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22F8A3" w14:textId="5F0D8229" w:rsidR="00F26A1A" w:rsidRPr="005D3359" w:rsidRDefault="00F26A1A" w:rsidP="005D3359">
      <w:pPr>
        <w:tabs>
          <w:tab w:val="left" w:pos="480"/>
          <w:tab w:val="left" w:pos="4780"/>
        </w:tabs>
        <w:spacing w:line="161" w:lineRule="exact"/>
        <w:rPr>
          <w:rFonts w:hint="eastAsia"/>
        </w:rPr>
        <w:sectPr w:rsidR="00F26A1A" w:rsidRPr="005D3359">
          <w:type w:val="continuous"/>
          <w:pgSz w:w="8640" w:h="13101"/>
          <w:pgMar w:top="514" w:right="700" w:bottom="0" w:left="860" w:header="0" w:footer="0" w:gutter="0"/>
          <w:cols w:space="720" w:equalWidth="0">
            <w:col w:w="7080"/>
          </w:cols>
        </w:sectPr>
      </w:pPr>
    </w:p>
    <w:p w14:paraId="77A95755" w14:textId="77777777" w:rsidR="00F26A1A" w:rsidRDefault="00F26A1A">
      <w:pPr>
        <w:spacing w:line="141" w:lineRule="exact"/>
        <w:rPr>
          <w:sz w:val="20"/>
          <w:szCs w:val="20"/>
        </w:rPr>
      </w:pPr>
      <w:bookmarkStart w:id="0" w:name="page3"/>
      <w:bookmarkEnd w:id="0"/>
    </w:p>
    <w:p w14:paraId="36885B14" w14:textId="77777777" w:rsidR="00F26A1A" w:rsidRDefault="00000000">
      <w:pPr>
        <w:tabs>
          <w:tab w:val="left" w:pos="3880"/>
        </w:tabs>
        <w:rPr>
          <w:sz w:val="20"/>
          <w:szCs w:val="20"/>
        </w:rPr>
      </w:pPr>
      <w:r>
        <w:rPr>
          <w:rFonts w:ascii="Arial" w:eastAsia="Arial" w:hAnsi="Arial" w:cs="Arial"/>
          <w:b/>
          <w:bCs/>
          <w:sz w:val="16"/>
          <w:szCs w:val="16"/>
        </w:rPr>
        <w:t>2</w:t>
      </w:r>
      <w:r>
        <w:rPr>
          <w:sz w:val="20"/>
          <w:szCs w:val="20"/>
        </w:rPr>
        <w:tab/>
      </w:r>
      <w:r>
        <w:rPr>
          <w:rFonts w:ascii="Arial" w:eastAsia="Arial" w:hAnsi="Arial" w:cs="Arial"/>
          <w:sz w:val="14"/>
          <w:szCs w:val="14"/>
        </w:rPr>
        <w:t>SYNOPSIS OF CLINICAL OPHTHALMOLOGY</w:t>
      </w:r>
    </w:p>
    <w:p w14:paraId="281AEA34" w14:textId="77777777" w:rsidR="00F26A1A" w:rsidRDefault="00000000">
      <w:pPr>
        <w:spacing w:line="20" w:lineRule="exact"/>
        <w:rPr>
          <w:sz w:val="20"/>
          <w:szCs w:val="20"/>
        </w:rPr>
      </w:pPr>
      <w:r>
        <w:rPr>
          <w:noProof/>
          <w:sz w:val="20"/>
          <w:szCs w:val="20"/>
        </w:rPr>
        <w:drawing>
          <wp:anchor distT="0" distB="0" distL="114300" distR="114300" simplePos="0" relativeHeight="251385344" behindDoc="1" locked="0" layoutInCell="0" allowOverlap="1" wp14:anchorId="7BE6ED39" wp14:editId="229BC522">
            <wp:simplePos x="0" y="0"/>
            <wp:positionH relativeFrom="column">
              <wp:posOffset>0</wp:posOffset>
            </wp:positionH>
            <wp:positionV relativeFrom="paragraph">
              <wp:posOffset>38100</wp:posOffset>
            </wp:positionV>
            <wp:extent cx="4419600" cy="12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B97A1DC" w14:textId="77777777" w:rsidR="00F26A1A" w:rsidRDefault="00F26A1A">
      <w:pPr>
        <w:spacing w:line="313" w:lineRule="exact"/>
        <w:rPr>
          <w:sz w:val="20"/>
          <w:szCs w:val="20"/>
        </w:rPr>
      </w:pPr>
    </w:p>
    <w:p w14:paraId="73294E02" w14:textId="77777777" w:rsidR="00F26A1A" w:rsidRDefault="00000000">
      <w:pPr>
        <w:rPr>
          <w:sz w:val="20"/>
          <w:szCs w:val="20"/>
        </w:rPr>
      </w:pPr>
      <w:r>
        <w:rPr>
          <w:rFonts w:ascii="Arial" w:eastAsia="Arial" w:hAnsi="Arial" w:cs="Arial"/>
          <w:b/>
          <w:bCs/>
          <w:color w:val="C8001A"/>
          <w:sz w:val="24"/>
          <w:szCs w:val="24"/>
        </w:rPr>
        <w:t>Visual acuity</w:t>
      </w:r>
    </w:p>
    <w:p w14:paraId="12A2A1CF" w14:textId="77777777" w:rsidR="00F26A1A" w:rsidRDefault="00F26A1A">
      <w:pPr>
        <w:spacing w:line="152" w:lineRule="exact"/>
        <w:rPr>
          <w:sz w:val="20"/>
          <w:szCs w:val="20"/>
        </w:rPr>
      </w:pPr>
    </w:p>
    <w:p w14:paraId="04263814" w14:textId="77777777" w:rsidR="00F26A1A" w:rsidRDefault="00000000">
      <w:pPr>
        <w:spacing w:line="250" w:lineRule="auto"/>
        <w:ind w:right="100"/>
        <w:jc w:val="both"/>
        <w:rPr>
          <w:sz w:val="20"/>
          <w:szCs w:val="20"/>
        </w:rPr>
      </w:pPr>
      <w:r>
        <w:rPr>
          <w:rFonts w:ascii="Arial" w:eastAsia="Arial" w:hAnsi="Arial" w:cs="Arial"/>
          <w:sz w:val="18"/>
          <w:szCs w:val="18"/>
        </w:rPr>
        <w:t>Visual acuity is directly related to the minimum angle of separation between two objects that allows them to be seen distinctly. Visual acuity should always be determined first, regardless of whether the patient complains of visual disturbance or not. Each eye is tested separately, with and without spectacles. A pinhole disc is a simple method of focusing light and temporarily removes the eect of refractive error.</w:t>
      </w:r>
    </w:p>
    <w:p w14:paraId="4941FB61" w14:textId="77777777" w:rsidR="00F26A1A" w:rsidRDefault="00F26A1A">
      <w:pPr>
        <w:spacing w:line="292" w:lineRule="exact"/>
        <w:rPr>
          <w:sz w:val="20"/>
          <w:szCs w:val="20"/>
        </w:rPr>
      </w:pPr>
    </w:p>
    <w:p w14:paraId="0355A736" w14:textId="77777777" w:rsidR="00F26A1A" w:rsidRDefault="00000000">
      <w:pPr>
        <w:rPr>
          <w:sz w:val="20"/>
          <w:szCs w:val="20"/>
        </w:rPr>
      </w:pPr>
      <w:r>
        <w:rPr>
          <w:rFonts w:ascii="Arial" w:eastAsia="Arial" w:hAnsi="Arial" w:cs="Arial"/>
          <w:b/>
          <w:bCs/>
          <w:sz w:val="20"/>
          <w:szCs w:val="20"/>
        </w:rPr>
        <w:t>SNELLEN VISUAL ACUITY</w:t>
      </w:r>
    </w:p>
    <w:p w14:paraId="07FC7679" w14:textId="77777777" w:rsidR="00F26A1A" w:rsidRDefault="00F26A1A">
      <w:pPr>
        <w:spacing w:line="160" w:lineRule="exact"/>
        <w:rPr>
          <w:sz w:val="20"/>
          <w:szCs w:val="20"/>
        </w:rPr>
      </w:pPr>
    </w:p>
    <w:p w14:paraId="7B59A7BE" w14:textId="77777777" w:rsidR="00F26A1A" w:rsidRDefault="00000000">
      <w:pPr>
        <w:spacing w:line="290" w:lineRule="auto"/>
        <w:ind w:right="80"/>
        <w:jc w:val="both"/>
        <w:rPr>
          <w:sz w:val="20"/>
          <w:szCs w:val="20"/>
        </w:rPr>
      </w:pPr>
      <w:r>
        <w:rPr>
          <w:rFonts w:ascii="Arial" w:eastAsia="Arial" w:hAnsi="Arial" w:cs="Arial"/>
          <w:sz w:val="16"/>
          <w:szCs w:val="16"/>
        </w:rPr>
        <w:t>A Snellen chart is used, with the subject reading the chart from a standard distance (</w:t>
      </w:r>
      <w:r>
        <w:rPr>
          <w:rFonts w:ascii="Arial" w:eastAsia="Arial" w:hAnsi="Arial" w:cs="Arial"/>
          <w:color w:val="0080AC"/>
          <w:sz w:val="16"/>
          <w:szCs w:val="16"/>
        </w:rPr>
        <w:t>Fig. 1.1A</w:t>
      </w:r>
      <w:r>
        <w:rPr>
          <w:rFonts w:ascii="Arial" w:eastAsia="Arial" w:hAnsi="Arial" w:cs="Arial"/>
          <w:sz w:val="16"/>
          <w:szCs w:val="16"/>
        </w:rPr>
        <w:t>). Normal visual acuity equates to 6/6 (20/20 in non-metric notation). If the patient is unable to see the chart using either spectacles or a pinhole disc the vision can be determined by counting fingers (CF), seeing hand movements (HM), or by assessing the ability to see light (PL).</w:t>
      </w:r>
    </w:p>
    <w:p w14:paraId="39850F2C" w14:textId="77777777" w:rsidR="00F26A1A" w:rsidRDefault="00F26A1A">
      <w:pPr>
        <w:spacing w:line="261" w:lineRule="exact"/>
        <w:rPr>
          <w:sz w:val="20"/>
          <w:szCs w:val="20"/>
        </w:rPr>
      </w:pPr>
    </w:p>
    <w:p w14:paraId="40A3DB3C" w14:textId="77777777" w:rsidR="00F26A1A" w:rsidRDefault="00000000">
      <w:pPr>
        <w:rPr>
          <w:sz w:val="20"/>
          <w:szCs w:val="20"/>
        </w:rPr>
      </w:pPr>
      <w:r>
        <w:rPr>
          <w:rFonts w:ascii="Arial" w:eastAsia="Arial" w:hAnsi="Arial" w:cs="Arial"/>
          <w:b/>
          <w:bCs/>
          <w:sz w:val="20"/>
          <w:szCs w:val="20"/>
        </w:rPr>
        <w:t>LOGMAR VISUAL ACUITY</w:t>
      </w:r>
    </w:p>
    <w:p w14:paraId="691E54E0" w14:textId="77777777" w:rsidR="00F26A1A" w:rsidRDefault="00F26A1A">
      <w:pPr>
        <w:spacing w:line="160" w:lineRule="exact"/>
        <w:rPr>
          <w:sz w:val="20"/>
          <w:szCs w:val="20"/>
        </w:rPr>
      </w:pPr>
    </w:p>
    <w:p w14:paraId="4BAB0B89" w14:textId="77777777" w:rsidR="00F26A1A" w:rsidRDefault="00000000">
      <w:pPr>
        <w:spacing w:line="269" w:lineRule="auto"/>
        <w:ind w:right="100"/>
        <w:jc w:val="both"/>
        <w:rPr>
          <w:sz w:val="20"/>
          <w:szCs w:val="20"/>
        </w:rPr>
      </w:pPr>
      <w:r>
        <w:rPr>
          <w:rFonts w:ascii="Arial" w:eastAsia="Arial" w:hAnsi="Arial" w:cs="Arial"/>
          <w:sz w:val="17"/>
          <w:szCs w:val="17"/>
        </w:rPr>
        <w:t>LogMAR is an acronym for the base-10 logarithm of the minimum angle of resolution. A Bailey– Lovie chart is used, which has an equal number of letters on each line and the lines are balanced for consistency of readability (</w:t>
      </w:r>
      <w:r>
        <w:rPr>
          <w:rFonts w:ascii="Arial" w:eastAsia="Arial" w:hAnsi="Arial" w:cs="Arial"/>
          <w:color w:val="0080AC"/>
          <w:sz w:val="17"/>
          <w:szCs w:val="17"/>
        </w:rPr>
        <w:t>Fig. 1.1B</w:t>
      </w:r>
      <w:r>
        <w:rPr>
          <w:rFonts w:ascii="Arial" w:eastAsia="Arial" w:hAnsi="Arial" w:cs="Arial"/>
          <w:sz w:val="17"/>
          <w:szCs w:val="17"/>
        </w:rPr>
        <w:t>). LogMAR 0.00 is equivalent to 6/6 and logMAR 1.00 is equivalent to 6/60. Because logMAR acuity addresses many of the deficiencies of the Snellen chart it is commonly used when research is undertaken.</w:t>
      </w:r>
    </w:p>
    <w:p w14:paraId="7BE671C4" w14:textId="77777777" w:rsidR="00F26A1A" w:rsidRDefault="00F26A1A">
      <w:pPr>
        <w:spacing w:line="237" w:lineRule="exact"/>
        <w:rPr>
          <w:sz w:val="20"/>
          <w:szCs w:val="20"/>
        </w:rPr>
      </w:pPr>
    </w:p>
    <w:p w14:paraId="52A754BA" w14:textId="77777777" w:rsidR="00F26A1A" w:rsidRDefault="00000000">
      <w:pPr>
        <w:rPr>
          <w:sz w:val="20"/>
          <w:szCs w:val="20"/>
        </w:rPr>
      </w:pPr>
      <w:r>
        <w:rPr>
          <w:rFonts w:ascii="Arial" w:eastAsia="Arial" w:hAnsi="Arial" w:cs="Arial"/>
          <w:b/>
          <w:bCs/>
          <w:color w:val="C8001A"/>
          <w:sz w:val="24"/>
          <w:szCs w:val="24"/>
        </w:rPr>
        <w:t>Contrast sensitivity</w:t>
      </w:r>
    </w:p>
    <w:p w14:paraId="786A4C64" w14:textId="77777777" w:rsidR="00F26A1A" w:rsidRDefault="00F26A1A">
      <w:pPr>
        <w:spacing w:line="152" w:lineRule="exact"/>
        <w:rPr>
          <w:sz w:val="20"/>
          <w:szCs w:val="20"/>
        </w:rPr>
      </w:pPr>
    </w:p>
    <w:p w14:paraId="21019CF4" w14:textId="77777777" w:rsidR="00F26A1A" w:rsidRDefault="00000000">
      <w:pPr>
        <w:spacing w:line="249" w:lineRule="auto"/>
        <w:ind w:right="100"/>
        <w:rPr>
          <w:sz w:val="20"/>
          <w:szCs w:val="20"/>
        </w:rPr>
      </w:pPr>
      <w:r>
        <w:rPr>
          <w:rFonts w:ascii="Arial" w:eastAsia="Arial" w:hAnsi="Arial" w:cs="Arial"/>
          <w:sz w:val="18"/>
          <w:szCs w:val="18"/>
        </w:rPr>
        <w:t>Contrast sensitivity is a measure of the ability of the visual system to distinguish an object against its background. e Pelli–Robson contrast sensitivity letter chart is viewed at 1 m and consists of rows of letters of equal size, but with decreasing contrast of 0.15 log units for groups of three letters (</w:t>
      </w:r>
      <w:r>
        <w:rPr>
          <w:rFonts w:ascii="Arial" w:eastAsia="Arial" w:hAnsi="Arial" w:cs="Arial"/>
          <w:color w:val="0080AC"/>
          <w:sz w:val="18"/>
          <w:szCs w:val="18"/>
        </w:rPr>
        <w:t>Fig. 1.2A</w:t>
      </w:r>
      <w:r>
        <w:rPr>
          <w:rFonts w:ascii="Arial" w:eastAsia="Arial" w:hAnsi="Arial" w:cs="Arial"/>
          <w:sz w:val="18"/>
          <w:szCs w:val="18"/>
        </w:rPr>
        <w:t>).</w:t>
      </w:r>
    </w:p>
    <w:p w14:paraId="55EF0399" w14:textId="77777777" w:rsidR="00F26A1A" w:rsidRDefault="00000000">
      <w:pPr>
        <w:spacing w:line="20" w:lineRule="exact"/>
        <w:rPr>
          <w:sz w:val="20"/>
          <w:szCs w:val="20"/>
        </w:rPr>
      </w:pPr>
      <w:r>
        <w:rPr>
          <w:noProof/>
          <w:sz w:val="20"/>
          <w:szCs w:val="20"/>
        </w:rPr>
        <w:drawing>
          <wp:anchor distT="0" distB="0" distL="114300" distR="114300" simplePos="0" relativeHeight="251386368" behindDoc="1" locked="0" layoutInCell="0" allowOverlap="1" wp14:anchorId="3EB09D68" wp14:editId="4CE67C99">
            <wp:simplePos x="0" y="0"/>
            <wp:positionH relativeFrom="column">
              <wp:posOffset>12065</wp:posOffset>
            </wp:positionH>
            <wp:positionV relativeFrom="paragraph">
              <wp:posOffset>514985</wp:posOffset>
            </wp:positionV>
            <wp:extent cx="4395470" cy="21151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4395470" cy="2115185"/>
                    </a:xfrm>
                    <a:prstGeom prst="rect">
                      <a:avLst/>
                    </a:prstGeom>
                    <a:noFill/>
                  </pic:spPr>
                </pic:pic>
              </a:graphicData>
            </a:graphic>
          </wp:anchor>
        </w:drawing>
      </w:r>
    </w:p>
    <w:p w14:paraId="4D69DEF2" w14:textId="77777777" w:rsidR="00F26A1A" w:rsidRDefault="00F26A1A">
      <w:pPr>
        <w:spacing w:line="200" w:lineRule="exact"/>
        <w:rPr>
          <w:sz w:val="20"/>
          <w:szCs w:val="20"/>
        </w:rPr>
      </w:pPr>
    </w:p>
    <w:p w14:paraId="719AC600" w14:textId="77777777" w:rsidR="00F26A1A" w:rsidRDefault="00F26A1A">
      <w:pPr>
        <w:spacing w:line="200" w:lineRule="exact"/>
        <w:rPr>
          <w:sz w:val="20"/>
          <w:szCs w:val="20"/>
        </w:rPr>
      </w:pPr>
    </w:p>
    <w:p w14:paraId="59AAD0E7" w14:textId="77777777" w:rsidR="00F26A1A" w:rsidRDefault="00F26A1A">
      <w:pPr>
        <w:spacing w:line="200" w:lineRule="exact"/>
        <w:rPr>
          <w:sz w:val="20"/>
          <w:szCs w:val="20"/>
        </w:rPr>
      </w:pPr>
    </w:p>
    <w:p w14:paraId="091D2522" w14:textId="77777777" w:rsidR="00F26A1A" w:rsidRDefault="00F26A1A">
      <w:pPr>
        <w:spacing w:line="200" w:lineRule="exact"/>
        <w:rPr>
          <w:sz w:val="20"/>
          <w:szCs w:val="20"/>
        </w:rPr>
      </w:pPr>
    </w:p>
    <w:p w14:paraId="3E263C74" w14:textId="77777777" w:rsidR="00F26A1A" w:rsidRDefault="00F26A1A">
      <w:pPr>
        <w:spacing w:line="200" w:lineRule="exact"/>
        <w:rPr>
          <w:sz w:val="20"/>
          <w:szCs w:val="20"/>
        </w:rPr>
      </w:pPr>
    </w:p>
    <w:p w14:paraId="5BEA0355" w14:textId="77777777" w:rsidR="00F26A1A" w:rsidRDefault="00F26A1A">
      <w:pPr>
        <w:spacing w:line="200" w:lineRule="exact"/>
        <w:rPr>
          <w:sz w:val="20"/>
          <w:szCs w:val="20"/>
        </w:rPr>
      </w:pPr>
    </w:p>
    <w:p w14:paraId="3B8EC1E0" w14:textId="77777777" w:rsidR="00F26A1A" w:rsidRDefault="00F26A1A">
      <w:pPr>
        <w:spacing w:line="200" w:lineRule="exact"/>
        <w:rPr>
          <w:sz w:val="20"/>
          <w:szCs w:val="20"/>
        </w:rPr>
      </w:pPr>
    </w:p>
    <w:p w14:paraId="6EB07AB9" w14:textId="77777777" w:rsidR="00F26A1A" w:rsidRDefault="00F26A1A">
      <w:pPr>
        <w:spacing w:line="200" w:lineRule="exact"/>
        <w:rPr>
          <w:sz w:val="20"/>
          <w:szCs w:val="20"/>
        </w:rPr>
      </w:pPr>
    </w:p>
    <w:p w14:paraId="03610EEF" w14:textId="77777777" w:rsidR="00F26A1A" w:rsidRDefault="00F26A1A">
      <w:pPr>
        <w:spacing w:line="200" w:lineRule="exact"/>
        <w:rPr>
          <w:sz w:val="20"/>
          <w:szCs w:val="20"/>
        </w:rPr>
      </w:pPr>
    </w:p>
    <w:p w14:paraId="3D86A6E3" w14:textId="77777777" w:rsidR="00F26A1A" w:rsidRDefault="00F26A1A">
      <w:pPr>
        <w:spacing w:line="200" w:lineRule="exact"/>
        <w:rPr>
          <w:sz w:val="20"/>
          <w:szCs w:val="20"/>
        </w:rPr>
      </w:pPr>
    </w:p>
    <w:p w14:paraId="71BD37EA" w14:textId="77777777" w:rsidR="00F26A1A" w:rsidRDefault="00F26A1A">
      <w:pPr>
        <w:spacing w:line="200" w:lineRule="exact"/>
        <w:rPr>
          <w:sz w:val="20"/>
          <w:szCs w:val="20"/>
        </w:rPr>
      </w:pPr>
    </w:p>
    <w:p w14:paraId="031709F7" w14:textId="77777777" w:rsidR="00F26A1A" w:rsidRDefault="00F26A1A">
      <w:pPr>
        <w:spacing w:line="200" w:lineRule="exact"/>
        <w:rPr>
          <w:sz w:val="20"/>
          <w:szCs w:val="20"/>
        </w:rPr>
      </w:pPr>
    </w:p>
    <w:p w14:paraId="25E6093F" w14:textId="77777777" w:rsidR="00F26A1A" w:rsidRDefault="00F26A1A">
      <w:pPr>
        <w:spacing w:line="200" w:lineRule="exact"/>
        <w:rPr>
          <w:sz w:val="20"/>
          <w:szCs w:val="20"/>
        </w:rPr>
      </w:pPr>
    </w:p>
    <w:p w14:paraId="04FD786E" w14:textId="77777777" w:rsidR="00F26A1A" w:rsidRDefault="00F26A1A">
      <w:pPr>
        <w:spacing w:line="200" w:lineRule="exact"/>
        <w:rPr>
          <w:sz w:val="20"/>
          <w:szCs w:val="20"/>
        </w:rPr>
      </w:pPr>
    </w:p>
    <w:p w14:paraId="0B01C378" w14:textId="77777777" w:rsidR="00F26A1A" w:rsidRDefault="00F26A1A">
      <w:pPr>
        <w:spacing w:line="200" w:lineRule="exact"/>
        <w:rPr>
          <w:sz w:val="20"/>
          <w:szCs w:val="20"/>
        </w:rPr>
      </w:pPr>
    </w:p>
    <w:p w14:paraId="5DB48C36" w14:textId="77777777" w:rsidR="00F26A1A" w:rsidRDefault="00F26A1A">
      <w:pPr>
        <w:spacing w:line="200" w:lineRule="exact"/>
        <w:rPr>
          <w:sz w:val="20"/>
          <w:szCs w:val="20"/>
        </w:rPr>
      </w:pPr>
    </w:p>
    <w:p w14:paraId="7273E79A" w14:textId="77777777" w:rsidR="00F26A1A" w:rsidRDefault="00F26A1A">
      <w:pPr>
        <w:spacing w:line="200" w:lineRule="exact"/>
        <w:rPr>
          <w:sz w:val="20"/>
          <w:szCs w:val="20"/>
        </w:rPr>
      </w:pPr>
    </w:p>
    <w:p w14:paraId="6389060A" w14:textId="77777777" w:rsidR="00F26A1A" w:rsidRDefault="00F26A1A">
      <w:pPr>
        <w:spacing w:line="392" w:lineRule="exact"/>
        <w:rPr>
          <w:sz w:val="20"/>
          <w:szCs w:val="20"/>
        </w:rPr>
      </w:pPr>
    </w:p>
    <w:p w14:paraId="1AB99AA8" w14:textId="77777777" w:rsidR="00F26A1A" w:rsidRDefault="00000000">
      <w:pPr>
        <w:tabs>
          <w:tab w:val="left" w:pos="3620"/>
        </w:tabs>
        <w:ind w:left="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D6EDD85" w14:textId="77777777" w:rsidR="00F26A1A" w:rsidRDefault="00F26A1A">
      <w:pPr>
        <w:spacing w:line="197" w:lineRule="exact"/>
        <w:rPr>
          <w:sz w:val="20"/>
          <w:szCs w:val="20"/>
        </w:rPr>
      </w:pPr>
    </w:p>
    <w:p w14:paraId="013523E4" w14:textId="77777777" w:rsidR="00F26A1A" w:rsidRDefault="00000000">
      <w:pPr>
        <w:tabs>
          <w:tab w:val="left" w:pos="560"/>
        </w:tabs>
        <w:rPr>
          <w:sz w:val="20"/>
          <w:szCs w:val="20"/>
        </w:rPr>
      </w:pPr>
      <w:r>
        <w:rPr>
          <w:rFonts w:ascii="Arial" w:eastAsia="Arial" w:hAnsi="Arial" w:cs="Arial"/>
          <w:sz w:val="15"/>
          <w:szCs w:val="15"/>
        </w:rPr>
        <w:t>Fig. 1.1</w:t>
      </w:r>
      <w:r>
        <w:rPr>
          <w:sz w:val="20"/>
          <w:szCs w:val="20"/>
        </w:rPr>
        <w:tab/>
      </w:r>
      <w:r>
        <w:rPr>
          <w:rFonts w:ascii="Arial" w:eastAsia="Arial" w:hAnsi="Arial" w:cs="Arial"/>
          <w:sz w:val="13"/>
          <w:szCs w:val="13"/>
        </w:rPr>
        <w:t>Visual  acuity  chart:  (A)  Snellen,  (B)  Bailey–Lovie  logMAR  chart.  (From  Salmon  JF,  Kanski’s  Clinical</w:t>
      </w:r>
    </w:p>
    <w:p w14:paraId="6EAE9CDE" w14:textId="77777777" w:rsidR="00F26A1A" w:rsidRDefault="00F26A1A">
      <w:pPr>
        <w:spacing w:line="8" w:lineRule="exact"/>
        <w:rPr>
          <w:sz w:val="20"/>
          <w:szCs w:val="20"/>
        </w:rPr>
      </w:pPr>
    </w:p>
    <w:p w14:paraId="3BC4F5F3"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0E1C2FB1" w14:textId="77777777" w:rsidR="00F26A1A" w:rsidRDefault="00F26A1A">
      <w:pPr>
        <w:sectPr w:rsidR="00F26A1A">
          <w:pgSz w:w="8640" w:h="13101"/>
          <w:pgMar w:top="528" w:right="860" w:bottom="0" w:left="720" w:header="0" w:footer="0" w:gutter="0"/>
          <w:cols w:space="720" w:equalWidth="0">
            <w:col w:w="7060"/>
          </w:cols>
        </w:sectPr>
      </w:pPr>
    </w:p>
    <w:p w14:paraId="6A5E468E" w14:textId="77777777" w:rsidR="00F26A1A" w:rsidRDefault="00F26A1A">
      <w:pPr>
        <w:spacing w:line="200" w:lineRule="exact"/>
        <w:rPr>
          <w:sz w:val="20"/>
          <w:szCs w:val="20"/>
        </w:rPr>
      </w:pPr>
    </w:p>
    <w:p w14:paraId="3DC5AAB3" w14:textId="77777777" w:rsidR="00F26A1A" w:rsidRDefault="00F26A1A">
      <w:pPr>
        <w:spacing w:line="387" w:lineRule="exact"/>
        <w:rPr>
          <w:sz w:val="20"/>
          <w:szCs w:val="20"/>
        </w:rPr>
      </w:pPr>
    </w:p>
    <w:p w14:paraId="63326B3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04732A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66F3A89" w14:textId="77777777" w:rsidR="00F26A1A" w:rsidRDefault="00F26A1A">
      <w:pPr>
        <w:sectPr w:rsidR="00F26A1A">
          <w:type w:val="continuous"/>
          <w:pgSz w:w="8640" w:h="13101"/>
          <w:pgMar w:top="528" w:right="860" w:bottom="0" w:left="720" w:header="0" w:footer="0" w:gutter="0"/>
          <w:cols w:space="720" w:equalWidth="0">
            <w:col w:w="7060"/>
          </w:cols>
        </w:sectPr>
      </w:pPr>
    </w:p>
    <w:p w14:paraId="54257C00" w14:textId="77777777" w:rsidR="00F26A1A" w:rsidRDefault="00F26A1A">
      <w:pPr>
        <w:spacing w:line="141" w:lineRule="exact"/>
        <w:rPr>
          <w:sz w:val="20"/>
          <w:szCs w:val="20"/>
        </w:rPr>
      </w:pPr>
      <w:bookmarkStart w:id="1" w:name="page4"/>
      <w:bookmarkEnd w:id="1"/>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4831745B" w14:textId="77777777">
        <w:trPr>
          <w:trHeight w:val="233"/>
        </w:trPr>
        <w:tc>
          <w:tcPr>
            <w:tcW w:w="4800" w:type="dxa"/>
            <w:vAlign w:val="bottom"/>
          </w:tcPr>
          <w:p w14:paraId="3D12EADC" w14:textId="77777777" w:rsidR="00F26A1A" w:rsidRDefault="00000000">
            <w:pPr>
              <w:rPr>
                <w:sz w:val="20"/>
                <w:szCs w:val="20"/>
              </w:rPr>
            </w:pPr>
            <w:r>
              <w:rPr>
                <w:rFonts w:ascii="Arial" w:eastAsia="Arial" w:hAnsi="Arial" w:cs="Arial"/>
                <w:sz w:val="16"/>
                <w:szCs w:val="16"/>
              </w:rPr>
              <w:t>Chapter 1—EXAMINATION OF THE EYE</w:t>
            </w:r>
          </w:p>
        </w:tc>
        <w:tc>
          <w:tcPr>
            <w:tcW w:w="2180" w:type="dxa"/>
            <w:vAlign w:val="bottom"/>
          </w:tcPr>
          <w:p w14:paraId="19C8D21D" w14:textId="77777777" w:rsidR="00F26A1A" w:rsidRDefault="00000000">
            <w:pPr>
              <w:jc w:val="right"/>
              <w:rPr>
                <w:sz w:val="20"/>
                <w:szCs w:val="20"/>
              </w:rPr>
            </w:pPr>
            <w:r>
              <w:rPr>
                <w:rFonts w:ascii="Arial" w:eastAsia="Arial" w:hAnsi="Arial" w:cs="Arial"/>
                <w:b/>
                <w:bCs/>
                <w:sz w:val="18"/>
                <w:szCs w:val="18"/>
              </w:rPr>
              <w:t>3</w:t>
            </w:r>
          </w:p>
        </w:tc>
      </w:tr>
      <w:tr w:rsidR="00F26A1A" w14:paraId="0A8A23C8" w14:textId="77777777">
        <w:trPr>
          <w:trHeight w:val="46"/>
        </w:trPr>
        <w:tc>
          <w:tcPr>
            <w:tcW w:w="4800" w:type="dxa"/>
            <w:tcBorders>
              <w:bottom w:val="single" w:sz="8" w:space="0" w:color="CCECF4"/>
            </w:tcBorders>
            <w:vAlign w:val="bottom"/>
          </w:tcPr>
          <w:p w14:paraId="2C49AE63" w14:textId="77777777" w:rsidR="00F26A1A" w:rsidRDefault="00F26A1A">
            <w:pPr>
              <w:rPr>
                <w:sz w:val="4"/>
                <w:szCs w:val="4"/>
              </w:rPr>
            </w:pPr>
          </w:p>
        </w:tc>
        <w:tc>
          <w:tcPr>
            <w:tcW w:w="2180" w:type="dxa"/>
            <w:tcBorders>
              <w:bottom w:val="single" w:sz="8" w:space="0" w:color="CCECF4"/>
            </w:tcBorders>
            <w:vAlign w:val="bottom"/>
          </w:tcPr>
          <w:p w14:paraId="21B3D1F3" w14:textId="77777777" w:rsidR="00F26A1A" w:rsidRDefault="00F26A1A">
            <w:pPr>
              <w:rPr>
                <w:sz w:val="4"/>
                <w:szCs w:val="4"/>
              </w:rPr>
            </w:pPr>
          </w:p>
        </w:tc>
      </w:tr>
    </w:tbl>
    <w:p w14:paraId="708B7496" w14:textId="77777777" w:rsidR="00F26A1A" w:rsidRDefault="00000000">
      <w:pPr>
        <w:spacing w:line="20" w:lineRule="exact"/>
        <w:rPr>
          <w:sz w:val="20"/>
          <w:szCs w:val="20"/>
        </w:rPr>
      </w:pPr>
      <w:r>
        <w:rPr>
          <w:noProof/>
          <w:sz w:val="20"/>
          <w:szCs w:val="20"/>
        </w:rPr>
        <w:drawing>
          <wp:anchor distT="0" distB="0" distL="114300" distR="114300" simplePos="0" relativeHeight="251387392" behindDoc="1" locked="0" layoutInCell="0" allowOverlap="1" wp14:anchorId="6C002382" wp14:editId="4146CBDB">
            <wp:simplePos x="0" y="0"/>
            <wp:positionH relativeFrom="column">
              <wp:posOffset>81915</wp:posOffset>
            </wp:positionH>
            <wp:positionV relativeFrom="paragraph">
              <wp:posOffset>157480</wp:posOffset>
            </wp:positionV>
            <wp:extent cx="4382770" cy="21183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4382770" cy="2118360"/>
                    </a:xfrm>
                    <a:prstGeom prst="rect">
                      <a:avLst/>
                    </a:prstGeom>
                    <a:noFill/>
                  </pic:spPr>
                </pic:pic>
              </a:graphicData>
            </a:graphic>
          </wp:anchor>
        </w:drawing>
      </w:r>
    </w:p>
    <w:p w14:paraId="3104A2E4" w14:textId="77777777" w:rsidR="00F26A1A" w:rsidRDefault="00F26A1A">
      <w:pPr>
        <w:spacing w:line="200" w:lineRule="exact"/>
        <w:rPr>
          <w:sz w:val="20"/>
          <w:szCs w:val="20"/>
        </w:rPr>
      </w:pPr>
    </w:p>
    <w:p w14:paraId="19E9DD2C" w14:textId="77777777" w:rsidR="00F26A1A" w:rsidRDefault="00F26A1A">
      <w:pPr>
        <w:spacing w:line="200" w:lineRule="exact"/>
        <w:rPr>
          <w:sz w:val="20"/>
          <w:szCs w:val="20"/>
        </w:rPr>
      </w:pPr>
    </w:p>
    <w:p w14:paraId="3BD69A61" w14:textId="77777777" w:rsidR="00F26A1A" w:rsidRDefault="00F26A1A">
      <w:pPr>
        <w:spacing w:line="200" w:lineRule="exact"/>
        <w:rPr>
          <w:sz w:val="20"/>
          <w:szCs w:val="20"/>
        </w:rPr>
      </w:pPr>
    </w:p>
    <w:p w14:paraId="32ED5A53" w14:textId="77777777" w:rsidR="00F26A1A" w:rsidRDefault="00F26A1A">
      <w:pPr>
        <w:spacing w:line="200" w:lineRule="exact"/>
        <w:rPr>
          <w:sz w:val="20"/>
          <w:szCs w:val="20"/>
        </w:rPr>
      </w:pPr>
    </w:p>
    <w:p w14:paraId="56AEE8E2" w14:textId="77777777" w:rsidR="00F26A1A" w:rsidRDefault="00F26A1A">
      <w:pPr>
        <w:spacing w:line="200" w:lineRule="exact"/>
        <w:rPr>
          <w:sz w:val="20"/>
          <w:szCs w:val="20"/>
        </w:rPr>
      </w:pPr>
    </w:p>
    <w:p w14:paraId="0F2911ED" w14:textId="77777777" w:rsidR="00F26A1A" w:rsidRDefault="00F26A1A">
      <w:pPr>
        <w:spacing w:line="200" w:lineRule="exact"/>
        <w:rPr>
          <w:sz w:val="20"/>
          <w:szCs w:val="20"/>
        </w:rPr>
      </w:pPr>
    </w:p>
    <w:p w14:paraId="35A1732F" w14:textId="77777777" w:rsidR="00F26A1A" w:rsidRDefault="00F26A1A">
      <w:pPr>
        <w:spacing w:line="200" w:lineRule="exact"/>
        <w:rPr>
          <w:sz w:val="20"/>
          <w:szCs w:val="20"/>
        </w:rPr>
      </w:pPr>
    </w:p>
    <w:p w14:paraId="0DCCB3DC" w14:textId="77777777" w:rsidR="00F26A1A" w:rsidRDefault="00F26A1A">
      <w:pPr>
        <w:spacing w:line="200" w:lineRule="exact"/>
        <w:rPr>
          <w:sz w:val="20"/>
          <w:szCs w:val="20"/>
        </w:rPr>
      </w:pPr>
    </w:p>
    <w:p w14:paraId="011CB3FA" w14:textId="77777777" w:rsidR="00F26A1A" w:rsidRDefault="00F26A1A">
      <w:pPr>
        <w:spacing w:line="200" w:lineRule="exact"/>
        <w:rPr>
          <w:sz w:val="20"/>
          <w:szCs w:val="20"/>
        </w:rPr>
      </w:pPr>
    </w:p>
    <w:p w14:paraId="45312203" w14:textId="77777777" w:rsidR="00F26A1A" w:rsidRDefault="00F26A1A">
      <w:pPr>
        <w:spacing w:line="200" w:lineRule="exact"/>
        <w:rPr>
          <w:sz w:val="20"/>
          <w:szCs w:val="20"/>
        </w:rPr>
      </w:pPr>
    </w:p>
    <w:p w14:paraId="08F29CAB" w14:textId="77777777" w:rsidR="00F26A1A" w:rsidRDefault="00F26A1A">
      <w:pPr>
        <w:spacing w:line="200" w:lineRule="exact"/>
        <w:rPr>
          <w:sz w:val="20"/>
          <w:szCs w:val="20"/>
        </w:rPr>
      </w:pPr>
    </w:p>
    <w:p w14:paraId="5E710750" w14:textId="77777777" w:rsidR="00F26A1A" w:rsidRDefault="00F26A1A">
      <w:pPr>
        <w:spacing w:line="200" w:lineRule="exact"/>
        <w:rPr>
          <w:sz w:val="20"/>
          <w:szCs w:val="20"/>
        </w:rPr>
      </w:pPr>
    </w:p>
    <w:p w14:paraId="313274EF" w14:textId="77777777" w:rsidR="00F26A1A" w:rsidRDefault="00F26A1A">
      <w:pPr>
        <w:spacing w:line="200" w:lineRule="exact"/>
        <w:rPr>
          <w:sz w:val="20"/>
          <w:szCs w:val="20"/>
        </w:rPr>
      </w:pPr>
    </w:p>
    <w:p w14:paraId="77BCCBBD" w14:textId="77777777" w:rsidR="00F26A1A" w:rsidRDefault="00F26A1A">
      <w:pPr>
        <w:spacing w:line="200" w:lineRule="exact"/>
        <w:rPr>
          <w:sz w:val="20"/>
          <w:szCs w:val="20"/>
        </w:rPr>
      </w:pPr>
    </w:p>
    <w:p w14:paraId="20E1067A" w14:textId="77777777" w:rsidR="00F26A1A" w:rsidRDefault="00F26A1A">
      <w:pPr>
        <w:spacing w:line="200" w:lineRule="exact"/>
        <w:rPr>
          <w:sz w:val="20"/>
          <w:szCs w:val="20"/>
        </w:rPr>
      </w:pPr>
    </w:p>
    <w:p w14:paraId="73C230B0" w14:textId="77777777" w:rsidR="00F26A1A" w:rsidRDefault="00F26A1A">
      <w:pPr>
        <w:spacing w:line="268" w:lineRule="exact"/>
        <w:rPr>
          <w:sz w:val="20"/>
          <w:szCs w:val="20"/>
        </w:rPr>
      </w:pPr>
    </w:p>
    <w:p w14:paraId="7BD2BCE1" w14:textId="77777777" w:rsidR="00F26A1A" w:rsidRDefault="00000000">
      <w:pPr>
        <w:tabs>
          <w:tab w:val="left" w:pos="370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EA50823" w14:textId="77777777" w:rsidR="00F26A1A" w:rsidRDefault="00F26A1A">
      <w:pPr>
        <w:spacing w:line="219" w:lineRule="exact"/>
        <w:rPr>
          <w:sz w:val="20"/>
          <w:szCs w:val="20"/>
        </w:rPr>
      </w:pPr>
    </w:p>
    <w:p w14:paraId="7C35FF0D" w14:textId="77777777" w:rsidR="00F26A1A" w:rsidRDefault="00000000">
      <w:pPr>
        <w:spacing w:line="235" w:lineRule="auto"/>
        <w:ind w:left="100" w:right="20"/>
        <w:jc w:val="both"/>
        <w:rPr>
          <w:sz w:val="20"/>
          <w:szCs w:val="20"/>
        </w:rPr>
      </w:pPr>
      <w:r>
        <w:rPr>
          <w:rFonts w:ascii="Arial" w:eastAsia="Arial" w:hAnsi="Arial" w:cs="Arial"/>
          <w:sz w:val="15"/>
          <w:szCs w:val="15"/>
        </w:rPr>
        <w:t>Fig. 1.2 (A) Pelli–Robson contrast sensitivity letter chart, (B) Amsler grid showing wavy lines indicating metamorphopsia and a dense scotoma. (From Salmon JF, Kanski’s Clinical Ophthalmology: A Systematic Approach, 9th edition. Oxford, UK: Elsevier; 2020.)</w:t>
      </w:r>
    </w:p>
    <w:p w14:paraId="3E869BD8" w14:textId="77777777" w:rsidR="00F26A1A" w:rsidRDefault="00F26A1A">
      <w:pPr>
        <w:spacing w:line="200" w:lineRule="exact"/>
        <w:rPr>
          <w:sz w:val="20"/>
          <w:szCs w:val="20"/>
        </w:rPr>
      </w:pPr>
    </w:p>
    <w:p w14:paraId="4D158CB4" w14:textId="77777777" w:rsidR="00F26A1A" w:rsidRDefault="00F26A1A">
      <w:pPr>
        <w:spacing w:line="200" w:lineRule="exact"/>
        <w:rPr>
          <w:sz w:val="20"/>
          <w:szCs w:val="20"/>
        </w:rPr>
      </w:pPr>
    </w:p>
    <w:p w14:paraId="4EC3AA0F" w14:textId="77777777" w:rsidR="00F26A1A" w:rsidRDefault="00F26A1A">
      <w:pPr>
        <w:spacing w:line="222" w:lineRule="exact"/>
        <w:rPr>
          <w:sz w:val="20"/>
          <w:szCs w:val="20"/>
        </w:rPr>
      </w:pPr>
    </w:p>
    <w:p w14:paraId="435FE507" w14:textId="77777777" w:rsidR="00F26A1A" w:rsidRDefault="00000000">
      <w:pPr>
        <w:ind w:left="100"/>
        <w:rPr>
          <w:sz w:val="20"/>
          <w:szCs w:val="20"/>
        </w:rPr>
      </w:pPr>
      <w:r>
        <w:rPr>
          <w:rFonts w:ascii="Arial" w:eastAsia="Arial" w:hAnsi="Arial" w:cs="Arial"/>
          <w:b/>
          <w:bCs/>
          <w:color w:val="C8001A"/>
          <w:sz w:val="24"/>
          <w:szCs w:val="24"/>
        </w:rPr>
        <w:t>Amsler grid</w:t>
      </w:r>
    </w:p>
    <w:p w14:paraId="50E226BE" w14:textId="77777777" w:rsidR="00F26A1A" w:rsidRDefault="00F26A1A">
      <w:pPr>
        <w:spacing w:line="160" w:lineRule="exact"/>
        <w:rPr>
          <w:sz w:val="20"/>
          <w:szCs w:val="20"/>
        </w:rPr>
      </w:pPr>
    </w:p>
    <w:p w14:paraId="0EF521C4" w14:textId="77777777" w:rsidR="00F26A1A" w:rsidRDefault="00000000">
      <w:pPr>
        <w:spacing w:line="246" w:lineRule="auto"/>
        <w:ind w:left="100" w:right="20"/>
        <w:jc w:val="both"/>
        <w:rPr>
          <w:sz w:val="20"/>
          <w:szCs w:val="20"/>
        </w:rPr>
      </w:pPr>
      <w:r>
        <w:rPr>
          <w:rFonts w:ascii="Arial" w:eastAsia="Arial" w:hAnsi="Arial" w:cs="Arial"/>
          <w:sz w:val="18"/>
          <w:szCs w:val="18"/>
        </w:rPr>
        <w:t>e Amsler grid evaluates the central 20° of the visual field centred on fixation (</w:t>
      </w:r>
      <w:r>
        <w:rPr>
          <w:rFonts w:ascii="Arial" w:eastAsia="Arial" w:hAnsi="Arial" w:cs="Arial"/>
          <w:color w:val="0080AC"/>
          <w:sz w:val="18"/>
          <w:szCs w:val="18"/>
        </w:rPr>
        <w:t xml:space="preserve"> Fig. 1.2B</w:t>
      </w:r>
      <w:r>
        <w:rPr>
          <w:rFonts w:ascii="Arial" w:eastAsia="Arial" w:hAnsi="Arial" w:cs="Arial"/>
          <w:sz w:val="18"/>
          <w:szCs w:val="18"/>
        </w:rPr>
        <w:t>). It is an easy method of monitoring central visual field and is commonly abnormal in patients with macular disease.</w:t>
      </w:r>
    </w:p>
    <w:p w14:paraId="6D1D0E67" w14:textId="77777777" w:rsidR="00F26A1A" w:rsidRDefault="00F26A1A">
      <w:pPr>
        <w:spacing w:line="256" w:lineRule="exact"/>
        <w:rPr>
          <w:sz w:val="20"/>
          <w:szCs w:val="20"/>
        </w:rPr>
      </w:pPr>
    </w:p>
    <w:p w14:paraId="0EBE7A16" w14:textId="77777777" w:rsidR="00F26A1A" w:rsidRDefault="00000000">
      <w:pPr>
        <w:ind w:left="100"/>
        <w:rPr>
          <w:sz w:val="20"/>
          <w:szCs w:val="20"/>
        </w:rPr>
      </w:pPr>
      <w:r>
        <w:rPr>
          <w:rFonts w:ascii="Arial" w:eastAsia="Arial" w:hAnsi="Arial" w:cs="Arial"/>
          <w:b/>
          <w:bCs/>
          <w:color w:val="C8001A"/>
          <w:sz w:val="24"/>
          <w:szCs w:val="24"/>
        </w:rPr>
        <w:t>Colour vision</w:t>
      </w:r>
    </w:p>
    <w:p w14:paraId="3C5E4A6D" w14:textId="77777777" w:rsidR="00F26A1A" w:rsidRDefault="00F26A1A">
      <w:pPr>
        <w:spacing w:line="102" w:lineRule="exact"/>
        <w:rPr>
          <w:sz w:val="20"/>
          <w:szCs w:val="20"/>
        </w:rPr>
      </w:pPr>
    </w:p>
    <w:p w14:paraId="085A066D" w14:textId="77777777" w:rsidR="00F26A1A" w:rsidRDefault="00000000">
      <w:pPr>
        <w:ind w:left="100"/>
        <w:rPr>
          <w:sz w:val="20"/>
          <w:szCs w:val="20"/>
        </w:rPr>
      </w:pPr>
      <w:r>
        <w:rPr>
          <w:rFonts w:ascii="Arial" w:eastAsia="Arial" w:hAnsi="Arial" w:cs="Arial"/>
          <w:b/>
          <w:bCs/>
          <w:sz w:val="20"/>
          <w:szCs w:val="20"/>
        </w:rPr>
        <w:t>ISHIHARA</w:t>
      </w:r>
    </w:p>
    <w:p w14:paraId="00B53A60" w14:textId="77777777" w:rsidR="00F26A1A" w:rsidRDefault="00F26A1A">
      <w:pPr>
        <w:spacing w:line="160" w:lineRule="exact"/>
        <w:rPr>
          <w:sz w:val="20"/>
          <w:szCs w:val="20"/>
        </w:rPr>
      </w:pPr>
    </w:p>
    <w:p w14:paraId="438D1FE2" w14:textId="77777777" w:rsidR="00F26A1A" w:rsidRDefault="00000000">
      <w:pPr>
        <w:spacing w:line="246" w:lineRule="auto"/>
        <w:ind w:left="100" w:right="220"/>
        <w:rPr>
          <w:sz w:val="20"/>
          <w:szCs w:val="20"/>
        </w:rPr>
      </w:pPr>
      <w:r>
        <w:rPr>
          <w:rFonts w:ascii="Arial" w:eastAsia="Arial" w:hAnsi="Arial" w:cs="Arial"/>
          <w:sz w:val="18"/>
          <w:szCs w:val="18"/>
        </w:rPr>
        <w:t>is test is simple to undertake, is widely available, and is frequently used to screen for red-green colour anomalies. Inherited colour vision deficiency aects 8% of men and 0.5% of women. e test can also be used to assess optic nerve disease (</w:t>
      </w:r>
      <w:r>
        <w:rPr>
          <w:rFonts w:ascii="Arial" w:eastAsia="Arial" w:hAnsi="Arial" w:cs="Arial"/>
          <w:color w:val="0080AC"/>
          <w:sz w:val="18"/>
          <w:szCs w:val="18"/>
        </w:rPr>
        <w:t>Fig. 1.3A</w:t>
      </w:r>
      <w:r>
        <w:rPr>
          <w:rFonts w:ascii="Arial" w:eastAsia="Arial" w:hAnsi="Arial" w:cs="Arial"/>
          <w:sz w:val="18"/>
          <w:szCs w:val="18"/>
        </w:rPr>
        <w:t>).</w:t>
      </w:r>
    </w:p>
    <w:p w14:paraId="180D04FC" w14:textId="77777777" w:rsidR="00F26A1A" w:rsidRDefault="00F26A1A">
      <w:pPr>
        <w:spacing w:line="294" w:lineRule="exact"/>
        <w:rPr>
          <w:sz w:val="20"/>
          <w:szCs w:val="20"/>
        </w:rPr>
      </w:pPr>
    </w:p>
    <w:p w14:paraId="4684FB5B" w14:textId="77777777" w:rsidR="00F26A1A" w:rsidRDefault="00000000">
      <w:pPr>
        <w:ind w:left="100"/>
        <w:rPr>
          <w:sz w:val="20"/>
          <w:szCs w:val="20"/>
        </w:rPr>
      </w:pPr>
      <w:r>
        <w:rPr>
          <w:rFonts w:ascii="Arial" w:eastAsia="Arial" w:hAnsi="Arial" w:cs="Arial"/>
          <w:b/>
          <w:bCs/>
          <w:sz w:val="20"/>
          <w:szCs w:val="20"/>
        </w:rPr>
        <w:t>FARNSWORTH–MUNSELL 100-HUE TEST</w:t>
      </w:r>
    </w:p>
    <w:p w14:paraId="76ABBAA8" w14:textId="77777777" w:rsidR="00F26A1A" w:rsidRDefault="00F26A1A">
      <w:pPr>
        <w:spacing w:line="160" w:lineRule="exact"/>
        <w:rPr>
          <w:sz w:val="20"/>
          <w:szCs w:val="20"/>
        </w:rPr>
      </w:pPr>
    </w:p>
    <w:p w14:paraId="3524AEC0" w14:textId="77777777" w:rsidR="00F26A1A" w:rsidRDefault="00000000">
      <w:pPr>
        <w:spacing w:line="239" w:lineRule="auto"/>
        <w:ind w:left="100" w:right="220"/>
        <w:rPr>
          <w:sz w:val="20"/>
          <w:szCs w:val="20"/>
        </w:rPr>
      </w:pPr>
      <w:r>
        <w:rPr>
          <w:rFonts w:ascii="Arial" w:eastAsia="Arial" w:hAnsi="Arial" w:cs="Arial"/>
          <w:sz w:val="18"/>
          <w:szCs w:val="18"/>
        </w:rPr>
        <w:t>is test is sensitive but takes longer than the Ishihara to perform. It is used for congenital and acquired colour defects (</w:t>
      </w:r>
      <w:r>
        <w:rPr>
          <w:rFonts w:ascii="Arial" w:eastAsia="Arial" w:hAnsi="Arial" w:cs="Arial"/>
          <w:color w:val="0080AC"/>
          <w:sz w:val="18"/>
          <w:szCs w:val="18"/>
        </w:rPr>
        <w:t>Fig. 1.3B</w:t>
      </w:r>
      <w:r>
        <w:rPr>
          <w:rFonts w:ascii="Arial" w:eastAsia="Arial" w:hAnsi="Arial" w:cs="Arial"/>
          <w:sz w:val="18"/>
          <w:szCs w:val="18"/>
        </w:rPr>
        <w:t>).</w:t>
      </w:r>
    </w:p>
    <w:p w14:paraId="5B50CEFE" w14:textId="77777777" w:rsidR="00F26A1A" w:rsidRDefault="00F26A1A">
      <w:pPr>
        <w:spacing w:line="260" w:lineRule="exact"/>
        <w:rPr>
          <w:sz w:val="20"/>
          <w:szCs w:val="20"/>
        </w:rPr>
      </w:pPr>
    </w:p>
    <w:p w14:paraId="4621DEE8" w14:textId="77777777" w:rsidR="00F26A1A" w:rsidRDefault="00000000">
      <w:pPr>
        <w:ind w:left="100"/>
        <w:rPr>
          <w:sz w:val="20"/>
          <w:szCs w:val="20"/>
        </w:rPr>
      </w:pPr>
      <w:r>
        <w:rPr>
          <w:rFonts w:ascii="Arial" w:eastAsia="Arial" w:hAnsi="Arial" w:cs="Arial"/>
          <w:b/>
          <w:bCs/>
          <w:color w:val="C8001A"/>
          <w:sz w:val="24"/>
          <w:szCs w:val="24"/>
        </w:rPr>
        <w:t>Visual field</w:t>
      </w:r>
    </w:p>
    <w:p w14:paraId="1C71550E" w14:textId="77777777" w:rsidR="00F26A1A" w:rsidRDefault="00F26A1A">
      <w:pPr>
        <w:spacing w:line="152" w:lineRule="exact"/>
        <w:rPr>
          <w:sz w:val="20"/>
          <w:szCs w:val="20"/>
        </w:rPr>
      </w:pPr>
    </w:p>
    <w:p w14:paraId="42D8CDB5" w14:textId="77777777" w:rsidR="00F26A1A" w:rsidRDefault="00000000">
      <w:pPr>
        <w:spacing w:line="239" w:lineRule="auto"/>
        <w:ind w:left="100" w:right="220"/>
        <w:rPr>
          <w:sz w:val="20"/>
          <w:szCs w:val="20"/>
        </w:rPr>
      </w:pPr>
      <w:r>
        <w:rPr>
          <w:rFonts w:ascii="Arial" w:eastAsia="Arial" w:hAnsi="Arial" w:cs="Arial"/>
          <w:sz w:val="18"/>
          <w:szCs w:val="18"/>
        </w:rPr>
        <w:t>Visual field results should always be used in conjunction with the clinical findings. e test is particularly important in glaucoma and neurological disease.</w:t>
      </w:r>
    </w:p>
    <w:p w14:paraId="12586782" w14:textId="77777777" w:rsidR="00F26A1A" w:rsidRDefault="00F26A1A">
      <w:pPr>
        <w:spacing w:line="21" w:lineRule="exact"/>
        <w:rPr>
          <w:sz w:val="20"/>
          <w:szCs w:val="20"/>
        </w:rPr>
      </w:pPr>
    </w:p>
    <w:p w14:paraId="64879607" w14:textId="77777777" w:rsidR="00F26A1A" w:rsidRDefault="00000000">
      <w:pPr>
        <w:spacing w:line="250" w:lineRule="auto"/>
        <w:ind w:left="540" w:right="20"/>
        <w:jc w:val="both"/>
        <w:rPr>
          <w:sz w:val="20"/>
          <w:szCs w:val="20"/>
        </w:rPr>
      </w:pPr>
      <w:r>
        <w:rPr>
          <w:rFonts w:ascii="Arial" w:eastAsia="Arial" w:hAnsi="Arial" w:cs="Arial"/>
          <w:b/>
          <w:bCs/>
          <w:i/>
          <w:iCs/>
          <w:sz w:val="18"/>
          <w:szCs w:val="18"/>
        </w:rPr>
        <w:t>e visual field:</w:t>
      </w:r>
      <w:r>
        <w:rPr>
          <w:rFonts w:ascii="Arial" w:eastAsia="Arial" w:hAnsi="Arial" w:cs="Arial"/>
          <w:sz w:val="18"/>
          <w:szCs w:val="18"/>
        </w:rPr>
        <w:t xml:space="preserve"> can be represented as a three-dimensional structure akin to a hill of increas-ing sensitivity. e outer aspect extends approximately 50° superiorly, 60° nasally, 70° inferi - orly and 90° temporally.</w:t>
      </w:r>
    </w:p>
    <w:p w14:paraId="40938666" w14:textId="77777777" w:rsidR="00F26A1A" w:rsidRDefault="00F26A1A">
      <w:pPr>
        <w:spacing w:line="13" w:lineRule="exact"/>
        <w:rPr>
          <w:sz w:val="20"/>
          <w:szCs w:val="20"/>
        </w:rPr>
      </w:pPr>
    </w:p>
    <w:p w14:paraId="7697DA8E" w14:textId="77777777" w:rsidR="00F26A1A" w:rsidRDefault="00000000">
      <w:pPr>
        <w:spacing w:line="272" w:lineRule="auto"/>
        <w:ind w:left="540"/>
        <w:jc w:val="both"/>
        <w:rPr>
          <w:sz w:val="20"/>
          <w:szCs w:val="20"/>
        </w:rPr>
      </w:pPr>
      <w:r>
        <w:rPr>
          <w:rFonts w:ascii="Arial" w:eastAsia="Arial" w:hAnsi="Arial" w:cs="Arial"/>
          <w:b/>
          <w:bCs/>
          <w:i/>
          <w:iCs/>
          <w:sz w:val="17"/>
          <w:szCs w:val="17"/>
        </w:rPr>
        <w:t>Static perimetry:</w:t>
      </w:r>
      <w:r>
        <w:rPr>
          <w:rFonts w:ascii="Arial" w:eastAsia="Arial" w:hAnsi="Arial" w:cs="Arial"/>
          <w:sz w:val="17"/>
          <w:szCs w:val="17"/>
        </w:rPr>
        <w:t xml:space="preserve"> is a method of assessing fields in which the stimulus remains fixed, with intensity increasing until it is seen by the subject or decreasing until it is no longer detected. Standard automated perimetry (SAP) uses this method (</w:t>
      </w:r>
      <w:r>
        <w:rPr>
          <w:rFonts w:ascii="Arial" w:eastAsia="Arial" w:hAnsi="Arial" w:cs="Arial"/>
          <w:color w:val="0080AC"/>
          <w:sz w:val="17"/>
          <w:szCs w:val="17"/>
        </w:rPr>
        <w:t>Fig. 1.4</w:t>
      </w:r>
      <w:r>
        <w:rPr>
          <w:rFonts w:ascii="Arial" w:eastAsia="Arial" w:hAnsi="Arial" w:cs="Arial"/>
          <w:sz w:val="17"/>
          <w:szCs w:val="17"/>
        </w:rPr>
        <w:t>).</w:t>
      </w:r>
    </w:p>
    <w:p w14:paraId="3AA8822E" w14:textId="77777777" w:rsidR="00F26A1A" w:rsidRDefault="00F26A1A">
      <w:pPr>
        <w:sectPr w:rsidR="00F26A1A">
          <w:pgSz w:w="8640" w:h="13101"/>
          <w:pgMar w:top="493" w:right="700" w:bottom="0" w:left="860" w:header="0" w:footer="0" w:gutter="0"/>
          <w:cols w:space="720" w:equalWidth="0">
            <w:col w:w="7080"/>
          </w:cols>
        </w:sectPr>
      </w:pPr>
    </w:p>
    <w:p w14:paraId="6D96FDA5" w14:textId="77777777" w:rsidR="00F26A1A" w:rsidRDefault="00F26A1A">
      <w:pPr>
        <w:spacing w:line="200" w:lineRule="exact"/>
        <w:rPr>
          <w:sz w:val="20"/>
          <w:szCs w:val="20"/>
        </w:rPr>
      </w:pPr>
    </w:p>
    <w:p w14:paraId="548D8219" w14:textId="77777777" w:rsidR="00F26A1A" w:rsidRDefault="00F26A1A">
      <w:pPr>
        <w:spacing w:line="200" w:lineRule="exact"/>
        <w:rPr>
          <w:sz w:val="20"/>
          <w:szCs w:val="20"/>
        </w:rPr>
      </w:pPr>
    </w:p>
    <w:p w14:paraId="53C4ED4C" w14:textId="77777777" w:rsidR="00F26A1A" w:rsidRDefault="00F26A1A">
      <w:pPr>
        <w:spacing w:line="241" w:lineRule="exact"/>
        <w:rPr>
          <w:sz w:val="20"/>
          <w:szCs w:val="20"/>
        </w:rPr>
      </w:pPr>
    </w:p>
    <w:p w14:paraId="44D04BE2" w14:textId="77777777" w:rsidR="00F26A1A" w:rsidRDefault="00000000">
      <w:pPr>
        <w:spacing w:line="168" w:lineRule="exact"/>
        <w:rPr>
          <w:sz w:val="20"/>
          <w:szCs w:val="20"/>
        </w:rPr>
      </w:pPr>
      <w:r>
        <w:rPr>
          <w:rFonts w:ascii="PMingLiU" w:eastAsia="PMingLiU" w:hAnsi="PMingLiU" w:cs="PMingLiU"/>
          <w:sz w:val="14"/>
          <w:szCs w:val="14"/>
        </w:rPr>
        <w:t>#*" ##%"#"+!#(&amp;&amp;%"'+$'""#* "%#! " +#!+ &amp;)%#"$'!%</w:t>
      </w:r>
    </w:p>
    <w:p w14:paraId="05FBFDB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F400196" w14:textId="77777777" w:rsidR="00F26A1A" w:rsidRDefault="00F26A1A">
      <w:pPr>
        <w:sectPr w:rsidR="00F26A1A">
          <w:type w:val="continuous"/>
          <w:pgSz w:w="8640" w:h="13101"/>
          <w:pgMar w:top="493" w:right="700" w:bottom="0" w:left="860" w:header="0" w:footer="0" w:gutter="0"/>
          <w:cols w:space="720" w:equalWidth="0">
            <w:col w:w="7080"/>
          </w:cols>
        </w:sectPr>
      </w:pPr>
    </w:p>
    <w:p w14:paraId="45899742" w14:textId="77777777" w:rsidR="00F26A1A" w:rsidRDefault="00F26A1A">
      <w:pPr>
        <w:spacing w:line="141" w:lineRule="exact"/>
        <w:rPr>
          <w:sz w:val="20"/>
          <w:szCs w:val="20"/>
        </w:rPr>
      </w:pPr>
      <w:bookmarkStart w:id="2" w:name="page5"/>
      <w:bookmarkEnd w:id="2"/>
    </w:p>
    <w:p w14:paraId="4A7C888E" w14:textId="77777777" w:rsidR="00F26A1A" w:rsidRDefault="00000000">
      <w:pPr>
        <w:tabs>
          <w:tab w:val="left" w:pos="3880"/>
        </w:tabs>
        <w:rPr>
          <w:sz w:val="20"/>
          <w:szCs w:val="20"/>
        </w:rPr>
      </w:pPr>
      <w:r>
        <w:rPr>
          <w:rFonts w:ascii="Arial" w:eastAsia="Arial" w:hAnsi="Arial" w:cs="Arial"/>
          <w:b/>
          <w:bCs/>
          <w:sz w:val="16"/>
          <w:szCs w:val="16"/>
        </w:rPr>
        <w:t>4</w:t>
      </w:r>
      <w:r>
        <w:rPr>
          <w:sz w:val="20"/>
          <w:szCs w:val="20"/>
        </w:rPr>
        <w:tab/>
      </w:r>
      <w:r>
        <w:rPr>
          <w:rFonts w:ascii="Arial" w:eastAsia="Arial" w:hAnsi="Arial" w:cs="Arial"/>
          <w:sz w:val="14"/>
          <w:szCs w:val="14"/>
        </w:rPr>
        <w:t>SYNOPSIS OF CLINICAL OPHTHALMOLOGY</w:t>
      </w:r>
    </w:p>
    <w:p w14:paraId="268F97AA" w14:textId="77777777" w:rsidR="00F26A1A" w:rsidRDefault="00000000">
      <w:pPr>
        <w:spacing w:line="20" w:lineRule="exact"/>
        <w:rPr>
          <w:sz w:val="20"/>
          <w:szCs w:val="20"/>
        </w:rPr>
      </w:pPr>
      <w:r>
        <w:rPr>
          <w:noProof/>
          <w:sz w:val="20"/>
          <w:szCs w:val="20"/>
        </w:rPr>
        <w:drawing>
          <wp:anchor distT="0" distB="0" distL="114300" distR="114300" simplePos="0" relativeHeight="251388416" behindDoc="1" locked="0" layoutInCell="0" allowOverlap="1" wp14:anchorId="4B551553" wp14:editId="540754F8">
            <wp:simplePos x="0" y="0"/>
            <wp:positionH relativeFrom="column">
              <wp:posOffset>0</wp:posOffset>
            </wp:positionH>
            <wp:positionV relativeFrom="paragraph">
              <wp:posOffset>38100</wp:posOffset>
            </wp:positionV>
            <wp:extent cx="4419600" cy="180530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a:stretch>
                      <a:fillRect/>
                    </a:stretch>
                  </pic:blipFill>
                  <pic:spPr bwMode="auto">
                    <a:xfrm>
                      <a:off x="0" y="0"/>
                      <a:ext cx="4419600" cy="1805305"/>
                    </a:xfrm>
                    <a:prstGeom prst="rect">
                      <a:avLst/>
                    </a:prstGeom>
                    <a:noFill/>
                  </pic:spPr>
                </pic:pic>
              </a:graphicData>
            </a:graphic>
          </wp:anchor>
        </w:drawing>
      </w:r>
    </w:p>
    <w:p w14:paraId="6DBA13B2" w14:textId="77777777" w:rsidR="00F26A1A" w:rsidRDefault="00F26A1A">
      <w:pPr>
        <w:spacing w:line="200" w:lineRule="exact"/>
        <w:rPr>
          <w:sz w:val="20"/>
          <w:szCs w:val="20"/>
        </w:rPr>
      </w:pPr>
    </w:p>
    <w:p w14:paraId="169283AF" w14:textId="77777777" w:rsidR="00F26A1A" w:rsidRDefault="00F26A1A">
      <w:pPr>
        <w:spacing w:line="200" w:lineRule="exact"/>
        <w:rPr>
          <w:sz w:val="20"/>
          <w:szCs w:val="20"/>
        </w:rPr>
      </w:pPr>
    </w:p>
    <w:p w14:paraId="0DD29955" w14:textId="77777777" w:rsidR="00F26A1A" w:rsidRDefault="00F26A1A">
      <w:pPr>
        <w:spacing w:line="200" w:lineRule="exact"/>
        <w:rPr>
          <w:sz w:val="20"/>
          <w:szCs w:val="20"/>
        </w:rPr>
      </w:pPr>
    </w:p>
    <w:p w14:paraId="635113AA" w14:textId="77777777" w:rsidR="00F26A1A" w:rsidRDefault="00F26A1A">
      <w:pPr>
        <w:spacing w:line="200" w:lineRule="exact"/>
        <w:rPr>
          <w:sz w:val="20"/>
          <w:szCs w:val="20"/>
        </w:rPr>
      </w:pPr>
    </w:p>
    <w:p w14:paraId="386C4D08" w14:textId="77777777" w:rsidR="00F26A1A" w:rsidRDefault="00F26A1A">
      <w:pPr>
        <w:spacing w:line="200" w:lineRule="exact"/>
        <w:rPr>
          <w:sz w:val="20"/>
          <w:szCs w:val="20"/>
        </w:rPr>
      </w:pPr>
    </w:p>
    <w:p w14:paraId="2DD3F171" w14:textId="77777777" w:rsidR="00F26A1A" w:rsidRDefault="00F26A1A">
      <w:pPr>
        <w:spacing w:line="200" w:lineRule="exact"/>
        <w:rPr>
          <w:sz w:val="20"/>
          <w:szCs w:val="20"/>
        </w:rPr>
      </w:pPr>
    </w:p>
    <w:p w14:paraId="36E2451B" w14:textId="77777777" w:rsidR="00F26A1A" w:rsidRDefault="00F26A1A">
      <w:pPr>
        <w:spacing w:line="200" w:lineRule="exact"/>
        <w:rPr>
          <w:sz w:val="20"/>
          <w:szCs w:val="20"/>
        </w:rPr>
      </w:pPr>
    </w:p>
    <w:p w14:paraId="2181FA79" w14:textId="77777777" w:rsidR="00F26A1A" w:rsidRDefault="00F26A1A">
      <w:pPr>
        <w:spacing w:line="200" w:lineRule="exact"/>
        <w:rPr>
          <w:sz w:val="20"/>
          <w:szCs w:val="20"/>
        </w:rPr>
      </w:pPr>
    </w:p>
    <w:p w14:paraId="1272A962" w14:textId="77777777" w:rsidR="00F26A1A" w:rsidRDefault="00F26A1A">
      <w:pPr>
        <w:spacing w:line="200" w:lineRule="exact"/>
        <w:rPr>
          <w:sz w:val="20"/>
          <w:szCs w:val="20"/>
        </w:rPr>
      </w:pPr>
    </w:p>
    <w:p w14:paraId="53D8DBA2" w14:textId="77777777" w:rsidR="00F26A1A" w:rsidRDefault="00F26A1A">
      <w:pPr>
        <w:spacing w:line="200" w:lineRule="exact"/>
        <w:rPr>
          <w:sz w:val="20"/>
          <w:szCs w:val="20"/>
        </w:rPr>
      </w:pPr>
    </w:p>
    <w:p w14:paraId="416EB72F" w14:textId="77777777" w:rsidR="00F26A1A" w:rsidRDefault="00F26A1A">
      <w:pPr>
        <w:spacing w:line="200" w:lineRule="exact"/>
        <w:rPr>
          <w:sz w:val="20"/>
          <w:szCs w:val="20"/>
        </w:rPr>
      </w:pPr>
    </w:p>
    <w:p w14:paraId="4F765E0A" w14:textId="77777777" w:rsidR="00F26A1A" w:rsidRDefault="00F26A1A">
      <w:pPr>
        <w:spacing w:line="359" w:lineRule="exact"/>
        <w:rPr>
          <w:sz w:val="20"/>
          <w:szCs w:val="20"/>
        </w:rPr>
      </w:pPr>
    </w:p>
    <w:p w14:paraId="0B0288EB" w14:textId="77777777" w:rsidR="00F26A1A" w:rsidRDefault="00000000">
      <w:pPr>
        <w:tabs>
          <w:tab w:val="left" w:pos="3080"/>
        </w:tabs>
        <w:ind w:left="22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7B4B4655" w14:textId="77777777" w:rsidR="00F26A1A" w:rsidRDefault="00F26A1A">
      <w:pPr>
        <w:spacing w:line="190" w:lineRule="exact"/>
        <w:rPr>
          <w:sz w:val="20"/>
          <w:szCs w:val="20"/>
        </w:rPr>
      </w:pPr>
    </w:p>
    <w:p w14:paraId="11D6161B" w14:textId="77777777" w:rsidR="00F26A1A" w:rsidRDefault="00000000">
      <w:pPr>
        <w:tabs>
          <w:tab w:val="left" w:pos="560"/>
        </w:tabs>
        <w:rPr>
          <w:sz w:val="20"/>
          <w:szCs w:val="20"/>
        </w:rPr>
      </w:pPr>
      <w:r>
        <w:rPr>
          <w:rFonts w:ascii="Arial" w:eastAsia="Arial" w:hAnsi="Arial" w:cs="Arial"/>
          <w:sz w:val="15"/>
          <w:szCs w:val="15"/>
        </w:rPr>
        <w:t>Fig. 1.3</w:t>
      </w:r>
      <w:r>
        <w:rPr>
          <w:sz w:val="20"/>
          <w:szCs w:val="20"/>
        </w:rPr>
        <w:tab/>
      </w:r>
      <w:r>
        <w:rPr>
          <w:rFonts w:ascii="Arial" w:eastAsia="Arial" w:hAnsi="Arial" w:cs="Arial"/>
          <w:sz w:val="13"/>
          <w:szCs w:val="13"/>
        </w:rPr>
        <w:t>Colour  vision  tests:  (A)  Ishihara,  (B)  Farnsworth–Munsell  100-hue  test.  (From  Salmon  JF,  Kanski’s</w:t>
      </w:r>
    </w:p>
    <w:p w14:paraId="5D1ABA96" w14:textId="77777777" w:rsidR="00F26A1A" w:rsidRDefault="00F26A1A">
      <w:pPr>
        <w:spacing w:line="8" w:lineRule="exact"/>
        <w:rPr>
          <w:sz w:val="20"/>
          <w:szCs w:val="20"/>
        </w:rPr>
      </w:pPr>
    </w:p>
    <w:p w14:paraId="6574EFD8" w14:textId="77777777" w:rsidR="00F26A1A" w:rsidRDefault="00000000">
      <w:pPr>
        <w:rPr>
          <w:sz w:val="20"/>
          <w:szCs w:val="20"/>
        </w:rPr>
      </w:pPr>
      <w:r>
        <w:rPr>
          <w:rFonts w:ascii="Arial" w:eastAsia="Arial" w:hAnsi="Arial" w:cs="Arial"/>
          <w:sz w:val="15"/>
          <w:szCs w:val="15"/>
        </w:rPr>
        <w:t>Clinical Ophthalmology: A Systematic Approach, 9th edition. Oxford, UK: Elsevier; 2020.)</w:t>
      </w:r>
    </w:p>
    <w:p w14:paraId="52222C20" w14:textId="77777777" w:rsidR="00F26A1A" w:rsidRDefault="00F26A1A">
      <w:pPr>
        <w:spacing w:line="200" w:lineRule="exact"/>
        <w:rPr>
          <w:sz w:val="20"/>
          <w:szCs w:val="20"/>
        </w:rPr>
      </w:pPr>
    </w:p>
    <w:p w14:paraId="0403AEBB" w14:textId="77777777" w:rsidR="00F26A1A" w:rsidRDefault="00F26A1A">
      <w:pPr>
        <w:spacing w:line="393" w:lineRule="exact"/>
        <w:rPr>
          <w:sz w:val="20"/>
          <w:szCs w:val="20"/>
        </w:rPr>
      </w:pPr>
    </w:p>
    <w:p w14:paraId="1C52ED04"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Kinetic perimetry:</w:t>
      </w:r>
      <w:r>
        <w:rPr>
          <w:rFonts w:ascii="Arial" w:eastAsia="Arial" w:hAnsi="Arial" w:cs="Arial"/>
          <w:sz w:val="18"/>
          <w:szCs w:val="18"/>
        </w:rPr>
        <w:t xml:space="preserve"> is undertaken by moving a stimulus of constant intensity from a non-seeing area to a seeing area at a constant speed until it is perceived.</w:t>
      </w:r>
    </w:p>
    <w:p w14:paraId="345B64F5" w14:textId="77777777" w:rsidR="00F26A1A" w:rsidRDefault="00F26A1A">
      <w:pPr>
        <w:spacing w:line="294" w:lineRule="exact"/>
        <w:rPr>
          <w:sz w:val="20"/>
          <w:szCs w:val="20"/>
        </w:rPr>
      </w:pPr>
    </w:p>
    <w:p w14:paraId="313CCED1" w14:textId="77777777" w:rsidR="00F26A1A" w:rsidRDefault="00000000">
      <w:pPr>
        <w:rPr>
          <w:sz w:val="20"/>
          <w:szCs w:val="20"/>
        </w:rPr>
      </w:pPr>
      <w:r>
        <w:rPr>
          <w:rFonts w:ascii="Arial" w:eastAsia="Arial" w:hAnsi="Arial" w:cs="Arial"/>
          <w:b/>
          <w:bCs/>
          <w:sz w:val="20"/>
          <w:szCs w:val="20"/>
        </w:rPr>
        <w:t>ANALYSIS OF VISUAL FIELDS</w:t>
      </w:r>
    </w:p>
    <w:p w14:paraId="04D6EA2B" w14:textId="77777777" w:rsidR="00F26A1A" w:rsidRDefault="00F26A1A">
      <w:pPr>
        <w:spacing w:line="153" w:lineRule="exact"/>
        <w:rPr>
          <w:sz w:val="20"/>
          <w:szCs w:val="20"/>
        </w:rPr>
      </w:pPr>
    </w:p>
    <w:p w14:paraId="43E2169D"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Reliability indices (</w:t>
      </w:r>
      <w:r>
        <w:rPr>
          <w:rFonts w:ascii="Arial" w:eastAsia="Arial" w:hAnsi="Arial" w:cs="Arial"/>
          <w:i/>
          <w:iCs/>
          <w:color w:val="0080AC"/>
          <w:sz w:val="18"/>
          <w:szCs w:val="18"/>
        </w:rPr>
        <w:t>Fig. 1.4A</w:t>
      </w:r>
      <w:r>
        <w:rPr>
          <w:rFonts w:ascii="Arial" w:eastAsia="Arial" w:hAnsi="Arial" w:cs="Arial"/>
          <w:b/>
          <w:bCs/>
          <w:i/>
          <w:iCs/>
          <w:sz w:val="18"/>
          <w:szCs w:val="18"/>
        </w:rPr>
        <w:t>):</w:t>
      </w:r>
      <w:r>
        <w:rPr>
          <w:rFonts w:ascii="Arial" w:eastAsia="Arial" w:hAnsi="Arial" w:cs="Arial"/>
          <w:sz w:val="18"/>
          <w:szCs w:val="18"/>
        </w:rPr>
        <w:t xml:space="preserve"> with SITA strategies false positive or false negative responses over 15% should be considered significant. If the test is found to be unreliable, further evalu-ation of the printout is pointless.</w:t>
      </w:r>
    </w:p>
    <w:p w14:paraId="538A5834" w14:textId="77777777" w:rsidR="00F26A1A" w:rsidRDefault="00F26A1A">
      <w:pPr>
        <w:spacing w:line="13" w:lineRule="exact"/>
        <w:rPr>
          <w:sz w:val="20"/>
          <w:szCs w:val="20"/>
        </w:rPr>
      </w:pPr>
    </w:p>
    <w:p w14:paraId="7D66B48E"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A numerical display (</w:t>
      </w:r>
      <w:r>
        <w:rPr>
          <w:rFonts w:ascii="Arial" w:eastAsia="Arial" w:hAnsi="Arial" w:cs="Arial"/>
          <w:i/>
          <w:iCs/>
          <w:color w:val="0080AC"/>
          <w:sz w:val="18"/>
          <w:szCs w:val="18"/>
        </w:rPr>
        <w:t>Fig. 1.4B</w:t>
      </w:r>
      <w:r>
        <w:rPr>
          <w:rFonts w:ascii="Arial" w:eastAsia="Arial" w:hAnsi="Arial" w:cs="Arial"/>
          <w:b/>
          <w:bCs/>
          <w:i/>
          <w:iCs/>
          <w:sz w:val="18"/>
          <w:szCs w:val="18"/>
        </w:rPr>
        <w:t>):</w:t>
      </w:r>
      <w:r>
        <w:rPr>
          <w:rFonts w:ascii="Arial" w:eastAsia="Arial" w:hAnsi="Arial" w:cs="Arial"/>
          <w:sz w:val="18"/>
          <w:szCs w:val="18"/>
        </w:rPr>
        <w:t xml:space="preserve"> gives the threshold in dB at each point tested in the field. A grey scale </w:t>
      </w:r>
      <w:r>
        <w:rPr>
          <w:rFonts w:ascii="Arial" w:eastAsia="Arial" w:hAnsi="Arial" w:cs="Arial"/>
          <w:b/>
          <w:bCs/>
          <w:i/>
          <w:iCs/>
          <w:sz w:val="18"/>
          <w:szCs w:val="18"/>
        </w:rPr>
        <w:t>(</w:t>
      </w:r>
      <w:r>
        <w:rPr>
          <w:rFonts w:ascii="Arial" w:eastAsia="Arial" w:hAnsi="Arial" w:cs="Arial"/>
          <w:i/>
          <w:iCs/>
          <w:color w:val="0080AC"/>
          <w:sz w:val="18"/>
          <w:szCs w:val="18"/>
        </w:rPr>
        <w:t>Fig. 1.4C</w:t>
      </w:r>
      <w:r>
        <w:rPr>
          <w:rFonts w:ascii="Arial" w:eastAsia="Arial" w:hAnsi="Arial" w:cs="Arial"/>
          <w:b/>
          <w:bCs/>
          <w:i/>
          <w:iCs/>
          <w:sz w:val="18"/>
          <w:szCs w:val="18"/>
        </w:rPr>
        <w:t>)</w:t>
      </w:r>
      <w:r>
        <w:rPr>
          <w:rFonts w:ascii="Arial" w:eastAsia="Arial" w:hAnsi="Arial" w:cs="Arial"/>
          <w:sz w:val="18"/>
          <w:szCs w:val="18"/>
        </w:rPr>
        <w:t xml:space="preserve"> represents the numerical display in graphical form; decreasing sensi-tivity is represented in darker tones.</w:t>
      </w:r>
    </w:p>
    <w:p w14:paraId="68299A7A" w14:textId="77777777" w:rsidR="00F26A1A" w:rsidRDefault="00F26A1A">
      <w:pPr>
        <w:spacing w:line="13" w:lineRule="exact"/>
        <w:rPr>
          <w:sz w:val="20"/>
          <w:szCs w:val="20"/>
        </w:rPr>
      </w:pPr>
    </w:p>
    <w:p w14:paraId="1F1833EE" w14:textId="77777777" w:rsidR="00F26A1A" w:rsidRDefault="00000000">
      <w:pPr>
        <w:spacing w:line="270" w:lineRule="auto"/>
        <w:ind w:left="440" w:right="200"/>
        <w:rPr>
          <w:sz w:val="20"/>
          <w:szCs w:val="20"/>
        </w:rPr>
      </w:pPr>
      <w:r>
        <w:rPr>
          <w:rFonts w:ascii="Arial" w:eastAsia="Arial" w:hAnsi="Arial" w:cs="Arial"/>
          <w:b/>
          <w:bCs/>
          <w:i/>
          <w:iCs/>
          <w:sz w:val="17"/>
          <w:szCs w:val="17"/>
        </w:rPr>
        <w:t>Total deviation (</w:t>
      </w:r>
      <w:r>
        <w:rPr>
          <w:rFonts w:ascii="Arial" w:eastAsia="Arial" w:hAnsi="Arial" w:cs="Arial"/>
          <w:i/>
          <w:iCs/>
          <w:color w:val="0080AC"/>
          <w:sz w:val="17"/>
          <w:szCs w:val="17"/>
        </w:rPr>
        <w:t>Fig. 1.4D</w:t>
      </w:r>
      <w:r>
        <w:rPr>
          <w:rFonts w:ascii="Arial" w:eastAsia="Arial" w:hAnsi="Arial" w:cs="Arial"/>
          <w:b/>
          <w:bCs/>
          <w:i/>
          <w:iCs/>
          <w:sz w:val="17"/>
          <w:szCs w:val="17"/>
        </w:rPr>
        <w:t>):</w:t>
      </w:r>
      <w:r>
        <w:rPr>
          <w:rFonts w:ascii="Arial" w:eastAsia="Arial" w:hAnsi="Arial" w:cs="Arial"/>
          <w:sz w:val="17"/>
          <w:szCs w:val="17"/>
        </w:rPr>
        <w:t xml:space="preserve"> shows the dierence between a test-derived threshold at a given point and the normal sensitivity at that point for the general population.</w:t>
      </w:r>
    </w:p>
    <w:p w14:paraId="7E8D03BB"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Pattern deviation (</w:t>
      </w:r>
      <w:r>
        <w:rPr>
          <w:rFonts w:ascii="Arial" w:eastAsia="Arial" w:hAnsi="Arial" w:cs="Arial"/>
          <w:i/>
          <w:iCs/>
          <w:color w:val="0080AC"/>
          <w:sz w:val="18"/>
          <w:szCs w:val="18"/>
        </w:rPr>
        <w:t>Fig. 1.4E</w:t>
      </w:r>
      <w:r>
        <w:rPr>
          <w:rFonts w:ascii="Arial" w:eastAsia="Arial" w:hAnsi="Arial" w:cs="Arial"/>
          <w:b/>
          <w:bCs/>
          <w:i/>
          <w:iCs/>
          <w:sz w:val="18"/>
          <w:szCs w:val="18"/>
        </w:rPr>
        <w:t>):</w:t>
      </w:r>
      <w:r>
        <w:rPr>
          <w:rFonts w:ascii="Arial" w:eastAsia="Arial" w:hAnsi="Arial" w:cs="Arial"/>
          <w:sz w:val="18"/>
          <w:szCs w:val="18"/>
        </w:rPr>
        <w:t xml:space="preserve"> is the total deviation adjusted for a generalized decrease in sensitivity in the whole field (for example, the presence of cataract).</w:t>
      </w:r>
    </w:p>
    <w:p w14:paraId="02D507B6" w14:textId="77777777" w:rsidR="00F26A1A" w:rsidRDefault="00F26A1A">
      <w:pPr>
        <w:spacing w:line="17" w:lineRule="exact"/>
        <w:rPr>
          <w:sz w:val="20"/>
          <w:szCs w:val="20"/>
        </w:rPr>
      </w:pPr>
    </w:p>
    <w:p w14:paraId="41957E73" w14:textId="77777777" w:rsidR="00F26A1A" w:rsidRDefault="00000000">
      <w:pPr>
        <w:spacing w:line="308" w:lineRule="auto"/>
        <w:ind w:left="440" w:right="80"/>
        <w:jc w:val="both"/>
        <w:rPr>
          <w:sz w:val="20"/>
          <w:szCs w:val="20"/>
        </w:rPr>
      </w:pPr>
      <w:r>
        <w:rPr>
          <w:rFonts w:ascii="Arial" w:eastAsia="Arial" w:hAnsi="Arial" w:cs="Arial"/>
          <w:b/>
          <w:bCs/>
          <w:i/>
          <w:iCs/>
          <w:sz w:val="15"/>
          <w:szCs w:val="15"/>
        </w:rPr>
        <w:t>Summary values (</w:t>
      </w:r>
      <w:r>
        <w:rPr>
          <w:rFonts w:ascii="Arial" w:eastAsia="Arial" w:hAnsi="Arial" w:cs="Arial"/>
          <w:i/>
          <w:iCs/>
          <w:color w:val="0080AC"/>
          <w:sz w:val="15"/>
          <w:szCs w:val="15"/>
        </w:rPr>
        <w:t>Fig. 1.4F</w:t>
      </w:r>
      <w:r>
        <w:rPr>
          <w:rFonts w:ascii="Arial" w:eastAsia="Arial" w:hAnsi="Arial" w:cs="Arial"/>
          <w:b/>
          <w:bCs/>
          <w:i/>
          <w:iCs/>
          <w:sz w:val="15"/>
          <w:szCs w:val="15"/>
        </w:rPr>
        <w:t>):</w:t>
      </w:r>
      <w:r>
        <w:rPr>
          <w:rFonts w:ascii="Arial" w:eastAsia="Arial" w:hAnsi="Arial" w:cs="Arial"/>
          <w:sz w:val="15"/>
          <w:szCs w:val="15"/>
        </w:rPr>
        <w:t xml:space="preserve"> represent distilled statistical information: (a) visual field index (VFI) is a measure of overall visual field function expressed as a percentage, (b) mean devia-tion (MD) provides an indication of the overall sensitivity of the field, (c) pattern standard deviation (PSD) is a measure of focal loss (an increased PSD is an indicator of glaucoma),</w:t>
      </w:r>
    </w:p>
    <w:p w14:paraId="1F20D780" w14:textId="77777777" w:rsidR="00F26A1A" w:rsidRDefault="00F26A1A">
      <w:pPr>
        <w:spacing w:line="1" w:lineRule="exact"/>
        <w:rPr>
          <w:sz w:val="20"/>
          <w:szCs w:val="20"/>
        </w:rPr>
      </w:pPr>
    </w:p>
    <w:p w14:paraId="49F80C30" w14:textId="77777777" w:rsidR="00F26A1A" w:rsidRDefault="00000000">
      <w:pPr>
        <w:numPr>
          <w:ilvl w:val="0"/>
          <w:numId w:val="1"/>
        </w:numPr>
        <w:tabs>
          <w:tab w:val="left" w:pos="704"/>
        </w:tabs>
        <w:spacing w:line="239" w:lineRule="auto"/>
        <w:ind w:left="440" w:right="100"/>
        <w:rPr>
          <w:rFonts w:ascii="Arial" w:eastAsia="Arial" w:hAnsi="Arial" w:cs="Arial"/>
          <w:sz w:val="18"/>
          <w:szCs w:val="18"/>
        </w:rPr>
      </w:pPr>
      <w:r>
        <w:rPr>
          <w:rFonts w:ascii="Arial" w:eastAsia="Arial" w:hAnsi="Arial" w:cs="Arial"/>
          <w:sz w:val="18"/>
          <w:szCs w:val="18"/>
        </w:rPr>
        <w:t>the glaucoma hemifield test (GHT) compares corresponding areas in the superior and inferior hemifields.</w:t>
      </w:r>
    </w:p>
    <w:p w14:paraId="4BF85A3D" w14:textId="77777777" w:rsidR="00F26A1A" w:rsidRDefault="00F26A1A">
      <w:pPr>
        <w:spacing w:line="260" w:lineRule="exact"/>
        <w:rPr>
          <w:sz w:val="20"/>
          <w:szCs w:val="20"/>
        </w:rPr>
      </w:pPr>
    </w:p>
    <w:p w14:paraId="11AAB6F8" w14:textId="77777777" w:rsidR="00F26A1A" w:rsidRDefault="00000000">
      <w:pPr>
        <w:rPr>
          <w:sz w:val="20"/>
          <w:szCs w:val="20"/>
        </w:rPr>
      </w:pPr>
      <w:r>
        <w:rPr>
          <w:rFonts w:ascii="Arial" w:eastAsia="Arial" w:hAnsi="Arial" w:cs="Arial"/>
          <w:b/>
          <w:bCs/>
          <w:color w:val="C8001A"/>
          <w:sz w:val="24"/>
          <w:szCs w:val="24"/>
        </w:rPr>
        <w:t>Microperimetry</w:t>
      </w:r>
    </w:p>
    <w:p w14:paraId="5D3A15A5" w14:textId="77777777" w:rsidR="00F26A1A" w:rsidRDefault="00F26A1A">
      <w:pPr>
        <w:spacing w:line="152" w:lineRule="exact"/>
        <w:rPr>
          <w:sz w:val="20"/>
          <w:szCs w:val="20"/>
        </w:rPr>
      </w:pPr>
    </w:p>
    <w:p w14:paraId="185D34B5" w14:textId="77777777" w:rsidR="00F26A1A" w:rsidRDefault="00000000">
      <w:pPr>
        <w:spacing w:line="246" w:lineRule="auto"/>
        <w:ind w:right="100"/>
        <w:jc w:val="both"/>
        <w:rPr>
          <w:sz w:val="20"/>
          <w:szCs w:val="20"/>
        </w:rPr>
      </w:pPr>
      <w:r>
        <w:rPr>
          <w:rFonts w:ascii="Arial" w:eastAsia="Arial" w:hAnsi="Arial" w:cs="Arial"/>
          <w:sz w:val="18"/>
          <w:szCs w:val="18"/>
        </w:rPr>
        <w:t>Microperimetry is a subjective visual field test that measures retinal sensitivity and fixation behaviour in patients with macular disease and glaucoma involving the central 9° of visual field (</w:t>
      </w:r>
      <w:r>
        <w:rPr>
          <w:rFonts w:ascii="Arial" w:eastAsia="Arial" w:hAnsi="Arial" w:cs="Arial"/>
          <w:color w:val="0080AC"/>
          <w:sz w:val="18"/>
          <w:szCs w:val="18"/>
        </w:rPr>
        <w:t>Fig. 1.5</w:t>
      </w:r>
      <w:r>
        <w:rPr>
          <w:rFonts w:ascii="Arial" w:eastAsia="Arial" w:hAnsi="Arial" w:cs="Arial"/>
          <w:sz w:val="18"/>
          <w:szCs w:val="18"/>
        </w:rPr>
        <w:t>).</w:t>
      </w:r>
    </w:p>
    <w:p w14:paraId="4ABBCE75" w14:textId="77777777" w:rsidR="00F26A1A" w:rsidRDefault="00F26A1A">
      <w:pPr>
        <w:spacing w:line="294" w:lineRule="exact"/>
        <w:rPr>
          <w:sz w:val="20"/>
          <w:szCs w:val="20"/>
        </w:rPr>
      </w:pPr>
    </w:p>
    <w:p w14:paraId="21EC3C04" w14:textId="77777777" w:rsidR="00F26A1A" w:rsidRDefault="00000000">
      <w:pPr>
        <w:rPr>
          <w:sz w:val="20"/>
          <w:szCs w:val="20"/>
        </w:rPr>
      </w:pPr>
      <w:r>
        <w:rPr>
          <w:rFonts w:ascii="Arial" w:eastAsia="Arial" w:hAnsi="Arial" w:cs="Arial"/>
          <w:b/>
          <w:bCs/>
          <w:sz w:val="20"/>
          <w:szCs w:val="20"/>
        </w:rPr>
        <w:t>EXTERNAL EXAMINATION</w:t>
      </w:r>
    </w:p>
    <w:p w14:paraId="7EC7334D" w14:textId="77777777" w:rsidR="00F26A1A" w:rsidRDefault="00F26A1A">
      <w:pPr>
        <w:spacing w:line="160" w:lineRule="exact"/>
        <w:rPr>
          <w:sz w:val="20"/>
          <w:szCs w:val="20"/>
        </w:rPr>
      </w:pPr>
    </w:p>
    <w:p w14:paraId="3B08069C" w14:textId="77777777" w:rsidR="00F26A1A" w:rsidRDefault="00000000">
      <w:pPr>
        <w:spacing w:line="292" w:lineRule="auto"/>
        <w:ind w:right="100"/>
        <w:jc w:val="both"/>
        <w:rPr>
          <w:sz w:val="20"/>
          <w:szCs w:val="20"/>
        </w:rPr>
      </w:pPr>
      <w:r>
        <w:rPr>
          <w:rFonts w:ascii="Arial" w:eastAsia="Arial" w:hAnsi="Arial" w:cs="Arial"/>
          <w:sz w:val="16"/>
          <w:szCs w:val="16"/>
        </w:rPr>
        <w:t>External examination of the eye, periorbital tissues and orbit should be undertaken before mag-nification is used. Fluorescein dye allows pathology on the surface of the cornea to be visualized (see</w:t>
      </w:r>
      <w:r>
        <w:rPr>
          <w:rFonts w:ascii="Arial" w:eastAsia="Arial" w:hAnsi="Arial" w:cs="Arial"/>
          <w:color w:val="0080AC"/>
          <w:sz w:val="16"/>
          <w:szCs w:val="16"/>
        </w:rPr>
        <w:t xml:space="preserve"> Fig. 22.8B</w:t>
      </w:r>
      <w:r>
        <w:rPr>
          <w:rFonts w:ascii="Arial" w:eastAsia="Arial" w:hAnsi="Arial" w:cs="Arial"/>
          <w:sz w:val="16"/>
          <w:szCs w:val="16"/>
        </w:rPr>
        <w:t>) and is used when Goldmann applanation tonometry is undertaken.</w:t>
      </w:r>
    </w:p>
    <w:p w14:paraId="3DF26F68" w14:textId="77777777" w:rsidR="00F26A1A" w:rsidRDefault="00F26A1A">
      <w:pPr>
        <w:sectPr w:rsidR="00F26A1A">
          <w:pgSz w:w="8640" w:h="13101"/>
          <w:pgMar w:top="528" w:right="860" w:bottom="0" w:left="720" w:header="0" w:footer="0" w:gutter="0"/>
          <w:cols w:space="720" w:equalWidth="0">
            <w:col w:w="7060"/>
          </w:cols>
        </w:sectPr>
      </w:pPr>
    </w:p>
    <w:p w14:paraId="18A8AF5E" w14:textId="77777777" w:rsidR="00F26A1A" w:rsidRDefault="00F26A1A">
      <w:pPr>
        <w:spacing w:line="200" w:lineRule="exact"/>
        <w:rPr>
          <w:sz w:val="20"/>
          <w:szCs w:val="20"/>
        </w:rPr>
      </w:pPr>
    </w:p>
    <w:p w14:paraId="1A5C60AC" w14:textId="77777777" w:rsidR="00F26A1A" w:rsidRDefault="00F26A1A">
      <w:pPr>
        <w:spacing w:line="200" w:lineRule="exact"/>
        <w:rPr>
          <w:sz w:val="20"/>
          <w:szCs w:val="20"/>
        </w:rPr>
      </w:pPr>
    </w:p>
    <w:p w14:paraId="64F570D0" w14:textId="77777777" w:rsidR="00F26A1A" w:rsidRDefault="00F26A1A">
      <w:pPr>
        <w:spacing w:line="236" w:lineRule="exact"/>
        <w:rPr>
          <w:sz w:val="20"/>
          <w:szCs w:val="20"/>
        </w:rPr>
      </w:pPr>
    </w:p>
    <w:p w14:paraId="36F5BC9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C50F5A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8EDBB40" w14:textId="77777777" w:rsidR="00F26A1A" w:rsidRDefault="00F26A1A">
      <w:pPr>
        <w:sectPr w:rsidR="00F26A1A">
          <w:type w:val="continuous"/>
          <w:pgSz w:w="8640" w:h="13101"/>
          <w:pgMar w:top="528" w:right="860" w:bottom="0" w:left="720" w:header="0" w:footer="0" w:gutter="0"/>
          <w:cols w:space="720" w:equalWidth="0">
            <w:col w:w="7060"/>
          </w:cols>
        </w:sectPr>
      </w:pPr>
    </w:p>
    <w:p w14:paraId="73355213" w14:textId="77777777" w:rsidR="00F26A1A" w:rsidRDefault="00F26A1A">
      <w:pPr>
        <w:spacing w:line="141" w:lineRule="exact"/>
        <w:rPr>
          <w:sz w:val="20"/>
          <w:szCs w:val="20"/>
        </w:rPr>
      </w:pPr>
      <w:bookmarkStart w:id="3" w:name="page6"/>
      <w:bookmarkEnd w:id="3"/>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27835E01" w14:textId="77777777">
        <w:trPr>
          <w:trHeight w:val="233"/>
        </w:trPr>
        <w:tc>
          <w:tcPr>
            <w:tcW w:w="4800" w:type="dxa"/>
            <w:vAlign w:val="bottom"/>
          </w:tcPr>
          <w:p w14:paraId="5F9A9C36" w14:textId="77777777" w:rsidR="00F26A1A" w:rsidRDefault="00000000">
            <w:pPr>
              <w:rPr>
                <w:sz w:val="20"/>
                <w:szCs w:val="20"/>
              </w:rPr>
            </w:pPr>
            <w:r>
              <w:rPr>
                <w:rFonts w:ascii="Arial" w:eastAsia="Arial" w:hAnsi="Arial" w:cs="Arial"/>
                <w:sz w:val="16"/>
                <w:szCs w:val="16"/>
              </w:rPr>
              <w:t>Chapter 1—EXAMINATION OF THE EYE</w:t>
            </w:r>
          </w:p>
        </w:tc>
        <w:tc>
          <w:tcPr>
            <w:tcW w:w="2180" w:type="dxa"/>
            <w:vAlign w:val="bottom"/>
          </w:tcPr>
          <w:p w14:paraId="4967A074" w14:textId="77777777" w:rsidR="00F26A1A" w:rsidRDefault="00000000">
            <w:pPr>
              <w:jc w:val="right"/>
              <w:rPr>
                <w:sz w:val="20"/>
                <w:szCs w:val="20"/>
              </w:rPr>
            </w:pPr>
            <w:r>
              <w:rPr>
                <w:rFonts w:ascii="Arial" w:eastAsia="Arial" w:hAnsi="Arial" w:cs="Arial"/>
                <w:b/>
                <w:bCs/>
                <w:sz w:val="18"/>
                <w:szCs w:val="18"/>
              </w:rPr>
              <w:t>5</w:t>
            </w:r>
          </w:p>
        </w:tc>
      </w:tr>
      <w:tr w:rsidR="00F26A1A" w14:paraId="288794FB" w14:textId="77777777">
        <w:trPr>
          <w:trHeight w:val="46"/>
        </w:trPr>
        <w:tc>
          <w:tcPr>
            <w:tcW w:w="4800" w:type="dxa"/>
            <w:tcBorders>
              <w:bottom w:val="single" w:sz="8" w:space="0" w:color="CCECF4"/>
            </w:tcBorders>
            <w:vAlign w:val="bottom"/>
          </w:tcPr>
          <w:p w14:paraId="75BA1A5C" w14:textId="77777777" w:rsidR="00F26A1A" w:rsidRDefault="00F26A1A">
            <w:pPr>
              <w:rPr>
                <w:sz w:val="4"/>
                <w:szCs w:val="4"/>
              </w:rPr>
            </w:pPr>
          </w:p>
        </w:tc>
        <w:tc>
          <w:tcPr>
            <w:tcW w:w="2180" w:type="dxa"/>
            <w:tcBorders>
              <w:bottom w:val="single" w:sz="8" w:space="0" w:color="CCECF4"/>
            </w:tcBorders>
            <w:vAlign w:val="bottom"/>
          </w:tcPr>
          <w:p w14:paraId="7F923EFE" w14:textId="77777777" w:rsidR="00F26A1A" w:rsidRDefault="00F26A1A">
            <w:pPr>
              <w:rPr>
                <w:sz w:val="4"/>
                <w:szCs w:val="4"/>
              </w:rPr>
            </w:pPr>
          </w:p>
        </w:tc>
      </w:tr>
    </w:tbl>
    <w:p w14:paraId="746B1AA7" w14:textId="77777777" w:rsidR="00F26A1A" w:rsidRDefault="00000000">
      <w:pPr>
        <w:spacing w:line="20" w:lineRule="exact"/>
        <w:rPr>
          <w:sz w:val="20"/>
          <w:szCs w:val="20"/>
        </w:rPr>
      </w:pPr>
      <w:r>
        <w:rPr>
          <w:noProof/>
          <w:sz w:val="20"/>
          <w:szCs w:val="20"/>
        </w:rPr>
        <w:drawing>
          <wp:anchor distT="0" distB="0" distL="114300" distR="114300" simplePos="0" relativeHeight="251389440" behindDoc="1" locked="0" layoutInCell="0" allowOverlap="1" wp14:anchorId="574FEF62" wp14:editId="385381B7">
            <wp:simplePos x="0" y="0"/>
            <wp:positionH relativeFrom="column">
              <wp:posOffset>71120</wp:posOffset>
            </wp:positionH>
            <wp:positionV relativeFrom="paragraph">
              <wp:posOffset>157480</wp:posOffset>
            </wp:positionV>
            <wp:extent cx="4404360" cy="65805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4404360" cy="6580505"/>
                    </a:xfrm>
                    <a:prstGeom prst="rect">
                      <a:avLst/>
                    </a:prstGeom>
                    <a:noFill/>
                  </pic:spPr>
                </pic:pic>
              </a:graphicData>
            </a:graphic>
          </wp:anchor>
        </w:drawing>
      </w:r>
    </w:p>
    <w:p w14:paraId="4BEA5EB8" w14:textId="77777777" w:rsidR="00F26A1A" w:rsidRDefault="00F26A1A">
      <w:pPr>
        <w:spacing w:line="200" w:lineRule="exact"/>
        <w:rPr>
          <w:sz w:val="20"/>
          <w:szCs w:val="20"/>
        </w:rPr>
      </w:pPr>
    </w:p>
    <w:p w14:paraId="7940A1F7" w14:textId="77777777" w:rsidR="00F26A1A" w:rsidRDefault="00F26A1A">
      <w:pPr>
        <w:spacing w:line="200" w:lineRule="exact"/>
        <w:rPr>
          <w:sz w:val="20"/>
          <w:szCs w:val="20"/>
        </w:rPr>
      </w:pPr>
    </w:p>
    <w:p w14:paraId="3F927ADD" w14:textId="77777777" w:rsidR="00F26A1A" w:rsidRDefault="00F26A1A">
      <w:pPr>
        <w:spacing w:line="200" w:lineRule="exact"/>
        <w:rPr>
          <w:sz w:val="20"/>
          <w:szCs w:val="20"/>
        </w:rPr>
      </w:pPr>
    </w:p>
    <w:p w14:paraId="71804D1E" w14:textId="77777777" w:rsidR="00F26A1A" w:rsidRDefault="00F26A1A">
      <w:pPr>
        <w:spacing w:line="200" w:lineRule="exact"/>
        <w:rPr>
          <w:sz w:val="20"/>
          <w:szCs w:val="20"/>
        </w:rPr>
      </w:pPr>
    </w:p>
    <w:p w14:paraId="621B7A1F" w14:textId="77777777" w:rsidR="00F26A1A" w:rsidRDefault="00F26A1A">
      <w:pPr>
        <w:spacing w:line="200" w:lineRule="exact"/>
        <w:rPr>
          <w:sz w:val="20"/>
          <w:szCs w:val="20"/>
        </w:rPr>
      </w:pPr>
    </w:p>
    <w:p w14:paraId="5328EBC6" w14:textId="77777777" w:rsidR="00F26A1A" w:rsidRDefault="00F26A1A">
      <w:pPr>
        <w:spacing w:line="200" w:lineRule="exact"/>
        <w:rPr>
          <w:sz w:val="20"/>
          <w:szCs w:val="20"/>
        </w:rPr>
      </w:pPr>
    </w:p>
    <w:p w14:paraId="63E9F613" w14:textId="77777777" w:rsidR="00F26A1A" w:rsidRDefault="00F26A1A">
      <w:pPr>
        <w:spacing w:line="200" w:lineRule="exact"/>
        <w:rPr>
          <w:sz w:val="20"/>
          <w:szCs w:val="20"/>
        </w:rPr>
      </w:pPr>
    </w:p>
    <w:p w14:paraId="21922D5E" w14:textId="77777777" w:rsidR="00F26A1A" w:rsidRDefault="00F26A1A">
      <w:pPr>
        <w:spacing w:line="200" w:lineRule="exact"/>
        <w:rPr>
          <w:sz w:val="20"/>
          <w:szCs w:val="20"/>
        </w:rPr>
      </w:pPr>
    </w:p>
    <w:p w14:paraId="7FE3294A" w14:textId="77777777" w:rsidR="00F26A1A" w:rsidRDefault="00F26A1A">
      <w:pPr>
        <w:spacing w:line="200" w:lineRule="exact"/>
        <w:rPr>
          <w:sz w:val="20"/>
          <w:szCs w:val="20"/>
        </w:rPr>
      </w:pPr>
    </w:p>
    <w:p w14:paraId="48B3FA49" w14:textId="77777777" w:rsidR="00F26A1A" w:rsidRDefault="00F26A1A">
      <w:pPr>
        <w:spacing w:line="200" w:lineRule="exact"/>
        <w:rPr>
          <w:sz w:val="20"/>
          <w:szCs w:val="20"/>
        </w:rPr>
      </w:pPr>
    </w:p>
    <w:p w14:paraId="3B95ACD8" w14:textId="77777777" w:rsidR="00F26A1A" w:rsidRDefault="00F26A1A">
      <w:pPr>
        <w:spacing w:line="200" w:lineRule="exact"/>
        <w:rPr>
          <w:sz w:val="20"/>
          <w:szCs w:val="20"/>
        </w:rPr>
      </w:pPr>
    </w:p>
    <w:p w14:paraId="7814AAA4" w14:textId="77777777" w:rsidR="00F26A1A" w:rsidRDefault="00F26A1A">
      <w:pPr>
        <w:spacing w:line="200" w:lineRule="exact"/>
        <w:rPr>
          <w:sz w:val="20"/>
          <w:szCs w:val="20"/>
        </w:rPr>
      </w:pPr>
    </w:p>
    <w:p w14:paraId="4BE33D0E" w14:textId="77777777" w:rsidR="00F26A1A" w:rsidRDefault="00F26A1A">
      <w:pPr>
        <w:spacing w:line="200" w:lineRule="exact"/>
        <w:rPr>
          <w:sz w:val="20"/>
          <w:szCs w:val="20"/>
        </w:rPr>
      </w:pPr>
    </w:p>
    <w:p w14:paraId="67AA1614" w14:textId="77777777" w:rsidR="00F26A1A" w:rsidRDefault="00F26A1A">
      <w:pPr>
        <w:spacing w:line="200" w:lineRule="exact"/>
        <w:rPr>
          <w:sz w:val="20"/>
          <w:szCs w:val="20"/>
        </w:rPr>
      </w:pPr>
    </w:p>
    <w:p w14:paraId="031DEEDC" w14:textId="77777777" w:rsidR="00F26A1A" w:rsidRDefault="00F26A1A">
      <w:pPr>
        <w:spacing w:line="200" w:lineRule="exact"/>
        <w:rPr>
          <w:sz w:val="20"/>
          <w:szCs w:val="20"/>
        </w:rPr>
      </w:pPr>
    </w:p>
    <w:p w14:paraId="2E612F7C" w14:textId="77777777" w:rsidR="00F26A1A" w:rsidRDefault="00F26A1A">
      <w:pPr>
        <w:spacing w:line="200" w:lineRule="exact"/>
        <w:rPr>
          <w:sz w:val="20"/>
          <w:szCs w:val="20"/>
        </w:rPr>
      </w:pPr>
    </w:p>
    <w:p w14:paraId="61677F6A" w14:textId="77777777" w:rsidR="00F26A1A" w:rsidRDefault="00F26A1A">
      <w:pPr>
        <w:spacing w:line="200" w:lineRule="exact"/>
        <w:rPr>
          <w:sz w:val="20"/>
          <w:szCs w:val="20"/>
        </w:rPr>
      </w:pPr>
    </w:p>
    <w:p w14:paraId="5A8FEE68" w14:textId="77777777" w:rsidR="00F26A1A" w:rsidRDefault="00F26A1A">
      <w:pPr>
        <w:spacing w:line="200" w:lineRule="exact"/>
        <w:rPr>
          <w:sz w:val="20"/>
          <w:szCs w:val="20"/>
        </w:rPr>
      </w:pPr>
    </w:p>
    <w:p w14:paraId="5EB9F102" w14:textId="77777777" w:rsidR="00F26A1A" w:rsidRDefault="00F26A1A">
      <w:pPr>
        <w:spacing w:line="200" w:lineRule="exact"/>
        <w:rPr>
          <w:sz w:val="20"/>
          <w:szCs w:val="20"/>
        </w:rPr>
      </w:pPr>
    </w:p>
    <w:p w14:paraId="1E5FC2C7" w14:textId="77777777" w:rsidR="00F26A1A" w:rsidRDefault="00F26A1A">
      <w:pPr>
        <w:spacing w:line="200" w:lineRule="exact"/>
        <w:rPr>
          <w:sz w:val="20"/>
          <w:szCs w:val="20"/>
        </w:rPr>
      </w:pPr>
    </w:p>
    <w:p w14:paraId="5AC01918" w14:textId="77777777" w:rsidR="00F26A1A" w:rsidRDefault="00F26A1A">
      <w:pPr>
        <w:spacing w:line="200" w:lineRule="exact"/>
        <w:rPr>
          <w:sz w:val="20"/>
          <w:szCs w:val="20"/>
        </w:rPr>
      </w:pPr>
    </w:p>
    <w:p w14:paraId="168F8E87" w14:textId="77777777" w:rsidR="00F26A1A" w:rsidRDefault="00F26A1A">
      <w:pPr>
        <w:spacing w:line="200" w:lineRule="exact"/>
        <w:rPr>
          <w:sz w:val="20"/>
          <w:szCs w:val="20"/>
        </w:rPr>
      </w:pPr>
    </w:p>
    <w:p w14:paraId="1C5B9E99" w14:textId="77777777" w:rsidR="00F26A1A" w:rsidRDefault="00F26A1A">
      <w:pPr>
        <w:spacing w:line="200" w:lineRule="exact"/>
        <w:rPr>
          <w:sz w:val="20"/>
          <w:szCs w:val="20"/>
        </w:rPr>
      </w:pPr>
    </w:p>
    <w:p w14:paraId="01E006FD" w14:textId="77777777" w:rsidR="00F26A1A" w:rsidRDefault="00F26A1A">
      <w:pPr>
        <w:spacing w:line="200" w:lineRule="exact"/>
        <w:rPr>
          <w:sz w:val="20"/>
          <w:szCs w:val="20"/>
        </w:rPr>
      </w:pPr>
    </w:p>
    <w:p w14:paraId="0A78BC41" w14:textId="77777777" w:rsidR="00F26A1A" w:rsidRDefault="00F26A1A">
      <w:pPr>
        <w:spacing w:line="200" w:lineRule="exact"/>
        <w:rPr>
          <w:sz w:val="20"/>
          <w:szCs w:val="20"/>
        </w:rPr>
      </w:pPr>
    </w:p>
    <w:p w14:paraId="54DAC0C3" w14:textId="77777777" w:rsidR="00F26A1A" w:rsidRDefault="00F26A1A">
      <w:pPr>
        <w:spacing w:line="200" w:lineRule="exact"/>
        <w:rPr>
          <w:sz w:val="20"/>
          <w:szCs w:val="20"/>
        </w:rPr>
      </w:pPr>
    </w:p>
    <w:p w14:paraId="6721DDAF" w14:textId="77777777" w:rsidR="00F26A1A" w:rsidRDefault="00F26A1A">
      <w:pPr>
        <w:spacing w:line="200" w:lineRule="exact"/>
        <w:rPr>
          <w:sz w:val="20"/>
          <w:szCs w:val="20"/>
        </w:rPr>
      </w:pPr>
    </w:p>
    <w:p w14:paraId="19425FDD" w14:textId="77777777" w:rsidR="00F26A1A" w:rsidRDefault="00F26A1A">
      <w:pPr>
        <w:spacing w:line="200" w:lineRule="exact"/>
        <w:rPr>
          <w:sz w:val="20"/>
          <w:szCs w:val="20"/>
        </w:rPr>
      </w:pPr>
    </w:p>
    <w:p w14:paraId="22645A3C" w14:textId="77777777" w:rsidR="00F26A1A" w:rsidRDefault="00F26A1A">
      <w:pPr>
        <w:spacing w:line="200" w:lineRule="exact"/>
        <w:rPr>
          <w:sz w:val="20"/>
          <w:szCs w:val="20"/>
        </w:rPr>
      </w:pPr>
    </w:p>
    <w:p w14:paraId="7EE66511" w14:textId="77777777" w:rsidR="00F26A1A" w:rsidRDefault="00F26A1A">
      <w:pPr>
        <w:spacing w:line="200" w:lineRule="exact"/>
        <w:rPr>
          <w:sz w:val="20"/>
          <w:szCs w:val="20"/>
        </w:rPr>
      </w:pPr>
    </w:p>
    <w:p w14:paraId="67C042FF" w14:textId="77777777" w:rsidR="00F26A1A" w:rsidRDefault="00F26A1A">
      <w:pPr>
        <w:spacing w:line="200" w:lineRule="exact"/>
        <w:rPr>
          <w:sz w:val="20"/>
          <w:szCs w:val="20"/>
        </w:rPr>
      </w:pPr>
    </w:p>
    <w:p w14:paraId="55D71A5C" w14:textId="77777777" w:rsidR="00F26A1A" w:rsidRDefault="00F26A1A">
      <w:pPr>
        <w:spacing w:line="200" w:lineRule="exact"/>
        <w:rPr>
          <w:sz w:val="20"/>
          <w:szCs w:val="20"/>
        </w:rPr>
      </w:pPr>
    </w:p>
    <w:p w14:paraId="381B2093" w14:textId="77777777" w:rsidR="00F26A1A" w:rsidRDefault="00F26A1A">
      <w:pPr>
        <w:spacing w:line="200" w:lineRule="exact"/>
        <w:rPr>
          <w:sz w:val="20"/>
          <w:szCs w:val="20"/>
        </w:rPr>
      </w:pPr>
    </w:p>
    <w:p w14:paraId="03BD897D" w14:textId="77777777" w:rsidR="00F26A1A" w:rsidRDefault="00F26A1A">
      <w:pPr>
        <w:spacing w:line="200" w:lineRule="exact"/>
        <w:rPr>
          <w:sz w:val="20"/>
          <w:szCs w:val="20"/>
        </w:rPr>
      </w:pPr>
    </w:p>
    <w:p w14:paraId="19502AF9" w14:textId="77777777" w:rsidR="00F26A1A" w:rsidRDefault="00F26A1A">
      <w:pPr>
        <w:spacing w:line="200" w:lineRule="exact"/>
        <w:rPr>
          <w:sz w:val="20"/>
          <w:szCs w:val="20"/>
        </w:rPr>
      </w:pPr>
    </w:p>
    <w:p w14:paraId="338D4C87" w14:textId="77777777" w:rsidR="00F26A1A" w:rsidRDefault="00F26A1A">
      <w:pPr>
        <w:spacing w:line="200" w:lineRule="exact"/>
        <w:rPr>
          <w:sz w:val="20"/>
          <w:szCs w:val="20"/>
        </w:rPr>
      </w:pPr>
    </w:p>
    <w:p w14:paraId="4EBDA81D" w14:textId="77777777" w:rsidR="00F26A1A" w:rsidRDefault="00F26A1A">
      <w:pPr>
        <w:spacing w:line="200" w:lineRule="exact"/>
        <w:rPr>
          <w:sz w:val="20"/>
          <w:szCs w:val="20"/>
        </w:rPr>
      </w:pPr>
    </w:p>
    <w:p w14:paraId="5CE74EE7" w14:textId="77777777" w:rsidR="00F26A1A" w:rsidRDefault="00F26A1A">
      <w:pPr>
        <w:spacing w:line="200" w:lineRule="exact"/>
        <w:rPr>
          <w:sz w:val="20"/>
          <w:szCs w:val="20"/>
        </w:rPr>
      </w:pPr>
    </w:p>
    <w:p w14:paraId="30CAE31D" w14:textId="77777777" w:rsidR="00F26A1A" w:rsidRDefault="00F26A1A">
      <w:pPr>
        <w:spacing w:line="200" w:lineRule="exact"/>
        <w:rPr>
          <w:sz w:val="20"/>
          <w:szCs w:val="20"/>
        </w:rPr>
      </w:pPr>
    </w:p>
    <w:p w14:paraId="7277984A" w14:textId="77777777" w:rsidR="00F26A1A" w:rsidRDefault="00F26A1A">
      <w:pPr>
        <w:spacing w:line="200" w:lineRule="exact"/>
        <w:rPr>
          <w:sz w:val="20"/>
          <w:szCs w:val="20"/>
        </w:rPr>
      </w:pPr>
    </w:p>
    <w:p w14:paraId="711A3708" w14:textId="77777777" w:rsidR="00F26A1A" w:rsidRDefault="00F26A1A">
      <w:pPr>
        <w:spacing w:line="200" w:lineRule="exact"/>
        <w:rPr>
          <w:sz w:val="20"/>
          <w:szCs w:val="20"/>
        </w:rPr>
      </w:pPr>
    </w:p>
    <w:p w14:paraId="15BE1A55" w14:textId="77777777" w:rsidR="00F26A1A" w:rsidRDefault="00F26A1A">
      <w:pPr>
        <w:spacing w:line="200" w:lineRule="exact"/>
        <w:rPr>
          <w:sz w:val="20"/>
          <w:szCs w:val="20"/>
        </w:rPr>
      </w:pPr>
    </w:p>
    <w:p w14:paraId="3904DC10" w14:textId="77777777" w:rsidR="00F26A1A" w:rsidRDefault="00F26A1A">
      <w:pPr>
        <w:spacing w:line="200" w:lineRule="exact"/>
        <w:rPr>
          <w:sz w:val="20"/>
          <w:szCs w:val="20"/>
        </w:rPr>
      </w:pPr>
    </w:p>
    <w:p w14:paraId="0A7B1999" w14:textId="77777777" w:rsidR="00F26A1A" w:rsidRDefault="00F26A1A">
      <w:pPr>
        <w:spacing w:line="200" w:lineRule="exact"/>
        <w:rPr>
          <w:sz w:val="20"/>
          <w:szCs w:val="20"/>
        </w:rPr>
      </w:pPr>
    </w:p>
    <w:p w14:paraId="2F91B682" w14:textId="77777777" w:rsidR="00F26A1A" w:rsidRDefault="00F26A1A">
      <w:pPr>
        <w:spacing w:line="200" w:lineRule="exact"/>
        <w:rPr>
          <w:sz w:val="20"/>
          <w:szCs w:val="20"/>
        </w:rPr>
      </w:pPr>
    </w:p>
    <w:p w14:paraId="04136E59" w14:textId="77777777" w:rsidR="00F26A1A" w:rsidRDefault="00F26A1A">
      <w:pPr>
        <w:spacing w:line="200" w:lineRule="exact"/>
        <w:rPr>
          <w:sz w:val="20"/>
          <w:szCs w:val="20"/>
        </w:rPr>
      </w:pPr>
    </w:p>
    <w:p w14:paraId="787D0CFE" w14:textId="77777777" w:rsidR="00F26A1A" w:rsidRDefault="00F26A1A">
      <w:pPr>
        <w:spacing w:line="200" w:lineRule="exact"/>
        <w:rPr>
          <w:sz w:val="20"/>
          <w:szCs w:val="20"/>
        </w:rPr>
      </w:pPr>
    </w:p>
    <w:p w14:paraId="7068631B" w14:textId="77777777" w:rsidR="00F26A1A" w:rsidRDefault="00F26A1A">
      <w:pPr>
        <w:spacing w:line="200" w:lineRule="exact"/>
        <w:rPr>
          <w:sz w:val="20"/>
          <w:szCs w:val="20"/>
        </w:rPr>
      </w:pPr>
    </w:p>
    <w:p w14:paraId="6FAF064E" w14:textId="77777777" w:rsidR="00F26A1A" w:rsidRDefault="00F26A1A">
      <w:pPr>
        <w:spacing w:line="200" w:lineRule="exact"/>
        <w:rPr>
          <w:sz w:val="20"/>
          <w:szCs w:val="20"/>
        </w:rPr>
      </w:pPr>
    </w:p>
    <w:p w14:paraId="2891D626" w14:textId="77777777" w:rsidR="00F26A1A" w:rsidRDefault="00F26A1A">
      <w:pPr>
        <w:spacing w:line="200" w:lineRule="exact"/>
        <w:rPr>
          <w:sz w:val="20"/>
          <w:szCs w:val="20"/>
        </w:rPr>
      </w:pPr>
    </w:p>
    <w:p w14:paraId="7DD1345C" w14:textId="77777777" w:rsidR="00F26A1A" w:rsidRDefault="00F26A1A">
      <w:pPr>
        <w:spacing w:line="200" w:lineRule="exact"/>
        <w:rPr>
          <w:sz w:val="20"/>
          <w:szCs w:val="20"/>
        </w:rPr>
      </w:pPr>
    </w:p>
    <w:p w14:paraId="5DD2B557" w14:textId="77777777" w:rsidR="00F26A1A" w:rsidRDefault="00F26A1A">
      <w:pPr>
        <w:spacing w:line="200" w:lineRule="exact"/>
        <w:rPr>
          <w:sz w:val="20"/>
          <w:szCs w:val="20"/>
        </w:rPr>
      </w:pPr>
    </w:p>
    <w:p w14:paraId="7783B7A0" w14:textId="77777777" w:rsidR="00F26A1A" w:rsidRDefault="00F26A1A">
      <w:pPr>
        <w:spacing w:line="288" w:lineRule="exact"/>
        <w:rPr>
          <w:sz w:val="20"/>
          <w:szCs w:val="20"/>
        </w:rPr>
      </w:pPr>
    </w:p>
    <w:p w14:paraId="132859FB" w14:textId="77777777" w:rsidR="00F26A1A" w:rsidRDefault="00000000">
      <w:pPr>
        <w:tabs>
          <w:tab w:val="left" w:pos="660"/>
        </w:tabs>
        <w:ind w:left="100"/>
        <w:rPr>
          <w:sz w:val="20"/>
          <w:szCs w:val="20"/>
        </w:rPr>
      </w:pPr>
      <w:r>
        <w:rPr>
          <w:rFonts w:ascii="Arial" w:eastAsia="Arial" w:hAnsi="Arial" w:cs="Arial"/>
          <w:sz w:val="15"/>
          <w:szCs w:val="15"/>
        </w:rPr>
        <w:t>Fig. 1.4</w:t>
      </w:r>
      <w:r>
        <w:rPr>
          <w:sz w:val="20"/>
          <w:szCs w:val="20"/>
        </w:rPr>
        <w:tab/>
      </w:r>
      <w:r>
        <w:rPr>
          <w:rFonts w:ascii="Arial" w:eastAsia="Arial" w:hAnsi="Arial" w:cs="Arial"/>
          <w:sz w:val="14"/>
          <w:szCs w:val="14"/>
        </w:rPr>
        <w:t>Humphrey SITA-Fast printout (A–F; see text). (From Salmon JF, Kanski’s Clinical Ophthalmology: A</w:t>
      </w:r>
    </w:p>
    <w:p w14:paraId="0E10B88B" w14:textId="77777777" w:rsidR="00F26A1A" w:rsidRDefault="00F26A1A">
      <w:pPr>
        <w:spacing w:line="8" w:lineRule="exact"/>
        <w:rPr>
          <w:sz w:val="20"/>
          <w:szCs w:val="20"/>
        </w:rPr>
      </w:pPr>
    </w:p>
    <w:p w14:paraId="3284757A" w14:textId="77777777" w:rsidR="00F26A1A" w:rsidRDefault="00000000">
      <w:pPr>
        <w:ind w:left="100"/>
        <w:rPr>
          <w:sz w:val="20"/>
          <w:szCs w:val="20"/>
        </w:rPr>
      </w:pPr>
      <w:r>
        <w:rPr>
          <w:rFonts w:ascii="Arial" w:eastAsia="Arial" w:hAnsi="Arial" w:cs="Arial"/>
          <w:sz w:val="15"/>
          <w:szCs w:val="15"/>
        </w:rPr>
        <w:t>Systematic Approach, 9th edition. Oxford, UK: Elsevier; 2020.)</w:t>
      </w:r>
    </w:p>
    <w:p w14:paraId="1E9BA004" w14:textId="77777777" w:rsidR="00F26A1A" w:rsidRDefault="00F26A1A">
      <w:pPr>
        <w:sectPr w:rsidR="00F26A1A">
          <w:pgSz w:w="8640" w:h="13101"/>
          <w:pgMar w:top="493" w:right="720" w:bottom="0" w:left="860" w:header="0" w:footer="0" w:gutter="0"/>
          <w:cols w:space="720" w:equalWidth="0">
            <w:col w:w="7060"/>
          </w:cols>
        </w:sectPr>
      </w:pPr>
    </w:p>
    <w:p w14:paraId="535672FF" w14:textId="77777777" w:rsidR="00F26A1A" w:rsidRDefault="00F26A1A">
      <w:pPr>
        <w:spacing w:line="200" w:lineRule="exact"/>
        <w:rPr>
          <w:sz w:val="20"/>
          <w:szCs w:val="20"/>
        </w:rPr>
      </w:pPr>
    </w:p>
    <w:p w14:paraId="36868DA9" w14:textId="77777777" w:rsidR="00F26A1A" w:rsidRDefault="00F26A1A">
      <w:pPr>
        <w:spacing w:line="200" w:lineRule="exact"/>
        <w:rPr>
          <w:sz w:val="20"/>
          <w:szCs w:val="20"/>
        </w:rPr>
      </w:pPr>
    </w:p>
    <w:p w14:paraId="62F54AE2" w14:textId="77777777" w:rsidR="00F26A1A" w:rsidRDefault="00F26A1A">
      <w:pPr>
        <w:spacing w:line="319" w:lineRule="exact"/>
        <w:rPr>
          <w:sz w:val="20"/>
          <w:szCs w:val="20"/>
        </w:rPr>
      </w:pPr>
    </w:p>
    <w:p w14:paraId="7746ACAB" w14:textId="77777777" w:rsidR="00F26A1A" w:rsidRDefault="00000000">
      <w:pPr>
        <w:spacing w:line="168" w:lineRule="exact"/>
        <w:rPr>
          <w:sz w:val="20"/>
          <w:szCs w:val="20"/>
        </w:rPr>
      </w:pPr>
      <w:r>
        <w:rPr>
          <w:rFonts w:ascii="PMingLiU" w:eastAsia="PMingLiU" w:hAnsi="PMingLiU" w:cs="PMingLiU"/>
          <w:sz w:val="14"/>
          <w:szCs w:val="14"/>
        </w:rPr>
        <w:t>#*" ##%"#"+!#(&amp;&amp;%"'+$'""#* "%#! " +#!+ &amp;)%#"$'!%</w:t>
      </w:r>
    </w:p>
    <w:p w14:paraId="6D5B23E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C7CC0C3" w14:textId="77777777" w:rsidR="00F26A1A" w:rsidRDefault="00F26A1A">
      <w:pPr>
        <w:sectPr w:rsidR="00F26A1A">
          <w:type w:val="continuous"/>
          <w:pgSz w:w="8640" w:h="13101"/>
          <w:pgMar w:top="493" w:right="720" w:bottom="0" w:left="860" w:header="0" w:footer="0" w:gutter="0"/>
          <w:cols w:space="720" w:equalWidth="0">
            <w:col w:w="7060"/>
          </w:cols>
        </w:sectPr>
      </w:pPr>
    </w:p>
    <w:p w14:paraId="38FBD813" w14:textId="77777777" w:rsidR="00F26A1A" w:rsidRDefault="00F26A1A">
      <w:pPr>
        <w:spacing w:line="141" w:lineRule="exact"/>
        <w:rPr>
          <w:sz w:val="20"/>
          <w:szCs w:val="20"/>
        </w:rPr>
      </w:pPr>
      <w:bookmarkStart w:id="4" w:name="page7"/>
      <w:bookmarkEnd w:id="4"/>
    </w:p>
    <w:p w14:paraId="309D2593" w14:textId="77777777" w:rsidR="00F26A1A" w:rsidRDefault="00000000">
      <w:pPr>
        <w:tabs>
          <w:tab w:val="left" w:pos="3880"/>
        </w:tabs>
        <w:rPr>
          <w:sz w:val="20"/>
          <w:szCs w:val="20"/>
        </w:rPr>
      </w:pPr>
      <w:r>
        <w:rPr>
          <w:rFonts w:ascii="Arial" w:eastAsia="Arial" w:hAnsi="Arial" w:cs="Arial"/>
          <w:b/>
          <w:bCs/>
          <w:sz w:val="16"/>
          <w:szCs w:val="16"/>
        </w:rPr>
        <w:t>6</w:t>
      </w:r>
      <w:r>
        <w:rPr>
          <w:sz w:val="20"/>
          <w:szCs w:val="20"/>
        </w:rPr>
        <w:tab/>
      </w:r>
      <w:r>
        <w:rPr>
          <w:rFonts w:ascii="Arial" w:eastAsia="Arial" w:hAnsi="Arial" w:cs="Arial"/>
          <w:sz w:val="14"/>
          <w:szCs w:val="14"/>
        </w:rPr>
        <w:t>SYNOPSIS OF CLINICAL OPHTHALMOLOGY</w:t>
      </w:r>
    </w:p>
    <w:p w14:paraId="17B7359F" w14:textId="77777777" w:rsidR="00F26A1A" w:rsidRDefault="00000000">
      <w:pPr>
        <w:spacing w:line="20" w:lineRule="exact"/>
        <w:rPr>
          <w:sz w:val="20"/>
          <w:szCs w:val="20"/>
        </w:rPr>
      </w:pPr>
      <w:r>
        <w:rPr>
          <w:noProof/>
          <w:sz w:val="20"/>
          <w:szCs w:val="20"/>
        </w:rPr>
        <w:drawing>
          <wp:anchor distT="0" distB="0" distL="114300" distR="114300" simplePos="0" relativeHeight="251390464" behindDoc="1" locked="0" layoutInCell="0" allowOverlap="1" wp14:anchorId="6C2312CC" wp14:editId="76A4183A">
            <wp:simplePos x="0" y="0"/>
            <wp:positionH relativeFrom="column">
              <wp:posOffset>0</wp:posOffset>
            </wp:positionH>
            <wp:positionV relativeFrom="paragraph">
              <wp:posOffset>38100</wp:posOffset>
            </wp:positionV>
            <wp:extent cx="4419600" cy="56032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4419600" cy="5603240"/>
                    </a:xfrm>
                    <a:prstGeom prst="rect">
                      <a:avLst/>
                    </a:prstGeom>
                    <a:noFill/>
                  </pic:spPr>
                </pic:pic>
              </a:graphicData>
            </a:graphic>
          </wp:anchor>
        </w:drawing>
      </w:r>
    </w:p>
    <w:p w14:paraId="6A90D798" w14:textId="77777777" w:rsidR="00F26A1A" w:rsidRDefault="00F26A1A">
      <w:pPr>
        <w:spacing w:line="200" w:lineRule="exact"/>
        <w:rPr>
          <w:sz w:val="20"/>
          <w:szCs w:val="20"/>
        </w:rPr>
      </w:pPr>
    </w:p>
    <w:p w14:paraId="51ABE352" w14:textId="77777777" w:rsidR="00F26A1A" w:rsidRDefault="00F26A1A">
      <w:pPr>
        <w:spacing w:line="200" w:lineRule="exact"/>
        <w:rPr>
          <w:sz w:val="20"/>
          <w:szCs w:val="20"/>
        </w:rPr>
      </w:pPr>
    </w:p>
    <w:p w14:paraId="4A3C995B" w14:textId="77777777" w:rsidR="00F26A1A" w:rsidRDefault="00F26A1A">
      <w:pPr>
        <w:spacing w:line="200" w:lineRule="exact"/>
        <w:rPr>
          <w:sz w:val="20"/>
          <w:szCs w:val="20"/>
        </w:rPr>
      </w:pPr>
    </w:p>
    <w:p w14:paraId="11D4065D" w14:textId="77777777" w:rsidR="00F26A1A" w:rsidRDefault="00F26A1A">
      <w:pPr>
        <w:spacing w:line="200" w:lineRule="exact"/>
        <w:rPr>
          <w:sz w:val="20"/>
          <w:szCs w:val="20"/>
        </w:rPr>
      </w:pPr>
    </w:p>
    <w:p w14:paraId="0E04CA25" w14:textId="77777777" w:rsidR="00F26A1A" w:rsidRDefault="00F26A1A">
      <w:pPr>
        <w:spacing w:line="200" w:lineRule="exact"/>
        <w:rPr>
          <w:sz w:val="20"/>
          <w:szCs w:val="20"/>
        </w:rPr>
      </w:pPr>
    </w:p>
    <w:p w14:paraId="68CBB54C" w14:textId="77777777" w:rsidR="00F26A1A" w:rsidRDefault="00F26A1A">
      <w:pPr>
        <w:spacing w:line="200" w:lineRule="exact"/>
        <w:rPr>
          <w:sz w:val="20"/>
          <w:szCs w:val="20"/>
        </w:rPr>
      </w:pPr>
    </w:p>
    <w:p w14:paraId="69F705DD" w14:textId="77777777" w:rsidR="00F26A1A" w:rsidRDefault="00F26A1A">
      <w:pPr>
        <w:spacing w:line="200" w:lineRule="exact"/>
        <w:rPr>
          <w:sz w:val="20"/>
          <w:szCs w:val="20"/>
        </w:rPr>
      </w:pPr>
    </w:p>
    <w:p w14:paraId="44A8E6A5" w14:textId="77777777" w:rsidR="00F26A1A" w:rsidRDefault="00F26A1A">
      <w:pPr>
        <w:spacing w:line="200" w:lineRule="exact"/>
        <w:rPr>
          <w:sz w:val="20"/>
          <w:szCs w:val="20"/>
        </w:rPr>
      </w:pPr>
    </w:p>
    <w:p w14:paraId="1EA52F58" w14:textId="77777777" w:rsidR="00F26A1A" w:rsidRDefault="00F26A1A">
      <w:pPr>
        <w:spacing w:line="200" w:lineRule="exact"/>
        <w:rPr>
          <w:sz w:val="20"/>
          <w:szCs w:val="20"/>
        </w:rPr>
      </w:pPr>
    </w:p>
    <w:p w14:paraId="42160FEC" w14:textId="77777777" w:rsidR="00F26A1A" w:rsidRDefault="00F26A1A">
      <w:pPr>
        <w:spacing w:line="200" w:lineRule="exact"/>
        <w:rPr>
          <w:sz w:val="20"/>
          <w:szCs w:val="20"/>
        </w:rPr>
      </w:pPr>
    </w:p>
    <w:p w14:paraId="636D991D" w14:textId="77777777" w:rsidR="00F26A1A" w:rsidRDefault="00F26A1A">
      <w:pPr>
        <w:spacing w:line="200" w:lineRule="exact"/>
        <w:rPr>
          <w:sz w:val="20"/>
          <w:szCs w:val="20"/>
        </w:rPr>
      </w:pPr>
    </w:p>
    <w:p w14:paraId="7E97D934" w14:textId="77777777" w:rsidR="00F26A1A" w:rsidRDefault="00F26A1A">
      <w:pPr>
        <w:spacing w:line="200" w:lineRule="exact"/>
        <w:rPr>
          <w:sz w:val="20"/>
          <w:szCs w:val="20"/>
        </w:rPr>
      </w:pPr>
    </w:p>
    <w:p w14:paraId="2274A0C5" w14:textId="77777777" w:rsidR="00F26A1A" w:rsidRDefault="00F26A1A">
      <w:pPr>
        <w:spacing w:line="200" w:lineRule="exact"/>
        <w:rPr>
          <w:sz w:val="20"/>
          <w:szCs w:val="20"/>
        </w:rPr>
      </w:pPr>
    </w:p>
    <w:p w14:paraId="6F486939" w14:textId="77777777" w:rsidR="00F26A1A" w:rsidRDefault="00F26A1A">
      <w:pPr>
        <w:spacing w:line="200" w:lineRule="exact"/>
        <w:rPr>
          <w:sz w:val="20"/>
          <w:szCs w:val="20"/>
        </w:rPr>
      </w:pPr>
    </w:p>
    <w:p w14:paraId="47F9B0BC" w14:textId="77777777" w:rsidR="00F26A1A" w:rsidRDefault="00F26A1A">
      <w:pPr>
        <w:spacing w:line="200" w:lineRule="exact"/>
        <w:rPr>
          <w:sz w:val="20"/>
          <w:szCs w:val="20"/>
        </w:rPr>
      </w:pPr>
    </w:p>
    <w:p w14:paraId="50FDEE0B" w14:textId="77777777" w:rsidR="00F26A1A" w:rsidRDefault="00F26A1A">
      <w:pPr>
        <w:spacing w:line="200" w:lineRule="exact"/>
        <w:rPr>
          <w:sz w:val="20"/>
          <w:szCs w:val="20"/>
        </w:rPr>
      </w:pPr>
    </w:p>
    <w:p w14:paraId="38A1FC5B" w14:textId="77777777" w:rsidR="00F26A1A" w:rsidRDefault="00F26A1A">
      <w:pPr>
        <w:spacing w:line="200" w:lineRule="exact"/>
        <w:rPr>
          <w:sz w:val="20"/>
          <w:szCs w:val="20"/>
        </w:rPr>
      </w:pPr>
    </w:p>
    <w:p w14:paraId="395AF92A" w14:textId="77777777" w:rsidR="00F26A1A" w:rsidRDefault="00F26A1A">
      <w:pPr>
        <w:spacing w:line="200" w:lineRule="exact"/>
        <w:rPr>
          <w:sz w:val="20"/>
          <w:szCs w:val="20"/>
        </w:rPr>
      </w:pPr>
    </w:p>
    <w:p w14:paraId="72158C62" w14:textId="77777777" w:rsidR="00F26A1A" w:rsidRDefault="00F26A1A">
      <w:pPr>
        <w:spacing w:line="200" w:lineRule="exact"/>
        <w:rPr>
          <w:sz w:val="20"/>
          <w:szCs w:val="20"/>
        </w:rPr>
      </w:pPr>
    </w:p>
    <w:p w14:paraId="3FB77A6C" w14:textId="77777777" w:rsidR="00F26A1A" w:rsidRDefault="00F26A1A">
      <w:pPr>
        <w:spacing w:line="200" w:lineRule="exact"/>
        <w:rPr>
          <w:sz w:val="20"/>
          <w:szCs w:val="20"/>
        </w:rPr>
      </w:pPr>
    </w:p>
    <w:p w14:paraId="7CE04D95" w14:textId="77777777" w:rsidR="00F26A1A" w:rsidRDefault="00F26A1A">
      <w:pPr>
        <w:spacing w:line="200" w:lineRule="exact"/>
        <w:rPr>
          <w:sz w:val="20"/>
          <w:szCs w:val="20"/>
        </w:rPr>
      </w:pPr>
    </w:p>
    <w:p w14:paraId="440D50DA" w14:textId="77777777" w:rsidR="00F26A1A" w:rsidRDefault="00F26A1A">
      <w:pPr>
        <w:spacing w:line="200" w:lineRule="exact"/>
        <w:rPr>
          <w:sz w:val="20"/>
          <w:szCs w:val="20"/>
        </w:rPr>
      </w:pPr>
    </w:p>
    <w:p w14:paraId="4DE3A19F" w14:textId="77777777" w:rsidR="00F26A1A" w:rsidRDefault="00F26A1A">
      <w:pPr>
        <w:spacing w:line="200" w:lineRule="exact"/>
        <w:rPr>
          <w:sz w:val="20"/>
          <w:szCs w:val="20"/>
        </w:rPr>
      </w:pPr>
    </w:p>
    <w:p w14:paraId="30BC3637" w14:textId="77777777" w:rsidR="00F26A1A" w:rsidRDefault="00F26A1A">
      <w:pPr>
        <w:spacing w:line="200" w:lineRule="exact"/>
        <w:rPr>
          <w:sz w:val="20"/>
          <w:szCs w:val="20"/>
        </w:rPr>
      </w:pPr>
    </w:p>
    <w:p w14:paraId="3F78B392" w14:textId="77777777" w:rsidR="00F26A1A" w:rsidRDefault="00F26A1A">
      <w:pPr>
        <w:spacing w:line="200" w:lineRule="exact"/>
        <w:rPr>
          <w:sz w:val="20"/>
          <w:szCs w:val="20"/>
        </w:rPr>
      </w:pPr>
    </w:p>
    <w:p w14:paraId="148DCED8" w14:textId="77777777" w:rsidR="00F26A1A" w:rsidRDefault="00F26A1A">
      <w:pPr>
        <w:spacing w:line="200" w:lineRule="exact"/>
        <w:rPr>
          <w:sz w:val="20"/>
          <w:szCs w:val="20"/>
        </w:rPr>
      </w:pPr>
    </w:p>
    <w:p w14:paraId="1F44F00A" w14:textId="77777777" w:rsidR="00F26A1A" w:rsidRDefault="00F26A1A">
      <w:pPr>
        <w:spacing w:line="200" w:lineRule="exact"/>
        <w:rPr>
          <w:sz w:val="20"/>
          <w:szCs w:val="20"/>
        </w:rPr>
      </w:pPr>
    </w:p>
    <w:p w14:paraId="32B9729F" w14:textId="77777777" w:rsidR="00F26A1A" w:rsidRDefault="00F26A1A">
      <w:pPr>
        <w:spacing w:line="200" w:lineRule="exact"/>
        <w:rPr>
          <w:sz w:val="20"/>
          <w:szCs w:val="20"/>
        </w:rPr>
      </w:pPr>
    </w:p>
    <w:p w14:paraId="0F6F0014" w14:textId="77777777" w:rsidR="00F26A1A" w:rsidRDefault="00F26A1A">
      <w:pPr>
        <w:spacing w:line="200" w:lineRule="exact"/>
        <w:rPr>
          <w:sz w:val="20"/>
          <w:szCs w:val="20"/>
        </w:rPr>
      </w:pPr>
    </w:p>
    <w:p w14:paraId="3062A93A" w14:textId="77777777" w:rsidR="00F26A1A" w:rsidRDefault="00F26A1A">
      <w:pPr>
        <w:spacing w:line="200" w:lineRule="exact"/>
        <w:rPr>
          <w:sz w:val="20"/>
          <w:szCs w:val="20"/>
        </w:rPr>
      </w:pPr>
    </w:p>
    <w:p w14:paraId="5402E51E" w14:textId="77777777" w:rsidR="00F26A1A" w:rsidRDefault="00F26A1A">
      <w:pPr>
        <w:spacing w:line="200" w:lineRule="exact"/>
        <w:rPr>
          <w:sz w:val="20"/>
          <w:szCs w:val="20"/>
        </w:rPr>
      </w:pPr>
    </w:p>
    <w:p w14:paraId="0E1CA1F1" w14:textId="77777777" w:rsidR="00F26A1A" w:rsidRDefault="00F26A1A">
      <w:pPr>
        <w:spacing w:line="200" w:lineRule="exact"/>
        <w:rPr>
          <w:sz w:val="20"/>
          <w:szCs w:val="20"/>
        </w:rPr>
      </w:pPr>
    </w:p>
    <w:p w14:paraId="7B7D5F8E" w14:textId="77777777" w:rsidR="00F26A1A" w:rsidRDefault="00F26A1A">
      <w:pPr>
        <w:spacing w:line="200" w:lineRule="exact"/>
        <w:rPr>
          <w:sz w:val="20"/>
          <w:szCs w:val="20"/>
        </w:rPr>
      </w:pPr>
    </w:p>
    <w:p w14:paraId="13C7D5F5" w14:textId="77777777" w:rsidR="00F26A1A" w:rsidRDefault="00F26A1A">
      <w:pPr>
        <w:spacing w:line="200" w:lineRule="exact"/>
        <w:rPr>
          <w:sz w:val="20"/>
          <w:szCs w:val="20"/>
        </w:rPr>
      </w:pPr>
    </w:p>
    <w:p w14:paraId="7467C5C8" w14:textId="77777777" w:rsidR="00F26A1A" w:rsidRDefault="00F26A1A">
      <w:pPr>
        <w:spacing w:line="200" w:lineRule="exact"/>
        <w:rPr>
          <w:sz w:val="20"/>
          <w:szCs w:val="20"/>
        </w:rPr>
      </w:pPr>
    </w:p>
    <w:p w14:paraId="4C1B892F" w14:textId="77777777" w:rsidR="00F26A1A" w:rsidRDefault="00F26A1A">
      <w:pPr>
        <w:spacing w:line="200" w:lineRule="exact"/>
        <w:rPr>
          <w:sz w:val="20"/>
          <w:szCs w:val="20"/>
        </w:rPr>
      </w:pPr>
    </w:p>
    <w:p w14:paraId="576AAFE8" w14:textId="77777777" w:rsidR="00F26A1A" w:rsidRDefault="00F26A1A">
      <w:pPr>
        <w:spacing w:line="200" w:lineRule="exact"/>
        <w:rPr>
          <w:sz w:val="20"/>
          <w:szCs w:val="20"/>
        </w:rPr>
      </w:pPr>
    </w:p>
    <w:p w14:paraId="32EB3D56" w14:textId="77777777" w:rsidR="00F26A1A" w:rsidRDefault="00F26A1A">
      <w:pPr>
        <w:spacing w:line="200" w:lineRule="exact"/>
        <w:rPr>
          <w:sz w:val="20"/>
          <w:szCs w:val="20"/>
        </w:rPr>
      </w:pPr>
    </w:p>
    <w:p w14:paraId="059CCEDB" w14:textId="77777777" w:rsidR="00F26A1A" w:rsidRDefault="00F26A1A">
      <w:pPr>
        <w:spacing w:line="200" w:lineRule="exact"/>
        <w:rPr>
          <w:sz w:val="20"/>
          <w:szCs w:val="20"/>
        </w:rPr>
      </w:pPr>
    </w:p>
    <w:p w14:paraId="6BB86D64" w14:textId="77777777" w:rsidR="00F26A1A" w:rsidRDefault="00F26A1A">
      <w:pPr>
        <w:spacing w:line="200" w:lineRule="exact"/>
        <w:rPr>
          <w:sz w:val="20"/>
          <w:szCs w:val="20"/>
        </w:rPr>
      </w:pPr>
    </w:p>
    <w:p w14:paraId="1D497A42" w14:textId="77777777" w:rsidR="00F26A1A" w:rsidRDefault="00F26A1A">
      <w:pPr>
        <w:spacing w:line="200" w:lineRule="exact"/>
        <w:rPr>
          <w:sz w:val="20"/>
          <w:szCs w:val="20"/>
        </w:rPr>
      </w:pPr>
    </w:p>
    <w:p w14:paraId="26E4033B" w14:textId="77777777" w:rsidR="00F26A1A" w:rsidRDefault="00F26A1A">
      <w:pPr>
        <w:spacing w:line="200" w:lineRule="exact"/>
        <w:rPr>
          <w:sz w:val="20"/>
          <w:szCs w:val="20"/>
        </w:rPr>
      </w:pPr>
    </w:p>
    <w:p w14:paraId="145CAC54" w14:textId="77777777" w:rsidR="00F26A1A" w:rsidRDefault="00F26A1A">
      <w:pPr>
        <w:spacing w:line="200" w:lineRule="exact"/>
        <w:rPr>
          <w:sz w:val="20"/>
          <w:szCs w:val="20"/>
        </w:rPr>
      </w:pPr>
    </w:p>
    <w:p w14:paraId="424BC757" w14:textId="77777777" w:rsidR="00F26A1A" w:rsidRDefault="00F26A1A">
      <w:pPr>
        <w:spacing w:line="388" w:lineRule="exact"/>
        <w:rPr>
          <w:sz w:val="20"/>
          <w:szCs w:val="20"/>
        </w:rPr>
      </w:pPr>
    </w:p>
    <w:p w14:paraId="702B309D" w14:textId="77777777" w:rsidR="00F26A1A" w:rsidRDefault="00000000">
      <w:pPr>
        <w:spacing w:line="227" w:lineRule="auto"/>
        <w:ind w:left="20" w:right="60"/>
        <w:rPr>
          <w:sz w:val="20"/>
          <w:szCs w:val="20"/>
        </w:rPr>
      </w:pPr>
      <w:r>
        <w:rPr>
          <w:rFonts w:ascii="Arial" w:eastAsia="Arial" w:hAnsi="Arial" w:cs="Arial"/>
          <w:sz w:val="15"/>
          <w:szCs w:val="15"/>
        </w:rPr>
        <w:t>Fig. 1.5 Microperimetry in a patient with geographic atrophy of the macula. (From Salmon JF, Kanski’s Clinical Ophthalmology: A Systematic Approach, 9th edition. Oxford, UK: Elsevier; 2020.)</w:t>
      </w:r>
    </w:p>
    <w:p w14:paraId="43F4F956" w14:textId="77777777" w:rsidR="00F26A1A" w:rsidRDefault="00F26A1A">
      <w:pPr>
        <w:spacing w:line="200" w:lineRule="exact"/>
        <w:rPr>
          <w:sz w:val="20"/>
          <w:szCs w:val="20"/>
        </w:rPr>
      </w:pPr>
    </w:p>
    <w:p w14:paraId="280E2D4A" w14:textId="77777777" w:rsidR="00F26A1A" w:rsidRDefault="00F26A1A">
      <w:pPr>
        <w:spacing w:line="244" w:lineRule="exact"/>
        <w:rPr>
          <w:sz w:val="20"/>
          <w:szCs w:val="20"/>
        </w:rPr>
      </w:pPr>
    </w:p>
    <w:p w14:paraId="42EC2994" w14:textId="77777777" w:rsidR="00F26A1A" w:rsidRDefault="00000000">
      <w:pPr>
        <w:rPr>
          <w:sz w:val="20"/>
          <w:szCs w:val="20"/>
        </w:rPr>
      </w:pPr>
      <w:r>
        <w:rPr>
          <w:rFonts w:ascii="Arial" w:eastAsia="Arial" w:hAnsi="Arial" w:cs="Arial"/>
          <w:b/>
          <w:bCs/>
          <w:color w:val="C8001A"/>
          <w:sz w:val="24"/>
          <w:szCs w:val="24"/>
        </w:rPr>
        <w:t>Slit lamp biomicroscopy of the anterior segment</w:t>
      </w:r>
    </w:p>
    <w:p w14:paraId="7903E75B" w14:textId="77777777" w:rsidR="00F26A1A" w:rsidRDefault="00F26A1A">
      <w:pPr>
        <w:spacing w:line="167" w:lineRule="exact"/>
        <w:rPr>
          <w:sz w:val="20"/>
          <w:szCs w:val="20"/>
        </w:rPr>
      </w:pPr>
    </w:p>
    <w:p w14:paraId="25CF9109" w14:textId="77777777" w:rsidR="00F26A1A" w:rsidRDefault="00000000">
      <w:pPr>
        <w:spacing w:line="313" w:lineRule="auto"/>
        <w:ind w:right="80"/>
        <w:rPr>
          <w:sz w:val="20"/>
          <w:szCs w:val="20"/>
        </w:rPr>
      </w:pPr>
      <w:r>
        <w:rPr>
          <w:rFonts w:ascii="Arial" w:eastAsia="Arial" w:hAnsi="Arial" w:cs="Arial"/>
          <w:sz w:val="15"/>
          <w:szCs w:val="15"/>
        </w:rPr>
        <w:t>e purpose of slit lamp examination is to determine the position, depth and size of any abnormality of the cornea and anterior segment. It provides good lighting and a stereoscopic view: (a) direct illu-mination with a diuse light is used to detect gross abnormalities, (b) scleral scatter involves decen - tring the slit beam laterally so that the light is incident on the limbus with the microscope focused centrally; light is transmitted within the cornea by total internal reflectivity which allows subtle</w:t>
      </w:r>
    </w:p>
    <w:p w14:paraId="26FBCD3A" w14:textId="77777777" w:rsidR="00F26A1A" w:rsidRDefault="00F26A1A">
      <w:pPr>
        <w:sectPr w:rsidR="00F26A1A">
          <w:pgSz w:w="8640" w:h="13101"/>
          <w:pgMar w:top="528" w:right="880" w:bottom="0" w:left="720" w:header="0" w:footer="0" w:gutter="0"/>
          <w:cols w:space="720" w:equalWidth="0">
            <w:col w:w="7040"/>
          </w:cols>
        </w:sectPr>
      </w:pPr>
    </w:p>
    <w:p w14:paraId="24FD0470" w14:textId="77777777" w:rsidR="00F26A1A" w:rsidRDefault="00F26A1A">
      <w:pPr>
        <w:spacing w:line="200" w:lineRule="exact"/>
        <w:rPr>
          <w:sz w:val="20"/>
          <w:szCs w:val="20"/>
        </w:rPr>
      </w:pPr>
    </w:p>
    <w:p w14:paraId="199FF26A" w14:textId="77777777" w:rsidR="00F26A1A" w:rsidRDefault="00F26A1A">
      <w:pPr>
        <w:spacing w:line="315" w:lineRule="exact"/>
        <w:rPr>
          <w:sz w:val="20"/>
          <w:szCs w:val="20"/>
        </w:rPr>
      </w:pPr>
    </w:p>
    <w:p w14:paraId="2823890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64D8891" w14:textId="77777777" w:rsidR="00F26A1A" w:rsidRDefault="00000000">
      <w:pPr>
        <w:tabs>
          <w:tab w:val="left" w:pos="620"/>
          <w:tab w:val="left" w:pos="490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77D2282" w14:textId="77777777" w:rsidR="00F26A1A" w:rsidRDefault="00F26A1A">
      <w:pPr>
        <w:sectPr w:rsidR="00F26A1A">
          <w:type w:val="continuous"/>
          <w:pgSz w:w="8640" w:h="13101"/>
          <w:pgMar w:top="528" w:right="880" w:bottom="0" w:left="720" w:header="0" w:footer="0" w:gutter="0"/>
          <w:cols w:space="720" w:equalWidth="0">
            <w:col w:w="7040"/>
          </w:cols>
        </w:sectPr>
      </w:pPr>
    </w:p>
    <w:p w14:paraId="36A18435" w14:textId="77777777" w:rsidR="00F26A1A" w:rsidRDefault="00F26A1A">
      <w:pPr>
        <w:spacing w:line="141" w:lineRule="exact"/>
        <w:rPr>
          <w:sz w:val="20"/>
          <w:szCs w:val="20"/>
        </w:rPr>
      </w:pPr>
      <w:bookmarkStart w:id="5" w:name="page8"/>
      <w:bookmarkEnd w:id="5"/>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709ABB06" w14:textId="77777777">
        <w:trPr>
          <w:trHeight w:val="233"/>
        </w:trPr>
        <w:tc>
          <w:tcPr>
            <w:tcW w:w="4800" w:type="dxa"/>
            <w:vAlign w:val="bottom"/>
          </w:tcPr>
          <w:p w14:paraId="6D59BAD2" w14:textId="77777777" w:rsidR="00F26A1A" w:rsidRDefault="00000000">
            <w:pPr>
              <w:rPr>
                <w:sz w:val="20"/>
                <w:szCs w:val="20"/>
              </w:rPr>
            </w:pPr>
            <w:r>
              <w:rPr>
                <w:rFonts w:ascii="Arial" w:eastAsia="Arial" w:hAnsi="Arial" w:cs="Arial"/>
                <w:sz w:val="16"/>
                <w:szCs w:val="16"/>
              </w:rPr>
              <w:t>Chapter 1—EXAMINATION OF THE EYE</w:t>
            </w:r>
          </w:p>
        </w:tc>
        <w:tc>
          <w:tcPr>
            <w:tcW w:w="2180" w:type="dxa"/>
            <w:vAlign w:val="bottom"/>
          </w:tcPr>
          <w:p w14:paraId="2660F4C4" w14:textId="77777777" w:rsidR="00F26A1A" w:rsidRDefault="00000000">
            <w:pPr>
              <w:jc w:val="right"/>
              <w:rPr>
                <w:sz w:val="20"/>
                <w:szCs w:val="20"/>
              </w:rPr>
            </w:pPr>
            <w:r>
              <w:rPr>
                <w:rFonts w:ascii="Arial" w:eastAsia="Arial" w:hAnsi="Arial" w:cs="Arial"/>
                <w:b/>
                <w:bCs/>
                <w:sz w:val="18"/>
                <w:szCs w:val="18"/>
              </w:rPr>
              <w:t>7</w:t>
            </w:r>
          </w:p>
        </w:tc>
      </w:tr>
      <w:tr w:rsidR="00F26A1A" w14:paraId="609EE8D5" w14:textId="77777777">
        <w:trPr>
          <w:trHeight w:val="46"/>
        </w:trPr>
        <w:tc>
          <w:tcPr>
            <w:tcW w:w="4800" w:type="dxa"/>
            <w:tcBorders>
              <w:bottom w:val="single" w:sz="8" w:space="0" w:color="CCECF4"/>
            </w:tcBorders>
            <w:vAlign w:val="bottom"/>
          </w:tcPr>
          <w:p w14:paraId="7B05BB61" w14:textId="77777777" w:rsidR="00F26A1A" w:rsidRDefault="00F26A1A">
            <w:pPr>
              <w:rPr>
                <w:sz w:val="4"/>
                <w:szCs w:val="4"/>
              </w:rPr>
            </w:pPr>
          </w:p>
        </w:tc>
        <w:tc>
          <w:tcPr>
            <w:tcW w:w="2180" w:type="dxa"/>
            <w:tcBorders>
              <w:bottom w:val="single" w:sz="8" w:space="0" w:color="CCECF4"/>
            </w:tcBorders>
            <w:vAlign w:val="bottom"/>
          </w:tcPr>
          <w:p w14:paraId="25F26F27" w14:textId="77777777" w:rsidR="00F26A1A" w:rsidRDefault="00F26A1A">
            <w:pPr>
              <w:rPr>
                <w:sz w:val="4"/>
                <w:szCs w:val="4"/>
              </w:rPr>
            </w:pPr>
          </w:p>
        </w:tc>
      </w:tr>
    </w:tbl>
    <w:p w14:paraId="4B572006" w14:textId="77777777" w:rsidR="00F26A1A" w:rsidRDefault="00000000">
      <w:pPr>
        <w:spacing w:line="20" w:lineRule="exact"/>
        <w:rPr>
          <w:sz w:val="20"/>
          <w:szCs w:val="20"/>
        </w:rPr>
      </w:pPr>
      <w:r>
        <w:rPr>
          <w:noProof/>
          <w:sz w:val="20"/>
          <w:szCs w:val="20"/>
        </w:rPr>
        <w:drawing>
          <wp:anchor distT="0" distB="0" distL="114300" distR="114300" simplePos="0" relativeHeight="251391488" behindDoc="1" locked="0" layoutInCell="0" allowOverlap="1" wp14:anchorId="2BA2986E" wp14:editId="1042659B">
            <wp:simplePos x="0" y="0"/>
            <wp:positionH relativeFrom="column">
              <wp:posOffset>81915</wp:posOffset>
            </wp:positionH>
            <wp:positionV relativeFrom="paragraph">
              <wp:posOffset>157480</wp:posOffset>
            </wp:positionV>
            <wp:extent cx="4382770" cy="2112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4382770" cy="2112010"/>
                    </a:xfrm>
                    <a:prstGeom prst="rect">
                      <a:avLst/>
                    </a:prstGeom>
                    <a:noFill/>
                  </pic:spPr>
                </pic:pic>
              </a:graphicData>
            </a:graphic>
          </wp:anchor>
        </w:drawing>
      </w:r>
    </w:p>
    <w:p w14:paraId="68746E8D" w14:textId="77777777" w:rsidR="00F26A1A" w:rsidRDefault="00F26A1A">
      <w:pPr>
        <w:spacing w:line="200" w:lineRule="exact"/>
        <w:rPr>
          <w:sz w:val="20"/>
          <w:szCs w:val="20"/>
        </w:rPr>
      </w:pPr>
    </w:p>
    <w:p w14:paraId="55C21866" w14:textId="77777777" w:rsidR="00F26A1A" w:rsidRDefault="00F26A1A">
      <w:pPr>
        <w:spacing w:line="200" w:lineRule="exact"/>
        <w:rPr>
          <w:sz w:val="20"/>
          <w:szCs w:val="20"/>
        </w:rPr>
      </w:pPr>
    </w:p>
    <w:p w14:paraId="122EE097" w14:textId="77777777" w:rsidR="00F26A1A" w:rsidRDefault="00F26A1A">
      <w:pPr>
        <w:spacing w:line="200" w:lineRule="exact"/>
        <w:rPr>
          <w:sz w:val="20"/>
          <w:szCs w:val="20"/>
        </w:rPr>
      </w:pPr>
    </w:p>
    <w:p w14:paraId="2B6ACB09" w14:textId="77777777" w:rsidR="00F26A1A" w:rsidRDefault="00F26A1A">
      <w:pPr>
        <w:spacing w:line="200" w:lineRule="exact"/>
        <w:rPr>
          <w:sz w:val="20"/>
          <w:szCs w:val="20"/>
        </w:rPr>
      </w:pPr>
    </w:p>
    <w:p w14:paraId="3AFBEB5E" w14:textId="77777777" w:rsidR="00F26A1A" w:rsidRDefault="00F26A1A">
      <w:pPr>
        <w:spacing w:line="200" w:lineRule="exact"/>
        <w:rPr>
          <w:sz w:val="20"/>
          <w:szCs w:val="20"/>
        </w:rPr>
      </w:pPr>
    </w:p>
    <w:p w14:paraId="6D81397B" w14:textId="77777777" w:rsidR="00F26A1A" w:rsidRDefault="00F26A1A">
      <w:pPr>
        <w:spacing w:line="200" w:lineRule="exact"/>
        <w:rPr>
          <w:sz w:val="20"/>
          <w:szCs w:val="20"/>
        </w:rPr>
      </w:pPr>
    </w:p>
    <w:p w14:paraId="118716B4" w14:textId="77777777" w:rsidR="00F26A1A" w:rsidRDefault="00F26A1A">
      <w:pPr>
        <w:spacing w:line="200" w:lineRule="exact"/>
        <w:rPr>
          <w:sz w:val="20"/>
          <w:szCs w:val="20"/>
        </w:rPr>
      </w:pPr>
    </w:p>
    <w:p w14:paraId="067EA3FA" w14:textId="77777777" w:rsidR="00F26A1A" w:rsidRDefault="00F26A1A">
      <w:pPr>
        <w:spacing w:line="200" w:lineRule="exact"/>
        <w:rPr>
          <w:sz w:val="20"/>
          <w:szCs w:val="20"/>
        </w:rPr>
      </w:pPr>
    </w:p>
    <w:p w14:paraId="43656438" w14:textId="77777777" w:rsidR="00F26A1A" w:rsidRDefault="00F26A1A">
      <w:pPr>
        <w:spacing w:line="200" w:lineRule="exact"/>
        <w:rPr>
          <w:sz w:val="20"/>
          <w:szCs w:val="20"/>
        </w:rPr>
      </w:pPr>
    </w:p>
    <w:p w14:paraId="23C28D3D" w14:textId="77777777" w:rsidR="00F26A1A" w:rsidRDefault="00F26A1A">
      <w:pPr>
        <w:spacing w:line="200" w:lineRule="exact"/>
        <w:rPr>
          <w:sz w:val="20"/>
          <w:szCs w:val="20"/>
        </w:rPr>
      </w:pPr>
    </w:p>
    <w:p w14:paraId="79B12F47" w14:textId="77777777" w:rsidR="00F26A1A" w:rsidRDefault="00F26A1A">
      <w:pPr>
        <w:spacing w:line="200" w:lineRule="exact"/>
        <w:rPr>
          <w:sz w:val="20"/>
          <w:szCs w:val="20"/>
        </w:rPr>
      </w:pPr>
    </w:p>
    <w:p w14:paraId="1D6FB9FF" w14:textId="77777777" w:rsidR="00F26A1A" w:rsidRDefault="00F26A1A">
      <w:pPr>
        <w:spacing w:line="200" w:lineRule="exact"/>
        <w:rPr>
          <w:sz w:val="20"/>
          <w:szCs w:val="20"/>
        </w:rPr>
      </w:pPr>
    </w:p>
    <w:p w14:paraId="623F2135" w14:textId="77777777" w:rsidR="00F26A1A" w:rsidRDefault="00F26A1A">
      <w:pPr>
        <w:spacing w:line="200" w:lineRule="exact"/>
        <w:rPr>
          <w:sz w:val="20"/>
          <w:szCs w:val="20"/>
        </w:rPr>
      </w:pPr>
    </w:p>
    <w:p w14:paraId="2AE9E996" w14:textId="77777777" w:rsidR="00F26A1A" w:rsidRDefault="00F26A1A">
      <w:pPr>
        <w:spacing w:line="200" w:lineRule="exact"/>
        <w:rPr>
          <w:sz w:val="20"/>
          <w:szCs w:val="20"/>
        </w:rPr>
      </w:pPr>
    </w:p>
    <w:p w14:paraId="6AB2F894" w14:textId="77777777" w:rsidR="00F26A1A" w:rsidRDefault="00F26A1A">
      <w:pPr>
        <w:spacing w:line="200" w:lineRule="exact"/>
        <w:rPr>
          <w:sz w:val="20"/>
          <w:szCs w:val="20"/>
        </w:rPr>
      </w:pPr>
    </w:p>
    <w:p w14:paraId="6EF744D7" w14:textId="77777777" w:rsidR="00F26A1A" w:rsidRDefault="00F26A1A">
      <w:pPr>
        <w:spacing w:line="258" w:lineRule="exact"/>
        <w:rPr>
          <w:sz w:val="20"/>
          <w:szCs w:val="20"/>
        </w:rPr>
      </w:pPr>
    </w:p>
    <w:p w14:paraId="1F18EEB5"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A8A604F" w14:textId="77777777" w:rsidR="00F26A1A" w:rsidRDefault="00F26A1A">
      <w:pPr>
        <w:spacing w:line="233" w:lineRule="exact"/>
        <w:rPr>
          <w:sz w:val="20"/>
          <w:szCs w:val="20"/>
        </w:rPr>
      </w:pPr>
    </w:p>
    <w:p w14:paraId="499D8646" w14:textId="77777777" w:rsidR="00F26A1A" w:rsidRDefault="00000000">
      <w:pPr>
        <w:spacing w:line="227" w:lineRule="auto"/>
        <w:ind w:left="100"/>
        <w:jc w:val="both"/>
        <w:rPr>
          <w:sz w:val="20"/>
          <w:szCs w:val="20"/>
        </w:rPr>
      </w:pPr>
      <w:r>
        <w:rPr>
          <w:rFonts w:ascii="Arial" w:eastAsia="Arial" w:hAnsi="Arial" w:cs="Arial"/>
          <w:sz w:val="15"/>
          <w:szCs w:val="15"/>
        </w:rPr>
        <w:t>Fig. 1.6 (A) Direct ophthalmoscopy, (B) indirect slit lamp biomicroscopy. (From Salmon JF, Kanski’s Clinical Ophthalmology: A Systematic Approach, 9th edition. Oxford, UK: Elsevier; 2020.)</w:t>
      </w:r>
    </w:p>
    <w:p w14:paraId="3B350186" w14:textId="77777777" w:rsidR="00F26A1A" w:rsidRDefault="00F26A1A">
      <w:pPr>
        <w:spacing w:line="354" w:lineRule="exact"/>
        <w:rPr>
          <w:sz w:val="20"/>
          <w:szCs w:val="20"/>
        </w:rPr>
      </w:pPr>
    </w:p>
    <w:p w14:paraId="7B884034" w14:textId="77777777" w:rsidR="00F26A1A" w:rsidRDefault="00000000">
      <w:pPr>
        <w:spacing w:line="292" w:lineRule="auto"/>
        <w:ind w:left="100"/>
        <w:jc w:val="both"/>
        <w:rPr>
          <w:sz w:val="20"/>
          <w:szCs w:val="20"/>
        </w:rPr>
      </w:pPr>
      <w:r>
        <w:rPr>
          <w:rFonts w:ascii="Arial" w:eastAsia="Arial" w:hAnsi="Arial" w:cs="Arial"/>
          <w:sz w:val="16"/>
          <w:szCs w:val="16"/>
        </w:rPr>
        <w:t>stromal haze to be detected, (c) retroillumination uses reflected light from the iris to illuminate the cornea, permitting the detection of fine epithelial and endothelial changes, (d) specular reflection shows abnormalities of the endothelium such as reduced cell density and guttata.</w:t>
      </w:r>
    </w:p>
    <w:p w14:paraId="3513F284" w14:textId="77777777" w:rsidR="00F26A1A" w:rsidRDefault="00F26A1A">
      <w:pPr>
        <w:spacing w:line="259" w:lineRule="exact"/>
        <w:rPr>
          <w:sz w:val="20"/>
          <w:szCs w:val="20"/>
        </w:rPr>
      </w:pPr>
    </w:p>
    <w:p w14:paraId="594B93E2" w14:textId="77777777" w:rsidR="00F26A1A" w:rsidRDefault="00000000">
      <w:pPr>
        <w:ind w:left="100"/>
        <w:rPr>
          <w:sz w:val="20"/>
          <w:szCs w:val="20"/>
        </w:rPr>
      </w:pPr>
      <w:r>
        <w:rPr>
          <w:rFonts w:ascii="Arial" w:eastAsia="Arial" w:hAnsi="Arial" w:cs="Arial"/>
          <w:b/>
          <w:bCs/>
          <w:sz w:val="20"/>
          <w:szCs w:val="20"/>
        </w:rPr>
        <w:t>DIRECT OPHTHALMOSCOPY</w:t>
      </w:r>
    </w:p>
    <w:p w14:paraId="43752E73" w14:textId="77777777" w:rsidR="00F26A1A" w:rsidRDefault="00F26A1A">
      <w:pPr>
        <w:spacing w:line="153" w:lineRule="exact"/>
        <w:rPr>
          <w:sz w:val="20"/>
          <w:szCs w:val="20"/>
        </w:rPr>
      </w:pPr>
    </w:p>
    <w:p w14:paraId="0183DA75" w14:textId="77777777" w:rsidR="00F26A1A" w:rsidRDefault="00000000">
      <w:pPr>
        <w:spacing w:line="271" w:lineRule="auto"/>
        <w:ind w:left="540"/>
        <w:jc w:val="both"/>
        <w:rPr>
          <w:sz w:val="20"/>
          <w:szCs w:val="20"/>
        </w:rPr>
      </w:pPr>
      <w:r>
        <w:rPr>
          <w:rFonts w:ascii="Arial" w:eastAsia="Arial" w:hAnsi="Arial" w:cs="Arial"/>
          <w:b/>
          <w:bCs/>
          <w:i/>
          <w:iCs/>
          <w:sz w:val="17"/>
          <w:szCs w:val="17"/>
        </w:rPr>
        <w:t>Ophthalmoscope (</w:t>
      </w:r>
      <w:r>
        <w:rPr>
          <w:rFonts w:ascii="Arial" w:eastAsia="Arial" w:hAnsi="Arial" w:cs="Arial"/>
          <w:i/>
          <w:iCs/>
          <w:color w:val="0080AC"/>
          <w:sz w:val="17"/>
          <w:szCs w:val="17"/>
        </w:rPr>
        <w:t>Fig. 1.6A</w:t>
      </w:r>
      <w:r>
        <w:rPr>
          <w:rFonts w:ascii="Arial" w:eastAsia="Arial" w:hAnsi="Arial" w:cs="Arial"/>
          <w:b/>
          <w:bCs/>
          <w:i/>
          <w:iCs/>
          <w:sz w:val="17"/>
          <w:szCs w:val="17"/>
        </w:rPr>
        <w:t>)</w:t>
      </w:r>
      <w:r>
        <w:rPr>
          <w:rFonts w:ascii="Arial" w:eastAsia="Arial" w:hAnsi="Arial" w:cs="Arial"/>
          <w:sz w:val="17"/>
          <w:szCs w:val="17"/>
        </w:rPr>
        <w:t>. Direct examination of the structures of the fundus using an ophthalmoscope can reveal disease of the eye itself or may reveal an abnormality indica-tive of disease elsewhere in the body (for example: diabetes, systemic hypertension, raised intracranial pressure). e image obtained is magnified ( ×15), but the disadvantages are that there is no stereopsis and that the field of view is small.</w:t>
      </w:r>
    </w:p>
    <w:p w14:paraId="3A606477" w14:textId="77777777" w:rsidR="00F26A1A" w:rsidRDefault="00F26A1A">
      <w:pPr>
        <w:spacing w:line="273" w:lineRule="exact"/>
        <w:rPr>
          <w:sz w:val="20"/>
          <w:szCs w:val="20"/>
        </w:rPr>
      </w:pPr>
    </w:p>
    <w:p w14:paraId="1EFAF849" w14:textId="77777777" w:rsidR="00F26A1A" w:rsidRDefault="00000000">
      <w:pPr>
        <w:ind w:left="100"/>
        <w:rPr>
          <w:sz w:val="20"/>
          <w:szCs w:val="20"/>
        </w:rPr>
      </w:pPr>
      <w:r>
        <w:rPr>
          <w:rFonts w:ascii="Arial" w:eastAsia="Arial" w:hAnsi="Arial" w:cs="Arial"/>
          <w:b/>
          <w:bCs/>
          <w:sz w:val="20"/>
          <w:szCs w:val="20"/>
        </w:rPr>
        <w:t>INDIRECT OPHTHALMOSCOPY</w:t>
      </w:r>
    </w:p>
    <w:p w14:paraId="1D13B94D" w14:textId="77777777" w:rsidR="00F26A1A" w:rsidRDefault="00F26A1A">
      <w:pPr>
        <w:spacing w:line="160" w:lineRule="exact"/>
        <w:rPr>
          <w:sz w:val="20"/>
          <w:szCs w:val="20"/>
        </w:rPr>
      </w:pPr>
    </w:p>
    <w:p w14:paraId="18B87BF8" w14:textId="77777777" w:rsidR="00F26A1A" w:rsidRDefault="00000000">
      <w:pPr>
        <w:spacing w:line="282" w:lineRule="auto"/>
        <w:ind w:left="100" w:right="200"/>
        <w:rPr>
          <w:sz w:val="20"/>
          <w:szCs w:val="20"/>
        </w:rPr>
      </w:pPr>
      <w:r>
        <w:rPr>
          <w:rFonts w:ascii="Arial" w:eastAsia="Arial" w:hAnsi="Arial" w:cs="Arial"/>
          <w:sz w:val="16"/>
          <w:szCs w:val="16"/>
        </w:rPr>
        <w:t>is can be undertaken using a slit lamp or a head-mounted ophthalmoscope. A condensing lens is held at the focal point of the eye and provides an inverted and laterally reversed image.</w:t>
      </w:r>
    </w:p>
    <w:p w14:paraId="78788706" w14:textId="77777777" w:rsidR="00F26A1A" w:rsidRDefault="00F26A1A">
      <w:pPr>
        <w:spacing w:line="1" w:lineRule="exact"/>
        <w:rPr>
          <w:sz w:val="20"/>
          <w:szCs w:val="20"/>
        </w:rPr>
      </w:pPr>
    </w:p>
    <w:p w14:paraId="42E0D848" w14:textId="77777777" w:rsidR="00F26A1A" w:rsidRDefault="00000000">
      <w:pPr>
        <w:spacing w:line="252" w:lineRule="auto"/>
        <w:ind w:left="540"/>
        <w:jc w:val="both"/>
        <w:rPr>
          <w:sz w:val="20"/>
          <w:szCs w:val="20"/>
        </w:rPr>
      </w:pPr>
      <w:r>
        <w:rPr>
          <w:rFonts w:ascii="Arial" w:eastAsia="Arial" w:hAnsi="Arial" w:cs="Arial"/>
          <w:b/>
          <w:bCs/>
          <w:i/>
          <w:iCs/>
          <w:sz w:val="18"/>
          <w:szCs w:val="18"/>
        </w:rPr>
        <w:t>Slit lamp biomicroscopy (</w:t>
      </w:r>
      <w:r>
        <w:rPr>
          <w:rFonts w:ascii="Arial" w:eastAsia="Arial" w:hAnsi="Arial" w:cs="Arial"/>
          <w:i/>
          <w:iCs/>
          <w:color w:val="0080AC"/>
          <w:sz w:val="18"/>
          <w:szCs w:val="18"/>
        </w:rPr>
        <w:t>Fig. 1.6B</w:t>
      </w:r>
      <w:r>
        <w:rPr>
          <w:rFonts w:ascii="Arial" w:eastAsia="Arial" w:hAnsi="Arial" w:cs="Arial"/>
          <w:b/>
          <w:bCs/>
          <w:i/>
          <w:iCs/>
          <w:sz w:val="18"/>
          <w:szCs w:val="18"/>
        </w:rPr>
        <w:t>):</w:t>
      </w:r>
      <w:r>
        <w:rPr>
          <w:rFonts w:ascii="Arial" w:eastAsia="Arial" w:hAnsi="Arial" w:cs="Arial"/>
          <w:sz w:val="18"/>
          <w:szCs w:val="18"/>
        </w:rPr>
        <w:t xml:space="preserve"> (a) non-contact lenses: 60D (high magnification); when estimating optic disc size use a correction factor of ×1.0; for the 90D (wide-field) lens use a correction factor of 1.3 and for the 78D lens use ×1.1, (b) contact lenses: the Goldman three mirror lens has a central lens and three mirrors set at dierent angles. A viscous coupling solu - tion is required.</w:t>
      </w:r>
    </w:p>
    <w:p w14:paraId="46D61999" w14:textId="77777777" w:rsidR="00F26A1A" w:rsidRDefault="00F26A1A">
      <w:pPr>
        <w:spacing w:line="13" w:lineRule="exact"/>
        <w:rPr>
          <w:sz w:val="20"/>
          <w:szCs w:val="20"/>
        </w:rPr>
      </w:pPr>
    </w:p>
    <w:p w14:paraId="1EA0DB73" w14:textId="77777777" w:rsidR="00F26A1A" w:rsidRDefault="00000000">
      <w:pPr>
        <w:spacing w:line="251" w:lineRule="auto"/>
        <w:ind w:left="540"/>
        <w:jc w:val="both"/>
        <w:rPr>
          <w:sz w:val="20"/>
          <w:szCs w:val="20"/>
        </w:rPr>
      </w:pPr>
      <w:r>
        <w:rPr>
          <w:rFonts w:ascii="Arial" w:eastAsia="Arial" w:hAnsi="Arial" w:cs="Arial"/>
          <w:b/>
          <w:bCs/>
          <w:i/>
          <w:iCs/>
          <w:sz w:val="18"/>
          <w:szCs w:val="18"/>
        </w:rPr>
        <w:t>Head-mounted binocular indirect ophthalmoscopy (</w:t>
      </w:r>
      <w:r>
        <w:rPr>
          <w:rFonts w:ascii="Arial" w:eastAsia="Arial" w:hAnsi="Arial" w:cs="Arial"/>
          <w:i/>
          <w:iCs/>
          <w:color w:val="0080AC"/>
          <w:sz w:val="18"/>
          <w:szCs w:val="18"/>
        </w:rPr>
        <w:t>Fig. 1.7A and B</w:t>
      </w:r>
      <w:r>
        <w:rPr>
          <w:rFonts w:ascii="Arial" w:eastAsia="Arial" w:hAnsi="Arial" w:cs="Arial"/>
          <w:b/>
          <w:bCs/>
          <w:i/>
          <w:iCs/>
          <w:sz w:val="18"/>
          <w:szCs w:val="18"/>
        </w:rPr>
        <w:t>):</w:t>
      </w:r>
      <w:r>
        <w:rPr>
          <w:rFonts w:ascii="Arial" w:eastAsia="Arial" w:hAnsi="Arial" w:cs="Arial"/>
          <w:sz w:val="18"/>
          <w:szCs w:val="18"/>
        </w:rPr>
        <w:t xml:space="preserve"> allows retinal visualiza-tion through a greater degree of media opacification than slit lamp ophthalmoscopy. A 20D lens magnifies ×3 and a 28D lens (shorter working distance; used in a smaller pupil) magni-fies ×2.27.</w:t>
      </w:r>
    </w:p>
    <w:p w14:paraId="1C0F8E97" w14:textId="77777777" w:rsidR="00F26A1A" w:rsidRDefault="00F26A1A">
      <w:pPr>
        <w:spacing w:line="253" w:lineRule="exact"/>
        <w:rPr>
          <w:sz w:val="20"/>
          <w:szCs w:val="20"/>
        </w:rPr>
      </w:pPr>
    </w:p>
    <w:p w14:paraId="1BDDF918" w14:textId="77777777" w:rsidR="00F26A1A" w:rsidRDefault="00000000">
      <w:pPr>
        <w:ind w:left="100"/>
        <w:rPr>
          <w:sz w:val="20"/>
          <w:szCs w:val="20"/>
        </w:rPr>
      </w:pPr>
      <w:r>
        <w:rPr>
          <w:rFonts w:ascii="Arial" w:eastAsia="Arial" w:hAnsi="Arial" w:cs="Arial"/>
          <w:b/>
          <w:bCs/>
          <w:color w:val="C8001A"/>
          <w:sz w:val="24"/>
          <w:szCs w:val="24"/>
        </w:rPr>
        <w:t>Tonometry</w:t>
      </w:r>
    </w:p>
    <w:p w14:paraId="2DA9D713" w14:textId="77777777" w:rsidR="00F26A1A" w:rsidRDefault="00F26A1A">
      <w:pPr>
        <w:spacing w:line="152" w:lineRule="exact"/>
        <w:rPr>
          <w:sz w:val="20"/>
          <w:szCs w:val="20"/>
        </w:rPr>
      </w:pPr>
    </w:p>
    <w:p w14:paraId="67ACC712" w14:textId="77777777" w:rsidR="00F26A1A" w:rsidRDefault="00000000">
      <w:pPr>
        <w:spacing w:line="246" w:lineRule="auto"/>
        <w:ind w:left="100"/>
        <w:rPr>
          <w:sz w:val="20"/>
          <w:szCs w:val="20"/>
        </w:rPr>
      </w:pPr>
      <w:r>
        <w:rPr>
          <w:rFonts w:ascii="Arial" w:eastAsia="Arial" w:hAnsi="Arial" w:cs="Arial"/>
          <w:sz w:val="18"/>
          <w:szCs w:val="18"/>
        </w:rPr>
        <w:t>Tonometry is the method of measuring the intraocular pressure (IOP) using calibrated instru-ments. e normal range for individuals over 40 years of age is 11–21 mm Hg, but 4–7% of normal individuals have an IOP of more than 21 mm Hg (see</w:t>
      </w:r>
      <w:r>
        <w:rPr>
          <w:rFonts w:ascii="Arial" w:eastAsia="Arial" w:hAnsi="Arial" w:cs="Arial"/>
          <w:color w:val="0080AC"/>
          <w:sz w:val="18"/>
          <w:szCs w:val="18"/>
        </w:rPr>
        <w:t xml:space="preserve"> Chapter 11</w:t>
      </w:r>
      <w:r>
        <w:rPr>
          <w:rFonts w:ascii="Arial" w:eastAsia="Arial" w:hAnsi="Arial" w:cs="Arial"/>
          <w:sz w:val="18"/>
          <w:szCs w:val="18"/>
        </w:rPr>
        <w:t>).</w:t>
      </w:r>
    </w:p>
    <w:p w14:paraId="6A5DEF34" w14:textId="77777777" w:rsidR="00F26A1A" w:rsidRDefault="00F26A1A">
      <w:pPr>
        <w:sectPr w:rsidR="00F26A1A">
          <w:pgSz w:w="8640" w:h="13101"/>
          <w:pgMar w:top="493" w:right="720" w:bottom="0" w:left="860" w:header="0" w:footer="0" w:gutter="0"/>
          <w:cols w:space="720" w:equalWidth="0">
            <w:col w:w="7060"/>
          </w:cols>
        </w:sectPr>
      </w:pPr>
    </w:p>
    <w:p w14:paraId="30AE8CC9" w14:textId="77777777" w:rsidR="00F26A1A" w:rsidRDefault="00F26A1A">
      <w:pPr>
        <w:spacing w:line="200" w:lineRule="exact"/>
        <w:rPr>
          <w:sz w:val="20"/>
          <w:szCs w:val="20"/>
        </w:rPr>
      </w:pPr>
    </w:p>
    <w:p w14:paraId="335BCE44" w14:textId="77777777" w:rsidR="00F26A1A" w:rsidRDefault="00F26A1A">
      <w:pPr>
        <w:spacing w:line="363" w:lineRule="exact"/>
        <w:rPr>
          <w:sz w:val="20"/>
          <w:szCs w:val="20"/>
        </w:rPr>
      </w:pPr>
    </w:p>
    <w:p w14:paraId="6404D8F9" w14:textId="77777777" w:rsidR="00F26A1A" w:rsidRDefault="00000000">
      <w:pPr>
        <w:spacing w:line="168" w:lineRule="exact"/>
        <w:rPr>
          <w:sz w:val="20"/>
          <w:szCs w:val="20"/>
        </w:rPr>
      </w:pPr>
      <w:r>
        <w:rPr>
          <w:rFonts w:ascii="PMingLiU" w:eastAsia="PMingLiU" w:hAnsi="PMingLiU" w:cs="PMingLiU"/>
          <w:sz w:val="14"/>
          <w:szCs w:val="14"/>
        </w:rPr>
        <w:t>#*" ##%"#"+!#(&amp;&amp;%"'+$'""#* "%#! " +#!+ &amp;)%#"$'!%</w:t>
      </w:r>
    </w:p>
    <w:p w14:paraId="2904B33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45CB20E" w14:textId="77777777" w:rsidR="00F26A1A" w:rsidRDefault="00F26A1A">
      <w:pPr>
        <w:sectPr w:rsidR="00F26A1A">
          <w:type w:val="continuous"/>
          <w:pgSz w:w="8640" w:h="13101"/>
          <w:pgMar w:top="493" w:right="720" w:bottom="0" w:left="860" w:header="0" w:footer="0" w:gutter="0"/>
          <w:cols w:space="720" w:equalWidth="0">
            <w:col w:w="7060"/>
          </w:cols>
        </w:sectPr>
      </w:pPr>
    </w:p>
    <w:p w14:paraId="632791D5" w14:textId="77777777" w:rsidR="00F26A1A" w:rsidRDefault="00F26A1A">
      <w:pPr>
        <w:spacing w:line="141" w:lineRule="exact"/>
        <w:rPr>
          <w:sz w:val="20"/>
          <w:szCs w:val="20"/>
        </w:rPr>
      </w:pPr>
      <w:bookmarkStart w:id="6" w:name="page9"/>
      <w:bookmarkEnd w:id="6"/>
    </w:p>
    <w:p w14:paraId="001294EA" w14:textId="77777777" w:rsidR="00F26A1A" w:rsidRDefault="00000000">
      <w:pPr>
        <w:tabs>
          <w:tab w:val="left" w:pos="3880"/>
        </w:tabs>
        <w:rPr>
          <w:sz w:val="20"/>
          <w:szCs w:val="20"/>
        </w:rPr>
      </w:pPr>
      <w:r>
        <w:rPr>
          <w:rFonts w:ascii="Arial" w:eastAsia="Arial" w:hAnsi="Arial" w:cs="Arial"/>
          <w:b/>
          <w:bCs/>
          <w:sz w:val="16"/>
          <w:szCs w:val="16"/>
        </w:rPr>
        <w:t>8</w:t>
      </w:r>
      <w:r>
        <w:rPr>
          <w:sz w:val="20"/>
          <w:szCs w:val="20"/>
        </w:rPr>
        <w:tab/>
      </w:r>
      <w:r>
        <w:rPr>
          <w:rFonts w:ascii="Arial" w:eastAsia="Arial" w:hAnsi="Arial" w:cs="Arial"/>
          <w:sz w:val="14"/>
          <w:szCs w:val="14"/>
        </w:rPr>
        <w:t>SYNOPSIS OF CLINICAL OPHTHALMOLOGY</w:t>
      </w:r>
    </w:p>
    <w:p w14:paraId="63E78423" w14:textId="77777777" w:rsidR="00F26A1A" w:rsidRDefault="00000000">
      <w:pPr>
        <w:spacing w:line="20" w:lineRule="exact"/>
        <w:rPr>
          <w:sz w:val="20"/>
          <w:szCs w:val="20"/>
        </w:rPr>
      </w:pPr>
      <w:r>
        <w:rPr>
          <w:noProof/>
          <w:sz w:val="20"/>
          <w:szCs w:val="20"/>
        </w:rPr>
        <w:drawing>
          <wp:anchor distT="0" distB="0" distL="114300" distR="114300" simplePos="0" relativeHeight="251392512" behindDoc="1" locked="0" layoutInCell="0" allowOverlap="1" wp14:anchorId="005C10CD" wp14:editId="5E409A96">
            <wp:simplePos x="0" y="0"/>
            <wp:positionH relativeFrom="column">
              <wp:posOffset>0</wp:posOffset>
            </wp:positionH>
            <wp:positionV relativeFrom="paragraph">
              <wp:posOffset>38100</wp:posOffset>
            </wp:positionV>
            <wp:extent cx="4419600" cy="22885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4419600" cy="2288540"/>
                    </a:xfrm>
                    <a:prstGeom prst="rect">
                      <a:avLst/>
                    </a:prstGeom>
                    <a:noFill/>
                  </pic:spPr>
                </pic:pic>
              </a:graphicData>
            </a:graphic>
          </wp:anchor>
        </w:drawing>
      </w:r>
    </w:p>
    <w:p w14:paraId="43C51639" w14:textId="77777777" w:rsidR="00F26A1A" w:rsidRDefault="00F26A1A">
      <w:pPr>
        <w:spacing w:line="200" w:lineRule="exact"/>
        <w:rPr>
          <w:sz w:val="20"/>
          <w:szCs w:val="20"/>
        </w:rPr>
      </w:pPr>
    </w:p>
    <w:p w14:paraId="7AF25235" w14:textId="77777777" w:rsidR="00F26A1A" w:rsidRDefault="00F26A1A">
      <w:pPr>
        <w:spacing w:line="200" w:lineRule="exact"/>
        <w:rPr>
          <w:sz w:val="20"/>
          <w:szCs w:val="20"/>
        </w:rPr>
      </w:pPr>
    </w:p>
    <w:p w14:paraId="3D48C2BA" w14:textId="77777777" w:rsidR="00F26A1A" w:rsidRDefault="00F26A1A">
      <w:pPr>
        <w:spacing w:line="200" w:lineRule="exact"/>
        <w:rPr>
          <w:sz w:val="20"/>
          <w:szCs w:val="20"/>
        </w:rPr>
      </w:pPr>
    </w:p>
    <w:p w14:paraId="2B631CA2" w14:textId="77777777" w:rsidR="00F26A1A" w:rsidRDefault="00F26A1A">
      <w:pPr>
        <w:spacing w:line="200" w:lineRule="exact"/>
        <w:rPr>
          <w:sz w:val="20"/>
          <w:szCs w:val="20"/>
        </w:rPr>
      </w:pPr>
    </w:p>
    <w:p w14:paraId="144E3C22" w14:textId="77777777" w:rsidR="00F26A1A" w:rsidRDefault="00F26A1A">
      <w:pPr>
        <w:spacing w:line="200" w:lineRule="exact"/>
        <w:rPr>
          <w:sz w:val="20"/>
          <w:szCs w:val="20"/>
        </w:rPr>
      </w:pPr>
    </w:p>
    <w:p w14:paraId="1865B08E" w14:textId="77777777" w:rsidR="00F26A1A" w:rsidRDefault="00F26A1A">
      <w:pPr>
        <w:spacing w:line="200" w:lineRule="exact"/>
        <w:rPr>
          <w:sz w:val="20"/>
          <w:szCs w:val="20"/>
        </w:rPr>
      </w:pPr>
    </w:p>
    <w:p w14:paraId="10330703" w14:textId="77777777" w:rsidR="00F26A1A" w:rsidRDefault="00F26A1A">
      <w:pPr>
        <w:spacing w:line="200" w:lineRule="exact"/>
        <w:rPr>
          <w:sz w:val="20"/>
          <w:szCs w:val="20"/>
        </w:rPr>
      </w:pPr>
    </w:p>
    <w:p w14:paraId="10A0C640" w14:textId="77777777" w:rsidR="00F26A1A" w:rsidRDefault="00F26A1A">
      <w:pPr>
        <w:spacing w:line="200" w:lineRule="exact"/>
        <w:rPr>
          <w:sz w:val="20"/>
          <w:szCs w:val="20"/>
        </w:rPr>
      </w:pPr>
    </w:p>
    <w:p w14:paraId="02E235A8" w14:textId="77777777" w:rsidR="00F26A1A" w:rsidRDefault="00F26A1A">
      <w:pPr>
        <w:spacing w:line="200" w:lineRule="exact"/>
        <w:rPr>
          <w:sz w:val="20"/>
          <w:szCs w:val="20"/>
        </w:rPr>
      </w:pPr>
    </w:p>
    <w:p w14:paraId="3B312E8C" w14:textId="77777777" w:rsidR="00F26A1A" w:rsidRDefault="00F26A1A">
      <w:pPr>
        <w:spacing w:line="200" w:lineRule="exact"/>
        <w:rPr>
          <w:sz w:val="20"/>
          <w:szCs w:val="20"/>
        </w:rPr>
      </w:pPr>
    </w:p>
    <w:p w14:paraId="68D37365" w14:textId="77777777" w:rsidR="00F26A1A" w:rsidRDefault="00F26A1A">
      <w:pPr>
        <w:spacing w:line="200" w:lineRule="exact"/>
        <w:rPr>
          <w:sz w:val="20"/>
          <w:szCs w:val="20"/>
        </w:rPr>
      </w:pPr>
    </w:p>
    <w:p w14:paraId="12FEE5ED" w14:textId="77777777" w:rsidR="00F26A1A" w:rsidRDefault="00F26A1A">
      <w:pPr>
        <w:spacing w:line="200" w:lineRule="exact"/>
        <w:rPr>
          <w:sz w:val="20"/>
          <w:szCs w:val="20"/>
        </w:rPr>
      </w:pPr>
    </w:p>
    <w:p w14:paraId="57C76EB7" w14:textId="77777777" w:rsidR="00F26A1A" w:rsidRDefault="00F26A1A">
      <w:pPr>
        <w:spacing w:line="200" w:lineRule="exact"/>
        <w:rPr>
          <w:sz w:val="20"/>
          <w:szCs w:val="20"/>
        </w:rPr>
      </w:pPr>
    </w:p>
    <w:p w14:paraId="18EF5679" w14:textId="77777777" w:rsidR="00F26A1A" w:rsidRDefault="00F26A1A">
      <w:pPr>
        <w:spacing w:line="200" w:lineRule="exact"/>
        <w:rPr>
          <w:sz w:val="20"/>
          <w:szCs w:val="20"/>
        </w:rPr>
      </w:pPr>
    </w:p>
    <w:p w14:paraId="30D51A54" w14:textId="77777777" w:rsidR="00F26A1A" w:rsidRDefault="00F26A1A">
      <w:pPr>
        <w:spacing w:line="200" w:lineRule="exact"/>
        <w:rPr>
          <w:sz w:val="20"/>
          <w:szCs w:val="20"/>
        </w:rPr>
      </w:pPr>
    </w:p>
    <w:p w14:paraId="7A5FCF18" w14:textId="77777777" w:rsidR="00F26A1A" w:rsidRDefault="00F26A1A">
      <w:pPr>
        <w:spacing w:line="362" w:lineRule="exact"/>
        <w:rPr>
          <w:sz w:val="20"/>
          <w:szCs w:val="20"/>
        </w:rPr>
      </w:pPr>
    </w:p>
    <w:p w14:paraId="4898CFF8"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96F2780" w14:textId="77777777" w:rsidR="00F26A1A" w:rsidRDefault="00F26A1A">
      <w:pPr>
        <w:spacing w:line="214" w:lineRule="exact"/>
        <w:rPr>
          <w:sz w:val="20"/>
          <w:szCs w:val="20"/>
        </w:rPr>
      </w:pPr>
    </w:p>
    <w:p w14:paraId="284B1B24" w14:textId="77777777" w:rsidR="00F26A1A" w:rsidRDefault="00000000">
      <w:pPr>
        <w:spacing w:line="235" w:lineRule="auto"/>
        <w:ind w:right="100"/>
        <w:jc w:val="both"/>
        <w:rPr>
          <w:sz w:val="20"/>
          <w:szCs w:val="20"/>
        </w:rPr>
      </w:pPr>
      <w:r>
        <w:rPr>
          <w:rFonts w:ascii="Arial" w:eastAsia="Arial" w:hAnsi="Arial" w:cs="Arial"/>
          <w:sz w:val="15"/>
          <w:szCs w:val="15"/>
        </w:rPr>
        <w:t>Fig 1.7 (A) Head-mounted binocular indirect ophthalmoscopy, (B) showing technique of indentation. (From Salmon JF, Kanski’s Clinical Ophthalmology: A Systematic Approach, 9th edition. Oxford, UK: Elsevier; 2020.)</w:t>
      </w:r>
    </w:p>
    <w:p w14:paraId="645CEC0C" w14:textId="77777777" w:rsidR="00F26A1A" w:rsidRDefault="00000000">
      <w:pPr>
        <w:spacing w:line="20" w:lineRule="exact"/>
        <w:rPr>
          <w:sz w:val="20"/>
          <w:szCs w:val="20"/>
        </w:rPr>
      </w:pPr>
      <w:r>
        <w:rPr>
          <w:noProof/>
          <w:sz w:val="20"/>
          <w:szCs w:val="20"/>
        </w:rPr>
        <w:drawing>
          <wp:anchor distT="0" distB="0" distL="114300" distR="114300" simplePos="0" relativeHeight="251393536" behindDoc="1" locked="0" layoutInCell="0" allowOverlap="1" wp14:anchorId="1B6A9108" wp14:editId="6F775DEE">
            <wp:simplePos x="0" y="0"/>
            <wp:positionH relativeFrom="column">
              <wp:posOffset>12065</wp:posOffset>
            </wp:positionH>
            <wp:positionV relativeFrom="paragraph">
              <wp:posOffset>334010</wp:posOffset>
            </wp:positionV>
            <wp:extent cx="4395470" cy="212153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4395470" cy="2121535"/>
                    </a:xfrm>
                    <a:prstGeom prst="rect">
                      <a:avLst/>
                    </a:prstGeom>
                    <a:noFill/>
                  </pic:spPr>
                </pic:pic>
              </a:graphicData>
            </a:graphic>
          </wp:anchor>
        </w:drawing>
      </w:r>
    </w:p>
    <w:p w14:paraId="5BD87C7F" w14:textId="77777777" w:rsidR="00F26A1A" w:rsidRDefault="00F26A1A">
      <w:pPr>
        <w:spacing w:line="200" w:lineRule="exact"/>
        <w:rPr>
          <w:sz w:val="20"/>
          <w:szCs w:val="20"/>
        </w:rPr>
      </w:pPr>
    </w:p>
    <w:p w14:paraId="1B2D02CF" w14:textId="77777777" w:rsidR="00F26A1A" w:rsidRDefault="00F26A1A">
      <w:pPr>
        <w:spacing w:line="200" w:lineRule="exact"/>
        <w:rPr>
          <w:sz w:val="20"/>
          <w:szCs w:val="20"/>
        </w:rPr>
      </w:pPr>
    </w:p>
    <w:p w14:paraId="28D17D8B" w14:textId="77777777" w:rsidR="00F26A1A" w:rsidRDefault="00F26A1A">
      <w:pPr>
        <w:spacing w:line="200" w:lineRule="exact"/>
        <w:rPr>
          <w:sz w:val="20"/>
          <w:szCs w:val="20"/>
        </w:rPr>
      </w:pPr>
    </w:p>
    <w:p w14:paraId="07C9F5C5" w14:textId="77777777" w:rsidR="00F26A1A" w:rsidRDefault="00F26A1A">
      <w:pPr>
        <w:spacing w:line="200" w:lineRule="exact"/>
        <w:rPr>
          <w:sz w:val="20"/>
          <w:szCs w:val="20"/>
        </w:rPr>
      </w:pPr>
    </w:p>
    <w:p w14:paraId="69E649DA" w14:textId="77777777" w:rsidR="00F26A1A" w:rsidRDefault="00F26A1A">
      <w:pPr>
        <w:spacing w:line="200" w:lineRule="exact"/>
        <w:rPr>
          <w:sz w:val="20"/>
          <w:szCs w:val="20"/>
        </w:rPr>
      </w:pPr>
    </w:p>
    <w:p w14:paraId="42AC0E61" w14:textId="77777777" w:rsidR="00F26A1A" w:rsidRDefault="00F26A1A">
      <w:pPr>
        <w:spacing w:line="200" w:lineRule="exact"/>
        <w:rPr>
          <w:sz w:val="20"/>
          <w:szCs w:val="20"/>
        </w:rPr>
      </w:pPr>
    </w:p>
    <w:p w14:paraId="5DB08570" w14:textId="77777777" w:rsidR="00F26A1A" w:rsidRDefault="00F26A1A">
      <w:pPr>
        <w:spacing w:line="200" w:lineRule="exact"/>
        <w:rPr>
          <w:sz w:val="20"/>
          <w:szCs w:val="20"/>
        </w:rPr>
      </w:pPr>
    </w:p>
    <w:p w14:paraId="57FC1099" w14:textId="77777777" w:rsidR="00F26A1A" w:rsidRDefault="00F26A1A">
      <w:pPr>
        <w:spacing w:line="200" w:lineRule="exact"/>
        <w:rPr>
          <w:sz w:val="20"/>
          <w:szCs w:val="20"/>
        </w:rPr>
      </w:pPr>
    </w:p>
    <w:p w14:paraId="7C15A188" w14:textId="77777777" w:rsidR="00F26A1A" w:rsidRDefault="00F26A1A">
      <w:pPr>
        <w:spacing w:line="200" w:lineRule="exact"/>
        <w:rPr>
          <w:sz w:val="20"/>
          <w:szCs w:val="20"/>
        </w:rPr>
      </w:pPr>
    </w:p>
    <w:p w14:paraId="64E2EA72" w14:textId="77777777" w:rsidR="00F26A1A" w:rsidRDefault="00F26A1A">
      <w:pPr>
        <w:spacing w:line="200" w:lineRule="exact"/>
        <w:rPr>
          <w:sz w:val="20"/>
          <w:szCs w:val="20"/>
        </w:rPr>
      </w:pPr>
    </w:p>
    <w:p w14:paraId="704903FC" w14:textId="77777777" w:rsidR="00F26A1A" w:rsidRDefault="00F26A1A">
      <w:pPr>
        <w:spacing w:line="200" w:lineRule="exact"/>
        <w:rPr>
          <w:sz w:val="20"/>
          <w:szCs w:val="20"/>
        </w:rPr>
      </w:pPr>
    </w:p>
    <w:p w14:paraId="3C2ABBF4" w14:textId="77777777" w:rsidR="00F26A1A" w:rsidRDefault="00F26A1A">
      <w:pPr>
        <w:spacing w:line="200" w:lineRule="exact"/>
        <w:rPr>
          <w:sz w:val="20"/>
          <w:szCs w:val="20"/>
        </w:rPr>
      </w:pPr>
    </w:p>
    <w:p w14:paraId="4E795E93" w14:textId="77777777" w:rsidR="00F26A1A" w:rsidRDefault="00F26A1A">
      <w:pPr>
        <w:spacing w:line="200" w:lineRule="exact"/>
        <w:rPr>
          <w:sz w:val="20"/>
          <w:szCs w:val="20"/>
        </w:rPr>
      </w:pPr>
    </w:p>
    <w:p w14:paraId="212E0C90" w14:textId="77777777" w:rsidR="00F26A1A" w:rsidRDefault="00F26A1A">
      <w:pPr>
        <w:spacing w:line="200" w:lineRule="exact"/>
        <w:rPr>
          <w:sz w:val="20"/>
          <w:szCs w:val="20"/>
        </w:rPr>
      </w:pPr>
    </w:p>
    <w:p w14:paraId="7EA4BE02" w14:textId="77777777" w:rsidR="00F26A1A" w:rsidRDefault="00F26A1A">
      <w:pPr>
        <w:spacing w:line="200" w:lineRule="exact"/>
        <w:rPr>
          <w:sz w:val="20"/>
          <w:szCs w:val="20"/>
        </w:rPr>
      </w:pPr>
    </w:p>
    <w:p w14:paraId="111A60CB" w14:textId="77777777" w:rsidR="00F26A1A" w:rsidRDefault="00F26A1A">
      <w:pPr>
        <w:spacing w:line="200" w:lineRule="exact"/>
        <w:rPr>
          <w:sz w:val="20"/>
          <w:szCs w:val="20"/>
        </w:rPr>
      </w:pPr>
    </w:p>
    <w:p w14:paraId="3C000E35" w14:textId="77777777" w:rsidR="00F26A1A" w:rsidRDefault="00F26A1A">
      <w:pPr>
        <w:spacing w:line="355" w:lineRule="exact"/>
        <w:rPr>
          <w:sz w:val="20"/>
          <w:szCs w:val="20"/>
        </w:rPr>
      </w:pPr>
    </w:p>
    <w:p w14:paraId="692DE583" w14:textId="77777777" w:rsidR="00F26A1A" w:rsidRDefault="00000000">
      <w:pPr>
        <w:tabs>
          <w:tab w:val="left" w:pos="3600"/>
        </w:tabs>
        <w:ind w:left="80"/>
        <w:rPr>
          <w:sz w:val="20"/>
          <w:szCs w:val="20"/>
        </w:rPr>
      </w:pPr>
      <w:r>
        <w:rPr>
          <w:rFonts w:ascii="Arial" w:eastAsia="Arial" w:hAnsi="Arial" w:cs="Arial"/>
          <w:sz w:val="20"/>
          <w:szCs w:val="20"/>
        </w:rPr>
        <w:t>B</w:t>
      </w:r>
      <w:r>
        <w:rPr>
          <w:sz w:val="20"/>
          <w:szCs w:val="20"/>
        </w:rPr>
        <w:tab/>
      </w:r>
      <w:r>
        <w:rPr>
          <w:rFonts w:ascii="Arial" w:eastAsia="Arial" w:hAnsi="Arial" w:cs="Arial"/>
          <w:sz w:val="20"/>
          <w:szCs w:val="20"/>
        </w:rPr>
        <w:t>C</w:t>
      </w:r>
    </w:p>
    <w:p w14:paraId="20CABFC3" w14:textId="77777777" w:rsidR="00F26A1A" w:rsidRDefault="00F26A1A">
      <w:pPr>
        <w:spacing w:line="210" w:lineRule="exact"/>
        <w:rPr>
          <w:sz w:val="20"/>
          <w:szCs w:val="20"/>
        </w:rPr>
      </w:pPr>
    </w:p>
    <w:p w14:paraId="1D2B6845" w14:textId="77777777" w:rsidR="00F26A1A" w:rsidRDefault="00000000">
      <w:pPr>
        <w:spacing w:line="258" w:lineRule="auto"/>
        <w:ind w:right="100"/>
        <w:jc w:val="both"/>
        <w:rPr>
          <w:sz w:val="20"/>
          <w:szCs w:val="20"/>
        </w:rPr>
      </w:pPr>
      <w:r>
        <w:rPr>
          <w:rFonts w:ascii="Arial" w:eastAsia="Arial" w:hAnsi="Arial" w:cs="Arial"/>
          <w:sz w:val="14"/>
          <w:szCs w:val="14"/>
        </w:rPr>
        <w:t>Fig. 1.8 Goldmann applanation tonometry: (A) contact between the tonometer prism and the cornea, (B) cor-rect end-point using mires of appropriate thickness, (C) tonometer calibration bar in position. (From Salmon JF, Kanski’s Clinical Ophthalmology: A Systematic Approach, 9th edition. Oxford, UK: Elsevier; 2020.)</w:t>
      </w:r>
    </w:p>
    <w:p w14:paraId="254BDD09" w14:textId="77777777" w:rsidR="00F26A1A" w:rsidRDefault="00F26A1A">
      <w:pPr>
        <w:spacing w:line="200" w:lineRule="exact"/>
        <w:rPr>
          <w:sz w:val="20"/>
          <w:szCs w:val="20"/>
        </w:rPr>
      </w:pPr>
    </w:p>
    <w:p w14:paraId="6A6B5E0F" w14:textId="77777777" w:rsidR="00F26A1A" w:rsidRDefault="00F26A1A">
      <w:pPr>
        <w:spacing w:line="268" w:lineRule="exact"/>
        <w:rPr>
          <w:sz w:val="20"/>
          <w:szCs w:val="20"/>
        </w:rPr>
      </w:pPr>
    </w:p>
    <w:p w14:paraId="340463B4" w14:textId="77777777" w:rsidR="00F26A1A" w:rsidRDefault="00000000">
      <w:pPr>
        <w:spacing w:line="270" w:lineRule="auto"/>
        <w:ind w:left="440" w:right="100"/>
        <w:rPr>
          <w:sz w:val="20"/>
          <w:szCs w:val="20"/>
        </w:rPr>
      </w:pPr>
      <w:r>
        <w:rPr>
          <w:rFonts w:ascii="Arial" w:eastAsia="Arial" w:hAnsi="Arial" w:cs="Arial"/>
          <w:b/>
          <w:bCs/>
          <w:i/>
          <w:iCs/>
          <w:sz w:val="17"/>
          <w:szCs w:val="17"/>
        </w:rPr>
        <w:t>Goldmann tonometry</w:t>
      </w:r>
      <w:r>
        <w:rPr>
          <w:rFonts w:ascii="Arial" w:eastAsia="Arial" w:hAnsi="Arial" w:cs="Arial"/>
          <w:sz w:val="17"/>
          <w:szCs w:val="17"/>
        </w:rPr>
        <w:t>: is is an accurate variable-force tonometer consisting of a double prism which applanates the central cornea (</w:t>
      </w:r>
      <w:r>
        <w:rPr>
          <w:rFonts w:ascii="Arial" w:eastAsia="Arial" w:hAnsi="Arial" w:cs="Arial"/>
          <w:color w:val="0080AC"/>
          <w:sz w:val="17"/>
          <w:szCs w:val="17"/>
        </w:rPr>
        <w:t>Fig. 1.8A</w:t>
      </w:r>
      <w:r>
        <w:rPr>
          <w:rFonts w:ascii="Arial" w:eastAsia="Arial" w:hAnsi="Arial" w:cs="Arial"/>
          <w:sz w:val="17"/>
          <w:szCs w:val="17"/>
        </w:rPr>
        <w:t>). Fluorescein stain is used to create semi-circular mires (</w:t>
      </w:r>
      <w:r>
        <w:rPr>
          <w:rFonts w:ascii="Arial" w:eastAsia="Arial" w:hAnsi="Arial" w:cs="Arial"/>
          <w:color w:val="0080AC"/>
          <w:sz w:val="17"/>
          <w:szCs w:val="17"/>
        </w:rPr>
        <w:t>Fig. 1.8B</w:t>
      </w:r>
      <w:r>
        <w:rPr>
          <w:rFonts w:ascii="Arial" w:eastAsia="Arial" w:hAnsi="Arial" w:cs="Arial"/>
          <w:sz w:val="17"/>
          <w:szCs w:val="17"/>
        </w:rPr>
        <w:t>). Accuracy is lost with constant use and the tonometer should be checked on a regular basis for calibration error (</w:t>
      </w:r>
      <w:r>
        <w:rPr>
          <w:rFonts w:ascii="Arial" w:eastAsia="Arial" w:hAnsi="Arial" w:cs="Arial"/>
          <w:color w:val="0080AC"/>
          <w:sz w:val="17"/>
          <w:szCs w:val="17"/>
        </w:rPr>
        <w:t>Fig. 1.8C</w:t>
      </w:r>
      <w:r>
        <w:rPr>
          <w:rFonts w:ascii="Arial" w:eastAsia="Arial" w:hAnsi="Arial" w:cs="Arial"/>
          <w:sz w:val="17"/>
          <w:szCs w:val="17"/>
        </w:rPr>
        <w:t>). Calculations are based on a central corneal thickness of 520 microns (if the cornea is thinner, an underestimation of IOP is likely to result and if thicker, an overestimation). Corneal oedema may result in an artificial reduction in the IOP value. Other sources of error include inappropriate fluores-cein pattern and pressure on the globe.</w:t>
      </w:r>
    </w:p>
    <w:p w14:paraId="2771CCB4" w14:textId="77777777" w:rsidR="00F26A1A" w:rsidRDefault="00F26A1A">
      <w:pPr>
        <w:spacing w:line="1" w:lineRule="exact"/>
        <w:rPr>
          <w:sz w:val="20"/>
          <w:szCs w:val="20"/>
        </w:rPr>
      </w:pPr>
    </w:p>
    <w:p w14:paraId="53C6E6D6" w14:textId="77777777" w:rsidR="00F26A1A" w:rsidRDefault="00000000">
      <w:pPr>
        <w:ind w:left="440"/>
        <w:rPr>
          <w:sz w:val="20"/>
          <w:szCs w:val="20"/>
        </w:rPr>
      </w:pPr>
      <w:r>
        <w:rPr>
          <w:rFonts w:ascii="Arial" w:eastAsia="Arial" w:hAnsi="Arial" w:cs="Arial"/>
          <w:b/>
          <w:bCs/>
          <w:i/>
          <w:iCs/>
          <w:sz w:val="17"/>
          <w:szCs w:val="17"/>
        </w:rPr>
        <w:t>Perkins applanation tonometry</w:t>
      </w:r>
      <w:r>
        <w:rPr>
          <w:rFonts w:ascii="Arial" w:eastAsia="Arial" w:hAnsi="Arial" w:cs="Arial"/>
          <w:sz w:val="17"/>
          <w:szCs w:val="17"/>
        </w:rPr>
        <w:t>: as above, but hand-held with portable light source.</w:t>
      </w:r>
    </w:p>
    <w:p w14:paraId="10928A98" w14:textId="77777777" w:rsidR="00F26A1A" w:rsidRDefault="00F26A1A">
      <w:pPr>
        <w:sectPr w:rsidR="00F26A1A">
          <w:pgSz w:w="8640" w:h="13101"/>
          <w:pgMar w:top="528" w:right="860" w:bottom="0" w:left="720" w:header="0" w:footer="0" w:gutter="0"/>
          <w:cols w:space="720" w:equalWidth="0">
            <w:col w:w="7060"/>
          </w:cols>
        </w:sectPr>
      </w:pPr>
    </w:p>
    <w:p w14:paraId="60DB9D71" w14:textId="77777777" w:rsidR="00F26A1A" w:rsidRDefault="00F26A1A">
      <w:pPr>
        <w:spacing w:line="200" w:lineRule="exact"/>
        <w:rPr>
          <w:sz w:val="20"/>
          <w:szCs w:val="20"/>
        </w:rPr>
      </w:pPr>
    </w:p>
    <w:p w14:paraId="6433E90A" w14:textId="77777777" w:rsidR="00F26A1A" w:rsidRDefault="00F26A1A">
      <w:pPr>
        <w:spacing w:line="370" w:lineRule="exact"/>
        <w:rPr>
          <w:sz w:val="20"/>
          <w:szCs w:val="20"/>
        </w:rPr>
      </w:pPr>
    </w:p>
    <w:p w14:paraId="3680218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C937D1A"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13343B5" w14:textId="77777777" w:rsidR="00F26A1A" w:rsidRDefault="00F26A1A">
      <w:pPr>
        <w:sectPr w:rsidR="00F26A1A">
          <w:type w:val="continuous"/>
          <w:pgSz w:w="8640" w:h="13101"/>
          <w:pgMar w:top="528" w:right="860" w:bottom="0" w:left="720" w:header="0" w:footer="0" w:gutter="0"/>
          <w:cols w:space="720" w:equalWidth="0">
            <w:col w:w="7060"/>
          </w:cols>
        </w:sectPr>
      </w:pPr>
    </w:p>
    <w:p w14:paraId="56B95AEF" w14:textId="77777777" w:rsidR="00F26A1A" w:rsidRDefault="00F26A1A">
      <w:pPr>
        <w:spacing w:line="141" w:lineRule="exact"/>
        <w:rPr>
          <w:sz w:val="20"/>
          <w:szCs w:val="20"/>
        </w:rPr>
      </w:pPr>
      <w:bookmarkStart w:id="7" w:name="page10"/>
      <w:bookmarkEnd w:id="7"/>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11743472" w14:textId="77777777">
        <w:trPr>
          <w:trHeight w:val="233"/>
        </w:trPr>
        <w:tc>
          <w:tcPr>
            <w:tcW w:w="4800" w:type="dxa"/>
            <w:vAlign w:val="bottom"/>
          </w:tcPr>
          <w:p w14:paraId="1FE2571F" w14:textId="77777777" w:rsidR="00F26A1A" w:rsidRDefault="00000000">
            <w:pPr>
              <w:rPr>
                <w:sz w:val="20"/>
                <w:szCs w:val="20"/>
              </w:rPr>
            </w:pPr>
            <w:r>
              <w:rPr>
                <w:rFonts w:ascii="Arial" w:eastAsia="Arial" w:hAnsi="Arial" w:cs="Arial"/>
                <w:sz w:val="16"/>
                <w:szCs w:val="16"/>
              </w:rPr>
              <w:t>Chapter 1—EXAMINATION OF THE EYE</w:t>
            </w:r>
          </w:p>
        </w:tc>
        <w:tc>
          <w:tcPr>
            <w:tcW w:w="2180" w:type="dxa"/>
            <w:vAlign w:val="bottom"/>
          </w:tcPr>
          <w:p w14:paraId="49350100" w14:textId="77777777" w:rsidR="00F26A1A" w:rsidRDefault="00000000">
            <w:pPr>
              <w:jc w:val="right"/>
              <w:rPr>
                <w:sz w:val="20"/>
                <w:szCs w:val="20"/>
              </w:rPr>
            </w:pPr>
            <w:r>
              <w:rPr>
                <w:rFonts w:ascii="Arial" w:eastAsia="Arial" w:hAnsi="Arial" w:cs="Arial"/>
                <w:b/>
                <w:bCs/>
                <w:sz w:val="18"/>
                <w:szCs w:val="18"/>
              </w:rPr>
              <w:t>9</w:t>
            </w:r>
          </w:p>
        </w:tc>
      </w:tr>
      <w:tr w:rsidR="00F26A1A" w14:paraId="55F53F4F" w14:textId="77777777">
        <w:trPr>
          <w:trHeight w:val="46"/>
        </w:trPr>
        <w:tc>
          <w:tcPr>
            <w:tcW w:w="4800" w:type="dxa"/>
            <w:tcBorders>
              <w:bottom w:val="single" w:sz="8" w:space="0" w:color="CCECF4"/>
            </w:tcBorders>
            <w:vAlign w:val="bottom"/>
          </w:tcPr>
          <w:p w14:paraId="320CABEB" w14:textId="77777777" w:rsidR="00F26A1A" w:rsidRDefault="00F26A1A">
            <w:pPr>
              <w:rPr>
                <w:sz w:val="4"/>
                <w:szCs w:val="4"/>
              </w:rPr>
            </w:pPr>
          </w:p>
        </w:tc>
        <w:tc>
          <w:tcPr>
            <w:tcW w:w="2180" w:type="dxa"/>
            <w:tcBorders>
              <w:bottom w:val="single" w:sz="8" w:space="0" w:color="CCECF4"/>
            </w:tcBorders>
            <w:vAlign w:val="bottom"/>
          </w:tcPr>
          <w:p w14:paraId="2B2C1A2F" w14:textId="77777777" w:rsidR="00F26A1A" w:rsidRDefault="00F26A1A">
            <w:pPr>
              <w:rPr>
                <w:sz w:val="4"/>
                <w:szCs w:val="4"/>
              </w:rPr>
            </w:pPr>
          </w:p>
        </w:tc>
      </w:tr>
    </w:tbl>
    <w:p w14:paraId="3C8AA96B" w14:textId="77777777" w:rsidR="00F26A1A" w:rsidRDefault="00F26A1A">
      <w:pPr>
        <w:spacing w:line="235" w:lineRule="exact"/>
        <w:rPr>
          <w:sz w:val="20"/>
          <w:szCs w:val="20"/>
        </w:rPr>
      </w:pPr>
    </w:p>
    <w:p w14:paraId="2E92410B" w14:textId="77777777" w:rsidR="00F26A1A" w:rsidRDefault="00000000">
      <w:pPr>
        <w:spacing w:line="286" w:lineRule="auto"/>
        <w:ind w:left="540" w:right="20"/>
        <w:rPr>
          <w:sz w:val="20"/>
          <w:szCs w:val="20"/>
        </w:rPr>
      </w:pPr>
      <w:r>
        <w:rPr>
          <w:rFonts w:ascii="Arial" w:eastAsia="Arial" w:hAnsi="Arial" w:cs="Arial"/>
          <w:b/>
          <w:bCs/>
          <w:i/>
          <w:iCs/>
          <w:sz w:val="16"/>
          <w:szCs w:val="16"/>
        </w:rPr>
        <w:t>Other methods:</w:t>
      </w:r>
      <w:r>
        <w:rPr>
          <w:rFonts w:ascii="Arial" w:eastAsia="Arial" w:hAnsi="Arial" w:cs="Arial"/>
          <w:sz w:val="16"/>
          <w:szCs w:val="16"/>
        </w:rPr>
        <w:t xml:space="preserve"> (a) pneumotonometry (‘air-pu’) is based on the principle of applanation using a jet of air rather than a prism, (b) electronic applanation tonometry (tonopen); the probe tip contains a transducer that measures applied force, (c) dynamic contour tonometry; a solid-state sensor and a corneal contour-matching surface is used. It has the advantage of measuring the IOP independent of corneal mechanical factors.</w:t>
      </w:r>
    </w:p>
    <w:p w14:paraId="3BD60E4D" w14:textId="77777777" w:rsidR="00F26A1A" w:rsidRDefault="00000000">
      <w:pPr>
        <w:ind w:left="540"/>
        <w:rPr>
          <w:sz w:val="20"/>
          <w:szCs w:val="20"/>
        </w:rPr>
      </w:pPr>
      <w:r>
        <w:rPr>
          <w:rFonts w:ascii="Arial" w:eastAsia="Arial" w:hAnsi="Arial" w:cs="Arial"/>
          <w:b/>
          <w:bCs/>
          <w:i/>
          <w:iCs/>
          <w:sz w:val="18"/>
          <w:szCs w:val="18"/>
        </w:rPr>
        <w:t>Ocular response analyser and corneal hysteresis</w:t>
      </w:r>
    </w:p>
    <w:p w14:paraId="1DEF6881" w14:textId="77777777" w:rsidR="00F26A1A" w:rsidRDefault="00F26A1A">
      <w:pPr>
        <w:spacing w:line="23" w:lineRule="exact"/>
        <w:rPr>
          <w:sz w:val="20"/>
          <w:szCs w:val="20"/>
        </w:rPr>
      </w:pPr>
    </w:p>
    <w:p w14:paraId="0488F01D" w14:textId="77777777" w:rsidR="00F26A1A" w:rsidRDefault="00000000">
      <w:pPr>
        <w:spacing w:line="252" w:lineRule="auto"/>
        <w:ind w:left="100" w:right="20"/>
        <w:rPr>
          <w:sz w:val="20"/>
          <w:szCs w:val="20"/>
        </w:rPr>
      </w:pPr>
      <w:r>
        <w:rPr>
          <w:rFonts w:ascii="Arial" w:eastAsia="Arial" w:hAnsi="Arial" w:cs="Arial"/>
          <w:sz w:val="18"/>
          <w:szCs w:val="18"/>
        </w:rPr>
        <w:t>is instrument uses air-pu technology to record two applanation measurements: one while the cornea is moving inward and one when the cornea returns to its normal position. e aver - age of these two measurements provides a Goldmann-related IOP measurement. e dierence between the IOP measurements is called corneal hysteresis. e value obtained is accurate in individuals who have undergone laser refractive surgery. Patients with a low hysteresis value are at greater risk of glaucoma progression and it may serve as a biomarker to aid glaucoma case detection.</w:t>
      </w:r>
    </w:p>
    <w:p w14:paraId="14703472" w14:textId="77777777" w:rsidR="00F26A1A" w:rsidRDefault="00F26A1A">
      <w:pPr>
        <w:spacing w:line="251" w:lineRule="exact"/>
        <w:rPr>
          <w:sz w:val="20"/>
          <w:szCs w:val="20"/>
        </w:rPr>
      </w:pPr>
    </w:p>
    <w:p w14:paraId="2F98BDD3" w14:textId="77777777" w:rsidR="00F26A1A" w:rsidRDefault="00000000">
      <w:pPr>
        <w:ind w:left="100"/>
        <w:rPr>
          <w:sz w:val="20"/>
          <w:szCs w:val="20"/>
        </w:rPr>
      </w:pPr>
      <w:r>
        <w:rPr>
          <w:rFonts w:ascii="Arial" w:eastAsia="Arial" w:hAnsi="Arial" w:cs="Arial"/>
          <w:b/>
          <w:bCs/>
          <w:color w:val="C8001A"/>
          <w:sz w:val="24"/>
          <w:szCs w:val="24"/>
        </w:rPr>
        <w:t>Central corneal thickness</w:t>
      </w:r>
    </w:p>
    <w:p w14:paraId="11B71B47" w14:textId="77777777" w:rsidR="00F26A1A" w:rsidRDefault="00F26A1A">
      <w:pPr>
        <w:spacing w:line="149" w:lineRule="exact"/>
        <w:rPr>
          <w:sz w:val="20"/>
          <w:szCs w:val="20"/>
        </w:rPr>
      </w:pPr>
    </w:p>
    <w:p w14:paraId="389E1B2E" w14:textId="77777777" w:rsidR="00F26A1A" w:rsidRDefault="00000000">
      <w:pPr>
        <w:ind w:left="100"/>
        <w:rPr>
          <w:sz w:val="20"/>
          <w:szCs w:val="20"/>
        </w:rPr>
      </w:pPr>
      <w:r>
        <w:rPr>
          <w:rFonts w:ascii="Arial" w:eastAsia="Arial" w:hAnsi="Arial" w:cs="Arial"/>
          <w:sz w:val="17"/>
          <w:szCs w:val="17"/>
        </w:rPr>
        <w:t>is can be measured using pachymetry or by imaging with an Orbscan. e average value is</w:t>
      </w:r>
    </w:p>
    <w:p w14:paraId="248589E1" w14:textId="77777777" w:rsidR="00F26A1A" w:rsidRDefault="00F26A1A">
      <w:pPr>
        <w:spacing w:line="28" w:lineRule="exact"/>
        <w:rPr>
          <w:sz w:val="20"/>
          <w:szCs w:val="20"/>
        </w:rPr>
      </w:pPr>
    </w:p>
    <w:p w14:paraId="3207523C" w14:textId="77777777" w:rsidR="00F26A1A" w:rsidRDefault="00000000">
      <w:pPr>
        <w:spacing w:line="266" w:lineRule="auto"/>
        <w:ind w:left="100" w:right="20"/>
        <w:rPr>
          <w:sz w:val="20"/>
          <w:szCs w:val="20"/>
        </w:rPr>
      </w:pPr>
      <w:r>
        <w:rPr>
          <w:rFonts w:ascii="Arial" w:eastAsia="Arial" w:hAnsi="Arial" w:cs="Arial"/>
          <w:sz w:val="17"/>
          <w:szCs w:val="17"/>
        </w:rPr>
        <w:t>540 microns (range: 510–570 microns). It is an important measurement when determining the risk of conversion to glaucoma in individuals with raised intraocular pressure.</w:t>
      </w:r>
    </w:p>
    <w:p w14:paraId="5DEA84F0" w14:textId="77777777" w:rsidR="00F26A1A" w:rsidRDefault="00F26A1A">
      <w:pPr>
        <w:spacing w:line="239" w:lineRule="exact"/>
        <w:rPr>
          <w:sz w:val="20"/>
          <w:szCs w:val="20"/>
        </w:rPr>
      </w:pPr>
    </w:p>
    <w:p w14:paraId="08FACD6C" w14:textId="77777777" w:rsidR="00F26A1A" w:rsidRDefault="00000000">
      <w:pPr>
        <w:ind w:left="100"/>
        <w:rPr>
          <w:sz w:val="20"/>
          <w:szCs w:val="20"/>
        </w:rPr>
      </w:pPr>
      <w:r>
        <w:rPr>
          <w:rFonts w:ascii="Arial" w:eastAsia="Arial" w:hAnsi="Arial" w:cs="Arial"/>
          <w:b/>
          <w:bCs/>
          <w:color w:val="C8001A"/>
          <w:sz w:val="24"/>
          <w:szCs w:val="24"/>
        </w:rPr>
        <w:t>Gonioscopy</w:t>
      </w:r>
    </w:p>
    <w:p w14:paraId="18A760BC" w14:textId="77777777" w:rsidR="00F26A1A" w:rsidRDefault="00F26A1A">
      <w:pPr>
        <w:spacing w:line="152" w:lineRule="exact"/>
        <w:rPr>
          <w:sz w:val="20"/>
          <w:szCs w:val="20"/>
        </w:rPr>
      </w:pPr>
    </w:p>
    <w:p w14:paraId="6836BE1F" w14:textId="77777777" w:rsidR="00F26A1A" w:rsidRDefault="00000000">
      <w:pPr>
        <w:spacing w:line="303" w:lineRule="auto"/>
        <w:ind w:left="100"/>
        <w:rPr>
          <w:sz w:val="20"/>
          <w:szCs w:val="20"/>
        </w:rPr>
      </w:pPr>
      <w:r>
        <w:rPr>
          <w:rFonts w:ascii="Arial" w:eastAsia="Arial" w:hAnsi="Arial" w:cs="Arial"/>
          <w:sz w:val="15"/>
          <w:szCs w:val="15"/>
        </w:rPr>
        <w:t>Gonioscopy is a method of evaluating the anterior chamber angle. A contact lens is used, e.g. Goldmann one-mirror lens (</w:t>
      </w:r>
      <w:r>
        <w:rPr>
          <w:rFonts w:ascii="Arial" w:eastAsia="Arial" w:hAnsi="Arial" w:cs="Arial"/>
          <w:color w:val="0080AC"/>
          <w:sz w:val="15"/>
          <w:szCs w:val="15"/>
        </w:rPr>
        <w:t>Fig. 1.9A</w:t>
      </w:r>
      <w:r>
        <w:rPr>
          <w:rFonts w:ascii="Arial" w:eastAsia="Arial" w:hAnsi="Arial" w:cs="Arial"/>
          <w:sz w:val="15"/>
          <w:szCs w:val="15"/>
        </w:rPr>
        <w:t>), Zeiss four-mirror lens (</w:t>
      </w:r>
      <w:r>
        <w:rPr>
          <w:rFonts w:ascii="Arial" w:eastAsia="Arial" w:hAnsi="Arial" w:cs="Arial"/>
          <w:color w:val="0080AC"/>
          <w:sz w:val="15"/>
          <w:szCs w:val="15"/>
        </w:rPr>
        <w:t>Fig. 1.9B</w:t>
      </w:r>
      <w:r>
        <w:rPr>
          <w:rFonts w:ascii="Arial" w:eastAsia="Arial" w:hAnsi="Arial" w:cs="Arial"/>
          <w:sz w:val="15"/>
          <w:szCs w:val="15"/>
        </w:rPr>
        <w:t>). e examination should take place in a darkened room. Abnormalities that can be detected using gonioscopy include: (a) angle closure, (b) neovascularization, (c) hyper-pigmentation, (d) angle recession (see</w:t>
      </w:r>
      <w:r>
        <w:rPr>
          <w:rFonts w:ascii="Arial" w:eastAsia="Arial" w:hAnsi="Arial" w:cs="Arial"/>
          <w:color w:val="0080AC"/>
          <w:sz w:val="15"/>
          <w:szCs w:val="15"/>
        </w:rPr>
        <w:t xml:space="preserve"> Chapter 11</w:t>
      </w:r>
      <w:r>
        <w:rPr>
          <w:rFonts w:ascii="Arial" w:eastAsia="Arial" w:hAnsi="Arial" w:cs="Arial"/>
          <w:sz w:val="15"/>
          <w:szCs w:val="15"/>
        </w:rPr>
        <w:t>).</w:t>
      </w:r>
    </w:p>
    <w:p w14:paraId="1728A373" w14:textId="77777777" w:rsidR="00F26A1A" w:rsidRDefault="00F26A1A">
      <w:pPr>
        <w:spacing w:line="3" w:lineRule="exact"/>
        <w:rPr>
          <w:sz w:val="20"/>
          <w:szCs w:val="20"/>
        </w:rPr>
      </w:pPr>
    </w:p>
    <w:p w14:paraId="0D1333BE" w14:textId="77777777" w:rsidR="00F26A1A" w:rsidRDefault="00000000">
      <w:pPr>
        <w:spacing w:line="293" w:lineRule="auto"/>
        <w:ind w:left="540"/>
        <w:jc w:val="both"/>
        <w:rPr>
          <w:sz w:val="20"/>
          <w:szCs w:val="20"/>
        </w:rPr>
      </w:pPr>
      <w:r>
        <w:rPr>
          <w:rFonts w:ascii="Arial" w:eastAsia="Arial" w:hAnsi="Arial" w:cs="Arial"/>
          <w:b/>
          <w:bCs/>
          <w:i/>
          <w:iCs/>
          <w:sz w:val="16"/>
          <w:szCs w:val="16"/>
        </w:rPr>
        <w:t>Indirect gonioscopy</w:t>
      </w:r>
      <w:r>
        <w:rPr>
          <w:rFonts w:ascii="Arial" w:eastAsia="Arial" w:hAnsi="Arial" w:cs="Arial"/>
          <w:sz w:val="16"/>
          <w:szCs w:val="16"/>
        </w:rPr>
        <w:t xml:space="preserve"> provides an inverted view of the portion of the angle opposite the mirror. Non-indentation requires a coupling fluid. Indentation gonioscopy does not require a cou-pling fluid and allows a view of the angle when there is apposition between the peripheral iris and cornea. It allows the degree of synechiae to be determined.</w:t>
      </w:r>
    </w:p>
    <w:p w14:paraId="34B4C602" w14:textId="77777777" w:rsidR="00F26A1A" w:rsidRDefault="00000000">
      <w:pPr>
        <w:spacing w:line="20" w:lineRule="exact"/>
        <w:rPr>
          <w:sz w:val="20"/>
          <w:szCs w:val="20"/>
        </w:rPr>
      </w:pPr>
      <w:r>
        <w:rPr>
          <w:noProof/>
          <w:sz w:val="20"/>
          <w:szCs w:val="20"/>
        </w:rPr>
        <w:drawing>
          <wp:anchor distT="0" distB="0" distL="114300" distR="114300" simplePos="0" relativeHeight="251394560" behindDoc="1" locked="0" layoutInCell="0" allowOverlap="1" wp14:anchorId="64636CFC" wp14:editId="515B73D0">
            <wp:simplePos x="0" y="0"/>
            <wp:positionH relativeFrom="column">
              <wp:posOffset>83185</wp:posOffset>
            </wp:positionH>
            <wp:positionV relativeFrom="paragraph">
              <wp:posOffset>335915</wp:posOffset>
            </wp:positionV>
            <wp:extent cx="4380230" cy="21183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srcRect/>
                    <a:stretch>
                      <a:fillRect/>
                    </a:stretch>
                  </pic:blipFill>
                  <pic:spPr bwMode="auto">
                    <a:xfrm>
                      <a:off x="0" y="0"/>
                      <a:ext cx="4380230" cy="2118360"/>
                    </a:xfrm>
                    <a:prstGeom prst="rect">
                      <a:avLst/>
                    </a:prstGeom>
                    <a:noFill/>
                  </pic:spPr>
                </pic:pic>
              </a:graphicData>
            </a:graphic>
          </wp:anchor>
        </w:drawing>
      </w:r>
    </w:p>
    <w:p w14:paraId="161D073B" w14:textId="77777777" w:rsidR="00F26A1A" w:rsidRDefault="00F26A1A">
      <w:pPr>
        <w:spacing w:line="200" w:lineRule="exact"/>
        <w:rPr>
          <w:sz w:val="20"/>
          <w:szCs w:val="20"/>
        </w:rPr>
      </w:pPr>
    </w:p>
    <w:p w14:paraId="72AB275D" w14:textId="77777777" w:rsidR="00F26A1A" w:rsidRDefault="00F26A1A">
      <w:pPr>
        <w:spacing w:line="200" w:lineRule="exact"/>
        <w:rPr>
          <w:sz w:val="20"/>
          <w:szCs w:val="20"/>
        </w:rPr>
      </w:pPr>
    </w:p>
    <w:p w14:paraId="2B121F2F" w14:textId="77777777" w:rsidR="00F26A1A" w:rsidRDefault="00F26A1A">
      <w:pPr>
        <w:spacing w:line="200" w:lineRule="exact"/>
        <w:rPr>
          <w:sz w:val="20"/>
          <w:szCs w:val="20"/>
        </w:rPr>
      </w:pPr>
    </w:p>
    <w:p w14:paraId="71432669" w14:textId="77777777" w:rsidR="00F26A1A" w:rsidRDefault="00F26A1A">
      <w:pPr>
        <w:spacing w:line="200" w:lineRule="exact"/>
        <w:rPr>
          <w:sz w:val="20"/>
          <w:szCs w:val="20"/>
        </w:rPr>
      </w:pPr>
    </w:p>
    <w:p w14:paraId="38259044" w14:textId="77777777" w:rsidR="00F26A1A" w:rsidRDefault="00F26A1A">
      <w:pPr>
        <w:spacing w:line="200" w:lineRule="exact"/>
        <w:rPr>
          <w:sz w:val="20"/>
          <w:szCs w:val="20"/>
        </w:rPr>
      </w:pPr>
    </w:p>
    <w:p w14:paraId="141C5FF1" w14:textId="77777777" w:rsidR="00F26A1A" w:rsidRDefault="00F26A1A">
      <w:pPr>
        <w:spacing w:line="200" w:lineRule="exact"/>
        <w:rPr>
          <w:sz w:val="20"/>
          <w:szCs w:val="20"/>
        </w:rPr>
      </w:pPr>
    </w:p>
    <w:p w14:paraId="1F994EDC" w14:textId="77777777" w:rsidR="00F26A1A" w:rsidRDefault="00F26A1A">
      <w:pPr>
        <w:spacing w:line="200" w:lineRule="exact"/>
        <w:rPr>
          <w:sz w:val="20"/>
          <w:szCs w:val="20"/>
        </w:rPr>
      </w:pPr>
    </w:p>
    <w:p w14:paraId="57730B23" w14:textId="77777777" w:rsidR="00F26A1A" w:rsidRDefault="00F26A1A">
      <w:pPr>
        <w:spacing w:line="200" w:lineRule="exact"/>
        <w:rPr>
          <w:sz w:val="20"/>
          <w:szCs w:val="20"/>
        </w:rPr>
      </w:pPr>
    </w:p>
    <w:p w14:paraId="737F26E9" w14:textId="77777777" w:rsidR="00F26A1A" w:rsidRDefault="00F26A1A">
      <w:pPr>
        <w:spacing w:line="200" w:lineRule="exact"/>
        <w:rPr>
          <w:sz w:val="20"/>
          <w:szCs w:val="20"/>
        </w:rPr>
      </w:pPr>
    </w:p>
    <w:p w14:paraId="7004B9BE" w14:textId="77777777" w:rsidR="00F26A1A" w:rsidRDefault="00F26A1A">
      <w:pPr>
        <w:spacing w:line="200" w:lineRule="exact"/>
        <w:rPr>
          <w:sz w:val="20"/>
          <w:szCs w:val="20"/>
        </w:rPr>
      </w:pPr>
    </w:p>
    <w:p w14:paraId="0056AD08" w14:textId="77777777" w:rsidR="00F26A1A" w:rsidRDefault="00F26A1A">
      <w:pPr>
        <w:spacing w:line="200" w:lineRule="exact"/>
        <w:rPr>
          <w:sz w:val="20"/>
          <w:szCs w:val="20"/>
        </w:rPr>
      </w:pPr>
    </w:p>
    <w:p w14:paraId="1838BAE4" w14:textId="77777777" w:rsidR="00F26A1A" w:rsidRDefault="00F26A1A">
      <w:pPr>
        <w:spacing w:line="200" w:lineRule="exact"/>
        <w:rPr>
          <w:sz w:val="20"/>
          <w:szCs w:val="20"/>
        </w:rPr>
      </w:pPr>
    </w:p>
    <w:p w14:paraId="53666C09" w14:textId="77777777" w:rsidR="00F26A1A" w:rsidRDefault="00F26A1A">
      <w:pPr>
        <w:spacing w:line="200" w:lineRule="exact"/>
        <w:rPr>
          <w:sz w:val="20"/>
          <w:szCs w:val="20"/>
        </w:rPr>
      </w:pPr>
    </w:p>
    <w:p w14:paraId="1B4B67C0" w14:textId="77777777" w:rsidR="00F26A1A" w:rsidRDefault="00F26A1A">
      <w:pPr>
        <w:spacing w:line="200" w:lineRule="exact"/>
        <w:rPr>
          <w:sz w:val="20"/>
          <w:szCs w:val="20"/>
        </w:rPr>
      </w:pPr>
    </w:p>
    <w:p w14:paraId="36D7EB92" w14:textId="77777777" w:rsidR="00F26A1A" w:rsidRDefault="00F26A1A">
      <w:pPr>
        <w:spacing w:line="200" w:lineRule="exact"/>
        <w:rPr>
          <w:sz w:val="20"/>
          <w:szCs w:val="20"/>
        </w:rPr>
      </w:pPr>
    </w:p>
    <w:p w14:paraId="14750A12" w14:textId="77777777" w:rsidR="00F26A1A" w:rsidRDefault="00F26A1A">
      <w:pPr>
        <w:spacing w:line="200" w:lineRule="exact"/>
        <w:rPr>
          <w:sz w:val="20"/>
          <w:szCs w:val="20"/>
        </w:rPr>
      </w:pPr>
    </w:p>
    <w:p w14:paraId="691019B2" w14:textId="77777777" w:rsidR="00F26A1A" w:rsidRDefault="00F26A1A">
      <w:pPr>
        <w:spacing w:line="335" w:lineRule="exact"/>
        <w:rPr>
          <w:sz w:val="20"/>
          <w:szCs w:val="20"/>
        </w:rPr>
      </w:pPr>
    </w:p>
    <w:p w14:paraId="29B6B49B" w14:textId="77777777" w:rsidR="00F26A1A" w:rsidRDefault="00000000">
      <w:pPr>
        <w:tabs>
          <w:tab w:val="left" w:pos="374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13B6A36" w14:textId="77777777" w:rsidR="00F26A1A" w:rsidRDefault="00F26A1A">
      <w:pPr>
        <w:spacing w:line="228" w:lineRule="exact"/>
        <w:rPr>
          <w:sz w:val="20"/>
          <w:szCs w:val="20"/>
        </w:rPr>
      </w:pPr>
    </w:p>
    <w:p w14:paraId="3F667388" w14:textId="77777777" w:rsidR="00F26A1A" w:rsidRDefault="00000000">
      <w:pPr>
        <w:spacing w:line="227" w:lineRule="auto"/>
        <w:ind w:left="100" w:right="20"/>
        <w:rPr>
          <w:sz w:val="20"/>
          <w:szCs w:val="20"/>
        </w:rPr>
      </w:pPr>
      <w:r>
        <w:rPr>
          <w:rFonts w:ascii="Arial" w:eastAsia="Arial" w:hAnsi="Arial" w:cs="Arial"/>
          <w:sz w:val="15"/>
          <w:szCs w:val="15"/>
        </w:rPr>
        <w:t>Fig 1.9 (A) Goldmann one-mirror goniolens, (B) Zeiss lens in position. (From Salmon JF, Kanski’s Clinical Ophthalmology: A Systematic Approach, 9th edition. Oxford, UK: Elsevier; 2020.)</w:t>
      </w:r>
    </w:p>
    <w:p w14:paraId="586B010C" w14:textId="77777777" w:rsidR="00F26A1A" w:rsidRDefault="00F26A1A">
      <w:pPr>
        <w:sectPr w:rsidR="00F26A1A">
          <w:pgSz w:w="8640" w:h="13101"/>
          <w:pgMar w:top="493" w:right="700" w:bottom="0" w:left="860" w:header="0" w:footer="0" w:gutter="0"/>
          <w:cols w:space="720" w:equalWidth="0">
            <w:col w:w="7080"/>
          </w:cols>
        </w:sectPr>
      </w:pPr>
    </w:p>
    <w:p w14:paraId="1C13FEA1" w14:textId="77777777" w:rsidR="00F26A1A" w:rsidRDefault="00F26A1A">
      <w:pPr>
        <w:spacing w:line="200" w:lineRule="exact"/>
        <w:rPr>
          <w:sz w:val="20"/>
          <w:szCs w:val="20"/>
        </w:rPr>
      </w:pPr>
    </w:p>
    <w:p w14:paraId="461C3517" w14:textId="77777777" w:rsidR="00F26A1A" w:rsidRDefault="00F26A1A">
      <w:pPr>
        <w:spacing w:line="388" w:lineRule="exact"/>
        <w:rPr>
          <w:sz w:val="20"/>
          <w:szCs w:val="20"/>
        </w:rPr>
      </w:pPr>
    </w:p>
    <w:p w14:paraId="432D7B96" w14:textId="77777777" w:rsidR="00F26A1A" w:rsidRDefault="00000000">
      <w:pPr>
        <w:spacing w:line="168" w:lineRule="exact"/>
        <w:rPr>
          <w:sz w:val="20"/>
          <w:szCs w:val="20"/>
        </w:rPr>
      </w:pPr>
      <w:r>
        <w:rPr>
          <w:rFonts w:ascii="PMingLiU" w:eastAsia="PMingLiU" w:hAnsi="PMingLiU" w:cs="PMingLiU"/>
          <w:sz w:val="14"/>
          <w:szCs w:val="14"/>
        </w:rPr>
        <w:t>#*" ##%"#"+!#(&amp;&amp;%"'+$'""#* "%#! " +#!+ &amp;)%#"$'!%</w:t>
      </w:r>
    </w:p>
    <w:p w14:paraId="42EB073A"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D811ED3" w14:textId="77777777" w:rsidR="00F26A1A" w:rsidRDefault="00F26A1A">
      <w:pPr>
        <w:sectPr w:rsidR="00F26A1A">
          <w:type w:val="continuous"/>
          <w:pgSz w:w="8640" w:h="13101"/>
          <w:pgMar w:top="493" w:right="700" w:bottom="0" w:left="860" w:header="0" w:footer="0" w:gutter="0"/>
          <w:cols w:space="720" w:equalWidth="0">
            <w:col w:w="7080"/>
          </w:cols>
        </w:sectPr>
      </w:pPr>
    </w:p>
    <w:p w14:paraId="6D886DED" w14:textId="77777777" w:rsidR="00F26A1A" w:rsidRDefault="00F26A1A">
      <w:pPr>
        <w:spacing w:line="141" w:lineRule="exact"/>
        <w:rPr>
          <w:sz w:val="20"/>
          <w:szCs w:val="20"/>
        </w:rPr>
      </w:pPr>
      <w:bookmarkStart w:id="8" w:name="page11"/>
      <w:bookmarkEnd w:id="8"/>
    </w:p>
    <w:p w14:paraId="25EDFECE" w14:textId="77777777" w:rsidR="00F26A1A" w:rsidRDefault="00000000">
      <w:pPr>
        <w:tabs>
          <w:tab w:val="left" w:pos="3880"/>
        </w:tabs>
        <w:rPr>
          <w:sz w:val="20"/>
          <w:szCs w:val="20"/>
        </w:rPr>
      </w:pPr>
      <w:r>
        <w:rPr>
          <w:rFonts w:ascii="Arial" w:eastAsia="Arial" w:hAnsi="Arial" w:cs="Arial"/>
          <w:b/>
          <w:bCs/>
          <w:sz w:val="16"/>
          <w:szCs w:val="16"/>
        </w:rPr>
        <w:t>10</w:t>
      </w:r>
      <w:r>
        <w:rPr>
          <w:sz w:val="20"/>
          <w:szCs w:val="20"/>
        </w:rPr>
        <w:tab/>
      </w:r>
      <w:r>
        <w:rPr>
          <w:rFonts w:ascii="Arial" w:eastAsia="Arial" w:hAnsi="Arial" w:cs="Arial"/>
          <w:sz w:val="14"/>
          <w:szCs w:val="14"/>
        </w:rPr>
        <w:t>SYNOPSIS OF CLINICAL OPHTHALMOLOGY</w:t>
      </w:r>
    </w:p>
    <w:p w14:paraId="3654F948" w14:textId="77777777" w:rsidR="00F26A1A" w:rsidRDefault="00000000">
      <w:pPr>
        <w:spacing w:line="20" w:lineRule="exact"/>
        <w:rPr>
          <w:sz w:val="20"/>
          <w:szCs w:val="20"/>
        </w:rPr>
      </w:pPr>
      <w:r>
        <w:rPr>
          <w:noProof/>
          <w:sz w:val="20"/>
          <w:szCs w:val="20"/>
        </w:rPr>
        <w:drawing>
          <wp:anchor distT="0" distB="0" distL="114300" distR="114300" simplePos="0" relativeHeight="251395584" behindDoc="1" locked="0" layoutInCell="0" allowOverlap="1" wp14:anchorId="4E72C74C" wp14:editId="3C76D23F">
            <wp:simplePos x="0" y="0"/>
            <wp:positionH relativeFrom="column">
              <wp:posOffset>0</wp:posOffset>
            </wp:positionH>
            <wp:positionV relativeFrom="paragraph">
              <wp:posOffset>38100</wp:posOffset>
            </wp:positionV>
            <wp:extent cx="4419600" cy="228536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4419600" cy="2285365"/>
                    </a:xfrm>
                    <a:prstGeom prst="rect">
                      <a:avLst/>
                    </a:prstGeom>
                    <a:noFill/>
                  </pic:spPr>
                </pic:pic>
              </a:graphicData>
            </a:graphic>
          </wp:anchor>
        </w:drawing>
      </w:r>
    </w:p>
    <w:p w14:paraId="74EC0DD4" w14:textId="77777777" w:rsidR="00F26A1A" w:rsidRDefault="00F26A1A">
      <w:pPr>
        <w:spacing w:line="200" w:lineRule="exact"/>
        <w:rPr>
          <w:sz w:val="20"/>
          <w:szCs w:val="20"/>
        </w:rPr>
      </w:pPr>
    </w:p>
    <w:p w14:paraId="1EDB7395" w14:textId="77777777" w:rsidR="00F26A1A" w:rsidRDefault="00F26A1A">
      <w:pPr>
        <w:spacing w:line="200" w:lineRule="exact"/>
        <w:rPr>
          <w:sz w:val="20"/>
          <w:szCs w:val="20"/>
        </w:rPr>
      </w:pPr>
    </w:p>
    <w:p w14:paraId="63EDCE74" w14:textId="77777777" w:rsidR="00F26A1A" w:rsidRDefault="00F26A1A">
      <w:pPr>
        <w:spacing w:line="200" w:lineRule="exact"/>
        <w:rPr>
          <w:sz w:val="20"/>
          <w:szCs w:val="20"/>
        </w:rPr>
      </w:pPr>
    </w:p>
    <w:p w14:paraId="3516223D" w14:textId="77777777" w:rsidR="00F26A1A" w:rsidRDefault="00F26A1A">
      <w:pPr>
        <w:spacing w:line="200" w:lineRule="exact"/>
        <w:rPr>
          <w:sz w:val="20"/>
          <w:szCs w:val="20"/>
        </w:rPr>
      </w:pPr>
    </w:p>
    <w:p w14:paraId="2D2C5FCB" w14:textId="77777777" w:rsidR="00F26A1A" w:rsidRDefault="00F26A1A">
      <w:pPr>
        <w:spacing w:line="200" w:lineRule="exact"/>
        <w:rPr>
          <w:sz w:val="20"/>
          <w:szCs w:val="20"/>
        </w:rPr>
      </w:pPr>
    </w:p>
    <w:p w14:paraId="1A63BC39" w14:textId="77777777" w:rsidR="00F26A1A" w:rsidRDefault="00F26A1A">
      <w:pPr>
        <w:spacing w:line="200" w:lineRule="exact"/>
        <w:rPr>
          <w:sz w:val="20"/>
          <w:szCs w:val="20"/>
        </w:rPr>
      </w:pPr>
    </w:p>
    <w:p w14:paraId="7F38A980" w14:textId="77777777" w:rsidR="00F26A1A" w:rsidRDefault="00F26A1A">
      <w:pPr>
        <w:spacing w:line="200" w:lineRule="exact"/>
        <w:rPr>
          <w:sz w:val="20"/>
          <w:szCs w:val="20"/>
        </w:rPr>
      </w:pPr>
    </w:p>
    <w:p w14:paraId="3BCB88B0" w14:textId="77777777" w:rsidR="00F26A1A" w:rsidRDefault="00F26A1A">
      <w:pPr>
        <w:spacing w:line="200" w:lineRule="exact"/>
        <w:rPr>
          <w:sz w:val="20"/>
          <w:szCs w:val="20"/>
        </w:rPr>
      </w:pPr>
    </w:p>
    <w:p w14:paraId="0A47A514" w14:textId="77777777" w:rsidR="00F26A1A" w:rsidRDefault="00F26A1A">
      <w:pPr>
        <w:spacing w:line="200" w:lineRule="exact"/>
        <w:rPr>
          <w:sz w:val="20"/>
          <w:szCs w:val="20"/>
        </w:rPr>
      </w:pPr>
    </w:p>
    <w:p w14:paraId="79949B45" w14:textId="77777777" w:rsidR="00F26A1A" w:rsidRDefault="00F26A1A">
      <w:pPr>
        <w:spacing w:line="200" w:lineRule="exact"/>
        <w:rPr>
          <w:sz w:val="20"/>
          <w:szCs w:val="20"/>
        </w:rPr>
      </w:pPr>
    </w:p>
    <w:p w14:paraId="5515B04F" w14:textId="77777777" w:rsidR="00F26A1A" w:rsidRDefault="00F26A1A">
      <w:pPr>
        <w:spacing w:line="200" w:lineRule="exact"/>
        <w:rPr>
          <w:sz w:val="20"/>
          <w:szCs w:val="20"/>
        </w:rPr>
      </w:pPr>
    </w:p>
    <w:p w14:paraId="3C19A57C" w14:textId="77777777" w:rsidR="00F26A1A" w:rsidRDefault="00F26A1A">
      <w:pPr>
        <w:spacing w:line="200" w:lineRule="exact"/>
        <w:rPr>
          <w:sz w:val="20"/>
          <w:szCs w:val="20"/>
        </w:rPr>
      </w:pPr>
    </w:p>
    <w:p w14:paraId="3EEE5745" w14:textId="77777777" w:rsidR="00F26A1A" w:rsidRDefault="00F26A1A">
      <w:pPr>
        <w:spacing w:line="200" w:lineRule="exact"/>
        <w:rPr>
          <w:sz w:val="20"/>
          <w:szCs w:val="20"/>
        </w:rPr>
      </w:pPr>
    </w:p>
    <w:p w14:paraId="5896C802" w14:textId="77777777" w:rsidR="00F26A1A" w:rsidRDefault="00F26A1A">
      <w:pPr>
        <w:spacing w:line="200" w:lineRule="exact"/>
        <w:rPr>
          <w:sz w:val="20"/>
          <w:szCs w:val="20"/>
        </w:rPr>
      </w:pPr>
    </w:p>
    <w:p w14:paraId="2B83DBAE" w14:textId="77777777" w:rsidR="00F26A1A" w:rsidRDefault="00F26A1A">
      <w:pPr>
        <w:spacing w:line="200" w:lineRule="exact"/>
        <w:rPr>
          <w:sz w:val="20"/>
          <w:szCs w:val="20"/>
        </w:rPr>
      </w:pPr>
    </w:p>
    <w:p w14:paraId="7C8F6BB6" w14:textId="77777777" w:rsidR="00F26A1A" w:rsidRDefault="00F26A1A">
      <w:pPr>
        <w:spacing w:line="333" w:lineRule="exact"/>
        <w:rPr>
          <w:sz w:val="20"/>
          <w:szCs w:val="20"/>
        </w:rPr>
      </w:pPr>
    </w:p>
    <w:p w14:paraId="25242C97" w14:textId="77777777" w:rsidR="00F26A1A" w:rsidRDefault="00000000">
      <w:pPr>
        <w:tabs>
          <w:tab w:val="left" w:pos="3620"/>
        </w:tabs>
        <w:ind w:left="10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77CF5FEA" w14:textId="77777777" w:rsidR="00F26A1A" w:rsidRDefault="00F26A1A">
      <w:pPr>
        <w:spacing w:line="233" w:lineRule="exact"/>
        <w:rPr>
          <w:sz w:val="20"/>
          <w:szCs w:val="20"/>
        </w:rPr>
      </w:pPr>
    </w:p>
    <w:p w14:paraId="699F83A6" w14:textId="77777777" w:rsidR="00F26A1A" w:rsidRDefault="00000000">
      <w:pPr>
        <w:spacing w:line="261" w:lineRule="auto"/>
        <w:ind w:right="100"/>
        <w:jc w:val="both"/>
        <w:rPr>
          <w:sz w:val="20"/>
          <w:szCs w:val="20"/>
        </w:rPr>
      </w:pPr>
      <w:r>
        <w:rPr>
          <w:rFonts w:ascii="Arial" w:eastAsia="Arial" w:hAnsi="Arial" w:cs="Arial"/>
          <w:sz w:val="14"/>
          <w:szCs w:val="14"/>
        </w:rPr>
        <w:t>Fig. 1.10 (A) Anatomy of outflow channels: (a) uveal meshwork, (b) corneoscleral meshwork, (c) Schwalbe line, (d) Schlemm canal, (e) collector channels, (f) longitudinal muscle of the ciliary body, (g) scleral spur. (B) Normal structures on gonioscopy: (a) Schwalbe line, (b) pigmented meshwork, (c) ciliary body band. (From Salmon JF, Kanski’s Clinical Ophthalmology: A Systematic Approach, 9th edition. Oxford, UK: Elsevier; 2020.)</w:t>
      </w:r>
    </w:p>
    <w:p w14:paraId="278A6A06" w14:textId="77777777" w:rsidR="00F26A1A" w:rsidRDefault="00F26A1A">
      <w:pPr>
        <w:spacing w:line="200" w:lineRule="exact"/>
        <w:rPr>
          <w:sz w:val="20"/>
          <w:szCs w:val="20"/>
        </w:rPr>
      </w:pPr>
    </w:p>
    <w:p w14:paraId="04121F2E" w14:textId="77777777" w:rsidR="00F26A1A" w:rsidRDefault="00F26A1A">
      <w:pPr>
        <w:spacing w:line="218" w:lineRule="exact"/>
        <w:rPr>
          <w:sz w:val="20"/>
          <w:szCs w:val="20"/>
        </w:rPr>
      </w:pPr>
    </w:p>
    <w:p w14:paraId="4642E7A0"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Direct gonioscopy</w:t>
      </w:r>
      <w:r>
        <w:rPr>
          <w:rFonts w:ascii="Arial" w:eastAsia="Arial" w:hAnsi="Arial" w:cs="Arial"/>
          <w:sz w:val="18"/>
          <w:szCs w:val="18"/>
        </w:rPr>
        <w:t>: light rays from the angle are viewed directly. e examination is under - taken with the patient in a supine position, usually under general anaesthesia in the evalu-ation and surgical treatment of congenital glaucoma or under local anaesthesia when undertaking MIGS.</w:t>
      </w:r>
    </w:p>
    <w:p w14:paraId="0FBCBCA5" w14:textId="77777777" w:rsidR="00F26A1A" w:rsidRDefault="00F26A1A">
      <w:pPr>
        <w:spacing w:line="14" w:lineRule="exact"/>
        <w:rPr>
          <w:sz w:val="20"/>
          <w:szCs w:val="20"/>
        </w:rPr>
      </w:pPr>
    </w:p>
    <w:p w14:paraId="569DBF69" w14:textId="77777777" w:rsidR="00F26A1A" w:rsidRDefault="00000000">
      <w:pPr>
        <w:spacing w:line="288" w:lineRule="auto"/>
        <w:ind w:left="440" w:right="80"/>
        <w:jc w:val="both"/>
        <w:rPr>
          <w:sz w:val="20"/>
          <w:szCs w:val="20"/>
        </w:rPr>
      </w:pPr>
      <w:r>
        <w:rPr>
          <w:rFonts w:ascii="Arial" w:eastAsia="Arial" w:hAnsi="Arial" w:cs="Arial"/>
          <w:b/>
          <w:bCs/>
          <w:i/>
          <w:iCs/>
          <w:sz w:val="16"/>
          <w:szCs w:val="16"/>
        </w:rPr>
        <w:t>Identification of angle structures:</w:t>
      </w:r>
      <w:r>
        <w:rPr>
          <w:rFonts w:ascii="Arial" w:eastAsia="Arial" w:hAnsi="Arial" w:cs="Arial"/>
          <w:sz w:val="16"/>
          <w:szCs w:val="16"/>
        </w:rPr>
        <w:t xml:space="preserve"> (a) Schwalbe line is the most anterior structure and demarcates the peripheral termination of Descemet membrane and the anterior limit of the trabeculum, (b) the corneal wedge is useful in identifying an inconspicuous Schwalbe line (see</w:t>
      </w:r>
      <w:r>
        <w:rPr>
          <w:rFonts w:ascii="Arial" w:eastAsia="Arial" w:hAnsi="Arial" w:cs="Arial"/>
          <w:color w:val="0080AC"/>
          <w:sz w:val="16"/>
          <w:szCs w:val="16"/>
        </w:rPr>
        <w:t xml:space="preserve"> Fig. 11.5</w:t>
      </w:r>
      <w:r>
        <w:rPr>
          <w:rFonts w:ascii="Arial" w:eastAsia="Arial" w:hAnsi="Arial" w:cs="Arial"/>
          <w:sz w:val="16"/>
          <w:szCs w:val="16"/>
        </w:rPr>
        <w:t>), (c) the trabeculum extends from the Schwalbe line to the scleral spur; the non-functioning part has a whitish colour, while the functioning part is pigmented in adults, (d) the Schlemm canal is a slightly darker line deep to the posterior trabeculum,</w:t>
      </w:r>
    </w:p>
    <w:p w14:paraId="7CC50532" w14:textId="77777777" w:rsidR="00F26A1A" w:rsidRDefault="00F26A1A">
      <w:pPr>
        <w:spacing w:line="2" w:lineRule="exact"/>
        <w:rPr>
          <w:sz w:val="20"/>
          <w:szCs w:val="20"/>
        </w:rPr>
      </w:pPr>
    </w:p>
    <w:p w14:paraId="2D653824" w14:textId="77777777" w:rsidR="00F26A1A" w:rsidRDefault="00000000">
      <w:pPr>
        <w:numPr>
          <w:ilvl w:val="0"/>
          <w:numId w:val="2"/>
        </w:numPr>
        <w:tabs>
          <w:tab w:val="left" w:pos="677"/>
        </w:tabs>
        <w:spacing w:line="239" w:lineRule="auto"/>
        <w:ind w:left="440" w:right="100"/>
        <w:rPr>
          <w:rFonts w:ascii="Arial" w:eastAsia="Arial" w:hAnsi="Arial" w:cs="Arial"/>
          <w:sz w:val="18"/>
          <w:szCs w:val="18"/>
        </w:rPr>
      </w:pPr>
      <w:r>
        <w:rPr>
          <w:rFonts w:ascii="Arial" w:eastAsia="Arial" w:hAnsi="Arial" w:cs="Arial"/>
          <w:sz w:val="18"/>
          <w:szCs w:val="18"/>
        </w:rPr>
        <w:t>the ciliary body stands out just behind the scleral spur as a pink, dull brown or slate-grey band (</w:t>
      </w:r>
      <w:r>
        <w:rPr>
          <w:rFonts w:ascii="Arial" w:eastAsia="Arial" w:hAnsi="Arial" w:cs="Arial"/>
          <w:color w:val="0080AC"/>
          <w:sz w:val="18"/>
          <w:szCs w:val="18"/>
        </w:rPr>
        <w:t>Fig. 1.10A and B</w:t>
      </w:r>
      <w:r>
        <w:rPr>
          <w:rFonts w:ascii="Arial" w:eastAsia="Arial" w:hAnsi="Arial" w:cs="Arial"/>
          <w:sz w:val="18"/>
          <w:szCs w:val="18"/>
        </w:rPr>
        <w:t>).</w:t>
      </w:r>
    </w:p>
    <w:p w14:paraId="1F2782FD" w14:textId="77777777" w:rsidR="00F26A1A" w:rsidRDefault="00F26A1A">
      <w:pPr>
        <w:spacing w:line="260" w:lineRule="exact"/>
        <w:rPr>
          <w:sz w:val="20"/>
          <w:szCs w:val="20"/>
        </w:rPr>
      </w:pPr>
    </w:p>
    <w:p w14:paraId="49D8E971" w14:textId="77777777" w:rsidR="00F26A1A" w:rsidRDefault="00000000">
      <w:pPr>
        <w:rPr>
          <w:sz w:val="20"/>
          <w:szCs w:val="20"/>
        </w:rPr>
      </w:pPr>
      <w:r>
        <w:rPr>
          <w:rFonts w:ascii="Arial" w:eastAsia="Arial" w:hAnsi="Arial" w:cs="Arial"/>
          <w:b/>
          <w:bCs/>
          <w:color w:val="C8001A"/>
          <w:sz w:val="24"/>
          <w:szCs w:val="24"/>
        </w:rPr>
        <w:t>Optical coherence tomography (OCT)</w:t>
      </w:r>
    </w:p>
    <w:p w14:paraId="21808379" w14:textId="77777777" w:rsidR="00F26A1A" w:rsidRDefault="00F26A1A">
      <w:pPr>
        <w:spacing w:line="152" w:lineRule="exact"/>
        <w:rPr>
          <w:sz w:val="20"/>
          <w:szCs w:val="20"/>
        </w:rPr>
      </w:pPr>
    </w:p>
    <w:p w14:paraId="5A407041" w14:textId="77777777" w:rsidR="00F26A1A" w:rsidRDefault="00000000">
      <w:pPr>
        <w:spacing w:line="315" w:lineRule="auto"/>
        <w:ind w:right="100"/>
        <w:rPr>
          <w:sz w:val="20"/>
          <w:szCs w:val="20"/>
        </w:rPr>
      </w:pPr>
      <w:r>
        <w:rPr>
          <w:rFonts w:ascii="Arial" w:eastAsia="Arial" w:hAnsi="Arial" w:cs="Arial"/>
          <w:sz w:val="15"/>
          <w:szCs w:val="15"/>
        </w:rPr>
        <w:t>OCT is a non-invasive, non-contact imaging system that provides high resolution images of the ante-rior and posterior segments (</w:t>
      </w:r>
      <w:r>
        <w:rPr>
          <w:rFonts w:ascii="Arial" w:eastAsia="Arial" w:hAnsi="Arial" w:cs="Arial"/>
          <w:color w:val="0080AC"/>
          <w:sz w:val="15"/>
          <w:szCs w:val="15"/>
        </w:rPr>
        <w:t>Fig. 1.11</w:t>
      </w:r>
      <w:r>
        <w:rPr>
          <w:rFonts w:ascii="Arial" w:eastAsia="Arial" w:hAnsi="Arial" w:cs="Arial"/>
          <w:sz w:val="15"/>
          <w:szCs w:val="15"/>
        </w:rPr>
        <w:t>). e diagnosis and monitoring of macular pathology has been revolutionized by this technology (see</w:t>
      </w:r>
      <w:r>
        <w:rPr>
          <w:rFonts w:ascii="Arial" w:eastAsia="Arial" w:hAnsi="Arial" w:cs="Arial"/>
          <w:color w:val="0080AC"/>
          <w:sz w:val="15"/>
          <w:szCs w:val="15"/>
        </w:rPr>
        <w:t xml:space="preserve"> Chapters 13–15</w:t>
      </w:r>
      <w:r>
        <w:rPr>
          <w:rFonts w:ascii="Arial" w:eastAsia="Arial" w:hAnsi="Arial" w:cs="Arial"/>
          <w:sz w:val="15"/>
          <w:szCs w:val="15"/>
        </w:rPr>
        <w:t>). OCT is commonly used in the imaging of the retinal nerve fibre layer in individuals with ocular hypertension and glaucoma (see</w:t>
      </w:r>
      <w:r>
        <w:rPr>
          <w:rFonts w:ascii="Arial" w:eastAsia="Arial" w:hAnsi="Arial" w:cs="Arial"/>
          <w:color w:val="0080AC"/>
          <w:sz w:val="15"/>
          <w:szCs w:val="15"/>
        </w:rPr>
        <w:t xml:space="preserve"> Chapter 11</w:t>
      </w:r>
      <w:r>
        <w:rPr>
          <w:rFonts w:ascii="Arial" w:eastAsia="Arial" w:hAnsi="Arial" w:cs="Arial"/>
          <w:sz w:val="15"/>
          <w:szCs w:val="15"/>
        </w:rPr>
        <w:t>).</w:t>
      </w:r>
    </w:p>
    <w:p w14:paraId="751F4966" w14:textId="77777777" w:rsidR="00F26A1A" w:rsidRDefault="00F26A1A">
      <w:pPr>
        <w:spacing w:line="207" w:lineRule="exact"/>
        <w:rPr>
          <w:sz w:val="20"/>
          <w:szCs w:val="20"/>
        </w:rPr>
      </w:pPr>
    </w:p>
    <w:p w14:paraId="4C4FBB73" w14:textId="77777777" w:rsidR="00F26A1A" w:rsidRDefault="00000000">
      <w:pPr>
        <w:rPr>
          <w:sz w:val="20"/>
          <w:szCs w:val="20"/>
        </w:rPr>
      </w:pPr>
      <w:r>
        <w:rPr>
          <w:rFonts w:ascii="Arial" w:eastAsia="Arial" w:hAnsi="Arial" w:cs="Arial"/>
          <w:b/>
          <w:bCs/>
          <w:color w:val="C8001A"/>
          <w:sz w:val="24"/>
          <w:szCs w:val="24"/>
        </w:rPr>
        <w:t>OCT angiography</w:t>
      </w:r>
    </w:p>
    <w:p w14:paraId="29D70C1C" w14:textId="77777777" w:rsidR="00F26A1A" w:rsidRDefault="00F26A1A">
      <w:pPr>
        <w:spacing w:line="152" w:lineRule="exact"/>
        <w:rPr>
          <w:sz w:val="20"/>
          <w:szCs w:val="20"/>
        </w:rPr>
      </w:pPr>
    </w:p>
    <w:p w14:paraId="39F86623" w14:textId="77777777" w:rsidR="00F26A1A" w:rsidRDefault="00000000">
      <w:pPr>
        <w:spacing w:line="249" w:lineRule="auto"/>
        <w:ind w:right="80"/>
        <w:rPr>
          <w:sz w:val="20"/>
          <w:szCs w:val="20"/>
        </w:rPr>
      </w:pPr>
      <w:r>
        <w:rPr>
          <w:rFonts w:ascii="Arial" w:eastAsia="Arial" w:hAnsi="Arial" w:cs="Arial"/>
          <w:sz w:val="18"/>
          <w:szCs w:val="18"/>
        </w:rPr>
        <w:t>is is a new, non-invasive diagnostic technique that allows the blood flow in the retina and choroid to be visualized without the need for an injection of contrast medium. e disadvantage of the technique is that the classic abnormalities of traditional angiography (leakage, staining, pooling) are not shown.</w:t>
      </w:r>
    </w:p>
    <w:p w14:paraId="09733000" w14:textId="77777777" w:rsidR="00F26A1A" w:rsidRDefault="00F26A1A">
      <w:pPr>
        <w:spacing w:line="15" w:lineRule="exact"/>
        <w:rPr>
          <w:sz w:val="20"/>
          <w:szCs w:val="20"/>
        </w:rPr>
      </w:pPr>
    </w:p>
    <w:p w14:paraId="230516F7" w14:textId="77777777" w:rsidR="00F26A1A" w:rsidRDefault="00000000">
      <w:pPr>
        <w:ind w:left="440"/>
        <w:rPr>
          <w:sz w:val="20"/>
          <w:szCs w:val="20"/>
        </w:rPr>
      </w:pPr>
      <w:r>
        <w:rPr>
          <w:rFonts w:ascii="Arial" w:eastAsia="Arial" w:hAnsi="Arial" w:cs="Arial"/>
          <w:b/>
          <w:bCs/>
          <w:i/>
          <w:iCs/>
          <w:sz w:val="15"/>
          <w:szCs w:val="15"/>
        </w:rPr>
        <w:t>Indications:</w:t>
      </w:r>
      <w:r>
        <w:rPr>
          <w:rFonts w:ascii="Arial" w:eastAsia="Arial" w:hAnsi="Arial" w:cs="Arial"/>
          <w:sz w:val="15"/>
          <w:szCs w:val="15"/>
        </w:rPr>
        <w:t xml:space="preserve"> (a) diagnosis and monitoring of choroidal neovascular membranes (</w:t>
      </w:r>
      <w:r>
        <w:rPr>
          <w:rFonts w:ascii="Arial" w:eastAsia="Arial" w:hAnsi="Arial" w:cs="Arial"/>
          <w:color w:val="0080AC"/>
          <w:sz w:val="15"/>
          <w:szCs w:val="15"/>
        </w:rPr>
        <w:t>Fig. 1.12A</w:t>
      </w:r>
      <w:r>
        <w:rPr>
          <w:rFonts w:ascii="Arial" w:eastAsia="Arial" w:hAnsi="Arial" w:cs="Arial"/>
          <w:sz w:val="15"/>
          <w:szCs w:val="15"/>
        </w:rPr>
        <w:t>),</w:t>
      </w:r>
    </w:p>
    <w:p w14:paraId="154EC698" w14:textId="77777777" w:rsidR="00F26A1A" w:rsidRDefault="00F26A1A">
      <w:pPr>
        <w:spacing w:line="54" w:lineRule="exact"/>
        <w:rPr>
          <w:sz w:val="20"/>
          <w:szCs w:val="20"/>
        </w:rPr>
      </w:pPr>
    </w:p>
    <w:p w14:paraId="0A2565ED" w14:textId="77777777" w:rsidR="00F26A1A" w:rsidRDefault="00000000">
      <w:pPr>
        <w:numPr>
          <w:ilvl w:val="0"/>
          <w:numId w:val="3"/>
        </w:numPr>
        <w:tabs>
          <w:tab w:val="left" w:pos="716"/>
        </w:tabs>
        <w:spacing w:line="266" w:lineRule="auto"/>
        <w:ind w:left="440" w:right="100"/>
        <w:rPr>
          <w:rFonts w:ascii="Arial" w:eastAsia="Arial" w:hAnsi="Arial" w:cs="Arial"/>
          <w:sz w:val="17"/>
          <w:szCs w:val="17"/>
        </w:rPr>
      </w:pPr>
      <w:r>
        <w:rPr>
          <w:rFonts w:ascii="Arial" w:eastAsia="Arial" w:hAnsi="Arial" w:cs="Arial"/>
          <w:sz w:val="17"/>
          <w:szCs w:val="17"/>
        </w:rPr>
        <w:t>diabetic retinopathy (</w:t>
      </w:r>
      <w:r>
        <w:rPr>
          <w:rFonts w:ascii="Arial" w:eastAsia="Arial" w:hAnsi="Arial" w:cs="Arial"/>
          <w:color w:val="0080AC"/>
          <w:sz w:val="17"/>
          <w:szCs w:val="17"/>
        </w:rPr>
        <w:t>Fig. 1.12B</w:t>
      </w:r>
      <w:r>
        <w:rPr>
          <w:rFonts w:ascii="Arial" w:eastAsia="Arial" w:hAnsi="Arial" w:cs="Arial"/>
          <w:sz w:val="17"/>
          <w:szCs w:val="17"/>
        </w:rPr>
        <w:t>), (c) visualization of abnormal choroidal vessels and polyps, (d) chronic central serous retinopathy, (e) some intraocular tumours.</w:t>
      </w:r>
    </w:p>
    <w:p w14:paraId="57C3EB1F" w14:textId="77777777" w:rsidR="00F26A1A" w:rsidRDefault="00F26A1A">
      <w:pPr>
        <w:sectPr w:rsidR="00F26A1A">
          <w:pgSz w:w="8640" w:h="13101"/>
          <w:pgMar w:top="528" w:right="860" w:bottom="0" w:left="720" w:header="0" w:footer="0" w:gutter="0"/>
          <w:cols w:space="720" w:equalWidth="0">
            <w:col w:w="7060"/>
          </w:cols>
        </w:sectPr>
      </w:pPr>
    </w:p>
    <w:p w14:paraId="121FDCAE" w14:textId="77777777" w:rsidR="00F26A1A" w:rsidRDefault="00F26A1A">
      <w:pPr>
        <w:spacing w:line="200" w:lineRule="exact"/>
        <w:rPr>
          <w:sz w:val="20"/>
          <w:szCs w:val="20"/>
        </w:rPr>
      </w:pPr>
    </w:p>
    <w:p w14:paraId="6B61BF92" w14:textId="77777777" w:rsidR="00F26A1A" w:rsidRDefault="00F26A1A">
      <w:pPr>
        <w:spacing w:line="346" w:lineRule="exact"/>
        <w:rPr>
          <w:sz w:val="20"/>
          <w:szCs w:val="20"/>
        </w:rPr>
      </w:pPr>
    </w:p>
    <w:p w14:paraId="1FFF455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F14EE6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10ADBA9" w14:textId="77777777" w:rsidR="00F26A1A" w:rsidRDefault="00F26A1A">
      <w:pPr>
        <w:sectPr w:rsidR="00F26A1A">
          <w:type w:val="continuous"/>
          <w:pgSz w:w="8640" w:h="13101"/>
          <w:pgMar w:top="528" w:right="860" w:bottom="0" w:left="720" w:header="0" w:footer="0" w:gutter="0"/>
          <w:cols w:space="720" w:equalWidth="0">
            <w:col w:w="7060"/>
          </w:cols>
        </w:sectPr>
      </w:pPr>
    </w:p>
    <w:p w14:paraId="189987A3" w14:textId="77777777" w:rsidR="00F26A1A" w:rsidRDefault="00F26A1A">
      <w:pPr>
        <w:spacing w:line="141" w:lineRule="exact"/>
        <w:rPr>
          <w:sz w:val="20"/>
          <w:szCs w:val="20"/>
        </w:rPr>
      </w:pPr>
      <w:bookmarkStart w:id="9" w:name="page12"/>
      <w:bookmarkEnd w:id="9"/>
    </w:p>
    <w:tbl>
      <w:tblPr>
        <w:tblW w:w="0" w:type="auto"/>
        <w:tblInd w:w="100" w:type="dxa"/>
        <w:tblLayout w:type="fixed"/>
        <w:tblCellMar>
          <w:left w:w="0" w:type="dxa"/>
          <w:right w:w="0" w:type="dxa"/>
        </w:tblCellMar>
        <w:tblLook w:val="04A0" w:firstRow="1" w:lastRow="0" w:firstColumn="1" w:lastColumn="0" w:noHBand="0" w:noVBand="1"/>
      </w:tblPr>
      <w:tblGrid>
        <w:gridCol w:w="4760"/>
        <w:gridCol w:w="2220"/>
      </w:tblGrid>
      <w:tr w:rsidR="00F26A1A" w14:paraId="5826169D" w14:textId="77777777">
        <w:trPr>
          <w:trHeight w:val="233"/>
        </w:trPr>
        <w:tc>
          <w:tcPr>
            <w:tcW w:w="4760" w:type="dxa"/>
            <w:vAlign w:val="bottom"/>
          </w:tcPr>
          <w:p w14:paraId="54F53641" w14:textId="77777777" w:rsidR="00F26A1A" w:rsidRDefault="00000000">
            <w:pPr>
              <w:rPr>
                <w:sz w:val="20"/>
                <w:szCs w:val="20"/>
              </w:rPr>
            </w:pPr>
            <w:r>
              <w:rPr>
                <w:rFonts w:ascii="Arial" w:eastAsia="Arial" w:hAnsi="Arial" w:cs="Arial"/>
                <w:sz w:val="16"/>
                <w:szCs w:val="16"/>
              </w:rPr>
              <w:t>Chapter 1—EXAMINATION OF THE EYE</w:t>
            </w:r>
          </w:p>
        </w:tc>
        <w:tc>
          <w:tcPr>
            <w:tcW w:w="2220" w:type="dxa"/>
            <w:vAlign w:val="bottom"/>
          </w:tcPr>
          <w:p w14:paraId="5E2F503D" w14:textId="77777777" w:rsidR="00F26A1A" w:rsidRDefault="00000000">
            <w:pPr>
              <w:jc w:val="right"/>
              <w:rPr>
                <w:sz w:val="20"/>
                <w:szCs w:val="20"/>
              </w:rPr>
            </w:pPr>
            <w:r>
              <w:rPr>
                <w:rFonts w:ascii="Arial" w:eastAsia="Arial" w:hAnsi="Arial" w:cs="Arial"/>
                <w:b/>
                <w:bCs/>
                <w:sz w:val="18"/>
                <w:szCs w:val="18"/>
              </w:rPr>
              <w:t>11</w:t>
            </w:r>
          </w:p>
        </w:tc>
      </w:tr>
      <w:tr w:rsidR="00F26A1A" w14:paraId="4F2388EB" w14:textId="77777777">
        <w:trPr>
          <w:trHeight w:val="46"/>
        </w:trPr>
        <w:tc>
          <w:tcPr>
            <w:tcW w:w="4760" w:type="dxa"/>
            <w:tcBorders>
              <w:bottom w:val="single" w:sz="8" w:space="0" w:color="CCECF4"/>
            </w:tcBorders>
            <w:vAlign w:val="bottom"/>
          </w:tcPr>
          <w:p w14:paraId="483E78CD" w14:textId="77777777" w:rsidR="00F26A1A" w:rsidRDefault="00F26A1A">
            <w:pPr>
              <w:rPr>
                <w:sz w:val="4"/>
                <w:szCs w:val="4"/>
              </w:rPr>
            </w:pPr>
          </w:p>
        </w:tc>
        <w:tc>
          <w:tcPr>
            <w:tcW w:w="2220" w:type="dxa"/>
            <w:tcBorders>
              <w:bottom w:val="single" w:sz="8" w:space="0" w:color="CCECF4"/>
            </w:tcBorders>
            <w:vAlign w:val="bottom"/>
          </w:tcPr>
          <w:p w14:paraId="1FAD1C4D" w14:textId="77777777" w:rsidR="00F26A1A" w:rsidRDefault="00F26A1A">
            <w:pPr>
              <w:rPr>
                <w:sz w:val="4"/>
                <w:szCs w:val="4"/>
              </w:rPr>
            </w:pPr>
          </w:p>
        </w:tc>
      </w:tr>
    </w:tbl>
    <w:p w14:paraId="21487C22" w14:textId="77777777" w:rsidR="00F26A1A" w:rsidRDefault="00000000">
      <w:pPr>
        <w:spacing w:line="20" w:lineRule="exact"/>
        <w:rPr>
          <w:sz w:val="20"/>
          <w:szCs w:val="20"/>
        </w:rPr>
      </w:pPr>
      <w:r>
        <w:rPr>
          <w:noProof/>
          <w:sz w:val="20"/>
          <w:szCs w:val="20"/>
        </w:rPr>
        <w:drawing>
          <wp:anchor distT="0" distB="0" distL="114300" distR="114300" simplePos="0" relativeHeight="251396608" behindDoc="1" locked="0" layoutInCell="0" allowOverlap="1" wp14:anchorId="5B8783FD" wp14:editId="356C9301">
            <wp:simplePos x="0" y="0"/>
            <wp:positionH relativeFrom="column">
              <wp:posOffset>101600</wp:posOffset>
            </wp:positionH>
            <wp:positionV relativeFrom="paragraph">
              <wp:posOffset>157480</wp:posOffset>
            </wp:positionV>
            <wp:extent cx="4343400" cy="185928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4343400" cy="1859280"/>
                    </a:xfrm>
                    <a:prstGeom prst="rect">
                      <a:avLst/>
                    </a:prstGeom>
                    <a:noFill/>
                  </pic:spPr>
                </pic:pic>
              </a:graphicData>
            </a:graphic>
          </wp:anchor>
        </w:drawing>
      </w:r>
    </w:p>
    <w:p w14:paraId="74CEF93E" w14:textId="77777777" w:rsidR="00F26A1A" w:rsidRDefault="00F26A1A">
      <w:pPr>
        <w:spacing w:line="200" w:lineRule="exact"/>
        <w:rPr>
          <w:sz w:val="20"/>
          <w:szCs w:val="20"/>
        </w:rPr>
      </w:pPr>
    </w:p>
    <w:p w14:paraId="433CB802" w14:textId="77777777" w:rsidR="00F26A1A" w:rsidRDefault="00F26A1A">
      <w:pPr>
        <w:spacing w:line="200" w:lineRule="exact"/>
        <w:rPr>
          <w:sz w:val="20"/>
          <w:szCs w:val="20"/>
        </w:rPr>
      </w:pPr>
    </w:p>
    <w:p w14:paraId="0B6C0191" w14:textId="77777777" w:rsidR="00F26A1A" w:rsidRDefault="00F26A1A">
      <w:pPr>
        <w:spacing w:line="200" w:lineRule="exact"/>
        <w:rPr>
          <w:sz w:val="20"/>
          <w:szCs w:val="20"/>
        </w:rPr>
      </w:pPr>
    </w:p>
    <w:p w14:paraId="4984CD2D" w14:textId="77777777" w:rsidR="00F26A1A" w:rsidRDefault="00F26A1A">
      <w:pPr>
        <w:spacing w:line="200" w:lineRule="exact"/>
        <w:rPr>
          <w:sz w:val="20"/>
          <w:szCs w:val="20"/>
        </w:rPr>
      </w:pPr>
    </w:p>
    <w:p w14:paraId="06C0055A" w14:textId="77777777" w:rsidR="00F26A1A" w:rsidRDefault="00F26A1A">
      <w:pPr>
        <w:spacing w:line="200" w:lineRule="exact"/>
        <w:rPr>
          <w:sz w:val="20"/>
          <w:szCs w:val="20"/>
        </w:rPr>
      </w:pPr>
    </w:p>
    <w:p w14:paraId="0F9A048C" w14:textId="77777777" w:rsidR="00F26A1A" w:rsidRDefault="00F26A1A">
      <w:pPr>
        <w:spacing w:line="200" w:lineRule="exact"/>
        <w:rPr>
          <w:sz w:val="20"/>
          <w:szCs w:val="20"/>
        </w:rPr>
      </w:pPr>
    </w:p>
    <w:p w14:paraId="22AD20D7" w14:textId="77777777" w:rsidR="00F26A1A" w:rsidRDefault="00F26A1A">
      <w:pPr>
        <w:spacing w:line="200" w:lineRule="exact"/>
        <w:rPr>
          <w:sz w:val="20"/>
          <w:szCs w:val="20"/>
        </w:rPr>
      </w:pPr>
    </w:p>
    <w:p w14:paraId="66D19180" w14:textId="77777777" w:rsidR="00F26A1A" w:rsidRDefault="00F26A1A">
      <w:pPr>
        <w:spacing w:line="200" w:lineRule="exact"/>
        <w:rPr>
          <w:sz w:val="20"/>
          <w:szCs w:val="20"/>
        </w:rPr>
      </w:pPr>
    </w:p>
    <w:p w14:paraId="10C7BA96" w14:textId="77777777" w:rsidR="00F26A1A" w:rsidRDefault="00F26A1A">
      <w:pPr>
        <w:spacing w:line="200" w:lineRule="exact"/>
        <w:rPr>
          <w:sz w:val="20"/>
          <w:szCs w:val="20"/>
        </w:rPr>
      </w:pPr>
    </w:p>
    <w:p w14:paraId="594DD339" w14:textId="77777777" w:rsidR="00F26A1A" w:rsidRDefault="00F26A1A">
      <w:pPr>
        <w:spacing w:line="200" w:lineRule="exact"/>
        <w:rPr>
          <w:sz w:val="20"/>
          <w:szCs w:val="20"/>
        </w:rPr>
      </w:pPr>
    </w:p>
    <w:p w14:paraId="19AD1D88" w14:textId="77777777" w:rsidR="00F26A1A" w:rsidRDefault="00F26A1A">
      <w:pPr>
        <w:spacing w:line="200" w:lineRule="exact"/>
        <w:rPr>
          <w:sz w:val="20"/>
          <w:szCs w:val="20"/>
        </w:rPr>
      </w:pPr>
    </w:p>
    <w:p w14:paraId="2152AC7F" w14:textId="77777777" w:rsidR="00F26A1A" w:rsidRDefault="00F26A1A">
      <w:pPr>
        <w:spacing w:line="200" w:lineRule="exact"/>
        <w:rPr>
          <w:sz w:val="20"/>
          <w:szCs w:val="20"/>
        </w:rPr>
      </w:pPr>
    </w:p>
    <w:p w14:paraId="7BB03F8D" w14:textId="77777777" w:rsidR="00F26A1A" w:rsidRDefault="00F26A1A">
      <w:pPr>
        <w:spacing w:line="200" w:lineRule="exact"/>
        <w:rPr>
          <w:sz w:val="20"/>
          <w:szCs w:val="20"/>
        </w:rPr>
      </w:pPr>
    </w:p>
    <w:p w14:paraId="33830600" w14:textId="77777777" w:rsidR="00F26A1A" w:rsidRDefault="00F26A1A">
      <w:pPr>
        <w:spacing w:line="200" w:lineRule="exact"/>
        <w:rPr>
          <w:sz w:val="20"/>
          <w:szCs w:val="20"/>
        </w:rPr>
      </w:pPr>
    </w:p>
    <w:p w14:paraId="4489F88E" w14:textId="77777777" w:rsidR="00F26A1A" w:rsidRDefault="00F26A1A">
      <w:pPr>
        <w:spacing w:line="200" w:lineRule="exact"/>
        <w:rPr>
          <w:sz w:val="20"/>
          <w:szCs w:val="20"/>
        </w:rPr>
      </w:pPr>
    </w:p>
    <w:p w14:paraId="7C112F28" w14:textId="77777777" w:rsidR="00F26A1A" w:rsidRDefault="00F26A1A">
      <w:pPr>
        <w:spacing w:line="285" w:lineRule="exact"/>
        <w:rPr>
          <w:sz w:val="20"/>
          <w:szCs w:val="20"/>
        </w:rPr>
      </w:pPr>
    </w:p>
    <w:p w14:paraId="3A4B0DFD" w14:textId="77777777" w:rsidR="00F26A1A" w:rsidRDefault="00000000">
      <w:pPr>
        <w:spacing w:line="243" w:lineRule="auto"/>
        <w:ind w:left="100" w:right="20"/>
        <w:jc w:val="both"/>
        <w:rPr>
          <w:sz w:val="20"/>
          <w:szCs w:val="20"/>
        </w:rPr>
      </w:pPr>
      <w:r>
        <w:rPr>
          <w:rFonts w:ascii="Arial" w:eastAsia="Arial" w:hAnsi="Arial" w:cs="Arial"/>
          <w:sz w:val="15"/>
          <w:szCs w:val="15"/>
        </w:rPr>
        <w:t>Fig. 1.11 High resolution image provided by spectral-domain OCT: cc = choriocapillaris, ELM = external limiting membrane, GLC = ganglion cell layer, INL = inner nuclear layer, IPL = inner plexiform layer, IS/OS = photoreceptor inner-segment/outer segment junction, MZ = myoid zone, NFL = nerve fibre layer, ONL = outer nuclear layer, OPL = outer plexiform layer, PRO = photoreceptor outer segments, RPE = retinal pig-ment epithelium. (From Salmon JF, Kanski’s Clinical Ophthalmology: A Systematic Approach, 9th edition. Oxford, UK: Elsevier; 2020.)</w:t>
      </w:r>
    </w:p>
    <w:p w14:paraId="6C647182" w14:textId="77777777" w:rsidR="00F26A1A" w:rsidRDefault="00000000">
      <w:pPr>
        <w:spacing w:line="20" w:lineRule="exact"/>
        <w:rPr>
          <w:sz w:val="20"/>
          <w:szCs w:val="20"/>
        </w:rPr>
      </w:pPr>
      <w:r>
        <w:rPr>
          <w:noProof/>
          <w:sz w:val="20"/>
          <w:szCs w:val="20"/>
        </w:rPr>
        <w:drawing>
          <wp:anchor distT="0" distB="0" distL="114300" distR="114300" simplePos="0" relativeHeight="251397632" behindDoc="1" locked="0" layoutInCell="0" allowOverlap="1" wp14:anchorId="2E750939" wp14:editId="21505838">
            <wp:simplePos x="0" y="0"/>
            <wp:positionH relativeFrom="column">
              <wp:posOffset>87630</wp:posOffset>
            </wp:positionH>
            <wp:positionV relativeFrom="paragraph">
              <wp:posOffset>194945</wp:posOffset>
            </wp:positionV>
            <wp:extent cx="4370705" cy="211518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srcRect/>
                    <a:stretch>
                      <a:fillRect/>
                    </a:stretch>
                  </pic:blipFill>
                  <pic:spPr bwMode="auto">
                    <a:xfrm>
                      <a:off x="0" y="0"/>
                      <a:ext cx="4370705" cy="2115185"/>
                    </a:xfrm>
                    <a:prstGeom prst="rect">
                      <a:avLst/>
                    </a:prstGeom>
                    <a:noFill/>
                  </pic:spPr>
                </pic:pic>
              </a:graphicData>
            </a:graphic>
          </wp:anchor>
        </w:drawing>
      </w:r>
    </w:p>
    <w:p w14:paraId="646376D2" w14:textId="77777777" w:rsidR="00F26A1A" w:rsidRDefault="00F26A1A">
      <w:pPr>
        <w:spacing w:line="200" w:lineRule="exact"/>
        <w:rPr>
          <w:sz w:val="20"/>
          <w:szCs w:val="20"/>
        </w:rPr>
      </w:pPr>
    </w:p>
    <w:p w14:paraId="56D23406" w14:textId="77777777" w:rsidR="00F26A1A" w:rsidRDefault="00F26A1A">
      <w:pPr>
        <w:spacing w:line="200" w:lineRule="exact"/>
        <w:rPr>
          <w:sz w:val="20"/>
          <w:szCs w:val="20"/>
        </w:rPr>
      </w:pPr>
    </w:p>
    <w:p w14:paraId="5922ACEF" w14:textId="77777777" w:rsidR="00F26A1A" w:rsidRDefault="00F26A1A">
      <w:pPr>
        <w:spacing w:line="200" w:lineRule="exact"/>
        <w:rPr>
          <w:sz w:val="20"/>
          <w:szCs w:val="20"/>
        </w:rPr>
      </w:pPr>
    </w:p>
    <w:p w14:paraId="2251361A" w14:textId="77777777" w:rsidR="00F26A1A" w:rsidRDefault="00F26A1A">
      <w:pPr>
        <w:spacing w:line="200" w:lineRule="exact"/>
        <w:rPr>
          <w:sz w:val="20"/>
          <w:szCs w:val="20"/>
        </w:rPr>
      </w:pPr>
    </w:p>
    <w:p w14:paraId="20953ECA" w14:textId="77777777" w:rsidR="00F26A1A" w:rsidRDefault="00F26A1A">
      <w:pPr>
        <w:spacing w:line="200" w:lineRule="exact"/>
        <w:rPr>
          <w:sz w:val="20"/>
          <w:szCs w:val="20"/>
        </w:rPr>
      </w:pPr>
    </w:p>
    <w:p w14:paraId="18969FD4" w14:textId="77777777" w:rsidR="00F26A1A" w:rsidRDefault="00F26A1A">
      <w:pPr>
        <w:spacing w:line="200" w:lineRule="exact"/>
        <w:rPr>
          <w:sz w:val="20"/>
          <w:szCs w:val="20"/>
        </w:rPr>
      </w:pPr>
    </w:p>
    <w:p w14:paraId="657E56B0" w14:textId="77777777" w:rsidR="00F26A1A" w:rsidRDefault="00F26A1A">
      <w:pPr>
        <w:spacing w:line="200" w:lineRule="exact"/>
        <w:rPr>
          <w:sz w:val="20"/>
          <w:szCs w:val="20"/>
        </w:rPr>
      </w:pPr>
    </w:p>
    <w:p w14:paraId="3AD09380" w14:textId="77777777" w:rsidR="00F26A1A" w:rsidRDefault="00F26A1A">
      <w:pPr>
        <w:spacing w:line="200" w:lineRule="exact"/>
        <w:rPr>
          <w:sz w:val="20"/>
          <w:szCs w:val="20"/>
        </w:rPr>
      </w:pPr>
    </w:p>
    <w:p w14:paraId="6EB76F1D" w14:textId="77777777" w:rsidR="00F26A1A" w:rsidRDefault="00F26A1A">
      <w:pPr>
        <w:spacing w:line="200" w:lineRule="exact"/>
        <w:rPr>
          <w:sz w:val="20"/>
          <w:szCs w:val="20"/>
        </w:rPr>
      </w:pPr>
    </w:p>
    <w:p w14:paraId="0E2E8EAB" w14:textId="77777777" w:rsidR="00F26A1A" w:rsidRDefault="00F26A1A">
      <w:pPr>
        <w:spacing w:line="200" w:lineRule="exact"/>
        <w:rPr>
          <w:sz w:val="20"/>
          <w:szCs w:val="20"/>
        </w:rPr>
      </w:pPr>
    </w:p>
    <w:p w14:paraId="2B23F596" w14:textId="77777777" w:rsidR="00F26A1A" w:rsidRDefault="00F26A1A">
      <w:pPr>
        <w:spacing w:line="200" w:lineRule="exact"/>
        <w:rPr>
          <w:sz w:val="20"/>
          <w:szCs w:val="20"/>
        </w:rPr>
      </w:pPr>
    </w:p>
    <w:p w14:paraId="1D914F90" w14:textId="77777777" w:rsidR="00F26A1A" w:rsidRDefault="00F26A1A">
      <w:pPr>
        <w:spacing w:line="200" w:lineRule="exact"/>
        <w:rPr>
          <w:sz w:val="20"/>
          <w:szCs w:val="20"/>
        </w:rPr>
      </w:pPr>
    </w:p>
    <w:p w14:paraId="6AA61982" w14:textId="77777777" w:rsidR="00F26A1A" w:rsidRDefault="00F26A1A">
      <w:pPr>
        <w:spacing w:line="200" w:lineRule="exact"/>
        <w:rPr>
          <w:sz w:val="20"/>
          <w:szCs w:val="20"/>
        </w:rPr>
      </w:pPr>
    </w:p>
    <w:p w14:paraId="012D7409" w14:textId="77777777" w:rsidR="00F26A1A" w:rsidRDefault="00F26A1A">
      <w:pPr>
        <w:spacing w:line="200" w:lineRule="exact"/>
        <w:rPr>
          <w:sz w:val="20"/>
          <w:szCs w:val="20"/>
        </w:rPr>
      </w:pPr>
    </w:p>
    <w:p w14:paraId="47C92EA6" w14:textId="77777777" w:rsidR="00F26A1A" w:rsidRDefault="00F26A1A">
      <w:pPr>
        <w:spacing w:line="200" w:lineRule="exact"/>
        <w:rPr>
          <w:sz w:val="20"/>
          <w:szCs w:val="20"/>
        </w:rPr>
      </w:pPr>
    </w:p>
    <w:p w14:paraId="0C0F64AF" w14:textId="77777777" w:rsidR="00F26A1A" w:rsidRDefault="00F26A1A">
      <w:pPr>
        <w:spacing w:line="318" w:lineRule="exact"/>
        <w:rPr>
          <w:sz w:val="20"/>
          <w:szCs w:val="20"/>
        </w:rPr>
      </w:pPr>
    </w:p>
    <w:p w14:paraId="45964C5D" w14:textId="77777777" w:rsidR="00F26A1A" w:rsidRDefault="00000000">
      <w:pPr>
        <w:tabs>
          <w:tab w:val="left" w:pos="372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1FC6DDE" w14:textId="77777777" w:rsidR="00F26A1A" w:rsidRDefault="00F26A1A">
      <w:pPr>
        <w:spacing w:line="214" w:lineRule="exact"/>
        <w:rPr>
          <w:sz w:val="20"/>
          <w:szCs w:val="20"/>
        </w:rPr>
      </w:pPr>
    </w:p>
    <w:p w14:paraId="3C0FAE92" w14:textId="77777777" w:rsidR="00F26A1A" w:rsidRDefault="00000000">
      <w:pPr>
        <w:spacing w:line="227" w:lineRule="auto"/>
        <w:ind w:left="100" w:right="20"/>
        <w:jc w:val="both"/>
        <w:rPr>
          <w:sz w:val="20"/>
          <w:szCs w:val="20"/>
        </w:rPr>
      </w:pPr>
      <w:r>
        <w:rPr>
          <w:rFonts w:ascii="Arial" w:eastAsia="Arial" w:hAnsi="Arial" w:cs="Arial"/>
          <w:sz w:val="15"/>
          <w:szCs w:val="15"/>
        </w:rPr>
        <w:t>Fig. 1.12 OCT angiography: (A) choroidal neovascular membrane, (B) loss of perifoveal network in diabetic maculopathy. (Courtesy of A Ambresin.)</w:t>
      </w:r>
    </w:p>
    <w:p w14:paraId="40A8F779" w14:textId="77777777" w:rsidR="00F26A1A" w:rsidRDefault="00F26A1A">
      <w:pPr>
        <w:spacing w:line="242" w:lineRule="exact"/>
        <w:rPr>
          <w:sz w:val="20"/>
          <w:szCs w:val="20"/>
        </w:rPr>
      </w:pPr>
    </w:p>
    <w:p w14:paraId="2D2AAE08" w14:textId="77777777" w:rsidR="00F26A1A" w:rsidRDefault="00000000">
      <w:pPr>
        <w:ind w:left="100"/>
        <w:rPr>
          <w:sz w:val="20"/>
          <w:szCs w:val="20"/>
        </w:rPr>
      </w:pPr>
      <w:r>
        <w:rPr>
          <w:rFonts w:ascii="Arial" w:eastAsia="Arial" w:hAnsi="Arial" w:cs="Arial"/>
          <w:b/>
          <w:bCs/>
          <w:color w:val="C8001A"/>
          <w:sz w:val="24"/>
          <w:szCs w:val="24"/>
        </w:rPr>
        <w:t>Fundus angiography</w:t>
      </w:r>
    </w:p>
    <w:p w14:paraId="596330E9" w14:textId="77777777" w:rsidR="00F26A1A" w:rsidRDefault="00F26A1A">
      <w:pPr>
        <w:spacing w:line="102" w:lineRule="exact"/>
        <w:rPr>
          <w:sz w:val="20"/>
          <w:szCs w:val="20"/>
        </w:rPr>
      </w:pPr>
    </w:p>
    <w:p w14:paraId="4D5849D6" w14:textId="77777777" w:rsidR="00F26A1A" w:rsidRDefault="00000000">
      <w:pPr>
        <w:ind w:left="100"/>
        <w:rPr>
          <w:sz w:val="20"/>
          <w:szCs w:val="20"/>
        </w:rPr>
      </w:pPr>
      <w:r>
        <w:rPr>
          <w:rFonts w:ascii="Arial" w:eastAsia="Arial" w:hAnsi="Arial" w:cs="Arial"/>
          <w:b/>
          <w:bCs/>
          <w:sz w:val="20"/>
          <w:szCs w:val="20"/>
        </w:rPr>
        <w:t>FLUORESCEIN ANGIOGRAPHY (FA)</w:t>
      </w:r>
    </w:p>
    <w:p w14:paraId="4F1585DC" w14:textId="77777777" w:rsidR="00F26A1A" w:rsidRDefault="00F26A1A">
      <w:pPr>
        <w:spacing w:line="170" w:lineRule="exact"/>
        <w:rPr>
          <w:sz w:val="20"/>
          <w:szCs w:val="20"/>
        </w:rPr>
      </w:pPr>
    </w:p>
    <w:p w14:paraId="07BD3113" w14:textId="77777777" w:rsidR="00F26A1A" w:rsidRDefault="00000000">
      <w:pPr>
        <w:spacing w:line="239" w:lineRule="auto"/>
        <w:ind w:left="100" w:right="220"/>
        <w:rPr>
          <w:sz w:val="20"/>
          <w:szCs w:val="20"/>
        </w:rPr>
      </w:pPr>
      <w:r>
        <w:rPr>
          <w:rFonts w:ascii="Arial" w:eastAsia="Arial" w:hAnsi="Arial" w:cs="Arial"/>
          <w:sz w:val="18"/>
          <w:szCs w:val="18"/>
        </w:rPr>
        <w:t>is involves photographic surveillance of the passage of fluorescein through the retinal and choroidal circulations following intravenous injection.</w:t>
      </w:r>
    </w:p>
    <w:p w14:paraId="00106BD1" w14:textId="77777777" w:rsidR="00F26A1A" w:rsidRDefault="00F26A1A">
      <w:pPr>
        <w:spacing w:line="21" w:lineRule="exact"/>
        <w:rPr>
          <w:sz w:val="20"/>
          <w:szCs w:val="20"/>
        </w:rPr>
      </w:pPr>
    </w:p>
    <w:p w14:paraId="1104D019" w14:textId="77777777" w:rsidR="00F26A1A" w:rsidRDefault="00000000">
      <w:pPr>
        <w:spacing w:line="245" w:lineRule="auto"/>
        <w:ind w:left="540" w:right="20"/>
        <w:rPr>
          <w:sz w:val="20"/>
          <w:szCs w:val="20"/>
        </w:rPr>
      </w:pPr>
      <w:r>
        <w:rPr>
          <w:rFonts w:ascii="Arial" w:eastAsia="Arial" w:hAnsi="Arial" w:cs="Arial"/>
          <w:b/>
          <w:bCs/>
          <w:i/>
          <w:iCs/>
          <w:sz w:val="18"/>
          <w:szCs w:val="18"/>
        </w:rPr>
        <w:t>Fluorescein binding:</w:t>
      </w:r>
      <w:r>
        <w:rPr>
          <w:rFonts w:ascii="Arial" w:eastAsia="Arial" w:hAnsi="Arial" w:cs="Arial"/>
          <w:sz w:val="18"/>
          <w:szCs w:val="18"/>
        </w:rPr>
        <w:t xml:space="preserve"> 70–85% of fluorescein molecules are bound to serum proteins and the rest is unbound (free).</w:t>
      </w:r>
    </w:p>
    <w:p w14:paraId="00B01825" w14:textId="77777777" w:rsidR="00F26A1A" w:rsidRDefault="00F26A1A">
      <w:pPr>
        <w:spacing w:line="17" w:lineRule="exact"/>
        <w:rPr>
          <w:sz w:val="20"/>
          <w:szCs w:val="20"/>
        </w:rPr>
      </w:pPr>
    </w:p>
    <w:p w14:paraId="7E9AE207" w14:textId="77777777" w:rsidR="00F26A1A" w:rsidRDefault="00000000">
      <w:pPr>
        <w:spacing w:line="251" w:lineRule="auto"/>
        <w:ind w:left="540"/>
        <w:rPr>
          <w:sz w:val="20"/>
          <w:szCs w:val="20"/>
        </w:rPr>
      </w:pPr>
      <w:r>
        <w:rPr>
          <w:rFonts w:ascii="Arial" w:eastAsia="Arial" w:hAnsi="Arial" w:cs="Arial"/>
          <w:b/>
          <w:bCs/>
          <w:i/>
          <w:iCs/>
          <w:sz w:val="18"/>
          <w:szCs w:val="18"/>
        </w:rPr>
        <w:t>e outer blood–retinal barrier:</w:t>
      </w:r>
      <w:r>
        <w:rPr>
          <w:rFonts w:ascii="Arial" w:eastAsia="Arial" w:hAnsi="Arial" w:cs="Arial"/>
          <w:sz w:val="18"/>
          <w:szCs w:val="18"/>
        </w:rPr>
        <w:t xml:space="preserve"> while the major choroidal vessels are impermeable to fluo-rescein, free molecules can pass through the choriocapillaris into the extravascular space. e fluorescein passes across Bruch membrane, but cannot cross the tight junctions of the retinal pigment epithelium (RPE).</w:t>
      </w:r>
    </w:p>
    <w:p w14:paraId="16DE2319" w14:textId="77777777" w:rsidR="00F26A1A" w:rsidRDefault="00F26A1A">
      <w:pPr>
        <w:sectPr w:rsidR="00F26A1A">
          <w:pgSz w:w="8640" w:h="13101"/>
          <w:pgMar w:top="493" w:right="700" w:bottom="0" w:left="860" w:header="0" w:footer="0" w:gutter="0"/>
          <w:cols w:space="720" w:equalWidth="0">
            <w:col w:w="7080"/>
          </w:cols>
        </w:sectPr>
      </w:pPr>
    </w:p>
    <w:p w14:paraId="62F528F5" w14:textId="77777777" w:rsidR="00F26A1A" w:rsidRDefault="00F26A1A">
      <w:pPr>
        <w:spacing w:line="200" w:lineRule="exact"/>
        <w:rPr>
          <w:sz w:val="20"/>
          <w:szCs w:val="20"/>
        </w:rPr>
      </w:pPr>
    </w:p>
    <w:p w14:paraId="723125A7" w14:textId="77777777" w:rsidR="00F26A1A" w:rsidRDefault="00F26A1A">
      <w:pPr>
        <w:spacing w:line="360" w:lineRule="exact"/>
        <w:rPr>
          <w:sz w:val="20"/>
          <w:szCs w:val="20"/>
        </w:rPr>
      </w:pPr>
    </w:p>
    <w:p w14:paraId="627E7206" w14:textId="77777777" w:rsidR="00F26A1A" w:rsidRDefault="00000000">
      <w:pPr>
        <w:spacing w:line="168" w:lineRule="exact"/>
        <w:rPr>
          <w:sz w:val="20"/>
          <w:szCs w:val="20"/>
        </w:rPr>
      </w:pPr>
      <w:r>
        <w:rPr>
          <w:rFonts w:ascii="PMingLiU" w:eastAsia="PMingLiU" w:hAnsi="PMingLiU" w:cs="PMingLiU"/>
          <w:sz w:val="14"/>
          <w:szCs w:val="14"/>
        </w:rPr>
        <w:t>#*" ##%"#"+!#(&amp;&amp;%"'+$'""#* "%#! " +#!+ &amp;)%#"$'!%</w:t>
      </w:r>
    </w:p>
    <w:p w14:paraId="27E941D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A8FEA5D" w14:textId="77777777" w:rsidR="00F26A1A" w:rsidRDefault="00F26A1A">
      <w:pPr>
        <w:sectPr w:rsidR="00F26A1A">
          <w:type w:val="continuous"/>
          <w:pgSz w:w="8640" w:h="13101"/>
          <w:pgMar w:top="493" w:right="700" w:bottom="0" w:left="860" w:header="0" w:footer="0" w:gutter="0"/>
          <w:cols w:space="720" w:equalWidth="0">
            <w:col w:w="7080"/>
          </w:cols>
        </w:sectPr>
      </w:pPr>
    </w:p>
    <w:p w14:paraId="3E1EC508" w14:textId="77777777" w:rsidR="00F26A1A" w:rsidRDefault="00F26A1A">
      <w:pPr>
        <w:spacing w:line="141" w:lineRule="exact"/>
        <w:rPr>
          <w:sz w:val="20"/>
          <w:szCs w:val="20"/>
        </w:rPr>
      </w:pPr>
      <w:bookmarkStart w:id="10" w:name="page13"/>
      <w:bookmarkEnd w:id="10"/>
    </w:p>
    <w:p w14:paraId="3D79962E" w14:textId="77777777" w:rsidR="00F26A1A" w:rsidRDefault="00000000">
      <w:pPr>
        <w:tabs>
          <w:tab w:val="left" w:pos="3880"/>
        </w:tabs>
        <w:rPr>
          <w:sz w:val="20"/>
          <w:szCs w:val="20"/>
        </w:rPr>
      </w:pPr>
      <w:r>
        <w:rPr>
          <w:rFonts w:ascii="Arial" w:eastAsia="Arial" w:hAnsi="Arial" w:cs="Arial"/>
          <w:b/>
          <w:bCs/>
          <w:sz w:val="16"/>
          <w:szCs w:val="16"/>
        </w:rPr>
        <w:t>12</w:t>
      </w:r>
      <w:r>
        <w:rPr>
          <w:sz w:val="20"/>
          <w:szCs w:val="20"/>
        </w:rPr>
        <w:tab/>
      </w:r>
      <w:r>
        <w:rPr>
          <w:rFonts w:ascii="Arial" w:eastAsia="Arial" w:hAnsi="Arial" w:cs="Arial"/>
          <w:sz w:val="14"/>
          <w:szCs w:val="14"/>
        </w:rPr>
        <w:t>SYNOPSIS OF CLINICAL OPHTHALMOLOGY</w:t>
      </w:r>
    </w:p>
    <w:p w14:paraId="7C83271E" w14:textId="77777777" w:rsidR="00F26A1A" w:rsidRDefault="00000000">
      <w:pPr>
        <w:spacing w:line="20" w:lineRule="exact"/>
        <w:rPr>
          <w:sz w:val="20"/>
          <w:szCs w:val="20"/>
        </w:rPr>
      </w:pPr>
      <w:r>
        <w:rPr>
          <w:noProof/>
          <w:sz w:val="20"/>
          <w:szCs w:val="20"/>
        </w:rPr>
        <w:drawing>
          <wp:anchor distT="0" distB="0" distL="114300" distR="114300" simplePos="0" relativeHeight="251398656" behindDoc="1" locked="0" layoutInCell="0" allowOverlap="1" wp14:anchorId="32ECE3B6" wp14:editId="2255216E">
            <wp:simplePos x="0" y="0"/>
            <wp:positionH relativeFrom="column">
              <wp:posOffset>0</wp:posOffset>
            </wp:positionH>
            <wp:positionV relativeFrom="paragraph">
              <wp:posOffset>38100</wp:posOffset>
            </wp:positionV>
            <wp:extent cx="4419600" cy="127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E80A3E2" w14:textId="77777777" w:rsidR="00F26A1A" w:rsidRDefault="00F26A1A">
      <w:pPr>
        <w:spacing w:line="295" w:lineRule="exact"/>
        <w:rPr>
          <w:sz w:val="20"/>
          <w:szCs w:val="20"/>
        </w:rPr>
      </w:pPr>
    </w:p>
    <w:p w14:paraId="381BE3DA"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e inner blood–retinal barrier:</w:t>
      </w:r>
      <w:r>
        <w:rPr>
          <w:rFonts w:ascii="Arial" w:eastAsia="Arial" w:hAnsi="Arial" w:cs="Arial"/>
          <w:sz w:val="18"/>
          <w:szCs w:val="18"/>
        </w:rPr>
        <w:t xml:space="preserve"> tight junctions between the retinal capillary endothelial cells confine fluorescein to the lumen of the capillaries. Disruption of this barrier permits leakage into the extravascular space.</w:t>
      </w:r>
    </w:p>
    <w:p w14:paraId="2100F85D" w14:textId="77777777" w:rsidR="00F26A1A" w:rsidRDefault="00F26A1A">
      <w:pPr>
        <w:spacing w:line="9" w:lineRule="exact"/>
        <w:rPr>
          <w:sz w:val="20"/>
          <w:szCs w:val="20"/>
        </w:rPr>
      </w:pPr>
    </w:p>
    <w:p w14:paraId="3D44DD47" w14:textId="77777777" w:rsidR="00F26A1A" w:rsidRDefault="00000000">
      <w:pPr>
        <w:tabs>
          <w:tab w:val="left" w:pos="1540"/>
        </w:tabs>
        <w:ind w:left="440"/>
        <w:rPr>
          <w:sz w:val="20"/>
          <w:szCs w:val="20"/>
        </w:rPr>
      </w:pPr>
      <w:r>
        <w:rPr>
          <w:rFonts w:ascii="Arial" w:eastAsia="Arial" w:hAnsi="Arial" w:cs="Arial"/>
          <w:b/>
          <w:bCs/>
          <w:i/>
          <w:iCs/>
          <w:sz w:val="18"/>
          <w:szCs w:val="18"/>
        </w:rPr>
        <w:t>Adverse eects:</w:t>
      </w:r>
      <w:r>
        <w:rPr>
          <w:sz w:val="20"/>
          <w:szCs w:val="20"/>
        </w:rPr>
        <w:tab/>
      </w:r>
      <w:r>
        <w:rPr>
          <w:rFonts w:ascii="Arial" w:eastAsia="Arial" w:hAnsi="Arial" w:cs="Arial"/>
          <w:sz w:val="16"/>
          <w:szCs w:val="16"/>
        </w:rPr>
        <w:t>(a) discolouration of skin and urine, (b) nausea and vomiting, (c) itching and</w:t>
      </w:r>
    </w:p>
    <w:p w14:paraId="15E9D04D" w14:textId="77777777" w:rsidR="00F26A1A" w:rsidRDefault="00F26A1A">
      <w:pPr>
        <w:spacing w:line="24" w:lineRule="exact"/>
        <w:rPr>
          <w:sz w:val="20"/>
          <w:szCs w:val="20"/>
        </w:rPr>
      </w:pPr>
    </w:p>
    <w:p w14:paraId="45E8D5D7" w14:textId="77777777" w:rsidR="00F26A1A" w:rsidRDefault="00000000">
      <w:pPr>
        <w:ind w:left="440"/>
        <w:rPr>
          <w:sz w:val="20"/>
          <w:szCs w:val="20"/>
        </w:rPr>
      </w:pPr>
      <w:r>
        <w:rPr>
          <w:rFonts w:ascii="Arial" w:eastAsia="Arial" w:hAnsi="Arial" w:cs="Arial"/>
          <w:sz w:val="16"/>
          <w:szCs w:val="16"/>
        </w:rPr>
        <w:t>sneezing, (d) rarely: syncope, laryngeal oedema, bronchospasm and anaphylactic shock.</w:t>
      </w:r>
    </w:p>
    <w:p w14:paraId="106077F8" w14:textId="77777777" w:rsidR="00F26A1A" w:rsidRDefault="00F26A1A">
      <w:pPr>
        <w:spacing w:line="30" w:lineRule="exact"/>
        <w:rPr>
          <w:sz w:val="20"/>
          <w:szCs w:val="20"/>
        </w:rPr>
      </w:pPr>
    </w:p>
    <w:p w14:paraId="5FE716EB"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Phases of the angiogram:</w:t>
      </w:r>
      <w:r>
        <w:rPr>
          <w:rFonts w:ascii="Arial" w:eastAsia="Arial" w:hAnsi="Arial" w:cs="Arial"/>
          <w:sz w:val="18"/>
          <w:szCs w:val="18"/>
        </w:rPr>
        <w:t xml:space="preserve"> (a) choroidal, (b) arterial, (c) arteriovenous, (d) venous, (e) late (elimination) (</w:t>
      </w:r>
      <w:r>
        <w:rPr>
          <w:rFonts w:ascii="Arial" w:eastAsia="Arial" w:hAnsi="Arial" w:cs="Arial"/>
          <w:color w:val="0080AC"/>
          <w:sz w:val="18"/>
          <w:szCs w:val="18"/>
        </w:rPr>
        <w:t>Fig. 1.13A-D</w:t>
      </w:r>
      <w:r>
        <w:rPr>
          <w:rFonts w:ascii="Arial" w:eastAsia="Arial" w:hAnsi="Arial" w:cs="Arial"/>
          <w:sz w:val="18"/>
          <w:szCs w:val="18"/>
        </w:rPr>
        <w:t>).</w:t>
      </w:r>
    </w:p>
    <w:p w14:paraId="3F672D8E" w14:textId="77777777" w:rsidR="00F26A1A" w:rsidRDefault="00F26A1A">
      <w:pPr>
        <w:spacing w:line="17" w:lineRule="exact"/>
        <w:rPr>
          <w:sz w:val="20"/>
          <w:szCs w:val="20"/>
        </w:rPr>
      </w:pPr>
    </w:p>
    <w:p w14:paraId="744B87E9" w14:textId="77777777" w:rsidR="00F26A1A" w:rsidRDefault="00000000">
      <w:pPr>
        <w:spacing w:line="290" w:lineRule="auto"/>
        <w:ind w:left="440" w:right="80"/>
        <w:jc w:val="both"/>
        <w:rPr>
          <w:sz w:val="20"/>
          <w:szCs w:val="20"/>
        </w:rPr>
      </w:pPr>
      <w:r>
        <w:rPr>
          <w:rFonts w:ascii="Arial" w:eastAsia="Arial" w:hAnsi="Arial" w:cs="Arial"/>
          <w:b/>
          <w:bCs/>
          <w:i/>
          <w:iCs/>
          <w:sz w:val="16"/>
          <w:szCs w:val="16"/>
        </w:rPr>
        <w:t>Hyperfluorescence:</w:t>
      </w:r>
      <w:r>
        <w:rPr>
          <w:rFonts w:ascii="Arial" w:eastAsia="Arial" w:hAnsi="Arial" w:cs="Arial"/>
          <w:sz w:val="16"/>
          <w:szCs w:val="16"/>
        </w:rPr>
        <w:t xml:space="preserve"> (a) transmission (window) defect caused by atrophy or absence of the RPE, e.g. atrophic AMD, (b) pooling of dye because of break-down of the outer blood– retinal barrier, e.g. central serous retinopathy, pigment epithelial detachment, (c) leakage of dye from abnormal vessels, e.g. choroidal neovascular membrane (CNV), breakdown of the inner blood–retinal barrier, e.g. cystoid macular oedema or retinal neovascularization, e.g. proliferative diabetic retinopathy, (d) staining of tissue, e.g. drusen.</w:t>
      </w:r>
    </w:p>
    <w:p w14:paraId="10A9E1FE" w14:textId="77777777" w:rsidR="00F26A1A" w:rsidRDefault="00000000">
      <w:pPr>
        <w:spacing w:line="20" w:lineRule="exact"/>
        <w:rPr>
          <w:sz w:val="20"/>
          <w:szCs w:val="20"/>
        </w:rPr>
      </w:pPr>
      <w:r>
        <w:rPr>
          <w:noProof/>
          <w:sz w:val="20"/>
          <w:szCs w:val="20"/>
        </w:rPr>
        <w:drawing>
          <wp:anchor distT="0" distB="0" distL="114300" distR="114300" simplePos="0" relativeHeight="251399680" behindDoc="1" locked="0" layoutInCell="0" allowOverlap="1" wp14:anchorId="280B5CAA" wp14:editId="36F03E92">
            <wp:simplePos x="0" y="0"/>
            <wp:positionH relativeFrom="column">
              <wp:posOffset>16510</wp:posOffset>
            </wp:positionH>
            <wp:positionV relativeFrom="paragraph">
              <wp:posOffset>305435</wp:posOffset>
            </wp:positionV>
            <wp:extent cx="4385945" cy="430085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4385945" cy="4300855"/>
                    </a:xfrm>
                    <a:prstGeom prst="rect">
                      <a:avLst/>
                    </a:prstGeom>
                    <a:noFill/>
                  </pic:spPr>
                </pic:pic>
              </a:graphicData>
            </a:graphic>
          </wp:anchor>
        </w:drawing>
      </w:r>
    </w:p>
    <w:p w14:paraId="604F99EC" w14:textId="77777777" w:rsidR="00F26A1A" w:rsidRDefault="00F26A1A">
      <w:pPr>
        <w:spacing w:line="200" w:lineRule="exact"/>
        <w:rPr>
          <w:sz w:val="20"/>
          <w:szCs w:val="20"/>
        </w:rPr>
      </w:pPr>
    </w:p>
    <w:p w14:paraId="68D0EBF7" w14:textId="77777777" w:rsidR="00F26A1A" w:rsidRDefault="00F26A1A">
      <w:pPr>
        <w:spacing w:line="200" w:lineRule="exact"/>
        <w:rPr>
          <w:sz w:val="20"/>
          <w:szCs w:val="20"/>
        </w:rPr>
      </w:pPr>
    </w:p>
    <w:p w14:paraId="31F95EE3" w14:textId="77777777" w:rsidR="00F26A1A" w:rsidRDefault="00F26A1A">
      <w:pPr>
        <w:spacing w:line="200" w:lineRule="exact"/>
        <w:rPr>
          <w:sz w:val="20"/>
          <w:szCs w:val="20"/>
        </w:rPr>
      </w:pPr>
    </w:p>
    <w:p w14:paraId="46BA037B" w14:textId="77777777" w:rsidR="00F26A1A" w:rsidRDefault="00F26A1A">
      <w:pPr>
        <w:spacing w:line="200" w:lineRule="exact"/>
        <w:rPr>
          <w:sz w:val="20"/>
          <w:szCs w:val="20"/>
        </w:rPr>
      </w:pPr>
    </w:p>
    <w:p w14:paraId="6924576E" w14:textId="77777777" w:rsidR="00F26A1A" w:rsidRDefault="00F26A1A">
      <w:pPr>
        <w:spacing w:line="200" w:lineRule="exact"/>
        <w:rPr>
          <w:sz w:val="20"/>
          <w:szCs w:val="20"/>
        </w:rPr>
      </w:pPr>
    </w:p>
    <w:p w14:paraId="323AF752" w14:textId="77777777" w:rsidR="00F26A1A" w:rsidRDefault="00F26A1A">
      <w:pPr>
        <w:spacing w:line="200" w:lineRule="exact"/>
        <w:rPr>
          <w:sz w:val="20"/>
          <w:szCs w:val="20"/>
        </w:rPr>
      </w:pPr>
    </w:p>
    <w:p w14:paraId="1B2ECEE5" w14:textId="77777777" w:rsidR="00F26A1A" w:rsidRDefault="00F26A1A">
      <w:pPr>
        <w:spacing w:line="200" w:lineRule="exact"/>
        <w:rPr>
          <w:sz w:val="20"/>
          <w:szCs w:val="20"/>
        </w:rPr>
      </w:pPr>
    </w:p>
    <w:p w14:paraId="6DC3F351" w14:textId="77777777" w:rsidR="00F26A1A" w:rsidRDefault="00F26A1A">
      <w:pPr>
        <w:spacing w:line="200" w:lineRule="exact"/>
        <w:rPr>
          <w:sz w:val="20"/>
          <w:szCs w:val="20"/>
        </w:rPr>
      </w:pPr>
    </w:p>
    <w:p w14:paraId="115A593F" w14:textId="77777777" w:rsidR="00F26A1A" w:rsidRDefault="00F26A1A">
      <w:pPr>
        <w:spacing w:line="200" w:lineRule="exact"/>
        <w:rPr>
          <w:sz w:val="20"/>
          <w:szCs w:val="20"/>
        </w:rPr>
      </w:pPr>
    </w:p>
    <w:p w14:paraId="521E923D" w14:textId="77777777" w:rsidR="00F26A1A" w:rsidRDefault="00F26A1A">
      <w:pPr>
        <w:spacing w:line="200" w:lineRule="exact"/>
        <w:rPr>
          <w:sz w:val="20"/>
          <w:szCs w:val="20"/>
        </w:rPr>
      </w:pPr>
    </w:p>
    <w:p w14:paraId="79DD0B85" w14:textId="77777777" w:rsidR="00F26A1A" w:rsidRDefault="00F26A1A">
      <w:pPr>
        <w:spacing w:line="200" w:lineRule="exact"/>
        <w:rPr>
          <w:sz w:val="20"/>
          <w:szCs w:val="20"/>
        </w:rPr>
      </w:pPr>
    </w:p>
    <w:p w14:paraId="300FD398" w14:textId="77777777" w:rsidR="00F26A1A" w:rsidRDefault="00F26A1A">
      <w:pPr>
        <w:spacing w:line="200" w:lineRule="exact"/>
        <w:rPr>
          <w:sz w:val="20"/>
          <w:szCs w:val="20"/>
        </w:rPr>
      </w:pPr>
    </w:p>
    <w:p w14:paraId="6A3545CF" w14:textId="77777777" w:rsidR="00F26A1A" w:rsidRDefault="00F26A1A">
      <w:pPr>
        <w:spacing w:line="200" w:lineRule="exact"/>
        <w:rPr>
          <w:sz w:val="20"/>
          <w:szCs w:val="20"/>
        </w:rPr>
      </w:pPr>
    </w:p>
    <w:p w14:paraId="18C3FD01" w14:textId="77777777" w:rsidR="00F26A1A" w:rsidRDefault="00F26A1A">
      <w:pPr>
        <w:spacing w:line="200" w:lineRule="exact"/>
        <w:rPr>
          <w:sz w:val="20"/>
          <w:szCs w:val="20"/>
        </w:rPr>
      </w:pPr>
    </w:p>
    <w:p w14:paraId="31CDCAEF" w14:textId="77777777" w:rsidR="00F26A1A" w:rsidRDefault="00F26A1A">
      <w:pPr>
        <w:spacing w:line="200" w:lineRule="exact"/>
        <w:rPr>
          <w:sz w:val="20"/>
          <w:szCs w:val="20"/>
        </w:rPr>
      </w:pPr>
    </w:p>
    <w:p w14:paraId="3EEEF5CF" w14:textId="77777777" w:rsidR="00F26A1A" w:rsidRDefault="00F26A1A">
      <w:pPr>
        <w:spacing w:line="200" w:lineRule="exact"/>
        <w:rPr>
          <w:sz w:val="20"/>
          <w:szCs w:val="20"/>
        </w:rPr>
      </w:pPr>
    </w:p>
    <w:p w14:paraId="7058EEDF" w14:textId="77777777" w:rsidR="00F26A1A" w:rsidRDefault="00F26A1A">
      <w:pPr>
        <w:spacing w:line="307" w:lineRule="exact"/>
        <w:rPr>
          <w:sz w:val="20"/>
          <w:szCs w:val="20"/>
        </w:rPr>
      </w:pPr>
    </w:p>
    <w:p w14:paraId="1ED0D7B3"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CEFBD14" w14:textId="77777777" w:rsidR="00F26A1A" w:rsidRDefault="00F26A1A">
      <w:pPr>
        <w:spacing w:line="200" w:lineRule="exact"/>
        <w:rPr>
          <w:sz w:val="20"/>
          <w:szCs w:val="20"/>
        </w:rPr>
      </w:pPr>
    </w:p>
    <w:p w14:paraId="243573F2" w14:textId="77777777" w:rsidR="00F26A1A" w:rsidRDefault="00F26A1A">
      <w:pPr>
        <w:spacing w:line="200" w:lineRule="exact"/>
        <w:rPr>
          <w:sz w:val="20"/>
          <w:szCs w:val="20"/>
        </w:rPr>
      </w:pPr>
    </w:p>
    <w:p w14:paraId="31ADCFED" w14:textId="77777777" w:rsidR="00F26A1A" w:rsidRDefault="00F26A1A">
      <w:pPr>
        <w:spacing w:line="200" w:lineRule="exact"/>
        <w:rPr>
          <w:sz w:val="20"/>
          <w:szCs w:val="20"/>
        </w:rPr>
      </w:pPr>
    </w:p>
    <w:p w14:paraId="740E75BC" w14:textId="77777777" w:rsidR="00F26A1A" w:rsidRDefault="00F26A1A">
      <w:pPr>
        <w:spacing w:line="200" w:lineRule="exact"/>
        <w:rPr>
          <w:sz w:val="20"/>
          <w:szCs w:val="20"/>
        </w:rPr>
      </w:pPr>
    </w:p>
    <w:p w14:paraId="69C7A7CD" w14:textId="77777777" w:rsidR="00F26A1A" w:rsidRDefault="00F26A1A">
      <w:pPr>
        <w:spacing w:line="200" w:lineRule="exact"/>
        <w:rPr>
          <w:sz w:val="20"/>
          <w:szCs w:val="20"/>
        </w:rPr>
      </w:pPr>
    </w:p>
    <w:p w14:paraId="2B7D6314" w14:textId="77777777" w:rsidR="00F26A1A" w:rsidRDefault="00F26A1A">
      <w:pPr>
        <w:spacing w:line="200" w:lineRule="exact"/>
        <w:rPr>
          <w:sz w:val="20"/>
          <w:szCs w:val="20"/>
        </w:rPr>
      </w:pPr>
    </w:p>
    <w:p w14:paraId="044EB68F" w14:textId="77777777" w:rsidR="00F26A1A" w:rsidRDefault="00F26A1A">
      <w:pPr>
        <w:spacing w:line="200" w:lineRule="exact"/>
        <w:rPr>
          <w:sz w:val="20"/>
          <w:szCs w:val="20"/>
        </w:rPr>
      </w:pPr>
    </w:p>
    <w:p w14:paraId="5ABE3994" w14:textId="77777777" w:rsidR="00F26A1A" w:rsidRDefault="00F26A1A">
      <w:pPr>
        <w:spacing w:line="200" w:lineRule="exact"/>
        <w:rPr>
          <w:sz w:val="20"/>
          <w:szCs w:val="20"/>
        </w:rPr>
      </w:pPr>
    </w:p>
    <w:p w14:paraId="4EB3D45B" w14:textId="77777777" w:rsidR="00F26A1A" w:rsidRDefault="00F26A1A">
      <w:pPr>
        <w:spacing w:line="200" w:lineRule="exact"/>
        <w:rPr>
          <w:sz w:val="20"/>
          <w:szCs w:val="20"/>
        </w:rPr>
      </w:pPr>
    </w:p>
    <w:p w14:paraId="63E68EFB" w14:textId="77777777" w:rsidR="00F26A1A" w:rsidRDefault="00F26A1A">
      <w:pPr>
        <w:spacing w:line="200" w:lineRule="exact"/>
        <w:rPr>
          <w:sz w:val="20"/>
          <w:szCs w:val="20"/>
        </w:rPr>
      </w:pPr>
    </w:p>
    <w:p w14:paraId="1F0830EA" w14:textId="77777777" w:rsidR="00F26A1A" w:rsidRDefault="00F26A1A">
      <w:pPr>
        <w:spacing w:line="200" w:lineRule="exact"/>
        <w:rPr>
          <w:sz w:val="20"/>
          <w:szCs w:val="20"/>
        </w:rPr>
      </w:pPr>
    </w:p>
    <w:p w14:paraId="184952E8" w14:textId="77777777" w:rsidR="00F26A1A" w:rsidRDefault="00F26A1A">
      <w:pPr>
        <w:spacing w:line="200" w:lineRule="exact"/>
        <w:rPr>
          <w:sz w:val="20"/>
          <w:szCs w:val="20"/>
        </w:rPr>
      </w:pPr>
    </w:p>
    <w:p w14:paraId="4FFE5636" w14:textId="77777777" w:rsidR="00F26A1A" w:rsidRDefault="00F26A1A">
      <w:pPr>
        <w:spacing w:line="200" w:lineRule="exact"/>
        <w:rPr>
          <w:sz w:val="20"/>
          <w:szCs w:val="20"/>
        </w:rPr>
      </w:pPr>
    </w:p>
    <w:p w14:paraId="6B3E3DD7" w14:textId="77777777" w:rsidR="00F26A1A" w:rsidRDefault="00F26A1A">
      <w:pPr>
        <w:spacing w:line="200" w:lineRule="exact"/>
        <w:rPr>
          <w:sz w:val="20"/>
          <w:szCs w:val="20"/>
        </w:rPr>
      </w:pPr>
    </w:p>
    <w:p w14:paraId="4DD75458" w14:textId="77777777" w:rsidR="00F26A1A" w:rsidRDefault="00F26A1A">
      <w:pPr>
        <w:spacing w:line="347" w:lineRule="exact"/>
        <w:rPr>
          <w:sz w:val="20"/>
          <w:szCs w:val="20"/>
        </w:rPr>
      </w:pPr>
    </w:p>
    <w:p w14:paraId="58CB9BE5" w14:textId="77777777" w:rsidR="00F26A1A" w:rsidRDefault="00000000">
      <w:pPr>
        <w:tabs>
          <w:tab w:val="left" w:pos="364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40"/>
          <w:szCs w:val="40"/>
          <w:vertAlign w:val="superscript"/>
        </w:rPr>
        <w:t>D</w:t>
      </w:r>
    </w:p>
    <w:p w14:paraId="16287790" w14:textId="77777777" w:rsidR="00F26A1A" w:rsidRDefault="00F26A1A">
      <w:pPr>
        <w:spacing w:line="7" w:lineRule="exact"/>
        <w:rPr>
          <w:sz w:val="20"/>
          <w:szCs w:val="20"/>
        </w:rPr>
      </w:pPr>
    </w:p>
    <w:p w14:paraId="297F7AD9" w14:textId="77777777" w:rsidR="00F26A1A" w:rsidRDefault="00000000">
      <w:pPr>
        <w:tabs>
          <w:tab w:val="left" w:pos="660"/>
          <w:tab w:val="left" w:pos="1460"/>
          <w:tab w:val="left" w:pos="2380"/>
          <w:tab w:val="left" w:pos="2620"/>
          <w:tab w:val="left" w:pos="3140"/>
          <w:tab w:val="left" w:pos="3600"/>
          <w:tab w:val="left" w:pos="4220"/>
          <w:tab w:val="left" w:pos="4600"/>
          <w:tab w:val="left" w:pos="4800"/>
          <w:tab w:val="left" w:pos="5080"/>
          <w:tab w:val="left" w:pos="5640"/>
          <w:tab w:val="left" w:pos="5960"/>
          <w:tab w:val="left" w:pos="6420"/>
        </w:tabs>
        <w:rPr>
          <w:sz w:val="20"/>
          <w:szCs w:val="20"/>
        </w:rPr>
      </w:pPr>
      <w:r>
        <w:rPr>
          <w:rFonts w:ascii="Arial" w:eastAsia="Arial" w:hAnsi="Arial" w:cs="Arial"/>
          <w:sz w:val="15"/>
          <w:szCs w:val="15"/>
        </w:rPr>
        <w:t>Fig. 1.13</w:t>
      </w:r>
      <w:r>
        <w:rPr>
          <w:sz w:val="20"/>
          <w:szCs w:val="20"/>
        </w:rPr>
        <w:tab/>
      </w:r>
      <w:r>
        <w:rPr>
          <w:rFonts w:ascii="Arial" w:eastAsia="Arial" w:hAnsi="Arial" w:cs="Arial"/>
          <w:sz w:val="15"/>
          <w:szCs w:val="15"/>
        </w:rPr>
        <w:t>Fluorescein</w:t>
      </w:r>
      <w:r>
        <w:rPr>
          <w:rFonts w:ascii="Arial" w:eastAsia="Arial" w:hAnsi="Arial" w:cs="Arial"/>
          <w:sz w:val="15"/>
          <w:szCs w:val="15"/>
        </w:rPr>
        <w:tab/>
        <w:t>angiography:</w:t>
      </w:r>
      <w:r>
        <w:rPr>
          <w:rFonts w:ascii="Arial" w:eastAsia="Arial" w:hAnsi="Arial" w:cs="Arial"/>
          <w:sz w:val="15"/>
          <w:szCs w:val="15"/>
        </w:rPr>
        <w:tab/>
        <w:t>(A)</w:t>
      </w:r>
      <w:r>
        <w:rPr>
          <w:rFonts w:ascii="Arial" w:eastAsia="Arial" w:hAnsi="Arial" w:cs="Arial"/>
          <w:sz w:val="15"/>
          <w:szCs w:val="15"/>
        </w:rPr>
        <w:tab/>
        <w:t>arterial</w:t>
      </w:r>
      <w:r>
        <w:rPr>
          <w:rFonts w:ascii="Arial" w:eastAsia="Arial" w:hAnsi="Arial" w:cs="Arial"/>
          <w:sz w:val="15"/>
          <w:szCs w:val="15"/>
        </w:rPr>
        <w:tab/>
        <w:t>phase</w:t>
      </w:r>
      <w:r>
        <w:rPr>
          <w:rFonts w:ascii="Arial" w:eastAsia="Arial" w:hAnsi="Arial" w:cs="Arial"/>
          <w:sz w:val="15"/>
          <w:szCs w:val="15"/>
        </w:rPr>
        <w:tab/>
        <w:t>showing</w:t>
      </w:r>
      <w:r>
        <w:rPr>
          <w:rFonts w:ascii="Arial" w:eastAsia="Arial" w:hAnsi="Arial" w:cs="Arial"/>
          <w:sz w:val="15"/>
          <w:szCs w:val="15"/>
        </w:rPr>
        <w:tab/>
        <w:t>filling</w:t>
      </w:r>
      <w:r>
        <w:rPr>
          <w:rFonts w:ascii="Arial" w:eastAsia="Arial" w:hAnsi="Arial" w:cs="Arial"/>
          <w:sz w:val="15"/>
          <w:szCs w:val="15"/>
        </w:rPr>
        <w:tab/>
        <w:t>of</w:t>
      </w:r>
      <w:r>
        <w:rPr>
          <w:rFonts w:ascii="Arial" w:eastAsia="Arial" w:hAnsi="Arial" w:cs="Arial"/>
          <w:sz w:val="15"/>
          <w:szCs w:val="15"/>
        </w:rPr>
        <w:tab/>
        <w:t>the</w:t>
      </w:r>
      <w:r>
        <w:rPr>
          <w:rFonts w:ascii="Arial" w:eastAsia="Arial" w:hAnsi="Arial" w:cs="Arial"/>
          <w:sz w:val="15"/>
          <w:szCs w:val="15"/>
        </w:rPr>
        <w:tab/>
        <w:t>choroid</w:t>
      </w:r>
      <w:r>
        <w:rPr>
          <w:rFonts w:ascii="Arial" w:eastAsia="Arial" w:hAnsi="Arial" w:cs="Arial"/>
          <w:sz w:val="15"/>
          <w:szCs w:val="15"/>
        </w:rPr>
        <w:tab/>
        <w:t>and</w:t>
      </w:r>
      <w:r>
        <w:rPr>
          <w:rFonts w:ascii="Arial" w:eastAsia="Arial" w:hAnsi="Arial" w:cs="Arial"/>
          <w:sz w:val="15"/>
          <w:szCs w:val="15"/>
        </w:rPr>
        <w:tab/>
        <w:t>retinal</w:t>
      </w:r>
      <w:r>
        <w:rPr>
          <w:sz w:val="20"/>
          <w:szCs w:val="20"/>
        </w:rPr>
        <w:tab/>
      </w:r>
      <w:r>
        <w:rPr>
          <w:rFonts w:ascii="Arial" w:eastAsia="Arial" w:hAnsi="Arial" w:cs="Arial"/>
          <w:sz w:val="14"/>
          <w:szCs w:val="14"/>
        </w:rPr>
        <w:t>arteries,</w:t>
      </w:r>
    </w:p>
    <w:p w14:paraId="1A989EC4" w14:textId="77777777" w:rsidR="00F26A1A" w:rsidRDefault="00F26A1A">
      <w:pPr>
        <w:spacing w:line="33" w:lineRule="exact"/>
        <w:rPr>
          <w:sz w:val="20"/>
          <w:szCs w:val="20"/>
        </w:rPr>
      </w:pPr>
    </w:p>
    <w:p w14:paraId="6C0F8710" w14:textId="77777777" w:rsidR="00F26A1A" w:rsidRDefault="00000000">
      <w:pPr>
        <w:numPr>
          <w:ilvl w:val="0"/>
          <w:numId w:val="4"/>
        </w:numPr>
        <w:tabs>
          <w:tab w:val="left" w:pos="208"/>
        </w:tabs>
        <w:spacing w:line="258" w:lineRule="auto"/>
        <w:ind w:right="100"/>
        <w:jc w:val="both"/>
        <w:rPr>
          <w:rFonts w:ascii="Arial" w:eastAsia="Arial" w:hAnsi="Arial" w:cs="Arial"/>
          <w:sz w:val="14"/>
          <w:szCs w:val="14"/>
        </w:rPr>
      </w:pPr>
      <w:r>
        <w:rPr>
          <w:rFonts w:ascii="Arial" w:eastAsia="Arial" w:hAnsi="Arial" w:cs="Arial"/>
          <w:sz w:val="14"/>
          <w:szCs w:val="14"/>
        </w:rPr>
        <w:t>arteriovenous phase showing complete arterial filling and early laminar venous flow, (C) early venous phase showing marked laminar venous flow, (D) mid-venous phase showing almost complete venous filling. (From Salmon JF, Kanski’s Clinical Ophthalmology: A Systematic Approach, 9th edition. Oxford, UK: Elsevier; 2020.)</w:t>
      </w:r>
    </w:p>
    <w:p w14:paraId="2ABD640E" w14:textId="77777777" w:rsidR="00F26A1A" w:rsidRDefault="00F26A1A">
      <w:pPr>
        <w:sectPr w:rsidR="00F26A1A">
          <w:pgSz w:w="8640" w:h="13101"/>
          <w:pgMar w:top="528" w:right="860" w:bottom="0" w:left="720" w:header="0" w:footer="0" w:gutter="0"/>
          <w:cols w:space="720" w:equalWidth="0">
            <w:col w:w="7060"/>
          </w:cols>
        </w:sectPr>
      </w:pPr>
    </w:p>
    <w:p w14:paraId="3EB42EA6" w14:textId="77777777" w:rsidR="00F26A1A" w:rsidRDefault="00F26A1A">
      <w:pPr>
        <w:spacing w:line="200" w:lineRule="exact"/>
        <w:rPr>
          <w:sz w:val="20"/>
          <w:szCs w:val="20"/>
        </w:rPr>
      </w:pPr>
    </w:p>
    <w:p w14:paraId="216E6DAC" w14:textId="77777777" w:rsidR="00F26A1A" w:rsidRDefault="00F26A1A">
      <w:pPr>
        <w:spacing w:line="375" w:lineRule="exact"/>
        <w:rPr>
          <w:sz w:val="20"/>
          <w:szCs w:val="20"/>
        </w:rPr>
      </w:pPr>
    </w:p>
    <w:p w14:paraId="2472316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BDD448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029AFDA3" w14:textId="77777777" w:rsidR="00F26A1A" w:rsidRDefault="00F26A1A">
      <w:pPr>
        <w:sectPr w:rsidR="00F26A1A">
          <w:type w:val="continuous"/>
          <w:pgSz w:w="8640" w:h="13101"/>
          <w:pgMar w:top="528" w:right="860" w:bottom="0" w:left="720" w:header="0" w:footer="0" w:gutter="0"/>
          <w:cols w:space="720" w:equalWidth="0">
            <w:col w:w="7060"/>
          </w:cols>
        </w:sectPr>
      </w:pPr>
    </w:p>
    <w:p w14:paraId="0F00FCBB" w14:textId="77777777" w:rsidR="00F26A1A" w:rsidRDefault="00F26A1A">
      <w:pPr>
        <w:spacing w:line="141" w:lineRule="exact"/>
        <w:rPr>
          <w:sz w:val="20"/>
          <w:szCs w:val="20"/>
        </w:rPr>
      </w:pPr>
      <w:bookmarkStart w:id="11" w:name="page14"/>
      <w:bookmarkEnd w:id="11"/>
    </w:p>
    <w:tbl>
      <w:tblPr>
        <w:tblW w:w="0" w:type="auto"/>
        <w:tblInd w:w="100" w:type="dxa"/>
        <w:tblLayout w:type="fixed"/>
        <w:tblCellMar>
          <w:left w:w="0" w:type="dxa"/>
          <w:right w:w="0" w:type="dxa"/>
        </w:tblCellMar>
        <w:tblLook w:val="04A0" w:firstRow="1" w:lastRow="0" w:firstColumn="1" w:lastColumn="0" w:noHBand="0" w:noVBand="1"/>
      </w:tblPr>
      <w:tblGrid>
        <w:gridCol w:w="4760"/>
        <w:gridCol w:w="2220"/>
      </w:tblGrid>
      <w:tr w:rsidR="00F26A1A" w14:paraId="0287F948" w14:textId="77777777">
        <w:trPr>
          <w:trHeight w:val="233"/>
        </w:trPr>
        <w:tc>
          <w:tcPr>
            <w:tcW w:w="4760" w:type="dxa"/>
            <w:vAlign w:val="bottom"/>
          </w:tcPr>
          <w:p w14:paraId="33EC5359" w14:textId="77777777" w:rsidR="00F26A1A" w:rsidRDefault="00000000">
            <w:pPr>
              <w:rPr>
                <w:sz w:val="20"/>
                <w:szCs w:val="20"/>
              </w:rPr>
            </w:pPr>
            <w:r>
              <w:rPr>
                <w:rFonts w:ascii="Arial" w:eastAsia="Arial" w:hAnsi="Arial" w:cs="Arial"/>
                <w:sz w:val="16"/>
                <w:szCs w:val="16"/>
              </w:rPr>
              <w:t>Chapter 1—EXAMINATION OF THE EYE</w:t>
            </w:r>
          </w:p>
        </w:tc>
        <w:tc>
          <w:tcPr>
            <w:tcW w:w="2220" w:type="dxa"/>
            <w:vAlign w:val="bottom"/>
          </w:tcPr>
          <w:p w14:paraId="0C465DC5" w14:textId="77777777" w:rsidR="00F26A1A" w:rsidRDefault="00000000">
            <w:pPr>
              <w:jc w:val="right"/>
              <w:rPr>
                <w:sz w:val="20"/>
                <w:szCs w:val="20"/>
              </w:rPr>
            </w:pPr>
            <w:r>
              <w:rPr>
                <w:rFonts w:ascii="Arial" w:eastAsia="Arial" w:hAnsi="Arial" w:cs="Arial"/>
                <w:b/>
                <w:bCs/>
                <w:sz w:val="18"/>
                <w:szCs w:val="18"/>
              </w:rPr>
              <w:t>13</w:t>
            </w:r>
          </w:p>
        </w:tc>
      </w:tr>
      <w:tr w:rsidR="00F26A1A" w14:paraId="559E4D18" w14:textId="77777777">
        <w:trPr>
          <w:trHeight w:val="46"/>
        </w:trPr>
        <w:tc>
          <w:tcPr>
            <w:tcW w:w="4760" w:type="dxa"/>
            <w:tcBorders>
              <w:bottom w:val="single" w:sz="8" w:space="0" w:color="CCECF4"/>
            </w:tcBorders>
            <w:vAlign w:val="bottom"/>
          </w:tcPr>
          <w:p w14:paraId="3572E0CD" w14:textId="77777777" w:rsidR="00F26A1A" w:rsidRDefault="00F26A1A">
            <w:pPr>
              <w:rPr>
                <w:sz w:val="4"/>
                <w:szCs w:val="4"/>
              </w:rPr>
            </w:pPr>
          </w:p>
        </w:tc>
        <w:tc>
          <w:tcPr>
            <w:tcW w:w="2220" w:type="dxa"/>
            <w:tcBorders>
              <w:bottom w:val="single" w:sz="8" w:space="0" w:color="CCECF4"/>
            </w:tcBorders>
            <w:vAlign w:val="bottom"/>
          </w:tcPr>
          <w:p w14:paraId="1326E14F" w14:textId="77777777" w:rsidR="00F26A1A" w:rsidRDefault="00F26A1A">
            <w:pPr>
              <w:rPr>
                <w:sz w:val="4"/>
                <w:szCs w:val="4"/>
              </w:rPr>
            </w:pPr>
          </w:p>
        </w:tc>
      </w:tr>
    </w:tbl>
    <w:p w14:paraId="350070CE" w14:textId="77777777" w:rsidR="00F26A1A" w:rsidRDefault="00F26A1A">
      <w:pPr>
        <w:spacing w:line="235" w:lineRule="exact"/>
        <w:rPr>
          <w:sz w:val="20"/>
          <w:szCs w:val="20"/>
        </w:rPr>
      </w:pPr>
    </w:p>
    <w:p w14:paraId="6CF45591" w14:textId="77777777" w:rsidR="00F26A1A" w:rsidRDefault="00000000">
      <w:pPr>
        <w:tabs>
          <w:tab w:val="left" w:pos="1960"/>
        </w:tabs>
        <w:ind w:left="540"/>
        <w:rPr>
          <w:sz w:val="20"/>
          <w:szCs w:val="20"/>
        </w:rPr>
      </w:pPr>
      <w:r>
        <w:rPr>
          <w:rFonts w:ascii="Arial" w:eastAsia="Arial" w:hAnsi="Arial" w:cs="Arial"/>
          <w:b/>
          <w:bCs/>
          <w:i/>
          <w:iCs/>
          <w:sz w:val="15"/>
          <w:szCs w:val="15"/>
        </w:rPr>
        <w:t>Hypofluorescence:</w:t>
      </w:r>
      <w:r>
        <w:rPr>
          <w:sz w:val="20"/>
          <w:szCs w:val="20"/>
        </w:rPr>
        <w:tab/>
      </w:r>
      <w:r>
        <w:rPr>
          <w:rFonts w:ascii="Arial" w:eastAsia="Arial" w:hAnsi="Arial" w:cs="Arial"/>
          <w:sz w:val="15"/>
          <w:szCs w:val="15"/>
        </w:rPr>
        <w:t>(a)  blockage  of  retinal  fluorescence,  e.g.  retinal  haemorrhage,</w:t>
      </w:r>
    </w:p>
    <w:p w14:paraId="7483877F" w14:textId="77777777" w:rsidR="00F26A1A" w:rsidRDefault="00F26A1A">
      <w:pPr>
        <w:spacing w:line="54" w:lineRule="exact"/>
        <w:rPr>
          <w:sz w:val="20"/>
          <w:szCs w:val="20"/>
        </w:rPr>
      </w:pPr>
    </w:p>
    <w:p w14:paraId="74F1FBA9" w14:textId="77777777" w:rsidR="00F26A1A" w:rsidRDefault="00000000">
      <w:pPr>
        <w:numPr>
          <w:ilvl w:val="0"/>
          <w:numId w:val="5"/>
        </w:numPr>
        <w:tabs>
          <w:tab w:val="left" w:pos="823"/>
        </w:tabs>
        <w:spacing w:line="246" w:lineRule="auto"/>
        <w:ind w:left="540"/>
        <w:jc w:val="both"/>
        <w:rPr>
          <w:rFonts w:ascii="Arial" w:eastAsia="Arial" w:hAnsi="Arial" w:cs="Arial"/>
          <w:sz w:val="18"/>
          <w:szCs w:val="18"/>
        </w:rPr>
      </w:pPr>
      <w:r>
        <w:rPr>
          <w:rFonts w:ascii="Arial" w:eastAsia="Arial" w:hAnsi="Arial" w:cs="Arial"/>
          <w:sz w:val="18"/>
          <w:szCs w:val="18"/>
        </w:rPr>
        <w:t>blockage of background choroidal fluorescence, e.g. subretinal or sub-RPE blood, increased RPE density, choroidal lesions, (c) filling defects, e.g. vascular occlusion, loss of capillary bed.</w:t>
      </w:r>
    </w:p>
    <w:p w14:paraId="02506B39" w14:textId="77777777" w:rsidR="00F26A1A" w:rsidRDefault="00F26A1A">
      <w:pPr>
        <w:spacing w:line="294" w:lineRule="exact"/>
        <w:rPr>
          <w:sz w:val="20"/>
          <w:szCs w:val="20"/>
        </w:rPr>
      </w:pPr>
    </w:p>
    <w:p w14:paraId="622E21AD" w14:textId="77777777" w:rsidR="00F26A1A" w:rsidRDefault="00000000">
      <w:pPr>
        <w:ind w:left="100"/>
        <w:rPr>
          <w:sz w:val="20"/>
          <w:szCs w:val="20"/>
        </w:rPr>
      </w:pPr>
      <w:r>
        <w:rPr>
          <w:rFonts w:ascii="Arial" w:eastAsia="Arial" w:hAnsi="Arial" w:cs="Arial"/>
          <w:b/>
          <w:bCs/>
          <w:sz w:val="20"/>
          <w:szCs w:val="20"/>
        </w:rPr>
        <w:t>INDOCYANINE GREEN ANGIOGRAPHY (ICG)</w:t>
      </w:r>
    </w:p>
    <w:p w14:paraId="1ECEDDFE" w14:textId="77777777" w:rsidR="00F26A1A" w:rsidRDefault="00F26A1A">
      <w:pPr>
        <w:spacing w:line="145" w:lineRule="exact"/>
        <w:rPr>
          <w:sz w:val="20"/>
          <w:szCs w:val="20"/>
        </w:rPr>
      </w:pPr>
    </w:p>
    <w:p w14:paraId="01271239" w14:textId="77777777" w:rsidR="00F26A1A" w:rsidRDefault="00000000">
      <w:pPr>
        <w:ind w:left="100"/>
        <w:rPr>
          <w:sz w:val="20"/>
          <w:szCs w:val="20"/>
        </w:rPr>
      </w:pPr>
      <w:r>
        <w:rPr>
          <w:rFonts w:ascii="Arial" w:eastAsia="Arial" w:hAnsi="Arial" w:cs="Arial"/>
          <w:sz w:val="18"/>
          <w:szCs w:val="18"/>
        </w:rPr>
        <w:t>is is of value when studying the choroidal circulation and is a useful adjunct to FA.</w:t>
      </w:r>
    </w:p>
    <w:p w14:paraId="52F2C9FB" w14:textId="77777777" w:rsidR="00F26A1A" w:rsidRDefault="00F26A1A">
      <w:pPr>
        <w:spacing w:line="28" w:lineRule="exact"/>
        <w:rPr>
          <w:sz w:val="20"/>
          <w:szCs w:val="20"/>
        </w:rPr>
      </w:pPr>
    </w:p>
    <w:p w14:paraId="473B81A5" w14:textId="77777777" w:rsidR="00F26A1A" w:rsidRDefault="00000000">
      <w:pPr>
        <w:spacing w:line="266" w:lineRule="auto"/>
        <w:ind w:left="100" w:firstLine="180"/>
        <w:jc w:val="both"/>
        <w:rPr>
          <w:sz w:val="20"/>
          <w:szCs w:val="20"/>
        </w:rPr>
      </w:pPr>
      <w:r>
        <w:rPr>
          <w:rFonts w:ascii="Arial" w:eastAsia="Arial" w:hAnsi="Arial" w:cs="Arial"/>
          <w:sz w:val="17"/>
          <w:szCs w:val="17"/>
        </w:rPr>
        <w:t>Particular indications include: (a) occult CNV, (b) CNV associated with pigment epithe-lial detachment, (c) recurrent CNV adjacent to a laser scar, (d) identification of feeder vessels,</w:t>
      </w:r>
    </w:p>
    <w:p w14:paraId="50E9659E" w14:textId="77777777" w:rsidR="00F26A1A" w:rsidRDefault="00F26A1A">
      <w:pPr>
        <w:spacing w:line="7" w:lineRule="exact"/>
        <w:rPr>
          <w:sz w:val="20"/>
          <w:szCs w:val="20"/>
        </w:rPr>
      </w:pPr>
    </w:p>
    <w:p w14:paraId="24EC2D9A" w14:textId="77777777" w:rsidR="00F26A1A" w:rsidRDefault="00000000">
      <w:pPr>
        <w:numPr>
          <w:ilvl w:val="0"/>
          <w:numId w:val="6"/>
        </w:numPr>
        <w:tabs>
          <w:tab w:val="left" w:pos="347"/>
        </w:tabs>
        <w:spacing w:line="239" w:lineRule="auto"/>
        <w:ind w:left="100" w:right="20"/>
        <w:rPr>
          <w:rFonts w:ascii="Arial" w:eastAsia="Arial" w:hAnsi="Arial" w:cs="Arial"/>
          <w:sz w:val="18"/>
          <w:szCs w:val="18"/>
        </w:rPr>
      </w:pPr>
      <w:r>
        <w:rPr>
          <w:rFonts w:ascii="Arial" w:eastAsia="Arial" w:hAnsi="Arial" w:cs="Arial"/>
          <w:sz w:val="18"/>
          <w:szCs w:val="18"/>
        </w:rPr>
        <w:t>polypoidal choroidal vasculopathy, (f ) chronic central serous retinopathy, (g) breaks in Bruch membrane.</w:t>
      </w:r>
    </w:p>
    <w:p w14:paraId="139E2033" w14:textId="77777777" w:rsidR="00F26A1A" w:rsidRDefault="00F26A1A">
      <w:pPr>
        <w:spacing w:line="21" w:lineRule="exact"/>
        <w:rPr>
          <w:rFonts w:ascii="Arial" w:eastAsia="Arial" w:hAnsi="Arial" w:cs="Arial"/>
          <w:sz w:val="18"/>
          <w:szCs w:val="18"/>
        </w:rPr>
      </w:pPr>
    </w:p>
    <w:p w14:paraId="3446014C" w14:textId="77777777" w:rsidR="00F26A1A" w:rsidRDefault="00000000">
      <w:pPr>
        <w:spacing w:line="250" w:lineRule="auto"/>
        <w:ind w:left="540" w:right="20"/>
        <w:rPr>
          <w:rFonts w:ascii="Arial" w:eastAsia="Arial" w:hAnsi="Arial" w:cs="Arial"/>
          <w:sz w:val="18"/>
          <w:szCs w:val="18"/>
        </w:rPr>
      </w:pPr>
      <w:r>
        <w:rPr>
          <w:rFonts w:ascii="Arial" w:eastAsia="Arial" w:hAnsi="Arial" w:cs="Arial"/>
          <w:b/>
          <w:bCs/>
          <w:i/>
          <w:iCs/>
          <w:sz w:val="18"/>
          <w:szCs w:val="18"/>
        </w:rPr>
        <w:t>ICG binding:</w:t>
      </w:r>
      <w:r>
        <w:rPr>
          <w:rFonts w:ascii="Arial" w:eastAsia="Arial" w:hAnsi="Arial" w:cs="Arial"/>
          <w:sz w:val="18"/>
          <w:szCs w:val="18"/>
        </w:rPr>
        <w:t xml:space="preserve"> about 98% of ICG molecules bind to serum proteins on entering the circulation. is phenomenon reduces the passage of ICG through the fenestrations of the choriocapillaris.</w:t>
      </w:r>
    </w:p>
    <w:p w14:paraId="7CAC7FFF" w14:textId="77777777" w:rsidR="00F26A1A" w:rsidRDefault="00F26A1A">
      <w:pPr>
        <w:spacing w:line="13" w:lineRule="exact"/>
        <w:rPr>
          <w:rFonts w:ascii="Arial" w:eastAsia="Arial" w:hAnsi="Arial" w:cs="Arial"/>
          <w:sz w:val="18"/>
          <w:szCs w:val="18"/>
        </w:rPr>
      </w:pPr>
    </w:p>
    <w:p w14:paraId="00B74D1B" w14:textId="77777777" w:rsidR="00F26A1A" w:rsidRDefault="00000000">
      <w:pPr>
        <w:spacing w:line="270" w:lineRule="auto"/>
        <w:ind w:left="540" w:right="20"/>
        <w:jc w:val="both"/>
        <w:rPr>
          <w:rFonts w:ascii="Arial" w:eastAsia="Arial" w:hAnsi="Arial" w:cs="Arial"/>
          <w:sz w:val="18"/>
          <w:szCs w:val="18"/>
        </w:rPr>
      </w:pPr>
      <w:r>
        <w:rPr>
          <w:rFonts w:ascii="Arial" w:eastAsia="Arial" w:hAnsi="Arial" w:cs="Arial"/>
          <w:b/>
          <w:bCs/>
          <w:i/>
          <w:iCs/>
          <w:sz w:val="17"/>
          <w:szCs w:val="17"/>
        </w:rPr>
        <w:t>Adverse eects:</w:t>
      </w:r>
      <w:r>
        <w:rPr>
          <w:rFonts w:ascii="Arial" w:eastAsia="Arial" w:hAnsi="Arial" w:cs="Arial"/>
          <w:sz w:val="17"/>
          <w:szCs w:val="17"/>
        </w:rPr>
        <w:t xml:space="preserve"> (a) should not be used in patients who are allergic to iodine or who are pregnant, (b) staining of stools, (c) nausea and vomiting, (d) sneezing, (e) pruritis, (f ) rarely: skin eruptions, pyrexia, backache, skin necrosis at the injection site.</w:t>
      </w:r>
    </w:p>
    <w:p w14:paraId="1315B4D7"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Phases of the angiogram:</w:t>
      </w:r>
      <w:r>
        <w:rPr>
          <w:rFonts w:ascii="Arial" w:eastAsia="Arial" w:hAnsi="Arial" w:cs="Arial"/>
          <w:sz w:val="18"/>
          <w:szCs w:val="18"/>
        </w:rPr>
        <w:t xml:space="preserve"> (a) early phase, (b) early mid-phase, (c) late mid-phase, (d) late phase (</w:t>
      </w:r>
      <w:r>
        <w:rPr>
          <w:rFonts w:ascii="Arial" w:eastAsia="Arial" w:hAnsi="Arial" w:cs="Arial"/>
          <w:color w:val="0080AC"/>
          <w:sz w:val="18"/>
          <w:szCs w:val="18"/>
        </w:rPr>
        <w:t>Fig. 1.14A and B</w:t>
      </w:r>
      <w:r>
        <w:rPr>
          <w:rFonts w:ascii="Arial" w:eastAsia="Arial" w:hAnsi="Arial" w:cs="Arial"/>
          <w:sz w:val="18"/>
          <w:szCs w:val="18"/>
        </w:rPr>
        <w:t>).</w:t>
      </w:r>
    </w:p>
    <w:p w14:paraId="42C76024" w14:textId="77777777" w:rsidR="00F26A1A" w:rsidRDefault="00F26A1A">
      <w:pPr>
        <w:spacing w:line="17" w:lineRule="exact"/>
        <w:rPr>
          <w:rFonts w:ascii="Arial" w:eastAsia="Arial" w:hAnsi="Arial" w:cs="Arial"/>
          <w:sz w:val="18"/>
          <w:szCs w:val="18"/>
        </w:rPr>
      </w:pPr>
    </w:p>
    <w:p w14:paraId="75C027B8" w14:textId="77777777" w:rsidR="00F26A1A" w:rsidRDefault="00000000">
      <w:pPr>
        <w:spacing w:line="270" w:lineRule="auto"/>
        <w:ind w:left="540" w:right="20"/>
        <w:rPr>
          <w:rFonts w:ascii="Arial" w:eastAsia="Arial" w:hAnsi="Arial" w:cs="Arial"/>
          <w:sz w:val="18"/>
          <w:szCs w:val="18"/>
        </w:rPr>
      </w:pPr>
      <w:r>
        <w:rPr>
          <w:rFonts w:ascii="Arial" w:eastAsia="Arial" w:hAnsi="Arial" w:cs="Arial"/>
          <w:b/>
          <w:bCs/>
          <w:i/>
          <w:iCs/>
          <w:sz w:val="17"/>
          <w:szCs w:val="17"/>
        </w:rPr>
        <w:t>Hyperfluorescence:</w:t>
      </w:r>
      <w:r>
        <w:rPr>
          <w:rFonts w:ascii="Arial" w:eastAsia="Arial" w:hAnsi="Arial" w:cs="Arial"/>
          <w:sz w:val="17"/>
          <w:szCs w:val="17"/>
        </w:rPr>
        <w:t xml:space="preserve"> (a) RPE window defect, (b) leakage from the retinal or choroidal circu-lations or optic nerve head, (c) abnormal blood vessels and polyps.</w:t>
      </w:r>
    </w:p>
    <w:p w14:paraId="67C0AFE2"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Hypofluorescence:</w:t>
      </w:r>
      <w:r>
        <w:rPr>
          <w:rFonts w:ascii="Arial" w:eastAsia="Arial" w:hAnsi="Arial" w:cs="Arial"/>
          <w:sz w:val="18"/>
          <w:szCs w:val="18"/>
        </w:rPr>
        <w:t xml:space="preserve"> (a) blockage by blood, pigment or exudate, (b) obstruction of the circula-tion, (c) loss of vascular tissue, (d) pigment epithelial detachment.</w:t>
      </w:r>
    </w:p>
    <w:p w14:paraId="66285C9F" w14:textId="77777777" w:rsidR="00F26A1A" w:rsidRDefault="00000000">
      <w:pPr>
        <w:spacing w:line="20" w:lineRule="exact"/>
        <w:rPr>
          <w:sz w:val="20"/>
          <w:szCs w:val="20"/>
        </w:rPr>
      </w:pPr>
      <w:r>
        <w:rPr>
          <w:noProof/>
          <w:sz w:val="20"/>
          <w:szCs w:val="20"/>
        </w:rPr>
        <w:drawing>
          <wp:anchor distT="0" distB="0" distL="114300" distR="114300" simplePos="0" relativeHeight="251400704" behindDoc="1" locked="0" layoutInCell="0" allowOverlap="1" wp14:anchorId="1BE953EB" wp14:editId="399D3710">
            <wp:simplePos x="0" y="0"/>
            <wp:positionH relativeFrom="column">
              <wp:posOffset>80010</wp:posOffset>
            </wp:positionH>
            <wp:positionV relativeFrom="paragraph">
              <wp:posOffset>382270</wp:posOffset>
            </wp:positionV>
            <wp:extent cx="4385945" cy="21120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srcRect/>
                    <a:stretch>
                      <a:fillRect/>
                    </a:stretch>
                  </pic:blipFill>
                  <pic:spPr bwMode="auto">
                    <a:xfrm>
                      <a:off x="0" y="0"/>
                      <a:ext cx="4385945" cy="2112010"/>
                    </a:xfrm>
                    <a:prstGeom prst="rect">
                      <a:avLst/>
                    </a:prstGeom>
                    <a:noFill/>
                  </pic:spPr>
                </pic:pic>
              </a:graphicData>
            </a:graphic>
          </wp:anchor>
        </w:drawing>
      </w:r>
    </w:p>
    <w:p w14:paraId="357632B4" w14:textId="77777777" w:rsidR="00F26A1A" w:rsidRDefault="00F26A1A">
      <w:pPr>
        <w:spacing w:line="200" w:lineRule="exact"/>
        <w:rPr>
          <w:sz w:val="20"/>
          <w:szCs w:val="20"/>
        </w:rPr>
      </w:pPr>
    </w:p>
    <w:p w14:paraId="1283EF4C" w14:textId="77777777" w:rsidR="00F26A1A" w:rsidRDefault="00F26A1A">
      <w:pPr>
        <w:spacing w:line="200" w:lineRule="exact"/>
        <w:rPr>
          <w:sz w:val="20"/>
          <w:szCs w:val="20"/>
        </w:rPr>
      </w:pPr>
    </w:p>
    <w:p w14:paraId="6A7FEA28" w14:textId="77777777" w:rsidR="00F26A1A" w:rsidRDefault="00F26A1A">
      <w:pPr>
        <w:spacing w:line="200" w:lineRule="exact"/>
        <w:rPr>
          <w:sz w:val="20"/>
          <w:szCs w:val="20"/>
        </w:rPr>
      </w:pPr>
    </w:p>
    <w:p w14:paraId="4846FF89" w14:textId="77777777" w:rsidR="00F26A1A" w:rsidRDefault="00F26A1A">
      <w:pPr>
        <w:spacing w:line="200" w:lineRule="exact"/>
        <w:rPr>
          <w:sz w:val="20"/>
          <w:szCs w:val="20"/>
        </w:rPr>
      </w:pPr>
    </w:p>
    <w:p w14:paraId="66C60009" w14:textId="77777777" w:rsidR="00F26A1A" w:rsidRDefault="00F26A1A">
      <w:pPr>
        <w:spacing w:line="200" w:lineRule="exact"/>
        <w:rPr>
          <w:sz w:val="20"/>
          <w:szCs w:val="20"/>
        </w:rPr>
      </w:pPr>
    </w:p>
    <w:p w14:paraId="54FC4E3B" w14:textId="77777777" w:rsidR="00F26A1A" w:rsidRDefault="00F26A1A">
      <w:pPr>
        <w:spacing w:line="200" w:lineRule="exact"/>
        <w:rPr>
          <w:sz w:val="20"/>
          <w:szCs w:val="20"/>
        </w:rPr>
      </w:pPr>
    </w:p>
    <w:p w14:paraId="6E521C06" w14:textId="77777777" w:rsidR="00F26A1A" w:rsidRDefault="00F26A1A">
      <w:pPr>
        <w:spacing w:line="200" w:lineRule="exact"/>
        <w:rPr>
          <w:sz w:val="20"/>
          <w:szCs w:val="20"/>
        </w:rPr>
      </w:pPr>
    </w:p>
    <w:p w14:paraId="5F0A1647" w14:textId="77777777" w:rsidR="00F26A1A" w:rsidRDefault="00F26A1A">
      <w:pPr>
        <w:spacing w:line="200" w:lineRule="exact"/>
        <w:rPr>
          <w:sz w:val="20"/>
          <w:szCs w:val="20"/>
        </w:rPr>
      </w:pPr>
    </w:p>
    <w:p w14:paraId="210584A0" w14:textId="77777777" w:rsidR="00F26A1A" w:rsidRDefault="00F26A1A">
      <w:pPr>
        <w:spacing w:line="200" w:lineRule="exact"/>
        <w:rPr>
          <w:sz w:val="20"/>
          <w:szCs w:val="20"/>
        </w:rPr>
      </w:pPr>
    </w:p>
    <w:p w14:paraId="6BBDB801" w14:textId="77777777" w:rsidR="00F26A1A" w:rsidRDefault="00F26A1A">
      <w:pPr>
        <w:spacing w:line="200" w:lineRule="exact"/>
        <w:rPr>
          <w:sz w:val="20"/>
          <w:szCs w:val="20"/>
        </w:rPr>
      </w:pPr>
    </w:p>
    <w:p w14:paraId="6848DBF2" w14:textId="77777777" w:rsidR="00F26A1A" w:rsidRDefault="00F26A1A">
      <w:pPr>
        <w:spacing w:line="200" w:lineRule="exact"/>
        <w:rPr>
          <w:sz w:val="20"/>
          <w:szCs w:val="20"/>
        </w:rPr>
      </w:pPr>
    </w:p>
    <w:p w14:paraId="4E2ACE2C" w14:textId="77777777" w:rsidR="00F26A1A" w:rsidRDefault="00F26A1A">
      <w:pPr>
        <w:spacing w:line="200" w:lineRule="exact"/>
        <w:rPr>
          <w:sz w:val="20"/>
          <w:szCs w:val="20"/>
        </w:rPr>
      </w:pPr>
    </w:p>
    <w:p w14:paraId="5B34401B" w14:textId="77777777" w:rsidR="00F26A1A" w:rsidRDefault="00F26A1A">
      <w:pPr>
        <w:spacing w:line="200" w:lineRule="exact"/>
        <w:rPr>
          <w:sz w:val="20"/>
          <w:szCs w:val="20"/>
        </w:rPr>
      </w:pPr>
    </w:p>
    <w:p w14:paraId="7E8C28A4" w14:textId="77777777" w:rsidR="00F26A1A" w:rsidRDefault="00F26A1A">
      <w:pPr>
        <w:spacing w:line="200" w:lineRule="exact"/>
        <w:rPr>
          <w:sz w:val="20"/>
          <w:szCs w:val="20"/>
        </w:rPr>
      </w:pPr>
    </w:p>
    <w:p w14:paraId="62001DCD" w14:textId="77777777" w:rsidR="00F26A1A" w:rsidRDefault="00F26A1A">
      <w:pPr>
        <w:spacing w:line="200" w:lineRule="exact"/>
        <w:rPr>
          <w:sz w:val="20"/>
          <w:szCs w:val="20"/>
        </w:rPr>
      </w:pPr>
    </w:p>
    <w:p w14:paraId="398435FD" w14:textId="77777777" w:rsidR="00F26A1A" w:rsidRDefault="00F26A1A">
      <w:pPr>
        <w:spacing w:line="200" w:lineRule="exact"/>
        <w:rPr>
          <w:sz w:val="20"/>
          <w:szCs w:val="20"/>
        </w:rPr>
      </w:pPr>
    </w:p>
    <w:p w14:paraId="2017EFB2" w14:textId="77777777" w:rsidR="00F26A1A" w:rsidRDefault="00F26A1A">
      <w:pPr>
        <w:spacing w:line="336" w:lineRule="exact"/>
        <w:rPr>
          <w:sz w:val="20"/>
          <w:szCs w:val="20"/>
        </w:rPr>
      </w:pPr>
    </w:p>
    <w:p w14:paraId="51534FC3" w14:textId="77777777" w:rsidR="00F26A1A" w:rsidRDefault="00000000">
      <w:pPr>
        <w:tabs>
          <w:tab w:val="left" w:pos="370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427CC5A" w14:textId="77777777" w:rsidR="00F26A1A" w:rsidRDefault="00F26A1A">
      <w:pPr>
        <w:spacing w:line="266" w:lineRule="exact"/>
        <w:rPr>
          <w:sz w:val="20"/>
          <w:szCs w:val="20"/>
        </w:rPr>
      </w:pPr>
    </w:p>
    <w:p w14:paraId="05D74A60" w14:textId="77777777" w:rsidR="00F26A1A" w:rsidRDefault="00000000">
      <w:pPr>
        <w:spacing w:line="239" w:lineRule="auto"/>
        <w:ind w:left="100" w:right="20"/>
        <w:jc w:val="both"/>
        <w:rPr>
          <w:sz w:val="20"/>
          <w:szCs w:val="20"/>
        </w:rPr>
      </w:pPr>
      <w:r>
        <w:rPr>
          <w:rFonts w:ascii="Arial" w:eastAsia="Arial" w:hAnsi="Arial" w:cs="Arial"/>
          <w:sz w:val="15"/>
          <w:szCs w:val="15"/>
        </w:rPr>
        <w:t>Fig. 1.14 Indocyanine green angiography: (A) early mid-phase (1–3 minutes) showing prominence of choroi-dal and retinal vessels, (B) late mid-phase (3–15 minutes) showing fading of choroidal vessels and diffuse tis-sue staining. (From Salmon JF, Kanski’s Clinical Ophthalmology: A Systematic Approach, 9th edition. Oxford, UK: Elsevier; 2020.)</w:t>
      </w:r>
    </w:p>
    <w:p w14:paraId="2F4D08C3" w14:textId="77777777" w:rsidR="00F26A1A" w:rsidRDefault="00F26A1A">
      <w:pPr>
        <w:sectPr w:rsidR="00F26A1A">
          <w:pgSz w:w="8640" w:h="13101"/>
          <w:pgMar w:top="493" w:right="700" w:bottom="0" w:left="860" w:header="0" w:footer="0" w:gutter="0"/>
          <w:cols w:space="720" w:equalWidth="0">
            <w:col w:w="7080"/>
          </w:cols>
        </w:sectPr>
      </w:pPr>
    </w:p>
    <w:p w14:paraId="3955EA0C" w14:textId="77777777" w:rsidR="00F26A1A" w:rsidRDefault="00F26A1A">
      <w:pPr>
        <w:spacing w:line="200" w:lineRule="exact"/>
        <w:rPr>
          <w:sz w:val="20"/>
          <w:szCs w:val="20"/>
        </w:rPr>
      </w:pPr>
    </w:p>
    <w:p w14:paraId="30009398" w14:textId="77777777" w:rsidR="00F26A1A" w:rsidRDefault="00F26A1A">
      <w:pPr>
        <w:spacing w:line="200" w:lineRule="exact"/>
        <w:rPr>
          <w:sz w:val="20"/>
          <w:szCs w:val="20"/>
        </w:rPr>
      </w:pPr>
    </w:p>
    <w:p w14:paraId="212B01C4" w14:textId="77777777" w:rsidR="00F26A1A" w:rsidRDefault="00F26A1A">
      <w:pPr>
        <w:spacing w:line="200" w:lineRule="exact"/>
        <w:rPr>
          <w:sz w:val="20"/>
          <w:szCs w:val="20"/>
        </w:rPr>
      </w:pPr>
    </w:p>
    <w:p w14:paraId="09EF83FD" w14:textId="77777777" w:rsidR="00F26A1A" w:rsidRDefault="00F26A1A">
      <w:pPr>
        <w:spacing w:line="200" w:lineRule="exact"/>
        <w:rPr>
          <w:sz w:val="20"/>
          <w:szCs w:val="20"/>
        </w:rPr>
      </w:pPr>
    </w:p>
    <w:p w14:paraId="44A734D6" w14:textId="77777777" w:rsidR="00F26A1A" w:rsidRDefault="00F26A1A">
      <w:pPr>
        <w:spacing w:line="200" w:lineRule="exact"/>
        <w:rPr>
          <w:sz w:val="20"/>
          <w:szCs w:val="20"/>
        </w:rPr>
      </w:pPr>
    </w:p>
    <w:p w14:paraId="5DA2CADC" w14:textId="77777777" w:rsidR="00F26A1A" w:rsidRDefault="00F26A1A">
      <w:pPr>
        <w:spacing w:line="200" w:lineRule="exact"/>
        <w:rPr>
          <w:sz w:val="20"/>
          <w:szCs w:val="20"/>
        </w:rPr>
      </w:pPr>
    </w:p>
    <w:p w14:paraId="494D40F3" w14:textId="77777777" w:rsidR="00F26A1A" w:rsidRDefault="00F26A1A">
      <w:pPr>
        <w:spacing w:line="344" w:lineRule="exact"/>
        <w:rPr>
          <w:sz w:val="20"/>
          <w:szCs w:val="20"/>
        </w:rPr>
      </w:pPr>
    </w:p>
    <w:p w14:paraId="33C17AC0" w14:textId="77777777" w:rsidR="00F26A1A" w:rsidRDefault="00000000">
      <w:pPr>
        <w:spacing w:line="168" w:lineRule="exact"/>
        <w:rPr>
          <w:sz w:val="20"/>
          <w:szCs w:val="20"/>
        </w:rPr>
      </w:pPr>
      <w:r>
        <w:rPr>
          <w:rFonts w:ascii="PMingLiU" w:eastAsia="PMingLiU" w:hAnsi="PMingLiU" w:cs="PMingLiU"/>
          <w:sz w:val="14"/>
          <w:szCs w:val="14"/>
        </w:rPr>
        <w:t>#*" ##%"#"+!#(&amp;&amp;%"'+$'""#* "%#! " +#!+ &amp;)%#"$'!%</w:t>
      </w:r>
    </w:p>
    <w:p w14:paraId="208EF4B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74FBA19" w14:textId="77777777" w:rsidR="00F26A1A" w:rsidRDefault="00F26A1A">
      <w:pPr>
        <w:sectPr w:rsidR="00F26A1A">
          <w:type w:val="continuous"/>
          <w:pgSz w:w="8640" w:h="13101"/>
          <w:pgMar w:top="493" w:right="700" w:bottom="0" w:left="860" w:header="0" w:footer="0" w:gutter="0"/>
          <w:cols w:space="720" w:equalWidth="0">
            <w:col w:w="7080"/>
          </w:cols>
        </w:sectPr>
      </w:pPr>
    </w:p>
    <w:p w14:paraId="38A316D7" w14:textId="77777777" w:rsidR="00F26A1A" w:rsidRDefault="00000000">
      <w:pPr>
        <w:spacing w:line="141" w:lineRule="exact"/>
        <w:rPr>
          <w:sz w:val="20"/>
          <w:szCs w:val="20"/>
        </w:rPr>
      </w:pPr>
      <w:bookmarkStart w:id="12" w:name="page15"/>
      <w:bookmarkEnd w:id="12"/>
      <w:r>
        <w:rPr>
          <w:noProof/>
          <w:sz w:val="20"/>
          <w:szCs w:val="20"/>
        </w:rPr>
        <w:lastRenderedPageBreak/>
        <w:drawing>
          <wp:anchor distT="0" distB="0" distL="114300" distR="114300" simplePos="0" relativeHeight="251401728" behindDoc="1" locked="0" layoutInCell="0" allowOverlap="1" wp14:anchorId="332933BA" wp14:editId="5F563A5A">
            <wp:simplePos x="0" y="0"/>
            <wp:positionH relativeFrom="page">
              <wp:posOffset>0</wp:posOffset>
            </wp:positionH>
            <wp:positionV relativeFrom="page">
              <wp:posOffset>0</wp:posOffset>
            </wp:positionV>
            <wp:extent cx="5486400" cy="838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63B01410" w14:textId="77777777" w:rsidR="00F26A1A" w:rsidRDefault="00000000">
      <w:pPr>
        <w:tabs>
          <w:tab w:val="left" w:pos="2060"/>
          <w:tab w:val="left" w:pos="1760"/>
          <w:tab w:val="left" w:pos="1500"/>
          <w:tab w:val="left" w:pos="1220"/>
          <w:tab w:val="left" w:pos="960"/>
          <w:tab w:val="left" w:pos="700"/>
          <w:tab w:val="left" w:pos="340"/>
        </w:tabs>
        <w:jc w:val="right"/>
        <w:rPr>
          <w:sz w:val="20"/>
          <w:szCs w:val="20"/>
        </w:rPr>
      </w:pPr>
      <w:r>
        <w:rPr>
          <w:rFonts w:ascii="Arial" w:eastAsia="Arial" w:hAnsi="Arial" w:cs="Arial"/>
          <w:color w:val="FFFFFF"/>
          <w:sz w:val="24"/>
          <w:szCs w:val="24"/>
        </w:rPr>
        <w:t>C</w:t>
      </w:r>
      <w:r>
        <w:rPr>
          <w:rFonts w:ascii="Arial" w:eastAsia="Arial" w:hAnsi="Arial" w:cs="Arial"/>
          <w:color w:val="FFFFFF"/>
          <w:sz w:val="24"/>
          <w:szCs w:val="24"/>
        </w:rPr>
        <w:tab/>
        <w:t>H</w:t>
      </w:r>
      <w:r>
        <w:rPr>
          <w:rFonts w:ascii="Arial" w:eastAsia="Arial" w:hAnsi="Arial" w:cs="Arial"/>
          <w:color w:val="FFFFFF"/>
          <w:sz w:val="24"/>
          <w:szCs w:val="24"/>
        </w:rPr>
        <w:tab/>
        <w:t>A</w:t>
      </w:r>
      <w:r>
        <w:rPr>
          <w:rFonts w:ascii="Arial" w:eastAsia="Arial" w:hAnsi="Arial" w:cs="Arial"/>
          <w:color w:val="FFFFFF"/>
          <w:sz w:val="24"/>
          <w:szCs w:val="24"/>
        </w:rPr>
        <w:tab/>
        <w:t>P</w:t>
      </w:r>
      <w:r>
        <w:rPr>
          <w:rFonts w:ascii="Arial" w:eastAsia="Arial" w:hAnsi="Arial" w:cs="Arial"/>
          <w:color w:val="FFFFFF"/>
          <w:sz w:val="24"/>
          <w:szCs w:val="24"/>
        </w:rPr>
        <w:tab/>
        <w:t>T</w:t>
      </w:r>
      <w:r>
        <w:rPr>
          <w:rFonts w:ascii="Arial" w:eastAsia="Arial" w:hAnsi="Arial" w:cs="Arial"/>
          <w:color w:val="FFFFFF"/>
          <w:sz w:val="24"/>
          <w:szCs w:val="24"/>
        </w:rPr>
        <w:tab/>
        <w:t>E</w:t>
      </w:r>
      <w:r>
        <w:rPr>
          <w:rFonts w:ascii="Arial" w:eastAsia="Arial" w:hAnsi="Arial" w:cs="Arial"/>
          <w:color w:val="FFFFFF"/>
          <w:sz w:val="24"/>
          <w:szCs w:val="24"/>
        </w:rPr>
        <w:tab/>
        <w:t>R</w:t>
      </w:r>
      <w:r>
        <w:rPr>
          <w:sz w:val="20"/>
          <w:szCs w:val="20"/>
        </w:rPr>
        <w:tab/>
      </w:r>
      <w:r>
        <w:rPr>
          <w:rFonts w:ascii="Arial" w:eastAsia="Arial" w:hAnsi="Arial" w:cs="Arial"/>
          <w:color w:val="FFFFFF"/>
          <w:sz w:val="64"/>
          <w:szCs w:val="64"/>
        </w:rPr>
        <w:t>2</w:t>
      </w:r>
    </w:p>
    <w:p w14:paraId="74FEA178" w14:textId="77777777" w:rsidR="00F26A1A" w:rsidRDefault="00F26A1A">
      <w:pPr>
        <w:spacing w:line="348" w:lineRule="exact"/>
        <w:rPr>
          <w:sz w:val="20"/>
          <w:szCs w:val="20"/>
        </w:rPr>
      </w:pPr>
    </w:p>
    <w:p w14:paraId="67857BDE" w14:textId="77777777" w:rsidR="00F26A1A" w:rsidRDefault="00000000">
      <w:pPr>
        <w:ind w:left="100"/>
        <w:rPr>
          <w:sz w:val="20"/>
          <w:szCs w:val="20"/>
        </w:rPr>
      </w:pPr>
      <w:r>
        <w:rPr>
          <w:rFonts w:ascii="Arial" w:eastAsia="Arial" w:hAnsi="Arial" w:cs="Arial"/>
          <w:sz w:val="44"/>
          <w:szCs w:val="44"/>
        </w:rPr>
        <w:t>Eyelids</w:t>
      </w:r>
    </w:p>
    <w:p w14:paraId="06EDD67C" w14:textId="77777777" w:rsidR="00F26A1A" w:rsidRDefault="00000000">
      <w:pPr>
        <w:spacing w:line="20" w:lineRule="exact"/>
        <w:rPr>
          <w:sz w:val="20"/>
          <w:szCs w:val="20"/>
        </w:rPr>
      </w:pPr>
      <w:r>
        <w:rPr>
          <w:noProof/>
          <w:sz w:val="20"/>
          <w:szCs w:val="20"/>
        </w:rPr>
        <w:drawing>
          <wp:anchor distT="0" distB="0" distL="114300" distR="114300" simplePos="0" relativeHeight="251402752" behindDoc="1" locked="0" layoutInCell="0" allowOverlap="1" wp14:anchorId="26B15594" wp14:editId="0A096ADC">
            <wp:simplePos x="0" y="0"/>
            <wp:positionH relativeFrom="column">
              <wp:posOffset>63500</wp:posOffset>
            </wp:positionH>
            <wp:positionV relativeFrom="paragraph">
              <wp:posOffset>92710</wp:posOffset>
            </wp:positionV>
            <wp:extent cx="4419600" cy="589534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4419600" cy="5895340"/>
                    </a:xfrm>
                    <a:prstGeom prst="rect">
                      <a:avLst/>
                    </a:prstGeom>
                    <a:noFill/>
                  </pic:spPr>
                </pic:pic>
              </a:graphicData>
            </a:graphic>
          </wp:anchor>
        </w:drawing>
      </w:r>
    </w:p>
    <w:p w14:paraId="6D49F68F" w14:textId="77777777" w:rsidR="00F26A1A" w:rsidRDefault="00F26A1A">
      <w:pPr>
        <w:spacing w:line="200" w:lineRule="exact"/>
        <w:rPr>
          <w:sz w:val="20"/>
          <w:szCs w:val="20"/>
        </w:rPr>
      </w:pPr>
    </w:p>
    <w:p w14:paraId="4984CFE6" w14:textId="77777777" w:rsidR="00F26A1A" w:rsidRDefault="00F26A1A">
      <w:pPr>
        <w:spacing w:line="200" w:lineRule="exact"/>
        <w:rPr>
          <w:sz w:val="20"/>
          <w:szCs w:val="20"/>
        </w:rPr>
      </w:pPr>
    </w:p>
    <w:p w14:paraId="07287F74" w14:textId="77777777" w:rsidR="00F26A1A" w:rsidRDefault="00F26A1A">
      <w:pPr>
        <w:spacing w:line="317" w:lineRule="exact"/>
        <w:rPr>
          <w:sz w:val="20"/>
          <w:szCs w:val="20"/>
        </w:rPr>
      </w:pPr>
    </w:p>
    <w:p w14:paraId="37AE30E6"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3096C464" w14:textId="77777777" w:rsidR="00F26A1A" w:rsidRDefault="00F26A1A">
      <w:pPr>
        <w:sectPr w:rsidR="00F26A1A">
          <w:pgSz w:w="8640" w:h="13101"/>
          <w:pgMar w:top="477" w:right="720" w:bottom="0" w:left="860" w:header="0" w:footer="0" w:gutter="0"/>
          <w:cols w:space="720" w:equalWidth="0">
            <w:col w:w="7060"/>
          </w:cols>
        </w:sectPr>
      </w:pPr>
    </w:p>
    <w:p w14:paraId="22F90C31" w14:textId="77777777" w:rsidR="00F26A1A" w:rsidRDefault="00F26A1A">
      <w:pPr>
        <w:spacing w:line="223" w:lineRule="exact"/>
        <w:rPr>
          <w:sz w:val="20"/>
          <w:szCs w:val="20"/>
        </w:rPr>
      </w:pPr>
    </w:p>
    <w:p w14:paraId="475581CD" w14:textId="77777777" w:rsidR="00F26A1A" w:rsidRDefault="00000000">
      <w:pPr>
        <w:ind w:left="220"/>
        <w:rPr>
          <w:sz w:val="20"/>
          <w:szCs w:val="20"/>
        </w:rPr>
      </w:pPr>
      <w:r>
        <w:rPr>
          <w:rFonts w:ascii="Arial" w:eastAsia="Arial" w:hAnsi="Arial" w:cs="Arial"/>
          <w:sz w:val="18"/>
          <w:szCs w:val="18"/>
        </w:rPr>
        <w:t>Benign Nodules and Cysts 16</w:t>
      </w:r>
    </w:p>
    <w:p w14:paraId="366172AF" w14:textId="77777777" w:rsidR="00F26A1A" w:rsidRDefault="00F26A1A">
      <w:pPr>
        <w:spacing w:line="33" w:lineRule="exact"/>
        <w:rPr>
          <w:sz w:val="20"/>
          <w:szCs w:val="20"/>
        </w:rPr>
      </w:pPr>
    </w:p>
    <w:p w14:paraId="53797BEA" w14:textId="77777777" w:rsidR="00F26A1A" w:rsidRDefault="00000000">
      <w:pPr>
        <w:ind w:left="220"/>
        <w:rPr>
          <w:sz w:val="20"/>
          <w:szCs w:val="20"/>
        </w:rPr>
      </w:pPr>
      <w:r>
        <w:rPr>
          <w:rFonts w:ascii="Arial" w:eastAsia="Arial" w:hAnsi="Arial" w:cs="Arial"/>
          <w:sz w:val="18"/>
          <w:szCs w:val="18"/>
        </w:rPr>
        <w:t>Chalazion (meibomian cyst) 16</w:t>
      </w:r>
    </w:p>
    <w:p w14:paraId="76939FC3" w14:textId="77777777" w:rsidR="00F26A1A" w:rsidRDefault="00F26A1A">
      <w:pPr>
        <w:spacing w:line="33" w:lineRule="exact"/>
        <w:rPr>
          <w:sz w:val="20"/>
          <w:szCs w:val="20"/>
        </w:rPr>
      </w:pPr>
    </w:p>
    <w:p w14:paraId="1865014A" w14:textId="77777777" w:rsidR="00F26A1A" w:rsidRDefault="00000000">
      <w:pPr>
        <w:ind w:left="220"/>
        <w:rPr>
          <w:sz w:val="20"/>
          <w:szCs w:val="20"/>
        </w:rPr>
      </w:pPr>
      <w:r>
        <w:rPr>
          <w:rFonts w:ascii="Arial" w:eastAsia="Arial" w:hAnsi="Arial" w:cs="Arial"/>
          <w:sz w:val="18"/>
          <w:szCs w:val="18"/>
        </w:rPr>
        <w:t>Miscellaneous 17</w:t>
      </w:r>
    </w:p>
    <w:p w14:paraId="75EF3AB0" w14:textId="77777777" w:rsidR="00F26A1A" w:rsidRDefault="00F26A1A">
      <w:pPr>
        <w:spacing w:line="93" w:lineRule="exact"/>
        <w:rPr>
          <w:sz w:val="20"/>
          <w:szCs w:val="20"/>
        </w:rPr>
      </w:pPr>
    </w:p>
    <w:p w14:paraId="75AB64BA" w14:textId="77777777" w:rsidR="00F26A1A" w:rsidRDefault="00000000">
      <w:pPr>
        <w:ind w:left="220"/>
        <w:rPr>
          <w:sz w:val="20"/>
          <w:szCs w:val="20"/>
        </w:rPr>
      </w:pPr>
      <w:r>
        <w:rPr>
          <w:rFonts w:ascii="Arial" w:eastAsia="Arial" w:hAnsi="Arial" w:cs="Arial"/>
          <w:sz w:val="18"/>
          <w:szCs w:val="18"/>
        </w:rPr>
        <w:t>Benign Tumours 18</w:t>
      </w:r>
    </w:p>
    <w:p w14:paraId="4B4417E6" w14:textId="77777777" w:rsidR="00F26A1A" w:rsidRDefault="00F26A1A">
      <w:pPr>
        <w:spacing w:line="33" w:lineRule="exact"/>
        <w:rPr>
          <w:sz w:val="20"/>
          <w:szCs w:val="20"/>
        </w:rPr>
      </w:pPr>
    </w:p>
    <w:p w14:paraId="0E55B4CA" w14:textId="77777777" w:rsidR="00F26A1A" w:rsidRDefault="00000000">
      <w:pPr>
        <w:ind w:left="220"/>
        <w:rPr>
          <w:sz w:val="20"/>
          <w:szCs w:val="20"/>
        </w:rPr>
      </w:pPr>
      <w:r>
        <w:rPr>
          <w:rFonts w:ascii="Arial" w:eastAsia="Arial" w:hAnsi="Arial" w:cs="Arial"/>
          <w:sz w:val="18"/>
          <w:szCs w:val="18"/>
        </w:rPr>
        <w:t>Squamous cell papilloma 18</w:t>
      </w:r>
    </w:p>
    <w:p w14:paraId="090561E2" w14:textId="77777777" w:rsidR="00F26A1A" w:rsidRDefault="00F26A1A">
      <w:pPr>
        <w:spacing w:line="67" w:lineRule="exact"/>
        <w:rPr>
          <w:sz w:val="20"/>
          <w:szCs w:val="20"/>
        </w:rPr>
      </w:pPr>
    </w:p>
    <w:p w14:paraId="2E88CCEE" w14:textId="77777777" w:rsidR="00F26A1A" w:rsidRDefault="00000000">
      <w:pPr>
        <w:ind w:left="220"/>
        <w:rPr>
          <w:sz w:val="20"/>
          <w:szCs w:val="20"/>
        </w:rPr>
      </w:pPr>
      <w:r>
        <w:rPr>
          <w:rFonts w:ascii="Arial" w:eastAsia="Arial" w:hAnsi="Arial" w:cs="Arial"/>
          <w:sz w:val="15"/>
          <w:szCs w:val="15"/>
        </w:rPr>
        <w:t>Basal cell papilloma (seborrhoeic keratosis) 19</w:t>
      </w:r>
    </w:p>
    <w:p w14:paraId="512A9848" w14:textId="77777777" w:rsidR="00F26A1A" w:rsidRDefault="00F26A1A">
      <w:pPr>
        <w:spacing w:line="34" w:lineRule="exact"/>
        <w:rPr>
          <w:sz w:val="20"/>
          <w:szCs w:val="20"/>
        </w:rPr>
      </w:pPr>
    </w:p>
    <w:p w14:paraId="6A20E97B" w14:textId="77777777" w:rsidR="00F26A1A" w:rsidRDefault="00000000">
      <w:pPr>
        <w:ind w:left="220"/>
        <w:rPr>
          <w:sz w:val="20"/>
          <w:szCs w:val="20"/>
        </w:rPr>
      </w:pPr>
      <w:r>
        <w:rPr>
          <w:rFonts w:ascii="Arial" w:eastAsia="Arial" w:hAnsi="Arial" w:cs="Arial"/>
          <w:sz w:val="18"/>
          <w:szCs w:val="18"/>
        </w:rPr>
        <w:t>Actinic (solar, senile) keratosis 19</w:t>
      </w:r>
    </w:p>
    <w:p w14:paraId="0BAA0009" w14:textId="77777777" w:rsidR="00F26A1A" w:rsidRDefault="00F26A1A">
      <w:pPr>
        <w:spacing w:line="33" w:lineRule="exact"/>
        <w:rPr>
          <w:sz w:val="20"/>
          <w:szCs w:val="20"/>
        </w:rPr>
      </w:pPr>
    </w:p>
    <w:p w14:paraId="13CFFF69" w14:textId="77777777" w:rsidR="00F26A1A" w:rsidRDefault="00000000">
      <w:pPr>
        <w:ind w:left="220"/>
        <w:rPr>
          <w:sz w:val="20"/>
          <w:szCs w:val="20"/>
        </w:rPr>
      </w:pPr>
      <w:r>
        <w:rPr>
          <w:rFonts w:ascii="Arial" w:eastAsia="Arial" w:hAnsi="Arial" w:cs="Arial"/>
          <w:sz w:val="18"/>
          <w:szCs w:val="18"/>
        </w:rPr>
        <w:t>Congenital melanocytic naevus 19</w:t>
      </w:r>
    </w:p>
    <w:p w14:paraId="2D862414" w14:textId="77777777" w:rsidR="00F26A1A" w:rsidRDefault="00F26A1A">
      <w:pPr>
        <w:spacing w:line="33" w:lineRule="exact"/>
        <w:rPr>
          <w:sz w:val="20"/>
          <w:szCs w:val="20"/>
        </w:rPr>
      </w:pPr>
    </w:p>
    <w:p w14:paraId="0E22F14E" w14:textId="77777777" w:rsidR="00F26A1A" w:rsidRDefault="00000000">
      <w:pPr>
        <w:ind w:left="220"/>
        <w:rPr>
          <w:sz w:val="20"/>
          <w:szCs w:val="20"/>
        </w:rPr>
      </w:pPr>
      <w:r>
        <w:rPr>
          <w:rFonts w:ascii="Arial" w:eastAsia="Arial" w:hAnsi="Arial" w:cs="Arial"/>
          <w:sz w:val="18"/>
          <w:szCs w:val="18"/>
        </w:rPr>
        <w:t>Acquired melanocytic naevus 19</w:t>
      </w:r>
    </w:p>
    <w:p w14:paraId="6D8FEF3C" w14:textId="77777777" w:rsidR="00F26A1A" w:rsidRDefault="00F26A1A">
      <w:pPr>
        <w:spacing w:line="67" w:lineRule="exact"/>
        <w:rPr>
          <w:sz w:val="20"/>
          <w:szCs w:val="20"/>
        </w:rPr>
      </w:pPr>
    </w:p>
    <w:p w14:paraId="45D9CFF3" w14:textId="77777777" w:rsidR="00F26A1A" w:rsidRDefault="00000000">
      <w:pPr>
        <w:ind w:left="220"/>
        <w:rPr>
          <w:sz w:val="20"/>
          <w:szCs w:val="20"/>
        </w:rPr>
      </w:pPr>
      <w:r>
        <w:rPr>
          <w:rFonts w:ascii="Arial" w:eastAsia="Arial" w:hAnsi="Arial" w:cs="Arial"/>
          <w:sz w:val="14"/>
          <w:szCs w:val="14"/>
        </w:rPr>
        <w:t>Capillary haemangioma (strawberry naevus) 19</w:t>
      </w:r>
    </w:p>
    <w:p w14:paraId="500B808F" w14:textId="77777777" w:rsidR="00F26A1A" w:rsidRDefault="00F26A1A">
      <w:pPr>
        <w:spacing w:line="45" w:lineRule="exact"/>
        <w:rPr>
          <w:sz w:val="20"/>
          <w:szCs w:val="20"/>
        </w:rPr>
      </w:pPr>
    </w:p>
    <w:p w14:paraId="644FBB46" w14:textId="77777777" w:rsidR="00F26A1A" w:rsidRDefault="00000000">
      <w:pPr>
        <w:ind w:left="220"/>
        <w:rPr>
          <w:sz w:val="20"/>
          <w:szCs w:val="20"/>
        </w:rPr>
      </w:pPr>
      <w:r>
        <w:rPr>
          <w:rFonts w:ascii="Arial" w:eastAsia="Arial" w:hAnsi="Arial" w:cs="Arial"/>
          <w:sz w:val="18"/>
          <w:szCs w:val="18"/>
        </w:rPr>
        <w:t>Port-wine stain (naevus flammeus) 20</w:t>
      </w:r>
    </w:p>
    <w:p w14:paraId="61D057A6" w14:textId="77777777" w:rsidR="00F26A1A" w:rsidRDefault="00F26A1A">
      <w:pPr>
        <w:spacing w:line="33" w:lineRule="exact"/>
        <w:rPr>
          <w:sz w:val="20"/>
          <w:szCs w:val="20"/>
        </w:rPr>
      </w:pPr>
    </w:p>
    <w:p w14:paraId="10BF78BD" w14:textId="77777777" w:rsidR="00F26A1A" w:rsidRDefault="00000000">
      <w:pPr>
        <w:ind w:left="220"/>
        <w:rPr>
          <w:sz w:val="20"/>
          <w:szCs w:val="20"/>
        </w:rPr>
      </w:pPr>
      <w:r>
        <w:rPr>
          <w:rFonts w:ascii="Arial" w:eastAsia="Arial" w:hAnsi="Arial" w:cs="Arial"/>
          <w:sz w:val="18"/>
          <w:szCs w:val="18"/>
        </w:rPr>
        <w:t>Xanthelasma 21</w:t>
      </w:r>
    </w:p>
    <w:p w14:paraId="1C87A0B0" w14:textId="77777777" w:rsidR="00F26A1A" w:rsidRDefault="00F26A1A">
      <w:pPr>
        <w:spacing w:line="33" w:lineRule="exact"/>
        <w:rPr>
          <w:sz w:val="20"/>
          <w:szCs w:val="20"/>
        </w:rPr>
      </w:pPr>
    </w:p>
    <w:p w14:paraId="1A2C31FE" w14:textId="77777777" w:rsidR="00F26A1A" w:rsidRDefault="00000000">
      <w:pPr>
        <w:ind w:left="220"/>
        <w:rPr>
          <w:sz w:val="20"/>
          <w:szCs w:val="20"/>
        </w:rPr>
      </w:pPr>
      <w:r>
        <w:rPr>
          <w:rFonts w:ascii="Arial" w:eastAsia="Arial" w:hAnsi="Arial" w:cs="Arial"/>
          <w:sz w:val="18"/>
          <w:szCs w:val="18"/>
        </w:rPr>
        <w:t>Neurofibroma 22</w:t>
      </w:r>
    </w:p>
    <w:p w14:paraId="2C869DA3" w14:textId="77777777" w:rsidR="00F26A1A" w:rsidRDefault="00F26A1A">
      <w:pPr>
        <w:spacing w:line="93" w:lineRule="exact"/>
        <w:rPr>
          <w:sz w:val="20"/>
          <w:szCs w:val="20"/>
        </w:rPr>
      </w:pPr>
    </w:p>
    <w:p w14:paraId="435A512E" w14:textId="77777777" w:rsidR="00F26A1A" w:rsidRDefault="00000000">
      <w:pPr>
        <w:ind w:left="220"/>
        <w:rPr>
          <w:sz w:val="20"/>
          <w:szCs w:val="20"/>
        </w:rPr>
      </w:pPr>
      <w:r>
        <w:rPr>
          <w:rFonts w:ascii="Arial" w:eastAsia="Arial" w:hAnsi="Arial" w:cs="Arial"/>
          <w:sz w:val="18"/>
          <w:szCs w:val="18"/>
        </w:rPr>
        <w:t>Malignant Tumours 22</w:t>
      </w:r>
    </w:p>
    <w:p w14:paraId="7AE918D1" w14:textId="77777777" w:rsidR="00F26A1A" w:rsidRDefault="00F26A1A">
      <w:pPr>
        <w:spacing w:line="67" w:lineRule="exact"/>
        <w:rPr>
          <w:sz w:val="20"/>
          <w:szCs w:val="20"/>
        </w:rPr>
      </w:pPr>
    </w:p>
    <w:p w14:paraId="5B69F23A" w14:textId="77777777" w:rsidR="00F26A1A" w:rsidRDefault="00000000">
      <w:pPr>
        <w:spacing w:line="334" w:lineRule="auto"/>
        <w:ind w:left="220" w:right="800"/>
        <w:rPr>
          <w:sz w:val="20"/>
          <w:szCs w:val="20"/>
        </w:rPr>
      </w:pPr>
      <w:r>
        <w:rPr>
          <w:rFonts w:ascii="Arial" w:eastAsia="Arial" w:hAnsi="Arial" w:cs="Arial"/>
          <w:sz w:val="15"/>
          <w:szCs w:val="15"/>
        </w:rPr>
        <w:t>Rare predisposing conditions 22 Basal cell carcinoma (BCC) 22 Squamous cell carcinoma (SCC) 23 Keratoacanthoma 25 Sebaceous gland carcinoma 25 Malignant melanoma 26 Principles of surgical treatment 26</w:t>
      </w:r>
    </w:p>
    <w:p w14:paraId="0A7E6EEB" w14:textId="77777777" w:rsidR="00F26A1A" w:rsidRDefault="00F26A1A">
      <w:pPr>
        <w:spacing w:line="26" w:lineRule="exact"/>
        <w:rPr>
          <w:sz w:val="20"/>
          <w:szCs w:val="20"/>
        </w:rPr>
      </w:pPr>
    </w:p>
    <w:p w14:paraId="2F71EAAA" w14:textId="77777777" w:rsidR="00F26A1A" w:rsidRDefault="00000000">
      <w:pPr>
        <w:ind w:left="220"/>
        <w:rPr>
          <w:sz w:val="20"/>
          <w:szCs w:val="20"/>
        </w:rPr>
      </w:pPr>
      <w:r>
        <w:rPr>
          <w:rFonts w:ascii="Arial" w:eastAsia="Arial" w:hAnsi="Arial" w:cs="Arial"/>
          <w:sz w:val="18"/>
          <w:szCs w:val="18"/>
        </w:rPr>
        <w:t>Disorders of Eyelashes 27</w:t>
      </w:r>
    </w:p>
    <w:p w14:paraId="40444590" w14:textId="77777777" w:rsidR="00F26A1A" w:rsidRDefault="00F26A1A">
      <w:pPr>
        <w:spacing w:line="33" w:lineRule="exact"/>
        <w:rPr>
          <w:sz w:val="20"/>
          <w:szCs w:val="20"/>
        </w:rPr>
      </w:pPr>
    </w:p>
    <w:p w14:paraId="162D7BEF" w14:textId="77777777" w:rsidR="00F26A1A" w:rsidRDefault="00000000">
      <w:pPr>
        <w:ind w:left="220"/>
        <w:rPr>
          <w:sz w:val="20"/>
          <w:szCs w:val="20"/>
        </w:rPr>
      </w:pPr>
      <w:r>
        <w:rPr>
          <w:rFonts w:ascii="Arial" w:eastAsia="Arial" w:hAnsi="Arial" w:cs="Arial"/>
          <w:sz w:val="18"/>
          <w:szCs w:val="18"/>
        </w:rPr>
        <w:t>Trichiasis 27</w:t>
      </w:r>
    </w:p>
    <w:p w14:paraId="69F83266" w14:textId="77777777" w:rsidR="00F26A1A" w:rsidRDefault="00F26A1A">
      <w:pPr>
        <w:spacing w:line="33" w:lineRule="exact"/>
        <w:rPr>
          <w:sz w:val="20"/>
          <w:szCs w:val="20"/>
        </w:rPr>
      </w:pPr>
    </w:p>
    <w:p w14:paraId="71B26432" w14:textId="77777777" w:rsidR="00F26A1A" w:rsidRDefault="00000000">
      <w:pPr>
        <w:ind w:left="220"/>
        <w:rPr>
          <w:sz w:val="20"/>
          <w:szCs w:val="20"/>
        </w:rPr>
      </w:pPr>
      <w:r>
        <w:rPr>
          <w:rFonts w:ascii="Arial" w:eastAsia="Arial" w:hAnsi="Arial" w:cs="Arial"/>
          <w:sz w:val="18"/>
          <w:szCs w:val="18"/>
        </w:rPr>
        <w:t>Congenital distichiasis 28</w:t>
      </w:r>
    </w:p>
    <w:p w14:paraId="63BAB6A4" w14:textId="77777777" w:rsidR="00F26A1A" w:rsidRDefault="00F26A1A">
      <w:pPr>
        <w:spacing w:line="56" w:lineRule="exact"/>
        <w:rPr>
          <w:sz w:val="20"/>
          <w:szCs w:val="20"/>
        </w:rPr>
      </w:pPr>
    </w:p>
    <w:p w14:paraId="0CFDA1C0" w14:textId="77777777" w:rsidR="00F26A1A" w:rsidRDefault="00000000">
      <w:pPr>
        <w:ind w:left="220"/>
        <w:rPr>
          <w:sz w:val="20"/>
          <w:szCs w:val="20"/>
        </w:rPr>
      </w:pPr>
      <w:r>
        <w:rPr>
          <w:rFonts w:ascii="Arial" w:eastAsia="Arial" w:hAnsi="Arial" w:cs="Arial"/>
          <w:sz w:val="16"/>
          <w:szCs w:val="16"/>
        </w:rPr>
        <w:t>Acquired distichiasis (metaplastic lashes) 28</w:t>
      </w:r>
    </w:p>
    <w:p w14:paraId="7932F300" w14:textId="77777777" w:rsidR="00F26A1A" w:rsidRDefault="00F26A1A">
      <w:pPr>
        <w:spacing w:line="33" w:lineRule="exact"/>
        <w:rPr>
          <w:sz w:val="20"/>
          <w:szCs w:val="20"/>
        </w:rPr>
      </w:pPr>
    </w:p>
    <w:p w14:paraId="32A1464E" w14:textId="77777777" w:rsidR="00F26A1A" w:rsidRDefault="00000000">
      <w:pPr>
        <w:ind w:left="220"/>
        <w:rPr>
          <w:sz w:val="20"/>
          <w:szCs w:val="20"/>
        </w:rPr>
      </w:pPr>
      <w:r>
        <w:rPr>
          <w:rFonts w:ascii="Arial" w:eastAsia="Arial" w:hAnsi="Arial" w:cs="Arial"/>
          <w:sz w:val="18"/>
          <w:szCs w:val="18"/>
        </w:rPr>
        <w:t>Eyelash ptosis 28</w:t>
      </w:r>
    </w:p>
    <w:p w14:paraId="7012E930" w14:textId="77777777" w:rsidR="00F26A1A" w:rsidRDefault="00F26A1A">
      <w:pPr>
        <w:spacing w:line="33" w:lineRule="exact"/>
        <w:rPr>
          <w:sz w:val="20"/>
          <w:szCs w:val="20"/>
        </w:rPr>
      </w:pPr>
    </w:p>
    <w:p w14:paraId="2088C1E3" w14:textId="77777777" w:rsidR="00F26A1A" w:rsidRDefault="00000000">
      <w:pPr>
        <w:ind w:left="220"/>
        <w:rPr>
          <w:sz w:val="20"/>
          <w:szCs w:val="20"/>
        </w:rPr>
      </w:pPr>
      <w:r>
        <w:rPr>
          <w:rFonts w:ascii="Arial" w:eastAsia="Arial" w:hAnsi="Arial" w:cs="Arial"/>
          <w:sz w:val="18"/>
          <w:szCs w:val="18"/>
        </w:rPr>
        <w:t>Trichomegaly 28</w:t>
      </w:r>
    </w:p>
    <w:p w14:paraId="3982E739" w14:textId="77777777" w:rsidR="00F26A1A" w:rsidRDefault="00F26A1A">
      <w:pPr>
        <w:spacing w:line="33" w:lineRule="exact"/>
        <w:rPr>
          <w:sz w:val="20"/>
          <w:szCs w:val="20"/>
        </w:rPr>
      </w:pPr>
    </w:p>
    <w:p w14:paraId="6DED53AA" w14:textId="77777777" w:rsidR="00F26A1A" w:rsidRDefault="00000000">
      <w:pPr>
        <w:ind w:left="220"/>
        <w:rPr>
          <w:sz w:val="20"/>
          <w:szCs w:val="20"/>
        </w:rPr>
      </w:pPr>
      <w:r>
        <w:rPr>
          <w:rFonts w:ascii="Arial" w:eastAsia="Arial" w:hAnsi="Arial" w:cs="Arial"/>
          <w:sz w:val="18"/>
          <w:szCs w:val="18"/>
        </w:rPr>
        <w:t>Madarosis 29</w:t>
      </w:r>
    </w:p>
    <w:p w14:paraId="44AF986B" w14:textId="77777777" w:rsidR="00F26A1A" w:rsidRDefault="00F26A1A">
      <w:pPr>
        <w:spacing w:line="33" w:lineRule="exact"/>
        <w:rPr>
          <w:sz w:val="20"/>
          <w:szCs w:val="20"/>
        </w:rPr>
      </w:pPr>
    </w:p>
    <w:p w14:paraId="1F771DDC" w14:textId="77777777" w:rsidR="00F26A1A" w:rsidRDefault="00000000">
      <w:pPr>
        <w:ind w:left="220"/>
        <w:rPr>
          <w:sz w:val="20"/>
          <w:szCs w:val="20"/>
        </w:rPr>
      </w:pPr>
      <w:r>
        <w:rPr>
          <w:rFonts w:ascii="Arial" w:eastAsia="Arial" w:hAnsi="Arial" w:cs="Arial"/>
          <w:sz w:val="18"/>
          <w:szCs w:val="18"/>
        </w:rPr>
        <w:t>Poliosis 30</w:t>
      </w:r>
    </w:p>
    <w:p w14:paraId="37C1445C" w14:textId="77777777" w:rsidR="00F26A1A" w:rsidRDefault="00F26A1A">
      <w:pPr>
        <w:spacing w:line="93" w:lineRule="exact"/>
        <w:rPr>
          <w:sz w:val="20"/>
          <w:szCs w:val="20"/>
        </w:rPr>
      </w:pPr>
    </w:p>
    <w:p w14:paraId="0C68432F" w14:textId="77777777" w:rsidR="00F26A1A" w:rsidRDefault="00000000">
      <w:pPr>
        <w:ind w:left="220"/>
        <w:rPr>
          <w:sz w:val="20"/>
          <w:szCs w:val="20"/>
        </w:rPr>
      </w:pPr>
      <w:r>
        <w:rPr>
          <w:rFonts w:ascii="Arial" w:eastAsia="Arial" w:hAnsi="Arial" w:cs="Arial"/>
          <w:sz w:val="18"/>
          <w:szCs w:val="18"/>
        </w:rPr>
        <w:t>Allergic Disorders 30</w:t>
      </w:r>
    </w:p>
    <w:p w14:paraId="16E619AD" w14:textId="77777777" w:rsidR="00F26A1A" w:rsidRDefault="00F26A1A">
      <w:pPr>
        <w:spacing w:line="33" w:lineRule="exact"/>
        <w:rPr>
          <w:sz w:val="20"/>
          <w:szCs w:val="20"/>
        </w:rPr>
      </w:pPr>
    </w:p>
    <w:p w14:paraId="1473ACC9" w14:textId="77777777" w:rsidR="00F26A1A" w:rsidRDefault="00000000">
      <w:pPr>
        <w:ind w:left="220"/>
        <w:rPr>
          <w:sz w:val="20"/>
          <w:szCs w:val="20"/>
        </w:rPr>
      </w:pPr>
      <w:r>
        <w:rPr>
          <w:rFonts w:ascii="Arial" w:eastAsia="Arial" w:hAnsi="Arial" w:cs="Arial"/>
          <w:sz w:val="18"/>
          <w:szCs w:val="18"/>
        </w:rPr>
        <w:t>Acute allergic oedema 30</w:t>
      </w:r>
    </w:p>
    <w:p w14:paraId="34B85191" w14:textId="77777777" w:rsidR="00F26A1A" w:rsidRDefault="00F26A1A">
      <w:pPr>
        <w:spacing w:line="33" w:lineRule="exact"/>
        <w:rPr>
          <w:sz w:val="20"/>
          <w:szCs w:val="20"/>
        </w:rPr>
      </w:pPr>
    </w:p>
    <w:p w14:paraId="1E1E0A82" w14:textId="77777777" w:rsidR="00F26A1A" w:rsidRDefault="00000000">
      <w:pPr>
        <w:ind w:left="220"/>
        <w:rPr>
          <w:sz w:val="20"/>
          <w:szCs w:val="20"/>
        </w:rPr>
      </w:pPr>
      <w:r>
        <w:rPr>
          <w:rFonts w:ascii="Arial" w:eastAsia="Arial" w:hAnsi="Arial" w:cs="Arial"/>
          <w:sz w:val="18"/>
          <w:szCs w:val="18"/>
        </w:rPr>
        <w:t>Contact dermatitis 30</w:t>
      </w:r>
    </w:p>
    <w:p w14:paraId="0185E71C" w14:textId="77777777" w:rsidR="00F26A1A" w:rsidRDefault="00F26A1A">
      <w:pPr>
        <w:spacing w:line="33" w:lineRule="exact"/>
        <w:rPr>
          <w:sz w:val="20"/>
          <w:szCs w:val="20"/>
        </w:rPr>
      </w:pPr>
    </w:p>
    <w:p w14:paraId="08FFD466" w14:textId="77777777" w:rsidR="00F26A1A" w:rsidRDefault="00000000">
      <w:pPr>
        <w:ind w:left="220"/>
        <w:rPr>
          <w:sz w:val="20"/>
          <w:szCs w:val="20"/>
        </w:rPr>
      </w:pPr>
      <w:r>
        <w:rPr>
          <w:rFonts w:ascii="Arial" w:eastAsia="Arial" w:hAnsi="Arial" w:cs="Arial"/>
          <w:sz w:val="18"/>
          <w:szCs w:val="18"/>
        </w:rPr>
        <w:t>Atopic dermatitis (eczema) 30</w:t>
      </w:r>
    </w:p>
    <w:p w14:paraId="5983FB83" w14:textId="77777777" w:rsidR="00F26A1A" w:rsidRDefault="00000000">
      <w:pPr>
        <w:spacing w:line="20" w:lineRule="exact"/>
        <w:rPr>
          <w:sz w:val="20"/>
          <w:szCs w:val="20"/>
        </w:rPr>
      </w:pPr>
      <w:r>
        <w:rPr>
          <w:sz w:val="20"/>
          <w:szCs w:val="20"/>
        </w:rPr>
        <w:br w:type="column"/>
      </w:r>
    </w:p>
    <w:p w14:paraId="3754A73F" w14:textId="77777777" w:rsidR="00F26A1A" w:rsidRDefault="00F26A1A">
      <w:pPr>
        <w:spacing w:line="237" w:lineRule="exact"/>
        <w:rPr>
          <w:sz w:val="20"/>
          <w:szCs w:val="20"/>
        </w:rPr>
      </w:pPr>
    </w:p>
    <w:p w14:paraId="45A0E52B" w14:textId="77777777" w:rsidR="00F26A1A" w:rsidRDefault="00000000">
      <w:pPr>
        <w:spacing w:line="308" w:lineRule="auto"/>
        <w:ind w:right="1180"/>
        <w:rPr>
          <w:sz w:val="20"/>
          <w:szCs w:val="20"/>
        </w:rPr>
      </w:pPr>
      <w:r>
        <w:rPr>
          <w:rFonts w:ascii="Arial" w:eastAsia="Arial" w:hAnsi="Arial" w:cs="Arial"/>
          <w:sz w:val="16"/>
          <w:szCs w:val="16"/>
        </w:rPr>
        <w:t>Viral Infections 32 Molluscum contagiosum 32 Herpes zoster ophthalmicus 32 Herpes simplex 33</w:t>
      </w:r>
    </w:p>
    <w:p w14:paraId="48846ED3" w14:textId="77777777" w:rsidR="00F26A1A" w:rsidRDefault="00F26A1A">
      <w:pPr>
        <w:spacing w:line="76" w:lineRule="exact"/>
        <w:rPr>
          <w:sz w:val="20"/>
          <w:szCs w:val="20"/>
        </w:rPr>
      </w:pPr>
    </w:p>
    <w:p w14:paraId="1B9C6414" w14:textId="77777777" w:rsidR="00F26A1A" w:rsidRDefault="00000000">
      <w:pPr>
        <w:spacing w:line="334" w:lineRule="auto"/>
        <w:ind w:right="1160"/>
        <w:rPr>
          <w:sz w:val="20"/>
          <w:szCs w:val="20"/>
        </w:rPr>
      </w:pPr>
      <w:r>
        <w:rPr>
          <w:rFonts w:ascii="Arial" w:eastAsia="Arial" w:hAnsi="Arial" w:cs="Arial"/>
          <w:sz w:val="15"/>
          <w:szCs w:val="15"/>
        </w:rPr>
        <w:t>Chronic Blepharitis 34 Chronic marginal blepharitis 34 Phthiriasis palpebrarum 36</w:t>
      </w:r>
    </w:p>
    <w:p w14:paraId="59B81B6C" w14:textId="77777777" w:rsidR="00F26A1A" w:rsidRDefault="00F26A1A">
      <w:pPr>
        <w:spacing w:line="26" w:lineRule="exact"/>
        <w:rPr>
          <w:sz w:val="20"/>
          <w:szCs w:val="20"/>
        </w:rPr>
      </w:pPr>
    </w:p>
    <w:p w14:paraId="0700D501" w14:textId="77777777" w:rsidR="00F26A1A" w:rsidRDefault="00000000">
      <w:pPr>
        <w:rPr>
          <w:sz w:val="20"/>
          <w:szCs w:val="20"/>
        </w:rPr>
      </w:pPr>
      <w:r>
        <w:rPr>
          <w:rFonts w:ascii="Arial" w:eastAsia="Arial" w:hAnsi="Arial" w:cs="Arial"/>
          <w:sz w:val="18"/>
          <w:szCs w:val="18"/>
        </w:rPr>
        <w:t>Ptosis 36</w:t>
      </w:r>
    </w:p>
    <w:p w14:paraId="45F847E0" w14:textId="77777777" w:rsidR="00F26A1A" w:rsidRDefault="00F26A1A">
      <w:pPr>
        <w:spacing w:line="33" w:lineRule="exact"/>
        <w:rPr>
          <w:sz w:val="20"/>
          <w:szCs w:val="20"/>
        </w:rPr>
      </w:pPr>
    </w:p>
    <w:p w14:paraId="60EA4546" w14:textId="77777777" w:rsidR="00F26A1A" w:rsidRDefault="00000000">
      <w:pPr>
        <w:rPr>
          <w:sz w:val="20"/>
          <w:szCs w:val="20"/>
        </w:rPr>
      </w:pPr>
      <w:r>
        <w:rPr>
          <w:rFonts w:ascii="Arial" w:eastAsia="Arial" w:hAnsi="Arial" w:cs="Arial"/>
          <w:sz w:val="18"/>
          <w:szCs w:val="18"/>
        </w:rPr>
        <w:t>Simple congenital ptosis 37</w:t>
      </w:r>
    </w:p>
    <w:p w14:paraId="167073A9" w14:textId="77777777" w:rsidR="00F26A1A" w:rsidRDefault="00F26A1A">
      <w:pPr>
        <w:spacing w:line="33" w:lineRule="exact"/>
        <w:rPr>
          <w:sz w:val="20"/>
          <w:szCs w:val="20"/>
        </w:rPr>
      </w:pPr>
    </w:p>
    <w:p w14:paraId="7311DD14" w14:textId="77777777" w:rsidR="00F26A1A" w:rsidRDefault="00000000">
      <w:pPr>
        <w:rPr>
          <w:sz w:val="20"/>
          <w:szCs w:val="20"/>
        </w:rPr>
      </w:pPr>
      <w:r>
        <w:rPr>
          <w:rFonts w:ascii="Arial" w:eastAsia="Arial" w:hAnsi="Arial" w:cs="Arial"/>
          <w:sz w:val="18"/>
          <w:szCs w:val="18"/>
        </w:rPr>
        <w:t>Involutional ptosis 39</w:t>
      </w:r>
    </w:p>
    <w:p w14:paraId="0F5B3B6F" w14:textId="77777777" w:rsidR="00F26A1A" w:rsidRDefault="00F26A1A">
      <w:pPr>
        <w:spacing w:line="93" w:lineRule="exact"/>
        <w:rPr>
          <w:sz w:val="20"/>
          <w:szCs w:val="20"/>
        </w:rPr>
      </w:pPr>
    </w:p>
    <w:p w14:paraId="3A03CBD8" w14:textId="77777777" w:rsidR="00F26A1A" w:rsidRDefault="00000000">
      <w:pPr>
        <w:rPr>
          <w:sz w:val="20"/>
          <w:szCs w:val="20"/>
        </w:rPr>
      </w:pPr>
      <w:r>
        <w:rPr>
          <w:rFonts w:ascii="Arial" w:eastAsia="Arial" w:hAnsi="Arial" w:cs="Arial"/>
          <w:sz w:val="18"/>
          <w:szCs w:val="18"/>
        </w:rPr>
        <w:t>Ectropion 40</w:t>
      </w:r>
    </w:p>
    <w:p w14:paraId="3EAFF1FD" w14:textId="77777777" w:rsidR="00F26A1A" w:rsidRDefault="00F26A1A">
      <w:pPr>
        <w:spacing w:line="33" w:lineRule="exact"/>
        <w:rPr>
          <w:sz w:val="20"/>
          <w:szCs w:val="20"/>
        </w:rPr>
      </w:pPr>
    </w:p>
    <w:p w14:paraId="7EE34C8D" w14:textId="77777777" w:rsidR="00F26A1A" w:rsidRDefault="00000000">
      <w:pPr>
        <w:rPr>
          <w:sz w:val="20"/>
          <w:szCs w:val="20"/>
        </w:rPr>
      </w:pPr>
      <w:r>
        <w:rPr>
          <w:rFonts w:ascii="Arial" w:eastAsia="Arial" w:hAnsi="Arial" w:cs="Arial"/>
          <w:sz w:val="18"/>
          <w:szCs w:val="18"/>
        </w:rPr>
        <w:t>Involutional ectropion 40</w:t>
      </w:r>
    </w:p>
    <w:p w14:paraId="70FCAEA9" w14:textId="77777777" w:rsidR="00F26A1A" w:rsidRDefault="00F26A1A">
      <w:pPr>
        <w:spacing w:line="33" w:lineRule="exact"/>
        <w:rPr>
          <w:sz w:val="20"/>
          <w:szCs w:val="20"/>
        </w:rPr>
      </w:pPr>
    </w:p>
    <w:p w14:paraId="28C589E6" w14:textId="77777777" w:rsidR="00F26A1A" w:rsidRDefault="00000000">
      <w:pPr>
        <w:rPr>
          <w:sz w:val="20"/>
          <w:szCs w:val="20"/>
        </w:rPr>
      </w:pPr>
      <w:r>
        <w:rPr>
          <w:rFonts w:ascii="Arial" w:eastAsia="Arial" w:hAnsi="Arial" w:cs="Arial"/>
          <w:sz w:val="18"/>
          <w:szCs w:val="18"/>
        </w:rPr>
        <w:t>Cicatricial ectropion 40</w:t>
      </w:r>
    </w:p>
    <w:p w14:paraId="3D4803D0" w14:textId="77777777" w:rsidR="00F26A1A" w:rsidRDefault="00F26A1A">
      <w:pPr>
        <w:spacing w:line="33" w:lineRule="exact"/>
        <w:rPr>
          <w:sz w:val="20"/>
          <w:szCs w:val="20"/>
        </w:rPr>
      </w:pPr>
    </w:p>
    <w:p w14:paraId="0EC71270" w14:textId="77777777" w:rsidR="00F26A1A" w:rsidRDefault="00000000">
      <w:pPr>
        <w:rPr>
          <w:sz w:val="20"/>
          <w:szCs w:val="20"/>
        </w:rPr>
      </w:pPr>
      <w:r>
        <w:rPr>
          <w:rFonts w:ascii="Arial" w:eastAsia="Arial" w:hAnsi="Arial" w:cs="Arial"/>
          <w:sz w:val="18"/>
          <w:szCs w:val="18"/>
        </w:rPr>
        <w:t>Paralytic ectropion 40</w:t>
      </w:r>
    </w:p>
    <w:p w14:paraId="061B1E4B" w14:textId="77777777" w:rsidR="00F26A1A" w:rsidRDefault="00F26A1A">
      <w:pPr>
        <w:spacing w:line="93" w:lineRule="exact"/>
        <w:rPr>
          <w:sz w:val="20"/>
          <w:szCs w:val="20"/>
        </w:rPr>
      </w:pPr>
    </w:p>
    <w:p w14:paraId="5965E149" w14:textId="77777777" w:rsidR="00F26A1A" w:rsidRDefault="00000000">
      <w:pPr>
        <w:rPr>
          <w:sz w:val="20"/>
          <w:szCs w:val="20"/>
        </w:rPr>
      </w:pPr>
      <w:r>
        <w:rPr>
          <w:rFonts w:ascii="Arial" w:eastAsia="Arial" w:hAnsi="Arial" w:cs="Arial"/>
          <w:sz w:val="18"/>
          <w:szCs w:val="18"/>
        </w:rPr>
        <w:t>Entropion 40</w:t>
      </w:r>
    </w:p>
    <w:p w14:paraId="348096A5" w14:textId="77777777" w:rsidR="00F26A1A" w:rsidRDefault="00F26A1A">
      <w:pPr>
        <w:spacing w:line="33" w:lineRule="exact"/>
        <w:rPr>
          <w:sz w:val="20"/>
          <w:szCs w:val="20"/>
        </w:rPr>
      </w:pPr>
    </w:p>
    <w:p w14:paraId="44200BB6" w14:textId="77777777" w:rsidR="00F26A1A" w:rsidRDefault="00000000">
      <w:pPr>
        <w:rPr>
          <w:sz w:val="20"/>
          <w:szCs w:val="20"/>
        </w:rPr>
      </w:pPr>
      <w:r>
        <w:rPr>
          <w:rFonts w:ascii="Arial" w:eastAsia="Arial" w:hAnsi="Arial" w:cs="Arial"/>
          <w:sz w:val="18"/>
          <w:szCs w:val="18"/>
        </w:rPr>
        <w:t>Involutional entropion 40</w:t>
      </w:r>
    </w:p>
    <w:p w14:paraId="1C6E21CE" w14:textId="77777777" w:rsidR="00F26A1A" w:rsidRDefault="00F26A1A">
      <w:pPr>
        <w:spacing w:line="33" w:lineRule="exact"/>
        <w:rPr>
          <w:sz w:val="20"/>
          <w:szCs w:val="20"/>
        </w:rPr>
      </w:pPr>
    </w:p>
    <w:p w14:paraId="4813A9C3" w14:textId="77777777" w:rsidR="00F26A1A" w:rsidRDefault="00000000">
      <w:pPr>
        <w:rPr>
          <w:sz w:val="20"/>
          <w:szCs w:val="20"/>
        </w:rPr>
      </w:pPr>
      <w:r>
        <w:rPr>
          <w:rFonts w:ascii="Arial" w:eastAsia="Arial" w:hAnsi="Arial" w:cs="Arial"/>
          <w:sz w:val="18"/>
          <w:szCs w:val="18"/>
        </w:rPr>
        <w:t>Cicatricial entropion 42</w:t>
      </w:r>
    </w:p>
    <w:p w14:paraId="35647415" w14:textId="77777777" w:rsidR="00F26A1A" w:rsidRDefault="00F26A1A">
      <w:pPr>
        <w:spacing w:line="127" w:lineRule="exact"/>
        <w:rPr>
          <w:sz w:val="20"/>
          <w:szCs w:val="20"/>
        </w:rPr>
      </w:pPr>
    </w:p>
    <w:p w14:paraId="69C62617" w14:textId="77777777" w:rsidR="00F26A1A" w:rsidRDefault="00000000">
      <w:pPr>
        <w:spacing w:line="258" w:lineRule="auto"/>
        <w:ind w:right="580"/>
        <w:rPr>
          <w:sz w:val="20"/>
          <w:szCs w:val="20"/>
        </w:rPr>
      </w:pPr>
      <w:r>
        <w:rPr>
          <w:rFonts w:ascii="Arial" w:eastAsia="Arial" w:hAnsi="Arial" w:cs="Arial"/>
          <w:sz w:val="18"/>
          <w:szCs w:val="18"/>
        </w:rPr>
        <w:t>Miscellaneous Acquired Disorders 43 Blepharochalasis 43 Floppy eyelid syndrome 43</w:t>
      </w:r>
    </w:p>
    <w:p w14:paraId="71B01FBD" w14:textId="77777777" w:rsidR="00F26A1A" w:rsidRDefault="00F26A1A">
      <w:pPr>
        <w:spacing w:line="112" w:lineRule="exact"/>
        <w:rPr>
          <w:sz w:val="20"/>
          <w:szCs w:val="20"/>
        </w:rPr>
      </w:pPr>
    </w:p>
    <w:p w14:paraId="0CBE7845" w14:textId="77777777" w:rsidR="00F26A1A" w:rsidRDefault="00000000">
      <w:pPr>
        <w:spacing w:line="280" w:lineRule="auto"/>
        <w:ind w:right="220"/>
        <w:rPr>
          <w:sz w:val="20"/>
          <w:szCs w:val="20"/>
        </w:rPr>
      </w:pPr>
      <w:r>
        <w:rPr>
          <w:rFonts w:ascii="Arial" w:eastAsia="Arial" w:hAnsi="Arial" w:cs="Arial"/>
          <w:sz w:val="17"/>
          <w:szCs w:val="17"/>
        </w:rPr>
        <w:t>Cosmetic Eyelid and Periocular Surgery 44 Nonsurgical cosmetic techniques 44 Surgical cosmetic techniques 44</w:t>
      </w:r>
    </w:p>
    <w:p w14:paraId="0218A40B" w14:textId="77777777" w:rsidR="00F26A1A" w:rsidRDefault="00F26A1A">
      <w:pPr>
        <w:spacing w:line="62" w:lineRule="exact"/>
        <w:rPr>
          <w:sz w:val="20"/>
          <w:szCs w:val="20"/>
        </w:rPr>
      </w:pPr>
    </w:p>
    <w:p w14:paraId="0659FD96" w14:textId="77777777" w:rsidR="00F26A1A" w:rsidRDefault="00000000">
      <w:pPr>
        <w:rPr>
          <w:sz w:val="20"/>
          <w:szCs w:val="20"/>
        </w:rPr>
      </w:pPr>
      <w:r>
        <w:rPr>
          <w:rFonts w:ascii="Arial" w:eastAsia="Arial" w:hAnsi="Arial" w:cs="Arial"/>
          <w:sz w:val="18"/>
          <w:szCs w:val="18"/>
        </w:rPr>
        <w:t>Congenital Malformations 44</w:t>
      </w:r>
    </w:p>
    <w:p w14:paraId="456210D3" w14:textId="77777777" w:rsidR="00F26A1A" w:rsidRDefault="00F26A1A">
      <w:pPr>
        <w:spacing w:line="33" w:lineRule="exact"/>
        <w:rPr>
          <w:sz w:val="20"/>
          <w:szCs w:val="20"/>
        </w:rPr>
      </w:pPr>
    </w:p>
    <w:p w14:paraId="5E2C5B5D" w14:textId="77777777" w:rsidR="00F26A1A" w:rsidRDefault="00000000">
      <w:pPr>
        <w:rPr>
          <w:sz w:val="20"/>
          <w:szCs w:val="20"/>
        </w:rPr>
      </w:pPr>
      <w:r>
        <w:rPr>
          <w:rFonts w:ascii="Arial" w:eastAsia="Arial" w:hAnsi="Arial" w:cs="Arial"/>
          <w:sz w:val="18"/>
          <w:szCs w:val="18"/>
        </w:rPr>
        <w:t>Epicanthus 44</w:t>
      </w:r>
    </w:p>
    <w:p w14:paraId="66B9DED7" w14:textId="77777777" w:rsidR="00F26A1A" w:rsidRDefault="00F26A1A">
      <w:pPr>
        <w:spacing w:line="33" w:lineRule="exact"/>
        <w:rPr>
          <w:sz w:val="20"/>
          <w:szCs w:val="20"/>
        </w:rPr>
      </w:pPr>
    </w:p>
    <w:p w14:paraId="03A6D911" w14:textId="77777777" w:rsidR="00F26A1A" w:rsidRDefault="00000000">
      <w:pPr>
        <w:rPr>
          <w:sz w:val="20"/>
          <w:szCs w:val="20"/>
        </w:rPr>
      </w:pPr>
      <w:r>
        <w:rPr>
          <w:rFonts w:ascii="Arial" w:eastAsia="Arial" w:hAnsi="Arial" w:cs="Arial"/>
          <w:sz w:val="18"/>
          <w:szCs w:val="18"/>
        </w:rPr>
        <w:t>Telecanthus 44</w:t>
      </w:r>
    </w:p>
    <w:p w14:paraId="32E2176D" w14:textId="77777777" w:rsidR="00F26A1A" w:rsidRDefault="00F26A1A">
      <w:pPr>
        <w:spacing w:line="33" w:lineRule="exact"/>
        <w:rPr>
          <w:sz w:val="20"/>
          <w:szCs w:val="20"/>
        </w:rPr>
      </w:pPr>
    </w:p>
    <w:p w14:paraId="26A9778E" w14:textId="77777777" w:rsidR="00F26A1A" w:rsidRDefault="00000000">
      <w:pPr>
        <w:rPr>
          <w:sz w:val="20"/>
          <w:szCs w:val="20"/>
        </w:rPr>
      </w:pPr>
      <w:r>
        <w:rPr>
          <w:rFonts w:ascii="Arial" w:eastAsia="Arial" w:hAnsi="Arial" w:cs="Arial"/>
          <w:sz w:val="18"/>
          <w:szCs w:val="18"/>
        </w:rPr>
        <w:t>Epiblepharon 45</w:t>
      </w:r>
    </w:p>
    <w:p w14:paraId="4E5C5CF3" w14:textId="77777777" w:rsidR="00F26A1A" w:rsidRDefault="00F26A1A">
      <w:pPr>
        <w:spacing w:line="67" w:lineRule="exact"/>
        <w:rPr>
          <w:sz w:val="20"/>
          <w:szCs w:val="20"/>
        </w:rPr>
      </w:pPr>
    </w:p>
    <w:p w14:paraId="4866B25D" w14:textId="77777777" w:rsidR="00F26A1A" w:rsidRDefault="00000000">
      <w:pPr>
        <w:spacing w:line="229" w:lineRule="auto"/>
        <w:ind w:left="180" w:right="520" w:hanging="179"/>
        <w:rPr>
          <w:sz w:val="20"/>
          <w:szCs w:val="20"/>
        </w:rPr>
      </w:pPr>
      <w:r>
        <w:rPr>
          <w:rFonts w:ascii="Arial" w:eastAsia="Arial" w:hAnsi="Arial" w:cs="Arial"/>
          <w:sz w:val="17"/>
          <w:szCs w:val="17"/>
        </w:rPr>
        <w:t>Blepharophimosis, ptosis and epicanthus inversus syndrome 46</w:t>
      </w:r>
    </w:p>
    <w:p w14:paraId="26D57CB1" w14:textId="77777777" w:rsidR="00F26A1A" w:rsidRDefault="00F26A1A">
      <w:pPr>
        <w:spacing w:line="33" w:lineRule="exact"/>
        <w:rPr>
          <w:sz w:val="20"/>
          <w:szCs w:val="20"/>
        </w:rPr>
      </w:pPr>
    </w:p>
    <w:p w14:paraId="671D6325" w14:textId="77777777" w:rsidR="00F26A1A" w:rsidRDefault="00000000">
      <w:pPr>
        <w:rPr>
          <w:sz w:val="20"/>
          <w:szCs w:val="20"/>
        </w:rPr>
      </w:pPr>
      <w:r>
        <w:rPr>
          <w:rFonts w:ascii="Arial" w:eastAsia="Arial" w:hAnsi="Arial" w:cs="Arial"/>
          <w:sz w:val="18"/>
          <w:szCs w:val="18"/>
        </w:rPr>
        <w:t>Coloboma 46</w:t>
      </w:r>
    </w:p>
    <w:p w14:paraId="6D718244" w14:textId="77777777" w:rsidR="00F26A1A" w:rsidRDefault="00F26A1A">
      <w:pPr>
        <w:spacing w:line="33" w:lineRule="exact"/>
        <w:rPr>
          <w:sz w:val="20"/>
          <w:szCs w:val="20"/>
        </w:rPr>
      </w:pPr>
    </w:p>
    <w:p w14:paraId="369F6643" w14:textId="77777777" w:rsidR="00F26A1A" w:rsidRDefault="00000000">
      <w:pPr>
        <w:rPr>
          <w:sz w:val="20"/>
          <w:szCs w:val="20"/>
        </w:rPr>
      </w:pPr>
      <w:r>
        <w:rPr>
          <w:rFonts w:ascii="Arial" w:eastAsia="Arial" w:hAnsi="Arial" w:cs="Arial"/>
          <w:sz w:val="18"/>
          <w:szCs w:val="18"/>
        </w:rPr>
        <w:t>Cryptophthalmos 46</w:t>
      </w:r>
    </w:p>
    <w:p w14:paraId="1C22E00C" w14:textId="77777777" w:rsidR="00F26A1A" w:rsidRDefault="00F26A1A">
      <w:pPr>
        <w:spacing w:line="45" w:lineRule="exact"/>
        <w:rPr>
          <w:sz w:val="20"/>
          <w:szCs w:val="20"/>
        </w:rPr>
      </w:pPr>
    </w:p>
    <w:p w14:paraId="00F9FFAF" w14:textId="77777777" w:rsidR="00F26A1A" w:rsidRDefault="00000000">
      <w:pPr>
        <w:rPr>
          <w:sz w:val="20"/>
          <w:szCs w:val="20"/>
        </w:rPr>
      </w:pPr>
      <w:r>
        <w:rPr>
          <w:rFonts w:ascii="Arial" w:eastAsia="Arial" w:hAnsi="Arial" w:cs="Arial"/>
          <w:sz w:val="17"/>
          <w:szCs w:val="17"/>
        </w:rPr>
        <w:t>Ankyloblepharon filiforme adnatum 46</w:t>
      </w:r>
    </w:p>
    <w:p w14:paraId="11D28F74" w14:textId="77777777" w:rsidR="00F26A1A" w:rsidRDefault="00F26A1A">
      <w:pPr>
        <w:spacing w:line="300" w:lineRule="exact"/>
        <w:rPr>
          <w:sz w:val="20"/>
          <w:szCs w:val="20"/>
        </w:rPr>
      </w:pPr>
    </w:p>
    <w:p w14:paraId="55D6156E" w14:textId="77777777" w:rsidR="00F26A1A" w:rsidRDefault="00F26A1A">
      <w:pPr>
        <w:sectPr w:rsidR="00F26A1A">
          <w:type w:val="continuous"/>
          <w:pgSz w:w="8640" w:h="13101"/>
          <w:pgMar w:top="477" w:right="720" w:bottom="0" w:left="860" w:header="0" w:footer="0" w:gutter="0"/>
          <w:cols w:num="2" w:space="720" w:equalWidth="0">
            <w:col w:w="3360" w:space="460"/>
            <w:col w:w="3240"/>
          </w:cols>
        </w:sectPr>
      </w:pPr>
    </w:p>
    <w:p w14:paraId="1100FC76" w14:textId="77777777" w:rsidR="00F26A1A" w:rsidRDefault="00F26A1A">
      <w:pPr>
        <w:spacing w:line="200" w:lineRule="exact"/>
        <w:rPr>
          <w:sz w:val="20"/>
          <w:szCs w:val="20"/>
        </w:rPr>
      </w:pPr>
    </w:p>
    <w:p w14:paraId="6DE1EE6A" w14:textId="77777777" w:rsidR="00F26A1A" w:rsidRDefault="00F26A1A">
      <w:pPr>
        <w:spacing w:line="372" w:lineRule="exact"/>
        <w:rPr>
          <w:sz w:val="20"/>
          <w:szCs w:val="20"/>
        </w:rPr>
      </w:pPr>
    </w:p>
    <w:p w14:paraId="0F845784" w14:textId="77777777" w:rsidR="00F26A1A" w:rsidRDefault="00000000">
      <w:pPr>
        <w:ind w:left="6880"/>
        <w:rPr>
          <w:sz w:val="20"/>
          <w:szCs w:val="20"/>
        </w:rPr>
      </w:pPr>
      <w:r>
        <w:rPr>
          <w:rFonts w:ascii="Arial" w:eastAsia="Arial" w:hAnsi="Arial" w:cs="Arial"/>
          <w:b/>
          <w:bCs/>
          <w:sz w:val="16"/>
          <w:szCs w:val="16"/>
        </w:rPr>
        <w:t>15</w:t>
      </w:r>
    </w:p>
    <w:p w14:paraId="631E11EE" w14:textId="77777777" w:rsidR="00F26A1A" w:rsidRDefault="00F26A1A">
      <w:pPr>
        <w:sectPr w:rsidR="00F26A1A">
          <w:type w:val="continuous"/>
          <w:pgSz w:w="8640" w:h="13101"/>
          <w:pgMar w:top="477" w:right="720" w:bottom="0" w:left="860" w:header="0" w:footer="0" w:gutter="0"/>
          <w:cols w:space="720" w:equalWidth="0">
            <w:col w:w="7060"/>
          </w:cols>
        </w:sectPr>
      </w:pPr>
    </w:p>
    <w:p w14:paraId="13A2D365" w14:textId="77777777" w:rsidR="00F26A1A" w:rsidRDefault="00F26A1A">
      <w:pPr>
        <w:spacing w:line="171" w:lineRule="exact"/>
        <w:rPr>
          <w:sz w:val="20"/>
          <w:szCs w:val="20"/>
        </w:rPr>
      </w:pPr>
    </w:p>
    <w:p w14:paraId="68948DCD" w14:textId="77777777" w:rsidR="00F26A1A" w:rsidRDefault="00000000">
      <w:pPr>
        <w:spacing w:line="168" w:lineRule="exact"/>
        <w:rPr>
          <w:sz w:val="20"/>
          <w:szCs w:val="20"/>
        </w:rPr>
      </w:pPr>
      <w:r>
        <w:rPr>
          <w:rFonts w:ascii="PMingLiU" w:eastAsia="PMingLiU" w:hAnsi="PMingLiU" w:cs="PMingLiU"/>
          <w:sz w:val="14"/>
          <w:szCs w:val="14"/>
        </w:rPr>
        <w:t>#*" ##%"#"+!#(&amp;&amp;%"'+$'""#* "%#! " +#!+ &amp;)%#"$'!%</w:t>
      </w:r>
    </w:p>
    <w:p w14:paraId="2610CF9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DF8665C" w14:textId="77777777" w:rsidR="00F26A1A" w:rsidRDefault="00F26A1A">
      <w:pPr>
        <w:sectPr w:rsidR="00F26A1A">
          <w:type w:val="continuous"/>
          <w:pgSz w:w="8640" w:h="13101"/>
          <w:pgMar w:top="477" w:right="720" w:bottom="0" w:left="860" w:header="0" w:footer="0" w:gutter="0"/>
          <w:cols w:space="720" w:equalWidth="0">
            <w:col w:w="7060"/>
          </w:cols>
        </w:sectPr>
      </w:pPr>
    </w:p>
    <w:p w14:paraId="6D7BD274" w14:textId="77777777" w:rsidR="00F26A1A" w:rsidRDefault="00F26A1A">
      <w:pPr>
        <w:spacing w:line="141" w:lineRule="exact"/>
        <w:rPr>
          <w:sz w:val="20"/>
          <w:szCs w:val="20"/>
        </w:rPr>
      </w:pPr>
      <w:bookmarkStart w:id="13" w:name="page16"/>
      <w:bookmarkEnd w:id="13"/>
    </w:p>
    <w:p w14:paraId="42458FDF"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16</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01AD2EDD" w14:textId="77777777" w:rsidR="00F26A1A" w:rsidRDefault="00000000">
      <w:pPr>
        <w:spacing w:line="20" w:lineRule="exact"/>
        <w:rPr>
          <w:sz w:val="20"/>
          <w:szCs w:val="20"/>
        </w:rPr>
      </w:pPr>
      <w:r>
        <w:rPr>
          <w:noProof/>
          <w:sz w:val="20"/>
          <w:szCs w:val="20"/>
        </w:rPr>
        <w:drawing>
          <wp:anchor distT="0" distB="0" distL="114300" distR="114300" simplePos="0" relativeHeight="251403776" behindDoc="1" locked="0" layoutInCell="0" allowOverlap="1" wp14:anchorId="5EA2B97C" wp14:editId="26553D6F">
            <wp:simplePos x="0" y="0"/>
            <wp:positionH relativeFrom="column">
              <wp:posOffset>0</wp:posOffset>
            </wp:positionH>
            <wp:positionV relativeFrom="paragraph">
              <wp:posOffset>38100</wp:posOffset>
            </wp:positionV>
            <wp:extent cx="4419600" cy="127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BEB8762" w14:textId="77777777" w:rsidR="00F26A1A" w:rsidRDefault="00F26A1A">
      <w:pPr>
        <w:spacing w:line="253" w:lineRule="exact"/>
        <w:rPr>
          <w:sz w:val="20"/>
          <w:szCs w:val="20"/>
        </w:rPr>
      </w:pPr>
    </w:p>
    <w:p w14:paraId="45B5B629" w14:textId="77777777" w:rsidR="00F26A1A" w:rsidRDefault="00000000">
      <w:pPr>
        <w:rPr>
          <w:sz w:val="20"/>
          <w:szCs w:val="20"/>
        </w:rPr>
      </w:pPr>
      <w:r>
        <w:rPr>
          <w:rFonts w:ascii="Arial" w:eastAsia="Arial" w:hAnsi="Arial" w:cs="Arial"/>
          <w:b/>
          <w:bCs/>
          <w:color w:val="C8001A"/>
          <w:sz w:val="24"/>
          <w:szCs w:val="24"/>
        </w:rPr>
        <w:t>Benign Nodules and Cysts</w:t>
      </w:r>
    </w:p>
    <w:p w14:paraId="671A2187" w14:textId="77777777" w:rsidR="00F26A1A" w:rsidRDefault="00F26A1A">
      <w:pPr>
        <w:spacing w:line="102" w:lineRule="exact"/>
        <w:rPr>
          <w:sz w:val="20"/>
          <w:szCs w:val="20"/>
        </w:rPr>
      </w:pPr>
    </w:p>
    <w:p w14:paraId="708521B0" w14:textId="77777777" w:rsidR="00F26A1A" w:rsidRDefault="00000000">
      <w:pPr>
        <w:rPr>
          <w:sz w:val="20"/>
          <w:szCs w:val="20"/>
        </w:rPr>
      </w:pPr>
      <w:r>
        <w:rPr>
          <w:rFonts w:ascii="Arial" w:eastAsia="Arial" w:hAnsi="Arial" w:cs="Arial"/>
          <w:b/>
          <w:bCs/>
          <w:sz w:val="20"/>
          <w:szCs w:val="20"/>
        </w:rPr>
        <w:t>CHALAZION (MEIBOMIAN CYST)</w:t>
      </w:r>
    </w:p>
    <w:p w14:paraId="3E6A617C" w14:textId="77777777" w:rsidR="00F26A1A" w:rsidRDefault="00F26A1A">
      <w:pPr>
        <w:spacing w:line="145" w:lineRule="exact"/>
        <w:rPr>
          <w:sz w:val="20"/>
          <w:szCs w:val="20"/>
        </w:rPr>
      </w:pPr>
    </w:p>
    <w:p w14:paraId="122AB854" w14:textId="77777777" w:rsidR="00F26A1A" w:rsidRDefault="00000000">
      <w:pPr>
        <w:rPr>
          <w:sz w:val="20"/>
          <w:szCs w:val="20"/>
        </w:rPr>
      </w:pPr>
      <w:r>
        <w:rPr>
          <w:rFonts w:ascii="Arial" w:eastAsia="Arial" w:hAnsi="Arial" w:cs="Arial"/>
          <w:b/>
          <w:bCs/>
          <w:sz w:val="18"/>
          <w:szCs w:val="18"/>
        </w:rPr>
        <w:t>Definition:</w:t>
      </w:r>
    </w:p>
    <w:p w14:paraId="0BEE1FAC" w14:textId="77777777" w:rsidR="00F26A1A" w:rsidRDefault="00F26A1A">
      <w:pPr>
        <w:spacing w:line="28" w:lineRule="exact"/>
        <w:rPr>
          <w:sz w:val="20"/>
          <w:szCs w:val="20"/>
        </w:rPr>
      </w:pPr>
    </w:p>
    <w:p w14:paraId="4941C2F4" w14:textId="77777777" w:rsidR="00F26A1A" w:rsidRDefault="00000000">
      <w:pPr>
        <w:rPr>
          <w:sz w:val="20"/>
          <w:szCs w:val="20"/>
        </w:rPr>
      </w:pPr>
      <w:r>
        <w:rPr>
          <w:rFonts w:ascii="Arial" w:eastAsia="Arial" w:hAnsi="Arial" w:cs="Arial"/>
          <w:sz w:val="16"/>
          <w:szCs w:val="16"/>
        </w:rPr>
        <w:t>very common chronic sterile inflammation of a meibomian gland that may resolve spontaneously.</w:t>
      </w:r>
    </w:p>
    <w:p w14:paraId="7AE0F0B1" w14:textId="77777777" w:rsidR="00F26A1A" w:rsidRDefault="00F26A1A">
      <w:pPr>
        <w:spacing w:line="182" w:lineRule="exact"/>
        <w:rPr>
          <w:sz w:val="20"/>
          <w:szCs w:val="20"/>
        </w:rPr>
      </w:pPr>
    </w:p>
    <w:p w14:paraId="227E9F47" w14:textId="77777777" w:rsidR="00F26A1A" w:rsidRDefault="00000000">
      <w:pPr>
        <w:rPr>
          <w:sz w:val="20"/>
          <w:szCs w:val="20"/>
        </w:rPr>
      </w:pPr>
      <w:r>
        <w:rPr>
          <w:rFonts w:ascii="Arial" w:eastAsia="Arial" w:hAnsi="Arial" w:cs="Arial"/>
          <w:b/>
          <w:bCs/>
          <w:sz w:val="18"/>
          <w:szCs w:val="18"/>
        </w:rPr>
        <w:t>Diagnosis</w:t>
      </w:r>
    </w:p>
    <w:p w14:paraId="6EB12CB3" w14:textId="77777777" w:rsidR="00F26A1A" w:rsidRDefault="00F26A1A">
      <w:pPr>
        <w:spacing w:line="21" w:lineRule="exact"/>
        <w:rPr>
          <w:sz w:val="20"/>
          <w:szCs w:val="20"/>
        </w:rPr>
      </w:pPr>
    </w:p>
    <w:p w14:paraId="1E0CBAED" w14:textId="77777777" w:rsidR="00F26A1A" w:rsidRDefault="00000000">
      <w:pPr>
        <w:spacing w:line="250" w:lineRule="auto"/>
        <w:ind w:left="440" w:right="100"/>
        <w:jc w:val="both"/>
        <w:rPr>
          <w:rFonts w:ascii="Arial" w:eastAsia="Arial" w:hAnsi="Arial" w:cs="Arial"/>
          <w:sz w:val="18"/>
          <w:szCs w:val="18"/>
        </w:rPr>
      </w:pPr>
      <w:r>
        <w:rPr>
          <w:rFonts w:ascii="Arial" w:eastAsia="Arial" w:hAnsi="Arial" w:cs="Arial"/>
          <w:b/>
          <w:bCs/>
          <w:i/>
          <w:iCs/>
          <w:sz w:val="18"/>
          <w:szCs w:val="18"/>
        </w:rPr>
        <w:t>Signs:</w:t>
      </w:r>
      <w:r>
        <w:rPr>
          <w:rFonts w:ascii="Arial" w:eastAsia="Arial" w:hAnsi="Arial" w:cs="Arial"/>
          <w:sz w:val="18"/>
          <w:szCs w:val="18"/>
        </w:rPr>
        <w:t xml:space="preserve"> (a) gradually enlarging tarsal nodule (</w:t>
      </w:r>
      <w:hyperlink w:anchor="page16">
        <w:r>
          <w:rPr>
            <w:rFonts w:ascii="Arial" w:eastAsia="Arial" w:hAnsi="Arial" w:cs="Arial"/>
            <w:color w:val="0080AC"/>
            <w:sz w:val="18"/>
            <w:szCs w:val="18"/>
          </w:rPr>
          <w:t>Fig. 2.1A</w:t>
        </w:r>
      </w:hyperlink>
      <w:r>
        <w:rPr>
          <w:rFonts w:ascii="Arial" w:eastAsia="Arial" w:hAnsi="Arial" w:cs="Arial"/>
          <w:sz w:val="18"/>
          <w:szCs w:val="18"/>
        </w:rPr>
        <w:t>), (b) conjunctival granuloma-tous extension is common, (c) secondary infection (internal hordeolum) may occur (</w:t>
      </w:r>
      <w:hyperlink w:anchor="page16">
        <w:r>
          <w:rPr>
            <w:rFonts w:ascii="Arial" w:eastAsia="Arial" w:hAnsi="Arial" w:cs="Arial"/>
            <w:color w:val="0080AC"/>
            <w:sz w:val="18"/>
            <w:szCs w:val="18"/>
          </w:rPr>
          <w:t>Fig. 2.1B</w:t>
        </w:r>
      </w:hyperlink>
      <w:r>
        <w:rPr>
          <w:rFonts w:ascii="Arial" w:eastAsia="Arial" w:hAnsi="Arial" w:cs="Arial"/>
          <w:sz w:val="18"/>
          <w:szCs w:val="18"/>
        </w:rPr>
        <w:t>).</w:t>
      </w:r>
    </w:p>
    <w:p w14:paraId="696BDF27" w14:textId="77777777" w:rsidR="00F26A1A" w:rsidRDefault="00F26A1A">
      <w:pPr>
        <w:spacing w:line="13" w:lineRule="exact"/>
        <w:rPr>
          <w:sz w:val="20"/>
          <w:szCs w:val="20"/>
        </w:rPr>
      </w:pPr>
    </w:p>
    <w:p w14:paraId="6A5CB8D3" w14:textId="77777777" w:rsidR="00F26A1A" w:rsidRDefault="00000000">
      <w:pPr>
        <w:spacing w:line="245" w:lineRule="auto"/>
        <w:ind w:left="440" w:right="80"/>
        <w:rPr>
          <w:sz w:val="20"/>
          <w:szCs w:val="20"/>
        </w:rPr>
      </w:pPr>
      <w:r>
        <w:rPr>
          <w:rFonts w:ascii="Arial" w:eastAsia="Arial" w:hAnsi="Arial" w:cs="Arial"/>
          <w:b/>
          <w:bCs/>
          <w:i/>
          <w:iCs/>
          <w:sz w:val="18"/>
          <w:szCs w:val="18"/>
        </w:rPr>
        <w:t>Associations:</w:t>
      </w:r>
      <w:r>
        <w:rPr>
          <w:rFonts w:ascii="Arial" w:eastAsia="Arial" w:hAnsi="Arial" w:cs="Arial"/>
          <w:sz w:val="18"/>
          <w:szCs w:val="18"/>
        </w:rPr>
        <w:t xml:space="preserve"> (a) meibomian gland dysfunction, (b) rosacea, (c) seborrhoeic dermatitis, (d) use of bortezomib, used in the treatment of myeloma.</w:t>
      </w:r>
    </w:p>
    <w:p w14:paraId="022B78CF" w14:textId="77777777" w:rsidR="00F26A1A" w:rsidRDefault="00000000">
      <w:pPr>
        <w:spacing w:line="20" w:lineRule="exact"/>
        <w:rPr>
          <w:sz w:val="20"/>
          <w:szCs w:val="20"/>
        </w:rPr>
      </w:pPr>
      <w:r>
        <w:rPr>
          <w:noProof/>
          <w:sz w:val="20"/>
          <w:szCs w:val="20"/>
        </w:rPr>
        <w:drawing>
          <wp:anchor distT="0" distB="0" distL="114300" distR="114300" simplePos="0" relativeHeight="251404800" behindDoc="1" locked="0" layoutInCell="0" allowOverlap="1" wp14:anchorId="181503D4" wp14:editId="2F22980D">
            <wp:simplePos x="0" y="0"/>
            <wp:positionH relativeFrom="column">
              <wp:posOffset>12065</wp:posOffset>
            </wp:positionH>
            <wp:positionV relativeFrom="paragraph">
              <wp:posOffset>441325</wp:posOffset>
            </wp:positionV>
            <wp:extent cx="4395470" cy="430403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4395470" cy="4304030"/>
                    </a:xfrm>
                    <a:prstGeom prst="rect">
                      <a:avLst/>
                    </a:prstGeom>
                    <a:noFill/>
                  </pic:spPr>
                </pic:pic>
              </a:graphicData>
            </a:graphic>
          </wp:anchor>
        </w:drawing>
      </w:r>
    </w:p>
    <w:p w14:paraId="58C63DDE" w14:textId="77777777" w:rsidR="00F26A1A" w:rsidRDefault="00F26A1A">
      <w:pPr>
        <w:spacing w:line="200" w:lineRule="exact"/>
        <w:rPr>
          <w:sz w:val="20"/>
          <w:szCs w:val="20"/>
        </w:rPr>
      </w:pPr>
    </w:p>
    <w:p w14:paraId="48404EFC" w14:textId="77777777" w:rsidR="00F26A1A" w:rsidRDefault="00F26A1A">
      <w:pPr>
        <w:spacing w:line="200" w:lineRule="exact"/>
        <w:rPr>
          <w:sz w:val="20"/>
          <w:szCs w:val="20"/>
        </w:rPr>
      </w:pPr>
    </w:p>
    <w:p w14:paraId="6622E226" w14:textId="77777777" w:rsidR="00F26A1A" w:rsidRDefault="00F26A1A">
      <w:pPr>
        <w:spacing w:line="200" w:lineRule="exact"/>
        <w:rPr>
          <w:sz w:val="20"/>
          <w:szCs w:val="20"/>
        </w:rPr>
      </w:pPr>
    </w:p>
    <w:p w14:paraId="634ACC61" w14:textId="77777777" w:rsidR="00F26A1A" w:rsidRDefault="00F26A1A">
      <w:pPr>
        <w:spacing w:line="200" w:lineRule="exact"/>
        <w:rPr>
          <w:sz w:val="20"/>
          <w:szCs w:val="20"/>
        </w:rPr>
      </w:pPr>
    </w:p>
    <w:p w14:paraId="478F99C0" w14:textId="77777777" w:rsidR="00F26A1A" w:rsidRDefault="00F26A1A">
      <w:pPr>
        <w:spacing w:line="200" w:lineRule="exact"/>
        <w:rPr>
          <w:sz w:val="20"/>
          <w:szCs w:val="20"/>
        </w:rPr>
      </w:pPr>
    </w:p>
    <w:p w14:paraId="6B0A45E5" w14:textId="77777777" w:rsidR="00F26A1A" w:rsidRDefault="00F26A1A">
      <w:pPr>
        <w:spacing w:line="200" w:lineRule="exact"/>
        <w:rPr>
          <w:sz w:val="20"/>
          <w:szCs w:val="20"/>
        </w:rPr>
      </w:pPr>
    </w:p>
    <w:p w14:paraId="042858A8" w14:textId="77777777" w:rsidR="00F26A1A" w:rsidRDefault="00F26A1A">
      <w:pPr>
        <w:spacing w:line="200" w:lineRule="exact"/>
        <w:rPr>
          <w:sz w:val="20"/>
          <w:szCs w:val="20"/>
        </w:rPr>
      </w:pPr>
    </w:p>
    <w:p w14:paraId="1ADDDF41" w14:textId="77777777" w:rsidR="00F26A1A" w:rsidRDefault="00F26A1A">
      <w:pPr>
        <w:spacing w:line="200" w:lineRule="exact"/>
        <w:rPr>
          <w:sz w:val="20"/>
          <w:szCs w:val="20"/>
        </w:rPr>
      </w:pPr>
    </w:p>
    <w:p w14:paraId="4CCA7942" w14:textId="77777777" w:rsidR="00F26A1A" w:rsidRDefault="00F26A1A">
      <w:pPr>
        <w:spacing w:line="200" w:lineRule="exact"/>
        <w:rPr>
          <w:sz w:val="20"/>
          <w:szCs w:val="20"/>
        </w:rPr>
      </w:pPr>
    </w:p>
    <w:p w14:paraId="0E9ABF1B" w14:textId="77777777" w:rsidR="00F26A1A" w:rsidRDefault="00F26A1A">
      <w:pPr>
        <w:spacing w:line="200" w:lineRule="exact"/>
        <w:rPr>
          <w:sz w:val="20"/>
          <w:szCs w:val="20"/>
        </w:rPr>
      </w:pPr>
    </w:p>
    <w:p w14:paraId="61A23863" w14:textId="77777777" w:rsidR="00F26A1A" w:rsidRDefault="00F26A1A">
      <w:pPr>
        <w:spacing w:line="200" w:lineRule="exact"/>
        <w:rPr>
          <w:sz w:val="20"/>
          <w:szCs w:val="20"/>
        </w:rPr>
      </w:pPr>
    </w:p>
    <w:p w14:paraId="275A160B" w14:textId="77777777" w:rsidR="00F26A1A" w:rsidRDefault="00F26A1A">
      <w:pPr>
        <w:spacing w:line="200" w:lineRule="exact"/>
        <w:rPr>
          <w:sz w:val="20"/>
          <w:szCs w:val="20"/>
        </w:rPr>
      </w:pPr>
    </w:p>
    <w:p w14:paraId="460C62F0" w14:textId="77777777" w:rsidR="00F26A1A" w:rsidRDefault="00F26A1A">
      <w:pPr>
        <w:spacing w:line="200" w:lineRule="exact"/>
        <w:rPr>
          <w:sz w:val="20"/>
          <w:szCs w:val="20"/>
        </w:rPr>
      </w:pPr>
    </w:p>
    <w:p w14:paraId="643C5AD7" w14:textId="77777777" w:rsidR="00F26A1A" w:rsidRDefault="00F26A1A">
      <w:pPr>
        <w:spacing w:line="200" w:lineRule="exact"/>
        <w:rPr>
          <w:sz w:val="20"/>
          <w:szCs w:val="20"/>
        </w:rPr>
      </w:pPr>
    </w:p>
    <w:p w14:paraId="7A75D925" w14:textId="77777777" w:rsidR="00F26A1A" w:rsidRDefault="00F26A1A">
      <w:pPr>
        <w:spacing w:line="200" w:lineRule="exact"/>
        <w:rPr>
          <w:sz w:val="20"/>
          <w:szCs w:val="20"/>
        </w:rPr>
      </w:pPr>
    </w:p>
    <w:p w14:paraId="161867FD" w14:textId="77777777" w:rsidR="00F26A1A" w:rsidRDefault="00F26A1A">
      <w:pPr>
        <w:spacing w:line="200" w:lineRule="exact"/>
        <w:rPr>
          <w:sz w:val="20"/>
          <w:szCs w:val="20"/>
        </w:rPr>
      </w:pPr>
    </w:p>
    <w:p w14:paraId="415A1F04" w14:textId="77777777" w:rsidR="00F26A1A" w:rsidRDefault="00F26A1A">
      <w:pPr>
        <w:spacing w:line="200" w:lineRule="exact"/>
        <w:rPr>
          <w:sz w:val="20"/>
          <w:szCs w:val="20"/>
        </w:rPr>
      </w:pPr>
    </w:p>
    <w:p w14:paraId="3964A895" w14:textId="77777777" w:rsidR="00F26A1A" w:rsidRDefault="00F26A1A">
      <w:pPr>
        <w:spacing w:line="295" w:lineRule="exact"/>
        <w:rPr>
          <w:sz w:val="20"/>
          <w:szCs w:val="20"/>
        </w:rPr>
      </w:pPr>
    </w:p>
    <w:p w14:paraId="65A42495"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51C5AC4" w14:textId="77777777" w:rsidR="00F26A1A" w:rsidRDefault="00F26A1A">
      <w:pPr>
        <w:spacing w:line="200" w:lineRule="exact"/>
        <w:rPr>
          <w:sz w:val="20"/>
          <w:szCs w:val="20"/>
        </w:rPr>
      </w:pPr>
    </w:p>
    <w:p w14:paraId="0BD30DF6" w14:textId="77777777" w:rsidR="00F26A1A" w:rsidRDefault="00F26A1A">
      <w:pPr>
        <w:spacing w:line="200" w:lineRule="exact"/>
        <w:rPr>
          <w:sz w:val="20"/>
          <w:szCs w:val="20"/>
        </w:rPr>
      </w:pPr>
    </w:p>
    <w:p w14:paraId="3ACB5A67" w14:textId="77777777" w:rsidR="00F26A1A" w:rsidRDefault="00F26A1A">
      <w:pPr>
        <w:spacing w:line="200" w:lineRule="exact"/>
        <w:rPr>
          <w:sz w:val="20"/>
          <w:szCs w:val="20"/>
        </w:rPr>
      </w:pPr>
    </w:p>
    <w:p w14:paraId="2657F890" w14:textId="77777777" w:rsidR="00F26A1A" w:rsidRDefault="00F26A1A">
      <w:pPr>
        <w:spacing w:line="200" w:lineRule="exact"/>
        <w:rPr>
          <w:sz w:val="20"/>
          <w:szCs w:val="20"/>
        </w:rPr>
      </w:pPr>
    </w:p>
    <w:p w14:paraId="17E7694F" w14:textId="77777777" w:rsidR="00F26A1A" w:rsidRDefault="00F26A1A">
      <w:pPr>
        <w:spacing w:line="200" w:lineRule="exact"/>
        <w:rPr>
          <w:sz w:val="20"/>
          <w:szCs w:val="20"/>
        </w:rPr>
      </w:pPr>
    </w:p>
    <w:p w14:paraId="23BFA9A2" w14:textId="77777777" w:rsidR="00F26A1A" w:rsidRDefault="00F26A1A">
      <w:pPr>
        <w:spacing w:line="200" w:lineRule="exact"/>
        <w:rPr>
          <w:sz w:val="20"/>
          <w:szCs w:val="20"/>
        </w:rPr>
      </w:pPr>
    </w:p>
    <w:p w14:paraId="0ADB6C98" w14:textId="77777777" w:rsidR="00F26A1A" w:rsidRDefault="00F26A1A">
      <w:pPr>
        <w:spacing w:line="200" w:lineRule="exact"/>
        <w:rPr>
          <w:sz w:val="20"/>
          <w:szCs w:val="20"/>
        </w:rPr>
      </w:pPr>
    </w:p>
    <w:p w14:paraId="1EE1B44D" w14:textId="77777777" w:rsidR="00F26A1A" w:rsidRDefault="00F26A1A">
      <w:pPr>
        <w:spacing w:line="200" w:lineRule="exact"/>
        <w:rPr>
          <w:sz w:val="20"/>
          <w:szCs w:val="20"/>
        </w:rPr>
      </w:pPr>
    </w:p>
    <w:p w14:paraId="53CEA079" w14:textId="77777777" w:rsidR="00F26A1A" w:rsidRDefault="00F26A1A">
      <w:pPr>
        <w:spacing w:line="200" w:lineRule="exact"/>
        <w:rPr>
          <w:sz w:val="20"/>
          <w:szCs w:val="20"/>
        </w:rPr>
      </w:pPr>
    </w:p>
    <w:p w14:paraId="38EF2C22" w14:textId="77777777" w:rsidR="00F26A1A" w:rsidRDefault="00F26A1A">
      <w:pPr>
        <w:spacing w:line="200" w:lineRule="exact"/>
        <w:rPr>
          <w:sz w:val="20"/>
          <w:szCs w:val="20"/>
        </w:rPr>
      </w:pPr>
    </w:p>
    <w:p w14:paraId="4A7CD696" w14:textId="77777777" w:rsidR="00F26A1A" w:rsidRDefault="00F26A1A">
      <w:pPr>
        <w:spacing w:line="200" w:lineRule="exact"/>
        <w:rPr>
          <w:sz w:val="20"/>
          <w:szCs w:val="20"/>
        </w:rPr>
      </w:pPr>
    </w:p>
    <w:p w14:paraId="32412836" w14:textId="77777777" w:rsidR="00F26A1A" w:rsidRDefault="00F26A1A">
      <w:pPr>
        <w:spacing w:line="200" w:lineRule="exact"/>
        <w:rPr>
          <w:sz w:val="20"/>
          <w:szCs w:val="20"/>
        </w:rPr>
      </w:pPr>
    </w:p>
    <w:p w14:paraId="08B072CB" w14:textId="77777777" w:rsidR="00F26A1A" w:rsidRDefault="00F26A1A">
      <w:pPr>
        <w:spacing w:line="200" w:lineRule="exact"/>
        <w:rPr>
          <w:sz w:val="20"/>
          <w:szCs w:val="20"/>
        </w:rPr>
      </w:pPr>
    </w:p>
    <w:p w14:paraId="74307AAF" w14:textId="77777777" w:rsidR="00F26A1A" w:rsidRDefault="00F26A1A">
      <w:pPr>
        <w:spacing w:line="200" w:lineRule="exact"/>
        <w:rPr>
          <w:sz w:val="20"/>
          <w:szCs w:val="20"/>
        </w:rPr>
      </w:pPr>
    </w:p>
    <w:p w14:paraId="02DF7A79" w14:textId="77777777" w:rsidR="00F26A1A" w:rsidRDefault="00F26A1A">
      <w:pPr>
        <w:spacing w:line="200" w:lineRule="exact"/>
        <w:rPr>
          <w:sz w:val="20"/>
          <w:szCs w:val="20"/>
        </w:rPr>
      </w:pPr>
    </w:p>
    <w:p w14:paraId="526A20D7" w14:textId="77777777" w:rsidR="00F26A1A" w:rsidRDefault="00F26A1A">
      <w:pPr>
        <w:spacing w:line="216" w:lineRule="exact"/>
        <w:rPr>
          <w:sz w:val="20"/>
          <w:szCs w:val="20"/>
        </w:rPr>
      </w:pPr>
    </w:p>
    <w:p w14:paraId="4C7AAA61" w14:textId="77777777" w:rsidR="00F26A1A" w:rsidRDefault="00000000">
      <w:pPr>
        <w:tabs>
          <w:tab w:val="left" w:pos="3640"/>
        </w:tabs>
        <w:ind w:left="6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18E726A7" w14:textId="77777777" w:rsidR="00F26A1A" w:rsidRDefault="00F26A1A">
      <w:pPr>
        <w:spacing w:line="203" w:lineRule="exact"/>
        <w:rPr>
          <w:sz w:val="20"/>
          <w:szCs w:val="20"/>
        </w:rPr>
      </w:pPr>
    </w:p>
    <w:p w14:paraId="76C29F38" w14:textId="77777777" w:rsidR="00F26A1A" w:rsidRDefault="00000000">
      <w:pPr>
        <w:tabs>
          <w:tab w:val="left" w:pos="560"/>
        </w:tabs>
        <w:rPr>
          <w:sz w:val="20"/>
          <w:szCs w:val="20"/>
        </w:rPr>
      </w:pPr>
      <w:r>
        <w:rPr>
          <w:rFonts w:ascii="Arial" w:eastAsia="Arial" w:hAnsi="Arial" w:cs="Arial"/>
          <w:sz w:val="15"/>
          <w:szCs w:val="15"/>
        </w:rPr>
        <w:t>Fig. 2.1</w:t>
      </w:r>
      <w:r>
        <w:rPr>
          <w:sz w:val="20"/>
          <w:szCs w:val="20"/>
        </w:rPr>
        <w:tab/>
      </w:r>
      <w:r>
        <w:rPr>
          <w:rFonts w:ascii="Arial" w:eastAsia="Arial" w:hAnsi="Arial" w:cs="Arial"/>
          <w:sz w:val="14"/>
          <w:szCs w:val="14"/>
        </w:rPr>
        <w:t>Meibomian cyst: (A) tarsal nodule, (B) superimposed bacterial infection, (C) conjunctival view of cyst</w:t>
      </w:r>
    </w:p>
    <w:p w14:paraId="23631D48" w14:textId="77777777" w:rsidR="00F26A1A" w:rsidRDefault="00F26A1A">
      <w:pPr>
        <w:spacing w:line="19" w:lineRule="exact"/>
        <w:rPr>
          <w:sz w:val="20"/>
          <w:szCs w:val="20"/>
        </w:rPr>
      </w:pPr>
    </w:p>
    <w:p w14:paraId="2C672966" w14:textId="77777777" w:rsidR="00F26A1A" w:rsidRDefault="00000000">
      <w:pPr>
        <w:rPr>
          <w:sz w:val="20"/>
          <w:szCs w:val="20"/>
        </w:rPr>
      </w:pPr>
      <w:r>
        <w:rPr>
          <w:rFonts w:ascii="Arial" w:eastAsia="Arial" w:hAnsi="Arial" w:cs="Arial"/>
          <w:sz w:val="14"/>
          <w:szCs w:val="14"/>
        </w:rPr>
        <w:t>with clamp in position, (D) after curettage. (From Salmon JF, Kanski’s Clinical Ophthalmology: A Systematic</w:t>
      </w:r>
    </w:p>
    <w:p w14:paraId="0CAC0A85" w14:textId="77777777" w:rsidR="00F26A1A" w:rsidRDefault="00F26A1A">
      <w:pPr>
        <w:spacing w:line="8" w:lineRule="exact"/>
        <w:rPr>
          <w:sz w:val="20"/>
          <w:szCs w:val="20"/>
        </w:rPr>
      </w:pPr>
    </w:p>
    <w:p w14:paraId="3F1C4956" w14:textId="77777777" w:rsidR="00F26A1A" w:rsidRDefault="00000000">
      <w:pPr>
        <w:rPr>
          <w:sz w:val="20"/>
          <w:szCs w:val="20"/>
        </w:rPr>
      </w:pPr>
      <w:r>
        <w:rPr>
          <w:rFonts w:ascii="Arial" w:eastAsia="Arial" w:hAnsi="Arial" w:cs="Arial"/>
          <w:sz w:val="15"/>
          <w:szCs w:val="15"/>
        </w:rPr>
        <w:t>Approach, 9th edition. Oxford, UK: Elsevier; 2020.)</w:t>
      </w:r>
    </w:p>
    <w:p w14:paraId="3B364AD9" w14:textId="77777777" w:rsidR="00F26A1A" w:rsidRDefault="00F26A1A">
      <w:pPr>
        <w:sectPr w:rsidR="00F26A1A">
          <w:pgSz w:w="8640" w:h="13101"/>
          <w:pgMar w:top="505" w:right="860" w:bottom="0" w:left="720" w:header="0" w:footer="0" w:gutter="0"/>
          <w:cols w:space="720" w:equalWidth="0">
            <w:col w:w="7060"/>
          </w:cols>
        </w:sectPr>
      </w:pPr>
    </w:p>
    <w:p w14:paraId="2CE2422C" w14:textId="77777777" w:rsidR="00F26A1A" w:rsidRDefault="00F26A1A">
      <w:pPr>
        <w:spacing w:line="200" w:lineRule="exact"/>
        <w:rPr>
          <w:sz w:val="20"/>
          <w:szCs w:val="20"/>
        </w:rPr>
      </w:pPr>
    </w:p>
    <w:p w14:paraId="7F115591" w14:textId="77777777" w:rsidR="00F26A1A" w:rsidRDefault="00F26A1A">
      <w:pPr>
        <w:spacing w:line="200" w:lineRule="exact"/>
        <w:rPr>
          <w:sz w:val="20"/>
          <w:szCs w:val="20"/>
        </w:rPr>
      </w:pPr>
    </w:p>
    <w:p w14:paraId="570C95BC" w14:textId="77777777" w:rsidR="00F26A1A" w:rsidRDefault="00F26A1A">
      <w:pPr>
        <w:spacing w:line="394" w:lineRule="exact"/>
        <w:rPr>
          <w:sz w:val="20"/>
          <w:szCs w:val="20"/>
        </w:rPr>
      </w:pPr>
    </w:p>
    <w:p w14:paraId="18D9231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D24025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497BC842" w14:textId="77777777" w:rsidR="00F26A1A" w:rsidRDefault="00F26A1A">
      <w:pPr>
        <w:sectPr w:rsidR="00F26A1A">
          <w:type w:val="continuous"/>
          <w:pgSz w:w="8640" w:h="13101"/>
          <w:pgMar w:top="505" w:right="860" w:bottom="0" w:left="720" w:header="0" w:footer="0" w:gutter="0"/>
          <w:cols w:space="720" w:equalWidth="0">
            <w:col w:w="7060"/>
          </w:cols>
        </w:sectPr>
      </w:pPr>
    </w:p>
    <w:p w14:paraId="2CBE6C56" w14:textId="77777777" w:rsidR="00F26A1A" w:rsidRDefault="00F26A1A">
      <w:pPr>
        <w:spacing w:line="141" w:lineRule="exact"/>
        <w:rPr>
          <w:sz w:val="20"/>
          <w:szCs w:val="20"/>
        </w:rPr>
      </w:pPr>
      <w:bookmarkStart w:id="14" w:name="page17"/>
      <w:bookmarkEnd w:id="14"/>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4BA2C253" w14:textId="77777777">
        <w:trPr>
          <w:trHeight w:val="233"/>
        </w:trPr>
        <w:tc>
          <w:tcPr>
            <w:tcW w:w="4120" w:type="dxa"/>
            <w:vAlign w:val="bottom"/>
          </w:tcPr>
          <w:p w14:paraId="204EE959"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0E5AC776" w14:textId="77777777" w:rsidR="00F26A1A" w:rsidRDefault="00000000">
            <w:pPr>
              <w:jc w:val="right"/>
              <w:rPr>
                <w:sz w:val="20"/>
                <w:szCs w:val="20"/>
              </w:rPr>
            </w:pPr>
            <w:r>
              <w:rPr>
                <w:rFonts w:ascii="Arial" w:eastAsia="Arial" w:hAnsi="Arial" w:cs="Arial"/>
                <w:b/>
                <w:bCs/>
                <w:sz w:val="18"/>
                <w:szCs w:val="18"/>
              </w:rPr>
              <w:t>17</w:t>
            </w:r>
          </w:p>
        </w:tc>
      </w:tr>
      <w:tr w:rsidR="00F26A1A" w14:paraId="02C71719" w14:textId="77777777">
        <w:trPr>
          <w:trHeight w:val="46"/>
        </w:trPr>
        <w:tc>
          <w:tcPr>
            <w:tcW w:w="4120" w:type="dxa"/>
            <w:tcBorders>
              <w:bottom w:val="single" w:sz="8" w:space="0" w:color="CCECF4"/>
            </w:tcBorders>
            <w:vAlign w:val="bottom"/>
          </w:tcPr>
          <w:p w14:paraId="3E05B66E" w14:textId="77777777" w:rsidR="00F26A1A" w:rsidRDefault="00F26A1A">
            <w:pPr>
              <w:rPr>
                <w:sz w:val="4"/>
                <w:szCs w:val="4"/>
              </w:rPr>
            </w:pPr>
          </w:p>
        </w:tc>
        <w:tc>
          <w:tcPr>
            <w:tcW w:w="2860" w:type="dxa"/>
            <w:tcBorders>
              <w:bottom w:val="single" w:sz="8" w:space="0" w:color="CCECF4"/>
            </w:tcBorders>
            <w:vAlign w:val="bottom"/>
          </w:tcPr>
          <w:p w14:paraId="7C34705A" w14:textId="77777777" w:rsidR="00F26A1A" w:rsidRDefault="00F26A1A">
            <w:pPr>
              <w:rPr>
                <w:sz w:val="4"/>
                <w:szCs w:val="4"/>
              </w:rPr>
            </w:pPr>
          </w:p>
        </w:tc>
      </w:tr>
    </w:tbl>
    <w:p w14:paraId="2ACDCADD" w14:textId="77777777" w:rsidR="00F26A1A" w:rsidRDefault="00F26A1A">
      <w:pPr>
        <w:spacing w:line="227" w:lineRule="exact"/>
        <w:rPr>
          <w:sz w:val="20"/>
          <w:szCs w:val="20"/>
        </w:rPr>
      </w:pPr>
    </w:p>
    <w:p w14:paraId="33EC3D48" w14:textId="77777777" w:rsidR="00F26A1A" w:rsidRDefault="00000000">
      <w:pPr>
        <w:ind w:left="100"/>
        <w:rPr>
          <w:sz w:val="20"/>
          <w:szCs w:val="20"/>
        </w:rPr>
      </w:pPr>
      <w:r>
        <w:rPr>
          <w:rFonts w:ascii="Arial" w:eastAsia="Arial" w:hAnsi="Arial" w:cs="Arial"/>
          <w:b/>
          <w:bCs/>
          <w:sz w:val="18"/>
          <w:szCs w:val="18"/>
        </w:rPr>
        <w:t>Treatment:</w:t>
      </w:r>
    </w:p>
    <w:p w14:paraId="08F7B818" w14:textId="77777777" w:rsidR="00F26A1A" w:rsidRDefault="00F26A1A">
      <w:pPr>
        <w:spacing w:line="28" w:lineRule="exact"/>
        <w:rPr>
          <w:sz w:val="20"/>
          <w:szCs w:val="20"/>
        </w:rPr>
      </w:pPr>
    </w:p>
    <w:p w14:paraId="225E2865" w14:textId="77777777" w:rsidR="00F26A1A" w:rsidRDefault="00000000">
      <w:pPr>
        <w:numPr>
          <w:ilvl w:val="0"/>
          <w:numId w:val="7"/>
        </w:numPr>
        <w:tabs>
          <w:tab w:val="left" w:pos="346"/>
        </w:tabs>
        <w:spacing w:line="266" w:lineRule="auto"/>
        <w:ind w:left="100"/>
        <w:rPr>
          <w:rFonts w:ascii="Arial" w:eastAsia="Arial" w:hAnsi="Arial" w:cs="Arial"/>
          <w:sz w:val="17"/>
          <w:szCs w:val="17"/>
        </w:rPr>
      </w:pPr>
      <w:r>
        <w:rPr>
          <w:rFonts w:ascii="Arial" w:eastAsia="Arial" w:hAnsi="Arial" w:cs="Arial"/>
          <w:sz w:val="17"/>
          <w:szCs w:val="17"/>
        </w:rPr>
        <w:t>incision and curettage (</w:t>
      </w:r>
      <w:hyperlink w:anchor="page16">
        <w:r>
          <w:rPr>
            <w:rFonts w:ascii="Arial" w:eastAsia="Arial" w:hAnsi="Arial" w:cs="Arial"/>
            <w:color w:val="0080AC"/>
            <w:sz w:val="17"/>
            <w:szCs w:val="17"/>
          </w:rPr>
          <w:t>Fig. 2.1C and D</w:t>
        </w:r>
      </w:hyperlink>
      <w:r>
        <w:rPr>
          <w:rFonts w:ascii="Arial" w:eastAsia="Arial" w:hAnsi="Arial" w:cs="Arial"/>
          <w:sz w:val="17"/>
          <w:szCs w:val="17"/>
        </w:rPr>
        <w:t>), (b) local steroid injection (0.2–1 ml of 5 mg/ml tri-amcinolone diacetate), (c) prophylactic systemic tetracycline in severe recurrent disease.</w:t>
      </w:r>
    </w:p>
    <w:p w14:paraId="11405C99" w14:textId="77777777" w:rsidR="00F26A1A" w:rsidRDefault="00F26A1A">
      <w:pPr>
        <w:spacing w:line="277" w:lineRule="exact"/>
        <w:rPr>
          <w:sz w:val="20"/>
          <w:szCs w:val="20"/>
        </w:rPr>
      </w:pPr>
    </w:p>
    <w:p w14:paraId="6D2D0C02" w14:textId="77777777" w:rsidR="00F26A1A" w:rsidRDefault="00000000">
      <w:pPr>
        <w:ind w:left="100"/>
        <w:rPr>
          <w:sz w:val="20"/>
          <w:szCs w:val="20"/>
        </w:rPr>
      </w:pPr>
      <w:r>
        <w:rPr>
          <w:rFonts w:ascii="Arial" w:eastAsia="Arial" w:hAnsi="Arial" w:cs="Arial"/>
          <w:b/>
          <w:bCs/>
          <w:sz w:val="20"/>
          <w:szCs w:val="20"/>
        </w:rPr>
        <w:t>MISCELLANEOUS</w:t>
      </w:r>
    </w:p>
    <w:p w14:paraId="74328BEE" w14:textId="77777777" w:rsidR="00F26A1A" w:rsidRDefault="00F26A1A">
      <w:pPr>
        <w:spacing w:line="153" w:lineRule="exact"/>
        <w:rPr>
          <w:sz w:val="20"/>
          <w:szCs w:val="20"/>
        </w:rPr>
      </w:pPr>
    </w:p>
    <w:p w14:paraId="522F162E" w14:textId="77777777" w:rsidR="00F26A1A" w:rsidRDefault="00000000">
      <w:pPr>
        <w:spacing w:line="245" w:lineRule="auto"/>
        <w:ind w:left="540"/>
        <w:jc w:val="both"/>
        <w:rPr>
          <w:rFonts w:ascii="Arial" w:eastAsia="Arial" w:hAnsi="Arial" w:cs="Arial"/>
          <w:sz w:val="18"/>
          <w:szCs w:val="18"/>
        </w:rPr>
      </w:pPr>
      <w:r>
        <w:rPr>
          <w:rFonts w:ascii="Arial" w:eastAsia="Arial" w:hAnsi="Arial" w:cs="Arial"/>
          <w:b/>
          <w:bCs/>
          <w:i/>
          <w:iCs/>
          <w:sz w:val="18"/>
          <w:szCs w:val="18"/>
        </w:rPr>
        <w:t>Cyst of Zeis:</w:t>
      </w:r>
      <w:r>
        <w:rPr>
          <w:rFonts w:ascii="Arial" w:eastAsia="Arial" w:hAnsi="Arial" w:cs="Arial"/>
          <w:sz w:val="18"/>
          <w:szCs w:val="18"/>
        </w:rPr>
        <w:t xml:space="preserve"> nontranslucent cyst on the anterior lid margin arising from an obstructed sebaceous gland associated with a lash follicle (</w:t>
      </w:r>
      <w:hyperlink w:anchor="page17">
        <w:r>
          <w:rPr>
            <w:rFonts w:ascii="Arial" w:eastAsia="Arial" w:hAnsi="Arial" w:cs="Arial"/>
            <w:color w:val="0080AC"/>
            <w:sz w:val="18"/>
            <w:szCs w:val="18"/>
          </w:rPr>
          <w:t>Fig. 2.2A</w:t>
        </w:r>
      </w:hyperlink>
      <w:r>
        <w:rPr>
          <w:rFonts w:ascii="Arial" w:eastAsia="Arial" w:hAnsi="Arial" w:cs="Arial"/>
          <w:sz w:val="18"/>
          <w:szCs w:val="18"/>
        </w:rPr>
        <w:t>).</w:t>
      </w:r>
    </w:p>
    <w:p w14:paraId="7372D220" w14:textId="77777777" w:rsidR="00F26A1A" w:rsidRDefault="00F26A1A">
      <w:pPr>
        <w:spacing w:line="17" w:lineRule="exact"/>
        <w:rPr>
          <w:sz w:val="20"/>
          <w:szCs w:val="20"/>
        </w:rPr>
      </w:pPr>
    </w:p>
    <w:p w14:paraId="16F419A7" w14:textId="77777777" w:rsidR="00F26A1A" w:rsidRDefault="00000000">
      <w:pPr>
        <w:spacing w:line="245" w:lineRule="auto"/>
        <w:ind w:left="540"/>
        <w:jc w:val="both"/>
        <w:rPr>
          <w:rFonts w:ascii="Arial" w:eastAsia="Arial" w:hAnsi="Arial" w:cs="Arial"/>
          <w:b/>
          <w:bCs/>
          <w:i/>
          <w:iCs/>
          <w:sz w:val="18"/>
          <w:szCs w:val="18"/>
        </w:rPr>
      </w:pPr>
      <w:r>
        <w:rPr>
          <w:rFonts w:ascii="Arial" w:eastAsia="Arial" w:hAnsi="Arial" w:cs="Arial"/>
          <w:b/>
          <w:bCs/>
          <w:i/>
          <w:iCs/>
          <w:sz w:val="18"/>
          <w:szCs w:val="18"/>
        </w:rPr>
        <w:t>Cyst of Moll:</w:t>
      </w:r>
      <w:r>
        <w:rPr>
          <w:rFonts w:ascii="Arial" w:eastAsia="Arial" w:hAnsi="Arial" w:cs="Arial"/>
          <w:sz w:val="18"/>
          <w:szCs w:val="18"/>
        </w:rPr>
        <w:t xml:space="preserve"> translucent, fluid-filled retention cyst on the anterior lid margin (</w:t>
      </w:r>
      <w:hyperlink w:anchor="page17">
        <w:r>
          <w:rPr>
            <w:rFonts w:ascii="Arial" w:eastAsia="Arial" w:hAnsi="Arial" w:cs="Arial"/>
            <w:color w:val="0080AC"/>
            <w:sz w:val="18"/>
            <w:szCs w:val="18"/>
          </w:rPr>
          <w:t>Fig. 2.2B</w:t>
        </w:r>
      </w:hyperlink>
      <w:r>
        <w:rPr>
          <w:rFonts w:ascii="Arial" w:eastAsia="Arial" w:hAnsi="Arial" w:cs="Arial"/>
          <w:sz w:val="18"/>
          <w:szCs w:val="18"/>
        </w:rPr>
        <w:t>) arising from an apocrine gland.</w:t>
      </w:r>
    </w:p>
    <w:p w14:paraId="2D88D13E" w14:textId="77777777" w:rsidR="00F26A1A" w:rsidRDefault="00F26A1A">
      <w:pPr>
        <w:spacing w:line="17" w:lineRule="exact"/>
        <w:rPr>
          <w:sz w:val="20"/>
          <w:szCs w:val="20"/>
        </w:rPr>
      </w:pPr>
    </w:p>
    <w:p w14:paraId="74D00C7D" w14:textId="77777777" w:rsidR="00F26A1A" w:rsidRDefault="00000000">
      <w:pPr>
        <w:spacing w:line="250" w:lineRule="auto"/>
        <w:ind w:left="540"/>
        <w:jc w:val="both"/>
        <w:rPr>
          <w:sz w:val="20"/>
          <w:szCs w:val="20"/>
        </w:rPr>
      </w:pPr>
      <w:r>
        <w:rPr>
          <w:rFonts w:ascii="Arial" w:eastAsia="Arial" w:hAnsi="Arial" w:cs="Arial"/>
          <w:b/>
          <w:bCs/>
          <w:i/>
          <w:iCs/>
          <w:sz w:val="18"/>
          <w:szCs w:val="18"/>
        </w:rPr>
        <w:t>Epidermal inclusion cyst:</w:t>
      </w:r>
      <w:r>
        <w:rPr>
          <w:rFonts w:ascii="Arial" w:eastAsia="Arial" w:hAnsi="Arial" w:cs="Arial"/>
          <w:sz w:val="18"/>
          <w:szCs w:val="18"/>
        </w:rPr>
        <w:t xml:space="preserve"> slow-growing, firm, round lesion containing keratin; located away from the lid margin. Caused by implantation of epidermis into dermis following trauma or surgery.</w:t>
      </w:r>
    </w:p>
    <w:p w14:paraId="6C7C16DC" w14:textId="77777777" w:rsidR="00F26A1A" w:rsidRDefault="00F26A1A">
      <w:pPr>
        <w:spacing w:line="13" w:lineRule="exact"/>
        <w:rPr>
          <w:sz w:val="20"/>
          <w:szCs w:val="20"/>
        </w:rPr>
      </w:pPr>
    </w:p>
    <w:p w14:paraId="6F85F513" w14:textId="77777777" w:rsidR="00F26A1A" w:rsidRDefault="00000000">
      <w:pPr>
        <w:ind w:left="540"/>
        <w:rPr>
          <w:rFonts w:ascii="Arial" w:eastAsia="Arial" w:hAnsi="Arial" w:cs="Arial"/>
          <w:b/>
          <w:bCs/>
          <w:i/>
          <w:iCs/>
          <w:sz w:val="17"/>
          <w:szCs w:val="17"/>
        </w:rPr>
      </w:pPr>
      <w:r>
        <w:rPr>
          <w:rFonts w:ascii="Arial" w:eastAsia="Arial" w:hAnsi="Arial" w:cs="Arial"/>
          <w:b/>
          <w:bCs/>
          <w:i/>
          <w:iCs/>
          <w:sz w:val="17"/>
          <w:szCs w:val="17"/>
        </w:rPr>
        <w:t>Sebaceous (pilar) cyst:</w:t>
      </w:r>
      <w:r>
        <w:rPr>
          <w:rFonts w:ascii="Arial" w:eastAsia="Arial" w:hAnsi="Arial" w:cs="Arial"/>
          <w:sz w:val="17"/>
          <w:szCs w:val="17"/>
        </w:rPr>
        <w:t xml:space="preserve"> may occasionally occur at the medial canthus (</w:t>
      </w:r>
      <w:hyperlink w:anchor="page17">
        <w:r>
          <w:rPr>
            <w:rFonts w:ascii="Arial" w:eastAsia="Arial" w:hAnsi="Arial" w:cs="Arial"/>
            <w:color w:val="0080AC"/>
            <w:sz w:val="17"/>
            <w:szCs w:val="17"/>
          </w:rPr>
          <w:t>Fig. 2.2C</w:t>
        </w:r>
      </w:hyperlink>
      <w:r>
        <w:rPr>
          <w:rFonts w:ascii="Arial" w:eastAsia="Arial" w:hAnsi="Arial" w:cs="Arial"/>
          <w:sz w:val="17"/>
          <w:szCs w:val="17"/>
        </w:rPr>
        <w:t>).</w:t>
      </w:r>
    </w:p>
    <w:p w14:paraId="0117BD30" w14:textId="77777777" w:rsidR="00F26A1A" w:rsidRDefault="00000000">
      <w:pPr>
        <w:spacing w:line="20" w:lineRule="exact"/>
        <w:rPr>
          <w:sz w:val="20"/>
          <w:szCs w:val="20"/>
        </w:rPr>
      </w:pPr>
      <w:r>
        <w:rPr>
          <w:noProof/>
          <w:sz w:val="20"/>
          <w:szCs w:val="20"/>
        </w:rPr>
        <w:drawing>
          <wp:anchor distT="0" distB="0" distL="114300" distR="114300" simplePos="0" relativeHeight="251405824" behindDoc="1" locked="0" layoutInCell="0" allowOverlap="1" wp14:anchorId="3E4355A2" wp14:editId="5D30048F">
            <wp:simplePos x="0" y="0"/>
            <wp:positionH relativeFrom="column">
              <wp:posOffset>66040</wp:posOffset>
            </wp:positionH>
            <wp:positionV relativeFrom="paragraph">
              <wp:posOffset>392430</wp:posOffset>
            </wp:positionV>
            <wp:extent cx="4389120" cy="430403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srcRect/>
                    <a:stretch>
                      <a:fillRect/>
                    </a:stretch>
                  </pic:blipFill>
                  <pic:spPr bwMode="auto">
                    <a:xfrm>
                      <a:off x="0" y="0"/>
                      <a:ext cx="4389120" cy="4304030"/>
                    </a:xfrm>
                    <a:prstGeom prst="rect">
                      <a:avLst/>
                    </a:prstGeom>
                    <a:noFill/>
                  </pic:spPr>
                </pic:pic>
              </a:graphicData>
            </a:graphic>
          </wp:anchor>
        </w:drawing>
      </w:r>
    </w:p>
    <w:p w14:paraId="06C1817B" w14:textId="77777777" w:rsidR="00F26A1A" w:rsidRDefault="00F26A1A">
      <w:pPr>
        <w:spacing w:line="200" w:lineRule="exact"/>
        <w:rPr>
          <w:sz w:val="20"/>
          <w:szCs w:val="20"/>
        </w:rPr>
      </w:pPr>
    </w:p>
    <w:p w14:paraId="4890F126" w14:textId="77777777" w:rsidR="00F26A1A" w:rsidRDefault="00F26A1A">
      <w:pPr>
        <w:spacing w:line="200" w:lineRule="exact"/>
        <w:rPr>
          <w:sz w:val="20"/>
          <w:szCs w:val="20"/>
        </w:rPr>
      </w:pPr>
    </w:p>
    <w:p w14:paraId="7B801D40" w14:textId="77777777" w:rsidR="00F26A1A" w:rsidRDefault="00F26A1A">
      <w:pPr>
        <w:spacing w:line="200" w:lineRule="exact"/>
        <w:rPr>
          <w:sz w:val="20"/>
          <w:szCs w:val="20"/>
        </w:rPr>
      </w:pPr>
    </w:p>
    <w:p w14:paraId="7CEF0BB2" w14:textId="77777777" w:rsidR="00F26A1A" w:rsidRDefault="00F26A1A">
      <w:pPr>
        <w:spacing w:line="200" w:lineRule="exact"/>
        <w:rPr>
          <w:sz w:val="20"/>
          <w:szCs w:val="20"/>
        </w:rPr>
      </w:pPr>
    </w:p>
    <w:p w14:paraId="79A097C8" w14:textId="77777777" w:rsidR="00F26A1A" w:rsidRDefault="00F26A1A">
      <w:pPr>
        <w:spacing w:line="200" w:lineRule="exact"/>
        <w:rPr>
          <w:sz w:val="20"/>
          <w:szCs w:val="20"/>
        </w:rPr>
      </w:pPr>
    </w:p>
    <w:p w14:paraId="20EBD80F" w14:textId="77777777" w:rsidR="00F26A1A" w:rsidRDefault="00F26A1A">
      <w:pPr>
        <w:spacing w:line="200" w:lineRule="exact"/>
        <w:rPr>
          <w:sz w:val="20"/>
          <w:szCs w:val="20"/>
        </w:rPr>
      </w:pPr>
    </w:p>
    <w:p w14:paraId="12CC696E" w14:textId="77777777" w:rsidR="00F26A1A" w:rsidRDefault="00F26A1A">
      <w:pPr>
        <w:spacing w:line="200" w:lineRule="exact"/>
        <w:rPr>
          <w:sz w:val="20"/>
          <w:szCs w:val="20"/>
        </w:rPr>
      </w:pPr>
    </w:p>
    <w:p w14:paraId="46F55A5B" w14:textId="77777777" w:rsidR="00F26A1A" w:rsidRDefault="00F26A1A">
      <w:pPr>
        <w:spacing w:line="200" w:lineRule="exact"/>
        <w:rPr>
          <w:sz w:val="20"/>
          <w:szCs w:val="20"/>
        </w:rPr>
      </w:pPr>
    </w:p>
    <w:p w14:paraId="4D983424" w14:textId="77777777" w:rsidR="00F26A1A" w:rsidRDefault="00F26A1A">
      <w:pPr>
        <w:spacing w:line="200" w:lineRule="exact"/>
        <w:rPr>
          <w:sz w:val="20"/>
          <w:szCs w:val="20"/>
        </w:rPr>
      </w:pPr>
    </w:p>
    <w:p w14:paraId="6315362C" w14:textId="77777777" w:rsidR="00F26A1A" w:rsidRDefault="00F26A1A">
      <w:pPr>
        <w:spacing w:line="200" w:lineRule="exact"/>
        <w:rPr>
          <w:sz w:val="20"/>
          <w:szCs w:val="20"/>
        </w:rPr>
      </w:pPr>
    </w:p>
    <w:p w14:paraId="3FCC21CE" w14:textId="77777777" w:rsidR="00F26A1A" w:rsidRDefault="00F26A1A">
      <w:pPr>
        <w:spacing w:line="200" w:lineRule="exact"/>
        <w:rPr>
          <w:sz w:val="20"/>
          <w:szCs w:val="20"/>
        </w:rPr>
      </w:pPr>
    </w:p>
    <w:p w14:paraId="1539C44A" w14:textId="77777777" w:rsidR="00F26A1A" w:rsidRDefault="00F26A1A">
      <w:pPr>
        <w:spacing w:line="200" w:lineRule="exact"/>
        <w:rPr>
          <w:sz w:val="20"/>
          <w:szCs w:val="20"/>
        </w:rPr>
      </w:pPr>
    </w:p>
    <w:p w14:paraId="642C064D" w14:textId="77777777" w:rsidR="00F26A1A" w:rsidRDefault="00F26A1A">
      <w:pPr>
        <w:spacing w:line="200" w:lineRule="exact"/>
        <w:rPr>
          <w:sz w:val="20"/>
          <w:szCs w:val="20"/>
        </w:rPr>
      </w:pPr>
    </w:p>
    <w:p w14:paraId="07FA9364" w14:textId="77777777" w:rsidR="00F26A1A" w:rsidRDefault="00F26A1A">
      <w:pPr>
        <w:spacing w:line="200" w:lineRule="exact"/>
        <w:rPr>
          <w:sz w:val="20"/>
          <w:szCs w:val="20"/>
        </w:rPr>
      </w:pPr>
    </w:p>
    <w:p w14:paraId="32F50785" w14:textId="77777777" w:rsidR="00F26A1A" w:rsidRDefault="00F26A1A">
      <w:pPr>
        <w:spacing w:line="200" w:lineRule="exact"/>
        <w:rPr>
          <w:sz w:val="20"/>
          <w:szCs w:val="20"/>
        </w:rPr>
      </w:pPr>
    </w:p>
    <w:p w14:paraId="7D2E48E3" w14:textId="77777777" w:rsidR="00F26A1A" w:rsidRDefault="00F26A1A">
      <w:pPr>
        <w:spacing w:line="200" w:lineRule="exact"/>
        <w:rPr>
          <w:sz w:val="20"/>
          <w:szCs w:val="20"/>
        </w:rPr>
      </w:pPr>
    </w:p>
    <w:p w14:paraId="73AF28EB" w14:textId="77777777" w:rsidR="00F26A1A" w:rsidRDefault="00F26A1A">
      <w:pPr>
        <w:spacing w:line="200" w:lineRule="exact"/>
        <w:rPr>
          <w:sz w:val="20"/>
          <w:szCs w:val="20"/>
        </w:rPr>
      </w:pPr>
    </w:p>
    <w:p w14:paraId="21C1B456" w14:textId="77777777" w:rsidR="00F26A1A" w:rsidRDefault="00F26A1A">
      <w:pPr>
        <w:spacing w:line="223" w:lineRule="exact"/>
        <w:rPr>
          <w:sz w:val="20"/>
          <w:szCs w:val="20"/>
        </w:rPr>
      </w:pPr>
    </w:p>
    <w:p w14:paraId="1F300F8D" w14:textId="77777777" w:rsidR="00F26A1A" w:rsidRDefault="00000000">
      <w:pPr>
        <w:tabs>
          <w:tab w:val="left" w:pos="370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1D15291" w14:textId="77777777" w:rsidR="00F26A1A" w:rsidRDefault="00F26A1A">
      <w:pPr>
        <w:spacing w:line="200" w:lineRule="exact"/>
        <w:rPr>
          <w:sz w:val="20"/>
          <w:szCs w:val="20"/>
        </w:rPr>
      </w:pPr>
    </w:p>
    <w:p w14:paraId="26593CF3" w14:textId="77777777" w:rsidR="00F26A1A" w:rsidRDefault="00F26A1A">
      <w:pPr>
        <w:spacing w:line="200" w:lineRule="exact"/>
        <w:rPr>
          <w:sz w:val="20"/>
          <w:szCs w:val="20"/>
        </w:rPr>
      </w:pPr>
    </w:p>
    <w:p w14:paraId="4883F990" w14:textId="77777777" w:rsidR="00F26A1A" w:rsidRDefault="00F26A1A">
      <w:pPr>
        <w:spacing w:line="200" w:lineRule="exact"/>
        <w:rPr>
          <w:sz w:val="20"/>
          <w:szCs w:val="20"/>
        </w:rPr>
      </w:pPr>
    </w:p>
    <w:p w14:paraId="0A09E780" w14:textId="77777777" w:rsidR="00F26A1A" w:rsidRDefault="00F26A1A">
      <w:pPr>
        <w:spacing w:line="200" w:lineRule="exact"/>
        <w:rPr>
          <w:sz w:val="20"/>
          <w:szCs w:val="20"/>
        </w:rPr>
      </w:pPr>
    </w:p>
    <w:p w14:paraId="3902D957" w14:textId="77777777" w:rsidR="00F26A1A" w:rsidRDefault="00F26A1A">
      <w:pPr>
        <w:spacing w:line="200" w:lineRule="exact"/>
        <w:rPr>
          <w:sz w:val="20"/>
          <w:szCs w:val="20"/>
        </w:rPr>
      </w:pPr>
    </w:p>
    <w:p w14:paraId="3D58AF27" w14:textId="77777777" w:rsidR="00F26A1A" w:rsidRDefault="00F26A1A">
      <w:pPr>
        <w:spacing w:line="200" w:lineRule="exact"/>
        <w:rPr>
          <w:sz w:val="20"/>
          <w:szCs w:val="20"/>
        </w:rPr>
      </w:pPr>
    </w:p>
    <w:p w14:paraId="0E444F20" w14:textId="77777777" w:rsidR="00F26A1A" w:rsidRDefault="00F26A1A">
      <w:pPr>
        <w:spacing w:line="200" w:lineRule="exact"/>
        <w:rPr>
          <w:sz w:val="20"/>
          <w:szCs w:val="20"/>
        </w:rPr>
      </w:pPr>
    </w:p>
    <w:p w14:paraId="6D9C3DF0" w14:textId="77777777" w:rsidR="00F26A1A" w:rsidRDefault="00F26A1A">
      <w:pPr>
        <w:spacing w:line="200" w:lineRule="exact"/>
        <w:rPr>
          <w:sz w:val="20"/>
          <w:szCs w:val="20"/>
        </w:rPr>
      </w:pPr>
    </w:p>
    <w:p w14:paraId="1E010CB0" w14:textId="77777777" w:rsidR="00F26A1A" w:rsidRDefault="00F26A1A">
      <w:pPr>
        <w:spacing w:line="200" w:lineRule="exact"/>
        <w:rPr>
          <w:sz w:val="20"/>
          <w:szCs w:val="20"/>
        </w:rPr>
      </w:pPr>
    </w:p>
    <w:p w14:paraId="29507004" w14:textId="77777777" w:rsidR="00F26A1A" w:rsidRDefault="00F26A1A">
      <w:pPr>
        <w:spacing w:line="200" w:lineRule="exact"/>
        <w:rPr>
          <w:sz w:val="20"/>
          <w:szCs w:val="20"/>
        </w:rPr>
      </w:pPr>
    </w:p>
    <w:p w14:paraId="0DE60626" w14:textId="77777777" w:rsidR="00F26A1A" w:rsidRDefault="00F26A1A">
      <w:pPr>
        <w:spacing w:line="200" w:lineRule="exact"/>
        <w:rPr>
          <w:sz w:val="20"/>
          <w:szCs w:val="20"/>
        </w:rPr>
      </w:pPr>
    </w:p>
    <w:p w14:paraId="4C86983A" w14:textId="77777777" w:rsidR="00F26A1A" w:rsidRDefault="00F26A1A">
      <w:pPr>
        <w:spacing w:line="200" w:lineRule="exact"/>
        <w:rPr>
          <w:sz w:val="20"/>
          <w:szCs w:val="20"/>
        </w:rPr>
      </w:pPr>
    </w:p>
    <w:p w14:paraId="628ABA4A" w14:textId="77777777" w:rsidR="00F26A1A" w:rsidRDefault="00F26A1A">
      <w:pPr>
        <w:spacing w:line="200" w:lineRule="exact"/>
        <w:rPr>
          <w:sz w:val="20"/>
          <w:szCs w:val="20"/>
        </w:rPr>
      </w:pPr>
    </w:p>
    <w:p w14:paraId="7F19A52F" w14:textId="77777777" w:rsidR="00F26A1A" w:rsidRDefault="00F26A1A">
      <w:pPr>
        <w:spacing w:line="200" w:lineRule="exact"/>
        <w:rPr>
          <w:sz w:val="20"/>
          <w:szCs w:val="20"/>
        </w:rPr>
      </w:pPr>
    </w:p>
    <w:p w14:paraId="15E30964" w14:textId="77777777" w:rsidR="00F26A1A" w:rsidRDefault="00F26A1A">
      <w:pPr>
        <w:spacing w:line="373" w:lineRule="exact"/>
        <w:rPr>
          <w:sz w:val="20"/>
          <w:szCs w:val="20"/>
        </w:rPr>
      </w:pPr>
    </w:p>
    <w:p w14:paraId="41EC0AFC" w14:textId="77777777" w:rsidR="00F26A1A" w:rsidRDefault="00000000">
      <w:pPr>
        <w:tabs>
          <w:tab w:val="left" w:pos="3720"/>
        </w:tabs>
        <w:ind w:left="2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176E2E3B" w14:textId="77777777" w:rsidR="00F26A1A" w:rsidRDefault="00F26A1A">
      <w:pPr>
        <w:spacing w:line="265" w:lineRule="exact"/>
        <w:rPr>
          <w:sz w:val="20"/>
          <w:szCs w:val="20"/>
        </w:rPr>
      </w:pPr>
    </w:p>
    <w:p w14:paraId="78F04840" w14:textId="77777777" w:rsidR="00F26A1A" w:rsidRDefault="00000000">
      <w:pPr>
        <w:spacing w:line="227" w:lineRule="auto"/>
        <w:ind w:left="100"/>
        <w:rPr>
          <w:sz w:val="20"/>
          <w:szCs w:val="20"/>
        </w:rPr>
      </w:pPr>
      <w:r>
        <w:rPr>
          <w:rFonts w:ascii="Arial" w:eastAsia="Arial" w:hAnsi="Arial" w:cs="Arial"/>
          <w:sz w:val="15"/>
          <w:szCs w:val="15"/>
        </w:rPr>
        <w:t>Fig. 2.2 (A) Cyst of Zeis, (B) cyst of Moll, (C) sebaceous cyst, (D) external hordeolum. (From Salmon JF, Kanski’s Clinical Ophthalmology: A Systematic Approach, 9th edition. Oxford, UK: Elsevier; 2020.)</w:t>
      </w:r>
    </w:p>
    <w:p w14:paraId="3510AFA5" w14:textId="77777777" w:rsidR="00F26A1A" w:rsidRDefault="00F26A1A">
      <w:pPr>
        <w:sectPr w:rsidR="00F26A1A">
          <w:pgSz w:w="8640" w:h="13101"/>
          <w:pgMar w:top="493" w:right="720" w:bottom="0" w:left="860" w:header="0" w:footer="0" w:gutter="0"/>
          <w:cols w:space="720" w:equalWidth="0">
            <w:col w:w="7060"/>
          </w:cols>
        </w:sectPr>
      </w:pPr>
    </w:p>
    <w:p w14:paraId="5C2F1219" w14:textId="77777777" w:rsidR="00F26A1A" w:rsidRDefault="00F26A1A">
      <w:pPr>
        <w:spacing w:line="200" w:lineRule="exact"/>
        <w:rPr>
          <w:sz w:val="20"/>
          <w:szCs w:val="20"/>
        </w:rPr>
      </w:pPr>
    </w:p>
    <w:p w14:paraId="14D63C06" w14:textId="77777777" w:rsidR="00F26A1A" w:rsidRDefault="00F26A1A">
      <w:pPr>
        <w:spacing w:line="200" w:lineRule="exact"/>
        <w:rPr>
          <w:sz w:val="20"/>
          <w:szCs w:val="20"/>
        </w:rPr>
      </w:pPr>
    </w:p>
    <w:p w14:paraId="79C97E14" w14:textId="77777777" w:rsidR="00F26A1A" w:rsidRDefault="00F26A1A">
      <w:pPr>
        <w:spacing w:line="224" w:lineRule="exact"/>
        <w:rPr>
          <w:sz w:val="20"/>
          <w:szCs w:val="20"/>
        </w:rPr>
      </w:pPr>
    </w:p>
    <w:p w14:paraId="41F6C58B" w14:textId="77777777" w:rsidR="00F26A1A" w:rsidRDefault="00000000">
      <w:pPr>
        <w:spacing w:line="168" w:lineRule="exact"/>
        <w:rPr>
          <w:sz w:val="20"/>
          <w:szCs w:val="20"/>
        </w:rPr>
      </w:pPr>
      <w:r>
        <w:rPr>
          <w:rFonts w:ascii="PMingLiU" w:eastAsia="PMingLiU" w:hAnsi="PMingLiU" w:cs="PMingLiU"/>
          <w:sz w:val="14"/>
          <w:szCs w:val="14"/>
        </w:rPr>
        <w:t>#*" ##%"#"+!#(&amp;&amp;%"'+$'""#* "%#! " +#!+ &amp;)%#"$'!%</w:t>
      </w:r>
    </w:p>
    <w:p w14:paraId="33053E2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B2D99FB" w14:textId="77777777" w:rsidR="00F26A1A" w:rsidRDefault="00F26A1A">
      <w:pPr>
        <w:sectPr w:rsidR="00F26A1A">
          <w:type w:val="continuous"/>
          <w:pgSz w:w="8640" w:h="13101"/>
          <w:pgMar w:top="493" w:right="720" w:bottom="0" w:left="860" w:header="0" w:footer="0" w:gutter="0"/>
          <w:cols w:space="720" w:equalWidth="0">
            <w:col w:w="7060"/>
          </w:cols>
        </w:sectPr>
      </w:pPr>
    </w:p>
    <w:p w14:paraId="4F792725" w14:textId="77777777" w:rsidR="00F26A1A" w:rsidRDefault="00F26A1A">
      <w:pPr>
        <w:spacing w:line="141" w:lineRule="exact"/>
        <w:rPr>
          <w:sz w:val="20"/>
          <w:szCs w:val="20"/>
        </w:rPr>
      </w:pPr>
      <w:bookmarkStart w:id="15" w:name="page18"/>
      <w:bookmarkEnd w:id="15"/>
    </w:p>
    <w:p w14:paraId="75DFA51C"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18</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1FCE07E1" w14:textId="77777777" w:rsidR="00F26A1A" w:rsidRDefault="00000000">
      <w:pPr>
        <w:spacing w:line="20" w:lineRule="exact"/>
        <w:rPr>
          <w:sz w:val="20"/>
          <w:szCs w:val="20"/>
        </w:rPr>
      </w:pPr>
      <w:r>
        <w:rPr>
          <w:noProof/>
          <w:sz w:val="20"/>
          <w:szCs w:val="20"/>
        </w:rPr>
        <w:drawing>
          <wp:anchor distT="0" distB="0" distL="114300" distR="114300" simplePos="0" relativeHeight="251406848" behindDoc="1" locked="0" layoutInCell="0" allowOverlap="1" wp14:anchorId="7E25336B" wp14:editId="162BD9FD">
            <wp:simplePos x="0" y="0"/>
            <wp:positionH relativeFrom="column">
              <wp:posOffset>0</wp:posOffset>
            </wp:positionH>
            <wp:positionV relativeFrom="paragraph">
              <wp:posOffset>38100</wp:posOffset>
            </wp:positionV>
            <wp:extent cx="4419600" cy="127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3E10FB03" w14:textId="77777777" w:rsidR="00F26A1A" w:rsidRDefault="00F26A1A">
      <w:pPr>
        <w:spacing w:line="295" w:lineRule="exact"/>
        <w:rPr>
          <w:sz w:val="20"/>
          <w:szCs w:val="20"/>
        </w:rPr>
      </w:pPr>
    </w:p>
    <w:p w14:paraId="2C7A6561" w14:textId="77777777" w:rsidR="00F26A1A" w:rsidRDefault="00000000">
      <w:pPr>
        <w:spacing w:line="306" w:lineRule="auto"/>
        <w:ind w:left="440" w:right="140"/>
        <w:rPr>
          <w:rFonts w:ascii="Arial" w:eastAsia="Arial" w:hAnsi="Arial" w:cs="Arial"/>
          <w:sz w:val="16"/>
          <w:szCs w:val="16"/>
        </w:rPr>
      </w:pPr>
      <w:r>
        <w:rPr>
          <w:rFonts w:ascii="Arial" w:eastAsia="Arial" w:hAnsi="Arial" w:cs="Arial"/>
          <w:b/>
          <w:bCs/>
          <w:i/>
          <w:iCs/>
          <w:sz w:val="16"/>
          <w:szCs w:val="16"/>
        </w:rPr>
        <w:t>External hordeolum (stye):</w:t>
      </w:r>
      <w:r>
        <w:rPr>
          <w:rFonts w:ascii="Arial" w:eastAsia="Arial" w:hAnsi="Arial" w:cs="Arial"/>
          <w:sz w:val="16"/>
          <w:szCs w:val="16"/>
        </w:rPr>
        <w:t xml:space="preserve"> tender, pointing swelling in the lid margin, usually with a lash at its apex (</w:t>
      </w:r>
      <w:hyperlink w:anchor="page17">
        <w:r>
          <w:rPr>
            <w:rFonts w:ascii="Arial" w:eastAsia="Arial" w:hAnsi="Arial" w:cs="Arial"/>
            <w:color w:val="0080AC"/>
            <w:sz w:val="16"/>
            <w:szCs w:val="16"/>
          </w:rPr>
          <w:t>Fig. 2.2D</w:t>
        </w:r>
      </w:hyperlink>
      <w:r>
        <w:rPr>
          <w:rFonts w:ascii="Arial" w:eastAsia="Arial" w:hAnsi="Arial" w:cs="Arial"/>
          <w:sz w:val="16"/>
          <w:szCs w:val="16"/>
        </w:rPr>
        <w:t>). Caused by an acute staphylococcal infection of a lash follicle.</w:t>
      </w:r>
    </w:p>
    <w:p w14:paraId="6E8FF20F" w14:textId="77777777" w:rsidR="00F26A1A" w:rsidRDefault="00F26A1A">
      <w:pPr>
        <w:spacing w:line="270" w:lineRule="exact"/>
        <w:rPr>
          <w:sz w:val="20"/>
          <w:szCs w:val="20"/>
        </w:rPr>
      </w:pPr>
    </w:p>
    <w:p w14:paraId="23460FA7" w14:textId="77777777" w:rsidR="00F26A1A" w:rsidRDefault="00000000">
      <w:pPr>
        <w:rPr>
          <w:sz w:val="20"/>
          <w:szCs w:val="20"/>
        </w:rPr>
      </w:pPr>
      <w:r>
        <w:rPr>
          <w:rFonts w:ascii="Arial" w:eastAsia="Arial" w:hAnsi="Arial" w:cs="Arial"/>
          <w:b/>
          <w:bCs/>
          <w:color w:val="C8001A"/>
          <w:sz w:val="24"/>
          <w:szCs w:val="24"/>
        </w:rPr>
        <w:t>Benign Tumours</w:t>
      </w:r>
    </w:p>
    <w:p w14:paraId="51D34A37" w14:textId="77777777" w:rsidR="00F26A1A" w:rsidRDefault="00F26A1A">
      <w:pPr>
        <w:spacing w:line="102" w:lineRule="exact"/>
        <w:rPr>
          <w:sz w:val="20"/>
          <w:szCs w:val="20"/>
        </w:rPr>
      </w:pPr>
    </w:p>
    <w:p w14:paraId="31D303F0" w14:textId="77777777" w:rsidR="00F26A1A" w:rsidRDefault="00000000">
      <w:pPr>
        <w:rPr>
          <w:sz w:val="20"/>
          <w:szCs w:val="20"/>
        </w:rPr>
      </w:pPr>
      <w:r>
        <w:rPr>
          <w:rFonts w:ascii="Arial" w:eastAsia="Arial" w:hAnsi="Arial" w:cs="Arial"/>
          <w:b/>
          <w:bCs/>
          <w:sz w:val="20"/>
          <w:szCs w:val="20"/>
        </w:rPr>
        <w:t>SQUAMOUS CELL PAPILLOMA</w:t>
      </w:r>
    </w:p>
    <w:p w14:paraId="074ACD81" w14:textId="77777777" w:rsidR="00F26A1A" w:rsidRDefault="00F26A1A">
      <w:pPr>
        <w:spacing w:line="185" w:lineRule="exact"/>
        <w:rPr>
          <w:sz w:val="20"/>
          <w:szCs w:val="20"/>
        </w:rPr>
      </w:pPr>
    </w:p>
    <w:p w14:paraId="5BBA93FF" w14:textId="77777777" w:rsidR="00F26A1A" w:rsidRDefault="00000000">
      <w:pPr>
        <w:rPr>
          <w:sz w:val="20"/>
          <w:szCs w:val="20"/>
        </w:rPr>
      </w:pPr>
      <w:r>
        <w:rPr>
          <w:rFonts w:ascii="Arial" w:eastAsia="Arial" w:hAnsi="Arial" w:cs="Arial"/>
          <w:b/>
          <w:bCs/>
          <w:sz w:val="18"/>
          <w:szCs w:val="18"/>
        </w:rPr>
        <w:t>Pathogenesis:</w:t>
      </w:r>
    </w:p>
    <w:p w14:paraId="1FCC7814" w14:textId="77777777" w:rsidR="00F26A1A" w:rsidRDefault="00F26A1A">
      <w:pPr>
        <w:spacing w:line="13" w:lineRule="exact"/>
        <w:rPr>
          <w:sz w:val="20"/>
          <w:szCs w:val="20"/>
        </w:rPr>
      </w:pPr>
    </w:p>
    <w:p w14:paraId="022753F6" w14:textId="77777777" w:rsidR="00F26A1A" w:rsidRDefault="00000000">
      <w:pPr>
        <w:rPr>
          <w:sz w:val="20"/>
          <w:szCs w:val="20"/>
        </w:rPr>
      </w:pPr>
      <w:r>
        <w:rPr>
          <w:rFonts w:ascii="Arial" w:eastAsia="Arial" w:hAnsi="Arial" w:cs="Arial"/>
          <w:sz w:val="18"/>
          <w:szCs w:val="18"/>
        </w:rPr>
        <w:t>human papilloma virus.</w:t>
      </w:r>
    </w:p>
    <w:p w14:paraId="39CCBCCA" w14:textId="77777777" w:rsidR="00F26A1A" w:rsidRDefault="00F26A1A">
      <w:pPr>
        <w:spacing w:line="233" w:lineRule="exact"/>
        <w:rPr>
          <w:sz w:val="20"/>
          <w:szCs w:val="20"/>
        </w:rPr>
      </w:pPr>
    </w:p>
    <w:p w14:paraId="7E73629B" w14:textId="77777777" w:rsidR="00F26A1A" w:rsidRDefault="00000000">
      <w:pPr>
        <w:rPr>
          <w:sz w:val="20"/>
          <w:szCs w:val="20"/>
        </w:rPr>
      </w:pPr>
      <w:r>
        <w:rPr>
          <w:rFonts w:ascii="Arial" w:eastAsia="Arial" w:hAnsi="Arial" w:cs="Arial"/>
          <w:b/>
          <w:bCs/>
          <w:sz w:val="18"/>
          <w:szCs w:val="18"/>
        </w:rPr>
        <w:t>Diagnosis:</w:t>
      </w:r>
    </w:p>
    <w:p w14:paraId="2B9AC142" w14:textId="77777777" w:rsidR="00F26A1A" w:rsidRDefault="00F26A1A">
      <w:pPr>
        <w:spacing w:line="25" w:lineRule="exact"/>
        <w:rPr>
          <w:sz w:val="20"/>
          <w:szCs w:val="20"/>
        </w:rPr>
      </w:pPr>
    </w:p>
    <w:p w14:paraId="6AF4B8A5" w14:textId="77777777" w:rsidR="00F26A1A" w:rsidRDefault="00000000">
      <w:pPr>
        <w:rPr>
          <w:rFonts w:ascii="Arial" w:eastAsia="Arial" w:hAnsi="Arial" w:cs="Arial"/>
          <w:sz w:val="17"/>
          <w:szCs w:val="17"/>
        </w:rPr>
      </w:pPr>
      <w:r>
        <w:rPr>
          <w:rFonts w:ascii="Arial" w:eastAsia="Arial" w:hAnsi="Arial" w:cs="Arial"/>
          <w:sz w:val="17"/>
          <w:szCs w:val="17"/>
        </w:rPr>
        <w:t>narrow-based pedunculated (skin tag;</w:t>
      </w:r>
      <w:r>
        <w:rPr>
          <w:rFonts w:ascii="Arial" w:eastAsia="Arial" w:hAnsi="Arial" w:cs="Arial"/>
          <w:color w:val="0080AC"/>
          <w:sz w:val="17"/>
          <w:szCs w:val="17"/>
        </w:rPr>
        <w:t xml:space="preserve"> </w:t>
      </w:r>
      <w:hyperlink w:anchor="page18">
        <w:r>
          <w:rPr>
            <w:rFonts w:ascii="Arial" w:eastAsia="Arial" w:hAnsi="Arial" w:cs="Arial"/>
            <w:color w:val="0080AC"/>
            <w:sz w:val="17"/>
            <w:szCs w:val="17"/>
          </w:rPr>
          <w:t>Fig. 2.3A</w:t>
        </w:r>
      </w:hyperlink>
      <w:r>
        <w:rPr>
          <w:rFonts w:ascii="Arial" w:eastAsia="Arial" w:hAnsi="Arial" w:cs="Arial"/>
          <w:sz w:val="17"/>
          <w:szCs w:val="17"/>
        </w:rPr>
        <w:t>) or broad-based sessile lesion (</w:t>
      </w:r>
      <w:hyperlink w:anchor="page18">
        <w:r>
          <w:rPr>
            <w:rFonts w:ascii="Arial" w:eastAsia="Arial" w:hAnsi="Arial" w:cs="Arial"/>
            <w:color w:val="0080AC"/>
            <w:sz w:val="17"/>
            <w:szCs w:val="17"/>
          </w:rPr>
          <w:t>Fig. 2.3B</w:t>
        </w:r>
      </w:hyperlink>
      <w:r>
        <w:rPr>
          <w:rFonts w:ascii="Arial" w:eastAsia="Arial" w:hAnsi="Arial" w:cs="Arial"/>
          <w:sz w:val="17"/>
          <w:szCs w:val="17"/>
        </w:rPr>
        <w:t>).</w:t>
      </w:r>
    </w:p>
    <w:p w14:paraId="495C9092" w14:textId="77777777" w:rsidR="00F26A1A" w:rsidRDefault="00F26A1A">
      <w:pPr>
        <w:spacing w:line="233" w:lineRule="exact"/>
        <w:rPr>
          <w:sz w:val="20"/>
          <w:szCs w:val="20"/>
        </w:rPr>
      </w:pPr>
    </w:p>
    <w:p w14:paraId="7F2309FA" w14:textId="77777777" w:rsidR="00F26A1A" w:rsidRDefault="00000000">
      <w:pPr>
        <w:rPr>
          <w:sz w:val="20"/>
          <w:szCs w:val="20"/>
        </w:rPr>
      </w:pPr>
      <w:r>
        <w:rPr>
          <w:rFonts w:ascii="Arial" w:eastAsia="Arial" w:hAnsi="Arial" w:cs="Arial"/>
          <w:b/>
          <w:bCs/>
          <w:sz w:val="18"/>
          <w:szCs w:val="18"/>
        </w:rPr>
        <w:t>Treatment:</w:t>
      </w:r>
    </w:p>
    <w:p w14:paraId="7E42ACF5" w14:textId="77777777" w:rsidR="00F26A1A" w:rsidRDefault="00F26A1A">
      <w:pPr>
        <w:spacing w:line="13" w:lineRule="exact"/>
        <w:rPr>
          <w:sz w:val="20"/>
          <w:szCs w:val="20"/>
        </w:rPr>
      </w:pPr>
    </w:p>
    <w:p w14:paraId="5EF23DFF" w14:textId="77777777" w:rsidR="00F26A1A" w:rsidRDefault="00000000">
      <w:pPr>
        <w:rPr>
          <w:sz w:val="20"/>
          <w:szCs w:val="20"/>
        </w:rPr>
      </w:pPr>
      <w:r>
        <w:rPr>
          <w:rFonts w:ascii="Arial" w:eastAsia="Arial" w:hAnsi="Arial" w:cs="Arial"/>
          <w:sz w:val="18"/>
          <w:szCs w:val="18"/>
        </w:rPr>
        <w:t>simple excision.</w:t>
      </w:r>
    </w:p>
    <w:p w14:paraId="0E413762" w14:textId="77777777" w:rsidR="00F26A1A" w:rsidRDefault="00000000">
      <w:pPr>
        <w:spacing w:line="20" w:lineRule="exact"/>
        <w:rPr>
          <w:sz w:val="20"/>
          <w:szCs w:val="20"/>
        </w:rPr>
      </w:pPr>
      <w:r>
        <w:rPr>
          <w:noProof/>
          <w:sz w:val="20"/>
          <w:szCs w:val="20"/>
        </w:rPr>
        <w:drawing>
          <wp:anchor distT="0" distB="0" distL="114300" distR="114300" simplePos="0" relativeHeight="251407872" behindDoc="1" locked="0" layoutInCell="0" allowOverlap="1" wp14:anchorId="51134E91" wp14:editId="2B5671F0">
            <wp:simplePos x="0" y="0"/>
            <wp:positionH relativeFrom="column">
              <wp:posOffset>24130</wp:posOffset>
            </wp:positionH>
            <wp:positionV relativeFrom="paragraph">
              <wp:posOffset>456565</wp:posOffset>
            </wp:positionV>
            <wp:extent cx="4370705" cy="413512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4370705" cy="4135120"/>
                    </a:xfrm>
                    <a:prstGeom prst="rect">
                      <a:avLst/>
                    </a:prstGeom>
                    <a:noFill/>
                  </pic:spPr>
                </pic:pic>
              </a:graphicData>
            </a:graphic>
          </wp:anchor>
        </w:drawing>
      </w:r>
    </w:p>
    <w:p w14:paraId="76F6529C" w14:textId="77777777" w:rsidR="00F26A1A" w:rsidRDefault="00F26A1A">
      <w:pPr>
        <w:spacing w:line="200" w:lineRule="exact"/>
        <w:rPr>
          <w:sz w:val="20"/>
          <w:szCs w:val="20"/>
        </w:rPr>
      </w:pPr>
    </w:p>
    <w:p w14:paraId="62CC2AB9" w14:textId="77777777" w:rsidR="00F26A1A" w:rsidRDefault="00F26A1A">
      <w:pPr>
        <w:spacing w:line="200" w:lineRule="exact"/>
        <w:rPr>
          <w:sz w:val="20"/>
          <w:szCs w:val="20"/>
        </w:rPr>
      </w:pPr>
    </w:p>
    <w:p w14:paraId="4D8FE561" w14:textId="77777777" w:rsidR="00F26A1A" w:rsidRDefault="00F26A1A">
      <w:pPr>
        <w:spacing w:line="200" w:lineRule="exact"/>
        <w:rPr>
          <w:sz w:val="20"/>
          <w:szCs w:val="20"/>
        </w:rPr>
      </w:pPr>
    </w:p>
    <w:p w14:paraId="245FA2D7" w14:textId="77777777" w:rsidR="00F26A1A" w:rsidRDefault="00F26A1A">
      <w:pPr>
        <w:spacing w:line="200" w:lineRule="exact"/>
        <w:rPr>
          <w:sz w:val="20"/>
          <w:szCs w:val="20"/>
        </w:rPr>
      </w:pPr>
    </w:p>
    <w:p w14:paraId="03F6DB77" w14:textId="77777777" w:rsidR="00F26A1A" w:rsidRDefault="00F26A1A">
      <w:pPr>
        <w:spacing w:line="200" w:lineRule="exact"/>
        <w:rPr>
          <w:sz w:val="20"/>
          <w:szCs w:val="20"/>
        </w:rPr>
      </w:pPr>
    </w:p>
    <w:p w14:paraId="304E110A" w14:textId="77777777" w:rsidR="00F26A1A" w:rsidRDefault="00F26A1A">
      <w:pPr>
        <w:spacing w:line="200" w:lineRule="exact"/>
        <w:rPr>
          <w:sz w:val="20"/>
          <w:szCs w:val="20"/>
        </w:rPr>
      </w:pPr>
    </w:p>
    <w:p w14:paraId="3DF077F0" w14:textId="77777777" w:rsidR="00F26A1A" w:rsidRDefault="00F26A1A">
      <w:pPr>
        <w:spacing w:line="200" w:lineRule="exact"/>
        <w:rPr>
          <w:sz w:val="20"/>
          <w:szCs w:val="20"/>
        </w:rPr>
      </w:pPr>
    </w:p>
    <w:p w14:paraId="4D35FAB8" w14:textId="77777777" w:rsidR="00F26A1A" w:rsidRDefault="00F26A1A">
      <w:pPr>
        <w:spacing w:line="200" w:lineRule="exact"/>
        <w:rPr>
          <w:sz w:val="20"/>
          <w:szCs w:val="20"/>
        </w:rPr>
      </w:pPr>
    </w:p>
    <w:p w14:paraId="2AE03817" w14:textId="77777777" w:rsidR="00F26A1A" w:rsidRDefault="00F26A1A">
      <w:pPr>
        <w:spacing w:line="200" w:lineRule="exact"/>
        <w:rPr>
          <w:sz w:val="20"/>
          <w:szCs w:val="20"/>
        </w:rPr>
      </w:pPr>
    </w:p>
    <w:p w14:paraId="76D49CA0" w14:textId="77777777" w:rsidR="00F26A1A" w:rsidRDefault="00F26A1A">
      <w:pPr>
        <w:spacing w:line="200" w:lineRule="exact"/>
        <w:rPr>
          <w:sz w:val="20"/>
          <w:szCs w:val="20"/>
        </w:rPr>
      </w:pPr>
    </w:p>
    <w:p w14:paraId="558990E6" w14:textId="77777777" w:rsidR="00F26A1A" w:rsidRDefault="00F26A1A">
      <w:pPr>
        <w:spacing w:line="200" w:lineRule="exact"/>
        <w:rPr>
          <w:sz w:val="20"/>
          <w:szCs w:val="20"/>
        </w:rPr>
      </w:pPr>
    </w:p>
    <w:p w14:paraId="19889B41" w14:textId="77777777" w:rsidR="00F26A1A" w:rsidRDefault="00F26A1A">
      <w:pPr>
        <w:spacing w:line="200" w:lineRule="exact"/>
        <w:rPr>
          <w:sz w:val="20"/>
          <w:szCs w:val="20"/>
        </w:rPr>
      </w:pPr>
    </w:p>
    <w:p w14:paraId="28B8BBF8" w14:textId="77777777" w:rsidR="00F26A1A" w:rsidRDefault="00F26A1A">
      <w:pPr>
        <w:spacing w:line="200" w:lineRule="exact"/>
        <w:rPr>
          <w:sz w:val="20"/>
          <w:szCs w:val="20"/>
        </w:rPr>
      </w:pPr>
    </w:p>
    <w:p w14:paraId="520FEB24" w14:textId="77777777" w:rsidR="00F26A1A" w:rsidRDefault="00F26A1A">
      <w:pPr>
        <w:spacing w:line="200" w:lineRule="exact"/>
        <w:rPr>
          <w:sz w:val="20"/>
          <w:szCs w:val="20"/>
        </w:rPr>
      </w:pPr>
    </w:p>
    <w:p w14:paraId="47BC99F2" w14:textId="77777777" w:rsidR="00F26A1A" w:rsidRDefault="00F26A1A">
      <w:pPr>
        <w:spacing w:line="200" w:lineRule="exact"/>
        <w:rPr>
          <w:sz w:val="20"/>
          <w:szCs w:val="20"/>
        </w:rPr>
      </w:pPr>
    </w:p>
    <w:p w14:paraId="296AB8E6" w14:textId="77777777" w:rsidR="00F26A1A" w:rsidRDefault="00F26A1A">
      <w:pPr>
        <w:spacing w:line="200" w:lineRule="exact"/>
        <w:rPr>
          <w:sz w:val="20"/>
          <w:szCs w:val="20"/>
        </w:rPr>
      </w:pPr>
    </w:p>
    <w:p w14:paraId="7E441D2D" w14:textId="77777777" w:rsidR="00F26A1A" w:rsidRDefault="00F26A1A">
      <w:pPr>
        <w:spacing w:line="200" w:lineRule="exact"/>
        <w:rPr>
          <w:sz w:val="20"/>
          <w:szCs w:val="20"/>
        </w:rPr>
      </w:pPr>
    </w:p>
    <w:p w14:paraId="16204E72" w14:textId="77777777" w:rsidR="00F26A1A" w:rsidRDefault="00F26A1A">
      <w:pPr>
        <w:spacing w:line="304" w:lineRule="exact"/>
        <w:rPr>
          <w:sz w:val="20"/>
          <w:szCs w:val="20"/>
        </w:rPr>
      </w:pPr>
    </w:p>
    <w:p w14:paraId="706E3212" w14:textId="77777777" w:rsidR="00F26A1A" w:rsidRDefault="00000000">
      <w:pPr>
        <w:tabs>
          <w:tab w:val="left" w:pos="364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E83C164" w14:textId="77777777" w:rsidR="00F26A1A" w:rsidRDefault="00F26A1A">
      <w:pPr>
        <w:spacing w:line="200" w:lineRule="exact"/>
        <w:rPr>
          <w:sz w:val="20"/>
          <w:szCs w:val="20"/>
        </w:rPr>
      </w:pPr>
    </w:p>
    <w:p w14:paraId="2F9F060D" w14:textId="77777777" w:rsidR="00F26A1A" w:rsidRDefault="00F26A1A">
      <w:pPr>
        <w:spacing w:line="200" w:lineRule="exact"/>
        <w:rPr>
          <w:sz w:val="20"/>
          <w:szCs w:val="20"/>
        </w:rPr>
      </w:pPr>
    </w:p>
    <w:p w14:paraId="02B7E9B5" w14:textId="77777777" w:rsidR="00F26A1A" w:rsidRDefault="00F26A1A">
      <w:pPr>
        <w:spacing w:line="200" w:lineRule="exact"/>
        <w:rPr>
          <w:sz w:val="20"/>
          <w:szCs w:val="20"/>
        </w:rPr>
      </w:pPr>
    </w:p>
    <w:p w14:paraId="648D7515" w14:textId="77777777" w:rsidR="00F26A1A" w:rsidRDefault="00F26A1A">
      <w:pPr>
        <w:spacing w:line="200" w:lineRule="exact"/>
        <w:rPr>
          <w:sz w:val="20"/>
          <w:szCs w:val="20"/>
        </w:rPr>
      </w:pPr>
    </w:p>
    <w:p w14:paraId="21D1868B" w14:textId="77777777" w:rsidR="00F26A1A" w:rsidRDefault="00F26A1A">
      <w:pPr>
        <w:spacing w:line="200" w:lineRule="exact"/>
        <w:rPr>
          <w:sz w:val="20"/>
          <w:szCs w:val="20"/>
        </w:rPr>
      </w:pPr>
    </w:p>
    <w:p w14:paraId="7E2339CA" w14:textId="77777777" w:rsidR="00F26A1A" w:rsidRDefault="00F26A1A">
      <w:pPr>
        <w:spacing w:line="200" w:lineRule="exact"/>
        <w:rPr>
          <w:sz w:val="20"/>
          <w:szCs w:val="20"/>
        </w:rPr>
      </w:pPr>
    </w:p>
    <w:p w14:paraId="286CFC89" w14:textId="77777777" w:rsidR="00F26A1A" w:rsidRDefault="00F26A1A">
      <w:pPr>
        <w:spacing w:line="200" w:lineRule="exact"/>
        <w:rPr>
          <w:sz w:val="20"/>
          <w:szCs w:val="20"/>
        </w:rPr>
      </w:pPr>
    </w:p>
    <w:p w14:paraId="7820DAE0" w14:textId="77777777" w:rsidR="00F26A1A" w:rsidRDefault="00F26A1A">
      <w:pPr>
        <w:spacing w:line="200" w:lineRule="exact"/>
        <w:rPr>
          <w:sz w:val="20"/>
          <w:szCs w:val="20"/>
        </w:rPr>
      </w:pPr>
    </w:p>
    <w:p w14:paraId="1F79ABAD" w14:textId="77777777" w:rsidR="00F26A1A" w:rsidRDefault="00F26A1A">
      <w:pPr>
        <w:spacing w:line="200" w:lineRule="exact"/>
        <w:rPr>
          <w:sz w:val="20"/>
          <w:szCs w:val="20"/>
        </w:rPr>
      </w:pPr>
    </w:p>
    <w:p w14:paraId="19BBDFB2" w14:textId="77777777" w:rsidR="00F26A1A" w:rsidRDefault="00F26A1A">
      <w:pPr>
        <w:spacing w:line="200" w:lineRule="exact"/>
        <w:rPr>
          <w:sz w:val="20"/>
          <w:szCs w:val="20"/>
        </w:rPr>
      </w:pPr>
    </w:p>
    <w:p w14:paraId="57816CF4" w14:textId="77777777" w:rsidR="00F26A1A" w:rsidRDefault="00F26A1A">
      <w:pPr>
        <w:spacing w:line="200" w:lineRule="exact"/>
        <w:rPr>
          <w:sz w:val="20"/>
          <w:szCs w:val="20"/>
        </w:rPr>
      </w:pPr>
    </w:p>
    <w:p w14:paraId="1B3DBCD0" w14:textId="77777777" w:rsidR="00F26A1A" w:rsidRDefault="00F26A1A">
      <w:pPr>
        <w:spacing w:line="200" w:lineRule="exact"/>
        <w:rPr>
          <w:sz w:val="20"/>
          <w:szCs w:val="20"/>
        </w:rPr>
      </w:pPr>
    </w:p>
    <w:p w14:paraId="2A8127D1" w14:textId="77777777" w:rsidR="00F26A1A" w:rsidRDefault="00F26A1A">
      <w:pPr>
        <w:spacing w:line="200" w:lineRule="exact"/>
        <w:rPr>
          <w:sz w:val="20"/>
          <w:szCs w:val="20"/>
        </w:rPr>
      </w:pPr>
    </w:p>
    <w:p w14:paraId="37E155DE" w14:textId="77777777" w:rsidR="00F26A1A" w:rsidRDefault="00F26A1A">
      <w:pPr>
        <w:spacing w:line="286" w:lineRule="exact"/>
        <w:rPr>
          <w:sz w:val="20"/>
          <w:szCs w:val="20"/>
        </w:rPr>
      </w:pPr>
    </w:p>
    <w:p w14:paraId="5AA7F06D" w14:textId="77777777" w:rsidR="00F26A1A" w:rsidRDefault="00000000">
      <w:pPr>
        <w:tabs>
          <w:tab w:val="left" w:pos="3640"/>
        </w:tabs>
        <w:ind w:left="14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7BF6A13" w14:textId="77777777" w:rsidR="00F26A1A" w:rsidRDefault="00F26A1A">
      <w:pPr>
        <w:spacing w:line="255" w:lineRule="exact"/>
        <w:rPr>
          <w:sz w:val="20"/>
          <w:szCs w:val="20"/>
        </w:rPr>
      </w:pPr>
    </w:p>
    <w:p w14:paraId="05554B00" w14:textId="77777777" w:rsidR="00F26A1A" w:rsidRDefault="00000000">
      <w:pPr>
        <w:tabs>
          <w:tab w:val="left" w:pos="560"/>
        </w:tabs>
        <w:rPr>
          <w:sz w:val="20"/>
          <w:szCs w:val="20"/>
        </w:rPr>
      </w:pPr>
      <w:r>
        <w:rPr>
          <w:rFonts w:ascii="Arial" w:eastAsia="Arial" w:hAnsi="Arial" w:cs="Arial"/>
          <w:sz w:val="15"/>
          <w:szCs w:val="15"/>
        </w:rPr>
        <w:t>Fig. 2.3</w:t>
      </w:r>
      <w:r>
        <w:rPr>
          <w:sz w:val="20"/>
          <w:szCs w:val="20"/>
        </w:rPr>
        <w:tab/>
      </w:r>
      <w:r>
        <w:rPr>
          <w:rFonts w:ascii="Arial" w:eastAsia="Arial" w:hAnsi="Arial" w:cs="Arial"/>
          <w:sz w:val="14"/>
          <w:szCs w:val="14"/>
        </w:rPr>
        <w:t>(A) Pedunculated squamous papilloma, (B) sessile squamous papilloma, (C) basal cell papilloma, (D)</w:t>
      </w:r>
    </w:p>
    <w:p w14:paraId="342AE849" w14:textId="77777777" w:rsidR="00F26A1A" w:rsidRDefault="00F26A1A">
      <w:pPr>
        <w:spacing w:line="8" w:lineRule="exact"/>
        <w:rPr>
          <w:sz w:val="20"/>
          <w:szCs w:val="20"/>
        </w:rPr>
      </w:pPr>
    </w:p>
    <w:p w14:paraId="6D1E1594" w14:textId="77777777" w:rsidR="00F26A1A" w:rsidRDefault="00000000">
      <w:pPr>
        <w:rPr>
          <w:rFonts w:ascii="Arial" w:eastAsia="Arial" w:hAnsi="Arial" w:cs="Arial"/>
          <w:sz w:val="15"/>
          <w:szCs w:val="15"/>
        </w:rPr>
      </w:pPr>
      <w:r>
        <w:rPr>
          <w:rFonts w:ascii="Arial" w:eastAsia="Arial" w:hAnsi="Arial" w:cs="Arial"/>
          <w:sz w:val="15"/>
          <w:szCs w:val="15"/>
        </w:rPr>
        <w:t>actinic keratosis. (</w:t>
      </w:r>
      <w:hyperlink w:anchor="page17">
        <w:r>
          <w:rPr>
            <w:rFonts w:ascii="Arial" w:eastAsia="Arial" w:hAnsi="Arial" w:cs="Arial"/>
            <w:color w:val="0080AC"/>
            <w:sz w:val="15"/>
            <w:szCs w:val="15"/>
          </w:rPr>
          <w:t>Figure 2.3C</w:t>
        </w:r>
        <w:r>
          <w:rPr>
            <w:rFonts w:ascii="Arial" w:eastAsia="Arial" w:hAnsi="Arial" w:cs="Arial"/>
            <w:sz w:val="15"/>
            <w:szCs w:val="15"/>
          </w:rPr>
          <w:t xml:space="preserve"> </w:t>
        </w:r>
      </w:hyperlink>
      <w:r>
        <w:rPr>
          <w:rFonts w:ascii="Arial" w:eastAsia="Arial" w:hAnsi="Arial" w:cs="Arial"/>
          <w:sz w:val="15"/>
          <w:szCs w:val="15"/>
        </w:rPr>
        <w:t>courtesy of A. Pearson.)</w:t>
      </w:r>
    </w:p>
    <w:p w14:paraId="362EBF89" w14:textId="77777777" w:rsidR="00F26A1A" w:rsidRDefault="00F26A1A">
      <w:pPr>
        <w:sectPr w:rsidR="00F26A1A">
          <w:pgSz w:w="8640" w:h="13101"/>
          <w:pgMar w:top="505" w:right="820" w:bottom="0" w:left="720" w:header="0" w:footer="0" w:gutter="0"/>
          <w:cols w:space="720" w:equalWidth="0">
            <w:col w:w="7100"/>
          </w:cols>
        </w:sectPr>
      </w:pPr>
    </w:p>
    <w:p w14:paraId="3A76AC7B" w14:textId="77777777" w:rsidR="00F26A1A" w:rsidRDefault="00F26A1A">
      <w:pPr>
        <w:spacing w:line="200" w:lineRule="exact"/>
        <w:rPr>
          <w:sz w:val="20"/>
          <w:szCs w:val="20"/>
        </w:rPr>
      </w:pPr>
    </w:p>
    <w:p w14:paraId="75C3CFFC" w14:textId="77777777" w:rsidR="00F26A1A" w:rsidRDefault="00F26A1A">
      <w:pPr>
        <w:spacing w:line="387" w:lineRule="exact"/>
        <w:rPr>
          <w:sz w:val="20"/>
          <w:szCs w:val="20"/>
        </w:rPr>
      </w:pPr>
    </w:p>
    <w:p w14:paraId="740EE69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AB0116E" w14:textId="77777777" w:rsidR="00F26A1A" w:rsidRDefault="00000000">
      <w:pPr>
        <w:tabs>
          <w:tab w:val="left" w:pos="640"/>
          <w:tab w:val="left" w:pos="494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4F999130" w14:textId="77777777" w:rsidR="00F26A1A" w:rsidRDefault="00F26A1A">
      <w:pPr>
        <w:sectPr w:rsidR="00F26A1A">
          <w:type w:val="continuous"/>
          <w:pgSz w:w="8640" w:h="13101"/>
          <w:pgMar w:top="505" w:right="820" w:bottom="0" w:left="720" w:header="0" w:footer="0" w:gutter="0"/>
          <w:cols w:space="720" w:equalWidth="0">
            <w:col w:w="7100"/>
          </w:cols>
        </w:sectPr>
      </w:pPr>
    </w:p>
    <w:p w14:paraId="5163AB63" w14:textId="77777777" w:rsidR="00F26A1A" w:rsidRDefault="00F26A1A">
      <w:pPr>
        <w:spacing w:line="141" w:lineRule="exact"/>
        <w:rPr>
          <w:sz w:val="20"/>
          <w:szCs w:val="20"/>
        </w:rPr>
      </w:pPr>
      <w:bookmarkStart w:id="16" w:name="page19"/>
      <w:bookmarkEnd w:id="16"/>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54566A2F" w14:textId="77777777">
        <w:trPr>
          <w:trHeight w:val="233"/>
        </w:trPr>
        <w:tc>
          <w:tcPr>
            <w:tcW w:w="4120" w:type="dxa"/>
            <w:vAlign w:val="bottom"/>
          </w:tcPr>
          <w:p w14:paraId="77B2E3B5"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24D6826E" w14:textId="77777777" w:rsidR="00F26A1A" w:rsidRDefault="00000000">
            <w:pPr>
              <w:jc w:val="right"/>
              <w:rPr>
                <w:sz w:val="20"/>
                <w:szCs w:val="20"/>
              </w:rPr>
            </w:pPr>
            <w:r>
              <w:rPr>
                <w:rFonts w:ascii="Arial" w:eastAsia="Arial" w:hAnsi="Arial" w:cs="Arial"/>
                <w:b/>
                <w:bCs/>
                <w:sz w:val="18"/>
                <w:szCs w:val="18"/>
              </w:rPr>
              <w:t>19</w:t>
            </w:r>
          </w:p>
        </w:tc>
      </w:tr>
      <w:tr w:rsidR="00F26A1A" w14:paraId="4687ECD1" w14:textId="77777777">
        <w:trPr>
          <w:trHeight w:val="46"/>
        </w:trPr>
        <w:tc>
          <w:tcPr>
            <w:tcW w:w="4120" w:type="dxa"/>
            <w:tcBorders>
              <w:bottom w:val="single" w:sz="8" w:space="0" w:color="CCECF4"/>
            </w:tcBorders>
            <w:vAlign w:val="bottom"/>
          </w:tcPr>
          <w:p w14:paraId="12347E12" w14:textId="77777777" w:rsidR="00F26A1A" w:rsidRDefault="00F26A1A">
            <w:pPr>
              <w:rPr>
                <w:sz w:val="4"/>
                <w:szCs w:val="4"/>
              </w:rPr>
            </w:pPr>
          </w:p>
        </w:tc>
        <w:tc>
          <w:tcPr>
            <w:tcW w:w="2860" w:type="dxa"/>
            <w:tcBorders>
              <w:bottom w:val="single" w:sz="8" w:space="0" w:color="CCECF4"/>
            </w:tcBorders>
            <w:vAlign w:val="bottom"/>
          </w:tcPr>
          <w:p w14:paraId="02D528B9" w14:textId="77777777" w:rsidR="00F26A1A" w:rsidRDefault="00F26A1A">
            <w:pPr>
              <w:rPr>
                <w:sz w:val="4"/>
                <w:szCs w:val="4"/>
              </w:rPr>
            </w:pPr>
          </w:p>
        </w:tc>
      </w:tr>
    </w:tbl>
    <w:p w14:paraId="6794DCD3" w14:textId="77777777" w:rsidR="00F26A1A" w:rsidRDefault="00F26A1A">
      <w:pPr>
        <w:spacing w:line="268" w:lineRule="exact"/>
        <w:rPr>
          <w:sz w:val="20"/>
          <w:szCs w:val="20"/>
        </w:rPr>
      </w:pPr>
    </w:p>
    <w:p w14:paraId="54E885C2" w14:textId="77777777" w:rsidR="00F26A1A" w:rsidRDefault="00000000">
      <w:pPr>
        <w:ind w:left="100"/>
        <w:rPr>
          <w:sz w:val="20"/>
          <w:szCs w:val="20"/>
        </w:rPr>
      </w:pPr>
      <w:r>
        <w:rPr>
          <w:rFonts w:ascii="Arial" w:eastAsia="Arial" w:hAnsi="Arial" w:cs="Arial"/>
          <w:b/>
          <w:bCs/>
          <w:sz w:val="20"/>
          <w:szCs w:val="20"/>
        </w:rPr>
        <w:t>BASAL CELL PAPILLOMA (SEBORRHOEIC KERATOSIS)</w:t>
      </w:r>
    </w:p>
    <w:p w14:paraId="77604E06" w14:textId="77777777" w:rsidR="00F26A1A" w:rsidRDefault="00F26A1A">
      <w:pPr>
        <w:spacing w:line="145" w:lineRule="exact"/>
        <w:rPr>
          <w:sz w:val="20"/>
          <w:szCs w:val="20"/>
        </w:rPr>
      </w:pPr>
    </w:p>
    <w:p w14:paraId="449E2142" w14:textId="77777777" w:rsidR="00F26A1A" w:rsidRDefault="00000000">
      <w:pPr>
        <w:ind w:left="100"/>
        <w:rPr>
          <w:sz w:val="20"/>
          <w:szCs w:val="20"/>
        </w:rPr>
      </w:pPr>
      <w:r>
        <w:rPr>
          <w:rFonts w:ascii="Arial" w:eastAsia="Arial" w:hAnsi="Arial" w:cs="Arial"/>
          <w:b/>
          <w:bCs/>
          <w:sz w:val="18"/>
          <w:szCs w:val="18"/>
        </w:rPr>
        <w:t>Diagnosis:</w:t>
      </w:r>
    </w:p>
    <w:p w14:paraId="016EBC2B" w14:textId="77777777" w:rsidR="00F26A1A" w:rsidRDefault="00F26A1A">
      <w:pPr>
        <w:spacing w:line="28" w:lineRule="exact"/>
        <w:rPr>
          <w:sz w:val="20"/>
          <w:szCs w:val="20"/>
        </w:rPr>
      </w:pPr>
    </w:p>
    <w:p w14:paraId="10357346" w14:textId="77777777" w:rsidR="00F26A1A" w:rsidRDefault="00000000">
      <w:pPr>
        <w:spacing w:line="239" w:lineRule="auto"/>
        <w:ind w:left="100"/>
        <w:jc w:val="both"/>
        <w:rPr>
          <w:rFonts w:ascii="Arial" w:eastAsia="Arial" w:hAnsi="Arial" w:cs="Arial"/>
          <w:sz w:val="18"/>
          <w:szCs w:val="18"/>
        </w:rPr>
      </w:pPr>
      <w:r>
        <w:rPr>
          <w:rFonts w:ascii="Arial" w:eastAsia="Arial" w:hAnsi="Arial" w:cs="Arial"/>
          <w:sz w:val="18"/>
          <w:szCs w:val="18"/>
        </w:rPr>
        <w:t>discrete brown pedunculated or sessile lesion, often with a ‘stuck on’ appearance (</w:t>
      </w:r>
      <w:hyperlink w:anchor="page18">
        <w:r>
          <w:rPr>
            <w:rFonts w:ascii="Arial" w:eastAsia="Arial" w:hAnsi="Arial" w:cs="Arial"/>
            <w:color w:val="0080AC"/>
            <w:sz w:val="18"/>
            <w:szCs w:val="18"/>
          </w:rPr>
          <w:t>Fig. 2.3C</w:t>
        </w:r>
      </w:hyperlink>
      <w:r>
        <w:rPr>
          <w:rFonts w:ascii="Arial" w:eastAsia="Arial" w:hAnsi="Arial" w:cs="Arial"/>
          <w:sz w:val="18"/>
          <w:szCs w:val="18"/>
        </w:rPr>
        <w:t>), in an elderly individual.</w:t>
      </w:r>
    </w:p>
    <w:p w14:paraId="6D93FA01" w14:textId="77777777" w:rsidR="00F26A1A" w:rsidRDefault="00F26A1A">
      <w:pPr>
        <w:spacing w:line="153" w:lineRule="exact"/>
        <w:rPr>
          <w:sz w:val="20"/>
          <w:szCs w:val="20"/>
        </w:rPr>
      </w:pPr>
    </w:p>
    <w:p w14:paraId="60EAD8D5" w14:textId="77777777" w:rsidR="00F26A1A" w:rsidRDefault="00000000">
      <w:pPr>
        <w:ind w:left="100"/>
        <w:rPr>
          <w:sz w:val="20"/>
          <w:szCs w:val="20"/>
        </w:rPr>
      </w:pPr>
      <w:r>
        <w:rPr>
          <w:rFonts w:ascii="Arial" w:eastAsia="Arial" w:hAnsi="Arial" w:cs="Arial"/>
          <w:b/>
          <w:bCs/>
          <w:sz w:val="18"/>
          <w:szCs w:val="18"/>
        </w:rPr>
        <w:t>Treatment:</w:t>
      </w:r>
    </w:p>
    <w:p w14:paraId="2C8D4B28" w14:textId="77777777" w:rsidR="00F26A1A" w:rsidRDefault="00F26A1A">
      <w:pPr>
        <w:spacing w:line="13" w:lineRule="exact"/>
        <w:rPr>
          <w:sz w:val="20"/>
          <w:szCs w:val="20"/>
        </w:rPr>
      </w:pPr>
    </w:p>
    <w:p w14:paraId="438906F6" w14:textId="77777777" w:rsidR="00F26A1A" w:rsidRDefault="00000000">
      <w:pPr>
        <w:ind w:left="100"/>
        <w:rPr>
          <w:sz w:val="20"/>
          <w:szCs w:val="20"/>
        </w:rPr>
      </w:pPr>
      <w:r>
        <w:rPr>
          <w:rFonts w:ascii="Arial" w:eastAsia="Arial" w:hAnsi="Arial" w:cs="Arial"/>
          <w:sz w:val="18"/>
          <w:szCs w:val="18"/>
        </w:rPr>
        <w:t>curettage or excision.</w:t>
      </w:r>
    </w:p>
    <w:p w14:paraId="7ADCE581" w14:textId="77777777" w:rsidR="00F26A1A" w:rsidRDefault="00F26A1A">
      <w:pPr>
        <w:spacing w:line="298" w:lineRule="exact"/>
        <w:rPr>
          <w:sz w:val="20"/>
          <w:szCs w:val="20"/>
        </w:rPr>
      </w:pPr>
    </w:p>
    <w:p w14:paraId="075D736A" w14:textId="77777777" w:rsidR="00F26A1A" w:rsidRDefault="00000000">
      <w:pPr>
        <w:ind w:left="100"/>
        <w:rPr>
          <w:sz w:val="20"/>
          <w:szCs w:val="20"/>
        </w:rPr>
      </w:pPr>
      <w:r>
        <w:rPr>
          <w:rFonts w:ascii="Arial" w:eastAsia="Arial" w:hAnsi="Arial" w:cs="Arial"/>
          <w:b/>
          <w:bCs/>
          <w:sz w:val="20"/>
          <w:szCs w:val="20"/>
        </w:rPr>
        <w:t>ACTINIC (SOLAR, SENILE) KERATOSIS</w:t>
      </w:r>
    </w:p>
    <w:p w14:paraId="27214C34" w14:textId="77777777" w:rsidR="00F26A1A" w:rsidRDefault="00F26A1A">
      <w:pPr>
        <w:spacing w:line="145" w:lineRule="exact"/>
        <w:rPr>
          <w:sz w:val="20"/>
          <w:szCs w:val="20"/>
        </w:rPr>
      </w:pPr>
    </w:p>
    <w:p w14:paraId="43751E30" w14:textId="77777777" w:rsidR="00F26A1A" w:rsidRDefault="00000000">
      <w:pPr>
        <w:ind w:left="100"/>
        <w:rPr>
          <w:sz w:val="20"/>
          <w:szCs w:val="20"/>
        </w:rPr>
      </w:pPr>
      <w:r>
        <w:rPr>
          <w:rFonts w:ascii="Arial" w:eastAsia="Arial" w:hAnsi="Arial" w:cs="Arial"/>
          <w:b/>
          <w:bCs/>
          <w:sz w:val="18"/>
          <w:szCs w:val="18"/>
        </w:rPr>
        <w:t>Predisposition:</w:t>
      </w:r>
    </w:p>
    <w:p w14:paraId="7F13F339" w14:textId="77777777" w:rsidR="00F26A1A" w:rsidRDefault="00F26A1A">
      <w:pPr>
        <w:spacing w:line="28" w:lineRule="exact"/>
        <w:rPr>
          <w:sz w:val="20"/>
          <w:szCs w:val="20"/>
        </w:rPr>
      </w:pPr>
    </w:p>
    <w:p w14:paraId="3B66BF1A" w14:textId="77777777" w:rsidR="00F26A1A" w:rsidRDefault="00000000">
      <w:pPr>
        <w:spacing w:line="239" w:lineRule="auto"/>
        <w:ind w:left="100"/>
        <w:jc w:val="both"/>
        <w:rPr>
          <w:sz w:val="20"/>
          <w:szCs w:val="20"/>
        </w:rPr>
      </w:pPr>
      <w:r>
        <w:rPr>
          <w:rFonts w:ascii="Arial" w:eastAsia="Arial" w:hAnsi="Arial" w:cs="Arial"/>
          <w:sz w:val="18"/>
          <w:szCs w:val="18"/>
        </w:rPr>
        <w:t>elderly fair-skinned individuals with a history of chronic sun exposure; carries low malignant potential (squamous cell carcinoma).</w:t>
      </w:r>
    </w:p>
    <w:p w14:paraId="6FBE29C6" w14:textId="77777777" w:rsidR="00F26A1A" w:rsidRDefault="00F26A1A">
      <w:pPr>
        <w:spacing w:line="153" w:lineRule="exact"/>
        <w:rPr>
          <w:sz w:val="20"/>
          <w:szCs w:val="20"/>
        </w:rPr>
      </w:pPr>
    </w:p>
    <w:p w14:paraId="6D558F42" w14:textId="77777777" w:rsidR="00F26A1A" w:rsidRDefault="00000000">
      <w:pPr>
        <w:ind w:left="100"/>
        <w:rPr>
          <w:sz w:val="20"/>
          <w:szCs w:val="20"/>
        </w:rPr>
      </w:pPr>
      <w:r>
        <w:rPr>
          <w:rFonts w:ascii="Arial" w:eastAsia="Arial" w:hAnsi="Arial" w:cs="Arial"/>
          <w:b/>
          <w:bCs/>
          <w:sz w:val="18"/>
          <w:szCs w:val="18"/>
        </w:rPr>
        <w:t>Diagnosis:</w:t>
      </w:r>
    </w:p>
    <w:p w14:paraId="0665BA69" w14:textId="77777777" w:rsidR="00F26A1A" w:rsidRDefault="00F26A1A">
      <w:pPr>
        <w:spacing w:line="13" w:lineRule="exact"/>
        <w:rPr>
          <w:sz w:val="20"/>
          <w:szCs w:val="20"/>
        </w:rPr>
      </w:pPr>
    </w:p>
    <w:p w14:paraId="07AD031F" w14:textId="77777777" w:rsidR="00F26A1A" w:rsidRDefault="00000000">
      <w:pPr>
        <w:ind w:left="100"/>
        <w:rPr>
          <w:rFonts w:ascii="Arial" w:eastAsia="Arial" w:hAnsi="Arial" w:cs="Arial"/>
          <w:sz w:val="18"/>
          <w:szCs w:val="18"/>
        </w:rPr>
      </w:pPr>
      <w:r>
        <w:rPr>
          <w:rFonts w:ascii="Arial" w:eastAsia="Arial" w:hAnsi="Arial" w:cs="Arial"/>
          <w:sz w:val="18"/>
          <w:szCs w:val="18"/>
        </w:rPr>
        <w:t>hyperkeratotic plaque with a scaly surface and well-defined borders (</w:t>
      </w:r>
      <w:hyperlink w:anchor="page18">
        <w:r>
          <w:rPr>
            <w:rFonts w:ascii="Arial" w:eastAsia="Arial" w:hAnsi="Arial" w:cs="Arial"/>
            <w:color w:val="0080AC"/>
            <w:sz w:val="18"/>
            <w:szCs w:val="18"/>
          </w:rPr>
          <w:t>Fig. 2.3D</w:t>
        </w:r>
      </w:hyperlink>
      <w:r>
        <w:rPr>
          <w:rFonts w:ascii="Arial" w:eastAsia="Arial" w:hAnsi="Arial" w:cs="Arial"/>
          <w:sz w:val="18"/>
          <w:szCs w:val="18"/>
        </w:rPr>
        <w:t>).</w:t>
      </w:r>
    </w:p>
    <w:p w14:paraId="135D7FDA" w14:textId="77777777" w:rsidR="00F26A1A" w:rsidRDefault="00F26A1A">
      <w:pPr>
        <w:spacing w:line="153" w:lineRule="exact"/>
        <w:rPr>
          <w:sz w:val="20"/>
          <w:szCs w:val="20"/>
        </w:rPr>
      </w:pPr>
    </w:p>
    <w:p w14:paraId="04FE7B88" w14:textId="77777777" w:rsidR="00F26A1A" w:rsidRDefault="00000000">
      <w:pPr>
        <w:ind w:left="100"/>
        <w:rPr>
          <w:sz w:val="20"/>
          <w:szCs w:val="20"/>
        </w:rPr>
      </w:pPr>
      <w:r>
        <w:rPr>
          <w:rFonts w:ascii="Arial" w:eastAsia="Arial" w:hAnsi="Arial" w:cs="Arial"/>
          <w:b/>
          <w:bCs/>
          <w:sz w:val="18"/>
          <w:szCs w:val="18"/>
        </w:rPr>
        <w:t>Treatment:</w:t>
      </w:r>
    </w:p>
    <w:p w14:paraId="31D5BFC3" w14:textId="77777777" w:rsidR="00F26A1A" w:rsidRDefault="00F26A1A">
      <w:pPr>
        <w:spacing w:line="13" w:lineRule="exact"/>
        <w:rPr>
          <w:sz w:val="20"/>
          <w:szCs w:val="20"/>
        </w:rPr>
      </w:pPr>
    </w:p>
    <w:p w14:paraId="702A6DE2" w14:textId="77777777" w:rsidR="00F26A1A" w:rsidRDefault="00000000">
      <w:pPr>
        <w:ind w:left="100"/>
        <w:rPr>
          <w:sz w:val="20"/>
          <w:szCs w:val="20"/>
        </w:rPr>
      </w:pPr>
      <w:r>
        <w:rPr>
          <w:rFonts w:ascii="Arial" w:eastAsia="Arial" w:hAnsi="Arial" w:cs="Arial"/>
          <w:sz w:val="18"/>
          <w:szCs w:val="18"/>
        </w:rPr>
        <w:t>cryotherapy, or excision biopsy if there is suspicion of malignancy.</w:t>
      </w:r>
    </w:p>
    <w:p w14:paraId="26C67356" w14:textId="77777777" w:rsidR="00F26A1A" w:rsidRDefault="00F26A1A">
      <w:pPr>
        <w:spacing w:line="298" w:lineRule="exact"/>
        <w:rPr>
          <w:sz w:val="20"/>
          <w:szCs w:val="20"/>
        </w:rPr>
      </w:pPr>
    </w:p>
    <w:p w14:paraId="26436404" w14:textId="77777777" w:rsidR="00F26A1A" w:rsidRDefault="00000000">
      <w:pPr>
        <w:ind w:left="100"/>
        <w:rPr>
          <w:sz w:val="20"/>
          <w:szCs w:val="20"/>
        </w:rPr>
      </w:pPr>
      <w:r>
        <w:rPr>
          <w:rFonts w:ascii="Arial" w:eastAsia="Arial" w:hAnsi="Arial" w:cs="Arial"/>
          <w:b/>
          <w:bCs/>
          <w:sz w:val="20"/>
          <w:szCs w:val="20"/>
        </w:rPr>
        <w:t>CONGENITAL MELANOCYTIC NAEVUS</w:t>
      </w:r>
    </w:p>
    <w:p w14:paraId="0260A2A8" w14:textId="77777777" w:rsidR="00F26A1A" w:rsidRDefault="00F26A1A">
      <w:pPr>
        <w:spacing w:line="190" w:lineRule="exact"/>
        <w:rPr>
          <w:sz w:val="20"/>
          <w:szCs w:val="20"/>
        </w:rPr>
      </w:pPr>
    </w:p>
    <w:p w14:paraId="504CB928" w14:textId="77777777" w:rsidR="00F26A1A" w:rsidRDefault="00000000">
      <w:pPr>
        <w:ind w:left="100"/>
        <w:rPr>
          <w:sz w:val="20"/>
          <w:szCs w:val="20"/>
        </w:rPr>
      </w:pPr>
      <w:r>
        <w:rPr>
          <w:rFonts w:ascii="Arial" w:eastAsia="Arial" w:hAnsi="Arial" w:cs="Arial"/>
          <w:b/>
          <w:bCs/>
          <w:sz w:val="18"/>
          <w:szCs w:val="18"/>
        </w:rPr>
        <w:t>Diagnosis:</w:t>
      </w:r>
    </w:p>
    <w:p w14:paraId="2A68213B" w14:textId="77777777" w:rsidR="00F26A1A" w:rsidRDefault="00F26A1A">
      <w:pPr>
        <w:spacing w:line="28" w:lineRule="exact"/>
        <w:rPr>
          <w:sz w:val="20"/>
          <w:szCs w:val="20"/>
        </w:rPr>
      </w:pPr>
    </w:p>
    <w:p w14:paraId="77CF9BE9" w14:textId="77777777" w:rsidR="00F26A1A" w:rsidRDefault="00000000">
      <w:pPr>
        <w:spacing w:line="239" w:lineRule="auto"/>
        <w:ind w:left="100"/>
        <w:jc w:val="both"/>
        <w:rPr>
          <w:rFonts w:ascii="Arial" w:eastAsia="Arial" w:hAnsi="Arial" w:cs="Arial"/>
          <w:sz w:val="18"/>
          <w:szCs w:val="18"/>
        </w:rPr>
      </w:pPr>
      <w:r>
        <w:rPr>
          <w:rFonts w:ascii="Arial" w:eastAsia="Arial" w:hAnsi="Arial" w:cs="Arial"/>
          <w:sz w:val="18"/>
          <w:szCs w:val="18"/>
        </w:rPr>
        <w:t>small and of uniform colour. A rare variant is a ‘kissing’ or split naevus, that involves the upper and lower eyelid and may contain hair (</w:t>
      </w:r>
      <w:hyperlink w:anchor="page20">
        <w:r>
          <w:rPr>
            <w:rFonts w:ascii="Arial" w:eastAsia="Arial" w:hAnsi="Arial" w:cs="Arial"/>
            <w:color w:val="0080AC"/>
            <w:sz w:val="18"/>
            <w:szCs w:val="18"/>
          </w:rPr>
          <w:t>Fig. 2.4A</w:t>
        </w:r>
      </w:hyperlink>
      <w:r>
        <w:rPr>
          <w:rFonts w:ascii="Arial" w:eastAsia="Arial" w:hAnsi="Arial" w:cs="Arial"/>
          <w:sz w:val="18"/>
          <w:szCs w:val="18"/>
        </w:rPr>
        <w:t>)</w:t>
      </w:r>
    </w:p>
    <w:p w14:paraId="729D44C9" w14:textId="77777777" w:rsidR="00F26A1A" w:rsidRDefault="00F26A1A">
      <w:pPr>
        <w:spacing w:line="233" w:lineRule="exact"/>
        <w:rPr>
          <w:sz w:val="20"/>
          <w:szCs w:val="20"/>
        </w:rPr>
      </w:pPr>
    </w:p>
    <w:p w14:paraId="1664B8B3" w14:textId="77777777" w:rsidR="00F26A1A" w:rsidRDefault="00000000">
      <w:pPr>
        <w:ind w:left="100"/>
        <w:rPr>
          <w:sz w:val="20"/>
          <w:szCs w:val="20"/>
        </w:rPr>
      </w:pPr>
      <w:r>
        <w:rPr>
          <w:rFonts w:ascii="Arial" w:eastAsia="Arial" w:hAnsi="Arial" w:cs="Arial"/>
          <w:b/>
          <w:bCs/>
          <w:sz w:val="18"/>
          <w:szCs w:val="18"/>
        </w:rPr>
        <w:t>Treatment:</w:t>
      </w:r>
    </w:p>
    <w:p w14:paraId="310E713D" w14:textId="77777777" w:rsidR="00F26A1A" w:rsidRDefault="00F26A1A">
      <w:pPr>
        <w:spacing w:line="28" w:lineRule="exact"/>
        <w:rPr>
          <w:sz w:val="20"/>
          <w:szCs w:val="20"/>
        </w:rPr>
      </w:pPr>
    </w:p>
    <w:p w14:paraId="121AEC35" w14:textId="77777777" w:rsidR="00F26A1A" w:rsidRDefault="00000000">
      <w:pPr>
        <w:ind w:right="20"/>
        <w:jc w:val="center"/>
        <w:rPr>
          <w:sz w:val="20"/>
          <w:szCs w:val="20"/>
        </w:rPr>
      </w:pPr>
      <w:r>
        <w:rPr>
          <w:rFonts w:ascii="Arial" w:eastAsia="Arial" w:hAnsi="Arial" w:cs="Arial"/>
          <w:sz w:val="16"/>
          <w:szCs w:val="16"/>
        </w:rPr>
        <w:t>large lesions may need surgical excision, as there is a 15% risk of late malignant transformation.</w:t>
      </w:r>
    </w:p>
    <w:p w14:paraId="2DE465D4" w14:textId="77777777" w:rsidR="00F26A1A" w:rsidRDefault="00F26A1A">
      <w:pPr>
        <w:spacing w:line="306" w:lineRule="exact"/>
        <w:rPr>
          <w:sz w:val="20"/>
          <w:szCs w:val="20"/>
        </w:rPr>
      </w:pPr>
    </w:p>
    <w:p w14:paraId="2E232ED0" w14:textId="77777777" w:rsidR="00F26A1A" w:rsidRDefault="00000000">
      <w:pPr>
        <w:ind w:left="100"/>
        <w:rPr>
          <w:sz w:val="20"/>
          <w:szCs w:val="20"/>
        </w:rPr>
      </w:pPr>
      <w:r>
        <w:rPr>
          <w:rFonts w:ascii="Arial" w:eastAsia="Arial" w:hAnsi="Arial" w:cs="Arial"/>
          <w:b/>
          <w:bCs/>
          <w:sz w:val="20"/>
          <w:szCs w:val="20"/>
        </w:rPr>
        <w:t>ACQUIRED MELANOCYTIC NAEVUS</w:t>
      </w:r>
    </w:p>
    <w:p w14:paraId="16C7AF44" w14:textId="77777777" w:rsidR="00F26A1A" w:rsidRDefault="00F26A1A">
      <w:pPr>
        <w:spacing w:line="145" w:lineRule="exact"/>
        <w:rPr>
          <w:sz w:val="20"/>
          <w:szCs w:val="20"/>
        </w:rPr>
      </w:pPr>
    </w:p>
    <w:p w14:paraId="059B850B" w14:textId="77777777" w:rsidR="00F26A1A" w:rsidRDefault="00000000">
      <w:pPr>
        <w:ind w:left="100"/>
        <w:rPr>
          <w:sz w:val="20"/>
          <w:szCs w:val="20"/>
        </w:rPr>
      </w:pPr>
      <w:r>
        <w:rPr>
          <w:rFonts w:ascii="Arial" w:eastAsia="Arial" w:hAnsi="Arial" w:cs="Arial"/>
          <w:b/>
          <w:bCs/>
          <w:sz w:val="18"/>
          <w:szCs w:val="18"/>
        </w:rPr>
        <w:t>Diagnosis:</w:t>
      </w:r>
    </w:p>
    <w:p w14:paraId="3A4BB975" w14:textId="77777777" w:rsidR="00F26A1A" w:rsidRDefault="00F26A1A">
      <w:pPr>
        <w:spacing w:line="21" w:lineRule="exact"/>
        <w:rPr>
          <w:sz w:val="20"/>
          <w:szCs w:val="20"/>
        </w:rPr>
      </w:pPr>
    </w:p>
    <w:p w14:paraId="06169BC4" w14:textId="77777777" w:rsidR="00F26A1A" w:rsidRDefault="00000000">
      <w:pPr>
        <w:spacing w:line="250" w:lineRule="auto"/>
        <w:ind w:left="540"/>
        <w:rPr>
          <w:rFonts w:ascii="Arial" w:eastAsia="Arial" w:hAnsi="Arial" w:cs="Arial"/>
          <w:sz w:val="18"/>
          <w:szCs w:val="18"/>
        </w:rPr>
      </w:pPr>
      <w:r>
        <w:rPr>
          <w:rFonts w:ascii="Arial" w:eastAsia="Arial" w:hAnsi="Arial" w:cs="Arial"/>
          <w:b/>
          <w:bCs/>
          <w:i/>
          <w:iCs/>
          <w:sz w:val="18"/>
          <w:szCs w:val="18"/>
        </w:rPr>
        <w:t>Intradermal naevus:</w:t>
      </w:r>
      <w:r>
        <w:rPr>
          <w:rFonts w:ascii="Arial" w:eastAsia="Arial" w:hAnsi="Arial" w:cs="Arial"/>
          <w:sz w:val="18"/>
          <w:szCs w:val="18"/>
        </w:rPr>
        <w:t xml:space="preserve"> nonpigmented papilloma that may show protruding lashes (</w:t>
      </w:r>
      <w:hyperlink w:anchor="page20">
        <w:r>
          <w:rPr>
            <w:rFonts w:ascii="Arial" w:eastAsia="Arial" w:hAnsi="Arial" w:cs="Arial"/>
            <w:color w:val="0080AC"/>
            <w:sz w:val="18"/>
            <w:szCs w:val="18"/>
          </w:rPr>
          <w:t>Fig. 2.4B</w:t>
        </w:r>
      </w:hyperlink>
      <w:r>
        <w:rPr>
          <w:rFonts w:ascii="Arial" w:eastAsia="Arial" w:hAnsi="Arial" w:cs="Arial"/>
          <w:sz w:val="18"/>
          <w:szCs w:val="18"/>
        </w:rPr>
        <w:t>), in an elderly individual. e cells are confined to the dermis and have no malignant potential.</w:t>
      </w:r>
    </w:p>
    <w:p w14:paraId="2C627503" w14:textId="77777777" w:rsidR="00F26A1A" w:rsidRDefault="00F26A1A">
      <w:pPr>
        <w:spacing w:line="13" w:lineRule="exact"/>
        <w:rPr>
          <w:sz w:val="20"/>
          <w:szCs w:val="20"/>
        </w:rPr>
      </w:pPr>
    </w:p>
    <w:p w14:paraId="582FC084" w14:textId="77777777" w:rsidR="00F26A1A" w:rsidRDefault="00000000">
      <w:pPr>
        <w:spacing w:line="252" w:lineRule="auto"/>
        <w:ind w:left="540"/>
        <w:rPr>
          <w:rFonts w:ascii="Arial" w:eastAsia="Arial" w:hAnsi="Arial" w:cs="Arial"/>
          <w:b/>
          <w:bCs/>
          <w:i/>
          <w:iCs/>
          <w:sz w:val="18"/>
          <w:szCs w:val="18"/>
        </w:rPr>
      </w:pPr>
      <w:r>
        <w:rPr>
          <w:rFonts w:ascii="Arial" w:eastAsia="Arial" w:hAnsi="Arial" w:cs="Arial"/>
          <w:b/>
          <w:bCs/>
          <w:i/>
          <w:iCs/>
          <w:sz w:val="18"/>
          <w:szCs w:val="18"/>
        </w:rPr>
        <w:t>Junctional naevus:</w:t>
      </w:r>
      <w:r>
        <w:rPr>
          <w:rFonts w:ascii="Arial" w:eastAsia="Arial" w:hAnsi="Arial" w:cs="Arial"/>
          <w:sz w:val="18"/>
          <w:szCs w:val="18"/>
        </w:rPr>
        <w:t xml:space="preserve"> flat brown lesion (</w:t>
      </w:r>
      <w:hyperlink w:anchor="page20">
        <w:r>
          <w:rPr>
            <w:rFonts w:ascii="Arial" w:eastAsia="Arial" w:hAnsi="Arial" w:cs="Arial"/>
            <w:color w:val="0080AC"/>
            <w:sz w:val="18"/>
            <w:szCs w:val="18"/>
          </w:rPr>
          <w:t>Fig. 2.4C</w:t>
        </w:r>
      </w:hyperlink>
      <w:r>
        <w:rPr>
          <w:rFonts w:ascii="Arial" w:eastAsia="Arial" w:hAnsi="Arial" w:cs="Arial"/>
          <w:sz w:val="18"/>
          <w:szCs w:val="18"/>
        </w:rPr>
        <w:t>) in a young individual. e cells are located at the junction of the dermis and epidermis and they carry very low malignant potential.</w:t>
      </w:r>
      <w:r>
        <w:rPr>
          <w:rFonts w:ascii="Arial" w:eastAsia="Arial" w:hAnsi="Arial" w:cs="Arial"/>
          <w:b/>
          <w:bCs/>
          <w:i/>
          <w:iCs/>
          <w:sz w:val="18"/>
          <w:szCs w:val="18"/>
        </w:rPr>
        <w:t xml:space="preserve"> Compound naevus:</w:t>
      </w:r>
      <w:r>
        <w:rPr>
          <w:rFonts w:ascii="Arial" w:eastAsia="Arial" w:hAnsi="Arial" w:cs="Arial"/>
          <w:sz w:val="18"/>
          <w:szCs w:val="18"/>
        </w:rPr>
        <w:t xml:space="preserve"> raised papule with variable pigmentation (</w:t>
      </w:r>
      <w:hyperlink w:anchor="page20">
        <w:r>
          <w:rPr>
            <w:rFonts w:ascii="Arial" w:eastAsia="Arial" w:hAnsi="Arial" w:cs="Arial"/>
            <w:color w:val="0080AC"/>
            <w:sz w:val="18"/>
            <w:szCs w:val="18"/>
          </w:rPr>
          <w:t>Fig. 2.4D</w:t>
        </w:r>
      </w:hyperlink>
      <w:r>
        <w:rPr>
          <w:rFonts w:ascii="Arial" w:eastAsia="Arial" w:hAnsi="Arial" w:cs="Arial"/>
          <w:sz w:val="18"/>
          <w:szCs w:val="18"/>
        </w:rPr>
        <w:t>), in a middle-aged individual. e cells extend from the epidermis into the dermis and have low malignant potential.</w:t>
      </w:r>
    </w:p>
    <w:p w14:paraId="3AF96C48" w14:textId="77777777" w:rsidR="00F26A1A" w:rsidRDefault="00F26A1A">
      <w:pPr>
        <w:spacing w:line="225" w:lineRule="exact"/>
        <w:rPr>
          <w:sz w:val="20"/>
          <w:szCs w:val="20"/>
        </w:rPr>
      </w:pPr>
    </w:p>
    <w:p w14:paraId="0DBBE851" w14:textId="77777777" w:rsidR="00F26A1A" w:rsidRDefault="00000000">
      <w:pPr>
        <w:ind w:left="100"/>
        <w:rPr>
          <w:sz w:val="20"/>
          <w:szCs w:val="20"/>
        </w:rPr>
      </w:pPr>
      <w:r>
        <w:rPr>
          <w:rFonts w:ascii="Arial" w:eastAsia="Arial" w:hAnsi="Arial" w:cs="Arial"/>
          <w:b/>
          <w:bCs/>
          <w:sz w:val="18"/>
          <w:szCs w:val="18"/>
        </w:rPr>
        <w:t>Treatment:</w:t>
      </w:r>
    </w:p>
    <w:p w14:paraId="7CCC1CF3" w14:textId="77777777" w:rsidR="00F26A1A" w:rsidRDefault="00F26A1A">
      <w:pPr>
        <w:spacing w:line="13" w:lineRule="exact"/>
        <w:rPr>
          <w:sz w:val="20"/>
          <w:szCs w:val="20"/>
        </w:rPr>
      </w:pPr>
    </w:p>
    <w:p w14:paraId="3D7F98F4" w14:textId="77777777" w:rsidR="00F26A1A" w:rsidRDefault="00000000">
      <w:pPr>
        <w:ind w:left="100"/>
        <w:rPr>
          <w:sz w:val="20"/>
          <w:szCs w:val="20"/>
        </w:rPr>
      </w:pPr>
      <w:r>
        <w:rPr>
          <w:rFonts w:ascii="Arial" w:eastAsia="Arial" w:hAnsi="Arial" w:cs="Arial"/>
          <w:sz w:val="18"/>
          <w:szCs w:val="18"/>
        </w:rPr>
        <w:t>excision for cosmesis or suspicion of malignancy.</w:t>
      </w:r>
    </w:p>
    <w:p w14:paraId="631B9A16" w14:textId="77777777" w:rsidR="00F26A1A" w:rsidRDefault="00F26A1A">
      <w:pPr>
        <w:spacing w:line="298" w:lineRule="exact"/>
        <w:rPr>
          <w:sz w:val="20"/>
          <w:szCs w:val="20"/>
        </w:rPr>
      </w:pPr>
    </w:p>
    <w:p w14:paraId="34F328D7" w14:textId="77777777" w:rsidR="00F26A1A" w:rsidRDefault="00000000">
      <w:pPr>
        <w:ind w:left="100"/>
        <w:rPr>
          <w:sz w:val="20"/>
          <w:szCs w:val="20"/>
        </w:rPr>
      </w:pPr>
      <w:r>
        <w:rPr>
          <w:rFonts w:ascii="Arial" w:eastAsia="Arial" w:hAnsi="Arial" w:cs="Arial"/>
          <w:b/>
          <w:bCs/>
          <w:sz w:val="20"/>
          <w:szCs w:val="20"/>
        </w:rPr>
        <w:t>CAPILLARY HAEMANGIOMA (STRAWBERRY NAEVUS)</w:t>
      </w:r>
    </w:p>
    <w:p w14:paraId="6F729AB1" w14:textId="77777777" w:rsidR="00F26A1A" w:rsidRDefault="00F26A1A">
      <w:pPr>
        <w:spacing w:line="165" w:lineRule="exact"/>
        <w:rPr>
          <w:sz w:val="20"/>
          <w:szCs w:val="20"/>
        </w:rPr>
      </w:pPr>
    </w:p>
    <w:p w14:paraId="1AA5694C" w14:textId="77777777" w:rsidR="00F26A1A" w:rsidRDefault="00000000">
      <w:pPr>
        <w:ind w:left="100"/>
        <w:rPr>
          <w:sz w:val="20"/>
          <w:szCs w:val="20"/>
        </w:rPr>
      </w:pPr>
      <w:r>
        <w:rPr>
          <w:rFonts w:ascii="Arial" w:eastAsia="Arial" w:hAnsi="Arial" w:cs="Arial"/>
          <w:b/>
          <w:bCs/>
          <w:sz w:val="18"/>
          <w:szCs w:val="18"/>
        </w:rPr>
        <w:t>Definition:</w:t>
      </w:r>
    </w:p>
    <w:p w14:paraId="56C538CA" w14:textId="77777777" w:rsidR="00F26A1A" w:rsidRDefault="00F26A1A">
      <w:pPr>
        <w:spacing w:line="28" w:lineRule="exact"/>
        <w:rPr>
          <w:sz w:val="20"/>
          <w:szCs w:val="20"/>
        </w:rPr>
      </w:pPr>
    </w:p>
    <w:p w14:paraId="67206F5A" w14:textId="77777777" w:rsidR="00F26A1A" w:rsidRDefault="00000000">
      <w:pPr>
        <w:spacing w:line="268" w:lineRule="auto"/>
        <w:ind w:left="100"/>
        <w:jc w:val="both"/>
        <w:rPr>
          <w:sz w:val="20"/>
          <w:szCs w:val="20"/>
        </w:rPr>
      </w:pPr>
      <w:r>
        <w:rPr>
          <w:rFonts w:ascii="Arial" w:eastAsia="Arial" w:hAnsi="Arial" w:cs="Arial"/>
          <w:sz w:val="17"/>
          <w:szCs w:val="17"/>
        </w:rPr>
        <w:t>common tumour of childhood with a female-to-male ratio of 3:1. Visceral haemangiomas may be present in patients with multiple cutaneous lesions. Most present soon after birth with a rapid growth phase during infancy, followed by gradual involution.</w:t>
      </w:r>
    </w:p>
    <w:p w14:paraId="625CC4F5" w14:textId="77777777" w:rsidR="00F26A1A" w:rsidRDefault="00F26A1A">
      <w:pPr>
        <w:sectPr w:rsidR="00F26A1A">
          <w:pgSz w:w="8640" w:h="13101"/>
          <w:pgMar w:top="493" w:right="720" w:bottom="0" w:left="860" w:header="0" w:footer="0" w:gutter="0"/>
          <w:cols w:space="720" w:equalWidth="0">
            <w:col w:w="7060"/>
          </w:cols>
        </w:sectPr>
      </w:pPr>
    </w:p>
    <w:p w14:paraId="1BFCCF1C" w14:textId="77777777" w:rsidR="00F26A1A" w:rsidRDefault="00F26A1A">
      <w:pPr>
        <w:spacing w:line="200" w:lineRule="exact"/>
        <w:rPr>
          <w:sz w:val="20"/>
          <w:szCs w:val="20"/>
        </w:rPr>
      </w:pPr>
    </w:p>
    <w:p w14:paraId="4CA2326C" w14:textId="77777777" w:rsidR="00F26A1A" w:rsidRDefault="00F26A1A">
      <w:pPr>
        <w:spacing w:line="325" w:lineRule="exact"/>
        <w:rPr>
          <w:sz w:val="20"/>
          <w:szCs w:val="20"/>
        </w:rPr>
      </w:pPr>
    </w:p>
    <w:p w14:paraId="05753D7E" w14:textId="77777777" w:rsidR="00F26A1A" w:rsidRDefault="00000000">
      <w:pPr>
        <w:spacing w:line="168" w:lineRule="exact"/>
        <w:rPr>
          <w:sz w:val="20"/>
          <w:szCs w:val="20"/>
        </w:rPr>
      </w:pPr>
      <w:r>
        <w:rPr>
          <w:rFonts w:ascii="PMingLiU" w:eastAsia="PMingLiU" w:hAnsi="PMingLiU" w:cs="PMingLiU"/>
          <w:sz w:val="14"/>
          <w:szCs w:val="14"/>
        </w:rPr>
        <w:t>#*" ##%"#"+!#(&amp;&amp;%"'+$'""#* "%#! " +#!+ &amp;)%#"$'!%</w:t>
      </w:r>
    </w:p>
    <w:p w14:paraId="7DC4BF9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FF72C97" w14:textId="77777777" w:rsidR="00F26A1A" w:rsidRDefault="00F26A1A">
      <w:pPr>
        <w:sectPr w:rsidR="00F26A1A">
          <w:type w:val="continuous"/>
          <w:pgSz w:w="8640" w:h="13101"/>
          <w:pgMar w:top="493" w:right="720" w:bottom="0" w:left="860" w:header="0" w:footer="0" w:gutter="0"/>
          <w:cols w:space="720" w:equalWidth="0">
            <w:col w:w="7060"/>
          </w:cols>
        </w:sectPr>
      </w:pPr>
    </w:p>
    <w:p w14:paraId="48769F28" w14:textId="77777777" w:rsidR="00F26A1A" w:rsidRDefault="00F26A1A">
      <w:pPr>
        <w:spacing w:line="141" w:lineRule="exact"/>
        <w:rPr>
          <w:sz w:val="20"/>
          <w:szCs w:val="20"/>
        </w:rPr>
      </w:pPr>
      <w:bookmarkStart w:id="17" w:name="page20"/>
      <w:bookmarkEnd w:id="17"/>
    </w:p>
    <w:p w14:paraId="09C49694"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20</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55D16576" w14:textId="77777777" w:rsidR="00F26A1A" w:rsidRDefault="00000000">
      <w:pPr>
        <w:spacing w:line="20" w:lineRule="exact"/>
        <w:rPr>
          <w:sz w:val="20"/>
          <w:szCs w:val="20"/>
        </w:rPr>
      </w:pPr>
      <w:r>
        <w:rPr>
          <w:noProof/>
          <w:sz w:val="20"/>
          <w:szCs w:val="20"/>
        </w:rPr>
        <w:drawing>
          <wp:anchor distT="0" distB="0" distL="114300" distR="114300" simplePos="0" relativeHeight="251408896" behindDoc="1" locked="0" layoutInCell="0" allowOverlap="1" wp14:anchorId="31C2EE82" wp14:editId="2E5DD26A">
            <wp:simplePos x="0" y="0"/>
            <wp:positionH relativeFrom="column">
              <wp:posOffset>0</wp:posOffset>
            </wp:positionH>
            <wp:positionV relativeFrom="paragraph">
              <wp:posOffset>38100</wp:posOffset>
            </wp:positionV>
            <wp:extent cx="4419600" cy="449516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srcRect/>
                    <a:stretch>
                      <a:fillRect/>
                    </a:stretch>
                  </pic:blipFill>
                  <pic:spPr bwMode="auto">
                    <a:xfrm>
                      <a:off x="0" y="0"/>
                      <a:ext cx="4419600" cy="4495165"/>
                    </a:xfrm>
                    <a:prstGeom prst="rect">
                      <a:avLst/>
                    </a:prstGeom>
                    <a:noFill/>
                  </pic:spPr>
                </pic:pic>
              </a:graphicData>
            </a:graphic>
          </wp:anchor>
        </w:drawing>
      </w:r>
    </w:p>
    <w:p w14:paraId="5D2E3476" w14:textId="77777777" w:rsidR="00F26A1A" w:rsidRDefault="00F26A1A">
      <w:pPr>
        <w:spacing w:line="200" w:lineRule="exact"/>
        <w:rPr>
          <w:sz w:val="20"/>
          <w:szCs w:val="20"/>
        </w:rPr>
      </w:pPr>
    </w:p>
    <w:p w14:paraId="509F6F7A" w14:textId="77777777" w:rsidR="00F26A1A" w:rsidRDefault="00F26A1A">
      <w:pPr>
        <w:spacing w:line="200" w:lineRule="exact"/>
        <w:rPr>
          <w:sz w:val="20"/>
          <w:szCs w:val="20"/>
        </w:rPr>
      </w:pPr>
    </w:p>
    <w:p w14:paraId="0F8488A5" w14:textId="77777777" w:rsidR="00F26A1A" w:rsidRDefault="00F26A1A">
      <w:pPr>
        <w:spacing w:line="200" w:lineRule="exact"/>
        <w:rPr>
          <w:sz w:val="20"/>
          <w:szCs w:val="20"/>
        </w:rPr>
      </w:pPr>
    </w:p>
    <w:p w14:paraId="6A7AD5F0" w14:textId="77777777" w:rsidR="00F26A1A" w:rsidRDefault="00F26A1A">
      <w:pPr>
        <w:spacing w:line="200" w:lineRule="exact"/>
        <w:rPr>
          <w:sz w:val="20"/>
          <w:szCs w:val="20"/>
        </w:rPr>
      </w:pPr>
    </w:p>
    <w:p w14:paraId="056E5AA4" w14:textId="77777777" w:rsidR="00F26A1A" w:rsidRDefault="00F26A1A">
      <w:pPr>
        <w:spacing w:line="200" w:lineRule="exact"/>
        <w:rPr>
          <w:sz w:val="20"/>
          <w:szCs w:val="20"/>
        </w:rPr>
      </w:pPr>
    </w:p>
    <w:p w14:paraId="7598021E" w14:textId="77777777" w:rsidR="00F26A1A" w:rsidRDefault="00F26A1A">
      <w:pPr>
        <w:spacing w:line="200" w:lineRule="exact"/>
        <w:rPr>
          <w:sz w:val="20"/>
          <w:szCs w:val="20"/>
        </w:rPr>
      </w:pPr>
    </w:p>
    <w:p w14:paraId="6396301C" w14:textId="77777777" w:rsidR="00F26A1A" w:rsidRDefault="00F26A1A">
      <w:pPr>
        <w:spacing w:line="200" w:lineRule="exact"/>
        <w:rPr>
          <w:sz w:val="20"/>
          <w:szCs w:val="20"/>
        </w:rPr>
      </w:pPr>
    </w:p>
    <w:p w14:paraId="13C07BB7" w14:textId="77777777" w:rsidR="00F26A1A" w:rsidRDefault="00F26A1A">
      <w:pPr>
        <w:spacing w:line="200" w:lineRule="exact"/>
        <w:rPr>
          <w:sz w:val="20"/>
          <w:szCs w:val="20"/>
        </w:rPr>
      </w:pPr>
    </w:p>
    <w:p w14:paraId="5A56D147" w14:textId="77777777" w:rsidR="00F26A1A" w:rsidRDefault="00F26A1A">
      <w:pPr>
        <w:spacing w:line="200" w:lineRule="exact"/>
        <w:rPr>
          <w:sz w:val="20"/>
          <w:szCs w:val="20"/>
        </w:rPr>
      </w:pPr>
    </w:p>
    <w:p w14:paraId="4FA77AAA" w14:textId="77777777" w:rsidR="00F26A1A" w:rsidRDefault="00F26A1A">
      <w:pPr>
        <w:spacing w:line="200" w:lineRule="exact"/>
        <w:rPr>
          <w:sz w:val="20"/>
          <w:szCs w:val="20"/>
        </w:rPr>
      </w:pPr>
    </w:p>
    <w:p w14:paraId="6719BED8" w14:textId="77777777" w:rsidR="00F26A1A" w:rsidRDefault="00F26A1A">
      <w:pPr>
        <w:spacing w:line="200" w:lineRule="exact"/>
        <w:rPr>
          <w:sz w:val="20"/>
          <w:szCs w:val="20"/>
        </w:rPr>
      </w:pPr>
    </w:p>
    <w:p w14:paraId="61BB64AB" w14:textId="77777777" w:rsidR="00F26A1A" w:rsidRDefault="00F26A1A">
      <w:pPr>
        <w:spacing w:line="200" w:lineRule="exact"/>
        <w:rPr>
          <w:sz w:val="20"/>
          <w:szCs w:val="20"/>
        </w:rPr>
      </w:pPr>
    </w:p>
    <w:p w14:paraId="6D11EC27" w14:textId="77777777" w:rsidR="00F26A1A" w:rsidRDefault="00F26A1A">
      <w:pPr>
        <w:spacing w:line="200" w:lineRule="exact"/>
        <w:rPr>
          <w:sz w:val="20"/>
          <w:szCs w:val="20"/>
        </w:rPr>
      </w:pPr>
    </w:p>
    <w:p w14:paraId="639D93EB" w14:textId="77777777" w:rsidR="00F26A1A" w:rsidRDefault="00F26A1A">
      <w:pPr>
        <w:spacing w:line="200" w:lineRule="exact"/>
        <w:rPr>
          <w:sz w:val="20"/>
          <w:szCs w:val="20"/>
        </w:rPr>
      </w:pPr>
    </w:p>
    <w:p w14:paraId="2F409309" w14:textId="77777777" w:rsidR="00F26A1A" w:rsidRDefault="00F26A1A">
      <w:pPr>
        <w:spacing w:line="200" w:lineRule="exact"/>
        <w:rPr>
          <w:sz w:val="20"/>
          <w:szCs w:val="20"/>
        </w:rPr>
      </w:pPr>
    </w:p>
    <w:p w14:paraId="5B5592FD" w14:textId="77777777" w:rsidR="00F26A1A" w:rsidRDefault="00F26A1A">
      <w:pPr>
        <w:spacing w:line="351" w:lineRule="exact"/>
        <w:rPr>
          <w:sz w:val="20"/>
          <w:szCs w:val="20"/>
        </w:rPr>
      </w:pPr>
    </w:p>
    <w:p w14:paraId="7CF4E220" w14:textId="77777777" w:rsidR="00F26A1A" w:rsidRDefault="00000000">
      <w:pPr>
        <w:tabs>
          <w:tab w:val="left" w:pos="362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993ED3E" w14:textId="77777777" w:rsidR="00F26A1A" w:rsidRDefault="00F26A1A">
      <w:pPr>
        <w:spacing w:line="200" w:lineRule="exact"/>
        <w:rPr>
          <w:sz w:val="20"/>
          <w:szCs w:val="20"/>
        </w:rPr>
      </w:pPr>
    </w:p>
    <w:p w14:paraId="1B015B09" w14:textId="77777777" w:rsidR="00F26A1A" w:rsidRDefault="00F26A1A">
      <w:pPr>
        <w:spacing w:line="200" w:lineRule="exact"/>
        <w:rPr>
          <w:sz w:val="20"/>
          <w:szCs w:val="20"/>
        </w:rPr>
      </w:pPr>
    </w:p>
    <w:p w14:paraId="1E0E373F" w14:textId="77777777" w:rsidR="00F26A1A" w:rsidRDefault="00F26A1A">
      <w:pPr>
        <w:spacing w:line="200" w:lineRule="exact"/>
        <w:rPr>
          <w:sz w:val="20"/>
          <w:szCs w:val="20"/>
        </w:rPr>
      </w:pPr>
    </w:p>
    <w:p w14:paraId="226A3099" w14:textId="77777777" w:rsidR="00F26A1A" w:rsidRDefault="00F26A1A">
      <w:pPr>
        <w:spacing w:line="200" w:lineRule="exact"/>
        <w:rPr>
          <w:sz w:val="20"/>
          <w:szCs w:val="20"/>
        </w:rPr>
      </w:pPr>
    </w:p>
    <w:p w14:paraId="5ED726B6" w14:textId="77777777" w:rsidR="00F26A1A" w:rsidRDefault="00F26A1A">
      <w:pPr>
        <w:spacing w:line="200" w:lineRule="exact"/>
        <w:rPr>
          <w:sz w:val="20"/>
          <w:szCs w:val="20"/>
        </w:rPr>
      </w:pPr>
    </w:p>
    <w:p w14:paraId="7EF4F8BE" w14:textId="77777777" w:rsidR="00F26A1A" w:rsidRDefault="00F26A1A">
      <w:pPr>
        <w:spacing w:line="200" w:lineRule="exact"/>
        <w:rPr>
          <w:sz w:val="20"/>
          <w:szCs w:val="20"/>
        </w:rPr>
      </w:pPr>
    </w:p>
    <w:p w14:paraId="16F78F0E" w14:textId="77777777" w:rsidR="00F26A1A" w:rsidRDefault="00F26A1A">
      <w:pPr>
        <w:spacing w:line="200" w:lineRule="exact"/>
        <w:rPr>
          <w:sz w:val="20"/>
          <w:szCs w:val="20"/>
        </w:rPr>
      </w:pPr>
    </w:p>
    <w:p w14:paraId="3237D3A5" w14:textId="77777777" w:rsidR="00F26A1A" w:rsidRDefault="00F26A1A">
      <w:pPr>
        <w:spacing w:line="200" w:lineRule="exact"/>
        <w:rPr>
          <w:sz w:val="20"/>
          <w:szCs w:val="20"/>
        </w:rPr>
      </w:pPr>
    </w:p>
    <w:p w14:paraId="22BF2654" w14:textId="77777777" w:rsidR="00F26A1A" w:rsidRDefault="00F26A1A">
      <w:pPr>
        <w:spacing w:line="200" w:lineRule="exact"/>
        <w:rPr>
          <w:sz w:val="20"/>
          <w:szCs w:val="20"/>
        </w:rPr>
      </w:pPr>
    </w:p>
    <w:p w14:paraId="1A2E1FA3" w14:textId="77777777" w:rsidR="00F26A1A" w:rsidRDefault="00F26A1A">
      <w:pPr>
        <w:spacing w:line="200" w:lineRule="exact"/>
        <w:rPr>
          <w:sz w:val="20"/>
          <w:szCs w:val="20"/>
        </w:rPr>
      </w:pPr>
    </w:p>
    <w:p w14:paraId="76806FC0" w14:textId="77777777" w:rsidR="00F26A1A" w:rsidRDefault="00F26A1A">
      <w:pPr>
        <w:spacing w:line="200" w:lineRule="exact"/>
        <w:rPr>
          <w:sz w:val="20"/>
          <w:szCs w:val="20"/>
        </w:rPr>
      </w:pPr>
    </w:p>
    <w:p w14:paraId="384C1A27" w14:textId="77777777" w:rsidR="00F26A1A" w:rsidRDefault="00F26A1A">
      <w:pPr>
        <w:spacing w:line="200" w:lineRule="exact"/>
        <w:rPr>
          <w:sz w:val="20"/>
          <w:szCs w:val="20"/>
        </w:rPr>
      </w:pPr>
    </w:p>
    <w:p w14:paraId="5A941851" w14:textId="77777777" w:rsidR="00F26A1A" w:rsidRDefault="00F26A1A">
      <w:pPr>
        <w:spacing w:line="200" w:lineRule="exact"/>
        <w:rPr>
          <w:sz w:val="20"/>
          <w:szCs w:val="20"/>
        </w:rPr>
      </w:pPr>
    </w:p>
    <w:p w14:paraId="7E75C692" w14:textId="77777777" w:rsidR="00F26A1A" w:rsidRDefault="00F26A1A">
      <w:pPr>
        <w:spacing w:line="200" w:lineRule="exact"/>
        <w:rPr>
          <w:sz w:val="20"/>
          <w:szCs w:val="20"/>
        </w:rPr>
      </w:pPr>
    </w:p>
    <w:p w14:paraId="074FC581" w14:textId="77777777" w:rsidR="00F26A1A" w:rsidRDefault="00F26A1A">
      <w:pPr>
        <w:spacing w:line="388" w:lineRule="exact"/>
        <w:rPr>
          <w:sz w:val="20"/>
          <w:szCs w:val="20"/>
        </w:rPr>
      </w:pPr>
    </w:p>
    <w:p w14:paraId="1A58A016" w14:textId="77777777" w:rsidR="00F26A1A" w:rsidRDefault="00000000">
      <w:pPr>
        <w:tabs>
          <w:tab w:val="left" w:pos="3680"/>
        </w:tabs>
        <w:ind w:left="16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550224A3" w14:textId="77777777" w:rsidR="00F26A1A" w:rsidRDefault="00F26A1A">
      <w:pPr>
        <w:spacing w:line="225" w:lineRule="exact"/>
        <w:rPr>
          <w:sz w:val="20"/>
          <w:szCs w:val="20"/>
        </w:rPr>
      </w:pPr>
    </w:p>
    <w:p w14:paraId="4E446757" w14:textId="77777777" w:rsidR="00F26A1A" w:rsidRDefault="00000000">
      <w:pPr>
        <w:tabs>
          <w:tab w:val="left" w:pos="560"/>
        </w:tabs>
        <w:rPr>
          <w:sz w:val="20"/>
          <w:szCs w:val="20"/>
        </w:rPr>
      </w:pPr>
      <w:r>
        <w:rPr>
          <w:rFonts w:ascii="Arial" w:eastAsia="Arial" w:hAnsi="Arial" w:cs="Arial"/>
          <w:sz w:val="15"/>
          <w:szCs w:val="15"/>
        </w:rPr>
        <w:t>Fig. 2.4</w:t>
      </w:r>
      <w:r>
        <w:rPr>
          <w:sz w:val="20"/>
          <w:szCs w:val="20"/>
        </w:rPr>
        <w:tab/>
      </w:r>
      <w:r>
        <w:rPr>
          <w:rFonts w:ascii="Arial" w:eastAsia="Arial" w:hAnsi="Arial" w:cs="Arial"/>
          <w:sz w:val="14"/>
          <w:szCs w:val="14"/>
        </w:rPr>
        <w:t>Melanocytic naevus: (A) congenital, (B) intradermal, (C) junctional, (D) compound. (From Salmon JF,</w:t>
      </w:r>
    </w:p>
    <w:p w14:paraId="313D648D" w14:textId="77777777" w:rsidR="00F26A1A" w:rsidRDefault="00F26A1A">
      <w:pPr>
        <w:spacing w:line="8" w:lineRule="exact"/>
        <w:rPr>
          <w:sz w:val="20"/>
          <w:szCs w:val="20"/>
        </w:rPr>
      </w:pPr>
    </w:p>
    <w:p w14:paraId="1B4736F0" w14:textId="77777777" w:rsidR="00F26A1A" w:rsidRDefault="00000000">
      <w:pPr>
        <w:rPr>
          <w:sz w:val="20"/>
          <w:szCs w:val="20"/>
        </w:rPr>
      </w:pPr>
      <w:r>
        <w:rPr>
          <w:rFonts w:ascii="Arial" w:eastAsia="Arial" w:hAnsi="Arial" w:cs="Arial"/>
          <w:sz w:val="15"/>
          <w:szCs w:val="15"/>
        </w:rPr>
        <w:t>Kanski’s Clinical Ophthalmology: A Systematic Approach, 9th edition. Oxford, UK: Elsevier; 2020.)</w:t>
      </w:r>
    </w:p>
    <w:p w14:paraId="16135421" w14:textId="77777777" w:rsidR="00F26A1A" w:rsidRDefault="00F26A1A">
      <w:pPr>
        <w:spacing w:line="200" w:lineRule="exact"/>
        <w:rPr>
          <w:sz w:val="20"/>
          <w:szCs w:val="20"/>
        </w:rPr>
      </w:pPr>
    </w:p>
    <w:p w14:paraId="7E8F3FA4" w14:textId="77777777" w:rsidR="00F26A1A" w:rsidRDefault="00F26A1A">
      <w:pPr>
        <w:spacing w:line="200" w:lineRule="exact"/>
        <w:rPr>
          <w:sz w:val="20"/>
          <w:szCs w:val="20"/>
        </w:rPr>
      </w:pPr>
    </w:p>
    <w:p w14:paraId="5889659F" w14:textId="77777777" w:rsidR="00F26A1A" w:rsidRDefault="00F26A1A">
      <w:pPr>
        <w:spacing w:line="228" w:lineRule="exact"/>
        <w:rPr>
          <w:sz w:val="20"/>
          <w:szCs w:val="20"/>
        </w:rPr>
      </w:pPr>
    </w:p>
    <w:p w14:paraId="2A0C6618" w14:textId="77777777" w:rsidR="00F26A1A" w:rsidRDefault="00000000">
      <w:pPr>
        <w:rPr>
          <w:sz w:val="20"/>
          <w:szCs w:val="20"/>
        </w:rPr>
      </w:pPr>
      <w:r>
        <w:rPr>
          <w:rFonts w:ascii="Arial" w:eastAsia="Arial" w:hAnsi="Arial" w:cs="Arial"/>
          <w:b/>
          <w:bCs/>
          <w:sz w:val="18"/>
          <w:szCs w:val="18"/>
        </w:rPr>
        <w:t>Diagnosis:</w:t>
      </w:r>
    </w:p>
    <w:p w14:paraId="38B57EAF" w14:textId="77777777" w:rsidR="00F26A1A" w:rsidRDefault="00F26A1A">
      <w:pPr>
        <w:spacing w:line="28" w:lineRule="exact"/>
        <w:rPr>
          <w:sz w:val="20"/>
          <w:szCs w:val="20"/>
        </w:rPr>
      </w:pPr>
    </w:p>
    <w:p w14:paraId="25C9E2DB" w14:textId="77777777" w:rsidR="00F26A1A" w:rsidRDefault="00000000">
      <w:pPr>
        <w:spacing w:line="239" w:lineRule="auto"/>
        <w:ind w:right="100"/>
        <w:rPr>
          <w:rFonts w:ascii="Arial" w:eastAsia="Arial" w:hAnsi="Arial" w:cs="Arial"/>
          <w:sz w:val="18"/>
          <w:szCs w:val="18"/>
        </w:rPr>
      </w:pPr>
      <w:r>
        <w:rPr>
          <w:rFonts w:ascii="Arial" w:eastAsia="Arial" w:hAnsi="Arial" w:cs="Arial"/>
          <w:sz w:val="18"/>
          <w:szCs w:val="18"/>
        </w:rPr>
        <w:t>raised, bright red lesion (</w:t>
      </w:r>
      <w:hyperlink w:anchor="page21">
        <w:r>
          <w:rPr>
            <w:rFonts w:ascii="Arial" w:eastAsia="Arial" w:hAnsi="Arial" w:cs="Arial"/>
            <w:color w:val="0080AC"/>
            <w:sz w:val="18"/>
            <w:szCs w:val="18"/>
          </w:rPr>
          <w:t>Fig. 2.5A</w:t>
        </w:r>
      </w:hyperlink>
      <w:r>
        <w:rPr>
          <w:rFonts w:ascii="Arial" w:eastAsia="Arial" w:hAnsi="Arial" w:cs="Arial"/>
          <w:sz w:val="18"/>
          <w:szCs w:val="18"/>
        </w:rPr>
        <w:t>) that blanches on pressure and may swell on crying; orbital extension may be present (see</w:t>
      </w:r>
      <w:r>
        <w:rPr>
          <w:rFonts w:ascii="Arial" w:eastAsia="Arial" w:hAnsi="Arial" w:cs="Arial"/>
          <w:color w:val="0080AC"/>
          <w:sz w:val="18"/>
          <w:szCs w:val="18"/>
        </w:rPr>
        <w:t xml:space="preserve"> Chapter 4</w:t>
      </w:r>
      <w:r>
        <w:rPr>
          <w:rFonts w:ascii="Arial" w:eastAsia="Arial" w:hAnsi="Arial" w:cs="Arial"/>
          <w:sz w:val="18"/>
          <w:szCs w:val="18"/>
        </w:rPr>
        <w:t>).</w:t>
      </w:r>
    </w:p>
    <w:p w14:paraId="4D10B8E2" w14:textId="77777777" w:rsidR="00F26A1A" w:rsidRDefault="00F26A1A">
      <w:pPr>
        <w:spacing w:line="233" w:lineRule="exact"/>
        <w:rPr>
          <w:sz w:val="20"/>
          <w:szCs w:val="20"/>
        </w:rPr>
      </w:pPr>
    </w:p>
    <w:p w14:paraId="1591A154" w14:textId="77777777" w:rsidR="00F26A1A" w:rsidRDefault="00000000">
      <w:pPr>
        <w:rPr>
          <w:sz w:val="20"/>
          <w:szCs w:val="20"/>
        </w:rPr>
      </w:pPr>
      <w:r>
        <w:rPr>
          <w:rFonts w:ascii="Arial" w:eastAsia="Arial" w:hAnsi="Arial" w:cs="Arial"/>
          <w:b/>
          <w:bCs/>
          <w:sz w:val="18"/>
          <w:szCs w:val="18"/>
        </w:rPr>
        <w:t>Treatment</w:t>
      </w:r>
    </w:p>
    <w:p w14:paraId="0EE6C439" w14:textId="77777777" w:rsidR="00F26A1A" w:rsidRDefault="00F26A1A">
      <w:pPr>
        <w:spacing w:line="21" w:lineRule="exact"/>
        <w:rPr>
          <w:sz w:val="20"/>
          <w:szCs w:val="20"/>
        </w:rPr>
      </w:pPr>
    </w:p>
    <w:p w14:paraId="460274BB" w14:textId="77777777" w:rsidR="00F26A1A" w:rsidRDefault="00000000">
      <w:pPr>
        <w:spacing w:line="245" w:lineRule="auto"/>
        <w:ind w:left="440" w:right="100"/>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(a) cosmesis, (b) severe ptosis, (c) corneal distortion that may give rise to amblyopia.</w:t>
      </w:r>
    </w:p>
    <w:p w14:paraId="67450259" w14:textId="77777777" w:rsidR="00F26A1A" w:rsidRDefault="00F26A1A">
      <w:pPr>
        <w:spacing w:line="17" w:lineRule="exact"/>
        <w:rPr>
          <w:sz w:val="20"/>
          <w:szCs w:val="20"/>
        </w:rPr>
      </w:pPr>
    </w:p>
    <w:p w14:paraId="5D77F70F" w14:textId="77777777" w:rsidR="00F26A1A" w:rsidRDefault="00000000">
      <w:pPr>
        <w:ind w:left="440"/>
        <w:rPr>
          <w:sz w:val="20"/>
          <w:szCs w:val="20"/>
        </w:rPr>
      </w:pPr>
      <w:r>
        <w:rPr>
          <w:rFonts w:ascii="Arial" w:eastAsia="Arial" w:hAnsi="Arial" w:cs="Arial"/>
          <w:b/>
          <w:bCs/>
          <w:i/>
          <w:iCs/>
          <w:sz w:val="17"/>
          <w:szCs w:val="17"/>
        </w:rPr>
        <w:t>Treatment:</w:t>
      </w:r>
      <w:r>
        <w:rPr>
          <w:rFonts w:ascii="Arial" w:eastAsia="Arial" w:hAnsi="Arial" w:cs="Arial"/>
          <w:sz w:val="17"/>
          <w:szCs w:val="17"/>
        </w:rPr>
        <w:t xml:space="preserve"> topical timolol or systemic propranolol (2 mg/kg/day in two divided doses).</w:t>
      </w:r>
    </w:p>
    <w:p w14:paraId="5E4DD569" w14:textId="77777777" w:rsidR="00F26A1A" w:rsidRDefault="00F26A1A">
      <w:pPr>
        <w:spacing w:line="301" w:lineRule="exact"/>
        <w:rPr>
          <w:sz w:val="20"/>
          <w:szCs w:val="20"/>
        </w:rPr>
      </w:pPr>
    </w:p>
    <w:p w14:paraId="6B010A9D" w14:textId="77777777" w:rsidR="00F26A1A" w:rsidRDefault="00000000">
      <w:pPr>
        <w:rPr>
          <w:sz w:val="20"/>
          <w:szCs w:val="20"/>
        </w:rPr>
      </w:pPr>
      <w:r>
        <w:rPr>
          <w:rFonts w:ascii="Arial" w:eastAsia="Arial" w:hAnsi="Arial" w:cs="Arial"/>
          <w:b/>
          <w:bCs/>
          <w:sz w:val="20"/>
          <w:szCs w:val="20"/>
        </w:rPr>
        <w:t>PORT-WINE STAIN (NAEVUS FLAMMEUS)</w:t>
      </w:r>
    </w:p>
    <w:p w14:paraId="22011156" w14:textId="77777777" w:rsidR="00F26A1A" w:rsidRDefault="00F26A1A">
      <w:pPr>
        <w:spacing w:line="145" w:lineRule="exact"/>
        <w:rPr>
          <w:sz w:val="20"/>
          <w:szCs w:val="20"/>
        </w:rPr>
      </w:pPr>
    </w:p>
    <w:p w14:paraId="1E02E417" w14:textId="77777777" w:rsidR="00F26A1A" w:rsidRDefault="00000000">
      <w:pPr>
        <w:rPr>
          <w:sz w:val="20"/>
          <w:szCs w:val="20"/>
        </w:rPr>
      </w:pPr>
      <w:r>
        <w:rPr>
          <w:rFonts w:ascii="Arial" w:eastAsia="Arial" w:hAnsi="Arial" w:cs="Arial"/>
          <w:b/>
          <w:bCs/>
          <w:sz w:val="18"/>
          <w:szCs w:val="18"/>
        </w:rPr>
        <w:t>Definition:</w:t>
      </w:r>
    </w:p>
    <w:p w14:paraId="6FF503A5" w14:textId="77777777" w:rsidR="00F26A1A" w:rsidRDefault="00F26A1A">
      <w:pPr>
        <w:spacing w:line="28" w:lineRule="exact"/>
        <w:rPr>
          <w:sz w:val="20"/>
          <w:szCs w:val="20"/>
        </w:rPr>
      </w:pPr>
    </w:p>
    <w:p w14:paraId="2599C11C" w14:textId="77777777" w:rsidR="00F26A1A" w:rsidRDefault="00000000">
      <w:pPr>
        <w:spacing w:line="239" w:lineRule="auto"/>
        <w:ind w:right="100"/>
        <w:rPr>
          <w:sz w:val="20"/>
          <w:szCs w:val="20"/>
        </w:rPr>
      </w:pPr>
      <w:r>
        <w:rPr>
          <w:rFonts w:ascii="Arial" w:eastAsia="Arial" w:hAnsi="Arial" w:cs="Arial"/>
          <w:sz w:val="18"/>
          <w:szCs w:val="18"/>
        </w:rPr>
        <w:t>congenital lesion that is usually unilateral and occasionally bilateral. In some cases, it forms a component of Sturge–Weber syndrome.</w:t>
      </w:r>
    </w:p>
    <w:p w14:paraId="169225DE" w14:textId="77777777" w:rsidR="00F26A1A" w:rsidRDefault="00F26A1A">
      <w:pPr>
        <w:sectPr w:rsidR="00F26A1A">
          <w:pgSz w:w="8640" w:h="13101"/>
          <w:pgMar w:top="505" w:right="860" w:bottom="0" w:left="720" w:header="0" w:footer="0" w:gutter="0"/>
          <w:cols w:space="720" w:equalWidth="0">
            <w:col w:w="7060"/>
          </w:cols>
        </w:sectPr>
      </w:pPr>
    </w:p>
    <w:p w14:paraId="7FC36F31" w14:textId="77777777" w:rsidR="00F26A1A" w:rsidRDefault="00F26A1A">
      <w:pPr>
        <w:spacing w:line="200" w:lineRule="exact"/>
        <w:rPr>
          <w:sz w:val="20"/>
          <w:szCs w:val="20"/>
        </w:rPr>
      </w:pPr>
    </w:p>
    <w:p w14:paraId="078D97D3" w14:textId="77777777" w:rsidR="00F26A1A" w:rsidRDefault="00F26A1A">
      <w:pPr>
        <w:spacing w:line="367" w:lineRule="exact"/>
        <w:rPr>
          <w:sz w:val="20"/>
          <w:szCs w:val="20"/>
        </w:rPr>
      </w:pPr>
    </w:p>
    <w:p w14:paraId="5E06383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FA7898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4953909A" w14:textId="77777777" w:rsidR="00F26A1A" w:rsidRDefault="00F26A1A">
      <w:pPr>
        <w:sectPr w:rsidR="00F26A1A">
          <w:type w:val="continuous"/>
          <w:pgSz w:w="8640" w:h="13101"/>
          <w:pgMar w:top="505" w:right="860" w:bottom="0" w:left="720" w:header="0" w:footer="0" w:gutter="0"/>
          <w:cols w:space="720" w:equalWidth="0">
            <w:col w:w="7060"/>
          </w:cols>
        </w:sectPr>
      </w:pPr>
    </w:p>
    <w:p w14:paraId="25DF4342" w14:textId="77777777" w:rsidR="00F26A1A" w:rsidRDefault="00F26A1A">
      <w:pPr>
        <w:spacing w:line="141" w:lineRule="exact"/>
        <w:rPr>
          <w:sz w:val="20"/>
          <w:szCs w:val="20"/>
        </w:rPr>
      </w:pPr>
      <w:bookmarkStart w:id="18" w:name="page21"/>
      <w:bookmarkEnd w:id="18"/>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453C5754" w14:textId="77777777">
        <w:trPr>
          <w:trHeight w:val="233"/>
        </w:trPr>
        <w:tc>
          <w:tcPr>
            <w:tcW w:w="4120" w:type="dxa"/>
            <w:vAlign w:val="bottom"/>
          </w:tcPr>
          <w:p w14:paraId="0123F041"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5AC4A6B5" w14:textId="77777777" w:rsidR="00F26A1A" w:rsidRDefault="00000000">
            <w:pPr>
              <w:jc w:val="right"/>
              <w:rPr>
                <w:sz w:val="20"/>
                <w:szCs w:val="20"/>
              </w:rPr>
            </w:pPr>
            <w:r>
              <w:rPr>
                <w:rFonts w:ascii="Arial" w:eastAsia="Arial" w:hAnsi="Arial" w:cs="Arial"/>
                <w:b/>
                <w:bCs/>
                <w:sz w:val="18"/>
                <w:szCs w:val="18"/>
              </w:rPr>
              <w:t>21</w:t>
            </w:r>
          </w:p>
        </w:tc>
      </w:tr>
      <w:tr w:rsidR="00F26A1A" w14:paraId="0740756D" w14:textId="77777777">
        <w:trPr>
          <w:trHeight w:val="46"/>
        </w:trPr>
        <w:tc>
          <w:tcPr>
            <w:tcW w:w="4120" w:type="dxa"/>
            <w:tcBorders>
              <w:bottom w:val="single" w:sz="8" w:space="0" w:color="CCECF4"/>
            </w:tcBorders>
            <w:vAlign w:val="bottom"/>
          </w:tcPr>
          <w:p w14:paraId="36EF1432" w14:textId="77777777" w:rsidR="00F26A1A" w:rsidRDefault="00F26A1A">
            <w:pPr>
              <w:rPr>
                <w:sz w:val="4"/>
                <w:szCs w:val="4"/>
              </w:rPr>
            </w:pPr>
          </w:p>
        </w:tc>
        <w:tc>
          <w:tcPr>
            <w:tcW w:w="2860" w:type="dxa"/>
            <w:tcBorders>
              <w:bottom w:val="single" w:sz="8" w:space="0" w:color="CCECF4"/>
            </w:tcBorders>
            <w:vAlign w:val="bottom"/>
          </w:tcPr>
          <w:p w14:paraId="0CE6A479" w14:textId="77777777" w:rsidR="00F26A1A" w:rsidRDefault="00F26A1A">
            <w:pPr>
              <w:rPr>
                <w:sz w:val="4"/>
                <w:szCs w:val="4"/>
              </w:rPr>
            </w:pPr>
          </w:p>
        </w:tc>
      </w:tr>
    </w:tbl>
    <w:p w14:paraId="4EE5844E" w14:textId="77777777" w:rsidR="00F26A1A" w:rsidRDefault="00000000">
      <w:pPr>
        <w:spacing w:line="20" w:lineRule="exact"/>
        <w:rPr>
          <w:sz w:val="20"/>
          <w:szCs w:val="20"/>
        </w:rPr>
      </w:pPr>
      <w:r>
        <w:rPr>
          <w:noProof/>
          <w:sz w:val="20"/>
          <w:szCs w:val="20"/>
        </w:rPr>
        <w:drawing>
          <wp:anchor distT="0" distB="0" distL="114300" distR="114300" simplePos="0" relativeHeight="251409920" behindDoc="1" locked="0" layoutInCell="0" allowOverlap="1" wp14:anchorId="4E4C3293" wp14:editId="605DF842">
            <wp:simplePos x="0" y="0"/>
            <wp:positionH relativeFrom="column">
              <wp:posOffset>88900</wp:posOffset>
            </wp:positionH>
            <wp:positionV relativeFrom="paragraph">
              <wp:posOffset>167640</wp:posOffset>
            </wp:positionV>
            <wp:extent cx="4357370" cy="21183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357370" cy="2118360"/>
                    </a:xfrm>
                    <a:prstGeom prst="rect">
                      <a:avLst/>
                    </a:prstGeom>
                    <a:noFill/>
                  </pic:spPr>
                </pic:pic>
              </a:graphicData>
            </a:graphic>
          </wp:anchor>
        </w:drawing>
      </w:r>
    </w:p>
    <w:p w14:paraId="56117688" w14:textId="77777777" w:rsidR="00F26A1A" w:rsidRDefault="00F26A1A">
      <w:pPr>
        <w:spacing w:line="200" w:lineRule="exact"/>
        <w:rPr>
          <w:sz w:val="20"/>
          <w:szCs w:val="20"/>
        </w:rPr>
      </w:pPr>
    </w:p>
    <w:p w14:paraId="76FD2335" w14:textId="77777777" w:rsidR="00F26A1A" w:rsidRDefault="00F26A1A">
      <w:pPr>
        <w:spacing w:line="200" w:lineRule="exact"/>
        <w:rPr>
          <w:sz w:val="20"/>
          <w:szCs w:val="20"/>
        </w:rPr>
      </w:pPr>
    </w:p>
    <w:p w14:paraId="683CA65B" w14:textId="77777777" w:rsidR="00F26A1A" w:rsidRDefault="00F26A1A">
      <w:pPr>
        <w:spacing w:line="200" w:lineRule="exact"/>
        <w:rPr>
          <w:sz w:val="20"/>
          <w:szCs w:val="20"/>
        </w:rPr>
      </w:pPr>
    </w:p>
    <w:p w14:paraId="79C6E5DE" w14:textId="77777777" w:rsidR="00F26A1A" w:rsidRDefault="00F26A1A">
      <w:pPr>
        <w:spacing w:line="200" w:lineRule="exact"/>
        <w:rPr>
          <w:sz w:val="20"/>
          <w:szCs w:val="20"/>
        </w:rPr>
      </w:pPr>
    </w:p>
    <w:p w14:paraId="5E6D7CAB" w14:textId="77777777" w:rsidR="00F26A1A" w:rsidRDefault="00F26A1A">
      <w:pPr>
        <w:spacing w:line="200" w:lineRule="exact"/>
        <w:rPr>
          <w:sz w:val="20"/>
          <w:szCs w:val="20"/>
        </w:rPr>
      </w:pPr>
    </w:p>
    <w:p w14:paraId="29549240" w14:textId="77777777" w:rsidR="00F26A1A" w:rsidRDefault="00F26A1A">
      <w:pPr>
        <w:spacing w:line="200" w:lineRule="exact"/>
        <w:rPr>
          <w:sz w:val="20"/>
          <w:szCs w:val="20"/>
        </w:rPr>
      </w:pPr>
    </w:p>
    <w:p w14:paraId="2C7B6AD5" w14:textId="77777777" w:rsidR="00F26A1A" w:rsidRDefault="00F26A1A">
      <w:pPr>
        <w:spacing w:line="200" w:lineRule="exact"/>
        <w:rPr>
          <w:sz w:val="20"/>
          <w:szCs w:val="20"/>
        </w:rPr>
      </w:pPr>
    </w:p>
    <w:p w14:paraId="15BE2F18" w14:textId="77777777" w:rsidR="00F26A1A" w:rsidRDefault="00F26A1A">
      <w:pPr>
        <w:spacing w:line="200" w:lineRule="exact"/>
        <w:rPr>
          <w:sz w:val="20"/>
          <w:szCs w:val="20"/>
        </w:rPr>
      </w:pPr>
    </w:p>
    <w:p w14:paraId="3C216AA9" w14:textId="77777777" w:rsidR="00F26A1A" w:rsidRDefault="00F26A1A">
      <w:pPr>
        <w:spacing w:line="200" w:lineRule="exact"/>
        <w:rPr>
          <w:sz w:val="20"/>
          <w:szCs w:val="20"/>
        </w:rPr>
      </w:pPr>
    </w:p>
    <w:p w14:paraId="69059F0C" w14:textId="77777777" w:rsidR="00F26A1A" w:rsidRDefault="00F26A1A">
      <w:pPr>
        <w:spacing w:line="200" w:lineRule="exact"/>
        <w:rPr>
          <w:sz w:val="20"/>
          <w:szCs w:val="20"/>
        </w:rPr>
      </w:pPr>
    </w:p>
    <w:p w14:paraId="17B37E68" w14:textId="77777777" w:rsidR="00F26A1A" w:rsidRDefault="00F26A1A">
      <w:pPr>
        <w:spacing w:line="200" w:lineRule="exact"/>
        <w:rPr>
          <w:sz w:val="20"/>
          <w:szCs w:val="20"/>
        </w:rPr>
      </w:pPr>
    </w:p>
    <w:p w14:paraId="5C051699" w14:textId="77777777" w:rsidR="00F26A1A" w:rsidRDefault="00F26A1A">
      <w:pPr>
        <w:spacing w:line="200" w:lineRule="exact"/>
        <w:rPr>
          <w:sz w:val="20"/>
          <w:szCs w:val="20"/>
        </w:rPr>
      </w:pPr>
    </w:p>
    <w:p w14:paraId="4A40DBF9" w14:textId="77777777" w:rsidR="00F26A1A" w:rsidRDefault="00F26A1A">
      <w:pPr>
        <w:spacing w:line="200" w:lineRule="exact"/>
        <w:rPr>
          <w:sz w:val="20"/>
          <w:szCs w:val="20"/>
        </w:rPr>
      </w:pPr>
    </w:p>
    <w:p w14:paraId="3543CAFB" w14:textId="77777777" w:rsidR="00F26A1A" w:rsidRDefault="00F26A1A">
      <w:pPr>
        <w:spacing w:line="200" w:lineRule="exact"/>
        <w:rPr>
          <w:sz w:val="20"/>
          <w:szCs w:val="20"/>
        </w:rPr>
      </w:pPr>
    </w:p>
    <w:p w14:paraId="04CECBC4" w14:textId="77777777" w:rsidR="00F26A1A" w:rsidRDefault="00F26A1A">
      <w:pPr>
        <w:spacing w:line="200" w:lineRule="exact"/>
        <w:rPr>
          <w:sz w:val="20"/>
          <w:szCs w:val="20"/>
        </w:rPr>
      </w:pPr>
    </w:p>
    <w:p w14:paraId="0C6BC3BF" w14:textId="77777777" w:rsidR="00F26A1A" w:rsidRDefault="00F26A1A">
      <w:pPr>
        <w:spacing w:line="269" w:lineRule="exact"/>
        <w:rPr>
          <w:sz w:val="20"/>
          <w:szCs w:val="20"/>
        </w:rPr>
      </w:pPr>
    </w:p>
    <w:p w14:paraId="1D4129F1" w14:textId="77777777" w:rsidR="00F26A1A" w:rsidRDefault="00000000">
      <w:pPr>
        <w:tabs>
          <w:tab w:val="left" w:pos="372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67F2B4D3" w14:textId="77777777" w:rsidR="00F26A1A" w:rsidRDefault="00F26A1A">
      <w:pPr>
        <w:spacing w:line="247" w:lineRule="exact"/>
        <w:rPr>
          <w:sz w:val="20"/>
          <w:szCs w:val="20"/>
        </w:rPr>
      </w:pPr>
    </w:p>
    <w:p w14:paraId="650FFE48" w14:textId="77777777" w:rsidR="00F26A1A" w:rsidRDefault="00000000">
      <w:pPr>
        <w:tabs>
          <w:tab w:val="left" w:pos="660"/>
        </w:tabs>
        <w:ind w:left="100"/>
        <w:rPr>
          <w:sz w:val="20"/>
          <w:szCs w:val="20"/>
        </w:rPr>
      </w:pPr>
      <w:r>
        <w:rPr>
          <w:rFonts w:ascii="Arial" w:eastAsia="Arial" w:hAnsi="Arial" w:cs="Arial"/>
          <w:sz w:val="15"/>
          <w:szCs w:val="15"/>
        </w:rPr>
        <w:t>Fig. 2.5</w:t>
      </w:r>
      <w:r>
        <w:rPr>
          <w:sz w:val="20"/>
          <w:szCs w:val="20"/>
        </w:rPr>
        <w:tab/>
      </w:r>
      <w:r>
        <w:rPr>
          <w:rFonts w:ascii="Arial" w:eastAsia="Arial" w:hAnsi="Arial" w:cs="Arial"/>
          <w:sz w:val="14"/>
          <w:szCs w:val="14"/>
        </w:rPr>
        <w:t>(A) Capillary haemangioma, (B) port-wine stain. (From Salmon JF, Kanski’s Clinical Ophthalmology: A</w:t>
      </w:r>
    </w:p>
    <w:p w14:paraId="319B051F" w14:textId="77777777" w:rsidR="00F26A1A" w:rsidRDefault="00F26A1A">
      <w:pPr>
        <w:spacing w:line="8" w:lineRule="exact"/>
        <w:rPr>
          <w:sz w:val="20"/>
          <w:szCs w:val="20"/>
        </w:rPr>
      </w:pPr>
    </w:p>
    <w:p w14:paraId="23203E7F" w14:textId="77777777" w:rsidR="00F26A1A" w:rsidRDefault="00000000">
      <w:pPr>
        <w:ind w:left="100"/>
        <w:rPr>
          <w:sz w:val="20"/>
          <w:szCs w:val="20"/>
        </w:rPr>
      </w:pPr>
      <w:r>
        <w:rPr>
          <w:rFonts w:ascii="Arial" w:eastAsia="Arial" w:hAnsi="Arial" w:cs="Arial"/>
          <w:sz w:val="15"/>
          <w:szCs w:val="15"/>
        </w:rPr>
        <w:t>Systematic Approach, 9th edition. Oxford, UK: Elsevier; 2020.)</w:t>
      </w:r>
    </w:p>
    <w:p w14:paraId="270A4583" w14:textId="77777777" w:rsidR="00F26A1A" w:rsidRDefault="00F26A1A">
      <w:pPr>
        <w:spacing w:line="200" w:lineRule="exact"/>
        <w:rPr>
          <w:sz w:val="20"/>
          <w:szCs w:val="20"/>
        </w:rPr>
      </w:pPr>
    </w:p>
    <w:p w14:paraId="50196EFB" w14:textId="77777777" w:rsidR="00F26A1A" w:rsidRDefault="00F26A1A">
      <w:pPr>
        <w:spacing w:line="306" w:lineRule="exact"/>
        <w:rPr>
          <w:sz w:val="20"/>
          <w:szCs w:val="20"/>
        </w:rPr>
      </w:pPr>
    </w:p>
    <w:p w14:paraId="7AC37C74" w14:textId="77777777" w:rsidR="00F26A1A" w:rsidRDefault="00000000">
      <w:pPr>
        <w:ind w:left="100"/>
        <w:rPr>
          <w:sz w:val="20"/>
          <w:szCs w:val="20"/>
        </w:rPr>
      </w:pPr>
      <w:r>
        <w:rPr>
          <w:rFonts w:ascii="Arial" w:eastAsia="Arial" w:hAnsi="Arial" w:cs="Arial"/>
          <w:b/>
          <w:bCs/>
          <w:sz w:val="18"/>
          <w:szCs w:val="18"/>
        </w:rPr>
        <w:t>Diagnosis:</w:t>
      </w:r>
    </w:p>
    <w:p w14:paraId="388A7636" w14:textId="77777777" w:rsidR="00F26A1A" w:rsidRDefault="00F26A1A">
      <w:pPr>
        <w:spacing w:line="28" w:lineRule="exact"/>
        <w:rPr>
          <w:sz w:val="20"/>
          <w:szCs w:val="20"/>
        </w:rPr>
      </w:pPr>
    </w:p>
    <w:p w14:paraId="32E5CA10" w14:textId="77777777" w:rsidR="00F26A1A" w:rsidRDefault="00000000">
      <w:pPr>
        <w:numPr>
          <w:ilvl w:val="0"/>
          <w:numId w:val="8"/>
        </w:numPr>
        <w:tabs>
          <w:tab w:val="left" w:pos="336"/>
        </w:tabs>
        <w:spacing w:line="298" w:lineRule="auto"/>
        <w:ind w:left="100"/>
        <w:jc w:val="both"/>
        <w:rPr>
          <w:rFonts w:ascii="Arial" w:eastAsia="Arial" w:hAnsi="Arial" w:cs="Arial"/>
          <w:sz w:val="16"/>
          <w:szCs w:val="16"/>
        </w:rPr>
      </w:pPr>
      <w:r>
        <w:rPr>
          <w:rFonts w:ascii="Arial" w:eastAsia="Arial" w:hAnsi="Arial" w:cs="Arial"/>
          <w:sz w:val="16"/>
          <w:szCs w:val="16"/>
        </w:rPr>
        <w:t>sharply demarcated, soft pink patch that does not blanch with pressure (</w:t>
      </w:r>
      <w:hyperlink w:anchor="page21">
        <w:r>
          <w:rPr>
            <w:rFonts w:ascii="Arial" w:eastAsia="Arial" w:hAnsi="Arial" w:cs="Arial"/>
            <w:color w:val="0080AC"/>
            <w:sz w:val="16"/>
            <w:szCs w:val="16"/>
          </w:rPr>
          <w:t>Fig. 2.5B</w:t>
        </w:r>
      </w:hyperlink>
      <w:r>
        <w:rPr>
          <w:rFonts w:ascii="Arial" w:eastAsia="Arial" w:hAnsi="Arial" w:cs="Arial"/>
          <w:sz w:val="16"/>
          <w:szCs w:val="16"/>
        </w:rPr>
        <w:t>), (b) darkens with age, but does not enlarge, (c) overlying skin may become hypertrophied, coarse and nodular.</w:t>
      </w:r>
    </w:p>
    <w:p w14:paraId="3485967D" w14:textId="77777777" w:rsidR="00F26A1A" w:rsidRDefault="00F26A1A">
      <w:pPr>
        <w:spacing w:line="189" w:lineRule="exact"/>
        <w:rPr>
          <w:sz w:val="20"/>
          <w:szCs w:val="20"/>
        </w:rPr>
      </w:pPr>
    </w:p>
    <w:p w14:paraId="03EB089D" w14:textId="77777777" w:rsidR="00F26A1A" w:rsidRDefault="00000000">
      <w:pPr>
        <w:ind w:left="100"/>
        <w:rPr>
          <w:sz w:val="20"/>
          <w:szCs w:val="20"/>
        </w:rPr>
      </w:pPr>
      <w:r>
        <w:rPr>
          <w:rFonts w:ascii="Arial" w:eastAsia="Arial" w:hAnsi="Arial" w:cs="Arial"/>
          <w:b/>
          <w:bCs/>
          <w:sz w:val="18"/>
          <w:szCs w:val="18"/>
        </w:rPr>
        <w:t>Treatment:</w:t>
      </w:r>
    </w:p>
    <w:p w14:paraId="6AB62249" w14:textId="77777777" w:rsidR="00F26A1A" w:rsidRDefault="00F26A1A">
      <w:pPr>
        <w:spacing w:line="28" w:lineRule="exact"/>
        <w:rPr>
          <w:sz w:val="20"/>
          <w:szCs w:val="20"/>
        </w:rPr>
      </w:pPr>
    </w:p>
    <w:p w14:paraId="684E2DA6" w14:textId="77777777" w:rsidR="00F26A1A" w:rsidRDefault="00000000">
      <w:pPr>
        <w:spacing w:line="266" w:lineRule="auto"/>
        <w:ind w:left="100"/>
        <w:jc w:val="both"/>
        <w:rPr>
          <w:sz w:val="20"/>
          <w:szCs w:val="20"/>
        </w:rPr>
      </w:pPr>
      <w:r>
        <w:rPr>
          <w:rFonts w:ascii="Arial" w:eastAsia="Arial" w:hAnsi="Arial" w:cs="Arial"/>
          <w:sz w:val="17"/>
          <w:szCs w:val="17"/>
        </w:rPr>
        <w:t>erbium laser may decrease skin discoloration if undertaken early; photodynamic therapy. Topical imiquimod and rapamycin alone or with adjunctive laser may be considered.</w:t>
      </w:r>
    </w:p>
    <w:p w14:paraId="1A3A1F0F" w14:textId="77777777" w:rsidR="00F26A1A" w:rsidRDefault="00F26A1A">
      <w:pPr>
        <w:spacing w:line="212" w:lineRule="exact"/>
        <w:rPr>
          <w:sz w:val="20"/>
          <w:szCs w:val="20"/>
        </w:rPr>
      </w:pPr>
    </w:p>
    <w:p w14:paraId="42C64F8D" w14:textId="77777777" w:rsidR="00F26A1A" w:rsidRDefault="00000000">
      <w:pPr>
        <w:ind w:left="100"/>
        <w:rPr>
          <w:sz w:val="20"/>
          <w:szCs w:val="20"/>
        </w:rPr>
      </w:pPr>
      <w:r>
        <w:rPr>
          <w:rFonts w:ascii="Arial" w:eastAsia="Arial" w:hAnsi="Arial" w:cs="Arial"/>
          <w:b/>
          <w:bCs/>
          <w:sz w:val="18"/>
          <w:szCs w:val="18"/>
        </w:rPr>
        <w:t>Diagnosis of Sturge–Weber syndrome (encephalotrigeminal angiomatosis)</w:t>
      </w:r>
    </w:p>
    <w:p w14:paraId="4CE6AA8A" w14:textId="77777777" w:rsidR="00F26A1A" w:rsidRDefault="00F26A1A">
      <w:pPr>
        <w:spacing w:line="21" w:lineRule="exact"/>
        <w:rPr>
          <w:sz w:val="20"/>
          <w:szCs w:val="20"/>
        </w:rPr>
      </w:pPr>
    </w:p>
    <w:p w14:paraId="48295390" w14:textId="77777777" w:rsidR="00F26A1A" w:rsidRDefault="00000000">
      <w:pPr>
        <w:spacing w:line="245" w:lineRule="auto"/>
        <w:ind w:left="540"/>
        <w:rPr>
          <w:sz w:val="20"/>
          <w:szCs w:val="20"/>
        </w:rPr>
      </w:pPr>
      <w:r>
        <w:rPr>
          <w:rFonts w:ascii="Arial" w:eastAsia="Arial" w:hAnsi="Arial" w:cs="Arial"/>
          <w:b/>
          <w:bCs/>
          <w:i/>
          <w:iCs/>
          <w:sz w:val="18"/>
          <w:szCs w:val="18"/>
        </w:rPr>
        <w:t>Skin:</w:t>
      </w:r>
      <w:r>
        <w:rPr>
          <w:rFonts w:ascii="Arial" w:eastAsia="Arial" w:hAnsi="Arial" w:cs="Arial"/>
          <w:sz w:val="18"/>
          <w:szCs w:val="18"/>
        </w:rPr>
        <w:t xml:space="preserve"> unilateral naevus flammeus in the distribution of one or more branches of the trigemi-nal nerve.</w:t>
      </w:r>
    </w:p>
    <w:p w14:paraId="74779693" w14:textId="77777777" w:rsidR="00F26A1A" w:rsidRDefault="00F26A1A">
      <w:pPr>
        <w:spacing w:line="13" w:lineRule="exact"/>
        <w:rPr>
          <w:sz w:val="20"/>
          <w:szCs w:val="20"/>
        </w:rPr>
      </w:pPr>
    </w:p>
    <w:p w14:paraId="2AD86862" w14:textId="77777777" w:rsidR="00F26A1A" w:rsidRDefault="00000000">
      <w:pPr>
        <w:ind w:left="540"/>
        <w:rPr>
          <w:sz w:val="20"/>
          <w:szCs w:val="20"/>
        </w:rPr>
      </w:pPr>
      <w:r>
        <w:rPr>
          <w:rFonts w:ascii="Arial" w:eastAsia="Arial" w:hAnsi="Arial" w:cs="Arial"/>
          <w:b/>
          <w:bCs/>
          <w:i/>
          <w:iCs/>
          <w:sz w:val="18"/>
          <w:szCs w:val="18"/>
        </w:rPr>
        <w:t>Brain:</w:t>
      </w:r>
      <w:r>
        <w:rPr>
          <w:rFonts w:ascii="Arial" w:eastAsia="Arial" w:hAnsi="Arial" w:cs="Arial"/>
          <w:sz w:val="18"/>
          <w:szCs w:val="18"/>
        </w:rPr>
        <w:t xml:space="preserve"> ipsilateral parietal or occipital leptomeningeal haemangioma.</w:t>
      </w:r>
    </w:p>
    <w:p w14:paraId="4B294F7E" w14:textId="77777777" w:rsidR="00F26A1A" w:rsidRDefault="00F26A1A">
      <w:pPr>
        <w:spacing w:line="17" w:lineRule="exact"/>
        <w:rPr>
          <w:sz w:val="20"/>
          <w:szCs w:val="20"/>
        </w:rPr>
      </w:pPr>
    </w:p>
    <w:p w14:paraId="0ADB7117" w14:textId="77777777" w:rsidR="00F26A1A" w:rsidRDefault="00000000">
      <w:pPr>
        <w:spacing w:line="270" w:lineRule="auto"/>
        <w:ind w:left="540" w:right="100"/>
        <w:rPr>
          <w:sz w:val="20"/>
          <w:szCs w:val="20"/>
        </w:rPr>
      </w:pPr>
      <w:r>
        <w:rPr>
          <w:rFonts w:ascii="Arial" w:eastAsia="Arial" w:hAnsi="Arial" w:cs="Arial"/>
          <w:b/>
          <w:bCs/>
          <w:i/>
          <w:iCs/>
          <w:sz w:val="17"/>
          <w:szCs w:val="17"/>
        </w:rPr>
        <w:t>Ipsilateral ocular features:</w:t>
      </w:r>
      <w:r>
        <w:rPr>
          <w:rFonts w:ascii="Arial" w:eastAsia="Arial" w:hAnsi="Arial" w:cs="Arial"/>
          <w:sz w:val="17"/>
          <w:szCs w:val="17"/>
        </w:rPr>
        <w:t xml:space="preserve"> (a) glaucoma, (b) episcleral haemangioma, (c) diuse choroidal haemangioma (see</w:t>
      </w:r>
      <w:r>
        <w:rPr>
          <w:rFonts w:ascii="Arial" w:eastAsia="Arial" w:hAnsi="Arial" w:cs="Arial"/>
          <w:color w:val="0080AC"/>
          <w:sz w:val="17"/>
          <w:szCs w:val="17"/>
        </w:rPr>
        <w:t xml:space="preserve"> Chapter 20</w:t>
      </w:r>
      <w:r>
        <w:rPr>
          <w:rFonts w:ascii="Arial" w:eastAsia="Arial" w:hAnsi="Arial" w:cs="Arial"/>
          <w:sz w:val="17"/>
          <w:szCs w:val="17"/>
        </w:rPr>
        <w:t>), (d) heterochromia iridis is uncommon.</w:t>
      </w:r>
    </w:p>
    <w:p w14:paraId="1F8E2A71" w14:textId="77777777" w:rsidR="00F26A1A" w:rsidRDefault="00000000">
      <w:pPr>
        <w:spacing w:line="245" w:lineRule="auto"/>
        <w:ind w:left="540"/>
        <w:rPr>
          <w:sz w:val="20"/>
          <w:szCs w:val="20"/>
        </w:rPr>
      </w:pPr>
      <w:r>
        <w:rPr>
          <w:rFonts w:ascii="Arial" w:eastAsia="Arial" w:hAnsi="Arial" w:cs="Arial"/>
          <w:b/>
          <w:bCs/>
          <w:i/>
          <w:iCs/>
          <w:sz w:val="18"/>
          <w:szCs w:val="18"/>
        </w:rPr>
        <w:t>Classification:</w:t>
      </w:r>
      <w:r>
        <w:rPr>
          <w:rFonts w:ascii="Arial" w:eastAsia="Arial" w:hAnsi="Arial" w:cs="Arial"/>
          <w:sz w:val="18"/>
          <w:szCs w:val="18"/>
        </w:rPr>
        <w:t xml:space="preserve"> (a) trisystem involves the face, leptomeninges, and eyes, (b) bisystem disease involves the face and eyes or the face and leptomeninges.</w:t>
      </w:r>
    </w:p>
    <w:p w14:paraId="2BFEF589" w14:textId="77777777" w:rsidR="00F26A1A" w:rsidRDefault="00F26A1A">
      <w:pPr>
        <w:spacing w:line="294" w:lineRule="exact"/>
        <w:rPr>
          <w:sz w:val="20"/>
          <w:szCs w:val="20"/>
        </w:rPr>
      </w:pPr>
    </w:p>
    <w:p w14:paraId="6F1E635B" w14:textId="77777777" w:rsidR="00F26A1A" w:rsidRDefault="00000000">
      <w:pPr>
        <w:ind w:left="100"/>
        <w:rPr>
          <w:sz w:val="20"/>
          <w:szCs w:val="20"/>
        </w:rPr>
      </w:pPr>
      <w:r>
        <w:rPr>
          <w:rFonts w:ascii="Arial" w:eastAsia="Arial" w:hAnsi="Arial" w:cs="Arial"/>
          <w:b/>
          <w:bCs/>
          <w:sz w:val="20"/>
          <w:szCs w:val="20"/>
        </w:rPr>
        <w:t>XANTHELASMA</w:t>
      </w:r>
    </w:p>
    <w:p w14:paraId="7BD68B0C" w14:textId="77777777" w:rsidR="00F26A1A" w:rsidRDefault="00F26A1A">
      <w:pPr>
        <w:spacing w:line="145" w:lineRule="exact"/>
        <w:rPr>
          <w:sz w:val="20"/>
          <w:szCs w:val="20"/>
        </w:rPr>
      </w:pPr>
    </w:p>
    <w:p w14:paraId="70A14843" w14:textId="77777777" w:rsidR="00F26A1A" w:rsidRDefault="00000000">
      <w:pPr>
        <w:ind w:left="100"/>
        <w:rPr>
          <w:sz w:val="20"/>
          <w:szCs w:val="20"/>
        </w:rPr>
      </w:pPr>
      <w:r>
        <w:rPr>
          <w:rFonts w:ascii="Arial" w:eastAsia="Arial" w:hAnsi="Arial" w:cs="Arial"/>
          <w:b/>
          <w:bCs/>
          <w:sz w:val="18"/>
          <w:szCs w:val="18"/>
        </w:rPr>
        <w:t>Definition:</w:t>
      </w:r>
    </w:p>
    <w:p w14:paraId="765E2ABF" w14:textId="77777777" w:rsidR="00F26A1A" w:rsidRDefault="00F26A1A">
      <w:pPr>
        <w:spacing w:line="28" w:lineRule="exact"/>
        <w:rPr>
          <w:sz w:val="20"/>
          <w:szCs w:val="20"/>
        </w:rPr>
      </w:pPr>
    </w:p>
    <w:p w14:paraId="159ADDB2" w14:textId="77777777" w:rsidR="00F26A1A" w:rsidRDefault="00000000">
      <w:pPr>
        <w:spacing w:line="246" w:lineRule="auto"/>
        <w:ind w:left="100"/>
        <w:jc w:val="both"/>
        <w:rPr>
          <w:sz w:val="20"/>
          <w:szCs w:val="20"/>
        </w:rPr>
      </w:pPr>
      <w:r>
        <w:rPr>
          <w:rFonts w:ascii="Arial" w:eastAsia="Arial" w:hAnsi="Arial" w:cs="Arial"/>
          <w:sz w:val="18"/>
          <w:szCs w:val="18"/>
        </w:rPr>
        <w:t>common, typically bilateral lesion occurring in middle-aged and elderly individuals. It is associ-ated with increased risk of coronary heart disease. In younger patients xanthelasma may indicate hypercholesterolaemia.</w:t>
      </w:r>
    </w:p>
    <w:p w14:paraId="7137B653" w14:textId="77777777" w:rsidR="00F26A1A" w:rsidRDefault="00F26A1A">
      <w:pPr>
        <w:spacing w:line="229" w:lineRule="exact"/>
        <w:rPr>
          <w:sz w:val="20"/>
          <w:szCs w:val="20"/>
        </w:rPr>
      </w:pPr>
    </w:p>
    <w:p w14:paraId="015A84FE" w14:textId="77777777" w:rsidR="00F26A1A" w:rsidRDefault="00000000">
      <w:pPr>
        <w:ind w:left="100"/>
        <w:rPr>
          <w:sz w:val="20"/>
          <w:szCs w:val="20"/>
        </w:rPr>
      </w:pPr>
      <w:r>
        <w:rPr>
          <w:rFonts w:ascii="Arial" w:eastAsia="Arial" w:hAnsi="Arial" w:cs="Arial"/>
          <w:b/>
          <w:bCs/>
          <w:sz w:val="18"/>
          <w:szCs w:val="18"/>
        </w:rPr>
        <w:t>Diagnosis:</w:t>
      </w:r>
    </w:p>
    <w:p w14:paraId="08ACBB0D" w14:textId="77777777" w:rsidR="00F26A1A" w:rsidRDefault="00F26A1A">
      <w:pPr>
        <w:spacing w:line="13" w:lineRule="exact"/>
        <w:rPr>
          <w:sz w:val="20"/>
          <w:szCs w:val="20"/>
        </w:rPr>
      </w:pPr>
    </w:p>
    <w:p w14:paraId="65908CBB" w14:textId="77777777" w:rsidR="00F26A1A" w:rsidRDefault="00000000">
      <w:pPr>
        <w:ind w:left="100"/>
        <w:rPr>
          <w:rFonts w:ascii="Arial" w:eastAsia="Arial" w:hAnsi="Arial" w:cs="Arial"/>
          <w:sz w:val="18"/>
          <w:szCs w:val="18"/>
        </w:rPr>
      </w:pPr>
      <w:r>
        <w:rPr>
          <w:rFonts w:ascii="Arial" w:eastAsia="Arial" w:hAnsi="Arial" w:cs="Arial"/>
          <w:sz w:val="18"/>
          <w:szCs w:val="18"/>
        </w:rPr>
        <w:t>white-yellow subcutaneous plaques usually located medially (</w:t>
      </w:r>
      <w:hyperlink w:anchor="page22">
        <w:r>
          <w:rPr>
            <w:rFonts w:ascii="Arial" w:eastAsia="Arial" w:hAnsi="Arial" w:cs="Arial"/>
            <w:color w:val="0080AC"/>
            <w:sz w:val="18"/>
            <w:szCs w:val="18"/>
          </w:rPr>
          <w:t>Fig. 2.6A</w:t>
        </w:r>
      </w:hyperlink>
      <w:r>
        <w:rPr>
          <w:rFonts w:ascii="Arial" w:eastAsia="Arial" w:hAnsi="Arial" w:cs="Arial"/>
          <w:sz w:val="18"/>
          <w:szCs w:val="18"/>
        </w:rPr>
        <w:t>).</w:t>
      </w:r>
    </w:p>
    <w:p w14:paraId="7573D150" w14:textId="77777777" w:rsidR="00F26A1A" w:rsidRDefault="00F26A1A">
      <w:pPr>
        <w:spacing w:line="233" w:lineRule="exact"/>
        <w:rPr>
          <w:sz w:val="20"/>
          <w:szCs w:val="20"/>
        </w:rPr>
      </w:pPr>
    </w:p>
    <w:p w14:paraId="7731D774" w14:textId="77777777" w:rsidR="00F26A1A" w:rsidRDefault="00000000">
      <w:pPr>
        <w:ind w:left="100"/>
        <w:rPr>
          <w:sz w:val="20"/>
          <w:szCs w:val="20"/>
        </w:rPr>
      </w:pPr>
      <w:r>
        <w:rPr>
          <w:rFonts w:ascii="Arial" w:eastAsia="Arial" w:hAnsi="Arial" w:cs="Arial"/>
          <w:b/>
          <w:bCs/>
          <w:sz w:val="18"/>
          <w:szCs w:val="18"/>
        </w:rPr>
        <w:t>Treatment:</w:t>
      </w:r>
    </w:p>
    <w:p w14:paraId="4E2384D6" w14:textId="77777777" w:rsidR="00F26A1A" w:rsidRDefault="00F26A1A">
      <w:pPr>
        <w:spacing w:line="28" w:lineRule="exact"/>
        <w:rPr>
          <w:sz w:val="20"/>
          <w:szCs w:val="20"/>
        </w:rPr>
      </w:pPr>
    </w:p>
    <w:p w14:paraId="43ABDDC8" w14:textId="77777777" w:rsidR="00F26A1A" w:rsidRDefault="00000000">
      <w:pPr>
        <w:numPr>
          <w:ilvl w:val="0"/>
          <w:numId w:val="9"/>
        </w:numPr>
        <w:tabs>
          <w:tab w:val="left" w:pos="356"/>
        </w:tabs>
        <w:spacing w:line="239" w:lineRule="auto"/>
        <w:ind w:left="100"/>
        <w:rPr>
          <w:rFonts w:ascii="Arial" w:eastAsia="Arial" w:hAnsi="Arial" w:cs="Arial"/>
          <w:sz w:val="18"/>
          <w:szCs w:val="18"/>
        </w:rPr>
      </w:pPr>
      <w:r>
        <w:rPr>
          <w:rFonts w:ascii="Arial" w:eastAsia="Arial" w:hAnsi="Arial" w:cs="Arial"/>
          <w:sz w:val="18"/>
          <w:szCs w:val="18"/>
        </w:rPr>
        <w:t>excision, (b) laser ablation, (c) cryotherapy, (d) systemic cholesterol abnormalities should be addressed to reduce risk of recurrence.</w:t>
      </w:r>
    </w:p>
    <w:p w14:paraId="33682BE8" w14:textId="77777777" w:rsidR="00F26A1A" w:rsidRDefault="00F26A1A">
      <w:pPr>
        <w:sectPr w:rsidR="00F26A1A">
          <w:pgSz w:w="8640" w:h="13101"/>
          <w:pgMar w:top="493" w:right="720" w:bottom="0" w:left="860" w:header="0" w:footer="0" w:gutter="0"/>
          <w:cols w:space="720" w:equalWidth="0">
            <w:col w:w="7060"/>
          </w:cols>
        </w:sectPr>
      </w:pPr>
    </w:p>
    <w:p w14:paraId="3E692C7D" w14:textId="77777777" w:rsidR="00F26A1A" w:rsidRDefault="00F26A1A">
      <w:pPr>
        <w:spacing w:line="200" w:lineRule="exact"/>
        <w:rPr>
          <w:sz w:val="20"/>
          <w:szCs w:val="20"/>
        </w:rPr>
      </w:pPr>
    </w:p>
    <w:p w14:paraId="63DC7CA4" w14:textId="77777777" w:rsidR="00F26A1A" w:rsidRDefault="00F26A1A">
      <w:pPr>
        <w:spacing w:line="367" w:lineRule="exact"/>
        <w:rPr>
          <w:sz w:val="20"/>
          <w:szCs w:val="20"/>
        </w:rPr>
      </w:pPr>
    </w:p>
    <w:p w14:paraId="1CA6997D" w14:textId="77777777" w:rsidR="00F26A1A" w:rsidRDefault="00000000">
      <w:pPr>
        <w:spacing w:line="168" w:lineRule="exact"/>
        <w:rPr>
          <w:sz w:val="20"/>
          <w:szCs w:val="20"/>
        </w:rPr>
      </w:pPr>
      <w:r>
        <w:rPr>
          <w:rFonts w:ascii="PMingLiU" w:eastAsia="PMingLiU" w:hAnsi="PMingLiU" w:cs="PMingLiU"/>
          <w:sz w:val="14"/>
          <w:szCs w:val="14"/>
        </w:rPr>
        <w:t>#*" ##%"#"+!#(&amp;&amp;%"'+$'""#* "%#! " +#!+ &amp;)%#"$'!%</w:t>
      </w:r>
    </w:p>
    <w:p w14:paraId="3E5B183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7BBEA17" w14:textId="77777777" w:rsidR="00F26A1A" w:rsidRDefault="00F26A1A">
      <w:pPr>
        <w:sectPr w:rsidR="00F26A1A">
          <w:type w:val="continuous"/>
          <w:pgSz w:w="8640" w:h="13101"/>
          <w:pgMar w:top="493" w:right="720" w:bottom="0" w:left="860" w:header="0" w:footer="0" w:gutter="0"/>
          <w:cols w:space="720" w:equalWidth="0">
            <w:col w:w="7060"/>
          </w:cols>
        </w:sectPr>
      </w:pPr>
    </w:p>
    <w:p w14:paraId="0F10497A" w14:textId="77777777" w:rsidR="00F26A1A" w:rsidRDefault="00F26A1A">
      <w:pPr>
        <w:spacing w:line="141" w:lineRule="exact"/>
        <w:rPr>
          <w:sz w:val="20"/>
          <w:szCs w:val="20"/>
        </w:rPr>
      </w:pPr>
      <w:bookmarkStart w:id="19" w:name="page22"/>
      <w:bookmarkEnd w:id="19"/>
    </w:p>
    <w:p w14:paraId="7EDF8DFB"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22</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6156CD05" w14:textId="77777777" w:rsidR="00F26A1A" w:rsidRDefault="00000000">
      <w:pPr>
        <w:spacing w:line="20" w:lineRule="exact"/>
        <w:rPr>
          <w:sz w:val="20"/>
          <w:szCs w:val="20"/>
        </w:rPr>
      </w:pPr>
      <w:r>
        <w:rPr>
          <w:noProof/>
          <w:sz w:val="20"/>
          <w:szCs w:val="20"/>
        </w:rPr>
        <w:drawing>
          <wp:anchor distT="0" distB="0" distL="114300" distR="114300" simplePos="0" relativeHeight="251410944" behindDoc="1" locked="0" layoutInCell="0" allowOverlap="1" wp14:anchorId="2D18D8DE" wp14:editId="1009EE52">
            <wp:simplePos x="0" y="0"/>
            <wp:positionH relativeFrom="column">
              <wp:posOffset>0</wp:posOffset>
            </wp:positionH>
            <wp:positionV relativeFrom="paragraph">
              <wp:posOffset>38100</wp:posOffset>
            </wp:positionV>
            <wp:extent cx="4419600" cy="233235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4419600" cy="2332355"/>
                    </a:xfrm>
                    <a:prstGeom prst="rect">
                      <a:avLst/>
                    </a:prstGeom>
                    <a:noFill/>
                  </pic:spPr>
                </pic:pic>
              </a:graphicData>
            </a:graphic>
          </wp:anchor>
        </w:drawing>
      </w:r>
    </w:p>
    <w:p w14:paraId="5A0415F3" w14:textId="77777777" w:rsidR="00F26A1A" w:rsidRDefault="00F26A1A">
      <w:pPr>
        <w:spacing w:line="200" w:lineRule="exact"/>
        <w:rPr>
          <w:sz w:val="20"/>
          <w:szCs w:val="20"/>
        </w:rPr>
      </w:pPr>
    </w:p>
    <w:p w14:paraId="69CB0303" w14:textId="77777777" w:rsidR="00F26A1A" w:rsidRDefault="00F26A1A">
      <w:pPr>
        <w:spacing w:line="200" w:lineRule="exact"/>
        <w:rPr>
          <w:sz w:val="20"/>
          <w:szCs w:val="20"/>
        </w:rPr>
      </w:pPr>
    </w:p>
    <w:p w14:paraId="2C3F6DF9" w14:textId="77777777" w:rsidR="00F26A1A" w:rsidRDefault="00F26A1A">
      <w:pPr>
        <w:spacing w:line="200" w:lineRule="exact"/>
        <w:rPr>
          <w:sz w:val="20"/>
          <w:szCs w:val="20"/>
        </w:rPr>
      </w:pPr>
    </w:p>
    <w:p w14:paraId="186AA1CE" w14:textId="77777777" w:rsidR="00F26A1A" w:rsidRDefault="00F26A1A">
      <w:pPr>
        <w:spacing w:line="200" w:lineRule="exact"/>
        <w:rPr>
          <w:sz w:val="20"/>
          <w:szCs w:val="20"/>
        </w:rPr>
      </w:pPr>
    </w:p>
    <w:p w14:paraId="4DCE2617" w14:textId="77777777" w:rsidR="00F26A1A" w:rsidRDefault="00F26A1A">
      <w:pPr>
        <w:spacing w:line="200" w:lineRule="exact"/>
        <w:rPr>
          <w:sz w:val="20"/>
          <w:szCs w:val="20"/>
        </w:rPr>
      </w:pPr>
    </w:p>
    <w:p w14:paraId="78981A6B" w14:textId="77777777" w:rsidR="00F26A1A" w:rsidRDefault="00F26A1A">
      <w:pPr>
        <w:spacing w:line="200" w:lineRule="exact"/>
        <w:rPr>
          <w:sz w:val="20"/>
          <w:szCs w:val="20"/>
        </w:rPr>
      </w:pPr>
    </w:p>
    <w:p w14:paraId="7E3A6172" w14:textId="77777777" w:rsidR="00F26A1A" w:rsidRDefault="00F26A1A">
      <w:pPr>
        <w:spacing w:line="200" w:lineRule="exact"/>
        <w:rPr>
          <w:sz w:val="20"/>
          <w:szCs w:val="20"/>
        </w:rPr>
      </w:pPr>
    </w:p>
    <w:p w14:paraId="20B945E1" w14:textId="77777777" w:rsidR="00F26A1A" w:rsidRDefault="00F26A1A">
      <w:pPr>
        <w:spacing w:line="200" w:lineRule="exact"/>
        <w:rPr>
          <w:sz w:val="20"/>
          <w:szCs w:val="20"/>
        </w:rPr>
      </w:pPr>
    </w:p>
    <w:p w14:paraId="7EBA9F21" w14:textId="77777777" w:rsidR="00F26A1A" w:rsidRDefault="00F26A1A">
      <w:pPr>
        <w:spacing w:line="200" w:lineRule="exact"/>
        <w:rPr>
          <w:sz w:val="20"/>
          <w:szCs w:val="20"/>
        </w:rPr>
      </w:pPr>
    </w:p>
    <w:p w14:paraId="58779F63" w14:textId="77777777" w:rsidR="00F26A1A" w:rsidRDefault="00F26A1A">
      <w:pPr>
        <w:spacing w:line="200" w:lineRule="exact"/>
        <w:rPr>
          <w:sz w:val="20"/>
          <w:szCs w:val="20"/>
        </w:rPr>
      </w:pPr>
    </w:p>
    <w:p w14:paraId="002A701C" w14:textId="77777777" w:rsidR="00F26A1A" w:rsidRDefault="00F26A1A">
      <w:pPr>
        <w:spacing w:line="200" w:lineRule="exact"/>
        <w:rPr>
          <w:sz w:val="20"/>
          <w:szCs w:val="20"/>
        </w:rPr>
      </w:pPr>
    </w:p>
    <w:p w14:paraId="771B9F29" w14:textId="77777777" w:rsidR="00F26A1A" w:rsidRDefault="00F26A1A">
      <w:pPr>
        <w:spacing w:line="200" w:lineRule="exact"/>
        <w:rPr>
          <w:sz w:val="20"/>
          <w:szCs w:val="20"/>
        </w:rPr>
      </w:pPr>
    </w:p>
    <w:p w14:paraId="79B5E28D" w14:textId="77777777" w:rsidR="00F26A1A" w:rsidRDefault="00F26A1A">
      <w:pPr>
        <w:spacing w:line="200" w:lineRule="exact"/>
        <w:rPr>
          <w:sz w:val="20"/>
          <w:szCs w:val="20"/>
        </w:rPr>
      </w:pPr>
    </w:p>
    <w:p w14:paraId="51C130C9" w14:textId="77777777" w:rsidR="00F26A1A" w:rsidRDefault="00F26A1A">
      <w:pPr>
        <w:spacing w:line="200" w:lineRule="exact"/>
        <w:rPr>
          <w:sz w:val="20"/>
          <w:szCs w:val="20"/>
        </w:rPr>
      </w:pPr>
    </w:p>
    <w:p w14:paraId="7B7968B5" w14:textId="77777777" w:rsidR="00F26A1A" w:rsidRDefault="00F26A1A">
      <w:pPr>
        <w:spacing w:line="200" w:lineRule="exact"/>
        <w:rPr>
          <w:sz w:val="20"/>
          <w:szCs w:val="20"/>
        </w:rPr>
      </w:pPr>
    </w:p>
    <w:p w14:paraId="7BB2D1D9" w14:textId="77777777" w:rsidR="00F26A1A" w:rsidRDefault="00F26A1A">
      <w:pPr>
        <w:spacing w:line="386" w:lineRule="exact"/>
        <w:rPr>
          <w:sz w:val="20"/>
          <w:szCs w:val="20"/>
        </w:rPr>
      </w:pPr>
    </w:p>
    <w:p w14:paraId="162979D4" w14:textId="77777777" w:rsidR="00F26A1A" w:rsidRDefault="00000000">
      <w:pPr>
        <w:tabs>
          <w:tab w:val="left" w:pos="366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0338791" w14:textId="77777777" w:rsidR="00F26A1A" w:rsidRDefault="00F26A1A">
      <w:pPr>
        <w:spacing w:line="248" w:lineRule="exact"/>
        <w:rPr>
          <w:sz w:val="20"/>
          <w:szCs w:val="20"/>
        </w:rPr>
      </w:pPr>
    </w:p>
    <w:p w14:paraId="63E49F70" w14:textId="77777777" w:rsidR="00F26A1A" w:rsidRDefault="00000000">
      <w:pPr>
        <w:tabs>
          <w:tab w:val="left" w:pos="560"/>
        </w:tabs>
        <w:rPr>
          <w:sz w:val="20"/>
          <w:szCs w:val="20"/>
        </w:rPr>
      </w:pPr>
      <w:r>
        <w:rPr>
          <w:rFonts w:ascii="Arial" w:eastAsia="Arial" w:hAnsi="Arial" w:cs="Arial"/>
          <w:sz w:val="15"/>
          <w:szCs w:val="15"/>
        </w:rPr>
        <w:t>Fig. 2.6</w:t>
      </w:r>
      <w:r>
        <w:rPr>
          <w:sz w:val="20"/>
          <w:szCs w:val="20"/>
        </w:rPr>
        <w:tab/>
      </w:r>
      <w:r>
        <w:rPr>
          <w:rFonts w:ascii="Arial" w:eastAsia="Arial" w:hAnsi="Arial" w:cs="Arial"/>
          <w:sz w:val="14"/>
          <w:szCs w:val="14"/>
        </w:rPr>
        <w:t>(A) Xanthelasma, (B) neurofibroma. (From Salmon JF, Kanski’s Clinical Ophthalmology: A Systematic</w:t>
      </w:r>
    </w:p>
    <w:p w14:paraId="54C57CC1" w14:textId="77777777" w:rsidR="00F26A1A" w:rsidRDefault="00F26A1A">
      <w:pPr>
        <w:spacing w:line="8" w:lineRule="exact"/>
        <w:rPr>
          <w:sz w:val="20"/>
          <w:szCs w:val="20"/>
        </w:rPr>
      </w:pPr>
    </w:p>
    <w:p w14:paraId="374FD5A0" w14:textId="77777777" w:rsidR="00F26A1A" w:rsidRDefault="00000000">
      <w:pPr>
        <w:rPr>
          <w:sz w:val="20"/>
          <w:szCs w:val="20"/>
        </w:rPr>
      </w:pPr>
      <w:r>
        <w:rPr>
          <w:rFonts w:ascii="Arial" w:eastAsia="Arial" w:hAnsi="Arial" w:cs="Arial"/>
          <w:sz w:val="15"/>
          <w:szCs w:val="15"/>
        </w:rPr>
        <w:t>Approach, 9th edition. Oxford, UK: Elsevier; 2020.)</w:t>
      </w:r>
    </w:p>
    <w:p w14:paraId="0CC328FB" w14:textId="77777777" w:rsidR="00F26A1A" w:rsidRDefault="00F26A1A">
      <w:pPr>
        <w:spacing w:line="200" w:lineRule="exact"/>
        <w:rPr>
          <w:sz w:val="20"/>
          <w:szCs w:val="20"/>
        </w:rPr>
      </w:pPr>
    </w:p>
    <w:p w14:paraId="3607CE18" w14:textId="77777777" w:rsidR="00F26A1A" w:rsidRDefault="00F26A1A">
      <w:pPr>
        <w:spacing w:line="233" w:lineRule="exact"/>
        <w:rPr>
          <w:sz w:val="20"/>
          <w:szCs w:val="20"/>
        </w:rPr>
      </w:pPr>
    </w:p>
    <w:p w14:paraId="647A4F4D" w14:textId="77777777" w:rsidR="00F26A1A" w:rsidRDefault="00000000">
      <w:pPr>
        <w:rPr>
          <w:sz w:val="20"/>
          <w:szCs w:val="20"/>
        </w:rPr>
      </w:pPr>
      <w:r>
        <w:rPr>
          <w:rFonts w:ascii="Arial" w:eastAsia="Arial" w:hAnsi="Arial" w:cs="Arial"/>
          <w:b/>
          <w:bCs/>
          <w:sz w:val="20"/>
          <w:szCs w:val="20"/>
        </w:rPr>
        <w:t>NEUROFIBROMA</w:t>
      </w:r>
    </w:p>
    <w:p w14:paraId="43411BFB" w14:textId="77777777" w:rsidR="00F26A1A" w:rsidRDefault="00F26A1A">
      <w:pPr>
        <w:spacing w:line="149" w:lineRule="exact"/>
        <w:rPr>
          <w:sz w:val="20"/>
          <w:szCs w:val="20"/>
        </w:rPr>
      </w:pPr>
    </w:p>
    <w:p w14:paraId="33DB5250" w14:textId="77777777" w:rsidR="00F26A1A" w:rsidRDefault="00000000">
      <w:pPr>
        <w:ind w:left="440"/>
        <w:rPr>
          <w:sz w:val="20"/>
          <w:szCs w:val="20"/>
        </w:rPr>
      </w:pPr>
      <w:r>
        <w:rPr>
          <w:rFonts w:ascii="Arial" w:eastAsia="Arial" w:hAnsi="Arial" w:cs="Arial"/>
          <w:b/>
          <w:bCs/>
          <w:i/>
          <w:iCs/>
          <w:sz w:val="18"/>
          <w:szCs w:val="18"/>
        </w:rPr>
        <w:t>Plexiform:</w:t>
      </w:r>
      <w:r>
        <w:rPr>
          <w:rFonts w:ascii="Arial" w:eastAsia="Arial" w:hAnsi="Arial" w:cs="Arial"/>
          <w:sz w:val="18"/>
          <w:szCs w:val="18"/>
        </w:rPr>
        <w:t xml:space="preserve"> aects children with neurofibromatosis type 1 (NF1).</w:t>
      </w:r>
    </w:p>
    <w:p w14:paraId="7FF190A3" w14:textId="77777777" w:rsidR="00F26A1A" w:rsidRDefault="00F26A1A">
      <w:pPr>
        <w:spacing w:line="13" w:lineRule="exact"/>
        <w:rPr>
          <w:sz w:val="20"/>
          <w:szCs w:val="20"/>
        </w:rPr>
      </w:pPr>
    </w:p>
    <w:p w14:paraId="7146CBA7" w14:textId="77777777" w:rsidR="00F26A1A" w:rsidRDefault="00000000">
      <w:pPr>
        <w:ind w:left="440"/>
        <w:rPr>
          <w:sz w:val="20"/>
          <w:szCs w:val="20"/>
        </w:rPr>
      </w:pPr>
      <w:r>
        <w:rPr>
          <w:rFonts w:ascii="Arial" w:eastAsia="Arial" w:hAnsi="Arial" w:cs="Arial"/>
          <w:b/>
          <w:bCs/>
          <w:i/>
          <w:iCs/>
          <w:sz w:val="18"/>
          <w:szCs w:val="18"/>
        </w:rPr>
        <w:t>Solitary:</w:t>
      </w:r>
      <w:r>
        <w:rPr>
          <w:rFonts w:ascii="Arial" w:eastAsia="Arial" w:hAnsi="Arial" w:cs="Arial"/>
          <w:sz w:val="18"/>
          <w:szCs w:val="18"/>
        </w:rPr>
        <w:t xml:space="preserve"> occurs in adults, 25% of whom have NF1.</w:t>
      </w:r>
    </w:p>
    <w:p w14:paraId="43FFAB0C" w14:textId="77777777" w:rsidR="00F26A1A" w:rsidRDefault="00F26A1A">
      <w:pPr>
        <w:spacing w:line="149" w:lineRule="exact"/>
        <w:rPr>
          <w:sz w:val="20"/>
          <w:szCs w:val="20"/>
        </w:rPr>
      </w:pPr>
    </w:p>
    <w:p w14:paraId="4251BC0F" w14:textId="77777777" w:rsidR="00F26A1A" w:rsidRDefault="00000000">
      <w:pPr>
        <w:rPr>
          <w:sz w:val="20"/>
          <w:szCs w:val="20"/>
        </w:rPr>
      </w:pPr>
      <w:r>
        <w:rPr>
          <w:rFonts w:ascii="Arial" w:eastAsia="Arial" w:hAnsi="Arial" w:cs="Arial"/>
          <w:b/>
          <w:bCs/>
          <w:sz w:val="18"/>
          <w:szCs w:val="18"/>
        </w:rPr>
        <w:t>Diagnosis:</w:t>
      </w:r>
    </w:p>
    <w:p w14:paraId="54A856FA" w14:textId="77777777" w:rsidR="00F26A1A" w:rsidRDefault="00F26A1A">
      <w:pPr>
        <w:spacing w:line="28" w:lineRule="exact"/>
        <w:rPr>
          <w:sz w:val="20"/>
          <w:szCs w:val="20"/>
        </w:rPr>
      </w:pPr>
    </w:p>
    <w:p w14:paraId="591D9241" w14:textId="77777777" w:rsidR="00F26A1A" w:rsidRDefault="00000000">
      <w:pPr>
        <w:spacing w:line="239" w:lineRule="auto"/>
        <w:ind w:right="100"/>
        <w:rPr>
          <w:rFonts w:ascii="Arial" w:eastAsia="Arial" w:hAnsi="Arial" w:cs="Arial"/>
          <w:sz w:val="18"/>
          <w:szCs w:val="18"/>
        </w:rPr>
      </w:pPr>
      <w:r>
        <w:rPr>
          <w:rFonts w:ascii="Arial" w:eastAsia="Arial" w:hAnsi="Arial" w:cs="Arial"/>
          <w:sz w:val="18"/>
          <w:szCs w:val="18"/>
        </w:rPr>
        <w:t>upper lid involvement by a plexiform lesion gives rise to a characteristic S-shaped deformity (</w:t>
      </w:r>
      <w:hyperlink w:anchor="page22">
        <w:r>
          <w:rPr>
            <w:rFonts w:ascii="Arial" w:eastAsia="Arial" w:hAnsi="Arial" w:cs="Arial"/>
            <w:color w:val="0080AC"/>
            <w:sz w:val="18"/>
            <w:szCs w:val="18"/>
          </w:rPr>
          <w:t>Fig. 2.6B</w:t>
        </w:r>
      </w:hyperlink>
      <w:r>
        <w:rPr>
          <w:rFonts w:ascii="Arial" w:eastAsia="Arial" w:hAnsi="Arial" w:cs="Arial"/>
          <w:sz w:val="18"/>
          <w:szCs w:val="18"/>
        </w:rPr>
        <w:t>).</w:t>
      </w:r>
    </w:p>
    <w:p w14:paraId="5E80B4DB" w14:textId="77777777" w:rsidR="00F26A1A" w:rsidRDefault="00F26A1A">
      <w:pPr>
        <w:spacing w:line="153" w:lineRule="exact"/>
        <w:rPr>
          <w:sz w:val="20"/>
          <w:szCs w:val="20"/>
        </w:rPr>
      </w:pPr>
    </w:p>
    <w:p w14:paraId="0AA72F52" w14:textId="77777777" w:rsidR="00F26A1A" w:rsidRDefault="00000000">
      <w:pPr>
        <w:rPr>
          <w:sz w:val="20"/>
          <w:szCs w:val="20"/>
        </w:rPr>
      </w:pPr>
      <w:r>
        <w:rPr>
          <w:rFonts w:ascii="Arial" w:eastAsia="Arial" w:hAnsi="Arial" w:cs="Arial"/>
          <w:b/>
          <w:bCs/>
          <w:sz w:val="18"/>
          <w:szCs w:val="18"/>
        </w:rPr>
        <w:t>Treatment:</w:t>
      </w:r>
    </w:p>
    <w:p w14:paraId="4ACF16A2" w14:textId="77777777" w:rsidR="00F26A1A" w:rsidRDefault="00F26A1A">
      <w:pPr>
        <w:spacing w:line="13" w:lineRule="exact"/>
        <w:rPr>
          <w:sz w:val="20"/>
          <w:szCs w:val="20"/>
        </w:rPr>
      </w:pPr>
    </w:p>
    <w:p w14:paraId="05A42763" w14:textId="77777777" w:rsidR="00F26A1A" w:rsidRDefault="00000000">
      <w:pPr>
        <w:rPr>
          <w:sz w:val="20"/>
          <w:szCs w:val="20"/>
        </w:rPr>
      </w:pPr>
      <w:r>
        <w:rPr>
          <w:rFonts w:ascii="Arial" w:eastAsia="Arial" w:hAnsi="Arial" w:cs="Arial"/>
          <w:sz w:val="18"/>
          <w:szCs w:val="18"/>
        </w:rPr>
        <w:t>solitary lesions can be excised, but removal of diuse plexiform lesions may be dicult.</w:t>
      </w:r>
    </w:p>
    <w:p w14:paraId="0587AEFA" w14:textId="77777777" w:rsidR="00F26A1A" w:rsidRDefault="00F26A1A">
      <w:pPr>
        <w:spacing w:line="260" w:lineRule="exact"/>
        <w:rPr>
          <w:sz w:val="20"/>
          <w:szCs w:val="20"/>
        </w:rPr>
      </w:pPr>
    </w:p>
    <w:p w14:paraId="41504E2A" w14:textId="77777777" w:rsidR="00F26A1A" w:rsidRDefault="00000000">
      <w:pPr>
        <w:rPr>
          <w:sz w:val="20"/>
          <w:szCs w:val="20"/>
        </w:rPr>
      </w:pPr>
      <w:r>
        <w:rPr>
          <w:rFonts w:ascii="Arial" w:eastAsia="Arial" w:hAnsi="Arial" w:cs="Arial"/>
          <w:b/>
          <w:bCs/>
          <w:color w:val="C8001A"/>
          <w:sz w:val="24"/>
          <w:szCs w:val="24"/>
        </w:rPr>
        <w:t>Malignant Tumours</w:t>
      </w:r>
    </w:p>
    <w:p w14:paraId="40D37494" w14:textId="77777777" w:rsidR="00F26A1A" w:rsidRDefault="00F26A1A">
      <w:pPr>
        <w:spacing w:line="102" w:lineRule="exact"/>
        <w:rPr>
          <w:sz w:val="20"/>
          <w:szCs w:val="20"/>
        </w:rPr>
      </w:pPr>
    </w:p>
    <w:p w14:paraId="0B2C2B02" w14:textId="77777777" w:rsidR="00F26A1A" w:rsidRDefault="00000000">
      <w:pPr>
        <w:rPr>
          <w:sz w:val="20"/>
          <w:szCs w:val="20"/>
        </w:rPr>
      </w:pPr>
      <w:r>
        <w:rPr>
          <w:rFonts w:ascii="Arial" w:eastAsia="Arial" w:hAnsi="Arial" w:cs="Arial"/>
          <w:b/>
          <w:bCs/>
          <w:sz w:val="20"/>
          <w:szCs w:val="20"/>
        </w:rPr>
        <w:t>RARE PREDISPOSING CONDITIONS</w:t>
      </w:r>
    </w:p>
    <w:p w14:paraId="387AAC04" w14:textId="77777777" w:rsidR="00F26A1A" w:rsidRDefault="00F26A1A">
      <w:pPr>
        <w:spacing w:line="153" w:lineRule="exact"/>
        <w:rPr>
          <w:sz w:val="20"/>
          <w:szCs w:val="20"/>
        </w:rPr>
      </w:pPr>
    </w:p>
    <w:p w14:paraId="5525E972" w14:textId="77777777" w:rsidR="00F26A1A" w:rsidRDefault="00000000">
      <w:pPr>
        <w:spacing w:line="250" w:lineRule="auto"/>
        <w:ind w:left="440" w:right="100"/>
        <w:jc w:val="both"/>
        <w:rPr>
          <w:rFonts w:ascii="Arial" w:eastAsia="Arial" w:hAnsi="Arial" w:cs="Arial"/>
          <w:sz w:val="18"/>
          <w:szCs w:val="18"/>
        </w:rPr>
      </w:pPr>
      <w:r>
        <w:rPr>
          <w:rFonts w:ascii="Arial" w:eastAsia="Arial" w:hAnsi="Arial" w:cs="Arial"/>
          <w:b/>
          <w:bCs/>
          <w:i/>
          <w:iCs/>
          <w:sz w:val="18"/>
          <w:szCs w:val="18"/>
        </w:rPr>
        <w:t>Xeroderma pigmentosa:</w:t>
      </w:r>
      <w:r>
        <w:rPr>
          <w:rFonts w:ascii="Arial" w:eastAsia="Arial" w:hAnsi="Arial" w:cs="Arial"/>
          <w:sz w:val="18"/>
          <w:szCs w:val="18"/>
        </w:rPr>
        <w:t xml:space="preserve"> AR inheritance. Skin damage on exposure to sunlight. Predisposes to BCC, squamous carcinoma, melanoma. 90% have ocular or periocular involvement (</w:t>
      </w:r>
      <w:hyperlink w:anchor="page23">
        <w:r>
          <w:rPr>
            <w:rFonts w:ascii="Arial" w:eastAsia="Arial" w:hAnsi="Arial" w:cs="Arial"/>
            <w:color w:val="0080AC"/>
            <w:sz w:val="18"/>
            <w:szCs w:val="18"/>
          </w:rPr>
          <w:t>Fig. 2.7A</w:t>
        </w:r>
      </w:hyperlink>
      <w:r>
        <w:rPr>
          <w:rFonts w:ascii="Arial" w:eastAsia="Arial" w:hAnsi="Arial" w:cs="Arial"/>
          <w:sz w:val="18"/>
          <w:szCs w:val="18"/>
        </w:rPr>
        <w:t>)</w:t>
      </w:r>
    </w:p>
    <w:p w14:paraId="2A79AC02" w14:textId="77777777" w:rsidR="00F26A1A" w:rsidRDefault="00F26A1A">
      <w:pPr>
        <w:spacing w:line="13" w:lineRule="exact"/>
        <w:rPr>
          <w:sz w:val="20"/>
          <w:szCs w:val="20"/>
        </w:rPr>
      </w:pPr>
    </w:p>
    <w:p w14:paraId="18C88A4B" w14:textId="77777777" w:rsidR="00F26A1A" w:rsidRDefault="00000000">
      <w:pPr>
        <w:spacing w:line="245" w:lineRule="auto"/>
        <w:ind w:left="440" w:right="80"/>
        <w:jc w:val="both"/>
        <w:rPr>
          <w:sz w:val="20"/>
          <w:szCs w:val="20"/>
        </w:rPr>
      </w:pPr>
      <w:r>
        <w:rPr>
          <w:rFonts w:ascii="Arial" w:eastAsia="Arial" w:hAnsi="Arial" w:cs="Arial"/>
          <w:b/>
          <w:bCs/>
          <w:i/>
          <w:iCs/>
          <w:sz w:val="18"/>
          <w:szCs w:val="18"/>
        </w:rPr>
        <w:t>Gorlin–Goltz syndrome:</w:t>
      </w:r>
      <w:r>
        <w:rPr>
          <w:rFonts w:ascii="Arial" w:eastAsia="Arial" w:hAnsi="Arial" w:cs="Arial"/>
          <w:sz w:val="18"/>
          <w:szCs w:val="18"/>
        </w:rPr>
        <w:t xml:space="preserve"> AD inheritance. Extensive congenital deformities of eye, face, CNS, developing BCC in the second decade of life.</w:t>
      </w:r>
    </w:p>
    <w:p w14:paraId="606E103F" w14:textId="77777777" w:rsidR="00F26A1A" w:rsidRDefault="00F26A1A">
      <w:pPr>
        <w:spacing w:line="13" w:lineRule="exact"/>
        <w:rPr>
          <w:sz w:val="20"/>
          <w:szCs w:val="20"/>
        </w:rPr>
      </w:pPr>
    </w:p>
    <w:p w14:paraId="79723925" w14:textId="77777777" w:rsidR="00F26A1A" w:rsidRDefault="00000000">
      <w:pPr>
        <w:ind w:left="440"/>
        <w:rPr>
          <w:sz w:val="20"/>
          <w:szCs w:val="20"/>
        </w:rPr>
      </w:pPr>
      <w:r>
        <w:rPr>
          <w:rFonts w:ascii="Arial" w:eastAsia="Arial" w:hAnsi="Arial" w:cs="Arial"/>
          <w:b/>
          <w:bCs/>
          <w:i/>
          <w:iCs/>
          <w:sz w:val="18"/>
          <w:szCs w:val="18"/>
        </w:rPr>
        <w:t>Immunosuppression</w:t>
      </w:r>
    </w:p>
    <w:p w14:paraId="2E072EBD" w14:textId="77777777" w:rsidR="00F26A1A" w:rsidRDefault="00F26A1A">
      <w:pPr>
        <w:spacing w:line="17" w:lineRule="exact"/>
        <w:rPr>
          <w:sz w:val="20"/>
          <w:szCs w:val="20"/>
        </w:rPr>
      </w:pPr>
    </w:p>
    <w:p w14:paraId="6498CA85" w14:textId="77777777" w:rsidR="00F26A1A" w:rsidRDefault="00000000">
      <w:pPr>
        <w:ind w:left="440"/>
        <w:rPr>
          <w:sz w:val="20"/>
          <w:szCs w:val="20"/>
        </w:rPr>
      </w:pPr>
      <w:r>
        <w:rPr>
          <w:rFonts w:ascii="Arial" w:eastAsia="Arial" w:hAnsi="Arial" w:cs="Arial"/>
          <w:b/>
          <w:bCs/>
          <w:i/>
          <w:iCs/>
          <w:sz w:val="17"/>
          <w:szCs w:val="17"/>
        </w:rPr>
        <w:t>Other:</w:t>
      </w:r>
      <w:r>
        <w:rPr>
          <w:rFonts w:ascii="Arial" w:eastAsia="Arial" w:hAnsi="Arial" w:cs="Arial"/>
          <w:sz w:val="17"/>
          <w:szCs w:val="17"/>
        </w:rPr>
        <w:t xml:space="preserve"> albinism, Muir–Torre syndrome, Bazex syndrome, dysplastic naevus syndrome.</w:t>
      </w:r>
    </w:p>
    <w:p w14:paraId="549E438E" w14:textId="77777777" w:rsidR="00F26A1A" w:rsidRDefault="00F26A1A">
      <w:pPr>
        <w:spacing w:line="301" w:lineRule="exact"/>
        <w:rPr>
          <w:sz w:val="20"/>
          <w:szCs w:val="20"/>
        </w:rPr>
      </w:pPr>
    </w:p>
    <w:p w14:paraId="5692865C" w14:textId="77777777" w:rsidR="00F26A1A" w:rsidRDefault="00000000">
      <w:pPr>
        <w:rPr>
          <w:sz w:val="20"/>
          <w:szCs w:val="20"/>
        </w:rPr>
      </w:pPr>
      <w:r>
        <w:rPr>
          <w:rFonts w:ascii="Arial" w:eastAsia="Arial" w:hAnsi="Arial" w:cs="Arial"/>
          <w:b/>
          <w:bCs/>
          <w:sz w:val="20"/>
          <w:szCs w:val="20"/>
        </w:rPr>
        <w:t>BASAL CELL CARCINOMA (BCC)</w:t>
      </w:r>
    </w:p>
    <w:p w14:paraId="4E396737" w14:textId="77777777" w:rsidR="00F26A1A" w:rsidRDefault="00F26A1A">
      <w:pPr>
        <w:spacing w:line="145" w:lineRule="exact"/>
        <w:rPr>
          <w:sz w:val="20"/>
          <w:szCs w:val="20"/>
        </w:rPr>
      </w:pPr>
    </w:p>
    <w:p w14:paraId="0B39831F" w14:textId="77777777" w:rsidR="00F26A1A" w:rsidRDefault="00000000">
      <w:pPr>
        <w:rPr>
          <w:sz w:val="20"/>
          <w:szCs w:val="20"/>
        </w:rPr>
      </w:pPr>
      <w:r>
        <w:rPr>
          <w:rFonts w:ascii="Arial" w:eastAsia="Arial" w:hAnsi="Arial" w:cs="Arial"/>
          <w:b/>
          <w:bCs/>
          <w:sz w:val="18"/>
          <w:szCs w:val="18"/>
        </w:rPr>
        <w:t>Definition:</w:t>
      </w:r>
    </w:p>
    <w:p w14:paraId="38680372" w14:textId="77777777" w:rsidR="00F26A1A" w:rsidRDefault="00F26A1A">
      <w:pPr>
        <w:spacing w:line="28" w:lineRule="exact"/>
        <w:rPr>
          <w:sz w:val="20"/>
          <w:szCs w:val="20"/>
        </w:rPr>
      </w:pPr>
    </w:p>
    <w:p w14:paraId="0958F553" w14:textId="77777777" w:rsidR="00F26A1A" w:rsidRDefault="00000000">
      <w:pPr>
        <w:spacing w:line="239" w:lineRule="auto"/>
        <w:ind w:right="100"/>
        <w:rPr>
          <w:sz w:val="20"/>
          <w:szCs w:val="20"/>
        </w:rPr>
      </w:pPr>
      <w:r>
        <w:rPr>
          <w:rFonts w:ascii="Arial" w:eastAsia="Arial" w:hAnsi="Arial" w:cs="Arial"/>
          <w:sz w:val="18"/>
          <w:szCs w:val="18"/>
        </w:rPr>
        <w:t>common, slow-growing, and locally invasive but non-metastasizing tumour. 90% occur on the head and neck and 10% of these involve the eyelids; most commonly the lower.</w:t>
      </w:r>
    </w:p>
    <w:p w14:paraId="34C81A84" w14:textId="77777777" w:rsidR="00F26A1A" w:rsidRDefault="00F26A1A">
      <w:pPr>
        <w:spacing w:line="153" w:lineRule="exact"/>
        <w:rPr>
          <w:sz w:val="20"/>
          <w:szCs w:val="20"/>
        </w:rPr>
      </w:pPr>
    </w:p>
    <w:p w14:paraId="7BADF79E" w14:textId="77777777" w:rsidR="00F26A1A" w:rsidRDefault="00000000">
      <w:pPr>
        <w:rPr>
          <w:sz w:val="20"/>
          <w:szCs w:val="20"/>
        </w:rPr>
      </w:pPr>
      <w:r>
        <w:rPr>
          <w:rFonts w:ascii="Arial" w:eastAsia="Arial" w:hAnsi="Arial" w:cs="Arial"/>
          <w:b/>
          <w:bCs/>
          <w:sz w:val="18"/>
          <w:szCs w:val="18"/>
        </w:rPr>
        <w:t>Diagnosis</w:t>
      </w:r>
    </w:p>
    <w:p w14:paraId="5C01550B" w14:textId="77777777" w:rsidR="00F26A1A" w:rsidRDefault="00F26A1A">
      <w:pPr>
        <w:spacing w:line="21" w:lineRule="exact"/>
        <w:rPr>
          <w:sz w:val="20"/>
          <w:szCs w:val="20"/>
        </w:rPr>
      </w:pPr>
    </w:p>
    <w:p w14:paraId="3A286F86" w14:textId="77777777" w:rsidR="00F26A1A" w:rsidRDefault="00000000">
      <w:pPr>
        <w:ind w:left="440"/>
        <w:rPr>
          <w:rFonts w:ascii="Arial" w:eastAsia="Arial" w:hAnsi="Arial" w:cs="Arial"/>
          <w:b/>
          <w:bCs/>
          <w:i/>
          <w:iCs/>
          <w:sz w:val="17"/>
          <w:szCs w:val="17"/>
        </w:rPr>
      </w:pPr>
      <w:r>
        <w:rPr>
          <w:rFonts w:ascii="Arial" w:eastAsia="Arial" w:hAnsi="Arial" w:cs="Arial"/>
          <w:b/>
          <w:bCs/>
          <w:i/>
          <w:iCs/>
          <w:sz w:val="17"/>
          <w:szCs w:val="17"/>
        </w:rPr>
        <w:t>Nodular:</w:t>
      </w:r>
      <w:r>
        <w:rPr>
          <w:rFonts w:ascii="Arial" w:eastAsia="Arial" w:hAnsi="Arial" w:cs="Arial"/>
          <w:sz w:val="17"/>
          <w:szCs w:val="17"/>
        </w:rPr>
        <w:t xml:space="preserve"> shiny, pearly nodule with overlying fine irregular blood vessels (</w:t>
      </w:r>
      <w:hyperlink w:anchor="page23">
        <w:r>
          <w:rPr>
            <w:rFonts w:ascii="Arial" w:eastAsia="Arial" w:hAnsi="Arial" w:cs="Arial"/>
            <w:color w:val="0080AC"/>
            <w:sz w:val="17"/>
            <w:szCs w:val="17"/>
          </w:rPr>
          <w:t>Fig. 2.7B</w:t>
        </w:r>
      </w:hyperlink>
      <w:r>
        <w:rPr>
          <w:rFonts w:ascii="Arial" w:eastAsia="Arial" w:hAnsi="Arial" w:cs="Arial"/>
          <w:sz w:val="17"/>
          <w:szCs w:val="17"/>
        </w:rPr>
        <w:t>).</w:t>
      </w:r>
    </w:p>
    <w:p w14:paraId="3C4B2A11" w14:textId="77777777" w:rsidR="00F26A1A" w:rsidRDefault="00F26A1A">
      <w:pPr>
        <w:sectPr w:rsidR="00F26A1A">
          <w:pgSz w:w="8640" w:h="13101"/>
          <w:pgMar w:top="505" w:right="860" w:bottom="0" w:left="720" w:header="0" w:footer="0" w:gutter="0"/>
          <w:cols w:space="720" w:equalWidth="0">
            <w:col w:w="7060"/>
          </w:cols>
        </w:sectPr>
      </w:pPr>
    </w:p>
    <w:p w14:paraId="2A99A578" w14:textId="77777777" w:rsidR="00F26A1A" w:rsidRDefault="00F26A1A">
      <w:pPr>
        <w:spacing w:line="200" w:lineRule="exact"/>
        <w:rPr>
          <w:sz w:val="20"/>
          <w:szCs w:val="20"/>
        </w:rPr>
      </w:pPr>
    </w:p>
    <w:p w14:paraId="636DB785" w14:textId="77777777" w:rsidR="00F26A1A" w:rsidRDefault="00F26A1A">
      <w:pPr>
        <w:spacing w:line="370" w:lineRule="exact"/>
        <w:rPr>
          <w:sz w:val="20"/>
          <w:szCs w:val="20"/>
        </w:rPr>
      </w:pPr>
    </w:p>
    <w:p w14:paraId="03265BB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199FCC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3B837B6C" w14:textId="77777777" w:rsidR="00F26A1A" w:rsidRDefault="00F26A1A">
      <w:pPr>
        <w:sectPr w:rsidR="00F26A1A">
          <w:type w:val="continuous"/>
          <w:pgSz w:w="8640" w:h="13101"/>
          <w:pgMar w:top="505" w:right="860" w:bottom="0" w:left="720" w:header="0" w:footer="0" w:gutter="0"/>
          <w:cols w:space="720" w:equalWidth="0">
            <w:col w:w="7060"/>
          </w:cols>
        </w:sectPr>
      </w:pPr>
    </w:p>
    <w:p w14:paraId="3E22A4E4" w14:textId="77777777" w:rsidR="00F26A1A" w:rsidRDefault="00F26A1A">
      <w:pPr>
        <w:spacing w:line="141" w:lineRule="exact"/>
        <w:rPr>
          <w:sz w:val="20"/>
          <w:szCs w:val="20"/>
        </w:rPr>
      </w:pPr>
      <w:bookmarkStart w:id="20" w:name="page23"/>
      <w:bookmarkEnd w:id="20"/>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7C02780F" w14:textId="77777777">
        <w:trPr>
          <w:trHeight w:val="233"/>
        </w:trPr>
        <w:tc>
          <w:tcPr>
            <w:tcW w:w="4120" w:type="dxa"/>
            <w:vAlign w:val="bottom"/>
          </w:tcPr>
          <w:p w14:paraId="521CA3AE"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2FC036C9" w14:textId="77777777" w:rsidR="00F26A1A" w:rsidRDefault="00000000">
            <w:pPr>
              <w:jc w:val="right"/>
              <w:rPr>
                <w:sz w:val="20"/>
                <w:szCs w:val="20"/>
              </w:rPr>
            </w:pPr>
            <w:r>
              <w:rPr>
                <w:rFonts w:ascii="Arial" w:eastAsia="Arial" w:hAnsi="Arial" w:cs="Arial"/>
                <w:b/>
                <w:bCs/>
                <w:sz w:val="18"/>
                <w:szCs w:val="18"/>
              </w:rPr>
              <w:t>23</w:t>
            </w:r>
          </w:p>
        </w:tc>
      </w:tr>
      <w:tr w:rsidR="00F26A1A" w14:paraId="23E82A6F" w14:textId="77777777">
        <w:trPr>
          <w:trHeight w:val="46"/>
        </w:trPr>
        <w:tc>
          <w:tcPr>
            <w:tcW w:w="4120" w:type="dxa"/>
            <w:tcBorders>
              <w:bottom w:val="single" w:sz="8" w:space="0" w:color="CCECF4"/>
            </w:tcBorders>
            <w:vAlign w:val="bottom"/>
          </w:tcPr>
          <w:p w14:paraId="05C4DCC0" w14:textId="77777777" w:rsidR="00F26A1A" w:rsidRDefault="00F26A1A">
            <w:pPr>
              <w:rPr>
                <w:sz w:val="4"/>
                <w:szCs w:val="4"/>
              </w:rPr>
            </w:pPr>
          </w:p>
        </w:tc>
        <w:tc>
          <w:tcPr>
            <w:tcW w:w="2860" w:type="dxa"/>
            <w:tcBorders>
              <w:bottom w:val="single" w:sz="8" w:space="0" w:color="CCECF4"/>
            </w:tcBorders>
            <w:vAlign w:val="bottom"/>
          </w:tcPr>
          <w:p w14:paraId="6C556A9E" w14:textId="77777777" w:rsidR="00F26A1A" w:rsidRDefault="00F26A1A">
            <w:pPr>
              <w:rPr>
                <w:sz w:val="4"/>
                <w:szCs w:val="4"/>
              </w:rPr>
            </w:pPr>
          </w:p>
        </w:tc>
      </w:tr>
    </w:tbl>
    <w:p w14:paraId="1CB0A1B1" w14:textId="77777777" w:rsidR="00F26A1A" w:rsidRDefault="00000000">
      <w:pPr>
        <w:spacing w:line="20" w:lineRule="exact"/>
        <w:rPr>
          <w:sz w:val="20"/>
          <w:szCs w:val="20"/>
        </w:rPr>
      </w:pPr>
      <w:r>
        <w:rPr>
          <w:noProof/>
          <w:sz w:val="20"/>
          <w:szCs w:val="20"/>
        </w:rPr>
        <w:drawing>
          <wp:anchor distT="0" distB="0" distL="114300" distR="114300" simplePos="0" relativeHeight="251411968" behindDoc="1" locked="0" layoutInCell="0" allowOverlap="1" wp14:anchorId="3B9E8776" wp14:editId="68087A4E">
            <wp:simplePos x="0" y="0"/>
            <wp:positionH relativeFrom="column">
              <wp:posOffset>81915</wp:posOffset>
            </wp:positionH>
            <wp:positionV relativeFrom="paragraph">
              <wp:posOffset>179705</wp:posOffset>
            </wp:positionV>
            <wp:extent cx="4382770" cy="430974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srcRect/>
                    <a:stretch>
                      <a:fillRect/>
                    </a:stretch>
                  </pic:blipFill>
                  <pic:spPr bwMode="auto">
                    <a:xfrm>
                      <a:off x="0" y="0"/>
                      <a:ext cx="4382770" cy="4309745"/>
                    </a:xfrm>
                    <a:prstGeom prst="rect">
                      <a:avLst/>
                    </a:prstGeom>
                    <a:noFill/>
                  </pic:spPr>
                </pic:pic>
              </a:graphicData>
            </a:graphic>
          </wp:anchor>
        </w:drawing>
      </w:r>
    </w:p>
    <w:p w14:paraId="3F37D413" w14:textId="77777777" w:rsidR="00F26A1A" w:rsidRDefault="00F26A1A">
      <w:pPr>
        <w:spacing w:line="200" w:lineRule="exact"/>
        <w:rPr>
          <w:sz w:val="20"/>
          <w:szCs w:val="20"/>
        </w:rPr>
      </w:pPr>
    </w:p>
    <w:p w14:paraId="5BCFAF66" w14:textId="77777777" w:rsidR="00F26A1A" w:rsidRDefault="00F26A1A">
      <w:pPr>
        <w:spacing w:line="200" w:lineRule="exact"/>
        <w:rPr>
          <w:sz w:val="20"/>
          <w:szCs w:val="20"/>
        </w:rPr>
      </w:pPr>
    </w:p>
    <w:p w14:paraId="4988B55E" w14:textId="77777777" w:rsidR="00F26A1A" w:rsidRDefault="00F26A1A">
      <w:pPr>
        <w:spacing w:line="200" w:lineRule="exact"/>
        <w:rPr>
          <w:sz w:val="20"/>
          <w:szCs w:val="20"/>
        </w:rPr>
      </w:pPr>
    </w:p>
    <w:p w14:paraId="1CA2C4C5" w14:textId="77777777" w:rsidR="00F26A1A" w:rsidRDefault="00F26A1A">
      <w:pPr>
        <w:spacing w:line="200" w:lineRule="exact"/>
        <w:rPr>
          <w:sz w:val="20"/>
          <w:szCs w:val="20"/>
        </w:rPr>
      </w:pPr>
    </w:p>
    <w:p w14:paraId="2B638971" w14:textId="77777777" w:rsidR="00F26A1A" w:rsidRDefault="00F26A1A">
      <w:pPr>
        <w:spacing w:line="200" w:lineRule="exact"/>
        <w:rPr>
          <w:sz w:val="20"/>
          <w:szCs w:val="20"/>
        </w:rPr>
      </w:pPr>
    </w:p>
    <w:p w14:paraId="249C7FA8" w14:textId="77777777" w:rsidR="00F26A1A" w:rsidRDefault="00F26A1A">
      <w:pPr>
        <w:spacing w:line="200" w:lineRule="exact"/>
        <w:rPr>
          <w:sz w:val="20"/>
          <w:szCs w:val="20"/>
        </w:rPr>
      </w:pPr>
    </w:p>
    <w:p w14:paraId="22DA0E13" w14:textId="77777777" w:rsidR="00F26A1A" w:rsidRDefault="00F26A1A">
      <w:pPr>
        <w:spacing w:line="200" w:lineRule="exact"/>
        <w:rPr>
          <w:sz w:val="20"/>
          <w:szCs w:val="20"/>
        </w:rPr>
      </w:pPr>
    </w:p>
    <w:p w14:paraId="225AB1AA" w14:textId="77777777" w:rsidR="00F26A1A" w:rsidRDefault="00F26A1A">
      <w:pPr>
        <w:spacing w:line="200" w:lineRule="exact"/>
        <w:rPr>
          <w:sz w:val="20"/>
          <w:szCs w:val="20"/>
        </w:rPr>
      </w:pPr>
    </w:p>
    <w:p w14:paraId="0C5E9A88" w14:textId="77777777" w:rsidR="00F26A1A" w:rsidRDefault="00F26A1A">
      <w:pPr>
        <w:spacing w:line="200" w:lineRule="exact"/>
        <w:rPr>
          <w:sz w:val="20"/>
          <w:szCs w:val="20"/>
        </w:rPr>
      </w:pPr>
    </w:p>
    <w:p w14:paraId="245B09BB" w14:textId="77777777" w:rsidR="00F26A1A" w:rsidRDefault="00F26A1A">
      <w:pPr>
        <w:spacing w:line="200" w:lineRule="exact"/>
        <w:rPr>
          <w:sz w:val="20"/>
          <w:szCs w:val="20"/>
        </w:rPr>
      </w:pPr>
    </w:p>
    <w:p w14:paraId="539118DC" w14:textId="77777777" w:rsidR="00F26A1A" w:rsidRDefault="00F26A1A">
      <w:pPr>
        <w:spacing w:line="200" w:lineRule="exact"/>
        <w:rPr>
          <w:sz w:val="20"/>
          <w:szCs w:val="20"/>
        </w:rPr>
      </w:pPr>
    </w:p>
    <w:p w14:paraId="0073862B" w14:textId="77777777" w:rsidR="00F26A1A" w:rsidRDefault="00F26A1A">
      <w:pPr>
        <w:spacing w:line="200" w:lineRule="exact"/>
        <w:rPr>
          <w:sz w:val="20"/>
          <w:szCs w:val="20"/>
        </w:rPr>
      </w:pPr>
    </w:p>
    <w:p w14:paraId="6AEED5B8" w14:textId="77777777" w:rsidR="00F26A1A" w:rsidRDefault="00F26A1A">
      <w:pPr>
        <w:spacing w:line="200" w:lineRule="exact"/>
        <w:rPr>
          <w:sz w:val="20"/>
          <w:szCs w:val="20"/>
        </w:rPr>
      </w:pPr>
    </w:p>
    <w:p w14:paraId="6789D33A" w14:textId="77777777" w:rsidR="00F26A1A" w:rsidRDefault="00F26A1A">
      <w:pPr>
        <w:spacing w:line="200" w:lineRule="exact"/>
        <w:rPr>
          <w:sz w:val="20"/>
          <w:szCs w:val="20"/>
        </w:rPr>
      </w:pPr>
    </w:p>
    <w:p w14:paraId="2D79464B" w14:textId="77777777" w:rsidR="00F26A1A" w:rsidRDefault="00F26A1A">
      <w:pPr>
        <w:spacing w:line="200" w:lineRule="exact"/>
        <w:rPr>
          <w:sz w:val="20"/>
          <w:szCs w:val="20"/>
        </w:rPr>
      </w:pPr>
    </w:p>
    <w:p w14:paraId="208A6624" w14:textId="77777777" w:rsidR="00F26A1A" w:rsidRDefault="00F26A1A">
      <w:pPr>
        <w:spacing w:line="283" w:lineRule="exact"/>
        <w:rPr>
          <w:sz w:val="20"/>
          <w:szCs w:val="20"/>
        </w:rPr>
      </w:pPr>
    </w:p>
    <w:p w14:paraId="787D4413" w14:textId="77777777" w:rsidR="00F26A1A" w:rsidRDefault="00000000">
      <w:pPr>
        <w:tabs>
          <w:tab w:val="left" w:pos="3700"/>
        </w:tabs>
        <w:ind w:left="2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78A9744D" w14:textId="77777777" w:rsidR="00F26A1A" w:rsidRDefault="00F26A1A">
      <w:pPr>
        <w:spacing w:line="200" w:lineRule="exact"/>
        <w:rPr>
          <w:sz w:val="20"/>
          <w:szCs w:val="20"/>
        </w:rPr>
      </w:pPr>
    </w:p>
    <w:p w14:paraId="17DFA14A" w14:textId="77777777" w:rsidR="00F26A1A" w:rsidRDefault="00F26A1A">
      <w:pPr>
        <w:spacing w:line="200" w:lineRule="exact"/>
        <w:rPr>
          <w:sz w:val="20"/>
          <w:szCs w:val="20"/>
        </w:rPr>
      </w:pPr>
    </w:p>
    <w:p w14:paraId="793B5C56" w14:textId="77777777" w:rsidR="00F26A1A" w:rsidRDefault="00F26A1A">
      <w:pPr>
        <w:spacing w:line="200" w:lineRule="exact"/>
        <w:rPr>
          <w:sz w:val="20"/>
          <w:szCs w:val="20"/>
        </w:rPr>
      </w:pPr>
    </w:p>
    <w:p w14:paraId="755241E1" w14:textId="77777777" w:rsidR="00F26A1A" w:rsidRDefault="00F26A1A">
      <w:pPr>
        <w:spacing w:line="200" w:lineRule="exact"/>
        <w:rPr>
          <w:sz w:val="20"/>
          <w:szCs w:val="20"/>
        </w:rPr>
      </w:pPr>
    </w:p>
    <w:p w14:paraId="6FB651A4" w14:textId="77777777" w:rsidR="00F26A1A" w:rsidRDefault="00F26A1A">
      <w:pPr>
        <w:spacing w:line="200" w:lineRule="exact"/>
        <w:rPr>
          <w:sz w:val="20"/>
          <w:szCs w:val="20"/>
        </w:rPr>
      </w:pPr>
    </w:p>
    <w:p w14:paraId="4066F8FD" w14:textId="77777777" w:rsidR="00F26A1A" w:rsidRDefault="00F26A1A">
      <w:pPr>
        <w:spacing w:line="200" w:lineRule="exact"/>
        <w:rPr>
          <w:sz w:val="20"/>
          <w:szCs w:val="20"/>
        </w:rPr>
      </w:pPr>
    </w:p>
    <w:p w14:paraId="496AD7DA" w14:textId="77777777" w:rsidR="00F26A1A" w:rsidRDefault="00F26A1A">
      <w:pPr>
        <w:spacing w:line="200" w:lineRule="exact"/>
        <w:rPr>
          <w:sz w:val="20"/>
          <w:szCs w:val="20"/>
        </w:rPr>
      </w:pPr>
    </w:p>
    <w:p w14:paraId="22E7AD26" w14:textId="77777777" w:rsidR="00F26A1A" w:rsidRDefault="00F26A1A">
      <w:pPr>
        <w:spacing w:line="200" w:lineRule="exact"/>
        <w:rPr>
          <w:sz w:val="20"/>
          <w:szCs w:val="20"/>
        </w:rPr>
      </w:pPr>
    </w:p>
    <w:p w14:paraId="2CEA5450" w14:textId="77777777" w:rsidR="00F26A1A" w:rsidRDefault="00F26A1A">
      <w:pPr>
        <w:spacing w:line="200" w:lineRule="exact"/>
        <w:rPr>
          <w:sz w:val="20"/>
          <w:szCs w:val="20"/>
        </w:rPr>
      </w:pPr>
    </w:p>
    <w:p w14:paraId="34B13BCF" w14:textId="77777777" w:rsidR="00F26A1A" w:rsidRDefault="00F26A1A">
      <w:pPr>
        <w:spacing w:line="200" w:lineRule="exact"/>
        <w:rPr>
          <w:sz w:val="20"/>
          <w:szCs w:val="20"/>
        </w:rPr>
      </w:pPr>
    </w:p>
    <w:p w14:paraId="0E503743" w14:textId="77777777" w:rsidR="00F26A1A" w:rsidRDefault="00F26A1A">
      <w:pPr>
        <w:spacing w:line="200" w:lineRule="exact"/>
        <w:rPr>
          <w:sz w:val="20"/>
          <w:szCs w:val="20"/>
        </w:rPr>
      </w:pPr>
    </w:p>
    <w:p w14:paraId="3664CE9F" w14:textId="77777777" w:rsidR="00F26A1A" w:rsidRDefault="00F26A1A">
      <w:pPr>
        <w:spacing w:line="200" w:lineRule="exact"/>
        <w:rPr>
          <w:sz w:val="20"/>
          <w:szCs w:val="20"/>
        </w:rPr>
      </w:pPr>
    </w:p>
    <w:p w14:paraId="545775F6" w14:textId="77777777" w:rsidR="00F26A1A" w:rsidRDefault="00F26A1A">
      <w:pPr>
        <w:spacing w:line="200" w:lineRule="exact"/>
        <w:rPr>
          <w:sz w:val="20"/>
          <w:szCs w:val="20"/>
        </w:rPr>
      </w:pPr>
    </w:p>
    <w:p w14:paraId="3A555428" w14:textId="77777777" w:rsidR="00F26A1A" w:rsidRDefault="00F26A1A">
      <w:pPr>
        <w:spacing w:line="200" w:lineRule="exact"/>
        <w:rPr>
          <w:sz w:val="20"/>
          <w:szCs w:val="20"/>
        </w:rPr>
      </w:pPr>
    </w:p>
    <w:p w14:paraId="768A4AAF" w14:textId="77777777" w:rsidR="00F26A1A" w:rsidRDefault="00F26A1A">
      <w:pPr>
        <w:spacing w:line="200" w:lineRule="exact"/>
        <w:rPr>
          <w:sz w:val="20"/>
          <w:szCs w:val="20"/>
        </w:rPr>
      </w:pPr>
    </w:p>
    <w:p w14:paraId="326018B5" w14:textId="77777777" w:rsidR="00F26A1A" w:rsidRDefault="00F26A1A">
      <w:pPr>
        <w:spacing w:line="236" w:lineRule="exact"/>
        <w:rPr>
          <w:sz w:val="20"/>
          <w:szCs w:val="20"/>
        </w:rPr>
      </w:pPr>
    </w:p>
    <w:p w14:paraId="2BA0986B" w14:textId="77777777" w:rsidR="00F26A1A" w:rsidRDefault="00000000">
      <w:pPr>
        <w:tabs>
          <w:tab w:val="left" w:pos="3760"/>
        </w:tabs>
        <w:ind w:left="22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4B041158" w14:textId="77777777" w:rsidR="00F26A1A" w:rsidRDefault="00F26A1A">
      <w:pPr>
        <w:spacing w:line="234" w:lineRule="exact"/>
        <w:rPr>
          <w:sz w:val="20"/>
          <w:szCs w:val="20"/>
        </w:rPr>
      </w:pPr>
    </w:p>
    <w:p w14:paraId="761A39F4" w14:textId="77777777" w:rsidR="00F26A1A" w:rsidRDefault="00000000">
      <w:pPr>
        <w:tabs>
          <w:tab w:val="left" w:pos="680"/>
        </w:tabs>
        <w:ind w:left="100"/>
        <w:rPr>
          <w:sz w:val="20"/>
          <w:szCs w:val="20"/>
        </w:rPr>
      </w:pPr>
      <w:r>
        <w:rPr>
          <w:rFonts w:ascii="Arial" w:eastAsia="Arial" w:hAnsi="Arial" w:cs="Arial"/>
          <w:sz w:val="15"/>
          <w:szCs w:val="15"/>
        </w:rPr>
        <w:t>Fig. 2.7</w:t>
      </w:r>
      <w:r>
        <w:rPr>
          <w:sz w:val="20"/>
          <w:szCs w:val="20"/>
        </w:rPr>
        <w:tab/>
      </w:r>
      <w:r>
        <w:rPr>
          <w:rFonts w:ascii="Arial" w:eastAsia="Arial" w:hAnsi="Arial" w:cs="Arial"/>
          <w:sz w:val="13"/>
          <w:szCs w:val="13"/>
        </w:rPr>
        <w:t>Basal  cell  carcinoma:  (A)  xeroderma  pigmentosa,  (B)  nodular,  (c)  nodulo-ulcerative,  (D)  scleros-</w:t>
      </w:r>
    </w:p>
    <w:p w14:paraId="672E2F70" w14:textId="77777777" w:rsidR="00F26A1A" w:rsidRDefault="00F26A1A">
      <w:pPr>
        <w:spacing w:line="31" w:lineRule="exact"/>
        <w:rPr>
          <w:sz w:val="20"/>
          <w:szCs w:val="20"/>
        </w:rPr>
      </w:pPr>
    </w:p>
    <w:p w14:paraId="71DEC7CE" w14:textId="77777777" w:rsidR="00F26A1A" w:rsidRDefault="00000000">
      <w:pPr>
        <w:ind w:left="100"/>
        <w:rPr>
          <w:sz w:val="20"/>
          <w:szCs w:val="20"/>
        </w:rPr>
      </w:pPr>
      <w:r>
        <w:rPr>
          <w:rFonts w:ascii="Arial" w:eastAsia="Arial" w:hAnsi="Arial" w:cs="Arial"/>
          <w:sz w:val="13"/>
          <w:szCs w:val="13"/>
        </w:rPr>
        <w:t>ing.  (From  Salmon  JF,  Kanski’s  Clinical  Ophthalmology:  A  Systematic  Approach,  9th  edition.  Oxford,  UK:</w:t>
      </w:r>
    </w:p>
    <w:p w14:paraId="0AA42E2A" w14:textId="77777777" w:rsidR="00F26A1A" w:rsidRDefault="00F26A1A">
      <w:pPr>
        <w:spacing w:line="8" w:lineRule="exact"/>
        <w:rPr>
          <w:sz w:val="20"/>
          <w:szCs w:val="20"/>
        </w:rPr>
      </w:pPr>
    </w:p>
    <w:p w14:paraId="578BAC57" w14:textId="77777777" w:rsidR="00F26A1A" w:rsidRDefault="00000000">
      <w:pPr>
        <w:ind w:left="100"/>
        <w:rPr>
          <w:sz w:val="20"/>
          <w:szCs w:val="20"/>
        </w:rPr>
      </w:pPr>
      <w:r>
        <w:rPr>
          <w:rFonts w:ascii="Arial" w:eastAsia="Arial" w:hAnsi="Arial" w:cs="Arial"/>
          <w:sz w:val="15"/>
          <w:szCs w:val="15"/>
        </w:rPr>
        <w:t>Elsevier; 2020.)</w:t>
      </w:r>
    </w:p>
    <w:p w14:paraId="245F7075" w14:textId="77777777" w:rsidR="00F26A1A" w:rsidRDefault="00F26A1A">
      <w:pPr>
        <w:spacing w:line="388" w:lineRule="exact"/>
        <w:rPr>
          <w:sz w:val="20"/>
          <w:szCs w:val="20"/>
        </w:rPr>
      </w:pPr>
    </w:p>
    <w:p w14:paraId="7C69ECBA" w14:textId="77777777" w:rsidR="00F26A1A" w:rsidRDefault="00000000">
      <w:pPr>
        <w:spacing w:line="245" w:lineRule="auto"/>
        <w:ind w:left="540"/>
        <w:rPr>
          <w:rFonts w:ascii="Arial" w:eastAsia="Arial" w:hAnsi="Arial" w:cs="Arial"/>
          <w:sz w:val="18"/>
          <w:szCs w:val="18"/>
        </w:rPr>
      </w:pPr>
      <w:r>
        <w:rPr>
          <w:rFonts w:ascii="Arial" w:eastAsia="Arial" w:hAnsi="Arial" w:cs="Arial"/>
          <w:b/>
          <w:bCs/>
          <w:i/>
          <w:iCs/>
          <w:sz w:val="18"/>
          <w:szCs w:val="18"/>
        </w:rPr>
        <w:t>Nodulo-ulcerative (rodent ulcer</w:t>
      </w:r>
      <w:r>
        <w:rPr>
          <w:rFonts w:ascii="Arial" w:eastAsia="Arial" w:hAnsi="Arial" w:cs="Arial"/>
          <w:b/>
          <w:bCs/>
          <w:sz w:val="18"/>
          <w:szCs w:val="18"/>
        </w:rPr>
        <w:t>):</w:t>
      </w:r>
      <w:r>
        <w:rPr>
          <w:rFonts w:ascii="Arial" w:eastAsia="Arial" w:hAnsi="Arial" w:cs="Arial"/>
          <w:sz w:val="18"/>
          <w:szCs w:val="18"/>
        </w:rPr>
        <w:t xml:space="preserve"> nodule with central ulceration and rolled telangiectatic edges (</w:t>
      </w:r>
      <w:hyperlink w:anchor="page23">
        <w:r>
          <w:rPr>
            <w:rFonts w:ascii="Arial" w:eastAsia="Arial" w:hAnsi="Arial" w:cs="Arial"/>
            <w:color w:val="0080AC"/>
            <w:sz w:val="18"/>
            <w:szCs w:val="18"/>
          </w:rPr>
          <w:t>Fig. 2.7C</w:t>
        </w:r>
      </w:hyperlink>
      <w:r>
        <w:rPr>
          <w:rFonts w:ascii="Arial" w:eastAsia="Arial" w:hAnsi="Arial" w:cs="Arial"/>
          <w:sz w:val="18"/>
          <w:szCs w:val="18"/>
        </w:rPr>
        <w:t>).</w:t>
      </w:r>
    </w:p>
    <w:p w14:paraId="06AB8C91" w14:textId="77777777" w:rsidR="00F26A1A" w:rsidRDefault="00F26A1A">
      <w:pPr>
        <w:spacing w:line="17" w:lineRule="exact"/>
        <w:rPr>
          <w:sz w:val="20"/>
          <w:szCs w:val="20"/>
        </w:rPr>
      </w:pPr>
    </w:p>
    <w:p w14:paraId="7E3C46DA" w14:textId="77777777" w:rsidR="00F26A1A" w:rsidRDefault="00000000">
      <w:pPr>
        <w:spacing w:line="250" w:lineRule="auto"/>
        <w:ind w:left="540"/>
        <w:rPr>
          <w:rFonts w:ascii="Arial" w:eastAsia="Arial" w:hAnsi="Arial" w:cs="Arial"/>
          <w:sz w:val="18"/>
          <w:szCs w:val="18"/>
        </w:rPr>
      </w:pPr>
      <w:r>
        <w:rPr>
          <w:rFonts w:ascii="Arial" w:eastAsia="Arial" w:hAnsi="Arial" w:cs="Arial"/>
          <w:b/>
          <w:bCs/>
          <w:i/>
          <w:iCs/>
          <w:sz w:val="18"/>
          <w:szCs w:val="18"/>
        </w:rPr>
        <w:t>Sclerosing (morphoeic):</w:t>
      </w:r>
      <w:r>
        <w:rPr>
          <w:rFonts w:ascii="Arial" w:eastAsia="Arial" w:hAnsi="Arial" w:cs="Arial"/>
          <w:sz w:val="18"/>
          <w:szCs w:val="18"/>
        </w:rPr>
        <w:t xml:space="preserve"> indurated plaque whose margins may be impossible to delineate clinically; often associated with loss of overlying lashes. is can mimic a localized area of chronic blepharitis (</w:t>
      </w:r>
      <w:hyperlink w:anchor="page23">
        <w:r>
          <w:rPr>
            <w:rFonts w:ascii="Arial" w:eastAsia="Arial" w:hAnsi="Arial" w:cs="Arial"/>
            <w:color w:val="0080AC"/>
            <w:sz w:val="18"/>
            <w:szCs w:val="18"/>
          </w:rPr>
          <w:t>Fig. 2.7D</w:t>
        </w:r>
      </w:hyperlink>
      <w:r>
        <w:rPr>
          <w:rFonts w:ascii="Arial" w:eastAsia="Arial" w:hAnsi="Arial" w:cs="Arial"/>
          <w:sz w:val="18"/>
          <w:szCs w:val="18"/>
        </w:rPr>
        <w:t>).</w:t>
      </w:r>
    </w:p>
    <w:p w14:paraId="69771187" w14:textId="77777777" w:rsidR="00F26A1A" w:rsidRDefault="00F26A1A">
      <w:pPr>
        <w:spacing w:line="225" w:lineRule="exact"/>
        <w:rPr>
          <w:sz w:val="20"/>
          <w:szCs w:val="20"/>
        </w:rPr>
      </w:pPr>
    </w:p>
    <w:p w14:paraId="17E85D75" w14:textId="77777777" w:rsidR="00F26A1A" w:rsidRDefault="00000000">
      <w:pPr>
        <w:ind w:left="100"/>
        <w:rPr>
          <w:sz w:val="20"/>
          <w:szCs w:val="20"/>
        </w:rPr>
      </w:pPr>
      <w:r>
        <w:rPr>
          <w:rFonts w:ascii="Arial" w:eastAsia="Arial" w:hAnsi="Arial" w:cs="Arial"/>
          <w:b/>
          <w:bCs/>
          <w:sz w:val="18"/>
          <w:szCs w:val="18"/>
        </w:rPr>
        <w:t>Treatment</w:t>
      </w:r>
    </w:p>
    <w:p w14:paraId="48561D2E" w14:textId="77777777" w:rsidR="00F26A1A" w:rsidRDefault="00F26A1A">
      <w:pPr>
        <w:spacing w:line="13" w:lineRule="exact"/>
        <w:rPr>
          <w:sz w:val="20"/>
          <w:szCs w:val="20"/>
        </w:rPr>
      </w:pPr>
    </w:p>
    <w:p w14:paraId="2AAA5916" w14:textId="77777777" w:rsidR="00F26A1A" w:rsidRDefault="00000000">
      <w:pPr>
        <w:ind w:left="100"/>
        <w:rPr>
          <w:sz w:val="20"/>
          <w:szCs w:val="20"/>
        </w:rPr>
      </w:pPr>
      <w:r>
        <w:rPr>
          <w:rFonts w:ascii="Arial" w:eastAsia="Arial" w:hAnsi="Arial" w:cs="Arial"/>
          <w:sz w:val="18"/>
          <w:szCs w:val="18"/>
        </w:rPr>
        <w:t>(see below).</w:t>
      </w:r>
    </w:p>
    <w:p w14:paraId="64285FA1" w14:textId="77777777" w:rsidR="00F26A1A" w:rsidRDefault="00F26A1A">
      <w:pPr>
        <w:spacing w:line="298" w:lineRule="exact"/>
        <w:rPr>
          <w:sz w:val="20"/>
          <w:szCs w:val="20"/>
        </w:rPr>
      </w:pPr>
    </w:p>
    <w:p w14:paraId="7BE99DFE" w14:textId="77777777" w:rsidR="00F26A1A" w:rsidRDefault="00000000">
      <w:pPr>
        <w:ind w:left="100"/>
        <w:rPr>
          <w:sz w:val="20"/>
          <w:szCs w:val="20"/>
        </w:rPr>
      </w:pPr>
      <w:r>
        <w:rPr>
          <w:rFonts w:ascii="Arial" w:eastAsia="Arial" w:hAnsi="Arial" w:cs="Arial"/>
          <w:b/>
          <w:bCs/>
          <w:sz w:val="20"/>
          <w:szCs w:val="20"/>
        </w:rPr>
        <w:t>SQUAMOUS CELL CARCINOMA (SCC)</w:t>
      </w:r>
    </w:p>
    <w:p w14:paraId="4C5F18CD" w14:textId="77777777" w:rsidR="00F26A1A" w:rsidRDefault="00F26A1A">
      <w:pPr>
        <w:spacing w:line="145" w:lineRule="exact"/>
        <w:rPr>
          <w:sz w:val="20"/>
          <w:szCs w:val="20"/>
        </w:rPr>
      </w:pPr>
    </w:p>
    <w:p w14:paraId="7747504E" w14:textId="77777777" w:rsidR="00F26A1A" w:rsidRDefault="00000000">
      <w:pPr>
        <w:ind w:left="100"/>
        <w:rPr>
          <w:sz w:val="20"/>
          <w:szCs w:val="20"/>
        </w:rPr>
      </w:pPr>
      <w:r>
        <w:rPr>
          <w:rFonts w:ascii="Arial" w:eastAsia="Arial" w:hAnsi="Arial" w:cs="Arial"/>
          <w:b/>
          <w:bCs/>
          <w:sz w:val="18"/>
          <w:szCs w:val="18"/>
        </w:rPr>
        <w:t>Introduction:</w:t>
      </w:r>
    </w:p>
    <w:p w14:paraId="05E0A664" w14:textId="77777777" w:rsidR="00F26A1A" w:rsidRDefault="00F26A1A">
      <w:pPr>
        <w:spacing w:line="28" w:lineRule="exact"/>
        <w:rPr>
          <w:sz w:val="20"/>
          <w:szCs w:val="20"/>
        </w:rPr>
      </w:pPr>
    </w:p>
    <w:p w14:paraId="165C0D18" w14:textId="77777777" w:rsidR="00F26A1A" w:rsidRDefault="00000000">
      <w:pPr>
        <w:spacing w:line="239" w:lineRule="auto"/>
        <w:ind w:left="100"/>
        <w:rPr>
          <w:sz w:val="20"/>
          <w:szCs w:val="20"/>
        </w:rPr>
      </w:pPr>
      <w:r>
        <w:rPr>
          <w:rFonts w:ascii="Arial" w:eastAsia="Arial" w:hAnsi="Arial" w:cs="Arial"/>
          <w:sz w:val="18"/>
          <w:szCs w:val="18"/>
        </w:rPr>
        <w:t>SCC is much less common than BCC but is more aggressive, with metastasis to lymph nodes in about 20%. Perineural spread into the orbit may occur.</w:t>
      </w:r>
    </w:p>
    <w:p w14:paraId="646EFF20" w14:textId="77777777" w:rsidR="00F26A1A" w:rsidRDefault="00F26A1A">
      <w:pPr>
        <w:sectPr w:rsidR="00F26A1A">
          <w:pgSz w:w="8640" w:h="13101"/>
          <w:pgMar w:top="493" w:right="720" w:bottom="0" w:left="860" w:header="0" w:footer="0" w:gutter="0"/>
          <w:cols w:space="720" w:equalWidth="0">
            <w:col w:w="7060"/>
          </w:cols>
        </w:sectPr>
      </w:pPr>
    </w:p>
    <w:p w14:paraId="113E4B51" w14:textId="77777777" w:rsidR="00F26A1A" w:rsidRDefault="00F26A1A">
      <w:pPr>
        <w:spacing w:line="200" w:lineRule="exact"/>
        <w:rPr>
          <w:sz w:val="20"/>
          <w:szCs w:val="20"/>
        </w:rPr>
      </w:pPr>
    </w:p>
    <w:p w14:paraId="1DDC09FE" w14:textId="77777777" w:rsidR="00F26A1A" w:rsidRDefault="00F26A1A">
      <w:pPr>
        <w:spacing w:line="367" w:lineRule="exact"/>
        <w:rPr>
          <w:sz w:val="20"/>
          <w:szCs w:val="20"/>
        </w:rPr>
      </w:pPr>
    </w:p>
    <w:p w14:paraId="1D780528" w14:textId="77777777" w:rsidR="00F26A1A" w:rsidRDefault="00000000">
      <w:pPr>
        <w:spacing w:line="168" w:lineRule="exact"/>
        <w:rPr>
          <w:sz w:val="20"/>
          <w:szCs w:val="20"/>
        </w:rPr>
      </w:pPr>
      <w:r>
        <w:rPr>
          <w:rFonts w:ascii="PMingLiU" w:eastAsia="PMingLiU" w:hAnsi="PMingLiU" w:cs="PMingLiU"/>
          <w:sz w:val="14"/>
          <w:szCs w:val="14"/>
        </w:rPr>
        <w:t>#*" ##%"#"+!#(&amp;&amp;%"'+$'""#* "%#! " +#!+ &amp;)%#"$'!%</w:t>
      </w:r>
    </w:p>
    <w:p w14:paraId="206A85A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19550E0" w14:textId="77777777" w:rsidR="00F26A1A" w:rsidRDefault="00F26A1A">
      <w:pPr>
        <w:sectPr w:rsidR="00F26A1A">
          <w:type w:val="continuous"/>
          <w:pgSz w:w="8640" w:h="13101"/>
          <w:pgMar w:top="493" w:right="720" w:bottom="0" w:left="860" w:header="0" w:footer="0" w:gutter="0"/>
          <w:cols w:space="720" w:equalWidth="0">
            <w:col w:w="7060"/>
          </w:cols>
        </w:sectPr>
      </w:pPr>
    </w:p>
    <w:p w14:paraId="484C5D9E" w14:textId="77777777" w:rsidR="00F26A1A" w:rsidRDefault="00F26A1A">
      <w:pPr>
        <w:spacing w:line="141" w:lineRule="exact"/>
        <w:rPr>
          <w:sz w:val="20"/>
          <w:szCs w:val="20"/>
        </w:rPr>
      </w:pPr>
      <w:bookmarkStart w:id="21" w:name="page24"/>
      <w:bookmarkEnd w:id="21"/>
    </w:p>
    <w:p w14:paraId="34B051BD"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24</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6B3C833E" w14:textId="77777777" w:rsidR="00F26A1A" w:rsidRDefault="00000000">
      <w:pPr>
        <w:spacing w:line="20" w:lineRule="exact"/>
        <w:rPr>
          <w:sz w:val="20"/>
          <w:szCs w:val="20"/>
        </w:rPr>
      </w:pPr>
      <w:r>
        <w:rPr>
          <w:noProof/>
          <w:sz w:val="20"/>
          <w:szCs w:val="20"/>
        </w:rPr>
        <w:drawing>
          <wp:anchor distT="0" distB="0" distL="114300" distR="114300" simplePos="0" relativeHeight="251412992" behindDoc="1" locked="0" layoutInCell="0" allowOverlap="1" wp14:anchorId="0F7599B9" wp14:editId="2848FD38">
            <wp:simplePos x="0" y="0"/>
            <wp:positionH relativeFrom="column">
              <wp:posOffset>0</wp:posOffset>
            </wp:positionH>
            <wp:positionV relativeFrom="paragraph">
              <wp:posOffset>38100</wp:posOffset>
            </wp:positionV>
            <wp:extent cx="4419600" cy="127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0B83DB96" w14:textId="77777777" w:rsidR="00F26A1A" w:rsidRDefault="00F26A1A">
      <w:pPr>
        <w:spacing w:line="295" w:lineRule="exact"/>
        <w:rPr>
          <w:sz w:val="20"/>
          <w:szCs w:val="20"/>
        </w:rPr>
      </w:pPr>
    </w:p>
    <w:p w14:paraId="5C8BB8EC"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Origin:</w:t>
      </w:r>
      <w:r>
        <w:rPr>
          <w:rFonts w:ascii="Arial" w:eastAsia="Arial" w:hAnsi="Arial" w:cs="Arial"/>
          <w:sz w:val="18"/>
          <w:szCs w:val="18"/>
        </w:rPr>
        <w:t xml:space="preserve"> (a) </w:t>
      </w:r>
      <w:r>
        <w:rPr>
          <w:rFonts w:ascii="Arial" w:eastAsia="Arial" w:hAnsi="Arial" w:cs="Arial"/>
          <w:i/>
          <w:iCs/>
          <w:sz w:val="18"/>
          <w:szCs w:val="18"/>
        </w:rPr>
        <w:t>de novo</w:t>
      </w:r>
      <w:r>
        <w:rPr>
          <w:rFonts w:ascii="Arial" w:eastAsia="Arial" w:hAnsi="Arial" w:cs="Arial"/>
          <w:sz w:val="18"/>
          <w:szCs w:val="18"/>
        </w:rPr>
        <w:t xml:space="preserve">, (b) in pre-existing actinic keratosis or (c) from carcinoma </w:t>
      </w:r>
      <w:r>
        <w:rPr>
          <w:rFonts w:ascii="Arial" w:eastAsia="Arial" w:hAnsi="Arial" w:cs="Arial"/>
          <w:i/>
          <w:iCs/>
          <w:sz w:val="18"/>
          <w:szCs w:val="18"/>
        </w:rPr>
        <w:t>in situ</w:t>
      </w:r>
      <w:r>
        <w:rPr>
          <w:rFonts w:ascii="Arial" w:eastAsia="Arial" w:hAnsi="Arial" w:cs="Arial"/>
          <w:sz w:val="18"/>
          <w:szCs w:val="18"/>
        </w:rPr>
        <w:t xml:space="preserve"> (Bowen disease). (</w:t>
      </w:r>
      <w:hyperlink w:anchor="page24">
        <w:r>
          <w:rPr>
            <w:rFonts w:ascii="Arial" w:eastAsia="Arial" w:hAnsi="Arial" w:cs="Arial"/>
            <w:color w:val="0080AC"/>
            <w:sz w:val="18"/>
            <w:szCs w:val="18"/>
          </w:rPr>
          <w:t>Fig. 2.8A</w:t>
        </w:r>
      </w:hyperlink>
      <w:r>
        <w:rPr>
          <w:rFonts w:ascii="Arial" w:eastAsia="Arial" w:hAnsi="Arial" w:cs="Arial"/>
          <w:sz w:val="18"/>
          <w:szCs w:val="18"/>
        </w:rPr>
        <w:t>)</w:t>
      </w:r>
    </w:p>
    <w:p w14:paraId="77420EBF" w14:textId="77777777" w:rsidR="00F26A1A" w:rsidRDefault="00F26A1A">
      <w:pPr>
        <w:spacing w:line="17" w:lineRule="exact"/>
        <w:rPr>
          <w:sz w:val="20"/>
          <w:szCs w:val="20"/>
        </w:rPr>
      </w:pPr>
    </w:p>
    <w:p w14:paraId="3C3CAD7F" w14:textId="77777777" w:rsidR="00F26A1A" w:rsidRDefault="00000000">
      <w:pPr>
        <w:spacing w:line="245" w:lineRule="auto"/>
        <w:ind w:left="440" w:right="100"/>
        <w:rPr>
          <w:sz w:val="20"/>
          <w:szCs w:val="20"/>
        </w:rPr>
      </w:pPr>
      <w:r>
        <w:rPr>
          <w:rFonts w:ascii="Arial" w:eastAsia="Arial" w:hAnsi="Arial" w:cs="Arial"/>
          <w:b/>
          <w:bCs/>
          <w:i/>
          <w:iCs/>
          <w:sz w:val="18"/>
          <w:szCs w:val="18"/>
        </w:rPr>
        <w:t>Risk factors:</w:t>
      </w:r>
      <w:r>
        <w:rPr>
          <w:rFonts w:ascii="Arial" w:eastAsia="Arial" w:hAnsi="Arial" w:cs="Arial"/>
          <w:sz w:val="18"/>
          <w:szCs w:val="18"/>
        </w:rPr>
        <w:t xml:space="preserve"> (a) increasing age, (b) fair skin, (c) chronic sun exposure, (d) immunosuppres-sion (e.g. HIV, post-transplantation).</w:t>
      </w:r>
    </w:p>
    <w:p w14:paraId="7ED8C191" w14:textId="77777777" w:rsidR="00F26A1A" w:rsidRDefault="00F26A1A">
      <w:pPr>
        <w:spacing w:line="229" w:lineRule="exact"/>
        <w:rPr>
          <w:sz w:val="20"/>
          <w:szCs w:val="20"/>
        </w:rPr>
      </w:pPr>
    </w:p>
    <w:p w14:paraId="5C86CF1C" w14:textId="77777777" w:rsidR="00F26A1A" w:rsidRDefault="00000000">
      <w:pPr>
        <w:rPr>
          <w:sz w:val="20"/>
          <w:szCs w:val="20"/>
        </w:rPr>
      </w:pPr>
      <w:r>
        <w:rPr>
          <w:rFonts w:ascii="Arial" w:eastAsia="Arial" w:hAnsi="Arial" w:cs="Arial"/>
          <w:b/>
          <w:bCs/>
          <w:sz w:val="18"/>
          <w:szCs w:val="18"/>
        </w:rPr>
        <w:t>Diagnosis</w:t>
      </w:r>
    </w:p>
    <w:p w14:paraId="3AC453B1" w14:textId="77777777" w:rsidR="00F26A1A" w:rsidRDefault="00F26A1A">
      <w:pPr>
        <w:spacing w:line="21" w:lineRule="exact"/>
        <w:rPr>
          <w:sz w:val="20"/>
          <w:szCs w:val="20"/>
        </w:rPr>
      </w:pPr>
    </w:p>
    <w:p w14:paraId="18CB8412" w14:textId="77777777" w:rsidR="00F26A1A" w:rsidRDefault="00000000">
      <w:pPr>
        <w:ind w:left="440"/>
        <w:rPr>
          <w:rFonts w:ascii="Arial" w:eastAsia="Arial" w:hAnsi="Arial" w:cs="Arial"/>
          <w:b/>
          <w:bCs/>
          <w:i/>
          <w:iCs/>
          <w:sz w:val="16"/>
          <w:szCs w:val="16"/>
        </w:rPr>
      </w:pPr>
      <w:r>
        <w:rPr>
          <w:rFonts w:ascii="Arial" w:eastAsia="Arial" w:hAnsi="Arial" w:cs="Arial"/>
          <w:b/>
          <w:bCs/>
          <w:i/>
          <w:iCs/>
          <w:sz w:val="16"/>
          <w:szCs w:val="16"/>
        </w:rPr>
        <w:t>Signs:</w:t>
      </w:r>
      <w:r>
        <w:rPr>
          <w:rFonts w:ascii="Arial" w:eastAsia="Arial" w:hAnsi="Arial" w:cs="Arial"/>
          <w:sz w:val="16"/>
          <w:szCs w:val="16"/>
        </w:rPr>
        <w:t xml:space="preserve"> (a) nodular (</w:t>
      </w:r>
      <w:hyperlink w:anchor="page24">
        <w:r>
          <w:rPr>
            <w:rFonts w:ascii="Arial" w:eastAsia="Arial" w:hAnsi="Arial" w:cs="Arial"/>
            <w:color w:val="0080AC"/>
            <w:sz w:val="16"/>
            <w:szCs w:val="16"/>
          </w:rPr>
          <w:t>Fig. 2.8B</w:t>
        </w:r>
      </w:hyperlink>
      <w:r>
        <w:rPr>
          <w:rFonts w:ascii="Arial" w:eastAsia="Arial" w:hAnsi="Arial" w:cs="Arial"/>
          <w:sz w:val="16"/>
          <w:szCs w:val="16"/>
        </w:rPr>
        <w:t>), (b) nodulo-ulcerative (</w:t>
      </w:r>
      <w:hyperlink w:anchor="page24">
        <w:r>
          <w:rPr>
            <w:rFonts w:ascii="Arial" w:eastAsia="Arial" w:hAnsi="Arial" w:cs="Arial"/>
            <w:color w:val="0080AC"/>
            <w:sz w:val="16"/>
            <w:szCs w:val="16"/>
          </w:rPr>
          <w:t>Fig. 2.8C</w:t>
        </w:r>
      </w:hyperlink>
      <w:r>
        <w:rPr>
          <w:rFonts w:ascii="Arial" w:eastAsia="Arial" w:hAnsi="Arial" w:cs="Arial"/>
          <w:sz w:val="16"/>
          <w:szCs w:val="16"/>
        </w:rPr>
        <w:t>), (c) associated with a cuta-</w:t>
      </w:r>
    </w:p>
    <w:p w14:paraId="5296670D" w14:textId="77777777" w:rsidR="00F26A1A" w:rsidRDefault="00F26A1A">
      <w:pPr>
        <w:spacing w:line="39" w:lineRule="exact"/>
        <w:rPr>
          <w:sz w:val="20"/>
          <w:szCs w:val="20"/>
        </w:rPr>
      </w:pPr>
    </w:p>
    <w:p w14:paraId="6EFC469F" w14:textId="77777777" w:rsidR="00F26A1A" w:rsidRDefault="00000000">
      <w:pPr>
        <w:ind w:left="440"/>
        <w:rPr>
          <w:rFonts w:ascii="Arial" w:eastAsia="Arial" w:hAnsi="Arial" w:cs="Arial"/>
          <w:sz w:val="17"/>
          <w:szCs w:val="17"/>
        </w:rPr>
      </w:pPr>
      <w:r>
        <w:rPr>
          <w:rFonts w:ascii="Arial" w:eastAsia="Arial" w:hAnsi="Arial" w:cs="Arial"/>
          <w:sz w:val="17"/>
          <w:szCs w:val="17"/>
        </w:rPr>
        <w:t>neous horn (</w:t>
      </w:r>
      <w:hyperlink w:anchor="page24">
        <w:r>
          <w:rPr>
            <w:rFonts w:ascii="Arial" w:eastAsia="Arial" w:hAnsi="Arial" w:cs="Arial"/>
            <w:color w:val="0080AC"/>
            <w:sz w:val="17"/>
            <w:szCs w:val="17"/>
          </w:rPr>
          <w:t>Fig. 2.8D</w:t>
        </w:r>
      </w:hyperlink>
      <w:r>
        <w:rPr>
          <w:rFonts w:ascii="Arial" w:eastAsia="Arial" w:hAnsi="Arial" w:cs="Arial"/>
          <w:sz w:val="17"/>
          <w:szCs w:val="17"/>
        </w:rPr>
        <w:t>). It has a predilection for the lower eyelid and the lid margin.</w:t>
      </w:r>
    </w:p>
    <w:p w14:paraId="5F2E26FD" w14:textId="77777777" w:rsidR="00F26A1A" w:rsidRDefault="00F26A1A">
      <w:pPr>
        <w:spacing w:line="21" w:lineRule="exact"/>
        <w:rPr>
          <w:sz w:val="20"/>
          <w:szCs w:val="20"/>
        </w:rPr>
      </w:pPr>
    </w:p>
    <w:p w14:paraId="089AA10A" w14:textId="77777777" w:rsidR="00F26A1A" w:rsidRDefault="00000000">
      <w:pPr>
        <w:ind w:left="440"/>
        <w:rPr>
          <w:sz w:val="20"/>
          <w:szCs w:val="20"/>
        </w:rPr>
      </w:pPr>
      <w:r>
        <w:rPr>
          <w:rFonts w:ascii="Arial" w:eastAsia="Arial" w:hAnsi="Arial" w:cs="Arial"/>
          <w:b/>
          <w:bCs/>
          <w:i/>
          <w:iCs/>
          <w:sz w:val="16"/>
          <w:szCs w:val="16"/>
        </w:rPr>
        <w:t>Diﬀerentiation from BCC:</w:t>
      </w:r>
      <w:r>
        <w:rPr>
          <w:rFonts w:ascii="Arial" w:eastAsia="Arial" w:hAnsi="Arial" w:cs="Arial"/>
          <w:sz w:val="16"/>
          <w:szCs w:val="16"/>
        </w:rPr>
        <w:t xml:space="preserve">  hyperkeratosis is frequent; telangiectasis is less common and</w:t>
      </w:r>
    </w:p>
    <w:p w14:paraId="2F20AA0A" w14:textId="77777777" w:rsidR="00F26A1A" w:rsidRDefault="00F26A1A">
      <w:pPr>
        <w:spacing w:line="28" w:lineRule="exact"/>
        <w:rPr>
          <w:sz w:val="20"/>
          <w:szCs w:val="20"/>
        </w:rPr>
      </w:pPr>
    </w:p>
    <w:p w14:paraId="13281E52" w14:textId="77777777" w:rsidR="00F26A1A" w:rsidRDefault="00000000">
      <w:pPr>
        <w:ind w:left="440"/>
        <w:rPr>
          <w:sz w:val="20"/>
          <w:szCs w:val="20"/>
        </w:rPr>
      </w:pPr>
      <w:r>
        <w:rPr>
          <w:rFonts w:ascii="Arial" w:eastAsia="Arial" w:hAnsi="Arial" w:cs="Arial"/>
          <w:sz w:val="18"/>
          <w:szCs w:val="18"/>
        </w:rPr>
        <w:t>growth is usually more rapid.</w:t>
      </w:r>
    </w:p>
    <w:p w14:paraId="051FFDB8" w14:textId="77777777" w:rsidR="00F26A1A" w:rsidRDefault="00F26A1A">
      <w:pPr>
        <w:spacing w:line="233" w:lineRule="exact"/>
        <w:rPr>
          <w:sz w:val="20"/>
          <w:szCs w:val="20"/>
        </w:rPr>
      </w:pPr>
    </w:p>
    <w:p w14:paraId="37552BB9" w14:textId="77777777" w:rsidR="00F26A1A" w:rsidRDefault="00000000">
      <w:pPr>
        <w:rPr>
          <w:sz w:val="20"/>
          <w:szCs w:val="20"/>
        </w:rPr>
      </w:pPr>
      <w:r>
        <w:rPr>
          <w:rFonts w:ascii="Arial" w:eastAsia="Arial" w:hAnsi="Arial" w:cs="Arial"/>
          <w:b/>
          <w:bCs/>
          <w:sz w:val="18"/>
          <w:szCs w:val="18"/>
        </w:rPr>
        <w:t>Treatment</w:t>
      </w:r>
    </w:p>
    <w:p w14:paraId="597B34AB" w14:textId="77777777" w:rsidR="00F26A1A" w:rsidRDefault="00F26A1A">
      <w:pPr>
        <w:spacing w:line="13" w:lineRule="exact"/>
        <w:rPr>
          <w:sz w:val="20"/>
          <w:szCs w:val="20"/>
        </w:rPr>
      </w:pPr>
    </w:p>
    <w:p w14:paraId="66A06381" w14:textId="77777777" w:rsidR="00F26A1A" w:rsidRDefault="00000000">
      <w:pPr>
        <w:rPr>
          <w:sz w:val="20"/>
          <w:szCs w:val="20"/>
        </w:rPr>
      </w:pPr>
      <w:r>
        <w:rPr>
          <w:rFonts w:ascii="Arial" w:eastAsia="Arial" w:hAnsi="Arial" w:cs="Arial"/>
          <w:sz w:val="18"/>
          <w:szCs w:val="18"/>
        </w:rPr>
        <w:t>(see below).</w:t>
      </w:r>
    </w:p>
    <w:p w14:paraId="32162E78" w14:textId="77777777" w:rsidR="00F26A1A" w:rsidRDefault="00000000">
      <w:pPr>
        <w:spacing w:line="20" w:lineRule="exact"/>
        <w:rPr>
          <w:sz w:val="20"/>
          <w:szCs w:val="20"/>
        </w:rPr>
      </w:pPr>
      <w:r>
        <w:rPr>
          <w:noProof/>
          <w:sz w:val="20"/>
          <w:szCs w:val="20"/>
        </w:rPr>
        <w:drawing>
          <wp:anchor distT="0" distB="0" distL="114300" distR="114300" simplePos="0" relativeHeight="251414016" behindDoc="1" locked="0" layoutInCell="0" allowOverlap="1" wp14:anchorId="1584641C" wp14:editId="132722FD">
            <wp:simplePos x="0" y="0"/>
            <wp:positionH relativeFrom="column">
              <wp:posOffset>8255</wp:posOffset>
            </wp:positionH>
            <wp:positionV relativeFrom="paragraph">
              <wp:posOffset>415290</wp:posOffset>
            </wp:positionV>
            <wp:extent cx="4385945" cy="430403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4385945" cy="4304030"/>
                    </a:xfrm>
                    <a:prstGeom prst="rect">
                      <a:avLst/>
                    </a:prstGeom>
                    <a:noFill/>
                  </pic:spPr>
                </pic:pic>
              </a:graphicData>
            </a:graphic>
          </wp:anchor>
        </w:drawing>
      </w:r>
    </w:p>
    <w:p w14:paraId="18018CEF" w14:textId="77777777" w:rsidR="00F26A1A" w:rsidRDefault="00F26A1A">
      <w:pPr>
        <w:spacing w:line="200" w:lineRule="exact"/>
        <w:rPr>
          <w:sz w:val="20"/>
          <w:szCs w:val="20"/>
        </w:rPr>
      </w:pPr>
    </w:p>
    <w:p w14:paraId="0E88706A" w14:textId="77777777" w:rsidR="00F26A1A" w:rsidRDefault="00F26A1A">
      <w:pPr>
        <w:spacing w:line="200" w:lineRule="exact"/>
        <w:rPr>
          <w:sz w:val="20"/>
          <w:szCs w:val="20"/>
        </w:rPr>
      </w:pPr>
    </w:p>
    <w:p w14:paraId="234D3FD7" w14:textId="77777777" w:rsidR="00F26A1A" w:rsidRDefault="00F26A1A">
      <w:pPr>
        <w:spacing w:line="200" w:lineRule="exact"/>
        <w:rPr>
          <w:sz w:val="20"/>
          <w:szCs w:val="20"/>
        </w:rPr>
      </w:pPr>
    </w:p>
    <w:p w14:paraId="6596F0D2" w14:textId="77777777" w:rsidR="00F26A1A" w:rsidRDefault="00F26A1A">
      <w:pPr>
        <w:spacing w:line="200" w:lineRule="exact"/>
        <w:rPr>
          <w:sz w:val="20"/>
          <w:szCs w:val="20"/>
        </w:rPr>
      </w:pPr>
    </w:p>
    <w:p w14:paraId="6AA1A0B2" w14:textId="77777777" w:rsidR="00F26A1A" w:rsidRDefault="00F26A1A">
      <w:pPr>
        <w:spacing w:line="200" w:lineRule="exact"/>
        <w:rPr>
          <w:sz w:val="20"/>
          <w:szCs w:val="20"/>
        </w:rPr>
      </w:pPr>
    </w:p>
    <w:p w14:paraId="559EC8E5" w14:textId="77777777" w:rsidR="00F26A1A" w:rsidRDefault="00F26A1A">
      <w:pPr>
        <w:spacing w:line="200" w:lineRule="exact"/>
        <w:rPr>
          <w:sz w:val="20"/>
          <w:szCs w:val="20"/>
        </w:rPr>
      </w:pPr>
    </w:p>
    <w:p w14:paraId="478DD92D" w14:textId="77777777" w:rsidR="00F26A1A" w:rsidRDefault="00F26A1A">
      <w:pPr>
        <w:spacing w:line="200" w:lineRule="exact"/>
        <w:rPr>
          <w:sz w:val="20"/>
          <w:szCs w:val="20"/>
        </w:rPr>
      </w:pPr>
    </w:p>
    <w:p w14:paraId="27D160FA" w14:textId="77777777" w:rsidR="00F26A1A" w:rsidRDefault="00F26A1A">
      <w:pPr>
        <w:spacing w:line="200" w:lineRule="exact"/>
        <w:rPr>
          <w:sz w:val="20"/>
          <w:szCs w:val="20"/>
        </w:rPr>
      </w:pPr>
    </w:p>
    <w:p w14:paraId="26821131" w14:textId="77777777" w:rsidR="00F26A1A" w:rsidRDefault="00F26A1A">
      <w:pPr>
        <w:spacing w:line="200" w:lineRule="exact"/>
        <w:rPr>
          <w:sz w:val="20"/>
          <w:szCs w:val="20"/>
        </w:rPr>
      </w:pPr>
    </w:p>
    <w:p w14:paraId="66DA4B62" w14:textId="77777777" w:rsidR="00F26A1A" w:rsidRDefault="00F26A1A">
      <w:pPr>
        <w:spacing w:line="200" w:lineRule="exact"/>
        <w:rPr>
          <w:sz w:val="20"/>
          <w:szCs w:val="20"/>
        </w:rPr>
      </w:pPr>
    </w:p>
    <w:p w14:paraId="5F8ACC7C" w14:textId="77777777" w:rsidR="00F26A1A" w:rsidRDefault="00F26A1A">
      <w:pPr>
        <w:spacing w:line="200" w:lineRule="exact"/>
        <w:rPr>
          <w:sz w:val="20"/>
          <w:szCs w:val="20"/>
        </w:rPr>
      </w:pPr>
    </w:p>
    <w:p w14:paraId="6AD3A1BD" w14:textId="77777777" w:rsidR="00F26A1A" w:rsidRDefault="00F26A1A">
      <w:pPr>
        <w:spacing w:line="200" w:lineRule="exact"/>
        <w:rPr>
          <w:sz w:val="20"/>
          <w:szCs w:val="20"/>
        </w:rPr>
      </w:pPr>
    </w:p>
    <w:p w14:paraId="53F0B0B1" w14:textId="77777777" w:rsidR="00F26A1A" w:rsidRDefault="00F26A1A">
      <w:pPr>
        <w:spacing w:line="200" w:lineRule="exact"/>
        <w:rPr>
          <w:sz w:val="20"/>
          <w:szCs w:val="20"/>
        </w:rPr>
      </w:pPr>
    </w:p>
    <w:p w14:paraId="53B758D5" w14:textId="77777777" w:rsidR="00F26A1A" w:rsidRDefault="00F26A1A">
      <w:pPr>
        <w:spacing w:line="200" w:lineRule="exact"/>
        <w:rPr>
          <w:sz w:val="20"/>
          <w:szCs w:val="20"/>
        </w:rPr>
      </w:pPr>
    </w:p>
    <w:p w14:paraId="3BD7B7C0" w14:textId="77777777" w:rsidR="00F26A1A" w:rsidRDefault="00F26A1A">
      <w:pPr>
        <w:spacing w:line="200" w:lineRule="exact"/>
        <w:rPr>
          <w:sz w:val="20"/>
          <w:szCs w:val="20"/>
        </w:rPr>
      </w:pPr>
    </w:p>
    <w:p w14:paraId="5DB10874" w14:textId="77777777" w:rsidR="00F26A1A" w:rsidRDefault="00F26A1A">
      <w:pPr>
        <w:spacing w:line="200" w:lineRule="exact"/>
        <w:rPr>
          <w:sz w:val="20"/>
          <w:szCs w:val="20"/>
        </w:rPr>
      </w:pPr>
    </w:p>
    <w:p w14:paraId="6B9E43D2" w14:textId="77777777" w:rsidR="00F26A1A" w:rsidRDefault="00F26A1A">
      <w:pPr>
        <w:spacing w:line="200" w:lineRule="exact"/>
        <w:rPr>
          <w:sz w:val="20"/>
          <w:szCs w:val="20"/>
        </w:rPr>
      </w:pPr>
    </w:p>
    <w:p w14:paraId="319CCEE5" w14:textId="77777777" w:rsidR="00F26A1A" w:rsidRDefault="00F26A1A">
      <w:pPr>
        <w:spacing w:line="263" w:lineRule="exact"/>
        <w:rPr>
          <w:sz w:val="20"/>
          <w:szCs w:val="20"/>
        </w:rPr>
      </w:pPr>
    </w:p>
    <w:p w14:paraId="67B9E78D" w14:textId="77777777" w:rsidR="00F26A1A" w:rsidRDefault="00000000">
      <w:pPr>
        <w:tabs>
          <w:tab w:val="left" w:pos="3640"/>
        </w:tabs>
        <w:ind w:left="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61F50D8C" w14:textId="77777777" w:rsidR="00F26A1A" w:rsidRDefault="00F26A1A">
      <w:pPr>
        <w:spacing w:line="200" w:lineRule="exact"/>
        <w:rPr>
          <w:sz w:val="20"/>
          <w:szCs w:val="20"/>
        </w:rPr>
      </w:pPr>
    </w:p>
    <w:p w14:paraId="1115A155" w14:textId="77777777" w:rsidR="00F26A1A" w:rsidRDefault="00F26A1A">
      <w:pPr>
        <w:spacing w:line="200" w:lineRule="exact"/>
        <w:rPr>
          <w:sz w:val="20"/>
          <w:szCs w:val="20"/>
        </w:rPr>
      </w:pPr>
    </w:p>
    <w:p w14:paraId="05DAFBD2" w14:textId="77777777" w:rsidR="00F26A1A" w:rsidRDefault="00F26A1A">
      <w:pPr>
        <w:spacing w:line="200" w:lineRule="exact"/>
        <w:rPr>
          <w:sz w:val="20"/>
          <w:szCs w:val="20"/>
        </w:rPr>
      </w:pPr>
    </w:p>
    <w:p w14:paraId="3CFB54C5" w14:textId="77777777" w:rsidR="00F26A1A" w:rsidRDefault="00F26A1A">
      <w:pPr>
        <w:spacing w:line="200" w:lineRule="exact"/>
        <w:rPr>
          <w:sz w:val="20"/>
          <w:szCs w:val="20"/>
        </w:rPr>
      </w:pPr>
    </w:p>
    <w:p w14:paraId="10EFED39" w14:textId="77777777" w:rsidR="00F26A1A" w:rsidRDefault="00F26A1A">
      <w:pPr>
        <w:spacing w:line="200" w:lineRule="exact"/>
        <w:rPr>
          <w:sz w:val="20"/>
          <w:szCs w:val="20"/>
        </w:rPr>
      </w:pPr>
    </w:p>
    <w:p w14:paraId="5F6C6D83" w14:textId="77777777" w:rsidR="00F26A1A" w:rsidRDefault="00F26A1A">
      <w:pPr>
        <w:spacing w:line="200" w:lineRule="exact"/>
        <w:rPr>
          <w:sz w:val="20"/>
          <w:szCs w:val="20"/>
        </w:rPr>
      </w:pPr>
    </w:p>
    <w:p w14:paraId="5DB21135" w14:textId="77777777" w:rsidR="00F26A1A" w:rsidRDefault="00F26A1A">
      <w:pPr>
        <w:spacing w:line="200" w:lineRule="exact"/>
        <w:rPr>
          <w:sz w:val="20"/>
          <w:szCs w:val="20"/>
        </w:rPr>
      </w:pPr>
    </w:p>
    <w:p w14:paraId="134AF732" w14:textId="77777777" w:rsidR="00F26A1A" w:rsidRDefault="00F26A1A">
      <w:pPr>
        <w:spacing w:line="200" w:lineRule="exact"/>
        <w:rPr>
          <w:sz w:val="20"/>
          <w:szCs w:val="20"/>
        </w:rPr>
      </w:pPr>
    </w:p>
    <w:p w14:paraId="3DFA03F1" w14:textId="77777777" w:rsidR="00F26A1A" w:rsidRDefault="00F26A1A">
      <w:pPr>
        <w:spacing w:line="200" w:lineRule="exact"/>
        <w:rPr>
          <w:sz w:val="20"/>
          <w:szCs w:val="20"/>
        </w:rPr>
      </w:pPr>
    </w:p>
    <w:p w14:paraId="3B761908" w14:textId="77777777" w:rsidR="00F26A1A" w:rsidRDefault="00F26A1A">
      <w:pPr>
        <w:spacing w:line="200" w:lineRule="exact"/>
        <w:rPr>
          <w:sz w:val="20"/>
          <w:szCs w:val="20"/>
        </w:rPr>
      </w:pPr>
    </w:p>
    <w:p w14:paraId="3CAB11A3" w14:textId="77777777" w:rsidR="00F26A1A" w:rsidRDefault="00F26A1A">
      <w:pPr>
        <w:spacing w:line="200" w:lineRule="exact"/>
        <w:rPr>
          <w:sz w:val="20"/>
          <w:szCs w:val="20"/>
        </w:rPr>
      </w:pPr>
    </w:p>
    <w:p w14:paraId="09D069DE" w14:textId="77777777" w:rsidR="00F26A1A" w:rsidRDefault="00F26A1A">
      <w:pPr>
        <w:spacing w:line="200" w:lineRule="exact"/>
        <w:rPr>
          <w:sz w:val="20"/>
          <w:szCs w:val="20"/>
        </w:rPr>
      </w:pPr>
    </w:p>
    <w:p w14:paraId="1B7A2059" w14:textId="77777777" w:rsidR="00F26A1A" w:rsidRDefault="00F26A1A">
      <w:pPr>
        <w:spacing w:line="200" w:lineRule="exact"/>
        <w:rPr>
          <w:sz w:val="20"/>
          <w:szCs w:val="20"/>
        </w:rPr>
      </w:pPr>
    </w:p>
    <w:p w14:paraId="3737C0BD" w14:textId="77777777" w:rsidR="00F26A1A" w:rsidRDefault="00F26A1A">
      <w:pPr>
        <w:spacing w:line="200" w:lineRule="exact"/>
        <w:rPr>
          <w:sz w:val="20"/>
          <w:szCs w:val="20"/>
        </w:rPr>
      </w:pPr>
    </w:p>
    <w:p w14:paraId="70E9D44B" w14:textId="77777777" w:rsidR="00F26A1A" w:rsidRDefault="00F26A1A">
      <w:pPr>
        <w:spacing w:line="397" w:lineRule="exact"/>
        <w:rPr>
          <w:sz w:val="20"/>
          <w:szCs w:val="20"/>
        </w:rPr>
      </w:pPr>
    </w:p>
    <w:p w14:paraId="558245F1" w14:textId="77777777" w:rsidR="00F26A1A" w:rsidRDefault="00000000">
      <w:pPr>
        <w:tabs>
          <w:tab w:val="left" w:pos="3640"/>
        </w:tabs>
        <w:ind w:left="10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01C222C5" w14:textId="77777777" w:rsidR="00F26A1A" w:rsidRDefault="00F26A1A">
      <w:pPr>
        <w:spacing w:line="272" w:lineRule="exact"/>
        <w:rPr>
          <w:sz w:val="20"/>
          <w:szCs w:val="20"/>
        </w:rPr>
      </w:pPr>
    </w:p>
    <w:p w14:paraId="0FBC887B" w14:textId="77777777" w:rsidR="00F26A1A" w:rsidRDefault="00000000">
      <w:pPr>
        <w:spacing w:line="235" w:lineRule="auto"/>
        <w:ind w:right="100"/>
        <w:jc w:val="both"/>
        <w:rPr>
          <w:rFonts w:ascii="Arial" w:eastAsia="Arial" w:hAnsi="Arial" w:cs="Arial"/>
          <w:sz w:val="15"/>
          <w:szCs w:val="15"/>
        </w:rPr>
      </w:pPr>
      <w:r>
        <w:rPr>
          <w:rFonts w:ascii="Arial" w:eastAsia="Arial" w:hAnsi="Arial" w:cs="Arial"/>
          <w:sz w:val="15"/>
          <w:szCs w:val="15"/>
        </w:rPr>
        <w:t>Fig. 2.8 Squamous cell carcinoma: (A) carcinoma in situ, (B) nodular, (C) nodulo-ulcerative, (D) associated with a cutaneous horn. (</w:t>
      </w:r>
      <w:hyperlink w:anchor="page24">
        <w:r>
          <w:rPr>
            <w:rFonts w:ascii="Arial" w:eastAsia="Arial" w:hAnsi="Arial" w:cs="Arial"/>
            <w:color w:val="0080AC"/>
            <w:sz w:val="15"/>
            <w:szCs w:val="15"/>
          </w:rPr>
          <w:t>Figure 2.8B</w:t>
        </w:r>
        <w:r>
          <w:rPr>
            <w:rFonts w:ascii="Arial" w:eastAsia="Arial" w:hAnsi="Arial" w:cs="Arial"/>
            <w:sz w:val="15"/>
            <w:szCs w:val="15"/>
          </w:rPr>
          <w:t xml:space="preserve"> </w:t>
        </w:r>
      </w:hyperlink>
      <w:r>
        <w:rPr>
          <w:rFonts w:ascii="Arial" w:eastAsia="Arial" w:hAnsi="Arial" w:cs="Arial"/>
          <w:sz w:val="15"/>
          <w:szCs w:val="15"/>
        </w:rPr>
        <w:t>from Singh AD, Damato BE, Pe’er J, Murphree AL, Perry JD. Clinical Ophthalmic Oncology, Saunders 2007.)</w:t>
      </w:r>
    </w:p>
    <w:p w14:paraId="4ECC90E8" w14:textId="77777777" w:rsidR="00F26A1A" w:rsidRDefault="00F26A1A">
      <w:pPr>
        <w:sectPr w:rsidR="00F26A1A">
          <w:pgSz w:w="8640" w:h="13101"/>
          <w:pgMar w:top="505" w:right="860" w:bottom="0" w:left="720" w:header="0" w:footer="0" w:gutter="0"/>
          <w:cols w:space="720" w:equalWidth="0">
            <w:col w:w="7060"/>
          </w:cols>
        </w:sectPr>
      </w:pPr>
    </w:p>
    <w:p w14:paraId="18DFE3EF" w14:textId="77777777" w:rsidR="00F26A1A" w:rsidRDefault="00F26A1A">
      <w:pPr>
        <w:spacing w:line="200" w:lineRule="exact"/>
        <w:rPr>
          <w:sz w:val="20"/>
          <w:szCs w:val="20"/>
        </w:rPr>
      </w:pPr>
    </w:p>
    <w:p w14:paraId="6037FE85" w14:textId="77777777" w:rsidR="00F26A1A" w:rsidRDefault="00F26A1A">
      <w:pPr>
        <w:spacing w:line="388" w:lineRule="exact"/>
        <w:rPr>
          <w:sz w:val="20"/>
          <w:szCs w:val="20"/>
        </w:rPr>
      </w:pPr>
    </w:p>
    <w:p w14:paraId="5F2C251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B977EA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3DE1C4D3" w14:textId="77777777" w:rsidR="00F26A1A" w:rsidRDefault="00F26A1A">
      <w:pPr>
        <w:sectPr w:rsidR="00F26A1A">
          <w:type w:val="continuous"/>
          <w:pgSz w:w="8640" w:h="13101"/>
          <w:pgMar w:top="505" w:right="860" w:bottom="0" w:left="720" w:header="0" w:footer="0" w:gutter="0"/>
          <w:cols w:space="720" w:equalWidth="0">
            <w:col w:w="7060"/>
          </w:cols>
        </w:sectPr>
      </w:pPr>
    </w:p>
    <w:p w14:paraId="1948A06E" w14:textId="77777777" w:rsidR="00F26A1A" w:rsidRDefault="00F26A1A">
      <w:pPr>
        <w:spacing w:line="141" w:lineRule="exact"/>
        <w:rPr>
          <w:sz w:val="20"/>
          <w:szCs w:val="20"/>
        </w:rPr>
      </w:pPr>
      <w:bookmarkStart w:id="22" w:name="page25"/>
      <w:bookmarkEnd w:id="22"/>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1C36996B" w14:textId="77777777">
        <w:trPr>
          <w:trHeight w:val="233"/>
        </w:trPr>
        <w:tc>
          <w:tcPr>
            <w:tcW w:w="4120" w:type="dxa"/>
            <w:vAlign w:val="bottom"/>
          </w:tcPr>
          <w:p w14:paraId="123F6445"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24F66969" w14:textId="77777777" w:rsidR="00F26A1A" w:rsidRDefault="00000000">
            <w:pPr>
              <w:jc w:val="right"/>
              <w:rPr>
                <w:sz w:val="20"/>
                <w:szCs w:val="20"/>
              </w:rPr>
            </w:pPr>
            <w:r>
              <w:rPr>
                <w:rFonts w:ascii="Arial" w:eastAsia="Arial" w:hAnsi="Arial" w:cs="Arial"/>
                <w:b/>
                <w:bCs/>
                <w:sz w:val="18"/>
                <w:szCs w:val="18"/>
              </w:rPr>
              <w:t>25</w:t>
            </w:r>
          </w:p>
        </w:tc>
      </w:tr>
      <w:tr w:rsidR="00F26A1A" w14:paraId="4D7B67C2" w14:textId="77777777">
        <w:trPr>
          <w:trHeight w:val="46"/>
        </w:trPr>
        <w:tc>
          <w:tcPr>
            <w:tcW w:w="4120" w:type="dxa"/>
            <w:tcBorders>
              <w:bottom w:val="single" w:sz="8" w:space="0" w:color="CCECF4"/>
            </w:tcBorders>
            <w:vAlign w:val="bottom"/>
          </w:tcPr>
          <w:p w14:paraId="75A86127" w14:textId="77777777" w:rsidR="00F26A1A" w:rsidRDefault="00F26A1A">
            <w:pPr>
              <w:rPr>
                <w:sz w:val="4"/>
                <w:szCs w:val="4"/>
              </w:rPr>
            </w:pPr>
          </w:p>
        </w:tc>
        <w:tc>
          <w:tcPr>
            <w:tcW w:w="2860" w:type="dxa"/>
            <w:tcBorders>
              <w:bottom w:val="single" w:sz="8" w:space="0" w:color="CCECF4"/>
            </w:tcBorders>
            <w:vAlign w:val="bottom"/>
          </w:tcPr>
          <w:p w14:paraId="57A419B7" w14:textId="77777777" w:rsidR="00F26A1A" w:rsidRDefault="00F26A1A">
            <w:pPr>
              <w:rPr>
                <w:sz w:val="4"/>
                <w:szCs w:val="4"/>
              </w:rPr>
            </w:pPr>
          </w:p>
        </w:tc>
      </w:tr>
    </w:tbl>
    <w:p w14:paraId="124854FF" w14:textId="77777777" w:rsidR="00F26A1A" w:rsidRDefault="00F26A1A">
      <w:pPr>
        <w:spacing w:line="203" w:lineRule="exact"/>
        <w:rPr>
          <w:sz w:val="20"/>
          <w:szCs w:val="20"/>
        </w:rPr>
      </w:pPr>
    </w:p>
    <w:p w14:paraId="7BF1741A" w14:textId="77777777" w:rsidR="00F26A1A" w:rsidRDefault="00000000">
      <w:pPr>
        <w:ind w:left="100"/>
        <w:rPr>
          <w:sz w:val="20"/>
          <w:szCs w:val="20"/>
        </w:rPr>
      </w:pPr>
      <w:r>
        <w:rPr>
          <w:rFonts w:ascii="Arial" w:eastAsia="Arial" w:hAnsi="Arial" w:cs="Arial"/>
          <w:b/>
          <w:bCs/>
          <w:sz w:val="20"/>
          <w:szCs w:val="20"/>
        </w:rPr>
        <w:t>KERATOACANTHOMA</w:t>
      </w:r>
    </w:p>
    <w:p w14:paraId="790015DC" w14:textId="77777777" w:rsidR="00F26A1A" w:rsidRDefault="00F26A1A">
      <w:pPr>
        <w:spacing w:line="145" w:lineRule="exact"/>
        <w:rPr>
          <w:sz w:val="20"/>
          <w:szCs w:val="20"/>
        </w:rPr>
      </w:pPr>
    </w:p>
    <w:p w14:paraId="1353820D" w14:textId="77777777" w:rsidR="00F26A1A" w:rsidRDefault="00000000">
      <w:pPr>
        <w:ind w:left="100"/>
        <w:rPr>
          <w:sz w:val="20"/>
          <w:szCs w:val="20"/>
        </w:rPr>
      </w:pPr>
      <w:r>
        <w:rPr>
          <w:rFonts w:ascii="Arial" w:eastAsia="Arial" w:hAnsi="Arial" w:cs="Arial"/>
          <w:b/>
          <w:bCs/>
          <w:sz w:val="18"/>
          <w:szCs w:val="18"/>
        </w:rPr>
        <w:t>Definition:</w:t>
      </w:r>
    </w:p>
    <w:p w14:paraId="05B0DA35" w14:textId="77777777" w:rsidR="00F26A1A" w:rsidRDefault="00F26A1A">
      <w:pPr>
        <w:spacing w:line="28" w:lineRule="exact"/>
        <w:rPr>
          <w:sz w:val="20"/>
          <w:szCs w:val="20"/>
        </w:rPr>
      </w:pPr>
    </w:p>
    <w:p w14:paraId="6CAFE08B" w14:textId="77777777" w:rsidR="00F26A1A" w:rsidRDefault="00000000">
      <w:pPr>
        <w:spacing w:line="239" w:lineRule="auto"/>
        <w:ind w:left="100" w:right="120"/>
        <w:rPr>
          <w:sz w:val="20"/>
          <w:szCs w:val="20"/>
        </w:rPr>
      </w:pPr>
      <w:r>
        <w:rPr>
          <w:rFonts w:ascii="Arial" w:eastAsia="Arial" w:hAnsi="Arial" w:cs="Arial"/>
          <w:sz w:val="18"/>
          <w:szCs w:val="18"/>
        </w:rPr>
        <w:t>often regarded as a well-dierentiated form of SCC. Risk factors include chronic sun exposure and immunosuppression.</w:t>
      </w:r>
    </w:p>
    <w:p w14:paraId="324624AA" w14:textId="77777777" w:rsidR="00F26A1A" w:rsidRDefault="00F26A1A">
      <w:pPr>
        <w:spacing w:line="153" w:lineRule="exact"/>
        <w:rPr>
          <w:sz w:val="20"/>
          <w:szCs w:val="20"/>
        </w:rPr>
      </w:pPr>
    </w:p>
    <w:p w14:paraId="47F96473" w14:textId="77777777" w:rsidR="00F26A1A" w:rsidRDefault="00000000">
      <w:pPr>
        <w:ind w:left="100"/>
        <w:rPr>
          <w:sz w:val="20"/>
          <w:szCs w:val="20"/>
        </w:rPr>
      </w:pPr>
      <w:r>
        <w:rPr>
          <w:rFonts w:ascii="Arial" w:eastAsia="Arial" w:hAnsi="Arial" w:cs="Arial"/>
          <w:b/>
          <w:bCs/>
          <w:sz w:val="18"/>
          <w:szCs w:val="18"/>
        </w:rPr>
        <w:t>Diagnosis</w:t>
      </w:r>
    </w:p>
    <w:p w14:paraId="458F6FAF" w14:textId="77777777" w:rsidR="00F26A1A" w:rsidRDefault="00F26A1A">
      <w:pPr>
        <w:spacing w:line="17" w:lineRule="exact"/>
        <w:rPr>
          <w:sz w:val="20"/>
          <w:szCs w:val="20"/>
        </w:rPr>
      </w:pPr>
    </w:p>
    <w:p w14:paraId="2ABC7999" w14:textId="77777777" w:rsidR="00F26A1A" w:rsidRDefault="00000000">
      <w:pPr>
        <w:ind w:left="540"/>
        <w:rPr>
          <w:rFonts w:ascii="Arial" w:eastAsia="Arial" w:hAnsi="Arial" w:cs="Arial"/>
          <w:b/>
          <w:bCs/>
          <w:i/>
          <w:iCs/>
          <w:sz w:val="18"/>
          <w:szCs w:val="18"/>
        </w:rPr>
      </w:pPr>
      <w:r>
        <w:rPr>
          <w:rFonts w:ascii="Arial" w:eastAsia="Arial" w:hAnsi="Arial" w:cs="Arial"/>
          <w:b/>
          <w:bCs/>
          <w:i/>
          <w:iCs/>
          <w:sz w:val="18"/>
          <w:szCs w:val="18"/>
        </w:rPr>
        <w:t>Presentation:</w:t>
      </w:r>
      <w:r>
        <w:rPr>
          <w:rFonts w:ascii="Arial" w:eastAsia="Arial" w:hAnsi="Arial" w:cs="Arial"/>
          <w:sz w:val="18"/>
          <w:szCs w:val="18"/>
        </w:rPr>
        <w:t xml:space="preserve"> fast-growing, pink, dome-shaped hyperkeratotic lesion (</w:t>
      </w:r>
      <w:hyperlink w:anchor="page25">
        <w:r>
          <w:rPr>
            <w:rFonts w:ascii="Arial" w:eastAsia="Arial" w:hAnsi="Arial" w:cs="Arial"/>
            <w:color w:val="0080AC"/>
            <w:sz w:val="18"/>
            <w:szCs w:val="18"/>
          </w:rPr>
          <w:t>Fig. 2.9A</w:t>
        </w:r>
      </w:hyperlink>
      <w:r>
        <w:rPr>
          <w:rFonts w:ascii="Arial" w:eastAsia="Arial" w:hAnsi="Arial" w:cs="Arial"/>
          <w:sz w:val="18"/>
          <w:szCs w:val="18"/>
        </w:rPr>
        <w:t>).</w:t>
      </w:r>
    </w:p>
    <w:p w14:paraId="1B91A113" w14:textId="77777777" w:rsidR="00F26A1A" w:rsidRDefault="00F26A1A">
      <w:pPr>
        <w:spacing w:line="17" w:lineRule="exact"/>
        <w:rPr>
          <w:sz w:val="20"/>
          <w:szCs w:val="20"/>
        </w:rPr>
      </w:pPr>
    </w:p>
    <w:p w14:paraId="3CDD1C1C" w14:textId="77777777" w:rsidR="00F26A1A" w:rsidRDefault="00000000">
      <w:pPr>
        <w:spacing w:line="245" w:lineRule="auto"/>
        <w:ind w:left="540" w:right="20"/>
        <w:rPr>
          <w:rFonts w:ascii="Arial" w:eastAsia="Arial" w:hAnsi="Arial" w:cs="Arial"/>
          <w:b/>
          <w:bCs/>
          <w:i/>
          <w:iCs/>
          <w:sz w:val="18"/>
          <w:szCs w:val="18"/>
        </w:rPr>
      </w:pPr>
      <w:r>
        <w:rPr>
          <w:rFonts w:ascii="Arial" w:eastAsia="Arial" w:hAnsi="Arial" w:cs="Arial"/>
          <w:b/>
          <w:bCs/>
          <w:i/>
          <w:iCs/>
          <w:sz w:val="18"/>
          <w:szCs w:val="18"/>
        </w:rPr>
        <w:t>Course:</w:t>
      </w:r>
      <w:r>
        <w:rPr>
          <w:rFonts w:ascii="Arial" w:eastAsia="Arial" w:hAnsi="Arial" w:cs="Arial"/>
          <w:sz w:val="18"/>
          <w:szCs w:val="18"/>
        </w:rPr>
        <w:t xml:space="preserve"> (a) development of a keratin-filled crater (</w:t>
      </w:r>
      <w:hyperlink w:anchor="page25">
        <w:r>
          <w:rPr>
            <w:rFonts w:ascii="Arial" w:eastAsia="Arial" w:hAnsi="Arial" w:cs="Arial"/>
            <w:color w:val="0080AC"/>
            <w:sz w:val="18"/>
            <w:szCs w:val="18"/>
          </w:rPr>
          <w:t>Fig. 2.9B</w:t>
        </w:r>
      </w:hyperlink>
      <w:r>
        <w:rPr>
          <w:rFonts w:ascii="Arial" w:eastAsia="Arial" w:hAnsi="Arial" w:cs="Arial"/>
          <w:sz w:val="18"/>
          <w:szCs w:val="18"/>
        </w:rPr>
        <w:t>), (b) no change in size for 2 or 3 months, then (c) slow involution.</w:t>
      </w:r>
    </w:p>
    <w:p w14:paraId="098C3F95" w14:textId="77777777" w:rsidR="00F26A1A" w:rsidRDefault="00F26A1A">
      <w:pPr>
        <w:spacing w:line="179" w:lineRule="exact"/>
        <w:rPr>
          <w:sz w:val="20"/>
          <w:szCs w:val="20"/>
        </w:rPr>
      </w:pPr>
    </w:p>
    <w:p w14:paraId="646FEFB3" w14:textId="77777777" w:rsidR="00F26A1A" w:rsidRDefault="00000000">
      <w:pPr>
        <w:ind w:left="100"/>
        <w:rPr>
          <w:sz w:val="20"/>
          <w:szCs w:val="20"/>
        </w:rPr>
      </w:pPr>
      <w:r>
        <w:rPr>
          <w:rFonts w:ascii="Arial" w:eastAsia="Arial" w:hAnsi="Arial" w:cs="Arial"/>
          <w:b/>
          <w:bCs/>
          <w:sz w:val="18"/>
          <w:szCs w:val="18"/>
        </w:rPr>
        <w:t>Treatment:</w:t>
      </w:r>
    </w:p>
    <w:p w14:paraId="354B8530" w14:textId="77777777" w:rsidR="00F26A1A" w:rsidRDefault="00F26A1A">
      <w:pPr>
        <w:spacing w:line="13" w:lineRule="exact"/>
        <w:rPr>
          <w:sz w:val="20"/>
          <w:szCs w:val="20"/>
        </w:rPr>
      </w:pPr>
    </w:p>
    <w:p w14:paraId="2D415024" w14:textId="77777777" w:rsidR="00F26A1A" w:rsidRDefault="00000000">
      <w:pPr>
        <w:ind w:left="100"/>
        <w:rPr>
          <w:sz w:val="20"/>
          <w:szCs w:val="20"/>
        </w:rPr>
      </w:pPr>
      <w:r>
        <w:rPr>
          <w:rFonts w:ascii="Arial" w:eastAsia="Arial" w:hAnsi="Arial" w:cs="Arial"/>
          <w:sz w:val="18"/>
          <w:szCs w:val="18"/>
        </w:rPr>
        <w:t>excision biopsy, radiotherapy or cryotherapy if less than 0.5 cm.</w:t>
      </w:r>
    </w:p>
    <w:p w14:paraId="3DAC366B" w14:textId="77777777" w:rsidR="00F26A1A" w:rsidRDefault="00F26A1A">
      <w:pPr>
        <w:spacing w:line="298" w:lineRule="exact"/>
        <w:rPr>
          <w:sz w:val="20"/>
          <w:szCs w:val="20"/>
        </w:rPr>
      </w:pPr>
    </w:p>
    <w:p w14:paraId="12B06956" w14:textId="77777777" w:rsidR="00F26A1A" w:rsidRDefault="00000000">
      <w:pPr>
        <w:ind w:left="100"/>
        <w:rPr>
          <w:sz w:val="20"/>
          <w:szCs w:val="20"/>
        </w:rPr>
      </w:pPr>
      <w:r>
        <w:rPr>
          <w:rFonts w:ascii="Arial" w:eastAsia="Arial" w:hAnsi="Arial" w:cs="Arial"/>
          <w:b/>
          <w:bCs/>
          <w:sz w:val="20"/>
          <w:szCs w:val="20"/>
        </w:rPr>
        <w:t>SEBACEOUS GLAND CARCINOMA</w:t>
      </w:r>
    </w:p>
    <w:p w14:paraId="14C5C024" w14:textId="77777777" w:rsidR="00F26A1A" w:rsidRDefault="00F26A1A">
      <w:pPr>
        <w:spacing w:line="165" w:lineRule="exact"/>
        <w:rPr>
          <w:sz w:val="20"/>
          <w:szCs w:val="20"/>
        </w:rPr>
      </w:pPr>
    </w:p>
    <w:p w14:paraId="0168EBE4" w14:textId="77777777" w:rsidR="00F26A1A" w:rsidRDefault="00000000">
      <w:pPr>
        <w:ind w:left="100"/>
        <w:rPr>
          <w:sz w:val="20"/>
          <w:szCs w:val="20"/>
        </w:rPr>
      </w:pPr>
      <w:r>
        <w:rPr>
          <w:rFonts w:ascii="Arial" w:eastAsia="Arial" w:hAnsi="Arial" w:cs="Arial"/>
          <w:b/>
          <w:bCs/>
          <w:sz w:val="18"/>
          <w:szCs w:val="18"/>
        </w:rPr>
        <w:t>Definition:</w:t>
      </w:r>
    </w:p>
    <w:p w14:paraId="312E2FE5" w14:textId="77777777" w:rsidR="00F26A1A" w:rsidRDefault="00F26A1A">
      <w:pPr>
        <w:spacing w:line="28" w:lineRule="exact"/>
        <w:rPr>
          <w:sz w:val="20"/>
          <w:szCs w:val="20"/>
        </w:rPr>
      </w:pPr>
    </w:p>
    <w:p w14:paraId="53F02228" w14:textId="77777777" w:rsidR="00F26A1A" w:rsidRDefault="00000000">
      <w:pPr>
        <w:spacing w:line="246" w:lineRule="auto"/>
        <w:ind w:left="100" w:right="20"/>
        <w:rPr>
          <w:sz w:val="20"/>
          <w:szCs w:val="20"/>
        </w:rPr>
      </w:pPr>
      <w:r>
        <w:rPr>
          <w:rFonts w:ascii="Arial" w:eastAsia="Arial" w:hAnsi="Arial" w:cs="Arial"/>
          <w:sz w:val="18"/>
          <w:szCs w:val="18"/>
        </w:rPr>
        <w:t>rare, slow-growing but aggressive tumour that usually arises from the meibomian glands. It most commonly aects elderly females and has a mortality of 5–10%. In contrast to BCC and SCC, it occurs more commonly on the upper eyelid.</w:t>
      </w:r>
    </w:p>
    <w:p w14:paraId="3E5B4630" w14:textId="77777777" w:rsidR="00F26A1A" w:rsidRDefault="00F26A1A">
      <w:pPr>
        <w:spacing w:line="209" w:lineRule="exact"/>
        <w:rPr>
          <w:sz w:val="20"/>
          <w:szCs w:val="20"/>
        </w:rPr>
      </w:pPr>
    </w:p>
    <w:p w14:paraId="4EA085F0" w14:textId="77777777" w:rsidR="00F26A1A" w:rsidRDefault="00000000">
      <w:pPr>
        <w:ind w:left="100"/>
        <w:rPr>
          <w:sz w:val="20"/>
          <w:szCs w:val="20"/>
        </w:rPr>
      </w:pPr>
      <w:r>
        <w:rPr>
          <w:rFonts w:ascii="Arial" w:eastAsia="Arial" w:hAnsi="Arial" w:cs="Arial"/>
          <w:b/>
          <w:bCs/>
          <w:sz w:val="18"/>
          <w:szCs w:val="18"/>
        </w:rPr>
        <w:t>Diagnosis</w:t>
      </w:r>
    </w:p>
    <w:p w14:paraId="7F3F349B" w14:textId="77777777" w:rsidR="00F26A1A" w:rsidRDefault="00F26A1A">
      <w:pPr>
        <w:spacing w:line="21" w:lineRule="exact"/>
        <w:rPr>
          <w:sz w:val="20"/>
          <w:szCs w:val="20"/>
        </w:rPr>
      </w:pPr>
    </w:p>
    <w:p w14:paraId="36D21825" w14:textId="77777777" w:rsidR="00F26A1A" w:rsidRDefault="00000000">
      <w:pPr>
        <w:spacing w:line="250" w:lineRule="auto"/>
        <w:ind w:left="540" w:right="20"/>
        <w:jc w:val="both"/>
        <w:rPr>
          <w:sz w:val="20"/>
          <w:szCs w:val="20"/>
        </w:rPr>
      </w:pPr>
      <w:r>
        <w:rPr>
          <w:rFonts w:ascii="Arial" w:eastAsia="Arial" w:hAnsi="Arial" w:cs="Arial"/>
          <w:b/>
          <w:bCs/>
          <w:i/>
          <w:iCs/>
          <w:sz w:val="18"/>
          <w:szCs w:val="18"/>
        </w:rPr>
        <w:t>Nodular:</w:t>
      </w:r>
      <w:r>
        <w:rPr>
          <w:rFonts w:ascii="Arial" w:eastAsia="Arial" w:hAnsi="Arial" w:cs="Arial"/>
          <w:sz w:val="18"/>
          <w:szCs w:val="18"/>
        </w:rPr>
        <w:t xml:space="preserve"> beware mistaken diagnosis of chalazion. Biopsy should be performed on any atypical chalazion or suspicious persistent eyelid thickening, particularly in an older individual.</w:t>
      </w:r>
    </w:p>
    <w:p w14:paraId="34F50468" w14:textId="77777777" w:rsidR="00F26A1A" w:rsidRDefault="00F26A1A">
      <w:pPr>
        <w:spacing w:line="13" w:lineRule="exact"/>
        <w:rPr>
          <w:sz w:val="20"/>
          <w:szCs w:val="20"/>
        </w:rPr>
      </w:pPr>
    </w:p>
    <w:p w14:paraId="36B6CFC4" w14:textId="77777777" w:rsidR="00F26A1A" w:rsidRDefault="00000000">
      <w:pPr>
        <w:spacing w:line="245" w:lineRule="auto"/>
        <w:ind w:left="540" w:right="20"/>
        <w:jc w:val="both"/>
        <w:rPr>
          <w:rFonts w:ascii="Arial" w:eastAsia="Arial" w:hAnsi="Arial" w:cs="Arial"/>
          <w:b/>
          <w:bCs/>
          <w:i/>
          <w:iCs/>
          <w:sz w:val="18"/>
          <w:szCs w:val="18"/>
        </w:rPr>
      </w:pPr>
      <w:r>
        <w:rPr>
          <w:rFonts w:ascii="Arial" w:eastAsia="Arial" w:hAnsi="Arial" w:cs="Arial"/>
          <w:b/>
          <w:bCs/>
          <w:i/>
          <w:iCs/>
          <w:sz w:val="18"/>
          <w:szCs w:val="18"/>
        </w:rPr>
        <w:t>Spreading:</w:t>
      </w:r>
      <w:r>
        <w:rPr>
          <w:rFonts w:ascii="Arial" w:eastAsia="Arial" w:hAnsi="Arial" w:cs="Arial"/>
          <w:sz w:val="18"/>
          <w:szCs w:val="18"/>
        </w:rPr>
        <w:t xml:space="preserve"> diuse thickening of the lid margin (</w:t>
      </w:r>
      <w:r>
        <w:rPr>
          <w:rFonts w:ascii="Arial" w:eastAsia="Arial" w:hAnsi="Arial" w:cs="Arial"/>
          <w:color w:val="0080AC"/>
          <w:sz w:val="18"/>
          <w:szCs w:val="18"/>
        </w:rPr>
        <w:t xml:space="preserve"> </w:t>
      </w:r>
      <w:hyperlink w:anchor="page26">
        <w:r>
          <w:rPr>
            <w:rFonts w:ascii="Arial" w:eastAsia="Arial" w:hAnsi="Arial" w:cs="Arial"/>
            <w:color w:val="0080AC"/>
            <w:sz w:val="18"/>
            <w:szCs w:val="18"/>
          </w:rPr>
          <w:t>Fig. 2.10A</w:t>
        </w:r>
      </w:hyperlink>
      <w:r>
        <w:rPr>
          <w:rFonts w:ascii="Arial" w:eastAsia="Arial" w:hAnsi="Arial" w:cs="Arial"/>
          <w:sz w:val="18"/>
          <w:szCs w:val="18"/>
        </w:rPr>
        <w:t>), which can be mistaken for chronic blepharitis.</w:t>
      </w:r>
    </w:p>
    <w:p w14:paraId="1E4D5EB5" w14:textId="77777777" w:rsidR="00F26A1A" w:rsidRDefault="00F26A1A">
      <w:pPr>
        <w:spacing w:line="17" w:lineRule="exact"/>
        <w:rPr>
          <w:sz w:val="20"/>
          <w:szCs w:val="20"/>
        </w:rPr>
      </w:pPr>
    </w:p>
    <w:p w14:paraId="19370AB1" w14:textId="77777777" w:rsidR="00F26A1A" w:rsidRDefault="00000000">
      <w:pPr>
        <w:spacing w:line="245" w:lineRule="auto"/>
        <w:ind w:left="540"/>
        <w:jc w:val="both"/>
        <w:rPr>
          <w:sz w:val="20"/>
          <w:szCs w:val="20"/>
        </w:rPr>
      </w:pPr>
      <w:r>
        <w:rPr>
          <w:rFonts w:ascii="Arial" w:eastAsia="Arial" w:hAnsi="Arial" w:cs="Arial"/>
          <w:b/>
          <w:bCs/>
          <w:i/>
          <w:iCs/>
          <w:sz w:val="18"/>
          <w:szCs w:val="18"/>
        </w:rPr>
        <w:t>Pagetoid spread:</w:t>
      </w:r>
      <w:r>
        <w:rPr>
          <w:rFonts w:ascii="Arial" w:eastAsia="Arial" w:hAnsi="Arial" w:cs="Arial"/>
          <w:sz w:val="18"/>
          <w:szCs w:val="18"/>
        </w:rPr>
        <w:t xml:space="preserve"> extension of the tumour within the epithelium including the conjunctiva, which may be mistaken for chronic inflammation.</w:t>
      </w:r>
    </w:p>
    <w:p w14:paraId="6FA1DFF8" w14:textId="77777777" w:rsidR="00F26A1A" w:rsidRDefault="00000000">
      <w:pPr>
        <w:spacing w:line="20" w:lineRule="exact"/>
        <w:rPr>
          <w:sz w:val="20"/>
          <w:szCs w:val="20"/>
        </w:rPr>
      </w:pPr>
      <w:r>
        <w:rPr>
          <w:noProof/>
          <w:sz w:val="20"/>
          <w:szCs w:val="20"/>
        </w:rPr>
        <w:drawing>
          <wp:anchor distT="0" distB="0" distL="114300" distR="114300" simplePos="0" relativeHeight="251415040" behindDoc="1" locked="0" layoutInCell="0" allowOverlap="1" wp14:anchorId="34380282" wp14:editId="5F760EFD">
            <wp:simplePos x="0" y="0"/>
            <wp:positionH relativeFrom="column">
              <wp:posOffset>81915</wp:posOffset>
            </wp:positionH>
            <wp:positionV relativeFrom="paragraph">
              <wp:posOffset>487045</wp:posOffset>
            </wp:positionV>
            <wp:extent cx="4382770" cy="211518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srcRect/>
                    <a:stretch>
                      <a:fillRect/>
                    </a:stretch>
                  </pic:blipFill>
                  <pic:spPr bwMode="auto">
                    <a:xfrm>
                      <a:off x="0" y="0"/>
                      <a:ext cx="4382770" cy="2115185"/>
                    </a:xfrm>
                    <a:prstGeom prst="rect">
                      <a:avLst/>
                    </a:prstGeom>
                    <a:noFill/>
                  </pic:spPr>
                </pic:pic>
              </a:graphicData>
            </a:graphic>
          </wp:anchor>
        </w:drawing>
      </w:r>
    </w:p>
    <w:p w14:paraId="301A2BB9" w14:textId="77777777" w:rsidR="00F26A1A" w:rsidRDefault="00F26A1A">
      <w:pPr>
        <w:spacing w:line="200" w:lineRule="exact"/>
        <w:rPr>
          <w:sz w:val="20"/>
          <w:szCs w:val="20"/>
        </w:rPr>
      </w:pPr>
    </w:p>
    <w:p w14:paraId="770C3125" w14:textId="77777777" w:rsidR="00F26A1A" w:rsidRDefault="00F26A1A">
      <w:pPr>
        <w:spacing w:line="200" w:lineRule="exact"/>
        <w:rPr>
          <w:sz w:val="20"/>
          <w:szCs w:val="20"/>
        </w:rPr>
      </w:pPr>
    </w:p>
    <w:p w14:paraId="29C64996" w14:textId="77777777" w:rsidR="00F26A1A" w:rsidRDefault="00F26A1A">
      <w:pPr>
        <w:spacing w:line="200" w:lineRule="exact"/>
        <w:rPr>
          <w:sz w:val="20"/>
          <w:szCs w:val="20"/>
        </w:rPr>
      </w:pPr>
    </w:p>
    <w:p w14:paraId="3701BDC2" w14:textId="77777777" w:rsidR="00F26A1A" w:rsidRDefault="00F26A1A">
      <w:pPr>
        <w:spacing w:line="200" w:lineRule="exact"/>
        <w:rPr>
          <w:sz w:val="20"/>
          <w:szCs w:val="20"/>
        </w:rPr>
      </w:pPr>
    </w:p>
    <w:p w14:paraId="58D99324" w14:textId="77777777" w:rsidR="00F26A1A" w:rsidRDefault="00F26A1A">
      <w:pPr>
        <w:spacing w:line="200" w:lineRule="exact"/>
        <w:rPr>
          <w:sz w:val="20"/>
          <w:szCs w:val="20"/>
        </w:rPr>
      </w:pPr>
    </w:p>
    <w:p w14:paraId="2DEEB9D9" w14:textId="77777777" w:rsidR="00F26A1A" w:rsidRDefault="00F26A1A">
      <w:pPr>
        <w:spacing w:line="200" w:lineRule="exact"/>
        <w:rPr>
          <w:sz w:val="20"/>
          <w:szCs w:val="20"/>
        </w:rPr>
      </w:pPr>
    </w:p>
    <w:p w14:paraId="3A5C97A5" w14:textId="77777777" w:rsidR="00F26A1A" w:rsidRDefault="00F26A1A">
      <w:pPr>
        <w:spacing w:line="200" w:lineRule="exact"/>
        <w:rPr>
          <w:sz w:val="20"/>
          <w:szCs w:val="20"/>
        </w:rPr>
      </w:pPr>
    </w:p>
    <w:p w14:paraId="0D32584E" w14:textId="77777777" w:rsidR="00F26A1A" w:rsidRDefault="00F26A1A">
      <w:pPr>
        <w:spacing w:line="200" w:lineRule="exact"/>
        <w:rPr>
          <w:sz w:val="20"/>
          <w:szCs w:val="20"/>
        </w:rPr>
      </w:pPr>
    </w:p>
    <w:p w14:paraId="5F726720" w14:textId="77777777" w:rsidR="00F26A1A" w:rsidRDefault="00F26A1A">
      <w:pPr>
        <w:spacing w:line="200" w:lineRule="exact"/>
        <w:rPr>
          <w:sz w:val="20"/>
          <w:szCs w:val="20"/>
        </w:rPr>
      </w:pPr>
    </w:p>
    <w:p w14:paraId="42EB18B5" w14:textId="77777777" w:rsidR="00F26A1A" w:rsidRDefault="00F26A1A">
      <w:pPr>
        <w:spacing w:line="200" w:lineRule="exact"/>
        <w:rPr>
          <w:sz w:val="20"/>
          <w:szCs w:val="20"/>
        </w:rPr>
      </w:pPr>
    </w:p>
    <w:p w14:paraId="501FA8AD" w14:textId="77777777" w:rsidR="00F26A1A" w:rsidRDefault="00F26A1A">
      <w:pPr>
        <w:spacing w:line="200" w:lineRule="exact"/>
        <w:rPr>
          <w:sz w:val="20"/>
          <w:szCs w:val="20"/>
        </w:rPr>
      </w:pPr>
    </w:p>
    <w:p w14:paraId="6996D547" w14:textId="77777777" w:rsidR="00F26A1A" w:rsidRDefault="00F26A1A">
      <w:pPr>
        <w:spacing w:line="200" w:lineRule="exact"/>
        <w:rPr>
          <w:sz w:val="20"/>
          <w:szCs w:val="20"/>
        </w:rPr>
      </w:pPr>
    </w:p>
    <w:p w14:paraId="5A80FC3A" w14:textId="77777777" w:rsidR="00F26A1A" w:rsidRDefault="00F26A1A">
      <w:pPr>
        <w:spacing w:line="200" w:lineRule="exact"/>
        <w:rPr>
          <w:sz w:val="20"/>
          <w:szCs w:val="20"/>
        </w:rPr>
      </w:pPr>
    </w:p>
    <w:p w14:paraId="21592B71" w14:textId="77777777" w:rsidR="00F26A1A" w:rsidRDefault="00F26A1A">
      <w:pPr>
        <w:spacing w:line="200" w:lineRule="exact"/>
        <w:rPr>
          <w:sz w:val="20"/>
          <w:szCs w:val="20"/>
        </w:rPr>
      </w:pPr>
    </w:p>
    <w:p w14:paraId="74E456E1" w14:textId="77777777" w:rsidR="00F26A1A" w:rsidRDefault="00F26A1A">
      <w:pPr>
        <w:spacing w:line="200" w:lineRule="exact"/>
        <w:rPr>
          <w:sz w:val="20"/>
          <w:szCs w:val="20"/>
        </w:rPr>
      </w:pPr>
    </w:p>
    <w:p w14:paraId="76E5E4DB" w14:textId="77777777" w:rsidR="00F26A1A" w:rsidRDefault="00F26A1A">
      <w:pPr>
        <w:spacing w:line="200" w:lineRule="exact"/>
        <w:rPr>
          <w:sz w:val="20"/>
          <w:szCs w:val="20"/>
        </w:rPr>
      </w:pPr>
    </w:p>
    <w:p w14:paraId="6C898DC8" w14:textId="77777777" w:rsidR="00F26A1A" w:rsidRDefault="00F26A1A">
      <w:pPr>
        <w:spacing w:line="200" w:lineRule="exact"/>
        <w:rPr>
          <w:sz w:val="20"/>
          <w:szCs w:val="20"/>
        </w:rPr>
      </w:pPr>
    </w:p>
    <w:p w14:paraId="741124F8" w14:textId="77777777" w:rsidR="00F26A1A" w:rsidRDefault="00F26A1A">
      <w:pPr>
        <w:spacing w:line="382" w:lineRule="exact"/>
        <w:rPr>
          <w:sz w:val="20"/>
          <w:szCs w:val="20"/>
        </w:rPr>
      </w:pPr>
    </w:p>
    <w:p w14:paraId="50C42CE9" w14:textId="77777777" w:rsidR="00F26A1A" w:rsidRDefault="00000000">
      <w:pPr>
        <w:tabs>
          <w:tab w:val="left" w:pos="370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10FBD95D" w14:textId="77777777" w:rsidR="00F26A1A" w:rsidRDefault="00F26A1A">
      <w:pPr>
        <w:spacing w:line="169" w:lineRule="exact"/>
        <w:rPr>
          <w:sz w:val="20"/>
          <w:szCs w:val="20"/>
        </w:rPr>
      </w:pPr>
    </w:p>
    <w:p w14:paraId="28CE7BC9" w14:textId="77777777" w:rsidR="00F26A1A" w:rsidRDefault="00000000">
      <w:pPr>
        <w:tabs>
          <w:tab w:val="left" w:pos="660"/>
        </w:tabs>
        <w:ind w:left="100"/>
        <w:rPr>
          <w:sz w:val="20"/>
          <w:szCs w:val="20"/>
        </w:rPr>
      </w:pPr>
      <w:r>
        <w:rPr>
          <w:rFonts w:ascii="Arial" w:eastAsia="Arial" w:hAnsi="Arial" w:cs="Arial"/>
          <w:sz w:val="15"/>
          <w:szCs w:val="15"/>
        </w:rPr>
        <w:t>Fig. 2.9</w:t>
      </w:r>
      <w:r>
        <w:rPr>
          <w:sz w:val="20"/>
          <w:szCs w:val="20"/>
        </w:rPr>
        <w:tab/>
      </w:r>
      <w:r>
        <w:rPr>
          <w:rFonts w:ascii="Arial" w:eastAsia="Arial" w:hAnsi="Arial" w:cs="Arial"/>
          <w:sz w:val="14"/>
          <w:szCs w:val="14"/>
        </w:rPr>
        <w:t>Keratoacanthoma: (A) dome-shaped, hyperkeratotic lesion, (B) keratin-filled crater. (From Salmon JF,</w:t>
      </w:r>
    </w:p>
    <w:p w14:paraId="146F8DF0" w14:textId="77777777" w:rsidR="00F26A1A" w:rsidRDefault="00F26A1A">
      <w:pPr>
        <w:spacing w:line="8" w:lineRule="exact"/>
        <w:rPr>
          <w:sz w:val="20"/>
          <w:szCs w:val="20"/>
        </w:rPr>
      </w:pPr>
    </w:p>
    <w:p w14:paraId="16A4E158" w14:textId="77777777" w:rsidR="00F26A1A" w:rsidRDefault="00000000">
      <w:pPr>
        <w:ind w:left="100"/>
        <w:rPr>
          <w:sz w:val="20"/>
          <w:szCs w:val="20"/>
        </w:rPr>
      </w:pPr>
      <w:r>
        <w:rPr>
          <w:rFonts w:ascii="Arial" w:eastAsia="Arial" w:hAnsi="Arial" w:cs="Arial"/>
          <w:sz w:val="15"/>
          <w:szCs w:val="15"/>
        </w:rPr>
        <w:t>Kanski’s Clinical Ophthalmology: A Systematic Approach, 9th edition. Oxford, UK: Elsevier; 2020.)</w:t>
      </w:r>
    </w:p>
    <w:p w14:paraId="4E65A670" w14:textId="77777777" w:rsidR="00F26A1A" w:rsidRDefault="00F26A1A">
      <w:pPr>
        <w:sectPr w:rsidR="00F26A1A">
          <w:pgSz w:w="8640" w:h="13101"/>
          <w:pgMar w:top="493" w:right="700" w:bottom="0" w:left="860" w:header="0" w:footer="0" w:gutter="0"/>
          <w:cols w:space="720" w:equalWidth="0">
            <w:col w:w="7080"/>
          </w:cols>
        </w:sectPr>
      </w:pPr>
    </w:p>
    <w:p w14:paraId="2CAEFCBE" w14:textId="77777777" w:rsidR="00F26A1A" w:rsidRDefault="00F26A1A">
      <w:pPr>
        <w:spacing w:line="200" w:lineRule="exact"/>
        <w:rPr>
          <w:sz w:val="20"/>
          <w:szCs w:val="20"/>
        </w:rPr>
      </w:pPr>
    </w:p>
    <w:p w14:paraId="5022C7A2" w14:textId="77777777" w:rsidR="00F26A1A" w:rsidRDefault="00F26A1A">
      <w:pPr>
        <w:spacing w:line="200" w:lineRule="exact"/>
        <w:rPr>
          <w:sz w:val="20"/>
          <w:szCs w:val="20"/>
        </w:rPr>
      </w:pPr>
    </w:p>
    <w:p w14:paraId="61517E0C" w14:textId="77777777" w:rsidR="00F26A1A" w:rsidRDefault="00F26A1A">
      <w:pPr>
        <w:spacing w:line="200" w:lineRule="exact"/>
        <w:rPr>
          <w:sz w:val="20"/>
          <w:szCs w:val="20"/>
        </w:rPr>
      </w:pPr>
    </w:p>
    <w:p w14:paraId="0E5D774B" w14:textId="77777777" w:rsidR="00F26A1A" w:rsidRDefault="00F26A1A">
      <w:pPr>
        <w:spacing w:line="247" w:lineRule="exact"/>
        <w:rPr>
          <w:sz w:val="20"/>
          <w:szCs w:val="20"/>
        </w:rPr>
      </w:pPr>
    </w:p>
    <w:p w14:paraId="32B61F0F" w14:textId="77777777" w:rsidR="00F26A1A" w:rsidRDefault="00000000">
      <w:pPr>
        <w:spacing w:line="168" w:lineRule="exact"/>
        <w:rPr>
          <w:sz w:val="20"/>
          <w:szCs w:val="20"/>
        </w:rPr>
      </w:pPr>
      <w:r>
        <w:rPr>
          <w:rFonts w:ascii="PMingLiU" w:eastAsia="PMingLiU" w:hAnsi="PMingLiU" w:cs="PMingLiU"/>
          <w:sz w:val="14"/>
          <w:szCs w:val="14"/>
        </w:rPr>
        <w:t>#*" ##%"#"+!#(&amp;&amp;%"'+$'""#* "%#! " +#!+ &amp;)%#"$'!%</w:t>
      </w:r>
    </w:p>
    <w:p w14:paraId="0FD25FB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4AF8E9C" w14:textId="77777777" w:rsidR="00F26A1A" w:rsidRDefault="00F26A1A">
      <w:pPr>
        <w:sectPr w:rsidR="00F26A1A">
          <w:type w:val="continuous"/>
          <w:pgSz w:w="8640" w:h="13101"/>
          <w:pgMar w:top="493" w:right="700" w:bottom="0" w:left="860" w:header="0" w:footer="0" w:gutter="0"/>
          <w:cols w:space="720" w:equalWidth="0">
            <w:col w:w="7080"/>
          </w:cols>
        </w:sectPr>
      </w:pPr>
    </w:p>
    <w:p w14:paraId="2DFEABF3" w14:textId="77777777" w:rsidR="00F26A1A" w:rsidRDefault="00F26A1A">
      <w:pPr>
        <w:spacing w:line="141" w:lineRule="exact"/>
        <w:rPr>
          <w:sz w:val="20"/>
          <w:szCs w:val="20"/>
        </w:rPr>
      </w:pPr>
      <w:bookmarkStart w:id="23" w:name="page26"/>
      <w:bookmarkEnd w:id="23"/>
    </w:p>
    <w:p w14:paraId="1E174260"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26</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7D5A2015" w14:textId="77777777" w:rsidR="00F26A1A" w:rsidRDefault="00000000">
      <w:pPr>
        <w:spacing w:line="20" w:lineRule="exact"/>
        <w:rPr>
          <w:sz w:val="20"/>
          <w:szCs w:val="20"/>
        </w:rPr>
      </w:pPr>
      <w:r>
        <w:rPr>
          <w:noProof/>
          <w:sz w:val="20"/>
          <w:szCs w:val="20"/>
        </w:rPr>
        <w:drawing>
          <wp:anchor distT="0" distB="0" distL="114300" distR="114300" simplePos="0" relativeHeight="251416064" behindDoc="1" locked="0" layoutInCell="0" allowOverlap="1" wp14:anchorId="181F6506" wp14:editId="4F29D9E6">
            <wp:simplePos x="0" y="0"/>
            <wp:positionH relativeFrom="column">
              <wp:posOffset>0</wp:posOffset>
            </wp:positionH>
            <wp:positionV relativeFrom="paragraph">
              <wp:posOffset>38100</wp:posOffset>
            </wp:positionV>
            <wp:extent cx="4419600" cy="225107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4419600" cy="2251075"/>
                    </a:xfrm>
                    <a:prstGeom prst="rect">
                      <a:avLst/>
                    </a:prstGeom>
                    <a:noFill/>
                  </pic:spPr>
                </pic:pic>
              </a:graphicData>
            </a:graphic>
          </wp:anchor>
        </w:drawing>
      </w:r>
    </w:p>
    <w:p w14:paraId="058DC336" w14:textId="77777777" w:rsidR="00F26A1A" w:rsidRDefault="00F26A1A">
      <w:pPr>
        <w:spacing w:line="200" w:lineRule="exact"/>
        <w:rPr>
          <w:sz w:val="20"/>
          <w:szCs w:val="20"/>
        </w:rPr>
      </w:pPr>
    </w:p>
    <w:p w14:paraId="2A86B294" w14:textId="77777777" w:rsidR="00F26A1A" w:rsidRDefault="00F26A1A">
      <w:pPr>
        <w:spacing w:line="200" w:lineRule="exact"/>
        <w:rPr>
          <w:sz w:val="20"/>
          <w:szCs w:val="20"/>
        </w:rPr>
      </w:pPr>
    </w:p>
    <w:p w14:paraId="0C7DA7F1" w14:textId="77777777" w:rsidR="00F26A1A" w:rsidRDefault="00F26A1A">
      <w:pPr>
        <w:spacing w:line="200" w:lineRule="exact"/>
        <w:rPr>
          <w:sz w:val="20"/>
          <w:szCs w:val="20"/>
        </w:rPr>
      </w:pPr>
    </w:p>
    <w:p w14:paraId="4BA089AA" w14:textId="77777777" w:rsidR="00F26A1A" w:rsidRDefault="00F26A1A">
      <w:pPr>
        <w:spacing w:line="200" w:lineRule="exact"/>
        <w:rPr>
          <w:sz w:val="20"/>
          <w:szCs w:val="20"/>
        </w:rPr>
      </w:pPr>
    </w:p>
    <w:p w14:paraId="68CE12AD" w14:textId="77777777" w:rsidR="00F26A1A" w:rsidRDefault="00F26A1A">
      <w:pPr>
        <w:spacing w:line="200" w:lineRule="exact"/>
        <w:rPr>
          <w:sz w:val="20"/>
          <w:szCs w:val="20"/>
        </w:rPr>
      </w:pPr>
    </w:p>
    <w:p w14:paraId="44AF6178" w14:textId="77777777" w:rsidR="00F26A1A" w:rsidRDefault="00F26A1A">
      <w:pPr>
        <w:spacing w:line="200" w:lineRule="exact"/>
        <w:rPr>
          <w:sz w:val="20"/>
          <w:szCs w:val="20"/>
        </w:rPr>
      </w:pPr>
    </w:p>
    <w:p w14:paraId="173B24A5" w14:textId="77777777" w:rsidR="00F26A1A" w:rsidRDefault="00F26A1A">
      <w:pPr>
        <w:spacing w:line="200" w:lineRule="exact"/>
        <w:rPr>
          <w:sz w:val="20"/>
          <w:szCs w:val="20"/>
        </w:rPr>
      </w:pPr>
    </w:p>
    <w:p w14:paraId="52F97E92" w14:textId="77777777" w:rsidR="00F26A1A" w:rsidRDefault="00F26A1A">
      <w:pPr>
        <w:spacing w:line="200" w:lineRule="exact"/>
        <w:rPr>
          <w:sz w:val="20"/>
          <w:szCs w:val="20"/>
        </w:rPr>
      </w:pPr>
    </w:p>
    <w:p w14:paraId="48797C75" w14:textId="77777777" w:rsidR="00F26A1A" w:rsidRDefault="00F26A1A">
      <w:pPr>
        <w:spacing w:line="200" w:lineRule="exact"/>
        <w:rPr>
          <w:sz w:val="20"/>
          <w:szCs w:val="20"/>
        </w:rPr>
      </w:pPr>
    </w:p>
    <w:p w14:paraId="77A8710A" w14:textId="77777777" w:rsidR="00F26A1A" w:rsidRDefault="00F26A1A">
      <w:pPr>
        <w:spacing w:line="200" w:lineRule="exact"/>
        <w:rPr>
          <w:sz w:val="20"/>
          <w:szCs w:val="20"/>
        </w:rPr>
      </w:pPr>
    </w:p>
    <w:p w14:paraId="140572FD" w14:textId="77777777" w:rsidR="00F26A1A" w:rsidRDefault="00F26A1A">
      <w:pPr>
        <w:spacing w:line="200" w:lineRule="exact"/>
        <w:rPr>
          <w:sz w:val="20"/>
          <w:szCs w:val="20"/>
        </w:rPr>
      </w:pPr>
    </w:p>
    <w:p w14:paraId="30190C2F" w14:textId="77777777" w:rsidR="00F26A1A" w:rsidRDefault="00F26A1A">
      <w:pPr>
        <w:spacing w:line="200" w:lineRule="exact"/>
        <w:rPr>
          <w:sz w:val="20"/>
          <w:szCs w:val="20"/>
        </w:rPr>
      </w:pPr>
    </w:p>
    <w:p w14:paraId="4BF52A5C" w14:textId="77777777" w:rsidR="00F26A1A" w:rsidRDefault="00F26A1A">
      <w:pPr>
        <w:spacing w:line="200" w:lineRule="exact"/>
        <w:rPr>
          <w:sz w:val="20"/>
          <w:szCs w:val="20"/>
        </w:rPr>
      </w:pPr>
    </w:p>
    <w:p w14:paraId="1766E99C" w14:textId="77777777" w:rsidR="00F26A1A" w:rsidRDefault="00F26A1A">
      <w:pPr>
        <w:spacing w:line="200" w:lineRule="exact"/>
        <w:rPr>
          <w:sz w:val="20"/>
          <w:szCs w:val="20"/>
        </w:rPr>
      </w:pPr>
    </w:p>
    <w:p w14:paraId="621CC582" w14:textId="77777777" w:rsidR="00F26A1A" w:rsidRDefault="00F26A1A">
      <w:pPr>
        <w:spacing w:line="264" w:lineRule="exact"/>
        <w:rPr>
          <w:sz w:val="20"/>
          <w:szCs w:val="20"/>
        </w:rPr>
      </w:pPr>
    </w:p>
    <w:p w14:paraId="04D20324"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bscript"/>
        </w:rPr>
        <w:t>B</w:t>
      </w:r>
    </w:p>
    <w:p w14:paraId="07CF39AC" w14:textId="77777777" w:rsidR="00F26A1A" w:rsidRDefault="00F26A1A">
      <w:pPr>
        <w:spacing w:line="198" w:lineRule="exact"/>
        <w:rPr>
          <w:sz w:val="20"/>
          <w:szCs w:val="20"/>
        </w:rPr>
      </w:pPr>
    </w:p>
    <w:p w14:paraId="33E43ACD" w14:textId="77777777" w:rsidR="00F26A1A" w:rsidRDefault="00000000">
      <w:pPr>
        <w:spacing w:line="227" w:lineRule="auto"/>
        <w:ind w:right="100"/>
        <w:rPr>
          <w:sz w:val="20"/>
          <w:szCs w:val="20"/>
        </w:rPr>
      </w:pPr>
      <w:r>
        <w:rPr>
          <w:rFonts w:ascii="Arial" w:eastAsia="Arial" w:hAnsi="Arial" w:cs="Arial"/>
          <w:sz w:val="15"/>
          <w:szCs w:val="15"/>
        </w:rPr>
        <w:t>Fig. 2.10 (A) Sebaceous gland carcinoma, (B) malignant melanoma. (From Salmon JF, Kanski’s Clinical Ophthalmology: A Systematic Approach, 9th edition. Oxford, UK: Elsevier; 2020.)</w:t>
      </w:r>
    </w:p>
    <w:p w14:paraId="55B0909B" w14:textId="77777777" w:rsidR="00F26A1A" w:rsidRDefault="00F26A1A">
      <w:pPr>
        <w:spacing w:line="334" w:lineRule="exact"/>
        <w:rPr>
          <w:sz w:val="20"/>
          <w:szCs w:val="20"/>
        </w:rPr>
      </w:pPr>
    </w:p>
    <w:p w14:paraId="71A864BF" w14:textId="77777777" w:rsidR="00F26A1A" w:rsidRDefault="00000000">
      <w:pPr>
        <w:rPr>
          <w:sz w:val="20"/>
          <w:szCs w:val="20"/>
        </w:rPr>
      </w:pPr>
      <w:r>
        <w:rPr>
          <w:rFonts w:ascii="Arial" w:eastAsia="Arial" w:hAnsi="Arial" w:cs="Arial"/>
          <w:b/>
          <w:bCs/>
          <w:sz w:val="20"/>
          <w:szCs w:val="20"/>
        </w:rPr>
        <w:t>MALIGNANT MELANOMA</w:t>
      </w:r>
    </w:p>
    <w:p w14:paraId="642DD671" w14:textId="77777777" w:rsidR="00F26A1A" w:rsidRDefault="00F26A1A">
      <w:pPr>
        <w:spacing w:line="85" w:lineRule="exact"/>
        <w:rPr>
          <w:sz w:val="20"/>
          <w:szCs w:val="20"/>
        </w:rPr>
      </w:pPr>
    </w:p>
    <w:p w14:paraId="4D888BFC" w14:textId="77777777" w:rsidR="00F26A1A" w:rsidRDefault="00000000">
      <w:pPr>
        <w:rPr>
          <w:sz w:val="20"/>
          <w:szCs w:val="20"/>
        </w:rPr>
      </w:pPr>
      <w:r>
        <w:rPr>
          <w:rFonts w:ascii="Arial" w:eastAsia="Arial" w:hAnsi="Arial" w:cs="Arial"/>
          <w:b/>
          <w:bCs/>
          <w:sz w:val="18"/>
          <w:szCs w:val="18"/>
        </w:rPr>
        <w:t>Diagnosis</w:t>
      </w:r>
    </w:p>
    <w:p w14:paraId="0A6F21B6" w14:textId="77777777" w:rsidR="00F26A1A" w:rsidRDefault="00F26A1A">
      <w:pPr>
        <w:spacing w:line="17" w:lineRule="exact"/>
        <w:rPr>
          <w:sz w:val="20"/>
          <w:szCs w:val="20"/>
        </w:rPr>
      </w:pPr>
    </w:p>
    <w:p w14:paraId="646CEA74" w14:textId="77777777" w:rsidR="00F26A1A" w:rsidRDefault="00000000">
      <w:pPr>
        <w:ind w:left="440"/>
        <w:rPr>
          <w:rFonts w:ascii="Arial" w:eastAsia="Arial" w:hAnsi="Arial" w:cs="Arial"/>
          <w:b/>
          <w:bCs/>
          <w:i/>
          <w:iCs/>
          <w:sz w:val="18"/>
          <w:szCs w:val="18"/>
        </w:rPr>
      </w:pPr>
      <w:r>
        <w:rPr>
          <w:rFonts w:ascii="Arial" w:eastAsia="Arial" w:hAnsi="Arial" w:cs="Arial"/>
          <w:b/>
          <w:bCs/>
          <w:i/>
          <w:iCs/>
          <w:sz w:val="18"/>
          <w:szCs w:val="18"/>
        </w:rPr>
        <w:t>Nodular:</w:t>
      </w:r>
      <w:r>
        <w:rPr>
          <w:rFonts w:ascii="Arial" w:eastAsia="Arial" w:hAnsi="Arial" w:cs="Arial"/>
          <w:sz w:val="18"/>
          <w:szCs w:val="18"/>
        </w:rPr>
        <w:t xml:space="preserve"> blue-black nodule (</w:t>
      </w:r>
      <w:hyperlink w:anchor="page26">
        <w:r>
          <w:rPr>
            <w:rFonts w:ascii="Arial" w:eastAsia="Arial" w:hAnsi="Arial" w:cs="Arial"/>
            <w:color w:val="0080AC"/>
            <w:sz w:val="18"/>
            <w:szCs w:val="18"/>
          </w:rPr>
          <w:t>Fig. 2.10B</w:t>
        </w:r>
      </w:hyperlink>
      <w:r>
        <w:rPr>
          <w:rFonts w:ascii="Arial" w:eastAsia="Arial" w:hAnsi="Arial" w:cs="Arial"/>
          <w:sz w:val="18"/>
          <w:szCs w:val="18"/>
        </w:rPr>
        <w:t>)</w:t>
      </w:r>
    </w:p>
    <w:p w14:paraId="416B4BD7" w14:textId="77777777" w:rsidR="00F26A1A" w:rsidRDefault="00F26A1A">
      <w:pPr>
        <w:spacing w:line="13" w:lineRule="exact"/>
        <w:rPr>
          <w:sz w:val="20"/>
          <w:szCs w:val="20"/>
        </w:rPr>
      </w:pPr>
    </w:p>
    <w:p w14:paraId="4C495FEE" w14:textId="77777777" w:rsidR="00F26A1A" w:rsidRDefault="00000000">
      <w:pPr>
        <w:ind w:left="440"/>
        <w:rPr>
          <w:sz w:val="20"/>
          <w:szCs w:val="20"/>
        </w:rPr>
      </w:pPr>
      <w:r>
        <w:rPr>
          <w:rFonts w:ascii="Arial" w:eastAsia="Arial" w:hAnsi="Arial" w:cs="Arial"/>
          <w:b/>
          <w:bCs/>
          <w:i/>
          <w:iCs/>
          <w:sz w:val="18"/>
          <w:szCs w:val="18"/>
        </w:rPr>
        <w:t>Superficial spreading:</w:t>
      </w:r>
      <w:r>
        <w:rPr>
          <w:rFonts w:ascii="Arial" w:eastAsia="Arial" w:hAnsi="Arial" w:cs="Arial"/>
          <w:sz w:val="18"/>
          <w:szCs w:val="18"/>
        </w:rPr>
        <w:t xml:space="preserve"> plaque with irregular outline and variable pigmentation.</w:t>
      </w:r>
    </w:p>
    <w:p w14:paraId="35F20BB9" w14:textId="77777777" w:rsidR="00F26A1A" w:rsidRDefault="00F26A1A">
      <w:pPr>
        <w:spacing w:line="219" w:lineRule="exact"/>
        <w:rPr>
          <w:sz w:val="20"/>
          <w:szCs w:val="20"/>
        </w:rPr>
      </w:pPr>
    </w:p>
    <w:p w14:paraId="21B87F04" w14:textId="77777777" w:rsidR="00F26A1A" w:rsidRDefault="00000000">
      <w:pPr>
        <w:rPr>
          <w:sz w:val="20"/>
          <w:szCs w:val="20"/>
        </w:rPr>
      </w:pPr>
      <w:r>
        <w:rPr>
          <w:rFonts w:ascii="Arial" w:eastAsia="Arial" w:hAnsi="Arial" w:cs="Arial"/>
          <w:b/>
          <w:bCs/>
          <w:sz w:val="18"/>
          <w:szCs w:val="18"/>
        </w:rPr>
        <w:t>Treatment</w:t>
      </w:r>
    </w:p>
    <w:p w14:paraId="3DED88E1" w14:textId="77777777" w:rsidR="00F26A1A" w:rsidRDefault="00F26A1A">
      <w:pPr>
        <w:spacing w:line="13" w:lineRule="exact"/>
        <w:rPr>
          <w:sz w:val="20"/>
          <w:szCs w:val="20"/>
        </w:rPr>
      </w:pPr>
    </w:p>
    <w:p w14:paraId="5CA90411" w14:textId="77777777" w:rsidR="00F26A1A" w:rsidRDefault="00000000">
      <w:pPr>
        <w:rPr>
          <w:sz w:val="20"/>
          <w:szCs w:val="20"/>
        </w:rPr>
      </w:pPr>
      <w:r>
        <w:rPr>
          <w:rFonts w:ascii="Arial" w:eastAsia="Arial" w:hAnsi="Arial" w:cs="Arial"/>
          <w:sz w:val="18"/>
          <w:szCs w:val="18"/>
        </w:rPr>
        <w:t>(see below).</w:t>
      </w:r>
    </w:p>
    <w:p w14:paraId="5B0DE255" w14:textId="77777777" w:rsidR="00F26A1A" w:rsidRDefault="00F26A1A">
      <w:pPr>
        <w:spacing w:line="238" w:lineRule="exact"/>
        <w:rPr>
          <w:sz w:val="20"/>
          <w:szCs w:val="20"/>
        </w:rPr>
      </w:pPr>
    </w:p>
    <w:p w14:paraId="3EB0AEC5" w14:textId="77777777" w:rsidR="00F26A1A" w:rsidRDefault="00000000">
      <w:pPr>
        <w:rPr>
          <w:sz w:val="20"/>
          <w:szCs w:val="20"/>
        </w:rPr>
      </w:pPr>
      <w:r>
        <w:rPr>
          <w:rFonts w:ascii="Arial" w:eastAsia="Arial" w:hAnsi="Arial" w:cs="Arial"/>
          <w:b/>
          <w:bCs/>
          <w:sz w:val="20"/>
          <w:szCs w:val="20"/>
        </w:rPr>
        <w:t>PRINCIPLES OF SURGICAL TREATMENT</w:t>
      </w:r>
    </w:p>
    <w:p w14:paraId="1B2D97E1" w14:textId="77777777" w:rsidR="00F26A1A" w:rsidRDefault="00F26A1A">
      <w:pPr>
        <w:spacing w:line="145" w:lineRule="exact"/>
        <w:rPr>
          <w:sz w:val="20"/>
          <w:szCs w:val="20"/>
        </w:rPr>
      </w:pPr>
    </w:p>
    <w:p w14:paraId="3F286430" w14:textId="77777777" w:rsidR="00F26A1A" w:rsidRDefault="00000000">
      <w:pPr>
        <w:rPr>
          <w:sz w:val="20"/>
          <w:szCs w:val="20"/>
        </w:rPr>
      </w:pPr>
      <w:r>
        <w:rPr>
          <w:rFonts w:ascii="Arial" w:eastAsia="Arial" w:hAnsi="Arial" w:cs="Arial"/>
          <w:b/>
          <w:bCs/>
          <w:sz w:val="18"/>
          <w:szCs w:val="18"/>
        </w:rPr>
        <w:t>Biopsy</w:t>
      </w:r>
    </w:p>
    <w:p w14:paraId="0B9849ED" w14:textId="77777777" w:rsidR="00F26A1A" w:rsidRDefault="00F26A1A">
      <w:pPr>
        <w:spacing w:line="17" w:lineRule="exact"/>
        <w:rPr>
          <w:sz w:val="20"/>
          <w:szCs w:val="20"/>
        </w:rPr>
      </w:pPr>
    </w:p>
    <w:p w14:paraId="6C58BD52" w14:textId="77777777" w:rsidR="00F26A1A" w:rsidRDefault="00000000">
      <w:pPr>
        <w:ind w:left="440"/>
        <w:rPr>
          <w:sz w:val="20"/>
          <w:szCs w:val="20"/>
        </w:rPr>
      </w:pPr>
      <w:r>
        <w:rPr>
          <w:rFonts w:ascii="Arial" w:eastAsia="Arial" w:hAnsi="Arial" w:cs="Arial"/>
          <w:b/>
          <w:bCs/>
          <w:i/>
          <w:iCs/>
          <w:sz w:val="18"/>
          <w:szCs w:val="18"/>
        </w:rPr>
        <w:t>Incisional:</w:t>
      </w:r>
      <w:r>
        <w:rPr>
          <w:rFonts w:ascii="Arial" w:eastAsia="Arial" w:hAnsi="Arial" w:cs="Arial"/>
          <w:sz w:val="18"/>
          <w:szCs w:val="18"/>
        </w:rPr>
        <w:t xml:space="preserve"> only part of the lesion is removed to allow histological diagnosis.</w:t>
      </w:r>
    </w:p>
    <w:p w14:paraId="2363E3C8" w14:textId="77777777" w:rsidR="00F26A1A" w:rsidRDefault="00F26A1A">
      <w:pPr>
        <w:spacing w:line="13" w:lineRule="exact"/>
        <w:rPr>
          <w:sz w:val="20"/>
          <w:szCs w:val="20"/>
        </w:rPr>
      </w:pPr>
    </w:p>
    <w:p w14:paraId="4A264633" w14:textId="77777777" w:rsidR="00F26A1A" w:rsidRDefault="00000000">
      <w:pPr>
        <w:ind w:left="440"/>
        <w:rPr>
          <w:sz w:val="20"/>
          <w:szCs w:val="20"/>
        </w:rPr>
      </w:pPr>
      <w:r>
        <w:rPr>
          <w:rFonts w:ascii="Arial" w:eastAsia="Arial" w:hAnsi="Arial" w:cs="Arial"/>
          <w:b/>
          <w:bCs/>
          <w:i/>
          <w:iCs/>
          <w:sz w:val="18"/>
          <w:szCs w:val="18"/>
        </w:rPr>
        <w:t>Excisional:</w:t>
      </w:r>
      <w:r>
        <w:rPr>
          <w:rFonts w:ascii="Arial" w:eastAsia="Arial" w:hAnsi="Arial" w:cs="Arial"/>
          <w:sz w:val="18"/>
          <w:szCs w:val="18"/>
        </w:rPr>
        <w:t xml:space="preserve"> entire lesion is removed.</w:t>
      </w:r>
    </w:p>
    <w:p w14:paraId="395FE480" w14:textId="77777777" w:rsidR="00F26A1A" w:rsidRDefault="00F26A1A">
      <w:pPr>
        <w:spacing w:line="189" w:lineRule="exact"/>
        <w:rPr>
          <w:sz w:val="20"/>
          <w:szCs w:val="20"/>
        </w:rPr>
      </w:pPr>
    </w:p>
    <w:p w14:paraId="2ECDD167" w14:textId="77777777" w:rsidR="00F26A1A" w:rsidRDefault="00000000">
      <w:pPr>
        <w:rPr>
          <w:sz w:val="20"/>
          <w:szCs w:val="20"/>
        </w:rPr>
      </w:pPr>
      <w:r>
        <w:rPr>
          <w:rFonts w:ascii="Arial" w:eastAsia="Arial" w:hAnsi="Arial" w:cs="Arial"/>
          <w:b/>
          <w:bCs/>
          <w:sz w:val="18"/>
          <w:szCs w:val="18"/>
        </w:rPr>
        <w:t>Excision</w:t>
      </w:r>
    </w:p>
    <w:p w14:paraId="28E71A29" w14:textId="77777777" w:rsidR="00F26A1A" w:rsidRDefault="00F26A1A">
      <w:pPr>
        <w:spacing w:line="21" w:lineRule="exact"/>
        <w:rPr>
          <w:sz w:val="20"/>
          <w:szCs w:val="20"/>
        </w:rPr>
      </w:pPr>
    </w:p>
    <w:p w14:paraId="44E36425" w14:textId="77777777" w:rsidR="00F26A1A" w:rsidRDefault="00000000">
      <w:pPr>
        <w:ind w:left="440"/>
        <w:rPr>
          <w:sz w:val="20"/>
          <w:szCs w:val="20"/>
        </w:rPr>
      </w:pPr>
      <w:r>
        <w:rPr>
          <w:rFonts w:ascii="Arial" w:eastAsia="Arial" w:hAnsi="Arial" w:cs="Arial"/>
          <w:b/>
          <w:bCs/>
          <w:i/>
          <w:iCs/>
          <w:sz w:val="15"/>
          <w:szCs w:val="15"/>
        </w:rPr>
        <w:t>Shave excision:</w:t>
      </w:r>
      <w:r>
        <w:rPr>
          <w:rFonts w:ascii="Arial" w:eastAsia="Arial" w:hAnsi="Arial" w:cs="Arial"/>
          <w:sz w:val="15"/>
          <w:szCs w:val="15"/>
        </w:rPr>
        <w:t xml:space="preserve"> for shallow epithelial tumours, such as papilloma and seborrhoeic keratosis.</w:t>
      </w:r>
    </w:p>
    <w:p w14:paraId="6285C3B2" w14:textId="77777777" w:rsidR="00F26A1A" w:rsidRDefault="00F26A1A">
      <w:pPr>
        <w:spacing w:line="48" w:lineRule="exact"/>
        <w:rPr>
          <w:sz w:val="20"/>
          <w:szCs w:val="20"/>
        </w:rPr>
      </w:pPr>
    </w:p>
    <w:p w14:paraId="40B15EDA"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Full-thickness skin excision:</w:t>
      </w:r>
      <w:r>
        <w:rPr>
          <w:rFonts w:ascii="Arial" w:eastAsia="Arial" w:hAnsi="Arial" w:cs="Arial"/>
          <w:sz w:val="18"/>
          <w:szCs w:val="18"/>
        </w:rPr>
        <w:t xml:space="preserve"> most small BCCs can be excised with a 2 to 4 mm clearance margin.</w:t>
      </w:r>
    </w:p>
    <w:p w14:paraId="6F90AD34" w14:textId="77777777" w:rsidR="00F26A1A" w:rsidRDefault="00F26A1A">
      <w:pPr>
        <w:spacing w:line="13" w:lineRule="exact"/>
        <w:rPr>
          <w:sz w:val="20"/>
          <w:szCs w:val="20"/>
        </w:rPr>
      </w:pPr>
    </w:p>
    <w:p w14:paraId="1C51A632" w14:textId="77777777" w:rsidR="00F26A1A" w:rsidRDefault="00000000">
      <w:pPr>
        <w:ind w:left="440"/>
        <w:rPr>
          <w:sz w:val="20"/>
          <w:szCs w:val="20"/>
        </w:rPr>
      </w:pPr>
      <w:r>
        <w:rPr>
          <w:rFonts w:ascii="Arial" w:eastAsia="Arial" w:hAnsi="Arial" w:cs="Arial"/>
          <w:b/>
          <w:bCs/>
          <w:i/>
          <w:iCs/>
          <w:sz w:val="18"/>
          <w:szCs w:val="18"/>
        </w:rPr>
        <w:t>Radical surgical excision:</w:t>
      </w:r>
      <w:r>
        <w:rPr>
          <w:rFonts w:ascii="Arial" w:eastAsia="Arial" w:hAnsi="Arial" w:cs="Arial"/>
          <w:sz w:val="18"/>
          <w:szCs w:val="18"/>
        </w:rPr>
        <w:t xml:space="preserve"> for large BCCs and aggressive malignant tumours.</w:t>
      </w:r>
    </w:p>
    <w:p w14:paraId="03617AD9" w14:textId="77777777" w:rsidR="00F26A1A" w:rsidRDefault="00F26A1A">
      <w:pPr>
        <w:spacing w:line="17" w:lineRule="exact"/>
        <w:rPr>
          <w:sz w:val="20"/>
          <w:szCs w:val="20"/>
        </w:rPr>
      </w:pPr>
    </w:p>
    <w:p w14:paraId="4DB29087" w14:textId="77777777" w:rsidR="00F26A1A" w:rsidRDefault="00000000">
      <w:pPr>
        <w:spacing w:line="272" w:lineRule="auto"/>
        <w:ind w:left="440" w:right="100"/>
        <w:jc w:val="both"/>
        <w:rPr>
          <w:sz w:val="20"/>
          <w:szCs w:val="20"/>
        </w:rPr>
      </w:pPr>
      <w:r>
        <w:rPr>
          <w:rFonts w:ascii="Arial" w:eastAsia="Arial" w:hAnsi="Arial" w:cs="Arial"/>
          <w:b/>
          <w:bCs/>
          <w:i/>
          <w:iCs/>
          <w:sz w:val="17"/>
          <w:szCs w:val="17"/>
        </w:rPr>
        <w:t>Mohs micrographic surgery:</w:t>
      </w:r>
      <w:r>
        <w:rPr>
          <w:rFonts w:ascii="Arial" w:eastAsia="Arial" w:hAnsi="Arial" w:cs="Arial"/>
          <w:sz w:val="17"/>
          <w:szCs w:val="17"/>
        </w:rPr>
        <w:t xml:space="preserve"> allows maximal tumour detection and is particularly useful for lesions in which extension may not be clinically detectable such as sclerosing BCC and in dicult anatomical sites such as the medial canthus.</w:t>
      </w:r>
    </w:p>
    <w:p w14:paraId="565F5FA3" w14:textId="77777777" w:rsidR="00F26A1A" w:rsidRDefault="00F26A1A">
      <w:pPr>
        <w:spacing w:line="87" w:lineRule="exact"/>
        <w:rPr>
          <w:sz w:val="20"/>
          <w:szCs w:val="20"/>
        </w:rPr>
      </w:pPr>
    </w:p>
    <w:p w14:paraId="23E4CCD4" w14:textId="77777777" w:rsidR="00F26A1A" w:rsidRDefault="00000000">
      <w:pPr>
        <w:rPr>
          <w:sz w:val="20"/>
          <w:szCs w:val="20"/>
        </w:rPr>
      </w:pPr>
      <w:r>
        <w:rPr>
          <w:rFonts w:ascii="Arial" w:eastAsia="Arial" w:hAnsi="Arial" w:cs="Arial"/>
          <w:b/>
          <w:bCs/>
          <w:sz w:val="18"/>
          <w:szCs w:val="18"/>
        </w:rPr>
        <w:t>Reconstruction</w:t>
      </w:r>
    </w:p>
    <w:p w14:paraId="1B92A7FA" w14:textId="77777777" w:rsidR="00F26A1A" w:rsidRDefault="00F26A1A">
      <w:pPr>
        <w:spacing w:line="17" w:lineRule="exact"/>
        <w:rPr>
          <w:sz w:val="20"/>
          <w:szCs w:val="20"/>
        </w:rPr>
      </w:pPr>
    </w:p>
    <w:p w14:paraId="6442D5D2" w14:textId="77777777" w:rsidR="00F26A1A" w:rsidRDefault="00000000">
      <w:pPr>
        <w:ind w:left="440"/>
        <w:rPr>
          <w:sz w:val="20"/>
          <w:szCs w:val="20"/>
        </w:rPr>
      </w:pPr>
      <w:r>
        <w:rPr>
          <w:rFonts w:ascii="Arial" w:eastAsia="Arial" w:hAnsi="Arial" w:cs="Arial"/>
          <w:b/>
          <w:bCs/>
          <w:i/>
          <w:iCs/>
          <w:sz w:val="18"/>
          <w:szCs w:val="18"/>
        </w:rPr>
        <w:t>Skin defects:</w:t>
      </w:r>
      <w:r>
        <w:rPr>
          <w:rFonts w:ascii="Arial" w:eastAsia="Arial" w:hAnsi="Arial" w:cs="Arial"/>
          <w:sz w:val="18"/>
          <w:szCs w:val="18"/>
        </w:rPr>
        <w:t xml:space="preserve"> closed directly or with a local flap or skin graft.</w:t>
      </w:r>
    </w:p>
    <w:p w14:paraId="7311B560" w14:textId="77777777" w:rsidR="00F26A1A" w:rsidRDefault="00F26A1A">
      <w:pPr>
        <w:spacing w:line="17" w:lineRule="exact"/>
        <w:rPr>
          <w:sz w:val="20"/>
          <w:szCs w:val="20"/>
        </w:rPr>
      </w:pPr>
    </w:p>
    <w:p w14:paraId="096806C9" w14:textId="77777777" w:rsidR="00F26A1A" w:rsidRDefault="00000000">
      <w:pPr>
        <w:spacing w:line="245" w:lineRule="auto"/>
        <w:ind w:left="440" w:right="100"/>
        <w:jc w:val="both"/>
        <w:rPr>
          <w:rFonts w:ascii="Arial" w:eastAsia="Arial" w:hAnsi="Arial" w:cs="Arial"/>
          <w:sz w:val="18"/>
          <w:szCs w:val="18"/>
        </w:rPr>
      </w:pPr>
      <w:r>
        <w:rPr>
          <w:rFonts w:ascii="Arial" w:eastAsia="Arial" w:hAnsi="Arial" w:cs="Arial"/>
          <w:b/>
          <w:bCs/>
          <w:i/>
          <w:iCs/>
          <w:sz w:val="18"/>
          <w:szCs w:val="18"/>
        </w:rPr>
        <w:t>Small defects:</w:t>
      </w:r>
      <w:r>
        <w:rPr>
          <w:rFonts w:ascii="Arial" w:eastAsia="Arial" w:hAnsi="Arial" w:cs="Arial"/>
          <w:sz w:val="18"/>
          <w:szCs w:val="18"/>
        </w:rPr>
        <w:t xml:space="preserve"> (less than one-third of lid) can be closed directly, with a lateral cantholysis if necessary (</w:t>
      </w:r>
      <w:hyperlink w:anchor="page27">
        <w:r>
          <w:rPr>
            <w:rFonts w:ascii="Arial" w:eastAsia="Arial" w:hAnsi="Arial" w:cs="Arial"/>
            <w:color w:val="0080AC"/>
            <w:sz w:val="18"/>
            <w:szCs w:val="18"/>
          </w:rPr>
          <w:t>Fig. 2.11A and B</w:t>
        </w:r>
      </w:hyperlink>
      <w:r>
        <w:rPr>
          <w:rFonts w:ascii="Arial" w:eastAsia="Arial" w:hAnsi="Arial" w:cs="Arial"/>
          <w:sz w:val="18"/>
          <w:szCs w:val="18"/>
        </w:rPr>
        <w:t>)</w:t>
      </w:r>
    </w:p>
    <w:p w14:paraId="76D8F780" w14:textId="77777777" w:rsidR="00F26A1A" w:rsidRDefault="00F26A1A">
      <w:pPr>
        <w:spacing w:line="17" w:lineRule="exact"/>
        <w:rPr>
          <w:sz w:val="20"/>
          <w:szCs w:val="20"/>
        </w:rPr>
      </w:pPr>
    </w:p>
    <w:p w14:paraId="7C9BE953" w14:textId="77777777" w:rsidR="00F26A1A" w:rsidRDefault="00000000">
      <w:pPr>
        <w:ind w:left="440"/>
        <w:rPr>
          <w:rFonts w:ascii="Arial" w:eastAsia="Arial" w:hAnsi="Arial" w:cs="Arial"/>
          <w:b/>
          <w:bCs/>
          <w:i/>
          <w:iCs/>
          <w:sz w:val="15"/>
          <w:szCs w:val="15"/>
        </w:rPr>
      </w:pPr>
      <w:r>
        <w:rPr>
          <w:rFonts w:ascii="Arial" w:eastAsia="Arial" w:hAnsi="Arial" w:cs="Arial"/>
          <w:b/>
          <w:bCs/>
          <w:i/>
          <w:iCs/>
          <w:sz w:val="15"/>
          <w:szCs w:val="15"/>
        </w:rPr>
        <w:t>Moderate defects:</w:t>
      </w:r>
      <w:r>
        <w:rPr>
          <w:rFonts w:ascii="Arial" w:eastAsia="Arial" w:hAnsi="Arial" w:cs="Arial"/>
          <w:sz w:val="15"/>
          <w:szCs w:val="15"/>
        </w:rPr>
        <w:t xml:space="preserve"> (up to half of lid) require a flap (e.g. Tenzel semicircular;</w:t>
      </w:r>
      <w:r>
        <w:rPr>
          <w:rFonts w:ascii="Arial" w:eastAsia="Arial" w:hAnsi="Arial" w:cs="Arial"/>
          <w:color w:val="0080AC"/>
          <w:sz w:val="15"/>
          <w:szCs w:val="15"/>
        </w:rPr>
        <w:t xml:space="preserve"> </w:t>
      </w:r>
      <w:hyperlink w:anchor="page27">
        <w:r>
          <w:rPr>
            <w:rFonts w:ascii="Arial" w:eastAsia="Arial" w:hAnsi="Arial" w:cs="Arial"/>
            <w:color w:val="0080AC"/>
            <w:sz w:val="15"/>
            <w:szCs w:val="15"/>
          </w:rPr>
          <w:t>Fig. 2.12A and B</w:t>
        </w:r>
      </w:hyperlink>
      <w:r>
        <w:rPr>
          <w:rFonts w:ascii="Arial" w:eastAsia="Arial" w:hAnsi="Arial" w:cs="Arial"/>
          <w:sz w:val="15"/>
          <w:szCs w:val="15"/>
        </w:rPr>
        <w:t>)</w:t>
      </w:r>
    </w:p>
    <w:p w14:paraId="045310DD" w14:textId="77777777" w:rsidR="00F26A1A" w:rsidRDefault="00F26A1A">
      <w:pPr>
        <w:spacing w:line="48" w:lineRule="exact"/>
        <w:rPr>
          <w:sz w:val="20"/>
          <w:szCs w:val="20"/>
        </w:rPr>
      </w:pPr>
    </w:p>
    <w:p w14:paraId="01BA9D92"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Large defects:</w:t>
      </w:r>
      <w:r>
        <w:rPr>
          <w:rFonts w:ascii="Arial" w:eastAsia="Arial" w:hAnsi="Arial" w:cs="Arial"/>
          <w:sz w:val="16"/>
          <w:szCs w:val="16"/>
        </w:rPr>
        <w:t xml:space="preserve"> (over half of lid) may require: (a) posterior lamellar reconstruction using hard palate graft, buccal mucous membrane graft or a Hughes flap, (b) anterior lamellar recon-struction may involve skin advancement, a local skin flap or a free skin graft.</w:t>
      </w:r>
    </w:p>
    <w:p w14:paraId="6F3B8EC0" w14:textId="77777777" w:rsidR="00F26A1A" w:rsidRDefault="00F26A1A">
      <w:pPr>
        <w:spacing w:line="2" w:lineRule="exact"/>
        <w:rPr>
          <w:sz w:val="20"/>
          <w:szCs w:val="20"/>
        </w:rPr>
      </w:pPr>
    </w:p>
    <w:p w14:paraId="5AE05C1A" w14:textId="77777777" w:rsidR="00F26A1A" w:rsidRDefault="00000000">
      <w:pPr>
        <w:ind w:left="440"/>
        <w:rPr>
          <w:sz w:val="20"/>
          <w:szCs w:val="20"/>
        </w:rPr>
      </w:pPr>
      <w:r>
        <w:rPr>
          <w:rFonts w:ascii="Arial" w:eastAsia="Arial" w:hAnsi="Arial" w:cs="Arial"/>
          <w:b/>
          <w:bCs/>
          <w:i/>
          <w:iCs/>
          <w:sz w:val="15"/>
          <w:szCs w:val="15"/>
        </w:rPr>
        <w:t>Laissez-faire:</w:t>
      </w:r>
      <w:r>
        <w:rPr>
          <w:rFonts w:ascii="Arial" w:eastAsia="Arial" w:hAnsi="Arial" w:cs="Arial"/>
          <w:sz w:val="15"/>
          <w:szCs w:val="15"/>
        </w:rPr>
        <w:t xml:space="preserve"> approximation of wound edges with residual defect left to heal spontaneously.</w:t>
      </w:r>
    </w:p>
    <w:p w14:paraId="6C3A480E" w14:textId="77777777" w:rsidR="00F26A1A" w:rsidRDefault="00F26A1A">
      <w:pPr>
        <w:sectPr w:rsidR="00F26A1A">
          <w:pgSz w:w="8640" w:h="13101"/>
          <w:pgMar w:top="505" w:right="860" w:bottom="0" w:left="720" w:header="0" w:footer="0" w:gutter="0"/>
          <w:cols w:space="720" w:equalWidth="0">
            <w:col w:w="7060"/>
          </w:cols>
        </w:sectPr>
      </w:pPr>
    </w:p>
    <w:p w14:paraId="12EB2F89" w14:textId="77777777" w:rsidR="00F26A1A" w:rsidRDefault="00F26A1A">
      <w:pPr>
        <w:spacing w:line="200" w:lineRule="exact"/>
        <w:rPr>
          <w:sz w:val="20"/>
          <w:szCs w:val="20"/>
        </w:rPr>
      </w:pPr>
    </w:p>
    <w:p w14:paraId="638B445A" w14:textId="77777777" w:rsidR="00F26A1A" w:rsidRDefault="00F26A1A">
      <w:pPr>
        <w:spacing w:line="393" w:lineRule="exact"/>
        <w:rPr>
          <w:sz w:val="20"/>
          <w:szCs w:val="20"/>
        </w:rPr>
      </w:pPr>
    </w:p>
    <w:p w14:paraId="70CA29A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6ABE5C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5B9AA024" w14:textId="77777777" w:rsidR="00F26A1A" w:rsidRDefault="00F26A1A">
      <w:pPr>
        <w:sectPr w:rsidR="00F26A1A">
          <w:type w:val="continuous"/>
          <w:pgSz w:w="8640" w:h="13101"/>
          <w:pgMar w:top="505" w:right="860" w:bottom="0" w:left="720" w:header="0" w:footer="0" w:gutter="0"/>
          <w:cols w:space="720" w:equalWidth="0">
            <w:col w:w="7060"/>
          </w:cols>
        </w:sectPr>
      </w:pPr>
    </w:p>
    <w:p w14:paraId="55FE5C4B" w14:textId="77777777" w:rsidR="00F26A1A" w:rsidRDefault="00F26A1A">
      <w:pPr>
        <w:spacing w:line="141" w:lineRule="exact"/>
        <w:rPr>
          <w:sz w:val="20"/>
          <w:szCs w:val="20"/>
        </w:rPr>
      </w:pPr>
      <w:bookmarkStart w:id="24" w:name="page27"/>
      <w:bookmarkEnd w:id="24"/>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0A8EB719" w14:textId="77777777">
        <w:trPr>
          <w:trHeight w:val="233"/>
        </w:trPr>
        <w:tc>
          <w:tcPr>
            <w:tcW w:w="4120" w:type="dxa"/>
            <w:vAlign w:val="bottom"/>
          </w:tcPr>
          <w:p w14:paraId="1A279392"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7B551836" w14:textId="77777777" w:rsidR="00F26A1A" w:rsidRDefault="00000000">
            <w:pPr>
              <w:jc w:val="right"/>
              <w:rPr>
                <w:sz w:val="20"/>
                <w:szCs w:val="20"/>
              </w:rPr>
            </w:pPr>
            <w:r>
              <w:rPr>
                <w:rFonts w:ascii="Arial" w:eastAsia="Arial" w:hAnsi="Arial" w:cs="Arial"/>
                <w:b/>
                <w:bCs/>
                <w:sz w:val="18"/>
                <w:szCs w:val="18"/>
              </w:rPr>
              <w:t>27</w:t>
            </w:r>
          </w:p>
        </w:tc>
      </w:tr>
      <w:tr w:rsidR="00F26A1A" w14:paraId="6D5061AD" w14:textId="77777777">
        <w:trPr>
          <w:trHeight w:val="46"/>
        </w:trPr>
        <w:tc>
          <w:tcPr>
            <w:tcW w:w="4120" w:type="dxa"/>
            <w:tcBorders>
              <w:bottom w:val="single" w:sz="8" w:space="0" w:color="CCECF4"/>
            </w:tcBorders>
            <w:vAlign w:val="bottom"/>
          </w:tcPr>
          <w:p w14:paraId="2012E7B7" w14:textId="77777777" w:rsidR="00F26A1A" w:rsidRDefault="00F26A1A">
            <w:pPr>
              <w:rPr>
                <w:sz w:val="4"/>
                <w:szCs w:val="4"/>
              </w:rPr>
            </w:pPr>
          </w:p>
        </w:tc>
        <w:tc>
          <w:tcPr>
            <w:tcW w:w="2860" w:type="dxa"/>
            <w:tcBorders>
              <w:bottom w:val="single" w:sz="8" w:space="0" w:color="CCECF4"/>
            </w:tcBorders>
            <w:vAlign w:val="bottom"/>
          </w:tcPr>
          <w:p w14:paraId="105022B6" w14:textId="77777777" w:rsidR="00F26A1A" w:rsidRDefault="00F26A1A">
            <w:pPr>
              <w:rPr>
                <w:sz w:val="4"/>
                <w:szCs w:val="4"/>
              </w:rPr>
            </w:pPr>
          </w:p>
        </w:tc>
      </w:tr>
    </w:tbl>
    <w:p w14:paraId="3FC02794" w14:textId="77777777" w:rsidR="00F26A1A" w:rsidRDefault="00000000">
      <w:pPr>
        <w:spacing w:line="20" w:lineRule="exact"/>
        <w:rPr>
          <w:sz w:val="20"/>
          <w:szCs w:val="20"/>
        </w:rPr>
      </w:pPr>
      <w:r>
        <w:rPr>
          <w:noProof/>
          <w:sz w:val="20"/>
          <w:szCs w:val="20"/>
        </w:rPr>
        <w:drawing>
          <wp:anchor distT="0" distB="0" distL="114300" distR="114300" simplePos="0" relativeHeight="251417088" behindDoc="1" locked="0" layoutInCell="0" allowOverlap="1" wp14:anchorId="714DEF4C" wp14:editId="13992C2B">
            <wp:simplePos x="0" y="0"/>
            <wp:positionH relativeFrom="column">
              <wp:posOffset>80010</wp:posOffset>
            </wp:positionH>
            <wp:positionV relativeFrom="paragraph">
              <wp:posOffset>159385</wp:posOffset>
            </wp:positionV>
            <wp:extent cx="4438015" cy="217614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4438015" cy="2176145"/>
                    </a:xfrm>
                    <a:prstGeom prst="rect">
                      <a:avLst/>
                    </a:prstGeom>
                    <a:noFill/>
                  </pic:spPr>
                </pic:pic>
              </a:graphicData>
            </a:graphic>
          </wp:anchor>
        </w:drawing>
      </w:r>
    </w:p>
    <w:p w14:paraId="49BB2AD0" w14:textId="77777777" w:rsidR="00F26A1A" w:rsidRDefault="00F26A1A">
      <w:pPr>
        <w:spacing w:line="200" w:lineRule="exact"/>
        <w:rPr>
          <w:sz w:val="20"/>
          <w:szCs w:val="20"/>
        </w:rPr>
      </w:pPr>
    </w:p>
    <w:p w14:paraId="2C66436F" w14:textId="77777777" w:rsidR="00F26A1A" w:rsidRDefault="00F26A1A">
      <w:pPr>
        <w:spacing w:line="200" w:lineRule="exact"/>
        <w:rPr>
          <w:sz w:val="20"/>
          <w:szCs w:val="20"/>
        </w:rPr>
      </w:pPr>
    </w:p>
    <w:p w14:paraId="6A35B2F1" w14:textId="77777777" w:rsidR="00F26A1A" w:rsidRDefault="00F26A1A">
      <w:pPr>
        <w:spacing w:line="200" w:lineRule="exact"/>
        <w:rPr>
          <w:sz w:val="20"/>
          <w:szCs w:val="20"/>
        </w:rPr>
      </w:pPr>
    </w:p>
    <w:p w14:paraId="291EBB8B" w14:textId="77777777" w:rsidR="00F26A1A" w:rsidRDefault="00F26A1A">
      <w:pPr>
        <w:spacing w:line="200" w:lineRule="exact"/>
        <w:rPr>
          <w:sz w:val="20"/>
          <w:szCs w:val="20"/>
        </w:rPr>
      </w:pPr>
    </w:p>
    <w:p w14:paraId="1B0D7DDE" w14:textId="77777777" w:rsidR="00F26A1A" w:rsidRDefault="00F26A1A">
      <w:pPr>
        <w:spacing w:line="200" w:lineRule="exact"/>
        <w:rPr>
          <w:sz w:val="20"/>
          <w:szCs w:val="20"/>
        </w:rPr>
      </w:pPr>
    </w:p>
    <w:p w14:paraId="6FA2743A" w14:textId="77777777" w:rsidR="00F26A1A" w:rsidRDefault="00F26A1A">
      <w:pPr>
        <w:spacing w:line="200" w:lineRule="exact"/>
        <w:rPr>
          <w:sz w:val="20"/>
          <w:szCs w:val="20"/>
        </w:rPr>
      </w:pPr>
    </w:p>
    <w:p w14:paraId="4651D952" w14:textId="77777777" w:rsidR="00F26A1A" w:rsidRDefault="00F26A1A">
      <w:pPr>
        <w:spacing w:line="200" w:lineRule="exact"/>
        <w:rPr>
          <w:sz w:val="20"/>
          <w:szCs w:val="20"/>
        </w:rPr>
      </w:pPr>
    </w:p>
    <w:p w14:paraId="4D0AE931" w14:textId="77777777" w:rsidR="00F26A1A" w:rsidRDefault="00F26A1A">
      <w:pPr>
        <w:spacing w:line="200" w:lineRule="exact"/>
        <w:rPr>
          <w:sz w:val="20"/>
          <w:szCs w:val="20"/>
        </w:rPr>
      </w:pPr>
    </w:p>
    <w:p w14:paraId="36A0E4CD" w14:textId="77777777" w:rsidR="00F26A1A" w:rsidRDefault="00F26A1A">
      <w:pPr>
        <w:spacing w:line="200" w:lineRule="exact"/>
        <w:rPr>
          <w:sz w:val="20"/>
          <w:szCs w:val="20"/>
        </w:rPr>
      </w:pPr>
    </w:p>
    <w:p w14:paraId="55766ACE" w14:textId="77777777" w:rsidR="00F26A1A" w:rsidRDefault="00F26A1A">
      <w:pPr>
        <w:spacing w:line="200" w:lineRule="exact"/>
        <w:rPr>
          <w:sz w:val="20"/>
          <w:szCs w:val="20"/>
        </w:rPr>
      </w:pPr>
    </w:p>
    <w:p w14:paraId="3AEC54FA" w14:textId="77777777" w:rsidR="00F26A1A" w:rsidRDefault="00F26A1A">
      <w:pPr>
        <w:spacing w:line="200" w:lineRule="exact"/>
        <w:rPr>
          <w:sz w:val="20"/>
          <w:szCs w:val="20"/>
        </w:rPr>
      </w:pPr>
    </w:p>
    <w:p w14:paraId="1784C321" w14:textId="77777777" w:rsidR="00F26A1A" w:rsidRDefault="00F26A1A">
      <w:pPr>
        <w:spacing w:line="200" w:lineRule="exact"/>
        <w:rPr>
          <w:sz w:val="20"/>
          <w:szCs w:val="20"/>
        </w:rPr>
      </w:pPr>
    </w:p>
    <w:p w14:paraId="5B3E8754" w14:textId="77777777" w:rsidR="00F26A1A" w:rsidRDefault="00F26A1A">
      <w:pPr>
        <w:spacing w:line="200" w:lineRule="exact"/>
        <w:rPr>
          <w:sz w:val="20"/>
          <w:szCs w:val="20"/>
        </w:rPr>
      </w:pPr>
    </w:p>
    <w:p w14:paraId="08DA8027" w14:textId="77777777" w:rsidR="00F26A1A" w:rsidRDefault="00F26A1A">
      <w:pPr>
        <w:spacing w:line="200" w:lineRule="exact"/>
        <w:rPr>
          <w:sz w:val="20"/>
          <w:szCs w:val="20"/>
        </w:rPr>
      </w:pPr>
    </w:p>
    <w:p w14:paraId="41731B74" w14:textId="77777777" w:rsidR="00F26A1A" w:rsidRDefault="00F26A1A">
      <w:pPr>
        <w:spacing w:line="200" w:lineRule="exact"/>
        <w:rPr>
          <w:sz w:val="20"/>
          <w:szCs w:val="20"/>
        </w:rPr>
      </w:pPr>
    </w:p>
    <w:p w14:paraId="77F10F53" w14:textId="77777777" w:rsidR="00F26A1A" w:rsidRDefault="00F26A1A">
      <w:pPr>
        <w:spacing w:line="271" w:lineRule="exact"/>
        <w:rPr>
          <w:sz w:val="20"/>
          <w:szCs w:val="20"/>
        </w:rPr>
      </w:pPr>
    </w:p>
    <w:p w14:paraId="75E5C95A" w14:textId="77777777" w:rsidR="00F26A1A" w:rsidRDefault="00000000">
      <w:pPr>
        <w:tabs>
          <w:tab w:val="left" w:pos="3780"/>
        </w:tabs>
        <w:ind w:left="26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0B6A789C" w14:textId="77777777" w:rsidR="00F26A1A" w:rsidRDefault="00F26A1A">
      <w:pPr>
        <w:spacing w:line="292" w:lineRule="exact"/>
        <w:rPr>
          <w:sz w:val="20"/>
          <w:szCs w:val="20"/>
        </w:rPr>
      </w:pPr>
    </w:p>
    <w:p w14:paraId="0EA1B657" w14:textId="77777777" w:rsidR="00F26A1A" w:rsidRDefault="00000000">
      <w:pPr>
        <w:spacing w:line="247" w:lineRule="auto"/>
        <w:ind w:left="100" w:right="20"/>
        <w:jc w:val="both"/>
        <w:rPr>
          <w:sz w:val="20"/>
          <w:szCs w:val="20"/>
        </w:rPr>
      </w:pPr>
      <w:r>
        <w:rPr>
          <w:rFonts w:ascii="Arial" w:eastAsia="Arial" w:hAnsi="Arial" w:cs="Arial"/>
          <w:sz w:val="14"/>
          <w:szCs w:val="14"/>
        </w:rPr>
        <w:t>Fig. 2.11 (A and B) Reconstruction, showing incisions, direct closure and lateral cantholysis. (From Salmon JF, Kanski’s Clinical Ophthalmology: A Systematic Approach, 9th edition. Oxford, UK: Elsevier; 2020.)</w:t>
      </w:r>
    </w:p>
    <w:p w14:paraId="6CDCEDE3" w14:textId="77777777" w:rsidR="00F26A1A" w:rsidRDefault="00000000">
      <w:pPr>
        <w:spacing w:line="20" w:lineRule="exact"/>
        <w:rPr>
          <w:sz w:val="20"/>
          <w:szCs w:val="20"/>
        </w:rPr>
      </w:pPr>
      <w:r>
        <w:rPr>
          <w:noProof/>
          <w:sz w:val="20"/>
          <w:szCs w:val="20"/>
        </w:rPr>
        <w:drawing>
          <wp:anchor distT="0" distB="0" distL="114300" distR="114300" simplePos="0" relativeHeight="251418112" behindDoc="1" locked="0" layoutInCell="0" allowOverlap="1" wp14:anchorId="62189E69" wp14:editId="76401867">
            <wp:simplePos x="0" y="0"/>
            <wp:positionH relativeFrom="column">
              <wp:posOffset>88265</wp:posOffset>
            </wp:positionH>
            <wp:positionV relativeFrom="paragraph">
              <wp:posOffset>338455</wp:posOffset>
            </wp:positionV>
            <wp:extent cx="4398010" cy="216725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srcRect/>
                    <a:stretch>
                      <a:fillRect/>
                    </a:stretch>
                  </pic:blipFill>
                  <pic:spPr bwMode="auto">
                    <a:xfrm>
                      <a:off x="0" y="0"/>
                      <a:ext cx="4398010" cy="2167255"/>
                    </a:xfrm>
                    <a:prstGeom prst="rect">
                      <a:avLst/>
                    </a:prstGeom>
                    <a:noFill/>
                  </pic:spPr>
                </pic:pic>
              </a:graphicData>
            </a:graphic>
          </wp:anchor>
        </w:drawing>
      </w:r>
    </w:p>
    <w:p w14:paraId="729F05D6" w14:textId="77777777" w:rsidR="00F26A1A" w:rsidRDefault="00F26A1A">
      <w:pPr>
        <w:spacing w:line="200" w:lineRule="exact"/>
        <w:rPr>
          <w:sz w:val="20"/>
          <w:szCs w:val="20"/>
        </w:rPr>
      </w:pPr>
    </w:p>
    <w:p w14:paraId="59AFE3FE" w14:textId="77777777" w:rsidR="00F26A1A" w:rsidRDefault="00F26A1A">
      <w:pPr>
        <w:spacing w:line="200" w:lineRule="exact"/>
        <w:rPr>
          <w:sz w:val="20"/>
          <w:szCs w:val="20"/>
        </w:rPr>
      </w:pPr>
    </w:p>
    <w:p w14:paraId="4BCA6DDA" w14:textId="77777777" w:rsidR="00F26A1A" w:rsidRDefault="00F26A1A">
      <w:pPr>
        <w:spacing w:line="200" w:lineRule="exact"/>
        <w:rPr>
          <w:sz w:val="20"/>
          <w:szCs w:val="20"/>
        </w:rPr>
      </w:pPr>
    </w:p>
    <w:p w14:paraId="2FE51139" w14:textId="77777777" w:rsidR="00F26A1A" w:rsidRDefault="00F26A1A">
      <w:pPr>
        <w:spacing w:line="200" w:lineRule="exact"/>
        <w:rPr>
          <w:sz w:val="20"/>
          <w:szCs w:val="20"/>
        </w:rPr>
      </w:pPr>
    </w:p>
    <w:p w14:paraId="01D2870F" w14:textId="77777777" w:rsidR="00F26A1A" w:rsidRDefault="00F26A1A">
      <w:pPr>
        <w:spacing w:line="200" w:lineRule="exact"/>
        <w:rPr>
          <w:sz w:val="20"/>
          <w:szCs w:val="20"/>
        </w:rPr>
      </w:pPr>
    </w:p>
    <w:p w14:paraId="04940BA4" w14:textId="77777777" w:rsidR="00F26A1A" w:rsidRDefault="00F26A1A">
      <w:pPr>
        <w:spacing w:line="200" w:lineRule="exact"/>
        <w:rPr>
          <w:sz w:val="20"/>
          <w:szCs w:val="20"/>
        </w:rPr>
      </w:pPr>
    </w:p>
    <w:p w14:paraId="3E8F471B" w14:textId="77777777" w:rsidR="00F26A1A" w:rsidRDefault="00F26A1A">
      <w:pPr>
        <w:spacing w:line="200" w:lineRule="exact"/>
        <w:rPr>
          <w:sz w:val="20"/>
          <w:szCs w:val="20"/>
        </w:rPr>
      </w:pPr>
    </w:p>
    <w:p w14:paraId="19A7ADF2" w14:textId="77777777" w:rsidR="00F26A1A" w:rsidRDefault="00F26A1A">
      <w:pPr>
        <w:spacing w:line="200" w:lineRule="exact"/>
        <w:rPr>
          <w:sz w:val="20"/>
          <w:szCs w:val="20"/>
        </w:rPr>
      </w:pPr>
    </w:p>
    <w:p w14:paraId="50C8CA9F" w14:textId="77777777" w:rsidR="00F26A1A" w:rsidRDefault="00F26A1A">
      <w:pPr>
        <w:spacing w:line="200" w:lineRule="exact"/>
        <w:rPr>
          <w:sz w:val="20"/>
          <w:szCs w:val="20"/>
        </w:rPr>
      </w:pPr>
    </w:p>
    <w:p w14:paraId="421207F5" w14:textId="77777777" w:rsidR="00F26A1A" w:rsidRDefault="00F26A1A">
      <w:pPr>
        <w:spacing w:line="200" w:lineRule="exact"/>
        <w:rPr>
          <w:sz w:val="20"/>
          <w:szCs w:val="20"/>
        </w:rPr>
      </w:pPr>
    </w:p>
    <w:p w14:paraId="48C825CF" w14:textId="77777777" w:rsidR="00F26A1A" w:rsidRDefault="00F26A1A">
      <w:pPr>
        <w:spacing w:line="200" w:lineRule="exact"/>
        <w:rPr>
          <w:sz w:val="20"/>
          <w:szCs w:val="20"/>
        </w:rPr>
      </w:pPr>
    </w:p>
    <w:p w14:paraId="415F4DF1" w14:textId="77777777" w:rsidR="00F26A1A" w:rsidRDefault="00F26A1A">
      <w:pPr>
        <w:spacing w:line="200" w:lineRule="exact"/>
        <w:rPr>
          <w:sz w:val="20"/>
          <w:szCs w:val="20"/>
        </w:rPr>
      </w:pPr>
    </w:p>
    <w:p w14:paraId="003DE4EE" w14:textId="77777777" w:rsidR="00F26A1A" w:rsidRDefault="00F26A1A">
      <w:pPr>
        <w:spacing w:line="200" w:lineRule="exact"/>
        <w:rPr>
          <w:sz w:val="20"/>
          <w:szCs w:val="20"/>
        </w:rPr>
      </w:pPr>
    </w:p>
    <w:p w14:paraId="618431C9" w14:textId="77777777" w:rsidR="00F26A1A" w:rsidRDefault="00F26A1A">
      <w:pPr>
        <w:spacing w:line="200" w:lineRule="exact"/>
        <w:rPr>
          <w:sz w:val="20"/>
          <w:szCs w:val="20"/>
        </w:rPr>
      </w:pPr>
    </w:p>
    <w:p w14:paraId="2776D61F" w14:textId="77777777" w:rsidR="00F26A1A" w:rsidRDefault="00F26A1A">
      <w:pPr>
        <w:spacing w:line="200" w:lineRule="exact"/>
        <w:rPr>
          <w:sz w:val="20"/>
          <w:szCs w:val="20"/>
        </w:rPr>
      </w:pPr>
    </w:p>
    <w:p w14:paraId="15012CEB" w14:textId="77777777" w:rsidR="00F26A1A" w:rsidRDefault="00F26A1A">
      <w:pPr>
        <w:spacing w:line="200" w:lineRule="exact"/>
        <w:rPr>
          <w:sz w:val="20"/>
          <w:szCs w:val="20"/>
        </w:rPr>
      </w:pPr>
    </w:p>
    <w:p w14:paraId="6924FC0D" w14:textId="77777777" w:rsidR="00F26A1A" w:rsidRDefault="00F26A1A">
      <w:pPr>
        <w:spacing w:line="377" w:lineRule="exact"/>
        <w:rPr>
          <w:sz w:val="20"/>
          <w:szCs w:val="20"/>
        </w:rPr>
      </w:pPr>
    </w:p>
    <w:p w14:paraId="4AE65FE8" w14:textId="77777777" w:rsidR="00F26A1A" w:rsidRDefault="00000000">
      <w:pPr>
        <w:tabs>
          <w:tab w:val="left" w:pos="3760"/>
        </w:tabs>
        <w:ind w:left="2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02FA1151" w14:textId="77777777" w:rsidR="00F26A1A" w:rsidRDefault="00F26A1A">
      <w:pPr>
        <w:spacing w:line="205" w:lineRule="exact"/>
        <w:rPr>
          <w:sz w:val="20"/>
          <w:szCs w:val="20"/>
        </w:rPr>
      </w:pPr>
    </w:p>
    <w:p w14:paraId="4E76EF39" w14:textId="77777777" w:rsidR="00F26A1A" w:rsidRDefault="00000000">
      <w:pPr>
        <w:tabs>
          <w:tab w:val="left" w:pos="720"/>
        </w:tabs>
        <w:ind w:left="100"/>
        <w:rPr>
          <w:sz w:val="20"/>
          <w:szCs w:val="20"/>
        </w:rPr>
      </w:pPr>
      <w:r>
        <w:rPr>
          <w:rFonts w:ascii="Arial" w:eastAsia="Arial" w:hAnsi="Arial" w:cs="Arial"/>
          <w:sz w:val="15"/>
          <w:szCs w:val="15"/>
        </w:rPr>
        <w:t>Fig. 2.12</w:t>
      </w:r>
      <w:r>
        <w:rPr>
          <w:sz w:val="20"/>
          <w:szCs w:val="20"/>
        </w:rPr>
        <w:tab/>
      </w:r>
      <w:r>
        <w:rPr>
          <w:rFonts w:ascii="Arial" w:eastAsia="Arial" w:hAnsi="Arial" w:cs="Arial"/>
          <w:sz w:val="14"/>
          <w:szCs w:val="14"/>
        </w:rPr>
        <w:t>(A and B) Tenzel semicircular flap. (From Salmon JF, Kanski’s Clinical Ophthalmology: A Systematic</w:t>
      </w:r>
    </w:p>
    <w:p w14:paraId="43C42A49" w14:textId="77777777" w:rsidR="00F26A1A" w:rsidRDefault="00F26A1A">
      <w:pPr>
        <w:spacing w:line="8" w:lineRule="exact"/>
        <w:rPr>
          <w:sz w:val="20"/>
          <w:szCs w:val="20"/>
        </w:rPr>
      </w:pPr>
    </w:p>
    <w:p w14:paraId="5797156C" w14:textId="77777777" w:rsidR="00F26A1A" w:rsidRDefault="00000000">
      <w:pPr>
        <w:ind w:left="100"/>
        <w:rPr>
          <w:sz w:val="20"/>
          <w:szCs w:val="20"/>
        </w:rPr>
      </w:pPr>
      <w:r>
        <w:rPr>
          <w:rFonts w:ascii="Arial" w:eastAsia="Arial" w:hAnsi="Arial" w:cs="Arial"/>
          <w:sz w:val="15"/>
          <w:szCs w:val="15"/>
        </w:rPr>
        <w:t>Approach, 9th edition. Oxford, UK: Elsevier; 2020.)</w:t>
      </w:r>
    </w:p>
    <w:p w14:paraId="5A1DC772" w14:textId="77777777" w:rsidR="00F26A1A" w:rsidRDefault="00F26A1A">
      <w:pPr>
        <w:spacing w:line="200" w:lineRule="exact"/>
        <w:rPr>
          <w:sz w:val="20"/>
          <w:szCs w:val="20"/>
        </w:rPr>
      </w:pPr>
    </w:p>
    <w:p w14:paraId="437939E1" w14:textId="77777777" w:rsidR="00F26A1A" w:rsidRDefault="00F26A1A">
      <w:pPr>
        <w:spacing w:line="282" w:lineRule="exact"/>
        <w:rPr>
          <w:sz w:val="20"/>
          <w:szCs w:val="20"/>
        </w:rPr>
      </w:pPr>
    </w:p>
    <w:p w14:paraId="1CAE41EF" w14:textId="77777777" w:rsidR="00F26A1A" w:rsidRDefault="00000000">
      <w:pPr>
        <w:ind w:left="100"/>
        <w:rPr>
          <w:sz w:val="20"/>
          <w:szCs w:val="20"/>
        </w:rPr>
      </w:pPr>
      <w:r>
        <w:rPr>
          <w:rFonts w:ascii="Arial" w:eastAsia="Arial" w:hAnsi="Arial" w:cs="Arial"/>
          <w:b/>
          <w:bCs/>
          <w:color w:val="C8001A"/>
          <w:sz w:val="24"/>
          <w:szCs w:val="24"/>
        </w:rPr>
        <w:t>Disorders of Eyelashes</w:t>
      </w:r>
    </w:p>
    <w:p w14:paraId="64243574" w14:textId="77777777" w:rsidR="00F26A1A" w:rsidRDefault="00F26A1A">
      <w:pPr>
        <w:spacing w:line="102" w:lineRule="exact"/>
        <w:rPr>
          <w:sz w:val="20"/>
          <w:szCs w:val="20"/>
        </w:rPr>
      </w:pPr>
    </w:p>
    <w:p w14:paraId="5C2395DB" w14:textId="77777777" w:rsidR="00F26A1A" w:rsidRDefault="00000000">
      <w:pPr>
        <w:ind w:left="100"/>
        <w:rPr>
          <w:sz w:val="20"/>
          <w:szCs w:val="20"/>
        </w:rPr>
      </w:pPr>
      <w:r>
        <w:rPr>
          <w:rFonts w:ascii="Arial" w:eastAsia="Arial" w:hAnsi="Arial" w:cs="Arial"/>
          <w:b/>
          <w:bCs/>
          <w:sz w:val="20"/>
          <w:szCs w:val="20"/>
        </w:rPr>
        <w:t>TRICHIASIS</w:t>
      </w:r>
    </w:p>
    <w:p w14:paraId="5C38CFEB" w14:textId="77777777" w:rsidR="00F26A1A" w:rsidRDefault="00F26A1A">
      <w:pPr>
        <w:spacing w:line="145" w:lineRule="exact"/>
        <w:rPr>
          <w:sz w:val="20"/>
          <w:szCs w:val="20"/>
        </w:rPr>
      </w:pPr>
    </w:p>
    <w:p w14:paraId="0A8D50A7" w14:textId="77777777" w:rsidR="00F26A1A" w:rsidRDefault="00000000">
      <w:pPr>
        <w:ind w:left="100"/>
        <w:rPr>
          <w:sz w:val="20"/>
          <w:szCs w:val="20"/>
        </w:rPr>
      </w:pPr>
      <w:r>
        <w:rPr>
          <w:rFonts w:ascii="Arial" w:eastAsia="Arial" w:hAnsi="Arial" w:cs="Arial"/>
          <w:b/>
          <w:bCs/>
          <w:sz w:val="18"/>
          <w:szCs w:val="18"/>
        </w:rPr>
        <w:t>Definition:</w:t>
      </w:r>
    </w:p>
    <w:p w14:paraId="6A5BC7D2" w14:textId="77777777" w:rsidR="00F26A1A" w:rsidRDefault="00F26A1A">
      <w:pPr>
        <w:spacing w:line="28" w:lineRule="exact"/>
        <w:rPr>
          <w:sz w:val="20"/>
          <w:szCs w:val="20"/>
        </w:rPr>
      </w:pPr>
    </w:p>
    <w:p w14:paraId="5E0DA31F" w14:textId="77777777" w:rsidR="00F26A1A" w:rsidRDefault="00000000">
      <w:pPr>
        <w:ind w:left="100"/>
        <w:rPr>
          <w:sz w:val="20"/>
          <w:szCs w:val="20"/>
        </w:rPr>
      </w:pPr>
      <w:r>
        <w:rPr>
          <w:rFonts w:ascii="Arial" w:eastAsia="Arial" w:hAnsi="Arial" w:cs="Arial"/>
          <w:sz w:val="15"/>
          <w:szCs w:val="15"/>
        </w:rPr>
        <w:t>common acquired condition, which may occur in isolation or secondary to scarring of the lid margin.</w:t>
      </w:r>
    </w:p>
    <w:p w14:paraId="4C37C250" w14:textId="77777777" w:rsidR="00F26A1A" w:rsidRDefault="00F26A1A">
      <w:pPr>
        <w:spacing w:line="173" w:lineRule="exact"/>
        <w:rPr>
          <w:sz w:val="20"/>
          <w:szCs w:val="20"/>
        </w:rPr>
      </w:pPr>
    </w:p>
    <w:p w14:paraId="1226600A" w14:textId="77777777" w:rsidR="00F26A1A" w:rsidRDefault="00000000">
      <w:pPr>
        <w:ind w:left="100"/>
        <w:rPr>
          <w:sz w:val="20"/>
          <w:szCs w:val="20"/>
        </w:rPr>
      </w:pPr>
      <w:r>
        <w:rPr>
          <w:rFonts w:ascii="Arial" w:eastAsia="Arial" w:hAnsi="Arial" w:cs="Arial"/>
          <w:b/>
          <w:bCs/>
          <w:sz w:val="18"/>
          <w:szCs w:val="18"/>
        </w:rPr>
        <w:t>Diagnosis</w:t>
      </w:r>
    </w:p>
    <w:p w14:paraId="653F2577" w14:textId="77777777" w:rsidR="00F26A1A" w:rsidRDefault="00F26A1A">
      <w:pPr>
        <w:spacing w:line="21" w:lineRule="exact"/>
        <w:rPr>
          <w:sz w:val="20"/>
          <w:szCs w:val="20"/>
        </w:rPr>
      </w:pPr>
    </w:p>
    <w:p w14:paraId="428D2B29" w14:textId="77777777" w:rsidR="00F26A1A" w:rsidRDefault="00000000">
      <w:pPr>
        <w:spacing w:line="245" w:lineRule="auto"/>
        <w:ind w:left="540" w:right="2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foreign body sensation worse on blinking; sometimes asymptomatic, parti-cularly in long-standing cases.</w:t>
      </w:r>
    </w:p>
    <w:p w14:paraId="3CBD9112" w14:textId="77777777" w:rsidR="00F26A1A" w:rsidRDefault="00F26A1A">
      <w:pPr>
        <w:sectPr w:rsidR="00F26A1A">
          <w:pgSz w:w="8640" w:h="13101"/>
          <w:pgMar w:top="493" w:right="700" w:bottom="0" w:left="860" w:header="0" w:footer="0" w:gutter="0"/>
          <w:cols w:space="720" w:equalWidth="0">
            <w:col w:w="7080"/>
          </w:cols>
        </w:sectPr>
      </w:pPr>
    </w:p>
    <w:p w14:paraId="4F733CD3" w14:textId="77777777" w:rsidR="00F26A1A" w:rsidRDefault="00F26A1A">
      <w:pPr>
        <w:spacing w:line="200" w:lineRule="exact"/>
        <w:rPr>
          <w:sz w:val="20"/>
          <w:szCs w:val="20"/>
        </w:rPr>
      </w:pPr>
    </w:p>
    <w:p w14:paraId="12F149F7" w14:textId="77777777" w:rsidR="00F26A1A" w:rsidRDefault="00F26A1A">
      <w:pPr>
        <w:spacing w:line="200" w:lineRule="exact"/>
        <w:rPr>
          <w:sz w:val="20"/>
          <w:szCs w:val="20"/>
        </w:rPr>
      </w:pPr>
    </w:p>
    <w:p w14:paraId="4DAF3E01" w14:textId="77777777" w:rsidR="00F26A1A" w:rsidRDefault="00F26A1A">
      <w:pPr>
        <w:spacing w:line="383" w:lineRule="exact"/>
        <w:rPr>
          <w:sz w:val="20"/>
          <w:szCs w:val="20"/>
        </w:rPr>
      </w:pPr>
    </w:p>
    <w:p w14:paraId="56EA8BD2" w14:textId="77777777" w:rsidR="00F26A1A" w:rsidRDefault="00000000">
      <w:pPr>
        <w:spacing w:line="168" w:lineRule="exact"/>
        <w:rPr>
          <w:sz w:val="20"/>
          <w:szCs w:val="20"/>
        </w:rPr>
      </w:pPr>
      <w:r>
        <w:rPr>
          <w:rFonts w:ascii="PMingLiU" w:eastAsia="PMingLiU" w:hAnsi="PMingLiU" w:cs="PMingLiU"/>
          <w:sz w:val="14"/>
          <w:szCs w:val="14"/>
        </w:rPr>
        <w:t>#*" ##%"#"+!#(&amp;&amp;%"'+$'""#* "%#! " +#!+ &amp;)%#"$'!%</w:t>
      </w:r>
    </w:p>
    <w:p w14:paraId="7F02E0D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C795581" w14:textId="77777777" w:rsidR="00F26A1A" w:rsidRDefault="00F26A1A">
      <w:pPr>
        <w:sectPr w:rsidR="00F26A1A">
          <w:type w:val="continuous"/>
          <w:pgSz w:w="8640" w:h="13101"/>
          <w:pgMar w:top="493" w:right="700" w:bottom="0" w:left="860" w:header="0" w:footer="0" w:gutter="0"/>
          <w:cols w:space="720" w:equalWidth="0">
            <w:col w:w="7080"/>
          </w:cols>
        </w:sectPr>
      </w:pPr>
    </w:p>
    <w:p w14:paraId="45D1F9D3" w14:textId="77777777" w:rsidR="00F26A1A" w:rsidRDefault="00F26A1A">
      <w:pPr>
        <w:spacing w:line="141" w:lineRule="exact"/>
        <w:rPr>
          <w:sz w:val="20"/>
          <w:szCs w:val="20"/>
        </w:rPr>
      </w:pPr>
      <w:bookmarkStart w:id="25" w:name="page28"/>
      <w:bookmarkEnd w:id="25"/>
    </w:p>
    <w:p w14:paraId="2369E3D4"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28</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3055FD21" w14:textId="77777777" w:rsidR="00F26A1A" w:rsidRDefault="00000000">
      <w:pPr>
        <w:spacing w:line="20" w:lineRule="exact"/>
        <w:rPr>
          <w:sz w:val="20"/>
          <w:szCs w:val="20"/>
        </w:rPr>
      </w:pPr>
      <w:r>
        <w:rPr>
          <w:noProof/>
          <w:sz w:val="20"/>
          <w:szCs w:val="20"/>
        </w:rPr>
        <w:drawing>
          <wp:anchor distT="0" distB="0" distL="114300" distR="114300" simplePos="0" relativeHeight="251419136" behindDoc="1" locked="0" layoutInCell="0" allowOverlap="1" wp14:anchorId="4AF9B2B0" wp14:editId="13F51CC2">
            <wp:simplePos x="0" y="0"/>
            <wp:positionH relativeFrom="column">
              <wp:posOffset>0</wp:posOffset>
            </wp:positionH>
            <wp:positionV relativeFrom="paragraph">
              <wp:posOffset>38100</wp:posOffset>
            </wp:positionV>
            <wp:extent cx="4419600" cy="127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DDCAEE8" w14:textId="77777777" w:rsidR="00F26A1A" w:rsidRDefault="00F26A1A">
      <w:pPr>
        <w:spacing w:line="295" w:lineRule="exact"/>
        <w:rPr>
          <w:sz w:val="20"/>
          <w:szCs w:val="20"/>
        </w:rPr>
      </w:pPr>
    </w:p>
    <w:p w14:paraId="462EE4E7"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xml:space="preserve"> lashes are posteriorly misdirected but arise from normal sites. Corresponding punctate corneal epithelial erosions are common.</w:t>
      </w:r>
    </w:p>
    <w:p w14:paraId="10105E0B" w14:textId="77777777" w:rsidR="00F26A1A" w:rsidRDefault="00F26A1A">
      <w:pPr>
        <w:spacing w:line="13" w:lineRule="exact"/>
        <w:rPr>
          <w:sz w:val="20"/>
          <w:szCs w:val="20"/>
        </w:rPr>
      </w:pPr>
    </w:p>
    <w:p w14:paraId="5EF48397" w14:textId="77777777" w:rsidR="00F26A1A" w:rsidRDefault="00000000">
      <w:pPr>
        <w:ind w:left="440"/>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corneal ulceration and pannus, in severe cases.</w:t>
      </w:r>
    </w:p>
    <w:p w14:paraId="65692F84" w14:textId="77777777" w:rsidR="00F26A1A" w:rsidRDefault="00F26A1A">
      <w:pPr>
        <w:spacing w:line="229" w:lineRule="exact"/>
        <w:rPr>
          <w:sz w:val="20"/>
          <w:szCs w:val="20"/>
        </w:rPr>
      </w:pPr>
    </w:p>
    <w:p w14:paraId="0F50B7DE" w14:textId="77777777" w:rsidR="00F26A1A" w:rsidRDefault="00000000">
      <w:pPr>
        <w:rPr>
          <w:sz w:val="20"/>
          <w:szCs w:val="20"/>
        </w:rPr>
      </w:pPr>
      <w:r>
        <w:rPr>
          <w:rFonts w:ascii="Arial" w:eastAsia="Arial" w:hAnsi="Arial" w:cs="Arial"/>
          <w:b/>
          <w:bCs/>
          <w:sz w:val="18"/>
          <w:szCs w:val="18"/>
        </w:rPr>
        <w:t>Treatment</w:t>
      </w:r>
    </w:p>
    <w:p w14:paraId="26AA7C1E" w14:textId="77777777" w:rsidR="00F26A1A" w:rsidRDefault="00F26A1A">
      <w:pPr>
        <w:spacing w:line="17" w:lineRule="exact"/>
        <w:rPr>
          <w:sz w:val="20"/>
          <w:szCs w:val="20"/>
        </w:rPr>
      </w:pPr>
    </w:p>
    <w:p w14:paraId="756854C6" w14:textId="77777777" w:rsidR="00F26A1A" w:rsidRDefault="00000000">
      <w:pPr>
        <w:ind w:left="440"/>
        <w:rPr>
          <w:sz w:val="20"/>
          <w:szCs w:val="20"/>
        </w:rPr>
      </w:pPr>
      <w:r>
        <w:rPr>
          <w:rFonts w:ascii="Arial" w:eastAsia="Arial" w:hAnsi="Arial" w:cs="Arial"/>
          <w:b/>
          <w:bCs/>
          <w:i/>
          <w:iCs/>
          <w:sz w:val="18"/>
          <w:szCs w:val="18"/>
        </w:rPr>
        <w:t>Epilation:</w:t>
      </w:r>
      <w:r>
        <w:rPr>
          <w:rFonts w:ascii="Arial" w:eastAsia="Arial" w:hAnsi="Arial" w:cs="Arial"/>
          <w:sz w:val="18"/>
          <w:szCs w:val="18"/>
        </w:rPr>
        <w:t xml:space="preserve"> with forceps for temporary control.</w:t>
      </w:r>
    </w:p>
    <w:p w14:paraId="3E8933E1" w14:textId="77777777" w:rsidR="00F26A1A" w:rsidRDefault="00F26A1A">
      <w:pPr>
        <w:spacing w:line="17" w:lineRule="exact"/>
        <w:rPr>
          <w:sz w:val="20"/>
          <w:szCs w:val="20"/>
        </w:rPr>
      </w:pPr>
    </w:p>
    <w:p w14:paraId="309813A2" w14:textId="77777777" w:rsidR="00F26A1A" w:rsidRDefault="00000000">
      <w:pPr>
        <w:spacing w:line="245" w:lineRule="auto"/>
        <w:ind w:left="440" w:right="100"/>
        <w:rPr>
          <w:sz w:val="20"/>
          <w:szCs w:val="20"/>
        </w:rPr>
      </w:pPr>
      <w:r>
        <w:rPr>
          <w:rFonts w:ascii="Arial" w:eastAsia="Arial" w:hAnsi="Arial" w:cs="Arial"/>
          <w:b/>
          <w:bCs/>
          <w:i/>
          <w:iCs/>
          <w:sz w:val="18"/>
          <w:szCs w:val="18"/>
        </w:rPr>
        <w:t>Ablation:</w:t>
      </w:r>
      <w:r>
        <w:rPr>
          <w:rFonts w:ascii="Arial" w:eastAsia="Arial" w:hAnsi="Arial" w:cs="Arial"/>
          <w:sz w:val="18"/>
          <w:szCs w:val="18"/>
        </w:rPr>
        <w:t xml:space="preserve"> (a) argon laser for sparse lashes, (b) electrolysis (may cause scarring) or (c) cryo-therapy for profuse lashes.</w:t>
      </w:r>
    </w:p>
    <w:p w14:paraId="5535FFF9" w14:textId="77777777" w:rsidR="00F26A1A" w:rsidRDefault="00F26A1A">
      <w:pPr>
        <w:spacing w:line="13" w:lineRule="exact"/>
        <w:rPr>
          <w:sz w:val="20"/>
          <w:szCs w:val="20"/>
        </w:rPr>
      </w:pPr>
    </w:p>
    <w:p w14:paraId="13A9D04C" w14:textId="77777777" w:rsidR="00F26A1A" w:rsidRDefault="00000000">
      <w:pPr>
        <w:jc w:val="center"/>
        <w:rPr>
          <w:sz w:val="20"/>
          <w:szCs w:val="20"/>
        </w:rPr>
      </w:pPr>
      <w:r>
        <w:rPr>
          <w:rFonts w:ascii="Arial" w:eastAsia="Arial" w:hAnsi="Arial" w:cs="Arial"/>
          <w:b/>
          <w:bCs/>
          <w:i/>
          <w:iCs/>
          <w:sz w:val="18"/>
          <w:szCs w:val="18"/>
        </w:rPr>
        <w:t>Surgery:</w:t>
      </w:r>
      <w:r>
        <w:rPr>
          <w:rFonts w:ascii="Arial" w:eastAsia="Arial" w:hAnsi="Arial" w:cs="Arial"/>
          <w:sz w:val="18"/>
          <w:szCs w:val="18"/>
        </w:rPr>
        <w:t xml:space="preserve"> full-thickness wedge resection or anterior lamellar rotation in resistant cases.</w:t>
      </w:r>
    </w:p>
    <w:p w14:paraId="74A8A91B" w14:textId="77777777" w:rsidR="00F26A1A" w:rsidRDefault="00F26A1A">
      <w:pPr>
        <w:spacing w:line="294" w:lineRule="exact"/>
        <w:rPr>
          <w:sz w:val="20"/>
          <w:szCs w:val="20"/>
        </w:rPr>
      </w:pPr>
    </w:p>
    <w:p w14:paraId="056C652D" w14:textId="77777777" w:rsidR="00F26A1A" w:rsidRDefault="00000000">
      <w:pPr>
        <w:rPr>
          <w:sz w:val="20"/>
          <w:szCs w:val="20"/>
        </w:rPr>
      </w:pPr>
      <w:r>
        <w:rPr>
          <w:rFonts w:ascii="Arial" w:eastAsia="Arial" w:hAnsi="Arial" w:cs="Arial"/>
          <w:b/>
          <w:bCs/>
          <w:sz w:val="20"/>
          <w:szCs w:val="20"/>
        </w:rPr>
        <w:t>CONGENITAL DISTICHIASIS</w:t>
      </w:r>
    </w:p>
    <w:p w14:paraId="2A722646" w14:textId="77777777" w:rsidR="00F26A1A" w:rsidRDefault="00F26A1A">
      <w:pPr>
        <w:spacing w:line="145" w:lineRule="exact"/>
        <w:rPr>
          <w:sz w:val="20"/>
          <w:szCs w:val="20"/>
        </w:rPr>
      </w:pPr>
    </w:p>
    <w:p w14:paraId="7833045F" w14:textId="77777777" w:rsidR="00F26A1A" w:rsidRDefault="00000000">
      <w:pPr>
        <w:rPr>
          <w:sz w:val="20"/>
          <w:szCs w:val="20"/>
        </w:rPr>
      </w:pPr>
      <w:r>
        <w:rPr>
          <w:rFonts w:ascii="Arial" w:eastAsia="Arial" w:hAnsi="Arial" w:cs="Arial"/>
          <w:b/>
          <w:bCs/>
          <w:sz w:val="18"/>
          <w:szCs w:val="18"/>
        </w:rPr>
        <w:t>Definition:</w:t>
      </w:r>
    </w:p>
    <w:p w14:paraId="583BB283" w14:textId="77777777" w:rsidR="00F26A1A" w:rsidRDefault="00F26A1A">
      <w:pPr>
        <w:spacing w:line="28" w:lineRule="exact"/>
        <w:rPr>
          <w:sz w:val="20"/>
          <w:szCs w:val="20"/>
        </w:rPr>
      </w:pPr>
    </w:p>
    <w:p w14:paraId="053C2B21" w14:textId="77777777" w:rsidR="00F26A1A" w:rsidRDefault="00000000">
      <w:pPr>
        <w:spacing w:line="239" w:lineRule="auto"/>
        <w:ind w:right="100"/>
        <w:jc w:val="both"/>
        <w:rPr>
          <w:sz w:val="20"/>
          <w:szCs w:val="20"/>
        </w:rPr>
      </w:pPr>
      <w:r>
        <w:rPr>
          <w:rFonts w:ascii="Arial" w:eastAsia="Arial" w:hAnsi="Arial" w:cs="Arial"/>
          <w:sz w:val="18"/>
          <w:szCs w:val="18"/>
        </w:rPr>
        <w:t>very rare disorder which may be autosomal dominant (AD), and is frequently associated with lymphoedema of the legs (lymphoedema–distichiasis syndrome).</w:t>
      </w:r>
    </w:p>
    <w:p w14:paraId="704F34CD" w14:textId="77777777" w:rsidR="00F26A1A" w:rsidRDefault="00F26A1A">
      <w:pPr>
        <w:spacing w:line="233" w:lineRule="exact"/>
        <w:rPr>
          <w:sz w:val="20"/>
          <w:szCs w:val="20"/>
        </w:rPr>
      </w:pPr>
    </w:p>
    <w:p w14:paraId="29A995EF" w14:textId="77777777" w:rsidR="00F26A1A" w:rsidRDefault="00000000">
      <w:pPr>
        <w:rPr>
          <w:sz w:val="20"/>
          <w:szCs w:val="20"/>
        </w:rPr>
      </w:pPr>
      <w:r>
        <w:rPr>
          <w:rFonts w:ascii="Arial" w:eastAsia="Arial" w:hAnsi="Arial" w:cs="Arial"/>
          <w:b/>
          <w:bCs/>
          <w:sz w:val="18"/>
          <w:szCs w:val="18"/>
        </w:rPr>
        <w:t>Diagnosis:</w:t>
      </w:r>
    </w:p>
    <w:p w14:paraId="69E9B63B" w14:textId="77777777" w:rsidR="00F26A1A" w:rsidRDefault="00F26A1A">
      <w:pPr>
        <w:spacing w:line="28" w:lineRule="exact"/>
        <w:rPr>
          <w:sz w:val="20"/>
          <w:szCs w:val="20"/>
        </w:rPr>
      </w:pPr>
    </w:p>
    <w:p w14:paraId="4600EF6B" w14:textId="77777777" w:rsidR="00F26A1A" w:rsidRDefault="00000000">
      <w:pPr>
        <w:spacing w:line="239" w:lineRule="auto"/>
        <w:ind w:right="100"/>
        <w:jc w:val="both"/>
        <w:rPr>
          <w:sz w:val="20"/>
          <w:szCs w:val="20"/>
        </w:rPr>
      </w:pPr>
      <w:r>
        <w:rPr>
          <w:rFonts w:ascii="Arial" w:eastAsia="Arial" w:hAnsi="Arial" w:cs="Arial"/>
          <w:sz w:val="18"/>
          <w:szCs w:val="18"/>
        </w:rPr>
        <w:t>partial or complete second row of lashes emerge at or behind the meibomian gland orifices; usu-ally well tolerated during infancy.</w:t>
      </w:r>
    </w:p>
    <w:p w14:paraId="2CEDAA9F" w14:textId="77777777" w:rsidR="00F26A1A" w:rsidRDefault="00F26A1A">
      <w:pPr>
        <w:spacing w:line="233" w:lineRule="exact"/>
        <w:rPr>
          <w:sz w:val="20"/>
          <w:szCs w:val="20"/>
        </w:rPr>
      </w:pPr>
    </w:p>
    <w:p w14:paraId="34B76BEE" w14:textId="77777777" w:rsidR="00F26A1A" w:rsidRDefault="00000000">
      <w:pPr>
        <w:rPr>
          <w:sz w:val="20"/>
          <w:szCs w:val="20"/>
        </w:rPr>
      </w:pPr>
      <w:r>
        <w:rPr>
          <w:rFonts w:ascii="Arial" w:eastAsia="Arial" w:hAnsi="Arial" w:cs="Arial"/>
          <w:b/>
          <w:bCs/>
          <w:sz w:val="18"/>
          <w:szCs w:val="18"/>
        </w:rPr>
        <w:t>Treatment:</w:t>
      </w:r>
    </w:p>
    <w:p w14:paraId="7BB45EF3" w14:textId="77777777" w:rsidR="00F26A1A" w:rsidRDefault="00F26A1A">
      <w:pPr>
        <w:spacing w:line="28" w:lineRule="exact"/>
        <w:rPr>
          <w:sz w:val="20"/>
          <w:szCs w:val="20"/>
        </w:rPr>
      </w:pPr>
    </w:p>
    <w:p w14:paraId="51AB9A25" w14:textId="77777777" w:rsidR="00F26A1A" w:rsidRDefault="00000000">
      <w:pPr>
        <w:spacing w:line="239" w:lineRule="auto"/>
        <w:ind w:right="100"/>
        <w:jc w:val="both"/>
        <w:rPr>
          <w:sz w:val="20"/>
          <w:szCs w:val="20"/>
        </w:rPr>
      </w:pPr>
      <w:r>
        <w:rPr>
          <w:rFonts w:ascii="Arial" w:eastAsia="Arial" w:hAnsi="Arial" w:cs="Arial"/>
          <w:sz w:val="18"/>
          <w:szCs w:val="18"/>
        </w:rPr>
        <w:t>cryotherapy for lower lid distichiasis, or lamellar lid splitting with cryotherapy to the posterior lamella for upper lid involvement.</w:t>
      </w:r>
    </w:p>
    <w:p w14:paraId="3F455FAC" w14:textId="77777777" w:rsidR="00F26A1A" w:rsidRDefault="00F26A1A">
      <w:pPr>
        <w:spacing w:line="298" w:lineRule="exact"/>
        <w:rPr>
          <w:sz w:val="20"/>
          <w:szCs w:val="20"/>
        </w:rPr>
      </w:pPr>
    </w:p>
    <w:p w14:paraId="63742857" w14:textId="77777777" w:rsidR="00F26A1A" w:rsidRDefault="00000000">
      <w:pPr>
        <w:rPr>
          <w:sz w:val="20"/>
          <w:szCs w:val="20"/>
        </w:rPr>
      </w:pPr>
      <w:r>
        <w:rPr>
          <w:rFonts w:ascii="Arial" w:eastAsia="Arial" w:hAnsi="Arial" w:cs="Arial"/>
          <w:b/>
          <w:bCs/>
          <w:sz w:val="20"/>
          <w:szCs w:val="20"/>
        </w:rPr>
        <w:t>ACQUIRED DISTICHIASIS (METAPLASTIC LASHES)</w:t>
      </w:r>
    </w:p>
    <w:p w14:paraId="7A3C9028" w14:textId="77777777" w:rsidR="00F26A1A" w:rsidRDefault="00F26A1A">
      <w:pPr>
        <w:spacing w:line="145" w:lineRule="exact"/>
        <w:rPr>
          <w:sz w:val="20"/>
          <w:szCs w:val="20"/>
        </w:rPr>
      </w:pPr>
    </w:p>
    <w:p w14:paraId="007346B8" w14:textId="77777777" w:rsidR="00F26A1A" w:rsidRDefault="00000000">
      <w:pPr>
        <w:rPr>
          <w:sz w:val="20"/>
          <w:szCs w:val="20"/>
        </w:rPr>
      </w:pPr>
      <w:r>
        <w:rPr>
          <w:rFonts w:ascii="Arial" w:eastAsia="Arial" w:hAnsi="Arial" w:cs="Arial"/>
          <w:b/>
          <w:bCs/>
          <w:sz w:val="18"/>
          <w:szCs w:val="18"/>
        </w:rPr>
        <w:t>Pathogenesis:</w:t>
      </w:r>
    </w:p>
    <w:p w14:paraId="616CC1CE" w14:textId="77777777" w:rsidR="00F26A1A" w:rsidRDefault="00F26A1A">
      <w:pPr>
        <w:spacing w:line="28" w:lineRule="exact"/>
        <w:rPr>
          <w:sz w:val="20"/>
          <w:szCs w:val="20"/>
        </w:rPr>
      </w:pPr>
    </w:p>
    <w:p w14:paraId="2453E82F" w14:textId="77777777" w:rsidR="00F26A1A" w:rsidRDefault="00000000">
      <w:pPr>
        <w:spacing w:line="246" w:lineRule="auto"/>
        <w:ind w:right="100"/>
        <w:jc w:val="both"/>
        <w:rPr>
          <w:sz w:val="20"/>
          <w:szCs w:val="20"/>
        </w:rPr>
      </w:pPr>
      <w:r>
        <w:rPr>
          <w:rFonts w:ascii="Arial" w:eastAsia="Arial" w:hAnsi="Arial" w:cs="Arial"/>
          <w:sz w:val="18"/>
          <w:szCs w:val="18"/>
        </w:rPr>
        <w:t>metaplasia and dedierentiation of the meibomian glands to become hair follicles; typically asso - ciated with cicatrizing conjunctivitis (e.g. chemical injury, Stevens–Johnson syndrome, ocular cicatricial pemphigoid; see</w:t>
      </w:r>
      <w:r>
        <w:rPr>
          <w:rFonts w:ascii="Arial" w:eastAsia="Arial" w:hAnsi="Arial" w:cs="Arial"/>
          <w:color w:val="0080AC"/>
          <w:sz w:val="18"/>
          <w:szCs w:val="18"/>
        </w:rPr>
        <w:t xml:space="preserve"> Chapter 6</w:t>
      </w:r>
      <w:r>
        <w:rPr>
          <w:rFonts w:ascii="Arial" w:eastAsia="Arial" w:hAnsi="Arial" w:cs="Arial"/>
          <w:sz w:val="18"/>
          <w:szCs w:val="18"/>
        </w:rPr>
        <w:t>).</w:t>
      </w:r>
    </w:p>
    <w:p w14:paraId="41FF2B0A" w14:textId="77777777" w:rsidR="00F26A1A" w:rsidRDefault="00F26A1A">
      <w:pPr>
        <w:spacing w:line="229" w:lineRule="exact"/>
        <w:rPr>
          <w:sz w:val="20"/>
          <w:szCs w:val="20"/>
        </w:rPr>
      </w:pPr>
    </w:p>
    <w:p w14:paraId="752301E9" w14:textId="77777777" w:rsidR="00F26A1A" w:rsidRDefault="00000000">
      <w:pPr>
        <w:rPr>
          <w:sz w:val="20"/>
          <w:szCs w:val="20"/>
        </w:rPr>
      </w:pPr>
      <w:r>
        <w:rPr>
          <w:rFonts w:ascii="Arial" w:eastAsia="Arial" w:hAnsi="Arial" w:cs="Arial"/>
          <w:b/>
          <w:bCs/>
          <w:sz w:val="18"/>
          <w:szCs w:val="18"/>
        </w:rPr>
        <w:t>Diagnosis:</w:t>
      </w:r>
    </w:p>
    <w:p w14:paraId="5B0D3B55" w14:textId="77777777" w:rsidR="00F26A1A" w:rsidRDefault="00F26A1A">
      <w:pPr>
        <w:spacing w:line="25" w:lineRule="exact"/>
        <w:rPr>
          <w:sz w:val="20"/>
          <w:szCs w:val="20"/>
        </w:rPr>
      </w:pPr>
    </w:p>
    <w:p w14:paraId="25AA171A" w14:textId="77777777" w:rsidR="00F26A1A" w:rsidRDefault="00000000">
      <w:pPr>
        <w:rPr>
          <w:rFonts w:ascii="Arial" w:eastAsia="Arial" w:hAnsi="Arial" w:cs="Arial"/>
          <w:sz w:val="17"/>
          <w:szCs w:val="17"/>
        </w:rPr>
      </w:pPr>
      <w:r>
        <w:rPr>
          <w:rFonts w:ascii="Arial" w:eastAsia="Arial" w:hAnsi="Arial" w:cs="Arial"/>
          <w:sz w:val="17"/>
          <w:szCs w:val="17"/>
        </w:rPr>
        <w:t>nonpigmented, often stunted, lashes originating from meibomian gland orifices (</w:t>
      </w:r>
      <w:hyperlink w:anchor="page29">
        <w:r>
          <w:rPr>
            <w:rFonts w:ascii="Arial" w:eastAsia="Arial" w:hAnsi="Arial" w:cs="Arial"/>
            <w:color w:val="0080AC"/>
            <w:sz w:val="17"/>
            <w:szCs w:val="17"/>
          </w:rPr>
          <w:t>Fig. 2.13A</w:t>
        </w:r>
      </w:hyperlink>
      <w:r>
        <w:rPr>
          <w:rFonts w:ascii="Arial" w:eastAsia="Arial" w:hAnsi="Arial" w:cs="Arial"/>
          <w:sz w:val="17"/>
          <w:szCs w:val="17"/>
        </w:rPr>
        <w:t>).</w:t>
      </w:r>
    </w:p>
    <w:p w14:paraId="09451784" w14:textId="77777777" w:rsidR="00F26A1A" w:rsidRDefault="00F26A1A">
      <w:pPr>
        <w:spacing w:line="233" w:lineRule="exact"/>
        <w:rPr>
          <w:sz w:val="20"/>
          <w:szCs w:val="20"/>
        </w:rPr>
      </w:pPr>
    </w:p>
    <w:p w14:paraId="3AA3D8FA" w14:textId="77777777" w:rsidR="00F26A1A" w:rsidRDefault="00000000">
      <w:pPr>
        <w:rPr>
          <w:sz w:val="20"/>
          <w:szCs w:val="20"/>
        </w:rPr>
      </w:pPr>
      <w:r>
        <w:rPr>
          <w:rFonts w:ascii="Arial" w:eastAsia="Arial" w:hAnsi="Arial" w:cs="Arial"/>
          <w:b/>
          <w:bCs/>
          <w:sz w:val="18"/>
          <w:szCs w:val="18"/>
        </w:rPr>
        <w:t>Treatment:</w:t>
      </w:r>
    </w:p>
    <w:p w14:paraId="3AC7C73D" w14:textId="77777777" w:rsidR="00F26A1A" w:rsidRDefault="00F26A1A">
      <w:pPr>
        <w:spacing w:line="28" w:lineRule="exact"/>
        <w:rPr>
          <w:sz w:val="20"/>
          <w:szCs w:val="20"/>
        </w:rPr>
      </w:pPr>
    </w:p>
    <w:p w14:paraId="1D332F87" w14:textId="77777777" w:rsidR="00F26A1A" w:rsidRDefault="00000000">
      <w:pPr>
        <w:spacing w:line="239" w:lineRule="auto"/>
        <w:ind w:right="100"/>
        <w:jc w:val="both"/>
        <w:rPr>
          <w:sz w:val="20"/>
          <w:szCs w:val="20"/>
        </w:rPr>
      </w:pPr>
      <w:r>
        <w:rPr>
          <w:rFonts w:ascii="Arial" w:eastAsia="Arial" w:hAnsi="Arial" w:cs="Arial"/>
          <w:sz w:val="18"/>
          <w:szCs w:val="18"/>
        </w:rPr>
        <w:t>mild cases as for trichiasis; severe cases require lamellar lid splitting and cryotherapy to the pos-terior lamella.</w:t>
      </w:r>
    </w:p>
    <w:p w14:paraId="4FB302A4" w14:textId="77777777" w:rsidR="00F26A1A" w:rsidRDefault="00F26A1A">
      <w:pPr>
        <w:spacing w:line="298" w:lineRule="exact"/>
        <w:rPr>
          <w:sz w:val="20"/>
          <w:szCs w:val="20"/>
        </w:rPr>
      </w:pPr>
    </w:p>
    <w:p w14:paraId="21793B0D" w14:textId="77777777" w:rsidR="00F26A1A" w:rsidRDefault="00000000">
      <w:pPr>
        <w:rPr>
          <w:sz w:val="20"/>
          <w:szCs w:val="20"/>
        </w:rPr>
      </w:pPr>
      <w:r>
        <w:rPr>
          <w:rFonts w:ascii="Arial" w:eastAsia="Arial" w:hAnsi="Arial" w:cs="Arial"/>
          <w:b/>
          <w:bCs/>
          <w:sz w:val="20"/>
          <w:szCs w:val="20"/>
        </w:rPr>
        <w:t>EYELASH PTOSIS</w:t>
      </w:r>
    </w:p>
    <w:p w14:paraId="42DB23A9" w14:textId="77777777" w:rsidR="00F26A1A" w:rsidRDefault="00F26A1A">
      <w:pPr>
        <w:spacing w:line="149" w:lineRule="exact"/>
        <w:rPr>
          <w:sz w:val="20"/>
          <w:szCs w:val="20"/>
        </w:rPr>
      </w:pPr>
    </w:p>
    <w:p w14:paraId="6BF3DE3D" w14:textId="77777777" w:rsidR="00F26A1A" w:rsidRDefault="00000000">
      <w:pPr>
        <w:ind w:left="440"/>
        <w:rPr>
          <w:sz w:val="20"/>
          <w:szCs w:val="20"/>
        </w:rPr>
      </w:pPr>
      <w:r>
        <w:rPr>
          <w:rFonts w:ascii="Arial" w:eastAsia="Arial" w:hAnsi="Arial" w:cs="Arial"/>
          <w:b/>
          <w:bCs/>
          <w:i/>
          <w:iCs/>
          <w:sz w:val="18"/>
          <w:szCs w:val="18"/>
        </w:rPr>
        <w:t>Definition:</w:t>
      </w:r>
      <w:r>
        <w:rPr>
          <w:rFonts w:ascii="Arial" w:eastAsia="Arial" w:hAnsi="Arial" w:cs="Arial"/>
          <w:sz w:val="18"/>
          <w:szCs w:val="18"/>
        </w:rPr>
        <w:t xml:space="preserve"> downward sagging of upper lashes.</w:t>
      </w:r>
    </w:p>
    <w:p w14:paraId="05A1ADD2" w14:textId="77777777" w:rsidR="00F26A1A" w:rsidRDefault="00F26A1A">
      <w:pPr>
        <w:spacing w:line="17" w:lineRule="exact"/>
        <w:rPr>
          <w:sz w:val="20"/>
          <w:szCs w:val="20"/>
        </w:rPr>
      </w:pPr>
    </w:p>
    <w:p w14:paraId="2695F4E2" w14:textId="77777777" w:rsidR="00F26A1A" w:rsidRDefault="00000000">
      <w:pPr>
        <w:spacing w:line="245" w:lineRule="auto"/>
        <w:ind w:left="440" w:right="100"/>
        <w:rPr>
          <w:sz w:val="20"/>
          <w:szCs w:val="20"/>
        </w:rPr>
      </w:pPr>
      <w:r>
        <w:rPr>
          <w:rFonts w:ascii="Arial" w:eastAsia="Arial" w:hAnsi="Arial" w:cs="Arial"/>
          <w:b/>
          <w:bCs/>
          <w:i/>
          <w:iCs/>
          <w:sz w:val="18"/>
          <w:szCs w:val="18"/>
        </w:rPr>
        <w:t>Causes:</w:t>
      </w:r>
      <w:r>
        <w:rPr>
          <w:rFonts w:ascii="Arial" w:eastAsia="Arial" w:hAnsi="Arial" w:cs="Arial"/>
          <w:sz w:val="18"/>
          <w:szCs w:val="18"/>
        </w:rPr>
        <w:t xml:space="preserve"> (a) involutional changes, (b) long-standing facial palsy, (c) floppy eyelid syndrome (see below).</w:t>
      </w:r>
    </w:p>
    <w:p w14:paraId="61E0404A" w14:textId="77777777" w:rsidR="00F26A1A" w:rsidRDefault="00F26A1A">
      <w:pPr>
        <w:spacing w:line="294" w:lineRule="exact"/>
        <w:rPr>
          <w:sz w:val="20"/>
          <w:szCs w:val="20"/>
        </w:rPr>
      </w:pPr>
    </w:p>
    <w:p w14:paraId="730F4DF1" w14:textId="77777777" w:rsidR="00F26A1A" w:rsidRDefault="00000000">
      <w:pPr>
        <w:rPr>
          <w:sz w:val="20"/>
          <w:szCs w:val="20"/>
        </w:rPr>
      </w:pPr>
      <w:r>
        <w:rPr>
          <w:rFonts w:ascii="Arial" w:eastAsia="Arial" w:hAnsi="Arial" w:cs="Arial"/>
          <w:b/>
          <w:bCs/>
          <w:sz w:val="20"/>
          <w:szCs w:val="20"/>
        </w:rPr>
        <w:t>TRICHOMEGALY</w:t>
      </w:r>
    </w:p>
    <w:p w14:paraId="2D2E0871" w14:textId="77777777" w:rsidR="00F26A1A" w:rsidRDefault="00F26A1A">
      <w:pPr>
        <w:spacing w:line="149" w:lineRule="exact"/>
        <w:rPr>
          <w:sz w:val="20"/>
          <w:szCs w:val="20"/>
        </w:rPr>
      </w:pPr>
    </w:p>
    <w:p w14:paraId="5A06B47C" w14:textId="77777777" w:rsidR="00F26A1A" w:rsidRDefault="00000000">
      <w:pPr>
        <w:ind w:left="440"/>
        <w:rPr>
          <w:rFonts w:ascii="Arial" w:eastAsia="Arial" w:hAnsi="Arial" w:cs="Arial"/>
          <w:b/>
          <w:bCs/>
          <w:i/>
          <w:iCs/>
          <w:sz w:val="18"/>
          <w:szCs w:val="18"/>
        </w:rPr>
      </w:pPr>
      <w:r>
        <w:rPr>
          <w:rFonts w:ascii="Arial" w:eastAsia="Arial" w:hAnsi="Arial" w:cs="Arial"/>
          <w:b/>
          <w:bCs/>
          <w:i/>
          <w:iCs/>
          <w:sz w:val="18"/>
          <w:szCs w:val="18"/>
        </w:rPr>
        <w:t>Definition:</w:t>
      </w:r>
      <w:r>
        <w:rPr>
          <w:rFonts w:ascii="Arial" w:eastAsia="Arial" w:hAnsi="Arial" w:cs="Arial"/>
          <w:sz w:val="18"/>
          <w:szCs w:val="18"/>
        </w:rPr>
        <w:t xml:space="preserve"> excessive eyelash growth (</w:t>
      </w:r>
      <w:hyperlink w:anchor="page29">
        <w:r>
          <w:rPr>
            <w:rFonts w:ascii="Arial" w:eastAsia="Arial" w:hAnsi="Arial" w:cs="Arial"/>
            <w:color w:val="0080AC"/>
            <w:sz w:val="18"/>
            <w:szCs w:val="18"/>
          </w:rPr>
          <w:t>Fig. 2.13B</w:t>
        </w:r>
      </w:hyperlink>
      <w:r>
        <w:rPr>
          <w:rFonts w:ascii="Arial" w:eastAsia="Arial" w:hAnsi="Arial" w:cs="Arial"/>
          <w:sz w:val="18"/>
          <w:szCs w:val="18"/>
        </w:rPr>
        <w:t>).</w:t>
      </w:r>
    </w:p>
    <w:p w14:paraId="4E46E64B" w14:textId="77777777" w:rsidR="00F26A1A" w:rsidRDefault="00F26A1A">
      <w:pPr>
        <w:spacing w:line="17" w:lineRule="exact"/>
        <w:rPr>
          <w:sz w:val="20"/>
          <w:szCs w:val="20"/>
        </w:rPr>
      </w:pPr>
    </w:p>
    <w:p w14:paraId="10FD9EA5" w14:textId="77777777" w:rsidR="00F26A1A" w:rsidRDefault="00000000">
      <w:pPr>
        <w:ind w:left="440"/>
        <w:rPr>
          <w:sz w:val="20"/>
          <w:szCs w:val="20"/>
        </w:rPr>
      </w:pPr>
      <w:r>
        <w:rPr>
          <w:rFonts w:ascii="Arial" w:eastAsia="Arial" w:hAnsi="Arial" w:cs="Arial"/>
          <w:b/>
          <w:bCs/>
          <w:i/>
          <w:iCs/>
          <w:sz w:val="15"/>
          <w:szCs w:val="15"/>
        </w:rPr>
        <w:t>Acquired causes:</w:t>
      </w:r>
      <w:r>
        <w:rPr>
          <w:rFonts w:ascii="Arial" w:eastAsia="Arial" w:hAnsi="Arial" w:cs="Arial"/>
          <w:sz w:val="15"/>
          <w:szCs w:val="15"/>
        </w:rPr>
        <w:t xml:space="preserve"> (a) drug-induced (topical prostaglandin analogues, phenytoin, ciclosporin),</w:t>
      </w:r>
    </w:p>
    <w:p w14:paraId="6CBBD9C9" w14:textId="77777777" w:rsidR="00F26A1A" w:rsidRDefault="00F26A1A">
      <w:pPr>
        <w:spacing w:line="39" w:lineRule="exact"/>
        <w:rPr>
          <w:sz w:val="20"/>
          <w:szCs w:val="20"/>
        </w:rPr>
      </w:pPr>
    </w:p>
    <w:p w14:paraId="7D9ED68C" w14:textId="77777777" w:rsidR="00F26A1A" w:rsidRDefault="00000000">
      <w:pPr>
        <w:ind w:left="440"/>
        <w:rPr>
          <w:sz w:val="20"/>
          <w:szCs w:val="20"/>
        </w:rPr>
      </w:pPr>
      <w:r>
        <w:rPr>
          <w:rFonts w:ascii="Arial" w:eastAsia="Arial" w:hAnsi="Arial" w:cs="Arial"/>
          <w:sz w:val="18"/>
          <w:szCs w:val="18"/>
        </w:rPr>
        <w:t>(b) malnutrition, (c) AIDS, (d) porphyria, (e) hypothyroidism, (f ) familial.</w:t>
      </w:r>
    </w:p>
    <w:p w14:paraId="5199B3AB" w14:textId="77777777" w:rsidR="00F26A1A" w:rsidRDefault="00F26A1A">
      <w:pPr>
        <w:sectPr w:rsidR="00F26A1A">
          <w:pgSz w:w="8640" w:h="13101"/>
          <w:pgMar w:top="505" w:right="860" w:bottom="0" w:left="720" w:header="0" w:footer="0" w:gutter="0"/>
          <w:cols w:space="720" w:equalWidth="0">
            <w:col w:w="7060"/>
          </w:cols>
        </w:sectPr>
      </w:pPr>
    </w:p>
    <w:p w14:paraId="108E75E0" w14:textId="77777777" w:rsidR="00F26A1A" w:rsidRDefault="00F26A1A">
      <w:pPr>
        <w:spacing w:line="200" w:lineRule="exact"/>
        <w:rPr>
          <w:sz w:val="20"/>
          <w:szCs w:val="20"/>
        </w:rPr>
      </w:pPr>
    </w:p>
    <w:p w14:paraId="444CC22E" w14:textId="77777777" w:rsidR="00F26A1A" w:rsidRDefault="00F26A1A">
      <w:pPr>
        <w:spacing w:line="200" w:lineRule="exact"/>
        <w:rPr>
          <w:sz w:val="20"/>
          <w:szCs w:val="20"/>
        </w:rPr>
      </w:pPr>
    </w:p>
    <w:p w14:paraId="4FC23434" w14:textId="77777777" w:rsidR="00F26A1A" w:rsidRDefault="00F26A1A">
      <w:pPr>
        <w:spacing w:line="387" w:lineRule="exact"/>
        <w:rPr>
          <w:sz w:val="20"/>
          <w:szCs w:val="20"/>
        </w:rPr>
      </w:pPr>
    </w:p>
    <w:p w14:paraId="6859926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F520EE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1A135299" w14:textId="77777777" w:rsidR="00F26A1A" w:rsidRDefault="00F26A1A">
      <w:pPr>
        <w:sectPr w:rsidR="00F26A1A">
          <w:type w:val="continuous"/>
          <w:pgSz w:w="8640" w:h="13101"/>
          <w:pgMar w:top="505" w:right="860" w:bottom="0" w:left="720" w:header="0" w:footer="0" w:gutter="0"/>
          <w:cols w:space="720" w:equalWidth="0">
            <w:col w:w="7060"/>
          </w:cols>
        </w:sectPr>
      </w:pPr>
    </w:p>
    <w:p w14:paraId="72546968" w14:textId="77777777" w:rsidR="00F26A1A" w:rsidRDefault="00F26A1A">
      <w:pPr>
        <w:spacing w:line="141" w:lineRule="exact"/>
        <w:rPr>
          <w:sz w:val="20"/>
          <w:szCs w:val="20"/>
        </w:rPr>
      </w:pPr>
      <w:bookmarkStart w:id="26" w:name="page29"/>
      <w:bookmarkEnd w:id="26"/>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2E45266F" w14:textId="77777777">
        <w:trPr>
          <w:trHeight w:val="233"/>
        </w:trPr>
        <w:tc>
          <w:tcPr>
            <w:tcW w:w="4120" w:type="dxa"/>
            <w:vAlign w:val="bottom"/>
          </w:tcPr>
          <w:p w14:paraId="2B5CB2F8"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1E4A950F" w14:textId="77777777" w:rsidR="00F26A1A" w:rsidRDefault="00000000">
            <w:pPr>
              <w:jc w:val="right"/>
              <w:rPr>
                <w:sz w:val="20"/>
                <w:szCs w:val="20"/>
              </w:rPr>
            </w:pPr>
            <w:r>
              <w:rPr>
                <w:rFonts w:ascii="Arial" w:eastAsia="Arial" w:hAnsi="Arial" w:cs="Arial"/>
                <w:b/>
                <w:bCs/>
                <w:sz w:val="18"/>
                <w:szCs w:val="18"/>
              </w:rPr>
              <w:t>29</w:t>
            </w:r>
          </w:p>
        </w:tc>
      </w:tr>
      <w:tr w:rsidR="00F26A1A" w14:paraId="6C10294F" w14:textId="77777777">
        <w:trPr>
          <w:trHeight w:val="46"/>
        </w:trPr>
        <w:tc>
          <w:tcPr>
            <w:tcW w:w="4120" w:type="dxa"/>
            <w:tcBorders>
              <w:bottom w:val="single" w:sz="8" w:space="0" w:color="CCECF4"/>
            </w:tcBorders>
            <w:vAlign w:val="bottom"/>
          </w:tcPr>
          <w:p w14:paraId="2DE03CD4" w14:textId="77777777" w:rsidR="00F26A1A" w:rsidRDefault="00F26A1A">
            <w:pPr>
              <w:rPr>
                <w:sz w:val="4"/>
                <w:szCs w:val="4"/>
              </w:rPr>
            </w:pPr>
          </w:p>
        </w:tc>
        <w:tc>
          <w:tcPr>
            <w:tcW w:w="2860" w:type="dxa"/>
            <w:tcBorders>
              <w:bottom w:val="single" w:sz="8" w:space="0" w:color="CCECF4"/>
            </w:tcBorders>
            <w:vAlign w:val="bottom"/>
          </w:tcPr>
          <w:p w14:paraId="0E8A55F4" w14:textId="77777777" w:rsidR="00F26A1A" w:rsidRDefault="00F26A1A">
            <w:pPr>
              <w:rPr>
                <w:sz w:val="4"/>
                <w:szCs w:val="4"/>
              </w:rPr>
            </w:pPr>
          </w:p>
        </w:tc>
      </w:tr>
    </w:tbl>
    <w:p w14:paraId="430DBA54" w14:textId="77777777" w:rsidR="00F26A1A" w:rsidRDefault="00000000">
      <w:pPr>
        <w:spacing w:line="20" w:lineRule="exact"/>
        <w:rPr>
          <w:sz w:val="20"/>
          <w:szCs w:val="20"/>
        </w:rPr>
      </w:pPr>
      <w:r>
        <w:rPr>
          <w:noProof/>
          <w:sz w:val="20"/>
          <w:szCs w:val="20"/>
        </w:rPr>
        <w:drawing>
          <wp:anchor distT="0" distB="0" distL="114300" distR="114300" simplePos="0" relativeHeight="251420160" behindDoc="1" locked="0" layoutInCell="0" allowOverlap="1" wp14:anchorId="4E74052E" wp14:editId="3D5D0356">
            <wp:simplePos x="0" y="0"/>
            <wp:positionH relativeFrom="column">
              <wp:posOffset>88900</wp:posOffset>
            </wp:positionH>
            <wp:positionV relativeFrom="paragraph">
              <wp:posOffset>157480</wp:posOffset>
            </wp:positionV>
            <wp:extent cx="4385945" cy="430403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4385945" cy="4304030"/>
                    </a:xfrm>
                    <a:prstGeom prst="rect">
                      <a:avLst/>
                    </a:prstGeom>
                    <a:noFill/>
                  </pic:spPr>
                </pic:pic>
              </a:graphicData>
            </a:graphic>
          </wp:anchor>
        </w:drawing>
      </w:r>
    </w:p>
    <w:p w14:paraId="00B20176" w14:textId="77777777" w:rsidR="00F26A1A" w:rsidRDefault="00F26A1A">
      <w:pPr>
        <w:spacing w:line="200" w:lineRule="exact"/>
        <w:rPr>
          <w:sz w:val="20"/>
          <w:szCs w:val="20"/>
        </w:rPr>
      </w:pPr>
    </w:p>
    <w:p w14:paraId="47EEB048" w14:textId="77777777" w:rsidR="00F26A1A" w:rsidRDefault="00F26A1A">
      <w:pPr>
        <w:spacing w:line="200" w:lineRule="exact"/>
        <w:rPr>
          <w:sz w:val="20"/>
          <w:szCs w:val="20"/>
        </w:rPr>
      </w:pPr>
    </w:p>
    <w:p w14:paraId="2AED9EA3" w14:textId="77777777" w:rsidR="00F26A1A" w:rsidRDefault="00F26A1A">
      <w:pPr>
        <w:spacing w:line="200" w:lineRule="exact"/>
        <w:rPr>
          <w:sz w:val="20"/>
          <w:szCs w:val="20"/>
        </w:rPr>
      </w:pPr>
    </w:p>
    <w:p w14:paraId="78EBA868" w14:textId="77777777" w:rsidR="00F26A1A" w:rsidRDefault="00F26A1A">
      <w:pPr>
        <w:spacing w:line="200" w:lineRule="exact"/>
        <w:rPr>
          <w:sz w:val="20"/>
          <w:szCs w:val="20"/>
        </w:rPr>
      </w:pPr>
    </w:p>
    <w:p w14:paraId="03A88BC8" w14:textId="77777777" w:rsidR="00F26A1A" w:rsidRDefault="00F26A1A">
      <w:pPr>
        <w:spacing w:line="200" w:lineRule="exact"/>
        <w:rPr>
          <w:sz w:val="20"/>
          <w:szCs w:val="20"/>
        </w:rPr>
      </w:pPr>
    </w:p>
    <w:p w14:paraId="74071DA4" w14:textId="77777777" w:rsidR="00F26A1A" w:rsidRDefault="00F26A1A">
      <w:pPr>
        <w:spacing w:line="200" w:lineRule="exact"/>
        <w:rPr>
          <w:sz w:val="20"/>
          <w:szCs w:val="20"/>
        </w:rPr>
      </w:pPr>
    </w:p>
    <w:p w14:paraId="5009204D" w14:textId="77777777" w:rsidR="00F26A1A" w:rsidRDefault="00F26A1A">
      <w:pPr>
        <w:spacing w:line="200" w:lineRule="exact"/>
        <w:rPr>
          <w:sz w:val="20"/>
          <w:szCs w:val="20"/>
        </w:rPr>
      </w:pPr>
    </w:p>
    <w:p w14:paraId="09291067" w14:textId="77777777" w:rsidR="00F26A1A" w:rsidRDefault="00F26A1A">
      <w:pPr>
        <w:spacing w:line="200" w:lineRule="exact"/>
        <w:rPr>
          <w:sz w:val="20"/>
          <w:szCs w:val="20"/>
        </w:rPr>
      </w:pPr>
    </w:p>
    <w:p w14:paraId="0766FE83" w14:textId="77777777" w:rsidR="00F26A1A" w:rsidRDefault="00F26A1A">
      <w:pPr>
        <w:spacing w:line="200" w:lineRule="exact"/>
        <w:rPr>
          <w:sz w:val="20"/>
          <w:szCs w:val="20"/>
        </w:rPr>
      </w:pPr>
    </w:p>
    <w:p w14:paraId="153E98D2" w14:textId="77777777" w:rsidR="00F26A1A" w:rsidRDefault="00F26A1A">
      <w:pPr>
        <w:spacing w:line="200" w:lineRule="exact"/>
        <w:rPr>
          <w:sz w:val="20"/>
          <w:szCs w:val="20"/>
        </w:rPr>
      </w:pPr>
    </w:p>
    <w:p w14:paraId="1D7970BB" w14:textId="77777777" w:rsidR="00F26A1A" w:rsidRDefault="00F26A1A">
      <w:pPr>
        <w:spacing w:line="200" w:lineRule="exact"/>
        <w:rPr>
          <w:sz w:val="20"/>
          <w:szCs w:val="20"/>
        </w:rPr>
      </w:pPr>
    </w:p>
    <w:p w14:paraId="56E67180" w14:textId="77777777" w:rsidR="00F26A1A" w:rsidRDefault="00F26A1A">
      <w:pPr>
        <w:spacing w:line="200" w:lineRule="exact"/>
        <w:rPr>
          <w:sz w:val="20"/>
          <w:szCs w:val="20"/>
        </w:rPr>
      </w:pPr>
    </w:p>
    <w:p w14:paraId="619D24D9" w14:textId="77777777" w:rsidR="00F26A1A" w:rsidRDefault="00F26A1A">
      <w:pPr>
        <w:spacing w:line="200" w:lineRule="exact"/>
        <w:rPr>
          <w:sz w:val="20"/>
          <w:szCs w:val="20"/>
        </w:rPr>
      </w:pPr>
    </w:p>
    <w:p w14:paraId="649B8181" w14:textId="77777777" w:rsidR="00F26A1A" w:rsidRDefault="00F26A1A">
      <w:pPr>
        <w:spacing w:line="200" w:lineRule="exact"/>
        <w:rPr>
          <w:sz w:val="20"/>
          <w:szCs w:val="20"/>
        </w:rPr>
      </w:pPr>
    </w:p>
    <w:p w14:paraId="3CC4288D" w14:textId="77777777" w:rsidR="00F26A1A" w:rsidRDefault="00F26A1A">
      <w:pPr>
        <w:spacing w:line="200" w:lineRule="exact"/>
        <w:rPr>
          <w:sz w:val="20"/>
          <w:szCs w:val="20"/>
        </w:rPr>
      </w:pPr>
    </w:p>
    <w:p w14:paraId="4C547846" w14:textId="77777777" w:rsidR="00F26A1A" w:rsidRDefault="00F26A1A">
      <w:pPr>
        <w:spacing w:line="223" w:lineRule="exact"/>
        <w:rPr>
          <w:sz w:val="20"/>
          <w:szCs w:val="20"/>
        </w:rPr>
      </w:pPr>
    </w:p>
    <w:p w14:paraId="5F96E11B" w14:textId="77777777" w:rsidR="00F26A1A" w:rsidRDefault="00000000">
      <w:pPr>
        <w:tabs>
          <w:tab w:val="left" w:pos="374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A46B42E" w14:textId="77777777" w:rsidR="00F26A1A" w:rsidRDefault="00F26A1A">
      <w:pPr>
        <w:spacing w:line="200" w:lineRule="exact"/>
        <w:rPr>
          <w:sz w:val="20"/>
          <w:szCs w:val="20"/>
        </w:rPr>
      </w:pPr>
    </w:p>
    <w:p w14:paraId="457B2DB7" w14:textId="77777777" w:rsidR="00F26A1A" w:rsidRDefault="00F26A1A">
      <w:pPr>
        <w:spacing w:line="200" w:lineRule="exact"/>
        <w:rPr>
          <w:sz w:val="20"/>
          <w:szCs w:val="20"/>
        </w:rPr>
      </w:pPr>
    </w:p>
    <w:p w14:paraId="219599A1" w14:textId="77777777" w:rsidR="00F26A1A" w:rsidRDefault="00F26A1A">
      <w:pPr>
        <w:spacing w:line="200" w:lineRule="exact"/>
        <w:rPr>
          <w:sz w:val="20"/>
          <w:szCs w:val="20"/>
        </w:rPr>
      </w:pPr>
    </w:p>
    <w:p w14:paraId="0333684B" w14:textId="77777777" w:rsidR="00F26A1A" w:rsidRDefault="00F26A1A">
      <w:pPr>
        <w:spacing w:line="200" w:lineRule="exact"/>
        <w:rPr>
          <w:sz w:val="20"/>
          <w:szCs w:val="20"/>
        </w:rPr>
      </w:pPr>
    </w:p>
    <w:p w14:paraId="6634BE90" w14:textId="77777777" w:rsidR="00F26A1A" w:rsidRDefault="00F26A1A">
      <w:pPr>
        <w:spacing w:line="200" w:lineRule="exact"/>
        <w:rPr>
          <w:sz w:val="20"/>
          <w:szCs w:val="20"/>
        </w:rPr>
      </w:pPr>
    </w:p>
    <w:p w14:paraId="107F98CC" w14:textId="77777777" w:rsidR="00F26A1A" w:rsidRDefault="00F26A1A">
      <w:pPr>
        <w:spacing w:line="200" w:lineRule="exact"/>
        <w:rPr>
          <w:sz w:val="20"/>
          <w:szCs w:val="20"/>
        </w:rPr>
      </w:pPr>
    </w:p>
    <w:p w14:paraId="0A15859B" w14:textId="77777777" w:rsidR="00F26A1A" w:rsidRDefault="00F26A1A">
      <w:pPr>
        <w:spacing w:line="200" w:lineRule="exact"/>
        <w:rPr>
          <w:sz w:val="20"/>
          <w:szCs w:val="20"/>
        </w:rPr>
      </w:pPr>
    </w:p>
    <w:p w14:paraId="76B34753" w14:textId="77777777" w:rsidR="00F26A1A" w:rsidRDefault="00F26A1A">
      <w:pPr>
        <w:spacing w:line="200" w:lineRule="exact"/>
        <w:rPr>
          <w:sz w:val="20"/>
          <w:szCs w:val="20"/>
        </w:rPr>
      </w:pPr>
    </w:p>
    <w:p w14:paraId="56C427F2" w14:textId="77777777" w:rsidR="00F26A1A" w:rsidRDefault="00F26A1A">
      <w:pPr>
        <w:spacing w:line="200" w:lineRule="exact"/>
        <w:rPr>
          <w:sz w:val="20"/>
          <w:szCs w:val="20"/>
        </w:rPr>
      </w:pPr>
    </w:p>
    <w:p w14:paraId="3E3D653A" w14:textId="77777777" w:rsidR="00F26A1A" w:rsidRDefault="00F26A1A">
      <w:pPr>
        <w:spacing w:line="200" w:lineRule="exact"/>
        <w:rPr>
          <w:sz w:val="20"/>
          <w:szCs w:val="20"/>
        </w:rPr>
      </w:pPr>
    </w:p>
    <w:p w14:paraId="546134A4" w14:textId="77777777" w:rsidR="00F26A1A" w:rsidRDefault="00F26A1A">
      <w:pPr>
        <w:spacing w:line="200" w:lineRule="exact"/>
        <w:rPr>
          <w:sz w:val="20"/>
          <w:szCs w:val="20"/>
        </w:rPr>
      </w:pPr>
    </w:p>
    <w:p w14:paraId="302D57DD" w14:textId="77777777" w:rsidR="00F26A1A" w:rsidRDefault="00F26A1A">
      <w:pPr>
        <w:spacing w:line="200" w:lineRule="exact"/>
        <w:rPr>
          <w:sz w:val="20"/>
          <w:szCs w:val="20"/>
        </w:rPr>
      </w:pPr>
    </w:p>
    <w:p w14:paraId="56907C6B" w14:textId="77777777" w:rsidR="00F26A1A" w:rsidRDefault="00F26A1A">
      <w:pPr>
        <w:spacing w:line="200" w:lineRule="exact"/>
        <w:rPr>
          <w:sz w:val="20"/>
          <w:szCs w:val="20"/>
        </w:rPr>
      </w:pPr>
    </w:p>
    <w:p w14:paraId="00020B7D" w14:textId="77777777" w:rsidR="00F26A1A" w:rsidRDefault="00F26A1A">
      <w:pPr>
        <w:spacing w:line="200" w:lineRule="exact"/>
        <w:rPr>
          <w:sz w:val="20"/>
          <w:szCs w:val="20"/>
        </w:rPr>
      </w:pPr>
    </w:p>
    <w:p w14:paraId="697F5C20" w14:textId="77777777" w:rsidR="00F26A1A" w:rsidRDefault="00F26A1A">
      <w:pPr>
        <w:spacing w:line="200" w:lineRule="exact"/>
        <w:rPr>
          <w:sz w:val="20"/>
          <w:szCs w:val="20"/>
        </w:rPr>
      </w:pPr>
    </w:p>
    <w:p w14:paraId="55FE2DCA" w14:textId="77777777" w:rsidR="00F26A1A" w:rsidRDefault="00F26A1A">
      <w:pPr>
        <w:spacing w:line="215" w:lineRule="exact"/>
        <w:rPr>
          <w:sz w:val="20"/>
          <w:szCs w:val="20"/>
        </w:rPr>
      </w:pPr>
    </w:p>
    <w:p w14:paraId="132F70E2" w14:textId="77777777" w:rsidR="00F26A1A" w:rsidRDefault="00000000">
      <w:pPr>
        <w:tabs>
          <w:tab w:val="left" w:pos="374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1E0A410E" w14:textId="77777777" w:rsidR="00F26A1A" w:rsidRDefault="00F26A1A">
      <w:pPr>
        <w:spacing w:line="283" w:lineRule="exact"/>
        <w:rPr>
          <w:sz w:val="20"/>
          <w:szCs w:val="20"/>
        </w:rPr>
      </w:pPr>
    </w:p>
    <w:p w14:paraId="0A6E7D59" w14:textId="77777777" w:rsidR="00F26A1A" w:rsidRDefault="00000000">
      <w:pPr>
        <w:spacing w:line="227" w:lineRule="auto"/>
        <w:ind w:left="100" w:right="20"/>
        <w:jc w:val="both"/>
        <w:rPr>
          <w:sz w:val="20"/>
          <w:szCs w:val="20"/>
        </w:rPr>
      </w:pPr>
      <w:r>
        <w:rPr>
          <w:rFonts w:ascii="Arial" w:eastAsia="Arial" w:hAnsi="Arial" w:cs="Arial"/>
          <w:sz w:val="15"/>
          <w:szCs w:val="15"/>
        </w:rPr>
        <w:t>Fig. 2.13 (A) Acquired distichiasis, (B) trichomegaly, (C) madarosis, (D) poliosis. (From Salmon JF, Kanski’s Clinical Ophthalmology: A Systematic Approach, 9th edition. Oxford, UK: Elsevier; 2020.)</w:t>
      </w:r>
    </w:p>
    <w:p w14:paraId="4BCB68D8" w14:textId="77777777" w:rsidR="00F26A1A" w:rsidRDefault="00F26A1A">
      <w:pPr>
        <w:spacing w:line="200" w:lineRule="exact"/>
        <w:rPr>
          <w:sz w:val="20"/>
          <w:szCs w:val="20"/>
        </w:rPr>
      </w:pPr>
    </w:p>
    <w:p w14:paraId="5581F212" w14:textId="77777777" w:rsidR="00F26A1A" w:rsidRDefault="00F26A1A">
      <w:pPr>
        <w:spacing w:line="208" w:lineRule="exact"/>
        <w:rPr>
          <w:sz w:val="20"/>
          <w:szCs w:val="20"/>
        </w:rPr>
      </w:pPr>
    </w:p>
    <w:p w14:paraId="753080F1" w14:textId="77777777" w:rsidR="00F26A1A" w:rsidRDefault="00000000">
      <w:pPr>
        <w:spacing w:line="251" w:lineRule="auto"/>
        <w:ind w:left="540"/>
        <w:jc w:val="both"/>
        <w:rPr>
          <w:sz w:val="20"/>
          <w:szCs w:val="20"/>
        </w:rPr>
      </w:pPr>
      <w:r>
        <w:rPr>
          <w:rFonts w:ascii="Arial" w:eastAsia="Arial" w:hAnsi="Arial" w:cs="Arial"/>
          <w:b/>
          <w:bCs/>
          <w:i/>
          <w:iCs/>
          <w:sz w:val="18"/>
          <w:szCs w:val="18"/>
        </w:rPr>
        <w:t>Associated congenital syndromes:</w:t>
      </w:r>
      <w:r>
        <w:rPr>
          <w:rFonts w:ascii="Arial" w:eastAsia="Arial" w:hAnsi="Arial" w:cs="Arial"/>
          <w:sz w:val="18"/>
          <w:szCs w:val="18"/>
        </w:rPr>
        <w:t xml:space="preserve"> (a) Oliver–McFarlane (pigmentary retinopathy, dwarfism, mental handicap), (b) Cornelia de Lange (mental and physical developmental abnormali-ties), (c) Goldstein–Hutt (cataract, hereditary spherocytosis), (d) Hermansky–Pudlak (albi-nism, bleeding diathesis).</w:t>
      </w:r>
    </w:p>
    <w:p w14:paraId="60CF86AC" w14:textId="77777777" w:rsidR="00F26A1A" w:rsidRDefault="00F26A1A">
      <w:pPr>
        <w:spacing w:line="291" w:lineRule="exact"/>
        <w:rPr>
          <w:sz w:val="20"/>
          <w:szCs w:val="20"/>
        </w:rPr>
      </w:pPr>
    </w:p>
    <w:p w14:paraId="146E6EB2" w14:textId="77777777" w:rsidR="00F26A1A" w:rsidRDefault="00000000">
      <w:pPr>
        <w:ind w:left="100"/>
        <w:rPr>
          <w:sz w:val="20"/>
          <w:szCs w:val="20"/>
        </w:rPr>
      </w:pPr>
      <w:r>
        <w:rPr>
          <w:rFonts w:ascii="Arial" w:eastAsia="Arial" w:hAnsi="Arial" w:cs="Arial"/>
          <w:b/>
          <w:bCs/>
          <w:sz w:val="20"/>
          <w:szCs w:val="20"/>
        </w:rPr>
        <w:t>MADAROSIS</w:t>
      </w:r>
    </w:p>
    <w:p w14:paraId="6B995FF4" w14:textId="77777777" w:rsidR="00F26A1A" w:rsidRDefault="00F26A1A">
      <w:pPr>
        <w:spacing w:line="149" w:lineRule="exact"/>
        <w:rPr>
          <w:sz w:val="20"/>
          <w:szCs w:val="20"/>
        </w:rPr>
      </w:pPr>
    </w:p>
    <w:p w14:paraId="760303CE" w14:textId="77777777" w:rsidR="00F26A1A" w:rsidRDefault="00000000">
      <w:pPr>
        <w:ind w:left="540"/>
        <w:rPr>
          <w:rFonts w:ascii="Arial" w:eastAsia="Arial" w:hAnsi="Arial" w:cs="Arial"/>
          <w:b/>
          <w:bCs/>
          <w:i/>
          <w:iCs/>
          <w:sz w:val="18"/>
          <w:szCs w:val="18"/>
        </w:rPr>
      </w:pPr>
      <w:r>
        <w:rPr>
          <w:rFonts w:ascii="Arial" w:eastAsia="Arial" w:hAnsi="Arial" w:cs="Arial"/>
          <w:b/>
          <w:bCs/>
          <w:i/>
          <w:iCs/>
          <w:sz w:val="18"/>
          <w:szCs w:val="18"/>
        </w:rPr>
        <w:t>Definition:</w:t>
      </w:r>
      <w:r>
        <w:rPr>
          <w:rFonts w:ascii="Arial" w:eastAsia="Arial" w:hAnsi="Arial" w:cs="Arial"/>
          <w:sz w:val="18"/>
          <w:szCs w:val="18"/>
        </w:rPr>
        <w:t xml:space="preserve"> absence or decreased number of lashes (</w:t>
      </w:r>
      <w:hyperlink w:anchor="page29">
        <w:r>
          <w:rPr>
            <w:rFonts w:ascii="Arial" w:eastAsia="Arial" w:hAnsi="Arial" w:cs="Arial"/>
            <w:color w:val="0080AC"/>
            <w:sz w:val="18"/>
            <w:szCs w:val="18"/>
          </w:rPr>
          <w:t>Fig. 2.13C</w:t>
        </w:r>
      </w:hyperlink>
      <w:r>
        <w:rPr>
          <w:rFonts w:ascii="Arial" w:eastAsia="Arial" w:hAnsi="Arial" w:cs="Arial"/>
          <w:sz w:val="18"/>
          <w:szCs w:val="18"/>
        </w:rPr>
        <w:t>).</w:t>
      </w:r>
    </w:p>
    <w:p w14:paraId="6CB5F2E4" w14:textId="77777777" w:rsidR="00F26A1A" w:rsidRDefault="00F26A1A">
      <w:pPr>
        <w:spacing w:line="17" w:lineRule="exact"/>
        <w:rPr>
          <w:sz w:val="20"/>
          <w:szCs w:val="20"/>
        </w:rPr>
      </w:pPr>
    </w:p>
    <w:p w14:paraId="1B33F4D0" w14:textId="77777777" w:rsidR="00F26A1A" w:rsidRDefault="00000000">
      <w:pPr>
        <w:spacing w:line="245" w:lineRule="auto"/>
        <w:ind w:left="540" w:right="20"/>
        <w:jc w:val="both"/>
        <w:rPr>
          <w:sz w:val="20"/>
          <w:szCs w:val="20"/>
        </w:rPr>
      </w:pPr>
      <w:r>
        <w:rPr>
          <w:rFonts w:ascii="Arial" w:eastAsia="Arial" w:hAnsi="Arial" w:cs="Arial"/>
          <w:b/>
          <w:bCs/>
          <w:i/>
          <w:iCs/>
          <w:sz w:val="18"/>
          <w:szCs w:val="18"/>
        </w:rPr>
        <w:t>Local causes:</w:t>
      </w:r>
      <w:r>
        <w:rPr>
          <w:rFonts w:ascii="Arial" w:eastAsia="Arial" w:hAnsi="Arial" w:cs="Arial"/>
          <w:sz w:val="18"/>
          <w:szCs w:val="18"/>
        </w:rPr>
        <w:t xml:space="preserve"> (a) infiltrating lid tumours, (b) burns, (c) iatrogenic following radiotherapy or cryotherapy to the lids.</w:t>
      </w:r>
    </w:p>
    <w:p w14:paraId="33439D44" w14:textId="77777777" w:rsidR="00F26A1A" w:rsidRDefault="00F26A1A">
      <w:pPr>
        <w:spacing w:line="17" w:lineRule="exact"/>
        <w:rPr>
          <w:sz w:val="20"/>
          <w:szCs w:val="20"/>
        </w:rPr>
      </w:pPr>
    </w:p>
    <w:p w14:paraId="43F4FB0A" w14:textId="77777777" w:rsidR="00F26A1A" w:rsidRDefault="00000000">
      <w:pPr>
        <w:ind w:left="540"/>
        <w:rPr>
          <w:sz w:val="20"/>
          <w:szCs w:val="20"/>
        </w:rPr>
      </w:pPr>
      <w:r>
        <w:rPr>
          <w:rFonts w:ascii="Arial" w:eastAsia="Arial" w:hAnsi="Arial" w:cs="Arial"/>
          <w:b/>
          <w:bCs/>
          <w:i/>
          <w:iCs/>
          <w:sz w:val="16"/>
          <w:szCs w:val="16"/>
        </w:rPr>
        <w:t>Associated skin disorders:</w:t>
      </w:r>
      <w:r>
        <w:rPr>
          <w:rFonts w:ascii="Arial" w:eastAsia="Arial" w:hAnsi="Arial" w:cs="Arial"/>
          <w:sz w:val="16"/>
          <w:szCs w:val="16"/>
        </w:rPr>
        <w:t xml:space="preserve"> (a) generalized alopecia, (b) psoriasis, (c) atopic dermatitis.</w:t>
      </w:r>
    </w:p>
    <w:p w14:paraId="284F9776" w14:textId="77777777" w:rsidR="00F26A1A" w:rsidRDefault="00F26A1A">
      <w:pPr>
        <w:spacing w:line="36" w:lineRule="exact"/>
        <w:rPr>
          <w:sz w:val="20"/>
          <w:szCs w:val="20"/>
        </w:rPr>
      </w:pPr>
    </w:p>
    <w:p w14:paraId="107241C4" w14:textId="77777777" w:rsidR="00F26A1A" w:rsidRDefault="00000000">
      <w:pPr>
        <w:spacing w:line="245" w:lineRule="auto"/>
        <w:ind w:left="540" w:right="20"/>
        <w:jc w:val="both"/>
        <w:rPr>
          <w:sz w:val="20"/>
          <w:szCs w:val="20"/>
        </w:rPr>
      </w:pPr>
      <w:r>
        <w:rPr>
          <w:rFonts w:ascii="Arial" w:eastAsia="Arial" w:hAnsi="Arial" w:cs="Arial"/>
          <w:b/>
          <w:bCs/>
          <w:i/>
          <w:iCs/>
          <w:sz w:val="18"/>
          <w:szCs w:val="18"/>
        </w:rPr>
        <w:t>Associated systemic diseases:</w:t>
      </w:r>
      <w:r>
        <w:rPr>
          <w:rFonts w:ascii="Arial" w:eastAsia="Arial" w:hAnsi="Arial" w:cs="Arial"/>
          <w:sz w:val="18"/>
          <w:szCs w:val="18"/>
        </w:rPr>
        <w:t xml:space="preserve"> (a) myxoedema, (b) systemic lupus erythematosus, (c) acquired syphilis, (d) lepromatous leprosy.</w:t>
      </w:r>
    </w:p>
    <w:p w14:paraId="0A51C304" w14:textId="77777777" w:rsidR="00F26A1A" w:rsidRDefault="00F26A1A">
      <w:pPr>
        <w:spacing w:line="17" w:lineRule="exact"/>
        <w:rPr>
          <w:sz w:val="20"/>
          <w:szCs w:val="20"/>
        </w:rPr>
      </w:pPr>
    </w:p>
    <w:p w14:paraId="7DB31683" w14:textId="77777777" w:rsidR="00F26A1A" w:rsidRDefault="00000000">
      <w:pPr>
        <w:spacing w:line="245" w:lineRule="auto"/>
        <w:ind w:left="540" w:right="20"/>
        <w:jc w:val="both"/>
        <w:rPr>
          <w:sz w:val="20"/>
          <w:szCs w:val="20"/>
        </w:rPr>
      </w:pPr>
      <w:r>
        <w:rPr>
          <w:rFonts w:ascii="Arial" w:eastAsia="Arial" w:hAnsi="Arial" w:cs="Arial"/>
          <w:b/>
          <w:bCs/>
          <w:i/>
          <w:iCs/>
          <w:sz w:val="18"/>
          <w:szCs w:val="18"/>
        </w:rPr>
        <w:t>Following lash removal:</w:t>
      </w:r>
      <w:r>
        <w:rPr>
          <w:rFonts w:ascii="Arial" w:eastAsia="Arial" w:hAnsi="Arial" w:cs="Arial"/>
          <w:sz w:val="18"/>
          <w:szCs w:val="18"/>
        </w:rPr>
        <w:t xml:space="preserve"> (a) iatrogenic for trichiasis, (b) trichotillomania (psychiatric disor-der of hair removal).</w:t>
      </w:r>
    </w:p>
    <w:p w14:paraId="5A73AA48" w14:textId="77777777" w:rsidR="00F26A1A" w:rsidRDefault="00F26A1A">
      <w:pPr>
        <w:sectPr w:rsidR="00F26A1A">
          <w:pgSz w:w="8640" w:h="13101"/>
          <w:pgMar w:top="493" w:right="700" w:bottom="0" w:left="860" w:header="0" w:footer="0" w:gutter="0"/>
          <w:cols w:space="720" w:equalWidth="0">
            <w:col w:w="7080"/>
          </w:cols>
        </w:sectPr>
      </w:pPr>
    </w:p>
    <w:p w14:paraId="22586E64" w14:textId="77777777" w:rsidR="00F26A1A" w:rsidRDefault="00F26A1A">
      <w:pPr>
        <w:spacing w:line="200" w:lineRule="exact"/>
        <w:rPr>
          <w:sz w:val="20"/>
          <w:szCs w:val="20"/>
        </w:rPr>
      </w:pPr>
    </w:p>
    <w:p w14:paraId="358FAAD3" w14:textId="77777777" w:rsidR="00F26A1A" w:rsidRDefault="00F26A1A">
      <w:pPr>
        <w:spacing w:line="363" w:lineRule="exact"/>
        <w:rPr>
          <w:sz w:val="20"/>
          <w:szCs w:val="20"/>
        </w:rPr>
      </w:pPr>
    </w:p>
    <w:p w14:paraId="639938D7" w14:textId="77777777" w:rsidR="00F26A1A" w:rsidRDefault="00000000">
      <w:pPr>
        <w:spacing w:line="168" w:lineRule="exact"/>
        <w:rPr>
          <w:sz w:val="20"/>
          <w:szCs w:val="20"/>
        </w:rPr>
      </w:pPr>
      <w:r>
        <w:rPr>
          <w:rFonts w:ascii="PMingLiU" w:eastAsia="PMingLiU" w:hAnsi="PMingLiU" w:cs="PMingLiU"/>
          <w:sz w:val="14"/>
          <w:szCs w:val="14"/>
        </w:rPr>
        <w:t>#*" ##%"#"+!#(&amp;&amp;%"'+$'""#* "%#! " +#!+ &amp;)%#"$'!%</w:t>
      </w:r>
    </w:p>
    <w:p w14:paraId="0826884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9476635" w14:textId="77777777" w:rsidR="00F26A1A" w:rsidRDefault="00F26A1A">
      <w:pPr>
        <w:sectPr w:rsidR="00F26A1A">
          <w:type w:val="continuous"/>
          <w:pgSz w:w="8640" w:h="13101"/>
          <w:pgMar w:top="493" w:right="700" w:bottom="0" w:left="860" w:header="0" w:footer="0" w:gutter="0"/>
          <w:cols w:space="720" w:equalWidth="0">
            <w:col w:w="7080"/>
          </w:cols>
        </w:sectPr>
      </w:pPr>
    </w:p>
    <w:p w14:paraId="5328EB99" w14:textId="77777777" w:rsidR="00F26A1A" w:rsidRDefault="00F26A1A">
      <w:pPr>
        <w:spacing w:line="141" w:lineRule="exact"/>
        <w:rPr>
          <w:sz w:val="20"/>
          <w:szCs w:val="20"/>
        </w:rPr>
      </w:pPr>
      <w:bookmarkStart w:id="27" w:name="page30"/>
      <w:bookmarkEnd w:id="27"/>
    </w:p>
    <w:p w14:paraId="63E33F72"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30</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2005E3B7" w14:textId="77777777" w:rsidR="00F26A1A" w:rsidRDefault="00000000">
      <w:pPr>
        <w:spacing w:line="20" w:lineRule="exact"/>
        <w:rPr>
          <w:sz w:val="20"/>
          <w:szCs w:val="20"/>
        </w:rPr>
      </w:pPr>
      <w:r>
        <w:rPr>
          <w:noProof/>
          <w:sz w:val="20"/>
          <w:szCs w:val="20"/>
        </w:rPr>
        <w:drawing>
          <wp:anchor distT="0" distB="0" distL="114300" distR="114300" simplePos="0" relativeHeight="251421184" behindDoc="1" locked="0" layoutInCell="0" allowOverlap="1" wp14:anchorId="5E056678" wp14:editId="3455D14F">
            <wp:simplePos x="0" y="0"/>
            <wp:positionH relativeFrom="column">
              <wp:posOffset>0</wp:posOffset>
            </wp:positionH>
            <wp:positionV relativeFrom="paragraph">
              <wp:posOffset>38100</wp:posOffset>
            </wp:positionV>
            <wp:extent cx="4419600" cy="127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CFD9B28" w14:textId="77777777" w:rsidR="00F26A1A" w:rsidRDefault="00F26A1A">
      <w:pPr>
        <w:spacing w:line="262" w:lineRule="exact"/>
        <w:rPr>
          <w:sz w:val="20"/>
          <w:szCs w:val="20"/>
        </w:rPr>
      </w:pPr>
    </w:p>
    <w:p w14:paraId="4835FF6F" w14:textId="77777777" w:rsidR="00F26A1A" w:rsidRDefault="00000000">
      <w:pPr>
        <w:rPr>
          <w:sz w:val="20"/>
          <w:szCs w:val="20"/>
        </w:rPr>
      </w:pPr>
      <w:r>
        <w:rPr>
          <w:rFonts w:ascii="Arial" w:eastAsia="Arial" w:hAnsi="Arial" w:cs="Arial"/>
          <w:b/>
          <w:bCs/>
          <w:sz w:val="20"/>
          <w:szCs w:val="20"/>
        </w:rPr>
        <w:t>POLIOSIS</w:t>
      </w:r>
    </w:p>
    <w:p w14:paraId="5A951E1D" w14:textId="77777777" w:rsidR="00F26A1A" w:rsidRDefault="00F26A1A">
      <w:pPr>
        <w:spacing w:line="153" w:lineRule="exact"/>
        <w:rPr>
          <w:sz w:val="20"/>
          <w:szCs w:val="20"/>
        </w:rPr>
      </w:pPr>
    </w:p>
    <w:p w14:paraId="25B121BE"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Definition:</w:t>
      </w:r>
      <w:r>
        <w:rPr>
          <w:rFonts w:ascii="Arial" w:eastAsia="Arial" w:hAnsi="Arial" w:cs="Arial"/>
          <w:sz w:val="18"/>
          <w:szCs w:val="18"/>
        </w:rPr>
        <w:t xml:space="preserve"> premature localized whitening of hair, which may involve the lashes and eyebrows (</w:t>
      </w:r>
      <w:hyperlink w:anchor="page29">
        <w:r>
          <w:rPr>
            <w:rFonts w:ascii="Arial" w:eastAsia="Arial" w:hAnsi="Arial" w:cs="Arial"/>
            <w:color w:val="0080AC"/>
            <w:sz w:val="18"/>
            <w:szCs w:val="18"/>
          </w:rPr>
          <w:t>Fig. 2.13D</w:t>
        </w:r>
      </w:hyperlink>
      <w:r>
        <w:rPr>
          <w:rFonts w:ascii="Arial" w:eastAsia="Arial" w:hAnsi="Arial" w:cs="Arial"/>
          <w:sz w:val="18"/>
          <w:szCs w:val="18"/>
        </w:rPr>
        <w:t>).</w:t>
      </w:r>
    </w:p>
    <w:p w14:paraId="17683C62" w14:textId="77777777" w:rsidR="00F26A1A" w:rsidRDefault="00F26A1A">
      <w:pPr>
        <w:spacing w:line="107" w:lineRule="exact"/>
        <w:rPr>
          <w:sz w:val="20"/>
          <w:szCs w:val="20"/>
        </w:rPr>
      </w:pPr>
    </w:p>
    <w:p w14:paraId="14E14496" w14:textId="77777777" w:rsidR="00F26A1A" w:rsidRDefault="00000000">
      <w:pPr>
        <w:spacing w:line="245" w:lineRule="auto"/>
        <w:ind w:left="440" w:right="100"/>
        <w:rPr>
          <w:sz w:val="20"/>
          <w:szCs w:val="20"/>
        </w:rPr>
      </w:pPr>
      <w:r>
        <w:rPr>
          <w:rFonts w:ascii="Arial" w:eastAsia="Arial" w:hAnsi="Arial" w:cs="Arial"/>
          <w:b/>
          <w:bCs/>
          <w:i/>
          <w:iCs/>
          <w:sz w:val="18"/>
          <w:szCs w:val="18"/>
        </w:rPr>
        <w:t>Ocular causes:</w:t>
      </w:r>
      <w:r>
        <w:rPr>
          <w:rFonts w:ascii="Arial" w:eastAsia="Arial" w:hAnsi="Arial" w:cs="Arial"/>
          <w:sz w:val="18"/>
          <w:szCs w:val="18"/>
        </w:rPr>
        <w:t xml:space="preserve"> (a) chronic anterior blepharitis, (b) sympathetic ophthalmitis, (c) idiopathic uveitis.</w:t>
      </w:r>
    </w:p>
    <w:p w14:paraId="2110DED3" w14:textId="77777777" w:rsidR="00F26A1A" w:rsidRDefault="00F26A1A">
      <w:pPr>
        <w:spacing w:line="17" w:lineRule="exact"/>
        <w:rPr>
          <w:sz w:val="20"/>
          <w:szCs w:val="20"/>
        </w:rPr>
      </w:pPr>
    </w:p>
    <w:p w14:paraId="1F40FE33" w14:textId="77777777" w:rsidR="00F26A1A" w:rsidRDefault="00000000">
      <w:pPr>
        <w:spacing w:line="245" w:lineRule="auto"/>
        <w:ind w:left="440" w:right="80"/>
        <w:rPr>
          <w:sz w:val="20"/>
          <w:szCs w:val="20"/>
        </w:rPr>
      </w:pPr>
      <w:r>
        <w:rPr>
          <w:rFonts w:ascii="Arial" w:eastAsia="Arial" w:hAnsi="Arial" w:cs="Arial"/>
          <w:b/>
          <w:bCs/>
          <w:i/>
          <w:iCs/>
          <w:sz w:val="18"/>
          <w:szCs w:val="18"/>
        </w:rPr>
        <w:t>Systemic associations:</w:t>
      </w:r>
      <w:r>
        <w:rPr>
          <w:rFonts w:ascii="Arial" w:eastAsia="Arial" w:hAnsi="Arial" w:cs="Arial"/>
          <w:sz w:val="18"/>
          <w:szCs w:val="18"/>
        </w:rPr>
        <w:t xml:space="preserve"> (a) Vogt–Koyanagi–Harada syndrome, (b) Waardenburg syndrome, (c) vitiligo, (d) Marfan syndrome, (e) tuberous sclerosis.</w:t>
      </w:r>
    </w:p>
    <w:p w14:paraId="1B64B130" w14:textId="77777777" w:rsidR="00F26A1A" w:rsidRDefault="00F26A1A">
      <w:pPr>
        <w:spacing w:line="336" w:lineRule="exact"/>
        <w:rPr>
          <w:sz w:val="20"/>
          <w:szCs w:val="20"/>
        </w:rPr>
      </w:pPr>
    </w:p>
    <w:p w14:paraId="00EE3CEF" w14:textId="77777777" w:rsidR="00F26A1A" w:rsidRDefault="00000000">
      <w:pPr>
        <w:rPr>
          <w:sz w:val="20"/>
          <w:szCs w:val="20"/>
        </w:rPr>
      </w:pPr>
      <w:r>
        <w:rPr>
          <w:rFonts w:ascii="Arial" w:eastAsia="Arial" w:hAnsi="Arial" w:cs="Arial"/>
          <w:b/>
          <w:bCs/>
          <w:color w:val="C8001A"/>
          <w:sz w:val="24"/>
          <w:szCs w:val="24"/>
        </w:rPr>
        <w:t>Allergic Disorders</w:t>
      </w:r>
    </w:p>
    <w:p w14:paraId="4EA43CAB" w14:textId="77777777" w:rsidR="00F26A1A" w:rsidRDefault="00F26A1A">
      <w:pPr>
        <w:spacing w:line="102" w:lineRule="exact"/>
        <w:rPr>
          <w:sz w:val="20"/>
          <w:szCs w:val="20"/>
        </w:rPr>
      </w:pPr>
    </w:p>
    <w:p w14:paraId="0DB84D88" w14:textId="77777777" w:rsidR="00F26A1A" w:rsidRDefault="00000000">
      <w:pPr>
        <w:rPr>
          <w:sz w:val="20"/>
          <w:szCs w:val="20"/>
        </w:rPr>
      </w:pPr>
      <w:r>
        <w:rPr>
          <w:rFonts w:ascii="Arial" w:eastAsia="Arial" w:hAnsi="Arial" w:cs="Arial"/>
          <w:b/>
          <w:bCs/>
          <w:sz w:val="20"/>
          <w:szCs w:val="20"/>
        </w:rPr>
        <w:t>ACUTE ALLERGIC OEDEMA</w:t>
      </w:r>
    </w:p>
    <w:p w14:paraId="72831E70" w14:textId="77777777" w:rsidR="00F26A1A" w:rsidRDefault="00F26A1A">
      <w:pPr>
        <w:spacing w:line="145" w:lineRule="exact"/>
        <w:rPr>
          <w:sz w:val="20"/>
          <w:szCs w:val="20"/>
        </w:rPr>
      </w:pPr>
    </w:p>
    <w:p w14:paraId="2B33AC32" w14:textId="77777777" w:rsidR="00F26A1A" w:rsidRDefault="00000000">
      <w:pPr>
        <w:rPr>
          <w:sz w:val="20"/>
          <w:szCs w:val="20"/>
        </w:rPr>
      </w:pPr>
      <w:r>
        <w:rPr>
          <w:rFonts w:ascii="Arial" w:eastAsia="Arial" w:hAnsi="Arial" w:cs="Arial"/>
          <w:b/>
          <w:bCs/>
          <w:sz w:val="18"/>
          <w:szCs w:val="18"/>
        </w:rPr>
        <w:t>Pathogenesis:</w:t>
      </w:r>
    </w:p>
    <w:p w14:paraId="7861B73A" w14:textId="77777777" w:rsidR="00F26A1A" w:rsidRDefault="00F26A1A">
      <w:pPr>
        <w:spacing w:line="13" w:lineRule="exact"/>
        <w:rPr>
          <w:sz w:val="20"/>
          <w:szCs w:val="20"/>
        </w:rPr>
      </w:pPr>
    </w:p>
    <w:p w14:paraId="57BF2DB2" w14:textId="77777777" w:rsidR="00F26A1A" w:rsidRDefault="00000000">
      <w:pPr>
        <w:rPr>
          <w:sz w:val="20"/>
          <w:szCs w:val="20"/>
        </w:rPr>
      </w:pPr>
      <w:r>
        <w:rPr>
          <w:rFonts w:ascii="Arial" w:eastAsia="Arial" w:hAnsi="Arial" w:cs="Arial"/>
          <w:sz w:val="18"/>
          <w:szCs w:val="18"/>
        </w:rPr>
        <w:t>pollens that typically aect children during the spring/summer months.</w:t>
      </w:r>
    </w:p>
    <w:p w14:paraId="5C48E8CB" w14:textId="77777777" w:rsidR="00F26A1A" w:rsidRDefault="00F26A1A">
      <w:pPr>
        <w:spacing w:line="253" w:lineRule="exact"/>
        <w:rPr>
          <w:sz w:val="20"/>
          <w:szCs w:val="20"/>
        </w:rPr>
      </w:pPr>
    </w:p>
    <w:p w14:paraId="7417997F" w14:textId="77777777" w:rsidR="00F26A1A" w:rsidRDefault="00000000">
      <w:pPr>
        <w:rPr>
          <w:sz w:val="20"/>
          <w:szCs w:val="20"/>
        </w:rPr>
      </w:pPr>
      <w:r>
        <w:rPr>
          <w:rFonts w:ascii="Arial" w:eastAsia="Arial" w:hAnsi="Arial" w:cs="Arial"/>
          <w:b/>
          <w:bCs/>
          <w:sz w:val="18"/>
          <w:szCs w:val="18"/>
        </w:rPr>
        <w:t>Diagnosis:</w:t>
      </w:r>
    </w:p>
    <w:p w14:paraId="4868909A" w14:textId="77777777" w:rsidR="00F26A1A" w:rsidRDefault="00F26A1A">
      <w:pPr>
        <w:spacing w:line="28" w:lineRule="exact"/>
        <w:rPr>
          <w:sz w:val="20"/>
          <w:szCs w:val="20"/>
        </w:rPr>
      </w:pPr>
    </w:p>
    <w:p w14:paraId="6E803A56" w14:textId="77777777" w:rsidR="00F26A1A" w:rsidRDefault="00000000">
      <w:pPr>
        <w:spacing w:line="239" w:lineRule="auto"/>
        <w:ind w:right="100"/>
        <w:jc w:val="both"/>
        <w:rPr>
          <w:rFonts w:ascii="Arial" w:eastAsia="Arial" w:hAnsi="Arial" w:cs="Arial"/>
          <w:sz w:val="18"/>
          <w:szCs w:val="18"/>
        </w:rPr>
      </w:pPr>
      <w:r>
        <w:rPr>
          <w:rFonts w:ascii="Arial" w:eastAsia="Arial" w:hAnsi="Arial" w:cs="Arial"/>
          <w:sz w:val="18"/>
          <w:szCs w:val="18"/>
        </w:rPr>
        <w:t>sudden onset of profuse bilateral periorbital oedema (</w:t>
      </w:r>
      <w:hyperlink w:anchor="page31">
        <w:r>
          <w:rPr>
            <w:rFonts w:ascii="Arial" w:eastAsia="Arial" w:hAnsi="Arial" w:cs="Arial"/>
            <w:color w:val="0080AC"/>
            <w:sz w:val="18"/>
            <w:szCs w:val="18"/>
          </w:rPr>
          <w:t>Fig. 2.14A</w:t>
        </w:r>
      </w:hyperlink>
      <w:r>
        <w:rPr>
          <w:rFonts w:ascii="Arial" w:eastAsia="Arial" w:hAnsi="Arial" w:cs="Arial"/>
          <w:sz w:val="18"/>
          <w:szCs w:val="18"/>
        </w:rPr>
        <w:t>), often accompanied by promi-nent jelly-like conjunctival swelling (chemosis).</w:t>
      </w:r>
    </w:p>
    <w:p w14:paraId="484ADFA4" w14:textId="77777777" w:rsidR="00F26A1A" w:rsidRDefault="00F26A1A">
      <w:pPr>
        <w:spacing w:line="273" w:lineRule="exact"/>
        <w:rPr>
          <w:sz w:val="20"/>
          <w:szCs w:val="20"/>
        </w:rPr>
      </w:pPr>
    </w:p>
    <w:p w14:paraId="7B726DB7" w14:textId="77777777" w:rsidR="00F26A1A" w:rsidRDefault="00000000">
      <w:pPr>
        <w:rPr>
          <w:sz w:val="20"/>
          <w:szCs w:val="20"/>
        </w:rPr>
      </w:pPr>
      <w:r>
        <w:rPr>
          <w:rFonts w:ascii="Arial" w:eastAsia="Arial" w:hAnsi="Arial" w:cs="Arial"/>
          <w:b/>
          <w:bCs/>
          <w:sz w:val="18"/>
          <w:szCs w:val="18"/>
        </w:rPr>
        <w:t>Treatment:</w:t>
      </w:r>
    </w:p>
    <w:p w14:paraId="6FE80F32" w14:textId="77777777" w:rsidR="00F26A1A" w:rsidRDefault="00F26A1A">
      <w:pPr>
        <w:spacing w:line="28" w:lineRule="exact"/>
        <w:rPr>
          <w:sz w:val="20"/>
          <w:szCs w:val="20"/>
        </w:rPr>
      </w:pPr>
    </w:p>
    <w:p w14:paraId="349BEBF9" w14:textId="77777777" w:rsidR="00F26A1A" w:rsidRDefault="00000000">
      <w:pPr>
        <w:spacing w:line="239" w:lineRule="auto"/>
        <w:ind w:right="100"/>
        <w:jc w:val="both"/>
        <w:rPr>
          <w:sz w:val="20"/>
          <w:szCs w:val="20"/>
        </w:rPr>
      </w:pPr>
      <w:r>
        <w:rPr>
          <w:rFonts w:ascii="Arial" w:eastAsia="Arial" w:hAnsi="Arial" w:cs="Arial"/>
          <w:sz w:val="18"/>
          <w:szCs w:val="18"/>
        </w:rPr>
        <w:t>usually unnecessary as spontaneous resolution occurs within a few hours, once exposure to the allergen is discontinued.</w:t>
      </w:r>
    </w:p>
    <w:p w14:paraId="5CB87E35" w14:textId="77777777" w:rsidR="00F26A1A" w:rsidRDefault="00F26A1A">
      <w:pPr>
        <w:spacing w:line="193" w:lineRule="exact"/>
        <w:rPr>
          <w:sz w:val="20"/>
          <w:szCs w:val="20"/>
        </w:rPr>
      </w:pPr>
    </w:p>
    <w:p w14:paraId="2CCE8D6C" w14:textId="77777777" w:rsidR="00F26A1A" w:rsidRDefault="00000000">
      <w:pPr>
        <w:rPr>
          <w:sz w:val="20"/>
          <w:szCs w:val="20"/>
        </w:rPr>
      </w:pPr>
      <w:r>
        <w:rPr>
          <w:rFonts w:ascii="Arial" w:eastAsia="Arial" w:hAnsi="Arial" w:cs="Arial"/>
          <w:b/>
          <w:bCs/>
          <w:sz w:val="18"/>
          <w:szCs w:val="18"/>
        </w:rPr>
        <w:t>Diﬀerential diagnosis</w:t>
      </w:r>
    </w:p>
    <w:p w14:paraId="0B143DBB" w14:textId="77777777" w:rsidR="00F26A1A" w:rsidRDefault="00F26A1A">
      <w:pPr>
        <w:spacing w:line="21" w:lineRule="exact"/>
        <w:rPr>
          <w:sz w:val="20"/>
          <w:szCs w:val="20"/>
        </w:rPr>
      </w:pPr>
    </w:p>
    <w:p w14:paraId="2290EC14"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Dermatomyositis:</w:t>
      </w:r>
      <w:r>
        <w:rPr>
          <w:rFonts w:ascii="Arial" w:eastAsia="Arial" w:hAnsi="Arial" w:cs="Arial"/>
          <w:sz w:val="18"/>
          <w:szCs w:val="18"/>
        </w:rPr>
        <w:t xml:space="preserve"> rare chronic inflammatory disorder of muscles. In children, about half develop eyelid swelling and a heliotrope rash (</w:t>
      </w:r>
      <w:hyperlink w:anchor="page31">
        <w:r>
          <w:rPr>
            <w:rFonts w:ascii="Arial" w:eastAsia="Arial" w:hAnsi="Arial" w:cs="Arial"/>
            <w:color w:val="0080AC"/>
            <w:sz w:val="18"/>
            <w:szCs w:val="18"/>
          </w:rPr>
          <w:t>Fig. 2.14B</w:t>
        </w:r>
      </w:hyperlink>
      <w:r>
        <w:rPr>
          <w:rFonts w:ascii="Arial" w:eastAsia="Arial" w:hAnsi="Arial" w:cs="Arial"/>
          <w:sz w:val="18"/>
          <w:szCs w:val="18"/>
        </w:rPr>
        <w:t>)</w:t>
      </w:r>
    </w:p>
    <w:p w14:paraId="2CBD7723" w14:textId="77777777" w:rsidR="00F26A1A" w:rsidRDefault="00F26A1A">
      <w:pPr>
        <w:spacing w:line="214" w:lineRule="exact"/>
        <w:rPr>
          <w:sz w:val="20"/>
          <w:szCs w:val="20"/>
        </w:rPr>
      </w:pPr>
    </w:p>
    <w:p w14:paraId="7B903235" w14:textId="77777777" w:rsidR="00F26A1A" w:rsidRDefault="00000000">
      <w:pPr>
        <w:rPr>
          <w:sz w:val="20"/>
          <w:szCs w:val="20"/>
        </w:rPr>
      </w:pPr>
      <w:r>
        <w:rPr>
          <w:rFonts w:ascii="Arial" w:eastAsia="Arial" w:hAnsi="Arial" w:cs="Arial"/>
          <w:b/>
          <w:bCs/>
          <w:sz w:val="20"/>
          <w:szCs w:val="20"/>
        </w:rPr>
        <w:t>CONTACT DERMATITIS</w:t>
      </w:r>
    </w:p>
    <w:p w14:paraId="65E319CE" w14:textId="77777777" w:rsidR="00F26A1A" w:rsidRDefault="00F26A1A">
      <w:pPr>
        <w:spacing w:line="145" w:lineRule="exact"/>
        <w:rPr>
          <w:sz w:val="20"/>
          <w:szCs w:val="20"/>
        </w:rPr>
      </w:pPr>
    </w:p>
    <w:p w14:paraId="5461EC18" w14:textId="77777777" w:rsidR="00F26A1A" w:rsidRDefault="00000000">
      <w:pPr>
        <w:rPr>
          <w:sz w:val="20"/>
          <w:szCs w:val="20"/>
        </w:rPr>
      </w:pPr>
      <w:r>
        <w:rPr>
          <w:rFonts w:ascii="Arial" w:eastAsia="Arial" w:hAnsi="Arial" w:cs="Arial"/>
          <w:b/>
          <w:bCs/>
          <w:sz w:val="18"/>
          <w:szCs w:val="18"/>
        </w:rPr>
        <w:t>Pathogenesis:</w:t>
      </w:r>
    </w:p>
    <w:p w14:paraId="4BAB4303" w14:textId="77777777" w:rsidR="00F26A1A" w:rsidRDefault="00F26A1A">
      <w:pPr>
        <w:spacing w:line="28" w:lineRule="exact"/>
        <w:rPr>
          <w:sz w:val="20"/>
          <w:szCs w:val="20"/>
        </w:rPr>
      </w:pPr>
    </w:p>
    <w:p w14:paraId="0436B252" w14:textId="77777777" w:rsidR="00F26A1A" w:rsidRDefault="00000000">
      <w:pPr>
        <w:spacing w:line="292" w:lineRule="auto"/>
        <w:ind w:right="100"/>
        <w:jc w:val="both"/>
        <w:rPr>
          <w:sz w:val="20"/>
          <w:szCs w:val="20"/>
        </w:rPr>
      </w:pPr>
      <w:r>
        <w:rPr>
          <w:rFonts w:ascii="Arial" w:eastAsia="Arial" w:hAnsi="Arial" w:cs="Arial"/>
          <w:sz w:val="16"/>
          <w:szCs w:val="16"/>
        </w:rPr>
        <w:t>inflammatory response following exposure to a causative substance, usually a medication or contained preservative, a cosmetic preparation, or a metal. is is a type IV delayed hypersensi - tivity response with initial sensitizing exposure and reaction to subsequent exposure.</w:t>
      </w:r>
    </w:p>
    <w:p w14:paraId="41639A4D" w14:textId="77777777" w:rsidR="00F26A1A" w:rsidRDefault="00F26A1A">
      <w:pPr>
        <w:spacing w:line="134" w:lineRule="exact"/>
        <w:rPr>
          <w:sz w:val="20"/>
          <w:szCs w:val="20"/>
        </w:rPr>
      </w:pPr>
    </w:p>
    <w:p w14:paraId="252363C0" w14:textId="77777777" w:rsidR="00F26A1A" w:rsidRDefault="00000000">
      <w:pPr>
        <w:rPr>
          <w:sz w:val="20"/>
          <w:szCs w:val="20"/>
        </w:rPr>
      </w:pPr>
      <w:r>
        <w:rPr>
          <w:rFonts w:ascii="Arial" w:eastAsia="Arial" w:hAnsi="Arial" w:cs="Arial"/>
          <w:b/>
          <w:bCs/>
          <w:sz w:val="18"/>
          <w:szCs w:val="18"/>
        </w:rPr>
        <w:t>Diagnosis</w:t>
      </w:r>
    </w:p>
    <w:p w14:paraId="59B6862E" w14:textId="77777777" w:rsidR="00F26A1A" w:rsidRDefault="00F26A1A">
      <w:pPr>
        <w:spacing w:line="17" w:lineRule="exact"/>
        <w:rPr>
          <w:sz w:val="20"/>
          <w:szCs w:val="20"/>
        </w:rPr>
      </w:pPr>
    </w:p>
    <w:p w14:paraId="4A466CD9"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itching and tearing.</w:t>
      </w:r>
    </w:p>
    <w:p w14:paraId="0ACAAE61" w14:textId="77777777" w:rsidR="00F26A1A" w:rsidRDefault="00F26A1A">
      <w:pPr>
        <w:spacing w:line="13" w:lineRule="exact"/>
        <w:rPr>
          <w:sz w:val="20"/>
          <w:szCs w:val="20"/>
        </w:rPr>
      </w:pPr>
    </w:p>
    <w:p w14:paraId="1C908825" w14:textId="77777777" w:rsidR="00F26A1A" w:rsidRDefault="00000000">
      <w:pPr>
        <w:tabs>
          <w:tab w:val="left" w:pos="940"/>
        </w:tabs>
        <w:ind w:left="440"/>
        <w:rPr>
          <w:rFonts w:ascii="Arial" w:eastAsia="Arial" w:hAnsi="Arial" w:cs="Arial"/>
          <w:sz w:val="17"/>
          <w:szCs w:val="17"/>
        </w:rPr>
      </w:pPr>
      <w:r>
        <w:rPr>
          <w:rFonts w:ascii="Arial" w:eastAsia="Arial" w:hAnsi="Arial" w:cs="Arial"/>
          <w:b/>
          <w:bCs/>
          <w:i/>
          <w:iCs/>
          <w:sz w:val="18"/>
          <w:szCs w:val="18"/>
        </w:rPr>
        <w:t>Signs:</w:t>
      </w:r>
      <w:r>
        <w:rPr>
          <w:sz w:val="20"/>
          <w:szCs w:val="20"/>
        </w:rPr>
        <w:tab/>
      </w:r>
      <w:r>
        <w:rPr>
          <w:rFonts w:ascii="Arial" w:eastAsia="Arial" w:hAnsi="Arial" w:cs="Arial"/>
          <w:sz w:val="17"/>
          <w:szCs w:val="17"/>
        </w:rPr>
        <w:t>(a) eyelids show oedema, scaling, angular fissuring and tightness (</w:t>
      </w:r>
      <w:hyperlink w:anchor="page31">
        <w:r>
          <w:rPr>
            <w:rFonts w:ascii="Arial" w:eastAsia="Arial" w:hAnsi="Arial" w:cs="Arial"/>
            <w:color w:val="0080AC"/>
            <w:sz w:val="17"/>
            <w:szCs w:val="17"/>
          </w:rPr>
          <w:t>Fig. 2.14C</w:t>
        </w:r>
      </w:hyperlink>
      <w:r>
        <w:rPr>
          <w:rFonts w:ascii="Arial" w:eastAsia="Arial" w:hAnsi="Arial" w:cs="Arial"/>
          <w:sz w:val="17"/>
          <w:szCs w:val="17"/>
        </w:rPr>
        <w:t>),</w:t>
      </w:r>
    </w:p>
    <w:p w14:paraId="6FC3C32A" w14:textId="77777777" w:rsidR="00F26A1A" w:rsidRDefault="00F26A1A">
      <w:pPr>
        <w:spacing w:line="21" w:lineRule="exact"/>
        <w:rPr>
          <w:sz w:val="20"/>
          <w:szCs w:val="20"/>
        </w:rPr>
      </w:pPr>
    </w:p>
    <w:p w14:paraId="4423064A" w14:textId="77777777" w:rsidR="00F26A1A" w:rsidRDefault="00000000">
      <w:pPr>
        <w:ind w:left="440"/>
        <w:rPr>
          <w:sz w:val="20"/>
          <w:szCs w:val="20"/>
        </w:rPr>
      </w:pPr>
      <w:r>
        <w:rPr>
          <w:rFonts w:ascii="Arial" w:eastAsia="Arial" w:hAnsi="Arial" w:cs="Arial"/>
          <w:sz w:val="17"/>
          <w:szCs w:val="17"/>
        </w:rPr>
        <w:t>(b) chemosis and papillary conjunctivitis, (c) mild punctate corneal epithelial erosions.</w:t>
      </w:r>
    </w:p>
    <w:p w14:paraId="0EB50B3E" w14:textId="77777777" w:rsidR="00F26A1A" w:rsidRDefault="00F26A1A">
      <w:pPr>
        <w:spacing w:line="193" w:lineRule="exact"/>
        <w:rPr>
          <w:sz w:val="20"/>
          <w:szCs w:val="20"/>
        </w:rPr>
      </w:pPr>
    </w:p>
    <w:p w14:paraId="527D1281" w14:textId="77777777" w:rsidR="00F26A1A" w:rsidRDefault="00000000">
      <w:pPr>
        <w:rPr>
          <w:sz w:val="20"/>
          <w:szCs w:val="20"/>
        </w:rPr>
      </w:pPr>
      <w:r>
        <w:rPr>
          <w:rFonts w:ascii="Arial" w:eastAsia="Arial" w:hAnsi="Arial" w:cs="Arial"/>
          <w:b/>
          <w:bCs/>
          <w:sz w:val="18"/>
          <w:szCs w:val="18"/>
        </w:rPr>
        <w:t>Treatment</w:t>
      </w:r>
    </w:p>
    <w:p w14:paraId="233BB58F" w14:textId="77777777" w:rsidR="00F26A1A" w:rsidRDefault="00F26A1A">
      <w:pPr>
        <w:spacing w:line="13" w:lineRule="exact"/>
        <w:rPr>
          <w:sz w:val="20"/>
          <w:szCs w:val="20"/>
        </w:rPr>
      </w:pPr>
    </w:p>
    <w:p w14:paraId="44B0E87F" w14:textId="77777777" w:rsidR="00F26A1A" w:rsidRDefault="00000000">
      <w:pPr>
        <w:ind w:left="440"/>
        <w:rPr>
          <w:sz w:val="20"/>
          <w:szCs w:val="20"/>
        </w:rPr>
      </w:pPr>
      <w:r>
        <w:rPr>
          <w:rFonts w:ascii="Arial" w:eastAsia="Arial" w:hAnsi="Arial" w:cs="Arial"/>
          <w:sz w:val="18"/>
          <w:szCs w:val="18"/>
        </w:rPr>
        <w:t>Avoidance of exposure to antigen, if identified.</w:t>
      </w:r>
    </w:p>
    <w:p w14:paraId="51D416CB" w14:textId="77777777" w:rsidR="00F26A1A" w:rsidRDefault="00F26A1A">
      <w:pPr>
        <w:spacing w:line="13" w:lineRule="exact"/>
        <w:rPr>
          <w:sz w:val="20"/>
          <w:szCs w:val="20"/>
        </w:rPr>
      </w:pPr>
    </w:p>
    <w:p w14:paraId="507B4E99" w14:textId="77777777" w:rsidR="00F26A1A" w:rsidRDefault="00000000">
      <w:pPr>
        <w:ind w:left="440"/>
        <w:rPr>
          <w:sz w:val="20"/>
          <w:szCs w:val="20"/>
        </w:rPr>
      </w:pPr>
      <w:r>
        <w:rPr>
          <w:rFonts w:ascii="Arial" w:eastAsia="Arial" w:hAnsi="Arial" w:cs="Arial"/>
          <w:sz w:val="18"/>
          <w:szCs w:val="18"/>
        </w:rPr>
        <w:t>Change to preservative-free drops, if sensitivity to preservative is suspected.</w:t>
      </w:r>
    </w:p>
    <w:p w14:paraId="25833028" w14:textId="77777777" w:rsidR="00F26A1A" w:rsidRDefault="00F26A1A">
      <w:pPr>
        <w:spacing w:line="13" w:lineRule="exact"/>
        <w:rPr>
          <w:sz w:val="20"/>
          <w:szCs w:val="20"/>
        </w:rPr>
      </w:pPr>
    </w:p>
    <w:p w14:paraId="34DB2993" w14:textId="77777777" w:rsidR="00F26A1A" w:rsidRDefault="00000000">
      <w:pPr>
        <w:ind w:left="440"/>
        <w:rPr>
          <w:sz w:val="20"/>
          <w:szCs w:val="20"/>
        </w:rPr>
      </w:pPr>
      <w:r>
        <w:rPr>
          <w:rFonts w:ascii="Arial" w:eastAsia="Arial" w:hAnsi="Arial" w:cs="Arial"/>
          <w:sz w:val="18"/>
          <w:szCs w:val="18"/>
        </w:rPr>
        <w:t>Topical steroids are rarely required.</w:t>
      </w:r>
    </w:p>
    <w:p w14:paraId="56D6CB56" w14:textId="77777777" w:rsidR="00F26A1A" w:rsidRDefault="00F26A1A">
      <w:pPr>
        <w:spacing w:line="13" w:lineRule="exact"/>
        <w:rPr>
          <w:sz w:val="20"/>
          <w:szCs w:val="20"/>
        </w:rPr>
      </w:pPr>
    </w:p>
    <w:p w14:paraId="09438168" w14:textId="77777777" w:rsidR="00F26A1A" w:rsidRDefault="00000000">
      <w:pPr>
        <w:ind w:left="440"/>
        <w:rPr>
          <w:sz w:val="20"/>
          <w:szCs w:val="20"/>
        </w:rPr>
      </w:pPr>
      <w:r>
        <w:rPr>
          <w:rFonts w:ascii="Arial" w:eastAsia="Arial" w:hAnsi="Arial" w:cs="Arial"/>
          <w:sz w:val="18"/>
          <w:szCs w:val="18"/>
        </w:rPr>
        <w:t>Oral antihistamines for severe cases.</w:t>
      </w:r>
    </w:p>
    <w:p w14:paraId="7DC81A1D" w14:textId="77777777" w:rsidR="00F26A1A" w:rsidRDefault="00F26A1A">
      <w:pPr>
        <w:spacing w:line="278" w:lineRule="exact"/>
        <w:rPr>
          <w:sz w:val="20"/>
          <w:szCs w:val="20"/>
        </w:rPr>
      </w:pPr>
    </w:p>
    <w:p w14:paraId="009ED89A" w14:textId="77777777" w:rsidR="00F26A1A" w:rsidRDefault="00000000">
      <w:pPr>
        <w:rPr>
          <w:sz w:val="20"/>
          <w:szCs w:val="20"/>
        </w:rPr>
      </w:pPr>
      <w:r>
        <w:rPr>
          <w:rFonts w:ascii="Arial" w:eastAsia="Arial" w:hAnsi="Arial" w:cs="Arial"/>
          <w:b/>
          <w:bCs/>
          <w:sz w:val="20"/>
          <w:szCs w:val="20"/>
        </w:rPr>
        <w:t>ATOPIC DERMATITIS (ECZEMA)</w:t>
      </w:r>
    </w:p>
    <w:p w14:paraId="68E84E68" w14:textId="77777777" w:rsidR="00F26A1A" w:rsidRDefault="00F26A1A">
      <w:pPr>
        <w:spacing w:line="145" w:lineRule="exact"/>
        <w:rPr>
          <w:sz w:val="20"/>
          <w:szCs w:val="20"/>
        </w:rPr>
      </w:pPr>
    </w:p>
    <w:p w14:paraId="3314CA0B" w14:textId="77777777" w:rsidR="00F26A1A" w:rsidRDefault="00000000">
      <w:pPr>
        <w:rPr>
          <w:sz w:val="20"/>
          <w:szCs w:val="20"/>
        </w:rPr>
      </w:pPr>
      <w:r>
        <w:rPr>
          <w:rFonts w:ascii="Arial" w:eastAsia="Arial" w:hAnsi="Arial" w:cs="Arial"/>
          <w:b/>
          <w:bCs/>
          <w:sz w:val="18"/>
          <w:szCs w:val="18"/>
        </w:rPr>
        <w:t>Definition:</w:t>
      </w:r>
    </w:p>
    <w:p w14:paraId="3F97DA45" w14:textId="77777777" w:rsidR="00F26A1A" w:rsidRDefault="00F26A1A">
      <w:pPr>
        <w:spacing w:line="28" w:lineRule="exact"/>
        <w:rPr>
          <w:sz w:val="20"/>
          <w:szCs w:val="20"/>
        </w:rPr>
      </w:pPr>
    </w:p>
    <w:p w14:paraId="3F9D4D7A" w14:textId="77777777" w:rsidR="00F26A1A" w:rsidRDefault="00000000">
      <w:pPr>
        <w:spacing w:line="239" w:lineRule="auto"/>
        <w:ind w:right="100"/>
        <w:rPr>
          <w:sz w:val="20"/>
          <w:szCs w:val="20"/>
        </w:rPr>
      </w:pPr>
      <w:r>
        <w:rPr>
          <w:rFonts w:ascii="Arial" w:eastAsia="Arial" w:hAnsi="Arial" w:cs="Arial"/>
          <w:sz w:val="18"/>
          <w:szCs w:val="18"/>
        </w:rPr>
        <w:t>common idiopathic condition, typically associated with asthma and hay fever; eyelid involvement is infrequent.</w:t>
      </w:r>
    </w:p>
    <w:p w14:paraId="10B214F2" w14:textId="77777777" w:rsidR="00F26A1A" w:rsidRDefault="00F26A1A">
      <w:pPr>
        <w:sectPr w:rsidR="00F26A1A">
          <w:pgSz w:w="8640" w:h="13101"/>
          <w:pgMar w:top="505" w:right="860" w:bottom="0" w:left="720" w:header="0" w:footer="0" w:gutter="0"/>
          <w:cols w:space="720" w:equalWidth="0">
            <w:col w:w="7060"/>
          </w:cols>
        </w:sectPr>
      </w:pPr>
    </w:p>
    <w:p w14:paraId="1ADA304E" w14:textId="77777777" w:rsidR="00F26A1A" w:rsidRDefault="00F26A1A">
      <w:pPr>
        <w:spacing w:line="200" w:lineRule="exact"/>
        <w:rPr>
          <w:sz w:val="20"/>
          <w:szCs w:val="20"/>
        </w:rPr>
      </w:pPr>
    </w:p>
    <w:p w14:paraId="3F7BD024" w14:textId="77777777" w:rsidR="00F26A1A" w:rsidRDefault="00F26A1A">
      <w:pPr>
        <w:spacing w:line="347" w:lineRule="exact"/>
        <w:rPr>
          <w:sz w:val="20"/>
          <w:szCs w:val="20"/>
        </w:rPr>
      </w:pPr>
    </w:p>
    <w:p w14:paraId="0BECCA93" w14:textId="77777777" w:rsidR="00F26A1A" w:rsidRDefault="00000000">
      <w:pPr>
        <w:spacing w:line="168" w:lineRule="exact"/>
        <w:ind w:left="140"/>
        <w:rPr>
          <w:sz w:val="20"/>
          <w:szCs w:val="20"/>
        </w:rPr>
      </w:pPr>
      <w:r>
        <w:rPr>
          <w:rFonts w:ascii="PMingLiU" w:eastAsia="PMingLiU" w:hAnsi="PMingLiU" w:cs="PMingLiU"/>
          <w:sz w:val="14"/>
          <w:szCs w:val="14"/>
        </w:rPr>
        <w:lastRenderedPageBreak/>
        <w:t>#*" ##%"#"+!#(&amp;&amp;%"'+$'""#* "%#! " +#!+ &amp;)%#"$'!%</w:t>
      </w:r>
    </w:p>
    <w:p w14:paraId="1624268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3E784BB" w14:textId="77777777" w:rsidR="00F26A1A" w:rsidRDefault="00F26A1A">
      <w:pPr>
        <w:sectPr w:rsidR="00F26A1A">
          <w:type w:val="continuous"/>
          <w:pgSz w:w="8640" w:h="13101"/>
          <w:pgMar w:top="505" w:right="860" w:bottom="0" w:left="720" w:header="0" w:footer="0" w:gutter="0"/>
          <w:cols w:space="720" w:equalWidth="0">
            <w:col w:w="7060"/>
          </w:cols>
        </w:sectPr>
      </w:pPr>
    </w:p>
    <w:p w14:paraId="63DBB26D" w14:textId="77777777" w:rsidR="00F26A1A" w:rsidRDefault="00F26A1A">
      <w:pPr>
        <w:spacing w:line="141" w:lineRule="exact"/>
        <w:rPr>
          <w:sz w:val="20"/>
          <w:szCs w:val="20"/>
        </w:rPr>
      </w:pPr>
      <w:bookmarkStart w:id="28" w:name="page31"/>
      <w:bookmarkEnd w:id="28"/>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1F75A43D" w14:textId="77777777">
        <w:trPr>
          <w:trHeight w:val="233"/>
        </w:trPr>
        <w:tc>
          <w:tcPr>
            <w:tcW w:w="4120" w:type="dxa"/>
            <w:vAlign w:val="bottom"/>
          </w:tcPr>
          <w:p w14:paraId="7E58FE26"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371AEFFE" w14:textId="77777777" w:rsidR="00F26A1A" w:rsidRDefault="00000000">
            <w:pPr>
              <w:jc w:val="right"/>
              <w:rPr>
                <w:sz w:val="20"/>
                <w:szCs w:val="20"/>
              </w:rPr>
            </w:pPr>
            <w:r>
              <w:rPr>
                <w:rFonts w:ascii="Arial" w:eastAsia="Arial" w:hAnsi="Arial" w:cs="Arial"/>
                <w:b/>
                <w:bCs/>
                <w:sz w:val="18"/>
                <w:szCs w:val="18"/>
              </w:rPr>
              <w:t>31</w:t>
            </w:r>
          </w:p>
        </w:tc>
      </w:tr>
      <w:tr w:rsidR="00F26A1A" w14:paraId="632791EC" w14:textId="77777777">
        <w:trPr>
          <w:trHeight w:val="46"/>
        </w:trPr>
        <w:tc>
          <w:tcPr>
            <w:tcW w:w="4120" w:type="dxa"/>
            <w:tcBorders>
              <w:bottom w:val="single" w:sz="8" w:space="0" w:color="CCECF4"/>
            </w:tcBorders>
            <w:vAlign w:val="bottom"/>
          </w:tcPr>
          <w:p w14:paraId="7F2A7E24" w14:textId="77777777" w:rsidR="00F26A1A" w:rsidRDefault="00F26A1A">
            <w:pPr>
              <w:rPr>
                <w:sz w:val="4"/>
                <w:szCs w:val="4"/>
              </w:rPr>
            </w:pPr>
          </w:p>
        </w:tc>
        <w:tc>
          <w:tcPr>
            <w:tcW w:w="2860" w:type="dxa"/>
            <w:tcBorders>
              <w:bottom w:val="single" w:sz="8" w:space="0" w:color="CCECF4"/>
            </w:tcBorders>
            <w:vAlign w:val="bottom"/>
          </w:tcPr>
          <w:p w14:paraId="1C361DF2" w14:textId="77777777" w:rsidR="00F26A1A" w:rsidRDefault="00F26A1A">
            <w:pPr>
              <w:rPr>
                <w:sz w:val="4"/>
                <w:szCs w:val="4"/>
              </w:rPr>
            </w:pPr>
          </w:p>
        </w:tc>
      </w:tr>
    </w:tbl>
    <w:p w14:paraId="0015EFBE" w14:textId="77777777" w:rsidR="00F26A1A" w:rsidRDefault="00000000">
      <w:pPr>
        <w:spacing w:line="20" w:lineRule="exact"/>
        <w:rPr>
          <w:sz w:val="20"/>
          <w:szCs w:val="20"/>
        </w:rPr>
      </w:pPr>
      <w:r>
        <w:rPr>
          <w:noProof/>
          <w:sz w:val="20"/>
          <w:szCs w:val="20"/>
        </w:rPr>
        <w:drawing>
          <wp:anchor distT="0" distB="0" distL="114300" distR="114300" simplePos="0" relativeHeight="251422208" behindDoc="1" locked="0" layoutInCell="0" allowOverlap="1" wp14:anchorId="70D052A0" wp14:editId="5B4BA016">
            <wp:simplePos x="0" y="0"/>
            <wp:positionH relativeFrom="column">
              <wp:posOffset>63500</wp:posOffset>
            </wp:positionH>
            <wp:positionV relativeFrom="paragraph">
              <wp:posOffset>157480</wp:posOffset>
            </wp:positionV>
            <wp:extent cx="4377055" cy="430403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4377055" cy="4304030"/>
                    </a:xfrm>
                    <a:prstGeom prst="rect">
                      <a:avLst/>
                    </a:prstGeom>
                    <a:noFill/>
                  </pic:spPr>
                </pic:pic>
              </a:graphicData>
            </a:graphic>
          </wp:anchor>
        </w:drawing>
      </w:r>
    </w:p>
    <w:p w14:paraId="649AF9CD" w14:textId="77777777" w:rsidR="00F26A1A" w:rsidRDefault="00F26A1A">
      <w:pPr>
        <w:spacing w:line="200" w:lineRule="exact"/>
        <w:rPr>
          <w:sz w:val="20"/>
          <w:szCs w:val="20"/>
        </w:rPr>
      </w:pPr>
    </w:p>
    <w:p w14:paraId="286E2D01" w14:textId="77777777" w:rsidR="00F26A1A" w:rsidRDefault="00F26A1A">
      <w:pPr>
        <w:spacing w:line="200" w:lineRule="exact"/>
        <w:rPr>
          <w:sz w:val="20"/>
          <w:szCs w:val="20"/>
        </w:rPr>
      </w:pPr>
    </w:p>
    <w:p w14:paraId="25C14653" w14:textId="77777777" w:rsidR="00F26A1A" w:rsidRDefault="00F26A1A">
      <w:pPr>
        <w:spacing w:line="200" w:lineRule="exact"/>
        <w:rPr>
          <w:sz w:val="20"/>
          <w:szCs w:val="20"/>
        </w:rPr>
      </w:pPr>
    </w:p>
    <w:p w14:paraId="02B39228" w14:textId="77777777" w:rsidR="00F26A1A" w:rsidRDefault="00F26A1A">
      <w:pPr>
        <w:spacing w:line="200" w:lineRule="exact"/>
        <w:rPr>
          <w:sz w:val="20"/>
          <w:szCs w:val="20"/>
        </w:rPr>
      </w:pPr>
    </w:p>
    <w:p w14:paraId="3DFABE41" w14:textId="77777777" w:rsidR="00F26A1A" w:rsidRDefault="00F26A1A">
      <w:pPr>
        <w:spacing w:line="200" w:lineRule="exact"/>
        <w:rPr>
          <w:sz w:val="20"/>
          <w:szCs w:val="20"/>
        </w:rPr>
      </w:pPr>
    </w:p>
    <w:p w14:paraId="5761A685" w14:textId="77777777" w:rsidR="00F26A1A" w:rsidRDefault="00F26A1A">
      <w:pPr>
        <w:spacing w:line="200" w:lineRule="exact"/>
        <w:rPr>
          <w:sz w:val="20"/>
          <w:szCs w:val="20"/>
        </w:rPr>
      </w:pPr>
    </w:p>
    <w:p w14:paraId="583E242A" w14:textId="77777777" w:rsidR="00F26A1A" w:rsidRDefault="00F26A1A">
      <w:pPr>
        <w:spacing w:line="200" w:lineRule="exact"/>
        <w:rPr>
          <w:sz w:val="20"/>
          <w:szCs w:val="20"/>
        </w:rPr>
      </w:pPr>
    </w:p>
    <w:p w14:paraId="62FE5604" w14:textId="77777777" w:rsidR="00F26A1A" w:rsidRDefault="00F26A1A">
      <w:pPr>
        <w:spacing w:line="200" w:lineRule="exact"/>
        <w:rPr>
          <w:sz w:val="20"/>
          <w:szCs w:val="20"/>
        </w:rPr>
      </w:pPr>
    </w:p>
    <w:p w14:paraId="5236D3D5" w14:textId="77777777" w:rsidR="00F26A1A" w:rsidRDefault="00F26A1A">
      <w:pPr>
        <w:spacing w:line="200" w:lineRule="exact"/>
        <w:rPr>
          <w:sz w:val="20"/>
          <w:szCs w:val="20"/>
        </w:rPr>
      </w:pPr>
    </w:p>
    <w:p w14:paraId="1C69804D" w14:textId="77777777" w:rsidR="00F26A1A" w:rsidRDefault="00F26A1A">
      <w:pPr>
        <w:spacing w:line="200" w:lineRule="exact"/>
        <w:rPr>
          <w:sz w:val="20"/>
          <w:szCs w:val="20"/>
        </w:rPr>
      </w:pPr>
    </w:p>
    <w:p w14:paraId="166BCF5C" w14:textId="77777777" w:rsidR="00F26A1A" w:rsidRDefault="00F26A1A">
      <w:pPr>
        <w:spacing w:line="200" w:lineRule="exact"/>
        <w:rPr>
          <w:sz w:val="20"/>
          <w:szCs w:val="20"/>
        </w:rPr>
      </w:pPr>
    </w:p>
    <w:p w14:paraId="40FEB78A" w14:textId="77777777" w:rsidR="00F26A1A" w:rsidRDefault="00F26A1A">
      <w:pPr>
        <w:spacing w:line="200" w:lineRule="exact"/>
        <w:rPr>
          <w:sz w:val="20"/>
          <w:szCs w:val="20"/>
        </w:rPr>
      </w:pPr>
    </w:p>
    <w:p w14:paraId="06D40F0A" w14:textId="77777777" w:rsidR="00F26A1A" w:rsidRDefault="00F26A1A">
      <w:pPr>
        <w:spacing w:line="200" w:lineRule="exact"/>
        <w:rPr>
          <w:sz w:val="20"/>
          <w:szCs w:val="20"/>
        </w:rPr>
      </w:pPr>
    </w:p>
    <w:p w14:paraId="1051A750" w14:textId="77777777" w:rsidR="00F26A1A" w:rsidRDefault="00F26A1A">
      <w:pPr>
        <w:spacing w:line="200" w:lineRule="exact"/>
        <w:rPr>
          <w:sz w:val="20"/>
          <w:szCs w:val="20"/>
        </w:rPr>
      </w:pPr>
    </w:p>
    <w:p w14:paraId="278C4FC7" w14:textId="77777777" w:rsidR="00F26A1A" w:rsidRDefault="00F26A1A">
      <w:pPr>
        <w:spacing w:line="200" w:lineRule="exact"/>
        <w:rPr>
          <w:sz w:val="20"/>
          <w:szCs w:val="20"/>
        </w:rPr>
      </w:pPr>
    </w:p>
    <w:p w14:paraId="4CDD431C" w14:textId="77777777" w:rsidR="00F26A1A" w:rsidRDefault="00F26A1A">
      <w:pPr>
        <w:spacing w:line="244" w:lineRule="exact"/>
        <w:rPr>
          <w:sz w:val="20"/>
          <w:szCs w:val="20"/>
        </w:rPr>
      </w:pPr>
    </w:p>
    <w:p w14:paraId="5F645D64" w14:textId="77777777" w:rsidR="00F26A1A" w:rsidRDefault="00000000">
      <w:pPr>
        <w:tabs>
          <w:tab w:val="left" w:pos="368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85FA577" w14:textId="77777777" w:rsidR="00F26A1A" w:rsidRDefault="00F26A1A">
      <w:pPr>
        <w:spacing w:line="200" w:lineRule="exact"/>
        <w:rPr>
          <w:sz w:val="20"/>
          <w:szCs w:val="20"/>
        </w:rPr>
      </w:pPr>
    </w:p>
    <w:p w14:paraId="785B7B6D" w14:textId="77777777" w:rsidR="00F26A1A" w:rsidRDefault="00F26A1A">
      <w:pPr>
        <w:spacing w:line="200" w:lineRule="exact"/>
        <w:rPr>
          <w:sz w:val="20"/>
          <w:szCs w:val="20"/>
        </w:rPr>
      </w:pPr>
    </w:p>
    <w:p w14:paraId="689B0373" w14:textId="77777777" w:rsidR="00F26A1A" w:rsidRDefault="00F26A1A">
      <w:pPr>
        <w:spacing w:line="200" w:lineRule="exact"/>
        <w:rPr>
          <w:sz w:val="20"/>
          <w:szCs w:val="20"/>
        </w:rPr>
      </w:pPr>
    </w:p>
    <w:p w14:paraId="1DE0408D" w14:textId="77777777" w:rsidR="00F26A1A" w:rsidRDefault="00F26A1A">
      <w:pPr>
        <w:spacing w:line="200" w:lineRule="exact"/>
        <w:rPr>
          <w:sz w:val="20"/>
          <w:szCs w:val="20"/>
        </w:rPr>
      </w:pPr>
    </w:p>
    <w:p w14:paraId="3F1918AC" w14:textId="77777777" w:rsidR="00F26A1A" w:rsidRDefault="00F26A1A">
      <w:pPr>
        <w:spacing w:line="200" w:lineRule="exact"/>
        <w:rPr>
          <w:sz w:val="20"/>
          <w:szCs w:val="20"/>
        </w:rPr>
      </w:pPr>
    </w:p>
    <w:p w14:paraId="40D441D8" w14:textId="77777777" w:rsidR="00F26A1A" w:rsidRDefault="00F26A1A">
      <w:pPr>
        <w:spacing w:line="200" w:lineRule="exact"/>
        <w:rPr>
          <w:sz w:val="20"/>
          <w:szCs w:val="20"/>
        </w:rPr>
      </w:pPr>
    </w:p>
    <w:p w14:paraId="29EEE0A0" w14:textId="77777777" w:rsidR="00F26A1A" w:rsidRDefault="00F26A1A">
      <w:pPr>
        <w:spacing w:line="200" w:lineRule="exact"/>
        <w:rPr>
          <w:sz w:val="20"/>
          <w:szCs w:val="20"/>
        </w:rPr>
      </w:pPr>
    </w:p>
    <w:p w14:paraId="4C2C15D8" w14:textId="77777777" w:rsidR="00F26A1A" w:rsidRDefault="00F26A1A">
      <w:pPr>
        <w:spacing w:line="200" w:lineRule="exact"/>
        <w:rPr>
          <w:sz w:val="20"/>
          <w:szCs w:val="20"/>
        </w:rPr>
      </w:pPr>
    </w:p>
    <w:p w14:paraId="524ED064" w14:textId="77777777" w:rsidR="00F26A1A" w:rsidRDefault="00F26A1A">
      <w:pPr>
        <w:spacing w:line="200" w:lineRule="exact"/>
        <w:rPr>
          <w:sz w:val="20"/>
          <w:szCs w:val="20"/>
        </w:rPr>
      </w:pPr>
    </w:p>
    <w:p w14:paraId="349D6CC3" w14:textId="77777777" w:rsidR="00F26A1A" w:rsidRDefault="00F26A1A">
      <w:pPr>
        <w:spacing w:line="200" w:lineRule="exact"/>
        <w:rPr>
          <w:sz w:val="20"/>
          <w:szCs w:val="20"/>
        </w:rPr>
      </w:pPr>
    </w:p>
    <w:p w14:paraId="166245EA" w14:textId="77777777" w:rsidR="00F26A1A" w:rsidRDefault="00F26A1A">
      <w:pPr>
        <w:spacing w:line="200" w:lineRule="exact"/>
        <w:rPr>
          <w:sz w:val="20"/>
          <w:szCs w:val="20"/>
        </w:rPr>
      </w:pPr>
    </w:p>
    <w:p w14:paraId="5320EA03" w14:textId="77777777" w:rsidR="00F26A1A" w:rsidRDefault="00F26A1A">
      <w:pPr>
        <w:spacing w:line="200" w:lineRule="exact"/>
        <w:rPr>
          <w:sz w:val="20"/>
          <w:szCs w:val="20"/>
        </w:rPr>
      </w:pPr>
    </w:p>
    <w:p w14:paraId="30BE6449" w14:textId="77777777" w:rsidR="00F26A1A" w:rsidRDefault="00F26A1A">
      <w:pPr>
        <w:spacing w:line="200" w:lineRule="exact"/>
        <w:rPr>
          <w:sz w:val="20"/>
          <w:szCs w:val="20"/>
        </w:rPr>
      </w:pPr>
    </w:p>
    <w:p w14:paraId="131A0D47" w14:textId="77777777" w:rsidR="00F26A1A" w:rsidRDefault="00F26A1A">
      <w:pPr>
        <w:spacing w:line="200" w:lineRule="exact"/>
        <w:rPr>
          <w:sz w:val="20"/>
          <w:szCs w:val="20"/>
        </w:rPr>
      </w:pPr>
    </w:p>
    <w:p w14:paraId="697C1E94" w14:textId="77777777" w:rsidR="00F26A1A" w:rsidRDefault="00F26A1A">
      <w:pPr>
        <w:spacing w:line="396" w:lineRule="exact"/>
        <w:rPr>
          <w:sz w:val="20"/>
          <w:szCs w:val="20"/>
        </w:rPr>
      </w:pPr>
    </w:p>
    <w:p w14:paraId="59AE0009" w14:textId="77777777" w:rsidR="00F26A1A" w:rsidRDefault="00000000">
      <w:pPr>
        <w:tabs>
          <w:tab w:val="left" w:pos="3680"/>
        </w:tabs>
        <w:ind w:left="1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0344452C" w14:textId="77777777" w:rsidR="00F26A1A" w:rsidRDefault="00F26A1A">
      <w:pPr>
        <w:spacing w:line="286" w:lineRule="exact"/>
        <w:rPr>
          <w:sz w:val="20"/>
          <w:szCs w:val="20"/>
        </w:rPr>
      </w:pPr>
    </w:p>
    <w:p w14:paraId="6D1E4BAC" w14:textId="77777777" w:rsidR="00F26A1A" w:rsidRDefault="00000000">
      <w:pPr>
        <w:spacing w:line="227" w:lineRule="auto"/>
        <w:ind w:left="100"/>
        <w:jc w:val="both"/>
        <w:rPr>
          <w:rFonts w:ascii="Arial" w:eastAsia="Arial" w:hAnsi="Arial" w:cs="Arial"/>
          <w:sz w:val="15"/>
          <w:szCs w:val="15"/>
        </w:rPr>
      </w:pPr>
      <w:r>
        <w:rPr>
          <w:rFonts w:ascii="Arial" w:eastAsia="Arial" w:hAnsi="Arial" w:cs="Arial"/>
          <w:sz w:val="15"/>
          <w:szCs w:val="15"/>
        </w:rPr>
        <w:t>Fig. 2.14 (A) Acute allergic oedema, (B) dermatomyositis, (C) contact dermatitis, (D) atopic dermatitis. (</w:t>
      </w:r>
      <w:hyperlink w:anchor="page31">
        <w:r>
          <w:rPr>
            <w:rFonts w:ascii="Arial" w:eastAsia="Arial" w:hAnsi="Arial" w:cs="Arial"/>
            <w:color w:val="0080AC"/>
            <w:sz w:val="15"/>
            <w:szCs w:val="15"/>
          </w:rPr>
          <w:t>Figure. 2.14D</w:t>
        </w:r>
        <w:r>
          <w:rPr>
            <w:rFonts w:ascii="Arial" w:eastAsia="Arial" w:hAnsi="Arial" w:cs="Arial"/>
            <w:sz w:val="15"/>
            <w:szCs w:val="15"/>
          </w:rPr>
          <w:t xml:space="preserve"> </w:t>
        </w:r>
      </w:hyperlink>
      <w:r>
        <w:rPr>
          <w:rFonts w:ascii="Arial" w:eastAsia="Arial" w:hAnsi="Arial" w:cs="Arial"/>
          <w:sz w:val="15"/>
          <w:szCs w:val="15"/>
        </w:rPr>
        <w:t>courtesy of S. Tuft.)</w:t>
      </w:r>
    </w:p>
    <w:p w14:paraId="3E4A0983" w14:textId="77777777" w:rsidR="00F26A1A" w:rsidRDefault="00F26A1A">
      <w:pPr>
        <w:spacing w:line="200" w:lineRule="exact"/>
        <w:rPr>
          <w:sz w:val="20"/>
          <w:szCs w:val="20"/>
        </w:rPr>
      </w:pPr>
    </w:p>
    <w:p w14:paraId="395BB318" w14:textId="77777777" w:rsidR="00F26A1A" w:rsidRDefault="00F26A1A">
      <w:pPr>
        <w:spacing w:line="200" w:lineRule="exact"/>
        <w:rPr>
          <w:sz w:val="20"/>
          <w:szCs w:val="20"/>
        </w:rPr>
      </w:pPr>
    </w:p>
    <w:p w14:paraId="0DF264A8" w14:textId="77777777" w:rsidR="00F26A1A" w:rsidRDefault="00F26A1A">
      <w:pPr>
        <w:spacing w:line="214" w:lineRule="exact"/>
        <w:rPr>
          <w:sz w:val="20"/>
          <w:szCs w:val="20"/>
        </w:rPr>
      </w:pPr>
    </w:p>
    <w:p w14:paraId="270C38B4" w14:textId="77777777" w:rsidR="00F26A1A" w:rsidRDefault="00000000">
      <w:pPr>
        <w:ind w:left="100"/>
        <w:rPr>
          <w:sz w:val="20"/>
          <w:szCs w:val="20"/>
        </w:rPr>
      </w:pPr>
      <w:r>
        <w:rPr>
          <w:rFonts w:ascii="Arial" w:eastAsia="Arial" w:hAnsi="Arial" w:cs="Arial"/>
          <w:b/>
          <w:bCs/>
          <w:sz w:val="18"/>
          <w:szCs w:val="18"/>
        </w:rPr>
        <w:t>Diagnosis</w:t>
      </w:r>
    </w:p>
    <w:p w14:paraId="1AE829A9" w14:textId="77777777" w:rsidR="00F26A1A" w:rsidRDefault="00F26A1A">
      <w:pPr>
        <w:spacing w:line="17" w:lineRule="exact"/>
        <w:rPr>
          <w:sz w:val="20"/>
          <w:szCs w:val="20"/>
        </w:rPr>
      </w:pPr>
    </w:p>
    <w:p w14:paraId="5792EAD2"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itching and irritability of eyelid skin.</w:t>
      </w:r>
    </w:p>
    <w:p w14:paraId="3A475D7F" w14:textId="77777777" w:rsidR="00F26A1A" w:rsidRDefault="00F26A1A">
      <w:pPr>
        <w:spacing w:line="17" w:lineRule="exact"/>
        <w:rPr>
          <w:sz w:val="20"/>
          <w:szCs w:val="20"/>
        </w:rPr>
      </w:pPr>
    </w:p>
    <w:p w14:paraId="5EDA977E" w14:textId="77777777" w:rsidR="00F26A1A" w:rsidRDefault="00000000">
      <w:pPr>
        <w:spacing w:line="250" w:lineRule="auto"/>
        <w:ind w:left="540"/>
        <w:jc w:val="both"/>
        <w:rPr>
          <w:rFonts w:ascii="Arial" w:eastAsia="Arial" w:hAnsi="Arial" w:cs="Arial"/>
          <w:b/>
          <w:bCs/>
          <w:i/>
          <w:iCs/>
          <w:sz w:val="18"/>
          <w:szCs w:val="18"/>
        </w:rPr>
      </w:pPr>
      <w:r>
        <w:rPr>
          <w:rFonts w:ascii="Arial" w:eastAsia="Arial" w:hAnsi="Arial" w:cs="Arial"/>
          <w:b/>
          <w:bCs/>
          <w:i/>
          <w:iCs/>
          <w:sz w:val="18"/>
          <w:szCs w:val="18"/>
        </w:rPr>
        <w:t>Signs:</w:t>
      </w:r>
      <w:r>
        <w:rPr>
          <w:rFonts w:ascii="Arial" w:eastAsia="Arial" w:hAnsi="Arial" w:cs="Arial"/>
          <w:sz w:val="18"/>
          <w:szCs w:val="18"/>
        </w:rPr>
        <w:t xml:space="preserve"> (a) eyelids show erythema, thickening, crusting, and fissuring (</w:t>
      </w:r>
      <w:hyperlink w:anchor="page31">
        <w:r>
          <w:rPr>
            <w:rFonts w:ascii="Arial" w:eastAsia="Arial" w:hAnsi="Arial" w:cs="Arial"/>
            <w:color w:val="0080AC"/>
            <w:sz w:val="18"/>
            <w:szCs w:val="18"/>
          </w:rPr>
          <w:t>Fig. 2.14D</w:t>
        </w:r>
      </w:hyperlink>
      <w:r>
        <w:rPr>
          <w:rFonts w:ascii="Arial" w:eastAsia="Arial" w:hAnsi="Arial" w:cs="Arial"/>
          <w:sz w:val="18"/>
          <w:szCs w:val="18"/>
        </w:rPr>
        <w:t>), (b) staph-ylococcal blepharitis, (c) madarosis, (d) keratinization of the lid margin, (e) tightening of facial skin and lower lid ectropion.</w:t>
      </w:r>
    </w:p>
    <w:p w14:paraId="02F2AC1F" w14:textId="77777777" w:rsidR="00F26A1A" w:rsidRDefault="00F26A1A">
      <w:pPr>
        <w:spacing w:line="225" w:lineRule="exact"/>
        <w:rPr>
          <w:sz w:val="20"/>
          <w:szCs w:val="20"/>
        </w:rPr>
      </w:pPr>
    </w:p>
    <w:p w14:paraId="32C1D197" w14:textId="77777777" w:rsidR="00F26A1A" w:rsidRDefault="00000000">
      <w:pPr>
        <w:ind w:left="100"/>
        <w:rPr>
          <w:sz w:val="20"/>
          <w:szCs w:val="20"/>
        </w:rPr>
      </w:pPr>
      <w:r>
        <w:rPr>
          <w:rFonts w:ascii="Arial" w:eastAsia="Arial" w:hAnsi="Arial" w:cs="Arial"/>
          <w:b/>
          <w:bCs/>
          <w:sz w:val="18"/>
          <w:szCs w:val="18"/>
        </w:rPr>
        <w:t>Ocular associations</w:t>
      </w:r>
    </w:p>
    <w:p w14:paraId="50926DC4" w14:textId="77777777" w:rsidR="00F26A1A" w:rsidRDefault="00F26A1A">
      <w:pPr>
        <w:spacing w:line="21" w:lineRule="exact"/>
        <w:rPr>
          <w:sz w:val="20"/>
          <w:szCs w:val="20"/>
        </w:rPr>
      </w:pPr>
    </w:p>
    <w:p w14:paraId="1C89D5DE" w14:textId="77777777" w:rsidR="00F26A1A" w:rsidRDefault="00000000">
      <w:pPr>
        <w:ind w:left="540"/>
        <w:rPr>
          <w:sz w:val="20"/>
          <w:szCs w:val="20"/>
        </w:rPr>
      </w:pPr>
      <w:r>
        <w:rPr>
          <w:rFonts w:ascii="Arial" w:eastAsia="Arial" w:hAnsi="Arial" w:cs="Arial"/>
          <w:b/>
          <w:bCs/>
          <w:i/>
          <w:iCs/>
          <w:sz w:val="17"/>
          <w:szCs w:val="17"/>
        </w:rPr>
        <w:t>Common:</w:t>
      </w:r>
      <w:r>
        <w:rPr>
          <w:rFonts w:ascii="Arial" w:eastAsia="Arial" w:hAnsi="Arial" w:cs="Arial"/>
          <w:sz w:val="17"/>
          <w:szCs w:val="17"/>
        </w:rPr>
        <w:t xml:space="preserve"> vernal disease in children and chronic atopic keratoconjunctivitis in adults.</w:t>
      </w:r>
    </w:p>
    <w:p w14:paraId="6EDE5B12" w14:textId="77777777" w:rsidR="00F26A1A" w:rsidRDefault="00F26A1A">
      <w:pPr>
        <w:spacing w:line="20" w:lineRule="exact"/>
        <w:rPr>
          <w:sz w:val="20"/>
          <w:szCs w:val="20"/>
        </w:rPr>
      </w:pPr>
    </w:p>
    <w:p w14:paraId="6358AEEF" w14:textId="77777777" w:rsidR="00F26A1A" w:rsidRDefault="00000000">
      <w:pPr>
        <w:ind w:left="540"/>
        <w:rPr>
          <w:sz w:val="20"/>
          <w:szCs w:val="20"/>
        </w:rPr>
      </w:pPr>
      <w:r>
        <w:rPr>
          <w:rFonts w:ascii="Arial" w:eastAsia="Arial" w:hAnsi="Arial" w:cs="Arial"/>
          <w:b/>
          <w:bCs/>
          <w:i/>
          <w:iCs/>
          <w:sz w:val="18"/>
          <w:szCs w:val="18"/>
        </w:rPr>
        <w:t>Uncommon:</w:t>
      </w:r>
      <w:r>
        <w:rPr>
          <w:rFonts w:ascii="Arial" w:eastAsia="Arial" w:hAnsi="Arial" w:cs="Arial"/>
          <w:sz w:val="18"/>
          <w:szCs w:val="18"/>
        </w:rPr>
        <w:t xml:space="preserve"> (a) keratoconus, (b) presenile cataract, (c) retinal detachment.</w:t>
      </w:r>
    </w:p>
    <w:p w14:paraId="5C3BE828" w14:textId="77777777" w:rsidR="00F26A1A" w:rsidRDefault="00F26A1A">
      <w:pPr>
        <w:spacing w:line="229" w:lineRule="exact"/>
        <w:rPr>
          <w:sz w:val="20"/>
          <w:szCs w:val="20"/>
        </w:rPr>
      </w:pPr>
    </w:p>
    <w:p w14:paraId="01461E80" w14:textId="77777777" w:rsidR="00F26A1A" w:rsidRDefault="00000000">
      <w:pPr>
        <w:ind w:left="100"/>
        <w:rPr>
          <w:sz w:val="20"/>
          <w:szCs w:val="20"/>
        </w:rPr>
      </w:pPr>
      <w:r>
        <w:rPr>
          <w:rFonts w:ascii="Arial" w:eastAsia="Arial" w:hAnsi="Arial" w:cs="Arial"/>
          <w:b/>
          <w:bCs/>
          <w:sz w:val="18"/>
          <w:szCs w:val="18"/>
        </w:rPr>
        <w:t>Treatment:</w:t>
      </w:r>
    </w:p>
    <w:p w14:paraId="7A0CD16A" w14:textId="77777777" w:rsidR="00F26A1A" w:rsidRDefault="00F26A1A">
      <w:pPr>
        <w:spacing w:line="28" w:lineRule="exact"/>
        <w:rPr>
          <w:sz w:val="20"/>
          <w:szCs w:val="20"/>
        </w:rPr>
      </w:pPr>
    </w:p>
    <w:p w14:paraId="58CAC332" w14:textId="77777777" w:rsidR="00F26A1A" w:rsidRDefault="00000000">
      <w:pPr>
        <w:spacing w:line="239" w:lineRule="auto"/>
        <w:ind w:left="100"/>
        <w:rPr>
          <w:sz w:val="20"/>
          <w:szCs w:val="20"/>
        </w:rPr>
      </w:pPr>
      <w:r>
        <w:rPr>
          <w:rFonts w:ascii="Arial" w:eastAsia="Arial" w:hAnsi="Arial" w:cs="Arial"/>
          <w:sz w:val="18"/>
          <w:szCs w:val="18"/>
        </w:rPr>
        <w:t>emollients and mild topical steroids (e.g. hydrocortisone 1% skin cream). Beware of excessive use of periocular steroids as this can cause glaucoma.</w:t>
      </w:r>
    </w:p>
    <w:p w14:paraId="75AF4BEC" w14:textId="77777777" w:rsidR="00F26A1A" w:rsidRDefault="00F26A1A">
      <w:pPr>
        <w:sectPr w:rsidR="00F26A1A">
          <w:pgSz w:w="8640" w:h="13101"/>
          <w:pgMar w:top="493" w:right="720" w:bottom="0" w:left="860" w:header="0" w:footer="0" w:gutter="0"/>
          <w:cols w:space="720" w:equalWidth="0">
            <w:col w:w="7060"/>
          </w:cols>
        </w:sectPr>
      </w:pPr>
    </w:p>
    <w:p w14:paraId="6100991D" w14:textId="77777777" w:rsidR="00F26A1A" w:rsidRDefault="00F26A1A">
      <w:pPr>
        <w:spacing w:line="200" w:lineRule="exact"/>
        <w:rPr>
          <w:sz w:val="20"/>
          <w:szCs w:val="20"/>
        </w:rPr>
      </w:pPr>
    </w:p>
    <w:p w14:paraId="6EFEDB74" w14:textId="77777777" w:rsidR="00F26A1A" w:rsidRDefault="00F26A1A">
      <w:pPr>
        <w:spacing w:line="200" w:lineRule="exact"/>
        <w:rPr>
          <w:sz w:val="20"/>
          <w:szCs w:val="20"/>
        </w:rPr>
      </w:pPr>
    </w:p>
    <w:p w14:paraId="4235DCE3" w14:textId="77777777" w:rsidR="00F26A1A" w:rsidRDefault="00F26A1A">
      <w:pPr>
        <w:spacing w:line="387" w:lineRule="exact"/>
        <w:rPr>
          <w:sz w:val="20"/>
          <w:szCs w:val="20"/>
        </w:rPr>
      </w:pPr>
    </w:p>
    <w:p w14:paraId="2767D219" w14:textId="77777777" w:rsidR="00F26A1A" w:rsidRDefault="00000000">
      <w:pPr>
        <w:spacing w:line="168" w:lineRule="exact"/>
        <w:rPr>
          <w:sz w:val="20"/>
          <w:szCs w:val="20"/>
        </w:rPr>
      </w:pPr>
      <w:r>
        <w:rPr>
          <w:rFonts w:ascii="PMingLiU" w:eastAsia="PMingLiU" w:hAnsi="PMingLiU" w:cs="PMingLiU"/>
          <w:sz w:val="14"/>
          <w:szCs w:val="14"/>
        </w:rPr>
        <w:t>#*" ##%"#"+!#(&amp;&amp;%"'+$'""#* "%#! " +#!+ &amp;)%#"$'!%</w:t>
      </w:r>
    </w:p>
    <w:p w14:paraId="54F3D68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97AFEBF" w14:textId="77777777" w:rsidR="00F26A1A" w:rsidRDefault="00F26A1A">
      <w:pPr>
        <w:sectPr w:rsidR="00F26A1A">
          <w:type w:val="continuous"/>
          <w:pgSz w:w="8640" w:h="13101"/>
          <w:pgMar w:top="493" w:right="720" w:bottom="0" w:left="860" w:header="0" w:footer="0" w:gutter="0"/>
          <w:cols w:space="720" w:equalWidth="0">
            <w:col w:w="7060"/>
          </w:cols>
        </w:sectPr>
      </w:pPr>
    </w:p>
    <w:p w14:paraId="6E8BB435" w14:textId="77777777" w:rsidR="00F26A1A" w:rsidRDefault="00F26A1A">
      <w:pPr>
        <w:spacing w:line="141" w:lineRule="exact"/>
        <w:rPr>
          <w:sz w:val="20"/>
          <w:szCs w:val="20"/>
        </w:rPr>
      </w:pPr>
      <w:bookmarkStart w:id="29" w:name="page32"/>
      <w:bookmarkEnd w:id="29"/>
    </w:p>
    <w:p w14:paraId="008D58C2"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32</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4992B58F" w14:textId="77777777" w:rsidR="00F26A1A" w:rsidRDefault="00000000">
      <w:pPr>
        <w:spacing w:line="20" w:lineRule="exact"/>
        <w:rPr>
          <w:sz w:val="20"/>
          <w:szCs w:val="20"/>
        </w:rPr>
      </w:pPr>
      <w:r>
        <w:rPr>
          <w:noProof/>
          <w:sz w:val="20"/>
          <w:szCs w:val="20"/>
        </w:rPr>
        <w:drawing>
          <wp:anchor distT="0" distB="0" distL="114300" distR="114300" simplePos="0" relativeHeight="251423232" behindDoc="1" locked="0" layoutInCell="0" allowOverlap="1" wp14:anchorId="7EDEE8F4" wp14:editId="7F494467">
            <wp:simplePos x="0" y="0"/>
            <wp:positionH relativeFrom="column">
              <wp:posOffset>0</wp:posOffset>
            </wp:positionH>
            <wp:positionV relativeFrom="paragraph">
              <wp:posOffset>38100</wp:posOffset>
            </wp:positionV>
            <wp:extent cx="4419600" cy="127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C4C19CD" w14:textId="77777777" w:rsidR="00F26A1A" w:rsidRDefault="00F26A1A">
      <w:pPr>
        <w:spacing w:line="253" w:lineRule="exact"/>
        <w:rPr>
          <w:sz w:val="20"/>
          <w:szCs w:val="20"/>
        </w:rPr>
      </w:pPr>
    </w:p>
    <w:p w14:paraId="2E868D2A" w14:textId="77777777" w:rsidR="00F26A1A" w:rsidRDefault="00000000">
      <w:pPr>
        <w:rPr>
          <w:sz w:val="20"/>
          <w:szCs w:val="20"/>
        </w:rPr>
      </w:pPr>
      <w:r>
        <w:rPr>
          <w:rFonts w:ascii="Arial" w:eastAsia="Arial" w:hAnsi="Arial" w:cs="Arial"/>
          <w:b/>
          <w:bCs/>
          <w:color w:val="C8001A"/>
          <w:sz w:val="24"/>
          <w:szCs w:val="24"/>
        </w:rPr>
        <w:t>Viral Infections</w:t>
      </w:r>
    </w:p>
    <w:p w14:paraId="7AE246DE" w14:textId="77777777" w:rsidR="00F26A1A" w:rsidRDefault="00F26A1A">
      <w:pPr>
        <w:spacing w:line="102" w:lineRule="exact"/>
        <w:rPr>
          <w:sz w:val="20"/>
          <w:szCs w:val="20"/>
        </w:rPr>
      </w:pPr>
    </w:p>
    <w:p w14:paraId="55C59ED8" w14:textId="77777777" w:rsidR="00F26A1A" w:rsidRDefault="00000000">
      <w:pPr>
        <w:rPr>
          <w:sz w:val="20"/>
          <w:szCs w:val="20"/>
        </w:rPr>
      </w:pPr>
      <w:r>
        <w:rPr>
          <w:rFonts w:ascii="Arial" w:eastAsia="Arial" w:hAnsi="Arial" w:cs="Arial"/>
          <w:b/>
          <w:bCs/>
          <w:sz w:val="20"/>
          <w:szCs w:val="20"/>
        </w:rPr>
        <w:t>MOLLUSCUM CONTAGIOSUM</w:t>
      </w:r>
    </w:p>
    <w:p w14:paraId="196BA966" w14:textId="77777777" w:rsidR="00F26A1A" w:rsidRDefault="00F26A1A">
      <w:pPr>
        <w:spacing w:line="145" w:lineRule="exact"/>
        <w:rPr>
          <w:sz w:val="20"/>
          <w:szCs w:val="20"/>
        </w:rPr>
      </w:pPr>
    </w:p>
    <w:p w14:paraId="524E7B3B" w14:textId="77777777" w:rsidR="00F26A1A" w:rsidRDefault="00000000">
      <w:pPr>
        <w:rPr>
          <w:sz w:val="20"/>
          <w:szCs w:val="20"/>
        </w:rPr>
      </w:pPr>
      <w:r>
        <w:rPr>
          <w:rFonts w:ascii="Arial" w:eastAsia="Arial" w:hAnsi="Arial" w:cs="Arial"/>
          <w:b/>
          <w:bCs/>
          <w:sz w:val="18"/>
          <w:szCs w:val="18"/>
        </w:rPr>
        <w:t>Pathogenesis:</w:t>
      </w:r>
    </w:p>
    <w:p w14:paraId="27DA63B9" w14:textId="77777777" w:rsidR="00F26A1A" w:rsidRDefault="00F26A1A">
      <w:pPr>
        <w:spacing w:line="28" w:lineRule="exact"/>
        <w:rPr>
          <w:sz w:val="20"/>
          <w:szCs w:val="20"/>
        </w:rPr>
      </w:pPr>
    </w:p>
    <w:p w14:paraId="00306928" w14:textId="77777777" w:rsidR="00F26A1A" w:rsidRDefault="00000000">
      <w:pPr>
        <w:spacing w:line="266" w:lineRule="auto"/>
        <w:ind w:right="100"/>
        <w:rPr>
          <w:sz w:val="20"/>
          <w:szCs w:val="20"/>
        </w:rPr>
      </w:pPr>
      <w:r>
        <w:rPr>
          <w:rFonts w:ascii="Arial" w:eastAsia="Arial" w:hAnsi="Arial" w:cs="Arial"/>
          <w:sz w:val="17"/>
          <w:szCs w:val="17"/>
        </w:rPr>
        <w:t>skin infection typically aecting healthy children (peak 2–4 years) or immunocompromised indi - viduals; transmission is by contact and subsequent autoinoculation.</w:t>
      </w:r>
    </w:p>
    <w:p w14:paraId="5C3ED8CE" w14:textId="77777777" w:rsidR="00F26A1A" w:rsidRDefault="00F26A1A">
      <w:pPr>
        <w:spacing w:line="153" w:lineRule="exact"/>
        <w:rPr>
          <w:sz w:val="20"/>
          <w:szCs w:val="20"/>
        </w:rPr>
      </w:pPr>
    </w:p>
    <w:p w14:paraId="7210364B" w14:textId="77777777" w:rsidR="00F26A1A" w:rsidRDefault="00000000">
      <w:pPr>
        <w:rPr>
          <w:sz w:val="20"/>
          <w:szCs w:val="20"/>
        </w:rPr>
      </w:pPr>
      <w:r>
        <w:rPr>
          <w:rFonts w:ascii="Arial" w:eastAsia="Arial" w:hAnsi="Arial" w:cs="Arial"/>
          <w:b/>
          <w:bCs/>
          <w:sz w:val="18"/>
          <w:szCs w:val="18"/>
        </w:rPr>
        <w:t>Diagnosis</w:t>
      </w:r>
    </w:p>
    <w:p w14:paraId="72FFD334" w14:textId="77777777" w:rsidR="00F26A1A" w:rsidRDefault="00F26A1A">
      <w:pPr>
        <w:spacing w:line="28" w:lineRule="exact"/>
        <w:rPr>
          <w:sz w:val="20"/>
          <w:szCs w:val="20"/>
        </w:rPr>
      </w:pPr>
    </w:p>
    <w:p w14:paraId="5B566AC0" w14:textId="77777777" w:rsidR="00F26A1A" w:rsidRDefault="00000000">
      <w:pPr>
        <w:spacing w:line="246" w:lineRule="auto"/>
        <w:ind w:left="440" w:right="100"/>
        <w:jc w:val="both"/>
        <w:rPr>
          <w:rFonts w:ascii="Arial" w:eastAsia="Arial" w:hAnsi="Arial" w:cs="Arial"/>
          <w:sz w:val="18"/>
          <w:szCs w:val="18"/>
        </w:rPr>
      </w:pPr>
      <w:r>
        <w:rPr>
          <w:rFonts w:ascii="Arial" w:eastAsia="Arial" w:hAnsi="Arial" w:cs="Arial"/>
          <w:sz w:val="18"/>
          <w:szCs w:val="18"/>
        </w:rPr>
        <w:t>Single or multiple pale, waxy, umbilicated nodules (</w:t>
      </w:r>
      <w:hyperlink w:anchor="page32">
        <w:r>
          <w:rPr>
            <w:rFonts w:ascii="Arial" w:eastAsia="Arial" w:hAnsi="Arial" w:cs="Arial"/>
            <w:color w:val="0080AC"/>
            <w:sz w:val="18"/>
            <w:szCs w:val="18"/>
          </w:rPr>
          <w:t>Fig. 2.15A</w:t>
        </w:r>
      </w:hyperlink>
      <w:r>
        <w:rPr>
          <w:rFonts w:ascii="Arial" w:eastAsia="Arial" w:hAnsi="Arial" w:cs="Arial"/>
          <w:sz w:val="18"/>
          <w:szCs w:val="18"/>
        </w:rPr>
        <w:t>), (b) cheesy material can be expressed from the lesions, (c) ipsilateral chronic follicular conjunctivitis may be present.</w:t>
      </w:r>
    </w:p>
    <w:p w14:paraId="1D4A2124" w14:textId="77777777" w:rsidR="00F26A1A" w:rsidRDefault="00F26A1A">
      <w:pPr>
        <w:spacing w:line="24" w:lineRule="exact"/>
        <w:rPr>
          <w:sz w:val="20"/>
          <w:szCs w:val="20"/>
        </w:rPr>
      </w:pPr>
    </w:p>
    <w:p w14:paraId="3FE6304E" w14:textId="77777777" w:rsidR="00F26A1A" w:rsidRDefault="00000000">
      <w:pPr>
        <w:spacing w:line="266" w:lineRule="auto"/>
        <w:ind w:left="440" w:right="300"/>
        <w:rPr>
          <w:rFonts w:ascii="Arial" w:eastAsia="Arial" w:hAnsi="Arial" w:cs="Arial"/>
          <w:sz w:val="17"/>
          <w:szCs w:val="17"/>
        </w:rPr>
      </w:pPr>
      <w:r>
        <w:rPr>
          <w:rFonts w:ascii="Arial" w:eastAsia="Arial" w:hAnsi="Arial" w:cs="Arial"/>
          <w:sz w:val="17"/>
          <w:szCs w:val="17"/>
        </w:rPr>
        <w:t>e lid margins should be examined carefully in any patient with chronic conjunctivitis because a causative molluscum lesion may be overlooked (</w:t>
      </w:r>
      <w:hyperlink w:anchor="page32">
        <w:r>
          <w:rPr>
            <w:rFonts w:ascii="Arial" w:eastAsia="Arial" w:hAnsi="Arial" w:cs="Arial"/>
            <w:color w:val="0080AC"/>
            <w:sz w:val="17"/>
            <w:szCs w:val="17"/>
          </w:rPr>
          <w:t>Fig. 2.15B</w:t>
        </w:r>
      </w:hyperlink>
      <w:r>
        <w:rPr>
          <w:rFonts w:ascii="Arial" w:eastAsia="Arial" w:hAnsi="Arial" w:cs="Arial"/>
          <w:sz w:val="17"/>
          <w:szCs w:val="17"/>
        </w:rPr>
        <w:t>).</w:t>
      </w:r>
    </w:p>
    <w:p w14:paraId="7CD7EC16" w14:textId="77777777" w:rsidR="00F26A1A" w:rsidRDefault="00F26A1A">
      <w:pPr>
        <w:spacing w:line="212" w:lineRule="exact"/>
        <w:rPr>
          <w:sz w:val="20"/>
          <w:szCs w:val="20"/>
        </w:rPr>
      </w:pPr>
    </w:p>
    <w:p w14:paraId="0288FA56" w14:textId="77777777" w:rsidR="00F26A1A" w:rsidRDefault="00000000">
      <w:pPr>
        <w:rPr>
          <w:sz w:val="20"/>
          <w:szCs w:val="20"/>
        </w:rPr>
      </w:pPr>
      <w:r>
        <w:rPr>
          <w:rFonts w:ascii="Arial" w:eastAsia="Arial" w:hAnsi="Arial" w:cs="Arial"/>
          <w:b/>
          <w:bCs/>
          <w:sz w:val="18"/>
          <w:szCs w:val="18"/>
        </w:rPr>
        <w:t>Treatment</w:t>
      </w:r>
    </w:p>
    <w:p w14:paraId="5BF86FE9" w14:textId="77777777" w:rsidR="00F26A1A" w:rsidRDefault="00F26A1A">
      <w:pPr>
        <w:spacing w:line="28" w:lineRule="exact"/>
        <w:rPr>
          <w:sz w:val="20"/>
          <w:szCs w:val="20"/>
        </w:rPr>
      </w:pPr>
    </w:p>
    <w:p w14:paraId="64EA201A" w14:textId="77777777" w:rsidR="00F26A1A" w:rsidRDefault="00000000">
      <w:pPr>
        <w:spacing w:line="239" w:lineRule="auto"/>
        <w:ind w:left="440" w:right="100"/>
        <w:rPr>
          <w:sz w:val="20"/>
          <w:szCs w:val="20"/>
        </w:rPr>
      </w:pPr>
      <w:r>
        <w:rPr>
          <w:rFonts w:ascii="Arial" w:eastAsia="Arial" w:hAnsi="Arial" w:cs="Arial"/>
          <w:sz w:val="18"/>
          <w:szCs w:val="18"/>
        </w:rPr>
        <w:t>Spontaneous resolution is the rule in the immunocompetent, although autoinoculation may cause recurrences.</w:t>
      </w:r>
    </w:p>
    <w:p w14:paraId="04DE69DA" w14:textId="77777777" w:rsidR="00F26A1A" w:rsidRDefault="00F26A1A">
      <w:pPr>
        <w:spacing w:line="28" w:lineRule="exact"/>
        <w:rPr>
          <w:sz w:val="20"/>
          <w:szCs w:val="20"/>
        </w:rPr>
      </w:pPr>
    </w:p>
    <w:p w14:paraId="638F92F4" w14:textId="77777777" w:rsidR="00F26A1A" w:rsidRDefault="00000000">
      <w:pPr>
        <w:spacing w:line="239" w:lineRule="auto"/>
        <w:ind w:left="440" w:right="80"/>
        <w:rPr>
          <w:sz w:val="20"/>
          <w:szCs w:val="20"/>
        </w:rPr>
      </w:pPr>
      <w:r>
        <w:rPr>
          <w:rFonts w:ascii="Arial" w:eastAsia="Arial" w:hAnsi="Arial" w:cs="Arial"/>
          <w:sz w:val="18"/>
          <w:szCs w:val="18"/>
        </w:rPr>
        <w:t>Lid margin lesions with secondary conjunctivitis may be treated with: (a) shave excision, (b) cauterization, (c) cryotherapy, (d) curettage, or (e) laser.</w:t>
      </w:r>
    </w:p>
    <w:p w14:paraId="160594C7" w14:textId="77777777" w:rsidR="00F26A1A" w:rsidRDefault="00F26A1A">
      <w:pPr>
        <w:spacing w:line="298" w:lineRule="exact"/>
        <w:rPr>
          <w:sz w:val="20"/>
          <w:szCs w:val="20"/>
        </w:rPr>
      </w:pPr>
    </w:p>
    <w:p w14:paraId="6F294C9D" w14:textId="77777777" w:rsidR="00F26A1A" w:rsidRDefault="00000000">
      <w:pPr>
        <w:rPr>
          <w:sz w:val="20"/>
          <w:szCs w:val="20"/>
        </w:rPr>
      </w:pPr>
      <w:r>
        <w:rPr>
          <w:rFonts w:ascii="Arial" w:eastAsia="Arial" w:hAnsi="Arial" w:cs="Arial"/>
          <w:b/>
          <w:bCs/>
          <w:sz w:val="20"/>
          <w:szCs w:val="20"/>
        </w:rPr>
        <w:t>HERPES ZOSTER OPHTHALMICUS</w:t>
      </w:r>
    </w:p>
    <w:p w14:paraId="1E6D1754" w14:textId="77777777" w:rsidR="00F26A1A" w:rsidRDefault="00F26A1A">
      <w:pPr>
        <w:spacing w:line="145" w:lineRule="exact"/>
        <w:rPr>
          <w:sz w:val="20"/>
          <w:szCs w:val="20"/>
        </w:rPr>
      </w:pPr>
    </w:p>
    <w:p w14:paraId="5A24A165" w14:textId="77777777" w:rsidR="00F26A1A" w:rsidRDefault="00000000">
      <w:pPr>
        <w:rPr>
          <w:sz w:val="20"/>
          <w:szCs w:val="20"/>
        </w:rPr>
      </w:pPr>
      <w:r>
        <w:rPr>
          <w:rFonts w:ascii="Arial" w:eastAsia="Arial" w:hAnsi="Arial" w:cs="Arial"/>
          <w:b/>
          <w:bCs/>
          <w:sz w:val="18"/>
          <w:szCs w:val="18"/>
        </w:rPr>
        <w:t>Pathogenesis:</w:t>
      </w:r>
    </w:p>
    <w:p w14:paraId="4A507C27" w14:textId="77777777" w:rsidR="00F26A1A" w:rsidRDefault="00F26A1A">
      <w:pPr>
        <w:spacing w:line="28" w:lineRule="exact"/>
        <w:rPr>
          <w:sz w:val="20"/>
          <w:szCs w:val="20"/>
        </w:rPr>
      </w:pPr>
    </w:p>
    <w:p w14:paraId="0CB7C38E" w14:textId="77777777" w:rsidR="00F26A1A" w:rsidRDefault="00000000">
      <w:pPr>
        <w:spacing w:line="246" w:lineRule="auto"/>
        <w:ind w:right="200"/>
        <w:jc w:val="both"/>
        <w:rPr>
          <w:sz w:val="20"/>
          <w:szCs w:val="20"/>
        </w:rPr>
      </w:pPr>
      <w:r>
        <w:rPr>
          <w:rFonts w:ascii="Arial" w:eastAsia="Arial" w:hAnsi="Arial" w:cs="Arial"/>
          <w:sz w:val="18"/>
          <w:szCs w:val="18"/>
        </w:rPr>
        <w:t>shingles aecting the first division of the trigeminal nerve. It is caused by varicella zoster virus (VZV) and typically aects the elderly; tends to be more severe in immunocompromised individuals.</w:t>
      </w:r>
    </w:p>
    <w:p w14:paraId="00D5DAD5" w14:textId="77777777" w:rsidR="00F26A1A" w:rsidRDefault="00F26A1A">
      <w:pPr>
        <w:spacing w:line="229" w:lineRule="exact"/>
        <w:rPr>
          <w:sz w:val="20"/>
          <w:szCs w:val="20"/>
        </w:rPr>
      </w:pPr>
    </w:p>
    <w:p w14:paraId="2738D25B" w14:textId="77777777" w:rsidR="00F26A1A" w:rsidRDefault="00000000">
      <w:pPr>
        <w:rPr>
          <w:sz w:val="20"/>
          <w:szCs w:val="20"/>
        </w:rPr>
      </w:pPr>
      <w:r>
        <w:rPr>
          <w:rFonts w:ascii="Arial" w:eastAsia="Arial" w:hAnsi="Arial" w:cs="Arial"/>
          <w:b/>
          <w:bCs/>
          <w:sz w:val="18"/>
          <w:szCs w:val="18"/>
        </w:rPr>
        <w:t>Diagnosis</w:t>
      </w:r>
    </w:p>
    <w:p w14:paraId="49EAB0A5" w14:textId="77777777" w:rsidR="00F26A1A" w:rsidRDefault="00F26A1A">
      <w:pPr>
        <w:spacing w:line="21" w:lineRule="exact"/>
        <w:rPr>
          <w:sz w:val="20"/>
          <w:szCs w:val="20"/>
        </w:rPr>
      </w:pPr>
    </w:p>
    <w:p w14:paraId="4B878923" w14:textId="77777777" w:rsidR="00F26A1A" w:rsidRDefault="00000000">
      <w:pPr>
        <w:spacing w:line="274" w:lineRule="auto"/>
        <w:ind w:left="440" w:right="100"/>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3- to 5-day prodromal phase of tiredness, fever, malaise and headache precedes the appearance of the rash. ere may be pain in the aected dermatome.</w:t>
      </w:r>
    </w:p>
    <w:p w14:paraId="29A4E81F" w14:textId="77777777" w:rsidR="00F26A1A" w:rsidRDefault="00000000">
      <w:pPr>
        <w:spacing w:line="20" w:lineRule="exact"/>
        <w:rPr>
          <w:sz w:val="20"/>
          <w:szCs w:val="20"/>
        </w:rPr>
      </w:pPr>
      <w:r>
        <w:rPr>
          <w:noProof/>
          <w:sz w:val="20"/>
          <w:szCs w:val="20"/>
        </w:rPr>
        <w:drawing>
          <wp:anchor distT="0" distB="0" distL="114300" distR="114300" simplePos="0" relativeHeight="251424256" behindDoc="1" locked="0" layoutInCell="0" allowOverlap="1" wp14:anchorId="1A798626" wp14:editId="38D23082">
            <wp:simplePos x="0" y="0"/>
            <wp:positionH relativeFrom="column">
              <wp:posOffset>22225</wp:posOffset>
            </wp:positionH>
            <wp:positionV relativeFrom="paragraph">
              <wp:posOffset>194945</wp:posOffset>
            </wp:positionV>
            <wp:extent cx="4377055" cy="21088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srcRect/>
                    <a:stretch>
                      <a:fillRect/>
                    </a:stretch>
                  </pic:blipFill>
                  <pic:spPr bwMode="auto">
                    <a:xfrm>
                      <a:off x="0" y="0"/>
                      <a:ext cx="4377055" cy="2108835"/>
                    </a:xfrm>
                    <a:prstGeom prst="rect">
                      <a:avLst/>
                    </a:prstGeom>
                    <a:noFill/>
                  </pic:spPr>
                </pic:pic>
              </a:graphicData>
            </a:graphic>
          </wp:anchor>
        </w:drawing>
      </w:r>
    </w:p>
    <w:p w14:paraId="3669B006" w14:textId="77777777" w:rsidR="00F26A1A" w:rsidRDefault="00F26A1A">
      <w:pPr>
        <w:spacing w:line="200" w:lineRule="exact"/>
        <w:rPr>
          <w:sz w:val="20"/>
          <w:szCs w:val="20"/>
        </w:rPr>
      </w:pPr>
    </w:p>
    <w:p w14:paraId="0F92A9F4" w14:textId="77777777" w:rsidR="00F26A1A" w:rsidRDefault="00F26A1A">
      <w:pPr>
        <w:spacing w:line="200" w:lineRule="exact"/>
        <w:rPr>
          <w:sz w:val="20"/>
          <w:szCs w:val="20"/>
        </w:rPr>
      </w:pPr>
    </w:p>
    <w:p w14:paraId="088EABF8" w14:textId="77777777" w:rsidR="00F26A1A" w:rsidRDefault="00F26A1A">
      <w:pPr>
        <w:spacing w:line="200" w:lineRule="exact"/>
        <w:rPr>
          <w:sz w:val="20"/>
          <w:szCs w:val="20"/>
        </w:rPr>
      </w:pPr>
    </w:p>
    <w:p w14:paraId="6467F0A7" w14:textId="77777777" w:rsidR="00F26A1A" w:rsidRDefault="00F26A1A">
      <w:pPr>
        <w:spacing w:line="200" w:lineRule="exact"/>
        <w:rPr>
          <w:sz w:val="20"/>
          <w:szCs w:val="20"/>
        </w:rPr>
      </w:pPr>
    </w:p>
    <w:p w14:paraId="02883347" w14:textId="77777777" w:rsidR="00F26A1A" w:rsidRDefault="00F26A1A">
      <w:pPr>
        <w:spacing w:line="200" w:lineRule="exact"/>
        <w:rPr>
          <w:sz w:val="20"/>
          <w:szCs w:val="20"/>
        </w:rPr>
      </w:pPr>
    </w:p>
    <w:p w14:paraId="3E23E0E4" w14:textId="77777777" w:rsidR="00F26A1A" w:rsidRDefault="00F26A1A">
      <w:pPr>
        <w:spacing w:line="200" w:lineRule="exact"/>
        <w:rPr>
          <w:sz w:val="20"/>
          <w:szCs w:val="20"/>
        </w:rPr>
      </w:pPr>
    </w:p>
    <w:p w14:paraId="01776A38" w14:textId="77777777" w:rsidR="00F26A1A" w:rsidRDefault="00F26A1A">
      <w:pPr>
        <w:spacing w:line="200" w:lineRule="exact"/>
        <w:rPr>
          <w:sz w:val="20"/>
          <w:szCs w:val="20"/>
        </w:rPr>
      </w:pPr>
    </w:p>
    <w:p w14:paraId="5D329339" w14:textId="77777777" w:rsidR="00F26A1A" w:rsidRDefault="00F26A1A">
      <w:pPr>
        <w:spacing w:line="200" w:lineRule="exact"/>
        <w:rPr>
          <w:sz w:val="20"/>
          <w:szCs w:val="20"/>
        </w:rPr>
      </w:pPr>
    </w:p>
    <w:p w14:paraId="7846EA57" w14:textId="77777777" w:rsidR="00F26A1A" w:rsidRDefault="00F26A1A">
      <w:pPr>
        <w:spacing w:line="200" w:lineRule="exact"/>
        <w:rPr>
          <w:sz w:val="20"/>
          <w:szCs w:val="20"/>
        </w:rPr>
      </w:pPr>
    </w:p>
    <w:p w14:paraId="539901D7" w14:textId="77777777" w:rsidR="00F26A1A" w:rsidRDefault="00F26A1A">
      <w:pPr>
        <w:spacing w:line="200" w:lineRule="exact"/>
        <w:rPr>
          <w:sz w:val="20"/>
          <w:szCs w:val="20"/>
        </w:rPr>
      </w:pPr>
    </w:p>
    <w:p w14:paraId="2FE88739" w14:textId="77777777" w:rsidR="00F26A1A" w:rsidRDefault="00F26A1A">
      <w:pPr>
        <w:spacing w:line="200" w:lineRule="exact"/>
        <w:rPr>
          <w:sz w:val="20"/>
          <w:szCs w:val="20"/>
        </w:rPr>
      </w:pPr>
    </w:p>
    <w:p w14:paraId="069861B0" w14:textId="77777777" w:rsidR="00F26A1A" w:rsidRDefault="00F26A1A">
      <w:pPr>
        <w:spacing w:line="200" w:lineRule="exact"/>
        <w:rPr>
          <w:sz w:val="20"/>
          <w:szCs w:val="20"/>
        </w:rPr>
      </w:pPr>
    </w:p>
    <w:p w14:paraId="1EE85775" w14:textId="77777777" w:rsidR="00F26A1A" w:rsidRDefault="00F26A1A">
      <w:pPr>
        <w:spacing w:line="200" w:lineRule="exact"/>
        <w:rPr>
          <w:sz w:val="20"/>
          <w:szCs w:val="20"/>
        </w:rPr>
      </w:pPr>
    </w:p>
    <w:p w14:paraId="526FF806" w14:textId="77777777" w:rsidR="00F26A1A" w:rsidRDefault="00F26A1A">
      <w:pPr>
        <w:spacing w:line="200" w:lineRule="exact"/>
        <w:rPr>
          <w:sz w:val="20"/>
          <w:szCs w:val="20"/>
        </w:rPr>
      </w:pPr>
    </w:p>
    <w:p w14:paraId="2C8AD3D3" w14:textId="77777777" w:rsidR="00F26A1A" w:rsidRDefault="00F26A1A">
      <w:pPr>
        <w:spacing w:line="200" w:lineRule="exact"/>
        <w:rPr>
          <w:sz w:val="20"/>
          <w:szCs w:val="20"/>
        </w:rPr>
      </w:pPr>
    </w:p>
    <w:p w14:paraId="64ED10BB" w14:textId="77777777" w:rsidR="00F26A1A" w:rsidRDefault="00F26A1A">
      <w:pPr>
        <w:spacing w:line="292" w:lineRule="exact"/>
        <w:rPr>
          <w:sz w:val="20"/>
          <w:szCs w:val="20"/>
        </w:rPr>
      </w:pPr>
    </w:p>
    <w:p w14:paraId="75A7AFEB" w14:textId="77777777" w:rsidR="00F26A1A" w:rsidRDefault="00000000">
      <w:pPr>
        <w:tabs>
          <w:tab w:val="left" w:pos="3640"/>
        </w:tabs>
        <w:ind w:left="100"/>
        <w:rPr>
          <w:sz w:val="20"/>
          <w:szCs w:val="20"/>
        </w:rPr>
      </w:pPr>
      <w:r>
        <w:rPr>
          <w:rFonts w:ascii="Arial" w:eastAsia="Arial" w:hAnsi="Arial" w:cs="Arial"/>
          <w:sz w:val="20"/>
          <w:szCs w:val="20"/>
        </w:rPr>
        <w:t>A</w:t>
      </w:r>
      <w:r>
        <w:rPr>
          <w:sz w:val="20"/>
          <w:szCs w:val="20"/>
        </w:rPr>
        <w:tab/>
      </w:r>
      <w:r>
        <w:rPr>
          <w:rFonts w:ascii="Arial" w:eastAsia="Arial" w:hAnsi="Arial" w:cs="Arial"/>
          <w:sz w:val="40"/>
          <w:szCs w:val="40"/>
          <w:vertAlign w:val="superscript"/>
        </w:rPr>
        <w:t>B</w:t>
      </w:r>
    </w:p>
    <w:p w14:paraId="3D14D058" w14:textId="77777777" w:rsidR="00F26A1A" w:rsidRDefault="00F26A1A">
      <w:pPr>
        <w:spacing w:line="33" w:lineRule="exact"/>
        <w:rPr>
          <w:sz w:val="20"/>
          <w:szCs w:val="20"/>
        </w:rPr>
      </w:pPr>
    </w:p>
    <w:p w14:paraId="6289911D" w14:textId="77777777" w:rsidR="00F26A1A" w:rsidRDefault="00000000">
      <w:pPr>
        <w:spacing w:line="227" w:lineRule="auto"/>
        <w:ind w:right="100"/>
        <w:rPr>
          <w:sz w:val="20"/>
          <w:szCs w:val="20"/>
        </w:rPr>
      </w:pPr>
      <w:r>
        <w:rPr>
          <w:rFonts w:ascii="Arial" w:eastAsia="Arial" w:hAnsi="Arial" w:cs="Arial"/>
          <w:sz w:val="15"/>
          <w:szCs w:val="15"/>
        </w:rPr>
        <w:t>Fig 2.15 Molluscum contagiosum: (A) multiple nodules, (B) single nodule involving the lid margin, causing follicular conjunctivitis.</w:t>
      </w:r>
    </w:p>
    <w:p w14:paraId="5290FADF" w14:textId="77777777" w:rsidR="00F26A1A" w:rsidRDefault="00F26A1A">
      <w:pPr>
        <w:sectPr w:rsidR="00F26A1A">
          <w:pgSz w:w="8640" w:h="13101"/>
          <w:pgMar w:top="505" w:right="860" w:bottom="0" w:left="720" w:header="0" w:footer="0" w:gutter="0"/>
          <w:cols w:space="720" w:equalWidth="0">
            <w:col w:w="7060"/>
          </w:cols>
        </w:sectPr>
      </w:pPr>
    </w:p>
    <w:p w14:paraId="1EF52816" w14:textId="77777777" w:rsidR="00F26A1A" w:rsidRDefault="00F26A1A">
      <w:pPr>
        <w:spacing w:line="200" w:lineRule="exact"/>
        <w:rPr>
          <w:sz w:val="20"/>
          <w:szCs w:val="20"/>
        </w:rPr>
      </w:pPr>
    </w:p>
    <w:p w14:paraId="3E0F9D1F" w14:textId="77777777" w:rsidR="00F26A1A" w:rsidRDefault="00F26A1A">
      <w:pPr>
        <w:spacing w:line="200" w:lineRule="exact"/>
        <w:rPr>
          <w:sz w:val="20"/>
          <w:szCs w:val="20"/>
        </w:rPr>
      </w:pPr>
    </w:p>
    <w:p w14:paraId="780B92E3" w14:textId="77777777" w:rsidR="00F26A1A" w:rsidRDefault="00F26A1A">
      <w:pPr>
        <w:spacing w:line="200" w:lineRule="exact"/>
        <w:rPr>
          <w:sz w:val="20"/>
          <w:szCs w:val="20"/>
        </w:rPr>
      </w:pPr>
    </w:p>
    <w:p w14:paraId="6F0F0C7E" w14:textId="77777777" w:rsidR="00F26A1A" w:rsidRDefault="00F26A1A">
      <w:pPr>
        <w:spacing w:line="208" w:lineRule="exact"/>
        <w:rPr>
          <w:sz w:val="20"/>
          <w:szCs w:val="20"/>
        </w:rPr>
      </w:pPr>
    </w:p>
    <w:p w14:paraId="2F5F2BB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11C111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5CC9BAB6" w14:textId="77777777" w:rsidR="00F26A1A" w:rsidRDefault="00F26A1A">
      <w:pPr>
        <w:sectPr w:rsidR="00F26A1A">
          <w:type w:val="continuous"/>
          <w:pgSz w:w="8640" w:h="13101"/>
          <w:pgMar w:top="505" w:right="860" w:bottom="0" w:left="720" w:header="0" w:footer="0" w:gutter="0"/>
          <w:cols w:space="720" w:equalWidth="0">
            <w:col w:w="7060"/>
          </w:cols>
        </w:sectPr>
      </w:pPr>
    </w:p>
    <w:p w14:paraId="420CBA0C" w14:textId="77777777" w:rsidR="00F26A1A" w:rsidRDefault="00F26A1A">
      <w:pPr>
        <w:spacing w:line="141" w:lineRule="exact"/>
        <w:rPr>
          <w:sz w:val="20"/>
          <w:szCs w:val="20"/>
        </w:rPr>
      </w:pPr>
      <w:bookmarkStart w:id="30" w:name="page33"/>
      <w:bookmarkEnd w:id="30"/>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1894F35D" w14:textId="77777777">
        <w:trPr>
          <w:trHeight w:val="233"/>
        </w:trPr>
        <w:tc>
          <w:tcPr>
            <w:tcW w:w="4120" w:type="dxa"/>
            <w:vAlign w:val="bottom"/>
          </w:tcPr>
          <w:p w14:paraId="7D4A47B5"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25ADD36E" w14:textId="77777777" w:rsidR="00F26A1A" w:rsidRDefault="00000000">
            <w:pPr>
              <w:jc w:val="right"/>
              <w:rPr>
                <w:sz w:val="20"/>
                <w:szCs w:val="20"/>
              </w:rPr>
            </w:pPr>
            <w:r>
              <w:rPr>
                <w:rFonts w:ascii="Arial" w:eastAsia="Arial" w:hAnsi="Arial" w:cs="Arial"/>
                <w:b/>
                <w:bCs/>
                <w:sz w:val="18"/>
                <w:szCs w:val="18"/>
              </w:rPr>
              <w:t>33</w:t>
            </w:r>
          </w:p>
        </w:tc>
      </w:tr>
      <w:tr w:rsidR="00F26A1A" w14:paraId="0FFDDA0F" w14:textId="77777777">
        <w:trPr>
          <w:trHeight w:val="46"/>
        </w:trPr>
        <w:tc>
          <w:tcPr>
            <w:tcW w:w="4120" w:type="dxa"/>
            <w:tcBorders>
              <w:bottom w:val="single" w:sz="8" w:space="0" w:color="CCECF4"/>
            </w:tcBorders>
            <w:vAlign w:val="bottom"/>
          </w:tcPr>
          <w:p w14:paraId="2548E671" w14:textId="77777777" w:rsidR="00F26A1A" w:rsidRDefault="00F26A1A">
            <w:pPr>
              <w:rPr>
                <w:sz w:val="4"/>
                <w:szCs w:val="4"/>
              </w:rPr>
            </w:pPr>
          </w:p>
        </w:tc>
        <w:tc>
          <w:tcPr>
            <w:tcW w:w="2860" w:type="dxa"/>
            <w:tcBorders>
              <w:bottom w:val="single" w:sz="8" w:space="0" w:color="CCECF4"/>
            </w:tcBorders>
            <w:vAlign w:val="bottom"/>
          </w:tcPr>
          <w:p w14:paraId="78BD449B" w14:textId="77777777" w:rsidR="00F26A1A" w:rsidRDefault="00F26A1A">
            <w:pPr>
              <w:rPr>
                <w:sz w:val="4"/>
                <w:szCs w:val="4"/>
              </w:rPr>
            </w:pPr>
          </w:p>
        </w:tc>
      </w:tr>
    </w:tbl>
    <w:p w14:paraId="18A32CB8" w14:textId="77777777" w:rsidR="00F26A1A" w:rsidRDefault="00000000">
      <w:pPr>
        <w:spacing w:line="20" w:lineRule="exact"/>
        <w:rPr>
          <w:sz w:val="20"/>
          <w:szCs w:val="20"/>
        </w:rPr>
      </w:pPr>
      <w:r>
        <w:rPr>
          <w:noProof/>
          <w:sz w:val="20"/>
          <w:szCs w:val="20"/>
        </w:rPr>
        <w:drawing>
          <wp:anchor distT="0" distB="0" distL="114300" distR="114300" simplePos="0" relativeHeight="251425280" behindDoc="1" locked="0" layoutInCell="0" allowOverlap="1" wp14:anchorId="28A6511D" wp14:editId="729BC643">
            <wp:simplePos x="0" y="0"/>
            <wp:positionH relativeFrom="column">
              <wp:posOffset>63500</wp:posOffset>
            </wp:positionH>
            <wp:positionV relativeFrom="paragraph">
              <wp:posOffset>160655</wp:posOffset>
            </wp:positionV>
            <wp:extent cx="4385945" cy="21120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srcRect/>
                    <a:stretch>
                      <a:fillRect/>
                    </a:stretch>
                  </pic:blipFill>
                  <pic:spPr bwMode="auto">
                    <a:xfrm>
                      <a:off x="0" y="0"/>
                      <a:ext cx="4385945" cy="2112010"/>
                    </a:xfrm>
                    <a:prstGeom prst="rect">
                      <a:avLst/>
                    </a:prstGeom>
                    <a:noFill/>
                  </pic:spPr>
                </pic:pic>
              </a:graphicData>
            </a:graphic>
          </wp:anchor>
        </w:drawing>
      </w:r>
    </w:p>
    <w:p w14:paraId="46F75C52" w14:textId="77777777" w:rsidR="00F26A1A" w:rsidRDefault="00F26A1A">
      <w:pPr>
        <w:spacing w:line="200" w:lineRule="exact"/>
        <w:rPr>
          <w:sz w:val="20"/>
          <w:szCs w:val="20"/>
        </w:rPr>
      </w:pPr>
    </w:p>
    <w:p w14:paraId="1A9D8896" w14:textId="77777777" w:rsidR="00F26A1A" w:rsidRDefault="00F26A1A">
      <w:pPr>
        <w:spacing w:line="200" w:lineRule="exact"/>
        <w:rPr>
          <w:sz w:val="20"/>
          <w:szCs w:val="20"/>
        </w:rPr>
      </w:pPr>
    </w:p>
    <w:p w14:paraId="288DB152" w14:textId="77777777" w:rsidR="00F26A1A" w:rsidRDefault="00F26A1A">
      <w:pPr>
        <w:spacing w:line="200" w:lineRule="exact"/>
        <w:rPr>
          <w:sz w:val="20"/>
          <w:szCs w:val="20"/>
        </w:rPr>
      </w:pPr>
    </w:p>
    <w:p w14:paraId="5ED84D8F" w14:textId="77777777" w:rsidR="00F26A1A" w:rsidRDefault="00F26A1A">
      <w:pPr>
        <w:spacing w:line="200" w:lineRule="exact"/>
        <w:rPr>
          <w:sz w:val="20"/>
          <w:szCs w:val="20"/>
        </w:rPr>
      </w:pPr>
    </w:p>
    <w:p w14:paraId="2B245EB0" w14:textId="77777777" w:rsidR="00F26A1A" w:rsidRDefault="00F26A1A">
      <w:pPr>
        <w:spacing w:line="200" w:lineRule="exact"/>
        <w:rPr>
          <w:sz w:val="20"/>
          <w:szCs w:val="20"/>
        </w:rPr>
      </w:pPr>
    </w:p>
    <w:p w14:paraId="2D514375" w14:textId="77777777" w:rsidR="00F26A1A" w:rsidRDefault="00F26A1A">
      <w:pPr>
        <w:spacing w:line="200" w:lineRule="exact"/>
        <w:rPr>
          <w:sz w:val="20"/>
          <w:szCs w:val="20"/>
        </w:rPr>
      </w:pPr>
    </w:p>
    <w:p w14:paraId="219597DA" w14:textId="77777777" w:rsidR="00F26A1A" w:rsidRDefault="00F26A1A">
      <w:pPr>
        <w:spacing w:line="200" w:lineRule="exact"/>
        <w:rPr>
          <w:sz w:val="20"/>
          <w:szCs w:val="20"/>
        </w:rPr>
      </w:pPr>
    </w:p>
    <w:p w14:paraId="02EF5074" w14:textId="77777777" w:rsidR="00F26A1A" w:rsidRDefault="00F26A1A">
      <w:pPr>
        <w:spacing w:line="200" w:lineRule="exact"/>
        <w:rPr>
          <w:sz w:val="20"/>
          <w:szCs w:val="20"/>
        </w:rPr>
      </w:pPr>
    </w:p>
    <w:p w14:paraId="31EE25D8" w14:textId="77777777" w:rsidR="00F26A1A" w:rsidRDefault="00F26A1A">
      <w:pPr>
        <w:spacing w:line="200" w:lineRule="exact"/>
        <w:rPr>
          <w:sz w:val="20"/>
          <w:szCs w:val="20"/>
        </w:rPr>
      </w:pPr>
    </w:p>
    <w:p w14:paraId="182E8FB0" w14:textId="77777777" w:rsidR="00F26A1A" w:rsidRDefault="00F26A1A">
      <w:pPr>
        <w:spacing w:line="200" w:lineRule="exact"/>
        <w:rPr>
          <w:sz w:val="20"/>
          <w:szCs w:val="20"/>
        </w:rPr>
      </w:pPr>
    </w:p>
    <w:p w14:paraId="4D4B109A" w14:textId="77777777" w:rsidR="00F26A1A" w:rsidRDefault="00F26A1A">
      <w:pPr>
        <w:spacing w:line="200" w:lineRule="exact"/>
        <w:rPr>
          <w:sz w:val="20"/>
          <w:szCs w:val="20"/>
        </w:rPr>
      </w:pPr>
    </w:p>
    <w:p w14:paraId="53C8D097" w14:textId="77777777" w:rsidR="00F26A1A" w:rsidRDefault="00F26A1A">
      <w:pPr>
        <w:spacing w:line="200" w:lineRule="exact"/>
        <w:rPr>
          <w:sz w:val="20"/>
          <w:szCs w:val="20"/>
        </w:rPr>
      </w:pPr>
    </w:p>
    <w:p w14:paraId="59F7193B" w14:textId="77777777" w:rsidR="00F26A1A" w:rsidRDefault="00F26A1A">
      <w:pPr>
        <w:spacing w:line="200" w:lineRule="exact"/>
        <w:rPr>
          <w:sz w:val="20"/>
          <w:szCs w:val="20"/>
        </w:rPr>
      </w:pPr>
    </w:p>
    <w:p w14:paraId="778FC73E" w14:textId="77777777" w:rsidR="00F26A1A" w:rsidRDefault="00F26A1A">
      <w:pPr>
        <w:spacing w:line="200" w:lineRule="exact"/>
        <w:rPr>
          <w:sz w:val="20"/>
          <w:szCs w:val="20"/>
        </w:rPr>
      </w:pPr>
    </w:p>
    <w:p w14:paraId="61DB9B6B" w14:textId="77777777" w:rsidR="00F26A1A" w:rsidRDefault="00F26A1A">
      <w:pPr>
        <w:spacing w:line="228" w:lineRule="exact"/>
        <w:rPr>
          <w:sz w:val="20"/>
          <w:szCs w:val="20"/>
        </w:rPr>
      </w:pPr>
    </w:p>
    <w:p w14:paraId="40E6487D" w14:textId="77777777" w:rsidR="00F26A1A" w:rsidRDefault="00000000">
      <w:pPr>
        <w:tabs>
          <w:tab w:val="left" w:pos="3680"/>
        </w:tabs>
        <w:ind w:left="220"/>
        <w:rPr>
          <w:sz w:val="20"/>
          <w:szCs w:val="20"/>
        </w:rPr>
      </w:pPr>
      <w:r>
        <w:rPr>
          <w:rFonts w:ascii="Arial" w:eastAsia="Arial" w:hAnsi="Arial" w:cs="Arial"/>
          <w:sz w:val="20"/>
          <w:szCs w:val="20"/>
        </w:rPr>
        <w:t>A</w:t>
      </w:r>
      <w:r>
        <w:rPr>
          <w:sz w:val="20"/>
          <w:szCs w:val="20"/>
        </w:rPr>
        <w:tab/>
      </w:r>
      <w:r>
        <w:rPr>
          <w:rFonts w:ascii="Arial" w:eastAsia="Arial" w:hAnsi="Arial" w:cs="Arial"/>
          <w:sz w:val="40"/>
          <w:szCs w:val="40"/>
          <w:vertAlign w:val="subscript"/>
        </w:rPr>
        <w:t>B</w:t>
      </w:r>
    </w:p>
    <w:p w14:paraId="5D77BD79" w14:textId="77777777" w:rsidR="00F26A1A" w:rsidRDefault="00F26A1A">
      <w:pPr>
        <w:spacing w:line="216" w:lineRule="exact"/>
        <w:rPr>
          <w:sz w:val="20"/>
          <w:szCs w:val="20"/>
        </w:rPr>
      </w:pPr>
    </w:p>
    <w:p w14:paraId="55ACB188" w14:textId="77777777" w:rsidR="00F26A1A" w:rsidRDefault="00000000">
      <w:pPr>
        <w:tabs>
          <w:tab w:val="left" w:pos="740"/>
        </w:tabs>
        <w:ind w:left="100"/>
        <w:rPr>
          <w:sz w:val="20"/>
          <w:szCs w:val="20"/>
        </w:rPr>
      </w:pPr>
      <w:r>
        <w:rPr>
          <w:rFonts w:ascii="Arial" w:eastAsia="Arial" w:hAnsi="Arial" w:cs="Arial"/>
          <w:sz w:val="15"/>
          <w:szCs w:val="15"/>
        </w:rPr>
        <w:t>Fig. 2.16</w:t>
      </w:r>
      <w:r>
        <w:rPr>
          <w:sz w:val="20"/>
          <w:szCs w:val="20"/>
        </w:rPr>
        <w:tab/>
      </w:r>
      <w:r>
        <w:rPr>
          <w:rFonts w:ascii="Arial" w:eastAsia="Arial" w:hAnsi="Arial" w:cs="Arial"/>
          <w:sz w:val="13"/>
          <w:szCs w:val="13"/>
        </w:rPr>
        <w:t>Herpes  zoster  ophthalmicus:  (A)  vesicles,  (B)  periorbital  oedema.  (From  Salmon  JF,  Kanski’s  Clinical</w:t>
      </w:r>
    </w:p>
    <w:p w14:paraId="5D23A1CB" w14:textId="77777777" w:rsidR="00F26A1A" w:rsidRDefault="00F26A1A">
      <w:pPr>
        <w:spacing w:line="8" w:lineRule="exact"/>
        <w:rPr>
          <w:sz w:val="20"/>
          <w:szCs w:val="20"/>
        </w:rPr>
      </w:pPr>
    </w:p>
    <w:p w14:paraId="3B02DE76" w14:textId="77777777" w:rsidR="00F26A1A" w:rsidRDefault="00000000">
      <w:pPr>
        <w:ind w:left="100"/>
        <w:rPr>
          <w:sz w:val="20"/>
          <w:szCs w:val="20"/>
        </w:rPr>
      </w:pPr>
      <w:r>
        <w:rPr>
          <w:rFonts w:ascii="Arial" w:eastAsia="Arial" w:hAnsi="Arial" w:cs="Arial"/>
          <w:sz w:val="15"/>
          <w:szCs w:val="15"/>
        </w:rPr>
        <w:t>Ophthalmology: A Systematic Approach, 9th edition. Oxford, UK: Elsevier; 2020.)</w:t>
      </w:r>
    </w:p>
    <w:p w14:paraId="781D160D" w14:textId="77777777" w:rsidR="00F26A1A" w:rsidRDefault="00F26A1A">
      <w:pPr>
        <w:spacing w:line="200" w:lineRule="exact"/>
        <w:rPr>
          <w:sz w:val="20"/>
          <w:szCs w:val="20"/>
        </w:rPr>
      </w:pPr>
    </w:p>
    <w:p w14:paraId="0EE3F1FA" w14:textId="77777777" w:rsidR="00F26A1A" w:rsidRDefault="00F26A1A">
      <w:pPr>
        <w:spacing w:line="352" w:lineRule="exact"/>
        <w:rPr>
          <w:sz w:val="20"/>
          <w:szCs w:val="20"/>
        </w:rPr>
      </w:pPr>
    </w:p>
    <w:p w14:paraId="59C6C408" w14:textId="77777777" w:rsidR="00F26A1A" w:rsidRDefault="00000000">
      <w:pPr>
        <w:tabs>
          <w:tab w:val="left" w:pos="1040"/>
        </w:tabs>
        <w:ind w:left="540"/>
        <w:rPr>
          <w:sz w:val="20"/>
          <w:szCs w:val="20"/>
        </w:rPr>
      </w:pPr>
      <w:r>
        <w:rPr>
          <w:rFonts w:ascii="Arial" w:eastAsia="Arial" w:hAnsi="Arial" w:cs="Arial"/>
          <w:b/>
          <w:bCs/>
          <w:i/>
          <w:iCs/>
          <w:sz w:val="18"/>
          <w:szCs w:val="18"/>
        </w:rPr>
        <w:t>Signs:</w:t>
      </w:r>
      <w:r>
        <w:rPr>
          <w:sz w:val="20"/>
          <w:szCs w:val="20"/>
        </w:rPr>
        <w:tab/>
      </w:r>
      <w:r>
        <w:rPr>
          <w:rFonts w:ascii="Arial" w:eastAsia="Arial" w:hAnsi="Arial" w:cs="Arial"/>
          <w:sz w:val="17"/>
          <w:szCs w:val="17"/>
        </w:rPr>
        <w:t>(a) erythematous maculopapular rash on the forehead respecting the midline,</w:t>
      </w:r>
    </w:p>
    <w:p w14:paraId="395B5A4C" w14:textId="77777777" w:rsidR="00F26A1A" w:rsidRDefault="00F26A1A">
      <w:pPr>
        <w:spacing w:line="24" w:lineRule="exact"/>
        <w:rPr>
          <w:sz w:val="20"/>
          <w:szCs w:val="20"/>
        </w:rPr>
      </w:pPr>
    </w:p>
    <w:p w14:paraId="00A3E4F6" w14:textId="77777777" w:rsidR="00F26A1A" w:rsidRDefault="00000000">
      <w:pPr>
        <w:numPr>
          <w:ilvl w:val="0"/>
          <w:numId w:val="10"/>
        </w:numPr>
        <w:tabs>
          <w:tab w:val="left" w:pos="791"/>
        </w:tabs>
        <w:spacing w:line="303" w:lineRule="auto"/>
        <w:ind w:left="540" w:right="240"/>
        <w:jc w:val="both"/>
        <w:rPr>
          <w:rFonts w:ascii="Arial" w:eastAsia="Arial" w:hAnsi="Arial" w:cs="Arial"/>
          <w:sz w:val="15"/>
          <w:szCs w:val="15"/>
        </w:rPr>
      </w:pPr>
      <w:r>
        <w:rPr>
          <w:rFonts w:ascii="Arial" w:eastAsia="Arial" w:hAnsi="Arial" w:cs="Arial"/>
          <w:sz w:val="15"/>
          <w:szCs w:val="15"/>
        </w:rPr>
        <w:t>appearance of groups of vesicles (</w:t>
      </w:r>
      <w:hyperlink w:anchor="page33">
        <w:r>
          <w:rPr>
            <w:rFonts w:ascii="Arial" w:eastAsia="Arial" w:hAnsi="Arial" w:cs="Arial"/>
            <w:color w:val="0080AC"/>
            <w:sz w:val="15"/>
            <w:szCs w:val="15"/>
          </w:rPr>
          <w:t>Fig. 2.16A</w:t>
        </w:r>
      </w:hyperlink>
      <w:r>
        <w:rPr>
          <w:rFonts w:ascii="Arial" w:eastAsia="Arial" w:hAnsi="Arial" w:cs="Arial"/>
          <w:sz w:val="15"/>
          <w:szCs w:val="15"/>
        </w:rPr>
        <w:t>) within 24 hours, (c) confluent vesicles, which may become pustular before crusting and drying after 2–3 weeks, (d) periorbital oedema that may spread to the other side (</w:t>
      </w:r>
      <w:hyperlink w:anchor="page33">
        <w:r>
          <w:rPr>
            <w:rFonts w:ascii="Arial" w:eastAsia="Arial" w:hAnsi="Arial" w:cs="Arial"/>
            <w:color w:val="0080AC"/>
            <w:sz w:val="15"/>
            <w:szCs w:val="15"/>
          </w:rPr>
          <w:t>Fig. 2.16B</w:t>
        </w:r>
      </w:hyperlink>
      <w:r>
        <w:rPr>
          <w:rFonts w:ascii="Arial" w:eastAsia="Arial" w:hAnsi="Arial" w:cs="Arial"/>
          <w:sz w:val="15"/>
          <w:szCs w:val="15"/>
        </w:rPr>
        <w:t>), (e) depigmented scars may follow healing.</w:t>
      </w:r>
    </w:p>
    <w:p w14:paraId="2A93728E" w14:textId="77777777" w:rsidR="00F26A1A" w:rsidRDefault="00000000">
      <w:pPr>
        <w:ind w:left="540"/>
        <w:rPr>
          <w:rFonts w:ascii="Arial" w:eastAsia="Arial" w:hAnsi="Arial" w:cs="Arial"/>
          <w:sz w:val="15"/>
          <w:szCs w:val="15"/>
        </w:rPr>
      </w:pPr>
      <w:r>
        <w:rPr>
          <w:rFonts w:ascii="Arial" w:eastAsia="Arial" w:hAnsi="Arial" w:cs="Arial"/>
          <w:b/>
          <w:bCs/>
          <w:i/>
          <w:iCs/>
          <w:sz w:val="18"/>
          <w:szCs w:val="18"/>
        </w:rPr>
        <w:t>Ocular complications</w:t>
      </w:r>
      <w:r>
        <w:rPr>
          <w:rFonts w:ascii="Arial" w:eastAsia="Arial" w:hAnsi="Arial" w:cs="Arial"/>
          <w:sz w:val="18"/>
          <w:szCs w:val="18"/>
        </w:rPr>
        <w:t xml:space="preserve"> (see</w:t>
      </w:r>
      <w:r>
        <w:rPr>
          <w:rFonts w:ascii="Arial" w:eastAsia="Arial" w:hAnsi="Arial" w:cs="Arial"/>
          <w:color w:val="0080AC"/>
          <w:sz w:val="18"/>
          <w:szCs w:val="18"/>
        </w:rPr>
        <w:t xml:space="preserve"> Chapter 7</w:t>
      </w:r>
      <w:r>
        <w:rPr>
          <w:rFonts w:ascii="Arial" w:eastAsia="Arial" w:hAnsi="Arial" w:cs="Arial"/>
          <w:sz w:val="18"/>
          <w:szCs w:val="18"/>
        </w:rPr>
        <w:t>).</w:t>
      </w:r>
    </w:p>
    <w:p w14:paraId="759E8C79" w14:textId="77777777" w:rsidR="00F26A1A" w:rsidRDefault="00F26A1A">
      <w:pPr>
        <w:spacing w:line="229" w:lineRule="exact"/>
        <w:rPr>
          <w:rFonts w:ascii="Arial" w:eastAsia="Arial" w:hAnsi="Arial" w:cs="Arial"/>
          <w:sz w:val="15"/>
          <w:szCs w:val="15"/>
        </w:rPr>
      </w:pPr>
    </w:p>
    <w:p w14:paraId="5E7FEFF5" w14:textId="77777777" w:rsidR="00F26A1A" w:rsidRDefault="00000000">
      <w:pPr>
        <w:ind w:left="100"/>
        <w:rPr>
          <w:sz w:val="20"/>
          <w:szCs w:val="20"/>
        </w:rPr>
      </w:pPr>
      <w:r>
        <w:rPr>
          <w:rFonts w:ascii="Arial" w:eastAsia="Arial" w:hAnsi="Arial" w:cs="Arial"/>
          <w:b/>
          <w:bCs/>
          <w:sz w:val="18"/>
          <w:szCs w:val="18"/>
        </w:rPr>
        <w:t>Treatment</w:t>
      </w:r>
    </w:p>
    <w:p w14:paraId="6D25851C" w14:textId="77777777" w:rsidR="00F26A1A" w:rsidRDefault="00F26A1A">
      <w:pPr>
        <w:spacing w:line="21" w:lineRule="exact"/>
        <w:rPr>
          <w:rFonts w:ascii="Arial" w:eastAsia="Arial" w:hAnsi="Arial" w:cs="Arial"/>
          <w:sz w:val="15"/>
          <w:szCs w:val="15"/>
        </w:rPr>
      </w:pPr>
    </w:p>
    <w:p w14:paraId="53706DB8" w14:textId="77777777" w:rsidR="00F26A1A" w:rsidRDefault="00000000">
      <w:pPr>
        <w:spacing w:line="252" w:lineRule="auto"/>
        <w:ind w:left="540" w:right="240"/>
        <w:rPr>
          <w:sz w:val="20"/>
          <w:szCs w:val="20"/>
        </w:rPr>
      </w:pPr>
      <w:r>
        <w:rPr>
          <w:rFonts w:ascii="Arial" w:eastAsia="Arial" w:hAnsi="Arial" w:cs="Arial"/>
          <w:b/>
          <w:bCs/>
          <w:i/>
          <w:iCs/>
          <w:sz w:val="18"/>
          <w:szCs w:val="18"/>
        </w:rPr>
        <w:t>Systemic antivirals:</w:t>
      </w:r>
      <w:r>
        <w:rPr>
          <w:rFonts w:ascii="Arial" w:eastAsia="Arial" w:hAnsi="Arial" w:cs="Arial"/>
          <w:sz w:val="18"/>
          <w:szCs w:val="18"/>
        </w:rPr>
        <w:t xml:space="preserve"> (a) oral aciclovir 800 mg five times daily for 7–10 days, ideally com-menced within 72 hours of onset of symptoms in order to reduce the risk and severity of late complications, (b) alternatives (often better tolerated and may be more eective) include famciclovir, valaciclovir and brivudine, (c) intravenous aciclovir may be required for severe complications (e.g. encephalitis).</w:t>
      </w:r>
    </w:p>
    <w:p w14:paraId="1B2E1113" w14:textId="77777777" w:rsidR="00F26A1A" w:rsidRDefault="00F26A1A">
      <w:pPr>
        <w:spacing w:line="13" w:lineRule="exact"/>
        <w:rPr>
          <w:rFonts w:ascii="Arial" w:eastAsia="Arial" w:hAnsi="Arial" w:cs="Arial"/>
          <w:sz w:val="15"/>
          <w:szCs w:val="15"/>
        </w:rPr>
      </w:pPr>
    </w:p>
    <w:p w14:paraId="5151C896" w14:textId="77777777" w:rsidR="00F26A1A" w:rsidRDefault="00000000">
      <w:pPr>
        <w:spacing w:line="270" w:lineRule="auto"/>
        <w:ind w:left="540" w:right="220"/>
        <w:rPr>
          <w:sz w:val="20"/>
          <w:szCs w:val="20"/>
        </w:rPr>
      </w:pPr>
      <w:r>
        <w:rPr>
          <w:rFonts w:ascii="Arial" w:eastAsia="Arial" w:hAnsi="Arial" w:cs="Arial"/>
          <w:b/>
          <w:bCs/>
          <w:i/>
          <w:iCs/>
          <w:sz w:val="17"/>
          <w:szCs w:val="17"/>
        </w:rPr>
        <w:t>Topical:</w:t>
      </w:r>
      <w:r>
        <w:rPr>
          <w:rFonts w:ascii="Arial" w:eastAsia="Arial" w:hAnsi="Arial" w:cs="Arial"/>
          <w:sz w:val="17"/>
          <w:szCs w:val="17"/>
        </w:rPr>
        <w:t xml:space="preserve"> (a) skin should be kept clean to avoid secondary bacterial infection, (b) an antibiotic (e.g. erythromycin) or steroid–antibiotic combination (e.g. Fucidin-H 1% and fusidic acid 2%).</w:t>
      </w:r>
      <w:r>
        <w:rPr>
          <w:rFonts w:ascii="Arial" w:eastAsia="Arial" w:hAnsi="Arial" w:cs="Arial"/>
          <w:b/>
          <w:bCs/>
          <w:i/>
          <w:iCs/>
          <w:sz w:val="17"/>
          <w:szCs w:val="17"/>
        </w:rPr>
        <w:t xml:space="preserve"> Patients can transmit chickenpox:</w:t>
      </w:r>
      <w:r>
        <w:rPr>
          <w:rFonts w:ascii="Arial" w:eastAsia="Arial" w:hAnsi="Arial" w:cs="Arial"/>
          <w:sz w:val="17"/>
          <w:szCs w:val="17"/>
        </w:rPr>
        <w:t xml:space="preserve"> avoid contact with the non-immune, pregnant and immu-nodeficient individuals until crusting is complete.</w:t>
      </w:r>
    </w:p>
    <w:p w14:paraId="498915A8" w14:textId="77777777" w:rsidR="00F26A1A" w:rsidRDefault="00000000">
      <w:pPr>
        <w:spacing w:line="235" w:lineRule="auto"/>
        <w:ind w:left="540"/>
        <w:rPr>
          <w:sz w:val="20"/>
          <w:szCs w:val="20"/>
        </w:rPr>
      </w:pPr>
      <w:r>
        <w:rPr>
          <w:rFonts w:ascii="Arial" w:eastAsia="Arial" w:hAnsi="Arial" w:cs="Arial"/>
          <w:b/>
          <w:bCs/>
          <w:i/>
          <w:iCs/>
          <w:sz w:val="18"/>
          <w:szCs w:val="18"/>
        </w:rPr>
        <w:t>Vaccination:</w:t>
      </w:r>
      <w:r>
        <w:rPr>
          <w:rFonts w:ascii="Arial" w:eastAsia="Arial" w:hAnsi="Arial" w:cs="Arial"/>
          <w:sz w:val="18"/>
          <w:szCs w:val="18"/>
        </w:rPr>
        <w:t xml:space="preserve"> against VZV reduces the incidence of shingles.</w:t>
      </w:r>
    </w:p>
    <w:p w14:paraId="2B10AED7" w14:textId="77777777" w:rsidR="00F26A1A" w:rsidRDefault="00F26A1A">
      <w:pPr>
        <w:spacing w:line="294" w:lineRule="exact"/>
        <w:rPr>
          <w:rFonts w:ascii="Arial" w:eastAsia="Arial" w:hAnsi="Arial" w:cs="Arial"/>
          <w:sz w:val="15"/>
          <w:szCs w:val="15"/>
        </w:rPr>
      </w:pPr>
    </w:p>
    <w:p w14:paraId="3A103BA8" w14:textId="77777777" w:rsidR="00F26A1A" w:rsidRDefault="00000000">
      <w:pPr>
        <w:ind w:left="100"/>
        <w:rPr>
          <w:sz w:val="20"/>
          <w:szCs w:val="20"/>
        </w:rPr>
      </w:pPr>
      <w:r>
        <w:rPr>
          <w:rFonts w:ascii="Arial" w:eastAsia="Arial" w:hAnsi="Arial" w:cs="Arial"/>
          <w:b/>
          <w:bCs/>
          <w:sz w:val="20"/>
          <w:szCs w:val="20"/>
        </w:rPr>
        <w:t>HERPES SIMPLEX</w:t>
      </w:r>
    </w:p>
    <w:p w14:paraId="1BCD75CC" w14:textId="77777777" w:rsidR="00F26A1A" w:rsidRDefault="00F26A1A">
      <w:pPr>
        <w:spacing w:line="145" w:lineRule="exact"/>
        <w:rPr>
          <w:rFonts w:ascii="Arial" w:eastAsia="Arial" w:hAnsi="Arial" w:cs="Arial"/>
          <w:sz w:val="15"/>
          <w:szCs w:val="15"/>
        </w:rPr>
      </w:pPr>
    </w:p>
    <w:p w14:paraId="342CDDD0" w14:textId="77777777" w:rsidR="00F26A1A" w:rsidRDefault="00000000">
      <w:pPr>
        <w:ind w:left="100"/>
        <w:rPr>
          <w:sz w:val="20"/>
          <w:szCs w:val="20"/>
        </w:rPr>
      </w:pPr>
      <w:r>
        <w:rPr>
          <w:rFonts w:ascii="Arial" w:eastAsia="Arial" w:hAnsi="Arial" w:cs="Arial"/>
          <w:b/>
          <w:bCs/>
          <w:sz w:val="18"/>
          <w:szCs w:val="18"/>
        </w:rPr>
        <w:t>Pathogenesis:</w:t>
      </w:r>
    </w:p>
    <w:p w14:paraId="38465213" w14:textId="77777777" w:rsidR="00F26A1A" w:rsidRDefault="00F26A1A">
      <w:pPr>
        <w:spacing w:line="28" w:lineRule="exact"/>
        <w:rPr>
          <w:rFonts w:ascii="Arial" w:eastAsia="Arial" w:hAnsi="Arial" w:cs="Arial"/>
          <w:sz w:val="15"/>
          <w:szCs w:val="15"/>
        </w:rPr>
      </w:pPr>
    </w:p>
    <w:p w14:paraId="7CC770C0" w14:textId="77777777" w:rsidR="00F26A1A" w:rsidRDefault="00000000">
      <w:pPr>
        <w:spacing w:line="239" w:lineRule="auto"/>
        <w:ind w:left="100" w:right="240"/>
        <w:rPr>
          <w:sz w:val="20"/>
          <w:szCs w:val="20"/>
        </w:rPr>
      </w:pPr>
      <w:r>
        <w:rPr>
          <w:rFonts w:ascii="Arial" w:eastAsia="Arial" w:hAnsi="Arial" w:cs="Arial"/>
          <w:sz w:val="18"/>
          <w:szCs w:val="18"/>
        </w:rPr>
        <w:t>primary infection, or rarely reactivation, of herpes simplex virus previously dormant in the trigeminal ganglion.</w:t>
      </w:r>
    </w:p>
    <w:p w14:paraId="0A3D6B64" w14:textId="77777777" w:rsidR="00F26A1A" w:rsidRDefault="00F26A1A">
      <w:pPr>
        <w:spacing w:line="233" w:lineRule="exact"/>
        <w:rPr>
          <w:rFonts w:ascii="Arial" w:eastAsia="Arial" w:hAnsi="Arial" w:cs="Arial"/>
          <w:sz w:val="15"/>
          <w:szCs w:val="15"/>
        </w:rPr>
      </w:pPr>
    </w:p>
    <w:p w14:paraId="714D95B2" w14:textId="77777777" w:rsidR="00F26A1A" w:rsidRDefault="00000000">
      <w:pPr>
        <w:ind w:left="100"/>
        <w:rPr>
          <w:sz w:val="20"/>
          <w:szCs w:val="20"/>
        </w:rPr>
      </w:pPr>
      <w:r>
        <w:rPr>
          <w:rFonts w:ascii="Arial" w:eastAsia="Arial" w:hAnsi="Arial" w:cs="Arial"/>
          <w:b/>
          <w:bCs/>
          <w:sz w:val="18"/>
          <w:szCs w:val="18"/>
        </w:rPr>
        <w:t>Diagnosis</w:t>
      </w:r>
    </w:p>
    <w:p w14:paraId="4874BA9C" w14:textId="77777777" w:rsidR="00F26A1A" w:rsidRDefault="00F26A1A">
      <w:pPr>
        <w:spacing w:line="17" w:lineRule="exact"/>
        <w:rPr>
          <w:rFonts w:ascii="Arial" w:eastAsia="Arial" w:hAnsi="Arial" w:cs="Arial"/>
          <w:sz w:val="15"/>
          <w:szCs w:val="15"/>
        </w:rPr>
      </w:pPr>
    </w:p>
    <w:p w14:paraId="4127D0B5" w14:textId="77777777" w:rsidR="00F26A1A" w:rsidRDefault="00000000">
      <w:pPr>
        <w:ind w:left="540"/>
        <w:rPr>
          <w:sz w:val="20"/>
          <w:szCs w:val="20"/>
        </w:rPr>
      </w:pPr>
      <w:r>
        <w:rPr>
          <w:rFonts w:ascii="Arial" w:eastAsia="Arial" w:hAnsi="Arial" w:cs="Arial"/>
          <w:b/>
          <w:bCs/>
          <w:i/>
          <w:iCs/>
          <w:sz w:val="18"/>
          <w:szCs w:val="18"/>
        </w:rPr>
        <w:t>Prodromal phase:</w:t>
      </w:r>
      <w:r>
        <w:rPr>
          <w:rFonts w:ascii="Arial" w:eastAsia="Arial" w:hAnsi="Arial" w:cs="Arial"/>
          <w:sz w:val="18"/>
          <w:szCs w:val="18"/>
        </w:rPr>
        <w:t xml:space="preserve"> facial and lid tingling (24 hours).</w:t>
      </w:r>
    </w:p>
    <w:p w14:paraId="2F7E8805" w14:textId="77777777" w:rsidR="00F26A1A" w:rsidRDefault="00F26A1A">
      <w:pPr>
        <w:spacing w:line="17" w:lineRule="exact"/>
        <w:rPr>
          <w:rFonts w:ascii="Arial" w:eastAsia="Arial" w:hAnsi="Arial" w:cs="Arial"/>
          <w:sz w:val="15"/>
          <w:szCs w:val="15"/>
        </w:rPr>
      </w:pPr>
    </w:p>
    <w:p w14:paraId="2435009C" w14:textId="77777777" w:rsidR="00F26A1A" w:rsidRDefault="00000000">
      <w:pPr>
        <w:ind w:left="540"/>
        <w:rPr>
          <w:rFonts w:ascii="Arial" w:eastAsia="Arial" w:hAnsi="Arial" w:cs="Arial"/>
          <w:b/>
          <w:bCs/>
          <w:i/>
          <w:iCs/>
          <w:sz w:val="17"/>
          <w:szCs w:val="17"/>
        </w:rPr>
      </w:pPr>
      <w:r>
        <w:rPr>
          <w:rFonts w:ascii="Arial" w:eastAsia="Arial" w:hAnsi="Arial" w:cs="Arial"/>
          <w:b/>
          <w:bCs/>
          <w:i/>
          <w:iCs/>
          <w:sz w:val="17"/>
          <w:szCs w:val="17"/>
        </w:rPr>
        <w:t>Signs:</w:t>
      </w:r>
      <w:r>
        <w:rPr>
          <w:rFonts w:ascii="Arial" w:eastAsia="Arial" w:hAnsi="Arial" w:cs="Arial"/>
          <w:sz w:val="17"/>
          <w:szCs w:val="17"/>
        </w:rPr>
        <w:t xml:space="preserve">  (a) eyelid and periorbital vesicles (</w:t>
      </w:r>
      <w:hyperlink w:anchor="page34">
        <w:r>
          <w:rPr>
            <w:rFonts w:ascii="Arial" w:eastAsia="Arial" w:hAnsi="Arial" w:cs="Arial"/>
            <w:color w:val="0080AC"/>
            <w:sz w:val="17"/>
            <w:szCs w:val="17"/>
          </w:rPr>
          <w:t>Fig. 2.17A</w:t>
        </w:r>
      </w:hyperlink>
      <w:r>
        <w:rPr>
          <w:rFonts w:ascii="Arial" w:eastAsia="Arial" w:hAnsi="Arial" w:cs="Arial"/>
          <w:sz w:val="17"/>
          <w:szCs w:val="17"/>
        </w:rPr>
        <w:t>) which break down over 48 hours,</w:t>
      </w:r>
    </w:p>
    <w:p w14:paraId="20651D84" w14:textId="77777777" w:rsidR="00F26A1A" w:rsidRDefault="00F26A1A">
      <w:pPr>
        <w:spacing w:line="31" w:lineRule="exact"/>
        <w:rPr>
          <w:rFonts w:ascii="Arial" w:eastAsia="Arial" w:hAnsi="Arial" w:cs="Arial"/>
          <w:sz w:val="15"/>
          <w:szCs w:val="15"/>
        </w:rPr>
      </w:pPr>
    </w:p>
    <w:p w14:paraId="622A174F" w14:textId="77777777" w:rsidR="00F26A1A" w:rsidRDefault="00000000">
      <w:pPr>
        <w:numPr>
          <w:ilvl w:val="0"/>
          <w:numId w:val="11"/>
        </w:numPr>
        <w:tabs>
          <w:tab w:val="left" w:pos="788"/>
        </w:tabs>
        <w:spacing w:line="239" w:lineRule="auto"/>
        <w:ind w:left="540" w:right="240"/>
        <w:rPr>
          <w:rFonts w:ascii="Arial" w:eastAsia="Arial" w:hAnsi="Arial" w:cs="Arial"/>
          <w:sz w:val="18"/>
          <w:szCs w:val="18"/>
        </w:rPr>
      </w:pPr>
      <w:r>
        <w:rPr>
          <w:rFonts w:ascii="Arial" w:eastAsia="Arial" w:hAnsi="Arial" w:cs="Arial"/>
          <w:sz w:val="18"/>
          <w:szCs w:val="18"/>
        </w:rPr>
        <w:t>boggy lid swelling, (c) gradual resolution over a week, (d) in atopic children skin involve-ment can be extensive and severe: eczema herpeticum (</w:t>
      </w:r>
      <w:hyperlink w:anchor="page34">
        <w:r>
          <w:rPr>
            <w:rFonts w:ascii="Arial" w:eastAsia="Arial" w:hAnsi="Arial" w:cs="Arial"/>
            <w:color w:val="0080AC"/>
            <w:sz w:val="18"/>
            <w:szCs w:val="18"/>
          </w:rPr>
          <w:t>Fig. 2.17B</w:t>
        </w:r>
      </w:hyperlink>
      <w:r>
        <w:rPr>
          <w:rFonts w:ascii="Arial" w:eastAsia="Arial" w:hAnsi="Arial" w:cs="Arial"/>
          <w:sz w:val="18"/>
          <w:szCs w:val="18"/>
        </w:rPr>
        <w:t>).</w:t>
      </w:r>
    </w:p>
    <w:p w14:paraId="03CD210C" w14:textId="77777777" w:rsidR="00F26A1A" w:rsidRDefault="00F26A1A">
      <w:pPr>
        <w:spacing w:line="17" w:lineRule="exact"/>
        <w:rPr>
          <w:rFonts w:ascii="Arial" w:eastAsia="Arial" w:hAnsi="Arial" w:cs="Arial"/>
          <w:sz w:val="18"/>
          <w:szCs w:val="18"/>
        </w:rPr>
      </w:pPr>
    </w:p>
    <w:p w14:paraId="6F7979B0"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Other ocular features:</w:t>
      </w:r>
      <w:r>
        <w:rPr>
          <w:rFonts w:ascii="Arial" w:eastAsia="Arial" w:hAnsi="Arial" w:cs="Arial"/>
          <w:sz w:val="18"/>
          <w:szCs w:val="18"/>
        </w:rPr>
        <w:t xml:space="preserve"> papillary conjunctivitis and dendritic corneal ulceration.</w:t>
      </w:r>
    </w:p>
    <w:p w14:paraId="223E34D9" w14:textId="77777777" w:rsidR="00F26A1A" w:rsidRDefault="00F26A1A">
      <w:pPr>
        <w:sectPr w:rsidR="00F26A1A">
          <w:pgSz w:w="8640" w:h="13101"/>
          <w:pgMar w:top="493" w:right="480" w:bottom="0" w:left="860" w:header="0" w:footer="0" w:gutter="0"/>
          <w:cols w:space="720" w:equalWidth="0">
            <w:col w:w="7300"/>
          </w:cols>
        </w:sectPr>
      </w:pPr>
    </w:p>
    <w:p w14:paraId="477E2F7D" w14:textId="77777777" w:rsidR="00F26A1A" w:rsidRDefault="00F26A1A">
      <w:pPr>
        <w:spacing w:line="200" w:lineRule="exact"/>
        <w:rPr>
          <w:rFonts w:ascii="Arial" w:eastAsia="Arial" w:hAnsi="Arial" w:cs="Arial"/>
          <w:sz w:val="15"/>
          <w:szCs w:val="15"/>
        </w:rPr>
      </w:pPr>
    </w:p>
    <w:p w14:paraId="4EF0B343" w14:textId="77777777" w:rsidR="00F26A1A" w:rsidRDefault="00F26A1A">
      <w:pPr>
        <w:spacing w:line="363" w:lineRule="exact"/>
        <w:rPr>
          <w:rFonts w:ascii="Arial" w:eastAsia="Arial" w:hAnsi="Arial" w:cs="Arial"/>
          <w:sz w:val="15"/>
          <w:szCs w:val="15"/>
        </w:rPr>
      </w:pPr>
    </w:p>
    <w:p w14:paraId="0319FDEA" w14:textId="77777777" w:rsidR="00F26A1A" w:rsidRDefault="00000000">
      <w:pPr>
        <w:spacing w:line="168" w:lineRule="exact"/>
        <w:rPr>
          <w:sz w:val="20"/>
          <w:szCs w:val="20"/>
        </w:rPr>
      </w:pPr>
      <w:r>
        <w:rPr>
          <w:rFonts w:ascii="PMingLiU" w:eastAsia="PMingLiU" w:hAnsi="PMingLiU" w:cs="PMingLiU"/>
          <w:sz w:val="14"/>
          <w:szCs w:val="14"/>
        </w:rPr>
        <w:t>#*" ##%"#"+!#(&amp;&amp;%"'+$'""#* "%#! " +#!+ &amp;)%#"$'!%</w:t>
      </w:r>
    </w:p>
    <w:p w14:paraId="172EB50E"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5E492A8" w14:textId="77777777" w:rsidR="00F26A1A" w:rsidRDefault="00F26A1A">
      <w:pPr>
        <w:sectPr w:rsidR="00F26A1A">
          <w:type w:val="continuous"/>
          <w:pgSz w:w="8640" w:h="13101"/>
          <w:pgMar w:top="493" w:right="480" w:bottom="0" w:left="860" w:header="0" w:footer="0" w:gutter="0"/>
          <w:cols w:space="720" w:equalWidth="0">
            <w:col w:w="7300"/>
          </w:cols>
        </w:sectPr>
      </w:pPr>
    </w:p>
    <w:p w14:paraId="5CDB2D31" w14:textId="77777777" w:rsidR="00F26A1A" w:rsidRDefault="00F26A1A">
      <w:pPr>
        <w:spacing w:line="141" w:lineRule="exact"/>
        <w:rPr>
          <w:sz w:val="20"/>
          <w:szCs w:val="20"/>
        </w:rPr>
      </w:pPr>
      <w:bookmarkStart w:id="31" w:name="page34"/>
      <w:bookmarkEnd w:id="31"/>
    </w:p>
    <w:p w14:paraId="5F619BDF"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34</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3EA5A981" w14:textId="77777777" w:rsidR="00F26A1A" w:rsidRDefault="00000000">
      <w:pPr>
        <w:spacing w:line="20" w:lineRule="exact"/>
        <w:rPr>
          <w:sz w:val="20"/>
          <w:szCs w:val="20"/>
        </w:rPr>
      </w:pPr>
      <w:r>
        <w:rPr>
          <w:noProof/>
          <w:sz w:val="20"/>
          <w:szCs w:val="20"/>
        </w:rPr>
        <w:drawing>
          <wp:anchor distT="0" distB="0" distL="114300" distR="114300" simplePos="0" relativeHeight="251426304" behindDoc="1" locked="0" layoutInCell="0" allowOverlap="1" wp14:anchorId="1CF8C7CA" wp14:editId="5D11ECC7">
            <wp:simplePos x="0" y="0"/>
            <wp:positionH relativeFrom="column">
              <wp:posOffset>0</wp:posOffset>
            </wp:positionH>
            <wp:positionV relativeFrom="paragraph">
              <wp:posOffset>38100</wp:posOffset>
            </wp:positionV>
            <wp:extent cx="4419600" cy="228219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srcRect/>
                    <a:stretch>
                      <a:fillRect/>
                    </a:stretch>
                  </pic:blipFill>
                  <pic:spPr bwMode="auto">
                    <a:xfrm>
                      <a:off x="0" y="0"/>
                      <a:ext cx="4419600" cy="2282190"/>
                    </a:xfrm>
                    <a:prstGeom prst="rect">
                      <a:avLst/>
                    </a:prstGeom>
                    <a:noFill/>
                  </pic:spPr>
                </pic:pic>
              </a:graphicData>
            </a:graphic>
          </wp:anchor>
        </w:drawing>
      </w:r>
    </w:p>
    <w:p w14:paraId="74649E7D" w14:textId="77777777" w:rsidR="00F26A1A" w:rsidRDefault="00F26A1A">
      <w:pPr>
        <w:spacing w:line="200" w:lineRule="exact"/>
        <w:rPr>
          <w:sz w:val="20"/>
          <w:szCs w:val="20"/>
        </w:rPr>
      </w:pPr>
    </w:p>
    <w:p w14:paraId="53211F70" w14:textId="77777777" w:rsidR="00F26A1A" w:rsidRDefault="00F26A1A">
      <w:pPr>
        <w:spacing w:line="200" w:lineRule="exact"/>
        <w:rPr>
          <w:sz w:val="20"/>
          <w:szCs w:val="20"/>
        </w:rPr>
      </w:pPr>
    </w:p>
    <w:p w14:paraId="38BFF99C" w14:textId="77777777" w:rsidR="00F26A1A" w:rsidRDefault="00F26A1A">
      <w:pPr>
        <w:spacing w:line="200" w:lineRule="exact"/>
        <w:rPr>
          <w:sz w:val="20"/>
          <w:szCs w:val="20"/>
        </w:rPr>
      </w:pPr>
    </w:p>
    <w:p w14:paraId="37D79B0E" w14:textId="77777777" w:rsidR="00F26A1A" w:rsidRDefault="00F26A1A">
      <w:pPr>
        <w:spacing w:line="200" w:lineRule="exact"/>
        <w:rPr>
          <w:sz w:val="20"/>
          <w:szCs w:val="20"/>
        </w:rPr>
      </w:pPr>
    </w:p>
    <w:p w14:paraId="65644991" w14:textId="77777777" w:rsidR="00F26A1A" w:rsidRDefault="00F26A1A">
      <w:pPr>
        <w:spacing w:line="200" w:lineRule="exact"/>
        <w:rPr>
          <w:sz w:val="20"/>
          <w:szCs w:val="20"/>
        </w:rPr>
      </w:pPr>
    </w:p>
    <w:p w14:paraId="53672594" w14:textId="77777777" w:rsidR="00F26A1A" w:rsidRDefault="00F26A1A">
      <w:pPr>
        <w:spacing w:line="200" w:lineRule="exact"/>
        <w:rPr>
          <w:sz w:val="20"/>
          <w:szCs w:val="20"/>
        </w:rPr>
      </w:pPr>
    </w:p>
    <w:p w14:paraId="371979CE" w14:textId="77777777" w:rsidR="00F26A1A" w:rsidRDefault="00F26A1A">
      <w:pPr>
        <w:spacing w:line="200" w:lineRule="exact"/>
        <w:rPr>
          <w:sz w:val="20"/>
          <w:szCs w:val="20"/>
        </w:rPr>
      </w:pPr>
    </w:p>
    <w:p w14:paraId="6762A1E9" w14:textId="77777777" w:rsidR="00F26A1A" w:rsidRDefault="00F26A1A">
      <w:pPr>
        <w:spacing w:line="200" w:lineRule="exact"/>
        <w:rPr>
          <w:sz w:val="20"/>
          <w:szCs w:val="20"/>
        </w:rPr>
      </w:pPr>
    </w:p>
    <w:p w14:paraId="4DEA4BD3" w14:textId="77777777" w:rsidR="00F26A1A" w:rsidRDefault="00F26A1A">
      <w:pPr>
        <w:spacing w:line="200" w:lineRule="exact"/>
        <w:rPr>
          <w:sz w:val="20"/>
          <w:szCs w:val="20"/>
        </w:rPr>
      </w:pPr>
    </w:p>
    <w:p w14:paraId="306BB1DF" w14:textId="77777777" w:rsidR="00F26A1A" w:rsidRDefault="00F26A1A">
      <w:pPr>
        <w:spacing w:line="200" w:lineRule="exact"/>
        <w:rPr>
          <w:sz w:val="20"/>
          <w:szCs w:val="20"/>
        </w:rPr>
      </w:pPr>
    </w:p>
    <w:p w14:paraId="2E939825" w14:textId="77777777" w:rsidR="00F26A1A" w:rsidRDefault="00F26A1A">
      <w:pPr>
        <w:spacing w:line="200" w:lineRule="exact"/>
        <w:rPr>
          <w:sz w:val="20"/>
          <w:szCs w:val="20"/>
        </w:rPr>
      </w:pPr>
    </w:p>
    <w:p w14:paraId="6F409F00" w14:textId="77777777" w:rsidR="00F26A1A" w:rsidRDefault="00F26A1A">
      <w:pPr>
        <w:spacing w:line="200" w:lineRule="exact"/>
        <w:rPr>
          <w:sz w:val="20"/>
          <w:szCs w:val="20"/>
        </w:rPr>
      </w:pPr>
    </w:p>
    <w:p w14:paraId="1D20C1DB" w14:textId="77777777" w:rsidR="00F26A1A" w:rsidRDefault="00F26A1A">
      <w:pPr>
        <w:spacing w:line="200" w:lineRule="exact"/>
        <w:rPr>
          <w:sz w:val="20"/>
          <w:szCs w:val="20"/>
        </w:rPr>
      </w:pPr>
    </w:p>
    <w:p w14:paraId="0CB9B5F8" w14:textId="77777777" w:rsidR="00F26A1A" w:rsidRDefault="00F26A1A">
      <w:pPr>
        <w:spacing w:line="200" w:lineRule="exact"/>
        <w:rPr>
          <w:sz w:val="20"/>
          <w:szCs w:val="20"/>
        </w:rPr>
      </w:pPr>
    </w:p>
    <w:p w14:paraId="4B86A28A" w14:textId="77777777" w:rsidR="00F26A1A" w:rsidRDefault="00F26A1A">
      <w:pPr>
        <w:spacing w:line="200" w:lineRule="exact"/>
        <w:rPr>
          <w:sz w:val="20"/>
          <w:szCs w:val="20"/>
        </w:rPr>
      </w:pPr>
    </w:p>
    <w:p w14:paraId="071671DC" w14:textId="77777777" w:rsidR="00F26A1A" w:rsidRDefault="00F26A1A">
      <w:pPr>
        <w:spacing w:line="333" w:lineRule="exact"/>
        <w:rPr>
          <w:sz w:val="20"/>
          <w:szCs w:val="20"/>
        </w:rPr>
      </w:pPr>
    </w:p>
    <w:p w14:paraId="031AC3B7" w14:textId="77777777" w:rsidR="00F26A1A" w:rsidRDefault="00000000">
      <w:pPr>
        <w:tabs>
          <w:tab w:val="left" w:pos="3600"/>
        </w:tabs>
        <w:ind w:left="1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4D2FF33" w14:textId="77777777" w:rsidR="00F26A1A" w:rsidRDefault="00F26A1A">
      <w:pPr>
        <w:spacing w:line="221" w:lineRule="exact"/>
        <w:rPr>
          <w:sz w:val="20"/>
          <w:szCs w:val="20"/>
        </w:rPr>
      </w:pPr>
    </w:p>
    <w:p w14:paraId="1D951874" w14:textId="77777777" w:rsidR="00F26A1A" w:rsidRDefault="00000000">
      <w:pPr>
        <w:tabs>
          <w:tab w:val="left" w:pos="640"/>
          <w:tab w:val="left" w:pos="1180"/>
          <w:tab w:val="left" w:pos="1760"/>
          <w:tab w:val="left" w:pos="2000"/>
          <w:tab w:val="left" w:pos="2420"/>
          <w:tab w:val="left" w:pos="3040"/>
          <w:tab w:val="left" w:pos="3280"/>
          <w:tab w:val="left" w:pos="3840"/>
          <w:tab w:val="left" w:pos="4660"/>
          <w:tab w:val="left" w:pos="5100"/>
          <w:tab w:val="left" w:pos="5660"/>
          <w:tab w:val="left" w:pos="5900"/>
          <w:tab w:val="left" w:pos="6480"/>
        </w:tabs>
        <w:rPr>
          <w:sz w:val="20"/>
          <w:szCs w:val="20"/>
        </w:rPr>
      </w:pPr>
      <w:r>
        <w:rPr>
          <w:rFonts w:ascii="Arial" w:eastAsia="Arial" w:hAnsi="Arial" w:cs="Arial"/>
          <w:sz w:val="15"/>
          <w:szCs w:val="15"/>
        </w:rPr>
        <w:t>Fig. 2.17</w:t>
      </w:r>
      <w:r>
        <w:rPr>
          <w:sz w:val="20"/>
          <w:szCs w:val="20"/>
        </w:rPr>
        <w:tab/>
      </w:r>
      <w:r>
        <w:rPr>
          <w:rFonts w:ascii="Arial" w:eastAsia="Arial" w:hAnsi="Arial" w:cs="Arial"/>
          <w:sz w:val="15"/>
          <w:szCs w:val="15"/>
        </w:rPr>
        <w:t>Herpes</w:t>
      </w:r>
      <w:r>
        <w:rPr>
          <w:rFonts w:ascii="Arial" w:eastAsia="Arial" w:hAnsi="Arial" w:cs="Arial"/>
          <w:sz w:val="15"/>
          <w:szCs w:val="15"/>
        </w:rPr>
        <w:tab/>
        <w:t>simplex:</w:t>
      </w:r>
      <w:r>
        <w:rPr>
          <w:rFonts w:ascii="Arial" w:eastAsia="Arial" w:hAnsi="Arial" w:cs="Arial"/>
          <w:sz w:val="15"/>
          <w:szCs w:val="15"/>
        </w:rPr>
        <w:tab/>
        <w:t>(A)</w:t>
      </w:r>
      <w:r>
        <w:rPr>
          <w:rFonts w:ascii="Arial" w:eastAsia="Arial" w:hAnsi="Arial" w:cs="Arial"/>
          <w:sz w:val="15"/>
          <w:szCs w:val="15"/>
        </w:rPr>
        <w:tab/>
        <w:t>eyelid</w:t>
      </w:r>
      <w:r>
        <w:rPr>
          <w:rFonts w:ascii="Arial" w:eastAsia="Arial" w:hAnsi="Arial" w:cs="Arial"/>
          <w:sz w:val="15"/>
          <w:szCs w:val="15"/>
        </w:rPr>
        <w:tab/>
        <w:t>vesicles,</w:t>
      </w:r>
      <w:r>
        <w:rPr>
          <w:rFonts w:ascii="Arial" w:eastAsia="Arial" w:hAnsi="Arial" w:cs="Arial"/>
          <w:sz w:val="15"/>
          <w:szCs w:val="15"/>
        </w:rPr>
        <w:tab/>
        <w:t>(B)</w:t>
      </w:r>
      <w:r>
        <w:rPr>
          <w:rFonts w:ascii="Arial" w:eastAsia="Arial" w:hAnsi="Arial" w:cs="Arial"/>
          <w:sz w:val="15"/>
          <w:szCs w:val="15"/>
        </w:rPr>
        <w:tab/>
        <w:t>eczema</w:t>
      </w:r>
      <w:r>
        <w:rPr>
          <w:rFonts w:ascii="Arial" w:eastAsia="Arial" w:hAnsi="Arial" w:cs="Arial"/>
          <w:sz w:val="15"/>
          <w:szCs w:val="15"/>
        </w:rPr>
        <w:tab/>
        <w:t>herpeticum.</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4"/>
          <w:szCs w:val="14"/>
        </w:rPr>
        <w:t>Clinical</w:t>
      </w:r>
    </w:p>
    <w:p w14:paraId="7BD7EB36" w14:textId="77777777" w:rsidR="00F26A1A" w:rsidRDefault="00F26A1A">
      <w:pPr>
        <w:spacing w:line="8" w:lineRule="exact"/>
        <w:rPr>
          <w:sz w:val="20"/>
          <w:szCs w:val="20"/>
        </w:rPr>
      </w:pPr>
    </w:p>
    <w:p w14:paraId="256764FD"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0A9A06D2" w14:textId="77777777" w:rsidR="00F26A1A" w:rsidRDefault="00F26A1A">
      <w:pPr>
        <w:spacing w:line="328" w:lineRule="exact"/>
        <w:rPr>
          <w:sz w:val="20"/>
          <w:szCs w:val="20"/>
        </w:rPr>
      </w:pPr>
    </w:p>
    <w:p w14:paraId="52044FA6" w14:textId="77777777" w:rsidR="00F26A1A" w:rsidRDefault="00000000">
      <w:pPr>
        <w:rPr>
          <w:sz w:val="20"/>
          <w:szCs w:val="20"/>
        </w:rPr>
      </w:pPr>
      <w:r>
        <w:rPr>
          <w:rFonts w:ascii="Arial" w:eastAsia="Arial" w:hAnsi="Arial" w:cs="Arial"/>
          <w:b/>
          <w:bCs/>
          <w:sz w:val="18"/>
          <w:szCs w:val="18"/>
        </w:rPr>
        <w:t>Treatment</w:t>
      </w:r>
    </w:p>
    <w:p w14:paraId="0A707756" w14:textId="77777777" w:rsidR="00F26A1A" w:rsidRDefault="00F26A1A">
      <w:pPr>
        <w:spacing w:line="17" w:lineRule="exact"/>
        <w:rPr>
          <w:sz w:val="20"/>
          <w:szCs w:val="20"/>
        </w:rPr>
      </w:pPr>
    </w:p>
    <w:p w14:paraId="179EE487" w14:textId="77777777" w:rsidR="00F26A1A" w:rsidRDefault="00000000">
      <w:pPr>
        <w:ind w:left="440"/>
        <w:rPr>
          <w:sz w:val="20"/>
          <w:szCs w:val="20"/>
        </w:rPr>
      </w:pPr>
      <w:r>
        <w:rPr>
          <w:rFonts w:ascii="Arial" w:eastAsia="Arial" w:hAnsi="Arial" w:cs="Arial"/>
          <w:b/>
          <w:bCs/>
          <w:i/>
          <w:iCs/>
          <w:sz w:val="18"/>
          <w:szCs w:val="18"/>
        </w:rPr>
        <w:t>Topical antiviral:</w:t>
      </w:r>
      <w:r>
        <w:rPr>
          <w:rFonts w:ascii="Arial" w:eastAsia="Arial" w:hAnsi="Arial" w:cs="Arial"/>
          <w:sz w:val="18"/>
          <w:szCs w:val="18"/>
        </w:rPr>
        <w:t xml:space="preserve"> (aciclovir cream) 5 times daily for 5 days.</w:t>
      </w:r>
    </w:p>
    <w:p w14:paraId="45B1D10E" w14:textId="77777777" w:rsidR="00F26A1A" w:rsidRDefault="00F26A1A">
      <w:pPr>
        <w:spacing w:line="17" w:lineRule="exact"/>
        <w:rPr>
          <w:sz w:val="20"/>
          <w:szCs w:val="20"/>
        </w:rPr>
      </w:pPr>
    </w:p>
    <w:p w14:paraId="51ADE0E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Oral antiviral:</w:t>
      </w:r>
      <w:r>
        <w:rPr>
          <w:rFonts w:ascii="Arial" w:eastAsia="Arial" w:hAnsi="Arial" w:cs="Arial"/>
          <w:sz w:val="18"/>
          <w:szCs w:val="18"/>
        </w:rPr>
        <w:t xml:space="preserve"> aciclovir 400–800 mg 5 times daily for 3–5 days; famciclovir and valaciclovir are alternatives.</w:t>
      </w:r>
    </w:p>
    <w:p w14:paraId="1699B717" w14:textId="77777777" w:rsidR="00F26A1A" w:rsidRDefault="00F26A1A">
      <w:pPr>
        <w:spacing w:line="17" w:lineRule="exact"/>
        <w:rPr>
          <w:sz w:val="20"/>
          <w:szCs w:val="20"/>
        </w:rPr>
      </w:pPr>
    </w:p>
    <w:p w14:paraId="2211B789"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Oral antibiotic:</w:t>
      </w:r>
      <w:r>
        <w:rPr>
          <w:rFonts w:ascii="Arial" w:eastAsia="Arial" w:hAnsi="Arial" w:cs="Arial"/>
          <w:sz w:val="18"/>
          <w:szCs w:val="18"/>
        </w:rPr>
        <w:t xml:space="preserve"> co-amoxiclav or erythromycin for secondary staphylococcal infection in patients with eczema herpeticum.</w:t>
      </w:r>
    </w:p>
    <w:p w14:paraId="1CBAD5DE" w14:textId="77777777" w:rsidR="00F26A1A" w:rsidRDefault="00F26A1A">
      <w:pPr>
        <w:spacing w:line="256" w:lineRule="exact"/>
        <w:rPr>
          <w:sz w:val="20"/>
          <w:szCs w:val="20"/>
        </w:rPr>
      </w:pPr>
    </w:p>
    <w:p w14:paraId="46AB69FC" w14:textId="77777777" w:rsidR="00F26A1A" w:rsidRDefault="00000000">
      <w:pPr>
        <w:rPr>
          <w:sz w:val="20"/>
          <w:szCs w:val="20"/>
        </w:rPr>
      </w:pPr>
      <w:r>
        <w:rPr>
          <w:rFonts w:ascii="Arial" w:eastAsia="Arial" w:hAnsi="Arial" w:cs="Arial"/>
          <w:b/>
          <w:bCs/>
          <w:color w:val="C8001A"/>
          <w:sz w:val="24"/>
          <w:szCs w:val="24"/>
        </w:rPr>
        <w:t>Chronic Blepharitis</w:t>
      </w:r>
    </w:p>
    <w:p w14:paraId="390DB533" w14:textId="77777777" w:rsidR="00F26A1A" w:rsidRDefault="00F26A1A">
      <w:pPr>
        <w:spacing w:line="102" w:lineRule="exact"/>
        <w:rPr>
          <w:sz w:val="20"/>
          <w:szCs w:val="20"/>
        </w:rPr>
      </w:pPr>
    </w:p>
    <w:p w14:paraId="5DED3866" w14:textId="77777777" w:rsidR="00F26A1A" w:rsidRDefault="00000000">
      <w:pPr>
        <w:rPr>
          <w:sz w:val="20"/>
          <w:szCs w:val="20"/>
        </w:rPr>
      </w:pPr>
      <w:r>
        <w:rPr>
          <w:rFonts w:ascii="Arial" w:eastAsia="Arial" w:hAnsi="Arial" w:cs="Arial"/>
          <w:b/>
          <w:bCs/>
          <w:sz w:val="20"/>
          <w:szCs w:val="20"/>
        </w:rPr>
        <w:t>CHRONIC MARGINAL BLEPHARITIS</w:t>
      </w:r>
    </w:p>
    <w:p w14:paraId="709976D8" w14:textId="77777777" w:rsidR="00F26A1A" w:rsidRDefault="00F26A1A">
      <w:pPr>
        <w:spacing w:line="145" w:lineRule="exact"/>
        <w:rPr>
          <w:sz w:val="20"/>
          <w:szCs w:val="20"/>
        </w:rPr>
      </w:pPr>
    </w:p>
    <w:p w14:paraId="4A713BD9" w14:textId="77777777" w:rsidR="00F26A1A" w:rsidRDefault="00000000">
      <w:pPr>
        <w:rPr>
          <w:sz w:val="20"/>
          <w:szCs w:val="20"/>
        </w:rPr>
      </w:pPr>
      <w:r>
        <w:rPr>
          <w:rFonts w:ascii="Arial" w:eastAsia="Arial" w:hAnsi="Arial" w:cs="Arial"/>
          <w:b/>
          <w:bCs/>
          <w:sz w:val="18"/>
          <w:szCs w:val="18"/>
        </w:rPr>
        <w:t>Pathogenesis</w:t>
      </w:r>
    </w:p>
    <w:p w14:paraId="7511C593" w14:textId="77777777" w:rsidR="00F26A1A" w:rsidRDefault="00F26A1A">
      <w:pPr>
        <w:spacing w:line="21" w:lineRule="exact"/>
        <w:rPr>
          <w:sz w:val="20"/>
          <w:szCs w:val="20"/>
        </w:rPr>
      </w:pPr>
    </w:p>
    <w:p w14:paraId="45D59F2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Anterior blepharitis:</w:t>
      </w:r>
      <w:r>
        <w:rPr>
          <w:rFonts w:ascii="Arial" w:eastAsia="Arial" w:hAnsi="Arial" w:cs="Arial"/>
          <w:sz w:val="18"/>
          <w:szCs w:val="18"/>
        </w:rPr>
        <w:t xml:space="preserve"> may be staphylococcal (partly immune-mediated) and/or seborrhoeic (often associated with seborrhoeic dermatitis).</w:t>
      </w:r>
    </w:p>
    <w:p w14:paraId="2F4658E1" w14:textId="77777777" w:rsidR="00F26A1A" w:rsidRDefault="00F26A1A">
      <w:pPr>
        <w:spacing w:line="17" w:lineRule="exact"/>
        <w:rPr>
          <w:sz w:val="20"/>
          <w:szCs w:val="20"/>
        </w:rPr>
      </w:pPr>
    </w:p>
    <w:p w14:paraId="38CC89CE"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Posterior blepharitis:</w:t>
      </w:r>
      <w:r>
        <w:rPr>
          <w:rFonts w:ascii="Arial" w:eastAsia="Arial" w:hAnsi="Arial" w:cs="Arial"/>
          <w:sz w:val="18"/>
          <w:szCs w:val="18"/>
        </w:rPr>
        <w:t xml:space="preserve"> associated with meibomian gland dysfunction with alterations in mei-bomian gland secretions (often associated with acne rosacea).</w:t>
      </w:r>
    </w:p>
    <w:p w14:paraId="19CF640D" w14:textId="77777777" w:rsidR="00F26A1A" w:rsidRDefault="00F26A1A">
      <w:pPr>
        <w:spacing w:line="17" w:lineRule="exact"/>
        <w:rPr>
          <w:sz w:val="20"/>
          <w:szCs w:val="20"/>
        </w:rPr>
      </w:pPr>
    </w:p>
    <w:p w14:paraId="443E13C0" w14:textId="77777777" w:rsidR="00F26A1A" w:rsidRDefault="00000000">
      <w:pPr>
        <w:spacing w:line="250" w:lineRule="auto"/>
        <w:ind w:left="440" w:right="80"/>
        <w:jc w:val="both"/>
        <w:rPr>
          <w:sz w:val="20"/>
          <w:szCs w:val="20"/>
        </w:rPr>
      </w:pPr>
      <w:r>
        <w:rPr>
          <w:rFonts w:ascii="Arial" w:eastAsia="Arial" w:hAnsi="Arial" w:cs="Arial"/>
          <w:b/>
          <w:bCs/>
          <w:i/>
          <w:iCs/>
          <w:sz w:val="18"/>
          <w:szCs w:val="18"/>
        </w:rPr>
        <w:t>Angular blepharitis:</w:t>
      </w:r>
      <w:r>
        <w:rPr>
          <w:rFonts w:ascii="Arial" w:eastAsia="Arial" w:hAnsi="Arial" w:cs="Arial"/>
          <w:sz w:val="18"/>
          <w:szCs w:val="18"/>
        </w:rPr>
        <w:t xml:space="preserve"> usually caused by </w:t>
      </w:r>
      <w:r>
        <w:rPr>
          <w:rFonts w:ascii="Arial" w:eastAsia="Arial" w:hAnsi="Arial" w:cs="Arial"/>
          <w:i/>
          <w:iCs/>
          <w:sz w:val="18"/>
          <w:szCs w:val="18"/>
        </w:rPr>
        <w:t>Moraxella lacunata</w:t>
      </w:r>
      <w:r>
        <w:rPr>
          <w:rFonts w:ascii="Arial" w:eastAsia="Arial" w:hAnsi="Arial" w:cs="Arial"/>
          <w:sz w:val="18"/>
          <w:szCs w:val="18"/>
        </w:rPr>
        <w:t xml:space="preserve"> or </w:t>
      </w:r>
      <w:r>
        <w:rPr>
          <w:rFonts w:ascii="Arial" w:eastAsia="Arial" w:hAnsi="Arial" w:cs="Arial"/>
          <w:i/>
          <w:iCs/>
          <w:sz w:val="18"/>
          <w:szCs w:val="18"/>
        </w:rPr>
        <w:t>S. aureus</w:t>
      </w:r>
      <w:r>
        <w:rPr>
          <w:rFonts w:ascii="Arial" w:eastAsia="Arial" w:hAnsi="Arial" w:cs="Arial"/>
          <w:sz w:val="18"/>
          <w:szCs w:val="18"/>
        </w:rPr>
        <w:t xml:space="preserve"> leading to red, scaly, macerated and fissured skin at the lateral canthus. Skin chafing secondary to tear overflow can look similar.</w:t>
      </w:r>
    </w:p>
    <w:p w14:paraId="1C887C1A" w14:textId="77777777" w:rsidR="00F26A1A" w:rsidRDefault="00F26A1A">
      <w:pPr>
        <w:spacing w:line="145" w:lineRule="exact"/>
        <w:rPr>
          <w:sz w:val="20"/>
          <w:szCs w:val="20"/>
        </w:rPr>
      </w:pPr>
    </w:p>
    <w:p w14:paraId="3B0DB2A2" w14:textId="77777777" w:rsidR="00F26A1A" w:rsidRDefault="00000000">
      <w:pPr>
        <w:rPr>
          <w:sz w:val="20"/>
          <w:szCs w:val="20"/>
        </w:rPr>
      </w:pPr>
      <w:r>
        <w:rPr>
          <w:rFonts w:ascii="Arial" w:eastAsia="Arial" w:hAnsi="Arial" w:cs="Arial"/>
          <w:b/>
          <w:bCs/>
          <w:sz w:val="18"/>
          <w:szCs w:val="18"/>
        </w:rPr>
        <w:t>Diagnosis</w:t>
      </w:r>
    </w:p>
    <w:p w14:paraId="178ACBBE" w14:textId="77777777" w:rsidR="00F26A1A" w:rsidRDefault="00F26A1A">
      <w:pPr>
        <w:spacing w:line="21" w:lineRule="exact"/>
        <w:rPr>
          <w:sz w:val="20"/>
          <w:szCs w:val="20"/>
        </w:rPr>
      </w:pPr>
    </w:p>
    <w:p w14:paraId="42B6F82A"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(a) burning, grittiness, mild photophobia, (b) rusting and redness of the lid margins, usually worse in the mornings.</w:t>
      </w:r>
    </w:p>
    <w:p w14:paraId="005B2952" w14:textId="77777777" w:rsidR="00F26A1A" w:rsidRDefault="00F26A1A">
      <w:pPr>
        <w:spacing w:line="17" w:lineRule="exact"/>
        <w:rPr>
          <w:sz w:val="20"/>
          <w:szCs w:val="20"/>
        </w:rPr>
      </w:pPr>
    </w:p>
    <w:p w14:paraId="444CDBE5" w14:textId="77777777" w:rsidR="00F26A1A" w:rsidRDefault="00000000">
      <w:pPr>
        <w:spacing w:line="252" w:lineRule="auto"/>
        <w:ind w:left="440" w:right="80"/>
        <w:jc w:val="both"/>
        <w:rPr>
          <w:rFonts w:ascii="Arial" w:eastAsia="Arial" w:hAnsi="Arial" w:cs="Arial"/>
          <w:color w:val="0080AC"/>
          <w:sz w:val="18"/>
          <w:szCs w:val="18"/>
        </w:rPr>
      </w:pPr>
      <w:r>
        <w:rPr>
          <w:rFonts w:ascii="Arial" w:eastAsia="Arial" w:hAnsi="Arial" w:cs="Arial"/>
          <w:b/>
          <w:bCs/>
          <w:i/>
          <w:iCs/>
          <w:sz w:val="18"/>
          <w:szCs w:val="18"/>
        </w:rPr>
        <w:t>Staphylococcal blepharitis:</w:t>
      </w:r>
      <w:r>
        <w:rPr>
          <w:rFonts w:ascii="Arial" w:eastAsia="Arial" w:hAnsi="Arial" w:cs="Arial"/>
          <w:sz w:val="18"/>
          <w:szCs w:val="18"/>
        </w:rPr>
        <w:t xml:space="preserve"> (a) scales and crusting around the base of lashes (collarettes;</w:t>
      </w:r>
      <w:r>
        <w:rPr>
          <w:rFonts w:ascii="Arial" w:eastAsia="Arial" w:hAnsi="Arial" w:cs="Arial"/>
          <w:color w:val="0080AC"/>
          <w:sz w:val="18"/>
          <w:szCs w:val="18"/>
        </w:rPr>
        <w:t xml:space="preserve"> </w:t>
      </w:r>
      <w:hyperlink w:anchor="page35">
        <w:r>
          <w:rPr>
            <w:rFonts w:ascii="Arial" w:eastAsia="Arial" w:hAnsi="Arial" w:cs="Arial"/>
            <w:color w:val="0080AC"/>
            <w:sz w:val="18"/>
            <w:szCs w:val="18"/>
          </w:rPr>
          <w:t>Fig. 2.18A</w:t>
        </w:r>
      </w:hyperlink>
      <w:r>
        <w:rPr>
          <w:rFonts w:ascii="Arial" w:eastAsia="Arial" w:hAnsi="Arial" w:cs="Arial"/>
          <w:color w:val="000000"/>
          <w:sz w:val="18"/>
          <w:szCs w:val="18"/>
        </w:rPr>
        <w:t>), (b) mild papillary conjunctivitis and chronic conjunctival hyperaemia, (c) long-standing cases may develop scarring and notching (tylosis) of the lid margin, as well as madarosis, trichiasis, and poliosis, (d) secondary changes including styes, marginal keratitis, and occasionally phlyctenulosis.</w:t>
      </w:r>
    </w:p>
    <w:p w14:paraId="539CC75E" w14:textId="77777777" w:rsidR="00F26A1A" w:rsidRDefault="00F26A1A">
      <w:pPr>
        <w:spacing w:line="13" w:lineRule="exact"/>
        <w:rPr>
          <w:sz w:val="20"/>
          <w:szCs w:val="20"/>
        </w:rPr>
      </w:pPr>
    </w:p>
    <w:p w14:paraId="40994DF2" w14:textId="77777777" w:rsidR="00F26A1A" w:rsidRDefault="00000000">
      <w:pPr>
        <w:spacing w:line="245" w:lineRule="auto"/>
        <w:ind w:left="440" w:right="80"/>
        <w:rPr>
          <w:rFonts w:ascii="Arial" w:eastAsia="Arial" w:hAnsi="Arial" w:cs="Arial"/>
          <w:b/>
          <w:bCs/>
          <w:i/>
          <w:iCs/>
          <w:sz w:val="18"/>
          <w:szCs w:val="18"/>
        </w:rPr>
      </w:pPr>
      <w:r>
        <w:rPr>
          <w:rFonts w:ascii="Arial" w:eastAsia="Arial" w:hAnsi="Arial" w:cs="Arial"/>
          <w:b/>
          <w:bCs/>
          <w:i/>
          <w:iCs/>
          <w:sz w:val="18"/>
          <w:szCs w:val="18"/>
        </w:rPr>
        <w:t>Seborrhoeic blepharitis:</w:t>
      </w:r>
      <w:r>
        <w:rPr>
          <w:rFonts w:ascii="Arial" w:eastAsia="Arial" w:hAnsi="Arial" w:cs="Arial"/>
          <w:sz w:val="18"/>
          <w:szCs w:val="18"/>
        </w:rPr>
        <w:t xml:space="preserve"> (a) hyperaemic and greasy anterior lid margins (</w:t>
      </w:r>
      <w:hyperlink w:anchor="page35">
        <w:r>
          <w:rPr>
            <w:rFonts w:ascii="Arial" w:eastAsia="Arial" w:hAnsi="Arial" w:cs="Arial"/>
            <w:color w:val="0080AC"/>
            <w:sz w:val="18"/>
            <w:szCs w:val="18"/>
          </w:rPr>
          <w:t>Fig. 2.18B</w:t>
        </w:r>
      </w:hyperlink>
      <w:r>
        <w:rPr>
          <w:rFonts w:ascii="Arial" w:eastAsia="Arial" w:hAnsi="Arial" w:cs="Arial"/>
          <w:sz w:val="18"/>
          <w:szCs w:val="18"/>
        </w:rPr>
        <w:t>), (b) adherence of lashes to each other.</w:t>
      </w:r>
    </w:p>
    <w:p w14:paraId="54500CDD" w14:textId="77777777" w:rsidR="00F26A1A" w:rsidRDefault="00F26A1A">
      <w:pPr>
        <w:spacing w:line="17" w:lineRule="exact"/>
        <w:rPr>
          <w:sz w:val="20"/>
          <w:szCs w:val="20"/>
        </w:rPr>
      </w:pPr>
    </w:p>
    <w:p w14:paraId="1E0A4CDC" w14:textId="77777777" w:rsidR="00F26A1A" w:rsidRDefault="00000000">
      <w:pPr>
        <w:spacing w:line="306" w:lineRule="auto"/>
        <w:ind w:left="440" w:right="100"/>
        <w:jc w:val="both"/>
        <w:rPr>
          <w:rFonts w:ascii="Arial" w:eastAsia="Arial" w:hAnsi="Arial" w:cs="Arial"/>
          <w:sz w:val="16"/>
          <w:szCs w:val="16"/>
        </w:rPr>
      </w:pPr>
      <w:r>
        <w:rPr>
          <w:rFonts w:ascii="Arial" w:eastAsia="Arial" w:hAnsi="Arial" w:cs="Arial"/>
          <w:b/>
          <w:bCs/>
          <w:i/>
          <w:iCs/>
          <w:sz w:val="16"/>
          <w:szCs w:val="16"/>
        </w:rPr>
        <w:t>Posterior blepharitis:</w:t>
      </w:r>
      <w:r>
        <w:rPr>
          <w:rFonts w:ascii="Arial" w:eastAsia="Arial" w:hAnsi="Arial" w:cs="Arial"/>
          <w:sz w:val="16"/>
          <w:szCs w:val="16"/>
        </w:rPr>
        <w:t xml:space="preserve"> (a) meibomian gland orifices show pouting, recession or plugging (</w:t>
      </w:r>
      <w:hyperlink w:anchor="page35">
        <w:r>
          <w:rPr>
            <w:rFonts w:ascii="Arial" w:eastAsia="Arial" w:hAnsi="Arial" w:cs="Arial"/>
            <w:color w:val="0080AC"/>
            <w:sz w:val="16"/>
            <w:szCs w:val="16"/>
          </w:rPr>
          <w:t>Fig. 2.18C</w:t>
        </w:r>
      </w:hyperlink>
      <w:r>
        <w:rPr>
          <w:rFonts w:ascii="Arial" w:eastAsia="Arial" w:hAnsi="Arial" w:cs="Arial"/>
          <w:sz w:val="16"/>
          <w:szCs w:val="16"/>
        </w:rPr>
        <w:t>), (b) hyperaemia and telangiectasis of the posterior lid margin, (c) oily and</w:t>
      </w:r>
    </w:p>
    <w:p w14:paraId="0C334DD8" w14:textId="77777777" w:rsidR="00F26A1A" w:rsidRDefault="00F26A1A">
      <w:pPr>
        <w:sectPr w:rsidR="00F26A1A">
          <w:pgSz w:w="8640" w:h="13101"/>
          <w:pgMar w:top="505" w:right="860" w:bottom="0" w:left="720" w:header="0" w:footer="0" w:gutter="0"/>
          <w:cols w:space="720" w:equalWidth="0">
            <w:col w:w="7060"/>
          </w:cols>
        </w:sectPr>
      </w:pPr>
    </w:p>
    <w:p w14:paraId="273E1A9B" w14:textId="77777777" w:rsidR="00F26A1A" w:rsidRDefault="00F26A1A">
      <w:pPr>
        <w:spacing w:line="200" w:lineRule="exact"/>
        <w:rPr>
          <w:sz w:val="20"/>
          <w:szCs w:val="20"/>
        </w:rPr>
      </w:pPr>
    </w:p>
    <w:p w14:paraId="148F7C8F" w14:textId="77777777" w:rsidR="00F26A1A" w:rsidRDefault="00F26A1A">
      <w:pPr>
        <w:spacing w:line="277" w:lineRule="exact"/>
        <w:rPr>
          <w:sz w:val="20"/>
          <w:szCs w:val="20"/>
        </w:rPr>
      </w:pPr>
    </w:p>
    <w:p w14:paraId="5FAA420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1B3FCB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10F27064" w14:textId="77777777" w:rsidR="00F26A1A" w:rsidRDefault="00F26A1A">
      <w:pPr>
        <w:sectPr w:rsidR="00F26A1A">
          <w:type w:val="continuous"/>
          <w:pgSz w:w="8640" w:h="13101"/>
          <w:pgMar w:top="505" w:right="860" w:bottom="0" w:left="720" w:header="0" w:footer="0" w:gutter="0"/>
          <w:cols w:space="720" w:equalWidth="0">
            <w:col w:w="7060"/>
          </w:cols>
        </w:sectPr>
      </w:pPr>
    </w:p>
    <w:p w14:paraId="3FCE6E7D" w14:textId="77777777" w:rsidR="00F26A1A" w:rsidRDefault="00F26A1A">
      <w:pPr>
        <w:spacing w:line="141" w:lineRule="exact"/>
        <w:rPr>
          <w:sz w:val="20"/>
          <w:szCs w:val="20"/>
        </w:rPr>
      </w:pPr>
      <w:bookmarkStart w:id="32" w:name="page35"/>
      <w:bookmarkEnd w:id="32"/>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75457270" w14:textId="77777777">
        <w:trPr>
          <w:trHeight w:val="233"/>
        </w:trPr>
        <w:tc>
          <w:tcPr>
            <w:tcW w:w="4120" w:type="dxa"/>
            <w:vAlign w:val="bottom"/>
          </w:tcPr>
          <w:p w14:paraId="6D719A28"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3A33EE30" w14:textId="77777777" w:rsidR="00F26A1A" w:rsidRDefault="00000000">
            <w:pPr>
              <w:jc w:val="right"/>
              <w:rPr>
                <w:sz w:val="20"/>
                <w:szCs w:val="20"/>
              </w:rPr>
            </w:pPr>
            <w:r>
              <w:rPr>
                <w:rFonts w:ascii="Arial" w:eastAsia="Arial" w:hAnsi="Arial" w:cs="Arial"/>
                <w:b/>
                <w:bCs/>
                <w:sz w:val="18"/>
                <w:szCs w:val="18"/>
              </w:rPr>
              <w:t>35</w:t>
            </w:r>
          </w:p>
        </w:tc>
      </w:tr>
      <w:tr w:rsidR="00F26A1A" w14:paraId="420731D7" w14:textId="77777777">
        <w:trPr>
          <w:trHeight w:val="46"/>
        </w:trPr>
        <w:tc>
          <w:tcPr>
            <w:tcW w:w="4120" w:type="dxa"/>
            <w:tcBorders>
              <w:bottom w:val="single" w:sz="8" w:space="0" w:color="CCECF4"/>
            </w:tcBorders>
            <w:vAlign w:val="bottom"/>
          </w:tcPr>
          <w:p w14:paraId="04442C13" w14:textId="77777777" w:rsidR="00F26A1A" w:rsidRDefault="00F26A1A">
            <w:pPr>
              <w:rPr>
                <w:sz w:val="4"/>
                <w:szCs w:val="4"/>
              </w:rPr>
            </w:pPr>
          </w:p>
        </w:tc>
        <w:tc>
          <w:tcPr>
            <w:tcW w:w="2860" w:type="dxa"/>
            <w:tcBorders>
              <w:bottom w:val="single" w:sz="8" w:space="0" w:color="CCECF4"/>
            </w:tcBorders>
            <w:vAlign w:val="bottom"/>
          </w:tcPr>
          <w:p w14:paraId="465B9245" w14:textId="77777777" w:rsidR="00F26A1A" w:rsidRDefault="00F26A1A">
            <w:pPr>
              <w:rPr>
                <w:sz w:val="4"/>
                <w:szCs w:val="4"/>
              </w:rPr>
            </w:pPr>
          </w:p>
        </w:tc>
      </w:tr>
    </w:tbl>
    <w:p w14:paraId="290FD79A" w14:textId="77777777" w:rsidR="00F26A1A" w:rsidRDefault="00F26A1A">
      <w:pPr>
        <w:spacing w:line="242" w:lineRule="exact"/>
        <w:rPr>
          <w:sz w:val="20"/>
          <w:szCs w:val="20"/>
        </w:rPr>
      </w:pPr>
    </w:p>
    <w:p w14:paraId="5FCF0842" w14:textId="77777777" w:rsidR="00F26A1A" w:rsidRDefault="00000000">
      <w:pPr>
        <w:spacing w:line="239" w:lineRule="auto"/>
        <w:ind w:left="540"/>
        <w:jc w:val="both"/>
        <w:rPr>
          <w:rFonts w:ascii="Arial" w:eastAsia="Arial" w:hAnsi="Arial" w:cs="Arial"/>
          <w:sz w:val="18"/>
          <w:szCs w:val="18"/>
        </w:rPr>
      </w:pPr>
      <w:r>
        <w:rPr>
          <w:rFonts w:ascii="Arial" w:eastAsia="Arial" w:hAnsi="Arial" w:cs="Arial"/>
          <w:sz w:val="18"/>
          <w:szCs w:val="18"/>
        </w:rPr>
        <w:t>foamy tear film (</w:t>
      </w:r>
      <w:hyperlink w:anchor="page35">
        <w:r>
          <w:rPr>
            <w:rFonts w:ascii="Arial" w:eastAsia="Arial" w:hAnsi="Arial" w:cs="Arial"/>
            <w:color w:val="0080AC"/>
            <w:sz w:val="18"/>
            <w:szCs w:val="18"/>
          </w:rPr>
          <w:t>Fig. 2.18D</w:t>
        </w:r>
      </w:hyperlink>
      <w:r>
        <w:rPr>
          <w:rFonts w:ascii="Arial" w:eastAsia="Arial" w:hAnsi="Arial" w:cs="Arial"/>
          <w:sz w:val="18"/>
          <w:szCs w:val="18"/>
        </w:rPr>
        <w:t>), (d) secondary changes including papillary conjunctivitis and inferior corneal punctate epithelial erosions.</w:t>
      </w:r>
    </w:p>
    <w:p w14:paraId="247CB999" w14:textId="77777777" w:rsidR="00F26A1A" w:rsidRDefault="00F26A1A">
      <w:pPr>
        <w:spacing w:line="17" w:lineRule="exact"/>
        <w:rPr>
          <w:sz w:val="20"/>
          <w:szCs w:val="20"/>
        </w:rPr>
      </w:pPr>
    </w:p>
    <w:p w14:paraId="5FE8F274" w14:textId="77777777" w:rsidR="00F26A1A" w:rsidRDefault="00000000">
      <w:pPr>
        <w:ind w:left="540"/>
        <w:rPr>
          <w:sz w:val="20"/>
          <w:szCs w:val="20"/>
        </w:rPr>
      </w:pPr>
      <w:r>
        <w:rPr>
          <w:rFonts w:ascii="Arial" w:eastAsia="Arial" w:hAnsi="Arial" w:cs="Arial"/>
          <w:b/>
          <w:bCs/>
          <w:i/>
          <w:iCs/>
          <w:sz w:val="18"/>
          <w:szCs w:val="18"/>
        </w:rPr>
        <w:t>Associations:</w:t>
      </w:r>
      <w:r>
        <w:rPr>
          <w:rFonts w:ascii="Arial" w:eastAsia="Arial" w:hAnsi="Arial" w:cs="Arial"/>
          <w:sz w:val="18"/>
          <w:szCs w:val="18"/>
        </w:rPr>
        <w:t xml:space="preserve"> tear film instability and dry eye syndrome.</w:t>
      </w:r>
    </w:p>
    <w:p w14:paraId="06AA3E1C" w14:textId="77777777" w:rsidR="00F26A1A" w:rsidRDefault="00F26A1A">
      <w:pPr>
        <w:spacing w:line="229" w:lineRule="exact"/>
        <w:rPr>
          <w:sz w:val="20"/>
          <w:szCs w:val="20"/>
        </w:rPr>
      </w:pPr>
    </w:p>
    <w:p w14:paraId="4C1D7636" w14:textId="77777777" w:rsidR="00F26A1A" w:rsidRDefault="00000000">
      <w:pPr>
        <w:ind w:left="100"/>
        <w:rPr>
          <w:sz w:val="20"/>
          <w:szCs w:val="20"/>
        </w:rPr>
      </w:pPr>
      <w:r>
        <w:rPr>
          <w:rFonts w:ascii="Arial" w:eastAsia="Arial" w:hAnsi="Arial" w:cs="Arial"/>
          <w:b/>
          <w:bCs/>
          <w:sz w:val="18"/>
          <w:szCs w:val="18"/>
        </w:rPr>
        <w:t>Treatment</w:t>
      </w:r>
    </w:p>
    <w:p w14:paraId="214CDEBE" w14:textId="77777777" w:rsidR="00F26A1A" w:rsidRDefault="00F26A1A">
      <w:pPr>
        <w:spacing w:line="21" w:lineRule="exact"/>
        <w:rPr>
          <w:sz w:val="20"/>
          <w:szCs w:val="20"/>
        </w:rPr>
      </w:pPr>
    </w:p>
    <w:p w14:paraId="1D09F2CC" w14:textId="77777777" w:rsidR="00F26A1A" w:rsidRDefault="00000000">
      <w:pPr>
        <w:spacing w:line="250" w:lineRule="auto"/>
        <w:ind w:left="540"/>
        <w:jc w:val="both"/>
        <w:rPr>
          <w:sz w:val="20"/>
          <w:szCs w:val="20"/>
        </w:rPr>
      </w:pPr>
      <w:r>
        <w:rPr>
          <w:rFonts w:ascii="Arial" w:eastAsia="Arial" w:hAnsi="Arial" w:cs="Arial"/>
          <w:b/>
          <w:bCs/>
          <w:i/>
          <w:iCs/>
          <w:sz w:val="18"/>
          <w:szCs w:val="18"/>
        </w:rPr>
        <w:t>Lid hygiene:</w:t>
      </w:r>
      <w:r>
        <w:rPr>
          <w:rFonts w:ascii="Arial" w:eastAsia="Arial" w:hAnsi="Arial" w:cs="Arial"/>
          <w:sz w:val="18"/>
          <w:szCs w:val="18"/>
        </w:rPr>
        <w:t xml:space="preserve"> (a) warm compresses to soften crusts, (b) lid cleaning to remove crusts mechan-ically, (c) massaging the lid to express accumulated meibomian secretions may be useful in posterior blepharitis.</w:t>
      </w:r>
    </w:p>
    <w:p w14:paraId="21B4326F" w14:textId="77777777" w:rsidR="00F26A1A" w:rsidRDefault="00F26A1A">
      <w:pPr>
        <w:spacing w:line="9" w:lineRule="exact"/>
        <w:rPr>
          <w:sz w:val="20"/>
          <w:szCs w:val="20"/>
        </w:rPr>
      </w:pPr>
    </w:p>
    <w:p w14:paraId="18FF9A41" w14:textId="77777777" w:rsidR="00F26A1A" w:rsidRDefault="00000000">
      <w:pPr>
        <w:ind w:left="540"/>
        <w:rPr>
          <w:sz w:val="20"/>
          <w:szCs w:val="20"/>
        </w:rPr>
      </w:pPr>
      <w:r>
        <w:rPr>
          <w:rFonts w:ascii="Arial" w:eastAsia="Arial" w:hAnsi="Arial" w:cs="Arial"/>
          <w:b/>
          <w:bCs/>
          <w:i/>
          <w:iCs/>
          <w:sz w:val="18"/>
          <w:szCs w:val="18"/>
        </w:rPr>
        <w:t>Tear substitutes:</w:t>
      </w:r>
      <w:r>
        <w:rPr>
          <w:rFonts w:ascii="Arial" w:eastAsia="Arial" w:hAnsi="Arial" w:cs="Arial"/>
          <w:sz w:val="18"/>
          <w:szCs w:val="18"/>
        </w:rPr>
        <w:t xml:space="preserve"> for associated tear dysfunction.</w:t>
      </w:r>
    </w:p>
    <w:p w14:paraId="20CD5F7F" w14:textId="77777777" w:rsidR="00F26A1A" w:rsidRDefault="00F26A1A">
      <w:pPr>
        <w:spacing w:line="17" w:lineRule="exact"/>
        <w:rPr>
          <w:sz w:val="20"/>
          <w:szCs w:val="20"/>
        </w:rPr>
      </w:pPr>
    </w:p>
    <w:p w14:paraId="01D5413D" w14:textId="77777777" w:rsidR="00F26A1A" w:rsidRDefault="00000000">
      <w:pPr>
        <w:spacing w:line="291" w:lineRule="auto"/>
        <w:ind w:left="540"/>
        <w:rPr>
          <w:sz w:val="20"/>
          <w:szCs w:val="20"/>
        </w:rPr>
      </w:pPr>
      <w:r>
        <w:rPr>
          <w:rFonts w:ascii="Arial" w:eastAsia="Arial" w:hAnsi="Arial" w:cs="Arial"/>
          <w:b/>
          <w:bCs/>
          <w:i/>
          <w:iCs/>
          <w:sz w:val="16"/>
          <w:szCs w:val="16"/>
        </w:rPr>
        <w:t>Topical antibiotics:</w:t>
      </w:r>
      <w:r>
        <w:rPr>
          <w:rFonts w:ascii="Arial" w:eastAsia="Arial" w:hAnsi="Arial" w:cs="Arial"/>
          <w:sz w:val="16"/>
          <w:szCs w:val="16"/>
        </w:rPr>
        <w:t xml:space="preserve"> fusidic acid, bacitracin or chloramphenicol ointment can be applied to the lid margin to treat acute folliculitis but are of limited value in long-standing cases.</w:t>
      </w:r>
      <w:r>
        <w:rPr>
          <w:rFonts w:ascii="Arial" w:eastAsia="Arial" w:hAnsi="Arial" w:cs="Arial"/>
          <w:b/>
          <w:bCs/>
          <w:i/>
          <w:iCs/>
          <w:sz w:val="16"/>
          <w:szCs w:val="16"/>
        </w:rPr>
        <w:t xml:space="preserve"> Oral antibiotics:</w:t>
      </w:r>
      <w:r>
        <w:rPr>
          <w:rFonts w:ascii="Arial" w:eastAsia="Arial" w:hAnsi="Arial" w:cs="Arial"/>
          <w:sz w:val="16"/>
          <w:szCs w:val="16"/>
        </w:rPr>
        <w:t xml:space="preserve"> (a) azithromycin (500 mg daily for 3 days) to control acute exacerbations in staphylococcal blepharitis, (b) oral tetracyclines are often highly eective (but should not be used in children younger than the age of 12 years or in pregnant or breastfeeding women):</w:t>
      </w:r>
    </w:p>
    <w:p w14:paraId="6D347A2E" w14:textId="77777777" w:rsidR="00F26A1A" w:rsidRDefault="00000000">
      <w:pPr>
        <w:spacing w:line="20" w:lineRule="exact"/>
        <w:rPr>
          <w:sz w:val="20"/>
          <w:szCs w:val="20"/>
        </w:rPr>
      </w:pPr>
      <w:r>
        <w:rPr>
          <w:noProof/>
          <w:sz w:val="20"/>
          <w:szCs w:val="20"/>
        </w:rPr>
        <w:drawing>
          <wp:anchor distT="0" distB="0" distL="114300" distR="114300" simplePos="0" relativeHeight="251427328" behindDoc="1" locked="0" layoutInCell="0" allowOverlap="1" wp14:anchorId="3E2C7CD8" wp14:editId="13B572A0">
            <wp:simplePos x="0" y="0"/>
            <wp:positionH relativeFrom="column">
              <wp:posOffset>87630</wp:posOffset>
            </wp:positionH>
            <wp:positionV relativeFrom="paragraph">
              <wp:posOffset>288925</wp:posOffset>
            </wp:positionV>
            <wp:extent cx="4370705" cy="430403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srcRect/>
                    <a:stretch>
                      <a:fillRect/>
                    </a:stretch>
                  </pic:blipFill>
                  <pic:spPr bwMode="auto">
                    <a:xfrm>
                      <a:off x="0" y="0"/>
                      <a:ext cx="4370705" cy="4304030"/>
                    </a:xfrm>
                    <a:prstGeom prst="rect">
                      <a:avLst/>
                    </a:prstGeom>
                    <a:noFill/>
                  </pic:spPr>
                </pic:pic>
              </a:graphicData>
            </a:graphic>
          </wp:anchor>
        </w:drawing>
      </w:r>
    </w:p>
    <w:p w14:paraId="11401952" w14:textId="77777777" w:rsidR="00F26A1A" w:rsidRDefault="00F26A1A">
      <w:pPr>
        <w:spacing w:line="200" w:lineRule="exact"/>
        <w:rPr>
          <w:sz w:val="20"/>
          <w:szCs w:val="20"/>
        </w:rPr>
      </w:pPr>
    </w:p>
    <w:p w14:paraId="63182AD7" w14:textId="77777777" w:rsidR="00F26A1A" w:rsidRDefault="00F26A1A">
      <w:pPr>
        <w:spacing w:line="200" w:lineRule="exact"/>
        <w:rPr>
          <w:sz w:val="20"/>
          <w:szCs w:val="20"/>
        </w:rPr>
      </w:pPr>
    </w:p>
    <w:p w14:paraId="313061F5" w14:textId="77777777" w:rsidR="00F26A1A" w:rsidRDefault="00F26A1A">
      <w:pPr>
        <w:spacing w:line="200" w:lineRule="exact"/>
        <w:rPr>
          <w:sz w:val="20"/>
          <w:szCs w:val="20"/>
        </w:rPr>
      </w:pPr>
    </w:p>
    <w:p w14:paraId="282AC467" w14:textId="77777777" w:rsidR="00F26A1A" w:rsidRDefault="00F26A1A">
      <w:pPr>
        <w:spacing w:line="200" w:lineRule="exact"/>
        <w:rPr>
          <w:sz w:val="20"/>
          <w:szCs w:val="20"/>
        </w:rPr>
      </w:pPr>
    </w:p>
    <w:p w14:paraId="0BBD7970" w14:textId="77777777" w:rsidR="00F26A1A" w:rsidRDefault="00F26A1A">
      <w:pPr>
        <w:spacing w:line="200" w:lineRule="exact"/>
        <w:rPr>
          <w:sz w:val="20"/>
          <w:szCs w:val="20"/>
        </w:rPr>
      </w:pPr>
    </w:p>
    <w:p w14:paraId="7EE8853E" w14:textId="77777777" w:rsidR="00F26A1A" w:rsidRDefault="00F26A1A">
      <w:pPr>
        <w:spacing w:line="200" w:lineRule="exact"/>
        <w:rPr>
          <w:sz w:val="20"/>
          <w:szCs w:val="20"/>
        </w:rPr>
      </w:pPr>
    </w:p>
    <w:p w14:paraId="394C8745" w14:textId="77777777" w:rsidR="00F26A1A" w:rsidRDefault="00F26A1A">
      <w:pPr>
        <w:spacing w:line="200" w:lineRule="exact"/>
        <w:rPr>
          <w:sz w:val="20"/>
          <w:szCs w:val="20"/>
        </w:rPr>
      </w:pPr>
    </w:p>
    <w:p w14:paraId="47EE43B3" w14:textId="77777777" w:rsidR="00F26A1A" w:rsidRDefault="00F26A1A">
      <w:pPr>
        <w:spacing w:line="200" w:lineRule="exact"/>
        <w:rPr>
          <w:sz w:val="20"/>
          <w:szCs w:val="20"/>
        </w:rPr>
      </w:pPr>
    </w:p>
    <w:p w14:paraId="1AA7F781" w14:textId="77777777" w:rsidR="00F26A1A" w:rsidRDefault="00F26A1A">
      <w:pPr>
        <w:spacing w:line="200" w:lineRule="exact"/>
        <w:rPr>
          <w:sz w:val="20"/>
          <w:szCs w:val="20"/>
        </w:rPr>
      </w:pPr>
    </w:p>
    <w:p w14:paraId="38CEE2A9" w14:textId="77777777" w:rsidR="00F26A1A" w:rsidRDefault="00F26A1A">
      <w:pPr>
        <w:spacing w:line="200" w:lineRule="exact"/>
        <w:rPr>
          <w:sz w:val="20"/>
          <w:szCs w:val="20"/>
        </w:rPr>
      </w:pPr>
    </w:p>
    <w:p w14:paraId="73DA3C37" w14:textId="77777777" w:rsidR="00F26A1A" w:rsidRDefault="00F26A1A">
      <w:pPr>
        <w:spacing w:line="200" w:lineRule="exact"/>
        <w:rPr>
          <w:sz w:val="20"/>
          <w:szCs w:val="20"/>
        </w:rPr>
      </w:pPr>
    </w:p>
    <w:p w14:paraId="16450D7C" w14:textId="77777777" w:rsidR="00F26A1A" w:rsidRDefault="00F26A1A">
      <w:pPr>
        <w:spacing w:line="200" w:lineRule="exact"/>
        <w:rPr>
          <w:sz w:val="20"/>
          <w:szCs w:val="20"/>
        </w:rPr>
      </w:pPr>
    </w:p>
    <w:p w14:paraId="7222F921" w14:textId="77777777" w:rsidR="00F26A1A" w:rsidRDefault="00F26A1A">
      <w:pPr>
        <w:spacing w:line="200" w:lineRule="exact"/>
        <w:rPr>
          <w:sz w:val="20"/>
          <w:szCs w:val="20"/>
        </w:rPr>
      </w:pPr>
    </w:p>
    <w:p w14:paraId="42BC51D6" w14:textId="77777777" w:rsidR="00F26A1A" w:rsidRDefault="00F26A1A">
      <w:pPr>
        <w:spacing w:line="200" w:lineRule="exact"/>
        <w:rPr>
          <w:sz w:val="20"/>
          <w:szCs w:val="20"/>
        </w:rPr>
      </w:pPr>
    </w:p>
    <w:p w14:paraId="4D9C597B" w14:textId="77777777" w:rsidR="00F26A1A" w:rsidRDefault="00F26A1A">
      <w:pPr>
        <w:spacing w:line="200" w:lineRule="exact"/>
        <w:rPr>
          <w:sz w:val="20"/>
          <w:szCs w:val="20"/>
        </w:rPr>
      </w:pPr>
    </w:p>
    <w:p w14:paraId="02219C41" w14:textId="77777777" w:rsidR="00F26A1A" w:rsidRDefault="00F26A1A">
      <w:pPr>
        <w:spacing w:line="200" w:lineRule="exact"/>
        <w:rPr>
          <w:sz w:val="20"/>
          <w:szCs w:val="20"/>
        </w:rPr>
      </w:pPr>
    </w:p>
    <w:p w14:paraId="5E74118C" w14:textId="77777777" w:rsidR="00F26A1A" w:rsidRDefault="00F26A1A">
      <w:pPr>
        <w:spacing w:line="260" w:lineRule="exact"/>
        <w:rPr>
          <w:sz w:val="20"/>
          <w:szCs w:val="20"/>
        </w:rPr>
      </w:pPr>
    </w:p>
    <w:p w14:paraId="25D220F3" w14:textId="77777777" w:rsidR="00F26A1A" w:rsidRDefault="00000000">
      <w:pPr>
        <w:tabs>
          <w:tab w:val="left" w:pos="3700"/>
        </w:tabs>
        <w:ind w:left="2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0946C2C7" w14:textId="77777777" w:rsidR="00F26A1A" w:rsidRDefault="00F26A1A">
      <w:pPr>
        <w:spacing w:line="200" w:lineRule="exact"/>
        <w:rPr>
          <w:sz w:val="20"/>
          <w:szCs w:val="20"/>
        </w:rPr>
      </w:pPr>
    </w:p>
    <w:p w14:paraId="7AAAFE1E" w14:textId="77777777" w:rsidR="00F26A1A" w:rsidRDefault="00F26A1A">
      <w:pPr>
        <w:spacing w:line="200" w:lineRule="exact"/>
        <w:rPr>
          <w:sz w:val="20"/>
          <w:szCs w:val="20"/>
        </w:rPr>
      </w:pPr>
    </w:p>
    <w:p w14:paraId="0CE3BD16" w14:textId="77777777" w:rsidR="00F26A1A" w:rsidRDefault="00F26A1A">
      <w:pPr>
        <w:spacing w:line="200" w:lineRule="exact"/>
        <w:rPr>
          <w:sz w:val="20"/>
          <w:szCs w:val="20"/>
        </w:rPr>
      </w:pPr>
    </w:p>
    <w:p w14:paraId="17D9B5F5" w14:textId="77777777" w:rsidR="00F26A1A" w:rsidRDefault="00F26A1A">
      <w:pPr>
        <w:spacing w:line="200" w:lineRule="exact"/>
        <w:rPr>
          <w:sz w:val="20"/>
          <w:szCs w:val="20"/>
        </w:rPr>
      </w:pPr>
    </w:p>
    <w:p w14:paraId="16263DFD" w14:textId="77777777" w:rsidR="00F26A1A" w:rsidRDefault="00F26A1A">
      <w:pPr>
        <w:spacing w:line="200" w:lineRule="exact"/>
        <w:rPr>
          <w:sz w:val="20"/>
          <w:szCs w:val="20"/>
        </w:rPr>
      </w:pPr>
    </w:p>
    <w:p w14:paraId="5424DF69" w14:textId="77777777" w:rsidR="00F26A1A" w:rsidRDefault="00F26A1A">
      <w:pPr>
        <w:spacing w:line="200" w:lineRule="exact"/>
        <w:rPr>
          <w:sz w:val="20"/>
          <w:szCs w:val="20"/>
        </w:rPr>
      </w:pPr>
    </w:p>
    <w:p w14:paraId="259BAA72" w14:textId="77777777" w:rsidR="00F26A1A" w:rsidRDefault="00F26A1A">
      <w:pPr>
        <w:spacing w:line="200" w:lineRule="exact"/>
        <w:rPr>
          <w:sz w:val="20"/>
          <w:szCs w:val="20"/>
        </w:rPr>
      </w:pPr>
    </w:p>
    <w:p w14:paraId="5FE68F16" w14:textId="77777777" w:rsidR="00F26A1A" w:rsidRDefault="00F26A1A">
      <w:pPr>
        <w:spacing w:line="200" w:lineRule="exact"/>
        <w:rPr>
          <w:sz w:val="20"/>
          <w:szCs w:val="20"/>
        </w:rPr>
      </w:pPr>
    </w:p>
    <w:p w14:paraId="2B0C1742" w14:textId="77777777" w:rsidR="00F26A1A" w:rsidRDefault="00F26A1A">
      <w:pPr>
        <w:spacing w:line="200" w:lineRule="exact"/>
        <w:rPr>
          <w:sz w:val="20"/>
          <w:szCs w:val="20"/>
        </w:rPr>
      </w:pPr>
    </w:p>
    <w:p w14:paraId="09E517C5" w14:textId="77777777" w:rsidR="00F26A1A" w:rsidRDefault="00F26A1A">
      <w:pPr>
        <w:spacing w:line="200" w:lineRule="exact"/>
        <w:rPr>
          <w:sz w:val="20"/>
          <w:szCs w:val="20"/>
        </w:rPr>
      </w:pPr>
    </w:p>
    <w:p w14:paraId="34CD9D69" w14:textId="77777777" w:rsidR="00F26A1A" w:rsidRDefault="00F26A1A">
      <w:pPr>
        <w:spacing w:line="200" w:lineRule="exact"/>
        <w:rPr>
          <w:sz w:val="20"/>
          <w:szCs w:val="20"/>
        </w:rPr>
      </w:pPr>
    </w:p>
    <w:p w14:paraId="4F1C8B80" w14:textId="77777777" w:rsidR="00F26A1A" w:rsidRDefault="00F26A1A">
      <w:pPr>
        <w:spacing w:line="200" w:lineRule="exact"/>
        <w:rPr>
          <w:sz w:val="20"/>
          <w:szCs w:val="20"/>
        </w:rPr>
      </w:pPr>
    </w:p>
    <w:p w14:paraId="15209CD9" w14:textId="77777777" w:rsidR="00F26A1A" w:rsidRDefault="00F26A1A">
      <w:pPr>
        <w:spacing w:line="200" w:lineRule="exact"/>
        <w:rPr>
          <w:sz w:val="20"/>
          <w:szCs w:val="20"/>
        </w:rPr>
      </w:pPr>
    </w:p>
    <w:p w14:paraId="1F2DE12A" w14:textId="77777777" w:rsidR="00F26A1A" w:rsidRDefault="00F26A1A">
      <w:pPr>
        <w:spacing w:line="200" w:lineRule="exact"/>
        <w:rPr>
          <w:sz w:val="20"/>
          <w:szCs w:val="20"/>
        </w:rPr>
      </w:pPr>
    </w:p>
    <w:p w14:paraId="3E23C1CE" w14:textId="77777777" w:rsidR="00F26A1A" w:rsidRDefault="00F26A1A">
      <w:pPr>
        <w:spacing w:line="200" w:lineRule="exact"/>
        <w:rPr>
          <w:sz w:val="20"/>
          <w:szCs w:val="20"/>
        </w:rPr>
      </w:pPr>
    </w:p>
    <w:p w14:paraId="7CCEC27D" w14:textId="77777777" w:rsidR="00F26A1A" w:rsidRDefault="00F26A1A">
      <w:pPr>
        <w:spacing w:line="202" w:lineRule="exact"/>
        <w:rPr>
          <w:sz w:val="20"/>
          <w:szCs w:val="20"/>
        </w:rPr>
      </w:pPr>
    </w:p>
    <w:p w14:paraId="230840A1" w14:textId="77777777" w:rsidR="00F26A1A" w:rsidRDefault="00000000">
      <w:pPr>
        <w:tabs>
          <w:tab w:val="left" w:pos="3760"/>
        </w:tabs>
        <w:ind w:left="20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0EA426D9" w14:textId="77777777" w:rsidR="00F26A1A" w:rsidRDefault="00F26A1A">
      <w:pPr>
        <w:spacing w:line="214" w:lineRule="exact"/>
        <w:rPr>
          <w:sz w:val="20"/>
          <w:szCs w:val="20"/>
        </w:rPr>
      </w:pPr>
    </w:p>
    <w:p w14:paraId="4A731BD0" w14:textId="77777777" w:rsidR="00F26A1A" w:rsidRDefault="00000000">
      <w:pPr>
        <w:spacing w:line="235" w:lineRule="auto"/>
        <w:ind w:left="100"/>
        <w:jc w:val="both"/>
        <w:rPr>
          <w:sz w:val="20"/>
          <w:szCs w:val="20"/>
        </w:rPr>
      </w:pPr>
      <w:r>
        <w:rPr>
          <w:rFonts w:ascii="Arial" w:eastAsia="Arial" w:hAnsi="Arial" w:cs="Arial"/>
          <w:sz w:val="15"/>
          <w:szCs w:val="15"/>
        </w:rPr>
        <w:t>Fig. 2.18 Chronic marginal blepharitis: (A) staphylococcal, (B) seborrhoeic, (C) posterior showing capping of meibomian gland orifices by oil globules, (D) foamy tear film. (From Salmon JF, Kanski’s Clinical Ophthalmology: A Systematic Approach, 9th edition. Oxford, UK: Elsevier; 2020.)</w:t>
      </w:r>
    </w:p>
    <w:p w14:paraId="3CFED141" w14:textId="77777777" w:rsidR="00F26A1A" w:rsidRDefault="00F26A1A">
      <w:pPr>
        <w:sectPr w:rsidR="00F26A1A">
          <w:pgSz w:w="8640" w:h="13101"/>
          <w:pgMar w:top="493" w:right="720" w:bottom="0" w:left="860" w:header="0" w:footer="0" w:gutter="0"/>
          <w:cols w:space="720" w:equalWidth="0">
            <w:col w:w="7060"/>
          </w:cols>
        </w:sectPr>
      </w:pPr>
    </w:p>
    <w:p w14:paraId="16AE8A86" w14:textId="77777777" w:rsidR="00F26A1A" w:rsidRDefault="00F26A1A">
      <w:pPr>
        <w:spacing w:line="200" w:lineRule="exact"/>
        <w:rPr>
          <w:sz w:val="20"/>
          <w:szCs w:val="20"/>
        </w:rPr>
      </w:pPr>
    </w:p>
    <w:p w14:paraId="4104FD56" w14:textId="77777777" w:rsidR="00F26A1A" w:rsidRDefault="00F26A1A">
      <w:pPr>
        <w:spacing w:line="388" w:lineRule="exact"/>
        <w:rPr>
          <w:sz w:val="20"/>
          <w:szCs w:val="20"/>
        </w:rPr>
      </w:pPr>
    </w:p>
    <w:p w14:paraId="7777B118" w14:textId="77777777" w:rsidR="00F26A1A" w:rsidRDefault="00000000">
      <w:pPr>
        <w:spacing w:line="168" w:lineRule="exact"/>
        <w:rPr>
          <w:sz w:val="20"/>
          <w:szCs w:val="20"/>
        </w:rPr>
      </w:pPr>
      <w:r>
        <w:rPr>
          <w:rFonts w:ascii="PMingLiU" w:eastAsia="PMingLiU" w:hAnsi="PMingLiU" w:cs="PMingLiU"/>
          <w:sz w:val="14"/>
          <w:szCs w:val="14"/>
        </w:rPr>
        <w:t>#*" ##%"#"+!#(&amp;&amp;%"'+$'""#* "%#! " +#!+ &amp;)%#"$'!%</w:t>
      </w:r>
    </w:p>
    <w:p w14:paraId="45D1D24A"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D7D425E" w14:textId="77777777" w:rsidR="00F26A1A" w:rsidRDefault="00F26A1A">
      <w:pPr>
        <w:sectPr w:rsidR="00F26A1A">
          <w:type w:val="continuous"/>
          <w:pgSz w:w="8640" w:h="13101"/>
          <w:pgMar w:top="493" w:right="720" w:bottom="0" w:left="860" w:header="0" w:footer="0" w:gutter="0"/>
          <w:cols w:space="720" w:equalWidth="0">
            <w:col w:w="7060"/>
          </w:cols>
        </w:sectPr>
      </w:pPr>
    </w:p>
    <w:p w14:paraId="6967CFAF" w14:textId="77777777" w:rsidR="00F26A1A" w:rsidRDefault="00F26A1A">
      <w:pPr>
        <w:spacing w:line="141" w:lineRule="exact"/>
        <w:rPr>
          <w:sz w:val="20"/>
          <w:szCs w:val="20"/>
        </w:rPr>
      </w:pPr>
      <w:bookmarkStart w:id="33" w:name="page36"/>
      <w:bookmarkEnd w:id="33"/>
    </w:p>
    <w:p w14:paraId="4E976DFA"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36</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2262DDE6" w14:textId="77777777" w:rsidR="00F26A1A" w:rsidRDefault="00000000">
      <w:pPr>
        <w:spacing w:line="20" w:lineRule="exact"/>
        <w:rPr>
          <w:sz w:val="20"/>
          <w:szCs w:val="20"/>
        </w:rPr>
      </w:pPr>
      <w:r>
        <w:rPr>
          <w:noProof/>
          <w:sz w:val="20"/>
          <w:szCs w:val="20"/>
        </w:rPr>
        <w:drawing>
          <wp:anchor distT="0" distB="0" distL="114300" distR="114300" simplePos="0" relativeHeight="251428352" behindDoc="1" locked="0" layoutInCell="0" allowOverlap="1" wp14:anchorId="5C9484C7" wp14:editId="32FB1FEB">
            <wp:simplePos x="0" y="0"/>
            <wp:positionH relativeFrom="column">
              <wp:posOffset>0</wp:posOffset>
            </wp:positionH>
            <wp:positionV relativeFrom="paragraph">
              <wp:posOffset>38100</wp:posOffset>
            </wp:positionV>
            <wp:extent cx="4419600" cy="127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5E77E5F" w14:textId="77777777" w:rsidR="00F26A1A" w:rsidRDefault="00F26A1A">
      <w:pPr>
        <w:spacing w:line="301" w:lineRule="exact"/>
        <w:rPr>
          <w:sz w:val="20"/>
          <w:szCs w:val="20"/>
        </w:rPr>
      </w:pPr>
    </w:p>
    <w:p w14:paraId="5CE7D6BB" w14:textId="77777777" w:rsidR="00F26A1A" w:rsidRDefault="00000000">
      <w:pPr>
        <w:spacing w:line="246" w:lineRule="auto"/>
        <w:ind w:left="440" w:right="100"/>
        <w:jc w:val="both"/>
        <w:rPr>
          <w:sz w:val="20"/>
          <w:szCs w:val="20"/>
        </w:rPr>
      </w:pPr>
      <w:r>
        <w:rPr>
          <w:rFonts w:ascii="Arial" w:eastAsia="Arial" w:hAnsi="Arial" w:cs="Arial"/>
          <w:sz w:val="18"/>
          <w:szCs w:val="18"/>
        </w:rPr>
        <w:t>oxytetracycline 250 mg twice daily for 6–12 weeks or doxycycline 100 mg twice daily for 1 week and then daily for 6–12 weeks, (c) erythromycin 250 mg once or twice daily is an alternative to tetracycline.</w:t>
      </w:r>
    </w:p>
    <w:p w14:paraId="4525A411" w14:textId="77777777" w:rsidR="00F26A1A" w:rsidRDefault="00F26A1A">
      <w:pPr>
        <w:spacing w:line="17" w:lineRule="exact"/>
        <w:rPr>
          <w:sz w:val="20"/>
          <w:szCs w:val="20"/>
        </w:rPr>
      </w:pPr>
    </w:p>
    <w:p w14:paraId="5013FBBD"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Weak topical steroid:</w:t>
      </w:r>
      <w:r>
        <w:rPr>
          <w:rFonts w:ascii="Arial" w:eastAsia="Arial" w:hAnsi="Arial" w:cs="Arial"/>
          <w:sz w:val="18"/>
          <w:szCs w:val="18"/>
        </w:rPr>
        <w:t xml:space="preserve"> fluorometholone 0.1% three or four times daily for 1 week in patients with severe papillary conjunctivitis or marginal keratitis.</w:t>
      </w:r>
    </w:p>
    <w:p w14:paraId="29AD5A27" w14:textId="77777777" w:rsidR="00F26A1A" w:rsidRDefault="00F26A1A">
      <w:pPr>
        <w:spacing w:line="294" w:lineRule="exact"/>
        <w:rPr>
          <w:sz w:val="20"/>
          <w:szCs w:val="20"/>
        </w:rPr>
      </w:pPr>
    </w:p>
    <w:p w14:paraId="7A68517F" w14:textId="77777777" w:rsidR="00F26A1A" w:rsidRDefault="00000000">
      <w:pPr>
        <w:rPr>
          <w:sz w:val="20"/>
          <w:szCs w:val="20"/>
        </w:rPr>
      </w:pPr>
      <w:r>
        <w:rPr>
          <w:rFonts w:ascii="Arial" w:eastAsia="Arial" w:hAnsi="Arial" w:cs="Arial"/>
          <w:b/>
          <w:bCs/>
          <w:sz w:val="20"/>
          <w:szCs w:val="20"/>
        </w:rPr>
        <w:t>PHTHIRIASIS PALPEBRARUM</w:t>
      </w:r>
    </w:p>
    <w:p w14:paraId="0F0B7258" w14:textId="77777777" w:rsidR="00F26A1A" w:rsidRDefault="00F26A1A">
      <w:pPr>
        <w:spacing w:line="145" w:lineRule="exact"/>
        <w:rPr>
          <w:sz w:val="20"/>
          <w:szCs w:val="20"/>
        </w:rPr>
      </w:pPr>
    </w:p>
    <w:p w14:paraId="452E6186" w14:textId="77777777" w:rsidR="00F26A1A" w:rsidRDefault="00000000">
      <w:pPr>
        <w:rPr>
          <w:sz w:val="20"/>
          <w:szCs w:val="20"/>
        </w:rPr>
      </w:pPr>
      <w:r>
        <w:rPr>
          <w:rFonts w:ascii="Arial" w:eastAsia="Arial" w:hAnsi="Arial" w:cs="Arial"/>
          <w:b/>
          <w:bCs/>
          <w:sz w:val="18"/>
          <w:szCs w:val="18"/>
        </w:rPr>
        <w:t>Pathogenesis:</w:t>
      </w:r>
    </w:p>
    <w:p w14:paraId="1F603D6E" w14:textId="77777777" w:rsidR="00F26A1A" w:rsidRDefault="00F26A1A">
      <w:pPr>
        <w:spacing w:line="28" w:lineRule="exact"/>
        <w:rPr>
          <w:sz w:val="20"/>
          <w:szCs w:val="20"/>
        </w:rPr>
      </w:pPr>
    </w:p>
    <w:p w14:paraId="4A216014" w14:textId="77777777" w:rsidR="00F26A1A" w:rsidRDefault="00000000">
      <w:pPr>
        <w:spacing w:line="246" w:lineRule="auto"/>
        <w:ind w:right="100"/>
        <w:rPr>
          <w:sz w:val="20"/>
          <w:szCs w:val="20"/>
        </w:rPr>
      </w:pPr>
      <w:r>
        <w:rPr>
          <w:rFonts w:ascii="Arial" w:eastAsia="Arial" w:hAnsi="Arial" w:cs="Arial"/>
          <w:sz w:val="18"/>
          <w:szCs w:val="18"/>
        </w:rPr>
        <w:t xml:space="preserve">the crab louse </w:t>
      </w:r>
      <w:r>
        <w:rPr>
          <w:rFonts w:ascii="Arial" w:eastAsia="Arial" w:hAnsi="Arial" w:cs="Arial"/>
          <w:i/>
          <w:iCs/>
          <w:sz w:val="18"/>
          <w:szCs w:val="18"/>
        </w:rPr>
        <w:t>Phthirus pubis</w:t>
      </w:r>
      <w:r>
        <w:rPr>
          <w:rFonts w:ascii="Arial" w:eastAsia="Arial" w:hAnsi="Arial" w:cs="Arial"/>
          <w:sz w:val="18"/>
          <w:szCs w:val="18"/>
        </w:rPr>
        <w:t xml:space="preserve"> is principally adapted to living in pubic hair, but can also infest the chest, axillae, or eyelids. Eyelash infestation, phthiriasis palpebrarum, typically aects children living in conditions of poor hygiene.</w:t>
      </w:r>
    </w:p>
    <w:p w14:paraId="7D6FC52A" w14:textId="77777777" w:rsidR="00F26A1A" w:rsidRDefault="00F26A1A">
      <w:pPr>
        <w:spacing w:line="229" w:lineRule="exact"/>
        <w:rPr>
          <w:sz w:val="20"/>
          <w:szCs w:val="20"/>
        </w:rPr>
      </w:pPr>
    </w:p>
    <w:p w14:paraId="43EBDDA9" w14:textId="77777777" w:rsidR="00F26A1A" w:rsidRDefault="00000000">
      <w:pPr>
        <w:rPr>
          <w:sz w:val="20"/>
          <w:szCs w:val="20"/>
        </w:rPr>
      </w:pPr>
      <w:r>
        <w:rPr>
          <w:rFonts w:ascii="Arial" w:eastAsia="Arial" w:hAnsi="Arial" w:cs="Arial"/>
          <w:b/>
          <w:bCs/>
          <w:sz w:val="18"/>
          <w:szCs w:val="18"/>
        </w:rPr>
        <w:t>Diagnosis</w:t>
      </w:r>
    </w:p>
    <w:p w14:paraId="4AA36A8B" w14:textId="77777777" w:rsidR="00F26A1A" w:rsidRDefault="00F26A1A">
      <w:pPr>
        <w:spacing w:line="17" w:lineRule="exact"/>
        <w:rPr>
          <w:sz w:val="20"/>
          <w:szCs w:val="20"/>
        </w:rPr>
      </w:pPr>
    </w:p>
    <w:p w14:paraId="7A3B41A4"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chronic irritation and itching of the lids.</w:t>
      </w:r>
    </w:p>
    <w:p w14:paraId="4E52270A" w14:textId="77777777" w:rsidR="00F26A1A" w:rsidRDefault="00F26A1A">
      <w:pPr>
        <w:spacing w:line="17" w:lineRule="exact"/>
        <w:rPr>
          <w:sz w:val="20"/>
          <w:szCs w:val="20"/>
        </w:rPr>
      </w:pPr>
    </w:p>
    <w:p w14:paraId="40B08B37" w14:textId="77777777" w:rsidR="00F26A1A" w:rsidRDefault="00000000">
      <w:pPr>
        <w:spacing w:line="245" w:lineRule="auto"/>
        <w:ind w:left="440" w:right="100"/>
        <w:rPr>
          <w:rFonts w:ascii="Arial" w:eastAsia="Arial" w:hAnsi="Arial" w:cs="Arial"/>
          <w:b/>
          <w:bCs/>
          <w:i/>
          <w:iCs/>
          <w:sz w:val="18"/>
          <w:szCs w:val="18"/>
        </w:rPr>
      </w:pPr>
      <w:r>
        <w:rPr>
          <w:rFonts w:ascii="Arial" w:eastAsia="Arial" w:hAnsi="Arial" w:cs="Arial"/>
          <w:b/>
          <w:bCs/>
          <w:i/>
          <w:iCs/>
          <w:sz w:val="18"/>
          <w:szCs w:val="18"/>
        </w:rPr>
        <w:t>Signs:</w:t>
      </w:r>
      <w:r>
        <w:rPr>
          <w:rFonts w:ascii="Arial" w:eastAsia="Arial" w:hAnsi="Arial" w:cs="Arial"/>
          <w:sz w:val="18"/>
          <w:szCs w:val="18"/>
        </w:rPr>
        <w:t xml:space="preserve"> (a) lice anchored to the lashes (</w:t>
      </w:r>
      <w:hyperlink w:anchor="page36">
        <w:r>
          <w:rPr>
            <w:rFonts w:ascii="Arial" w:eastAsia="Arial" w:hAnsi="Arial" w:cs="Arial"/>
            <w:color w:val="0080AC"/>
            <w:sz w:val="18"/>
            <w:szCs w:val="18"/>
          </w:rPr>
          <w:t>Fig. 2.19A</w:t>
        </w:r>
      </w:hyperlink>
      <w:r>
        <w:rPr>
          <w:rFonts w:ascii="Arial" w:eastAsia="Arial" w:hAnsi="Arial" w:cs="Arial"/>
          <w:sz w:val="18"/>
          <w:szCs w:val="18"/>
        </w:rPr>
        <w:t>), (b) ova and empty shells appear as brown-ish, opalescent pearls adherent to the base of the cilia.</w:t>
      </w:r>
    </w:p>
    <w:p w14:paraId="4FD99BFD" w14:textId="77777777" w:rsidR="00F26A1A" w:rsidRDefault="00F26A1A">
      <w:pPr>
        <w:spacing w:line="229" w:lineRule="exact"/>
        <w:rPr>
          <w:sz w:val="20"/>
          <w:szCs w:val="20"/>
        </w:rPr>
      </w:pPr>
    </w:p>
    <w:p w14:paraId="6A421F09" w14:textId="77777777" w:rsidR="00F26A1A" w:rsidRDefault="00000000">
      <w:pPr>
        <w:rPr>
          <w:sz w:val="20"/>
          <w:szCs w:val="20"/>
        </w:rPr>
      </w:pPr>
      <w:r>
        <w:rPr>
          <w:rFonts w:ascii="Arial" w:eastAsia="Arial" w:hAnsi="Arial" w:cs="Arial"/>
          <w:b/>
          <w:bCs/>
          <w:sz w:val="18"/>
          <w:szCs w:val="18"/>
        </w:rPr>
        <w:t>Treatment:</w:t>
      </w:r>
    </w:p>
    <w:p w14:paraId="05AD8C37" w14:textId="77777777" w:rsidR="00F26A1A" w:rsidRDefault="00F26A1A">
      <w:pPr>
        <w:spacing w:line="28" w:lineRule="exact"/>
        <w:rPr>
          <w:sz w:val="20"/>
          <w:szCs w:val="20"/>
        </w:rPr>
      </w:pPr>
    </w:p>
    <w:p w14:paraId="6DE8DBB1" w14:textId="77777777" w:rsidR="00F26A1A" w:rsidRDefault="00000000">
      <w:pPr>
        <w:numPr>
          <w:ilvl w:val="0"/>
          <w:numId w:val="12"/>
        </w:numPr>
        <w:tabs>
          <w:tab w:val="left" w:pos="240"/>
        </w:tabs>
        <w:spacing w:line="239" w:lineRule="auto"/>
        <w:ind w:right="100"/>
        <w:rPr>
          <w:rFonts w:ascii="Arial" w:eastAsia="Arial" w:hAnsi="Arial" w:cs="Arial"/>
          <w:sz w:val="18"/>
          <w:szCs w:val="18"/>
        </w:rPr>
      </w:pPr>
      <w:r>
        <w:rPr>
          <w:rFonts w:ascii="Arial" w:eastAsia="Arial" w:hAnsi="Arial" w:cs="Arial"/>
          <w:sz w:val="18"/>
          <w:szCs w:val="18"/>
        </w:rPr>
        <w:t>mechanical removal of the lice with forceps (</w:t>
      </w:r>
      <w:hyperlink w:anchor="page36">
        <w:r>
          <w:rPr>
            <w:rFonts w:ascii="Arial" w:eastAsia="Arial" w:hAnsi="Arial" w:cs="Arial"/>
            <w:color w:val="0080AC"/>
            <w:sz w:val="18"/>
            <w:szCs w:val="18"/>
          </w:rPr>
          <w:t>Fig. 2.19B</w:t>
        </w:r>
      </w:hyperlink>
      <w:r>
        <w:rPr>
          <w:rFonts w:ascii="Arial" w:eastAsia="Arial" w:hAnsi="Arial" w:cs="Arial"/>
          <w:sz w:val="18"/>
          <w:szCs w:val="18"/>
        </w:rPr>
        <w:t>), (b) topical yellow mercuric oxide 1% or petroleum jelly applied to the lashes and lids twice a day for 10 days.</w:t>
      </w:r>
    </w:p>
    <w:p w14:paraId="1940FA9B" w14:textId="77777777" w:rsidR="00F26A1A" w:rsidRDefault="00F26A1A">
      <w:pPr>
        <w:spacing w:line="260" w:lineRule="exact"/>
        <w:rPr>
          <w:sz w:val="20"/>
          <w:szCs w:val="20"/>
        </w:rPr>
      </w:pPr>
    </w:p>
    <w:p w14:paraId="6CDAD5F6" w14:textId="77777777" w:rsidR="00F26A1A" w:rsidRDefault="00000000">
      <w:pPr>
        <w:rPr>
          <w:sz w:val="20"/>
          <w:szCs w:val="20"/>
        </w:rPr>
      </w:pPr>
      <w:r>
        <w:rPr>
          <w:rFonts w:ascii="Arial" w:eastAsia="Arial" w:hAnsi="Arial" w:cs="Arial"/>
          <w:b/>
          <w:bCs/>
          <w:color w:val="C8001A"/>
          <w:sz w:val="24"/>
          <w:szCs w:val="24"/>
        </w:rPr>
        <w:t>Ptosis</w:t>
      </w:r>
    </w:p>
    <w:p w14:paraId="224F2D6A" w14:textId="77777777" w:rsidR="00F26A1A" w:rsidRDefault="00F26A1A">
      <w:pPr>
        <w:spacing w:line="137" w:lineRule="exact"/>
        <w:rPr>
          <w:sz w:val="20"/>
          <w:szCs w:val="20"/>
        </w:rPr>
      </w:pPr>
    </w:p>
    <w:p w14:paraId="528DF67A" w14:textId="77777777" w:rsidR="00F26A1A" w:rsidRDefault="00000000">
      <w:pPr>
        <w:rPr>
          <w:sz w:val="20"/>
          <w:szCs w:val="20"/>
        </w:rPr>
      </w:pPr>
      <w:r>
        <w:rPr>
          <w:rFonts w:ascii="Arial" w:eastAsia="Arial" w:hAnsi="Arial" w:cs="Arial"/>
          <w:b/>
          <w:bCs/>
          <w:sz w:val="18"/>
          <w:szCs w:val="18"/>
        </w:rPr>
        <w:t>Definition:</w:t>
      </w:r>
    </w:p>
    <w:p w14:paraId="2B357E4A" w14:textId="77777777" w:rsidR="00F26A1A" w:rsidRDefault="00F26A1A">
      <w:pPr>
        <w:spacing w:line="13" w:lineRule="exact"/>
        <w:rPr>
          <w:sz w:val="20"/>
          <w:szCs w:val="20"/>
        </w:rPr>
      </w:pPr>
    </w:p>
    <w:p w14:paraId="3E3A99CD" w14:textId="77777777" w:rsidR="00F26A1A" w:rsidRDefault="00000000">
      <w:pPr>
        <w:rPr>
          <w:sz w:val="20"/>
          <w:szCs w:val="20"/>
        </w:rPr>
      </w:pPr>
      <w:r>
        <w:rPr>
          <w:rFonts w:ascii="Arial" w:eastAsia="Arial" w:hAnsi="Arial" w:cs="Arial"/>
          <w:sz w:val="18"/>
          <w:szCs w:val="18"/>
        </w:rPr>
        <w:t>congenital or acquired abnormally low position of the upper eyelid.</w:t>
      </w:r>
    </w:p>
    <w:p w14:paraId="692B1ACC" w14:textId="77777777" w:rsidR="00F26A1A" w:rsidRDefault="00F26A1A">
      <w:pPr>
        <w:spacing w:line="233" w:lineRule="exact"/>
        <w:rPr>
          <w:sz w:val="20"/>
          <w:szCs w:val="20"/>
        </w:rPr>
      </w:pPr>
    </w:p>
    <w:p w14:paraId="35AFEF55" w14:textId="77777777" w:rsidR="00F26A1A" w:rsidRDefault="00000000">
      <w:pPr>
        <w:rPr>
          <w:sz w:val="20"/>
          <w:szCs w:val="20"/>
        </w:rPr>
      </w:pPr>
      <w:r>
        <w:rPr>
          <w:rFonts w:ascii="Arial" w:eastAsia="Arial" w:hAnsi="Arial" w:cs="Arial"/>
          <w:b/>
          <w:bCs/>
          <w:sz w:val="18"/>
          <w:szCs w:val="18"/>
        </w:rPr>
        <w:t>Classification</w:t>
      </w:r>
    </w:p>
    <w:p w14:paraId="397D66F2" w14:textId="77777777" w:rsidR="00F26A1A" w:rsidRDefault="00F26A1A">
      <w:pPr>
        <w:spacing w:line="21" w:lineRule="exact"/>
        <w:rPr>
          <w:sz w:val="20"/>
          <w:szCs w:val="20"/>
        </w:rPr>
      </w:pPr>
    </w:p>
    <w:p w14:paraId="1AE32E4E" w14:textId="77777777" w:rsidR="00F26A1A" w:rsidRDefault="00000000">
      <w:pPr>
        <w:spacing w:line="245" w:lineRule="auto"/>
        <w:ind w:left="440" w:right="100"/>
        <w:rPr>
          <w:rFonts w:ascii="Arial" w:eastAsia="Arial" w:hAnsi="Arial" w:cs="Arial"/>
          <w:b/>
          <w:bCs/>
          <w:i/>
          <w:iCs/>
          <w:sz w:val="18"/>
          <w:szCs w:val="18"/>
        </w:rPr>
      </w:pPr>
      <w:r>
        <w:rPr>
          <w:rFonts w:ascii="Arial" w:eastAsia="Arial" w:hAnsi="Arial" w:cs="Arial"/>
          <w:b/>
          <w:bCs/>
          <w:i/>
          <w:iCs/>
          <w:sz w:val="18"/>
          <w:szCs w:val="18"/>
        </w:rPr>
        <w:t>Neurogenic:</w:t>
      </w:r>
      <w:r>
        <w:rPr>
          <w:rFonts w:ascii="Arial" w:eastAsia="Arial" w:hAnsi="Arial" w:cs="Arial"/>
          <w:sz w:val="18"/>
          <w:szCs w:val="18"/>
        </w:rPr>
        <w:t xml:space="preserve"> innervational defect (e.g. 3rd nerve paresis (</w:t>
      </w:r>
      <w:hyperlink w:anchor="page37">
        <w:r>
          <w:rPr>
            <w:rFonts w:ascii="Arial" w:eastAsia="Arial" w:hAnsi="Arial" w:cs="Arial"/>
            <w:color w:val="0080AC"/>
            <w:sz w:val="18"/>
            <w:szCs w:val="18"/>
          </w:rPr>
          <w:t>Fig. 2.20A</w:t>
        </w:r>
      </w:hyperlink>
      <w:r>
        <w:rPr>
          <w:rFonts w:ascii="Arial" w:eastAsia="Arial" w:hAnsi="Arial" w:cs="Arial"/>
          <w:sz w:val="18"/>
          <w:szCs w:val="18"/>
        </w:rPr>
        <w:t>), Horner syndrome; see</w:t>
      </w:r>
      <w:r>
        <w:rPr>
          <w:rFonts w:ascii="Arial" w:eastAsia="Arial" w:hAnsi="Arial" w:cs="Arial"/>
          <w:color w:val="0080AC"/>
          <w:sz w:val="18"/>
          <w:szCs w:val="18"/>
        </w:rPr>
        <w:t xml:space="preserve"> Chapter 19</w:t>
      </w:r>
      <w:r>
        <w:rPr>
          <w:rFonts w:ascii="Arial" w:eastAsia="Arial" w:hAnsi="Arial" w:cs="Arial"/>
          <w:color w:val="000000"/>
          <w:sz w:val="18"/>
          <w:szCs w:val="18"/>
        </w:rPr>
        <w:t>).</w:t>
      </w:r>
    </w:p>
    <w:p w14:paraId="18741864" w14:textId="77777777" w:rsidR="00F26A1A" w:rsidRDefault="00000000">
      <w:pPr>
        <w:spacing w:line="20" w:lineRule="exact"/>
        <w:rPr>
          <w:sz w:val="20"/>
          <w:szCs w:val="20"/>
        </w:rPr>
      </w:pPr>
      <w:r>
        <w:rPr>
          <w:noProof/>
          <w:sz w:val="20"/>
          <w:szCs w:val="20"/>
        </w:rPr>
        <w:drawing>
          <wp:anchor distT="0" distB="0" distL="114300" distR="114300" simplePos="0" relativeHeight="251429376" behindDoc="1" locked="0" layoutInCell="0" allowOverlap="1" wp14:anchorId="20FEEBF7" wp14:editId="67045243">
            <wp:simplePos x="0" y="0"/>
            <wp:positionH relativeFrom="column">
              <wp:posOffset>0</wp:posOffset>
            </wp:positionH>
            <wp:positionV relativeFrom="paragraph">
              <wp:posOffset>320675</wp:posOffset>
            </wp:positionV>
            <wp:extent cx="4385945" cy="211201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4385945" cy="2112010"/>
                    </a:xfrm>
                    <a:prstGeom prst="rect">
                      <a:avLst/>
                    </a:prstGeom>
                    <a:noFill/>
                  </pic:spPr>
                </pic:pic>
              </a:graphicData>
            </a:graphic>
          </wp:anchor>
        </w:drawing>
      </w:r>
    </w:p>
    <w:p w14:paraId="38D874B1" w14:textId="77777777" w:rsidR="00F26A1A" w:rsidRDefault="00F26A1A">
      <w:pPr>
        <w:spacing w:line="200" w:lineRule="exact"/>
        <w:rPr>
          <w:sz w:val="20"/>
          <w:szCs w:val="20"/>
        </w:rPr>
      </w:pPr>
    </w:p>
    <w:p w14:paraId="63018543" w14:textId="77777777" w:rsidR="00F26A1A" w:rsidRDefault="00F26A1A">
      <w:pPr>
        <w:spacing w:line="200" w:lineRule="exact"/>
        <w:rPr>
          <w:sz w:val="20"/>
          <w:szCs w:val="20"/>
        </w:rPr>
      </w:pPr>
    </w:p>
    <w:p w14:paraId="4C6248CF" w14:textId="77777777" w:rsidR="00F26A1A" w:rsidRDefault="00F26A1A">
      <w:pPr>
        <w:spacing w:line="200" w:lineRule="exact"/>
        <w:rPr>
          <w:sz w:val="20"/>
          <w:szCs w:val="20"/>
        </w:rPr>
      </w:pPr>
    </w:p>
    <w:p w14:paraId="7190157F" w14:textId="77777777" w:rsidR="00F26A1A" w:rsidRDefault="00F26A1A">
      <w:pPr>
        <w:spacing w:line="200" w:lineRule="exact"/>
        <w:rPr>
          <w:sz w:val="20"/>
          <w:szCs w:val="20"/>
        </w:rPr>
      </w:pPr>
    </w:p>
    <w:p w14:paraId="3F95A358" w14:textId="77777777" w:rsidR="00F26A1A" w:rsidRDefault="00F26A1A">
      <w:pPr>
        <w:spacing w:line="200" w:lineRule="exact"/>
        <w:rPr>
          <w:sz w:val="20"/>
          <w:szCs w:val="20"/>
        </w:rPr>
      </w:pPr>
    </w:p>
    <w:p w14:paraId="6AA84AB2" w14:textId="77777777" w:rsidR="00F26A1A" w:rsidRDefault="00F26A1A">
      <w:pPr>
        <w:spacing w:line="200" w:lineRule="exact"/>
        <w:rPr>
          <w:sz w:val="20"/>
          <w:szCs w:val="20"/>
        </w:rPr>
      </w:pPr>
    </w:p>
    <w:p w14:paraId="554685CD" w14:textId="77777777" w:rsidR="00F26A1A" w:rsidRDefault="00F26A1A">
      <w:pPr>
        <w:spacing w:line="200" w:lineRule="exact"/>
        <w:rPr>
          <w:sz w:val="20"/>
          <w:szCs w:val="20"/>
        </w:rPr>
      </w:pPr>
    </w:p>
    <w:p w14:paraId="0D87DBF9" w14:textId="77777777" w:rsidR="00F26A1A" w:rsidRDefault="00F26A1A">
      <w:pPr>
        <w:spacing w:line="200" w:lineRule="exact"/>
        <w:rPr>
          <w:sz w:val="20"/>
          <w:szCs w:val="20"/>
        </w:rPr>
      </w:pPr>
    </w:p>
    <w:p w14:paraId="300E9269" w14:textId="77777777" w:rsidR="00F26A1A" w:rsidRDefault="00F26A1A">
      <w:pPr>
        <w:spacing w:line="200" w:lineRule="exact"/>
        <w:rPr>
          <w:sz w:val="20"/>
          <w:szCs w:val="20"/>
        </w:rPr>
      </w:pPr>
    </w:p>
    <w:p w14:paraId="3A138D67" w14:textId="77777777" w:rsidR="00F26A1A" w:rsidRDefault="00F26A1A">
      <w:pPr>
        <w:spacing w:line="200" w:lineRule="exact"/>
        <w:rPr>
          <w:sz w:val="20"/>
          <w:szCs w:val="20"/>
        </w:rPr>
      </w:pPr>
    </w:p>
    <w:p w14:paraId="1B24784B" w14:textId="77777777" w:rsidR="00F26A1A" w:rsidRDefault="00F26A1A">
      <w:pPr>
        <w:spacing w:line="200" w:lineRule="exact"/>
        <w:rPr>
          <w:sz w:val="20"/>
          <w:szCs w:val="20"/>
        </w:rPr>
      </w:pPr>
    </w:p>
    <w:p w14:paraId="6127A0D9" w14:textId="77777777" w:rsidR="00F26A1A" w:rsidRDefault="00F26A1A">
      <w:pPr>
        <w:spacing w:line="200" w:lineRule="exact"/>
        <w:rPr>
          <w:sz w:val="20"/>
          <w:szCs w:val="20"/>
        </w:rPr>
      </w:pPr>
    </w:p>
    <w:p w14:paraId="4852893C" w14:textId="77777777" w:rsidR="00F26A1A" w:rsidRDefault="00F26A1A">
      <w:pPr>
        <w:spacing w:line="200" w:lineRule="exact"/>
        <w:rPr>
          <w:sz w:val="20"/>
          <w:szCs w:val="20"/>
        </w:rPr>
      </w:pPr>
    </w:p>
    <w:p w14:paraId="2167ABEC" w14:textId="77777777" w:rsidR="00F26A1A" w:rsidRDefault="00F26A1A">
      <w:pPr>
        <w:spacing w:line="200" w:lineRule="exact"/>
        <w:rPr>
          <w:sz w:val="20"/>
          <w:szCs w:val="20"/>
        </w:rPr>
      </w:pPr>
    </w:p>
    <w:p w14:paraId="213B5082" w14:textId="77777777" w:rsidR="00F26A1A" w:rsidRDefault="00F26A1A">
      <w:pPr>
        <w:spacing w:line="200" w:lineRule="exact"/>
        <w:rPr>
          <w:sz w:val="20"/>
          <w:szCs w:val="20"/>
        </w:rPr>
      </w:pPr>
    </w:p>
    <w:p w14:paraId="7B8C418C" w14:textId="77777777" w:rsidR="00F26A1A" w:rsidRDefault="00F26A1A">
      <w:pPr>
        <w:spacing w:line="200" w:lineRule="exact"/>
        <w:rPr>
          <w:sz w:val="20"/>
          <w:szCs w:val="20"/>
        </w:rPr>
      </w:pPr>
    </w:p>
    <w:p w14:paraId="4EBB8C26" w14:textId="77777777" w:rsidR="00F26A1A" w:rsidRDefault="00F26A1A">
      <w:pPr>
        <w:spacing w:line="301" w:lineRule="exact"/>
        <w:rPr>
          <w:sz w:val="20"/>
          <w:szCs w:val="20"/>
        </w:rPr>
      </w:pPr>
    </w:p>
    <w:p w14:paraId="0BFC640D" w14:textId="77777777" w:rsidR="00F26A1A" w:rsidRDefault="00000000">
      <w:pPr>
        <w:tabs>
          <w:tab w:val="left" w:pos="358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C96FCD2" w14:textId="77777777" w:rsidR="00F26A1A" w:rsidRDefault="00F26A1A">
      <w:pPr>
        <w:spacing w:line="271" w:lineRule="exact"/>
        <w:rPr>
          <w:sz w:val="20"/>
          <w:szCs w:val="20"/>
        </w:rPr>
      </w:pPr>
    </w:p>
    <w:p w14:paraId="776DE3AB" w14:textId="77777777" w:rsidR="00F26A1A" w:rsidRDefault="00000000">
      <w:pPr>
        <w:tabs>
          <w:tab w:val="left" w:pos="640"/>
        </w:tabs>
        <w:rPr>
          <w:sz w:val="20"/>
          <w:szCs w:val="20"/>
        </w:rPr>
      </w:pPr>
      <w:r>
        <w:rPr>
          <w:rFonts w:ascii="Arial" w:eastAsia="Arial" w:hAnsi="Arial" w:cs="Arial"/>
          <w:sz w:val="15"/>
          <w:szCs w:val="15"/>
        </w:rPr>
        <w:t>Fig. 2.19</w:t>
      </w:r>
      <w:r>
        <w:rPr>
          <w:sz w:val="20"/>
          <w:szCs w:val="20"/>
        </w:rPr>
        <w:tab/>
      </w:r>
      <w:r>
        <w:rPr>
          <w:rFonts w:ascii="Arial" w:eastAsia="Arial" w:hAnsi="Arial" w:cs="Arial"/>
          <w:sz w:val="14"/>
          <w:szCs w:val="14"/>
        </w:rPr>
        <w:t>Phthiriasis: (A) lice anchored to lashes, (B) mechanical removal. (From Salmon JF, Kanski’s Clinical</w:t>
      </w:r>
    </w:p>
    <w:p w14:paraId="4DC4202A" w14:textId="77777777" w:rsidR="00F26A1A" w:rsidRDefault="00F26A1A">
      <w:pPr>
        <w:spacing w:line="8" w:lineRule="exact"/>
        <w:rPr>
          <w:sz w:val="20"/>
          <w:szCs w:val="20"/>
        </w:rPr>
      </w:pPr>
    </w:p>
    <w:p w14:paraId="7812CDA3"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0467D304" w14:textId="77777777" w:rsidR="00F26A1A" w:rsidRDefault="00F26A1A">
      <w:pPr>
        <w:sectPr w:rsidR="00F26A1A">
          <w:pgSz w:w="8640" w:h="13101"/>
          <w:pgMar w:top="505" w:right="860" w:bottom="0" w:left="720" w:header="0" w:footer="0" w:gutter="0"/>
          <w:cols w:space="720" w:equalWidth="0">
            <w:col w:w="7060"/>
          </w:cols>
        </w:sectPr>
      </w:pPr>
    </w:p>
    <w:p w14:paraId="1E16EA0A" w14:textId="77777777" w:rsidR="00F26A1A" w:rsidRDefault="00F26A1A">
      <w:pPr>
        <w:spacing w:line="200" w:lineRule="exact"/>
        <w:rPr>
          <w:sz w:val="20"/>
          <w:szCs w:val="20"/>
        </w:rPr>
      </w:pPr>
    </w:p>
    <w:p w14:paraId="701D5434" w14:textId="77777777" w:rsidR="00F26A1A" w:rsidRDefault="00F26A1A">
      <w:pPr>
        <w:spacing w:line="387" w:lineRule="exact"/>
        <w:rPr>
          <w:sz w:val="20"/>
          <w:szCs w:val="20"/>
        </w:rPr>
      </w:pPr>
    </w:p>
    <w:p w14:paraId="30342F2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D02948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470A092A" w14:textId="77777777" w:rsidR="00F26A1A" w:rsidRDefault="00F26A1A">
      <w:pPr>
        <w:sectPr w:rsidR="00F26A1A">
          <w:type w:val="continuous"/>
          <w:pgSz w:w="8640" w:h="13101"/>
          <w:pgMar w:top="505" w:right="860" w:bottom="0" w:left="720" w:header="0" w:footer="0" w:gutter="0"/>
          <w:cols w:space="720" w:equalWidth="0">
            <w:col w:w="7060"/>
          </w:cols>
        </w:sectPr>
      </w:pPr>
    </w:p>
    <w:p w14:paraId="670E7A94" w14:textId="77777777" w:rsidR="00F26A1A" w:rsidRDefault="00F26A1A">
      <w:pPr>
        <w:spacing w:line="141" w:lineRule="exact"/>
        <w:rPr>
          <w:sz w:val="20"/>
          <w:szCs w:val="20"/>
        </w:rPr>
      </w:pPr>
      <w:bookmarkStart w:id="34" w:name="page37"/>
      <w:bookmarkEnd w:id="34"/>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1088C2B3" w14:textId="77777777">
        <w:trPr>
          <w:trHeight w:val="233"/>
        </w:trPr>
        <w:tc>
          <w:tcPr>
            <w:tcW w:w="4120" w:type="dxa"/>
            <w:vAlign w:val="bottom"/>
          </w:tcPr>
          <w:p w14:paraId="3181764E"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4EA44F73" w14:textId="77777777" w:rsidR="00F26A1A" w:rsidRDefault="00000000">
            <w:pPr>
              <w:jc w:val="right"/>
              <w:rPr>
                <w:sz w:val="20"/>
                <w:szCs w:val="20"/>
              </w:rPr>
            </w:pPr>
            <w:r>
              <w:rPr>
                <w:rFonts w:ascii="Arial" w:eastAsia="Arial" w:hAnsi="Arial" w:cs="Arial"/>
                <w:b/>
                <w:bCs/>
                <w:sz w:val="18"/>
                <w:szCs w:val="18"/>
              </w:rPr>
              <w:t>37</w:t>
            </w:r>
          </w:p>
        </w:tc>
      </w:tr>
      <w:tr w:rsidR="00F26A1A" w14:paraId="4341D6AB" w14:textId="77777777">
        <w:trPr>
          <w:trHeight w:val="46"/>
        </w:trPr>
        <w:tc>
          <w:tcPr>
            <w:tcW w:w="4120" w:type="dxa"/>
            <w:tcBorders>
              <w:bottom w:val="single" w:sz="8" w:space="0" w:color="CCECF4"/>
            </w:tcBorders>
            <w:vAlign w:val="bottom"/>
          </w:tcPr>
          <w:p w14:paraId="69A21149" w14:textId="77777777" w:rsidR="00F26A1A" w:rsidRDefault="00F26A1A">
            <w:pPr>
              <w:rPr>
                <w:sz w:val="4"/>
                <w:szCs w:val="4"/>
              </w:rPr>
            </w:pPr>
          </w:p>
        </w:tc>
        <w:tc>
          <w:tcPr>
            <w:tcW w:w="2860" w:type="dxa"/>
            <w:tcBorders>
              <w:bottom w:val="single" w:sz="8" w:space="0" w:color="CCECF4"/>
            </w:tcBorders>
            <w:vAlign w:val="bottom"/>
          </w:tcPr>
          <w:p w14:paraId="097E0992" w14:textId="77777777" w:rsidR="00F26A1A" w:rsidRDefault="00F26A1A">
            <w:pPr>
              <w:rPr>
                <w:sz w:val="4"/>
                <w:szCs w:val="4"/>
              </w:rPr>
            </w:pPr>
          </w:p>
        </w:tc>
      </w:tr>
    </w:tbl>
    <w:p w14:paraId="4FD5338A" w14:textId="77777777" w:rsidR="00F26A1A" w:rsidRDefault="00000000">
      <w:pPr>
        <w:spacing w:line="20" w:lineRule="exact"/>
        <w:rPr>
          <w:sz w:val="20"/>
          <w:szCs w:val="20"/>
        </w:rPr>
      </w:pPr>
      <w:r>
        <w:rPr>
          <w:noProof/>
          <w:sz w:val="20"/>
          <w:szCs w:val="20"/>
        </w:rPr>
        <w:drawing>
          <wp:anchor distT="0" distB="0" distL="114300" distR="114300" simplePos="0" relativeHeight="251430400" behindDoc="1" locked="0" layoutInCell="0" allowOverlap="1" wp14:anchorId="51663939" wp14:editId="2BD4B0A7">
            <wp:simplePos x="0" y="0"/>
            <wp:positionH relativeFrom="column">
              <wp:posOffset>78740</wp:posOffset>
            </wp:positionH>
            <wp:positionV relativeFrom="paragraph">
              <wp:posOffset>157480</wp:posOffset>
            </wp:positionV>
            <wp:extent cx="4389120" cy="430403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srcRect/>
                    <a:stretch>
                      <a:fillRect/>
                    </a:stretch>
                  </pic:blipFill>
                  <pic:spPr bwMode="auto">
                    <a:xfrm>
                      <a:off x="0" y="0"/>
                      <a:ext cx="4389120" cy="4304030"/>
                    </a:xfrm>
                    <a:prstGeom prst="rect">
                      <a:avLst/>
                    </a:prstGeom>
                    <a:noFill/>
                  </pic:spPr>
                </pic:pic>
              </a:graphicData>
            </a:graphic>
          </wp:anchor>
        </w:drawing>
      </w:r>
    </w:p>
    <w:p w14:paraId="412711AB" w14:textId="77777777" w:rsidR="00F26A1A" w:rsidRDefault="00F26A1A">
      <w:pPr>
        <w:spacing w:line="200" w:lineRule="exact"/>
        <w:rPr>
          <w:sz w:val="20"/>
          <w:szCs w:val="20"/>
        </w:rPr>
      </w:pPr>
    </w:p>
    <w:p w14:paraId="12DDB37A" w14:textId="77777777" w:rsidR="00F26A1A" w:rsidRDefault="00F26A1A">
      <w:pPr>
        <w:spacing w:line="200" w:lineRule="exact"/>
        <w:rPr>
          <w:sz w:val="20"/>
          <w:szCs w:val="20"/>
        </w:rPr>
      </w:pPr>
    </w:p>
    <w:p w14:paraId="5E3B0771" w14:textId="77777777" w:rsidR="00F26A1A" w:rsidRDefault="00F26A1A">
      <w:pPr>
        <w:spacing w:line="200" w:lineRule="exact"/>
        <w:rPr>
          <w:sz w:val="20"/>
          <w:szCs w:val="20"/>
        </w:rPr>
      </w:pPr>
    </w:p>
    <w:p w14:paraId="199955C4" w14:textId="77777777" w:rsidR="00F26A1A" w:rsidRDefault="00F26A1A">
      <w:pPr>
        <w:spacing w:line="200" w:lineRule="exact"/>
        <w:rPr>
          <w:sz w:val="20"/>
          <w:szCs w:val="20"/>
        </w:rPr>
      </w:pPr>
    </w:p>
    <w:p w14:paraId="2A7C0045" w14:textId="77777777" w:rsidR="00F26A1A" w:rsidRDefault="00F26A1A">
      <w:pPr>
        <w:spacing w:line="200" w:lineRule="exact"/>
        <w:rPr>
          <w:sz w:val="20"/>
          <w:szCs w:val="20"/>
        </w:rPr>
      </w:pPr>
    </w:p>
    <w:p w14:paraId="72231627" w14:textId="77777777" w:rsidR="00F26A1A" w:rsidRDefault="00F26A1A">
      <w:pPr>
        <w:spacing w:line="200" w:lineRule="exact"/>
        <w:rPr>
          <w:sz w:val="20"/>
          <w:szCs w:val="20"/>
        </w:rPr>
      </w:pPr>
    </w:p>
    <w:p w14:paraId="4715D41F" w14:textId="77777777" w:rsidR="00F26A1A" w:rsidRDefault="00F26A1A">
      <w:pPr>
        <w:spacing w:line="200" w:lineRule="exact"/>
        <w:rPr>
          <w:sz w:val="20"/>
          <w:szCs w:val="20"/>
        </w:rPr>
      </w:pPr>
    </w:p>
    <w:p w14:paraId="2B779024" w14:textId="77777777" w:rsidR="00F26A1A" w:rsidRDefault="00F26A1A">
      <w:pPr>
        <w:spacing w:line="200" w:lineRule="exact"/>
        <w:rPr>
          <w:sz w:val="20"/>
          <w:szCs w:val="20"/>
        </w:rPr>
      </w:pPr>
    </w:p>
    <w:p w14:paraId="24E1779E" w14:textId="77777777" w:rsidR="00F26A1A" w:rsidRDefault="00F26A1A">
      <w:pPr>
        <w:spacing w:line="200" w:lineRule="exact"/>
        <w:rPr>
          <w:sz w:val="20"/>
          <w:szCs w:val="20"/>
        </w:rPr>
      </w:pPr>
    </w:p>
    <w:p w14:paraId="78B6A743" w14:textId="77777777" w:rsidR="00F26A1A" w:rsidRDefault="00F26A1A">
      <w:pPr>
        <w:spacing w:line="200" w:lineRule="exact"/>
        <w:rPr>
          <w:sz w:val="20"/>
          <w:szCs w:val="20"/>
        </w:rPr>
      </w:pPr>
    </w:p>
    <w:p w14:paraId="123B9E64" w14:textId="77777777" w:rsidR="00F26A1A" w:rsidRDefault="00F26A1A">
      <w:pPr>
        <w:spacing w:line="200" w:lineRule="exact"/>
        <w:rPr>
          <w:sz w:val="20"/>
          <w:szCs w:val="20"/>
        </w:rPr>
      </w:pPr>
    </w:p>
    <w:p w14:paraId="14382F48" w14:textId="77777777" w:rsidR="00F26A1A" w:rsidRDefault="00F26A1A">
      <w:pPr>
        <w:spacing w:line="200" w:lineRule="exact"/>
        <w:rPr>
          <w:sz w:val="20"/>
          <w:szCs w:val="20"/>
        </w:rPr>
      </w:pPr>
    </w:p>
    <w:p w14:paraId="4A7AA589" w14:textId="77777777" w:rsidR="00F26A1A" w:rsidRDefault="00F26A1A">
      <w:pPr>
        <w:spacing w:line="200" w:lineRule="exact"/>
        <w:rPr>
          <w:sz w:val="20"/>
          <w:szCs w:val="20"/>
        </w:rPr>
      </w:pPr>
    </w:p>
    <w:p w14:paraId="5E2D6471" w14:textId="77777777" w:rsidR="00F26A1A" w:rsidRDefault="00F26A1A">
      <w:pPr>
        <w:spacing w:line="200" w:lineRule="exact"/>
        <w:rPr>
          <w:sz w:val="20"/>
          <w:szCs w:val="20"/>
        </w:rPr>
      </w:pPr>
    </w:p>
    <w:p w14:paraId="0E731D91" w14:textId="77777777" w:rsidR="00F26A1A" w:rsidRDefault="00F26A1A">
      <w:pPr>
        <w:spacing w:line="200" w:lineRule="exact"/>
        <w:rPr>
          <w:sz w:val="20"/>
          <w:szCs w:val="20"/>
        </w:rPr>
      </w:pPr>
    </w:p>
    <w:p w14:paraId="71420755" w14:textId="77777777" w:rsidR="00F26A1A" w:rsidRDefault="00F26A1A">
      <w:pPr>
        <w:spacing w:line="238" w:lineRule="exact"/>
        <w:rPr>
          <w:sz w:val="20"/>
          <w:szCs w:val="20"/>
        </w:rPr>
      </w:pPr>
    </w:p>
    <w:p w14:paraId="0D2048E9" w14:textId="77777777" w:rsidR="00F26A1A" w:rsidRDefault="00000000">
      <w:pPr>
        <w:tabs>
          <w:tab w:val="left" w:pos="3740"/>
        </w:tabs>
        <w:ind w:left="24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2A99BE08" w14:textId="77777777" w:rsidR="00F26A1A" w:rsidRDefault="00F26A1A">
      <w:pPr>
        <w:spacing w:line="200" w:lineRule="exact"/>
        <w:rPr>
          <w:sz w:val="20"/>
          <w:szCs w:val="20"/>
        </w:rPr>
      </w:pPr>
    </w:p>
    <w:p w14:paraId="671BF2E6" w14:textId="77777777" w:rsidR="00F26A1A" w:rsidRDefault="00F26A1A">
      <w:pPr>
        <w:spacing w:line="200" w:lineRule="exact"/>
        <w:rPr>
          <w:sz w:val="20"/>
          <w:szCs w:val="20"/>
        </w:rPr>
      </w:pPr>
    </w:p>
    <w:p w14:paraId="36425206" w14:textId="77777777" w:rsidR="00F26A1A" w:rsidRDefault="00F26A1A">
      <w:pPr>
        <w:spacing w:line="200" w:lineRule="exact"/>
        <w:rPr>
          <w:sz w:val="20"/>
          <w:szCs w:val="20"/>
        </w:rPr>
      </w:pPr>
    </w:p>
    <w:p w14:paraId="29517C4F" w14:textId="77777777" w:rsidR="00F26A1A" w:rsidRDefault="00F26A1A">
      <w:pPr>
        <w:spacing w:line="200" w:lineRule="exact"/>
        <w:rPr>
          <w:sz w:val="20"/>
          <w:szCs w:val="20"/>
        </w:rPr>
      </w:pPr>
    </w:p>
    <w:p w14:paraId="361AAB28" w14:textId="77777777" w:rsidR="00F26A1A" w:rsidRDefault="00F26A1A">
      <w:pPr>
        <w:spacing w:line="200" w:lineRule="exact"/>
        <w:rPr>
          <w:sz w:val="20"/>
          <w:szCs w:val="20"/>
        </w:rPr>
      </w:pPr>
    </w:p>
    <w:p w14:paraId="3824E9CF" w14:textId="77777777" w:rsidR="00F26A1A" w:rsidRDefault="00F26A1A">
      <w:pPr>
        <w:spacing w:line="200" w:lineRule="exact"/>
        <w:rPr>
          <w:sz w:val="20"/>
          <w:szCs w:val="20"/>
        </w:rPr>
      </w:pPr>
    </w:p>
    <w:p w14:paraId="7B2A8097" w14:textId="77777777" w:rsidR="00F26A1A" w:rsidRDefault="00F26A1A">
      <w:pPr>
        <w:spacing w:line="200" w:lineRule="exact"/>
        <w:rPr>
          <w:sz w:val="20"/>
          <w:szCs w:val="20"/>
        </w:rPr>
      </w:pPr>
    </w:p>
    <w:p w14:paraId="28940B41" w14:textId="77777777" w:rsidR="00F26A1A" w:rsidRDefault="00F26A1A">
      <w:pPr>
        <w:spacing w:line="200" w:lineRule="exact"/>
        <w:rPr>
          <w:sz w:val="20"/>
          <w:szCs w:val="20"/>
        </w:rPr>
      </w:pPr>
    </w:p>
    <w:p w14:paraId="528093C1" w14:textId="77777777" w:rsidR="00F26A1A" w:rsidRDefault="00F26A1A">
      <w:pPr>
        <w:spacing w:line="200" w:lineRule="exact"/>
        <w:rPr>
          <w:sz w:val="20"/>
          <w:szCs w:val="20"/>
        </w:rPr>
      </w:pPr>
    </w:p>
    <w:p w14:paraId="29B13678" w14:textId="77777777" w:rsidR="00F26A1A" w:rsidRDefault="00F26A1A">
      <w:pPr>
        <w:spacing w:line="200" w:lineRule="exact"/>
        <w:rPr>
          <w:sz w:val="20"/>
          <w:szCs w:val="20"/>
        </w:rPr>
      </w:pPr>
    </w:p>
    <w:p w14:paraId="0E836DE4" w14:textId="77777777" w:rsidR="00F26A1A" w:rsidRDefault="00F26A1A">
      <w:pPr>
        <w:spacing w:line="200" w:lineRule="exact"/>
        <w:rPr>
          <w:sz w:val="20"/>
          <w:szCs w:val="20"/>
        </w:rPr>
      </w:pPr>
    </w:p>
    <w:p w14:paraId="631B8490" w14:textId="77777777" w:rsidR="00F26A1A" w:rsidRDefault="00F26A1A">
      <w:pPr>
        <w:spacing w:line="200" w:lineRule="exact"/>
        <w:rPr>
          <w:sz w:val="20"/>
          <w:szCs w:val="20"/>
        </w:rPr>
      </w:pPr>
    </w:p>
    <w:p w14:paraId="31B9861E" w14:textId="77777777" w:rsidR="00F26A1A" w:rsidRDefault="00F26A1A">
      <w:pPr>
        <w:spacing w:line="200" w:lineRule="exact"/>
        <w:rPr>
          <w:sz w:val="20"/>
          <w:szCs w:val="20"/>
        </w:rPr>
      </w:pPr>
    </w:p>
    <w:p w14:paraId="355B05C4" w14:textId="77777777" w:rsidR="00F26A1A" w:rsidRDefault="00F26A1A">
      <w:pPr>
        <w:spacing w:line="200" w:lineRule="exact"/>
        <w:rPr>
          <w:sz w:val="20"/>
          <w:szCs w:val="20"/>
        </w:rPr>
      </w:pPr>
    </w:p>
    <w:p w14:paraId="7FF8F402" w14:textId="77777777" w:rsidR="00F26A1A" w:rsidRDefault="00F26A1A">
      <w:pPr>
        <w:spacing w:line="206" w:lineRule="exact"/>
        <w:rPr>
          <w:sz w:val="20"/>
          <w:szCs w:val="20"/>
        </w:rPr>
      </w:pPr>
    </w:p>
    <w:p w14:paraId="0CB5FFB1" w14:textId="77777777" w:rsidR="00F26A1A" w:rsidRDefault="00000000">
      <w:pPr>
        <w:tabs>
          <w:tab w:val="left" w:pos="3780"/>
        </w:tabs>
        <w:ind w:left="240"/>
        <w:rPr>
          <w:sz w:val="20"/>
          <w:szCs w:val="20"/>
        </w:rPr>
      </w:pPr>
      <w:r>
        <w:rPr>
          <w:rFonts w:ascii="Arial" w:eastAsia="Arial" w:hAnsi="Arial" w:cs="Arial"/>
          <w:sz w:val="20"/>
          <w:szCs w:val="20"/>
        </w:rPr>
        <w:t>C</w:t>
      </w:r>
      <w:r>
        <w:rPr>
          <w:sz w:val="20"/>
          <w:szCs w:val="20"/>
        </w:rPr>
        <w:tab/>
      </w:r>
      <w:r>
        <w:rPr>
          <w:rFonts w:ascii="Arial" w:eastAsia="Arial" w:hAnsi="Arial" w:cs="Arial"/>
          <w:sz w:val="40"/>
          <w:szCs w:val="40"/>
          <w:vertAlign w:val="subscript"/>
        </w:rPr>
        <w:t>D</w:t>
      </w:r>
    </w:p>
    <w:p w14:paraId="3D1EF2A8" w14:textId="77777777" w:rsidR="00F26A1A" w:rsidRDefault="00F26A1A">
      <w:pPr>
        <w:spacing w:line="170" w:lineRule="exact"/>
        <w:rPr>
          <w:sz w:val="20"/>
          <w:szCs w:val="20"/>
        </w:rPr>
      </w:pPr>
    </w:p>
    <w:p w14:paraId="674FEA33" w14:textId="77777777" w:rsidR="00F26A1A" w:rsidRDefault="00000000">
      <w:pPr>
        <w:tabs>
          <w:tab w:val="left" w:pos="720"/>
        </w:tabs>
        <w:ind w:left="100"/>
        <w:rPr>
          <w:sz w:val="20"/>
          <w:szCs w:val="20"/>
        </w:rPr>
      </w:pPr>
      <w:r>
        <w:rPr>
          <w:rFonts w:ascii="Arial" w:eastAsia="Arial" w:hAnsi="Arial" w:cs="Arial"/>
          <w:sz w:val="15"/>
          <w:szCs w:val="15"/>
        </w:rPr>
        <w:t>Fig. 2.20</w:t>
      </w:r>
      <w:r>
        <w:rPr>
          <w:sz w:val="20"/>
          <w:szCs w:val="20"/>
        </w:rPr>
        <w:tab/>
      </w:r>
      <w:r>
        <w:rPr>
          <w:rFonts w:ascii="Arial" w:eastAsia="Arial" w:hAnsi="Arial" w:cs="Arial"/>
          <w:sz w:val="14"/>
          <w:szCs w:val="14"/>
        </w:rPr>
        <w:t>Ptosis: (A) neurogenic (divergent eye), (B) myogenic, (C) aponeurotic, (D) mechanical. (From Salmon</w:t>
      </w:r>
    </w:p>
    <w:p w14:paraId="7FD89831" w14:textId="77777777" w:rsidR="00F26A1A" w:rsidRDefault="00F26A1A">
      <w:pPr>
        <w:spacing w:line="8" w:lineRule="exact"/>
        <w:rPr>
          <w:sz w:val="20"/>
          <w:szCs w:val="20"/>
        </w:rPr>
      </w:pPr>
    </w:p>
    <w:p w14:paraId="33537EB2" w14:textId="77777777" w:rsidR="00F26A1A" w:rsidRDefault="00000000">
      <w:pPr>
        <w:ind w:left="100"/>
        <w:rPr>
          <w:sz w:val="20"/>
          <w:szCs w:val="20"/>
        </w:rPr>
      </w:pPr>
      <w:r>
        <w:rPr>
          <w:rFonts w:ascii="Arial" w:eastAsia="Arial" w:hAnsi="Arial" w:cs="Arial"/>
          <w:sz w:val="15"/>
          <w:szCs w:val="15"/>
        </w:rPr>
        <w:t>JF, Kanski’s Clinical Ophthalmology: A Systematic Approach, 9th edition. Oxford, UK: Elsevier; 2020.)</w:t>
      </w:r>
    </w:p>
    <w:p w14:paraId="253045E9" w14:textId="77777777" w:rsidR="00F26A1A" w:rsidRDefault="00F26A1A">
      <w:pPr>
        <w:spacing w:line="236" w:lineRule="exact"/>
        <w:rPr>
          <w:sz w:val="20"/>
          <w:szCs w:val="20"/>
        </w:rPr>
      </w:pPr>
    </w:p>
    <w:p w14:paraId="47F6CDEA"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Myogenic:</w:t>
      </w:r>
      <w:r>
        <w:rPr>
          <w:rFonts w:ascii="Arial" w:eastAsia="Arial" w:hAnsi="Arial" w:cs="Arial"/>
          <w:sz w:val="18"/>
          <w:szCs w:val="18"/>
        </w:rPr>
        <w:t xml:space="preserve"> (a) myopathic (e.g. myotonic dystrophy), (b) neuromyopathic (e.g. myasthenia gravis) (</w:t>
      </w:r>
      <w:hyperlink w:anchor="page37">
        <w:r>
          <w:rPr>
            <w:rFonts w:ascii="Arial" w:eastAsia="Arial" w:hAnsi="Arial" w:cs="Arial"/>
            <w:color w:val="0080AC"/>
            <w:sz w:val="18"/>
            <w:szCs w:val="18"/>
          </w:rPr>
          <w:t>Fig. 2.20B</w:t>
        </w:r>
      </w:hyperlink>
      <w:r>
        <w:rPr>
          <w:rFonts w:ascii="Arial" w:eastAsia="Arial" w:hAnsi="Arial" w:cs="Arial"/>
          <w:sz w:val="18"/>
          <w:szCs w:val="18"/>
        </w:rPr>
        <w:t>).</w:t>
      </w:r>
    </w:p>
    <w:p w14:paraId="624674C7" w14:textId="77777777" w:rsidR="00F26A1A" w:rsidRDefault="00F26A1A">
      <w:pPr>
        <w:spacing w:line="17" w:lineRule="exact"/>
        <w:rPr>
          <w:sz w:val="20"/>
          <w:szCs w:val="20"/>
        </w:rPr>
      </w:pPr>
    </w:p>
    <w:p w14:paraId="43FAF047" w14:textId="77777777" w:rsidR="00F26A1A" w:rsidRDefault="00000000">
      <w:pPr>
        <w:ind w:left="540"/>
        <w:rPr>
          <w:rFonts w:ascii="Arial" w:eastAsia="Arial" w:hAnsi="Arial" w:cs="Arial"/>
          <w:b/>
          <w:bCs/>
          <w:i/>
          <w:iCs/>
          <w:sz w:val="17"/>
          <w:szCs w:val="17"/>
        </w:rPr>
      </w:pPr>
      <w:r>
        <w:rPr>
          <w:rFonts w:ascii="Arial" w:eastAsia="Arial" w:hAnsi="Arial" w:cs="Arial"/>
          <w:b/>
          <w:bCs/>
          <w:i/>
          <w:iCs/>
          <w:sz w:val="17"/>
          <w:szCs w:val="17"/>
        </w:rPr>
        <w:t>Aponeurotic:</w:t>
      </w:r>
      <w:r>
        <w:rPr>
          <w:rFonts w:ascii="Arial" w:eastAsia="Arial" w:hAnsi="Arial" w:cs="Arial"/>
          <w:sz w:val="17"/>
          <w:szCs w:val="17"/>
        </w:rPr>
        <w:t xml:space="preserve"> defect in the levator aponeurosis, commonly involutional. (</w:t>
      </w:r>
      <w:hyperlink w:anchor="page37">
        <w:r>
          <w:rPr>
            <w:rFonts w:ascii="Arial" w:eastAsia="Arial" w:hAnsi="Arial" w:cs="Arial"/>
            <w:color w:val="0080AC"/>
            <w:sz w:val="17"/>
            <w:szCs w:val="17"/>
          </w:rPr>
          <w:t>Fig. 2.20C</w:t>
        </w:r>
      </w:hyperlink>
      <w:r>
        <w:rPr>
          <w:rFonts w:ascii="Arial" w:eastAsia="Arial" w:hAnsi="Arial" w:cs="Arial"/>
          <w:sz w:val="17"/>
          <w:szCs w:val="17"/>
        </w:rPr>
        <w:t>)</w:t>
      </w:r>
    </w:p>
    <w:p w14:paraId="0CE0A28C" w14:textId="77777777" w:rsidR="00F26A1A" w:rsidRDefault="00F26A1A">
      <w:pPr>
        <w:spacing w:line="20" w:lineRule="exact"/>
        <w:rPr>
          <w:sz w:val="20"/>
          <w:szCs w:val="20"/>
        </w:rPr>
      </w:pPr>
    </w:p>
    <w:p w14:paraId="20C884AA" w14:textId="77777777" w:rsidR="00F26A1A" w:rsidRDefault="00000000">
      <w:pPr>
        <w:tabs>
          <w:tab w:val="left" w:pos="4100"/>
        </w:tabs>
        <w:ind w:left="540"/>
        <w:rPr>
          <w:rFonts w:ascii="Arial" w:eastAsia="Arial" w:hAnsi="Arial" w:cs="Arial"/>
          <w:color w:val="0080AC"/>
          <w:sz w:val="16"/>
          <w:szCs w:val="16"/>
        </w:rPr>
      </w:pPr>
      <w:r>
        <w:rPr>
          <w:rFonts w:ascii="Arial" w:eastAsia="Arial" w:hAnsi="Arial" w:cs="Arial"/>
          <w:b/>
          <w:bCs/>
          <w:i/>
          <w:iCs/>
          <w:sz w:val="18"/>
          <w:szCs w:val="18"/>
        </w:rPr>
        <w:t>Mechanical:</w:t>
      </w:r>
      <w:r>
        <w:rPr>
          <w:rFonts w:ascii="Arial" w:eastAsia="Arial" w:hAnsi="Arial" w:cs="Arial"/>
          <w:sz w:val="18"/>
          <w:szCs w:val="18"/>
        </w:rPr>
        <w:t xml:space="preserve"> (a) gravitational eect (e.g. tumour) (</w:t>
      </w:r>
      <w:r>
        <w:rPr>
          <w:sz w:val="20"/>
          <w:szCs w:val="20"/>
        </w:rPr>
        <w:tab/>
      </w:r>
      <w:hyperlink w:anchor="page37">
        <w:r>
          <w:rPr>
            <w:rFonts w:ascii="Arial" w:eastAsia="Arial" w:hAnsi="Arial" w:cs="Arial"/>
            <w:color w:val="0080AC"/>
            <w:sz w:val="16"/>
            <w:szCs w:val="16"/>
          </w:rPr>
          <w:t>Fig. 2.20D</w:t>
        </w:r>
      </w:hyperlink>
      <w:r>
        <w:rPr>
          <w:rFonts w:ascii="Arial" w:eastAsia="Arial" w:hAnsi="Arial" w:cs="Arial"/>
          <w:color w:val="000000"/>
          <w:sz w:val="16"/>
          <w:szCs w:val="16"/>
        </w:rPr>
        <w:t>), or (b) contracted scar tissue.</w:t>
      </w:r>
    </w:p>
    <w:p w14:paraId="47964340" w14:textId="77777777" w:rsidR="00F26A1A" w:rsidRDefault="00F26A1A">
      <w:pPr>
        <w:spacing w:line="229" w:lineRule="exact"/>
        <w:rPr>
          <w:sz w:val="20"/>
          <w:szCs w:val="20"/>
        </w:rPr>
      </w:pPr>
    </w:p>
    <w:p w14:paraId="6A9ED1C1" w14:textId="77777777" w:rsidR="00F26A1A" w:rsidRDefault="00000000">
      <w:pPr>
        <w:ind w:left="100"/>
        <w:rPr>
          <w:sz w:val="20"/>
          <w:szCs w:val="20"/>
        </w:rPr>
      </w:pPr>
      <w:r>
        <w:rPr>
          <w:rFonts w:ascii="Arial" w:eastAsia="Arial" w:hAnsi="Arial" w:cs="Arial"/>
          <w:b/>
          <w:bCs/>
          <w:sz w:val="18"/>
          <w:szCs w:val="18"/>
        </w:rPr>
        <w:t>Measurements</w:t>
      </w:r>
    </w:p>
    <w:p w14:paraId="69E1BB58" w14:textId="77777777" w:rsidR="00F26A1A" w:rsidRDefault="00F26A1A">
      <w:pPr>
        <w:spacing w:line="13" w:lineRule="exact"/>
        <w:rPr>
          <w:sz w:val="20"/>
          <w:szCs w:val="20"/>
        </w:rPr>
      </w:pPr>
    </w:p>
    <w:p w14:paraId="13DCFDD5" w14:textId="77777777" w:rsidR="00F26A1A" w:rsidRDefault="00000000">
      <w:pPr>
        <w:ind w:left="540"/>
        <w:rPr>
          <w:rFonts w:ascii="Arial" w:eastAsia="Arial" w:hAnsi="Arial" w:cs="Arial"/>
          <w:sz w:val="18"/>
          <w:szCs w:val="18"/>
        </w:rPr>
      </w:pPr>
      <w:r>
        <w:rPr>
          <w:rFonts w:ascii="Arial" w:eastAsia="Arial" w:hAnsi="Arial" w:cs="Arial"/>
          <w:sz w:val="18"/>
          <w:szCs w:val="18"/>
        </w:rPr>
        <w:t>Margin-corneal light reflex distance (</w:t>
      </w:r>
      <w:hyperlink w:anchor="page38">
        <w:r>
          <w:rPr>
            <w:rFonts w:ascii="Arial" w:eastAsia="Arial" w:hAnsi="Arial" w:cs="Arial"/>
            <w:color w:val="0080AC"/>
            <w:sz w:val="18"/>
            <w:szCs w:val="18"/>
          </w:rPr>
          <w:t>Fig. 2.21A</w:t>
        </w:r>
      </w:hyperlink>
      <w:r>
        <w:rPr>
          <w:rFonts w:ascii="Arial" w:eastAsia="Arial" w:hAnsi="Arial" w:cs="Arial"/>
          <w:sz w:val="18"/>
          <w:szCs w:val="18"/>
        </w:rPr>
        <w:t>): normal 4–4.5 mm.</w:t>
      </w:r>
    </w:p>
    <w:p w14:paraId="20028635" w14:textId="77777777" w:rsidR="00F26A1A" w:rsidRDefault="00F26A1A">
      <w:pPr>
        <w:spacing w:line="28" w:lineRule="exact"/>
        <w:rPr>
          <w:sz w:val="20"/>
          <w:szCs w:val="20"/>
        </w:rPr>
      </w:pPr>
    </w:p>
    <w:p w14:paraId="1BE37114" w14:textId="77777777" w:rsidR="00F26A1A" w:rsidRDefault="00000000">
      <w:pPr>
        <w:ind w:left="540"/>
        <w:rPr>
          <w:rFonts w:ascii="Arial" w:eastAsia="Arial" w:hAnsi="Arial" w:cs="Arial"/>
          <w:sz w:val="16"/>
          <w:szCs w:val="16"/>
        </w:rPr>
      </w:pPr>
      <w:r>
        <w:rPr>
          <w:rFonts w:ascii="Arial" w:eastAsia="Arial" w:hAnsi="Arial" w:cs="Arial"/>
          <w:sz w:val="16"/>
          <w:szCs w:val="16"/>
        </w:rPr>
        <w:t>Palpebral fissure height (</w:t>
      </w:r>
      <w:hyperlink w:anchor="page38">
        <w:r>
          <w:rPr>
            <w:rFonts w:ascii="Arial" w:eastAsia="Arial" w:hAnsi="Arial" w:cs="Arial"/>
            <w:color w:val="0080AC"/>
            <w:sz w:val="16"/>
            <w:szCs w:val="16"/>
          </w:rPr>
          <w:t>Fig. 2.21B</w:t>
        </w:r>
      </w:hyperlink>
      <w:r>
        <w:rPr>
          <w:rFonts w:ascii="Arial" w:eastAsia="Arial" w:hAnsi="Arial" w:cs="Arial"/>
          <w:sz w:val="16"/>
          <w:szCs w:val="16"/>
        </w:rPr>
        <w:t>): normal in males is 7–10 mm and in females 8–12 mm.</w:t>
      </w:r>
    </w:p>
    <w:p w14:paraId="7F75CD3A" w14:textId="77777777" w:rsidR="00F26A1A" w:rsidRDefault="00F26A1A">
      <w:pPr>
        <w:spacing w:line="21" w:lineRule="exact"/>
        <w:rPr>
          <w:sz w:val="20"/>
          <w:szCs w:val="20"/>
        </w:rPr>
      </w:pPr>
    </w:p>
    <w:p w14:paraId="654F166A" w14:textId="77777777" w:rsidR="00F26A1A" w:rsidRDefault="00000000">
      <w:pPr>
        <w:tabs>
          <w:tab w:val="left" w:pos="3400"/>
        </w:tabs>
        <w:ind w:left="540"/>
        <w:rPr>
          <w:rFonts w:ascii="Arial" w:eastAsia="Arial" w:hAnsi="Arial" w:cs="Arial"/>
          <w:sz w:val="18"/>
          <w:szCs w:val="18"/>
        </w:rPr>
      </w:pPr>
      <w:r>
        <w:rPr>
          <w:rFonts w:ascii="Arial" w:eastAsia="Arial" w:hAnsi="Arial" w:cs="Arial"/>
          <w:sz w:val="18"/>
          <w:szCs w:val="18"/>
        </w:rPr>
        <w:t>Levator function (</w:t>
      </w:r>
      <w:hyperlink w:anchor="page38">
        <w:r>
          <w:rPr>
            <w:rFonts w:ascii="Arial" w:eastAsia="Arial" w:hAnsi="Arial" w:cs="Arial"/>
            <w:color w:val="0080AC"/>
            <w:sz w:val="18"/>
            <w:szCs w:val="18"/>
          </w:rPr>
          <w:t>Fig. 2.21C</w:t>
        </w:r>
      </w:hyperlink>
      <w:r>
        <w:rPr>
          <w:rFonts w:ascii="Arial" w:eastAsia="Arial" w:hAnsi="Arial" w:cs="Arial"/>
          <w:sz w:val="18"/>
          <w:szCs w:val="18"/>
        </w:rPr>
        <w:t>) normal</w:t>
      </w:r>
      <w:r>
        <w:rPr>
          <w:rFonts w:ascii="Arial" w:eastAsia="Arial" w:hAnsi="Arial" w:cs="Arial"/>
          <w:sz w:val="18"/>
          <w:szCs w:val="18"/>
        </w:rPr>
        <w:tab/>
      </w:r>
      <w:r>
        <w:rPr>
          <w:rFonts w:ascii="Arial" w:eastAsia="Arial" w:hAnsi="Arial" w:cs="Arial"/>
          <w:sz w:val="16"/>
          <w:szCs w:val="16"/>
        </w:rPr>
        <w:t>15 mm.</w:t>
      </w:r>
    </w:p>
    <w:p w14:paraId="261BD386" w14:textId="77777777" w:rsidR="00F26A1A" w:rsidRDefault="00F26A1A">
      <w:pPr>
        <w:spacing w:line="13" w:lineRule="exact"/>
        <w:rPr>
          <w:sz w:val="20"/>
          <w:szCs w:val="20"/>
        </w:rPr>
      </w:pPr>
    </w:p>
    <w:p w14:paraId="148E8E8E" w14:textId="77777777" w:rsidR="00F26A1A" w:rsidRDefault="00000000">
      <w:pPr>
        <w:ind w:left="540"/>
        <w:rPr>
          <w:sz w:val="20"/>
          <w:szCs w:val="20"/>
        </w:rPr>
      </w:pPr>
      <w:r>
        <w:rPr>
          <w:rFonts w:ascii="Arial" w:eastAsia="Arial" w:hAnsi="Arial" w:cs="Arial"/>
          <w:sz w:val="18"/>
          <w:szCs w:val="18"/>
        </w:rPr>
        <w:t>Upper lid crease: normal in males is 8 mm and in females 10 mm.</w:t>
      </w:r>
    </w:p>
    <w:p w14:paraId="3BFF8D04" w14:textId="77777777" w:rsidR="00F26A1A" w:rsidRDefault="00F26A1A">
      <w:pPr>
        <w:spacing w:line="298" w:lineRule="exact"/>
        <w:rPr>
          <w:sz w:val="20"/>
          <w:szCs w:val="20"/>
        </w:rPr>
      </w:pPr>
    </w:p>
    <w:p w14:paraId="55D1AB78" w14:textId="77777777" w:rsidR="00F26A1A" w:rsidRDefault="00000000">
      <w:pPr>
        <w:ind w:left="100"/>
        <w:rPr>
          <w:sz w:val="20"/>
          <w:szCs w:val="20"/>
        </w:rPr>
      </w:pPr>
      <w:r>
        <w:rPr>
          <w:rFonts w:ascii="Arial" w:eastAsia="Arial" w:hAnsi="Arial" w:cs="Arial"/>
          <w:b/>
          <w:bCs/>
          <w:sz w:val="20"/>
          <w:szCs w:val="20"/>
        </w:rPr>
        <w:t>SIMPLE CONGENITAL PTOSIS</w:t>
      </w:r>
    </w:p>
    <w:p w14:paraId="67ABEC57" w14:textId="77777777" w:rsidR="00F26A1A" w:rsidRDefault="00F26A1A">
      <w:pPr>
        <w:spacing w:line="145" w:lineRule="exact"/>
        <w:rPr>
          <w:sz w:val="20"/>
          <w:szCs w:val="20"/>
        </w:rPr>
      </w:pPr>
    </w:p>
    <w:p w14:paraId="4996A5F7" w14:textId="77777777" w:rsidR="00F26A1A" w:rsidRDefault="00000000">
      <w:pPr>
        <w:ind w:left="100"/>
        <w:rPr>
          <w:sz w:val="20"/>
          <w:szCs w:val="20"/>
        </w:rPr>
      </w:pPr>
      <w:r>
        <w:rPr>
          <w:rFonts w:ascii="Arial" w:eastAsia="Arial" w:hAnsi="Arial" w:cs="Arial"/>
          <w:b/>
          <w:bCs/>
          <w:sz w:val="18"/>
          <w:szCs w:val="18"/>
        </w:rPr>
        <w:t>Pathogenesis:</w:t>
      </w:r>
    </w:p>
    <w:p w14:paraId="3369BED6" w14:textId="77777777" w:rsidR="00F26A1A" w:rsidRDefault="00F26A1A">
      <w:pPr>
        <w:spacing w:line="28" w:lineRule="exact"/>
        <w:rPr>
          <w:sz w:val="20"/>
          <w:szCs w:val="20"/>
        </w:rPr>
      </w:pPr>
    </w:p>
    <w:p w14:paraId="7ACAE3DE" w14:textId="77777777" w:rsidR="00F26A1A" w:rsidRDefault="00000000">
      <w:pPr>
        <w:spacing w:line="239" w:lineRule="auto"/>
        <w:ind w:left="100" w:right="20"/>
        <w:rPr>
          <w:sz w:val="20"/>
          <w:szCs w:val="20"/>
        </w:rPr>
      </w:pPr>
      <w:r>
        <w:rPr>
          <w:rFonts w:ascii="Arial" w:eastAsia="Arial" w:hAnsi="Arial" w:cs="Arial"/>
          <w:sz w:val="18"/>
          <w:szCs w:val="18"/>
        </w:rPr>
        <w:t>developmental failure of neuronal migration. Ptosis may be associated with amblyopia due to occlusion of the visual axis or from coexisting refractive errors.</w:t>
      </w:r>
    </w:p>
    <w:p w14:paraId="5494AA77" w14:textId="77777777" w:rsidR="00F26A1A" w:rsidRDefault="00F26A1A">
      <w:pPr>
        <w:sectPr w:rsidR="00F26A1A">
          <w:pgSz w:w="8640" w:h="13101"/>
          <w:pgMar w:top="493" w:right="700" w:bottom="0" w:left="860" w:header="0" w:footer="0" w:gutter="0"/>
          <w:cols w:space="720" w:equalWidth="0">
            <w:col w:w="7080"/>
          </w:cols>
        </w:sectPr>
      </w:pPr>
    </w:p>
    <w:p w14:paraId="665C89F2" w14:textId="77777777" w:rsidR="00F26A1A" w:rsidRDefault="00F26A1A">
      <w:pPr>
        <w:spacing w:line="200" w:lineRule="exact"/>
        <w:rPr>
          <w:sz w:val="20"/>
          <w:szCs w:val="20"/>
        </w:rPr>
      </w:pPr>
    </w:p>
    <w:p w14:paraId="0724E647" w14:textId="77777777" w:rsidR="00F26A1A" w:rsidRDefault="00F26A1A">
      <w:pPr>
        <w:spacing w:line="367" w:lineRule="exact"/>
        <w:rPr>
          <w:sz w:val="20"/>
          <w:szCs w:val="20"/>
        </w:rPr>
      </w:pPr>
    </w:p>
    <w:p w14:paraId="2DA2F1B5" w14:textId="77777777" w:rsidR="00F26A1A" w:rsidRDefault="00000000">
      <w:pPr>
        <w:spacing w:line="168" w:lineRule="exact"/>
        <w:rPr>
          <w:sz w:val="20"/>
          <w:szCs w:val="20"/>
        </w:rPr>
      </w:pPr>
      <w:r>
        <w:rPr>
          <w:rFonts w:ascii="PMingLiU" w:eastAsia="PMingLiU" w:hAnsi="PMingLiU" w:cs="PMingLiU"/>
          <w:sz w:val="14"/>
          <w:szCs w:val="14"/>
        </w:rPr>
        <w:t>#*" ##%"#"+!#(&amp;&amp;%"'+$'""#* "%#! " +#!+ &amp;)%#"$'!%</w:t>
      </w:r>
    </w:p>
    <w:p w14:paraId="5F1F8445"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57222AE6" w14:textId="77777777" w:rsidR="00F26A1A" w:rsidRDefault="00F26A1A">
      <w:pPr>
        <w:sectPr w:rsidR="00F26A1A">
          <w:type w:val="continuous"/>
          <w:pgSz w:w="8640" w:h="13101"/>
          <w:pgMar w:top="493" w:right="700" w:bottom="0" w:left="860" w:header="0" w:footer="0" w:gutter="0"/>
          <w:cols w:space="720" w:equalWidth="0">
            <w:col w:w="7080"/>
          </w:cols>
        </w:sectPr>
      </w:pPr>
    </w:p>
    <w:p w14:paraId="54D49F9B" w14:textId="77777777" w:rsidR="00F26A1A" w:rsidRDefault="00F26A1A">
      <w:pPr>
        <w:spacing w:line="141" w:lineRule="exact"/>
        <w:rPr>
          <w:sz w:val="20"/>
          <w:szCs w:val="20"/>
        </w:rPr>
      </w:pPr>
      <w:bookmarkStart w:id="35" w:name="page38"/>
      <w:bookmarkEnd w:id="35"/>
    </w:p>
    <w:p w14:paraId="7BFBE648"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38</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09BE445B" w14:textId="77777777" w:rsidR="00F26A1A" w:rsidRDefault="00000000">
      <w:pPr>
        <w:spacing w:line="20" w:lineRule="exact"/>
        <w:rPr>
          <w:sz w:val="20"/>
          <w:szCs w:val="20"/>
        </w:rPr>
      </w:pPr>
      <w:r>
        <w:rPr>
          <w:noProof/>
          <w:sz w:val="20"/>
          <w:szCs w:val="20"/>
        </w:rPr>
        <w:drawing>
          <wp:anchor distT="0" distB="0" distL="114300" distR="114300" simplePos="0" relativeHeight="251431424" behindDoc="1" locked="0" layoutInCell="0" allowOverlap="1" wp14:anchorId="072820C2" wp14:editId="1989C81E">
            <wp:simplePos x="0" y="0"/>
            <wp:positionH relativeFrom="column">
              <wp:posOffset>0</wp:posOffset>
            </wp:positionH>
            <wp:positionV relativeFrom="paragraph">
              <wp:posOffset>38100</wp:posOffset>
            </wp:positionV>
            <wp:extent cx="4430395" cy="453644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srcRect/>
                    <a:stretch>
                      <a:fillRect/>
                    </a:stretch>
                  </pic:blipFill>
                  <pic:spPr bwMode="auto">
                    <a:xfrm>
                      <a:off x="0" y="0"/>
                      <a:ext cx="4430395" cy="4536440"/>
                    </a:xfrm>
                    <a:prstGeom prst="rect">
                      <a:avLst/>
                    </a:prstGeom>
                    <a:noFill/>
                  </pic:spPr>
                </pic:pic>
              </a:graphicData>
            </a:graphic>
          </wp:anchor>
        </w:drawing>
      </w:r>
    </w:p>
    <w:p w14:paraId="6351159F" w14:textId="77777777" w:rsidR="00F26A1A" w:rsidRDefault="00F26A1A">
      <w:pPr>
        <w:spacing w:line="200" w:lineRule="exact"/>
        <w:rPr>
          <w:sz w:val="20"/>
          <w:szCs w:val="20"/>
        </w:rPr>
      </w:pPr>
    </w:p>
    <w:p w14:paraId="38B7684D" w14:textId="77777777" w:rsidR="00F26A1A" w:rsidRDefault="00F26A1A">
      <w:pPr>
        <w:spacing w:line="236" w:lineRule="exact"/>
        <w:rPr>
          <w:sz w:val="20"/>
          <w:szCs w:val="20"/>
        </w:rPr>
      </w:pPr>
    </w:p>
    <w:p w14:paraId="6F292F41" w14:textId="77777777" w:rsidR="00F26A1A" w:rsidRDefault="00000000">
      <w:pPr>
        <w:tabs>
          <w:tab w:val="left" w:pos="3640"/>
        </w:tabs>
        <w:ind w:left="14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1A06D64A" w14:textId="77777777" w:rsidR="00F26A1A" w:rsidRDefault="00F26A1A">
      <w:pPr>
        <w:spacing w:line="200" w:lineRule="exact"/>
        <w:rPr>
          <w:sz w:val="20"/>
          <w:szCs w:val="20"/>
        </w:rPr>
      </w:pPr>
    </w:p>
    <w:p w14:paraId="13578A29" w14:textId="77777777" w:rsidR="00F26A1A" w:rsidRDefault="00F26A1A">
      <w:pPr>
        <w:spacing w:line="200" w:lineRule="exact"/>
        <w:rPr>
          <w:sz w:val="20"/>
          <w:szCs w:val="20"/>
        </w:rPr>
      </w:pPr>
    </w:p>
    <w:p w14:paraId="205BFFFE" w14:textId="77777777" w:rsidR="00F26A1A" w:rsidRDefault="00F26A1A">
      <w:pPr>
        <w:spacing w:line="200" w:lineRule="exact"/>
        <w:rPr>
          <w:sz w:val="20"/>
          <w:szCs w:val="20"/>
        </w:rPr>
      </w:pPr>
    </w:p>
    <w:p w14:paraId="0478767D" w14:textId="77777777" w:rsidR="00F26A1A" w:rsidRDefault="00F26A1A">
      <w:pPr>
        <w:spacing w:line="200" w:lineRule="exact"/>
        <w:rPr>
          <w:sz w:val="20"/>
          <w:szCs w:val="20"/>
        </w:rPr>
      </w:pPr>
    </w:p>
    <w:p w14:paraId="1C664A44" w14:textId="77777777" w:rsidR="00F26A1A" w:rsidRDefault="00F26A1A">
      <w:pPr>
        <w:spacing w:line="200" w:lineRule="exact"/>
        <w:rPr>
          <w:sz w:val="20"/>
          <w:szCs w:val="20"/>
        </w:rPr>
      </w:pPr>
    </w:p>
    <w:p w14:paraId="1B3BD6AA" w14:textId="77777777" w:rsidR="00F26A1A" w:rsidRDefault="00F26A1A">
      <w:pPr>
        <w:spacing w:line="200" w:lineRule="exact"/>
        <w:rPr>
          <w:sz w:val="20"/>
          <w:szCs w:val="20"/>
        </w:rPr>
      </w:pPr>
    </w:p>
    <w:p w14:paraId="61A707EE" w14:textId="77777777" w:rsidR="00F26A1A" w:rsidRDefault="00F26A1A">
      <w:pPr>
        <w:spacing w:line="200" w:lineRule="exact"/>
        <w:rPr>
          <w:sz w:val="20"/>
          <w:szCs w:val="20"/>
        </w:rPr>
      </w:pPr>
    </w:p>
    <w:p w14:paraId="5FE81CEF" w14:textId="77777777" w:rsidR="00F26A1A" w:rsidRDefault="00F26A1A">
      <w:pPr>
        <w:spacing w:line="200" w:lineRule="exact"/>
        <w:rPr>
          <w:sz w:val="20"/>
          <w:szCs w:val="20"/>
        </w:rPr>
      </w:pPr>
    </w:p>
    <w:p w14:paraId="66AAF71B" w14:textId="77777777" w:rsidR="00F26A1A" w:rsidRDefault="00F26A1A">
      <w:pPr>
        <w:spacing w:line="234" w:lineRule="exact"/>
        <w:rPr>
          <w:sz w:val="20"/>
          <w:szCs w:val="20"/>
        </w:rPr>
      </w:pPr>
    </w:p>
    <w:p w14:paraId="47D6B16E" w14:textId="77777777" w:rsidR="00F26A1A" w:rsidRDefault="00000000">
      <w:pPr>
        <w:ind w:left="3700"/>
        <w:rPr>
          <w:sz w:val="20"/>
          <w:szCs w:val="20"/>
        </w:rPr>
      </w:pPr>
      <w:r>
        <w:rPr>
          <w:rFonts w:ascii="Arial" w:eastAsia="Arial" w:hAnsi="Arial" w:cs="Arial"/>
          <w:sz w:val="20"/>
          <w:szCs w:val="20"/>
        </w:rPr>
        <w:t>C</w:t>
      </w:r>
    </w:p>
    <w:p w14:paraId="1261B503" w14:textId="77777777" w:rsidR="00F26A1A" w:rsidRDefault="00F26A1A">
      <w:pPr>
        <w:spacing w:line="200" w:lineRule="exact"/>
        <w:rPr>
          <w:sz w:val="20"/>
          <w:szCs w:val="20"/>
        </w:rPr>
      </w:pPr>
    </w:p>
    <w:p w14:paraId="4969E4B8" w14:textId="77777777" w:rsidR="00F26A1A" w:rsidRDefault="00F26A1A">
      <w:pPr>
        <w:spacing w:line="200" w:lineRule="exact"/>
        <w:rPr>
          <w:sz w:val="20"/>
          <w:szCs w:val="20"/>
        </w:rPr>
      </w:pPr>
    </w:p>
    <w:p w14:paraId="7E783C42" w14:textId="77777777" w:rsidR="00F26A1A" w:rsidRDefault="00F26A1A">
      <w:pPr>
        <w:spacing w:line="200" w:lineRule="exact"/>
        <w:rPr>
          <w:sz w:val="20"/>
          <w:szCs w:val="20"/>
        </w:rPr>
      </w:pPr>
    </w:p>
    <w:p w14:paraId="65ACB2E0" w14:textId="77777777" w:rsidR="00F26A1A" w:rsidRDefault="00F26A1A">
      <w:pPr>
        <w:spacing w:line="200" w:lineRule="exact"/>
        <w:rPr>
          <w:sz w:val="20"/>
          <w:szCs w:val="20"/>
        </w:rPr>
      </w:pPr>
    </w:p>
    <w:p w14:paraId="2D5721CE" w14:textId="77777777" w:rsidR="00F26A1A" w:rsidRDefault="00F26A1A">
      <w:pPr>
        <w:spacing w:line="200" w:lineRule="exact"/>
        <w:rPr>
          <w:sz w:val="20"/>
          <w:szCs w:val="20"/>
        </w:rPr>
      </w:pPr>
    </w:p>
    <w:p w14:paraId="02B89AEE" w14:textId="77777777" w:rsidR="00F26A1A" w:rsidRDefault="00F26A1A">
      <w:pPr>
        <w:spacing w:line="200" w:lineRule="exact"/>
        <w:rPr>
          <w:sz w:val="20"/>
          <w:szCs w:val="20"/>
        </w:rPr>
      </w:pPr>
    </w:p>
    <w:p w14:paraId="7F1C4DAF" w14:textId="77777777" w:rsidR="00F26A1A" w:rsidRDefault="00F26A1A">
      <w:pPr>
        <w:spacing w:line="200" w:lineRule="exact"/>
        <w:rPr>
          <w:sz w:val="20"/>
          <w:szCs w:val="20"/>
        </w:rPr>
      </w:pPr>
    </w:p>
    <w:p w14:paraId="7BDD3FBD" w14:textId="77777777" w:rsidR="00F26A1A" w:rsidRDefault="00F26A1A">
      <w:pPr>
        <w:spacing w:line="200" w:lineRule="exact"/>
        <w:rPr>
          <w:sz w:val="20"/>
          <w:szCs w:val="20"/>
        </w:rPr>
      </w:pPr>
    </w:p>
    <w:p w14:paraId="71E32EAB" w14:textId="77777777" w:rsidR="00F26A1A" w:rsidRDefault="00F26A1A">
      <w:pPr>
        <w:spacing w:line="200" w:lineRule="exact"/>
        <w:rPr>
          <w:sz w:val="20"/>
          <w:szCs w:val="20"/>
        </w:rPr>
      </w:pPr>
    </w:p>
    <w:p w14:paraId="33823D73" w14:textId="77777777" w:rsidR="00F26A1A" w:rsidRDefault="00F26A1A">
      <w:pPr>
        <w:spacing w:line="200" w:lineRule="exact"/>
        <w:rPr>
          <w:sz w:val="20"/>
          <w:szCs w:val="20"/>
        </w:rPr>
      </w:pPr>
    </w:p>
    <w:p w14:paraId="267C2AD6" w14:textId="77777777" w:rsidR="00F26A1A" w:rsidRDefault="00F26A1A">
      <w:pPr>
        <w:spacing w:line="200" w:lineRule="exact"/>
        <w:rPr>
          <w:sz w:val="20"/>
          <w:szCs w:val="20"/>
        </w:rPr>
      </w:pPr>
    </w:p>
    <w:p w14:paraId="04842737" w14:textId="77777777" w:rsidR="00F26A1A" w:rsidRDefault="00F26A1A">
      <w:pPr>
        <w:spacing w:line="200" w:lineRule="exact"/>
        <w:rPr>
          <w:sz w:val="20"/>
          <w:szCs w:val="20"/>
        </w:rPr>
      </w:pPr>
    </w:p>
    <w:p w14:paraId="5CE129CB" w14:textId="77777777" w:rsidR="00F26A1A" w:rsidRDefault="00F26A1A">
      <w:pPr>
        <w:spacing w:line="200" w:lineRule="exact"/>
        <w:rPr>
          <w:sz w:val="20"/>
          <w:szCs w:val="20"/>
        </w:rPr>
      </w:pPr>
    </w:p>
    <w:p w14:paraId="450D2F28" w14:textId="77777777" w:rsidR="00F26A1A" w:rsidRDefault="00F26A1A">
      <w:pPr>
        <w:spacing w:line="200" w:lineRule="exact"/>
        <w:rPr>
          <w:sz w:val="20"/>
          <w:szCs w:val="20"/>
        </w:rPr>
      </w:pPr>
    </w:p>
    <w:p w14:paraId="25D6E647" w14:textId="77777777" w:rsidR="00F26A1A" w:rsidRDefault="00F26A1A">
      <w:pPr>
        <w:spacing w:line="200" w:lineRule="exact"/>
        <w:rPr>
          <w:sz w:val="20"/>
          <w:szCs w:val="20"/>
        </w:rPr>
      </w:pPr>
    </w:p>
    <w:p w14:paraId="404CF5FA" w14:textId="77777777" w:rsidR="00F26A1A" w:rsidRDefault="00F26A1A">
      <w:pPr>
        <w:spacing w:line="200" w:lineRule="exact"/>
        <w:rPr>
          <w:sz w:val="20"/>
          <w:szCs w:val="20"/>
        </w:rPr>
      </w:pPr>
    </w:p>
    <w:p w14:paraId="63855CE6" w14:textId="77777777" w:rsidR="00F26A1A" w:rsidRDefault="00F26A1A">
      <w:pPr>
        <w:spacing w:line="200" w:lineRule="exact"/>
        <w:rPr>
          <w:sz w:val="20"/>
          <w:szCs w:val="20"/>
        </w:rPr>
      </w:pPr>
    </w:p>
    <w:p w14:paraId="0E49BEAC" w14:textId="77777777" w:rsidR="00F26A1A" w:rsidRDefault="00F26A1A">
      <w:pPr>
        <w:spacing w:line="200" w:lineRule="exact"/>
        <w:rPr>
          <w:sz w:val="20"/>
          <w:szCs w:val="20"/>
        </w:rPr>
      </w:pPr>
    </w:p>
    <w:p w14:paraId="3E247B2A" w14:textId="77777777" w:rsidR="00F26A1A" w:rsidRDefault="00F26A1A">
      <w:pPr>
        <w:spacing w:line="200" w:lineRule="exact"/>
        <w:rPr>
          <w:sz w:val="20"/>
          <w:szCs w:val="20"/>
        </w:rPr>
      </w:pPr>
    </w:p>
    <w:p w14:paraId="1895DA52" w14:textId="77777777" w:rsidR="00F26A1A" w:rsidRDefault="00F26A1A">
      <w:pPr>
        <w:spacing w:line="200" w:lineRule="exact"/>
        <w:rPr>
          <w:sz w:val="20"/>
          <w:szCs w:val="20"/>
        </w:rPr>
      </w:pPr>
    </w:p>
    <w:p w14:paraId="47E52A05" w14:textId="77777777" w:rsidR="00F26A1A" w:rsidRDefault="00F26A1A">
      <w:pPr>
        <w:spacing w:line="200" w:lineRule="exact"/>
        <w:rPr>
          <w:sz w:val="20"/>
          <w:szCs w:val="20"/>
        </w:rPr>
      </w:pPr>
    </w:p>
    <w:p w14:paraId="3D89DE6E" w14:textId="77777777" w:rsidR="00F26A1A" w:rsidRDefault="00F26A1A">
      <w:pPr>
        <w:spacing w:line="396" w:lineRule="exact"/>
        <w:rPr>
          <w:sz w:val="20"/>
          <w:szCs w:val="20"/>
        </w:rPr>
      </w:pPr>
    </w:p>
    <w:p w14:paraId="6D26E8EA" w14:textId="77777777" w:rsidR="00F26A1A" w:rsidRDefault="00000000">
      <w:pPr>
        <w:spacing w:line="258" w:lineRule="auto"/>
        <w:ind w:right="100"/>
        <w:jc w:val="both"/>
        <w:rPr>
          <w:sz w:val="20"/>
          <w:szCs w:val="20"/>
        </w:rPr>
      </w:pPr>
      <w:r>
        <w:rPr>
          <w:rFonts w:ascii="Arial" w:eastAsia="Arial" w:hAnsi="Arial" w:cs="Arial"/>
          <w:sz w:val="14"/>
          <w:szCs w:val="14"/>
        </w:rPr>
        <w:t>Fig. 2.21 Ptosis measurement: (A) margin-corneal light reflex distance, (B) palpebral fissure height, (C) leva-tor function (place a thumb firmly against the orbital rim to reduce the effect of the frontalis muscle). (From Salmon JF, Kanski’s Clinical Ophthalmology: A Systematic Approach, 9th edition. Oxford, UK: Elsevier; 2020.)</w:t>
      </w:r>
    </w:p>
    <w:p w14:paraId="08C259BD" w14:textId="77777777" w:rsidR="00F26A1A" w:rsidRDefault="00F26A1A">
      <w:pPr>
        <w:spacing w:line="200" w:lineRule="exact"/>
        <w:rPr>
          <w:sz w:val="20"/>
          <w:szCs w:val="20"/>
        </w:rPr>
      </w:pPr>
    </w:p>
    <w:p w14:paraId="22F95D89" w14:textId="77777777" w:rsidR="00F26A1A" w:rsidRDefault="00F26A1A">
      <w:pPr>
        <w:spacing w:line="381" w:lineRule="exact"/>
        <w:rPr>
          <w:sz w:val="20"/>
          <w:szCs w:val="20"/>
        </w:rPr>
      </w:pPr>
    </w:p>
    <w:p w14:paraId="53861B3F" w14:textId="77777777" w:rsidR="00F26A1A" w:rsidRDefault="00000000">
      <w:pPr>
        <w:rPr>
          <w:sz w:val="20"/>
          <w:szCs w:val="20"/>
        </w:rPr>
      </w:pPr>
      <w:r>
        <w:rPr>
          <w:rFonts w:ascii="Arial" w:eastAsia="Arial" w:hAnsi="Arial" w:cs="Arial"/>
          <w:b/>
          <w:bCs/>
          <w:sz w:val="18"/>
          <w:szCs w:val="18"/>
        </w:rPr>
        <w:t>Diagnosis</w:t>
      </w:r>
    </w:p>
    <w:p w14:paraId="5AD02EDB" w14:textId="77777777" w:rsidR="00F26A1A" w:rsidRDefault="00F26A1A">
      <w:pPr>
        <w:spacing w:line="28" w:lineRule="exact"/>
        <w:rPr>
          <w:sz w:val="20"/>
          <w:szCs w:val="20"/>
        </w:rPr>
      </w:pPr>
    </w:p>
    <w:p w14:paraId="7FA261C5" w14:textId="77777777" w:rsidR="00F26A1A" w:rsidRDefault="00000000">
      <w:pPr>
        <w:spacing w:line="239" w:lineRule="auto"/>
        <w:ind w:left="440" w:right="100"/>
        <w:rPr>
          <w:rFonts w:ascii="Arial" w:eastAsia="Arial" w:hAnsi="Arial" w:cs="Arial"/>
          <w:sz w:val="18"/>
          <w:szCs w:val="18"/>
        </w:rPr>
      </w:pPr>
      <w:r>
        <w:rPr>
          <w:rFonts w:ascii="Arial" w:eastAsia="Arial" w:hAnsi="Arial" w:cs="Arial"/>
          <w:sz w:val="18"/>
          <w:szCs w:val="18"/>
        </w:rPr>
        <w:t>Unilateral or bilateral ptosis of variable severity with absent or diminished upper lid crease (</w:t>
      </w:r>
      <w:hyperlink w:anchor="page39">
        <w:r>
          <w:rPr>
            <w:rFonts w:ascii="Arial" w:eastAsia="Arial" w:hAnsi="Arial" w:cs="Arial"/>
            <w:color w:val="0080AC"/>
            <w:sz w:val="18"/>
            <w:szCs w:val="18"/>
          </w:rPr>
          <w:t>Fig. 2.22A</w:t>
        </w:r>
      </w:hyperlink>
      <w:r>
        <w:rPr>
          <w:rFonts w:ascii="Arial" w:eastAsia="Arial" w:hAnsi="Arial" w:cs="Arial"/>
          <w:sz w:val="18"/>
          <w:szCs w:val="18"/>
        </w:rPr>
        <w:t>).</w:t>
      </w:r>
    </w:p>
    <w:p w14:paraId="138DB715" w14:textId="77777777" w:rsidR="00F26A1A" w:rsidRDefault="00F26A1A">
      <w:pPr>
        <w:spacing w:line="13" w:lineRule="exact"/>
        <w:rPr>
          <w:sz w:val="20"/>
          <w:szCs w:val="20"/>
        </w:rPr>
      </w:pPr>
    </w:p>
    <w:p w14:paraId="3EB5657D" w14:textId="77777777" w:rsidR="00F26A1A" w:rsidRDefault="00000000">
      <w:pPr>
        <w:ind w:left="440"/>
        <w:rPr>
          <w:rFonts w:ascii="Arial" w:eastAsia="Arial" w:hAnsi="Arial" w:cs="Arial"/>
          <w:sz w:val="18"/>
          <w:szCs w:val="18"/>
        </w:rPr>
      </w:pPr>
      <w:r>
        <w:rPr>
          <w:rFonts w:ascii="Arial" w:eastAsia="Arial" w:hAnsi="Arial" w:cs="Arial"/>
          <w:sz w:val="18"/>
          <w:szCs w:val="18"/>
        </w:rPr>
        <w:t>Poor levator function (</w:t>
      </w:r>
      <w:hyperlink w:anchor="page39">
        <w:r>
          <w:rPr>
            <w:rFonts w:ascii="Arial" w:eastAsia="Arial" w:hAnsi="Arial" w:cs="Arial"/>
            <w:color w:val="0080AC"/>
            <w:sz w:val="18"/>
            <w:szCs w:val="18"/>
          </w:rPr>
          <w:t>Fig. 2.22B</w:t>
        </w:r>
      </w:hyperlink>
      <w:r>
        <w:rPr>
          <w:rFonts w:ascii="Arial" w:eastAsia="Arial" w:hAnsi="Arial" w:cs="Arial"/>
          <w:sz w:val="18"/>
          <w:szCs w:val="18"/>
        </w:rPr>
        <w:t>).</w:t>
      </w:r>
    </w:p>
    <w:p w14:paraId="5003437A" w14:textId="77777777" w:rsidR="00F26A1A" w:rsidRDefault="00F26A1A">
      <w:pPr>
        <w:spacing w:line="28" w:lineRule="exact"/>
        <w:rPr>
          <w:sz w:val="20"/>
          <w:szCs w:val="20"/>
        </w:rPr>
      </w:pPr>
    </w:p>
    <w:p w14:paraId="28407BB5" w14:textId="77777777" w:rsidR="00F26A1A" w:rsidRDefault="00000000">
      <w:pPr>
        <w:ind w:left="440"/>
        <w:rPr>
          <w:sz w:val="20"/>
          <w:szCs w:val="20"/>
        </w:rPr>
      </w:pPr>
      <w:r>
        <w:rPr>
          <w:rFonts w:ascii="Arial" w:eastAsia="Arial" w:hAnsi="Arial" w:cs="Arial"/>
          <w:sz w:val="16"/>
          <w:szCs w:val="16"/>
        </w:rPr>
        <w:t>In downgaze the ptotic lid is higher than the normal because of poor relaxation of the leva-</w:t>
      </w:r>
    </w:p>
    <w:p w14:paraId="4CD6A72B" w14:textId="77777777" w:rsidR="00F26A1A" w:rsidRDefault="00F26A1A">
      <w:pPr>
        <w:spacing w:line="21" w:lineRule="exact"/>
        <w:rPr>
          <w:sz w:val="20"/>
          <w:szCs w:val="20"/>
        </w:rPr>
      </w:pPr>
    </w:p>
    <w:p w14:paraId="61D80359" w14:textId="77777777" w:rsidR="00F26A1A" w:rsidRDefault="00000000">
      <w:pPr>
        <w:ind w:left="440"/>
        <w:rPr>
          <w:sz w:val="20"/>
          <w:szCs w:val="20"/>
        </w:rPr>
      </w:pPr>
      <w:r>
        <w:rPr>
          <w:rFonts w:ascii="Arial" w:eastAsia="Arial" w:hAnsi="Arial" w:cs="Arial"/>
          <w:sz w:val="18"/>
          <w:szCs w:val="18"/>
        </w:rPr>
        <w:t>tor muscle (contrast with acquired ptosis).</w:t>
      </w:r>
    </w:p>
    <w:p w14:paraId="3705484C" w14:textId="77777777" w:rsidR="00F26A1A" w:rsidRDefault="00F26A1A">
      <w:pPr>
        <w:spacing w:line="13" w:lineRule="exact"/>
        <w:rPr>
          <w:sz w:val="20"/>
          <w:szCs w:val="20"/>
        </w:rPr>
      </w:pPr>
    </w:p>
    <w:p w14:paraId="60B352B7" w14:textId="77777777" w:rsidR="00F26A1A" w:rsidRDefault="00000000">
      <w:pPr>
        <w:ind w:left="440"/>
        <w:rPr>
          <w:sz w:val="20"/>
          <w:szCs w:val="20"/>
        </w:rPr>
      </w:pPr>
      <w:r>
        <w:rPr>
          <w:rFonts w:ascii="Arial" w:eastAsia="Arial" w:hAnsi="Arial" w:cs="Arial"/>
          <w:sz w:val="18"/>
          <w:szCs w:val="18"/>
        </w:rPr>
        <w:t>Compensatory chin elevation in bilateral cases.</w:t>
      </w:r>
    </w:p>
    <w:p w14:paraId="5A791EC8" w14:textId="77777777" w:rsidR="00F26A1A" w:rsidRDefault="00F26A1A">
      <w:pPr>
        <w:spacing w:line="28" w:lineRule="exact"/>
        <w:rPr>
          <w:sz w:val="20"/>
          <w:szCs w:val="20"/>
        </w:rPr>
      </w:pPr>
    </w:p>
    <w:p w14:paraId="739EB280" w14:textId="77777777" w:rsidR="00F26A1A" w:rsidRDefault="00000000">
      <w:pPr>
        <w:spacing w:line="298" w:lineRule="auto"/>
        <w:ind w:left="440" w:right="100"/>
        <w:rPr>
          <w:rFonts w:ascii="Arial" w:eastAsia="Arial" w:hAnsi="Arial" w:cs="Arial"/>
          <w:sz w:val="16"/>
          <w:szCs w:val="16"/>
        </w:rPr>
      </w:pPr>
      <w:r>
        <w:rPr>
          <w:rFonts w:ascii="Arial" w:eastAsia="Arial" w:hAnsi="Arial" w:cs="Arial"/>
          <w:sz w:val="16"/>
          <w:szCs w:val="16"/>
        </w:rPr>
        <w:t>5% show Marcus Gunn jaw-winking phenomenon: retraction of the ptotic lid with stimula-tion of the ipsilateral pterygoid (e.g. chewing or opening the mouth;</w:t>
      </w:r>
      <w:r>
        <w:rPr>
          <w:rFonts w:ascii="Arial" w:eastAsia="Arial" w:hAnsi="Arial" w:cs="Arial"/>
          <w:color w:val="0080AC"/>
          <w:sz w:val="16"/>
          <w:szCs w:val="16"/>
        </w:rPr>
        <w:t xml:space="preserve"> </w:t>
      </w:r>
      <w:hyperlink w:anchor="page39">
        <w:r>
          <w:rPr>
            <w:rFonts w:ascii="Arial" w:eastAsia="Arial" w:hAnsi="Arial" w:cs="Arial"/>
            <w:color w:val="0080AC"/>
            <w:sz w:val="16"/>
            <w:szCs w:val="16"/>
          </w:rPr>
          <w:t>Fig. 2.22C and D</w:t>
        </w:r>
      </w:hyperlink>
      <w:r>
        <w:rPr>
          <w:rFonts w:ascii="Arial" w:eastAsia="Arial" w:hAnsi="Arial" w:cs="Arial"/>
          <w:sz w:val="16"/>
          <w:szCs w:val="16"/>
        </w:rPr>
        <w:t>).</w:t>
      </w:r>
    </w:p>
    <w:p w14:paraId="2A32BC28" w14:textId="77777777" w:rsidR="00F26A1A" w:rsidRDefault="00F26A1A">
      <w:pPr>
        <w:spacing w:line="189" w:lineRule="exact"/>
        <w:rPr>
          <w:sz w:val="20"/>
          <w:szCs w:val="20"/>
        </w:rPr>
      </w:pPr>
    </w:p>
    <w:p w14:paraId="7769147B" w14:textId="77777777" w:rsidR="00F26A1A" w:rsidRDefault="00000000">
      <w:pPr>
        <w:rPr>
          <w:sz w:val="20"/>
          <w:szCs w:val="20"/>
        </w:rPr>
      </w:pPr>
      <w:r>
        <w:rPr>
          <w:rFonts w:ascii="Arial" w:eastAsia="Arial" w:hAnsi="Arial" w:cs="Arial"/>
          <w:b/>
          <w:bCs/>
          <w:sz w:val="18"/>
          <w:szCs w:val="18"/>
        </w:rPr>
        <w:t>Treatment:</w:t>
      </w:r>
    </w:p>
    <w:p w14:paraId="1543BD9B" w14:textId="77777777" w:rsidR="00F26A1A" w:rsidRDefault="00F26A1A">
      <w:pPr>
        <w:spacing w:line="13" w:lineRule="exact"/>
        <w:rPr>
          <w:sz w:val="20"/>
          <w:szCs w:val="20"/>
        </w:rPr>
      </w:pPr>
    </w:p>
    <w:p w14:paraId="62CD8DCB" w14:textId="77777777" w:rsidR="00F26A1A" w:rsidRDefault="00000000">
      <w:pPr>
        <w:rPr>
          <w:sz w:val="20"/>
          <w:szCs w:val="20"/>
        </w:rPr>
      </w:pPr>
      <w:r>
        <w:rPr>
          <w:rFonts w:ascii="Arial" w:eastAsia="Arial" w:hAnsi="Arial" w:cs="Arial"/>
          <w:sz w:val="18"/>
          <w:szCs w:val="18"/>
        </w:rPr>
        <w:t>levator resection during preschool years.</w:t>
      </w:r>
    </w:p>
    <w:p w14:paraId="02C57E37" w14:textId="77777777" w:rsidR="00F26A1A" w:rsidRDefault="00F26A1A">
      <w:pPr>
        <w:sectPr w:rsidR="00F26A1A">
          <w:pgSz w:w="8640" w:h="13101"/>
          <w:pgMar w:top="505" w:right="860" w:bottom="0" w:left="720" w:header="0" w:footer="0" w:gutter="0"/>
          <w:cols w:space="720" w:equalWidth="0">
            <w:col w:w="7060"/>
          </w:cols>
        </w:sectPr>
      </w:pPr>
    </w:p>
    <w:p w14:paraId="6D87B2CF" w14:textId="77777777" w:rsidR="00F26A1A" w:rsidRDefault="00F26A1A">
      <w:pPr>
        <w:spacing w:line="200" w:lineRule="exact"/>
        <w:rPr>
          <w:sz w:val="20"/>
          <w:szCs w:val="20"/>
        </w:rPr>
      </w:pPr>
    </w:p>
    <w:p w14:paraId="09E39D33" w14:textId="77777777" w:rsidR="00F26A1A" w:rsidRDefault="00F26A1A">
      <w:pPr>
        <w:spacing w:line="200" w:lineRule="exact"/>
        <w:rPr>
          <w:sz w:val="20"/>
          <w:szCs w:val="20"/>
        </w:rPr>
      </w:pPr>
    </w:p>
    <w:p w14:paraId="7C126A97" w14:textId="77777777" w:rsidR="00F26A1A" w:rsidRDefault="00F26A1A">
      <w:pPr>
        <w:spacing w:line="387" w:lineRule="exact"/>
        <w:rPr>
          <w:sz w:val="20"/>
          <w:szCs w:val="20"/>
        </w:rPr>
      </w:pPr>
    </w:p>
    <w:p w14:paraId="6990247B"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9D465D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4452C251" w14:textId="77777777" w:rsidR="00F26A1A" w:rsidRDefault="00F26A1A">
      <w:pPr>
        <w:sectPr w:rsidR="00F26A1A">
          <w:type w:val="continuous"/>
          <w:pgSz w:w="8640" w:h="13101"/>
          <w:pgMar w:top="505" w:right="860" w:bottom="0" w:left="720" w:header="0" w:footer="0" w:gutter="0"/>
          <w:cols w:space="720" w:equalWidth="0">
            <w:col w:w="7060"/>
          </w:cols>
        </w:sectPr>
      </w:pPr>
    </w:p>
    <w:p w14:paraId="35F56A87" w14:textId="77777777" w:rsidR="00F26A1A" w:rsidRDefault="00F26A1A">
      <w:pPr>
        <w:spacing w:line="141" w:lineRule="exact"/>
        <w:rPr>
          <w:sz w:val="20"/>
          <w:szCs w:val="20"/>
        </w:rPr>
      </w:pPr>
      <w:bookmarkStart w:id="36" w:name="page39"/>
      <w:bookmarkEnd w:id="36"/>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75846D74" w14:textId="77777777">
        <w:trPr>
          <w:trHeight w:val="233"/>
        </w:trPr>
        <w:tc>
          <w:tcPr>
            <w:tcW w:w="4120" w:type="dxa"/>
            <w:vAlign w:val="bottom"/>
          </w:tcPr>
          <w:p w14:paraId="2304935D"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019613DB" w14:textId="77777777" w:rsidR="00F26A1A" w:rsidRDefault="00000000">
            <w:pPr>
              <w:jc w:val="right"/>
              <w:rPr>
                <w:sz w:val="20"/>
                <w:szCs w:val="20"/>
              </w:rPr>
            </w:pPr>
            <w:r>
              <w:rPr>
                <w:rFonts w:ascii="Arial" w:eastAsia="Arial" w:hAnsi="Arial" w:cs="Arial"/>
                <w:b/>
                <w:bCs/>
                <w:sz w:val="18"/>
                <w:szCs w:val="18"/>
              </w:rPr>
              <w:t>39</w:t>
            </w:r>
          </w:p>
        </w:tc>
      </w:tr>
      <w:tr w:rsidR="00F26A1A" w14:paraId="4DFCDFA8" w14:textId="77777777">
        <w:trPr>
          <w:trHeight w:val="46"/>
        </w:trPr>
        <w:tc>
          <w:tcPr>
            <w:tcW w:w="4120" w:type="dxa"/>
            <w:tcBorders>
              <w:bottom w:val="single" w:sz="8" w:space="0" w:color="CCECF4"/>
            </w:tcBorders>
            <w:vAlign w:val="bottom"/>
          </w:tcPr>
          <w:p w14:paraId="7468047C" w14:textId="77777777" w:rsidR="00F26A1A" w:rsidRDefault="00F26A1A">
            <w:pPr>
              <w:rPr>
                <w:sz w:val="4"/>
                <w:szCs w:val="4"/>
              </w:rPr>
            </w:pPr>
          </w:p>
        </w:tc>
        <w:tc>
          <w:tcPr>
            <w:tcW w:w="2860" w:type="dxa"/>
            <w:tcBorders>
              <w:bottom w:val="single" w:sz="8" w:space="0" w:color="CCECF4"/>
            </w:tcBorders>
            <w:vAlign w:val="bottom"/>
          </w:tcPr>
          <w:p w14:paraId="5580EC7A" w14:textId="77777777" w:rsidR="00F26A1A" w:rsidRDefault="00F26A1A">
            <w:pPr>
              <w:rPr>
                <w:sz w:val="4"/>
                <w:szCs w:val="4"/>
              </w:rPr>
            </w:pPr>
          </w:p>
        </w:tc>
      </w:tr>
    </w:tbl>
    <w:p w14:paraId="791D19FA" w14:textId="77777777" w:rsidR="00F26A1A" w:rsidRDefault="00F26A1A">
      <w:pPr>
        <w:spacing w:line="203" w:lineRule="exact"/>
        <w:rPr>
          <w:sz w:val="20"/>
          <w:szCs w:val="20"/>
        </w:rPr>
      </w:pPr>
    </w:p>
    <w:p w14:paraId="6C7A85E0" w14:textId="77777777" w:rsidR="00F26A1A" w:rsidRDefault="00000000">
      <w:pPr>
        <w:ind w:left="100"/>
        <w:rPr>
          <w:sz w:val="20"/>
          <w:szCs w:val="20"/>
        </w:rPr>
      </w:pPr>
      <w:r>
        <w:rPr>
          <w:rFonts w:ascii="Arial" w:eastAsia="Arial" w:hAnsi="Arial" w:cs="Arial"/>
          <w:b/>
          <w:bCs/>
          <w:sz w:val="20"/>
          <w:szCs w:val="20"/>
        </w:rPr>
        <w:t>INVOLUTIONAL PTOSIS</w:t>
      </w:r>
    </w:p>
    <w:p w14:paraId="336EDE88" w14:textId="77777777" w:rsidR="00F26A1A" w:rsidRDefault="00F26A1A">
      <w:pPr>
        <w:spacing w:line="145" w:lineRule="exact"/>
        <w:rPr>
          <w:sz w:val="20"/>
          <w:szCs w:val="20"/>
        </w:rPr>
      </w:pPr>
    </w:p>
    <w:p w14:paraId="3F5BE07F" w14:textId="77777777" w:rsidR="00F26A1A" w:rsidRDefault="00000000">
      <w:pPr>
        <w:ind w:left="100"/>
        <w:rPr>
          <w:sz w:val="20"/>
          <w:szCs w:val="20"/>
        </w:rPr>
      </w:pPr>
      <w:r>
        <w:rPr>
          <w:rFonts w:ascii="Arial" w:eastAsia="Arial" w:hAnsi="Arial" w:cs="Arial"/>
          <w:b/>
          <w:bCs/>
          <w:sz w:val="18"/>
          <w:szCs w:val="18"/>
        </w:rPr>
        <w:t>Pathogenesis:</w:t>
      </w:r>
    </w:p>
    <w:p w14:paraId="42C040DA" w14:textId="77777777" w:rsidR="00F26A1A" w:rsidRDefault="00F26A1A">
      <w:pPr>
        <w:spacing w:line="13" w:lineRule="exact"/>
        <w:rPr>
          <w:sz w:val="20"/>
          <w:szCs w:val="20"/>
        </w:rPr>
      </w:pPr>
    </w:p>
    <w:p w14:paraId="6484C76E" w14:textId="77777777" w:rsidR="00F26A1A" w:rsidRDefault="00000000">
      <w:pPr>
        <w:ind w:left="100"/>
        <w:rPr>
          <w:sz w:val="20"/>
          <w:szCs w:val="20"/>
        </w:rPr>
      </w:pPr>
      <w:r>
        <w:rPr>
          <w:rFonts w:ascii="Arial" w:eastAsia="Arial" w:hAnsi="Arial" w:cs="Arial"/>
          <w:sz w:val="18"/>
          <w:szCs w:val="18"/>
        </w:rPr>
        <w:t>age-related dysfunction of the levator aponeurosis.</w:t>
      </w:r>
    </w:p>
    <w:p w14:paraId="54E3B7CD" w14:textId="77777777" w:rsidR="00F26A1A" w:rsidRDefault="00F26A1A">
      <w:pPr>
        <w:spacing w:line="153" w:lineRule="exact"/>
        <w:rPr>
          <w:sz w:val="20"/>
          <w:szCs w:val="20"/>
        </w:rPr>
      </w:pPr>
    </w:p>
    <w:p w14:paraId="3F0F2271" w14:textId="77777777" w:rsidR="00F26A1A" w:rsidRDefault="00000000">
      <w:pPr>
        <w:ind w:left="100"/>
        <w:rPr>
          <w:sz w:val="20"/>
          <w:szCs w:val="20"/>
        </w:rPr>
      </w:pPr>
      <w:r>
        <w:rPr>
          <w:rFonts w:ascii="Arial" w:eastAsia="Arial" w:hAnsi="Arial" w:cs="Arial"/>
          <w:b/>
          <w:bCs/>
          <w:sz w:val="18"/>
          <w:szCs w:val="18"/>
        </w:rPr>
        <w:t>Diagnosis:</w:t>
      </w:r>
    </w:p>
    <w:p w14:paraId="42A92344" w14:textId="77777777" w:rsidR="00F26A1A" w:rsidRDefault="00F26A1A">
      <w:pPr>
        <w:spacing w:line="28" w:lineRule="exact"/>
        <w:rPr>
          <w:sz w:val="20"/>
          <w:szCs w:val="20"/>
        </w:rPr>
      </w:pPr>
    </w:p>
    <w:p w14:paraId="6DBAB5DA" w14:textId="77777777" w:rsidR="00F26A1A" w:rsidRDefault="00000000">
      <w:pPr>
        <w:numPr>
          <w:ilvl w:val="0"/>
          <w:numId w:val="13"/>
        </w:numPr>
        <w:tabs>
          <w:tab w:val="left" w:pos="341"/>
        </w:tabs>
        <w:spacing w:line="239" w:lineRule="auto"/>
        <w:ind w:left="100"/>
        <w:rPr>
          <w:rFonts w:ascii="Arial" w:eastAsia="Arial" w:hAnsi="Arial" w:cs="Arial"/>
          <w:sz w:val="18"/>
          <w:szCs w:val="18"/>
        </w:rPr>
      </w:pPr>
      <w:r>
        <w:rPr>
          <w:rFonts w:ascii="Arial" w:eastAsia="Arial" w:hAnsi="Arial" w:cs="Arial"/>
          <w:sz w:val="18"/>
          <w:szCs w:val="18"/>
        </w:rPr>
        <w:t>typically bilateral and often asymmetrical ptosis, (b) high or absent upper lid crease with deep sulcus, (c) good levator function.</w:t>
      </w:r>
    </w:p>
    <w:p w14:paraId="2EDF5758" w14:textId="77777777" w:rsidR="00F26A1A" w:rsidRDefault="00F26A1A">
      <w:pPr>
        <w:spacing w:line="153" w:lineRule="exact"/>
        <w:rPr>
          <w:sz w:val="20"/>
          <w:szCs w:val="20"/>
        </w:rPr>
      </w:pPr>
    </w:p>
    <w:p w14:paraId="49269B37" w14:textId="77777777" w:rsidR="00F26A1A" w:rsidRDefault="00000000">
      <w:pPr>
        <w:ind w:left="100"/>
        <w:rPr>
          <w:sz w:val="20"/>
          <w:szCs w:val="20"/>
        </w:rPr>
      </w:pPr>
      <w:r>
        <w:rPr>
          <w:rFonts w:ascii="Arial" w:eastAsia="Arial" w:hAnsi="Arial" w:cs="Arial"/>
          <w:b/>
          <w:bCs/>
          <w:sz w:val="18"/>
          <w:szCs w:val="18"/>
        </w:rPr>
        <w:t>Treatment:</w:t>
      </w:r>
    </w:p>
    <w:p w14:paraId="691D7B6C" w14:textId="77777777" w:rsidR="00F26A1A" w:rsidRDefault="00F26A1A">
      <w:pPr>
        <w:spacing w:line="13" w:lineRule="exact"/>
        <w:rPr>
          <w:sz w:val="20"/>
          <w:szCs w:val="20"/>
        </w:rPr>
      </w:pPr>
    </w:p>
    <w:p w14:paraId="2B14D466" w14:textId="77777777" w:rsidR="00F26A1A" w:rsidRDefault="00000000">
      <w:pPr>
        <w:ind w:left="100"/>
        <w:rPr>
          <w:sz w:val="20"/>
          <w:szCs w:val="20"/>
        </w:rPr>
      </w:pPr>
      <w:r>
        <w:rPr>
          <w:rFonts w:ascii="Arial" w:eastAsia="Arial" w:hAnsi="Arial" w:cs="Arial"/>
          <w:sz w:val="18"/>
          <w:szCs w:val="18"/>
        </w:rPr>
        <w:t>levator advancement or resection.</w:t>
      </w:r>
    </w:p>
    <w:p w14:paraId="592511B0" w14:textId="77777777" w:rsidR="00F26A1A" w:rsidRDefault="00F26A1A">
      <w:pPr>
        <w:spacing w:line="153" w:lineRule="exact"/>
        <w:rPr>
          <w:sz w:val="20"/>
          <w:szCs w:val="20"/>
        </w:rPr>
      </w:pPr>
    </w:p>
    <w:p w14:paraId="7E247576" w14:textId="77777777" w:rsidR="00F26A1A" w:rsidRDefault="00000000">
      <w:pPr>
        <w:ind w:left="100"/>
        <w:rPr>
          <w:sz w:val="20"/>
          <w:szCs w:val="20"/>
        </w:rPr>
      </w:pPr>
      <w:r>
        <w:rPr>
          <w:rFonts w:ascii="Arial" w:eastAsia="Arial" w:hAnsi="Arial" w:cs="Arial"/>
          <w:b/>
          <w:bCs/>
          <w:sz w:val="18"/>
          <w:szCs w:val="18"/>
        </w:rPr>
        <w:t>Diﬀerential diagnosis:</w:t>
      </w:r>
    </w:p>
    <w:p w14:paraId="57BB189E" w14:textId="77777777" w:rsidR="00F26A1A" w:rsidRDefault="00F26A1A">
      <w:pPr>
        <w:spacing w:line="13" w:lineRule="exact"/>
        <w:rPr>
          <w:sz w:val="20"/>
          <w:szCs w:val="20"/>
        </w:rPr>
      </w:pPr>
    </w:p>
    <w:p w14:paraId="3FAC3CD7" w14:textId="77777777" w:rsidR="00F26A1A" w:rsidRDefault="00000000">
      <w:pPr>
        <w:ind w:left="100"/>
        <w:rPr>
          <w:sz w:val="20"/>
          <w:szCs w:val="20"/>
        </w:rPr>
      </w:pPr>
      <w:r>
        <w:rPr>
          <w:rFonts w:ascii="Arial" w:eastAsia="Arial" w:hAnsi="Arial" w:cs="Arial"/>
          <w:sz w:val="18"/>
          <w:szCs w:val="18"/>
        </w:rPr>
        <w:t>see Table 2.1.</w:t>
      </w:r>
    </w:p>
    <w:p w14:paraId="4DA6DCF8" w14:textId="77777777" w:rsidR="00F26A1A" w:rsidRDefault="00000000">
      <w:pPr>
        <w:spacing w:line="20" w:lineRule="exact"/>
        <w:rPr>
          <w:sz w:val="20"/>
          <w:szCs w:val="20"/>
        </w:rPr>
      </w:pPr>
      <w:r>
        <w:rPr>
          <w:noProof/>
          <w:sz w:val="20"/>
          <w:szCs w:val="20"/>
        </w:rPr>
        <w:drawing>
          <wp:anchor distT="0" distB="0" distL="114300" distR="114300" simplePos="0" relativeHeight="251432448" behindDoc="1" locked="0" layoutInCell="0" allowOverlap="1" wp14:anchorId="4CB6FC8D" wp14:editId="55CEEB62">
            <wp:simplePos x="0" y="0"/>
            <wp:positionH relativeFrom="column">
              <wp:posOffset>63500</wp:posOffset>
            </wp:positionH>
            <wp:positionV relativeFrom="paragraph">
              <wp:posOffset>97790</wp:posOffset>
            </wp:positionV>
            <wp:extent cx="4419600" cy="381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4419600" cy="38100"/>
                    </a:xfrm>
                    <a:prstGeom prst="rect">
                      <a:avLst/>
                    </a:prstGeom>
                    <a:noFill/>
                  </pic:spPr>
                </pic:pic>
              </a:graphicData>
            </a:graphic>
          </wp:anchor>
        </w:drawing>
      </w:r>
    </w:p>
    <w:p w14:paraId="15780045" w14:textId="77777777" w:rsidR="00F26A1A" w:rsidRDefault="00F26A1A">
      <w:pPr>
        <w:spacing w:line="227" w:lineRule="exact"/>
        <w:rPr>
          <w:sz w:val="20"/>
          <w:szCs w:val="20"/>
        </w:rPr>
      </w:pPr>
    </w:p>
    <w:p w14:paraId="37AF194E" w14:textId="77777777" w:rsidR="00F26A1A" w:rsidRDefault="00000000">
      <w:pPr>
        <w:tabs>
          <w:tab w:val="left" w:pos="1160"/>
        </w:tabs>
        <w:ind w:left="100"/>
        <w:rPr>
          <w:sz w:val="20"/>
          <w:szCs w:val="20"/>
        </w:rPr>
      </w:pPr>
      <w:r>
        <w:rPr>
          <w:rFonts w:ascii="Arial" w:eastAsia="Arial" w:hAnsi="Arial" w:cs="Arial"/>
          <w:sz w:val="17"/>
          <w:szCs w:val="17"/>
        </w:rPr>
        <w:t>TABLE 2.1</w:t>
      </w:r>
      <w:r>
        <w:rPr>
          <w:sz w:val="20"/>
          <w:szCs w:val="20"/>
        </w:rPr>
        <w:tab/>
      </w:r>
      <w:r>
        <w:rPr>
          <w:rFonts w:ascii="Arial" w:eastAsia="Arial" w:hAnsi="Arial" w:cs="Arial"/>
          <w:sz w:val="14"/>
          <w:szCs w:val="14"/>
        </w:rPr>
        <w:t>Causes of pseudoptosis</w:t>
      </w:r>
    </w:p>
    <w:p w14:paraId="536A8EB1" w14:textId="77777777" w:rsidR="00F26A1A" w:rsidRDefault="00000000">
      <w:pPr>
        <w:spacing w:line="20" w:lineRule="exact"/>
        <w:rPr>
          <w:sz w:val="20"/>
          <w:szCs w:val="20"/>
        </w:rPr>
      </w:pPr>
      <w:r>
        <w:rPr>
          <w:noProof/>
          <w:sz w:val="20"/>
          <w:szCs w:val="20"/>
        </w:rPr>
        <w:drawing>
          <wp:anchor distT="0" distB="0" distL="114300" distR="114300" simplePos="0" relativeHeight="251433472" behindDoc="1" locked="0" layoutInCell="0" allowOverlap="1" wp14:anchorId="59D9FD0D" wp14:editId="7E28E930">
            <wp:simplePos x="0" y="0"/>
            <wp:positionH relativeFrom="column">
              <wp:posOffset>63500</wp:posOffset>
            </wp:positionH>
            <wp:positionV relativeFrom="paragraph">
              <wp:posOffset>52070</wp:posOffset>
            </wp:positionV>
            <wp:extent cx="4419600" cy="71374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srcRect/>
                    <a:stretch>
                      <a:fillRect/>
                    </a:stretch>
                  </pic:blipFill>
                  <pic:spPr bwMode="auto">
                    <a:xfrm>
                      <a:off x="0" y="0"/>
                      <a:ext cx="4419600" cy="713740"/>
                    </a:xfrm>
                    <a:prstGeom prst="rect">
                      <a:avLst/>
                    </a:prstGeom>
                    <a:noFill/>
                  </pic:spPr>
                </pic:pic>
              </a:graphicData>
            </a:graphic>
          </wp:anchor>
        </w:drawing>
      </w:r>
    </w:p>
    <w:p w14:paraId="39F0EF79" w14:textId="77777777" w:rsidR="00F26A1A" w:rsidRDefault="00F26A1A">
      <w:pPr>
        <w:spacing w:line="238" w:lineRule="exact"/>
        <w:rPr>
          <w:sz w:val="20"/>
          <w:szCs w:val="20"/>
        </w:rPr>
      </w:pPr>
    </w:p>
    <w:p w14:paraId="6B1FC042" w14:textId="77777777" w:rsidR="00F26A1A" w:rsidRDefault="00000000">
      <w:pPr>
        <w:numPr>
          <w:ilvl w:val="0"/>
          <w:numId w:val="14"/>
        </w:numPr>
        <w:tabs>
          <w:tab w:val="left" w:pos="360"/>
        </w:tabs>
        <w:ind w:left="360" w:hanging="140"/>
        <w:rPr>
          <w:rFonts w:ascii="Arial" w:eastAsia="Arial" w:hAnsi="Arial" w:cs="Arial"/>
          <w:color w:val="8661A7"/>
          <w:sz w:val="15"/>
          <w:szCs w:val="15"/>
        </w:rPr>
      </w:pPr>
      <w:r>
        <w:rPr>
          <w:rFonts w:ascii="Arial" w:eastAsia="Arial" w:hAnsi="Arial" w:cs="Arial"/>
          <w:sz w:val="15"/>
          <w:szCs w:val="15"/>
        </w:rPr>
        <w:t>Lack of support of the lids by the globe (e.g. phthisis bulbi, enophthalmos)</w:t>
      </w:r>
    </w:p>
    <w:p w14:paraId="3C1F92DF" w14:textId="77777777" w:rsidR="00F26A1A" w:rsidRDefault="00F26A1A">
      <w:pPr>
        <w:spacing w:line="7" w:lineRule="exact"/>
        <w:rPr>
          <w:rFonts w:ascii="Arial" w:eastAsia="Arial" w:hAnsi="Arial" w:cs="Arial"/>
          <w:color w:val="8661A7"/>
          <w:sz w:val="15"/>
          <w:szCs w:val="15"/>
        </w:rPr>
      </w:pPr>
    </w:p>
    <w:p w14:paraId="22524842" w14:textId="77777777" w:rsidR="00F26A1A" w:rsidRDefault="00000000">
      <w:pPr>
        <w:numPr>
          <w:ilvl w:val="0"/>
          <w:numId w:val="14"/>
        </w:numPr>
        <w:tabs>
          <w:tab w:val="left" w:pos="360"/>
        </w:tabs>
        <w:ind w:left="360" w:hanging="140"/>
        <w:rPr>
          <w:rFonts w:ascii="Arial" w:eastAsia="Arial" w:hAnsi="Arial" w:cs="Arial"/>
          <w:color w:val="8661A7"/>
          <w:sz w:val="15"/>
          <w:szCs w:val="15"/>
        </w:rPr>
      </w:pPr>
      <w:r>
        <w:rPr>
          <w:rFonts w:ascii="Arial" w:eastAsia="Arial" w:hAnsi="Arial" w:cs="Arial"/>
          <w:sz w:val="15"/>
          <w:szCs w:val="15"/>
        </w:rPr>
        <w:t>Contralateral lid retraction</w:t>
      </w:r>
    </w:p>
    <w:p w14:paraId="49AADE3F" w14:textId="77777777" w:rsidR="00F26A1A" w:rsidRDefault="00F26A1A">
      <w:pPr>
        <w:spacing w:line="7" w:lineRule="exact"/>
        <w:rPr>
          <w:rFonts w:ascii="Arial" w:eastAsia="Arial" w:hAnsi="Arial" w:cs="Arial"/>
          <w:color w:val="8661A7"/>
          <w:sz w:val="15"/>
          <w:szCs w:val="15"/>
        </w:rPr>
      </w:pPr>
    </w:p>
    <w:p w14:paraId="3B1D01A9" w14:textId="77777777" w:rsidR="00F26A1A" w:rsidRDefault="00000000">
      <w:pPr>
        <w:numPr>
          <w:ilvl w:val="0"/>
          <w:numId w:val="14"/>
        </w:numPr>
        <w:tabs>
          <w:tab w:val="left" w:pos="360"/>
        </w:tabs>
        <w:ind w:left="360" w:hanging="140"/>
        <w:rPr>
          <w:rFonts w:ascii="Arial" w:eastAsia="Arial" w:hAnsi="Arial" w:cs="Arial"/>
          <w:color w:val="8661A7"/>
          <w:sz w:val="15"/>
          <w:szCs w:val="15"/>
        </w:rPr>
      </w:pPr>
      <w:r>
        <w:rPr>
          <w:rFonts w:ascii="Arial" w:eastAsia="Arial" w:hAnsi="Arial" w:cs="Arial"/>
          <w:sz w:val="15"/>
          <w:szCs w:val="15"/>
        </w:rPr>
        <w:t>Ipsilateral hypotropia</w:t>
      </w:r>
    </w:p>
    <w:p w14:paraId="62D58403" w14:textId="77777777" w:rsidR="00F26A1A" w:rsidRDefault="00F26A1A">
      <w:pPr>
        <w:spacing w:line="7" w:lineRule="exact"/>
        <w:rPr>
          <w:rFonts w:ascii="Arial" w:eastAsia="Arial" w:hAnsi="Arial" w:cs="Arial"/>
          <w:color w:val="8661A7"/>
          <w:sz w:val="15"/>
          <w:szCs w:val="15"/>
        </w:rPr>
      </w:pPr>
    </w:p>
    <w:p w14:paraId="34365C34" w14:textId="77777777" w:rsidR="00F26A1A" w:rsidRDefault="00000000">
      <w:pPr>
        <w:numPr>
          <w:ilvl w:val="0"/>
          <w:numId w:val="14"/>
        </w:numPr>
        <w:tabs>
          <w:tab w:val="left" w:pos="360"/>
        </w:tabs>
        <w:ind w:left="360" w:hanging="140"/>
        <w:rPr>
          <w:rFonts w:ascii="Arial" w:eastAsia="Arial" w:hAnsi="Arial" w:cs="Arial"/>
          <w:color w:val="8661A7"/>
          <w:sz w:val="15"/>
          <w:szCs w:val="15"/>
        </w:rPr>
      </w:pPr>
      <w:r>
        <w:rPr>
          <w:rFonts w:ascii="Arial" w:eastAsia="Arial" w:hAnsi="Arial" w:cs="Arial"/>
          <w:sz w:val="15"/>
          <w:szCs w:val="15"/>
        </w:rPr>
        <w:t>Brow ptosis</w:t>
      </w:r>
    </w:p>
    <w:p w14:paraId="247C0D0F" w14:textId="77777777" w:rsidR="00F26A1A" w:rsidRDefault="00F26A1A">
      <w:pPr>
        <w:spacing w:line="7" w:lineRule="exact"/>
        <w:rPr>
          <w:rFonts w:ascii="Arial" w:eastAsia="Arial" w:hAnsi="Arial" w:cs="Arial"/>
          <w:color w:val="8661A7"/>
          <w:sz w:val="15"/>
          <w:szCs w:val="15"/>
        </w:rPr>
      </w:pPr>
    </w:p>
    <w:p w14:paraId="460DCDF1" w14:textId="77777777" w:rsidR="00F26A1A" w:rsidRDefault="00000000">
      <w:pPr>
        <w:numPr>
          <w:ilvl w:val="0"/>
          <w:numId w:val="14"/>
        </w:numPr>
        <w:tabs>
          <w:tab w:val="left" w:pos="360"/>
        </w:tabs>
        <w:ind w:left="360" w:hanging="140"/>
        <w:rPr>
          <w:rFonts w:ascii="Arial" w:eastAsia="Arial" w:hAnsi="Arial" w:cs="Arial"/>
          <w:color w:val="8661A7"/>
          <w:sz w:val="15"/>
          <w:szCs w:val="15"/>
        </w:rPr>
      </w:pPr>
      <w:r>
        <w:rPr>
          <w:rFonts w:ascii="Arial" w:eastAsia="Arial" w:hAnsi="Arial" w:cs="Arial"/>
          <w:sz w:val="15"/>
          <w:szCs w:val="15"/>
        </w:rPr>
        <w:t>Dermatochalasis</w:t>
      </w:r>
    </w:p>
    <w:p w14:paraId="1AA27A0F" w14:textId="77777777" w:rsidR="00F26A1A" w:rsidRDefault="00000000">
      <w:pPr>
        <w:spacing w:line="20" w:lineRule="exact"/>
        <w:rPr>
          <w:sz w:val="20"/>
          <w:szCs w:val="20"/>
        </w:rPr>
      </w:pPr>
      <w:r>
        <w:rPr>
          <w:noProof/>
          <w:sz w:val="20"/>
          <w:szCs w:val="20"/>
        </w:rPr>
        <w:drawing>
          <wp:anchor distT="0" distB="0" distL="114300" distR="114300" simplePos="0" relativeHeight="251434496" behindDoc="1" locked="0" layoutInCell="0" allowOverlap="1" wp14:anchorId="6378876D" wp14:editId="0286C76F">
            <wp:simplePos x="0" y="0"/>
            <wp:positionH relativeFrom="column">
              <wp:posOffset>-88265</wp:posOffset>
            </wp:positionH>
            <wp:positionV relativeFrom="paragraph">
              <wp:posOffset>73660</wp:posOffset>
            </wp:positionV>
            <wp:extent cx="4572000" cy="398399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srcRect/>
                    <a:stretch>
                      <a:fillRect/>
                    </a:stretch>
                  </pic:blipFill>
                  <pic:spPr bwMode="auto">
                    <a:xfrm>
                      <a:off x="0" y="0"/>
                      <a:ext cx="4572000" cy="3983990"/>
                    </a:xfrm>
                    <a:prstGeom prst="rect">
                      <a:avLst/>
                    </a:prstGeom>
                    <a:noFill/>
                  </pic:spPr>
                </pic:pic>
              </a:graphicData>
            </a:graphic>
          </wp:anchor>
        </w:drawing>
      </w:r>
    </w:p>
    <w:p w14:paraId="66314D51" w14:textId="77777777" w:rsidR="00F26A1A" w:rsidRDefault="00F26A1A">
      <w:pPr>
        <w:spacing w:line="200" w:lineRule="exact"/>
        <w:rPr>
          <w:sz w:val="20"/>
          <w:szCs w:val="20"/>
        </w:rPr>
      </w:pPr>
    </w:p>
    <w:p w14:paraId="0C6FFB4A" w14:textId="77777777" w:rsidR="00F26A1A" w:rsidRDefault="00F26A1A">
      <w:pPr>
        <w:spacing w:line="200" w:lineRule="exact"/>
        <w:rPr>
          <w:sz w:val="20"/>
          <w:szCs w:val="20"/>
        </w:rPr>
      </w:pPr>
    </w:p>
    <w:p w14:paraId="3F07F7B6" w14:textId="77777777" w:rsidR="00F26A1A" w:rsidRDefault="00F26A1A">
      <w:pPr>
        <w:spacing w:line="200" w:lineRule="exact"/>
        <w:rPr>
          <w:sz w:val="20"/>
          <w:szCs w:val="20"/>
        </w:rPr>
      </w:pPr>
    </w:p>
    <w:p w14:paraId="2FB6D2F1" w14:textId="77777777" w:rsidR="00F26A1A" w:rsidRDefault="00F26A1A">
      <w:pPr>
        <w:spacing w:line="200" w:lineRule="exact"/>
        <w:rPr>
          <w:sz w:val="20"/>
          <w:szCs w:val="20"/>
        </w:rPr>
      </w:pPr>
    </w:p>
    <w:p w14:paraId="13C72884" w14:textId="77777777" w:rsidR="00F26A1A" w:rsidRDefault="00F26A1A">
      <w:pPr>
        <w:spacing w:line="200" w:lineRule="exact"/>
        <w:rPr>
          <w:sz w:val="20"/>
          <w:szCs w:val="20"/>
        </w:rPr>
      </w:pPr>
    </w:p>
    <w:p w14:paraId="5A6A15EF" w14:textId="77777777" w:rsidR="00F26A1A" w:rsidRDefault="00F26A1A">
      <w:pPr>
        <w:spacing w:line="200" w:lineRule="exact"/>
        <w:rPr>
          <w:sz w:val="20"/>
          <w:szCs w:val="20"/>
        </w:rPr>
      </w:pPr>
    </w:p>
    <w:p w14:paraId="32D864B1" w14:textId="77777777" w:rsidR="00F26A1A" w:rsidRDefault="00F26A1A">
      <w:pPr>
        <w:spacing w:line="200" w:lineRule="exact"/>
        <w:rPr>
          <w:sz w:val="20"/>
          <w:szCs w:val="20"/>
        </w:rPr>
      </w:pPr>
    </w:p>
    <w:p w14:paraId="329B9F3C" w14:textId="77777777" w:rsidR="00F26A1A" w:rsidRDefault="00F26A1A">
      <w:pPr>
        <w:spacing w:line="200" w:lineRule="exact"/>
        <w:rPr>
          <w:sz w:val="20"/>
          <w:szCs w:val="20"/>
        </w:rPr>
      </w:pPr>
    </w:p>
    <w:p w14:paraId="17389ED6" w14:textId="77777777" w:rsidR="00F26A1A" w:rsidRDefault="00F26A1A">
      <w:pPr>
        <w:spacing w:line="200" w:lineRule="exact"/>
        <w:rPr>
          <w:sz w:val="20"/>
          <w:szCs w:val="20"/>
        </w:rPr>
      </w:pPr>
    </w:p>
    <w:p w14:paraId="723229A4" w14:textId="77777777" w:rsidR="00F26A1A" w:rsidRDefault="00F26A1A">
      <w:pPr>
        <w:spacing w:line="200" w:lineRule="exact"/>
        <w:rPr>
          <w:sz w:val="20"/>
          <w:szCs w:val="20"/>
        </w:rPr>
      </w:pPr>
    </w:p>
    <w:p w14:paraId="097477BC" w14:textId="77777777" w:rsidR="00F26A1A" w:rsidRDefault="00F26A1A">
      <w:pPr>
        <w:spacing w:line="200" w:lineRule="exact"/>
        <w:rPr>
          <w:sz w:val="20"/>
          <w:szCs w:val="20"/>
        </w:rPr>
      </w:pPr>
    </w:p>
    <w:p w14:paraId="54222436" w14:textId="77777777" w:rsidR="00F26A1A" w:rsidRDefault="00F26A1A">
      <w:pPr>
        <w:spacing w:line="296" w:lineRule="exact"/>
        <w:rPr>
          <w:sz w:val="20"/>
          <w:szCs w:val="20"/>
        </w:rPr>
      </w:pPr>
    </w:p>
    <w:p w14:paraId="3CD41F4F" w14:textId="77777777" w:rsidR="00F26A1A" w:rsidRDefault="00000000">
      <w:pPr>
        <w:tabs>
          <w:tab w:val="left" w:pos="3580"/>
        </w:tabs>
        <w:ind w:left="4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0C1DE8F" w14:textId="77777777" w:rsidR="00F26A1A" w:rsidRDefault="00F26A1A">
      <w:pPr>
        <w:spacing w:line="200" w:lineRule="exact"/>
        <w:rPr>
          <w:sz w:val="20"/>
          <w:szCs w:val="20"/>
        </w:rPr>
      </w:pPr>
    </w:p>
    <w:p w14:paraId="1883EB05" w14:textId="77777777" w:rsidR="00F26A1A" w:rsidRDefault="00F26A1A">
      <w:pPr>
        <w:spacing w:line="200" w:lineRule="exact"/>
        <w:rPr>
          <w:sz w:val="20"/>
          <w:szCs w:val="20"/>
        </w:rPr>
      </w:pPr>
    </w:p>
    <w:p w14:paraId="17DBD4D8" w14:textId="77777777" w:rsidR="00F26A1A" w:rsidRDefault="00F26A1A">
      <w:pPr>
        <w:spacing w:line="200" w:lineRule="exact"/>
        <w:rPr>
          <w:sz w:val="20"/>
          <w:szCs w:val="20"/>
        </w:rPr>
      </w:pPr>
    </w:p>
    <w:p w14:paraId="67811485" w14:textId="77777777" w:rsidR="00F26A1A" w:rsidRDefault="00F26A1A">
      <w:pPr>
        <w:spacing w:line="200" w:lineRule="exact"/>
        <w:rPr>
          <w:sz w:val="20"/>
          <w:szCs w:val="20"/>
        </w:rPr>
      </w:pPr>
    </w:p>
    <w:p w14:paraId="5DFD190B" w14:textId="77777777" w:rsidR="00F26A1A" w:rsidRDefault="00F26A1A">
      <w:pPr>
        <w:spacing w:line="200" w:lineRule="exact"/>
        <w:rPr>
          <w:sz w:val="20"/>
          <w:szCs w:val="20"/>
        </w:rPr>
      </w:pPr>
    </w:p>
    <w:p w14:paraId="51B695F5" w14:textId="77777777" w:rsidR="00F26A1A" w:rsidRDefault="00F26A1A">
      <w:pPr>
        <w:spacing w:line="200" w:lineRule="exact"/>
        <w:rPr>
          <w:sz w:val="20"/>
          <w:szCs w:val="20"/>
        </w:rPr>
      </w:pPr>
    </w:p>
    <w:p w14:paraId="64A3C579" w14:textId="77777777" w:rsidR="00F26A1A" w:rsidRDefault="00F26A1A">
      <w:pPr>
        <w:spacing w:line="200" w:lineRule="exact"/>
        <w:rPr>
          <w:sz w:val="20"/>
          <w:szCs w:val="20"/>
        </w:rPr>
      </w:pPr>
    </w:p>
    <w:p w14:paraId="79DB9B41" w14:textId="77777777" w:rsidR="00F26A1A" w:rsidRDefault="00F26A1A">
      <w:pPr>
        <w:spacing w:line="200" w:lineRule="exact"/>
        <w:rPr>
          <w:sz w:val="20"/>
          <w:szCs w:val="20"/>
        </w:rPr>
      </w:pPr>
    </w:p>
    <w:p w14:paraId="78E006D1" w14:textId="77777777" w:rsidR="00F26A1A" w:rsidRDefault="00F26A1A">
      <w:pPr>
        <w:spacing w:line="200" w:lineRule="exact"/>
        <w:rPr>
          <w:sz w:val="20"/>
          <w:szCs w:val="20"/>
        </w:rPr>
      </w:pPr>
    </w:p>
    <w:p w14:paraId="45728A05" w14:textId="77777777" w:rsidR="00F26A1A" w:rsidRDefault="00F26A1A">
      <w:pPr>
        <w:spacing w:line="200" w:lineRule="exact"/>
        <w:rPr>
          <w:sz w:val="20"/>
          <w:szCs w:val="20"/>
        </w:rPr>
      </w:pPr>
    </w:p>
    <w:p w14:paraId="5625B2AA" w14:textId="77777777" w:rsidR="00F26A1A" w:rsidRDefault="00F26A1A">
      <w:pPr>
        <w:spacing w:line="200" w:lineRule="exact"/>
        <w:rPr>
          <w:sz w:val="20"/>
          <w:szCs w:val="20"/>
        </w:rPr>
      </w:pPr>
    </w:p>
    <w:p w14:paraId="7F43FD38" w14:textId="77777777" w:rsidR="00F26A1A" w:rsidRDefault="00F26A1A">
      <w:pPr>
        <w:spacing w:line="200" w:lineRule="exact"/>
        <w:rPr>
          <w:sz w:val="20"/>
          <w:szCs w:val="20"/>
        </w:rPr>
      </w:pPr>
    </w:p>
    <w:p w14:paraId="6E5648E6" w14:textId="77777777" w:rsidR="00F26A1A" w:rsidRDefault="00F26A1A">
      <w:pPr>
        <w:spacing w:line="200" w:lineRule="exact"/>
        <w:rPr>
          <w:sz w:val="20"/>
          <w:szCs w:val="20"/>
        </w:rPr>
      </w:pPr>
    </w:p>
    <w:p w14:paraId="7F378D9F" w14:textId="77777777" w:rsidR="00F26A1A" w:rsidRDefault="00F26A1A">
      <w:pPr>
        <w:spacing w:line="255" w:lineRule="exact"/>
        <w:rPr>
          <w:sz w:val="20"/>
          <w:szCs w:val="20"/>
        </w:rPr>
      </w:pPr>
    </w:p>
    <w:p w14:paraId="11410686" w14:textId="77777777" w:rsidR="00F26A1A" w:rsidRDefault="00000000">
      <w:pPr>
        <w:tabs>
          <w:tab w:val="left" w:pos="3560"/>
        </w:tabs>
        <w:ind w:left="400"/>
        <w:rPr>
          <w:sz w:val="20"/>
          <w:szCs w:val="20"/>
        </w:rPr>
      </w:pPr>
      <w:r>
        <w:rPr>
          <w:rFonts w:ascii="Arial" w:eastAsia="Arial" w:hAnsi="Arial" w:cs="Arial"/>
          <w:color w:val="FFFFFF"/>
          <w:sz w:val="18"/>
          <w:szCs w:val="18"/>
        </w:rPr>
        <w:t>C</w:t>
      </w:r>
      <w:r>
        <w:rPr>
          <w:sz w:val="20"/>
          <w:szCs w:val="20"/>
        </w:rPr>
        <w:tab/>
      </w:r>
      <w:r>
        <w:rPr>
          <w:rFonts w:ascii="Arial" w:eastAsia="Arial" w:hAnsi="Arial" w:cs="Arial"/>
          <w:color w:val="FFFFFF"/>
          <w:sz w:val="20"/>
          <w:szCs w:val="20"/>
        </w:rPr>
        <w:t>D</w:t>
      </w:r>
    </w:p>
    <w:p w14:paraId="06A3FC9A" w14:textId="77777777" w:rsidR="00F26A1A" w:rsidRDefault="00F26A1A">
      <w:pPr>
        <w:spacing w:line="247" w:lineRule="exact"/>
        <w:rPr>
          <w:sz w:val="20"/>
          <w:szCs w:val="20"/>
        </w:rPr>
      </w:pPr>
    </w:p>
    <w:p w14:paraId="5C1E6314" w14:textId="77777777" w:rsidR="00F26A1A" w:rsidRDefault="00000000">
      <w:pPr>
        <w:tabs>
          <w:tab w:val="left" w:pos="720"/>
        </w:tabs>
        <w:ind w:left="100"/>
        <w:rPr>
          <w:sz w:val="20"/>
          <w:szCs w:val="20"/>
        </w:rPr>
      </w:pPr>
      <w:r>
        <w:rPr>
          <w:rFonts w:ascii="Arial" w:eastAsia="Arial" w:hAnsi="Arial" w:cs="Arial"/>
          <w:sz w:val="15"/>
          <w:szCs w:val="15"/>
        </w:rPr>
        <w:t>Fig. 2.22</w:t>
      </w:r>
      <w:r>
        <w:rPr>
          <w:sz w:val="20"/>
          <w:szCs w:val="20"/>
        </w:rPr>
        <w:tab/>
      </w:r>
      <w:r>
        <w:rPr>
          <w:rFonts w:ascii="Arial" w:eastAsia="Arial" w:hAnsi="Arial" w:cs="Arial"/>
          <w:sz w:val="14"/>
          <w:szCs w:val="14"/>
        </w:rPr>
        <w:t>Congenital ptosis: (A) severe showing absent lid crease, (B) poor levator function, (C and D) Marcus</w:t>
      </w:r>
    </w:p>
    <w:p w14:paraId="14CBECE1" w14:textId="77777777" w:rsidR="00F26A1A" w:rsidRDefault="00F26A1A">
      <w:pPr>
        <w:spacing w:line="19" w:lineRule="exact"/>
        <w:rPr>
          <w:sz w:val="20"/>
          <w:szCs w:val="20"/>
        </w:rPr>
      </w:pPr>
    </w:p>
    <w:p w14:paraId="6E4B3BD1" w14:textId="77777777" w:rsidR="00F26A1A" w:rsidRDefault="00000000">
      <w:pPr>
        <w:ind w:left="100"/>
        <w:rPr>
          <w:sz w:val="20"/>
          <w:szCs w:val="20"/>
        </w:rPr>
      </w:pPr>
      <w:r>
        <w:rPr>
          <w:rFonts w:ascii="Arial" w:eastAsia="Arial" w:hAnsi="Arial" w:cs="Arial"/>
          <w:sz w:val="14"/>
          <w:szCs w:val="14"/>
        </w:rPr>
        <w:t>Gunn jaw-winking phenomenon. (From Salmon JF, Kanski’s Clinical Ophthalmology: A Systematic Approach,</w:t>
      </w:r>
    </w:p>
    <w:p w14:paraId="5742B716" w14:textId="77777777" w:rsidR="00F26A1A" w:rsidRDefault="00F26A1A">
      <w:pPr>
        <w:spacing w:line="8" w:lineRule="exact"/>
        <w:rPr>
          <w:sz w:val="20"/>
          <w:szCs w:val="20"/>
        </w:rPr>
      </w:pPr>
    </w:p>
    <w:p w14:paraId="3576B211" w14:textId="77777777" w:rsidR="00F26A1A" w:rsidRDefault="00000000">
      <w:pPr>
        <w:ind w:left="100"/>
        <w:rPr>
          <w:sz w:val="20"/>
          <w:szCs w:val="20"/>
        </w:rPr>
      </w:pPr>
      <w:r>
        <w:rPr>
          <w:rFonts w:ascii="Arial" w:eastAsia="Arial" w:hAnsi="Arial" w:cs="Arial"/>
          <w:sz w:val="15"/>
          <w:szCs w:val="15"/>
        </w:rPr>
        <w:t>9th edition. Oxford, UK: Elsevier; 2020.)</w:t>
      </w:r>
    </w:p>
    <w:p w14:paraId="2599FF4F" w14:textId="77777777" w:rsidR="00F26A1A" w:rsidRDefault="00F26A1A">
      <w:pPr>
        <w:sectPr w:rsidR="00F26A1A">
          <w:pgSz w:w="8640" w:h="13101"/>
          <w:pgMar w:top="493" w:right="720" w:bottom="0" w:left="860" w:header="0" w:footer="0" w:gutter="0"/>
          <w:cols w:space="720" w:equalWidth="0">
            <w:col w:w="7060"/>
          </w:cols>
        </w:sectPr>
      </w:pPr>
    </w:p>
    <w:p w14:paraId="1FE437F8" w14:textId="77777777" w:rsidR="00F26A1A" w:rsidRDefault="00F26A1A">
      <w:pPr>
        <w:spacing w:line="200" w:lineRule="exact"/>
        <w:rPr>
          <w:sz w:val="20"/>
          <w:szCs w:val="20"/>
        </w:rPr>
      </w:pPr>
    </w:p>
    <w:p w14:paraId="1143D666" w14:textId="77777777" w:rsidR="00F26A1A" w:rsidRDefault="00F26A1A">
      <w:pPr>
        <w:spacing w:line="387" w:lineRule="exact"/>
        <w:rPr>
          <w:sz w:val="20"/>
          <w:szCs w:val="20"/>
        </w:rPr>
      </w:pPr>
    </w:p>
    <w:p w14:paraId="7284CE75" w14:textId="77777777" w:rsidR="00F26A1A" w:rsidRDefault="00000000">
      <w:pPr>
        <w:spacing w:line="168" w:lineRule="exact"/>
        <w:rPr>
          <w:sz w:val="20"/>
          <w:szCs w:val="20"/>
        </w:rPr>
      </w:pPr>
      <w:r>
        <w:rPr>
          <w:rFonts w:ascii="PMingLiU" w:eastAsia="PMingLiU" w:hAnsi="PMingLiU" w:cs="PMingLiU"/>
          <w:sz w:val="14"/>
          <w:szCs w:val="14"/>
        </w:rPr>
        <w:t>#*" ##%"#"+!#(&amp;&amp;%"'+$'""#* "%#! " +#!+ &amp;)%#"$'!%</w:t>
      </w:r>
    </w:p>
    <w:p w14:paraId="6BF162A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6637093" w14:textId="77777777" w:rsidR="00F26A1A" w:rsidRDefault="00F26A1A">
      <w:pPr>
        <w:sectPr w:rsidR="00F26A1A">
          <w:type w:val="continuous"/>
          <w:pgSz w:w="8640" w:h="13101"/>
          <w:pgMar w:top="493" w:right="720" w:bottom="0" w:left="860" w:header="0" w:footer="0" w:gutter="0"/>
          <w:cols w:space="720" w:equalWidth="0">
            <w:col w:w="7060"/>
          </w:cols>
        </w:sectPr>
      </w:pPr>
    </w:p>
    <w:p w14:paraId="4FE27644" w14:textId="77777777" w:rsidR="00F26A1A" w:rsidRDefault="00F26A1A">
      <w:pPr>
        <w:spacing w:line="141" w:lineRule="exact"/>
        <w:rPr>
          <w:sz w:val="20"/>
          <w:szCs w:val="20"/>
        </w:rPr>
      </w:pPr>
      <w:bookmarkStart w:id="37" w:name="page40"/>
      <w:bookmarkEnd w:id="37"/>
    </w:p>
    <w:p w14:paraId="3DDFF7C1"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40</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543073EA" w14:textId="77777777" w:rsidR="00F26A1A" w:rsidRDefault="00000000">
      <w:pPr>
        <w:spacing w:line="20" w:lineRule="exact"/>
        <w:rPr>
          <w:sz w:val="20"/>
          <w:szCs w:val="20"/>
        </w:rPr>
      </w:pPr>
      <w:r>
        <w:rPr>
          <w:noProof/>
          <w:sz w:val="20"/>
          <w:szCs w:val="20"/>
        </w:rPr>
        <w:drawing>
          <wp:anchor distT="0" distB="0" distL="114300" distR="114300" simplePos="0" relativeHeight="251435520" behindDoc="1" locked="0" layoutInCell="0" allowOverlap="1" wp14:anchorId="1C76B8E4" wp14:editId="079D9D82">
            <wp:simplePos x="0" y="0"/>
            <wp:positionH relativeFrom="column">
              <wp:posOffset>0</wp:posOffset>
            </wp:positionH>
            <wp:positionV relativeFrom="paragraph">
              <wp:posOffset>38100</wp:posOffset>
            </wp:positionV>
            <wp:extent cx="4419600" cy="127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1DBB8D0" w14:textId="77777777" w:rsidR="00F26A1A" w:rsidRDefault="00F26A1A">
      <w:pPr>
        <w:spacing w:line="270" w:lineRule="exact"/>
        <w:rPr>
          <w:sz w:val="20"/>
          <w:szCs w:val="20"/>
        </w:rPr>
      </w:pPr>
    </w:p>
    <w:p w14:paraId="454DF77A" w14:textId="77777777" w:rsidR="00F26A1A" w:rsidRDefault="00000000">
      <w:pPr>
        <w:rPr>
          <w:sz w:val="20"/>
          <w:szCs w:val="20"/>
        </w:rPr>
      </w:pPr>
      <w:r>
        <w:rPr>
          <w:rFonts w:ascii="Arial" w:eastAsia="Arial" w:hAnsi="Arial" w:cs="Arial"/>
          <w:b/>
          <w:bCs/>
          <w:color w:val="C8001A"/>
          <w:sz w:val="24"/>
          <w:szCs w:val="24"/>
        </w:rPr>
        <w:t>Ectropion</w:t>
      </w:r>
    </w:p>
    <w:p w14:paraId="5B1BDD15" w14:textId="77777777" w:rsidR="00F26A1A" w:rsidRDefault="00F26A1A">
      <w:pPr>
        <w:spacing w:line="102" w:lineRule="exact"/>
        <w:rPr>
          <w:sz w:val="20"/>
          <w:szCs w:val="20"/>
        </w:rPr>
      </w:pPr>
    </w:p>
    <w:p w14:paraId="56FD5FB2" w14:textId="77777777" w:rsidR="00F26A1A" w:rsidRDefault="00000000">
      <w:pPr>
        <w:rPr>
          <w:sz w:val="20"/>
          <w:szCs w:val="20"/>
        </w:rPr>
      </w:pPr>
      <w:r>
        <w:rPr>
          <w:rFonts w:ascii="Arial" w:eastAsia="Arial" w:hAnsi="Arial" w:cs="Arial"/>
          <w:b/>
          <w:bCs/>
          <w:sz w:val="20"/>
          <w:szCs w:val="20"/>
        </w:rPr>
        <w:t>INVOLUTIONAL ECTROPION</w:t>
      </w:r>
    </w:p>
    <w:p w14:paraId="514D0D2D" w14:textId="77777777" w:rsidR="00F26A1A" w:rsidRDefault="00F26A1A">
      <w:pPr>
        <w:spacing w:line="165" w:lineRule="exact"/>
        <w:rPr>
          <w:sz w:val="20"/>
          <w:szCs w:val="20"/>
        </w:rPr>
      </w:pPr>
    </w:p>
    <w:p w14:paraId="13FF4533" w14:textId="77777777" w:rsidR="00F26A1A" w:rsidRDefault="00000000">
      <w:pPr>
        <w:rPr>
          <w:sz w:val="20"/>
          <w:szCs w:val="20"/>
        </w:rPr>
      </w:pPr>
      <w:r>
        <w:rPr>
          <w:rFonts w:ascii="Arial" w:eastAsia="Arial" w:hAnsi="Arial" w:cs="Arial"/>
          <w:b/>
          <w:bCs/>
          <w:sz w:val="18"/>
          <w:szCs w:val="18"/>
        </w:rPr>
        <w:t>Diagnosis:</w:t>
      </w:r>
    </w:p>
    <w:p w14:paraId="430E84CD" w14:textId="77777777" w:rsidR="00F26A1A" w:rsidRDefault="00F26A1A">
      <w:pPr>
        <w:spacing w:line="28" w:lineRule="exact"/>
        <w:rPr>
          <w:sz w:val="20"/>
          <w:szCs w:val="20"/>
        </w:rPr>
      </w:pPr>
    </w:p>
    <w:p w14:paraId="1F098D0F" w14:textId="77777777" w:rsidR="00F26A1A" w:rsidRDefault="00000000">
      <w:pPr>
        <w:numPr>
          <w:ilvl w:val="0"/>
          <w:numId w:val="15"/>
        </w:numPr>
        <w:tabs>
          <w:tab w:val="left" w:pos="256"/>
        </w:tabs>
        <w:spacing w:line="239" w:lineRule="auto"/>
        <w:ind w:right="100"/>
        <w:rPr>
          <w:rFonts w:ascii="Arial" w:eastAsia="Arial" w:hAnsi="Arial" w:cs="Arial"/>
          <w:sz w:val="18"/>
          <w:szCs w:val="18"/>
        </w:rPr>
      </w:pPr>
      <w:r>
        <w:rPr>
          <w:rFonts w:ascii="Arial" w:eastAsia="Arial" w:hAnsi="Arial" w:cs="Arial"/>
          <w:sz w:val="18"/>
          <w:szCs w:val="18"/>
        </w:rPr>
        <w:t>epiphora, (b) lower lid ectropion, (c) exposed tarsal conjunctiva may become thickened and keratinized (</w:t>
      </w:r>
      <w:hyperlink w:anchor="page41">
        <w:r>
          <w:rPr>
            <w:rFonts w:ascii="Arial" w:eastAsia="Arial" w:hAnsi="Arial" w:cs="Arial"/>
            <w:color w:val="0080AC"/>
            <w:sz w:val="18"/>
            <w:szCs w:val="18"/>
          </w:rPr>
          <w:t>Fig. 2.23A</w:t>
        </w:r>
      </w:hyperlink>
      <w:r>
        <w:rPr>
          <w:rFonts w:ascii="Arial" w:eastAsia="Arial" w:hAnsi="Arial" w:cs="Arial"/>
          <w:sz w:val="18"/>
          <w:szCs w:val="18"/>
        </w:rPr>
        <w:t>) in long-standing cases.</w:t>
      </w:r>
    </w:p>
    <w:p w14:paraId="4C753118" w14:textId="77777777" w:rsidR="00F26A1A" w:rsidRDefault="00F26A1A">
      <w:pPr>
        <w:spacing w:line="153" w:lineRule="exact"/>
        <w:rPr>
          <w:sz w:val="20"/>
          <w:szCs w:val="20"/>
        </w:rPr>
      </w:pPr>
    </w:p>
    <w:p w14:paraId="46E94BD9" w14:textId="77777777" w:rsidR="00F26A1A" w:rsidRDefault="00000000">
      <w:pPr>
        <w:rPr>
          <w:sz w:val="20"/>
          <w:szCs w:val="20"/>
        </w:rPr>
      </w:pPr>
      <w:r>
        <w:rPr>
          <w:rFonts w:ascii="Arial" w:eastAsia="Arial" w:hAnsi="Arial" w:cs="Arial"/>
          <w:b/>
          <w:bCs/>
          <w:sz w:val="18"/>
          <w:szCs w:val="18"/>
        </w:rPr>
        <w:t>Treatment</w:t>
      </w:r>
    </w:p>
    <w:p w14:paraId="7F0F8D68" w14:textId="77777777" w:rsidR="00F26A1A" w:rsidRDefault="00F26A1A">
      <w:pPr>
        <w:spacing w:line="21" w:lineRule="exact"/>
        <w:rPr>
          <w:sz w:val="20"/>
          <w:szCs w:val="20"/>
        </w:rPr>
      </w:pPr>
    </w:p>
    <w:p w14:paraId="12B0DD39" w14:textId="77777777" w:rsidR="00F26A1A" w:rsidRDefault="00000000">
      <w:pPr>
        <w:spacing w:line="245" w:lineRule="auto"/>
        <w:ind w:left="440" w:right="100"/>
        <w:rPr>
          <w:sz w:val="20"/>
          <w:szCs w:val="20"/>
        </w:rPr>
      </w:pPr>
      <w:r>
        <w:rPr>
          <w:rFonts w:ascii="Arial" w:eastAsia="Arial" w:hAnsi="Arial" w:cs="Arial"/>
          <w:b/>
          <w:bCs/>
          <w:i/>
          <w:iCs/>
          <w:sz w:val="18"/>
          <w:szCs w:val="18"/>
        </w:rPr>
        <w:t>Generalized ectropion:</w:t>
      </w:r>
      <w:r>
        <w:rPr>
          <w:rFonts w:ascii="Arial" w:eastAsia="Arial" w:hAnsi="Arial" w:cs="Arial"/>
          <w:sz w:val="18"/>
          <w:szCs w:val="18"/>
        </w:rPr>
        <w:t xml:space="preserve"> horizontal lid shortening (lateral canthal sling or full-thickness wedge excision).</w:t>
      </w:r>
    </w:p>
    <w:p w14:paraId="262392B9" w14:textId="77777777" w:rsidR="00F26A1A" w:rsidRDefault="00F26A1A">
      <w:pPr>
        <w:spacing w:line="13" w:lineRule="exact"/>
        <w:rPr>
          <w:sz w:val="20"/>
          <w:szCs w:val="20"/>
        </w:rPr>
      </w:pPr>
    </w:p>
    <w:p w14:paraId="3DC093D5" w14:textId="77777777" w:rsidR="00F26A1A" w:rsidRDefault="00000000">
      <w:pPr>
        <w:ind w:left="440"/>
        <w:rPr>
          <w:sz w:val="20"/>
          <w:szCs w:val="20"/>
        </w:rPr>
      </w:pPr>
      <w:r>
        <w:rPr>
          <w:rFonts w:ascii="Arial" w:eastAsia="Arial" w:hAnsi="Arial" w:cs="Arial"/>
          <w:b/>
          <w:bCs/>
          <w:i/>
          <w:iCs/>
          <w:sz w:val="18"/>
          <w:szCs w:val="18"/>
        </w:rPr>
        <w:t>Medial ectropion:</w:t>
      </w:r>
      <w:r>
        <w:rPr>
          <w:rFonts w:ascii="Arial" w:eastAsia="Arial" w:hAnsi="Arial" w:cs="Arial"/>
          <w:sz w:val="18"/>
          <w:szCs w:val="18"/>
        </w:rPr>
        <w:t xml:space="preserve"> medial tarsoconjunctival diamond excision.</w:t>
      </w:r>
    </w:p>
    <w:p w14:paraId="1FF416F1" w14:textId="77777777" w:rsidR="00F26A1A" w:rsidRDefault="00F26A1A">
      <w:pPr>
        <w:spacing w:line="294" w:lineRule="exact"/>
        <w:rPr>
          <w:sz w:val="20"/>
          <w:szCs w:val="20"/>
        </w:rPr>
      </w:pPr>
    </w:p>
    <w:p w14:paraId="7220D6BE" w14:textId="77777777" w:rsidR="00F26A1A" w:rsidRDefault="00000000">
      <w:pPr>
        <w:rPr>
          <w:sz w:val="20"/>
          <w:szCs w:val="20"/>
        </w:rPr>
      </w:pPr>
      <w:r>
        <w:rPr>
          <w:rFonts w:ascii="Arial" w:eastAsia="Arial" w:hAnsi="Arial" w:cs="Arial"/>
          <w:b/>
          <w:bCs/>
          <w:sz w:val="20"/>
          <w:szCs w:val="20"/>
        </w:rPr>
        <w:t>CICATRICIAL ECTROPION</w:t>
      </w:r>
    </w:p>
    <w:p w14:paraId="70DB23E4" w14:textId="77777777" w:rsidR="00F26A1A" w:rsidRDefault="00F26A1A">
      <w:pPr>
        <w:spacing w:line="165" w:lineRule="exact"/>
        <w:rPr>
          <w:sz w:val="20"/>
          <w:szCs w:val="20"/>
        </w:rPr>
      </w:pPr>
    </w:p>
    <w:p w14:paraId="21FCDF2F" w14:textId="77777777" w:rsidR="00F26A1A" w:rsidRDefault="00000000">
      <w:pPr>
        <w:rPr>
          <w:sz w:val="20"/>
          <w:szCs w:val="20"/>
        </w:rPr>
      </w:pPr>
      <w:r>
        <w:rPr>
          <w:rFonts w:ascii="Arial" w:eastAsia="Arial" w:hAnsi="Arial" w:cs="Arial"/>
          <w:b/>
          <w:bCs/>
          <w:sz w:val="18"/>
          <w:szCs w:val="18"/>
        </w:rPr>
        <w:t>Pathogenesis:</w:t>
      </w:r>
    </w:p>
    <w:p w14:paraId="7D0AE390" w14:textId="77777777" w:rsidR="00F26A1A" w:rsidRDefault="00F26A1A">
      <w:pPr>
        <w:spacing w:line="28" w:lineRule="exact"/>
        <w:rPr>
          <w:sz w:val="20"/>
          <w:szCs w:val="20"/>
        </w:rPr>
      </w:pPr>
    </w:p>
    <w:p w14:paraId="25C9152F" w14:textId="77777777" w:rsidR="00F26A1A" w:rsidRDefault="00000000">
      <w:pPr>
        <w:spacing w:line="239" w:lineRule="auto"/>
        <w:ind w:right="80"/>
        <w:rPr>
          <w:rFonts w:ascii="Arial" w:eastAsia="Arial" w:hAnsi="Arial" w:cs="Arial"/>
          <w:sz w:val="18"/>
          <w:szCs w:val="18"/>
        </w:rPr>
      </w:pPr>
      <w:r>
        <w:rPr>
          <w:rFonts w:ascii="Arial" w:eastAsia="Arial" w:hAnsi="Arial" w:cs="Arial"/>
          <w:sz w:val="18"/>
          <w:szCs w:val="18"/>
        </w:rPr>
        <w:t>contracture that pulls the lid away from the globe (</w:t>
      </w:r>
      <w:hyperlink w:anchor="page41">
        <w:r>
          <w:rPr>
            <w:rFonts w:ascii="Arial" w:eastAsia="Arial" w:hAnsi="Arial" w:cs="Arial"/>
            <w:color w:val="0080AC"/>
            <w:sz w:val="18"/>
            <w:szCs w:val="18"/>
          </w:rPr>
          <w:t>Fig. 2.23B</w:t>
        </w:r>
      </w:hyperlink>
      <w:r>
        <w:rPr>
          <w:rFonts w:ascii="Arial" w:eastAsia="Arial" w:hAnsi="Arial" w:cs="Arial"/>
          <w:sz w:val="18"/>
          <w:szCs w:val="18"/>
        </w:rPr>
        <w:t>). Causes include: (a) trauma, (b) chronic dermatitis, (c) ichthyosis.</w:t>
      </w:r>
    </w:p>
    <w:p w14:paraId="2E3E67F1" w14:textId="77777777" w:rsidR="00F26A1A" w:rsidRDefault="00F26A1A">
      <w:pPr>
        <w:spacing w:line="198" w:lineRule="exact"/>
        <w:rPr>
          <w:sz w:val="20"/>
          <w:szCs w:val="20"/>
        </w:rPr>
      </w:pPr>
    </w:p>
    <w:p w14:paraId="2B266769" w14:textId="77777777" w:rsidR="00F26A1A" w:rsidRDefault="00000000">
      <w:pPr>
        <w:rPr>
          <w:sz w:val="20"/>
          <w:szCs w:val="20"/>
        </w:rPr>
      </w:pPr>
      <w:r>
        <w:rPr>
          <w:rFonts w:ascii="Arial" w:eastAsia="Arial" w:hAnsi="Arial" w:cs="Arial"/>
          <w:b/>
          <w:bCs/>
          <w:sz w:val="18"/>
          <w:szCs w:val="18"/>
        </w:rPr>
        <w:t>Diagnosis:</w:t>
      </w:r>
    </w:p>
    <w:p w14:paraId="7B59FF55" w14:textId="77777777" w:rsidR="00F26A1A" w:rsidRDefault="00F26A1A">
      <w:pPr>
        <w:spacing w:line="28" w:lineRule="exact"/>
        <w:rPr>
          <w:sz w:val="20"/>
          <w:szCs w:val="20"/>
        </w:rPr>
      </w:pPr>
    </w:p>
    <w:p w14:paraId="46A55810" w14:textId="77777777" w:rsidR="00F26A1A" w:rsidRDefault="00000000">
      <w:pPr>
        <w:numPr>
          <w:ilvl w:val="0"/>
          <w:numId w:val="16"/>
        </w:numPr>
        <w:tabs>
          <w:tab w:val="left" w:pos="242"/>
        </w:tabs>
        <w:spacing w:line="239" w:lineRule="auto"/>
        <w:ind w:right="100"/>
        <w:rPr>
          <w:rFonts w:ascii="Arial" w:eastAsia="Arial" w:hAnsi="Arial" w:cs="Arial"/>
          <w:sz w:val="18"/>
          <w:szCs w:val="18"/>
        </w:rPr>
      </w:pPr>
      <w:r>
        <w:rPr>
          <w:rFonts w:ascii="Arial" w:eastAsia="Arial" w:hAnsi="Arial" w:cs="Arial"/>
          <w:sz w:val="18"/>
          <w:szCs w:val="18"/>
        </w:rPr>
        <w:t>ectropion may be relieved by pushing the skin up over the orbital margin and (b) opening the mouth may accentuate the ectropion.</w:t>
      </w:r>
    </w:p>
    <w:p w14:paraId="50304523" w14:textId="77777777" w:rsidR="00F26A1A" w:rsidRDefault="00F26A1A">
      <w:pPr>
        <w:spacing w:line="233" w:lineRule="exact"/>
        <w:rPr>
          <w:sz w:val="20"/>
          <w:szCs w:val="20"/>
        </w:rPr>
      </w:pPr>
    </w:p>
    <w:p w14:paraId="66D93C0F" w14:textId="77777777" w:rsidR="00F26A1A" w:rsidRDefault="00000000">
      <w:pPr>
        <w:rPr>
          <w:sz w:val="20"/>
          <w:szCs w:val="20"/>
        </w:rPr>
      </w:pPr>
      <w:r>
        <w:rPr>
          <w:rFonts w:ascii="Arial" w:eastAsia="Arial" w:hAnsi="Arial" w:cs="Arial"/>
          <w:b/>
          <w:bCs/>
          <w:sz w:val="18"/>
          <w:szCs w:val="18"/>
        </w:rPr>
        <w:t>Treatment:</w:t>
      </w:r>
    </w:p>
    <w:p w14:paraId="36E1FE51" w14:textId="77777777" w:rsidR="00F26A1A" w:rsidRDefault="00F26A1A">
      <w:pPr>
        <w:spacing w:line="28" w:lineRule="exact"/>
        <w:rPr>
          <w:sz w:val="20"/>
          <w:szCs w:val="20"/>
        </w:rPr>
      </w:pPr>
    </w:p>
    <w:p w14:paraId="16E62E5D" w14:textId="77777777" w:rsidR="00F26A1A" w:rsidRDefault="00000000">
      <w:pPr>
        <w:spacing w:line="239" w:lineRule="auto"/>
        <w:ind w:right="100"/>
        <w:rPr>
          <w:sz w:val="20"/>
          <w:szCs w:val="20"/>
        </w:rPr>
      </w:pPr>
      <w:r>
        <w:rPr>
          <w:rFonts w:ascii="Arial" w:eastAsia="Arial" w:hAnsi="Arial" w:cs="Arial"/>
          <w:sz w:val="18"/>
          <w:szCs w:val="18"/>
        </w:rPr>
        <w:t>scar tissue excision with lengthening procedure (e.g. Z-plasty) in mild cases and transposition flap or free skin graft in severe cases.</w:t>
      </w:r>
    </w:p>
    <w:p w14:paraId="178D5D76" w14:textId="77777777" w:rsidR="00F26A1A" w:rsidRDefault="00F26A1A">
      <w:pPr>
        <w:spacing w:line="298" w:lineRule="exact"/>
        <w:rPr>
          <w:sz w:val="20"/>
          <w:szCs w:val="20"/>
        </w:rPr>
      </w:pPr>
    </w:p>
    <w:p w14:paraId="254729C5" w14:textId="77777777" w:rsidR="00F26A1A" w:rsidRDefault="00000000">
      <w:pPr>
        <w:rPr>
          <w:sz w:val="20"/>
          <w:szCs w:val="20"/>
        </w:rPr>
      </w:pPr>
      <w:r>
        <w:rPr>
          <w:rFonts w:ascii="Arial" w:eastAsia="Arial" w:hAnsi="Arial" w:cs="Arial"/>
          <w:b/>
          <w:bCs/>
          <w:sz w:val="20"/>
          <w:szCs w:val="20"/>
        </w:rPr>
        <w:t>PARALYTIC ECTROPION</w:t>
      </w:r>
    </w:p>
    <w:p w14:paraId="361A435B" w14:textId="77777777" w:rsidR="00F26A1A" w:rsidRDefault="00F26A1A">
      <w:pPr>
        <w:spacing w:line="145" w:lineRule="exact"/>
        <w:rPr>
          <w:sz w:val="20"/>
          <w:szCs w:val="20"/>
        </w:rPr>
      </w:pPr>
    </w:p>
    <w:p w14:paraId="2896DD44" w14:textId="77777777" w:rsidR="00F26A1A" w:rsidRDefault="00000000">
      <w:pPr>
        <w:rPr>
          <w:sz w:val="20"/>
          <w:szCs w:val="20"/>
        </w:rPr>
      </w:pPr>
      <w:r>
        <w:rPr>
          <w:rFonts w:ascii="Arial" w:eastAsia="Arial" w:hAnsi="Arial" w:cs="Arial"/>
          <w:b/>
          <w:bCs/>
          <w:sz w:val="18"/>
          <w:szCs w:val="18"/>
        </w:rPr>
        <w:t>Pathogenesis:</w:t>
      </w:r>
    </w:p>
    <w:p w14:paraId="3EB34010" w14:textId="77777777" w:rsidR="00F26A1A" w:rsidRDefault="00F26A1A">
      <w:pPr>
        <w:spacing w:line="13" w:lineRule="exact"/>
        <w:rPr>
          <w:sz w:val="20"/>
          <w:szCs w:val="20"/>
        </w:rPr>
      </w:pPr>
    </w:p>
    <w:p w14:paraId="7DAD6ECA" w14:textId="77777777" w:rsidR="00F26A1A" w:rsidRDefault="00000000">
      <w:pPr>
        <w:rPr>
          <w:rFonts w:ascii="Arial" w:eastAsia="Arial" w:hAnsi="Arial" w:cs="Arial"/>
          <w:sz w:val="18"/>
          <w:szCs w:val="18"/>
        </w:rPr>
      </w:pPr>
      <w:r>
        <w:rPr>
          <w:rFonts w:ascii="Arial" w:eastAsia="Arial" w:hAnsi="Arial" w:cs="Arial"/>
          <w:sz w:val="18"/>
          <w:szCs w:val="18"/>
        </w:rPr>
        <w:t>facial nerve palsy (e.g. Bell palsy, surgery for acoustic/parotid tumour;</w:t>
      </w:r>
      <w:r>
        <w:rPr>
          <w:rFonts w:ascii="Arial" w:eastAsia="Arial" w:hAnsi="Arial" w:cs="Arial"/>
          <w:color w:val="0080AC"/>
          <w:sz w:val="18"/>
          <w:szCs w:val="18"/>
        </w:rPr>
        <w:t xml:space="preserve"> </w:t>
      </w:r>
      <w:hyperlink w:anchor="page41">
        <w:r>
          <w:rPr>
            <w:rFonts w:ascii="Arial" w:eastAsia="Arial" w:hAnsi="Arial" w:cs="Arial"/>
            <w:color w:val="0080AC"/>
            <w:sz w:val="18"/>
            <w:szCs w:val="18"/>
          </w:rPr>
          <w:t>Fig. 2.23C</w:t>
        </w:r>
      </w:hyperlink>
      <w:r>
        <w:rPr>
          <w:rFonts w:ascii="Arial" w:eastAsia="Arial" w:hAnsi="Arial" w:cs="Arial"/>
          <w:sz w:val="18"/>
          <w:szCs w:val="18"/>
        </w:rPr>
        <w:t>).</w:t>
      </w:r>
    </w:p>
    <w:p w14:paraId="01803871" w14:textId="77777777" w:rsidR="00F26A1A" w:rsidRDefault="00F26A1A">
      <w:pPr>
        <w:spacing w:line="233" w:lineRule="exact"/>
        <w:rPr>
          <w:sz w:val="20"/>
          <w:szCs w:val="20"/>
        </w:rPr>
      </w:pPr>
    </w:p>
    <w:p w14:paraId="2F0200AC" w14:textId="77777777" w:rsidR="00F26A1A" w:rsidRDefault="00000000">
      <w:pPr>
        <w:rPr>
          <w:sz w:val="20"/>
          <w:szCs w:val="20"/>
        </w:rPr>
      </w:pPr>
      <w:r>
        <w:rPr>
          <w:rFonts w:ascii="Arial" w:eastAsia="Arial" w:hAnsi="Arial" w:cs="Arial"/>
          <w:b/>
          <w:bCs/>
          <w:sz w:val="18"/>
          <w:szCs w:val="18"/>
        </w:rPr>
        <w:t>Diagnosis</w:t>
      </w:r>
    </w:p>
    <w:p w14:paraId="7AE0941C" w14:textId="77777777" w:rsidR="00F26A1A" w:rsidRDefault="00F26A1A">
      <w:pPr>
        <w:spacing w:line="21" w:lineRule="exact"/>
        <w:rPr>
          <w:sz w:val="20"/>
          <w:szCs w:val="20"/>
        </w:rPr>
      </w:pPr>
    </w:p>
    <w:p w14:paraId="149EE269" w14:textId="77777777" w:rsidR="00F26A1A" w:rsidRDefault="00000000">
      <w:pPr>
        <w:spacing w:line="245" w:lineRule="auto"/>
        <w:ind w:left="440" w:right="100"/>
        <w:rPr>
          <w:sz w:val="20"/>
          <w:szCs w:val="20"/>
        </w:rPr>
      </w:pPr>
      <w:r>
        <w:rPr>
          <w:rFonts w:ascii="Arial" w:eastAsia="Arial" w:hAnsi="Arial" w:cs="Arial"/>
          <w:b/>
          <w:bCs/>
          <w:i/>
          <w:iCs/>
          <w:sz w:val="18"/>
          <w:szCs w:val="18"/>
        </w:rPr>
        <w:t>Epiphora:</w:t>
      </w:r>
      <w:r>
        <w:rPr>
          <w:rFonts w:ascii="Arial" w:eastAsia="Arial" w:hAnsi="Arial" w:cs="Arial"/>
          <w:sz w:val="18"/>
          <w:szCs w:val="18"/>
        </w:rPr>
        <w:t xml:space="preserve"> caused by a combination of punctual malposition, lacrimal pump failure and increased tear production due to corneal exposure.</w:t>
      </w:r>
    </w:p>
    <w:p w14:paraId="2E608520" w14:textId="77777777" w:rsidR="00F26A1A" w:rsidRDefault="00F26A1A">
      <w:pPr>
        <w:spacing w:line="17" w:lineRule="exact"/>
        <w:rPr>
          <w:sz w:val="20"/>
          <w:szCs w:val="20"/>
        </w:rPr>
      </w:pPr>
    </w:p>
    <w:p w14:paraId="47DFF231" w14:textId="77777777" w:rsidR="00F26A1A" w:rsidRDefault="00000000">
      <w:pPr>
        <w:spacing w:line="245" w:lineRule="auto"/>
        <w:ind w:left="440" w:right="100"/>
        <w:rPr>
          <w:sz w:val="20"/>
          <w:szCs w:val="20"/>
        </w:rPr>
      </w:pPr>
      <w:r>
        <w:rPr>
          <w:rFonts w:ascii="Arial" w:eastAsia="Arial" w:hAnsi="Arial" w:cs="Arial"/>
          <w:b/>
          <w:bCs/>
          <w:i/>
          <w:iCs/>
          <w:sz w:val="18"/>
          <w:szCs w:val="18"/>
        </w:rPr>
        <w:t>Associated features:</w:t>
      </w:r>
      <w:r>
        <w:rPr>
          <w:rFonts w:ascii="Arial" w:eastAsia="Arial" w:hAnsi="Arial" w:cs="Arial"/>
          <w:sz w:val="18"/>
          <w:szCs w:val="18"/>
        </w:rPr>
        <w:t xml:space="preserve"> (a) retraction of upper and lower lids, (b) brow ptosis, (c) exposure keratopathy.</w:t>
      </w:r>
    </w:p>
    <w:p w14:paraId="755B2C45" w14:textId="77777777" w:rsidR="00F26A1A" w:rsidRDefault="00F26A1A">
      <w:pPr>
        <w:spacing w:line="229" w:lineRule="exact"/>
        <w:rPr>
          <w:sz w:val="20"/>
          <w:szCs w:val="20"/>
        </w:rPr>
      </w:pPr>
    </w:p>
    <w:p w14:paraId="45BE578A" w14:textId="77777777" w:rsidR="00F26A1A" w:rsidRDefault="00000000">
      <w:pPr>
        <w:rPr>
          <w:sz w:val="20"/>
          <w:szCs w:val="20"/>
        </w:rPr>
      </w:pPr>
      <w:r>
        <w:rPr>
          <w:rFonts w:ascii="Arial" w:eastAsia="Arial" w:hAnsi="Arial" w:cs="Arial"/>
          <w:b/>
          <w:bCs/>
          <w:sz w:val="18"/>
          <w:szCs w:val="18"/>
        </w:rPr>
        <w:t>Treatment</w:t>
      </w:r>
    </w:p>
    <w:p w14:paraId="3231285E" w14:textId="77777777" w:rsidR="00F26A1A" w:rsidRDefault="00F26A1A">
      <w:pPr>
        <w:spacing w:line="21" w:lineRule="exact"/>
        <w:rPr>
          <w:sz w:val="20"/>
          <w:szCs w:val="20"/>
        </w:rPr>
      </w:pPr>
    </w:p>
    <w:p w14:paraId="22E672D2"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Temporizing measures:</w:t>
      </w:r>
      <w:r>
        <w:rPr>
          <w:rFonts w:ascii="Arial" w:eastAsia="Arial" w:hAnsi="Arial" w:cs="Arial"/>
          <w:sz w:val="18"/>
          <w:szCs w:val="18"/>
        </w:rPr>
        <w:t xml:space="preserve"> (a) lubrication, (b) overnight lid taping, (c) botulinum toxin-induced ptosis, (d) tarsorrhaphy (</w:t>
      </w:r>
      <w:hyperlink w:anchor="page41">
        <w:r>
          <w:rPr>
            <w:rFonts w:ascii="Arial" w:eastAsia="Arial" w:hAnsi="Arial" w:cs="Arial"/>
            <w:color w:val="0080AC"/>
            <w:sz w:val="18"/>
            <w:szCs w:val="18"/>
          </w:rPr>
          <w:t>Fig. 2.23D</w:t>
        </w:r>
      </w:hyperlink>
      <w:r>
        <w:rPr>
          <w:rFonts w:ascii="Arial" w:eastAsia="Arial" w:hAnsi="Arial" w:cs="Arial"/>
          <w:sz w:val="18"/>
          <w:szCs w:val="18"/>
        </w:rPr>
        <w:t>).</w:t>
      </w:r>
    </w:p>
    <w:p w14:paraId="7DCF9F81" w14:textId="77777777" w:rsidR="00F26A1A" w:rsidRDefault="00F26A1A">
      <w:pPr>
        <w:spacing w:line="17" w:lineRule="exact"/>
        <w:rPr>
          <w:sz w:val="20"/>
          <w:szCs w:val="20"/>
        </w:rPr>
      </w:pPr>
    </w:p>
    <w:p w14:paraId="21270111" w14:textId="77777777" w:rsidR="00F26A1A" w:rsidRDefault="00000000">
      <w:pPr>
        <w:spacing w:line="245" w:lineRule="auto"/>
        <w:ind w:left="440" w:right="100"/>
        <w:rPr>
          <w:sz w:val="20"/>
          <w:szCs w:val="20"/>
        </w:rPr>
      </w:pPr>
      <w:r>
        <w:rPr>
          <w:rFonts w:ascii="Arial" w:eastAsia="Arial" w:hAnsi="Arial" w:cs="Arial"/>
          <w:b/>
          <w:bCs/>
          <w:i/>
          <w:iCs/>
          <w:sz w:val="18"/>
          <w:szCs w:val="18"/>
        </w:rPr>
        <w:t>Definitive measures:</w:t>
      </w:r>
      <w:r>
        <w:rPr>
          <w:rFonts w:ascii="Arial" w:eastAsia="Arial" w:hAnsi="Arial" w:cs="Arial"/>
          <w:sz w:val="18"/>
          <w:szCs w:val="18"/>
        </w:rPr>
        <w:t xml:space="preserve"> (a) medial canthoplasty, (b) lateral canthal sling, (c) upper eyelid gold or platinum weight implantation for lagophthalmos.</w:t>
      </w:r>
    </w:p>
    <w:p w14:paraId="70609D8C" w14:textId="77777777" w:rsidR="00F26A1A" w:rsidRDefault="00F26A1A">
      <w:pPr>
        <w:spacing w:line="256" w:lineRule="exact"/>
        <w:rPr>
          <w:sz w:val="20"/>
          <w:szCs w:val="20"/>
        </w:rPr>
      </w:pPr>
    </w:p>
    <w:p w14:paraId="458902CA" w14:textId="77777777" w:rsidR="00F26A1A" w:rsidRDefault="00000000">
      <w:pPr>
        <w:rPr>
          <w:sz w:val="20"/>
          <w:szCs w:val="20"/>
        </w:rPr>
      </w:pPr>
      <w:r>
        <w:rPr>
          <w:rFonts w:ascii="Arial" w:eastAsia="Arial" w:hAnsi="Arial" w:cs="Arial"/>
          <w:b/>
          <w:bCs/>
          <w:color w:val="C8001A"/>
          <w:sz w:val="24"/>
          <w:szCs w:val="24"/>
        </w:rPr>
        <w:t>Entropion</w:t>
      </w:r>
    </w:p>
    <w:p w14:paraId="343CCDD5" w14:textId="77777777" w:rsidR="00F26A1A" w:rsidRDefault="00F26A1A">
      <w:pPr>
        <w:spacing w:line="102" w:lineRule="exact"/>
        <w:rPr>
          <w:sz w:val="20"/>
          <w:szCs w:val="20"/>
        </w:rPr>
      </w:pPr>
    </w:p>
    <w:p w14:paraId="1BB1450A" w14:textId="77777777" w:rsidR="00F26A1A" w:rsidRDefault="00000000">
      <w:pPr>
        <w:rPr>
          <w:sz w:val="20"/>
          <w:szCs w:val="20"/>
        </w:rPr>
      </w:pPr>
      <w:r>
        <w:rPr>
          <w:rFonts w:ascii="Arial" w:eastAsia="Arial" w:hAnsi="Arial" w:cs="Arial"/>
          <w:b/>
          <w:bCs/>
          <w:sz w:val="20"/>
          <w:szCs w:val="20"/>
        </w:rPr>
        <w:t>INVOLUTIONAL ENTROPION</w:t>
      </w:r>
    </w:p>
    <w:p w14:paraId="7AB2503E" w14:textId="77777777" w:rsidR="00F26A1A" w:rsidRDefault="00F26A1A">
      <w:pPr>
        <w:spacing w:line="165" w:lineRule="exact"/>
        <w:rPr>
          <w:sz w:val="20"/>
          <w:szCs w:val="20"/>
        </w:rPr>
      </w:pPr>
    </w:p>
    <w:p w14:paraId="25BD62E5" w14:textId="77777777" w:rsidR="00F26A1A" w:rsidRDefault="00000000">
      <w:pPr>
        <w:rPr>
          <w:sz w:val="20"/>
          <w:szCs w:val="20"/>
        </w:rPr>
      </w:pPr>
      <w:r>
        <w:rPr>
          <w:rFonts w:ascii="Arial" w:eastAsia="Arial" w:hAnsi="Arial" w:cs="Arial"/>
          <w:b/>
          <w:bCs/>
          <w:sz w:val="18"/>
          <w:szCs w:val="18"/>
        </w:rPr>
        <w:t>Pathogenesis:</w:t>
      </w:r>
    </w:p>
    <w:p w14:paraId="6D87B525" w14:textId="77777777" w:rsidR="00F26A1A" w:rsidRDefault="00F26A1A">
      <w:pPr>
        <w:spacing w:line="108" w:lineRule="exact"/>
        <w:rPr>
          <w:sz w:val="20"/>
          <w:szCs w:val="20"/>
        </w:rPr>
      </w:pPr>
    </w:p>
    <w:p w14:paraId="0A3D3100" w14:textId="77777777" w:rsidR="00F26A1A" w:rsidRDefault="00000000">
      <w:pPr>
        <w:spacing w:line="298" w:lineRule="auto"/>
        <w:ind w:right="100"/>
        <w:rPr>
          <w:sz w:val="20"/>
          <w:szCs w:val="20"/>
        </w:rPr>
      </w:pPr>
      <w:r>
        <w:rPr>
          <w:rFonts w:ascii="Arial" w:eastAsia="Arial" w:hAnsi="Arial" w:cs="Arial"/>
          <w:sz w:val="16"/>
          <w:szCs w:val="16"/>
        </w:rPr>
        <w:t>the following age-related changes: (a) tissue laxity with stretching of the canthal tendons and tarsal plate, (b) dysfunction of the lower lid retractors, (c) overriding of the pretarsal orbicularis</w:t>
      </w:r>
    </w:p>
    <w:p w14:paraId="688D777B" w14:textId="77777777" w:rsidR="00F26A1A" w:rsidRDefault="00F26A1A">
      <w:pPr>
        <w:sectPr w:rsidR="00F26A1A">
          <w:pgSz w:w="8640" w:h="13101"/>
          <w:pgMar w:top="505" w:right="860" w:bottom="0" w:left="720" w:header="0" w:footer="0" w:gutter="0"/>
          <w:cols w:space="720" w:equalWidth="0">
            <w:col w:w="7060"/>
          </w:cols>
        </w:sectPr>
      </w:pPr>
    </w:p>
    <w:p w14:paraId="162DA984" w14:textId="77777777" w:rsidR="00F26A1A" w:rsidRDefault="00F26A1A">
      <w:pPr>
        <w:spacing w:line="200" w:lineRule="exact"/>
        <w:rPr>
          <w:sz w:val="20"/>
          <w:szCs w:val="20"/>
        </w:rPr>
      </w:pPr>
    </w:p>
    <w:p w14:paraId="70CCDBC8" w14:textId="77777777" w:rsidR="00F26A1A" w:rsidRDefault="00F26A1A">
      <w:pPr>
        <w:spacing w:line="323" w:lineRule="exact"/>
        <w:rPr>
          <w:sz w:val="20"/>
          <w:szCs w:val="20"/>
        </w:rPr>
      </w:pPr>
    </w:p>
    <w:p w14:paraId="7E1875A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B66540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6FB22140" w14:textId="77777777" w:rsidR="00F26A1A" w:rsidRDefault="00F26A1A">
      <w:pPr>
        <w:sectPr w:rsidR="00F26A1A">
          <w:type w:val="continuous"/>
          <w:pgSz w:w="8640" w:h="13101"/>
          <w:pgMar w:top="505" w:right="860" w:bottom="0" w:left="720" w:header="0" w:footer="0" w:gutter="0"/>
          <w:cols w:space="720" w:equalWidth="0">
            <w:col w:w="7060"/>
          </w:cols>
        </w:sectPr>
      </w:pPr>
    </w:p>
    <w:p w14:paraId="1FB2817F" w14:textId="77777777" w:rsidR="00F26A1A" w:rsidRDefault="00F26A1A">
      <w:pPr>
        <w:spacing w:line="141" w:lineRule="exact"/>
        <w:rPr>
          <w:sz w:val="20"/>
          <w:szCs w:val="20"/>
        </w:rPr>
      </w:pPr>
      <w:bookmarkStart w:id="38" w:name="page41"/>
      <w:bookmarkEnd w:id="38"/>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5E625258" w14:textId="77777777">
        <w:trPr>
          <w:trHeight w:val="233"/>
        </w:trPr>
        <w:tc>
          <w:tcPr>
            <w:tcW w:w="4120" w:type="dxa"/>
            <w:vAlign w:val="bottom"/>
          </w:tcPr>
          <w:p w14:paraId="1E1EB8AF"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1B9FD95C" w14:textId="77777777" w:rsidR="00F26A1A" w:rsidRDefault="00000000">
            <w:pPr>
              <w:jc w:val="right"/>
              <w:rPr>
                <w:sz w:val="20"/>
                <w:szCs w:val="20"/>
              </w:rPr>
            </w:pPr>
            <w:r>
              <w:rPr>
                <w:rFonts w:ascii="Arial" w:eastAsia="Arial" w:hAnsi="Arial" w:cs="Arial"/>
                <w:b/>
                <w:bCs/>
                <w:sz w:val="18"/>
                <w:szCs w:val="18"/>
              </w:rPr>
              <w:t>41</w:t>
            </w:r>
          </w:p>
        </w:tc>
      </w:tr>
      <w:tr w:rsidR="00F26A1A" w14:paraId="5A706662" w14:textId="77777777">
        <w:trPr>
          <w:trHeight w:val="46"/>
        </w:trPr>
        <w:tc>
          <w:tcPr>
            <w:tcW w:w="4120" w:type="dxa"/>
            <w:tcBorders>
              <w:bottom w:val="single" w:sz="8" w:space="0" w:color="CCECF4"/>
            </w:tcBorders>
            <w:vAlign w:val="bottom"/>
          </w:tcPr>
          <w:p w14:paraId="7CFDF572" w14:textId="77777777" w:rsidR="00F26A1A" w:rsidRDefault="00F26A1A">
            <w:pPr>
              <w:rPr>
                <w:sz w:val="4"/>
                <w:szCs w:val="4"/>
              </w:rPr>
            </w:pPr>
          </w:p>
        </w:tc>
        <w:tc>
          <w:tcPr>
            <w:tcW w:w="2860" w:type="dxa"/>
            <w:tcBorders>
              <w:bottom w:val="single" w:sz="8" w:space="0" w:color="CCECF4"/>
            </w:tcBorders>
            <w:vAlign w:val="bottom"/>
          </w:tcPr>
          <w:p w14:paraId="35BE23CE" w14:textId="77777777" w:rsidR="00F26A1A" w:rsidRDefault="00F26A1A">
            <w:pPr>
              <w:rPr>
                <w:sz w:val="4"/>
                <w:szCs w:val="4"/>
              </w:rPr>
            </w:pPr>
          </w:p>
        </w:tc>
      </w:tr>
    </w:tbl>
    <w:p w14:paraId="2514A18F" w14:textId="77777777" w:rsidR="00F26A1A" w:rsidRDefault="00000000">
      <w:pPr>
        <w:spacing w:line="20" w:lineRule="exact"/>
        <w:rPr>
          <w:sz w:val="20"/>
          <w:szCs w:val="20"/>
        </w:rPr>
      </w:pPr>
      <w:r>
        <w:rPr>
          <w:noProof/>
          <w:sz w:val="20"/>
          <w:szCs w:val="20"/>
        </w:rPr>
        <w:drawing>
          <wp:anchor distT="0" distB="0" distL="114300" distR="114300" simplePos="0" relativeHeight="251436544" behindDoc="1" locked="0" layoutInCell="0" allowOverlap="1" wp14:anchorId="387A907D" wp14:editId="44B02FD6">
            <wp:simplePos x="0" y="0"/>
            <wp:positionH relativeFrom="column">
              <wp:posOffset>81915</wp:posOffset>
            </wp:positionH>
            <wp:positionV relativeFrom="paragraph">
              <wp:posOffset>160020</wp:posOffset>
            </wp:positionV>
            <wp:extent cx="4382770" cy="430403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srcRect/>
                    <a:stretch>
                      <a:fillRect/>
                    </a:stretch>
                  </pic:blipFill>
                  <pic:spPr bwMode="auto">
                    <a:xfrm>
                      <a:off x="0" y="0"/>
                      <a:ext cx="4382770" cy="4304030"/>
                    </a:xfrm>
                    <a:prstGeom prst="rect">
                      <a:avLst/>
                    </a:prstGeom>
                    <a:noFill/>
                  </pic:spPr>
                </pic:pic>
              </a:graphicData>
            </a:graphic>
          </wp:anchor>
        </w:drawing>
      </w:r>
    </w:p>
    <w:p w14:paraId="2386AA44" w14:textId="77777777" w:rsidR="00F26A1A" w:rsidRDefault="00F26A1A">
      <w:pPr>
        <w:spacing w:line="200" w:lineRule="exact"/>
        <w:rPr>
          <w:sz w:val="20"/>
          <w:szCs w:val="20"/>
        </w:rPr>
      </w:pPr>
    </w:p>
    <w:p w14:paraId="003EB8D7" w14:textId="77777777" w:rsidR="00F26A1A" w:rsidRDefault="00F26A1A">
      <w:pPr>
        <w:spacing w:line="200" w:lineRule="exact"/>
        <w:rPr>
          <w:sz w:val="20"/>
          <w:szCs w:val="20"/>
        </w:rPr>
      </w:pPr>
    </w:p>
    <w:p w14:paraId="0145C42F" w14:textId="77777777" w:rsidR="00F26A1A" w:rsidRDefault="00F26A1A">
      <w:pPr>
        <w:spacing w:line="200" w:lineRule="exact"/>
        <w:rPr>
          <w:sz w:val="20"/>
          <w:szCs w:val="20"/>
        </w:rPr>
      </w:pPr>
    </w:p>
    <w:p w14:paraId="6C83FBC4" w14:textId="77777777" w:rsidR="00F26A1A" w:rsidRDefault="00F26A1A">
      <w:pPr>
        <w:spacing w:line="200" w:lineRule="exact"/>
        <w:rPr>
          <w:sz w:val="20"/>
          <w:szCs w:val="20"/>
        </w:rPr>
      </w:pPr>
    </w:p>
    <w:p w14:paraId="1E5E7B5D" w14:textId="77777777" w:rsidR="00F26A1A" w:rsidRDefault="00F26A1A">
      <w:pPr>
        <w:spacing w:line="200" w:lineRule="exact"/>
        <w:rPr>
          <w:sz w:val="20"/>
          <w:szCs w:val="20"/>
        </w:rPr>
      </w:pPr>
    </w:p>
    <w:p w14:paraId="29AF5FE6" w14:textId="77777777" w:rsidR="00F26A1A" w:rsidRDefault="00F26A1A">
      <w:pPr>
        <w:spacing w:line="200" w:lineRule="exact"/>
        <w:rPr>
          <w:sz w:val="20"/>
          <w:szCs w:val="20"/>
        </w:rPr>
      </w:pPr>
    </w:p>
    <w:p w14:paraId="47FECE79" w14:textId="77777777" w:rsidR="00F26A1A" w:rsidRDefault="00F26A1A">
      <w:pPr>
        <w:spacing w:line="200" w:lineRule="exact"/>
        <w:rPr>
          <w:sz w:val="20"/>
          <w:szCs w:val="20"/>
        </w:rPr>
      </w:pPr>
    </w:p>
    <w:p w14:paraId="1543E295" w14:textId="77777777" w:rsidR="00F26A1A" w:rsidRDefault="00F26A1A">
      <w:pPr>
        <w:spacing w:line="200" w:lineRule="exact"/>
        <w:rPr>
          <w:sz w:val="20"/>
          <w:szCs w:val="20"/>
        </w:rPr>
      </w:pPr>
    </w:p>
    <w:p w14:paraId="685833CF" w14:textId="77777777" w:rsidR="00F26A1A" w:rsidRDefault="00F26A1A">
      <w:pPr>
        <w:spacing w:line="200" w:lineRule="exact"/>
        <w:rPr>
          <w:sz w:val="20"/>
          <w:szCs w:val="20"/>
        </w:rPr>
      </w:pPr>
    </w:p>
    <w:p w14:paraId="1AC8898F" w14:textId="77777777" w:rsidR="00F26A1A" w:rsidRDefault="00F26A1A">
      <w:pPr>
        <w:spacing w:line="200" w:lineRule="exact"/>
        <w:rPr>
          <w:sz w:val="20"/>
          <w:szCs w:val="20"/>
        </w:rPr>
      </w:pPr>
    </w:p>
    <w:p w14:paraId="1A51E202" w14:textId="77777777" w:rsidR="00F26A1A" w:rsidRDefault="00F26A1A">
      <w:pPr>
        <w:spacing w:line="200" w:lineRule="exact"/>
        <w:rPr>
          <w:sz w:val="20"/>
          <w:szCs w:val="20"/>
        </w:rPr>
      </w:pPr>
    </w:p>
    <w:p w14:paraId="52581CE6" w14:textId="77777777" w:rsidR="00F26A1A" w:rsidRDefault="00F26A1A">
      <w:pPr>
        <w:spacing w:line="200" w:lineRule="exact"/>
        <w:rPr>
          <w:sz w:val="20"/>
          <w:szCs w:val="20"/>
        </w:rPr>
      </w:pPr>
    </w:p>
    <w:p w14:paraId="195989E9" w14:textId="77777777" w:rsidR="00F26A1A" w:rsidRDefault="00F26A1A">
      <w:pPr>
        <w:spacing w:line="200" w:lineRule="exact"/>
        <w:rPr>
          <w:sz w:val="20"/>
          <w:szCs w:val="20"/>
        </w:rPr>
      </w:pPr>
    </w:p>
    <w:p w14:paraId="1B0C67C5" w14:textId="77777777" w:rsidR="00F26A1A" w:rsidRDefault="00F26A1A">
      <w:pPr>
        <w:spacing w:line="200" w:lineRule="exact"/>
        <w:rPr>
          <w:sz w:val="20"/>
          <w:szCs w:val="20"/>
        </w:rPr>
      </w:pPr>
    </w:p>
    <w:p w14:paraId="45F5A5EA" w14:textId="77777777" w:rsidR="00F26A1A" w:rsidRDefault="00F26A1A">
      <w:pPr>
        <w:spacing w:line="200" w:lineRule="exact"/>
        <w:rPr>
          <w:sz w:val="20"/>
          <w:szCs w:val="20"/>
        </w:rPr>
      </w:pPr>
    </w:p>
    <w:p w14:paraId="7BEAE86E" w14:textId="77777777" w:rsidR="00F26A1A" w:rsidRDefault="00F26A1A">
      <w:pPr>
        <w:spacing w:line="279" w:lineRule="exact"/>
        <w:rPr>
          <w:sz w:val="20"/>
          <w:szCs w:val="20"/>
        </w:rPr>
      </w:pPr>
    </w:p>
    <w:p w14:paraId="7DE3CFC6" w14:textId="77777777" w:rsidR="00F26A1A" w:rsidRDefault="00000000">
      <w:pPr>
        <w:tabs>
          <w:tab w:val="left" w:pos="3700"/>
        </w:tabs>
        <w:ind w:left="1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27A6DD09" w14:textId="77777777" w:rsidR="00F26A1A" w:rsidRDefault="00F26A1A">
      <w:pPr>
        <w:spacing w:line="200" w:lineRule="exact"/>
        <w:rPr>
          <w:sz w:val="20"/>
          <w:szCs w:val="20"/>
        </w:rPr>
      </w:pPr>
    </w:p>
    <w:p w14:paraId="477A70B8" w14:textId="77777777" w:rsidR="00F26A1A" w:rsidRDefault="00F26A1A">
      <w:pPr>
        <w:spacing w:line="200" w:lineRule="exact"/>
        <w:rPr>
          <w:sz w:val="20"/>
          <w:szCs w:val="20"/>
        </w:rPr>
      </w:pPr>
    </w:p>
    <w:p w14:paraId="3F432380" w14:textId="77777777" w:rsidR="00F26A1A" w:rsidRDefault="00F26A1A">
      <w:pPr>
        <w:spacing w:line="200" w:lineRule="exact"/>
        <w:rPr>
          <w:sz w:val="20"/>
          <w:szCs w:val="20"/>
        </w:rPr>
      </w:pPr>
    </w:p>
    <w:p w14:paraId="0DB5CB7B" w14:textId="77777777" w:rsidR="00F26A1A" w:rsidRDefault="00F26A1A">
      <w:pPr>
        <w:spacing w:line="200" w:lineRule="exact"/>
        <w:rPr>
          <w:sz w:val="20"/>
          <w:szCs w:val="20"/>
        </w:rPr>
      </w:pPr>
    </w:p>
    <w:p w14:paraId="124BE954" w14:textId="77777777" w:rsidR="00F26A1A" w:rsidRDefault="00F26A1A">
      <w:pPr>
        <w:spacing w:line="200" w:lineRule="exact"/>
        <w:rPr>
          <w:sz w:val="20"/>
          <w:szCs w:val="20"/>
        </w:rPr>
      </w:pPr>
    </w:p>
    <w:p w14:paraId="05430579" w14:textId="77777777" w:rsidR="00F26A1A" w:rsidRDefault="00F26A1A">
      <w:pPr>
        <w:spacing w:line="200" w:lineRule="exact"/>
        <w:rPr>
          <w:sz w:val="20"/>
          <w:szCs w:val="20"/>
        </w:rPr>
      </w:pPr>
    </w:p>
    <w:p w14:paraId="7735B125" w14:textId="77777777" w:rsidR="00F26A1A" w:rsidRDefault="00F26A1A">
      <w:pPr>
        <w:spacing w:line="200" w:lineRule="exact"/>
        <w:rPr>
          <w:sz w:val="20"/>
          <w:szCs w:val="20"/>
        </w:rPr>
      </w:pPr>
    </w:p>
    <w:p w14:paraId="61D9CF80" w14:textId="77777777" w:rsidR="00F26A1A" w:rsidRDefault="00F26A1A">
      <w:pPr>
        <w:spacing w:line="200" w:lineRule="exact"/>
        <w:rPr>
          <w:sz w:val="20"/>
          <w:szCs w:val="20"/>
        </w:rPr>
      </w:pPr>
    </w:p>
    <w:p w14:paraId="7BFA5376" w14:textId="77777777" w:rsidR="00F26A1A" w:rsidRDefault="00F26A1A">
      <w:pPr>
        <w:spacing w:line="200" w:lineRule="exact"/>
        <w:rPr>
          <w:sz w:val="20"/>
          <w:szCs w:val="20"/>
        </w:rPr>
      </w:pPr>
    </w:p>
    <w:p w14:paraId="4D60E0A2" w14:textId="77777777" w:rsidR="00F26A1A" w:rsidRDefault="00F26A1A">
      <w:pPr>
        <w:spacing w:line="200" w:lineRule="exact"/>
        <w:rPr>
          <w:sz w:val="20"/>
          <w:szCs w:val="20"/>
        </w:rPr>
      </w:pPr>
    </w:p>
    <w:p w14:paraId="18968FFB" w14:textId="77777777" w:rsidR="00F26A1A" w:rsidRDefault="00F26A1A">
      <w:pPr>
        <w:spacing w:line="200" w:lineRule="exact"/>
        <w:rPr>
          <w:sz w:val="20"/>
          <w:szCs w:val="20"/>
        </w:rPr>
      </w:pPr>
    </w:p>
    <w:p w14:paraId="631E3D97" w14:textId="77777777" w:rsidR="00F26A1A" w:rsidRDefault="00F26A1A">
      <w:pPr>
        <w:spacing w:line="200" w:lineRule="exact"/>
        <w:rPr>
          <w:sz w:val="20"/>
          <w:szCs w:val="20"/>
        </w:rPr>
      </w:pPr>
    </w:p>
    <w:p w14:paraId="1A2DA68B" w14:textId="77777777" w:rsidR="00F26A1A" w:rsidRDefault="00F26A1A">
      <w:pPr>
        <w:spacing w:line="200" w:lineRule="exact"/>
        <w:rPr>
          <w:sz w:val="20"/>
          <w:szCs w:val="20"/>
        </w:rPr>
      </w:pPr>
    </w:p>
    <w:p w14:paraId="645AF06B" w14:textId="77777777" w:rsidR="00F26A1A" w:rsidRDefault="00F26A1A">
      <w:pPr>
        <w:spacing w:line="200" w:lineRule="exact"/>
        <w:rPr>
          <w:sz w:val="20"/>
          <w:szCs w:val="20"/>
        </w:rPr>
      </w:pPr>
    </w:p>
    <w:p w14:paraId="0FC6357B" w14:textId="77777777" w:rsidR="00F26A1A" w:rsidRDefault="00F26A1A">
      <w:pPr>
        <w:spacing w:line="200" w:lineRule="exact"/>
        <w:rPr>
          <w:sz w:val="20"/>
          <w:szCs w:val="20"/>
        </w:rPr>
      </w:pPr>
    </w:p>
    <w:p w14:paraId="41FE65C8" w14:textId="77777777" w:rsidR="00F26A1A" w:rsidRDefault="00F26A1A">
      <w:pPr>
        <w:spacing w:line="215" w:lineRule="exact"/>
        <w:rPr>
          <w:sz w:val="20"/>
          <w:szCs w:val="20"/>
        </w:rPr>
      </w:pPr>
    </w:p>
    <w:p w14:paraId="5793890A" w14:textId="77777777" w:rsidR="00F26A1A" w:rsidRDefault="00000000">
      <w:pPr>
        <w:tabs>
          <w:tab w:val="left" w:pos="3680"/>
        </w:tabs>
        <w:ind w:left="16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51FD273D" w14:textId="77777777" w:rsidR="00F26A1A" w:rsidRDefault="00F26A1A">
      <w:pPr>
        <w:spacing w:line="221" w:lineRule="exact"/>
        <w:rPr>
          <w:sz w:val="20"/>
          <w:szCs w:val="20"/>
        </w:rPr>
      </w:pPr>
    </w:p>
    <w:p w14:paraId="77D72A7F" w14:textId="77777777" w:rsidR="00F26A1A" w:rsidRDefault="00000000">
      <w:pPr>
        <w:spacing w:line="227" w:lineRule="auto"/>
        <w:ind w:left="100"/>
        <w:jc w:val="both"/>
        <w:rPr>
          <w:rFonts w:ascii="Arial" w:eastAsia="Arial" w:hAnsi="Arial" w:cs="Arial"/>
          <w:sz w:val="15"/>
          <w:szCs w:val="15"/>
        </w:rPr>
      </w:pPr>
      <w:r>
        <w:rPr>
          <w:rFonts w:ascii="Arial" w:eastAsia="Arial" w:hAnsi="Arial" w:cs="Arial"/>
          <w:sz w:val="15"/>
          <w:szCs w:val="15"/>
        </w:rPr>
        <w:t>Fig. 2.23 Ectropion: (A) involutional ectropion, (B) cicatricial, (C) paralytic, (D) tarsorrhaphy. (</w:t>
      </w:r>
      <w:hyperlink w:anchor="page41">
        <w:r>
          <w:rPr>
            <w:rFonts w:ascii="Arial" w:eastAsia="Arial" w:hAnsi="Arial" w:cs="Arial"/>
            <w:color w:val="0080AC"/>
            <w:sz w:val="15"/>
            <w:szCs w:val="15"/>
          </w:rPr>
          <w:t>Figure 2.23A</w:t>
        </w:r>
      </w:hyperlink>
      <w:r>
        <w:rPr>
          <w:rFonts w:ascii="Arial" w:eastAsia="Arial" w:hAnsi="Arial" w:cs="Arial"/>
          <w:sz w:val="15"/>
          <w:szCs w:val="15"/>
        </w:rPr>
        <w:t xml:space="preserve"> courtesy of Chris Barry, Lions Eye Institute, Perth, Australia;</w:t>
      </w:r>
      <w:r>
        <w:rPr>
          <w:rFonts w:ascii="Arial" w:eastAsia="Arial" w:hAnsi="Arial" w:cs="Arial"/>
          <w:color w:val="0080AC"/>
          <w:sz w:val="15"/>
          <w:szCs w:val="15"/>
        </w:rPr>
        <w:t xml:space="preserve"> </w:t>
      </w:r>
      <w:hyperlink w:anchor="page41">
        <w:r>
          <w:rPr>
            <w:rFonts w:ascii="Arial" w:eastAsia="Arial" w:hAnsi="Arial" w:cs="Arial"/>
            <w:color w:val="0080AC"/>
            <w:sz w:val="15"/>
            <w:szCs w:val="15"/>
          </w:rPr>
          <w:t>Figure 2.23C</w:t>
        </w:r>
        <w:r>
          <w:rPr>
            <w:rFonts w:ascii="Arial" w:eastAsia="Arial" w:hAnsi="Arial" w:cs="Arial"/>
            <w:sz w:val="15"/>
            <w:szCs w:val="15"/>
          </w:rPr>
          <w:t xml:space="preserve"> </w:t>
        </w:r>
      </w:hyperlink>
      <w:r>
        <w:rPr>
          <w:rFonts w:ascii="Arial" w:eastAsia="Arial" w:hAnsi="Arial" w:cs="Arial"/>
          <w:sz w:val="15"/>
          <w:szCs w:val="15"/>
        </w:rPr>
        <w:t>courtesy of J. Norris.)</w:t>
      </w:r>
    </w:p>
    <w:p w14:paraId="14863417" w14:textId="77777777" w:rsidR="00F26A1A" w:rsidRDefault="00F26A1A">
      <w:pPr>
        <w:spacing w:line="200" w:lineRule="exact"/>
        <w:rPr>
          <w:sz w:val="20"/>
          <w:szCs w:val="20"/>
        </w:rPr>
      </w:pPr>
    </w:p>
    <w:p w14:paraId="7B8903D5" w14:textId="77777777" w:rsidR="00F26A1A" w:rsidRDefault="00F26A1A">
      <w:pPr>
        <w:spacing w:line="220" w:lineRule="exact"/>
        <w:rPr>
          <w:sz w:val="20"/>
          <w:szCs w:val="20"/>
        </w:rPr>
      </w:pPr>
    </w:p>
    <w:p w14:paraId="52650C65" w14:textId="77777777" w:rsidR="00F26A1A" w:rsidRDefault="00000000">
      <w:pPr>
        <w:spacing w:line="239" w:lineRule="auto"/>
        <w:ind w:left="100"/>
        <w:jc w:val="both"/>
        <w:rPr>
          <w:rFonts w:ascii="Arial" w:eastAsia="Arial" w:hAnsi="Arial" w:cs="Arial"/>
          <w:sz w:val="18"/>
          <w:szCs w:val="18"/>
        </w:rPr>
      </w:pPr>
      <w:r>
        <w:rPr>
          <w:rFonts w:ascii="Arial" w:eastAsia="Arial" w:hAnsi="Arial" w:cs="Arial"/>
          <w:sz w:val="18"/>
          <w:szCs w:val="18"/>
        </w:rPr>
        <w:t>muscle by the preseptal component (</w:t>
      </w:r>
      <w:hyperlink w:anchor="page42">
        <w:r>
          <w:rPr>
            <w:rFonts w:ascii="Arial" w:eastAsia="Arial" w:hAnsi="Arial" w:cs="Arial"/>
            <w:color w:val="0080AC"/>
            <w:sz w:val="18"/>
            <w:szCs w:val="18"/>
          </w:rPr>
          <w:t>Fig. 2.24A</w:t>
        </w:r>
      </w:hyperlink>
      <w:r>
        <w:rPr>
          <w:rFonts w:ascii="Arial" w:eastAsia="Arial" w:hAnsi="Arial" w:cs="Arial"/>
          <w:sz w:val="18"/>
          <w:szCs w:val="18"/>
        </w:rPr>
        <w:t>), (d) orbital septum laxity with prolapse of orbital fat into the lower lid. See Fig. 2.2 for other age-related changes.</w:t>
      </w:r>
    </w:p>
    <w:p w14:paraId="09996F03" w14:textId="77777777" w:rsidR="00F26A1A" w:rsidRDefault="00F26A1A">
      <w:pPr>
        <w:spacing w:line="233" w:lineRule="exact"/>
        <w:rPr>
          <w:sz w:val="20"/>
          <w:szCs w:val="20"/>
        </w:rPr>
      </w:pPr>
    </w:p>
    <w:p w14:paraId="5E448447" w14:textId="77777777" w:rsidR="00F26A1A" w:rsidRDefault="00000000">
      <w:pPr>
        <w:ind w:left="100"/>
        <w:rPr>
          <w:sz w:val="20"/>
          <w:szCs w:val="20"/>
        </w:rPr>
      </w:pPr>
      <w:r>
        <w:rPr>
          <w:rFonts w:ascii="Arial" w:eastAsia="Arial" w:hAnsi="Arial" w:cs="Arial"/>
          <w:b/>
          <w:bCs/>
          <w:sz w:val="18"/>
          <w:szCs w:val="18"/>
        </w:rPr>
        <w:t>Diagnosis:</w:t>
      </w:r>
    </w:p>
    <w:p w14:paraId="05938EDC" w14:textId="77777777" w:rsidR="00F26A1A" w:rsidRDefault="00F26A1A">
      <w:pPr>
        <w:spacing w:line="28" w:lineRule="exact"/>
        <w:rPr>
          <w:sz w:val="20"/>
          <w:szCs w:val="20"/>
        </w:rPr>
      </w:pPr>
    </w:p>
    <w:p w14:paraId="08DC3317" w14:textId="77777777" w:rsidR="00F26A1A" w:rsidRDefault="00000000">
      <w:pPr>
        <w:numPr>
          <w:ilvl w:val="0"/>
          <w:numId w:val="17"/>
        </w:numPr>
        <w:tabs>
          <w:tab w:val="left" w:pos="355"/>
        </w:tabs>
        <w:spacing w:line="239" w:lineRule="auto"/>
        <w:ind w:left="100"/>
        <w:rPr>
          <w:rFonts w:ascii="Arial" w:eastAsia="Arial" w:hAnsi="Arial" w:cs="Arial"/>
          <w:sz w:val="18"/>
          <w:szCs w:val="18"/>
        </w:rPr>
      </w:pPr>
      <w:r>
        <w:rPr>
          <w:rFonts w:ascii="Arial" w:eastAsia="Arial" w:hAnsi="Arial" w:cs="Arial"/>
          <w:sz w:val="18"/>
          <w:szCs w:val="18"/>
        </w:rPr>
        <w:t>grittiness from pseudotrichiasis and (b) intermittent or constant turning in of the lower lid (</w:t>
      </w:r>
      <w:hyperlink w:anchor="page42">
        <w:r>
          <w:rPr>
            <w:rFonts w:ascii="Arial" w:eastAsia="Arial" w:hAnsi="Arial" w:cs="Arial"/>
            <w:color w:val="0080AC"/>
            <w:sz w:val="18"/>
            <w:szCs w:val="18"/>
          </w:rPr>
          <w:t>Fig. 2.24B</w:t>
        </w:r>
      </w:hyperlink>
      <w:r>
        <w:rPr>
          <w:rFonts w:ascii="Arial" w:eastAsia="Arial" w:hAnsi="Arial" w:cs="Arial"/>
          <w:sz w:val="18"/>
          <w:szCs w:val="18"/>
        </w:rPr>
        <w:t>).</w:t>
      </w:r>
    </w:p>
    <w:p w14:paraId="02A0B06F" w14:textId="77777777" w:rsidR="00F26A1A" w:rsidRDefault="00F26A1A">
      <w:pPr>
        <w:spacing w:line="233" w:lineRule="exact"/>
        <w:rPr>
          <w:sz w:val="20"/>
          <w:szCs w:val="20"/>
        </w:rPr>
      </w:pPr>
    </w:p>
    <w:p w14:paraId="699D32D7" w14:textId="77777777" w:rsidR="00F26A1A" w:rsidRDefault="00000000">
      <w:pPr>
        <w:ind w:left="100"/>
        <w:rPr>
          <w:sz w:val="20"/>
          <w:szCs w:val="20"/>
        </w:rPr>
      </w:pPr>
      <w:r>
        <w:rPr>
          <w:rFonts w:ascii="Arial" w:eastAsia="Arial" w:hAnsi="Arial" w:cs="Arial"/>
          <w:b/>
          <w:bCs/>
          <w:sz w:val="18"/>
          <w:szCs w:val="18"/>
        </w:rPr>
        <w:t>Treatment</w:t>
      </w:r>
    </w:p>
    <w:p w14:paraId="4EB45BDE" w14:textId="77777777" w:rsidR="00F26A1A" w:rsidRDefault="00F26A1A">
      <w:pPr>
        <w:spacing w:line="21" w:lineRule="exact"/>
        <w:rPr>
          <w:sz w:val="20"/>
          <w:szCs w:val="20"/>
        </w:rPr>
      </w:pPr>
    </w:p>
    <w:p w14:paraId="7835247E" w14:textId="77777777" w:rsidR="00F26A1A" w:rsidRDefault="00000000">
      <w:pPr>
        <w:spacing w:line="245" w:lineRule="auto"/>
        <w:ind w:left="540"/>
        <w:jc w:val="both"/>
        <w:rPr>
          <w:sz w:val="20"/>
          <w:szCs w:val="20"/>
        </w:rPr>
      </w:pPr>
      <w:r>
        <w:rPr>
          <w:rFonts w:ascii="Arial" w:eastAsia="Arial" w:hAnsi="Arial" w:cs="Arial"/>
          <w:b/>
          <w:bCs/>
          <w:i/>
          <w:iCs/>
          <w:sz w:val="18"/>
          <w:szCs w:val="18"/>
        </w:rPr>
        <w:t>Temporary:</w:t>
      </w:r>
      <w:r>
        <w:rPr>
          <w:rFonts w:ascii="Arial" w:eastAsia="Arial" w:hAnsi="Arial" w:cs="Arial"/>
          <w:sz w:val="18"/>
          <w:szCs w:val="18"/>
        </w:rPr>
        <w:t xml:space="preserve"> (a) lubrication, (b) lid taping, (c) bandage contact lens, (d) botulinum toxin orbicularis chemodenervation.</w:t>
      </w:r>
    </w:p>
    <w:p w14:paraId="29C5F59A" w14:textId="77777777" w:rsidR="00F26A1A" w:rsidRDefault="00F26A1A">
      <w:pPr>
        <w:spacing w:line="13" w:lineRule="exact"/>
        <w:rPr>
          <w:sz w:val="20"/>
          <w:szCs w:val="20"/>
        </w:rPr>
      </w:pPr>
    </w:p>
    <w:p w14:paraId="2A6BEA4A" w14:textId="77777777" w:rsidR="00F26A1A" w:rsidRDefault="00000000">
      <w:pPr>
        <w:ind w:left="540"/>
        <w:rPr>
          <w:rFonts w:ascii="Arial" w:eastAsia="Arial" w:hAnsi="Arial" w:cs="Arial"/>
          <w:b/>
          <w:bCs/>
          <w:i/>
          <w:iCs/>
          <w:sz w:val="18"/>
          <w:szCs w:val="18"/>
        </w:rPr>
      </w:pPr>
      <w:r>
        <w:rPr>
          <w:rFonts w:ascii="Arial" w:eastAsia="Arial" w:hAnsi="Arial" w:cs="Arial"/>
          <w:b/>
          <w:bCs/>
          <w:i/>
          <w:iCs/>
          <w:sz w:val="18"/>
          <w:szCs w:val="18"/>
        </w:rPr>
        <w:t>Transverse everting sutures</w:t>
      </w:r>
      <w:r>
        <w:rPr>
          <w:rFonts w:ascii="Arial" w:eastAsia="Arial" w:hAnsi="Arial" w:cs="Arial"/>
          <w:sz w:val="18"/>
          <w:szCs w:val="18"/>
        </w:rPr>
        <w:t xml:space="preserve"> (</w:t>
      </w:r>
      <w:hyperlink w:anchor="page42">
        <w:r>
          <w:rPr>
            <w:rFonts w:ascii="Arial" w:eastAsia="Arial" w:hAnsi="Arial" w:cs="Arial"/>
            <w:color w:val="0080AC"/>
            <w:sz w:val="18"/>
            <w:szCs w:val="18"/>
          </w:rPr>
          <w:t>Fig. 2.24C</w:t>
        </w:r>
      </w:hyperlink>
      <w:r>
        <w:rPr>
          <w:rFonts w:ascii="Arial" w:eastAsia="Arial" w:hAnsi="Arial" w:cs="Arial"/>
          <w:sz w:val="18"/>
          <w:szCs w:val="18"/>
        </w:rPr>
        <w:t>) usually last several months.</w:t>
      </w:r>
    </w:p>
    <w:p w14:paraId="0907EE74" w14:textId="77777777" w:rsidR="00F26A1A" w:rsidRDefault="00F26A1A">
      <w:pPr>
        <w:spacing w:line="13" w:lineRule="exact"/>
        <w:rPr>
          <w:sz w:val="20"/>
          <w:szCs w:val="20"/>
        </w:rPr>
      </w:pPr>
    </w:p>
    <w:p w14:paraId="10539C41" w14:textId="77777777" w:rsidR="00F26A1A" w:rsidRDefault="00000000">
      <w:pPr>
        <w:ind w:left="540"/>
        <w:rPr>
          <w:sz w:val="20"/>
          <w:szCs w:val="20"/>
        </w:rPr>
      </w:pPr>
      <w:r>
        <w:rPr>
          <w:rFonts w:ascii="Arial" w:eastAsia="Arial" w:hAnsi="Arial" w:cs="Arial"/>
          <w:b/>
          <w:bCs/>
          <w:i/>
          <w:iCs/>
          <w:sz w:val="18"/>
          <w:szCs w:val="18"/>
        </w:rPr>
        <w:t>For horizontal laxity:</w:t>
      </w:r>
      <w:r>
        <w:rPr>
          <w:rFonts w:ascii="Arial" w:eastAsia="Arial" w:hAnsi="Arial" w:cs="Arial"/>
          <w:sz w:val="18"/>
          <w:szCs w:val="18"/>
        </w:rPr>
        <w:t xml:space="preserve"> lateral canthal sling or full-thickness wedge excision.</w:t>
      </w:r>
    </w:p>
    <w:p w14:paraId="729E215B" w14:textId="77777777" w:rsidR="00F26A1A" w:rsidRDefault="00F26A1A">
      <w:pPr>
        <w:spacing w:line="17" w:lineRule="exact"/>
        <w:rPr>
          <w:sz w:val="20"/>
          <w:szCs w:val="20"/>
        </w:rPr>
      </w:pPr>
    </w:p>
    <w:p w14:paraId="3772A5A8" w14:textId="77777777" w:rsidR="00F26A1A" w:rsidRDefault="00000000">
      <w:pPr>
        <w:spacing w:line="250" w:lineRule="auto"/>
        <w:ind w:left="540"/>
        <w:jc w:val="both"/>
        <w:rPr>
          <w:rFonts w:ascii="Arial" w:eastAsia="Arial" w:hAnsi="Arial" w:cs="Arial"/>
          <w:sz w:val="18"/>
          <w:szCs w:val="18"/>
        </w:rPr>
      </w:pPr>
      <w:r>
        <w:rPr>
          <w:rFonts w:ascii="Arial" w:eastAsia="Arial" w:hAnsi="Arial" w:cs="Arial"/>
          <w:b/>
          <w:bCs/>
          <w:i/>
          <w:iCs/>
          <w:sz w:val="18"/>
          <w:szCs w:val="18"/>
        </w:rPr>
        <w:t>For overriding and disinsertion:</w:t>
      </w:r>
      <w:r>
        <w:rPr>
          <w:rFonts w:ascii="Arial" w:eastAsia="Arial" w:hAnsi="Arial" w:cs="Arial"/>
          <w:sz w:val="18"/>
          <w:szCs w:val="18"/>
        </w:rPr>
        <w:t xml:space="preserve"> (a) Wies procedure (full-thickness horizontal lid splitting with insertion of everting sutures (</w:t>
      </w:r>
      <w:hyperlink w:anchor="page42">
        <w:r>
          <w:rPr>
            <w:rFonts w:ascii="Arial" w:eastAsia="Arial" w:hAnsi="Arial" w:cs="Arial"/>
            <w:color w:val="0080AC"/>
            <w:sz w:val="18"/>
            <w:szCs w:val="18"/>
          </w:rPr>
          <w:t>Fig. 2.24D</w:t>
        </w:r>
      </w:hyperlink>
      <w:r>
        <w:rPr>
          <w:rFonts w:ascii="Arial" w:eastAsia="Arial" w:hAnsi="Arial" w:cs="Arial"/>
          <w:sz w:val="18"/>
          <w:szCs w:val="18"/>
        </w:rPr>
        <w:t>) or (b) Jones procedure to tighten the lower lid retractors.</w:t>
      </w:r>
    </w:p>
    <w:p w14:paraId="4449F2C6" w14:textId="77777777" w:rsidR="00F26A1A" w:rsidRDefault="00F26A1A">
      <w:pPr>
        <w:sectPr w:rsidR="00F26A1A">
          <w:pgSz w:w="8640" w:h="13101"/>
          <w:pgMar w:top="493" w:right="720" w:bottom="0" w:left="860" w:header="0" w:footer="0" w:gutter="0"/>
          <w:cols w:space="720" w:equalWidth="0">
            <w:col w:w="7060"/>
          </w:cols>
        </w:sectPr>
      </w:pPr>
    </w:p>
    <w:p w14:paraId="63F3807A" w14:textId="77777777" w:rsidR="00F26A1A" w:rsidRDefault="00F26A1A">
      <w:pPr>
        <w:spacing w:line="200" w:lineRule="exact"/>
        <w:rPr>
          <w:sz w:val="20"/>
          <w:szCs w:val="20"/>
        </w:rPr>
      </w:pPr>
    </w:p>
    <w:p w14:paraId="0F94AD67" w14:textId="77777777" w:rsidR="00F26A1A" w:rsidRDefault="00F26A1A">
      <w:pPr>
        <w:spacing w:line="359" w:lineRule="exact"/>
        <w:rPr>
          <w:sz w:val="20"/>
          <w:szCs w:val="20"/>
        </w:rPr>
      </w:pPr>
    </w:p>
    <w:p w14:paraId="55CCFD2B" w14:textId="77777777" w:rsidR="00F26A1A" w:rsidRDefault="00000000">
      <w:pPr>
        <w:spacing w:line="168" w:lineRule="exact"/>
        <w:rPr>
          <w:sz w:val="20"/>
          <w:szCs w:val="20"/>
        </w:rPr>
      </w:pPr>
      <w:r>
        <w:rPr>
          <w:rFonts w:ascii="PMingLiU" w:eastAsia="PMingLiU" w:hAnsi="PMingLiU" w:cs="PMingLiU"/>
          <w:sz w:val="14"/>
          <w:szCs w:val="14"/>
        </w:rPr>
        <w:t>#*" ##%"#"+!#(&amp;&amp;%"'+$'""#* "%#! " +#!+ &amp;)%#"$'!%</w:t>
      </w:r>
    </w:p>
    <w:p w14:paraId="34192FAA"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5466CD1" w14:textId="77777777" w:rsidR="00F26A1A" w:rsidRDefault="00F26A1A">
      <w:pPr>
        <w:sectPr w:rsidR="00F26A1A">
          <w:type w:val="continuous"/>
          <w:pgSz w:w="8640" w:h="13101"/>
          <w:pgMar w:top="493" w:right="720" w:bottom="0" w:left="860" w:header="0" w:footer="0" w:gutter="0"/>
          <w:cols w:space="720" w:equalWidth="0">
            <w:col w:w="7060"/>
          </w:cols>
        </w:sectPr>
      </w:pPr>
    </w:p>
    <w:p w14:paraId="39C96285" w14:textId="77777777" w:rsidR="00F26A1A" w:rsidRDefault="00F26A1A">
      <w:pPr>
        <w:spacing w:line="141" w:lineRule="exact"/>
        <w:rPr>
          <w:sz w:val="20"/>
          <w:szCs w:val="20"/>
        </w:rPr>
      </w:pPr>
      <w:bookmarkStart w:id="39" w:name="page42"/>
      <w:bookmarkEnd w:id="39"/>
    </w:p>
    <w:p w14:paraId="7DD564ED"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42</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7E8DC56A" w14:textId="77777777" w:rsidR="00F26A1A" w:rsidRDefault="00000000">
      <w:pPr>
        <w:spacing w:line="20" w:lineRule="exact"/>
        <w:rPr>
          <w:sz w:val="20"/>
          <w:szCs w:val="20"/>
        </w:rPr>
      </w:pPr>
      <w:r>
        <w:rPr>
          <w:noProof/>
          <w:sz w:val="20"/>
          <w:szCs w:val="20"/>
        </w:rPr>
        <w:drawing>
          <wp:anchor distT="0" distB="0" distL="114300" distR="114300" simplePos="0" relativeHeight="251437568" behindDoc="1" locked="0" layoutInCell="0" allowOverlap="1" wp14:anchorId="6AC85374" wp14:editId="36280AA3">
            <wp:simplePos x="0" y="0"/>
            <wp:positionH relativeFrom="column">
              <wp:posOffset>0</wp:posOffset>
            </wp:positionH>
            <wp:positionV relativeFrom="paragraph">
              <wp:posOffset>38100</wp:posOffset>
            </wp:positionV>
            <wp:extent cx="4419600" cy="127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r>
        <w:rPr>
          <w:noProof/>
          <w:sz w:val="20"/>
          <w:szCs w:val="20"/>
        </w:rPr>
        <w:drawing>
          <wp:anchor distT="0" distB="0" distL="114300" distR="114300" simplePos="0" relativeHeight="251438592" behindDoc="1" locked="0" layoutInCell="0" allowOverlap="1" wp14:anchorId="1F0C6011" wp14:editId="392CDAF8">
            <wp:simplePos x="0" y="0"/>
            <wp:positionH relativeFrom="column">
              <wp:posOffset>0</wp:posOffset>
            </wp:positionH>
            <wp:positionV relativeFrom="paragraph">
              <wp:posOffset>208280</wp:posOffset>
            </wp:positionV>
            <wp:extent cx="4419600" cy="381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srcRect/>
                    <a:stretch>
                      <a:fillRect/>
                    </a:stretch>
                  </pic:blipFill>
                  <pic:spPr bwMode="auto">
                    <a:xfrm>
                      <a:off x="0" y="0"/>
                      <a:ext cx="4419600" cy="38100"/>
                    </a:xfrm>
                    <a:prstGeom prst="rect">
                      <a:avLst/>
                    </a:prstGeom>
                    <a:noFill/>
                  </pic:spPr>
                </pic:pic>
              </a:graphicData>
            </a:graphic>
          </wp:anchor>
        </w:drawing>
      </w:r>
    </w:p>
    <w:p w14:paraId="1FDB7450" w14:textId="77777777" w:rsidR="00F26A1A" w:rsidRDefault="00F26A1A">
      <w:pPr>
        <w:spacing w:line="200" w:lineRule="exact"/>
        <w:rPr>
          <w:sz w:val="20"/>
          <w:szCs w:val="20"/>
        </w:rPr>
      </w:pPr>
    </w:p>
    <w:p w14:paraId="4109DDD4" w14:textId="77777777" w:rsidR="00F26A1A" w:rsidRDefault="00F26A1A">
      <w:pPr>
        <w:spacing w:line="201" w:lineRule="exact"/>
        <w:rPr>
          <w:sz w:val="20"/>
          <w:szCs w:val="20"/>
        </w:rPr>
      </w:pPr>
    </w:p>
    <w:p w14:paraId="328FF3C5" w14:textId="77777777" w:rsidR="00F26A1A" w:rsidRDefault="00000000">
      <w:pPr>
        <w:tabs>
          <w:tab w:val="left" w:pos="1060"/>
        </w:tabs>
        <w:rPr>
          <w:sz w:val="20"/>
          <w:szCs w:val="20"/>
        </w:rPr>
      </w:pPr>
      <w:r>
        <w:rPr>
          <w:rFonts w:ascii="Arial" w:eastAsia="Arial" w:hAnsi="Arial" w:cs="Arial"/>
          <w:sz w:val="17"/>
          <w:szCs w:val="17"/>
        </w:rPr>
        <w:t>TABLE 2.2</w:t>
      </w:r>
      <w:r>
        <w:rPr>
          <w:sz w:val="20"/>
          <w:szCs w:val="20"/>
        </w:rPr>
        <w:tab/>
      </w:r>
      <w:r>
        <w:rPr>
          <w:rFonts w:ascii="Arial" w:eastAsia="Arial" w:hAnsi="Arial" w:cs="Arial"/>
          <w:sz w:val="15"/>
          <w:szCs w:val="15"/>
        </w:rPr>
        <w:t>Involutional changes</w:t>
      </w:r>
    </w:p>
    <w:p w14:paraId="578799AB" w14:textId="77777777" w:rsidR="00F26A1A" w:rsidRDefault="00000000">
      <w:pPr>
        <w:spacing w:line="20" w:lineRule="exact"/>
        <w:rPr>
          <w:sz w:val="20"/>
          <w:szCs w:val="20"/>
        </w:rPr>
      </w:pPr>
      <w:r>
        <w:rPr>
          <w:noProof/>
          <w:sz w:val="20"/>
          <w:szCs w:val="20"/>
        </w:rPr>
        <w:drawing>
          <wp:anchor distT="0" distB="0" distL="114300" distR="114300" simplePos="0" relativeHeight="251439616" behindDoc="1" locked="0" layoutInCell="0" allowOverlap="1" wp14:anchorId="57EBAC77" wp14:editId="08D92813">
            <wp:simplePos x="0" y="0"/>
            <wp:positionH relativeFrom="column">
              <wp:posOffset>0</wp:posOffset>
            </wp:positionH>
            <wp:positionV relativeFrom="paragraph">
              <wp:posOffset>50800</wp:posOffset>
            </wp:positionV>
            <wp:extent cx="4419600" cy="72009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srcRect/>
                    <a:stretch>
                      <a:fillRect/>
                    </a:stretch>
                  </pic:blipFill>
                  <pic:spPr bwMode="auto">
                    <a:xfrm>
                      <a:off x="0" y="0"/>
                      <a:ext cx="4419600" cy="720090"/>
                    </a:xfrm>
                    <a:prstGeom prst="rect">
                      <a:avLst/>
                    </a:prstGeom>
                    <a:noFill/>
                  </pic:spPr>
                </pic:pic>
              </a:graphicData>
            </a:graphic>
          </wp:anchor>
        </w:drawing>
      </w:r>
    </w:p>
    <w:p w14:paraId="081F0B71" w14:textId="77777777" w:rsidR="00F26A1A" w:rsidRDefault="00F26A1A">
      <w:pPr>
        <w:spacing w:line="235" w:lineRule="exact"/>
        <w:rPr>
          <w:sz w:val="20"/>
          <w:szCs w:val="20"/>
        </w:rPr>
      </w:pPr>
    </w:p>
    <w:p w14:paraId="2A06AB1E" w14:textId="77777777" w:rsidR="00F26A1A" w:rsidRDefault="00000000">
      <w:pPr>
        <w:numPr>
          <w:ilvl w:val="0"/>
          <w:numId w:val="18"/>
        </w:numPr>
        <w:tabs>
          <w:tab w:val="left" w:pos="260"/>
        </w:tabs>
        <w:ind w:left="260" w:hanging="140"/>
        <w:rPr>
          <w:rFonts w:ascii="Arial" w:eastAsia="Arial" w:hAnsi="Arial" w:cs="Arial"/>
          <w:color w:val="8661A7"/>
          <w:sz w:val="15"/>
          <w:szCs w:val="15"/>
        </w:rPr>
      </w:pPr>
      <w:r>
        <w:rPr>
          <w:rFonts w:ascii="Arial" w:eastAsia="Arial" w:hAnsi="Arial" w:cs="Arial"/>
          <w:sz w:val="15"/>
          <w:szCs w:val="15"/>
        </w:rPr>
        <w:t>Loose, wrinkled eyelid and periocular skin</w:t>
      </w:r>
    </w:p>
    <w:p w14:paraId="5CDF7929" w14:textId="77777777" w:rsidR="00F26A1A" w:rsidRDefault="00F26A1A">
      <w:pPr>
        <w:spacing w:line="7" w:lineRule="exact"/>
        <w:rPr>
          <w:rFonts w:ascii="Arial" w:eastAsia="Arial" w:hAnsi="Arial" w:cs="Arial"/>
          <w:color w:val="8661A7"/>
          <w:sz w:val="15"/>
          <w:szCs w:val="15"/>
        </w:rPr>
      </w:pPr>
    </w:p>
    <w:p w14:paraId="0437FCE1" w14:textId="77777777" w:rsidR="00F26A1A" w:rsidRDefault="00000000">
      <w:pPr>
        <w:numPr>
          <w:ilvl w:val="0"/>
          <w:numId w:val="18"/>
        </w:numPr>
        <w:tabs>
          <w:tab w:val="left" w:pos="260"/>
        </w:tabs>
        <w:ind w:left="260" w:hanging="140"/>
        <w:rPr>
          <w:rFonts w:ascii="Arial" w:eastAsia="Arial" w:hAnsi="Arial" w:cs="Arial"/>
          <w:color w:val="8661A7"/>
          <w:sz w:val="15"/>
          <w:szCs w:val="15"/>
        </w:rPr>
      </w:pPr>
      <w:r>
        <w:rPr>
          <w:rFonts w:ascii="Arial" w:eastAsia="Arial" w:hAnsi="Arial" w:cs="Arial"/>
          <w:sz w:val="15"/>
          <w:szCs w:val="15"/>
        </w:rPr>
        <w:t>Orbital fat prolapse due to orbital septal weakness</w:t>
      </w:r>
    </w:p>
    <w:p w14:paraId="72ECF530" w14:textId="77777777" w:rsidR="00F26A1A" w:rsidRDefault="00F26A1A">
      <w:pPr>
        <w:spacing w:line="7" w:lineRule="exact"/>
        <w:rPr>
          <w:rFonts w:ascii="Arial" w:eastAsia="Arial" w:hAnsi="Arial" w:cs="Arial"/>
          <w:color w:val="8661A7"/>
          <w:sz w:val="15"/>
          <w:szCs w:val="15"/>
        </w:rPr>
      </w:pPr>
    </w:p>
    <w:p w14:paraId="07872E26" w14:textId="77777777" w:rsidR="00F26A1A" w:rsidRDefault="00000000">
      <w:pPr>
        <w:numPr>
          <w:ilvl w:val="0"/>
          <w:numId w:val="18"/>
        </w:numPr>
        <w:tabs>
          <w:tab w:val="left" w:pos="260"/>
        </w:tabs>
        <w:ind w:left="260" w:hanging="140"/>
        <w:rPr>
          <w:rFonts w:ascii="Arial" w:eastAsia="Arial" w:hAnsi="Arial" w:cs="Arial"/>
          <w:color w:val="8661A7"/>
          <w:sz w:val="15"/>
          <w:szCs w:val="15"/>
        </w:rPr>
      </w:pPr>
      <w:r>
        <w:rPr>
          <w:rFonts w:ascii="Arial" w:eastAsia="Arial" w:hAnsi="Arial" w:cs="Arial"/>
          <w:sz w:val="15"/>
          <w:szCs w:val="15"/>
        </w:rPr>
        <w:t>Generalized eyelid laxity with involutional ptosis, entropion and ectropion</w:t>
      </w:r>
    </w:p>
    <w:p w14:paraId="68021715" w14:textId="77777777" w:rsidR="00F26A1A" w:rsidRDefault="00F26A1A">
      <w:pPr>
        <w:spacing w:line="7" w:lineRule="exact"/>
        <w:rPr>
          <w:rFonts w:ascii="Arial" w:eastAsia="Arial" w:hAnsi="Arial" w:cs="Arial"/>
          <w:color w:val="8661A7"/>
          <w:sz w:val="15"/>
          <w:szCs w:val="15"/>
        </w:rPr>
      </w:pPr>
    </w:p>
    <w:p w14:paraId="333C7212" w14:textId="77777777" w:rsidR="00F26A1A" w:rsidRDefault="00000000">
      <w:pPr>
        <w:numPr>
          <w:ilvl w:val="0"/>
          <w:numId w:val="18"/>
        </w:numPr>
        <w:tabs>
          <w:tab w:val="left" w:pos="260"/>
        </w:tabs>
        <w:ind w:left="260" w:hanging="140"/>
        <w:rPr>
          <w:rFonts w:ascii="Arial" w:eastAsia="Arial" w:hAnsi="Arial" w:cs="Arial"/>
          <w:color w:val="8661A7"/>
          <w:sz w:val="15"/>
          <w:szCs w:val="15"/>
        </w:rPr>
      </w:pPr>
      <w:r>
        <w:rPr>
          <w:rFonts w:ascii="Arial" w:eastAsia="Arial" w:hAnsi="Arial" w:cs="Arial"/>
          <w:sz w:val="15"/>
          <w:szCs w:val="15"/>
        </w:rPr>
        <w:t>Enophthalmos due to orbital fat atrophy</w:t>
      </w:r>
    </w:p>
    <w:p w14:paraId="30F0F687" w14:textId="77777777" w:rsidR="00F26A1A" w:rsidRDefault="00F26A1A">
      <w:pPr>
        <w:spacing w:line="7" w:lineRule="exact"/>
        <w:rPr>
          <w:rFonts w:ascii="Arial" w:eastAsia="Arial" w:hAnsi="Arial" w:cs="Arial"/>
          <w:color w:val="8661A7"/>
          <w:sz w:val="15"/>
          <w:szCs w:val="15"/>
        </w:rPr>
      </w:pPr>
    </w:p>
    <w:p w14:paraId="272E78A7" w14:textId="77777777" w:rsidR="00F26A1A" w:rsidRDefault="00000000">
      <w:pPr>
        <w:numPr>
          <w:ilvl w:val="0"/>
          <w:numId w:val="18"/>
        </w:numPr>
        <w:tabs>
          <w:tab w:val="left" w:pos="260"/>
        </w:tabs>
        <w:ind w:left="260" w:hanging="140"/>
        <w:rPr>
          <w:rFonts w:ascii="Arial" w:eastAsia="Arial" w:hAnsi="Arial" w:cs="Arial"/>
          <w:color w:val="8661A7"/>
          <w:sz w:val="15"/>
          <w:szCs w:val="15"/>
        </w:rPr>
      </w:pPr>
      <w:r>
        <w:rPr>
          <w:rFonts w:ascii="Arial" w:eastAsia="Arial" w:hAnsi="Arial" w:cs="Arial"/>
          <w:sz w:val="15"/>
          <w:szCs w:val="15"/>
        </w:rPr>
        <w:t>Brow ptosis</w:t>
      </w:r>
    </w:p>
    <w:p w14:paraId="3CD76FD1" w14:textId="77777777" w:rsidR="00F26A1A" w:rsidRDefault="00000000">
      <w:pPr>
        <w:spacing w:line="20" w:lineRule="exact"/>
        <w:rPr>
          <w:sz w:val="20"/>
          <w:szCs w:val="20"/>
        </w:rPr>
      </w:pPr>
      <w:r>
        <w:rPr>
          <w:noProof/>
          <w:sz w:val="20"/>
          <w:szCs w:val="20"/>
        </w:rPr>
        <w:drawing>
          <wp:anchor distT="0" distB="0" distL="114300" distR="114300" simplePos="0" relativeHeight="251440640" behindDoc="1" locked="0" layoutInCell="0" allowOverlap="1" wp14:anchorId="60DB592E" wp14:editId="0DE31B6D">
            <wp:simplePos x="0" y="0"/>
            <wp:positionH relativeFrom="column">
              <wp:posOffset>-42545</wp:posOffset>
            </wp:positionH>
            <wp:positionV relativeFrom="paragraph">
              <wp:posOffset>309880</wp:posOffset>
            </wp:positionV>
            <wp:extent cx="4480560" cy="443166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srcRect/>
                    <a:stretch>
                      <a:fillRect/>
                    </a:stretch>
                  </pic:blipFill>
                  <pic:spPr bwMode="auto">
                    <a:xfrm>
                      <a:off x="0" y="0"/>
                      <a:ext cx="4480560" cy="4431665"/>
                    </a:xfrm>
                    <a:prstGeom prst="rect">
                      <a:avLst/>
                    </a:prstGeom>
                    <a:noFill/>
                  </pic:spPr>
                </pic:pic>
              </a:graphicData>
            </a:graphic>
          </wp:anchor>
        </w:drawing>
      </w:r>
    </w:p>
    <w:p w14:paraId="2FE973E7" w14:textId="77777777" w:rsidR="00F26A1A" w:rsidRDefault="00F26A1A">
      <w:pPr>
        <w:spacing w:line="200" w:lineRule="exact"/>
        <w:rPr>
          <w:sz w:val="20"/>
          <w:szCs w:val="20"/>
        </w:rPr>
      </w:pPr>
    </w:p>
    <w:p w14:paraId="2A1029A1" w14:textId="77777777" w:rsidR="00F26A1A" w:rsidRDefault="00F26A1A">
      <w:pPr>
        <w:spacing w:line="200" w:lineRule="exact"/>
        <w:rPr>
          <w:sz w:val="20"/>
          <w:szCs w:val="20"/>
        </w:rPr>
      </w:pPr>
    </w:p>
    <w:p w14:paraId="4919CE9E" w14:textId="77777777" w:rsidR="00F26A1A" w:rsidRDefault="00F26A1A">
      <w:pPr>
        <w:spacing w:line="200" w:lineRule="exact"/>
        <w:rPr>
          <w:sz w:val="20"/>
          <w:szCs w:val="20"/>
        </w:rPr>
      </w:pPr>
    </w:p>
    <w:p w14:paraId="7E186806" w14:textId="77777777" w:rsidR="00F26A1A" w:rsidRDefault="00F26A1A">
      <w:pPr>
        <w:spacing w:line="200" w:lineRule="exact"/>
        <w:rPr>
          <w:sz w:val="20"/>
          <w:szCs w:val="20"/>
        </w:rPr>
      </w:pPr>
    </w:p>
    <w:p w14:paraId="095BAC36" w14:textId="77777777" w:rsidR="00F26A1A" w:rsidRDefault="00F26A1A">
      <w:pPr>
        <w:spacing w:line="200" w:lineRule="exact"/>
        <w:rPr>
          <w:sz w:val="20"/>
          <w:szCs w:val="20"/>
        </w:rPr>
      </w:pPr>
    </w:p>
    <w:p w14:paraId="1CEA5B2D" w14:textId="77777777" w:rsidR="00F26A1A" w:rsidRDefault="00F26A1A">
      <w:pPr>
        <w:spacing w:line="200" w:lineRule="exact"/>
        <w:rPr>
          <w:sz w:val="20"/>
          <w:szCs w:val="20"/>
        </w:rPr>
      </w:pPr>
    </w:p>
    <w:p w14:paraId="65B892BB" w14:textId="77777777" w:rsidR="00F26A1A" w:rsidRDefault="00F26A1A">
      <w:pPr>
        <w:spacing w:line="200" w:lineRule="exact"/>
        <w:rPr>
          <w:sz w:val="20"/>
          <w:szCs w:val="20"/>
        </w:rPr>
      </w:pPr>
    </w:p>
    <w:p w14:paraId="74E1F16A" w14:textId="77777777" w:rsidR="00F26A1A" w:rsidRDefault="00F26A1A">
      <w:pPr>
        <w:spacing w:line="200" w:lineRule="exact"/>
        <w:rPr>
          <w:sz w:val="20"/>
          <w:szCs w:val="20"/>
        </w:rPr>
      </w:pPr>
    </w:p>
    <w:p w14:paraId="1AF7556A" w14:textId="77777777" w:rsidR="00F26A1A" w:rsidRDefault="00F26A1A">
      <w:pPr>
        <w:spacing w:line="200" w:lineRule="exact"/>
        <w:rPr>
          <w:sz w:val="20"/>
          <w:szCs w:val="20"/>
        </w:rPr>
      </w:pPr>
    </w:p>
    <w:p w14:paraId="1D94782F" w14:textId="77777777" w:rsidR="00F26A1A" w:rsidRDefault="00F26A1A">
      <w:pPr>
        <w:spacing w:line="200" w:lineRule="exact"/>
        <w:rPr>
          <w:sz w:val="20"/>
          <w:szCs w:val="20"/>
        </w:rPr>
      </w:pPr>
    </w:p>
    <w:p w14:paraId="63D37126" w14:textId="77777777" w:rsidR="00F26A1A" w:rsidRDefault="00F26A1A">
      <w:pPr>
        <w:spacing w:line="200" w:lineRule="exact"/>
        <w:rPr>
          <w:sz w:val="20"/>
          <w:szCs w:val="20"/>
        </w:rPr>
      </w:pPr>
    </w:p>
    <w:p w14:paraId="41A8A2FC" w14:textId="77777777" w:rsidR="00F26A1A" w:rsidRDefault="00F26A1A">
      <w:pPr>
        <w:spacing w:line="200" w:lineRule="exact"/>
        <w:rPr>
          <w:sz w:val="20"/>
          <w:szCs w:val="20"/>
        </w:rPr>
      </w:pPr>
    </w:p>
    <w:p w14:paraId="7D8171C3" w14:textId="77777777" w:rsidR="00F26A1A" w:rsidRDefault="00F26A1A">
      <w:pPr>
        <w:spacing w:line="200" w:lineRule="exact"/>
        <w:rPr>
          <w:sz w:val="20"/>
          <w:szCs w:val="20"/>
        </w:rPr>
      </w:pPr>
    </w:p>
    <w:p w14:paraId="69F64C55" w14:textId="77777777" w:rsidR="00F26A1A" w:rsidRDefault="00F26A1A">
      <w:pPr>
        <w:spacing w:line="200" w:lineRule="exact"/>
        <w:rPr>
          <w:sz w:val="20"/>
          <w:szCs w:val="20"/>
        </w:rPr>
      </w:pPr>
    </w:p>
    <w:p w14:paraId="28DB5AE2" w14:textId="77777777" w:rsidR="00F26A1A" w:rsidRDefault="00F26A1A">
      <w:pPr>
        <w:spacing w:line="200" w:lineRule="exact"/>
        <w:rPr>
          <w:sz w:val="20"/>
          <w:szCs w:val="20"/>
        </w:rPr>
      </w:pPr>
    </w:p>
    <w:p w14:paraId="023A4933" w14:textId="77777777" w:rsidR="00F26A1A" w:rsidRDefault="00F26A1A">
      <w:pPr>
        <w:spacing w:line="200" w:lineRule="exact"/>
        <w:rPr>
          <w:sz w:val="20"/>
          <w:szCs w:val="20"/>
        </w:rPr>
      </w:pPr>
    </w:p>
    <w:p w14:paraId="1116ECBE" w14:textId="77777777" w:rsidR="00F26A1A" w:rsidRDefault="00F26A1A">
      <w:pPr>
        <w:spacing w:line="200" w:lineRule="exact"/>
        <w:rPr>
          <w:sz w:val="20"/>
          <w:szCs w:val="20"/>
        </w:rPr>
      </w:pPr>
    </w:p>
    <w:p w14:paraId="3784E5E1" w14:textId="77777777" w:rsidR="00F26A1A" w:rsidRDefault="00F26A1A">
      <w:pPr>
        <w:spacing w:line="204" w:lineRule="exact"/>
        <w:rPr>
          <w:sz w:val="20"/>
          <w:szCs w:val="20"/>
        </w:rPr>
      </w:pPr>
    </w:p>
    <w:p w14:paraId="0073C3B5" w14:textId="77777777" w:rsidR="00F26A1A" w:rsidRDefault="00000000">
      <w:pPr>
        <w:tabs>
          <w:tab w:val="left" w:pos="3580"/>
        </w:tabs>
        <w:ind w:left="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7427977F" w14:textId="77777777" w:rsidR="00F26A1A" w:rsidRDefault="00F26A1A">
      <w:pPr>
        <w:spacing w:line="200" w:lineRule="exact"/>
        <w:rPr>
          <w:sz w:val="20"/>
          <w:szCs w:val="20"/>
        </w:rPr>
      </w:pPr>
    </w:p>
    <w:p w14:paraId="2DEBCB71" w14:textId="77777777" w:rsidR="00F26A1A" w:rsidRDefault="00F26A1A">
      <w:pPr>
        <w:spacing w:line="200" w:lineRule="exact"/>
        <w:rPr>
          <w:sz w:val="20"/>
          <w:szCs w:val="20"/>
        </w:rPr>
      </w:pPr>
    </w:p>
    <w:p w14:paraId="49E86712" w14:textId="77777777" w:rsidR="00F26A1A" w:rsidRDefault="00F26A1A">
      <w:pPr>
        <w:spacing w:line="200" w:lineRule="exact"/>
        <w:rPr>
          <w:sz w:val="20"/>
          <w:szCs w:val="20"/>
        </w:rPr>
      </w:pPr>
    </w:p>
    <w:p w14:paraId="73C70024" w14:textId="77777777" w:rsidR="00F26A1A" w:rsidRDefault="00F26A1A">
      <w:pPr>
        <w:spacing w:line="200" w:lineRule="exact"/>
        <w:rPr>
          <w:sz w:val="20"/>
          <w:szCs w:val="20"/>
        </w:rPr>
      </w:pPr>
    </w:p>
    <w:p w14:paraId="345D66C8" w14:textId="77777777" w:rsidR="00F26A1A" w:rsidRDefault="00F26A1A">
      <w:pPr>
        <w:spacing w:line="200" w:lineRule="exact"/>
        <w:rPr>
          <w:sz w:val="20"/>
          <w:szCs w:val="20"/>
        </w:rPr>
      </w:pPr>
    </w:p>
    <w:p w14:paraId="7E3CCA50" w14:textId="77777777" w:rsidR="00F26A1A" w:rsidRDefault="00F26A1A">
      <w:pPr>
        <w:spacing w:line="200" w:lineRule="exact"/>
        <w:rPr>
          <w:sz w:val="20"/>
          <w:szCs w:val="20"/>
        </w:rPr>
      </w:pPr>
    </w:p>
    <w:p w14:paraId="7D2A6016" w14:textId="77777777" w:rsidR="00F26A1A" w:rsidRDefault="00F26A1A">
      <w:pPr>
        <w:spacing w:line="200" w:lineRule="exact"/>
        <w:rPr>
          <w:sz w:val="20"/>
          <w:szCs w:val="20"/>
        </w:rPr>
      </w:pPr>
    </w:p>
    <w:p w14:paraId="5DB5241A" w14:textId="77777777" w:rsidR="00F26A1A" w:rsidRDefault="00F26A1A">
      <w:pPr>
        <w:spacing w:line="200" w:lineRule="exact"/>
        <w:rPr>
          <w:sz w:val="20"/>
          <w:szCs w:val="20"/>
        </w:rPr>
      </w:pPr>
    </w:p>
    <w:p w14:paraId="0936D9E2" w14:textId="77777777" w:rsidR="00F26A1A" w:rsidRDefault="00F26A1A">
      <w:pPr>
        <w:spacing w:line="200" w:lineRule="exact"/>
        <w:rPr>
          <w:sz w:val="20"/>
          <w:szCs w:val="20"/>
        </w:rPr>
      </w:pPr>
    </w:p>
    <w:p w14:paraId="18515DD0" w14:textId="77777777" w:rsidR="00F26A1A" w:rsidRDefault="00F26A1A">
      <w:pPr>
        <w:spacing w:line="200" w:lineRule="exact"/>
        <w:rPr>
          <w:sz w:val="20"/>
          <w:szCs w:val="20"/>
        </w:rPr>
      </w:pPr>
    </w:p>
    <w:p w14:paraId="0488BC93" w14:textId="77777777" w:rsidR="00F26A1A" w:rsidRDefault="00F26A1A">
      <w:pPr>
        <w:spacing w:line="200" w:lineRule="exact"/>
        <w:rPr>
          <w:sz w:val="20"/>
          <w:szCs w:val="20"/>
        </w:rPr>
      </w:pPr>
    </w:p>
    <w:p w14:paraId="0CB6F5DF" w14:textId="77777777" w:rsidR="00F26A1A" w:rsidRDefault="00F26A1A">
      <w:pPr>
        <w:spacing w:line="200" w:lineRule="exact"/>
        <w:rPr>
          <w:sz w:val="20"/>
          <w:szCs w:val="20"/>
        </w:rPr>
      </w:pPr>
    </w:p>
    <w:p w14:paraId="620334C4" w14:textId="77777777" w:rsidR="00F26A1A" w:rsidRDefault="00F26A1A">
      <w:pPr>
        <w:spacing w:line="200" w:lineRule="exact"/>
        <w:rPr>
          <w:sz w:val="20"/>
          <w:szCs w:val="20"/>
        </w:rPr>
      </w:pPr>
    </w:p>
    <w:p w14:paraId="300C2B5B" w14:textId="77777777" w:rsidR="00F26A1A" w:rsidRDefault="00F26A1A">
      <w:pPr>
        <w:spacing w:line="200" w:lineRule="exact"/>
        <w:rPr>
          <w:sz w:val="20"/>
          <w:szCs w:val="20"/>
        </w:rPr>
      </w:pPr>
    </w:p>
    <w:p w14:paraId="5DE807F7" w14:textId="77777777" w:rsidR="00F26A1A" w:rsidRDefault="00F26A1A">
      <w:pPr>
        <w:spacing w:line="384" w:lineRule="exact"/>
        <w:rPr>
          <w:sz w:val="20"/>
          <w:szCs w:val="20"/>
        </w:rPr>
      </w:pPr>
    </w:p>
    <w:p w14:paraId="29867AA1" w14:textId="77777777" w:rsidR="00F26A1A" w:rsidRDefault="00000000">
      <w:pPr>
        <w:tabs>
          <w:tab w:val="left" w:pos="3580"/>
        </w:tabs>
        <w:ind w:left="8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271B3B8C" w14:textId="77777777" w:rsidR="00F26A1A" w:rsidRDefault="00F26A1A">
      <w:pPr>
        <w:spacing w:line="284" w:lineRule="exact"/>
        <w:rPr>
          <w:sz w:val="20"/>
          <w:szCs w:val="20"/>
        </w:rPr>
      </w:pPr>
    </w:p>
    <w:p w14:paraId="5AC82128" w14:textId="77777777" w:rsidR="00F26A1A" w:rsidRDefault="00000000">
      <w:pPr>
        <w:tabs>
          <w:tab w:val="left" w:pos="620"/>
        </w:tabs>
        <w:rPr>
          <w:sz w:val="20"/>
          <w:szCs w:val="20"/>
        </w:rPr>
      </w:pPr>
      <w:r>
        <w:rPr>
          <w:rFonts w:ascii="Arial" w:eastAsia="Arial" w:hAnsi="Arial" w:cs="Arial"/>
          <w:sz w:val="15"/>
          <w:szCs w:val="15"/>
        </w:rPr>
        <w:t>Fig. 2.24</w:t>
      </w:r>
      <w:r>
        <w:rPr>
          <w:sz w:val="20"/>
          <w:szCs w:val="20"/>
        </w:rPr>
        <w:tab/>
      </w:r>
      <w:r>
        <w:rPr>
          <w:rFonts w:ascii="Arial" w:eastAsia="Arial" w:hAnsi="Arial" w:cs="Arial"/>
          <w:sz w:val="14"/>
          <w:szCs w:val="14"/>
        </w:rPr>
        <w:t>Entropion: (A) overriding of pretarsal orbicularis muscle by the preseptal component, (B) involutional,</w:t>
      </w:r>
    </w:p>
    <w:p w14:paraId="4AACD751" w14:textId="77777777" w:rsidR="00F26A1A" w:rsidRDefault="00F26A1A">
      <w:pPr>
        <w:spacing w:line="33" w:lineRule="exact"/>
        <w:rPr>
          <w:sz w:val="20"/>
          <w:szCs w:val="20"/>
        </w:rPr>
      </w:pPr>
    </w:p>
    <w:p w14:paraId="63CD2BD2" w14:textId="77777777" w:rsidR="00F26A1A" w:rsidRDefault="00000000">
      <w:pPr>
        <w:numPr>
          <w:ilvl w:val="0"/>
          <w:numId w:val="19"/>
        </w:numPr>
        <w:tabs>
          <w:tab w:val="left" w:pos="218"/>
        </w:tabs>
        <w:spacing w:line="227" w:lineRule="auto"/>
        <w:ind w:right="100"/>
        <w:rPr>
          <w:rFonts w:ascii="Arial" w:eastAsia="Arial" w:hAnsi="Arial" w:cs="Arial"/>
          <w:sz w:val="15"/>
          <w:szCs w:val="15"/>
        </w:rPr>
      </w:pPr>
      <w:r>
        <w:rPr>
          <w:rFonts w:ascii="Arial" w:eastAsia="Arial" w:hAnsi="Arial" w:cs="Arial"/>
          <w:sz w:val="15"/>
          <w:szCs w:val="15"/>
        </w:rPr>
        <w:t>transverse everting sutures, (D) Wies procedure. (Figure 2.24A,C,D from Tyers AG and Collin JRO, Colour Atlas of Ophthalmic Plastic Surgery. Butterworth-Heinemann, 2001.)</w:t>
      </w:r>
    </w:p>
    <w:p w14:paraId="5116F89F" w14:textId="77777777" w:rsidR="00F26A1A" w:rsidRDefault="00F26A1A">
      <w:pPr>
        <w:spacing w:line="385" w:lineRule="exact"/>
        <w:rPr>
          <w:sz w:val="20"/>
          <w:szCs w:val="20"/>
        </w:rPr>
      </w:pPr>
    </w:p>
    <w:p w14:paraId="794CC3B9" w14:textId="77777777" w:rsidR="00F26A1A" w:rsidRDefault="00000000">
      <w:pPr>
        <w:rPr>
          <w:sz w:val="20"/>
          <w:szCs w:val="20"/>
        </w:rPr>
      </w:pPr>
      <w:r>
        <w:rPr>
          <w:rFonts w:ascii="Arial" w:eastAsia="Arial" w:hAnsi="Arial" w:cs="Arial"/>
          <w:b/>
          <w:bCs/>
          <w:sz w:val="20"/>
          <w:szCs w:val="20"/>
        </w:rPr>
        <w:t>CICATRICIAL ENTROPION</w:t>
      </w:r>
    </w:p>
    <w:p w14:paraId="10FD99DA" w14:textId="77777777" w:rsidR="00F26A1A" w:rsidRDefault="00F26A1A">
      <w:pPr>
        <w:spacing w:line="145" w:lineRule="exact"/>
        <w:rPr>
          <w:sz w:val="20"/>
          <w:szCs w:val="20"/>
        </w:rPr>
      </w:pPr>
    </w:p>
    <w:p w14:paraId="6C040D98" w14:textId="77777777" w:rsidR="00F26A1A" w:rsidRDefault="00000000">
      <w:pPr>
        <w:rPr>
          <w:sz w:val="20"/>
          <w:szCs w:val="20"/>
        </w:rPr>
      </w:pPr>
      <w:r>
        <w:rPr>
          <w:rFonts w:ascii="Arial" w:eastAsia="Arial" w:hAnsi="Arial" w:cs="Arial"/>
          <w:b/>
          <w:bCs/>
          <w:sz w:val="18"/>
          <w:szCs w:val="18"/>
        </w:rPr>
        <w:t>Pathogenesis:</w:t>
      </w:r>
    </w:p>
    <w:p w14:paraId="728A7268" w14:textId="77777777" w:rsidR="00F26A1A" w:rsidRDefault="00F26A1A">
      <w:pPr>
        <w:spacing w:line="37" w:lineRule="exact"/>
        <w:rPr>
          <w:sz w:val="20"/>
          <w:szCs w:val="20"/>
        </w:rPr>
      </w:pPr>
    </w:p>
    <w:p w14:paraId="4453F917" w14:textId="77777777" w:rsidR="00F26A1A" w:rsidRDefault="00000000">
      <w:pPr>
        <w:spacing w:line="239" w:lineRule="auto"/>
        <w:ind w:right="100"/>
        <w:rPr>
          <w:sz w:val="20"/>
          <w:szCs w:val="20"/>
        </w:rPr>
      </w:pPr>
      <w:r>
        <w:rPr>
          <w:rFonts w:ascii="Arial" w:eastAsia="Arial" w:hAnsi="Arial" w:cs="Arial"/>
          <w:sz w:val="18"/>
          <w:szCs w:val="18"/>
        </w:rPr>
        <w:t>scarring of the palpebral conjunctiva pulls the lid margin toward the globe. Causes include cicatrizing conjunctivitis (see</w:t>
      </w:r>
      <w:r>
        <w:rPr>
          <w:rFonts w:ascii="Arial" w:eastAsia="Arial" w:hAnsi="Arial" w:cs="Arial"/>
          <w:color w:val="0080AC"/>
          <w:sz w:val="18"/>
          <w:szCs w:val="18"/>
        </w:rPr>
        <w:t xml:space="preserve"> Chapter 6</w:t>
      </w:r>
      <w:r>
        <w:rPr>
          <w:rFonts w:ascii="Arial" w:eastAsia="Arial" w:hAnsi="Arial" w:cs="Arial"/>
          <w:sz w:val="18"/>
          <w:szCs w:val="18"/>
        </w:rPr>
        <w:t>) and trauma.</w:t>
      </w:r>
    </w:p>
    <w:p w14:paraId="6487C431" w14:textId="77777777" w:rsidR="00F26A1A" w:rsidRDefault="00F26A1A">
      <w:pPr>
        <w:sectPr w:rsidR="00F26A1A">
          <w:pgSz w:w="8640" w:h="13101"/>
          <w:pgMar w:top="505" w:right="860" w:bottom="0" w:left="720" w:header="0" w:footer="0" w:gutter="0"/>
          <w:cols w:space="720" w:equalWidth="0">
            <w:col w:w="7060"/>
          </w:cols>
        </w:sectPr>
      </w:pPr>
    </w:p>
    <w:p w14:paraId="477E67AA" w14:textId="77777777" w:rsidR="00F26A1A" w:rsidRDefault="00F26A1A">
      <w:pPr>
        <w:spacing w:line="200" w:lineRule="exact"/>
        <w:rPr>
          <w:sz w:val="20"/>
          <w:szCs w:val="20"/>
        </w:rPr>
      </w:pPr>
    </w:p>
    <w:p w14:paraId="575BB2C2" w14:textId="77777777" w:rsidR="00F26A1A" w:rsidRDefault="00F26A1A">
      <w:pPr>
        <w:spacing w:line="367" w:lineRule="exact"/>
        <w:rPr>
          <w:sz w:val="20"/>
          <w:szCs w:val="20"/>
        </w:rPr>
      </w:pPr>
    </w:p>
    <w:p w14:paraId="73E599A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A45CD4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72E0FCA0" w14:textId="77777777" w:rsidR="00F26A1A" w:rsidRDefault="00F26A1A">
      <w:pPr>
        <w:sectPr w:rsidR="00F26A1A">
          <w:type w:val="continuous"/>
          <w:pgSz w:w="8640" w:h="13101"/>
          <w:pgMar w:top="505" w:right="860" w:bottom="0" w:left="720" w:header="0" w:footer="0" w:gutter="0"/>
          <w:cols w:space="720" w:equalWidth="0">
            <w:col w:w="7060"/>
          </w:cols>
        </w:sectPr>
      </w:pPr>
    </w:p>
    <w:p w14:paraId="3C486C2E" w14:textId="77777777" w:rsidR="00F26A1A" w:rsidRDefault="00F26A1A">
      <w:pPr>
        <w:spacing w:line="141" w:lineRule="exact"/>
        <w:rPr>
          <w:sz w:val="20"/>
          <w:szCs w:val="20"/>
        </w:rPr>
      </w:pPr>
      <w:bookmarkStart w:id="40" w:name="page43"/>
      <w:bookmarkEnd w:id="40"/>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3148F842" w14:textId="77777777">
        <w:trPr>
          <w:trHeight w:val="233"/>
        </w:trPr>
        <w:tc>
          <w:tcPr>
            <w:tcW w:w="4120" w:type="dxa"/>
            <w:vAlign w:val="bottom"/>
          </w:tcPr>
          <w:p w14:paraId="416AE379"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3CA56CBA" w14:textId="77777777" w:rsidR="00F26A1A" w:rsidRDefault="00000000">
            <w:pPr>
              <w:jc w:val="right"/>
              <w:rPr>
                <w:sz w:val="20"/>
                <w:szCs w:val="20"/>
              </w:rPr>
            </w:pPr>
            <w:r>
              <w:rPr>
                <w:rFonts w:ascii="Arial" w:eastAsia="Arial" w:hAnsi="Arial" w:cs="Arial"/>
                <w:b/>
                <w:bCs/>
                <w:sz w:val="18"/>
                <w:szCs w:val="18"/>
              </w:rPr>
              <w:t>43</w:t>
            </w:r>
          </w:p>
        </w:tc>
      </w:tr>
      <w:tr w:rsidR="00F26A1A" w14:paraId="7B32F65A" w14:textId="77777777">
        <w:trPr>
          <w:trHeight w:val="46"/>
        </w:trPr>
        <w:tc>
          <w:tcPr>
            <w:tcW w:w="4120" w:type="dxa"/>
            <w:tcBorders>
              <w:bottom w:val="single" w:sz="8" w:space="0" w:color="CCECF4"/>
            </w:tcBorders>
            <w:vAlign w:val="bottom"/>
          </w:tcPr>
          <w:p w14:paraId="5768C9E7" w14:textId="77777777" w:rsidR="00F26A1A" w:rsidRDefault="00F26A1A">
            <w:pPr>
              <w:rPr>
                <w:sz w:val="4"/>
                <w:szCs w:val="4"/>
              </w:rPr>
            </w:pPr>
          </w:p>
        </w:tc>
        <w:tc>
          <w:tcPr>
            <w:tcW w:w="2860" w:type="dxa"/>
            <w:tcBorders>
              <w:bottom w:val="single" w:sz="8" w:space="0" w:color="CCECF4"/>
            </w:tcBorders>
            <w:vAlign w:val="bottom"/>
          </w:tcPr>
          <w:p w14:paraId="6A167928" w14:textId="77777777" w:rsidR="00F26A1A" w:rsidRDefault="00F26A1A">
            <w:pPr>
              <w:rPr>
                <w:sz w:val="4"/>
                <w:szCs w:val="4"/>
              </w:rPr>
            </w:pPr>
          </w:p>
        </w:tc>
      </w:tr>
    </w:tbl>
    <w:p w14:paraId="6D21E071" w14:textId="77777777" w:rsidR="00F26A1A" w:rsidRDefault="00F26A1A">
      <w:pPr>
        <w:spacing w:line="227" w:lineRule="exact"/>
        <w:rPr>
          <w:sz w:val="20"/>
          <w:szCs w:val="20"/>
        </w:rPr>
      </w:pPr>
    </w:p>
    <w:p w14:paraId="47AC31BB" w14:textId="77777777" w:rsidR="00F26A1A" w:rsidRDefault="00000000">
      <w:pPr>
        <w:ind w:left="100"/>
        <w:rPr>
          <w:sz w:val="20"/>
          <w:szCs w:val="20"/>
        </w:rPr>
      </w:pPr>
      <w:r>
        <w:rPr>
          <w:rFonts w:ascii="Arial" w:eastAsia="Arial" w:hAnsi="Arial" w:cs="Arial"/>
          <w:b/>
          <w:bCs/>
          <w:sz w:val="18"/>
          <w:szCs w:val="18"/>
        </w:rPr>
        <w:t>Diagnosis:</w:t>
      </w:r>
    </w:p>
    <w:p w14:paraId="33FCB551" w14:textId="77777777" w:rsidR="00F26A1A" w:rsidRDefault="00F26A1A">
      <w:pPr>
        <w:spacing w:line="28" w:lineRule="exact"/>
        <w:rPr>
          <w:sz w:val="20"/>
          <w:szCs w:val="20"/>
        </w:rPr>
      </w:pPr>
    </w:p>
    <w:p w14:paraId="00C4AADD" w14:textId="77777777" w:rsidR="00F26A1A" w:rsidRDefault="00000000">
      <w:pPr>
        <w:spacing w:line="239" w:lineRule="auto"/>
        <w:ind w:left="100" w:right="120"/>
        <w:rPr>
          <w:sz w:val="20"/>
          <w:szCs w:val="20"/>
        </w:rPr>
      </w:pPr>
      <w:r>
        <w:rPr>
          <w:rFonts w:ascii="Arial" w:eastAsia="Arial" w:hAnsi="Arial" w:cs="Arial"/>
          <w:sz w:val="18"/>
          <w:szCs w:val="18"/>
        </w:rPr>
        <w:t>in contrast to involutional entropion, both upper or lower lids may be aected. Symptoms and findings may relate to the cause as well as to the entropion itself.</w:t>
      </w:r>
    </w:p>
    <w:p w14:paraId="13DB89E0" w14:textId="77777777" w:rsidR="00F26A1A" w:rsidRDefault="00F26A1A">
      <w:pPr>
        <w:spacing w:line="233" w:lineRule="exact"/>
        <w:rPr>
          <w:sz w:val="20"/>
          <w:szCs w:val="20"/>
        </w:rPr>
      </w:pPr>
    </w:p>
    <w:p w14:paraId="68450295" w14:textId="77777777" w:rsidR="00F26A1A" w:rsidRDefault="00000000">
      <w:pPr>
        <w:ind w:left="100"/>
        <w:rPr>
          <w:sz w:val="20"/>
          <w:szCs w:val="20"/>
        </w:rPr>
      </w:pPr>
      <w:r>
        <w:rPr>
          <w:rFonts w:ascii="Arial" w:eastAsia="Arial" w:hAnsi="Arial" w:cs="Arial"/>
          <w:b/>
          <w:bCs/>
          <w:sz w:val="18"/>
          <w:szCs w:val="18"/>
        </w:rPr>
        <w:t>Treatment:</w:t>
      </w:r>
    </w:p>
    <w:p w14:paraId="3A80F9EA" w14:textId="77777777" w:rsidR="00F26A1A" w:rsidRDefault="00F26A1A">
      <w:pPr>
        <w:spacing w:line="28" w:lineRule="exact"/>
        <w:rPr>
          <w:sz w:val="20"/>
          <w:szCs w:val="20"/>
        </w:rPr>
      </w:pPr>
    </w:p>
    <w:p w14:paraId="010057D5" w14:textId="77777777" w:rsidR="00F26A1A" w:rsidRDefault="00000000">
      <w:pPr>
        <w:numPr>
          <w:ilvl w:val="0"/>
          <w:numId w:val="20"/>
        </w:numPr>
        <w:tabs>
          <w:tab w:val="left" w:pos="378"/>
        </w:tabs>
        <w:spacing w:line="266" w:lineRule="auto"/>
        <w:ind w:left="100" w:right="20"/>
        <w:rPr>
          <w:rFonts w:ascii="Arial" w:eastAsia="Arial" w:hAnsi="Arial" w:cs="Arial"/>
          <w:sz w:val="17"/>
          <w:szCs w:val="17"/>
        </w:rPr>
      </w:pPr>
      <w:r>
        <w:rPr>
          <w:rFonts w:ascii="Arial" w:eastAsia="Arial" w:hAnsi="Arial" w:cs="Arial"/>
          <w:sz w:val="17"/>
          <w:szCs w:val="17"/>
        </w:rPr>
        <w:t>corneal protection (e.g. bandage contact lens), (b) transverse tarsotomy with anterior lid margin rotation for mild cases, (c) tissue replacement with grafting for severe cases.</w:t>
      </w:r>
    </w:p>
    <w:p w14:paraId="05364758" w14:textId="77777777" w:rsidR="00F26A1A" w:rsidRDefault="00F26A1A">
      <w:pPr>
        <w:spacing w:line="239" w:lineRule="exact"/>
        <w:rPr>
          <w:sz w:val="20"/>
          <w:szCs w:val="20"/>
        </w:rPr>
      </w:pPr>
    </w:p>
    <w:p w14:paraId="0E5BC0F5" w14:textId="77777777" w:rsidR="00F26A1A" w:rsidRDefault="00000000">
      <w:pPr>
        <w:ind w:left="100"/>
        <w:rPr>
          <w:sz w:val="20"/>
          <w:szCs w:val="20"/>
        </w:rPr>
      </w:pPr>
      <w:r>
        <w:rPr>
          <w:rFonts w:ascii="Arial" w:eastAsia="Arial" w:hAnsi="Arial" w:cs="Arial"/>
          <w:b/>
          <w:bCs/>
          <w:color w:val="C8001A"/>
          <w:sz w:val="24"/>
          <w:szCs w:val="24"/>
        </w:rPr>
        <w:t>Miscellaneous Acquired Disorders</w:t>
      </w:r>
    </w:p>
    <w:p w14:paraId="710628A3" w14:textId="77777777" w:rsidR="00F26A1A" w:rsidRDefault="00F26A1A">
      <w:pPr>
        <w:spacing w:line="102" w:lineRule="exact"/>
        <w:rPr>
          <w:sz w:val="20"/>
          <w:szCs w:val="20"/>
        </w:rPr>
      </w:pPr>
    </w:p>
    <w:p w14:paraId="1451E78A" w14:textId="77777777" w:rsidR="00F26A1A" w:rsidRDefault="00000000">
      <w:pPr>
        <w:ind w:left="100"/>
        <w:rPr>
          <w:sz w:val="20"/>
          <w:szCs w:val="20"/>
        </w:rPr>
      </w:pPr>
      <w:r>
        <w:rPr>
          <w:rFonts w:ascii="Arial" w:eastAsia="Arial" w:hAnsi="Arial" w:cs="Arial"/>
          <w:b/>
          <w:bCs/>
          <w:sz w:val="20"/>
          <w:szCs w:val="20"/>
        </w:rPr>
        <w:t>BLEPHAROCHALASIS</w:t>
      </w:r>
    </w:p>
    <w:p w14:paraId="252C5B99" w14:textId="77777777" w:rsidR="00F26A1A" w:rsidRDefault="00F26A1A">
      <w:pPr>
        <w:spacing w:line="145" w:lineRule="exact"/>
        <w:rPr>
          <w:sz w:val="20"/>
          <w:szCs w:val="20"/>
        </w:rPr>
      </w:pPr>
    </w:p>
    <w:p w14:paraId="31C2B47B" w14:textId="77777777" w:rsidR="00F26A1A" w:rsidRDefault="00000000">
      <w:pPr>
        <w:ind w:left="100"/>
        <w:rPr>
          <w:sz w:val="20"/>
          <w:szCs w:val="20"/>
        </w:rPr>
      </w:pPr>
      <w:r>
        <w:rPr>
          <w:rFonts w:ascii="Arial" w:eastAsia="Arial" w:hAnsi="Arial" w:cs="Arial"/>
          <w:b/>
          <w:bCs/>
          <w:sz w:val="18"/>
          <w:szCs w:val="18"/>
        </w:rPr>
        <w:t>Diagnosis</w:t>
      </w:r>
    </w:p>
    <w:p w14:paraId="1592997E" w14:textId="77777777" w:rsidR="00F26A1A" w:rsidRDefault="00F26A1A">
      <w:pPr>
        <w:spacing w:line="21" w:lineRule="exact"/>
        <w:rPr>
          <w:sz w:val="20"/>
          <w:szCs w:val="20"/>
        </w:rPr>
      </w:pPr>
    </w:p>
    <w:p w14:paraId="34174334"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around puberty with episodic painless oedema of the upper lids lasting a few days, becoming less frequent over time.</w:t>
      </w:r>
    </w:p>
    <w:p w14:paraId="7B79DFDA" w14:textId="77777777" w:rsidR="00F26A1A" w:rsidRDefault="00F26A1A">
      <w:pPr>
        <w:spacing w:line="17" w:lineRule="exact"/>
        <w:rPr>
          <w:sz w:val="20"/>
          <w:szCs w:val="20"/>
        </w:rPr>
      </w:pPr>
    </w:p>
    <w:p w14:paraId="0D8DB6B8" w14:textId="77777777" w:rsidR="00F26A1A" w:rsidRDefault="00000000">
      <w:pPr>
        <w:ind w:left="540"/>
        <w:rPr>
          <w:rFonts w:ascii="Arial" w:eastAsia="Arial" w:hAnsi="Arial" w:cs="Arial"/>
          <w:b/>
          <w:bCs/>
          <w:i/>
          <w:iCs/>
          <w:sz w:val="15"/>
          <w:szCs w:val="15"/>
        </w:rPr>
      </w:pPr>
      <w:r>
        <w:rPr>
          <w:rFonts w:ascii="Arial" w:eastAsia="Arial" w:hAnsi="Arial" w:cs="Arial"/>
          <w:b/>
          <w:bCs/>
          <w:i/>
          <w:iCs/>
          <w:sz w:val="15"/>
          <w:szCs w:val="15"/>
        </w:rPr>
        <w:t>Signs:</w:t>
      </w:r>
      <w:r>
        <w:rPr>
          <w:rFonts w:ascii="Arial" w:eastAsia="Arial" w:hAnsi="Arial" w:cs="Arial"/>
          <w:sz w:val="15"/>
          <w:szCs w:val="15"/>
        </w:rPr>
        <w:t xml:space="preserve"> redundant wrinkled atrophic lid skin, with aponeurotic ptosis in severe cases (</w:t>
      </w:r>
      <w:hyperlink w:anchor="page43">
        <w:r>
          <w:rPr>
            <w:rFonts w:ascii="Arial" w:eastAsia="Arial" w:hAnsi="Arial" w:cs="Arial"/>
            <w:color w:val="0080AC"/>
            <w:sz w:val="15"/>
            <w:szCs w:val="15"/>
          </w:rPr>
          <w:t>Fig. 2.25A</w:t>
        </w:r>
      </w:hyperlink>
      <w:r>
        <w:rPr>
          <w:rFonts w:ascii="Arial" w:eastAsia="Arial" w:hAnsi="Arial" w:cs="Arial"/>
          <w:sz w:val="15"/>
          <w:szCs w:val="15"/>
        </w:rPr>
        <w:t>).</w:t>
      </w:r>
    </w:p>
    <w:p w14:paraId="10A76286" w14:textId="77777777" w:rsidR="00F26A1A" w:rsidRDefault="00F26A1A">
      <w:pPr>
        <w:spacing w:line="43" w:lineRule="exact"/>
        <w:rPr>
          <w:sz w:val="20"/>
          <w:szCs w:val="20"/>
        </w:rPr>
      </w:pPr>
    </w:p>
    <w:p w14:paraId="007B7292" w14:textId="77777777" w:rsidR="00F26A1A" w:rsidRDefault="00000000">
      <w:pPr>
        <w:ind w:left="540"/>
        <w:rPr>
          <w:sz w:val="20"/>
          <w:szCs w:val="20"/>
        </w:rPr>
      </w:pPr>
      <w:r>
        <w:rPr>
          <w:rFonts w:ascii="Arial" w:eastAsia="Arial" w:hAnsi="Arial" w:cs="Arial"/>
          <w:b/>
          <w:bCs/>
          <w:i/>
          <w:iCs/>
          <w:sz w:val="18"/>
          <w:szCs w:val="18"/>
        </w:rPr>
        <w:t>Diﬀerential diagnosis:</w:t>
      </w:r>
      <w:r>
        <w:rPr>
          <w:rFonts w:ascii="Arial" w:eastAsia="Arial" w:hAnsi="Arial" w:cs="Arial"/>
          <w:sz w:val="18"/>
          <w:szCs w:val="18"/>
        </w:rPr>
        <w:t xml:space="preserve"> drug-induced urticaria and angioedema.</w:t>
      </w:r>
    </w:p>
    <w:p w14:paraId="1AE6EDE2" w14:textId="77777777" w:rsidR="00F26A1A" w:rsidRDefault="00F26A1A">
      <w:pPr>
        <w:spacing w:line="329" w:lineRule="exact"/>
        <w:rPr>
          <w:sz w:val="20"/>
          <w:szCs w:val="20"/>
        </w:rPr>
      </w:pPr>
    </w:p>
    <w:p w14:paraId="2840BC57" w14:textId="77777777" w:rsidR="00F26A1A" w:rsidRDefault="00000000">
      <w:pPr>
        <w:ind w:left="100"/>
        <w:rPr>
          <w:sz w:val="20"/>
          <w:szCs w:val="20"/>
        </w:rPr>
      </w:pPr>
      <w:r>
        <w:rPr>
          <w:rFonts w:ascii="Arial" w:eastAsia="Arial" w:hAnsi="Arial" w:cs="Arial"/>
          <w:b/>
          <w:bCs/>
          <w:sz w:val="18"/>
          <w:szCs w:val="18"/>
        </w:rPr>
        <w:t>Treatment:</w:t>
      </w:r>
    </w:p>
    <w:p w14:paraId="56860E4A" w14:textId="77777777" w:rsidR="00F26A1A" w:rsidRDefault="00F26A1A">
      <w:pPr>
        <w:spacing w:line="13" w:lineRule="exact"/>
        <w:rPr>
          <w:sz w:val="20"/>
          <w:szCs w:val="20"/>
        </w:rPr>
      </w:pPr>
    </w:p>
    <w:p w14:paraId="6FDF034F" w14:textId="77777777" w:rsidR="00F26A1A" w:rsidRDefault="00000000">
      <w:pPr>
        <w:ind w:left="100"/>
        <w:rPr>
          <w:sz w:val="20"/>
          <w:szCs w:val="20"/>
        </w:rPr>
      </w:pPr>
      <w:r>
        <w:rPr>
          <w:rFonts w:ascii="Arial" w:eastAsia="Arial" w:hAnsi="Arial" w:cs="Arial"/>
          <w:sz w:val="18"/>
          <w:szCs w:val="18"/>
        </w:rPr>
        <w:t>blepharoplasty and correction of ptosis.</w:t>
      </w:r>
    </w:p>
    <w:p w14:paraId="598EEEB9" w14:textId="77777777" w:rsidR="00F26A1A" w:rsidRDefault="00F26A1A">
      <w:pPr>
        <w:spacing w:line="298" w:lineRule="exact"/>
        <w:rPr>
          <w:sz w:val="20"/>
          <w:szCs w:val="20"/>
        </w:rPr>
      </w:pPr>
    </w:p>
    <w:p w14:paraId="5B692751" w14:textId="77777777" w:rsidR="00F26A1A" w:rsidRDefault="00000000">
      <w:pPr>
        <w:ind w:left="100"/>
        <w:rPr>
          <w:sz w:val="20"/>
          <w:szCs w:val="20"/>
        </w:rPr>
      </w:pPr>
      <w:r>
        <w:rPr>
          <w:rFonts w:ascii="Arial" w:eastAsia="Arial" w:hAnsi="Arial" w:cs="Arial"/>
          <w:b/>
          <w:bCs/>
          <w:sz w:val="20"/>
          <w:szCs w:val="20"/>
        </w:rPr>
        <w:t>FLOPPY EYELID SYNDROME</w:t>
      </w:r>
    </w:p>
    <w:p w14:paraId="6C162EC8" w14:textId="77777777" w:rsidR="00F26A1A" w:rsidRDefault="00F26A1A">
      <w:pPr>
        <w:spacing w:line="145" w:lineRule="exact"/>
        <w:rPr>
          <w:sz w:val="20"/>
          <w:szCs w:val="20"/>
        </w:rPr>
      </w:pPr>
    </w:p>
    <w:p w14:paraId="2A0D9F20" w14:textId="77777777" w:rsidR="00F26A1A" w:rsidRDefault="00000000">
      <w:pPr>
        <w:ind w:left="100"/>
        <w:rPr>
          <w:sz w:val="20"/>
          <w:szCs w:val="20"/>
        </w:rPr>
      </w:pPr>
      <w:r>
        <w:rPr>
          <w:rFonts w:ascii="Arial" w:eastAsia="Arial" w:hAnsi="Arial" w:cs="Arial"/>
          <w:b/>
          <w:bCs/>
          <w:sz w:val="18"/>
          <w:szCs w:val="18"/>
        </w:rPr>
        <w:t>Diagnosis</w:t>
      </w:r>
    </w:p>
    <w:p w14:paraId="679E5AD3" w14:textId="77777777" w:rsidR="00F26A1A" w:rsidRDefault="00F26A1A">
      <w:pPr>
        <w:spacing w:line="21" w:lineRule="exact"/>
        <w:rPr>
          <w:sz w:val="20"/>
          <w:szCs w:val="20"/>
        </w:rPr>
      </w:pPr>
    </w:p>
    <w:p w14:paraId="410F4671"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typically, in an obese middle-aged man with chronic ocular irritation, usually worse on awaking.</w:t>
      </w:r>
    </w:p>
    <w:p w14:paraId="020E2536" w14:textId="77777777" w:rsidR="00F26A1A" w:rsidRDefault="00F26A1A">
      <w:pPr>
        <w:spacing w:line="13" w:lineRule="exact"/>
        <w:rPr>
          <w:sz w:val="20"/>
          <w:szCs w:val="20"/>
        </w:rPr>
      </w:pPr>
    </w:p>
    <w:p w14:paraId="73B63905" w14:textId="77777777" w:rsidR="00F26A1A" w:rsidRDefault="00000000">
      <w:pPr>
        <w:ind w:left="540"/>
        <w:rPr>
          <w:rFonts w:ascii="Arial" w:eastAsia="Arial" w:hAnsi="Arial" w:cs="Arial"/>
          <w:b/>
          <w:bCs/>
          <w:i/>
          <w:iCs/>
          <w:sz w:val="18"/>
          <w:szCs w:val="18"/>
        </w:rPr>
      </w:pPr>
      <w:r>
        <w:rPr>
          <w:rFonts w:ascii="Arial" w:eastAsia="Arial" w:hAnsi="Arial" w:cs="Arial"/>
          <w:b/>
          <w:bCs/>
          <w:i/>
          <w:iCs/>
          <w:sz w:val="18"/>
          <w:szCs w:val="18"/>
        </w:rPr>
        <w:t>Signs:</w:t>
      </w:r>
      <w:r>
        <w:rPr>
          <w:rFonts w:ascii="Arial" w:eastAsia="Arial" w:hAnsi="Arial" w:cs="Arial"/>
          <w:sz w:val="18"/>
          <w:szCs w:val="18"/>
        </w:rPr>
        <w:t xml:space="preserve"> lax, rubbery, easily everted upper lids (</w:t>
      </w:r>
      <w:hyperlink w:anchor="page43">
        <w:r>
          <w:rPr>
            <w:rFonts w:ascii="Arial" w:eastAsia="Arial" w:hAnsi="Arial" w:cs="Arial"/>
            <w:color w:val="0080AC"/>
            <w:sz w:val="18"/>
            <w:szCs w:val="18"/>
          </w:rPr>
          <w:t>Fig. 2.25B</w:t>
        </w:r>
      </w:hyperlink>
      <w:r>
        <w:rPr>
          <w:rFonts w:ascii="Arial" w:eastAsia="Arial" w:hAnsi="Arial" w:cs="Arial"/>
          <w:sz w:val="18"/>
          <w:szCs w:val="18"/>
        </w:rPr>
        <w:t>).</w:t>
      </w:r>
    </w:p>
    <w:p w14:paraId="30B65BB2" w14:textId="77777777" w:rsidR="00F26A1A" w:rsidRDefault="00F26A1A">
      <w:pPr>
        <w:spacing w:line="17" w:lineRule="exact"/>
        <w:rPr>
          <w:sz w:val="20"/>
          <w:szCs w:val="20"/>
        </w:rPr>
      </w:pPr>
    </w:p>
    <w:p w14:paraId="5EE89534" w14:textId="77777777" w:rsidR="00F26A1A" w:rsidRDefault="00000000">
      <w:pPr>
        <w:spacing w:line="296" w:lineRule="auto"/>
        <w:ind w:left="540"/>
        <w:jc w:val="both"/>
        <w:rPr>
          <w:sz w:val="20"/>
          <w:szCs w:val="20"/>
        </w:rPr>
      </w:pPr>
      <w:r>
        <w:rPr>
          <w:rFonts w:ascii="Arial" w:eastAsia="Arial" w:hAnsi="Arial" w:cs="Arial"/>
          <w:b/>
          <w:bCs/>
          <w:i/>
          <w:iCs/>
          <w:sz w:val="16"/>
          <w:szCs w:val="16"/>
        </w:rPr>
        <w:t>Associated features:</w:t>
      </w:r>
      <w:r>
        <w:rPr>
          <w:rFonts w:ascii="Arial" w:eastAsia="Arial" w:hAnsi="Arial" w:cs="Arial"/>
          <w:sz w:val="16"/>
          <w:szCs w:val="16"/>
        </w:rPr>
        <w:t xml:space="preserve"> (a) conjunctival hyperaemia and palpebral papillae, especially superior, caused by contact with the pillow during sleep, (b) punctate epithelial keratopathy, (c) fila-mentary keratitis, (d) superior corneal vascularization in long-standing cases.</w:t>
      </w:r>
    </w:p>
    <w:p w14:paraId="1BB0C80E" w14:textId="77777777" w:rsidR="00F26A1A" w:rsidRDefault="00000000">
      <w:pPr>
        <w:spacing w:line="20" w:lineRule="exact"/>
        <w:rPr>
          <w:sz w:val="20"/>
          <w:szCs w:val="20"/>
        </w:rPr>
      </w:pPr>
      <w:r>
        <w:rPr>
          <w:noProof/>
          <w:sz w:val="20"/>
          <w:szCs w:val="20"/>
        </w:rPr>
        <w:drawing>
          <wp:anchor distT="0" distB="0" distL="114300" distR="114300" simplePos="0" relativeHeight="251441664" behindDoc="1" locked="0" layoutInCell="0" allowOverlap="1" wp14:anchorId="43DFF4DA" wp14:editId="5C9FD2C1">
            <wp:simplePos x="0" y="0"/>
            <wp:positionH relativeFrom="column">
              <wp:posOffset>67310</wp:posOffset>
            </wp:positionH>
            <wp:positionV relativeFrom="paragraph">
              <wp:posOffset>182245</wp:posOffset>
            </wp:positionV>
            <wp:extent cx="4385945" cy="211518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srcRect/>
                    <a:stretch>
                      <a:fillRect/>
                    </a:stretch>
                  </pic:blipFill>
                  <pic:spPr bwMode="auto">
                    <a:xfrm>
                      <a:off x="0" y="0"/>
                      <a:ext cx="4385945" cy="2115185"/>
                    </a:xfrm>
                    <a:prstGeom prst="rect">
                      <a:avLst/>
                    </a:prstGeom>
                    <a:noFill/>
                  </pic:spPr>
                </pic:pic>
              </a:graphicData>
            </a:graphic>
          </wp:anchor>
        </w:drawing>
      </w:r>
    </w:p>
    <w:p w14:paraId="67F78498" w14:textId="77777777" w:rsidR="00F26A1A" w:rsidRDefault="00F26A1A">
      <w:pPr>
        <w:spacing w:line="200" w:lineRule="exact"/>
        <w:rPr>
          <w:sz w:val="20"/>
          <w:szCs w:val="20"/>
        </w:rPr>
      </w:pPr>
    </w:p>
    <w:p w14:paraId="1DA6AE50" w14:textId="77777777" w:rsidR="00F26A1A" w:rsidRDefault="00F26A1A">
      <w:pPr>
        <w:spacing w:line="200" w:lineRule="exact"/>
        <w:rPr>
          <w:sz w:val="20"/>
          <w:szCs w:val="20"/>
        </w:rPr>
      </w:pPr>
    </w:p>
    <w:p w14:paraId="1E79E68A" w14:textId="77777777" w:rsidR="00F26A1A" w:rsidRDefault="00F26A1A">
      <w:pPr>
        <w:spacing w:line="200" w:lineRule="exact"/>
        <w:rPr>
          <w:sz w:val="20"/>
          <w:szCs w:val="20"/>
        </w:rPr>
      </w:pPr>
    </w:p>
    <w:p w14:paraId="458E0DCE" w14:textId="77777777" w:rsidR="00F26A1A" w:rsidRDefault="00F26A1A">
      <w:pPr>
        <w:spacing w:line="200" w:lineRule="exact"/>
        <w:rPr>
          <w:sz w:val="20"/>
          <w:szCs w:val="20"/>
        </w:rPr>
      </w:pPr>
    </w:p>
    <w:p w14:paraId="75B47139" w14:textId="77777777" w:rsidR="00F26A1A" w:rsidRDefault="00F26A1A">
      <w:pPr>
        <w:spacing w:line="200" w:lineRule="exact"/>
        <w:rPr>
          <w:sz w:val="20"/>
          <w:szCs w:val="20"/>
        </w:rPr>
      </w:pPr>
    </w:p>
    <w:p w14:paraId="26688C4C" w14:textId="77777777" w:rsidR="00F26A1A" w:rsidRDefault="00F26A1A">
      <w:pPr>
        <w:spacing w:line="200" w:lineRule="exact"/>
        <w:rPr>
          <w:sz w:val="20"/>
          <w:szCs w:val="20"/>
        </w:rPr>
      </w:pPr>
    </w:p>
    <w:p w14:paraId="13DB0B5D" w14:textId="77777777" w:rsidR="00F26A1A" w:rsidRDefault="00F26A1A">
      <w:pPr>
        <w:spacing w:line="200" w:lineRule="exact"/>
        <w:rPr>
          <w:sz w:val="20"/>
          <w:szCs w:val="20"/>
        </w:rPr>
      </w:pPr>
    </w:p>
    <w:p w14:paraId="554FBAC3" w14:textId="77777777" w:rsidR="00F26A1A" w:rsidRDefault="00F26A1A">
      <w:pPr>
        <w:spacing w:line="200" w:lineRule="exact"/>
        <w:rPr>
          <w:sz w:val="20"/>
          <w:szCs w:val="20"/>
        </w:rPr>
      </w:pPr>
    </w:p>
    <w:p w14:paraId="6EBCABB8" w14:textId="77777777" w:rsidR="00F26A1A" w:rsidRDefault="00F26A1A">
      <w:pPr>
        <w:spacing w:line="200" w:lineRule="exact"/>
        <w:rPr>
          <w:sz w:val="20"/>
          <w:szCs w:val="20"/>
        </w:rPr>
      </w:pPr>
    </w:p>
    <w:p w14:paraId="5714ACBA" w14:textId="77777777" w:rsidR="00F26A1A" w:rsidRDefault="00F26A1A">
      <w:pPr>
        <w:spacing w:line="200" w:lineRule="exact"/>
        <w:rPr>
          <w:sz w:val="20"/>
          <w:szCs w:val="20"/>
        </w:rPr>
      </w:pPr>
    </w:p>
    <w:p w14:paraId="4F333136" w14:textId="77777777" w:rsidR="00F26A1A" w:rsidRDefault="00F26A1A">
      <w:pPr>
        <w:spacing w:line="200" w:lineRule="exact"/>
        <w:rPr>
          <w:sz w:val="20"/>
          <w:szCs w:val="20"/>
        </w:rPr>
      </w:pPr>
    </w:p>
    <w:p w14:paraId="79F3D60E" w14:textId="77777777" w:rsidR="00F26A1A" w:rsidRDefault="00F26A1A">
      <w:pPr>
        <w:spacing w:line="200" w:lineRule="exact"/>
        <w:rPr>
          <w:sz w:val="20"/>
          <w:szCs w:val="20"/>
        </w:rPr>
      </w:pPr>
    </w:p>
    <w:p w14:paraId="1A67D771" w14:textId="77777777" w:rsidR="00F26A1A" w:rsidRDefault="00F26A1A">
      <w:pPr>
        <w:spacing w:line="200" w:lineRule="exact"/>
        <w:rPr>
          <w:sz w:val="20"/>
          <w:szCs w:val="20"/>
        </w:rPr>
      </w:pPr>
    </w:p>
    <w:p w14:paraId="1CC0C360" w14:textId="77777777" w:rsidR="00F26A1A" w:rsidRDefault="00F26A1A">
      <w:pPr>
        <w:spacing w:line="200" w:lineRule="exact"/>
        <w:rPr>
          <w:sz w:val="20"/>
          <w:szCs w:val="20"/>
        </w:rPr>
      </w:pPr>
    </w:p>
    <w:p w14:paraId="2A13EBA1" w14:textId="77777777" w:rsidR="00F26A1A" w:rsidRDefault="00F26A1A">
      <w:pPr>
        <w:spacing w:line="200" w:lineRule="exact"/>
        <w:rPr>
          <w:sz w:val="20"/>
          <w:szCs w:val="20"/>
        </w:rPr>
      </w:pPr>
    </w:p>
    <w:p w14:paraId="59434A57" w14:textId="77777777" w:rsidR="00F26A1A" w:rsidRDefault="00F26A1A">
      <w:pPr>
        <w:spacing w:line="264" w:lineRule="exact"/>
        <w:rPr>
          <w:sz w:val="20"/>
          <w:szCs w:val="20"/>
        </w:rPr>
      </w:pPr>
    </w:p>
    <w:p w14:paraId="0587D70E" w14:textId="77777777" w:rsidR="00F26A1A" w:rsidRDefault="00000000">
      <w:pPr>
        <w:tabs>
          <w:tab w:val="left" w:pos="370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4751F9B2" w14:textId="77777777" w:rsidR="00F26A1A" w:rsidRDefault="00F26A1A">
      <w:pPr>
        <w:spacing w:line="209" w:lineRule="exact"/>
        <w:rPr>
          <w:sz w:val="20"/>
          <w:szCs w:val="20"/>
        </w:rPr>
      </w:pPr>
    </w:p>
    <w:p w14:paraId="2EE4F1B0" w14:textId="77777777" w:rsidR="00F26A1A" w:rsidRDefault="00000000">
      <w:pPr>
        <w:tabs>
          <w:tab w:val="left" w:pos="720"/>
        </w:tabs>
        <w:ind w:left="100"/>
        <w:rPr>
          <w:sz w:val="20"/>
          <w:szCs w:val="20"/>
        </w:rPr>
      </w:pPr>
      <w:r>
        <w:rPr>
          <w:rFonts w:ascii="Arial" w:eastAsia="Arial" w:hAnsi="Arial" w:cs="Arial"/>
          <w:sz w:val="15"/>
          <w:szCs w:val="15"/>
        </w:rPr>
        <w:t>Fig. 2.25</w:t>
      </w:r>
      <w:r>
        <w:rPr>
          <w:sz w:val="20"/>
          <w:szCs w:val="20"/>
        </w:rPr>
        <w:tab/>
      </w:r>
      <w:r>
        <w:rPr>
          <w:rFonts w:ascii="Arial" w:eastAsia="Arial" w:hAnsi="Arial" w:cs="Arial"/>
          <w:sz w:val="14"/>
          <w:szCs w:val="14"/>
        </w:rPr>
        <w:t>(A) Blepharochalasis, (B) floppy eyelid syndrome. (From Salmon JF, Kanski’s Clinical Ophthalmology:</w:t>
      </w:r>
    </w:p>
    <w:p w14:paraId="2018C67B" w14:textId="77777777" w:rsidR="00F26A1A" w:rsidRDefault="00F26A1A">
      <w:pPr>
        <w:spacing w:line="8" w:lineRule="exact"/>
        <w:rPr>
          <w:sz w:val="20"/>
          <w:szCs w:val="20"/>
        </w:rPr>
      </w:pPr>
    </w:p>
    <w:p w14:paraId="7183127B" w14:textId="77777777" w:rsidR="00F26A1A" w:rsidRDefault="00000000">
      <w:pPr>
        <w:ind w:left="100"/>
        <w:rPr>
          <w:sz w:val="20"/>
          <w:szCs w:val="20"/>
        </w:rPr>
      </w:pPr>
      <w:r>
        <w:rPr>
          <w:rFonts w:ascii="Arial" w:eastAsia="Arial" w:hAnsi="Arial" w:cs="Arial"/>
          <w:sz w:val="15"/>
          <w:szCs w:val="15"/>
        </w:rPr>
        <w:t>A Systematic Approach, 9th edition. Oxford, UK: Elsevier; 2020.)</w:t>
      </w:r>
    </w:p>
    <w:p w14:paraId="4C68E28F" w14:textId="77777777" w:rsidR="00F26A1A" w:rsidRDefault="00F26A1A">
      <w:pPr>
        <w:sectPr w:rsidR="00F26A1A">
          <w:pgSz w:w="8640" w:h="13101"/>
          <w:pgMar w:top="493" w:right="700" w:bottom="0" w:left="860" w:header="0" w:footer="0" w:gutter="0"/>
          <w:cols w:space="720" w:equalWidth="0">
            <w:col w:w="7080"/>
          </w:cols>
        </w:sectPr>
      </w:pPr>
    </w:p>
    <w:p w14:paraId="6EC854C0" w14:textId="77777777" w:rsidR="00F26A1A" w:rsidRDefault="00F26A1A">
      <w:pPr>
        <w:spacing w:line="200" w:lineRule="exact"/>
        <w:rPr>
          <w:sz w:val="20"/>
          <w:szCs w:val="20"/>
        </w:rPr>
      </w:pPr>
    </w:p>
    <w:p w14:paraId="16682A8F" w14:textId="77777777" w:rsidR="00F26A1A" w:rsidRDefault="00F26A1A">
      <w:pPr>
        <w:spacing w:line="200" w:lineRule="exact"/>
        <w:rPr>
          <w:sz w:val="20"/>
          <w:szCs w:val="20"/>
        </w:rPr>
      </w:pPr>
    </w:p>
    <w:p w14:paraId="35357D80" w14:textId="77777777" w:rsidR="00F26A1A" w:rsidRDefault="00F26A1A">
      <w:pPr>
        <w:spacing w:line="200" w:lineRule="exact"/>
        <w:rPr>
          <w:sz w:val="20"/>
          <w:szCs w:val="20"/>
        </w:rPr>
      </w:pPr>
    </w:p>
    <w:p w14:paraId="601C7143" w14:textId="77777777" w:rsidR="00F26A1A" w:rsidRDefault="00F26A1A">
      <w:pPr>
        <w:spacing w:line="247" w:lineRule="exact"/>
        <w:rPr>
          <w:sz w:val="20"/>
          <w:szCs w:val="20"/>
        </w:rPr>
      </w:pPr>
    </w:p>
    <w:p w14:paraId="3E320868" w14:textId="77777777" w:rsidR="00F26A1A" w:rsidRDefault="00000000">
      <w:pPr>
        <w:spacing w:line="168" w:lineRule="exact"/>
        <w:rPr>
          <w:sz w:val="20"/>
          <w:szCs w:val="20"/>
        </w:rPr>
      </w:pPr>
      <w:r>
        <w:rPr>
          <w:rFonts w:ascii="PMingLiU" w:eastAsia="PMingLiU" w:hAnsi="PMingLiU" w:cs="PMingLiU"/>
          <w:sz w:val="14"/>
          <w:szCs w:val="14"/>
        </w:rPr>
        <w:t>#*" ##%"#"+!#(&amp;&amp;%"'+$'""#* "%#! " +#!+ &amp;)%#"$'!%</w:t>
      </w:r>
    </w:p>
    <w:p w14:paraId="20795B4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AB01A18" w14:textId="77777777" w:rsidR="00F26A1A" w:rsidRDefault="00F26A1A">
      <w:pPr>
        <w:sectPr w:rsidR="00F26A1A">
          <w:type w:val="continuous"/>
          <w:pgSz w:w="8640" w:h="13101"/>
          <w:pgMar w:top="493" w:right="700" w:bottom="0" w:left="860" w:header="0" w:footer="0" w:gutter="0"/>
          <w:cols w:space="720" w:equalWidth="0">
            <w:col w:w="7080"/>
          </w:cols>
        </w:sectPr>
      </w:pPr>
    </w:p>
    <w:p w14:paraId="00E6005C" w14:textId="77777777" w:rsidR="00F26A1A" w:rsidRDefault="00F26A1A">
      <w:pPr>
        <w:spacing w:line="141" w:lineRule="exact"/>
        <w:rPr>
          <w:sz w:val="20"/>
          <w:szCs w:val="20"/>
        </w:rPr>
      </w:pPr>
      <w:bookmarkStart w:id="41" w:name="page44"/>
      <w:bookmarkEnd w:id="41"/>
    </w:p>
    <w:p w14:paraId="12A883A5"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44</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65CF0996" w14:textId="77777777" w:rsidR="00F26A1A" w:rsidRDefault="00000000">
      <w:pPr>
        <w:spacing w:line="20" w:lineRule="exact"/>
        <w:rPr>
          <w:sz w:val="20"/>
          <w:szCs w:val="20"/>
        </w:rPr>
      </w:pPr>
      <w:r>
        <w:rPr>
          <w:noProof/>
          <w:sz w:val="20"/>
          <w:szCs w:val="20"/>
        </w:rPr>
        <w:drawing>
          <wp:anchor distT="0" distB="0" distL="114300" distR="114300" simplePos="0" relativeHeight="251442688" behindDoc="1" locked="0" layoutInCell="0" allowOverlap="1" wp14:anchorId="6927FD42" wp14:editId="7A650BC1">
            <wp:simplePos x="0" y="0"/>
            <wp:positionH relativeFrom="column">
              <wp:posOffset>0</wp:posOffset>
            </wp:positionH>
            <wp:positionV relativeFrom="paragraph">
              <wp:posOffset>38100</wp:posOffset>
            </wp:positionV>
            <wp:extent cx="4419600" cy="127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2AFB11F" w14:textId="77777777" w:rsidR="00F26A1A" w:rsidRDefault="00F26A1A">
      <w:pPr>
        <w:spacing w:line="287" w:lineRule="exact"/>
        <w:rPr>
          <w:sz w:val="20"/>
          <w:szCs w:val="20"/>
        </w:rPr>
      </w:pPr>
    </w:p>
    <w:p w14:paraId="392ACA87" w14:textId="77777777" w:rsidR="00F26A1A" w:rsidRDefault="00000000">
      <w:pPr>
        <w:rPr>
          <w:sz w:val="20"/>
          <w:szCs w:val="20"/>
        </w:rPr>
      </w:pPr>
      <w:r>
        <w:rPr>
          <w:rFonts w:ascii="Arial" w:eastAsia="Arial" w:hAnsi="Arial" w:cs="Arial"/>
          <w:b/>
          <w:bCs/>
          <w:sz w:val="18"/>
          <w:szCs w:val="18"/>
        </w:rPr>
        <w:t>Treatment:</w:t>
      </w:r>
    </w:p>
    <w:p w14:paraId="39A875D5" w14:textId="77777777" w:rsidR="00F26A1A" w:rsidRDefault="00F26A1A">
      <w:pPr>
        <w:spacing w:line="28" w:lineRule="exact"/>
        <w:rPr>
          <w:sz w:val="20"/>
          <w:szCs w:val="20"/>
        </w:rPr>
      </w:pPr>
    </w:p>
    <w:p w14:paraId="0EBD4F96" w14:textId="77777777" w:rsidR="00F26A1A" w:rsidRDefault="00000000">
      <w:pPr>
        <w:spacing w:line="239" w:lineRule="auto"/>
        <w:ind w:right="100"/>
        <w:rPr>
          <w:sz w:val="20"/>
          <w:szCs w:val="20"/>
        </w:rPr>
      </w:pPr>
      <w:r>
        <w:rPr>
          <w:rFonts w:ascii="Arial" w:eastAsia="Arial" w:hAnsi="Arial" w:cs="Arial"/>
          <w:sz w:val="18"/>
          <w:szCs w:val="18"/>
        </w:rPr>
        <w:t>lubrication, nocturnal eye shields or lid taping in mild cases; horizontal upper lid shortening in severe cases.</w:t>
      </w:r>
    </w:p>
    <w:p w14:paraId="0FA2F3DA" w14:textId="77777777" w:rsidR="00F26A1A" w:rsidRDefault="00F26A1A">
      <w:pPr>
        <w:spacing w:line="260" w:lineRule="exact"/>
        <w:rPr>
          <w:sz w:val="20"/>
          <w:szCs w:val="20"/>
        </w:rPr>
      </w:pPr>
    </w:p>
    <w:p w14:paraId="7971BB2C" w14:textId="77777777" w:rsidR="00F26A1A" w:rsidRDefault="00000000">
      <w:pPr>
        <w:rPr>
          <w:sz w:val="20"/>
          <w:szCs w:val="20"/>
        </w:rPr>
      </w:pPr>
      <w:r>
        <w:rPr>
          <w:rFonts w:ascii="Arial" w:eastAsia="Arial" w:hAnsi="Arial" w:cs="Arial"/>
          <w:b/>
          <w:bCs/>
          <w:color w:val="C8001A"/>
          <w:sz w:val="24"/>
          <w:szCs w:val="24"/>
        </w:rPr>
        <w:t>Cosmetic Eyelid and Periocular Surgery</w:t>
      </w:r>
    </w:p>
    <w:p w14:paraId="1B26840B" w14:textId="77777777" w:rsidR="00F26A1A" w:rsidRDefault="00F26A1A">
      <w:pPr>
        <w:spacing w:line="102" w:lineRule="exact"/>
        <w:rPr>
          <w:sz w:val="20"/>
          <w:szCs w:val="20"/>
        </w:rPr>
      </w:pPr>
    </w:p>
    <w:p w14:paraId="2FA4539E" w14:textId="77777777" w:rsidR="00F26A1A" w:rsidRDefault="00000000">
      <w:pPr>
        <w:rPr>
          <w:sz w:val="20"/>
          <w:szCs w:val="20"/>
        </w:rPr>
      </w:pPr>
      <w:r>
        <w:rPr>
          <w:rFonts w:ascii="Arial" w:eastAsia="Arial" w:hAnsi="Arial" w:cs="Arial"/>
          <w:b/>
          <w:bCs/>
          <w:sz w:val="20"/>
          <w:szCs w:val="20"/>
        </w:rPr>
        <w:t>NONSURGICAL COSMETIC TECHNIQUES</w:t>
      </w:r>
    </w:p>
    <w:p w14:paraId="4E28A206" w14:textId="77777777" w:rsidR="00F26A1A" w:rsidRDefault="00F26A1A">
      <w:pPr>
        <w:spacing w:line="93" w:lineRule="exact"/>
        <w:rPr>
          <w:sz w:val="20"/>
          <w:szCs w:val="20"/>
        </w:rPr>
      </w:pPr>
    </w:p>
    <w:p w14:paraId="07DCA0EA" w14:textId="77777777" w:rsidR="00F26A1A" w:rsidRDefault="00000000">
      <w:pPr>
        <w:spacing w:line="250" w:lineRule="auto"/>
        <w:ind w:left="440" w:right="80"/>
        <w:jc w:val="both"/>
        <w:rPr>
          <w:sz w:val="20"/>
          <w:szCs w:val="20"/>
        </w:rPr>
      </w:pPr>
      <w:r>
        <w:rPr>
          <w:rFonts w:ascii="Arial" w:eastAsia="Arial" w:hAnsi="Arial" w:cs="Arial"/>
          <w:b/>
          <w:bCs/>
          <w:i/>
          <w:iCs/>
          <w:sz w:val="18"/>
          <w:szCs w:val="18"/>
        </w:rPr>
        <w:t>Periocular botulinum toxin injection:</w:t>
      </w:r>
      <w:r>
        <w:rPr>
          <w:rFonts w:ascii="Arial" w:eastAsia="Arial" w:hAnsi="Arial" w:cs="Arial"/>
          <w:sz w:val="18"/>
          <w:szCs w:val="18"/>
        </w:rPr>
        <w:t xml:space="preserve"> for (a) lateral canthal ‘crow’s feet’, (b) glabellar frown lines, (c) brow lift by depressor inhibition; complications include temporary lagophthalmos, ptosis, ectropion, and diplopia.</w:t>
      </w:r>
    </w:p>
    <w:p w14:paraId="3615F797" w14:textId="77777777" w:rsidR="00F26A1A" w:rsidRDefault="00F26A1A">
      <w:pPr>
        <w:spacing w:line="9" w:lineRule="exact"/>
        <w:rPr>
          <w:sz w:val="20"/>
          <w:szCs w:val="20"/>
        </w:rPr>
      </w:pPr>
    </w:p>
    <w:p w14:paraId="03C839BF" w14:textId="77777777" w:rsidR="00F26A1A" w:rsidRDefault="00000000">
      <w:pPr>
        <w:ind w:left="440"/>
        <w:rPr>
          <w:sz w:val="20"/>
          <w:szCs w:val="20"/>
        </w:rPr>
      </w:pPr>
      <w:r>
        <w:rPr>
          <w:rFonts w:ascii="Arial" w:eastAsia="Arial" w:hAnsi="Arial" w:cs="Arial"/>
          <w:b/>
          <w:bCs/>
          <w:i/>
          <w:iCs/>
          <w:sz w:val="18"/>
          <w:szCs w:val="18"/>
        </w:rPr>
        <w:t>Hyaluronic acid tissue fillers:</w:t>
      </w:r>
      <w:r>
        <w:rPr>
          <w:rFonts w:ascii="Arial" w:eastAsia="Arial" w:hAnsi="Arial" w:cs="Arial"/>
          <w:sz w:val="18"/>
          <w:szCs w:val="18"/>
        </w:rPr>
        <w:t xml:space="preserve"> to replace lost volume; usually lasts 6–12 months.</w:t>
      </w:r>
    </w:p>
    <w:p w14:paraId="335BF85A" w14:textId="77777777" w:rsidR="00F26A1A" w:rsidRDefault="00F26A1A">
      <w:pPr>
        <w:spacing w:line="13" w:lineRule="exact"/>
        <w:rPr>
          <w:sz w:val="20"/>
          <w:szCs w:val="20"/>
        </w:rPr>
      </w:pPr>
    </w:p>
    <w:p w14:paraId="6A5375BA" w14:textId="77777777" w:rsidR="00F26A1A" w:rsidRDefault="00000000">
      <w:pPr>
        <w:ind w:left="440"/>
        <w:rPr>
          <w:sz w:val="20"/>
          <w:szCs w:val="20"/>
        </w:rPr>
      </w:pPr>
      <w:r>
        <w:rPr>
          <w:rFonts w:ascii="Arial" w:eastAsia="Arial" w:hAnsi="Arial" w:cs="Arial"/>
          <w:b/>
          <w:bCs/>
          <w:i/>
          <w:iCs/>
          <w:sz w:val="18"/>
          <w:szCs w:val="18"/>
        </w:rPr>
        <w:t>Fat transfer:</w:t>
      </w:r>
      <w:r>
        <w:rPr>
          <w:rFonts w:ascii="Arial" w:eastAsia="Arial" w:hAnsi="Arial" w:cs="Arial"/>
          <w:sz w:val="18"/>
          <w:szCs w:val="18"/>
        </w:rPr>
        <w:t xml:space="preserve"> longer lasting, with 50–60% tissue survival.</w:t>
      </w:r>
    </w:p>
    <w:p w14:paraId="1ED84307" w14:textId="77777777" w:rsidR="00F26A1A" w:rsidRDefault="00F26A1A">
      <w:pPr>
        <w:spacing w:line="17" w:lineRule="exact"/>
        <w:rPr>
          <w:sz w:val="20"/>
          <w:szCs w:val="20"/>
        </w:rPr>
      </w:pPr>
    </w:p>
    <w:p w14:paraId="699030F1"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Skin resurfacing</w:t>
      </w:r>
      <w:r>
        <w:rPr>
          <w:rFonts w:ascii="Arial" w:eastAsia="Arial" w:hAnsi="Arial" w:cs="Arial"/>
          <w:b/>
          <w:bCs/>
          <w:sz w:val="18"/>
          <w:szCs w:val="18"/>
        </w:rPr>
        <w:t>:</w:t>
      </w:r>
      <w:r>
        <w:rPr>
          <w:rFonts w:ascii="Arial" w:eastAsia="Arial" w:hAnsi="Arial" w:cs="Arial"/>
          <w:sz w:val="18"/>
          <w:szCs w:val="18"/>
        </w:rPr>
        <w:t xml:space="preserve"> removal of superficial skin layers by chemical peeling or laser to reduce wrinkling and remove blemishes.</w:t>
      </w:r>
    </w:p>
    <w:p w14:paraId="5BB27FBD" w14:textId="77777777" w:rsidR="00F26A1A" w:rsidRDefault="00F26A1A">
      <w:pPr>
        <w:spacing w:line="274" w:lineRule="exact"/>
        <w:rPr>
          <w:sz w:val="20"/>
          <w:szCs w:val="20"/>
        </w:rPr>
      </w:pPr>
    </w:p>
    <w:p w14:paraId="69DB6EF8" w14:textId="77777777" w:rsidR="00F26A1A" w:rsidRDefault="00000000">
      <w:pPr>
        <w:rPr>
          <w:sz w:val="20"/>
          <w:szCs w:val="20"/>
        </w:rPr>
      </w:pPr>
      <w:r>
        <w:rPr>
          <w:rFonts w:ascii="Arial" w:eastAsia="Arial" w:hAnsi="Arial" w:cs="Arial"/>
          <w:b/>
          <w:bCs/>
          <w:sz w:val="20"/>
          <w:szCs w:val="20"/>
        </w:rPr>
        <w:t>SURGICAL COSMETIC TECHNIQUES</w:t>
      </w:r>
    </w:p>
    <w:p w14:paraId="223CFCDB" w14:textId="77777777" w:rsidR="00F26A1A" w:rsidRDefault="00F26A1A">
      <w:pPr>
        <w:spacing w:line="93" w:lineRule="exact"/>
        <w:rPr>
          <w:sz w:val="20"/>
          <w:szCs w:val="20"/>
        </w:rPr>
      </w:pPr>
    </w:p>
    <w:p w14:paraId="18BD3274"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Upper eyelid blepharoplasty:</w:t>
      </w:r>
      <w:r>
        <w:rPr>
          <w:rFonts w:ascii="Arial" w:eastAsia="Arial" w:hAnsi="Arial" w:cs="Arial"/>
          <w:sz w:val="18"/>
          <w:szCs w:val="18"/>
        </w:rPr>
        <w:t xml:space="preserve"> excess skin removal can be combined with reduction of supe-rior orbital fat.</w:t>
      </w:r>
    </w:p>
    <w:p w14:paraId="2D455E43" w14:textId="77777777" w:rsidR="00F26A1A" w:rsidRDefault="00F26A1A">
      <w:pPr>
        <w:spacing w:line="17" w:lineRule="exact"/>
        <w:rPr>
          <w:sz w:val="20"/>
          <w:szCs w:val="20"/>
        </w:rPr>
      </w:pPr>
    </w:p>
    <w:p w14:paraId="593E0D2D"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Lower eyelid blepharoplasty:</w:t>
      </w:r>
      <w:r>
        <w:rPr>
          <w:rFonts w:ascii="Arial" w:eastAsia="Arial" w:hAnsi="Arial" w:cs="Arial"/>
          <w:sz w:val="18"/>
          <w:szCs w:val="18"/>
        </w:rPr>
        <w:t xml:space="preserve"> can be combined with reduction of the inferior orbital fat pads. Complications include lower eyelid retraction, and contour abnormalities including ectropion.</w:t>
      </w:r>
    </w:p>
    <w:p w14:paraId="3C8C5336" w14:textId="77777777" w:rsidR="00F26A1A" w:rsidRDefault="00F26A1A">
      <w:pPr>
        <w:spacing w:line="13" w:lineRule="exact"/>
        <w:rPr>
          <w:sz w:val="20"/>
          <w:szCs w:val="20"/>
        </w:rPr>
      </w:pPr>
    </w:p>
    <w:p w14:paraId="6E610C9D" w14:textId="77777777" w:rsidR="00F26A1A" w:rsidRDefault="00000000">
      <w:pPr>
        <w:spacing w:line="274" w:lineRule="auto"/>
        <w:ind w:left="440" w:right="100"/>
        <w:jc w:val="both"/>
        <w:rPr>
          <w:sz w:val="20"/>
          <w:szCs w:val="20"/>
        </w:rPr>
      </w:pPr>
      <w:r>
        <w:rPr>
          <w:rFonts w:ascii="Arial" w:eastAsia="Arial" w:hAnsi="Arial" w:cs="Arial"/>
          <w:b/>
          <w:bCs/>
          <w:i/>
          <w:iCs/>
          <w:sz w:val="17"/>
          <w:szCs w:val="17"/>
        </w:rPr>
        <w:t>Brow ptosis correction:</w:t>
      </w:r>
      <w:r>
        <w:rPr>
          <w:rFonts w:ascii="Arial" w:eastAsia="Arial" w:hAnsi="Arial" w:cs="Arial"/>
          <w:sz w:val="17"/>
          <w:szCs w:val="17"/>
        </w:rPr>
        <w:t xml:space="preserve"> (a) direct, in which an incision is made above the eyebrows and an ellipse of skin removed, (b) endoscopic via small incisions within the hairline.</w:t>
      </w:r>
    </w:p>
    <w:p w14:paraId="1C2DE69D" w14:textId="77777777" w:rsidR="00F26A1A" w:rsidRDefault="00F26A1A">
      <w:pPr>
        <w:spacing w:line="232" w:lineRule="exact"/>
        <w:rPr>
          <w:sz w:val="20"/>
          <w:szCs w:val="20"/>
        </w:rPr>
      </w:pPr>
    </w:p>
    <w:p w14:paraId="27F4C704" w14:textId="77777777" w:rsidR="00F26A1A" w:rsidRDefault="00000000">
      <w:pPr>
        <w:rPr>
          <w:sz w:val="20"/>
          <w:szCs w:val="20"/>
        </w:rPr>
      </w:pPr>
      <w:r>
        <w:rPr>
          <w:rFonts w:ascii="Arial" w:eastAsia="Arial" w:hAnsi="Arial" w:cs="Arial"/>
          <w:b/>
          <w:bCs/>
          <w:color w:val="C8001A"/>
          <w:sz w:val="24"/>
          <w:szCs w:val="24"/>
        </w:rPr>
        <w:t>Congenital Malformations</w:t>
      </w:r>
    </w:p>
    <w:p w14:paraId="74839DD8" w14:textId="77777777" w:rsidR="00F26A1A" w:rsidRDefault="00F26A1A">
      <w:pPr>
        <w:spacing w:line="102" w:lineRule="exact"/>
        <w:rPr>
          <w:sz w:val="20"/>
          <w:szCs w:val="20"/>
        </w:rPr>
      </w:pPr>
    </w:p>
    <w:p w14:paraId="784B6CEA" w14:textId="77777777" w:rsidR="00F26A1A" w:rsidRDefault="00000000">
      <w:pPr>
        <w:rPr>
          <w:sz w:val="20"/>
          <w:szCs w:val="20"/>
        </w:rPr>
      </w:pPr>
      <w:r>
        <w:rPr>
          <w:rFonts w:ascii="Arial" w:eastAsia="Arial" w:hAnsi="Arial" w:cs="Arial"/>
          <w:b/>
          <w:bCs/>
          <w:sz w:val="20"/>
          <w:szCs w:val="20"/>
        </w:rPr>
        <w:t>EPICANTHUS</w:t>
      </w:r>
    </w:p>
    <w:p w14:paraId="009E3A2F" w14:textId="77777777" w:rsidR="00F26A1A" w:rsidRDefault="00F26A1A">
      <w:pPr>
        <w:spacing w:line="145" w:lineRule="exact"/>
        <w:rPr>
          <w:sz w:val="20"/>
          <w:szCs w:val="20"/>
        </w:rPr>
      </w:pPr>
    </w:p>
    <w:p w14:paraId="512AC336" w14:textId="77777777" w:rsidR="00F26A1A" w:rsidRDefault="00000000">
      <w:pPr>
        <w:rPr>
          <w:sz w:val="20"/>
          <w:szCs w:val="20"/>
        </w:rPr>
      </w:pPr>
      <w:r>
        <w:rPr>
          <w:rFonts w:ascii="Arial" w:eastAsia="Arial" w:hAnsi="Arial" w:cs="Arial"/>
          <w:b/>
          <w:bCs/>
          <w:sz w:val="18"/>
          <w:szCs w:val="18"/>
        </w:rPr>
        <w:t>Definition:</w:t>
      </w:r>
    </w:p>
    <w:p w14:paraId="708FD9EA" w14:textId="77777777" w:rsidR="00F26A1A" w:rsidRDefault="00F26A1A">
      <w:pPr>
        <w:spacing w:line="28" w:lineRule="exact"/>
        <w:rPr>
          <w:sz w:val="20"/>
          <w:szCs w:val="20"/>
        </w:rPr>
      </w:pPr>
    </w:p>
    <w:p w14:paraId="59A7CF81" w14:textId="77777777" w:rsidR="00F26A1A" w:rsidRDefault="00000000">
      <w:pPr>
        <w:spacing w:line="239" w:lineRule="auto"/>
        <w:ind w:right="100"/>
        <w:rPr>
          <w:sz w:val="20"/>
          <w:szCs w:val="20"/>
        </w:rPr>
      </w:pPr>
      <w:r>
        <w:rPr>
          <w:rFonts w:ascii="Arial" w:eastAsia="Arial" w:hAnsi="Arial" w:cs="Arial"/>
          <w:sz w:val="18"/>
          <w:szCs w:val="18"/>
        </w:rPr>
        <w:t>common bilateral condition in which vertical skin folds extend from the upper or lower lids toward the medial canthi; there are four main types (see below).</w:t>
      </w:r>
    </w:p>
    <w:p w14:paraId="15D07E7A" w14:textId="77777777" w:rsidR="00F26A1A" w:rsidRDefault="00F26A1A">
      <w:pPr>
        <w:spacing w:line="153" w:lineRule="exact"/>
        <w:rPr>
          <w:sz w:val="20"/>
          <w:szCs w:val="20"/>
        </w:rPr>
      </w:pPr>
    </w:p>
    <w:p w14:paraId="7A90D666" w14:textId="77777777" w:rsidR="00F26A1A" w:rsidRDefault="00000000">
      <w:pPr>
        <w:rPr>
          <w:sz w:val="20"/>
          <w:szCs w:val="20"/>
        </w:rPr>
      </w:pPr>
      <w:r>
        <w:rPr>
          <w:rFonts w:ascii="Arial" w:eastAsia="Arial" w:hAnsi="Arial" w:cs="Arial"/>
          <w:b/>
          <w:bCs/>
          <w:sz w:val="18"/>
          <w:szCs w:val="18"/>
        </w:rPr>
        <w:t>Diagnosis</w:t>
      </w:r>
    </w:p>
    <w:p w14:paraId="217DFD38" w14:textId="77777777" w:rsidR="00F26A1A" w:rsidRDefault="00F26A1A">
      <w:pPr>
        <w:spacing w:line="21" w:lineRule="exact"/>
        <w:rPr>
          <w:sz w:val="20"/>
          <w:szCs w:val="20"/>
        </w:rPr>
      </w:pPr>
    </w:p>
    <w:p w14:paraId="7968120D" w14:textId="77777777" w:rsidR="00F26A1A" w:rsidRDefault="00000000">
      <w:pPr>
        <w:spacing w:line="245" w:lineRule="auto"/>
        <w:ind w:left="440" w:right="100"/>
        <w:rPr>
          <w:sz w:val="20"/>
          <w:szCs w:val="20"/>
        </w:rPr>
      </w:pPr>
      <w:r>
        <w:rPr>
          <w:rFonts w:ascii="Arial" w:eastAsia="Arial" w:hAnsi="Arial" w:cs="Arial"/>
          <w:b/>
          <w:bCs/>
          <w:i/>
          <w:iCs/>
          <w:sz w:val="18"/>
          <w:szCs w:val="18"/>
        </w:rPr>
        <w:t>Palpebralis:</w:t>
      </w:r>
      <w:r>
        <w:rPr>
          <w:rFonts w:ascii="Arial" w:eastAsia="Arial" w:hAnsi="Arial" w:cs="Arial"/>
          <w:sz w:val="18"/>
          <w:szCs w:val="18"/>
        </w:rPr>
        <w:t xml:space="preserve"> folds are equally prominent between the upper and lower lids; most common type in whites.</w:t>
      </w:r>
    </w:p>
    <w:p w14:paraId="28896C38" w14:textId="77777777" w:rsidR="00F26A1A" w:rsidRDefault="00F26A1A">
      <w:pPr>
        <w:spacing w:line="13" w:lineRule="exact"/>
        <w:rPr>
          <w:sz w:val="20"/>
          <w:szCs w:val="20"/>
        </w:rPr>
      </w:pPr>
    </w:p>
    <w:p w14:paraId="3B095E9C" w14:textId="77777777" w:rsidR="00F26A1A" w:rsidRDefault="00000000">
      <w:pPr>
        <w:ind w:left="440"/>
        <w:rPr>
          <w:sz w:val="20"/>
          <w:szCs w:val="20"/>
        </w:rPr>
      </w:pPr>
      <w:r>
        <w:rPr>
          <w:rFonts w:ascii="Arial" w:eastAsia="Arial" w:hAnsi="Arial" w:cs="Arial"/>
          <w:b/>
          <w:bCs/>
          <w:i/>
          <w:iCs/>
          <w:sz w:val="18"/>
          <w:szCs w:val="18"/>
        </w:rPr>
        <w:t>Tarsalis:</w:t>
      </w:r>
      <w:r>
        <w:rPr>
          <w:rFonts w:ascii="Arial" w:eastAsia="Arial" w:hAnsi="Arial" w:cs="Arial"/>
          <w:sz w:val="18"/>
          <w:szCs w:val="18"/>
        </w:rPr>
        <w:t xml:space="preserve"> folds are most prominent superiorly; common in Asians.</w:t>
      </w:r>
    </w:p>
    <w:p w14:paraId="717F5E56" w14:textId="77777777" w:rsidR="00F26A1A" w:rsidRDefault="00F26A1A">
      <w:pPr>
        <w:spacing w:line="17" w:lineRule="exact"/>
        <w:rPr>
          <w:sz w:val="20"/>
          <w:szCs w:val="20"/>
        </w:rPr>
      </w:pPr>
    </w:p>
    <w:p w14:paraId="3E52F703"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Inversus:</w:t>
      </w:r>
      <w:r>
        <w:rPr>
          <w:rFonts w:ascii="Arial" w:eastAsia="Arial" w:hAnsi="Arial" w:cs="Arial"/>
          <w:sz w:val="18"/>
          <w:szCs w:val="18"/>
        </w:rPr>
        <w:t xml:space="preserve"> folds begin inferiorly and extend upwards to the medial canthal area; occurs in blepharophimosis syndrome (see below) (</w:t>
      </w:r>
      <w:hyperlink w:anchor="page45">
        <w:r>
          <w:rPr>
            <w:rFonts w:ascii="Arial" w:eastAsia="Arial" w:hAnsi="Arial" w:cs="Arial"/>
            <w:color w:val="0080AC"/>
            <w:sz w:val="18"/>
            <w:szCs w:val="18"/>
          </w:rPr>
          <w:t>Fig. 2.26A</w:t>
        </w:r>
      </w:hyperlink>
      <w:r>
        <w:rPr>
          <w:rFonts w:ascii="Arial" w:eastAsia="Arial" w:hAnsi="Arial" w:cs="Arial"/>
          <w:sz w:val="18"/>
          <w:szCs w:val="18"/>
        </w:rPr>
        <w:t>).</w:t>
      </w:r>
    </w:p>
    <w:p w14:paraId="0FDB0BFA" w14:textId="77777777" w:rsidR="00F26A1A" w:rsidRDefault="00F26A1A">
      <w:pPr>
        <w:spacing w:line="17" w:lineRule="exact"/>
        <w:rPr>
          <w:sz w:val="20"/>
          <w:szCs w:val="20"/>
        </w:rPr>
      </w:pPr>
    </w:p>
    <w:p w14:paraId="61674026" w14:textId="77777777" w:rsidR="00F26A1A" w:rsidRDefault="00000000">
      <w:pPr>
        <w:spacing w:line="245" w:lineRule="auto"/>
        <w:ind w:left="440" w:right="100"/>
        <w:rPr>
          <w:sz w:val="20"/>
          <w:szCs w:val="20"/>
        </w:rPr>
      </w:pPr>
      <w:r>
        <w:rPr>
          <w:rFonts w:ascii="Arial" w:eastAsia="Arial" w:hAnsi="Arial" w:cs="Arial"/>
          <w:b/>
          <w:bCs/>
          <w:i/>
          <w:iCs/>
          <w:sz w:val="18"/>
          <w:szCs w:val="18"/>
        </w:rPr>
        <w:t>Superciliaris:</w:t>
      </w:r>
      <w:r>
        <w:rPr>
          <w:rFonts w:ascii="Arial" w:eastAsia="Arial" w:hAnsi="Arial" w:cs="Arial"/>
          <w:sz w:val="18"/>
          <w:szCs w:val="18"/>
        </w:rPr>
        <w:t xml:space="preserve"> folds arise above the brow and extend downwards toward the lateral aspect of the nose.</w:t>
      </w:r>
    </w:p>
    <w:p w14:paraId="5114D2D6" w14:textId="77777777" w:rsidR="00F26A1A" w:rsidRDefault="00F26A1A">
      <w:pPr>
        <w:spacing w:line="149" w:lineRule="exact"/>
        <w:rPr>
          <w:sz w:val="20"/>
          <w:szCs w:val="20"/>
        </w:rPr>
      </w:pPr>
    </w:p>
    <w:p w14:paraId="26E93E33" w14:textId="77777777" w:rsidR="00F26A1A" w:rsidRDefault="00000000">
      <w:pPr>
        <w:rPr>
          <w:sz w:val="20"/>
          <w:szCs w:val="20"/>
        </w:rPr>
      </w:pPr>
      <w:r>
        <w:rPr>
          <w:rFonts w:ascii="Arial" w:eastAsia="Arial" w:hAnsi="Arial" w:cs="Arial"/>
          <w:b/>
          <w:bCs/>
          <w:sz w:val="18"/>
          <w:szCs w:val="18"/>
        </w:rPr>
        <w:t>Treatment:</w:t>
      </w:r>
    </w:p>
    <w:p w14:paraId="5D03F7ED" w14:textId="77777777" w:rsidR="00F26A1A" w:rsidRDefault="00F26A1A">
      <w:pPr>
        <w:spacing w:line="13" w:lineRule="exact"/>
        <w:rPr>
          <w:sz w:val="20"/>
          <w:szCs w:val="20"/>
        </w:rPr>
      </w:pPr>
    </w:p>
    <w:p w14:paraId="7C4B3149" w14:textId="77777777" w:rsidR="00F26A1A" w:rsidRDefault="00000000">
      <w:pPr>
        <w:rPr>
          <w:sz w:val="20"/>
          <w:szCs w:val="20"/>
        </w:rPr>
      </w:pPr>
      <w:r>
        <w:rPr>
          <w:rFonts w:ascii="Arial" w:eastAsia="Arial" w:hAnsi="Arial" w:cs="Arial"/>
          <w:sz w:val="18"/>
          <w:szCs w:val="18"/>
        </w:rPr>
        <w:t>Y–V plasty for small folds; Mustardé Z-plasty if large.</w:t>
      </w:r>
    </w:p>
    <w:p w14:paraId="6BAEB6D3" w14:textId="77777777" w:rsidR="00F26A1A" w:rsidRDefault="00F26A1A">
      <w:pPr>
        <w:spacing w:line="298" w:lineRule="exact"/>
        <w:rPr>
          <w:sz w:val="20"/>
          <w:szCs w:val="20"/>
        </w:rPr>
      </w:pPr>
    </w:p>
    <w:p w14:paraId="28A8BFDB" w14:textId="77777777" w:rsidR="00F26A1A" w:rsidRDefault="00000000">
      <w:pPr>
        <w:rPr>
          <w:sz w:val="20"/>
          <w:szCs w:val="20"/>
        </w:rPr>
      </w:pPr>
      <w:r>
        <w:rPr>
          <w:rFonts w:ascii="Arial" w:eastAsia="Arial" w:hAnsi="Arial" w:cs="Arial"/>
          <w:b/>
          <w:bCs/>
          <w:sz w:val="20"/>
          <w:szCs w:val="20"/>
        </w:rPr>
        <w:t>TELECANTHUS</w:t>
      </w:r>
    </w:p>
    <w:p w14:paraId="6CD4EA21" w14:textId="77777777" w:rsidR="00F26A1A" w:rsidRDefault="00F26A1A">
      <w:pPr>
        <w:spacing w:line="165" w:lineRule="exact"/>
        <w:rPr>
          <w:sz w:val="20"/>
          <w:szCs w:val="20"/>
        </w:rPr>
      </w:pPr>
    </w:p>
    <w:p w14:paraId="3F26EF52" w14:textId="77777777" w:rsidR="00F26A1A" w:rsidRDefault="00000000">
      <w:pPr>
        <w:rPr>
          <w:sz w:val="20"/>
          <w:szCs w:val="20"/>
        </w:rPr>
      </w:pPr>
      <w:r>
        <w:rPr>
          <w:rFonts w:ascii="Arial" w:eastAsia="Arial" w:hAnsi="Arial" w:cs="Arial"/>
          <w:b/>
          <w:bCs/>
          <w:sz w:val="18"/>
          <w:szCs w:val="18"/>
        </w:rPr>
        <w:t>Definition:</w:t>
      </w:r>
    </w:p>
    <w:p w14:paraId="53B7F607" w14:textId="77777777" w:rsidR="00F26A1A" w:rsidRDefault="00F26A1A">
      <w:pPr>
        <w:spacing w:line="28" w:lineRule="exact"/>
        <w:rPr>
          <w:sz w:val="20"/>
          <w:szCs w:val="20"/>
        </w:rPr>
      </w:pPr>
    </w:p>
    <w:p w14:paraId="53665132" w14:textId="77777777" w:rsidR="00F26A1A" w:rsidRDefault="00000000">
      <w:pPr>
        <w:spacing w:line="239" w:lineRule="auto"/>
        <w:ind w:right="100"/>
        <w:rPr>
          <w:sz w:val="20"/>
          <w:szCs w:val="20"/>
        </w:rPr>
      </w:pPr>
      <w:r>
        <w:rPr>
          <w:rFonts w:ascii="Arial" w:eastAsia="Arial" w:hAnsi="Arial" w:cs="Arial"/>
          <w:sz w:val="18"/>
          <w:szCs w:val="18"/>
        </w:rPr>
        <w:t>abnormally long medial canthal tendons; may occur in isolation or in association with blepharo-phimosis syndrome (see below) and other systemic syndromes.</w:t>
      </w:r>
    </w:p>
    <w:p w14:paraId="1745BF29" w14:textId="77777777" w:rsidR="00F26A1A" w:rsidRDefault="00F26A1A">
      <w:pPr>
        <w:sectPr w:rsidR="00F26A1A">
          <w:pgSz w:w="8640" w:h="13101"/>
          <w:pgMar w:top="505" w:right="860" w:bottom="0" w:left="720" w:header="0" w:footer="0" w:gutter="0"/>
          <w:cols w:space="720" w:equalWidth="0">
            <w:col w:w="7060"/>
          </w:cols>
        </w:sectPr>
      </w:pPr>
    </w:p>
    <w:p w14:paraId="69C3531F" w14:textId="77777777" w:rsidR="00F26A1A" w:rsidRDefault="00F26A1A">
      <w:pPr>
        <w:spacing w:line="200" w:lineRule="exact"/>
        <w:rPr>
          <w:sz w:val="20"/>
          <w:szCs w:val="20"/>
        </w:rPr>
      </w:pPr>
    </w:p>
    <w:p w14:paraId="0558B431" w14:textId="77777777" w:rsidR="00F26A1A" w:rsidRDefault="00F26A1A">
      <w:pPr>
        <w:spacing w:line="200" w:lineRule="exact"/>
        <w:rPr>
          <w:sz w:val="20"/>
          <w:szCs w:val="20"/>
        </w:rPr>
      </w:pPr>
    </w:p>
    <w:p w14:paraId="37056CCE" w14:textId="77777777" w:rsidR="00F26A1A" w:rsidRDefault="00F26A1A">
      <w:pPr>
        <w:spacing w:line="200" w:lineRule="exact"/>
        <w:rPr>
          <w:sz w:val="20"/>
          <w:szCs w:val="20"/>
        </w:rPr>
      </w:pPr>
    </w:p>
    <w:p w14:paraId="662BECBB" w14:textId="77777777" w:rsidR="00F26A1A" w:rsidRDefault="00F26A1A">
      <w:pPr>
        <w:spacing w:line="227" w:lineRule="exact"/>
        <w:rPr>
          <w:sz w:val="20"/>
          <w:szCs w:val="20"/>
        </w:rPr>
      </w:pPr>
    </w:p>
    <w:p w14:paraId="3E25B03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6E6894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152DF57D" w14:textId="77777777" w:rsidR="00F26A1A" w:rsidRDefault="00F26A1A">
      <w:pPr>
        <w:sectPr w:rsidR="00F26A1A">
          <w:type w:val="continuous"/>
          <w:pgSz w:w="8640" w:h="13101"/>
          <w:pgMar w:top="505" w:right="860" w:bottom="0" w:left="720" w:header="0" w:footer="0" w:gutter="0"/>
          <w:cols w:space="720" w:equalWidth="0">
            <w:col w:w="7060"/>
          </w:cols>
        </w:sectPr>
      </w:pPr>
    </w:p>
    <w:p w14:paraId="1F2F7DD3" w14:textId="77777777" w:rsidR="00F26A1A" w:rsidRDefault="00F26A1A">
      <w:pPr>
        <w:spacing w:line="141" w:lineRule="exact"/>
        <w:rPr>
          <w:sz w:val="20"/>
          <w:szCs w:val="20"/>
        </w:rPr>
      </w:pPr>
      <w:bookmarkStart w:id="42" w:name="page45"/>
      <w:bookmarkEnd w:id="42"/>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430F08D3" w14:textId="77777777">
        <w:trPr>
          <w:trHeight w:val="233"/>
        </w:trPr>
        <w:tc>
          <w:tcPr>
            <w:tcW w:w="4120" w:type="dxa"/>
            <w:vAlign w:val="bottom"/>
          </w:tcPr>
          <w:p w14:paraId="7BFAD114"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6033ECC4" w14:textId="77777777" w:rsidR="00F26A1A" w:rsidRDefault="00000000">
            <w:pPr>
              <w:jc w:val="right"/>
              <w:rPr>
                <w:sz w:val="20"/>
                <w:szCs w:val="20"/>
              </w:rPr>
            </w:pPr>
            <w:r>
              <w:rPr>
                <w:rFonts w:ascii="Arial" w:eastAsia="Arial" w:hAnsi="Arial" w:cs="Arial"/>
                <w:b/>
                <w:bCs/>
                <w:sz w:val="18"/>
                <w:szCs w:val="18"/>
              </w:rPr>
              <w:t>45</w:t>
            </w:r>
          </w:p>
        </w:tc>
      </w:tr>
      <w:tr w:rsidR="00F26A1A" w14:paraId="37AC5259" w14:textId="77777777">
        <w:trPr>
          <w:trHeight w:val="46"/>
        </w:trPr>
        <w:tc>
          <w:tcPr>
            <w:tcW w:w="4120" w:type="dxa"/>
            <w:tcBorders>
              <w:bottom w:val="single" w:sz="8" w:space="0" w:color="CCECF4"/>
            </w:tcBorders>
            <w:vAlign w:val="bottom"/>
          </w:tcPr>
          <w:p w14:paraId="32D25687" w14:textId="77777777" w:rsidR="00F26A1A" w:rsidRDefault="00F26A1A">
            <w:pPr>
              <w:rPr>
                <w:sz w:val="4"/>
                <w:szCs w:val="4"/>
              </w:rPr>
            </w:pPr>
          </w:p>
        </w:tc>
        <w:tc>
          <w:tcPr>
            <w:tcW w:w="2860" w:type="dxa"/>
            <w:tcBorders>
              <w:bottom w:val="single" w:sz="8" w:space="0" w:color="CCECF4"/>
            </w:tcBorders>
            <w:vAlign w:val="bottom"/>
          </w:tcPr>
          <w:p w14:paraId="4A4E44A5" w14:textId="77777777" w:rsidR="00F26A1A" w:rsidRDefault="00F26A1A">
            <w:pPr>
              <w:rPr>
                <w:sz w:val="4"/>
                <w:szCs w:val="4"/>
              </w:rPr>
            </w:pPr>
          </w:p>
        </w:tc>
      </w:tr>
    </w:tbl>
    <w:p w14:paraId="68DFE317" w14:textId="77777777" w:rsidR="00F26A1A" w:rsidRDefault="00000000">
      <w:pPr>
        <w:spacing w:line="20" w:lineRule="exact"/>
        <w:rPr>
          <w:sz w:val="20"/>
          <w:szCs w:val="20"/>
        </w:rPr>
      </w:pPr>
      <w:r>
        <w:rPr>
          <w:noProof/>
          <w:sz w:val="20"/>
          <w:szCs w:val="20"/>
        </w:rPr>
        <w:drawing>
          <wp:anchor distT="0" distB="0" distL="114300" distR="114300" simplePos="0" relativeHeight="251443712" behindDoc="1" locked="0" layoutInCell="0" allowOverlap="1" wp14:anchorId="31B8E2E5" wp14:editId="1180DC8F">
            <wp:simplePos x="0" y="0"/>
            <wp:positionH relativeFrom="column">
              <wp:posOffset>63500</wp:posOffset>
            </wp:positionH>
            <wp:positionV relativeFrom="paragraph">
              <wp:posOffset>157480</wp:posOffset>
            </wp:positionV>
            <wp:extent cx="4389120" cy="436499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srcRect/>
                    <a:stretch>
                      <a:fillRect/>
                    </a:stretch>
                  </pic:blipFill>
                  <pic:spPr bwMode="auto">
                    <a:xfrm>
                      <a:off x="0" y="0"/>
                      <a:ext cx="4389120" cy="4364990"/>
                    </a:xfrm>
                    <a:prstGeom prst="rect">
                      <a:avLst/>
                    </a:prstGeom>
                    <a:noFill/>
                  </pic:spPr>
                </pic:pic>
              </a:graphicData>
            </a:graphic>
          </wp:anchor>
        </w:drawing>
      </w:r>
    </w:p>
    <w:p w14:paraId="7017E37C" w14:textId="77777777" w:rsidR="00F26A1A" w:rsidRDefault="00F26A1A">
      <w:pPr>
        <w:spacing w:line="200" w:lineRule="exact"/>
        <w:rPr>
          <w:sz w:val="20"/>
          <w:szCs w:val="20"/>
        </w:rPr>
      </w:pPr>
    </w:p>
    <w:p w14:paraId="5F7F0F18" w14:textId="77777777" w:rsidR="00F26A1A" w:rsidRDefault="00F26A1A">
      <w:pPr>
        <w:spacing w:line="200" w:lineRule="exact"/>
        <w:rPr>
          <w:sz w:val="20"/>
          <w:szCs w:val="20"/>
        </w:rPr>
      </w:pPr>
    </w:p>
    <w:p w14:paraId="28730016" w14:textId="77777777" w:rsidR="00F26A1A" w:rsidRDefault="00F26A1A">
      <w:pPr>
        <w:spacing w:line="200" w:lineRule="exact"/>
        <w:rPr>
          <w:sz w:val="20"/>
          <w:szCs w:val="20"/>
        </w:rPr>
      </w:pPr>
    </w:p>
    <w:p w14:paraId="5ED702D7" w14:textId="77777777" w:rsidR="00F26A1A" w:rsidRDefault="00F26A1A">
      <w:pPr>
        <w:spacing w:line="200" w:lineRule="exact"/>
        <w:rPr>
          <w:sz w:val="20"/>
          <w:szCs w:val="20"/>
        </w:rPr>
      </w:pPr>
    </w:p>
    <w:p w14:paraId="7994CA71" w14:textId="77777777" w:rsidR="00F26A1A" w:rsidRDefault="00F26A1A">
      <w:pPr>
        <w:spacing w:line="200" w:lineRule="exact"/>
        <w:rPr>
          <w:sz w:val="20"/>
          <w:szCs w:val="20"/>
        </w:rPr>
      </w:pPr>
    </w:p>
    <w:p w14:paraId="5C27572C" w14:textId="77777777" w:rsidR="00F26A1A" w:rsidRDefault="00F26A1A">
      <w:pPr>
        <w:spacing w:line="200" w:lineRule="exact"/>
        <w:rPr>
          <w:sz w:val="20"/>
          <w:szCs w:val="20"/>
        </w:rPr>
      </w:pPr>
    </w:p>
    <w:p w14:paraId="6C481237" w14:textId="77777777" w:rsidR="00F26A1A" w:rsidRDefault="00F26A1A">
      <w:pPr>
        <w:spacing w:line="200" w:lineRule="exact"/>
        <w:rPr>
          <w:sz w:val="20"/>
          <w:szCs w:val="20"/>
        </w:rPr>
      </w:pPr>
    </w:p>
    <w:p w14:paraId="23EFC304" w14:textId="77777777" w:rsidR="00F26A1A" w:rsidRDefault="00F26A1A">
      <w:pPr>
        <w:spacing w:line="200" w:lineRule="exact"/>
        <w:rPr>
          <w:sz w:val="20"/>
          <w:szCs w:val="20"/>
        </w:rPr>
      </w:pPr>
    </w:p>
    <w:p w14:paraId="40192DD2" w14:textId="77777777" w:rsidR="00F26A1A" w:rsidRDefault="00F26A1A">
      <w:pPr>
        <w:spacing w:line="200" w:lineRule="exact"/>
        <w:rPr>
          <w:sz w:val="20"/>
          <w:szCs w:val="20"/>
        </w:rPr>
      </w:pPr>
    </w:p>
    <w:p w14:paraId="20FFA210" w14:textId="77777777" w:rsidR="00F26A1A" w:rsidRDefault="00F26A1A">
      <w:pPr>
        <w:spacing w:line="200" w:lineRule="exact"/>
        <w:rPr>
          <w:sz w:val="20"/>
          <w:szCs w:val="20"/>
        </w:rPr>
      </w:pPr>
    </w:p>
    <w:p w14:paraId="09F91250" w14:textId="77777777" w:rsidR="00F26A1A" w:rsidRDefault="00F26A1A">
      <w:pPr>
        <w:spacing w:line="200" w:lineRule="exact"/>
        <w:rPr>
          <w:sz w:val="20"/>
          <w:szCs w:val="20"/>
        </w:rPr>
      </w:pPr>
    </w:p>
    <w:p w14:paraId="33403A04" w14:textId="77777777" w:rsidR="00F26A1A" w:rsidRDefault="00F26A1A">
      <w:pPr>
        <w:spacing w:line="200" w:lineRule="exact"/>
        <w:rPr>
          <w:sz w:val="20"/>
          <w:szCs w:val="20"/>
        </w:rPr>
      </w:pPr>
    </w:p>
    <w:p w14:paraId="41FE72B6" w14:textId="77777777" w:rsidR="00F26A1A" w:rsidRDefault="00F26A1A">
      <w:pPr>
        <w:spacing w:line="200" w:lineRule="exact"/>
        <w:rPr>
          <w:sz w:val="20"/>
          <w:szCs w:val="20"/>
        </w:rPr>
      </w:pPr>
    </w:p>
    <w:p w14:paraId="59837FFD" w14:textId="77777777" w:rsidR="00F26A1A" w:rsidRDefault="00F26A1A">
      <w:pPr>
        <w:spacing w:line="200" w:lineRule="exact"/>
        <w:rPr>
          <w:sz w:val="20"/>
          <w:szCs w:val="20"/>
        </w:rPr>
      </w:pPr>
    </w:p>
    <w:p w14:paraId="24D1FEE1" w14:textId="77777777" w:rsidR="00F26A1A" w:rsidRDefault="00F26A1A">
      <w:pPr>
        <w:spacing w:line="200" w:lineRule="exact"/>
        <w:rPr>
          <w:sz w:val="20"/>
          <w:szCs w:val="20"/>
        </w:rPr>
      </w:pPr>
    </w:p>
    <w:p w14:paraId="272BBBC8" w14:textId="77777777" w:rsidR="00F26A1A" w:rsidRDefault="00F26A1A">
      <w:pPr>
        <w:spacing w:line="257" w:lineRule="exact"/>
        <w:rPr>
          <w:sz w:val="20"/>
          <w:szCs w:val="20"/>
        </w:rPr>
      </w:pPr>
    </w:p>
    <w:p w14:paraId="53CFAA6B" w14:textId="77777777" w:rsidR="00F26A1A" w:rsidRDefault="00000000">
      <w:pPr>
        <w:tabs>
          <w:tab w:val="left" w:pos="3680"/>
        </w:tabs>
        <w:ind w:left="1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60C99EA4" w14:textId="77777777" w:rsidR="00F26A1A" w:rsidRDefault="00F26A1A">
      <w:pPr>
        <w:spacing w:line="200" w:lineRule="exact"/>
        <w:rPr>
          <w:sz w:val="20"/>
          <w:szCs w:val="20"/>
        </w:rPr>
      </w:pPr>
    </w:p>
    <w:p w14:paraId="31D7D644" w14:textId="77777777" w:rsidR="00F26A1A" w:rsidRDefault="00F26A1A">
      <w:pPr>
        <w:spacing w:line="200" w:lineRule="exact"/>
        <w:rPr>
          <w:sz w:val="20"/>
          <w:szCs w:val="20"/>
        </w:rPr>
      </w:pPr>
    </w:p>
    <w:p w14:paraId="4043BCA1" w14:textId="77777777" w:rsidR="00F26A1A" w:rsidRDefault="00F26A1A">
      <w:pPr>
        <w:spacing w:line="200" w:lineRule="exact"/>
        <w:rPr>
          <w:sz w:val="20"/>
          <w:szCs w:val="20"/>
        </w:rPr>
      </w:pPr>
    </w:p>
    <w:p w14:paraId="01A842BC" w14:textId="77777777" w:rsidR="00F26A1A" w:rsidRDefault="00F26A1A">
      <w:pPr>
        <w:spacing w:line="200" w:lineRule="exact"/>
        <w:rPr>
          <w:sz w:val="20"/>
          <w:szCs w:val="20"/>
        </w:rPr>
      </w:pPr>
    </w:p>
    <w:p w14:paraId="2F14DC65" w14:textId="77777777" w:rsidR="00F26A1A" w:rsidRDefault="00F26A1A">
      <w:pPr>
        <w:spacing w:line="200" w:lineRule="exact"/>
        <w:rPr>
          <w:sz w:val="20"/>
          <w:szCs w:val="20"/>
        </w:rPr>
      </w:pPr>
    </w:p>
    <w:p w14:paraId="4E57EE13" w14:textId="77777777" w:rsidR="00F26A1A" w:rsidRDefault="00F26A1A">
      <w:pPr>
        <w:spacing w:line="200" w:lineRule="exact"/>
        <w:rPr>
          <w:sz w:val="20"/>
          <w:szCs w:val="20"/>
        </w:rPr>
      </w:pPr>
    </w:p>
    <w:p w14:paraId="1E553D03" w14:textId="77777777" w:rsidR="00F26A1A" w:rsidRDefault="00F26A1A">
      <w:pPr>
        <w:spacing w:line="200" w:lineRule="exact"/>
        <w:rPr>
          <w:sz w:val="20"/>
          <w:szCs w:val="20"/>
        </w:rPr>
      </w:pPr>
    </w:p>
    <w:p w14:paraId="47125FAD" w14:textId="77777777" w:rsidR="00F26A1A" w:rsidRDefault="00F26A1A">
      <w:pPr>
        <w:spacing w:line="200" w:lineRule="exact"/>
        <w:rPr>
          <w:sz w:val="20"/>
          <w:szCs w:val="20"/>
        </w:rPr>
      </w:pPr>
    </w:p>
    <w:p w14:paraId="26ED438B" w14:textId="77777777" w:rsidR="00F26A1A" w:rsidRDefault="00F26A1A">
      <w:pPr>
        <w:spacing w:line="200" w:lineRule="exact"/>
        <w:rPr>
          <w:sz w:val="20"/>
          <w:szCs w:val="20"/>
        </w:rPr>
      </w:pPr>
    </w:p>
    <w:p w14:paraId="77450136" w14:textId="77777777" w:rsidR="00F26A1A" w:rsidRDefault="00F26A1A">
      <w:pPr>
        <w:spacing w:line="200" w:lineRule="exact"/>
        <w:rPr>
          <w:sz w:val="20"/>
          <w:szCs w:val="20"/>
        </w:rPr>
      </w:pPr>
    </w:p>
    <w:p w14:paraId="2D4C6D07" w14:textId="77777777" w:rsidR="00F26A1A" w:rsidRDefault="00F26A1A">
      <w:pPr>
        <w:spacing w:line="200" w:lineRule="exact"/>
        <w:rPr>
          <w:sz w:val="20"/>
          <w:szCs w:val="20"/>
        </w:rPr>
      </w:pPr>
    </w:p>
    <w:p w14:paraId="67FF7B7C" w14:textId="77777777" w:rsidR="00F26A1A" w:rsidRDefault="00F26A1A">
      <w:pPr>
        <w:spacing w:line="200" w:lineRule="exact"/>
        <w:rPr>
          <w:sz w:val="20"/>
          <w:szCs w:val="20"/>
        </w:rPr>
      </w:pPr>
    </w:p>
    <w:p w14:paraId="4F312AFF" w14:textId="77777777" w:rsidR="00F26A1A" w:rsidRDefault="00F26A1A">
      <w:pPr>
        <w:spacing w:line="200" w:lineRule="exact"/>
        <w:rPr>
          <w:sz w:val="20"/>
          <w:szCs w:val="20"/>
        </w:rPr>
      </w:pPr>
    </w:p>
    <w:p w14:paraId="2C4B6882" w14:textId="77777777" w:rsidR="00F26A1A" w:rsidRDefault="00F26A1A">
      <w:pPr>
        <w:spacing w:line="200" w:lineRule="exact"/>
        <w:rPr>
          <w:sz w:val="20"/>
          <w:szCs w:val="20"/>
        </w:rPr>
      </w:pPr>
    </w:p>
    <w:p w14:paraId="63F4FDF8" w14:textId="77777777" w:rsidR="00F26A1A" w:rsidRDefault="00F26A1A">
      <w:pPr>
        <w:spacing w:line="200" w:lineRule="exact"/>
        <w:rPr>
          <w:sz w:val="20"/>
          <w:szCs w:val="20"/>
        </w:rPr>
      </w:pPr>
    </w:p>
    <w:p w14:paraId="48BFFC85" w14:textId="77777777" w:rsidR="00F26A1A" w:rsidRDefault="00F26A1A">
      <w:pPr>
        <w:spacing w:line="213" w:lineRule="exact"/>
        <w:rPr>
          <w:sz w:val="20"/>
          <w:szCs w:val="20"/>
        </w:rPr>
      </w:pPr>
    </w:p>
    <w:p w14:paraId="0847439A" w14:textId="77777777" w:rsidR="00F26A1A" w:rsidRDefault="00000000">
      <w:pPr>
        <w:ind w:left="200"/>
        <w:rPr>
          <w:sz w:val="20"/>
          <w:szCs w:val="20"/>
        </w:rPr>
      </w:pPr>
      <w:r>
        <w:rPr>
          <w:rFonts w:ascii="Arial" w:eastAsia="Arial" w:hAnsi="Arial" w:cs="Arial"/>
          <w:sz w:val="20"/>
          <w:szCs w:val="20"/>
        </w:rPr>
        <w:t>C</w:t>
      </w:r>
    </w:p>
    <w:p w14:paraId="30F910C9" w14:textId="77777777" w:rsidR="00F26A1A" w:rsidRDefault="00F26A1A">
      <w:pPr>
        <w:spacing w:line="352" w:lineRule="exact"/>
        <w:rPr>
          <w:sz w:val="20"/>
          <w:szCs w:val="20"/>
        </w:rPr>
      </w:pPr>
    </w:p>
    <w:p w14:paraId="5E05BE71" w14:textId="77777777" w:rsidR="00F26A1A" w:rsidRDefault="00000000">
      <w:pPr>
        <w:tabs>
          <w:tab w:val="left" w:pos="760"/>
          <w:tab w:val="left" w:pos="1520"/>
          <w:tab w:val="left" w:pos="2540"/>
          <w:tab w:val="left" w:pos="2760"/>
          <w:tab w:val="left" w:pos="3520"/>
          <w:tab w:val="left" w:pos="4160"/>
          <w:tab w:val="left" w:pos="4400"/>
          <w:tab w:val="left" w:pos="5340"/>
          <w:tab w:val="left" w:pos="5580"/>
          <w:tab w:val="left" w:pos="6780"/>
        </w:tabs>
        <w:ind w:left="120"/>
        <w:rPr>
          <w:sz w:val="20"/>
          <w:szCs w:val="20"/>
        </w:rPr>
      </w:pPr>
      <w:r>
        <w:rPr>
          <w:rFonts w:ascii="Arial" w:eastAsia="Arial" w:hAnsi="Arial" w:cs="Arial"/>
          <w:sz w:val="15"/>
          <w:szCs w:val="15"/>
        </w:rPr>
        <w:t>Fig. 2.26</w:t>
      </w:r>
      <w:r>
        <w:rPr>
          <w:sz w:val="20"/>
          <w:szCs w:val="20"/>
        </w:rPr>
        <w:tab/>
      </w:r>
      <w:r>
        <w:rPr>
          <w:rFonts w:ascii="Arial" w:eastAsia="Arial" w:hAnsi="Arial" w:cs="Arial"/>
          <w:sz w:val="15"/>
          <w:szCs w:val="15"/>
        </w:rPr>
        <w:t>Congenital</w:t>
      </w:r>
      <w:r>
        <w:rPr>
          <w:rFonts w:ascii="Arial" w:eastAsia="Arial" w:hAnsi="Arial" w:cs="Arial"/>
          <w:sz w:val="15"/>
          <w:szCs w:val="15"/>
        </w:rPr>
        <w:tab/>
        <w:t>malformations:</w:t>
      </w:r>
      <w:r>
        <w:rPr>
          <w:rFonts w:ascii="Arial" w:eastAsia="Arial" w:hAnsi="Arial" w:cs="Arial"/>
          <w:sz w:val="15"/>
          <w:szCs w:val="15"/>
        </w:rPr>
        <w:tab/>
        <w:t>(A)</w:t>
      </w:r>
      <w:r>
        <w:rPr>
          <w:rFonts w:ascii="Arial" w:eastAsia="Arial" w:hAnsi="Arial" w:cs="Arial"/>
          <w:sz w:val="15"/>
          <w:szCs w:val="15"/>
        </w:rPr>
        <w:tab/>
        <w:t>epicanthus</w:t>
      </w:r>
      <w:r>
        <w:rPr>
          <w:rFonts w:ascii="Arial" w:eastAsia="Arial" w:hAnsi="Arial" w:cs="Arial"/>
          <w:sz w:val="15"/>
          <w:szCs w:val="15"/>
        </w:rPr>
        <w:tab/>
        <w:t>inversus,</w:t>
      </w:r>
      <w:r>
        <w:rPr>
          <w:rFonts w:ascii="Arial" w:eastAsia="Arial" w:hAnsi="Arial" w:cs="Arial"/>
          <w:sz w:val="15"/>
          <w:szCs w:val="15"/>
        </w:rPr>
        <w:tab/>
        <w:t>(B)</w:t>
      </w:r>
      <w:r>
        <w:rPr>
          <w:rFonts w:ascii="Arial" w:eastAsia="Arial" w:hAnsi="Arial" w:cs="Arial"/>
          <w:sz w:val="15"/>
          <w:szCs w:val="15"/>
        </w:rPr>
        <w:tab/>
        <w:t>epiblepharon,</w:t>
      </w:r>
      <w:r>
        <w:rPr>
          <w:rFonts w:ascii="Arial" w:eastAsia="Arial" w:hAnsi="Arial" w:cs="Arial"/>
          <w:sz w:val="15"/>
          <w:szCs w:val="15"/>
        </w:rPr>
        <w:tab/>
        <w:t>(C)</w:t>
      </w:r>
      <w:r>
        <w:rPr>
          <w:rFonts w:ascii="Arial" w:eastAsia="Arial" w:hAnsi="Arial" w:cs="Arial"/>
          <w:sz w:val="15"/>
          <w:szCs w:val="15"/>
        </w:rPr>
        <w:tab/>
        <w:t>blepharophimosis</w:t>
      </w:r>
      <w:r>
        <w:rPr>
          <w:sz w:val="20"/>
          <w:szCs w:val="20"/>
        </w:rPr>
        <w:tab/>
      </w:r>
      <w:r>
        <w:rPr>
          <w:rFonts w:ascii="Arial" w:eastAsia="Arial" w:hAnsi="Arial" w:cs="Arial"/>
          <w:sz w:val="14"/>
          <w:szCs w:val="14"/>
        </w:rPr>
        <w:t>syn-</w:t>
      </w:r>
    </w:p>
    <w:p w14:paraId="1D67E393" w14:textId="77777777" w:rsidR="00F26A1A" w:rsidRDefault="00F26A1A">
      <w:pPr>
        <w:spacing w:line="19" w:lineRule="exact"/>
        <w:rPr>
          <w:sz w:val="20"/>
          <w:szCs w:val="20"/>
        </w:rPr>
      </w:pPr>
    </w:p>
    <w:p w14:paraId="35922ECF" w14:textId="77777777" w:rsidR="00F26A1A" w:rsidRDefault="00000000">
      <w:pPr>
        <w:ind w:left="120"/>
        <w:rPr>
          <w:sz w:val="20"/>
          <w:szCs w:val="20"/>
        </w:rPr>
      </w:pPr>
      <w:r>
        <w:rPr>
          <w:rFonts w:ascii="Arial" w:eastAsia="Arial" w:hAnsi="Arial" w:cs="Arial"/>
          <w:sz w:val="14"/>
          <w:szCs w:val="14"/>
        </w:rPr>
        <w:t>drome. (From Salmon JF, Kanski’s Clinical Ophthalmology: A Systematic Approach, 9th edition. Oxford, UK:</w:t>
      </w:r>
    </w:p>
    <w:p w14:paraId="441A7BB6" w14:textId="77777777" w:rsidR="00F26A1A" w:rsidRDefault="00F26A1A">
      <w:pPr>
        <w:spacing w:line="8" w:lineRule="exact"/>
        <w:rPr>
          <w:sz w:val="20"/>
          <w:szCs w:val="20"/>
        </w:rPr>
      </w:pPr>
    </w:p>
    <w:p w14:paraId="4708DE04" w14:textId="77777777" w:rsidR="00F26A1A" w:rsidRDefault="00000000">
      <w:pPr>
        <w:ind w:left="120"/>
        <w:rPr>
          <w:sz w:val="20"/>
          <w:szCs w:val="20"/>
        </w:rPr>
      </w:pPr>
      <w:r>
        <w:rPr>
          <w:rFonts w:ascii="Arial" w:eastAsia="Arial" w:hAnsi="Arial" w:cs="Arial"/>
          <w:sz w:val="15"/>
          <w:szCs w:val="15"/>
        </w:rPr>
        <w:t>Elsevier; 2020.)</w:t>
      </w:r>
    </w:p>
    <w:p w14:paraId="3A3A24AF" w14:textId="77777777" w:rsidR="00F26A1A" w:rsidRDefault="00F26A1A">
      <w:pPr>
        <w:spacing w:line="200" w:lineRule="exact"/>
        <w:rPr>
          <w:sz w:val="20"/>
          <w:szCs w:val="20"/>
        </w:rPr>
      </w:pPr>
    </w:p>
    <w:p w14:paraId="639E1042" w14:textId="77777777" w:rsidR="00F26A1A" w:rsidRDefault="00F26A1A">
      <w:pPr>
        <w:spacing w:line="331" w:lineRule="exact"/>
        <w:rPr>
          <w:sz w:val="20"/>
          <w:szCs w:val="20"/>
        </w:rPr>
      </w:pPr>
    </w:p>
    <w:p w14:paraId="41E2A724" w14:textId="77777777" w:rsidR="00F26A1A" w:rsidRDefault="00000000">
      <w:pPr>
        <w:ind w:left="120"/>
        <w:rPr>
          <w:sz w:val="20"/>
          <w:szCs w:val="20"/>
        </w:rPr>
      </w:pPr>
      <w:r>
        <w:rPr>
          <w:rFonts w:ascii="Arial" w:eastAsia="Arial" w:hAnsi="Arial" w:cs="Arial"/>
          <w:b/>
          <w:bCs/>
          <w:sz w:val="18"/>
          <w:szCs w:val="18"/>
        </w:rPr>
        <w:t>Diagnosis:</w:t>
      </w:r>
    </w:p>
    <w:p w14:paraId="2F32F0E3" w14:textId="77777777" w:rsidR="00F26A1A" w:rsidRDefault="00F26A1A">
      <w:pPr>
        <w:spacing w:line="28" w:lineRule="exact"/>
        <w:rPr>
          <w:sz w:val="20"/>
          <w:szCs w:val="20"/>
        </w:rPr>
      </w:pPr>
    </w:p>
    <w:p w14:paraId="50500204" w14:textId="77777777" w:rsidR="00F26A1A" w:rsidRDefault="00000000">
      <w:pPr>
        <w:spacing w:line="239" w:lineRule="auto"/>
        <w:ind w:left="120"/>
        <w:jc w:val="both"/>
        <w:rPr>
          <w:sz w:val="20"/>
          <w:szCs w:val="20"/>
        </w:rPr>
      </w:pPr>
      <w:r>
        <w:rPr>
          <w:rFonts w:ascii="Arial" w:eastAsia="Arial" w:hAnsi="Arial" w:cs="Arial"/>
          <w:sz w:val="18"/>
          <w:szCs w:val="18"/>
        </w:rPr>
        <w:t>increased distance between the medial canthi; should not be confused with hypertelorism (wide separation of the orbits).</w:t>
      </w:r>
    </w:p>
    <w:p w14:paraId="286A2D38" w14:textId="77777777" w:rsidR="00F26A1A" w:rsidRDefault="00F26A1A">
      <w:pPr>
        <w:spacing w:line="233" w:lineRule="exact"/>
        <w:rPr>
          <w:sz w:val="20"/>
          <w:szCs w:val="20"/>
        </w:rPr>
      </w:pPr>
    </w:p>
    <w:p w14:paraId="0C55880D" w14:textId="77777777" w:rsidR="00F26A1A" w:rsidRDefault="00000000">
      <w:pPr>
        <w:ind w:left="120"/>
        <w:rPr>
          <w:sz w:val="20"/>
          <w:szCs w:val="20"/>
        </w:rPr>
      </w:pPr>
      <w:r>
        <w:rPr>
          <w:rFonts w:ascii="Arial" w:eastAsia="Arial" w:hAnsi="Arial" w:cs="Arial"/>
          <w:b/>
          <w:bCs/>
          <w:sz w:val="18"/>
          <w:szCs w:val="18"/>
        </w:rPr>
        <w:t>Treatment:</w:t>
      </w:r>
    </w:p>
    <w:p w14:paraId="485111DF" w14:textId="77777777" w:rsidR="00F26A1A" w:rsidRDefault="00F26A1A">
      <w:pPr>
        <w:spacing w:line="13" w:lineRule="exact"/>
        <w:rPr>
          <w:sz w:val="20"/>
          <w:szCs w:val="20"/>
        </w:rPr>
      </w:pPr>
    </w:p>
    <w:p w14:paraId="692765DC" w14:textId="77777777" w:rsidR="00F26A1A" w:rsidRDefault="00000000">
      <w:pPr>
        <w:ind w:left="120"/>
        <w:rPr>
          <w:sz w:val="20"/>
          <w:szCs w:val="20"/>
        </w:rPr>
      </w:pPr>
      <w:r>
        <w:rPr>
          <w:rFonts w:ascii="Arial" w:eastAsia="Arial" w:hAnsi="Arial" w:cs="Arial"/>
          <w:sz w:val="18"/>
          <w:szCs w:val="18"/>
        </w:rPr>
        <w:t>shortening and refixation of the medial canthal tendons.</w:t>
      </w:r>
    </w:p>
    <w:p w14:paraId="277B9E90" w14:textId="77777777" w:rsidR="00F26A1A" w:rsidRDefault="00F26A1A">
      <w:pPr>
        <w:spacing w:line="298" w:lineRule="exact"/>
        <w:rPr>
          <w:sz w:val="20"/>
          <w:szCs w:val="20"/>
        </w:rPr>
      </w:pPr>
    </w:p>
    <w:p w14:paraId="4C7EB488" w14:textId="77777777" w:rsidR="00F26A1A" w:rsidRDefault="00000000">
      <w:pPr>
        <w:ind w:left="120"/>
        <w:rPr>
          <w:sz w:val="20"/>
          <w:szCs w:val="20"/>
        </w:rPr>
      </w:pPr>
      <w:r>
        <w:rPr>
          <w:rFonts w:ascii="Arial" w:eastAsia="Arial" w:hAnsi="Arial" w:cs="Arial"/>
          <w:b/>
          <w:bCs/>
          <w:sz w:val="20"/>
          <w:szCs w:val="20"/>
        </w:rPr>
        <w:t>EPIBLEPHARON</w:t>
      </w:r>
    </w:p>
    <w:p w14:paraId="33E0A46B" w14:textId="77777777" w:rsidR="00F26A1A" w:rsidRDefault="00F26A1A">
      <w:pPr>
        <w:spacing w:line="165" w:lineRule="exact"/>
        <w:rPr>
          <w:sz w:val="20"/>
          <w:szCs w:val="20"/>
        </w:rPr>
      </w:pPr>
    </w:p>
    <w:p w14:paraId="4C105CA2" w14:textId="77777777" w:rsidR="00F26A1A" w:rsidRDefault="00000000">
      <w:pPr>
        <w:ind w:left="120"/>
        <w:rPr>
          <w:sz w:val="20"/>
          <w:szCs w:val="20"/>
        </w:rPr>
      </w:pPr>
      <w:r>
        <w:rPr>
          <w:rFonts w:ascii="Arial" w:eastAsia="Arial" w:hAnsi="Arial" w:cs="Arial"/>
          <w:b/>
          <w:bCs/>
          <w:sz w:val="18"/>
          <w:szCs w:val="18"/>
        </w:rPr>
        <w:t>Definition:</w:t>
      </w:r>
    </w:p>
    <w:p w14:paraId="2ABEA2CC" w14:textId="77777777" w:rsidR="00F26A1A" w:rsidRDefault="00F26A1A">
      <w:pPr>
        <w:spacing w:line="28" w:lineRule="exact"/>
        <w:rPr>
          <w:sz w:val="20"/>
          <w:szCs w:val="20"/>
        </w:rPr>
      </w:pPr>
    </w:p>
    <w:p w14:paraId="6E782DD2" w14:textId="77777777" w:rsidR="00F26A1A" w:rsidRDefault="00000000">
      <w:pPr>
        <w:spacing w:line="246" w:lineRule="auto"/>
        <w:ind w:left="120"/>
        <w:jc w:val="both"/>
        <w:rPr>
          <w:sz w:val="20"/>
          <w:szCs w:val="20"/>
        </w:rPr>
      </w:pPr>
      <w:r>
        <w:rPr>
          <w:rFonts w:ascii="Arial" w:eastAsia="Arial" w:hAnsi="Arial" w:cs="Arial"/>
          <w:sz w:val="18"/>
          <w:szCs w:val="18"/>
        </w:rPr>
        <w:t>excess lower lid tissue rotating the lower lid inwards; very common in Asians and usually resolves spontaneously. Epiblepharon should not be confused with congenital entropion, which is much less common.</w:t>
      </w:r>
    </w:p>
    <w:p w14:paraId="1382B698" w14:textId="77777777" w:rsidR="00F26A1A" w:rsidRDefault="00F26A1A">
      <w:pPr>
        <w:sectPr w:rsidR="00F26A1A">
          <w:pgSz w:w="8640" w:h="13101"/>
          <w:pgMar w:top="493" w:right="700" w:bottom="0" w:left="860" w:header="0" w:footer="0" w:gutter="0"/>
          <w:cols w:space="720" w:equalWidth="0">
            <w:col w:w="7080"/>
          </w:cols>
        </w:sectPr>
      </w:pPr>
    </w:p>
    <w:p w14:paraId="18A3AEE0" w14:textId="77777777" w:rsidR="00F26A1A" w:rsidRDefault="00F26A1A">
      <w:pPr>
        <w:spacing w:line="200" w:lineRule="exact"/>
        <w:rPr>
          <w:sz w:val="20"/>
          <w:szCs w:val="20"/>
        </w:rPr>
      </w:pPr>
    </w:p>
    <w:p w14:paraId="5A78900E" w14:textId="77777777" w:rsidR="00F26A1A" w:rsidRDefault="00F26A1A">
      <w:pPr>
        <w:spacing w:line="343" w:lineRule="exact"/>
        <w:rPr>
          <w:sz w:val="20"/>
          <w:szCs w:val="20"/>
        </w:rPr>
      </w:pPr>
    </w:p>
    <w:p w14:paraId="5E3B4A44" w14:textId="77777777" w:rsidR="00F26A1A" w:rsidRDefault="00000000">
      <w:pPr>
        <w:spacing w:line="168" w:lineRule="exact"/>
        <w:rPr>
          <w:sz w:val="20"/>
          <w:szCs w:val="20"/>
        </w:rPr>
      </w:pPr>
      <w:r>
        <w:rPr>
          <w:rFonts w:ascii="PMingLiU" w:eastAsia="PMingLiU" w:hAnsi="PMingLiU" w:cs="PMingLiU"/>
          <w:sz w:val="14"/>
          <w:szCs w:val="14"/>
        </w:rPr>
        <w:t>#*" ##%"#"+!#(&amp;&amp;%"'+$'""#* "%#! " +#!+ &amp;)%#"$'!%</w:t>
      </w:r>
    </w:p>
    <w:p w14:paraId="239D031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98C9B3D" w14:textId="77777777" w:rsidR="00F26A1A" w:rsidRDefault="00F26A1A">
      <w:pPr>
        <w:sectPr w:rsidR="00F26A1A">
          <w:type w:val="continuous"/>
          <w:pgSz w:w="8640" w:h="13101"/>
          <w:pgMar w:top="493" w:right="700" w:bottom="0" w:left="860" w:header="0" w:footer="0" w:gutter="0"/>
          <w:cols w:space="720" w:equalWidth="0">
            <w:col w:w="7080"/>
          </w:cols>
        </w:sectPr>
      </w:pPr>
    </w:p>
    <w:p w14:paraId="022C661B" w14:textId="77777777" w:rsidR="00F26A1A" w:rsidRDefault="00F26A1A">
      <w:pPr>
        <w:spacing w:line="141" w:lineRule="exact"/>
        <w:rPr>
          <w:sz w:val="20"/>
          <w:szCs w:val="20"/>
        </w:rPr>
      </w:pPr>
      <w:bookmarkStart w:id="43" w:name="page46"/>
      <w:bookmarkEnd w:id="43"/>
    </w:p>
    <w:p w14:paraId="7C55BF58"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46</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009A9341" w14:textId="77777777" w:rsidR="00F26A1A" w:rsidRDefault="00000000">
      <w:pPr>
        <w:spacing w:line="20" w:lineRule="exact"/>
        <w:rPr>
          <w:sz w:val="20"/>
          <w:szCs w:val="20"/>
        </w:rPr>
      </w:pPr>
      <w:r>
        <w:rPr>
          <w:noProof/>
          <w:sz w:val="20"/>
          <w:szCs w:val="20"/>
        </w:rPr>
        <w:drawing>
          <wp:anchor distT="0" distB="0" distL="114300" distR="114300" simplePos="0" relativeHeight="251444736" behindDoc="1" locked="0" layoutInCell="0" allowOverlap="1" wp14:anchorId="21BB9F69" wp14:editId="179A0DBA">
            <wp:simplePos x="0" y="0"/>
            <wp:positionH relativeFrom="column">
              <wp:posOffset>0</wp:posOffset>
            </wp:positionH>
            <wp:positionV relativeFrom="paragraph">
              <wp:posOffset>38100</wp:posOffset>
            </wp:positionV>
            <wp:extent cx="4419600" cy="127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50FC79B" w14:textId="77777777" w:rsidR="00F26A1A" w:rsidRDefault="00F26A1A">
      <w:pPr>
        <w:spacing w:line="287" w:lineRule="exact"/>
        <w:rPr>
          <w:sz w:val="20"/>
          <w:szCs w:val="20"/>
        </w:rPr>
      </w:pPr>
    </w:p>
    <w:p w14:paraId="0969587C" w14:textId="77777777" w:rsidR="00F26A1A" w:rsidRDefault="00000000">
      <w:pPr>
        <w:rPr>
          <w:sz w:val="20"/>
          <w:szCs w:val="20"/>
        </w:rPr>
      </w:pPr>
      <w:r>
        <w:rPr>
          <w:rFonts w:ascii="Arial" w:eastAsia="Arial" w:hAnsi="Arial" w:cs="Arial"/>
          <w:b/>
          <w:bCs/>
          <w:sz w:val="18"/>
          <w:szCs w:val="18"/>
        </w:rPr>
        <w:t>Diagnosis:</w:t>
      </w:r>
    </w:p>
    <w:p w14:paraId="29743D74" w14:textId="77777777" w:rsidR="00F26A1A" w:rsidRDefault="00F26A1A">
      <w:pPr>
        <w:spacing w:line="28" w:lineRule="exact"/>
        <w:rPr>
          <w:sz w:val="20"/>
          <w:szCs w:val="20"/>
        </w:rPr>
      </w:pPr>
    </w:p>
    <w:p w14:paraId="6B664BA7" w14:textId="77777777" w:rsidR="00F26A1A" w:rsidRDefault="00000000">
      <w:pPr>
        <w:numPr>
          <w:ilvl w:val="0"/>
          <w:numId w:val="21"/>
        </w:numPr>
        <w:tabs>
          <w:tab w:val="left" w:pos="255"/>
        </w:tabs>
        <w:spacing w:line="239" w:lineRule="auto"/>
        <w:ind w:right="100"/>
        <w:rPr>
          <w:rFonts w:ascii="Arial" w:eastAsia="Arial" w:hAnsi="Arial" w:cs="Arial"/>
          <w:sz w:val="18"/>
          <w:szCs w:val="18"/>
        </w:rPr>
      </w:pPr>
      <w:r>
        <w:rPr>
          <w:rFonts w:ascii="Arial" w:eastAsia="Arial" w:hAnsi="Arial" w:cs="Arial"/>
          <w:sz w:val="18"/>
          <w:szCs w:val="18"/>
        </w:rPr>
        <w:t>horizontal fold of skin stretched across the anterior lid margin, and (b) vertical direction of lashes, especially medially (</w:t>
      </w:r>
      <w:hyperlink w:anchor="page45">
        <w:r>
          <w:rPr>
            <w:rFonts w:ascii="Arial" w:eastAsia="Arial" w:hAnsi="Arial" w:cs="Arial"/>
            <w:color w:val="0080AC"/>
            <w:sz w:val="18"/>
            <w:szCs w:val="18"/>
          </w:rPr>
          <w:t>Fig. 2.26B</w:t>
        </w:r>
      </w:hyperlink>
      <w:r>
        <w:rPr>
          <w:rFonts w:ascii="Arial" w:eastAsia="Arial" w:hAnsi="Arial" w:cs="Arial"/>
          <w:sz w:val="18"/>
          <w:szCs w:val="18"/>
        </w:rPr>
        <w:t>).</w:t>
      </w:r>
    </w:p>
    <w:p w14:paraId="4E712E91" w14:textId="77777777" w:rsidR="00F26A1A" w:rsidRDefault="00F26A1A">
      <w:pPr>
        <w:spacing w:line="233" w:lineRule="exact"/>
        <w:rPr>
          <w:sz w:val="20"/>
          <w:szCs w:val="20"/>
        </w:rPr>
      </w:pPr>
    </w:p>
    <w:p w14:paraId="671455E7" w14:textId="77777777" w:rsidR="00F26A1A" w:rsidRDefault="00000000">
      <w:pPr>
        <w:rPr>
          <w:sz w:val="20"/>
          <w:szCs w:val="20"/>
        </w:rPr>
      </w:pPr>
      <w:r>
        <w:rPr>
          <w:rFonts w:ascii="Arial" w:eastAsia="Arial" w:hAnsi="Arial" w:cs="Arial"/>
          <w:b/>
          <w:bCs/>
          <w:sz w:val="18"/>
          <w:szCs w:val="18"/>
        </w:rPr>
        <w:t>Treatment:</w:t>
      </w:r>
    </w:p>
    <w:p w14:paraId="123067F8" w14:textId="77777777" w:rsidR="00F26A1A" w:rsidRDefault="00F26A1A">
      <w:pPr>
        <w:spacing w:line="13" w:lineRule="exact"/>
        <w:rPr>
          <w:sz w:val="20"/>
          <w:szCs w:val="20"/>
        </w:rPr>
      </w:pPr>
    </w:p>
    <w:p w14:paraId="661161E5" w14:textId="77777777" w:rsidR="00F26A1A" w:rsidRDefault="00000000">
      <w:pPr>
        <w:rPr>
          <w:sz w:val="20"/>
          <w:szCs w:val="20"/>
        </w:rPr>
      </w:pPr>
      <w:r>
        <w:rPr>
          <w:rFonts w:ascii="Arial" w:eastAsia="Arial" w:hAnsi="Arial" w:cs="Arial"/>
          <w:sz w:val="18"/>
          <w:szCs w:val="18"/>
        </w:rPr>
        <w:t>excision of a strip of skin and muscle in persistent cases.</w:t>
      </w:r>
    </w:p>
    <w:p w14:paraId="43E56F00" w14:textId="77777777" w:rsidR="00F26A1A" w:rsidRDefault="00F26A1A">
      <w:pPr>
        <w:spacing w:line="334" w:lineRule="exact"/>
        <w:rPr>
          <w:sz w:val="20"/>
          <w:szCs w:val="20"/>
        </w:rPr>
      </w:pPr>
    </w:p>
    <w:p w14:paraId="53E0208D" w14:textId="77777777" w:rsidR="00F26A1A" w:rsidRDefault="00000000">
      <w:pPr>
        <w:spacing w:line="216" w:lineRule="auto"/>
        <w:ind w:right="1200"/>
        <w:rPr>
          <w:sz w:val="20"/>
          <w:szCs w:val="20"/>
        </w:rPr>
      </w:pPr>
      <w:r>
        <w:rPr>
          <w:rFonts w:ascii="Arial" w:eastAsia="Arial" w:hAnsi="Arial" w:cs="Arial"/>
          <w:b/>
          <w:bCs/>
          <w:sz w:val="20"/>
          <w:szCs w:val="20"/>
        </w:rPr>
        <w:t>BLEPHAROPHIMOSIS, PTOSIS AND EPICANTHUS INVERSUS SYNDROME</w:t>
      </w:r>
    </w:p>
    <w:p w14:paraId="584D9AFC" w14:textId="77777777" w:rsidR="00F26A1A" w:rsidRDefault="00F26A1A">
      <w:pPr>
        <w:spacing w:line="145" w:lineRule="exact"/>
        <w:rPr>
          <w:sz w:val="20"/>
          <w:szCs w:val="20"/>
        </w:rPr>
      </w:pPr>
    </w:p>
    <w:p w14:paraId="343FA69D" w14:textId="77777777" w:rsidR="00F26A1A" w:rsidRDefault="00000000">
      <w:pPr>
        <w:rPr>
          <w:sz w:val="20"/>
          <w:szCs w:val="20"/>
        </w:rPr>
      </w:pPr>
      <w:r>
        <w:rPr>
          <w:rFonts w:ascii="Arial" w:eastAsia="Arial" w:hAnsi="Arial" w:cs="Arial"/>
          <w:b/>
          <w:bCs/>
          <w:sz w:val="18"/>
          <w:szCs w:val="18"/>
        </w:rPr>
        <w:t>Genetics:</w:t>
      </w:r>
    </w:p>
    <w:p w14:paraId="08E7B28D" w14:textId="77777777" w:rsidR="00F26A1A" w:rsidRDefault="00F26A1A">
      <w:pPr>
        <w:spacing w:line="4" w:lineRule="exact"/>
        <w:rPr>
          <w:sz w:val="20"/>
          <w:szCs w:val="20"/>
        </w:rPr>
      </w:pPr>
    </w:p>
    <w:p w14:paraId="3BB972B6" w14:textId="77777777" w:rsidR="00F26A1A" w:rsidRDefault="00000000">
      <w:pPr>
        <w:rPr>
          <w:sz w:val="20"/>
          <w:szCs w:val="20"/>
        </w:rPr>
      </w:pPr>
      <w:r>
        <w:rPr>
          <w:rFonts w:ascii="Arial" w:eastAsia="Arial" w:hAnsi="Arial" w:cs="Arial"/>
          <w:sz w:val="18"/>
          <w:szCs w:val="18"/>
        </w:rPr>
        <w:t>AD (</w:t>
      </w:r>
      <w:r>
        <w:rPr>
          <w:rFonts w:ascii="Arial" w:eastAsia="Arial" w:hAnsi="Arial" w:cs="Arial"/>
          <w:i/>
          <w:iCs/>
          <w:sz w:val="18"/>
          <w:szCs w:val="18"/>
        </w:rPr>
        <w:t>FOXL</w:t>
      </w:r>
      <w:r>
        <w:rPr>
          <w:rFonts w:ascii="Arial" w:eastAsia="Arial" w:hAnsi="Arial" w:cs="Arial"/>
          <w:sz w:val="20"/>
          <w:szCs w:val="20"/>
          <w:vertAlign w:val="subscript"/>
        </w:rPr>
        <w:t>2</w:t>
      </w:r>
      <w:r>
        <w:rPr>
          <w:rFonts w:ascii="Arial" w:eastAsia="Arial" w:hAnsi="Arial" w:cs="Arial"/>
          <w:sz w:val="18"/>
          <w:szCs w:val="18"/>
        </w:rPr>
        <w:t xml:space="preserve"> gene); associated with premature ovarian failure in some females.</w:t>
      </w:r>
    </w:p>
    <w:p w14:paraId="54727F64" w14:textId="77777777" w:rsidR="00F26A1A" w:rsidRDefault="00F26A1A">
      <w:pPr>
        <w:spacing w:line="219" w:lineRule="exact"/>
        <w:rPr>
          <w:sz w:val="20"/>
          <w:szCs w:val="20"/>
        </w:rPr>
      </w:pPr>
    </w:p>
    <w:p w14:paraId="478DFFE9" w14:textId="77777777" w:rsidR="00F26A1A" w:rsidRDefault="00000000">
      <w:pPr>
        <w:rPr>
          <w:sz w:val="20"/>
          <w:szCs w:val="20"/>
        </w:rPr>
      </w:pPr>
      <w:r>
        <w:rPr>
          <w:rFonts w:ascii="Arial" w:eastAsia="Arial" w:hAnsi="Arial" w:cs="Arial"/>
          <w:b/>
          <w:bCs/>
          <w:sz w:val="18"/>
          <w:szCs w:val="18"/>
        </w:rPr>
        <w:t>Diagnosis:</w:t>
      </w:r>
    </w:p>
    <w:p w14:paraId="2D9F6CA8" w14:textId="77777777" w:rsidR="00F26A1A" w:rsidRDefault="00F26A1A">
      <w:pPr>
        <w:spacing w:line="25" w:lineRule="exact"/>
        <w:rPr>
          <w:sz w:val="20"/>
          <w:szCs w:val="20"/>
        </w:rPr>
      </w:pPr>
    </w:p>
    <w:p w14:paraId="581828CB" w14:textId="77777777" w:rsidR="00F26A1A" w:rsidRDefault="00000000">
      <w:pPr>
        <w:numPr>
          <w:ilvl w:val="0"/>
          <w:numId w:val="22"/>
        </w:numPr>
        <w:tabs>
          <w:tab w:val="left" w:pos="280"/>
        </w:tabs>
        <w:ind w:left="280" w:hanging="280"/>
        <w:rPr>
          <w:rFonts w:ascii="Arial" w:eastAsia="Arial" w:hAnsi="Arial" w:cs="Arial"/>
          <w:sz w:val="17"/>
          <w:szCs w:val="17"/>
        </w:rPr>
      </w:pPr>
      <w:r>
        <w:rPr>
          <w:rFonts w:ascii="Arial" w:eastAsia="Arial" w:hAnsi="Arial" w:cs="Arial"/>
          <w:sz w:val="17"/>
          <w:szCs w:val="17"/>
        </w:rPr>
        <w:t>symmetrical ptosis with poor levator function, (b) telecanthus and epicanthus inversus,</w:t>
      </w:r>
    </w:p>
    <w:p w14:paraId="31E1E3B1" w14:textId="77777777" w:rsidR="00F26A1A" w:rsidRDefault="00F26A1A">
      <w:pPr>
        <w:spacing w:line="27" w:lineRule="exact"/>
        <w:rPr>
          <w:rFonts w:ascii="Arial" w:eastAsia="Arial" w:hAnsi="Arial" w:cs="Arial"/>
          <w:sz w:val="17"/>
          <w:szCs w:val="17"/>
        </w:rPr>
      </w:pPr>
    </w:p>
    <w:p w14:paraId="41E8BF03" w14:textId="77777777" w:rsidR="00F26A1A" w:rsidRDefault="00000000">
      <w:pPr>
        <w:numPr>
          <w:ilvl w:val="0"/>
          <w:numId w:val="23"/>
        </w:numPr>
        <w:tabs>
          <w:tab w:val="left" w:pos="251"/>
        </w:tabs>
        <w:spacing w:line="239" w:lineRule="auto"/>
        <w:ind w:right="100"/>
        <w:rPr>
          <w:rFonts w:ascii="Arial" w:eastAsia="Arial" w:hAnsi="Arial" w:cs="Arial"/>
          <w:sz w:val="18"/>
          <w:szCs w:val="18"/>
        </w:rPr>
      </w:pPr>
      <w:r>
        <w:rPr>
          <w:rFonts w:ascii="Arial" w:eastAsia="Arial" w:hAnsi="Arial" w:cs="Arial"/>
          <w:sz w:val="18"/>
          <w:szCs w:val="18"/>
        </w:rPr>
        <w:t>poorly developed nasal bridge with hypoplasia of the superior orbital rims, (d) amblyopia is common (</w:t>
      </w:r>
      <w:hyperlink w:anchor="page45">
        <w:r>
          <w:rPr>
            <w:rFonts w:ascii="Arial" w:eastAsia="Arial" w:hAnsi="Arial" w:cs="Arial"/>
            <w:color w:val="0080AC"/>
            <w:sz w:val="18"/>
            <w:szCs w:val="18"/>
          </w:rPr>
          <w:t>Fig. 2.26C</w:t>
        </w:r>
      </w:hyperlink>
      <w:r>
        <w:rPr>
          <w:rFonts w:ascii="Arial" w:eastAsia="Arial" w:hAnsi="Arial" w:cs="Arial"/>
          <w:sz w:val="18"/>
          <w:szCs w:val="18"/>
        </w:rPr>
        <w:t>).</w:t>
      </w:r>
    </w:p>
    <w:p w14:paraId="18F4BB65" w14:textId="77777777" w:rsidR="00F26A1A" w:rsidRDefault="00F26A1A">
      <w:pPr>
        <w:spacing w:line="233" w:lineRule="exact"/>
        <w:rPr>
          <w:sz w:val="20"/>
          <w:szCs w:val="20"/>
        </w:rPr>
      </w:pPr>
    </w:p>
    <w:p w14:paraId="7FC5DB58" w14:textId="77777777" w:rsidR="00F26A1A" w:rsidRDefault="00000000">
      <w:pPr>
        <w:rPr>
          <w:sz w:val="20"/>
          <w:szCs w:val="20"/>
        </w:rPr>
      </w:pPr>
      <w:r>
        <w:rPr>
          <w:rFonts w:ascii="Arial" w:eastAsia="Arial" w:hAnsi="Arial" w:cs="Arial"/>
          <w:b/>
          <w:bCs/>
          <w:sz w:val="18"/>
          <w:szCs w:val="18"/>
        </w:rPr>
        <w:t>Treatment:</w:t>
      </w:r>
    </w:p>
    <w:p w14:paraId="647CAE03" w14:textId="77777777" w:rsidR="00F26A1A" w:rsidRDefault="00F26A1A">
      <w:pPr>
        <w:spacing w:line="25" w:lineRule="exact"/>
        <w:rPr>
          <w:sz w:val="20"/>
          <w:szCs w:val="20"/>
        </w:rPr>
      </w:pPr>
    </w:p>
    <w:p w14:paraId="1E2C8A6D" w14:textId="77777777" w:rsidR="00F26A1A" w:rsidRDefault="00000000">
      <w:pPr>
        <w:rPr>
          <w:sz w:val="20"/>
          <w:szCs w:val="20"/>
        </w:rPr>
      </w:pPr>
      <w:r>
        <w:rPr>
          <w:rFonts w:ascii="Arial" w:eastAsia="Arial" w:hAnsi="Arial" w:cs="Arial"/>
          <w:sz w:val="17"/>
          <w:szCs w:val="17"/>
        </w:rPr>
        <w:t>initial correction of epicanthus and telecanthus; subsequent bilateral frontalis suspension.</w:t>
      </w:r>
    </w:p>
    <w:p w14:paraId="2DC72934" w14:textId="77777777" w:rsidR="00F26A1A" w:rsidRDefault="00F26A1A">
      <w:pPr>
        <w:spacing w:line="298" w:lineRule="exact"/>
        <w:rPr>
          <w:sz w:val="20"/>
          <w:szCs w:val="20"/>
        </w:rPr>
      </w:pPr>
    </w:p>
    <w:p w14:paraId="4C846CCF" w14:textId="77777777" w:rsidR="00F26A1A" w:rsidRDefault="00000000">
      <w:pPr>
        <w:rPr>
          <w:sz w:val="20"/>
          <w:szCs w:val="20"/>
        </w:rPr>
      </w:pPr>
      <w:r>
        <w:rPr>
          <w:rFonts w:ascii="Arial" w:eastAsia="Arial" w:hAnsi="Arial" w:cs="Arial"/>
          <w:b/>
          <w:bCs/>
          <w:sz w:val="20"/>
          <w:szCs w:val="20"/>
        </w:rPr>
        <w:t>COLOBOMA</w:t>
      </w:r>
    </w:p>
    <w:p w14:paraId="0F4F0E87" w14:textId="77777777" w:rsidR="00F26A1A" w:rsidRDefault="00F26A1A">
      <w:pPr>
        <w:spacing w:line="145" w:lineRule="exact"/>
        <w:rPr>
          <w:sz w:val="20"/>
          <w:szCs w:val="20"/>
        </w:rPr>
      </w:pPr>
    </w:p>
    <w:p w14:paraId="66ED15E6" w14:textId="77777777" w:rsidR="00F26A1A" w:rsidRDefault="00000000">
      <w:pPr>
        <w:rPr>
          <w:sz w:val="20"/>
          <w:szCs w:val="20"/>
        </w:rPr>
      </w:pPr>
      <w:r>
        <w:rPr>
          <w:rFonts w:ascii="Arial" w:eastAsia="Arial" w:hAnsi="Arial" w:cs="Arial"/>
          <w:b/>
          <w:bCs/>
          <w:sz w:val="18"/>
          <w:szCs w:val="18"/>
        </w:rPr>
        <w:t>Associations:</w:t>
      </w:r>
    </w:p>
    <w:p w14:paraId="306E15FC" w14:textId="77777777" w:rsidR="00F26A1A" w:rsidRDefault="00F26A1A">
      <w:pPr>
        <w:spacing w:line="28" w:lineRule="exact"/>
        <w:rPr>
          <w:sz w:val="20"/>
          <w:szCs w:val="20"/>
        </w:rPr>
      </w:pPr>
    </w:p>
    <w:p w14:paraId="0A4E40F0" w14:textId="77777777" w:rsidR="00F26A1A" w:rsidRDefault="00000000">
      <w:pPr>
        <w:numPr>
          <w:ilvl w:val="0"/>
          <w:numId w:val="24"/>
        </w:numPr>
        <w:tabs>
          <w:tab w:val="left" w:pos="253"/>
        </w:tabs>
        <w:spacing w:line="298" w:lineRule="auto"/>
        <w:ind w:right="80"/>
        <w:jc w:val="both"/>
        <w:rPr>
          <w:rFonts w:ascii="Arial" w:eastAsia="Arial" w:hAnsi="Arial" w:cs="Arial"/>
          <w:sz w:val="16"/>
          <w:szCs w:val="16"/>
        </w:rPr>
      </w:pPr>
      <w:r>
        <w:rPr>
          <w:rFonts w:ascii="Arial" w:eastAsia="Arial" w:hAnsi="Arial" w:cs="Arial"/>
          <w:sz w:val="16"/>
          <w:szCs w:val="16"/>
        </w:rPr>
        <w:t>upper lid coloboma is occasionally associated with Goldenhar syndrome; (b) lower lid colo-boma is frequently associated with systemic conditions, most notably Treacher Collins syndrome.</w:t>
      </w:r>
    </w:p>
    <w:p w14:paraId="771DE93D" w14:textId="77777777" w:rsidR="00F26A1A" w:rsidRDefault="00F26A1A">
      <w:pPr>
        <w:spacing w:line="189" w:lineRule="exact"/>
        <w:rPr>
          <w:sz w:val="20"/>
          <w:szCs w:val="20"/>
        </w:rPr>
      </w:pPr>
    </w:p>
    <w:p w14:paraId="5189AFE3" w14:textId="77777777" w:rsidR="00F26A1A" w:rsidRDefault="00000000">
      <w:pPr>
        <w:rPr>
          <w:sz w:val="20"/>
          <w:szCs w:val="20"/>
        </w:rPr>
      </w:pPr>
      <w:r>
        <w:rPr>
          <w:rFonts w:ascii="Arial" w:eastAsia="Arial" w:hAnsi="Arial" w:cs="Arial"/>
          <w:b/>
          <w:bCs/>
          <w:sz w:val="18"/>
          <w:szCs w:val="18"/>
        </w:rPr>
        <w:t>Diagnosis</w:t>
      </w:r>
    </w:p>
    <w:p w14:paraId="2A2D7281" w14:textId="77777777" w:rsidR="00F26A1A" w:rsidRDefault="00F26A1A">
      <w:pPr>
        <w:spacing w:line="21" w:lineRule="exact"/>
        <w:rPr>
          <w:sz w:val="20"/>
          <w:szCs w:val="20"/>
        </w:rPr>
      </w:pPr>
    </w:p>
    <w:p w14:paraId="2C8E8CF1" w14:textId="77777777" w:rsidR="00F26A1A" w:rsidRDefault="00000000">
      <w:pPr>
        <w:ind w:left="440"/>
        <w:rPr>
          <w:rFonts w:ascii="Arial" w:eastAsia="Arial" w:hAnsi="Arial" w:cs="Arial"/>
          <w:b/>
          <w:bCs/>
          <w:i/>
          <w:iCs/>
          <w:sz w:val="17"/>
          <w:szCs w:val="17"/>
        </w:rPr>
      </w:pPr>
      <w:r>
        <w:rPr>
          <w:rFonts w:ascii="Arial" w:eastAsia="Arial" w:hAnsi="Arial" w:cs="Arial"/>
          <w:b/>
          <w:bCs/>
          <w:i/>
          <w:iCs/>
          <w:sz w:val="17"/>
          <w:szCs w:val="17"/>
        </w:rPr>
        <w:t>Upper lid coloboma:</w:t>
      </w:r>
      <w:r>
        <w:rPr>
          <w:rFonts w:ascii="Arial" w:eastAsia="Arial" w:hAnsi="Arial" w:cs="Arial"/>
          <w:sz w:val="17"/>
          <w:szCs w:val="17"/>
        </w:rPr>
        <w:t xml:space="preserve"> defect at the junction of middle and inner third of lid (</w:t>
      </w:r>
      <w:hyperlink w:anchor="page47">
        <w:r>
          <w:rPr>
            <w:rFonts w:ascii="Arial" w:eastAsia="Arial" w:hAnsi="Arial" w:cs="Arial"/>
            <w:color w:val="0080AC"/>
            <w:sz w:val="17"/>
            <w:szCs w:val="17"/>
          </w:rPr>
          <w:t>Fig. 2.27A</w:t>
        </w:r>
      </w:hyperlink>
      <w:r>
        <w:rPr>
          <w:rFonts w:ascii="Arial" w:eastAsia="Arial" w:hAnsi="Arial" w:cs="Arial"/>
          <w:sz w:val="17"/>
          <w:szCs w:val="17"/>
        </w:rPr>
        <w:t>).</w:t>
      </w:r>
    </w:p>
    <w:p w14:paraId="73C1B75D" w14:textId="77777777" w:rsidR="00F26A1A" w:rsidRDefault="00F26A1A">
      <w:pPr>
        <w:spacing w:line="20" w:lineRule="exact"/>
        <w:rPr>
          <w:sz w:val="20"/>
          <w:szCs w:val="20"/>
        </w:rPr>
      </w:pPr>
    </w:p>
    <w:p w14:paraId="69A4655E" w14:textId="77777777" w:rsidR="00F26A1A" w:rsidRDefault="00000000">
      <w:pPr>
        <w:ind w:left="440"/>
        <w:rPr>
          <w:sz w:val="20"/>
          <w:szCs w:val="20"/>
        </w:rPr>
      </w:pPr>
      <w:r>
        <w:rPr>
          <w:rFonts w:ascii="Arial" w:eastAsia="Arial" w:hAnsi="Arial" w:cs="Arial"/>
          <w:b/>
          <w:bCs/>
          <w:i/>
          <w:iCs/>
          <w:sz w:val="18"/>
          <w:szCs w:val="18"/>
        </w:rPr>
        <w:t>Lower lid coloboma:</w:t>
      </w:r>
      <w:r>
        <w:rPr>
          <w:rFonts w:ascii="Arial" w:eastAsia="Arial" w:hAnsi="Arial" w:cs="Arial"/>
          <w:sz w:val="18"/>
          <w:szCs w:val="18"/>
        </w:rPr>
        <w:t xml:space="preserve"> defect at the junction of middle and outer third.</w:t>
      </w:r>
    </w:p>
    <w:p w14:paraId="62D1A748" w14:textId="77777777" w:rsidR="00F26A1A" w:rsidRDefault="00F26A1A">
      <w:pPr>
        <w:spacing w:line="229" w:lineRule="exact"/>
        <w:rPr>
          <w:sz w:val="20"/>
          <w:szCs w:val="20"/>
        </w:rPr>
      </w:pPr>
    </w:p>
    <w:p w14:paraId="200B50B9" w14:textId="77777777" w:rsidR="00F26A1A" w:rsidRDefault="00000000">
      <w:pPr>
        <w:rPr>
          <w:sz w:val="20"/>
          <w:szCs w:val="20"/>
        </w:rPr>
      </w:pPr>
      <w:r>
        <w:rPr>
          <w:rFonts w:ascii="Arial" w:eastAsia="Arial" w:hAnsi="Arial" w:cs="Arial"/>
          <w:b/>
          <w:bCs/>
          <w:sz w:val="18"/>
          <w:szCs w:val="18"/>
        </w:rPr>
        <w:t>Treatment:</w:t>
      </w:r>
    </w:p>
    <w:p w14:paraId="6D247B55" w14:textId="77777777" w:rsidR="00F26A1A" w:rsidRDefault="00F26A1A">
      <w:pPr>
        <w:spacing w:line="13" w:lineRule="exact"/>
        <w:rPr>
          <w:sz w:val="20"/>
          <w:szCs w:val="20"/>
        </w:rPr>
      </w:pPr>
    </w:p>
    <w:p w14:paraId="2B9C5993" w14:textId="77777777" w:rsidR="00F26A1A" w:rsidRDefault="00000000">
      <w:pPr>
        <w:rPr>
          <w:sz w:val="20"/>
          <w:szCs w:val="20"/>
        </w:rPr>
      </w:pPr>
      <w:r>
        <w:rPr>
          <w:rFonts w:ascii="Arial" w:eastAsia="Arial" w:hAnsi="Arial" w:cs="Arial"/>
          <w:sz w:val="18"/>
          <w:szCs w:val="18"/>
        </w:rPr>
        <w:t>primary closure of small defects; skin flaps/grafts if large.</w:t>
      </w:r>
    </w:p>
    <w:p w14:paraId="2825333F" w14:textId="77777777" w:rsidR="00F26A1A" w:rsidRDefault="00F26A1A">
      <w:pPr>
        <w:spacing w:line="298" w:lineRule="exact"/>
        <w:rPr>
          <w:sz w:val="20"/>
          <w:szCs w:val="20"/>
        </w:rPr>
      </w:pPr>
    </w:p>
    <w:p w14:paraId="362BBF5F" w14:textId="77777777" w:rsidR="00F26A1A" w:rsidRDefault="00000000">
      <w:pPr>
        <w:rPr>
          <w:sz w:val="20"/>
          <w:szCs w:val="20"/>
        </w:rPr>
      </w:pPr>
      <w:r>
        <w:rPr>
          <w:rFonts w:ascii="Arial" w:eastAsia="Arial" w:hAnsi="Arial" w:cs="Arial"/>
          <w:b/>
          <w:bCs/>
          <w:sz w:val="20"/>
          <w:szCs w:val="20"/>
        </w:rPr>
        <w:t>CRYPTOPHTHALMOS</w:t>
      </w:r>
    </w:p>
    <w:p w14:paraId="47595DED" w14:textId="77777777" w:rsidR="00F26A1A" w:rsidRDefault="00F26A1A">
      <w:pPr>
        <w:spacing w:line="145" w:lineRule="exact"/>
        <w:rPr>
          <w:sz w:val="20"/>
          <w:szCs w:val="20"/>
        </w:rPr>
      </w:pPr>
    </w:p>
    <w:p w14:paraId="4A7532B3" w14:textId="77777777" w:rsidR="00F26A1A" w:rsidRDefault="00000000">
      <w:pPr>
        <w:rPr>
          <w:sz w:val="20"/>
          <w:szCs w:val="20"/>
        </w:rPr>
      </w:pPr>
      <w:r>
        <w:rPr>
          <w:rFonts w:ascii="Arial" w:eastAsia="Arial" w:hAnsi="Arial" w:cs="Arial"/>
          <w:b/>
          <w:bCs/>
          <w:sz w:val="18"/>
          <w:szCs w:val="18"/>
        </w:rPr>
        <w:t>Pathogenesis:</w:t>
      </w:r>
    </w:p>
    <w:p w14:paraId="0D26E28F" w14:textId="77777777" w:rsidR="00F26A1A" w:rsidRDefault="00F26A1A">
      <w:pPr>
        <w:spacing w:line="13" w:lineRule="exact"/>
        <w:rPr>
          <w:sz w:val="20"/>
          <w:szCs w:val="20"/>
        </w:rPr>
      </w:pPr>
    </w:p>
    <w:p w14:paraId="27CE4026" w14:textId="77777777" w:rsidR="00F26A1A" w:rsidRDefault="00000000">
      <w:pPr>
        <w:rPr>
          <w:sz w:val="20"/>
          <w:szCs w:val="20"/>
        </w:rPr>
      </w:pPr>
      <w:r>
        <w:rPr>
          <w:rFonts w:ascii="Arial" w:eastAsia="Arial" w:hAnsi="Arial" w:cs="Arial"/>
          <w:sz w:val="18"/>
          <w:szCs w:val="18"/>
        </w:rPr>
        <w:t>failure of neural crest migration; may be associated with Fraser syndrome.</w:t>
      </w:r>
    </w:p>
    <w:p w14:paraId="2E7FAE20" w14:textId="77777777" w:rsidR="00F26A1A" w:rsidRDefault="00F26A1A">
      <w:pPr>
        <w:spacing w:line="233" w:lineRule="exact"/>
        <w:rPr>
          <w:sz w:val="20"/>
          <w:szCs w:val="20"/>
        </w:rPr>
      </w:pPr>
    </w:p>
    <w:p w14:paraId="7347BD91" w14:textId="77777777" w:rsidR="00F26A1A" w:rsidRDefault="00000000">
      <w:pPr>
        <w:rPr>
          <w:sz w:val="20"/>
          <w:szCs w:val="20"/>
        </w:rPr>
      </w:pPr>
      <w:r>
        <w:rPr>
          <w:rFonts w:ascii="Arial" w:eastAsia="Arial" w:hAnsi="Arial" w:cs="Arial"/>
          <w:b/>
          <w:bCs/>
          <w:sz w:val="18"/>
          <w:szCs w:val="18"/>
        </w:rPr>
        <w:t>Diagnosis</w:t>
      </w:r>
    </w:p>
    <w:p w14:paraId="22404981" w14:textId="77777777" w:rsidR="00F26A1A" w:rsidRDefault="00F26A1A">
      <w:pPr>
        <w:spacing w:line="21" w:lineRule="exact"/>
        <w:rPr>
          <w:sz w:val="20"/>
          <w:szCs w:val="20"/>
        </w:rPr>
      </w:pPr>
    </w:p>
    <w:p w14:paraId="1750AE03" w14:textId="77777777" w:rsidR="00F26A1A" w:rsidRDefault="00000000">
      <w:pPr>
        <w:ind w:left="440"/>
        <w:rPr>
          <w:rFonts w:ascii="Arial" w:eastAsia="Arial" w:hAnsi="Arial" w:cs="Arial"/>
          <w:b/>
          <w:bCs/>
          <w:i/>
          <w:iCs/>
          <w:sz w:val="16"/>
          <w:szCs w:val="16"/>
        </w:rPr>
      </w:pPr>
      <w:r>
        <w:rPr>
          <w:rFonts w:ascii="Arial" w:eastAsia="Arial" w:hAnsi="Arial" w:cs="Arial"/>
          <w:b/>
          <w:bCs/>
          <w:i/>
          <w:iCs/>
          <w:sz w:val="16"/>
          <w:szCs w:val="16"/>
        </w:rPr>
        <w:t>Complete:</w:t>
      </w:r>
      <w:r>
        <w:rPr>
          <w:rFonts w:ascii="Arial" w:eastAsia="Arial" w:hAnsi="Arial" w:cs="Arial"/>
          <w:sz w:val="16"/>
          <w:szCs w:val="16"/>
        </w:rPr>
        <w:t xml:space="preserve"> lids are replaced by a layer of skin fused with a microphthalmic eye (</w:t>
      </w:r>
      <w:hyperlink w:anchor="page47">
        <w:r>
          <w:rPr>
            <w:rFonts w:ascii="Arial" w:eastAsia="Arial" w:hAnsi="Arial" w:cs="Arial"/>
            <w:color w:val="0080AC"/>
            <w:sz w:val="16"/>
            <w:szCs w:val="16"/>
          </w:rPr>
          <w:t>Fig. 2.27B</w:t>
        </w:r>
      </w:hyperlink>
      <w:r>
        <w:rPr>
          <w:rFonts w:ascii="Arial" w:eastAsia="Arial" w:hAnsi="Arial" w:cs="Arial"/>
          <w:sz w:val="16"/>
          <w:szCs w:val="16"/>
        </w:rPr>
        <w:t>).</w:t>
      </w:r>
    </w:p>
    <w:p w14:paraId="0D305BE5" w14:textId="77777777" w:rsidR="00F26A1A" w:rsidRDefault="00F26A1A">
      <w:pPr>
        <w:spacing w:line="32" w:lineRule="exact"/>
        <w:rPr>
          <w:sz w:val="20"/>
          <w:szCs w:val="20"/>
        </w:rPr>
      </w:pPr>
    </w:p>
    <w:p w14:paraId="13421984" w14:textId="77777777" w:rsidR="00F26A1A" w:rsidRDefault="00000000">
      <w:pPr>
        <w:ind w:left="440"/>
        <w:rPr>
          <w:sz w:val="20"/>
          <w:szCs w:val="20"/>
        </w:rPr>
      </w:pPr>
      <w:r>
        <w:rPr>
          <w:rFonts w:ascii="Arial" w:eastAsia="Arial" w:hAnsi="Arial" w:cs="Arial"/>
          <w:b/>
          <w:bCs/>
          <w:i/>
          <w:iCs/>
          <w:sz w:val="18"/>
          <w:szCs w:val="18"/>
        </w:rPr>
        <w:t>Incomplete:</w:t>
      </w:r>
      <w:r>
        <w:rPr>
          <w:rFonts w:ascii="Arial" w:eastAsia="Arial" w:hAnsi="Arial" w:cs="Arial"/>
          <w:sz w:val="18"/>
          <w:szCs w:val="18"/>
        </w:rPr>
        <w:t xml:space="preserve"> (a) microphthalmos, (b) rudimentary lids, (c) small conjunctival sac.</w:t>
      </w:r>
    </w:p>
    <w:p w14:paraId="69D98EB4" w14:textId="77777777" w:rsidR="00F26A1A" w:rsidRDefault="00F26A1A">
      <w:pPr>
        <w:spacing w:line="294" w:lineRule="exact"/>
        <w:rPr>
          <w:sz w:val="20"/>
          <w:szCs w:val="20"/>
        </w:rPr>
      </w:pPr>
    </w:p>
    <w:p w14:paraId="5A44809B" w14:textId="77777777" w:rsidR="00F26A1A" w:rsidRDefault="00000000">
      <w:pPr>
        <w:rPr>
          <w:sz w:val="20"/>
          <w:szCs w:val="20"/>
        </w:rPr>
      </w:pPr>
      <w:r>
        <w:rPr>
          <w:rFonts w:ascii="Arial" w:eastAsia="Arial" w:hAnsi="Arial" w:cs="Arial"/>
          <w:b/>
          <w:bCs/>
          <w:sz w:val="20"/>
          <w:szCs w:val="20"/>
        </w:rPr>
        <w:t>ANKYLOBLEPHARON FILIFORME ADNATUM</w:t>
      </w:r>
    </w:p>
    <w:p w14:paraId="1106A5C2" w14:textId="77777777" w:rsidR="00F26A1A" w:rsidRDefault="00F26A1A">
      <w:pPr>
        <w:spacing w:line="145" w:lineRule="exact"/>
        <w:rPr>
          <w:sz w:val="20"/>
          <w:szCs w:val="20"/>
        </w:rPr>
      </w:pPr>
    </w:p>
    <w:p w14:paraId="4711C916" w14:textId="77777777" w:rsidR="00F26A1A" w:rsidRDefault="00000000">
      <w:pPr>
        <w:tabs>
          <w:tab w:val="left" w:pos="4240"/>
        </w:tabs>
        <w:ind w:left="440"/>
        <w:rPr>
          <w:rFonts w:ascii="Arial" w:eastAsia="Arial" w:hAnsi="Arial" w:cs="Arial"/>
          <w:color w:val="0080AC"/>
          <w:sz w:val="16"/>
          <w:szCs w:val="16"/>
        </w:rPr>
      </w:pPr>
      <w:r>
        <w:rPr>
          <w:rFonts w:ascii="Arial" w:eastAsia="Arial" w:hAnsi="Arial" w:cs="Arial"/>
          <w:sz w:val="18"/>
          <w:szCs w:val="18"/>
        </w:rPr>
        <w:t>e upper and lower lids are joined with thin tags (</w:t>
      </w:r>
      <w:r>
        <w:rPr>
          <w:sz w:val="20"/>
          <w:szCs w:val="20"/>
        </w:rPr>
        <w:tab/>
      </w:r>
      <w:hyperlink w:anchor="page47">
        <w:r>
          <w:rPr>
            <w:rFonts w:ascii="Arial" w:eastAsia="Arial" w:hAnsi="Arial" w:cs="Arial"/>
            <w:color w:val="0080AC"/>
            <w:sz w:val="16"/>
            <w:szCs w:val="16"/>
          </w:rPr>
          <w:t>Fig. 2.27C</w:t>
        </w:r>
      </w:hyperlink>
      <w:r>
        <w:rPr>
          <w:rFonts w:ascii="Arial" w:eastAsia="Arial" w:hAnsi="Arial" w:cs="Arial"/>
          <w:color w:val="000000"/>
          <w:sz w:val="16"/>
          <w:szCs w:val="16"/>
        </w:rPr>
        <w:t>). Most cases are sporadic.</w:t>
      </w:r>
    </w:p>
    <w:p w14:paraId="105C2105" w14:textId="77777777" w:rsidR="00F26A1A" w:rsidRDefault="00F26A1A">
      <w:pPr>
        <w:spacing w:line="13" w:lineRule="exact"/>
        <w:rPr>
          <w:sz w:val="20"/>
          <w:szCs w:val="20"/>
        </w:rPr>
      </w:pPr>
    </w:p>
    <w:p w14:paraId="396B6FFE" w14:textId="77777777" w:rsidR="00F26A1A" w:rsidRDefault="00000000">
      <w:pPr>
        <w:ind w:left="440"/>
        <w:rPr>
          <w:sz w:val="20"/>
          <w:szCs w:val="20"/>
        </w:rPr>
      </w:pPr>
      <w:r>
        <w:rPr>
          <w:rFonts w:ascii="Arial" w:eastAsia="Arial" w:hAnsi="Arial" w:cs="Arial"/>
          <w:sz w:val="18"/>
          <w:szCs w:val="18"/>
        </w:rPr>
        <w:t>Treatment involves transection with scissors, usually without anaesthesia.</w:t>
      </w:r>
    </w:p>
    <w:p w14:paraId="69B43F6F" w14:textId="77777777" w:rsidR="00F26A1A" w:rsidRDefault="00F26A1A">
      <w:pPr>
        <w:sectPr w:rsidR="00F26A1A">
          <w:pgSz w:w="8640" w:h="13101"/>
          <w:pgMar w:top="505" w:right="860" w:bottom="0" w:left="720" w:header="0" w:footer="0" w:gutter="0"/>
          <w:cols w:space="720" w:equalWidth="0">
            <w:col w:w="7060"/>
          </w:cols>
        </w:sectPr>
      </w:pPr>
    </w:p>
    <w:p w14:paraId="42F26F33" w14:textId="77777777" w:rsidR="00F26A1A" w:rsidRDefault="00F26A1A">
      <w:pPr>
        <w:spacing w:line="200" w:lineRule="exact"/>
        <w:rPr>
          <w:sz w:val="20"/>
          <w:szCs w:val="20"/>
        </w:rPr>
      </w:pPr>
    </w:p>
    <w:p w14:paraId="69A0C440" w14:textId="77777777" w:rsidR="00F26A1A" w:rsidRDefault="00F26A1A">
      <w:pPr>
        <w:spacing w:line="200" w:lineRule="exact"/>
        <w:rPr>
          <w:sz w:val="20"/>
          <w:szCs w:val="20"/>
        </w:rPr>
      </w:pPr>
    </w:p>
    <w:p w14:paraId="5795CB74" w14:textId="77777777" w:rsidR="00F26A1A" w:rsidRDefault="00F26A1A">
      <w:pPr>
        <w:spacing w:line="200" w:lineRule="exact"/>
        <w:rPr>
          <w:sz w:val="20"/>
          <w:szCs w:val="20"/>
        </w:rPr>
      </w:pPr>
    </w:p>
    <w:p w14:paraId="28AAF2D0" w14:textId="77777777" w:rsidR="00F26A1A" w:rsidRDefault="00F26A1A">
      <w:pPr>
        <w:spacing w:line="200" w:lineRule="exact"/>
        <w:rPr>
          <w:sz w:val="20"/>
          <w:szCs w:val="20"/>
        </w:rPr>
      </w:pPr>
    </w:p>
    <w:p w14:paraId="4131EEF4" w14:textId="77777777" w:rsidR="00F26A1A" w:rsidRDefault="00F26A1A">
      <w:pPr>
        <w:spacing w:line="200" w:lineRule="exact"/>
        <w:rPr>
          <w:sz w:val="20"/>
          <w:szCs w:val="20"/>
        </w:rPr>
      </w:pPr>
    </w:p>
    <w:p w14:paraId="33A8D4DE" w14:textId="77777777" w:rsidR="00F26A1A" w:rsidRDefault="00F26A1A">
      <w:pPr>
        <w:spacing w:line="227" w:lineRule="exact"/>
        <w:rPr>
          <w:sz w:val="20"/>
          <w:szCs w:val="20"/>
        </w:rPr>
      </w:pPr>
    </w:p>
    <w:p w14:paraId="6EFB146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14A7F6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120626BA" w14:textId="77777777" w:rsidR="00F26A1A" w:rsidRDefault="00F26A1A">
      <w:pPr>
        <w:sectPr w:rsidR="00F26A1A">
          <w:type w:val="continuous"/>
          <w:pgSz w:w="8640" w:h="13101"/>
          <w:pgMar w:top="505" w:right="860" w:bottom="0" w:left="720" w:header="0" w:footer="0" w:gutter="0"/>
          <w:cols w:space="720" w:equalWidth="0">
            <w:col w:w="7060"/>
          </w:cols>
        </w:sectPr>
      </w:pPr>
    </w:p>
    <w:p w14:paraId="110869AA" w14:textId="77777777" w:rsidR="00F26A1A" w:rsidRDefault="00F26A1A">
      <w:pPr>
        <w:spacing w:line="141" w:lineRule="exact"/>
        <w:rPr>
          <w:sz w:val="20"/>
          <w:szCs w:val="20"/>
        </w:rPr>
      </w:pPr>
      <w:bookmarkStart w:id="44" w:name="page47"/>
      <w:bookmarkEnd w:id="44"/>
    </w:p>
    <w:tbl>
      <w:tblPr>
        <w:tblW w:w="0" w:type="auto"/>
        <w:tblInd w:w="100" w:type="dxa"/>
        <w:tblLayout w:type="fixed"/>
        <w:tblCellMar>
          <w:left w:w="0" w:type="dxa"/>
          <w:right w:w="0" w:type="dxa"/>
        </w:tblCellMar>
        <w:tblLook w:val="04A0" w:firstRow="1" w:lastRow="0" w:firstColumn="1" w:lastColumn="0" w:noHBand="0" w:noVBand="1"/>
      </w:tblPr>
      <w:tblGrid>
        <w:gridCol w:w="4120"/>
        <w:gridCol w:w="2860"/>
      </w:tblGrid>
      <w:tr w:rsidR="00F26A1A" w14:paraId="3F548827" w14:textId="77777777">
        <w:trPr>
          <w:trHeight w:val="233"/>
        </w:trPr>
        <w:tc>
          <w:tcPr>
            <w:tcW w:w="4120" w:type="dxa"/>
            <w:vAlign w:val="bottom"/>
          </w:tcPr>
          <w:p w14:paraId="0ACA6C2A" w14:textId="77777777" w:rsidR="00F26A1A" w:rsidRDefault="00000000">
            <w:pPr>
              <w:rPr>
                <w:sz w:val="20"/>
                <w:szCs w:val="20"/>
              </w:rPr>
            </w:pPr>
            <w:r>
              <w:rPr>
                <w:rFonts w:ascii="Arial" w:eastAsia="Arial" w:hAnsi="Arial" w:cs="Arial"/>
                <w:sz w:val="16"/>
                <w:szCs w:val="16"/>
              </w:rPr>
              <w:t>Chapter 2—EYELIDS</w:t>
            </w:r>
          </w:p>
        </w:tc>
        <w:tc>
          <w:tcPr>
            <w:tcW w:w="2860" w:type="dxa"/>
            <w:vAlign w:val="bottom"/>
          </w:tcPr>
          <w:p w14:paraId="12A42CBA" w14:textId="77777777" w:rsidR="00F26A1A" w:rsidRDefault="00000000">
            <w:pPr>
              <w:jc w:val="right"/>
              <w:rPr>
                <w:sz w:val="20"/>
                <w:szCs w:val="20"/>
              </w:rPr>
            </w:pPr>
            <w:r>
              <w:rPr>
                <w:rFonts w:ascii="Arial" w:eastAsia="Arial" w:hAnsi="Arial" w:cs="Arial"/>
                <w:b/>
                <w:bCs/>
                <w:sz w:val="18"/>
                <w:szCs w:val="18"/>
              </w:rPr>
              <w:t>47</w:t>
            </w:r>
          </w:p>
        </w:tc>
      </w:tr>
      <w:tr w:rsidR="00F26A1A" w14:paraId="6A0C942E" w14:textId="77777777">
        <w:trPr>
          <w:trHeight w:val="46"/>
        </w:trPr>
        <w:tc>
          <w:tcPr>
            <w:tcW w:w="4120" w:type="dxa"/>
            <w:tcBorders>
              <w:bottom w:val="single" w:sz="8" w:space="0" w:color="CCECF4"/>
            </w:tcBorders>
            <w:vAlign w:val="bottom"/>
          </w:tcPr>
          <w:p w14:paraId="28F81CEE" w14:textId="77777777" w:rsidR="00F26A1A" w:rsidRDefault="00F26A1A">
            <w:pPr>
              <w:rPr>
                <w:sz w:val="4"/>
                <w:szCs w:val="4"/>
              </w:rPr>
            </w:pPr>
          </w:p>
        </w:tc>
        <w:tc>
          <w:tcPr>
            <w:tcW w:w="2860" w:type="dxa"/>
            <w:tcBorders>
              <w:bottom w:val="single" w:sz="8" w:space="0" w:color="CCECF4"/>
            </w:tcBorders>
            <w:vAlign w:val="bottom"/>
          </w:tcPr>
          <w:p w14:paraId="517AAB5B" w14:textId="77777777" w:rsidR="00F26A1A" w:rsidRDefault="00F26A1A">
            <w:pPr>
              <w:rPr>
                <w:sz w:val="4"/>
                <w:szCs w:val="4"/>
              </w:rPr>
            </w:pPr>
          </w:p>
        </w:tc>
      </w:tr>
    </w:tbl>
    <w:p w14:paraId="7F9D858B" w14:textId="77777777" w:rsidR="00F26A1A" w:rsidRDefault="00000000">
      <w:pPr>
        <w:spacing w:line="20" w:lineRule="exact"/>
        <w:rPr>
          <w:sz w:val="20"/>
          <w:szCs w:val="20"/>
        </w:rPr>
      </w:pPr>
      <w:r>
        <w:rPr>
          <w:noProof/>
          <w:sz w:val="20"/>
          <w:szCs w:val="20"/>
        </w:rPr>
        <w:drawing>
          <wp:anchor distT="0" distB="0" distL="114300" distR="114300" simplePos="0" relativeHeight="251445760" behindDoc="1" locked="0" layoutInCell="0" allowOverlap="1" wp14:anchorId="4F860558" wp14:editId="0C0D5FC1">
            <wp:simplePos x="0" y="0"/>
            <wp:positionH relativeFrom="column">
              <wp:posOffset>80645</wp:posOffset>
            </wp:positionH>
            <wp:positionV relativeFrom="paragraph">
              <wp:posOffset>172720</wp:posOffset>
            </wp:positionV>
            <wp:extent cx="4486910" cy="431609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srcRect/>
                    <a:stretch>
                      <a:fillRect/>
                    </a:stretch>
                  </pic:blipFill>
                  <pic:spPr bwMode="auto">
                    <a:xfrm>
                      <a:off x="0" y="0"/>
                      <a:ext cx="4486910" cy="4316095"/>
                    </a:xfrm>
                    <a:prstGeom prst="rect">
                      <a:avLst/>
                    </a:prstGeom>
                    <a:noFill/>
                  </pic:spPr>
                </pic:pic>
              </a:graphicData>
            </a:graphic>
          </wp:anchor>
        </w:drawing>
      </w:r>
    </w:p>
    <w:p w14:paraId="591927B8" w14:textId="77777777" w:rsidR="00F26A1A" w:rsidRDefault="00F26A1A">
      <w:pPr>
        <w:spacing w:line="200" w:lineRule="exact"/>
        <w:rPr>
          <w:sz w:val="20"/>
          <w:szCs w:val="20"/>
        </w:rPr>
      </w:pPr>
    </w:p>
    <w:p w14:paraId="3515B25C" w14:textId="77777777" w:rsidR="00F26A1A" w:rsidRDefault="00F26A1A">
      <w:pPr>
        <w:spacing w:line="200" w:lineRule="exact"/>
        <w:rPr>
          <w:sz w:val="20"/>
          <w:szCs w:val="20"/>
        </w:rPr>
      </w:pPr>
    </w:p>
    <w:p w14:paraId="1C683835" w14:textId="77777777" w:rsidR="00F26A1A" w:rsidRDefault="00F26A1A">
      <w:pPr>
        <w:spacing w:line="200" w:lineRule="exact"/>
        <w:rPr>
          <w:sz w:val="20"/>
          <w:szCs w:val="20"/>
        </w:rPr>
      </w:pPr>
    </w:p>
    <w:p w14:paraId="6541195A" w14:textId="77777777" w:rsidR="00F26A1A" w:rsidRDefault="00F26A1A">
      <w:pPr>
        <w:spacing w:line="200" w:lineRule="exact"/>
        <w:rPr>
          <w:sz w:val="20"/>
          <w:szCs w:val="20"/>
        </w:rPr>
      </w:pPr>
    </w:p>
    <w:p w14:paraId="0D767235" w14:textId="77777777" w:rsidR="00F26A1A" w:rsidRDefault="00F26A1A">
      <w:pPr>
        <w:spacing w:line="200" w:lineRule="exact"/>
        <w:rPr>
          <w:sz w:val="20"/>
          <w:szCs w:val="20"/>
        </w:rPr>
      </w:pPr>
    </w:p>
    <w:p w14:paraId="14080CEF" w14:textId="77777777" w:rsidR="00F26A1A" w:rsidRDefault="00F26A1A">
      <w:pPr>
        <w:spacing w:line="200" w:lineRule="exact"/>
        <w:rPr>
          <w:sz w:val="20"/>
          <w:szCs w:val="20"/>
        </w:rPr>
      </w:pPr>
    </w:p>
    <w:p w14:paraId="13E4F0B6" w14:textId="77777777" w:rsidR="00F26A1A" w:rsidRDefault="00F26A1A">
      <w:pPr>
        <w:spacing w:line="200" w:lineRule="exact"/>
        <w:rPr>
          <w:sz w:val="20"/>
          <w:szCs w:val="20"/>
        </w:rPr>
      </w:pPr>
    </w:p>
    <w:p w14:paraId="50F33F52" w14:textId="77777777" w:rsidR="00F26A1A" w:rsidRDefault="00F26A1A">
      <w:pPr>
        <w:spacing w:line="200" w:lineRule="exact"/>
        <w:rPr>
          <w:sz w:val="20"/>
          <w:szCs w:val="20"/>
        </w:rPr>
      </w:pPr>
    </w:p>
    <w:p w14:paraId="1ED11863" w14:textId="77777777" w:rsidR="00F26A1A" w:rsidRDefault="00F26A1A">
      <w:pPr>
        <w:spacing w:line="200" w:lineRule="exact"/>
        <w:rPr>
          <w:sz w:val="20"/>
          <w:szCs w:val="20"/>
        </w:rPr>
      </w:pPr>
    </w:p>
    <w:p w14:paraId="56A16182" w14:textId="77777777" w:rsidR="00F26A1A" w:rsidRDefault="00F26A1A">
      <w:pPr>
        <w:spacing w:line="200" w:lineRule="exact"/>
        <w:rPr>
          <w:sz w:val="20"/>
          <w:szCs w:val="20"/>
        </w:rPr>
      </w:pPr>
    </w:p>
    <w:p w14:paraId="0826A660" w14:textId="77777777" w:rsidR="00F26A1A" w:rsidRDefault="00F26A1A">
      <w:pPr>
        <w:spacing w:line="200" w:lineRule="exact"/>
        <w:rPr>
          <w:sz w:val="20"/>
          <w:szCs w:val="20"/>
        </w:rPr>
      </w:pPr>
    </w:p>
    <w:p w14:paraId="4DC964CD" w14:textId="77777777" w:rsidR="00F26A1A" w:rsidRDefault="00F26A1A">
      <w:pPr>
        <w:spacing w:line="200" w:lineRule="exact"/>
        <w:rPr>
          <w:sz w:val="20"/>
          <w:szCs w:val="20"/>
        </w:rPr>
      </w:pPr>
    </w:p>
    <w:p w14:paraId="422CE197" w14:textId="77777777" w:rsidR="00F26A1A" w:rsidRDefault="00F26A1A">
      <w:pPr>
        <w:spacing w:line="200" w:lineRule="exact"/>
        <w:rPr>
          <w:sz w:val="20"/>
          <w:szCs w:val="20"/>
        </w:rPr>
      </w:pPr>
    </w:p>
    <w:p w14:paraId="4ED744E2" w14:textId="77777777" w:rsidR="00F26A1A" w:rsidRDefault="00F26A1A">
      <w:pPr>
        <w:spacing w:line="200" w:lineRule="exact"/>
        <w:rPr>
          <w:sz w:val="20"/>
          <w:szCs w:val="20"/>
        </w:rPr>
      </w:pPr>
    </w:p>
    <w:p w14:paraId="337A6293" w14:textId="77777777" w:rsidR="00F26A1A" w:rsidRDefault="00F26A1A">
      <w:pPr>
        <w:spacing w:line="200" w:lineRule="exact"/>
        <w:rPr>
          <w:sz w:val="20"/>
          <w:szCs w:val="20"/>
        </w:rPr>
      </w:pPr>
    </w:p>
    <w:p w14:paraId="79247E63" w14:textId="77777777" w:rsidR="00F26A1A" w:rsidRDefault="00F26A1A">
      <w:pPr>
        <w:spacing w:line="286" w:lineRule="exact"/>
        <w:rPr>
          <w:sz w:val="20"/>
          <w:szCs w:val="20"/>
        </w:rPr>
      </w:pPr>
    </w:p>
    <w:p w14:paraId="081185C4" w14:textId="77777777" w:rsidR="00F26A1A" w:rsidRDefault="00000000">
      <w:pPr>
        <w:ind w:left="220"/>
        <w:rPr>
          <w:sz w:val="20"/>
          <w:szCs w:val="20"/>
        </w:rPr>
      </w:pPr>
      <w:r>
        <w:rPr>
          <w:rFonts w:ascii="Arial" w:eastAsia="Arial" w:hAnsi="Arial" w:cs="Arial"/>
          <w:color w:val="FFFFFF"/>
          <w:sz w:val="20"/>
          <w:szCs w:val="20"/>
        </w:rPr>
        <w:t>A</w:t>
      </w:r>
    </w:p>
    <w:p w14:paraId="234575F7" w14:textId="77777777" w:rsidR="00F26A1A" w:rsidRDefault="00F26A1A">
      <w:pPr>
        <w:spacing w:line="200" w:lineRule="exact"/>
        <w:rPr>
          <w:sz w:val="20"/>
          <w:szCs w:val="20"/>
        </w:rPr>
      </w:pPr>
    </w:p>
    <w:p w14:paraId="3ACB3C54" w14:textId="77777777" w:rsidR="00F26A1A" w:rsidRDefault="00F26A1A">
      <w:pPr>
        <w:spacing w:line="200" w:lineRule="exact"/>
        <w:rPr>
          <w:sz w:val="20"/>
          <w:szCs w:val="20"/>
        </w:rPr>
      </w:pPr>
    </w:p>
    <w:p w14:paraId="21D633D1" w14:textId="77777777" w:rsidR="00F26A1A" w:rsidRDefault="00F26A1A">
      <w:pPr>
        <w:spacing w:line="200" w:lineRule="exact"/>
        <w:rPr>
          <w:sz w:val="20"/>
          <w:szCs w:val="20"/>
        </w:rPr>
      </w:pPr>
    </w:p>
    <w:p w14:paraId="318E8F7A" w14:textId="77777777" w:rsidR="00F26A1A" w:rsidRDefault="00F26A1A">
      <w:pPr>
        <w:spacing w:line="200" w:lineRule="exact"/>
        <w:rPr>
          <w:sz w:val="20"/>
          <w:szCs w:val="20"/>
        </w:rPr>
      </w:pPr>
    </w:p>
    <w:p w14:paraId="4522F7CA" w14:textId="77777777" w:rsidR="00F26A1A" w:rsidRDefault="00F26A1A">
      <w:pPr>
        <w:spacing w:line="200" w:lineRule="exact"/>
        <w:rPr>
          <w:sz w:val="20"/>
          <w:szCs w:val="20"/>
        </w:rPr>
      </w:pPr>
    </w:p>
    <w:p w14:paraId="6988CA43" w14:textId="77777777" w:rsidR="00F26A1A" w:rsidRDefault="00F26A1A">
      <w:pPr>
        <w:spacing w:line="200" w:lineRule="exact"/>
        <w:rPr>
          <w:sz w:val="20"/>
          <w:szCs w:val="20"/>
        </w:rPr>
      </w:pPr>
    </w:p>
    <w:p w14:paraId="3FC449ED" w14:textId="77777777" w:rsidR="00F26A1A" w:rsidRDefault="00F26A1A">
      <w:pPr>
        <w:spacing w:line="200" w:lineRule="exact"/>
        <w:rPr>
          <w:sz w:val="20"/>
          <w:szCs w:val="20"/>
        </w:rPr>
      </w:pPr>
    </w:p>
    <w:p w14:paraId="6854DDEA" w14:textId="77777777" w:rsidR="00F26A1A" w:rsidRDefault="00F26A1A">
      <w:pPr>
        <w:spacing w:line="200" w:lineRule="exact"/>
        <w:rPr>
          <w:sz w:val="20"/>
          <w:szCs w:val="20"/>
        </w:rPr>
      </w:pPr>
    </w:p>
    <w:p w14:paraId="1AD24B87" w14:textId="77777777" w:rsidR="00F26A1A" w:rsidRDefault="00F26A1A">
      <w:pPr>
        <w:spacing w:line="200" w:lineRule="exact"/>
        <w:rPr>
          <w:sz w:val="20"/>
          <w:szCs w:val="20"/>
        </w:rPr>
      </w:pPr>
    </w:p>
    <w:p w14:paraId="10A834A4" w14:textId="77777777" w:rsidR="00F26A1A" w:rsidRDefault="00F26A1A">
      <w:pPr>
        <w:spacing w:line="200" w:lineRule="exact"/>
        <w:rPr>
          <w:sz w:val="20"/>
          <w:szCs w:val="20"/>
        </w:rPr>
      </w:pPr>
    </w:p>
    <w:p w14:paraId="1FF82CB4" w14:textId="77777777" w:rsidR="00F26A1A" w:rsidRDefault="00F26A1A">
      <w:pPr>
        <w:spacing w:line="200" w:lineRule="exact"/>
        <w:rPr>
          <w:sz w:val="20"/>
          <w:szCs w:val="20"/>
        </w:rPr>
      </w:pPr>
    </w:p>
    <w:p w14:paraId="0ED7C6EA" w14:textId="77777777" w:rsidR="00F26A1A" w:rsidRDefault="00F26A1A">
      <w:pPr>
        <w:spacing w:line="200" w:lineRule="exact"/>
        <w:rPr>
          <w:sz w:val="20"/>
          <w:szCs w:val="20"/>
        </w:rPr>
      </w:pPr>
    </w:p>
    <w:p w14:paraId="06F6CA77" w14:textId="77777777" w:rsidR="00F26A1A" w:rsidRDefault="00F26A1A">
      <w:pPr>
        <w:spacing w:line="200" w:lineRule="exact"/>
        <w:rPr>
          <w:sz w:val="20"/>
          <w:szCs w:val="20"/>
        </w:rPr>
      </w:pPr>
    </w:p>
    <w:p w14:paraId="44C1E756" w14:textId="77777777" w:rsidR="00F26A1A" w:rsidRDefault="00F26A1A">
      <w:pPr>
        <w:spacing w:line="200" w:lineRule="exact"/>
        <w:rPr>
          <w:sz w:val="20"/>
          <w:szCs w:val="20"/>
        </w:rPr>
      </w:pPr>
    </w:p>
    <w:p w14:paraId="5DD4993E" w14:textId="77777777" w:rsidR="00F26A1A" w:rsidRDefault="00F26A1A">
      <w:pPr>
        <w:spacing w:line="200" w:lineRule="exact"/>
        <w:rPr>
          <w:sz w:val="20"/>
          <w:szCs w:val="20"/>
        </w:rPr>
      </w:pPr>
    </w:p>
    <w:p w14:paraId="4007D8E8" w14:textId="77777777" w:rsidR="00F26A1A" w:rsidRDefault="00F26A1A">
      <w:pPr>
        <w:spacing w:line="201" w:lineRule="exact"/>
        <w:rPr>
          <w:sz w:val="20"/>
          <w:szCs w:val="20"/>
        </w:rPr>
      </w:pPr>
    </w:p>
    <w:p w14:paraId="08192004" w14:textId="77777777" w:rsidR="00F26A1A" w:rsidRDefault="00000000">
      <w:pPr>
        <w:tabs>
          <w:tab w:val="left" w:pos="3780"/>
        </w:tabs>
        <w:ind w:left="260"/>
        <w:rPr>
          <w:sz w:val="20"/>
          <w:szCs w:val="20"/>
        </w:rPr>
      </w:pPr>
      <w:r>
        <w:rPr>
          <w:rFonts w:ascii="Arial" w:eastAsia="Arial" w:hAnsi="Arial" w:cs="Arial"/>
          <w:color w:val="FFFFFF"/>
          <w:sz w:val="20"/>
          <w:szCs w:val="20"/>
        </w:rPr>
        <w:t>B</w:t>
      </w:r>
      <w:r>
        <w:rPr>
          <w:sz w:val="20"/>
          <w:szCs w:val="20"/>
        </w:rPr>
        <w:tab/>
      </w:r>
      <w:r>
        <w:rPr>
          <w:rFonts w:ascii="Arial" w:eastAsia="Arial" w:hAnsi="Arial" w:cs="Arial"/>
          <w:color w:val="FFFFFF"/>
          <w:sz w:val="20"/>
          <w:szCs w:val="20"/>
        </w:rPr>
        <w:t>C</w:t>
      </w:r>
    </w:p>
    <w:p w14:paraId="46EDE3DD" w14:textId="77777777" w:rsidR="00F26A1A" w:rsidRDefault="00F26A1A">
      <w:pPr>
        <w:spacing w:line="325" w:lineRule="exact"/>
        <w:rPr>
          <w:sz w:val="20"/>
          <w:szCs w:val="20"/>
        </w:rPr>
      </w:pPr>
    </w:p>
    <w:p w14:paraId="2F4B67C8" w14:textId="77777777" w:rsidR="00F26A1A" w:rsidRDefault="00000000">
      <w:pPr>
        <w:spacing w:line="235" w:lineRule="auto"/>
        <w:ind w:left="100"/>
        <w:jc w:val="both"/>
        <w:rPr>
          <w:rFonts w:ascii="Arial" w:eastAsia="Arial" w:hAnsi="Arial" w:cs="Arial"/>
          <w:sz w:val="15"/>
          <w:szCs w:val="15"/>
        </w:rPr>
      </w:pPr>
      <w:r>
        <w:rPr>
          <w:rFonts w:ascii="Arial" w:eastAsia="Arial" w:hAnsi="Arial" w:cs="Arial"/>
          <w:sz w:val="15"/>
          <w:szCs w:val="15"/>
        </w:rPr>
        <w:t>Fig. 2.27 (A) Upper lid coloboma, (B) cryptophthalmos, (C) ankyloblepharon filiforme adnatum (arrow shows adhesion). (</w:t>
      </w:r>
      <w:hyperlink w:anchor="page47">
        <w:r>
          <w:rPr>
            <w:rFonts w:ascii="Arial" w:eastAsia="Arial" w:hAnsi="Arial" w:cs="Arial"/>
            <w:color w:val="0080AC"/>
            <w:sz w:val="15"/>
            <w:szCs w:val="15"/>
          </w:rPr>
          <w:t>Figure 2.27A</w:t>
        </w:r>
        <w:r>
          <w:rPr>
            <w:rFonts w:ascii="Arial" w:eastAsia="Arial" w:hAnsi="Arial" w:cs="Arial"/>
            <w:sz w:val="15"/>
            <w:szCs w:val="15"/>
          </w:rPr>
          <w:t xml:space="preserve"> </w:t>
        </w:r>
      </w:hyperlink>
      <w:r>
        <w:rPr>
          <w:rFonts w:ascii="Arial" w:eastAsia="Arial" w:hAnsi="Arial" w:cs="Arial"/>
          <w:sz w:val="15"/>
          <w:szCs w:val="15"/>
        </w:rPr>
        <w:t>courtesy of R. Malhotra;</w:t>
      </w:r>
      <w:r>
        <w:rPr>
          <w:rFonts w:ascii="Arial" w:eastAsia="Arial" w:hAnsi="Arial" w:cs="Arial"/>
          <w:color w:val="0080AC"/>
          <w:sz w:val="15"/>
          <w:szCs w:val="15"/>
        </w:rPr>
        <w:t xml:space="preserve"> </w:t>
      </w:r>
      <w:hyperlink w:anchor="page47">
        <w:r>
          <w:rPr>
            <w:rFonts w:ascii="Arial" w:eastAsia="Arial" w:hAnsi="Arial" w:cs="Arial"/>
            <w:color w:val="0080AC"/>
            <w:sz w:val="15"/>
            <w:szCs w:val="15"/>
          </w:rPr>
          <w:t>Figure 2.27B</w:t>
        </w:r>
        <w:r>
          <w:rPr>
            <w:rFonts w:ascii="Arial" w:eastAsia="Arial" w:hAnsi="Arial" w:cs="Arial"/>
            <w:sz w:val="15"/>
            <w:szCs w:val="15"/>
          </w:rPr>
          <w:t xml:space="preserve"> </w:t>
        </w:r>
      </w:hyperlink>
      <w:r>
        <w:rPr>
          <w:rFonts w:ascii="Arial" w:eastAsia="Arial" w:hAnsi="Arial" w:cs="Arial"/>
          <w:sz w:val="15"/>
          <w:szCs w:val="15"/>
        </w:rPr>
        <w:t>courtesy of D. Meyer;</w:t>
      </w:r>
      <w:r>
        <w:rPr>
          <w:rFonts w:ascii="Arial" w:eastAsia="Arial" w:hAnsi="Arial" w:cs="Arial"/>
          <w:color w:val="0080AC"/>
          <w:sz w:val="15"/>
          <w:szCs w:val="15"/>
        </w:rPr>
        <w:t xml:space="preserve"> </w:t>
      </w:r>
      <w:hyperlink w:anchor="page47">
        <w:r>
          <w:rPr>
            <w:rFonts w:ascii="Arial" w:eastAsia="Arial" w:hAnsi="Arial" w:cs="Arial"/>
            <w:color w:val="0080AC"/>
            <w:sz w:val="15"/>
            <w:szCs w:val="15"/>
          </w:rPr>
          <w:t>Figure 2.27C</w:t>
        </w:r>
        <w:r>
          <w:rPr>
            <w:rFonts w:ascii="Arial" w:eastAsia="Arial" w:hAnsi="Arial" w:cs="Arial"/>
            <w:sz w:val="15"/>
            <w:szCs w:val="15"/>
          </w:rPr>
          <w:t xml:space="preserve"> </w:t>
        </w:r>
      </w:hyperlink>
      <w:r>
        <w:rPr>
          <w:rFonts w:ascii="Arial" w:eastAsia="Arial" w:hAnsi="Arial" w:cs="Arial"/>
          <w:sz w:val="15"/>
          <w:szCs w:val="15"/>
        </w:rPr>
        <w:t>courtesy of M. Parulekar.)</w:t>
      </w:r>
    </w:p>
    <w:p w14:paraId="7AD93CF8" w14:textId="77777777" w:rsidR="00F26A1A" w:rsidRDefault="00F26A1A">
      <w:pPr>
        <w:sectPr w:rsidR="00F26A1A">
          <w:pgSz w:w="8640" w:h="13101"/>
          <w:pgMar w:top="493" w:right="720" w:bottom="0" w:left="860" w:header="0" w:footer="0" w:gutter="0"/>
          <w:cols w:space="720" w:equalWidth="0">
            <w:col w:w="7060"/>
          </w:cols>
        </w:sectPr>
      </w:pPr>
    </w:p>
    <w:p w14:paraId="7B04E3B6" w14:textId="77777777" w:rsidR="00F26A1A" w:rsidRDefault="00F26A1A">
      <w:pPr>
        <w:spacing w:line="200" w:lineRule="exact"/>
        <w:rPr>
          <w:rFonts w:ascii="Arial" w:eastAsia="Arial" w:hAnsi="Arial" w:cs="Arial"/>
          <w:sz w:val="15"/>
          <w:szCs w:val="15"/>
        </w:rPr>
      </w:pPr>
    </w:p>
    <w:p w14:paraId="05A0B36F" w14:textId="77777777" w:rsidR="00F26A1A" w:rsidRDefault="00F26A1A">
      <w:pPr>
        <w:spacing w:line="200" w:lineRule="exact"/>
        <w:rPr>
          <w:rFonts w:ascii="Arial" w:eastAsia="Arial" w:hAnsi="Arial" w:cs="Arial"/>
          <w:sz w:val="15"/>
          <w:szCs w:val="15"/>
        </w:rPr>
      </w:pPr>
    </w:p>
    <w:p w14:paraId="0110559C" w14:textId="77777777" w:rsidR="00F26A1A" w:rsidRDefault="00F26A1A">
      <w:pPr>
        <w:spacing w:line="200" w:lineRule="exact"/>
        <w:rPr>
          <w:rFonts w:ascii="Arial" w:eastAsia="Arial" w:hAnsi="Arial" w:cs="Arial"/>
          <w:sz w:val="15"/>
          <w:szCs w:val="15"/>
        </w:rPr>
      </w:pPr>
    </w:p>
    <w:p w14:paraId="6AB1028F" w14:textId="77777777" w:rsidR="00F26A1A" w:rsidRDefault="00F26A1A">
      <w:pPr>
        <w:spacing w:line="200" w:lineRule="exact"/>
        <w:rPr>
          <w:rFonts w:ascii="Arial" w:eastAsia="Arial" w:hAnsi="Arial" w:cs="Arial"/>
          <w:sz w:val="15"/>
          <w:szCs w:val="15"/>
        </w:rPr>
      </w:pPr>
    </w:p>
    <w:p w14:paraId="23BC0D55" w14:textId="77777777" w:rsidR="00F26A1A" w:rsidRDefault="00F26A1A">
      <w:pPr>
        <w:spacing w:line="200" w:lineRule="exact"/>
        <w:rPr>
          <w:rFonts w:ascii="Arial" w:eastAsia="Arial" w:hAnsi="Arial" w:cs="Arial"/>
          <w:sz w:val="15"/>
          <w:szCs w:val="15"/>
        </w:rPr>
      </w:pPr>
    </w:p>
    <w:p w14:paraId="00582B9B" w14:textId="77777777" w:rsidR="00F26A1A" w:rsidRDefault="00F26A1A">
      <w:pPr>
        <w:spacing w:line="200" w:lineRule="exact"/>
        <w:rPr>
          <w:rFonts w:ascii="Arial" w:eastAsia="Arial" w:hAnsi="Arial" w:cs="Arial"/>
          <w:sz w:val="15"/>
          <w:szCs w:val="15"/>
        </w:rPr>
      </w:pPr>
    </w:p>
    <w:p w14:paraId="518D95DA" w14:textId="77777777" w:rsidR="00F26A1A" w:rsidRDefault="00F26A1A">
      <w:pPr>
        <w:spacing w:line="200" w:lineRule="exact"/>
        <w:rPr>
          <w:rFonts w:ascii="Arial" w:eastAsia="Arial" w:hAnsi="Arial" w:cs="Arial"/>
          <w:sz w:val="15"/>
          <w:szCs w:val="15"/>
        </w:rPr>
      </w:pPr>
    </w:p>
    <w:p w14:paraId="3FBA9D0B" w14:textId="77777777" w:rsidR="00F26A1A" w:rsidRDefault="00F26A1A">
      <w:pPr>
        <w:spacing w:line="200" w:lineRule="exact"/>
        <w:rPr>
          <w:rFonts w:ascii="Arial" w:eastAsia="Arial" w:hAnsi="Arial" w:cs="Arial"/>
          <w:sz w:val="15"/>
          <w:szCs w:val="15"/>
        </w:rPr>
      </w:pPr>
    </w:p>
    <w:p w14:paraId="752796D8" w14:textId="77777777" w:rsidR="00F26A1A" w:rsidRDefault="00F26A1A">
      <w:pPr>
        <w:spacing w:line="200" w:lineRule="exact"/>
        <w:rPr>
          <w:rFonts w:ascii="Arial" w:eastAsia="Arial" w:hAnsi="Arial" w:cs="Arial"/>
          <w:sz w:val="15"/>
          <w:szCs w:val="15"/>
        </w:rPr>
      </w:pPr>
    </w:p>
    <w:p w14:paraId="0AD2D33C" w14:textId="77777777" w:rsidR="00F26A1A" w:rsidRDefault="00F26A1A">
      <w:pPr>
        <w:spacing w:line="200" w:lineRule="exact"/>
        <w:rPr>
          <w:rFonts w:ascii="Arial" w:eastAsia="Arial" w:hAnsi="Arial" w:cs="Arial"/>
          <w:sz w:val="15"/>
          <w:szCs w:val="15"/>
        </w:rPr>
      </w:pPr>
    </w:p>
    <w:p w14:paraId="54FE5486" w14:textId="77777777" w:rsidR="00F26A1A" w:rsidRDefault="00F26A1A">
      <w:pPr>
        <w:spacing w:line="200" w:lineRule="exact"/>
        <w:rPr>
          <w:rFonts w:ascii="Arial" w:eastAsia="Arial" w:hAnsi="Arial" w:cs="Arial"/>
          <w:sz w:val="15"/>
          <w:szCs w:val="15"/>
        </w:rPr>
      </w:pPr>
    </w:p>
    <w:p w14:paraId="3BFD8D92" w14:textId="77777777" w:rsidR="00F26A1A" w:rsidRDefault="00F26A1A">
      <w:pPr>
        <w:spacing w:line="200" w:lineRule="exact"/>
        <w:rPr>
          <w:rFonts w:ascii="Arial" w:eastAsia="Arial" w:hAnsi="Arial" w:cs="Arial"/>
          <w:sz w:val="15"/>
          <w:szCs w:val="15"/>
        </w:rPr>
      </w:pPr>
    </w:p>
    <w:p w14:paraId="092CDB4E" w14:textId="77777777" w:rsidR="00F26A1A" w:rsidRDefault="00F26A1A">
      <w:pPr>
        <w:spacing w:line="200" w:lineRule="exact"/>
        <w:rPr>
          <w:rFonts w:ascii="Arial" w:eastAsia="Arial" w:hAnsi="Arial" w:cs="Arial"/>
          <w:sz w:val="15"/>
          <w:szCs w:val="15"/>
        </w:rPr>
      </w:pPr>
    </w:p>
    <w:p w14:paraId="18E5FAD5" w14:textId="77777777" w:rsidR="00F26A1A" w:rsidRDefault="00F26A1A">
      <w:pPr>
        <w:spacing w:line="200" w:lineRule="exact"/>
        <w:rPr>
          <w:rFonts w:ascii="Arial" w:eastAsia="Arial" w:hAnsi="Arial" w:cs="Arial"/>
          <w:sz w:val="15"/>
          <w:szCs w:val="15"/>
        </w:rPr>
      </w:pPr>
    </w:p>
    <w:p w14:paraId="49D47965" w14:textId="77777777" w:rsidR="00F26A1A" w:rsidRDefault="00F26A1A">
      <w:pPr>
        <w:spacing w:line="200" w:lineRule="exact"/>
        <w:rPr>
          <w:rFonts w:ascii="Arial" w:eastAsia="Arial" w:hAnsi="Arial" w:cs="Arial"/>
          <w:sz w:val="15"/>
          <w:szCs w:val="15"/>
        </w:rPr>
      </w:pPr>
    </w:p>
    <w:p w14:paraId="7742047C" w14:textId="77777777" w:rsidR="00F26A1A" w:rsidRDefault="00F26A1A">
      <w:pPr>
        <w:spacing w:line="200" w:lineRule="exact"/>
        <w:rPr>
          <w:rFonts w:ascii="Arial" w:eastAsia="Arial" w:hAnsi="Arial" w:cs="Arial"/>
          <w:sz w:val="15"/>
          <w:szCs w:val="15"/>
        </w:rPr>
      </w:pPr>
    </w:p>
    <w:p w14:paraId="3AB2FF5C" w14:textId="77777777" w:rsidR="00F26A1A" w:rsidRDefault="00F26A1A">
      <w:pPr>
        <w:spacing w:line="200" w:lineRule="exact"/>
        <w:rPr>
          <w:rFonts w:ascii="Arial" w:eastAsia="Arial" w:hAnsi="Arial" w:cs="Arial"/>
          <w:sz w:val="15"/>
          <w:szCs w:val="15"/>
        </w:rPr>
      </w:pPr>
    </w:p>
    <w:p w14:paraId="7FFB3F10" w14:textId="77777777" w:rsidR="00F26A1A" w:rsidRDefault="00F26A1A">
      <w:pPr>
        <w:spacing w:line="200" w:lineRule="exact"/>
        <w:rPr>
          <w:rFonts w:ascii="Arial" w:eastAsia="Arial" w:hAnsi="Arial" w:cs="Arial"/>
          <w:sz w:val="15"/>
          <w:szCs w:val="15"/>
        </w:rPr>
      </w:pPr>
    </w:p>
    <w:p w14:paraId="64AF566D" w14:textId="77777777" w:rsidR="00F26A1A" w:rsidRDefault="00F26A1A">
      <w:pPr>
        <w:spacing w:line="383" w:lineRule="exact"/>
        <w:rPr>
          <w:rFonts w:ascii="Arial" w:eastAsia="Arial" w:hAnsi="Arial" w:cs="Arial"/>
          <w:sz w:val="15"/>
          <w:szCs w:val="15"/>
        </w:rPr>
      </w:pPr>
    </w:p>
    <w:p w14:paraId="35937920" w14:textId="77777777" w:rsidR="00F26A1A" w:rsidRDefault="00000000">
      <w:pPr>
        <w:spacing w:line="168" w:lineRule="exact"/>
        <w:rPr>
          <w:sz w:val="20"/>
          <w:szCs w:val="20"/>
        </w:rPr>
      </w:pPr>
      <w:r>
        <w:rPr>
          <w:rFonts w:ascii="PMingLiU" w:eastAsia="PMingLiU" w:hAnsi="PMingLiU" w:cs="PMingLiU"/>
          <w:sz w:val="14"/>
          <w:szCs w:val="14"/>
        </w:rPr>
        <w:t>#*" ##%"#"+!#(&amp;&amp;%"'+$'""#* "%#! " +#!+ &amp;)%#"$'!%</w:t>
      </w:r>
    </w:p>
    <w:p w14:paraId="759A9F2E"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7D9B0C1" w14:textId="77777777" w:rsidR="00F26A1A" w:rsidRDefault="00F26A1A">
      <w:pPr>
        <w:sectPr w:rsidR="00F26A1A">
          <w:type w:val="continuous"/>
          <w:pgSz w:w="8640" w:h="13101"/>
          <w:pgMar w:top="493" w:right="720" w:bottom="0" w:left="860" w:header="0" w:footer="0" w:gutter="0"/>
          <w:cols w:space="720" w:equalWidth="0">
            <w:col w:w="7060"/>
          </w:cols>
        </w:sectPr>
      </w:pPr>
    </w:p>
    <w:p w14:paraId="055EBE7F" w14:textId="77777777" w:rsidR="00F26A1A" w:rsidRDefault="00000000">
      <w:pPr>
        <w:spacing w:line="141" w:lineRule="exact"/>
        <w:rPr>
          <w:sz w:val="20"/>
          <w:szCs w:val="20"/>
        </w:rPr>
      </w:pPr>
      <w:bookmarkStart w:id="45" w:name="page48"/>
      <w:bookmarkEnd w:id="45"/>
      <w:r>
        <w:rPr>
          <w:noProof/>
          <w:sz w:val="20"/>
          <w:szCs w:val="20"/>
        </w:rPr>
        <w:lastRenderedPageBreak/>
        <w:drawing>
          <wp:anchor distT="0" distB="0" distL="114300" distR="114300" simplePos="0" relativeHeight="251446784" behindDoc="1" locked="0" layoutInCell="0" allowOverlap="1" wp14:anchorId="7162E085" wp14:editId="781F3804">
            <wp:simplePos x="0" y="0"/>
            <wp:positionH relativeFrom="page">
              <wp:posOffset>0</wp:posOffset>
            </wp:positionH>
            <wp:positionV relativeFrom="page">
              <wp:posOffset>0</wp:posOffset>
            </wp:positionV>
            <wp:extent cx="5486400" cy="83820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1EBED492" w14:textId="77777777" w:rsidR="00F26A1A" w:rsidRDefault="00000000">
      <w:pPr>
        <w:ind w:left="4680"/>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3</w:t>
      </w:r>
    </w:p>
    <w:p w14:paraId="19EDB4FD" w14:textId="77777777" w:rsidR="00F26A1A" w:rsidRDefault="00F26A1A">
      <w:pPr>
        <w:spacing w:line="312" w:lineRule="exact"/>
        <w:rPr>
          <w:sz w:val="20"/>
          <w:szCs w:val="20"/>
        </w:rPr>
      </w:pPr>
    </w:p>
    <w:p w14:paraId="4F45207B" w14:textId="77777777" w:rsidR="00F26A1A" w:rsidRDefault="00000000">
      <w:pPr>
        <w:tabs>
          <w:tab w:val="left" w:pos="1720"/>
          <w:tab w:val="left" w:pos="3460"/>
        </w:tabs>
        <w:ind w:left="100"/>
        <w:rPr>
          <w:sz w:val="20"/>
          <w:szCs w:val="20"/>
        </w:rPr>
      </w:pPr>
      <w:r>
        <w:rPr>
          <w:rFonts w:ascii="Arial" w:eastAsia="Arial" w:hAnsi="Arial" w:cs="Arial"/>
          <w:sz w:val="44"/>
          <w:szCs w:val="44"/>
        </w:rPr>
        <w:t>Lacrimal</w:t>
      </w:r>
      <w:r>
        <w:rPr>
          <w:rFonts w:ascii="Arial" w:eastAsia="Arial" w:hAnsi="Arial" w:cs="Arial"/>
          <w:sz w:val="44"/>
          <w:szCs w:val="44"/>
        </w:rPr>
        <w:tab/>
        <w:t>Drainage</w:t>
      </w:r>
      <w:r>
        <w:rPr>
          <w:sz w:val="20"/>
          <w:szCs w:val="20"/>
        </w:rPr>
        <w:tab/>
      </w:r>
      <w:r>
        <w:rPr>
          <w:rFonts w:ascii="Arial" w:eastAsia="Arial" w:hAnsi="Arial" w:cs="Arial"/>
          <w:sz w:val="41"/>
          <w:szCs w:val="41"/>
        </w:rPr>
        <w:t>System</w:t>
      </w:r>
    </w:p>
    <w:p w14:paraId="29FBEEF8" w14:textId="77777777" w:rsidR="00F26A1A" w:rsidRDefault="00000000">
      <w:pPr>
        <w:spacing w:line="20" w:lineRule="exact"/>
        <w:rPr>
          <w:sz w:val="20"/>
          <w:szCs w:val="20"/>
        </w:rPr>
      </w:pPr>
      <w:r>
        <w:rPr>
          <w:noProof/>
          <w:sz w:val="20"/>
          <w:szCs w:val="20"/>
        </w:rPr>
        <w:drawing>
          <wp:anchor distT="0" distB="0" distL="114300" distR="114300" simplePos="0" relativeHeight="251447808" behindDoc="1" locked="0" layoutInCell="0" allowOverlap="1" wp14:anchorId="7C64F8FA" wp14:editId="60B4E78A">
            <wp:simplePos x="0" y="0"/>
            <wp:positionH relativeFrom="column">
              <wp:posOffset>63500</wp:posOffset>
            </wp:positionH>
            <wp:positionV relativeFrom="paragraph">
              <wp:posOffset>87630</wp:posOffset>
            </wp:positionV>
            <wp:extent cx="4419600" cy="508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r>
        <w:rPr>
          <w:noProof/>
          <w:sz w:val="20"/>
          <w:szCs w:val="20"/>
        </w:rPr>
        <w:drawing>
          <wp:anchor distT="0" distB="0" distL="114300" distR="114300" simplePos="0" relativeHeight="251448832" behindDoc="1" locked="0" layoutInCell="0" allowOverlap="1" wp14:anchorId="396E5F4A" wp14:editId="17237D2A">
            <wp:simplePos x="0" y="0"/>
            <wp:positionH relativeFrom="column">
              <wp:posOffset>63500</wp:posOffset>
            </wp:positionH>
            <wp:positionV relativeFrom="paragraph">
              <wp:posOffset>436880</wp:posOffset>
            </wp:positionV>
            <wp:extent cx="4419600" cy="2286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srcRect/>
                    <a:stretch>
                      <a:fillRect/>
                    </a:stretch>
                  </pic:blipFill>
                  <pic:spPr bwMode="auto">
                    <a:xfrm>
                      <a:off x="0" y="0"/>
                      <a:ext cx="4419600" cy="228600"/>
                    </a:xfrm>
                    <a:prstGeom prst="rect">
                      <a:avLst/>
                    </a:prstGeom>
                    <a:noFill/>
                  </pic:spPr>
                </pic:pic>
              </a:graphicData>
            </a:graphic>
          </wp:anchor>
        </w:drawing>
      </w:r>
    </w:p>
    <w:p w14:paraId="410B633B" w14:textId="77777777" w:rsidR="00F26A1A" w:rsidRDefault="00F26A1A">
      <w:pPr>
        <w:spacing w:line="200" w:lineRule="exact"/>
        <w:rPr>
          <w:sz w:val="20"/>
          <w:szCs w:val="20"/>
        </w:rPr>
      </w:pPr>
    </w:p>
    <w:p w14:paraId="6CEA9EAE" w14:textId="77777777" w:rsidR="00F26A1A" w:rsidRDefault="00F26A1A">
      <w:pPr>
        <w:spacing w:line="200" w:lineRule="exact"/>
        <w:rPr>
          <w:sz w:val="20"/>
          <w:szCs w:val="20"/>
        </w:rPr>
      </w:pPr>
    </w:p>
    <w:p w14:paraId="7FD667A7" w14:textId="77777777" w:rsidR="00F26A1A" w:rsidRDefault="00F26A1A">
      <w:pPr>
        <w:spacing w:line="309" w:lineRule="exact"/>
        <w:rPr>
          <w:sz w:val="20"/>
          <w:szCs w:val="20"/>
        </w:rPr>
      </w:pPr>
    </w:p>
    <w:p w14:paraId="5F5367FA"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1DC8DAD5" w14:textId="77777777" w:rsidR="00F26A1A" w:rsidRDefault="00F26A1A">
      <w:pPr>
        <w:spacing w:line="110"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3020"/>
        <w:gridCol w:w="3960"/>
        <w:gridCol w:w="20"/>
      </w:tblGrid>
      <w:tr w:rsidR="00F26A1A" w14:paraId="1BB47C2D" w14:textId="77777777">
        <w:trPr>
          <w:trHeight w:val="320"/>
        </w:trPr>
        <w:tc>
          <w:tcPr>
            <w:tcW w:w="3020" w:type="dxa"/>
            <w:shd w:val="clear" w:color="auto" w:fill="FEF5C8"/>
            <w:vAlign w:val="bottom"/>
          </w:tcPr>
          <w:p w14:paraId="3D7FDE44" w14:textId="77777777" w:rsidR="00F26A1A" w:rsidRDefault="00000000">
            <w:pPr>
              <w:ind w:left="120"/>
              <w:rPr>
                <w:sz w:val="20"/>
                <w:szCs w:val="20"/>
              </w:rPr>
            </w:pPr>
            <w:r>
              <w:rPr>
                <w:rFonts w:ascii="Arial" w:eastAsia="Arial" w:hAnsi="Arial" w:cs="Arial"/>
                <w:sz w:val="18"/>
                <w:szCs w:val="18"/>
              </w:rPr>
              <w:t>Anatomy 49</w:t>
            </w:r>
          </w:p>
        </w:tc>
        <w:tc>
          <w:tcPr>
            <w:tcW w:w="3960" w:type="dxa"/>
            <w:shd w:val="clear" w:color="auto" w:fill="FEF5C8"/>
            <w:vAlign w:val="bottom"/>
          </w:tcPr>
          <w:p w14:paraId="6D7EBC14" w14:textId="77777777" w:rsidR="00F26A1A" w:rsidRDefault="00000000">
            <w:pPr>
              <w:ind w:left="700"/>
              <w:rPr>
                <w:sz w:val="20"/>
                <w:szCs w:val="20"/>
              </w:rPr>
            </w:pPr>
            <w:r>
              <w:rPr>
                <w:rFonts w:ascii="Arial" w:eastAsia="Arial" w:hAnsi="Arial" w:cs="Arial"/>
                <w:sz w:val="18"/>
                <w:szCs w:val="18"/>
              </w:rPr>
              <w:t>Congenital obstruction 52</w:t>
            </w:r>
          </w:p>
        </w:tc>
        <w:tc>
          <w:tcPr>
            <w:tcW w:w="0" w:type="dxa"/>
            <w:vAlign w:val="bottom"/>
          </w:tcPr>
          <w:p w14:paraId="32024241" w14:textId="77777777" w:rsidR="00F26A1A" w:rsidRDefault="00F26A1A">
            <w:pPr>
              <w:rPr>
                <w:sz w:val="1"/>
                <w:szCs w:val="1"/>
              </w:rPr>
            </w:pPr>
          </w:p>
        </w:tc>
      </w:tr>
      <w:tr w:rsidR="00F26A1A" w14:paraId="5358AD7A" w14:textId="77777777">
        <w:trPr>
          <w:trHeight w:val="240"/>
        </w:trPr>
        <w:tc>
          <w:tcPr>
            <w:tcW w:w="3020" w:type="dxa"/>
            <w:shd w:val="clear" w:color="auto" w:fill="FEF5C8"/>
            <w:vAlign w:val="bottom"/>
          </w:tcPr>
          <w:p w14:paraId="760C858A" w14:textId="77777777" w:rsidR="00F26A1A" w:rsidRDefault="00000000">
            <w:pPr>
              <w:ind w:left="120"/>
              <w:rPr>
                <w:sz w:val="20"/>
                <w:szCs w:val="20"/>
              </w:rPr>
            </w:pPr>
            <w:r>
              <w:rPr>
                <w:rFonts w:ascii="Arial" w:eastAsia="Arial" w:hAnsi="Arial" w:cs="Arial"/>
                <w:sz w:val="18"/>
                <w:szCs w:val="18"/>
              </w:rPr>
              <w:t>Causes of a watering eye 49</w:t>
            </w:r>
          </w:p>
        </w:tc>
        <w:tc>
          <w:tcPr>
            <w:tcW w:w="3960" w:type="dxa"/>
            <w:shd w:val="clear" w:color="auto" w:fill="FEF5C8"/>
            <w:vAlign w:val="bottom"/>
          </w:tcPr>
          <w:p w14:paraId="596BEC01" w14:textId="77777777" w:rsidR="00F26A1A" w:rsidRDefault="00000000">
            <w:pPr>
              <w:ind w:left="700"/>
              <w:rPr>
                <w:sz w:val="20"/>
                <w:szCs w:val="20"/>
              </w:rPr>
            </w:pPr>
            <w:r>
              <w:rPr>
                <w:rFonts w:ascii="Arial" w:eastAsia="Arial" w:hAnsi="Arial" w:cs="Arial"/>
                <w:sz w:val="18"/>
                <w:szCs w:val="18"/>
              </w:rPr>
              <w:t>Nasolacrimal duct obstruction 52</w:t>
            </w:r>
          </w:p>
        </w:tc>
        <w:tc>
          <w:tcPr>
            <w:tcW w:w="0" w:type="dxa"/>
            <w:vAlign w:val="bottom"/>
          </w:tcPr>
          <w:p w14:paraId="1C49B95C" w14:textId="77777777" w:rsidR="00F26A1A" w:rsidRDefault="00F26A1A">
            <w:pPr>
              <w:rPr>
                <w:sz w:val="1"/>
                <w:szCs w:val="1"/>
              </w:rPr>
            </w:pPr>
          </w:p>
        </w:tc>
      </w:tr>
      <w:tr w:rsidR="00F26A1A" w14:paraId="13FF72B4" w14:textId="77777777">
        <w:trPr>
          <w:trHeight w:val="240"/>
        </w:trPr>
        <w:tc>
          <w:tcPr>
            <w:tcW w:w="3020" w:type="dxa"/>
            <w:vMerge w:val="restart"/>
            <w:shd w:val="clear" w:color="auto" w:fill="FEF5C8"/>
            <w:vAlign w:val="bottom"/>
          </w:tcPr>
          <w:p w14:paraId="0C03FDDC" w14:textId="77777777" w:rsidR="00F26A1A" w:rsidRDefault="00000000">
            <w:pPr>
              <w:ind w:left="120"/>
              <w:rPr>
                <w:sz w:val="20"/>
                <w:szCs w:val="20"/>
              </w:rPr>
            </w:pPr>
            <w:r>
              <w:rPr>
                <w:rFonts w:ascii="Arial" w:eastAsia="Arial" w:hAnsi="Arial" w:cs="Arial"/>
                <w:sz w:val="18"/>
                <w:szCs w:val="18"/>
              </w:rPr>
              <w:t>Acquired obstruction 49</w:t>
            </w:r>
          </w:p>
        </w:tc>
        <w:tc>
          <w:tcPr>
            <w:tcW w:w="3960" w:type="dxa"/>
            <w:shd w:val="clear" w:color="auto" w:fill="FEF5C8"/>
            <w:vAlign w:val="bottom"/>
          </w:tcPr>
          <w:p w14:paraId="102EA0EA" w14:textId="77777777" w:rsidR="00F26A1A" w:rsidRDefault="00000000">
            <w:pPr>
              <w:ind w:left="700"/>
              <w:rPr>
                <w:sz w:val="20"/>
                <w:szCs w:val="20"/>
              </w:rPr>
            </w:pPr>
            <w:r>
              <w:rPr>
                <w:rFonts w:ascii="Arial" w:eastAsia="Arial" w:hAnsi="Arial" w:cs="Arial"/>
                <w:w w:val="92"/>
                <w:sz w:val="18"/>
                <w:szCs w:val="18"/>
              </w:rPr>
              <w:t>Congenital dacryocoele (amniontocoele) 54</w:t>
            </w:r>
          </w:p>
        </w:tc>
        <w:tc>
          <w:tcPr>
            <w:tcW w:w="0" w:type="dxa"/>
            <w:vAlign w:val="bottom"/>
          </w:tcPr>
          <w:p w14:paraId="67DFE921" w14:textId="77777777" w:rsidR="00F26A1A" w:rsidRDefault="00F26A1A">
            <w:pPr>
              <w:rPr>
                <w:sz w:val="1"/>
                <w:szCs w:val="1"/>
              </w:rPr>
            </w:pPr>
          </w:p>
        </w:tc>
      </w:tr>
      <w:tr w:rsidR="00F26A1A" w14:paraId="4479C000" w14:textId="77777777">
        <w:trPr>
          <w:trHeight w:val="60"/>
        </w:trPr>
        <w:tc>
          <w:tcPr>
            <w:tcW w:w="3020" w:type="dxa"/>
            <w:vMerge/>
            <w:shd w:val="clear" w:color="auto" w:fill="FEF5C8"/>
            <w:vAlign w:val="bottom"/>
          </w:tcPr>
          <w:p w14:paraId="49E02374" w14:textId="77777777" w:rsidR="00F26A1A" w:rsidRDefault="00F26A1A">
            <w:pPr>
              <w:rPr>
                <w:sz w:val="5"/>
                <w:szCs w:val="5"/>
              </w:rPr>
            </w:pPr>
          </w:p>
        </w:tc>
        <w:tc>
          <w:tcPr>
            <w:tcW w:w="3960" w:type="dxa"/>
            <w:shd w:val="clear" w:color="auto" w:fill="FEF5C8"/>
            <w:vAlign w:val="bottom"/>
          </w:tcPr>
          <w:p w14:paraId="36BCFE98" w14:textId="77777777" w:rsidR="00F26A1A" w:rsidRDefault="00F26A1A">
            <w:pPr>
              <w:rPr>
                <w:sz w:val="5"/>
                <w:szCs w:val="5"/>
              </w:rPr>
            </w:pPr>
          </w:p>
        </w:tc>
        <w:tc>
          <w:tcPr>
            <w:tcW w:w="0" w:type="dxa"/>
            <w:vAlign w:val="bottom"/>
          </w:tcPr>
          <w:p w14:paraId="0B7FE4D0" w14:textId="77777777" w:rsidR="00F26A1A" w:rsidRDefault="00F26A1A">
            <w:pPr>
              <w:rPr>
                <w:sz w:val="1"/>
                <w:szCs w:val="1"/>
              </w:rPr>
            </w:pPr>
          </w:p>
        </w:tc>
      </w:tr>
      <w:tr w:rsidR="00F26A1A" w14:paraId="4FAA0AB3" w14:textId="77777777">
        <w:trPr>
          <w:trHeight w:val="240"/>
        </w:trPr>
        <w:tc>
          <w:tcPr>
            <w:tcW w:w="3020" w:type="dxa"/>
            <w:shd w:val="clear" w:color="auto" w:fill="FEF5C8"/>
            <w:vAlign w:val="bottom"/>
          </w:tcPr>
          <w:p w14:paraId="0DC7A1EF" w14:textId="77777777" w:rsidR="00F26A1A" w:rsidRDefault="00000000">
            <w:pPr>
              <w:ind w:left="120"/>
              <w:rPr>
                <w:sz w:val="20"/>
                <w:szCs w:val="20"/>
              </w:rPr>
            </w:pPr>
            <w:r>
              <w:rPr>
                <w:rFonts w:ascii="Arial" w:eastAsia="Arial" w:hAnsi="Arial" w:cs="Arial"/>
                <w:sz w:val="18"/>
                <w:szCs w:val="18"/>
              </w:rPr>
              <w:t>Primary punctal stenosis 49</w:t>
            </w:r>
          </w:p>
        </w:tc>
        <w:tc>
          <w:tcPr>
            <w:tcW w:w="3960" w:type="dxa"/>
            <w:shd w:val="clear" w:color="auto" w:fill="FEF5C8"/>
            <w:vAlign w:val="bottom"/>
          </w:tcPr>
          <w:p w14:paraId="3E9C10CF" w14:textId="77777777" w:rsidR="00F26A1A" w:rsidRDefault="00000000">
            <w:pPr>
              <w:ind w:left="700"/>
              <w:rPr>
                <w:sz w:val="20"/>
                <w:szCs w:val="20"/>
              </w:rPr>
            </w:pPr>
            <w:r>
              <w:rPr>
                <w:rFonts w:ascii="Arial" w:eastAsia="Arial" w:hAnsi="Arial" w:cs="Arial"/>
                <w:sz w:val="18"/>
                <w:szCs w:val="18"/>
              </w:rPr>
              <w:t>Principles of adult lacrimal</w:t>
            </w:r>
          </w:p>
        </w:tc>
        <w:tc>
          <w:tcPr>
            <w:tcW w:w="0" w:type="dxa"/>
            <w:vAlign w:val="bottom"/>
          </w:tcPr>
          <w:p w14:paraId="043DBDE1" w14:textId="77777777" w:rsidR="00F26A1A" w:rsidRDefault="00F26A1A">
            <w:pPr>
              <w:rPr>
                <w:sz w:val="1"/>
                <w:szCs w:val="1"/>
              </w:rPr>
            </w:pPr>
          </w:p>
        </w:tc>
      </w:tr>
      <w:tr w:rsidR="00F26A1A" w14:paraId="18E618BE" w14:textId="77777777">
        <w:trPr>
          <w:trHeight w:val="240"/>
        </w:trPr>
        <w:tc>
          <w:tcPr>
            <w:tcW w:w="3020" w:type="dxa"/>
            <w:shd w:val="clear" w:color="auto" w:fill="FEF5C8"/>
            <w:vAlign w:val="bottom"/>
          </w:tcPr>
          <w:p w14:paraId="49694414" w14:textId="77777777" w:rsidR="00F26A1A" w:rsidRDefault="00000000">
            <w:pPr>
              <w:ind w:left="120"/>
              <w:rPr>
                <w:sz w:val="20"/>
                <w:szCs w:val="20"/>
              </w:rPr>
            </w:pPr>
            <w:r>
              <w:rPr>
                <w:rFonts w:ascii="Arial" w:eastAsia="Arial" w:hAnsi="Arial" w:cs="Arial"/>
                <w:sz w:val="18"/>
                <w:szCs w:val="18"/>
              </w:rPr>
              <w:t>Secondary punctal stenosis 50</w:t>
            </w:r>
          </w:p>
        </w:tc>
        <w:tc>
          <w:tcPr>
            <w:tcW w:w="3960" w:type="dxa"/>
            <w:shd w:val="clear" w:color="auto" w:fill="FEF5C8"/>
            <w:vAlign w:val="bottom"/>
          </w:tcPr>
          <w:p w14:paraId="66657EF1" w14:textId="77777777" w:rsidR="00F26A1A" w:rsidRDefault="00000000">
            <w:pPr>
              <w:spacing w:line="200" w:lineRule="exact"/>
              <w:ind w:left="700"/>
              <w:rPr>
                <w:sz w:val="20"/>
                <w:szCs w:val="20"/>
              </w:rPr>
            </w:pPr>
            <w:r>
              <w:rPr>
                <w:rFonts w:ascii="Arial" w:eastAsia="Arial" w:hAnsi="Arial" w:cs="Arial"/>
                <w:sz w:val="18"/>
                <w:szCs w:val="18"/>
              </w:rPr>
              <w:t>surgery 54</w:t>
            </w:r>
          </w:p>
        </w:tc>
        <w:tc>
          <w:tcPr>
            <w:tcW w:w="0" w:type="dxa"/>
            <w:vAlign w:val="bottom"/>
          </w:tcPr>
          <w:p w14:paraId="5EC3CEEC" w14:textId="77777777" w:rsidR="00F26A1A" w:rsidRDefault="00F26A1A">
            <w:pPr>
              <w:rPr>
                <w:sz w:val="1"/>
                <w:szCs w:val="1"/>
              </w:rPr>
            </w:pPr>
          </w:p>
        </w:tc>
      </w:tr>
      <w:tr w:rsidR="00F26A1A" w14:paraId="2318E2B1" w14:textId="77777777">
        <w:trPr>
          <w:trHeight w:val="260"/>
        </w:trPr>
        <w:tc>
          <w:tcPr>
            <w:tcW w:w="3020" w:type="dxa"/>
            <w:shd w:val="clear" w:color="auto" w:fill="FEF5C8"/>
            <w:vAlign w:val="bottom"/>
          </w:tcPr>
          <w:p w14:paraId="4E4FDECE" w14:textId="77777777" w:rsidR="00F26A1A" w:rsidRDefault="00000000">
            <w:pPr>
              <w:ind w:left="120"/>
              <w:rPr>
                <w:sz w:val="20"/>
                <w:szCs w:val="20"/>
              </w:rPr>
            </w:pPr>
            <w:r>
              <w:rPr>
                <w:rFonts w:ascii="Arial" w:eastAsia="Arial" w:hAnsi="Arial" w:cs="Arial"/>
                <w:sz w:val="18"/>
                <w:szCs w:val="18"/>
              </w:rPr>
              <w:t>Canalicular obstruction 51</w:t>
            </w:r>
          </w:p>
        </w:tc>
        <w:tc>
          <w:tcPr>
            <w:tcW w:w="3960" w:type="dxa"/>
            <w:shd w:val="clear" w:color="auto" w:fill="FEF5C8"/>
            <w:vAlign w:val="bottom"/>
          </w:tcPr>
          <w:p w14:paraId="69235E00" w14:textId="77777777" w:rsidR="00F26A1A" w:rsidRDefault="00000000">
            <w:pPr>
              <w:ind w:left="700"/>
              <w:rPr>
                <w:sz w:val="20"/>
                <w:szCs w:val="20"/>
              </w:rPr>
            </w:pPr>
            <w:r>
              <w:rPr>
                <w:rFonts w:ascii="Arial" w:eastAsia="Arial" w:hAnsi="Arial" w:cs="Arial"/>
                <w:sz w:val="18"/>
                <w:szCs w:val="18"/>
              </w:rPr>
              <w:t>Infections 55</w:t>
            </w:r>
          </w:p>
        </w:tc>
        <w:tc>
          <w:tcPr>
            <w:tcW w:w="0" w:type="dxa"/>
            <w:vAlign w:val="bottom"/>
          </w:tcPr>
          <w:p w14:paraId="0CDA05B0" w14:textId="77777777" w:rsidR="00F26A1A" w:rsidRDefault="00F26A1A">
            <w:pPr>
              <w:rPr>
                <w:sz w:val="1"/>
                <w:szCs w:val="1"/>
              </w:rPr>
            </w:pPr>
          </w:p>
        </w:tc>
      </w:tr>
      <w:tr w:rsidR="00F26A1A" w14:paraId="655A15BF" w14:textId="77777777">
        <w:trPr>
          <w:trHeight w:val="240"/>
        </w:trPr>
        <w:tc>
          <w:tcPr>
            <w:tcW w:w="3020" w:type="dxa"/>
            <w:shd w:val="clear" w:color="auto" w:fill="FEF5C8"/>
            <w:vAlign w:val="bottom"/>
          </w:tcPr>
          <w:p w14:paraId="0CBD6B28" w14:textId="77777777" w:rsidR="00F26A1A" w:rsidRDefault="00000000">
            <w:pPr>
              <w:ind w:left="120"/>
              <w:rPr>
                <w:sz w:val="20"/>
                <w:szCs w:val="20"/>
              </w:rPr>
            </w:pPr>
            <w:r>
              <w:rPr>
                <w:rFonts w:ascii="Arial" w:eastAsia="Arial" w:hAnsi="Arial" w:cs="Arial"/>
                <w:sz w:val="18"/>
                <w:szCs w:val="18"/>
              </w:rPr>
              <w:t>Nasolacrimal duct obstruction 51</w:t>
            </w:r>
          </w:p>
        </w:tc>
        <w:tc>
          <w:tcPr>
            <w:tcW w:w="3960" w:type="dxa"/>
            <w:shd w:val="clear" w:color="auto" w:fill="FEF5C8"/>
            <w:vAlign w:val="bottom"/>
          </w:tcPr>
          <w:p w14:paraId="59C4A29D" w14:textId="77777777" w:rsidR="00F26A1A" w:rsidRDefault="00000000">
            <w:pPr>
              <w:ind w:left="700"/>
              <w:rPr>
                <w:sz w:val="20"/>
                <w:szCs w:val="20"/>
              </w:rPr>
            </w:pPr>
            <w:r>
              <w:rPr>
                <w:rFonts w:ascii="Arial" w:eastAsia="Arial" w:hAnsi="Arial" w:cs="Arial"/>
                <w:sz w:val="18"/>
                <w:szCs w:val="18"/>
              </w:rPr>
              <w:t>Chronic canaliculitis 55</w:t>
            </w:r>
          </w:p>
        </w:tc>
        <w:tc>
          <w:tcPr>
            <w:tcW w:w="0" w:type="dxa"/>
            <w:vAlign w:val="bottom"/>
          </w:tcPr>
          <w:p w14:paraId="679F4D01" w14:textId="77777777" w:rsidR="00F26A1A" w:rsidRDefault="00F26A1A">
            <w:pPr>
              <w:rPr>
                <w:sz w:val="1"/>
                <w:szCs w:val="1"/>
              </w:rPr>
            </w:pPr>
          </w:p>
        </w:tc>
      </w:tr>
      <w:tr w:rsidR="00F26A1A" w14:paraId="0FED35BE" w14:textId="77777777">
        <w:trPr>
          <w:trHeight w:val="240"/>
        </w:trPr>
        <w:tc>
          <w:tcPr>
            <w:tcW w:w="3020" w:type="dxa"/>
            <w:shd w:val="clear" w:color="auto" w:fill="FEF5C8"/>
            <w:vAlign w:val="bottom"/>
          </w:tcPr>
          <w:p w14:paraId="4C01404A" w14:textId="77777777" w:rsidR="00F26A1A" w:rsidRDefault="00000000">
            <w:pPr>
              <w:ind w:left="120"/>
              <w:rPr>
                <w:sz w:val="20"/>
                <w:szCs w:val="20"/>
              </w:rPr>
            </w:pPr>
            <w:r>
              <w:rPr>
                <w:rFonts w:ascii="Arial" w:eastAsia="Arial" w:hAnsi="Arial" w:cs="Arial"/>
                <w:sz w:val="18"/>
                <w:szCs w:val="18"/>
              </w:rPr>
              <w:t>Dacryolithiasis 52</w:t>
            </w:r>
          </w:p>
        </w:tc>
        <w:tc>
          <w:tcPr>
            <w:tcW w:w="3960" w:type="dxa"/>
            <w:shd w:val="clear" w:color="auto" w:fill="FEF5C8"/>
            <w:vAlign w:val="bottom"/>
          </w:tcPr>
          <w:p w14:paraId="670C330B" w14:textId="77777777" w:rsidR="00F26A1A" w:rsidRDefault="00000000">
            <w:pPr>
              <w:ind w:left="700"/>
              <w:rPr>
                <w:sz w:val="20"/>
                <w:szCs w:val="20"/>
              </w:rPr>
            </w:pPr>
            <w:r>
              <w:rPr>
                <w:rFonts w:ascii="Arial" w:eastAsia="Arial" w:hAnsi="Arial" w:cs="Arial"/>
                <w:sz w:val="18"/>
                <w:szCs w:val="18"/>
              </w:rPr>
              <w:t>Dacryocystitis 56</w:t>
            </w:r>
          </w:p>
        </w:tc>
        <w:tc>
          <w:tcPr>
            <w:tcW w:w="0" w:type="dxa"/>
            <w:vAlign w:val="bottom"/>
          </w:tcPr>
          <w:p w14:paraId="5A0F16DE" w14:textId="77777777" w:rsidR="00F26A1A" w:rsidRDefault="00F26A1A">
            <w:pPr>
              <w:rPr>
                <w:sz w:val="1"/>
                <w:szCs w:val="1"/>
              </w:rPr>
            </w:pPr>
          </w:p>
        </w:tc>
      </w:tr>
      <w:tr w:rsidR="00F26A1A" w14:paraId="473A5F1A" w14:textId="77777777">
        <w:trPr>
          <w:trHeight w:val="126"/>
        </w:trPr>
        <w:tc>
          <w:tcPr>
            <w:tcW w:w="3020" w:type="dxa"/>
            <w:tcBorders>
              <w:bottom w:val="single" w:sz="8" w:space="0" w:color="FECC03"/>
            </w:tcBorders>
            <w:shd w:val="clear" w:color="auto" w:fill="FEF5C8"/>
            <w:vAlign w:val="bottom"/>
          </w:tcPr>
          <w:p w14:paraId="1A336D80" w14:textId="77777777" w:rsidR="00F26A1A" w:rsidRDefault="00F26A1A">
            <w:pPr>
              <w:rPr>
                <w:sz w:val="10"/>
                <w:szCs w:val="10"/>
              </w:rPr>
            </w:pPr>
          </w:p>
        </w:tc>
        <w:tc>
          <w:tcPr>
            <w:tcW w:w="3960" w:type="dxa"/>
            <w:tcBorders>
              <w:bottom w:val="single" w:sz="8" w:space="0" w:color="FECC03"/>
            </w:tcBorders>
            <w:shd w:val="clear" w:color="auto" w:fill="FEF5C8"/>
            <w:vAlign w:val="bottom"/>
          </w:tcPr>
          <w:p w14:paraId="41FC992C" w14:textId="77777777" w:rsidR="00F26A1A" w:rsidRDefault="00F26A1A">
            <w:pPr>
              <w:rPr>
                <w:sz w:val="10"/>
                <w:szCs w:val="10"/>
              </w:rPr>
            </w:pPr>
          </w:p>
        </w:tc>
        <w:tc>
          <w:tcPr>
            <w:tcW w:w="0" w:type="dxa"/>
            <w:vAlign w:val="bottom"/>
          </w:tcPr>
          <w:p w14:paraId="128D0660" w14:textId="77777777" w:rsidR="00F26A1A" w:rsidRDefault="00F26A1A">
            <w:pPr>
              <w:rPr>
                <w:sz w:val="1"/>
                <w:szCs w:val="1"/>
              </w:rPr>
            </w:pPr>
          </w:p>
        </w:tc>
      </w:tr>
    </w:tbl>
    <w:p w14:paraId="255F3433" w14:textId="77777777" w:rsidR="00F26A1A" w:rsidRDefault="00F26A1A">
      <w:pPr>
        <w:spacing w:line="200" w:lineRule="exact"/>
        <w:rPr>
          <w:sz w:val="20"/>
          <w:szCs w:val="20"/>
        </w:rPr>
      </w:pPr>
    </w:p>
    <w:p w14:paraId="50625481" w14:textId="77777777" w:rsidR="00F26A1A" w:rsidRDefault="00F26A1A">
      <w:pPr>
        <w:spacing w:line="248" w:lineRule="exact"/>
        <w:rPr>
          <w:sz w:val="20"/>
          <w:szCs w:val="20"/>
        </w:rPr>
      </w:pPr>
    </w:p>
    <w:p w14:paraId="6750B9BE" w14:textId="77777777" w:rsidR="00F26A1A" w:rsidRDefault="00000000">
      <w:pPr>
        <w:ind w:left="100"/>
        <w:rPr>
          <w:sz w:val="20"/>
          <w:szCs w:val="20"/>
        </w:rPr>
      </w:pPr>
      <w:r>
        <w:rPr>
          <w:rFonts w:ascii="Arial" w:eastAsia="Arial" w:hAnsi="Arial" w:cs="Arial"/>
          <w:b/>
          <w:bCs/>
          <w:color w:val="C8001A"/>
          <w:sz w:val="24"/>
          <w:szCs w:val="24"/>
        </w:rPr>
        <w:t>Anatomy</w:t>
      </w:r>
    </w:p>
    <w:p w14:paraId="1EF2A8E8" w14:textId="77777777" w:rsidR="00F26A1A" w:rsidRDefault="00F26A1A">
      <w:pPr>
        <w:spacing w:line="157" w:lineRule="exact"/>
        <w:rPr>
          <w:sz w:val="20"/>
          <w:szCs w:val="20"/>
        </w:rPr>
      </w:pPr>
    </w:p>
    <w:p w14:paraId="5E46A1EC" w14:textId="77777777" w:rsidR="00F26A1A" w:rsidRDefault="00000000">
      <w:pPr>
        <w:spacing w:line="239" w:lineRule="auto"/>
        <w:ind w:left="100" w:right="20"/>
        <w:jc w:val="both"/>
        <w:rPr>
          <w:rFonts w:ascii="Arial" w:eastAsia="Arial" w:hAnsi="Arial" w:cs="Arial"/>
          <w:sz w:val="18"/>
          <w:szCs w:val="18"/>
        </w:rPr>
      </w:pPr>
      <w:r>
        <w:rPr>
          <w:rFonts w:ascii="Arial" w:eastAsia="Arial" w:hAnsi="Arial" w:cs="Arial"/>
          <w:sz w:val="18"/>
          <w:szCs w:val="18"/>
        </w:rPr>
        <w:t>e lacrimal drainage system consists of: (a) puncta, (b) canaliculi, (c) lacrimal sac, (d) nasolacri - mal duct (</w:t>
      </w:r>
      <w:hyperlink w:anchor="page49">
        <w:r>
          <w:rPr>
            <w:rFonts w:ascii="Arial" w:eastAsia="Arial" w:hAnsi="Arial" w:cs="Arial"/>
            <w:color w:val="0080AC"/>
            <w:sz w:val="18"/>
            <w:szCs w:val="18"/>
          </w:rPr>
          <w:t>Fig. 3.1</w:t>
        </w:r>
      </w:hyperlink>
      <w:r>
        <w:rPr>
          <w:rFonts w:ascii="Arial" w:eastAsia="Arial" w:hAnsi="Arial" w:cs="Arial"/>
          <w:sz w:val="18"/>
          <w:szCs w:val="18"/>
        </w:rPr>
        <w:t>).</w:t>
      </w:r>
    </w:p>
    <w:p w14:paraId="56BECC2D" w14:textId="77777777" w:rsidR="00F26A1A" w:rsidRDefault="00F26A1A">
      <w:pPr>
        <w:spacing w:line="298" w:lineRule="exact"/>
        <w:rPr>
          <w:sz w:val="20"/>
          <w:szCs w:val="20"/>
        </w:rPr>
      </w:pPr>
    </w:p>
    <w:p w14:paraId="70ABB455" w14:textId="77777777" w:rsidR="00F26A1A" w:rsidRDefault="00000000">
      <w:pPr>
        <w:ind w:left="100"/>
        <w:rPr>
          <w:sz w:val="20"/>
          <w:szCs w:val="20"/>
        </w:rPr>
      </w:pPr>
      <w:r>
        <w:rPr>
          <w:rFonts w:ascii="Arial" w:eastAsia="Arial" w:hAnsi="Arial" w:cs="Arial"/>
          <w:b/>
          <w:bCs/>
          <w:sz w:val="20"/>
          <w:szCs w:val="20"/>
        </w:rPr>
        <w:t>CAUSES OF A WATERING EYE</w:t>
      </w:r>
    </w:p>
    <w:p w14:paraId="063226DB" w14:textId="77777777" w:rsidR="00F26A1A" w:rsidRDefault="00F26A1A">
      <w:pPr>
        <w:spacing w:line="153" w:lineRule="exact"/>
        <w:rPr>
          <w:sz w:val="20"/>
          <w:szCs w:val="20"/>
        </w:rPr>
      </w:pPr>
    </w:p>
    <w:p w14:paraId="4D094A58" w14:textId="77777777" w:rsidR="00F26A1A" w:rsidRDefault="00000000">
      <w:pPr>
        <w:spacing w:line="251" w:lineRule="auto"/>
        <w:ind w:left="540" w:right="20"/>
        <w:rPr>
          <w:sz w:val="20"/>
          <w:szCs w:val="20"/>
        </w:rPr>
      </w:pPr>
      <w:r>
        <w:rPr>
          <w:rFonts w:ascii="Arial" w:eastAsia="Arial" w:hAnsi="Arial" w:cs="Arial"/>
          <w:b/>
          <w:bCs/>
          <w:i/>
          <w:iCs/>
          <w:sz w:val="18"/>
          <w:szCs w:val="18"/>
        </w:rPr>
        <w:t>Hypersecretion</w:t>
      </w:r>
      <w:r>
        <w:rPr>
          <w:rFonts w:ascii="Arial" w:eastAsia="Arial" w:hAnsi="Arial" w:cs="Arial"/>
          <w:sz w:val="18"/>
          <w:szCs w:val="18"/>
        </w:rPr>
        <w:t xml:space="preserve"> secondary to anterior segment disease such as dry eye or inflammation.</w:t>
      </w:r>
      <w:r>
        <w:rPr>
          <w:rFonts w:ascii="Arial" w:eastAsia="Arial" w:hAnsi="Arial" w:cs="Arial"/>
          <w:b/>
          <w:bCs/>
          <w:i/>
          <w:iCs/>
          <w:sz w:val="18"/>
          <w:szCs w:val="18"/>
        </w:rPr>
        <w:t xml:space="preserve"> Defective drainage</w:t>
      </w:r>
      <w:r>
        <w:rPr>
          <w:rFonts w:ascii="Arial" w:eastAsia="Arial" w:hAnsi="Arial" w:cs="Arial"/>
          <w:sz w:val="18"/>
          <w:szCs w:val="18"/>
        </w:rPr>
        <w:t xml:space="preserve"> secondary to: (a) malposition of lacrimal puncta, (b) obstruction along the drainage system, (c) lacrimal pump failure secondary to lower lid laxity or orbicularis muscle weakness.</w:t>
      </w:r>
    </w:p>
    <w:p w14:paraId="7875E0F1" w14:textId="77777777" w:rsidR="00F26A1A" w:rsidRDefault="00F26A1A">
      <w:pPr>
        <w:spacing w:line="253" w:lineRule="exact"/>
        <w:rPr>
          <w:sz w:val="20"/>
          <w:szCs w:val="20"/>
        </w:rPr>
      </w:pPr>
    </w:p>
    <w:p w14:paraId="5D43689F" w14:textId="77777777" w:rsidR="00F26A1A" w:rsidRDefault="00000000">
      <w:pPr>
        <w:ind w:left="100"/>
        <w:rPr>
          <w:sz w:val="20"/>
          <w:szCs w:val="20"/>
        </w:rPr>
      </w:pPr>
      <w:r>
        <w:rPr>
          <w:rFonts w:ascii="Arial" w:eastAsia="Arial" w:hAnsi="Arial" w:cs="Arial"/>
          <w:b/>
          <w:bCs/>
          <w:color w:val="C8001A"/>
          <w:sz w:val="24"/>
          <w:szCs w:val="24"/>
        </w:rPr>
        <w:t>Acquired obstruction</w:t>
      </w:r>
    </w:p>
    <w:p w14:paraId="7E118B54" w14:textId="77777777" w:rsidR="00F26A1A" w:rsidRDefault="00F26A1A">
      <w:pPr>
        <w:spacing w:line="102" w:lineRule="exact"/>
        <w:rPr>
          <w:sz w:val="20"/>
          <w:szCs w:val="20"/>
        </w:rPr>
      </w:pPr>
    </w:p>
    <w:p w14:paraId="021B011E" w14:textId="77777777" w:rsidR="00F26A1A" w:rsidRDefault="00000000">
      <w:pPr>
        <w:ind w:left="100"/>
        <w:rPr>
          <w:sz w:val="20"/>
          <w:szCs w:val="20"/>
        </w:rPr>
      </w:pPr>
      <w:r>
        <w:rPr>
          <w:rFonts w:ascii="Arial" w:eastAsia="Arial" w:hAnsi="Arial" w:cs="Arial"/>
          <w:b/>
          <w:bCs/>
          <w:sz w:val="20"/>
          <w:szCs w:val="20"/>
        </w:rPr>
        <w:t>PRIMARY PUNCTAL STENOSIS</w:t>
      </w:r>
    </w:p>
    <w:p w14:paraId="61068914" w14:textId="77777777" w:rsidR="00F26A1A" w:rsidRDefault="00F26A1A">
      <w:pPr>
        <w:spacing w:line="145" w:lineRule="exact"/>
        <w:rPr>
          <w:sz w:val="20"/>
          <w:szCs w:val="20"/>
        </w:rPr>
      </w:pPr>
    </w:p>
    <w:p w14:paraId="52C5B269" w14:textId="77777777" w:rsidR="00F26A1A" w:rsidRDefault="00000000">
      <w:pPr>
        <w:ind w:left="100"/>
        <w:rPr>
          <w:sz w:val="20"/>
          <w:szCs w:val="20"/>
        </w:rPr>
      </w:pPr>
      <w:r>
        <w:rPr>
          <w:rFonts w:ascii="Arial" w:eastAsia="Arial" w:hAnsi="Arial" w:cs="Arial"/>
          <w:b/>
          <w:bCs/>
          <w:sz w:val="18"/>
          <w:szCs w:val="18"/>
        </w:rPr>
        <w:t>Causes:</w:t>
      </w:r>
    </w:p>
    <w:p w14:paraId="055A5771" w14:textId="77777777" w:rsidR="00F26A1A" w:rsidRDefault="00F26A1A">
      <w:pPr>
        <w:spacing w:line="25" w:lineRule="exact"/>
        <w:rPr>
          <w:sz w:val="20"/>
          <w:szCs w:val="20"/>
        </w:rPr>
      </w:pPr>
    </w:p>
    <w:p w14:paraId="75D92FBD" w14:textId="77777777" w:rsidR="00F26A1A" w:rsidRDefault="00000000">
      <w:pPr>
        <w:numPr>
          <w:ilvl w:val="0"/>
          <w:numId w:val="25"/>
        </w:numPr>
        <w:tabs>
          <w:tab w:val="left" w:pos="400"/>
        </w:tabs>
        <w:ind w:left="400" w:hanging="300"/>
        <w:rPr>
          <w:rFonts w:ascii="Arial" w:eastAsia="Arial" w:hAnsi="Arial" w:cs="Arial"/>
          <w:sz w:val="17"/>
          <w:szCs w:val="17"/>
        </w:rPr>
      </w:pPr>
      <w:r>
        <w:rPr>
          <w:rFonts w:ascii="Arial" w:eastAsia="Arial" w:hAnsi="Arial" w:cs="Arial"/>
          <w:sz w:val="17"/>
          <w:szCs w:val="17"/>
        </w:rPr>
        <w:t>idiopathic, (b) chronic marginal blepharitis, (c) herpetic (simplex, zoster) lid infection,</w:t>
      </w:r>
    </w:p>
    <w:p w14:paraId="28094D83" w14:textId="77777777" w:rsidR="00F26A1A" w:rsidRDefault="00F26A1A">
      <w:pPr>
        <w:spacing w:line="13" w:lineRule="exact"/>
        <w:rPr>
          <w:rFonts w:ascii="Arial" w:eastAsia="Arial" w:hAnsi="Arial" w:cs="Arial"/>
          <w:sz w:val="17"/>
          <w:szCs w:val="17"/>
        </w:rPr>
      </w:pPr>
    </w:p>
    <w:p w14:paraId="07EF6B24" w14:textId="77777777" w:rsidR="00F26A1A" w:rsidRDefault="00000000">
      <w:pPr>
        <w:numPr>
          <w:ilvl w:val="0"/>
          <w:numId w:val="26"/>
        </w:numPr>
        <w:tabs>
          <w:tab w:val="left" w:pos="360"/>
        </w:tabs>
        <w:ind w:left="360" w:hanging="260"/>
        <w:rPr>
          <w:rFonts w:ascii="Arial" w:eastAsia="Arial" w:hAnsi="Arial" w:cs="Arial"/>
          <w:sz w:val="18"/>
          <w:szCs w:val="18"/>
        </w:rPr>
      </w:pPr>
      <w:r>
        <w:rPr>
          <w:rFonts w:ascii="Arial" w:eastAsia="Arial" w:hAnsi="Arial" w:cs="Arial"/>
          <w:sz w:val="18"/>
          <w:szCs w:val="18"/>
        </w:rPr>
        <w:t>conjunctival cicatrization.</w:t>
      </w:r>
    </w:p>
    <w:p w14:paraId="06EE01AC" w14:textId="77777777" w:rsidR="00F26A1A" w:rsidRDefault="00F26A1A">
      <w:pPr>
        <w:spacing w:line="153" w:lineRule="exact"/>
        <w:rPr>
          <w:sz w:val="20"/>
          <w:szCs w:val="20"/>
        </w:rPr>
      </w:pPr>
    </w:p>
    <w:p w14:paraId="73C2E2CC" w14:textId="77777777" w:rsidR="00F26A1A" w:rsidRDefault="00000000">
      <w:pPr>
        <w:ind w:left="100"/>
        <w:rPr>
          <w:sz w:val="20"/>
          <w:szCs w:val="20"/>
        </w:rPr>
      </w:pPr>
      <w:r>
        <w:rPr>
          <w:rFonts w:ascii="Arial" w:eastAsia="Arial" w:hAnsi="Arial" w:cs="Arial"/>
          <w:b/>
          <w:bCs/>
          <w:sz w:val="18"/>
          <w:szCs w:val="18"/>
        </w:rPr>
        <w:t>Diagnosis:</w:t>
      </w:r>
    </w:p>
    <w:p w14:paraId="1683989C" w14:textId="77777777" w:rsidR="00F26A1A" w:rsidRDefault="00F26A1A">
      <w:pPr>
        <w:spacing w:line="13" w:lineRule="exact"/>
        <w:rPr>
          <w:sz w:val="20"/>
          <w:szCs w:val="20"/>
        </w:rPr>
      </w:pPr>
    </w:p>
    <w:p w14:paraId="51824CBF" w14:textId="77777777" w:rsidR="00F26A1A" w:rsidRDefault="00000000">
      <w:pPr>
        <w:ind w:left="100"/>
        <w:rPr>
          <w:sz w:val="20"/>
          <w:szCs w:val="20"/>
        </w:rPr>
      </w:pPr>
      <w:r>
        <w:rPr>
          <w:rFonts w:ascii="Arial" w:eastAsia="Arial" w:hAnsi="Arial" w:cs="Arial"/>
          <w:sz w:val="18"/>
          <w:szCs w:val="18"/>
        </w:rPr>
        <w:t>narrow inferior punctum in the absence of punctal malposition.</w:t>
      </w:r>
    </w:p>
    <w:p w14:paraId="0EC71E72" w14:textId="77777777" w:rsidR="00F26A1A" w:rsidRDefault="00F26A1A">
      <w:pPr>
        <w:spacing w:line="193" w:lineRule="exact"/>
        <w:rPr>
          <w:sz w:val="20"/>
          <w:szCs w:val="20"/>
        </w:rPr>
      </w:pPr>
    </w:p>
    <w:p w14:paraId="07E7B3D7" w14:textId="77777777" w:rsidR="00F26A1A" w:rsidRDefault="00000000">
      <w:pPr>
        <w:ind w:left="100"/>
        <w:rPr>
          <w:sz w:val="20"/>
          <w:szCs w:val="20"/>
        </w:rPr>
      </w:pPr>
      <w:r>
        <w:rPr>
          <w:rFonts w:ascii="Arial" w:eastAsia="Arial" w:hAnsi="Arial" w:cs="Arial"/>
          <w:b/>
          <w:bCs/>
          <w:sz w:val="18"/>
          <w:szCs w:val="18"/>
        </w:rPr>
        <w:t>Treatment:</w:t>
      </w:r>
    </w:p>
    <w:p w14:paraId="5EEAE9F7" w14:textId="77777777" w:rsidR="00F26A1A" w:rsidRDefault="00F26A1A">
      <w:pPr>
        <w:spacing w:line="28" w:lineRule="exact"/>
        <w:rPr>
          <w:sz w:val="20"/>
          <w:szCs w:val="20"/>
        </w:rPr>
      </w:pPr>
    </w:p>
    <w:p w14:paraId="751E7EAC" w14:textId="77777777" w:rsidR="00F26A1A" w:rsidRDefault="00000000">
      <w:pPr>
        <w:spacing w:line="239" w:lineRule="auto"/>
        <w:ind w:left="100" w:right="20"/>
        <w:rPr>
          <w:rFonts w:ascii="Arial" w:eastAsia="Arial" w:hAnsi="Arial" w:cs="Arial"/>
          <w:sz w:val="18"/>
          <w:szCs w:val="18"/>
        </w:rPr>
      </w:pPr>
      <w:r>
        <w:rPr>
          <w:rFonts w:ascii="Arial" w:eastAsia="Arial" w:hAnsi="Arial" w:cs="Arial"/>
          <w:sz w:val="18"/>
          <w:szCs w:val="18"/>
        </w:rPr>
        <w:t>dilatation alone (</w:t>
      </w:r>
      <w:hyperlink w:anchor="page49">
        <w:r>
          <w:rPr>
            <w:rFonts w:ascii="Arial" w:eastAsia="Arial" w:hAnsi="Arial" w:cs="Arial"/>
            <w:color w:val="0080AC"/>
            <w:sz w:val="18"/>
            <w:szCs w:val="18"/>
          </w:rPr>
          <w:t>Fig. 3.2A</w:t>
        </w:r>
      </w:hyperlink>
      <w:r>
        <w:rPr>
          <w:rFonts w:ascii="Arial" w:eastAsia="Arial" w:hAnsi="Arial" w:cs="Arial"/>
          <w:sz w:val="18"/>
          <w:szCs w:val="18"/>
        </w:rPr>
        <w:t>) rarely confers long-term improvement; surgical punctoplasty is usually necessary (</w:t>
      </w:r>
      <w:hyperlink w:anchor="page49">
        <w:r>
          <w:rPr>
            <w:rFonts w:ascii="Arial" w:eastAsia="Arial" w:hAnsi="Arial" w:cs="Arial"/>
            <w:color w:val="0080AC"/>
            <w:sz w:val="18"/>
            <w:szCs w:val="18"/>
          </w:rPr>
          <w:t>Fig. 3.2B</w:t>
        </w:r>
      </w:hyperlink>
      <w:r>
        <w:rPr>
          <w:rFonts w:ascii="Arial" w:eastAsia="Arial" w:hAnsi="Arial" w:cs="Arial"/>
          <w:sz w:val="18"/>
          <w:szCs w:val="18"/>
        </w:rPr>
        <w:t>).</w:t>
      </w:r>
    </w:p>
    <w:p w14:paraId="2DEE7370" w14:textId="77777777" w:rsidR="00F26A1A" w:rsidRDefault="00F26A1A">
      <w:pPr>
        <w:spacing w:line="200" w:lineRule="exact"/>
        <w:rPr>
          <w:sz w:val="20"/>
          <w:szCs w:val="20"/>
        </w:rPr>
      </w:pPr>
    </w:p>
    <w:p w14:paraId="2FCF5958" w14:textId="77777777" w:rsidR="00F26A1A" w:rsidRDefault="00F26A1A">
      <w:pPr>
        <w:spacing w:line="200" w:lineRule="exact"/>
        <w:rPr>
          <w:sz w:val="20"/>
          <w:szCs w:val="20"/>
        </w:rPr>
      </w:pPr>
    </w:p>
    <w:p w14:paraId="40A34DA6" w14:textId="77777777" w:rsidR="00F26A1A" w:rsidRDefault="00F26A1A">
      <w:pPr>
        <w:spacing w:line="200" w:lineRule="exact"/>
        <w:rPr>
          <w:sz w:val="20"/>
          <w:szCs w:val="20"/>
        </w:rPr>
      </w:pPr>
    </w:p>
    <w:p w14:paraId="53E6BA7C" w14:textId="77777777" w:rsidR="00F26A1A" w:rsidRDefault="00F26A1A">
      <w:pPr>
        <w:spacing w:line="261" w:lineRule="exact"/>
        <w:rPr>
          <w:sz w:val="20"/>
          <w:szCs w:val="20"/>
        </w:rPr>
      </w:pPr>
    </w:p>
    <w:p w14:paraId="558D1770" w14:textId="77777777" w:rsidR="00F26A1A" w:rsidRDefault="00000000">
      <w:pPr>
        <w:ind w:left="6880"/>
        <w:rPr>
          <w:sz w:val="20"/>
          <w:szCs w:val="20"/>
        </w:rPr>
      </w:pPr>
      <w:r>
        <w:rPr>
          <w:rFonts w:ascii="Arial" w:eastAsia="Arial" w:hAnsi="Arial" w:cs="Arial"/>
          <w:b/>
          <w:bCs/>
          <w:sz w:val="17"/>
          <w:szCs w:val="17"/>
        </w:rPr>
        <w:t>49</w:t>
      </w:r>
    </w:p>
    <w:p w14:paraId="20C90F36" w14:textId="77777777" w:rsidR="00F26A1A" w:rsidRDefault="00F26A1A">
      <w:pPr>
        <w:sectPr w:rsidR="00F26A1A">
          <w:pgSz w:w="8640" w:h="13101"/>
          <w:pgMar w:top="514" w:right="700" w:bottom="0" w:left="860" w:header="0" w:footer="0" w:gutter="0"/>
          <w:cols w:space="720" w:equalWidth="0">
            <w:col w:w="7080"/>
          </w:cols>
        </w:sectPr>
      </w:pPr>
    </w:p>
    <w:p w14:paraId="5C595731" w14:textId="77777777" w:rsidR="00F26A1A" w:rsidRDefault="00F26A1A">
      <w:pPr>
        <w:spacing w:line="171" w:lineRule="exact"/>
        <w:rPr>
          <w:sz w:val="20"/>
          <w:szCs w:val="20"/>
        </w:rPr>
      </w:pPr>
    </w:p>
    <w:p w14:paraId="6A72E510" w14:textId="77777777" w:rsidR="00F26A1A" w:rsidRDefault="00000000">
      <w:pPr>
        <w:spacing w:line="168" w:lineRule="exact"/>
        <w:rPr>
          <w:sz w:val="20"/>
          <w:szCs w:val="20"/>
        </w:rPr>
      </w:pPr>
      <w:r>
        <w:rPr>
          <w:rFonts w:ascii="PMingLiU" w:eastAsia="PMingLiU" w:hAnsi="PMingLiU" w:cs="PMingLiU"/>
          <w:sz w:val="14"/>
          <w:szCs w:val="14"/>
        </w:rPr>
        <w:t>#*" ##%"#"+!#(&amp;&amp;%"'+$'""#* "%#! " +#!+ &amp;)%#"$'!%</w:t>
      </w:r>
    </w:p>
    <w:p w14:paraId="54CA971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B1325FE" w14:textId="77777777" w:rsidR="00F26A1A" w:rsidRDefault="00F26A1A">
      <w:pPr>
        <w:sectPr w:rsidR="00F26A1A">
          <w:type w:val="continuous"/>
          <w:pgSz w:w="8640" w:h="13101"/>
          <w:pgMar w:top="514" w:right="700" w:bottom="0" w:left="860" w:header="0" w:footer="0" w:gutter="0"/>
          <w:cols w:space="720" w:equalWidth="0">
            <w:col w:w="7080"/>
          </w:cols>
        </w:sectPr>
      </w:pPr>
    </w:p>
    <w:p w14:paraId="28A57CE8" w14:textId="77777777" w:rsidR="00F26A1A" w:rsidRDefault="00F26A1A">
      <w:pPr>
        <w:spacing w:line="141" w:lineRule="exact"/>
        <w:rPr>
          <w:sz w:val="20"/>
          <w:szCs w:val="20"/>
        </w:rPr>
      </w:pPr>
      <w:bookmarkStart w:id="46" w:name="page49"/>
      <w:bookmarkEnd w:id="46"/>
    </w:p>
    <w:tbl>
      <w:tblPr>
        <w:tblW w:w="0" w:type="auto"/>
        <w:tblLayout w:type="fixed"/>
        <w:tblCellMar>
          <w:left w:w="0" w:type="dxa"/>
          <w:right w:w="0" w:type="dxa"/>
        </w:tblCellMar>
        <w:tblLook w:val="04A0" w:firstRow="1" w:lastRow="0" w:firstColumn="1" w:lastColumn="0" w:noHBand="0" w:noVBand="1"/>
      </w:tblPr>
      <w:tblGrid>
        <w:gridCol w:w="3340"/>
        <w:gridCol w:w="3640"/>
        <w:gridCol w:w="20"/>
      </w:tblGrid>
      <w:tr w:rsidR="00F26A1A" w14:paraId="351627F0" w14:textId="77777777">
        <w:trPr>
          <w:trHeight w:val="235"/>
        </w:trPr>
        <w:tc>
          <w:tcPr>
            <w:tcW w:w="3340" w:type="dxa"/>
            <w:vAlign w:val="bottom"/>
          </w:tcPr>
          <w:p w14:paraId="6FB59F07" w14:textId="77777777" w:rsidR="00F26A1A" w:rsidRDefault="00000000">
            <w:pPr>
              <w:ind w:right="3082"/>
              <w:jc w:val="right"/>
              <w:rPr>
                <w:sz w:val="20"/>
                <w:szCs w:val="20"/>
              </w:rPr>
            </w:pPr>
            <w:r>
              <w:rPr>
                <w:rFonts w:ascii="Arial" w:eastAsia="Arial" w:hAnsi="Arial" w:cs="Arial"/>
                <w:b/>
                <w:bCs/>
                <w:w w:val="79"/>
                <w:sz w:val="18"/>
                <w:szCs w:val="18"/>
              </w:rPr>
              <w:t>50</w:t>
            </w:r>
          </w:p>
        </w:tc>
        <w:tc>
          <w:tcPr>
            <w:tcW w:w="3640" w:type="dxa"/>
            <w:vAlign w:val="bottom"/>
          </w:tcPr>
          <w:p w14:paraId="25A2CC13" w14:textId="77777777" w:rsidR="00F26A1A" w:rsidRDefault="00000000">
            <w:pPr>
              <w:ind w:left="560"/>
              <w:rPr>
                <w:sz w:val="20"/>
                <w:szCs w:val="20"/>
              </w:rPr>
            </w:pPr>
            <w:r>
              <w:rPr>
                <w:rFonts w:ascii="Arial" w:eastAsia="Arial" w:hAnsi="Arial" w:cs="Arial"/>
                <w:w w:val="87"/>
                <w:sz w:val="16"/>
                <w:szCs w:val="16"/>
              </w:rPr>
              <w:t>SYNOPSIS  OF  CLINICAL  OPHTHALMOLOGY</w:t>
            </w:r>
          </w:p>
        </w:tc>
        <w:tc>
          <w:tcPr>
            <w:tcW w:w="0" w:type="dxa"/>
            <w:vAlign w:val="bottom"/>
          </w:tcPr>
          <w:p w14:paraId="717BCA8B" w14:textId="77777777" w:rsidR="00F26A1A" w:rsidRDefault="00F26A1A">
            <w:pPr>
              <w:rPr>
                <w:sz w:val="1"/>
                <w:szCs w:val="1"/>
              </w:rPr>
            </w:pPr>
          </w:p>
        </w:tc>
      </w:tr>
      <w:tr w:rsidR="00F26A1A" w14:paraId="4C2BE08C" w14:textId="77777777">
        <w:trPr>
          <w:trHeight w:val="44"/>
        </w:trPr>
        <w:tc>
          <w:tcPr>
            <w:tcW w:w="3340" w:type="dxa"/>
            <w:tcBorders>
              <w:bottom w:val="single" w:sz="8" w:space="0" w:color="CCECF4"/>
            </w:tcBorders>
            <w:vAlign w:val="bottom"/>
          </w:tcPr>
          <w:p w14:paraId="2E06FC54" w14:textId="77777777" w:rsidR="00F26A1A" w:rsidRDefault="00F26A1A">
            <w:pPr>
              <w:rPr>
                <w:sz w:val="3"/>
                <w:szCs w:val="3"/>
              </w:rPr>
            </w:pPr>
          </w:p>
        </w:tc>
        <w:tc>
          <w:tcPr>
            <w:tcW w:w="3640" w:type="dxa"/>
            <w:tcBorders>
              <w:bottom w:val="single" w:sz="8" w:space="0" w:color="CCECF4"/>
            </w:tcBorders>
            <w:vAlign w:val="bottom"/>
          </w:tcPr>
          <w:p w14:paraId="5D0AE9B2" w14:textId="77777777" w:rsidR="00F26A1A" w:rsidRDefault="00F26A1A">
            <w:pPr>
              <w:rPr>
                <w:sz w:val="3"/>
                <w:szCs w:val="3"/>
              </w:rPr>
            </w:pPr>
          </w:p>
        </w:tc>
        <w:tc>
          <w:tcPr>
            <w:tcW w:w="0" w:type="dxa"/>
            <w:vAlign w:val="bottom"/>
          </w:tcPr>
          <w:p w14:paraId="06B440F0" w14:textId="77777777" w:rsidR="00F26A1A" w:rsidRDefault="00F26A1A">
            <w:pPr>
              <w:rPr>
                <w:sz w:val="1"/>
                <w:szCs w:val="1"/>
              </w:rPr>
            </w:pPr>
          </w:p>
        </w:tc>
      </w:tr>
      <w:tr w:rsidR="00F26A1A" w14:paraId="1707B6AD" w14:textId="77777777">
        <w:trPr>
          <w:trHeight w:val="870"/>
        </w:trPr>
        <w:tc>
          <w:tcPr>
            <w:tcW w:w="3340" w:type="dxa"/>
            <w:vAlign w:val="bottom"/>
          </w:tcPr>
          <w:p w14:paraId="4A523EE3" w14:textId="77777777" w:rsidR="00F26A1A" w:rsidRDefault="00F26A1A">
            <w:pPr>
              <w:rPr>
                <w:sz w:val="24"/>
                <w:szCs w:val="24"/>
              </w:rPr>
            </w:pPr>
          </w:p>
        </w:tc>
        <w:tc>
          <w:tcPr>
            <w:tcW w:w="3640" w:type="dxa"/>
            <w:vAlign w:val="bottom"/>
          </w:tcPr>
          <w:p w14:paraId="5043771C" w14:textId="77777777" w:rsidR="00F26A1A" w:rsidRDefault="00000000">
            <w:pPr>
              <w:ind w:left="1100"/>
              <w:rPr>
                <w:sz w:val="20"/>
                <w:szCs w:val="20"/>
              </w:rPr>
            </w:pPr>
            <w:r>
              <w:rPr>
                <w:rFonts w:ascii="Arial" w:eastAsia="Arial" w:hAnsi="Arial" w:cs="Arial"/>
                <w:sz w:val="14"/>
                <w:szCs w:val="14"/>
              </w:rPr>
              <w:t>Canaliculus (8 mm)</w:t>
            </w:r>
          </w:p>
        </w:tc>
        <w:tc>
          <w:tcPr>
            <w:tcW w:w="0" w:type="dxa"/>
            <w:vAlign w:val="bottom"/>
          </w:tcPr>
          <w:p w14:paraId="473D558C" w14:textId="77777777" w:rsidR="00F26A1A" w:rsidRDefault="00F26A1A">
            <w:pPr>
              <w:rPr>
                <w:sz w:val="1"/>
                <w:szCs w:val="1"/>
              </w:rPr>
            </w:pPr>
          </w:p>
        </w:tc>
      </w:tr>
      <w:tr w:rsidR="00F26A1A" w14:paraId="35C59AA2" w14:textId="77777777">
        <w:trPr>
          <w:trHeight w:val="882"/>
        </w:trPr>
        <w:tc>
          <w:tcPr>
            <w:tcW w:w="3340" w:type="dxa"/>
            <w:vAlign w:val="bottom"/>
          </w:tcPr>
          <w:p w14:paraId="1DF7C405" w14:textId="77777777" w:rsidR="00F26A1A" w:rsidRDefault="00F26A1A">
            <w:pPr>
              <w:rPr>
                <w:sz w:val="24"/>
                <w:szCs w:val="24"/>
              </w:rPr>
            </w:pPr>
          </w:p>
        </w:tc>
        <w:tc>
          <w:tcPr>
            <w:tcW w:w="3640" w:type="dxa"/>
            <w:vAlign w:val="bottom"/>
          </w:tcPr>
          <w:p w14:paraId="4527BDFF" w14:textId="77777777" w:rsidR="00F26A1A" w:rsidRDefault="00000000">
            <w:pPr>
              <w:ind w:left="1100"/>
              <w:rPr>
                <w:sz w:val="20"/>
                <w:szCs w:val="20"/>
              </w:rPr>
            </w:pPr>
            <w:r>
              <w:rPr>
                <w:rFonts w:ascii="Arial" w:eastAsia="Arial" w:hAnsi="Arial" w:cs="Arial"/>
                <w:sz w:val="14"/>
                <w:szCs w:val="14"/>
              </w:rPr>
              <w:t>Lacrimal</w:t>
            </w:r>
          </w:p>
        </w:tc>
        <w:tc>
          <w:tcPr>
            <w:tcW w:w="0" w:type="dxa"/>
            <w:vAlign w:val="bottom"/>
          </w:tcPr>
          <w:p w14:paraId="20B0B2BC" w14:textId="77777777" w:rsidR="00F26A1A" w:rsidRDefault="00F26A1A">
            <w:pPr>
              <w:rPr>
                <w:sz w:val="1"/>
                <w:szCs w:val="1"/>
              </w:rPr>
            </w:pPr>
          </w:p>
        </w:tc>
      </w:tr>
      <w:tr w:rsidR="00F26A1A" w14:paraId="002B7D31" w14:textId="77777777">
        <w:trPr>
          <w:trHeight w:val="173"/>
        </w:trPr>
        <w:tc>
          <w:tcPr>
            <w:tcW w:w="3340" w:type="dxa"/>
            <w:vAlign w:val="bottom"/>
          </w:tcPr>
          <w:p w14:paraId="78CA0580" w14:textId="77777777" w:rsidR="00F26A1A" w:rsidRDefault="00F26A1A">
            <w:pPr>
              <w:rPr>
                <w:sz w:val="15"/>
                <w:szCs w:val="15"/>
              </w:rPr>
            </w:pPr>
          </w:p>
        </w:tc>
        <w:tc>
          <w:tcPr>
            <w:tcW w:w="3640" w:type="dxa"/>
            <w:vAlign w:val="bottom"/>
          </w:tcPr>
          <w:p w14:paraId="7941F8BB" w14:textId="77777777" w:rsidR="00F26A1A" w:rsidRDefault="00000000">
            <w:pPr>
              <w:ind w:left="1100"/>
              <w:rPr>
                <w:sz w:val="20"/>
                <w:szCs w:val="20"/>
              </w:rPr>
            </w:pPr>
            <w:r>
              <w:rPr>
                <w:rFonts w:ascii="Arial" w:eastAsia="Arial" w:hAnsi="Arial" w:cs="Arial"/>
                <w:sz w:val="14"/>
                <w:szCs w:val="14"/>
              </w:rPr>
              <w:t>sac (10 mm)</w:t>
            </w:r>
          </w:p>
        </w:tc>
        <w:tc>
          <w:tcPr>
            <w:tcW w:w="0" w:type="dxa"/>
            <w:vAlign w:val="bottom"/>
          </w:tcPr>
          <w:p w14:paraId="72F01A3D" w14:textId="77777777" w:rsidR="00F26A1A" w:rsidRDefault="00F26A1A">
            <w:pPr>
              <w:rPr>
                <w:sz w:val="1"/>
                <w:szCs w:val="1"/>
              </w:rPr>
            </w:pPr>
          </w:p>
        </w:tc>
      </w:tr>
      <w:tr w:rsidR="00F26A1A" w14:paraId="51E30703" w14:textId="77777777">
        <w:trPr>
          <w:trHeight w:val="439"/>
        </w:trPr>
        <w:tc>
          <w:tcPr>
            <w:tcW w:w="3340" w:type="dxa"/>
            <w:vAlign w:val="bottom"/>
          </w:tcPr>
          <w:p w14:paraId="1F6E6AFD" w14:textId="77777777" w:rsidR="00F26A1A" w:rsidRDefault="00F26A1A">
            <w:pPr>
              <w:rPr>
                <w:sz w:val="24"/>
                <w:szCs w:val="24"/>
              </w:rPr>
            </w:pPr>
          </w:p>
        </w:tc>
        <w:tc>
          <w:tcPr>
            <w:tcW w:w="3640" w:type="dxa"/>
            <w:vAlign w:val="bottom"/>
          </w:tcPr>
          <w:p w14:paraId="6A0B2980" w14:textId="77777777" w:rsidR="00F26A1A" w:rsidRDefault="00000000">
            <w:pPr>
              <w:ind w:left="1100"/>
              <w:rPr>
                <w:sz w:val="20"/>
                <w:szCs w:val="20"/>
              </w:rPr>
            </w:pPr>
            <w:r>
              <w:rPr>
                <w:rFonts w:ascii="Arial" w:eastAsia="Arial" w:hAnsi="Arial" w:cs="Arial"/>
                <w:sz w:val="14"/>
                <w:szCs w:val="14"/>
              </w:rPr>
              <w:t>Nasolacrimal</w:t>
            </w:r>
          </w:p>
        </w:tc>
        <w:tc>
          <w:tcPr>
            <w:tcW w:w="0" w:type="dxa"/>
            <w:vAlign w:val="bottom"/>
          </w:tcPr>
          <w:p w14:paraId="49440790" w14:textId="77777777" w:rsidR="00F26A1A" w:rsidRDefault="00F26A1A">
            <w:pPr>
              <w:rPr>
                <w:sz w:val="1"/>
                <w:szCs w:val="1"/>
              </w:rPr>
            </w:pPr>
          </w:p>
        </w:tc>
      </w:tr>
      <w:tr w:rsidR="00F26A1A" w14:paraId="777C0BCC" w14:textId="77777777">
        <w:trPr>
          <w:trHeight w:val="173"/>
        </w:trPr>
        <w:tc>
          <w:tcPr>
            <w:tcW w:w="3340" w:type="dxa"/>
            <w:vAlign w:val="bottom"/>
          </w:tcPr>
          <w:p w14:paraId="0D90E6EB" w14:textId="77777777" w:rsidR="00F26A1A" w:rsidRDefault="00000000">
            <w:pPr>
              <w:spacing w:line="156" w:lineRule="exact"/>
              <w:ind w:right="462"/>
              <w:jc w:val="right"/>
              <w:rPr>
                <w:sz w:val="20"/>
                <w:szCs w:val="20"/>
              </w:rPr>
            </w:pPr>
            <w:r>
              <w:rPr>
                <w:rFonts w:ascii="Arial" w:eastAsia="Arial" w:hAnsi="Arial" w:cs="Arial"/>
                <w:sz w:val="14"/>
                <w:szCs w:val="14"/>
              </w:rPr>
              <w:t>Ampulla (2 mm)</w:t>
            </w:r>
          </w:p>
        </w:tc>
        <w:tc>
          <w:tcPr>
            <w:tcW w:w="3640" w:type="dxa"/>
            <w:vAlign w:val="bottom"/>
          </w:tcPr>
          <w:p w14:paraId="0AF77D45" w14:textId="77777777" w:rsidR="00F26A1A" w:rsidRDefault="00000000">
            <w:pPr>
              <w:ind w:left="1100"/>
              <w:rPr>
                <w:sz w:val="20"/>
                <w:szCs w:val="20"/>
              </w:rPr>
            </w:pPr>
            <w:r>
              <w:rPr>
                <w:rFonts w:ascii="Arial" w:eastAsia="Arial" w:hAnsi="Arial" w:cs="Arial"/>
                <w:sz w:val="14"/>
                <w:szCs w:val="14"/>
              </w:rPr>
              <w:t>duct (12 mm)</w:t>
            </w:r>
          </w:p>
        </w:tc>
        <w:tc>
          <w:tcPr>
            <w:tcW w:w="0" w:type="dxa"/>
            <w:vAlign w:val="bottom"/>
          </w:tcPr>
          <w:p w14:paraId="538D86DF" w14:textId="77777777" w:rsidR="00F26A1A" w:rsidRDefault="00F26A1A">
            <w:pPr>
              <w:rPr>
                <w:sz w:val="1"/>
                <w:szCs w:val="1"/>
              </w:rPr>
            </w:pPr>
          </w:p>
        </w:tc>
      </w:tr>
      <w:tr w:rsidR="00F26A1A" w14:paraId="50FCB850" w14:textId="77777777">
        <w:trPr>
          <w:trHeight w:val="479"/>
        </w:trPr>
        <w:tc>
          <w:tcPr>
            <w:tcW w:w="3340" w:type="dxa"/>
            <w:vMerge w:val="restart"/>
            <w:vAlign w:val="bottom"/>
          </w:tcPr>
          <w:p w14:paraId="6CDD9BCD" w14:textId="77777777" w:rsidR="00F26A1A" w:rsidRDefault="00000000">
            <w:pPr>
              <w:ind w:right="562"/>
              <w:jc w:val="right"/>
              <w:rPr>
                <w:sz w:val="20"/>
                <w:szCs w:val="20"/>
              </w:rPr>
            </w:pPr>
            <w:r>
              <w:rPr>
                <w:rFonts w:ascii="Arial" w:eastAsia="Arial" w:hAnsi="Arial" w:cs="Arial"/>
                <w:sz w:val="14"/>
                <w:szCs w:val="14"/>
              </w:rPr>
              <w:t>Common canaliculus</w:t>
            </w:r>
          </w:p>
        </w:tc>
        <w:tc>
          <w:tcPr>
            <w:tcW w:w="3640" w:type="dxa"/>
            <w:vAlign w:val="bottom"/>
          </w:tcPr>
          <w:p w14:paraId="0CAEE9B5" w14:textId="77777777" w:rsidR="00F26A1A" w:rsidRDefault="00000000">
            <w:pPr>
              <w:ind w:left="1100"/>
              <w:rPr>
                <w:sz w:val="20"/>
                <w:szCs w:val="20"/>
              </w:rPr>
            </w:pPr>
            <w:r>
              <w:rPr>
                <w:rFonts w:ascii="Arial" w:eastAsia="Arial" w:hAnsi="Arial" w:cs="Arial"/>
                <w:sz w:val="14"/>
                <w:szCs w:val="14"/>
              </w:rPr>
              <w:t>Valve of Hasner</w:t>
            </w:r>
          </w:p>
        </w:tc>
        <w:tc>
          <w:tcPr>
            <w:tcW w:w="0" w:type="dxa"/>
            <w:vAlign w:val="bottom"/>
          </w:tcPr>
          <w:p w14:paraId="2D487D54" w14:textId="77777777" w:rsidR="00F26A1A" w:rsidRDefault="00F26A1A">
            <w:pPr>
              <w:rPr>
                <w:sz w:val="1"/>
                <w:szCs w:val="1"/>
              </w:rPr>
            </w:pPr>
          </w:p>
        </w:tc>
      </w:tr>
      <w:tr w:rsidR="00F26A1A" w14:paraId="70025D43" w14:textId="77777777">
        <w:trPr>
          <w:trHeight w:val="40"/>
        </w:trPr>
        <w:tc>
          <w:tcPr>
            <w:tcW w:w="3340" w:type="dxa"/>
            <w:vMerge/>
            <w:vAlign w:val="bottom"/>
          </w:tcPr>
          <w:p w14:paraId="0A37A2C4" w14:textId="77777777" w:rsidR="00F26A1A" w:rsidRDefault="00F26A1A">
            <w:pPr>
              <w:rPr>
                <w:sz w:val="3"/>
                <w:szCs w:val="3"/>
              </w:rPr>
            </w:pPr>
          </w:p>
        </w:tc>
        <w:tc>
          <w:tcPr>
            <w:tcW w:w="3640" w:type="dxa"/>
            <w:vAlign w:val="bottom"/>
          </w:tcPr>
          <w:p w14:paraId="136BFA8B" w14:textId="77777777" w:rsidR="00F26A1A" w:rsidRDefault="00F26A1A">
            <w:pPr>
              <w:rPr>
                <w:sz w:val="3"/>
                <w:szCs w:val="3"/>
              </w:rPr>
            </w:pPr>
          </w:p>
        </w:tc>
        <w:tc>
          <w:tcPr>
            <w:tcW w:w="0" w:type="dxa"/>
            <w:vAlign w:val="bottom"/>
          </w:tcPr>
          <w:p w14:paraId="307768F5" w14:textId="77777777" w:rsidR="00F26A1A" w:rsidRDefault="00F26A1A">
            <w:pPr>
              <w:rPr>
                <w:sz w:val="1"/>
                <w:szCs w:val="1"/>
              </w:rPr>
            </w:pPr>
          </w:p>
        </w:tc>
      </w:tr>
    </w:tbl>
    <w:p w14:paraId="25C0C083" w14:textId="77777777" w:rsidR="00F26A1A" w:rsidRDefault="00000000">
      <w:pPr>
        <w:spacing w:line="20" w:lineRule="exact"/>
        <w:rPr>
          <w:sz w:val="20"/>
          <w:szCs w:val="20"/>
        </w:rPr>
      </w:pPr>
      <w:r>
        <w:rPr>
          <w:noProof/>
          <w:sz w:val="20"/>
          <w:szCs w:val="20"/>
        </w:rPr>
        <w:drawing>
          <wp:anchor distT="0" distB="0" distL="114300" distR="114300" simplePos="0" relativeHeight="251449856" behindDoc="1" locked="0" layoutInCell="0" allowOverlap="1" wp14:anchorId="726952DB" wp14:editId="47857A8A">
            <wp:simplePos x="0" y="0"/>
            <wp:positionH relativeFrom="column">
              <wp:posOffset>643890</wp:posOffset>
            </wp:positionH>
            <wp:positionV relativeFrom="paragraph">
              <wp:posOffset>-1775460</wp:posOffset>
            </wp:positionV>
            <wp:extent cx="3131185" cy="244030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srcRect/>
                    <a:stretch>
                      <a:fillRect/>
                    </a:stretch>
                  </pic:blipFill>
                  <pic:spPr bwMode="auto">
                    <a:xfrm>
                      <a:off x="0" y="0"/>
                      <a:ext cx="3131185" cy="2440305"/>
                    </a:xfrm>
                    <a:prstGeom prst="rect">
                      <a:avLst/>
                    </a:prstGeom>
                    <a:noFill/>
                  </pic:spPr>
                </pic:pic>
              </a:graphicData>
            </a:graphic>
          </wp:anchor>
        </w:drawing>
      </w:r>
    </w:p>
    <w:p w14:paraId="6EA62E17" w14:textId="77777777" w:rsidR="00F26A1A" w:rsidRDefault="00F26A1A">
      <w:pPr>
        <w:spacing w:line="200" w:lineRule="exact"/>
        <w:rPr>
          <w:sz w:val="20"/>
          <w:szCs w:val="20"/>
        </w:rPr>
      </w:pPr>
    </w:p>
    <w:p w14:paraId="784313A6" w14:textId="77777777" w:rsidR="00F26A1A" w:rsidRDefault="00F26A1A">
      <w:pPr>
        <w:spacing w:line="200" w:lineRule="exact"/>
        <w:rPr>
          <w:sz w:val="20"/>
          <w:szCs w:val="20"/>
        </w:rPr>
      </w:pPr>
    </w:p>
    <w:p w14:paraId="4055CBB4" w14:textId="77777777" w:rsidR="00F26A1A" w:rsidRDefault="00F26A1A">
      <w:pPr>
        <w:spacing w:line="200" w:lineRule="exact"/>
        <w:rPr>
          <w:sz w:val="20"/>
          <w:szCs w:val="20"/>
        </w:rPr>
      </w:pPr>
    </w:p>
    <w:p w14:paraId="367490BB" w14:textId="77777777" w:rsidR="00F26A1A" w:rsidRDefault="00F26A1A">
      <w:pPr>
        <w:spacing w:line="200" w:lineRule="exact"/>
        <w:rPr>
          <w:sz w:val="20"/>
          <w:szCs w:val="20"/>
        </w:rPr>
      </w:pPr>
    </w:p>
    <w:p w14:paraId="30E135B1" w14:textId="77777777" w:rsidR="00F26A1A" w:rsidRDefault="00F26A1A">
      <w:pPr>
        <w:spacing w:line="330" w:lineRule="exact"/>
        <w:rPr>
          <w:sz w:val="20"/>
          <w:szCs w:val="20"/>
        </w:rPr>
      </w:pPr>
    </w:p>
    <w:p w14:paraId="4AD5A662" w14:textId="77777777" w:rsidR="00F26A1A" w:rsidRDefault="00000000">
      <w:pPr>
        <w:tabs>
          <w:tab w:val="left" w:pos="580"/>
          <w:tab w:val="left" w:pos="1220"/>
          <w:tab w:val="left" w:pos="1400"/>
          <w:tab w:val="left" w:pos="1680"/>
          <w:tab w:val="left" w:pos="2220"/>
          <w:tab w:val="left" w:pos="2840"/>
          <w:tab w:val="left" w:pos="3420"/>
          <w:tab w:val="left" w:pos="3840"/>
          <w:tab w:val="left" w:pos="4400"/>
          <w:tab w:val="left" w:pos="4640"/>
          <w:tab w:val="left" w:pos="5240"/>
          <w:tab w:val="left" w:pos="5760"/>
          <w:tab w:val="left" w:pos="6840"/>
        </w:tabs>
        <w:rPr>
          <w:sz w:val="20"/>
          <w:szCs w:val="20"/>
        </w:rPr>
      </w:pPr>
      <w:r>
        <w:rPr>
          <w:rFonts w:ascii="Arial" w:eastAsia="Arial" w:hAnsi="Arial" w:cs="Arial"/>
          <w:sz w:val="15"/>
          <w:szCs w:val="15"/>
        </w:rPr>
        <w:t>Fig. 3.1</w:t>
      </w:r>
      <w:r>
        <w:rPr>
          <w:sz w:val="20"/>
          <w:szCs w:val="20"/>
        </w:rPr>
        <w:tab/>
      </w:r>
      <w:r>
        <w:rPr>
          <w:rFonts w:ascii="Arial" w:eastAsia="Arial" w:hAnsi="Arial" w:cs="Arial"/>
          <w:sz w:val="15"/>
          <w:szCs w:val="15"/>
        </w:rPr>
        <w:t>Anatomy</w:t>
      </w:r>
      <w:r>
        <w:rPr>
          <w:rFonts w:ascii="Arial" w:eastAsia="Arial" w:hAnsi="Arial" w:cs="Arial"/>
          <w:sz w:val="15"/>
          <w:szCs w:val="15"/>
        </w:rPr>
        <w:tab/>
        <w:t>of</w:t>
      </w:r>
      <w:r>
        <w:rPr>
          <w:rFonts w:ascii="Arial" w:eastAsia="Arial" w:hAnsi="Arial" w:cs="Arial"/>
          <w:sz w:val="15"/>
          <w:szCs w:val="15"/>
        </w:rPr>
        <w:tab/>
        <w:t>the</w:t>
      </w:r>
      <w:r>
        <w:rPr>
          <w:rFonts w:ascii="Arial" w:eastAsia="Arial" w:hAnsi="Arial" w:cs="Arial"/>
          <w:sz w:val="15"/>
          <w:szCs w:val="15"/>
        </w:rPr>
        <w:tab/>
        <w:t>lacrimal</w:t>
      </w:r>
      <w:r>
        <w:rPr>
          <w:rFonts w:ascii="Arial" w:eastAsia="Arial" w:hAnsi="Arial" w:cs="Arial"/>
          <w:sz w:val="15"/>
          <w:szCs w:val="15"/>
        </w:rPr>
        <w:tab/>
        <w:t>drainage</w:t>
      </w:r>
      <w:r>
        <w:rPr>
          <w:rFonts w:ascii="Arial" w:eastAsia="Arial" w:hAnsi="Arial" w:cs="Arial"/>
          <w:sz w:val="15"/>
          <w:szCs w:val="15"/>
        </w:rPr>
        <w:tab/>
        <w:t>system.</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sz w:val="20"/>
          <w:szCs w:val="20"/>
        </w:rPr>
        <w:tab/>
      </w:r>
      <w:r>
        <w:rPr>
          <w:rFonts w:ascii="Arial" w:eastAsia="Arial" w:hAnsi="Arial" w:cs="Arial"/>
          <w:sz w:val="14"/>
          <w:szCs w:val="14"/>
        </w:rPr>
        <w:t>A</w:t>
      </w:r>
    </w:p>
    <w:p w14:paraId="015CEAB4" w14:textId="77777777" w:rsidR="00F26A1A" w:rsidRDefault="00F26A1A">
      <w:pPr>
        <w:spacing w:line="8" w:lineRule="exact"/>
        <w:rPr>
          <w:sz w:val="20"/>
          <w:szCs w:val="20"/>
        </w:rPr>
      </w:pPr>
    </w:p>
    <w:p w14:paraId="64A49A7C" w14:textId="77777777" w:rsidR="00F26A1A" w:rsidRDefault="00000000">
      <w:pPr>
        <w:rPr>
          <w:sz w:val="20"/>
          <w:szCs w:val="20"/>
        </w:rPr>
      </w:pPr>
      <w:r>
        <w:rPr>
          <w:rFonts w:ascii="Arial" w:eastAsia="Arial" w:hAnsi="Arial" w:cs="Arial"/>
          <w:sz w:val="15"/>
          <w:szCs w:val="15"/>
        </w:rPr>
        <w:t>Systematic Approach, 9th edition. Oxford, UK: Elsevier; 2020.)</w:t>
      </w:r>
    </w:p>
    <w:p w14:paraId="19C76F80" w14:textId="77777777" w:rsidR="00F26A1A" w:rsidRDefault="00000000">
      <w:pPr>
        <w:spacing w:line="20" w:lineRule="exact"/>
        <w:rPr>
          <w:sz w:val="20"/>
          <w:szCs w:val="20"/>
        </w:rPr>
      </w:pPr>
      <w:r>
        <w:rPr>
          <w:noProof/>
          <w:sz w:val="20"/>
          <w:szCs w:val="20"/>
        </w:rPr>
        <w:drawing>
          <wp:anchor distT="0" distB="0" distL="114300" distR="114300" simplePos="0" relativeHeight="251450880" behindDoc="1" locked="0" layoutInCell="0" allowOverlap="1" wp14:anchorId="088122A9" wp14:editId="66BAE882">
            <wp:simplePos x="0" y="0"/>
            <wp:positionH relativeFrom="column">
              <wp:posOffset>-14605</wp:posOffset>
            </wp:positionH>
            <wp:positionV relativeFrom="paragraph">
              <wp:posOffset>247015</wp:posOffset>
            </wp:positionV>
            <wp:extent cx="4434840" cy="216725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srcRect/>
                    <a:stretch>
                      <a:fillRect/>
                    </a:stretch>
                  </pic:blipFill>
                  <pic:spPr bwMode="auto">
                    <a:xfrm>
                      <a:off x="0" y="0"/>
                      <a:ext cx="4434840" cy="2167255"/>
                    </a:xfrm>
                    <a:prstGeom prst="rect">
                      <a:avLst/>
                    </a:prstGeom>
                    <a:noFill/>
                  </pic:spPr>
                </pic:pic>
              </a:graphicData>
            </a:graphic>
          </wp:anchor>
        </w:drawing>
      </w:r>
    </w:p>
    <w:p w14:paraId="130D4863" w14:textId="77777777" w:rsidR="00F26A1A" w:rsidRDefault="00F26A1A">
      <w:pPr>
        <w:spacing w:line="200" w:lineRule="exact"/>
        <w:rPr>
          <w:sz w:val="20"/>
          <w:szCs w:val="20"/>
        </w:rPr>
      </w:pPr>
    </w:p>
    <w:p w14:paraId="7F9EAAFE" w14:textId="77777777" w:rsidR="00F26A1A" w:rsidRDefault="00F26A1A">
      <w:pPr>
        <w:spacing w:line="200" w:lineRule="exact"/>
        <w:rPr>
          <w:sz w:val="20"/>
          <w:szCs w:val="20"/>
        </w:rPr>
      </w:pPr>
    </w:p>
    <w:p w14:paraId="0512D8D9" w14:textId="77777777" w:rsidR="00F26A1A" w:rsidRDefault="00F26A1A">
      <w:pPr>
        <w:spacing w:line="200" w:lineRule="exact"/>
        <w:rPr>
          <w:sz w:val="20"/>
          <w:szCs w:val="20"/>
        </w:rPr>
      </w:pPr>
    </w:p>
    <w:p w14:paraId="3F15B900" w14:textId="77777777" w:rsidR="00F26A1A" w:rsidRDefault="00F26A1A">
      <w:pPr>
        <w:spacing w:line="200" w:lineRule="exact"/>
        <w:rPr>
          <w:sz w:val="20"/>
          <w:szCs w:val="20"/>
        </w:rPr>
      </w:pPr>
    </w:p>
    <w:p w14:paraId="3F67095F" w14:textId="77777777" w:rsidR="00F26A1A" w:rsidRDefault="00F26A1A">
      <w:pPr>
        <w:spacing w:line="200" w:lineRule="exact"/>
        <w:rPr>
          <w:sz w:val="20"/>
          <w:szCs w:val="20"/>
        </w:rPr>
      </w:pPr>
    </w:p>
    <w:p w14:paraId="6EDF4937" w14:textId="77777777" w:rsidR="00F26A1A" w:rsidRDefault="00F26A1A">
      <w:pPr>
        <w:spacing w:line="200" w:lineRule="exact"/>
        <w:rPr>
          <w:sz w:val="20"/>
          <w:szCs w:val="20"/>
        </w:rPr>
      </w:pPr>
    </w:p>
    <w:p w14:paraId="0708BCAB" w14:textId="77777777" w:rsidR="00F26A1A" w:rsidRDefault="00F26A1A">
      <w:pPr>
        <w:spacing w:line="200" w:lineRule="exact"/>
        <w:rPr>
          <w:sz w:val="20"/>
          <w:szCs w:val="20"/>
        </w:rPr>
      </w:pPr>
    </w:p>
    <w:p w14:paraId="753A9EFF" w14:textId="77777777" w:rsidR="00F26A1A" w:rsidRDefault="00F26A1A">
      <w:pPr>
        <w:spacing w:line="200" w:lineRule="exact"/>
        <w:rPr>
          <w:sz w:val="20"/>
          <w:szCs w:val="20"/>
        </w:rPr>
      </w:pPr>
    </w:p>
    <w:p w14:paraId="64F28349" w14:textId="77777777" w:rsidR="00F26A1A" w:rsidRDefault="00F26A1A">
      <w:pPr>
        <w:spacing w:line="200" w:lineRule="exact"/>
        <w:rPr>
          <w:sz w:val="20"/>
          <w:szCs w:val="20"/>
        </w:rPr>
      </w:pPr>
    </w:p>
    <w:p w14:paraId="46A38207" w14:textId="77777777" w:rsidR="00F26A1A" w:rsidRDefault="00F26A1A">
      <w:pPr>
        <w:spacing w:line="200" w:lineRule="exact"/>
        <w:rPr>
          <w:sz w:val="20"/>
          <w:szCs w:val="20"/>
        </w:rPr>
      </w:pPr>
    </w:p>
    <w:p w14:paraId="09C01FB6" w14:textId="77777777" w:rsidR="00F26A1A" w:rsidRDefault="00F26A1A">
      <w:pPr>
        <w:spacing w:line="200" w:lineRule="exact"/>
        <w:rPr>
          <w:sz w:val="20"/>
          <w:szCs w:val="20"/>
        </w:rPr>
      </w:pPr>
    </w:p>
    <w:p w14:paraId="2A8D4270" w14:textId="77777777" w:rsidR="00F26A1A" w:rsidRDefault="00F26A1A">
      <w:pPr>
        <w:spacing w:line="200" w:lineRule="exact"/>
        <w:rPr>
          <w:sz w:val="20"/>
          <w:szCs w:val="20"/>
        </w:rPr>
      </w:pPr>
    </w:p>
    <w:p w14:paraId="083A9ACF" w14:textId="77777777" w:rsidR="00F26A1A" w:rsidRDefault="00F26A1A">
      <w:pPr>
        <w:spacing w:line="200" w:lineRule="exact"/>
        <w:rPr>
          <w:sz w:val="20"/>
          <w:szCs w:val="20"/>
        </w:rPr>
      </w:pPr>
    </w:p>
    <w:p w14:paraId="4B519BB0" w14:textId="77777777" w:rsidR="00F26A1A" w:rsidRDefault="00F26A1A">
      <w:pPr>
        <w:spacing w:line="200" w:lineRule="exact"/>
        <w:rPr>
          <w:sz w:val="20"/>
          <w:szCs w:val="20"/>
        </w:rPr>
      </w:pPr>
    </w:p>
    <w:p w14:paraId="14CE9A63" w14:textId="77777777" w:rsidR="00F26A1A" w:rsidRDefault="00F26A1A">
      <w:pPr>
        <w:spacing w:line="200" w:lineRule="exact"/>
        <w:rPr>
          <w:sz w:val="20"/>
          <w:szCs w:val="20"/>
        </w:rPr>
      </w:pPr>
    </w:p>
    <w:p w14:paraId="55058D93" w14:textId="77777777" w:rsidR="00F26A1A" w:rsidRDefault="00F26A1A">
      <w:pPr>
        <w:spacing w:line="200" w:lineRule="exact"/>
        <w:rPr>
          <w:sz w:val="20"/>
          <w:szCs w:val="20"/>
        </w:rPr>
      </w:pPr>
    </w:p>
    <w:p w14:paraId="5115106D" w14:textId="77777777" w:rsidR="00F26A1A" w:rsidRDefault="00F26A1A">
      <w:pPr>
        <w:spacing w:line="252" w:lineRule="exact"/>
        <w:rPr>
          <w:sz w:val="20"/>
          <w:szCs w:val="20"/>
        </w:rPr>
      </w:pPr>
    </w:p>
    <w:p w14:paraId="3023FF23" w14:textId="77777777" w:rsidR="00F26A1A" w:rsidRDefault="00000000">
      <w:pPr>
        <w:tabs>
          <w:tab w:val="left" w:pos="356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sz w:val="20"/>
          <w:szCs w:val="20"/>
        </w:rPr>
        <w:t>B</w:t>
      </w:r>
    </w:p>
    <w:p w14:paraId="6FFFBDE0" w14:textId="77777777" w:rsidR="00F26A1A" w:rsidRDefault="00F26A1A">
      <w:pPr>
        <w:spacing w:line="279" w:lineRule="exact"/>
        <w:rPr>
          <w:sz w:val="20"/>
          <w:szCs w:val="20"/>
        </w:rPr>
      </w:pPr>
    </w:p>
    <w:p w14:paraId="41242440" w14:textId="77777777" w:rsidR="00F26A1A" w:rsidRDefault="00000000">
      <w:pPr>
        <w:spacing w:line="227" w:lineRule="auto"/>
        <w:ind w:left="20" w:right="80"/>
        <w:rPr>
          <w:rFonts w:ascii="Arial" w:eastAsia="Arial" w:hAnsi="Arial" w:cs="Arial"/>
          <w:sz w:val="15"/>
          <w:szCs w:val="15"/>
        </w:rPr>
      </w:pPr>
      <w:r>
        <w:rPr>
          <w:rFonts w:ascii="Arial" w:eastAsia="Arial" w:hAnsi="Arial" w:cs="Arial"/>
          <w:sz w:val="15"/>
          <w:szCs w:val="15"/>
        </w:rPr>
        <w:t>Fig. 3.2 Punctal stenosis: (A) dilatation of the inferior punctum, (B) two-snip punctoplasty. (</w:t>
      </w:r>
      <w:hyperlink w:anchor="page49">
        <w:r>
          <w:rPr>
            <w:rFonts w:ascii="Arial" w:eastAsia="Arial" w:hAnsi="Arial" w:cs="Arial"/>
            <w:color w:val="0080AC"/>
            <w:sz w:val="15"/>
            <w:szCs w:val="15"/>
          </w:rPr>
          <w:t>Figure. 3.2A</w:t>
        </w:r>
        <w:r>
          <w:rPr>
            <w:rFonts w:ascii="Arial" w:eastAsia="Arial" w:hAnsi="Arial" w:cs="Arial"/>
            <w:sz w:val="15"/>
            <w:szCs w:val="15"/>
          </w:rPr>
          <w:t xml:space="preserve"> </w:t>
        </w:r>
      </w:hyperlink>
      <w:r>
        <w:rPr>
          <w:rFonts w:ascii="Arial" w:eastAsia="Arial" w:hAnsi="Arial" w:cs="Arial"/>
          <w:sz w:val="15"/>
          <w:szCs w:val="15"/>
        </w:rPr>
        <w:t>cour-tesy of Dr Ken K. Nischal.)</w:t>
      </w:r>
    </w:p>
    <w:p w14:paraId="228F780E" w14:textId="77777777" w:rsidR="00F26A1A" w:rsidRDefault="00F26A1A">
      <w:pPr>
        <w:spacing w:line="200" w:lineRule="exact"/>
        <w:rPr>
          <w:sz w:val="20"/>
          <w:szCs w:val="20"/>
        </w:rPr>
      </w:pPr>
    </w:p>
    <w:p w14:paraId="74FD6B87" w14:textId="77777777" w:rsidR="00F26A1A" w:rsidRDefault="00F26A1A">
      <w:pPr>
        <w:spacing w:line="228" w:lineRule="exact"/>
        <w:rPr>
          <w:sz w:val="20"/>
          <w:szCs w:val="20"/>
        </w:rPr>
      </w:pPr>
    </w:p>
    <w:p w14:paraId="39130DF5" w14:textId="77777777" w:rsidR="00F26A1A" w:rsidRDefault="00000000">
      <w:pPr>
        <w:ind w:left="20"/>
        <w:rPr>
          <w:sz w:val="20"/>
          <w:szCs w:val="20"/>
        </w:rPr>
      </w:pPr>
      <w:r>
        <w:rPr>
          <w:rFonts w:ascii="Arial" w:eastAsia="Arial" w:hAnsi="Arial" w:cs="Arial"/>
          <w:b/>
          <w:bCs/>
          <w:sz w:val="20"/>
          <w:szCs w:val="20"/>
        </w:rPr>
        <w:t>SECONDARY PUNCTAL STENOSIS</w:t>
      </w:r>
    </w:p>
    <w:p w14:paraId="2B0B49D8" w14:textId="77777777" w:rsidR="00F26A1A" w:rsidRDefault="00F26A1A">
      <w:pPr>
        <w:spacing w:line="161" w:lineRule="exact"/>
        <w:rPr>
          <w:sz w:val="20"/>
          <w:szCs w:val="20"/>
        </w:rPr>
      </w:pPr>
    </w:p>
    <w:p w14:paraId="6B1CB523" w14:textId="77777777" w:rsidR="00F26A1A" w:rsidRDefault="00000000">
      <w:pPr>
        <w:ind w:left="20"/>
        <w:rPr>
          <w:sz w:val="20"/>
          <w:szCs w:val="20"/>
        </w:rPr>
      </w:pPr>
      <w:r>
        <w:rPr>
          <w:rFonts w:ascii="Arial" w:eastAsia="Arial" w:hAnsi="Arial" w:cs="Arial"/>
          <w:b/>
          <w:bCs/>
          <w:sz w:val="18"/>
          <w:szCs w:val="18"/>
        </w:rPr>
        <w:t>Diagnosis:</w:t>
      </w:r>
    </w:p>
    <w:p w14:paraId="475DFF78" w14:textId="77777777" w:rsidR="00F26A1A" w:rsidRDefault="00F26A1A">
      <w:pPr>
        <w:spacing w:line="13" w:lineRule="exact"/>
        <w:rPr>
          <w:sz w:val="20"/>
          <w:szCs w:val="20"/>
        </w:rPr>
      </w:pPr>
    </w:p>
    <w:p w14:paraId="7C1E6CE4" w14:textId="77777777" w:rsidR="00F26A1A" w:rsidRDefault="00000000">
      <w:pPr>
        <w:ind w:left="20"/>
        <w:rPr>
          <w:rFonts w:ascii="Arial" w:eastAsia="Arial" w:hAnsi="Arial" w:cs="Arial"/>
          <w:sz w:val="18"/>
          <w:szCs w:val="18"/>
        </w:rPr>
      </w:pPr>
      <w:r>
        <w:rPr>
          <w:rFonts w:ascii="Arial" w:eastAsia="Arial" w:hAnsi="Arial" w:cs="Arial"/>
          <w:sz w:val="18"/>
          <w:szCs w:val="18"/>
        </w:rPr>
        <w:t>narrow inferior punctum associated with punctal eversion (</w:t>
      </w:r>
      <w:hyperlink w:anchor="page50">
        <w:r>
          <w:rPr>
            <w:rFonts w:ascii="Arial" w:eastAsia="Arial" w:hAnsi="Arial" w:cs="Arial"/>
            <w:color w:val="0080AC"/>
            <w:sz w:val="18"/>
            <w:szCs w:val="18"/>
          </w:rPr>
          <w:t>Fig. 3.3A</w:t>
        </w:r>
      </w:hyperlink>
      <w:r>
        <w:rPr>
          <w:rFonts w:ascii="Arial" w:eastAsia="Arial" w:hAnsi="Arial" w:cs="Arial"/>
          <w:sz w:val="18"/>
          <w:szCs w:val="18"/>
        </w:rPr>
        <w:t>).</w:t>
      </w:r>
    </w:p>
    <w:p w14:paraId="36445FEA" w14:textId="77777777" w:rsidR="00F26A1A" w:rsidRDefault="00F26A1A">
      <w:pPr>
        <w:spacing w:line="233" w:lineRule="exact"/>
        <w:rPr>
          <w:sz w:val="20"/>
          <w:szCs w:val="20"/>
        </w:rPr>
      </w:pPr>
    </w:p>
    <w:p w14:paraId="78205BDC" w14:textId="77777777" w:rsidR="00F26A1A" w:rsidRDefault="00000000">
      <w:pPr>
        <w:ind w:left="20"/>
        <w:rPr>
          <w:sz w:val="20"/>
          <w:szCs w:val="20"/>
        </w:rPr>
      </w:pPr>
      <w:r>
        <w:rPr>
          <w:rFonts w:ascii="Arial" w:eastAsia="Arial" w:hAnsi="Arial" w:cs="Arial"/>
          <w:b/>
          <w:bCs/>
          <w:sz w:val="18"/>
          <w:szCs w:val="18"/>
        </w:rPr>
        <w:t>Treatment</w:t>
      </w:r>
    </w:p>
    <w:p w14:paraId="0C710E8C" w14:textId="77777777" w:rsidR="00F26A1A" w:rsidRDefault="00F26A1A">
      <w:pPr>
        <w:spacing w:line="17" w:lineRule="exact"/>
        <w:rPr>
          <w:sz w:val="20"/>
          <w:szCs w:val="20"/>
        </w:rPr>
      </w:pPr>
    </w:p>
    <w:p w14:paraId="6847BBA4" w14:textId="77777777" w:rsidR="00F26A1A" w:rsidRDefault="00000000">
      <w:pPr>
        <w:ind w:left="460"/>
        <w:rPr>
          <w:sz w:val="20"/>
          <w:szCs w:val="20"/>
        </w:rPr>
      </w:pPr>
      <w:r>
        <w:rPr>
          <w:rFonts w:ascii="Arial" w:eastAsia="Arial" w:hAnsi="Arial" w:cs="Arial"/>
          <w:b/>
          <w:bCs/>
          <w:i/>
          <w:iCs/>
          <w:sz w:val="18"/>
          <w:szCs w:val="18"/>
        </w:rPr>
        <w:t>Retropunctal cautery:</w:t>
      </w:r>
      <w:r>
        <w:rPr>
          <w:rFonts w:ascii="Arial" w:eastAsia="Arial" w:hAnsi="Arial" w:cs="Arial"/>
          <w:sz w:val="18"/>
          <w:szCs w:val="18"/>
        </w:rPr>
        <w:t xml:space="preserve"> for pure punctal eversion.</w:t>
      </w:r>
    </w:p>
    <w:p w14:paraId="22F677EB" w14:textId="77777777" w:rsidR="00F26A1A" w:rsidRDefault="00F26A1A">
      <w:pPr>
        <w:spacing w:line="13" w:lineRule="exact"/>
        <w:rPr>
          <w:sz w:val="20"/>
          <w:szCs w:val="20"/>
        </w:rPr>
      </w:pPr>
    </w:p>
    <w:p w14:paraId="64633714" w14:textId="77777777" w:rsidR="00F26A1A" w:rsidRDefault="00000000">
      <w:pPr>
        <w:ind w:left="460"/>
        <w:rPr>
          <w:rFonts w:ascii="Arial" w:eastAsia="Arial" w:hAnsi="Arial" w:cs="Arial"/>
          <w:b/>
          <w:bCs/>
          <w:i/>
          <w:iCs/>
          <w:sz w:val="18"/>
          <w:szCs w:val="18"/>
        </w:rPr>
      </w:pPr>
      <w:r>
        <w:rPr>
          <w:rFonts w:ascii="Arial" w:eastAsia="Arial" w:hAnsi="Arial" w:cs="Arial"/>
          <w:b/>
          <w:bCs/>
          <w:i/>
          <w:iCs/>
          <w:sz w:val="18"/>
          <w:szCs w:val="18"/>
        </w:rPr>
        <w:t>Medial conjunctivoplasty:</w:t>
      </w:r>
      <w:r>
        <w:rPr>
          <w:rFonts w:ascii="Arial" w:eastAsia="Arial" w:hAnsi="Arial" w:cs="Arial"/>
          <w:sz w:val="18"/>
          <w:szCs w:val="18"/>
        </w:rPr>
        <w:t xml:space="preserve"> for medial ectropion without lid laxity (</w:t>
      </w:r>
      <w:hyperlink w:anchor="page50">
        <w:r>
          <w:rPr>
            <w:rFonts w:ascii="Arial" w:eastAsia="Arial" w:hAnsi="Arial" w:cs="Arial"/>
            <w:color w:val="0080AC"/>
            <w:sz w:val="18"/>
            <w:szCs w:val="18"/>
          </w:rPr>
          <w:t>Fig. 3.3B</w:t>
        </w:r>
      </w:hyperlink>
      <w:r>
        <w:rPr>
          <w:rFonts w:ascii="Arial" w:eastAsia="Arial" w:hAnsi="Arial" w:cs="Arial"/>
          <w:sz w:val="18"/>
          <w:szCs w:val="18"/>
        </w:rPr>
        <w:t>)</w:t>
      </w:r>
    </w:p>
    <w:p w14:paraId="4D44E9C2" w14:textId="77777777" w:rsidR="00F26A1A" w:rsidRDefault="00F26A1A">
      <w:pPr>
        <w:spacing w:line="13" w:lineRule="exact"/>
        <w:rPr>
          <w:sz w:val="20"/>
          <w:szCs w:val="20"/>
        </w:rPr>
      </w:pPr>
    </w:p>
    <w:p w14:paraId="67C89C1A" w14:textId="77777777" w:rsidR="00F26A1A" w:rsidRDefault="00000000">
      <w:pPr>
        <w:ind w:left="460"/>
        <w:rPr>
          <w:sz w:val="20"/>
          <w:szCs w:val="20"/>
        </w:rPr>
      </w:pPr>
      <w:r>
        <w:rPr>
          <w:rFonts w:ascii="Arial" w:eastAsia="Arial" w:hAnsi="Arial" w:cs="Arial"/>
          <w:b/>
          <w:bCs/>
          <w:i/>
          <w:iCs/>
          <w:sz w:val="18"/>
          <w:szCs w:val="18"/>
        </w:rPr>
        <w:t>Wider lid positional abnormalities:</w:t>
      </w:r>
      <w:r>
        <w:rPr>
          <w:rFonts w:ascii="Arial" w:eastAsia="Arial" w:hAnsi="Arial" w:cs="Arial"/>
          <w:sz w:val="18"/>
          <w:szCs w:val="18"/>
        </w:rPr>
        <w:t xml:space="preserve"> see</w:t>
      </w:r>
      <w:r>
        <w:rPr>
          <w:rFonts w:ascii="Arial" w:eastAsia="Arial" w:hAnsi="Arial" w:cs="Arial"/>
          <w:color w:val="0080AC"/>
          <w:sz w:val="18"/>
          <w:szCs w:val="18"/>
        </w:rPr>
        <w:t xml:space="preserve"> Chapter 2</w:t>
      </w:r>
      <w:r>
        <w:rPr>
          <w:rFonts w:ascii="Arial" w:eastAsia="Arial" w:hAnsi="Arial" w:cs="Arial"/>
          <w:sz w:val="18"/>
          <w:szCs w:val="18"/>
        </w:rPr>
        <w:t>.</w:t>
      </w:r>
    </w:p>
    <w:p w14:paraId="16198F7A" w14:textId="77777777" w:rsidR="00F26A1A" w:rsidRDefault="00F26A1A">
      <w:pPr>
        <w:sectPr w:rsidR="00F26A1A">
          <w:pgSz w:w="8640" w:h="13101"/>
          <w:pgMar w:top="493" w:right="860" w:bottom="0" w:left="720" w:header="0" w:footer="0" w:gutter="0"/>
          <w:cols w:space="720" w:equalWidth="0">
            <w:col w:w="7060"/>
          </w:cols>
        </w:sectPr>
      </w:pPr>
    </w:p>
    <w:p w14:paraId="6DA202B9" w14:textId="77777777" w:rsidR="00F26A1A" w:rsidRDefault="00F26A1A">
      <w:pPr>
        <w:spacing w:line="200" w:lineRule="exact"/>
        <w:rPr>
          <w:sz w:val="20"/>
          <w:szCs w:val="20"/>
        </w:rPr>
      </w:pPr>
    </w:p>
    <w:p w14:paraId="7B4F7761" w14:textId="77777777" w:rsidR="00F26A1A" w:rsidRDefault="00F26A1A">
      <w:pPr>
        <w:spacing w:line="363" w:lineRule="exact"/>
        <w:rPr>
          <w:sz w:val="20"/>
          <w:szCs w:val="20"/>
        </w:rPr>
      </w:pPr>
    </w:p>
    <w:p w14:paraId="32A3ADF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C559B9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B3EFF46" w14:textId="77777777" w:rsidR="00F26A1A" w:rsidRDefault="00F26A1A">
      <w:pPr>
        <w:sectPr w:rsidR="00F26A1A">
          <w:type w:val="continuous"/>
          <w:pgSz w:w="8640" w:h="13101"/>
          <w:pgMar w:top="493" w:right="860" w:bottom="0" w:left="720" w:header="0" w:footer="0" w:gutter="0"/>
          <w:cols w:space="720" w:equalWidth="0">
            <w:col w:w="7060"/>
          </w:cols>
        </w:sectPr>
      </w:pPr>
    </w:p>
    <w:p w14:paraId="0AD3C6DF" w14:textId="77777777" w:rsidR="00F26A1A" w:rsidRDefault="00F26A1A">
      <w:pPr>
        <w:spacing w:line="141" w:lineRule="exact"/>
        <w:rPr>
          <w:sz w:val="20"/>
          <w:szCs w:val="20"/>
        </w:rPr>
      </w:pPr>
      <w:bookmarkStart w:id="47" w:name="page50"/>
      <w:bookmarkEnd w:id="47"/>
    </w:p>
    <w:tbl>
      <w:tblPr>
        <w:tblW w:w="0" w:type="auto"/>
        <w:tblInd w:w="100" w:type="dxa"/>
        <w:tblLayout w:type="fixed"/>
        <w:tblCellMar>
          <w:left w:w="0" w:type="dxa"/>
          <w:right w:w="0" w:type="dxa"/>
        </w:tblCellMar>
        <w:tblLook w:val="04A0" w:firstRow="1" w:lastRow="0" w:firstColumn="1" w:lastColumn="0" w:noHBand="0" w:noVBand="1"/>
      </w:tblPr>
      <w:tblGrid>
        <w:gridCol w:w="4900"/>
        <w:gridCol w:w="2080"/>
      </w:tblGrid>
      <w:tr w:rsidR="00F26A1A" w14:paraId="54371BED" w14:textId="77777777">
        <w:trPr>
          <w:trHeight w:val="235"/>
        </w:trPr>
        <w:tc>
          <w:tcPr>
            <w:tcW w:w="4900" w:type="dxa"/>
            <w:vAlign w:val="bottom"/>
          </w:tcPr>
          <w:p w14:paraId="79811374" w14:textId="77777777" w:rsidR="00F26A1A" w:rsidRDefault="00000000">
            <w:pPr>
              <w:rPr>
                <w:sz w:val="20"/>
                <w:szCs w:val="20"/>
              </w:rPr>
            </w:pPr>
            <w:r>
              <w:rPr>
                <w:rFonts w:ascii="Arial" w:eastAsia="Arial" w:hAnsi="Arial" w:cs="Arial"/>
                <w:sz w:val="16"/>
                <w:szCs w:val="16"/>
              </w:rPr>
              <w:t>Chapter 3—LACRIMAL  DRAINAGE  SYSTEM</w:t>
            </w:r>
          </w:p>
        </w:tc>
        <w:tc>
          <w:tcPr>
            <w:tcW w:w="2080" w:type="dxa"/>
            <w:vAlign w:val="bottom"/>
          </w:tcPr>
          <w:p w14:paraId="67D43D0D" w14:textId="77777777" w:rsidR="00F26A1A" w:rsidRDefault="00000000">
            <w:pPr>
              <w:jc w:val="right"/>
              <w:rPr>
                <w:sz w:val="20"/>
                <w:szCs w:val="20"/>
              </w:rPr>
            </w:pPr>
            <w:r>
              <w:rPr>
                <w:rFonts w:ascii="Arial" w:eastAsia="Arial" w:hAnsi="Arial" w:cs="Arial"/>
                <w:b/>
                <w:bCs/>
                <w:sz w:val="18"/>
                <w:szCs w:val="18"/>
              </w:rPr>
              <w:t>51</w:t>
            </w:r>
          </w:p>
        </w:tc>
      </w:tr>
      <w:tr w:rsidR="00F26A1A" w14:paraId="2968EF3B" w14:textId="77777777">
        <w:trPr>
          <w:trHeight w:val="44"/>
        </w:trPr>
        <w:tc>
          <w:tcPr>
            <w:tcW w:w="4900" w:type="dxa"/>
            <w:tcBorders>
              <w:bottom w:val="single" w:sz="8" w:space="0" w:color="CCECF4"/>
            </w:tcBorders>
            <w:vAlign w:val="bottom"/>
          </w:tcPr>
          <w:p w14:paraId="613724C5" w14:textId="77777777" w:rsidR="00F26A1A" w:rsidRDefault="00F26A1A">
            <w:pPr>
              <w:rPr>
                <w:sz w:val="3"/>
                <w:szCs w:val="3"/>
              </w:rPr>
            </w:pPr>
          </w:p>
        </w:tc>
        <w:tc>
          <w:tcPr>
            <w:tcW w:w="2080" w:type="dxa"/>
            <w:tcBorders>
              <w:bottom w:val="single" w:sz="8" w:space="0" w:color="CCECF4"/>
            </w:tcBorders>
            <w:vAlign w:val="bottom"/>
          </w:tcPr>
          <w:p w14:paraId="1B8A72F5" w14:textId="77777777" w:rsidR="00F26A1A" w:rsidRDefault="00F26A1A">
            <w:pPr>
              <w:rPr>
                <w:sz w:val="3"/>
                <w:szCs w:val="3"/>
              </w:rPr>
            </w:pPr>
          </w:p>
        </w:tc>
      </w:tr>
    </w:tbl>
    <w:p w14:paraId="39AE7630" w14:textId="77777777" w:rsidR="00F26A1A" w:rsidRDefault="00000000">
      <w:pPr>
        <w:spacing w:line="20" w:lineRule="exact"/>
        <w:rPr>
          <w:sz w:val="20"/>
          <w:szCs w:val="20"/>
        </w:rPr>
      </w:pPr>
      <w:r>
        <w:rPr>
          <w:noProof/>
          <w:sz w:val="20"/>
          <w:szCs w:val="20"/>
        </w:rPr>
        <w:drawing>
          <wp:anchor distT="0" distB="0" distL="114300" distR="114300" simplePos="0" relativeHeight="251451904" behindDoc="1" locked="0" layoutInCell="0" allowOverlap="1" wp14:anchorId="00B321EB" wp14:editId="2B769E0B">
            <wp:simplePos x="0" y="0"/>
            <wp:positionH relativeFrom="column">
              <wp:posOffset>287020</wp:posOffset>
            </wp:positionH>
            <wp:positionV relativeFrom="paragraph">
              <wp:posOffset>153670</wp:posOffset>
            </wp:positionV>
            <wp:extent cx="3972560" cy="19240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srcRect/>
                    <a:stretch>
                      <a:fillRect/>
                    </a:stretch>
                  </pic:blipFill>
                  <pic:spPr bwMode="auto">
                    <a:xfrm>
                      <a:off x="0" y="0"/>
                      <a:ext cx="3972560" cy="1924050"/>
                    </a:xfrm>
                    <a:prstGeom prst="rect">
                      <a:avLst/>
                    </a:prstGeom>
                    <a:noFill/>
                  </pic:spPr>
                </pic:pic>
              </a:graphicData>
            </a:graphic>
          </wp:anchor>
        </w:drawing>
      </w:r>
    </w:p>
    <w:p w14:paraId="74F8DB69" w14:textId="77777777" w:rsidR="00F26A1A" w:rsidRDefault="00F26A1A">
      <w:pPr>
        <w:spacing w:line="200" w:lineRule="exact"/>
        <w:rPr>
          <w:sz w:val="20"/>
          <w:szCs w:val="20"/>
        </w:rPr>
      </w:pPr>
    </w:p>
    <w:p w14:paraId="0A065265" w14:textId="77777777" w:rsidR="00F26A1A" w:rsidRDefault="00F26A1A">
      <w:pPr>
        <w:spacing w:line="200" w:lineRule="exact"/>
        <w:rPr>
          <w:sz w:val="20"/>
          <w:szCs w:val="20"/>
        </w:rPr>
      </w:pPr>
    </w:p>
    <w:p w14:paraId="2F939AEC" w14:textId="77777777" w:rsidR="00F26A1A" w:rsidRDefault="00F26A1A">
      <w:pPr>
        <w:spacing w:line="200" w:lineRule="exact"/>
        <w:rPr>
          <w:sz w:val="20"/>
          <w:szCs w:val="20"/>
        </w:rPr>
      </w:pPr>
    </w:p>
    <w:p w14:paraId="4CAB2C58" w14:textId="77777777" w:rsidR="00F26A1A" w:rsidRDefault="00F26A1A">
      <w:pPr>
        <w:spacing w:line="200" w:lineRule="exact"/>
        <w:rPr>
          <w:sz w:val="20"/>
          <w:szCs w:val="20"/>
        </w:rPr>
      </w:pPr>
    </w:p>
    <w:p w14:paraId="5DD1194A" w14:textId="77777777" w:rsidR="00F26A1A" w:rsidRDefault="00F26A1A">
      <w:pPr>
        <w:spacing w:line="200" w:lineRule="exact"/>
        <w:rPr>
          <w:sz w:val="20"/>
          <w:szCs w:val="20"/>
        </w:rPr>
      </w:pPr>
    </w:p>
    <w:p w14:paraId="39C4063F" w14:textId="77777777" w:rsidR="00F26A1A" w:rsidRDefault="00F26A1A">
      <w:pPr>
        <w:spacing w:line="200" w:lineRule="exact"/>
        <w:rPr>
          <w:sz w:val="20"/>
          <w:szCs w:val="20"/>
        </w:rPr>
      </w:pPr>
    </w:p>
    <w:p w14:paraId="30307AFA" w14:textId="77777777" w:rsidR="00F26A1A" w:rsidRDefault="00F26A1A">
      <w:pPr>
        <w:spacing w:line="200" w:lineRule="exact"/>
        <w:rPr>
          <w:sz w:val="20"/>
          <w:szCs w:val="20"/>
        </w:rPr>
      </w:pPr>
    </w:p>
    <w:p w14:paraId="4EEA855D" w14:textId="77777777" w:rsidR="00F26A1A" w:rsidRDefault="00F26A1A">
      <w:pPr>
        <w:spacing w:line="200" w:lineRule="exact"/>
        <w:rPr>
          <w:sz w:val="20"/>
          <w:szCs w:val="20"/>
        </w:rPr>
      </w:pPr>
    </w:p>
    <w:p w14:paraId="160B11A3" w14:textId="77777777" w:rsidR="00F26A1A" w:rsidRDefault="00F26A1A">
      <w:pPr>
        <w:spacing w:line="200" w:lineRule="exact"/>
        <w:rPr>
          <w:sz w:val="20"/>
          <w:szCs w:val="20"/>
        </w:rPr>
      </w:pPr>
    </w:p>
    <w:p w14:paraId="41B04D51" w14:textId="77777777" w:rsidR="00F26A1A" w:rsidRDefault="00F26A1A">
      <w:pPr>
        <w:spacing w:line="200" w:lineRule="exact"/>
        <w:rPr>
          <w:sz w:val="20"/>
          <w:szCs w:val="20"/>
        </w:rPr>
      </w:pPr>
    </w:p>
    <w:p w14:paraId="2392F19F" w14:textId="77777777" w:rsidR="00F26A1A" w:rsidRDefault="00F26A1A">
      <w:pPr>
        <w:spacing w:line="200" w:lineRule="exact"/>
        <w:rPr>
          <w:sz w:val="20"/>
          <w:szCs w:val="20"/>
        </w:rPr>
      </w:pPr>
    </w:p>
    <w:p w14:paraId="574C2864" w14:textId="77777777" w:rsidR="00F26A1A" w:rsidRDefault="00F26A1A">
      <w:pPr>
        <w:spacing w:line="200" w:lineRule="exact"/>
        <w:rPr>
          <w:sz w:val="20"/>
          <w:szCs w:val="20"/>
        </w:rPr>
      </w:pPr>
    </w:p>
    <w:p w14:paraId="1FB6770C" w14:textId="77777777" w:rsidR="00F26A1A" w:rsidRDefault="00F26A1A">
      <w:pPr>
        <w:spacing w:line="200" w:lineRule="exact"/>
        <w:rPr>
          <w:sz w:val="20"/>
          <w:szCs w:val="20"/>
        </w:rPr>
      </w:pPr>
    </w:p>
    <w:p w14:paraId="3601BE5C" w14:textId="77777777" w:rsidR="00F26A1A" w:rsidRDefault="00F26A1A">
      <w:pPr>
        <w:spacing w:line="314" w:lineRule="exact"/>
        <w:rPr>
          <w:sz w:val="20"/>
          <w:szCs w:val="20"/>
        </w:rPr>
      </w:pPr>
    </w:p>
    <w:p w14:paraId="7BF08F55" w14:textId="77777777" w:rsidR="00F26A1A" w:rsidRDefault="00000000">
      <w:pPr>
        <w:tabs>
          <w:tab w:val="left" w:pos="3700"/>
        </w:tabs>
        <w:ind w:left="54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6B7ADC2" w14:textId="77777777" w:rsidR="00F26A1A" w:rsidRDefault="00F26A1A">
      <w:pPr>
        <w:spacing w:line="231" w:lineRule="exact"/>
        <w:rPr>
          <w:sz w:val="20"/>
          <w:szCs w:val="20"/>
        </w:rPr>
      </w:pPr>
    </w:p>
    <w:p w14:paraId="5F91CB4F" w14:textId="77777777" w:rsidR="00F26A1A" w:rsidRDefault="00000000">
      <w:pPr>
        <w:tabs>
          <w:tab w:val="left" w:pos="660"/>
        </w:tabs>
        <w:ind w:left="100"/>
        <w:rPr>
          <w:sz w:val="20"/>
          <w:szCs w:val="20"/>
        </w:rPr>
      </w:pPr>
      <w:r>
        <w:rPr>
          <w:rFonts w:ascii="Arial" w:eastAsia="Arial" w:hAnsi="Arial" w:cs="Arial"/>
          <w:sz w:val="15"/>
          <w:szCs w:val="15"/>
        </w:rPr>
        <w:t>Fig. 3.3</w:t>
      </w:r>
      <w:r>
        <w:rPr>
          <w:sz w:val="20"/>
          <w:szCs w:val="20"/>
        </w:rPr>
        <w:tab/>
      </w:r>
      <w:r>
        <w:rPr>
          <w:rFonts w:ascii="Arial" w:eastAsia="Arial" w:hAnsi="Arial" w:cs="Arial"/>
          <w:sz w:val="14"/>
          <w:szCs w:val="14"/>
        </w:rPr>
        <w:t>Secondary punctal stenosis: (A) small, everted inferior punctum, (B) medial conjunctivoplasty. (From</w:t>
      </w:r>
    </w:p>
    <w:p w14:paraId="77317BC0" w14:textId="77777777" w:rsidR="00F26A1A" w:rsidRDefault="00F26A1A">
      <w:pPr>
        <w:spacing w:line="19" w:lineRule="exact"/>
        <w:rPr>
          <w:sz w:val="20"/>
          <w:szCs w:val="20"/>
        </w:rPr>
      </w:pPr>
    </w:p>
    <w:p w14:paraId="40655DBA" w14:textId="77777777" w:rsidR="00F26A1A" w:rsidRDefault="00000000">
      <w:pPr>
        <w:ind w:left="100"/>
        <w:rPr>
          <w:sz w:val="20"/>
          <w:szCs w:val="20"/>
        </w:rPr>
      </w:pPr>
      <w:r>
        <w:rPr>
          <w:rFonts w:ascii="Arial" w:eastAsia="Arial" w:hAnsi="Arial" w:cs="Arial"/>
          <w:sz w:val="14"/>
          <w:szCs w:val="14"/>
        </w:rPr>
        <w:t>Salmon JF, Kanski’s Clinical Ophthalmology: A Systematic Approach, 9th edition. Oxford, UK: Elsevier; 2020.)</w:t>
      </w:r>
    </w:p>
    <w:p w14:paraId="0BC96E7B" w14:textId="77777777" w:rsidR="00F26A1A" w:rsidRDefault="00F26A1A">
      <w:pPr>
        <w:spacing w:line="200" w:lineRule="exact"/>
        <w:rPr>
          <w:sz w:val="20"/>
          <w:szCs w:val="20"/>
        </w:rPr>
      </w:pPr>
    </w:p>
    <w:p w14:paraId="49A02A37" w14:textId="77777777" w:rsidR="00F26A1A" w:rsidRDefault="00F26A1A">
      <w:pPr>
        <w:spacing w:line="343" w:lineRule="exact"/>
        <w:rPr>
          <w:sz w:val="20"/>
          <w:szCs w:val="20"/>
        </w:rPr>
      </w:pPr>
    </w:p>
    <w:p w14:paraId="20806F67" w14:textId="77777777" w:rsidR="00F26A1A" w:rsidRDefault="00000000">
      <w:pPr>
        <w:ind w:left="100"/>
        <w:rPr>
          <w:sz w:val="20"/>
          <w:szCs w:val="20"/>
        </w:rPr>
      </w:pPr>
      <w:r>
        <w:rPr>
          <w:rFonts w:ascii="Arial" w:eastAsia="Arial" w:hAnsi="Arial" w:cs="Arial"/>
          <w:b/>
          <w:bCs/>
          <w:sz w:val="20"/>
          <w:szCs w:val="20"/>
        </w:rPr>
        <w:t>CANALICULAR OBSTRUCTION</w:t>
      </w:r>
    </w:p>
    <w:p w14:paraId="7A3E79B6" w14:textId="77777777" w:rsidR="00F26A1A" w:rsidRDefault="00F26A1A">
      <w:pPr>
        <w:spacing w:line="145" w:lineRule="exact"/>
        <w:rPr>
          <w:sz w:val="20"/>
          <w:szCs w:val="20"/>
        </w:rPr>
      </w:pPr>
    </w:p>
    <w:p w14:paraId="49D03D44" w14:textId="77777777" w:rsidR="00F26A1A" w:rsidRDefault="00000000">
      <w:pPr>
        <w:ind w:left="100"/>
        <w:rPr>
          <w:sz w:val="20"/>
          <w:szCs w:val="20"/>
        </w:rPr>
      </w:pPr>
      <w:r>
        <w:rPr>
          <w:rFonts w:ascii="Arial" w:eastAsia="Arial" w:hAnsi="Arial" w:cs="Arial"/>
          <w:b/>
          <w:bCs/>
          <w:sz w:val="18"/>
          <w:szCs w:val="18"/>
        </w:rPr>
        <w:t>Causes:</w:t>
      </w:r>
    </w:p>
    <w:p w14:paraId="54CB472C" w14:textId="77777777" w:rsidR="00F26A1A" w:rsidRDefault="00F26A1A">
      <w:pPr>
        <w:spacing w:line="28" w:lineRule="exact"/>
        <w:rPr>
          <w:sz w:val="20"/>
          <w:szCs w:val="20"/>
        </w:rPr>
      </w:pPr>
    </w:p>
    <w:p w14:paraId="15764B4A" w14:textId="77777777" w:rsidR="00F26A1A" w:rsidRDefault="00000000">
      <w:pPr>
        <w:numPr>
          <w:ilvl w:val="0"/>
          <w:numId w:val="27"/>
        </w:numPr>
        <w:tabs>
          <w:tab w:val="left" w:pos="348"/>
        </w:tabs>
        <w:spacing w:line="239" w:lineRule="auto"/>
        <w:ind w:left="100"/>
        <w:rPr>
          <w:rFonts w:ascii="Arial" w:eastAsia="Arial" w:hAnsi="Arial" w:cs="Arial"/>
          <w:sz w:val="18"/>
          <w:szCs w:val="18"/>
        </w:rPr>
      </w:pPr>
      <w:r>
        <w:rPr>
          <w:rFonts w:ascii="Arial" w:eastAsia="Arial" w:hAnsi="Arial" w:cs="Arial"/>
          <w:sz w:val="18"/>
          <w:szCs w:val="18"/>
        </w:rPr>
        <w:t>congenital and (b) acquired (e.g. trauma, herpes simplex infection, drugs, irradiation, chronic dacryocystitis).</w:t>
      </w:r>
    </w:p>
    <w:p w14:paraId="7633035C" w14:textId="77777777" w:rsidR="00F26A1A" w:rsidRDefault="00F26A1A">
      <w:pPr>
        <w:spacing w:line="193" w:lineRule="exact"/>
        <w:rPr>
          <w:sz w:val="20"/>
          <w:szCs w:val="20"/>
        </w:rPr>
      </w:pPr>
    </w:p>
    <w:p w14:paraId="1E14EA71" w14:textId="77777777" w:rsidR="00F26A1A" w:rsidRDefault="00000000">
      <w:pPr>
        <w:ind w:left="100"/>
        <w:rPr>
          <w:sz w:val="20"/>
          <w:szCs w:val="20"/>
        </w:rPr>
      </w:pPr>
      <w:r>
        <w:rPr>
          <w:rFonts w:ascii="Arial" w:eastAsia="Arial" w:hAnsi="Arial" w:cs="Arial"/>
          <w:b/>
          <w:bCs/>
          <w:sz w:val="18"/>
          <w:szCs w:val="18"/>
        </w:rPr>
        <w:t>Diagnosis:</w:t>
      </w:r>
    </w:p>
    <w:p w14:paraId="2372BB02" w14:textId="77777777" w:rsidR="00F26A1A" w:rsidRDefault="00F26A1A">
      <w:pPr>
        <w:spacing w:line="25" w:lineRule="exact"/>
        <w:rPr>
          <w:sz w:val="20"/>
          <w:szCs w:val="20"/>
        </w:rPr>
      </w:pPr>
    </w:p>
    <w:p w14:paraId="037CF9EC" w14:textId="77777777" w:rsidR="00F26A1A" w:rsidRDefault="00000000">
      <w:pPr>
        <w:ind w:left="100"/>
        <w:rPr>
          <w:rFonts w:ascii="Arial" w:eastAsia="Arial" w:hAnsi="Arial" w:cs="Arial"/>
          <w:sz w:val="17"/>
          <w:szCs w:val="17"/>
        </w:rPr>
      </w:pPr>
      <w:r>
        <w:rPr>
          <w:rFonts w:ascii="Arial" w:eastAsia="Arial" w:hAnsi="Arial" w:cs="Arial"/>
          <w:sz w:val="17"/>
          <w:szCs w:val="17"/>
        </w:rPr>
        <w:t>site of obstruction will usually be evident on lacrimal irrigation as a ‘soft stop’ (</w:t>
      </w:r>
      <w:hyperlink w:anchor="page51">
        <w:r>
          <w:rPr>
            <w:rFonts w:ascii="Arial" w:eastAsia="Arial" w:hAnsi="Arial" w:cs="Arial"/>
            <w:color w:val="0080AC"/>
            <w:sz w:val="17"/>
            <w:szCs w:val="17"/>
          </w:rPr>
          <w:t>Fig. 3.4A</w:t>
        </w:r>
      </w:hyperlink>
      <w:r>
        <w:rPr>
          <w:rFonts w:ascii="Arial" w:eastAsia="Arial" w:hAnsi="Arial" w:cs="Arial"/>
          <w:sz w:val="17"/>
          <w:szCs w:val="17"/>
        </w:rPr>
        <w:t>).</w:t>
      </w:r>
    </w:p>
    <w:p w14:paraId="6C8C7D11" w14:textId="77777777" w:rsidR="00F26A1A" w:rsidRDefault="00F26A1A">
      <w:pPr>
        <w:spacing w:line="233" w:lineRule="exact"/>
        <w:rPr>
          <w:sz w:val="20"/>
          <w:szCs w:val="20"/>
        </w:rPr>
      </w:pPr>
    </w:p>
    <w:p w14:paraId="64A6E711" w14:textId="77777777" w:rsidR="00F26A1A" w:rsidRDefault="00000000">
      <w:pPr>
        <w:ind w:left="100"/>
        <w:rPr>
          <w:sz w:val="20"/>
          <w:szCs w:val="20"/>
        </w:rPr>
      </w:pPr>
      <w:r>
        <w:rPr>
          <w:rFonts w:ascii="Arial" w:eastAsia="Arial" w:hAnsi="Arial" w:cs="Arial"/>
          <w:b/>
          <w:bCs/>
          <w:sz w:val="18"/>
          <w:szCs w:val="18"/>
        </w:rPr>
        <w:t>Treatment</w:t>
      </w:r>
    </w:p>
    <w:p w14:paraId="71FB549C" w14:textId="77777777" w:rsidR="00F26A1A" w:rsidRDefault="00F26A1A">
      <w:pPr>
        <w:spacing w:line="17" w:lineRule="exact"/>
        <w:rPr>
          <w:sz w:val="20"/>
          <w:szCs w:val="20"/>
        </w:rPr>
      </w:pPr>
    </w:p>
    <w:p w14:paraId="51E9D1EB" w14:textId="77777777" w:rsidR="00F26A1A" w:rsidRDefault="00000000">
      <w:pPr>
        <w:ind w:left="540"/>
        <w:rPr>
          <w:sz w:val="20"/>
          <w:szCs w:val="20"/>
        </w:rPr>
      </w:pPr>
      <w:r>
        <w:rPr>
          <w:rFonts w:ascii="Arial" w:eastAsia="Arial" w:hAnsi="Arial" w:cs="Arial"/>
          <w:b/>
          <w:bCs/>
          <w:i/>
          <w:iCs/>
          <w:sz w:val="18"/>
          <w:szCs w:val="18"/>
        </w:rPr>
        <w:t>Intubation:</w:t>
      </w:r>
      <w:r>
        <w:rPr>
          <w:rFonts w:ascii="Arial" w:eastAsia="Arial" w:hAnsi="Arial" w:cs="Arial"/>
          <w:sz w:val="18"/>
          <w:szCs w:val="18"/>
        </w:rPr>
        <w:t xml:space="preserve"> silicone stents for partial obstruction.</w:t>
      </w:r>
    </w:p>
    <w:p w14:paraId="1226F7EB" w14:textId="77777777" w:rsidR="00F26A1A" w:rsidRDefault="00F26A1A">
      <w:pPr>
        <w:spacing w:line="17" w:lineRule="exact"/>
        <w:rPr>
          <w:sz w:val="20"/>
          <w:szCs w:val="20"/>
        </w:rPr>
      </w:pPr>
    </w:p>
    <w:p w14:paraId="7C01BA26" w14:textId="77777777" w:rsidR="00F26A1A" w:rsidRDefault="00000000">
      <w:pPr>
        <w:spacing w:line="250" w:lineRule="auto"/>
        <w:ind w:left="540"/>
        <w:jc w:val="both"/>
        <w:rPr>
          <w:sz w:val="20"/>
          <w:szCs w:val="20"/>
        </w:rPr>
      </w:pPr>
      <w:r>
        <w:rPr>
          <w:rFonts w:ascii="Arial" w:eastAsia="Arial" w:hAnsi="Arial" w:cs="Arial"/>
          <w:b/>
          <w:bCs/>
          <w:i/>
          <w:iCs/>
          <w:sz w:val="18"/>
          <w:szCs w:val="18"/>
        </w:rPr>
        <w:t>Canaliculo-dacryocystorhinostomy</w:t>
      </w:r>
      <w:r>
        <w:rPr>
          <w:rFonts w:ascii="Arial" w:eastAsia="Arial" w:hAnsi="Arial" w:cs="Arial"/>
          <w:b/>
          <w:bCs/>
          <w:sz w:val="18"/>
          <w:szCs w:val="18"/>
        </w:rPr>
        <w:t xml:space="preserve"> (CDCR):</w:t>
      </w:r>
      <w:r>
        <w:rPr>
          <w:rFonts w:ascii="Arial" w:eastAsia="Arial" w:hAnsi="Arial" w:cs="Arial"/>
          <w:sz w:val="18"/>
          <w:szCs w:val="18"/>
        </w:rPr>
        <w:t xml:space="preserve"> for total individual canalicular obstruc-tion when there is 6–8 mm of patent normal canaliculus between the punctum and the obstruction.</w:t>
      </w:r>
    </w:p>
    <w:p w14:paraId="694F4474" w14:textId="77777777" w:rsidR="00F26A1A" w:rsidRDefault="00F26A1A">
      <w:pPr>
        <w:spacing w:line="13" w:lineRule="exact"/>
        <w:rPr>
          <w:sz w:val="20"/>
          <w:szCs w:val="20"/>
        </w:rPr>
      </w:pPr>
    </w:p>
    <w:p w14:paraId="210211B3" w14:textId="77777777" w:rsidR="00F26A1A" w:rsidRDefault="00000000">
      <w:pPr>
        <w:spacing w:line="245" w:lineRule="auto"/>
        <w:ind w:left="540"/>
        <w:jc w:val="both"/>
        <w:rPr>
          <w:sz w:val="20"/>
          <w:szCs w:val="20"/>
        </w:rPr>
      </w:pPr>
      <w:r>
        <w:rPr>
          <w:rFonts w:ascii="Arial" w:eastAsia="Arial" w:hAnsi="Arial" w:cs="Arial"/>
          <w:b/>
          <w:bCs/>
          <w:i/>
          <w:iCs/>
          <w:sz w:val="18"/>
          <w:szCs w:val="18"/>
        </w:rPr>
        <w:t>Lester Jones tube insertion:</w:t>
      </w:r>
      <w:r>
        <w:rPr>
          <w:rFonts w:ascii="Arial" w:eastAsia="Arial" w:hAnsi="Arial" w:cs="Arial"/>
          <w:sz w:val="18"/>
          <w:szCs w:val="18"/>
        </w:rPr>
        <w:t xml:space="preserve"> when it is not possible to connect the functional canaliculus to the sac (see below).</w:t>
      </w:r>
    </w:p>
    <w:p w14:paraId="676DC7A8" w14:textId="77777777" w:rsidR="00F26A1A" w:rsidRDefault="00F26A1A">
      <w:pPr>
        <w:spacing w:line="294" w:lineRule="exact"/>
        <w:rPr>
          <w:sz w:val="20"/>
          <w:szCs w:val="20"/>
        </w:rPr>
      </w:pPr>
    </w:p>
    <w:p w14:paraId="79916ABE" w14:textId="77777777" w:rsidR="00F26A1A" w:rsidRDefault="00000000">
      <w:pPr>
        <w:ind w:left="100"/>
        <w:rPr>
          <w:sz w:val="20"/>
          <w:szCs w:val="20"/>
        </w:rPr>
      </w:pPr>
      <w:r>
        <w:rPr>
          <w:rFonts w:ascii="Arial" w:eastAsia="Arial" w:hAnsi="Arial" w:cs="Arial"/>
          <w:b/>
          <w:bCs/>
          <w:sz w:val="20"/>
          <w:szCs w:val="20"/>
        </w:rPr>
        <w:t>NASOLACRIMAL DUCT OBSTRUCTION</w:t>
      </w:r>
    </w:p>
    <w:p w14:paraId="5AB8FEBF" w14:textId="77777777" w:rsidR="00F26A1A" w:rsidRDefault="00F26A1A">
      <w:pPr>
        <w:spacing w:line="145" w:lineRule="exact"/>
        <w:rPr>
          <w:sz w:val="20"/>
          <w:szCs w:val="20"/>
        </w:rPr>
      </w:pPr>
    </w:p>
    <w:p w14:paraId="0611CBD1" w14:textId="77777777" w:rsidR="00F26A1A" w:rsidRDefault="00000000">
      <w:pPr>
        <w:ind w:left="100"/>
        <w:rPr>
          <w:sz w:val="20"/>
          <w:szCs w:val="20"/>
        </w:rPr>
      </w:pPr>
      <w:r>
        <w:rPr>
          <w:rFonts w:ascii="Arial" w:eastAsia="Arial" w:hAnsi="Arial" w:cs="Arial"/>
          <w:b/>
          <w:bCs/>
          <w:sz w:val="18"/>
          <w:szCs w:val="18"/>
        </w:rPr>
        <w:t>Causes:</w:t>
      </w:r>
    </w:p>
    <w:p w14:paraId="73C4D003" w14:textId="77777777" w:rsidR="00F26A1A" w:rsidRDefault="00F26A1A">
      <w:pPr>
        <w:spacing w:line="28" w:lineRule="exact"/>
        <w:rPr>
          <w:sz w:val="20"/>
          <w:szCs w:val="20"/>
        </w:rPr>
      </w:pPr>
    </w:p>
    <w:p w14:paraId="606D010B" w14:textId="77777777" w:rsidR="00F26A1A" w:rsidRDefault="00000000">
      <w:pPr>
        <w:numPr>
          <w:ilvl w:val="0"/>
          <w:numId w:val="28"/>
        </w:numPr>
        <w:tabs>
          <w:tab w:val="left" w:pos="339"/>
        </w:tabs>
        <w:spacing w:line="239" w:lineRule="auto"/>
        <w:ind w:left="100"/>
        <w:rPr>
          <w:rFonts w:ascii="Arial" w:eastAsia="Arial" w:hAnsi="Arial" w:cs="Arial"/>
          <w:sz w:val="18"/>
          <w:szCs w:val="18"/>
        </w:rPr>
      </w:pPr>
      <w:r>
        <w:rPr>
          <w:rFonts w:ascii="Arial" w:eastAsia="Arial" w:hAnsi="Arial" w:cs="Arial"/>
          <w:sz w:val="18"/>
          <w:szCs w:val="18"/>
        </w:rPr>
        <w:t>idiopathic age-related stenosis (most common), (b) trauma, (c) granulomatosis with polyangi-itis, (d) nasopharyngeal tumours.</w:t>
      </w:r>
    </w:p>
    <w:p w14:paraId="50CDE9DF" w14:textId="77777777" w:rsidR="00F26A1A" w:rsidRDefault="00F26A1A">
      <w:pPr>
        <w:spacing w:line="233" w:lineRule="exact"/>
        <w:rPr>
          <w:sz w:val="20"/>
          <w:szCs w:val="20"/>
        </w:rPr>
      </w:pPr>
    </w:p>
    <w:p w14:paraId="0691F8EA" w14:textId="77777777" w:rsidR="00F26A1A" w:rsidRDefault="00000000">
      <w:pPr>
        <w:ind w:left="100"/>
        <w:rPr>
          <w:sz w:val="20"/>
          <w:szCs w:val="20"/>
        </w:rPr>
      </w:pPr>
      <w:r>
        <w:rPr>
          <w:rFonts w:ascii="Arial" w:eastAsia="Arial" w:hAnsi="Arial" w:cs="Arial"/>
          <w:b/>
          <w:bCs/>
          <w:sz w:val="18"/>
          <w:szCs w:val="18"/>
        </w:rPr>
        <w:t>Diagnosis</w:t>
      </w:r>
    </w:p>
    <w:p w14:paraId="2906E7E0" w14:textId="77777777" w:rsidR="00F26A1A" w:rsidRDefault="00F26A1A">
      <w:pPr>
        <w:spacing w:line="21" w:lineRule="exact"/>
        <w:rPr>
          <w:sz w:val="20"/>
          <w:szCs w:val="20"/>
        </w:rPr>
      </w:pPr>
    </w:p>
    <w:p w14:paraId="08FA3F11" w14:textId="77777777" w:rsidR="00F26A1A" w:rsidRDefault="00000000">
      <w:pPr>
        <w:spacing w:line="245" w:lineRule="auto"/>
        <w:ind w:left="540"/>
        <w:rPr>
          <w:rFonts w:ascii="Arial" w:eastAsia="Arial" w:hAnsi="Arial" w:cs="Arial"/>
          <w:sz w:val="18"/>
          <w:szCs w:val="18"/>
        </w:rPr>
      </w:pPr>
      <w:r>
        <w:rPr>
          <w:rFonts w:ascii="Arial" w:eastAsia="Arial" w:hAnsi="Arial" w:cs="Arial"/>
          <w:b/>
          <w:bCs/>
          <w:i/>
          <w:iCs/>
          <w:sz w:val="18"/>
          <w:szCs w:val="18"/>
        </w:rPr>
        <w:t>Lacrimal irrigation:</w:t>
      </w:r>
      <w:r>
        <w:rPr>
          <w:rFonts w:ascii="Arial" w:eastAsia="Arial" w:hAnsi="Arial" w:cs="Arial"/>
          <w:sz w:val="18"/>
          <w:szCs w:val="18"/>
        </w:rPr>
        <w:t xml:space="preserve"> ‘hard stop’, without passage of irrigated fluid (complete obstruction) (</w:t>
      </w:r>
      <w:hyperlink w:anchor="page51">
        <w:r>
          <w:rPr>
            <w:rFonts w:ascii="Arial" w:eastAsia="Arial" w:hAnsi="Arial" w:cs="Arial"/>
            <w:color w:val="0080AC"/>
            <w:sz w:val="18"/>
            <w:szCs w:val="18"/>
          </w:rPr>
          <w:t>Fig. 3.4B</w:t>
        </w:r>
      </w:hyperlink>
      <w:r>
        <w:rPr>
          <w:rFonts w:ascii="Arial" w:eastAsia="Arial" w:hAnsi="Arial" w:cs="Arial"/>
          <w:sz w:val="18"/>
          <w:szCs w:val="18"/>
        </w:rPr>
        <w:t>), or sparse passage of fluid (partial obstruction).</w:t>
      </w:r>
    </w:p>
    <w:p w14:paraId="0352159E" w14:textId="77777777" w:rsidR="00F26A1A" w:rsidRDefault="00F26A1A">
      <w:pPr>
        <w:spacing w:line="17" w:lineRule="exact"/>
        <w:rPr>
          <w:sz w:val="20"/>
          <w:szCs w:val="20"/>
        </w:rPr>
      </w:pPr>
    </w:p>
    <w:p w14:paraId="7F1408D7" w14:textId="77777777" w:rsidR="00F26A1A" w:rsidRDefault="00000000">
      <w:pPr>
        <w:spacing w:line="245" w:lineRule="auto"/>
        <w:ind w:left="540"/>
        <w:rPr>
          <w:sz w:val="20"/>
          <w:szCs w:val="20"/>
        </w:rPr>
      </w:pPr>
      <w:r>
        <w:rPr>
          <w:rFonts w:ascii="Arial" w:eastAsia="Arial" w:hAnsi="Arial" w:cs="Arial"/>
          <w:b/>
          <w:bCs/>
          <w:i/>
          <w:iCs/>
          <w:sz w:val="18"/>
          <w:szCs w:val="18"/>
        </w:rPr>
        <w:t>Other investigations:</w:t>
      </w:r>
      <w:r>
        <w:rPr>
          <w:rFonts w:ascii="Arial" w:eastAsia="Arial" w:hAnsi="Arial" w:cs="Arial"/>
          <w:sz w:val="18"/>
          <w:szCs w:val="18"/>
        </w:rPr>
        <w:t xml:space="preserve"> conventional dacryocystography, digital subtraction dacryocystogra-phy and nuclear lacrimal scintigraphy</w:t>
      </w:r>
    </w:p>
    <w:p w14:paraId="3EA41406" w14:textId="77777777" w:rsidR="00F26A1A" w:rsidRDefault="00F26A1A">
      <w:pPr>
        <w:spacing w:line="229" w:lineRule="exact"/>
        <w:rPr>
          <w:sz w:val="20"/>
          <w:szCs w:val="20"/>
        </w:rPr>
      </w:pPr>
    </w:p>
    <w:p w14:paraId="37A0F496" w14:textId="77777777" w:rsidR="00F26A1A" w:rsidRDefault="00000000">
      <w:pPr>
        <w:ind w:left="100"/>
        <w:rPr>
          <w:sz w:val="20"/>
          <w:szCs w:val="20"/>
        </w:rPr>
      </w:pPr>
      <w:r>
        <w:rPr>
          <w:rFonts w:ascii="Arial" w:eastAsia="Arial" w:hAnsi="Arial" w:cs="Arial"/>
          <w:b/>
          <w:bCs/>
          <w:sz w:val="18"/>
          <w:szCs w:val="18"/>
        </w:rPr>
        <w:t>Treatment</w:t>
      </w:r>
    </w:p>
    <w:p w14:paraId="34D3E021" w14:textId="77777777" w:rsidR="00F26A1A" w:rsidRDefault="00F26A1A">
      <w:pPr>
        <w:spacing w:line="13" w:lineRule="exact"/>
        <w:rPr>
          <w:sz w:val="20"/>
          <w:szCs w:val="20"/>
        </w:rPr>
      </w:pPr>
    </w:p>
    <w:p w14:paraId="3F4A3053" w14:textId="77777777" w:rsidR="00F26A1A" w:rsidRDefault="00000000">
      <w:pPr>
        <w:ind w:left="540"/>
        <w:rPr>
          <w:sz w:val="20"/>
          <w:szCs w:val="20"/>
        </w:rPr>
      </w:pPr>
      <w:r>
        <w:rPr>
          <w:rFonts w:ascii="Arial" w:eastAsia="Arial" w:hAnsi="Arial" w:cs="Arial"/>
          <w:sz w:val="18"/>
          <w:szCs w:val="18"/>
        </w:rPr>
        <w:t>Dacryocystorhinostomy (DCR): (see below).</w:t>
      </w:r>
    </w:p>
    <w:p w14:paraId="1C2CADEE" w14:textId="77777777" w:rsidR="00F26A1A" w:rsidRDefault="00F26A1A">
      <w:pPr>
        <w:spacing w:line="25" w:lineRule="exact"/>
        <w:rPr>
          <w:sz w:val="20"/>
          <w:szCs w:val="20"/>
        </w:rPr>
      </w:pPr>
    </w:p>
    <w:p w14:paraId="79194BC3" w14:textId="77777777" w:rsidR="00F26A1A" w:rsidRDefault="00000000">
      <w:pPr>
        <w:ind w:left="540"/>
        <w:rPr>
          <w:sz w:val="20"/>
          <w:szCs w:val="20"/>
        </w:rPr>
      </w:pPr>
      <w:r>
        <w:rPr>
          <w:rFonts w:ascii="Arial" w:eastAsia="Arial" w:hAnsi="Arial" w:cs="Arial"/>
          <w:sz w:val="17"/>
          <w:szCs w:val="17"/>
        </w:rPr>
        <w:t>Other procedures: stent insertion or balloon dilatation, usually in partial obstruction.</w:t>
      </w:r>
    </w:p>
    <w:p w14:paraId="5A7C82E8" w14:textId="77777777" w:rsidR="00F26A1A" w:rsidRDefault="00F26A1A">
      <w:pPr>
        <w:sectPr w:rsidR="00F26A1A">
          <w:pgSz w:w="8640" w:h="13101"/>
          <w:pgMar w:top="493" w:right="720" w:bottom="0" w:left="860" w:header="0" w:footer="0" w:gutter="0"/>
          <w:cols w:space="720" w:equalWidth="0">
            <w:col w:w="7060"/>
          </w:cols>
        </w:sectPr>
      </w:pPr>
    </w:p>
    <w:p w14:paraId="75B6DCEA" w14:textId="77777777" w:rsidR="00F26A1A" w:rsidRDefault="00F26A1A">
      <w:pPr>
        <w:spacing w:line="200" w:lineRule="exact"/>
        <w:rPr>
          <w:sz w:val="20"/>
          <w:szCs w:val="20"/>
        </w:rPr>
      </w:pPr>
    </w:p>
    <w:p w14:paraId="0345E6A9" w14:textId="77777777" w:rsidR="00F26A1A" w:rsidRDefault="00F26A1A">
      <w:pPr>
        <w:spacing w:line="367" w:lineRule="exact"/>
        <w:rPr>
          <w:sz w:val="20"/>
          <w:szCs w:val="20"/>
        </w:rPr>
      </w:pPr>
    </w:p>
    <w:p w14:paraId="2BAE995E" w14:textId="77777777" w:rsidR="00F26A1A" w:rsidRDefault="00000000">
      <w:pPr>
        <w:spacing w:line="168" w:lineRule="exact"/>
        <w:rPr>
          <w:sz w:val="20"/>
          <w:szCs w:val="20"/>
        </w:rPr>
      </w:pPr>
      <w:r>
        <w:rPr>
          <w:rFonts w:ascii="PMingLiU" w:eastAsia="PMingLiU" w:hAnsi="PMingLiU" w:cs="PMingLiU"/>
          <w:sz w:val="14"/>
          <w:szCs w:val="14"/>
        </w:rPr>
        <w:t>#*" ##%"#"+!#(&amp;&amp;%"'+$'""#* "%#! " +#!+ &amp;)%#"$'!%</w:t>
      </w:r>
    </w:p>
    <w:p w14:paraId="643E78E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BB1FB68" w14:textId="77777777" w:rsidR="00F26A1A" w:rsidRDefault="00F26A1A">
      <w:pPr>
        <w:sectPr w:rsidR="00F26A1A">
          <w:type w:val="continuous"/>
          <w:pgSz w:w="8640" w:h="13101"/>
          <w:pgMar w:top="493" w:right="720" w:bottom="0" w:left="860" w:header="0" w:footer="0" w:gutter="0"/>
          <w:cols w:space="720" w:equalWidth="0">
            <w:col w:w="7060"/>
          </w:cols>
        </w:sectPr>
      </w:pPr>
    </w:p>
    <w:p w14:paraId="0606A06C" w14:textId="77777777" w:rsidR="00F26A1A" w:rsidRDefault="00F26A1A">
      <w:pPr>
        <w:spacing w:line="141" w:lineRule="exact"/>
        <w:rPr>
          <w:sz w:val="20"/>
          <w:szCs w:val="20"/>
        </w:rPr>
      </w:pPr>
      <w:bookmarkStart w:id="48" w:name="page51"/>
      <w:bookmarkEnd w:id="48"/>
    </w:p>
    <w:p w14:paraId="47450854"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52</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3E5D6817" w14:textId="77777777" w:rsidR="00F26A1A" w:rsidRDefault="00000000">
      <w:pPr>
        <w:spacing w:line="20" w:lineRule="exact"/>
        <w:rPr>
          <w:sz w:val="20"/>
          <w:szCs w:val="20"/>
        </w:rPr>
      </w:pPr>
      <w:r>
        <w:rPr>
          <w:noProof/>
          <w:sz w:val="20"/>
          <w:szCs w:val="20"/>
        </w:rPr>
        <w:drawing>
          <wp:anchor distT="0" distB="0" distL="114300" distR="114300" simplePos="0" relativeHeight="251452928" behindDoc="1" locked="0" layoutInCell="0" allowOverlap="1" wp14:anchorId="01E631EF" wp14:editId="0099C52C">
            <wp:simplePos x="0" y="0"/>
            <wp:positionH relativeFrom="column">
              <wp:posOffset>0</wp:posOffset>
            </wp:positionH>
            <wp:positionV relativeFrom="paragraph">
              <wp:posOffset>36830</wp:posOffset>
            </wp:positionV>
            <wp:extent cx="4419600" cy="397573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srcRect/>
                    <a:stretch>
                      <a:fillRect/>
                    </a:stretch>
                  </pic:blipFill>
                  <pic:spPr bwMode="auto">
                    <a:xfrm>
                      <a:off x="0" y="0"/>
                      <a:ext cx="4419600" cy="3975735"/>
                    </a:xfrm>
                    <a:prstGeom prst="rect">
                      <a:avLst/>
                    </a:prstGeom>
                    <a:noFill/>
                  </pic:spPr>
                </pic:pic>
              </a:graphicData>
            </a:graphic>
          </wp:anchor>
        </w:drawing>
      </w:r>
    </w:p>
    <w:p w14:paraId="206F1193" w14:textId="77777777" w:rsidR="00F26A1A" w:rsidRDefault="00F26A1A">
      <w:pPr>
        <w:spacing w:line="200" w:lineRule="exact"/>
        <w:rPr>
          <w:sz w:val="20"/>
          <w:szCs w:val="20"/>
        </w:rPr>
      </w:pPr>
    </w:p>
    <w:p w14:paraId="6001F85C" w14:textId="77777777" w:rsidR="00F26A1A" w:rsidRDefault="00F26A1A">
      <w:pPr>
        <w:spacing w:line="200" w:lineRule="exact"/>
        <w:rPr>
          <w:sz w:val="20"/>
          <w:szCs w:val="20"/>
        </w:rPr>
      </w:pPr>
    </w:p>
    <w:p w14:paraId="46A1D7F5" w14:textId="77777777" w:rsidR="00F26A1A" w:rsidRDefault="00F26A1A">
      <w:pPr>
        <w:spacing w:line="200" w:lineRule="exact"/>
        <w:rPr>
          <w:sz w:val="20"/>
          <w:szCs w:val="20"/>
        </w:rPr>
      </w:pPr>
    </w:p>
    <w:p w14:paraId="49E6B97B" w14:textId="77777777" w:rsidR="00F26A1A" w:rsidRDefault="00F26A1A">
      <w:pPr>
        <w:spacing w:line="200" w:lineRule="exact"/>
        <w:rPr>
          <w:sz w:val="20"/>
          <w:szCs w:val="20"/>
        </w:rPr>
      </w:pPr>
    </w:p>
    <w:p w14:paraId="3366779B" w14:textId="77777777" w:rsidR="00F26A1A" w:rsidRDefault="00F26A1A">
      <w:pPr>
        <w:spacing w:line="282" w:lineRule="exact"/>
        <w:rPr>
          <w:sz w:val="20"/>
          <w:szCs w:val="20"/>
        </w:rPr>
      </w:pPr>
    </w:p>
    <w:p w14:paraId="7D073991" w14:textId="77777777" w:rsidR="00F26A1A" w:rsidRDefault="00000000">
      <w:pPr>
        <w:ind w:left="620"/>
        <w:rPr>
          <w:sz w:val="20"/>
          <w:szCs w:val="20"/>
        </w:rPr>
      </w:pPr>
      <w:r>
        <w:rPr>
          <w:rFonts w:ascii="Arial" w:eastAsia="Arial" w:hAnsi="Arial" w:cs="Arial"/>
          <w:sz w:val="14"/>
          <w:szCs w:val="14"/>
        </w:rPr>
        <w:t>1</w:t>
      </w:r>
    </w:p>
    <w:p w14:paraId="19385BBA" w14:textId="77777777" w:rsidR="00F26A1A" w:rsidRDefault="00F26A1A">
      <w:pPr>
        <w:spacing w:line="200" w:lineRule="exact"/>
        <w:rPr>
          <w:sz w:val="20"/>
          <w:szCs w:val="20"/>
        </w:rPr>
      </w:pPr>
    </w:p>
    <w:p w14:paraId="22239F5A" w14:textId="77777777" w:rsidR="00F26A1A" w:rsidRDefault="00F26A1A">
      <w:pPr>
        <w:spacing w:line="200" w:lineRule="exact"/>
        <w:rPr>
          <w:sz w:val="20"/>
          <w:szCs w:val="20"/>
        </w:rPr>
      </w:pPr>
    </w:p>
    <w:p w14:paraId="4BA4FCB0" w14:textId="77777777" w:rsidR="00F26A1A" w:rsidRDefault="00F26A1A">
      <w:pPr>
        <w:spacing w:line="200" w:lineRule="exact"/>
        <w:rPr>
          <w:sz w:val="20"/>
          <w:szCs w:val="20"/>
        </w:rPr>
      </w:pPr>
    </w:p>
    <w:p w14:paraId="137EC03C" w14:textId="77777777" w:rsidR="00F26A1A" w:rsidRDefault="00F26A1A">
      <w:pPr>
        <w:spacing w:line="200" w:lineRule="exact"/>
        <w:rPr>
          <w:sz w:val="20"/>
          <w:szCs w:val="20"/>
        </w:rPr>
      </w:pPr>
    </w:p>
    <w:p w14:paraId="00A17E8A" w14:textId="77777777" w:rsidR="00F26A1A" w:rsidRDefault="00F26A1A">
      <w:pPr>
        <w:spacing w:line="200" w:lineRule="exact"/>
        <w:rPr>
          <w:sz w:val="20"/>
          <w:szCs w:val="20"/>
        </w:rPr>
      </w:pPr>
    </w:p>
    <w:p w14:paraId="4E802536" w14:textId="77777777" w:rsidR="00F26A1A" w:rsidRDefault="00F26A1A">
      <w:pPr>
        <w:spacing w:line="200" w:lineRule="exact"/>
        <w:rPr>
          <w:sz w:val="20"/>
          <w:szCs w:val="20"/>
        </w:rPr>
      </w:pPr>
    </w:p>
    <w:p w14:paraId="2520617C" w14:textId="77777777" w:rsidR="00F26A1A" w:rsidRDefault="00F26A1A">
      <w:pPr>
        <w:spacing w:line="200" w:lineRule="exact"/>
        <w:rPr>
          <w:sz w:val="20"/>
          <w:szCs w:val="20"/>
        </w:rPr>
      </w:pPr>
    </w:p>
    <w:p w14:paraId="6648A152" w14:textId="77777777" w:rsidR="00F26A1A" w:rsidRDefault="00F26A1A">
      <w:pPr>
        <w:spacing w:line="200" w:lineRule="exact"/>
        <w:rPr>
          <w:sz w:val="20"/>
          <w:szCs w:val="20"/>
        </w:rPr>
      </w:pPr>
    </w:p>
    <w:p w14:paraId="0B61A760" w14:textId="77777777" w:rsidR="00F26A1A" w:rsidRDefault="00F26A1A">
      <w:pPr>
        <w:spacing w:line="200" w:lineRule="exact"/>
        <w:rPr>
          <w:sz w:val="20"/>
          <w:szCs w:val="20"/>
        </w:rPr>
      </w:pPr>
    </w:p>
    <w:p w14:paraId="3C5EC685" w14:textId="77777777" w:rsidR="00F26A1A" w:rsidRDefault="00F26A1A">
      <w:pPr>
        <w:spacing w:line="200" w:lineRule="exact"/>
        <w:rPr>
          <w:sz w:val="20"/>
          <w:szCs w:val="20"/>
        </w:rPr>
      </w:pPr>
    </w:p>
    <w:p w14:paraId="1AF2C272" w14:textId="77777777" w:rsidR="00F26A1A" w:rsidRDefault="00F26A1A">
      <w:pPr>
        <w:spacing w:line="200" w:lineRule="exact"/>
        <w:rPr>
          <w:sz w:val="20"/>
          <w:szCs w:val="20"/>
        </w:rPr>
      </w:pPr>
    </w:p>
    <w:p w14:paraId="6E1A58FE" w14:textId="77777777" w:rsidR="00F26A1A" w:rsidRDefault="00F26A1A">
      <w:pPr>
        <w:spacing w:line="200" w:lineRule="exact"/>
        <w:rPr>
          <w:sz w:val="20"/>
          <w:szCs w:val="20"/>
        </w:rPr>
      </w:pPr>
    </w:p>
    <w:p w14:paraId="03D4F05A" w14:textId="77777777" w:rsidR="00F26A1A" w:rsidRDefault="00F26A1A">
      <w:pPr>
        <w:spacing w:line="291" w:lineRule="exact"/>
        <w:rPr>
          <w:sz w:val="20"/>
          <w:szCs w:val="20"/>
        </w:rPr>
      </w:pPr>
    </w:p>
    <w:p w14:paraId="1B156BB6" w14:textId="77777777" w:rsidR="00F26A1A" w:rsidRDefault="00000000">
      <w:pPr>
        <w:ind w:left="600"/>
        <w:rPr>
          <w:sz w:val="20"/>
          <w:szCs w:val="20"/>
        </w:rPr>
      </w:pPr>
      <w:r>
        <w:rPr>
          <w:rFonts w:ascii="Arial" w:eastAsia="Arial" w:hAnsi="Arial" w:cs="Arial"/>
          <w:sz w:val="14"/>
          <w:szCs w:val="14"/>
        </w:rPr>
        <w:t>2</w:t>
      </w:r>
    </w:p>
    <w:p w14:paraId="1FD1F5BE" w14:textId="77777777" w:rsidR="00F26A1A" w:rsidRDefault="00F26A1A">
      <w:pPr>
        <w:spacing w:line="200" w:lineRule="exact"/>
        <w:rPr>
          <w:sz w:val="20"/>
          <w:szCs w:val="20"/>
        </w:rPr>
      </w:pPr>
    </w:p>
    <w:p w14:paraId="54CD3E95" w14:textId="77777777" w:rsidR="00F26A1A" w:rsidRDefault="00F26A1A">
      <w:pPr>
        <w:spacing w:line="200" w:lineRule="exact"/>
        <w:rPr>
          <w:sz w:val="20"/>
          <w:szCs w:val="20"/>
        </w:rPr>
      </w:pPr>
    </w:p>
    <w:p w14:paraId="60E6BBAF" w14:textId="77777777" w:rsidR="00F26A1A" w:rsidRDefault="00F26A1A">
      <w:pPr>
        <w:spacing w:line="200" w:lineRule="exact"/>
        <w:rPr>
          <w:sz w:val="20"/>
          <w:szCs w:val="20"/>
        </w:rPr>
      </w:pPr>
    </w:p>
    <w:p w14:paraId="0EBB1573" w14:textId="77777777" w:rsidR="00F26A1A" w:rsidRDefault="00F26A1A">
      <w:pPr>
        <w:spacing w:line="200" w:lineRule="exact"/>
        <w:rPr>
          <w:sz w:val="20"/>
          <w:szCs w:val="20"/>
        </w:rPr>
      </w:pPr>
    </w:p>
    <w:p w14:paraId="3A328D55" w14:textId="77777777" w:rsidR="00F26A1A" w:rsidRDefault="00F26A1A">
      <w:pPr>
        <w:spacing w:line="200" w:lineRule="exact"/>
        <w:rPr>
          <w:sz w:val="20"/>
          <w:szCs w:val="20"/>
        </w:rPr>
      </w:pPr>
    </w:p>
    <w:p w14:paraId="4064C454" w14:textId="77777777" w:rsidR="00F26A1A" w:rsidRDefault="00F26A1A">
      <w:pPr>
        <w:spacing w:line="200" w:lineRule="exact"/>
        <w:rPr>
          <w:sz w:val="20"/>
          <w:szCs w:val="20"/>
        </w:rPr>
      </w:pPr>
    </w:p>
    <w:p w14:paraId="74CCAB2C" w14:textId="77777777" w:rsidR="00F26A1A" w:rsidRDefault="00F26A1A">
      <w:pPr>
        <w:spacing w:line="200" w:lineRule="exact"/>
        <w:rPr>
          <w:sz w:val="20"/>
          <w:szCs w:val="20"/>
        </w:rPr>
      </w:pPr>
    </w:p>
    <w:p w14:paraId="6ACF9CF6" w14:textId="77777777" w:rsidR="00F26A1A" w:rsidRDefault="00F26A1A">
      <w:pPr>
        <w:spacing w:line="200" w:lineRule="exact"/>
        <w:rPr>
          <w:sz w:val="20"/>
          <w:szCs w:val="20"/>
        </w:rPr>
      </w:pPr>
    </w:p>
    <w:p w14:paraId="39C56B73" w14:textId="77777777" w:rsidR="00F26A1A" w:rsidRDefault="00F26A1A">
      <w:pPr>
        <w:spacing w:line="289" w:lineRule="exact"/>
        <w:rPr>
          <w:sz w:val="20"/>
          <w:szCs w:val="20"/>
        </w:rPr>
      </w:pPr>
    </w:p>
    <w:p w14:paraId="65B7EBC6" w14:textId="77777777" w:rsidR="00F26A1A" w:rsidRDefault="00000000">
      <w:pPr>
        <w:tabs>
          <w:tab w:val="left" w:pos="3640"/>
        </w:tabs>
        <w:ind w:left="56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5BDCF254" w14:textId="77777777" w:rsidR="00F26A1A" w:rsidRDefault="00F26A1A">
      <w:pPr>
        <w:spacing w:line="260" w:lineRule="exact"/>
        <w:rPr>
          <w:sz w:val="20"/>
          <w:szCs w:val="20"/>
        </w:rPr>
      </w:pPr>
    </w:p>
    <w:p w14:paraId="464973D5" w14:textId="77777777" w:rsidR="00F26A1A" w:rsidRDefault="00000000">
      <w:pPr>
        <w:spacing w:line="227" w:lineRule="auto"/>
        <w:ind w:right="100"/>
        <w:rPr>
          <w:sz w:val="20"/>
          <w:szCs w:val="20"/>
        </w:rPr>
      </w:pPr>
      <w:r>
        <w:rPr>
          <w:rFonts w:ascii="Arial" w:eastAsia="Arial" w:hAnsi="Arial" w:cs="Arial"/>
          <w:sz w:val="15"/>
          <w:szCs w:val="15"/>
        </w:rPr>
        <w:t>Fig. 3.4 Obstruction of the nasolacrimal system: (A) results of probing (1) soft stop, (2) hard stop, (B) dacryo-cystography, showing obstruction at the junction of the left sac and nasolacrimal duct.</w:t>
      </w:r>
    </w:p>
    <w:p w14:paraId="0AED7AC3" w14:textId="77777777" w:rsidR="00F26A1A" w:rsidRDefault="00F26A1A">
      <w:pPr>
        <w:spacing w:line="200" w:lineRule="exact"/>
        <w:rPr>
          <w:sz w:val="20"/>
          <w:szCs w:val="20"/>
        </w:rPr>
      </w:pPr>
    </w:p>
    <w:p w14:paraId="538B5026" w14:textId="77777777" w:rsidR="00F26A1A" w:rsidRDefault="00F26A1A">
      <w:pPr>
        <w:spacing w:line="385" w:lineRule="exact"/>
        <w:rPr>
          <w:sz w:val="20"/>
          <w:szCs w:val="20"/>
        </w:rPr>
      </w:pPr>
    </w:p>
    <w:p w14:paraId="228E9C52" w14:textId="77777777" w:rsidR="00F26A1A" w:rsidRDefault="00000000">
      <w:pPr>
        <w:rPr>
          <w:sz w:val="20"/>
          <w:szCs w:val="20"/>
        </w:rPr>
      </w:pPr>
      <w:r>
        <w:rPr>
          <w:rFonts w:ascii="Arial" w:eastAsia="Arial" w:hAnsi="Arial" w:cs="Arial"/>
          <w:b/>
          <w:bCs/>
          <w:sz w:val="20"/>
          <w:szCs w:val="20"/>
        </w:rPr>
        <w:t>DACRYOLITHIASIS</w:t>
      </w:r>
    </w:p>
    <w:p w14:paraId="540FB973" w14:textId="77777777" w:rsidR="00F26A1A" w:rsidRDefault="00F26A1A">
      <w:pPr>
        <w:spacing w:line="150" w:lineRule="exact"/>
        <w:rPr>
          <w:sz w:val="20"/>
          <w:szCs w:val="20"/>
        </w:rPr>
      </w:pPr>
    </w:p>
    <w:p w14:paraId="7A4A4B70" w14:textId="77777777" w:rsidR="00F26A1A" w:rsidRDefault="00000000">
      <w:pPr>
        <w:rPr>
          <w:sz w:val="20"/>
          <w:szCs w:val="20"/>
        </w:rPr>
      </w:pPr>
      <w:r>
        <w:rPr>
          <w:rFonts w:ascii="Arial" w:eastAsia="Arial" w:hAnsi="Arial" w:cs="Arial"/>
          <w:b/>
          <w:bCs/>
          <w:sz w:val="18"/>
          <w:szCs w:val="18"/>
        </w:rPr>
        <w:t>Pathogenesis:</w:t>
      </w:r>
    </w:p>
    <w:p w14:paraId="0F3CFFA7" w14:textId="77777777" w:rsidR="00F26A1A" w:rsidRDefault="00F26A1A">
      <w:pPr>
        <w:spacing w:line="13" w:lineRule="exact"/>
        <w:rPr>
          <w:sz w:val="20"/>
          <w:szCs w:val="20"/>
        </w:rPr>
      </w:pPr>
    </w:p>
    <w:p w14:paraId="322855CD" w14:textId="77777777" w:rsidR="00F26A1A" w:rsidRDefault="00000000">
      <w:pPr>
        <w:rPr>
          <w:sz w:val="20"/>
          <w:szCs w:val="20"/>
        </w:rPr>
      </w:pPr>
      <w:r>
        <w:rPr>
          <w:rFonts w:ascii="Arial" w:eastAsia="Arial" w:hAnsi="Arial" w:cs="Arial"/>
          <w:sz w:val="18"/>
          <w:szCs w:val="18"/>
        </w:rPr>
        <w:t>inflammatory obstruction with tear stagnation and lacrimal epithelial metaplasia.</w:t>
      </w:r>
    </w:p>
    <w:p w14:paraId="507072C9" w14:textId="77777777" w:rsidR="00F26A1A" w:rsidRDefault="00F26A1A">
      <w:pPr>
        <w:spacing w:line="233" w:lineRule="exact"/>
        <w:rPr>
          <w:sz w:val="20"/>
          <w:szCs w:val="20"/>
        </w:rPr>
      </w:pPr>
    </w:p>
    <w:p w14:paraId="04F076A5" w14:textId="77777777" w:rsidR="00F26A1A" w:rsidRDefault="00000000">
      <w:pPr>
        <w:rPr>
          <w:sz w:val="20"/>
          <w:szCs w:val="20"/>
        </w:rPr>
      </w:pPr>
      <w:r>
        <w:rPr>
          <w:rFonts w:ascii="Arial" w:eastAsia="Arial" w:hAnsi="Arial" w:cs="Arial"/>
          <w:b/>
          <w:bCs/>
          <w:sz w:val="18"/>
          <w:szCs w:val="18"/>
        </w:rPr>
        <w:t>Diagnosis:</w:t>
      </w:r>
    </w:p>
    <w:p w14:paraId="18044174" w14:textId="77777777" w:rsidR="00F26A1A" w:rsidRDefault="00F26A1A">
      <w:pPr>
        <w:spacing w:line="28" w:lineRule="exact"/>
        <w:rPr>
          <w:sz w:val="20"/>
          <w:szCs w:val="20"/>
        </w:rPr>
      </w:pPr>
    </w:p>
    <w:p w14:paraId="764FCABE" w14:textId="77777777" w:rsidR="00F26A1A" w:rsidRDefault="00000000">
      <w:pPr>
        <w:numPr>
          <w:ilvl w:val="0"/>
          <w:numId w:val="29"/>
        </w:numPr>
        <w:tabs>
          <w:tab w:val="left" w:pos="239"/>
        </w:tabs>
        <w:spacing w:line="239" w:lineRule="auto"/>
        <w:ind w:right="100"/>
        <w:rPr>
          <w:rFonts w:ascii="Arial" w:eastAsia="Arial" w:hAnsi="Arial" w:cs="Arial"/>
          <w:sz w:val="18"/>
          <w:szCs w:val="18"/>
        </w:rPr>
      </w:pPr>
      <w:r>
        <w:rPr>
          <w:rFonts w:ascii="Arial" w:eastAsia="Arial" w:hAnsi="Arial" w:cs="Arial"/>
          <w:sz w:val="18"/>
          <w:szCs w:val="18"/>
        </w:rPr>
        <w:t>intermittent epiphora and recurrent dacryocystitis usually in late adulthood, (b) distended and firm lacrimal sac that may form a mucocoele.</w:t>
      </w:r>
    </w:p>
    <w:p w14:paraId="6E21BF6D" w14:textId="77777777" w:rsidR="00F26A1A" w:rsidRDefault="00F26A1A">
      <w:pPr>
        <w:spacing w:line="233" w:lineRule="exact"/>
        <w:rPr>
          <w:sz w:val="20"/>
          <w:szCs w:val="20"/>
        </w:rPr>
      </w:pPr>
    </w:p>
    <w:p w14:paraId="1FB9A1B9" w14:textId="77777777" w:rsidR="00F26A1A" w:rsidRDefault="00000000">
      <w:pPr>
        <w:rPr>
          <w:sz w:val="20"/>
          <w:szCs w:val="20"/>
        </w:rPr>
      </w:pPr>
      <w:r>
        <w:rPr>
          <w:rFonts w:ascii="Arial" w:eastAsia="Arial" w:hAnsi="Arial" w:cs="Arial"/>
          <w:b/>
          <w:bCs/>
          <w:sz w:val="18"/>
          <w:szCs w:val="18"/>
        </w:rPr>
        <w:t>Treatment:</w:t>
      </w:r>
    </w:p>
    <w:p w14:paraId="2F7E0A0E" w14:textId="77777777" w:rsidR="00F26A1A" w:rsidRDefault="00F26A1A">
      <w:pPr>
        <w:spacing w:line="13" w:lineRule="exact"/>
        <w:rPr>
          <w:sz w:val="20"/>
          <w:szCs w:val="20"/>
        </w:rPr>
      </w:pPr>
    </w:p>
    <w:p w14:paraId="11547861" w14:textId="77777777" w:rsidR="00F26A1A" w:rsidRDefault="00000000">
      <w:pPr>
        <w:rPr>
          <w:sz w:val="20"/>
          <w:szCs w:val="20"/>
        </w:rPr>
      </w:pPr>
      <w:r>
        <w:rPr>
          <w:rFonts w:ascii="Arial" w:eastAsia="Arial" w:hAnsi="Arial" w:cs="Arial"/>
          <w:sz w:val="18"/>
          <w:szCs w:val="18"/>
        </w:rPr>
        <w:t>DCR.</w:t>
      </w:r>
    </w:p>
    <w:p w14:paraId="709AEB0A" w14:textId="77777777" w:rsidR="00F26A1A" w:rsidRDefault="00F26A1A">
      <w:pPr>
        <w:spacing w:line="260" w:lineRule="exact"/>
        <w:rPr>
          <w:sz w:val="20"/>
          <w:szCs w:val="20"/>
        </w:rPr>
      </w:pPr>
    </w:p>
    <w:p w14:paraId="0237DB9E" w14:textId="77777777" w:rsidR="00F26A1A" w:rsidRDefault="00000000">
      <w:pPr>
        <w:rPr>
          <w:sz w:val="20"/>
          <w:szCs w:val="20"/>
        </w:rPr>
      </w:pPr>
      <w:r>
        <w:rPr>
          <w:rFonts w:ascii="Arial" w:eastAsia="Arial" w:hAnsi="Arial" w:cs="Arial"/>
          <w:b/>
          <w:bCs/>
          <w:color w:val="C8001A"/>
          <w:sz w:val="24"/>
          <w:szCs w:val="24"/>
        </w:rPr>
        <w:t>Congenital obstruction</w:t>
      </w:r>
    </w:p>
    <w:p w14:paraId="33F0EEFA" w14:textId="77777777" w:rsidR="00F26A1A" w:rsidRDefault="00F26A1A">
      <w:pPr>
        <w:spacing w:line="102" w:lineRule="exact"/>
        <w:rPr>
          <w:sz w:val="20"/>
          <w:szCs w:val="20"/>
        </w:rPr>
      </w:pPr>
    </w:p>
    <w:p w14:paraId="3D0CB79A" w14:textId="77777777" w:rsidR="00F26A1A" w:rsidRDefault="00000000">
      <w:pPr>
        <w:rPr>
          <w:sz w:val="20"/>
          <w:szCs w:val="20"/>
        </w:rPr>
      </w:pPr>
      <w:r>
        <w:rPr>
          <w:rFonts w:ascii="Arial" w:eastAsia="Arial" w:hAnsi="Arial" w:cs="Arial"/>
          <w:b/>
          <w:bCs/>
          <w:sz w:val="20"/>
          <w:szCs w:val="20"/>
        </w:rPr>
        <w:t>NASOLACRIMAL DUCT OBSTRUCTION</w:t>
      </w:r>
    </w:p>
    <w:p w14:paraId="2BEC6411" w14:textId="77777777" w:rsidR="00F26A1A" w:rsidRDefault="00F26A1A">
      <w:pPr>
        <w:spacing w:line="145" w:lineRule="exact"/>
        <w:rPr>
          <w:sz w:val="20"/>
          <w:szCs w:val="20"/>
        </w:rPr>
      </w:pPr>
    </w:p>
    <w:p w14:paraId="26C7A0D7" w14:textId="77777777" w:rsidR="00F26A1A" w:rsidRDefault="00000000">
      <w:pPr>
        <w:rPr>
          <w:sz w:val="20"/>
          <w:szCs w:val="20"/>
        </w:rPr>
      </w:pPr>
      <w:r>
        <w:rPr>
          <w:rFonts w:ascii="Arial" w:eastAsia="Arial" w:hAnsi="Arial" w:cs="Arial"/>
          <w:b/>
          <w:bCs/>
          <w:sz w:val="18"/>
          <w:szCs w:val="18"/>
        </w:rPr>
        <w:t>Pathogenesis:</w:t>
      </w:r>
    </w:p>
    <w:p w14:paraId="53722894" w14:textId="77777777" w:rsidR="00F26A1A" w:rsidRDefault="00F26A1A">
      <w:pPr>
        <w:spacing w:line="28" w:lineRule="exact"/>
        <w:rPr>
          <w:sz w:val="20"/>
          <w:szCs w:val="20"/>
        </w:rPr>
      </w:pPr>
    </w:p>
    <w:p w14:paraId="5D8B92C0" w14:textId="77777777" w:rsidR="00F26A1A" w:rsidRDefault="00000000">
      <w:pPr>
        <w:rPr>
          <w:sz w:val="20"/>
          <w:szCs w:val="20"/>
        </w:rPr>
      </w:pPr>
      <w:r>
        <w:rPr>
          <w:rFonts w:ascii="Arial" w:eastAsia="Arial" w:hAnsi="Arial" w:cs="Arial"/>
          <w:sz w:val="16"/>
          <w:szCs w:val="16"/>
        </w:rPr>
        <w:t>delayed canalization of the lower end of the nasolacrimal duct, aecting at least 20% of neonates.</w:t>
      </w:r>
    </w:p>
    <w:p w14:paraId="4E89B98C" w14:textId="77777777" w:rsidR="00F26A1A" w:rsidRDefault="00F26A1A">
      <w:pPr>
        <w:sectPr w:rsidR="00F26A1A">
          <w:pgSz w:w="8640" w:h="13101"/>
          <w:pgMar w:top="507" w:right="860" w:bottom="0" w:left="720" w:header="0" w:footer="0" w:gutter="0"/>
          <w:cols w:space="720" w:equalWidth="0">
            <w:col w:w="7060"/>
          </w:cols>
        </w:sectPr>
      </w:pPr>
    </w:p>
    <w:p w14:paraId="14A01BFC" w14:textId="77777777" w:rsidR="00F26A1A" w:rsidRDefault="00F26A1A">
      <w:pPr>
        <w:spacing w:line="200" w:lineRule="exact"/>
        <w:rPr>
          <w:sz w:val="20"/>
          <w:szCs w:val="20"/>
        </w:rPr>
      </w:pPr>
    </w:p>
    <w:p w14:paraId="5D5E4A24" w14:textId="77777777" w:rsidR="00F26A1A" w:rsidRDefault="00F26A1A">
      <w:pPr>
        <w:spacing w:line="200" w:lineRule="exact"/>
        <w:rPr>
          <w:sz w:val="20"/>
          <w:szCs w:val="20"/>
        </w:rPr>
      </w:pPr>
    </w:p>
    <w:p w14:paraId="054F3EBE" w14:textId="77777777" w:rsidR="00F26A1A" w:rsidRDefault="00F26A1A">
      <w:pPr>
        <w:spacing w:line="275" w:lineRule="exact"/>
        <w:rPr>
          <w:sz w:val="20"/>
          <w:szCs w:val="20"/>
        </w:rPr>
      </w:pPr>
    </w:p>
    <w:p w14:paraId="4C26B59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41084E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08C628E5" w14:textId="77777777" w:rsidR="00F26A1A" w:rsidRDefault="00F26A1A">
      <w:pPr>
        <w:sectPr w:rsidR="00F26A1A">
          <w:type w:val="continuous"/>
          <w:pgSz w:w="8640" w:h="13101"/>
          <w:pgMar w:top="507" w:right="860" w:bottom="0" w:left="720" w:header="0" w:footer="0" w:gutter="0"/>
          <w:cols w:space="720" w:equalWidth="0">
            <w:col w:w="7060"/>
          </w:cols>
        </w:sectPr>
      </w:pPr>
    </w:p>
    <w:p w14:paraId="351B906A" w14:textId="77777777" w:rsidR="00F26A1A" w:rsidRDefault="00F26A1A">
      <w:pPr>
        <w:spacing w:line="141" w:lineRule="exact"/>
        <w:rPr>
          <w:sz w:val="20"/>
          <w:szCs w:val="20"/>
        </w:rPr>
      </w:pPr>
      <w:bookmarkStart w:id="49" w:name="page52"/>
      <w:bookmarkEnd w:id="49"/>
    </w:p>
    <w:tbl>
      <w:tblPr>
        <w:tblW w:w="0" w:type="auto"/>
        <w:tblInd w:w="100" w:type="dxa"/>
        <w:tblLayout w:type="fixed"/>
        <w:tblCellMar>
          <w:left w:w="0" w:type="dxa"/>
          <w:right w:w="0" w:type="dxa"/>
        </w:tblCellMar>
        <w:tblLook w:val="04A0" w:firstRow="1" w:lastRow="0" w:firstColumn="1" w:lastColumn="0" w:noHBand="0" w:noVBand="1"/>
      </w:tblPr>
      <w:tblGrid>
        <w:gridCol w:w="4900"/>
        <w:gridCol w:w="2080"/>
      </w:tblGrid>
      <w:tr w:rsidR="00F26A1A" w14:paraId="7F753D26" w14:textId="77777777">
        <w:trPr>
          <w:trHeight w:val="235"/>
        </w:trPr>
        <w:tc>
          <w:tcPr>
            <w:tcW w:w="4900" w:type="dxa"/>
            <w:vAlign w:val="bottom"/>
          </w:tcPr>
          <w:p w14:paraId="7D800753" w14:textId="77777777" w:rsidR="00F26A1A" w:rsidRDefault="00000000">
            <w:pPr>
              <w:rPr>
                <w:sz w:val="20"/>
                <w:szCs w:val="20"/>
              </w:rPr>
            </w:pPr>
            <w:r>
              <w:rPr>
                <w:rFonts w:ascii="Arial" w:eastAsia="Arial" w:hAnsi="Arial" w:cs="Arial"/>
                <w:sz w:val="16"/>
                <w:szCs w:val="16"/>
              </w:rPr>
              <w:t>Chapter 3—LACRIMAL  DRAINAGE  SYSTEM</w:t>
            </w:r>
          </w:p>
        </w:tc>
        <w:tc>
          <w:tcPr>
            <w:tcW w:w="2080" w:type="dxa"/>
            <w:vAlign w:val="bottom"/>
          </w:tcPr>
          <w:p w14:paraId="33A5ECAB" w14:textId="77777777" w:rsidR="00F26A1A" w:rsidRDefault="00000000">
            <w:pPr>
              <w:jc w:val="right"/>
              <w:rPr>
                <w:sz w:val="20"/>
                <w:szCs w:val="20"/>
              </w:rPr>
            </w:pPr>
            <w:r>
              <w:rPr>
                <w:rFonts w:ascii="Arial" w:eastAsia="Arial" w:hAnsi="Arial" w:cs="Arial"/>
                <w:b/>
                <w:bCs/>
                <w:sz w:val="18"/>
                <w:szCs w:val="18"/>
              </w:rPr>
              <w:t>53</w:t>
            </w:r>
          </w:p>
        </w:tc>
      </w:tr>
      <w:tr w:rsidR="00F26A1A" w14:paraId="24054C9D" w14:textId="77777777">
        <w:trPr>
          <w:trHeight w:val="44"/>
        </w:trPr>
        <w:tc>
          <w:tcPr>
            <w:tcW w:w="4900" w:type="dxa"/>
            <w:tcBorders>
              <w:bottom w:val="single" w:sz="8" w:space="0" w:color="CCECF4"/>
            </w:tcBorders>
            <w:vAlign w:val="bottom"/>
          </w:tcPr>
          <w:p w14:paraId="4FB7E3A0" w14:textId="77777777" w:rsidR="00F26A1A" w:rsidRDefault="00F26A1A">
            <w:pPr>
              <w:rPr>
                <w:sz w:val="3"/>
                <w:szCs w:val="3"/>
              </w:rPr>
            </w:pPr>
          </w:p>
        </w:tc>
        <w:tc>
          <w:tcPr>
            <w:tcW w:w="2080" w:type="dxa"/>
            <w:tcBorders>
              <w:bottom w:val="single" w:sz="8" w:space="0" w:color="CCECF4"/>
            </w:tcBorders>
            <w:vAlign w:val="bottom"/>
          </w:tcPr>
          <w:p w14:paraId="5CA43EAD" w14:textId="77777777" w:rsidR="00F26A1A" w:rsidRDefault="00F26A1A">
            <w:pPr>
              <w:rPr>
                <w:sz w:val="3"/>
                <w:szCs w:val="3"/>
              </w:rPr>
            </w:pPr>
          </w:p>
        </w:tc>
      </w:tr>
    </w:tbl>
    <w:p w14:paraId="7A58EDBC" w14:textId="77777777" w:rsidR="00F26A1A" w:rsidRDefault="00F26A1A">
      <w:pPr>
        <w:spacing w:line="227" w:lineRule="exact"/>
        <w:rPr>
          <w:sz w:val="20"/>
          <w:szCs w:val="20"/>
        </w:rPr>
      </w:pPr>
    </w:p>
    <w:p w14:paraId="40A5492C" w14:textId="77777777" w:rsidR="00F26A1A" w:rsidRDefault="00000000">
      <w:pPr>
        <w:ind w:left="100"/>
        <w:rPr>
          <w:sz w:val="20"/>
          <w:szCs w:val="20"/>
        </w:rPr>
      </w:pPr>
      <w:r>
        <w:rPr>
          <w:rFonts w:ascii="Arial" w:eastAsia="Arial" w:hAnsi="Arial" w:cs="Arial"/>
          <w:b/>
          <w:bCs/>
          <w:sz w:val="18"/>
          <w:szCs w:val="18"/>
        </w:rPr>
        <w:t>Diagnosis</w:t>
      </w:r>
    </w:p>
    <w:p w14:paraId="1FF4EAD6" w14:textId="77777777" w:rsidR="00F26A1A" w:rsidRDefault="00F26A1A">
      <w:pPr>
        <w:spacing w:line="21" w:lineRule="exact"/>
        <w:rPr>
          <w:sz w:val="20"/>
          <w:szCs w:val="20"/>
        </w:rPr>
      </w:pPr>
    </w:p>
    <w:p w14:paraId="11E1E305" w14:textId="77777777" w:rsidR="00F26A1A" w:rsidRDefault="00000000">
      <w:pPr>
        <w:spacing w:line="245" w:lineRule="auto"/>
        <w:ind w:left="540"/>
        <w:jc w:val="both"/>
        <w:rPr>
          <w:rFonts w:ascii="Arial" w:eastAsia="Arial" w:hAnsi="Arial" w:cs="Arial"/>
          <w:b/>
          <w:bCs/>
          <w:i/>
          <w:iCs/>
          <w:sz w:val="18"/>
          <w:szCs w:val="18"/>
        </w:rPr>
      </w:pPr>
      <w:r>
        <w:rPr>
          <w:rFonts w:ascii="Arial" w:eastAsia="Arial" w:hAnsi="Arial" w:cs="Arial"/>
          <w:b/>
          <w:bCs/>
          <w:i/>
          <w:iCs/>
          <w:sz w:val="18"/>
          <w:szCs w:val="18"/>
        </w:rPr>
        <w:t>Presentation</w:t>
      </w:r>
      <w:r>
        <w:rPr>
          <w:rFonts w:ascii="Arial" w:eastAsia="Arial" w:hAnsi="Arial" w:cs="Arial"/>
          <w:sz w:val="18"/>
          <w:szCs w:val="18"/>
        </w:rPr>
        <w:t>: constant or intermittent epiphora (</w:t>
      </w:r>
      <w:hyperlink w:anchor="page52">
        <w:r>
          <w:rPr>
            <w:rFonts w:ascii="Arial" w:eastAsia="Arial" w:hAnsi="Arial" w:cs="Arial"/>
            <w:color w:val="0080AC"/>
            <w:sz w:val="18"/>
            <w:szCs w:val="18"/>
          </w:rPr>
          <w:t>Fig. 3.5A</w:t>
        </w:r>
      </w:hyperlink>
      <w:r>
        <w:rPr>
          <w:rFonts w:ascii="Arial" w:eastAsia="Arial" w:hAnsi="Arial" w:cs="Arial"/>
          <w:sz w:val="18"/>
          <w:szCs w:val="18"/>
        </w:rPr>
        <w:t>), stickiness and sometimes frank bacterial conjunctivitis.</w:t>
      </w:r>
    </w:p>
    <w:p w14:paraId="21CEF10A" w14:textId="77777777" w:rsidR="00F26A1A" w:rsidRDefault="00F26A1A">
      <w:pPr>
        <w:spacing w:line="17" w:lineRule="exact"/>
        <w:rPr>
          <w:sz w:val="20"/>
          <w:szCs w:val="20"/>
        </w:rPr>
      </w:pPr>
    </w:p>
    <w:p w14:paraId="1B01C548" w14:textId="77777777" w:rsidR="00F26A1A" w:rsidRDefault="00000000">
      <w:pPr>
        <w:ind w:left="540"/>
        <w:rPr>
          <w:sz w:val="20"/>
          <w:szCs w:val="20"/>
        </w:rPr>
      </w:pPr>
      <w:r>
        <w:rPr>
          <w:rFonts w:ascii="Arial" w:eastAsia="Arial" w:hAnsi="Arial" w:cs="Arial"/>
          <w:b/>
          <w:bCs/>
          <w:i/>
          <w:iCs/>
          <w:sz w:val="17"/>
          <w:szCs w:val="17"/>
        </w:rPr>
        <w:t>Signs</w:t>
      </w:r>
      <w:r>
        <w:rPr>
          <w:rFonts w:ascii="Arial" w:eastAsia="Arial" w:hAnsi="Arial" w:cs="Arial"/>
          <w:sz w:val="17"/>
          <w:szCs w:val="17"/>
        </w:rPr>
        <w:t>: reflux of purulent material from the puncta on pressure over the lacrimal sac.</w:t>
      </w:r>
    </w:p>
    <w:p w14:paraId="2DFA1AEC" w14:textId="77777777" w:rsidR="00F26A1A" w:rsidRDefault="00F26A1A">
      <w:pPr>
        <w:spacing w:line="25" w:lineRule="exact"/>
        <w:rPr>
          <w:sz w:val="20"/>
          <w:szCs w:val="20"/>
        </w:rPr>
      </w:pPr>
    </w:p>
    <w:p w14:paraId="6EE79950" w14:textId="77777777" w:rsidR="00F26A1A" w:rsidRDefault="00000000">
      <w:pPr>
        <w:spacing w:line="251" w:lineRule="auto"/>
        <w:ind w:left="540"/>
        <w:jc w:val="both"/>
        <w:rPr>
          <w:rFonts w:ascii="Arial" w:eastAsia="Arial" w:hAnsi="Arial" w:cs="Arial"/>
          <w:sz w:val="18"/>
          <w:szCs w:val="18"/>
        </w:rPr>
      </w:pPr>
      <w:r>
        <w:rPr>
          <w:rFonts w:ascii="Arial" w:eastAsia="Arial" w:hAnsi="Arial" w:cs="Arial"/>
          <w:b/>
          <w:bCs/>
          <w:i/>
          <w:iCs/>
          <w:sz w:val="18"/>
          <w:szCs w:val="18"/>
        </w:rPr>
        <w:t>Jones dye test</w:t>
      </w:r>
      <w:r>
        <w:rPr>
          <w:rFonts w:ascii="Arial" w:eastAsia="Arial" w:hAnsi="Arial" w:cs="Arial"/>
          <w:sz w:val="18"/>
          <w:szCs w:val="18"/>
        </w:rPr>
        <w:t>: a drop of fluorescein 2% is inserted into the conjunctival sac. A positive test occurs when fluorescein is seen in the nostril, indicating that watering is secondary to hypersecretion of tears. A negative test occurs when no dye is recovered indicating a partial naso-lacrimal obstruction (</w:t>
      </w:r>
      <w:hyperlink w:anchor="page52">
        <w:r>
          <w:rPr>
            <w:rFonts w:ascii="Arial" w:eastAsia="Arial" w:hAnsi="Arial" w:cs="Arial"/>
            <w:color w:val="0080AC"/>
            <w:sz w:val="18"/>
            <w:szCs w:val="18"/>
          </w:rPr>
          <w:t>Fig. 3.5B</w:t>
        </w:r>
      </w:hyperlink>
      <w:r>
        <w:rPr>
          <w:rFonts w:ascii="Arial" w:eastAsia="Arial" w:hAnsi="Arial" w:cs="Arial"/>
          <w:sz w:val="18"/>
          <w:szCs w:val="18"/>
        </w:rPr>
        <w:t>).</w:t>
      </w:r>
    </w:p>
    <w:p w14:paraId="45F17A23" w14:textId="77777777" w:rsidR="00F26A1A" w:rsidRDefault="00F26A1A">
      <w:pPr>
        <w:spacing w:line="14" w:lineRule="exact"/>
        <w:rPr>
          <w:sz w:val="20"/>
          <w:szCs w:val="20"/>
        </w:rPr>
      </w:pPr>
    </w:p>
    <w:p w14:paraId="5BE77617" w14:textId="77777777" w:rsidR="00F26A1A" w:rsidRDefault="00000000">
      <w:pPr>
        <w:spacing w:line="245" w:lineRule="auto"/>
        <w:ind w:left="540"/>
        <w:jc w:val="both"/>
        <w:rPr>
          <w:sz w:val="20"/>
          <w:szCs w:val="20"/>
        </w:rPr>
      </w:pPr>
      <w:r>
        <w:rPr>
          <w:rFonts w:ascii="Arial" w:eastAsia="Arial" w:hAnsi="Arial" w:cs="Arial"/>
          <w:b/>
          <w:bCs/>
          <w:i/>
          <w:iCs/>
          <w:sz w:val="18"/>
          <w:szCs w:val="18"/>
        </w:rPr>
        <w:t>Diﬀerential diagnosis</w:t>
      </w:r>
      <w:r>
        <w:rPr>
          <w:rFonts w:ascii="Arial" w:eastAsia="Arial" w:hAnsi="Arial" w:cs="Arial"/>
          <w:sz w:val="18"/>
          <w:szCs w:val="18"/>
        </w:rPr>
        <w:t>: congenital glaucoma should be considered in an infant with a water-ing eye.</w:t>
      </w:r>
    </w:p>
    <w:p w14:paraId="59AA4757" w14:textId="77777777" w:rsidR="00F26A1A" w:rsidRDefault="00F26A1A">
      <w:pPr>
        <w:spacing w:line="229" w:lineRule="exact"/>
        <w:rPr>
          <w:sz w:val="20"/>
          <w:szCs w:val="20"/>
        </w:rPr>
      </w:pPr>
    </w:p>
    <w:p w14:paraId="747FBF86" w14:textId="77777777" w:rsidR="00F26A1A" w:rsidRDefault="00000000">
      <w:pPr>
        <w:ind w:left="100"/>
        <w:rPr>
          <w:sz w:val="20"/>
          <w:szCs w:val="20"/>
        </w:rPr>
      </w:pPr>
      <w:r>
        <w:rPr>
          <w:rFonts w:ascii="Arial" w:eastAsia="Arial" w:hAnsi="Arial" w:cs="Arial"/>
          <w:b/>
          <w:bCs/>
          <w:sz w:val="18"/>
          <w:szCs w:val="18"/>
        </w:rPr>
        <w:t>Treatment</w:t>
      </w:r>
    </w:p>
    <w:p w14:paraId="63E37F99" w14:textId="77777777" w:rsidR="00F26A1A" w:rsidRDefault="00F26A1A">
      <w:pPr>
        <w:spacing w:line="21" w:lineRule="exact"/>
        <w:rPr>
          <w:sz w:val="20"/>
          <w:szCs w:val="20"/>
        </w:rPr>
      </w:pPr>
    </w:p>
    <w:p w14:paraId="29A2FD9B" w14:textId="77777777" w:rsidR="00F26A1A" w:rsidRDefault="00000000">
      <w:pPr>
        <w:spacing w:line="245" w:lineRule="auto"/>
        <w:ind w:left="540"/>
        <w:jc w:val="both"/>
        <w:rPr>
          <w:sz w:val="20"/>
          <w:szCs w:val="20"/>
        </w:rPr>
      </w:pPr>
      <w:r>
        <w:rPr>
          <w:rFonts w:ascii="Arial" w:eastAsia="Arial" w:hAnsi="Arial" w:cs="Arial"/>
          <w:b/>
          <w:bCs/>
          <w:i/>
          <w:iCs/>
          <w:sz w:val="18"/>
          <w:szCs w:val="18"/>
        </w:rPr>
        <w:t>Conservative</w:t>
      </w:r>
      <w:r>
        <w:rPr>
          <w:rFonts w:ascii="Arial" w:eastAsia="Arial" w:hAnsi="Arial" w:cs="Arial"/>
          <w:sz w:val="18"/>
          <w:szCs w:val="18"/>
        </w:rPr>
        <w:t>: spontaneous resolution occurs in approximately 95% of cases within 12 months.</w:t>
      </w:r>
    </w:p>
    <w:p w14:paraId="6CE7E1CC" w14:textId="77777777" w:rsidR="00F26A1A" w:rsidRDefault="00000000">
      <w:pPr>
        <w:spacing w:line="20" w:lineRule="exact"/>
        <w:rPr>
          <w:sz w:val="20"/>
          <w:szCs w:val="20"/>
        </w:rPr>
      </w:pPr>
      <w:r>
        <w:rPr>
          <w:noProof/>
          <w:sz w:val="20"/>
          <w:szCs w:val="20"/>
        </w:rPr>
        <w:drawing>
          <wp:anchor distT="0" distB="0" distL="114300" distR="114300" simplePos="0" relativeHeight="251453952" behindDoc="1" locked="0" layoutInCell="0" allowOverlap="1" wp14:anchorId="2DD80D0C" wp14:editId="262DCCCD">
            <wp:simplePos x="0" y="0"/>
            <wp:positionH relativeFrom="column">
              <wp:posOffset>83185</wp:posOffset>
            </wp:positionH>
            <wp:positionV relativeFrom="paragraph">
              <wp:posOffset>395605</wp:posOffset>
            </wp:positionV>
            <wp:extent cx="4380230" cy="426720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a:stretch>
                      <a:fillRect/>
                    </a:stretch>
                  </pic:blipFill>
                  <pic:spPr bwMode="auto">
                    <a:xfrm>
                      <a:off x="0" y="0"/>
                      <a:ext cx="4380230" cy="4267200"/>
                    </a:xfrm>
                    <a:prstGeom prst="rect">
                      <a:avLst/>
                    </a:prstGeom>
                    <a:noFill/>
                  </pic:spPr>
                </pic:pic>
              </a:graphicData>
            </a:graphic>
          </wp:anchor>
        </w:drawing>
      </w:r>
    </w:p>
    <w:p w14:paraId="16CE3BAF" w14:textId="77777777" w:rsidR="00F26A1A" w:rsidRDefault="00F26A1A">
      <w:pPr>
        <w:spacing w:line="200" w:lineRule="exact"/>
        <w:rPr>
          <w:sz w:val="20"/>
          <w:szCs w:val="20"/>
        </w:rPr>
      </w:pPr>
    </w:p>
    <w:p w14:paraId="00D463B2" w14:textId="77777777" w:rsidR="00F26A1A" w:rsidRDefault="00F26A1A">
      <w:pPr>
        <w:spacing w:line="200" w:lineRule="exact"/>
        <w:rPr>
          <w:sz w:val="20"/>
          <w:szCs w:val="20"/>
        </w:rPr>
      </w:pPr>
    </w:p>
    <w:p w14:paraId="6F016333" w14:textId="77777777" w:rsidR="00F26A1A" w:rsidRDefault="00F26A1A">
      <w:pPr>
        <w:spacing w:line="200" w:lineRule="exact"/>
        <w:rPr>
          <w:sz w:val="20"/>
          <w:szCs w:val="20"/>
        </w:rPr>
      </w:pPr>
    </w:p>
    <w:p w14:paraId="23479CEF" w14:textId="77777777" w:rsidR="00F26A1A" w:rsidRDefault="00F26A1A">
      <w:pPr>
        <w:spacing w:line="200" w:lineRule="exact"/>
        <w:rPr>
          <w:sz w:val="20"/>
          <w:szCs w:val="20"/>
        </w:rPr>
      </w:pPr>
    </w:p>
    <w:p w14:paraId="0D5C3027" w14:textId="77777777" w:rsidR="00F26A1A" w:rsidRDefault="00F26A1A">
      <w:pPr>
        <w:spacing w:line="200" w:lineRule="exact"/>
        <w:rPr>
          <w:sz w:val="20"/>
          <w:szCs w:val="20"/>
        </w:rPr>
      </w:pPr>
    </w:p>
    <w:p w14:paraId="24B00BE8" w14:textId="77777777" w:rsidR="00F26A1A" w:rsidRDefault="00F26A1A">
      <w:pPr>
        <w:spacing w:line="200" w:lineRule="exact"/>
        <w:rPr>
          <w:sz w:val="20"/>
          <w:szCs w:val="20"/>
        </w:rPr>
      </w:pPr>
    </w:p>
    <w:p w14:paraId="10C57E8E" w14:textId="77777777" w:rsidR="00F26A1A" w:rsidRDefault="00F26A1A">
      <w:pPr>
        <w:spacing w:line="200" w:lineRule="exact"/>
        <w:rPr>
          <w:sz w:val="20"/>
          <w:szCs w:val="20"/>
        </w:rPr>
      </w:pPr>
    </w:p>
    <w:p w14:paraId="0394B4B4" w14:textId="77777777" w:rsidR="00F26A1A" w:rsidRDefault="00F26A1A">
      <w:pPr>
        <w:spacing w:line="200" w:lineRule="exact"/>
        <w:rPr>
          <w:sz w:val="20"/>
          <w:szCs w:val="20"/>
        </w:rPr>
      </w:pPr>
    </w:p>
    <w:p w14:paraId="7AE509D2" w14:textId="77777777" w:rsidR="00F26A1A" w:rsidRDefault="00F26A1A">
      <w:pPr>
        <w:spacing w:line="200" w:lineRule="exact"/>
        <w:rPr>
          <w:sz w:val="20"/>
          <w:szCs w:val="20"/>
        </w:rPr>
      </w:pPr>
    </w:p>
    <w:p w14:paraId="3FB6B27A" w14:textId="77777777" w:rsidR="00F26A1A" w:rsidRDefault="00F26A1A">
      <w:pPr>
        <w:spacing w:line="200" w:lineRule="exact"/>
        <w:rPr>
          <w:sz w:val="20"/>
          <w:szCs w:val="20"/>
        </w:rPr>
      </w:pPr>
    </w:p>
    <w:p w14:paraId="5EE9CF74" w14:textId="77777777" w:rsidR="00F26A1A" w:rsidRDefault="00F26A1A">
      <w:pPr>
        <w:spacing w:line="200" w:lineRule="exact"/>
        <w:rPr>
          <w:sz w:val="20"/>
          <w:szCs w:val="20"/>
        </w:rPr>
      </w:pPr>
    </w:p>
    <w:p w14:paraId="4AC88CE0" w14:textId="77777777" w:rsidR="00F26A1A" w:rsidRDefault="00F26A1A">
      <w:pPr>
        <w:spacing w:line="200" w:lineRule="exact"/>
        <w:rPr>
          <w:sz w:val="20"/>
          <w:szCs w:val="20"/>
        </w:rPr>
      </w:pPr>
    </w:p>
    <w:p w14:paraId="0AD15142" w14:textId="77777777" w:rsidR="00F26A1A" w:rsidRDefault="00F26A1A">
      <w:pPr>
        <w:spacing w:line="200" w:lineRule="exact"/>
        <w:rPr>
          <w:sz w:val="20"/>
          <w:szCs w:val="20"/>
        </w:rPr>
      </w:pPr>
    </w:p>
    <w:p w14:paraId="1B270953" w14:textId="77777777" w:rsidR="00F26A1A" w:rsidRDefault="00F26A1A">
      <w:pPr>
        <w:spacing w:line="390" w:lineRule="exact"/>
        <w:rPr>
          <w:sz w:val="20"/>
          <w:szCs w:val="20"/>
        </w:rPr>
      </w:pPr>
    </w:p>
    <w:p w14:paraId="439D7F68" w14:textId="77777777" w:rsidR="00F26A1A" w:rsidRDefault="00000000">
      <w:pPr>
        <w:ind w:left="220"/>
        <w:rPr>
          <w:sz w:val="20"/>
          <w:szCs w:val="20"/>
        </w:rPr>
      </w:pPr>
      <w:r>
        <w:rPr>
          <w:rFonts w:ascii="Arial" w:eastAsia="Arial" w:hAnsi="Arial" w:cs="Arial"/>
          <w:sz w:val="20"/>
          <w:szCs w:val="20"/>
        </w:rPr>
        <w:t>A</w:t>
      </w:r>
    </w:p>
    <w:p w14:paraId="0C2D92D9" w14:textId="77777777" w:rsidR="00F26A1A" w:rsidRDefault="00F26A1A">
      <w:pPr>
        <w:spacing w:line="200" w:lineRule="exact"/>
        <w:rPr>
          <w:sz w:val="20"/>
          <w:szCs w:val="20"/>
        </w:rPr>
      </w:pPr>
    </w:p>
    <w:p w14:paraId="4B674F0C" w14:textId="77777777" w:rsidR="00F26A1A" w:rsidRDefault="00F26A1A">
      <w:pPr>
        <w:spacing w:line="200" w:lineRule="exact"/>
        <w:rPr>
          <w:sz w:val="20"/>
          <w:szCs w:val="20"/>
        </w:rPr>
      </w:pPr>
    </w:p>
    <w:p w14:paraId="55504C62" w14:textId="77777777" w:rsidR="00F26A1A" w:rsidRDefault="00F26A1A">
      <w:pPr>
        <w:spacing w:line="200" w:lineRule="exact"/>
        <w:rPr>
          <w:sz w:val="20"/>
          <w:szCs w:val="20"/>
        </w:rPr>
      </w:pPr>
    </w:p>
    <w:p w14:paraId="048F4151" w14:textId="77777777" w:rsidR="00F26A1A" w:rsidRDefault="00F26A1A">
      <w:pPr>
        <w:spacing w:line="200" w:lineRule="exact"/>
        <w:rPr>
          <w:sz w:val="20"/>
          <w:szCs w:val="20"/>
        </w:rPr>
      </w:pPr>
    </w:p>
    <w:p w14:paraId="06C9819E" w14:textId="77777777" w:rsidR="00F26A1A" w:rsidRDefault="00F26A1A">
      <w:pPr>
        <w:spacing w:line="200" w:lineRule="exact"/>
        <w:rPr>
          <w:sz w:val="20"/>
          <w:szCs w:val="20"/>
        </w:rPr>
      </w:pPr>
    </w:p>
    <w:p w14:paraId="7B7E3EEB" w14:textId="77777777" w:rsidR="00F26A1A" w:rsidRDefault="00F26A1A">
      <w:pPr>
        <w:spacing w:line="200" w:lineRule="exact"/>
        <w:rPr>
          <w:sz w:val="20"/>
          <w:szCs w:val="20"/>
        </w:rPr>
      </w:pPr>
    </w:p>
    <w:p w14:paraId="3540CA3D" w14:textId="77777777" w:rsidR="00F26A1A" w:rsidRDefault="00F26A1A">
      <w:pPr>
        <w:spacing w:line="200" w:lineRule="exact"/>
        <w:rPr>
          <w:sz w:val="20"/>
          <w:szCs w:val="20"/>
        </w:rPr>
      </w:pPr>
    </w:p>
    <w:p w14:paraId="119B4C39" w14:textId="77777777" w:rsidR="00F26A1A" w:rsidRDefault="00F26A1A">
      <w:pPr>
        <w:spacing w:line="200" w:lineRule="exact"/>
        <w:rPr>
          <w:sz w:val="20"/>
          <w:szCs w:val="20"/>
        </w:rPr>
      </w:pPr>
    </w:p>
    <w:p w14:paraId="0DC7D3D1" w14:textId="77777777" w:rsidR="00F26A1A" w:rsidRDefault="00F26A1A">
      <w:pPr>
        <w:spacing w:line="200" w:lineRule="exact"/>
        <w:rPr>
          <w:sz w:val="20"/>
          <w:szCs w:val="20"/>
        </w:rPr>
      </w:pPr>
    </w:p>
    <w:p w14:paraId="4615B9BD" w14:textId="77777777" w:rsidR="00F26A1A" w:rsidRDefault="00F26A1A">
      <w:pPr>
        <w:spacing w:line="200" w:lineRule="exact"/>
        <w:rPr>
          <w:sz w:val="20"/>
          <w:szCs w:val="20"/>
        </w:rPr>
      </w:pPr>
    </w:p>
    <w:p w14:paraId="4A836612" w14:textId="77777777" w:rsidR="00F26A1A" w:rsidRDefault="00F26A1A">
      <w:pPr>
        <w:spacing w:line="200" w:lineRule="exact"/>
        <w:rPr>
          <w:sz w:val="20"/>
          <w:szCs w:val="20"/>
        </w:rPr>
      </w:pPr>
    </w:p>
    <w:p w14:paraId="2DEF9549" w14:textId="77777777" w:rsidR="00F26A1A" w:rsidRDefault="00F26A1A">
      <w:pPr>
        <w:spacing w:line="200" w:lineRule="exact"/>
        <w:rPr>
          <w:sz w:val="20"/>
          <w:szCs w:val="20"/>
        </w:rPr>
      </w:pPr>
    </w:p>
    <w:p w14:paraId="5B3ED5B4" w14:textId="77777777" w:rsidR="00F26A1A" w:rsidRDefault="00F26A1A">
      <w:pPr>
        <w:spacing w:line="200" w:lineRule="exact"/>
        <w:rPr>
          <w:sz w:val="20"/>
          <w:szCs w:val="20"/>
        </w:rPr>
      </w:pPr>
    </w:p>
    <w:p w14:paraId="14993F79" w14:textId="77777777" w:rsidR="00F26A1A" w:rsidRDefault="00F26A1A">
      <w:pPr>
        <w:spacing w:line="200" w:lineRule="exact"/>
        <w:rPr>
          <w:sz w:val="20"/>
          <w:szCs w:val="20"/>
        </w:rPr>
      </w:pPr>
    </w:p>
    <w:p w14:paraId="5624B9B5" w14:textId="77777777" w:rsidR="00F26A1A" w:rsidRDefault="00F26A1A">
      <w:pPr>
        <w:spacing w:line="200" w:lineRule="exact"/>
        <w:rPr>
          <w:sz w:val="20"/>
          <w:szCs w:val="20"/>
        </w:rPr>
      </w:pPr>
    </w:p>
    <w:p w14:paraId="59F529CC" w14:textId="77777777" w:rsidR="00F26A1A" w:rsidRDefault="00F26A1A">
      <w:pPr>
        <w:spacing w:line="200" w:lineRule="exact"/>
        <w:rPr>
          <w:sz w:val="20"/>
          <w:szCs w:val="20"/>
        </w:rPr>
      </w:pPr>
    </w:p>
    <w:p w14:paraId="2D51572B" w14:textId="77777777" w:rsidR="00F26A1A" w:rsidRDefault="00F26A1A">
      <w:pPr>
        <w:spacing w:line="200" w:lineRule="exact"/>
        <w:rPr>
          <w:sz w:val="20"/>
          <w:szCs w:val="20"/>
        </w:rPr>
      </w:pPr>
    </w:p>
    <w:p w14:paraId="2489E138" w14:textId="77777777" w:rsidR="00F26A1A" w:rsidRDefault="00F26A1A">
      <w:pPr>
        <w:spacing w:line="392" w:lineRule="exact"/>
        <w:rPr>
          <w:sz w:val="20"/>
          <w:szCs w:val="20"/>
        </w:rPr>
      </w:pPr>
    </w:p>
    <w:p w14:paraId="5891D797" w14:textId="77777777" w:rsidR="00F26A1A" w:rsidRDefault="00000000">
      <w:pPr>
        <w:ind w:left="240"/>
        <w:rPr>
          <w:sz w:val="20"/>
          <w:szCs w:val="20"/>
        </w:rPr>
      </w:pPr>
      <w:r>
        <w:rPr>
          <w:rFonts w:ascii="Arial" w:eastAsia="Arial" w:hAnsi="Arial" w:cs="Arial"/>
          <w:sz w:val="20"/>
          <w:szCs w:val="20"/>
        </w:rPr>
        <w:t>B</w:t>
      </w:r>
    </w:p>
    <w:p w14:paraId="6E08A92C" w14:textId="77777777" w:rsidR="00F26A1A" w:rsidRDefault="00F26A1A">
      <w:pPr>
        <w:spacing w:line="306" w:lineRule="exact"/>
        <w:rPr>
          <w:sz w:val="20"/>
          <w:szCs w:val="20"/>
        </w:rPr>
      </w:pPr>
    </w:p>
    <w:p w14:paraId="5D4EFDB6" w14:textId="77777777" w:rsidR="00F26A1A" w:rsidRDefault="00000000">
      <w:pPr>
        <w:spacing w:line="227" w:lineRule="auto"/>
        <w:ind w:left="100"/>
        <w:rPr>
          <w:rFonts w:ascii="Arial" w:eastAsia="Arial" w:hAnsi="Arial" w:cs="Arial"/>
          <w:sz w:val="15"/>
          <w:szCs w:val="15"/>
        </w:rPr>
      </w:pPr>
      <w:r>
        <w:rPr>
          <w:rFonts w:ascii="Arial" w:eastAsia="Arial" w:hAnsi="Arial" w:cs="Arial"/>
          <w:sz w:val="15"/>
          <w:szCs w:val="15"/>
        </w:rPr>
        <w:t>Fig. 3.5 Congenital nasolacrimal obstruction: (A) epiphora, (B) drainage test showing fluorescein in the left nostril only, confirming a patent duct on that side only. (</w:t>
      </w:r>
      <w:hyperlink w:anchor="page52">
        <w:r>
          <w:rPr>
            <w:rFonts w:ascii="Arial" w:eastAsia="Arial" w:hAnsi="Arial" w:cs="Arial"/>
            <w:color w:val="0080AC"/>
            <w:sz w:val="15"/>
            <w:szCs w:val="15"/>
          </w:rPr>
          <w:t>Figure. 3.5B</w:t>
        </w:r>
        <w:r>
          <w:rPr>
            <w:rFonts w:ascii="Arial" w:eastAsia="Arial" w:hAnsi="Arial" w:cs="Arial"/>
            <w:sz w:val="15"/>
            <w:szCs w:val="15"/>
          </w:rPr>
          <w:t xml:space="preserve"> </w:t>
        </w:r>
      </w:hyperlink>
      <w:r>
        <w:rPr>
          <w:rFonts w:ascii="Arial" w:eastAsia="Arial" w:hAnsi="Arial" w:cs="Arial"/>
          <w:sz w:val="15"/>
          <w:szCs w:val="15"/>
        </w:rPr>
        <w:t>courtesy of D. Hildebrand.)</w:t>
      </w:r>
    </w:p>
    <w:p w14:paraId="3A680B5B" w14:textId="77777777" w:rsidR="00F26A1A" w:rsidRDefault="00F26A1A">
      <w:pPr>
        <w:sectPr w:rsidR="00F26A1A">
          <w:pgSz w:w="8640" w:h="13101"/>
          <w:pgMar w:top="493" w:right="720" w:bottom="0" w:left="860" w:header="0" w:footer="0" w:gutter="0"/>
          <w:cols w:space="720" w:equalWidth="0">
            <w:col w:w="7060"/>
          </w:cols>
        </w:sectPr>
      </w:pPr>
    </w:p>
    <w:p w14:paraId="44886C8A" w14:textId="77777777" w:rsidR="00F26A1A" w:rsidRDefault="00F26A1A">
      <w:pPr>
        <w:spacing w:line="200" w:lineRule="exact"/>
        <w:rPr>
          <w:sz w:val="20"/>
          <w:szCs w:val="20"/>
        </w:rPr>
      </w:pPr>
    </w:p>
    <w:p w14:paraId="40B8B2BD" w14:textId="77777777" w:rsidR="00F26A1A" w:rsidRDefault="00F26A1A">
      <w:pPr>
        <w:spacing w:line="388" w:lineRule="exact"/>
        <w:rPr>
          <w:sz w:val="20"/>
          <w:szCs w:val="20"/>
        </w:rPr>
      </w:pPr>
    </w:p>
    <w:p w14:paraId="08ADD6E1" w14:textId="77777777" w:rsidR="00F26A1A" w:rsidRDefault="00000000">
      <w:pPr>
        <w:spacing w:line="168" w:lineRule="exact"/>
        <w:rPr>
          <w:sz w:val="20"/>
          <w:szCs w:val="20"/>
        </w:rPr>
      </w:pPr>
      <w:r>
        <w:rPr>
          <w:rFonts w:ascii="PMingLiU" w:eastAsia="PMingLiU" w:hAnsi="PMingLiU" w:cs="PMingLiU"/>
          <w:sz w:val="14"/>
          <w:szCs w:val="14"/>
        </w:rPr>
        <w:t>#*" ##%"#"+!#(&amp;&amp;%"'+$'""#* "%#! " +#!+ &amp;)%#"$'!%</w:t>
      </w:r>
    </w:p>
    <w:p w14:paraId="10191D8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E8E88D4" w14:textId="77777777" w:rsidR="00F26A1A" w:rsidRDefault="00F26A1A">
      <w:pPr>
        <w:sectPr w:rsidR="00F26A1A">
          <w:type w:val="continuous"/>
          <w:pgSz w:w="8640" w:h="13101"/>
          <w:pgMar w:top="493" w:right="720" w:bottom="0" w:left="860" w:header="0" w:footer="0" w:gutter="0"/>
          <w:cols w:space="720" w:equalWidth="0">
            <w:col w:w="7060"/>
          </w:cols>
        </w:sectPr>
      </w:pPr>
    </w:p>
    <w:p w14:paraId="2D23FD1E" w14:textId="77777777" w:rsidR="00F26A1A" w:rsidRDefault="00F26A1A">
      <w:pPr>
        <w:spacing w:line="141" w:lineRule="exact"/>
        <w:rPr>
          <w:sz w:val="20"/>
          <w:szCs w:val="20"/>
        </w:rPr>
      </w:pPr>
      <w:bookmarkStart w:id="50" w:name="page53"/>
      <w:bookmarkEnd w:id="50"/>
    </w:p>
    <w:p w14:paraId="58B2220B"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54</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44D0D809" w14:textId="77777777" w:rsidR="00F26A1A" w:rsidRDefault="00000000">
      <w:pPr>
        <w:spacing w:line="20" w:lineRule="exact"/>
        <w:rPr>
          <w:sz w:val="20"/>
          <w:szCs w:val="20"/>
        </w:rPr>
      </w:pPr>
      <w:r>
        <w:rPr>
          <w:noProof/>
          <w:sz w:val="20"/>
          <w:szCs w:val="20"/>
        </w:rPr>
        <w:drawing>
          <wp:anchor distT="0" distB="0" distL="114300" distR="114300" simplePos="0" relativeHeight="251454976" behindDoc="1" locked="0" layoutInCell="0" allowOverlap="1" wp14:anchorId="4AEAAB61" wp14:editId="4616A792">
            <wp:simplePos x="0" y="0"/>
            <wp:positionH relativeFrom="column">
              <wp:posOffset>0</wp:posOffset>
            </wp:positionH>
            <wp:positionV relativeFrom="paragraph">
              <wp:posOffset>36830</wp:posOffset>
            </wp:positionV>
            <wp:extent cx="4419600" cy="228854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srcRect/>
                    <a:stretch>
                      <a:fillRect/>
                    </a:stretch>
                  </pic:blipFill>
                  <pic:spPr bwMode="auto">
                    <a:xfrm>
                      <a:off x="0" y="0"/>
                      <a:ext cx="4419600" cy="2288540"/>
                    </a:xfrm>
                    <a:prstGeom prst="rect">
                      <a:avLst/>
                    </a:prstGeom>
                    <a:noFill/>
                  </pic:spPr>
                </pic:pic>
              </a:graphicData>
            </a:graphic>
          </wp:anchor>
        </w:drawing>
      </w:r>
    </w:p>
    <w:p w14:paraId="1AFCBB85" w14:textId="77777777" w:rsidR="00F26A1A" w:rsidRDefault="00F26A1A">
      <w:pPr>
        <w:spacing w:line="200" w:lineRule="exact"/>
        <w:rPr>
          <w:sz w:val="20"/>
          <w:szCs w:val="20"/>
        </w:rPr>
      </w:pPr>
    </w:p>
    <w:p w14:paraId="6CB2A685" w14:textId="77777777" w:rsidR="00F26A1A" w:rsidRDefault="00F26A1A">
      <w:pPr>
        <w:spacing w:line="200" w:lineRule="exact"/>
        <w:rPr>
          <w:sz w:val="20"/>
          <w:szCs w:val="20"/>
        </w:rPr>
      </w:pPr>
    </w:p>
    <w:p w14:paraId="1CAB27EA" w14:textId="77777777" w:rsidR="00F26A1A" w:rsidRDefault="00F26A1A">
      <w:pPr>
        <w:spacing w:line="200" w:lineRule="exact"/>
        <w:rPr>
          <w:sz w:val="20"/>
          <w:szCs w:val="20"/>
        </w:rPr>
      </w:pPr>
    </w:p>
    <w:p w14:paraId="6D270F8D" w14:textId="77777777" w:rsidR="00F26A1A" w:rsidRDefault="00F26A1A">
      <w:pPr>
        <w:spacing w:line="200" w:lineRule="exact"/>
        <w:rPr>
          <w:sz w:val="20"/>
          <w:szCs w:val="20"/>
        </w:rPr>
      </w:pPr>
    </w:p>
    <w:p w14:paraId="0E8C825F" w14:textId="77777777" w:rsidR="00F26A1A" w:rsidRDefault="00F26A1A">
      <w:pPr>
        <w:spacing w:line="200" w:lineRule="exact"/>
        <w:rPr>
          <w:sz w:val="20"/>
          <w:szCs w:val="20"/>
        </w:rPr>
      </w:pPr>
    </w:p>
    <w:p w14:paraId="3F722A96" w14:textId="77777777" w:rsidR="00F26A1A" w:rsidRDefault="00F26A1A">
      <w:pPr>
        <w:spacing w:line="200" w:lineRule="exact"/>
        <w:rPr>
          <w:sz w:val="20"/>
          <w:szCs w:val="20"/>
        </w:rPr>
      </w:pPr>
    </w:p>
    <w:p w14:paraId="19D89F8D" w14:textId="77777777" w:rsidR="00F26A1A" w:rsidRDefault="00F26A1A">
      <w:pPr>
        <w:spacing w:line="200" w:lineRule="exact"/>
        <w:rPr>
          <w:sz w:val="20"/>
          <w:szCs w:val="20"/>
        </w:rPr>
      </w:pPr>
    </w:p>
    <w:p w14:paraId="266D9CA5" w14:textId="77777777" w:rsidR="00F26A1A" w:rsidRDefault="00F26A1A">
      <w:pPr>
        <w:spacing w:line="200" w:lineRule="exact"/>
        <w:rPr>
          <w:sz w:val="20"/>
          <w:szCs w:val="20"/>
        </w:rPr>
      </w:pPr>
    </w:p>
    <w:p w14:paraId="561F372A" w14:textId="77777777" w:rsidR="00F26A1A" w:rsidRDefault="00F26A1A">
      <w:pPr>
        <w:spacing w:line="200" w:lineRule="exact"/>
        <w:rPr>
          <w:sz w:val="20"/>
          <w:szCs w:val="20"/>
        </w:rPr>
      </w:pPr>
    </w:p>
    <w:p w14:paraId="06941C34" w14:textId="77777777" w:rsidR="00F26A1A" w:rsidRDefault="00F26A1A">
      <w:pPr>
        <w:spacing w:line="200" w:lineRule="exact"/>
        <w:rPr>
          <w:sz w:val="20"/>
          <w:szCs w:val="20"/>
        </w:rPr>
      </w:pPr>
    </w:p>
    <w:p w14:paraId="7B0AB77A" w14:textId="77777777" w:rsidR="00F26A1A" w:rsidRDefault="00F26A1A">
      <w:pPr>
        <w:spacing w:line="200" w:lineRule="exact"/>
        <w:rPr>
          <w:sz w:val="20"/>
          <w:szCs w:val="20"/>
        </w:rPr>
      </w:pPr>
    </w:p>
    <w:p w14:paraId="652DB330" w14:textId="77777777" w:rsidR="00F26A1A" w:rsidRDefault="00F26A1A">
      <w:pPr>
        <w:spacing w:line="200" w:lineRule="exact"/>
        <w:rPr>
          <w:sz w:val="20"/>
          <w:szCs w:val="20"/>
        </w:rPr>
      </w:pPr>
    </w:p>
    <w:p w14:paraId="2540199F" w14:textId="77777777" w:rsidR="00F26A1A" w:rsidRDefault="00F26A1A">
      <w:pPr>
        <w:spacing w:line="200" w:lineRule="exact"/>
        <w:rPr>
          <w:sz w:val="20"/>
          <w:szCs w:val="20"/>
        </w:rPr>
      </w:pPr>
    </w:p>
    <w:p w14:paraId="2723B2CB" w14:textId="77777777" w:rsidR="00F26A1A" w:rsidRDefault="00F26A1A">
      <w:pPr>
        <w:spacing w:line="200" w:lineRule="exact"/>
        <w:rPr>
          <w:sz w:val="20"/>
          <w:szCs w:val="20"/>
        </w:rPr>
      </w:pPr>
    </w:p>
    <w:p w14:paraId="1F8EDAE8" w14:textId="77777777" w:rsidR="00F26A1A" w:rsidRDefault="00F26A1A">
      <w:pPr>
        <w:spacing w:line="200" w:lineRule="exact"/>
        <w:rPr>
          <w:sz w:val="20"/>
          <w:szCs w:val="20"/>
        </w:rPr>
      </w:pPr>
    </w:p>
    <w:p w14:paraId="4670C2DC" w14:textId="77777777" w:rsidR="00F26A1A" w:rsidRDefault="00F26A1A">
      <w:pPr>
        <w:spacing w:line="329" w:lineRule="exact"/>
        <w:rPr>
          <w:sz w:val="20"/>
          <w:szCs w:val="20"/>
        </w:rPr>
      </w:pPr>
    </w:p>
    <w:p w14:paraId="6EF03DD2" w14:textId="77777777" w:rsidR="00F26A1A" w:rsidRDefault="00000000">
      <w:pPr>
        <w:tabs>
          <w:tab w:val="left" w:pos="3640"/>
        </w:tabs>
        <w:ind w:left="14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1180A192" w14:textId="77777777" w:rsidR="00F26A1A" w:rsidRDefault="00F26A1A">
      <w:pPr>
        <w:spacing w:line="249" w:lineRule="exact"/>
        <w:rPr>
          <w:sz w:val="20"/>
          <w:szCs w:val="20"/>
        </w:rPr>
      </w:pPr>
    </w:p>
    <w:p w14:paraId="0EC31052" w14:textId="77777777" w:rsidR="00F26A1A" w:rsidRDefault="00000000">
      <w:pPr>
        <w:spacing w:line="227" w:lineRule="auto"/>
        <w:ind w:right="100"/>
        <w:rPr>
          <w:rFonts w:ascii="Arial" w:eastAsia="Arial" w:hAnsi="Arial" w:cs="Arial"/>
          <w:color w:val="0080AC"/>
          <w:sz w:val="15"/>
          <w:szCs w:val="15"/>
        </w:rPr>
      </w:pPr>
      <w:r>
        <w:rPr>
          <w:rFonts w:ascii="Arial" w:eastAsia="Arial" w:hAnsi="Arial" w:cs="Arial"/>
          <w:sz w:val="15"/>
          <w:szCs w:val="15"/>
        </w:rPr>
        <w:t>Fig. 3.6 (A) Probing in a child, (B) congenital dacryocoele. (</w:t>
      </w:r>
      <w:hyperlink w:anchor="page53">
        <w:r>
          <w:rPr>
            <w:rFonts w:ascii="Arial" w:eastAsia="Arial" w:hAnsi="Arial" w:cs="Arial"/>
            <w:color w:val="0080AC"/>
            <w:sz w:val="15"/>
            <w:szCs w:val="15"/>
          </w:rPr>
          <w:t>Figure. 3.6A</w:t>
        </w:r>
        <w:r>
          <w:rPr>
            <w:rFonts w:ascii="Arial" w:eastAsia="Arial" w:hAnsi="Arial" w:cs="Arial"/>
            <w:sz w:val="15"/>
            <w:szCs w:val="15"/>
          </w:rPr>
          <w:t xml:space="preserve"> </w:t>
        </w:r>
      </w:hyperlink>
      <w:r>
        <w:rPr>
          <w:rFonts w:ascii="Arial" w:eastAsia="Arial" w:hAnsi="Arial" w:cs="Arial"/>
          <w:sz w:val="15"/>
          <w:szCs w:val="15"/>
        </w:rPr>
        <w:t>courtesy of Dr Ken K. Nischal;</w:t>
      </w:r>
      <w:r>
        <w:rPr>
          <w:rFonts w:ascii="Arial" w:eastAsia="Arial" w:hAnsi="Arial" w:cs="Arial"/>
          <w:color w:val="0080AC"/>
          <w:sz w:val="15"/>
          <w:szCs w:val="15"/>
        </w:rPr>
        <w:t xml:space="preserve"> </w:t>
      </w:r>
      <w:hyperlink w:anchor="page53">
        <w:r>
          <w:rPr>
            <w:rFonts w:ascii="Arial" w:eastAsia="Arial" w:hAnsi="Arial" w:cs="Arial"/>
            <w:color w:val="0080AC"/>
            <w:sz w:val="15"/>
            <w:szCs w:val="15"/>
          </w:rPr>
          <w:t>Fig. 3.6B</w:t>
        </w:r>
        <w:r>
          <w:rPr>
            <w:rFonts w:ascii="Arial" w:eastAsia="Arial" w:hAnsi="Arial" w:cs="Arial"/>
            <w:color w:val="000000"/>
            <w:sz w:val="15"/>
            <w:szCs w:val="15"/>
          </w:rPr>
          <w:t xml:space="preserve"> </w:t>
        </w:r>
      </w:hyperlink>
      <w:r>
        <w:rPr>
          <w:rFonts w:ascii="Arial" w:eastAsia="Arial" w:hAnsi="Arial" w:cs="Arial"/>
          <w:color w:val="000000"/>
          <w:sz w:val="15"/>
          <w:szCs w:val="15"/>
        </w:rPr>
        <w:t>courtesy of A. Pearson.)</w:t>
      </w:r>
    </w:p>
    <w:p w14:paraId="6C55C8B1" w14:textId="77777777" w:rsidR="00F26A1A" w:rsidRDefault="00F26A1A">
      <w:pPr>
        <w:spacing w:line="200" w:lineRule="exact"/>
        <w:rPr>
          <w:sz w:val="20"/>
          <w:szCs w:val="20"/>
        </w:rPr>
      </w:pPr>
    </w:p>
    <w:p w14:paraId="32012344" w14:textId="77777777" w:rsidR="00F26A1A" w:rsidRDefault="00F26A1A">
      <w:pPr>
        <w:spacing w:line="355" w:lineRule="exact"/>
        <w:rPr>
          <w:sz w:val="20"/>
          <w:szCs w:val="20"/>
        </w:rPr>
      </w:pPr>
    </w:p>
    <w:p w14:paraId="70B2B002" w14:textId="77777777" w:rsidR="00F26A1A" w:rsidRDefault="00000000">
      <w:pPr>
        <w:ind w:left="440"/>
        <w:rPr>
          <w:sz w:val="20"/>
          <w:szCs w:val="20"/>
        </w:rPr>
      </w:pPr>
      <w:r>
        <w:rPr>
          <w:rFonts w:ascii="Arial" w:eastAsia="Arial" w:hAnsi="Arial" w:cs="Arial"/>
          <w:b/>
          <w:bCs/>
          <w:i/>
          <w:iCs/>
          <w:sz w:val="18"/>
          <w:szCs w:val="18"/>
        </w:rPr>
        <w:t>Massage of the lacrimal sac</w:t>
      </w:r>
      <w:r>
        <w:rPr>
          <w:rFonts w:ascii="Arial" w:eastAsia="Arial" w:hAnsi="Arial" w:cs="Arial"/>
          <w:sz w:val="18"/>
          <w:szCs w:val="18"/>
        </w:rPr>
        <w:t>: may rupture the membranous obstruction.</w:t>
      </w:r>
    </w:p>
    <w:p w14:paraId="1217216F" w14:textId="77777777" w:rsidR="00F26A1A" w:rsidRDefault="00F26A1A">
      <w:pPr>
        <w:spacing w:line="13" w:lineRule="exact"/>
        <w:rPr>
          <w:sz w:val="20"/>
          <w:szCs w:val="20"/>
        </w:rPr>
      </w:pPr>
    </w:p>
    <w:p w14:paraId="1C6A5799" w14:textId="77777777" w:rsidR="00F26A1A" w:rsidRDefault="00000000">
      <w:pPr>
        <w:ind w:left="440"/>
        <w:rPr>
          <w:rFonts w:ascii="Arial" w:eastAsia="Arial" w:hAnsi="Arial" w:cs="Arial"/>
          <w:b/>
          <w:bCs/>
          <w:i/>
          <w:iCs/>
          <w:sz w:val="18"/>
          <w:szCs w:val="18"/>
        </w:rPr>
      </w:pPr>
      <w:r>
        <w:rPr>
          <w:rFonts w:ascii="Arial" w:eastAsia="Arial" w:hAnsi="Arial" w:cs="Arial"/>
          <w:b/>
          <w:bCs/>
          <w:i/>
          <w:iCs/>
          <w:sz w:val="18"/>
          <w:szCs w:val="18"/>
        </w:rPr>
        <w:t>Probing</w:t>
      </w:r>
      <w:r>
        <w:rPr>
          <w:rFonts w:ascii="Arial" w:eastAsia="Arial" w:hAnsi="Arial" w:cs="Arial"/>
          <w:sz w:val="18"/>
          <w:szCs w:val="18"/>
        </w:rPr>
        <w:t>: considered after 12–18 months (90% cure) (</w:t>
      </w:r>
      <w:hyperlink w:anchor="page53">
        <w:r>
          <w:rPr>
            <w:rFonts w:ascii="Arial" w:eastAsia="Arial" w:hAnsi="Arial" w:cs="Arial"/>
            <w:color w:val="0080AC"/>
            <w:sz w:val="18"/>
            <w:szCs w:val="18"/>
          </w:rPr>
          <w:t>Fig. 3.6A</w:t>
        </w:r>
      </w:hyperlink>
      <w:r>
        <w:rPr>
          <w:rFonts w:ascii="Arial" w:eastAsia="Arial" w:hAnsi="Arial" w:cs="Arial"/>
          <w:sz w:val="18"/>
          <w:szCs w:val="18"/>
        </w:rPr>
        <w:t>).</w:t>
      </w:r>
    </w:p>
    <w:p w14:paraId="36AF4BDE" w14:textId="77777777" w:rsidR="00F26A1A" w:rsidRDefault="00F26A1A">
      <w:pPr>
        <w:spacing w:line="294" w:lineRule="exact"/>
        <w:rPr>
          <w:sz w:val="20"/>
          <w:szCs w:val="20"/>
        </w:rPr>
      </w:pPr>
    </w:p>
    <w:p w14:paraId="7DFE61D4" w14:textId="77777777" w:rsidR="00F26A1A" w:rsidRDefault="00000000">
      <w:pPr>
        <w:rPr>
          <w:sz w:val="20"/>
          <w:szCs w:val="20"/>
        </w:rPr>
      </w:pPr>
      <w:r>
        <w:rPr>
          <w:rFonts w:ascii="Arial" w:eastAsia="Arial" w:hAnsi="Arial" w:cs="Arial"/>
          <w:b/>
          <w:bCs/>
          <w:sz w:val="20"/>
          <w:szCs w:val="20"/>
        </w:rPr>
        <w:t>CONGENITAL DACRYOCOELE (AMNIONTOCOELE)</w:t>
      </w:r>
    </w:p>
    <w:p w14:paraId="22FC0E95" w14:textId="77777777" w:rsidR="00F26A1A" w:rsidRDefault="00F26A1A">
      <w:pPr>
        <w:spacing w:line="145" w:lineRule="exact"/>
        <w:rPr>
          <w:sz w:val="20"/>
          <w:szCs w:val="20"/>
        </w:rPr>
      </w:pPr>
    </w:p>
    <w:p w14:paraId="3AC83AAD" w14:textId="77777777" w:rsidR="00F26A1A" w:rsidRDefault="00000000">
      <w:pPr>
        <w:rPr>
          <w:sz w:val="20"/>
          <w:szCs w:val="20"/>
        </w:rPr>
      </w:pPr>
      <w:r>
        <w:rPr>
          <w:rFonts w:ascii="Arial" w:eastAsia="Arial" w:hAnsi="Arial" w:cs="Arial"/>
          <w:b/>
          <w:bCs/>
          <w:sz w:val="18"/>
          <w:szCs w:val="18"/>
        </w:rPr>
        <w:t>Pathogenesis:</w:t>
      </w:r>
    </w:p>
    <w:p w14:paraId="2E7FE2CE" w14:textId="77777777" w:rsidR="00F26A1A" w:rsidRDefault="00F26A1A">
      <w:pPr>
        <w:spacing w:line="28" w:lineRule="exact"/>
        <w:rPr>
          <w:sz w:val="20"/>
          <w:szCs w:val="20"/>
        </w:rPr>
      </w:pPr>
    </w:p>
    <w:p w14:paraId="7B2CB826" w14:textId="77777777" w:rsidR="00F26A1A" w:rsidRDefault="00000000">
      <w:pPr>
        <w:rPr>
          <w:sz w:val="20"/>
          <w:szCs w:val="20"/>
        </w:rPr>
      </w:pPr>
      <w:r>
        <w:rPr>
          <w:rFonts w:ascii="Arial" w:eastAsia="Arial" w:hAnsi="Arial" w:cs="Arial"/>
          <w:sz w:val="16"/>
          <w:szCs w:val="16"/>
        </w:rPr>
        <w:t>collection of amniotic fluid or mucus in the lacrimal sac caused by an imperforate Hasner valve.</w:t>
      </w:r>
    </w:p>
    <w:p w14:paraId="7DA1764C" w14:textId="77777777" w:rsidR="00F26A1A" w:rsidRDefault="00F26A1A">
      <w:pPr>
        <w:spacing w:line="241" w:lineRule="exact"/>
        <w:rPr>
          <w:sz w:val="20"/>
          <w:szCs w:val="20"/>
        </w:rPr>
      </w:pPr>
    </w:p>
    <w:p w14:paraId="36444269" w14:textId="77777777" w:rsidR="00F26A1A" w:rsidRDefault="00000000">
      <w:pPr>
        <w:rPr>
          <w:sz w:val="20"/>
          <w:szCs w:val="20"/>
        </w:rPr>
      </w:pPr>
      <w:r>
        <w:rPr>
          <w:rFonts w:ascii="Arial" w:eastAsia="Arial" w:hAnsi="Arial" w:cs="Arial"/>
          <w:b/>
          <w:bCs/>
          <w:sz w:val="18"/>
          <w:szCs w:val="18"/>
        </w:rPr>
        <w:t>Diagnosis</w:t>
      </w:r>
    </w:p>
    <w:p w14:paraId="73B49946" w14:textId="77777777" w:rsidR="00F26A1A" w:rsidRDefault="00F26A1A">
      <w:pPr>
        <w:spacing w:line="21" w:lineRule="exact"/>
        <w:rPr>
          <w:sz w:val="20"/>
          <w:szCs w:val="20"/>
        </w:rPr>
      </w:pPr>
    </w:p>
    <w:p w14:paraId="7268F82E"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Presentation</w:t>
      </w:r>
      <w:r>
        <w:rPr>
          <w:rFonts w:ascii="Arial" w:eastAsia="Arial" w:hAnsi="Arial" w:cs="Arial"/>
          <w:sz w:val="18"/>
          <w:szCs w:val="18"/>
        </w:rPr>
        <w:t>: perinatal epiphora and a bluish cystic swelling at or below the medial canthus (</w:t>
      </w:r>
      <w:hyperlink w:anchor="page53">
        <w:r>
          <w:rPr>
            <w:rFonts w:ascii="Arial" w:eastAsia="Arial" w:hAnsi="Arial" w:cs="Arial"/>
            <w:color w:val="0080AC"/>
            <w:sz w:val="18"/>
            <w:szCs w:val="18"/>
          </w:rPr>
          <w:t>Fig. 3.6B</w:t>
        </w:r>
      </w:hyperlink>
      <w:r>
        <w:rPr>
          <w:rFonts w:ascii="Arial" w:eastAsia="Arial" w:hAnsi="Arial" w:cs="Arial"/>
          <w:sz w:val="18"/>
          <w:szCs w:val="18"/>
        </w:rPr>
        <w:t>).</w:t>
      </w:r>
    </w:p>
    <w:p w14:paraId="4005F053" w14:textId="77777777" w:rsidR="00F26A1A" w:rsidRDefault="00F26A1A">
      <w:pPr>
        <w:spacing w:line="17" w:lineRule="exact"/>
        <w:rPr>
          <w:sz w:val="20"/>
          <w:szCs w:val="20"/>
        </w:rPr>
      </w:pPr>
    </w:p>
    <w:p w14:paraId="3EE1847B" w14:textId="77777777" w:rsidR="00F26A1A" w:rsidRDefault="00000000">
      <w:pPr>
        <w:spacing w:line="245" w:lineRule="auto"/>
        <w:ind w:left="440" w:right="100"/>
        <w:rPr>
          <w:sz w:val="20"/>
          <w:szCs w:val="20"/>
        </w:rPr>
      </w:pPr>
      <w:r>
        <w:rPr>
          <w:rFonts w:ascii="Arial" w:eastAsia="Arial" w:hAnsi="Arial" w:cs="Arial"/>
          <w:b/>
          <w:bCs/>
          <w:i/>
          <w:iCs/>
          <w:sz w:val="18"/>
          <w:szCs w:val="18"/>
        </w:rPr>
        <w:t>Diﬀerential diagnosis</w:t>
      </w:r>
      <w:r>
        <w:rPr>
          <w:rFonts w:ascii="Arial" w:eastAsia="Arial" w:hAnsi="Arial" w:cs="Arial"/>
          <w:sz w:val="18"/>
          <w:szCs w:val="18"/>
        </w:rPr>
        <w:t>: encephalocele, characterized by a pulsatile swelling above the medial canthal tendon.</w:t>
      </w:r>
    </w:p>
    <w:p w14:paraId="6CA444D6" w14:textId="77777777" w:rsidR="00F26A1A" w:rsidRDefault="00F26A1A">
      <w:pPr>
        <w:spacing w:line="13" w:lineRule="exact"/>
        <w:rPr>
          <w:sz w:val="20"/>
          <w:szCs w:val="20"/>
        </w:rPr>
      </w:pPr>
    </w:p>
    <w:p w14:paraId="74F1C3FE" w14:textId="77777777" w:rsidR="00F26A1A" w:rsidRDefault="00000000">
      <w:pPr>
        <w:ind w:left="440"/>
        <w:rPr>
          <w:sz w:val="20"/>
          <w:szCs w:val="20"/>
        </w:rPr>
      </w:pPr>
      <w:r>
        <w:rPr>
          <w:rFonts w:ascii="Arial" w:eastAsia="Arial" w:hAnsi="Arial" w:cs="Arial"/>
          <w:b/>
          <w:bCs/>
          <w:i/>
          <w:iCs/>
          <w:sz w:val="18"/>
          <w:szCs w:val="18"/>
        </w:rPr>
        <w:t>Treatment</w:t>
      </w:r>
      <w:r>
        <w:rPr>
          <w:rFonts w:ascii="Arial" w:eastAsia="Arial" w:hAnsi="Arial" w:cs="Arial"/>
          <w:sz w:val="18"/>
          <w:szCs w:val="18"/>
        </w:rPr>
        <w:t>: probing in persistent cases.</w:t>
      </w:r>
    </w:p>
    <w:p w14:paraId="79F8EA05" w14:textId="77777777" w:rsidR="00F26A1A" w:rsidRDefault="00F26A1A">
      <w:pPr>
        <w:spacing w:line="256" w:lineRule="exact"/>
        <w:rPr>
          <w:sz w:val="20"/>
          <w:szCs w:val="20"/>
        </w:rPr>
      </w:pPr>
    </w:p>
    <w:p w14:paraId="5D36C0AB" w14:textId="77777777" w:rsidR="00F26A1A" w:rsidRDefault="00000000">
      <w:pPr>
        <w:rPr>
          <w:sz w:val="20"/>
          <w:szCs w:val="20"/>
        </w:rPr>
      </w:pPr>
      <w:r>
        <w:rPr>
          <w:rFonts w:ascii="Arial" w:eastAsia="Arial" w:hAnsi="Arial" w:cs="Arial"/>
          <w:b/>
          <w:bCs/>
          <w:color w:val="C8001A"/>
          <w:sz w:val="24"/>
          <w:szCs w:val="24"/>
        </w:rPr>
        <w:t>Principles of adult lacrimal surgery</w:t>
      </w:r>
    </w:p>
    <w:p w14:paraId="188A4DE5" w14:textId="77777777" w:rsidR="00F26A1A" w:rsidRDefault="00F26A1A">
      <w:pPr>
        <w:spacing w:line="145" w:lineRule="exact"/>
        <w:rPr>
          <w:sz w:val="20"/>
          <w:szCs w:val="20"/>
        </w:rPr>
      </w:pPr>
    </w:p>
    <w:p w14:paraId="0CDB01A4" w14:textId="77777777" w:rsidR="00F26A1A" w:rsidRDefault="00000000">
      <w:pPr>
        <w:spacing w:line="288" w:lineRule="auto"/>
        <w:ind w:left="440" w:right="80"/>
        <w:rPr>
          <w:rFonts w:ascii="Arial" w:eastAsia="Arial" w:hAnsi="Arial" w:cs="Arial"/>
          <w:sz w:val="16"/>
          <w:szCs w:val="16"/>
        </w:rPr>
      </w:pPr>
      <w:r>
        <w:rPr>
          <w:rFonts w:ascii="Arial" w:eastAsia="Arial" w:hAnsi="Arial" w:cs="Arial"/>
          <w:b/>
          <w:bCs/>
          <w:i/>
          <w:iCs/>
          <w:sz w:val="16"/>
          <w:szCs w:val="16"/>
        </w:rPr>
        <w:t>Conventional (open) DCR</w:t>
      </w:r>
      <w:r>
        <w:rPr>
          <w:rFonts w:ascii="Arial" w:eastAsia="Arial" w:hAnsi="Arial" w:cs="Arial"/>
          <w:sz w:val="16"/>
          <w:szCs w:val="16"/>
        </w:rPr>
        <w:t>: for obstruction beyond the medial opening of the common can-aliculus. ere is a small risk of postoperative haemorrhage and the success rate is approxi - mately 90%. (a) e skin is incised 10 mm medial to the inner canthus, avoiding the angular vein, (b) the anterior lacrimal crest is exposed and the periosteum is divided and reflected forwards, (c) the lacrimal sac is reflected laterally from the lacrimal fossa (</w:t>
      </w:r>
      <w:hyperlink w:anchor="page54">
        <w:r>
          <w:rPr>
            <w:rFonts w:ascii="Arial" w:eastAsia="Arial" w:hAnsi="Arial" w:cs="Arial"/>
            <w:color w:val="0080AC"/>
            <w:sz w:val="16"/>
            <w:szCs w:val="16"/>
          </w:rPr>
          <w:t>Fig. 3.7A</w:t>
        </w:r>
      </w:hyperlink>
      <w:r>
        <w:rPr>
          <w:rFonts w:ascii="Arial" w:eastAsia="Arial" w:hAnsi="Arial" w:cs="Arial"/>
          <w:sz w:val="16"/>
          <w:szCs w:val="16"/>
        </w:rPr>
        <w:t>),</w:t>
      </w:r>
    </w:p>
    <w:p w14:paraId="48DAB3F0" w14:textId="77777777" w:rsidR="00F26A1A" w:rsidRDefault="00F26A1A">
      <w:pPr>
        <w:spacing w:line="2" w:lineRule="exact"/>
        <w:rPr>
          <w:sz w:val="20"/>
          <w:szCs w:val="20"/>
        </w:rPr>
      </w:pPr>
    </w:p>
    <w:p w14:paraId="0935E358" w14:textId="77777777" w:rsidR="00F26A1A" w:rsidRDefault="00000000">
      <w:pPr>
        <w:numPr>
          <w:ilvl w:val="0"/>
          <w:numId w:val="30"/>
        </w:numPr>
        <w:tabs>
          <w:tab w:val="left" w:pos="700"/>
        </w:tabs>
        <w:ind w:left="700" w:hanging="260"/>
        <w:rPr>
          <w:rFonts w:ascii="Arial" w:eastAsia="Arial" w:hAnsi="Arial" w:cs="Arial"/>
          <w:sz w:val="16"/>
          <w:szCs w:val="16"/>
        </w:rPr>
      </w:pPr>
      <w:r>
        <w:rPr>
          <w:rFonts w:ascii="Arial" w:eastAsia="Arial" w:hAnsi="Arial" w:cs="Arial"/>
          <w:sz w:val="16"/>
          <w:szCs w:val="16"/>
        </w:rPr>
        <w:t>the anterior lacrimal crest and the bone from the lacrimal fossa are removed (</w:t>
      </w:r>
      <w:hyperlink w:anchor="page54">
        <w:r>
          <w:rPr>
            <w:rFonts w:ascii="Arial" w:eastAsia="Arial" w:hAnsi="Arial" w:cs="Arial"/>
            <w:color w:val="0080AC"/>
            <w:sz w:val="16"/>
            <w:szCs w:val="16"/>
          </w:rPr>
          <w:t>Fig. 3.7B</w:t>
        </w:r>
      </w:hyperlink>
      <w:r>
        <w:rPr>
          <w:rFonts w:ascii="Arial" w:eastAsia="Arial" w:hAnsi="Arial" w:cs="Arial"/>
          <w:sz w:val="16"/>
          <w:szCs w:val="16"/>
        </w:rPr>
        <w:t>),</w:t>
      </w:r>
    </w:p>
    <w:p w14:paraId="735F62AF" w14:textId="77777777" w:rsidR="00F26A1A" w:rsidRDefault="00F26A1A">
      <w:pPr>
        <w:spacing w:line="36" w:lineRule="exact"/>
        <w:rPr>
          <w:rFonts w:ascii="Arial" w:eastAsia="Arial" w:hAnsi="Arial" w:cs="Arial"/>
          <w:sz w:val="16"/>
          <w:szCs w:val="16"/>
        </w:rPr>
      </w:pPr>
    </w:p>
    <w:p w14:paraId="2D59CADD" w14:textId="77777777" w:rsidR="00F26A1A" w:rsidRDefault="00000000">
      <w:pPr>
        <w:numPr>
          <w:ilvl w:val="0"/>
          <w:numId w:val="30"/>
        </w:numPr>
        <w:tabs>
          <w:tab w:val="left" w:pos="693"/>
        </w:tabs>
        <w:spacing w:line="246" w:lineRule="auto"/>
        <w:ind w:left="440" w:right="100"/>
        <w:jc w:val="both"/>
        <w:rPr>
          <w:rFonts w:ascii="Arial" w:eastAsia="Arial" w:hAnsi="Arial" w:cs="Arial"/>
          <w:sz w:val="18"/>
          <w:szCs w:val="18"/>
        </w:rPr>
      </w:pPr>
      <w:r>
        <w:rPr>
          <w:rFonts w:ascii="Arial" w:eastAsia="Arial" w:hAnsi="Arial" w:cs="Arial"/>
          <w:sz w:val="18"/>
          <w:szCs w:val="18"/>
        </w:rPr>
        <w:t>the sac is incised in an ‘H-shaped’ fashion to create two flaps, (f ) a vertical incision is made in the nasal mucosa to create anterior and posterior flaps, (g) the posterior flaps are sutured (</w:t>
      </w:r>
      <w:hyperlink w:anchor="page54">
        <w:r>
          <w:rPr>
            <w:rFonts w:ascii="Arial" w:eastAsia="Arial" w:hAnsi="Arial" w:cs="Arial"/>
            <w:color w:val="0080AC"/>
            <w:sz w:val="18"/>
            <w:szCs w:val="18"/>
          </w:rPr>
          <w:t>Fig. 3.7C</w:t>
        </w:r>
      </w:hyperlink>
      <w:r>
        <w:rPr>
          <w:rFonts w:ascii="Arial" w:eastAsia="Arial" w:hAnsi="Arial" w:cs="Arial"/>
          <w:sz w:val="18"/>
          <w:szCs w:val="18"/>
        </w:rPr>
        <w:t>), followed by the anterior flaps (</w:t>
      </w:r>
      <w:hyperlink w:anchor="page54">
        <w:r>
          <w:rPr>
            <w:rFonts w:ascii="Arial" w:eastAsia="Arial" w:hAnsi="Arial" w:cs="Arial"/>
            <w:color w:val="0080AC"/>
            <w:sz w:val="18"/>
            <w:szCs w:val="18"/>
          </w:rPr>
          <w:t>Fig. 3.7D</w:t>
        </w:r>
      </w:hyperlink>
      <w:r>
        <w:rPr>
          <w:rFonts w:ascii="Arial" w:eastAsia="Arial" w:hAnsi="Arial" w:cs="Arial"/>
          <w:sz w:val="18"/>
          <w:szCs w:val="18"/>
        </w:rPr>
        <w:t>).</w:t>
      </w:r>
    </w:p>
    <w:p w14:paraId="68C83A5A" w14:textId="77777777" w:rsidR="00F26A1A" w:rsidRDefault="00F26A1A">
      <w:pPr>
        <w:spacing w:line="17" w:lineRule="exact"/>
        <w:rPr>
          <w:rFonts w:ascii="Arial" w:eastAsia="Arial" w:hAnsi="Arial" w:cs="Arial"/>
          <w:sz w:val="18"/>
          <w:szCs w:val="18"/>
        </w:rPr>
      </w:pPr>
    </w:p>
    <w:p w14:paraId="64738621" w14:textId="77777777" w:rsidR="00F26A1A" w:rsidRDefault="00000000">
      <w:pPr>
        <w:ind w:left="440"/>
        <w:rPr>
          <w:rFonts w:ascii="Arial" w:eastAsia="Arial" w:hAnsi="Arial" w:cs="Arial"/>
          <w:sz w:val="18"/>
          <w:szCs w:val="18"/>
        </w:rPr>
      </w:pPr>
      <w:r>
        <w:rPr>
          <w:rFonts w:ascii="Arial" w:eastAsia="Arial" w:hAnsi="Arial" w:cs="Arial"/>
          <w:b/>
          <w:bCs/>
          <w:i/>
          <w:iCs/>
          <w:sz w:val="17"/>
          <w:szCs w:val="17"/>
        </w:rPr>
        <w:t>Endoscopic approach (</w:t>
      </w:r>
      <w:r>
        <w:rPr>
          <w:rFonts w:ascii="Arial" w:eastAsia="Arial" w:hAnsi="Arial" w:cs="Arial"/>
          <w:sz w:val="17"/>
          <w:szCs w:val="17"/>
        </w:rPr>
        <w:t xml:space="preserve">± </w:t>
      </w:r>
      <w:r>
        <w:rPr>
          <w:rFonts w:ascii="Arial" w:eastAsia="Arial" w:hAnsi="Arial" w:cs="Arial"/>
          <w:b/>
          <w:bCs/>
          <w:i/>
          <w:iCs/>
          <w:sz w:val="17"/>
          <w:szCs w:val="17"/>
        </w:rPr>
        <w:t>laser)</w:t>
      </w:r>
      <w:r>
        <w:rPr>
          <w:rFonts w:ascii="Arial" w:eastAsia="Arial" w:hAnsi="Arial" w:cs="Arial"/>
          <w:sz w:val="17"/>
          <w:szCs w:val="17"/>
        </w:rPr>
        <w:t>: has a slightly lower success rate than open DCR.</w:t>
      </w:r>
    </w:p>
    <w:p w14:paraId="3EED8E5C" w14:textId="77777777" w:rsidR="00F26A1A" w:rsidRDefault="00F26A1A">
      <w:pPr>
        <w:spacing w:line="20" w:lineRule="exact"/>
        <w:rPr>
          <w:rFonts w:ascii="Arial" w:eastAsia="Arial" w:hAnsi="Arial" w:cs="Arial"/>
          <w:sz w:val="18"/>
          <w:szCs w:val="18"/>
        </w:rPr>
      </w:pPr>
    </w:p>
    <w:p w14:paraId="3A7B2841" w14:textId="77777777" w:rsidR="00F26A1A" w:rsidRDefault="00000000">
      <w:pPr>
        <w:ind w:left="440"/>
        <w:rPr>
          <w:rFonts w:ascii="Arial" w:eastAsia="Arial" w:hAnsi="Arial" w:cs="Arial"/>
          <w:b/>
          <w:bCs/>
          <w:i/>
          <w:iCs/>
          <w:sz w:val="18"/>
          <w:szCs w:val="18"/>
        </w:rPr>
      </w:pPr>
      <w:r>
        <w:rPr>
          <w:rFonts w:ascii="Arial" w:eastAsia="Arial" w:hAnsi="Arial" w:cs="Arial"/>
          <w:b/>
          <w:bCs/>
          <w:i/>
          <w:iCs/>
          <w:sz w:val="18"/>
          <w:szCs w:val="18"/>
        </w:rPr>
        <w:t>Intubation (silicone stents)</w:t>
      </w:r>
      <w:r>
        <w:rPr>
          <w:rFonts w:ascii="Arial" w:eastAsia="Arial" w:hAnsi="Arial" w:cs="Arial"/>
          <w:sz w:val="18"/>
          <w:szCs w:val="18"/>
        </w:rPr>
        <w:t>: option for partial obstruction (</w:t>
      </w:r>
      <w:hyperlink w:anchor="page55">
        <w:r>
          <w:rPr>
            <w:rFonts w:ascii="Arial" w:eastAsia="Arial" w:hAnsi="Arial" w:cs="Arial"/>
            <w:color w:val="0080AC"/>
            <w:sz w:val="18"/>
            <w:szCs w:val="18"/>
          </w:rPr>
          <w:t>Fig. 3.8A</w:t>
        </w:r>
      </w:hyperlink>
      <w:r>
        <w:rPr>
          <w:rFonts w:ascii="Arial" w:eastAsia="Arial" w:hAnsi="Arial" w:cs="Arial"/>
          <w:sz w:val="18"/>
          <w:szCs w:val="18"/>
        </w:rPr>
        <w:t>).</w:t>
      </w:r>
    </w:p>
    <w:p w14:paraId="21C40E5F" w14:textId="77777777" w:rsidR="00F26A1A" w:rsidRDefault="00F26A1A">
      <w:pPr>
        <w:spacing w:line="13" w:lineRule="exact"/>
        <w:rPr>
          <w:rFonts w:ascii="Arial" w:eastAsia="Arial" w:hAnsi="Arial" w:cs="Arial"/>
          <w:b/>
          <w:bCs/>
          <w:i/>
          <w:iCs/>
          <w:sz w:val="18"/>
          <w:szCs w:val="18"/>
        </w:rPr>
      </w:pPr>
    </w:p>
    <w:p w14:paraId="7968144C" w14:textId="77777777" w:rsidR="00F26A1A" w:rsidRDefault="00000000">
      <w:pPr>
        <w:ind w:left="440"/>
        <w:rPr>
          <w:rFonts w:ascii="Arial" w:eastAsia="Arial" w:hAnsi="Arial" w:cs="Arial"/>
          <w:b/>
          <w:bCs/>
          <w:i/>
          <w:iCs/>
          <w:sz w:val="18"/>
          <w:szCs w:val="18"/>
        </w:rPr>
      </w:pPr>
      <w:r>
        <w:rPr>
          <w:rFonts w:ascii="Arial" w:eastAsia="Arial" w:hAnsi="Arial" w:cs="Arial"/>
          <w:b/>
          <w:bCs/>
          <w:i/>
          <w:iCs/>
          <w:sz w:val="18"/>
          <w:szCs w:val="18"/>
        </w:rPr>
        <w:t>CDCR</w:t>
      </w:r>
      <w:r>
        <w:rPr>
          <w:rFonts w:ascii="Arial" w:eastAsia="Arial" w:hAnsi="Arial" w:cs="Arial"/>
          <w:sz w:val="18"/>
          <w:szCs w:val="18"/>
        </w:rPr>
        <w:t>: for total individual canalicular obstruction.</w:t>
      </w:r>
    </w:p>
    <w:p w14:paraId="28DF93E2" w14:textId="77777777" w:rsidR="00F26A1A" w:rsidRDefault="00F26A1A">
      <w:pPr>
        <w:spacing w:line="17" w:lineRule="exact"/>
        <w:rPr>
          <w:rFonts w:ascii="Arial" w:eastAsia="Arial" w:hAnsi="Arial" w:cs="Arial"/>
          <w:b/>
          <w:bCs/>
          <w:i/>
          <w:iCs/>
          <w:sz w:val="18"/>
          <w:szCs w:val="18"/>
        </w:rPr>
      </w:pPr>
    </w:p>
    <w:p w14:paraId="24390AB6" w14:textId="77777777" w:rsidR="00F26A1A" w:rsidRDefault="00000000">
      <w:pPr>
        <w:ind w:left="440"/>
        <w:rPr>
          <w:rFonts w:ascii="Arial" w:eastAsia="Arial" w:hAnsi="Arial" w:cs="Arial"/>
          <w:b/>
          <w:bCs/>
          <w:i/>
          <w:iCs/>
          <w:sz w:val="17"/>
          <w:szCs w:val="17"/>
        </w:rPr>
      </w:pPr>
      <w:r>
        <w:rPr>
          <w:rFonts w:ascii="Arial" w:eastAsia="Arial" w:hAnsi="Arial" w:cs="Arial"/>
          <w:b/>
          <w:bCs/>
          <w:i/>
          <w:iCs/>
          <w:sz w:val="17"/>
          <w:szCs w:val="17"/>
        </w:rPr>
        <w:t>Lester Jones tube insertion</w:t>
      </w:r>
      <w:r>
        <w:rPr>
          <w:rFonts w:ascii="Arial" w:eastAsia="Arial" w:hAnsi="Arial" w:cs="Arial"/>
          <w:sz w:val="17"/>
          <w:szCs w:val="17"/>
        </w:rPr>
        <w:t>: to bypass extensive canalicular obstruction (</w:t>
      </w:r>
      <w:hyperlink w:anchor="page55">
        <w:r>
          <w:rPr>
            <w:rFonts w:ascii="Arial" w:eastAsia="Arial" w:hAnsi="Arial" w:cs="Arial"/>
            <w:color w:val="0080AC"/>
            <w:sz w:val="17"/>
            <w:szCs w:val="17"/>
          </w:rPr>
          <w:t>Fig. 3.8B</w:t>
        </w:r>
      </w:hyperlink>
      <w:r>
        <w:rPr>
          <w:rFonts w:ascii="Arial" w:eastAsia="Arial" w:hAnsi="Arial" w:cs="Arial"/>
          <w:sz w:val="17"/>
          <w:szCs w:val="17"/>
        </w:rPr>
        <w:t>).</w:t>
      </w:r>
    </w:p>
    <w:p w14:paraId="3B5CB824" w14:textId="77777777" w:rsidR="00F26A1A" w:rsidRDefault="00F26A1A">
      <w:pPr>
        <w:sectPr w:rsidR="00F26A1A">
          <w:pgSz w:w="8640" w:h="13101"/>
          <w:pgMar w:top="507" w:right="860" w:bottom="0" w:left="720" w:header="0" w:footer="0" w:gutter="0"/>
          <w:cols w:space="720" w:equalWidth="0">
            <w:col w:w="7060"/>
          </w:cols>
        </w:sectPr>
      </w:pPr>
    </w:p>
    <w:p w14:paraId="6F11169D" w14:textId="77777777" w:rsidR="00F26A1A" w:rsidRDefault="00F26A1A">
      <w:pPr>
        <w:spacing w:line="200" w:lineRule="exact"/>
        <w:rPr>
          <w:rFonts w:ascii="Arial" w:eastAsia="Arial" w:hAnsi="Arial" w:cs="Arial"/>
          <w:sz w:val="18"/>
          <w:szCs w:val="18"/>
        </w:rPr>
      </w:pPr>
    </w:p>
    <w:p w14:paraId="7D9D878F" w14:textId="77777777" w:rsidR="00F26A1A" w:rsidRDefault="00F26A1A">
      <w:pPr>
        <w:spacing w:line="370" w:lineRule="exact"/>
        <w:rPr>
          <w:rFonts w:ascii="Arial" w:eastAsia="Arial" w:hAnsi="Arial" w:cs="Arial"/>
          <w:sz w:val="18"/>
          <w:szCs w:val="18"/>
        </w:rPr>
      </w:pPr>
    </w:p>
    <w:p w14:paraId="1F6662F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5EFC532"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4A6CE7BB" w14:textId="77777777" w:rsidR="00F26A1A" w:rsidRDefault="00F26A1A">
      <w:pPr>
        <w:sectPr w:rsidR="00F26A1A">
          <w:type w:val="continuous"/>
          <w:pgSz w:w="8640" w:h="13101"/>
          <w:pgMar w:top="507" w:right="860" w:bottom="0" w:left="720" w:header="0" w:footer="0" w:gutter="0"/>
          <w:cols w:space="720" w:equalWidth="0">
            <w:col w:w="7060"/>
          </w:cols>
        </w:sectPr>
      </w:pPr>
    </w:p>
    <w:p w14:paraId="4F02BF3C" w14:textId="77777777" w:rsidR="00F26A1A" w:rsidRDefault="00F26A1A">
      <w:pPr>
        <w:spacing w:line="141" w:lineRule="exact"/>
        <w:rPr>
          <w:sz w:val="20"/>
          <w:szCs w:val="20"/>
        </w:rPr>
      </w:pPr>
      <w:bookmarkStart w:id="51" w:name="page54"/>
      <w:bookmarkEnd w:id="51"/>
    </w:p>
    <w:tbl>
      <w:tblPr>
        <w:tblW w:w="0" w:type="auto"/>
        <w:tblInd w:w="100" w:type="dxa"/>
        <w:tblLayout w:type="fixed"/>
        <w:tblCellMar>
          <w:left w:w="0" w:type="dxa"/>
          <w:right w:w="0" w:type="dxa"/>
        </w:tblCellMar>
        <w:tblLook w:val="04A0" w:firstRow="1" w:lastRow="0" w:firstColumn="1" w:lastColumn="0" w:noHBand="0" w:noVBand="1"/>
      </w:tblPr>
      <w:tblGrid>
        <w:gridCol w:w="4900"/>
        <w:gridCol w:w="2080"/>
      </w:tblGrid>
      <w:tr w:rsidR="00F26A1A" w14:paraId="7CEFA23D" w14:textId="77777777">
        <w:trPr>
          <w:trHeight w:val="235"/>
        </w:trPr>
        <w:tc>
          <w:tcPr>
            <w:tcW w:w="4900" w:type="dxa"/>
            <w:vAlign w:val="bottom"/>
          </w:tcPr>
          <w:p w14:paraId="376F3385" w14:textId="77777777" w:rsidR="00F26A1A" w:rsidRDefault="00000000">
            <w:pPr>
              <w:rPr>
                <w:sz w:val="20"/>
                <w:szCs w:val="20"/>
              </w:rPr>
            </w:pPr>
            <w:r>
              <w:rPr>
                <w:rFonts w:ascii="Arial" w:eastAsia="Arial" w:hAnsi="Arial" w:cs="Arial"/>
                <w:sz w:val="16"/>
                <w:szCs w:val="16"/>
              </w:rPr>
              <w:t>Chapter 3—LACRIMAL  DRAINAGE  SYSTEM</w:t>
            </w:r>
          </w:p>
        </w:tc>
        <w:tc>
          <w:tcPr>
            <w:tcW w:w="2080" w:type="dxa"/>
            <w:vAlign w:val="bottom"/>
          </w:tcPr>
          <w:p w14:paraId="40183D2C" w14:textId="77777777" w:rsidR="00F26A1A" w:rsidRDefault="00000000">
            <w:pPr>
              <w:jc w:val="right"/>
              <w:rPr>
                <w:sz w:val="20"/>
                <w:szCs w:val="20"/>
              </w:rPr>
            </w:pPr>
            <w:r>
              <w:rPr>
                <w:rFonts w:ascii="Arial" w:eastAsia="Arial" w:hAnsi="Arial" w:cs="Arial"/>
                <w:b/>
                <w:bCs/>
                <w:sz w:val="18"/>
                <w:szCs w:val="18"/>
              </w:rPr>
              <w:t>55</w:t>
            </w:r>
          </w:p>
        </w:tc>
      </w:tr>
      <w:tr w:rsidR="00F26A1A" w14:paraId="3E3EFDAB" w14:textId="77777777">
        <w:trPr>
          <w:trHeight w:val="44"/>
        </w:trPr>
        <w:tc>
          <w:tcPr>
            <w:tcW w:w="4900" w:type="dxa"/>
            <w:tcBorders>
              <w:bottom w:val="single" w:sz="8" w:space="0" w:color="CCECF4"/>
            </w:tcBorders>
            <w:vAlign w:val="bottom"/>
          </w:tcPr>
          <w:p w14:paraId="102FF586" w14:textId="77777777" w:rsidR="00F26A1A" w:rsidRDefault="00F26A1A">
            <w:pPr>
              <w:rPr>
                <w:sz w:val="3"/>
                <w:szCs w:val="3"/>
              </w:rPr>
            </w:pPr>
          </w:p>
        </w:tc>
        <w:tc>
          <w:tcPr>
            <w:tcW w:w="2080" w:type="dxa"/>
            <w:tcBorders>
              <w:bottom w:val="single" w:sz="8" w:space="0" w:color="CCECF4"/>
            </w:tcBorders>
            <w:vAlign w:val="bottom"/>
          </w:tcPr>
          <w:p w14:paraId="1AEAD6CC" w14:textId="77777777" w:rsidR="00F26A1A" w:rsidRDefault="00F26A1A">
            <w:pPr>
              <w:rPr>
                <w:sz w:val="3"/>
                <w:szCs w:val="3"/>
              </w:rPr>
            </w:pPr>
          </w:p>
        </w:tc>
      </w:tr>
    </w:tbl>
    <w:p w14:paraId="11964D62" w14:textId="77777777" w:rsidR="00F26A1A" w:rsidRDefault="00000000">
      <w:pPr>
        <w:spacing w:line="20" w:lineRule="exact"/>
        <w:rPr>
          <w:sz w:val="20"/>
          <w:szCs w:val="20"/>
        </w:rPr>
      </w:pPr>
      <w:r>
        <w:rPr>
          <w:noProof/>
          <w:sz w:val="20"/>
          <w:szCs w:val="20"/>
        </w:rPr>
        <w:drawing>
          <wp:anchor distT="0" distB="0" distL="114300" distR="114300" simplePos="0" relativeHeight="251456000" behindDoc="1" locked="0" layoutInCell="0" allowOverlap="1" wp14:anchorId="2A4B60ED" wp14:editId="6E275BDF">
            <wp:simplePos x="0" y="0"/>
            <wp:positionH relativeFrom="column">
              <wp:posOffset>27305</wp:posOffset>
            </wp:positionH>
            <wp:positionV relativeFrom="paragraph">
              <wp:posOffset>95250</wp:posOffset>
            </wp:positionV>
            <wp:extent cx="4517390" cy="445643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srcRect/>
                    <a:stretch>
                      <a:fillRect/>
                    </a:stretch>
                  </pic:blipFill>
                  <pic:spPr bwMode="auto">
                    <a:xfrm>
                      <a:off x="0" y="0"/>
                      <a:ext cx="4517390" cy="4456430"/>
                    </a:xfrm>
                    <a:prstGeom prst="rect">
                      <a:avLst/>
                    </a:prstGeom>
                    <a:noFill/>
                  </pic:spPr>
                </pic:pic>
              </a:graphicData>
            </a:graphic>
          </wp:anchor>
        </w:drawing>
      </w:r>
    </w:p>
    <w:p w14:paraId="4E236E49" w14:textId="77777777" w:rsidR="00F26A1A" w:rsidRDefault="00F26A1A">
      <w:pPr>
        <w:spacing w:line="200" w:lineRule="exact"/>
        <w:rPr>
          <w:sz w:val="20"/>
          <w:szCs w:val="20"/>
        </w:rPr>
      </w:pPr>
    </w:p>
    <w:p w14:paraId="404ABD83" w14:textId="77777777" w:rsidR="00F26A1A" w:rsidRDefault="00F26A1A">
      <w:pPr>
        <w:spacing w:line="200" w:lineRule="exact"/>
        <w:rPr>
          <w:sz w:val="20"/>
          <w:szCs w:val="20"/>
        </w:rPr>
      </w:pPr>
    </w:p>
    <w:p w14:paraId="0E552003" w14:textId="77777777" w:rsidR="00F26A1A" w:rsidRDefault="00F26A1A">
      <w:pPr>
        <w:spacing w:line="200" w:lineRule="exact"/>
        <w:rPr>
          <w:sz w:val="20"/>
          <w:szCs w:val="20"/>
        </w:rPr>
      </w:pPr>
    </w:p>
    <w:p w14:paraId="72B9C943" w14:textId="77777777" w:rsidR="00F26A1A" w:rsidRDefault="00F26A1A">
      <w:pPr>
        <w:spacing w:line="200" w:lineRule="exact"/>
        <w:rPr>
          <w:sz w:val="20"/>
          <w:szCs w:val="20"/>
        </w:rPr>
      </w:pPr>
    </w:p>
    <w:p w14:paraId="5C6AF5B1" w14:textId="77777777" w:rsidR="00F26A1A" w:rsidRDefault="00F26A1A">
      <w:pPr>
        <w:spacing w:line="200" w:lineRule="exact"/>
        <w:rPr>
          <w:sz w:val="20"/>
          <w:szCs w:val="20"/>
        </w:rPr>
      </w:pPr>
    </w:p>
    <w:p w14:paraId="0E6065F0" w14:textId="77777777" w:rsidR="00F26A1A" w:rsidRDefault="00F26A1A">
      <w:pPr>
        <w:spacing w:line="200" w:lineRule="exact"/>
        <w:rPr>
          <w:sz w:val="20"/>
          <w:szCs w:val="20"/>
        </w:rPr>
      </w:pPr>
    </w:p>
    <w:p w14:paraId="23336B7A" w14:textId="77777777" w:rsidR="00F26A1A" w:rsidRDefault="00F26A1A">
      <w:pPr>
        <w:spacing w:line="200" w:lineRule="exact"/>
        <w:rPr>
          <w:sz w:val="20"/>
          <w:szCs w:val="20"/>
        </w:rPr>
      </w:pPr>
    </w:p>
    <w:p w14:paraId="06AEDF25" w14:textId="77777777" w:rsidR="00F26A1A" w:rsidRDefault="00F26A1A">
      <w:pPr>
        <w:spacing w:line="200" w:lineRule="exact"/>
        <w:rPr>
          <w:sz w:val="20"/>
          <w:szCs w:val="20"/>
        </w:rPr>
      </w:pPr>
    </w:p>
    <w:p w14:paraId="7DB34E47" w14:textId="77777777" w:rsidR="00F26A1A" w:rsidRDefault="00F26A1A">
      <w:pPr>
        <w:spacing w:line="200" w:lineRule="exact"/>
        <w:rPr>
          <w:sz w:val="20"/>
          <w:szCs w:val="20"/>
        </w:rPr>
      </w:pPr>
    </w:p>
    <w:p w14:paraId="62CEF0B4" w14:textId="77777777" w:rsidR="00F26A1A" w:rsidRDefault="00F26A1A">
      <w:pPr>
        <w:spacing w:line="200" w:lineRule="exact"/>
        <w:rPr>
          <w:sz w:val="20"/>
          <w:szCs w:val="20"/>
        </w:rPr>
      </w:pPr>
    </w:p>
    <w:p w14:paraId="37F50D6C" w14:textId="77777777" w:rsidR="00F26A1A" w:rsidRDefault="00F26A1A">
      <w:pPr>
        <w:spacing w:line="200" w:lineRule="exact"/>
        <w:rPr>
          <w:sz w:val="20"/>
          <w:szCs w:val="20"/>
        </w:rPr>
      </w:pPr>
    </w:p>
    <w:p w14:paraId="4F10AE84" w14:textId="77777777" w:rsidR="00F26A1A" w:rsidRDefault="00F26A1A">
      <w:pPr>
        <w:spacing w:line="200" w:lineRule="exact"/>
        <w:rPr>
          <w:sz w:val="20"/>
          <w:szCs w:val="20"/>
        </w:rPr>
      </w:pPr>
    </w:p>
    <w:p w14:paraId="4E03E654" w14:textId="77777777" w:rsidR="00F26A1A" w:rsidRDefault="00F26A1A">
      <w:pPr>
        <w:spacing w:line="200" w:lineRule="exact"/>
        <w:rPr>
          <w:sz w:val="20"/>
          <w:szCs w:val="20"/>
        </w:rPr>
      </w:pPr>
    </w:p>
    <w:p w14:paraId="06A7FF55" w14:textId="77777777" w:rsidR="00F26A1A" w:rsidRDefault="00F26A1A">
      <w:pPr>
        <w:spacing w:line="382" w:lineRule="exact"/>
        <w:rPr>
          <w:sz w:val="20"/>
          <w:szCs w:val="20"/>
        </w:rPr>
      </w:pPr>
    </w:p>
    <w:p w14:paraId="75FB190C" w14:textId="77777777" w:rsidR="00F26A1A" w:rsidRDefault="00000000">
      <w:pPr>
        <w:tabs>
          <w:tab w:val="left" w:pos="3980"/>
        </w:tabs>
        <w:ind w:left="46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CFCD1E7" w14:textId="77777777" w:rsidR="00F26A1A" w:rsidRDefault="00F26A1A">
      <w:pPr>
        <w:spacing w:line="200" w:lineRule="exact"/>
        <w:rPr>
          <w:sz w:val="20"/>
          <w:szCs w:val="20"/>
        </w:rPr>
      </w:pPr>
    </w:p>
    <w:p w14:paraId="4A0D5E2A" w14:textId="77777777" w:rsidR="00F26A1A" w:rsidRDefault="00F26A1A">
      <w:pPr>
        <w:spacing w:line="200" w:lineRule="exact"/>
        <w:rPr>
          <w:sz w:val="20"/>
          <w:szCs w:val="20"/>
        </w:rPr>
      </w:pPr>
    </w:p>
    <w:p w14:paraId="7DE24387" w14:textId="77777777" w:rsidR="00F26A1A" w:rsidRDefault="00F26A1A">
      <w:pPr>
        <w:spacing w:line="200" w:lineRule="exact"/>
        <w:rPr>
          <w:sz w:val="20"/>
          <w:szCs w:val="20"/>
        </w:rPr>
      </w:pPr>
    </w:p>
    <w:p w14:paraId="6C457CD0" w14:textId="77777777" w:rsidR="00F26A1A" w:rsidRDefault="00F26A1A">
      <w:pPr>
        <w:spacing w:line="200" w:lineRule="exact"/>
        <w:rPr>
          <w:sz w:val="20"/>
          <w:szCs w:val="20"/>
        </w:rPr>
      </w:pPr>
    </w:p>
    <w:p w14:paraId="40D2319F" w14:textId="77777777" w:rsidR="00F26A1A" w:rsidRDefault="00F26A1A">
      <w:pPr>
        <w:spacing w:line="200" w:lineRule="exact"/>
        <w:rPr>
          <w:sz w:val="20"/>
          <w:szCs w:val="20"/>
        </w:rPr>
      </w:pPr>
    </w:p>
    <w:p w14:paraId="5AC6768E" w14:textId="77777777" w:rsidR="00F26A1A" w:rsidRDefault="00F26A1A">
      <w:pPr>
        <w:spacing w:line="200" w:lineRule="exact"/>
        <w:rPr>
          <w:sz w:val="20"/>
          <w:szCs w:val="20"/>
        </w:rPr>
      </w:pPr>
    </w:p>
    <w:p w14:paraId="0ABEFE9B" w14:textId="77777777" w:rsidR="00F26A1A" w:rsidRDefault="00F26A1A">
      <w:pPr>
        <w:spacing w:line="200" w:lineRule="exact"/>
        <w:rPr>
          <w:sz w:val="20"/>
          <w:szCs w:val="20"/>
        </w:rPr>
      </w:pPr>
    </w:p>
    <w:p w14:paraId="5C3A2BB1" w14:textId="77777777" w:rsidR="00F26A1A" w:rsidRDefault="00F26A1A">
      <w:pPr>
        <w:spacing w:line="200" w:lineRule="exact"/>
        <w:rPr>
          <w:sz w:val="20"/>
          <w:szCs w:val="20"/>
        </w:rPr>
      </w:pPr>
    </w:p>
    <w:p w14:paraId="3EAB05A9" w14:textId="77777777" w:rsidR="00F26A1A" w:rsidRDefault="00F26A1A">
      <w:pPr>
        <w:spacing w:line="200" w:lineRule="exact"/>
        <w:rPr>
          <w:sz w:val="20"/>
          <w:szCs w:val="20"/>
        </w:rPr>
      </w:pPr>
    </w:p>
    <w:p w14:paraId="4204EE80" w14:textId="77777777" w:rsidR="00F26A1A" w:rsidRDefault="00F26A1A">
      <w:pPr>
        <w:spacing w:line="200" w:lineRule="exact"/>
        <w:rPr>
          <w:sz w:val="20"/>
          <w:szCs w:val="20"/>
        </w:rPr>
      </w:pPr>
    </w:p>
    <w:p w14:paraId="523E70A0" w14:textId="77777777" w:rsidR="00F26A1A" w:rsidRDefault="00F26A1A">
      <w:pPr>
        <w:spacing w:line="200" w:lineRule="exact"/>
        <w:rPr>
          <w:sz w:val="20"/>
          <w:szCs w:val="20"/>
        </w:rPr>
      </w:pPr>
    </w:p>
    <w:p w14:paraId="407398F2" w14:textId="77777777" w:rsidR="00F26A1A" w:rsidRDefault="00F26A1A">
      <w:pPr>
        <w:spacing w:line="200" w:lineRule="exact"/>
        <w:rPr>
          <w:sz w:val="20"/>
          <w:szCs w:val="20"/>
        </w:rPr>
      </w:pPr>
    </w:p>
    <w:p w14:paraId="2DBF4831" w14:textId="77777777" w:rsidR="00F26A1A" w:rsidRDefault="00F26A1A">
      <w:pPr>
        <w:spacing w:line="200" w:lineRule="exact"/>
        <w:rPr>
          <w:sz w:val="20"/>
          <w:szCs w:val="20"/>
        </w:rPr>
      </w:pPr>
    </w:p>
    <w:p w14:paraId="1E415632" w14:textId="77777777" w:rsidR="00F26A1A" w:rsidRDefault="00F26A1A">
      <w:pPr>
        <w:spacing w:line="200" w:lineRule="exact"/>
        <w:rPr>
          <w:sz w:val="20"/>
          <w:szCs w:val="20"/>
        </w:rPr>
      </w:pPr>
    </w:p>
    <w:p w14:paraId="4B948033" w14:textId="77777777" w:rsidR="00F26A1A" w:rsidRDefault="00F26A1A">
      <w:pPr>
        <w:spacing w:line="369" w:lineRule="exact"/>
        <w:rPr>
          <w:sz w:val="20"/>
          <w:szCs w:val="20"/>
        </w:rPr>
      </w:pPr>
    </w:p>
    <w:p w14:paraId="1B06FBAC" w14:textId="77777777" w:rsidR="00F26A1A" w:rsidRDefault="00000000">
      <w:pPr>
        <w:tabs>
          <w:tab w:val="left" w:pos="3980"/>
        </w:tabs>
        <w:ind w:left="48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75F1B279" w14:textId="77777777" w:rsidR="00F26A1A" w:rsidRDefault="00F26A1A">
      <w:pPr>
        <w:spacing w:line="200" w:lineRule="exact"/>
        <w:rPr>
          <w:sz w:val="20"/>
          <w:szCs w:val="20"/>
        </w:rPr>
      </w:pPr>
    </w:p>
    <w:p w14:paraId="5458C69D" w14:textId="77777777" w:rsidR="00F26A1A" w:rsidRDefault="00F26A1A">
      <w:pPr>
        <w:spacing w:line="200" w:lineRule="exact"/>
        <w:rPr>
          <w:sz w:val="20"/>
          <w:szCs w:val="20"/>
        </w:rPr>
      </w:pPr>
    </w:p>
    <w:p w14:paraId="6CC85C36" w14:textId="77777777" w:rsidR="00F26A1A" w:rsidRDefault="00F26A1A">
      <w:pPr>
        <w:spacing w:line="280" w:lineRule="exact"/>
        <w:rPr>
          <w:sz w:val="20"/>
          <w:szCs w:val="20"/>
        </w:rPr>
      </w:pPr>
    </w:p>
    <w:p w14:paraId="5D866206" w14:textId="77777777" w:rsidR="00F26A1A" w:rsidRDefault="00000000">
      <w:pPr>
        <w:spacing w:line="235" w:lineRule="auto"/>
        <w:ind w:left="100" w:right="40"/>
        <w:jc w:val="both"/>
        <w:rPr>
          <w:sz w:val="20"/>
          <w:szCs w:val="20"/>
        </w:rPr>
      </w:pPr>
      <w:r>
        <w:rPr>
          <w:rFonts w:ascii="Arial" w:eastAsia="Arial" w:hAnsi="Arial" w:cs="Arial"/>
          <w:sz w:val="15"/>
          <w:szCs w:val="15"/>
        </w:rPr>
        <w:t>Fig. 3.7 Dacryocystorhinostomy: (A–D) the skin is incised over the lacrimal sac and an anastomosis is then created between the sac and the nasal mucosa (see text). (From Salmon JF, Kanski’s Clinical Ophthalmology: A Systematic Approach, 9th edition. Oxford, UK: Elsevier; 2020.)</w:t>
      </w:r>
    </w:p>
    <w:p w14:paraId="076B7B4A" w14:textId="77777777" w:rsidR="00F26A1A" w:rsidRDefault="00F26A1A">
      <w:pPr>
        <w:spacing w:line="200" w:lineRule="exact"/>
        <w:rPr>
          <w:sz w:val="20"/>
          <w:szCs w:val="20"/>
        </w:rPr>
      </w:pPr>
    </w:p>
    <w:p w14:paraId="41658A11" w14:textId="77777777" w:rsidR="00F26A1A" w:rsidRDefault="00F26A1A">
      <w:pPr>
        <w:spacing w:line="200" w:lineRule="exact"/>
        <w:rPr>
          <w:sz w:val="20"/>
          <w:szCs w:val="20"/>
        </w:rPr>
      </w:pPr>
    </w:p>
    <w:p w14:paraId="6F6E9340" w14:textId="77777777" w:rsidR="00F26A1A" w:rsidRDefault="00F26A1A">
      <w:pPr>
        <w:spacing w:line="355" w:lineRule="exact"/>
        <w:rPr>
          <w:sz w:val="20"/>
          <w:szCs w:val="20"/>
        </w:rPr>
      </w:pPr>
    </w:p>
    <w:p w14:paraId="0013FFBB" w14:textId="77777777" w:rsidR="00F26A1A" w:rsidRDefault="00000000">
      <w:pPr>
        <w:ind w:left="120"/>
        <w:rPr>
          <w:sz w:val="20"/>
          <w:szCs w:val="20"/>
        </w:rPr>
      </w:pPr>
      <w:r>
        <w:rPr>
          <w:rFonts w:ascii="Arial" w:eastAsia="Arial" w:hAnsi="Arial" w:cs="Arial"/>
          <w:b/>
          <w:bCs/>
          <w:color w:val="C8001A"/>
          <w:sz w:val="24"/>
          <w:szCs w:val="24"/>
        </w:rPr>
        <w:t>Infections</w:t>
      </w:r>
    </w:p>
    <w:p w14:paraId="1A46579E" w14:textId="77777777" w:rsidR="00F26A1A" w:rsidRDefault="00F26A1A">
      <w:pPr>
        <w:spacing w:line="102" w:lineRule="exact"/>
        <w:rPr>
          <w:sz w:val="20"/>
          <w:szCs w:val="20"/>
        </w:rPr>
      </w:pPr>
    </w:p>
    <w:p w14:paraId="179C0219" w14:textId="77777777" w:rsidR="00F26A1A" w:rsidRDefault="00000000">
      <w:pPr>
        <w:ind w:left="120"/>
        <w:rPr>
          <w:sz w:val="20"/>
          <w:szCs w:val="20"/>
        </w:rPr>
      </w:pPr>
      <w:r>
        <w:rPr>
          <w:rFonts w:ascii="Arial" w:eastAsia="Arial" w:hAnsi="Arial" w:cs="Arial"/>
          <w:b/>
          <w:bCs/>
          <w:sz w:val="20"/>
          <w:szCs w:val="20"/>
        </w:rPr>
        <w:t>CHRONIC CANALICULITIS</w:t>
      </w:r>
    </w:p>
    <w:p w14:paraId="570934F8" w14:textId="77777777" w:rsidR="00F26A1A" w:rsidRDefault="00F26A1A">
      <w:pPr>
        <w:spacing w:line="145" w:lineRule="exact"/>
        <w:rPr>
          <w:sz w:val="20"/>
          <w:szCs w:val="20"/>
        </w:rPr>
      </w:pPr>
    </w:p>
    <w:p w14:paraId="1741E51B" w14:textId="77777777" w:rsidR="00F26A1A" w:rsidRDefault="00000000">
      <w:pPr>
        <w:ind w:left="120"/>
        <w:rPr>
          <w:sz w:val="20"/>
          <w:szCs w:val="20"/>
        </w:rPr>
      </w:pPr>
      <w:r>
        <w:rPr>
          <w:rFonts w:ascii="Arial" w:eastAsia="Arial" w:hAnsi="Arial" w:cs="Arial"/>
          <w:b/>
          <w:bCs/>
          <w:sz w:val="18"/>
          <w:szCs w:val="18"/>
        </w:rPr>
        <w:t>Pathogenesis:</w:t>
      </w:r>
    </w:p>
    <w:p w14:paraId="55FF0A5C" w14:textId="77777777" w:rsidR="00F26A1A" w:rsidRDefault="00F26A1A">
      <w:pPr>
        <w:spacing w:line="17" w:lineRule="exact"/>
        <w:rPr>
          <w:sz w:val="20"/>
          <w:szCs w:val="20"/>
        </w:rPr>
      </w:pPr>
    </w:p>
    <w:p w14:paraId="343D4530" w14:textId="77777777" w:rsidR="00F26A1A" w:rsidRDefault="00000000">
      <w:pPr>
        <w:ind w:left="120"/>
        <w:rPr>
          <w:sz w:val="20"/>
          <w:szCs w:val="20"/>
        </w:rPr>
      </w:pPr>
      <w:r>
        <w:rPr>
          <w:rFonts w:ascii="Arial" w:eastAsia="Arial" w:hAnsi="Arial" w:cs="Arial"/>
          <w:sz w:val="18"/>
          <w:szCs w:val="18"/>
        </w:rPr>
        <w:t xml:space="preserve">infection with </w:t>
      </w:r>
      <w:r>
        <w:rPr>
          <w:rFonts w:ascii="Arial" w:eastAsia="Arial" w:hAnsi="Arial" w:cs="Arial"/>
          <w:i/>
          <w:iCs/>
          <w:sz w:val="18"/>
          <w:szCs w:val="18"/>
        </w:rPr>
        <w:t>Actinomyces israelii</w:t>
      </w:r>
      <w:r>
        <w:rPr>
          <w:rFonts w:ascii="Arial" w:eastAsia="Arial" w:hAnsi="Arial" w:cs="Arial"/>
          <w:sz w:val="18"/>
          <w:szCs w:val="18"/>
        </w:rPr>
        <w:t xml:space="preserve"> without any identifiable predisposition.</w:t>
      </w:r>
    </w:p>
    <w:p w14:paraId="2D940D24" w14:textId="77777777" w:rsidR="00F26A1A" w:rsidRDefault="00F26A1A">
      <w:pPr>
        <w:spacing w:line="150" w:lineRule="exact"/>
        <w:rPr>
          <w:sz w:val="20"/>
          <w:szCs w:val="20"/>
        </w:rPr>
      </w:pPr>
    </w:p>
    <w:p w14:paraId="23C8FB97" w14:textId="77777777" w:rsidR="00F26A1A" w:rsidRDefault="00000000">
      <w:pPr>
        <w:ind w:left="120"/>
        <w:rPr>
          <w:sz w:val="20"/>
          <w:szCs w:val="20"/>
        </w:rPr>
      </w:pPr>
      <w:r>
        <w:rPr>
          <w:rFonts w:ascii="Arial" w:eastAsia="Arial" w:hAnsi="Arial" w:cs="Arial"/>
          <w:b/>
          <w:bCs/>
          <w:sz w:val="18"/>
          <w:szCs w:val="18"/>
        </w:rPr>
        <w:t>Diagnosis</w:t>
      </w:r>
    </w:p>
    <w:p w14:paraId="70689DB4" w14:textId="77777777" w:rsidR="00F26A1A" w:rsidRDefault="00F26A1A">
      <w:pPr>
        <w:spacing w:line="21" w:lineRule="exact"/>
        <w:rPr>
          <w:sz w:val="20"/>
          <w:szCs w:val="20"/>
        </w:rPr>
      </w:pPr>
    </w:p>
    <w:p w14:paraId="7876F806" w14:textId="77777777" w:rsidR="00F26A1A" w:rsidRDefault="00000000">
      <w:pPr>
        <w:ind w:left="560"/>
        <w:rPr>
          <w:sz w:val="20"/>
          <w:szCs w:val="20"/>
        </w:rPr>
      </w:pPr>
      <w:r>
        <w:rPr>
          <w:rFonts w:ascii="Arial" w:eastAsia="Arial" w:hAnsi="Arial" w:cs="Arial"/>
          <w:b/>
          <w:bCs/>
          <w:i/>
          <w:iCs/>
          <w:sz w:val="17"/>
          <w:szCs w:val="17"/>
        </w:rPr>
        <w:t>Presentation</w:t>
      </w:r>
      <w:r>
        <w:rPr>
          <w:rFonts w:ascii="Arial" w:eastAsia="Arial" w:hAnsi="Arial" w:cs="Arial"/>
          <w:sz w:val="17"/>
          <w:szCs w:val="17"/>
        </w:rPr>
        <w:t>: unilateral epiphora with refractory chronic mucopurulent conjunctivitis.</w:t>
      </w:r>
    </w:p>
    <w:p w14:paraId="07160547" w14:textId="77777777" w:rsidR="00F26A1A" w:rsidRDefault="00F26A1A">
      <w:pPr>
        <w:spacing w:line="25" w:lineRule="exact"/>
        <w:rPr>
          <w:sz w:val="20"/>
          <w:szCs w:val="20"/>
        </w:rPr>
      </w:pPr>
    </w:p>
    <w:p w14:paraId="72D53B73" w14:textId="77777777" w:rsidR="00F26A1A" w:rsidRDefault="00000000">
      <w:pPr>
        <w:spacing w:line="289" w:lineRule="auto"/>
        <w:ind w:left="560"/>
        <w:rPr>
          <w:rFonts w:ascii="Arial" w:eastAsia="Arial" w:hAnsi="Arial" w:cs="Arial"/>
          <w:sz w:val="16"/>
          <w:szCs w:val="16"/>
        </w:rPr>
      </w:pPr>
      <w:r>
        <w:rPr>
          <w:rFonts w:ascii="Arial" w:eastAsia="Arial" w:hAnsi="Arial" w:cs="Arial"/>
          <w:b/>
          <w:bCs/>
          <w:i/>
          <w:iCs/>
          <w:sz w:val="16"/>
          <w:szCs w:val="16"/>
        </w:rPr>
        <w:t>Signs</w:t>
      </w:r>
      <w:r>
        <w:rPr>
          <w:rFonts w:ascii="Arial" w:eastAsia="Arial" w:hAnsi="Arial" w:cs="Arial"/>
          <w:sz w:val="16"/>
          <w:szCs w:val="16"/>
        </w:rPr>
        <w:t>: (a) ‘pouting’ punctum with pericanalicular oedema, (b) mucopurulent discharge (</w:t>
      </w:r>
      <w:hyperlink w:anchor="page55">
        <w:r>
          <w:rPr>
            <w:rFonts w:ascii="Arial" w:eastAsia="Arial" w:hAnsi="Arial" w:cs="Arial"/>
            <w:color w:val="0080AC"/>
            <w:sz w:val="16"/>
            <w:szCs w:val="16"/>
          </w:rPr>
          <w:t>Fig. 3.9A</w:t>
        </w:r>
      </w:hyperlink>
      <w:r>
        <w:rPr>
          <w:rFonts w:ascii="Arial" w:eastAsia="Arial" w:hAnsi="Arial" w:cs="Arial"/>
          <w:sz w:val="16"/>
          <w:szCs w:val="16"/>
        </w:rPr>
        <w:t>), (c) concretions (</w:t>
      </w:r>
      <w:hyperlink w:anchor="page55">
        <w:r>
          <w:rPr>
            <w:rFonts w:ascii="Arial" w:eastAsia="Arial" w:hAnsi="Arial" w:cs="Arial"/>
            <w:color w:val="0080AC"/>
            <w:sz w:val="16"/>
            <w:szCs w:val="16"/>
          </w:rPr>
          <w:t>Fig. 3.9B</w:t>
        </w:r>
      </w:hyperlink>
      <w:r>
        <w:rPr>
          <w:rFonts w:ascii="Arial" w:eastAsia="Arial" w:hAnsi="Arial" w:cs="Arial"/>
          <w:sz w:val="16"/>
          <w:szCs w:val="16"/>
        </w:rPr>
        <w:t>) may appear on pressure over the canaliculus.</w:t>
      </w:r>
      <w:r>
        <w:rPr>
          <w:rFonts w:ascii="Arial" w:eastAsia="Arial" w:hAnsi="Arial" w:cs="Arial"/>
          <w:b/>
          <w:bCs/>
          <w:i/>
          <w:iCs/>
          <w:sz w:val="16"/>
          <w:szCs w:val="16"/>
        </w:rPr>
        <w:t xml:space="preserve"> Diﬀerential diagnosis</w:t>
      </w:r>
      <w:r>
        <w:rPr>
          <w:rFonts w:ascii="Arial" w:eastAsia="Arial" w:hAnsi="Arial" w:cs="Arial"/>
          <w:sz w:val="16"/>
          <w:szCs w:val="16"/>
        </w:rPr>
        <w:t>: (a) herpes simplex infection (acute canaliculitis), (b) mucocoele,</w:t>
      </w:r>
    </w:p>
    <w:p w14:paraId="79568FA1" w14:textId="77777777" w:rsidR="00F26A1A" w:rsidRDefault="00000000">
      <w:pPr>
        <w:spacing w:line="225" w:lineRule="auto"/>
        <w:ind w:left="560"/>
        <w:rPr>
          <w:sz w:val="20"/>
          <w:szCs w:val="20"/>
        </w:rPr>
      </w:pPr>
      <w:r>
        <w:rPr>
          <w:rFonts w:ascii="Arial" w:eastAsia="Arial" w:hAnsi="Arial" w:cs="Arial"/>
          <w:sz w:val="18"/>
          <w:szCs w:val="18"/>
        </w:rPr>
        <w:t>(c) dacryolithiasis, (d) lacrimal diverticulum, (e) giant fornix syndrome.</w:t>
      </w:r>
    </w:p>
    <w:p w14:paraId="08D10037" w14:textId="77777777" w:rsidR="00F26A1A" w:rsidRDefault="00F26A1A">
      <w:pPr>
        <w:sectPr w:rsidR="00F26A1A">
          <w:pgSz w:w="8640" w:h="13101"/>
          <w:pgMar w:top="493" w:right="680" w:bottom="0" w:left="860" w:header="0" w:footer="0" w:gutter="0"/>
          <w:cols w:space="720" w:equalWidth="0">
            <w:col w:w="7100"/>
          </w:cols>
        </w:sectPr>
      </w:pPr>
    </w:p>
    <w:p w14:paraId="5501E0AC" w14:textId="77777777" w:rsidR="00F26A1A" w:rsidRDefault="00F26A1A">
      <w:pPr>
        <w:spacing w:line="200" w:lineRule="exact"/>
        <w:rPr>
          <w:sz w:val="20"/>
          <w:szCs w:val="20"/>
        </w:rPr>
      </w:pPr>
    </w:p>
    <w:p w14:paraId="44150425" w14:textId="77777777" w:rsidR="00F26A1A" w:rsidRDefault="00F26A1A">
      <w:pPr>
        <w:spacing w:line="367" w:lineRule="exact"/>
        <w:rPr>
          <w:sz w:val="20"/>
          <w:szCs w:val="20"/>
        </w:rPr>
      </w:pPr>
    </w:p>
    <w:p w14:paraId="754CDB3A" w14:textId="77777777" w:rsidR="00F26A1A" w:rsidRDefault="00000000">
      <w:pPr>
        <w:spacing w:line="168" w:lineRule="exact"/>
        <w:rPr>
          <w:sz w:val="20"/>
          <w:szCs w:val="20"/>
        </w:rPr>
      </w:pPr>
      <w:r>
        <w:rPr>
          <w:rFonts w:ascii="PMingLiU" w:eastAsia="PMingLiU" w:hAnsi="PMingLiU" w:cs="PMingLiU"/>
          <w:sz w:val="14"/>
          <w:szCs w:val="14"/>
        </w:rPr>
        <w:t>#*" ##%"#"+!#(&amp;&amp;%"'+$'""#* "%#! " +#!+ &amp;)%#"$'!%</w:t>
      </w:r>
    </w:p>
    <w:p w14:paraId="20832D7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3740F8F" w14:textId="77777777" w:rsidR="00F26A1A" w:rsidRDefault="00F26A1A">
      <w:pPr>
        <w:sectPr w:rsidR="00F26A1A">
          <w:type w:val="continuous"/>
          <w:pgSz w:w="8640" w:h="13101"/>
          <w:pgMar w:top="493" w:right="680" w:bottom="0" w:left="860" w:header="0" w:footer="0" w:gutter="0"/>
          <w:cols w:space="720" w:equalWidth="0">
            <w:col w:w="7100"/>
          </w:cols>
        </w:sectPr>
      </w:pPr>
    </w:p>
    <w:p w14:paraId="7685DF46" w14:textId="77777777" w:rsidR="00F26A1A" w:rsidRDefault="00F26A1A">
      <w:pPr>
        <w:spacing w:line="141" w:lineRule="exact"/>
        <w:rPr>
          <w:sz w:val="20"/>
          <w:szCs w:val="20"/>
        </w:rPr>
      </w:pPr>
      <w:bookmarkStart w:id="52" w:name="page55"/>
      <w:bookmarkEnd w:id="52"/>
    </w:p>
    <w:p w14:paraId="08D38A14"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56</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3664C84E" w14:textId="77777777" w:rsidR="00F26A1A" w:rsidRDefault="00000000">
      <w:pPr>
        <w:spacing w:line="20" w:lineRule="exact"/>
        <w:rPr>
          <w:sz w:val="20"/>
          <w:szCs w:val="20"/>
        </w:rPr>
      </w:pPr>
      <w:r>
        <w:rPr>
          <w:noProof/>
          <w:sz w:val="20"/>
          <w:szCs w:val="20"/>
        </w:rPr>
        <w:drawing>
          <wp:anchor distT="0" distB="0" distL="114300" distR="114300" simplePos="0" relativeHeight="251457024" behindDoc="1" locked="0" layoutInCell="0" allowOverlap="1" wp14:anchorId="204F2386" wp14:editId="76FC7BA2">
            <wp:simplePos x="0" y="0"/>
            <wp:positionH relativeFrom="column">
              <wp:posOffset>0</wp:posOffset>
            </wp:positionH>
            <wp:positionV relativeFrom="paragraph">
              <wp:posOffset>36830</wp:posOffset>
            </wp:positionV>
            <wp:extent cx="4419600" cy="228219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srcRect/>
                    <a:stretch>
                      <a:fillRect/>
                    </a:stretch>
                  </pic:blipFill>
                  <pic:spPr bwMode="auto">
                    <a:xfrm>
                      <a:off x="0" y="0"/>
                      <a:ext cx="4419600" cy="2282190"/>
                    </a:xfrm>
                    <a:prstGeom prst="rect">
                      <a:avLst/>
                    </a:prstGeom>
                    <a:noFill/>
                  </pic:spPr>
                </pic:pic>
              </a:graphicData>
            </a:graphic>
          </wp:anchor>
        </w:drawing>
      </w:r>
    </w:p>
    <w:p w14:paraId="5365242A" w14:textId="77777777" w:rsidR="00F26A1A" w:rsidRDefault="00F26A1A">
      <w:pPr>
        <w:spacing w:line="200" w:lineRule="exact"/>
        <w:rPr>
          <w:sz w:val="20"/>
          <w:szCs w:val="20"/>
        </w:rPr>
      </w:pPr>
    </w:p>
    <w:p w14:paraId="6A293234" w14:textId="77777777" w:rsidR="00F26A1A" w:rsidRDefault="00F26A1A">
      <w:pPr>
        <w:spacing w:line="200" w:lineRule="exact"/>
        <w:rPr>
          <w:sz w:val="20"/>
          <w:szCs w:val="20"/>
        </w:rPr>
      </w:pPr>
    </w:p>
    <w:p w14:paraId="4977D1A7" w14:textId="77777777" w:rsidR="00F26A1A" w:rsidRDefault="00F26A1A">
      <w:pPr>
        <w:spacing w:line="200" w:lineRule="exact"/>
        <w:rPr>
          <w:sz w:val="20"/>
          <w:szCs w:val="20"/>
        </w:rPr>
      </w:pPr>
    </w:p>
    <w:p w14:paraId="14B2C891" w14:textId="77777777" w:rsidR="00F26A1A" w:rsidRDefault="00F26A1A">
      <w:pPr>
        <w:spacing w:line="200" w:lineRule="exact"/>
        <w:rPr>
          <w:sz w:val="20"/>
          <w:szCs w:val="20"/>
        </w:rPr>
      </w:pPr>
    </w:p>
    <w:p w14:paraId="29C50E70" w14:textId="77777777" w:rsidR="00F26A1A" w:rsidRDefault="00F26A1A">
      <w:pPr>
        <w:spacing w:line="200" w:lineRule="exact"/>
        <w:rPr>
          <w:sz w:val="20"/>
          <w:szCs w:val="20"/>
        </w:rPr>
      </w:pPr>
    </w:p>
    <w:p w14:paraId="07C7952A" w14:textId="77777777" w:rsidR="00F26A1A" w:rsidRDefault="00F26A1A">
      <w:pPr>
        <w:spacing w:line="200" w:lineRule="exact"/>
        <w:rPr>
          <w:sz w:val="20"/>
          <w:szCs w:val="20"/>
        </w:rPr>
      </w:pPr>
    </w:p>
    <w:p w14:paraId="0EB221C3" w14:textId="77777777" w:rsidR="00F26A1A" w:rsidRDefault="00F26A1A">
      <w:pPr>
        <w:spacing w:line="200" w:lineRule="exact"/>
        <w:rPr>
          <w:sz w:val="20"/>
          <w:szCs w:val="20"/>
        </w:rPr>
      </w:pPr>
    </w:p>
    <w:p w14:paraId="62C5DD7A" w14:textId="77777777" w:rsidR="00F26A1A" w:rsidRDefault="00F26A1A">
      <w:pPr>
        <w:spacing w:line="200" w:lineRule="exact"/>
        <w:rPr>
          <w:sz w:val="20"/>
          <w:szCs w:val="20"/>
        </w:rPr>
      </w:pPr>
    </w:p>
    <w:p w14:paraId="5BCE6E88" w14:textId="77777777" w:rsidR="00F26A1A" w:rsidRDefault="00F26A1A">
      <w:pPr>
        <w:spacing w:line="200" w:lineRule="exact"/>
        <w:rPr>
          <w:sz w:val="20"/>
          <w:szCs w:val="20"/>
        </w:rPr>
      </w:pPr>
    </w:p>
    <w:p w14:paraId="19732FC0" w14:textId="77777777" w:rsidR="00F26A1A" w:rsidRDefault="00F26A1A">
      <w:pPr>
        <w:spacing w:line="200" w:lineRule="exact"/>
        <w:rPr>
          <w:sz w:val="20"/>
          <w:szCs w:val="20"/>
        </w:rPr>
      </w:pPr>
    </w:p>
    <w:p w14:paraId="72FB9224" w14:textId="77777777" w:rsidR="00F26A1A" w:rsidRDefault="00F26A1A">
      <w:pPr>
        <w:spacing w:line="200" w:lineRule="exact"/>
        <w:rPr>
          <w:sz w:val="20"/>
          <w:szCs w:val="20"/>
        </w:rPr>
      </w:pPr>
    </w:p>
    <w:p w14:paraId="38227487" w14:textId="77777777" w:rsidR="00F26A1A" w:rsidRDefault="00F26A1A">
      <w:pPr>
        <w:spacing w:line="200" w:lineRule="exact"/>
        <w:rPr>
          <w:sz w:val="20"/>
          <w:szCs w:val="20"/>
        </w:rPr>
      </w:pPr>
    </w:p>
    <w:p w14:paraId="1CDD25DA" w14:textId="77777777" w:rsidR="00F26A1A" w:rsidRDefault="00F26A1A">
      <w:pPr>
        <w:spacing w:line="200" w:lineRule="exact"/>
        <w:rPr>
          <w:sz w:val="20"/>
          <w:szCs w:val="20"/>
        </w:rPr>
      </w:pPr>
    </w:p>
    <w:p w14:paraId="6B01E89F" w14:textId="77777777" w:rsidR="00F26A1A" w:rsidRDefault="00F26A1A">
      <w:pPr>
        <w:spacing w:line="200" w:lineRule="exact"/>
        <w:rPr>
          <w:sz w:val="20"/>
          <w:szCs w:val="20"/>
        </w:rPr>
      </w:pPr>
    </w:p>
    <w:p w14:paraId="43460017" w14:textId="77777777" w:rsidR="00F26A1A" w:rsidRDefault="00F26A1A">
      <w:pPr>
        <w:spacing w:line="200" w:lineRule="exact"/>
        <w:rPr>
          <w:sz w:val="20"/>
          <w:szCs w:val="20"/>
        </w:rPr>
      </w:pPr>
    </w:p>
    <w:p w14:paraId="6F7E5495" w14:textId="77777777" w:rsidR="00F26A1A" w:rsidRDefault="00F26A1A">
      <w:pPr>
        <w:spacing w:line="336" w:lineRule="exact"/>
        <w:rPr>
          <w:sz w:val="20"/>
          <w:szCs w:val="20"/>
        </w:rPr>
      </w:pPr>
    </w:p>
    <w:p w14:paraId="5C7FDD5A" w14:textId="77777777" w:rsidR="00F26A1A" w:rsidRDefault="00000000">
      <w:pPr>
        <w:tabs>
          <w:tab w:val="left" w:pos="358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05B9E09" w14:textId="77777777" w:rsidR="00F26A1A" w:rsidRDefault="00F26A1A">
      <w:pPr>
        <w:spacing w:line="374" w:lineRule="exact"/>
        <w:rPr>
          <w:sz w:val="20"/>
          <w:szCs w:val="20"/>
        </w:rPr>
      </w:pPr>
    </w:p>
    <w:p w14:paraId="45CA9F07" w14:textId="77777777" w:rsidR="00F26A1A" w:rsidRDefault="00000000">
      <w:pPr>
        <w:spacing w:line="227" w:lineRule="auto"/>
        <w:ind w:right="100"/>
        <w:rPr>
          <w:sz w:val="20"/>
          <w:szCs w:val="20"/>
        </w:rPr>
      </w:pPr>
      <w:r>
        <w:rPr>
          <w:rFonts w:ascii="Arial" w:eastAsia="Arial" w:hAnsi="Arial" w:cs="Arial"/>
          <w:sz w:val="15"/>
          <w:szCs w:val="15"/>
        </w:rPr>
        <w:t>Fig. 3.8 (A) Silicone lacrimal stent, (B) CT scan 3D reconstruction of a Lester Jones tube. (From Salmon JF, Kanski’s Clinical Ophthalmology: A Systematic Approach, 9th edition. Oxford, UK: Elsevier; 2020.)</w:t>
      </w:r>
    </w:p>
    <w:p w14:paraId="0943AEA1" w14:textId="77777777" w:rsidR="00F26A1A" w:rsidRDefault="00000000">
      <w:pPr>
        <w:spacing w:line="20" w:lineRule="exact"/>
        <w:rPr>
          <w:sz w:val="20"/>
          <w:szCs w:val="20"/>
        </w:rPr>
      </w:pPr>
      <w:r>
        <w:rPr>
          <w:noProof/>
          <w:sz w:val="20"/>
          <w:szCs w:val="20"/>
        </w:rPr>
        <w:drawing>
          <wp:anchor distT="0" distB="0" distL="114300" distR="114300" simplePos="0" relativeHeight="251458048" behindDoc="1" locked="0" layoutInCell="0" allowOverlap="1" wp14:anchorId="3D03A36D" wp14:editId="4F1FFF58">
            <wp:simplePos x="0" y="0"/>
            <wp:positionH relativeFrom="column">
              <wp:posOffset>22860</wp:posOffset>
            </wp:positionH>
            <wp:positionV relativeFrom="paragraph">
              <wp:posOffset>259080</wp:posOffset>
            </wp:positionV>
            <wp:extent cx="4373880" cy="211518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a:srcRect/>
                    <a:stretch>
                      <a:fillRect/>
                    </a:stretch>
                  </pic:blipFill>
                  <pic:spPr bwMode="auto">
                    <a:xfrm>
                      <a:off x="0" y="0"/>
                      <a:ext cx="4373880" cy="2115185"/>
                    </a:xfrm>
                    <a:prstGeom prst="rect">
                      <a:avLst/>
                    </a:prstGeom>
                    <a:noFill/>
                  </pic:spPr>
                </pic:pic>
              </a:graphicData>
            </a:graphic>
          </wp:anchor>
        </w:drawing>
      </w:r>
    </w:p>
    <w:p w14:paraId="048F1D39" w14:textId="77777777" w:rsidR="00F26A1A" w:rsidRDefault="00F26A1A">
      <w:pPr>
        <w:spacing w:line="200" w:lineRule="exact"/>
        <w:rPr>
          <w:sz w:val="20"/>
          <w:szCs w:val="20"/>
        </w:rPr>
      </w:pPr>
    </w:p>
    <w:p w14:paraId="0160D92B" w14:textId="77777777" w:rsidR="00F26A1A" w:rsidRDefault="00F26A1A">
      <w:pPr>
        <w:spacing w:line="200" w:lineRule="exact"/>
        <w:rPr>
          <w:sz w:val="20"/>
          <w:szCs w:val="20"/>
        </w:rPr>
      </w:pPr>
    </w:p>
    <w:p w14:paraId="7B7808B4" w14:textId="77777777" w:rsidR="00F26A1A" w:rsidRDefault="00F26A1A">
      <w:pPr>
        <w:spacing w:line="200" w:lineRule="exact"/>
        <w:rPr>
          <w:sz w:val="20"/>
          <w:szCs w:val="20"/>
        </w:rPr>
      </w:pPr>
    </w:p>
    <w:p w14:paraId="46F2E989" w14:textId="77777777" w:rsidR="00F26A1A" w:rsidRDefault="00F26A1A">
      <w:pPr>
        <w:spacing w:line="200" w:lineRule="exact"/>
        <w:rPr>
          <w:sz w:val="20"/>
          <w:szCs w:val="20"/>
        </w:rPr>
      </w:pPr>
    </w:p>
    <w:p w14:paraId="6FF613CB" w14:textId="77777777" w:rsidR="00F26A1A" w:rsidRDefault="00F26A1A">
      <w:pPr>
        <w:spacing w:line="200" w:lineRule="exact"/>
        <w:rPr>
          <w:sz w:val="20"/>
          <w:szCs w:val="20"/>
        </w:rPr>
      </w:pPr>
    </w:p>
    <w:p w14:paraId="4E624995" w14:textId="77777777" w:rsidR="00F26A1A" w:rsidRDefault="00F26A1A">
      <w:pPr>
        <w:spacing w:line="200" w:lineRule="exact"/>
        <w:rPr>
          <w:sz w:val="20"/>
          <w:szCs w:val="20"/>
        </w:rPr>
      </w:pPr>
    </w:p>
    <w:p w14:paraId="2BADB644" w14:textId="77777777" w:rsidR="00F26A1A" w:rsidRDefault="00F26A1A">
      <w:pPr>
        <w:spacing w:line="200" w:lineRule="exact"/>
        <w:rPr>
          <w:sz w:val="20"/>
          <w:szCs w:val="20"/>
        </w:rPr>
      </w:pPr>
    </w:p>
    <w:p w14:paraId="42362013" w14:textId="77777777" w:rsidR="00F26A1A" w:rsidRDefault="00F26A1A">
      <w:pPr>
        <w:spacing w:line="200" w:lineRule="exact"/>
        <w:rPr>
          <w:sz w:val="20"/>
          <w:szCs w:val="20"/>
        </w:rPr>
      </w:pPr>
    </w:p>
    <w:p w14:paraId="31795CC8" w14:textId="77777777" w:rsidR="00F26A1A" w:rsidRDefault="00F26A1A">
      <w:pPr>
        <w:spacing w:line="200" w:lineRule="exact"/>
        <w:rPr>
          <w:sz w:val="20"/>
          <w:szCs w:val="20"/>
        </w:rPr>
      </w:pPr>
    </w:p>
    <w:p w14:paraId="17E9435E" w14:textId="77777777" w:rsidR="00F26A1A" w:rsidRDefault="00F26A1A">
      <w:pPr>
        <w:spacing w:line="200" w:lineRule="exact"/>
        <w:rPr>
          <w:sz w:val="20"/>
          <w:szCs w:val="20"/>
        </w:rPr>
      </w:pPr>
    </w:p>
    <w:p w14:paraId="6ACA3766" w14:textId="77777777" w:rsidR="00F26A1A" w:rsidRDefault="00F26A1A">
      <w:pPr>
        <w:spacing w:line="200" w:lineRule="exact"/>
        <w:rPr>
          <w:sz w:val="20"/>
          <w:szCs w:val="20"/>
        </w:rPr>
      </w:pPr>
    </w:p>
    <w:p w14:paraId="6ABC447B" w14:textId="77777777" w:rsidR="00F26A1A" w:rsidRDefault="00F26A1A">
      <w:pPr>
        <w:spacing w:line="200" w:lineRule="exact"/>
        <w:rPr>
          <w:sz w:val="20"/>
          <w:szCs w:val="20"/>
        </w:rPr>
      </w:pPr>
    </w:p>
    <w:p w14:paraId="539C0969" w14:textId="77777777" w:rsidR="00F26A1A" w:rsidRDefault="00F26A1A">
      <w:pPr>
        <w:spacing w:line="200" w:lineRule="exact"/>
        <w:rPr>
          <w:sz w:val="20"/>
          <w:szCs w:val="20"/>
        </w:rPr>
      </w:pPr>
    </w:p>
    <w:p w14:paraId="2421DC1C" w14:textId="77777777" w:rsidR="00F26A1A" w:rsidRDefault="00F26A1A">
      <w:pPr>
        <w:spacing w:line="200" w:lineRule="exact"/>
        <w:rPr>
          <w:sz w:val="20"/>
          <w:szCs w:val="20"/>
        </w:rPr>
      </w:pPr>
    </w:p>
    <w:p w14:paraId="4205E547" w14:textId="77777777" w:rsidR="00F26A1A" w:rsidRDefault="00F26A1A">
      <w:pPr>
        <w:spacing w:line="200" w:lineRule="exact"/>
        <w:rPr>
          <w:sz w:val="20"/>
          <w:szCs w:val="20"/>
        </w:rPr>
      </w:pPr>
    </w:p>
    <w:p w14:paraId="7739BD17" w14:textId="77777777" w:rsidR="00F26A1A" w:rsidRDefault="00F26A1A">
      <w:pPr>
        <w:spacing w:line="200" w:lineRule="exact"/>
        <w:rPr>
          <w:sz w:val="20"/>
          <w:szCs w:val="20"/>
        </w:rPr>
      </w:pPr>
    </w:p>
    <w:p w14:paraId="7D18158F" w14:textId="77777777" w:rsidR="00F26A1A" w:rsidRDefault="00F26A1A">
      <w:pPr>
        <w:spacing w:line="224" w:lineRule="exact"/>
        <w:rPr>
          <w:sz w:val="20"/>
          <w:szCs w:val="20"/>
        </w:rPr>
      </w:pPr>
    </w:p>
    <w:p w14:paraId="2000190B" w14:textId="77777777" w:rsidR="00F26A1A" w:rsidRDefault="00000000">
      <w:pPr>
        <w:tabs>
          <w:tab w:val="left" w:pos="3600"/>
        </w:tabs>
        <w:ind w:left="12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3ECD8BD8" w14:textId="77777777" w:rsidR="00F26A1A" w:rsidRDefault="00F26A1A">
      <w:pPr>
        <w:spacing w:line="373" w:lineRule="exact"/>
        <w:rPr>
          <w:sz w:val="20"/>
          <w:szCs w:val="20"/>
        </w:rPr>
      </w:pPr>
    </w:p>
    <w:p w14:paraId="6E7AB6EE" w14:textId="77777777" w:rsidR="00F26A1A" w:rsidRDefault="00000000">
      <w:pPr>
        <w:spacing w:line="227" w:lineRule="auto"/>
        <w:ind w:right="100"/>
        <w:rPr>
          <w:rFonts w:ascii="Arial" w:eastAsia="Arial" w:hAnsi="Arial" w:cs="Arial"/>
          <w:sz w:val="15"/>
          <w:szCs w:val="15"/>
        </w:rPr>
      </w:pPr>
      <w:r>
        <w:rPr>
          <w:rFonts w:ascii="Arial" w:eastAsia="Arial" w:hAnsi="Arial" w:cs="Arial"/>
          <w:sz w:val="15"/>
          <w:szCs w:val="15"/>
        </w:rPr>
        <w:t>Fig. 3.9 Chronic canaliculitis: (A) mucopurulent discharge on pressure over an inflamed upper canaliculus, (B) concretions. (</w:t>
      </w:r>
      <w:hyperlink w:anchor="page55">
        <w:r>
          <w:rPr>
            <w:rFonts w:ascii="Arial" w:eastAsia="Arial" w:hAnsi="Arial" w:cs="Arial"/>
            <w:color w:val="0080AC"/>
            <w:sz w:val="15"/>
            <w:szCs w:val="15"/>
          </w:rPr>
          <w:t>Figure. 3.9B</w:t>
        </w:r>
        <w:r>
          <w:rPr>
            <w:rFonts w:ascii="Arial" w:eastAsia="Arial" w:hAnsi="Arial" w:cs="Arial"/>
            <w:sz w:val="15"/>
            <w:szCs w:val="15"/>
          </w:rPr>
          <w:t xml:space="preserve"> </w:t>
        </w:r>
      </w:hyperlink>
      <w:r>
        <w:rPr>
          <w:rFonts w:ascii="Arial" w:eastAsia="Arial" w:hAnsi="Arial" w:cs="Arial"/>
          <w:sz w:val="15"/>
          <w:szCs w:val="15"/>
        </w:rPr>
        <w:t>courtesy of S. Tuft.)</w:t>
      </w:r>
    </w:p>
    <w:p w14:paraId="74C8C404" w14:textId="77777777" w:rsidR="00F26A1A" w:rsidRDefault="00F26A1A">
      <w:pPr>
        <w:spacing w:line="200" w:lineRule="exact"/>
        <w:rPr>
          <w:sz w:val="20"/>
          <w:szCs w:val="20"/>
        </w:rPr>
      </w:pPr>
    </w:p>
    <w:p w14:paraId="5514BB86" w14:textId="77777777" w:rsidR="00F26A1A" w:rsidRDefault="00F26A1A">
      <w:pPr>
        <w:spacing w:line="246" w:lineRule="exact"/>
        <w:rPr>
          <w:sz w:val="20"/>
          <w:szCs w:val="20"/>
        </w:rPr>
      </w:pPr>
    </w:p>
    <w:p w14:paraId="176AD714" w14:textId="77777777" w:rsidR="00F26A1A" w:rsidRDefault="00000000">
      <w:pPr>
        <w:rPr>
          <w:sz w:val="20"/>
          <w:szCs w:val="20"/>
        </w:rPr>
      </w:pPr>
      <w:r>
        <w:rPr>
          <w:rFonts w:ascii="Arial" w:eastAsia="Arial" w:hAnsi="Arial" w:cs="Arial"/>
          <w:b/>
          <w:bCs/>
          <w:sz w:val="18"/>
          <w:szCs w:val="18"/>
        </w:rPr>
        <w:t>Treatment</w:t>
      </w:r>
    </w:p>
    <w:p w14:paraId="78C9D41B" w14:textId="77777777" w:rsidR="00F26A1A" w:rsidRDefault="00F26A1A">
      <w:pPr>
        <w:spacing w:line="17" w:lineRule="exact"/>
        <w:rPr>
          <w:sz w:val="20"/>
          <w:szCs w:val="20"/>
        </w:rPr>
      </w:pPr>
    </w:p>
    <w:p w14:paraId="71DB18B3" w14:textId="77777777" w:rsidR="00F26A1A" w:rsidRDefault="00000000">
      <w:pPr>
        <w:ind w:left="440"/>
        <w:rPr>
          <w:sz w:val="20"/>
          <w:szCs w:val="20"/>
        </w:rPr>
      </w:pPr>
      <w:r>
        <w:rPr>
          <w:rFonts w:ascii="Arial" w:eastAsia="Arial" w:hAnsi="Arial" w:cs="Arial"/>
          <w:b/>
          <w:bCs/>
          <w:i/>
          <w:iCs/>
          <w:sz w:val="18"/>
          <w:szCs w:val="18"/>
        </w:rPr>
        <w:t>Topical antibiotics</w:t>
      </w:r>
      <w:r>
        <w:rPr>
          <w:rFonts w:ascii="Arial" w:eastAsia="Arial" w:hAnsi="Arial" w:cs="Arial"/>
          <w:sz w:val="18"/>
          <w:szCs w:val="18"/>
        </w:rPr>
        <w:t>: (e.g. levofloxacin) may be tried.</w:t>
      </w:r>
    </w:p>
    <w:p w14:paraId="7D4F85D5" w14:textId="77777777" w:rsidR="00F26A1A" w:rsidRDefault="00F26A1A">
      <w:pPr>
        <w:spacing w:line="13" w:lineRule="exact"/>
        <w:rPr>
          <w:sz w:val="20"/>
          <w:szCs w:val="20"/>
        </w:rPr>
      </w:pPr>
    </w:p>
    <w:p w14:paraId="6ECE317D" w14:textId="77777777" w:rsidR="00F26A1A" w:rsidRDefault="00000000">
      <w:pPr>
        <w:ind w:left="440"/>
        <w:rPr>
          <w:sz w:val="20"/>
          <w:szCs w:val="20"/>
        </w:rPr>
      </w:pPr>
      <w:r>
        <w:rPr>
          <w:rFonts w:ascii="Arial" w:eastAsia="Arial" w:hAnsi="Arial" w:cs="Arial"/>
          <w:b/>
          <w:bCs/>
          <w:i/>
          <w:iCs/>
          <w:sz w:val="18"/>
          <w:szCs w:val="18"/>
        </w:rPr>
        <w:t>Transconjunctival canaliculotomy with curettage</w:t>
      </w:r>
      <w:r>
        <w:rPr>
          <w:rFonts w:ascii="Arial" w:eastAsia="Arial" w:hAnsi="Arial" w:cs="Arial"/>
          <w:sz w:val="18"/>
          <w:szCs w:val="18"/>
        </w:rPr>
        <w:t>: necessary in most cases.</w:t>
      </w:r>
    </w:p>
    <w:p w14:paraId="774D8503" w14:textId="77777777" w:rsidR="00F26A1A" w:rsidRDefault="00F26A1A">
      <w:pPr>
        <w:spacing w:line="294" w:lineRule="exact"/>
        <w:rPr>
          <w:sz w:val="20"/>
          <w:szCs w:val="20"/>
        </w:rPr>
      </w:pPr>
    </w:p>
    <w:p w14:paraId="73F4C6FD" w14:textId="77777777" w:rsidR="00F26A1A" w:rsidRDefault="00000000">
      <w:pPr>
        <w:rPr>
          <w:sz w:val="20"/>
          <w:szCs w:val="20"/>
        </w:rPr>
      </w:pPr>
      <w:r>
        <w:rPr>
          <w:rFonts w:ascii="Arial" w:eastAsia="Arial" w:hAnsi="Arial" w:cs="Arial"/>
          <w:b/>
          <w:bCs/>
          <w:sz w:val="20"/>
          <w:szCs w:val="20"/>
        </w:rPr>
        <w:t>DACRYOCYSTITIS</w:t>
      </w:r>
    </w:p>
    <w:p w14:paraId="1082BE57" w14:textId="77777777" w:rsidR="00F26A1A" w:rsidRDefault="00F26A1A">
      <w:pPr>
        <w:spacing w:line="145" w:lineRule="exact"/>
        <w:rPr>
          <w:sz w:val="20"/>
          <w:szCs w:val="20"/>
        </w:rPr>
      </w:pPr>
    </w:p>
    <w:p w14:paraId="02CCCEC6" w14:textId="77777777" w:rsidR="00F26A1A" w:rsidRDefault="00000000">
      <w:pPr>
        <w:rPr>
          <w:sz w:val="20"/>
          <w:szCs w:val="20"/>
        </w:rPr>
      </w:pPr>
      <w:r>
        <w:rPr>
          <w:rFonts w:ascii="Arial" w:eastAsia="Arial" w:hAnsi="Arial" w:cs="Arial"/>
          <w:b/>
          <w:bCs/>
          <w:sz w:val="18"/>
          <w:szCs w:val="18"/>
        </w:rPr>
        <w:t>Pathogenesis:</w:t>
      </w:r>
    </w:p>
    <w:p w14:paraId="06253A21" w14:textId="77777777" w:rsidR="00F26A1A" w:rsidRDefault="00F26A1A">
      <w:pPr>
        <w:spacing w:line="13" w:lineRule="exact"/>
        <w:rPr>
          <w:sz w:val="20"/>
          <w:szCs w:val="20"/>
        </w:rPr>
      </w:pPr>
    </w:p>
    <w:p w14:paraId="5D33C04E" w14:textId="77777777" w:rsidR="00F26A1A" w:rsidRDefault="00000000">
      <w:pPr>
        <w:rPr>
          <w:sz w:val="20"/>
          <w:szCs w:val="20"/>
        </w:rPr>
      </w:pPr>
      <w:r>
        <w:rPr>
          <w:rFonts w:ascii="Arial" w:eastAsia="Arial" w:hAnsi="Arial" w:cs="Arial"/>
          <w:sz w:val="18"/>
          <w:szCs w:val="18"/>
        </w:rPr>
        <w:t>secondary to nasolacrimal duct obstruction; may be acute or chronic.</w:t>
      </w:r>
    </w:p>
    <w:p w14:paraId="256569A3" w14:textId="77777777" w:rsidR="00F26A1A" w:rsidRDefault="00F26A1A">
      <w:pPr>
        <w:sectPr w:rsidR="00F26A1A">
          <w:pgSz w:w="8640" w:h="13101"/>
          <w:pgMar w:top="507" w:right="860" w:bottom="0" w:left="720" w:header="0" w:footer="0" w:gutter="0"/>
          <w:cols w:space="720" w:equalWidth="0">
            <w:col w:w="7060"/>
          </w:cols>
        </w:sectPr>
      </w:pPr>
    </w:p>
    <w:p w14:paraId="3E925FB1" w14:textId="77777777" w:rsidR="00F26A1A" w:rsidRDefault="00F26A1A">
      <w:pPr>
        <w:spacing w:line="200" w:lineRule="exact"/>
        <w:rPr>
          <w:sz w:val="20"/>
          <w:szCs w:val="20"/>
        </w:rPr>
      </w:pPr>
    </w:p>
    <w:p w14:paraId="106DDC1A" w14:textId="77777777" w:rsidR="00F26A1A" w:rsidRDefault="00F26A1A">
      <w:pPr>
        <w:spacing w:line="200" w:lineRule="exact"/>
        <w:rPr>
          <w:sz w:val="20"/>
          <w:szCs w:val="20"/>
        </w:rPr>
      </w:pPr>
    </w:p>
    <w:p w14:paraId="61A179E8" w14:textId="77777777" w:rsidR="00F26A1A" w:rsidRDefault="00F26A1A">
      <w:pPr>
        <w:spacing w:line="200" w:lineRule="exact"/>
        <w:rPr>
          <w:sz w:val="20"/>
          <w:szCs w:val="20"/>
        </w:rPr>
      </w:pPr>
    </w:p>
    <w:p w14:paraId="0ACE966C" w14:textId="77777777" w:rsidR="00F26A1A" w:rsidRDefault="00F26A1A">
      <w:pPr>
        <w:spacing w:line="200" w:lineRule="exact"/>
        <w:rPr>
          <w:sz w:val="20"/>
          <w:szCs w:val="20"/>
        </w:rPr>
      </w:pPr>
    </w:p>
    <w:p w14:paraId="326D583F" w14:textId="77777777" w:rsidR="00F26A1A" w:rsidRDefault="00F26A1A">
      <w:pPr>
        <w:spacing w:line="207" w:lineRule="exact"/>
        <w:rPr>
          <w:sz w:val="20"/>
          <w:szCs w:val="20"/>
        </w:rPr>
      </w:pPr>
    </w:p>
    <w:p w14:paraId="27DF266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6D11C2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0F30E83F" w14:textId="77777777" w:rsidR="00F26A1A" w:rsidRDefault="00F26A1A">
      <w:pPr>
        <w:sectPr w:rsidR="00F26A1A">
          <w:type w:val="continuous"/>
          <w:pgSz w:w="8640" w:h="13101"/>
          <w:pgMar w:top="507" w:right="860" w:bottom="0" w:left="720" w:header="0" w:footer="0" w:gutter="0"/>
          <w:cols w:space="720" w:equalWidth="0">
            <w:col w:w="7060"/>
          </w:cols>
        </w:sectPr>
      </w:pPr>
    </w:p>
    <w:p w14:paraId="624A6C96" w14:textId="77777777" w:rsidR="00F26A1A" w:rsidRDefault="00F26A1A">
      <w:pPr>
        <w:spacing w:line="141" w:lineRule="exact"/>
        <w:rPr>
          <w:sz w:val="20"/>
          <w:szCs w:val="20"/>
        </w:rPr>
      </w:pPr>
      <w:bookmarkStart w:id="53" w:name="page56"/>
      <w:bookmarkEnd w:id="53"/>
    </w:p>
    <w:tbl>
      <w:tblPr>
        <w:tblW w:w="0" w:type="auto"/>
        <w:tblInd w:w="100" w:type="dxa"/>
        <w:tblLayout w:type="fixed"/>
        <w:tblCellMar>
          <w:left w:w="0" w:type="dxa"/>
          <w:right w:w="0" w:type="dxa"/>
        </w:tblCellMar>
        <w:tblLook w:val="04A0" w:firstRow="1" w:lastRow="0" w:firstColumn="1" w:lastColumn="0" w:noHBand="0" w:noVBand="1"/>
      </w:tblPr>
      <w:tblGrid>
        <w:gridCol w:w="4900"/>
        <w:gridCol w:w="2080"/>
      </w:tblGrid>
      <w:tr w:rsidR="00F26A1A" w14:paraId="1CD5F207" w14:textId="77777777">
        <w:trPr>
          <w:trHeight w:val="235"/>
        </w:trPr>
        <w:tc>
          <w:tcPr>
            <w:tcW w:w="4900" w:type="dxa"/>
            <w:vAlign w:val="bottom"/>
          </w:tcPr>
          <w:p w14:paraId="5C349D11" w14:textId="77777777" w:rsidR="00F26A1A" w:rsidRDefault="00000000">
            <w:pPr>
              <w:rPr>
                <w:sz w:val="20"/>
                <w:szCs w:val="20"/>
              </w:rPr>
            </w:pPr>
            <w:r>
              <w:rPr>
                <w:rFonts w:ascii="Arial" w:eastAsia="Arial" w:hAnsi="Arial" w:cs="Arial"/>
                <w:sz w:val="16"/>
                <w:szCs w:val="16"/>
              </w:rPr>
              <w:t>Chapter 3—LACRIMAL  DRAINAGE  SYSTEM</w:t>
            </w:r>
          </w:p>
        </w:tc>
        <w:tc>
          <w:tcPr>
            <w:tcW w:w="2080" w:type="dxa"/>
            <w:vAlign w:val="bottom"/>
          </w:tcPr>
          <w:p w14:paraId="697A8890" w14:textId="77777777" w:rsidR="00F26A1A" w:rsidRDefault="00000000">
            <w:pPr>
              <w:jc w:val="right"/>
              <w:rPr>
                <w:sz w:val="20"/>
                <w:szCs w:val="20"/>
              </w:rPr>
            </w:pPr>
            <w:r>
              <w:rPr>
                <w:rFonts w:ascii="Arial" w:eastAsia="Arial" w:hAnsi="Arial" w:cs="Arial"/>
                <w:b/>
                <w:bCs/>
                <w:sz w:val="18"/>
                <w:szCs w:val="18"/>
              </w:rPr>
              <w:t>57</w:t>
            </w:r>
          </w:p>
        </w:tc>
      </w:tr>
      <w:tr w:rsidR="00F26A1A" w14:paraId="16B26DCB" w14:textId="77777777">
        <w:trPr>
          <w:trHeight w:val="44"/>
        </w:trPr>
        <w:tc>
          <w:tcPr>
            <w:tcW w:w="4900" w:type="dxa"/>
            <w:tcBorders>
              <w:bottom w:val="single" w:sz="8" w:space="0" w:color="CCECF4"/>
            </w:tcBorders>
            <w:vAlign w:val="bottom"/>
          </w:tcPr>
          <w:p w14:paraId="56B2B7BB" w14:textId="77777777" w:rsidR="00F26A1A" w:rsidRDefault="00F26A1A">
            <w:pPr>
              <w:rPr>
                <w:sz w:val="3"/>
                <w:szCs w:val="3"/>
              </w:rPr>
            </w:pPr>
          </w:p>
        </w:tc>
        <w:tc>
          <w:tcPr>
            <w:tcW w:w="2080" w:type="dxa"/>
            <w:tcBorders>
              <w:bottom w:val="single" w:sz="8" w:space="0" w:color="CCECF4"/>
            </w:tcBorders>
            <w:vAlign w:val="bottom"/>
          </w:tcPr>
          <w:p w14:paraId="213F5BD3" w14:textId="77777777" w:rsidR="00F26A1A" w:rsidRDefault="00F26A1A">
            <w:pPr>
              <w:rPr>
                <w:sz w:val="3"/>
                <w:szCs w:val="3"/>
              </w:rPr>
            </w:pPr>
          </w:p>
        </w:tc>
      </w:tr>
    </w:tbl>
    <w:p w14:paraId="562ACACE" w14:textId="77777777" w:rsidR="00F26A1A" w:rsidRDefault="00000000">
      <w:pPr>
        <w:spacing w:line="20" w:lineRule="exact"/>
        <w:rPr>
          <w:sz w:val="20"/>
          <w:szCs w:val="20"/>
        </w:rPr>
      </w:pPr>
      <w:r>
        <w:rPr>
          <w:noProof/>
          <w:sz w:val="20"/>
          <w:szCs w:val="20"/>
        </w:rPr>
        <w:drawing>
          <wp:anchor distT="0" distB="0" distL="114300" distR="114300" simplePos="0" relativeHeight="251459072" behindDoc="1" locked="0" layoutInCell="0" allowOverlap="1" wp14:anchorId="7D37301E" wp14:editId="1993B8CD">
            <wp:simplePos x="0" y="0"/>
            <wp:positionH relativeFrom="column">
              <wp:posOffset>80010</wp:posOffset>
            </wp:positionH>
            <wp:positionV relativeFrom="paragraph">
              <wp:posOffset>138430</wp:posOffset>
            </wp:positionV>
            <wp:extent cx="4385945" cy="211201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a:srcRect/>
                    <a:stretch>
                      <a:fillRect/>
                    </a:stretch>
                  </pic:blipFill>
                  <pic:spPr bwMode="auto">
                    <a:xfrm>
                      <a:off x="0" y="0"/>
                      <a:ext cx="4385945" cy="2112010"/>
                    </a:xfrm>
                    <a:prstGeom prst="rect">
                      <a:avLst/>
                    </a:prstGeom>
                    <a:noFill/>
                  </pic:spPr>
                </pic:pic>
              </a:graphicData>
            </a:graphic>
          </wp:anchor>
        </w:drawing>
      </w:r>
    </w:p>
    <w:p w14:paraId="42B3144E" w14:textId="77777777" w:rsidR="00F26A1A" w:rsidRDefault="00F26A1A">
      <w:pPr>
        <w:spacing w:line="200" w:lineRule="exact"/>
        <w:rPr>
          <w:sz w:val="20"/>
          <w:szCs w:val="20"/>
        </w:rPr>
      </w:pPr>
    </w:p>
    <w:p w14:paraId="6B1EDB83" w14:textId="77777777" w:rsidR="00F26A1A" w:rsidRDefault="00F26A1A">
      <w:pPr>
        <w:spacing w:line="200" w:lineRule="exact"/>
        <w:rPr>
          <w:sz w:val="20"/>
          <w:szCs w:val="20"/>
        </w:rPr>
      </w:pPr>
    </w:p>
    <w:p w14:paraId="19D80F01" w14:textId="77777777" w:rsidR="00F26A1A" w:rsidRDefault="00F26A1A">
      <w:pPr>
        <w:spacing w:line="200" w:lineRule="exact"/>
        <w:rPr>
          <w:sz w:val="20"/>
          <w:szCs w:val="20"/>
        </w:rPr>
      </w:pPr>
    </w:p>
    <w:p w14:paraId="10C447BF" w14:textId="77777777" w:rsidR="00F26A1A" w:rsidRDefault="00F26A1A">
      <w:pPr>
        <w:spacing w:line="200" w:lineRule="exact"/>
        <w:rPr>
          <w:sz w:val="20"/>
          <w:szCs w:val="20"/>
        </w:rPr>
      </w:pPr>
    </w:p>
    <w:p w14:paraId="55012E92" w14:textId="77777777" w:rsidR="00F26A1A" w:rsidRDefault="00F26A1A">
      <w:pPr>
        <w:spacing w:line="200" w:lineRule="exact"/>
        <w:rPr>
          <w:sz w:val="20"/>
          <w:szCs w:val="20"/>
        </w:rPr>
      </w:pPr>
    </w:p>
    <w:p w14:paraId="29647C1E" w14:textId="77777777" w:rsidR="00F26A1A" w:rsidRDefault="00F26A1A">
      <w:pPr>
        <w:spacing w:line="200" w:lineRule="exact"/>
        <w:rPr>
          <w:sz w:val="20"/>
          <w:szCs w:val="20"/>
        </w:rPr>
      </w:pPr>
    </w:p>
    <w:p w14:paraId="0EFA6604" w14:textId="77777777" w:rsidR="00F26A1A" w:rsidRDefault="00F26A1A">
      <w:pPr>
        <w:spacing w:line="200" w:lineRule="exact"/>
        <w:rPr>
          <w:sz w:val="20"/>
          <w:szCs w:val="20"/>
        </w:rPr>
      </w:pPr>
    </w:p>
    <w:p w14:paraId="37285622" w14:textId="77777777" w:rsidR="00F26A1A" w:rsidRDefault="00F26A1A">
      <w:pPr>
        <w:spacing w:line="200" w:lineRule="exact"/>
        <w:rPr>
          <w:sz w:val="20"/>
          <w:szCs w:val="20"/>
        </w:rPr>
      </w:pPr>
    </w:p>
    <w:p w14:paraId="217D3669" w14:textId="77777777" w:rsidR="00F26A1A" w:rsidRDefault="00F26A1A">
      <w:pPr>
        <w:spacing w:line="200" w:lineRule="exact"/>
        <w:rPr>
          <w:sz w:val="20"/>
          <w:szCs w:val="20"/>
        </w:rPr>
      </w:pPr>
    </w:p>
    <w:p w14:paraId="5B9D2EBD" w14:textId="77777777" w:rsidR="00F26A1A" w:rsidRDefault="00F26A1A">
      <w:pPr>
        <w:spacing w:line="200" w:lineRule="exact"/>
        <w:rPr>
          <w:sz w:val="20"/>
          <w:szCs w:val="20"/>
        </w:rPr>
      </w:pPr>
    </w:p>
    <w:p w14:paraId="3816E546" w14:textId="77777777" w:rsidR="00F26A1A" w:rsidRDefault="00F26A1A">
      <w:pPr>
        <w:spacing w:line="200" w:lineRule="exact"/>
        <w:rPr>
          <w:sz w:val="20"/>
          <w:szCs w:val="20"/>
        </w:rPr>
      </w:pPr>
    </w:p>
    <w:p w14:paraId="61667563" w14:textId="77777777" w:rsidR="00F26A1A" w:rsidRDefault="00F26A1A">
      <w:pPr>
        <w:spacing w:line="200" w:lineRule="exact"/>
        <w:rPr>
          <w:sz w:val="20"/>
          <w:szCs w:val="20"/>
        </w:rPr>
      </w:pPr>
    </w:p>
    <w:p w14:paraId="32B23154" w14:textId="77777777" w:rsidR="00F26A1A" w:rsidRDefault="00F26A1A">
      <w:pPr>
        <w:spacing w:line="200" w:lineRule="exact"/>
        <w:rPr>
          <w:sz w:val="20"/>
          <w:szCs w:val="20"/>
        </w:rPr>
      </w:pPr>
    </w:p>
    <w:p w14:paraId="791B3F99" w14:textId="77777777" w:rsidR="00F26A1A" w:rsidRDefault="00F26A1A">
      <w:pPr>
        <w:spacing w:line="200" w:lineRule="exact"/>
        <w:rPr>
          <w:sz w:val="20"/>
          <w:szCs w:val="20"/>
        </w:rPr>
      </w:pPr>
    </w:p>
    <w:p w14:paraId="2563D9DA" w14:textId="77777777" w:rsidR="00F26A1A" w:rsidRDefault="00F26A1A">
      <w:pPr>
        <w:spacing w:line="400" w:lineRule="exact"/>
        <w:rPr>
          <w:sz w:val="20"/>
          <w:szCs w:val="20"/>
        </w:rPr>
      </w:pPr>
    </w:p>
    <w:p w14:paraId="02A9510C" w14:textId="77777777" w:rsidR="00F26A1A" w:rsidRDefault="00000000">
      <w:pPr>
        <w:tabs>
          <w:tab w:val="left" w:pos="3720"/>
        </w:tabs>
        <w:ind w:left="2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496EC76" w14:textId="77777777" w:rsidR="00F26A1A" w:rsidRDefault="00F26A1A">
      <w:pPr>
        <w:spacing w:line="324" w:lineRule="exact"/>
        <w:rPr>
          <w:sz w:val="20"/>
          <w:szCs w:val="20"/>
        </w:rPr>
      </w:pPr>
    </w:p>
    <w:p w14:paraId="1CFA4011" w14:textId="77777777" w:rsidR="00F26A1A" w:rsidRDefault="00000000">
      <w:pPr>
        <w:tabs>
          <w:tab w:val="left" w:pos="740"/>
        </w:tabs>
        <w:ind w:left="100"/>
        <w:rPr>
          <w:sz w:val="20"/>
          <w:szCs w:val="20"/>
        </w:rPr>
      </w:pPr>
      <w:r>
        <w:rPr>
          <w:rFonts w:ascii="Arial" w:eastAsia="Arial" w:hAnsi="Arial" w:cs="Arial"/>
          <w:sz w:val="15"/>
          <w:szCs w:val="15"/>
        </w:rPr>
        <w:t>Fig. 3.10</w:t>
      </w:r>
      <w:r>
        <w:rPr>
          <w:sz w:val="20"/>
          <w:szCs w:val="20"/>
        </w:rPr>
        <w:tab/>
      </w:r>
      <w:r>
        <w:rPr>
          <w:rFonts w:ascii="Arial" w:eastAsia="Arial" w:hAnsi="Arial" w:cs="Arial"/>
          <w:sz w:val="13"/>
          <w:szCs w:val="13"/>
        </w:rPr>
        <w:t>Dacrocystitis:  (A)  inflamed  mucocoele,  (B)  reflux  of  mucopurulent  material  by  applying  pressure</w:t>
      </w:r>
    </w:p>
    <w:p w14:paraId="47788472" w14:textId="77777777" w:rsidR="00F26A1A" w:rsidRDefault="00F26A1A">
      <w:pPr>
        <w:spacing w:line="19" w:lineRule="exact"/>
        <w:rPr>
          <w:sz w:val="20"/>
          <w:szCs w:val="20"/>
        </w:rPr>
      </w:pPr>
    </w:p>
    <w:p w14:paraId="757DF30F" w14:textId="77777777" w:rsidR="00F26A1A" w:rsidRDefault="00000000">
      <w:pPr>
        <w:ind w:left="100"/>
        <w:rPr>
          <w:sz w:val="20"/>
          <w:szCs w:val="20"/>
        </w:rPr>
      </w:pPr>
      <w:r>
        <w:rPr>
          <w:rFonts w:ascii="Arial" w:eastAsia="Arial" w:hAnsi="Arial" w:cs="Arial"/>
          <w:sz w:val="14"/>
          <w:szCs w:val="14"/>
        </w:rPr>
        <w:t>to the sac (arrow). (From Salmon JF, Kanski’s Clinical Ophthalmology: A Systematic Approach, 9th edition.</w:t>
      </w:r>
    </w:p>
    <w:p w14:paraId="7BE28AFE" w14:textId="77777777" w:rsidR="00F26A1A" w:rsidRDefault="00F26A1A">
      <w:pPr>
        <w:spacing w:line="8" w:lineRule="exact"/>
        <w:rPr>
          <w:sz w:val="20"/>
          <w:szCs w:val="20"/>
        </w:rPr>
      </w:pPr>
    </w:p>
    <w:p w14:paraId="3CFB3EEA" w14:textId="77777777" w:rsidR="00F26A1A" w:rsidRDefault="00000000">
      <w:pPr>
        <w:ind w:left="100"/>
        <w:rPr>
          <w:sz w:val="20"/>
          <w:szCs w:val="20"/>
        </w:rPr>
      </w:pPr>
      <w:r>
        <w:rPr>
          <w:rFonts w:ascii="Arial" w:eastAsia="Arial" w:hAnsi="Arial" w:cs="Arial"/>
          <w:sz w:val="15"/>
          <w:szCs w:val="15"/>
        </w:rPr>
        <w:t>Oxford, UK: Elsevier; 2020.)</w:t>
      </w:r>
    </w:p>
    <w:p w14:paraId="0DA96E9A" w14:textId="77777777" w:rsidR="00F26A1A" w:rsidRDefault="00F26A1A">
      <w:pPr>
        <w:spacing w:line="200" w:lineRule="exact"/>
        <w:rPr>
          <w:sz w:val="20"/>
          <w:szCs w:val="20"/>
        </w:rPr>
      </w:pPr>
    </w:p>
    <w:p w14:paraId="3804CA62" w14:textId="77777777" w:rsidR="00F26A1A" w:rsidRDefault="00F26A1A">
      <w:pPr>
        <w:spacing w:line="338" w:lineRule="exact"/>
        <w:rPr>
          <w:sz w:val="20"/>
          <w:szCs w:val="20"/>
        </w:rPr>
      </w:pPr>
    </w:p>
    <w:p w14:paraId="2AD4F389" w14:textId="77777777" w:rsidR="00F26A1A" w:rsidRDefault="00000000">
      <w:pPr>
        <w:ind w:left="100"/>
        <w:rPr>
          <w:sz w:val="20"/>
          <w:szCs w:val="20"/>
        </w:rPr>
      </w:pPr>
      <w:r>
        <w:rPr>
          <w:rFonts w:ascii="Arial" w:eastAsia="Arial" w:hAnsi="Arial" w:cs="Arial"/>
          <w:b/>
          <w:bCs/>
          <w:sz w:val="18"/>
          <w:szCs w:val="18"/>
        </w:rPr>
        <w:t>Diagnosis</w:t>
      </w:r>
    </w:p>
    <w:p w14:paraId="468F91C1" w14:textId="77777777" w:rsidR="00F26A1A" w:rsidRDefault="00F26A1A">
      <w:pPr>
        <w:spacing w:line="21" w:lineRule="exact"/>
        <w:rPr>
          <w:sz w:val="20"/>
          <w:szCs w:val="20"/>
        </w:rPr>
      </w:pPr>
    </w:p>
    <w:p w14:paraId="0CD781CB" w14:textId="77777777" w:rsidR="00F26A1A" w:rsidRDefault="00000000">
      <w:pPr>
        <w:spacing w:line="245" w:lineRule="auto"/>
        <w:ind w:left="540"/>
        <w:jc w:val="both"/>
        <w:rPr>
          <w:rFonts w:ascii="Arial" w:eastAsia="Arial" w:hAnsi="Arial" w:cs="Arial"/>
          <w:sz w:val="18"/>
          <w:szCs w:val="18"/>
        </w:rPr>
      </w:pPr>
      <w:r>
        <w:rPr>
          <w:rFonts w:ascii="Arial" w:eastAsia="Arial" w:hAnsi="Arial" w:cs="Arial"/>
          <w:b/>
          <w:bCs/>
          <w:i/>
          <w:iCs/>
          <w:sz w:val="18"/>
          <w:szCs w:val="18"/>
        </w:rPr>
        <w:t>Acute</w:t>
      </w:r>
      <w:r>
        <w:rPr>
          <w:rFonts w:ascii="Arial" w:eastAsia="Arial" w:hAnsi="Arial" w:cs="Arial"/>
          <w:sz w:val="18"/>
          <w:szCs w:val="18"/>
        </w:rPr>
        <w:t>: (a) subacute onset of medial canthal pain and epiphora, (b) tender tense red swelling (</w:t>
      </w:r>
      <w:hyperlink w:anchor="page56">
        <w:r>
          <w:rPr>
            <w:rFonts w:ascii="Arial" w:eastAsia="Arial" w:hAnsi="Arial" w:cs="Arial"/>
            <w:color w:val="0080AC"/>
            <w:sz w:val="18"/>
            <w:szCs w:val="18"/>
          </w:rPr>
          <w:t>Fig. 3.10A</w:t>
        </w:r>
      </w:hyperlink>
      <w:r>
        <w:rPr>
          <w:rFonts w:ascii="Arial" w:eastAsia="Arial" w:hAnsi="Arial" w:cs="Arial"/>
          <w:sz w:val="18"/>
          <w:szCs w:val="18"/>
        </w:rPr>
        <w:t>) that may progress to abscess formation and cellulitis.</w:t>
      </w:r>
    </w:p>
    <w:p w14:paraId="429AF2B5" w14:textId="77777777" w:rsidR="00F26A1A" w:rsidRDefault="00F26A1A">
      <w:pPr>
        <w:spacing w:line="17" w:lineRule="exact"/>
        <w:rPr>
          <w:sz w:val="20"/>
          <w:szCs w:val="20"/>
        </w:rPr>
      </w:pPr>
    </w:p>
    <w:p w14:paraId="4D5DD8CE" w14:textId="77777777" w:rsidR="00F26A1A" w:rsidRDefault="00000000">
      <w:pPr>
        <w:spacing w:line="306" w:lineRule="auto"/>
        <w:ind w:left="540"/>
        <w:jc w:val="both"/>
        <w:rPr>
          <w:rFonts w:ascii="Arial" w:eastAsia="Arial" w:hAnsi="Arial" w:cs="Arial"/>
          <w:sz w:val="16"/>
          <w:szCs w:val="16"/>
        </w:rPr>
      </w:pPr>
      <w:r>
        <w:rPr>
          <w:rFonts w:ascii="Arial" w:eastAsia="Arial" w:hAnsi="Arial" w:cs="Arial"/>
          <w:b/>
          <w:bCs/>
          <w:i/>
          <w:iCs/>
          <w:sz w:val="16"/>
          <w:szCs w:val="16"/>
        </w:rPr>
        <w:t>Chronic</w:t>
      </w:r>
      <w:r>
        <w:rPr>
          <w:rFonts w:ascii="Arial" w:eastAsia="Arial" w:hAnsi="Arial" w:cs="Arial"/>
          <w:sz w:val="16"/>
          <w:szCs w:val="16"/>
        </w:rPr>
        <w:t>: (a) epiphora and chronic/recurrent unilateral conjunctivitis, (b) reflux of mucopu-rulent material on pressure over medial canthus (</w:t>
      </w:r>
      <w:hyperlink w:anchor="page56">
        <w:r>
          <w:rPr>
            <w:rFonts w:ascii="Arial" w:eastAsia="Arial" w:hAnsi="Arial" w:cs="Arial"/>
            <w:color w:val="0080AC"/>
            <w:sz w:val="16"/>
            <w:szCs w:val="16"/>
          </w:rPr>
          <w:t>Fig. 3.10B</w:t>
        </w:r>
      </w:hyperlink>
      <w:r>
        <w:rPr>
          <w:rFonts w:ascii="Arial" w:eastAsia="Arial" w:hAnsi="Arial" w:cs="Arial"/>
          <w:sz w:val="16"/>
          <w:szCs w:val="16"/>
        </w:rPr>
        <w:t>), with or without a mucocele.</w:t>
      </w:r>
    </w:p>
    <w:p w14:paraId="24532284" w14:textId="77777777" w:rsidR="00F26A1A" w:rsidRDefault="00F26A1A">
      <w:pPr>
        <w:spacing w:line="183" w:lineRule="exact"/>
        <w:rPr>
          <w:sz w:val="20"/>
          <w:szCs w:val="20"/>
        </w:rPr>
      </w:pPr>
    </w:p>
    <w:p w14:paraId="245FE6F7" w14:textId="77777777" w:rsidR="00F26A1A" w:rsidRDefault="00000000">
      <w:pPr>
        <w:ind w:left="100"/>
        <w:rPr>
          <w:sz w:val="20"/>
          <w:szCs w:val="20"/>
        </w:rPr>
      </w:pPr>
      <w:r>
        <w:rPr>
          <w:rFonts w:ascii="Arial" w:eastAsia="Arial" w:hAnsi="Arial" w:cs="Arial"/>
          <w:b/>
          <w:bCs/>
          <w:sz w:val="18"/>
          <w:szCs w:val="18"/>
        </w:rPr>
        <w:t>Treatment</w:t>
      </w:r>
    </w:p>
    <w:p w14:paraId="0E2C5060" w14:textId="77777777" w:rsidR="00F26A1A" w:rsidRDefault="00F26A1A">
      <w:pPr>
        <w:spacing w:line="21" w:lineRule="exact"/>
        <w:rPr>
          <w:sz w:val="20"/>
          <w:szCs w:val="20"/>
        </w:rPr>
      </w:pPr>
    </w:p>
    <w:p w14:paraId="551420A8" w14:textId="77777777" w:rsidR="00F26A1A" w:rsidRDefault="00000000">
      <w:pPr>
        <w:spacing w:line="250" w:lineRule="auto"/>
        <w:ind w:left="540"/>
        <w:jc w:val="both"/>
        <w:rPr>
          <w:sz w:val="20"/>
          <w:szCs w:val="20"/>
        </w:rPr>
      </w:pPr>
      <w:r>
        <w:rPr>
          <w:rFonts w:ascii="Arial" w:eastAsia="Arial" w:hAnsi="Arial" w:cs="Arial"/>
          <w:b/>
          <w:bCs/>
          <w:i/>
          <w:iCs/>
          <w:sz w:val="18"/>
          <w:szCs w:val="18"/>
        </w:rPr>
        <w:t>Acute</w:t>
      </w:r>
      <w:r>
        <w:rPr>
          <w:rFonts w:ascii="Arial" w:eastAsia="Arial" w:hAnsi="Arial" w:cs="Arial"/>
          <w:sz w:val="18"/>
          <w:szCs w:val="18"/>
        </w:rPr>
        <w:t>: (a) oral antibiotics (e.g. co-amoxiclav or erythromycin), (b) incision and drainage may be considered for a pointing abscess (small risk of subsequent fistula), (c) DCR may be considered once the infection has settled.</w:t>
      </w:r>
    </w:p>
    <w:p w14:paraId="0035A633" w14:textId="77777777" w:rsidR="00F26A1A" w:rsidRDefault="00F26A1A">
      <w:pPr>
        <w:spacing w:line="9" w:lineRule="exact"/>
        <w:rPr>
          <w:sz w:val="20"/>
          <w:szCs w:val="20"/>
        </w:rPr>
      </w:pPr>
    </w:p>
    <w:p w14:paraId="2535ABD9" w14:textId="77777777" w:rsidR="00F26A1A" w:rsidRDefault="00000000">
      <w:pPr>
        <w:ind w:left="540"/>
        <w:rPr>
          <w:sz w:val="20"/>
          <w:szCs w:val="20"/>
        </w:rPr>
      </w:pPr>
      <w:r>
        <w:rPr>
          <w:rFonts w:ascii="Arial" w:eastAsia="Arial" w:hAnsi="Arial" w:cs="Arial"/>
          <w:b/>
          <w:bCs/>
          <w:i/>
          <w:iCs/>
          <w:sz w:val="18"/>
          <w:szCs w:val="18"/>
        </w:rPr>
        <w:t>Chronic</w:t>
      </w:r>
      <w:r>
        <w:rPr>
          <w:rFonts w:ascii="Arial" w:eastAsia="Arial" w:hAnsi="Arial" w:cs="Arial"/>
          <w:sz w:val="18"/>
          <w:szCs w:val="18"/>
        </w:rPr>
        <w:t>: DCR.</w:t>
      </w:r>
    </w:p>
    <w:p w14:paraId="170E7BF4" w14:textId="77777777" w:rsidR="00F26A1A" w:rsidRDefault="00F26A1A">
      <w:pPr>
        <w:sectPr w:rsidR="00F26A1A">
          <w:pgSz w:w="8640" w:h="13101"/>
          <w:pgMar w:top="493" w:right="720" w:bottom="0" w:left="860" w:header="0" w:footer="0" w:gutter="0"/>
          <w:cols w:space="720" w:equalWidth="0">
            <w:col w:w="7060"/>
          </w:cols>
        </w:sectPr>
      </w:pPr>
    </w:p>
    <w:p w14:paraId="21B5F285" w14:textId="77777777" w:rsidR="00F26A1A" w:rsidRDefault="00F26A1A">
      <w:pPr>
        <w:spacing w:line="200" w:lineRule="exact"/>
        <w:rPr>
          <w:sz w:val="20"/>
          <w:szCs w:val="20"/>
        </w:rPr>
      </w:pPr>
    </w:p>
    <w:p w14:paraId="5C25989A" w14:textId="77777777" w:rsidR="00F26A1A" w:rsidRDefault="00F26A1A">
      <w:pPr>
        <w:spacing w:line="200" w:lineRule="exact"/>
        <w:rPr>
          <w:sz w:val="20"/>
          <w:szCs w:val="20"/>
        </w:rPr>
      </w:pPr>
    </w:p>
    <w:p w14:paraId="295C464E" w14:textId="77777777" w:rsidR="00F26A1A" w:rsidRDefault="00F26A1A">
      <w:pPr>
        <w:spacing w:line="200" w:lineRule="exact"/>
        <w:rPr>
          <w:sz w:val="20"/>
          <w:szCs w:val="20"/>
        </w:rPr>
      </w:pPr>
    </w:p>
    <w:p w14:paraId="5401E990" w14:textId="77777777" w:rsidR="00F26A1A" w:rsidRDefault="00F26A1A">
      <w:pPr>
        <w:spacing w:line="200" w:lineRule="exact"/>
        <w:rPr>
          <w:sz w:val="20"/>
          <w:szCs w:val="20"/>
        </w:rPr>
      </w:pPr>
    </w:p>
    <w:p w14:paraId="686A213C" w14:textId="77777777" w:rsidR="00F26A1A" w:rsidRDefault="00F26A1A">
      <w:pPr>
        <w:spacing w:line="200" w:lineRule="exact"/>
        <w:rPr>
          <w:sz w:val="20"/>
          <w:szCs w:val="20"/>
        </w:rPr>
      </w:pPr>
    </w:p>
    <w:p w14:paraId="4A89F887" w14:textId="77777777" w:rsidR="00F26A1A" w:rsidRDefault="00F26A1A">
      <w:pPr>
        <w:spacing w:line="200" w:lineRule="exact"/>
        <w:rPr>
          <w:sz w:val="20"/>
          <w:szCs w:val="20"/>
        </w:rPr>
      </w:pPr>
    </w:p>
    <w:p w14:paraId="2A1024F1" w14:textId="77777777" w:rsidR="00F26A1A" w:rsidRDefault="00F26A1A">
      <w:pPr>
        <w:spacing w:line="200" w:lineRule="exact"/>
        <w:rPr>
          <w:sz w:val="20"/>
          <w:szCs w:val="20"/>
        </w:rPr>
      </w:pPr>
    </w:p>
    <w:p w14:paraId="4865F97B" w14:textId="77777777" w:rsidR="00F26A1A" w:rsidRDefault="00F26A1A">
      <w:pPr>
        <w:spacing w:line="200" w:lineRule="exact"/>
        <w:rPr>
          <w:sz w:val="20"/>
          <w:szCs w:val="20"/>
        </w:rPr>
      </w:pPr>
    </w:p>
    <w:p w14:paraId="0B20CBEA" w14:textId="77777777" w:rsidR="00F26A1A" w:rsidRDefault="00F26A1A">
      <w:pPr>
        <w:spacing w:line="200" w:lineRule="exact"/>
        <w:rPr>
          <w:sz w:val="20"/>
          <w:szCs w:val="20"/>
        </w:rPr>
      </w:pPr>
    </w:p>
    <w:p w14:paraId="043B7686" w14:textId="77777777" w:rsidR="00F26A1A" w:rsidRDefault="00F26A1A">
      <w:pPr>
        <w:spacing w:line="200" w:lineRule="exact"/>
        <w:rPr>
          <w:sz w:val="20"/>
          <w:szCs w:val="20"/>
        </w:rPr>
      </w:pPr>
    </w:p>
    <w:p w14:paraId="783EB417" w14:textId="77777777" w:rsidR="00F26A1A" w:rsidRDefault="00F26A1A">
      <w:pPr>
        <w:spacing w:line="200" w:lineRule="exact"/>
        <w:rPr>
          <w:sz w:val="20"/>
          <w:szCs w:val="20"/>
        </w:rPr>
      </w:pPr>
    </w:p>
    <w:p w14:paraId="188FC627" w14:textId="77777777" w:rsidR="00F26A1A" w:rsidRDefault="00F26A1A">
      <w:pPr>
        <w:spacing w:line="200" w:lineRule="exact"/>
        <w:rPr>
          <w:sz w:val="20"/>
          <w:szCs w:val="20"/>
        </w:rPr>
      </w:pPr>
    </w:p>
    <w:p w14:paraId="5EB179F1" w14:textId="77777777" w:rsidR="00F26A1A" w:rsidRDefault="00F26A1A">
      <w:pPr>
        <w:spacing w:line="200" w:lineRule="exact"/>
        <w:rPr>
          <w:sz w:val="20"/>
          <w:szCs w:val="20"/>
        </w:rPr>
      </w:pPr>
    </w:p>
    <w:p w14:paraId="59A00018" w14:textId="77777777" w:rsidR="00F26A1A" w:rsidRDefault="00F26A1A">
      <w:pPr>
        <w:spacing w:line="200" w:lineRule="exact"/>
        <w:rPr>
          <w:sz w:val="20"/>
          <w:szCs w:val="20"/>
        </w:rPr>
      </w:pPr>
    </w:p>
    <w:p w14:paraId="6A3087FC" w14:textId="77777777" w:rsidR="00F26A1A" w:rsidRDefault="00F26A1A">
      <w:pPr>
        <w:spacing w:line="200" w:lineRule="exact"/>
        <w:rPr>
          <w:sz w:val="20"/>
          <w:szCs w:val="20"/>
        </w:rPr>
      </w:pPr>
    </w:p>
    <w:p w14:paraId="62DDC4A2" w14:textId="77777777" w:rsidR="00F26A1A" w:rsidRDefault="00F26A1A">
      <w:pPr>
        <w:spacing w:line="200" w:lineRule="exact"/>
        <w:rPr>
          <w:sz w:val="20"/>
          <w:szCs w:val="20"/>
        </w:rPr>
      </w:pPr>
    </w:p>
    <w:p w14:paraId="70CD5EE1" w14:textId="77777777" w:rsidR="00F26A1A" w:rsidRDefault="00F26A1A">
      <w:pPr>
        <w:spacing w:line="200" w:lineRule="exact"/>
        <w:rPr>
          <w:sz w:val="20"/>
          <w:szCs w:val="20"/>
        </w:rPr>
      </w:pPr>
    </w:p>
    <w:p w14:paraId="11BDCA63" w14:textId="77777777" w:rsidR="00F26A1A" w:rsidRDefault="00F26A1A">
      <w:pPr>
        <w:spacing w:line="200" w:lineRule="exact"/>
        <w:rPr>
          <w:sz w:val="20"/>
          <w:szCs w:val="20"/>
        </w:rPr>
      </w:pPr>
    </w:p>
    <w:p w14:paraId="3909FA21" w14:textId="77777777" w:rsidR="00F26A1A" w:rsidRDefault="00F26A1A">
      <w:pPr>
        <w:spacing w:line="200" w:lineRule="exact"/>
        <w:rPr>
          <w:sz w:val="20"/>
          <w:szCs w:val="20"/>
        </w:rPr>
      </w:pPr>
    </w:p>
    <w:p w14:paraId="4ECD8660" w14:textId="77777777" w:rsidR="00F26A1A" w:rsidRDefault="00F26A1A">
      <w:pPr>
        <w:spacing w:line="200" w:lineRule="exact"/>
        <w:rPr>
          <w:sz w:val="20"/>
          <w:szCs w:val="20"/>
        </w:rPr>
      </w:pPr>
    </w:p>
    <w:p w14:paraId="3DA8E82B" w14:textId="77777777" w:rsidR="00F26A1A" w:rsidRDefault="00F26A1A">
      <w:pPr>
        <w:spacing w:line="200" w:lineRule="exact"/>
        <w:rPr>
          <w:sz w:val="20"/>
          <w:szCs w:val="20"/>
        </w:rPr>
      </w:pPr>
    </w:p>
    <w:p w14:paraId="13DF848D" w14:textId="77777777" w:rsidR="00F26A1A" w:rsidRDefault="00F26A1A">
      <w:pPr>
        <w:spacing w:line="323" w:lineRule="exact"/>
        <w:rPr>
          <w:sz w:val="20"/>
          <w:szCs w:val="20"/>
        </w:rPr>
      </w:pPr>
    </w:p>
    <w:p w14:paraId="00ECE147" w14:textId="77777777" w:rsidR="00F26A1A" w:rsidRDefault="00000000">
      <w:pPr>
        <w:spacing w:line="168" w:lineRule="exact"/>
        <w:rPr>
          <w:sz w:val="20"/>
          <w:szCs w:val="20"/>
        </w:rPr>
      </w:pPr>
      <w:r>
        <w:rPr>
          <w:rFonts w:ascii="PMingLiU" w:eastAsia="PMingLiU" w:hAnsi="PMingLiU" w:cs="PMingLiU"/>
          <w:sz w:val="14"/>
          <w:szCs w:val="14"/>
        </w:rPr>
        <w:t>#*" ##%"#"+!#(&amp;&amp;%"'+$'""#* "%#! " +#!+ &amp;)%#"$'!%</w:t>
      </w:r>
    </w:p>
    <w:p w14:paraId="1A8B224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6AEF48E" w14:textId="77777777" w:rsidR="00F26A1A" w:rsidRDefault="00F26A1A">
      <w:pPr>
        <w:sectPr w:rsidR="00F26A1A">
          <w:type w:val="continuous"/>
          <w:pgSz w:w="8640" w:h="13101"/>
          <w:pgMar w:top="493" w:right="720" w:bottom="0" w:left="860" w:header="0" w:footer="0" w:gutter="0"/>
          <w:cols w:space="720" w:equalWidth="0">
            <w:col w:w="7060"/>
          </w:cols>
        </w:sectPr>
      </w:pPr>
    </w:p>
    <w:p w14:paraId="60E8CD1A" w14:textId="77777777" w:rsidR="00F26A1A" w:rsidRDefault="00000000">
      <w:pPr>
        <w:spacing w:line="141" w:lineRule="exact"/>
        <w:rPr>
          <w:sz w:val="20"/>
          <w:szCs w:val="20"/>
        </w:rPr>
      </w:pPr>
      <w:bookmarkStart w:id="54" w:name="page57"/>
      <w:bookmarkEnd w:id="54"/>
      <w:r>
        <w:rPr>
          <w:noProof/>
          <w:sz w:val="20"/>
          <w:szCs w:val="20"/>
        </w:rPr>
        <w:lastRenderedPageBreak/>
        <w:drawing>
          <wp:anchor distT="0" distB="0" distL="114300" distR="114300" simplePos="0" relativeHeight="251460096" behindDoc="1" locked="0" layoutInCell="0" allowOverlap="1" wp14:anchorId="64C8EFB2" wp14:editId="53253E2E">
            <wp:simplePos x="0" y="0"/>
            <wp:positionH relativeFrom="page">
              <wp:posOffset>0</wp:posOffset>
            </wp:positionH>
            <wp:positionV relativeFrom="page">
              <wp:posOffset>0</wp:posOffset>
            </wp:positionV>
            <wp:extent cx="5486400" cy="83820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5E115AFA" w14:textId="77777777" w:rsidR="00F26A1A" w:rsidRDefault="00000000">
      <w:pPr>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4</w:t>
      </w:r>
    </w:p>
    <w:p w14:paraId="5ADBFE50" w14:textId="77777777" w:rsidR="00F26A1A" w:rsidRDefault="00F26A1A">
      <w:pPr>
        <w:spacing w:line="230" w:lineRule="exact"/>
        <w:rPr>
          <w:sz w:val="20"/>
          <w:szCs w:val="20"/>
        </w:rPr>
      </w:pPr>
    </w:p>
    <w:p w14:paraId="44B82691" w14:textId="77777777" w:rsidR="00F26A1A" w:rsidRDefault="00000000">
      <w:pPr>
        <w:ind w:left="100"/>
        <w:rPr>
          <w:sz w:val="20"/>
          <w:szCs w:val="20"/>
        </w:rPr>
      </w:pPr>
      <w:r>
        <w:rPr>
          <w:rFonts w:ascii="Arial" w:eastAsia="Arial" w:hAnsi="Arial" w:cs="Arial"/>
          <w:sz w:val="44"/>
          <w:szCs w:val="44"/>
        </w:rPr>
        <w:t>Orbit</w:t>
      </w:r>
    </w:p>
    <w:p w14:paraId="67AC6AE8" w14:textId="77777777" w:rsidR="00F26A1A" w:rsidRDefault="00000000">
      <w:pPr>
        <w:spacing w:line="20" w:lineRule="exact"/>
        <w:rPr>
          <w:sz w:val="20"/>
          <w:szCs w:val="20"/>
        </w:rPr>
      </w:pPr>
      <w:r>
        <w:rPr>
          <w:noProof/>
          <w:sz w:val="20"/>
          <w:szCs w:val="20"/>
        </w:rPr>
        <w:drawing>
          <wp:anchor distT="0" distB="0" distL="114300" distR="114300" simplePos="0" relativeHeight="251461120" behindDoc="1" locked="0" layoutInCell="0" allowOverlap="1" wp14:anchorId="2370C633" wp14:editId="56CF3CE8">
            <wp:simplePos x="0" y="0"/>
            <wp:positionH relativeFrom="column">
              <wp:posOffset>63500</wp:posOffset>
            </wp:positionH>
            <wp:positionV relativeFrom="paragraph">
              <wp:posOffset>139700</wp:posOffset>
            </wp:positionV>
            <wp:extent cx="4419600" cy="508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r>
        <w:rPr>
          <w:noProof/>
          <w:sz w:val="20"/>
          <w:szCs w:val="20"/>
        </w:rPr>
        <w:drawing>
          <wp:anchor distT="0" distB="0" distL="114300" distR="114300" simplePos="0" relativeHeight="251462144" behindDoc="1" locked="0" layoutInCell="0" allowOverlap="1" wp14:anchorId="47BE7493" wp14:editId="67607415">
            <wp:simplePos x="0" y="0"/>
            <wp:positionH relativeFrom="column">
              <wp:posOffset>63500</wp:posOffset>
            </wp:positionH>
            <wp:positionV relativeFrom="paragraph">
              <wp:posOffset>603250</wp:posOffset>
            </wp:positionV>
            <wp:extent cx="4419600" cy="328168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srcRect/>
                    <a:stretch>
                      <a:fillRect/>
                    </a:stretch>
                  </pic:blipFill>
                  <pic:spPr bwMode="auto">
                    <a:xfrm>
                      <a:off x="0" y="0"/>
                      <a:ext cx="4419600" cy="3281680"/>
                    </a:xfrm>
                    <a:prstGeom prst="rect">
                      <a:avLst/>
                    </a:prstGeom>
                    <a:noFill/>
                  </pic:spPr>
                </pic:pic>
              </a:graphicData>
            </a:graphic>
          </wp:anchor>
        </w:drawing>
      </w:r>
    </w:p>
    <w:p w14:paraId="5C8E2524" w14:textId="77777777" w:rsidR="00F26A1A" w:rsidRDefault="00F26A1A">
      <w:pPr>
        <w:sectPr w:rsidR="00F26A1A">
          <w:pgSz w:w="8640" w:h="13101"/>
          <w:pgMar w:top="514" w:right="720" w:bottom="0" w:left="860" w:header="0" w:footer="0" w:gutter="0"/>
          <w:cols w:space="720" w:equalWidth="0">
            <w:col w:w="7060"/>
          </w:cols>
        </w:sectPr>
      </w:pPr>
    </w:p>
    <w:p w14:paraId="5433AE45" w14:textId="77777777" w:rsidR="00F26A1A" w:rsidRDefault="00F26A1A">
      <w:pPr>
        <w:spacing w:line="200" w:lineRule="exact"/>
        <w:rPr>
          <w:sz w:val="20"/>
          <w:szCs w:val="20"/>
        </w:rPr>
      </w:pPr>
    </w:p>
    <w:p w14:paraId="5DB15EE3" w14:textId="77777777" w:rsidR="00F26A1A" w:rsidRDefault="00F26A1A">
      <w:pPr>
        <w:spacing w:line="200" w:lineRule="exact"/>
        <w:rPr>
          <w:sz w:val="20"/>
          <w:szCs w:val="20"/>
        </w:rPr>
      </w:pPr>
    </w:p>
    <w:p w14:paraId="789211CA" w14:textId="77777777" w:rsidR="00F26A1A" w:rsidRDefault="00F26A1A">
      <w:pPr>
        <w:spacing w:line="200" w:lineRule="exact"/>
        <w:rPr>
          <w:sz w:val="20"/>
          <w:szCs w:val="20"/>
        </w:rPr>
      </w:pPr>
    </w:p>
    <w:p w14:paraId="16C15EBB" w14:textId="77777777" w:rsidR="00F26A1A" w:rsidRDefault="00F26A1A">
      <w:pPr>
        <w:spacing w:line="391" w:lineRule="exact"/>
        <w:rPr>
          <w:sz w:val="20"/>
          <w:szCs w:val="20"/>
        </w:rPr>
      </w:pPr>
    </w:p>
    <w:p w14:paraId="135BF897"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4A5C655D" w14:textId="77777777" w:rsidR="00F26A1A" w:rsidRDefault="00F26A1A">
      <w:pPr>
        <w:spacing w:line="223" w:lineRule="exact"/>
        <w:rPr>
          <w:sz w:val="20"/>
          <w:szCs w:val="20"/>
        </w:rPr>
      </w:pPr>
    </w:p>
    <w:p w14:paraId="55A97694" w14:textId="77777777" w:rsidR="00F26A1A" w:rsidRDefault="00000000">
      <w:pPr>
        <w:ind w:left="220"/>
        <w:rPr>
          <w:sz w:val="20"/>
          <w:szCs w:val="20"/>
        </w:rPr>
      </w:pPr>
      <w:r>
        <w:rPr>
          <w:rFonts w:ascii="Arial" w:eastAsia="Arial" w:hAnsi="Arial" w:cs="Arial"/>
          <w:sz w:val="18"/>
          <w:szCs w:val="18"/>
        </w:rPr>
        <w:t>Thyroid eye disease 59</w:t>
      </w:r>
    </w:p>
    <w:p w14:paraId="6136E4C7" w14:textId="77777777" w:rsidR="00F26A1A" w:rsidRDefault="00F26A1A">
      <w:pPr>
        <w:spacing w:line="93" w:lineRule="exact"/>
        <w:rPr>
          <w:sz w:val="20"/>
          <w:szCs w:val="20"/>
        </w:rPr>
      </w:pPr>
    </w:p>
    <w:p w14:paraId="11F39E68" w14:textId="77777777" w:rsidR="00F26A1A" w:rsidRDefault="00000000">
      <w:pPr>
        <w:ind w:left="220"/>
        <w:rPr>
          <w:sz w:val="20"/>
          <w:szCs w:val="20"/>
        </w:rPr>
      </w:pPr>
      <w:r>
        <w:rPr>
          <w:rFonts w:ascii="Arial" w:eastAsia="Arial" w:hAnsi="Arial" w:cs="Arial"/>
          <w:sz w:val="18"/>
          <w:szCs w:val="18"/>
        </w:rPr>
        <w:t>Infections 61</w:t>
      </w:r>
    </w:p>
    <w:p w14:paraId="4A10B5C7" w14:textId="77777777" w:rsidR="00F26A1A" w:rsidRDefault="00F26A1A">
      <w:pPr>
        <w:spacing w:line="33" w:lineRule="exact"/>
        <w:rPr>
          <w:sz w:val="20"/>
          <w:szCs w:val="20"/>
        </w:rPr>
      </w:pPr>
    </w:p>
    <w:p w14:paraId="7E1A5D65" w14:textId="77777777" w:rsidR="00F26A1A" w:rsidRDefault="00000000">
      <w:pPr>
        <w:ind w:left="220"/>
        <w:rPr>
          <w:sz w:val="20"/>
          <w:szCs w:val="20"/>
        </w:rPr>
      </w:pPr>
      <w:r>
        <w:rPr>
          <w:rFonts w:ascii="Arial" w:eastAsia="Arial" w:hAnsi="Arial" w:cs="Arial"/>
          <w:sz w:val="18"/>
          <w:szCs w:val="18"/>
        </w:rPr>
        <w:t>Preseptal cellulitis 61</w:t>
      </w:r>
    </w:p>
    <w:p w14:paraId="547DDE2E" w14:textId="77777777" w:rsidR="00F26A1A" w:rsidRDefault="00F26A1A">
      <w:pPr>
        <w:spacing w:line="33" w:lineRule="exact"/>
        <w:rPr>
          <w:sz w:val="20"/>
          <w:szCs w:val="20"/>
        </w:rPr>
      </w:pPr>
    </w:p>
    <w:p w14:paraId="7BC17987" w14:textId="77777777" w:rsidR="00F26A1A" w:rsidRDefault="00000000">
      <w:pPr>
        <w:ind w:left="220"/>
        <w:rPr>
          <w:sz w:val="20"/>
          <w:szCs w:val="20"/>
        </w:rPr>
      </w:pPr>
      <w:r>
        <w:rPr>
          <w:rFonts w:ascii="Arial" w:eastAsia="Arial" w:hAnsi="Arial" w:cs="Arial"/>
          <w:sz w:val="18"/>
          <w:szCs w:val="18"/>
        </w:rPr>
        <w:t>Bacterial orbital cellulitis 62</w:t>
      </w:r>
    </w:p>
    <w:p w14:paraId="486022AF" w14:textId="77777777" w:rsidR="00F26A1A" w:rsidRDefault="00F26A1A">
      <w:pPr>
        <w:spacing w:line="116" w:lineRule="exact"/>
        <w:rPr>
          <w:sz w:val="20"/>
          <w:szCs w:val="20"/>
        </w:rPr>
      </w:pPr>
    </w:p>
    <w:p w14:paraId="2B1F6A1E" w14:textId="77777777" w:rsidR="00F26A1A" w:rsidRDefault="00000000">
      <w:pPr>
        <w:ind w:left="220"/>
        <w:rPr>
          <w:sz w:val="20"/>
          <w:szCs w:val="20"/>
        </w:rPr>
      </w:pPr>
      <w:r>
        <w:rPr>
          <w:rFonts w:ascii="Arial" w:eastAsia="Arial" w:hAnsi="Arial" w:cs="Arial"/>
          <w:sz w:val="16"/>
          <w:szCs w:val="16"/>
        </w:rPr>
        <w:t>Non-infective inflammatory disease 63</w:t>
      </w:r>
    </w:p>
    <w:p w14:paraId="6F36D2DE" w14:textId="77777777" w:rsidR="00F26A1A" w:rsidRDefault="00F26A1A">
      <w:pPr>
        <w:spacing w:line="67" w:lineRule="exact"/>
        <w:rPr>
          <w:sz w:val="20"/>
          <w:szCs w:val="20"/>
        </w:rPr>
      </w:pPr>
    </w:p>
    <w:p w14:paraId="254483EA" w14:textId="77777777" w:rsidR="00F26A1A" w:rsidRDefault="00000000">
      <w:pPr>
        <w:spacing w:line="279" w:lineRule="auto"/>
        <w:ind w:left="400" w:right="860" w:hanging="179"/>
        <w:rPr>
          <w:sz w:val="20"/>
          <w:szCs w:val="20"/>
        </w:rPr>
      </w:pPr>
      <w:r>
        <w:rPr>
          <w:rFonts w:ascii="Arial" w:eastAsia="Arial" w:hAnsi="Arial" w:cs="Arial"/>
          <w:sz w:val="15"/>
          <w:szCs w:val="15"/>
        </w:rPr>
        <w:t>Idiopathic orbital inflammatory disease (IOID) 63</w:t>
      </w:r>
    </w:p>
    <w:p w14:paraId="508565D3" w14:textId="77777777" w:rsidR="00F26A1A" w:rsidRDefault="00F26A1A">
      <w:pPr>
        <w:spacing w:line="5" w:lineRule="exact"/>
        <w:rPr>
          <w:sz w:val="20"/>
          <w:szCs w:val="20"/>
        </w:rPr>
      </w:pPr>
    </w:p>
    <w:p w14:paraId="28A023E0" w14:textId="77777777" w:rsidR="00F26A1A" w:rsidRDefault="00000000">
      <w:pPr>
        <w:ind w:left="220"/>
        <w:rPr>
          <w:sz w:val="20"/>
          <w:szCs w:val="20"/>
        </w:rPr>
      </w:pPr>
      <w:r>
        <w:rPr>
          <w:rFonts w:ascii="Arial" w:eastAsia="Arial" w:hAnsi="Arial" w:cs="Arial"/>
          <w:sz w:val="18"/>
          <w:szCs w:val="18"/>
        </w:rPr>
        <w:t>Acute dacryoadenitis 63</w:t>
      </w:r>
    </w:p>
    <w:p w14:paraId="228D0226" w14:textId="77777777" w:rsidR="00F26A1A" w:rsidRDefault="00F26A1A">
      <w:pPr>
        <w:spacing w:line="33" w:lineRule="exact"/>
        <w:rPr>
          <w:sz w:val="20"/>
          <w:szCs w:val="20"/>
        </w:rPr>
      </w:pPr>
    </w:p>
    <w:p w14:paraId="16982102" w14:textId="77777777" w:rsidR="00F26A1A" w:rsidRDefault="00000000">
      <w:pPr>
        <w:ind w:left="220"/>
        <w:rPr>
          <w:sz w:val="20"/>
          <w:szCs w:val="20"/>
        </w:rPr>
      </w:pPr>
      <w:r>
        <w:rPr>
          <w:rFonts w:ascii="Arial" w:eastAsia="Arial" w:hAnsi="Arial" w:cs="Arial"/>
          <w:sz w:val="18"/>
          <w:szCs w:val="18"/>
        </w:rPr>
        <w:t>Tolosa–Hunt syndrome 64</w:t>
      </w:r>
    </w:p>
    <w:p w14:paraId="6536FBDA" w14:textId="77777777" w:rsidR="00F26A1A" w:rsidRDefault="00F26A1A">
      <w:pPr>
        <w:spacing w:line="93" w:lineRule="exact"/>
        <w:rPr>
          <w:sz w:val="20"/>
          <w:szCs w:val="20"/>
        </w:rPr>
      </w:pPr>
    </w:p>
    <w:p w14:paraId="0968C7E5" w14:textId="77777777" w:rsidR="00F26A1A" w:rsidRDefault="00000000">
      <w:pPr>
        <w:ind w:left="220"/>
        <w:rPr>
          <w:sz w:val="20"/>
          <w:szCs w:val="20"/>
        </w:rPr>
      </w:pPr>
      <w:r>
        <w:rPr>
          <w:rFonts w:ascii="Arial" w:eastAsia="Arial" w:hAnsi="Arial" w:cs="Arial"/>
          <w:sz w:val="18"/>
          <w:szCs w:val="18"/>
        </w:rPr>
        <w:t>Vascular abnormalities 64</w:t>
      </w:r>
    </w:p>
    <w:p w14:paraId="13C94CAC" w14:textId="77777777" w:rsidR="00F26A1A" w:rsidRDefault="00F26A1A">
      <w:pPr>
        <w:spacing w:line="33" w:lineRule="exact"/>
        <w:rPr>
          <w:sz w:val="20"/>
          <w:szCs w:val="20"/>
        </w:rPr>
      </w:pPr>
    </w:p>
    <w:p w14:paraId="2C8F29F8" w14:textId="77777777" w:rsidR="00F26A1A" w:rsidRDefault="00000000">
      <w:pPr>
        <w:ind w:left="220"/>
        <w:rPr>
          <w:sz w:val="20"/>
          <w:szCs w:val="20"/>
        </w:rPr>
      </w:pPr>
      <w:r>
        <w:rPr>
          <w:rFonts w:ascii="Arial" w:eastAsia="Arial" w:hAnsi="Arial" w:cs="Arial"/>
          <w:sz w:val="18"/>
          <w:szCs w:val="18"/>
        </w:rPr>
        <w:t>Varices 64</w:t>
      </w:r>
    </w:p>
    <w:p w14:paraId="0B49CD83" w14:textId="77777777" w:rsidR="00F26A1A" w:rsidRDefault="00F26A1A">
      <w:pPr>
        <w:spacing w:line="33" w:lineRule="exact"/>
        <w:rPr>
          <w:sz w:val="20"/>
          <w:szCs w:val="20"/>
        </w:rPr>
      </w:pPr>
    </w:p>
    <w:p w14:paraId="295DD9D5" w14:textId="77777777" w:rsidR="00F26A1A" w:rsidRDefault="00000000">
      <w:pPr>
        <w:ind w:left="220"/>
        <w:rPr>
          <w:sz w:val="20"/>
          <w:szCs w:val="20"/>
        </w:rPr>
      </w:pPr>
      <w:r>
        <w:rPr>
          <w:rFonts w:ascii="Arial" w:eastAsia="Arial" w:hAnsi="Arial" w:cs="Arial"/>
          <w:sz w:val="18"/>
          <w:szCs w:val="18"/>
        </w:rPr>
        <w:t>Carotid-cavernous fistula 65</w:t>
      </w:r>
    </w:p>
    <w:p w14:paraId="107A7F8C" w14:textId="77777777" w:rsidR="00F26A1A" w:rsidRDefault="00F26A1A">
      <w:pPr>
        <w:spacing w:line="93" w:lineRule="exact"/>
        <w:rPr>
          <w:sz w:val="20"/>
          <w:szCs w:val="20"/>
        </w:rPr>
      </w:pPr>
    </w:p>
    <w:p w14:paraId="467BD60E" w14:textId="77777777" w:rsidR="00F26A1A" w:rsidRDefault="00000000">
      <w:pPr>
        <w:ind w:left="220"/>
        <w:rPr>
          <w:sz w:val="20"/>
          <w:szCs w:val="20"/>
        </w:rPr>
      </w:pPr>
      <w:r>
        <w:rPr>
          <w:rFonts w:ascii="Arial" w:eastAsia="Arial" w:hAnsi="Arial" w:cs="Arial"/>
          <w:sz w:val="18"/>
          <w:szCs w:val="18"/>
        </w:rPr>
        <w:t>Cystic lesions 67</w:t>
      </w:r>
    </w:p>
    <w:p w14:paraId="17CFB9C5" w14:textId="77777777" w:rsidR="00F26A1A" w:rsidRDefault="00F26A1A">
      <w:pPr>
        <w:spacing w:line="33" w:lineRule="exact"/>
        <w:rPr>
          <w:sz w:val="20"/>
          <w:szCs w:val="20"/>
        </w:rPr>
      </w:pPr>
    </w:p>
    <w:p w14:paraId="17167683" w14:textId="77777777" w:rsidR="00F26A1A" w:rsidRDefault="00000000">
      <w:pPr>
        <w:ind w:left="220"/>
        <w:rPr>
          <w:sz w:val="20"/>
          <w:szCs w:val="20"/>
        </w:rPr>
      </w:pPr>
      <w:r>
        <w:rPr>
          <w:rFonts w:ascii="Arial" w:eastAsia="Arial" w:hAnsi="Arial" w:cs="Arial"/>
          <w:sz w:val="18"/>
          <w:szCs w:val="18"/>
        </w:rPr>
        <w:t>Dacryops 67</w:t>
      </w:r>
    </w:p>
    <w:p w14:paraId="53CD3F0E" w14:textId="77777777" w:rsidR="00F26A1A" w:rsidRDefault="00F26A1A">
      <w:pPr>
        <w:spacing w:line="33" w:lineRule="exact"/>
        <w:rPr>
          <w:sz w:val="20"/>
          <w:szCs w:val="20"/>
        </w:rPr>
      </w:pPr>
    </w:p>
    <w:p w14:paraId="03F8D029" w14:textId="77777777" w:rsidR="00F26A1A" w:rsidRDefault="00000000">
      <w:pPr>
        <w:ind w:left="220"/>
        <w:rPr>
          <w:sz w:val="20"/>
          <w:szCs w:val="20"/>
        </w:rPr>
      </w:pPr>
      <w:r>
        <w:rPr>
          <w:rFonts w:ascii="Arial" w:eastAsia="Arial" w:hAnsi="Arial" w:cs="Arial"/>
          <w:sz w:val="18"/>
          <w:szCs w:val="18"/>
        </w:rPr>
        <w:t>Dermoid cyst 68</w:t>
      </w:r>
    </w:p>
    <w:p w14:paraId="7B5660B9" w14:textId="77777777" w:rsidR="00F26A1A" w:rsidRDefault="00F26A1A">
      <w:pPr>
        <w:spacing w:line="33" w:lineRule="exact"/>
        <w:rPr>
          <w:sz w:val="20"/>
          <w:szCs w:val="20"/>
        </w:rPr>
      </w:pPr>
    </w:p>
    <w:p w14:paraId="3BC9A360" w14:textId="77777777" w:rsidR="00F26A1A" w:rsidRDefault="00000000">
      <w:pPr>
        <w:ind w:left="220"/>
        <w:rPr>
          <w:sz w:val="20"/>
          <w:szCs w:val="20"/>
        </w:rPr>
      </w:pPr>
      <w:r>
        <w:rPr>
          <w:rFonts w:ascii="Arial" w:eastAsia="Arial" w:hAnsi="Arial" w:cs="Arial"/>
          <w:sz w:val="18"/>
          <w:szCs w:val="18"/>
        </w:rPr>
        <w:t>Encephalocoele 68</w:t>
      </w:r>
    </w:p>
    <w:p w14:paraId="418D719E" w14:textId="77777777" w:rsidR="00F26A1A" w:rsidRDefault="00F26A1A">
      <w:pPr>
        <w:spacing w:line="93" w:lineRule="exact"/>
        <w:rPr>
          <w:sz w:val="20"/>
          <w:szCs w:val="20"/>
        </w:rPr>
      </w:pPr>
    </w:p>
    <w:p w14:paraId="6A4C88C5" w14:textId="77777777" w:rsidR="00F26A1A" w:rsidRDefault="00000000">
      <w:pPr>
        <w:ind w:left="220"/>
        <w:rPr>
          <w:sz w:val="20"/>
          <w:szCs w:val="20"/>
        </w:rPr>
      </w:pPr>
      <w:r>
        <w:rPr>
          <w:rFonts w:ascii="Arial" w:eastAsia="Arial" w:hAnsi="Arial" w:cs="Arial"/>
          <w:sz w:val="18"/>
          <w:szCs w:val="18"/>
        </w:rPr>
        <w:t>Tumours 69</w:t>
      </w:r>
    </w:p>
    <w:p w14:paraId="1527ED9F" w14:textId="77777777" w:rsidR="00F26A1A" w:rsidRDefault="00F26A1A">
      <w:pPr>
        <w:spacing w:line="33" w:lineRule="exact"/>
        <w:rPr>
          <w:sz w:val="20"/>
          <w:szCs w:val="20"/>
        </w:rPr>
      </w:pPr>
    </w:p>
    <w:p w14:paraId="37D3B07F" w14:textId="77777777" w:rsidR="00F26A1A" w:rsidRDefault="00000000">
      <w:pPr>
        <w:ind w:left="220"/>
        <w:rPr>
          <w:sz w:val="20"/>
          <w:szCs w:val="20"/>
        </w:rPr>
      </w:pPr>
      <w:r>
        <w:rPr>
          <w:rFonts w:ascii="Arial" w:eastAsia="Arial" w:hAnsi="Arial" w:cs="Arial"/>
          <w:sz w:val="18"/>
          <w:szCs w:val="18"/>
        </w:rPr>
        <w:t>Capillary haemangioma 69</w:t>
      </w:r>
    </w:p>
    <w:p w14:paraId="4F26D9C5" w14:textId="77777777" w:rsidR="00F26A1A" w:rsidRDefault="00000000">
      <w:pPr>
        <w:spacing w:line="20" w:lineRule="exact"/>
        <w:rPr>
          <w:sz w:val="20"/>
          <w:szCs w:val="20"/>
        </w:rPr>
      </w:pPr>
      <w:r>
        <w:rPr>
          <w:sz w:val="20"/>
          <w:szCs w:val="20"/>
        </w:rPr>
        <w:br w:type="column"/>
      </w:r>
    </w:p>
    <w:p w14:paraId="207D280B" w14:textId="77777777" w:rsidR="00F26A1A" w:rsidRDefault="00F26A1A">
      <w:pPr>
        <w:spacing w:line="200" w:lineRule="exact"/>
        <w:rPr>
          <w:sz w:val="20"/>
          <w:szCs w:val="20"/>
        </w:rPr>
      </w:pPr>
    </w:p>
    <w:p w14:paraId="7C7600CA" w14:textId="77777777" w:rsidR="00F26A1A" w:rsidRDefault="00F26A1A">
      <w:pPr>
        <w:spacing w:line="200" w:lineRule="exact"/>
        <w:rPr>
          <w:sz w:val="20"/>
          <w:szCs w:val="20"/>
        </w:rPr>
      </w:pPr>
    </w:p>
    <w:p w14:paraId="56093A92" w14:textId="77777777" w:rsidR="00F26A1A" w:rsidRDefault="00F26A1A">
      <w:pPr>
        <w:spacing w:line="200" w:lineRule="exact"/>
        <w:rPr>
          <w:sz w:val="20"/>
          <w:szCs w:val="20"/>
        </w:rPr>
      </w:pPr>
    </w:p>
    <w:p w14:paraId="3B18D02D" w14:textId="77777777" w:rsidR="00F26A1A" w:rsidRDefault="00F26A1A">
      <w:pPr>
        <w:spacing w:line="200" w:lineRule="exact"/>
        <w:rPr>
          <w:sz w:val="20"/>
          <w:szCs w:val="20"/>
        </w:rPr>
      </w:pPr>
    </w:p>
    <w:p w14:paraId="41F71FB8" w14:textId="77777777" w:rsidR="00F26A1A" w:rsidRDefault="00F26A1A">
      <w:pPr>
        <w:spacing w:line="200" w:lineRule="exact"/>
        <w:rPr>
          <w:sz w:val="20"/>
          <w:szCs w:val="20"/>
        </w:rPr>
      </w:pPr>
    </w:p>
    <w:p w14:paraId="4088B9B9" w14:textId="77777777" w:rsidR="00F26A1A" w:rsidRDefault="00F26A1A">
      <w:pPr>
        <w:spacing w:line="200" w:lineRule="exact"/>
        <w:rPr>
          <w:sz w:val="20"/>
          <w:szCs w:val="20"/>
        </w:rPr>
      </w:pPr>
    </w:p>
    <w:p w14:paraId="5849CCEA" w14:textId="77777777" w:rsidR="00F26A1A" w:rsidRDefault="00F26A1A">
      <w:pPr>
        <w:spacing w:line="201" w:lineRule="exact"/>
        <w:rPr>
          <w:sz w:val="20"/>
          <w:szCs w:val="20"/>
        </w:rPr>
      </w:pPr>
    </w:p>
    <w:p w14:paraId="22471DA1" w14:textId="77777777" w:rsidR="00F26A1A" w:rsidRDefault="00000000">
      <w:pPr>
        <w:rPr>
          <w:sz w:val="20"/>
          <w:szCs w:val="20"/>
        </w:rPr>
      </w:pPr>
      <w:r>
        <w:rPr>
          <w:rFonts w:ascii="Arial" w:eastAsia="Arial" w:hAnsi="Arial" w:cs="Arial"/>
          <w:sz w:val="18"/>
          <w:szCs w:val="18"/>
        </w:rPr>
        <w:t>Cavernous haemangioma 70</w:t>
      </w:r>
    </w:p>
    <w:p w14:paraId="1D485D31" w14:textId="77777777" w:rsidR="00F26A1A" w:rsidRDefault="00F26A1A">
      <w:pPr>
        <w:spacing w:line="67" w:lineRule="exact"/>
        <w:rPr>
          <w:sz w:val="20"/>
          <w:szCs w:val="20"/>
        </w:rPr>
      </w:pPr>
    </w:p>
    <w:p w14:paraId="7C2BE103" w14:textId="77777777" w:rsidR="00F26A1A" w:rsidRDefault="00000000">
      <w:pPr>
        <w:spacing w:line="216" w:lineRule="auto"/>
        <w:ind w:left="180" w:right="240" w:hanging="179"/>
        <w:rPr>
          <w:sz w:val="20"/>
          <w:szCs w:val="20"/>
        </w:rPr>
      </w:pPr>
      <w:r>
        <w:rPr>
          <w:rFonts w:ascii="Arial" w:eastAsia="Arial" w:hAnsi="Arial" w:cs="Arial"/>
          <w:sz w:val="18"/>
          <w:szCs w:val="18"/>
        </w:rPr>
        <w:t>Pleomorphic lacrimal gland adenoma (benign mixed cell tumour) 70</w:t>
      </w:r>
    </w:p>
    <w:p w14:paraId="3A64237B" w14:textId="77777777" w:rsidR="00F26A1A" w:rsidRDefault="00F26A1A">
      <w:pPr>
        <w:spacing w:line="33" w:lineRule="exact"/>
        <w:rPr>
          <w:sz w:val="20"/>
          <w:szCs w:val="20"/>
        </w:rPr>
      </w:pPr>
    </w:p>
    <w:p w14:paraId="2EB1F509" w14:textId="77777777" w:rsidR="00F26A1A" w:rsidRDefault="00000000">
      <w:pPr>
        <w:rPr>
          <w:sz w:val="20"/>
          <w:szCs w:val="20"/>
        </w:rPr>
      </w:pPr>
      <w:r>
        <w:rPr>
          <w:rFonts w:ascii="Arial" w:eastAsia="Arial" w:hAnsi="Arial" w:cs="Arial"/>
          <w:sz w:val="18"/>
          <w:szCs w:val="18"/>
        </w:rPr>
        <w:t>Lacrimal gland carcinoma 72</w:t>
      </w:r>
    </w:p>
    <w:p w14:paraId="7C121B74" w14:textId="77777777" w:rsidR="00F26A1A" w:rsidRDefault="00F26A1A">
      <w:pPr>
        <w:spacing w:line="33" w:lineRule="exact"/>
        <w:rPr>
          <w:sz w:val="20"/>
          <w:szCs w:val="20"/>
        </w:rPr>
      </w:pPr>
    </w:p>
    <w:p w14:paraId="5DB43264" w14:textId="77777777" w:rsidR="00F26A1A" w:rsidRDefault="00000000">
      <w:pPr>
        <w:rPr>
          <w:sz w:val="20"/>
          <w:szCs w:val="20"/>
        </w:rPr>
      </w:pPr>
      <w:r>
        <w:rPr>
          <w:rFonts w:ascii="Arial" w:eastAsia="Arial" w:hAnsi="Arial" w:cs="Arial"/>
          <w:sz w:val="18"/>
          <w:szCs w:val="18"/>
        </w:rPr>
        <w:t>Optic nerve glioma 72</w:t>
      </w:r>
    </w:p>
    <w:p w14:paraId="64FE0CE7" w14:textId="77777777" w:rsidR="00F26A1A" w:rsidRDefault="00F26A1A">
      <w:pPr>
        <w:spacing w:line="67" w:lineRule="exact"/>
        <w:rPr>
          <w:sz w:val="20"/>
          <w:szCs w:val="20"/>
        </w:rPr>
      </w:pPr>
    </w:p>
    <w:p w14:paraId="0141ED50" w14:textId="77777777" w:rsidR="00F26A1A" w:rsidRDefault="00000000">
      <w:pPr>
        <w:spacing w:line="305" w:lineRule="auto"/>
        <w:ind w:right="900"/>
        <w:rPr>
          <w:sz w:val="20"/>
          <w:szCs w:val="20"/>
        </w:rPr>
      </w:pPr>
      <w:r>
        <w:rPr>
          <w:rFonts w:ascii="Arial" w:eastAsia="Arial" w:hAnsi="Arial" w:cs="Arial"/>
          <w:sz w:val="16"/>
          <w:szCs w:val="16"/>
        </w:rPr>
        <w:t>Optic nerve sheath meningioma 73 Plexiform neurofibroma 73 Lymphoma 74</w:t>
      </w:r>
    </w:p>
    <w:p w14:paraId="5939BF0C" w14:textId="77777777" w:rsidR="00F26A1A" w:rsidRDefault="00F26A1A">
      <w:pPr>
        <w:spacing w:line="19" w:lineRule="exact"/>
        <w:rPr>
          <w:sz w:val="20"/>
          <w:szCs w:val="20"/>
        </w:rPr>
      </w:pPr>
    </w:p>
    <w:p w14:paraId="176316EA" w14:textId="77777777" w:rsidR="00F26A1A" w:rsidRDefault="00000000">
      <w:pPr>
        <w:rPr>
          <w:sz w:val="20"/>
          <w:szCs w:val="20"/>
        </w:rPr>
      </w:pPr>
      <w:r>
        <w:rPr>
          <w:rFonts w:ascii="Arial" w:eastAsia="Arial" w:hAnsi="Arial" w:cs="Arial"/>
          <w:sz w:val="14"/>
          <w:szCs w:val="14"/>
        </w:rPr>
        <w:t>Rhabdomyosarcoma (embryonal sarcoma) 74</w:t>
      </w:r>
    </w:p>
    <w:p w14:paraId="4F72CEFF" w14:textId="77777777" w:rsidR="00F26A1A" w:rsidRDefault="00F26A1A">
      <w:pPr>
        <w:spacing w:line="45" w:lineRule="exact"/>
        <w:rPr>
          <w:sz w:val="20"/>
          <w:szCs w:val="20"/>
        </w:rPr>
      </w:pPr>
    </w:p>
    <w:p w14:paraId="027BEB20" w14:textId="77777777" w:rsidR="00F26A1A" w:rsidRDefault="00000000">
      <w:pPr>
        <w:rPr>
          <w:sz w:val="20"/>
          <w:szCs w:val="20"/>
        </w:rPr>
      </w:pPr>
      <w:r>
        <w:rPr>
          <w:rFonts w:ascii="Arial" w:eastAsia="Arial" w:hAnsi="Arial" w:cs="Arial"/>
          <w:sz w:val="18"/>
          <w:szCs w:val="18"/>
        </w:rPr>
        <w:t>Adult metastatic tumours 75</w:t>
      </w:r>
    </w:p>
    <w:p w14:paraId="66F7DFF9" w14:textId="77777777" w:rsidR="00F26A1A" w:rsidRDefault="00F26A1A">
      <w:pPr>
        <w:spacing w:line="33" w:lineRule="exact"/>
        <w:rPr>
          <w:sz w:val="20"/>
          <w:szCs w:val="20"/>
        </w:rPr>
      </w:pPr>
    </w:p>
    <w:p w14:paraId="4E5839E3" w14:textId="77777777" w:rsidR="00F26A1A" w:rsidRDefault="00000000">
      <w:pPr>
        <w:rPr>
          <w:sz w:val="20"/>
          <w:szCs w:val="20"/>
        </w:rPr>
      </w:pPr>
      <w:r>
        <w:rPr>
          <w:rFonts w:ascii="Arial" w:eastAsia="Arial" w:hAnsi="Arial" w:cs="Arial"/>
          <w:sz w:val="18"/>
          <w:szCs w:val="18"/>
        </w:rPr>
        <w:t>Childhood metastatic tumours 76</w:t>
      </w:r>
    </w:p>
    <w:p w14:paraId="29B18F8F" w14:textId="77777777" w:rsidR="00F26A1A" w:rsidRDefault="00F26A1A">
      <w:pPr>
        <w:spacing w:line="67" w:lineRule="exact"/>
        <w:rPr>
          <w:sz w:val="20"/>
          <w:szCs w:val="20"/>
        </w:rPr>
      </w:pPr>
    </w:p>
    <w:p w14:paraId="1BDD2F7A" w14:textId="77777777" w:rsidR="00F26A1A" w:rsidRDefault="00000000">
      <w:pPr>
        <w:rPr>
          <w:sz w:val="20"/>
          <w:szCs w:val="20"/>
        </w:rPr>
      </w:pPr>
      <w:r>
        <w:rPr>
          <w:rFonts w:ascii="Arial" w:eastAsia="Arial" w:hAnsi="Arial" w:cs="Arial"/>
          <w:sz w:val="15"/>
          <w:szCs w:val="15"/>
        </w:rPr>
        <w:t>Orbital invasion from adjacent structures 76</w:t>
      </w:r>
    </w:p>
    <w:p w14:paraId="0F731C96" w14:textId="77777777" w:rsidR="00F26A1A" w:rsidRDefault="00F26A1A">
      <w:pPr>
        <w:spacing w:line="94" w:lineRule="exact"/>
        <w:rPr>
          <w:sz w:val="20"/>
          <w:szCs w:val="20"/>
        </w:rPr>
      </w:pPr>
    </w:p>
    <w:p w14:paraId="4E1C61FC" w14:textId="77777777" w:rsidR="00F26A1A" w:rsidRDefault="00000000">
      <w:pPr>
        <w:rPr>
          <w:sz w:val="20"/>
          <w:szCs w:val="20"/>
        </w:rPr>
      </w:pPr>
      <w:r>
        <w:rPr>
          <w:rFonts w:ascii="Arial" w:eastAsia="Arial" w:hAnsi="Arial" w:cs="Arial"/>
          <w:sz w:val="18"/>
          <w:szCs w:val="18"/>
        </w:rPr>
        <w:t>Anophthalmic socket 77</w:t>
      </w:r>
    </w:p>
    <w:p w14:paraId="31E7E2EE" w14:textId="77777777" w:rsidR="00F26A1A" w:rsidRDefault="00F26A1A">
      <w:pPr>
        <w:spacing w:line="67" w:lineRule="exact"/>
        <w:rPr>
          <w:sz w:val="20"/>
          <w:szCs w:val="20"/>
        </w:rPr>
      </w:pPr>
    </w:p>
    <w:p w14:paraId="27F98AE5" w14:textId="77777777" w:rsidR="00F26A1A" w:rsidRDefault="00000000">
      <w:pPr>
        <w:spacing w:line="229" w:lineRule="auto"/>
        <w:ind w:left="180" w:right="280" w:hanging="179"/>
        <w:rPr>
          <w:sz w:val="20"/>
          <w:szCs w:val="20"/>
        </w:rPr>
      </w:pPr>
      <w:r>
        <w:rPr>
          <w:rFonts w:ascii="Arial" w:eastAsia="Arial" w:hAnsi="Arial" w:cs="Arial"/>
          <w:sz w:val="17"/>
          <w:szCs w:val="17"/>
        </w:rPr>
        <w:t>Surgical procedures for removal of an eye or the contents of the orbit 77</w:t>
      </w:r>
    </w:p>
    <w:p w14:paraId="2B524324" w14:textId="77777777" w:rsidR="00F26A1A" w:rsidRDefault="00F26A1A">
      <w:pPr>
        <w:spacing w:line="67" w:lineRule="exact"/>
        <w:rPr>
          <w:sz w:val="20"/>
          <w:szCs w:val="20"/>
        </w:rPr>
      </w:pPr>
    </w:p>
    <w:p w14:paraId="0DE68EA7" w14:textId="77777777" w:rsidR="00F26A1A" w:rsidRDefault="00000000">
      <w:pPr>
        <w:rPr>
          <w:sz w:val="20"/>
          <w:szCs w:val="20"/>
        </w:rPr>
      </w:pPr>
      <w:r>
        <w:rPr>
          <w:rFonts w:ascii="Arial" w:eastAsia="Arial" w:hAnsi="Arial" w:cs="Arial"/>
          <w:sz w:val="15"/>
          <w:szCs w:val="15"/>
        </w:rPr>
        <w:t>Rehabilitation of the anophthalmic socket 77</w:t>
      </w:r>
    </w:p>
    <w:p w14:paraId="60FB5696" w14:textId="77777777" w:rsidR="00F26A1A" w:rsidRDefault="00F26A1A">
      <w:pPr>
        <w:spacing w:line="94" w:lineRule="exact"/>
        <w:rPr>
          <w:sz w:val="20"/>
          <w:szCs w:val="20"/>
        </w:rPr>
      </w:pPr>
    </w:p>
    <w:p w14:paraId="2535A1FE" w14:textId="77777777" w:rsidR="00F26A1A" w:rsidRDefault="00000000">
      <w:pPr>
        <w:rPr>
          <w:sz w:val="20"/>
          <w:szCs w:val="20"/>
        </w:rPr>
      </w:pPr>
      <w:r>
        <w:rPr>
          <w:rFonts w:ascii="Arial" w:eastAsia="Arial" w:hAnsi="Arial" w:cs="Arial"/>
          <w:sz w:val="18"/>
          <w:szCs w:val="18"/>
        </w:rPr>
        <w:t>Craniosynostoses 78</w:t>
      </w:r>
    </w:p>
    <w:p w14:paraId="15945D86" w14:textId="77777777" w:rsidR="00F26A1A" w:rsidRDefault="00F26A1A">
      <w:pPr>
        <w:spacing w:line="33" w:lineRule="exact"/>
        <w:rPr>
          <w:sz w:val="20"/>
          <w:szCs w:val="20"/>
        </w:rPr>
      </w:pPr>
    </w:p>
    <w:p w14:paraId="77D4A5C2" w14:textId="77777777" w:rsidR="00F26A1A" w:rsidRDefault="00000000">
      <w:pPr>
        <w:rPr>
          <w:sz w:val="20"/>
          <w:szCs w:val="20"/>
        </w:rPr>
      </w:pPr>
      <w:r>
        <w:rPr>
          <w:rFonts w:ascii="Arial" w:eastAsia="Arial" w:hAnsi="Arial" w:cs="Arial"/>
          <w:sz w:val="18"/>
          <w:szCs w:val="18"/>
        </w:rPr>
        <w:t>Crouzon syndrome 78</w:t>
      </w:r>
    </w:p>
    <w:p w14:paraId="33E7F9A4" w14:textId="77777777" w:rsidR="00F26A1A" w:rsidRDefault="00F26A1A">
      <w:pPr>
        <w:spacing w:line="33" w:lineRule="exact"/>
        <w:rPr>
          <w:sz w:val="20"/>
          <w:szCs w:val="20"/>
        </w:rPr>
      </w:pPr>
    </w:p>
    <w:p w14:paraId="6560CD49" w14:textId="77777777" w:rsidR="00F26A1A" w:rsidRDefault="00000000">
      <w:pPr>
        <w:rPr>
          <w:sz w:val="20"/>
          <w:szCs w:val="20"/>
        </w:rPr>
      </w:pPr>
      <w:r>
        <w:rPr>
          <w:rFonts w:ascii="Arial" w:eastAsia="Arial" w:hAnsi="Arial" w:cs="Arial"/>
          <w:sz w:val="18"/>
          <w:szCs w:val="18"/>
        </w:rPr>
        <w:t>Apert syndrome 79</w:t>
      </w:r>
    </w:p>
    <w:p w14:paraId="4DB05903" w14:textId="77777777" w:rsidR="00F26A1A" w:rsidRDefault="00F26A1A">
      <w:pPr>
        <w:spacing w:line="200" w:lineRule="exact"/>
        <w:rPr>
          <w:sz w:val="20"/>
          <w:szCs w:val="20"/>
        </w:rPr>
      </w:pPr>
    </w:p>
    <w:p w14:paraId="0153ACB9" w14:textId="77777777" w:rsidR="00F26A1A" w:rsidRDefault="00F26A1A">
      <w:pPr>
        <w:sectPr w:rsidR="00F26A1A">
          <w:type w:val="continuous"/>
          <w:pgSz w:w="8640" w:h="13101"/>
          <w:pgMar w:top="514" w:right="720" w:bottom="0" w:left="860" w:header="0" w:footer="0" w:gutter="0"/>
          <w:cols w:num="2" w:space="720" w:equalWidth="0">
            <w:col w:w="3100" w:space="720"/>
            <w:col w:w="3240"/>
          </w:cols>
        </w:sectPr>
      </w:pPr>
    </w:p>
    <w:p w14:paraId="0215E684" w14:textId="77777777" w:rsidR="00F26A1A" w:rsidRDefault="00F26A1A">
      <w:pPr>
        <w:spacing w:line="357" w:lineRule="exact"/>
        <w:rPr>
          <w:sz w:val="20"/>
          <w:szCs w:val="20"/>
        </w:rPr>
      </w:pPr>
    </w:p>
    <w:p w14:paraId="1D38F700" w14:textId="77777777" w:rsidR="00F26A1A" w:rsidRDefault="00000000">
      <w:pPr>
        <w:ind w:left="100"/>
        <w:rPr>
          <w:sz w:val="20"/>
          <w:szCs w:val="20"/>
        </w:rPr>
      </w:pPr>
      <w:r>
        <w:rPr>
          <w:rFonts w:ascii="Arial" w:eastAsia="Arial" w:hAnsi="Arial" w:cs="Arial"/>
          <w:b/>
          <w:bCs/>
          <w:color w:val="C8001A"/>
          <w:sz w:val="24"/>
          <w:szCs w:val="24"/>
        </w:rPr>
        <w:t>Thyroid eye disease</w:t>
      </w:r>
    </w:p>
    <w:p w14:paraId="2D687DF3" w14:textId="77777777" w:rsidR="00F26A1A" w:rsidRDefault="00F26A1A">
      <w:pPr>
        <w:spacing w:line="139" w:lineRule="exact"/>
        <w:rPr>
          <w:sz w:val="20"/>
          <w:szCs w:val="20"/>
        </w:rPr>
      </w:pPr>
    </w:p>
    <w:p w14:paraId="1CB48E49" w14:textId="77777777" w:rsidR="00F26A1A" w:rsidRDefault="00000000">
      <w:pPr>
        <w:ind w:left="100"/>
        <w:rPr>
          <w:sz w:val="20"/>
          <w:szCs w:val="20"/>
        </w:rPr>
      </w:pPr>
      <w:r>
        <w:rPr>
          <w:rFonts w:ascii="Arial" w:eastAsia="Arial" w:hAnsi="Arial" w:cs="Arial"/>
          <w:b/>
          <w:bCs/>
          <w:sz w:val="18"/>
          <w:szCs w:val="18"/>
        </w:rPr>
        <w:t>Pathogenesis:</w:t>
      </w:r>
    </w:p>
    <w:p w14:paraId="55C34EC9" w14:textId="77777777" w:rsidR="00F26A1A" w:rsidRDefault="00F26A1A">
      <w:pPr>
        <w:spacing w:line="28" w:lineRule="exact"/>
        <w:rPr>
          <w:sz w:val="20"/>
          <w:szCs w:val="20"/>
        </w:rPr>
      </w:pPr>
    </w:p>
    <w:p w14:paraId="40B2696C" w14:textId="77777777" w:rsidR="00F26A1A" w:rsidRDefault="00000000">
      <w:pPr>
        <w:spacing w:line="243" w:lineRule="auto"/>
        <w:ind w:left="100"/>
        <w:jc w:val="both"/>
        <w:rPr>
          <w:sz w:val="20"/>
          <w:szCs w:val="20"/>
        </w:rPr>
      </w:pPr>
      <w:r>
        <w:rPr>
          <w:rFonts w:ascii="Arial" w:eastAsia="Arial" w:hAnsi="Arial" w:cs="Arial"/>
          <w:sz w:val="18"/>
          <w:szCs w:val="18"/>
        </w:rPr>
        <w:t>organ-specific autoimmune reaction in which a humoral agent (IgG antibody) produces inflam-mation and swelling of orbital tissue, especially extraocular muscles. It consists of an active inflam-matory stage (</w:t>
      </w:r>
      <w:r>
        <w:rPr>
          <w:rFonts w:ascii="Courier New" w:eastAsia="Courier New" w:hAnsi="Courier New" w:cs="Courier New"/>
          <w:sz w:val="18"/>
          <w:szCs w:val="18"/>
        </w:rPr>
        <w:t>&lt;</w:t>
      </w:r>
      <w:r>
        <w:rPr>
          <w:rFonts w:ascii="Arial" w:eastAsia="Arial" w:hAnsi="Arial" w:cs="Arial"/>
          <w:sz w:val="18"/>
          <w:szCs w:val="18"/>
        </w:rPr>
        <w:t>3 years) followed by a quiescent/fibrotic stage. Only about 10% develop serious long-term ocular problems.</w:t>
      </w:r>
    </w:p>
    <w:p w14:paraId="178321B7" w14:textId="77777777" w:rsidR="00F26A1A" w:rsidRDefault="00F26A1A">
      <w:pPr>
        <w:spacing w:line="352" w:lineRule="exact"/>
        <w:rPr>
          <w:sz w:val="20"/>
          <w:szCs w:val="20"/>
        </w:rPr>
      </w:pPr>
    </w:p>
    <w:p w14:paraId="1CB115EA" w14:textId="77777777" w:rsidR="00F26A1A" w:rsidRDefault="00000000">
      <w:pPr>
        <w:ind w:left="100"/>
        <w:rPr>
          <w:sz w:val="20"/>
          <w:szCs w:val="20"/>
        </w:rPr>
      </w:pPr>
      <w:r>
        <w:rPr>
          <w:rFonts w:ascii="Arial" w:eastAsia="Arial" w:hAnsi="Arial" w:cs="Arial"/>
          <w:b/>
          <w:bCs/>
          <w:sz w:val="18"/>
          <w:szCs w:val="18"/>
        </w:rPr>
        <w:t>Diagnosis</w:t>
      </w:r>
    </w:p>
    <w:p w14:paraId="50A280D5" w14:textId="77777777" w:rsidR="00F26A1A" w:rsidRDefault="00F26A1A">
      <w:pPr>
        <w:spacing w:line="21" w:lineRule="exact"/>
        <w:rPr>
          <w:sz w:val="20"/>
          <w:szCs w:val="20"/>
        </w:rPr>
      </w:pPr>
    </w:p>
    <w:p w14:paraId="05354885" w14:textId="77777777" w:rsidR="00F26A1A" w:rsidRDefault="00000000">
      <w:pPr>
        <w:spacing w:line="250" w:lineRule="auto"/>
        <w:ind w:left="540"/>
        <w:jc w:val="both"/>
        <w:rPr>
          <w:sz w:val="20"/>
          <w:szCs w:val="20"/>
        </w:rPr>
      </w:pPr>
      <w:r>
        <w:rPr>
          <w:rFonts w:ascii="Arial" w:eastAsia="Arial" w:hAnsi="Arial" w:cs="Arial"/>
          <w:b/>
          <w:bCs/>
          <w:i/>
          <w:iCs/>
          <w:sz w:val="18"/>
          <w:szCs w:val="18"/>
        </w:rPr>
        <w:t>Lid retraction</w:t>
      </w:r>
      <w:r>
        <w:rPr>
          <w:rFonts w:ascii="Arial" w:eastAsia="Arial" w:hAnsi="Arial" w:cs="Arial"/>
          <w:sz w:val="18"/>
          <w:szCs w:val="18"/>
        </w:rPr>
        <w:t>: (a) superior lid margin is either level with or above the superior limbus, with ‘scleral show’ (</w:t>
      </w:r>
      <w:r>
        <w:rPr>
          <w:rFonts w:ascii="Arial" w:eastAsia="Arial" w:hAnsi="Arial" w:cs="Arial"/>
          <w:color w:val="0080AC"/>
          <w:sz w:val="18"/>
          <w:szCs w:val="18"/>
        </w:rPr>
        <w:t>Fig. 4.1A</w:t>
      </w:r>
      <w:r>
        <w:rPr>
          <w:rFonts w:ascii="Arial" w:eastAsia="Arial" w:hAnsi="Arial" w:cs="Arial"/>
          <w:sz w:val="18"/>
          <w:szCs w:val="18"/>
        </w:rPr>
        <w:t>), (b) von Graefe sign (‘lid lag’) describes retarded descent of the upper lid on downgaze, (c) inferior lid retraction.</w:t>
      </w:r>
    </w:p>
    <w:p w14:paraId="682BC153" w14:textId="77777777" w:rsidR="00F26A1A" w:rsidRDefault="00F26A1A">
      <w:pPr>
        <w:spacing w:line="13" w:lineRule="exact"/>
        <w:rPr>
          <w:sz w:val="20"/>
          <w:szCs w:val="20"/>
        </w:rPr>
      </w:pPr>
    </w:p>
    <w:p w14:paraId="71A47107" w14:textId="77777777" w:rsidR="00F26A1A" w:rsidRDefault="00000000">
      <w:pPr>
        <w:spacing w:line="250" w:lineRule="auto"/>
        <w:ind w:left="540"/>
        <w:jc w:val="both"/>
        <w:rPr>
          <w:sz w:val="20"/>
          <w:szCs w:val="20"/>
        </w:rPr>
      </w:pPr>
      <w:r>
        <w:rPr>
          <w:rFonts w:ascii="Arial" w:eastAsia="Arial" w:hAnsi="Arial" w:cs="Arial"/>
          <w:b/>
          <w:bCs/>
          <w:i/>
          <w:iCs/>
          <w:sz w:val="18"/>
          <w:szCs w:val="18"/>
        </w:rPr>
        <w:t>Ocular surface involvement</w:t>
      </w:r>
      <w:r>
        <w:rPr>
          <w:rFonts w:ascii="Arial" w:eastAsia="Arial" w:hAnsi="Arial" w:cs="Arial"/>
          <w:sz w:val="18"/>
          <w:szCs w:val="18"/>
        </w:rPr>
        <w:t>: (a) grittiness, photophobia, lacrimation, and retrobulbar dis-comfort, (b) conjunctival hyperaemia, (c) chemosis and lid swelling (</w:t>
      </w:r>
      <w:r>
        <w:rPr>
          <w:rFonts w:ascii="Arial" w:eastAsia="Arial" w:hAnsi="Arial" w:cs="Arial"/>
          <w:color w:val="0080AC"/>
          <w:sz w:val="18"/>
          <w:szCs w:val="18"/>
        </w:rPr>
        <w:t>Fig. 4.1B</w:t>
      </w:r>
      <w:r>
        <w:rPr>
          <w:rFonts w:ascii="Arial" w:eastAsia="Arial" w:hAnsi="Arial" w:cs="Arial"/>
          <w:sz w:val="18"/>
          <w:szCs w:val="18"/>
        </w:rPr>
        <w:t>), (d) superior limbic keratoconjunctivitis.</w:t>
      </w:r>
    </w:p>
    <w:p w14:paraId="4C911E9D" w14:textId="77777777" w:rsidR="00F26A1A" w:rsidRDefault="00F26A1A">
      <w:pPr>
        <w:spacing w:line="204" w:lineRule="exact"/>
        <w:rPr>
          <w:sz w:val="20"/>
          <w:szCs w:val="20"/>
        </w:rPr>
      </w:pPr>
    </w:p>
    <w:p w14:paraId="76505DA6" w14:textId="77777777" w:rsidR="00F26A1A" w:rsidRDefault="00000000">
      <w:pPr>
        <w:ind w:left="6880"/>
        <w:rPr>
          <w:sz w:val="20"/>
          <w:szCs w:val="20"/>
        </w:rPr>
      </w:pPr>
      <w:r>
        <w:rPr>
          <w:rFonts w:ascii="Arial" w:eastAsia="Arial" w:hAnsi="Arial" w:cs="Arial"/>
          <w:b/>
          <w:bCs/>
          <w:sz w:val="16"/>
          <w:szCs w:val="16"/>
        </w:rPr>
        <w:t>59</w:t>
      </w:r>
    </w:p>
    <w:p w14:paraId="0425A9BC" w14:textId="77777777" w:rsidR="00F26A1A" w:rsidRDefault="00F26A1A">
      <w:pPr>
        <w:sectPr w:rsidR="00F26A1A">
          <w:type w:val="continuous"/>
          <w:pgSz w:w="8640" w:h="13101"/>
          <w:pgMar w:top="514" w:right="720" w:bottom="0" w:left="860" w:header="0" w:footer="0" w:gutter="0"/>
          <w:cols w:space="720" w:equalWidth="0">
            <w:col w:w="7060"/>
          </w:cols>
        </w:sectPr>
      </w:pPr>
    </w:p>
    <w:p w14:paraId="33ED51A9" w14:textId="77777777" w:rsidR="00F26A1A" w:rsidRDefault="00F26A1A">
      <w:pPr>
        <w:spacing w:line="171" w:lineRule="exact"/>
        <w:rPr>
          <w:sz w:val="20"/>
          <w:szCs w:val="20"/>
        </w:rPr>
      </w:pPr>
    </w:p>
    <w:p w14:paraId="32629B5C" w14:textId="77777777" w:rsidR="00F26A1A" w:rsidRDefault="00000000">
      <w:pPr>
        <w:spacing w:line="168" w:lineRule="exact"/>
        <w:rPr>
          <w:sz w:val="20"/>
          <w:szCs w:val="20"/>
        </w:rPr>
      </w:pPr>
      <w:r>
        <w:rPr>
          <w:rFonts w:ascii="PMingLiU" w:eastAsia="PMingLiU" w:hAnsi="PMingLiU" w:cs="PMingLiU"/>
          <w:sz w:val="14"/>
          <w:szCs w:val="14"/>
        </w:rPr>
        <w:t>#*" ##%"#"+!#(&amp;&amp;%"'+$'""#* "%#! " +#!+ &amp;)%#"$'!%</w:t>
      </w:r>
    </w:p>
    <w:p w14:paraId="0BEEDF8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6022657" w14:textId="77777777" w:rsidR="00F26A1A" w:rsidRDefault="00F26A1A">
      <w:pPr>
        <w:sectPr w:rsidR="00F26A1A">
          <w:type w:val="continuous"/>
          <w:pgSz w:w="8640" w:h="13101"/>
          <w:pgMar w:top="514" w:right="720" w:bottom="0" w:left="860" w:header="0" w:footer="0" w:gutter="0"/>
          <w:cols w:space="720" w:equalWidth="0">
            <w:col w:w="7060"/>
          </w:cols>
        </w:sectPr>
      </w:pPr>
    </w:p>
    <w:p w14:paraId="7B85D1CF" w14:textId="77777777" w:rsidR="00F26A1A" w:rsidRDefault="00F26A1A">
      <w:pPr>
        <w:spacing w:line="141" w:lineRule="exact"/>
        <w:rPr>
          <w:sz w:val="20"/>
          <w:szCs w:val="20"/>
        </w:rPr>
      </w:pPr>
      <w:bookmarkStart w:id="55" w:name="page58"/>
      <w:bookmarkEnd w:id="55"/>
    </w:p>
    <w:p w14:paraId="57CEFC37" w14:textId="77777777" w:rsidR="00F26A1A" w:rsidRDefault="00000000">
      <w:pPr>
        <w:tabs>
          <w:tab w:val="left" w:pos="3880"/>
        </w:tabs>
        <w:rPr>
          <w:sz w:val="20"/>
          <w:szCs w:val="20"/>
        </w:rPr>
      </w:pPr>
      <w:r>
        <w:rPr>
          <w:rFonts w:ascii="Arial" w:eastAsia="Arial" w:hAnsi="Arial" w:cs="Arial"/>
          <w:b/>
          <w:bCs/>
          <w:sz w:val="16"/>
          <w:szCs w:val="16"/>
        </w:rPr>
        <w:t>60</w:t>
      </w:r>
      <w:r>
        <w:rPr>
          <w:sz w:val="20"/>
          <w:szCs w:val="20"/>
        </w:rPr>
        <w:tab/>
      </w:r>
      <w:r>
        <w:rPr>
          <w:rFonts w:ascii="Arial" w:eastAsia="Arial" w:hAnsi="Arial" w:cs="Arial"/>
          <w:sz w:val="14"/>
          <w:szCs w:val="14"/>
        </w:rPr>
        <w:t>SYNOPSIS OF CLINICAL OPHTHALMOLOGY</w:t>
      </w:r>
    </w:p>
    <w:p w14:paraId="3AAEBA4C" w14:textId="77777777" w:rsidR="00F26A1A" w:rsidRDefault="00000000">
      <w:pPr>
        <w:spacing w:line="20" w:lineRule="exact"/>
        <w:rPr>
          <w:sz w:val="20"/>
          <w:szCs w:val="20"/>
        </w:rPr>
      </w:pPr>
      <w:r>
        <w:rPr>
          <w:noProof/>
          <w:sz w:val="20"/>
          <w:szCs w:val="20"/>
        </w:rPr>
        <w:drawing>
          <wp:anchor distT="0" distB="0" distL="114300" distR="114300" simplePos="0" relativeHeight="251463168" behindDoc="1" locked="0" layoutInCell="0" allowOverlap="1" wp14:anchorId="2320ACFF" wp14:editId="7A5247BB">
            <wp:simplePos x="0" y="0"/>
            <wp:positionH relativeFrom="column">
              <wp:posOffset>0</wp:posOffset>
            </wp:positionH>
            <wp:positionV relativeFrom="paragraph">
              <wp:posOffset>55880</wp:posOffset>
            </wp:positionV>
            <wp:extent cx="4419600" cy="127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C2DDA29" w14:textId="77777777" w:rsidR="00F26A1A" w:rsidRDefault="00F26A1A">
      <w:pPr>
        <w:spacing w:line="323" w:lineRule="exact"/>
        <w:rPr>
          <w:sz w:val="20"/>
          <w:szCs w:val="20"/>
        </w:rPr>
      </w:pPr>
    </w:p>
    <w:p w14:paraId="66174DF4"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Axial proptosis</w:t>
      </w:r>
      <w:r>
        <w:rPr>
          <w:rFonts w:ascii="Arial" w:eastAsia="Arial" w:hAnsi="Arial" w:cs="Arial"/>
          <w:sz w:val="18"/>
          <w:szCs w:val="18"/>
        </w:rPr>
        <w:t>: if severe, along with lid retraction (</w:t>
      </w:r>
      <w:r>
        <w:rPr>
          <w:rFonts w:ascii="Arial" w:eastAsia="Arial" w:hAnsi="Arial" w:cs="Arial"/>
          <w:color w:val="0080AC"/>
          <w:sz w:val="18"/>
          <w:szCs w:val="18"/>
        </w:rPr>
        <w:t>Fig. 4.1C</w:t>
      </w:r>
      <w:r>
        <w:rPr>
          <w:rFonts w:ascii="Arial" w:eastAsia="Arial" w:hAnsi="Arial" w:cs="Arial"/>
          <w:sz w:val="18"/>
          <w:szCs w:val="18"/>
        </w:rPr>
        <w:t>) may compromise lid closure resulting in exposure keratopathy.</w:t>
      </w:r>
    </w:p>
    <w:p w14:paraId="27167B89" w14:textId="77777777" w:rsidR="00F26A1A" w:rsidRDefault="00F26A1A">
      <w:pPr>
        <w:spacing w:line="17" w:lineRule="exact"/>
        <w:rPr>
          <w:sz w:val="20"/>
          <w:szCs w:val="20"/>
        </w:rPr>
      </w:pPr>
    </w:p>
    <w:p w14:paraId="248DEDD8" w14:textId="77777777" w:rsidR="00F26A1A" w:rsidRDefault="00000000">
      <w:pPr>
        <w:spacing w:line="245" w:lineRule="auto"/>
        <w:ind w:left="440" w:right="80"/>
        <w:jc w:val="both"/>
        <w:rPr>
          <w:sz w:val="20"/>
          <w:szCs w:val="20"/>
        </w:rPr>
      </w:pPr>
      <w:r>
        <w:rPr>
          <w:rFonts w:ascii="Arial" w:eastAsia="Arial" w:hAnsi="Arial" w:cs="Arial"/>
          <w:b/>
          <w:bCs/>
          <w:i/>
          <w:iCs/>
          <w:sz w:val="18"/>
          <w:szCs w:val="18"/>
        </w:rPr>
        <w:t>Restrictive myopathy</w:t>
      </w:r>
      <w:r>
        <w:rPr>
          <w:rFonts w:ascii="Arial" w:eastAsia="Arial" w:hAnsi="Arial" w:cs="Arial"/>
          <w:sz w:val="18"/>
          <w:szCs w:val="18"/>
        </w:rPr>
        <w:t>: motility defects in order of frequency are: (a) elevation, abduction, depression and adduction, (b) intraocular pressure increase in upgaze.</w:t>
      </w:r>
    </w:p>
    <w:p w14:paraId="73EA3E59" w14:textId="77777777" w:rsidR="00F26A1A" w:rsidRDefault="00F26A1A">
      <w:pPr>
        <w:spacing w:line="17" w:lineRule="exact"/>
        <w:rPr>
          <w:sz w:val="20"/>
          <w:szCs w:val="20"/>
        </w:rPr>
      </w:pPr>
    </w:p>
    <w:p w14:paraId="7C66D61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Optic neuropathy</w:t>
      </w:r>
      <w:r>
        <w:rPr>
          <w:rFonts w:ascii="Arial" w:eastAsia="Arial" w:hAnsi="Arial" w:cs="Arial"/>
          <w:sz w:val="18"/>
          <w:szCs w:val="18"/>
        </w:rPr>
        <w:t>: compression of the optic nerve by enlarged muscles (</w:t>
      </w:r>
      <w:r>
        <w:rPr>
          <w:rFonts w:ascii="Arial" w:eastAsia="Arial" w:hAnsi="Arial" w:cs="Arial"/>
          <w:color w:val="0080AC"/>
          <w:sz w:val="18"/>
          <w:szCs w:val="18"/>
        </w:rPr>
        <w:t>Fig. 4.1D</w:t>
      </w:r>
      <w:r>
        <w:rPr>
          <w:rFonts w:ascii="Arial" w:eastAsia="Arial" w:hAnsi="Arial" w:cs="Arial"/>
          <w:sz w:val="18"/>
          <w:szCs w:val="18"/>
        </w:rPr>
        <w:t>); optic disc often appears normal.</w:t>
      </w:r>
    </w:p>
    <w:p w14:paraId="103010A4" w14:textId="77777777" w:rsidR="00F26A1A" w:rsidRDefault="00F26A1A">
      <w:pPr>
        <w:spacing w:line="229" w:lineRule="exact"/>
        <w:rPr>
          <w:sz w:val="20"/>
          <w:szCs w:val="20"/>
        </w:rPr>
      </w:pPr>
    </w:p>
    <w:p w14:paraId="1EFB26CB" w14:textId="77777777" w:rsidR="00F26A1A" w:rsidRDefault="00000000">
      <w:pPr>
        <w:rPr>
          <w:sz w:val="20"/>
          <w:szCs w:val="20"/>
        </w:rPr>
      </w:pPr>
      <w:r>
        <w:rPr>
          <w:rFonts w:ascii="Arial" w:eastAsia="Arial" w:hAnsi="Arial" w:cs="Arial"/>
          <w:b/>
          <w:bCs/>
          <w:sz w:val="18"/>
          <w:szCs w:val="18"/>
        </w:rPr>
        <w:t>Treatment</w:t>
      </w:r>
    </w:p>
    <w:p w14:paraId="240BEA9A" w14:textId="77777777" w:rsidR="00F26A1A" w:rsidRDefault="00F26A1A">
      <w:pPr>
        <w:spacing w:line="17" w:lineRule="exact"/>
        <w:rPr>
          <w:sz w:val="20"/>
          <w:szCs w:val="20"/>
        </w:rPr>
      </w:pPr>
    </w:p>
    <w:p w14:paraId="7833D9E7" w14:textId="77777777" w:rsidR="00F26A1A" w:rsidRDefault="00000000">
      <w:pPr>
        <w:ind w:left="440"/>
        <w:rPr>
          <w:sz w:val="20"/>
          <w:szCs w:val="20"/>
        </w:rPr>
      </w:pPr>
      <w:r>
        <w:rPr>
          <w:rFonts w:ascii="Arial" w:eastAsia="Arial" w:hAnsi="Arial" w:cs="Arial"/>
          <w:b/>
          <w:bCs/>
          <w:i/>
          <w:iCs/>
          <w:sz w:val="18"/>
          <w:szCs w:val="18"/>
        </w:rPr>
        <w:t>Lifestyle</w:t>
      </w:r>
      <w:r>
        <w:rPr>
          <w:rFonts w:ascii="Arial" w:eastAsia="Arial" w:hAnsi="Arial" w:cs="Arial"/>
          <w:sz w:val="18"/>
          <w:szCs w:val="18"/>
        </w:rPr>
        <w:t>: patients should stop smoking.</w:t>
      </w:r>
    </w:p>
    <w:p w14:paraId="783B6974" w14:textId="77777777" w:rsidR="00F26A1A" w:rsidRDefault="00F26A1A">
      <w:pPr>
        <w:spacing w:line="17" w:lineRule="exact"/>
        <w:rPr>
          <w:sz w:val="20"/>
          <w:szCs w:val="20"/>
        </w:rPr>
      </w:pPr>
    </w:p>
    <w:p w14:paraId="1A496EC5" w14:textId="77777777" w:rsidR="00F26A1A" w:rsidRDefault="00000000">
      <w:pPr>
        <w:spacing w:line="250" w:lineRule="auto"/>
        <w:ind w:left="440" w:right="80"/>
        <w:jc w:val="both"/>
        <w:rPr>
          <w:sz w:val="20"/>
          <w:szCs w:val="20"/>
        </w:rPr>
      </w:pPr>
      <w:r>
        <w:rPr>
          <w:rFonts w:ascii="Arial" w:eastAsia="Arial" w:hAnsi="Arial" w:cs="Arial"/>
          <w:b/>
          <w:bCs/>
          <w:i/>
          <w:iCs/>
          <w:sz w:val="18"/>
          <w:szCs w:val="18"/>
        </w:rPr>
        <w:t>Ocular surface involvement</w:t>
      </w:r>
      <w:r>
        <w:rPr>
          <w:rFonts w:ascii="Arial" w:eastAsia="Arial" w:hAnsi="Arial" w:cs="Arial"/>
          <w:sz w:val="18"/>
          <w:szCs w:val="18"/>
        </w:rPr>
        <w:t>: (a) lubricants, (b) topical anti-inflammatory agents (e.g. steroids, nonsteroidal anti-inflammatory drugs), (c) specific treatment of superior limbic keratoconjunctivitis (SLK).</w:t>
      </w:r>
    </w:p>
    <w:p w14:paraId="0E2B3723" w14:textId="77777777" w:rsidR="00F26A1A" w:rsidRDefault="00F26A1A">
      <w:pPr>
        <w:spacing w:line="13" w:lineRule="exact"/>
        <w:rPr>
          <w:sz w:val="20"/>
          <w:szCs w:val="20"/>
        </w:rPr>
      </w:pPr>
    </w:p>
    <w:p w14:paraId="2AEEFCB4" w14:textId="77777777" w:rsidR="00F26A1A" w:rsidRDefault="00000000">
      <w:pPr>
        <w:spacing w:line="306" w:lineRule="auto"/>
        <w:ind w:left="440" w:right="100"/>
        <w:jc w:val="both"/>
        <w:rPr>
          <w:sz w:val="20"/>
          <w:szCs w:val="20"/>
        </w:rPr>
      </w:pPr>
      <w:r>
        <w:rPr>
          <w:rFonts w:ascii="Arial" w:eastAsia="Arial" w:hAnsi="Arial" w:cs="Arial"/>
          <w:b/>
          <w:bCs/>
          <w:i/>
          <w:iCs/>
          <w:sz w:val="16"/>
          <w:szCs w:val="16"/>
        </w:rPr>
        <w:t>Proptosis</w:t>
      </w:r>
      <w:r>
        <w:rPr>
          <w:rFonts w:ascii="Arial" w:eastAsia="Arial" w:hAnsi="Arial" w:cs="Arial"/>
          <w:sz w:val="16"/>
          <w:szCs w:val="16"/>
        </w:rPr>
        <w:t>: (a) systemic steroids (e.g. oral prednisolone, initially 60–80 mg with tapering on response) in acute sight-threatening cases, (b) radiotherapy (takes weeks–months for</w:t>
      </w:r>
    </w:p>
    <w:p w14:paraId="2D6147B4" w14:textId="77777777" w:rsidR="00F26A1A" w:rsidRDefault="00000000">
      <w:pPr>
        <w:spacing w:line="20" w:lineRule="exact"/>
        <w:rPr>
          <w:sz w:val="20"/>
          <w:szCs w:val="20"/>
        </w:rPr>
      </w:pPr>
      <w:r>
        <w:rPr>
          <w:noProof/>
          <w:sz w:val="20"/>
          <w:szCs w:val="20"/>
        </w:rPr>
        <w:drawing>
          <wp:anchor distT="0" distB="0" distL="114300" distR="114300" simplePos="0" relativeHeight="251464192" behindDoc="1" locked="0" layoutInCell="0" allowOverlap="1" wp14:anchorId="1453A82C" wp14:editId="4196C5AC">
            <wp:simplePos x="0" y="0"/>
            <wp:positionH relativeFrom="column">
              <wp:posOffset>18415</wp:posOffset>
            </wp:positionH>
            <wp:positionV relativeFrom="paragraph">
              <wp:posOffset>281305</wp:posOffset>
            </wp:positionV>
            <wp:extent cx="4382770" cy="43008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a:srcRect/>
                    <a:stretch>
                      <a:fillRect/>
                    </a:stretch>
                  </pic:blipFill>
                  <pic:spPr bwMode="auto">
                    <a:xfrm>
                      <a:off x="0" y="0"/>
                      <a:ext cx="4382770" cy="4300855"/>
                    </a:xfrm>
                    <a:prstGeom prst="rect">
                      <a:avLst/>
                    </a:prstGeom>
                    <a:noFill/>
                  </pic:spPr>
                </pic:pic>
              </a:graphicData>
            </a:graphic>
          </wp:anchor>
        </w:drawing>
      </w:r>
    </w:p>
    <w:p w14:paraId="080894B8" w14:textId="77777777" w:rsidR="00F26A1A" w:rsidRDefault="00F26A1A">
      <w:pPr>
        <w:spacing w:line="200" w:lineRule="exact"/>
        <w:rPr>
          <w:sz w:val="20"/>
          <w:szCs w:val="20"/>
        </w:rPr>
      </w:pPr>
    </w:p>
    <w:p w14:paraId="4C3DFF88" w14:textId="77777777" w:rsidR="00F26A1A" w:rsidRDefault="00F26A1A">
      <w:pPr>
        <w:spacing w:line="200" w:lineRule="exact"/>
        <w:rPr>
          <w:sz w:val="20"/>
          <w:szCs w:val="20"/>
        </w:rPr>
      </w:pPr>
    </w:p>
    <w:p w14:paraId="0180D017" w14:textId="77777777" w:rsidR="00F26A1A" w:rsidRDefault="00F26A1A">
      <w:pPr>
        <w:spacing w:line="200" w:lineRule="exact"/>
        <w:rPr>
          <w:sz w:val="20"/>
          <w:szCs w:val="20"/>
        </w:rPr>
      </w:pPr>
    </w:p>
    <w:p w14:paraId="45BBA100" w14:textId="77777777" w:rsidR="00F26A1A" w:rsidRDefault="00F26A1A">
      <w:pPr>
        <w:spacing w:line="200" w:lineRule="exact"/>
        <w:rPr>
          <w:sz w:val="20"/>
          <w:szCs w:val="20"/>
        </w:rPr>
      </w:pPr>
    </w:p>
    <w:p w14:paraId="4A1C6201" w14:textId="77777777" w:rsidR="00F26A1A" w:rsidRDefault="00F26A1A">
      <w:pPr>
        <w:spacing w:line="200" w:lineRule="exact"/>
        <w:rPr>
          <w:sz w:val="20"/>
          <w:szCs w:val="20"/>
        </w:rPr>
      </w:pPr>
    </w:p>
    <w:p w14:paraId="3DE89FF9" w14:textId="77777777" w:rsidR="00F26A1A" w:rsidRDefault="00F26A1A">
      <w:pPr>
        <w:spacing w:line="200" w:lineRule="exact"/>
        <w:rPr>
          <w:sz w:val="20"/>
          <w:szCs w:val="20"/>
        </w:rPr>
      </w:pPr>
    </w:p>
    <w:p w14:paraId="204DE49B" w14:textId="77777777" w:rsidR="00F26A1A" w:rsidRDefault="00F26A1A">
      <w:pPr>
        <w:spacing w:line="200" w:lineRule="exact"/>
        <w:rPr>
          <w:sz w:val="20"/>
          <w:szCs w:val="20"/>
        </w:rPr>
      </w:pPr>
    </w:p>
    <w:p w14:paraId="6747DD48" w14:textId="77777777" w:rsidR="00F26A1A" w:rsidRDefault="00F26A1A">
      <w:pPr>
        <w:spacing w:line="200" w:lineRule="exact"/>
        <w:rPr>
          <w:sz w:val="20"/>
          <w:szCs w:val="20"/>
        </w:rPr>
      </w:pPr>
    </w:p>
    <w:p w14:paraId="4B00FE3A" w14:textId="77777777" w:rsidR="00F26A1A" w:rsidRDefault="00F26A1A">
      <w:pPr>
        <w:spacing w:line="200" w:lineRule="exact"/>
        <w:rPr>
          <w:sz w:val="20"/>
          <w:szCs w:val="20"/>
        </w:rPr>
      </w:pPr>
    </w:p>
    <w:p w14:paraId="0025E691" w14:textId="77777777" w:rsidR="00F26A1A" w:rsidRDefault="00F26A1A">
      <w:pPr>
        <w:spacing w:line="200" w:lineRule="exact"/>
        <w:rPr>
          <w:sz w:val="20"/>
          <w:szCs w:val="20"/>
        </w:rPr>
      </w:pPr>
    </w:p>
    <w:p w14:paraId="490B06F1" w14:textId="77777777" w:rsidR="00F26A1A" w:rsidRDefault="00F26A1A">
      <w:pPr>
        <w:spacing w:line="200" w:lineRule="exact"/>
        <w:rPr>
          <w:sz w:val="20"/>
          <w:szCs w:val="20"/>
        </w:rPr>
      </w:pPr>
    </w:p>
    <w:p w14:paraId="47162338" w14:textId="77777777" w:rsidR="00F26A1A" w:rsidRDefault="00F26A1A">
      <w:pPr>
        <w:spacing w:line="200" w:lineRule="exact"/>
        <w:rPr>
          <w:sz w:val="20"/>
          <w:szCs w:val="20"/>
        </w:rPr>
      </w:pPr>
    </w:p>
    <w:p w14:paraId="3751F123" w14:textId="77777777" w:rsidR="00F26A1A" w:rsidRDefault="00F26A1A">
      <w:pPr>
        <w:spacing w:line="200" w:lineRule="exact"/>
        <w:rPr>
          <w:sz w:val="20"/>
          <w:szCs w:val="20"/>
        </w:rPr>
      </w:pPr>
    </w:p>
    <w:p w14:paraId="5D9CA4BA" w14:textId="77777777" w:rsidR="00F26A1A" w:rsidRDefault="00F26A1A">
      <w:pPr>
        <w:spacing w:line="200" w:lineRule="exact"/>
        <w:rPr>
          <w:sz w:val="20"/>
          <w:szCs w:val="20"/>
        </w:rPr>
      </w:pPr>
    </w:p>
    <w:p w14:paraId="5D686BAE" w14:textId="77777777" w:rsidR="00F26A1A" w:rsidRDefault="00F26A1A">
      <w:pPr>
        <w:spacing w:line="200" w:lineRule="exact"/>
        <w:rPr>
          <w:sz w:val="20"/>
          <w:szCs w:val="20"/>
        </w:rPr>
      </w:pPr>
    </w:p>
    <w:p w14:paraId="09F7D293" w14:textId="77777777" w:rsidR="00F26A1A" w:rsidRDefault="00F26A1A">
      <w:pPr>
        <w:spacing w:line="200" w:lineRule="exact"/>
        <w:rPr>
          <w:sz w:val="20"/>
          <w:szCs w:val="20"/>
        </w:rPr>
      </w:pPr>
    </w:p>
    <w:p w14:paraId="0355F526" w14:textId="77777777" w:rsidR="00F26A1A" w:rsidRDefault="00F26A1A">
      <w:pPr>
        <w:spacing w:line="211" w:lineRule="exact"/>
        <w:rPr>
          <w:sz w:val="20"/>
          <w:szCs w:val="20"/>
        </w:rPr>
      </w:pPr>
    </w:p>
    <w:p w14:paraId="13AA5892" w14:textId="77777777" w:rsidR="00F26A1A" w:rsidRDefault="00000000">
      <w:pPr>
        <w:tabs>
          <w:tab w:val="left" w:pos="3640"/>
        </w:tabs>
        <w:ind w:left="16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914A180" w14:textId="77777777" w:rsidR="00F26A1A" w:rsidRDefault="00F26A1A">
      <w:pPr>
        <w:spacing w:line="200" w:lineRule="exact"/>
        <w:rPr>
          <w:sz w:val="20"/>
          <w:szCs w:val="20"/>
        </w:rPr>
      </w:pPr>
    </w:p>
    <w:p w14:paraId="77845169" w14:textId="77777777" w:rsidR="00F26A1A" w:rsidRDefault="00F26A1A">
      <w:pPr>
        <w:spacing w:line="200" w:lineRule="exact"/>
        <w:rPr>
          <w:sz w:val="20"/>
          <w:szCs w:val="20"/>
        </w:rPr>
      </w:pPr>
    </w:p>
    <w:p w14:paraId="2A3425E7" w14:textId="77777777" w:rsidR="00F26A1A" w:rsidRDefault="00F26A1A">
      <w:pPr>
        <w:spacing w:line="200" w:lineRule="exact"/>
        <w:rPr>
          <w:sz w:val="20"/>
          <w:szCs w:val="20"/>
        </w:rPr>
      </w:pPr>
    </w:p>
    <w:p w14:paraId="2D9ED307" w14:textId="77777777" w:rsidR="00F26A1A" w:rsidRDefault="00F26A1A">
      <w:pPr>
        <w:spacing w:line="200" w:lineRule="exact"/>
        <w:rPr>
          <w:sz w:val="20"/>
          <w:szCs w:val="20"/>
        </w:rPr>
      </w:pPr>
    </w:p>
    <w:p w14:paraId="411291A7" w14:textId="77777777" w:rsidR="00F26A1A" w:rsidRDefault="00F26A1A">
      <w:pPr>
        <w:spacing w:line="200" w:lineRule="exact"/>
        <w:rPr>
          <w:sz w:val="20"/>
          <w:szCs w:val="20"/>
        </w:rPr>
      </w:pPr>
    </w:p>
    <w:p w14:paraId="006A92E8" w14:textId="77777777" w:rsidR="00F26A1A" w:rsidRDefault="00F26A1A">
      <w:pPr>
        <w:spacing w:line="200" w:lineRule="exact"/>
        <w:rPr>
          <w:sz w:val="20"/>
          <w:szCs w:val="20"/>
        </w:rPr>
      </w:pPr>
    </w:p>
    <w:p w14:paraId="13927C97" w14:textId="77777777" w:rsidR="00F26A1A" w:rsidRDefault="00F26A1A">
      <w:pPr>
        <w:spacing w:line="200" w:lineRule="exact"/>
        <w:rPr>
          <w:sz w:val="20"/>
          <w:szCs w:val="20"/>
        </w:rPr>
      </w:pPr>
    </w:p>
    <w:p w14:paraId="75C26A12" w14:textId="77777777" w:rsidR="00F26A1A" w:rsidRDefault="00F26A1A">
      <w:pPr>
        <w:spacing w:line="200" w:lineRule="exact"/>
        <w:rPr>
          <w:sz w:val="20"/>
          <w:szCs w:val="20"/>
        </w:rPr>
      </w:pPr>
    </w:p>
    <w:p w14:paraId="3E6C293E" w14:textId="77777777" w:rsidR="00F26A1A" w:rsidRDefault="00F26A1A">
      <w:pPr>
        <w:spacing w:line="200" w:lineRule="exact"/>
        <w:rPr>
          <w:sz w:val="20"/>
          <w:szCs w:val="20"/>
        </w:rPr>
      </w:pPr>
    </w:p>
    <w:p w14:paraId="5676F295" w14:textId="77777777" w:rsidR="00F26A1A" w:rsidRDefault="00F26A1A">
      <w:pPr>
        <w:spacing w:line="200" w:lineRule="exact"/>
        <w:rPr>
          <w:sz w:val="20"/>
          <w:szCs w:val="20"/>
        </w:rPr>
      </w:pPr>
    </w:p>
    <w:p w14:paraId="2C452DC6" w14:textId="77777777" w:rsidR="00F26A1A" w:rsidRDefault="00F26A1A">
      <w:pPr>
        <w:spacing w:line="200" w:lineRule="exact"/>
        <w:rPr>
          <w:sz w:val="20"/>
          <w:szCs w:val="20"/>
        </w:rPr>
      </w:pPr>
    </w:p>
    <w:p w14:paraId="74F9D121" w14:textId="77777777" w:rsidR="00F26A1A" w:rsidRDefault="00F26A1A">
      <w:pPr>
        <w:spacing w:line="200" w:lineRule="exact"/>
        <w:rPr>
          <w:sz w:val="20"/>
          <w:szCs w:val="20"/>
        </w:rPr>
      </w:pPr>
    </w:p>
    <w:p w14:paraId="2ED8D4C7" w14:textId="77777777" w:rsidR="00F26A1A" w:rsidRDefault="00F26A1A">
      <w:pPr>
        <w:spacing w:line="200" w:lineRule="exact"/>
        <w:rPr>
          <w:sz w:val="20"/>
          <w:szCs w:val="20"/>
        </w:rPr>
      </w:pPr>
    </w:p>
    <w:p w14:paraId="4F679E73" w14:textId="77777777" w:rsidR="00F26A1A" w:rsidRDefault="00F26A1A">
      <w:pPr>
        <w:spacing w:line="200" w:lineRule="exact"/>
        <w:rPr>
          <w:sz w:val="20"/>
          <w:szCs w:val="20"/>
        </w:rPr>
      </w:pPr>
    </w:p>
    <w:p w14:paraId="5536788B" w14:textId="77777777" w:rsidR="00F26A1A" w:rsidRDefault="00F26A1A">
      <w:pPr>
        <w:spacing w:line="200" w:lineRule="exact"/>
        <w:rPr>
          <w:sz w:val="20"/>
          <w:szCs w:val="20"/>
        </w:rPr>
      </w:pPr>
    </w:p>
    <w:p w14:paraId="25BB5360" w14:textId="77777777" w:rsidR="00F26A1A" w:rsidRDefault="00F26A1A">
      <w:pPr>
        <w:spacing w:line="229" w:lineRule="exact"/>
        <w:rPr>
          <w:sz w:val="20"/>
          <w:szCs w:val="20"/>
        </w:rPr>
      </w:pPr>
    </w:p>
    <w:p w14:paraId="1E7A4C6A" w14:textId="77777777" w:rsidR="00F26A1A" w:rsidRDefault="00000000">
      <w:pPr>
        <w:tabs>
          <w:tab w:val="left" w:pos="3680"/>
        </w:tabs>
        <w:ind w:left="160"/>
        <w:rPr>
          <w:sz w:val="20"/>
          <w:szCs w:val="20"/>
        </w:rPr>
      </w:pPr>
      <w:r>
        <w:rPr>
          <w:rFonts w:ascii="Arial" w:eastAsia="Arial" w:hAnsi="Arial" w:cs="Arial"/>
          <w:color w:val="FFFFFF"/>
          <w:sz w:val="20"/>
          <w:szCs w:val="20"/>
        </w:rPr>
        <w:t>C</w:t>
      </w:r>
      <w:r>
        <w:rPr>
          <w:sz w:val="20"/>
          <w:szCs w:val="20"/>
        </w:rPr>
        <w:tab/>
      </w:r>
      <w:r>
        <w:rPr>
          <w:rFonts w:ascii="Arial" w:eastAsia="Arial" w:hAnsi="Arial" w:cs="Arial"/>
          <w:sz w:val="20"/>
          <w:szCs w:val="20"/>
        </w:rPr>
        <w:t>D</w:t>
      </w:r>
    </w:p>
    <w:p w14:paraId="54D23D5F" w14:textId="77777777" w:rsidR="00F26A1A" w:rsidRDefault="00F26A1A">
      <w:pPr>
        <w:spacing w:line="192" w:lineRule="exact"/>
        <w:rPr>
          <w:sz w:val="20"/>
          <w:szCs w:val="20"/>
        </w:rPr>
      </w:pPr>
    </w:p>
    <w:p w14:paraId="20894E90" w14:textId="77777777" w:rsidR="00F26A1A" w:rsidRDefault="00000000">
      <w:pPr>
        <w:tabs>
          <w:tab w:val="left" w:pos="560"/>
        </w:tabs>
        <w:rPr>
          <w:sz w:val="20"/>
          <w:szCs w:val="20"/>
        </w:rPr>
      </w:pPr>
      <w:r>
        <w:rPr>
          <w:rFonts w:ascii="Arial" w:eastAsia="Arial" w:hAnsi="Arial" w:cs="Arial"/>
          <w:sz w:val="15"/>
          <w:szCs w:val="15"/>
        </w:rPr>
        <w:t>Fig. 4.1</w:t>
      </w:r>
      <w:r>
        <w:rPr>
          <w:sz w:val="20"/>
          <w:szCs w:val="20"/>
        </w:rPr>
        <w:tab/>
      </w:r>
      <w:r>
        <w:rPr>
          <w:rFonts w:ascii="Arial" w:eastAsia="Arial" w:hAnsi="Arial" w:cs="Arial"/>
          <w:sz w:val="14"/>
          <w:szCs w:val="14"/>
        </w:rPr>
        <w:t>Thyroid eye disease: (A) lid retraction, (B) chemosis and lid swelling, (C) axial proptosis, (D) coronal</w:t>
      </w:r>
    </w:p>
    <w:p w14:paraId="4E97B71D" w14:textId="77777777" w:rsidR="00F26A1A" w:rsidRDefault="00F26A1A">
      <w:pPr>
        <w:spacing w:line="19" w:lineRule="exact"/>
        <w:rPr>
          <w:sz w:val="20"/>
          <w:szCs w:val="20"/>
        </w:rPr>
      </w:pPr>
    </w:p>
    <w:p w14:paraId="2D58B458" w14:textId="77777777" w:rsidR="00F26A1A" w:rsidRDefault="00000000">
      <w:pPr>
        <w:rPr>
          <w:sz w:val="20"/>
          <w:szCs w:val="20"/>
        </w:rPr>
      </w:pPr>
      <w:r>
        <w:rPr>
          <w:rFonts w:ascii="Arial" w:eastAsia="Arial" w:hAnsi="Arial" w:cs="Arial"/>
          <w:sz w:val="14"/>
          <w:szCs w:val="14"/>
        </w:rPr>
        <w:t>CT scan showing symmetrical muscle enlargement. (From Salmon JF, Kanski’s  Clinical  Ophthalmology:  A</w:t>
      </w:r>
    </w:p>
    <w:p w14:paraId="3F0B6185" w14:textId="77777777" w:rsidR="00F26A1A" w:rsidRDefault="00F26A1A">
      <w:pPr>
        <w:spacing w:line="8" w:lineRule="exact"/>
        <w:rPr>
          <w:sz w:val="20"/>
          <w:szCs w:val="20"/>
        </w:rPr>
      </w:pPr>
    </w:p>
    <w:p w14:paraId="32A90515" w14:textId="77777777" w:rsidR="00F26A1A" w:rsidRDefault="00000000">
      <w:pPr>
        <w:rPr>
          <w:sz w:val="20"/>
          <w:szCs w:val="20"/>
        </w:rPr>
      </w:pPr>
      <w:r>
        <w:rPr>
          <w:rFonts w:ascii="Arial" w:eastAsia="Arial" w:hAnsi="Arial" w:cs="Arial"/>
          <w:sz w:val="15"/>
          <w:szCs w:val="15"/>
        </w:rPr>
        <w:t>Systematic Approach, 9th edition. Oxford, UK: Elsevier; 2020.)</w:t>
      </w:r>
    </w:p>
    <w:p w14:paraId="1934C156" w14:textId="77777777" w:rsidR="00F26A1A" w:rsidRDefault="00F26A1A">
      <w:pPr>
        <w:sectPr w:rsidR="00F26A1A">
          <w:pgSz w:w="8640" w:h="13101"/>
          <w:pgMar w:top="500" w:right="860" w:bottom="0" w:left="720" w:header="0" w:footer="0" w:gutter="0"/>
          <w:cols w:space="720" w:equalWidth="0">
            <w:col w:w="7060"/>
          </w:cols>
        </w:sectPr>
      </w:pPr>
    </w:p>
    <w:p w14:paraId="17E9B764" w14:textId="77777777" w:rsidR="00F26A1A" w:rsidRDefault="00F26A1A">
      <w:pPr>
        <w:spacing w:line="200" w:lineRule="exact"/>
        <w:rPr>
          <w:sz w:val="20"/>
          <w:szCs w:val="20"/>
        </w:rPr>
      </w:pPr>
    </w:p>
    <w:p w14:paraId="7C2D452D" w14:textId="77777777" w:rsidR="00F26A1A" w:rsidRDefault="00F26A1A">
      <w:pPr>
        <w:spacing w:line="389" w:lineRule="exact"/>
        <w:rPr>
          <w:sz w:val="20"/>
          <w:szCs w:val="20"/>
        </w:rPr>
      </w:pPr>
    </w:p>
    <w:p w14:paraId="6FC3C4F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468D84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53E08D1" w14:textId="77777777" w:rsidR="00F26A1A" w:rsidRDefault="00F26A1A">
      <w:pPr>
        <w:sectPr w:rsidR="00F26A1A">
          <w:type w:val="continuous"/>
          <w:pgSz w:w="8640" w:h="13101"/>
          <w:pgMar w:top="500" w:right="860" w:bottom="0" w:left="720" w:header="0" w:footer="0" w:gutter="0"/>
          <w:cols w:space="720" w:equalWidth="0">
            <w:col w:w="7060"/>
          </w:cols>
        </w:sectPr>
      </w:pPr>
    </w:p>
    <w:p w14:paraId="37E4F86B" w14:textId="77777777" w:rsidR="00F26A1A" w:rsidRDefault="00F26A1A">
      <w:pPr>
        <w:spacing w:line="141" w:lineRule="exact"/>
        <w:rPr>
          <w:sz w:val="20"/>
          <w:szCs w:val="20"/>
        </w:rPr>
      </w:pPr>
      <w:bookmarkStart w:id="56" w:name="page59"/>
      <w:bookmarkEnd w:id="56"/>
    </w:p>
    <w:tbl>
      <w:tblPr>
        <w:tblW w:w="0" w:type="auto"/>
        <w:tblInd w:w="100" w:type="dxa"/>
        <w:tblLayout w:type="fixed"/>
        <w:tblCellMar>
          <w:left w:w="0" w:type="dxa"/>
          <w:right w:w="0" w:type="dxa"/>
        </w:tblCellMar>
        <w:tblLook w:val="04A0" w:firstRow="1" w:lastRow="0" w:firstColumn="1" w:lastColumn="0" w:noHBand="0" w:noVBand="1"/>
      </w:tblPr>
      <w:tblGrid>
        <w:gridCol w:w="6780"/>
        <w:gridCol w:w="200"/>
      </w:tblGrid>
      <w:tr w:rsidR="00F26A1A" w14:paraId="2BD5646C" w14:textId="77777777">
        <w:trPr>
          <w:trHeight w:val="233"/>
        </w:trPr>
        <w:tc>
          <w:tcPr>
            <w:tcW w:w="6780" w:type="dxa"/>
            <w:vAlign w:val="bottom"/>
          </w:tcPr>
          <w:p w14:paraId="661AE714" w14:textId="77777777" w:rsidR="00F26A1A" w:rsidRDefault="00000000">
            <w:pPr>
              <w:rPr>
                <w:sz w:val="20"/>
                <w:szCs w:val="20"/>
              </w:rPr>
            </w:pPr>
            <w:r>
              <w:rPr>
                <w:rFonts w:ascii="Arial" w:eastAsia="Arial" w:hAnsi="Arial" w:cs="Arial"/>
                <w:sz w:val="16"/>
                <w:szCs w:val="16"/>
              </w:rPr>
              <w:t>Chapter 4—ORBIT</w:t>
            </w:r>
          </w:p>
        </w:tc>
        <w:tc>
          <w:tcPr>
            <w:tcW w:w="200" w:type="dxa"/>
            <w:vAlign w:val="bottom"/>
          </w:tcPr>
          <w:p w14:paraId="311FCBAC" w14:textId="77777777" w:rsidR="00F26A1A" w:rsidRDefault="00000000">
            <w:pPr>
              <w:jc w:val="right"/>
              <w:rPr>
                <w:sz w:val="20"/>
                <w:szCs w:val="20"/>
              </w:rPr>
            </w:pPr>
            <w:r>
              <w:rPr>
                <w:rFonts w:ascii="Arial" w:eastAsia="Arial" w:hAnsi="Arial" w:cs="Arial"/>
                <w:b/>
                <w:bCs/>
                <w:w w:val="79"/>
                <w:sz w:val="18"/>
                <w:szCs w:val="18"/>
              </w:rPr>
              <w:t>61</w:t>
            </w:r>
          </w:p>
        </w:tc>
      </w:tr>
      <w:tr w:rsidR="00F26A1A" w14:paraId="397F3E03" w14:textId="77777777">
        <w:trPr>
          <w:trHeight w:val="46"/>
        </w:trPr>
        <w:tc>
          <w:tcPr>
            <w:tcW w:w="6780" w:type="dxa"/>
            <w:tcBorders>
              <w:bottom w:val="single" w:sz="8" w:space="0" w:color="CCECF4"/>
            </w:tcBorders>
            <w:vAlign w:val="bottom"/>
          </w:tcPr>
          <w:p w14:paraId="347A3C08" w14:textId="77777777" w:rsidR="00F26A1A" w:rsidRDefault="00F26A1A">
            <w:pPr>
              <w:rPr>
                <w:sz w:val="4"/>
                <w:szCs w:val="4"/>
              </w:rPr>
            </w:pPr>
          </w:p>
        </w:tc>
        <w:tc>
          <w:tcPr>
            <w:tcW w:w="200" w:type="dxa"/>
            <w:tcBorders>
              <w:bottom w:val="single" w:sz="8" w:space="0" w:color="CCECF4"/>
            </w:tcBorders>
            <w:vAlign w:val="bottom"/>
          </w:tcPr>
          <w:p w14:paraId="505DCC9B" w14:textId="77777777" w:rsidR="00F26A1A" w:rsidRDefault="00F26A1A">
            <w:pPr>
              <w:rPr>
                <w:sz w:val="4"/>
                <w:szCs w:val="4"/>
              </w:rPr>
            </w:pPr>
          </w:p>
        </w:tc>
      </w:tr>
      <w:tr w:rsidR="00F26A1A" w14:paraId="2CBED1DB" w14:textId="77777777">
        <w:trPr>
          <w:trHeight w:val="434"/>
        </w:trPr>
        <w:tc>
          <w:tcPr>
            <w:tcW w:w="6780" w:type="dxa"/>
            <w:vAlign w:val="bottom"/>
          </w:tcPr>
          <w:p w14:paraId="617ABB8D" w14:textId="77777777" w:rsidR="00F26A1A" w:rsidRDefault="00000000">
            <w:pPr>
              <w:ind w:left="440"/>
              <w:rPr>
                <w:sz w:val="20"/>
                <w:szCs w:val="20"/>
              </w:rPr>
            </w:pPr>
            <w:r>
              <w:rPr>
                <w:rFonts w:ascii="Arial" w:eastAsia="Arial" w:hAnsi="Arial" w:cs="Arial"/>
                <w:w w:val="93"/>
                <w:sz w:val="18"/>
                <w:szCs w:val="18"/>
              </w:rPr>
              <w:t>eect) in addition to steroids, or when these are contraindicated, (c) orbital decompres</w:t>
            </w:r>
          </w:p>
        </w:tc>
        <w:tc>
          <w:tcPr>
            <w:tcW w:w="200" w:type="dxa"/>
            <w:vAlign w:val="bottom"/>
          </w:tcPr>
          <w:p w14:paraId="3C79EE7C" w14:textId="77777777" w:rsidR="00F26A1A" w:rsidRDefault="00000000">
            <w:pPr>
              <w:jc w:val="right"/>
              <w:rPr>
                <w:sz w:val="20"/>
                <w:szCs w:val="20"/>
              </w:rPr>
            </w:pPr>
            <w:r>
              <w:rPr>
                <w:rFonts w:ascii="Arial" w:eastAsia="Arial" w:hAnsi="Arial" w:cs="Arial"/>
                <w:sz w:val="18"/>
                <w:szCs w:val="18"/>
              </w:rPr>
              <w:t>-</w:t>
            </w:r>
          </w:p>
        </w:tc>
      </w:tr>
    </w:tbl>
    <w:p w14:paraId="2F858AFD" w14:textId="77777777" w:rsidR="00F26A1A" w:rsidRDefault="00F26A1A">
      <w:pPr>
        <w:spacing w:line="28" w:lineRule="exact"/>
        <w:rPr>
          <w:sz w:val="20"/>
          <w:szCs w:val="20"/>
        </w:rPr>
      </w:pPr>
    </w:p>
    <w:p w14:paraId="3131C9E1" w14:textId="77777777" w:rsidR="00F26A1A" w:rsidRDefault="00000000">
      <w:pPr>
        <w:ind w:left="540"/>
        <w:rPr>
          <w:sz w:val="20"/>
          <w:szCs w:val="20"/>
        </w:rPr>
      </w:pPr>
      <w:r>
        <w:rPr>
          <w:rFonts w:ascii="Arial" w:eastAsia="Arial" w:hAnsi="Arial" w:cs="Arial"/>
          <w:sz w:val="16"/>
          <w:szCs w:val="16"/>
        </w:rPr>
        <w:t>sion is sometimes used acutely, but more commonly is reserved for the quiescent phase,</w:t>
      </w:r>
    </w:p>
    <w:p w14:paraId="5E1A7888" w14:textId="77777777" w:rsidR="00F26A1A" w:rsidRDefault="00F26A1A">
      <w:pPr>
        <w:spacing w:line="36" w:lineRule="exact"/>
        <w:rPr>
          <w:sz w:val="20"/>
          <w:szCs w:val="20"/>
        </w:rPr>
      </w:pPr>
    </w:p>
    <w:p w14:paraId="388ED14C" w14:textId="77777777" w:rsidR="00F26A1A" w:rsidRDefault="00000000">
      <w:pPr>
        <w:numPr>
          <w:ilvl w:val="0"/>
          <w:numId w:val="31"/>
        </w:numPr>
        <w:tabs>
          <w:tab w:val="left" w:pos="833"/>
        </w:tabs>
        <w:spacing w:line="239" w:lineRule="auto"/>
        <w:ind w:left="540" w:right="20"/>
        <w:rPr>
          <w:rFonts w:ascii="Arial" w:eastAsia="Arial" w:hAnsi="Arial" w:cs="Arial"/>
          <w:sz w:val="18"/>
          <w:szCs w:val="18"/>
        </w:rPr>
      </w:pPr>
      <w:r>
        <w:rPr>
          <w:rFonts w:ascii="Arial" w:eastAsia="Arial" w:hAnsi="Arial" w:cs="Arial"/>
          <w:sz w:val="18"/>
          <w:szCs w:val="18"/>
        </w:rPr>
        <w:t>teprotumumab is a new monoclonal antibody which inhibits insulin-like growth factor 1 receptor and is eective in reducing clinical activity and proptosis.</w:t>
      </w:r>
    </w:p>
    <w:p w14:paraId="5A002CEB" w14:textId="77777777" w:rsidR="00F26A1A" w:rsidRDefault="00F26A1A">
      <w:pPr>
        <w:spacing w:line="21" w:lineRule="exact"/>
        <w:rPr>
          <w:rFonts w:ascii="Arial" w:eastAsia="Arial" w:hAnsi="Arial" w:cs="Arial"/>
          <w:sz w:val="18"/>
          <w:szCs w:val="18"/>
        </w:rPr>
      </w:pPr>
    </w:p>
    <w:p w14:paraId="53C82B2E" w14:textId="77777777" w:rsidR="00F26A1A" w:rsidRDefault="00000000">
      <w:pPr>
        <w:spacing w:line="250" w:lineRule="auto"/>
        <w:ind w:left="540" w:right="20"/>
        <w:jc w:val="both"/>
        <w:rPr>
          <w:rFonts w:ascii="Arial" w:eastAsia="Arial" w:hAnsi="Arial" w:cs="Arial"/>
          <w:sz w:val="18"/>
          <w:szCs w:val="18"/>
        </w:rPr>
      </w:pPr>
      <w:r>
        <w:rPr>
          <w:rFonts w:ascii="Arial" w:eastAsia="Arial" w:hAnsi="Arial" w:cs="Arial"/>
          <w:b/>
          <w:bCs/>
          <w:i/>
          <w:iCs/>
          <w:sz w:val="18"/>
          <w:szCs w:val="18"/>
        </w:rPr>
        <w:t>Restrictive myopathy</w:t>
      </w:r>
      <w:r>
        <w:rPr>
          <w:rFonts w:ascii="Arial" w:eastAsia="Arial" w:hAnsi="Arial" w:cs="Arial"/>
          <w:sz w:val="18"/>
          <w:szCs w:val="18"/>
        </w:rPr>
        <w:t>: (a) initially prisms, (b) surgery (inferior and/or medial rectus reces-sions with adjustable sutures) for diplopia in the primary or reading positions of gaze once stable for at least 6 months, (c) botulinum toxin injection.</w:t>
      </w:r>
    </w:p>
    <w:p w14:paraId="412D6E8F" w14:textId="77777777" w:rsidR="00F26A1A" w:rsidRDefault="00F26A1A">
      <w:pPr>
        <w:spacing w:line="13" w:lineRule="exact"/>
        <w:rPr>
          <w:rFonts w:ascii="Arial" w:eastAsia="Arial" w:hAnsi="Arial" w:cs="Arial"/>
          <w:sz w:val="18"/>
          <w:szCs w:val="18"/>
        </w:rPr>
      </w:pPr>
    </w:p>
    <w:p w14:paraId="06F73E8B" w14:textId="77777777" w:rsidR="00F26A1A" w:rsidRDefault="00000000">
      <w:pPr>
        <w:spacing w:line="251" w:lineRule="auto"/>
        <w:ind w:left="540" w:right="20"/>
        <w:jc w:val="both"/>
        <w:rPr>
          <w:rFonts w:ascii="Arial" w:eastAsia="Arial" w:hAnsi="Arial" w:cs="Arial"/>
          <w:sz w:val="18"/>
          <w:szCs w:val="18"/>
        </w:rPr>
      </w:pPr>
      <w:r>
        <w:rPr>
          <w:rFonts w:ascii="Arial" w:eastAsia="Arial" w:hAnsi="Arial" w:cs="Arial"/>
          <w:b/>
          <w:bCs/>
          <w:i/>
          <w:iCs/>
          <w:sz w:val="18"/>
          <w:szCs w:val="18"/>
        </w:rPr>
        <w:t>Lid retraction</w:t>
      </w:r>
      <w:r>
        <w:rPr>
          <w:rFonts w:ascii="Arial" w:eastAsia="Arial" w:hAnsi="Arial" w:cs="Arial"/>
          <w:sz w:val="18"/>
          <w:szCs w:val="18"/>
        </w:rPr>
        <w:t>: (a) lid taping during sleep, (b) surgery (disinsertion of Müller muscle, leva-tor recession, recession of the lower lid retractors) for stable retraction, but only after first addressing proptosis and strabismus, (c) botulinum toxin chemodenervation for temporary eect.</w:t>
      </w:r>
    </w:p>
    <w:p w14:paraId="5626FEC3" w14:textId="77777777" w:rsidR="00F26A1A" w:rsidRDefault="00F26A1A">
      <w:pPr>
        <w:spacing w:line="14" w:lineRule="exact"/>
        <w:rPr>
          <w:rFonts w:ascii="Arial" w:eastAsia="Arial" w:hAnsi="Arial" w:cs="Arial"/>
          <w:sz w:val="18"/>
          <w:szCs w:val="18"/>
        </w:rPr>
      </w:pPr>
    </w:p>
    <w:p w14:paraId="31085562" w14:textId="77777777" w:rsidR="00F26A1A" w:rsidRDefault="00000000">
      <w:pPr>
        <w:ind w:left="540"/>
        <w:rPr>
          <w:rFonts w:ascii="Arial" w:eastAsia="Arial" w:hAnsi="Arial" w:cs="Arial"/>
          <w:sz w:val="18"/>
          <w:szCs w:val="18"/>
        </w:rPr>
      </w:pPr>
      <w:r>
        <w:rPr>
          <w:rFonts w:ascii="Arial" w:eastAsia="Arial" w:hAnsi="Arial" w:cs="Arial"/>
          <w:b/>
          <w:bCs/>
          <w:i/>
          <w:iCs/>
          <w:sz w:val="16"/>
          <w:szCs w:val="16"/>
        </w:rPr>
        <w:t>Optic neuropathy</w:t>
      </w:r>
      <w:r>
        <w:rPr>
          <w:rFonts w:ascii="Arial" w:eastAsia="Arial" w:hAnsi="Arial" w:cs="Arial"/>
          <w:sz w:val="16"/>
          <w:szCs w:val="16"/>
        </w:rPr>
        <w:t>: (a) systemic steroids (oral prednisolone or intravenous methylpredniso-</w:t>
      </w:r>
    </w:p>
    <w:p w14:paraId="27C06293" w14:textId="77777777" w:rsidR="00F26A1A" w:rsidRDefault="00F26A1A">
      <w:pPr>
        <w:spacing w:line="42" w:lineRule="exact"/>
        <w:rPr>
          <w:sz w:val="20"/>
          <w:szCs w:val="20"/>
        </w:rPr>
      </w:pPr>
    </w:p>
    <w:p w14:paraId="1A92704E" w14:textId="77777777" w:rsidR="00F26A1A" w:rsidRDefault="00000000">
      <w:pPr>
        <w:spacing w:line="239" w:lineRule="auto"/>
        <w:ind w:left="540" w:right="20"/>
        <w:rPr>
          <w:sz w:val="20"/>
          <w:szCs w:val="20"/>
        </w:rPr>
      </w:pPr>
      <w:r>
        <w:rPr>
          <w:rFonts w:ascii="Arial" w:eastAsia="Arial" w:hAnsi="Arial" w:cs="Arial"/>
          <w:sz w:val="18"/>
          <w:szCs w:val="18"/>
        </w:rPr>
        <w:t>lone), (b) surgical decompression if steroids are ineective or inappropriate; vision, particu - larly colour vision, should be monitored regularly.</w:t>
      </w:r>
    </w:p>
    <w:p w14:paraId="7EEB1E13" w14:textId="77777777" w:rsidR="00F26A1A" w:rsidRDefault="00F26A1A">
      <w:pPr>
        <w:spacing w:line="258" w:lineRule="exact"/>
        <w:rPr>
          <w:sz w:val="20"/>
          <w:szCs w:val="20"/>
        </w:rPr>
      </w:pPr>
    </w:p>
    <w:p w14:paraId="1CEDB285" w14:textId="77777777" w:rsidR="00F26A1A" w:rsidRDefault="00000000">
      <w:pPr>
        <w:ind w:left="100"/>
        <w:rPr>
          <w:sz w:val="20"/>
          <w:szCs w:val="20"/>
        </w:rPr>
      </w:pPr>
      <w:r>
        <w:rPr>
          <w:rFonts w:ascii="Arial" w:eastAsia="Arial" w:hAnsi="Arial" w:cs="Arial"/>
          <w:b/>
          <w:bCs/>
          <w:color w:val="C8001A"/>
          <w:sz w:val="24"/>
          <w:szCs w:val="24"/>
        </w:rPr>
        <w:t>Infections</w:t>
      </w:r>
    </w:p>
    <w:p w14:paraId="65E65648" w14:textId="77777777" w:rsidR="00F26A1A" w:rsidRDefault="00F26A1A">
      <w:pPr>
        <w:spacing w:line="104" w:lineRule="exact"/>
        <w:rPr>
          <w:sz w:val="20"/>
          <w:szCs w:val="20"/>
        </w:rPr>
      </w:pPr>
    </w:p>
    <w:p w14:paraId="5088EA50" w14:textId="77777777" w:rsidR="00F26A1A" w:rsidRDefault="00000000">
      <w:pPr>
        <w:ind w:left="100"/>
        <w:rPr>
          <w:sz w:val="20"/>
          <w:szCs w:val="20"/>
        </w:rPr>
      </w:pPr>
      <w:r>
        <w:rPr>
          <w:rFonts w:ascii="Arial" w:eastAsia="Arial" w:hAnsi="Arial" w:cs="Arial"/>
          <w:b/>
          <w:bCs/>
          <w:sz w:val="20"/>
          <w:szCs w:val="20"/>
        </w:rPr>
        <w:t>PRESEPTAL CELLULITIS</w:t>
      </w:r>
    </w:p>
    <w:p w14:paraId="2F91D6F4" w14:textId="77777777" w:rsidR="00F26A1A" w:rsidRDefault="00F26A1A">
      <w:pPr>
        <w:spacing w:line="145" w:lineRule="exact"/>
        <w:rPr>
          <w:sz w:val="20"/>
          <w:szCs w:val="20"/>
        </w:rPr>
      </w:pPr>
    </w:p>
    <w:p w14:paraId="08F02AF5" w14:textId="77777777" w:rsidR="00F26A1A" w:rsidRDefault="00000000">
      <w:pPr>
        <w:ind w:left="100"/>
        <w:rPr>
          <w:sz w:val="20"/>
          <w:szCs w:val="20"/>
        </w:rPr>
      </w:pPr>
      <w:r>
        <w:rPr>
          <w:rFonts w:ascii="Arial" w:eastAsia="Arial" w:hAnsi="Arial" w:cs="Arial"/>
          <w:b/>
          <w:bCs/>
          <w:sz w:val="18"/>
          <w:szCs w:val="18"/>
        </w:rPr>
        <w:t>Pathogenesis:</w:t>
      </w:r>
    </w:p>
    <w:p w14:paraId="00ACA418" w14:textId="77777777" w:rsidR="00F26A1A" w:rsidRDefault="00F26A1A">
      <w:pPr>
        <w:spacing w:line="28" w:lineRule="exact"/>
        <w:rPr>
          <w:sz w:val="20"/>
          <w:szCs w:val="20"/>
        </w:rPr>
      </w:pPr>
    </w:p>
    <w:p w14:paraId="7A1FCAD6" w14:textId="77777777" w:rsidR="00F26A1A" w:rsidRDefault="00000000">
      <w:pPr>
        <w:spacing w:line="246" w:lineRule="auto"/>
        <w:ind w:left="100" w:right="20"/>
        <w:jc w:val="both"/>
        <w:rPr>
          <w:sz w:val="20"/>
          <w:szCs w:val="20"/>
        </w:rPr>
      </w:pPr>
      <w:r>
        <w:rPr>
          <w:rFonts w:ascii="Arial" w:eastAsia="Arial" w:hAnsi="Arial" w:cs="Arial"/>
          <w:sz w:val="18"/>
          <w:szCs w:val="18"/>
        </w:rPr>
        <w:t>infection of subcutaneous tissue anterior to the orbital septum. Causes include (a) skin trauma (</w:t>
      </w:r>
      <w:r>
        <w:rPr>
          <w:rFonts w:ascii="Arial" w:eastAsia="Arial" w:hAnsi="Arial" w:cs="Arial"/>
          <w:i/>
          <w:iCs/>
          <w:sz w:val="18"/>
          <w:szCs w:val="18"/>
        </w:rPr>
        <w:t>S. aureus</w:t>
      </w:r>
      <w:r>
        <w:rPr>
          <w:rFonts w:ascii="Arial" w:eastAsia="Arial" w:hAnsi="Arial" w:cs="Arial"/>
          <w:sz w:val="18"/>
          <w:szCs w:val="18"/>
        </w:rPr>
        <w:t xml:space="preserve">, </w:t>
      </w:r>
      <w:r>
        <w:rPr>
          <w:rFonts w:ascii="Arial" w:eastAsia="Arial" w:hAnsi="Arial" w:cs="Arial"/>
          <w:i/>
          <w:iCs/>
          <w:sz w:val="18"/>
          <w:szCs w:val="18"/>
        </w:rPr>
        <w:t>S. pyogenes</w:t>
      </w:r>
      <w:r>
        <w:rPr>
          <w:rFonts w:ascii="Arial" w:eastAsia="Arial" w:hAnsi="Arial" w:cs="Arial"/>
          <w:sz w:val="18"/>
          <w:szCs w:val="18"/>
        </w:rPr>
        <w:t>), (b) spread f rom local or remote infection (e.g. stye, dacryocys-titis, sinusitis).</w:t>
      </w:r>
    </w:p>
    <w:p w14:paraId="30B574B2" w14:textId="77777777" w:rsidR="00F26A1A" w:rsidRDefault="00F26A1A">
      <w:pPr>
        <w:spacing w:line="149" w:lineRule="exact"/>
        <w:rPr>
          <w:sz w:val="20"/>
          <w:szCs w:val="20"/>
        </w:rPr>
      </w:pPr>
    </w:p>
    <w:p w14:paraId="3C4AA6E8" w14:textId="77777777" w:rsidR="00F26A1A" w:rsidRDefault="00000000">
      <w:pPr>
        <w:ind w:left="100"/>
        <w:rPr>
          <w:sz w:val="20"/>
          <w:szCs w:val="20"/>
        </w:rPr>
      </w:pPr>
      <w:r>
        <w:rPr>
          <w:rFonts w:ascii="Arial" w:eastAsia="Arial" w:hAnsi="Arial" w:cs="Arial"/>
          <w:b/>
          <w:bCs/>
          <w:sz w:val="18"/>
          <w:szCs w:val="18"/>
        </w:rPr>
        <w:t>Diagnosis</w:t>
      </w:r>
    </w:p>
    <w:p w14:paraId="16F1EEBF" w14:textId="77777777" w:rsidR="00F26A1A" w:rsidRDefault="00F26A1A">
      <w:pPr>
        <w:spacing w:line="17" w:lineRule="exact"/>
        <w:rPr>
          <w:sz w:val="20"/>
          <w:szCs w:val="20"/>
        </w:rPr>
      </w:pPr>
    </w:p>
    <w:p w14:paraId="5A60CE68"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unilateral tender, red and swollen lid (</w:t>
      </w:r>
      <w:r>
        <w:rPr>
          <w:rFonts w:ascii="Arial" w:eastAsia="Arial" w:hAnsi="Arial" w:cs="Arial"/>
          <w:color w:val="0080AC"/>
          <w:sz w:val="18"/>
          <w:szCs w:val="18"/>
        </w:rPr>
        <w:t>Fig. 4.2A</w:t>
      </w:r>
      <w:r>
        <w:rPr>
          <w:rFonts w:ascii="Arial" w:eastAsia="Arial" w:hAnsi="Arial" w:cs="Arial"/>
          <w:sz w:val="18"/>
          <w:szCs w:val="18"/>
        </w:rPr>
        <w:t>).</w:t>
      </w:r>
    </w:p>
    <w:p w14:paraId="4EDB4E63" w14:textId="77777777" w:rsidR="00F26A1A" w:rsidRDefault="00F26A1A">
      <w:pPr>
        <w:spacing w:line="17" w:lineRule="exact"/>
        <w:rPr>
          <w:sz w:val="20"/>
          <w:szCs w:val="20"/>
        </w:rPr>
      </w:pPr>
    </w:p>
    <w:p w14:paraId="4E5B074D" w14:textId="77777777" w:rsidR="00F26A1A" w:rsidRDefault="00000000">
      <w:pPr>
        <w:spacing w:line="245" w:lineRule="auto"/>
        <w:ind w:left="540" w:right="20"/>
        <w:rPr>
          <w:sz w:val="20"/>
          <w:szCs w:val="20"/>
        </w:rPr>
      </w:pPr>
      <w:r>
        <w:rPr>
          <w:rFonts w:ascii="Arial" w:eastAsia="Arial" w:hAnsi="Arial" w:cs="Arial"/>
          <w:b/>
          <w:bCs/>
          <w:i/>
          <w:iCs/>
          <w:sz w:val="18"/>
          <w:szCs w:val="18"/>
        </w:rPr>
        <w:t>Signs</w:t>
      </w:r>
      <w:r>
        <w:rPr>
          <w:rFonts w:ascii="Arial" w:eastAsia="Arial" w:hAnsi="Arial" w:cs="Arial"/>
          <w:sz w:val="18"/>
          <w:szCs w:val="18"/>
        </w:rPr>
        <w:t>: proptosis and chemosis are absent. Optic nerve function and ocular motility are unimpaired.</w:t>
      </w:r>
    </w:p>
    <w:p w14:paraId="1533FEED" w14:textId="77777777" w:rsidR="00F26A1A" w:rsidRDefault="00F26A1A">
      <w:pPr>
        <w:spacing w:line="13" w:lineRule="exact"/>
        <w:rPr>
          <w:sz w:val="20"/>
          <w:szCs w:val="20"/>
        </w:rPr>
      </w:pPr>
    </w:p>
    <w:p w14:paraId="06C7776F" w14:textId="77777777" w:rsidR="00F26A1A" w:rsidRDefault="00000000">
      <w:pPr>
        <w:ind w:left="540"/>
        <w:rPr>
          <w:sz w:val="20"/>
          <w:szCs w:val="20"/>
        </w:rPr>
      </w:pPr>
      <w:r>
        <w:rPr>
          <w:rFonts w:ascii="Arial" w:eastAsia="Arial" w:hAnsi="Arial" w:cs="Arial"/>
          <w:b/>
          <w:bCs/>
          <w:i/>
          <w:iCs/>
          <w:sz w:val="18"/>
          <w:szCs w:val="18"/>
        </w:rPr>
        <w:t>CT</w:t>
      </w:r>
      <w:r>
        <w:rPr>
          <w:rFonts w:ascii="Arial" w:eastAsia="Arial" w:hAnsi="Arial" w:cs="Arial"/>
          <w:sz w:val="18"/>
          <w:szCs w:val="18"/>
        </w:rPr>
        <w:t>: opacification anterior to the orbital septum (</w:t>
      </w:r>
      <w:r>
        <w:rPr>
          <w:rFonts w:ascii="Arial" w:eastAsia="Arial" w:hAnsi="Arial" w:cs="Arial"/>
          <w:color w:val="0080AC"/>
          <w:sz w:val="18"/>
          <w:szCs w:val="18"/>
        </w:rPr>
        <w:t>Fig. 4.2B</w:t>
      </w:r>
      <w:r>
        <w:rPr>
          <w:rFonts w:ascii="Arial" w:eastAsia="Arial" w:hAnsi="Arial" w:cs="Arial"/>
          <w:sz w:val="18"/>
          <w:szCs w:val="18"/>
        </w:rPr>
        <w:t>).</w:t>
      </w:r>
    </w:p>
    <w:p w14:paraId="2D3D8CAE" w14:textId="77777777" w:rsidR="00F26A1A" w:rsidRDefault="00000000">
      <w:pPr>
        <w:spacing w:line="20" w:lineRule="exact"/>
        <w:rPr>
          <w:sz w:val="20"/>
          <w:szCs w:val="20"/>
        </w:rPr>
      </w:pPr>
      <w:r>
        <w:rPr>
          <w:noProof/>
          <w:sz w:val="20"/>
          <w:szCs w:val="20"/>
        </w:rPr>
        <w:drawing>
          <wp:anchor distT="0" distB="0" distL="114300" distR="114300" simplePos="0" relativeHeight="251465216" behindDoc="1" locked="0" layoutInCell="0" allowOverlap="1" wp14:anchorId="62D0BB4F" wp14:editId="502A3153">
            <wp:simplePos x="0" y="0"/>
            <wp:positionH relativeFrom="column">
              <wp:posOffset>80010</wp:posOffset>
            </wp:positionH>
            <wp:positionV relativeFrom="paragraph">
              <wp:posOffset>497840</wp:posOffset>
            </wp:positionV>
            <wp:extent cx="4385945" cy="211836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a:srcRect/>
                    <a:stretch>
                      <a:fillRect/>
                    </a:stretch>
                  </pic:blipFill>
                  <pic:spPr bwMode="auto">
                    <a:xfrm>
                      <a:off x="0" y="0"/>
                      <a:ext cx="4385945" cy="2118360"/>
                    </a:xfrm>
                    <a:prstGeom prst="rect">
                      <a:avLst/>
                    </a:prstGeom>
                    <a:noFill/>
                  </pic:spPr>
                </pic:pic>
              </a:graphicData>
            </a:graphic>
          </wp:anchor>
        </w:drawing>
      </w:r>
    </w:p>
    <w:p w14:paraId="2D4AC142" w14:textId="77777777" w:rsidR="00F26A1A" w:rsidRDefault="00F26A1A">
      <w:pPr>
        <w:spacing w:line="200" w:lineRule="exact"/>
        <w:rPr>
          <w:sz w:val="20"/>
          <w:szCs w:val="20"/>
        </w:rPr>
      </w:pPr>
    </w:p>
    <w:p w14:paraId="27E4D6D9" w14:textId="77777777" w:rsidR="00F26A1A" w:rsidRDefault="00F26A1A">
      <w:pPr>
        <w:spacing w:line="200" w:lineRule="exact"/>
        <w:rPr>
          <w:sz w:val="20"/>
          <w:szCs w:val="20"/>
        </w:rPr>
      </w:pPr>
    </w:p>
    <w:p w14:paraId="1112FC75" w14:textId="77777777" w:rsidR="00F26A1A" w:rsidRDefault="00F26A1A">
      <w:pPr>
        <w:spacing w:line="200" w:lineRule="exact"/>
        <w:rPr>
          <w:sz w:val="20"/>
          <w:szCs w:val="20"/>
        </w:rPr>
      </w:pPr>
    </w:p>
    <w:p w14:paraId="206BBBC5" w14:textId="77777777" w:rsidR="00F26A1A" w:rsidRDefault="00F26A1A">
      <w:pPr>
        <w:spacing w:line="200" w:lineRule="exact"/>
        <w:rPr>
          <w:sz w:val="20"/>
          <w:szCs w:val="20"/>
        </w:rPr>
      </w:pPr>
    </w:p>
    <w:p w14:paraId="600F2EEF" w14:textId="77777777" w:rsidR="00F26A1A" w:rsidRDefault="00F26A1A">
      <w:pPr>
        <w:spacing w:line="200" w:lineRule="exact"/>
        <w:rPr>
          <w:sz w:val="20"/>
          <w:szCs w:val="20"/>
        </w:rPr>
      </w:pPr>
    </w:p>
    <w:p w14:paraId="418873C5" w14:textId="77777777" w:rsidR="00F26A1A" w:rsidRDefault="00F26A1A">
      <w:pPr>
        <w:spacing w:line="200" w:lineRule="exact"/>
        <w:rPr>
          <w:sz w:val="20"/>
          <w:szCs w:val="20"/>
        </w:rPr>
      </w:pPr>
    </w:p>
    <w:p w14:paraId="2ACE2A74" w14:textId="77777777" w:rsidR="00F26A1A" w:rsidRDefault="00F26A1A">
      <w:pPr>
        <w:spacing w:line="200" w:lineRule="exact"/>
        <w:rPr>
          <w:sz w:val="20"/>
          <w:szCs w:val="20"/>
        </w:rPr>
      </w:pPr>
    </w:p>
    <w:p w14:paraId="423F6E78" w14:textId="77777777" w:rsidR="00F26A1A" w:rsidRDefault="00F26A1A">
      <w:pPr>
        <w:spacing w:line="200" w:lineRule="exact"/>
        <w:rPr>
          <w:sz w:val="20"/>
          <w:szCs w:val="20"/>
        </w:rPr>
      </w:pPr>
    </w:p>
    <w:p w14:paraId="167DD2A1" w14:textId="77777777" w:rsidR="00F26A1A" w:rsidRDefault="00F26A1A">
      <w:pPr>
        <w:spacing w:line="200" w:lineRule="exact"/>
        <w:rPr>
          <w:sz w:val="20"/>
          <w:szCs w:val="20"/>
        </w:rPr>
      </w:pPr>
    </w:p>
    <w:p w14:paraId="74062694" w14:textId="77777777" w:rsidR="00F26A1A" w:rsidRDefault="00F26A1A">
      <w:pPr>
        <w:spacing w:line="200" w:lineRule="exact"/>
        <w:rPr>
          <w:sz w:val="20"/>
          <w:szCs w:val="20"/>
        </w:rPr>
      </w:pPr>
    </w:p>
    <w:p w14:paraId="2B02EF88" w14:textId="77777777" w:rsidR="00F26A1A" w:rsidRDefault="00F26A1A">
      <w:pPr>
        <w:spacing w:line="200" w:lineRule="exact"/>
        <w:rPr>
          <w:sz w:val="20"/>
          <w:szCs w:val="20"/>
        </w:rPr>
      </w:pPr>
    </w:p>
    <w:p w14:paraId="2AAC004F" w14:textId="77777777" w:rsidR="00F26A1A" w:rsidRDefault="00F26A1A">
      <w:pPr>
        <w:spacing w:line="200" w:lineRule="exact"/>
        <w:rPr>
          <w:sz w:val="20"/>
          <w:szCs w:val="20"/>
        </w:rPr>
      </w:pPr>
    </w:p>
    <w:p w14:paraId="2394B09D" w14:textId="77777777" w:rsidR="00F26A1A" w:rsidRDefault="00F26A1A">
      <w:pPr>
        <w:spacing w:line="200" w:lineRule="exact"/>
        <w:rPr>
          <w:sz w:val="20"/>
          <w:szCs w:val="20"/>
        </w:rPr>
      </w:pPr>
    </w:p>
    <w:p w14:paraId="1A484FAE" w14:textId="77777777" w:rsidR="00F26A1A" w:rsidRDefault="00F26A1A">
      <w:pPr>
        <w:spacing w:line="200" w:lineRule="exact"/>
        <w:rPr>
          <w:sz w:val="20"/>
          <w:szCs w:val="20"/>
        </w:rPr>
      </w:pPr>
    </w:p>
    <w:p w14:paraId="6325751D" w14:textId="77777777" w:rsidR="00F26A1A" w:rsidRDefault="00F26A1A">
      <w:pPr>
        <w:spacing w:line="200" w:lineRule="exact"/>
        <w:rPr>
          <w:sz w:val="20"/>
          <w:szCs w:val="20"/>
        </w:rPr>
      </w:pPr>
    </w:p>
    <w:p w14:paraId="2F0ACE80" w14:textId="77777777" w:rsidR="00F26A1A" w:rsidRDefault="00F26A1A">
      <w:pPr>
        <w:spacing w:line="200" w:lineRule="exact"/>
        <w:rPr>
          <w:sz w:val="20"/>
          <w:szCs w:val="20"/>
        </w:rPr>
      </w:pPr>
    </w:p>
    <w:p w14:paraId="4CA0CCBB" w14:textId="77777777" w:rsidR="00F26A1A" w:rsidRDefault="00F26A1A">
      <w:pPr>
        <w:spacing w:line="200" w:lineRule="exact"/>
        <w:rPr>
          <w:sz w:val="20"/>
          <w:szCs w:val="20"/>
        </w:rPr>
      </w:pPr>
    </w:p>
    <w:p w14:paraId="4FDAFFAB" w14:textId="77777777" w:rsidR="00F26A1A" w:rsidRDefault="00F26A1A">
      <w:pPr>
        <w:spacing w:line="393" w:lineRule="exact"/>
        <w:rPr>
          <w:sz w:val="20"/>
          <w:szCs w:val="20"/>
        </w:rPr>
      </w:pPr>
    </w:p>
    <w:p w14:paraId="1F8F25E1" w14:textId="77777777" w:rsidR="00F26A1A" w:rsidRDefault="00000000">
      <w:pPr>
        <w:tabs>
          <w:tab w:val="left" w:pos="3700"/>
        </w:tabs>
        <w:ind w:left="2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1ACEBA6" w14:textId="77777777" w:rsidR="00F26A1A" w:rsidRDefault="00F26A1A">
      <w:pPr>
        <w:spacing w:line="199" w:lineRule="exact"/>
        <w:rPr>
          <w:sz w:val="20"/>
          <w:szCs w:val="20"/>
        </w:rPr>
      </w:pPr>
    </w:p>
    <w:p w14:paraId="71D92102" w14:textId="77777777" w:rsidR="00F26A1A" w:rsidRDefault="00000000">
      <w:pPr>
        <w:tabs>
          <w:tab w:val="left" w:pos="660"/>
        </w:tabs>
        <w:ind w:left="100"/>
        <w:rPr>
          <w:sz w:val="20"/>
          <w:szCs w:val="20"/>
        </w:rPr>
      </w:pPr>
      <w:r>
        <w:rPr>
          <w:rFonts w:ascii="Arial" w:eastAsia="Arial" w:hAnsi="Arial" w:cs="Arial"/>
          <w:sz w:val="15"/>
          <w:szCs w:val="15"/>
        </w:rPr>
        <w:t>Fig. 4.2</w:t>
      </w:r>
      <w:r>
        <w:rPr>
          <w:sz w:val="20"/>
          <w:szCs w:val="20"/>
        </w:rPr>
        <w:tab/>
      </w:r>
      <w:r>
        <w:rPr>
          <w:rFonts w:ascii="Arial" w:eastAsia="Arial" w:hAnsi="Arial" w:cs="Arial"/>
          <w:sz w:val="14"/>
          <w:szCs w:val="14"/>
        </w:rPr>
        <w:t>Preseptal cellulitis: (A) secondary to infected skin abrasion, (B) axial CT showing opacification anterior</w:t>
      </w:r>
    </w:p>
    <w:p w14:paraId="31D44489" w14:textId="77777777" w:rsidR="00F26A1A" w:rsidRDefault="00F26A1A">
      <w:pPr>
        <w:spacing w:line="19" w:lineRule="exact"/>
        <w:rPr>
          <w:sz w:val="20"/>
          <w:szCs w:val="20"/>
        </w:rPr>
      </w:pPr>
    </w:p>
    <w:p w14:paraId="37560A85" w14:textId="77777777" w:rsidR="00F26A1A" w:rsidRDefault="00000000">
      <w:pPr>
        <w:ind w:left="100"/>
        <w:rPr>
          <w:sz w:val="20"/>
          <w:szCs w:val="20"/>
        </w:rPr>
      </w:pPr>
      <w:r>
        <w:rPr>
          <w:rFonts w:ascii="Arial" w:eastAsia="Arial" w:hAnsi="Arial" w:cs="Arial"/>
          <w:sz w:val="14"/>
          <w:szCs w:val="14"/>
        </w:rPr>
        <w:t>to the orbital septum. (From Salmon JF, Kanski’s Clinical Ophthalmology: A Systematic Approach, 9th edition.</w:t>
      </w:r>
    </w:p>
    <w:p w14:paraId="7ADE667B" w14:textId="77777777" w:rsidR="00F26A1A" w:rsidRDefault="00F26A1A">
      <w:pPr>
        <w:spacing w:line="8" w:lineRule="exact"/>
        <w:rPr>
          <w:sz w:val="20"/>
          <w:szCs w:val="20"/>
        </w:rPr>
      </w:pPr>
    </w:p>
    <w:p w14:paraId="410E788A" w14:textId="77777777" w:rsidR="00F26A1A" w:rsidRDefault="00000000">
      <w:pPr>
        <w:ind w:left="100"/>
        <w:rPr>
          <w:sz w:val="20"/>
          <w:szCs w:val="20"/>
        </w:rPr>
      </w:pPr>
      <w:r>
        <w:rPr>
          <w:rFonts w:ascii="Arial" w:eastAsia="Arial" w:hAnsi="Arial" w:cs="Arial"/>
          <w:sz w:val="15"/>
          <w:szCs w:val="15"/>
        </w:rPr>
        <w:t>Oxford, UK: Elsevier; 2020.)</w:t>
      </w:r>
    </w:p>
    <w:p w14:paraId="633329B6" w14:textId="77777777" w:rsidR="00F26A1A" w:rsidRDefault="00F26A1A">
      <w:pPr>
        <w:sectPr w:rsidR="00F26A1A">
          <w:pgSz w:w="8640" w:h="13101"/>
          <w:pgMar w:top="493" w:right="700" w:bottom="0" w:left="860" w:header="0" w:footer="0" w:gutter="0"/>
          <w:cols w:space="720" w:equalWidth="0">
            <w:col w:w="7080"/>
          </w:cols>
        </w:sectPr>
      </w:pPr>
    </w:p>
    <w:p w14:paraId="3CD41451" w14:textId="77777777" w:rsidR="00F26A1A" w:rsidRDefault="00F26A1A">
      <w:pPr>
        <w:spacing w:line="200" w:lineRule="exact"/>
        <w:rPr>
          <w:sz w:val="20"/>
          <w:szCs w:val="20"/>
        </w:rPr>
      </w:pPr>
    </w:p>
    <w:p w14:paraId="2F1C422A" w14:textId="77777777" w:rsidR="00F26A1A" w:rsidRDefault="00F26A1A">
      <w:pPr>
        <w:spacing w:line="387" w:lineRule="exact"/>
        <w:rPr>
          <w:sz w:val="20"/>
          <w:szCs w:val="20"/>
        </w:rPr>
      </w:pPr>
    </w:p>
    <w:p w14:paraId="6A231DD2" w14:textId="77777777" w:rsidR="00F26A1A" w:rsidRDefault="00000000">
      <w:pPr>
        <w:spacing w:line="168" w:lineRule="exact"/>
        <w:rPr>
          <w:sz w:val="20"/>
          <w:szCs w:val="20"/>
        </w:rPr>
      </w:pPr>
      <w:r>
        <w:rPr>
          <w:rFonts w:ascii="PMingLiU" w:eastAsia="PMingLiU" w:hAnsi="PMingLiU" w:cs="PMingLiU"/>
          <w:sz w:val="14"/>
          <w:szCs w:val="14"/>
        </w:rPr>
        <w:t>#*" ##%"#"+!#(&amp;&amp;%"'+$'""#* "%#! " +#!+ &amp;)%#"$'!%</w:t>
      </w:r>
    </w:p>
    <w:p w14:paraId="603BF5F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757645C" w14:textId="77777777" w:rsidR="00F26A1A" w:rsidRDefault="00F26A1A">
      <w:pPr>
        <w:sectPr w:rsidR="00F26A1A">
          <w:type w:val="continuous"/>
          <w:pgSz w:w="8640" w:h="13101"/>
          <w:pgMar w:top="493" w:right="700" w:bottom="0" w:left="860" w:header="0" w:footer="0" w:gutter="0"/>
          <w:cols w:space="720" w:equalWidth="0">
            <w:col w:w="7080"/>
          </w:cols>
        </w:sectPr>
      </w:pPr>
    </w:p>
    <w:p w14:paraId="6EB20BA4" w14:textId="77777777" w:rsidR="00F26A1A" w:rsidRDefault="00F26A1A">
      <w:pPr>
        <w:spacing w:line="141" w:lineRule="exact"/>
        <w:rPr>
          <w:sz w:val="20"/>
          <w:szCs w:val="20"/>
        </w:rPr>
      </w:pPr>
      <w:bookmarkStart w:id="57" w:name="page60"/>
      <w:bookmarkEnd w:id="57"/>
    </w:p>
    <w:p w14:paraId="3F7573E9" w14:textId="77777777" w:rsidR="00F26A1A" w:rsidRDefault="00000000">
      <w:pPr>
        <w:tabs>
          <w:tab w:val="left" w:pos="3880"/>
        </w:tabs>
        <w:rPr>
          <w:sz w:val="20"/>
          <w:szCs w:val="20"/>
        </w:rPr>
      </w:pPr>
      <w:r>
        <w:rPr>
          <w:rFonts w:ascii="Arial" w:eastAsia="Arial" w:hAnsi="Arial" w:cs="Arial"/>
          <w:b/>
          <w:bCs/>
          <w:sz w:val="16"/>
          <w:szCs w:val="16"/>
        </w:rPr>
        <w:t>62</w:t>
      </w:r>
      <w:r>
        <w:rPr>
          <w:sz w:val="20"/>
          <w:szCs w:val="20"/>
        </w:rPr>
        <w:tab/>
      </w:r>
      <w:r>
        <w:rPr>
          <w:rFonts w:ascii="Arial" w:eastAsia="Arial" w:hAnsi="Arial" w:cs="Arial"/>
          <w:sz w:val="14"/>
          <w:szCs w:val="14"/>
        </w:rPr>
        <w:t>SYNOPSIS OF CLINICAL OPHTHALMOLOGY</w:t>
      </w:r>
    </w:p>
    <w:p w14:paraId="17EC89B0" w14:textId="77777777" w:rsidR="00F26A1A" w:rsidRDefault="00000000">
      <w:pPr>
        <w:spacing w:line="20" w:lineRule="exact"/>
        <w:rPr>
          <w:sz w:val="20"/>
          <w:szCs w:val="20"/>
        </w:rPr>
      </w:pPr>
      <w:r>
        <w:rPr>
          <w:noProof/>
          <w:sz w:val="20"/>
          <w:szCs w:val="20"/>
        </w:rPr>
        <w:drawing>
          <wp:anchor distT="0" distB="0" distL="114300" distR="114300" simplePos="0" relativeHeight="251466240" behindDoc="1" locked="0" layoutInCell="0" allowOverlap="1" wp14:anchorId="539B3240" wp14:editId="7DB30ED2">
            <wp:simplePos x="0" y="0"/>
            <wp:positionH relativeFrom="column">
              <wp:posOffset>0</wp:posOffset>
            </wp:positionH>
            <wp:positionV relativeFrom="paragraph">
              <wp:posOffset>55880</wp:posOffset>
            </wp:positionV>
            <wp:extent cx="4419600" cy="127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86AE8D2" w14:textId="77777777" w:rsidR="00F26A1A" w:rsidRDefault="00F26A1A">
      <w:pPr>
        <w:spacing w:line="315" w:lineRule="exact"/>
        <w:rPr>
          <w:sz w:val="20"/>
          <w:szCs w:val="20"/>
        </w:rPr>
      </w:pPr>
    </w:p>
    <w:p w14:paraId="6872AFDB" w14:textId="77777777" w:rsidR="00F26A1A" w:rsidRDefault="00000000">
      <w:pPr>
        <w:rPr>
          <w:sz w:val="20"/>
          <w:szCs w:val="20"/>
        </w:rPr>
      </w:pPr>
      <w:r>
        <w:rPr>
          <w:rFonts w:ascii="Arial" w:eastAsia="Arial" w:hAnsi="Arial" w:cs="Arial"/>
          <w:b/>
          <w:bCs/>
          <w:sz w:val="18"/>
          <w:szCs w:val="18"/>
        </w:rPr>
        <w:t>Treatment:</w:t>
      </w:r>
    </w:p>
    <w:p w14:paraId="12D15029" w14:textId="77777777" w:rsidR="00F26A1A" w:rsidRDefault="00F26A1A">
      <w:pPr>
        <w:spacing w:line="28" w:lineRule="exact"/>
        <w:rPr>
          <w:sz w:val="20"/>
          <w:szCs w:val="20"/>
        </w:rPr>
      </w:pPr>
    </w:p>
    <w:p w14:paraId="02FCE215" w14:textId="77777777" w:rsidR="00F26A1A" w:rsidRDefault="00000000">
      <w:pPr>
        <w:spacing w:line="239" w:lineRule="auto"/>
        <w:ind w:right="100"/>
        <w:rPr>
          <w:sz w:val="20"/>
          <w:szCs w:val="20"/>
        </w:rPr>
      </w:pPr>
      <w:r>
        <w:rPr>
          <w:rFonts w:ascii="Arial" w:eastAsia="Arial" w:hAnsi="Arial" w:cs="Arial"/>
          <w:sz w:val="18"/>
          <w:szCs w:val="18"/>
        </w:rPr>
        <w:t>oral antibiotics (e.g. co-amoxiclav) are usually adequate. Severe infection/abscess may require intravenous administration.</w:t>
      </w:r>
    </w:p>
    <w:p w14:paraId="3A79E10C" w14:textId="77777777" w:rsidR="00F26A1A" w:rsidRDefault="00F26A1A">
      <w:pPr>
        <w:spacing w:line="298" w:lineRule="exact"/>
        <w:rPr>
          <w:sz w:val="20"/>
          <w:szCs w:val="20"/>
        </w:rPr>
      </w:pPr>
    </w:p>
    <w:p w14:paraId="70BB63A6" w14:textId="77777777" w:rsidR="00F26A1A" w:rsidRDefault="00000000">
      <w:pPr>
        <w:rPr>
          <w:sz w:val="20"/>
          <w:szCs w:val="20"/>
        </w:rPr>
      </w:pPr>
      <w:r>
        <w:rPr>
          <w:rFonts w:ascii="Arial" w:eastAsia="Arial" w:hAnsi="Arial" w:cs="Arial"/>
          <w:b/>
          <w:bCs/>
          <w:sz w:val="20"/>
          <w:szCs w:val="20"/>
        </w:rPr>
        <w:t>BACTERIAL ORBITAL CELLULITIS</w:t>
      </w:r>
    </w:p>
    <w:p w14:paraId="5FEAC36D" w14:textId="77777777" w:rsidR="00F26A1A" w:rsidRDefault="00F26A1A">
      <w:pPr>
        <w:spacing w:line="145" w:lineRule="exact"/>
        <w:rPr>
          <w:sz w:val="20"/>
          <w:szCs w:val="20"/>
        </w:rPr>
      </w:pPr>
    </w:p>
    <w:p w14:paraId="4C580AA2" w14:textId="77777777" w:rsidR="00F26A1A" w:rsidRDefault="00000000">
      <w:pPr>
        <w:rPr>
          <w:sz w:val="20"/>
          <w:szCs w:val="20"/>
        </w:rPr>
      </w:pPr>
      <w:r>
        <w:rPr>
          <w:rFonts w:ascii="Arial" w:eastAsia="Arial" w:hAnsi="Arial" w:cs="Arial"/>
          <w:b/>
          <w:bCs/>
          <w:sz w:val="18"/>
          <w:szCs w:val="18"/>
        </w:rPr>
        <w:t>Pathogenesis:</w:t>
      </w:r>
    </w:p>
    <w:p w14:paraId="689CC11D" w14:textId="77777777" w:rsidR="00F26A1A" w:rsidRDefault="00F26A1A">
      <w:pPr>
        <w:spacing w:line="28" w:lineRule="exact"/>
        <w:rPr>
          <w:sz w:val="20"/>
          <w:szCs w:val="20"/>
        </w:rPr>
      </w:pPr>
    </w:p>
    <w:p w14:paraId="60A974B0" w14:textId="77777777" w:rsidR="00F26A1A" w:rsidRDefault="00000000">
      <w:pPr>
        <w:rPr>
          <w:sz w:val="20"/>
          <w:szCs w:val="20"/>
        </w:rPr>
      </w:pPr>
      <w:r>
        <w:rPr>
          <w:rFonts w:ascii="Arial" w:eastAsia="Arial" w:hAnsi="Arial" w:cs="Arial"/>
          <w:sz w:val="15"/>
          <w:szCs w:val="15"/>
        </w:rPr>
        <w:t>life-threatening infection of the tissues behind the orbital septum, more common in children. Causes:</w:t>
      </w:r>
    </w:p>
    <w:p w14:paraId="5FEE6724" w14:textId="77777777" w:rsidR="00F26A1A" w:rsidRDefault="00F26A1A">
      <w:pPr>
        <w:spacing w:line="48" w:lineRule="exact"/>
        <w:rPr>
          <w:sz w:val="20"/>
          <w:szCs w:val="20"/>
        </w:rPr>
      </w:pPr>
    </w:p>
    <w:p w14:paraId="57F7BCCC" w14:textId="77777777" w:rsidR="00F26A1A" w:rsidRDefault="00000000">
      <w:pPr>
        <w:numPr>
          <w:ilvl w:val="0"/>
          <w:numId w:val="32"/>
        </w:numPr>
        <w:tabs>
          <w:tab w:val="left" w:pos="220"/>
        </w:tabs>
        <w:ind w:left="220" w:hanging="220"/>
        <w:rPr>
          <w:rFonts w:ascii="Arial" w:eastAsia="Arial" w:hAnsi="Arial" w:cs="Arial"/>
          <w:sz w:val="15"/>
          <w:szCs w:val="15"/>
        </w:rPr>
      </w:pPr>
      <w:r>
        <w:rPr>
          <w:rFonts w:ascii="Arial" w:eastAsia="Arial" w:hAnsi="Arial" w:cs="Arial"/>
          <w:sz w:val="15"/>
          <w:szCs w:val="15"/>
        </w:rPr>
        <w:t>secondary to sinusitis (most common), (b) spread from local or remote infection, (c) post-trauma,</w:t>
      </w:r>
    </w:p>
    <w:p w14:paraId="5612CD74" w14:textId="77777777" w:rsidR="00F26A1A" w:rsidRDefault="00F26A1A">
      <w:pPr>
        <w:spacing w:line="47" w:lineRule="exact"/>
        <w:rPr>
          <w:rFonts w:ascii="Arial" w:eastAsia="Arial" w:hAnsi="Arial" w:cs="Arial"/>
          <w:sz w:val="15"/>
          <w:szCs w:val="15"/>
        </w:rPr>
      </w:pPr>
    </w:p>
    <w:p w14:paraId="2A60B1D6" w14:textId="77777777" w:rsidR="00F26A1A" w:rsidRDefault="00000000">
      <w:pPr>
        <w:numPr>
          <w:ilvl w:val="0"/>
          <w:numId w:val="33"/>
        </w:numPr>
        <w:tabs>
          <w:tab w:val="left" w:pos="260"/>
        </w:tabs>
        <w:ind w:left="260" w:hanging="260"/>
        <w:rPr>
          <w:rFonts w:ascii="Arial" w:eastAsia="Arial" w:hAnsi="Arial" w:cs="Arial"/>
          <w:sz w:val="16"/>
          <w:szCs w:val="16"/>
        </w:rPr>
      </w:pPr>
      <w:r>
        <w:rPr>
          <w:rFonts w:ascii="Arial" w:eastAsia="Arial" w:hAnsi="Arial" w:cs="Arial"/>
          <w:sz w:val="16"/>
          <w:szCs w:val="16"/>
        </w:rPr>
        <w:t xml:space="preserve">post-surgery; common isolates are </w:t>
      </w:r>
      <w:r>
        <w:rPr>
          <w:rFonts w:ascii="Arial" w:eastAsia="Arial" w:hAnsi="Arial" w:cs="Arial"/>
          <w:i/>
          <w:iCs/>
          <w:sz w:val="16"/>
          <w:szCs w:val="16"/>
        </w:rPr>
        <w:t>S. pneumoniae</w:t>
      </w:r>
      <w:r>
        <w:rPr>
          <w:rFonts w:ascii="Arial" w:eastAsia="Arial" w:hAnsi="Arial" w:cs="Arial"/>
          <w:sz w:val="16"/>
          <w:szCs w:val="16"/>
        </w:rPr>
        <w:t xml:space="preserve">, </w:t>
      </w:r>
      <w:r>
        <w:rPr>
          <w:rFonts w:ascii="Arial" w:eastAsia="Arial" w:hAnsi="Arial" w:cs="Arial"/>
          <w:i/>
          <w:iCs/>
          <w:sz w:val="16"/>
          <w:szCs w:val="16"/>
        </w:rPr>
        <w:t>S. aureus</w:t>
      </w:r>
      <w:r>
        <w:rPr>
          <w:rFonts w:ascii="Arial" w:eastAsia="Arial" w:hAnsi="Arial" w:cs="Arial"/>
          <w:sz w:val="16"/>
          <w:szCs w:val="16"/>
        </w:rPr>
        <w:t xml:space="preserve">, </w:t>
      </w:r>
      <w:r>
        <w:rPr>
          <w:rFonts w:ascii="Arial" w:eastAsia="Arial" w:hAnsi="Arial" w:cs="Arial"/>
          <w:i/>
          <w:iCs/>
          <w:sz w:val="16"/>
          <w:szCs w:val="16"/>
        </w:rPr>
        <w:t>S. pyogenes</w:t>
      </w:r>
      <w:r>
        <w:rPr>
          <w:rFonts w:ascii="Arial" w:eastAsia="Arial" w:hAnsi="Arial" w:cs="Arial"/>
          <w:sz w:val="16"/>
          <w:szCs w:val="16"/>
        </w:rPr>
        <w:t xml:space="preserve">, and </w:t>
      </w:r>
      <w:r>
        <w:rPr>
          <w:rFonts w:ascii="Arial" w:eastAsia="Arial" w:hAnsi="Arial" w:cs="Arial"/>
          <w:i/>
          <w:iCs/>
          <w:sz w:val="16"/>
          <w:szCs w:val="16"/>
        </w:rPr>
        <w:t>H. influenzae</w:t>
      </w:r>
      <w:r>
        <w:rPr>
          <w:rFonts w:ascii="Arial" w:eastAsia="Arial" w:hAnsi="Arial" w:cs="Arial"/>
          <w:sz w:val="16"/>
          <w:szCs w:val="16"/>
        </w:rPr>
        <w:t>.</w:t>
      </w:r>
    </w:p>
    <w:p w14:paraId="5A931849" w14:textId="77777777" w:rsidR="00F26A1A" w:rsidRDefault="00F26A1A">
      <w:pPr>
        <w:spacing w:line="241" w:lineRule="exact"/>
        <w:rPr>
          <w:sz w:val="20"/>
          <w:szCs w:val="20"/>
        </w:rPr>
      </w:pPr>
    </w:p>
    <w:p w14:paraId="5817958A" w14:textId="77777777" w:rsidR="00F26A1A" w:rsidRDefault="00000000">
      <w:pPr>
        <w:rPr>
          <w:sz w:val="20"/>
          <w:szCs w:val="20"/>
        </w:rPr>
      </w:pPr>
      <w:r>
        <w:rPr>
          <w:rFonts w:ascii="Arial" w:eastAsia="Arial" w:hAnsi="Arial" w:cs="Arial"/>
          <w:b/>
          <w:bCs/>
          <w:sz w:val="18"/>
          <w:szCs w:val="18"/>
        </w:rPr>
        <w:t>Diagnosis</w:t>
      </w:r>
    </w:p>
    <w:p w14:paraId="1BD0B3FD" w14:textId="77777777" w:rsidR="00F26A1A" w:rsidRDefault="00F26A1A">
      <w:pPr>
        <w:spacing w:line="21" w:lineRule="exact"/>
        <w:rPr>
          <w:sz w:val="20"/>
          <w:szCs w:val="20"/>
        </w:rPr>
      </w:pPr>
    </w:p>
    <w:p w14:paraId="3095B71F" w14:textId="77777777" w:rsidR="00F26A1A" w:rsidRDefault="00000000">
      <w:pPr>
        <w:ind w:left="440"/>
        <w:rPr>
          <w:sz w:val="20"/>
          <w:szCs w:val="20"/>
        </w:rPr>
      </w:pPr>
      <w:r>
        <w:rPr>
          <w:rFonts w:ascii="Arial" w:eastAsia="Arial" w:hAnsi="Arial" w:cs="Arial"/>
          <w:b/>
          <w:bCs/>
          <w:i/>
          <w:iCs/>
          <w:sz w:val="17"/>
          <w:szCs w:val="17"/>
        </w:rPr>
        <w:t>Presentation</w:t>
      </w:r>
      <w:r>
        <w:rPr>
          <w:rFonts w:ascii="Arial" w:eastAsia="Arial" w:hAnsi="Arial" w:cs="Arial"/>
          <w:sz w:val="17"/>
          <w:szCs w:val="17"/>
        </w:rPr>
        <w:t>: rapid onset of pain, visual impairment, malaise, and periocular swelling.</w:t>
      </w:r>
    </w:p>
    <w:p w14:paraId="7A9EDB4D" w14:textId="77777777" w:rsidR="00F26A1A" w:rsidRDefault="00F26A1A">
      <w:pPr>
        <w:spacing w:line="25" w:lineRule="exact"/>
        <w:rPr>
          <w:sz w:val="20"/>
          <w:szCs w:val="20"/>
        </w:rPr>
      </w:pPr>
    </w:p>
    <w:p w14:paraId="3B501E45"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(a) unilateral, tender, warm and red periorbital oedema, (b) proptosis, (c) painful ophthalmoplegia (</w:t>
      </w:r>
      <w:r>
        <w:rPr>
          <w:rFonts w:ascii="Arial" w:eastAsia="Arial" w:hAnsi="Arial" w:cs="Arial"/>
          <w:color w:val="0080AC"/>
          <w:sz w:val="18"/>
          <w:szCs w:val="18"/>
        </w:rPr>
        <w:t>Fig. 4.3A</w:t>
      </w:r>
      <w:r>
        <w:rPr>
          <w:rFonts w:ascii="Arial" w:eastAsia="Arial" w:hAnsi="Arial" w:cs="Arial"/>
          <w:sz w:val="18"/>
          <w:szCs w:val="18"/>
        </w:rPr>
        <w:t>), (d) optic nerve dysfunction.</w:t>
      </w:r>
    </w:p>
    <w:p w14:paraId="0BA61C4E" w14:textId="77777777" w:rsidR="00F26A1A" w:rsidRDefault="00F26A1A">
      <w:pPr>
        <w:spacing w:line="17" w:lineRule="exact"/>
        <w:rPr>
          <w:sz w:val="20"/>
          <w:szCs w:val="20"/>
        </w:rPr>
      </w:pPr>
    </w:p>
    <w:p w14:paraId="7E988AA3" w14:textId="77777777" w:rsidR="00F26A1A" w:rsidRDefault="00000000">
      <w:pPr>
        <w:spacing w:line="245" w:lineRule="auto"/>
        <w:ind w:left="440" w:right="100"/>
        <w:rPr>
          <w:sz w:val="20"/>
          <w:szCs w:val="20"/>
        </w:rPr>
      </w:pPr>
      <w:r>
        <w:rPr>
          <w:rFonts w:ascii="Arial" w:eastAsia="Arial" w:hAnsi="Arial" w:cs="Arial"/>
          <w:b/>
          <w:bCs/>
          <w:i/>
          <w:iCs/>
          <w:sz w:val="18"/>
          <w:szCs w:val="18"/>
        </w:rPr>
        <w:t>Ocular complications</w:t>
      </w:r>
      <w:r>
        <w:rPr>
          <w:rFonts w:ascii="Arial" w:eastAsia="Arial" w:hAnsi="Arial" w:cs="Arial"/>
          <w:sz w:val="18"/>
          <w:szCs w:val="18"/>
        </w:rPr>
        <w:t>: (a) exposure keratopathy, (b) optic atrophy, (c) retinal vascular occlu-sion, (d) endophthalmitis.</w:t>
      </w:r>
    </w:p>
    <w:p w14:paraId="3D0B9929" w14:textId="77777777" w:rsidR="00F26A1A" w:rsidRDefault="00F26A1A">
      <w:pPr>
        <w:spacing w:line="17" w:lineRule="exact"/>
        <w:rPr>
          <w:sz w:val="20"/>
          <w:szCs w:val="20"/>
        </w:rPr>
      </w:pPr>
    </w:p>
    <w:p w14:paraId="00FF7CCF" w14:textId="77777777" w:rsidR="00F26A1A" w:rsidRDefault="00000000">
      <w:pPr>
        <w:spacing w:line="293" w:lineRule="auto"/>
        <w:ind w:left="440" w:right="100"/>
        <w:rPr>
          <w:sz w:val="20"/>
          <w:szCs w:val="20"/>
        </w:rPr>
      </w:pPr>
      <w:r>
        <w:rPr>
          <w:rFonts w:ascii="Arial" w:eastAsia="Arial" w:hAnsi="Arial" w:cs="Arial"/>
          <w:b/>
          <w:bCs/>
          <w:i/>
          <w:iCs/>
          <w:sz w:val="16"/>
          <w:szCs w:val="16"/>
        </w:rPr>
        <w:t>Other serious complications</w:t>
      </w:r>
      <w:r>
        <w:rPr>
          <w:rFonts w:ascii="Arial" w:eastAsia="Arial" w:hAnsi="Arial" w:cs="Arial"/>
          <w:sz w:val="16"/>
          <w:szCs w:val="16"/>
        </w:rPr>
        <w:t>: (a) subperiosteal abscess, (b) meningitis, (c) cavernous sinus thrombosis (bilateral rapidly progressive proptosis with abrupt general deterioration).</w:t>
      </w:r>
      <w:r>
        <w:rPr>
          <w:rFonts w:ascii="Arial" w:eastAsia="Arial" w:hAnsi="Arial" w:cs="Arial"/>
          <w:b/>
          <w:bCs/>
          <w:i/>
          <w:iCs/>
          <w:sz w:val="16"/>
          <w:szCs w:val="16"/>
        </w:rPr>
        <w:t xml:space="preserve"> Investigations</w:t>
      </w:r>
      <w:r>
        <w:rPr>
          <w:rFonts w:ascii="Arial" w:eastAsia="Arial" w:hAnsi="Arial" w:cs="Arial"/>
          <w:sz w:val="16"/>
          <w:szCs w:val="16"/>
        </w:rPr>
        <w:t>: (a) CT of orbit (</w:t>
      </w:r>
      <w:r>
        <w:rPr>
          <w:rFonts w:ascii="Arial" w:eastAsia="Arial" w:hAnsi="Arial" w:cs="Arial"/>
          <w:color w:val="0080AC"/>
          <w:sz w:val="16"/>
          <w:szCs w:val="16"/>
        </w:rPr>
        <w:t>Fig. 4.3B</w:t>
      </w:r>
      <w:r>
        <w:rPr>
          <w:rFonts w:ascii="Arial" w:eastAsia="Arial" w:hAnsi="Arial" w:cs="Arial"/>
          <w:sz w:val="16"/>
          <w:szCs w:val="16"/>
        </w:rPr>
        <w:t>), sinuses and brain, (b) white cell count, (c) blood culture, (d) nasal swab for culture, (e) lumbar puncture if meningeal signs develop.</w:t>
      </w:r>
    </w:p>
    <w:p w14:paraId="6463CC8A" w14:textId="77777777" w:rsidR="00F26A1A" w:rsidRDefault="00F26A1A">
      <w:pPr>
        <w:spacing w:line="193" w:lineRule="exact"/>
        <w:rPr>
          <w:sz w:val="20"/>
          <w:szCs w:val="20"/>
        </w:rPr>
      </w:pPr>
    </w:p>
    <w:p w14:paraId="63AAC4F1" w14:textId="77777777" w:rsidR="00F26A1A" w:rsidRDefault="00000000">
      <w:pPr>
        <w:rPr>
          <w:sz w:val="20"/>
          <w:szCs w:val="20"/>
        </w:rPr>
      </w:pPr>
      <w:r>
        <w:rPr>
          <w:rFonts w:ascii="Arial" w:eastAsia="Arial" w:hAnsi="Arial" w:cs="Arial"/>
          <w:b/>
          <w:bCs/>
          <w:sz w:val="18"/>
          <w:szCs w:val="18"/>
        </w:rPr>
        <w:t>Treatment</w:t>
      </w:r>
    </w:p>
    <w:p w14:paraId="29522BB1" w14:textId="77777777" w:rsidR="00F26A1A" w:rsidRDefault="00F26A1A">
      <w:pPr>
        <w:spacing w:line="13" w:lineRule="exact"/>
        <w:rPr>
          <w:sz w:val="20"/>
          <w:szCs w:val="20"/>
        </w:rPr>
      </w:pPr>
    </w:p>
    <w:p w14:paraId="5062EC7B" w14:textId="77777777" w:rsidR="00F26A1A" w:rsidRDefault="00000000">
      <w:pPr>
        <w:ind w:left="440"/>
        <w:rPr>
          <w:sz w:val="20"/>
          <w:szCs w:val="20"/>
        </w:rPr>
      </w:pPr>
      <w:r>
        <w:rPr>
          <w:rFonts w:ascii="Arial" w:eastAsia="Arial" w:hAnsi="Arial" w:cs="Arial"/>
          <w:sz w:val="18"/>
          <w:szCs w:val="18"/>
        </w:rPr>
        <w:t>Hospital admission with otorhinolaryngological co-management.</w:t>
      </w:r>
    </w:p>
    <w:p w14:paraId="7E1719F3" w14:textId="77777777" w:rsidR="00F26A1A" w:rsidRDefault="00F26A1A">
      <w:pPr>
        <w:spacing w:line="28" w:lineRule="exact"/>
        <w:rPr>
          <w:sz w:val="20"/>
          <w:szCs w:val="20"/>
        </w:rPr>
      </w:pPr>
    </w:p>
    <w:p w14:paraId="574B755D" w14:textId="77777777" w:rsidR="00F26A1A" w:rsidRDefault="00000000">
      <w:pPr>
        <w:spacing w:line="239" w:lineRule="auto"/>
        <w:ind w:left="440" w:right="100"/>
        <w:rPr>
          <w:sz w:val="20"/>
          <w:szCs w:val="20"/>
        </w:rPr>
      </w:pPr>
      <w:r>
        <w:rPr>
          <w:rFonts w:ascii="Arial" w:eastAsia="Arial" w:hAnsi="Arial" w:cs="Arial"/>
          <w:sz w:val="18"/>
          <w:szCs w:val="18"/>
        </w:rPr>
        <w:t>Urgent intravenous antibiotic therapy (e.g. cephalosporin or vancomycin, with metro-nidazole to cover anaerobes).</w:t>
      </w:r>
    </w:p>
    <w:p w14:paraId="04E254D1" w14:textId="77777777" w:rsidR="00F26A1A" w:rsidRDefault="00F26A1A">
      <w:pPr>
        <w:spacing w:line="13" w:lineRule="exact"/>
        <w:rPr>
          <w:sz w:val="20"/>
          <w:szCs w:val="20"/>
        </w:rPr>
      </w:pPr>
    </w:p>
    <w:p w14:paraId="79DC9C35" w14:textId="77777777" w:rsidR="00F26A1A" w:rsidRDefault="00000000">
      <w:pPr>
        <w:ind w:left="440"/>
        <w:rPr>
          <w:sz w:val="20"/>
          <w:szCs w:val="20"/>
        </w:rPr>
      </w:pPr>
      <w:r>
        <w:rPr>
          <w:rFonts w:ascii="Arial" w:eastAsia="Arial" w:hAnsi="Arial" w:cs="Arial"/>
          <w:sz w:val="18"/>
          <w:szCs w:val="18"/>
        </w:rPr>
        <w:t>Frequent ophthalmic review including optic nerve function.</w:t>
      </w:r>
    </w:p>
    <w:p w14:paraId="1F6185A2" w14:textId="77777777" w:rsidR="00F26A1A" w:rsidRDefault="00F26A1A">
      <w:pPr>
        <w:spacing w:line="28" w:lineRule="exact"/>
        <w:rPr>
          <w:sz w:val="20"/>
          <w:szCs w:val="20"/>
        </w:rPr>
      </w:pPr>
    </w:p>
    <w:p w14:paraId="7B504C5F" w14:textId="77777777" w:rsidR="00F26A1A" w:rsidRDefault="00000000">
      <w:pPr>
        <w:ind w:left="440"/>
        <w:rPr>
          <w:sz w:val="20"/>
          <w:szCs w:val="20"/>
        </w:rPr>
      </w:pPr>
      <w:r>
        <w:rPr>
          <w:rFonts w:ascii="Arial" w:eastAsia="Arial" w:hAnsi="Arial" w:cs="Arial"/>
          <w:sz w:val="16"/>
          <w:szCs w:val="16"/>
        </w:rPr>
        <w:t>Surgical drainage of (a) infected sinuses and orbital collections if lack of response to antibi-</w:t>
      </w:r>
    </w:p>
    <w:p w14:paraId="528EE560" w14:textId="77777777" w:rsidR="00F26A1A" w:rsidRDefault="00F26A1A">
      <w:pPr>
        <w:spacing w:line="21" w:lineRule="exact"/>
        <w:rPr>
          <w:sz w:val="20"/>
          <w:szCs w:val="20"/>
        </w:rPr>
      </w:pPr>
    </w:p>
    <w:p w14:paraId="4F02804C" w14:textId="77777777" w:rsidR="00F26A1A" w:rsidRDefault="00000000">
      <w:pPr>
        <w:ind w:left="440"/>
        <w:rPr>
          <w:sz w:val="20"/>
          <w:szCs w:val="20"/>
        </w:rPr>
      </w:pPr>
      <w:r>
        <w:rPr>
          <w:rFonts w:ascii="Arial" w:eastAsia="Arial" w:hAnsi="Arial" w:cs="Arial"/>
          <w:sz w:val="18"/>
          <w:szCs w:val="18"/>
        </w:rPr>
        <w:t>otics or (b) subperiosteal/intracranial abscess.</w:t>
      </w:r>
    </w:p>
    <w:p w14:paraId="2E00B715" w14:textId="77777777" w:rsidR="00F26A1A" w:rsidRDefault="00F26A1A">
      <w:pPr>
        <w:spacing w:line="13" w:lineRule="exact"/>
        <w:rPr>
          <w:sz w:val="20"/>
          <w:szCs w:val="20"/>
        </w:rPr>
      </w:pPr>
    </w:p>
    <w:p w14:paraId="6C7C6171" w14:textId="77777777" w:rsidR="00F26A1A" w:rsidRDefault="00000000">
      <w:pPr>
        <w:ind w:left="440"/>
        <w:rPr>
          <w:sz w:val="20"/>
          <w:szCs w:val="20"/>
        </w:rPr>
      </w:pPr>
      <w:r>
        <w:rPr>
          <w:rFonts w:ascii="Arial" w:eastAsia="Arial" w:hAnsi="Arial" w:cs="Arial"/>
          <w:sz w:val="18"/>
          <w:szCs w:val="18"/>
        </w:rPr>
        <w:t>Orbital biopsy may be considered if atypical.</w:t>
      </w:r>
    </w:p>
    <w:p w14:paraId="7AB30A75" w14:textId="77777777" w:rsidR="00F26A1A" w:rsidRDefault="00000000">
      <w:pPr>
        <w:spacing w:line="20" w:lineRule="exact"/>
        <w:rPr>
          <w:sz w:val="20"/>
          <w:szCs w:val="20"/>
        </w:rPr>
      </w:pPr>
      <w:r>
        <w:rPr>
          <w:noProof/>
          <w:sz w:val="20"/>
          <w:szCs w:val="20"/>
        </w:rPr>
        <w:drawing>
          <wp:anchor distT="0" distB="0" distL="114300" distR="114300" simplePos="0" relativeHeight="251467264" behindDoc="1" locked="0" layoutInCell="0" allowOverlap="1" wp14:anchorId="4F2602FE" wp14:editId="594C8E0A">
            <wp:simplePos x="0" y="0"/>
            <wp:positionH relativeFrom="column">
              <wp:posOffset>22860</wp:posOffset>
            </wp:positionH>
            <wp:positionV relativeFrom="paragraph">
              <wp:posOffset>255905</wp:posOffset>
            </wp:positionV>
            <wp:extent cx="4373880" cy="211836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a:srcRect/>
                    <a:stretch>
                      <a:fillRect/>
                    </a:stretch>
                  </pic:blipFill>
                  <pic:spPr bwMode="auto">
                    <a:xfrm>
                      <a:off x="0" y="0"/>
                      <a:ext cx="4373880" cy="2118360"/>
                    </a:xfrm>
                    <a:prstGeom prst="rect">
                      <a:avLst/>
                    </a:prstGeom>
                    <a:noFill/>
                  </pic:spPr>
                </pic:pic>
              </a:graphicData>
            </a:graphic>
          </wp:anchor>
        </w:drawing>
      </w:r>
    </w:p>
    <w:p w14:paraId="41A5259C" w14:textId="77777777" w:rsidR="00F26A1A" w:rsidRDefault="00F26A1A">
      <w:pPr>
        <w:spacing w:line="200" w:lineRule="exact"/>
        <w:rPr>
          <w:sz w:val="20"/>
          <w:szCs w:val="20"/>
        </w:rPr>
      </w:pPr>
    </w:p>
    <w:p w14:paraId="77A0BC4B" w14:textId="77777777" w:rsidR="00F26A1A" w:rsidRDefault="00F26A1A">
      <w:pPr>
        <w:spacing w:line="200" w:lineRule="exact"/>
        <w:rPr>
          <w:sz w:val="20"/>
          <w:szCs w:val="20"/>
        </w:rPr>
      </w:pPr>
    </w:p>
    <w:p w14:paraId="6C64754A" w14:textId="77777777" w:rsidR="00F26A1A" w:rsidRDefault="00F26A1A">
      <w:pPr>
        <w:spacing w:line="200" w:lineRule="exact"/>
        <w:rPr>
          <w:sz w:val="20"/>
          <w:szCs w:val="20"/>
        </w:rPr>
      </w:pPr>
    </w:p>
    <w:p w14:paraId="64F49563" w14:textId="77777777" w:rsidR="00F26A1A" w:rsidRDefault="00F26A1A">
      <w:pPr>
        <w:spacing w:line="200" w:lineRule="exact"/>
        <w:rPr>
          <w:sz w:val="20"/>
          <w:szCs w:val="20"/>
        </w:rPr>
      </w:pPr>
    </w:p>
    <w:p w14:paraId="1613DA66" w14:textId="77777777" w:rsidR="00F26A1A" w:rsidRDefault="00F26A1A">
      <w:pPr>
        <w:spacing w:line="200" w:lineRule="exact"/>
        <w:rPr>
          <w:sz w:val="20"/>
          <w:szCs w:val="20"/>
        </w:rPr>
      </w:pPr>
    </w:p>
    <w:p w14:paraId="12AE2FF5" w14:textId="77777777" w:rsidR="00F26A1A" w:rsidRDefault="00F26A1A">
      <w:pPr>
        <w:spacing w:line="200" w:lineRule="exact"/>
        <w:rPr>
          <w:sz w:val="20"/>
          <w:szCs w:val="20"/>
        </w:rPr>
      </w:pPr>
    </w:p>
    <w:p w14:paraId="3F72869F" w14:textId="77777777" w:rsidR="00F26A1A" w:rsidRDefault="00F26A1A">
      <w:pPr>
        <w:spacing w:line="200" w:lineRule="exact"/>
        <w:rPr>
          <w:sz w:val="20"/>
          <w:szCs w:val="20"/>
        </w:rPr>
      </w:pPr>
    </w:p>
    <w:p w14:paraId="27A35994" w14:textId="77777777" w:rsidR="00F26A1A" w:rsidRDefault="00F26A1A">
      <w:pPr>
        <w:spacing w:line="200" w:lineRule="exact"/>
        <w:rPr>
          <w:sz w:val="20"/>
          <w:szCs w:val="20"/>
        </w:rPr>
      </w:pPr>
    </w:p>
    <w:p w14:paraId="40B0581C" w14:textId="77777777" w:rsidR="00F26A1A" w:rsidRDefault="00F26A1A">
      <w:pPr>
        <w:spacing w:line="200" w:lineRule="exact"/>
        <w:rPr>
          <w:sz w:val="20"/>
          <w:szCs w:val="20"/>
        </w:rPr>
      </w:pPr>
    </w:p>
    <w:p w14:paraId="4830FFBD" w14:textId="77777777" w:rsidR="00F26A1A" w:rsidRDefault="00F26A1A">
      <w:pPr>
        <w:spacing w:line="200" w:lineRule="exact"/>
        <w:rPr>
          <w:sz w:val="20"/>
          <w:szCs w:val="20"/>
        </w:rPr>
      </w:pPr>
    </w:p>
    <w:p w14:paraId="1ACFE023" w14:textId="77777777" w:rsidR="00F26A1A" w:rsidRDefault="00F26A1A">
      <w:pPr>
        <w:spacing w:line="200" w:lineRule="exact"/>
        <w:rPr>
          <w:sz w:val="20"/>
          <w:szCs w:val="20"/>
        </w:rPr>
      </w:pPr>
    </w:p>
    <w:p w14:paraId="33D65676" w14:textId="77777777" w:rsidR="00F26A1A" w:rsidRDefault="00F26A1A">
      <w:pPr>
        <w:spacing w:line="200" w:lineRule="exact"/>
        <w:rPr>
          <w:sz w:val="20"/>
          <w:szCs w:val="20"/>
        </w:rPr>
      </w:pPr>
    </w:p>
    <w:p w14:paraId="40BFCC1A" w14:textId="77777777" w:rsidR="00F26A1A" w:rsidRDefault="00F26A1A">
      <w:pPr>
        <w:spacing w:line="200" w:lineRule="exact"/>
        <w:rPr>
          <w:sz w:val="20"/>
          <w:szCs w:val="20"/>
        </w:rPr>
      </w:pPr>
    </w:p>
    <w:p w14:paraId="1905D61E" w14:textId="77777777" w:rsidR="00F26A1A" w:rsidRDefault="00F26A1A">
      <w:pPr>
        <w:spacing w:line="200" w:lineRule="exact"/>
        <w:rPr>
          <w:sz w:val="20"/>
          <w:szCs w:val="20"/>
        </w:rPr>
      </w:pPr>
    </w:p>
    <w:p w14:paraId="0FF3FA1E" w14:textId="77777777" w:rsidR="00F26A1A" w:rsidRDefault="00F26A1A">
      <w:pPr>
        <w:spacing w:line="200" w:lineRule="exact"/>
        <w:rPr>
          <w:sz w:val="20"/>
          <w:szCs w:val="20"/>
        </w:rPr>
      </w:pPr>
    </w:p>
    <w:p w14:paraId="1DCF13BD" w14:textId="77777777" w:rsidR="00F26A1A" w:rsidRDefault="00F26A1A">
      <w:pPr>
        <w:spacing w:line="200" w:lineRule="exact"/>
        <w:rPr>
          <w:sz w:val="20"/>
          <w:szCs w:val="20"/>
        </w:rPr>
      </w:pPr>
    </w:p>
    <w:p w14:paraId="2C34EE09" w14:textId="77777777" w:rsidR="00F26A1A" w:rsidRDefault="00F26A1A">
      <w:pPr>
        <w:spacing w:line="209" w:lineRule="exact"/>
        <w:rPr>
          <w:sz w:val="20"/>
          <w:szCs w:val="20"/>
        </w:rPr>
      </w:pPr>
    </w:p>
    <w:p w14:paraId="059CA7D7" w14:textId="77777777" w:rsidR="00F26A1A" w:rsidRDefault="00000000">
      <w:pPr>
        <w:tabs>
          <w:tab w:val="left" w:pos="364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65DF8B0A" w14:textId="77777777" w:rsidR="00F26A1A" w:rsidRDefault="00F26A1A">
      <w:pPr>
        <w:spacing w:line="187" w:lineRule="exact"/>
        <w:rPr>
          <w:sz w:val="20"/>
          <w:szCs w:val="20"/>
        </w:rPr>
      </w:pPr>
    </w:p>
    <w:p w14:paraId="4BE5F7B7" w14:textId="77777777" w:rsidR="00F26A1A" w:rsidRDefault="00000000">
      <w:pPr>
        <w:tabs>
          <w:tab w:val="left" w:pos="560"/>
        </w:tabs>
        <w:rPr>
          <w:sz w:val="20"/>
          <w:szCs w:val="20"/>
        </w:rPr>
      </w:pPr>
      <w:r>
        <w:rPr>
          <w:rFonts w:ascii="Arial" w:eastAsia="Arial" w:hAnsi="Arial" w:cs="Arial"/>
          <w:sz w:val="15"/>
          <w:szCs w:val="15"/>
        </w:rPr>
        <w:t>Fig. 4.3</w:t>
      </w:r>
      <w:r>
        <w:rPr>
          <w:sz w:val="20"/>
          <w:szCs w:val="20"/>
        </w:rPr>
        <w:tab/>
      </w:r>
      <w:r>
        <w:rPr>
          <w:rFonts w:ascii="Arial" w:eastAsia="Arial" w:hAnsi="Arial" w:cs="Arial"/>
          <w:sz w:val="14"/>
          <w:szCs w:val="14"/>
        </w:rPr>
        <w:t>Orbital cellulitis: (A) proptosis with ophthalmoplegia, (B) axial CT showing preseptal and orbital opaci-</w:t>
      </w:r>
    </w:p>
    <w:p w14:paraId="505D15B3" w14:textId="77777777" w:rsidR="00F26A1A" w:rsidRDefault="00F26A1A">
      <w:pPr>
        <w:spacing w:line="19" w:lineRule="exact"/>
        <w:rPr>
          <w:sz w:val="20"/>
          <w:szCs w:val="20"/>
        </w:rPr>
      </w:pPr>
    </w:p>
    <w:p w14:paraId="1E165549" w14:textId="77777777" w:rsidR="00F26A1A" w:rsidRDefault="00000000">
      <w:pPr>
        <w:rPr>
          <w:sz w:val="20"/>
          <w:szCs w:val="20"/>
        </w:rPr>
      </w:pPr>
      <w:r>
        <w:rPr>
          <w:rFonts w:ascii="Arial" w:eastAsia="Arial" w:hAnsi="Arial" w:cs="Arial"/>
          <w:sz w:val="14"/>
          <w:szCs w:val="14"/>
        </w:rPr>
        <w:t>fication. (From Salmon JF, Kanski’s Clinical Ophthalmology: A Systematic Approach, 9th edition. Oxford, UK:</w:t>
      </w:r>
    </w:p>
    <w:p w14:paraId="59D2A284" w14:textId="77777777" w:rsidR="00F26A1A" w:rsidRDefault="00F26A1A">
      <w:pPr>
        <w:spacing w:line="8" w:lineRule="exact"/>
        <w:rPr>
          <w:sz w:val="20"/>
          <w:szCs w:val="20"/>
        </w:rPr>
      </w:pPr>
    </w:p>
    <w:p w14:paraId="00B1895C" w14:textId="77777777" w:rsidR="00F26A1A" w:rsidRDefault="00000000">
      <w:pPr>
        <w:rPr>
          <w:sz w:val="20"/>
          <w:szCs w:val="20"/>
        </w:rPr>
      </w:pPr>
      <w:r>
        <w:rPr>
          <w:rFonts w:ascii="Arial" w:eastAsia="Arial" w:hAnsi="Arial" w:cs="Arial"/>
          <w:sz w:val="15"/>
          <w:szCs w:val="15"/>
        </w:rPr>
        <w:t>Elsevier; 2020.)</w:t>
      </w:r>
    </w:p>
    <w:p w14:paraId="35EF3503" w14:textId="77777777" w:rsidR="00F26A1A" w:rsidRDefault="00F26A1A">
      <w:pPr>
        <w:sectPr w:rsidR="00F26A1A">
          <w:pgSz w:w="8640" w:h="13101"/>
          <w:pgMar w:top="500" w:right="860" w:bottom="0" w:left="720" w:header="0" w:footer="0" w:gutter="0"/>
          <w:cols w:space="720" w:equalWidth="0">
            <w:col w:w="7060"/>
          </w:cols>
        </w:sectPr>
      </w:pPr>
    </w:p>
    <w:p w14:paraId="34D17C79" w14:textId="77777777" w:rsidR="00F26A1A" w:rsidRDefault="00F26A1A">
      <w:pPr>
        <w:spacing w:line="200" w:lineRule="exact"/>
        <w:rPr>
          <w:sz w:val="20"/>
          <w:szCs w:val="20"/>
        </w:rPr>
      </w:pPr>
    </w:p>
    <w:p w14:paraId="63A0FEBA" w14:textId="77777777" w:rsidR="00F26A1A" w:rsidRDefault="00F26A1A">
      <w:pPr>
        <w:spacing w:line="387" w:lineRule="exact"/>
        <w:rPr>
          <w:sz w:val="20"/>
          <w:szCs w:val="20"/>
        </w:rPr>
      </w:pPr>
    </w:p>
    <w:p w14:paraId="32591E6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FF13B4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47BDA0E" w14:textId="77777777" w:rsidR="00F26A1A" w:rsidRDefault="00F26A1A">
      <w:pPr>
        <w:sectPr w:rsidR="00F26A1A">
          <w:type w:val="continuous"/>
          <w:pgSz w:w="8640" w:h="13101"/>
          <w:pgMar w:top="500" w:right="860" w:bottom="0" w:left="720" w:header="0" w:footer="0" w:gutter="0"/>
          <w:cols w:space="720" w:equalWidth="0">
            <w:col w:w="7060"/>
          </w:cols>
        </w:sectPr>
      </w:pPr>
    </w:p>
    <w:p w14:paraId="1E68F499" w14:textId="77777777" w:rsidR="00F26A1A" w:rsidRDefault="00F26A1A">
      <w:pPr>
        <w:spacing w:line="141" w:lineRule="exact"/>
        <w:rPr>
          <w:sz w:val="20"/>
          <w:szCs w:val="20"/>
        </w:rPr>
      </w:pPr>
      <w:bookmarkStart w:id="58" w:name="page61"/>
      <w:bookmarkEnd w:id="58"/>
    </w:p>
    <w:tbl>
      <w:tblPr>
        <w:tblW w:w="0" w:type="auto"/>
        <w:tblInd w:w="100" w:type="dxa"/>
        <w:tblLayout w:type="fixed"/>
        <w:tblCellMar>
          <w:left w:w="0" w:type="dxa"/>
          <w:right w:w="0" w:type="dxa"/>
        </w:tblCellMar>
        <w:tblLook w:val="04A0" w:firstRow="1" w:lastRow="0" w:firstColumn="1" w:lastColumn="0" w:noHBand="0" w:noVBand="1"/>
      </w:tblPr>
      <w:tblGrid>
        <w:gridCol w:w="4040"/>
        <w:gridCol w:w="2940"/>
      </w:tblGrid>
      <w:tr w:rsidR="00F26A1A" w14:paraId="4F250972" w14:textId="77777777">
        <w:trPr>
          <w:trHeight w:val="233"/>
        </w:trPr>
        <w:tc>
          <w:tcPr>
            <w:tcW w:w="4040" w:type="dxa"/>
            <w:vAlign w:val="bottom"/>
          </w:tcPr>
          <w:p w14:paraId="3B7C5D2F" w14:textId="77777777" w:rsidR="00F26A1A" w:rsidRDefault="00000000">
            <w:pPr>
              <w:rPr>
                <w:sz w:val="20"/>
                <w:szCs w:val="20"/>
              </w:rPr>
            </w:pPr>
            <w:r>
              <w:rPr>
                <w:rFonts w:ascii="Arial" w:eastAsia="Arial" w:hAnsi="Arial" w:cs="Arial"/>
                <w:sz w:val="16"/>
                <w:szCs w:val="16"/>
              </w:rPr>
              <w:t>Chapter 4—ORBIT</w:t>
            </w:r>
          </w:p>
        </w:tc>
        <w:tc>
          <w:tcPr>
            <w:tcW w:w="2940" w:type="dxa"/>
            <w:vAlign w:val="bottom"/>
          </w:tcPr>
          <w:p w14:paraId="2D0FB87B" w14:textId="77777777" w:rsidR="00F26A1A" w:rsidRDefault="00000000">
            <w:pPr>
              <w:jc w:val="right"/>
              <w:rPr>
                <w:sz w:val="20"/>
                <w:szCs w:val="20"/>
              </w:rPr>
            </w:pPr>
            <w:r>
              <w:rPr>
                <w:rFonts w:ascii="Arial" w:eastAsia="Arial" w:hAnsi="Arial" w:cs="Arial"/>
                <w:b/>
                <w:bCs/>
                <w:sz w:val="18"/>
                <w:szCs w:val="18"/>
              </w:rPr>
              <w:t>63</w:t>
            </w:r>
          </w:p>
        </w:tc>
      </w:tr>
      <w:tr w:rsidR="00F26A1A" w14:paraId="01F10FC5" w14:textId="77777777">
        <w:trPr>
          <w:trHeight w:val="46"/>
        </w:trPr>
        <w:tc>
          <w:tcPr>
            <w:tcW w:w="4040" w:type="dxa"/>
            <w:tcBorders>
              <w:bottom w:val="single" w:sz="8" w:space="0" w:color="CCECF4"/>
            </w:tcBorders>
            <w:vAlign w:val="bottom"/>
          </w:tcPr>
          <w:p w14:paraId="5AE82E2F" w14:textId="77777777" w:rsidR="00F26A1A" w:rsidRDefault="00F26A1A">
            <w:pPr>
              <w:rPr>
                <w:sz w:val="4"/>
                <w:szCs w:val="4"/>
              </w:rPr>
            </w:pPr>
          </w:p>
        </w:tc>
        <w:tc>
          <w:tcPr>
            <w:tcW w:w="2940" w:type="dxa"/>
            <w:tcBorders>
              <w:bottom w:val="single" w:sz="8" w:space="0" w:color="CCECF4"/>
            </w:tcBorders>
            <w:vAlign w:val="bottom"/>
          </w:tcPr>
          <w:p w14:paraId="18409DC3" w14:textId="77777777" w:rsidR="00F26A1A" w:rsidRDefault="00F26A1A">
            <w:pPr>
              <w:rPr>
                <w:sz w:val="4"/>
                <w:szCs w:val="4"/>
              </w:rPr>
            </w:pPr>
          </w:p>
        </w:tc>
      </w:tr>
    </w:tbl>
    <w:p w14:paraId="17F6A873" w14:textId="77777777" w:rsidR="00F26A1A" w:rsidRDefault="00F26A1A">
      <w:pPr>
        <w:spacing w:line="191" w:lineRule="exact"/>
        <w:rPr>
          <w:sz w:val="20"/>
          <w:szCs w:val="20"/>
        </w:rPr>
      </w:pPr>
    </w:p>
    <w:p w14:paraId="6CA8F9E0" w14:textId="77777777" w:rsidR="00F26A1A" w:rsidRDefault="00000000">
      <w:pPr>
        <w:ind w:left="100"/>
        <w:rPr>
          <w:sz w:val="20"/>
          <w:szCs w:val="20"/>
        </w:rPr>
      </w:pPr>
      <w:r>
        <w:rPr>
          <w:rFonts w:ascii="Arial" w:eastAsia="Arial" w:hAnsi="Arial" w:cs="Arial"/>
          <w:b/>
          <w:bCs/>
          <w:color w:val="C8001A"/>
          <w:sz w:val="24"/>
          <w:szCs w:val="24"/>
        </w:rPr>
        <w:t>Non-infective inflammatory disease</w:t>
      </w:r>
    </w:p>
    <w:p w14:paraId="2986FCC3" w14:textId="77777777" w:rsidR="00F26A1A" w:rsidRDefault="00F26A1A">
      <w:pPr>
        <w:spacing w:line="104" w:lineRule="exact"/>
        <w:rPr>
          <w:sz w:val="20"/>
          <w:szCs w:val="20"/>
        </w:rPr>
      </w:pPr>
    </w:p>
    <w:p w14:paraId="3A9B9E61" w14:textId="77777777" w:rsidR="00F26A1A" w:rsidRDefault="00000000">
      <w:pPr>
        <w:ind w:left="100"/>
        <w:rPr>
          <w:sz w:val="20"/>
          <w:szCs w:val="20"/>
        </w:rPr>
      </w:pPr>
      <w:r>
        <w:rPr>
          <w:rFonts w:ascii="Arial" w:eastAsia="Arial" w:hAnsi="Arial" w:cs="Arial"/>
          <w:b/>
          <w:bCs/>
          <w:sz w:val="20"/>
          <w:szCs w:val="20"/>
        </w:rPr>
        <w:t>IDIOPATHIC ORBITAL INFLAMMATORY DISEASE (IOID)</w:t>
      </w:r>
    </w:p>
    <w:p w14:paraId="7F17CB66" w14:textId="77777777" w:rsidR="00F26A1A" w:rsidRDefault="00F26A1A">
      <w:pPr>
        <w:spacing w:line="145" w:lineRule="exact"/>
        <w:rPr>
          <w:sz w:val="20"/>
          <w:szCs w:val="20"/>
        </w:rPr>
      </w:pPr>
    </w:p>
    <w:p w14:paraId="4EE2F1EE" w14:textId="77777777" w:rsidR="00F26A1A" w:rsidRDefault="00000000">
      <w:pPr>
        <w:ind w:left="100"/>
        <w:rPr>
          <w:sz w:val="20"/>
          <w:szCs w:val="20"/>
        </w:rPr>
      </w:pPr>
      <w:r>
        <w:rPr>
          <w:rFonts w:ascii="Arial" w:eastAsia="Arial" w:hAnsi="Arial" w:cs="Arial"/>
          <w:b/>
          <w:bCs/>
          <w:sz w:val="18"/>
          <w:szCs w:val="18"/>
        </w:rPr>
        <w:t>Pathogenesis:</w:t>
      </w:r>
    </w:p>
    <w:p w14:paraId="73680442" w14:textId="77777777" w:rsidR="00F26A1A" w:rsidRDefault="00F26A1A">
      <w:pPr>
        <w:spacing w:line="28" w:lineRule="exact"/>
        <w:rPr>
          <w:sz w:val="20"/>
          <w:szCs w:val="20"/>
        </w:rPr>
      </w:pPr>
    </w:p>
    <w:p w14:paraId="78785F25" w14:textId="77777777" w:rsidR="00F26A1A" w:rsidRDefault="00000000">
      <w:pPr>
        <w:spacing w:line="239" w:lineRule="auto"/>
        <w:ind w:left="100" w:right="20"/>
        <w:jc w:val="both"/>
        <w:rPr>
          <w:sz w:val="20"/>
          <w:szCs w:val="20"/>
        </w:rPr>
      </w:pPr>
      <w:r>
        <w:rPr>
          <w:rFonts w:ascii="Arial" w:eastAsia="Arial" w:hAnsi="Arial" w:cs="Arial"/>
          <w:sz w:val="18"/>
          <w:szCs w:val="18"/>
        </w:rPr>
        <w:t>non-neoplastic and non-infective cellular infiltration that may involve any of the soft tissues of the orbit; previously referred to as ‘orbital pseudotumour.’</w:t>
      </w:r>
    </w:p>
    <w:p w14:paraId="3CE7025B" w14:textId="77777777" w:rsidR="00F26A1A" w:rsidRDefault="00F26A1A">
      <w:pPr>
        <w:spacing w:line="174" w:lineRule="exact"/>
        <w:rPr>
          <w:sz w:val="20"/>
          <w:szCs w:val="20"/>
        </w:rPr>
      </w:pPr>
    </w:p>
    <w:p w14:paraId="055236E7" w14:textId="77777777" w:rsidR="00F26A1A" w:rsidRDefault="00000000">
      <w:pPr>
        <w:ind w:left="100"/>
        <w:rPr>
          <w:sz w:val="20"/>
          <w:szCs w:val="20"/>
        </w:rPr>
      </w:pPr>
      <w:r>
        <w:rPr>
          <w:rFonts w:ascii="Arial" w:eastAsia="Arial" w:hAnsi="Arial" w:cs="Arial"/>
          <w:b/>
          <w:bCs/>
          <w:sz w:val="18"/>
          <w:szCs w:val="18"/>
        </w:rPr>
        <w:t>Diagnosis</w:t>
      </w:r>
    </w:p>
    <w:p w14:paraId="3E10E73A" w14:textId="77777777" w:rsidR="00F26A1A" w:rsidRDefault="00F26A1A">
      <w:pPr>
        <w:spacing w:line="21" w:lineRule="exact"/>
        <w:rPr>
          <w:sz w:val="20"/>
          <w:szCs w:val="20"/>
        </w:rPr>
      </w:pPr>
    </w:p>
    <w:p w14:paraId="29837576" w14:textId="77777777" w:rsidR="00F26A1A" w:rsidRDefault="00000000">
      <w:pPr>
        <w:ind w:left="540"/>
        <w:rPr>
          <w:sz w:val="20"/>
          <w:szCs w:val="20"/>
        </w:rPr>
      </w:pPr>
      <w:r>
        <w:rPr>
          <w:rFonts w:ascii="Arial" w:eastAsia="Arial" w:hAnsi="Arial" w:cs="Arial"/>
          <w:b/>
          <w:bCs/>
          <w:i/>
          <w:iCs/>
          <w:sz w:val="16"/>
          <w:szCs w:val="16"/>
        </w:rPr>
        <w:t>Presentation</w:t>
      </w:r>
      <w:r>
        <w:rPr>
          <w:rFonts w:ascii="Arial" w:eastAsia="Arial" w:hAnsi="Arial" w:cs="Arial"/>
          <w:sz w:val="16"/>
          <w:szCs w:val="16"/>
        </w:rPr>
        <w:t>: acute or subacute onset of periorbital redness, swelling and pain (</w:t>
      </w:r>
      <w:r>
        <w:rPr>
          <w:rFonts w:ascii="Arial" w:eastAsia="Arial" w:hAnsi="Arial" w:cs="Arial"/>
          <w:color w:val="0080AC"/>
          <w:sz w:val="16"/>
          <w:szCs w:val="16"/>
        </w:rPr>
        <w:t>Fig. 4.4A</w:t>
      </w:r>
      <w:r>
        <w:rPr>
          <w:rFonts w:ascii="Arial" w:eastAsia="Arial" w:hAnsi="Arial" w:cs="Arial"/>
          <w:sz w:val="16"/>
          <w:szCs w:val="16"/>
        </w:rPr>
        <w:t>).</w:t>
      </w:r>
    </w:p>
    <w:p w14:paraId="333DFE18" w14:textId="77777777" w:rsidR="00F26A1A" w:rsidRDefault="00F26A1A">
      <w:pPr>
        <w:spacing w:line="36" w:lineRule="exact"/>
        <w:rPr>
          <w:sz w:val="20"/>
          <w:szCs w:val="20"/>
        </w:rPr>
      </w:pPr>
    </w:p>
    <w:p w14:paraId="6C49AA78" w14:textId="77777777" w:rsidR="00F26A1A" w:rsidRDefault="00000000">
      <w:pPr>
        <w:ind w:left="540"/>
        <w:rPr>
          <w:sz w:val="20"/>
          <w:szCs w:val="20"/>
        </w:rPr>
      </w:pPr>
      <w:r>
        <w:rPr>
          <w:rFonts w:ascii="Arial" w:eastAsia="Arial" w:hAnsi="Arial" w:cs="Arial"/>
          <w:b/>
          <w:bCs/>
          <w:i/>
          <w:iCs/>
          <w:sz w:val="16"/>
          <w:szCs w:val="16"/>
        </w:rPr>
        <w:t>Signs</w:t>
      </w:r>
      <w:r>
        <w:rPr>
          <w:rFonts w:ascii="Arial" w:eastAsia="Arial" w:hAnsi="Arial" w:cs="Arial"/>
          <w:sz w:val="16"/>
          <w:szCs w:val="16"/>
        </w:rPr>
        <w:t>:  (a)  proptosis,  (b)  conjunctival  hyperaemia  and  chemosis,  (c)  ophthalmoplegia,</w:t>
      </w:r>
    </w:p>
    <w:p w14:paraId="611DAFEF" w14:textId="77777777" w:rsidR="00F26A1A" w:rsidRDefault="00F26A1A">
      <w:pPr>
        <w:spacing w:line="42" w:lineRule="exact"/>
        <w:rPr>
          <w:sz w:val="20"/>
          <w:szCs w:val="20"/>
        </w:rPr>
      </w:pPr>
    </w:p>
    <w:p w14:paraId="4AF344DB" w14:textId="77777777" w:rsidR="00F26A1A" w:rsidRDefault="00000000">
      <w:pPr>
        <w:numPr>
          <w:ilvl w:val="0"/>
          <w:numId w:val="34"/>
        </w:numPr>
        <w:tabs>
          <w:tab w:val="left" w:pos="798"/>
        </w:tabs>
        <w:spacing w:line="242" w:lineRule="auto"/>
        <w:ind w:left="540" w:right="2220"/>
        <w:rPr>
          <w:rFonts w:ascii="Arial" w:eastAsia="Arial" w:hAnsi="Arial" w:cs="Arial"/>
          <w:sz w:val="18"/>
          <w:szCs w:val="18"/>
        </w:rPr>
      </w:pPr>
      <w:r>
        <w:rPr>
          <w:rFonts w:ascii="Arial" w:eastAsia="Arial" w:hAnsi="Arial" w:cs="Arial"/>
          <w:sz w:val="18"/>
          <w:szCs w:val="18"/>
        </w:rPr>
        <w:t xml:space="preserve">optic nerve dysfunction if the posterior orbit is involved. </w:t>
      </w:r>
      <w:r>
        <w:rPr>
          <w:rFonts w:ascii="Arial" w:eastAsia="Arial" w:hAnsi="Arial" w:cs="Arial"/>
          <w:b/>
          <w:bCs/>
          <w:i/>
          <w:iCs/>
          <w:sz w:val="18"/>
          <w:szCs w:val="18"/>
        </w:rPr>
        <w:t>CT</w:t>
      </w:r>
      <w:r>
        <w:rPr>
          <w:rFonts w:ascii="Arial" w:eastAsia="Arial" w:hAnsi="Arial" w:cs="Arial"/>
          <w:sz w:val="18"/>
          <w:szCs w:val="18"/>
        </w:rPr>
        <w:t>: ill-defined opacification (</w:t>
      </w:r>
      <w:r>
        <w:rPr>
          <w:rFonts w:ascii="Arial" w:eastAsia="Arial" w:hAnsi="Arial" w:cs="Arial"/>
          <w:color w:val="0080AC"/>
          <w:sz w:val="18"/>
          <w:szCs w:val="18"/>
        </w:rPr>
        <w:t>Fig. 4.4B</w:t>
      </w:r>
      <w:r>
        <w:rPr>
          <w:rFonts w:ascii="Arial" w:eastAsia="Arial" w:hAnsi="Arial" w:cs="Arial"/>
          <w:sz w:val="18"/>
          <w:szCs w:val="18"/>
        </w:rPr>
        <w:t>).</w:t>
      </w:r>
    </w:p>
    <w:p w14:paraId="71A56803" w14:textId="77777777" w:rsidR="00F26A1A" w:rsidRDefault="00F26A1A">
      <w:pPr>
        <w:spacing w:line="16" w:lineRule="exact"/>
        <w:rPr>
          <w:rFonts w:ascii="Arial" w:eastAsia="Arial" w:hAnsi="Arial" w:cs="Arial"/>
          <w:sz w:val="18"/>
          <w:szCs w:val="18"/>
        </w:rPr>
      </w:pPr>
    </w:p>
    <w:p w14:paraId="71942EDA"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Course</w:t>
      </w:r>
      <w:r>
        <w:rPr>
          <w:rFonts w:ascii="Arial" w:eastAsia="Arial" w:hAnsi="Arial" w:cs="Arial"/>
          <w:sz w:val="18"/>
          <w:szCs w:val="18"/>
        </w:rPr>
        <w:t>: varies f rom spontaneous remission without sequelae to severe prolonged inflam-mation with fibrosis (‘f rozen orbit’).</w:t>
      </w:r>
    </w:p>
    <w:p w14:paraId="5CD65376" w14:textId="77777777" w:rsidR="00F26A1A" w:rsidRDefault="00F26A1A">
      <w:pPr>
        <w:spacing w:line="17" w:lineRule="exact"/>
        <w:rPr>
          <w:rFonts w:ascii="Arial" w:eastAsia="Arial" w:hAnsi="Arial" w:cs="Arial"/>
          <w:sz w:val="18"/>
          <w:szCs w:val="18"/>
        </w:rPr>
      </w:pPr>
    </w:p>
    <w:p w14:paraId="254CAFDC" w14:textId="77777777" w:rsidR="00F26A1A" w:rsidRDefault="00000000">
      <w:pPr>
        <w:spacing w:line="274" w:lineRule="auto"/>
        <w:ind w:left="540" w:right="20"/>
        <w:rPr>
          <w:rFonts w:ascii="Arial" w:eastAsia="Arial" w:hAnsi="Arial" w:cs="Arial"/>
          <w:sz w:val="18"/>
          <w:szCs w:val="18"/>
        </w:rPr>
      </w:pPr>
      <w:r>
        <w:rPr>
          <w:rFonts w:ascii="Arial" w:eastAsia="Arial" w:hAnsi="Arial" w:cs="Arial"/>
          <w:b/>
          <w:bCs/>
          <w:i/>
          <w:iCs/>
          <w:sz w:val="17"/>
          <w:szCs w:val="17"/>
        </w:rPr>
        <w:t>Diﬀerential diagnosis</w:t>
      </w:r>
      <w:r>
        <w:rPr>
          <w:rFonts w:ascii="Arial" w:eastAsia="Arial" w:hAnsi="Arial" w:cs="Arial"/>
          <w:sz w:val="17"/>
          <w:szCs w:val="17"/>
        </w:rPr>
        <w:t>: (a) bacterial orbital cellulitis, (b) acute thyroid eye disease, (c) sys-temic inflammatory disorder (e.g. granulomatosis with polyangiitis).</w:t>
      </w:r>
    </w:p>
    <w:p w14:paraId="0A03442C" w14:textId="77777777" w:rsidR="00F26A1A" w:rsidRDefault="00F26A1A">
      <w:pPr>
        <w:spacing w:line="205" w:lineRule="exact"/>
        <w:rPr>
          <w:sz w:val="20"/>
          <w:szCs w:val="20"/>
        </w:rPr>
      </w:pPr>
    </w:p>
    <w:p w14:paraId="3A5AF6C5" w14:textId="77777777" w:rsidR="00F26A1A" w:rsidRDefault="00000000">
      <w:pPr>
        <w:ind w:left="100"/>
        <w:rPr>
          <w:sz w:val="20"/>
          <w:szCs w:val="20"/>
        </w:rPr>
      </w:pPr>
      <w:r>
        <w:rPr>
          <w:rFonts w:ascii="Arial" w:eastAsia="Arial" w:hAnsi="Arial" w:cs="Arial"/>
          <w:b/>
          <w:bCs/>
          <w:sz w:val="18"/>
          <w:szCs w:val="18"/>
        </w:rPr>
        <w:t>Treatment:</w:t>
      </w:r>
    </w:p>
    <w:p w14:paraId="4EB9B28A" w14:textId="77777777" w:rsidR="00F26A1A" w:rsidRDefault="00F26A1A">
      <w:pPr>
        <w:spacing w:line="28" w:lineRule="exact"/>
        <w:rPr>
          <w:sz w:val="20"/>
          <w:szCs w:val="20"/>
        </w:rPr>
      </w:pPr>
    </w:p>
    <w:p w14:paraId="45034335" w14:textId="77777777" w:rsidR="00F26A1A" w:rsidRDefault="00000000">
      <w:pPr>
        <w:spacing w:line="239" w:lineRule="auto"/>
        <w:ind w:left="100" w:right="20"/>
        <w:rPr>
          <w:sz w:val="20"/>
          <w:szCs w:val="20"/>
        </w:rPr>
      </w:pPr>
      <w:r>
        <w:rPr>
          <w:rFonts w:ascii="Arial" w:eastAsia="Arial" w:hAnsi="Arial" w:cs="Arial"/>
          <w:sz w:val="18"/>
          <w:szCs w:val="18"/>
        </w:rPr>
        <w:t>observation for very mild disease; options in moderate–severe cases include NSAIDs, systemic steroids, radiotherapy and antimetabolites.</w:t>
      </w:r>
    </w:p>
    <w:p w14:paraId="29361163" w14:textId="77777777" w:rsidR="00F26A1A" w:rsidRDefault="00F26A1A">
      <w:pPr>
        <w:spacing w:line="298" w:lineRule="exact"/>
        <w:rPr>
          <w:sz w:val="20"/>
          <w:szCs w:val="20"/>
        </w:rPr>
      </w:pPr>
    </w:p>
    <w:p w14:paraId="1A45C13C" w14:textId="77777777" w:rsidR="00F26A1A" w:rsidRDefault="00000000">
      <w:pPr>
        <w:ind w:left="100"/>
        <w:rPr>
          <w:sz w:val="20"/>
          <w:szCs w:val="20"/>
        </w:rPr>
      </w:pPr>
      <w:r>
        <w:rPr>
          <w:rFonts w:ascii="Arial" w:eastAsia="Arial" w:hAnsi="Arial" w:cs="Arial"/>
          <w:b/>
          <w:bCs/>
          <w:sz w:val="20"/>
          <w:szCs w:val="20"/>
        </w:rPr>
        <w:t>ACUTE DACRYOADENITIS</w:t>
      </w:r>
    </w:p>
    <w:p w14:paraId="0112CC1B" w14:textId="77777777" w:rsidR="00F26A1A" w:rsidRDefault="00F26A1A">
      <w:pPr>
        <w:spacing w:line="145" w:lineRule="exact"/>
        <w:rPr>
          <w:sz w:val="20"/>
          <w:szCs w:val="20"/>
        </w:rPr>
      </w:pPr>
    </w:p>
    <w:p w14:paraId="492CC8DA" w14:textId="77777777" w:rsidR="00F26A1A" w:rsidRDefault="00000000">
      <w:pPr>
        <w:ind w:left="100"/>
        <w:rPr>
          <w:sz w:val="20"/>
          <w:szCs w:val="20"/>
        </w:rPr>
      </w:pPr>
      <w:r>
        <w:rPr>
          <w:rFonts w:ascii="Arial" w:eastAsia="Arial" w:hAnsi="Arial" w:cs="Arial"/>
          <w:b/>
          <w:bCs/>
          <w:sz w:val="18"/>
          <w:szCs w:val="18"/>
        </w:rPr>
        <w:t>Pathogenesis:</w:t>
      </w:r>
    </w:p>
    <w:p w14:paraId="56223101" w14:textId="77777777" w:rsidR="00F26A1A" w:rsidRDefault="00F26A1A">
      <w:pPr>
        <w:spacing w:line="28" w:lineRule="exact"/>
        <w:rPr>
          <w:sz w:val="20"/>
          <w:szCs w:val="20"/>
        </w:rPr>
      </w:pPr>
    </w:p>
    <w:p w14:paraId="78BEE88C" w14:textId="77777777" w:rsidR="00F26A1A" w:rsidRDefault="00000000">
      <w:pPr>
        <w:ind w:left="100"/>
        <w:rPr>
          <w:sz w:val="20"/>
          <w:szCs w:val="20"/>
        </w:rPr>
      </w:pPr>
      <w:r>
        <w:rPr>
          <w:rFonts w:ascii="Arial" w:eastAsia="Arial" w:hAnsi="Arial" w:cs="Arial"/>
          <w:sz w:val="16"/>
          <w:szCs w:val="16"/>
        </w:rPr>
        <w:t>usually idiopathic but occasionally infective (mumps, infective mononucleosis, rarely bacterial).</w:t>
      </w:r>
    </w:p>
    <w:p w14:paraId="4EEC465C" w14:textId="77777777" w:rsidR="00F26A1A" w:rsidRDefault="00F26A1A">
      <w:pPr>
        <w:spacing w:line="241" w:lineRule="exact"/>
        <w:rPr>
          <w:sz w:val="20"/>
          <w:szCs w:val="20"/>
        </w:rPr>
      </w:pPr>
    </w:p>
    <w:p w14:paraId="595408DE" w14:textId="77777777" w:rsidR="00F26A1A" w:rsidRDefault="00000000">
      <w:pPr>
        <w:ind w:left="100"/>
        <w:rPr>
          <w:sz w:val="20"/>
          <w:szCs w:val="20"/>
        </w:rPr>
      </w:pPr>
      <w:r>
        <w:rPr>
          <w:rFonts w:ascii="Arial" w:eastAsia="Arial" w:hAnsi="Arial" w:cs="Arial"/>
          <w:b/>
          <w:bCs/>
          <w:sz w:val="18"/>
          <w:szCs w:val="18"/>
        </w:rPr>
        <w:t>Diagnosis</w:t>
      </w:r>
    </w:p>
    <w:p w14:paraId="07E51780" w14:textId="77777777" w:rsidR="00F26A1A" w:rsidRDefault="00F26A1A">
      <w:pPr>
        <w:spacing w:line="17" w:lineRule="exact"/>
        <w:rPr>
          <w:sz w:val="20"/>
          <w:szCs w:val="20"/>
        </w:rPr>
      </w:pPr>
    </w:p>
    <w:p w14:paraId="7AC33DB9"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acute discomfort with swelling of the lateral eyelid.</w:t>
      </w:r>
    </w:p>
    <w:p w14:paraId="2F23D333" w14:textId="77777777" w:rsidR="00F26A1A" w:rsidRDefault="00F26A1A">
      <w:pPr>
        <w:spacing w:line="17" w:lineRule="exact"/>
        <w:rPr>
          <w:sz w:val="20"/>
          <w:szCs w:val="20"/>
        </w:rPr>
      </w:pPr>
    </w:p>
    <w:p w14:paraId="0C6A2213" w14:textId="77777777" w:rsidR="00F26A1A" w:rsidRDefault="00000000">
      <w:pPr>
        <w:spacing w:line="245" w:lineRule="auto"/>
        <w:ind w:left="540" w:right="20"/>
        <w:rPr>
          <w:sz w:val="20"/>
          <w:szCs w:val="20"/>
        </w:rPr>
      </w:pPr>
      <w:r>
        <w:rPr>
          <w:rFonts w:ascii="Arial" w:eastAsia="Arial" w:hAnsi="Arial" w:cs="Arial"/>
          <w:b/>
          <w:bCs/>
          <w:i/>
          <w:iCs/>
          <w:sz w:val="18"/>
          <w:szCs w:val="18"/>
        </w:rPr>
        <w:t>Signs</w:t>
      </w:r>
      <w:r>
        <w:rPr>
          <w:rFonts w:ascii="Arial" w:eastAsia="Arial" w:hAnsi="Arial" w:cs="Arial"/>
          <w:sz w:val="18"/>
          <w:szCs w:val="18"/>
        </w:rPr>
        <w:t>: (a) S-shaped ptosis and slight downward and inward dystopia (</w:t>
      </w:r>
      <w:r>
        <w:rPr>
          <w:rFonts w:ascii="Arial" w:eastAsia="Arial" w:hAnsi="Arial" w:cs="Arial"/>
          <w:color w:val="0080AC"/>
          <w:sz w:val="18"/>
          <w:szCs w:val="18"/>
        </w:rPr>
        <w:t>Fig. 4.5A</w:t>
      </w:r>
      <w:r>
        <w:rPr>
          <w:rFonts w:ascii="Arial" w:eastAsia="Arial" w:hAnsi="Arial" w:cs="Arial"/>
          <w:sz w:val="18"/>
          <w:szCs w:val="18"/>
        </w:rPr>
        <w:t>), (b) local tenderness, with conjunctival injection overlying the lacrimal gland.</w:t>
      </w:r>
    </w:p>
    <w:p w14:paraId="5EA9DE82" w14:textId="77777777" w:rsidR="00F26A1A" w:rsidRDefault="00000000">
      <w:pPr>
        <w:spacing w:line="20" w:lineRule="exact"/>
        <w:rPr>
          <w:sz w:val="20"/>
          <w:szCs w:val="20"/>
        </w:rPr>
      </w:pPr>
      <w:r>
        <w:rPr>
          <w:noProof/>
          <w:sz w:val="20"/>
          <w:szCs w:val="20"/>
        </w:rPr>
        <w:drawing>
          <wp:anchor distT="0" distB="0" distL="114300" distR="114300" simplePos="0" relativeHeight="251468288" behindDoc="1" locked="0" layoutInCell="0" allowOverlap="1" wp14:anchorId="3BB51431" wp14:editId="68F20A4B">
            <wp:simplePos x="0" y="0"/>
            <wp:positionH relativeFrom="column">
              <wp:posOffset>81915</wp:posOffset>
            </wp:positionH>
            <wp:positionV relativeFrom="paragraph">
              <wp:posOffset>248920</wp:posOffset>
            </wp:positionV>
            <wp:extent cx="4382770" cy="211518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a:srcRect/>
                    <a:stretch>
                      <a:fillRect/>
                    </a:stretch>
                  </pic:blipFill>
                  <pic:spPr bwMode="auto">
                    <a:xfrm>
                      <a:off x="0" y="0"/>
                      <a:ext cx="4382770" cy="2115185"/>
                    </a:xfrm>
                    <a:prstGeom prst="rect">
                      <a:avLst/>
                    </a:prstGeom>
                    <a:noFill/>
                  </pic:spPr>
                </pic:pic>
              </a:graphicData>
            </a:graphic>
          </wp:anchor>
        </w:drawing>
      </w:r>
    </w:p>
    <w:p w14:paraId="35CA167E" w14:textId="77777777" w:rsidR="00F26A1A" w:rsidRDefault="00F26A1A">
      <w:pPr>
        <w:spacing w:line="200" w:lineRule="exact"/>
        <w:rPr>
          <w:sz w:val="20"/>
          <w:szCs w:val="20"/>
        </w:rPr>
      </w:pPr>
    </w:p>
    <w:p w14:paraId="24CD9D84" w14:textId="77777777" w:rsidR="00F26A1A" w:rsidRDefault="00F26A1A">
      <w:pPr>
        <w:spacing w:line="200" w:lineRule="exact"/>
        <w:rPr>
          <w:sz w:val="20"/>
          <w:szCs w:val="20"/>
        </w:rPr>
      </w:pPr>
    </w:p>
    <w:p w14:paraId="7F209E33" w14:textId="77777777" w:rsidR="00F26A1A" w:rsidRDefault="00F26A1A">
      <w:pPr>
        <w:spacing w:line="200" w:lineRule="exact"/>
        <w:rPr>
          <w:sz w:val="20"/>
          <w:szCs w:val="20"/>
        </w:rPr>
      </w:pPr>
    </w:p>
    <w:p w14:paraId="21621526" w14:textId="77777777" w:rsidR="00F26A1A" w:rsidRDefault="00F26A1A">
      <w:pPr>
        <w:spacing w:line="200" w:lineRule="exact"/>
        <w:rPr>
          <w:sz w:val="20"/>
          <w:szCs w:val="20"/>
        </w:rPr>
      </w:pPr>
    </w:p>
    <w:p w14:paraId="4AD207C7" w14:textId="77777777" w:rsidR="00F26A1A" w:rsidRDefault="00F26A1A">
      <w:pPr>
        <w:spacing w:line="200" w:lineRule="exact"/>
        <w:rPr>
          <w:sz w:val="20"/>
          <w:szCs w:val="20"/>
        </w:rPr>
      </w:pPr>
    </w:p>
    <w:p w14:paraId="7681473D" w14:textId="77777777" w:rsidR="00F26A1A" w:rsidRDefault="00F26A1A">
      <w:pPr>
        <w:spacing w:line="200" w:lineRule="exact"/>
        <w:rPr>
          <w:sz w:val="20"/>
          <w:szCs w:val="20"/>
        </w:rPr>
      </w:pPr>
    </w:p>
    <w:p w14:paraId="5896E938" w14:textId="77777777" w:rsidR="00F26A1A" w:rsidRDefault="00F26A1A">
      <w:pPr>
        <w:spacing w:line="200" w:lineRule="exact"/>
        <w:rPr>
          <w:sz w:val="20"/>
          <w:szCs w:val="20"/>
        </w:rPr>
      </w:pPr>
    </w:p>
    <w:p w14:paraId="307DDF23" w14:textId="77777777" w:rsidR="00F26A1A" w:rsidRDefault="00F26A1A">
      <w:pPr>
        <w:spacing w:line="200" w:lineRule="exact"/>
        <w:rPr>
          <w:sz w:val="20"/>
          <w:szCs w:val="20"/>
        </w:rPr>
      </w:pPr>
    </w:p>
    <w:p w14:paraId="67E61ABA" w14:textId="77777777" w:rsidR="00F26A1A" w:rsidRDefault="00F26A1A">
      <w:pPr>
        <w:spacing w:line="200" w:lineRule="exact"/>
        <w:rPr>
          <w:sz w:val="20"/>
          <w:szCs w:val="20"/>
        </w:rPr>
      </w:pPr>
    </w:p>
    <w:p w14:paraId="019C49AF" w14:textId="77777777" w:rsidR="00F26A1A" w:rsidRDefault="00F26A1A">
      <w:pPr>
        <w:spacing w:line="200" w:lineRule="exact"/>
        <w:rPr>
          <w:sz w:val="20"/>
          <w:szCs w:val="20"/>
        </w:rPr>
      </w:pPr>
    </w:p>
    <w:p w14:paraId="63C37891" w14:textId="77777777" w:rsidR="00F26A1A" w:rsidRDefault="00F26A1A">
      <w:pPr>
        <w:spacing w:line="200" w:lineRule="exact"/>
        <w:rPr>
          <w:sz w:val="20"/>
          <w:szCs w:val="20"/>
        </w:rPr>
      </w:pPr>
    </w:p>
    <w:p w14:paraId="5CF54325" w14:textId="77777777" w:rsidR="00F26A1A" w:rsidRDefault="00F26A1A">
      <w:pPr>
        <w:spacing w:line="200" w:lineRule="exact"/>
        <w:rPr>
          <w:sz w:val="20"/>
          <w:szCs w:val="20"/>
        </w:rPr>
      </w:pPr>
    </w:p>
    <w:p w14:paraId="481DBA08" w14:textId="77777777" w:rsidR="00F26A1A" w:rsidRDefault="00F26A1A">
      <w:pPr>
        <w:spacing w:line="200" w:lineRule="exact"/>
        <w:rPr>
          <w:sz w:val="20"/>
          <w:szCs w:val="20"/>
        </w:rPr>
      </w:pPr>
    </w:p>
    <w:p w14:paraId="3776ABB5" w14:textId="77777777" w:rsidR="00F26A1A" w:rsidRDefault="00F26A1A">
      <w:pPr>
        <w:spacing w:line="200" w:lineRule="exact"/>
        <w:rPr>
          <w:sz w:val="20"/>
          <w:szCs w:val="20"/>
        </w:rPr>
      </w:pPr>
    </w:p>
    <w:p w14:paraId="5EA620AF" w14:textId="77777777" w:rsidR="00F26A1A" w:rsidRDefault="00F26A1A">
      <w:pPr>
        <w:spacing w:line="200" w:lineRule="exact"/>
        <w:rPr>
          <w:sz w:val="20"/>
          <w:szCs w:val="20"/>
        </w:rPr>
      </w:pPr>
    </w:p>
    <w:p w14:paraId="2640C2ED" w14:textId="77777777" w:rsidR="00F26A1A" w:rsidRDefault="00F26A1A">
      <w:pPr>
        <w:spacing w:line="379" w:lineRule="exact"/>
        <w:rPr>
          <w:sz w:val="20"/>
          <w:szCs w:val="20"/>
        </w:rPr>
      </w:pPr>
    </w:p>
    <w:p w14:paraId="1D82C069" w14:textId="77777777" w:rsidR="00F26A1A" w:rsidRDefault="00000000">
      <w:pPr>
        <w:tabs>
          <w:tab w:val="left" w:pos="370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C1C4C78" w14:textId="77777777" w:rsidR="00F26A1A" w:rsidRDefault="00F26A1A">
      <w:pPr>
        <w:spacing w:line="213" w:lineRule="exact"/>
        <w:rPr>
          <w:sz w:val="20"/>
          <w:szCs w:val="20"/>
        </w:rPr>
      </w:pPr>
    </w:p>
    <w:p w14:paraId="24AE66A5" w14:textId="77777777" w:rsidR="00F26A1A" w:rsidRDefault="00000000">
      <w:pPr>
        <w:tabs>
          <w:tab w:val="left" w:pos="680"/>
        </w:tabs>
        <w:ind w:left="100"/>
        <w:rPr>
          <w:sz w:val="20"/>
          <w:szCs w:val="20"/>
        </w:rPr>
      </w:pPr>
      <w:r>
        <w:rPr>
          <w:rFonts w:ascii="Arial" w:eastAsia="Arial" w:hAnsi="Arial" w:cs="Arial"/>
          <w:sz w:val="15"/>
          <w:szCs w:val="15"/>
        </w:rPr>
        <w:t>Fig. 4.4</w:t>
      </w:r>
      <w:r>
        <w:rPr>
          <w:sz w:val="20"/>
          <w:szCs w:val="20"/>
        </w:rPr>
        <w:tab/>
      </w:r>
      <w:r>
        <w:rPr>
          <w:rFonts w:ascii="Arial" w:eastAsia="Arial" w:hAnsi="Arial" w:cs="Arial"/>
          <w:sz w:val="14"/>
          <w:szCs w:val="14"/>
        </w:rPr>
        <w:t>Idiopathic orbital inflammatory disease: (A) proptosis with ptosis, (B) axial CT showing ill-defined</w:t>
      </w:r>
    </w:p>
    <w:p w14:paraId="51A4939E" w14:textId="77777777" w:rsidR="00F26A1A" w:rsidRDefault="00F26A1A">
      <w:pPr>
        <w:spacing w:line="19" w:lineRule="exact"/>
        <w:rPr>
          <w:sz w:val="20"/>
          <w:szCs w:val="20"/>
        </w:rPr>
      </w:pPr>
    </w:p>
    <w:p w14:paraId="31BFFFC6" w14:textId="77777777" w:rsidR="00F26A1A" w:rsidRDefault="00000000">
      <w:pPr>
        <w:ind w:left="100"/>
        <w:rPr>
          <w:sz w:val="20"/>
          <w:szCs w:val="20"/>
        </w:rPr>
      </w:pPr>
      <w:r>
        <w:rPr>
          <w:rFonts w:ascii="Arial" w:eastAsia="Arial" w:hAnsi="Arial" w:cs="Arial"/>
          <w:sz w:val="14"/>
          <w:szCs w:val="14"/>
        </w:rPr>
        <w:t>orbital opacification. (From Salmon JF, Kanski’s Clinical Ophthalmology: A Systematic Approach, 9th edition.</w:t>
      </w:r>
    </w:p>
    <w:p w14:paraId="2DC40D92" w14:textId="77777777" w:rsidR="00F26A1A" w:rsidRDefault="00F26A1A">
      <w:pPr>
        <w:spacing w:line="8" w:lineRule="exact"/>
        <w:rPr>
          <w:sz w:val="20"/>
          <w:szCs w:val="20"/>
        </w:rPr>
      </w:pPr>
    </w:p>
    <w:p w14:paraId="55496E2F" w14:textId="77777777" w:rsidR="00F26A1A" w:rsidRDefault="00000000">
      <w:pPr>
        <w:ind w:left="100"/>
        <w:rPr>
          <w:sz w:val="20"/>
          <w:szCs w:val="20"/>
        </w:rPr>
      </w:pPr>
      <w:r>
        <w:rPr>
          <w:rFonts w:ascii="Arial" w:eastAsia="Arial" w:hAnsi="Arial" w:cs="Arial"/>
          <w:sz w:val="15"/>
          <w:szCs w:val="15"/>
        </w:rPr>
        <w:t>Oxford, UK: Elsevier; 2020.)</w:t>
      </w:r>
    </w:p>
    <w:p w14:paraId="7D14DA3C" w14:textId="77777777" w:rsidR="00F26A1A" w:rsidRDefault="00F26A1A">
      <w:pPr>
        <w:sectPr w:rsidR="00F26A1A">
          <w:pgSz w:w="8640" w:h="13101"/>
          <w:pgMar w:top="493" w:right="700" w:bottom="0" w:left="860" w:header="0" w:footer="0" w:gutter="0"/>
          <w:cols w:space="720" w:equalWidth="0">
            <w:col w:w="7080"/>
          </w:cols>
        </w:sectPr>
      </w:pPr>
    </w:p>
    <w:p w14:paraId="240535D8" w14:textId="77777777" w:rsidR="00F26A1A" w:rsidRDefault="00F26A1A">
      <w:pPr>
        <w:spacing w:line="200" w:lineRule="exact"/>
        <w:rPr>
          <w:sz w:val="20"/>
          <w:szCs w:val="20"/>
        </w:rPr>
      </w:pPr>
    </w:p>
    <w:p w14:paraId="76EF77A8" w14:textId="77777777" w:rsidR="00F26A1A" w:rsidRDefault="00F26A1A">
      <w:pPr>
        <w:spacing w:line="387" w:lineRule="exact"/>
        <w:rPr>
          <w:sz w:val="20"/>
          <w:szCs w:val="20"/>
        </w:rPr>
      </w:pPr>
    </w:p>
    <w:p w14:paraId="5BCE6037" w14:textId="77777777" w:rsidR="00F26A1A" w:rsidRDefault="00000000">
      <w:pPr>
        <w:spacing w:line="168" w:lineRule="exact"/>
        <w:rPr>
          <w:sz w:val="20"/>
          <w:szCs w:val="20"/>
        </w:rPr>
      </w:pPr>
      <w:r>
        <w:rPr>
          <w:rFonts w:ascii="PMingLiU" w:eastAsia="PMingLiU" w:hAnsi="PMingLiU" w:cs="PMingLiU"/>
          <w:sz w:val="14"/>
          <w:szCs w:val="14"/>
        </w:rPr>
        <w:t>#*" ##%"#"+!#(&amp;&amp;%"'+$'""#* "%#! " +#!+ &amp;)%#"$'!%</w:t>
      </w:r>
    </w:p>
    <w:p w14:paraId="174E054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72E6DAF" w14:textId="77777777" w:rsidR="00F26A1A" w:rsidRDefault="00F26A1A">
      <w:pPr>
        <w:sectPr w:rsidR="00F26A1A">
          <w:type w:val="continuous"/>
          <w:pgSz w:w="8640" w:h="13101"/>
          <w:pgMar w:top="493" w:right="700" w:bottom="0" w:left="860" w:header="0" w:footer="0" w:gutter="0"/>
          <w:cols w:space="720" w:equalWidth="0">
            <w:col w:w="7080"/>
          </w:cols>
        </w:sectPr>
      </w:pPr>
    </w:p>
    <w:p w14:paraId="3B329F14" w14:textId="77777777" w:rsidR="00F26A1A" w:rsidRDefault="00F26A1A">
      <w:pPr>
        <w:spacing w:line="141" w:lineRule="exact"/>
        <w:rPr>
          <w:sz w:val="20"/>
          <w:szCs w:val="20"/>
        </w:rPr>
      </w:pPr>
      <w:bookmarkStart w:id="59" w:name="page62"/>
      <w:bookmarkEnd w:id="59"/>
    </w:p>
    <w:p w14:paraId="200D8734" w14:textId="77777777" w:rsidR="00F26A1A" w:rsidRDefault="00000000">
      <w:pPr>
        <w:tabs>
          <w:tab w:val="left" w:pos="3880"/>
        </w:tabs>
        <w:rPr>
          <w:sz w:val="20"/>
          <w:szCs w:val="20"/>
        </w:rPr>
      </w:pPr>
      <w:r>
        <w:rPr>
          <w:rFonts w:ascii="Arial" w:eastAsia="Arial" w:hAnsi="Arial" w:cs="Arial"/>
          <w:b/>
          <w:bCs/>
          <w:sz w:val="16"/>
          <w:szCs w:val="16"/>
        </w:rPr>
        <w:t>64</w:t>
      </w:r>
      <w:r>
        <w:rPr>
          <w:sz w:val="20"/>
          <w:szCs w:val="20"/>
        </w:rPr>
        <w:tab/>
      </w:r>
      <w:r>
        <w:rPr>
          <w:rFonts w:ascii="Arial" w:eastAsia="Arial" w:hAnsi="Arial" w:cs="Arial"/>
          <w:sz w:val="14"/>
          <w:szCs w:val="14"/>
        </w:rPr>
        <w:t>SYNOPSIS OF CLINICAL OPHTHALMOLOGY</w:t>
      </w:r>
    </w:p>
    <w:p w14:paraId="42088D90" w14:textId="77777777" w:rsidR="00F26A1A" w:rsidRDefault="00000000">
      <w:pPr>
        <w:spacing w:line="20" w:lineRule="exact"/>
        <w:rPr>
          <w:sz w:val="20"/>
          <w:szCs w:val="20"/>
        </w:rPr>
      </w:pPr>
      <w:r>
        <w:rPr>
          <w:noProof/>
          <w:sz w:val="20"/>
          <w:szCs w:val="20"/>
        </w:rPr>
        <w:drawing>
          <wp:anchor distT="0" distB="0" distL="114300" distR="114300" simplePos="0" relativeHeight="251469312" behindDoc="1" locked="0" layoutInCell="0" allowOverlap="1" wp14:anchorId="6F21E414" wp14:editId="2881D855">
            <wp:simplePos x="0" y="0"/>
            <wp:positionH relativeFrom="column">
              <wp:posOffset>0</wp:posOffset>
            </wp:positionH>
            <wp:positionV relativeFrom="paragraph">
              <wp:posOffset>55880</wp:posOffset>
            </wp:positionV>
            <wp:extent cx="4419600" cy="228219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4419600" cy="2282190"/>
                    </a:xfrm>
                    <a:prstGeom prst="rect">
                      <a:avLst/>
                    </a:prstGeom>
                    <a:noFill/>
                  </pic:spPr>
                </pic:pic>
              </a:graphicData>
            </a:graphic>
          </wp:anchor>
        </w:drawing>
      </w:r>
    </w:p>
    <w:p w14:paraId="5D2BA594" w14:textId="77777777" w:rsidR="00F26A1A" w:rsidRDefault="00F26A1A">
      <w:pPr>
        <w:spacing w:line="200" w:lineRule="exact"/>
        <w:rPr>
          <w:sz w:val="20"/>
          <w:szCs w:val="20"/>
        </w:rPr>
      </w:pPr>
    </w:p>
    <w:p w14:paraId="6E7BF78E" w14:textId="77777777" w:rsidR="00F26A1A" w:rsidRDefault="00F26A1A">
      <w:pPr>
        <w:spacing w:line="200" w:lineRule="exact"/>
        <w:rPr>
          <w:sz w:val="20"/>
          <w:szCs w:val="20"/>
        </w:rPr>
      </w:pPr>
    </w:p>
    <w:p w14:paraId="24D4E5CB" w14:textId="77777777" w:rsidR="00F26A1A" w:rsidRDefault="00F26A1A">
      <w:pPr>
        <w:spacing w:line="200" w:lineRule="exact"/>
        <w:rPr>
          <w:sz w:val="20"/>
          <w:szCs w:val="20"/>
        </w:rPr>
      </w:pPr>
    </w:p>
    <w:p w14:paraId="1680631B" w14:textId="77777777" w:rsidR="00F26A1A" w:rsidRDefault="00F26A1A">
      <w:pPr>
        <w:spacing w:line="200" w:lineRule="exact"/>
        <w:rPr>
          <w:sz w:val="20"/>
          <w:szCs w:val="20"/>
        </w:rPr>
      </w:pPr>
    </w:p>
    <w:p w14:paraId="5666CBCA" w14:textId="77777777" w:rsidR="00F26A1A" w:rsidRDefault="00F26A1A">
      <w:pPr>
        <w:spacing w:line="200" w:lineRule="exact"/>
        <w:rPr>
          <w:sz w:val="20"/>
          <w:szCs w:val="20"/>
        </w:rPr>
      </w:pPr>
    </w:p>
    <w:p w14:paraId="40A4DB13" w14:textId="77777777" w:rsidR="00F26A1A" w:rsidRDefault="00F26A1A">
      <w:pPr>
        <w:spacing w:line="200" w:lineRule="exact"/>
        <w:rPr>
          <w:sz w:val="20"/>
          <w:szCs w:val="20"/>
        </w:rPr>
      </w:pPr>
    </w:p>
    <w:p w14:paraId="0F7547D0" w14:textId="77777777" w:rsidR="00F26A1A" w:rsidRDefault="00F26A1A">
      <w:pPr>
        <w:spacing w:line="200" w:lineRule="exact"/>
        <w:rPr>
          <w:sz w:val="20"/>
          <w:szCs w:val="20"/>
        </w:rPr>
      </w:pPr>
    </w:p>
    <w:p w14:paraId="2150BD39" w14:textId="77777777" w:rsidR="00F26A1A" w:rsidRDefault="00F26A1A">
      <w:pPr>
        <w:spacing w:line="200" w:lineRule="exact"/>
        <w:rPr>
          <w:sz w:val="20"/>
          <w:szCs w:val="20"/>
        </w:rPr>
      </w:pPr>
    </w:p>
    <w:p w14:paraId="3177F233" w14:textId="77777777" w:rsidR="00F26A1A" w:rsidRDefault="00F26A1A">
      <w:pPr>
        <w:spacing w:line="200" w:lineRule="exact"/>
        <w:rPr>
          <w:sz w:val="20"/>
          <w:szCs w:val="20"/>
        </w:rPr>
      </w:pPr>
    </w:p>
    <w:p w14:paraId="619354BC" w14:textId="77777777" w:rsidR="00F26A1A" w:rsidRDefault="00F26A1A">
      <w:pPr>
        <w:spacing w:line="200" w:lineRule="exact"/>
        <w:rPr>
          <w:sz w:val="20"/>
          <w:szCs w:val="20"/>
        </w:rPr>
      </w:pPr>
    </w:p>
    <w:p w14:paraId="6C2691B4" w14:textId="77777777" w:rsidR="00F26A1A" w:rsidRDefault="00F26A1A">
      <w:pPr>
        <w:spacing w:line="200" w:lineRule="exact"/>
        <w:rPr>
          <w:sz w:val="20"/>
          <w:szCs w:val="20"/>
        </w:rPr>
      </w:pPr>
    </w:p>
    <w:p w14:paraId="1EB08554" w14:textId="77777777" w:rsidR="00F26A1A" w:rsidRDefault="00F26A1A">
      <w:pPr>
        <w:spacing w:line="200" w:lineRule="exact"/>
        <w:rPr>
          <w:sz w:val="20"/>
          <w:szCs w:val="20"/>
        </w:rPr>
      </w:pPr>
    </w:p>
    <w:p w14:paraId="74F7A062" w14:textId="77777777" w:rsidR="00F26A1A" w:rsidRDefault="00F26A1A">
      <w:pPr>
        <w:spacing w:line="200" w:lineRule="exact"/>
        <w:rPr>
          <w:sz w:val="20"/>
          <w:szCs w:val="20"/>
        </w:rPr>
      </w:pPr>
    </w:p>
    <w:p w14:paraId="5AD0CAA2" w14:textId="77777777" w:rsidR="00F26A1A" w:rsidRDefault="00F26A1A">
      <w:pPr>
        <w:spacing w:line="200" w:lineRule="exact"/>
        <w:rPr>
          <w:sz w:val="20"/>
          <w:szCs w:val="20"/>
        </w:rPr>
      </w:pPr>
    </w:p>
    <w:p w14:paraId="16FA8C95" w14:textId="77777777" w:rsidR="00F26A1A" w:rsidRDefault="00F26A1A">
      <w:pPr>
        <w:spacing w:line="200" w:lineRule="exact"/>
        <w:rPr>
          <w:sz w:val="20"/>
          <w:szCs w:val="20"/>
        </w:rPr>
      </w:pPr>
    </w:p>
    <w:p w14:paraId="24F000E7" w14:textId="77777777" w:rsidR="00F26A1A" w:rsidRDefault="00F26A1A">
      <w:pPr>
        <w:spacing w:line="340" w:lineRule="exact"/>
        <w:rPr>
          <w:sz w:val="20"/>
          <w:szCs w:val="20"/>
        </w:rPr>
      </w:pPr>
    </w:p>
    <w:p w14:paraId="265F706A" w14:textId="77777777" w:rsidR="00F26A1A" w:rsidRDefault="00000000">
      <w:pPr>
        <w:tabs>
          <w:tab w:val="left" w:pos="366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6686BD3" w14:textId="77777777" w:rsidR="00F26A1A" w:rsidRDefault="00F26A1A">
      <w:pPr>
        <w:spacing w:line="240" w:lineRule="exact"/>
        <w:rPr>
          <w:sz w:val="20"/>
          <w:szCs w:val="20"/>
        </w:rPr>
      </w:pPr>
    </w:p>
    <w:p w14:paraId="5EFD44E8" w14:textId="77777777" w:rsidR="00F26A1A" w:rsidRDefault="00000000">
      <w:pPr>
        <w:spacing w:line="227" w:lineRule="auto"/>
        <w:ind w:right="100"/>
        <w:rPr>
          <w:sz w:val="20"/>
          <w:szCs w:val="20"/>
        </w:rPr>
      </w:pPr>
      <w:r>
        <w:rPr>
          <w:rFonts w:ascii="Arial" w:eastAsia="Arial" w:hAnsi="Arial" w:cs="Arial"/>
          <w:sz w:val="15"/>
          <w:szCs w:val="15"/>
        </w:rPr>
        <w:t>Fig. 4.5 Acute dacryoadenitis: (A) swelling on the lateral aspect of the eyelid and S-shaped ptosis, (B) CT showing enlargement of the lacrimal gland and adjacent tissues.</w:t>
      </w:r>
    </w:p>
    <w:p w14:paraId="35496E85" w14:textId="77777777" w:rsidR="00F26A1A" w:rsidRDefault="00F26A1A">
      <w:pPr>
        <w:spacing w:line="363" w:lineRule="exact"/>
        <w:rPr>
          <w:sz w:val="20"/>
          <w:szCs w:val="20"/>
        </w:rPr>
      </w:pPr>
    </w:p>
    <w:p w14:paraId="5D21AFEB" w14:textId="77777777" w:rsidR="00F26A1A" w:rsidRDefault="00000000">
      <w:pPr>
        <w:ind w:left="440"/>
        <w:rPr>
          <w:sz w:val="20"/>
          <w:szCs w:val="20"/>
        </w:rPr>
      </w:pPr>
      <w:r>
        <w:rPr>
          <w:rFonts w:ascii="Arial" w:eastAsia="Arial" w:hAnsi="Arial" w:cs="Arial"/>
          <w:b/>
          <w:bCs/>
          <w:i/>
          <w:iCs/>
          <w:sz w:val="18"/>
          <w:szCs w:val="18"/>
        </w:rPr>
        <w:t>Imaging</w:t>
      </w:r>
      <w:r>
        <w:rPr>
          <w:rFonts w:ascii="Arial" w:eastAsia="Arial" w:hAnsi="Arial" w:cs="Arial"/>
          <w:sz w:val="18"/>
          <w:szCs w:val="18"/>
        </w:rPr>
        <w:t>: enlargement of the lacrimal gland (</w:t>
      </w:r>
      <w:r>
        <w:rPr>
          <w:rFonts w:ascii="Arial" w:eastAsia="Arial" w:hAnsi="Arial" w:cs="Arial"/>
          <w:color w:val="0080AC"/>
          <w:sz w:val="18"/>
          <w:szCs w:val="18"/>
        </w:rPr>
        <w:t>Fig. 4.5B</w:t>
      </w:r>
      <w:r>
        <w:rPr>
          <w:rFonts w:ascii="Arial" w:eastAsia="Arial" w:hAnsi="Arial" w:cs="Arial"/>
          <w:sz w:val="18"/>
          <w:szCs w:val="18"/>
        </w:rPr>
        <w:t>).</w:t>
      </w:r>
    </w:p>
    <w:p w14:paraId="7066AEC6" w14:textId="77777777" w:rsidR="00F26A1A" w:rsidRDefault="00F26A1A">
      <w:pPr>
        <w:spacing w:line="17" w:lineRule="exact"/>
        <w:rPr>
          <w:sz w:val="20"/>
          <w:szCs w:val="20"/>
        </w:rPr>
      </w:pPr>
    </w:p>
    <w:p w14:paraId="2E4BCB0E" w14:textId="77777777" w:rsidR="00F26A1A" w:rsidRDefault="00000000">
      <w:pPr>
        <w:ind w:left="440"/>
        <w:rPr>
          <w:sz w:val="20"/>
          <w:szCs w:val="20"/>
        </w:rPr>
      </w:pPr>
      <w:r>
        <w:rPr>
          <w:rFonts w:ascii="Arial" w:eastAsia="Arial" w:hAnsi="Arial" w:cs="Arial"/>
          <w:b/>
          <w:bCs/>
          <w:i/>
          <w:iCs/>
          <w:sz w:val="17"/>
          <w:szCs w:val="17"/>
        </w:rPr>
        <w:t>Diﬀerential diagnosis</w:t>
      </w:r>
      <w:r>
        <w:rPr>
          <w:rFonts w:ascii="Arial" w:eastAsia="Arial" w:hAnsi="Arial" w:cs="Arial"/>
          <w:sz w:val="17"/>
          <w:szCs w:val="17"/>
        </w:rPr>
        <w:t>: ruptured dermoid cyst and malignant lacrimal gland tumour.</w:t>
      </w:r>
    </w:p>
    <w:p w14:paraId="2CB9ABEF" w14:textId="77777777" w:rsidR="00F26A1A" w:rsidRDefault="00F26A1A">
      <w:pPr>
        <w:spacing w:line="236" w:lineRule="exact"/>
        <w:rPr>
          <w:sz w:val="20"/>
          <w:szCs w:val="20"/>
        </w:rPr>
      </w:pPr>
    </w:p>
    <w:p w14:paraId="6A05AD1D" w14:textId="77777777" w:rsidR="00F26A1A" w:rsidRDefault="00000000">
      <w:pPr>
        <w:rPr>
          <w:sz w:val="20"/>
          <w:szCs w:val="20"/>
        </w:rPr>
      </w:pPr>
      <w:r>
        <w:rPr>
          <w:rFonts w:ascii="Arial" w:eastAsia="Arial" w:hAnsi="Arial" w:cs="Arial"/>
          <w:b/>
          <w:bCs/>
          <w:sz w:val="18"/>
          <w:szCs w:val="18"/>
        </w:rPr>
        <w:t>Treatment:</w:t>
      </w:r>
    </w:p>
    <w:p w14:paraId="76CF21B3" w14:textId="77777777" w:rsidR="00F26A1A" w:rsidRDefault="00F26A1A">
      <w:pPr>
        <w:spacing w:line="13" w:lineRule="exact"/>
        <w:rPr>
          <w:sz w:val="20"/>
          <w:szCs w:val="20"/>
        </w:rPr>
      </w:pPr>
    </w:p>
    <w:p w14:paraId="034CCD03" w14:textId="77777777" w:rsidR="00F26A1A" w:rsidRDefault="00000000">
      <w:pPr>
        <w:rPr>
          <w:sz w:val="20"/>
          <w:szCs w:val="20"/>
        </w:rPr>
      </w:pPr>
      <w:r>
        <w:rPr>
          <w:rFonts w:ascii="Arial" w:eastAsia="Arial" w:hAnsi="Arial" w:cs="Arial"/>
          <w:sz w:val="18"/>
          <w:szCs w:val="18"/>
        </w:rPr>
        <w:t>spontaneous resolution is the rule; otherwise as for IOID.</w:t>
      </w:r>
    </w:p>
    <w:p w14:paraId="34619EAB" w14:textId="77777777" w:rsidR="00F26A1A" w:rsidRDefault="00F26A1A">
      <w:pPr>
        <w:spacing w:line="298" w:lineRule="exact"/>
        <w:rPr>
          <w:sz w:val="20"/>
          <w:szCs w:val="20"/>
        </w:rPr>
      </w:pPr>
    </w:p>
    <w:p w14:paraId="2010D0E7" w14:textId="77777777" w:rsidR="00F26A1A" w:rsidRDefault="00000000">
      <w:pPr>
        <w:rPr>
          <w:sz w:val="20"/>
          <w:szCs w:val="20"/>
        </w:rPr>
      </w:pPr>
      <w:r>
        <w:rPr>
          <w:rFonts w:ascii="Arial" w:eastAsia="Arial" w:hAnsi="Arial" w:cs="Arial"/>
          <w:b/>
          <w:bCs/>
          <w:sz w:val="20"/>
          <w:szCs w:val="20"/>
        </w:rPr>
        <w:t>TOLOSA–HUNT SYNDROME</w:t>
      </w:r>
    </w:p>
    <w:p w14:paraId="402B0309" w14:textId="77777777" w:rsidR="00F26A1A" w:rsidRDefault="00F26A1A">
      <w:pPr>
        <w:spacing w:line="145" w:lineRule="exact"/>
        <w:rPr>
          <w:sz w:val="20"/>
          <w:szCs w:val="20"/>
        </w:rPr>
      </w:pPr>
    </w:p>
    <w:p w14:paraId="4D20574C" w14:textId="77777777" w:rsidR="00F26A1A" w:rsidRDefault="00000000">
      <w:pPr>
        <w:rPr>
          <w:sz w:val="20"/>
          <w:szCs w:val="20"/>
        </w:rPr>
      </w:pPr>
      <w:r>
        <w:rPr>
          <w:rFonts w:ascii="Arial" w:eastAsia="Arial" w:hAnsi="Arial" w:cs="Arial"/>
          <w:b/>
          <w:bCs/>
          <w:sz w:val="18"/>
          <w:szCs w:val="18"/>
        </w:rPr>
        <w:t>Definition:</w:t>
      </w:r>
    </w:p>
    <w:p w14:paraId="6CC1CF14" w14:textId="77777777" w:rsidR="00F26A1A" w:rsidRDefault="00F26A1A">
      <w:pPr>
        <w:spacing w:line="28" w:lineRule="exact"/>
        <w:rPr>
          <w:sz w:val="20"/>
          <w:szCs w:val="20"/>
        </w:rPr>
      </w:pPr>
    </w:p>
    <w:p w14:paraId="6232359D" w14:textId="77777777" w:rsidR="00F26A1A" w:rsidRDefault="00000000">
      <w:pPr>
        <w:spacing w:line="239" w:lineRule="auto"/>
        <w:ind w:right="100"/>
        <w:rPr>
          <w:sz w:val="20"/>
          <w:szCs w:val="20"/>
        </w:rPr>
      </w:pPr>
      <w:r>
        <w:rPr>
          <w:rFonts w:ascii="Arial" w:eastAsia="Arial" w:hAnsi="Arial" w:cs="Arial"/>
          <w:sz w:val="18"/>
          <w:szCs w:val="18"/>
        </w:rPr>
        <w:t>idiopathic condition characterized by granulomatous inflammation of the cavernous sinus, supe-rior orbital fissure and/or orbital apex.</w:t>
      </w:r>
    </w:p>
    <w:p w14:paraId="3B3FB1E9" w14:textId="77777777" w:rsidR="00F26A1A" w:rsidRDefault="00F26A1A">
      <w:pPr>
        <w:spacing w:line="233" w:lineRule="exact"/>
        <w:rPr>
          <w:sz w:val="20"/>
          <w:szCs w:val="20"/>
        </w:rPr>
      </w:pPr>
    </w:p>
    <w:p w14:paraId="15990460" w14:textId="77777777" w:rsidR="00F26A1A" w:rsidRDefault="00000000">
      <w:pPr>
        <w:rPr>
          <w:sz w:val="20"/>
          <w:szCs w:val="20"/>
        </w:rPr>
      </w:pPr>
      <w:r>
        <w:rPr>
          <w:rFonts w:ascii="Arial" w:eastAsia="Arial" w:hAnsi="Arial" w:cs="Arial"/>
          <w:b/>
          <w:bCs/>
          <w:sz w:val="18"/>
          <w:szCs w:val="18"/>
        </w:rPr>
        <w:t>Diagnosis</w:t>
      </w:r>
    </w:p>
    <w:p w14:paraId="2A498A5A" w14:textId="77777777" w:rsidR="00F26A1A" w:rsidRDefault="00F26A1A">
      <w:pPr>
        <w:spacing w:line="17" w:lineRule="exact"/>
        <w:rPr>
          <w:sz w:val="20"/>
          <w:szCs w:val="20"/>
        </w:rPr>
      </w:pPr>
    </w:p>
    <w:p w14:paraId="624D705E"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diplopia associated with unilateral periorbital or hemi-cranial pain.</w:t>
      </w:r>
    </w:p>
    <w:p w14:paraId="4FDC9F8A" w14:textId="77777777" w:rsidR="00F26A1A" w:rsidRDefault="00F26A1A">
      <w:pPr>
        <w:spacing w:line="17" w:lineRule="exact"/>
        <w:rPr>
          <w:sz w:val="20"/>
          <w:szCs w:val="20"/>
        </w:rPr>
      </w:pPr>
    </w:p>
    <w:p w14:paraId="5DE13F5B"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(a) proptosis is mild or absent, (b) ophthalmoplegia, often with pupillary involve-ment, (c) sensory loss (first and second trigeminal divisions).</w:t>
      </w:r>
    </w:p>
    <w:p w14:paraId="2548782D" w14:textId="77777777" w:rsidR="00F26A1A" w:rsidRDefault="00F26A1A">
      <w:pPr>
        <w:spacing w:line="13" w:lineRule="exact"/>
        <w:rPr>
          <w:sz w:val="20"/>
          <w:szCs w:val="20"/>
        </w:rPr>
      </w:pPr>
    </w:p>
    <w:p w14:paraId="68372253" w14:textId="77777777" w:rsidR="00F26A1A" w:rsidRDefault="00000000">
      <w:pPr>
        <w:ind w:left="440"/>
        <w:rPr>
          <w:sz w:val="20"/>
          <w:szCs w:val="20"/>
        </w:rPr>
      </w:pPr>
      <w:r>
        <w:rPr>
          <w:rFonts w:ascii="Arial" w:eastAsia="Arial" w:hAnsi="Arial" w:cs="Arial"/>
          <w:b/>
          <w:bCs/>
          <w:i/>
          <w:iCs/>
          <w:sz w:val="18"/>
          <w:szCs w:val="18"/>
        </w:rPr>
        <w:t>Course</w:t>
      </w:r>
      <w:r>
        <w:rPr>
          <w:rFonts w:ascii="Arial" w:eastAsia="Arial" w:hAnsi="Arial" w:cs="Arial"/>
          <w:sz w:val="18"/>
          <w:szCs w:val="18"/>
        </w:rPr>
        <w:t>: remissions and recurrences are common.</w:t>
      </w:r>
    </w:p>
    <w:p w14:paraId="262CAB09" w14:textId="77777777" w:rsidR="00F26A1A" w:rsidRDefault="00F26A1A">
      <w:pPr>
        <w:spacing w:line="229" w:lineRule="exact"/>
        <w:rPr>
          <w:sz w:val="20"/>
          <w:szCs w:val="20"/>
        </w:rPr>
      </w:pPr>
    </w:p>
    <w:p w14:paraId="1AAA4CCB" w14:textId="77777777" w:rsidR="00F26A1A" w:rsidRDefault="00000000">
      <w:pPr>
        <w:rPr>
          <w:sz w:val="20"/>
          <w:szCs w:val="20"/>
        </w:rPr>
      </w:pPr>
      <w:r>
        <w:rPr>
          <w:rFonts w:ascii="Arial" w:eastAsia="Arial" w:hAnsi="Arial" w:cs="Arial"/>
          <w:b/>
          <w:bCs/>
          <w:sz w:val="18"/>
          <w:szCs w:val="18"/>
        </w:rPr>
        <w:t>Treatment:</w:t>
      </w:r>
    </w:p>
    <w:p w14:paraId="1250B707" w14:textId="77777777" w:rsidR="00F26A1A" w:rsidRDefault="00F26A1A">
      <w:pPr>
        <w:spacing w:line="13" w:lineRule="exact"/>
        <w:rPr>
          <w:sz w:val="20"/>
          <w:szCs w:val="20"/>
        </w:rPr>
      </w:pPr>
    </w:p>
    <w:p w14:paraId="3D8A529F" w14:textId="77777777" w:rsidR="00F26A1A" w:rsidRDefault="00000000">
      <w:pPr>
        <w:rPr>
          <w:sz w:val="20"/>
          <w:szCs w:val="20"/>
        </w:rPr>
      </w:pPr>
      <w:r>
        <w:rPr>
          <w:rFonts w:ascii="Arial" w:eastAsia="Arial" w:hAnsi="Arial" w:cs="Arial"/>
          <w:sz w:val="18"/>
          <w:szCs w:val="18"/>
        </w:rPr>
        <w:t>systemic steroids.</w:t>
      </w:r>
    </w:p>
    <w:p w14:paraId="7E9077BF" w14:textId="77777777" w:rsidR="00F26A1A" w:rsidRDefault="00F26A1A">
      <w:pPr>
        <w:spacing w:line="258" w:lineRule="exact"/>
        <w:rPr>
          <w:sz w:val="20"/>
          <w:szCs w:val="20"/>
        </w:rPr>
      </w:pPr>
    </w:p>
    <w:p w14:paraId="074EE05D" w14:textId="77777777" w:rsidR="00F26A1A" w:rsidRDefault="00000000">
      <w:pPr>
        <w:rPr>
          <w:sz w:val="20"/>
          <w:szCs w:val="20"/>
        </w:rPr>
      </w:pPr>
      <w:r>
        <w:rPr>
          <w:rFonts w:ascii="Arial" w:eastAsia="Arial" w:hAnsi="Arial" w:cs="Arial"/>
          <w:b/>
          <w:bCs/>
          <w:color w:val="C8001A"/>
          <w:sz w:val="24"/>
          <w:szCs w:val="24"/>
        </w:rPr>
        <w:t>Vascular abnormalities</w:t>
      </w:r>
    </w:p>
    <w:p w14:paraId="7801FA91" w14:textId="77777777" w:rsidR="00F26A1A" w:rsidRDefault="00F26A1A">
      <w:pPr>
        <w:spacing w:line="104" w:lineRule="exact"/>
        <w:rPr>
          <w:sz w:val="20"/>
          <w:szCs w:val="20"/>
        </w:rPr>
      </w:pPr>
    </w:p>
    <w:p w14:paraId="7EF68203" w14:textId="77777777" w:rsidR="00F26A1A" w:rsidRDefault="00000000">
      <w:pPr>
        <w:rPr>
          <w:sz w:val="20"/>
          <w:szCs w:val="20"/>
        </w:rPr>
      </w:pPr>
      <w:r>
        <w:rPr>
          <w:rFonts w:ascii="Arial" w:eastAsia="Arial" w:hAnsi="Arial" w:cs="Arial"/>
          <w:b/>
          <w:bCs/>
          <w:sz w:val="20"/>
          <w:szCs w:val="20"/>
        </w:rPr>
        <w:t>VARICES</w:t>
      </w:r>
    </w:p>
    <w:p w14:paraId="51E69850" w14:textId="77777777" w:rsidR="00F26A1A" w:rsidRDefault="00F26A1A">
      <w:pPr>
        <w:spacing w:line="145" w:lineRule="exact"/>
        <w:rPr>
          <w:sz w:val="20"/>
          <w:szCs w:val="20"/>
        </w:rPr>
      </w:pPr>
    </w:p>
    <w:p w14:paraId="166E0C35" w14:textId="77777777" w:rsidR="00F26A1A" w:rsidRDefault="00000000">
      <w:pPr>
        <w:rPr>
          <w:sz w:val="20"/>
          <w:szCs w:val="20"/>
        </w:rPr>
      </w:pPr>
      <w:r>
        <w:rPr>
          <w:rFonts w:ascii="Arial" w:eastAsia="Arial" w:hAnsi="Arial" w:cs="Arial"/>
          <w:b/>
          <w:bCs/>
          <w:sz w:val="18"/>
          <w:szCs w:val="18"/>
        </w:rPr>
        <w:t>Definition:</w:t>
      </w:r>
    </w:p>
    <w:p w14:paraId="16D70A40" w14:textId="77777777" w:rsidR="00F26A1A" w:rsidRDefault="00F26A1A">
      <w:pPr>
        <w:spacing w:line="25" w:lineRule="exact"/>
        <w:rPr>
          <w:sz w:val="20"/>
          <w:szCs w:val="20"/>
        </w:rPr>
      </w:pPr>
    </w:p>
    <w:p w14:paraId="52B0E72E" w14:textId="77777777" w:rsidR="00F26A1A" w:rsidRDefault="00000000">
      <w:pPr>
        <w:rPr>
          <w:sz w:val="20"/>
          <w:szCs w:val="20"/>
        </w:rPr>
      </w:pPr>
      <w:r>
        <w:rPr>
          <w:rFonts w:ascii="Arial" w:eastAsia="Arial" w:hAnsi="Arial" w:cs="Arial"/>
          <w:sz w:val="17"/>
          <w:szCs w:val="17"/>
        </w:rPr>
        <w:t>weakened orbital venous segments, usually unilateral and involving the upper nasal orbit.</w:t>
      </w:r>
    </w:p>
    <w:p w14:paraId="67A1B6CF" w14:textId="77777777" w:rsidR="00F26A1A" w:rsidRDefault="00F26A1A">
      <w:pPr>
        <w:spacing w:line="153" w:lineRule="exact"/>
        <w:rPr>
          <w:sz w:val="20"/>
          <w:szCs w:val="20"/>
        </w:rPr>
      </w:pPr>
    </w:p>
    <w:p w14:paraId="41EF2101" w14:textId="77777777" w:rsidR="00F26A1A" w:rsidRDefault="00000000">
      <w:pPr>
        <w:rPr>
          <w:sz w:val="20"/>
          <w:szCs w:val="20"/>
        </w:rPr>
      </w:pPr>
      <w:r>
        <w:rPr>
          <w:rFonts w:ascii="Arial" w:eastAsia="Arial" w:hAnsi="Arial" w:cs="Arial"/>
          <w:b/>
          <w:bCs/>
          <w:sz w:val="18"/>
          <w:szCs w:val="18"/>
        </w:rPr>
        <w:t>Diagnosis</w:t>
      </w:r>
    </w:p>
    <w:p w14:paraId="0DD1FC3B" w14:textId="77777777" w:rsidR="00F26A1A" w:rsidRDefault="00F26A1A">
      <w:pPr>
        <w:spacing w:line="17" w:lineRule="exact"/>
        <w:rPr>
          <w:sz w:val="20"/>
          <w:szCs w:val="20"/>
        </w:rPr>
      </w:pPr>
    </w:p>
    <w:p w14:paraId="4BC6273E"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from early childhood to late middle age.</w:t>
      </w:r>
    </w:p>
    <w:p w14:paraId="0BDC5E20" w14:textId="77777777" w:rsidR="00F26A1A" w:rsidRDefault="00F26A1A">
      <w:pPr>
        <w:spacing w:line="17" w:lineRule="exact"/>
        <w:rPr>
          <w:sz w:val="20"/>
          <w:szCs w:val="20"/>
        </w:rPr>
      </w:pPr>
    </w:p>
    <w:p w14:paraId="2013BAFB" w14:textId="77777777" w:rsidR="00F26A1A" w:rsidRDefault="00000000">
      <w:pPr>
        <w:spacing w:line="274" w:lineRule="auto"/>
        <w:ind w:left="440" w:right="100"/>
        <w:rPr>
          <w:sz w:val="20"/>
          <w:szCs w:val="20"/>
        </w:rPr>
      </w:pPr>
      <w:r>
        <w:rPr>
          <w:rFonts w:ascii="Arial" w:eastAsia="Arial" w:hAnsi="Arial" w:cs="Arial"/>
          <w:b/>
          <w:bCs/>
          <w:i/>
          <w:iCs/>
          <w:sz w:val="17"/>
          <w:szCs w:val="17"/>
        </w:rPr>
        <w:t>Signs</w:t>
      </w:r>
      <w:r>
        <w:rPr>
          <w:rFonts w:ascii="Arial" w:eastAsia="Arial" w:hAnsi="Arial" w:cs="Arial"/>
          <w:sz w:val="17"/>
          <w:szCs w:val="17"/>
        </w:rPr>
        <w:t>: (a) intermittent non-pulsatile proptosis not associated with a bruit, precipitated by coughing, straining, or assuming a dependent position, (b) often demonstrable with</w:t>
      </w:r>
    </w:p>
    <w:p w14:paraId="2FF9025B" w14:textId="77777777" w:rsidR="00F26A1A" w:rsidRDefault="00F26A1A">
      <w:pPr>
        <w:sectPr w:rsidR="00F26A1A">
          <w:pgSz w:w="8640" w:h="13101"/>
          <w:pgMar w:top="500" w:right="860" w:bottom="0" w:left="720" w:header="0" w:footer="0" w:gutter="0"/>
          <w:cols w:space="720" w:equalWidth="0">
            <w:col w:w="7060"/>
          </w:cols>
        </w:sectPr>
      </w:pPr>
    </w:p>
    <w:p w14:paraId="7EDC285C" w14:textId="77777777" w:rsidR="00F26A1A" w:rsidRDefault="00F26A1A">
      <w:pPr>
        <w:spacing w:line="200" w:lineRule="exact"/>
        <w:rPr>
          <w:sz w:val="20"/>
          <w:szCs w:val="20"/>
        </w:rPr>
      </w:pPr>
    </w:p>
    <w:p w14:paraId="5F054050" w14:textId="77777777" w:rsidR="00F26A1A" w:rsidRDefault="00F26A1A">
      <w:pPr>
        <w:spacing w:line="299" w:lineRule="exact"/>
        <w:rPr>
          <w:sz w:val="20"/>
          <w:szCs w:val="20"/>
        </w:rPr>
      </w:pPr>
    </w:p>
    <w:p w14:paraId="678136AB"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31B36C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61074E3" w14:textId="77777777" w:rsidR="00F26A1A" w:rsidRDefault="00F26A1A">
      <w:pPr>
        <w:sectPr w:rsidR="00F26A1A">
          <w:type w:val="continuous"/>
          <w:pgSz w:w="8640" w:h="13101"/>
          <w:pgMar w:top="500" w:right="860" w:bottom="0" w:left="720" w:header="0" w:footer="0" w:gutter="0"/>
          <w:cols w:space="720" w:equalWidth="0">
            <w:col w:w="7060"/>
          </w:cols>
        </w:sectPr>
      </w:pPr>
    </w:p>
    <w:p w14:paraId="6060FC15" w14:textId="77777777" w:rsidR="00F26A1A" w:rsidRDefault="00F26A1A">
      <w:pPr>
        <w:spacing w:line="141" w:lineRule="exact"/>
        <w:rPr>
          <w:sz w:val="20"/>
          <w:szCs w:val="20"/>
        </w:rPr>
      </w:pPr>
      <w:bookmarkStart w:id="60" w:name="page63"/>
      <w:bookmarkEnd w:id="60"/>
    </w:p>
    <w:tbl>
      <w:tblPr>
        <w:tblW w:w="0" w:type="auto"/>
        <w:tblInd w:w="100" w:type="dxa"/>
        <w:tblLayout w:type="fixed"/>
        <w:tblCellMar>
          <w:left w:w="0" w:type="dxa"/>
          <w:right w:w="0" w:type="dxa"/>
        </w:tblCellMar>
        <w:tblLook w:val="04A0" w:firstRow="1" w:lastRow="0" w:firstColumn="1" w:lastColumn="0" w:noHBand="0" w:noVBand="1"/>
      </w:tblPr>
      <w:tblGrid>
        <w:gridCol w:w="4040"/>
        <w:gridCol w:w="2940"/>
      </w:tblGrid>
      <w:tr w:rsidR="00F26A1A" w14:paraId="7E6B364A" w14:textId="77777777">
        <w:trPr>
          <w:trHeight w:val="233"/>
        </w:trPr>
        <w:tc>
          <w:tcPr>
            <w:tcW w:w="4040" w:type="dxa"/>
            <w:vAlign w:val="bottom"/>
          </w:tcPr>
          <w:p w14:paraId="03B3A6BF" w14:textId="77777777" w:rsidR="00F26A1A" w:rsidRDefault="00000000">
            <w:pPr>
              <w:rPr>
                <w:sz w:val="20"/>
                <w:szCs w:val="20"/>
              </w:rPr>
            </w:pPr>
            <w:r>
              <w:rPr>
                <w:rFonts w:ascii="Arial" w:eastAsia="Arial" w:hAnsi="Arial" w:cs="Arial"/>
                <w:sz w:val="16"/>
                <w:szCs w:val="16"/>
              </w:rPr>
              <w:t>Chapter 4—ORBIT</w:t>
            </w:r>
          </w:p>
        </w:tc>
        <w:tc>
          <w:tcPr>
            <w:tcW w:w="2940" w:type="dxa"/>
            <w:vAlign w:val="bottom"/>
          </w:tcPr>
          <w:p w14:paraId="1E109D32" w14:textId="77777777" w:rsidR="00F26A1A" w:rsidRDefault="00000000">
            <w:pPr>
              <w:jc w:val="right"/>
              <w:rPr>
                <w:sz w:val="20"/>
                <w:szCs w:val="20"/>
              </w:rPr>
            </w:pPr>
            <w:r>
              <w:rPr>
                <w:rFonts w:ascii="Arial" w:eastAsia="Arial" w:hAnsi="Arial" w:cs="Arial"/>
                <w:b/>
                <w:bCs/>
                <w:sz w:val="18"/>
                <w:szCs w:val="18"/>
              </w:rPr>
              <w:t>65</w:t>
            </w:r>
          </w:p>
        </w:tc>
      </w:tr>
      <w:tr w:rsidR="00F26A1A" w14:paraId="59F7551E" w14:textId="77777777">
        <w:trPr>
          <w:trHeight w:val="46"/>
        </w:trPr>
        <w:tc>
          <w:tcPr>
            <w:tcW w:w="4040" w:type="dxa"/>
            <w:tcBorders>
              <w:bottom w:val="single" w:sz="8" w:space="0" w:color="CCECF4"/>
            </w:tcBorders>
            <w:vAlign w:val="bottom"/>
          </w:tcPr>
          <w:p w14:paraId="720EBEC0" w14:textId="77777777" w:rsidR="00F26A1A" w:rsidRDefault="00F26A1A">
            <w:pPr>
              <w:rPr>
                <w:sz w:val="4"/>
                <w:szCs w:val="4"/>
              </w:rPr>
            </w:pPr>
          </w:p>
        </w:tc>
        <w:tc>
          <w:tcPr>
            <w:tcW w:w="2940" w:type="dxa"/>
            <w:tcBorders>
              <w:bottom w:val="single" w:sz="8" w:space="0" w:color="CCECF4"/>
            </w:tcBorders>
            <w:vAlign w:val="bottom"/>
          </w:tcPr>
          <w:p w14:paraId="3AB8ADFB" w14:textId="77777777" w:rsidR="00F26A1A" w:rsidRDefault="00F26A1A">
            <w:pPr>
              <w:rPr>
                <w:sz w:val="4"/>
                <w:szCs w:val="4"/>
              </w:rPr>
            </w:pPr>
          </w:p>
        </w:tc>
      </w:tr>
    </w:tbl>
    <w:p w14:paraId="00893F10" w14:textId="77777777" w:rsidR="00F26A1A" w:rsidRDefault="00000000">
      <w:pPr>
        <w:spacing w:line="20" w:lineRule="exact"/>
        <w:rPr>
          <w:sz w:val="20"/>
          <w:szCs w:val="20"/>
        </w:rPr>
      </w:pPr>
      <w:r>
        <w:rPr>
          <w:noProof/>
          <w:sz w:val="20"/>
          <w:szCs w:val="20"/>
        </w:rPr>
        <w:drawing>
          <wp:anchor distT="0" distB="0" distL="114300" distR="114300" simplePos="0" relativeHeight="251470336" behindDoc="1" locked="0" layoutInCell="0" allowOverlap="1" wp14:anchorId="335F2CD7" wp14:editId="1854FCBD">
            <wp:simplePos x="0" y="0"/>
            <wp:positionH relativeFrom="column">
              <wp:posOffset>83185</wp:posOffset>
            </wp:positionH>
            <wp:positionV relativeFrom="paragraph">
              <wp:posOffset>157480</wp:posOffset>
            </wp:positionV>
            <wp:extent cx="4380230" cy="211518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srcRect/>
                    <a:stretch>
                      <a:fillRect/>
                    </a:stretch>
                  </pic:blipFill>
                  <pic:spPr bwMode="auto">
                    <a:xfrm>
                      <a:off x="0" y="0"/>
                      <a:ext cx="4380230" cy="2115185"/>
                    </a:xfrm>
                    <a:prstGeom prst="rect">
                      <a:avLst/>
                    </a:prstGeom>
                    <a:noFill/>
                  </pic:spPr>
                </pic:pic>
              </a:graphicData>
            </a:graphic>
          </wp:anchor>
        </w:drawing>
      </w:r>
    </w:p>
    <w:p w14:paraId="2C44F027" w14:textId="77777777" w:rsidR="00F26A1A" w:rsidRDefault="00F26A1A">
      <w:pPr>
        <w:spacing w:line="200" w:lineRule="exact"/>
        <w:rPr>
          <w:sz w:val="20"/>
          <w:szCs w:val="20"/>
        </w:rPr>
      </w:pPr>
    </w:p>
    <w:p w14:paraId="6BBDC981" w14:textId="77777777" w:rsidR="00F26A1A" w:rsidRDefault="00F26A1A">
      <w:pPr>
        <w:spacing w:line="200" w:lineRule="exact"/>
        <w:rPr>
          <w:sz w:val="20"/>
          <w:szCs w:val="20"/>
        </w:rPr>
      </w:pPr>
    </w:p>
    <w:p w14:paraId="6AE84E30" w14:textId="77777777" w:rsidR="00F26A1A" w:rsidRDefault="00F26A1A">
      <w:pPr>
        <w:spacing w:line="200" w:lineRule="exact"/>
        <w:rPr>
          <w:sz w:val="20"/>
          <w:szCs w:val="20"/>
        </w:rPr>
      </w:pPr>
    </w:p>
    <w:p w14:paraId="6D0C7475" w14:textId="77777777" w:rsidR="00F26A1A" w:rsidRDefault="00F26A1A">
      <w:pPr>
        <w:spacing w:line="200" w:lineRule="exact"/>
        <w:rPr>
          <w:sz w:val="20"/>
          <w:szCs w:val="20"/>
        </w:rPr>
      </w:pPr>
    </w:p>
    <w:p w14:paraId="11DC916F" w14:textId="77777777" w:rsidR="00F26A1A" w:rsidRDefault="00F26A1A">
      <w:pPr>
        <w:spacing w:line="200" w:lineRule="exact"/>
        <w:rPr>
          <w:sz w:val="20"/>
          <w:szCs w:val="20"/>
        </w:rPr>
      </w:pPr>
    </w:p>
    <w:p w14:paraId="55C41C93" w14:textId="77777777" w:rsidR="00F26A1A" w:rsidRDefault="00F26A1A">
      <w:pPr>
        <w:spacing w:line="200" w:lineRule="exact"/>
        <w:rPr>
          <w:sz w:val="20"/>
          <w:szCs w:val="20"/>
        </w:rPr>
      </w:pPr>
    </w:p>
    <w:p w14:paraId="5F8917A8" w14:textId="77777777" w:rsidR="00F26A1A" w:rsidRDefault="00F26A1A">
      <w:pPr>
        <w:spacing w:line="200" w:lineRule="exact"/>
        <w:rPr>
          <w:sz w:val="20"/>
          <w:szCs w:val="20"/>
        </w:rPr>
      </w:pPr>
    </w:p>
    <w:p w14:paraId="295D6338" w14:textId="77777777" w:rsidR="00F26A1A" w:rsidRDefault="00F26A1A">
      <w:pPr>
        <w:spacing w:line="200" w:lineRule="exact"/>
        <w:rPr>
          <w:sz w:val="20"/>
          <w:szCs w:val="20"/>
        </w:rPr>
      </w:pPr>
    </w:p>
    <w:p w14:paraId="7EB4375A" w14:textId="77777777" w:rsidR="00F26A1A" w:rsidRDefault="00F26A1A">
      <w:pPr>
        <w:spacing w:line="200" w:lineRule="exact"/>
        <w:rPr>
          <w:sz w:val="20"/>
          <w:szCs w:val="20"/>
        </w:rPr>
      </w:pPr>
    </w:p>
    <w:p w14:paraId="62BC79FE" w14:textId="77777777" w:rsidR="00F26A1A" w:rsidRDefault="00F26A1A">
      <w:pPr>
        <w:spacing w:line="200" w:lineRule="exact"/>
        <w:rPr>
          <w:sz w:val="20"/>
          <w:szCs w:val="20"/>
        </w:rPr>
      </w:pPr>
    </w:p>
    <w:p w14:paraId="73A100AD" w14:textId="77777777" w:rsidR="00F26A1A" w:rsidRDefault="00F26A1A">
      <w:pPr>
        <w:spacing w:line="200" w:lineRule="exact"/>
        <w:rPr>
          <w:sz w:val="20"/>
          <w:szCs w:val="20"/>
        </w:rPr>
      </w:pPr>
    </w:p>
    <w:p w14:paraId="02A3F346" w14:textId="77777777" w:rsidR="00F26A1A" w:rsidRDefault="00F26A1A">
      <w:pPr>
        <w:spacing w:line="200" w:lineRule="exact"/>
        <w:rPr>
          <w:sz w:val="20"/>
          <w:szCs w:val="20"/>
        </w:rPr>
      </w:pPr>
    </w:p>
    <w:p w14:paraId="66B872CF" w14:textId="77777777" w:rsidR="00F26A1A" w:rsidRDefault="00F26A1A">
      <w:pPr>
        <w:spacing w:line="200" w:lineRule="exact"/>
        <w:rPr>
          <w:sz w:val="20"/>
          <w:szCs w:val="20"/>
        </w:rPr>
      </w:pPr>
    </w:p>
    <w:p w14:paraId="4D1959C0" w14:textId="77777777" w:rsidR="00F26A1A" w:rsidRDefault="00F26A1A">
      <w:pPr>
        <w:spacing w:line="200" w:lineRule="exact"/>
        <w:rPr>
          <w:sz w:val="20"/>
          <w:szCs w:val="20"/>
        </w:rPr>
      </w:pPr>
    </w:p>
    <w:p w14:paraId="6094F077" w14:textId="77777777" w:rsidR="00F26A1A" w:rsidRDefault="00F26A1A">
      <w:pPr>
        <w:spacing w:line="200" w:lineRule="exact"/>
        <w:rPr>
          <w:sz w:val="20"/>
          <w:szCs w:val="20"/>
        </w:rPr>
      </w:pPr>
    </w:p>
    <w:p w14:paraId="4CD9FDA4" w14:textId="77777777" w:rsidR="00F26A1A" w:rsidRDefault="00F26A1A">
      <w:pPr>
        <w:spacing w:line="210" w:lineRule="exact"/>
        <w:rPr>
          <w:sz w:val="20"/>
          <w:szCs w:val="20"/>
        </w:rPr>
      </w:pPr>
    </w:p>
    <w:p w14:paraId="61E45272" w14:textId="77777777" w:rsidR="00F26A1A" w:rsidRDefault="00000000">
      <w:pPr>
        <w:tabs>
          <w:tab w:val="left" w:pos="3740"/>
        </w:tabs>
        <w:ind w:left="2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F3BBF67" w14:textId="77777777" w:rsidR="00F26A1A" w:rsidRDefault="00F26A1A">
      <w:pPr>
        <w:spacing w:line="215" w:lineRule="exact"/>
        <w:rPr>
          <w:sz w:val="20"/>
          <w:szCs w:val="20"/>
        </w:rPr>
      </w:pPr>
    </w:p>
    <w:p w14:paraId="022A79AF" w14:textId="77777777" w:rsidR="00F26A1A" w:rsidRDefault="00000000">
      <w:pPr>
        <w:tabs>
          <w:tab w:val="left" w:pos="660"/>
        </w:tabs>
        <w:ind w:left="100"/>
        <w:rPr>
          <w:sz w:val="20"/>
          <w:szCs w:val="20"/>
        </w:rPr>
      </w:pPr>
      <w:r>
        <w:rPr>
          <w:rFonts w:ascii="Arial" w:eastAsia="Arial" w:hAnsi="Arial" w:cs="Arial"/>
          <w:sz w:val="15"/>
          <w:szCs w:val="15"/>
        </w:rPr>
        <w:t>Fig. 4.6</w:t>
      </w:r>
      <w:r>
        <w:rPr>
          <w:sz w:val="20"/>
          <w:szCs w:val="20"/>
        </w:rPr>
        <w:tab/>
      </w:r>
      <w:r>
        <w:rPr>
          <w:rFonts w:ascii="Arial" w:eastAsia="Arial" w:hAnsi="Arial" w:cs="Arial"/>
          <w:sz w:val="14"/>
          <w:szCs w:val="14"/>
        </w:rPr>
        <w:t>Varices: (A) eyelid, (B) conjunctiva. (From Salmon JF, Kanski’s Clinical Ophthalmology: A Systematic</w:t>
      </w:r>
    </w:p>
    <w:p w14:paraId="328AE8F2" w14:textId="77777777" w:rsidR="00F26A1A" w:rsidRDefault="00F26A1A">
      <w:pPr>
        <w:spacing w:line="8" w:lineRule="exact"/>
        <w:rPr>
          <w:sz w:val="20"/>
          <w:szCs w:val="20"/>
        </w:rPr>
      </w:pPr>
    </w:p>
    <w:p w14:paraId="16175280" w14:textId="77777777" w:rsidR="00F26A1A" w:rsidRDefault="00000000">
      <w:pPr>
        <w:ind w:left="100"/>
        <w:rPr>
          <w:sz w:val="20"/>
          <w:szCs w:val="20"/>
        </w:rPr>
      </w:pPr>
      <w:r>
        <w:rPr>
          <w:rFonts w:ascii="Arial" w:eastAsia="Arial" w:hAnsi="Arial" w:cs="Arial"/>
          <w:sz w:val="15"/>
          <w:szCs w:val="15"/>
        </w:rPr>
        <w:t>Approach, 9th edition. Oxford, UK: Elsevier; 2020.)</w:t>
      </w:r>
    </w:p>
    <w:p w14:paraId="17C4C707" w14:textId="77777777" w:rsidR="00F26A1A" w:rsidRDefault="00F26A1A">
      <w:pPr>
        <w:spacing w:line="200" w:lineRule="exact"/>
        <w:rPr>
          <w:sz w:val="20"/>
          <w:szCs w:val="20"/>
        </w:rPr>
      </w:pPr>
    </w:p>
    <w:p w14:paraId="731418CD" w14:textId="77777777" w:rsidR="00F26A1A" w:rsidRDefault="00F26A1A">
      <w:pPr>
        <w:spacing w:line="360" w:lineRule="exact"/>
        <w:rPr>
          <w:sz w:val="20"/>
          <w:szCs w:val="20"/>
        </w:rPr>
      </w:pPr>
    </w:p>
    <w:p w14:paraId="650878B1" w14:textId="77777777" w:rsidR="00F26A1A" w:rsidRDefault="00000000">
      <w:pPr>
        <w:spacing w:line="239" w:lineRule="auto"/>
        <w:ind w:left="540" w:right="20"/>
        <w:rPr>
          <w:sz w:val="20"/>
          <w:szCs w:val="20"/>
        </w:rPr>
      </w:pPr>
      <w:r>
        <w:rPr>
          <w:rFonts w:ascii="Arial" w:eastAsia="Arial" w:hAnsi="Arial" w:cs="Arial"/>
          <w:sz w:val="18"/>
          <w:szCs w:val="18"/>
        </w:rPr>
        <w:t>the Valsalva manoeuvre or jugular vein compression, (c) coexisting varices of the eyelids (</w:t>
      </w:r>
      <w:r>
        <w:rPr>
          <w:rFonts w:ascii="Arial" w:eastAsia="Arial" w:hAnsi="Arial" w:cs="Arial"/>
          <w:color w:val="0080AC"/>
          <w:sz w:val="18"/>
          <w:szCs w:val="18"/>
        </w:rPr>
        <w:t>Fig. 4.6A</w:t>
      </w:r>
      <w:r>
        <w:rPr>
          <w:rFonts w:ascii="Arial" w:eastAsia="Arial" w:hAnsi="Arial" w:cs="Arial"/>
          <w:sz w:val="18"/>
          <w:szCs w:val="18"/>
        </w:rPr>
        <w:t>) and conjunctiva (</w:t>
      </w:r>
      <w:r>
        <w:rPr>
          <w:rFonts w:ascii="Arial" w:eastAsia="Arial" w:hAnsi="Arial" w:cs="Arial"/>
          <w:color w:val="0080AC"/>
          <w:sz w:val="18"/>
          <w:szCs w:val="18"/>
        </w:rPr>
        <w:t>Fig. 4.6B</w:t>
      </w:r>
      <w:r>
        <w:rPr>
          <w:rFonts w:ascii="Arial" w:eastAsia="Arial" w:hAnsi="Arial" w:cs="Arial"/>
          <w:sz w:val="18"/>
          <w:szCs w:val="18"/>
        </w:rPr>
        <w:t>) may be present.</w:t>
      </w:r>
    </w:p>
    <w:p w14:paraId="110B00D6" w14:textId="77777777" w:rsidR="00F26A1A" w:rsidRDefault="00F26A1A">
      <w:pPr>
        <w:spacing w:line="69" w:lineRule="exact"/>
        <w:rPr>
          <w:sz w:val="20"/>
          <w:szCs w:val="20"/>
        </w:rPr>
      </w:pPr>
    </w:p>
    <w:p w14:paraId="6E2BBFBF" w14:textId="77777777" w:rsidR="00F26A1A" w:rsidRDefault="00000000">
      <w:pPr>
        <w:ind w:left="540"/>
        <w:rPr>
          <w:sz w:val="20"/>
          <w:szCs w:val="20"/>
        </w:rPr>
      </w:pPr>
      <w:r>
        <w:rPr>
          <w:rFonts w:ascii="Arial" w:eastAsia="Arial" w:hAnsi="Arial" w:cs="Arial"/>
          <w:b/>
          <w:bCs/>
          <w:i/>
          <w:iCs/>
          <w:sz w:val="18"/>
          <w:szCs w:val="18"/>
        </w:rPr>
        <w:t>Imaging</w:t>
      </w:r>
      <w:r>
        <w:rPr>
          <w:rFonts w:ascii="Arial" w:eastAsia="Arial" w:hAnsi="Arial" w:cs="Arial"/>
          <w:sz w:val="18"/>
          <w:szCs w:val="18"/>
        </w:rPr>
        <w:t>: may show phleboliths.</w:t>
      </w:r>
    </w:p>
    <w:p w14:paraId="1F67F075" w14:textId="77777777" w:rsidR="00F26A1A" w:rsidRDefault="00F26A1A">
      <w:pPr>
        <w:spacing w:line="13" w:lineRule="exact"/>
        <w:rPr>
          <w:sz w:val="20"/>
          <w:szCs w:val="20"/>
        </w:rPr>
      </w:pPr>
    </w:p>
    <w:p w14:paraId="71808BE5" w14:textId="77777777" w:rsidR="00F26A1A" w:rsidRDefault="00000000">
      <w:pPr>
        <w:ind w:left="540"/>
        <w:rPr>
          <w:sz w:val="20"/>
          <w:szCs w:val="20"/>
        </w:rPr>
      </w:pPr>
      <w:r>
        <w:rPr>
          <w:rFonts w:ascii="Arial" w:eastAsia="Arial" w:hAnsi="Arial" w:cs="Arial"/>
          <w:b/>
          <w:bCs/>
          <w:i/>
          <w:iCs/>
          <w:sz w:val="18"/>
          <w:szCs w:val="18"/>
        </w:rPr>
        <w:t>Complications</w:t>
      </w:r>
      <w:r>
        <w:rPr>
          <w:rFonts w:ascii="Arial" w:eastAsia="Arial" w:hAnsi="Arial" w:cs="Arial"/>
          <w:sz w:val="18"/>
          <w:szCs w:val="18"/>
        </w:rPr>
        <w:t>: acute haemorrhage and thrombosis; orbital fat atrophy.</w:t>
      </w:r>
    </w:p>
    <w:p w14:paraId="6B83D6C3" w14:textId="77777777" w:rsidR="00F26A1A" w:rsidRDefault="00F26A1A">
      <w:pPr>
        <w:spacing w:line="229" w:lineRule="exact"/>
        <w:rPr>
          <w:sz w:val="20"/>
          <w:szCs w:val="20"/>
        </w:rPr>
      </w:pPr>
    </w:p>
    <w:p w14:paraId="3BD2D95F" w14:textId="77777777" w:rsidR="00F26A1A" w:rsidRDefault="00000000">
      <w:pPr>
        <w:ind w:left="100"/>
        <w:rPr>
          <w:sz w:val="20"/>
          <w:szCs w:val="20"/>
        </w:rPr>
      </w:pPr>
      <w:r>
        <w:rPr>
          <w:rFonts w:ascii="Arial" w:eastAsia="Arial" w:hAnsi="Arial" w:cs="Arial"/>
          <w:b/>
          <w:bCs/>
          <w:sz w:val="18"/>
          <w:szCs w:val="18"/>
        </w:rPr>
        <w:t>Treatment:</w:t>
      </w:r>
    </w:p>
    <w:p w14:paraId="22E9E5F5" w14:textId="77777777" w:rsidR="00F26A1A" w:rsidRDefault="00F26A1A">
      <w:pPr>
        <w:spacing w:line="13" w:lineRule="exact"/>
        <w:rPr>
          <w:sz w:val="20"/>
          <w:szCs w:val="20"/>
        </w:rPr>
      </w:pPr>
    </w:p>
    <w:p w14:paraId="0227B6AF" w14:textId="77777777" w:rsidR="00F26A1A" w:rsidRDefault="00000000">
      <w:pPr>
        <w:tabs>
          <w:tab w:val="left" w:pos="940"/>
          <w:tab w:val="left" w:pos="1560"/>
          <w:tab w:val="left" w:pos="2280"/>
          <w:tab w:val="left" w:pos="4120"/>
          <w:tab w:val="left" w:pos="4860"/>
          <w:tab w:val="left" w:pos="5200"/>
          <w:tab w:val="left" w:pos="5640"/>
          <w:tab w:val="left" w:pos="6100"/>
        </w:tabs>
        <w:ind w:left="100"/>
        <w:rPr>
          <w:sz w:val="20"/>
          <w:szCs w:val="20"/>
        </w:rPr>
      </w:pPr>
      <w:r>
        <w:rPr>
          <w:rFonts w:ascii="Arial" w:eastAsia="Arial" w:hAnsi="Arial" w:cs="Arial"/>
          <w:sz w:val="18"/>
          <w:szCs w:val="18"/>
        </w:rPr>
        <w:t>indications</w:t>
      </w:r>
      <w:r>
        <w:rPr>
          <w:rFonts w:ascii="Arial" w:eastAsia="Arial" w:hAnsi="Arial" w:cs="Arial"/>
          <w:sz w:val="18"/>
          <w:szCs w:val="18"/>
        </w:rPr>
        <w:tab/>
        <w:t>include</w:t>
      </w:r>
      <w:r>
        <w:rPr>
          <w:rFonts w:ascii="Arial" w:eastAsia="Arial" w:hAnsi="Arial" w:cs="Arial"/>
          <w:sz w:val="18"/>
          <w:szCs w:val="18"/>
        </w:rPr>
        <w:tab/>
        <w:t>recurrent</w:t>
      </w:r>
      <w:r>
        <w:rPr>
          <w:rFonts w:ascii="Arial" w:eastAsia="Arial" w:hAnsi="Arial" w:cs="Arial"/>
          <w:sz w:val="18"/>
          <w:szCs w:val="18"/>
        </w:rPr>
        <w:tab/>
        <w:t>thrombosis,  pain,  severe</w:t>
      </w:r>
      <w:r>
        <w:rPr>
          <w:rFonts w:ascii="Arial" w:eastAsia="Arial" w:hAnsi="Arial" w:cs="Arial"/>
          <w:sz w:val="18"/>
          <w:szCs w:val="18"/>
        </w:rPr>
        <w:tab/>
        <w:t>proptosis</w:t>
      </w:r>
      <w:r>
        <w:rPr>
          <w:rFonts w:ascii="Arial" w:eastAsia="Arial" w:hAnsi="Arial" w:cs="Arial"/>
          <w:sz w:val="18"/>
          <w:szCs w:val="18"/>
        </w:rPr>
        <w:tab/>
        <w:t>and</w:t>
      </w:r>
      <w:r>
        <w:rPr>
          <w:rFonts w:ascii="Arial" w:eastAsia="Arial" w:hAnsi="Arial" w:cs="Arial"/>
          <w:sz w:val="18"/>
          <w:szCs w:val="18"/>
        </w:rPr>
        <w:tab/>
        <w:t>optic</w:t>
      </w:r>
      <w:r>
        <w:rPr>
          <w:rFonts w:ascii="Arial" w:eastAsia="Arial" w:hAnsi="Arial" w:cs="Arial"/>
          <w:sz w:val="18"/>
          <w:szCs w:val="18"/>
        </w:rPr>
        <w:tab/>
        <w:t>nerve</w:t>
      </w:r>
      <w:r>
        <w:rPr>
          <w:sz w:val="20"/>
          <w:szCs w:val="20"/>
        </w:rPr>
        <w:tab/>
      </w:r>
      <w:r>
        <w:rPr>
          <w:rFonts w:ascii="Arial" w:eastAsia="Arial" w:hAnsi="Arial" w:cs="Arial"/>
          <w:sz w:val="16"/>
          <w:szCs w:val="16"/>
        </w:rPr>
        <w:t>compression.</w:t>
      </w:r>
    </w:p>
    <w:p w14:paraId="48980069" w14:textId="77777777" w:rsidR="00F26A1A" w:rsidRDefault="00F26A1A">
      <w:pPr>
        <w:spacing w:line="13" w:lineRule="exact"/>
        <w:rPr>
          <w:sz w:val="20"/>
          <w:szCs w:val="20"/>
        </w:rPr>
      </w:pPr>
    </w:p>
    <w:p w14:paraId="0A5495C4" w14:textId="77777777" w:rsidR="00F26A1A" w:rsidRDefault="00000000">
      <w:pPr>
        <w:ind w:left="100"/>
        <w:rPr>
          <w:sz w:val="20"/>
          <w:szCs w:val="20"/>
        </w:rPr>
      </w:pPr>
      <w:r>
        <w:rPr>
          <w:rFonts w:ascii="Arial" w:eastAsia="Arial" w:hAnsi="Arial" w:cs="Arial"/>
          <w:sz w:val="18"/>
          <w:szCs w:val="18"/>
        </w:rPr>
        <w:t>Surgical excision is dicult as the lesions are friable.</w:t>
      </w:r>
    </w:p>
    <w:p w14:paraId="6A022D9C" w14:textId="77777777" w:rsidR="00F26A1A" w:rsidRDefault="00F26A1A">
      <w:pPr>
        <w:spacing w:line="298" w:lineRule="exact"/>
        <w:rPr>
          <w:sz w:val="20"/>
          <w:szCs w:val="20"/>
        </w:rPr>
      </w:pPr>
    </w:p>
    <w:p w14:paraId="709C965B" w14:textId="77777777" w:rsidR="00F26A1A" w:rsidRDefault="00000000">
      <w:pPr>
        <w:ind w:left="100"/>
        <w:rPr>
          <w:sz w:val="20"/>
          <w:szCs w:val="20"/>
        </w:rPr>
      </w:pPr>
      <w:r>
        <w:rPr>
          <w:rFonts w:ascii="Arial" w:eastAsia="Arial" w:hAnsi="Arial" w:cs="Arial"/>
          <w:b/>
          <w:bCs/>
          <w:sz w:val="20"/>
          <w:szCs w:val="20"/>
        </w:rPr>
        <w:t>CAROTID-CAVERNOUS FISTULA</w:t>
      </w:r>
    </w:p>
    <w:p w14:paraId="42411559" w14:textId="77777777" w:rsidR="00F26A1A" w:rsidRDefault="00F26A1A">
      <w:pPr>
        <w:spacing w:line="145" w:lineRule="exact"/>
        <w:rPr>
          <w:sz w:val="20"/>
          <w:szCs w:val="20"/>
        </w:rPr>
      </w:pPr>
    </w:p>
    <w:p w14:paraId="55DCCD93" w14:textId="77777777" w:rsidR="00F26A1A" w:rsidRDefault="00000000">
      <w:pPr>
        <w:ind w:left="100"/>
        <w:rPr>
          <w:sz w:val="20"/>
          <w:szCs w:val="20"/>
        </w:rPr>
      </w:pPr>
      <w:r>
        <w:rPr>
          <w:rFonts w:ascii="Arial" w:eastAsia="Arial" w:hAnsi="Arial" w:cs="Arial"/>
          <w:b/>
          <w:bCs/>
          <w:sz w:val="18"/>
          <w:szCs w:val="18"/>
        </w:rPr>
        <w:t>Introduction</w:t>
      </w:r>
    </w:p>
    <w:p w14:paraId="12C75CDE" w14:textId="77777777" w:rsidR="00F26A1A" w:rsidRDefault="00F26A1A">
      <w:pPr>
        <w:spacing w:line="21" w:lineRule="exact"/>
        <w:rPr>
          <w:sz w:val="20"/>
          <w:szCs w:val="20"/>
        </w:rPr>
      </w:pPr>
    </w:p>
    <w:p w14:paraId="054269AC" w14:textId="77777777" w:rsidR="00F26A1A" w:rsidRDefault="00000000">
      <w:pPr>
        <w:spacing w:line="250" w:lineRule="auto"/>
        <w:ind w:left="540" w:right="20"/>
        <w:rPr>
          <w:sz w:val="20"/>
          <w:szCs w:val="20"/>
        </w:rPr>
      </w:pPr>
      <w:r>
        <w:rPr>
          <w:rFonts w:ascii="Arial" w:eastAsia="Arial" w:hAnsi="Arial" w:cs="Arial"/>
          <w:b/>
          <w:bCs/>
          <w:i/>
          <w:iCs/>
          <w:sz w:val="18"/>
          <w:szCs w:val="18"/>
        </w:rPr>
        <w:t>Definition</w:t>
      </w:r>
      <w:r>
        <w:rPr>
          <w:rFonts w:ascii="Arial" w:eastAsia="Arial" w:hAnsi="Arial" w:cs="Arial"/>
          <w:sz w:val="18"/>
          <w:szCs w:val="18"/>
        </w:rPr>
        <w:t>: acquired communication between the carotid artery and the cavernous sinus resulting in increased episcleral venous pressure and decreased arterial blood flow. ere are two types:</w:t>
      </w:r>
    </w:p>
    <w:p w14:paraId="5FDCA7BA" w14:textId="77777777" w:rsidR="00F26A1A" w:rsidRDefault="00F26A1A">
      <w:pPr>
        <w:spacing w:line="13" w:lineRule="exact"/>
        <w:rPr>
          <w:sz w:val="20"/>
          <w:szCs w:val="20"/>
        </w:rPr>
      </w:pPr>
    </w:p>
    <w:p w14:paraId="2F1B65E9" w14:textId="77777777" w:rsidR="00F26A1A" w:rsidRDefault="00000000">
      <w:pPr>
        <w:spacing w:line="250" w:lineRule="auto"/>
        <w:ind w:left="740" w:right="20"/>
        <w:jc w:val="both"/>
        <w:rPr>
          <w:sz w:val="20"/>
          <w:szCs w:val="20"/>
        </w:rPr>
      </w:pPr>
      <w:r>
        <w:rPr>
          <w:rFonts w:ascii="Arial" w:eastAsia="Arial" w:hAnsi="Arial" w:cs="Arial"/>
          <w:b/>
          <w:bCs/>
          <w:i/>
          <w:iCs/>
          <w:sz w:val="18"/>
          <w:szCs w:val="18"/>
        </w:rPr>
        <w:t>Direct fistula</w:t>
      </w:r>
      <w:r>
        <w:rPr>
          <w:rFonts w:ascii="Arial" w:eastAsia="Arial" w:hAnsi="Arial" w:cs="Arial"/>
          <w:sz w:val="18"/>
          <w:szCs w:val="18"/>
        </w:rPr>
        <w:t>: high-flow shunt with intracavernous carotid arterial blood passing directly into the sinus. Trauma is responsible for 75%; spontaneous rupture of an aneurysm or atherosclerotic artery accounting for the remainder.</w:t>
      </w:r>
    </w:p>
    <w:p w14:paraId="49215F3B" w14:textId="77777777" w:rsidR="00F26A1A" w:rsidRDefault="00F26A1A">
      <w:pPr>
        <w:spacing w:line="13" w:lineRule="exact"/>
        <w:rPr>
          <w:sz w:val="20"/>
          <w:szCs w:val="20"/>
        </w:rPr>
      </w:pPr>
    </w:p>
    <w:p w14:paraId="204F2E21" w14:textId="77777777" w:rsidR="00F26A1A" w:rsidRDefault="00000000">
      <w:pPr>
        <w:spacing w:line="250" w:lineRule="auto"/>
        <w:ind w:left="740" w:right="20"/>
        <w:jc w:val="both"/>
        <w:rPr>
          <w:sz w:val="20"/>
          <w:szCs w:val="20"/>
        </w:rPr>
      </w:pPr>
      <w:r>
        <w:rPr>
          <w:rFonts w:ascii="Arial" w:eastAsia="Arial" w:hAnsi="Arial" w:cs="Arial"/>
          <w:b/>
          <w:bCs/>
          <w:i/>
          <w:iCs/>
          <w:sz w:val="18"/>
          <w:szCs w:val="18"/>
        </w:rPr>
        <w:t>Indirect fistula</w:t>
      </w:r>
      <w:r>
        <w:rPr>
          <w:rFonts w:ascii="Arial" w:eastAsia="Arial" w:hAnsi="Arial" w:cs="Arial"/>
          <w:sz w:val="18"/>
          <w:szCs w:val="18"/>
        </w:rPr>
        <w:t>: low-flow shunt in which arterial blood flows indirectly into the cavern-ous sinus through the meningeal branches of the external or internal carotid arteries; frequently spontaneous or following straining.</w:t>
      </w:r>
    </w:p>
    <w:p w14:paraId="18A97DB5" w14:textId="77777777" w:rsidR="00F26A1A" w:rsidRDefault="00F26A1A">
      <w:pPr>
        <w:spacing w:line="225" w:lineRule="exact"/>
        <w:rPr>
          <w:sz w:val="20"/>
          <w:szCs w:val="20"/>
        </w:rPr>
      </w:pPr>
    </w:p>
    <w:p w14:paraId="39485ACD" w14:textId="77777777" w:rsidR="00F26A1A" w:rsidRDefault="00000000">
      <w:pPr>
        <w:ind w:left="100"/>
        <w:rPr>
          <w:sz w:val="20"/>
          <w:szCs w:val="20"/>
        </w:rPr>
      </w:pPr>
      <w:r>
        <w:rPr>
          <w:rFonts w:ascii="Arial" w:eastAsia="Arial" w:hAnsi="Arial" w:cs="Arial"/>
          <w:b/>
          <w:bCs/>
          <w:sz w:val="18"/>
          <w:szCs w:val="18"/>
        </w:rPr>
        <w:t>Diagnosis of direct fistula</w:t>
      </w:r>
    </w:p>
    <w:p w14:paraId="27D04058" w14:textId="77777777" w:rsidR="00F26A1A" w:rsidRDefault="00F26A1A">
      <w:pPr>
        <w:spacing w:line="21" w:lineRule="exact"/>
        <w:rPr>
          <w:sz w:val="20"/>
          <w:szCs w:val="20"/>
        </w:rPr>
      </w:pPr>
    </w:p>
    <w:p w14:paraId="7B412996" w14:textId="77777777" w:rsidR="00F26A1A" w:rsidRDefault="00000000">
      <w:pPr>
        <w:ind w:left="540"/>
        <w:rPr>
          <w:sz w:val="20"/>
          <w:szCs w:val="20"/>
        </w:rPr>
      </w:pPr>
      <w:r>
        <w:rPr>
          <w:rFonts w:ascii="Arial" w:eastAsia="Arial" w:hAnsi="Arial" w:cs="Arial"/>
          <w:b/>
          <w:bCs/>
          <w:i/>
          <w:iCs/>
          <w:sz w:val="15"/>
          <w:szCs w:val="15"/>
        </w:rPr>
        <w:t>Presentation</w:t>
      </w:r>
      <w:r>
        <w:rPr>
          <w:rFonts w:ascii="Arial" w:eastAsia="Arial" w:hAnsi="Arial" w:cs="Arial"/>
          <w:sz w:val="15"/>
          <w:szCs w:val="15"/>
        </w:rPr>
        <w:t>: days or weeks after head injury with the classic triad of: (a) pulsatile proptosis,</w:t>
      </w:r>
    </w:p>
    <w:p w14:paraId="0DE5537C" w14:textId="77777777" w:rsidR="00F26A1A" w:rsidRDefault="00F26A1A">
      <w:pPr>
        <w:spacing w:line="39" w:lineRule="exact"/>
        <w:rPr>
          <w:sz w:val="20"/>
          <w:szCs w:val="20"/>
        </w:rPr>
      </w:pPr>
    </w:p>
    <w:p w14:paraId="31C0766B" w14:textId="77777777" w:rsidR="00F26A1A" w:rsidRDefault="00000000">
      <w:pPr>
        <w:ind w:left="540"/>
        <w:rPr>
          <w:sz w:val="20"/>
          <w:szCs w:val="20"/>
        </w:rPr>
      </w:pPr>
      <w:r>
        <w:rPr>
          <w:rFonts w:ascii="Arial" w:eastAsia="Arial" w:hAnsi="Arial" w:cs="Arial"/>
          <w:sz w:val="18"/>
          <w:szCs w:val="18"/>
        </w:rPr>
        <w:t>(b) chemosis, (c) ‘whooshing’ noise in the head.</w:t>
      </w:r>
    </w:p>
    <w:p w14:paraId="3F8BAD74" w14:textId="77777777" w:rsidR="00F26A1A" w:rsidRDefault="00F26A1A">
      <w:pPr>
        <w:spacing w:line="7" w:lineRule="exact"/>
        <w:rPr>
          <w:sz w:val="20"/>
          <w:szCs w:val="20"/>
        </w:rPr>
      </w:pPr>
    </w:p>
    <w:p w14:paraId="6C8A1906" w14:textId="77777777" w:rsidR="00F26A1A" w:rsidRDefault="00000000">
      <w:pPr>
        <w:tabs>
          <w:tab w:val="left" w:pos="1040"/>
          <w:tab w:val="left" w:pos="1340"/>
          <w:tab w:val="left" w:pos="2300"/>
          <w:tab w:val="left" w:pos="3040"/>
          <w:tab w:val="left" w:pos="3460"/>
          <w:tab w:val="left" w:pos="3980"/>
          <w:tab w:val="left" w:pos="4340"/>
          <w:tab w:val="left" w:pos="5420"/>
          <w:tab w:val="left" w:pos="6180"/>
          <w:tab w:val="left" w:pos="6600"/>
        </w:tabs>
        <w:ind w:left="540"/>
        <w:rPr>
          <w:sz w:val="20"/>
          <w:szCs w:val="20"/>
        </w:rPr>
      </w:pPr>
      <w:r>
        <w:rPr>
          <w:rFonts w:ascii="Arial" w:eastAsia="Arial" w:hAnsi="Arial" w:cs="Arial"/>
          <w:b/>
          <w:bCs/>
          <w:i/>
          <w:iCs/>
          <w:sz w:val="18"/>
          <w:szCs w:val="18"/>
        </w:rPr>
        <w:t>Signs</w:t>
      </w:r>
      <w:r>
        <w:rPr>
          <w:rFonts w:ascii="Arial" w:eastAsia="Arial" w:hAnsi="Arial" w:cs="Arial"/>
          <w:sz w:val="18"/>
          <w:szCs w:val="18"/>
        </w:rPr>
        <w:t>:</w:t>
      </w:r>
      <w:r>
        <w:rPr>
          <w:sz w:val="20"/>
          <w:szCs w:val="20"/>
        </w:rPr>
        <w:tab/>
      </w:r>
      <w:r>
        <w:rPr>
          <w:rFonts w:ascii="Arial" w:eastAsia="Arial" w:hAnsi="Arial" w:cs="Arial"/>
          <w:sz w:val="18"/>
          <w:szCs w:val="18"/>
        </w:rPr>
        <w:t>(a)</w:t>
      </w:r>
      <w:r>
        <w:rPr>
          <w:rFonts w:ascii="Arial" w:eastAsia="Arial" w:hAnsi="Arial" w:cs="Arial"/>
          <w:sz w:val="18"/>
          <w:szCs w:val="18"/>
        </w:rPr>
        <w:tab/>
        <w:t>conjunctival</w:t>
      </w:r>
      <w:r>
        <w:rPr>
          <w:rFonts w:ascii="Arial" w:eastAsia="Arial" w:hAnsi="Arial" w:cs="Arial"/>
          <w:sz w:val="18"/>
          <w:szCs w:val="18"/>
        </w:rPr>
        <w:tab/>
        <w:t>injection</w:t>
      </w:r>
      <w:r>
        <w:rPr>
          <w:rFonts w:ascii="Arial" w:eastAsia="Arial" w:hAnsi="Arial" w:cs="Arial"/>
          <w:sz w:val="18"/>
          <w:szCs w:val="18"/>
        </w:rPr>
        <w:tab/>
        <w:t>(</w:t>
      </w:r>
      <w:r>
        <w:rPr>
          <w:rFonts w:ascii="Arial" w:eastAsia="Arial" w:hAnsi="Arial" w:cs="Arial"/>
          <w:color w:val="0080AC"/>
          <w:sz w:val="18"/>
          <w:szCs w:val="18"/>
        </w:rPr>
        <w:t>Fig.</w:t>
      </w:r>
      <w:r>
        <w:rPr>
          <w:rFonts w:ascii="Arial" w:eastAsia="Arial" w:hAnsi="Arial" w:cs="Arial"/>
          <w:color w:val="0080AC"/>
          <w:sz w:val="18"/>
          <w:szCs w:val="18"/>
        </w:rPr>
        <w:tab/>
        <w:t>4.7A</w:t>
      </w:r>
      <w:r>
        <w:rPr>
          <w:rFonts w:ascii="Arial" w:eastAsia="Arial" w:hAnsi="Arial" w:cs="Arial"/>
          <w:color w:val="000000"/>
          <w:sz w:val="18"/>
          <w:szCs w:val="18"/>
        </w:rPr>
        <w:t>)</w:t>
      </w:r>
      <w:r>
        <w:rPr>
          <w:rFonts w:ascii="Arial" w:eastAsia="Arial" w:hAnsi="Arial" w:cs="Arial"/>
          <w:sz w:val="18"/>
          <w:szCs w:val="18"/>
        </w:rPr>
        <w:tab/>
        <w:t>and</w:t>
      </w:r>
      <w:r>
        <w:rPr>
          <w:rFonts w:ascii="Arial" w:eastAsia="Arial" w:hAnsi="Arial" w:cs="Arial"/>
          <w:sz w:val="18"/>
          <w:szCs w:val="18"/>
        </w:rPr>
        <w:tab/>
        <w:t>haemorrhagic</w:t>
      </w:r>
      <w:r>
        <w:rPr>
          <w:rFonts w:ascii="Arial" w:eastAsia="Arial" w:hAnsi="Arial" w:cs="Arial"/>
          <w:sz w:val="18"/>
          <w:szCs w:val="18"/>
        </w:rPr>
        <w:tab/>
        <w:t>chemosis</w:t>
      </w:r>
      <w:r>
        <w:rPr>
          <w:rFonts w:ascii="Arial" w:eastAsia="Arial" w:hAnsi="Arial" w:cs="Arial"/>
          <w:sz w:val="18"/>
          <w:szCs w:val="18"/>
        </w:rPr>
        <w:tab/>
        <w:t>(</w:t>
      </w:r>
      <w:r>
        <w:rPr>
          <w:rFonts w:ascii="Arial" w:eastAsia="Arial" w:hAnsi="Arial" w:cs="Arial"/>
          <w:color w:val="0080AC"/>
          <w:sz w:val="18"/>
          <w:szCs w:val="18"/>
        </w:rPr>
        <w:t>Fig.</w:t>
      </w:r>
      <w:r>
        <w:rPr>
          <w:sz w:val="20"/>
          <w:szCs w:val="20"/>
        </w:rPr>
        <w:tab/>
      </w:r>
      <w:r>
        <w:rPr>
          <w:rFonts w:ascii="Arial" w:eastAsia="Arial" w:hAnsi="Arial" w:cs="Arial"/>
          <w:color w:val="0080AC"/>
          <w:sz w:val="17"/>
          <w:szCs w:val="17"/>
        </w:rPr>
        <w:t>4.7B</w:t>
      </w:r>
      <w:r>
        <w:rPr>
          <w:rFonts w:ascii="Arial" w:eastAsia="Arial" w:hAnsi="Arial" w:cs="Arial"/>
          <w:color w:val="000000"/>
          <w:sz w:val="17"/>
          <w:szCs w:val="17"/>
        </w:rPr>
        <w:t>),</w:t>
      </w:r>
    </w:p>
    <w:p w14:paraId="08EEEBE0" w14:textId="77777777" w:rsidR="00F26A1A" w:rsidRDefault="00F26A1A">
      <w:pPr>
        <w:spacing w:line="24" w:lineRule="exact"/>
        <w:rPr>
          <w:sz w:val="20"/>
          <w:szCs w:val="20"/>
        </w:rPr>
      </w:pPr>
    </w:p>
    <w:p w14:paraId="50DBAB0B" w14:textId="77777777" w:rsidR="00F26A1A" w:rsidRDefault="00000000">
      <w:pPr>
        <w:numPr>
          <w:ilvl w:val="0"/>
          <w:numId w:val="35"/>
        </w:numPr>
        <w:tabs>
          <w:tab w:val="left" w:pos="806"/>
        </w:tabs>
        <w:spacing w:line="290" w:lineRule="auto"/>
        <w:ind w:left="540" w:right="20"/>
        <w:jc w:val="both"/>
        <w:rPr>
          <w:rFonts w:ascii="Arial" w:eastAsia="Arial" w:hAnsi="Arial" w:cs="Arial"/>
          <w:sz w:val="16"/>
          <w:szCs w:val="16"/>
        </w:rPr>
      </w:pPr>
      <w:r>
        <w:rPr>
          <w:rFonts w:ascii="Arial" w:eastAsia="Arial" w:hAnsi="Arial" w:cs="Arial"/>
          <w:sz w:val="16"/>
          <w:szCs w:val="16"/>
        </w:rPr>
        <w:t>ophthalmoplegia and ptosis (3rd nerve involvement), (c) pulsatile proptosis associated with a thrill and a bruit; may be abolished by ipsilateral carotid compression, (d) increased intraocular pressure, (e) anterior segment ischaemia (corneal epithelial oedema, aqueous cells and flare), (f ) optic disc swelling, (g) retinal venous dilatation.</w:t>
      </w:r>
    </w:p>
    <w:p w14:paraId="163DA774" w14:textId="77777777" w:rsidR="00F26A1A" w:rsidRDefault="00F26A1A">
      <w:pPr>
        <w:sectPr w:rsidR="00F26A1A">
          <w:pgSz w:w="8640" w:h="13101"/>
          <w:pgMar w:top="493" w:right="700" w:bottom="0" w:left="860" w:header="0" w:footer="0" w:gutter="0"/>
          <w:cols w:space="720" w:equalWidth="0">
            <w:col w:w="7080"/>
          </w:cols>
        </w:sectPr>
      </w:pPr>
    </w:p>
    <w:p w14:paraId="564DDA8A" w14:textId="77777777" w:rsidR="00F26A1A" w:rsidRDefault="00F26A1A">
      <w:pPr>
        <w:spacing w:line="200" w:lineRule="exact"/>
        <w:rPr>
          <w:sz w:val="20"/>
          <w:szCs w:val="20"/>
        </w:rPr>
      </w:pPr>
    </w:p>
    <w:p w14:paraId="03C5D254" w14:textId="77777777" w:rsidR="00F26A1A" w:rsidRDefault="00F26A1A">
      <w:pPr>
        <w:spacing w:line="330" w:lineRule="exact"/>
        <w:rPr>
          <w:sz w:val="20"/>
          <w:szCs w:val="20"/>
        </w:rPr>
      </w:pPr>
    </w:p>
    <w:p w14:paraId="57228D19" w14:textId="77777777" w:rsidR="00F26A1A" w:rsidRDefault="00000000">
      <w:pPr>
        <w:spacing w:line="168" w:lineRule="exact"/>
        <w:rPr>
          <w:sz w:val="20"/>
          <w:szCs w:val="20"/>
        </w:rPr>
      </w:pPr>
      <w:r>
        <w:rPr>
          <w:rFonts w:ascii="PMingLiU" w:eastAsia="PMingLiU" w:hAnsi="PMingLiU" w:cs="PMingLiU"/>
          <w:sz w:val="14"/>
          <w:szCs w:val="14"/>
        </w:rPr>
        <w:t>#*" ##%"#"+!#(&amp;&amp;%"'+$'""#* "%#! " +#!+ &amp;)%#"$'!%</w:t>
      </w:r>
    </w:p>
    <w:p w14:paraId="638BD4D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671375E" w14:textId="77777777" w:rsidR="00F26A1A" w:rsidRDefault="00F26A1A">
      <w:pPr>
        <w:sectPr w:rsidR="00F26A1A">
          <w:type w:val="continuous"/>
          <w:pgSz w:w="8640" w:h="13101"/>
          <w:pgMar w:top="493" w:right="700" w:bottom="0" w:left="860" w:header="0" w:footer="0" w:gutter="0"/>
          <w:cols w:space="720" w:equalWidth="0">
            <w:col w:w="7080"/>
          </w:cols>
        </w:sectPr>
      </w:pPr>
    </w:p>
    <w:p w14:paraId="4065BCE8" w14:textId="77777777" w:rsidR="00F26A1A" w:rsidRDefault="00F26A1A">
      <w:pPr>
        <w:spacing w:line="141" w:lineRule="exact"/>
        <w:rPr>
          <w:sz w:val="20"/>
          <w:szCs w:val="20"/>
        </w:rPr>
      </w:pPr>
      <w:bookmarkStart w:id="61" w:name="page64"/>
      <w:bookmarkEnd w:id="61"/>
    </w:p>
    <w:p w14:paraId="1A0CED1F" w14:textId="77777777" w:rsidR="00F26A1A" w:rsidRDefault="00000000">
      <w:pPr>
        <w:tabs>
          <w:tab w:val="left" w:pos="3880"/>
        </w:tabs>
        <w:rPr>
          <w:sz w:val="20"/>
          <w:szCs w:val="20"/>
        </w:rPr>
      </w:pPr>
      <w:r>
        <w:rPr>
          <w:rFonts w:ascii="Arial" w:eastAsia="Arial" w:hAnsi="Arial" w:cs="Arial"/>
          <w:b/>
          <w:bCs/>
          <w:sz w:val="16"/>
          <w:szCs w:val="16"/>
        </w:rPr>
        <w:t>66</w:t>
      </w:r>
      <w:r>
        <w:rPr>
          <w:sz w:val="20"/>
          <w:szCs w:val="20"/>
        </w:rPr>
        <w:tab/>
      </w:r>
      <w:r>
        <w:rPr>
          <w:rFonts w:ascii="Arial" w:eastAsia="Arial" w:hAnsi="Arial" w:cs="Arial"/>
          <w:sz w:val="14"/>
          <w:szCs w:val="14"/>
        </w:rPr>
        <w:t>SYNOPSIS OF CLINICAL OPHTHALMOLOGY</w:t>
      </w:r>
    </w:p>
    <w:p w14:paraId="7CF173C2" w14:textId="77777777" w:rsidR="00F26A1A" w:rsidRDefault="00000000">
      <w:pPr>
        <w:spacing w:line="20" w:lineRule="exact"/>
        <w:rPr>
          <w:sz w:val="20"/>
          <w:szCs w:val="20"/>
        </w:rPr>
      </w:pPr>
      <w:r>
        <w:rPr>
          <w:noProof/>
          <w:sz w:val="20"/>
          <w:szCs w:val="20"/>
        </w:rPr>
        <w:drawing>
          <wp:anchor distT="0" distB="0" distL="114300" distR="114300" simplePos="0" relativeHeight="251471360" behindDoc="1" locked="0" layoutInCell="0" allowOverlap="1" wp14:anchorId="17F2C99A" wp14:editId="0F70998F">
            <wp:simplePos x="0" y="0"/>
            <wp:positionH relativeFrom="column">
              <wp:posOffset>0</wp:posOffset>
            </wp:positionH>
            <wp:positionV relativeFrom="paragraph">
              <wp:posOffset>55880</wp:posOffset>
            </wp:positionV>
            <wp:extent cx="4419600" cy="447357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srcRect/>
                    <a:stretch>
                      <a:fillRect/>
                    </a:stretch>
                  </pic:blipFill>
                  <pic:spPr bwMode="auto">
                    <a:xfrm>
                      <a:off x="0" y="0"/>
                      <a:ext cx="4419600" cy="4473575"/>
                    </a:xfrm>
                    <a:prstGeom prst="rect">
                      <a:avLst/>
                    </a:prstGeom>
                    <a:noFill/>
                  </pic:spPr>
                </pic:pic>
              </a:graphicData>
            </a:graphic>
          </wp:anchor>
        </w:drawing>
      </w:r>
    </w:p>
    <w:p w14:paraId="55F2CDD7" w14:textId="77777777" w:rsidR="00F26A1A" w:rsidRDefault="00F26A1A">
      <w:pPr>
        <w:spacing w:line="200" w:lineRule="exact"/>
        <w:rPr>
          <w:sz w:val="20"/>
          <w:szCs w:val="20"/>
        </w:rPr>
      </w:pPr>
    </w:p>
    <w:p w14:paraId="5ECF8E64" w14:textId="77777777" w:rsidR="00F26A1A" w:rsidRDefault="00F26A1A">
      <w:pPr>
        <w:spacing w:line="200" w:lineRule="exact"/>
        <w:rPr>
          <w:sz w:val="20"/>
          <w:szCs w:val="20"/>
        </w:rPr>
      </w:pPr>
    </w:p>
    <w:p w14:paraId="5B9671A3" w14:textId="77777777" w:rsidR="00F26A1A" w:rsidRDefault="00F26A1A">
      <w:pPr>
        <w:spacing w:line="200" w:lineRule="exact"/>
        <w:rPr>
          <w:sz w:val="20"/>
          <w:szCs w:val="20"/>
        </w:rPr>
      </w:pPr>
    </w:p>
    <w:p w14:paraId="359255DA" w14:textId="77777777" w:rsidR="00F26A1A" w:rsidRDefault="00F26A1A">
      <w:pPr>
        <w:spacing w:line="200" w:lineRule="exact"/>
        <w:rPr>
          <w:sz w:val="20"/>
          <w:szCs w:val="20"/>
        </w:rPr>
      </w:pPr>
    </w:p>
    <w:p w14:paraId="49F46BA7" w14:textId="77777777" w:rsidR="00F26A1A" w:rsidRDefault="00F26A1A">
      <w:pPr>
        <w:spacing w:line="200" w:lineRule="exact"/>
        <w:rPr>
          <w:sz w:val="20"/>
          <w:szCs w:val="20"/>
        </w:rPr>
      </w:pPr>
    </w:p>
    <w:p w14:paraId="40D2CF3E" w14:textId="77777777" w:rsidR="00F26A1A" w:rsidRDefault="00F26A1A">
      <w:pPr>
        <w:spacing w:line="200" w:lineRule="exact"/>
        <w:rPr>
          <w:sz w:val="20"/>
          <w:szCs w:val="20"/>
        </w:rPr>
      </w:pPr>
    </w:p>
    <w:p w14:paraId="726554BD" w14:textId="77777777" w:rsidR="00F26A1A" w:rsidRDefault="00F26A1A">
      <w:pPr>
        <w:spacing w:line="200" w:lineRule="exact"/>
        <w:rPr>
          <w:sz w:val="20"/>
          <w:szCs w:val="20"/>
        </w:rPr>
      </w:pPr>
    </w:p>
    <w:p w14:paraId="3470C0FC" w14:textId="77777777" w:rsidR="00F26A1A" w:rsidRDefault="00F26A1A">
      <w:pPr>
        <w:spacing w:line="200" w:lineRule="exact"/>
        <w:rPr>
          <w:sz w:val="20"/>
          <w:szCs w:val="20"/>
        </w:rPr>
      </w:pPr>
    </w:p>
    <w:p w14:paraId="64A853CB" w14:textId="77777777" w:rsidR="00F26A1A" w:rsidRDefault="00F26A1A">
      <w:pPr>
        <w:spacing w:line="200" w:lineRule="exact"/>
        <w:rPr>
          <w:sz w:val="20"/>
          <w:szCs w:val="20"/>
        </w:rPr>
      </w:pPr>
    </w:p>
    <w:p w14:paraId="28A38131" w14:textId="77777777" w:rsidR="00F26A1A" w:rsidRDefault="00F26A1A">
      <w:pPr>
        <w:spacing w:line="200" w:lineRule="exact"/>
        <w:rPr>
          <w:sz w:val="20"/>
          <w:szCs w:val="20"/>
        </w:rPr>
      </w:pPr>
    </w:p>
    <w:p w14:paraId="23A0049A" w14:textId="77777777" w:rsidR="00F26A1A" w:rsidRDefault="00F26A1A">
      <w:pPr>
        <w:spacing w:line="200" w:lineRule="exact"/>
        <w:rPr>
          <w:sz w:val="20"/>
          <w:szCs w:val="20"/>
        </w:rPr>
      </w:pPr>
    </w:p>
    <w:p w14:paraId="4CDD4C94" w14:textId="77777777" w:rsidR="00F26A1A" w:rsidRDefault="00F26A1A">
      <w:pPr>
        <w:spacing w:line="200" w:lineRule="exact"/>
        <w:rPr>
          <w:sz w:val="20"/>
          <w:szCs w:val="20"/>
        </w:rPr>
      </w:pPr>
    </w:p>
    <w:p w14:paraId="60CFB24A" w14:textId="77777777" w:rsidR="00F26A1A" w:rsidRDefault="00F26A1A">
      <w:pPr>
        <w:spacing w:line="200" w:lineRule="exact"/>
        <w:rPr>
          <w:sz w:val="20"/>
          <w:szCs w:val="20"/>
        </w:rPr>
      </w:pPr>
    </w:p>
    <w:p w14:paraId="1AF7A9A3" w14:textId="77777777" w:rsidR="00F26A1A" w:rsidRDefault="00F26A1A">
      <w:pPr>
        <w:spacing w:line="200" w:lineRule="exact"/>
        <w:rPr>
          <w:sz w:val="20"/>
          <w:szCs w:val="20"/>
        </w:rPr>
      </w:pPr>
    </w:p>
    <w:p w14:paraId="2A338325" w14:textId="77777777" w:rsidR="00F26A1A" w:rsidRDefault="00F26A1A">
      <w:pPr>
        <w:spacing w:line="200" w:lineRule="exact"/>
        <w:rPr>
          <w:sz w:val="20"/>
          <w:szCs w:val="20"/>
        </w:rPr>
      </w:pPr>
    </w:p>
    <w:p w14:paraId="153AED5F" w14:textId="77777777" w:rsidR="00F26A1A" w:rsidRDefault="00F26A1A">
      <w:pPr>
        <w:spacing w:line="328" w:lineRule="exact"/>
        <w:rPr>
          <w:sz w:val="20"/>
          <w:szCs w:val="20"/>
        </w:rPr>
      </w:pPr>
    </w:p>
    <w:p w14:paraId="10B12191"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perscript"/>
        </w:rPr>
        <w:t>B</w:t>
      </w:r>
    </w:p>
    <w:p w14:paraId="76617929" w14:textId="77777777" w:rsidR="00F26A1A" w:rsidRDefault="00F26A1A">
      <w:pPr>
        <w:spacing w:line="200" w:lineRule="exact"/>
        <w:rPr>
          <w:sz w:val="20"/>
          <w:szCs w:val="20"/>
        </w:rPr>
      </w:pPr>
    </w:p>
    <w:p w14:paraId="147210A9" w14:textId="77777777" w:rsidR="00F26A1A" w:rsidRDefault="00F26A1A">
      <w:pPr>
        <w:spacing w:line="200" w:lineRule="exact"/>
        <w:rPr>
          <w:sz w:val="20"/>
          <w:szCs w:val="20"/>
        </w:rPr>
      </w:pPr>
    </w:p>
    <w:p w14:paraId="76F5D31F" w14:textId="77777777" w:rsidR="00F26A1A" w:rsidRDefault="00F26A1A">
      <w:pPr>
        <w:spacing w:line="200" w:lineRule="exact"/>
        <w:rPr>
          <w:sz w:val="20"/>
          <w:szCs w:val="20"/>
        </w:rPr>
      </w:pPr>
    </w:p>
    <w:p w14:paraId="4FB14126" w14:textId="77777777" w:rsidR="00F26A1A" w:rsidRDefault="00F26A1A">
      <w:pPr>
        <w:spacing w:line="200" w:lineRule="exact"/>
        <w:rPr>
          <w:sz w:val="20"/>
          <w:szCs w:val="20"/>
        </w:rPr>
      </w:pPr>
    </w:p>
    <w:p w14:paraId="5E1D366E" w14:textId="77777777" w:rsidR="00F26A1A" w:rsidRDefault="00F26A1A">
      <w:pPr>
        <w:spacing w:line="200" w:lineRule="exact"/>
        <w:rPr>
          <w:sz w:val="20"/>
          <w:szCs w:val="20"/>
        </w:rPr>
      </w:pPr>
    </w:p>
    <w:p w14:paraId="21BDFBD2" w14:textId="77777777" w:rsidR="00F26A1A" w:rsidRDefault="00F26A1A">
      <w:pPr>
        <w:spacing w:line="200" w:lineRule="exact"/>
        <w:rPr>
          <w:sz w:val="20"/>
          <w:szCs w:val="20"/>
        </w:rPr>
      </w:pPr>
    </w:p>
    <w:p w14:paraId="1072634F" w14:textId="77777777" w:rsidR="00F26A1A" w:rsidRDefault="00F26A1A">
      <w:pPr>
        <w:spacing w:line="200" w:lineRule="exact"/>
        <w:rPr>
          <w:sz w:val="20"/>
          <w:szCs w:val="20"/>
        </w:rPr>
      </w:pPr>
    </w:p>
    <w:p w14:paraId="0F589423" w14:textId="77777777" w:rsidR="00F26A1A" w:rsidRDefault="00F26A1A">
      <w:pPr>
        <w:spacing w:line="200" w:lineRule="exact"/>
        <w:rPr>
          <w:sz w:val="20"/>
          <w:szCs w:val="20"/>
        </w:rPr>
      </w:pPr>
    </w:p>
    <w:p w14:paraId="5437AC4D" w14:textId="77777777" w:rsidR="00F26A1A" w:rsidRDefault="00F26A1A">
      <w:pPr>
        <w:spacing w:line="200" w:lineRule="exact"/>
        <w:rPr>
          <w:sz w:val="20"/>
          <w:szCs w:val="20"/>
        </w:rPr>
      </w:pPr>
    </w:p>
    <w:p w14:paraId="76D9D88A" w14:textId="77777777" w:rsidR="00F26A1A" w:rsidRDefault="00F26A1A">
      <w:pPr>
        <w:spacing w:line="200" w:lineRule="exact"/>
        <w:rPr>
          <w:sz w:val="20"/>
          <w:szCs w:val="20"/>
        </w:rPr>
      </w:pPr>
    </w:p>
    <w:p w14:paraId="1E552CC8" w14:textId="77777777" w:rsidR="00F26A1A" w:rsidRDefault="00F26A1A">
      <w:pPr>
        <w:spacing w:line="200" w:lineRule="exact"/>
        <w:rPr>
          <w:sz w:val="20"/>
          <w:szCs w:val="20"/>
        </w:rPr>
      </w:pPr>
    </w:p>
    <w:p w14:paraId="44A3B7DE" w14:textId="77777777" w:rsidR="00F26A1A" w:rsidRDefault="00F26A1A">
      <w:pPr>
        <w:spacing w:line="200" w:lineRule="exact"/>
        <w:rPr>
          <w:sz w:val="20"/>
          <w:szCs w:val="20"/>
        </w:rPr>
      </w:pPr>
    </w:p>
    <w:p w14:paraId="57D196DD" w14:textId="77777777" w:rsidR="00F26A1A" w:rsidRDefault="00F26A1A">
      <w:pPr>
        <w:spacing w:line="200" w:lineRule="exact"/>
        <w:rPr>
          <w:sz w:val="20"/>
          <w:szCs w:val="20"/>
        </w:rPr>
      </w:pPr>
    </w:p>
    <w:p w14:paraId="1E95869C" w14:textId="77777777" w:rsidR="00F26A1A" w:rsidRDefault="00F26A1A">
      <w:pPr>
        <w:spacing w:line="377" w:lineRule="exact"/>
        <w:rPr>
          <w:sz w:val="20"/>
          <w:szCs w:val="20"/>
        </w:rPr>
      </w:pPr>
    </w:p>
    <w:p w14:paraId="6959DED8" w14:textId="77777777" w:rsidR="00F26A1A" w:rsidRDefault="00000000">
      <w:pPr>
        <w:tabs>
          <w:tab w:val="left" w:pos="3680"/>
        </w:tabs>
        <w:ind w:left="120"/>
        <w:rPr>
          <w:sz w:val="20"/>
          <w:szCs w:val="20"/>
        </w:rPr>
      </w:pPr>
      <w:r>
        <w:rPr>
          <w:rFonts w:ascii="Arial" w:eastAsia="Arial" w:hAnsi="Arial" w:cs="Arial"/>
          <w:sz w:val="20"/>
          <w:szCs w:val="20"/>
        </w:rPr>
        <w:t>C</w:t>
      </w:r>
      <w:r>
        <w:rPr>
          <w:sz w:val="20"/>
          <w:szCs w:val="20"/>
        </w:rPr>
        <w:tab/>
      </w:r>
      <w:r>
        <w:rPr>
          <w:rFonts w:ascii="Arial" w:eastAsia="Arial" w:hAnsi="Arial" w:cs="Arial"/>
          <w:color w:val="FFFFFF"/>
          <w:sz w:val="40"/>
          <w:szCs w:val="40"/>
          <w:vertAlign w:val="superscript"/>
        </w:rPr>
        <w:t>D</w:t>
      </w:r>
    </w:p>
    <w:p w14:paraId="37C6EBF2" w14:textId="77777777" w:rsidR="00F26A1A" w:rsidRDefault="00F26A1A">
      <w:pPr>
        <w:spacing w:line="22" w:lineRule="exact"/>
        <w:rPr>
          <w:sz w:val="20"/>
          <w:szCs w:val="20"/>
        </w:rPr>
      </w:pPr>
    </w:p>
    <w:p w14:paraId="655676D5" w14:textId="77777777" w:rsidR="00F26A1A" w:rsidRDefault="00000000">
      <w:pPr>
        <w:spacing w:line="239" w:lineRule="auto"/>
        <w:ind w:right="100"/>
        <w:jc w:val="both"/>
        <w:rPr>
          <w:sz w:val="20"/>
          <w:szCs w:val="20"/>
        </w:rPr>
      </w:pPr>
      <w:r>
        <w:rPr>
          <w:rFonts w:ascii="Arial" w:eastAsia="Arial" w:hAnsi="Arial" w:cs="Arial"/>
          <w:sz w:val="15"/>
          <w:szCs w:val="15"/>
        </w:rPr>
        <w:t>Fig. 4.7 Carotid-cavernous fistula: (A) marked epibulbar vascular dilatation in a direct fistula, (B) haemorrhagic chemosis, (C) axial CT showing enlargement of superior ophthalmic vein, (D) mild epibulbar vascular dilatation in an indirect fistula. (</w:t>
      </w:r>
      <w:r>
        <w:rPr>
          <w:rFonts w:ascii="Arial" w:eastAsia="Arial" w:hAnsi="Arial" w:cs="Arial"/>
          <w:color w:val="0080AC"/>
          <w:sz w:val="15"/>
          <w:szCs w:val="15"/>
        </w:rPr>
        <w:t>Figure 4.7A</w:t>
      </w:r>
      <w:r>
        <w:rPr>
          <w:rFonts w:ascii="Arial" w:eastAsia="Arial" w:hAnsi="Arial" w:cs="Arial"/>
          <w:sz w:val="15"/>
          <w:szCs w:val="15"/>
        </w:rPr>
        <w:t xml:space="preserve"> courtesy of S. Chen;</w:t>
      </w:r>
      <w:r>
        <w:rPr>
          <w:rFonts w:ascii="Arial" w:eastAsia="Arial" w:hAnsi="Arial" w:cs="Arial"/>
          <w:color w:val="0080AC"/>
          <w:sz w:val="15"/>
          <w:szCs w:val="15"/>
        </w:rPr>
        <w:t xml:space="preserve"> Figure 4.7D</w:t>
      </w:r>
      <w:r>
        <w:rPr>
          <w:rFonts w:ascii="Arial" w:eastAsia="Arial" w:hAnsi="Arial" w:cs="Arial"/>
          <w:sz w:val="15"/>
          <w:szCs w:val="15"/>
        </w:rPr>
        <w:t xml:space="preserve"> courtesy of Chris Barry, Lions Eye Institute, Perth, Australia.)</w:t>
      </w:r>
    </w:p>
    <w:p w14:paraId="4119B401" w14:textId="77777777" w:rsidR="00F26A1A" w:rsidRDefault="00F26A1A">
      <w:pPr>
        <w:spacing w:line="249" w:lineRule="exact"/>
        <w:rPr>
          <w:sz w:val="20"/>
          <w:szCs w:val="20"/>
        </w:rPr>
      </w:pPr>
    </w:p>
    <w:p w14:paraId="121B500D" w14:textId="77777777" w:rsidR="00F26A1A" w:rsidRDefault="00000000">
      <w:pPr>
        <w:spacing w:line="342" w:lineRule="auto"/>
        <w:ind w:left="440" w:right="100"/>
        <w:jc w:val="both"/>
        <w:rPr>
          <w:sz w:val="20"/>
          <w:szCs w:val="20"/>
        </w:rPr>
      </w:pPr>
      <w:r>
        <w:rPr>
          <w:rFonts w:ascii="Arial" w:eastAsia="Arial" w:hAnsi="Arial" w:cs="Arial"/>
          <w:b/>
          <w:bCs/>
          <w:i/>
          <w:iCs/>
          <w:sz w:val="15"/>
          <w:szCs w:val="15"/>
        </w:rPr>
        <w:t>CT and magnetic resonance (MR) imaging</w:t>
      </w:r>
      <w:r>
        <w:rPr>
          <w:rFonts w:ascii="Arial" w:eastAsia="Arial" w:hAnsi="Arial" w:cs="Arial"/>
          <w:sz w:val="15"/>
          <w:szCs w:val="15"/>
        </w:rPr>
        <w:t>: may show an enlarged superior ophthalmic vein and extraocular muscles. Definitive diagnosis involves CT or MR angiography (</w:t>
      </w:r>
      <w:r>
        <w:rPr>
          <w:rFonts w:ascii="Arial" w:eastAsia="Arial" w:hAnsi="Arial" w:cs="Arial"/>
          <w:color w:val="0080AC"/>
          <w:sz w:val="15"/>
          <w:szCs w:val="15"/>
        </w:rPr>
        <w:t>Fig. 4.7C</w:t>
      </w:r>
      <w:r>
        <w:rPr>
          <w:rFonts w:ascii="Arial" w:eastAsia="Arial" w:hAnsi="Arial" w:cs="Arial"/>
          <w:sz w:val="15"/>
          <w:szCs w:val="15"/>
        </w:rPr>
        <w:t>).</w:t>
      </w:r>
    </w:p>
    <w:p w14:paraId="3CDAB35A" w14:textId="77777777" w:rsidR="00F26A1A" w:rsidRDefault="00F26A1A">
      <w:pPr>
        <w:spacing w:line="80" w:lineRule="exact"/>
        <w:rPr>
          <w:sz w:val="20"/>
          <w:szCs w:val="20"/>
        </w:rPr>
      </w:pPr>
    </w:p>
    <w:p w14:paraId="2D1F591D" w14:textId="77777777" w:rsidR="00F26A1A" w:rsidRDefault="00000000">
      <w:pPr>
        <w:rPr>
          <w:sz w:val="20"/>
          <w:szCs w:val="20"/>
        </w:rPr>
      </w:pPr>
      <w:r>
        <w:rPr>
          <w:rFonts w:ascii="Arial" w:eastAsia="Arial" w:hAnsi="Arial" w:cs="Arial"/>
          <w:b/>
          <w:bCs/>
          <w:sz w:val="18"/>
          <w:szCs w:val="18"/>
        </w:rPr>
        <w:t>Diagnosis of indirect fistula</w:t>
      </w:r>
    </w:p>
    <w:p w14:paraId="26AA8A13" w14:textId="77777777" w:rsidR="00F26A1A" w:rsidRDefault="00F26A1A">
      <w:pPr>
        <w:spacing w:line="21" w:lineRule="exact"/>
        <w:rPr>
          <w:sz w:val="20"/>
          <w:szCs w:val="20"/>
        </w:rPr>
      </w:pPr>
    </w:p>
    <w:p w14:paraId="777FBAE3" w14:textId="77777777" w:rsidR="00F26A1A" w:rsidRDefault="00000000">
      <w:pPr>
        <w:spacing w:line="250" w:lineRule="auto"/>
        <w:ind w:left="440" w:right="80"/>
        <w:jc w:val="both"/>
        <w:rPr>
          <w:sz w:val="20"/>
          <w:szCs w:val="20"/>
        </w:rPr>
      </w:pPr>
      <w:r>
        <w:rPr>
          <w:rFonts w:ascii="Arial" w:eastAsia="Arial" w:hAnsi="Arial" w:cs="Arial"/>
          <w:b/>
          <w:bCs/>
          <w:i/>
          <w:iCs/>
          <w:sz w:val="18"/>
          <w:szCs w:val="18"/>
        </w:rPr>
        <w:t>Typical signs</w:t>
      </w:r>
      <w:r>
        <w:rPr>
          <w:rFonts w:ascii="Arial" w:eastAsia="Arial" w:hAnsi="Arial" w:cs="Arial"/>
          <w:sz w:val="18"/>
          <w:szCs w:val="18"/>
        </w:rPr>
        <w:t>: may be subtle and include: (a) elevated intraocular pressure, (b) epibulbar vas-cular engorgement (classically corkscrew-like vessels;</w:t>
      </w:r>
      <w:r>
        <w:rPr>
          <w:rFonts w:ascii="Arial" w:eastAsia="Arial" w:hAnsi="Arial" w:cs="Arial"/>
          <w:color w:val="0080AC"/>
          <w:sz w:val="18"/>
          <w:szCs w:val="18"/>
        </w:rPr>
        <w:t xml:space="preserve"> Fig. 4.7D</w:t>
      </w:r>
      <w:r>
        <w:rPr>
          <w:rFonts w:ascii="Arial" w:eastAsia="Arial" w:hAnsi="Arial" w:cs="Arial"/>
          <w:sz w:val="18"/>
          <w:szCs w:val="18"/>
        </w:rPr>
        <w:t>) with or without chemosis, (c) exaggerated ocular pulsation.</w:t>
      </w:r>
    </w:p>
    <w:p w14:paraId="7A319B4F" w14:textId="77777777" w:rsidR="00F26A1A" w:rsidRDefault="00F26A1A">
      <w:pPr>
        <w:spacing w:line="13" w:lineRule="exact"/>
        <w:rPr>
          <w:sz w:val="20"/>
          <w:szCs w:val="20"/>
        </w:rPr>
      </w:pPr>
    </w:p>
    <w:p w14:paraId="5C2027D9" w14:textId="77777777" w:rsidR="00F26A1A" w:rsidRDefault="00000000">
      <w:pPr>
        <w:spacing w:line="245" w:lineRule="auto"/>
        <w:ind w:left="440" w:right="100"/>
        <w:rPr>
          <w:sz w:val="20"/>
          <w:szCs w:val="20"/>
        </w:rPr>
      </w:pPr>
      <w:r>
        <w:rPr>
          <w:rFonts w:ascii="Arial" w:eastAsia="Arial" w:hAnsi="Arial" w:cs="Arial"/>
          <w:b/>
          <w:bCs/>
          <w:i/>
          <w:iCs/>
          <w:sz w:val="18"/>
          <w:szCs w:val="18"/>
        </w:rPr>
        <w:t>Uncommon signs</w:t>
      </w:r>
      <w:r>
        <w:rPr>
          <w:rFonts w:ascii="Arial" w:eastAsia="Arial" w:hAnsi="Arial" w:cs="Arial"/>
          <w:sz w:val="18"/>
          <w:szCs w:val="18"/>
        </w:rPr>
        <w:t>: (a) mild proptosis, occasionally associated with a soft bruit, (b) subtle retinal venous dilatation.</w:t>
      </w:r>
    </w:p>
    <w:p w14:paraId="58A59D4D" w14:textId="77777777" w:rsidR="00F26A1A" w:rsidRDefault="00F26A1A">
      <w:pPr>
        <w:spacing w:line="149" w:lineRule="exact"/>
        <w:rPr>
          <w:sz w:val="20"/>
          <w:szCs w:val="20"/>
        </w:rPr>
      </w:pPr>
    </w:p>
    <w:p w14:paraId="64907B45" w14:textId="77777777" w:rsidR="00F26A1A" w:rsidRDefault="00000000">
      <w:pPr>
        <w:rPr>
          <w:sz w:val="20"/>
          <w:szCs w:val="20"/>
        </w:rPr>
      </w:pPr>
      <w:r>
        <w:rPr>
          <w:rFonts w:ascii="Arial" w:eastAsia="Arial" w:hAnsi="Arial" w:cs="Arial"/>
          <w:b/>
          <w:bCs/>
          <w:sz w:val="18"/>
          <w:szCs w:val="18"/>
        </w:rPr>
        <w:t>Treatment</w:t>
      </w:r>
    </w:p>
    <w:p w14:paraId="15D60047" w14:textId="77777777" w:rsidR="00F26A1A" w:rsidRDefault="00F26A1A">
      <w:pPr>
        <w:spacing w:line="28" w:lineRule="exact"/>
        <w:rPr>
          <w:sz w:val="20"/>
          <w:szCs w:val="20"/>
        </w:rPr>
      </w:pPr>
    </w:p>
    <w:p w14:paraId="4DD56115" w14:textId="77777777" w:rsidR="00F26A1A" w:rsidRDefault="00000000">
      <w:pPr>
        <w:spacing w:line="249" w:lineRule="auto"/>
        <w:ind w:left="440" w:right="100"/>
        <w:rPr>
          <w:sz w:val="20"/>
          <w:szCs w:val="20"/>
        </w:rPr>
      </w:pPr>
      <w:r>
        <w:rPr>
          <w:rFonts w:ascii="Arial" w:eastAsia="Arial" w:hAnsi="Arial" w:cs="Arial"/>
          <w:sz w:val="18"/>
          <w:szCs w:val="18"/>
        </w:rPr>
        <w:t>Most fistulae are not hazardous to life, with intervention usually indicated only when sight is threatened. Spontaneous closure may occur, particularly in low-flow shunts. Endovascular embolization or balloon occlusion are options. Direct surgical repair is sometimes required.</w:t>
      </w:r>
    </w:p>
    <w:p w14:paraId="0DFA52CD" w14:textId="77777777" w:rsidR="00F26A1A" w:rsidRDefault="00F26A1A">
      <w:pPr>
        <w:sectPr w:rsidR="00F26A1A">
          <w:pgSz w:w="8640" w:h="13101"/>
          <w:pgMar w:top="500" w:right="860" w:bottom="0" w:left="720" w:header="0" w:footer="0" w:gutter="0"/>
          <w:cols w:space="720" w:equalWidth="0">
            <w:col w:w="7060"/>
          </w:cols>
        </w:sectPr>
      </w:pPr>
    </w:p>
    <w:p w14:paraId="574732BA" w14:textId="77777777" w:rsidR="00F26A1A" w:rsidRDefault="00F26A1A">
      <w:pPr>
        <w:spacing w:line="200" w:lineRule="exact"/>
        <w:rPr>
          <w:sz w:val="20"/>
          <w:szCs w:val="20"/>
        </w:rPr>
      </w:pPr>
    </w:p>
    <w:p w14:paraId="6171E282" w14:textId="77777777" w:rsidR="00F26A1A" w:rsidRDefault="00F26A1A">
      <w:pPr>
        <w:spacing w:line="360" w:lineRule="exact"/>
        <w:rPr>
          <w:sz w:val="20"/>
          <w:szCs w:val="20"/>
        </w:rPr>
      </w:pPr>
    </w:p>
    <w:p w14:paraId="690B865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A2EA8A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B07F237" w14:textId="77777777" w:rsidR="00F26A1A" w:rsidRDefault="00F26A1A">
      <w:pPr>
        <w:sectPr w:rsidR="00F26A1A">
          <w:type w:val="continuous"/>
          <w:pgSz w:w="8640" w:h="13101"/>
          <w:pgMar w:top="500" w:right="860" w:bottom="0" w:left="720" w:header="0" w:footer="0" w:gutter="0"/>
          <w:cols w:space="720" w:equalWidth="0">
            <w:col w:w="7060"/>
          </w:cols>
        </w:sectPr>
      </w:pPr>
    </w:p>
    <w:p w14:paraId="2AE41DFF" w14:textId="77777777" w:rsidR="00F26A1A" w:rsidRDefault="00F26A1A">
      <w:pPr>
        <w:spacing w:line="141" w:lineRule="exact"/>
        <w:rPr>
          <w:sz w:val="20"/>
          <w:szCs w:val="20"/>
        </w:rPr>
      </w:pPr>
      <w:bookmarkStart w:id="62" w:name="page65"/>
      <w:bookmarkEnd w:id="62"/>
    </w:p>
    <w:tbl>
      <w:tblPr>
        <w:tblW w:w="0" w:type="auto"/>
        <w:tblInd w:w="100" w:type="dxa"/>
        <w:tblLayout w:type="fixed"/>
        <w:tblCellMar>
          <w:left w:w="0" w:type="dxa"/>
          <w:right w:w="0" w:type="dxa"/>
        </w:tblCellMar>
        <w:tblLook w:val="04A0" w:firstRow="1" w:lastRow="0" w:firstColumn="1" w:lastColumn="0" w:noHBand="0" w:noVBand="1"/>
      </w:tblPr>
      <w:tblGrid>
        <w:gridCol w:w="4040"/>
        <w:gridCol w:w="2940"/>
      </w:tblGrid>
      <w:tr w:rsidR="00F26A1A" w14:paraId="6C7F8AD5" w14:textId="77777777">
        <w:trPr>
          <w:trHeight w:val="233"/>
        </w:trPr>
        <w:tc>
          <w:tcPr>
            <w:tcW w:w="4040" w:type="dxa"/>
            <w:vAlign w:val="bottom"/>
          </w:tcPr>
          <w:p w14:paraId="0C5F766A" w14:textId="77777777" w:rsidR="00F26A1A" w:rsidRDefault="00000000">
            <w:pPr>
              <w:rPr>
                <w:sz w:val="20"/>
                <w:szCs w:val="20"/>
              </w:rPr>
            </w:pPr>
            <w:r>
              <w:rPr>
                <w:rFonts w:ascii="Arial" w:eastAsia="Arial" w:hAnsi="Arial" w:cs="Arial"/>
                <w:sz w:val="16"/>
                <w:szCs w:val="16"/>
              </w:rPr>
              <w:t>Chapter 4—ORBIT</w:t>
            </w:r>
          </w:p>
        </w:tc>
        <w:tc>
          <w:tcPr>
            <w:tcW w:w="2940" w:type="dxa"/>
            <w:vAlign w:val="bottom"/>
          </w:tcPr>
          <w:p w14:paraId="454E6B84" w14:textId="77777777" w:rsidR="00F26A1A" w:rsidRDefault="00000000">
            <w:pPr>
              <w:jc w:val="right"/>
              <w:rPr>
                <w:sz w:val="20"/>
                <w:szCs w:val="20"/>
              </w:rPr>
            </w:pPr>
            <w:r>
              <w:rPr>
                <w:rFonts w:ascii="Arial" w:eastAsia="Arial" w:hAnsi="Arial" w:cs="Arial"/>
                <w:b/>
                <w:bCs/>
                <w:sz w:val="18"/>
                <w:szCs w:val="18"/>
              </w:rPr>
              <w:t>67</w:t>
            </w:r>
          </w:p>
        </w:tc>
      </w:tr>
      <w:tr w:rsidR="00F26A1A" w14:paraId="768C52CF" w14:textId="77777777">
        <w:trPr>
          <w:trHeight w:val="46"/>
        </w:trPr>
        <w:tc>
          <w:tcPr>
            <w:tcW w:w="4040" w:type="dxa"/>
            <w:tcBorders>
              <w:bottom w:val="single" w:sz="8" w:space="0" w:color="CCECF4"/>
            </w:tcBorders>
            <w:vAlign w:val="bottom"/>
          </w:tcPr>
          <w:p w14:paraId="73FDEC16" w14:textId="77777777" w:rsidR="00F26A1A" w:rsidRDefault="00F26A1A">
            <w:pPr>
              <w:rPr>
                <w:sz w:val="4"/>
                <w:szCs w:val="4"/>
              </w:rPr>
            </w:pPr>
          </w:p>
        </w:tc>
        <w:tc>
          <w:tcPr>
            <w:tcW w:w="2940" w:type="dxa"/>
            <w:tcBorders>
              <w:bottom w:val="single" w:sz="8" w:space="0" w:color="CCECF4"/>
            </w:tcBorders>
            <w:vAlign w:val="bottom"/>
          </w:tcPr>
          <w:p w14:paraId="6F56F89B" w14:textId="77777777" w:rsidR="00F26A1A" w:rsidRDefault="00F26A1A">
            <w:pPr>
              <w:rPr>
                <w:sz w:val="4"/>
                <w:szCs w:val="4"/>
              </w:rPr>
            </w:pPr>
          </w:p>
        </w:tc>
      </w:tr>
    </w:tbl>
    <w:p w14:paraId="0051BCD3" w14:textId="77777777" w:rsidR="00F26A1A" w:rsidRDefault="00F26A1A">
      <w:pPr>
        <w:spacing w:line="191" w:lineRule="exact"/>
        <w:rPr>
          <w:sz w:val="20"/>
          <w:szCs w:val="20"/>
        </w:rPr>
      </w:pPr>
    </w:p>
    <w:p w14:paraId="5AC5943C" w14:textId="77777777" w:rsidR="00F26A1A" w:rsidRDefault="00000000">
      <w:pPr>
        <w:ind w:left="100"/>
        <w:rPr>
          <w:sz w:val="20"/>
          <w:szCs w:val="20"/>
        </w:rPr>
      </w:pPr>
      <w:r>
        <w:rPr>
          <w:rFonts w:ascii="Arial" w:eastAsia="Arial" w:hAnsi="Arial" w:cs="Arial"/>
          <w:b/>
          <w:bCs/>
          <w:color w:val="C8001A"/>
          <w:sz w:val="24"/>
          <w:szCs w:val="24"/>
        </w:rPr>
        <w:t>Cystic lesions</w:t>
      </w:r>
    </w:p>
    <w:p w14:paraId="68D4BABB" w14:textId="77777777" w:rsidR="00F26A1A" w:rsidRDefault="00F26A1A">
      <w:pPr>
        <w:spacing w:line="104" w:lineRule="exact"/>
        <w:rPr>
          <w:sz w:val="20"/>
          <w:szCs w:val="20"/>
        </w:rPr>
      </w:pPr>
    </w:p>
    <w:p w14:paraId="440C869A" w14:textId="77777777" w:rsidR="00F26A1A" w:rsidRDefault="00000000">
      <w:pPr>
        <w:ind w:left="100"/>
        <w:rPr>
          <w:sz w:val="20"/>
          <w:szCs w:val="20"/>
        </w:rPr>
      </w:pPr>
      <w:r>
        <w:rPr>
          <w:rFonts w:ascii="Arial" w:eastAsia="Arial" w:hAnsi="Arial" w:cs="Arial"/>
          <w:b/>
          <w:bCs/>
          <w:sz w:val="20"/>
          <w:szCs w:val="20"/>
        </w:rPr>
        <w:t>DACRYOPS</w:t>
      </w:r>
    </w:p>
    <w:p w14:paraId="2F94A6A6" w14:textId="77777777" w:rsidR="00F26A1A" w:rsidRDefault="00F26A1A">
      <w:pPr>
        <w:spacing w:line="145" w:lineRule="exact"/>
        <w:rPr>
          <w:sz w:val="20"/>
          <w:szCs w:val="20"/>
        </w:rPr>
      </w:pPr>
    </w:p>
    <w:p w14:paraId="74CA0CF0" w14:textId="77777777" w:rsidR="00F26A1A" w:rsidRDefault="00000000">
      <w:pPr>
        <w:ind w:left="100"/>
        <w:rPr>
          <w:sz w:val="20"/>
          <w:szCs w:val="20"/>
        </w:rPr>
      </w:pPr>
      <w:r>
        <w:rPr>
          <w:rFonts w:ascii="Arial" w:eastAsia="Arial" w:hAnsi="Arial" w:cs="Arial"/>
          <w:b/>
          <w:bCs/>
          <w:sz w:val="18"/>
          <w:szCs w:val="18"/>
        </w:rPr>
        <w:t>Pathogenesis:</w:t>
      </w:r>
    </w:p>
    <w:p w14:paraId="065F3CD7" w14:textId="77777777" w:rsidR="00F26A1A" w:rsidRDefault="00F26A1A">
      <w:pPr>
        <w:spacing w:line="13" w:lineRule="exact"/>
        <w:rPr>
          <w:sz w:val="20"/>
          <w:szCs w:val="20"/>
        </w:rPr>
      </w:pPr>
    </w:p>
    <w:p w14:paraId="0EADBC15" w14:textId="77777777" w:rsidR="00F26A1A" w:rsidRDefault="00000000">
      <w:pPr>
        <w:ind w:left="100"/>
        <w:rPr>
          <w:sz w:val="20"/>
          <w:szCs w:val="20"/>
        </w:rPr>
      </w:pPr>
      <w:r>
        <w:rPr>
          <w:rFonts w:ascii="Arial" w:eastAsia="Arial" w:hAnsi="Arial" w:cs="Arial"/>
          <w:sz w:val="18"/>
          <w:szCs w:val="18"/>
        </w:rPr>
        <w:t>ductal cyst of the lacrimal gland.</w:t>
      </w:r>
    </w:p>
    <w:p w14:paraId="3A15190B" w14:textId="77777777" w:rsidR="00F26A1A" w:rsidRDefault="00F26A1A">
      <w:pPr>
        <w:spacing w:line="174" w:lineRule="exact"/>
        <w:rPr>
          <w:sz w:val="20"/>
          <w:szCs w:val="20"/>
        </w:rPr>
      </w:pPr>
    </w:p>
    <w:p w14:paraId="566E834D" w14:textId="77777777" w:rsidR="00F26A1A" w:rsidRDefault="00000000">
      <w:pPr>
        <w:ind w:left="100"/>
        <w:rPr>
          <w:sz w:val="20"/>
          <w:szCs w:val="20"/>
        </w:rPr>
      </w:pPr>
      <w:r>
        <w:rPr>
          <w:rFonts w:ascii="Arial" w:eastAsia="Arial" w:hAnsi="Arial" w:cs="Arial"/>
          <w:b/>
          <w:bCs/>
          <w:sz w:val="18"/>
          <w:szCs w:val="18"/>
        </w:rPr>
        <w:t>Diagnosis:</w:t>
      </w:r>
    </w:p>
    <w:p w14:paraId="68B005AD" w14:textId="77777777" w:rsidR="00F26A1A" w:rsidRDefault="00F26A1A">
      <w:pPr>
        <w:spacing w:line="28" w:lineRule="exact"/>
        <w:rPr>
          <w:sz w:val="20"/>
          <w:szCs w:val="20"/>
        </w:rPr>
      </w:pPr>
    </w:p>
    <w:p w14:paraId="43D69C7B" w14:textId="77777777" w:rsidR="00F26A1A" w:rsidRDefault="00000000">
      <w:pPr>
        <w:spacing w:line="239" w:lineRule="auto"/>
        <w:ind w:left="100"/>
        <w:jc w:val="both"/>
        <w:rPr>
          <w:sz w:val="20"/>
          <w:szCs w:val="20"/>
        </w:rPr>
      </w:pPr>
      <w:r>
        <w:rPr>
          <w:rFonts w:ascii="Arial" w:eastAsia="Arial" w:hAnsi="Arial" w:cs="Arial"/>
          <w:sz w:val="18"/>
          <w:szCs w:val="18"/>
        </w:rPr>
        <w:t>frequently bilateral; round cystic lesion originating from the palpebral portion of the lacrimal gland, protruding into the superior fornix (</w:t>
      </w:r>
      <w:r>
        <w:rPr>
          <w:rFonts w:ascii="Arial" w:eastAsia="Arial" w:hAnsi="Arial" w:cs="Arial"/>
          <w:color w:val="0080AC"/>
          <w:sz w:val="18"/>
          <w:szCs w:val="18"/>
        </w:rPr>
        <w:t>Fig. 4.8A</w:t>
      </w:r>
      <w:r>
        <w:rPr>
          <w:rFonts w:ascii="Arial" w:eastAsia="Arial" w:hAnsi="Arial" w:cs="Arial"/>
          <w:sz w:val="18"/>
          <w:szCs w:val="18"/>
        </w:rPr>
        <w:t>).</w:t>
      </w:r>
    </w:p>
    <w:p w14:paraId="1B3E0456" w14:textId="77777777" w:rsidR="00F26A1A" w:rsidRDefault="00F26A1A">
      <w:pPr>
        <w:spacing w:line="233" w:lineRule="exact"/>
        <w:rPr>
          <w:sz w:val="20"/>
          <w:szCs w:val="20"/>
        </w:rPr>
      </w:pPr>
    </w:p>
    <w:p w14:paraId="35390F11" w14:textId="77777777" w:rsidR="00F26A1A" w:rsidRDefault="00000000">
      <w:pPr>
        <w:ind w:left="100"/>
        <w:rPr>
          <w:sz w:val="20"/>
          <w:szCs w:val="20"/>
        </w:rPr>
      </w:pPr>
      <w:r>
        <w:rPr>
          <w:rFonts w:ascii="Arial" w:eastAsia="Arial" w:hAnsi="Arial" w:cs="Arial"/>
          <w:b/>
          <w:bCs/>
          <w:sz w:val="18"/>
          <w:szCs w:val="18"/>
        </w:rPr>
        <w:t>Treatment:</w:t>
      </w:r>
    </w:p>
    <w:p w14:paraId="6903BF03" w14:textId="77777777" w:rsidR="00F26A1A" w:rsidRDefault="00F26A1A">
      <w:pPr>
        <w:spacing w:line="13" w:lineRule="exact"/>
        <w:rPr>
          <w:sz w:val="20"/>
          <w:szCs w:val="20"/>
        </w:rPr>
      </w:pPr>
    </w:p>
    <w:p w14:paraId="4FC3CD00" w14:textId="77777777" w:rsidR="00F26A1A" w:rsidRDefault="00000000">
      <w:pPr>
        <w:ind w:left="100"/>
        <w:rPr>
          <w:sz w:val="20"/>
          <w:szCs w:val="20"/>
        </w:rPr>
      </w:pPr>
      <w:r>
        <w:rPr>
          <w:rFonts w:ascii="Arial" w:eastAsia="Arial" w:hAnsi="Arial" w:cs="Arial"/>
          <w:sz w:val="18"/>
          <w:szCs w:val="18"/>
        </w:rPr>
        <w:t>excision or marsupialization.</w:t>
      </w:r>
    </w:p>
    <w:p w14:paraId="259C5CF5" w14:textId="77777777" w:rsidR="00F26A1A" w:rsidRDefault="00000000">
      <w:pPr>
        <w:spacing w:line="20" w:lineRule="exact"/>
        <w:rPr>
          <w:sz w:val="20"/>
          <w:szCs w:val="20"/>
        </w:rPr>
      </w:pPr>
      <w:r>
        <w:rPr>
          <w:noProof/>
          <w:sz w:val="20"/>
          <w:szCs w:val="20"/>
        </w:rPr>
        <w:drawing>
          <wp:anchor distT="0" distB="0" distL="114300" distR="114300" simplePos="0" relativeHeight="251472384" behindDoc="1" locked="0" layoutInCell="0" allowOverlap="1" wp14:anchorId="4A23D779" wp14:editId="6DBFAD95">
            <wp:simplePos x="0" y="0"/>
            <wp:positionH relativeFrom="column">
              <wp:posOffset>77470</wp:posOffset>
            </wp:positionH>
            <wp:positionV relativeFrom="paragraph">
              <wp:posOffset>594360</wp:posOffset>
            </wp:positionV>
            <wp:extent cx="4400550" cy="431228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a:stretch>
                      <a:fillRect/>
                    </a:stretch>
                  </pic:blipFill>
                  <pic:spPr bwMode="auto">
                    <a:xfrm>
                      <a:off x="0" y="0"/>
                      <a:ext cx="4400550" cy="4312285"/>
                    </a:xfrm>
                    <a:prstGeom prst="rect">
                      <a:avLst/>
                    </a:prstGeom>
                    <a:noFill/>
                  </pic:spPr>
                </pic:pic>
              </a:graphicData>
            </a:graphic>
          </wp:anchor>
        </w:drawing>
      </w:r>
    </w:p>
    <w:p w14:paraId="7AA6E251" w14:textId="77777777" w:rsidR="00F26A1A" w:rsidRDefault="00F26A1A">
      <w:pPr>
        <w:spacing w:line="200" w:lineRule="exact"/>
        <w:rPr>
          <w:sz w:val="20"/>
          <w:szCs w:val="20"/>
        </w:rPr>
      </w:pPr>
    </w:p>
    <w:p w14:paraId="6F4529EB" w14:textId="77777777" w:rsidR="00F26A1A" w:rsidRDefault="00F26A1A">
      <w:pPr>
        <w:spacing w:line="200" w:lineRule="exact"/>
        <w:rPr>
          <w:sz w:val="20"/>
          <w:szCs w:val="20"/>
        </w:rPr>
      </w:pPr>
    </w:p>
    <w:p w14:paraId="4B661D2C" w14:textId="77777777" w:rsidR="00F26A1A" w:rsidRDefault="00F26A1A">
      <w:pPr>
        <w:spacing w:line="200" w:lineRule="exact"/>
        <w:rPr>
          <w:sz w:val="20"/>
          <w:szCs w:val="20"/>
        </w:rPr>
      </w:pPr>
    </w:p>
    <w:p w14:paraId="277A041E" w14:textId="77777777" w:rsidR="00F26A1A" w:rsidRDefault="00F26A1A">
      <w:pPr>
        <w:spacing w:line="200" w:lineRule="exact"/>
        <w:rPr>
          <w:sz w:val="20"/>
          <w:szCs w:val="20"/>
        </w:rPr>
      </w:pPr>
    </w:p>
    <w:p w14:paraId="0EFCB24B" w14:textId="77777777" w:rsidR="00F26A1A" w:rsidRDefault="00F26A1A">
      <w:pPr>
        <w:spacing w:line="200" w:lineRule="exact"/>
        <w:rPr>
          <w:sz w:val="20"/>
          <w:szCs w:val="20"/>
        </w:rPr>
      </w:pPr>
    </w:p>
    <w:p w14:paraId="0F508DFD" w14:textId="77777777" w:rsidR="00F26A1A" w:rsidRDefault="00F26A1A">
      <w:pPr>
        <w:spacing w:line="200" w:lineRule="exact"/>
        <w:rPr>
          <w:sz w:val="20"/>
          <w:szCs w:val="20"/>
        </w:rPr>
      </w:pPr>
    </w:p>
    <w:p w14:paraId="2063D2DE" w14:textId="77777777" w:rsidR="00F26A1A" w:rsidRDefault="00F26A1A">
      <w:pPr>
        <w:spacing w:line="200" w:lineRule="exact"/>
        <w:rPr>
          <w:sz w:val="20"/>
          <w:szCs w:val="20"/>
        </w:rPr>
      </w:pPr>
    </w:p>
    <w:p w14:paraId="309D4BB7" w14:textId="77777777" w:rsidR="00F26A1A" w:rsidRDefault="00F26A1A">
      <w:pPr>
        <w:spacing w:line="200" w:lineRule="exact"/>
        <w:rPr>
          <w:sz w:val="20"/>
          <w:szCs w:val="20"/>
        </w:rPr>
      </w:pPr>
    </w:p>
    <w:p w14:paraId="1D6E86BF" w14:textId="77777777" w:rsidR="00F26A1A" w:rsidRDefault="00F26A1A">
      <w:pPr>
        <w:spacing w:line="200" w:lineRule="exact"/>
        <w:rPr>
          <w:sz w:val="20"/>
          <w:szCs w:val="20"/>
        </w:rPr>
      </w:pPr>
    </w:p>
    <w:p w14:paraId="34340A01" w14:textId="77777777" w:rsidR="00F26A1A" w:rsidRDefault="00F26A1A">
      <w:pPr>
        <w:spacing w:line="200" w:lineRule="exact"/>
        <w:rPr>
          <w:sz w:val="20"/>
          <w:szCs w:val="20"/>
        </w:rPr>
      </w:pPr>
    </w:p>
    <w:p w14:paraId="4B70A02E" w14:textId="77777777" w:rsidR="00F26A1A" w:rsidRDefault="00F26A1A">
      <w:pPr>
        <w:spacing w:line="200" w:lineRule="exact"/>
        <w:rPr>
          <w:sz w:val="20"/>
          <w:szCs w:val="20"/>
        </w:rPr>
      </w:pPr>
    </w:p>
    <w:p w14:paraId="3ABDDA0E" w14:textId="77777777" w:rsidR="00F26A1A" w:rsidRDefault="00F26A1A">
      <w:pPr>
        <w:spacing w:line="200" w:lineRule="exact"/>
        <w:rPr>
          <w:sz w:val="20"/>
          <w:szCs w:val="20"/>
        </w:rPr>
      </w:pPr>
    </w:p>
    <w:p w14:paraId="206320A8" w14:textId="77777777" w:rsidR="00F26A1A" w:rsidRDefault="00F26A1A">
      <w:pPr>
        <w:spacing w:line="200" w:lineRule="exact"/>
        <w:rPr>
          <w:sz w:val="20"/>
          <w:szCs w:val="20"/>
        </w:rPr>
      </w:pPr>
    </w:p>
    <w:p w14:paraId="15E89125" w14:textId="77777777" w:rsidR="00F26A1A" w:rsidRDefault="00F26A1A">
      <w:pPr>
        <w:spacing w:line="200" w:lineRule="exact"/>
        <w:rPr>
          <w:sz w:val="20"/>
          <w:szCs w:val="20"/>
        </w:rPr>
      </w:pPr>
    </w:p>
    <w:p w14:paraId="1614F031" w14:textId="77777777" w:rsidR="00F26A1A" w:rsidRDefault="00F26A1A">
      <w:pPr>
        <w:spacing w:line="200" w:lineRule="exact"/>
        <w:rPr>
          <w:sz w:val="20"/>
          <w:szCs w:val="20"/>
        </w:rPr>
      </w:pPr>
    </w:p>
    <w:p w14:paraId="3C4F40AC" w14:textId="77777777" w:rsidR="00F26A1A" w:rsidRDefault="00F26A1A">
      <w:pPr>
        <w:spacing w:line="200" w:lineRule="exact"/>
        <w:rPr>
          <w:sz w:val="20"/>
          <w:szCs w:val="20"/>
        </w:rPr>
      </w:pPr>
    </w:p>
    <w:p w14:paraId="4770DB27" w14:textId="77777777" w:rsidR="00F26A1A" w:rsidRDefault="00F26A1A">
      <w:pPr>
        <w:spacing w:line="200" w:lineRule="exact"/>
        <w:rPr>
          <w:sz w:val="20"/>
          <w:szCs w:val="20"/>
        </w:rPr>
      </w:pPr>
    </w:p>
    <w:p w14:paraId="4F944ABF" w14:textId="77777777" w:rsidR="00F26A1A" w:rsidRDefault="00F26A1A">
      <w:pPr>
        <w:spacing w:line="200" w:lineRule="exact"/>
        <w:rPr>
          <w:sz w:val="20"/>
          <w:szCs w:val="20"/>
        </w:rPr>
      </w:pPr>
    </w:p>
    <w:p w14:paraId="07046A97" w14:textId="77777777" w:rsidR="00F26A1A" w:rsidRDefault="00F26A1A">
      <w:pPr>
        <w:spacing w:line="325" w:lineRule="exact"/>
        <w:rPr>
          <w:sz w:val="20"/>
          <w:szCs w:val="20"/>
        </w:rPr>
      </w:pPr>
    </w:p>
    <w:p w14:paraId="4F79D73B" w14:textId="77777777" w:rsidR="00F26A1A" w:rsidRDefault="00000000">
      <w:pPr>
        <w:tabs>
          <w:tab w:val="left" w:pos="3760"/>
        </w:tabs>
        <w:ind w:left="26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042CB01" w14:textId="77777777" w:rsidR="00F26A1A" w:rsidRDefault="00F26A1A">
      <w:pPr>
        <w:spacing w:line="200" w:lineRule="exact"/>
        <w:rPr>
          <w:sz w:val="20"/>
          <w:szCs w:val="20"/>
        </w:rPr>
      </w:pPr>
    </w:p>
    <w:p w14:paraId="6D728D4C" w14:textId="77777777" w:rsidR="00F26A1A" w:rsidRDefault="00F26A1A">
      <w:pPr>
        <w:spacing w:line="200" w:lineRule="exact"/>
        <w:rPr>
          <w:sz w:val="20"/>
          <w:szCs w:val="20"/>
        </w:rPr>
      </w:pPr>
    </w:p>
    <w:p w14:paraId="5EA395B1" w14:textId="77777777" w:rsidR="00F26A1A" w:rsidRDefault="00F26A1A">
      <w:pPr>
        <w:spacing w:line="200" w:lineRule="exact"/>
        <w:rPr>
          <w:sz w:val="20"/>
          <w:szCs w:val="20"/>
        </w:rPr>
      </w:pPr>
    </w:p>
    <w:p w14:paraId="44B29585" w14:textId="77777777" w:rsidR="00F26A1A" w:rsidRDefault="00F26A1A">
      <w:pPr>
        <w:spacing w:line="200" w:lineRule="exact"/>
        <w:rPr>
          <w:sz w:val="20"/>
          <w:szCs w:val="20"/>
        </w:rPr>
      </w:pPr>
    </w:p>
    <w:p w14:paraId="121EF094" w14:textId="77777777" w:rsidR="00F26A1A" w:rsidRDefault="00F26A1A">
      <w:pPr>
        <w:spacing w:line="200" w:lineRule="exact"/>
        <w:rPr>
          <w:sz w:val="20"/>
          <w:szCs w:val="20"/>
        </w:rPr>
      </w:pPr>
    </w:p>
    <w:p w14:paraId="48000866" w14:textId="77777777" w:rsidR="00F26A1A" w:rsidRDefault="00F26A1A">
      <w:pPr>
        <w:spacing w:line="200" w:lineRule="exact"/>
        <w:rPr>
          <w:sz w:val="20"/>
          <w:szCs w:val="20"/>
        </w:rPr>
      </w:pPr>
    </w:p>
    <w:p w14:paraId="444F1875" w14:textId="77777777" w:rsidR="00F26A1A" w:rsidRDefault="00F26A1A">
      <w:pPr>
        <w:spacing w:line="200" w:lineRule="exact"/>
        <w:rPr>
          <w:sz w:val="20"/>
          <w:szCs w:val="20"/>
        </w:rPr>
      </w:pPr>
    </w:p>
    <w:p w14:paraId="296A0D75" w14:textId="77777777" w:rsidR="00F26A1A" w:rsidRDefault="00F26A1A">
      <w:pPr>
        <w:spacing w:line="200" w:lineRule="exact"/>
        <w:rPr>
          <w:sz w:val="20"/>
          <w:szCs w:val="20"/>
        </w:rPr>
      </w:pPr>
    </w:p>
    <w:p w14:paraId="649309E2" w14:textId="77777777" w:rsidR="00F26A1A" w:rsidRDefault="00F26A1A">
      <w:pPr>
        <w:spacing w:line="200" w:lineRule="exact"/>
        <w:rPr>
          <w:sz w:val="20"/>
          <w:szCs w:val="20"/>
        </w:rPr>
      </w:pPr>
    </w:p>
    <w:p w14:paraId="77EF0EC5" w14:textId="77777777" w:rsidR="00F26A1A" w:rsidRDefault="00F26A1A">
      <w:pPr>
        <w:spacing w:line="200" w:lineRule="exact"/>
        <w:rPr>
          <w:sz w:val="20"/>
          <w:szCs w:val="20"/>
        </w:rPr>
      </w:pPr>
    </w:p>
    <w:p w14:paraId="29169C72" w14:textId="77777777" w:rsidR="00F26A1A" w:rsidRDefault="00F26A1A">
      <w:pPr>
        <w:spacing w:line="200" w:lineRule="exact"/>
        <w:rPr>
          <w:sz w:val="20"/>
          <w:szCs w:val="20"/>
        </w:rPr>
      </w:pPr>
    </w:p>
    <w:p w14:paraId="637C8513" w14:textId="77777777" w:rsidR="00F26A1A" w:rsidRDefault="00F26A1A">
      <w:pPr>
        <w:spacing w:line="200" w:lineRule="exact"/>
        <w:rPr>
          <w:sz w:val="20"/>
          <w:szCs w:val="20"/>
        </w:rPr>
      </w:pPr>
    </w:p>
    <w:p w14:paraId="3B0A0491" w14:textId="77777777" w:rsidR="00F26A1A" w:rsidRDefault="00F26A1A">
      <w:pPr>
        <w:spacing w:line="200" w:lineRule="exact"/>
        <w:rPr>
          <w:sz w:val="20"/>
          <w:szCs w:val="20"/>
        </w:rPr>
      </w:pPr>
    </w:p>
    <w:p w14:paraId="0A5E0047" w14:textId="77777777" w:rsidR="00F26A1A" w:rsidRDefault="00F26A1A">
      <w:pPr>
        <w:spacing w:line="200" w:lineRule="exact"/>
        <w:rPr>
          <w:sz w:val="20"/>
          <w:szCs w:val="20"/>
        </w:rPr>
      </w:pPr>
    </w:p>
    <w:p w14:paraId="533D4FDA" w14:textId="77777777" w:rsidR="00F26A1A" w:rsidRDefault="00F26A1A">
      <w:pPr>
        <w:spacing w:line="398" w:lineRule="exact"/>
        <w:rPr>
          <w:sz w:val="20"/>
          <w:szCs w:val="20"/>
        </w:rPr>
      </w:pPr>
    </w:p>
    <w:p w14:paraId="722D308A" w14:textId="77777777" w:rsidR="00F26A1A" w:rsidRDefault="00000000">
      <w:pPr>
        <w:tabs>
          <w:tab w:val="left" w:pos="3760"/>
        </w:tabs>
        <w:ind w:left="24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4AAC0FE0" w14:textId="77777777" w:rsidR="00F26A1A" w:rsidRDefault="00F26A1A">
      <w:pPr>
        <w:spacing w:line="229" w:lineRule="exact"/>
        <w:rPr>
          <w:sz w:val="20"/>
          <w:szCs w:val="20"/>
        </w:rPr>
      </w:pPr>
    </w:p>
    <w:p w14:paraId="45E9D406" w14:textId="77777777" w:rsidR="00F26A1A" w:rsidRDefault="00000000">
      <w:pPr>
        <w:spacing w:line="227" w:lineRule="auto"/>
        <w:ind w:left="100"/>
        <w:rPr>
          <w:sz w:val="20"/>
          <w:szCs w:val="20"/>
        </w:rPr>
      </w:pPr>
      <w:r>
        <w:rPr>
          <w:rFonts w:ascii="Arial" w:eastAsia="Arial" w:hAnsi="Arial" w:cs="Arial"/>
          <w:sz w:val="15"/>
          <w:szCs w:val="15"/>
        </w:rPr>
        <w:t>Fig. 4.8 Cystic lesions: (A) dacryops, (B) superficial dermoid, (C) axial CT showing well-circumscribed cyst, (D) surgical appearance of dermoid. (</w:t>
      </w:r>
      <w:r>
        <w:rPr>
          <w:rFonts w:ascii="Arial" w:eastAsia="Arial" w:hAnsi="Arial" w:cs="Arial"/>
          <w:color w:val="0080AC"/>
          <w:sz w:val="15"/>
          <w:szCs w:val="15"/>
        </w:rPr>
        <w:t>Figure 4.8D</w:t>
      </w:r>
      <w:r>
        <w:rPr>
          <w:rFonts w:ascii="Arial" w:eastAsia="Arial" w:hAnsi="Arial" w:cs="Arial"/>
          <w:sz w:val="15"/>
          <w:szCs w:val="15"/>
        </w:rPr>
        <w:t xml:space="preserve"> courtesy of J. Norris.)</w:t>
      </w:r>
    </w:p>
    <w:p w14:paraId="3677C73E" w14:textId="77777777" w:rsidR="00F26A1A" w:rsidRDefault="00F26A1A">
      <w:pPr>
        <w:sectPr w:rsidR="00F26A1A">
          <w:pgSz w:w="8640" w:h="13101"/>
          <w:pgMar w:top="493" w:right="720" w:bottom="0" w:left="860" w:header="0" w:footer="0" w:gutter="0"/>
          <w:cols w:space="720" w:equalWidth="0">
            <w:col w:w="7060"/>
          </w:cols>
        </w:sectPr>
      </w:pPr>
    </w:p>
    <w:p w14:paraId="2C235FEE" w14:textId="77777777" w:rsidR="00F26A1A" w:rsidRDefault="00F26A1A">
      <w:pPr>
        <w:spacing w:line="200" w:lineRule="exact"/>
        <w:rPr>
          <w:sz w:val="20"/>
          <w:szCs w:val="20"/>
        </w:rPr>
      </w:pPr>
    </w:p>
    <w:p w14:paraId="6423EF19" w14:textId="77777777" w:rsidR="00F26A1A" w:rsidRDefault="00F26A1A">
      <w:pPr>
        <w:spacing w:line="200" w:lineRule="exact"/>
        <w:rPr>
          <w:sz w:val="20"/>
          <w:szCs w:val="20"/>
        </w:rPr>
      </w:pPr>
    </w:p>
    <w:p w14:paraId="5198706A" w14:textId="77777777" w:rsidR="00F26A1A" w:rsidRDefault="00F26A1A">
      <w:pPr>
        <w:spacing w:line="368" w:lineRule="exact"/>
        <w:rPr>
          <w:sz w:val="20"/>
          <w:szCs w:val="20"/>
        </w:rPr>
      </w:pPr>
    </w:p>
    <w:p w14:paraId="601D86A5" w14:textId="77777777" w:rsidR="00F26A1A" w:rsidRDefault="00000000">
      <w:pPr>
        <w:spacing w:line="168" w:lineRule="exact"/>
        <w:rPr>
          <w:sz w:val="20"/>
          <w:szCs w:val="20"/>
        </w:rPr>
      </w:pPr>
      <w:r>
        <w:rPr>
          <w:rFonts w:ascii="PMingLiU" w:eastAsia="PMingLiU" w:hAnsi="PMingLiU" w:cs="PMingLiU"/>
          <w:sz w:val="14"/>
          <w:szCs w:val="14"/>
        </w:rPr>
        <w:t>#*" ##%"#"+!#(&amp;&amp;%"'+$'""#* "%#! " +#!+ &amp;)%#"$'!%</w:t>
      </w:r>
    </w:p>
    <w:p w14:paraId="67C3569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BDE8360" w14:textId="77777777" w:rsidR="00F26A1A" w:rsidRDefault="00F26A1A">
      <w:pPr>
        <w:sectPr w:rsidR="00F26A1A">
          <w:type w:val="continuous"/>
          <w:pgSz w:w="8640" w:h="13101"/>
          <w:pgMar w:top="493" w:right="720" w:bottom="0" w:left="860" w:header="0" w:footer="0" w:gutter="0"/>
          <w:cols w:space="720" w:equalWidth="0">
            <w:col w:w="7060"/>
          </w:cols>
        </w:sectPr>
      </w:pPr>
    </w:p>
    <w:p w14:paraId="3262D883" w14:textId="77777777" w:rsidR="00F26A1A" w:rsidRDefault="00F26A1A">
      <w:pPr>
        <w:spacing w:line="141" w:lineRule="exact"/>
        <w:rPr>
          <w:sz w:val="20"/>
          <w:szCs w:val="20"/>
        </w:rPr>
      </w:pPr>
      <w:bookmarkStart w:id="63" w:name="page66"/>
      <w:bookmarkEnd w:id="63"/>
    </w:p>
    <w:p w14:paraId="1518DCE1" w14:textId="77777777" w:rsidR="00F26A1A" w:rsidRDefault="00000000">
      <w:pPr>
        <w:tabs>
          <w:tab w:val="left" w:pos="3880"/>
        </w:tabs>
        <w:rPr>
          <w:sz w:val="20"/>
          <w:szCs w:val="20"/>
        </w:rPr>
      </w:pPr>
      <w:r>
        <w:rPr>
          <w:rFonts w:ascii="Arial" w:eastAsia="Arial" w:hAnsi="Arial" w:cs="Arial"/>
          <w:b/>
          <w:bCs/>
          <w:sz w:val="16"/>
          <w:szCs w:val="16"/>
        </w:rPr>
        <w:t>68</w:t>
      </w:r>
      <w:r>
        <w:rPr>
          <w:sz w:val="20"/>
          <w:szCs w:val="20"/>
        </w:rPr>
        <w:tab/>
      </w:r>
      <w:r>
        <w:rPr>
          <w:rFonts w:ascii="Arial" w:eastAsia="Arial" w:hAnsi="Arial" w:cs="Arial"/>
          <w:sz w:val="14"/>
          <w:szCs w:val="14"/>
        </w:rPr>
        <w:t>SYNOPSIS OF CLINICAL OPHTHALMOLOGY</w:t>
      </w:r>
    </w:p>
    <w:p w14:paraId="75DE5B8F" w14:textId="77777777" w:rsidR="00F26A1A" w:rsidRDefault="00000000">
      <w:pPr>
        <w:spacing w:line="20" w:lineRule="exact"/>
        <w:rPr>
          <w:sz w:val="20"/>
          <w:szCs w:val="20"/>
        </w:rPr>
      </w:pPr>
      <w:r>
        <w:rPr>
          <w:noProof/>
          <w:sz w:val="20"/>
          <w:szCs w:val="20"/>
        </w:rPr>
        <w:drawing>
          <wp:anchor distT="0" distB="0" distL="114300" distR="114300" simplePos="0" relativeHeight="251473408" behindDoc="1" locked="0" layoutInCell="0" allowOverlap="1" wp14:anchorId="264AC23A" wp14:editId="6D731487">
            <wp:simplePos x="0" y="0"/>
            <wp:positionH relativeFrom="column">
              <wp:posOffset>0</wp:posOffset>
            </wp:positionH>
            <wp:positionV relativeFrom="paragraph">
              <wp:posOffset>55880</wp:posOffset>
            </wp:positionV>
            <wp:extent cx="4419600" cy="127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E6B6326" w14:textId="77777777" w:rsidR="00F26A1A" w:rsidRDefault="00F26A1A">
      <w:pPr>
        <w:spacing w:line="290" w:lineRule="exact"/>
        <w:rPr>
          <w:sz w:val="20"/>
          <w:szCs w:val="20"/>
        </w:rPr>
      </w:pPr>
    </w:p>
    <w:p w14:paraId="28C79FB8" w14:textId="77777777" w:rsidR="00F26A1A" w:rsidRDefault="00000000">
      <w:pPr>
        <w:rPr>
          <w:sz w:val="20"/>
          <w:szCs w:val="20"/>
        </w:rPr>
      </w:pPr>
      <w:r>
        <w:rPr>
          <w:rFonts w:ascii="Arial" w:eastAsia="Arial" w:hAnsi="Arial" w:cs="Arial"/>
          <w:b/>
          <w:bCs/>
          <w:sz w:val="20"/>
          <w:szCs w:val="20"/>
        </w:rPr>
        <w:t>DERMOID CYST</w:t>
      </w:r>
    </w:p>
    <w:p w14:paraId="0D471383" w14:textId="77777777" w:rsidR="00F26A1A" w:rsidRDefault="00F26A1A">
      <w:pPr>
        <w:spacing w:line="145" w:lineRule="exact"/>
        <w:rPr>
          <w:sz w:val="20"/>
          <w:szCs w:val="20"/>
        </w:rPr>
      </w:pPr>
    </w:p>
    <w:p w14:paraId="7AC44EDF" w14:textId="77777777" w:rsidR="00F26A1A" w:rsidRDefault="00000000">
      <w:pPr>
        <w:rPr>
          <w:sz w:val="20"/>
          <w:szCs w:val="20"/>
        </w:rPr>
      </w:pPr>
      <w:r>
        <w:rPr>
          <w:rFonts w:ascii="Arial" w:eastAsia="Arial" w:hAnsi="Arial" w:cs="Arial"/>
          <w:b/>
          <w:bCs/>
          <w:sz w:val="18"/>
          <w:szCs w:val="18"/>
        </w:rPr>
        <w:t>Pathogenesis:</w:t>
      </w:r>
    </w:p>
    <w:p w14:paraId="5812A963" w14:textId="77777777" w:rsidR="00F26A1A" w:rsidRDefault="00F26A1A">
      <w:pPr>
        <w:spacing w:line="28" w:lineRule="exact"/>
        <w:rPr>
          <w:sz w:val="20"/>
          <w:szCs w:val="20"/>
        </w:rPr>
      </w:pPr>
    </w:p>
    <w:p w14:paraId="5EF915DA" w14:textId="77777777" w:rsidR="00F26A1A" w:rsidRDefault="00000000">
      <w:pPr>
        <w:spacing w:line="246" w:lineRule="auto"/>
        <w:ind w:right="80"/>
        <w:jc w:val="both"/>
        <w:rPr>
          <w:sz w:val="20"/>
          <w:szCs w:val="20"/>
        </w:rPr>
      </w:pPr>
      <w:r>
        <w:rPr>
          <w:rFonts w:ascii="Arial" w:eastAsia="Arial" w:hAnsi="Arial" w:cs="Arial"/>
          <w:sz w:val="18"/>
          <w:szCs w:val="18"/>
        </w:rPr>
        <w:t>choristoma derived from displacement of ectoderm to a subcutaneous location; lined by skin-like epithelium, has a fibrous wall and contains dermal appendages; may be superficial or deep (i.e., anterior or posterior to the orbital septum).</w:t>
      </w:r>
    </w:p>
    <w:p w14:paraId="14C832B3" w14:textId="77777777" w:rsidR="00F26A1A" w:rsidRDefault="00F26A1A">
      <w:pPr>
        <w:spacing w:line="149" w:lineRule="exact"/>
        <w:rPr>
          <w:sz w:val="20"/>
          <w:szCs w:val="20"/>
        </w:rPr>
      </w:pPr>
    </w:p>
    <w:p w14:paraId="5F4DC315" w14:textId="77777777" w:rsidR="00F26A1A" w:rsidRDefault="00000000">
      <w:pPr>
        <w:rPr>
          <w:sz w:val="20"/>
          <w:szCs w:val="20"/>
        </w:rPr>
      </w:pPr>
      <w:r>
        <w:rPr>
          <w:rFonts w:ascii="Arial" w:eastAsia="Arial" w:hAnsi="Arial" w:cs="Arial"/>
          <w:b/>
          <w:bCs/>
          <w:sz w:val="18"/>
          <w:szCs w:val="18"/>
        </w:rPr>
        <w:t>Diagnosis</w:t>
      </w:r>
    </w:p>
    <w:p w14:paraId="4541F676" w14:textId="77777777" w:rsidR="00F26A1A" w:rsidRDefault="00F26A1A">
      <w:pPr>
        <w:spacing w:line="21" w:lineRule="exact"/>
        <w:rPr>
          <w:sz w:val="20"/>
          <w:szCs w:val="20"/>
        </w:rPr>
      </w:pPr>
    </w:p>
    <w:p w14:paraId="0E98F40C"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Superficial dermoid</w:t>
      </w:r>
      <w:r>
        <w:rPr>
          <w:rFonts w:ascii="Arial" w:eastAsia="Arial" w:hAnsi="Arial" w:cs="Arial"/>
          <w:sz w:val="17"/>
          <w:szCs w:val="17"/>
        </w:rPr>
        <w:t>: (a) presents in infancy with a firm, round, smooth, nontender 1–2 cm nodule, (b) usually tethered to the adjacent periosteum, (c) most commonly located in the superotemporal orbit (</w:t>
      </w:r>
      <w:r>
        <w:rPr>
          <w:rFonts w:ascii="Arial" w:eastAsia="Arial" w:hAnsi="Arial" w:cs="Arial"/>
          <w:color w:val="0080AC"/>
          <w:sz w:val="17"/>
          <w:szCs w:val="17"/>
        </w:rPr>
        <w:t>Fig. 4.8B</w:t>
      </w:r>
      <w:r>
        <w:rPr>
          <w:rFonts w:ascii="Arial" w:eastAsia="Arial" w:hAnsi="Arial" w:cs="Arial"/>
          <w:sz w:val="17"/>
          <w:szCs w:val="17"/>
        </w:rPr>
        <w:t>), (d) easily palpable posterior margins.</w:t>
      </w:r>
    </w:p>
    <w:p w14:paraId="1CD72869" w14:textId="77777777" w:rsidR="00F26A1A" w:rsidRDefault="00000000">
      <w:pPr>
        <w:spacing w:line="293" w:lineRule="auto"/>
        <w:ind w:left="440" w:right="100"/>
        <w:jc w:val="both"/>
        <w:rPr>
          <w:sz w:val="20"/>
          <w:szCs w:val="20"/>
        </w:rPr>
      </w:pPr>
      <w:r>
        <w:rPr>
          <w:rFonts w:ascii="Arial" w:eastAsia="Arial" w:hAnsi="Arial" w:cs="Arial"/>
          <w:b/>
          <w:bCs/>
          <w:i/>
          <w:iCs/>
          <w:sz w:val="16"/>
          <w:szCs w:val="16"/>
        </w:rPr>
        <w:t>Deep dermoid</w:t>
      </w:r>
      <w:r>
        <w:rPr>
          <w:rFonts w:ascii="Arial" w:eastAsia="Arial" w:hAnsi="Arial" w:cs="Arial"/>
          <w:sz w:val="16"/>
          <w:szCs w:val="16"/>
        </w:rPr>
        <w:t>: (a) presents in adolescence/adulthood with proptosis, dystopia or a mass lesion with indistinct posterior margins, (b) may extend into the inferotemporal fossa or intracranially, (c) may enlarge and rupture spontaneously, inducing a substantial inflamma-tory reaction, (d) imaging shows a well-circumscribed cystic lesion (</w:t>
      </w:r>
      <w:r>
        <w:rPr>
          <w:rFonts w:ascii="Arial" w:eastAsia="Arial" w:hAnsi="Arial" w:cs="Arial"/>
          <w:color w:val="0080AC"/>
          <w:sz w:val="16"/>
          <w:szCs w:val="16"/>
        </w:rPr>
        <w:t>Fig. 4.8C</w:t>
      </w:r>
      <w:r>
        <w:rPr>
          <w:rFonts w:ascii="Arial" w:eastAsia="Arial" w:hAnsi="Arial" w:cs="Arial"/>
          <w:sz w:val="16"/>
          <w:szCs w:val="16"/>
        </w:rPr>
        <w:t>).</w:t>
      </w:r>
    </w:p>
    <w:p w14:paraId="0535F287" w14:textId="77777777" w:rsidR="00F26A1A" w:rsidRDefault="00F26A1A">
      <w:pPr>
        <w:spacing w:line="143" w:lineRule="exact"/>
        <w:rPr>
          <w:sz w:val="20"/>
          <w:szCs w:val="20"/>
        </w:rPr>
      </w:pPr>
    </w:p>
    <w:p w14:paraId="01A5E93B" w14:textId="77777777" w:rsidR="00F26A1A" w:rsidRDefault="00000000">
      <w:pPr>
        <w:rPr>
          <w:sz w:val="20"/>
          <w:szCs w:val="20"/>
        </w:rPr>
      </w:pPr>
      <w:r>
        <w:rPr>
          <w:rFonts w:ascii="Arial" w:eastAsia="Arial" w:hAnsi="Arial" w:cs="Arial"/>
          <w:b/>
          <w:bCs/>
          <w:sz w:val="18"/>
          <w:szCs w:val="18"/>
        </w:rPr>
        <w:t>Treatment</w:t>
      </w:r>
    </w:p>
    <w:p w14:paraId="54F13B26" w14:textId="77777777" w:rsidR="00F26A1A" w:rsidRDefault="00F26A1A">
      <w:pPr>
        <w:spacing w:line="17" w:lineRule="exact"/>
        <w:rPr>
          <w:sz w:val="20"/>
          <w:szCs w:val="20"/>
        </w:rPr>
      </w:pPr>
    </w:p>
    <w:p w14:paraId="4576FBEB" w14:textId="77777777" w:rsidR="00F26A1A" w:rsidRDefault="00000000">
      <w:pPr>
        <w:ind w:left="440"/>
        <w:rPr>
          <w:sz w:val="20"/>
          <w:szCs w:val="20"/>
        </w:rPr>
      </w:pPr>
      <w:r>
        <w:rPr>
          <w:rFonts w:ascii="Arial" w:eastAsia="Arial" w:hAnsi="Arial" w:cs="Arial"/>
          <w:b/>
          <w:bCs/>
          <w:i/>
          <w:iCs/>
          <w:sz w:val="18"/>
          <w:szCs w:val="18"/>
        </w:rPr>
        <w:t>Superficial dermoid</w:t>
      </w:r>
      <w:r>
        <w:rPr>
          <w:rFonts w:ascii="Arial" w:eastAsia="Arial" w:hAnsi="Arial" w:cs="Arial"/>
          <w:sz w:val="18"/>
          <w:szCs w:val="18"/>
        </w:rPr>
        <w:t>: excision, taking care not to rupture the lesion.</w:t>
      </w:r>
    </w:p>
    <w:p w14:paraId="00AB46E2" w14:textId="77777777" w:rsidR="00F26A1A" w:rsidRDefault="00F26A1A">
      <w:pPr>
        <w:spacing w:line="13" w:lineRule="exact"/>
        <w:rPr>
          <w:sz w:val="20"/>
          <w:szCs w:val="20"/>
        </w:rPr>
      </w:pPr>
    </w:p>
    <w:p w14:paraId="45CAFDC7" w14:textId="77777777" w:rsidR="00F26A1A" w:rsidRDefault="00000000">
      <w:pPr>
        <w:ind w:left="440"/>
        <w:rPr>
          <w:sz w:val="20"/>
          <w:szCs w:val="20"/>
        </w:rPr>
      </w:pPr>
      <w:r>
        <w:rPr>
          <w:rFonts w:ascii="Arial" w:eastAsia="Arial" w:hAnsi="Arial" w:cs="Arial"/>
          <w:b/>
          <w:bCs/>
          <w:i/>
          <w:iCs/>
          <w:sz w:val="18"/>
          <w:szCs w:val="18"/>
        </w:rPr>
        <w:t>Deep dermoid</w:t>
      </w:r>
      <w:r>
        <w:rPr>
          <w:rFonts w:ascii="Arial" w:eastAsia="Arial" w:hAnsi="Arial" w:cs="Arial"/>
          <w:sz w:val="18"/>
          <w:szCs w:val="18"/>
        </w:rPr>
        <w:t>: excision is advisable to avoid spontaneous rupture (</w:t>
      </w:r>
      <w:r>
        <w:rPr>
          <w:rFonts w:ascii="Arial" w:eastAsia="Arial" w:hAnsi="Arial" w:cs="Arial"/>
          <w:color w:val="0080AC"/>
          <w:sz w:val="18"/>
          <w:szCs w:val="18"/>
        </w:rPr>
        <w:t>Fig. 4.8D</w:t>
      </w:r>
      <w:r>
        <w:rPr>
          <w:rFonts w:ascii="Arial" w:eastAsia="Arial" w:hAnsi="Arial" w:cs="Arial"/>
          <w:sz w:val="18"/>
          <w:szCs w:val="18"/>
        </w:rPr>
        <w:t>).</w:t>
      </w:r>
    </w:p>
    <w:p w14:paraId="1776A58C" w14:textId="77777777" w:rsidR="00F26A1A" w:rsidRDefault="00F26A1A">
      <w:pPr>
        <w:spacing w:line="294" w:lineRule="exact"/>
        <w:rPr>
          <w:sz w:val="20"/>
          <w:szCs w:val="20"/>
        </w:rPr>
      </w:pPr>
    </w:p>
    <w:p w14:paraId="3DB99A2A" w14:textId="77777777" w:rsidR="00F26A1A" w:rsidRDefault="00000000">
      <w:pPr>
        <w:rPr>
          <w:sz w:val="20"/>
          <w:szCs w:val="20"/>
        </w:rPr>
      </w:pPr>
      <w:r>
        <w:rPr>
          <w:rFonts w:ascii="Arial" w:eastAsia="Arial" w:hAnsi="Arial" w:cs="Arial"/>
          <w:b/>
          <w:bCs/>
          <w:sz w:val="20"/>
          <w:szCs w:val="20"/>
        </w:rPr>
        <w:t>ENCEPHALOCOELE</w:t>
      </w:r>
    </w:p>
    <w:p w14:paraId="145C20D7" w14:textId="77777777" w:rsidR="00F26A1A" w:rsidRDefault="00F26A1A">
      <w:pPr>
        <w:spacing w:line="165" w:lineRule="exact"/>
        <w:rPr>
          <w:sz w:val="20"/>
          <w:szCs w:val="20"/>
        </w:rPr>
      </w:pPr>
    </w:p>
    <w:p w14:paraId="2D649AF1" w14:textId="77777777" w:rsidR="00F26A1A" w:rsidRDefault="00000000">
      <w:pPr>
        <w:rPr>
          <w:sz w:val="20"/>
          <w:szCs w:val="20"/>
        </w:rPr>
      </w:pPr>
      <w:r>
        <w:rPr>
          <w:rFonts w:ascii="Arial" w:eastAsia="Arial" w:hAnsi="Arial" w:cs="Arial"/>
          <w:b/>
          <w:bCs/>
          <w:sz w:val="18"/>
          <w:szCs w:val="18"/>
        </w:rPr>
        <w:t>Pathogenesis:</w:t>
      </w:r>
    </w:p>
    <w:p w14:paraId="0798EA4B" w14:textId="77777777" w:rsidR="00F26A1A" w:rsidRDefault="00F26A1A">
      <w:pPr>
        <w:spacing w:line="28" w:lineRule="exact"/>
        <w:rPr>
          <w:sz w:val="20"/>
          <w:szCs w:val="20"/>
        </w:rPr>
      </w:pPr>
    </w:p>
    <w:p w14:paraId="1060F174" w14:textId="77777777" w:rsidR="00F26A1A" w:rsidRDefault="00000000">
      <w:pPr>
        <w:spacing w:line="251" w:lineRule="auto"/>
        <w:ind w:right="100"/>
        <w:rPr>
          <w:sz w:val="20"/>
          <w:szCs w:val="20"/>
        </w:rPr>
      </w:pPr>
      <w:r>
        <w:rPr>
          <w:rFonts w:ascii="Arial" w:eastAsia="Arial" w:hAnsi="Arial" w:cs="Arial"/>
          <w:sz w:val="18"/>
          <w:szCs w:val="18"/>
        </w:rPr>
        <w:t>herniation of intracranial contents through a congenital defect of the base of the skull. ese can be anterior involving the superomedial part of the orbit, displacing the globe forwards and later-ally (</w:t>
      </w:r>
      <w:r>
        <w:rPr>
          <w:rFonts w:ascii="Arial" w:eastAsia="Arial" w:hAnsi="Arial" w:cs="Arial"/>
          <w:color w:val="0080AC"/>
          <w:sz w:val="18"/>
          <w:szCs w:val="18"/>
        </w:rPr>
        <w:t>Fig. 4.9A</w:t>
      </w:r>
      <w:r>
        <w:rPr>
          <w:rFonts w:ascii="Arial" w:eastAsia="Arial" w:hAnsi="Arial" w:cs="Arial"/>
          <w:sz w:val="18"/>
          <w:szCs w:val="18"/>
        </w:rPr>
        <w:t>), or posterior displacing the globe forwards and downwards (frequently associated with NF1) (</w:t>
      </w:r>
      <w:r>
        <w:rPr>
          <w:rFonts w:ascii="Arial" w:eastAsia="Arial" w:hAnsi="Arial" w:cs="Arial"/>
          <w:color w:val="0080AC"/>
          <w:sz w:val="18"/>
          <w:szCs w:val="18"/>
        </w:rPr>
        <w:t>Fig. 4.9B</w:t>
      </w:r>
      <w:r>
        <w:rPr>
          <w:rFonts w:ascii="Arial" w:eastAsia="Arial" w:hAnsi="Arial" w:cs="Arial"/>
          <w:sz w:val="18"/>
          <w:szCs w:val="18"/>
        </w:rPr>
        <w:t>). A meningocoele contains only dura and a meningoencephalocoele also contains brain tissue; associations include other bony facial abnormalities, several developmental ocular anomalies and NF1.</w:t>
      </w:r>
    </w:p>
    <w:p w14:paraId="721B9713" w14:textId="77777777" w:rsidR="00F26A1A" w:rsidRDefault="00000000">
      <w:pPr>
        <w:spacing w:line="20" w:lineRule="exact"/>
        <w:rPr>
          <w:sz w:val="20"/>
          <w:szCs w:val="20"/>
        </w:rPr>
      </w:pPr>
      <w:r>
        <w:rPr>
          <w:noProof/>
          <w:sz w:val="20"/>
          <w:szCs w:val="20"/>
        </w:rPr>
        <w:drawing>
          <wp:anchor distT="0" distB="0" distL="114300" distR="114300" simplePos="0" relativeHeight="251474432" behindDoc="1" locked="0" layoutInCell="0" allowOverlap="1" wp14:anchorId="23237F10" wp14:editId="72E7725B">
            <wp:simplePos x="0" y="0"/>
            <wp:positionH relativeFrom="column">
              <wp:posOffset>16510</wp:posOffset>
            </wp:positionH>
            <wp:positionV relativeFrom="paragraph">
              <wp:posOffset>524510</wp:posOffset>
            </wp:positionV>
            <wp:extent cx="4385945" cy="211201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srcRect/>
                    <a:stretch>
                      <a:fillRect/>
                    </a:stretch>
                  </pic:blipFill>
                  <pic:spPr bwMode="auto">
                    <a:xfrm>
                      <a:off x="0" y="0"/>
                      <a:ext cx="4385945" cy="2112010"/>
                    </a:xfrm>
                    <a:prstGeom prst="rect">
                      <a:avLst/>
                    </a:prstGeom>
                    <a:noFill/>
                  </pic:spPr>
                </pic:pic>
              </a:graphicData>
            </a:graphic>
          </wp:anchor>
        </w:drawing>
      </w:r>
    </w:p>
    <w:p w14:paraId="277FACFD" w14:textId="77777777" w:rsidR="00F26A1A" w:rsidRDefault="00F26A1A">
      <w:pPr>
        <w:spacing w:line="200" w:lineRule="exact"/>
        <w:rPr>
          <w:sz w:val="20"/>
          <w:szCs w:val="20"/>
        </w:rPr>
      </w:pPr>
    </w:p>
    <w:p w14:paraId="681C2DC4" w14:textId="77777777" w:rsidR="00F26A1A" w:rsidRDefault="00F26A1A">
      <w:pPr>
        <w:spacing w:line="200" w:lineRule="exact"/>
        <w:rPr>
          <w:sz w:val="20"/>
          <w:szCs w:val="20"/>
        </w:rPr>
      </w:pPr>
    </w:p>
    <w:p w14:paraId="1C149976" w14:textId="77777777" w:rsidR="00F26A1A" w:rsidRDefault="00F26A1A">
      <w:pPr>
        <w:spacing w:line="200" w:lineRule="exact"/>
        <w:rPr>
          <w:sz w:val="20"/>
          <w:szCs w:val="20"/>
        </w:rPr>
      </w:pPr>
    </w:p>
    <w:p w14:paraId="5D5014DD" w14:textId="77777777" w:rsidR="00F26A1A" w:rsidRDefault="00F26A1A">
      <w:pPr>
        <w:spacing w:line="200" w:lineRule="exact"/>
        <w:rPr>
          <w:sz w:val="20"/>
          <w:szCs w:val="20"/>
        </w:rPr>
      </w:pPr>
    </w:p>
    <w:p w14:paraId="643D49AF" w14:textId="77777777" w:rsidR="00F26A1A" w:rsidRDefault="00F26A1A">
      <w:pPr>
        <w:spacing w:line="200" w:lineRule="exact"/>
        <w:rPr>
          <w:sz w:val="20"/>
          <w:szCs w:val="20"/>
        </w:rPr>
      </w:pPr>
    </w:p>
    <w:p w14:paraId="1E40B1E4" w14:textId="77777777" w:rsidR="00F26A1A" w:rsidRDefault="00F26A1A">
      <w:pPr>
        <w:spacing w:line="200" w:lineRule="exact"/>
        <w:rPr>
          <w:sz w:val="20"/>
          <w:szCs w:val="20"/>
        </w:rPr>
      </w:pPr>
    </w:p>
    <w:p w14:paraId="32F54036" w14:textId="77777777" w:rsidR="00F26A1A" w:rsidRDefault="00F26A1A">
      <w:pPr>
        <w:spacing w:line="200" w:lineRule="exact"/>
        <w:rPr>
          <w:sz w:val="20"/>
          <w:szCs w:val="20"/>
        </w:rPr>
      </w:pPr>
    </w:p>
    <w:p w14:paraId="05AD1CEE" w14:textId="77777777" w:rsidR="00F26A1A" w:rsidRDefault="00F26A1A">
      <w:pPr>
        <w:spacing w:line="200" w:lineRule="exact"/>
        <w:rPr>
          <w:sz w:val="20"/>
          <w:szCs w:val="20"/>
        </w:rPr>
      </w:pPr>
    </w:p>
    <w:p w14:paraId="5D3B8A9C" w14:textId="77777777" w:rsidR="00F26A1A" w:rsidRDefault="00F26A1A">
      <w:pPr>
        <w:spacing w:line="200" w:lineRule="exact"/>
        <w:rPr>
          <w:sz w:val="20"/>
          <w:szCs w:val="20"/>
        </w:rPr>
      </w:pPr>
    </w:p>
    <w:p w14:paraId="50416CB2" w14:textId="77777777" w:rsidR="00F26A1A" w:rsidRDefault="00F26A1A">
      <w:pPr>
        <w:spacing w:line="200" w:lineRule="exact"/>
        <w:rPr>
          <w:sz w:val="20"/>
          <w:szCs w:val="20"/>
        </w:rPr>
      </w:pPr>
    </w:p>
    <w:p w14:paraId="78F3C353" w14:textId="77777777" w:rsidR="00F26A1A" w:rsidRDefault="00F26A1A">
      <w:pPr>
        <w:spacing w:line="200" w:lineRule="exact"/>
        <w:rPr>
          <w:sz w:val="20"/>
          <w:szCs w:val="20"/>
        </w:rPr>
      </w:pPr>
    </w:p>
    <w:p w14:paraId="3A993F1D" w14:textId="77777777" w:rsidR="00F26A1A" w:rsidRDefault="00F26A1A">
      <w:pPr>
        <w:spacing w:line="200" w:lineRule="exact"/>
        <w:rPr>
          <w:sz w:val="20"/>
          <w:szCs w:val="20"/>
        </w:rPr>
      </w:pPr>
    </w:p>
    <w:p w14:paraId="24170E09" w14:textId="77777777" w:rsidR="00F26A1A" w:rsidRDefault="00F26A1A">
      <w:pPr>
        <w:spacing w:line="200" w:lineRule="exact"/>
        <w:rPr>
          <w:sz w:val="20"/>
          <w:szCs w:val="20"/>
        </w:rPr>
      </w:pPr>
    </w:p>
    <w:p w14:paraId="23822239" w14:textId="77777777" w:rsidR="00F26A1A" w:rsidRDefault="00F26A1A">
      <w:pPr>
        <w:spacing w:line="200" w:lineRule="exact"/>
        <w:rPr>
          <w:sz w:val="20"/>
          <w:szCs w:val="20"/>
        </w:rPr>
      </w:pPr>
    </w:p>
    <w:p w14:paraId="5267ABF7" w14:textId="77777777" w:rsidR="00F26A1A" w:rsidRDefault="00F26A1A">
      <w:pPr>
        <w:spacing w:line="200" w:lineRule="exact"/>
        <w:rPr>
          <w:sz w:val="20"/>
          <w:szCs w:val="20"/>
        </w:rPr>
      </w:pPr>
    </w:p>
    <w:p w14:paraId="6E3CF29A" w14:textId="77777777" w:rsidR="00F26A1A" w:rsidRDefault="00F26A1A">
      <w:pPr>
        <w:spacing w:line="200" w:lineRule="exact"/>
        <w:rPr>
          <w:sz w:val="20"/>
          <w:szCs w:val="20"/>
        </w:rPr>
      </w:pPr>
    </w:p>
    <w:p w14:paraId="3333EFEA" w14:textId="77777777" w:rsidR="00F26A1A" w:rsidRDefault="00F26A1A">
      <w:pPr>
        <w:spacing w:line="200" w:lineRule="exact"/>
        <w:rPr>
          <w:sz w:val="20"/>
          <w:szCs w:val="20"/>
        </w:rPr>
      </w:pPr>
    </w:p>
    <w:p w14:paraId="6A87A21F" w14:textId="77777777" w:rsidR="00F26A1A" w:rsidRDefault="00F26A1A">
      <w:pPr>
        <w:spacing w:line="200" w:lineRule="exact"/>
        <w:rPr>
          <w:sz w:val="20"/>
          <w:szCs w:val="20"/>
        </w:rPr>
      </w:pPr>
    </w:p>
    <w:p w14:paraId="70636F5A" w14:textId="77777777" w:rsidR="00F26A1A" w:rsidRDefault="00F26A1A">
      <w:pPr>
        <w:spacing w:line="218" w:lineRule="exact"/>
        <w:rPr>
          <w:sz w:val="20"/>
          <w:szCs w:val="20"/>
        </w:rPr>
      </w:pPr>
    </w:p>
    <w:p w14:paraId="31B3C5B5" w14:textId="77777777" w:rsidR="00F26A1A" w:rsidRDefault="00000000">
      <w:pPr>
        <w:tabs>
          <w:tab w:val="left" w:pos="366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8B48DE3" w14:textId="77777777" w:rsidR="00F26A1A" w:rsidRDefault="00F26A1A">
      <w:pPr>
        <w:spacing w:line="191" w:lineRule="exact"/>
        <w:rPr>
          <w:sz w:val="20"/>
          <w:szCs w:val="20"/>
        </w:rPr>
      </w:pPr>
    </w:p>
    <w:p w14:paraId="21B43534" w14:textId="77777777" w:rsidR="00F26A1A" w:rsidRDefault="00000000">
      <w:pPr>
        <w:tabs>
          <w:tab w:val="left" w:pos="560"/>
        </w:tabs>
        <w:rPr>
          <w:sz w:val="20"/>
          <w:szCs w:val="20"/>
        </w:rPr>
      </w:pPr>
      <w:r>
        <w:rPr>
          <w:rFonts w:ascii="Arial" w:eastAsia="Arial" w:hAnsi="Arial" w:cs="Arial"/>
          <w:sz w:val="15"/>
          <w:szCs w:val="15"/>
        </w:rPr>
        <w:t>Fig. 4.9</w:t>
      </w:r>
      <w:r>
        <w:rPr>
          <w:sz w:val="20"/>
          <w:szCs w:val="20"/>
        </w:rPr>
        <w:tab/>
      </w:r>
      <w:r>
        <w:rPr>
          <w:rFonts w:ascii="Arial" w:eastAsia="Arial" w:hAnsi="Arial" w:cs="Arial"/>
          <w:sz w:val="14"/>
          <w:szCs w:val="14"/>
        </w:rPr>
        <w:t>Encephalocoele: (A) anterior, causing proptosis and down and out dystopia, (B) posterior encephalo-</w:t>
      </w:r>
    </w:p>
    <w:p w14:paraId="1969C969" w14:textId="77777777" w:rsidR="00F26A1A" w:rsidRDefault="00F26A1A">
      <w:pPr>
        <w:spacing w:line="19" w:lineRule="exact"/>
        <w:rPr>
          <w:sz w:val="20"/>
          <w:szCs w:val="20"/>
        </w:rPr>
      </w:pPr>
    </w:p>
    <w:p w14:paraId="0A60797F" w14:textId="77777777" w:rsidR="00F26A1A" w:rsidRDefault="00000000">
      <w:pPr>
        <w:rPr>
          <w:sz w:val="20"/>
          <w:szCs w:val="20"/>
        </w:rPr>
      </w:pPr>
      <w:r>
        <w:rPr>
          <w:rFonts w:ascii="Arial" w:eastAsia="Arial" w:hAnsi="Arial" w:cs="Arial"/>
          <w:sz w:val="14"/>
          <w:szCs w:val="14"/>
        </w:rPr>
        <w:t>coele causing proptosis and inferior dystopia. (From Salmon JF, Kanski’s Clinical Ophthalmology: A Systematic</w:t>
      </w:r>
    </w:p>
    <w:p w14:paraId="3221A107" w14:textId="77777777" w:rsidR="00F26A1A" w:rsidRDefault="00F26A1A">
      <w:pPr>
        <w:spacing w:line="8" w:lineRule="exact"/>
        <w:rPr>
          <w:sz w:val="20"/>
          <w:szCs w:val="20"/>
        </w:rPr>
      </w:pPr>
    </w:p>
    <w:p w14:paraId="4F2B639B" w14:textId="77777777" w:rsidR="00F26A1A" w:rsidRDefault="00000000">
      <w:pPr>
        <w:rPr>
          <w:sz w:val="20"/>
          <w:szCs w:val="20"/>
        </w:rPr>
      </w:pPr>
      <w:r>
        <w:rPr>
          <w:rFonts w:ascii="Arial" w:eastAsia="Arial" w:hAnsi="Arial" w:cs="Arial"/>
          <w:sz w:val="15"/>
          <w:szCs w:val="15"/>
        </w:rPr>
        <w:t>Approach, 9th edition. Oxford, UK: Elsevier; 2020.)</w:t>
      </w:r>
    </w:p>
    <w:p w14:paraId="4E9917E3" w14:textId="77777777" w:rsidR="00F26A1A" w:rsidRDefault="00F26A1A">
      <w:pPr>
        <w:sectPr w:rsidR="00F26A1A">
          <w:pgSz w:w="8640" w:h="13101"/>
          <w:pgMar w:top="500" w:right="860" w:bottom="0" w:left="720" w:header="0" w:footer="0" w:gutter="0"/>
          <w:cols w:space="720" w:equalWidth="0">
            <w:col w:w="7060"/>
          </w:cols>
        </w:sectPr>
      </w:pPr>
    </w:p>
    <w:p w14:paraId="62362C7D" w14:textId="77777777" w:rsidR="00F26A1A" w:rsidRDefault="00F26A1A">
      <w:pPr>
        <w:spacing w:line="200" w:lineRule="exact"/>
        <w:rPr>
          <w:sz w:val="20"/>
          <w:szCs w:val="20"/>
        </w:rPr>
      </w:pPr>
    </w:p>
    <w:p w14:paraId="5355AD1F" w14:textId="77777777" w:rsidR="00F26A1A" w:rsidRDefault="00F26A1A">
      <w:pPr>
        <w:spacing w:line="387" w:lineRule="exact"/>
        <w:rPr>
          <w:sz w:val="20"/>
          <w:szCs w:val="20"/>
        </w:rPr>
      </w:pPr>
    </w:p>
    <w:p w14:paraId="18DF65D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D51B77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2F79D47" w14:textId="77777777" w:rsidR="00F26A1A" w:rsidRDefault="00F26A1A">
      <w:pPr>
        <w:sectPr w:rsidR="00F26A1A">
          <w:type w:val="continuous"/>
          <w:pgSz w:w="8640" w:h="13101"/>
          <w:pgMar w:top="500" w:right="860" w:bottom="0" w:left="720" w:header="0" w:footer="0" w:gutter="0"/>
          <w:cols w:space="720" w:equalWidth="0">
            <w:col w:w="7060"/>
          </w:cols>
        </w:sectPr>
      </w:pPr>
    </w:p>
    <w:p w14:paraId="00599938" w14:textId="77777777" w:rsidR="00F26A1A" w:rsidRDefault="00F26A1A">
      <w:pPr>
        <w:spacing w:line="141" w:lineRule="exact"/>
        <w:rPr>
          <w:sz w:val="20"/>
          <w:szCs w:val="20"/>
        </w:rPr>
      </w:pPr>
      <w:bookmarkStart w:id="64" w:name="page67"/>
      <w:bookmarkEnd w:id="64"/>
    </w:p>
    <w:tbl>
      <w:tblPr>
        <w:tblW w:w="0" w:type="auto"/>
        <w:tblInd w:w="100" w:type="dxa"/>
        <w:tblLayout w:type="fixed"/>
        <w:tblCellMar>
          <w:left w:w="0" w:type="dxa"/>
          <w:right w:w="0" w:type="dxa"/>
        </w:tblCellMar>
        <w:tblLook w:val="04A0" w:firstRow="1" w:lastRow="0" w:firstColumn="1" w:lastColumn="0" w:noHBand="0" w:noVBand="1"/>
      </w:tblPr>
      <w:tblGrid>
        <w:gridCol w:w="4040"/>
        <w:gridCol w:w="2940"/>
      </w:tblGrid>
      <w:tr w:rsidR="00F26A1A" w14:paraId="0A8F2D6E" w14:textId="77777777">
        <w:trPr>
          <w:trHeight w:val="233"/>
        </w:trPr>
        <w:tc>
          <w:tcPr>
            <w:tcW w:w="4040" w:type="dxa"/>
            <w:vAlign w:val="bottom"/>
          </w:tcPr>
          <w:p w14:paraId="0857A674" w14:textId="77777777" w:rsidR="00F26A1A" w:rsidRDefault="00000000">
            <w:pPr>
              <w:rPr>
                <w:sz w:val="20"/>
                <w:szCs w:val="20"/>
              </w:rPr>
            </w:pPr>
            <w:r>
              <w:rPr>
                <w:rFonts w:ascii="Arial" w:eastAsia="Arial" w:hAnsi="Arial" w:cs="Arial"/>
                <w:sz w:val="16"/>
                <w:szCs w:val="16"/>
              </w:rPr>
              <w:t>Chapter 4—ORBIT</w:t>
            </w:r>
          </w:p>
        </w:tc>
        <w:tc>
          <w:tcPr>
            <w:tcW w:w="2940" w:type="dxa"/>
            <w:vAlign w:val="bottom"/>
          </w:tcPr>
          <w:p w14:paraId="259970F5" w14:textId="77777777" w:rsidR="00F26A1A" w:rsidRDefault="00000000">
            <w:pPr>
              <w:jc w:val="right"/>
              <w:rPr>
                <w:sz w:val="20"/>
                <w:szCs w:val="20"/>
              </w:rPr>
            </w:pPr>
            <w:r>
              <w:rPr>
                <w:rFonts w:ascii="Arial" w:eastAsia="Arial" w:hAnsi="Arial" w:cs="Arial"/>
                <w:b/>
                <w:bCs/>
                <w:sz w:val="18"/>
                <w:szCs w:val="18"/>
              </w:rPr>
              <w:t>69</w:t>
            </w:r>
          </w:p>
        </w:tc>
      </w:tr>
      <w:tr w:rsidR="00F26A1A" w14:paraId="6ED45E83" w14:textId="77777777">
        <w:trPr>
          <w:trHeight w:val="46"/>
        </w:trPr>
        <w:tc>
          <w:tcPr>
            <w:tcW w:w="4040" w:type="dxa"/>
            <w:tcBorders>
              <w:bottom w:val="single" w:sz="8" w:space="0" w:color="CCECF4"/>
            </w:tcBorders>
            <w:vAlign w:val="bottom"/>
          </w:tcPr>
          <w:p w14:paraId="31CE95AA" w14:textId="77777777" w:rsidR="00F26A1A" w:rsidRDefault="00F26A1A">
            <w:pPr>
              <w:rPr>
                <w:sz w:val="4"/>
                <w:szCs w:val="4"/>
              </w:rPr>
            </w:pPr>
          </w:p>
        </w:tc>
        <w:tc>
          <w:tcPr>
            <w:tcW w:w="2940" w:type="dxa"/>
            <w:tcBorders>
              <w:bottom w:val="single" w:sz="8" w:space="0" w:color="CCECF4"/>
            </w:tcBorders>
            <w:vAlign w:val="bottom"/>
          </w:tcPr>
          <w:p w14:paraId="5D505B88" w14:textId="77777777" w:rsidR="00F26A1A" w:rsidRDefault="00F26A1A">
            <w:pPr>
              <w:rPr>
                <w:sz w:val="4"/>
                <w:szCs w:val="4"/>
              </w:rPr>
            </w:pPr>
          </w:p>
        </w:tc>
      </w:tr>
    </w:tbl>
    <w:p w14:paraId="643AB189" w14:textId="77777777" w:rsidR="00F26A1A" w:rsidRDefault="00F26A1A">
      <w:pPr>
        <w:spacing w:line="227" w:lineRule="exact"/>
        <w:rPr>
          <w:sz w:val="20"/>
          <w:szCs w:val="20"/>
        </w:rPr>
      </w:pPr>
    </w:p>
    <w:p w14:paraId="3AB9CEFA" w14:textId="77777777" w:rsidR="00F26A1A" w:rsidRDefault="00000000">
      <w:pPr>
        <w:ind w:left="100"/>
        <w:rPr>
          <w:sz w:val="20"/>
          <w:szCs w:val="20"/>
        </w:rPr>
      </w:pPr>
      <w:r>
        <w:rPr>
          <w:rFonts w:ascii="Arial" w:eastAsia="Arial" w:hAnsi="Arial" w:cs="Arial"/>
          <w:b/>
          <w:bCs/>
          <w:sz w:val="18"/>
          <w:szCs w:val="18"/>
        </w:rPr>
        <w:t>Diagnosis</w:t>
      </w:r>
    </w:p>
    <w:p w14:paraId="0546307B" w14:textId="77777777" w:rsidR="00F26A1A" w:rsidRDefault="00F26A1A">
      <w:pPr>
        <w:spacing w:line="17" w:lineRule="exact"/>
        <w:rPr>
          <w:sz w:val="20"/>
          <w:szCs w:val="20"/>
        </w:rPr>
      </w:pPr>
    </w:p>
    <w:p w14:paraId="70BE821F"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during infancy.</w:t>
      </w:r>
    </w:p>
    <w:p w14:paraId="5792DC3E" w14:textId="77777777" w:rsidR="00F26A1A" w:rsidRDefault="00F26A1A">
      <w:pPr>
        <w:spacing w:line="17" w:lineRule="exact"/>
        <w:rPr>
          <w:sz w:val="20"/>
          <w:szCs w:val="20"/>
        </w:rPr>
      </w:pPr>
    </w:p>
    <w:p w14:paraId="38180F77" w14:textId="77777777" w:rsidR="00F26A1A" w:rsidRDefault="00000000">
      <w:pPr>
        <w:spacing w:line="270" w:lineRule="auto"/>
        <w:ind w:left="540" w:right="20"/>
        <w:rPr>
          <w:sz w:val="20"/>
          <w:szCs w:val="20"/>
        </w:rPr>
      </w:pPr>
      <w:r>
        <w:rPr>
          <w:rFonts w:ascii="Arial" w:eastAsia="Arial" w:hAnsi="Arial" w:cs="Arial"/>
          <w:b/>
          <w:bCs/>
          <w:i/>
          <w:iCs/>
          <w:sz w:val="17"/>
          <w:szCs w:val="17"/>
        </w:rPr>
        <w:t>Signs</w:t>
      </w:r>
      <w:r>
        <w:rPr>
          <w:rFonts w:ascii="Arial" w:eastAsia="Arial" w:hAnsi="Arial" w:cs="Arial"/>
          <w:sz w:val="17"/>
          <w:szCs w:val="17"/>
        </w:rPr>
        <w:t>: (a) proptosis and dystopia, increasing on crying, (b) pulsation may occur due to com-munication with the subarachnoid space but there is neither a thrill nor a bruit.</w:t>
      </w:r>
    </w:p>
    <w:p w14:paraId="0E161303" w14:textId="77777777" w:rsidR="00F26A1A" w:rsidRDefault="00000000">
      <w:pPr>
        <w:spacing w:line="235" w:lineRule="auto"/>
        <w:ind w:left="540"/>
        <w:rPr>
          <w:sz w:val="20"/>
          <w:szCs w:val="20"/>
        </w:rPr>
      </w:pPr>
      <w:r>
        <w:rPr>
          <w:rFonts w:ascii="Arial" w:eastAsia="Arial" w:hAnsi="Arial" w:cs="Arial"/>
          <w:b/>
          <w:bCs/>
          <w:i/>
          <w:iCs/>
          <w:sz w:val="18"/>
          <w:szCs w:val="18"/>
        </w:rPr>
        <w:t>CT</w:t>
      </w:r>
      <w:r>
        <w:rPr>
          <w:rFonts w:ascii="Arial" w:eastAsia="Arial" w:hAnsi="Arial" w:cs="Arial"/>
          <w:sz w:val="18"/>
          <w:szCs w:val="18"/>
        </w:rPr>
        <w:t>: bony defect.</w:t>
      </w:r>
    </w:p>
    <w:p w14:paraId="7FE41834" w14:textId="77777777" w:rsidR="00F26A1A" w:rsidRDefault="00F26A1A">
      <w:pPr>
        <w:spacing w:line="229" w:lineRule="exact"/>
        <w:rPr>
          <w:sz w:val="20"/>
          <w:szCs w:val="20"/>
        </w:rPr>
      </w:pPr>
    </w:p>
    <w:p w14:paraId="6C8172FB" w14:textId="77777777" w:rsidR="00F26A1A" w:rsidRDefault="00000000">
      <w:pPr>
        <w:ind w:left="100"/>
        <w:rPr>
          <w:sz w:val="20"/>
          <w:szCs w:val="20"/>
        </w:rPr>
      </w:pPr>
      <w:r>
        <w:rPr>
          <w:rFonts w:ascii="Arial" w:eastAsia="Arial" w:hAnsi="Arial" w:cs="Arial"/>
          <w:b/>
          <w:bCs/>
          <w:sz w:val="18"/>
          <w:szCs w:val="18"/>
        </w:rPr>
        <w:t>Treatment:</w:t>
      </w:r>
    </w:p>
    <w:p w14:paraId="3D24FD32" w14:textId="77777777" w:rsidR="00F26A1A" w:rsidRDefault="00F26A1A">
      <w:pPr>
        <w:spacing w:line="13" w:lineRule="exact"/>
        <w:rPr>
          <w:sz w:val="20"/>
          <w:szCs w:val="20"/>
        </w:rPr>
      </w:pPr>
    </w:p>
    <w:p w14:paraId="4F12444D" w14:textId="77777777" w:rsidR="00F26A1A" w:rsidRDefault="00000000">
      <w:pPr>
        <w:ind w:left="100"/>
        <w:rPr>
          <w:sz w:val="20"/>
          <w:szCs w:val="20"/>
        </w:rPr>
      </w:pPr>
      <w:r>
        <w:rPr>
          <w:rFonts w:ascii="Arial" w:eastAsia="Arial" w:hAnsi="Arial" w:cs="Arial"/>
          <w:sz w:val="18"/>
          <w:szCs w:val="18"/>
        </w:rPr>
        <w:t>surgical repair.</w:t>
      </w:r>
    </w:p>
    <w:p w14:paraId="0AD30F59" w14:textId="77777777" w:rsidR="00F26A1A" w:rsidRDefault="00F26A1A">
      <w:pPr>
        <w:spacing w:line="258" w:lineRule="exact"/>
        <w:rPr>
          <w:sz w:val="20"/>
          <w:szCs w:val="20"/>
        </w:rPr>
      </w:pPr>
    </w:p>
    <w:p w14:paraId="5E0086D9" w14:textId="77777777" w:rsidR="00F26A1A" w:rsidRDefault="00000000">
      <w:pPr>
        <w:ind w:left="100"/>
        <w:rPr>
          <w:sz w:val="20"/>
          <w:szCs w:val="20"/>
        </w:rPr>
      </w:pPr>
      <w:r>
        <w:rPr>
          <w:rFonts w:ascii="Arial" w:eastAsia="Arial" w:hAnsi="Arial" w:cs="Arial"/>
          <w:b/>
          <w:bCs/>
          <w:color w:val="C8001A"/>
          <w:sz w:val="24"/>
          <w:szCs w:val="24"/>
        </w:rPr>
        <w:t>Tumours</w:t>
      </w:r>
    </w:p>
    <w:p w14:paraId="5542118A" w14:textId="77777777" w:rsidR="00F26A1A" w:rsidRDefault="00F26A1A">
      <w:pPr>
        <w:spacing w:line="104" w:lineRule="exact"/>
        <w:rPr>
          <w:sz w:val="20"/>
          <w:szCs w:val="20"/>
        </w:rPr>
      </w:pPr>
    </w:p>
    <w:p w14:paraId="62A7CBC0" w14:textId="77777777" w:rsidR="00F26A1A" w:rsidRDefault="00000000">
      <w:pPr>
        <w:ind w:left="100"/>
        <w:rPr>
          <w:sz w:val="20"/>
          <w:szCs w:val="20"/>
        </w:rPr>
      </w:pPr>
      <w:r>
        <w:rPr>
          <w:rFonts w:ascii="Arial" w:eastAsia="Arial" w:hAnsi="Arial" w:cs="Arial"/>
          <w:b/>
          <w:bCs/>
          <w:sz w:val="20"/>
          <w:szCs w:val="20"/>
        </w:rPr>
        <w:t>CAPILLARY HAEMANGIOMA</w:t>
      </w:r>
    </w:p>
    <w:p w14:paraId="5A405ED0" w14:textId="77777777" w:rsidR="00F26A1A" w:rsidRDefault="00F26A1A">
      <w:pPr>
        <w:spacing w:line="145" w:lineRule="exact"/>
        <w:rPr>
          <w:sz w:val="20"/>
          <w:szCs w:val="20"/>
        </w:rPr>
      </w:pPr>
    </w:p>
    <w:p w14:paraId="72823823" w14:textId="77777777" w:rsidR="00F26A1A" w:rsidRDefault="00000000">
      <w:pPr>
        <w:ind w:left="100"/>
        <w:rPr>
          <w:sz w:val="20"/>
          <w:szCs w:val="20"/>
        </w:rPr>
      </w:pPr>
      <w:r>
        <w:rPr>
          <w:rFonts w:ascii="Arial" w:eastAsia="Arial" w:hAnsi="Arial" w:cs="Arial"/>
          <w:b/>
          <w:bCs/>
          <w:sz w:val="18"/>
          <w:szCs w:val="18"/>
        </w:rPr>
        <w:t>Definition:</w:t>
      </w:r>
    </w:p>
    <w:p w14:paraId="08B08A1C" w14:textId="77777777" w:rsidR="00F26A1A" w:rsidRDefault="00F26A1A">
      <w:pPr>
        <w:spacing w:line="28" w:lineRule="exact"/>
        <w:rPr>
          <w:sz w:val="20"/>
          <w:szCs w:val="20"/>
        </w:rPr>
      </w:pPr>
    </w:p>
    <w:p w14:paraId="77AEFD28" w14:textId="77777777" w:rsidR="00F26A1A" w:rsidRDefault="00000000">
      <w:pPr>
        <w:spacing w:line="246" w:lineRule="auto"/>
        <w:ind w:left="100"/>
        <w:rPr>
          <w:sz w:val="20"/>
          <w:szCs w:val="20"/>
        </w:rPr>
      </w:pPr>
      <w:r>
        <w:rPr>
          <w:rFonts w:ascii="Arial" w:eastAsia="Arial" w:hAnsi="Arial" w:cs="Arial"/>
          <w:sz w:val="18"/>
          <w:szCs w:val="18"/>
        </w:rPr>
        <w:t>vascular tumour composed of anastomosing small vascular channels without true encapsulation. It is the most common orbital tumour in childhood and aects girls more commonly than boys by a 3:1 ratio.</w:t>
      </w:r>
    </w:p>
    <w:p w14:paraId="0F32CF16" w14:textId="77777777" w:rsidR="00F26A1A" w:rsidRDefault="00F26A1A">
      <w:pPr>
        <w:spacing w:line="149" w:lineRule="exact"/>
        <w:rPr>
          <w:sz w:val="20"/>
          <w:szCs w:val="20"/>
        </w:rPr>
      </w:pPr>
    </w:p>
    <w:p w14:paraId="2B3F33AB" w14:textId="77777777" w:rsidR="00F26A1A" w:rsidRDefault="00000000">
      <w:pPr>
        <w:ind w:left="100"/>
        <w:rPr>
          <w:sz w:val="20"/>
          <w:szCs w:val="20"/>
        </w:rPr>
      </w:pPr>
      <w:r>
        <w:rPr>
          <w:rFonts w:ascii="Arial" w:eastAsia="Arial" w:hAnsi="Arial" w:cs="Arial"/>
          <w:b/>
          <w:bCs/>
          <w:sz w:val="18"/>
          <w:szCs w:val="18"/>
        </w:rPr>
        <w:t>Diagnosis</w:t>
      </w:r>
    </w:p>
    <w:p w14:paraId="32ADF533" w14:textId="77777777" w:rsidR="00F26A1A" w:rsidRDefault="00F26A1A">
      <w:pPr>
        <w:spacing w:line="17" w:lineRule="exact"/>
        <w:rPr>
          <w:sz w:val="20"/>
          <w:szCs w:val="20"/>
        </w:rPr>
      </w:pPr>
    </w:p>
    <w:p w14:paraId="56A46358"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first few weeks of life (30% at birth).</w:t>
      </w:r>
    </w:p>
    <w:p w14:paraId="7B83FB2F" w14:textId="77777777" w:rsidR="00F26A1A" w:rsidRDefault="00F26A1A">
      <w:pPr>
        <w:spacing w:line="17" w:lineRule="exact"/>
        <w:rPr>
          <w:sz w:val="20"/>
          <w:szCs w:val="20"/>
        </w:rPr>
      </w:pPr>
    </w:p>
    <w:p w14:paraId="11484093" w14:textId="77777777" w:rsidR="00F26A1A" w:rsidRDefault="00000000">
      <w:pPr>
        <w:spacing w:line="251" w:lineRule="auto"/>
        <w:ind w:left="540" w:right="20"/>
        <w:jc w:val="both"/>
        <w:rPr>
          <w:sz w:val="20"/>
          <w:szCs w:val="20"/>
        </w:rPr>
      </w:pPr>
      <w:r>
        <w:rPr>
          <w:rFonts w:ascii="Arial" w:eastAsia="Arial" w:hAnsi="Arial" w:cs="Arial"/>
          <w:b/>
          <w:bCs/>
          <w:i/>
          <w:iCs/>
          <w:sz w:val="18"/>
          <w:szCs w:val="18"/>
        </w:rPr>
        <w:t>Signs</w:t>
      </w:r>
      <w:r>
        <w:rPr>
          <w:rFonts w:ascii="Arial" w:eastAsia="Arial" w:hAnsi="Arial" w:cs="Arial"/>
          <w:sz w:val="18"/>
          <w:szCs w:val="18"/>
        </w:rPr>
        <w:t>: (a) cutaneous lesions often coexist (see Chapter 2), (b) preseptal lesions appear blue/ purple through the skin (</w:t>
      </w:r>
      <w:r>
        <w:rPr>
          <w:rFonts w:ascii="Arial" w:eastAsia="Arial" w:hAnsi="Arial" w:cs="Arial"/>
          <w:color w:val="0080AC"/>
          <w:sz w:val="18"/>
          <w:szCs w:val="18"/>
        </w:rPr>
        <w:t>Fig. 4.10A</w:t>
      </w:r>
      <w:r>
        <w:rPr>
          <w:rFonts w:ascii="Arial" w:eastAsia="Arial" w:hAnsi="Arial" w:cs="Arial"/>
          <w:sz w:val="18"/>
          <w:szCs w:val="18"/>
        </w:rPr>
        <w:t>), (c) deep orbital tumours give rise to proptosis without skin discoloration, (d) involvement of the forniceal conjunctiva may be an important diag-nostic clue.</w:t>
      </w:r>
    </w:p>
    <w:p w14:paraId="1BE1FCAE" w14:textId="77777777" w:rsidR="00F26A1A" w:rsidRDefault="00F26A1A">
      <w:pPr>
        <w:spacing w:line="10" w:lineRule="exact"/>
        <w:rPr>
          <w:sz w:val="20"/>
          <w:szCs w:val="20"/>
        </w:rPr>
      </w:pPr>
    </w:p>
    <w:p w14:paraId="47A7584E" w14:textId="77777777" w:rsidR="00F26A1A" w:rsidRDefault="00000000">
      <w:pPr>
        <w:ind w:left="540"/>
        <w:rPr>
          <w:sz w:val="20"/>
          <w:szCs w:val="20"/>
        </w:rPr>
      </w:pPr>
      <w:r>
        <w:rPr>
          <w:rFonts w:ascii="Arial" w:eastAsia="Arial" w:hAnsi="Arial" w:cs="Arial"/>
          <w:b/>
          <w:bCs/>
          <w:i/>
          <w:iCs/>
          <w:sz w:val="18"/>
          <w:szCs w:val="18"/>
        </w:rPr>
        <w:t>Imaging</w:t>
      </w:r>
      <w:r>
        <w:rPr>
          <w:rFonts w:ascii="Arial" w:eastAsia="Arial" w:hAnsi="Arial" w:cs="Arial"/>
          <w:sz w:val="18"/>
          <w:szCs w:val="18"/>
        </w:rPr>
        <w:t>: required when the diagnosis is not apparent on inspection.</w:t>
      </w:r>
    </w:p>
    <w:p w14:paraId="79F391E8" w14:textId="77777777" w:rsidR="00F26A1A" w:rsidRDefault="00F26A1A">
      <w:pPr>
        <w:spacing w:line="17" w:lineRule="exact"/>
        <w:rPr>
          <w:sz w:val="20"/>
          <w:szCs w:val="20"/>
        </w:rPr>
      </w:pPr>
    </w:p>
    <w:p w14:paraId="10316EDD"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Course</w:t>
      </w:r>
      <w:r>
        <w:rPr>
          <w:rFonts w:ascii="Arial" w:eastAsia="Arial" w:hAnsi="Arial" w:cs="Arial"/>
          <w:sz w:val="18"/>
          <w:szCs w:val="18"/>
        </w:rPr>
        <w:t>: rapid growth for 3–6 months after diagnosis, followed by a slower phase of natural resolution; 30% of lesions resolve by the age of 3 years and 70% by the age of 7 years.</w:t>
      </w:r>
    </w:p>
    <w:p w14:paraId="5376D83F" w14:textId="77777777" w:rsidR="00F26A1A" w:rsidRDefault="00F26A1A">
      <w:pPr>
        <w:spacing w:line="13" w:lineRule="exact"/>
        <w:rPr>
          <w:sz w:val="20"/>
          <w:szCs w:val="20"/>
        </w:rPr>
      </w:pPr>
    </w:p>
    <w:p w14:paraId="1152B910" w14:textId="77777777" w:rsidR="00F26A1A" w:rsidRDefault="00000000">
      <w:pPr>
        <w:spacing w:line="272" w:lineRule="auto"/>
        <w:ind w:left="540"/>
        <w:jc w:val="both"/>
        <w:rPr>
          <w:sz w:val="20"/>
          <w:szCs w:val="20"/>
        </w:rPr>
      </w:pPr>
      <w:r>
        <w:rPr>
          <w:rFonts w:ascii="Arial" w:eastAsia="Arial" w:hAnsi="Arial" w:cs="Arial"/>
          <w:b/>
          <w:bCs/>
          <w:i/>
          <w:iCs/>
          <w:sz w:val="17"/>
          <w:szCs w:val="17"/>
        </w:rPr>
        <w:t>Systemic associations</w:t>
      </w:r>
      <w:r>
        <w:rPr>
          <w:rFonts w:ascii="Arial" w:eastAsia="Arial" w:hAnsi="Arial" w:cs="Arial"/>
          <w:sz w:val="17"/>
          <w:szCs w:val="17"/>
        </w:rPr>
        <w:t>: (a) high-output heart failure (large lesions), (b) Kasabach–Merritt syndrome (thrombocytopenia, coagulation abnormalities, multiple haemangiomas), (c) Maucci syndrome (multiple haemangiomas, enchondromatosis).</w:t>
      </w:r>
    </w:p>
    <w:p w14:paraId="2D925BED" w14:textId="77777777" w:rsidR="00F26A1A" w:rsidRDefault="00000000">
      <w:pPr>
        <w:spacing w:line="20" w:lineRule="exact"/>
        <w:rPr>
          <w:sz w:val="20"/>
          <w:szCs w:val="20"/>
        </w:rPr>
      </w:pPr>
      <w:r>
        <w:rPr>
          <w:noProof/>
          <w:sz w:val="20"/>
          <w:szCs w:val="20"/>
        </w:rPr>
        <w:drawing>
          <wp:anchor distT="0" distB="0" distL="114300" distR="114300" simplePos="0" relativeHeight="251475456" behindDoc="1" locked="0" layoutInCell="0" allowOverlap="1" wp14:anchorId="3B44A509" wp14:editId="341AFBE1">
            <wp:simplePos x="0" y="0"/>
            <wp:positionH relativeFrom="column">
              <wp:posOffset>85090</wp:posOffset>
            </wp:positionH>
            <wp:positionV relativeFrom="paragraph">
              <wp:posOffset>316230</wp:posOffset>
            </wp:positionV>
            <wp:extent cx="4377055" cy="211201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srcRect/>
                    <a:stretch>
                      <a:fillRect/>
                    </a:stretch>
                  </pic:blipFill>
                  <pic:spPr bwMode="auto">
                    <a:xfrm>
                      <a:off x="0" y="0"/>
                      <a:ext cx="4377055" cy="2112010"/>
                    </a:xfrm>
                    <a:prstGeom prst="rect">
                      <a:avLst/>
                    </a:prstGeom>
                    <a:noFill/>
                  </pic:spPr>
                </pic:pic>
              </a:graphicData>
            </a:graphic>
          </wp:anchor>
        </w:drawing>
      </w:r>
    </w:p>
    <w:p w14:paraId="62DD6704" w14:textId="77777777" w:rsidR="00F26A1A" w:rsidRDefault="00F26A1A">
      <w:pPr>
        <w:spacing w:line="200" w:lineRule="exact"/>
        <w:rPr>
          <w:sz w:val="20"/>
          <w:szCs w:val="20"/>
        </w:rPr>
      </w:pPr>
    </w:p>
    <w:p w14:paraId="62C5EF13" w14:textId="77777777" w:rsidR="00F26A1A" w:rsidRDefault="00F26A1A">
      <w:pPr>
        <w:spacing w:line="200" w:lineRule="exact"/>
        <w:rPr>
          <w:sz w:val="20"/>
          <w:szCs w:val="20"/>
        </w:rPr>
      </w:pPr>
    </w:p>
    <w:p w14:paraId="5E7197F3" w14:textId="77777777" w:rsidR="00F26A1A" w:rsidRDefault="00F26A1A">
      <w:pPr>
        <w:spacing w:line="200" w:lineRule="exact"/>
        <w:rPr>
          <w:sz w:val="20"/>
          <w:szCs w:val="20"/>
        </w:rPr>
      </w:pPr>
    </w:p>
    <w:p w14:paraId="46DF1C45" w14:textId="77777777" w:rsidR="00F26A1A" w:rsidRDefault="00F26A1A">
      <w:pPr>
        <w:spacing w:line="200" w:lineRule="exact"/>
        <w:rPr>
          <w:sz w:val="20"/>
          <w:szCs w:val="20"/>
        </w:rPr>
      </w:pPr>
    </w:p>
    <w:p w14:paraId="784C587B" w14:textId="77777777" w:rsidR="00F26A1A" w:rsidRDefault="00F26A1A">
      <w:pPr>
        <w:spacing w:line="200" w:lineRule="exact"/>
        <w:rPr>
          <w:sz w:val="20"/>
          <w:szCs w:val="20"/>
        </w:rPr>
      </w:pPr>
    </w:p>
    <w:p w14:paraId="23EB6996" w14:textId="77777777" w:rsidR="00F26A1A" w:rsidRDefault="00F26A1A">
      <w:pPr>
        <w:spacing w:line="200" w:lineRule="exact"/>
        <w:rPr>
          <w:sz w:val="20"/>
          <w:szCs w:val="20"/>
        </w:rPr>
      </w:pPr>
    </w:p>
    <w:p w14:paraId="193E5F8F" w14:textId="77777777" w:rsidR="00F26A1A" w:rsidRDefault="00F26A1A">
      <w:pPr>
        <w:spacing w:line="200" w:lineRule="exact"/>
        <w:rPr>
          <w:sz w:val="20"/>
          <w:szCs w:val="20"/>
        </w:rPr>
      </w:pPr>
    </w:p>
    <w:p w14:paraId="08E4B00B" w14:textId="77777777" w:rsidR="00F26A1A" w:rsidRDefault="00F26A1A">
      <w:pPr>
        <w:spacing w:line="200" w:lineRule="exact"/>
        <w:rPr>
          <w:sz w:val="20"/>
          <w:szCs w:val="20"/>
        </w:rPr>
      </w:pPr>
    </w:p>
    <w:p w14:paraId="48424739" w14:textId="77777777" w:rsidR="00F26A1A" w:rsidRDefault="00F26A1A">
      <w:pPr>
        <w:spacing w:line="200" w:lineRule="exact"/>
        <w:rPr>
          <w:sz w:val="20"/>
          <w:szCs w:val="20"/>
        </w:rPr>
      </w:pPr>
    </w:p>
    <w:p w14:paraId="31B33C83" w14:textId="77777777" w:rsidR="00F26A1A" w:rsidRDefault="00F26A1A">
      <w:pPr>
        <w:spacing w:line="200" w:lineRule="exact"/>
        <w:rPr>
          <w:sz w:val="20"/>
          <w:szCs w:val="20"/>
        </w:rPr>
      </w:pPr>
    </w:p>
    <w:p w14:paraId="44252928" w14:textId="77777777" w:rsidR="00F26A1A" w:rsidRDefault="00F26A1A">
      <w:pPr>
        <w:spacing w:line="200" w:lineRule="exact"/>
        <w:rPr>
          <w:sz w:val="20"/>
          <w:szCs w:val="20"/>
        </w:rPr>
      </w:pPr>
    </w:p>
    <w:p w14:paraId="60A8CCE1" w14:textId="77777777" w:rsidR="00F26A1A" w:rsidRDefault="00F26A1A">
      <w:pPr>
        <w:spacing w:line="200" w:lineRule="exact"/>
        <w:rPr>
          <w:sz w:val="20"/>
          <w:szCs w:val="20"/>
        </w:rPr>
      </w:pPr>
    </w:p>
    <w:p w14:paraId="46C8BC6A" w14:textId="77777777" w:rsidR="00F26A1A" w:rsidRDefault="00F26A1A">
      <w:pPr>
        <w:spacing w:line="200" w:lineRule="exact"/>
        <w:rPr>
          <w:sz w:val="20"/>
          <w:szCs w:val="20"/>
        </w:rPr>
      </w:pPr>
    </w:p>
    <w:p w14:paraId="1DF0FED5" w14:textId="77777777" w:rsidR="00F26A1A" w:rsidRDefault="00F26A1A">
      <w:pPr>
        <w:spacing w:line="200" w:lineRule="exact"/>
        <w:rPr>
          <w:sz w:val="20"/>
          <w:szCs w:val="20"/>
        </w:rPr>
      </w:pPr>
    </w:p>
    <w:p w14:paraId="416D006E" w14:textId="77777777" w:rsidR="00F26A1A" w:rsidRDefault="00F26A1A">
      <w:pPr>
        <w:spacing w:line="200" w:lineRule="exact"/>
        <w:rPr>
          <w:sz w:val="20"/>
          <w:szCs w:val="20"/>
        </w:rPr>
      </w:pPr>
    </w:p>
    <w:p w14:paraId="0DB647A4" w14:textId="77777777" w:rsidR="00F26A1A" w:rsidRDefault="00F26A1A">
      <w:pPr>
        <w:spacing w:line="200" w:lineRule="exact"/>
        <w:rPr>
          <w:sz w:val="20"/>
          <w:szCs w:val="20"/>
        </w:rPr>
      </w:pPr>
    </w:p>
    <w:p w14:paraId="24E72397" w14:textId="77777777" w:rsidR="00F26A1A" w:rsidRDefault="00F26A1A">
      <w:pPr>
        <w:spacing w:line="323" w:lineRule="exact"/>
        <w:rPr>
          <w:sz w:val="20"/>
          <w:szCs w:val="20"/>
        </w:rPr>
      </w:pPr>
    </w:p>
    <w:p w14:paraId="524D167F" w14:textId="77777777" w:rsidR="00F26A1A" w:rsidRDefault="00000000">
      <w:pPr>
        <w:tabs>
          <w:tab w:val="left" w:pos="370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7264DA47" w14:textId="77777777" w:rsidR="00F26A1A" w:rsidRDefault="00F26A1A">
      <w:pPr>
        <w:spacing w:line="214" w:lineRule="exact"/>
        <w:rPr>
          <w:sz w:val="20"/>
          <w:szCs w:val="20"/>
        </w:rPr>
      </w:pPr>
    </w:p>
    <w:p w14:paraId="2216D553" w14:textId="77777777" w:rsidR="00F26A1A" w:rsidRDefault="00000000">
      <w:pPr>
        <w:spacing w:line="227" w:lineRule="auto"/>
        <w:ind w:left="100" w:right="20"/>
        <w:rPr>
          <w:sz w:val="20"/>
          <w:szCs w:val="20"/>
        </w:rPr>
      </w:pPr>
      <w:r>
        <w:rPr>
          <w:rFonts w:ascii="Arial" w:eastAsia="Arial" w:hAnsi="Arial" w:cs="Arial"/>
          <w:sz w:val="15"/>
          <w:szCs w:val="15"/>
        </w:rPr>
        <w:t>Fig. 4.10 Capillary haemangioma: (A) at presentation, (B) 6 months after treatment with topical timolol. (Courtesy of D. Hildebrand.)</w:t>
      </w:r>
    </w:p>
    <w:p w14:paraId="61028A9F" w14:textId="77777777" w:rsidR="00F26A1A" w:rsidRDefault="00F26A1A">
      <w:pPr>
        <w:sectPr w:rsidR="00F26A1A">
          <w:pgSz w:w="8640" w:h="13101"/>
          <w:pgMar w:top="493" w:right="700" w:bottom="0" w:left="860" w:header="0" w:footer="0" w:gutter="0"/>
          <w:cols w:space="720" w:equalWidth="0">
            <w:col w:w="7080"/>
          </w:cols>
        </w:sectPr>
      </w:pPr>
    </w:p>
    <w:p w14:paraId="398CDBD1" w14:textId="77777777" w:rsidR="00F26A1A" w:rsidRDefault="00F26A1A">
      <w:pPr>
        <w:spacing w:line="200" w:lineRule="exact"/>
        <w:rPr>
          <w:sz w:val="20"/>
          <w:szCs w:val="20"/>
        </w:rPr>
      </w:pPr>
    </w:p>
    <w:p w14:paraId="6BD9A389" w14:textId="77777777" w:rsidR="00F26A1A" w:rsidRDefault="00F26A1A">
      <w:pPr>
        <w:spacing w:line="388" w:lineRule="exact"/>
        <w:rPr>
          <w:sz w:val="20"/>
          <w:szCs w:val="20"/>
        </w:rPr>
      </w:pPr>
    </w:p>
    <w:p w14:paraId="1763AAF8" w14:textId="77777777" w:rsidR="00F26A1A" w:rsidRDefault="00000000">
      <w:pPr>
        <w:spacing w:line="168" w:lineRule="exact"/>
        <w:rPr>
          <w:sz w:val="20"/>
          <w:szCs w:val="20"/>
        </w:rPr>
      </w:pPr>
      <w:r>
        <w:rPr>
          <w:rFonts w:ascii="PMingLiU" w:eastAsia="PMingLiU" w:hAnsi="PMingLiU" w:cs="PMingLiU"/>
          <w:sz w:val="14"/>
          <w:szCs w:val="14"/>
        </w:rPr>
        <w:t>#*" ##%"#"+!#(&amp;&amp;%"'+$'""#* "%#! " +#!+ &amp;)%#"$'!%</w:t>
      </w:r>
    </w:p>
    <w:p w14:paraId="65A2AAA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C79E292" w14:textId="77777777" w:rsidR="00F26A1A" w:rsidRDefault="00F26A1A">
      <w:pPr>
        <w:sectPr w:rsidR="00F26A1A">
          <w:type w:val="continuous"/>
          <w:pgSz w:w="8640" w:h="13101"/>
          <w:pgMar w:top="493" w:right="700" w:bottom="0" w:left="860" w:header="0" w:footer="0" w:gutter="0"/>
          <w:cols w:space="720" w:equalWidth="0">
            <w:col w:w="7080"/>
          </w:cols>
        </w:sectPr>
      </w:pPr>
    </w:p>
    <w:p w14:paraId="5AF5D853" w14:textId="77777777" w:rsidR="00F26A1A" w:rsidRDefault="00F26A1A">
      <w:pPr>
        <w:spacing w:line="141" w:lineRule="exact"/>
        <w:rPr>
          <w:sz w:val="20"/>
          <w:szCs w:val="20"/>
        </w:rPr>
      </w:pPr>
      <w:bookmarkStart w:id="65" w:name="page68"/>
      <w:bookmarkEnd w:id="65"/>
    </w:p>
    <w:p w14:paraId="2478C777" w14:textId="77777777" w:rsidR="00F26A1A" w:rsidRDefault="00000000">
      <w:pPr>
        <w:tabs>
          <w:tab w:val="left" w:pos="3880"/>
        </w:tabs>
        <w:rPr>
          <w:sz w:val="20"/>
          <w:szCs w:val="20"/>
        </w:rPr>
      </w:pPr>
      <w:r>
        <w:rPr>
          <w:rFonts w:ascii="Arial" w:eastAsia="Arial" w:hAnsi="Arial" w:cs="Arial"/>
          <w:b/>
          <w:bCs/>
          <w:sz w:val="16"/>
          <w:szCs w:val="16"/>
        </w:rPr>
        <w:t>70</w:t>
      </w:r>
      <w:r>
        <w:rPr>
          <w:sz w:val="20"/>
          <w:szCs w:val="20"/>
        </w:rPr>
        <w:tab/>
      </w:r>
      <w:r>
        <w:rPr>
          <w:rFonts w:ascii="Arial" w:eastAsia="Arial" w:hAnsi="Arial" w:cs="Arial"/>
          <w:sz w:val="14"/>
          <w:szCs w:val="14"/>
        </w:rPr>
        <w:t>SYNOPSIS OF CLINICAL OPHTHALMOLOGY</w:t>
      </w:r>
    </w:p>
    <w:p w14:paraId="4888D581" w14:textId="77777777" w:rsidR="00F26A1A" w:rsidRDefault="00000000">
      <w:pPr>
        <w:spacing w:line="20" w:lineRule="exact"/>
        <w:rPr>
          <w:sz w:val="20"/>
          <w:szCs w:val="20"/>
        </w:rPr>
      </w:pPr>
      <w:r>
        <w:rPr>
          <w:noProof/>
          <w:sz w:val="20"/>
          <w:szCs w:val="20"/>
        </w:rPr>
        <w:drawing>
          <wp:anchor distT="0" distB="0" distL="114300" distR="114300" simplePos="0" relativeHeight="251476480" behindDoc="1" locked="0" layoutInCell="0" allowOverlap="1" wp14:anchorId="5D11D160" wp14:editId="0A3DB318">
            <wp:simplePos x="0" y="0"/>
            <wp:positionH relativeFrom="column">
              <wp:posOffset>0</wp:posOffset>
            </wp:positionH>
            <wp:positionV relativeFrom="paragraph">
              <wp:posOffset>55880</wp:posOffset>
            </wp:positionV>
            <wp:extent cx="4419600" cy="1270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4739552" w14:textId="77777777" w:rsidR="00F26A1A" w:rsidRDefault="00F26A1A">
      <w:pPr>
        <w:spacing w:line="315" w:lineRule="exact"/>
        <w:rPr>
          <w:sz w:val="20"/>
          <w:szCs w:val="20"/>
        </w:rPr>
      </w:pPr>
    </w:p>
    <w:p w14:paraId="2134545D" w14:textId="77777777" w:rsidR="00F26A1A" w:rsidRDefault="00000000">
      <w:pPr>
        <w:rPr>
          <w:sz w:val="20"/>
          <w:szCs w:val="20"/>
        </w:rPr>
      </w:pPr>
      <w:r>
        <w:rPr>
          <w:rFonts w:ascii="Arial" w:eastAsia="Arial" w:hAnsi="Arial" w:cs="Arial"/>
          <w:b/>
          <w:bCs/>
          <w:sz w:val="18"/>
          <w:szCs w:val="18"/>
        </w:rPr>
        <w:t>Treatment</w:t>
      </w:r>
    </w:p>
    <w:p w14:paraId="6F954B00" w14:textId="77777777" w:rsidR="00F26A1A" w:rsidRDefault="00F26A1A">
      <w:pPr>
        <w:spacing w:line="21" w:lineRule="exact"/>
        <w:rPr>
          <w:sz w:val="20"/>
          <w:szCs w:val="20"/>
        </w:rPr>
      </w:pPr>
    </w:p>
    <w:p w14:paraId="4D6B2953" w14:textId="77777777" w:rsidR="00F26A1A" w:rsidRDefault="00000000">
      <w:pPr>
        <w:spacing w:line="251" w:lineRule="auto"/>
        <w:ind w:left="440" w:right="80"/>
        <w:jc w:val="both"/>
        <w:rPr>
          <w:sz w:val="20"/>
          <w:szCs w:val="20"/>
        </w:rPr>
      </w:pPr>
      <w:r>
        <w:rPr>
          <w:rFonts w:ascii="Arial" w:eastAsia="Arial" w:hAnsi="Arial" w:cs="Arial"/>
          <w:b/>
          <w:bCs/>
          <w:i/>
          <w:iCs/>
          <w:sz w:val="18"/>
          <w:szCs w:val="18"/>
        </w:rPr>
        <w:t>Indications</w:t>
      </w:r>
      <w:r>
        <w:rPr>
          <w:rFonts w:ascii="Arial" w:eastAsia="Arial" w:hAnsi="Arial" w:cs="Arial"/>
          <w:sz w:val="18"/>
          <w:szCs w:val="18"/>
        </w:rPr>
        <w:t>: (a) amblyopia (induced astigmatism, anisometropia, occlusion), (b) optic nerve compression, (c) exposure keratopathy, (d) severe cosmetic blemish, (e) necrosis or infection.</w:t>
      </w:r>
      <w:r>
        <w:rPr>
          <w:rFonts w:ascii="Arial" w:eastAsia="Arial" w:hAnsi="Arial" w:cs="Arial"/>
          <w:b/>
          <w:bCs/>
          <w:i/>
          <w:iCs/>
          <w:sz w:val="18"/>
          <w:szCs w:val="18"/>
        </w:rPr>
        <w:t xml:space="preserve"> Beta-blockers</w:t>
      </w:r>
      <w:r>
        <w:rPr>
          <w:rFonts w:ascii="Arial" w:eastAsia="Arial" w:hAnsi="Arial" w:cs="Arial"/>
          <w:sz w:val="18"/>
          <w:szCs w:val="18"/>
        </w:rPr>
        <w:t>: systemic propranolol (2 mg/kg/day in two divided doses) or topical timolol (</w:t>
      </w:r>
      <w:r>
        <w:rPr>
          <w:rFonts w:ascii="Arial" w:eastAsia="Arial" w:hAnsi="Arial" w:cs="Arial"/>
          <w:color w:val="0080AC"/>
          <w:sz w:val="18"/>
          <w:szCs w:val="18"/>
        </w:rPr>
        <w:t>Fig. 4.10B</w:t>
      </w:r>
      <w:r>
        <w:rPr>
          <w:rFonts w:ascii="Arial" w:eastAsia="Arial" w:hAnsi="Arial" w:cs="Arial"/>
          <w:sz w:val="18"/>
          <w:szCs w:val="18"/>
        </w:rPr>
        <w:t>).</w:t>
      </w:r>
    </w:p>
    <w:p w14:paraId="231D2567" w14:textId="77777777" w:rsidR="00F26A1A" w:rsidRDefault="00F26A1A">
      <w:pPr>
        <w:spacing w:line="10" w:lineRule="exact"/>
        <w:rPr>
          <w:sz w:val="20"/>
          <w:szCs w:val="20"/>
        </w:rPr>
      </w:pPr>
    </w:p>
    <w:p w14:paraId="3030A880" w14:textId="77777777" w:rsidR="00F26A1A" w:rsidRDefault="00000000">
      <w:pPr>
        <w:ind w:left="440"/>
        <w:rPr>
          <w:sz w:val="20"/>
          <w:szCs w:val="20"/>
        </w:rPr>
      </w:pPr>
      <w:r>
        <w:rPr>
          <w:rFonts w:ascii="Arial" w:eastAsia="Arial" w:hAnsi="Arial" w:cs="Arial"/>
          <w:b/>
          <w:bCs/>
          <w:i/>
          <w:iCs/>
          <w:sz w:val="18"/>
          <w:szCs w:val="18"/>
        </w:rPr>
        <w:t>Systemic steroids</w:t>
      </w:r>
      <w:r>
        <w:rPr>
          <w:rFonts w:ascii="Arial" w:eastAsia="Arial" w:hAnsi="Arial" w:cs="Arial"/>
          <w:sz w:val="18"/>
          <w:szCs w:val="18"/>
        </w:rPr>
        <w:t>: administered daily over several weeks.</w:t>
      </w:r>
    </w:p>
    <w:p w14:paraId="55BD064C" w14:textId="77777777" w:rsidR="00F26A1A" w:rsidRDefault="00F26A1A">
      <w:pPr>
        <w:spacing w:line="294" w:lineRule="exact"/>
        <w:rPr>
          <w:sz w:val="20"/>
          <w:szCs w:val="20"/>
        </w:rPr>
      </w:pPr>
    </w:p>
    <w:p w14:paraId="4FA77C9B" w14:textId="77777777" w:rsidR="00F26A1A" w:rsidRDefault="00000000">
      <w:pPr>
        <w:rPr>
          <w:sz w:val="20"/>
          <w:szCs w:val="20"/>
        </w:rPr>
      </w:pPr>
      <w:r>
        <w:rPr>
          <w:rFonts w:ascii="Arial" w:eastAsia="Arial" w:hAnsi="Arial" w:cs="Arial"/>
          <w:b/>
          <w:bCs/>
          <w:sz w:val="20"/>
          <w:szCs w:val="20"/>
        </w:rPr>
        <w:t>CAVERNOUS HAEMANGIOMA</w:t>
      </w:r>
    </w:p>
    <w:p w14:paraId="67642ED5" w14:textId="77777777" w:rsidR="00F26A1A" w:rsidRDefault="00F26A1A">
      <w:pPr>
        <w:spacing w:line="145" w:lineRule="exact"/>
        <w:rPr>
          <w:sz w:val="20"/>
          <w:szCs w:val="20"/>
        </w:rPr>
      </w:pPr>
    </w:p>
    <w:p w14:paraId="09658A22" w14:textId="77777777" w:rsidR="00F26A1A" w:rsidRDefault="00000000">
      <w:pPr>
        <w:rPr>
          <w:sz w:val="20"/>
          <w:szCs w:val="20"/>
        </w:rPr>
      </w:pPr>
      <w:r>
        <w:rPr>
          <w:rFonts w:ascii="Arial" w:eastAsia="Arial" w:hAnsi="Arial" w:cs="Arial"/>
          <w:b/>
          <w:bCs/>
          <w:sz w:val="18"/>
          <w:szCs w:val="18"/>
        </w:rPr>
        <w:t>Definition:</w:t>
      </w:r>
    </w:p>
    <w:p w14:paraId="1770EB48" w14:textId="77777777" w:rsidR="00F26A1A" w:rsidRDefault="00F26A1A">
      <w:pPr>
        <w:spacing w:line="28" w:lineRule="exact"/>
        <w:rPr>
          <w:sz w:val="20"/>
          <w:szCs w:val="20"/>
        </w:rPr>
      </w:pPr>
    </w:p>
    <w:p w14:paraId="61FEF415" w14:textId="77777777" w:rsidR="00F26A1A" w:rsidRDefault="00000000">
      <w:pPr>
        <w:spacing w:line="239" w:lineRule="auto"/>
        <w:ind w:right="100"/>
        <w:rPr>
          <w:sz w:val="20"/>
          <w:szCs w:val="20"/>
        </w:rPr>
      </w:pPr>
      <w:r>
        <w:rPr>
          <w:rFonts w:ascii="Arial" w:eastAsia="Arial" w:hAnsi="Arial" w:cs="Arial"/>
          <w:sz w:val="18"/>
          <w:szCs w:val="18"/>
        </w:rPr>
        <w:t>vascular lesion that behaves like a low-flow arteriovenous malformation, typically located just behind the globe within the muscle cone; female preponderance of 70%.</w:t>
      </w:r>
    </w:p>
    <w:p w14:paraId="0CE6BC0C" w14:textId="77777777" w:rsidR="00F26A1A" w:rsidRDefault="00F26A1A">
      <w:pPr>
        <w:spacing w:line="233" w:lineRule="exact"/>
        <w:rPr>
          <w:sz w:val="20"/>
          <w:szCs w:val="20"/>
        </w:rPr>
      </w:pPr>
    </w:p>
    <w:p w14:paraId="0AC8D9DA" w14:textId="77777777" w:rsidR="00F26A1A" w:rsidRDefault="00000000">
      <w:pPr>
        <w:rPr>
          <w:sz w:val="20"/>
          <w:szCs w:val="20"/>
        </w:rPr>
      </w:pPr>
      <w:r>
        <w:rPr>
          <w:rFonts w:ascii="Arial" w:eastAsia="Arial" w:hAnsi="Arial" w:cs="Arial"/>
          <w:b/>
          <w:bCs/>
          <w:sz w:val="18"/>
          <w:szCs w:val="18"/>
        </w:rPr>
        <w:t>Diagnosis</w:t>
      </w:r>
    </w:p>
    <w:p w14:paraId="565A2A3B" w14:textId="77777777" w:rsidR="00F26A1A" w:rsidRDefault="00F26A1A">
      <w:pPr>
        <w:spacing w:line="21" w:lineRule="exact"/>
        <w:rPr>
          <w:sz w:val="20"/>
          <w:szCs w:val="20"/>
        </w:rPr>
      </w:pPr>
    </w:p>
    <w:p w14:paraId="5C12EF73" w14:textId="77777777" w:rsidR="00F26A1A" w:rsidRDefault="00000000">
      <w:pPr>
        <w:ind w:left="440"/>
        <w:rPr>
          <w:sz w:val="20"/>
          <w:szCs w:val="20"/>
        </w:rPr>
      </w:pPr>
      <w:r>
        <w:rPr>
          <w:rFonts w:ascii="Arial" w:eastAsia="Arial" w:hAnsi="Arial" w:cs="Arial"/>
          <w:b/>
          <w:bCs/>
          <w:i/>
          <w:iCs/>
          <w:sz w:val="15"/>
          <w:szCs w:val="15"/>
        </w:rPr>
        <w:t>Presentation</w:t>
      </w:r>
      <w:r>
        <w:rPr>
          <w:rFonts w:ascii="Arial" w:eastAsia="Arial" w:hAnsi="Arial" w:cs="Arial"/>
          <w:sz w:val="15"/>
          <w:szCs w:val="15"/>
        </w:rPr>
        <w:t>:  (a)  4th  and  5th  decades  with  slowly  progressive  unilateral  axial  proptosis,</w:t>
      </w:r>
    </w:p>
    <w:p w14:paraId="5D78FCB2" w14:textId="77777777" w:rsidR="00F26A1A" w:rsidRDefault="00F26A1A">
      <w:pPr>
        <w:spacing w:line="39" w:lineRule="exact"/>
        <w:rPr>
          <w:sz w:val="20"/>
          <w:szCs w:val="20"/>
        </w:rPr>
      </w:pPr>
    </w:p>
    <w:p w14:paraId="0583246A" w14:textId="77777777" w:rsidR="00F26A1A" w:rsidRDefault="00000000">
      <w:pPr>
        <w:ind w:left="440"/>
        <w:rPr>
          <w:sz w:val="20"/>
          <w:szCs w:val="20"/>
        </w:rPr>
      </w:pPr>
      <w:r>
        <w:rPr>
          <w:rFonts w:ascii="Arial" w:eastAsia="Arial" w:hAnsi="Arial" w:cs="Arial"/>
          <w:sz w:val="18"/>
          <w:szCs w:val="18"/>
        </w:rPr>
        <w:t>(b) gaze-evoked blurring of vision is typical.</w:t>
      </w:r>
    </w:p>
    <w:p w14:paraId="1318B1A1" w14:textId="77777777" w:rsidR="00F26A1A" w:rsidRDefault="00F26A1A">
      <w:pPr>
        <w:spacing w:line="21" w:lineRule="exact"/>
        <w:rPr>
          <w:sz w:val="20"/>
          <w:szCs w:val="20"/>
        </w:rPr>
      </w:pPr>
    </w:p>
    <w:p w14:paraId="35632D07" w14:textId="77777777" w:rsidR="00F26A1A" w:rsidRDefault="00000000">
      <w:pPr>
        <w:ind w:left="440"/>
        <w:rPr>
          <w:sz w:val="20"/>
          <w:szCs w:val="20"/>
        </w:rPr>
      </w:pPr>
      <w:r>
        <w:rPr>
          <w:rFonts w:ascii="Arial" w:eastAsia="Arial" w:hAnsi="Arial" w:cs="Arial"/>
          <w:b/>
          <w:bCs/>
          <w:i/>
          <w:iCs/>
          <w:sz w:val="17"/>
          <w:szCs w:val="17"/>
        </w:rPr>
        <w:t>Imaging</w:t>
      </w:r>
      <w:r>
        <w:rPr>
          <w:rFonts w:ascii="Arial" w:eastAsia="Arial" w:hAnsi="Arial" w:cs="Arial"/>
          <w:sz w:val="17"/>
          <w:szCs w:val="17"/>
        </w:rPr>
        <w:t>: well-circumscribed oval lesion with slow contrast enhancement (</w:t>
      </w:r>
      <w:r>
        <w:rPr>
          <w:rFonts w:ascii="Arial" w:eastAsia="Arial" w:hAnsi="Arial" w:cs="Arial"/>
          <w:color w:val="0080AC"/>
          <w:sz w:val="17"/>
          <w:szCs w:val="17"/>
        </w:rPr>
        <w:t>Fig. 4.11A</w:t>
      </w:r>
      <w:r>
        <w:rPr>
          <w:rFonts w:ascii="Arial" w:eastAsia="Arial" w:hAnsi="Arial" w:cs="Arial"/>
          <w:sz w:val="17"/>
          <w:szCs w:val="17"/>
        </w:rPr>
        <w:t>).</w:t>
      </w:r>
    </w:p>
    <w:p w14:paraId="38C34095" w14:textId="77777777" w:rsidR="00F26A1A" w:rsidRDefault="00F26A1A">
      <w:pPr>
        <w:spacing w:line="236" w:lineRule="exact"/>
        <w:rPr>
          <w:sz w:val="20"/>
          <w:szCs w:val="20"/>
        </w:rPr>
      </w:pPr>
    </w:p>
    <w:p w14:paraId="35916235" w14:textId="77777777" w:rsidR="00F26A1A" w:rsidRDefault="00000000">
      <w:pPr>
        <w:rPr>
          <w:sz w:val="20"/>
          <w:szCs w:val="20"/>
        </w:rPr>
      </w:pPr>
      <w:r>
        <w:rPr>
          <w:rFonts w:ascii="Arial" w:eastAsia="Arial" w:hAnsi="Arial" w:cs="Arial"/>
          <w:b/>
          <w:bCs/>
          <w:sz w:val="18"/>
          <w:szCs w:val="18"/>
        </w:rPr>
        <w:t>Treatment:</w:t>
      </w:r>
    </w:p>
    <w:p w14:paraId="25714912" w14:textId="77777777" w:rsidR="00F26A1A" w:rsidRDefault="00F26A1A">
      <w:pPr>
        <w:spacing w:line="13" w:lineRule="exact"/>
        <w:rPr>
          <w:sz w:val="20"/>
          <w:szCs w:val="20"/>
        </w:rPr>
      </w:pPr>
    </w:p>
    <w:p w14:paraId="060D0BC3" w14:textId="77777777" w:rsidR="00F26A1A" w:rsidRDefault="00000000">
      <w:pPr>
        <w:rPr>
          <w:sz w:val="20"/>
          <w:szCs w:val="20"/>
        </w:rPr>
      </w:pPr>
      <w:r>
        <w:rPr>
          <w:rFonts w:ascii="Arial" w:eastAsia="Arial" w:hAnsi="Arial" w:cs="Arial"/>
          <w:sz w:val="18"/>
          <w:szCs w:val="18"/>
        </w:rPr>
        <w:t>symptomatic lesions require surgical excision (</w:t>
      </w:r>
      <w:r>
        <w:rPr>
          <w:rFonts w:ascii="Arial" w:eastAsia="Arial" w:hAnsi="Arial" w:cs="Arial"/>
          <w:color w:val="0080AC"/>
          <w:sz w:val="18"/>
          <w:szCs w:val="18"/>
        </w:rPr>
        <w:t>Fig. 4.11B</w:t>
      </w:r>
      <w:r>
        <w:rPr>
          <w:rFonts w:ascii="Arial" w:eastAsia="Arial" w:hAnsi="Arial" w:cs="Arial"/>
          <w:sz w:val="18"/>
          <w:szCs w:val="18"/>
        </w:rPr>
        <w:t>).</w:t>
      </w:r>
    </w:p>
    <w:p w14:paraId="3D88F19C" w14:textId="77777777" w:rsidR="00F26A1A" w:rsidRDefault="00F26A1A">
      <w:pPr>
        <w:spacing w:line="334" w:lineRule="exact"/>
        <w:rPr>
          <w:sz w:val="20"/>
          <w:szCs w:val="20"/>
        </w:rPr>
      </w:pPr>
    </w:p>
    <w:p w14:paraId="49A9C93C" w14:textId="77777777" w:rsidR="00F26A1A" w:rsidRDefault="00000000">
      <w:pPr>
        <w:spacing w:line="216" w:lineRule="auto"/>
        <w:ind w:right="2600"/>
        <w:rPr>
          <w:sz w:val="20"/>
          <w:szCs w:val="20"/>
        </w:rPr>
      </w:pPr>
      <w:r>
        <w:rPr>
          <w:rFonts w:ascii="Arial" w:eastAsia="Arial" w:hAnsi="Arial" w:cs="Arial"/>
          <w:b/>
          <w:bCs/>
          <w:sz w:val="20"/>
          <w:szCs w:val="20"/>
        </w:rPr>
        <w:t>PLEOMORPHIC LACRIMAL GLAND ADENOMA (BENIGN MIXED CELL TUMOUR)</w:t>
      </w:r>
    </w:p>
    <w:p w14:paraId="1199DB4A" w14:textId="77777777" w:rsidR="00F26A1A" w:rsidRDefault="00F26A1A">
      <w:pPr>
        <w:spacing w:line="145" w:lineRule="exact"/>
        <w:rPr>
          <w:sz w:val="20"/>
          <w:szCs w:val="20"/>
        </w:rPr>
      </w:pPr>
    </w:p>
    <w:p w14:paraId="567E6D37" w14:textId="77777777" w:rsidR="00F26A1A" w:rsidRDefault="00000000">
      <w:pPr>
        <w:rPr>
          <w:sz w:val="20"/>
          <w:szCs w:val="20"/>
        </w:rPr>
      </w:pPr>
      <w:r>
        <w:rPr>
          <w:rFonts w:ascii="Arial" w:eastAsia="Arial" w:hAnsi="Arial" w:cs="Arial"/>
          <w:b/>
          <w:bCs/>
          <w:sz w:val="18"/>
          <w:szCs w:val="18"/>
        </w:rPr>
        <w:t>Definition:</w:t>
      </w:r>
    </w:p>
    <w:p w14:paraId="4B30ADD2" w14:textId="77777777" w:rsidR="00F26A1A" w:rsidRDefault="00F26A1A">
      <w:pPr>
        <w:spacing w:line="28" w:lineRule="exact"/>
        <w:rPr>
          <w:sz w:val="20"/>
          <w:szCs w:val="20"/>
        </w:rPr>
      </w:pPr>
    </w:p>
    <w:p w14:paraId="25893F23" w14:textId="77777777" w:rsidR="00F26A1A" w:rsidRDefault="00000000">
      <w:pPr>
        <w:spacing w:line="239" w:lineRule="auto"/>
        <w:ind w:right="100"/>
        <w:rPr>
          <w:sz w:val="20"/>
          <w:szCs w:val="20"/>
        </w:rPr>
      </w:pPr>
      <w:r>
        <w:rPr>
          <w:rFonts w:ascii="Arial" w:eastAsia="Arial" w:hAnsi="Arial" w:cs="Arial"/>
          <w:sz w:val="18"/>
          <w:szCs w:val="18"/>
        </w:rPr>
        <w:t>most common epithelial tumour of the lacrimal gland, derived from the ducts and secretory elements.</w:t>
      </w:r>
    </w:p>
    <w:p w14:paraId="1D47E022" w14:textId="77777777" w:rsidR="00F26A1A" w:rsidRDefault="00F26A1A">
      <w:pPr>
        <w:spacing w:line="233" w:lineRule="exact"/>
        <w:rPr>
          <w:sz w:val="20"/>
          <w:szCs w:val="20"/>
        </w:rPr>
      </w:pPr>
    </w:p>
    <w:p w14:paraId="696E3797" w14:textId="77777777" w:rsidR="00F26A1A" w:rsidRDefault="00000000">
      <w:pPr>
        <w:rPr>
          <w:sz w:val="20"/>
          <w:szCs w:val="20"/>
        </w:rPr>
      </w:pPr>
      <w:r>
        <w:rPr>
          <w:rFonts w:ascii="Arial" w:eastAsia="Arial" w:hAnsi="Arial" w:cs="Arial"/>
          <w:b/>
          <w:bCs/>
          <w:sz w:val="18"/>
          <w:szCs w:val="18"/>
        </w:rPr>
        <w:t>Diagnosis</w:t>
      </w:r>
    </w:p>
    <w:p w14:paraId="44578162" w14:textId="77777777" w:rsidR="00F26A1A" w:rsidRDefault="00F26A1A">
      <w:pPr>
        <w:spacing w:line="21" w:lineRule="exact"/>
        <w:rPr>
          <w:sz w:val="20"/>
          <w:szCs w:val="20"/>
        </w:rPr>
      </w:pPr>
    </w:p>
    <w:p w14:paraId="6C0B6B29" w14:textId="77777777" w:rsidR="00F26A1A" w:rsidRDefault="00000000">
      <w:pPr>
        <w:spacing w:line="274" w:lineRule="auto"/>
        <w:ind w:left="440" w:right="100"/>
        <w:rPr>
          <w:sz w:val="20"/>
          <w:szCs w:val="20"/>
        </w:rPr>
      </w:pPr>
      <w:r>
        <w:rPr>
          <w:rFonts w:ascii="Arial" w:eastAsia="Arial" w:hAnsi="Arial" w:cs="Arial"/>
          <w:b/>
          <w:bCs/>
          <w:i/>
          <w:iCs/>
          <w:sz w:val="17"/>
          <w:szCs w:val="17"/>
        </w:rPr>
        <w:t>Presentation</w:t>
      </w:r>
      <w:r>
        <w:rPr>
          <w:rFonts w:ascii="Arial" w:eastAsia="Arial" w:hAnsi="Arial" w:cs="Arial"/>
          <w:sz w:val="17"/>
          <w:szCs w:val="17"/>
        </w:rPr>
        <w:t>: in young to middle-aged adults with painless, slowly progressive proptosis or swelling in the superolateral orbit, usually of more than a year’s duration.</w:t>
      </w:r>
    </w:p>
    <w:p w14:paraId="0D1AE694" w14:textId="77777777" w:rsidR="00F26A1A" w:rsidRDefault="00000000">
      <w:pPr>
        <w:spacing w:line="20" w:lineRule="exact"/>
        <w:rPr>
          <w:sz w:val="20"/>
          <w:szCs w:val="20"/>
        </w:rPr>
      </w:pPr>
      <w:r>
        <w:rPr>
          <w:noProof/>
          <w:sz w:val="20"/>
          <w:szCs w:val="20"/>
        </w:rPr>
        <w:drawing>
          <wp:anchor distT="0" distB="0" distL="114300" distR="114300" simplePos="0" relativeHeight="251477504" behindDoc="1" locked="0" layoutInCell="0" allowOverlap="1" wp14:anchorId="2BCB7A49" wp14:editId="7C0C56B6">
            <wp:simplePos x="0" y="0"/>
            <wp:positionH relativeFrom="column">
              <wp:posOffset>21590</wp:posOffset>
            </wp:positionH>
            <wp:positionV relativeFrom="paragraph">
              <wp:posOffset>208280</wp:posOffset>
            </wp:positionV>
            <wp:extent cx="4377055" cy="211201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5"/>
                    <a:srcRect/>
                    <a:stretch>
                      <a:fillRect/>
                    </a:stretch>
                  </pic:blipFill>
                  <pic:spPr bwMode="auto">
                    <a:xfrm>
                      <a:off x="0" y="0"/>
                      <a:ext cx="4377055" cy="2112010"/>
                    </a:xfrm>
                    <a:prstGeom prst="rect">
                      <a:avLst/>
                    </a:prstGeom>
                    <a:noFill/>
                  </pic:spPr>
                </pic:pic>
              </a:graphicData>
            </a:graphic>
          </wp:anchor>
        </w:drawing>
      </w:r>
    </w:p>
    <w:p w14:paraId="5C0C77C8" w14:textId="77777777" w:rsidR="00F26A1A" w:rsidRDefault="00F26A1A">
      <w:pPr>
        <w:spacing w:line="200" w:lineRule="exact"/>
        <w:rPr>
          <w:sz w:val="20"/>
          <w:szCs w:val="20"/>
        </w:rPr>
      </w:pPr>
    </w:p>
    <w:p w14:paraId="655C2073" w14:textId="77777777" w:rsidR="00F26A1A" w:rsidRDefault="00F26A1A">
      <w:pPr>
        <w:spacing w:line="200" w:lineRule="exact"/>
        <w:rPr>
          <w:sz w:val="20"/>
          <w:szCs w:val="20"/>
        </w:rPr>
      </w:pPr>
    </w:p>
    <w:p w14:paraId="1A55D217" w14:textId="77777777" w:rsidR="00F26A1A" w:rsidRDefault="00F26A1A">
      <w:pPr>
        <w:spacing w:line="200" w:lineRule="exact"/>
        <w:rPr>
          <w:sz w:val="20"/>
          <w:szCs w:val="20"/>
        </w:rPr>
      </w:pPr>
    </w:p>
    <w:p w14:paraId="69698EED" w14:textId="77777777" w:rsidR="00F26A1A" w:rsidRDefault="00F26A1A">
      <w:pPr>
        <w:spacing w:line="200" w:lineRule="exact"/>
        <w:rPr>
          <w:sz w:val="20"/>
          <w:szCs w:val="20"/>
        </w:rPr>
      </w:pPr>
    </w:p>
    <w:p w14:paraId="119CFA62" w14:textId="77777777" w:rsidR="00F26A1A" w:rsidRDefault="00F26A1A">
      <w:pPr>
        <w:spacing w:line="200" w:lineRule="exact"/>
        <w:rPr>
          <w:sz w:val="20"/>
          <w:szCs w:val="20"/>
        </w:rPr>
      </w:pPr>
    </w:p>
    <w:p w14:paraId="4E3E44BD" w14:textId="77777777" w:rsidR="00F26A1A" w:rsidRDefault="00F26A1A">
      <w:pPr>
        <w:spacing w:line="200" w:lineRule="exact"/>
        <w:rPr>
          <w:sz w:val="20"/>
          <w:szCs w:val="20"/>
        </w:rPr>
      </w:pPr>
    </w:p>
    <w:p w14:paraId="45DFD6E9" w14:textId="77777777" w:rsidR="00F26A1A" w:rsidRDefault="00F26A1A">
      <w:pPr>
        <w:spacing w:line="200" w:lineRule="exact"/>
        <w:rPr>
          <w:sz w:val="20"/>
          <w:szCs w:val="20"/>
        </w:rPr>
      </w:pPr>
    </w:p>
    <w:p w14:paraId="374470BA" w14:textId="77777777" w:rsidR="00F26A1A" w:rsidRDefault="00F26A1A">
      <w:pPr>
        <w:spacing w:line="200" w:lineRule="exact"/>
        <w:rPr>
          <w:sz w:val="20"/>
          <w:szCs w:val="20"/>
        </w:rPr>
      </w:pPr>
    </w:p>
    <w:p w14:paraId="57A55F5E" w14:textId="77777777" w:rsidR="00F26A1A" w:rsidRDefault="00F26A1A">
      <w:pPr>
        <w:spacing w:line="200" w:lineRule="exact"/>
        <w:rPr>
          <w:sz w:val="20"/>
          <w:szCs w:val="20"/>
        </w:rPr>
      </w:pPr>
    </w:p>
    <w:p w14:paraId="7E488424" w14:textId="77777777" w:rsidR="00F26A1A" w:rsidRDefault="00F26A1A">
      <w:pPr>
        <w:spacing w:line="200" w:lineRule="exact"/>
        <w:rPr>
          <w:sz w:val="20"/>
          <w:szCs w:val="20"/>
        </w:rPr>
      </w:pPr>
    </w:p>
    <w:p w14:paraId="3F0267F7" w14:textId="77777777" w:rsidR="00F26A1A" w:rsidRDefault="00F26A1A">
      <w:pPr>
        <w:spacing w:line="200" w:lineRule="exact"/>
        <w:rPr>
          <w:sz w:val="20"/>
          <w:szCs w:val="20"/>
        </w:rPr>
      </w:pPr>
    </w:p>
    <w:p w14:paraId="5A5B578E" w14:textId="77777777" w:rsidR="00F26A1A" w:rsidRDefault="00F26A1A">
      <w:pPr>
        <w:spacing w:line="200" w:lineRule="exact"/>
        <w:rPr>
          <w:sz w:val="20"/>
          <w:szCs w:val="20"/>
        </w:rPr>
      </w:pPr>
    </w:p>
    <w:p w14:paraId="7D3AC0D8" w14:textId="77777777" w:rsidR="00F26A1A" w:rsidRDefault="00F26A1A">
      <w:pPr>
        <w:spacing w:line="200" w:lineRule="exact"/>
        <w:rPr>
          <w:sz w:val="20"/>
          <w:szCs w:val="20"/>
        </w:rPr>
      </w:pPr>
    </w:p>
    <w:p w14:paraId="52050BA3" w14:textId="77777777" w:rsidR="00F26A1A" w:rsidRDefault="00F26A1A">
      <w:pPr>
        <w:spacing w:line="200" w:lineRule="exact"/>
        <w:rPr>
          <w:sz w:val="20"/>
          <w:szCs w:val="20"/>
        </w:rPr>
      </w:pPr>
    </w:p>
    <w:p w14:paraId="269C5F15" w14:textId="77777777" w:rsidR="00F26A1A" w:rsidRDefault="00F26A1A">
      <w:pPr>
        <w:spacing w:line="261" w:lineRule="exact"/>
        <w:rPr>
          <w:sz w:val="20"/>
          <w:szCs w:val="20"/>
        </w:rPr>
      </w:pPr>
    </w:p>
    <w:p w14:paraId="57F86D90" w14:textId="77777777" w:rsidR="00F26A1A" w:rsidRDefault="00000000">
      <w:pPr>
        <w:tabs>
          <w:tab w:val="left" w:pos="3600"/>
        </w:tabs>
        <w:ind w:left="140"/>
        <w:rPr>
          <w:sz w:val="20"/>
          <w:szCs w:val="20"/>
        </w:rPr>
      </w:pPr>
      <w:r>
        <w:rPr>
          <w:rFonts w:ascii="Arial" w:eastAsia="Arial" w:hAnsi="Arial" w:cs="Arial"/>
          <w:color w:val="FFFFFF"/>
          <w:sz w:val="40"/>
          <w:szCs w:val="40"/>
          <w:vertAlign w:val="superscript"/>
        </w:rPr>
        <w:t>A</w:t>
      </w:r>
      <w:r>
        <w:rPr>
          <w:sz w:val="20"/>
          <w:szCs w:val="20"/>
        </w:rPr>
        <w:tab/>
      </w:r>
      <w:r>
        <w:rPr>
          <w:rFonts w:ascii="Arial" w:eastAsia="Arial" w:hAnsi="Arial" w:cs="Arial"/>
          <w:color w:val="FFFFFF"/>
          <w:sz w:val="20"/>
          <w:szCs w:val="20"/>
        </w:rPr>
        <w:t>B</w:t>
      </w:r>
    </w:p>
    <w:p w14:paraId="70900B58" w14:textId="77777777" w:rsidR="00F26A1A" w:rsidRDefault="00F26A1A">
      <w:pPr>
        <w:spacing w:line="252" w:lineRule="exact"/>
        <w:rPr>
          <w:sz w:val="20"/>
          <w:szCs w:val="20"/>
        </w:rPr>
      </w:pPr>
    </w:p>
    <w:p w14:paraId="61102D99" w14:textId="77777777" w:rsidR="00F26A1A" w:rsidRDefault="00000000">
      <w:pPr>
        <w:spacing w:line="227" w:lineRule="auto"/>
        <w:ind w:right="100"/>
        <w:rPr>
          <w:sz w:val="20"/>
          <w:szCs w:val="20"/>
        </w:rPr>
      </w:pPr>
      <w:r>
        <w:rPr>
          <w:rFonts w:ascii="Arial" w:eastAsia="Arial" w:hAnsi="Arial" w:cs="Arial"/>
          <w:sz w:val="15"/>
          <w:szCs w:val="15"/>
        </w:rPr>
        <w:t>Fig. 4.11 Cavernous haemangioma: (A) axial CT showing a well-circumscribed retrobulbar lesion and prop-tosis, (B) removal of an encapsulated tumour. (Courtesy of A. Pearson.)</w:t>
      </w:r>
    </w:p>
    <w:p w14:paraId="44B21F86" w14:textId="77777777" w:rsidR="00F26A1A" w:rsidRDefault="00F26A1A">
      <w:pPr>
        <w:sectPr w:rsidR="00F26A1A">
          <w:pgSz w:w="8640" w:h="13101"/>
          <w:pgMar w:top="500" w:right="860" w:bottom="0" w:left="720" w:header="0" w:footer="0" w:gutter="0"/>
          <w:cols w:space="720" w:equalWidth="0">
            <w:col w:w="7060"/>
          </w:cols>
        </w:sectPr>
      </w:pPr>
    </w:p>
    <w:p w14:paraId="00702276" w14:textId="77777777" w:rsidR="00F26A1A" w:rsidRDefault="00F26A1A">
      <w:pPr>
        <w:spacing w:line="200" w:lineRule="exact"/>
        <w:rPr>
          <w:sz w:val="20"/>
          <w:szCs w:val="20"/>
        </w:rPr>
      </w:pPr>
    </w:p>
    <w:p w14:paraId="68E6C6FB" w14:textId="77777777" w:rsidR="00F26A1A" w:rsidRDefault="00F26A1A">
      <w:pPr>
        <w:spacing w:line="400" w:lineRule="exact"/>
        <w:rPr>
          <w:sz w:val="20"/>
          <w:szCs w:val="20"/>
        </w:rPr>
      </w:pPr>
    </w:p>
    <w:p w14:paraId="786C7B4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4C22DE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867F253" w14:textId="77777777" w:rsidR="00F26A1A" w:rsidRDefault="00F26A1A">
      <w:pPr>
        <w:sectPr w:rsidR="00F26A1A">
          <w:type w:val="continuous"/>
          <w:pgSz w:w="8640" w:h="13101"/>
          <w:pgMar w:top="500" w:right="860" w:bottom="0" w:left="720" w:header="0" w:footer="0" w:gutter="0"/>
          <w:cols w:space="720" w:equalWidth="0">
            <w:col w:w="7060"/>
          </w:cols>
        </w:sectPr>
      </w:pPr>
    </w:p>
    <w:p w14:paraId="26C83A4A" w14:textId="77777777" w:rsidR="00F26A1A" w:rsidRDefault="00F26A1A">
      <w:pPr>
        <w:spacing w:line="141" w:lineRule="exact"/>
        <w:rPr>
          <w:sz w:val="20"/>
          <w:szCs w:val="20"/>
        </w:rPr>
      </w:pPr>
      <w:bookmarkStart w:id="66" w:name="page69"/>
      <w:bookmarkEnd w:id="66"/>
    </w:p>
    <w:tbl>
      <w:tblPr>
        <w:tblW w:w="0" w:type="auto"/>
        <w:tblInd w:w="100" w:type="dxa"/>
        <w:tblLayout w:type="fixed"/>
        <w:tblCellMar>
          <w:left w:w="0" w:type="dxa"/>
          <w:right w:w="0" w:type="dxa"/>
        </w:tblCellMar>
        <w:tblLook w:val="04A0" w:firstRow="1" w:lastRow="0" w:firstColumn="1" w:lastColumn="0" w:noHBand="0" w:noVBand="1"/>
      </w:tblPr>
      <w:tblGrid>
        <w:gridCol w:w="4040"/>
        <w:gridCol w:w="2940"/>
      </w:tblGrid>
      <w:tr w:rsidR="00F26A1A" w14:paraId="58190098" w14:textId="77777777">
        <w:trPr>
          <w:trHeight w:val="233"/>
        </w:trPr>
        <w:tc>
          <w:tcPr>
            <w:tcW w:w="4040" w:type="dxa"/>
            <w:vAlign w:val="bottom"/>
          </w:tcPr>
          <w:p w14:paraId="6A70DE14" w14:textId="77777777" w:rsidR="00F26A1A" w:rsidRDefault="00000000">
            <w:pPr>
              <w:rPr>
                <w:sz w:val="20"/>
                <w:szCs w:val="20"/>
              </w:rPr>
            </w:pPr>
            <w:r>
              <w:rPr>
                <w:rFonts w:ascii="Arial" w:eastAsia="Arial" w:hAnsi="Arial" w:cs="Arial"/>
                <w:sz w:val="16"/>
                <w:szCs w:val="16"/>
              </w:rPr>
              <w:t>Chapter 4—ORBIT</w:t>
            </w:r>
          </w:p>
        </w:tc>
        <w:tc>
          <w:tcPr>
            <w:tcW w:w="2940" w:type="dxa"/>
            <w:vAlign w:val="bottom"/>
          </w:tcPr>
          <w:p w14:paraId="0704A41F" w14:textId="77777777" w:rsidR="00F26A1A" w:rsidRDefault="00000000">
            <w:pPr>
              <w:jc w:val="right"/>
              <w:rPr>
                <w:sz w:val="20"/>
                <w:szCs w:val="20"/>
              </w:rPr>
            </w:pPr>
            <w:r>
              <w:rPr>
                <w:rFonts w:ascii="Arial" w:eastAsia="Arial" w:hAnsi="Arial" w:cs="Arial"/>
                <w:b/>
                <w:bCs/>
                <w:sz w:val="18"/>
                <w:szCs w:val="18"/>
              </w:rPr>
              <w:t>71</w:t>
            </w:r>
          </w:p>
        </w:tc>
      </w:tr>
      <w:tr w:rsidR="00F26A1A" w14:paraId="6D638906" w14:textId="77777777">
        <w:trPr>
          <w:trHeight w:val="46"/>
        </w:trPr>
        <w:tc>
          <w:tcPr>
            <w:tcW w:w="4040" w:type="dxa"/>
            <w:tcBorders>
              <w:bottom w:val="single" w:sz="8" w:space="0" w:color="CCECF4"/>
            </w:tcBorders>
            <w:vAlign w:val="bottom"/>
          </w:tcPr>
          <w:p w14:paraId="52389E0F" w14:textId="77777777" w:rsidR="00F26A1A" w:rsidRDefault="00F26A1A">
            <w:pPr>
              <w:rPr>
                <w:sz w:val="4"/>
                <w:szCs w:val="4"/>
              </w:rPr>
            </w:pPr>
          </w:p>
        </w:tc>
        <w:tc>
          <w:tcPr>
            <w:tcW w:w="2940" w:type="dxa"/>
            <w:tcBorders>
              <w:bottom w:val="single" w:sz="8" w:space="0" w:color="CCECF4"/>
            </w:tcBorders>
            <w:vAlign w:val="bottom"/>
          </w:tcPr>
          <w:p w14:paraId="6114934B" w14:textId="77777777" w:rsidR="00F26A1A" w:rsidRDefault="00F26A1A">
            <w:pPr>
              <w:rPr>
                <w:sz w:val="4"/>
                <w:szCs w:val="4"/>
              </w:rPr>
            </w:pPr>
          </w:p>
        </w:tc>
      </w:tr>
    </w:tbl>
    <w:p w14:paraId="1E8C90C9" w14:textId="77777777" w:rsidR="00F26A1A" w:rsidRDefault="00F26A1A">
      <w:pPr>
        <w:spacing w:line="235" w:lineRule="exact"/>
        <w:rPr>
          <w:sz w:val="20"/>
          <w:szCs w:val="20"/>
        </w:rPr>
      </w:pPr>
    </w:p>
    <w:p w14:paraId="119B2E30" w14:textId="77777777" w:rsidR="00F26A1A" w:rsidRDefault="00000000">
      <w:pPr>
        <w:spacing w:line="251" w:lineRule="auto"/>
        <w:ind w:left="540" w:right="20"/>
        <w:jc w:val="both"/>
        <w:rPr>
          <w:sz w:val="20"/>
          <w:szCs w:val="20"/>
        </w:rPr>
      </w:pPr>
      <w:r>
        <w:rPr>
          <w:rFonts w:ascii="Arial" w:eastAsia="Arial" w:hAnsi="Arial" w:cs="Arial"/>
          <w:b/>
          <w:bCs/>
          <w:i/>
          <w:iCs/>
          <w:sz w:val="18"/>
          <w:szCs w:val="18"/>
        </w:rPr>
        <w:t>Orbital lobe tumour</w:t>
      </w:r>
      <w:r>
        <w:rPr>
          <w:rFonts w:ascii="Arial" w:eastAsia="Arial" w:hAnsi="Arial" w:cs="Arial"/>
          <w:sz w:val="18"/>
          <w:szCs w:val="18"/>
        </w:rPr>
        <w:t>: (a) smooth, firm, nontender mass in the lacrimal gland fossa with inferonasal dystopia (</w:t>
      </w:r>
      <w:r>
        <w:rPr>
          <w:rFonts w:ascii="Arial" w:eastAsia="Arial" w:hAnsi="Arial" w:cs="Arial"/>
          <w:color w:val="0080AC"/>
          <w:sz w:val="18"/>
          <w:szCs w:val="18"/>
        </w:rPr>
        <w:t>Fig. 4.12A</w:t>
      </w:r>
      <w:r>
        <w:rPr>
          <w:rFonts w:ascii="Arial" w:eastAsia="Arial" w:hAnsi="Arial" w:cs="Arial"/>
          <w:sz w:val="18"/>
          <w:szCs w:val="18"/>
        </w:rPr>
        <w:t>), (b) eversion of the upper lid reveals the tumour (</w:t>
      </w:r>
      <w:r>
        <w:rPr>
          <w:rFonts w:ascii="Arial" w:eastAsia="Arial" w:hAnsi="Arial" w:cs="Arial"/>
          <w:color w:val="0080AC"/>
          <w:sz w:val="18"/>
          <w:szCs w:val="18"/>
        </w:rPr>
        <w:t>Fig. 4.12B</w:t>
      </w:r>
      <w:r>
        <w:rPr>
          <w:rFonts w:ascii="Arial" w:eastAsia="Arial" w:hAnsi="Arial" w:cs="Arial"/>
          <w:sz w:val="18"/>
          <w:szCs w:val="18"/>
        </w:rPr>
        <w:t>), (c) posterior extension may cause proptosis, ophthalmoplegia, and cho-roidal folds.</w:t>
      </w:r>
    </w:p>
    <w:p w14:paraId="09479FA3" w14:textId="77777777" w:rsidR="00F26A1A" w:rsidRDefault="00F26A1A">
      <w:pPr>
        <w:spacing w:line="14" w:lineRule="exact"/>
        <w:rPr>
          <w:sz w:val="20"/>
          <w:szCs w:val="20"/>
        </w:rPr>
      </w:pPr>
    </w:p>
    <w:p w14:paraId="1BC3EC89" w14:textId="77777777" w:rsidR="00F26A1A" w:rsidRDefault="00000000">
      <w:pPr>
        <w:ind w:left="540"/>
        <w:rPr>
          <w:sz w:val="20"/>
          <w:szCs w:val="20"/>
        </w:rPr>
      </w:pPr>
      <w:r>
        <w:rPr>
          <w:rFonts w:ascii="Arial" w:eastAsia="Arial" w:hAnsi="Arial" w:cs="Arial"/>
          <w:b/>
          <w:bCs/>
          <w:i/>
          <w:iCs/>
          <w:sz w:val="16"/>
          <w:szCs w:val="16"/>
        </w:rPr>
        <w:t>CT</w:t>
      </w:r>
      <w:r>
        <w:rPr>
          <w:rFonts w:ascii="Arial" w:eastAsia="Arial" w:hAnsi="Arial" w:cs="Arial"/>
          <w:sz w:val="16"/>
          <w:szCs w:val="16"/>
        </w:rPr>
        <w:t>: round or oval mass, with indentation but not destruction of the lacrimal gland fossa.</w:t>
      </w:r>
    </w:p>
    <w:p w14:paraId="4655FFB6" w14:textId="77777777" w:rsidR="00F26A1A" w:rsidRDefault="00F26A1A">
      <w:pPr>
        <w:spacing w:line="36" w:lineRule="exact"/>
        <w:rPr>
          <w:sz w:val="20"/>
          <w:szCs w:val="20"/>
        </w:rPr>
      </w:pPr>
    </w:p>
    <w:p w14:paraId="6C3FCEF1"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Palpebral lobe tumour</w:t>
      </w:r>
      <w:r>
        <w:rPr>
          <w:rFonts w:ascii="Arial" w:eastAsia="Arial" w:hAnsi="Arial" w:cs="Arial"/>
          <w:sz w:val="18"/>
          <w:szCs w:val="18"/>
        </w:rPr>
        <w:t>: less common; tends to grow anteriorly causing upper lid swelling without dystopia; may be visible to inspection.</w:t>
      </w:r>
    </w:p>
    <w:p w14:paraId="66F2EDFB" w14:textId="77777777" w:rsidR="00F26A1A" w:rsidRDefault="00F26A1A">
      <w:pPr>
        <w:spacing w:line="229" w:lineRule="exact"/>
        <w:rPr>
          <w:sz w:val="20"/>
          <w:szCs w:val="20"/>
        </w:rPr>
      </w:pPr>
    </w:p>
    <w:p w14:paraId="10A0AEE5" w14:textId="77777777" w:rsidR="00F26A1A" w:rsidRDefault="00000000">
      <w:pPr>
        <w:ind w:left="100"/>
        <w:rPr>
          <w:sz w:val="20"/>
          <w:szCs w:val="20"/>
        </w:rPr>
      </w:pPr>
      <w:r>
        <w:rPr>
          <w:rFonts w:ascii="Arial" w:eastAsia="Arial" w:hAnsi="Arial" w:cs="Arial"/>
          <w:b/>
          <w:bCs/>
          <w:sz w:val="18"/>
          <w:szCs w:val="18"/>
        </w:rPr>
        <w:t>Treatment</w:t>
      </w:r>
    </w:p>
    <w:p w14:paraId="7F625291" w14:textId="77777777" w:rsidR="00F26A1A" w:rsidRDefault="00F26A1A">
      <w:pPr>
        <w:spacing w:line="7" w:lineRule="exact"/>
        <w:rPr>
          <w:sz w:val="20"/>
          <w:szCs w:val="20"/>
        </w:rPr>
      </w:pPr>
    </w:p>
    <w:p w14:paraId="7A067A89" w14:textId="77777777" w:rsidR="00F26A1A" w:rsidRDefault="00000000">
      <w:pPr>
        <w:tabs>
          <w:tab w:val="left" w:pos="1860"/>
          <w:tab w:val="left" w:pos="2140"/>
          <w:tab w:val="left" w:pos="2880"/>
          <w:tab w:val="left" w:pos="3280"/>
          <w:tab w:val="left" w:pos="3960"/>
          <w:tab w:val="left" w:pos="4260"/>
          <w:tab w:val="left" w:pos="4520"/>
          <w:tab w:val="left" w:pos="5160"/>
          <w:tab w:val="left" w:pos="6220"/>
        </w:tabs>
        <w:ind w:left="540"/>
        <w:rPr>
          <w:sz w:val="20"/>
          <w:szCs w:val="20"/>
        </w:rPr>
      </w:pPr>
      <w:r>
        <w:rPr>
          <w:rFonts w:ascii="Arial" w:eastAsia="Arial" w:hAnsi="Arial" w:cs="Arial"/>
          <w:b/>
          <w:bCs/>
          <w:i/>
          <w:iCs/>
          <w:sz w:val="17"/>
          <w:szCs w:val="17"/>
        </w:rPr>
        <w:t>Surgical  excision</w:t>
      </w:r>
      <w:r>
        <w:rPr>
          <w:rFonts w:ascii="Arial" w:eastAsia="Arial" w:hAnsi="Arial" w:cs="Arial"/>
          <w:sz w:val="17"/>
          <w:szCs w:val="17"/>
        </w:rPr>
        <w:t>:</w:t>
      </w:r>
      <w:r>
        <w:rPr>
          <w:sz w:val="20"/>
          <w:szCs w:val="20"/>
        </w:rPr>
        <w:tab/>
      </w:r>
      <w:r>
        <w:rPr>
          <w:rFonts w:ascii="Arial" w:eastAsia="Arial" w:hAnsi="Arial" w:cs="Arial"/>
          <w:sz w:val="18"/>
          <w:szCs w:val="18"/>
        </w:rPr>
        <w:t>(a)</w:t>
      </w:r>
      <w:r>
        <w:rPr>
          <w:rFonts w:ascii="Arial" w:eastAsia="Arial" w:hAnsi="Arial" w:cs="Arial"/>
          <w:sz w:val="18"/>
          <w:szCs w:val="18"/>
        </w:rPr>
        <w:tab/>
        <w:t>palpebral</w:t>
      </w:r>
      <w:r>
        <w:rPr>
          <w:rFonts w:ascii="Arial" w:eastAsia="Arial" w:hAnsi="Arial" w:cs="Arial"/>
          <w:sz w:val="18"/>
          <w:szCs w:val="18"/>
        </w:rPr>
        <w:tab/>
        <w:t>lobe</w:t>
      </w:r>
      <w:r>
        <w:rPr>
          <w:rFonts w:ascii="Arial" w:eastAsia="Arial" w:hAnsi="Arial" w:cs="Arial"/>
          <w:sz w:val="18"/>
          <w:szCs w:val="18"/>
        </w:rPr>
        <w:tab/>
        <w:t>tumours</w:t>
      </w:r>
      <w:r>
        <w:rPr>
          <w:rFonts w:ascii="Arial" w:eastAsia="Arial" w:hAnsi="Arial" w:cs="Arial"/>
          <w:sz w:val="18"/>
          <w:szCs w:val="18"/>
        </w:rPr>
        <w:tab/>
        <w:t>via</w:t>
      </w:r>
      <w:r>
        <w:rPr>
          <w:rFonts w:ascii="Arial" w:eastAsia="Arial" w:hAnsi="Arial" w:cs="Arial"/>
          <w:sz w:val="18"/>
          <w:szCs w:val="18"/>
        </w:rPr>
        <w:tab/>
        <w:t>an</w:t>
      </w:r>
      <w:r>
        <w:rPr>
          <w:rFonts w:ascii="Arial" w:eastAsia="Arial" w:hAnsi="Arial" w:cs="Arial"/>
          <w:sz w:val="18"/>
          <w:szCs w:val="18"/>
        </w:rPr>
        <w:tab/>
        <w:t>anterior</w:t>
      </w:r>
      <w:r>
        <w:rPr>
          <w:rFonts w:ascii="Arial" w:eastAsia="Arial" w:hAnsi="Arial" w:cs="Arial"/>
          <w:sz w:val="18"/>
          <w:szCs w:val="18"/>
        </w:rPr>
        <w:tab/>
        <w:t>(trans-septal)</w:t>
      </w:r>
      <w:r>
        <w:rPr>
          <w:sz w:val="20"/>
          <w:szCs w:val="20"/>
        </w:rPr>
        <w:tab/>
      </w:r>
      <w:r>
        <w:rPr>
          <w:rFonts w:ascii="Arial" w:eastAsia="Arial" w:hAnsi="Arial" w:cs="Arial"/>
          <w:sz w:val="16"/>
          <w:szCs w:val="16"/>
        </w:rPr>
        <w:t>orbitotomy,</w:t>
      </w:r>
    </w:p>
    <w:p w14:paraId="6597CF54" w14:textId="77777777" w:rsidR="00F26A1A" w:rsidRDefault="00F26A1A">
      <w:pPr>
        <w:spacing w:line="31" w:lineRule="exact"/>
        <w:rPr>
          <w:sz w:val="20"/>
          <w:szCs w:val="20"/>
        </w:rPr>
      </w:pPr>
    </w:p>
    <w:p w14:paraId="0BF9C992" w14:textId="77777777" w:rsidR="00F26A1A" w:rsidRDefault="00000000">
      <w:pPr>
        <w:numPr>
          <w:ilvl w:val="0"/>
          <w:numId w:val="36"/>
        </w:numPr>
        <w:tabs>
          <w:tab w:val="left" w:pos="800"/>
        </w:tabs>
        <w:spacing w:line="239" w:lineRule="auto"/>
        <w:ind w:left="540" w:right="20"/>
        <w:rPr>
          <w:rFonts w:ascii="Arial" w:eastAsia="Arial" w:hAnsi="Arial" w:cs="Arial"/>
          <w:sz w:val="18"/>
          <w:szCs w:val="18"/>
        </w:rPr>
      </w:pPr>
      <w:r>
        <w:rPr>
          <w:rFonts w:ascii="Arial" w:eastAsia="Arial" w:hAnsi="Arial" w:cs="Arial"/>
          <w:sz w:val="18"/>
          <w:szCs w:val="18"/>
        </w:rPr>
        <w:t>orbital lobe lesions via a lateral orbitotomy. Prior biopsy should be avoided, in order to prevent tumour seeding into adjacent orbital tissue.</w:t>
      </w:r>
    </w:p>
    <w:p w14:paraId="08B6A9C7" w14:textId="77777777" w:rsidR="00F26A1A" w:rsidRDefault="00F26A1A">
      <w:pPr>
        <w:spacing w:line="21" w:lineRule="exact"/>
        <w:rPr>
          <w:rFonts w:ascii="Arial" w:eastAsia="Arial" w:hAnsi="Arial" w:cs="Arial"/>
          <w:sz w:val="18"/>
          <w:szCs w:val="18"/>
        </w:rPr>
      </w:pPr>
    </w:p>
    <w:p w14:paraId="629BF28F"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Prognosis</w:t>
      </w:r>
      <w:r>
        <w:rPr>
          <w:rFonts w:ascii="Arial" w:eastAsia="Arial" w:hAnsi="Arial" w:cs="Arial"/>
          <w:sz w:val="18"/>
          <w:szCs w:val="18"/>
        </w:rPr>
        <w:t>: excellent. Incomplete excision or preliminary incisional biopsy with seeding is associated with recurrence and occasional malignant change.</w:t>
      </w:r>
    </w:p>
    <w:p w14:paraId="13B54BCB" w14:textId="77777777" w:rsidR="00F26A1A" w:rsidRDefault="00000000">
      <w:pPr>
        <w:spacing w:line="20" w:lineRule="exact"/>
        <w:rPr>
          <w:sz w:val="20"/>
          <w:szCs w:val="20"/>
        </w:rPr>
      </w:pPr>
      <w:r>
        <w:rPr>
          <w:noProof/>
          <w:sz w:val="20"/>
          <w:szCs w:val="20"/>
        </w:rPr>
        <w:drawing>
          <wp:anchor distT="0" distB="0" distL="114300" distR="114300" simplePos="0" relativeHeight="251478528" behindDoc="1" locked="0" layoutInCell="0" allowOverlap="1" wp14:anchorId="1CCF0440" wp14:editId="006790C3">
            <wp:simplePos x="0" y="0"/>
            <wp:positionH relativeFrom="column">
              <wp:posOffset>81915</wp:posOffset>
            </wp:positionH>
            <wp:positionV relativeFrom="paragraph">
              <wp:posOffset>297180</wp:posOffset>
            </wp:positionV>
            <wp:extent cx="4384040" cy="430784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a:srcRect/>
                    <a:stretch>
                      <a:fillRect/>
                    </a:stretch>
                  </pic:blipFill>
                  <pic:spPr bwMode="auto">
                    <a:xfrm>
                      <a:off x="0" y="0"/>
                      <a:ext cx="4384040" cy="4307840"/>
                    </a:xfrm>
                    <a:prstGeom prst="rect">
                      <a:avLst/>
                    </a:prstGeom>
                    <a:noFill/>
                  </pic:spPr>
                </pic:pic>
              </a:graphicData>
            </a:graphic>
          </wp:anchor>
        </w:drawing>
      </w:r>
    </w:p>
    <w:p w14:paraId="2D29572E" w14:textId="77777777" w:rsidR="00F26A1A" w:rsidRDefault="00F26A1A">
      <w:pPr>
        <w:spacing w:line="200" w:lineRule="exact"/>
        <w:rPr>
          <w:sz w:val="20"/>
          <w:szCs w:val="20"/>
        </w:rPr>
      </w:pPr>
    </w:p>
    <w:p w14:paraId="26024E8A" w14:textId="77777777" w:rsidR="00F26A1A" w:rsidRDefault="00F26A1A">
      <w:pPr>
        <w:spacing w:line="200" w:lineRule="exact"/>
        <w:rPr>
          <w:sz w:val="20"/>
          <w:szCs w:val="20"/>
        </w:rPr>
      </w:pPr>
    </w:p>
    <w:p w14:paraId="418BBAE8" w14:textId="77777777" w:rsidR="00F26A1A" w:rsidRDefault="00F26A1A">
      <w:pPr>
        <w:spacing w:line="200" w:lineRule="exact"/>
        <w:rPr>
          <w:sz w:val="20"/>
          <w:szCs w:val="20"/>
        </w:rPr>
      </w:pPr>
    </w:p>
    <w:p w14:paraId="288E27A8" w14:textId="77777777" w:rsidR="00F26A1A" w:rsidRDefault="00F26A1A">
      <w:pPr>
        <w:spacing w:line="200" w:lineRule="exact"/>
        <w:rPr>
          <w:sz w:val="20"/>
          <w:szCs w:val="20"/>
        </w:rPr>
      </w:pPr>
    </w:p>
    <w:p w14:paraId="7094158B" w14:textId="77777777" w:rsidR="00F26A1A" w:rsidRDefault="00F26A1A">
      <w:pPr>
        <w:spacing w:line="200" w:lineRule="exact"/>
        <w:rPr>
          <w:sz w:val="20"/>
          <w:szCs w:val="20"/>
        </w:rPr>
      </w:pPr>
    </w:p>
    <w:p w14:paraId="7C0B7A91" w14:textId="77777777" w:rsidR="00F26A1A" w:rsidRDefault="00F26A1A">
      <w:pPr>
        <w:spacing w:line="200" w:lineRule="exact"/>
        <w:rPr>
          <w:sz w:val="20"/>
          <w:szCs w:val="20"/>
        </w:rPr>
      </w:pPr>
    </w:p>
    <w:p w14:paraId="5F69FD4B" w14:textId="77777777" w:rsidR="00F26A1A" w:rsidRDefault="00F26A1A">
      <w:pPr>
        <w:spacing w:line="200" w:lineRule="exact"/>
        <w:rPr>
          <w:sz w:val="20"/>
          <w:szCs w:val="20"/>
        </w:rPr>
      </w:pPr>
    </w:p>
    <w:p w14:paraId="00270064" w14:textId="77777777" w:rsidR="00F26A1A" w:rsidRDefault="00F26A1A">
      <w:pPr>
        <w:spacing w:line="200" w:lineRule="exact"/>
        <w:rPr>
          <w:sz w:val="20"/>
          <w:szCs w:val="20"/>
        </w:rPr>
      </w:pPr>
    </w:p>
    <w:p w14:paraId="73469D25" w14:textId="77777777" w:rsidR="00F26A1A" w:rsidRDefault="00F26A1A">
      <w:pPr>
        <w:spacing w:line="200" w:lineRule="exact"/>
        <w:rPr>
          <w:sz w:val="20"/>
          <w:szCs w:val="20"/>
        </w:rPr>
      </w:pPr>
    </w:p>
    <w:p w14:paraId="770783B5" w14:textId="77777777" w:rsidR="00F26A1A" w:rsidRDefault="00F26A1A">
      <w:pPr>
        <w:spacing w:line="200" w:lineRule="exact"/>
        <w:rPr>
          <w:sz w:val="20"/>
          <w:szCs w:val="20"/>
        </w:rPr>
      </w:pPr>
    </w:p>
    <w:p w14:paraId="7654BB4D" w14:textId="77777777" w:rsidR="00F26A1A" w:rsidRDefault="00F26A1A">
      <w:pPr>
        <w:spacing w:line="200" w:lineRule="exact"/>
        <w:rPr>
          <w:sz w:val="20"/>
          <w:szCs w:val="20"/>
        </w:rPr>
      </w:pPr>
    </w:p>
    <w:p w14:paraId="2BA25F40" w14:textId="77777777" w:rsidR="00F26A1A" w:rsidRDefault="00F26A1A">
      <w:pPr>
        <w:spacing w:line="200" w:lineRule="exact"/>
        <w:rPr>
          <w:sz w:val="20"/>
          <w:szCs w:val="20"/>
        </w:rPr>
      </w:pPr>
    </w:p>
    <w:p w14:paraId="0F2CF1D8" w14:textId="77777777" w:rsidR="00F26A1A" w:rsidRDefault="00F26A1A">
      <w:pPr>
        <w:spacing w:line="200" w:lineRule="exact"/>
        <w:rPr>
          <w:sz w:val="20"/>
          <w:szCs w:val="20"/>
        </w:rPr>
      </w:pPr>
    </w:p>
    <w:p w14:paraId="4A46ABE8" w14:textId="77777777" w:rsidR="00F26A1A" w:rsidRDefault="00F26A1A">
      <w:pPr>
        <w:spacing w:line="200" w:lineRule="exact"/>
        <w:rPr>
          <w:sz w:val="20"/>
          <w:szCs w:val="20"/>
        </w:rPr>
      </w:pPr>
    </w:p>
    <w:p w14:paraId="143DC537" w14:textId="77777777" w:rsidR="00F26A1A" w:rsidRDefault="00F26A1A">
      <w:pPr>
        <w:spacing w:line="200" w:lineRule="exact"/>
        <w:rPr>
          <w:sz w:val="20"/>
          <w:szCs w:val="20"/>
        </w:rPr>
      </w:pPr>
    </w:p>
    <w:p w14:paraId="20C391F8" w14:textId="77777777" w:rsidR="00F26A1A" w:rsidRDefault="00F26A1A">
      <w:pPr>
        <w:spacing w:line="200" w:lineRule="exact"/>
        <w:rPr>
          <w:sz w:val="20"/>
          <w:szCs w:val="20"/>
        </w:rPr>
      </w:pPr>
    </w:p>
    <w:p w14:paraId="09C39969" w14:textId="77777777" w:rsidR="00F26A1A" w:rsidRDefault="00F26A1A">
      <w:pPr>
        <w:spacing w:line="273" w:lineRule="exact"/>
        <w:rPr>
          <w:sz w:val="20"/>
          <w:szCs w:val="20"/>
        </w:rPr>
      </w:pPr>
    </w:p>
    <w:p w14:paraId="2FE0FB1B" w14:textId="77777777" w:rsidR="00F26A1A" w:rsidRDefault="00000000">
      <w:pPr>
        <w:ind w:left="260"/>
        <w:rPr>
          <w:sz w:val="20"/>
          <w:szCs w:val="20"/>
        </w:rPr>
      </w:pPr>
      <w:r>
        <w:rPr>
          <w:rFonts w:ascii="Arial" w:eastAsia="Arial" w:hAnsi="Arial" w:cs="Arial"/>
          <w:sz w:val="20"/>
          <w:szCs w:val="20"/>
        </w:rPr>
        <w:t>A</w:t>
      </w:r>
    </w:p>
    <w:p w14:paraId="650E09DB" w14:textId="77777777" w:rsidR="00F26A1A" w:rsidRDefault="00F26A1A">
      <w:pPr>
        <w:spacing w:line="200" w:lineRule="exact"/>
        <w:rPr>
          <w:sz w:val="20"/>
          <w:szCs w:val="20"/>
        </w:rPr>
      </w:pPr>
    </w:p>
    <w:p w14:paraId="669D0899" w14:textId="77777777" w:rsidR="00F26A1A" w:rsidRDefault="00F26A1A">
      <w:pPr>
        <w:spacing w:line="200" w:lineRule="exact"/>
        <w:rPr>
          <w:sz w:val="20"/>
          <w:szCs w:val="20"/>
        </w:rPr>
      </w:pPr>
    </w:p>
    <w:p w14:paraId="315FC0F5" w14:textId="77777777" w:rsidR="00F26A1A" w:rsidRDefault="00F26A1A">
      <w:pPr>
        <w:spacing w:line="200" w:lineRule="exact"/>
        <w:rPr>
          <w:sz w:val="20"/>
          <w:szCs w:val="20"/>
        </w:rPr>
      </w:pPr>
    </w:p>
    <w:p w14:paraId="417A35A5" w14:textId="77777777" w:rsidR="00F26A1A" w:rsidRDefault="00F26A1A">
      <w:pPr>
        <w:spacing w:line="200" w:lineRule="exact"/>
        <w:rPr>
          <w:sz w:val="20"/>
          <w:szCs w:val="20"/>
        </w:rPr>
      </w:pPr>
    </w:p>
    <w:p w14:paraId="0868CF17" w14:textId="77777777" w:rsidR="00F26A1A" w:rsidRDefault="00F26A1A">
      <w:pPr>
        <w:spacing w:line="200" w:lineRule="exact"/>
        <w:rPr>
          <w:sz w:val="20"/>
          <w:szCs w:val="20"/>
        </w:rPr>
      </w:pPr>
    </w:p>
    <w:p w14:paraId="37DD5828" w14:textId="77777777" w:rsidR="00F26A1A" w:rsidRDefault="00F26A1A">
      <w:pPr>
        <w:spacing w:line="200" w:lineRule="exact"/>
        <w:rPr>
          <w:sz w:val="20"/>
          <w:szCs w:val="20"/>
        </w:rPr>
      </w:pPr>
    </w:p>
    <w:p w14:paraId="418BD637" w14:textId="77777777" w:rsidR="00F26A1A" w:rsidRDefault="00F26A1A">
      <w:pPr>
        <w:spacing w:line="200" w:lineRule="exact"/>
        <w:rPr>
          <w:sz w:val="20"/>
          <w:szCs w:val="20"/>
        </w:rPr>
      </w:pPr>
    </w:p>
    <w:p w14:paraId="2CA5D419" w14:textId="77777777" w:rsidR="00F26A1A" w:rsidRDefault="00F26A1A">
      <w:pPr>
        <w:spacing w:line="200" w:lineRule="exact"/>
        <w:rPr>
          <w:sz w:val="20"/>
          <w:szCs w:val="20"/>
        </w:rPr>
      </w:pPr>
    </w:p>
    <w:p w14:paraId="70C68DEF" w14:textId="77777777" w:rsidR="00F26A1A" w:rsidRDefault="00F26A1A">
      <w:pPr>
        <w:spacing w:line="200" w:lineRule="exact"/>
        <w:rPr>
          <w:sz w:val="20"/>
          <w:szCs w:val="20"/>
        </w:rPr>
      </w:pPr>
    </w:p>
    <w:p w14:paraId="0C3FF546" w14:textId="77777777" w:rsidR="00F26A1A" w:rsidRDefault="00F26A1A">
      <w:pPr>
        <w:spacing w:line="200" w:lineRule="exact"/>
        <w:rPr>
          <w:sz w:val="20"/>
          <w:szCs w:val="20"/>
        </w:rPr>
      </w:pPr>
    </w:p>
    <w:p w14:paraId="0CB14431" w14:textId="77777777" w:rsidR="00F26A1A" w:rsidRDefault="00F26A1A">
      <w:pPr>
        <w:spacing w:line="200" w:lineRule="exact"/>
        <w:rPr>
          <w:sz w:val="20"/>
          <w:szCs w:val="20"/>
        </w:rPr>
      </w:pPr>
    </w:p>
    <w:p w14:paraId="0791C367" w14:textId="77777777" w:rsidR="00F26A1A" w:rsidRDefault="00F26A1A">
      <w:pPr>
        <w:spacing w:line="200" w:lineRule="exact"/>
        <w:rPr>
          <w:sz w:val="20"/>
          <w:szCs w:val="20"/>
        </w:rPr>
      </w:pPr>
    </w:p>
    <w:p w14:paraId="7E01F159" w14:textId="77777777" w:rsidR="00F26A1A" w:rsidRDefault="00F26A1A">
      <w:pPr>
        <w:spacing w:line="200" w:lineRule="exact"/>
        <w:rPr>
          <w:sz w:val="20"/>
          <w:szCs w:val="20"/>
        </w:rPr>
      </w:pPr>
    </w:p>
    <w:p w14:paraId="2B94E69C" w14:textId="77777777" w:rsidR="00F26A1A" w:rsidRDefault="00F26A1A">
      <w:pPr>
        <w:spacing w:line="200" w:lineRule="exact"/>
        <w:rPr>
          <w:sz w:val="20"/>
          <w:szCs w:val="20"/>
        </w:rPr>
      </w:pPr>
    </w:p>
    <w:p w14:paraId="0A5FAB25" w14:textId="77777777" w:rsidR="00F26A1A" w:rsidRDefault="00F26A1A">
      <w:pPr>
        <w:spacing w:line="200" w:lineRule="exact"/>
        <w:rPr>
          <w:sz w:val="20"/>
          <w:szCs w:val="20"/>
        </w:rPr>
      </w:pPr>
    </w:p>
    <w:p w14:paraId="13354DF6" w14:textId="77777777" w:rsidR="00F26A1A" w:rsidRDefault="00F26A1A">
      <w:pPr>
        <w:spacing w:line="226" w:lineRule="exact"/>
        <w:rPr>
          <w:sz w:val="20"/>
          <w:szCs w:val="20"/>
        </w:rPr>
      </w:pPr>
    </w:p>
    <w:p w14:paraId="7EFC8D96" w14:textId="77777777" w:rsidR="00F26A1A" w:rsidRDefault="00000000">
      <w:pPr>
        <w:tabs>
          <w:tab w:val="left" w:pos="3760"/>
        </w:tabs>
        <w:ind w:left="220"/>
        <w:rPr>
          <w:sz w:val="20"/>
          <w:szCs w:val="20"/>
        </w:rPr>
      </w:pPr>
      <w:r>
        <w:rPr>
          <w:rFonts w:ascii="Arial" w:eastAsia="Arial" w:hAnsi="Arial" w:cs="Arial"/>
          <w:sz w:val="20"/>
          <w:szCs w:val="20"/>
        </w:rPr>
        <w:t>B</w:t>
      </w:r>
      <w:r>
        <w:rPr>
          <w:sz w:val="20"/>
          <w:szCs w:val="20"/>
        </w:rPr>
        <w:tab/>
      </w:r>
      <w:r>
        <w:rPr>
          <w:rFonts w:ascii="Arial" w:eastAsia="Arial" w:hAnsi="Arial" w:cs="Arial"/>
          <w:sz w:val="20"/>
          <w:szCs w:val="20"/>
        </w:rPr>
        <w:t>C</w:t>
      </w:r>
    </w:p>
    <w:p w14:paraId="39D0AEAD" w14:textId="77777777" w:rsidR="00F26A1A" w:rsidRDefault="00F26A1A">
      <w:pPr>
        <w:spacing w:line="210" w:lineRule="exact"/>
        <w:rPr>
          <w:sz w:val="20"/>
          <w:szCs w:val="20"/>
        </w:rPr>
      </w:pPr>
    </w:p>
    <w:p w14:paraId="15C9EE01" w14:textId="77777777" w:rsidR="00F26A1A" w:rsidRDefault="00000000">
      <w:pPr>
        <w:spacing w:line="235" w:lineRule="auto"/>
        <w:ind w:left="100" w:right="20"/>
        <w:jc w:val="both"/>
        <w:rPr>
          <w:sz w:val="20"/>
          <w:szCs w:val="20"/>
        </w:rPr>
      </w:pPr>
      <w:r>
        <w:rPr>
          <w:rFonts w:ascii="Arial" w:eastAsia="Arial" w:hAnsi="Arial" w:cs="Arial"/>
          <w:sz w:val="15"/>
          <w:szCs w:val="15"/>
        </w:rPr>
        <w:t>Fig. 4.12 Lacrimal gland tumours: (A) inferonasal dystopia, (B) eversion of the upper eyelid showing pleo-morphic adenoma, (C) lacrimal gland carcinoma showing dystopia and ptosis. (</w:t>
      </w:r>
      <w:r>
        <w:rPr>
          <w:rFonts w:ascii="Arial" w:eastAsia="Arial" w:hAnsi="Arial" w:cs="Arial"/>
          <w:color w:val="0080AC"/>
          <w:sz w:val="15"/>
          <w:szCs w:val="15"/>
        </w:rPr>
        <w:t>Figure 4.12A</w:t>
      </w:r>
      <w:r>
        <w:rPr>
          <w:rFonts w:ascii="Arial" w:eastAsia="Arial" w:hAnsi="Arial" w:cs="Arial"/>
          <w:sz w:val="15"/>
          <w:szCs w:val="15"/>
        </w:rPr>
        <w:t xml:space="preserve"> courtesy of A. Pearson.</w:t>
      </w:r>
    </w:p>
    <w:p w14:paraId="7EBC56F4" w14:textId="77777777" w:rsidR="00F26A1A" w:rsidRDefault="00F26A1A">
      <w:pPr>
        <w:sectPr w:rsidR="00F26A1A">
          <w:pgSz w:w="8640" w:h="13101"/>
          <w:pgMar w:top="493" w:right="700" w:bottom="0" w:left="860" w:header="0" w:footer="0" w:gutter="0"/>
          <w:cols w:space="720" w:equalWidth="0">
            <w:col w:w="7080"/>
          </w:cols>
        </w:sectPr>
      </w:pPr>
    </w:p>
    <w:p w14:paraId="1A60D07E" w14:textId="77777777" w:rsidR="00F26A1A" w:rsidRDefault="00F26A1A">
      <w:pPr>
        <w:spacing w:line="200" w:lineRule="exact"/>
        <w:rPr>
          <w:sz w:val="20"/>
          <w:szCs w:val="20"/>
        </w:rPr>
      </w:pPr>
    </w:p>
    <w:p w14:paraId="0F2B4360" w14:textId="77777777" w:rsidR="00F26A1A" w:rsidRDefault="00F26A1A">
      <w:pPr>
        <w:spacing w:line="388" w:lineRule="exact"/>
        <w:rPr>
          <w:sz w:val="20"/>
          <w:szCs w:val="20"/>
        </w:rPr>
      </w:pPr>
    </w:p>
    <w:p w14:paraId="09C465F0" w14:textId="77777777" w:rsidR="00F26A1A" w:rsidRDefault="00000000">
      <w:pPr>
        <w:spacing w:line="168" w:lineRule="exact"/>
        <w:rPr>
          <w:sz w:val="20"/>
          <w:szCs w:val="20"/>
        </w:rPr>
      </w:pPr>
      <w:r>
        <w:rPr>
          <w:rFonts w:ascii="PMingLiU" w:eastAsia="PMingLiU" w:hAnsi="PMingLiU" w:cs="PMingLiU"/>
          <w:sz w:val="14"/>
          <w:szCs w:val="14"/>
        </w:rPr>
        <w:t>#*" ##%"#"+!#(&amp;&amp;%"'+$'""#* "%#! " +#!+ &amp;)%#"$'!%</w:t>
      </w:r>
    </w:p>
    <w:p w14:paraId="4E87542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38B4E75D" w14:textId="77777777" w:rsidR="00F26A1A" w:rsidRDefault="00F26A1A">
      <w:pPr>
        <w:sectPr w:rsidR="00F26A1A">
          <w:type w:val="continuous"/>
          <w:pgSz w:w="8640" w:h="13101"/>
          <w:pgMar w:top="493" w:right="700" w:bottom="0" w:left="860" w:header="0" w:footer="0" w:gutter="0"/>
          <w:cols w:space="720" w:equalWidth="0">
            <w:col w:w="7080"/>
          </w:cols>
        </w:sectPr>
      </w:pPr>
    </w:p>
    <w:p w14:paraId="0F1CAA4A" w14:textId="77777777" w:rsidR="00F26A1A" w:rsidRDefault="00F26A1A">
      <w:pPr>
        <w:spacing w:line="141" w:lineRule="exact"/>
        <w:rPr>
          <w:sz w:val="20"/>
          <w:szCs w:val="20"/>
        </w:rPr>
      </w:pPr>
      <w:bookmarkStart w:id="67" w:name="page70"/>
      <w:bookmarkEnd w:id="67"/>
    </w:p>
    <w:p w14:paraId="59BD81A4" w14:textId="77777777" w:rsidR="00F26A1A" w:rsidRDefault="00000000">
      <w:pPr>
        <w:tabs>
          <w:tab w:val="left" w:pos="3880"/>
        </w:tabs>
        <w:rPr>
          <w:sz w:val="20"/>
          <w:szCs w:val="20"/>
        </w:rPr>
      </w:pPr>
      <w:r>
        <w:rPr>
          <w:rFonts w:ascii="Arial" w:eastAsia="Arial" w:hAnsi="Arial" w:cs="Arial"/>
          <w:b/>
          <w:bCs/>
          <w:sz w:val="16"/>
          <w:szCs w:val="16"/>
        </w:rPr>
        <w:t>72</w:t>
      </w:r>
      <w:r>
        <w:rPr>
          <w:sz w:val="20"/>
          <w:szCs w:val="20"/>
        </w:rPr>
        <w:tab/>
      </w:r>
      <w:r>
        <w:rPr>
          <w:rFonts w:ascii="Arial" w:eastAsia="Arial" w:hAnsi="Arial" w:cs="Arial"/>
          <w:sz w:val="14"/>
          <w:szCs w:val="14"/>
        </w:rPr>
        <w:t>SYNOPSIS OF CLINICAL OPHTHALMOLOGY</w:t>
      </w:r>
    </w:p>
    <w:p w14:paraId="56236996" w14:textId="77777777" w:rsidR="00F26A1A" w:rsidRDefault="00000000">
      <w:pPr>
        <w:spacing w:line="20" w:lineRule="exact"/>
        <w:rPr>
          <w:sz w:val="20"/>
          <w:szCs w:val="20"/>
        </w:rPr>
      </w:pPr>
      <w:r>
        <w:rPr>
          <w:noProof/>
          <w:sz w:val="20"/>
          <w:szCs w:val="20"/>
        </w:rPr>
        <w:drawing>
          <wp:anchor distT="0" distB="0" distL="114300" distR="114300" simplePos="0" relativeHeight="251479552" behindDoc="1" locked="0" layoutInCell="0" allowOverlap="1" wp14:anchorId="35538DDC" wp14:editId="20293A12">
            <wp:simplePos x="0" y="0"/>
            <wp:positionH relativeFrom="column">
              <wp:posOffset>0</wp:posOffset>
            </wp:positionH>
            <wp:positionV relativeFrom="paragraph">
              <wp:posOffset>55880</wp:posOffset>
            </wp:positionV>
            <wp:extent cx="4419600" cy="1270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79686BF" w14:textId="77777777" w:rsidR="00F26A1A" w:rsidRDefault="00F26A1A">
      <w:pPr>
        <w:spacing w:line="290" w:lineRule="exact"/>
        <w:rPr>
          <w:sz w:val="20"/>
          <w:szCs w:val="20"/>
        </w:rPr>
      </w:pPr>
    </w:p>
    <w:p w14:paraId="54BC0C67" w14:textId="77777777" w:rsidR="00F26A1A" w:rsidRDefault="00000000">
      <w:pPr>
        <w:rPr>
          <w:sz w:val="20"/>
          <w:szCs w:val="20"/>
        </w:rPr>
      </w:pPr>
      <w:r>
        <w:rPr>
          <w:rFonts w:ascii="Arial" w:eastAsia="Arial" w:hAnsi="Arial" w:cs="Arial"/>
          <w:b/>
          <w:bCs/>
          <w:sz w:val="20"/>
          <w:szCs w:val="20"/>
        </w:rPr>
        <w:t>LACRIMAL GLAND CARCINOMA</w:t>
      </w:r>
    </w:p>
    <w:p w14:paraId="4D349C0A" w14:textId="77777777" w:rsidR="00F26A1A" w:rsidRDefault="00F26A1A">
      <w:pPr>
        <w:spacing w:line="145" w:lineRule="exact"/>
        <w:rPr>
          <w:sz w:val="20"/>
          <w:szCs w:val="20"/>
        </w:rPr>
      </w:pPr>
    </w:p>
    <w:p w14:paraId="7653168D" w14:textId="77777777" w:rsidR="00F26A1A" w:rsidRDefault="00000000">
      <w:pPr>
        <w:rPr>
          <w:sz w:val="20"/>
          <w:szCs w:val="20"/>
        </w:rPr>
      </w:pPr>
      <w:r>
        <w:rPr>
          <w:rFonts w:ascii="Arial" w:eastAsia="Arial" w:hAnsi="Arial" w:cs="Arial"/>
          <w:b/>
          <w:bCs/>
          <w:sz w:val="18"/>
          <w:szCs w:val="18"/>
        </w:rPr>
        <w:t>Histological types:</w:t>
      </w:r>
    </w:p>
    <w:p w14:paraId="6C952724" w14:textId="77777777" w:rsidR="00F26A1A" w:rsidRDefault="00F26A1A">
      <w:pPr>
        <w:spacing w:line="28" w:lineRule="exact"/>
        <w:rPr>
          <w:sz w:val="20"/>
          <w:szCs w:val="20"/>
        </w:rPr>
      </w:pPr>
    </w:p>
    <w:p w14:paraId="310B7D1A" w14:textId="77777777" w:rsidR="00F26A1A" w:rsidRDefault="00000000">
      <w:pPr>
        <w:numPr>
          <w:ilvl w:val="0"/>
          <w:numId w:val="37"/>
        </w:numPr>
        <w:tabs>
          <w:tab w:val="left" w:pos="280"/>
        </w:tabs>
        <w:ind w:left="280" w:hanging="280"/>
        <w:rPr>
          <w:rFonts w:ascii="Arial" w:eastAsia="Arial" w:hAnsi="Arial" w:cs="Arial"/>
          <w:sz w:val="16"/>
          <w:szCs w:val="16"/>
        </w:rPr>
      </w:pPr>
      <w:r>
        <w:rPr>
          <w:rFonts w:ascii="Arial" w:eastAsia="Arial" w:hAnsi="Arial" w:cs="Arial"/>
          <w:sz w:val="16"/>
          <w:szCs w:val="16"/>
        </w:rPr>
        <w:t>adenocystic  carcinoma,  (b)  pleomorphic  adenocarcinoma,  (c)  mucoepidermoid  carcinoma,</w:t>
      </w:r>
    </w:p>
    <w:p w14:paraId="20CB0D03" w14:textId="77777777" w:rsidR="00F26A1A" w:rsidRDefault="00F26A1A">
      <w:pPr>
        <w:spacing w:line="21" w:lineRule="exact"/>
        <w:rPr>
          <w:rFonts w:ascii="Arial" w:eastAsia="Arial" w:hAnsi="Arial" w:cs="Arial"/>
          <w:sz w:val="16"/>
          <w:szCs w:val="16"/>
        </w:rPr>
      </w:pPr>
    </w:p>
    <w:p w14:paraId="28BEF945" w14:textId="77777777" w:rsidR="00F26A1A" w:rsidRDefault="00000000">
      <w:pPr>
        <w:numPr>
          <w:ilvl w:val="0"/>
          <w:numId w:val="38"/>
        </w:numPr>
        <w:tabs>
          <w:tab w:val="left" w:pos="260"/>
        </w:tabs>
        <w:ind w:left="260" w:hanging="260"/>
        <w:rPr>
          <w:rFonts w:ascii="Arial" w:eastAsia="Arial" w:hAnsi="Arial" w:cs="Arial"/>
          <w:sz w:val="18"/>
          <w:szCs w:val="18"/>
        </w:rPr>
      </w:pPr>
      <w:r>
        <w:rPr>
          <w:rFonts w:ascii="Arial" w:eastAsia="Arial" w:hAnsi="Arial" w:cs="Arial"/>
          <w:sz w:val="18"/>
          <w:szCs w:val="18"/>
        </w:rPr>
        <w:t>squamous cell carcinoma.</w:t>
      </w:r>
    </w:p>
    <w:p w14:paraId="416D82FD" w14:textId="77777777" w:rsidR="00F26A1A" w:rsidRDefault="00F26A1A">
      <w:pPr>
        <w:spacing w:line="253" w:lineRule="exact"/>
        <w:rPr>
          <w:sz w:val="20"/>
          <w:szCs w:val="20"/>
        </w:rPr>
      </w:pPr>
    </w:p>
    <w:p w14:paraId="21470339" w14:textId="77777777" w:rsidR="00F26A1A" w:rsidRDefault="00000000">
      <w:pPr>
        <w:rPr>
          <w:sz w:val="20"/>
          <w:szCs w:val="20"/>
        </w:rPr>
      </w:pPr>
      <w:r>
        <w:rPr>
          <w:rFonts w:ascii="Arial" w:eastAsia="Arial" w:hAnsi="Arial" w:cs="Arial"/>
          <w:b/>
          <w:bCs/>
          <w:sz w:val="18"/>
          <w:szCs w:val="18"/>
        </w:rPr>
        <w:t>Diagnosis</w:t>
      </w:r>
    </w:p>
    <w:p w14:paraId="3C5356FB" w14:textId="77777777" w:rsidR="00F26A1A" w:rsidRDefault="00F26A1A">
      <w:pPr>
        <w:spacing w:line="21" w:lineRule="exact"/>
        <w:rPr>
          <w:sz w:val="20"/>
          <w:szCs w:val="20"/>
        </w:rPr>
      </w:pPr>
    </w:p>
    <w:p w14:paraId="643CBAA4" w14:textId="77777777" w:rsidR="00F26A1A" w:rsidRDefault="00000000">
      <w:pPr>
        <w:spacing w:line="306" w:lineRule="auto"/>
        <w:ind w:left="440" w:right="80"/>
        <w:jc w:val="both"/>
        <w:rPr>
          <w:sz w:val="20"/>
          <w:szCs w:val="20"/>
        </w:rPr>
      </w:pPr>
      <w:r>
        <w:rPr>
          <w:rFonts w:ascii="Arial" w:eastAsia="Arial" w:hAnsi="Arial" w:cs="Arial"/>
          <w:b/>
          <w:bCs/>
          <w:i/>
          <w:iCs/>
          <w:sz w:val="15"/>
          <w:szCs w:val="15"/>
        </w:rPr>
        <w:t>Presentation</w:t>
      </w:r>
      <w:r>
        <w:rPr>
          <w:rFonts w:ascii="Arial" w:eastAsia="Arial" w:hAnsi="Arial" w:cs="Arial"/>
          <w:sz w:val="15"/>
          <w:szCs w:val="15"/>
        </w:rPr>
        <w:t>: in early middle age with: (a) rapidly growing lacrimal gland mass of several months’ duration (</w:t>
      </w:r>
      <w:r>
        <w:rPr>
          <w:rFonts w:ascii="Arial" w:eastAsia="Arial" w:hAnsi="Arial" w:cs="Arial"/>
          <w:color w:val="0080AC"/>
          <w:sz w:val="15"/>
          <w:szCs w:val="15"/>
        </w:rPr>
        <w:t>Fig. 4.12C</w:t>
      </w:r>
      <w:r>
        <w:rPr>
          <w:rFonts w:ascii="Arial" w:eastAsia="Arial" w:hAnsi="Arial" w:cs="Arial"/>
          <w:sz w:val="15"/>
          <w:szCs w:val="15"/>
        </w:rPr>
        <w:t>), (b) long-standing swollen upper lid that suddenly starts to increase in size, (c) following incomplete excision of a benign pleomorphic lacrimal gland adenoma.</w:t>
      </w:r>
    </w:p>
    <w:p w14:paraId="08D10F28" w14:textId="77777777" w:rsidR="00F26A1A" w:rsidRDefault="00000000">
      <w:pPr>
        <w:ind w:left="440"/>
        <w:rPr>
          <w:sz w:val="20"/>
          <w:szCs w:val="20"/>
        </w:rPr>
      </w:pPr>
      <w:r>
        <w:rPr>
          <w:rFonts w:ascii="Arial" w:eastAsia="Arial" w:hAnsi="Arial" w:cs="Arial"/>
          <w:b/>
          <w:bCs/>
          <w:i/>
          <w:iCs/>
          <w:sz w:val="15"/>
          <w:szCs w:val="15"/>
        </w:rPr>
        <w:t>Signs</w:t>
      </w:r>
      <w:r>
        <w:rPr>
          <w:rFonts w:ascii="Arial" w:eastAsia="Arial" w:hAnsi="Arial" w:cs="Arial"/>
          <w:sz w:val="15"/>
          <w:szCs w:val="15"/>
        </w:rPr>
        <w:t>:  posterior  extension, with  involvement  of  the  superior  orbital  fissure, may  give  rise</w:t>
      </w:r>
    </w:p>
    <w:p w14:paraId="573F2262" w14:textId="77777777" w:rsidR="00F26A1A" w:rsidRDefault="00F26A1A">
      <w:pPr>
        <w:spacing w:line="39" w:lineRule="exact"/>
        <w:rPr>
          <w:sz w:val="20"/>
          <w:szCs w:val="20"/>
        </w:rPr>
      </w:pPr>
    </w:p>
    <w:p w14:paraId="2C16F3ED" w14:textId="77777777" w:rsidR="00F26A1A" w:rsidRDefault="00000000">
      <w:pPr>
        <w:tabs>
          <w:tab w:val="left" w:pos="940"/>
          <w:tab w:val="left" w:pos="1760"/>
          <w:tab w:val="left" w:pos="2700"/>
          <w:tab w:val="left" w:pos="3460"/>
          <w:tab w:val="left" w:pos="4640"/>
          <w:tab w:val="left" w:pos="5680"/>
        </w:tabs>
        <w:ind w:left="440"/>
        <w:rPr>
          <w:sz w:val="20"/>
          <w:szCs w:val="20"/>
        </w:rPr>
      </w:pPr>
      <w:r>
        <w:rPr>
          <w:rFonts w:ascii="Arial" w:eastAsia="Arial" w:hAnsi="Arial" w:cs="Arial"/>
          <w:sz w:val="18"/>
          <w:szCs w:val="18"/>
        </w:rPr>
        <w:t>to:  (a)</w:t>
      </w:r>
      <w:r>
        <w:rPr>
          <w:rFonts w:ascii="Arial" w:eastAsia="Arial" w:hAnsi="Arial" w:cs="Arial"/>
          <w:sz w:val="18"/>
          <w:szCs w:val="18"/>
        </w:rPr>
        <w:tab/>
        <w:t>periorbital</w:t>
      </w:r>
      <w:r>
        <w:rPr>
          <w:rFonts w:ascii="Arial" w:eastAsia="Arial" w:hAnsi="Arial" w:cs="Arial"/>
          <w:sz w:val="18"/>
          <w:szCs w:val="18"/>
        </w:rPr>
        <w:tab/>
        <w:t>oedema,  (b)</w:t>
      </w:r>
      <w:r>
        <w:rPr>
          <w:rFonts w:ascii="Arial" w:eastAsia="Arial" w:hAnsi="Arial" w:cs="Arial"/>
          <w:sz w:val="18"/>
          <w:szCs w:val="18"/>
        </w:rPr>
        <w:tab/>
        <w:t>epibulbar</w:t>
      </w:r>
      <w:r>
        <w:rPr>
          <w:rFonts w:ascii="Arial" w:eastAsia="Arial" w:hAnsi="Arial" w:cs="Arial"/>
          <w:sz w:val="18"/>
          <w:szCs w:val="18"/>
        </w:rPr>
        <w:tab/>
        <w:t>hyperaemia,  (c)</w:t>
      </w:r>
      <w:r>
        <w:rPr>
          <w:rFonts w:ascii="Arial" w:eastAsia="Arial" w:hAnsi="Arial" w:cs="Arial"/>
          <w:sz w:val="18"/>
          <w:szCs w:val="18"/>
        </w:rPr>
        <w:tab/>
        <w:t>proptosis,  (d)</w:t>
      </w:r>
      <w:r>
        <w:rPr>
          <w:sz w:val="20"/>
          <w:szCs w:val="20"/>
        </w:rPr>
        <w:tab/>
      </w:r>
      <w:r>
        <w:rPr>
          <w:rFonts w:ascii="Arial" w:eastAsia="Arial" w:hAnsi="Arial" w:cs="Arial"/>
          <w:sz w:val="16"/>
          <w:szCs w:val="16"/>
        </w:rPr>
        <w:t>ophthalmoplegia,</w:t>
      </w:r>
    </w:p>
    <w:p w14:paraId="07989B46" w14:textId="77777777" w:rsidR="00F26A1A" w:rsidRDefault="00F26A1A">
      <w:pPr>
        <w:spacing w:line="28" w:lineRule="exact"/>
        <w:rPr>
          <w:sz w:val="20"/>
          <w:szCs w:val="20"/>
        </w:rPr>
      </w:pPr>
    </w:p>
    <w:p w14:paraId="04898D8C" w14:textId="77777777" w:rsidR="00F26A1A" w:rsidRDefault="00000000">
      <w:pPr>
        <w:numPr>
          <w:ilvl w:val="0"/>
          <w:numId w:val="39"/>
        </w:numPr>
        <w:tabs>
          <w:tab w:val="left" w:pos="689"/>
        </w:tabs>
        <w:spacing w:line="239" w:lineRule="auto"/>
        <w:ind w:left="440" w:right="100"/>
        <w:rPr>
          <w:rFonts w:ascii="Arial" w:eastAsia="Arial" w:hAnsi="Arial" w:cs="Arial"/>
          <w:sz w:val="18"/>
          <w:szCs w:val="18"/>
        </w:rPr>
      </w:pPr>
      <w:r>
        <w:rPr>
          <w:rFonts w:ascii="Arial" w:eastAsia="Arial" w:hAnsi="Arial" w:cs="Arial"/>
          <w:sz w:val="18"/>
          <w:szCs w:val="18"/>
        </w:rPr>
        <w:t>optic disc swelling and choroidal folds, (f ) hypoaesthesia in the region supplied by the lacrimal nerve is common.</w:t>
      </w:r>
    </w:p>
    <w:p w14:paraId="2C07E16B" w14:textId="77777777" w:rsidR="00F26A1A" w:rsidRDefault="00F26A1A">
      <w:pPr>
        <w:spacing w:line="21" w:lineRule="exact"/>
        <w:rPr>
          <w:rFonts w:ascii="Arial" w:eastAsia="Arial" w:hAnsi="Arial" w:cs="Arial"/>
          <w:sz w:val="18"/>
          <w:szCs w:val="18"/>
        </w:rPr>
      </w:pPr>
    </w:p>
    <w:p w14:paraId="455F8A21" w14:textId="77777777" w:rsidR="00F26A1A" w:rsidRDefault="00000000">
      <w:pPr>
        <w:ind w:left="440"/>
        <w:rPr>
          <w:rFonts w:ascii="Arial" w:eastAsia="Arial" w:hAnsi="Arial" w:cs="Arial"/>
          <w:sz w:val="18"/>
          <w:szCs w:val="18"/>
        </w:rPr>
      </w:pPr>
      <w:r>
        <w:rPr>
          <w:rFonts w:ascii="Arial" w:eastAsia="Arial" w:hAnsi="Arial" w:cs="Arial"/>
          <w:b/>
          <w:bCs/>
          <w:i/>
          <w:iCs/>
          <w:sz w:val="17"/>
          <w:szCs w:val="17"/>
        </w:rPr>
        <w:t>CT</w:t>
      </w:r>
      <w:r>
        <w:rPr>
          <w:rFonts w:ascii="Arial" w:eastAsia="Arial" w:hAnsi="Arial" w:cs="Arial"/>
          <w:sz w:val="17"/>
          <w:szCs w:val="17"/>
        </w:rPr>
        <w:t>: globular lesion with irregular edges, often with invasion of bone and calcification.</w:t>
      </w:r>
    </w:p>
    <w:p w14:paraId="7D430008" w14:textId="77777777" w:rsidR="00F26A1A" w:rsidRDefault="00F26A1A">
      <w:pPr>
        <w:spacing w:line="24" w:lineRule="exact"/>
        <w:rPr>
          <w:rFonts w:ascii="Arial" w:eastAsia="Arial" w:hAnsi="Arial" w:cs="Arial"/>
          <w:sz w:val="18"/>
          <w:szCs w:val="18"/>
        </w:rPr>
      </w:pPr>
    </w:p>
    <w:p w14:paraId="0E653044" w14:textId="77777777" w:rsidR="00F26A1A" w:rsidRDefault="00000000">
      <w:pPr>
        <w:spacing w:line="306" w:lineRule="auto"/>
        <w:ind w:left="440" w:right="100"/>
        <w:rPr>
          <w:rFonts w:ascii="Arial" w:eastAsia="Arial" w:hAnsi="Arial" w:cs="Arial"/>
          <w:sz w:val="18"/>
          <w:szCs w:val="18"/>
        </w:rPr>
      </w:pPr>
      <w:r>
        <w:rPr>
          <w:rFonts w:ascii="Arial" w:eastAsia="Arial" w:hAnsi="Arial" w:cs="Arial"/>
          <w:b/>
          <w:bCs/>
          <w:i/>
          <w:iCs/>
          <w:sz w:val="16"/>
          <w:szCs w:val="16"/>
        </w:rPr>
        <w:t>Investigations</w:t>
      </w:r>
      <w:r>
        <w:rPr>
          <w:rFonts w:ascii="Arial" w:eastAsia="Arial" w:hAnsi="Arial" w:cs="Arial"/>
          <w:sz w:val="16"/>
          <w:szCs w:val="16"/>
        </w:rPr>
        <w:t>: (a) biopsy to establish the histology, (b) neurological imaging because ade-nocystic carcinoma exhibits perineural spread and may extend into the cavernous sinus.</w:t>
      </w:r>
    </w:p>
    <w:p w14:paraId="5AF94FD5" w14:textId="77777777" w:rsidR="00F26A1A" w:rsidRDefault="00F26A1A">
      <w:pPr>
        <w:spacing w:line="252" w:lineRule="exact"/>
        <w:rPr>
          <w:sz w:val="20"/>
          <w:szCs w:val="20"/>
        </w:rPr>
      </w:pPr>
    </w:p>
    <w:p w14:paraId="297881E3" w14:textId="77777777" w:rsidR="00F26A1A" w:rsidRDefault="00000000">
      <w:pPr>
        <w:rPr>
          <w:sz w:val="20"/>
          <w:szCs w:val="20"/>
        </w:rPr>
      </w:pPr>
      <w:r>
        <w:rPr>
          <w:rFonts w:ascii="Arial" w:eastAsia="Arial" w:hAnsi="Arial" w:cs="Arial"/>
          <w:b/>
          <w:bCs/>
          <w:sz w:val="18"/>
          <w:szCs w:val="18"/>
        </w:rPr>
        <w:t>Treatment:</w:t>
      </w:r>
    </w:p>
    <w:p w14:paraId="0F1B9D56" w14:textId="77777777" w:rsidR="00F26A1A" w:rsidRDefault="00F26A1A">
      <w:pPr>
        <w:spacing w:line="28" w:lineRule="exact"/>
        <w:rPr>
          <w:sz w:val="20"/>
          <w:szCs w:val="20"/>
        </w:rPr>
      </w:pPr>
    </w:p>
    <w:p w14:paraId="316FA4BD" w14:textId="77777777" w:rsidR="00F26A1A" w:rsidRDefault="00000000">
      <w:pPr>
        <w:numPr>
          <w:ilvl w:val="0"/>
          <w:numId w:val="40"/>
        </w:numPr>
        <w:tabs>
          <w:tab w:val="left" w:pos="252"/>
        </w:tabs>
        <w:spacing w:line="246" w:lineRule="auto"/>
        <w:ind w:right="100"/>
        <w:jc w:val="both"/>
        <w:rPr>
          <w:rFonts w:ascii="Arial" w:eastAsia="Arial" w:hAnsi="Arial" w:cs="Arial"/>
          <w:sz w:val="18"/>
          <w:szCs w:val="18"/>
        </w:rPr>
      </w:pPr>
      <w:r>
        <w:rPr>
          <w:rFonts w:ascii="Arial" w:eastAsia="Arial" w:hAnsi="Arial" w:cs="Arial"/>
          <w:sz w:val="18"/>
          <w:szCs w:val="18"/>
        </w:rPr>
        <w:t>excision of the tumour and adjacent tissues, (b) extensive tumours may require orbital exen-teration and are associated with a poor prognosis for life, (c) radiotherapy may prolong life and reduce pain.</w:t>
      </w:r>
    </w:p>
    <w:p w14:paraId="230FBEDA" w14:textId="77777777" w:rsidR="00F26A1A" w:rsidRDefault="00F26A1A">
      <w:pPr>
        <w:spacing w:line="294" w:lineRule="exact"/>
        <w:rPr>
          <w:sz w:val="20"/>
          <w:szCs w:val="20"/>
        </w:rPr>
      </w:pPr>
    </w:p>
    <w:p w14:paraId="2E198305" w14:textId="77777777" w:rsidR="00F26A1A" w:rsidRDefault="00000000">
      <w:pPr>
        <w:rPr>
          <w:sz w:val="20"/>
          <w:szCs w:val="20"/>
        </w:rPr>
      </w:pPr>
      <w:r>
        <w:rPr>
          <w:rFonts w:ascii="Arial" w:eastAsia="Arial" w:hAnsi="Arial" w:cs="Arial"/>
          <w:b/>
          <w:bCs/>
          <w:sz w:val="20"/>
          <w:szCs w:val="20"/>
        </w:rPr>
        <w:t>OPTIC NERVE GLIOMA</w:t>
      </w:r>
    </w:p>
    <w:p w14:paraId="23C417C8" w14:textId="77777777" w:rsidR="00F26A1A" w:rsidRDefault="00F26A1A">
      <w:pPr>
        <w:spacing w:line="145" w:lineRule="exact"/>
        <w:rPr>
          <w:sz w:val="20"/>
          <w:szCs w:val="20"/>
        </w:rPr>
      </w:pPr>
    </w:p>
    <w:p w14:paraId="34D119A4" w14:textId="77777777" w:rsidR="00F26A1A" w:rsidRDefault="00000000">
      <w:pPr>
        <w:rPr>
          <w:sz w:val="20"/>
          <w:szCs w:val="20"/>
        </w:rPr>
      </w:pPr>
      <w:r>
        <w:rPr>
          <w:rFonts w:ascii="Arial" w:eastAsia="Arial" w:hAnsi="Arial" w:cs="Arial"/>
          <w:b/>
          <w:bCs/>
          <w:sz w:val="18"/>
          <w:szCs w:val="18"/>
        </w:rPr>
        <w:t>Definition:</w:t>
      </w:r>
    </w:p>
    <w:p w14:paraId="54D17514" w14:textId="77777777" w:rsidR="00F26A1A" w:rsidRDefault="00F26A1A">
      <w:pPr>
        <w:spacing w:line="28" w:lineRule="exact"/>
        <w:rPr>
          <w:sz w:val="20"/>
          <w:szCs w:val="20"/>
        </w:rPr>
      </w:pPr>
    </w:p>
    <w:p w14:paraId="02856B91" w14:textId="77777777" w:rsidR="00F26A1A" w:rsidRDefault="00000000">
      <w:pPr>
        <w:spacing w:line="246" w:lineRule="auto"/>
        <w:ind w:right="100"/>
        <w:jc w:val="both"/>
        <w:rPr>
          <w:sz w:val="20"/>
          <w:szCs w:val="20"/>
        </w:rPr>
      </w:pPr>
      <w:r>
        <w:rPr>
          <w:rFonts w:ascii="Arial" w:eastAsia="Arial" w:hAnsi="Arial" w:cs="Arial"/>
          <w:sz w:val="18"/>
          <w:szCs w:val="18"/>
        </w:rPr>
        <w:t>slow-growing pilocytic astrocytoma typically aecting children; approximately 30% have associ - ated NF1 (see Chapter 19). Malignant gliomas are rare, almost always occur in adults and have a very poor prognosis.</w:t>
      </w:r>
    </w:p>
    <w:p w14:paraId="537C5159" w14:textId="77777777" w:rsidR="00F26A1A" w:rsidRDefault="00F26A1A">
      <w:pPr>
        <w:spacing w:line="200" w:lineRule="exact"/>
        <w:rPr>
          <w:sz w:val="20"/>
          <w:szCs w:val="20"/>
        </w:rPr>
      </w:pPr>
    </w:p>
    <w:p w14:paraId="63499B99" w14:textId="77777777" w:rsidR="00F26A1A" w:rsidRDefault="00F26A1A">
      <w:pPr>
        <w:spacing w:line="249" w:lineRule="exact"/>
        <w:rPr>
          <w:sz w:val="20"/>
          <w:szCs w:val="20"/>
        </w:rPr>
      </w:pPr>
    </w:p>
    <w:p w14:paraId="19E32C61" w14:textId="77777777" w:rsidR="00F26A1A" w:rsidRDefault="00000000">
      <w:pPr>
        <w:rPr>
          <w:sz w:val="20"/>
          <w:szCs w:val="20"/>
        </w:rPr>
      </w:pPr>
      <w:r>
        <w:rPr>
          <w:rFonts w:ascii="Arial" w:eastAsia="Arial" w:hAnsi="Arial" w:cs="Arial"/>
          <w:b/>
          <w:bCs/>
          <w:sz w:val="18"/>
          <w:szCs w:val="18"/>
        </w:rPr>
        <w:t>Diagnosis</w:t>
      </w:r>
    </w:p>
    <w:p w14:paraId="3B2A3904" w14:textId="77777777" w:rsidR="00F26A1A" w:rsidRDefault="00F26A1A">
      <w:pPr>
        <w:spacing w:line="17" w:lineRule="exact"/>
        <w:rPr>
          <w:sz w:val="20"/>
          <w:szCs w:val="20"/>
        </w:rPr>
      </w:pPr>
    </w:p>
    <w:p w14:paraId="5DDA15A2"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slowly progressive visual loss followed by proptosis (</w:t>
      </w:r>
      <w:r>
        <w:rPr>
          <w:rFonts w:ascii="Arial" w:eastAsia="Arial" w:hAnsi="Arial" w:cs="Arial"/>
          <w:color w:val="0080AC"/>
          <w:sz w:val="18"/>
          <w:szCs w:val="18"/>
        </w:rPr>
        <w:t>Fig. 4.13A</w:t>
      </w:r>
      <w:r>
        <w:rPr>
          <w:rFonts w:ascii="Arial" w:eastAsia="Arial" w:hAnsi="Arial" w:cs="Arial"/>
          <w:sz w:val="18"/>
          <w:szCs w:val="18"/>
        </w:rPr>
        <w:t>).</w:t>
      </w:r>
    </w:p>
    <w:p w14:paraId="127CD720" w14:textId="77777777" w:rsidR="00F26A1A" w:rsidRDefault="00F26A1A">
      <w:pPr>
        <w:spacing w:line="17" w:lineRule="exact"/>
        <w:rPr>
          <w:sz w:val="20"/>
          <w:szCs w:val="20"/>
        </w:rPr>
      </w:pPr>
    </w:p>
    <w:p w14:paraId="5A558FFC"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(a) optic nerve head swelling followed by atrophy, (b) opticociliary collaterals and central retinal vein occlusion (uncommon), (c) intracranial spread to the chiasm and hypo-thalamus may occur.</w:t>
      </w:r>
    </w:p>
    <w:p w14:paraId="1F819A94" w14:textId="77777777" w:rsidR="00F26A1A" w:rsidRDefault="00F26A1A">
      <w:pPr>
        <w:spacing w:line="13" w:lineRule="exact"/>
        <w:rPr>
          <w:sz w:val="20"/>
          <w:szCs w:val="20"/>
        </w:rPr>
      </w:pPr>
    </w:p>
    <w:p w14:paraId="4A13E60C" w14:textId="77777777" w:rsidR="00F26A1A" w:rsidRDefault="00000000">
      <w:pPr>
        <w:spacing w:line="273" w:lineRule="auto"/>
        <w:ind w:left="440" w:right="80"/>
        <w:jc w:val="both"/>
        <w:rPr>
          <w:sz w:val="20"/>
          <w:szCs w:val="20"/>
        </w:rPr>
      </w:pPr>
      <w:r>
        <w:rPr>
          <w:rFonts w:ascii="Arial" w:eastAsia="Arial" w:hAnsi="Arial" w:cs="Arial"/>
          <w:b/>
          <w:bCs/>
          <w:i/>
          <w:iCs/>
          <w:sz w:val="17"/>
          <w:szCs w:val="17"/>
        </w:rPr>
        <w:t>Imaging</w:t>
      </w:r>
      <w:r>
        <w:rPr>
          <w:rFonts w:ascii="Arial" w:eastAsia="Arial" w:hAnsi="Arial" w:cs="Arial"/>
          <w:sz w:val="17"/>
          <w:szCs w:val="17"/>
        </w:rPr>
        <w:t>: (a) in patients with NF1, the tumour shows fusiform enlargement of the optic nerve with a clear-cut margin (</w:t>
      </w:r>
      <w:r>
        <w:rPr>
          <w:rFonts w:ascii="Arial" w:eastAsia="Arial" w:hAnsi="Arial" w:cs="Arial"/>
          <w:color w:val="0080AC"/>
          <w:sz w:val="17"/>
          <w:szCs w:val="17"/>
        </w:rPr>
        <w:t>Fig. 4.13B</w:t>
      </w:r>
      <w:r>
        <w:rPr>
          <w:rFonts w:ascii="Arial" w:eastAsia="Arial" w:hAnsi="Arial" w:cs="Arial"/>
          <w:sz w:val="17"/>
          <w:szCs w:val="17"/>
        </w:rPr>
        <w:t>) produced by the intact dural sheath,</w:t>
      </w:r>
    </w:p>
    <w:p w14:paraId="786D42BB" w14:textId="77777777" w:rsidR="00F26A1A" w:rsidRDefault="00F26A1A">
      <w:pPr>
        <w:spacing w:line="2" w:lineRule="exact"/>
        <w:rPr>
          <w:sz w:val="20"/>
          <w:szCs w:val="20"/>
        </w:rPr>
      </w:pPr>
    </w:p>
    <w:p w14:paraId="12A6011D" w14:textId="77777777" w:rsidR="00F26A1A" w:rsidRDefault="00000000">
      <w:pPr>
        <w:numPr>
          <w:ilvl w:val="0"/>
          <w:numId w:val="41"/>
        </w:numPr>
        <w:tabs>
          <w:tab w:val="left" w:pos="729"/>
        </w:tabs>
        <w:spacing w:line="239" w:lineRule="auto"/>
        <w:ind w:left="440" w:right="180"/>
        <w:rPr>
          <w:rFonts w:ascii="Arial" w:eastAsia="Arial" w:hAnsi="Arial" w:cs="Arial"/>
          <w:sz w:val="18"/>
          <w:szCs w:val="18"/>
        </w:rPr>
      </w:pPr>
      <w:r>
        <w:rPr>
          <w:rFonts w:ascii="Arial" w:eastAsia="Arial" w:hAnsi="Arial" w:cs="Arial"/>
          <w:sz w:val="18"/>
          <w:szCs w:val="18"/>
        </w:rPr>
        <w:t>inpatients without NF1 the lesion is more irregular; MR may show intracranial extension.</w:t>
      </w:r>
    </w:p>
    <w:p w14:paraId="05856EB6" w14:textId="77777777" w:rsidR="00F26A1A" w:rsidRDefault="00F26A1A">
      <w:pPr>
        <w:spacing w:line="200" w:lineRule="exact"/>
        <w:rPr>
          <w:sz w:val="20"/>
          <w:szCs w:val="20"/>
        </w:rPr>
      </w:pPr>
    </w:p>
    <w:p w14:paraId="6AF4DFEE" w14:textId="77777777" w:rsidR="00F26A1A" w:rsidRDefault="00F26A1A">
      <w:pPr>
        <w:spacing w:line="253" w:lineRule="exact"/>
        <w:rPr>
          <w:sz w:val="20"/>
          <w:szCs w:val="20"/>
        </w:rPr>
      </w:pPr>
    </w:p>
    <w:p w14:paraId="4F3FA6EB" w14:textId="77777777" w:rsidR="00F26A1A" w:rsidRDefault="00000000">
      <w:pPr>
        <w:rPr>
          <w:sz w:val="20"/>
          <w:szCs w:val="20"/>
        </w:rPr>
      </w:pPr>
      <w:r>
        <w:rPr>
          <w:rFonts w:ascii="Arial" w:eastAsia="Arial" w:hAnsi="Arial" w:cs="Arial"/>
          <w:b/>
          <w:bCs/>
          <w:sz w:val="18"/>
          <w:szCs w:val="18"/>
        </w:rPr>
        <w:t>Treatment</w:t>
      </w:r>
    </w:p>
    <w:p w14:paraId="57F37025" w14:textId="77777777" w:rsidR="00F26A1A" w:rsidRDefault="00F26A1A">
      <w:pPr>
        <w:spacing w:line="13" w:lineRule="exact"/>
        <w:rPr>
          <w:sz w:val="20"/>
          <w:szCs w:val="20"/>
        </w:rPr>
      </w:pPr>
    </w:p>
    <w:p w14:paraId="31220F10" w14:textId="77777777" w:rsidR="00F26A1A" w:rsidRDefault="00000000">
      <w:pPr>
        <w:ind w:left="440"/>
        <w:rPr>
          <w:sz w:val="20"/>
          <w:szCs w:val="20"/>
        </w:rPr>
      </w:pPr>
      <w:r>
        <w:rPr>
          <w:rFonts w:ascii="Arial" w:eastAsia="Arial" w:hAnsi="Arial" w:cs="Arial"/>
          <w:sz w:val="18"/>
          <w:szCs w:val="18"/>
        </w:rPr>
        <w:t>May not be required in patients with no evidence of growth and good vision.</w:t>
      </w:r>
    </w:p>
    <w:p w14:paraId="02A8A791" w14:textId="77777777" w:rsidR="00F26A1A" w:rsidRDefault="00F26A1A">
      <w:pPr>
        <w:spacing w:line="28" w:lineRule="exact"/>
        <w:rPr>
          <w:sz w:val="20"/>
          <w:szCs w:val="20"/>
        </w:rPr>
      </w:pPr>
    </w:p>
    <w:p w14:paraId="1B31157C" w14:textId="77777777" w:rsidR="00F26A1A" w:rsidRDefault="00000000">
      <w:pPr>
        <w:spacing w:line="246" w:lineRule="auto"/>
        <w:ind w:left="440" w:right="100"/>
        <w:rPr>
          <w:sz w:val="20"/>
          <w:szCs w:val="20"/>
        </w:rPr>
      </w:pPr>
      <w:r>
        <w:rPr>
          <w:rFonts w:ascii="Arial" w:eastAsia="Arial" w:hAnsi="Arial" w:cs="Arial"/>
          <w:sz w:val="18"/>
          <w:szCs w:val="18"/>
        </w:rPr>
        <w:t>Surgical excision with preservation of the globe in those with large or growing tumours confined to the orbit, particularly if vision is poor. Radiotherapy/chemotherapy when intracranial extension precludes excision.</w:t>
      </w:r>
    </w:p>
    <w:p w14:paraId="4511E52E" w14:textId="77777777" w:rsidR="00F26A1A" w:rsidRDefault="00F26A1A">
      <w:pPr>
        <w:spacing w:line="9" w:lineRule="exact"/>
        <w:rPr>
          <w:sz w:val="20"/>
          <w:szCs w:val="20"/>
        </w:rPr>
      </w:pPr>
    </w:p>
    <w:p w14:paraId="5A91E9DB" w14:textId="77777777" w:rsidR="00F26A1A" w:rsidRDefault="00000000">
      <w:pPr>
        <w:ind w:left="440"/>
        <w:rPr>
          <w:sz w:val="20"/>
          <w:szCs w:val="20"/>
        </w:rPr>
      </w:pPr>
      <w:r>
        <w:rPr>
          <w:rFonts w:ascii="Arial" w:eastAsia="Arial" w:hAnsi="Arial" w:cs="Arial"/>
          <w:sz w:val="18"/>
          <w:szCs w:val="18"/>
        </w:rPr>
        <w:t>Prognosis for life in childhood tumours is variable.</w:t>
      </w:r>
    </w:p>
    <w:p w14:paraId="2AC54FBA" w14:textId="77777777" w:rsidR="00F26A1A" w:rsidRDefault="00F26A1A">
      <w:pPr>
        <w:sectPr w:rsidR="00F26A1A">
          <w:pgSz w:w="8640" w:h="13101"/>
          <w:pgMar w:top="500" w:right="860" w:bottom="0" w:left="720" w:header="0" w:footer="0" w:gutter="0"/>
          <w:cols w:space="720" w:equalWidth="0">
            <w:col w:w="7060"/>
          </w:cols>
        </w:sectPr>
      </w:pPr>
    </w:p>
    <w:p w14:paraId="6E904BE3" w14:textId="77777777" w:rsidR="00F26A1A" w:rsidRDefault="00F26A1A">
      <w:pPr>
        <w:spacing w:line="200" w:lineRule="exact"/>
        <w:rPr>
          <w:sz w:val="20"/>
          <w:szCs w:val="20"/>
        </w:rPr>
      </w:pPr>
    </w:p>
    <w:p w14:paraId="30BC41F2" w14:textId="77777777" w:rsidR="00F26A1A" w:rsidRDefault="00F26A1A">
      <w:pPr>
        <w:spacing w:line="200" w:lineRule="exact"/>
        <w:rPr>
          <w:sz w:val="20"/>
          <w:szCs w:val="20"/>
        </w:rPr>
      </w:pPr>
    </w:p>
    <w:p w14:paraId="413AABC5" w14:textId="77777777" w:rsidR="00F26A1A" w:rsidRDefault="00F26A1A">
      <w:pPr>
        <w:spacing w:line="200" w:lineRule="exact"/>
        <w:rPr>
          <w:sz w:val="20"/>
          <w:szCs w:val="20"/>
        </w:rPr>
      </w:pPr>
    </w:p>
    <w:p w14:paraId="02DC69A8" w14:textId="77777777" w:rsidR="00F26A1A" w:rsidRDefault="00F26A1A">
      <w:pPr>
        <w:spacing w:line="200" w:lineRule="exact"/>
        <w:rPr>
          <w:sz w:val="20"/>
          <w:szCs w:val="20"/>
        </w:rPr>
      </w:pPr>
    </w:p>
    <w:p w14:paraId="5CCDF146" w14:textId="77777777" w:rsidR="00F26A1A" w:rsidRDefault="00F26A1A">
      <w:pPr>
        <w:spacing w:line="207" w:lineRule="exact"/>
        <w:rPr>
          <w:sz w:val="20"/>
          <w:szCs w:val="20"/>
        </w:rPr>
      </w:pPr>
    </w:p>
    <w:p w14:paraId="63AE00D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562427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459CC8B0" w14:textId="77777777" w:rsidR="00F26A1A" w:rsidRDefault="00F26A1A">
      <w:pPr>
        <w:sectPr w:rsidR="00F26A1A">
          <w:type w:val="continuous"/>
          <w:pgSz w:w="8640" w:h="13101"/>
          <w:pgMar w:top="500" w:right="860" w:bottom="0" w:left="720" w:header="0" w:footer="0" w:gutter="0"/>
          <w:cols w:space="720" w:equalWidth="0">
            <w:col w:w="7060"/>
          </w:cols>
        </w:sectPr>
      </w:pPr>
    </w:p>
    <w:p w14:paraId="2ACBF2A3" w14:textId="77777777" w:rsidR="00F26A1A" w:rsidRDefault="00F26A1A">
      <w:pPr>
        <w:spacing w:line="141" w:lineRule="exact"/>
        <w:rPr>
          <w:sz w:val="20"/>
          <w:szCs w:val="20"/>
        </w:rPr>
      </w:pPr>
      <w:bookmarkStart w:id="68" w:name="page71"/>
      <w:bookmarkEnd w:id="68"/>
    </w:p>
    <w:tbl>
      <w:tblPr>
        <w:tblW w:w="0" w:type="auto"/>
        <w:tblInd w:w="100" w:type="dxa"/>
        <w:tblLayout w:type="fixed"/>
        <w:tblCellMar>
          <w:left w:w="0" w:type="dxa"/>
          <w:right w:w="0" w:type="dxa"/>
        </w:tblCellMar>
        <w:tblLook w:val="04A0" w:firstRow="1" w:lastRow="0" w:firstColumn="1" w:lastColumn="0" w:noHBand="0" w:noVBand="1"/>
      </w:tblPr>
      <w:tblGrid>
        <w:gridCol w:w="4040"/>
        <w:gridCol w:w="2940"/>
      </w:tblGrid>
      <w:tr w:rsidR="00F26A1A" w14:paraId="45A39A42" w14:textId="77777777">
        <w:trPr>
          <w:trHeight w:val="233"/>
        </w:trPr>
        <w:tc>
          <w:tcPr>
            <w:tcW w:w="4040" w:type="dxa"/>
            <w:vAlign w:val="bottom"/>
          </w:tcPr>
          <w:p w14:paraId="6D2823DD" w14:textId="77777777" w:rsidR="00F26A1A" w:rsidRDefault="00000000">
            <w:pPr>
              <w:rPr>
                <w:sz w:val="20"/>
                <w:szCs w:val="20"/>
              </w:rPr>
            </w:pPr>
            <w:r>
              <w:rPr>
                <w:rFonts w:ascii="Arial" w:eastAsia="Arial" w:hAnsi="Arial" w:cs="Arial"/>
                <w:sz w:val="16"/>
                <w:szCs w:val="16"/>
              </w:rPr>
              <w:t>Chapter 4—ORBIT</w:t>
            </w:r>
          </w:p>
        </w:tc>
        <w:tc>
          <w:tcPr>
            <w:tcW w:w="2940" w:type="dxa"/>
            <w:vAlign w:val="bottom"/>
          </w:tcPr>
          <w:p w14:paraId="37F4CE85" w14:textId="77777777" w:rsidR="00F26A1A" w:rsidRDefault="00000000">
            <w:pPr>
              <w:jc w:val="right"/>
              <w:rPr>
                <w:sz w:val="20"/>
                <w:szCs w:val="20"/>
              </w:rPr>
            </w:pPr>
            <w:r>
              <w:rPr>
                <w:rFonts w:ascii="Arial" w:eastAsia="Arial" w:hAnsi="Arial" w:cs="Arial"/>
                <w:b/>
                <w:bCs/>
                <w:sz w:val="18"/>
                <w:szCs w:val="18"/>
              </w:rPr>
              <w:t>73</w:t>
            </w:r>
          </w:p>
        </w:tc>
      </w:tr>
      <w:tr w:rsidR="00F26A1A" w14:paraId="156647D7" w14:textId="77777777">
        <w:trPr>
          <w:trHeight w:val="46"/>
        </w:trPr>
        <w:tc>
          <w:tcPr>
            <w:tcW w:w="4040" w:type="dxa"/>
            <w:tcBorders>
              <w:bottom w:val="single" w:sz="8" w:space="0" w:color="CCECF4"/>
            </w:tcBorders>
            <w:vAlign w:val="bottom"/>
          </w:tcPr>
          <w:p w14:paraId="3061BCEE" w14:textId="77777777" w:rsidR="00F26A1A" w:rsidRDefault="00F26A1A">
            <w:pPr>
              <w:rPr>
                <w:sz w:val="4"/>
                <w:szCs w:val="4"/>
              </w:rPr>
            </w:pPr>
          </w:p>
        </w:tc>
        <w:tc>
          <w:tcPr>
            <w:tcW w:w="2940" w:type="dxa"/>
            <w:tcBorders>
              <w:bottom w:val="single" w:sz="8" w:space="0" w:color="CCECF4"/>
            </w:tcBorders>
            <w:vAlign w:val="bottom"/>
          </w:tcPr>
          <w:p w14:paraId="3099BFF8" w14:textId="77777777" w:rsidR="00F26A1A" w:rsidRDefault="00F26A1A">
            <w:pPr>
              <w:rPr>
                <w:sz w:val="4"/>
                <w:szCs w:val="4"/>
              </w:rPr>
            </w:pPr>
          </w:p>
        </w:tc>
      </w:tr>
    </w:tbl>
    <w:p w14:paraId="0FDEC62B" w14:textId="77777777" w:rsidR="00F26A1A" w:rsidRDefault="00000000">
      <w:pPr>
        <w:spacing w:line="20" w:lineRule="exact"/>
        <w:rPr>
          <w:sz w:val="20"/>
          <w:szCs w:val="20"/>
        </w:rPr>
      </w:pPr>
      <w:r>
        <w:rPr>
          <w:noProof/>
          <w:sz w:val="20"/>
          <w:szCs w:val="20"/>
        </w:rPr>
        <w:drawing>
          <wp:anchor distT="0" distB="0" distL="114300" distR="114300" simplePos="0" relativeHeight="251480576" behindDoc="1" locked="0" layoutInCell="0" allowOverlap="1" wp14:anchorId="064E861F" wp14:editId="68A584FA">
            <wp:simplePos x="0" y="0"/>
            <wp:positionH relativeFrom="column">
              <wp:posOffset>343535</wp:posOffset>
            </wp:positionH>
            <wp:positionV relativeFrom="paragraph">
              <wp:posOffset>157480</wp:posOffset>
            </wp:positionV>
            <wp:extent cx="3859530" cy="185420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a:srcRect/>
                    <a:stretch>
                      <a:fillRect/>
                    </a:stretch>
                  </pic:blipFill>
                  <pic:spPr bwMode="auto">
                    <a:xfrm>
                      <a:off x="0" y="0"/>
                      <a:ext cx="3859530" cy="1854200"/>
                    </a:xfrm>
                    <a:prstGeom prst="rect">
                      <a:avLst/>
                    </a:prstGeom>
                    <a:noFill/>
                  </pic:spPr>
                </pic:pic>
              </a:graphicData>
            </a:graphic>
          </wp:anchor>
        </w:drawing>
      </w:r>
    </w:p>
    <w:p w14:paraId="706528E6" w14:textId="77777777" w:rsidR="00F26A1A" w:rsidRDefault="00F26A1A">
      <w:pPr>
        <w:spacing w:line="200" w:lineRule="exact"/>
        <w:rPr>
          <w:sz w:val="20"/>
          <w:szCs w:val="20"/>
        </w:rPr>
      </w:pPr>
    </w:p>
    <w:p w14:paraId="73DEF21E" w14:textId="77777777" w:rsidR="00F26A1A" w:rsidRDefault="00F26A1A">
      <w:pPr>
        <w:spacing w:line="200" w:lineRule="exact"/>
        <w:rPr>
          <w:sz w:val="20"/>
          <w:szCs w:val="20"/>
        </w:rPr>
      </w:pPr>
    </w:p>
    <w:p w14:paraId="4AFB5EC3" w14:textId="77777777" w:rsidR="00F26A1A" w:rsidRDefault="00F26A1A">
      <w:pPr>
        <w:spacing w:line="200" w:lineRule="exact"/>
        <w:rPr>
          <w:sz w:val="20"/>
          <w:szCs w:val="20"/>
        </w:rPr>
      </w:pPr>
    </w:p>
    <w:p w14:paraId="286F2E0A" w14:textId="77777777" w:rsidR="00F26A1A" w:rsidRDefault="00F26A1A">
      <w:pPr>
        <w:spacing w:line="200" w:lineRule="exact"/>
        <w:rPr>
          <w:sz w:val="20"/>
          <w:szCs w:val="20"/>
        </w:rPr>
      </w:pPr>
    </w:p>
    <w:p w14:paraId="4C460F3F" w14:textId="77777777" w:rsidR="00F26A1A" w:rsidRDefault="00F26A1A">
      <w:pPr>
        <w:spacing w:line="200" w:lineRule="exact"/>
        <w:rPr>
          <w:sz w:val="20"/>
          <w:szCs w:val="20"/>
        </w:rPr>
      </w:pPr>
    </w:p>
    <w:p w14:paraId="36C3C705" w14:textId="77777777" w:rsidR="00F26A1A" w:rsidRDefault="00F26A1A">
      <w:pPr>
        <w:spacing w:line="200" w:lineRule="exact"/>
        <w:rPr>
          <w:sz w:val="20"/>
          <w:szCs w:val="20"/>
        </w:rPr>
      </w:pPr>
    </w:p>
    <w:p w14:paraId="0FB6CA36" w14:textId="77777777" w:rsidR="00F26A1A" w:rsidRDefault="00F26A1A">
      <w:pPr>
        <w:spacing w:line="200" w:lineRule="exact"/>
        <w:rPr>
          <w:sz w:val="20"/>
          <w:szCs w:val="20"/>
        </w:rPr>
      </w:pPr>
    </w:p>
    <w:p w14:paraId="7278205A" w14:textId="77777777" w:rsidR="00F26A1A" w:rsidRDefault="00F26A1A">
      <w:pPr>
        <w:spacing w:line="200" w:lineRule="exact"/>
        <w:rPr>
          <w:sz w:val="20"/>
          <w:szCs w:val="20"/>
        </w:rPr>
      </w:pPr>
    </w:p>
    <w:p w14:paraId="057E1961" w14:textId="77777777" w:rsidR="00F26A1A" w:rsidRDefault="00F26A1A">
      <w:pPr>
        <w:spacing w:line="200" w:lineRule="exact"/>
        <w:rPr>
          <w:sz w:val="20"/>
          <w:szCs w:val="20"/>
        </w:rPr>
      </w:pPr>
    </w:p>
    <w:p w14:paraId="51A05B4E" w14:textId="77777777" w:rsidR="00F26A1A" w:rsidRDefault="00F26A1A">
      <w:pPr>
        <w:spacing w:line="200" w:lineRule="exact"/>
        <w:rPr>
          <w:sz w:val="20"/>
          <w:szCs w:val="20"/>
        </w:rPr>
      </w:pPr>
    </w:p>
    <w:p w14:paraId="0FDB9A9A" w14:textId="77777777" w:rsidR="00F26A1A" w:rsidRDefault="00F26A1A">
      <w:pPr>
        <w:spacing w:line="200" w:lineRule="exact"/>
        <w:rPr>
          <w:sz w:val="20"/>
          <w:szCs w:val="20"/>
        </w:rPr>
      </w:pPr>
    </w:p>
    <w:p w14:paraId="76C6C28F" w14:textId="77777777" w:rsidR="00F26A1A" w:rsidRDefault="00F26A1A">
      <w:pPr>
        <w:spacing w:line="200" w:lineRule="exact"/>
        <w:rPr>
          <w:sz w:val="20"/>
          <w:szCs w:val="20"/>
        </w:rPr>
      </w:pPr>
    </w:p>
    <w:p w14:paraId="4222E621" w14:textId="77777777" w:rsidR="00F26A1A" w:rsidRDefault="00F26A1A">
      <w:pPr>
        <w:spacing w:line="200" w:lineRule="exact"/>
        <w:rPr>
          <w:sz w:val="20"/>
          <w:szCs w:val="20"/>
        </w:rPr>
      </w:pPr>
    </w:p>
    <w:p w14:paraId="4FE35555" w14:textId="77777777" w:rsidR="00F26A1A" w:rsidRDefault="00F26A1A">
      <w:pPr>
        <w:spacing w:line="272" w:lineRule="exact"/>
        <w:rPr>
          <w:sz w:val="20"/>
          <w:szCs w:val="20"/>
        </w:rPr>
      </w:pPr>
    </w:p>
    <w:p w14:paraId="5F4D7372" w14:textId="77777777" w:rsidR="00F26A1A" w:rsidRDefault="00000000">
      <w:pPr>
        <w:tabs>
          <w:tab w:val="left" w:pos="3700"/>
        </w:tabs>
        <w:ind w:left="600"/>
        <w:rPr>
          <w:sz w:val="20"/>
          <w:szCs w:val="20"/>
        </w:rPr>
      </w:pPr>
      <w:r>
        <w:rPr>
          <w:rFonts w:ascii="Arial" w:eastAsia="Arial" w:hAnsi="Arial" w:cs="Arial"/>
          <w:sz w:val="18"/>
          <w:szCs w:val="18"/>
        </w:rPr>
        <w:t>A</w:t>
      </w:r>
      <w:r>
        <w:rPr>
          <w:sz w:val="20"/>
          <w:szCs w:val="20"/>
        </w:rPr>
        <w:tab/>
      </w:r>
      <w:r>
        <w:rPr>
          <w:rFonts w:ascii="Arial" w:eastAsia="Arial" w:hAnsi="Arial" w:cs="Arial"/>
          <w:color w:val="FFFFFF"/>
          <w:sz w:val="18"/>
          <w:szCs w:val="18"/>
        </w:rPr>
        <w:t>B</w:t>
      </w:r>
    </w:p>
    <w:p w14:paraId="3952C6E3" w14:textId="77777777" w:rsidR="00F26A1A" w:rsidRDefault="00F26A1A">
      <w:pPr>
        <w:spacing w:line="181" w:lineRule="exact"/>
        <w:rPr>
          <w:sz w:val="20"/>
          <w:szCs w:val="20"/>
        </w:rPr>
      </w:pPr>
    </w:p>
    <w:p w14:paraId="37A4D093" w14:textId="77777777" w:rsidR="00F26A1A" w:rsidRDefault="00000000">
      <w:pPr>
        <w:spacing w:line="227" w:lineRule="auto"/>
        <w:ind w:left="100" w:right="20"/>
        <w:jc w:val="both"/>
        <w:rPr>
          <w:sz w:val="20"/>
          <w:szCs w:val="20"/>
        </w:rPr>
      </w:pPr>
      <w:r>
        <w:rPr>
          <w:rFonts w:ascii="Arial" w:eastAsia="Arial" w:hAnsi="Arial" w:cs="Arial"/>
          <w:sz w:val="15"/>
          <w:szCs w:val="15"/>
        </w:rPr>
        <w:t>Fig. 4.13 Optic nerve glioma: (A) proptosis with inferior dystopia, (B) axial MRI showing fusiform optic nerve enlargement. (</w:t>
      </w:r>
      <w:r>
        <w:rPr>
          <w:rFonts w:ascii="Arial" w:eastAsia="Arial" w:hAnsi="Arial" w:cs="Arial"/>
          <w:color w:val="0080AC"/>
          <w:sz w:val="15"/>
          <w:szCs w:val="15"/>
        </w:rPr>
        <w:t>Figure 4.13A</w:t>
      </w:r>
      <w:r>
        <w:rPr>
          <w:rFonts w:ascii="Arial" w:eastAsia="Arial" w:hAnsi="Arial" w:cs="Arial"/>
          <w:sz w:val="15"/>
          <w:szCs w:val="15"/>
        </w:rPr>
        <w:t xml:space="preserve"> courtesy of Dr Ken K. Nischal.)</w:t>
      </w:r>
    </w:p>
    <w:p w14:paraId="48E276A3" w14:textId="77777777" w:rsidR="00F26A1A" w:rsidRDefault="00F26A1A">
      <w:pPr>
        <w:spacing w:line="264" w:lineRule="exact"/>
        <w:rPr>
          <w:sz w:val="20"/>
          <w:szCs w:val="20"/>
        </w:rPr>
      </w:pPr>
    </w:p>
    <w:p w14:paraId="32EE1FE3" w14:textId="77777777" w:rsidR="00F26A1A" w:rsidRDefault="00000000">
      <w:pPr>
        <w:ind w:left="100"/>
        <w:rPr>
          <w:sz w:val="20"/>
          <w:szCs w:val="20"/>
        </w:rPr>
      </w:pPr>
      <w:r>
        <w:rPr>
          <w:rFonts w:ascii="Arial" w:eastAsia="Arial" w:hAnsi="Arial" w:cs="Arial"/>
          <w:b/>
          <w:bCs/>
          <w:sz w:val="20"/>
          <w:szCs w:val="20"/>
        </w:rPr>
        <w:t>OPTIC NERVE SHEATH MENINGIOMA</w:t>
      </w:r>
    </w:p>
    <w:p w14:paraId="744A04AE" w14:textId="77777777" w:rsidR="00F26A1A" w:rsidRDefault="00F26A1A">
      <w:pPr>
        <w:spacing w:line="87" w:lineRule="exact"/>
        <w:rPr>
          <w:sz w:val="20"/>
          <w:szCs w:val="20"/>
        </w:rPr>
      </w:pPr>
    </w:p>
    <w:p w14:paraId="56A27069" w14:textId="77777777" w:rsidR="00F26A1A" w:rsidRDefault="00000000">
      <w:pPr>
        <w:ind w:left="100"/>
        <w:rPr>
          <w:sz w:val="20"/>
          <w:szCs w:val="20"/>
        </w:rPr>
      </w:pPr>
      <w:r>
        <w:rPr>
          <w:rFonts w:ascii="Arial" w:eastAsia="Arial" w:hAnsi="Arial" w:cs="Arial"/>
          <w:b/>
          <w:bCs/>
          <w:sz w:val="18"/>
          <w:szCs w:val="18"/>
        </w:rPr>
        <w:t>Definition:</w:t>
      </w:r>
    </w:p>
    <w:p w14:paraId="30BF46E2" w14:textId="77777777" w:rsidR="00F26A1A" w:rsidRDefault="00F26A1A">
      <w:pPr>
        <w:spacing w:line="28" w:lineRule="exact"/>
        <w:rPr>
          <w:sz w:val="20"/>
          <w:szCs w:val="20"/>
        </w:rPr>
      </w:pPr>
    </w:p>
    <w:p w14:paraId="350F24AB" w14:textId="77777777" w:rsidR="00F26A1A" w:rsidRDefault="00000000">
      <w:pPr>
        <w:spacing w:line="333" w:lineRule="auto"/>
        <w:ind w:left="100" w:right="20"/>
        <w:jc w:val="both"/>
        <w:rPr>
          <w:sz w:val="20"/>
          <w:szCs w:val="20"/>
        </w:rPr>
      </w:pPr>
      <w:r>
        <w:rPr>
          <w:rFonts w:ascii="Arial" w:eastAsia="Arial" w:hAnsi="Arial" w:cs="Arial"/>
          <w:sz w:val="15"/>
          <w:szCs w:val="15"/>
        </w:rPr>
        <w:t>benign tumour arising from the arachnoid villi surrounding the intraorbital or, less commonly, the intracanalicular portion of the optic nerve. It typically aects women and has a good prognosis forlife.</w:t>
      </w:r>
    </w:p>
    <w:p w14:paraId="20FE826C" w14:textId="77777777" w:rsidR="00F26A1A" w:rsidRDefault="00F26A1A">
      <w:pPr>
        <w:spacing w:line="167" w:lineRule="exact"/>
        <w:rPr>
          <w:sz w:val="20"/>
          <w:szCs w:val="20"/>
        </w:rPr>
      </w:pPr>
    </w:p>
    <w:p w14:paraId="5EDE3BF4" w14:textId="77777777" w:rsidR="00F26A1A" w:rsidRDefault="00000000">
      <w:pPr>
        <w:ind w:left="100"/>
        <w:rPr>
          <w:sz w:val="20"/>
          <w:szCs w:val="20"/>
        </w:rPr>
      </w:pPr>
      <w:r>
        <w:rPr>
          <w:rFonts w:ascii="Arial" w:eastAsia="Arial" w:hAnsi="Arial" w:cs="Arial"/>
          <w:b/>
          <w:bCs/>
          <w:sz w:val="18"/>
          <w:szCs w:val="18"/>
        </w:rPr>
        <w:t>Diagnosis</w:t>
      </w:r>
    </w:p>
    <w:p w14:paraId="0EAEEDDD" w14:textId="77777777" w:rsidR="00F26A1A" w:rsidRDefault="00F26A1A">
      <w:pPr>
        <w:spacing w:line="21" w:lineRule="exact"/>
        <w:rPr>
          <w:sz w:val="20"/>
          <w:szCs w:val="20"/>
        </w:rPr>
      </w:pPr>
    </w:p>
    <w:p w14:paraId="67E7F22D"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sz w:val="18"/>
          <w:szCs w:val="18"/>
        </w:rPr>
        <w:t>: in middle-age with gradual unilateral visual impairment, and occasionally transient obscurations.</w:t>
      </w:r>
    </w:p>
    <w:p w14:paraId="48429FB5" w14:textId="77777777" w:rsidR="00F26A1A" w:rsidRDefault="00F26A1A">
      <w:pPr>
        <w:spacing w:line="17" w:lineRule="exact"/>
        <w:rPr>
          <w:sz w:val="20"/>
          <w:szCs w:val="20"/>
        </w:rPr>
      </w:pPr>
    </w:p>
    <w:p w14:paraId="3EF5CA28" w14:textId="77777777" w:rsidR="00F26A1A" w:rsidRDefault="00000000">
      <w:pPr>
        <w:spacing w:line="250" w:lineRule="auto"/>
        <w:ind w:left="540" w:right="20"/>
        <w:jc w:val="both"/>
        <w:rPr>
          <w:sz w:val="20"/>
          <w:szCs w:val="20"/>
        </w:rPr>
      </w:pPr>
      <w:r>
        <w:rPr>
          <w:rFonts w:ascii="Arial" w:eastAsia="Arial" w:hAnsi="Arial" w:cs="Arial"/>
          <w:b/>
          <w:bCs/>
          <w:i/>
          <w:iCs/>
          <w:sz w:val="18"/>
          <w:szCs w:val="18"/>
        </w:rPr>
        <w:t>Subsequent course</w:t>
      </w:r>
      <w:r>
        <w:rPr>
          <w:rFonts w:ascii="Arial" w:eastAsia="Arial" w:hAnsi="Arial" w:cs="Arial"/>
          <w:sz w:val="18"/>
          <w:szCs w:val="18"/>
        </w:rPr>
        <w:t>: (a) optic nerve dysfunction and chronic disc swelling followed by atro-phy, with opticociliary collaterals in 30% (</w:t>
      </w:r>
      <w:r>
        <w:rPr>
          <w:rFonts w:ascii="Arial" w:eastAsia="Arial" w:hAnsi="Arial" w:cs="Arial"/>
          <w:color w:val="0080AC"/>
          <w:sz w:val="18"/>
          <w:szCs w:val="18"/>
        </w:rPr>
        <w:t>Fig. 4.14A</w:t>
      </w:r>
      <w:r>
        <w:rPr>
          <w:rFonts w:ascii="Arial" w:eastAsia="Arial" w:hAnsi="Arial" w:cs="Arial"/>
          <w:sz w:val="18"/>
          <w:szCs w:val="18"/>
        </w:rPr>
        <w:t>), (b) ophthalmoplegia, (c) proptosis caused by intraconal growth.</w:t>
      </w:r>
    </w:p>
    <w:p w14:paraId="76592D7B" w14:textId="77777777" w:rsidR="00F26A1A" w:rsidRDefault="00F26A1A">
      <w:pPr>
        <w:spacing w:line="9" w:lineRule="exact"/>
        <w:rPr>
          <w:sz w:val="20"/>
          <w:szCs w:val="20"/>
        </w:rPr>
      </w:pPr>
    </w:p>
    <w:p w14:paraId="5632B66D" w14:textId="77777777" w:rsidR="00F26A1A" w:rsidRDefault="00000000">
      <w:pPr>
        <w:ind w:left="540"/>
        <w:rPr>
          <w:sz w:val="20"/>
          <w:szCs w:val="20"/>
        </w:rPr>
      </w:pPr>
      <w:r>
        <w:rPr>
          <w:rFonts w:ascii="Arial" w:eastAsia="Arial" w:hAnsi="Arial" w:cs="Arial"/>
          <w:b/>
          <w:bCs/>
          <w:i/>
          <w:iCs/>
          <w:sz w:val="18"/>
          <w:szCs w:val="18"/>
        </w:rPr>
        <w:t>CT</w:t>
      </w:r>
      <w:r>
        <w:rPr>
          <w:rFonts w:ascii="Arial" w:eastAsia="Arial" w:hAnsi="Arial" w:cs="Arial"/>
          <w:sz w:val="18"/>
          <w:szCs w:val="18"/>
        </w:rPr>
        <w:t>: thickening and calcification of the optic nerve.</w:t>
      </w:r>
    </w:p>
    <w:p w14:paraId="728D5F6B" w14:textId="77777777" w:rsidR="00F26A1A" w:rsidRDefault="00F26A1A">
      <w:pPr>
        <w:spacing w:line="17" w:lineRule="exact"/>
        <w:rPr>
          <w:sz w:val="20"/>
          <w:szCs w:val="20"/>
        </w:rPr>
      </w:pPr>
    </w:p>
    <w:p w14:paraId="34927452" w14:textId="77777777" w:rsidR="00F26A1A" w:rsidRDefault="00000000">
      <w:pPr>
        <w:ind w:left="540"/>
        <w:rPr>
          <w:sz w:val="20"/>
          <w:szCs w:val="20"/>
        </w:rPr>
      </w:pPr>
      <w:r>
        <w:rPr>
          <w:rFonts w:ascii="Arial" w:eastAsia="Arial" w:hAnsi="Arial" w:cs="Arial"/>
          <w:b/>
          <w:bCs/>
          <w:i/>
          <w:iCs/>
          <w:sz w:val="16"/>
          <w:szCs w:val="16"/>
        </w:rPr>
        <w:t>MR</w:t>
      </w:r>
      <w:r>
        <w:rPr>
          <w:rFonts w:ascii="Arial" w:eastAsia="Arial" w:hAnsi="Arial" w:cs="Arial"/>
          <w:sz w:val="16"/>
          <w:szCs w:val="16"/>
        </w:rPr>
        <w:t>: more clearly delineates smaller tumours and those around the optic canal (</w:t>
      </w:r>
      <w:r>
        <w:rPr>
          <w:rFonts w:ascii="Arial" w:eastAsia="Arial" w:hAnsi="Arial" w:cs="Arial"/>
          <w:color w:val="0080AC"/>
          <w:sz w:val="16"/>
          <w:szCs w:val="16"/>
        </w:rPr>
        <w:t>Fig.4.14B</w:t>
      </w:r>
      <w:r>
        <w:rPr>
          <w:rFonts w:ascii="Arial" w:eastAsia="Arial" w:hAnsi="Arial" w:cs="Arial"/>
          <w:sz w:val="16"/>
          <w:szCs w:val="16"/>
        </w:rPr>
        <w:t xml:space="preserve"> ).</w:t>
      </w:r>
    </w:p>
    <w:p w14:paraId="71854FB8" w14:textId="77777777" w:rsidR="00F26A1A" w:rsidRDefault="00F26A1A">
      <w:pPr>
        <w:spacing w:line="248" w:lineRule="exact"/>
        <w:rPr>
          <w:sz w:val="20"/>
          <w:szCs w:val="20"/>
        </w:rPr>
      </w:pPr>
    </w:p>
    <w:p w14:paraId="22502F32" w14:textId="77777777" w:rsidR="00F26A1A" w:rsidRDefault="00000000">
      <w:pPr>
        <w:ind w:left="100"/>
        <w:rPr>
          <w:sz w:val="20"/>
          <w:szCs w:val="20"/>
        </w:rPr>
      </w:pPr>
      <w:r>
        <w:rPr>
          <w:rFonts w:ascii="Arial" w:eastAsia="Arial" w:hAnsi="Arial" w:cs="Arial"/>
          <w:b/>
          <w:bCs/>
          <w:sz w:val="18"/>
          <w:szCs w:val="18"/>
        </w:rPr>
        <w:t>Treatment</w:t>
      </w:r>
    </w:p>
    <w:p w14:paraId="792F539F" w14:textId="77777777" w:rsidR="00F26A1A" w:rsidRDefault="00F26A1A">
      <w:pPr>
        <w:spacing w:line="17" w:lineRule="exact"/>
        <w:rPr>
          <w:sz w:val="20"/>
          <w:szCs w:val="20"/>
        </w:rPr>
      </w:pPr>
    </w:p>
    <w:p w14:paraId="27A7FF63" w14:textId="77777777" w:rsidR="00F26A1A" w:rsidRDefault="00000000">
      <w:pPr>
        <w:ind w:left="540"/>
        <w:rPr>
          <w:sz w:val="20"/>
          <w:szCs w:val="20"/>
        </w:rPr>
      </w:pPr>
      <w:r>
        <w:rPr>
          <w:rFonts w:ascii="Arial" w:eastAsia="Arial" w:hAnsi="Arial" w:cs="Arial"/>
          <w:b/>
          <w:bCs/>
          <w:i/>
          <w:iCs/>
          <w:sz w:val="18"/>
          <w:szCs w:val="18"/>
        </w:rPr>
        <w:t>May not be required</w:t>
      </w:r>
      <w:r>
        <w:rPr>
          <w:rFonts w:ascii="Arial" w:eastAsia="Arial" w:hAnsi="Arial" w:cs="Arial"/>
          <w:sz w:val="18"/>
          <w:szCs w:val="18"/>
        </w:rPr>
        <w:t>: in patients with slow-growing tumours.</w:t>
      </w:r>
    </w:p>
    <w:p w14:paraId="72FD3FEB" w14:textId="77777777" w:rsidR="00F26A1A" w:rsidRDefault="00F26A1A">
      <w:pPr>
        <w:spacing w:line="17" w:lineRule="exact"/>
        <w:rPr>
          <w:sz w:val="20"/>
          <w:szCs w:val="20"/>
        </w:rPr>
      </w:pPr>
    </w:p>
    <w:p w14:paraId="788A1B18" w14:textId="77777777" w:rsidR="00F26A1A" w:rsidRDefault="00000000">
      <w:pPr>
        <w:ind w:left="540"/>
        <w:rPr>
          <w:sz w:val="20"/>
          <w:szCs w:val="20"/>
        </w:rPr>
      </w:pPr>
      <w:r>
        <w:rPr>
          <w:rFonts w:ascii="Arial" w:eastAsia="Arial" w:hAnsi="Arial" w:cs="Arial"/>
          <w:b/>
          <w:bCs/>
          <w:i/>
          <w:iCs/>
          <w:sz w:val="16"/>
          <w:szCs w:val="16"/>
        </w:rPr>
        <w:t>Surgical excision</w:t>
      </w:r>
      <w:r>
        <w:rPr>
          <w:rFonts w:ascii="Arial" w:eastAsia="Arial" w:hAnsi="Arial" w:cs="Arial"/>
          <w:sz w:val="16"/>
          <w:szCs w:val="16"/>
        </w:rPr>
        <w:t>: in young patients with aggressive tumours, particularly if the eye is blind.</w:t>
      </w:r>
    </w:p>
    <w:p w14:paraId="653E6A51" w14:textId="77777777" w:rsidR="00F26A1A" w:rsidRDefault="00F26A1A">
      <w:pPr>
        <w:spacing w:line="32" w:lineRule="exact"/>
        <w:rPr>
          <w:sz w:val="20"/>
          <w:szCs w:val="20"/>
        </w:rPr>
      </w:pPr>
    </w:p>
    <w:p w14:paraId="26819658" w14:textId="77777777" w:rsidR="00F26A1A" w:rsidRDefault="00000000">
      <w:pPr>
        <w:ind w:left="540"/>
        <w:rPr>
          <w:sz w:val="20"/>
          <w:szCs w:val="20"/>
        </w:rPr>
      </w:pPr>
      <w:r>
        <w:rPr>
          <w:rFonts w:ascii="Arial" w:eastAsia="Arial" w:hAnsi="Arial" w:cs="Arial"/>
          <w:b/>
          <w:bCs/>
          <w:i/>
          <w:iCs/>
          <w:sz w:val="18"/>
          <w:szCs w:val="18"/>
        </w:rPr>
        <w:t>Fractionated stereotactic radiotherapy</w:t>
      </w:r>
      <w:r>
        <w:rPr>
          <w:rFonts w:ascii="Arial" w:eastAsia="Arial" w:hAnsi="Arial" w:cs="Arial"/>
          <w:sz w:val="18"/>
          <w:szCs w:val="18"/>
        </w:rPr>
        <w:t>: in selected cases.</w:t>
      </w:r>
    </w:p>
    <w:p w14:paraId="54717D8B" w14:textId="77777777" w:rsidR="00F26A1A" w:rsidRDefault="00F26A1A">
      <w:pPr>
        <w:spacing w:line="254" w:lineRule="exact"/>
        <w:rPr>
          <w:sz w:val="20"/>
          <w:szCs w:val="20"/>
        </w:rPr>
      </w:pPr>
    </w:p>
    <w:p w14:paraId="20EA1397" w14:textId="77777777" w:rsidR="00F26A1A" w:rsidRDefault="00000000">
      <w:pPr>
        <w:ind w:left="100"/>
        <w:rPr>
          <w:sz w:val="20"/>
          <w:szCs w:val="20"/>
        </w:rPr>
      </w:pPr>
      <w:r>
        <w:rPr>
          <w:rFonts w:ascii="Arial" w:eastAsia="Arial" w:hAnsi="Arial" w:cs="Arial"/>
          <w:b/>
          <w:bCs/>
          <w:sz w:val="20"/>
          <w:szCs w:val="20"/>
        </w:rPr>
        <w:t>PLEXIFORM NEUROFIBROMA</w:t>
      </w:r>
    </w:p>
    <w:p w14:paraId="4EFE5661" w14:textId="77777777" w:rsidR="00F26A1A" w:rsidRDefault="00F26A1A">
      <w:pPr>
        <w:spacing w:line="145" w:lineRule="exact"/>
        <w:rPr>
          <w:sz w:val="20"/>
          <w:szCs w:val="20"/>
        </w:rPr>
      </w:pPr>
    </w:p>
    <w:p w14:paraId="0E44AEDE" w14:textId="77777777" w:rsidR="00F26A1A" w:rsidRDefault="00000000">
      <w:pPr>
        <w:ind w:left="100"/>
        <w:rPr>
          <w:sz w:val="20"/>
          <w:szCs w:val="20"/>
        </w:rPr>
      </w:pPr>
      <w:r>
        <w:rPr>
          <w:rFonts w:ascii="Arial" w:eastAsia="Arial" w:hAnsi="Arial" w:cs="Arial"/>
          <w:b/>
          <w:bCs/>
          <w:sz w:val="18"/>
          <w:szCs w:val="18"/>
        </w:rPr>
        <w:t>Definition:</w:t>
      </w:r>
    </w:p>
    <w:p w14:paraId="7BF53623" w14:textId="77777777" w:rsidR="00F26A1A" w:rsidRDefault="00F26A1A">
      <w:pPr>
        <w:spacing w:line="65" w:lineRule="exact"/>
        <w:rPr>
          <w:sz w:val="20"/>
          <w:szCs w:val="20"/>
        </w:rPr>
      </w:pPr>
    </w:p>
    <w:p w14:paraId="092AE576" w14:textId="77777777" w:rsidR="00F26A1A" w:rsidRDefault="00000000">
      <w:pPr>
        <w:ind w:left="100"/>
        <w:rPr>
          <w:sz w:val="20"/>
          <w:szCs w:val="20"/>
        </w:rPr>
      </w:pPr>
      <w:r>
        <w:rPr>
          <w:rFonts w:ascii="Arial" w:eastAsia="Arial" w:hAnsi="Arial" w:cs="Arial"/>
          <w:sz w:val="17"/>
          <w:szCs w:val="17"/>
        </w:rPr>
        <w:t>most common peripheral neural tumour of the orbit, occurring almost exclusively in NF1.</w:t>
      </w:r>
    </w:p>
    <w:p w14:paraId="4DB1A660" w14:textId="77777777" w:rsidR="00F26A1A" w:rsidRDefault="00F26A1A">
      <w:pPr>
        <w:spacing w:line="173" w:lineRule="exact"/>
        <w:rPr>
          <w:sz w:val="20"/>
          <w:szCs w:val="20"/>
        </w:rPr>
      </w:pPr>
    </w:p>
    <w:p w14:paraId="334887CB" w14:textId="77777777" w:rsidR="00F26A1A" w:rsidRDefault="00000000">
      <w:pPr>
        <w:ind w:left="100"/>
        <w:rPr>
          <w:sz w:val="20"/>
          <w:szCs w:val="20"/>
        </w:rPr>
      </w:pPr>
      <w:r>
        <w:rPr>
          <w:rFonts w:ascii="Arial" w:eastAsia="Arial" w:hAnsi="Arial" w:cs="Arial"/>
          <w:b/>
          <w:bCs/>
          <w:sz w:val="18"/>
          <w:szCs w:val="18"/>
        </w:rPr>
        <w:t>Diagnosis</w:t>
      </w:r>
    </w:p>
    <w:p w14:paraId="008E4533" w14:textId="77777777" w:rsidR="00F26A1A" w:rsidRDefault="00F26A1A">
      <w:pPr>
        <w:spacing w:line="17" w:lineRule="exact"/>
        <w:rPr>
          <w:sz w:val="20"/>
          <w:szCs w:val="20"/>
        </w:rPr>
      </w:pPr>
    </w:p>
    <w:p w14:paraId="6D016FD2"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early childhood with periorbital swelling.</w:t>
      </w:r>
    </w:p>
    <w:p w14:paraId="6B2BB144" w14:textId="77777777" w:rsidR="00F26A1A" w:rsidRDefault="00F26A1A">
      <w:pPr>
        <w:spacing w:line="17" w:lineRule="exact"/>
        <w:rPr>
          <w:sz w:val="20"/>
          <w:szCs w:val="20"/>
        </w:rPr>
      </w:pPr>
    </w:p>
    <w:p w14:paraId="063C6B54" w14:textId="77777777" w:rsidR="00F26A1A" w:rsidRDefault="00000000">
      <w:pPr>
        <w:spacing w:line="286" w:lineRule="auto"/>
        <w:ind w:left="540" w:right="20"/>
        <w:rPr>
          <w:sz w:val="20"/>
          <w:szCs w:val="20"/>
        </w:rPr>
      </w:pPr>
      <w:r>
        <w:rPr>
          <w:rFonts w:ascii="Arial" w:eastAsia="Arial" w:hAnsi="Arial" w:cs="Arial"/>
          <w:b/>
          <w:bCs/>
          <w:i/>
          <w:iCs/>
          <w:sz w:val="16"/>
          <w:szCs w:val="16"/>
        </w:rPr>
        <w:t>Signs</w:t>
      </w:r>
      <w:r>
        <w:rPr>
          <w:rFonts w:ascii="Arial" w:eastAsia="Arial" w:hAnsi="Arial" w:cs="Arial"/>
          <w:sz w:val="16"/>
          <w:szCs w:val="16"/>
        </w:rPr>
        <w:t>: (a) diuse involvement of the orbit often causes disfiguring hypertrophy of periocular tissues, (b) lid involvement causes mechanical ptosis with a characteristic S-shaped defor-mity, (c) palpation of involved tissues is said to resemble a ‘bag of worms.’</w:t>
      </w:r>
    </w:p>
    <w:p w14:paraId="56EE1F1A" w14:textId="77777777" w:rsidR="00F26A1A" w:rsidRDefault="00000000">
      <w:pPr>
        <w:spacing w:line="237" w:lineRule="auto"/>
        <w:ind w:left="540"/>
        <w:rPr>
          <w:sz w:val="20"/>
          <w:szCs w:val="20"/>
        </w:rPr>
      </w:pPr>
      <w:r>
        <w:rPr>
          <w:rFonts w:ascii="Arial" w:eastAsia="Arial" w:hAnsi="Arial" w:cs="Arial"/>
          <w:b/>
          <w:bCs/>
          <w:i/>
          <w:iCs/>
          <w:sz w:val="18"/>
          <w:szCs w:val="18"/>
        </w:rPr>
        <w:t>Imaging</w:t>
      </w:r>
      <w:r>
        <w:rPr>
          <w:rFonts w:ascii="Arial" w:eastAsia="Arial" w:hAnsi="Arial" w:cs="Arial"/>
          <w:sz w:val="18"/>
          <w:szCs w:val="18"/>
        </w:rPr>
        <w:t>: demonstrates extent of orbital involvement.</w:t>
      </w:r>
    </w:p>
    <w:p w14:paraId="082BFB05" w14:textId="77777777" w:rsidR="00F26A1A" w:rsidRDefault="00F26A1A">
      <w:pPr>
        <w:spacing w:line="170" w:lineRule="exact"/>
        <w:rPr>
          <w:sz w:val="20"/>
          <w:szCs w:val="20"/>
        </w:rPr>
      </w:pPr>
    </w:p>
    <w:p w14:paraId="1A49A8BD" w14:textId="77777777" w:rsidR="00F26A1A" w:rsidRDefault="00000000">
      <w:pPr>
        <w:ind w:left="100"/>
        <w:rPr>
          <w:sz w:val="20"/>
          <w:szCs w:val="20"/>
        </w:rPr>
      </w:pPr>
      <w:r>
        <w:rPr>
          <w:rFonts w:ascii="Arial" w:eastAsia="Arial" w:hAnsi="Arial" w:cs="Arial"/>
          <w:b/>
          <w:bCs/>
          <w:sz w:val="18"/>
          <w:szCs w:val="18"/>
        </w:rPr>
        <w:t>Treatment:</w:t>
      </w:r>
    </w:p>
    <w:p w14:paraId="16DB1DCC" w14:textId="77777777" w:rsidR="00F26A1A" w:rsidRDefault="00F26A1A">
      <w:pPr>
        <w:spacing w:line="28" w:lineRule="exact"/>
        <w:rPr>
          <w:sz w:val="20"/>
          <w:szCs w:val="20"/>
        </w:rPr>
      </w:pPr>
    </w:p>
    <w:p w14:paraId="6F12EB5B" w14:textId="77777777" w:rsidR="00F26A1A" w:rsidRDefault="00000000">
      <w:pPr>
        <w:spacing w:line="239" w:lineRule="auto"/>
        <w:ind w:left="100" w:right="20"/>
        <w:rPr>
          <w:sz w:val="20"/>
          <w:szCs w:val="20"/>
        </w:rPr>
      </w:pPr>
      <w:r>
        <w:rPr>
          <w:rFonts w:ascii="Arial" w:eastAsia="Arial" w:hAnsi="Arial" w:cs="Arial"/>
          <w:sz w:val="18"/>
          <w:szCs w:val="18"/>
        </w:rPr>
        <w:t>often unsatisfactory; complete surgical removal is extremely dicult due to the intricate relation - ship between the tumour and important orbital structures.</w:t>
      </w:r>
    </w:p>
    <w:p w14:paraId="43DBF081" w14:textId="77777777" w:rsidR="00F26A1A" w:rsidRDefault="00F26A1A">
      <w:pPr>
        <w:sectPr w:rsidR="00F26A1A">
          <w:pgSz w:w="8640" w:h="13101"/>
          <w:pgMar w:top="493" w:right="700" w:bottom="0" w:left="860" w:header="0" w:footer="0" w:gutter="0"/>
          <w:cols w:space="720" w:equalWidth="0">
            <w:col w:w="7080"/>
          </w:cols>
        </w:sectPr>
      </w:pPr>
    </w:p>
    <w:p w14:paraId="67A654CF" w14:textId="77777777" w:rsidR="00F26A1A" w:rsidRDefault="00F26A1A">
      <w:pPr>
        <w:spacing w:line="200" w:lineRule="exact"/>
        <w:rPr>
          <w:sz w:val="20"/>
          <w:szCs w:val="20"/>
        </w:rPr>
      </w:pPr>
    </w:p>
    <w:p w14:paraId="73108221" w14:textId="77777777" w:rsidR="00F26A1A" w:rsidRDefault="00F26A1A">
      <w:pPr>
        <w:spacing w:line="267" w:lineRule="exact"/>
        <w:rPr>
          <w:sz w:val="20"/>
          <w:szCs w:val="20"/>
        </w:rPr>
      </w:pPr>
    </w:p>
    <w:p w14:paraId="5B5D32A2" w14:textId="77777777" w:rsidR="00F26A1A" w:rsidRDefault="00000000">
      <w:pPr>
        <w:spacing w:line="168" w:lineRule="exact"/>
        <w:rPr>
          <w:sz w:val="20"/>
          <w:szCs w:val="20"/>
        </w:rPr>
      </w:pPr>
      <w:r>
        <w:rPr>
          <w:rFonts w:ascii="PMingLiU" w:eastAsia="PMingLiU" w:hAnsi="PMingLiU" w:cs="PMingLiU"/>
          <w:sz w:val="14"/>
          <w:szCs w:val="14"/>
        </w:rPr>
        <w:t>#*" ##%"#"+!#(&amp;&amp;%"'+$'""#* "%#! " +#!+ &amp;)%#"$'!%</w:t>
      </w:r>
    </w:p>
    <w:p w14:paraId="216C5A6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4D5DED0" w14:textId="77777777" w:rsidR="00F26A1A" w:rsidRDefault="00F26A1A">
      <w:pPr>
        <w:sectPr w:rsidR="00F26A1A">
          <w:type w:val="continuous"/>
          <w:pgSz w:w="8640" w:h="13101"/>
          <w:pgMar w:top="493" w:right="700" w:bottom="0" w:left="860" w:header="0" w:footer="0" w:gutter="0"/>
          <w:cols w:space="720" w:equalWidth="0">
            <w:col w:w="7080"/>
          </w:cols>
        </w:sectPr>
      </w:pPr>
    </w:p>
    <w:p w14:paraId="2BD1BBE3" w14:textId="77777777" w:rsidR="00F26A1A" w:rsidRDefault="00F26A1A">
      <w:pPr>
        <w:spacing w:line="141" w:lineRule="exact"/>
        <w:rPr>
          <w:sz w:val="20"/>
          <w:szCs w:val="20"/>
        </w:rPr>
      </w:pPr>
      <w:bookmarkStart w:id="69" w:name="page72"/>
      <w:bookmarkEnd w:id="69"/>
    </w:p>
    <w:p w14:paraId="2821C3A4" w14:textId="77777777" w:rsidR="00F26A1A" w:rsidRDefault="00000000">
      <w:pPr>
        <w:tabs>
          <w:tab w:val="left" w:pos="3880"/>
        </w:tabs>
        <w:rPr>
          <w:sz w:val="20"/>
          <w:szCs w:val="20"/>
        </w:rPr>
      </w:pPr>
      <w:r>
        <w:rPr>
          <w:rFonts w:ascii="Arial" w:eastAsia="Arial" w:hAnsi="Arial" w:cs="Arial"/>
          <w:b/>
          <w:bCs/>
          <w:sz w:val="16"/>
          <w:szCs w:val="16"/>
        </w:rPr>
        <w:t>74</w:t>
      </w:r>
      <w:r>
        <w:rPr>
          <w:sz w:val="20"/>
          <w:szCs w:val="20"/>
        </w:rPr>
        <w:tab/>
      </w:r>
      <w:r>
        <w:rPr>
          <w:rFonts w:ascii="Arial" w:eastAsia="Arial" w:hAnsi="Arial" w:cs="Arial"/>
          <w:sz w:val="14"/>
          <w:szCs w:val="14"/>
        </w:rPr>
        <w:t>SYNOPSIS OF CLINICAL OPHTHALMOLOGY</w:t>
      </w:r>
    </w:p>
    <w:p w14:paraId="325B2BB1" w14:textId="77777777" w:rsidR="00F26A1A" w:rsidRDefault="00000000">
      <w:pPr>
        <w:spacing w:line="20" w:lineRule="exact"/>
        <w:rPr>
          <w:sz w:val="20"/>
          <w:szCs w:val="20"/>
        </w:rPr>
      </w:pPr>
      <w:r>
        <w:rPr>
          <w:noProof/>
          <w:sz w:val="20"/>
          <w:szCs w:val="20"/>
        </w:rPr>
        <w:drawing>
          <wp:anchor distT="0" distB="0" distL="114300" distR="114300" simplePos="0" relativeHeight="251481600" behindDoc="1" locked="0" layoutInCell="0" allowOverlap="1" wp14:anchorId="6B96C142" wp14:editId="30EB5B24">
            <wp:simplePos x="0" y="0"/>
            <wp:positionH relativeFrom="column">
              <wp:posOffset>0</wp:posOffset>
            </wp:positionH>
            <wp:positionV relativeFrom="paragraph">
              <wp:posOffset>55880</wp:posOffset>
            </wp:positionV>
            <wp:extent cx="4419600" cy="228219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a:srcRect/>
                    <a:stretch>
                      <a:fillRect/>
                    </a:stretch>
                  </pic:blipFill>
                  <pic:spPr bwMode="auto">
                    <a:xfrm>
                      <a:off x="0" y="0"/>
                      <a:ext cx="4419600" cy="2282190"/>
                    </a:xfrm>
                    <a:prstGeom prst="rect">
                      <a:avLst/>
                    </a:prstGeom>
                    <a:noFill/>
                  </pic:spPr>
                </pic:pic>
              </a:graphicData>
            </a:graphic>
          </wp:anchor>
        </w:drawing>
      </w:r>
    </w:p>
    <w:p w14:paraId="6EA7F938" w14:textId="77777777" w:rsidR="00F26A1A" w:rsidRDefault="00F26A1A">
      <w:pPr>
        <w:spacing w:line="200" w:lineRule="exact"/>
        <w:rPr>
          <w:sz w:val="20"/>
          <w:szCs w:val="20"/>
        </w:rPr>
      </w:pPr>
    </w:p>
    <w:p w14:paraId="3D10C3F8" w14:textId="77777777" w:rsidR="00F26A1A" w:rsidRDefault="00F26A1A">
      <w:pPr>
        <w:spacing w:line="200" w:lineRule="exact"/>
        <w:rPr>
          <w:sz w:val="20"/>
          <w:szCs w:val="20"/>
        </w:rPr>
      </w:pPr>
    </w:p>
    <w:p w14:paraId="473AC6DA" w14:textId="77777777" w:rsidR="00F26A1A" w:rsidRDefault="00F26A1A">
      <w:pPr>
        <w:spacing w:line="200" w:lineRule="exact"/>
        <w:rPr>
          <w:sz w:val="20"/>
          <w:szCs w:val="20"/>
        </w:rPr>
      </w:pPr>
    </w:p>
    <w:p w14:paraId="34EB7728" w14:textId="77777777" w:rsidR="00F26A1A" w:rsidRDefault="00F26A1A">
      <w:pPr>
        <w:spacing w:line="200" w:lineRule="exact"/>
        <w:rPr>
          <w:sz w:val="20"/>
          <w:szCs w:val="20"/>
        </w:rPr>
      </w:pPr>
    </w:p>
    <w:p w14:paraId="48470AD4" w14:textId="77777777" w:rsidR="00F26A1A" w:rsidRDefault="00F26A1A">
      <w:pPr>
        <w:spacing w:line="200" w:lineRule="exact"/>
        <w:rPr>
          <w:sz w:val="20"/>
          <w:szCs w:val="20"/>
        </w:rPr>
      </w:pPr>
    </w:p>
    <w:p w14:paraId="687743ED" w14:textId="77777777" w:rsidR="00F26A1A" w:rsidRDefault="00F26A1A">
      <w:pPr>
        <w:spacing w:line="200" w:lineRule="exact"/>
        <w:rPr>
          <w:sz w:val="20"/>
          <w:szCs w:val="20"/>
        </w:rPr>
      </w:pPr>
    </w:p>
    <w:p w14:paraId="4275BDEE" w14:textId="77777777" w:rsidR="00F26A1A" w:rsidRDefault="00F26A1A">
      <w:pPr>
        <w:spacing w:line="200" w:lineRule="exact"/>
        <w:rPr>
          <w:sz w:val="20"/>
          <w:szCs w:val="20"/>
        </w:rPr>
      </w:pPr>
    </w:p>
    <w:p w14:paraId="3A041D57" w14:textId="77777777" w:rsidR="00F26A1A" w:rsidRDefault="00F26A1A">
      <w:pPr>
        <w:spacing w:line="200" w:lineRule="exact"/>
        <w:rPr>
          <w:sz w:val="20"/>
          <w:szCs w:val="20"/>
        </w:rPr>
      </w:pPr>
    </w:p>
    <w:p w14:paraId="4AE67031" w14:textId="77777777" w:rsidR="00F26A1A" w:rsidRDefault="00F26A1A">
      <w:pPr>
        <w:spacing w:line="200" w:lineRule="exact"/>
        <w:rPr>
          <w:sz w:val="20"/>
          <w:szCs w:val="20"/>
        </w:rPr>
      </w:pPr>
    </w:p>
    <w:p w14:paraId="056ADCA0" w14:textId="77777777" w:rsidR="00F26A1A" w:rsidRDefault="00F26A1A">
      <w:pPr>
        <w:spacing w:line="200" w:lineRule="exact"/>
        <w:rPr>
          <w:sz w:val="20"/>
          <w:szCs w:val="20"/>
        </w:rPr>
      </w:pPr>
    </w:p>
    <w:p w14:paraId="6F9E8AEA" w14:textId="77777777" w:rsidR="00F26A1A" w:rsidRDefault="00F26A1A">
      <w:pPr>
        <w:spacing w:line="200" w:lineRule="exact"/>
        <w:rPr>
          <w:sz w:val="20"/>
          <w:szCs w:val="20"/>
        </w:rPr>
      </w:pPr>
    </w:p>
    <w:p w14:paraId="304413F7" w14:textId="77777777" w:rsidR="00F26A1A" w:rsidRDefault="00F26A1A">
      <w:pPr>
        <w:spacing w:line="200" w:lineRule="exact"/>
        <w:rPr>
          <w:sz w:val="20"/>
          <w:szCs w:val="20"/>
        </w:rPr>
      </w:pPr>
    </w:p>
    <w:p w14:paraId="3EBEC65E" w14:textId="77777777" w:rsidR="00F26A1A" w:rsidRDefault="00F26A1A">
      <w:pPr>
        <w:spacing w:line="200" w:lineRule="exact"/>
        <w:rPr>
          <w:sz w:val="20"/>
          <w:szCs w:val="20"/>
        </w:rPr>
      </w:pPr>
    </w:p>
    <w:p w14:paraId="37CCE39C" w14:textId="77777777" w:rsidR="00F26A1A" w:rsidRDefault="00F26A1A">
      <w:pPr>
        <w:spacing w:line="200" w:lineRule="exact"/>
        <w:rPr>
          <w:sz w:val="20"/>
          <w:szCs w:val="20"/>
        </w:rPr>
      </w:pPr>
    </w:p>
    <w:p w14:paraId="4A449AE2" w14:textId="77777777" w:rsidR="00F26A1A" w:rsidRDefault="00F26A1A">
      <w:pPr>
        <w:spacing w:line="200" w:lineRule="exact"/>
        <w:rPr>
          <w:sz w:val="20"/>
          <w:szCs w:val="20"/>
        </w:rPr>
      </w:pPr>
    </w:p>
    <w:p w14:paraId="44F6A751" w14:textId="77777777" w:rsidR="00F26A1A" w:rsidRDefault="00F26A1A">
      <w:pPr>
        <w:spacing w:line="335" w:lineRule="exact"/>
        <w:rPr>
          <w:sz w:val="20"/>
          <w:szCs w:val="20"/>
        </w:rPr>
      </w:pPr>
    </w:p>
    <w:p w14:paraId="457DB8C0"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3256DED" w14:textId="77777777" w:rsidR="00F26A1A" w:rsidRDefault="00F26A1A">
      <w:pPr>
        <w:spacing w:line="206" w:lineRule="exact"/>
        <w:rPr>
          <w:sz w:val="20"/>
          <w:szCs w:val="20"/>
        </w:rPr>
      </w:pPr>
    </w:p>
    <w:p w14:paraId="4DF6DE36" w14:textId="77777777" w:rsidR="00F26A1A" w:rsidRDefault="00000000">
      <w:pPr>
        <w:tabs>
          <w:tab w:val="left" w:pos="620"/>
        </w:tabs>
        <w:rPr>
          <w:sz w:val="20"/>
          <w:szCs w:val="20"/>
        </w:rPr>
      </w:pPr>
      <w:r>
        <w:rPr>
          <w:rFonts w:ascii="Arial" w:eastAsia="Arial" w:hAnsi="Arial" w:cs="Arial"/>
          <w:sz w:val="15"/>
          <w:szCs w:val="15"/>
        </w:rPr>
        <w:t>Fig. 4.14</w:t>
      </w:r>
      <w:r>
        <w:rPr>
          <w:sz w:val="20"/>
          <w:szCs w:val="20"/>
        </w:rPr>
        <w:tab/>
      </w:r>
      <w:r>
        <w:rPr>
          <w:rFonts w:ascii="Arial" w:eastAsia="Arial" w:hAnsi="Arial" w:cs="Arial"/>
          <w:sz w:val="14"/>
          <w:szCs w:val="14"/>
        </w:rPr>
        <w:t>Optic nerve sheath meningioma: (A) optic atrophy and optociliary shunt vessels, (B) axial MRI show-</w:t>
      </w:r>
    </w:p>
    <w:p w14:paraId="12B7918B" w14:textId="77777777" w:rsidR="00F26A1A" w:rsidRDefault="00F26A1A">
      <w:pPr>
        <w:spacing w:line="19" w:lineRule="exact"/>
        <w:rPr>
          <w:sz w:val="20"/>
          <w:szCs w:val="20"/>
        </w:rPr>
      </w:pPr>
    </w:p>
    <w:p w14:paraId="27573666" w14:textId="77777777" w:rsidR="00F26A1A" w:rsidRDefault="00000000">
      <w:pPr>
        <w:rPr>
          <w:sz w:val="20"/>
          <w:szCs w:val="20"/>
        </w:rPr>
      </w:pPr>
      <w:r>
        <w:rPr>
          <w:rFonts w:ascii="Arial" w:eastAsia="Arial" w:hAnsi="Arial" w:cs="Arial"/>
          <w:sz w:val="14"/>
          <w:szCs w:val="14"/>
        </w:rPr>
        <w:t>ing lesion associated with left optic nerve. (From Salmon JF, Kanski’s Clinical Ophthalmology: A Systematic</w:t>
      </w:r>
    </w:p>
    <w:p w14:paraId="57CEA3AC" w14:textId="77777777" w:rsidR="00F26A1A" w:rsidRDefault="00F26A1A">
      <w:pPr>
        <w:spacing w:line="8" w:lineRule="exact"/>
        <w:rPr>
          <w:sz w:val="20"/>
          <w:szCs w:val="20"/>
        </w:rPr>
      </w:pPr>
    </w:p>
    <w:p w14:paraId="2D69D54D" w14:textId="77777777" w:rsidR="00F26A1A" w:rsidRDefault="00000000">
      <w:pPr>
        <w:rPr>
          <w:sz w:val="20"/>
          <w:szCs w:val="20"/>
        </w:rPr>
      </w:pPr>
      <w:r>
        <w:rPr>
          <w:rFonts w:ascii="Arial" w:eastAsia="Arial" w:hAnsi="Arial" w:cs="Arial"/>
          <w:sz w:val="15"/>
          <w:szCs w:val="15"/>
        </w:rPr>
        <w:t>Approach, 9th edition. Oxford, UK: Elsevier; 2020.)</w:t>
      </w:r>
    </w:p>
    <w:p w14:paraId="5028C051" w14:textId="77777777" w:rsidR="00F26A1A" w:rsidRDefault="00F26A1A">
      <w:pPr>
        <w:spacing w:line="243" w:lineRule="exact"/>
        <w:rPr>
          <w:sz w:val="20"/>
          <w:szCs w:val="20"/>
        </w:rPr>
      </w:pPr>
    </w:p>
    <w:p w14:paraId="4666B8FE" w14:textId="77777777" w:rsidR="00F26A1A" w:rsidRDefault="00000000">
      <w:pPr>
        <w:rPr>
          <w:sz w:val="20"/>
          <w:szCs w:val="20"/>
        </w:rPr>
      </w:pPr>
      <w:r>
        <w:rPr>
          <w:rFonts w:ascii="Arial" w:eastAsia="Arial" w:hAnsi="Arial" w:cs="Arial"/>
          <w:b/>
          <w:bCs/>
          <w:sz w:val="20"/>
          <w:szCs w:val="20"/>
        </w:rPr>
        <w:t>LYMPHOMA</w:t>
      </w:r>
    </w:p>
    <w:p w14:paraId="6DD3D2BE" w14:textId="77777777" w:rsidR="00F26A1A" w:rsidRDefault="00F26A1A">
      <w:pPr>
        <w:spacing w:line="157" w:lineRule="exact"/>
        <w:rPr>
          <w:sz w:val="20"/>
          <w:szCs w:val="20"/>
        </w:rPr>
      </w:pPr>
    </w:p>
    <w:p w14:paraId="7248C77E" w14:textId="77777777" w:rsidR="00F26A1A" w:rsidRDefault="00000000">
      <w:pPr>
        <w:rPr>
          <w:sz w:val="20"/>
          <w:szCs w:val="20"/>
        </w:rPr>
      </w:pPr>
      <w:r>
        <w:rPr>
          <w:rFonts w:ascii="Arial" w:eastAsia="Arial" w:hAnsi="Arial" w:cs="Arial"/>
          <w:b/>
          <w:bCs/>
          <w:sz w:val="18"/>
          <w:szCs w:val="18"/>
        </w:rPr>
        <w:t>Pathogenesis:</w:t>
      </w:r>
    </w:p>
    <w:p w14:paraId="6D1A325E" w14:textId="77777777" w:rsidR="00F26A1A" w:rsidRDefault="00F26A1A">
      <w:pPr>
        <w:spacing w:line="28" w:lineRule="exact"/>
        <w:rPr>
          <w:sz w:val="20"/>
          <w:szCs w:val="20"/>
        </w:rPr>
      </w:pPr>
    </w:p>
    <w:p w14:paraId="210B3B42" w14:textId="77777777" w:rsidR="00F26A1A" w:rsidRDefault="00000000">
      <w:pPr>
        <w:spacing w:line="298" w:lineRule="auto"/>
        <w:ind w:right="100"/>
        <w:rPr>
          <w:sz w:val="20"/>
          <w:szCs w:val="20"/>
        </w:rPr>
      </w:pPr>
      <w:r>
        <w:rPr>
          <w:rFonts w:ascii="Arial" w:eastAsia="Arial" w:hAnsi="Arial" w:cs="Arial"/>
          <w:sz w:val="16"/>
          <w:szCs w:val="16"/>
        </w:rPr>
        <w:t>lymphomas represent one end of the spectrum of lymphoproliferative disorders, with benign reac-tive lymphoid hyperplasia at the other. Most orbital lymphomas are composed of ‘small’ B cells.</w:t>
      </w:r>
    </w:p>
    <w:p w14:paraId="46ED173C" w14:textId="77777777" w:rsidR="00F26A1A" w:rsidRDefault="00F26A1A">
      <w:pPr>
        <w:spacing w:line="189" w:lineRule="exact"/>
        <w:rPr>
          <w:sz w:val="20"/>
          <w:szCs w:val="20"/>
        </w:rPr>
      </w:pPr>
    </w:p>
    <w:p w14:paraId="10A144D9" w14:textId="77777777" w:rsidR="00F26A1A" w:rsidRDefault="00000000">
      <w:pPr>
        <w:rPr>
          <w:sz w:val="20"/>
          <w:szCs w:val="20"/>
        </w:rPr>
      </w:pPr>
      <w:r>
        <w:rPr>
          <w:rFonts w:ascii="Arial" w:eastAsia="Arial" w:hAnsi="Arial" w:cs="Arial"/>
          <w:b/>
          <w:bCs/>
          <w:sz w:val="18"/>
          <w:szCs w:val="18"/>
        </w:rPr>
        <w:t>Diagnosis</w:t>
      </w:r>
    </w:p>
    <w:p w14:paraId="15DAE977" w14:textId="77777777" w:rsidR="00F26A1A" w:rsidRDefault="00F26A1A">
      <w:pPr>
        <w:spacing w:line="21" w:lineRule="exact"/>
        <w:rPr>
          <w:sz w:val="20"/>
          <w:szCs w:val="20"/>
        </w:rPr>
      </w:pPr>
    </w:p>
    <w:p w14:paraId="0A3B294A"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in old age with an insidious onset that may occasionally be bilateral (</w:t>
      </w:r>
      <w:r>
        <w:rPr>
          <w:rFonts w:ascii="Arial" w:eastAsia="Arial" w:hAnsi="Arial" w:cs="Arial"/>
          <w:color w:val="0080AC"/>
          <w:sz w:val="18"/>
          <w:szCs w:val="18"/>
        </w:rPr>
        <w:t>Fig.4.15A</w:t>
      </w:r>
      <w:r>
        <w:rPr>
          <w:rFonts w:ascii="Arial" w:eastAsia="Arial" w:hAnsi="Arial" w:cs="Arial"/>
          <w:sz w:val="18"/>
          <w:szCs w:val="18"/>
        </w:rPr>
        <w:t xml:space="preserve"> ).</w:t>
      </w:r>
    </w:p>
    <w:p w14:paraId="1AABB20F" w14:textId="77777777" w:rsidR="00F26A1A" w:rsidRDefault="00F26A1A">
      <w:pPr>
        <w:spacing w:line="17" w:lineRule="exact"/>
        <w:rPr>
          <w:sz w:val="20"/>
          <w:szCs w:val="20"/>
        </w:rPr>
      </w:pPr>
    </w:p>
    <w:p w14:paraId="47DAA970"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(a) proptosis with periocular swelling (</w:t>
      </w:r>
      <w:r>
        <w:rPr>
          <w:rFonts w:ascii="Arial" w:eastAsia="Arial" w:hAnsi="Arial" w:cs="Arial"/>
          <w:color w:val="0080AC"/>
          <w:sz w:val="18"/>
          <w:szCs w:val="18"/>
        </w:rPr>
        <w:t>Fig. 4.15B</w:t>
      </w:r>
      <w:r>
        <w:rPr>
          <w:rFonts w:ascii="Arial" w:eastAsia="Arial" w:hAnsi="Arial" w:cs="Arial"/>
          <w:sz w:val="18"/>
          <w:szCs w:val="18"/>
        </w:rPr>
        <w:t>), (b) conjunctival involvement may be present.</w:t>
      </w:r>
    </w:p>
    <w:p w14:paraId="2AA30C2C" w14:textId="77777777" w:rsidR="00F26A1A" w:rsidRDefault="00F26A1A">
      <w:pPr>
        <w:spacing w:line="17" w:lineRule="exact"/>
        <w:rPr>
          <w:sz w:val="20"/>
          <w:szCs w:val="20"/>
        </w:rPr>
      </w:pPr>
    </w:p>
    <w:p w14:paraId="4C16CFB2" w14:textId="77777777" w:rsidR="00F26A1A" w:rsidRDefault="00000000">
      <w:pPr>
        <w:spacing w:line="245" w:lineRule="auto"/>
        <w:ind w:left="440" w:right="100"/>
        <w:rPr>
          <w:sz w:val="20"/>
          <w:szCs w:val="20"/>
        </w:rPr>
      </w:pPr>
      <w:r>
        <w:rPr>
          <w:rFonts w:ascii="Arial" w:eastAsia="Arial" w:hAnsi="Arial" w:cs="Arial"/>
          <w:b/>
          <w:bCs/>
          <w:i/>
          <w:iCs/>
          <w:sz w:val="18"/>
          <w:szCs w:val="18"/>
        </w:rPr>
        <w:t>Systemic assessment</w:t>
      </w:r>
      <w:r>
        <w:rPr>
          <w:rFonts w:ascii="Arial" w:eastAsia="Arial" w:hAnsi="Arial" w:cs="Arial"/>
          <w:sz w:val="18"/>
          <w:szCs w:val="18"/>
        </w:rPr>
        <w:t>: (a) chest X-ray, (b) serum immunoprotein electrophoresis, (c) thora-co-abdominal CT, (d) bone marrow aspiration.</w:t>
      </w:r>
    </w:p>
    <w:p w14:paraId="222AC618" w14:textId="77777777" w:rsidR="00F26A1A" w:rsidRDefault="00F26A1A">
      <w:pPr>
        <w:spacing w:line="13" w:lineRule="exact"/>
        <w:rPr>
          <w:sz w:val="20"/>
          <w:szCs w:val="20"/>
        </w:rPr>
      </w:pPr>
    </w:p>
    <w:p w14:paraId="5DFE45CF" w14:textId="77777777" w:rsidR="00F26A1A" w:rsidRDefault="00000000">
      <w:pPr>
        <w:ind w:left="440"/>
        <w:rPr>
          <w:sz w:val="20"/>
          <w:szCs w:val="20"/>
        </w:rPr>
      </w:pPr>
      <w:r>
        <w:rPr>
          <w:rFonts w:ascii="Arial" w:eastAsia="Arial" w:hAnsi="Arial" w:cs="Arial"/>
          <w:b/>
          <w:bCs/>
          <w:i/>
          <w:iCs/>
          <w:sz w:val="18"/>
          <w:szCs w:val="18"/>
        </w:rPr>
        <w:t>Course</w:t>
      </w:r>
      <w:r>
        <w:rPr>
          <w:rFonts w:ascii="Arial" w:eastAsia="Arial" w:hAnsi="Arial" w:cs="Arial"/>
          <w:sz w:val="18"/>
          <w:szCs w:val="18"/>
        </w:rPr>
        <w:t>: variable and often unpredictable.</w:t>
      </w:r>
    </w:p>
    <w:p w14:paraId="7EC8EDC9" w14:textId="77777777" w:rsidR="00F26A1A" w:rsidRDefault="00F26A1A">
      <w:pPr>
        <w:spacing w:line="229" w:lineRule="exact"/>
        <w:rPr>
          <w:sz w:val="20"/>
          <w:szCs w:val="20"/>
        </w:rPr>
      </w:pPr>
    </w:p>
    <w:p w14:paraId="7D57452E" w14:textId="77777777" w:rsidR="00F26A1A" w:rsidRDefault="00000000">
      <w:pPr>
        <w:rPr>
          <w:sz w:val="20"/>
          <w:szCs w:val="20"/>
        </w:rPr>
      </w:pPr>
      <w:r>
        <w:rPr>
          <w:rFonts w:ascii="Arial" w:eastAsia="Arial" w:hAnsi="Arial" w:cs="Arial"/>
          <w:b/>
          <w:bCs/>
          <w:sz w:val="18"/>
          <w:szCs w:val="18"/>
        </w:rPr>
        <w:t>Treatment:</w:t>
      </w:r>
    </w:p>
    <w:p w14:paraId="1805FE02" w14:textId="77777777" w:rsidR="00F26A1A" w:rsidRDefault="00F26A1A">
      <w:pPr>
        <w:spacing w:line="13" w:lineRule="exact"/>
        <w:rPr>
          <w:sz w:val="20"/>
          <w:szCs w:val="20"/>
        </w:rPr>
      </w:pPr>
    </w:p>
    <w:p w14:paraId="38EE55CA" w14:textId="77777777" w:rsidR="00F26A1A" w:rsidRDefault="00000000">
      <w:pPr>
        <w:rPr>
          <w:sz w:val="20"/>
          <w:szCs w:val="20"/>
        </w:rPr>
      </w:pPr>
      <w:r>
        <w:rPr>
          <w:rFonts w:ascii="Arial" w:eastAsia="Arial" w:hAnsi="Arial" w:cs="Arial"/>
          <w:sz w:val="18"/>
          <w:szCs w:val="18"/>
        </w:rPr>
        <w:t>radiotherapy for localized lesions; chemotherapy for disseminated disease.</w:t>
      </w:r>
    </w:p>
    <w:p w14:paraId="2A5DEFAA" w14:textId="77777777" w:rsidR="00F26A1A" w:rsidRDefault="00F26A1A">
      <w:pPr>
        <w:spacing w:line="298" w:lineRule="exact"/>
        <w:rPr>
          <w:sz w:val="20"/>
          <w:szCs w:val="20"/>
        </w:rPr>
      </w:pPr>
    </w:p>
    <w:p w14:paraId="70C018F5" w14:textId="77777777" w:rsidR="00F26A1A" w:rsidRDefault="00000000">
      <w:pPr>
        <w:rPr>
          <w:sz w:val="20"/>
          <w:szCs w:val="20"/>
        </w:rPr>
      </w:pPr>
      <w:r>
        <w:rPr>
          <w:rFonts w:ascii="Arial" w:eastAsia="Arial" w:hAnsi="Arial" w:cs="Arial"/>
          <w:b/>
          <w:bCs/>
          <w:sz w:val="20"/>
          <w:szCs w:val="20"/>
        </w:rPr>
        <w:t>RHABDOMYOSARCOMA (EMBRYONAL SARCOMA)</w:t>
      </w:r>
    </w:p>
    <w:p w14:paraId="148A64CB" w14:textId="77777777" w:rsidR="00F26A1A" w:rsidRDefault="00F26A1A">
      <w:pPr>
        <w:spacing w:line="145" w:lineRule="exact"/>
        <w:rPr>
          <w:sz w:val="20"/>
          <w:szCs w:val="20"/>
        </w:rPr>
      </w:pPr>
    </w:p>
    <w:p w14:paraId="1C4987E8" w14:textId="77777777" w:rsidR="00F26A1A" w:rsidRDefault="00000000">
      <w:pPr>
        <w:rPr>
          <w:sz w:val="20"/>
          <w:szCs w:val="20"/>
        </w:rPr>
      </w:pPr>
      <w:r>
        <w:rPr>
          <w:rFonts w:ascii="Arial" w:eastAsia="Arial" w:hAnsi="Arial" w:cs="Arial"/>
          <w:b/>
          <w:bCs/>
          <w:sz w:val="18"/>
          <w:szCs w:val="18"/>
        </w:rPr>
        <w:t>Histology:</w:t>
      </w:r>
    </w:p>
    <w:p w14:paraId="4BEF7FAF" w14:textId="77777777" w:rsidR="00F26A1A" w:rsidRDefault="00F26A1A">
      <w:pPr>
        <w:spacing w:line="28" w:lineRule="exact"/>
        <w:rPr>
          <w:sz w:val="20"/>
          <w:szCs w:val="20"/>
        </w:rPr>
      </w:pPr>
    </w:p>
    <w:p w14:paraId="3E024374" w14:textId="77777777" w:rsidR="00F26A1A" w:rsidRDefault="00000000">
      <w:pPr>
        <w:numPr>
          <w:ilvl w:val="0"/>
          <w:numId w:val="42"/>
        </w:numPr>
        <w:tabs>
          <w:tab w:val="left" w:pos="263"/>
        </w:tabs>
        <w:spacing w:line="268" w:lineRule="auto"/>
        <w:ind w:right="200"/>
        <w:rPr>
          <w:rFonts w:ascii="Arial" w:eastAsia="Arial" w:hAnsi="Arial" w:cs="Arial"/>
          <w:sz w:val="17"/>
          <w:szCs w:val="17"/>
        </w:rPr>
      </w:pPr>
      <w:r>
        <w:rPr>
          <w:rFonts w:ascii="Arial" w:eastAsia="Arial" w:hAnsi="Arial" w:cs="Arial"/>
          <w:sz w:val="17"/>
          <w:szCs w:val="17"/>
        </w:rPr>
        <w:t>most common primary orbital malignancy of childhood, (b) derived from undierentiated mesenchyme and histologically varies from undierentiated to dierentiated; the latter often showing features of striated muscle (rhabdomyosarcoma).</w:t>
      </w:r>
    </w:p>
    <w:p w14:paraId="77E27BAD" w14:textId="77777777" w:rsidR="00F26A1A" w:rsidRDefault="00F26A1A">
      <w:pPr>
        <w:spacing w:line="211" w:lineRule="exact"/>
        <w:rPr>
          <w:sz w:val="20"/>
          <w:szCs w:val="20"/>
        </w:rPr>
      </w:pPr>
    </w:p>
    <w:p w14:paraId="46AF8113" w14:textId="77777777" w:rsidR="00F26A1A" w:rsidRDefault="00000000">
      <w:pPr>
        <w:rPr>
          <w:sz w:val="20"/>
          <w:szCs w:val="20"/>
        </w:rPr>
      </w:pPr>
      <w:r>
        <w:rPr>
          <w:rFonts w:ascii="Arial" w:eastAsia="Arial" w:hAnsi="Arial" w:cs="Arial"/>
          <w:b/>
          <w:bCs/>
          <w:sz w:val="18"/>
          <w:szCs w:val="18"/>
        </w:rPr>
        <w:t>Diagnosis</w:t>
      </w:r>
    </w:p>
    <w:p w14:paraId="55F79F07" w14:textId="77777777" w:rsidR="00F26A1A" w:rsidRDefault="00F26A1A">
      <w:pPr>
        <w:spacing w:line="21" w:lineRule="exact"/>
        <w:rPr>
          <w:sz w:val="20"/>
          <w:szCs w:val="20"/>
        </w:rPr>
      </w:pPr>
    </w:p>
    <w:p w14:paraId="179CA351"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average age is 7 years with rapidly progressive, unilateral proptosis that may mimic inflammation (</w:t>
      </w:r>
      <w:r>
        <w:rPr>
          <w:rFonts w:ascii="Arial" w:eastAsia="Arial" w:hAnsi="Arial" w:cs="Arial"/>
          <w:color w:val="0080AC"/>
          <w:sz w:val="18"/>
          <w:szCs w:val="18"/>
        </w:rPr>
        <w:t>Fig. 4.16A</w:t>
      </w:r>
      <w:r>
        <w:rPr>
          <w:rFonts w:ascii="Arial" w:eastAsia="Arial" w:hAnsi="Arial" w:cs="Arial"/>
          <w:sz w:val="18"/>
          <w:szCs w:val="18"/>
        </w:rPr>
        <w:t>).</w:t>
      </w:r>
    </w:p>
    <w:p w14:paraId="6F3210BF" w14:textId="77777777" w:rsidR="00F26A1A" w:rsidRDefault="00F26A1A">
      <w:pPr>
        <w:spacing w:line="17" w:lineRule="exact"/>
        <w:rPr>
          <w:sz w:val="20"/>
          <w:szCs w:val="20"/>
        </w:rPr>
      </w:pPr>
    </w:p>
    <w:p w14:paraId="6EB963AC"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(a) most common sites are upper nasal and retrobulbar, (b) overlying skin is swollen and red but not warm.</w:t>
      </w:r>
    </w:p>
    <w:p w14:paraId="5931BA17" w14:textId="77777777" w:rsidR="00F26A1A" w:rsidRDefault="00F26A1A">
      <w:pPr>
        <w:spacing w:line="13" w:lineRule="exact"/>
        <w:rPr>
          <w:sz w:val="20"/>
          <w:szCs w:val="20"/>
        </w:rPr>
      </w:pPr>
    </w:p>
    <w:p w14:paraId="63BCE0E4" w14:textId="77777777" w:rsidR="00F26A1A" w:rsidRDefault="00000000">
      <w:pPr>
        <w:ind w:left="440"/>
        <w:rPr>
          <w:sz w:val="20"/>
          <w:szCs w:val="20"/>
        </w:rPr>
      </w:pPr>
      <w:r>
        <w:rPr>
          <w:rFonts w:ascii="Arial" w:eastAsia="Arial" w:hAnsi="Arial" w:cs="Arial"/>
          <w:b/>
          <w:bCs/>
          <w:i/>
          <w:iCs/>
          <w:sz w:val="18"/>
          <w:szCs w:val="18"/>
        </w:rPr>
        <w:t>Imaging</w:t>
      </w:r>
      <w:r>
        <w:rPr>
          <w:rFonts w:ascii="Arial" w:eastAsia="Arial" w:hAnsi="Arial" w:cs="Arial"/>
          <w:sz w:val="18"/>
          <w:szCs w:val="18"/>
        </w:rPr>
        <w:t>: poorly defined mass (</w:t>
      </w:r>
      <w:r>
        <w:rPr>
          <w:rFonts w:ascii="Arial" w:eastAsia="Arial" w:hAnsi="Arial" w:cs="Arial"/>
          <w:color w:val="0080AC"/>
          <w:sz w:val="18"/>
          <w:szCs w:val="18"/>
        </w:rPr>
        <w:t>Fig. 4.16B</w:t>
      </w:r>
      <w:r>
        <w:rPr>
          <w:rFonts w:ascii="Arial" w:eastAsia="Arial" w:hAnsi="Arial" w:cs="Arial"/>
          <w:sz w:val="18"/>
          <w:szCs w:val="18"/>
        </w:rPr>
        <w:t>), often with bony destruction.</w:t>
      </w:r>
    </w:p>
    <w:p w14:paraId="600C712E" w14:textId="77777777" w:rsidR="00F26A1A" w:rsidRDefault="00F26A1A">
      <w:pPr>
        <w:sectPr w:rsidR="00F26A1A">
          <w:pgSz w:w="8640" w:h="13101"/>
          <w:pgMar w:top="500" w:right="860" w:bottom="0" w:left="720" w:header="0" w:footer="0" w:gutter="0"/>
          <w:cols w:space="720" w:equalWidth="0">
            <w:col w:w="7060"/>
          </w:cols>
        </w:sectPr>
      </w:pPr>
    </w:p>
    <w:p w14:paraId="585ED032" w14:textId="77777777" w:rsidR="00F26A1A" w:rsidRDefault="00F26A1A">
      <w:pPr>
        <w:spacing w:line="200" w:lineRule="exact"/>
        <w:rPr>
          <w:sz w:val="20"/>
          <w:szCs w:val="20"/>
        </w:rPr>
      </w:pPr>
    </w:p>
    <w:p w14:paraId="4865E9E0" w14:textId="77777777" w:rsidR="00F26A1A" w:rsidRDefault="00F26A1A">
      <w:pPr>
        <w:spacing w:line="363" w:lineRule="exact"/>
        <w:rPr>
          <w:sz w:val="20"/>
          <w:szCs w:val="20"/>
        </w:rPr>
      </w:pPr>
    </w:p>
    <w:p w14:paraId="08CA1CC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CBFC9ED"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4B260B0" w14:textId="77777777" w:rsidR="00F26A1A" w:rsidRDefault="00F26A1A">
      <w:pPr>
        <w:sectPr w:rsidR="00F26A1A">
          <w:type w:val="continuous"/>
          <w:pgSz w:w="8640" w:h="13101"/>
          <w:pgMar w:top="500" w:right="860" w:bottom="0" w:left="720" w:header="0" w:footer="0" w:gutter="0"/>
          <w:cols w:space="720" w:equalWidth="0">
            <w:col w:w="7060"/>
          </w:cols>
        </w:sectPr>
      </w:pPr>
    </w:p>
    <w:p w14:paraId="7A3426BC" w14:textId="77777777" w:rsidR="00F26A1A" w:rsidRDefault="00F26A1A">
      <w:pPr>
        <w:spacing w:line="142" w:lineRule="exact"/>
        <w:rPr>
          <w:sz w:val="20"/>
          <w:szCs w:val="20"/>
        </w:rPr>
      </w:pPr>
      <w:bookmarkStart w:id="70" w:name="page73"/>
      <w:bookmarkEnd w:id="70"/>
    </w:p>
    <w:tbl>
      <w:tblPr>
        <w:tblW w:w="0" w:type="auto"/>
        <w:tblLayout w:type="fixed"/>
        <w:tblCellMar>
          <w:left w:w="0" w:type="dxa"/>
          <w:right w:w="0" w:type="dxa"/>
        </w:tblCellMar>
        <w:tblLook w:val="04A0" w:firstRow="1" w:lastRow="0" w:firstColumn="1" w:lastColumn="0" w:noHBand="0" w:noVBand="1"/>
      </w:tblPr>
      <w:tblGrid>
        <w:gridCol w:w="4040"/>
        <w:gridCol w:w="2940"/>
      </w:tblGrid>
      <w:tr w:rsidR="00F26A1A" w14:paraId="3AEF4770" w14:textId="77777777">
        <w:trPr>
          <w:trHeight w:val="233"/>
        </w:trPr>
        <w:tc>
          <w:tcPr>
            <w:tcW w:w="4040" w:type="dxa"/>
            <w:vAlign w:val="bottom"/>
          </w:tcPr>
          <w:p w14:paraId="3DBF0298" w14:textId="77777777" w:rsidR="00F26A1A" w:rsidRDefault="00000000">
            <w:pPr>
              <w:rPr>
                <w:sz w:val="20"/>
                <w:szCs w:val="20"/>
              </w:rPr>
            </w:pPr>
            <w:r>
              <w:rPr>
                <w:rFonts w:ascii="Arial" w:eastAsia="Arial" w:hAnsi="Arial" w:cs="Arial"/>
                <w:sz w:val="16"/>
                <w:szCs w:val="16"/>
              </w:rPr>
              <w:t>Chapter 4—ORBIT</w:t>
            </w:r>
          </w:p>
        </w:tc>
        <w:tc>
          <w:tcPr>
            <w:tcW w:w="2940" w:type="dxa"/>
            <w:vAlign w:val="bottom"/>
          </w:tcPr>
          <w:p w14:paraId="63D34447" w14:textId="77777777" w:rsidR="00F26A1A" w:rsidRDefault="00000000">
            <w:pPr>
              <w:jc w:val="right"/>
              <w:rPr>
                <w:sz w:val="20"/>
                <w:szCs w:val="20"/>
              </w:rPr>
            </w:pPr>
            <w:r>
              <w:rPr>
                <w:rFonts w:ascii="Arial" w:eastAsia="Arial" w:hAnsi="Arial" w:cs="Arial"/>
                <w:b/>
                <w:bCs/>
                <w:sz w:val="18"/>
                <w:szCs w:val="18"/>
              </w:rPr>
              <w:t>75</w:t>
            </w:r>
          </w:p>
        </w:tc>
      </w:tr>
      <w:tr w:rsidR="00F26A1A" w14:paraId="1BE4EEC6" w14:textId="77777777">
        <w:trPr>
          <w:trHeight w:val="46"/>
        </w:trPr>
        <w:tc>
          <w:tcPr>
            <w:tcW w:w="4040" w:type="dxa"/>
            <w:tcBorders>
              <w:bottom w:val="single" w:sz="8" w:space="0" w:color="CCECF4"/>
            </w:tcBorders>
            <w:vAlign w:val="bottom"/>
          </w:tcPr>
          <w:p w14:paraId="08945FE5" w14:textId="77777777" w:rsidR="00F26A1A" w:rsidRDefault="00F26A1A">
            <w:pPr>
              <w:rPr>
                <w:sz w:val="4"/>
                <w:szCs w:val="4"/>
              </w:rPr>
            </w:pPr>
          </w:p>
        </w:tc>
        <w:tc>
          <w:tcPr>
            <w:tcW w:w="2940" w:type="dxa"/>
            <w:tcBorders>
              <w:bottom w:val="single" w:sz="8" w:space="0" w:color="CCECF4"/>
            </w:tcBorders>
            <w:vAlign w:val="bottom"/>
          </w:tcPr>
          <w:p w14:paraId="3F2F7D41" w14:textId="77777777" w:rsidR="00F26A1A" w:rsidRDefault="00F26A1A">
            <w:pPr>
              <w:rPr>
                <w:sz w:val="4"/>
                <w:szCs w:val="4"/>
              </w:rPr>
            </w:pPr>
          </w:p>
        </w:tc>
      </w:tr>
    </w:tbl>
    <w:p w14:paraId="38A8D256" w14:textId="77777777" w:rsidR="00F26A1A" w:rsidRDefault="00000000">
      <w:pPr>
        <w:spacing w:line="20" w:lineRule="exact"/>
        <w:rPr>
          <w:sz w:val="20"/>
          <w:szCs w:val="20"/>
        </w:rPr>
      </w:pPr>
      <w:r>
        <w:rPr>
          <w:noProof/>
          <w:sz w:val="20"/>
          <w:szCs w:val="20"/>
        </w:rPr>
        <w:drawing>
          <wp:anchor distT="0" distB="0" distL="114300" distR="114300" simplePos="0" relativeHeight="251482624" behindDoc="1" locked="0" layoutInCell="0" allowOverlap="1" wp14:anchorId="1BFD6022" wp14:editId="50143245">
            <wp:simplePos x="0" y="0"/>
            <wp:positionH relativeFrom="column">
              <wp:posOffset>21590</wp:posOffset>
            </wp:positionH>
            <wp:positionV relativeFrom="paragraph">
              <wp:posOffset>157480</wp:posOffset>
            </wp:positionV>
            <wp:extent cx="4377055" cy="211201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a:srcRect/>
                    <a:stretch>
                      <a:fillRect/>
                    </a:stretch>
                  </pic:blipFill>
                  <pic:spPr bwMode="auto">
                    <a:xfrm>
                      <a:off x="0" y="0"/>
                      <a:ext cx="4377055" cy="2112010"/>
                    </a:xfrm>
                    <a:prstGeom prst="rect">
                      <a:avLst/>
                    </a:prstGeom>
                    <a:noFill/>
                  </pic:spPr>
                </pic:pic>
              </a:graphicData>
            </a:graphic>
          </wp:anchor>
        </w:drawing>
      </w:r>
    </w:p>
    <w:p w14:paraId="3F99EDC1" w14:textId="77777777" w:rsidR="00F26A1A" w:rsidRDefault="00F26A1A">
      <w:pPr>
        <w:spacing w:line="200" w:lineRule="exact"/>
        <w:rPr>
          <w:sz w:val="20"/>
          <w:szCs w:val="20"/>
        </w:rPr>
      </w:pPr>
    </w:p>
    <w:p w14:paraId="0F42EE04" w14:textId="77777777" w:rsidR="00F26A1A" w:rsidRDefault="00F26A1A">
      <w:pPr>
        <w:spacing w:line="200" w:lineRule="exact"/>
        <w:rPr>
          <w:sz w:val="20"/>
          <w:szCs w:val="20"/>
        </w:rPr>
      </w:pPr>
    </w:p>
    <w:p w14:paraId="15B1CE52" w14:textId="77777777" w:rsidR="00F26A1A" w:rsidRDefault="00F26A1A">
      <w:pPr>
        <w:spacing w:line="200" w:lineRule="exact"/>
        <w:rPr>
          <w:sz w:val="20"/>
          <w:szCs w:val="20"/>
        </w:rPr>
      </w:pPr>
    </w:p>
    <w:p w14:paraId="6144E279" w14:textId="77777777" w:rsidR="00F26A1A" w:rsidRDefault="00F26A1A">
      <w:pPr>
        <w:spacing w:line="200" w:lineRule="exact"/>
        <w:rPr>
          <w:sz w:val="20"/>
          <w:szCs w:val="20"/>
        </w:rPr>
      </w:pPr>
    </w:p>
    <w:p w14:paraId="2AB12F20" w14:textId="77777777" w:rsidR="00F26A1A" w:rsidRDefault="00F26A1A">
      <w:pPr>
        <w:spacing w:line="200" w:lineRule="exact"/>
        <w:rPr>
          <w:sz w:val="20"/>
          <w:szCs w:val="20"/>
        </w:rPr>
      </w:pPr>
    </w:p>
    <w:p w14:paraId="6A699911" w14:textId="77777777" w:rsidR="00F26A1A" w:rsidRDefault="00F26A1A">
      <w:pPr>
        <w:spacing w:line="200" w:lineRule="exact"/>
        <w:rPr>
          <w:sz w:val="20"/>
          <w:szCs w:val="20"/>
        </w:rPr>
      </w:pPr>
    </w:p>
    <w:p w14:paraId="70221516" w14:textId="77777777" w:rsidR="00F26A1A" w:rsidRDefault="00F26A1A">
      <w:pPr>
        <w:spacing w:line="200" w:lineRule="exact"/>
        <w:rPr>
          <w:sz w:val="20"/>
          <w:szCs w:val="20"/>
        </w:rPr>
      </w:pPr>
    </w:p>
    <w:p w14:paraId="668FED1E" w14:textId="77777777" w:rsidR="00F26A1A" w:rsidRDefault="00F26A1A">
      <w:pPr>
        <w:spacing w:line="200" w:lineRule="exact"/>
        <w:rPr>
          <w:sz w:val="20"/>
          <w:szCs w:val="20"/>
        </w:rPr>
      </w:pPr>
    </w:p>
    <w:p w14:paraId="3A88891E" w14:textId="77777777" w:rsidR="00F26A1A" w:rsidRDefault="00F26A1A">
      <w:pPr>
        <w:spacing w:line="200" w:lineRule="exact"/>
        <w:rPr>
          <w:sz w:val="20"/>
          <w:szCs w:val="20"/>
        </w:rPr>
      </w:pPr>
    </w:p>
    <w:p w14:paraId="230108FC" w14:textId="77777777" w:rsidR="00F26A1A" w:rsidRDefault="00F26A1A">
      <w:pPr>
        <w:spacing w:line="200" w:lineRule="exact"/>
        <w:rPr>
          <w:sz w:val="20"/>
          <w:szCs w:val="20"/>
        </w:rPr>
      </w:pPr>
    </w:p>
    <w:p w14:paraId="79C27127" w14:textId="77777777" w:rsidR="00F26A1A" w:rsidRDefault="00F26A1A">
      <w:pPr>
        <w:spacing w:line="200" w:lineRule="exact"/>
        <w:rPr>
          <w:sz w:val="20"/>
          <w:szCs w:val="20"/>
        </w:rPr>
      </w:pPr>
    </w:p>
    <w:p w14:paraId="337BDB8E" w14:textId="77777777" w:rsidR="00F26A1A" w:rsidRDefault="00F26A1A">
      <w:pPr>
        <w:spacing w:line="200" w:lineRule="exact"/>
        <w:rPr>
          <w:sz w:val="20"/>
          <w:szCs w:val="20"/>
        </w:rPr>
      </w:pPr>
    </w:p>
    <w:p w14:paraId="31A2B020" w14:textId="77777777" w:rsidR="00F26A1A" w:rsidRDefault="00F26A1A">
      <w:pPr>
        <w:spacing w:line="200" w:lineRule="exact"/>
        <w:rPr>
          <w:sz w:val="20"/>
          <w:szCs w:val="20"/>
        </w:rPr>
      </w:pPr>
    </w:p>
    <w:p w14:paraId="494B97C9" w14:textId="77777777" w:rsidR="00F26A1A" w:rsidRDefault="00F26A1A">
      <w:pPr>
        <w:spacing w:line="200" w:lineRule="exact"/>
        <w:rPr>
          <w:sz w:val="20"/>
          <w:szCs w:val="20"/>
        </w:rPr>
      </w:pPr>
    </w:p>
    <w:p w14:paraId="740AE3E4" w14:textId="77777777" w:rsidR="00F26A1A" w:rsidRDefault="00F26A1A">
      <w:pPr>
        <w:spacing w:line="200" w:lineRule="exact"/>
        <w:rPr>
          <w:sz w:val="20"/>
          <w:szCs w:val="20"/>
        </w:rPr>
      </w:pPr>
    </w:p>
    <w:p w14:paraId="60D594EB" w14:textId="77777777" w:rsidR="00F26A1A" w:rsidRDefault="00F26A1A">
      <w:pPr>
        <w:spacing w:line="253" w:lineRule="exact"/>
        <w:rPr>
          <w:sz w:val="20"/>
          <w:szCs w:val="20"/>
        </w:rPr>
      </w:pPr>
    </w:p>
    <w:p w14:paraId="7CBED535" w14:textId="77777777" w:rsidR="00F26A1A" w:rsidRDefault="00000000">
      <w:pPr>
        <w:tabs>
          <w:tab w:val="left" w:pos="360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40064A4A" w14:textId="77777777" w:rsidR="00F26A1A" w:rsidRDefault="00F26A1A">
      <w:pPr>
        <w:spacing w:line="214" w:lineRule="exact"/>
        <w:rPr>
          <w:sz w:val="20"/>
          <w:szCs w:val="20"/>
        </w:rPr>
      </w:pPr>
    </w:p>
    <w:p w14:paraId="4C5CD26C" w14:textId="77777777" w:rsidR="00F26A1A" w:rsidRDefault="00000000">
      <w:pPr>
        <w:spacing w:line="227" w:lineRule="auto"/>
        <w:ind w:right="20"/>
        <w:jc w:val="both"/>
        <w:rPr>
          <w:sz w:val="20"/>
          <w:szCs w:val="20"/>
        </w:rPr>
      </w:pPr>
      <w:r>
        <w:rPr>
          <w:rFonts w:ascii="Arial" w:eastAsia="Arial" w:hAnsi="Arial" w:cs="Arial"/>
          <w:sz w:val="15"/>
          <w:szCs w:val="15"/>
        </w:rPr>
        <w:t>Fig. 4.15 Lymphoma: (A) lesion in superior orbit causing inferior dystopia and proptosis, (B) anterior lesion. (</w:t>
      </w:r>
      <w:r>
        <w:rPr>
          <w:rFonts w:ascii="Arial" w:eastAsia="Arial" w:hAnsi="Arial" w:cs="Arial"/>
          <w:color w:val="0080AC"/>
          <w:sz w:val="15"/>
          <w:szCs w:val="15"/>
        </w:rPr>
        <w:t>Figure 4.15A</w:t>
      </w:r>
      <w:r>
        <w:rPr>
          <w:rFonts w:ascii="Arial" w:eastAsia="Arial" w:hAnsi="Arial" w:cs="Arial"/>
          <w:sz w:val="15"/>
          <w:szCs w:val="15"/>
        </w:rPr>
        <w:t xml:space="preserve"> courtesy of A. Pearson.)</w:t>
      </w:r>
    </w:p>
    <w:p w14:paraId="20015566" w14:textId="77777777" w:rsidR="00F26A1A" w:rsidRDefault="00000000">
      <w:pPr>
        <w:spacing w:line="20" w:lineRule="exact"/>
        <w:rPr>
          <w:sz w:val="20"/>
          <w:szCs w:val="20"/>
        </w:rPr>
      </w:pPr>
      <w:r>
        <w:rPr>
          <w:noProof/>
          <w:sz w:val="20"/>
          <w:szCs w:val="20"/>
        </w:rPr>
        <w:drawing>
          <wp:anchor distT="0" distB="0" distL="114300" distR="114300" simplePos="0" relativeHeight="251483648" behindDoc="1" locked="0" layoutInCell="0" allowOverlap="1" wp14:anchorId="4297E785" wp14:editId="31D951C4">
            <wp:simplePos x="0" y="0"/>
            <wp:positionH relativeFrom="column">
              <wp:posOffset>18415</wp:posOffset>
            </wp:positionH>
            <wp:positionV relativeFrom="paragraph">
              <wp:posOffset>293370</wp:posOffset>
            </wp:positionV>
            <wp:extent cx="4382770" cy="21120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a:srcRect/>
                    <a:stretch>
                      <a:fillRect/>
                    </a:stretch>
                  </pic:blipFill>
                  <pic:spPr bwMode="auto">
                    <a:xfrm>
                      <a:off x="0" y="0"/>
                      <a:ext cx="4382770" cy="2112010"/>
                    </a:xfrm>
                    <a:prstGeom prst="rect">
                      <a:avLst/>
                    </a:prstGeom>
                    <a:noFill/>
                  </pic:spPr>
                </pic:pic>
              </a:graphicData>
            </a:graphic>
          </wp:anchor>
        </w:drawing>
      </w:r>
    </w:p>
    <w:p w14:paraId="6E35ED90" w14:textId="77777777" w:rsidR="00F26A1A" w:rsidRDefault="00F26A1A">
      <w:pPr>
        <w:spacing w:line="200" w:lineRule="exact"/>
        <w:rPr>
          <w:sz w:val="20"/>
          <w:szCs w:val="20"/>
        </w:rPr>
      </w:pPr>
    </w:p>
    <w:p w14:paraId="25E7A067" w14:textId="77777777" w:rsidR="00F26A1A" w:rsidRDefault="00F26A1A">
      <w:pPr>
        <w:spacing w:line="200" w:lineRule="exact"/>
        <w:rPr>
          <w:sz w:val="20"/>
          <w:szCs w:val="20"/>
        </w:rPr>
      </w:pPr>
    </w:p>
    <w:p w14:paraId="42016942" w14:textId="77777777" w:rsidR="00F26A1A" w:rsidRDefault="00F26A1A">
      <w:pPr>
        <w:spacing w:line="200" w:lineRule="exact"/>
        <w:rPr>
          <w:sz w:val="20"/>
          <w:szCs w:val="20"/>
        </w:rPr>
      </w:pPr>
    </w:p>
    <w:p w14:paraId="4B2FDAA6" w14:textId="77777777" w:rsidR="00F26A1A" w:rsidRDefault="00F26A1A">
      <w:pPr>
        <w:spacing w:line="200" w:lineRule="exact"/>
        <w:rPr>
          <w:sz w:val="20"/>
          <w:szCs w:val="20"/>
        </w:rPr>
      </w:pPr>
    </w:p>
    <w:p w14:paraId="05E3EBB3" w14:textId="77777777" w:rsidR="00F26A1A" w:rsidRDefault="00F26A1A">
      <w:pPr>
        <w:spacing w:line="200" w:lineRule="exact"/>
        <w:rPr>
          <w:sz w:val="20"/>
          <w:szCs w:val="20"/>
        </w:rPr>
      </w:pPr>
    </w:p>
    <w:p w14:paraId="13D5D9E4" w14:textId="77777777" w:rsidR="00F26A1A" w:rsidRDefault="00F26A1A">
      <w:pPr>
        <w:spacing w:line="200" w:lineRule="exact"/>
        <w:rPr>
          <w:sz w:val="20"/>
          <w:szCs w:val="20"/>
        </w:rPr>
      </w:pPr>
    </w:p>
    <w:p w14:paraId="0E14CB96" w14:textId="77777777" w:rsidR="00F26A1A" w:rsidRDefault="00F26A1A">
      <w:pPr>
        <w:spacing w:line="200" w:lineRule="exact"/>
        <w:rPr>
          <w:sz w:val="20"/>
          <w:szCs w:val="20"/>
        </w:rPr>
      </w:pPr>
    </w:p>
    <w:p w14:paraId="4ED2DF1B" w14:textId="77777777" w:rsidR="00F26A1A" w:rsidRDefault="00F26A1A">
      <w:pPr>
        <w:spacing w:line="200" w:lineRule="exact"/>
        <w:rPr>
          <w:sz w:val="20"/>
          <w:szCs w:val="20"/>
        </w:rPr>
      </w:pPr>
    </w:p>
    <w:p w14:paraId="0AC5EFB2" w14:textId="77777777" w:rsidR="00F26A1A" w:rsidRDefault="00F26A1A">
      <w:pPr>
        <w:spacing w:line="200" w:lineRule="exact"/>
        <w:rPr>
          <w:sz w:val="20"/>
          <w:szCs w:val="20"/>
        </w:rPr>
      </w:pPr>
    </w:p>
    <w:p w14:paraId="66892DD1" w14:textId="77777777" w:rsidR="00F26A1A" w:rsidRDefault="00F26A1A">
      <w:pPr>
        <w:spacing w:line="200" w:lineRule="exact"/>
        <w:rPr>
          <w:sz w:val="20"/>
          <w:szCs w:val="20"/>
        </w:rPr>
      </w:pPr>
    </w:p>
    <w:p w14:paraId="37AFA6EF" w14:textId="77777777" w:rsidR="00F26A1A" w:rsidRDefault="00F26A1A">
      <w:pPr>
        <w:spacing w:line="200" w:lineRule="exact"/>
        <w:rPr>
          <w:sz w:val="20"/>
          <w:szCs w:val="20"/>
        </w:rPr>
      </w:pPr>
    </w:p>
    <w:p w14:paraId="68A3E9E6" w14:textId="77777777" w:rsidR="00F26A1A" w:rsidRDefault="00F26A1A">
      <w:pPr>
        <w:spacing w:line="200" w:lineRule="exact"/>
        <w:rPr>
          <w:sz w:val="20"/>
          <w:szCs w:val="20"/>
        </w:rPr>
      </w:pPr>
    </w:p>
    <w:p w14:paraId="73511CE7" w14:textId="77777777" w:rsidR="00F26A1A" w:rsidRDefault="00F26A1A">
      <w:pPr>
        <w:spacing w:line="200" w:lineRule="exact"/>
        <w:rPr>
          <w:sz w:val="20"/>
          <w:szCs w:val="20"/>
        </w:rPr>
      </w:pPr>
    </w:p>
    <w:p w14:paraId="09CECFE5" w14:textId="77777777" w:rsidR="00F26A1A" w:rsidRDefault="00F26A1A">
      <w:pPr>
        <w:spacing w:line="200" w:lineRule="exact"/>
        <w:rPr>
          <w:sz w:val="20"/>
          <w:szCs w:val="20"/>
        </w:rPr>
      </w:pPr>
    </w:p>
    <w:p w14:paraId="5E0A2EF9" w14:textId="77777777" w:rsidR="00F26A1A" w:rsidRDefault="00F26A1A">
      <w:pPr>
        <w:spacing w:line="200" w:lineRule="exact"/>
        <w:rPr>
          <w:sz w:val="20"/>
          <w:szCs w:val="20"/>
        </w:rPr>
      </w:pPr>
    </w:p>
    <w:p w14:paraId="47B8FBCB" w14:textId="77777777" w:rsidR="00F26A1A" w:rsidRDefault="00F26A1A">
      <w:pPr>
        <w:spacing w:line="200" w:lineRule="exact"/>
        <w:rPr>
          <w:sz w:val="20"/>
          <w:szCs w:val="20"/>
        </w:rPr>
      </w:pPr>
    </w:p>
    <w:p w14:paraId="1EA085D2" w14:textId="77777777" w:rsidR="00F26A1A" w:rsidRDefault="00F26A1A">
      <w:pPr>
        <w:spacing w:line="258" w:lineRule="exact"/>
        <w:rPr>
          <w:sz w:val="20"/>
          <w:szCs w:val="20"/>
        </w:rPr>
      </w:pPr>
    </w:p>
    <w:p w14:paraId="0F3A926C" w14:textId="77777777" w:rsidR="00F26A1A" w:rsidRDefault="00000000">
      <w:pPr>
        <w:tabs>
          <w:tab w:val="left" w:pos="360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50FF780" w14:textId="77777777" w:rsidR="00F26A1A" w:rsidRDefault="00F26A1A">
      <w:pPr>
        <w:spacing w:line="238" w:lineRule="exact"/>
        <w:rPr>
          <w:sz w:val="20"/>
          <w:szCs w:val="20"/>
        </w:rPr>
      </w:pPr>
    </w:p>
    <w:p w14:paraId="6096C12A" w14:textId="77777777" w:rsidR="00F26A1A" w:rsidRDefault="00000000">
      <w:pPr>
        <w:spacing w:line="227" w:lineRule="auto"/>
        <w:ind w:right="20"/>
        <w:jc w:val="both"/>
        <w:rPr>
          <w:sz w:val="20"/>
          <w:szCs w:val="20"/>
        </w:rPr>
      </w:pPr>
      <w:r>
        <w:rPr>
          <w:rFonts w:ascii="Arial" w:eastAsia="Arial" w:hAnsi="Arial" w:cs="Arial"/>
          <w:sz w:val="15"/>
          <w:szCs w:val="15"/>
        </w:rPr>
        <w:t>Fig. 4.16 Rhabdomyosarcoma: (A) anteriorly located tumour, (B) axial CT showing bony destruction and intracranial spread. (</w:t>
      </w:r>
      <w:r>
        <w:rPr>
          <w:rFonts w:ascii="Arial" w:eastAsia="Arial" w:hAnsi="Arial" w:cs="Arial"/>
          <w:color w:val="0080AC"/>
          <w:sz w:val="15"/>
          <w:szCs w:val="15"/>
        </w:rPr>
        <w:t>Figure 4.16B</w:t>
      </w:r>
      <w:r>
        <w:rPr>
          <w:rFonts w:ascii="Arial" w:eastAsia="Arial" w:hAnsi="Arial" w:cs="Arial"/>
          <w:sz w:val="15"/>
          <w:szCs w:val="15"/>
        </w:rPr>
        <w:t xml:space="preserve"> courtesy of S. Chen.)</w:t>
      </w:r>
    </w:p>
    <w:p w14:paraId="127D5608" w14:textId="77777777" w:rsidR="00F26A1A" w:rsidRDefault="00F26A1A">
      <w:pPr>
        <w:spacing w:line="200" w:lineRule="exact"/>
        <w:rPr>
          <w:sz w:val="20"/>
          <w:szCs w:val="20"/>
        </w:rPr>
      </w:pPr>
    </w:p>
    <w:p w14:paraId="6D5A285A" w14:textId="77777777" w:rsidR="00F26A1A" w:rsidRDefault="00F26A1A">
      <w:pPr>
        <w:spacing w:line="291" w:lineRule="exact"/>
        <w:rPr>
          <w:sz w:val="20"/>
          <w:szCs w:val="20"/>
        </w:rPr>
      </w:pPr>
    </w:p>
    <w:p w14:paraId="36CAEE6C" w14:textId="77777777" w:rsidR="00F26A1A" w:rsidRDefault="00000000">
      <w:pPr>
        <w:rPr>
          <w:sz w:val="20"/>
          <w:szCs w:val="20"/>
        </w:rPr>
      </w:pPr>
      <w:r>
        <w:rPr>
          <w:rFonts w:ascii="Arial" w:eastAsia="Arial" w:hAnsi="Arial" w:cs="Arial"/>
          <w:b/>
          <w:bCs/>
          <w:sz w:val="18"/>
          <w:szCs w:val="18"/>
        </w:rPr>
        <w:t>Treatment:</w:t>
      </w:r>
    </w:p>
    <w:p w14:paraId="2229641A" w14:textId="77777777" w:rsidR="00F26A1A" w:rsidRDefault="00F26A1A">
      <w:pPr>
        <w:spacing w:line="28" w:lineRule="exact"/>
        <w:rPr>
          <w:sz w:val="20"/>
          <w:szCs w:val="20"/>
        </w:rPr>
      </w:pPr>
    </w:p>
    <w:p w14:paraId="28F1FC22" w14:textId="77777777" w:rsidR="00F26A1A" w:rsidRDefault="00000000">
      <w:pPr>
        <w:spacing w:line="239" w:lineRule="auto"/>
        <w:ind w:right="20"/>
        <w:jc w:val="both"/>
        <w:rPr>
          <w:sz w:val="20"/>
          <w:szCs w:val="20"/>
        </w:rPr>
      </w:pPr>
      <w:r>
        <w:rPr>
          <w:rFonts w:ascii="Arial" w:eastAsia="Arial" w:hAnsi="Arial" w:cs="Arial"/>
          <w:sz w:val="18"/>
          <w:szCs w:val="18"/>
        </w:rPr>
        <w:t>radiotherapy and chemotherapy; surgical excision is reserved for recurrent or radio-resistant tumours.</w:t>
      </w:r>
    </w:p>
    <w:p w14:paraId="66627127" w14:textId="77777777" w:rsidR="00F26A1A" w:rsidRDefault="00F26A1A">
      <w:pPr>
        <w:spacing w:line="298" w:lineRule="exact"/>
        <w:rPr>
          <w:sz w:val="20"/>
          <w:szCs w:val="20"/>
        </w:rPr>
      </w:pPr>
    </w:p>
    <w:p w14:paraId="699BC5F9" w14:textId="77777777" w:rsidR="00F26A1A" w:rsidRDefault="00000000">
      <w:pPr>
        <w:rPr>
          <w:sz w:val="20"/>
          <w:szCs w:val="20"/>
        </w:rPr>
      </w:pPr>
      <w:r>
        <w:rPr>
          <w:rFonts w:ascii="Arial" w:eastAsia="Arial" w:hAnsi="Arial" w:cs="Arial"/>
          <w:b/>
          <w:bCs/>
          <w:sz w:val="20"/>
          <w:szCs w:val="20"/>
        </w:rPr>
        <w:t>ADULT METASTATIC TUMOURS</w:t>
      </w:r>
    </w:p>
    <w:p w14:paraId="1806D560" w14:textId="77777777" w:rsidR="00F26A1A" w:rsidRDefault="00F26A1A">
      <w:pPr>
        <w:spacing w:line="145" w:lineRule="exact"/>
        <w:rPr>
          <w:sz w:val="20"/>
          <w:szCs w:val="20"/>
        </w:rPr>
      </w:pPr>
    </w:p>
    <w:p w14:paraId="59347746" w14:textId="77777777" w:rsidR="00F26A1A" w:rsidRDefault="00000000">
      <w:pPr>
        <w:rPr>
          <w:sz w:val="20"/>
          <w:szCs w:val="20"/>
        </w:rPr>
      </w:pPr>
      <w:r>
        <w:rPr>
          <w:rFonts w:ascii="Arial" w:eastAsia="Arial" w:hAnsi="Arial" w:cs="Arial"/>
          <w:b/>
          <w:bCs/>
          <w:sz w:val="18"/>
          <w:szCs w:val="18"/>
        </w:rPr>
        <w:t>Primary sites:</w:t>
      </w:r>
    </w:p>
    <w:p w14:paraId="4CD0A97F" w14:textId="77777777" w:rsidR="00F26A1A" w:rsidRDefault="00F26A1A">
      <w:pPr>
        <w:spacing w:line="28" w:lineRule="exact"/>
        <w:rPr>
          <w:sz w:val="20"/>
          <w:szCs w:val="20"/>
        </w:rPr>
      </w:pPr>
    </w:p>
    <w:p w14:paraId="7C034AA5" w14:textId="77777777" w:rsidR="00F26A1A" w:rsidRDefault="00000000">
      <w:pPr>
        <w:spacing w:line="249" w:lineRule="auto"/>
        <w:rPr>
          <w:sz w:val="20"/>
          <w:szCs w:val="20"/>
        </w:rPr>
      </w:pPr>
      <w:r>
        <w:rPr>
          <w:rFonts w:ascii="Arial" w:eastAsia="Arial" w:hAnsi="Arial" w:cs="Arial"/>
          <w:sz w:val="18"/>
          <w:szCs w:val="18"/>
        </w:rPr>
        <w:t>orbital metastases are an inf requent cause of proptosis and are much less common than metastases to the choroid. In order of f requency the most common primary sites are: breast, bronchus, prostate and cutaneous melanoma. e prognosis is poor; most patients dying within 1 year.</w:t>
      </w:r>
    </w:p>
    <w:p w14:paraId="25539028" w14:textId="77777777" w:rsidR="00F26A1A" w:rsidRDefault="00F26A1A">
      <w:pPr>
        <w:sectPr w:rsidR="00F26A1A">
          <w:pgSz w:w="8640" w:h="13102"/>
          <w:pgMar w:top="493" w:right="700" w:bottom="0" w:left="960" w:header="0" w:footer="0" w:gutter="0"/>
          <w:cols w:space="720" w:equalWidth="0">
            <w:col w:w="6980"/>
          </w:cols>
        </w:sectPr>
      </w:pPr>
    </w:p>
    <w:p w14:paraId="11CE1DE2" w14:textId="77777777" w:rsidR="00F26A1A" w:rsidRDefault="00F26A1A">
      <w:pPr>
        <w:spacing w:line="200" w:lineRule="exact"/>
        <w:rPr>
          <w:sz w:val="20"/>
          <w:szCs w:val="20"/>
        </w:rPr>
      </w:pPr>
    </w:p>
    <w:p w14:paraId="2B5D284A" w14:textId="77777777" w:rsidR="00F26A1A" w:rsidRDefault="00F26A1A">
      <w:pPr>
        <w:spacing w:line="368" w:lineRule="exact"/>
        <w:rPr>
          <w:sz w:val="20"/>
          <w:szCs w:val="20"/>
        </w:rPr>
      </w:pPr>
    </w:p>
    <w:p w14:paraId="2FDF79C6" w14:textId="77777777" w:rsidR="00F26A1A" w:rsidRDefault="00000000">
      <w:pPr>
        <w:spacing w:line="161" w:lineRule="exact"/>
        <w:ind w:left="200" w:right="100" w:hanging="308"/>
        <w:rPr>
          <w:sz w:val="20"/>
          <w:szCs w:val="20"/>
        </w:rPr>
      </w:pPr>
      <w:r>
        <w:rPr>
          <w:rFonts w:ascii="PMingLiU" w:eastAsia="PMingLiU" w:hAnsi="PMingLiU" w:cs="PMingLiU"/>
          <w:sz w:val="14"/>
          <w:szCs w:val="14"/>
        </w:rPr>
        <w:t>#*" ##%"#"+!#(&amp;&amp;%"'+$'""#* "%#! " +#!+ &amp;)%#"$'!%   #%$%&amp;#" (&amp;#" +##'%(&amp;&amp;*'#('$%!&amp;&amp;#"#$+%',   &amp;)%" %'&amp;%&amp;%)</w:t>
      </w:r>
    </w:p>
    <w:p w14:paraId="2B4F6112" w14:textId="77777777" w:rsidR="00F26A1A" w:rsidRDefault="00F26A1A">
      <w:pPr>
        <w:sectPr w:rsidR="00F26A1A">
          <w:type w:val="continuous"/>
          <w:pgSz w:w="8640" w:h="13102"/>
          <w:pgMar w:top="493" w:right="700" w:bottom="0" w:left="960" w:header="0" w:footer="0" w:gutter="0"/>
          <w:cols w:space="720" w:equalWidth="0">
            <w:col w:w="6980"/>
          </w:cols>
        </w:sectPr>
      </w:pPr>
    </w:p>
    <w:p w14:paraId="1F4BB599" w14:textId="77777777" w:rsidR="00F26A1A" w:rsidRDefault="00F26A1A">
      <w:pPr>
        <w:spacing w:line="141" w:lineRule="exact"/>
        <w:rPr>
          <w:sz w:val="20"/>
          <w:szCs w:val="20"/>
        </w:rPr>
      </w:pPr>
      <w:bookmarkStart w:id="71" w:name="page74"/>
      <w:bookmarkEnd w:id="71"/>
    </w:p>
    <w:p w14:paraId="3682820E" w14:textId="77777777" w:rsidR="00F26A1A" w:rsidRDefault="00000000">
      <w:pPr>
        <w:tabs>
          <w:tab w:val="left" w:pos="3880"/>
        </w:tabs>
        <w:rPr>
          <w:sz w:val="20"/>
          <w:szCs w:val="20"/>
        </w:rPr>
      </w:pPr>
      <w:r>
        <w:rPr>
          <w:rFonts w:ascii="Arial" w:eastAsia="Arial" w:hAnsi="Arial" w:cs="Arial"/>
          <w:b/>
          <w:bCs/>
          <w:sz w:val="16"/>
          <w:szCs w:val="16"/>
        </w:rPr>
        <w:t>76</w:t>
      </w:r>
      <w:r>
        <w:rPr>
          <w:sz w:val="20"/>
          <w:szCs w:val="20"/>
        </w:rPr>
        <w:tab/>
      </w:r>
      <w:r>
        <w:rPr>
          <w:rFonts w:ascii="Arial" w:eastAsia="Arial" w:hAnsi="Arial" w:cs="Arial"/>
          <w:sz w:val="14"/>
          <w:szCs w:val="14"/>
        </w:rPr>
        <w:t>SYNOPSIS OF CLINICAL OPHTHALMOLOGY</w:t>
      </w:r>
    </w:p>
    <w:p w14:paraId="47C413E6" w14:textId="77777777" w:rsidR="00F26A1A" w:rsidRDefault="00000000">
      <w:pPr>
        <w:spacing w:line="20" w:lineRule="exact"/>
        <w:rPr>
          <w:sz w:val="20"/>
          <w:szCs w:val="20"/>
        </w:rPr>
      </w:pPr>
      <w:r>
        <w:rPr>
          <w:noProof/>
          <w:sz w:val="20"/>
          <w:szCs w:val="20"/>
        </w:rPr>
        <w:drawing>
          <wp:anchor distT="0" distB="0" distL="114300" distR="114300" simplePos="0" relativeHeight="251484672" behindDoc="1" locked="0" layoutInCell="0" allowOverlap="1" wp14:anchorId="19670F22" wp14:editId="792297BA">
            <wp:simplePos x="0" y="0"/>
            <wp:positionH relativeFrom="column">
              <wp:posOffset>0</wp:posOffset>
            </wp:positionH>
            <wp:positionV relativeFrom="paragraph">
              <wp:posOffset>55880</wp:posOffset>
            </wp:positionV>
            <wp:extent cx="4419600" cy="127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83C3CF7" w14:textId="77777777" w:rsidR="00F26A1A" w:rsidRDefault="00F26A1A">
      <w:pPr>
        <w:spacing w:line="315" w:lineRule="exact"/>
        <w:rPr>
          <w:sz w:val="20"/>
          <w:szCs w:val="20"/>
        </w:rPr>
      </w:pPr>
    </w:p>
    <w:p w14:paraId="49FBA479" w14:textId="77777777" w:rsidR="00F26A1A" w:rsidRDefault="00000000">
      <w:pPr>
        <w:rPr>
          <w:sz w:val="20"/>
          <w:szCs w:val="20"/>
        </w:rPr>
      </w:pPr>
      <w:r>
        <w:rPr>
          <w:rFonts w:ascii="Arial" w:eastAsia="Arial" w:hAnsi="Arial" w:cs="Arial"/>
          <w:b/>
          <w:bCs/>
          <w:sz w:val="18"/>
          <w:szCs w:val="18"/>
        </w:rPr>
        <w:t>Diagnosis</w:t>
      </w:r>
    </w:p>
    <w:p w14:paraId="55E1A081" w14:textId="77777777" w:rsidR="00F26A1A" w:rsidRDefault="00F26A1A">
      <w:pPr>
        <w:spacing w:line="21" w:lineRule="exact"/>
        <w:rPr>
          <w:sz w:val="20"/>
          <w:szCs w:val="20"/>
        </w:rPr>
      </w:pPr>
    </w:p>
    <w:p w14:paraId="4BD759F1"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Presentation</w:t>
      </w:r>
      <w:r>
        <w:rPr>
          <w:rFonts w:ascii="Arial" w:eastAsia="Arial" w:hAnsi="Arial" w:cs="Arial"/>
          <w:sz w:val="17"/>
          <w:szCs w:val="17"/>
        </w:rPr>
        <w:t>: (a) sudden onset of proptosis with dystopia, (b) orbital apex lesions may cause only mild proptosis with predominance of cranial nerve involvement.</w:t>
      </w:r>
    </w:p>
    <w:p w14:paraId="1FA24DAA"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(a) infiltration and inflammation of orbital tissues, (b) ‘firm’ orbit with resistance to globe retropulsion or (c) enophthalmos with scirrhous tumours.</w:t>
      </w:r>
    </w:p>
    <w:p w14:paraId="308A47CD" w14:textId="77777777" w:rsidR="00F26A1A" w:rsidRDefault="00F26A1A">
      <w:pPr>
        <w:spacing w:line="13" w:lineRule="exact"/>
        <w:rPr>
          <w:sz w:val="20"/>
          <w:szCs w:val="20"/>
        </w:rPr>
      </w:pPr>
    </w:p>
    <w:p w14:paraId="43F16388" w14:textId="77777777" w:rsidR="00F26A1A" w:rsidRDefault="00000000">
      <w:pPr>
        <w:ind w:left="440"/>
        <w:rPr>
          <w:sz w:val="20"/>
          <w:szCs w:val="20"/>
        </w:rPr>
      </w:pPr>
      <w:r>
        <w:rPr>
          <w:rFonts w:ascii="Arial" w:eastAsia="Arial" w:hAnsi="Arial" w:cs="Arial"/>
          <w:b/>
          <w:bCs/>
          <w:i/>
          <w:iCs/>
          <w:sz w:val="18"/>
          <w:szCs w:val="18"/>
        </w:rPr>
        <w:t>Imaging</w:t>
      </w:r>
      <w:r>
        <w:rPr>
          <w:rFonts w:ascii="Arial" w:eastAsia="Arial" w:hAnsi="Arial" w:cs="Arial"/>
          <w:sz w:val="18"/>
          <w:szCs w:val="18"/>
        </w:rPr>
        <w:t>: non-encapsulated mass.</w:t>
      </w:r>
    </w:p>
    <w:p w14:paraId="1E842D01" w14:textId="77777777" w:rsidR="00F26A1A" w:rsidRDefault="00F26A1A">
      <w:pPr>
        <w:spacing w:line="229" w:lineRule="exact"/>
        <w:rPr>
          <w:sz w:val="20"/>
          <w:szCs w:val="20"/>
        </w:rPr>
      </w:pPr>
    </w:p>
    <w:p w14:paraId="4FBF359C" w14:textId="77777777" w:rsidR="00F26A1A" w:rsidRDefault="00000000">
      <w:pPr>
        <w:rPr>
          <w:sz w:val="20"/>
          <w:szCs w:val="20"/>
        </w:rPr>
      </w:pPr>
      <w:r>
        <w:rPr>
          <w:rFonts w:ascii="Arial" w:eastAsia="Arial" w:hAnsi="Arial" w:cs="Arial"/>
          <w:b/>
          <w:bCs/>
          <w:sz w:val="18"/>
          <w:szCs w:val="18"/>
        </w:rPr>
        <w:t>Treatment:</w:t>
      </w:r>
    </w:p>
    <w:p w14:paraId="75788EFD" w14:textId="77777777" w:rsidR="00F26A1A" w:rsidRDefault="00F26A1A">
      <w:pPr>
        <w:spacing w:line="13" w:lineRule="exact"/>
        <w:rPr>
          <w:sz w:val="20"/>
          <w:szCs w:val="20"/>
        </w:rPr>
      </w:pPr>
    </w:p>
    <w:p w14:paraId="2D1280A3" w14:textId="77777777" w:rsidR="00F26A1A" w:rsidRDefault="00000000">
      <w:pPr>
        <w:rPr>
          <w:sz w:val="20"/>
          <w:szCs w:val="20"/>
        </w:rPr>
      </w:pPr>
      <w:r>
        <w:rPr>
          <w:rFonts w:ascii="Arial" w:eastAsia="Arial" w:hAnsi="Arial" w:cs="Arial"/>
          <w:sz w:val="18"/>
          <w:szCs w:val="18"/>
        </w:rPr>
        <w:t>radiotherapy and occasionally surgery.</w:t>
      </w:r>
    </w:p>
    <w:p w14:paraId="39DDC974" w14:textId="77777777" w:rsidR="00F26A1A" w:rsidRDefault="00F26A1A">
      <w:pPr>
        <w:spacing w:line="298" w:lineRule="exact"/>
        <w:rPr>
          <w:sz w:val="20"/>
          <w:szCs w:val="20"/>
        </w:rPr>
      </w:pPr>
    </w:p>
    <w:p w14:paraId="0C86319F" w14:textId="77777777" w:rsidR="00F26A1A" w:rsidRDefault="00000000">
      <w:pPr>
        <w:rPr>
          <w:sz w:val="20"/>
          <w:szCs w:val="20"/>
        </w:rPr>
      </w:pPr>
      <w:r>
        <w:rPr>
          <w:rFonts w:ascii="Arial" w:eastAsia="Arial" w:hAnsi="Arial" w:cs="Arial"/>
          <w:b/>
          <w:bCs/>
          <w:sz w:val="20"/>
          <w:szCs w:val="20"/>
        </w:rPr>
        <w:t>CHILDHOOD METASTATIC TUMOURS</w:t>
      </w:r>
    </w:p>
    <w:p w14:paraId="132A695F" w14:textId="77777777" w:rsidR="00F26A1A" w:rsidRDefault="00F26A1A">
      <w:pPr>
        <w:spacing w:line="153" w:lineRule="exact"/>
        <w:rPr>
          <w:sz w:val="20"/>
          <w:szCs w:val="20"/>
        </w:rPr>
      </w:pPr>
    </w:p>
    <w:p w14:paraId="5D19155C"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Neuroblastoma</w:t>
      </w:r>
      <w:r>
        <w:rPr>
          <w:rFonts w:ascii="Arial" w:eastAsia="Arial" w:hAnsi="Arial" w:cs="Arial"/>
          <w:sz w:val="17"/>
          <w:szCs w:val="17"/>
        </w:rPr>
        <w:t>: arises from primitive sympathetic neural cells, most commonly in the abdo-men. Orbital metastases, sometimes bilateral, typically present with abrupt onset of propto-sis with lid ecchymosis and a superior orbital mass (</w:t>
      </w:r>
      <w:r>
        <w:rPr>
          <w:rFonts w:ascii="Arial" w:eastAsia="Arial" w:hAnsi="Arial" w:cs="Arial"/>
          <w:color w:val="0080AC"/>
          <w:sz w:val="17"/>
          <w:szCs w:val="17"/>
        </w:rPr>
        <w:t>Fig. 4.17A</w:t>
      </w:r>
      <w:r>
        <w:rPr>
          <w:rFonts w:ascii="Arial" w:eastAsia="Arial" w:hAnsi="Arial" w:cs="Arial"/>
          <w:sz w:val="17"/>
          <w:szCs w:val="17"/>
        </w:rPr>
        <w:t>).</w:t>
      </w:r>
    </w:p>
    <w:p w14:paraId="26555EF0"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Myeloid sarcoma</w:t>
      </w:r>
      <w:r>
        <w:rPr>
          <w:rFonts w:ascii="Arial" w:eastAsia="Arial" w:hAnsi="Arial" w:cs="Arial"/>
          <w:sz w:val="17"/>
          <w:szCs w:val="17"/>
        </w:rPr>
        <w:t>: localized tumour composed of malignant cells of myeloid origin; may be associated with myeloid leukaemia. Orbital involvement usually presents at approximately age 7 years with rapid-onset proptosis, sometimes bilateral.</w:t>
      </w:r>
    </w:p>
    <w:p w14:paraId="3427E1F9"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Langerhans cell histiocytosis</w:t>
      </w:r>
      <w:r>
        <w:rPr>
          <w:rFonts w:ascii="Arial" w:eastAsia="Arial" w:hAnsi="Arial" w:cs="Arial"/>
          <w:sz w:val="18"/>
          <w:szCs w:val="18"/>
        </w:rPr>
        <w:t>: proliferation of histiocytes. Presentation ranges from local-ized disease with bone destruction (eosinophilic granuloma) to fulminant systemic dis-ease. Orbital involvement consists of unilateral or bilateral osteolytic lesions, typically in the superotemporal quadrant.</w:t>
      </w:r>
    </w:p>
    <w:p w14:paraId="7914DD8D" w14:textId="77777777" w:rsidR="00F26A1A" w:rsidRDefault="00F26A1A">
      <w:pPr>
        <w:spacing w:line="291" w:lineRule="exact"/>
        <w:rPr>
          <w:sz w:val="20"/>
          <w:szCs w:val="20"/>
        </w:rPr>
      </w:pPr>
    </w:p>
    <w:p w14:paraId="30847118" w14:textId="77777777" w:rsidR="00F26A1A" w:rsidRDefault="00000000">
      <w:pPr>
        <w:rPr>
          <w:sz w:val="20"/>
          <w:szCs w:val="20"/>
        </w:rPr>
      </w:pPr>
      <w:r>
        <w:rPr>
          <w:rFonts w:ascii="Arial" w:eastAsia="Arial" w:hAnsi="Arial" w:cs="Arial"/>
          <w:b/>
          <w:bCs/>
          <w:sz w:val="20"/>
          <w:szCs w:val="20"/>
        </w:rPr>
        <w:t>ORBITAL INVASION FROM ADJACENT STRUCTURES</w:t>
      </w:r>
    </w:p>
    <w:p w14:paraId="63F37DC2" w14:textId="77777777" w:rsidR="00F26A1A" w:rsidRDefault="00F26A1A">
      <w:pPr>
        <w:spacing w:line="153" w:lineRule="exact"/>
        <w:rPr>
          <w:sz w:val="20"/>
          <w:szCs w:val="20"/>
        </w:rPr>
      </w:pPr>
    </w:p>
    <w:p w14:paraId="0F2C65BA"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Sinus tumours</w:t>
      </w:r>
      <w:r>
        <w:rPr>
          <w:rFonts w:ascii="Arial" w:eastAsia="Arial" w:hAnsi="Arial" w:cs="Arial"/>
          <w:sz w:val="16"/>
          <w:szCs w:val="16"/>
        </w:rPr>
        <w:t>: (a) maxillary carcinoma may cause facial pain and swelling, epistaxis and nasal discharge, epiphora, diplopia and upward dystopia (</w:t>
      </w:r>
      <w:r>
        <w:rPr>
          <w:rFonts w:ascii="Arial" w:eastAsia="Arial" w:hAnsi="Arial" w:cs="Arial"/>
          <w:color w:val="0080AC"/>
          <w:sz w:val="16"/>
          <w:szCs w:val="16"/>
        </w:rPr>
        <w:t>Fig. 4.17B</w:t>
      </w:r>
      <w:r>
        <w:rPr>
          <w:rFonts w:ascii="Arial" w:eastAsia="Arial" w:hAnsi="Arial" w:cs="Arial"/>
          <w:sz w:val="16"/>
          <w:szCs w:val="16"/>
        </w:rPr>
        <w:t>), (b) ethmoidal carci-noma may present with lateral dystopia, (c) nasopharyngeal carcinoma may spread to the orbit through the inferior orbital fissure—proptosis is a late finding.</w:t>
      </w:r>
    </w:p>
    <w:p w14:paraId="354759C7" w14:textId="77777777" w:rsidR="00F26A1A" w:rsidRDefault="00F26A1A">
      <w:pPr>
        <w:spacing w:line="3" w:lineRule="exact"/>
        <w:rPr>
          <w:sz w:val="20"/>
          <w:szCs w:val="20"/>
        </w:rPr>
      </w:pPr>
    </w:p>
    <w:p w14:paraId="0D4BEC8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Bony invasion</w:t>
      </w:r>
      <w:r>
        <w:rPr>
          <w:rFonts w:ascii="Arial" w:eastAsia="Arial" w:hAnsi="Arial" w:cs="Arial"/>
          <w:sz w:val="18"/>
          <w:szCs w:val="18"/>
        </w:rPr>
        <w:t>: by intracranial meningiomas (sphenoidal ridge, tuberculum sellae, olfactory groove).</w:t>
      </w:r>
    </w:p>
    <w:p w14:paraId="34BDCA97" w14:textId="77777777" w:rsidR="00F26A1A" w:rsidRDefault="00000000">
      <w:pPr>
        <w:spacing w:line="20" w:lineRule="exact"/>
        <w:rPr>
          <w:sz w:val="20"/>
          <w:szCs w:val="20"/>
        </w:rPr>
      </w:pPr>
      <w:r>
        <w:rPr>
          <w:noProof/>
          <w:sz w:val="20"/>
          <w:szCs w:val="20"/>
        </w:rPr>
        <w:drawing>
          <wp:anchor distT="0" distB="0" distL="114300" distR="114300" simplePos="0" relativeHeight="251485696" behindDoc="1" locked="0" layoutInCell="0" allowOverlap="1" wp14:anchorId="4CF705DE" wp14:editId="3F23BE5F">
            <wp:simplePos x="0" y="0"/>
            <wp:positionH relativeFrom="column">
              <wp:posOffset>16510</wp:posOffset>
            </wp:positionH>
            <wp:positionV relativeFrom="paragraph">
              <wp:posOffset>227965</wp:posOffset>
            </wp:positionV>
            <wp:extent cx="4385945" cy="211201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1"/>
                    <a:srcRect/>
                    <a:stretch>
                      <a:fillRect/>
                    </a:stretch>
                  </pic:blipFill>
                  <pic:spPr bwMode="auto">
                    <a:xfrm>
                      <a:off x="0" y="0"/>
                      <a:ext cx="4385945" cy="2112010"/>
                    </a:xfrm>
                    <a:prstGeom prst="rect">
                      <a:avLst/>
                    </a:prstGeom>
                    <a:noFill/>
                  </pic:spPr>
                </pic:pic>
              </a:graphicData>
            </a:graphic>
          </wp:anchor>
        </w:drawing>
      </w:r>
    </w:p>
    <w:p w14:paraId="7011CAA2" w14:textId="77777777" w:rsidR="00F26A1A" w:rsidRDefault="00F26A1A">
      <w:pPr>
        <w:spacing w:line="200" w:lineRule="exact"/>
        <w:rPr>
          <w:sz w:val="20"/>
          <w:szCs w:val="20"/>
        </w:rPr>
      </w:pPr>
    </w:p>
    <w:p w14:paraId="7597A980" w14:textId="77777777" w:rsidR="00F26A1A" w:rsidRDefault="00F26A1A">
      <w:pPr>
        <w:spacing w:line="200" w:lineRule="exact"/>
        <w:rPr>
          <w:sz w:val="20"/>
          <w:szCs w:val="20"/>
        </w:rPr>
      </w:pPr>
    </w:p>
    <w:p w14:paraId="564E8F0E" w14:textId="77777777" w:rsidR="00F26A1A" w:rsidRDefault="00F26A1A">
      <w:pPr>
        <w:spacing w:line="200" w:lineRule="exact"/>
        <w:rPr>
          <w:sz w:val="20"/>
          <w:szCs w:val="20"/>
        </w:rPr>
      </w:pPr>
    </w:p>
    <w:p w14:paraId="1ED2FA28" w14:textId="77777777" w:rsidR="00F26A1A" w:rsidRDefault="00F26A1A">
      <w:pPr>
        <w:spacing w:line="200" w:lineRule="exact"/>
        <w:rPr>
          <w:sz w:val="20"/>
          <w:szCs w:val="20"/>
        </w:rPr>
      </w:pPr>
    </w:p>
    <w:p w14:paraId="1ED3A3DB" w14:textId="77777777" w:rsidR="00F26A1A" w:rsidRDefault="00F26A1A">
      <w:pPr>
        <w:spacing w:line="200" w:lineRule="exact"/>
        <w:rPr>
          <w:sz w:val="20"/>
          <w:szCs w:val="20"/>
        </w:rPr>
      </w:pPr>
    </w:p>
    <w:p w14:paraId="3841BB70" w14:textId="77777777" w:rsidR="00F26A1A" w:rsidRDefault="00F26A1A">
      <w:pPr>
        <w:spacing w:line="200" w:lineRule="exact"/>
        <w:rPr>
          <w:sz w:val="20"/>
          <w:szCs w:val="20"/>
        </w:rPr>
      </w:pPr>
    </w:p>
    <w:p w14:paraId="4CC077FA" w14:textId="77777777" w:rsidR="00F26A1A" w:rsidRDefault="00F26A1A">
      <w:pPr>
        <w:spacing w:line="200" w:lineRule="exact"/>
        <w:rPr>
          <w:sz w:val="20"/>
          <w:szCs w:val="20"/>
        </w:rPr>
      </w:pPr>
    </w:p>
    <w:p w14:paraId="0EC785D1" w14:textId="77777777" w:rsidR="00F26A1A" w:rsidRDefault="00F26A1A">
      <w:pPr>
        <w:spacing w:line="200" w:lineRule="exact"/>
        <w:rPr>
          <w:sz w:val="20"/>
          <w:szCs w:val="20"/>
        </w:rPr>
      </w:pPr>
    </w:p>
    <w:p w14:paraId="17656E28" w14:textId="77777777" w:rsidR="00F26A1A" w:rsidRDefault="00F26A1A">
      <w:pPr>
        <w:spacing w:line="200" w:lineRule="exact"/>
        <w:rPr>
          <w:sz w:val="20"/>
          <w:szCs w:val="20"/>
        </w:rPr>
      </w:pPr>
    </w:p>
    <w:p w14:paraId="293FB618" w14:textId="77777777" w:rsidR="00F26A1A" w:rsidRDefault="00F26A1A">
      <w:pPr>
        <w:spacing w:line="200" w:lineRule="exact"/>
        <w:rPr>
          <w:sz w:val="20"/>
          <w:szCs w:val="20"/>
        </w:rPr>
      </w:pPr>
    </w:p>
    <w:p w14:paraId="0C398E17" w14:textId="77777777" w:rsidR="00F26A1A" w:rsidRDefault="00F26A1A">
      <w:pPr>
        <w:spacing w:line="200" w:lineRule="exact"/>
        <w:rPr>
          <w:sz w:val="20"/>
          <w:szCs w:val="20"/>
        </w:rPr>
      </w:pPr>
    </w:p>
    <w:p w14:paraId="170CB3E4" w14:textId="77777777" w:rsidR="00F26A1A" w:rsidRDefault="00F26A1A">
      <w:pPr>
        <w:spacing w:line="200" w:lineRule="exact"/>
        <w:rPr>
          <w:sz w:val="20"/>
          <w:szCs w:val="20"/>
        </w:rPr>
      </w:pPr>
    </w:p>
    <w:p w14:paraId="5D5DF9C2" w14:textId="77777777" w:rsidR="00F26A1A" w:rsidRDefault="00F26A1A">
      <w:pPr>
        <w:spacing w:line="200" w:lineRule="exact"/>
        <w:rPr>
          <w:sz w:val="20"/>
          <w:szCs w:val="20"/>
        </w:rPr>
      </w:pPr>
    </w:p>
    <w:p w14:paraId="79436FB3" w14:textId="77777777" w:rsidR="00F26A1A" w:rsidRDefault="00F26A1A">
      <w:pPr>
        <w:spacing w:line="200" w:lineRule="exact"/>
        <w:rPr>
          <w:sz w:val="20"/>
          <w:szCs w:val="20"/>
        </w:rPr>
      </w:pPr>
    </w:p>
    <w:p w14:paraId="2B211945" w14:textId="77777777" w:rsidR="00F26A1A" w:rsidRDefault="00F26A1A">
      <w:pPr>
        <w:spacing w:line="200" w:lineRule="exact"/>
        <w:rPr>
          <w:sz w:val="20"/>
          <w:szCs w:val="20"/>
        </w:rPr>
      </w:pPr>
    </w:p>
    <w:p w14:paraId="2FD32DA1" w14:textId="77777777" w:rsidR="00F26A1A" w:rsidRDefault="00F26A1A">
      <w:pPr>
        <w:spacing w:line="362" w:lineRule="exact"/>
        <w:rPr>
          <w:sz w:val="20"/>
          <w:szCs w:val="20"/>
        </w:rPr>
      </w:pPr>
    </w:p>
    <w:p w14:paraId="538A50DB" w14:textId="77777777" w:rsidR="00F26A1A" w:rsidRDefault="00000000">
      <w:pPr>
        <w:tabs>
          <w:tab w:val="left" w:pos="362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C4CB374" w14:textId="77777777" w:rsidR="00F26A1A" w:rsidRDefault="00F26A1A">
      <w:pPr>
        <w:spacing w:line="216" w:lineRule="exact"/>
        <w:rPr>
          <w:sz w:val="20"/>
          <w:szCs w:val="20"/>
        </w:rPr>
      </w:pPr>
    </w:p>
    <w:p w14:paraId="258D5770" w14:textId="77777777" w:rsidR="00F26A1A" w:rsidRDefault="00000000">
      <w:pPr>
        <w:spacing w:line="227" w:lineRule="auto"/>
        <w:ind w:right="100"/>
        <w:rPr>
          <w:sz w:val="20"/>
          <w:szCs w:val="20"/>
        </w:rPr>
      </w:pPr>
      <w:r>
        <w:rPr>
          <w:rFonts w:ascii="Arial" w:eastAsia="Arial" w:hAnsi="Arial" w:cs="Arial"/>
          <w:sz w:val="15"/>
          <w:szCs w:val="15"/>
        </w:rPr>
        <w:t>Fig. 4.17 Secondary tumours: (A) neuroblastoma, (B) advanced maxillary carcinoma. (</w:t>
      </w:r>
      <w:r>
        <w:rPr>
          <w:rFonts w:ascii="Arial" w:eastAsia="Arial" w:hAnsi="Arial" w:cs="Arial"/>
          <w:color w:val="0080AC"/>
          <w:sz w:val="15"/>
          <w:szCs w:val="15"/>
        </w:rPr>
        <w:t>Figure 4.17A</w:t>
      </w:r>
      <w:r>
        <w:rPr>
          <w:rFonts w:ascii="Arial" w:eastAsia="Arial" w:hAnsi="Arial" w:cs="Arial"/>
          <w:sz w:val="15"/>
          <w:szCs w:val="15"/>
        </w:rPr>
        <w:t xml:space="preserve"> from Zitelli B, Davis H. Atlas of Pediatric Physical Diagnosis. Mosby; 2002.)</w:t>
      </w:r>
    </w:p>
    <w:p w14:paraId="3A60258D" w14:textId="77777777" w:rsidR="00F26A1A" w:rsidRDefault="00F26A1A">
      <w:pPr>
        <w:sectPr w:rsidR="00F26A1A">
          <w:pgSz w:w="8640" w:h="13101"/>
          <w:pgMar w:top="500" w:right="860" w:bottom="0" w:left="720" w:header="0" w:footer="0" w:gutter="0"/>
          <w:cols w:space="720" w:equalWidth="0">
            <w:col w:w="7060"/>
          </w:cols>
        </w:sectPr>
      </w:pPr>
    </w:p>
    <w:p w14:paraId="158D5F1A" w14:textId="77777777" w:rsidR="00F26A1A" w:rsidRDefault="00F26A1A">
      <w:pPr>
        <w:spacing w:line="200" w:lineRule="exact"/>
        <w:rPr>
          <w:sz w:val="20"/>
          <w:szCs w:val="20"/>
        </w:rPr>
      </w:pPr>
    </w:p>
    <w:p w14:paraId="6B8629DB" w14:textId="77777777" w:rsidR="00F26A1A" w:rsidRDefault="00F26A1A">
      <w:pPr>
        <w:spacing w:line="388" w:lineRule="exact"/>
        <w:rPr>
          <w:sz w:val="20"/>
          <w:szCs w:val="20"/>
        </w:rPr>
      </w:pPr>
    </w:p>
    <w:p w14:paraId="1500A65B"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4FAA4D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E926CED" w14:textId="77777777" w:rsidR="00F26A1A" w:rsidRDefault="00F26A1A">
      <w:pPr>
        <w:sectPr w:rsidR="00F26A1A">
          <w:type w:val="continuous"/>
          <w:pgSz w:w="8640" w:h="13101"/>
          <w:pgMar w:top="500" w:right="860" w:bottom="0" w:left="720" w:header="0" w:footer="0" w:gutter="0"/>
          <w:cols w:space="720" w:equalWidth="0">
            <w:col w:w="7060"/>
          </w:cols>
        </w:sectPr>
      </w:pPr>
    </w:p>
    <w:p w14:paraId="42698901" w14:textId="77777777" w:rsidR="00F26A1A" w:rsidRDefault="00F26A1A">
      <w:pPr>
        <w:spacing w:line="141" w:lineRule="exact"/>
        <w:rPr>
          <w:sz w:val="20"/>
          <w:szCs w:val="20"/>
        </w:rPr>
      </w:pPr>
      <w:bookmarkStart w:id="72" w:name="page75"/>
      <w:bookmarkEnd w:id="72"/>
    </w:p>
    <w:tbl>
      <w:tblPr>
        <w:tblW w:w="0" w:type="auto"/>
        <w:tblInd w:w="100" w:type="dxa"/>
        <w:tblLayout w:type="fixed"/>
        <w:tblCellMar>
          <w:left w:w="0" w:type="dxa"/>
          <w:right w:w="0" w:type="dxa"/>
        </w:tblCellMar>
        <w:tblLook w:val="04A0" w:firstRow="1" w:lastRow="0" w:firstColumn="1" w:lastColumn="0" w:noHBand="0" w:noVBand="1"/>
      </w:tblPr>
      <w:tblGrid>
        <w:gridCol w:w="4040"/>
        <w:gridCol w:w="2940"/>
      </w:tblGrid>
      <w:tr w:rsidR="00F26A1A" w14:paraId="59F1EF76" w14:textId="77777777">
        <w:trPr>
          <w:trHeight w:val="233"/>
        </w:trPr>
        <w:tc>
          <w:tcPr>
            <w:tcW w:w="4040" w:type="dxa"/>
            <w:vAlign w:val="bottom"/>
          </w:tcPr>
          <w:p w14:paraId="65B9BB16" w14:textId="77777777" w:rsidR="00F26A1A" w:rsidRDefault="00000000">
            <w:pPr>
              <w:rPr>
                <w:sz w:val="20"/>
                <w:szCs w:val="20"/>
              </w:rPr>
            </w:pPr>
            <w:r>
              <w:rPr>
                <w:rFonts w:ascii="Arial" w:eastAsia="Arial" w:hAnsi="Arial" w:cs="Arial"/>
                <w:sz w:val="16"/>
                <w:szCs w:val="16"/>
              </w:rPr>
              <w:t>Chapter 4—ORBIT</w:t>
            </w:r>
          </w:p>
        </w:tc>
        <w:tc>
          <w:tcPr>
            <w:tcW w:w="2940" w:type="dxa"/>
            <w:vAlign w:val="bottom"/>
          </w:tcPr>
          <w:p w14:paraId="214B1F06" w14:textId="77777777" w:rsidR="00F26A1A" w:rsidRDefault="00000000">
            <w:pPr>
              <w:jc w:val="right"/>
              <w:rPr>
                <w:sz w:val="20"/>
                <w:szCs w:val="20"/>
              </w:rPr>
            </w:pPr>
            <w:r>
              <w:rPr>
                <w:rFonts w:ascii="Arial" w:eastAsia="Arial" w:hAnsi="Arial" w:cs="Arial"/>
                <w:b/>
                <w:bCs/>
                <w:sz w:val="18"/>
                <w:szCs w:val="18"/>
              </w:rPr>
              <w:t>77</w:t>
            </w:r>
          </w:p>
        </w:tc>
      </w:tr>
      <w:tr w:rsidR="00F26A1A" w14:paraId="06946DC8" w14:textId="77777777">
        <w:trPr>
          <w:trHeight w:val="46"/>
        </w:trPr>
        <w:tc>
          <w:tcPr>
            <w:tcW w:w="4040" w:type="dxa"/>
            <w:tcBorders>
              <w:bottom w:val="single" w:sz="8" w:space="0" w:color="CCECF4"/>
            </w:tcBorders>
            <w:vAlign w:val="bottom"/>
          </w:tcPr>
          <w:p w14:paraId="317C6A3E" w14:textId="77777777" w:rsidR="00F26A1A" w:rsidRDefault="00F26A1A">
            <w:pPr>
              <w:rPr>
                <w:sz w:val="4"/>
                <w:szCs w:val="4"/>
              </w:rPr>
            </w:pPr>
          </w:p>
        </w:tc>
        <w:tc>
          <w:tcPr>
            <w:tcW w:w="2940" w:type="dxa"/>
            <w:tcBorders>
              <w:bottom w:val="single" w:sz="8" w:space="0" w:color="CCECF4"/>
            </w:tcBorders>
            <w:vAlign w:val="bottom"/>
          </w:tcPr>
          <w:p w14:paraId="0D04A757" w14:textId="77777777" w:rsidR="00F26A1A" w:rsidRDefault="00F26A1A">
            <w:pPr>
              <w:rPr>
                <w:sz w:val="4"/>
                <w:szCs w:val="4"/>
              </w:rPr>
            </w:pPr>
          </w:p>
        </w:tc>
      </w:tr>
    </w:tbl>
    <w:p w14:paraId="0744357A" w14:textId="77777777" w:rsidR="00F26A1A" w:rsidRDefault="00F26A1A">
      <w:pPr>
        <w:spacing w:line="235" w:lineRule="exact"/>
        <w:rPr>
          <w:sz w:val="20"/>
          <w:szCs w:val="20"/>
        </w:rPr>
      </w:pPr>
    </w:p>
    <w:p w14:paraId="5EC4360D" w14:textId="77777777" w:rsidR="00F26A1A" w:rsidRDefault="00000000">
      <w:pPr>
        <w:spacing w:line="252" w:lineRule="auto"/>
        <w:ind w:left="540" w:right="20"/>
        <w:jc w:val="both"/>
        <w:rPr>
          <w:sz w:val="20"/>
          <w:szCs w:val="20"/>
        </w:rPr>
      </w:pPr>
      <w:r>
        <w:rPr>
          <w:rFonts w:ascii="Arial" w:eastAsia="Arial" w:hAnsi="Arial" w:cs="Arial"/>
          <w:b/>
          <w:bCs/>
          <w:i/>
          <w:iCs/>
          <w:sz w:val="18"/>
          <w:szCs w:val="18"/>
        </w:rPr>
        <w:t>Fibrous dysplasia</w:t>
      </w:r>
      <w:r>
        <w:rPr>
          <w:rFonts w:ascii="Arial" w:eastAsia="Arial" w:hAnsi="Arial" w:cs="Arial"/>
          <w:sz w:val="18"/>
          <w:szCs w:val="18"/>
        </w:rPr>
        <w:t>: benign developmental disorder leading to slowly developing irregular expansion of bone with a mass eect on adjacent structures; may cause facial asymme - try, proptosis, dystopia and visual loss. Most orbital disease is ‘monostotic’; polyostotic is associated with endocrine disorders and cutaneous pigmentation (McCune–Albright syndrome).</w:t>
      </w:r>
    </w:p>
    <w:p w14:paraId="285A7B6C" w14:textId="77777777" w:rsidR="00F26A1A" w:rsidRDefault="00F26A1A">
      <w:pPr>
        <w:spacing w:line="13" w:lineRule="exact"/>
        <w:rPr>
          <w:sz w:val="20"/>
          <w:szCs w:val="20"/>
        </w:rPr>
      </w:pPr>
    </w:p>
    <w:p w14:paraId="323DAAE3" w14:textId="77777777" w:rsidR="00F26A1A" w:rsidRDefault="00000000">
      <w:pPr>
        <w:spacing w:line="250" w:lineRule="auto"/>
        <w:ind w:left="540"/>
        <w:jc w:val="both"/>
        <w:rPr>
          <w:sz w:val="20"/>
          <w:szCs w:val="20"/>
        </w:rPr>
      </w:pPr>
      <w:r>
        <w:rPr>
          <w:rFonts w:ascii="Arial" w:eastAsia="Arial" w:hAnsi="Arial" w:cs="Arial"/>
          <w:b/>
          <w:bCs/>
          <w:i/>
          <w:iCs/>
          <w:sz w:val="18"/>
          <w:szCs w:val="18"/>
        </w:rPr>
        <w:t>Orbital invasion</w:t>
      </w:r>
      <w:r>
        <w:rPr>
          <w:rFonts w:ascii="Arial" w:eastAsia="Arial" w:hAnsi="Arial" w:cs="Arial"/>
          <w:sz w:val="18"/>
          <w:szCs w:val="18"/>
        </w:rPr>
        <w:t>: from (a) eyelid malignancies (e.g. squamous cell carcinoma), (b) con-junctival tumours (e.g. melanoma), (c) intraocular tumours (e.g. choroidal melanoma, retinoblastoma).</w:t>
      </w:r>
    </w:p>
    <w:p w14:paraId="02D19957" w14:textId="77777777" w:rsidR="00F26A1A" w:rsidRDefault="00F26A1A">
      <w:pPr>
        <w:spacing w:line="370" w:lineRule="exact"/>
        <w:rPr>
          <w:sz w:val="20"/>
          <w:szCs w:val="20"/>
        </w:rPr>
      </w:pPr>
    </w:p>
    <w:p w14:paraId="3DF44E09" w14:textId="77777777" w:rsidR="00F26A1A" w:rsidRDefault="00000000">
      <w:pPr>
        <w:ind w:left="100"/>
        <w:rPr>
          <w:sz w:val="20"/>
          <w:szCs w:val="20"/>
        </w:rPr>
      </w:pPr>
      <w:r>
        <w:rPr>
          <w:rFonts w:ascii="Arial" w:eastAsia="Arial" w:hAnsi="Arial" w:cs="Arial"/>
          <w:b/>
          <w:bCs/>
          <w:color w:val="C8001A"/>
          <w:sz w:val="24"/>
          <w:szCs w:val="24"/>
        </w:rPr>
        <w:t>Anophthalmic socket</w:t>
      </w:r>
    </w:p>
    <w:p w14:paraId="60628849" w14:textId="77777777" w:rsidR="00F26A1A" w:rsidRDefault="00F26A1A">
      <w:pPr>
        <w:spacing w:line="140" w:lineRule="exact"/>
        <w:rPr>
          <w:sz w:val="20"/>
          <w:szCs w:val="20"/>
        </w:rPr>
      </w:pPr>
    </w:p>
    <w:p w14:paraId="3F134145" w14:textId="77777777" w:rsidR="00F26A1A" w:rsidRDefault="00000000">
      <w:pPr>
        <w:spacing w:line="216" w:lineRule="auto"/>
        <w:ind w:left="100" w:right="1040"/>
        <w:rPr>
          <w:sz w:val="20"/>
          <w:szCs w:val="20"/>
        </w:rPr>
      </w:pPr>
      <w:r>
        <w:rPr>
          <w:rFonts w:ascii="Arial" w:eastAsia="Arial" w:hAnsi="Arial" w:cs="Arial"/>
          <w:b/>
          <w:bCs/>
          <w:sz w:val="20"/>
          <w:szCs w:val="20"/>
        </w:rPr>
        <w:t>SURGICAL PROCEDURES FOR REMOVAL OF AN EYE OR THE CONTENTS OF THE ORBIT</w:t>
      </w:r>
    </w:p>
    <w:p w14:paraId="60BBCB5B" w14:textId="77777777" w:rsidR="00F26A1A" w:rsidRDefault="00F26A1A">
      <w:pPr>
        <w:spacing w:line="153" w:lineRule="exact"/>
        <w:rPr>
          <w:sz w:val="20"/>
          <w:szCs w:val="20"/>
        </w:rPr>
      </w:pPr>
    </w:p>
    <w:p w14:paraId="1F75535A" w14:textId="77777777" w:rsidR="00F26A1A" w:rsidRDefault="00000000">
      <w:pPr>
        <w:spacing w:line="270" w:lineRule="auto"/>
        <w:ind w:left="540" w:right="20"/>
        <w:jc w:val="both"/>
        <w:rPr>
          <w:sz w:val="20"/>
          <w:szCs w:val="20"/>
        </w:rPr>
      </w:pPr>
      <w:r>
        <w:rPr>
          <w:rFonts w:ascii="Arial" w:eastAsia="Arial" w:hAnsi="Arial" w:cs="Arial"/>
          <w:b/>
          <w:bCs/>
          <w:i/>
          <w:iCs/>
          <w:sz w:val="17"/>
          <w:szCs w:val="17"/>
        </w:rPr>
        <w:t>Enucleation</w:t>
      </w:r>
      <w:r>
        <w:rPr>
          <w:rFonts w:ascii="Arial" w:eastAsia="Arial" w:hAnsi="Arial" w:cs="Arial"/>
          <w:sz w:val="17"/>
          <w:szCs w:val="17"/>
        </w:rPr>
        <w:t>: removal of the globe is indicated for the following: (a) primary intraocular malignancies where other treatment modalities are not appropriate, (b) after severe trauma where the eye is either unsalvageable or the risk of sympathetic ophthalmitis may outweigh any prospect of visual recovery (see Chapter 12), (c) when the eye is blind and painful or unsightly, although evisceration is generally preferred.</w:t>
      </w:r>
    </w:p>
    <w:p w14:paraId="730B6FBF" w14:textId="77777777" w:rsidR="00F26A1A" w:rsidRDefault="00000000">
      <w:pPr>
        <w:spacing w:line="250" w:lineRule="auto"/>
        <w:ind w:left="540" w:right="20"/>
        <w:jc w:val="both"/>
        <w:rPr>
          <w:sz w:val="20"/>
          <w:szCs w:val="20"/>
        </w:rPr>
      </w:pPr>
      <w:r>
        <w:rPr>
          <w:rFonts w:ascii="Arial" w:eastAsia="Arial" w:hAnsi="Arial" w:cs="Arial"/>
          <w:b/>
          <w:bCs/>
          <w:i/>
          <w:iCs/>
          <w:sz w:val="18"/>
          <w:szCs w:val="18"/>
        </w:rPr>
        <w:t>Evisceration</w:t>
      </w:r>
      <w:r>
        <w:rPr>
          <w:rFonts w:ascii="Arial" w:eastAsia="Arial" w:hAnsi="Arial" w:cs="Arial"/>
          <w:sz w:val="18"/>
          <w:szCs w:val="18"/>
        </w:rPr>
        <w:t>: removal of the cornea and the contents of the globe, leaving the sclera and extraocular muscles intact. It provides better postoperative motility than enucleation but is not suitable for suspected malignancy.</w:t>
      </w:r>
    </w:p>
    <w:p w14:paraId="18CADA3D" w14:textId="77777777" w:rsidR="00F26A1A" w:rsidRDefault="00F26A1A">
      <w:pPr>
        <w:spacing w:line="13" w:lineRule="exact"/>
        <w:rPr>
          <w:sz w:val="20"/>
          <w:szCs w:val="20"/>
        </w:rPr>
      </w:pPr>
    </w:p>
    <w:p w14:paraId="392326B5" w14:textId="77777777" w:rsidR="00F26A1A" w:rsidRDefault="00000000">
      <w:pPr>
        <w:spacing w:line="252" w:lineRule="auto"/>
        <w:ind w:left="540" w:right="20"/>
        <w:rPr>
          <w:sz w:val="20"/>
          <w:szCs w:val="20"/>
        </w:rPr>
      </w:pPr>
      <w:r>
        <w:rPr>
          <w:rFonts w:ascii="Arial" w:eastAsia="Arial" w:hAnsi="Arial" w:cs="Arial"/>
          <w:b/>
          <w:bCs/>
          <w:i/>
          <w:iCs/>
          <w:sz w:val="18"/>
          <w:szCs w:val="18"/>
        </w:rPr>
        <w:t>Exenteration</w:t>
      </w:r>
      <w:r>
        <w:rPr>
          <w:rFonts w:ascii="Arial" w:eastAsia="Arial" w:hAnsi="Arial" w:cs="Arial"/>
          <w:sz w:val="18"/>
          <w:szCs w:val="18"/>
        </w:rPr>
        <w:t>: removal of the globe and the soft tissues of the orbit (</w:t>
      </w:r>
      <w:r>
        <w:rPr>
          <w:rFonts w:ascii="Arial" w:eastAsia="Arial" w:hAnsi="Arial" w:cs="Arial"/>
          <w:color w:val="0080AC"/>
          <w:sz w:val="18"/>
          <w:szCs w:val="18"/>
        </w:rPr>
        <w:t>Fig. 4.18A</w:t>
      </w:r>
      <w:r>
        <w:rPr>
          <w:rFonts w:ascii="Arial" w:eastAsia="Arial" w:hAnsi="Arial" w:cs="Arial"/>
          <w:sz w:val="18"/>
          <w:szCs w:val="18"/>
        </w:rPr>
        <w:t>) is indicated for the following: (a) orbital malignancies where other forms of treatment are unlikely to be eective, (b) rarely, for nonmalignant disease such as orbital mucormycosis. Anteriorly sited tumours may allow sparing of posterior orbital tissue, and posterior tumours may allow sparing of eyelid skin to line the socket.</w:t>
      </w:r>
    </w:p>
    <w:p w14:paraId="1490D1B6" w14:textId="77777777" w:rsidR="00F26A1A" w:rsidRDefault="00F26A1A">
      <w:pPr>
        <w:spacing w:line="290" w:lineRule="exact"/>
        <w:rPr>
          <w:sz w:val="20"/>
          <w:szCs w:val="20"/>
        </w:rPr>
      </w:pPr>
    </w:p>
    <w:p w14:paraId="12C9F26F" w14:textId="77777777" w:rsidR="00F26A1A" w:rsidRDefault="00000000">
      <w:pPr>
        <w:ind w:left="100"/>
        <w:rPr>
          <w:sz w:val="20"/>
          <w:szCs w:val="20"/>
        </w:rPr>
      </w:pPr>
      <w:r>
        <w:rPr>
          <w:rFonts w:ascii="Arial" w:eastAsia="Arial" w:hAnsi="Arial" w:cs="Arial"/>
          <w:b/>
          <w:bCs/>
          <w:sz w:val="20"/>
          <w:szCs w:val="20"/>
        </w:rPr>
        <w:t>REHABILITATION OF THE ANOPHTHALMIC SOCKET</w:t>
      </w:r>
    </w:p>
    <w:p w14:paraId="68665274" w14:textId="77777777" w:rsidR="00F26A1A" w:rsidRDefault="00F26A1A">
      <w:pPr>
        <w:spacing w:line="140" w:lineRule="exact"/>
        <w:rPr>
          <w:sz w:val="20"/>
          <w:szCs w:val="20"/>
        </w:rPr>
      </w:pPr>
    </w:p>
    <w:p w14:paraId="38762CF1" w14:textId="77777777" w:rsidR="00F26A1A" w:rsidRDefault="00000000">
      <w:pPr>
        <w:spacing w:line="239" w:lineRule="auto"/>
        <w:ind w:left="540" w:right="20"/>
        <w:jc w:val="both"/>
        <w:rPr>
          <w:sz w:val="20"/>
          <w:szCs w:val="20"/>
        </w:rPr>
      </w:pPr>
      <w:r>
        <w:rPr>
          <w:rFonts w:ascii="Arial" w:eastAsia="Arial" w:hAnsi="Arial" w:cs="Arial"/>
          <w:sz w:val="18"/>
          <w:szCs w:val="18"/>
        </w:rPr>
        <w:t>A cosmetic shell is a prosthesis used to cover a phthisical or unsightly eye. It can restore volume and often provides a good cosmetic appearance and motility.</w:t>
      </w:r>
    </w:p>
    <w:p w14:paraId="28A6FC9C" w14:textId="77777777" w:rsidR="00F26A1A" w:rsidRDefault="00F26A1A">
      <w:pPr>
        <w:spacing w:line="28" w:lineRule="exact"/>
        <w:rPr>
          <w:sz w:val="20"/>
          <w:szCs w:val="20"/>
        </w:rPr>
      </w:pPr>
    </w:p>
    <w:p w14:paraId="2935A518" w14:textId="77777777" w:rsidR="00F26A1A" w:rsidRDefault="00000000">
      <w:pPr>
        <w:spacing w:line="249" w:lineRule="auto"/>
        <w:ind w:left="540" w:right="20"/>
        <w:jc w:val="both"/>
        <w:rPr>
          <w:sz w:val="20"/>
          <w:szCs w:val="20"/>
        </w:rPr>
      </w:pPr>
      <w:r>
        <w:rPr>
          <w:rFonts w:ascii="Arial" w:eastAsia="Arial" w:hAnsi="Arial" w:cs="Arial"/>
          <w:sz w:val="18"/>
          <w:szCs w:val="18"/>
        </w:rPr>
        <w:t>Orbital implants are used to counteract orbital volume deficit following enucleation or evisceration. A ball implant is usually placed at the time of eye removal; secondary placement can also be performed. Materials used may be solid (e.g. silicone) or porous (hydroxyapatite).</w:t>
      </w:r>
    </w:p>
    <w:p w14:paraId="0A0B5AF2" w14:textId="77777777" w:rsidR="00F26A1A" w:rsidRDefault="00F26A1A">
      <w:pPr>
        <w:spacing w:line="21" w:lineRule="exact"/>
        <w:rPr>
          <w:sz w:val="20"/>
          <w:szCs w:val="20"/>
        </w:rPr>
      </w:pPr>
    </w:p>
    <w:p w14:paraId="70ACA57E" w14:textId="77777777" w:rsidR="00F26A1A" w:rsidRDefault="00000000">
      <w:pPr>
        <w:spacing w:line="246" w:lineRule="auto"/>
        <w:ind w:left="540" w:right="20"/>
        <w:jc w:val="both"/>
        <w:rPr>
          <w:sz w:val="20"/>
          <w:szCs w:val="20"/>
        </w:rPr>
      </w:pPr>
      <w:r>
        <w:rPr>
          <w:rFonts w:ascii="Arial" w:eastAsia="Arial" w:hAnsi="Arial" w:cs="Arial"/>
          <w:sz w:val="18"/>
          <w:szCs w:val="18"/>
        </w:rPr>
        <w:t>Prostheses following exenteration can be stuck onto the surrounding skin, mounted on glasses (</w:t>
      </w:r>
      <w:r>
        <w:rPr>
          <w:rFonts w:ascii="Arial" w:eastAsia="Arial" w:hAnsi="Arial" w:cs="Arial"/>
          <w:color w:val="0080AC"/>
          <w:sz w:val="18"/>
          <w:szCs w:val="18"/>
        </w:rPr>
        <w:t>Fig. 4.18B</w:t>
      </w:r>
      <w:r>
        <w:rPr>
          <w:rFonts w:ascii="Arial" w:eastAsia="Arial" w:hAnsi="Arial" w:cs="Arial"/>
          <w:sz w:val="18"/>
          <w:szCs w:val="18"/>
        </w:rPr>
        <w:t>), or secured with osseo-integrated magnets mounted on the orbital rim bones.</w:t>
      </w:r>
    </w:p>
    <w:p w14:paraId="2A55B9BA" w14:textId="77777777" w:rsidR="00F26A1A" w:rsidRDefault="00F26A1A">
      <w:pPr>
        <w:spacing w:line="24" w:lineRule="exact"/>
        <w:rPr>
          <w:sz w:val="20"/>
          <w:szCs w:val="20"/>
        </w:rPr>
      </w:pPr>
    </w:p>
    <w:p w14:paraId="35C2DE3A" w14:textId="77777777" w:rsidR="00F26A1A" w:rsidRDefault="00000000">
      <w:pPr>
        <w:spacing w:line="246" w:lineRule="auto"/>
        <w:ind w:left="540" w:right="20"/>
        <w:jc w:val="both"/>
        <w:rPr>
          <w:sz w:val="20"/>
          <w:szCs w:val="20"/>
        </w:rPr>
      </w:pPr>
      <w:r>
        <w:rPr>
          <w:rFonts w:ascii="Arial" w:eastAsia="Arial" w:hAnsi="Arial" w:cs="Arial"/>
          <w:sz w:val="18"/>
          <w:szCs w:val="18"/>
        </w:rPr>
        <w:t>Post-enucleation socket syndrome (PESS) is caused by failure to correct the volume deficit adequately. It is characterized by a deep upper lid sulcus, ptosis, enophthalmos and back-wards rotation of the top of the prosthesis (</w:t>
      </w:r>
      <w:r>
        <w:rPr>
          <w:rFonts w:ascii="Arial" w:eastAsia="Arial" w:hAnsi="Arial" w:cs="Arial"/>
          <w:color w:val="0080AC"/>
          <w:sz w:val="18"/>
          <w:szCs w:val="18"/>
        </w:rPr>
        <w:t>Fig. 4.18C</w:t>
      </w:r>
      <w:r>
        <w:rPr>
          <w:rFonts w:ascii="Arial" w:eastAsia="Arial" w:hAnsi="Arial" w:cs="Arial"/>
          <w:sz w:val="18"/>
          <w:szCs w:val="18"/>
        </w:rPr>
        <w:t>).</w:t>
      </w:r>
    </w:p>
    <w:p w14:paraId="0FD41FC1" w14:textId="77777777" w:rsidR="00F26A1A" w:rsidRDefault="00F26A1A">
      <w:pPr>
        <w:spacing w:line="24" w:lineRule="exact"/>
        <w:rPr>
          <w:sz w:val="20"/>
          <w:szCs w:val="20"/>
        </w:rPr>
      </w:pPr>
    </w:p>
    <w:p w14:paraId="57D2E9EE" w14:textId="77777777" w:rsidR="00F26A1A" w:rsidRDefault="00000000">
      <w:pPr>
        <w:spacing w:line="249" w:lineRule="auto"/>
        <w:ind w:left="540" w:right="20"/>
        <w:jc w:val="both"/>
        <w:rPr>
          <w:sz w:val="20"/>
          <w:szCs w:val="20"/>
        </w:rPr>
      </w:pPr>
      <w:r>
        <w:rPr>
          <w:rFonts w:ascii="Arial" w:eastAsia="Arial" w:hAnsi="Arial" w:cs="Arial"/>
          <w:sz w:val="18"/>
          <w:szCs w:val="18"/>
        </w:rPr>
        <w:t>After enucleation or evisceration, a conformer is placed to support the conjunctival fornices until the socket is fitted with an artificial eye (</w:t>
      </w:r>
      <w:r>
        <w:rPr>
          <w:rFonts w:ascii="Arial" w:eastAsia="Arial" w:hAnsi="Arial" w:cs="Arial"/>
          <w:color w:val="0080AC"/>
          <w:sz w:val="18"/>
          <w:szCs w:val="18"/>
        </w:rPr>
        <w:t>Fig. 4.18D</w:t>
      </w:r>
      <w:r>
        <w:rPr>
          <w:rFonts w:ascii="Arial" w:eastAsia="Arial" w:hAnsi="Arial" w:cs="Arial"/>
          <w:sz w:val="18"/>
          <w:szCs w:val="18"/>
        </w:rPr>
        <w:t>). Initial impression moulds are taken at 6–8 weeks for a prosthesis shaped to fit the individual socket and matched to the fellow eye.</w:t>
      </w:r>
    </w:p>
    <w:p w14:paraId="51653FDA" w14:textId="77777777" w:rsidR="00F26A1A" w:rsidRDefault="00F26A1A">
      <w:pPr>
        <w:sectPr w:rsidR="00F26A1A">
          <w:pgSz w:w="8640" w:h="13101"/>
          <w:pgMar w:top="493" w:right="700" w:bottom="0" w:left="860" w:header="0" w:footer="0" w:gutter="0"/>
          <w:cols w:space="720" w:equalWidth="0">
            <w:col w:w="7080"/>
          </w:cols>
        </w:sectPr>
      </w:pPr>
    </w:p>
    <w:p w14:paraId="344F79B8" w14:textId="77777777" w:rsidR="00F26A1A" w:rsidRDefault="00F26A1A">
      <w:pPr>
        <w:spacing w:line="200" w:lineRule="exact"/>
        <w:rPr>
          <w:sz w:val="20"/>
          <w:szCs w:val="20"/>
        </w:rPr>
      </w:pPr>
    </w:p>
    <w:p w14:paraId="67FD546B" w14:textId="77777777" w:rsidR="00F26A1A" w:rsidRDefault="00F26A1A">
      <w:pPr>
        <w:spacing w:line="200" w:lineRule="exact"/>
        <w:rPr>
          <w:sz w:val="20"/>
          <w:szCs w:val="20"/>
        </w:rPr>
      </w:pPr>
    </w:p>
    <w:p w14:paraId="7C9C7F22" w14:textId="77777777" w:rsidR="00F26A1A" w:rsidRDefault="00F26A1A">
      <w:pPr>
        <w:spacing w:line="200" w:lineRule="exact"/>
        <w:rPr>
          <w:sz w:val="20"/>
          <w:szCs w:val="20"/>
        </w:rPr>
      </w:pPr>
    </w:p>
    <w:p w14:paraId="1AC63BA2" w14:textId="77777777" w:rsidR="00F26A1A" w:rsidRDefault="00F26A1A">
      <w:pPr>
        <w:spacing w:line="200" w:lineRule="exact"/>
        <w:rPr>
          <w:sz w:val="20"/>
          <w:szCs w:val="20"/>
        </w:rPr>
      </w:pPr>
    </w:p>
    <w:p w14:paraId="41EA6821" w14:textId="77777777" w:rsidR="00F26A1A" w:rsidRDefault="00F26A1A">
      <w:pPr>
        <w:spacing w:line="200" w:lineRule="exact"/>
        <w:rPr>
          <w:sz w:val="20"/>
          <w:szCs w:val="20"/>
        </w:rPr>
      </w:pPr>
    </w:p>
    <w:p w14:paraId="58A98F41" w14:textId="77777777" w:rsidR="00F26A1A" w:rsidRDefault="00F26A1A">
      <w:pPr>
        <w:spacing w:line="200" w:lineRule="exact"/>
        <w:rPr>
          <w:sz w:val="20"/>
          <w:szCs w:val="20"/>
        </w:rPr>
      </w:pPr>
    </w:p>
    <w:p w14:paraId="7BE9A593" w14:textId="77777777" w:rsidR="00F26A1A" w:rsidRDefault="00F26A1A">
      <w:pPr>
        <w:spacing w:line="240" w:lineRule="exact"/>
        <w:rPr>
          <w:sz w:val="20"/>
          <w:szCs w:val="20"/>
        </w:rPr>
      </w:pPr>
    </w:p>
    <w:p w14:paraId="4D81E6FF" w14:textId="77777777" w:rsidR="00F26A1A" w:rsidRDefault="00000000">
      <w:pPr>
        <w:spacing w:line="168" w:lineRule="exact"/>
        <w:rPr>
          <w:sz w:val="20"/>
          <w:szCs w:val="20"/>
        </w:rPr>
      </w:pPr>
      <w:r>
        <w:rPr>
          <w:rFonts w:ascii="PMingLiU" w:eastAsia="PMingLiU" w:hAnsi="PMingLiU" w:cs="PMingLiU"/>
          <w:sz w:val="14"/>
          <w:szCs w:val="14"/>
        </w:rPr>
        <w:t>#*" ##%"#"+!#(&amp;&amp;%"'+$'""#* "%#! " +#!+ &amp;)%#"$'!%</w:t>
      </w:r>
    </w:p>
    <w:p w14:paraId="0B87A26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D6CF944" w14:textId="77777777" w:rsidR="00F26A1A" w:rsidRDefault="00F26A1A">
      <w:pPr>
        <w:sectPr w:rsidR="00F26A1A">
          <w:type w:val="continuous"/>
          <w:pgSz w:w="8640" w:h="13101"/>
          <w:pgMar w:top="493" w:right="700" w:bottom="0" w:left="860" w:header="0" w:footer="0" w:gutter="0"/>
          <w:cols w:space="720" w:equalWidth="0">
            <w:col w:w="7080"/>
          </w:cols>
        </w:sectPr>
      </w:pPr>
    </w:p>
    <w:p w14:paraId="08A38EFB" w14:textId="77777777" w:rsidR="00F26A1A" w:rsidRDefault="00F26A1A">
      <w:pPr>
        <w:spacing w:line="141" w:lineRule="exact"/>
        <w:rPr>
          <w:sz w:val="20"/>
          <w:szCs w:val="20"/>
        </w:rPr>
      </w:pPr>
      <w:bookmarkStart w:id="73" w:name="page76"/>
      <w:bookmarkEnd w:id="73"/>
    </w:p>
    <w:p w14:paraId="05B0EE9B" w14:textId="77777777" w:rsidR="00F26A1A" w:rsidRDefault="00000000">
      <w:pPr>
        <w:tabs>
          <w:tab w:val="left" w:pos="3880"/>
        </w:tabs>
        <w:rPr>
          <w:sz w:val="20"/>
          <w:szCs w:val="20"/>
        </w:rPr>
      </w:pPr>
      <w:r>
        <w:rPr>
          <w:rFonts w:ascii="Arial" w:eastAsia="Arial" w:hAnsi="Arial" w:cs="Arial"/>
          <w:b/>
          <w:bCs/>
          <w:sz w:val="16"/>
          <w:szCs w:val="16"/>
        </w:rPr>
        <w:t>78</w:t>
      </w:r>
      <w:r>
        <w:rPr>
          <w:sz w:val="20"/>
          <w:szCs w:val="20"/>
        </w:rPr>
        <w:tab/>
      </w:r>
      <w:r>
        <w:rPr>
          <w:rFonts w:ascii="Arial" w:eastAsia="Arial" w:hAnsi="Arial" w:cs="Arial"/>
          <w:sz w:val="14"/>
          <w:szCs w:val="14"/>
        </w:rPr>
        <w:t>SYNOPSIS OF CLINICAL OPHTHALMOLOGY</w:t>
      </w:r>
    </w:p>
    <w:p w14:paraId="6FBE655B" w14:textId="77777777" w:rsidR="00F26A1A" w:rsidRDefault="00000000">
      <w:pPr>
        <w:spacing w:line="20" w:lineRule="exact"/>
        <w:rPr>
          <w:sz w:val="20"/>
          <w:szCs w:val="20"/>
        </w:rPr>
      </w:pPr>
      <w:r>
        <w:rPr>
          <w:noProof/>
          <w:sz w:val="20"/>
          <w:szCs w:val="20"/>
        </w:rPr>
        <w:drawing>
          <wp:anchor distT="0" distB="0" distL="114300" distR="114300" simplePos="0" relativeHeight="251486720" behindDoc="1" locked="0" layoutInCell="0" allowOverlap="1" wp14:anchorId="5E81D758" wp14:editId="594B0978">
            <wp:simplePos x="0" y="0"/>
            <wp:positionH relativeFrom="column">
              <wp:posOffset>0</wp:posOffset>
            </wp:positionH>
            <wp:positionV relativeFrom="paragraph">
              <wp:posOffset>55880</wp:posOffset>
            </wp:positionV>
            <wp:extent cx="4419600" cy="44735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2"/>
                    <a:srcRect/>
                    <a:stretch>
                      <a:fillRect/>
                    </a:stretch>
                  </pic:blipFill>
                  <pic:spPr bwMode="auto">
                    <a:xfrm>
                      <a:off x="0" y="0"/>
                      <a:ext cx="4419600" cy="4473575"/>
                    </a:xfrm>
                    <a:prstGeom prst="rect">
                      <a:avLst/>
                    </a:prstGeom>
                    <a:noFill/>
                  </pic:spPr>
                </pic:pic>
              </a:graphicData>
            </a:graphic>
          </wp:anchor>
        </w:drawing>
      </w:r>
    </w:p>
    <w:p w14:paraId="764344F9" w14:textId="77777777" w:rsidR="00F26A1A" w:rsidRDefault="00F26A1A">
      <w:pPr>
        <w:spacing w:line="200" w:lineRule="exact"/>
        <w:rPr>
          <w:sz w:val="20"/>
          <w:szCs w:val="20"/>
        </w:rPr>
      </w:pPr>
    </w:p>
    <w:p w14:paraId="0DB9FA79" w14:textId="77777777" w:rsidR="00F26A1A" w:rsidRDefault="00F26A1A">
      <w:pPr>
        <w:spacing w:line="200" w:lineRule="exact"/>
        <w:rPr>
          <w:sz w:val="20"/>
          <w:szCs w:val="20"/>
        </w:rPr>
      </w:pPr>
    </w:p>
    <w:p w14:paraId="32CAAABB" w14:textId="77777777" w:rsidR="00F26A1A" w:rsidRDefault="00F26A1A">
      <w:pPr>
        <w:spacing w:line="200" w:lineRule="exact"/>
        <w:rPr>
          <w:sz w:val="20"/>
          <w:szCs w:val="20"/>
        </w:rPr>
      </w:pPr>
    </w:p>
    <w:p w14:paraId="2404994F" w14:textId="77777777" w:rsidR="00F26A1A" w:rsidRDefault="00F26A1A">
      <w:pPr>
        <w:spacing w:line="200" w:lineRule="exact"/>
        <w:rPr>
          <w:sz w:val="20"/>
          <w:szCs w:val="20"/>
        </w:rPr>
      </w:pPr>
    </w:p>
    <w:p w14:paraId="5F7A2937" w14:textId="77777777" w:rsidR="00F26A1A" w:rsidRDefault="00F26A1A">
      <w:pPr>
        <w:spacing w:line="200" w:lineRule="exact"/>
        <w:rPr>
          <w:sz w:val="20"/>
          <w:szCs w:val="20"/>
        </w:rPr>
      </w:pPr>
    </w:p>
    <w:p w14:paraId="6C8C01B0" w14:textId="77777777" w:rsidR="00F26A1A" w:rsidRDefault="00F26A1A">
      <w:pPr>
        <w:spacing w:line="200" w:lineRule="exact"/>
        <w:rPr>
          <w:sz w:val="20"/>
          <w:szCs w:val="20"/>
        </w:rPr>
      </w:pPr>
    </w:p>
    <w:p w14:paraId="5229AD8E" w14:textId="77777777" w:rsidR="00F26A1A" w:rsidRDefault="00F26A1A">
      <w:pPr>
        <w:spacing w:line="200" w:lineRule="exact"/>
        <w:rPr>
          <w:sz w:val="20"/>
          <w:szCs w:val="20"/>
        </w:rPr>
      </w:pPr>
    </w:p>
    <w:p w14:paraId="23F3FABA" w14:textId="77777777" w:rsidR="00F26A1A" w:rsidRDefault="00F26A1A">
      <w:pPr>
        <w:spacing w:line="200" w:lineRule="exact"/>
        <w:rPr>
          <w:sz w:val="20"/>
          <w:szCs w:val="20"/>
        </w:rPr>
      </w:pPr>
    </w:p>
    <w:p w14:paraId="61E678C0" w14:textId="77777777" w:rsidR="00F26A1A" w:rsidRDefault="00F26A1A">
      <w:pPr>
        <w:spacing w:line="200" w:lineRule="exact"/>
        <w:rPr>
          <w:sz w:val="20"/>
          <w:szCs w:val="20"/>
        </w:rPr>
      </w:pPr>
    </w:p>
    <w:p w14:paraId="61B34D04" w14:textId="77777777" w:rsidR="00F26A1A" w:rsidRDefault="00F26A1A">
      <w:pPr>
        <w:spacing w:line="200" w:lineRule="exact"/>
        <w:rPr>
          <w:sz w:val="20"/>
          <w:szCs w:val="20"/>
        </w:rPr>
      </w:pPr>
    </w:p>
    <w:p w14:paraId="369E888A" w14:textId="77777777" w:rsidR="00F26A1A" w:rsidRDefault="00F26A1A">
      <w:pPr>
        <w:spacing w:line="200" w:lineRule="exact"/>
        <w:rPr>
          <w:sz w:val="20"/>
          <w:szCs w:val="20"/>
        </w:rPr>
      </w:pPr>
    </w:p>
    <w:p w14:paraId="7AE8FA29" w14:textId="77777777" w:rsidR="00F26A1A" w:rsidRDefault="00F26A1A">
      <w:pPr>
        <w:spacing w:line="200" w:lineRule="exact"/>
        <w:rPr>
          <w:sz w:val="20"/>
          <w:szCs w:val="20"/>
        </w:rPr>
      </w:pPr>
    </w:p>
    <w:p w14:paraId="56D1E38A" w14:textId="77777777" w:rsidR="00F26A1A" w:rsidRDefault="00F26A1A">
      <w:pPr>
        <w:spacing w:line="200" w:lineRule="exact"/>
        <w:rPr>
          <w:sz w:val="20"/>
          <w:szCs w:val="20"/>
        </w:rPr>
      </w:pPr>
    </w:p>
    <w:p w14:paraId="4D130DA8" w14:textId="77777777" w:rsidR="00F26A1A" w:rsidRDefault="00F26A1A">
      <w:pPr>
        <w:spacing w:line="200" w:lineRule="exact"/>
        <w:rPr>
          <w:sz w:val="20"/>
          <w:szCs w:val="20"/>
        </w:rPr>
      </w:pPr>
    </w:p>
    <w:p w14:paraId="6EFFCEC7" w14:textId="77777777" w:rsidR="00F26A1A" w:rsidRDefault="00F26A1A">
      <w:pPr>
        <w:spacing w:line="200" w:lineRule="exact"/>
        <w:rPr>
          <w:sz w:val="20"/>
          <w:szCs w:val="20"/>
        </w:rPr>
      </w:pPr>
    </w:p>
    <w:p w14:paraId="66ACA5F2" w14:textId="77777777" w:rsidR="00F26A1A" w:rsidRDefault="00F26A1A">
      <w:pPr>
        <w:spacing w:line="327" w:lineRule="exact"/>
        <w:rPr>
          <w:sz w:val="20"/>
          <w:szCs w:val="20"/>
        </w:rPr>
      </w:pPr>
    </w:p>
    <w:p w14:paraId="08672649" w14:textId="77777777" w:rsidR="00F26A1A" w:rsidRDefault="00000000">
      <w:pPr>
        <w:tabs>
          <w:tab w:val="left" w:pos="37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8346B2C" w14:textId="77777777" w:rsidR="00F26A1A" w:rsidRDefault="00F26A1A">
      <w:pPr>
        <w:spacing w:line="200" w:lineRule="exact"/>
        <w:rPr>
          <w:sz w:val="20"/>
          <w:szCs w:val="20"/>
        </w:rPr>
      </w:pPr>
    </w:p>
    <w:p w14:paraId="0E008115" w14:textId="77777777" w:rsidR="00F26A1A" w:rsidRDefault="00F26A1A">
      <w:pPr>
        <w:spacing w:line="200" w:lineRule="exact"/>
        <w:rPr>
          <w:sz w:val="20"/>
          <w:szCs w:val="20"/>
        </w:rPr>
      </w:pPr>
    </w:p>
    <w:p w14:paraId="4464AD1D" w14:textId="77777777" w:rsidR="00F26A1A" w:rsidRDefault="00F26A1A">
      <w:pPr>
        <w:spacing w:line="200" w:lineRule="exact"/>
        <w:rPr>
          <w:sz w:val="20"/>
          <w:szCs w:val="20"/>
        </w:rPr>
      </w:pPr>
    </w:p>
    <w:p w14:paraId="65520AFF" w14:textId="77777777" w:rsidR="00F26A1A" w:rsidRDefault="00F26A1A">
      <w:pPr>
        <w:spacing w:line="200" w:lineRule="exact"/>
        <w:rPr>
          <w:sz w:val="20"/>
          <w:szCs w:val="20"/>
        </w:rPr>
      </w:pPr>
    </w:p>
    <w:p w14:paraId="177CD432" w14:textId="77777777" w:rsidR="00F26A1A" w:rsidRDefault="00F26A1A">
      <w:pPr>
        <w:spacing w:line="200" w:lineRule="exact"/>
        <w:rPr>
          <w:sz w:val="20"/>
          <w:szCs w:val="20"/>
        </w:rPr>
      </w:pPr>
    </w:p>
    <w:p w14:paraId="2AE549CC" w14:textId="77777777" w:rsidR="00F26A1A" w:rsidRDefault="00F26A1A">
      <w:pPr>
        <w:spacing w:line="200" w:lineRule="exact"/>
        <w:rPr>
          <w:sz w:val="20"/>
          <w:szCs w:val="20"/>
        </w:rPr>
      </w:pPr>
    </w:p>
    <w:p w14:paraId="394CE376" w14:textId="77777777" w:rsidR="00F26A1A" w:rsidRDefault="00F26A1A">
      <w:pPr>
        <w:spacing w:line="200" w:lineRule="exact"/>
        <w:rPr>
          <w:sz w:val="20"/>
          <w:szCs w:val="20"/>
        </w:rPr>
      </w:pPr>
    </w:p>
    <w:p w14:paraId="55BF033A" w14:textId="77777777" w:rsidR="00F26A1A" w:rsidRDefault="00F26A1A">
      <w:pPr>
        <w:spacing w:line="200" w:lineRule="exact"/>
        <w:rPr>
          <w:sz w:val="20"/>
          <w:szCs w:val="20"/>
        </w:rPr>
      </w:pPr>
    </w:p>
    <w:p w14:paraId="1BEBAE5A" w14:textId="77777777" w:rsidR="00F26A1A" w:rsidRDefault="00F26A1A">
      <w:pPr>
        <w:spacing w:line="200" w:lineRule="exact"/>
        <w:rPr>
          <w:sz w:val="20"/>
          <w:szCs w:val="20"/>
        </w:rPr>
      </w:pPr>
    </w:p>
    <w:p w14:paraId="3B8C63D9" w14:textId="77777777" w:rsidR="00F26A1A" w:rsidRDefault="00F26A1A">
      <w:pPr>
        <w:spacing w:line="200" w:lineRule="exact"/>
        <w:rPr>
          <w:sz w:val="20"/>
          <w:szCs w:val="20"/>
        </w:rPr>
      </w:pPr>
    </w:p>
    <w:p w14:paraId="13DF5BAB" w14:textId="77777777" w:rsidR="00F26A1A" w:rsidRDefault="00F26A1A">
      <w:pPr>
        <w:spacing w:line="200" w:lineRule="exact"/>
        <w:rPr>
          <w:sz w:val="20"/>
          <w:szCs w:val="20"/>
        </w:rPr>
      </w:pPr>
    </w:p>
    <w:p w14:paraId="7ACC6ECF" w14:textId="77777777" w:rsidR="00F26A1A" w:rsidRDefault="00F26A1A">
      <w:pPr>
        <w:spacing w:line="200" w:lineRule="exact"/>
        <w:rPr>
          <w:sz w:val="20"/>
          <w:szCs w:val="20"/>
        </w:rPr>
      </w:pPr>
    </w:p>
    <w:p w14:paraId="0FC3E42D" w14:textId="77777777" w:rsidR="00F26A1A" w:rsidRDefault="00F26A1A">
      <w:pPr>
        <w:spacing w:line="200" w:lineRule="exact"/>
        <w:rPr>
          <w:sz w:val="20"/>
          <w:szCs w:val="20"/>
        </w:rPr>
      </w:pPr>
    </w:p>
    <w:p w14:paraId="69155841" w14:textId="77777777" w:rsidR="00F26A1A" w:rsidRDefault="00F26A1A">
      <w:pPr>
        <w:spacing w:line="200" w:lineRule="exact"/>
        <w:rPr>
          <w:sz w:val="20"/>
          <w:szCs w:val="20"/>
        </w:rPr>
      </w:pPr>
    </w:p>
    <w:p w14:paraId="72E7A182" w14:textId="77777777" w:rsidR="00F26A1A" w:rsidRDefault="00F26A1A">
      <w:pPr>
        <w:spacing w:line="200" w:lineRule="exact"/>
        <w:rPr>
          <w:sz w:val="20"/>
          <w:szCs w:val="20"/>
        </w:rPr>
      </w:pPr>
    </w:p>
    <w:p w14:paraId="3B2BE7A5" w14:textId="77777777" w:rsidR="00F26A1A" w:rsidRDefault="00F26A1A">
      <w:pPr>
        <w:spacing w:line="221" w:lineRule="exact"/>
        <w:rPr>
          <w:sz w:val="20"/>
          <w:szCs w:val="20"/>
        </w:rPr>
      </w:pPr>
    </w:p>
    <w:p w14:paraId="1E6282AE" w14:textId="77777777" w:rsidR="00F26A1A" w:rsidRDefault="00000000">
      <w:pPr>
        <w:tabs>
          <w:tab w:val="left" w:pos="3660"/>
        </w:tabs>
        <w:ind w:left="2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443C099A" w14:textId="77777777" w:rsidR="00F26A1A" w:rsidRDefault="00F26A1A">
      <w:pPr>
        <w:spacing w:line="229" w:lineRule="exact"/>
        <w:rPr>
          <w:sz w:val="20"/>
          <w:szCs w:val="20"/>
        </w:rPr>
      </w:pPr>
    </w:p>
    <w:p w14:paraId="4E494238" w14:textId="77777777" w:rsidR="00F26A1A" w:rsidRDefault="00000000">
      <w:pPr>
        <w:spacing w:line="235" w:lineRule="auto"/>
        <w:ind w:right="140"/>
        <w:jc w:val="both"/>
        <w:rPr>
          <w:sz w:val="20"/>
          <w:szCs w:val="20"/>
        </w:rPr>
      </w:pPr>
      <w:r>
        <w:rPr>
          <w:rFonts w:ascii="Arial" w:eastAsia="Arial" w:hAnsi="Arial" w:cs="Arial"/>
          <w:sz w:val="15"/>
          <w:szCs w:val="15"/>
        </w:rPr>
        <w:t>Fig. 4.18 Anophthalmic socket: (A) healed exenteration, (B) prosthesis attached to glasses, (C) post-enucleation socket syndrome, (D) conformer in position. (From Salmon JF, Kanski’s Clinical Ophthalmology: A Systematic Approach, 9th edition. Oxford, UK: Elsevier; 2020.)</w:t>
      </w:r>
    </w:p>
    <w:p w14:paraId="6B7E400C" w14:textId="77777777" w:rsidR="00F26A1A" w:rsidRDefault="00F26A1A">
      <w:pPr>
        <w:spacing w:line="340" w:lineRule="exact"/>
        <w:rPr>
          <w:sz w:val="20"/>
          <w:szCs w:val="20"/>
        </w:rPr>
      </w:pPr>
    </w:p>
    <w:p w14:paraId="656C072A" w14:textId="77777777" w:rsidR="00F26A1A" w:rsidRDefault="00000000">
      <w:pPr>
        <w:rPr>
          <w:sz w:val="20"/>
          <w:szCs w:val="20"/>
        </w:rPr>
      </w:pPr>
      <w:r>
        <w:rPr>
          <w:rFonts w:ascii="Arial" w:eastAsia="Arial" w:hAnsi="Arial" w:cs="Arial"/>
          <w:b/>
          <w:bCs/>
          <w:color w:val="C8001A"/>
          <w:sz w:val="24"/>
          <w:szCs w:val="24"/>
        </w:rPr>
        <w:t>Craniosynostoses</w:t>
      </w:r>
    </w:p>
    <w:p w14:paraId="7C5BCB5E" w14:textId="77777777" w:rsidR="00F26A1A" w:rsidRDefault="00F26A1A">
      <w:pPr>
        <w:spacing w:line="104" w:lineRule="exact"/>
        <w:rPr>
          <w:sz w:val="20"/>
          <w:szCs w:val="20"/>
        </w:rPr>
      </w:pPr>
    </w:p>
    <w:p w14:paraId="6895D1AD" w14:textId="77777777" w:rsidR="00F26A1A" w:rsidRDefault="00000000">
      <w:pPr>
        <w:rPr>
          <w:sz w:val="20"/>
          <w:szCs w:val="20"/>
        </w:rPr>
      </w:pPr>
      <w:r>
        <w:rPr>
          <w:rFonts w:ascii="Arial" w:eastAsia="Arial" w:hAnsi="Arial" w:cs="Arial"/>
          <w:b/>
          <w:bCs/>
          <w:sz w:val="20"/>
          <w:szCs w:val="20"/>
        </w:rPr>
        <w:t>CROUZON SYNDROME</w:t>
      </w:r>
    </w:p>
    <w:p w14:paraId="5699D5DA" w14:textId="77777777" w:rsidR="00F26A1A" w:rsidRDefault="00F26A1A">
      <w:pPr>
        <w:spacing w:line="145" w:lineRule="exact"/>
        <w:rPr>
          <w:sz w:val="20"/>
          <w:szCs w:val="20"/>
        </w:rPr>
      </w:pPr>
    </w:p>
    <w:p w14:paraId="66ADFDA2" w14:textId="77777777" w:rsidR="00F26A1A" w:rsidRDefault="00000000">
      <w:pPr>
        <w:rPr>
          <w:sz w:val="20"/>
          <w:szCs w:val="20"/>
        </w:rPr>
      </w:pPr>
      <w:r>
        <w:rPr>
          <w:rFonts w:ascii="Arial" w:eastAsia="Arial" w:hAnsi="Arial" w:cs="Arial"/>
          <w:b/>
          <w:bCs/>
          <w:sz w:val="18"/>
          <w:szCs w:val="18"/>
        </w:rPr>
        <w:t>Pathogenesis:</w:t>
      </w:r>
    </w:p>
    <w:p w14:paraId="3BE83034" w14:textId="77777777" w:rsidR="00F26A1A" w:rsidRDefault="00F26A1A">
      <w:pPr>
        <w:spacing w:line="28" w:lineRule="exact"/>
        <w:rPr>
          <w:sz w:val="20"/>
          <w:szCs w:val="20"/>
        </w:rPr>
      </w:pPr>
    </w:p>
    <w:p w14:paraId="558E1A80" w14:textId="77777777" w:rsidR="00F26A1A" w:rsidRDefault="00000000">
      <w:pPr>
        <w:rPr>
          <w:sz w:val="20"/>
          <w:szCs w:val="20"/>
        </w:rPr>
      </w:pPr>
      <w:r>
        <w:rPr>
          <w:rFonts w:ascii="Arial" w:eastAsia="Arial" w:hAnsi="Arial" w:cs="Arial"/>
          <w:sz w:val="15"/>
          <w:szCs w:val="15"/>
        </w:rPr>
        <w:t>premature fusion of the coronal and sagittal sutures; majority are AD, with a fresh mutation in 25%.</w:t>
      </w:r>
    </w:p>
    <w:p w14:paraId="479B71A6" w14:textId="77777777" w:rsidR="00F26A1A" w:rsidRDefault="00F26A1A">
      <w:pPr>
        <w:spacing w:line="309" w:lineRule="exact"/>
        <w:rPr>
          <w:sz w:val="20"/>
          <w:szCs w:val="20"/>
        </w:rPr>
      </w:pPr>
    </w:p>
    <w:p w14:paraId="3163BC48" w14:textId="77777777" w:rsidR="00F26A1A" w:rsidRDefault="00000000">
      <w:pPr>
        <w:rPr>
          <w:sz w:val="20"/>
          <w:szCs w:val="20"/>
        </w:rPr>
      </w:pPr>
      <w:r>
        <w:rPr>
          <w:rFonts w:ascii="Arial" w:eastAsia="Arial" w:hAnsi="Arial" w:cs="Arial"/>
          <w:b/>
          <w:bCs/>
          <w:sz w:val="18"/>
          <w:szCs w:val="18"/>
        </w:rPr>
        <w:t>Diagnosis</w:t>
      </w:r>
    </w:p>
    <w:p w14:paraId="5A3ADADD" w14:textId="77777777" w:rsidR="00F26A1A" w:rsidRDefault="00F26A1A">
      <w:pPr>
        <w:spacing w:line="21" w:lineRule="exact"/>
        <w:rPr>
          <w:sz w:val="20"/>
          <w:szCs w:val="20"/>
        </w:rPr>
      </w:pPr>
    </w:p>
    <w:p w14:paraId="1EEB3FC8" w14:textId="77777777" w:rsidR="00F26A1A" w:rsidRDefault="00000000">
      <w:pPr>
        <w:spacing w:line="245" w:lineRule="auto"/>
        <w:ind w:left="440" w:right="140"/>
        <w:rPr>
          <w:sz w:val="20"/>
          <w:szCs w:val="20"/>
        </w:rPr>
      </w:pPr>
      <w:r>
        <w:rPr>
          <w:rFonts w:ascii="Arial" w:eastAsia="Arial" w:hAnsi="Arial" w:cs="Arial"/>
          <w:b/>
          <w:bCs/>
          <w:i/>
          <w:iCs/>
          <w:sz w:val="18"/>
          <w:szCs w:val="18"/>
        </w:rPr>
        <w:t>General signs</w:t>
      </w:r>
      <w:r>
        <w:rPr>
          <w:rFonts w:ascii="Arial" w:eastAsia="Arial" w:hAnsi="Arial" w:cs="Arial"/>
          <w:sz w:val="18"/>
          <w:szCs w:val="18"/>
        </w:rPr>
        <w:t>: (a) short anteroposterior head distance but wide cranium, (b) ‘frog-like’ facial appearance, (c) mandibular prognathism.</w:t>
      </w:r>
    </w:p>
    <w:p w14:paraId="41FA99EC" w14:textId="77777777" w:rsidR="00F26A1A" w:rsidRDefault="00F26A1A">
      <w:pPr>
        <w:spacing w:line="17" w:lineRule="exact"/>
        <w:rPr>
          <w:sz w:val="20"/>
          <w:szCs w:val="20"/>
        </w:rPr>
      </w:pPr>
    </w:p>
    <w:p w14:paraId="45EFCA67" w14:textId="77777777" w:rsidR="00F26A1A" w:rsidRDefault="00000000">
      <w:pPr>
        <w:spacing w:line="250" w:lineRule="auto"/>
        <w:ind w:left="440" w:right="120"/>
        <w:jc w:val="both"/>
        <w:rPr>
          <w:sz w:val="20"/>
          <w:szCs w:val="20"/>
        </w:rPr>
      </w:pPr>
      <w:r>
        <w:rPr>
          <w:rFonts w:ascii="Arial" w:eastAsia="Arial" w:hAnsi="Arial" w:cs="Arial"/>
          <w:b/>
          <w:bCs/>
          <w:i/>
          <w:iCs/>
          <w:sz w:val="18"/>
          <w:szCs w:val="18"/>
        </w:rPr>
        <w:t>Ocular signs</w:t>
      </w:r>
      <w:r>
        <w:rPr>
          <w:rFonts w:ascii="Arial" w:eastAsia="Arial" w:hAnsi="Arial" w:cs="Arial"/>
          <w:sz w:val="18"/>
          <w:szCs w:val="18"/>
        </w:rPr>
        <w:t>: (a) proptosis due to shallow orbits (can lead to exposure keratopathy) (</w:t>
      </w:r>
      <w:r>
        <w:rPr>
          <w:rFonts w:ascii="Arial" w:eastAsia="Arial" w:hAnsi="Arial" w:cs="Arial"/>
          <w:color w:val="0080AC"/>
          <w:sz w:val="18"/>
          <w:szCs w:val="18"/>
        </w:rPr>
        <w:t>Fig. 4.19A</w:t>
      </w:r>
      <w:r>
        <w:rPr>
          <w:rFonts w:ascii="Arial" w:eastAsia="Arial" w:hAnsi="Arial" w:cs="Arial"/>
          <w:sz w:val="18"/>
          <w:szCs w:val="18"/>
        </w:rPr>
        <w:t>), (b) hypertelorism, (c) ‘ V ’ exotropia, (d) ref ractive errors and amblyopia, (e) optic atrophy in 10–20%.</w:t>
      </w:r>
    </w:p>
    <w:p w14:paraId="1B3498D4" w14:textId="77777777" w:rsidR="00F26A1A" w:rsidRDefault="00F26A1A">
      <w:pPr>
        <w:spacing w:line="13" w:lineRule="exact"/>
        <w:rPr>
          <w:sz w:val="20"/>
          <w:szCs w:val="20"/>
        </w:rPr>
      </w:pPr>
    </w:p>
    <w:p w14:paraId="4BD7B476" w14:textId="77777777" w:rsidR="00F26A1A" w:rsidRDefault="00000000">
      <w:pPr>
        <w:spacing w:line="274" w:lineRule="auto"/>
        <w:ind w:left="440" w:right="140"/>
        <w:rPr>
          <w:sz w:val="20"/>
          <w:szCs w:val="20"/>
        </w:rPr>
      </w:pPr>
      <w:r>
        <w:rPr>
          <w:rFonts w:ascii="Arial" w:eastAsia="Arial" w:hAnsi="Arial" w:cs="Arial"/>
          <w:b/>
          <w:bCs/>
          <w:i/>
          <w:iCs/>
          <w:sz w:val="17"/>
          <w:szCs w:val="17"/>
        </w:rPr>
        <w:t>Uncommon ocular associations</w:t>
      </w:r>
      <w:r>
        <w:rPr>
          <w:rFonts w:ascii="Arial" w:eastAsia="Arial" w:hAnsi="Arial" w:cs="Arial"/>
          <w:sz w:val="17"/>
          <w:szCs w:val="17"/>
        </w:rPr>
        <w:t>: (a) blue sclera, (b) cataract, (c) ectopia lentis, (d) congenital glaucoma, (e) coloboma, (f ) megalocornea, (g) optic nerve hypoplasia.</w:t>
      </w:r>
    </w:p>
    <w:p w14:paraId="2D32FC98" w14:textId="77777777" w:rsidR="00F26A1A" w:rsidRDefault="00F26A1A">
      <w:pPr>
        <w:sectPr w:rsidR="00F26A1A">
          <w:pgSz w:w="8640" w:h="13101"/>
          <w:pgMar w:top="500" w:right="820" w:bottom="0" w:left="720" w:header="0" w:footer="0" w:gutter="0"/>
          <w:cols w:space="720" w:equalWidth="0">
            <w:col w:w="7100"/>
          </w:cols>
        </w:sectPr>
      </w:pPr>
    </w:p>
    <w:p w14:paraId="18111203" w14:textId="77777777" w:rsidR="00F26A1A" w:rsidRDefault="00F26A1A">
      <w:pPr>
        <w:spacing w:line="200" w:lineRule="exact"/>
        <w:rPr>
          <w:sz w:val="20"/>
          <w:szCs w:val="20"/>
        </w:rPr>
      </w:pPr>
    </w:p>
    <w:p w14:paraId="61ECB8CE" w14:textId="77777777" w:rsidR="00F26A1A" w:rsidRDefault="00F26A1A">
      <w:pPr>
        <w:spacing w:line="339" w:lineRule="exact"/>
        <w:rPr>
          <w:sz w:val="20"/>
          <w:szCs w:val="20"/>
        </w:rPr>
      </w:pPr>
    </w:p>
    <w:p w14:paraId="517AAE1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A76BBB1" w14:textId="77777777" w:rsidR="00F26A1A" w:rsidRDefault="00000000">
      <w:pPr>
        <w:tabs>
          <w:tab w:val="left" w:pos="640"/>
          <w:tab w:val="left" w:pos="494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80B6CBC" w14:textId="77777777" w:rsidR="00F26A1A" w:rsidRDefault="00F26A1A">
      <w:pPr>
        <w:sectPr w:rsidR="00F26A1A">
          <w:type w:val="continuous"/>
          <w:pgSz w:w="8640" w:h="13101"/>
          <w:pgMar w:top="500" w:right="820" w:bottom="0" w:left="720" w:header="0" w:footer="0" w:gutter="0"/>
          <w:cols w:space="720" w:equalWidth="0">
            <w:col w:w="7100"/>
          </w:cols>
        </w:sectPr>
      </w:pPr>
    </w:p>
    <w:p w14:paraId="195756AB" w14:textId="77777777" w:rsidR="00F26A1A" w:rsidRDefault="00F26A1A">
      <w:pPr>
        <w:spacing w:line="141" w:lineRule="exact"/>
        <w:rPr>
          <w:sz w:val="20"/>
          <w:szCs w:val="20"/>
        </w:rPr>
      </w:pPr>
      <w:bookmarkStart w:id="74" w:name="page77"/>
      <w:bookmarkEnd w:id="74"/>
    </w:p>
    <w:tbl>
      <w:tblPr>
        <w:tblW w:w="0" w:type="auto"/>
        <w:tblInd w:w="100" w:type="dxa"/>
        <w:tblLayout w:type="fixed"/>
        <w:tblCellMar>
          <w:left w:w="0" w:type="dxa"/>
          <w:right w:w="0" w:type="dxa"/>
        </w:tblCellMar>
        <w:tblLook w:val="04A0" w:firstRow="1" w:lastRow="0" w:firstColumn="1" w:lastColumn="0" w:noHBand="0" w:noVBand="1"/>
      </w:tblPr>
      <w:tblGrid>
        <w:gridCol w:w="4040"/>
        <w:gridCol w:w="2940"/>
      </w:tblGrid>
      <w:tr w:rsidR="00F26A1A" w14:paraId="2F13B5D8" w14:textId="77777777">
        <w:trPr>
          <w:trHeight w:val="233"/>
        </w:trPr>
        <w:tc>
          <w:tcPr>
            <w:tcW w:w="4040" w:type="dxa"/>
            <w:vAlign w:val="bottom"/>
          </w:tcPr>
          <w:p w14:paraId="46A4A6F4" w14:textId="77777777" w:rsidR="00F26A1A" w:rsidRDefault="00000000">
            <w:pPr>
              <w:rPr>
                <w:sz w:val="20"/>
                <w:szCs w:val="20"/>
              </w:rPr>
            </w:pPr>
            <w:r>
              <w:rPr>
                <w:rFonts w:ascii="Arial" w:eastAsia="Arial" w:hAnsi="Arial" w:cs="Arial"/>
                <w:sz w:val="16"/>
                <w:szCs w:val="16"/>
              </w:rPr>
              <w:t>Chapter 4—ORBIT</w:t>
            </w:r>
          </w:p>
        </w:tc>
        <w:tc>
          <w:tcPr>
            <w:tcW w:w="2940" w:type="dxa"/>
            <w:vAlign w:val="bottom"/>
          </w:tcPr>
          <w:p w14:paraId="35A5A766" w14:textId="77777777" w:rsidR="00F26A1A" w:rsidRDefault="00000000">
            <w:pPr>
              <w:jc w:val="right"/>
              <w:rPr>
                <w:sz w:val="20"/>
                <w:szCs w:val="20"/>
              </w:rPr>
            </w:pPr>
            <w:r>
              <w:rPr>
                <w:rFonts w:ascii="Arial" w:eastAsia="Arial" w:hAnsi="Arial" w:cs="Arial"/>
                <w:b/>
                <w:bCs/>
                <w:sz w:val="18"/>
                <w:szCs w:val="18"/>
              </w:rPr>
              <w:t>79</w:t>
            </w:r>
          </w:p>
        </w:tc>
      </w:tr>
      <w:tr w:rsidR="00F26A1A" w14:paraId="077997FD" w14:textId="77777777">
        <w:trPr>
          <w:trHeight w:val="46"/>
        </w:trPr>
        <w:tc>
          <w:tcPr>
            <w:tcW w:w="4040" w:type="dxa"/>
            <w:tcBorders>
              <w:bottom w:val="single" w:sz="8" w:space="0" w:color="CCECF4"/>
            </w:tcBorders>
            <w:vAlign w:val="bottom"/>
          </w:tcPr>
          <w:p w14:paraId="2233E561" w14:textId="77777777" w:rsidR="00F26A1A" w:rsidRDefault="00F26A1A">
            <w:pPr>
              <w:rPr>
                <w:sz w:val="4"/>
                <w:szCs w:val="4"/>
              </w:rPr>
            </w:pPr>
          </w:p>
        </w:tc>
        <w:tc>
          <w:tcPr>
            <w:tcW w:w="2940" w:type="dxa"/>
            <w:tcBorders>
              <w:bottom w:val="single" w:sz="8" w:space="0" w:color="CCECF4"/>
            </w:tcBorders>
            <w:vAlign w:val="bottom"/>
          </w:tcPr>
          <w:p w14:paraId="3BF37FC6" w14:textId="77777777" w:rsidR="00F26A1A" w:rsidRDefault="00F26A1A">
            <w:pPr>
              <w:rPr>
                <w:sz w:val="4"/>
                <w:szCs w:val="4"/>
              </w:rPr>
            </w:pPr>
          </w:p>
        </w:tc>
      </w:tr>
    </w:tbl>
    <w:p w14:paraId="5EC87C35" w14:textId="77777777" w:rsidR="00F26A1A" w:rsidRDefault="00000000">
      <w:pPr>
        <w:spacing w:line="20" w:lineRule="exact"/>
        <w:rPr>
          <w:sz w:val="20"/>
          <w:szCs w:val="20"/>
        </w:rPr>
      </w:pPr>
      <w:r>
        <w:rPr>
          <w:noProof/>
          <w:sz w:val="20"/>
          <w:szCs w:val="20"/>
        </w:rPr>
        <w:drawing>
          <wp:anchor distT="0" distB="0" distL="114300" distR="114300" simplePos="0" relativeHeight="251487744" behindDoc="1" locked="0" layoutInCell="0" allowOverlap="1" wp14:anchorId="4A8140EA" wp14:editId="2EB71AF5">
            <wp:simplePos x="0" y="0"/>
            <wp:positionH relativeFrom="column">
              <wp:posOffset>80010</wp:posOffset>
            </wp:positionH>
            <wp:positionV relativeFrom="paragraph">
              <wp:posOffset>157480</wp:posOffset>
            </wp:positionV>
            <wp:extent cx="4385945" cy="211201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3"/>
                    <a:srcRect/>
                    <a:stretch>
                      <a:fillRect/>
                    </a:stretch>
                  </pic:blipFill>
                  <pic:spPr bwMode="auto">
                    <a:xfrm>
                      <a:off x="0" y="0"/>
                      <a:ext cx="4385945" cy="2112010"/>
                    </a:xfrm>
                    <a:prstGeom prst="rect">
                      <a:avLst/>
                    </a:prstGeom>
                    <a:noFill/>
                  </pic:spPr>
                </pic:pic>
              </a:graphicData>
            </a:graphic>
          </wp:anchor>
        </w:drawing>
      </w:r>
    </w:p>
    <w:p w14:paraId="4C51D90A" w14:textId="77777777" w:rsidR="00F26A1A" w:rsidRDefault="00F26A1A">
      <w:pPr>
        <w:spacing w:line="200" w:lineRule="exact"/>
        <w:rPr>
          <w:sz w:val="20"/>
          <w:szCs w:val="20"/>
        </w:rPr>
      </w:pPr>
    </w:p>
    <w:p w14:paraId="7B004206" w14:textId="77777777" w:rsidR="00F26A1A" w:rsidRDefault="00F26A1A">
      <w:pPr>
        <w:spacing w:line="200" w:lineRule="exact"/>
        <w:rPr>
          <w:sz w:val="20"/>
          <w:szCs w:val="20"/>
        </w:rPr>
      </w:pPr>
    </w:p>
    <w:p w14:paraId="53F1E7E0" w14:textId="77777777" w:rsidR="00F26A1A" w:rsidRDefault="00F26A1A">
      <w:pPr>
        <w:spacing w:line="200" w:lineRule="exact"/>
        <w:rPr>
          <w:sz w:val="20"/>
          <w:szCs w:val="20"/>
        </w:rPr>
      </w:pPr>
    </w:p>
    <w:p w14:paraId="0259546B" w14:textId="77777777" w:rsidR="00F26A1A" w:rsidRDefault="00F26A1A">
      <w:pPr>
        <w:spacing w:line="200" w:lineRule="exact"/>
        <w:rPr>
          <w:sz w:val="20"/>
          <w:szCs w:val="20"/>
        </w:rPr>
      </w:pPr>
    </w:p>
    <w:p w14:paraId="380850C2" w14:textId="77777777" w:rsidR="00F26A1A" w:rsidRDefault="00F26A1A">
      <w:pPr>
        <w:spacing w:line="200" w:lineRule="exact"/>
        <w:rPr>
          <w:sz w:val="20"/>
          <w:szCs w:val="20"/>
        </w:rPr>
      </w:pPr>
    </w:p>
    <w:p w14:paraId="320EEBAF" w14:textId="77777777" w:rsidR="00F26A1A" w:rsidRDefault="00F26A1A">
      <w:pPr>
        <w:spacing w:line="200" w:lineRule="exact"/>
        <w:rPr>
          <w:sz w:val="20"/>
          <w:szCs w:val="20"/>
        </w:rPr>
      </w:pPr>
    </w:p>
    <w:p w14:paraId="017474D1" w14:textId="77777777" w:rsidR="00F26A1A" w:rsidRDefault="00F26A1A">
      <w:pPr>
        <w:spacing w:line="200" w:lineRule="exact"/>
        <w:rPr>
          <w:sz w:val="20"/>
          <w:szCs w:val="20"/>
        </w:rPr>
      </w:pPr>
    </w:p>
    <w:p w14:paraId="6BB21A0A" w14:textId="77777777" w:rsidR="00F26A1A" w:rsidRDefault="00F26A1A">
      <w:pPr>
        <w:spacing w:line="200" w:lineRule="exact"/>
        <w:rPr>
          <w:sz w:val="20"/>
          <w:szCs w:val="20"/>
        </w:rPr>
      </w:pPr>
    </w:p>
    <w:p w14:paraId="2A9DE09B" w14:textId="77777777" w:rsidR="00F26A1A" w:rsidRDefault="00F26A1A">
      <w:pPr>
        <w:spacing w:line="200" w:lineRule="exact"/>
        <w:rPr>
          <w:sz w:val="20"/>
          <w:szCs w:val="20"/>
        </w:rPr>
      </w:pPr>
    </w:p>
    <w:p w14:paraId="05BE59C7" w14:textId="77777777" w:rsidR="00F26A1A" w:rsidRDefault="00F26A1A">
      <w:pPr>
        <w:spacing w:line="200" w:lineRule="exact"/>
        <w:rPr>
          <w:sz w:val="20"/>
          <w:szCs w:val="20"/>
        </w:rPr>
      </w:pPr>
    </w:p>
    <w:p w14:paraId="7286D4FF" w14:textId="77777777" w:rsidR="00F26A1A" w:rsidRDefault="00F26A1A">
      <w:pPr>
        <w:spacing w:line="200" w:lineRule="exact"/>
        <w:rPr>
          <w:sz w:val="20"/>
          <w:szCs w:val="20"/>
        </w:rPr>
      </w:pPr>
    </w:p>
    <w:p w14:paraId="39A63332" w14:textId="77777777" w:rsidR="00F26A1A" w:rsidRDefault="00F26A1A">
      <w:pPr>
        <w:spacing w:line="200" w:lineRule="exact"/>
        <w:rPr>
          <w:sz w:val="20"/>
          <w:szCs w:val="20"/>
        </w:rPr>
      </w:pPr>
    </w:p>
    <w:p w14:paraId="3806E90B" w14:textId="77777777" w:rsidR="00F26A1A" w:rsidRDefault="00F26A1A">
      <w:pPr>
        <w:spacing w:line="200" w:lineRule="exact"/>
        <w:rPr>
          <w:sz w:val="20"/>
          <w:szCs w:val="20"/>
        </w:rPr>
      </w:pPr>
    </w:p>
    <w:p w14:paraId="7C2729B4" w14:textId="77777777" w:rsidR="00F26A1A" w:rsidRDefault="00F26A1A">
      <w:pPr>
        <w:spacing w:line="200" w:lineRule="exact"/>
        <w:rPr>
          <w:sz w:val="20"/>
          <w:szCs w:val="20"/>
        </w:rPr>
      </w:pPr>
    </w:p>
    <w:p w14:paraId="0577CF03" w14:textId="77777777" w:rsidR="00F26A1A" w:rsidRDefault="00F26A1A">
      <w:pPr>
        <w:spacing w:line="200" w:lineRule="exact"/>
        <w:rPr>
          <w:sz w:val="20"/>
          <w:szCs w:val="20"/>
        </w:rPr>
      </w:pPr>
    </w:p>
    <w:p w14:paraId="604D59DD" w14:textId="77777777" w:rsidR="00F26A1A" w:rsidRDefault="00F26A1A">
      <w:pPr>
        <w:spacing w:line="248" w:lineRule="exact"/>
        <w:rPr>
          <w:sz w:val="20"/>
          <w:szCs w:val="20"/>
        </w:rPr>
      </w:pPr>
    </w:p>
    <w:p w14:paraId="127D60D5" w14:textId="77777777" w:rsidR="00F26A1A" w:rsidRDefault="00000000">
      <w:pPr>
        <w:tabs>
          <w:tab w:val="left" w:pos="3720"/>
        </w:tabs>
        <w:ind w:left="18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6EF89448" w14:textId="77777777" w:rsidR="00F26A1A" w:rsidRDefault="00F26A1A">
      <w:pPr>
        <w:spacing w:line="211" w:lineRule="exact"/>
        <w:rPr>
          <w:sz w:val="20"/>
          <w:szCs w:val="20"/>
        </w:rPr>
      </w:pPr>
    </w:p>
    <w:p w14:paraId="515D843E" w14:textId="77777777" w:rsidR="00F26A1A" w:rsidRDefault="00000000">
      <w:pPr>
        <w:tabs>
          <w:tab w:val="left" w:pos="740"/>
        </w:tabs>
        <w:ind w:left="100"/>
        <w:rPr>
          <w:sz w:val="20"/>
          <w:szCs w:val="20"/>
        </w:rPr>
      </w:pPr>
      <w:r>
        <w:rPr>
          <w:rFonts w:ascii="Arial" w:eastAsia="Arial" w:hAnsi="Arial" w:cs="Arial"/>
          <w:sz w:val="15"/>
          <w:szCs w:val="15"/>
        </w:rPr>
        <w:t>Fig. 4.19</w:t>
      </w:r>
      <w:r>
        <w:rPr>
          <w:sz w:val="20"/>
          <w:szCs w:val="20"/>
        </w:rPr>
        <w:tab/>
      </w:r>
      <w:r>
        <w:rPr>
          <w:rFonts w:ascii="Arial" w:eastAsia="Arial" w:hAnsi="Arial" w:cs="Arial"/>
          <w:sz w:val="14"/>
          <w:szCs w:val="14"/>
        </w:rPr>
        <w:t>Craniosynostosis: (A) Crouzon syndrome, (B) Apert syndrome. (From Salmon JF, Kanski’s Clinical</w:t>
      </w:r>
    </w:p>
    <w:p w14:paraId="0BA7228E" w14:textId="77777777" w:rsidR="00F26A1A" w:rsidRDefault="00F26A1A">
      <w:pPr>
        <w:spacing w:line="8" w:lineRule="exact"/>
        <w:rPr>
          <w:sz w:val="20"/>
          <w:szCs w:val="20"/>
        </w:rPr>
      </w:pPr>
    </w:p>
    <w:p w14:paraId="25E567DF" w14:textId="77777777" w:rsidR="00F26A1A" w:rsidRDefault="00000000">
      <w:pPr>
        <w:ind w:left="100"/>
        <w:rPr>
          <w:sz w:val="20"/>
          <w:szCs w:val="20"/>
        </w:rPr>
      </w:pPr>
      <w:r>
        <w:rPr>
          <w:rFonts w:ascii="Arial" w:eastAsia="Arial" w:hAnsi="Arial" w:cs="Arial"/>
          <w:sz w:val="15"/>
          <w:szCs w:val="15"/>
        </w:rPr>
        <w:t>Ophthalmology: A Systematic Approach, 9th edition. Oxford, UK: Elsevier; 2020.)</w:t>
      </w:r>
    </w:p>
    <w:p w14:paraId="6CCE9805" w14:textId="77777777" w:rsidR="00F26A1A" w:rsidRDefault="00F26A1A">
      <w:pPr>
        <w:spacing w:line="299" w:lineRule="exact"/>
        <w:rPr>
          <w:sz w:val="20"/>
          <w:szCs w:val="20"/>
        </w:rPr>
      </w:pPr>
    </w:p>
    <w:p w14:paraId="4CAAF8FE" w14:textId="77777777" w:rsidR="00F26A1A" w:rsidRDefault="00000000">
      <w:pPr>
        <w:ind w:left="100"/>
        <w:rPr>
          <w:sz w:val="20"/>
          <w:szCs w:val="20"/>
        </w:rPr>
      </w:pPr>
      <w:r>
        <w:rPr>
          <w:rFonts w:ascii="Arial" w:eastAsia="Arial" w:hAnsi="Arial" w:cs="Arial"/>
          <w:b/>
          <w:bCs/>
          <w:sz w:val="20"/>
          <w:szCs w:val="20"/>
        </w:rPr>
        <w:t>APERT SYNDROME</w:t>
      </w:r>
    </w:p>
    <w:p w14:paraId="561F07CE" w14:textId="77777777" w:rsidR="00F26A1A" w:rsidRDefault="00F26A1A">
      <w:pPr>
        <w:spacing w:line="125" w:lineRule="exact"/>
        <w:rPr>
          <w:sz w:val="20"/>
          <w:szCs w:val="20"/>
        </w:rPr>
      </w:pPr>
    </w:p>
    <w:p w14:paraId="7F7B5A60" w14:textId="77777777" w:rsidR="00F26A1A" w:rsidRDefault="00000000">
      <w:pPr>
        <w:ind w:left="100"/>
        <w:rPr>
          <w:sz w:val="20"/>
          <w:szCs w:val="20"/>
        </w:rPr>
      </w:pPr>
      <w:r>
        <w:rPr>
          <w:rFonts w:ascii="Arial" w:eastAsia="Arial" w:hAnsi="Arial" w:cs="Arial"/>
          <w:b/>
          <w:bCs/>
          <w:sz w:val="18"/>
          <w:szCs w:val="18"/>
        </w:rPr>
        <w:t>Pathogenesis:</w:t>
      </w:r>
    </w:p>
    <w:p w14:paraId="3A470E56" w14:textId="77777777" w:rsidR="00F26A1A" w:rsidRDefault="00F26A1A">
      <w:pPr>
        <w:spacing w:line="28" w:lineRule="exact"/>
        <w:rPr>
          <w:sz w:val="20"/>
          <w:szCs w:val="20"/>
        </w:rPr>
      </w:pPr>
    </w:p>
    <w:p w14:paraId="52FDBDA7" w14:textId="77777777" w:rsidR="00F26A1A" w:rsidRDefault="00000000">
      <w:pPr>
        <w:spacing w:line="239" w:lineRule="auto"/>
        <w:ind w:left="100" w:right="220"/>
        <w:rPr>
          <w:sz w:val="20"/>
          <w:szCs w:val="20"/>
        </w:rPr>
      </w:pPr>
      <w:r>
        <w:rPr>
          <w:rFonts w:ascii="Arial" w:eastAsia="Arial" w:hAnsi="Arial" w:cs="Arial"/>
          <w:sz w:val="18"/>
          <w:szCs w:val="18"/>
        </w:rPr>
        <w:t>most severe of the craniosynostoses which may involve all the cranial sutures. e majority are sporadic but can be AD.</w:t>
      </w:r>
    </w:p>
    <w:p w14:paraId="6B618349" w14:textId="77777777" w:rsidR="00F26A1A" w:rsidRDefault="00F26A1A">
      <w:pPr>
        <w:spacing w:line="363" w:lineRule="exact"/>
        <w:rPr>
          <w:sz w:val="20"/>
          <w:szCs w:val="20"/>
        </w:rPr>
      </w:pPr>
    </w:p>
    <w:p w14:paraId="16F67CA3" w14:textId="77777777" w:rsidR="00F26A1A" w:rsidRDefault="00000000">
      <w:pPr>
        <w:ind w:left="100"/>
        <w:rPr>
          <w:sz w:val="20"/>
          <w:szCs w:val="20"/>
        </w:rPr>
      </w:pPr>
      <w:r>
        <w:rPr>
          <w:rFonts w:ascii="Arial" w:eastAsia="Arial" w:hAnsi="Arial" w:cs="Arial"/>
          <w:b/>
          <w:bCs/>
          <w:sz w:val="18"/>
          <w:szCs w:val="18"/>
        </w:rPr>
        <w:t>Diagnosis</w:t>
      </w:r>
    </w:p>
    <w:p w14:paraId="09182919" w14:textId="77777777" w:rsidR="00F26A1A" w:rsidRDefault="00F26A1A">
      <w:pPr>
        <w:spacing w:line="21" w:lineRule="exact"/>
        <w:rPr>
          <w:sz w:val="20"/>
          <w:szCs w:val="20"/>
        </w:rPr>
      </w:pPr>
    </w:p>
    <w:p w14:paraId="7EED5A2D" w14:textId="77777777" w:rsidR="00F26A1A" w:rsidRDefault="00000000">
      <w:pPr>
        <w:spacing w:line="251" w:lineRule="auto"/>
        <w:ind w:left="540"/>
        <w:jc w:val="both"/>
        <w:rPr>
          <w:sz w:val="20"/>
          <w:szCs w:val="20"/>
        </w:rPr>
      </w:pPr>
      <w:r>
        <w:rPr>
          <w:rFonts w:ascii="Arial" w:eastAsia="Arial" w:hAnsi="Arial" w:cs="Arial"/>
          <w:b/>
          <w:bCs/>
          <w:i/>
          <w:iCs/>
          <w:sz w:val="18"/>
          <w:szCs w:val="18"/>
        </w:rPr>
        <w:t>General signs</w:t>
      </w:r>
      <w:r>
        <w:rPr>
          <w:rFonts w:ascii="Arial" w:eastAsia="Arial" w:hAnsi="Arial" w:cs="Arial"/>
          <w:sz w:val="18"/>
          <w:szCs w:val="18"/>
        </w:rPr>
        <w:t>: (a) oxycephaly, (b) midfacial hypoplasia with a beak-like nose, (c) low-set ears, (d) horizontal groove above the supraorbital ridge (</w:t>
      </w:r>
      <w:r>
        <w:rPr>
          <w:rFonts w:ascii="Arial" w:eastAsia="Arial" w:hAnsi="Arial" w:cs="Arial"/>
          <w:color w:val="0080AC"/>
          <w:sz w:val="18"/>
          <w:szCs w:val="18"/>
        </w:rPr>
        <w:t>Fig. 4.19B</w:t>
      </w:r>
      <w:r>
        <w:rPr>
          <w:rFonts w:ascii="Arial" w:eastAsia="Arial" w:hAnsi="Arial" w:cs="Arial"/>
          <w:sz w:val="18"/>
          <w:szCs w:val="18"/>
        </w:rPr>
        <w:t>), (e) high-arched palate, cleft palate, and bifid uvula, (f ) syndactyly of the hands and feet, (g) anomalies of the heart, lungs and kidneys.</w:t>
      </w:r>
    </w:p>
    <w:p w14:paraId="72A97618" w14:textId="77777777" w:rsidR="00F26A1A" w:rsidRDefault="00F26A1A">
      <w:pPr>
        <w:spacing w:line="14" w:lineRule="exact"/>
        <w:rPr>
          <w:sz w:val="20"/>
          <w:szCs w:val="20"/>
        </w:rPr>
      </w:pPr>
    </w:p>
    <w:p w14:paraId="6A245966" w14:textId="77777777" w:rsidR="00F26A1A" w:rsidRDefault="00000000">
      <w:pPr>
        <w:spacing w:line="327" w:lineRule="auto"/>
        <w:ind w:left="540" w:right="20"/>
        <w:jc w:val="both"/>
        <w:rPr>
          <w:sz w:val="20"/>
          <w:szCs w:val="20"/>
        </w:rPr>
      </w:pPr>
      <w:r>
        <w:rPr>
          <w:rFonts w:ascii="Arial" w:eastAsia="Arial" w:hAnsi="Arial" w:cs="Arial"/>
          <w:b/>
          <w:bCs/>
          <w:i/>
          <w:iCs/>
          <w:sz w:val="15"/>
          <w:szCs w:val="15"/>
        </w:rPr>
        <w:t>Ocular signs</w:t>
      </w:r>
      <w:r>
        <w:rPr>
          <w:rFonts w:ascii="Arial" w:eastAsia="Arial" w:hAnsi="Arial" w:cs="Arial"/>
          <w:sz w:val="15"/>
          <w:szCs w:val="15"/>
        </w:rPr>
        <w:t>: (a) shallow orbits (proptosis and hypertelorism are generally less pronounced than in Crouzon syndrome), (b) exotropia and extorted slanting of the palpebral apertures.</w:t>
      </w:r>
      <w:r>
        <w:rPr>
          <w:rFonts w:ascii="Arial" w:eastAsia="Arial" w:hAnsi="Arial" w:cs="Arial"/>
          <w:b/>
          <w:bCs/>
          <w:i/>
          <w:iCs/>
          <w:sz w:val="15"/>
          <w:szCs w:val="15"/>
        </w:rPr>
        <w:t xml:space="preserve"> Uncommon ocular associations</w:t>
      </w:r>
      <w:r>
        <w:rPr>
          <w:rFonts w:ascii="Arial" w:eastAsia="Arial" w:hAnsi="Arial" w:cs="Arial"/>
          <w:sz w:val="15"/>
          <w:szCs w:val="15"/>
        </w:rPr>
        <w:t>: (a) keratoconus, (b) ectopia lentis, (c) congenital glaucoma.</w:t>
      </w:r>
    </w:p>
    <w:p w14:paraId="0F868070" w14:textId="77777777" w:rsidR="00F26A1A" w:rsidRDefault="00F26A1A">
      <w:pPr>
        <w:sectPr w:rsidR="00F26A1A">
          <w:pgSz w:w="8640" w:h="13101"/>
          <w:pgMar w:top="493" w:right="700" w:bottom="0" w:left="860" w:header="0" w:footer="0" w:gutter="0"/>
          <w:cols w:space="720" w:equalWidth="0">
            <w:col w:w="7080"/>
          </w:cols>
        </w:sectPr>
      </w:pPr>
    </w:p>
    <w:p w14:paraId="35FA0F1F" w14:textId="77777777" w:rsidR="00F26A1A" w:rsidRDefault="00F26A1A">
      <w:pPr>
        <w:spacing w:line="200" w:lineRule="exact"/>
        <w:rPr>
          <w:sz w:val="20"/>
          <w:szCs w:val="20"/>
        </w:rPr>
      </w:pPr>
    </w:p>
    <w:p w14:paraId="5522E836" w14:textId="77777777" w:rsidR="00F26A1A" w:rsidRDefault="00F26A1A">
      <w:pPr>
        <w:spacing w:line="200" w:lineRule="exact"/>
        <w:rPr>
          <w:sz w:val="20"/>
          <w:szCs w:val="20"/>
        </w:rPr>
      </w:pPr>
    </w:p>
    <w:p w14:paraId="37333230" w14:textId="77777777" w:rsidR="00F26A1A" w:rsidRDefault="00F26A1A">
      <w:pPr>
        <w:spacing w:line="200" w:lineRule="exact"/>
        <w:rPr>
          <w:sz w:val="20"/>
          <w:szCs w:val="20"/>
        </w:rPr>
      </w:pPr>
    </w:p>
    <w:p w14:paraId="42193BB8" w14:textId="77777777" w:rsidR="00F26A1A" w:rsidRDefault="00F26A1A">
      <w:pPr>
        <w:spacing w:line="200" w:lineRule="exact"/>
        <w:rPr>
          <w:sz w:val="20"/>
          <w:szCs w:val="20"/>
        </w:rPr>
      </w:pPr>
    </w:p>
    <w:p w14:paraId="5D14EB57" w14:textId="77777777" w:rsidR="00F26A1A" w:rsidRDefault="00F26A1A">
      <w:pPr>
        <w:spacing w:line="200" w:lineRule="exact"/>
        <w:rPr>
          <w:sz w:val="20"/>
          <w:szCs w:val="20"/>
        </w:rPr>
      </w:pPr>
    </w:p>
    <w:p w14:paraId="06955F39" w14:textId="77777777" w:rsidR="00F26A1A" w:rsidRDefault="00F26A1A">
      <w:pPr>
        <w:spacing w:line="200" w:lineRule="exact"/>
        <w:rPr>
          <w:sz w:val="20"/>
          <w:szCs w:val="20"/>
        </w:rPr>
      </w:pPr>
    </w:p>
    <w:p w14:paraId="2B72AF6D" w14:textId="77777777" w:rsidR="00F26A1A" w:rsidRDefault="00F26A1A">
      <w:pPr>
        <w:spacing w:line="200" w:lineRule="exact"/>
        <w:rPr>
          <w:sz w:val="20"/>
          <w:szCs w:val="20"/>
        </w:rPr>
      </w:pPr>
    </w:p>
    <w:p w14:paraId="69C0B865" w14:textId="77777777" w:rsidR="00F26A1A" w:rsidRDefault="00F26A1A">
      <w:pPr>
        <w:spacing w:line="200" w:lineRule="exact"/>
        <w:rPr>
          <w:sz w:val="20"/>
          <w:szCs w:val="20"/>
        </w:rPr>
      </w:pPr>
    </w:p>
    <w:p w14:paraId="216EE5B1" w14:textId="77777777" w:rsidR="00F26A1A" w:rsidRDefault="00F26A1A">
      <w:pPr>
        <w:spacing w:line="200" w:lineRule="exact"/>
        <w:rPr>
          <w:sz w:val="20"/>
          <w:szCs w:val="20"/>
        </w:rPr>
      </w:pPr>
    </w:p>
    <w:p w14:paraId="366E7977" w14:textId="77777777" w:rsidR="00F26A1A" w:rsidRDefault="00F26A1A">
      <w:pPr>
        <w:spacing w:line="200" w:lineRule="exact"/>
        <w:rPr>
          <w:sz w:val="20"/>
          <w:szCs w:val="20"/>
        </w:rPr>
      </w:pPr>
    </w:p>
    <w:p w14:paraId="47368C9E" w14:textId="77777777" w:rsidR="00F26A1A" w:rsidRDefault="00F26A1A">
      <w:pPr>
        <w:spacing w:line="200" w:lineRule="exact"/>
        <w:rPr>
          <w:sz w:val="20"/>
          <w:szCs w:val="20"/>
        </w:rPr>
      </w:pPr>
    </w:p>
    <w:p w14:paraId="12BD60B1" w14:textId="77777777" w:rsidR="00F26A1A" w:rsidRDefault="00F26A1A">
      <w:pPr>
        <w:spacing w:line="200" w:lineRule="exact"/>
        <w:rPr>
          <w:sz w:val="20"/>
          <w:szCs w:val="20"/>
        </w:rPr>
      </w:pPr>
    </w:p>
    <w:p w14:paraId="0633313C" w14:textId="77777777" w:rsidR="00F26A1A" w:rsidRDefault="00F26A1A">
      <w:pPr>
        <w:spacing w:line="200" w:lineRule="exact"/>
        <w:rPr>
          <w:sz w:val="20"/>
          <w:szCs w:val="20"/>
        </w:rPr>
      </w:pPr>
    </w:p>
    <w:p w14:paraId="74F4707C" w14:textId="77777777" w:rsidR="00F26A1A" w:rsidRDefault="00F26A1A">
      <w:pPr>
        <w:spacing w:line="200" w:lineRule="exact"/>
        <w:rPr>
          <w:sz w:val="20"/>
          <w:szCs w:val="20"/>
        </w:rPr>
      </w:pPr>
    </w:p>
    <w:p w14:paraId="608C2CE5" w14:textId="77777777" w:rsidR="00F26A1A" w:rsidRDefault="00F26A1A">
      <w:pPr>
        <w:spacing w:line="200" w:lineRule="exact"/>
        <w:rPr>
          <w:sz w:val="20"/>
          <w:szCs w:val="20"/>
        </w:rPr>
      </w:pPr>
    </w:p>
    <w:p w14:paraId="7CA34419" w14:textId="77777777" w:rsidR="00F26A1A" w:rsidRDefault="00F26A1A">
      <w:pPr>
        <w:spacing w:line="200" w:lineRule="exact"/>
        <w:rPr>
          <w:sz w:val="20"/>
          <w:szCs w:val="20"/>
        </w:rPr>
      </w:pPr>
    </w:p>
    <w:p w14:paraId="1E787D67" w14:textId="77777777" w:rsidR="00F26A1A" w:rsidRDefault="00F26A1A">
      <w:pPr>
        <w:spacing w:line="200" w:lineRule="exact"/>
        <w:rPr>
          <w:sz w:val="20"/>
          <w:szCs w:val="20"/>
        </w:rPr>
      </w:pPr>
    </w:p>
    <w:p w14:paraId="0F6F97E3" w14:textId="77777777" w:rsidR="00F26A1A" w:rsidRDefault="00F26A1A">
      <w:pPr>
        <w:spacing w:line="200" w:lineRule="exact"/>
        <w:rPr>
          <w:sz w:val="20"/>
          <w:szCs w:val="20"/>
        </w:rPr>
      </w:pPr>
    </w:p>
    <w:p w14:paraId="47228D2C" w14:textId="77777777" w:rsidR="00F26A1A" w:rsidRDefault="00F26A1A">
      <w:pPr>
        <w:spacing w:line="200" w:lineRule="exact"/>
        <w:rPr>
          <w:sz w:val="20"/>
          <w:szCs w:val="20"/>
        </w:rPr>
      </w:pPr>
    </w:p>
    <w:p w14:paraId="138EA32F" w14:textId="77777777" w:rsidR="00F26A1A" w:rsidRDefault="00F26A1A">
      <w:pPr>
        <w:spacing w:line="200" w:lineRule="exact"/>
        <w:rPr>
          <w:sz w:val="20"/>
          <w:szCs w:val="20"/>
        </w:rPr>
      </w:pPr>
    </w:p>
    <w:p w14:paraId="6216FF83" w14:textId="77777777" w:rsidR="00F26A1A" w:rsidRDefault="00F26A1A">
      <w:pPr>
        <w:spacing w:line="241" w:lineRule="exact"/>
        <w:rPr>
          <w:sz w:val="20"/>
          <w:szCs w:val="20"/>
        </w:rPr>
      </w:pPr>
    </w:p>
    <w:p w14:paraId="275542B2" w14:textId="77777777" w:rsidR="00F26A1A" w:rsidRDefault="00000000">
      <w:pPr>
        <w:spacing w:line="168" w:lineRule="exact"/>
        <w:rPr>
          <w:sz w:val="20"/>
          <w:szCs w:val="20"/>
        </w:rPr>
      </w:pPr>
      <w:r>
        <w:rPr>
          <w:rFonts w:ascii="PMingLiU" w:eastAsia="PMingLiU" w:hAnsi="PMingLiU" w:cs="PMingLiU"/>
          <w:sz w:val="14"/>
          <w:szCs w:val="14"/>
        </w:rPr>
        <w:t>#*" ##%"#"+!#(&amp;&amp;%"'+$'""#* "%#! " +#!+ &amp;)%#"$'!%</w:t>
      </w:r>
    </w:p>
    <w:p w14:paraId="0CEC750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652DA52" w14:textId="77777777" w:rsidR="00F26A1A" w:rsidRDefault="00F26A1A">
      <w:pPr>
        <w:sectPr w:rsidR="00F26A1A">
          <w:type w:val="continuous"/>
          <w:pgSz w:w="8640" w:h="13101"/>
          <w:pgMar w:top="493" w:right="700" w:bottom="0" w:left="860" w:header="0" w:footer="0" w:gutter="0"/>
          <w:cols w:space="720" w:equalWidth="0">
            <w:col w:w="7080"/>
          </w:cols>
        </w:sectPr>
      </w:pPr>
    </w:p>
    <w:p w14:paraId="138E65E4" w14:textId="77777777" w:rsidR="00F26A1A" w:rsidRDefault="00000000">
      <w:pPr>
        <w:spacing w:line="141" w:lineRule="exact"/>
        <w:rPr>
          <w:sz w:val="20"/>
          <w:szCs w:val="20"/>
        </w:rPr>
      </w:pPr>
      <w:bookmarkStart w:id="75" w:name="page78"/>
      <w:bookmarkEnd w:id="75"/>
      <w:r>
        <w:rPr>
          <w:noProof/>
          <w:sz w:val="20"/>
          <w:szCs w:val="20"/>
        </w:rPr>
        <w:lastRenderedPageBreak/>
        <w:drawing>
          <wp:anchor distT="0" distB="0" distL="114300" distR="114300" simplePos="0" relativeHeight="251488768" behindDoc="1" locked="0" layoutInCell="0" allowOverlap="1" wp14:anchorId="426BCB42" wp14:editId="41920517">
            <wp:simplePos x="0" y="0"/>
            <wp:positionH relativeFrom="page">
              <wp:posOffset>0</wp:posOffset>
            </wp:positionH>
            <wp:positionV relativeFrom="page">
              <wp:posOffset>0</wp:posOffset>
            </wp:positionV>
            <wp:extent cx="5486400" cy="83820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58E79718" w14:textId="77777777" w:rsidR="00F26A1A" w:rsidRDefault="00000000">
      <w:pPr>
        <w:ind w:left="4680"/>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5</w:t>
      </w:r>
    </w:p>
    <w:p w14:paraId="479C678F" w14:textId="77777777" w:rsidR="00F26A1A" w:rsidRDefault="00F26A1A">
      <w:pPr>
        <w:spacing w:line="304" w:lineRule="exact"/>
        <w:rPr>
          <w:sz w:val="20"/>
          <w:szCs w:val="20"/>
        </w:rPr>
      </w:pPr>
    </w:p>
    <w:p w14:paraId="563DABBE" w14:textId="77777777" w:rsidR="00F26A1A" w:rsidRDefault="00000000">
      <w:pPr>
        <w:ind w:left="100"/>
        <w:rPr>
          <w:sz w:val="20"/>
          <w:szCs w:val="20"/>
        </w:rPr>
      </w:pPr>
      <w:r>
        <w:rPr>
          <w:rFonts w:ascii="Arial" w:eastAsia="Arial" w:hAnsi="Arial" w:cs="Arial"/>
          <w:sz w:val="44"/>
          <w:szCs w:val="44"/>
        </w:rPr>
        <w:t>Dry Eye</w:t>
      </w:r>
    </w:p>
    <w:p w14:paraId="16F28D37" w14:textId="77777777" w:rsidR="00F26A1A" w:rsidRDefault="00000000">
      <w:pPr>
        <w:spacing w:line="20" w:lineRule="exact"/>
        <w:rPr>
          <w:sz w:val="20"/>
          <w:szCs w:val="20"/>
        </w:rPr>
      </w:pPr>
      <w:r>
        <w:rPr>
          <w:noProof/>
          <w:sz w:val="20"/>
          <w:szCs w:val="20"/>
        </w:rPr>
        <w:drawing>
          <wp:anchor distT="0" distB="0" distL="114300" distR="114300" simplePos="0" relativeHeight="251489792" behindDoc="1" locked="0" layoutInCell="0" allowOverlap="1" wp14:anchorId="007D2C71" wp14:editId="19DA2643">
            <wp:simplePos x="0" y="0"/>
            <wp:positionH relativeFrom="column">
              <wp:posOffset>63500</wp:posOffset>
            </wp:positionH>
            <wp:positionV relativeFrom="paragraph">
              <wp:posOffset>445135</wp:posOffset>
            </wp:positionV>
            <wp:extent cx="4419600" cy="22860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3"/>
                    <a:srcRect/>
                    <a:stretch>
                      <a:fillRect/>
                    </a:stretch>
                  </pic:blipFill>
                  <pic:spPr bwMode="auto">
                    <a:xfrm>
                      <a:off x="0" y="0"/>
                      <a:ext cx="4419600" cy="228600"/>
                    </a:xfrm>
                    <a:prstGeom prst="rect">
                      <a:avLst/>
                    </a:prstGeom>
                    <a:noFill/>
                  </pic:spPr>
                </pic:pic>
              </a:graphicData>
            </a:graphic>
          </wp:anchor>
        </w:drawing>
      </w:r>
      <w:r>
        <w:rPr>
          <w:noProof/>
          <w:sz w:val="20"/>
          <w:szCs w:val="20"/>
        </w:rPr>
        <w:drawing>
          <wp:anchor distT="0" distB="0" distL="114300" distR="114300" simplePos="0" relativeHeight="251490816" behindDoc="1" locked="0" layoutInCell="0" allowOverlap="1" wp14:anchorId="7A611677" wp14:editId="60FAA930">
            <wp:simplePos x="0" y="0"/>
            <wp:positionH relativeFrom="column">
              <wp:posOffset>63500</wp:posOffset>
            </wp:positionH>
            <wp:positionV relativeFrom="paragraph">
              <wp:posOffset>92710</wp:posOffset>
            </wp:positionV>
            <wp:extent cx="4419600" cy="5080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p>
    <w:p w14:paraId="72202DC0" w14:textId="77777777" w:rsidR="00F26A1A" w:rsidRDefault="00F26A1A">
      <w:pPr>
        <w:spacing w:line="200" w:lineRule="exact"/>
        <w:rPr>
          <w:sz w:val="20"/>
          <w:szCs w:val="20"/>
        </w:rPr>
      </w:pPr>
    </w:p>
    <w:p w14:paraId="5788167C" w14:textId="77777777" w:rsidR="00F26A1A" w:rsidRDefault="00F26A1A">
      <w:pPr>
        <w:spacing w:line="200" w:lineRule="exact"/>
        <w:rPr>
          <w:sz w:val="20"/>
          <w:szCs w:val="20"/>
        </w:rPr>
      </w:pPr>
    </w:p>
    <w:p w14:paraId="1AD37714" w14:textId="77777777" w:rsidR="00F26A1A" w:rsidRDefault="00F26A1A">
      <w:pPr>
        <w:spacing w:line="322" w:lineRule="exact"/>
        <w:rPr>
          <w:sz w:val="20"/>
          <w:szCs w:val="20"/>
        </w:rPr>
      </w:pPr>
    </w:p>
    <w:p w14:paraId="3D8C008D"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3EFDE33C" w14:textId="77777777" w:rsidR="00F26A1A" w:rsidRDefault="00F26A1A">
      <w:pPr>
        <w:spacing w:line="84"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3220"/>
        <w:gridCol w:w="3760"/>
      </w:tblGrid>
      <w:tr w:rsidR="00F26A1A" w14:paraId="12AC0270" w14:textId="77777777">
        <w:trPr>
          <w:trHeight w:val="346"/>
        </w:trPr>
        <w:tc>
          <w:tcPr>
            <w:tcW w:w="3220" w:type="dxa"/>
            <w:shd w:val="clear" w:color="auto" w:fill="FEF5C8"/>
            <w:vAlign w:val="bottom"/>
          </w:tcPr>
          <w:p w14:paraId="2D034F9D" w14:textId="77777777" w:rsidR="00F26A1A" w:rsidRDefault="00000000">
            <w:pPr>
              <w:ind w:left="120"/>
              <w:rPr>
                <w:sz w:val="20"/>
                <w:szCs w:val="20"/>
              </w:rPr>
            </w:pPr>
            <w:r>
              <w:rPr>
                <w:rFonts w:ascii="Arial" w:eastAsia="Arial" w:hAnsi="Arial" w:cs="Arial"/>
                <w:sz w:val="18"/>
                <w:szCs w:val="18"/>
              </w:rPr>
              <w:t>Definitions 81</w:t>
            </w:r>
          </w:p>
        </w:tc>
        <w:tc>
          <w:tcPr>
            <w:tcW w:w="3760" w:type="dxa"/>
            <w:shd w:val="clear" w:color="auto" w:fill="FEF5C8"/>
            <w:vAlign w:val="bottom"/>
          </w:tcPr>
          <w:p w14:paraId="7311F334" w14:textId="77777777" w:rsidR="00F26A1A" w:rsidRDefault="00000000">
            <w:pPr>
              <w:ind w:left="500"/>
              <w:rPr>
                <w:sz w:val="20"/>
                <w:szCs w:val="20"/>
              </w:rPr>
            </w:pPr>
            <w:r>
              <w:rPr>
                <w:rFonts w:ascii="Arial" w:eastAsia="Arial" w:hAnsi="Arial" w:cs="Arial"/>
                <w:sz w:val="18"/>
                <w:szCs w:val="18"/>
              </w:rPr>
              <w:t>Sjögren syndrome 82</w:t>
            </w:r>
          </w:p>
        </w:tc>
      </w:tr>
      <w:tr w:rsidR="00F26A1A" w14:paraId="56B3AF9F" w14:textId="77777777">
        <w:trPr>
          <w:trHeight w:val="300"/>
        </w:trPr>
        <w:tc>
          <w:tcPr>
            <w:tcW w:w="3220" w:type="dxa"/>
            <w:shd w:val="clear" w:color="auto" w:fill="FEF5C8"/>
            <w:vAlign w:val="bottom"/>
          </w:tcPr>
          <w:p w14:paraId="6BE62F91" w14:textId="77777777" w:rsidR="00F26A1A" w:rsidRDefault="00000000">
            <w:pPr>
              <w:ind w:left="120"/>
              <w:rPr>
                <w:sz w:val="20"/>
                <w:szCs w:val="20"/>
              </w:rPr>
            </w:pPr>
            <w:r>
              <w:rPr>
                <w:rFonts w:ascii="Arial" w:eastAsia="Arial" w:hAnsi="Arial" w:cs="Arial"/>
                <w:sz w:val="18"/>
                <w:szCs w:val="18"/>
              </w:rPr>
              <w:t>Physiology 81</w:t>
            </w:r>
          </w:p>
        </w:tc>
        <w:tc>
          <w:tcPr>
            <w:tcW w:w="3760" w:type="dxa"/>
            <w:shd w:val="clear" w:color="auto" w:fill="FEF5C8"/>
            <w:vAlign w:val="bottom"/>
          </w:tcPr>
          <w:p w14:paraId="78BBC64F" w14:textId="77777777" w:rsidR="00F26A1A" w:rsidRDefault="00000000">
            <w:pPr>
              <w:ind w:left="500"/>
              <w:rPr>
                <w:sz w:val="20"/>
                <w:szCs w:val="20"/>
              </w:rPr>
            </w:pPr>
            <w:r>
              <w:rPr>
                <w:rFonts w:ascii="Arial" w:eastAsia="Arial" w:hAnsi="Arial" w:cs="Arial"/>
                <w:sz w:val="18"/>
                <w:szCs w:val="18"/>
              </w:rPr>
              <w:t>Diagnosis of dry eye syndrome 83</w:t>
            </w:r>
          </w:p>
        </w:tc>
      </w:tr>
      <w:tr w:rsidR="00F26A1A" w14:paraId="5D86FC6A" w14:textId="77777777">
        <w:trPr>
          <w:trHeight w:val="300"/>
        </w:trPr>
        <w:tc>
          <w:tcPr>
            <w:tcW w:w="3220" w:type="dxa"/>
            <w:shd w:val="clear" w:color="auto" w:fill="FEF5C8"/>
            <w:vAlign w:val="bottom"/>
          </w:tcPr>
          <w:p w14:paraId="46654865" w14:textId="77777777" w:rsidR="00F26A1A" w:rsidRDefault="00000000">
            <w:pPr>
              <w:ind w:left="120"/>
              <w:rPr>
                <w:sz w:val="20"/>
                <w:szCs w:val="20"/>
              </w:rPr>
            </w:pPr>
            <w:r>
              <w:rPr>
                <w:rFonts w:ascii="Arial" w:eastAsia="Arial" w:hAnsi="Arial" w:cs="Arial"/>
                <w:sz w:val="18"/>
                <w:szCs w:val="18"/>
              </w:rPr>
              <w:t>Mechanism of disease 81</w:t>
            </w:r>
          </w:p>
        </w:tc>
        <w:tc>
          <w:tcPr>
            <w:tcW w:w="3760" w:type="dxa"/>
            <w:shd w:val="clear" w:color="auto" w:fill="FEF5C8"/>
            <w:vAlign w:val="bottom"/>
          </w:tcPr>
          <w:p w14:paraId="3697182B" w14:textId="77777777" w:rsidR="00F26A1A" w:rsidRDefault="00000000">
            <w:pPr>
              <w:ind w:left="500"/>
              <w:rPr>
                <w:sz w:val="20"/>
                <w:szCs w:val="20"/>
              </w:rPr>
            </w:pPr>
            <w:r>
              <w:rPr>
                <w:rFonts w:ascii="Arial" w:eastAsia="Arial" w:hAnsi="Arial" w:cs="Arial"/>
                <w:sz w:val="18"/>
                <w:szCs w:val="18"/>
              </w:rPr>
              <w:t>Treatment 85</w:t>
            </w:r>
          </w:p>
        </w:tc>
      </w:tr>
      <w:tr w:rsidR="00F26A1A" w14:paraId="50C109D8" w14:textId="77777777">
        <w:trPr>
          <w:trHeight w:val="300"/>
        </w:trPr>
        <w:tc>
          <w:tcPr>
            <w:tcW w:w="3220" w:type="dxa"/>
            <w:shd w:val="clear" w:color="auto" w:fill="FEF5C8"/>
            <w:vAlign w:val="bottom"/>
          </w:tcPr>
          <w:p w14:paraId="1E8E63B3" w14:textId="77777777" w:rsidR="00F26A1A" w:rsidRDefault="00000000">
            <w:pPr>
              <w:ind w:left="120"/>
              <w:rPr>
                <w:sz w:val="20"/>
                <w:szCs w:val="20"/>
              </w:rPr>
            </w:pPr>
            <w:r>
              <w:rPr>
                <w:rFonts w:ascii="Arial" w:eastAsia="Arial" w:hAnsi="Arial" w:cs="Arial"/>
                <w:sz w:val="18"/>
                <w:szCs w:val="18"/>
              </w:rPr>
              <w:t>Classification of keratoconjunctivitis</w:t>
            </w:r>
          </w:p>
        </w:tc>
        <w:tc>
          <w:tcPr>
            <w:tcW w:w="3760" w:type="dxa"/>
            <w:shd w:val="clear" w:color="auto" w:fill="FEF5C8"/>
            <w:vAlign w:val="bottom"/>
          </w:tcPr>
          <w:p w14:paraId="579380CC" w14:textId="77777777" w:rsidR="00F26A1A" w:rsidRDefault="00F26A1A">
            <w:pPr>
              <w:rPr>
                <w:sz w:val="24"/>
                <w:szCs w:val="24"/>
              </w:rPr>
            </w:pPr>
          </w:p>
        </w:tc>
      </w:tr>
      <w:tr w:rsidR="00F26A1A" w14:paraId="2381B041" w14:textId="77777777">
        <w:trPr>
          <w:trHeight w:val="200"/>
        </w:trPr>
        <w:tc>
          <w:tcPr>
            <w:tcW w:w="3220" w:type="dxa"/>
            <w:shd w:val="clear" w:color="auto" w:fill="FEF5C8"/>
            <w:vAlign w:val="bottom"/>
          </w:tcPr>
          <w:p w14:paraId="18A3875A" w14:textId="77777777" w:rsidR="00F26A1A" w:rsidRDefault="00000000">
            <w:pPr>
              <w:spacing w:line="200" w:lineRule="exact"/>
              <w:ind w:left="120"/>
              <w:rPr>
                <w:sz w:val="20"/>
                <w:szCs w:val="20"/>
              </w:rPr>
            </w:pPr>
            <w:r>
              <w:rPr>
                <w:rFonts w:ascii="Arial" w:eastAsia="Arial" w:hAnsi="Arial" w:cs="Arial"/>
                <w:sz w:val="18"/>
                <w:szCs w:val="18"/>
              </w:rPr>
              <w:t>sicca 81</w:t>
            </w:r>
          </w:p>
        </w:tc>
        <w:tc>
          <w:tcPr>
            <w:tcW w:w="3760" w:type="dxa"/>
            <w:shd w:val="clear" w:color="auto" w:fill="FEF5C8"/>
            <w:vAlign w:val="bottom"/>
          </w:tcPr>
          <w:p w14:paraId="548C400A" w14:textId="77777777" w:rsidR="00F26A1A" w:rsidRDefault="00F26A1A">
            <w:pPr>
              <w:rPr>
                <w:sz w:val="17"/>
                <w:szCs w:val="17"/>
              </w:rPr>
            </w:pPr>
          </w:p>
        </w:tc>
      </w:tr>
      <w:tr w:rsidR="00F26A1A" w14:paraId="5CF6009A" w14:textId="77777777">
        <w:trPr>
          <w:trHeight w:val="118"/>
        </w:trPr>
        <w:tc>
          <w:tcPr>
            <w:tcW w:w="3220" w:type="dxa"/>
            <w:tcBorders>
              <w:bottom w:val="single" w:sz="8" w:space="0" w:color="FECC03"/>
            </w:tcBorders>
            <w:shd w:val="clear" w:color="auto" w:fill="FEF5C8"/>
            <w:vAlign w:val="bottom"/>
          </w:tcPr>
          <w:p w14:paraId="41536150" w14:textId="77777777" w:rsidR="00F26A1A" w:rsidRDefault="00F26A1A">
            <w:pPr>
              <w:rPr>
                <w:sz w:val="10"/>
                <w:szCs w:val="10"/>
              </w:rPr>
            </w:pPr>
          </w:p>
        </w:tc>
        <w:tc>
          <w:tcPr>
            <w:tcW w:w="3760" w:type="dxa"/>
            <w:tcBorders>
              <w:bottom w:val="single" w:sz="8" w:space="0" w:color="FECC03"/>
            </w:tcBorders>
            <w:shd w:val="clear" w:color="auto" w:fill="FEF5C8"/>
            <w:vAlign w:val="bottom"/>
          </w:tcPr>
          <w:p w14:paraId="36C920A4" w14:textId="77777777" w:rsidR="00F26A1A" w:rsidRDefault="00F26A1A">
            <w:pPr>
              <w:rPr>
                <w:sz w:val="10"/>
                <w:szCs w:val="10"/>
              </w:rPr>
            </w:pPr>
          </w:p>
        </w:tc>
      </w:tr>
    </w:tbl>
    <w:p w14:paraId="648209A8" w14:textId="77777777" w:rsidR="00F26A1A" w:rsidRDefault="00F26A1A">
      <w:pPr>
        <w:spacing w:line="200" w:lineRule="exact"/>
        <w:rPr>
          <w:sz w:val="20"/>
          <w:szCs w:val="20"/>
        </w:rPr>
      </w:pPr>
    </w:p>
    <w:p w14:paraId="6BB95994" w14:textId="77777777" w:rsidR="00F26A1A" w:rsidRDefault="00F26A1A">
      <w:pPr>
        <w:spacing w:line="248" w:lineRule="exact"/>
        <w:rPr>
          <w:sz w:val="20"/>
          <w:szCs w:val="20"/>
        </w:rPr>
      </w:pPr>
    </w:p>
    <w:p w14:paraId="40AE8404" w14:textId="77777777" w:rsidR="00F26A1A" w:rsidRDefault="00000000">
      <w:pPr>
        <w:ind w:left="100"/>
        <w:rPr>
          <w:sz w:val="20"/>
          <w:szCs w:val="20"/>
        </w:rPr>
      </w:pPr>
      <w:r>
        <w:rPr>
          <w:rFonts w:ascii="Arial" w:eastAsia="Arial" w:hAnsi="Arial" w:cs="Arial"/>
          <w:b/>
          <w:bCs/>
          <w:color w:val="C8001A"/>
          <w:sz w:val="24"/>
          <w:szCs w:val="24"/>
        </w:rPr>
        <w:t>Definitions</w:t>
      </w:r>
    </w:p>
    <w:p w14:paraId="020B7409" w14:textId="77777777" w:rsidR="00F26A1A" w:rsidRDefault="00F26A1A">
      <w:pPr>
        <w:spacing w:line="152" w:lineRule="exact"/>
        <w:rPr>
          <w:sz w:val="20"/>
          <w:szCs w:val="20"/>
        </w:rPr>
      </w:pPr>
    </w:p>
    <w:p w14:paraId="0C6F23F0" w14:textId="77777777" w:rsidR="00F26A1A" w:rsidRDefault="00000000">
      <w:pPr>
        <w:ind w:left="540"/>
        <w:rPr>
          <w:sz w:val="20"/>
          <w:szCs w:val="20"/>
        </w:rPr>
      </w:pPr>
      <w:r>
        <w:rPr>
          <w:rFonts w:ascii="Arial" w:eastAsia="Arial" w:hAnsi="Arial" w:cs="Arial"/>
          <w:b/>
          <w:bCs/>
          <w:i/>
          <w:iCs/>
          <w:sz w:val="18"/>
          <w:szCs w:val="18"/>
        </w:rPr>
        <w:t>Keratoconjunctivitis sicca (KCS)</w:t>
      </w:r>
      <w:r>
        <w:rPr>
          <w:rFonts w:ascii="Arial" w:eastAsia="Arial" w:hAnsi="Arial" w:cs="Arial"/>
          <w:sz w:val="18"/>
          <w:szCs w:val="18"/>
        </w:rPr>
        <w:t>: eye with some degree of dryness.</w:t>
      </w:r>
    </w:p>
    <w:p w14:paraId="1EC2572E" w14:textId="77777777" w:rsidR="00F26A1A" w:rsidRDefault="00F26A1A">
      <w:pPr>
        <w:spacing w:line="13" w:lineRule="exact"/>
        <w:rPr>
          <w:sz w:val="20"/>
          <w:szCs w:val="20"/>
        </w:rPr>
      </w:pPr>
    </w:p>
    <w:p w14:paraId="20973188" w14:textId="77777777" w:rsidR="00F26A1A" w:rsidRDefault="00000000">
      <w:pPr>
        <w:ind w:left="540"/>
        <w:rPr>
          <w:sz w:val="20"/>
          <w:szCs w:val="20"/>
        </w:rPr>
      </w:pPr>
      <w:r>
        <w:rPr>
          <w:rFonts w:ascii="Arial" w:eastAsia="Arial" w:hAnsi="Arial" w:cs="Arial"/>
          <w:b/>
          <w:bCs/>
          <w:i/>
          <w:iCs/>
          <w:sz w:val="18"/>
          <w:szCs w:val="18"/>
        </w:rPr>
        <w:t>Xerophthalmia</w:t>
      </w:r>
      <w:r>
        <w:rPr>
          <w:rFonts w:ascii="Arial" w:eastAsia="Arial" w:hAnsi="Arial" w:cs="Arial"/>
          <w:sz w:val="18"/>
          <w:szCs w:val="18"/>
        </w:rPr>
        <w:t>: dry eye associated with vitamin A deficiency.</w:t>
      </w:r>
    </w:p>
    <w:p w14:paraId="6353F0FA" w14:textId="77777777" w:rsidR="00F26A1A" w:rsidRDefault="00F26A1A">
      <w:pPr>
        <w:spacing w:line="17" w:lineRule="exact"/>
        <w:rPr>
          <w:sz w:val="20"/>
          <w:szCs w:val="20"/>
        </w:rPr>
      </w:pPr>
    </w:p>
    <w:p w14:paraId="2650A2B7" w14:textId="77777777" w:rsidR="00F26A1A" w:rsidRDefault="00000000">
      <w:pPr>
        <w:spacing w:line="245" w:lineRule="auto"/>
        <w:ind w:left="540"/>
        <w:rPr>
          <w:sz w:val="20"/>
          <w:szCs w:val="20"/>
        </w:rPr>
      </w:pPr>
      <w:r>
        <w:rPr>
          <w:rFonts w:ascii="Arial" w:eastAsia="Arial" w:hAnsi="Arial" w:cs="Arial"/>
          <w:b/>
          <w:bCs/>
          <w:i/>
          <w:iCs/>
          <w:sz w:val="18"/>
          <w:szCs w:val="18"/>
        </w:rPr>
        <w:t>Xerosis</w:t>
      </w:r>
      <w:r>
        <w:rPr>
          <w:rFonts w:ascii="Arial" w:eastAsia="Arial" w:hAnsi="Arial" w:cs="Arial"/>
          <w:sz w:val="18"/>
          <w:szCs w:val="18"/>
        </w:rPr>
        <w:t>: extreme dryness with keratinization occurring secondary to severe conjunctival cicatrization.</w:t>
      </w:r>
    </w:p>
    <w:p w14:paraId="7E7F1A3F" w14:textId="77777777" w:rsidR="00F26A1A" w:rsidRDefault="00F26A1A">
      <w:pPr>
        <w:spacing w:line="17" w:lineRule="exact"/>
        <w:rPr>
          <w:sz w:val="20"/>
          <w:szCs w:val="20"/>
        </w:rPr>
      </w:pPr>
    </w:p>
    <w:p w14:paraId="6D1EE5EF" w14:textId="77777777" w:rsidR="00F26A1A" w:rsidRDefault="00000000">
      <w:pPr>
        <w:spacing w:line="245" w:lineRule="auto"/>
        <w:ind w:left="540"/>
        <w:rPr>
          <w:sz w:val="20"/>
          <w:szCs w:val="20"/>
        </w:rPr>
      </w:pPr>
      <w:r>
        <w:rPr>
          <w:rFonts w:ascii="Arial" w:eastAsia="Arial" w:hAnsi="Arial" w:cs="Arial"/>
          <w:b/>
          <w:bCs/>
          <w:i/>
          <w:iCs/>
          <w:sz w:val="18"/>
          <w:szCs w:val="18"/>
        </w:rPr>
        <w:t>Sjögren syndrome</w:t>
      </w:r>
      <w:r>
        <w:rPr>
          <w:rFonts w:ascii="Arial" w:eastAsia="Arial" w:hAnsi="Arial" w:cs="Arial"/>
          <w:sz w:val="18"/>
          <w:szCs w:val="18"/>
        </w:rPr>
        <w:t>: autoimmune inflammatory disease of which KCS is a typical feature (see below).</w:t>
      </w:r>
    </w:p>
    <w:p w14:paraId="5567F630" w14:textId="77777777" w:rsidR="00F26A1A" w:rsidRDefault="00F26A1A">
      <w:pPr>
        <w:spacing w:line="256" w:lineRule="exact"/>
        <w:rPr>
          <w:sz w:val="20"/>
          <w:szCs w:val="20"/>
        </w:rPr>
      </w:pPr>
    </w:p>
    <w:p w14:paraId="105C6CBA" w14:textId="77777777" w:rsidR="00F26A1A" w:rsidRDefault="00000000">
      <w:pPr>
        <w:ind w:left="100"/>
        <w:rPr>
          <w:sz w:val="20"/>
          <w:szCs w:val="20"/>
        </w:rPr>
      </w:pPr>
      <w:r>
        <w:rPr>
          <w:rFonts w:ascii="Arial" w:eastAsia="Arial" w:hAnsi="Arial" w:cs="Arial"/>
          <w:b/>
          <w:bCs/>
          <w:color w:val="C8001A"/>
          <w:sz w:val="24"/>
          <w:szCs w:val="24"/>
        </w:rPr>
        <w:t>Physiology</w:t>
      </w:r>
    </w:p>
    <w:p w14:paraId="44C3D484" w14:textId="77777777" w:rsidR="00F26A1A" w:rsidRDefault="00F26A1A">
      <w:pPr>
        <w:spacing w:line="137" w:lineRule="exact"/>
        <w:rPr>
          <w:sz w:val="20"/>
          <w:szCs w:val="20"/>
        </w:rPr>
      </w:pPr>
    </w:p>
    <w:p w14:paraId="27BCA798" w14:textId="77777777" w:rsidR="00F26A1A" w:rsidRDefault="00000000">
      <w:pPr>
        <w:tabs>
          <w:tab w:val="left" w:pos="2260"/>
        </w:tabs>
        <w:ind w:left="100"/>
        <w:rPr>
          <w:sz w:val="20"/>
          <w:szCs w:val="20"/>
        </w:rPr>
      </w:pPr>
      <w:r>
        <w:rPr>
          <w:rFonts w:ascii="Arial" w:eastAsia="Arial" w:hAnsi="Arial" w:cs="Arial"/>
          <w:sz w:val="18"/>
          <w:szCs w:val="18"/>
        </w:rPr>
        <w:t>e tear film has three layers (</w:t>
      </w:r>
      <w:r>
        <w:rPr>
          <w:sz w:val="20"/>
          <w:szCs w:val="20"/>
        </w:rPr>
        <w:tab/>
      </w:r>
      <w:r>
        <w:rPr>
          <w:rFonts w:ascii="Arial" w:eastAsia="Arial" w:hAnsi="Arial" w:cs="Arial"/>
          <w:color w:val="0080AC"/>
          <w:sz w:val="16"/>
          <w:szCs w:val="16"/>
        </w:rPr>
        <w:t>Fig. 5.1</w:t>
      </w:r>
      <w:r>
        <w:rPr>
          <w:rFonts w:ascii="Arial" w:eastAsia="Arial" w:hAnsi="Arial" w:cs="Arial"/>
          <w:color w:val="000000"/>
          <w:sz w:val="16"/>
          <w:szCs w:val="16"/>
        </w:rPr>
        <w:t>):</w:t>
      </w:r>
    </w:p>
    <w:p w14:paraId="0B762B51" w14:textId="77777777" w:rsidR="00F26A1A" w:rsidRDefault="00F26A1A">
      <w:pPr>
        <w:spacing w:line="21" w:lineRule="exact"/>
        <w:rPr>
          <w:sz w:val="20"/>
          <w:szCs w:val="20"/>
        </w:rPr>
      </w:pPr>
    </w:p>
    <w:p w14:paraId="4F6885A3" w14:textId="77777777" w:rsidR="00F26A1A" w:rsidRDefault="00000000">
      <w:pPr>
        <w:spacing w:line="252" w:lineRule="auto"/>
        <w:ind w:left="540"/>
        <w:rPr>
          <w:sz w:val="20"/>
          <w:szCs w:val="20"/>
        </w:rPr>
      </w:pPr>
      <w:r>
        <w:rPr>
          <w:rFonts w:ascii="Arial" w:eastAsia="Arial" w:hAnsi="Arial" w:cs="Arial"/>
          <w:b/>
          <w:bCs/>
          <w:i/>
          <w:iCs/>
          <w:sz w:val="18"/>
          <w:szCs w:val="18"/>
        </w:rPr>
        <w:t>Lipid layer</w:t>
      </w:r>
      <w:r>
        <w:rPr>
          <w:rFonts w:ascii="Arial" w:eastAsia="Arial" w:hAnsi="Arial" w:cs="Arial"/>
          <w:sz w:val="18"/>
          <w:szCs w:val="18"/>
        </w:rPr>
        <w:t>: secreted by the meibomian glands. Functions: (a) to prevent evaporation and maintain tear film thickness, (b) to act as a surfactant allowing spread of the tear film.</w:t>
      </w:r>
      <w:r>
        <w:rPr>
          <w:rFonts w:ascii="Arial" w:eastAsia="Arial" w:hAnsi="Arial" w:cs="Arial"/>
          <w:b/>
          <w:bCs/>
          <w:i/>
          <w:iCs/>
          <w:sz w:val="18"/>
          <w:szCs w:val="18"/>
        </w:rPr>
        <w:t xml:space="preserve"> Aqueous layer</w:t>
      </w:r>
      <w:r>
        <w:rPr>
          <w:rFonts w:ascii="Arial" w:eastAsia="Arial" w:hAnsi="Arial" w:cs="Arial"/>
          <w:sz w:val="18"/>
          <w:szCs w:val="18"/>
        </w:rPr>
        <w:t>: secreted by the lacrimal glands. Functions: (a) to provide oxygen to the cor-neal epithelium, (b) antibacterial activity, (c) to wash away debris, (d) to optically enhance the corneal surface.</w:t>
      </w:r>
    </w:p>
    <w:p w14:paraId="77DB956E" w14:textId="77777777" w:rsidR="00F26A1A" w:rsidRDefault="00F26A1A">
      <w:pPr>
        <w:spacing w:line="13" w:lineRule="exact"/>
        <w:rPr>
          <w:sz w:val="20"/>
          <w:szCs w:val="20"/>
        </w:rPr>
      </w:pPr>
    </w:p>
    <w:p w14:paraId="3E008749" w14:textId="77777777" w:rsidR="00F26A1A" w:rsidRDefault="00000000">
      <w:pPr>
        <w:spacing w:line="251" w:lineRule="auto"/>
        <w:ind w:left="540"/>
        <w:rPr>
          <w:sz w:val="20"/>
          <w:szCs w:val="20"/>
        </w:rPr>
      </w:pPr>
      <w:r>
        <w:rPr>
          <w:rFonts w:ascii="Arial" w:eastAsia="Arial" w:hAnsi="Arial" w:cs="Arial"/>
          <w:b/>
          <w:bCs/>
          <w:i/>
          <w:iCs/>
          <w:sz w:val="18"/>
          <w:szCs w:val="18"/>
        </w:rPr>
        <w:t>Mucous layer</w:t>
      </w:r>
      <w:r>
        <w:rPr>
          <w:rFonts w:ascii="Arial" w:eastAsia="Arial" w:hAnsi="Arial" w:cs="Arial"/>
          <w:sz w:val="18"/>
          <w:szCs w:val="18"/>
        </w:rPr>
        <w:t>: secreted principally by the goblet cells. Functions: (a) lubrication, (b) permits wetting by converting the corneal surface from a hydrophobic to a hydrophilic state.</w:t>
      </w:r>
      <w:r>
        <w:rPr>
          <w:rFonts w:ascii="Arial" w:eastAsia="Arial" w:hAnsi="Arial" w:cs="Arial"/>
          <w:b/>
          <w:bCs/>
          <w:i/>
          <w:iCs/>
          <w:sz w:val="18"/>
          <w:szCs w:val="18"/>
        </w:rPr>
        <w:t xml:space="preserve"> Regulation of tear film components</w:t>
      </w:r>
      <w:r>
        <w:rPr>
          <w:rFonts w:ascii="Arial" w:eastAsia="Arial" w:hAnsi="Arial" w:cs="Arial"/>
          <w:sz w:val="18"/>
          <w:szCs w:val="18"/>
        </w:rPr>
        <w:t>: (a) hormonal, especially androgens, oestrogens and pro-gesterones, (b) neural.</w:t>
      </w:r>
    </w:p>
    <w:p w14:paraId="3552CBC5" w14:textId="77777777" w:rsidR="00F26A1A" w:rsidRDefault="00F26A1A">
      <w:pPr>
        <w:spacing w:line="253" w:lineRule="exact"/>
        <w:rPr>
          <w:sz w:val="20"/>
          <w:szCs w:val="20"/>
        </w:rPr>
      </w:pPr>
    </w:p>
    <w:p w14:paraId="44600CA6" w14:textId="77777777" w:rsidR="00F26A1A" w:rsidRDefault="00000000">
      <w:pPr>
        <w:ind w:left="100"/>
        <w:rPr>
          <w:sz w:val="20"/>
          <w:szCs w:val="20"/>
        </w:rPr>
      </w:pPr>
      <w:r>
        <w:rPr>
          <w:rFonts w:ascii="Arial" w:eastAsia="Arial" w:hAnsi="Arial" w:cs="Arial"/>
          <w:b/>
          <w:bCs/>
          <w:color w:val="C8001A"/>
          <w:sz w:val="24"/>
          <w:szCs w:val="24"/>
        </w:rPr>
        <w:t>Mechanism of disease</w:t>
      </w:r>
    </w:p>
    <w:p w14:paraId="33D20C1B" w14:textId="77777777" w:rsidR="00F26A1A" w:rsidRDefault="00F26A1A">
      <w:pPr>
        <w:spacing w:line="152" w:lineRule="exact"/>
        <w:rPr>
          <w:sz w:val="20"/>
          <w:szCs w:val="20"/>
        </w:rPr>
      </w:pPr>
    </w:p>
    <w:p w14:paraId="1C272C72" w14:textId="77777777" w:rsidR="00F26A1A" w:rsidRDefault="00000000">
      <w:pPr>
        <w:spacing w:line="266" w:lineRule="auto"/>
        <w:ind w:left="100" w:right="200"/>
        <w:rPr>
          <w:sz w:val="20"/>
          <w:szCs w:val="20"/>
        </w:rPr>
      </w:pPr>
      <w:r>
        <w:rPr>
          <w:rFonts w:ascii="Arial" w:eastAsia="Arial" w:hAnsi="Arial" w:cs="Arial"/>
          <w:sz w:val="17"/>
          <w:szCs w:val="17"/>
        </w:rPr>
        <w:t>e four core inter-related mechanisms responsible for the manifestations of dry eye are: (a) tear instability, (b) tear hyperosmolarity, (c) inflammation, (d) ocular surface damage.</w:t>
      </w:r>
    </w:p>
    <w:p w14:paraId="25E0D394" w14:textId="77777777" w:rsidR="00F26A1A" w:rsidRDefault="00F26A1A">
      <w:pPr>
        <w:spacing w:line="239" w:lineRule="exact"/>
        <w:rPr>
          <w:sz w:val="20"/>
          <w:szCs w:val="20"/>
        </w:rPr>
      </w:pPr>
    </w:p>
    <w:p w14:paraId="3D219727" w14:textId="77777777" w:rsidR="00F26A1A" w:rsidRDefault="00000000">
      <w:pPr>
        <w:ind w:left="100"/>
        <w:rPr>
          <w:sz w:val="20"/>
          <w:szCs w:val="20"/>
        </w:rPr>
      </w:pPr>
      <w:r>
        <w:rPr>
          <w:rFonts w:ascii="Arial" w:eastAsia="Arial" w:hAnsi="Arial" w:cs="Arial"/>
          <w:b/>
          <w:bCs/>
          <w:color w:val="C8001A"/>
          <w:sz w:val="24"/>
          <w:szCs w:val="24"/>
        </w:rPr>
        <w:t>Classification of keratoconjunctivitis sicca</w:t>
      </w:r>
    </w:p>
    <w:p w14:paraId="4CB08A75" w14:textId="77777777" w:rsidR="00F26A1A" w:rsidRDefault="00F26A1A">
      <w:pPr>
        <w:spacing w:line="145" w:lineRule="exact"/>
        <w:rPr>
          <w:sz w:val="20"/>
          <w:szCs w:val="20"/>
        </w:rPr>
      </w:pPr>
    </w:p>
    <w:p w14:paraId="2BBC9BCC" w14:textId="77777777" w:rsidR="00F26A1A" w:rsidRDefault="00000000">
      <w:pPr>
        <w:spacing w:line="306" w:lineRule="auto"/>
        <w:ind w:left="540"/>
        <w:rPr>
          <w:sz w:val="20"/>
          <w:szCs w:val="20"/>
        </w:rPr>
      </w:pPr>
      <w:r>
        <w:rPr>
          <w:rFonts w:ascii="Arial" w:eastAsia="Arial" w:hAnsi="Arial" w:cs="Arial"/>
          <w:b/>
          <w:bCs/>
          <w:i/>
          <w:iCs/>
          <w:sz w:val="16"/>
          <w:szCs w:val="16"/>
        </w:rPr>
        <w:t>Aqueous layer deficiency</w:t>
      </w:r>
      <w:r>
        <w:rPr>
          <w:rFonts w:ascii="Arial" w:eastAsia="Arial" w:hAnsi="Arial" w:cs="Arial"/>
          <w:sz w:val="16"/>
          <w:szCs w:val="16"/>
        </w:rPr>
        <w:t>: (a) Sjögren syndrome, (b) non-Sjögren age-related hyposecre-tion, (c) absence or damage to lacrimal tissue, (d) conjunctival scarring with obstruction</w:t>
      </w:r>
    </w:p>
    <w:p w14:paraId="7DB1AD28" w14:textId="77777777" w:rsidR="00F26A1A" w:rsidRDefault="00F26A1A">
      <w:pPr>
        <w:spacing w:line="162" w:lineRule="exact"/>
        <w:rPr>
          <w:sz w:val="20"/>
          <w:szCs w:val="20"/>
        </w:rPr>
      </w:pPr>
    </w:p>
    <w:p w14:paraId="244CE5BF" w14:textId="77777777" w:rsidR="00F26A1A" w:rsidRDefault="00000000">
      <w:pPr>
        <w:ind w:left="6880"/>
        <w:rPr>
          <w:sz w:val="20"/>
          <w:szCs w:val="20"/>
        </w:rPr>
      </w:pPr>
      <w:r>
        <w:rPr>
          <w:rFonts w:ascii="Arial" w:eastAsia="Arial" w:hAnsi="Arial" w:cs="Arial"/>
          <w:b/>
          <w:bCs/>
          <w:sz w:val="16"/>
          <w:szCs w:val="16"/>
        </w:rPr>
        <w:t>81</w:t>
      </w:r>
    </w:p>
    <w:p w14:paraId="3516A0F0" w14:textId="77777777" w:rsidR="00F26A1A" w:rsidRDefault="00F26A1A">
      <w:pPr>
        <w:sectPr w:rsidR="00F26A1A">
          <w:pgSz w:w="8640" w:h="13101"/>
          <w:pgMar w:top="512" w:right="720" w:bottom="0" w:left="860" w:header="0" w:footer="0" w:gutter="0"/>
          <w:cols w:space="720" w:equalWidth="0">
            <w:col w:w="7060"/>
          </w:cols>
        </w:sectPr>
      </w:pPr>
    </w:p>
    <w:p w14:paraId="4028D4C7" w14:textId="77777777" w:rsidR="00F26A1A" w:rsidRDefault="00F26A1A">
      <w:pPr>
        <w:spacing w:line="171" w:lineRule="exact"/>
        <w:rPr>
          <w:sz w:val="20"/>
          <w:szCs w:val="20"/>
        </w:rPr>
      </w:pPr>
    </w:p>
    <w:p w14:paraId="7977BBF8" w14:textId="77777777" w:rsidR="00F26A1A" w:rsidRDefault="00000000">
      <w:pPr>
        <w:spacing w:line="168" w:lineRule="exact"/>
        <w:rPr>
          <w:sz w:val="20"/>
          <w:szCs w:val="20"/>
        </w:rPr>
      </w:pPr>
      <w:r>
        <w:rPr>
          <w:rFonts w:ascii="PMingLiU" w:eastAsia="PMingLiU" w:hAnsi="PMingLiU" w:cs="PMingLiU"/>
          <w:sz w:val="14"/>
          <w:szCs w:val="14"/>
        </w:rPr>
        <w:t>#*" ##%"#"+!#(&amp;&amp;%"'+$'""#* "%#! " +#!+ &amp;)%#"$'!%</w:t>
      </w:r>
    </w:p>
    <w:p w14:paraId="0173059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4AA4C4C" w14:textId="77777777" w:rsidR="00F26A1A" w:rsidRDefault="00F26A1A">
      <w:pPr>
        <w:sectPr w:rsidR="00F26A1A">
          <w:type w:val="continuous"/>
          <w:pgSz w:w="8640" w:h="13101"/>
          <w:pgMar w:top="512" w:right="720" w:bottom="0" w:left="860" w:header="0" w:footer="0" w:gutter="0"/>
          <w:cols w:space="720" w:equalWidth="0">
            <w:col w:w="7060"/>
          </w:cols>
        </w:sectPr>
      </w:pPr>
    </w:p>
    <w:p w14:paraId="043DBC4E" w14:textId="77777777" w:rsidR="00F26A1A" w:rsidRDefault="00F26A1A">
      <w:pPr>
        <w:spacing w:line="141" w:lineRule="exact"/>
        <w:rPr>
          <w:sz w:val="20"/>
          <w:szCs w:val="20"/>
        </w:rPr>
      </w:pPr>
      <w:bookmarkStart w:id="76" w:name="page79"/>
      <w:bookmarkEnd w:id="76"/>
    </w:p>
    <w:p w14:paraId="4F6DC042" w14:textId="77777777" w:rsidR="00F26A1A" w:rsidRDefault="00000000">
      <w:pPr>
        <w:tabs>
          <w:tab w:val="left" w:pos="3880"/>
        </w:tabs>
        <w:rPr>
          <w:sz w:val="20"/>
          <w:szCs w:val="20"/>
        </w:rPr>
      </w:pPr>
      <w:r>
        <w:rPr>
          <w:rFonts w:ascii="Arial" w:eastAsia="Arial" w:hAnsi="Arial" w:cs="Arial"/>
          <w:b/>
          <w:bCs/>
          <w:sz w:val="16"/>
          <w:szCs w:val="16"/>
        </w:rPr>
        <w:t>82</w:t>
      </w:r>
      <w:r>
        <w:rPr>
          <w:sz w:val="20"/>
          <w:szCs w:val="20"/>
        </w:rPr>
        <w:tab/>
      </w:r>
      <w:r>
        <w:rPr>
          <w:rFonts w:ascii="Arial" w:eastAsia="Arial" w:hAnsi="Arial" w:cs="Arial"/>
          <w:sz w:val="14"/>
          <w:szCs w:val="14"/>
        </w:rPr>
        <w:t>SYNOPSIS OF CLINICAL OPHTHALMOLOGY</w:t>
      </w:r>
    </w:p>
    <w:p w14:paraId="407583D9" w14:textId="77777777" w:rsidR="00F26A1A" w:rsidRDefault="00000000">
      <w:pPr>
        <w:spacing w:line="20" w:lineRule="exact"/>
        <w:rPr>
          <w:sz w:val="20"/>
          <w:szCs w:val="20"/>
        </w:rPr>
      </w:pPr>
      <w:r>
        <w:rPr>
          <w:noProof/>
          <w:sz w:val="20"/>
          <w:szCs w:val="20"/>
        </w:rPr>
        <w:drawing>
          <wp:anchor distT="0" distB="0" distL="114300" distR="114300" simplePos="0" relativeHeight="251491840" behindDoc="1" locked="0" layoutInCell="0" allowOverlap="1" wp14:anchorId="32F782A5" wp14:editId="0B396FE8">
            <wp:simplePos x="0" y="0"/>
            <wp:positionH relativeFrom="column">
              <wp:posOffset>0</wp:posOffset>
            </wp:positionH>
            <wp:positionV relativeFrom="paragraph">
              <wp:posOffset>38100</wp:posOffset>
            </wp:positionV>
            <wp:extent cx="4419600" cy="32670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4"/>
                    <a:srcRect/>
                    <a:stretch>
                      <a:fillRect/>
                    </a:stretch>
                  </pic:blipFill>
                  <pic:spPr bwMode="auto">
                    <a:xfrm>
                      <a:off x="0" y="0"/>
                      <a:ext cx="4419600" cy="3267075"/>
                    </a:xfrm>
                    <a:prstGeom prst="rect">
                      <a:avLst/>
                    </a:prstGeom>
                    <a:noFill/>
                  </pic:spPr>
                </pic:pic>
              </a:graphicData>
            </a:graphic>
          </wp:anchor>
        </w:drawing>
      </w:r>
    </w:p>
    <w:p w14:paraId="774FF225" w14:textId="77777777" w:rsidR="00F26A1A" w:rsidRDefault="00F26A1A">
      <w:pPr>
        <w:spacing w:line="200" w:lineRule="exact"/>
        <w:rPr>
          <w:sz w:val="20"/>
          <w:szCs w:val="20"/>
        </w:rPr>
      </w:pPr>
    </w:p>
    <w:p w14:paraId="51097F3C" w14:textId="77777777" w:rsidR="00F26A1A" w:rsidRDefault="00F26A1A">
      <w:pPr>
        <w:spacing w:line="200" w:lineRule="exact"/>
        <w:rPr>
          <w:sz w:val="20"/>
          <w:szCs w:val="20"/>
        </w:rPr>
      </w:pPr>
    </w:p>
    <w:p w14:paraId="7462FC22" w14:textId="77777777" w:rsidR="00F26A1A" w:rsidRDefault="00F26A1A">
      <w:pPr>
        <w:spacing w:line="379" w:lineRule="exact"/>
        <w:rPr>
          <w:sz w:val="20"/>
          <w:szCs w:val="20"/>
        </w:rPr>
      </w:pPr>
    </w:p>
    <w:p w14:paraId="146F8E4E" w14:textId="77777777" w:rsidR="00F26A1A" w:rsidRDefault="00000000">
      <w:pPr>
        <w:ind w:right="3080"/>
        <w:jc w:val="center"/>
        <w:rPr>
          <w:sz w:val="20"/>
          <w:szCs w:val="20"/>
        </w:rPr>
      </w:pPr>
      <w:r>
        <w:rPr>
          <w:rFonts w:ascii="Arial" w:eastAsia="Arial" w:hAnsi="Arial" w:cs="Arial"/>
          <w:sz w:val="16"/>
          <w:szCs w:val="16"/>
        </w:rPr>
        <w:t>Lipid layer</w:t>
      </w:r>
    </w:p>
    <w:p w14:paraId="16B2F3D2" w14:textId="77777777" w:rsidR="00F26A1A" w:rsidRDefault="00F26A1A">
      <w:pPr>
        <w:spacing w:line="8" w:lineRule="exact"/>
        <w:rPr>
          <w:sz w:val="20"/>
          <w:szCs w:val="20"/>
        </w:rPr>
      </w:pPr>
    </w:p>
    <w:p w14:paraId="6A407C94" w14:textId="77777777" w:rsidR="00F26A1A" w:rsidRDefault="00000000">
      <w:pPr>
        <w:ind w:right="3080"/>
        <w:jc w:val="center"/>
        <w:rPr>
          <w:sz w:val="20"/>
          <w:szCs w:val="20"/>
        </w:rPr>
      </w:pPr>
      <w:r>
        <w:rPr>
          <w:rFonts w:ascii="Arial" w:eastAsia="Arial" w:hAnsi="Arial" w:cs="Arial"/>
          <w:sz w:val="16"/>
          <w:szCs w:val="16"/>
        </w:rPr>
        <w:t>0.1 um</w:t>
      </w:r>
    </w:p>
    <w:p w14:paraId="46F829EF" w14:textId="77777777" w:rsidR="00F26A1A" w:rsidRDefault="00F26A1A">
      <w:pPr>
        <w:spacing w:line="92" w:lineRule="exact"/>
        <w:rPr>
          <w:sz w:val="20"/>
          <w:szCs w:val="20"/>
        </w:rPr>
      </w:pPr>
    </w:p>
    <w:p w14:paraId="396D8C71" w14:textId="77777777" w:rsidR="00F26A1A" w:rsidRDefault="00000000">
      <w:pPr>
        <w:ind w:left="3600"/>
        <w:jc w:val="center"/>
        <w:rPr>
          <w:sz w:val="20"/>
          <w:szCs w:val="20"/>
        </w:rPr>
      </w:pPr>
      <w:r>
        <w:rPr>
          <w:rFonts w:ascii="Arial" w:eastAsia="Arial" w:hAnsi="Arial" w:cs="Arial"/>
          <w:sz w:val="16"/>
          <w:szCs w:val="16"/>
        </w:rPr>
        <w:t>Meibomian</w:t>
      </w:r>
    </w:p>
    <w:p w14:paraId="3AB1A3FE" w14:textId="77777777" w:rsidR="00F26A1A" w:rsidRDefault="00F26A1A">
      <w:pPr>
        <w:spacing w:line="8" w:lineRule="exact"/>
        <w:rPr>
          <w:sz w:val="20"/>
          <w:szCs w:val="20"/>
        </w:rPr>
      </w:pPr>
    </w:p>
    <w:p w14:paraId="4BED120D" w14:textId="77777777" w:rsidR="00F26A1A" w:rsidRDefault="00000000">
      <w:pPr>
        <w:ind w:left="3600"/>
        <w:jc w:val="center"/>
        <w:rPr>
          <w:sz w:val="20"/>
          <w:szCs w:val="20"/>
        </w:rPr>
      </w:pPr>
      <w:r>
        <w:rPr>
          <w:rFonts w:ascii="Arial" w:eastAsia="Arial" w:hAnsi="Arial" w:cs="Arial"/>
          <w:sz w:val="16"/>
          <w:szCs w:val="16"/>
        </w:rPr>
        <w:t>glands</w:t>
      </w:r>
    </w:p>
    <w:p w14:paraId="60DA6133" w14:textId="77777777" w:rsidR="00F26A1A" w:rsidRDefault="00F26A1A">
      <w:pPr>
        <w:spacing w:line="78" w:lineRule="exact"/>
        <w:rPr>
          <w:sz w:val="20"/>
          <w:szCs w:val="20"/>
        </w:rPr>
      </w:pPr>
    </w:p>
    <w:p w14:paraId="34CFD19F" w14:textId="77777777" w:rsidR="00F26A1A" w:rsidRDefault="00000000">
      <w:pPr>
        <w:ind w:right="1440"/>
        <w:jc w:val="center"/>
        <w:rPr>
          <w:sz w:val="20"/>
          <w:szCs w:val="20"/>
        </w:rPr>
      </w:pPr>
      <w:r>
        <w:rPr>
          <w:rFonts w:ascii="Arial" w:eastAsia="Arial" w:hAnsi="Arial" w:cs="Arial"/>
          <w:sz w:val="16"/>
          <w:szCs w:val="16"/>
        </w:rPr>
        <w:t>Lacrimal</w:t>
      </w:r>
    </w:p>
    <w:p w14:paraId="23A9906A" w14:textId="77777777" w:rsidR="00F26A1A" w:rsidRDefault="00F26A1A">
      <w:pPr>
        <w:spacing w:line="8" w:lineRule="exact"/>
        <w:rPr>
          <w:sz w:val="20"/>
          <w:szCs w:val="20"/>
        </w:rPr>
      </w:pPr>
    </w:p>
    <w:p w14:paraId="3B15E935" w14:textId="77777777" w:rsidR="00F26A1A" w:rsidRDefault="00000000">
      <w:pPr>
        <w:ind w:right="1440"/>
        <w:jc w:val="center"/>
        <w:rPr>
          <w:sz w:val="20"/>
          <w:szCs w:val="20"/>
        </w:rPr>
      </w:pPr>
      <w:r>
        <w:rPr>
          <w:rFonts w:ascii="Arial" w:eastAsia="Arial" w:hAnsi="Arial" w:cs="Arial"/>
          <w:sz w:val="16"/>
          <w:szCs w:val="16"/>
        </w:rPr>
        <w:t>gland</w:t>
      </w:r>
    </w:p>
    <w:p w14:paraId="52A060A8" w14:textId="77777777" w:rsidR="00F26A1A" w:rsidRDefault="00F26A1A">
      <w:pPr>
        <w:spacing w:line="200" w:lineRule="exact"/>
        <w:rPr>
          <w:sz w:val="20"/>
          <w:szCs w:val="20"/>
        </w:rPr>
      </w:pPr>
    </w:p>
    <w:p w14:paraId="6DA8F507" w14:textId="77777777" w:rsidR="00F26A1A" w:rsidRDefault="00F26A1A">
      <w:pPr>
        <w:spacing w:line="392" w:lineRule="exact"/>
        <w:rPr>
          <w:sz w:val="20"/>
          <w:szCs w:val="20"/>
        </w:rPr>
      </w:pPr>
    </w:p>
    <w:p w14:paraId="05CD123F" w14:textId="77777777" w:rsidR="00F26A1A" w:rsidRDefault="00000000">
      <w:pPr>
        <w:ind w:right="2940"/>
        <w:jc w:val="center"/>
        <w:rPr>
          <w:sz w:val="20"/>
          <w:szCs w:val="20"/>
        </w:rPr>
      </w:pPr>
      <w:r>
        <w:rPr>
          <w:rFonts w:ascii="Arial" w:eastAsia="Arial" w:hAnsi="Arial" w:cs="Arial"/>
          <w:sz w:val="16"/>
          <w:szCs w:val="16"/>
        </w:rPr>
        <w:t>Aqueous layer</w:t>
      </w:r>
    </w:p>
    <w:p w14:paraId="2741A260" w14:textId="77777777" w:rsidR="00F26A1A" w:rsidRDefault="00F26A1A">
      <w:pPr>
        <w:spacing w:line="8" w:lineRule="exact"/>
        <w:rPr>
          <w:sz w:val="20"/>
          <w:szCs w:val="20"/>
        </w:rPr>
      </w:pPr>
    </w:p>
    <w:p w14:paraId="1BFF0C27" w14:textId="77777777" w:rsidR="00F26A1A" w:rsidRDefault="00000000">
      <w:pPr>
        <w:ind w:right="2940"/>
        <w:jc w:val="center"/>
        <w:rPr>
          <w:sz w:val="20"/>
          <w:szCs w:val="20"/>
        </w:rPr>
      </w:pPr>
      <w:r>
        <w:rPr>
          <w:rFonts w:ascii="Arial" w:eastAsia="Arial" w:hAnsi="Arial" w:cs="Arial"/>
          <w:sz w:val="16"/>
          <w:szCs w:val="16"/>
        </w:rPr>
        <w:t>7.0 um</w:t>
      </w:r>
    </w:p>
    <w:p w14:paraId="2281EE64" w14:textId="77777777" w:rsidR="00F26A1A" w:rsidRDefault="00F26A1A">
      <w:pPr>
        <w:spacing w:line="200" w:lineRule="exact"/>
        <w:rPr>
          <w:sz w:val="20"/>
          <w:szCs w:val="20"/>
        </w:rPr>
      </w:pPr>
    </w:p>
    <w:p w14:paraId="6DA32AF9" w14:textId="77777777" w:rsidR="00F26A1A" w:rsidRDefault="00F26A1A">
      <w:pPr>
        <w:spacing w:line="200" w:lineRule="exact"/>
        <w:rPr>
          <w:sz w:val="20"/>
          <w:szCs w:val="20"/>
        </w:rPr>
      </w:pPr>
    </w:p>
    <w:p w14:paraId="27B47896" w14:textId="77777777" w:rsidR="00F26A1A" w:rsidRDefault="00F26A1A">
      <w:pPr>
        <w:spacing w:line="200" w:lineRule="exact"/>
        <w:rPr>
          <w:sz w:val="20"/>
          <w:szCs w:val="20"/>
        </w:rPr>
      </w:pPr>
    </w:p>
    <w:p w14:paraId="5182DC25" w14:textId="77777777" w:rsidR="00F26A1A" w:rsidRDefault="00F26A1A">
      <w:pPr>
        <w:spacing w:line="324" w:lineRule="exact"/>
        <w:rPr>
          <w:sz w:val="20"/>
          <w:szCs w:val="20"/>
        </w:rPr>
      </w:pPr>
    </w:p>
    <w:p w14:paraId="2444667D" w14:textId="77777777" w:rsidR="00F26A1A" w:rsidRDefault="00000000">
      <w:pPr>
        <w:ind w:left="3760"/>
        <w:rPr>
          <w:sz w:val="20"/>
          <w:szCs w:val="20"/>
        </w:rPr>
      </w:pPr>
      <w:r>
        <w:rPr>
          <w:rFonts w:ascii="Arial" w:eastAsia="Arial" w:hAnsi="Arial" w:cs="Arial"/>
          <w:sz w:val="16"/>
          <w:szCs w:val="16"/>
        </w:rPr>
        <w:t>Goblet cells</w:t>
      </w:r>
    </w:p>
    <w:p w14:paraId="6F1C843A" w14:textId="77777777" w:rsidR="00F26A1A" w:rsidRDefault="00F26A1A">
      <w:pPr>
        <w:spacing w:line="222" w:lineRule="exact"/>
        <w:rPr>
          <w:sz w:val="20"/>
          <w:szCs w:val="20"/>
        </w:rPr>
      </w:pPr>
    </w:p>
    <w:p w14:paraId="34099577" w14:textId="77777777" w:rsidR="00F26A1A" w:rsidRDefault="00000000">
      <w:pPr>
        <w:ind w:right="3040"/>
        <w:jc w:val="center"/>
        <w:rPr>
          <w:sz w:val="20"/>
          <w:szCs w:val="20"/>
        </w:rPr>
      </w:pPr>
      <w:r>
        <w:rPr>
          <w:rFonts w:ascii="Arial" w:eastAsia="Arial" w:hAnsi="Arial" w:cs="Arial"/>
          <w:sz w:val="16"/>
          <w:szCs w:val="16"/>
        </w:rPr>
        <w:t>Mucous layer</w:t>
      </w:r>
    </w:p>
    <w:p w14:paraId="6EB7BB63" w14:textId="77777777" w:rsidR="00F26A1A" w:rsidRDefault="00F26A1A">
      <w:pPr>
        <w:spacing w:line="8" w:lineRule="exact"/>
        <w:rPr>
          <w:sz w:val="20"/>
          <w:szCs w:val="20"/>
        </w:rPr>
      </w:pPr>
    </w:p>
    <w:p w14:paraId="199CB7E8" w14:textId="77777777" w:rsidR="00F26A1A" w:rsidRDefault="00000000">
      <w:pPr>
        <w:ind w:right="3040"/>
        <w:jc w:val="center"/>
        <w:rPr>
          <w:sz w:val="20"/>
          <w:szCs w:val="20"/>
        </w:rPr>
      </w:pPr>
      <w:r>
        <w:rPr>
          <w:rFonts w:ascii="Arial" w:eastAsia="Arial" w:hAnsi="Arial" w:cs="Arial"/>
          <w:sz w:val="16"/>
          <w:szCs w:val="16"/>
        </w:rPr>
        <w:t>0.2 um</w:t>
      </w:r>
    </w:p>
    <w:p w14:paraId="2C480B56" w14:textId="77777777" w:rsidR="00F26A1A" w:rsidRDefault="00F26A1A">
      <w:pPr>
        <w:spacing w:line="200" w:lineRule="exact"/>
        <w:rPr>
          <w:sz w:val="20"/>
          <w:szCs w:val="20"/>
        </w:rPr>
      </w:pPr>
    </w:p>
    <w:p w14:paraId="62E7A3BA" w14:textId="77777777" w:rsidR="00F26A1A" w:rsidRDefault="00F26A1A">
      <w:pPr>
        <w:spacing w:line="330" w:lineRule="exact"/>
        <w:rPr>
          <w:sz w:val="20"/>
          <w:szCs w:val="20"/>
        </w:rPr>
      </w:pPr>
    </w:p>
    <w:p w14:paraId="6B810D54" w14:textId="77777777" w:rsidR="00F26A1A" w:rsidRDefault="00000000">
      <w:pPr>
        <w:tabs>
          <w:tab w:val="left" w:pos="560"/>
        </w:tabs>
        <w:rPr>
          <w:sz w:val="20"/>
          <w:szCs w:val="20"/>
        </w:rPr>
      </w:pPr>
      <w:r>
        <w:rPr>
          <w:rFonts w:ascii="Arial" w:eastAsia="Arial" w:hAnsi="Arial" w:cs="Arial"/>
          <w:sz w:val="15"/>
          <w:szCs w:val="15"/>
        </w:rPr>
        <w:t>Fig. 5.1</w:t>
      </w:r>
      <w:r>
        <w:rPr>
          <w:sz w:val="20"/>
          <w:szCs w:val="20"/>
        </w:rPr>
        <w:tab/>
      </w:r>
      <w:r>
        <w:rPr>
          <w:rFonts w:ascii="Arial" w:eastAsia="Arial" w:hAnsi="Arial" w:cs="Arial"/>
          <w:sz w:val="13"/>
          <w:szCs w:val="13"/>
        </w:rPr>
        <w:t>The  three  layers  of  the  tear  film.  (From  Salmon  JF,  Kanski’s  Clinical  Ophthalmology:  A  Systematic</w:t>
      </w:r>
    </w:p>
    <w:p w14:paraId="50E94BE5" w14:textId="77777777" w:rsidR="00F26A1A" w:rsidRDefault="00F26A1A">
      <w:pPr>
        <w:spacing w:line="8" w:lineRule="exact"/>
        <w:rPr>
          <w:sz w:val="20"/>
          <w:szCs w:val="20"/>
        </w:rPr>
      </w:pPr>
    </w:p>
    <w:p w14:paraId="21117E1D" w14:textId="77777777" w:rsidR="00F26A1A" w:rsidRDefault="00000000">
      <w:pPr>
        <w:rPr>
          <w:sz w:val="20"/>
          <w:szCs w:val="20"/>
        </w:rPr>
      </w:pPr>
      <w:r>
        <w:rPr>
          <w:rFonts w:ascii="Arial" w:eastAsia="Arial" w:hAnsi="Arial" w:cs="Arial"/>
          <w:sz w:val="15"/>
          <w:szCs w:val="15"/>
        </w:rPr>
        <w:t>Approach, 9th edition. Oxford, UK: Elsevier; 2020.)</w:t>
      </w:r>
    </w:p>
    <w:p w14:paraId="371FE3EB" w14:textId="77777777" w:rsidR="00F26A1A" w:rsidRDefault="00F26A1A">
      <w:pPr>
        <w:spacing w:line="385" w:lineRule="exact"/>
        <w:rPr>
          <w:sz w:val="20"/>
          <w:szCs w:val="20"/>
        </w:rPr>
      </w:pPr>
    </w:p>
    <w:p w14:paraId="5D778FDA" w14:textId="77777777" w:rsidR="00F26A1A" w:rsidRDefault="00000000">
      <w:pPr>
        <w:spacing w:line="239" w:lineRule="auto"/>
        <w:ind w:left="440" w:right="80"/>
        <w:rPr>
          <w:sz w:val="20"/>
          <w:szCs w:val="20"/>
        </w:rPr>
      </w:pPr>
      <w:r>
        <w:rPr>
          <w:rFonts w:ascii="Arial" w:eastAsia="Arial" w:hAnsi="Arial" w:cs="Arial"/>
          <w:sz w:val="18"/>
          <w:szCs w:val="18"/>
        </w:rPr>
        <w:t>of lacrimal gland ductules, (e) neurological lesions with sensory or motor reflex loss, (f ) vitamin A deficiency.</w:t>
      </w:r>
    </w:p>
    <w:p w14:paraId="4ED68419" w14:textId="77777777" w:rsidR="00F26A1A" w:rsidRDefault="00F26A1A">
      <w:pPr>
        <w:spacing w:line="21" w:lineRule="exact"/>
        <w:rPr>
          <w:sz w:val="20"/>
          <w:szCs w:val="20"/>
        </w:rPr>
      </w:pPr>
    </w:p>
    <w:p w14:paraId="16968E1F" w14:textId="77777777" w:rsidR="00F26A1A" w:rsidRDefault="00000000">
      <w:pPr>
        <w:spacing w:line="245" w:lineRule="auto"/>
        <w:ind w:left="440" w:right="80"/>
        <w:rPr>
          <w:sz w:val="20"/>
          <w:szCs w:val="20"/>
        </w:rPr>
      </w:pPr>
      <w:r>
        <w:rPr>
          <w:rFonts w:ascii="Arial" w:eastAsia="Arial" w:hAnsi="Arial" w:cs="Arial"/>
          <w:b/>
          <w:bCs/>
          <w:i/>
          <w:iCs/>
          <w:sz w:val="18"/>
          <w:szCs w:val="18"/>
        </w:rPr>
        <w:t>Evaporative</w:t>
      </w:r>
      <w:r>
        <w:rPr>
          <w:rFonts w:ascii="Arial" w:eastAsia="Arial" w:hAnsi="Arial" w:cs="Arial"/>
          <w:sz w:val="18"/>
          <w:szCs w:val="18"/>
        </w:rPr>
        <w:t>: (a) meibomian gland disease, (b) exposure keratopathy, (c) defective blinking, (d) contact lens-associated, (e) environmental factors.</w:t>
      </w:r>
    </w:p>
    <w:p w14:paraId="28D70957" w14:textId="77777777" w:rsidR="00F26A1A" w:rsidRDefault="00F26A1A">
      <w:pPr>
        <w:spacing w:line="256" w:lineRule="exact"/>
        <w:rPr>
          <w:sz w:val="20"/>
          <w:szCs w:val="20"/>
        </w:rPr>
      </w:pPr>
    </w:p>
    <w:p w14:paraId="5C8E0C6B" w14:textId="77777777" w:rsidR="00F26A1A" w:rsidRDefault="00000000">
      <w:pPr>
        <w:rPr>
          <w:sz w:val="20"/>
          <w:szCs w:val="20"/>
        </w:rPr>
      </w:pPr>
      <w:r>
        <w:rPr>
          <w:rFonts w:ascii="Arial" w:eastAsia="Arial" w:hAnsi="Arial" w:cs="Arial"/>
          <w:b/>
          <w:bCs/>
          <w:color w:val="C8001A"/>
          <w:sz w:val="24"/>
          <w:szCs w:val="24"/>
        </w:rPr>
        <w:t>Sjögren syndrome</w:t>
      </w:r>
    </w:p>
    <w:p w14:paraId="507F5F74" w14:textId="77777777" w:rsidR="00F26A1A" w:rsidRDefault="00F26A1A">
      <w:pPr>
        <w:spacing w:line="137" w:lineRule="exact"/>
        <w:rPr>
          <w:sz w:val="20"/>
          <w:szCs w:val="20"/>
        </w:rPr>
      </w:pPr>
    </w:p>
    <w:p w14:paraId="417DC546" w14:textId="77777777" w:rsidR="00F26A1A" w:rsidRDefault="00000000">
      <w:pPr>
        <w:rPr>
          <w:sz w:val="20"/>
          <w:szCs w:val="20"/>
        </w:rPr>
      </w:pPr>
      <w:r>
        <w:rPr>
          <w:rFonts w:ascii="Arial" w:eastAsia="Arial" w:hAnsi="Arial" w:cs="Arial"/>
          <w:b/>
          <w:bCs/>
          <w:sz w:val="18"/>
          <w:szCs w:val="18"/>
        </w:rPr>
        <w:t>Pathogenesis:</w:t>
      </w:r>
    </w:p>
    <w:p w14:paraId="1105E9FF" w14:textId="77777777" w:rsidR="00F26A1A" w:rsidRDefault="00F26A1A">
      <w:pPr>
        <w:spacing w:line="28" w:lineRule="exact"/>
        <w:rPr>
          <w:sz w:val="20"/>
          <w:szCs w:val="20"/>
        </w:rPr>
      </w:pPr>
    </w:p>
    <w:p w14:paraId="2AEE8DC4" w14:textId="77777777" w:rsidR="00F26A1A" w:rsidRDefault="00000000">
      <w:pPr>
        <w:spacing w:line="268" w:lineRule="auto"/>
        <w:ind w:right="100"/>
        <w:jc w:val="both"/>
        <w:rPr>
          <w:sz w:val="20"/>
          <w:szCs w:val="20"/>
        </w:rPr>
      </w:pPr>
      <w:r>
        <w:rPr>
          <w:rFonts w:ascii="Arial" w:eastAsia="Arial" w:hAnsi="Arial" w:cs="Arial"/>
          <w:sz w:val="17"/>
          <w:szCs w:val="17"/>
        </w:rPr>
        <w:t>autoimmune inflammation and destruction of lacrimal and salivary glands occurring in isolation (primary), or in association with other diseases such as rheumatoid arthritis and systemic lupus erythematosus (secondary); aects females more commonly than males.</w:t>
      </w:r>
    </w:p>
    <w:p w14:paraId="1CC15F8A" w14:textId="77777777" w:rsidR="00F26A1A" w:rsidRDefault="00F26A1A">
      <w:pPr>
        <w:spacing w:line="211" w:lineRule="exact"/>
        <w:rPr>
          <w:sz w:val="20"/>
          <w:szCs w:val="20"/>
        </w:rPr>
      </w:pPr>
    </w:p>
    <w:p w14:paraId="417AE19D" w14:textId="77777777" w:rsidR="00F26A1A" w:rsidRDefault="00000000">
      <w:pPr>
        <w:rPr>
          <w:sz w:val="20"/>
          <w:szCs w:val="20"/>
        </w:rPr>
      </w:pPr>
      <w:r>
        <w:rPr>
          <w:rFonts w:ascii="Arial" w:eastAsia="Arial" w:hAnsi="Arial" w:cs="Arial"/>
          <w:b/>
          <w:bCs/>
          <w:sz w:val="18"/>
          <w:szCs w:val="18"/>
        </w:rPr>
        <w:t>Diagnosis</w:t>
      </w:r>
    </w:p>
    <w:p w14:paraId="222E0B85" w14:textId="77777777" w:rsidR="00F26A1A" w:rsidRDefault="00F26A1A">
      <w:pPr>
        <w:spacing w:line="21" w:lineRule="exact"/>
        <w:rPr>
          <w:sz w:val="20"/>
          <w:szCs w:val="20"/>
        </w:rPr>
      </w:pPr>
    </w:p>
    <w:p w14:paraId="5B7CABBB" w14:textId="77777777" w:rsidR="00F26A1A" w:rsidRDefault="00000000">
      <w:pPr>
        <w:ind w:left="440"/>
        <w:rPr>
          <w:sz w:val="20"/>
          <w:szCs w:val="20"/>
        </w:rPr>
      </w:pPr>
      <w:r>
        <w:rPr>
          <w:rFonts w:ascii="Arial" w:eastAsia="Arial" w:hAnsi="Arial" w:cs="Arial"/>
          <w:b/>
          <w:bCs/>
          <w:i/>
          <w:iCs/>
          <w:sz w:val="16"/>
          <w:szCs w:val="16"/>
        </w:rPr>
        <w:t>Presentation</w:t>
      </w:r>
      <w:r>
        <w:rPr>
          <w:rFonts w:ascii="Arial" w:eastAsia="Arial" w:hAnsi="Arial" w:cs="Arial"/>
          <w:sz w:val="16"/>
          <w:szCs w:val="16"/>
        </w:rPr>
        <w:t>: adult life with grittiness of the eyes and dryness of the mouth (xerostomia).</w:t>
      </w:r>
    </w:p>
    <w:p w14:paraId="58D50A89" w14:textId="77777777" w:rsidR="00F26A1A" w:rsidRDefault="00F26A1A">
      <w:pPr>
        <w:spacing w:line="36" w:lineRule="exact"/>
        <w:rPr>
          <w:sz w:val="20"/>
          <w:szCs w:val="20"/>
        </w:rPr>
      </w:pPr>
    </w:p>
    <w:p w14:paraId="00020F4D" w14:textId="77777777" w:rsidR="00F26A1A" w:rsidRDefault="00000000">
      <w:pPr>
        <w:spacing w:line="250" w:lineRule="auto"/>
        <w:ind w:left="440" w:right="80"/>
        <w:jc w:val="both"/>
        <w:rPr>
          <w:sz w:val="20"/>
          <w:szCs w:val="20"/>
        </w:rPr>
      </w:pPr>
      <w:r>
        <w:rPr>
          <w:rFonts w:ascii="Arial" w:eastAsia="Arial" w:hAnsi="Arial" w:cs="Arial"/>
          <w:b/>
          <w:bCs/>
          <w:i/>
          <w:iCs/>
          <w:sz w:val="18"/>
          <w:szCs w:val="18"/>
        </w:rPr>
        <w:t>Signs</w:t>
      </w:r>
      <w:r>
        <w:rPr>
          <w:rFonts w:ascii="Arial" w:eastAsia="Arial" w:hAnsi="Arial" w:cs="Arial"/>
          <w:sz w:val="18"/>
          <w:szCs w:val="18"/>
        </w:rPr>
        <w:t>: (a) enlarged salivary and occasionally lacrimal glands, (b) xerostomia with a fissured tongue, (c) dry nasal passages, (d) diminished vaginal secretions, (e) Raynaud phenomenon, (f ) arthralgia, myalgia and fatigue.</w:t>
      </w:r>
    </w:p>
    <w:p w14:paraId="6A11B52B" w14:textId="77777777" w:rsidR="00F26A1A" w:rsidRDefault="00F26A1A">
      <w:pPr>
        <w:spacing w:line="13" w:lineRule="exact"/>
        <w:rPr>
          <w:sz w:val="20"/>
          <w:szCs w:val="20"/>
        </w:rPr>
      </w:pPr>
    </w:p>
    <w:p w14:paraId="4460154E"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Complications</w:t>
      </w:r>
      <w:r>
        <w:rPr>
          <w:rFonts w:ascii="Arial" w:eastAsia="Arial" w:hAnsi="Arial" w:cs="Arial"/>
          <w:sz w:val="18"/>
          <w:szCs w:val="18"/>
        </w:rPr>
        <w:t>: (a) dental caries, (b) reflux oesophagitis and gastritis, (c) malabsorption due to pancreatic failure, (d) pulmonary disease.</w:t>
      </w:r>
    </w:p>
    <w:p w14:paraId="351E1B24" w14:textId="77777777" w:rsidR="00F26A1A" w:rsidRDefault="00F26A1A">
      <w:pPr>
        <w:spacing w:line="17" w:lineRule="exact"/>
        <w:rPr>
          <w:sz w:val="20"/>
          <w:szCs w:val="20"/>
        </w:rPr>
      </w:pPr>
    </w:p>
    <w:p w14:paraId="5F040AB2"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Investigations</w:t>
      </w:r>
      <w:r>
        <w:rPr>
          <w:rFonts w:ascii="Arial" w:eastAsia="Arial" w:hAnsi="Arial" w:cs="Arial"/>
          <w:sz w:val="18"/>
          <w:szCs w:val="18"/>
        </w:rPr>
        <w:t>: (a) serum autoantibodies, (b) Schirmer test, (c) biopsy of minor salivary glands.</w:t>
      </w:r>
    </w:p>
    <w:p w14:paraId="391B279B" w14:textId="77777777" w:rsidR="00F26A1A" w:rsidRDefault="00F26A1A">
      <w:pPr>
        <w:spacing w:line="229" w:lineRule="exact"/>
        <w:rPr>
          <w:sz w:val="20"/>
          <w:szCs w:val="20"/>
        </w:rPr>
      </w:pPr>
    </w:p>
    <w:p w14:paraId="61CB3016" w14:textId="77777777" w:rsidR="00F26A1A" w:rsidRDefault="00000000">
      <w:pPr>
        <w:rPr>
          <w:sz w:val="20"/>
          <w:szCs w:val="20"/>
        </w:rPr>
      </w:pPr>
      <w:r>
        <w:rPr>
          <w:rFonts w:ascii="Arial" w:eastAsia="Arial" w:hAnsi="Arial" w:cs="Arial"/>
          <w:b/>
          <w:bCs/>
          <w:sz w:val="18"/>
          <w:szCs w:val="18"/>
        </w:rPr>
        <w:t>Treatment:</w:t>
      </w:r>
    </w:p>
    <w:p w14:paraId="4B00A078" w14:textId="77777777" w:rsidR="00F26A1A" w:rsidRDefault="00F26A1A">
      <w:pPr>
        <w:spacing w:line="13" w:lineRule="exact"/>
        <w:rPr>
          <w:sz w:val="20"/>
          <w:szCs w:val="20"/>
        </w:rPr>
      </w:pPr>
    </w:p>
    <w:p w14:paraId="72190BAF" w14:textId="77777777" w:rsidR="00F26A1A" w:rsidRDefault="00000000">
      <w:pPr>
        <w:rPr>
          <w:sz w:val="20"/>
          <w:szCs w:val="20"/>
        </w:rPr>
      </w:pPr>
      <w:r>
        <w:rPr>
          <w:rFonts w:ascii="Arial" w:eastAsia="Arial" w:hAnsi="Arial" w:cs="Arial"/>
          <w:sz w:val="18"/>
          <w:szCs w:val="18"/>
        </w:rPr>
        <w:t>symptomatic (see below), salivary stimulants and immunosuppression.</w:t>
      </w:r>
    </w:p>
    <w:p w14:paraId="45E22E96" w14:textId="77777777" w:rsidR="00F26A1A" w:rsidRDefault="00F26A1A">
      <w:pPr>
        <w:sectPr w:rsidR="00F26A1A">
          <w:pgSz w:w="8640" w:h="13101"/>
          <w:pgMar w:top="528" w:right="860" w:bottom="0" w:left="720" w:header="0" w:footer="0" w:gutter="0"/>
          <w:cols w:space="720" w:equalWidth="0">
            <w:col w:w="7060"/>
          </w:cols>
        </w:sectPr>
      </w:pPr>
    </w:p>
    <w:p w14:paraId="11220DA2" w14:textId="77777777" w:rsidR="00F26A1A" w:rsidRDefault="00F26A1A">
      <w:pPr>
        <w:spacing w:line="200" w:lineRule="exact"/>
        <w:rPr>
          <w:sz w:val="20"/>
          <w:szCs w:val="20"/>
        </w:rPr>
      </w:pPr>
    </w:p>
    <w:p w14:paraId="6271AADC" w14:textId="77777777" w:rsidR="00F26A1A" w:rsidRDefault="00F26A1A">
      <w:pPr>
        <w:spacing w:line="367" w:lineRule="exact"/>
        <w:rPr>
          <w:sz w:val="20"/>
          <w:szCs w:val="20"/>
        </w:rPr>
      </w:pPr>
    </w:p>
    <w:p w14:paraId="3DB49DC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516A02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00BF554" w14:textId="77777777" w:rsidR="00F26A1A" w:rsidRDefault="00F26A1A">
      <w:pPr>
        <w:sectPr w:rsidR="00F26A1A">
          <w:type w:val="continuous"/>
          <w:pgSz w:w="8640" w:h="13101"/>
          <w:pgMar w:top="528" w:right="860" w:bottom="0" w:left="720" w:header="0" w:footer="0" w:gutter="0"/>
          <w:cols w:space="720" w:equalWidth="0">
            <w:col w:w="7060"/>
          </w:cols>
        </w:sectPr>
      </w:pPr>
    </w:p>
    <w:p w14:paraId="45CF7194" w14:textId="77777777" w:rsidR="00F26A1A" w:rsidRDefault="00F26A1A">
      <w:pPr>
        <w:spacing w:line="141" w:lineRule="exact"/>
        <w:rPr>
          <w:sz w:val="20"/>
          <w:szCs w:val="20"/>
        </w:rPr>
      </w:pPr>
      <w:bookmarkStart w:id="77" w:name="page80"/>
      <w:bookmarkEnd w:id="77"/>
    </w:p>
    <w:tbl>
      <w:tblPr>
        <w:tblW w:w="0" w:type="auto"/>
        <w:tblInd w:w="100" w:type="dxa"/>
        <w:tblLayout w:type="fixed"/>
        <w:tblCellMar>
          <w:left w:w="0" w:type="dxa"/>
          <w:right w:w="0" w:type="dxa"/>
        </w:tblCellMar>
        <w:tblLook w:val="04A0" w:firstRow="1" w:lastRow="0" w:firstColumn="1" w:lastColumn="0" w:noHBand="0" w:noVBand="1"/>
      </w:tblPr>
      <w:tblGrid>
        <w:gridCol w:w="4140"/>
        <w:gridCol w:w="2840"/>
      </w:tblGrid>
      <w:tr w:rsidR="00F26A1A" w14:paraId="7FAF7AFB" w14:textId="77777777">
        <w:trPr>
          <w:trHeight w:val="233"/>
        </w:trPr>
        <w:tc>
          <w:tcPr>
            <w:tcW w:w="4140" w:type="dxa"/>
            <w:vAlign w:val="bottom"/>
          </w:tcPr>
          <w:p w14:paraId="42452158" w14:textId="77777777" w:rsidR="00F26A1A" w:rsidRDefault="00000000">
            <w:pPr>
              <w:rPr>
                <w:sz w:val="20"/>
                <w:szCs w:val="20"/>
              </w:rPr>
            </w:pPr>
            <w:r>
              <w:rPr>
                <w:rFonts w:ascii="Arial" w:eastAsia="Arial" w:hAnsi="Arial" w:cs="Arial"/>
                <w:sz w:val="16"/>
                <w:szCs w:val="16"/>
              </w:rPr>
              <w:t>Chapter 5—DRY EYE</w:t>
            </w:r>
          </w:p>
        </w:tc>
        <w:tc>
          <w:tcPr>
            <w:tcW w:w="2840" w:type="dxa"/>
            <w:vAlign w:val="bottom"/>
          </w:tcPr>
          <w:p w14:paraId="711CF9FE" w14:textId="77777777" w:rsidR="00F26A1A" w:rsidRDefault="00000000">
            <w:pPr>
              <w:jc w:val="right"/>
              <w:rPr>
                <w:sz w:val="20"/>
                <w:szCs w:val="20"/>
              </w:rPr>
            </w:pPr>
            <w:r>
              <w:rPr>
                <w:rFonts w:ascii="Arial" w:eastAsia="Arial" w:hAnsi="Arial" w:cs="Arial"/>
                <w:b/>
                <w:bCs/>
                <w:sz w:val="18"/>
                <w:szCs w:val="18"/>
              </w:rPr>
              <w:t>83</w:t>
            </w:r>
          </w:p>
        </w:tc>
      </w:tr>
      <w:tr w:rsidR="00F26A1A" w14:paraId="50FD945B" w14:textId="77777777">
        <w:trPr>
          <w:trHeight w:val="46"/>
        </w:trPr>
        <w:tc>
          <w:tcPr>
            <w:tcW w:w="4140" w:type="dxa"/>
            <w:tcBorders>
              <w:bottom w:val="single" w:sz="8" w:space="0" w:color="CCECF4"/>
            </w:tcBorders>
            <w:vAlign w:val="bottom"/>
          </w:tcPr>
          <w:p w14:paraId="0A0DFD2D" w14:textId="77777777" w:rsidR="00F26A1A" w:rsidRDefault="00F26A1A">
            <w:pPr>
              <w:rPr>
                <w:sz w:val="4"/>
                <w:szCs w:val="4"/>
              </w:rPr>
            </w:pPr>
          </w:p>
        </w:tc>
        <w:tc>
          <w:tcPr>
            <w:tcW w:w="2840" w:type="dxa"/>
            <w:tcBorders>
              <w:bottom w:val="single" w:sz="8" w:space="0" w:color="CCECF4"/>
            </w:tcBorders>
            <w:vAlign w:val="bottom"/>
          </w:tcPr>
          <w:p w14:paraId="55B662EA" w14:textId="77777777" w:rsidR="00F26A1A" w:rsidRDefault="00F26A1A">
            <w:pPr>
              <w:rPr>
                <w:sz w:val="4"/>
                <w:szCs w:val="4"/>
              </w:rPr>
            </w:pPr>
          </w:p>
        </w:tc>
      </w:tr>
    </w:tbl>
    <w:p w14:paraId="2B314FBC" w14:textId="77777777" w:rsidR="00F26A1A" w:rsidRDefault="00F26A1A">
      <w:pPr>
        <w:spacing w:line="193" w:lineRule="exact"/>
        <w:rPr>
          <w:sz w:val="20"/>
          <w:szCs w:val="20"/>
        </w:rPr>
      </w:pPr>
    </w:p>
    <w:p w14:paraId="1DCCAF9F" w14:textId="77777777" w:rsidR="00F26A1A" w:rsidRDefault="00000000">
      <w:pPr>
        <w:ind w:left="100"/>
        <w:rPr>
          <w:sz w:val="20"/>
          <w:szCs w:val="20"/>
        </w:rPr>
      </w:pPr>
      <w:r>
        <w:rPr>
          <w:rFonts w:ascii="Arial" w:eastAsia="Arial" w:hAnsi="Arial" w:cs="Arial"/>
          <w:b/>
          <w:bCs/>
          <w:color w:val="C8001A"/>
          <w:sz w:val="24"/>
          <w:szCs w:val="24"/>
        </w:rPr>
        <w:t>Diagnosis of dry eye syndrome</w:t>
      </w:r>
    </w:p>
    <w:p w14:paraId="507A35CF" w14:textId="77777777" w:rsidR="00F26A1A" w:rsidRDefault="00F26A1A">
      <w:pPr>
        <w:spacing w:line="137" w:lineRule="exact"/>
        <w:rPr>
          <w:sz w:val="20"/>
          <w:szCs w:val="20"/>
        </w:rPr>
      </w:pPr>
    </w:p>
    <w:p w14:paraId="7B6F383D" w14:textId="77777777" w:rsidR="00F26A1A" w:rsidRDefault="00000000">
      <w:pPr>
        <w:ind w:left="100"/>
        <w:rPr>
          <w:sz w:val="20"/>
          <w:szCs w:val="20"/>
        </w:rPr>
      </w:pPr>
      <w:r>
        <w:rPr>
          <w:rFonts w:ascii="Arial" w:eastAsia="Arial" w:hAnsi="Arial" w:cs="Arial"/>
          <w:b/>
          <w:bCs/>
          <w:sz w:val="18"/>
          <w:szCs w:val="18"/>
        </w:rPr>
        <w:t>Symptoms</w:t>
      </w:r>
    </w:p>
    <w:p w14:paraId="74CD6788" w14:textId="77777777" w:rsidR="00F26A1A" w:rsidRDefault="00F26A1A">
      <w:pPr>
        <w:spacing w:line="13" w:lineRule="exact"/>
        <w:rPr>
          <w:sz w:val="20"/>
          <w:szCs w:val="20"/>
        </w:rPr>
      </w:pPr>
    </w:p>
    <w:p w14:paraId="0709B17D" w14:textId="77777777" w:rsidR="00F26A1A" w:rsidRDefault="00000000">
      <w:pPr>
        <w:ind w:left="540"/>
        <w:rPr>
          <w:sz w:val="20"/>
          <w:szCs w:val="20"/>
        </w:rPr>
      </w:pPr>
      <w:r>
        <w:rPr>
          <w:rFonts w:ascii="Arial" w:eastAsia="Arial" w:hAnsi="Arial" w:cs="Arial"/>
          <w:sz w:val="18"/>
          <w:szCs w:val="18"/>
        </w:rPr>
        <w:t>Dryness, grittiness and burning, characteristically worse during the day.</w:t>
      </w:r>
    </w:p>
    <w:p w14:paraId="19EABD3D" w14:textId="77777777" w:rsidR="00F26A1A" w:rsidRDefault="00F26A1A">
      <w:pPr>
        <w:spacing w:line="28" w:lineRule="exact"/>
        <w:rPr>
          <w:sz w:val="20"/>
          <w:szCs w:val="20"/>
        </w:rPr>
      </w:pPr>
    </w:p>
    <w:p w14:paraId="5D6A82CF" w14:textId="77777777" w:rsidR="00F26A1A" w:rsidRDefault="00000000">
      <w:pPr>
        <w:ind w:left="540"/>
        <w:rPr>
          <w:sz w:val="20"/>
          <w:szCs w:val="20"/>
        </w:rPr>
      </w:pPr>
      <w:r>
        <w:rPr>
          <w:rFonts w:ascii="Arial" w:eastAsia="Arial" w:hAnsi="Arial" w:cs="Arial"/>
          <w:sz w:val="16"/>
          <w:szCs w:val="16"/>
        </w:rPr>
        <w:t>Stringy discharge, transient blurring of vision, redness and crusting of the lids are common.</w:t>
      </w:r>
    </w:p>
    <w:p w14:paraId="5A291B23" w14:textId="77777777" w:rsidR="00F26A1A" w:rsidRDefault="00F26A1A">
      <w:pPr>
        <w:spacing w:line="161" w:lineRule="exact"/>
        <w:rPr>
          <w:sz w:val="20"/>
          <w:szCs w:val="20"/>
        </w:rPr>
      </w:pPr>
    </w:p>
    <w:p w14:paraId="7602E2AE" w14:textId="77777777" w:rsidR="00F26A1A" w:rsidRDefault="00000000">
      <w:pPr>
        <w:ind w:left="100"/>
        <w:rPr>
          <w:sz w:val="20"/>
          <w:szCs w:val="20"/>
        </w:rPr>
      </w:pPr>
      <w:r>
        <w:rPr>
          <w:rFonts w:ascii="Arial" w:eastAsia="Arial" w:hAnsi="Arial" w:cs="Arial"/>
          <w:b/>
          <w:bCs/>
          <w:sz w:val="18"/>
          <w:szCs w:val="18"/>
        </w:rPr>
        <w:t>Signs</w:t>
      </w:r>
    </w:p>
    <w:p w14:paraId="67BF2CA9" w14:textId="77777777" w:rsidR="00F26A1A" w:rsidRDefault="00F26A1A">
      <w:pPr>
        <w:spacing w:line="13" w:lineRule="exact"/>
        <w:rPr>
          <w:sz w:val="20"/>
          <w:szCs w:val="20"/>
        </w:rPr>
      </w:pPr>
    </w:p>
    <w:p w14:paraId="2C214E8D" w14:textId="77777777" w:rsidR="00F26A1A" w:rsidRDefault="00000000">
      <w:pPr>
        <w:ind w:left="540"/>
        <w:rPr>
          <w:sz w:val="20"/>
          <w:szCs w:val="20"/>
        </w:rPr>
      </w:pPr>
      <w:r>
        <w:rPr>
          <w:rFonts w:ascii="Arial" w:eastAsia="Arial" w:hAnsi="Arial" w:cs="Arial"/>
          <w:sz w:val="18"/>
          <w:szCs w:val="18"/>
        </w:rPr>
        <w:t>Marginal tear meniscus is thinned or absent (normal height 1 mm).</w:t>
      </w:r>
    </w:p>
    <w:p w14:paraId="14CF3411" w14:textId="77777777" w:rsidR="00F26A1A" w:rsidRDefault="00F26A1A">
      <w:pPr>
        <w:spacing w:line="13" w:lineRule="exact"/>
        <w:rPr>
          <w:sz w:val="20"/>
          <w:szCs w:val="20"/>
        </w:rPr>
      </w:pPr>
    </w:p>
    <w:p w14:paraId="6C0D3688" w14:textId="77777777" w:rsidR="00F26A1A" w:rsidRDefault="00000000">
      <w:pPr>
        <w:ind w:left="540"/>
        <w:rPr>
          <w:sz w:val="20"/>
          <w:szCs w:val="20"/>
        </w:rPr>
      </w:pPr>
      <w:r>
        <w:rPr>
          <w:rFonts w:ascii="Arial" w:eastAsia="Arial" w:hAnsi="Arial" w:cs="Arial"/>
          <w:sz w:val="18"/>
          <w:szCs w:val="18"/>
        </w:rPr>
        <w:t>Corneal punctate epithelial erosions (</w:t>
      </w:r>
      <w:r>
        <w:rPr>
          <w:rFonts w:ascii="Arial" w:eastAsia="Arial" w:hAnsi="Arial" w:cs="Arial"/>
          <w:color w:val="0080AC"/>
          <w:sz w:val="18"/>
          <w:szCs w:val="18"/>
        </w:rPr>
        <w:t>Fig. 5.2A</w:t>
      </w:r>
      <w:r>
        <w:rPr>
          <w:rFonts w:ascii="Arial" w:eastAsia="Arial" w:hAnsi="Arial" w:cs="Arial"/>
          <w:sz w:val="18"/>
          <w:szCs w:val="18"/>
        </w:rPr>
        <w:t>)</w:t>
      </w:r>
    </w:p>
    <w:p w14:paraId="51F1EEC0" w14:textId="77777777" w:rsidR="00F26A1A" w:rsidRDefault="00F26A1A">
      <w:pPr>
        <w:spacing w:line="13" w:lineRule="exact"/>
        <w:rPr>
          <w:sz w:val="20"/>
          <w:szCs w:val="20"/>
        </w:rPr>
      </w:pPr>
    </w:p>
    <w:p w14:paraId="49611297" w14:textId="77777777" w:rsidR="00F26A1A" w:rsidRDefault="00000000">
      <w:pPr>
        <w:ind w:left="540"/>
        <w:rPr>
          <w:sz w:val="20"/>
          <w:szCs w:val="20"/>
        </w:rPr>
      </w:pPr>
      <w:r>
        <w:rPr>
          <w:rFonts w:ascii="Arial" w:eastAsia="Arial" w:hAnsi="Arial" w:cs="Arial"/>
          <w:sz w:val="18"/>
          <w:szCs w:val="18"/>
        </w:rPr>
        <w:t>Corneal filaments (mucous/epithelial debris strands;</w:t>
      </w:r>
      <w:r>
        <w:rPr>
          <w:rFonts w:ascii="Arial" w:eastAsia="Arial" w:hAnsi="Arial" w:cs="Arial"/>
          <w:color w:val="0080AC"/>
          <w:sz w:val="18"/>
          <w:szCs w:val="18"/>
        </w:rPr>
        <w:t xml:space="preserve"> Fig. 5.2B</w:t>
      </w:r>
      <w:r>
        <w:rPr>
          <w:rFonts w:ascii="Arial" w:eastAsia="Arial" w:hAnsi="Arial" w:cs="Arial"/>
          <w:sz w:val="18"/>
          <w:szCs w:val="18"/>
        </w:rPr>
        <w:t>).</w:t>
      </w:r>
    </w:p>
    <w:p w14:paraId="2C1318B4" w14:textId="77777777" w:rsidR="00F26A1A" w:rsidRDefault="00F26A1A">
      <w:pPr>
        <w:spacing w:line="13" w:lineRule="exact"/>
        <w:rPr>
          <w:sz w:val="20"/>
          <w:szCs w:val="20"/>
        </w:rPr>
      </w:pPr>
    </w:p>
    <w:p w14:paraId="73A76FCE" w14:textId="77777777" w:rsidR="00F26A1A" w:rsidRDefault="00000000">
      <w:pPr>
        <w:ind w:left="540"/>
        <w:rPr>
          <w:sz w:val="20"/>
          <w:szCs w:val="20"/>
        </w:rPr>
      </w:pPr>
      <w:r>
        <w:rPr>
          <w:rFonts w:ascii="Arial" w:eastAsia="Arial" w:hAnsi="Arial" w:cs="Arial"/>
          <w:sz w:val="18"/>
          <w:szCs w:val="18"/>
        </w:rPr>
        <w:t>Mucous debris in the tear film (</w:t>
      </w:r>
      <w:r>
        <w:rPr>
          <w:rFonts w:ascii="Arial" w:eastAsia="Arial" w:hAnsi="Arial" w:cs="Arial"/>
          <w:color w:val="0080AC"/>
          <w:sz w:val="18"/>
          <w:szCs w:val="18"/>
        </w:rPr>
        <w:t>Fig. 5.2C</w:t>
      </w:r>
      <w:r>
        <w:rPr>
          <w:rFonts w:ascii="Arial" w:eastAsia="Arial" w:hAnsi="Arial" w:cs="Arial"/>
          <w:sz w:val="18"/>
          <w:szCs w:val="18"/>
        </w:rPr>
        <w:t>).</w:t>
      </w:r>
    </w:p>
    <w:p w14:paraId="7979176F" w14:textId="77777777" w:rsidR="00F26A1A" w:rsidRDefault="00F26A1A">
      <w:pPr>
        <w:spacing w:line="13" w:lineRule="exact"/>
        <w:rPr>
          <w:sz w:val="20"/>
          <w:szCs w:val="20"/>
        </w:rPr>
      </w:pPr>
    </w:p>
    <w:p w14:paraId="35850937" w14:textId="77777777" w:rsidR="00F26A1A" w:rsidRDefault="00000000">
      <w:pPr>
        <w:ind w:left="540"/>
        <w:rPr>
          <w:sz w:val="20"/>
          <w:szCs w:val="20"/>
        </w:rPr>
      </w:pPr>
      <w:r>
        <w:rPr>
          <w:rFonts w:ascii="Arial" w:eastAsia="Arial" w:hAnsi="Arial" w:cs="Arial"/>
          <w:sz w:val="18"/>
          <w:szCs w:val="18"/>
        </w:rPr>
        <w:t>Conjunctival injection and mild keratinization.</w:t>
      </w:r>
    </w:p>
    <w:p w14:paraId="4BBF619D" w14:textId="77777777" w:rsidR="00F26A1A" w:rsidRDefault="00F26A1A">
      <w:pPr>
        <w:spacing w:line="13" w:lineRule="exact"/>
        <w:rPr>
          <w:sz w:val="20"/>
          <w:szCs w:val="20"/>
        </w:rPr>
      </w:pPr>
    </w:p>
    <w:p w14:paraId="0810ADB0" w14:textId="77777777" w:rsidR="00F26A1A" w:rsidRDefault="00000000">
      <w:pPr>
        <w:ind w:left="540"/>
        <w:rPr>
          <w:sz w:val="20"/>
          <w:szCs w:val="20"/>
        </w:rPr>
      </w:pPr>
      <w:r>
        <w:rPr>
          <w:rFonts w:ascii="Arial" w:eastAsia="Arial" w:hAnsi="Arial" w:cs="Arial"/>
          <w:sz w:val="18"/>
          <w:szCs w:val="18"/>
        </w:rPr>
        <w:t>Mucous plaques attached to the corneal surface staining with rose Bengal.</w:t>
      </w:r>
    </w:p>
    <w:p w14:paraId="02E3F0C3" w14:textId="77777777" w:rsidR="00F26A1A" w:rsidRDefault="00000000">
      <w:pPr>
        <w:spacing w:line="20" w:lineRule="exact"/>
        <w:rPr>
          <w:sz w:val="20"/>
          <w:szCs w:val="20"/>
        </w:rPr>
      </w:pPr>
      <w:r>
        <w:rPr>
          <w:noProof/>
          <w:sz w:val="20"/>
          <w:szCs w:val="20"/>
        </w:rPr>
        <w:drawing>
          <wp:anchor distT="0" distB="0" distL="114300" distR="114300" simplePos="0" relativeHeight="251492864" behindDoc="1" locked="0" layoutInCell="0" allowOverlap="1" wp14:anchorId="4931807C" wp14:editId="3586C61D">
            <wp:simplePos x="0" y="0"/>
            <wp:positionH relativeFrom="column">
              <wp:posOffset>81915</wp:posOffset>
            </wp:positionH>
            <wp:positionV relativeFrom="paragraph">
              <wp:posOffset>505460</wp:posOffset>
            </wp:positionV>
            <wp:extent cx="4384040" cy="431292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a:srcRect/>
                    <a:stretch>
                      <a:fillRect/>
                    </a:stretch>
                  </pic:blipFill>
                  <pic:spPr bwMode="auto">
                    <a:xfrm>
                      <a:off x="0" y="0"/>
                      <a:ext cx="4384040" cy="4312920"/>
                    </a:xfrm>
                    <a:prstGeom prst="rect">
                      <a:avLst/>
                    </a:prstGeom>
                    <a:noFill/>
                  </pic:spPr>
                </pic:pic>
              </a:graphicData>
            </a:graphic>
          </wp:anchor>
        </w:drawing>
      </w:r>
    </w:p>
    <w:p w14:paraId="7D9828AD" w14:textId="77777777" w:rsidR="00F26A1A" w:rsidRDefault="00F26A1A">
      <w:pPr>
        <w:spacing w:line="200" w:lineRule="exact"/>
        <w:rPr>
          <w:sz w:val="20"/>
          <w:szCs w:val="20"/>
        </w:rPr>
      </w:pPr>
    </w:p>
    <w:p w14:paraId="515D6BC3" w14:textId="77777777" w:rsidR="00F26A1A" w:rsidRDefault="00F26A1A">
      <w:pPr>
        <w:spacing w:line="200" w:lineRule="exact"/>
        <w:rPr>
          <w:sz w:val="20"/>
          <w:szCs w:val="20"/>
        </w:rPr>
      </w:pPr>
    </w:p>
    <w:p w14:paraId="07FBEC70" w14:textId="77777777" w:rsidR="00F26A1A" w:rsidRDefault="00F26A1A">
      <w:pPr>
        <w:spacing w:line="200" w:lineRule="exact"/>
        <w:rPr>
          <w:sz w:val="20"/>
          <w:szCs w:val="20"/>
        </w:rPr>
      </w:pPr>
    </w:p>
    <w:p w14:paraId="66AA3AEF" w14:textId="77777777" w:rsidR="00F26A1A" w:rsidRDefault="00F26A1A">
      <w:pPr>
        <w:spacing w:line="200" w:lineRule="exact"/>
        <w:rPr>
          <w:sz w:val="20"/>
          <w:szCs w:val="20"/>
        </w:rPr>
      </w:pPr>
    </w:p>
    <w:p w14:paraId="2BA3D025" w14:textId="77777777" w:rsidR="00F26A1A" w:rsidRDefault="00F26A1A">
      <w:pPr>
        <w:spacing w:line="200" w:lineRule="exact"/>
        <w:rPr>
          <w:sz w:val="20"/>
          <w:szCs w:val="20"/>
        </w:rPr>
      </w:pPr>
    </w:p>
    <w:p w14:paraId="4674F5CE" w14:textId="77777777" w:rsidR="00F26A1A" w:rsidRDefault="00F26A1A">
      <w:pPr>
        <w:spacing w:line="200" w:lineRule="exact"/>
        <w:rPr>
          <w:sz w:val="20"/>
          <w:szCs w:val="20"/>
        </w:rPr>
      </w:pPr>
    </w:p>
    <w:p w14:paraId="1006BBED" w14:textId="77777777" w:rsidR="00F26A1A" w:rsidRDefault="00F26A1A">
      <w:pPr>
        <w:spacing w:line="200" w:lineRule="exact"/>
        <w:rPr>
          <w:sz w:val="20"/>
          <w:szCs w:val="20"/>
        </w:rPr>
      </w:pPr>
    </w:p>
    <w:p w14:paraId="6D642FA3" w14:textId="77777777" w:rsidR="00F26A1A" w:rsidRDefault="00F26A1A">
      <w:pPr>
        <w:spacing w:line="200" w:lineRule="exact"/>
        <w:rPr>
          <w:sz w:val="20"/>
          <w:szCs w:val="20"/>
        </w:rPr>
      </w:pPr>
    </w:p>
    <w:p w14:paraId="3784776D" w14:textId="77777777" w:rsidR="00F26A1A" w:rsidRDefault="00F26A1A">
      <w:pPr>
        <w:spacing w:line="200" w:lineRule="exact"/>
        <w:rPr>
          <w:sz w:val="20"/>
          <w:szCs w:val="20"/>
        </w:rPr>
      </w:pPr>
    </w:p>
    <w:p w14:paraId="6FE66A22" w14:textId="77777777" w:rsidR="00F26A1A" w:rsidRDefault="00F26A1A">
      <w:pPr>
        <w:spacing w:line="200" w:lineRule="exact"/>
        <w:rPr>
          <w:sz w:val="20"/>
          <w:szCs w:val="20"/>
        </w:rPr>
      </w:pPr>
    </w:p>
    <w:p w14:paraId="75829CE0" w14:textId="77777777" w:rsidR="00F26A1A" w:rsidRDefault="00F26A1A">
      <w:pPr>
        <w:spacing w:line="200" w:lineRule="exact"/>
        <w:rPr>
          <w:sz w:val="20"/>
          <w:szCs w:val="20"/>
        </w:rPr>
      </w:pPr>
    </w:p>
    <w:p w14:paraId="2EC92766" w14:textId="77777777" w:rsidR="00F26A1A" w:rsidRDefault="00F26A1A">
      <w:pPr>
        <w:spacing w:line="200" w:lineRule="exact"/>
        <w:rPr>
          <w:sz w:val="20"/>
          <w:szCs w:val="20"/>
        </w:rPr>
      </w:pPr>
    </w:p>
    <w:p w14:paraId="75F94ECA" w14:textId="77777777" w:rsidR="00F26A1A" w:rsidRDefault="00F26A1A">
      <w:pPr>
        <w:spacing w:line="200" w:lineRule="exact"/>
        <w:rPr>
          <w:sz w:val="20"/>
          <w:szCs w:val="20"/>
        </w:rPr>
      </w:pPr>
    </w:p>
    <w:p w14:paraId="78509A4F" w14:textId="77777777" w:rsidR="00F26A1A" w:rsidRDefault="00F26A1A">
      <w:pPr>
        <w:spacing w:line="200" w:lineRule="exact"/>
        <w:rPr>
          <w:sz w:val="20"/>
          <w:szCs w:val="20"/>
        </w:rPr>
      </w:pPr>
    </w:p>
    <w:p w14:paraId="473CBD83" w14:textId="77777777" w:rsidR="00F26A1A" w:rsidRDefault="00F26A1A">
      <w:pPr>
        <w:spacing w:line="200" w:lineRule="exact"/>
        <w:rPr>
          <w:sz w:val="20"/>
          <w:szCs w:val="20"/>
        </w:rPr>
      </w:pPr>
    </w:p>
    <w:p w14:paraId="003F2B54" w14:textId="77777777" w:rsidR="00F26A1A" w:rsidRDefault="00F26A1A">
      <w:pPr>
        <w:spacing w:line="200" w:lineRule="exact"/>
        <w:rPr>
          <w:sz w:val="20"/>
          <w:szCs w:val="20"/>
        </w:rPr>
      </w:pPr>
    </w:p>
    <w:p w14:paraId="126DD5BD" w14:textId="77777777" w:rsidR="00F26A1A" w:rsidRDefault="00F26A1A">
      <w:pPr>
        <w:spacing w:line="200" w:lineRule="exact"/>
        <w:rPr>
          <w:sz w:val="20"/>
          <w:szCs w:val="20"/>
        </w:rPr>
      </w:pPr>
    </w:p>
    <w:p w14:paraId="1AAD6B30" w14:textId="77777777" w:rsidR="00F26A1A" w:rsidRDefault="00F26A1A">
      <w:pPr>
        <w:spacing w:line="206" w:lineRule="exact"/>
        <w:rPr>
          <w:sz w:val="20"/>
          <w:szCs w:val="20"/>
        </w:rPr>
      </w:pPr>
    </w:p>
    <w:p w14:paraId="09F5C2C6" w14:textId="77777777" w:rsidR="00F26A1A" w:rsidRDefault="00000000">
      <w:pPr>
        <w:tabs>
          <w:tab w:val="left" w:pos="3700"/>
        </w:tabs>
        <w:ind w:left="2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bscript"/>
        </w:rPr>
        <w:t>B</w:t>
      </w:r>
    </w:p>
    <w:p w14:paraId="343DE3A7" w14:textId="77777777" w:rsidR="00F26A1A" w:rsidRDefault="00F26A1A">
      <w:pPr>
        <w:spacing w:line="200" w:lineRule="exact"/>
        <w:rPr>
          <w:sz w:val="20"/>
          <w:szCs w:val="20"/>
        </w:rPr>
      </w:pPr>
    </w:p>
    <w:p w14:paraId="455352C5" w14:textId="77777777" w:rsidR="00F26A1A" w:rsidRDefault="00F26A1A">
      <w:pPr>
        <w:spacing w:line="200" w:lineRule="exact"/>
        <w:rPr>
          <w:sz w:val="20"/>
          <w:szCs w:val="20"/>
        </w:rPr>
      </w:pPr>
    </w:p>
    <w:p w14:paraId="289B1819" w14:textId="77777777" w:rsidR="00F26A1A" w:rsidRDefault="00F26A1A">
      <w:pPr>
        <w:spacing w:line="200" w:lineRule="exact"/>
        <w:rPr>
          <w:sz w:val="20"/>
          <w:szCs w:val="20"/>
        </w:rPr>
      </w:pPr>
    </w:p>
    <w:p w14:paraId="60F84A53" w14:textId="77777777" w:rsidR="00F26A1A" w:rsidRDefault="00F26A1A">
      <w:pPr>
        <w:spacing w:line="200" w:lineRule="exact"/>
        <w:rPr>
          <w:sz w:val="20"/>
          <w:szCs w:val="20"/>
        </w:rPr>
      </w:pPr>
    </w:p>
    <w:p w14:paraId="30484ACA" w14:textId="77777777" w:rsidR="00F26A1A" w:rsidRDefault="00F26A1A">
      <w:pPr>
        <w:spacing w:line="200" w:lineRule="exact"/>
        <w:rPr>
          <w:sz w:val="20"/>
          <w:szCs w:val="20"/>
        </w:rPr>
      </w:pPr>
    </w:p>
    <w:p w14:paraId="6069EBCA" w14:textId="77777777" w:rsidR="00F26A1A" w:rsidRDefault="00F26A1A">
      <w:pPr>
        <w:spacing w:line="200" w:lineRule="exact"/>
        <w:rPr>
          <w:sz w:val="20"/>
          <w:szCs w:val="20"/>
        </w:rPr>
      </w:pPr>
    </w:p>
    <w:p w14:paraId="5A879E5D" w14:textId="77777777" w:rsidR="00F26A1A" w:rsidRDefault="00F26A1A">
      <w:pPr>
        <w:spacing w:line="200" w:lineRule="exact"/>
        <w:rPr>
          <w:sz w:val="20"/>
          <w:szCs w:val="20"/>
        </w:rPr>
      </w:pPr>
    </w:p>
    <w:p w14:paraId="1FD34AE6" w14:textId="77777777" w:rsidR="00F26A1A" w:rsidRDefault="00F26A1A">
      <w:pPr>
        <w:spacing w:line="200" w:lineRule="exact"/>
        <w:rPr>
          <w:sz w:val="20"/>
          <w:szCs w:val="20"/>
        </w:rPr>
      </w:pPr>
    </w:p>
    <w:p w14:paraId="07ED2FBA" w14:textId="77777777" w:rsidR="00F26A1A" w:rsidRDefault="00F26A1A">
      <w:pPr>
        <w:spacing w:line="200" w:lineRule="exact"/>
        <w:rPr>
          <w:sz w:val="20"/>
          <w:szCs w:val="20"/>
        </w:rPr>
      </w:pPr>
    </w:p>
    <w:p w14:paraId="314CA1B4" w14:textId="77777777" w:rsidR="00F26A1A" w:rsidRDefault="00F26A1A">
      <w:pPr>
        <w:spacing w:line="200" w:lineRule="exact"/>
        <w:rPr>
          <w:sz w:val="20"/>
          <w:szCs w:val="20"/>
        </w:rPr>
      </w:pPr>
    </w:p>
    <w:p w14:paraId="63E43388" w14:textId="77777777" w:rsidR="00F26A1A" w:rsidRDefault="00F26A1A">
      <w:pPr>
        <w:spacing w:line="200" w:lineRule="exact"/>
        <w:rPr>
          <w:sz w:val="20"/>
          <w:szCs w:val="20"/>
        </w:rPr>
      </w:pPr>
    </w:p>
    <w:p w14:paraId="4499CAA3" w14:textId="77777777" w:rsidR="00F26A1A" w:rsidRDefault="00F26A1A">
      <w:pPr>
        <w:spacing w:line="200" w:lineRule="exact"/>
        <w:rPr>
          <w:sz w:val="20"/>
          <w:szCs w:val="20"/>
        </w:rPr>
      </w:pPr>
    </w:p>
    <w:p w14:paraId="5AFFAE13" w14:textId="77777777" w:rsidR="00F26A1A" w:rsidRDefault="00F26A1A">
      <w:pPr>
        <w:spacing w:line="200" w:lineRule="exact"/>
        <w:rPr>
          <w:sz w:val="20"/>
          <w:szCs w:val="20"/>
        </w:rPr>
      </w:pPr>
    </w:p>
    <w:p w14:paraId="1DC5E718" w14:textId="77777777" w:rsidR="00F26A1A" w:rsidRDefault="00F26A1A">
      <w:pPr>
        <w:spacing w:line="200" w:lineRule="exact"/>
        <w:rPr>
          <w:sz w:val="20"/>
          <w:szCs w:val="20"/>
        </w:rPr>
      </w:pPr>
    </w:p>
    <w:p w14:paraId="4C3F558A" w14:textId="77777777" w:rsidR="00F26A1A" w:rsidRDefault="00F26A1A">
      <w:pPr>
        <w:spacing w:line="371" w:lineRule="exact"/>
        <w:rPr>
          <w:sz w:val="20"/>
          <w:szCs w:val="20"/>
        </w:rPr>
      </w:pPr>
    </w:p>
    <w:p w14:paraId="34C17676" w14:textId="77777777" w:rsidR="00F26A1A" w:rsidRDefault="00000000">
      <w:pPr>
        <w:tabs>
          <w:tab w:val="left" w:pos="3720"/>
        </w:tabs>
        <w:ind w:left="1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40"/>
          <w:szCs w:val="40"/>
          <w:vertAlign w:val="superscript"/>
        </w:rPr>
        <w:t>D</w:t>
      </w:r>
    </w:p>
    <w:p w14:paraId="7CEA52D9" w14:textId="77777777" w:rsidR="00F26A1A" w:rsidRDefault="00F26A1A">
      <w:pPr>
        <w:spacing w:line="37" w:lineRule="exact"/>
        <w:rPr>
          <w:sz w:val="20"/>
          <w:szCs w:val="20"/>
        </w:rPr>
      </w:pPr>
    </w:p>
    <w:p w14:paraId="447941B2" w14:textId="77777777" w:rsidR="00F26A1A" w:rsidRDefault="00000000">
      <w:pPr>
        <w:spacing w:line="235" w:lineRule="auto"/>
        <w:ind w:left="100" w:right="20"/>
        <w:jc w:val="both"/>
        <w:rPr>
          <w:sz w:val="20"/>
          <w:szCs w:val="20"/>
        </w:rPr>
      </w:pPr>
      <w:r>
        <w:rPr>
          <w:rFonts w:ascii="Arial" w:eastAsia="Arial" w:hAnsi="Arial" w:cs="Arial"/>
          <w:sz w:val="15"/>
          <w:szCs w:val="15"/>
        </w:rPr>
        <w:t>Fig. 5.2 Signs of dry eye syndrome: (A) superficial punctate keratitis staining with fluorescein, (B) corneal filaments, (C) mucous debris, (D) corneal melting. (</w:t>
      </w:r>
      <w:r>
        <w:rPr>
          <w:rFonts w:ascii="Arial" w:eastAsia="Arial" w:hAnsi="Arial" w:cs="Arial"/>
          <w:color w:val="0080AC"/>
          <w:sz w:val="15"/>
          <w:szCs w:val="15"/>
        </w:rPr>
        <w:t>Figure 5.2 B,D</w:t>
      </w:r>
      <w:r>
        <w:rPr>
          <w:rFonts w:ascii="Arial" w:eastAsia="Arial" w:hAnsi="Arial" w:cs="Arial"/>
          <w:sz w:val="15"/>
          <w:szCs w:val="15"/>
        </w:rPr>
        <w:t xml:space="preserve"> courtesy of S. Tuft;</w:t>
      </w:r>
      <w:r>
        <w:rPr>
          <w:rFonts w:ascii="Arial" w:eastAsia="Arial" w:hAnsi="Arial" w:cs="Arial"/>
          <w:color w:val="0080AC"/>
          <w:sz w:val="15"/>
          <w:szCs w:val="15"/>
        </w:rPr>
        <w:t xml:space="preserve"> Figure 5.2 C</w:t>
      </w:r>
      <w:r>
        <w:rPr>
          <w:rFonts w:ascii="Arial" w:eastAsia="Arial" w:hAnsi="Arial" w:cs="Arial"/>
          <w:sz w:val="15"/>
          <w:szCs w:val="15"/>
        </w:rPr>
        <w:t xml:space="preserve"> courtesy of R. Bates.)</w:t>
      </w:r>
    </w:p>
    <w:p w14:paraId="7ADA3508" w14:textId="77777777" w:rsidR="00F26A1A" w:rsidRDefault="00F26A1A">
      <w:pPr>
        <w:sectPr w:rsidR="00F26A1A">
          <w:pgSz w:w="8640" w:h="13101"/>
          <w:pgMar w:top="493" w:right="700" w:bottom="0" w:left="860" w:header="0" w:footer="0" w:gutter="0"/>
          <w:cols w:space="720" w:equalWidth="0">
            <w:col w:w="7080"/>
          </w:cols>
        </w:sectPr>
      </w:pPr>
    </w:p>
    <w:p w14:paraId="20317F46" w14:textId="77777777" w:rsidR="00F26A1A" w:rsidRDefault="00F26A1A">
      <w:pPr>
        <w:spacing w:line="200" w:lineRule="exact"/>
        <w:rPr>
          <w:sz w:val="20"/>
          <w:szCs w:val="20"/>
        </w:rPr>
      </w:pPr>
    </w:p>
    <w:p w14:paraId="25EC7493" w14:textId="77777777" w:rsidR="00F26A1A" w:rsidRDefault="00F26A1A">
      <w:pPr>
        <w:spacing w:line="388" w:lineRule="exact"/>
        <w:rPr>
          <w:sz w:val="20"/>
          <w:szCs w:val="20"/>
        </w:rPr>
      </w:pPr>
    </w:p>
    <w:p w14:paraId="7B410490" w14:textId="77777777" w:rsidR="00F26A1A" w:rsidRDefault="00000000">
      <w:pPr>
        <w:spacing w:line="168" w:lineRule="exact"/>
        <w:rPr>
          <w:sz w:val="20"/>
          <w:szCs w:val="20"/>
        </w:rPr>
      </w:pPr>
      <w:r>
        <w:rPr>
          <w:rFonts w:ascii="PMingLiU" w:eastAsia="PMingLiU" w:hAnsi="PMingLiU" w:cs="PMingLiU"/>
          <w:sz w:val="14"/>
          <w:szCs w:val="14"/>
        </w:rPr>
        <w:t>#*" ##%"#"+!#(&amp;&amp;%"'+$'""#* "%#! " +#!+ &amp;)%#"$'!%</w:t>
      </w:r>
    </w:p>
    <w:p w14:paraId="08590E5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B88B79C" w14:textId="77777777" w:rsidR="00F26A1A" w:rsidRDefault="00F26A1A">
      <w:pPr>
        <w:sectPr w:rsidR="00F26A1A">
          <w:type w:val="continuous"/>
          <w:pgSz w:w="8640" w:h="13101"/>
          <w:pgMar w:top="493" w:right="700" w:bottom="0" w:left="860" w:header="0" w:footer="0" w:gutter="0"/>
          <w:cols w:space="720" w:equalWidth="0">
            <w:col w:w="7080"/>
          </w:cols>
        </w:sectPr>
      </w:pPr>
    </w:p>
    <w:p w14:paraId="26F8D3DC" w14:textId="77777777" w:rsidR="00F26A1A" w:rsidRDefault="00F26A1A">
      <w:pPr>
        <w:spacing w:line="141" w:lineRule="exact"/>
        <w:rPr>
          <w:sz w:val="20"/>
          <w:szCs w:val="20"/>
        </w:rPr>
      </w:pPr>
      <w:bookmarkStart w:id="78" w:name="page81"/>
      <w:bookmarkEnd w:id="78"/>
    </w:p>
    <w:p w14:paraId="32E45FE3" w14:textId="77777777" w:rsidR="00F26A1A" w:rsidRDefault="00000000">
      <w:pPr>
        <w:tabs>
          <w:tab w:val="left" w:pos="3880"/>
        </w:tabs>
        <w:rPr>
          <w:sz w:val="20"/>
          <w:szCs w:val="20"/>
        </w:rPr>
      </w:pPr>
      <w:r>
        <w:rPr>
          <w:rFonts w:ascii="Arial" w:eastAsia="Arial" w:hAnsi="Arial" w:cs="Arial"/>
          <w:b/>
          <w:bCs/>
          <w:sz w:val="16"/>
          <w:szCs w:val="16"/>
        </w:rPr>
        <w:t>84</w:t>
      </w:r>
      <w:r>
        <w:rPr>
          <w:sz w:val="20"/>
          <w:szCs w:val="20"/>
        </w:rPr>
        <w:tab/>
      </w:r>
      <w:r>
        <w:rPr>
          <w:rFonts w:ascii="Arial" w:eastAsia="Arial" w:hAnsi="Arial" w:cs="Arial"/>
          <w:sz w:val="14"/>
          <w:szCs w:val="14"/>
        </w:rPr>
        <w:t>SYNOPSIS OF CLINICAL OPHTHALMOLOGY</w:t>
      </w:r>
    </w:p>
    <w:p w14:paraId="7E3F4D72" w14:textId="77777777" w:rsidR="00F26A1A" w:rsidRDefault="00000000">
      <w:pPr>
        <w:spacing w:line="20" w:lineRule="exact"/>
        <w:rPr>
          <w:sz w:val="20"/>
          <w:szCs w:val="20"/>
        </w:rPr>
      </w:pPr>
      <w:r>
        <w:rPr>
          <w:noProof/>
          <w:sz w:val="20"/>
          <w:szCs w:val="20"/>
        </w:rPr>
        <w:drawing>
          <wp:anchor distT="0" distB="0" distL="114300" distR="114300" simplePos="0" relativeHeight="251493888" behindDoc="1" locked="0" layoutInCell="0" allowOverlap="1" wp14:anchorId="212364F8" wp14:editId="0E6B0E2C">
            <wp:simplePos x="0" y="0"/>
            <wp:positionH relativeFrom="column">
              <wp:posOffset>0</wp:posOffset>
            </wp:positionH>
            <wp:positionV relativeFrom="paragraph">
              <wp:posOffset>38100</wp:posOffset>
            </wp:positionV>
            <wp:extent cx="4419600" cy="1270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D8B0147" w14:textId="77777777" w:rsidR="00F26A1A" w:rsidRDefault="00F26A1A">
      <w:pPr>
        <w:spacing w:line="301" w:lineRule="exact"/>
        <w:rPr>
          <w:sz w:val="20"/>
          <w:szCs w:val="20"/>
        </w:rPr>
      </w:pPr>
    </w:p>
    <w:p w14:paraId="38BCEC2A" w14:textId="77777777" w:rsidR="00F26A1A" w:rsidRDefault="00000000">
      <w:pPr>
        <w:spacing w:line="246" w:lineRule="auto"/>
        <w:ind w:left="440" w:right="100"/>
        <w:jc w:val="both"/>
        <w:rPr>
          <w:sz w:val="20"/>
          <w:szCs w:val="20"/>
        </w:rPr>
      </w:pPr>
      <w:r>
        <w:rPr>
          <w:rFonts w:ascii="Arial" w:eastAsia="Arial" w:hAnsi="Arial" w:cs="Arial"/>
          <w:sz w:val="18"/>
          <w:szCs w:val="18"/>
        </w:rPr>
        <w:t>Complications in severe cases: (a) peripheral superficial corneal neovascularization, (b) epi-thelial breakdown, (c) corneal melting (</w:t>
      </w:r>
      <w:r>
        <w:rPr>
          <w:rFonts w:ascii="Arial" w:eastAsia="Arial" w:hAnsi="Arial" w:cs="Arial"/>
          <w:color w:val="0080AC"/>
          <w:sz w:val="18"/>
          <w:szCs w:val="18"/>
        </w:rPr>
        <w:t>Fig. 5.2D</w:t>
      </w:r>
      <w:r>
        <w:rPr>
          <w:rFonts w:ascii="Arial" w:eastAsia="Arial" w:hAnsi="Arial" w:cs="Arial"/>
          <w:sz w:val="18"/>
          <w:szCs w:val="18"/>
        </w:rPr>
        <w:t>), (d) corneal perforation, (e) secondary bacterial keratitis.</w:t>
      </w:r>
    </w:p>
    <w:p w14:paraId="42BCEC43" w14:textId="77777777" w:rsidR="00F26A1A" w:rsidRDefault="00F26A1A">
      <w:pPr>
        <w:spacing w:line="229" w:lineRule="exact"/>
        <w:rPr>
          <w:sz w:val="20"/>
          <w:szCs w:val="20"/>
        </w:rPr>
      </w:pPr>
    </w:p>
    <w:p w14:paraId="64C09A7B" w14:textId="77777777" w:rsidR="00F26A1A" w:rsidRDefault="00000000">
      <w:pPr>
        <w:rPr>
          <w:sz w:val="20"/>
          <w:szCs w:val="20"/>
        </w:rPr>
      </w:pPr>
      <w:r>
        <w:rPr>
          <w:rFonts w:ascii="Arial" w:eastAsia="Arial" w:hAnsi="Arial" w:cs="Arial"/>
          <w:b/>
          <w:bCs/>
          <w:sz w:val="18"/>
          <w:szCs w:val="18"/>
        </w:rPr>
        <w:t>Special investigations</w:t>
      </w:r>
    </w:p>
    <w:p w14:paraId="4BF36036" w14:textId="77777777" w:rsidR="00F26A1A" w:rsidRDefault="00F26A1A">
      <w:pPr>
        <w:spacing w:line="21" w:lineRule="exact"/>
        <w:rPr>
          <w:sz w:val="20"/>
          <w:szCs w:val="20"/>
        </w:rPr>
      </w:pPr>
    </w:p>
    <w:p w14:paraId="52BED74D"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Tear film breakup time (BUT)</w:t>
      </w:r>
      <w:r>
        <w:rPr>
          <w:rFonts w:ascii="Arial" w:eastAsia="Arial" w:hAnsi="Arial" w:cs="Arial"/>
          <w:sz w:val="17"/>
          <w:szCs w:val="17"/>
        </w:rPr>
        <w:t>: abnormal in aqueous tear deficiency and meibomian gland disorders. (a) Fluorescein is instilled into the lower fornix and the tear film is examined at the slit lamp using the cobalt blue filter, (b) after an interval, black spots or lines appear in the stained film, indicating the formation of dry areas (</w:t>
      </w:r>
      <w:r>
        <w:rPr>
          <w:rFonts w:ascii="Arial" w:eastAsia="Arial" w:hAnsi="Arial" w:cs="Arial"/>
          <w:color w:val="0080AC"/>
          <w:sz w:val="17"/>
          <w:szCs w:val="17"/>
        </w:rPr>
        <w:t>Fig. 5.3A</w:t>
      </w:r>
      <w:r>
        <w:rPr>
          <w:rFonts w:ascii="Arial" w:eastAsia="Arial" w:hAnsi="Arial" w:cs="Arial"/>
          <w:sz w:val="17"/>
          <w:szCs w:val="17"/>
        </w:rPr>
        <w:t>). (c) BUT is the interval between the last blink and the appearance of the first randomly distributed dry spot; BUT of less than 10 sec is abnormal.</w:t>
      </w:r>
    </w:p>
    <w:p w14:paraId="7E567D16" w14:textId="77777777" w:rsidR="00F26A1A" w:rsidRDefault="00F26A1A">
      <w:pPr>
        <w:spacing w:line="1" w:lineRule="exact"/>
        <w:rPr>
          <w:sz w:val="20"/>
          <w:szCs w:val="20"/>
        </w:rPr>
      </w:pPr>
    </w:p>
    <w:p w14:paraId="5709A635" w14:textId="77777777" w:rsidR="00F26A1A" w:rsidRDefault="00000000">
      <w:pPr>
        <w:spacing w:line="274" w:lineRule="auto"/>
        <w:ind w:left="440" w:right="100"/>
        <w:jc w:val="both"/>
        <w:rPr>
          <w:sz w:val="20"/>
          <w:szCs w:val="20"/>
        </w:rPr>
      </w:pPr>
      <w:r>
        <w:rPr>
          <w:rFonts w:ascii="Arial" w:eastAsia="Arial" w:hAnsi="Arial" w:cs="Arial"/>
          <w:b/>
          <w:bCs/>
          <w:i/>
          <w:iCs/>
          <w:sz w:val="17"/>
          <w:szCs w:val="17"/>
        </w:rPr>
        <w:t>Schirmer test</w:t>
      </w:r>
      <w:r>
        <w:rPr>
          <w:rFonts w:ascii="Arial" w:eastAsia="Arial" w:hAnsi="Arial" w:cs="Arial"/>
          <w:sz w:val="17"/>
          <w:szCs w:val="17"/>
        </w:rPr>
        <w:t>: amount of wetting of a special (No. 41 Whatman) filter paper 5 mm wide and 35 mm long is measured (</w:t>
      </w:r>
      <w:r>
        <w:rPr>
          <w:rFonts w:ascii="Arial" w:eastAsia="Arial" w:hAnsi="Arial" w:cs="Arial"/>
          <w:color w:val="0080AC"/>
          <w:sz w:val="17"/>
          <w:szCs w:val="17"/>
        </w:rPr>
        <w:t>Fig. 5.3B</w:t>
      </w:r>
      <w:r>
        <w:rPr>
          <w:rFonts w:ascii="Arial" w:eastAsia="Arial" w:hAnsi="Arial" w:cs="Arial"/>
          <w:sz w:val="17"/>
          <w:szCs w:val="17"/>
        </w:rPr>
        <w:t>); (a) when performed without anaesthetic</w:t>
      </w:r>
    </w:p>
    <w:p w14:paraId="283A2AC7" w14:textId="77777777" w:rsidR="00F26A1A" w:rsidRDefault="00000000">
      <w:pPr>
        <w:spacing w:line="20" w:lineRule="exact"/>
        <w:rPr>
          <w:sz w:val="20"/>
          <w:szCs w:val="20"/>
        </w:rPr>
      </w:pPr>
      <w:r>
        <w:rPr>
          <w:noProof/>
          <w:sz w:val="20"/>
          <w:szCs w:val="20"/>
        </w:rPr>
        <w:drawing>
          <wp:anchor distT="0" distB="0" distL="114300" distR="114300" simplePos="0" relativeHeight="251494912" behindDoc="1" locked="0" layoutInCell="0" allowOverlap="1" wp14:anchorId="2832171B" wp14:editId="3C0B53F9">
            <wp:simplePos x="0" y="0"/>
            <wp:positionH relativeFrom="column">
              <wp:posOffset>18415</wp:posOffset>
            </wp:positionH>
            <wp:positionV relativeFrom="paragraph">
              <wp:posOffset>292100</wp:posOffset>
            </wp:positionV>
            <wp:extent cx="4382770" cy="430974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6"/>
                    <a:srcRect/>
                    <a:stretch>
                      <a:fillRect/>
                    </a:stretch>
                  </pic:blipFill>
                  <pic:spPr bwMode="auto">
                    <a:xfrm>
                      <a:off x="0" y="0"/>
                      <a:ext cx="4382770" cy="4309745"/>
                    </a:xfrm>
                    <a:prstGeom prst="rect">
                      <a:avLst/>
                    </a:prstGeom>
                    <a:noFill/>
                  </pic:spPr>
                </pic:pic>
              </a:graphicData>
            </a:graphic>
          </wp:anchor>
        </w:drawing>
      </w:r>
    </w:p>
    <w:p w14:paraId="5A87E0DE" w14:textId="77777777" w:rsidR="00F26A1A" w:rsidRDefault="00F26A1A">
      <w:pPr>
        <w:spacing w:line="200" w:lineRule="exact"/>
        <w:rPr>
          <w:sz w:val="20"/>
          <w:szCs w:val="20"/>
        </w:rPr>
      </w:pPr>
    </w:p>
    <w:p w14:paraId="29CA96EA" w14:textId="77777777" w:rsidR="00F26A1A" w:rsidRDefault="00F26A1A">
      <w:pPr>
        <w:spacing w:line="200" w:lineRule="exact"/>
        <w:rPr>
          <w:sz w:val="20"/>
          <w:szCs w:val="20"/>
        </w:rPr>
      </w:pPr>
    </w:p>
    <w:p w14:paraId="5C0C68EC" w14:textId="77777777" w:rsidR="00F26A1A" w:rsidRDefault="00F26A1A">
      <w:pPr>
        <w:spacing w:line="200" w:lineRule="exact"/>
        <w:rPr>
          <w:sz w:val="20"/>
          <w:szCs w:val="20"/>
        </w:rPr>
      </w:pPr>
    </w:p>
    <w:p w14:paraId="6321FE5F" w14:textId="77777777" w:rsidR="00F26A1A" w:rsidRDefault="00F26A1A">
      <w:pPr>
        <w:spacing w:line="200" w:lineRule="exact"/>
        <w:rPr>
          <w:sz w:val="20"/>
          <w:szCs w:val="20"/>
        </w:rPr>
      </w:pPr>
    </w:p>
    <w:p w14:paraId="2A287E25" w14:textId="77777777" w:rsidR="00F26A1A" w:rsidRDefault="00F26A1A">
      <w:pPr>
        <w:spacing w:line="200" w:lineRule="exact"/>
        <w:rPr>
          <w:sz w:val="20"/>
          <w:szCs w:val="20"/>
        </w:rPr>
      </w:pPr>
    </w:p>
    <w:p w14:paraId="6E7C200A" w14:textId="77777777" w:rsidR="00F26A1A" w:rsidRDefault="00F26A1A">
      <w:pPr>
        <w:spacing w:line="200" w:lineRule="exact"/>
        <w:rPr>
          <w:sz w:val="20"/>
          <w:szCs w:val="20"/>
        </w:rPr>
      </w:pPr>
    </w:p>
    <w:p w14:paraId="2AE60E3B" w14:textId="77777777" w:rsidR="00F26A1A" w:rsidRDefault="00F26A1A">
      <w:pPr>
        <w:spacing w:line="200" w:lineRule="exact"/>
        <w:rPr>
          <w:sz w:val="20"/>
          <w:szCs w:val="20"/>
        </w:rPr>
      </w:pPr>
    </w:p>
    <w:p w14:paraId="56BCA4CE" w14:textId="77777777" w:rsidR="00F26A1A" w:rsidRDefault="00F26A1A">
      <w:pPr>
        <w:spacing w:line="200" w:lineRule="exact"/>
        <w:rPr>
          <w:sz w:val="20"/>
          <w:szCs w:val="20"/>
        </w:rPr>
      </w:pPr>
    </w:p>
    <w:p w14:paraId="1E0B5598" w14:textId="77777777" w:rsidR="00F26A1A" w:rsidRDefault="00F26A1A">
      <w:pPr>
        <w:spacing w:line="200" w:lineRule="exact"/>
        <w:rPr>
          <w:sz w:val="20"/>
          <w:szCs w:val="20"/>
        </w:rPr>
      </w:pPr>
    </w:p>
    <w:p w14:paraId="33DF6B21" w14:textId="77777777" w:rsidR="00F26A1A" w:rsidRDefault="00F26A1A">
      <w:pPr>
        <w:spacing w:line="200" w:lineRule="exact"/>
        <w:rPr>
          <w:sz w:val="20"/>
          <w:szCs w:val="20"/>
        </w:rPr>
      </w:pPr>
    </w:p>
    <w:p w14:paraId="1D1DB2B2" w14:textId="77777777" w:rsidR="00F26A1A" w:rsidRDefault="00F26A1A">
      <w:pPr>
        <w:spacing w:line="200" w:lineRule="exact"/>
        <w:rPr>
          <w:sz w:val="20"/>
          <w:szCs w:val="20"/>
        </w:rPr>
      </w:pPr>
    </w:p>
    <w:p w14:paraId="175D2B1C" w14:textId="77777777" w:rsidR="00F26A1A" w:rsidRDefault="00F26A1A">
      <w:pPr>
        <w:spacing w:line="200" w:lineRule="exact"/>
        <w:rPr>
          <w:sz w:val="20"/>
          <w:szCs w:val="20"/>
        </w:rPr>
      </w:pPr>
    </w:p>
    <w:p w14:paraId="6C4B9FD8" w14:textId="77777777" w:rsidR="00F26A1A" w:rsidRDefault="00F26A1A">
      <w:pPr>
        <w:spacing w:line="200" w:lineRule="exact"/>
        <w:rPr>
          <w:sz w:val="20"/>
          <w:szCs w:val="20"/>
        </w:rPr>
      </w:pPr>
    </w:p>
    <w:p w14:paraId="2C401708" w14:textId="77777777" w:rsidR="00F26A1A" w:rsidRDefault="00F26A1A">
      <w:pPr>
        <w:spacing w:line="200" w:lineRule="exact"/>
        <w:rPr>
          <w:sz w:val="20"/>
          <w:szCs w:val="20"/>
        </w:rPr>
      </w:pPr>
    </w:p>
    <w:p w14:paraId="31C06799" w14:textId="77777777" w:rsidR="00F26A1A" w:rsidRDefault="00F26A1A">
      <w:pPr>
        <w:spacing w:line="200" w:lineRule="exact"/>
        <w:rPr>
          <w:sz w:val="20"/>
          <w:szCs w:val="20"/>
        </w:rPr>
      </w:pPr>
    </w:p>
    <w:p w14:paraId="3D531C51" w14:textId="77777777" w:rsidR="00F26A1A" w:rsidRDefault="00F26A1A">
      <w:pPr>
        <w:spacing w:line="200" w:lineRule="exact"/>
        <w:rPr>
          <w:sz w:val="20"/>
          <w:szCs w:val="20"/>
        </w:rPr>
      </w:pPr>
    </w:p>
    <w:p w14:paraId="3872310F" w14:textId="77777777" w:rsidR="00F26A1A" w:rsidRDefault="00F26A1A">
      <w:pPr>
        <w:spacing w:line="270" w:lineRule="exact"/>
        <w:rPr>
          <w:sz w:val="20"/>
          <w:szCs w:val="20"/>
        </w:rPr>
      </w:pPr>
    </w:p>
    <w:p w14:paraId="0FD0D9EE" w14:textId="77777777" w:rsidR="00F26A1A" w:rsidRDefault="00000000">
      <w:pPr>
        <w:tabs>
          <w:tab w:val="left" w:pos="362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A452BE4" w14:textId="77777777" w:rsidR="00F26A1A" w:rsidRDefault="00F26A1A">
      <w:pPr>
        <w:spacing w:line="200" w:lineRule="exact"/>
        <w:rPr>
          <w:sz w:val="20"/>
          <w:szCs w:val="20"/>
        </w:rPr>
      </w:pPr>
    </w:p>
    <w:p w14:paraId="2AB1BF05" w14:textId="77777777" w:rsidR="00F26A1A" w:rsidRDefault="00F26A1A">
      <w:pPr>
        <w:spacing w:line="200" w:lineRule="exact"/>
        <w:rPr>
          <w:sz w:val="20"/>
          <w:szCs w:val="20"/>
        </w:rPr>
      </w:pPr>
    </w:p>
    <w:p w14:paraId="7FF9D996" w14:textId="77777777" w:rsidR="00F26A1A" w:rsidRDefault="00F26A1A">
      <w:pPr>
        <w:spacing w:line="200" w:lineRule="exact"/>
        <w:rPr>
          <w:sz w:val="20"/>
          <w:szCs w:val="20"/>
        </w:rPr>
      </w:pPr>
    </w:p>
    <w:p w14:paraId="2F1D473B" w14:textId="77777777" w:rsidR="00F26A1A" w:rsidRDefault="00F26A1A">
      <w:pPr>
        <w:spacing w:line="200" w:lineRule="exact"/>
        <w:rPr>
          <w:sz w:val="20"/>
          <w:szCs w:val="20"/>
        </w:rPr>
      </w:pPr>
    </w:p>
    <w:p w14:paraId="1142601A" w14:textId="77777777" w:rsidR="00F26A1A" w:rsidRDefault="00F26A1A">
      <w:pPr>
        <w:spacing w:line="200" w:lineRule="exact"/>
        <w:rPr>
          <w:sz w:val="20"/>
          <w:szCs w:val="20"/>
        </w:rPr>
      </w:pPr>
    </w:p>
    <w:p w14:paraId="3A6D8BBB" w14:textId="77777777" w:rsidR="00F26A1A" w:rsidRDefault="00F26A1A">
      <w:pPr>
        <w:spacing w:line="200" w:lineRule="exact"/>
        <w:rPr>
          <w:sz w:val="20"/>
          <w:szCs w:val="20"/>
        </w:rPr>
      </w:pPr>
    </w:p>
    <w:p w14:paraId="179646F3" w14:textId="77777777" w:rsidR="00F26A1A" w:rsidRDefault="00F26A1A">
      <w:pPr>
        <w:spacing w:line="200" w:lineRule="exact"/>
        <w:rPr>
          <w:sz w:val="20"/>
          <w:szCs w:val="20"/>
        </w:rPr>
      </w:pPr>
    </w:p>
    <w:p w14:paraId="7B2C8CB9" w14:textId="77777777" w:rsidR="00F26A1A" w:rsidRDefault="00F26A1A">
      <w:pPr>
        <w:spacing w:line="200" w:lineRule="exact"/>
        <w:rPr>
          <w:sz w:val="20"/>
          <w:szCs w:val="20"/>
        </w:rPr>
      </w:pPr>
    </w:p>
    <w:p w14:paraId="771F9B1A" w14:textId="77777777" w:rsidR="00F26A1A" w:rsidRDefault="00F26A1A">
      <w:pPr>
        <w:spacing w:line="200" w:lineRule="exact"/>
        <w:rPr>
          <w:sz w:val="20"/>
          <w:szCs w:val="20"/>
        </w:rPr>
      </w:pPr>
    </w:p>
    <w:p w14:paraId="128E2511" w14:textId="77777777" w:rsidR="00F26A1A" w:rsidRDefault="00F26A1A">
      <w:pPr>
        <w:spacing w:line="200" w:lineRule="exact"/>
        <w:rPr>
          <w:sz w:val="20"/>
          <w:szCs w:val="20"/>
        </w:rPr>
      </w:pPr>
    </w:p>
    <w:p w14:paraId="7230B0F3" w14:textId="77777777" w:rsidR="00F26A1A" w:rsidRDefault="00F26A1A">
      <w:pPr>
        <w:spacing w:line="200" w:lineRule="exact"/>
        <w:rPr>
          <w:sz w:val="20"/>
          <w:szCs w:val="20"/>
        </w:rPr>
      </w:pPr>
    </w:p>
    <w:p w14:paraId="510147D2" w14:textId="77777777" w:rsidR="00F26A1A" w:rsidRDefault="00F26A1A">
      <w:pPr>
        <w:spacing w:line="200" w:lineRule="exact"/>
        <w:rPr>
          <w:sz w:val="20"/>
          <w:szCs w:val="20"/>
        </w:rPr>
      </w:pPr>
    </w:p>
    <w:p w14:paraId="392D32B5" w14:textId="77777777" w:rsidR="00F26A1A" w:rsidRDefault="00F26A1A">
      <w:pPr>
        <w:spacing w:line="200" w:lineRule="exact"/>
        <w:rPr>
          <w:sz w:val="20"/>
          <w:szCs w:val="20"/>
        </w:rPr>
      </w:pPr>
    </w:p>
    <w:p w14:paraId="15FF276B" w14:textId="77777777" w:rsidR="00F26A1A" w:rsidRDefault="00F26A1A">
      <w:pPr>
        <w:spacing w:line="200" w:lineRule="exact"/>
        <w:rPr>
          <w:sz w:val="20"/>
          <w:szCs w:val="20"/>
        </w:rPr>
      </w:pPr>
    </w:p>
    <w:p w14:paraId="7897E94B" w14:textId="77777777" w:rsidR="00F26A1A" w:rsidRDefault="00F26A1A">
      <w:pPr>
        <w:spacing w:line="200" w:lineRule="exact"/>
        <w:rPr>
          <w:sz w:val="20"/>
          <w:szCs w:val="20"/>
        </w:rPr>
      </w:pPr>
    </w:p>
    <w:p w14:paraId="76DDCFA3" w14:textId="77777777" w:rsidR="00F26A1A" w:rsidRDefault="00F26A1A">
      <w:pPr>
        <w:spacing w:line="216" w:lineRule="exact"/>
        <w:rPr>
          <w:sz w:val="20"/>
          <w:szCs w:val="20"/>
        </w:rPr>
      </w:pPr>
    </w:p>
    <w:p w14:paraId="3673A7E9" w14:textId="77777777" w:rsidR="00F26A1A" w:rsidRDefault="00000000">
      <w:pPr>
        <w:tabs>
          <w:tab w:val="left" w:pos="362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0DFD6DB0" w14:textId="77777777" w:rsidR="00F26A1A" w:rsidRDefault="00F26A1A">
      <w:pPr>
        <w:spacing w:line="239" w:lineRule="exact"/>
        <w:rPr>
          <w:sz w:val="20"/>
          <w:szCs w:val="20"/>
        </w:rPr>
      </w:pPr>
    </w:p>
    <w:p w14:paraId="4E65BCD2" w14:textId="77777777" w:rsidR="00F26A1A" w:rsidRDefault="00000000">
      <w:pPr>
        <w:spacing w:line="239" w:lineRule="auto"/>
        <w:ind w:right="100"/>
        <w:jc w:val="both"/>
        <w:rPr>
          <w:sz w:val="20"/>
          <w:szCs w:val="20"/>
        </w:rPr>
      </w:pPr>
      <w:r>
        <w:rPr>
          <w:rFonts w:ascii="Arial" w:eastAsia="Arial" w:hAnsi="Arial" w:cs="Arial"/>
          <w:sz w:val="15"/>
          <w:szCs w:val="15"/>
        </w:rPr>
        <w:t>Fig. 5.3 Diagnostic tests in dry eye: (A) tear break-up time; numerous dry spots are present in a fluorescein-stained tear film, (B) Schirmer test, (C) corneal and conjunctival staining with rose Bengal and (D) with lissa-mine green. (From Salmon JF, Kanski’s Clinical Ophthalmology: A Systematic Approach, 9th edition. Oxford, UK: Elsevier; 2020.)</w:t>
      </w:r>
    </w:p>
    <w:p w14:paraId="3009B3DC" w14:textId="77777777" w:rsidR="00F26A1A" w:rsidRDefault="00F26A1A">
      <w:pPr>
        <w:sectPr w:rsidR="00F26A1A">
          <w:pgSz w:w="8640" w:h="13101"/>
          <w:pgMar w:top="528" w:right="860" w:bottom="0" w:left="720" w:header="0" w:footer="0" w:gutter="0"/>
          <w:cols w:space="720" w:equalWidth="0">
            <w:col w:w="7060"/>
          </w:cols>
        </w:sectPr>
      </w:pPr>
    </w:p>
    <w:p w14:paraId="7F45C427" w14:textId="77777777" w:rsidR="00F26A1A" w:rsidRDefault="00F26A1A">
      <w:pPr>
        <w:spacing w:line="200" w:lineRule="exact"/>
        <w:rPr>
          <w:sz w:val="20"/>
          <w:szCs w:val="20"/>
        </w:rPr>
      </w:pPr>
    </w:p>
    <w:p w14:paraId="32830614" w14:textId="77777777" w:rsidR="00F26A1A" w:rsidRDefault="00F26A1A">
      <w:pPr>
        <w:spacing w:line="387" w:lineRule="exact"/>
        <w:rPr>
          <w:sz w:val="20"/>
          <w:szCs w:val="20"/>
        </w:rPr>
      </w:pPr>
    </w:p>
    <w:p w14:paraId="678CF51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5A4878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3EFCA51" w14:textId="77777777" w:rsidR="00F26A1A" w:rsidRDefault="00F26A1A">
      <w:pPr>
        <w:sectPr w:rsidR="00F26A1A">
          <w:type w:val="continuous"/>
          <w:pgSz w:w="8640" w:h="13101"/>
          <w:pgMar w:top="528" w:right="860" w:bottom="0" w:left="720" w:header="0" w:footer="0" w:gutter="0"/>
          <w:cols w:space="720" w:equalWidth="0">
            <w:col w:w="7060"/>
          </w:cols>
        </w:sectPr>
      </w:pPr>
    </w:p>
    <w:p w14:paraId="11314677" w14:textId="77777777" w:rsidR="00F26A1A" w:rsidRDefault="00F26A1A">
      <w:pPr>
        <w:spacing w:line="141" w:lineRule="exact"/>
        <w:rPr>
          <w:sz w:val="20"/>
          <w:szCs w:val="20"/>
        </w:rPr>
      </w:pPr>
      <w:bookmarkStart w:id="79" w:name="page82"/>
      <w:bookmarkEnd w:id="79"/>
    </w:p>
    <w:tbl>
      <w:tblPr>
        <w:tblW w:w="0" w:type="auto"/>
        <w:tblInd w:w="100" w:type="dxa"/>
        <w:tblLayout w:type="fixed"/>
        <w:tblCellMar>
          <w:left w:w="0" w:type="dxa"/>
          <w:right w:w="0" w:type="dxa"/>
        </w:tblCellMar>
        <w:tblLook w:val="04A0" w:firstRow="1" w:lastRow="0" w:firstColumn="1" w:lastColumn="0" w:noHBand="0" w:noVBand="1"/>
      </w:tblPr>
      <w:tblGrid>
        <w:gridCol w:w="4140"/>
        <w:gridCol w:w="2840"/>
      </w:tblGrid>
      <w:tr w:rsidR="00F26A1A" w14:paraId="2FF184D0" w14:textId="77777777">
        <w:trPr>
          <w:trHeight w:val="233"/>
        </w:trPr>
        <w:tc>
          <w:tcPr>
            <w:tcW w:w="4140" w:type="dxa"/>
            <w:vAlign w:val="bottom"/>
          </w:tcPr>
          <w:p w14:paraId="2A69102F" w14:textId="77777777" w:rsidR="00F26A1A" w:rsidRDefault="00000000">
            <w:pPr>
              <w:rPr>
                <w:sz w:val="20"/>
                <w:szCs w:val="20"/>
              </w:rPr>
            </w:pPr>
            <w:r>
              <w:rPr>
                <w:rFonts w:ascii="Arial" w:eastAsia="Arial" w:hAnsi="Arial" w:cs="Arial"/>
                <w:sz w:val="16"/>
                <w:szCs w:val="16"/>
              </w:rPr>
              <w:t>Chapter 5—DRY EYE</w:t>
            </w:r>
          </w:p>
        </w:tc>
        <w:tc>
          <w:tcPr>
            <w:tcW w:w="2840" w:type="dxa"/>
            <w:vAlign w:val="bottom"/>
          </w:tcPr>
          <w:p w14:paraId="1B9EA375" w14:textId="77777777" w:rsidR="00F26A1A" w:rsidRDefault="00000000">
            <w:pPr>
              <w:jc w:val="right"/>
              <w:rPr>
                <w:sz w:val="20"/>
                <w:szCs w:val="20"/>
              </w:rPr>
            </w:pPr>
            <w:r>
              <w:rPr>
                <w:rFonts w:ascii="Arial" w:eastAsia="Arial" w:hAnsi="Arial" w:cs="Arial"/>
                <w:b/>
                <w:bCs/>
                <w:sz w:val="18"/>
                <w:szCs w:val="18"/>
              </w:rPr>
              <w:t>85</w:t>
            </w:r>
          </w:p>
        </w:tc>
      </w:tr>
      <w:tr w:rsidR="00F26A1A" w14:paraId="018C22C4" w14:textId="77777777">
        <w:trPr>
          <w:trHeight w:val="46"/>
        </w:trPr>
        <w:tc>
          <w:tcPr>
            <w:tcW w:w="4140" w:type="dxa"/>
            <w:tcBorders>
              <w:bottom w:val="single" w:sz="8" w:space="0" w:color="CCECF4"/>
            </w:tcBorders>
            <w:vAlign w:val="bottom"/>
          </w:tcPr>
          <w:p w14:paraId="5F80FA13" w14:textId="77777777" w:rsidR="00F26A1A" w:rsidRDefault="00F26A1A">
            <w:pPr>
              <w:rPr>
                <w:sz w:val="4"/>
                <w:szCs w:val="4"/>
              </w:rPr>
            </w:pPr>
          </w:p>
        </w:tc>
        <w:tc>
          <w:tcPr>
            <w:tcW w:w="2840" w:type="dxa"/>
            <w:tcBorders>
              <w:bottom w:val="single" w:sz="8" w:space="0" w:color="CCECF4"/>
            </w:tcBorders>
            <w:vAlign w:val="bottom"/>
          </w:tcPr>
          <w:p w14:paraId="720694EC" w14:textId="77777777" w:rsidR="00F26A1A" w:rsidRDefault="00F26A1A">
            <w:pPr>
              <w:rPr>
                <w:sz w:val="4"/>
                <w:szCs w:val="4"/>
              </w:rPr>
            </w:pPr>
          </w:p>
        </w:tc>
      </w:tr>
    </w:tbl>
    <w:p w14:paraId="781E6495" w14:textId="77777777" w:rsidR="00F26A1A" w:rsidRDefault="00F26A1A">
      <w:pPr>
        <w:spacing w:line="242" w:lineRule="exact"/>
        <w:rPr>
          <w:sz w:val="20"/>
          <w:szCs w:val="20"/>
        </w:rPr>
      </w:pPr>
    </w:p>
    <w:p w14:paraId="4105AEDA" w14:textId="77777777" w:rsidR="00F26A1A" w:rsidRDefault="00000000">
      <w:pPr>
        <w:spacing w:line="249" w:lineRule="auto"/>
        <w:ind w:left="540" w:right="20"/>
        <w:jc w:val="both"/>
        <w:rPr>
          <w:sz w:val="20"/>
          <w:szCs w:val="20"/>
        </w:rPr>
      </w:pPr>
      <w:r>
        <w:rPr>
          <w:rFonts w:ascii="Arial" w:eastAsia="Arial" w:hAnsi="Arial" w:cs="Arial"/>
          <w:sz w:val="18"/>
          <w:szCs w:val="18"/>
        </w:rPr>
        <w:t>(Schirmer 1), it measures maximum basic and reflex secretion, (b) when performed with an anaesthetic (Schirmer 2), it is said to measure basic secretion. Less than 10 mm of wet-ting after 5 min without anaesthesia and less than 6 mm with anaesthesia are considered abnormal.</w:t>
      </w:r>
    </w:p>
    <w:p w14:paraId="1211B6D7" w14:textId="77777777" w:rsidR="00F26A1A" w:rsidRDefault="00F26A1A">
      <w:pPr>
        <w:spacing w:line="15" w:lineRule="exact"/>
        <w:rPr>
          <w:sz w:val="20"/>
          <w:szCs w:val="20"/>
        </w:rPr>
      </w:pPr>
    </w:p>
    <w:p w14:paraId="4CA0212F" w14:textId="77777777" w:rsidR="00F26A1A" w:rsidRDefault="00000000">
      <w:pPr>
        <w:spacing w:line="270" w:lineRule="auto"/>
        <w:ind w:left="540" w:right="20"/>
        <w:rPr>
          <w:sz w:val="20"/>
          <w:szCs w:val="20"/>
        </w:rPr>
      </w:pPr>
      <w:r>
        <w:rPr>
          <w:rFonts w:ascii="Arial" w:eastAsia="Arial" w:hAnsi="Arial" w:cs="Arial"/>
          <w:b/>
          <w:bCs/>
          <w:i/>
          <w:iCs/>
          <w:sz w:val="17"/>
          <w:szCs w:val="17"/>
        </w:rPr>
        <w:t>Ocular surface staining</w:t>
      </w:r>
      <w:r>
        <w:rPr>
          <w:rFonts w:ascii="Arial" w:eastAsia="Arial" w:hAnsi="Arial" w:cs="Arial"/>
          <w:sz w:val="17"/>
          <w:szCs w:val="17"/>
        </w:rPr>
        <w:t>: (a) fluorescein stains corneal and conjunctival epithelium where there is sucient damage to allow the dye to enter the tissues; (b) rose Bengal has an anity for dead or devitalized epithelial cells that have a lost or altered mucous layer and also stains corneal filaments and plaques (</w:t>
      </w:r>
      <w:r>
        <w:rPr>
          <w:rFonts w:ascii="Arial" w:eastAsia="Arial" w:hAnsi="Arial" w:cs="Arial"/>
          <w:color w:val="0080AC"/>
          <w:sz w:val="17"/>
          <w:szCs w:val="17"/>
        </w:rPr>
        <w:t>Fig. 5.3C</w:t>
      </w:r>
      <w:r>
        <w:rPr>
          <w:rFonts w:ascii="Arial" w:eastAsia="Arial" w:hAnsi="Arial" w:cs="Arial"/>
          <w:sz w:val="17"/>
          <w:szCs w:val="17"/>
        </w:rPr>
        <w:t>); (c) lissamine green stains in the same way (</w:t>
      </w:r>
      <w:r>
        <w:rPr>
          <w:rFonts w:ascii="Arial" w:eastAsia="Arial" w:hAnsi="Arial" w:cs="Arial"/>
          <w:color w:val="0080AC"/>
          <w:sz w:val="17"/>
          <w:szCs w:val="17"/>
        </w:rPr>
        <w:t>Fig. 5.3D</w:t>
      </w:r>
      <w:r>
        <w:rPr>
          <w:rFonts w:ascii="Arial" w:eastAsia="Arial" w:hAnsi="Arial" w:cs="Arial"/>
          <w:sz w:val="17"/>
          <w:szCs w:val="17"/>
        </w:rPr>
        <w:t>), but is more comfortable than rose Bengal.</w:t>
      </w:r>
    </w:p>
    <w:p w14:paraId="3625E210" w14:textId="77777777" w:rsidR="00F26A1A" w:rsidRDefault="00000000">
      <w:pPr>
        <w:spacing w:line="250" w:lineRule="auto"/>
        <w:ind w:left="540" w:right="20"/>
        <w:jc w:val="both"/>
        <w:rPr>
          <w:sz w:val="20"/>
          <w:szCs w:val="20"/>
        </w:rPr>
      </w:pPr>
      <w:r>
        <w:rPr>
          <w:rFonts w:ascii="Arial" w:eastAsia="Arial" w:hAnsi="Arial" w:cs="Arial"/>
          <w:b/>
          <w:bCs/>
          <w:i/>
          <w:iCs/>
          <w:sz w:val="18"/>
          <w:szCs w:val="18"/>
        </w:rPr>
        <w:t>Staining pattern</w:t>
      </w:r>
      <w:r>
        <w:rPr>
          <w:rFonts w:ascii="Arial" w:eastAsia="Arial" w:hAnsi="Arial" w:cs="Arial"/>
          <w:sz w:val="18"/>
          <w:szCs w:val="18"/>
        </w:rPr>
        <w:t>: (a) interpalpebral staining of the cornea and conjunctiva is common in aqueous tear deficiency, (b) inferior corneal and conjunctival stain is often seen in blephari-tis or exposure.</w:t>
      </w:r>
    </w:p>
    <w:p w14:paraId="665E5F6B" w14:textId="77777777" w:rsidR="00F26A1A" w:rsidRDefault="00F26A1A">
      <w:pPr>
        <w:spacing w:line="13" w:lineRule="exact"/>
        <w:rPr>
          <w:sz w:val="20"/>
          <w:szCs w:val="20"/>
        </w:rPr>
      </w:pPr>
    </w:p>
    <w:p w14:paraId="4D7F8362" w14:textId="77777777" w:rsidR="00F26A1A" w:rsidRDefault="00000000">
      <w:pPr>
        <w:spacing w:line="252" w:lineRule="auto"/>
        <w:ind w:left="540"/>
        <w:rPr>
          <w:sz w:val="20"/>
          <w:szCs w:val="20"/>
        </w:rPr>
      </w:pPr>
      <w:r>
        <w:rPr>
          <w:rFonts w:ascii="Arial" w:eastAsia="Arial" w:hAnsi="Arial" w:cs="Arial"/>
          <w:b/>
          <w:bCs/>
          <w:i/>
          <w:iCs/>
          <w:sz w:val="18"/>
          <w:szCs w:val="18"/>
        </w:rPr>
        <w:t>Tear film osmolarity measurement</w:t>
      </w:r>
      <w:r>
        <w:rPr>
          <w:rFonts w:ascii="Arial" w:eastAsia="Arial" w:hAnsi="Arial" w:cs="Arial"/>
          <w:sz w:val="18"/>
          <w:szCs w:val="18"/>
        </w:rPr>
        <w:t>: the threshold value that distinguishes between a healthy eye and an eye with dry eye syndrome is between 308 mOsm/l and 316 mOsm/l, depending on the degree of tear film instability. A value of 316 mOsm/l discriminates between mild and moderate symptoms. e value correlates with a response to treatment in the long term.</w:t>
      </w:r>
    </w:p>
    <w:p w14:paraId="2FE01594" w14:textId="77777777" w:rsidR="00F26A1A" w:rsidRDefault="00F26A1A">
      <w:pPr>
        <w:spacing w:line="13" w:lineRule="exact"/>
        <w:rPr>
          <w:sz w:val="20"/>
          <w:szCs w:val="20"/>
        </w:rPr>
      </w:pPr>
    </w:p>
    <w:p w14:paraId="42A8937A" w14:textId="77777777" w:rsidR="00F26A1A" w:rsidRDefault="00000000">
      <w:pPr>
        <w:spacing w:line="296" w:lineRule="auto"/>
        <w:ind w:left="540"/>
        <w:jc w:val="both"/>
        <w:rPr>
          <w:sz w:val="20"/>
          <w:szCs w:val="20"/>
        </w:rPr>
      </w:pPr>
      <w:r>
        <w:rPr>
          <w:rFonts w:ascii="Arial" w:eastAsia="Arial" w:hAnsi="Arial" w:cs="Arial"/>
          <w:b/>
          <w:bCs/>
          <w:i/>
          <w:iCs/>
          <w:sz w:val="16"/>
          <w:szCs w:val="16"/>
        </w:rPr>
        <w:t>Other tests</w:t>
      </w:r>
      <w:r>
        <w:rPr>
          <w:rFonts w:ascii="Arial" w:eastAsia="Arial" w:hAnsi="Arial" w:cs="Arial"/>
          <w:sz w:val="16"/>
          <w:szCs w:val="16"/>
        </w:rPr>
        <w:t>: (a) tear lactoferrin (decreased in Sjögren syndrome and other lacrimal gland diseases), (b) fluorescein clearance test/tear function index, (c) phenol red thread test, (d) tear film meniscometry, (e) impression cytology to determine goblet cell population.</w:t>
      </w:r>
    </w:p>
    <w:p w14:paraId="582E7873" w14:textId="77777777" w:rsidR="00F26A1A" w:rsidRDefault="00F26A1A">
      <w:pPr>
        <w:spacing w:line="218" w:lineRule="exact"/>
        <w:rPr>
          <w:sz w:val="20"/>
          <w:szCs w:val="20"/>
        </w:rPr>
      </w:pPr>
    </w:p>
    <w:p w14:paraId="09CFB869" w14:textId="77777777" w:rsidR="00F26A1A" w:rsidRDefault="00000000">
      <w:pPr>
        <w:ind w:left="100"/>
        <w:rPr>
          <w:sz w:val="20"/>
          <w:szCs w:val="20"/>
        </w:rPr>
      </w:pPr>
      <w:r>
        <w:rPr>
          <w:rFonts w:ascii="Arial" w:eastAsia="Arial" w:hAnsi="Arial" w:cs="Arial"/>
          <w:b/>
          <w:bCs/>
          <w:color w:val="C8001A"/>
          <w:sz w:val="24"/>
          <w:szCs w:val="24"/>
        </w:rPr>
        <w:t>Treatment</w:t>
      </w:r>
    </w:p>
    <w:p w14:paraId="00E24574" w14:textId="77777777" w:rsidR="00F26A1A" w:rsidRDefault="00F26A1A">
      <w:pPr>
        <w:spacing w:line="152" w:lineRule="exact"/>
        <w:rPr>
          <w:sz w:val="20"/>
          <w:szCs w:val="20"/>
        </w:rPr>
      </w:pPr>
    </w:p>
    <w:p w14:paraId="038F1430" w14:textId="77777777" w:rsidR="00F26A1A" w:rsidRDefault="00000000">
      <w:pPr>
        <w:spacing w:line="239" w:lineRule="auto"/>
        <w:ind w:left="100" w:right="20"/>
        <w:rPr>
          <w:sz w:val="20"/>
          <w:szCs w:val="20"/>
        </w:rPr>
      </w:pPr>
      <w:r>
        <w:rPr>
          <w:rFonts w:ascii="Arial" w:eastAsia="Arial" w:hAnsi="Arial" w:cs="Arial"/>
          <w:sz w:val="18"/>
          <w:szCs w:val="18"/>
        </w:rPr>
        <w:t>Dry eye is generally not curable and management is therefore structured around the control of symptoms and prevention of surface damage.</w:t>
      </w:r>
    </w:p>
    <w:p w14:paraId="23062CE3" w14:textId="77777777" w:rsidR="00F26A1A" w:rsidRDefault="00F26A1A">
      <w:pPr>
        <w:spacing w:line="21" w:lineRule="exact"/>
        <w:rPr>
          <w:sz w:val="20"/>
          <w:szCs w:val="20"/>
        </w:rPr>
      </w:pPr>
    </w:p>
    <w:p w14:paraId="3EF4CF53" w14:textId="77777777" w:rsidR="00F26A1A" w:rsidRDefault="00000000">
      <w:pPr>
        <w:spacing w:line="250" w:lineRule="auto"/>
        <w:ind w:left="540" w:right="20"/>
        <w:jc w:val="both"/>
        <w:rPr>
          <w:sz w:val="20"/>
          <w:szCs w:val="20"/>
        </w:rPr>
      </w:pPr>
      <w:r>
        <w:rPr>
          <w:rFonts w:ascii="Arial" w:eastAsia="Arial" w:hAnsi="Arial" w:cs="Arial"/>
          <w:b/>
          <w:bCs/>
          <w:i/>
          <w:iCs/>
          <w:sz w:val="18"/>
          <w:szCs w:val="18"/>
        </w:rPr>
        <w:t>Patient education</w:t>
      </w:r>
      <w:r>
        <w:rPr>
          <w:rFonts w:ascii="Arial" w:eastAsia="Arial" w:hAnsi="Arial" w:cs="Arial"/>
          <w:sz w:val="18"/>
          <w:szCs w:val="18"/>
        </w:rPr>
        <w:t>: establishment of realistic expectations, emphasis on compliance, instruc-tion on importance of blinking while reading/using a visual display unit and review of work environment.</w:t>
      </w:r>
    </w:p>
    <w:p w14:paraId="50C268F3" w14:textId="77777777" w:rsidR="00F26A1A" w:rsidRDefault="00F26A1A">
      <w:pPr>
        <w:spacing w:line="13" w:lineRule="exact"/>
        <w:rPr>
          <w:sz w:val="20"/>
          <w:szCs w:val="20"/>
        </w:rPr>
      </w:pPr>
    </w:p>
    <w:p w14:paraId="4D410081" w14:textId="77777777" w:rsidR="00F26A1A" w:rsidRDefault="00000000">
      <w:pPr>
        <w:ind w:left="540"/>
        <w:rPr>
          <w:sz w:val="20"/>
          <w:szCs w:val="20"/>
        </w:rPr>
      </w:pPr>
      <w:r>
        <w:rPr>
          <w:rFonts w:ascii="Arial" w:eastAsia="Arial" w:hAnsi="Arial" w:cs="Arial"/>
          <w:b/>
          <w:bCs/>
          <w:i/>
          <w:iCs/>
          <w:sz w:val="15"/>
          <w:szCs w:val="15"/>
        </w:rPr>
        <w:t>Conservation of existing tears</w:t>
      </w:r>
      <w:r>
        <w:rPr>
          <w:rFonts w:ascii="Arial" w:eastAsia="Arial" w:hAnsi="Arial" w:cs="Arial"/>
          <w:sz w:val="15"/>
          <w:szCs w:val="15"/>
        </w:rPr>
        <w:t>: (a) reduction of room temperature to minimize evaporation,</w:t>
      </w:r>
    </w:p>
    <w:p w14:paraId="51BD209D" w14:textId="77777777" w:rsidR="00F26A1A" w:rsidRDefault="00F26A1A">
      <w:pPr>
        <w:spacing w:line="54" w:lineRule="exact"/>
        <w:rPr>
          <w:sz w:val="20"/>
          <w:szCs w:val="20"/>
        </w:rPr>
      </w:pPr>
    </w:p>
    <w:p w14:paraId="5F991960" w14:textId="77777777" w:rsidR="00F26A1A" w:rsidRDefault="00000000">
      <w:pPr>
        <w:numPr>
          <w:ilvl w:val="0"/>
          <w:numId w:val="43"/>
        </w:numPr>
        <w:tabs>
          <w:tab w:val="left" w:pos="821"/>
        </w:tabs>
        <w:spacing w:line="252" w:lineRule="auto"/>
        <w:ind w:left="540"/>
        <w:rPr>
          <w:rFonts w:ascii="Arial" w:eastAsia="Arial" w:hAnsi="Arial" w:cs="Arial"/>
          <w:sz w:val="18"/>
          <w:szCs w:val="18"/>
        </w:rPr>
      </w:pPr>
      <w:r>
        <w:rPr>
          <w:rFonts w:ascii="Arial" w:eastAsia="Arial" w:hAnsi="Arial" w:cs="Arial"/>
          <w:sz w:val="18"/>
          <w:szCs w:val="18"/>
        </w:rPr>
        <w:t xml:space="preserve">room humidifiers may be tried but are frequently disappointing, (c) moist chamber goggles or side shields to glasses can be helpful but may be cosmetically unacceptable. </w:t>
      </w:r>
      <w:r>
        <w:rPr>
          <w:rFonts w:ascii="Arial" w:eastAsia="Arial" w:hAnsi="Arial" w:cs="Arial"/>
          <w:b/>
          <w:bCs/>
          <w:i/>
          <w:iCs/>
          <w:sz w:val="18"/>
          <w:szCs w:val="18"/>
        </w:rPr>
        <w:t>Tear substitutes</w:t>
      </w:r>
      <w:r>
        <w:rPr>
          <w:rFonts w:ascii="Arial" w:eastAsia="Arial" w:hAnsi="Arial" w:cs="Arial"/>
          <w:sz w:val="18"/>
          <w:szCs w:val="18"/>
        </w:rPr>
        <w:t>: (a) cellulose derivatives (e.g. hypromellose) for mild cases, (b) carbomers</w:t>
      </w:r>
      <w:r>
        <w:rPr>
          <w:rFonts w:ascii="Arial" w:eastAsia="Arial" w:hAnsi="Arial" w:cs="Arial"/>
          <w:b/>
          <w:bCs/>
          <w:i/>
          <w:iCs/>
          <w:sz w:val="18"/>
          <w:szCs w:val="18"/>
        </w:rPr>
        <w:t xml:space="preserve"> </w:t>
      </w:r>
      <w:r>
        <w:rPr>
          <w:rFonts w:ascii="Arial" w:eastAsia="Arial" w:hAnsi="Arial" w:cs="Arial"/>
          <w:sz w:val="18"/>
          <w:szCs w:val="18"/>
        </w:rPr>
        <w:t>(e.g. Viscotears, GelTears) are longer lasting, (c) polyvinyl alcohol (e.g. Hypotears, Liquifilm) in mucin deficiency, (d) sodium hyaluronate (e.g. Hylo) may promote epi-thelial healing. Preservative-f ree drops should be used when f requent instillation is needed.</w:t>
      </w:r>
    </w:p>
    <w:p w14:paraId="0F6F58C3" w14:textId="77777777" w:rsidR="00F26A1A" w:rsidRDefault="00F26A1A">
      <w:pPr>
        <w:spacing w:line="8" w:lineRule="exact"/>
        <w:rPr>
          <w:rFonts w:ascii="Arial" w:eastAsia="Arial" w:hAnsi="Arial" w:cs="Arial"/>
          <w:sz w:val="18"/>
          <w:szCs w:val="18"/>
        </w:rPr>
      </w:pPr>
    </w:p>
    <w:p w14:paraId="3DACDEFF"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Mucolytics</w:t>
      </w:r>
      <w:r>
        <w:rPr>
          <w:rFonts w:ascii="Arial" w:eastAsia="Arial" w:hAnsi="Arial" w:cs="Arial"/>
          <w:sz w:val="18"/>
          <w:szCs w:val="18"/>
        </w:rPr>
        <w:t>: acetylcysteine 5% drops (Ilube) for corneal filaments.</w:t>
      </w:r>
    </w:p>
    <w:p w14:paraId="2BF3B248" w14:textId="77777777" w:rsidR="00F26A1A" w:rsidRDefault="00F26A1A">
      <w:pPr>
        <w:spacing w:line="13" w:lineRule="exact"/>
        <w:rPr>
          <w:rFonts w:ascii="Arial" w:eastAsia="Arial" w:hAnsi="Arial" w:cs="Arial"/>
          <w:sz w:val="18"/>
          <w:szCs w:val="18"/>
        </w:rPr>
      </w:pPr>
    </w:p>
    <w:p w14:paraId="3F0B3F3C"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Ointments</w:t>
      </w:r>
      <w:r>
        <w:rPr>
          <w:rFonts w:ascii="Arial" w:eastAsia="Arial" w:hAnsi="Arial" w:cs="Arial"/>
          <w:sz w:val="18"/>
          <w:szCs w:val="18"/>
        </w:rPr>
        <w:t>: at bedtime.</w:t>
      </w:r>
    </w:p>
    <w:p w14:paraId="2D85BACA" w14:textId="77777777" w:rsidR="00F26A1A" w:rsidRDefault="00F26A1A">
      <w:pPr>
        <w:spacing w:line="13" w:lineRule="exact"/>
        <w:rPr>
          <w:rFonts w:ascii="Arial" w:eastAsia="Arial" w:hAnsi="Arial" w:cs="Arial"/>
          <w:sz w:val="18"/>
          <w:szCs w:val="18"/>
        </w:rPr>
      </w:pPr>
    </w:p>
    <w:p w14:paraId="7E5B90A0"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Anti-inflammatory agents</w:t>
      </w:r>
      <w:r>
        <w:rPr>
          <w:rFonts w:ascii="Arial" w:eastAsia="Arial" w:hAnsi="Arial" w:cs="Arial"/>
          <w:sz w:val="18"/>
          <w:szCs w:val="18"/>
        </w:rPr>
        <w:t>: low-dose topical steroids for acute exacerbations.</w:t>
      </w:r>
    </w:p>
    <w:p w14:paraId="19C841A3" w14:textId="77777777" w:rsidR="00F26A1A" w:rsidRDefault="00F26A1A">
      <w:pPr>
        <w:spacing w:line="17" w:lineRule="exact"/>
        <w:rPr>
          <w:rFonts w:ascii="Arial" w:eastAsia="Arial" w:hAnsi="Arial" w:cs="Arial"/>
          <w:sz w:val="18"/>
          <w:szCs w:val="18"/>
        </w:rPr>
      </w:pPr>
    </w:p>
    <w:p w14:paraId="328AD944"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Topical ciclosporin (0.05%, 0.1%)</w:t>
      </w:r>
      <w:r>
        <w:rPr>
          <w:rFonts w:ascii="Arial" w:eastAsia="Arial" w:hAnsi="Arial" w:cs="Arial"/>
          <w:sz w:val="18"/>
          <w:szCs w:val="18"/>
        </w:rPr>
        <w:t>: reduces T cell–mediated inflammation of lacrimal tissue and increases the number of goblet cells.</w:t>
      </w:r>
    </w:p>
    <w:p w14:paraId="13BDD162" w14:textId="77777777" w:rsidR="00F26A1A" w:rsidRDefault="00F26A1A">
      <w:pPr>
        <w:spacing w:line="17" w:lineRule="exact"/>
        <w:rPr>
          <w:rFonts w:ascii="Arial" w:eastAsia="Arial" w:hAnsi="Arial" w:cs="Arial"/>
          <w:sz w:val="18"/>
          <w:szCs w:val="18"/>
        </w:rPr>
      </w:pPr>
    </w:p>
    <w:p w14:paraId="7416619C" w14:textId="77777777" w:rsidR="00F26A1A" w:rsidRDefault="00000000">
      <w:pPr>
        <w:spacing w:line="245" w:lineRule="auto"/>
        <w:ind w:left="540"/>
        <w:rPr>
          <w:rFonts w:ascii="Arial" w:eastAsia="Arial" w:hAnsi="Arial" w:cs="Arial"/>
          <w:sz w:val="18"/>
          <w:szCs w:val="18"/>
        </w:rPr>
      </w:pPr>
      <w:r>
        <w:rPr>
          <w:rFonts w:ascii="Arial" w:eastAsia="Arial" w:hAnsi="Arial" w:cs="Arial"/>
          <w:b/>
          <w:bCs/>
          <w:i/>
          <w:iCs/>
          <w:sz w:val="18"/>
          <w:szCs w:val="18"/>
        </w:rPr>
        <w:t>Autologous serum/blood</w:t>
      </w:r>
      <w:r>
        <w:rPr>
          <w:rFonts w:ascii="Arial" w:eastAsia="Arial" w:hAnsi="Arial" w:cs="Arial"/>
          <w:sz w:val="18"/>
          <w:szCs w:val="18"/>
        </w:rPr>
        <w:t>: used in severe cases. Finger prick autologous blood is a low cost, readily accessible and practical treatment, that is safe and eective.</w:t>
      </w:r>
    </w:p>
    <w:p w14:paraId="19AB82AE" w14:textId="77777777" w:rsidR="00F26A1A" w:rsidRDefault="00F26A1A">
      <w:pPr>
        <w:spacing w:line="17" w:lineRule="exact"/>
        <w:rPr>
          <w:rFonts w:ascii="Arial" w:eastAsia="Arial" w:hAnsi="Arial" w:cs="Arial"/>
          <w:sz w:val="18"/>
          <w:szCs w:val="18"/>
        </w:rPr>
      </w:pPr>
    </w:p>
    <w:p w14:paraId="63C0FAFE"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Systemic tetracycline</w:t>
      </w:r>
      <w:r>
        <w:rPr>
          <w:rFonts w:ascii="Arial" w:eastAsia="Arial" w:hAnsi="Arial" w:cs="Arial"/>
          <w:sz w:val="18"/>
          <w:szCs w:val="18"/>
        </w:rPr>
        <w:t>: for associated chronic blepharitis and reduction of lacrimal inflamma-tory mediators.</w:t>
      </w:r>
    </w:p>
    <w:p w14:paraId="7D69BB6F" w14:textId="77777777" w:rsidR="00F26A1A" w:rsidRDefault="00F26A1A">
      <w:pPr>
        <w:spacing w:line="17" w:lineRule="exact"/>
        <w:rPr>
          <w:rFonts w:ascii="Arial" w:eastAsia="Arial" w:hAnsi="Arial" w:cs="Arial"/>
          <w:sz w:val="18"/>
          <w:szCs w:val="18"/>
        </w:rPr>
      </w:pPr>
    </w:p>
    <w:p w14:paraId="5C48975F" w14:textId="77777777" w:rsidR="00F26A1A" w:rsidRDefault="00000000">
      <w:pPr>
        <w:spacing w:line="252" w:lineRule="auto"/>
        <w:ind w:left="540" w:right="20"/>
        <w:jc w:val="both"/>
        <w:rPr>
          <w:rFonts w:ascii="Arial" w:eastAsia="Arial" w:hAnsi="Arial" w:cs="Arial"/>
          <w:sz w:val="18"/>
          <w:szCs w:val="18"/>
        </w:rPr>
      </w:pPr>
      <w:r>
        <w:rPr>
          <w:rFonts w:ascii="Arial" w:eastAsia="Arial" w:hAnsi="Arial" w:cs="Arial"/>
          <w:b/>
          <w:bCs/>
          <w:i/>
          <w:iCs/>
          <w:sz w:val="18"/>
          <w:szCs w:val="18"/>
        </w:rPr>
        <w:t>Punctal occlusion</w:t>
      </w:r>
      <w:r>
        <w:rPr>
          <w:rFonts w:ascii="Arial" w:eastAsia="Arial" w:hAnsi="Arial" w:cs="Arial"/>
          <w:sz w:val="18"/>
          <w:szCs w:val="18"/>
        </w:rPr>
        <w:t>: in moderate to severe KCS if there is inadequate response to frequent topical treatment; (a) temporary (1–2 weeks) occlusion can be achieved by inserting dis-solvable collagen plugs to exclude epiphora, (b) prolonged (silicone plugs) or permanent (cautery) occlusion can then be carried out but all four puncta should not be permanently occluded at the same time.</w:t>
      </w:r>
    </w:p>
    <w:p w14:paraId="67E3EFB3" w14:textId="77777777" w:rsidR="00F26A1A" w:rsidRDefault="00F26A1A">
      <w:pPr>
        <w:sectPr w:rsidR="00F26A1A">
          <w:pgSz w:w="8640" w:h="13101"/>
          <w:pgMar w:top="493" w:right="700" w:bottom="0" w:left="860" w:header="0" w:footer="0" w:gutter="0"/>
          <w:cols w:space="720" w:equalWidth="0">
            <w:col w:w="7080"/>
          </w:cols>
        </w:sectPr>
      </w:pPr>
    </w:p>
    <w:p w14:paraId="2E6F9E37" w14:textId="77777777" w:rsidR="00F26A1A" w:rsidRDefault="00F26A1A">
      <w:pPr>
        <w:spacing w:line="200" w:lineRule="exact"/>
        <w:rPr>
          <w:sz w:val="20"/>
          <w:szCs w:val="20"/>
        </w:rPr>
      </w:pPr>
    </w:p>
    <w:p w14:paraId="0B1564F2" w14:textId="77777777" w:rsidR="00F26A1A" w:rsidRDefault="00F26A1A">
      <w:pPr>
        <w:spacing w:line="359" w:lineRule="exact"/>
        <w:rPr>
          <w:sz w:val="20"/>
          <w:szCs w:val="20"/>
        </w:rPr>
      </w:pPr>
    </w:p>
    <w:p w14:paraId="4ECE5DE6" w14:textId="77777777" w:rsidR="00F26A1A" w:rsidRDefault="00000000">
      <w:pPr>
        <w:spacing w:line="168" w:lineRule="exact"/>
        <w:rPr>
          <w:sz w:val="20"/>
          <w:szCs w:val="20"/>
        </w:rPr>
      </w:pPr>
      <w:r>
        <w:rPr>
          <w:rFonts w:ascii="PMingLiU" w:eastAsia="PMingLiU" w:hAnsi="PMingLiU" w:cs="PMingLiU"/>
          <w:sz w:val="14"/>
          <w:szCs w:val="14"/>
        </w:rPr>
        <w:t>#*" ##%"#"+!#(&amp;&amp;%"'+$'""#* "%#! " +#!+ &amp;)%#"$'!%</w:t>
      </w:r>
    </w:p>
    <w:p w14:paraId="5DF50D0E"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D02BD63" w14:textId="77777777" w:rsidR="00F26A1A" w:rsidRDefault="00F26A1A">
      <w:pPr>
        <w:sectPr w:rsidR="00F26A1A">
          <w:type w:val="continuous"/>
          <w:pgSz w:w="8640" w:h="13101"/>
          <w:pgMar w:top="493" w:right="700" w:bottom="0" w:left="860" w:header="0" w:footer="0" w:gutter="0"/>
          <w:cols w:space="720" w:equalWidth="0">
            <w:col w:w="7080"/>
          </w:cols>
        </w:sectPr>
      </w:pPr>
    </w:p>
    <w:p w14:paraId="0D2836A4" w14:textId="77777777" w:rsidR="00F26A1A" w:rsidRDefault="00F26A1A">
      <w:pPr>
        <w:spacing w:line="141" w:lineRule="exact"/>
        <w:rPr>
          <w:sz w:val="20"/>
          <w:szCs w:val="20"/>
        </w:rPr>
      </w:pPr>
      <w:bookmarkStart w:id="80" w:name="page83"/>
      <w:bookmarkEnd w:id="80"/>
    </w:p>
    <w:p w14:paraId="5AC4E37B" w14:textId="77777777" w:rsidR="00F26A1A" w:rsidRDefault="00000000">
      <w:pPr>
        <w:tabs>
          <w:tab w:val="left" w:pos="3880"/>
        </w:tabs>
        <w:rPr>
          <w:sz w:val="20"/>
          <w:szCs w:val="20"/>
        </w:rPr>
      </w:pPr>
      <w:r>
        <w:rPr>
          <w:rFonts w:ascii="Arial" w:eastAsia="Arial" w:hAnsi="Arial" w:cs="Arial"/>
          <w:b/>
          <w:bCs/>
          <w:sz w:val="16"/>
          <w:szCs w:val="16"/>
        </w:rPr>
        <w:t>86</w:t>
      </w:r>
      <w:r>
        <w:rPr>
          <w:sz w:val="20"/>
          <w:szCs w:val="20"/>
        </w:rPr>
        <w:tab/>
      </w:r>
      <w:r>
        <w:rPr>
          <w:rFonts w:ascii="Arial" w:eastAsia="Arial" w:hAnsi="Arial" w:cs="Arial"/>
          <w:sz w:val="14"/>
          <w:szCs w:val="14"/>
        </w:rPr>
        <w:t>SYNOPSIS OF CLINICAL OPHTHALMOLOGY</w:t>
      </w:r>
    </w:p>
    <w:p w14:paraId="4E57BE79" w14:textId="77777777" w:rsidR="00F26A1A" w:rsidRDefault="00000000">
      <w:pPr>
        <w:spacing w:line="20" w:lineRule="exact"/>
        <w:rPr>
          <w:sz w:val="20"/>
          <w:szCs w:val="20"/>
        </w:rPr>
      </w:pPr>
      <w:r>
        <w:rPr>
          <w:noProof/>
          <w:sz w:val="20"/>
          <w:szCs w:val="20"/>
        </w:rPr>
        <w:drawing>
          <wp:anchor distT="0" distB="0" distL="114300" distR="114300" simplePos="0" relativeHeight="251495936" behindDoc="1" locked="0" layoutInCell="0" allowOverlap="1" wp14:anchorId="2151A31F" wp14:editId="19A154D2">
            <wp:simplePos x="0" y="0"/>
            <wp:positionH relativeFrom="column">
              <wp:posOffset>0</wp:posOffset>
            </wp:positionH>
            <wp:positionV relativeFrom="paragraph">
              <wp:posOffset>38100</wp:posOffset>
            </wp:positionV>
            <wp:extent cx="4419600" cy="127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7330B2A" w14:textId="77777777" w:rsidR="00F26A1A" w:rsidRDefault="00F26A1A">
      <w:pPr>
        <w:spacing w:line="295" w:lineRule="exact"/>
        <w:rPr>
          <w:sz w:val="20"/>
          <w:szCs w:val="20"/>
        </w:rPr>
      </w:pPr>
    </w:p>
    <w:p w14:paraId="1C40109E" w14:textId="77777777" w:rsidR="00F26A1A" w:rsidRDefault="00000000">
      <w:pPr>
        <w:spacing w:line="253" w:lineRule="auto"/>
        <w:ind w:left="440" w:right="80"/>
        <w:rPr>
          <w:sz w:val="20"/>
          <w:szCs w:val="20"/>
        </w:rPr>
      </w:pPr>
      <w:r>
        <w:rPr>
          <w:rFonts w:ascii="Arial" w:eastAsia="Arial" w:hAnsi="Arial" w:cs="Arial"/>
          <w:b/>
          <w:bCs/>
          <w:i/>
          <w:iCs/>
          <w:sz w:val="18"/>
          <w:szCs w:val="18"/>
        </w:rPr>
        <w:t>Contact lenses</w:t>
      </w:r>
      <w:r>
        <w:rPr>
          <w:rFonts w:ascii="Arial" w:eastAsia="Arial" w:hAnsi="Arial" w:cs="Arial"/>
          <w:sz w:val="18"/>
          <w:szCs w:val="18"/>
        </w:rPr>
        <w:t>: long-term contact lens wear may increase tear film evaporation, reduce tear flow and increase the risk of infection, but these eects can be outweighed by the reservoir eect of fluid trapped behind the lens. Specially designed silicone hydrogel single-use daily disposable lenses retain moisture for 12–16 hours and may be used in this situation.</w:t>
      </w:r>
      <w:r>
        <w:rPr>
          <w:rFonts w:ascii="Arial" w:eastAsia="Arial" w:hAnsi="Arial" w:cs="Arial"/>
          <w:b/>
          <w:bCs/>
          <w:i/>
          <w:iCs/>
          <w:sz w:val="18"/>
          <w:szCs w:val="18"/>
        </w:rPr>
        <w:t xml:space="preserve"> Other options</w:t>
      </w:r>
      <w:r>
        <w:rPr>
          <w:rFonts w:ascii="Arial" w:eastAsia="Arial" w:hAnsi="Arial" w:cs="Arial"/>
          <w:sz w:val="18"/>
          <w:szCs w:val="18"/>
        </w:rPr>
        <w:t>: (a) tarsorrhaphy, (b) oral cholinergic agonists (e.g. pilocarpine), (c) zidovu-dine in primary Sjögren syndrome, (d) botulinum toxin to the medial canthus to reduce tear drainage.</w:t>
      </w:r>
    </w:p>
    <w:p w14:paraId="60CA4660" w14:textId="77777777" w:rsidR="00F26A1A" w:rsidRDefault="00F26A1A">
      <w:pPr>
        <w:sectPr w:rsidR="00F26A1A">
          <w:pgSz w:w="8640" w:h="13101"/>
          <w:pgMar w:top="528" w:right="860" w:bottom="0" w:left="720" w:header="0" w:footer="0" w:gutter="0"/>
          <w:cols w:space="720" w:equalWidth="0">
            <w:col w:w="7060"/>
          </w:cols>
        </w:sectPr>
      </w:pPr>
    </w:p>
    <w:p w14:paraId="4AFACDEE" w14:textId="77777777" w:rsidR="00F26A1A" w:rsidRDefault="00F26A1A">
      <w:pPr>
        <w:spacing w:line="200" w:lineRule="exact"/>
        <w:rPr>
          <w:sz w:val="20"/>
          <w:szCs w:val="20"/>
        </w:rPr>
      </w:pPr>
    </w:p>
    <w:p w14:paraId="12BB035F" w14:textId="77777777" w:rsidR="00F26A1A" w:rsidRDefault="00F26A1A">
      <w:pPr>
        <w:spacing w:line="200" w:lineRule="exact"/>
        <w:rPr>
          <w:sz w:val="20"/>
          <w:szCs w:val="20"/>
        </w:rPr>
      </w:pPr>
    </w:p>
    <w:p w14:paraId="2B7D1A2C" w14:textId="77777777" w:rsidR="00F26A1A" w:rsidRDefault="00F26A1A">
      <w:pPr>
        <w:spacing w:line="200" w:lineRule="exact"/>
        <w:rPr>
          <w:sz w:val="20"/>
          <w:szCs w:val="20"/>
        </w:rPr>
      </w:pPr>
    </w:p>
    <w:p w14:paraId="7961C879" w14:textId="77777777" w:rsidR="00F26A1A" w:rsidRDefault="00F26A1A">
      <w:pPr>
        <w:spacing w:line="200" w:lineRule="exact"/>
        <w:rPr>
          <w:sz w:val="20"/>
          <w:szCs w:val="20"/>
        </w:rPr>
      </w:pPr>
    </w:p>
    <w:p w14:paraId="3754B687" w14:textId="77777777" w:rsidR="00F26A1A" w:rsidRDefault="00F26A1A">
      <w:pPr>
        <w:spacing w:line="200" w:lineRule="exact"/>
        <w:rPr>
          <w:sz w:val="20"/>
          <w:szCs w:val="20"/>
        </w:rPr>
      </w:pPr>
    </w:p>
    <w:p w14:paraId="47EB3A86" w14:textId="77777777" w:rsidR="00F26A1A" w:rsidRDefault="00F26A1A">
      <w:pPr>
        <w:spacing w:line="200" w:lineRule="exact"/>
        <w:rPr>
          <w:sz w:val="20"/>
          <w:szCs w:val="20"/>
        </w:rPr>
      </w:pPr>
    </w:p>
    <w:p w14:paraId="26310C96" w14:textId="77777777" w:rsidR="00F26A1A" w:rsidRDefault="00F26A1A">
      <w:pPr>
        <w:spacing w:line="200" w:lineRule="exact"/>
        <w:rPr>
          <w:sz w:val="20"/>
          <w:szCs w:val="20"/>
        </w:rPr>
      </w:pPr>
    </w:p>
    <w:p w14:paraId="42BC8B2B" w14:textId="77777777" w:rsidR="00F26A1A" w:rsidRDefault="00F26A1A">
      <w:pPr>
        <w:spacing w:line="200" w:lineRule="exact"/>
        <w:rPr>
          <w:sz w:val="20"/>
          <w:szCs w:val="20"/>
        </w:rPr>
      </w:pPr>
    </w:p>
    <w:p w14:paraId="5633BEB2" w14:textId="77777777" w:rsidR="00F26A1A" w:rsidRDefault="00F26A1A">
      <w:pPr>
        <w:spacing w:line="200" w:lineRule="exact"/>
        <w:rPr>
          <w:sz w:val="20"/>
          <w:szCs w:val="20"/>
        </w:rPr>
      </w:pPr>
    </w:p>
    <w:p w14:paraId="1A2796D9" w14:textId="77777777" w:rsidR="00F26A1A" w:rsidRDefault="00F26A1A">
      <w:pPr>
        <w:spacing w:line="200" w:lineRule="exact"/>
        <w:rPr>
          <w:sz w:val="20"/>
          <w:szCs w:val="20"/>
        </w:rPr>
      </w:pPr>
    </w:p>
    <w:p w14:paraId="7BD2B0AF" w14:textId="77777777" w:rsidR="00F26A1A" w:rsidRDefault="00F26A1A">
      <w:pPr>
        <w:spacing w:line="200" w:lineRule="exact"/>
        <w:rPr>
          <w:sz w:val="20"/>
          <w:szCs w:val="20"/>
        </w:rPr>
      </w:pPr>
    </w:p>
    <w:p w14:paraId="5CD13012" w14:textId="77777777" w:rsidR="00F26A1A" w:rsidRDefault="00F26A1A">
      <w:pPr>
        <w:spacing w:line="200" w:lineRule="exact"/>
        <w:rPr>
          <w:sz w:val="20"/>
          <w:szCs w:val="20"/>
        </w:rPr>
      </w:pPr>
    </w:p>
    <w:p w14:paraId="602DFE2D" w14:textId="77777777" w:rsidR="00F26A1A" w:rsidRDefault="00F26A1A">
      <w:pPr>
        <w:spacing w:line="200" w:lineRule="exact"/>
        <w:rPr>
          <w:sz w:val="20"/>
          <w:szCs w:val="20"/>
        </w:rPr>
      </w:pPr>
    </w:p>
    <w:p w14:paraId="5F7CE3CE" w14:textId="77777777" w:rsidR="00F26A1A" w:rsidRDefault="00F26A1A">
      <w:pPr>
        <w:spacing w:line="200" w:lineRule="exact"/>
        <w:rPr>
          <w:sz w:val="20"/>
          <w:szCs w:val="20"/>
        </w:rPr>
      </w:pPr>
    </w:p>
    <w:p w14:paraId="553C3F69" w14:textId="77777777" w:rsidR="00F26A1A" w:rsidRDefault="00F26A1A">
      <w:pPr>
        <w:spacing w:line="200" w:lineRule="exact"/>
        <w:rPr>
          <w:sz w:val="20"/>
          <w:szCs w:val="20"/>
        </w:rPr>
      </w:pPr>
    </w:p>
    <w:p w14:paraId="0359765D" w14:textId="77777777" w:rsidR="00F26A1A" w:rsidRDefault="00F26A1A">
      <w:pPr>
        <w:spacing w:line="200" w:lineRule="exact"/>
        <w:rPr>
          <w:sz w:val="20"/>
          <w:szCs w:val="20"/>
        </w:rPr>
      </w:pPr>
    </w:p>
    <w:p w14:paraId="1A1E91BF" w14:textId="77777777" w:rsidR="00F26A1A" w:rsidRDefault="00F26A1A">
      <w:pPr>
        <w:spacing w:line="200" w:lineRule="exact"/>
        <w:rPr>
          <w:sz w:val="20"/>
          <w:szCs w:val="20"/>
        </w:rPr>
      </w:pPr>
    </w:p>
    <w:p w14:paraId="21CA1C90" w14:textId="77777777" w:rsidR="00F26A1A" w:rsidRDefault="00F26A1A">
      <w:pPr>
        <w:spacing w:line="200" w:lineRule="exact"/>
        <w:rPr>
          <w:sz w:val="20"/>
          <w:szCs w:val="20"/>
        </w:rPr>
      </w:pPr>
    </w:p>
    <w:p w14:paraId="61B6816C" w14:textId="77777777" w:rsidR="00F26A1A" w:rsidRDefault="00F26A1A">
      <w:pPr>
        <w:spacing w:line="200" w:lineRule="exact"/>
        <w:rPr>
          <w:sz w:val="20"/>
          <w:szCs w:val="20"/>
        </w:rPr>
      </w:pPr>
    </w:p>
    <w:p w14:paraId="31900685" w14:textId="77777777" w:rsidR="00F26A1A" w:rsidRDefault="00F26A1A">
      <w:pPr>
        <w:spacing w:line="200" w:lineRule="exact"/>
        <w:rPr>
          <w:sz w:val="20"/>
          <w:szCs w:val="20"/>
        </w:rPr>
      </w:pPr>
    </w:p>
    <w:p w14:paraId="7D56E093" w14:textId="77777777" w:rsidR="00F26A1A" w:rsidRDefault="00F26A1A">
      <w:pPr>
        <w:spacing w:line="200" w:lineRule="exact"/>
        <w:rPr>
          <w:sz w:val="20"/>
          <w:szCs w:val="20"/>
        </w:rPr>
      </w:pPr>
    </w:p>
    <w:p w14:paraId="08F25374" w14:textId="77777777" w:rsidR="00F26A1A" w:rsidRDefault="00F26A1A">
      <w:pPr>
        <w:spacing w:line="200" w:lineRule="exact"/>
        <w:rPr>
          <w:sz w:val="20"/>
          <w:szCs w:val="20"/>
        </w:rPr>
      </w:pPr>
    </w:p>
    <w:p w14:paraId="537839EB" w14:textId="77777777" w:rsidR="00F26A1A" w:rsidRDefault="00F26A1A">
      <w:pPr>
        <w:spacing w:line="200" w:lineRule="exact"/>
        <w:rPr>
          <w:sz w:val="20"/>
          <w:szCs w:val="20"/>
        </w:rPr>
      </w:pPr>
    </w:p>
    <w:p w14:paraId="4652CFBA" w14:textId="77777777" w:rsidR="00F26A1A" w:rsidRDefault="00F26A1A">
      <w:pPr>
        <w:spacing w:line="200" w:lineRule="exact"/>
        <w:rPr>
          <w:sz w:val="20"/>
          <w:szCs w:val="20"/>
        </w:rPr>
      </w:pPr>
    </w:p>
    <w:p w14:paraId="71F7E6DD" w14:textId="77777777" w:rsidR="00F26A1A" w:rsidRDefault="00F26A1A">
      <w:pPr>
        <w:spacing w:line="200" w:lineRule="exact"/>
        <w:rPr>
          <w:sz w:val="20"/>
          <w:szCs w:val="20"/>
        </w:rPr>
      </w:pPr>
    </w:p>
    <w:p w14:paraId="4E609363" w14:textId="77777777" w:rsidR="00F26A1A" w:rsidRDefault="00F26A1A">
      <w:pPr>
        <w:spacing w:line="200" w:lineRule="exact"/>
        <w:rPr>
          <w:sz w:val="20"/>
          <w:szCs w:val="20"/>
        </w:rPr>
      </w:pPr>
    </w:p>
    <w:p w14:paraId="6A031467" w14:textId="77777777" w:rsidR="00F26A1A" w:rsidRDefault="00F26A1A">
      <w:pPr>
        <w:spacing w:line="200" w:lineRule="exact"/>
        <w:rPr>
          <w:sz w:val="20"/>
          <w:szCs w:val="20"/>
        </w:rPr>
      </w:pPr>
    </w:p>
    <w:p w14:paraId="1332B2A6" w14:textId="77777777" w:rsidR="00F26A1A" w:rsidRDefault="00F26A1A">
      <w:pPr>
        <w:spacing w:line="200" w:lineRule="exact"/>
        <w:rPr>
          <w:sz w:val="20"/>
          <w:szCs w:val="20"/>
        </w:rPr>
      </w:pPr>
    </w:p>
    <w:p w14:paraId="1AFC4E1E" w14:textId="77777777" w:rsidR="00F26A1A" w:rsidRDefault="00F26A1A">
      <w:pPr>
        <w:spacing w:line="200" w:lineRule="exact"/>
        <w:rPr>
          <w:sz w:val="20"/>
          <w:szCs w:val="20"/>
        </w:rPr>
      </w:pPr>
    </w:p>
    <w:p w14:paraId="5C4D9722" w14:textId="77777777" w:rsidR="00F26A1A" w:rsidRDefault="00F26A1A">
      <w:pPr>
        <w:spacing w:line="200" w:lineRule="exact"/>
        <w:rPr>
          <w:sz w:val="20"/>
          <w:szCs w:val="20"/>
        </w:rPr>
      </w:pPr>
    </w:p>
    <w:p w14:paraId="27ABE312" w14:textId="77777777" w:rsidR="00F26A1A" w:rsidRDefault="00F26A1A">
      <w:pPr>
        <w:spacing w:line="200" w:lineRule="exact"/>
        <w:rPr>
          <w:sz w:val="20"/>
          <w:szCs w:val="20"/>
        </w:rPr>
      </w:pPr>
    </w:p>
    <w:p w14:paraId="0832FCB7" w14:textId="77777777" w:rsidR="00F26A1A" w:rsidRDefault="00F26A1A">
      <w:pPr>
        <w:spacing w:line="200" w:lineRule="exact"/>
        <w:rPr>
          <w:sz w:val="20"/>
          <w:szCs w:val="20"/>
        </w:rPr>
      </w:pPr>
    </w:p>
    <w:p w14:paraId="27159D6C" w14:textId="77777777" w:rsidR="00F26A1A" w:rsidRDefault="00F26A1A">
      <w:pPr>
        <w:spacing w:line="200" w:lineRule="exact"/>
        <w:rPr>
          <w:sz w:val="20"/>
          <w:szCs w:val="20"/>
        </w:rPr>
      </w:pPr>
    </w:p>
    <w:p w14:paraId="034500C5" w14:textId="77777777" w:rsidR="00F26A1A" w:rsidRDefault="00F26A1A">
      <w:pPr>
        <w:spacing w:line="200" w:lineRule="exact"/>
        <w:rPr>
          <w:sz w:val="20"/>
          <w:szCs w:val="20"/>
        </w:rPr>
      </w:pPr>
    </w:p>
    <w:p w14:paraId="093B3274" w14:textId="77777777" w:rsidR="00F26A1A" w:rsidRDefault="00F26A1A">
      <w:pPr>
        <w:spacing w:line="200" w:lineRule="exact"/>
        <w:rPr>
          <w:sz w:val="20"/>
          <w:szCs w:val="20"/>
        </w:rPr>
      </w:pPr>
    </w:p>
    <w:p w14:paraId="3F0B380D" w14:textId="77777777" w:rsidR="00F26A1A" w:rsidRDefault="00F26A1A">
      <w:pPr>
        <w:spacing w:line="200" w:lineRule="exact"/>
        <w:rPr>
          <w:sz w:val="20"/>
          <w:szCs w:val="20"/>
        </w:rPr>
      </w:pPr>
    </w:p>
    <w:p w14:paraId="2C722621" w14:textId="77777777" w:rsidR="00F26A1A" w:rsidRDefault="00F26A1A">
      <w:pPr>
        <w:spacing w:line="200" w:lineRule="exact"/>
        <w:rPr>
          <w:sz w:val="20"/>
          <w:szCs w:val="20"/>
        </w:rPr>
      </w:pPr>
    </w:p>
    <w:p w14:paraId="322D7B42" w14:textId="77777777" w:rsidR="00F26A1A" w:rsidRDefault="00F26A1A">
      <w:pPr>
        <w:spacing w:line="200" w:lineRule="exact"/>
        <w:rPr>
          <w:sz w:val="20"/>
          <w:szCs w:val="20"/>
        </w:rPr>
      </w:pPr>
    </w:p>
    <w:p w14:paraId="15DE6075" w14:textId="77777777" w:rsidR="00F26A1A" w:rsidRDefault="00F26A1A">
      <w:pPr>
        <w:spacing w:line="200" w:lineRule="exact"/>
        <w:rPr>
          <w:sz w:val="20"/>
          <w:szCs w:val="20"/>
        </w:rPr>
      </w:pPr>
    </w:p>
    <w:p w14:paraId="0F2714F1" w14:textId="77777777" w:rsidR="00F26A1A" w:rsidRDefault="00F26A1A">
      <w:pPr>
        <w:spacing w:line="200" w:lineRule="exact"/>
        <w:rPr>
          <w:sz w:val="20"/>
          <w:szCs w:val="20"/>
        </w:rPr>
      </w:pPr>
    </w:p>
    <w:p w14:paraId="695B0A03" w14:textId="77777777" w:rsidR="00F26A1A" w:rsidRDefault="00F26A1A">
      <w:pPr>
        <w:spacing w:line="200" w:lineRule="exact"/>
        <w:rPr>
          <w:sz w:val="20"/>
          <w:szCs w:val="20"/>
        </w:rPr>
      </w:pPr>
    </w:p>
    <w:p w14:paraId="649BF239" w14:textId="77777777" w:rsidR="00F26A1A" w:rsidRDefault="00F26A1A">
      <w:pPr>
        <w:spacing w:line="200" w:lineRule="exact"/>
        <w:rPr>
          <w:sz w:val="20"/>
          <w:szCs w:val="20"/>
        </w:rPr>
      </w:pPr>
    </w:p>
    <w:p w14:paraId="4DA86C71" w14:textId="77777777" w:rsidR="00F26A1A" w:rsidRDefault="00F26A1A">
      <w:pPr>
        <w:spacing w:line="200" w:lineRule="exact"/>
        <w:rPr>
          <w:sz w:val="20"/>
          <w:szCs w:val="20"/>
        </w:rPr>
      </w:pPr>
    </w:p>
    <w:p w14:paraId="51550EEE" w14:textId="77777777" w:rsidR="00F26A1A" w:rsidRDefault="00F26A1A">
      <w:pPr>
        <w:spacing w:line="200" w:lineRule="exact"/>
        <w:rPr>
          <w:sz w:val="20"/>
          <w:szCs w:val="20"/>
        </w:rPr>
      </w:pPr>
    </w:p>
    <w:p w14:paraId="472A9F2C" w14:textId="77777777" w:rsidR="00F26A1A" w:rsidRDefault="00F26A1A">
      <w:pPr>
        <w:spacing w:line="200" w:lineRule="exact"/>
        <w:rPr>
          <w:sz w:val="20"/>
          <w:szCs w:val="20"/>
        </w:rPr>
      </w:pPr>
    </w:p>
    <w:p w14:paraId="4929253D" w14:textId="77777777" w:rsidR="00F26A1A" w:rsidRDefault="00F26A1A">
      <w:pPr>
        <w:spacing w:line="200" w:lineRule="exact"/>
        <w:rPr>
          <w:sz w:val="20"/>
          <w:szCs w:val="20"/>
        </w:rPr>
      </w:pPr>
    </w:p>
    <w:p w14:paraId="4A866F39" w14:textId="77777777" w:rsidR="00F26A1A" w:rsidRDefault="00F26A1A">
      <w:pPr>
        <w:spacing w:line="200" w:lineRule="exact"/>
        <w:rPr>
          <w:sz w:val="20"/>
          <w:szCs w:val="20"/>
        </w:rPr>
      </w:pPr>
    </w:p>
    <w:p w14:paraId="2265C449" w14:textId="77777777" w:rsidR="00F26A1A" w:rsidRDefault="00F26A1A">
      <w:pPr>
        <w:spacing w:line="200" w:lineRule="exact"/>
        <w:rPr>
          <w:sz w:val="20"/>
          <w:szCs w:val="20"/>
        </w:rPr>
      </w:pPr>
    </w:p>
    <w:p w14:paraId="3527F18C" w14:textId="77777777" w:rsidR="00F26A1A" w:rsidRDefault="00F26A1A">
      <w:pPr>
        <w:spacing w:line="200" w:lineRule="exact"/>
        <w:rPr>
          <w:sz w:val="20"/>
          <w:szCs w:val="20"/>
        </w:rPr>
      </w:pPr>
    </w:p>
    <w:p w14:paraId="586A5735" w14:textId="77777777" w:rsidR="00F26A1A" w:rsidRDefault="00F26A1A">
      <w:pPr>
        <w:spacing w:line="218" w:lineRule="exact"/>
        <w:rPr>
          <w:sz w:val="20"/>
          <w:szCs w:val="20"/>
        </w:rPr>
      </w:pPr>
    </w:p>
    <w:p w14:paraId="02A073C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08780B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9621FB6" w14:textId="77777777" w:rsidR="00F26A1A" w:rsidRDefault="00F26A1A">
      <w:pPr>
        <w:sectPr w:rsidR="00F26A1A">
          <w:type w:val="continuous"/>
          <w:pgSz w:w="8640" w:h="13101"/>
          <w:pgMar w:top="528" w:right="860" w:bottom="0" w:left="720" w:header="0" w:footer="0" w:gutter="0"/>
          <w:cols w:space="720" w:equalWidth="0">
            <w:col w:w="7060"/>
          </w:cols>
        </w:sectPr>
      </w:pPr>
    </w:p>
    <w:p w14:paraId="5467662D" w14:textId="77777777" w:rsidR="00F26A1A" w:rsidRDefault="00000000">
      <w:pPr>
        <w:spacing w:line="141" w:lineRule="exact"/>
        <w:rPr>
          <w:sz w:val="20"/>
          <w:szCs w:val="20"/>
        </w:rPr>
      </w:pPr>
      <w:bookmarkStart w:id="81" w:name="page84"/>
      <w:bookmarkEnd w:id="81"/>
      <w:r>
        <w:rPr>
          <w:noProof/>
          <w:sz w:val="20"/>
          <w:szCs w:val="20"/>
        </w:rPr>
        <w:lastRenderedPageBreak/>
        <w:drawing>
          <wp:anchor distT="0" distB="0" distL="114300" distR="114300" simplePos="0" relativeHeight="251496960" behindDoc="1" locked="0" layoutInCell="0" allowOverlap="1" wp14:anchorId="139C21CB" wp14:editId="5D3FBC34">
            <wp:simplePos x="0" y="0"/>
            <wp:positionH relativeFrom="page">
              <wp:posOffset>0</wp:posOffset>
            </wp:positionH>
            <wp:positionV relativeFrom="page">
              <wp:posOffset>0</wp:posOffset>
            </wp:positionV>
            <wp:extent cx="5486400" cy="83820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1DC7BD1E" w14:textId="77777777" w:rsidR="00F26A1A" w:rsidRDefault="00000000">
      <w:pPr>
        <w:ind w:right="20"/>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6</w:t>
      </w:r>
    </w:p>
    <w:p w14:paraId="12AEE98A" w14:textId="77777777" w:rsidR="00F26A1A" w:rsidRDefault="00F26A1A">
      <w:pPr>
        <w:spacing w:line="304" w:lineRule="exact"/>
        <w:rPr>
          <w:sz w:val="20"/>
          <w:szCs w:val="20"/>
        </w:rPr>
      </w:pPr>
    </w:p>
    <w:p w14:paraId="5B420B1A" w14:textId="77777777" w:rsidR="00F26A1A" w:rsidRDefault="00000000">
      <w:pPr>
        <w:ind w:left="100"/>
        <w:rPr>
          <w:sz w:val="20"/>
          <w:szCs w:val="20"/>
        </w:rPr>
      </w:pPr>
      <w:r>
        <w:rPr>
          <w:rFonts w:ascii="Arial" w:eastAsia="Arial" w:hAnsi="Arial" w:cs="Arial"/>
          <w:sz w:val="44"/>
          <w:szCs w:val="44"/>
        </w:rPr>
        <w:t>Conjunctiva</w:t>
      </w:r>
    </w:p>
    <w:p w14:paraId="0FB0D896" w14:textId="77777777" w:rsidR="00F26A1A" w:rsidRDefault="00000000">
      <w:pPr>
        <w:spacing w:line="20" w:lineRule="exact"/>
        <w:rPr>
          <w:sz w:val="20"/>
          <w:szCs w:val="20"/>
        </w:rPr>
      </w:pPr>
      <w:r>
        <w:rPr>
          <w:noProof/>
          <w:sz w:val="20"/>
          <w:szCs w:val="20"/>
        </w:rPr>
        <w:drawing>
          <wp:anchor distT="0" distB="0" distL="114300" distR="114300" simplePos="0" relativeHeight="251497984" behindDoc="1" locked="0" layoutInCell="0" allowOverlap="1" wp14:anchorId="2C43663D" wp14:editId="7123EE67">
            <wp:simplePos x="0" y="0"/>
            <wp:positionH relativeFrom="column">
              <wp:posOffset>63500</wp:posOffset>
            </wp:positionH>
            <wp:positionV relativeFrom="paragraph">
              <wp:posOffset>92710</wp:posOffset>
            </wp:positionV>
            <wp:extent cx="4419600" cy="369697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7"/>
                    <a:srcRect/>
                    <a:stretch>
                      <a:fillRect/>
                    </a:stretch>
                  </pic:blipFill>
                  <pic:spPr bwMode="auto">
                    <a:xfrm>
                      <a:off x="0" y="0"/>
                      <a:ext cx="4419600" cy="3696970"/>
                    </a:xfrm>
                    <a:prstGeom prst="rect">
                      <a:avLst/>
                    </a:prstGeom>
                    <a:noFill/>
                  </pic:spPr>
                </pic:pic>
              </a:graphicData>
            </a:graphic>
          </wp:anchor>
        </w:drawing>
      </w:r>
    </w:p>
    <w:p w14:paraId="0E71BACD" w14:textId="77777777" w:rsidR="00F26A1A" w:rsidRDefault="00F26A1A">
      <w:pPr>
        <w:spacing w:line="200" w:lineRule="exact"/>
        <w:rPr>
          <w:sz w:val="20"/>
          <w:szCs w:val="20"/>
        </w:rPr>
      </w:pPr>
    </w:p>
    <w:p w14:paraId="3C1808D0" w14:textId="77777777" w:rsidR="00F26A1A" w:rsidRDefault="00F26A1A">
      <w:pPr>
        <w:spacing w:line="200" w:lineRule="exact"/>
        <w:rPr>
          <w:sz w:val="20"/>
          <w:szCs w:val="20"/>
        </w:rPr>
      </w:pPr>
    </w:p>
    <w:p w14:paraId="0116F233" w14:textId="77777777" w:rsidR="00F26A1A" w:rsidRDefault="00F26A1A">
      <w:pPr>
        <w:spacing w:line="327" w:lineRule="exact"/>
        <w:rPr>
          <w:sz w:val="20"/>
          <w:szCs w:val="20"/>
        </w:rPr>
      </w:pPr>
    </w:p>
    <w:p w14:paraId="685651D0"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528D76BF" w14:textId="77777777" w:rsidR="00F26A1A" w:rsidRDefault="00F26A1A">
      <w:pPr>
        <w:sectPr w:rsidR="00F26A1A">
          <w:pgSz w:w="8640" w:h="13101"/>
          <w:pgMar w:top="512" w:right="700" w:bottom="0" w:left="860" w:header="0" w:footer="0" w:gutter="0"/>
          <w:cols w:space="720" w:equalWidth="0">
            <w:col w:w="7080"/>
          </w:cols>
        </w:sectPr>
      </w:pPr>
    </w:p>
    <w:p w14:paraId="18116F0E" w14:textId="77777777" w:rsidR="00F26A1A" w:rsidRDefault="00F26A1A">
      <w:pPr>
        <w:spacing w:line="257" w:lineRule="exact"/>
        <w:rPr>
          <w:sz w:val="20"/>
          <w:szCs w:val="20"/>
        </w:rPr>
      </w:pPr>
    </w:p>
    <w:p w14:paraId="6FDE349D" w14:textId="77777777" w:rsidR="00F26A1A" w:rsidRDefault="00000000">
      <w:pPr>
        <w:spacing w:line="308" w:lineRule="auto"/>
        <w:ind w:left="220" w:right="880"/>
        <w:rPr>
          <w:sz w:val="20"/>
          <w:szCs w:val="20"/>
        </w:rPr>
      </w:pPr>
      <w:r>
        <w:rPr>
          <w:rFonts w:ascii="Arial" w:eastAsia="Arial" w:hAnsi="Arial" w:cs="Arial"/>
          <w:sz w:val="16"/>
          <w:szCs w:val="16"/>
        </w:rPr>
        <w:t>Bacterial conjunctivitis 87 Acute bacterial conjunctivitis 87 Adult chlamydial conjunctivitis 88 Trachoma 89</w:t>
      </w:r>
    </w:p>
    <w:p w14:paraId="3A9564A5" w14:textId="77777777" w:rsidR="00F26A1A" w:rsidRDefault="00F26A1A">
      <w:pPr>
        <w:spacing w:line="16" w:lineRule="exact"/>
        <w:rPr>
          <w:sz w:val="20"/>
          <w:szCs w:val="20"/>
        </w:rPr>
      </w:pPr>
    </w:p>
    <w:p w14:paraId="1042E04A" w14:textId="77777777" w:rsidR="00F26A1A" w:rsidRDefault="00000000">
      <w:pPr>
        <w:spacing w:line="229" w:lineRule="auto"/>
        <w:ind w:left="400" w:right="780" w:hanging="179"/>
        <w:rPr>
          <w:sz w:val="20"/>
          <w:szCs w:val="20"/>
        </w:rPr>
      </w:pPr>
      <w:r>
        <w:rPr>
          <w:rFonts w:ascii="Arial" w:eastAsia="Arial" w:hAnsi="Arial" w:cs="Arial"/>
          <w:sz w:val="17"/>
          <w:szCs w:val="17"/>
        </w:rPr>
        <w:t>Neonatal conjunctivitis (ophthalmia neonatorum) 91</w:t>
      </w:r>
    </w:p>
    <w:p w14:paraId="70A34242" w14:textId="77777777" w:rsidR="00F26A1A" w:rsidRDefault="00F26A1A">
      <w:pPr>
        <w:spacing w:line="93" w:lineRule="exact"/>
        <w:rPr>
          <w:sz w:val="20"/>
          <w:szCs w:val="20"/>
        </w:rPr>
      </w:pPr>
    </w:p>
    <w:p w14:paraId="4231D3D7" w14:textId="77777777" w:rsidR="00F26A1A" w:rsidRDefault="00000000">
      <w:pPr>
        <w:ind w:left="220"/>
        <w:rPr>
          <w:sz w:val="20"/>
          <w:szCs w:val="20"/>
        </w:rPr>
      </w:pPr>
      <w:r>
        <w:rPr>
          <w:rFonts w:ascii="Arial" w:eastAsia="Arial" w:hAnsi="Arial" w:cs="Arial"/>
          <w:sz w:val="18"/>
          <w:szCs w:val="18"/>
        </w:rPr>
        <w:t>Viral conjunctivitis 91</w:t>
      </w:r>
    </w:p>
    <w:p w14:paraId="0C98AE4F" w14:textId="77777777" w:rsidR="00F26A1A" w:rsidRDefault="00F26A1A">
      <w:pPr>
        <w:spacing w:line="33" w:lineRule="exact"/>
        <w:rPr>
          <w:sz w:val="20"/>
          <w:szCs w:val="20"/>
        </w:rPr>
      </w:pPr>
    </w:p>
    <w:p w14:paraId="5863BFF3" w14:textId="77777777" w:rsidR="00F26A1A" w:rsidRDefault="00000000">
      <w:pPr>
        <w:ind w:left="220"/>
        <w:rPr>
          <w:sz w:val="20"/>
          <w:szCs w:val="20"/>
        </w:rPr>
      </w:pPr>
      <w:r>
        <w:rPr>
          <w:rFonts w:ascii="Arial" w:eastAsia="Arial" w:hAnsi="Arial" w:cs="Arial"/>
          <w:sz w:val="18"/>
          <w:szCs w:val="18"/>
        </w:rPr>
        <w:t>Adenoviral conjunctivitis 91</w:t>
      </w:r>
    </w:p>
    <w:p w14:paraId="05C7B069" w14:textId="77777777" w:rsidR="00F26A1A" w:rsidRDefault="00F26A1A">
      <w:pPr>
        <w:spacing w:line="45" w:lineRule="exact"/>
        <w:rPr>
          <w:sz w:val="20"/>
          <w:szCs w:val="20"/>
        </w:rPr>
      </w:pPr>
    </w:p>
    <w:p w14:paraId="58C76B88" w14:textId="77777777" w:rsidR="00F26A1A" w:rsidRDefault="00000000">
      <w:pPr>
        <w:ind w:left="220"/>
        <w:rPr>
          <w:sz w:val="20"/>
          <w:szCs w:val="20"/>
        </w:rPr>
      </w:pPr>
      <w:r>
        <w:rPr>
          <w:rFonts w:ascii="Arial" w:eastAsia="Arial" w:hAnsi="Arial" w:cs="Arial"/>
          <w:sz w:val="17"/>
          <w:szCs w:val="17"/>
        </w:rPr>
        <w:t>Molluscum contagiosum conjunctivitis 93</w:t>
      </w:r>
    </w:p>
    <w:p w14:paraId="757533DE" w14:textId="77777777" w:rsidR="00F26A1A" w:rsidRDefault="00F26A1A">
      <w:pPr>
        <w:spacing w:line="127" w:lineRule="exact"/>
        <w:rPr>
          <w:sz w:val="20"/>
          <w:szCs w:val="20"/>
        </w:rPr>
      </w:pPr>
    </w:p>
    <w:p w14:paraId="2C53C855" w14:textId="77777777" w:rsidR="00F26A1A" w:rsidRDefault="00000000">
      <w:pPr>
        <w:spacing w:line="333" w:lineRule="auto"/>
        <w:ind w:left="220" w:right="1060"/>
        <w:rPr>
          <w:sz w:val="20"/>
          <w:szCs w:val="20"/>
        </w:rPr>
      </w:pPr>
      <w:r>
        <w:rPr>
          <w:rFonts w:ascii="Arial" w:eastAsia="Arial" w:hAnsi="Arial" w:cs="Arial"/>
          <w:sz w:val="15"/>
          <w:szCs w:val="15"/>
        </w:rPr>
        <w:t>Allergic conjunctivitis 94 Acute allergic conjunctivitis 94</w:t>
      </w:r>
    </w:p>
    <w:p w14:paraId="253921F3" w14:textId="77777777" w:rsidR="00F26A1A" w:rsidRDefault="00F26A1A">
      <w:pPr>
        <w:spacing w:line="1" w:lineRule="exact"/>
        <w:rPr>
          <w:sz w:val="20"/>
          <w:szCs w:val="20"/>
        </w:rPr>
      </w:pPr>
    </w:p>
    <w:p w14:paraId="1BD81C2E" w14:textId="77777777" w:rsidR="00F26A1A" w:rsidRDefault="00000000">
      <w:pPr>
        <w:spacing w:line="216" w:lineRule="auto"/>
        <w:ind w:left="400" w:right="1020" w:hanging="179"/>
        <w:rPr>
          <w:sz w:val="20"/>
          <w:szCs w:val="20"/>
        </w:rPr>
      </w:pPr>
      <w:r>
        <w:rPr>
          <w:rFonts w:ascii="Arial" w:eastAsia="Arial" w:hAnsi="Arial" w:cs="Arial"/>
          <w:sz w:val="18"/>
          <w:szCs w:val="18"/>
        </w:rPr>
        <w:t>Seasonal and perennial allergic conjunctivitis 94</w:t>
      </w:r>
    </w:p>
    <w:p w14:paraId="4CBDCD54" w14:textId="77777777" w:rsidR="00F26A1A" w:rsidRDefault="00F26A1A">
      <w:pPr>
        <w:spacing w:line="33" w:lineRule="exact"/>
        <w:rPr>
          <w:sz w:val="20"/>
          <w:szCs w:val="20"/>
        </w:rPr>
      </w:pPr>
    </w:p>
    <w:p w14:paraId="287AE755" w14:textId="77777777" w:rsidR="00F26A1A" w:rsidRDefault="00000000">
      <w:pPr>
        <w:ind w:left="220"/>
        <w:rPr>
          <w:sz w:val="20"/>
          <w:szCs w:val="20"/>
        </w:rPr>
      </w:pPr>
      <w:r>
        <w:rPr>
          <w:rFonts w:ascii="Arial" w:eastAsia="Arial" w:hAnsi="Arial" w:cs="Arial"/>
          <w:sz w:val="18"/>
          <w:szCs w:val="18"/>
        </w:rPr>
        <w:t>Vernal keratoconjunctivitis (VKC) 95</w:t>
      </w:r>
    </w:p>
    <w:p w14:paraId="0E097D3A" w14:textId="77777777" w:rsidR="00F26A1A" w:rsidRDefault="00F26A1A">
      <w:pPr>
        <w:spacing w:line="33" w:lineRule="exact"/>
        <w:rPr>
          <w:sz w:val="20"/>
          <w:szCs w:val="20"/>
        </w:rPr>
      </w:pPr>
    </w:p>
    <w:p w14:paraId="1D15C947" w14:textId="77777777" w:rsidR="00F26A1A" w:rsidRDefault="00000000">
      <w:pPr>
        <w:ind w:left="220"/>
        <w:rPr>
          <w:sz w:val="20"/>
          <w:szCs w:val="20"/>
        </w:rPr>
      </w:pPr>
      <w:r>
        <w:rPr>
          <w:rFonts w:ascii="Arial" w:eastAsia="Arial" w:hAnsi="Arial" w:cs="Arial"/>
          <w:sz w:val="18"/>
          <w:szCs w:val="18"/>
        </w:rPr>
        <w:t>Atopic keratoconjunctivitis (AKC) 95</w:t>
      </w:r>
    </w:p>
    <w:p w14:paraId="67D76CE7" w14:textId="77777777" w:rsidR="00F26A1A" w:rsidRDefault="00F26A1A">
      <w:pPr>
        <w:spacing w:line="33" w:lineRule="exact"/>
        <w:rPr>
          <w:sz w:val="20"/>
          <w:szCs w:val="20"/>
        </w:rPr>
      </w:pPr>
    </w:p>
    <w:p w14:paraId="4E79B807" w14:textId="77777777" w:rsidR="00F26A1A" w:rsidRDefault="00000000">
      <w:pPr>
        <w:ind w:left="220"/>
        <w:rPr>
          <w:sz w:val="20"/>
          <w:szCs w:val="20"/>
        </w:rPr>
      </w:pPr>
      <w:r>
        <w:rPr>
          <w:rFonts w:ascii="Arial" w:eastAsia="Arial" w:hAnsi="Arial" w:cs="Arial"/>
          <w:sz w:val="18"/>
          <w:szCs w:val="18"/>
        </w:rPr>
        <w:t>Giant papillary conjunctivitis 97</w:t>
      </w:r>
    </w:p>
    <w:p w14:paraId="2E95C3C7" w14:textId="77777777" w:rsidR="00F26A1A" w:rsidRDefault="00F26A1A">
      <w:pPr>
        <w:spacing w:line="127" w:lineRule="exact"/>
        <w:rPr>
          <w:sz w:val="20"/>
          <w:szCs w:val="20"/>
        </w:rPr>
      </w:pPr>
    </w:p>
    <w:p w14:paraId="42847DF6" w14:textId="77777777" w:rsidR="00F26A1A" w:rsidRDefault="00000000">
      <w:pPr>
        <w:spacing w:line="216" w:lineRule="auto"/>
        <w:ind w:left="220" w:right="40"/>
        <w:rPr>
          <w:sz w:val="20"/>
          <w:szCs w:val="20"/>
        </w:rPr>
      </w:pPr>
      <w:r>
        <w:rPr>
          <w:rFonts w:ascii="Arial" w:eastAsia="Arial" w:hAnsi="Arial" w:cs="Arial"/>
          <w:sz w:val="18"/>
          <w:szCs w:val="18"/>
        </w:rPr>
        <w:t>Conjunctivitis in blistering mucocutaneous disease 98</w:t>
      </w:r>
    </w:p>
    <w:p w14:paraId="6FE129F2" w14:textId="77777777" w:rsidR="00F26A1A" w:rsidRDefault="00F26A1A">
      <w:pPr>
        <w:spacing w:line="67" w:lineRule="exact"/>
        <w:rPr>
          <w:sz w:val="20"/>
          <w:szCs w:val="20"/>
        </w:rPr>
      </w:pPr>
    </w:p>
    <w:p w14:paraId="2C13121D" w14:textId="77777777" w:rsidR="00F26A1A" w:rsidRDefault="00000000">
      <w:pPr>
        <w:ind w:left="220"/>
        <w:rPr>
          <w:sz w:val="20"/>
          <w:szCs w:val="20"/>
        </w:rPr>
      </w:pPr>
      <w:r>
        <w:rPr>
          <w:rFonts w:ascii="Arial" w:eastAsia="Arial" w:hAnsi="Arial" w:cs="Arial"/>
          <w:sz w:val="15"/>
          <w:szCs w:val="15"/>
        </w:rPr>
        <w:t>Mucous membrane (cicatricial) pemphigoid 98</w:t>
      </w:r>
    </w:p>
    <w:p w14:paraId="72AABD45" w14:textId="77777777" w:rsidR="00F26A1A" w:rsidRDefault="00000000">
      <w:pPr>
        <w:spacing w:line="20" w:lineRule="exact"/>
        <w:rPr>
          <w:sz w:val="20"/>
          <w:szCs w:val="20"/>
        </w:rPr>
      </w:pPr>
      <w:r>
        <w:rPr>
          <w:sz w:val="20"/>
          <w:szCs w:val="20"/>
        </w:rPr>
        <w:br w:type="column"/>
      </w:r>
    </w:p>
    <w:p w14:paraId="1B2BFEFF" w14:textId="77777777" w:rsidR="00F26A1A" w:rsidRDefault="00F26A1A">
      <w:pPr>
        <w:spacing w:line="237" w:lineRule="exact"/>
        <w:rPr>
          <w:sz w:val="20"/>
          <w:szCs w:val="20"/>
        </w:rPr>
      </w:pPr>
    </w:p>
    <w:p w14:paraId="01E24B17" w14:textId="77777777" w:rsidR="00F26A1A" w:rsidRDefault="00000000">
      <w:pPr>
        <w:spacing w:line="216" w:lineRule="auto"/>
        <w:ind w:left="180" w:right="320" w:hanging="179"/>
        <w:rPr>
          <w:sz w:val="20"/>
          <w:szCs w:val="20"/>
        </w:rPr>
      </w:pPr>
      <w:r>
        <w:rPr>
          <w:rFonts w:ascii="Arial" w:eastAsia="Arial" w:hAnsi="Arial" w:cs="Arial"/>
          <w:sz w:val="18"/>
          <w:szCs w:val="18"/>
        </w:rPr>
        <w:t>Stevens–Johnson syndrome/toxic epidermal necrolysis 100</w:t>
      </w:r>
    </w:p>
    <w:p w14:paraId="61676BA6" w14:textId="77777777" w:rsidR="00F26A1A" w:rsidRDefault="00F26A1A">
      <w:pPr>
        <w:spacing w:line="67" w:lineRule="exact"/>
        <w:rPr>
          <w:sz w:val="20"/>
          <w:szCs w:val="20"/>
        </w:rPr>
      </w:pPr>
    </w:p>
    <w:p w14:paraId="5799A549" w14:textId="77777777" w:rsidR="00F26A1A" w:rsidRDefault="00000000">
      <w:pPr>
        <w:spacing w:line="377" w:lineRule="auto"/>
        <w:ind w:right="920"/>
        <w:rPr>
          <w:sz w:val="20"/>
          <w:szCs w:val="20"/>
        </w:rPr>
      </w:pPr>
      <w:r>
        <w:rPr>
          <w:rFonts w:ascii="Arial" w:eastAsia="Arial" w:hAnsi="Arial" w:cs="Arial"/>
          <w:sz w:val="16"/>
          <w:szCs w:val="16"/>
        </w:rPr>
        <w:t>Graft vs host disease 100 Miscellaneous conjunctivitis 102</w:t>
      </w:r>
    </w:p>
    <w:p w14:paraId="3C66B42A" w14:textId="77777777" w:rsidR="00F26A1A" w:rsidRDefault="00F26A1A">
      <w:pPr>
        <w:spacing w:line="22" w:lineRule="exact"/>
        <w:rPr>
          <w:sz w:val="20"/>
          <w:szCs w:val="20"/>
        </w:rPr>
      </w:pPr>
    </w:p>
    <w:p w14:paraId="4B1A9682" w14:textId="77777777" w:rsidR="00F26A1A" w:rsidRDefault="00000000">
      <w:pPr>
        <w:spacing w:line="239" w:lineRule="auto"/>
        <w:ind w:right="400"/>
        <w:rPr>
          <w:sz w:val="20"/>
          <w:szCs w:val="20"/>
        </w:rPr>
      </w:pPr>
      <w:r>
        <w:rPr>
          <w:rFonts w:ascii="Arial" w:eastAsia="Arial" w:hAnsi="Arial" w:cs="Arial"/>
          <w:sz w:val="18"/>
          <w:szCs w:val="18"/>
        </w:rPr>
        <w:t>Superior limbic keratoconjunctivitis 102 Ligneous conjunctivitis 103</w:t>
      </w:r>
    </w:p>
    <w:p w14:paraId="560CDE9B" w14:textId="77777777" w:rsidR="00F26A1A" w:rsidRDefault="00F26A1A">
      <w:pPr>
        <w:spacing w:line="68" w:lineRule="exact"/>
        <w:rPr>
          <w:sz w:val="20"/>
          <w:szCs w:val="20"/>
        </w:rPr>
      </w:pPr>
    </w:p>
    <w:p w14:paraId="46C4B0EE" w14:textId="77777777" w:rsidR="00F26A1A" w:rsidRDefault="00000000">
      <w:pPr>
        <w:spacing w:line="298" w:lineRule="auto"/>
        <w:ind w:right="660"/>
        <w:rPr>
          <w:sz w:val="20"/>
          <w:szCs w:val="20"/>
        </w:rPr>
      </w:pPr>
      <w:r>
        <w:rPr>
          <w:rFonts w:ascii="Arial" w:eastAsia="Arial" w:hAnsi="Arial" w:cs="Arial"/>
          <w:sz w:val="16"/>
          <w:szCs w:val="16"/>
        </w:rPr>
        <w:t>Parinaud oculoglandular syndrome 104 Factitious conjunctivitis 104</w:t>
      </w:r>
    </w:p>
    <w:p w14:paraId="02C48563" w14:textId="77777777" w:rsidR="00F26A1A" w:rsidRDefault="00F26A1A">
      <w:pPr>
        <w:spacing w:line="49" w:lineRule="exact"/>
        <w:rPr>
          <w:sz w:val="20"/>
          <w:szCs w:val="20"/>
        </w:rPr>
      </w:pPr>
    </w:p>
    <w:p w14:paraId="483DE228" w14:textId="77777777" w:rsidR="00F26A1A" w:rsidRDefault="00000000">
      <w:pPr>
        <w:rPr>
          <w:sz w:val="20"/>
          <w:szCs w:val="20"/>
        </w:rPr>
      </w:pPr>
      <w:r>
        <w:rPr>
          <w:rFonts w:ascii="Arial" w:eastAsia="Arial" w:hAnsi="Arial" w:cs="Arial"/>
          <w:sz w:val="18"/>
          <w:szCs w:val="18"/>
        </w:rPr>
        <w:t>Degenerations 105</w:t>
      </w:r>
    </w:p>
    <w:p w14:paraId="091A0568" w14:textId="77777777" w:rsidR="00F26A1A" w:rsidRDefault="00F26A1A">
      <w:pPr>
        <w:spacing w:line="33" w:lineRule="exact"/>
        <w:rPr>
          <w:sz w:val="20"/>
          <w:szCs w:val="20"/>
        </w:rPr>
      </w:pPr>
    </w:p>
    <w:p w14:paraId="464E2E56" w14:textId="77777777" w:rsidR="00F26A1A" w:rsidRDefault="00000000">
      <w:pPr>
        <w:rPr>
          <w:sz w:val="20"/>
          <w:szCs w:val="20"/>
        </w:rPr>
      </w:pPr>
      <w:r>
        <w:rPr>
          <w:rFonts w:ascii="Arial" w:eastAsia="Arial" w:hAnsi="Arial" w:cs="Arial"/>
          <w:sz w:val="18"/>
          <w:szCs w:val="18"/>
        </w:rPr>
        <w:t>Pingueculum 105</w:t>
      </w:r>
    </w:p>
    <w:p w14:paraId="405484FD" w14:textId="77777777" w:rsidR="00F26A1A" w:rsidRDefault="00F26A1A">
      <w:pPr>
        <w:spacing w:line="33" w:lineRule="exact"/>
        <w:rPr>
          <w:sz w:val="20"/>
          <w:szCs w:val="20"/>
        </w:rPr>
      </w:pPr>
    </w:p>
    <w:p w14:paraId="057EBF65" w14:textId="77777777" w:rsidR="00F26A1A" w:rsidRDefault="00000000">
      <w:pPr>
        <w:rPr>
          <w:sz w:val="20"/>
          <w:szCs w:val="20"/>
        </w:rPr>
      </w:pPr>
      <w:r>
        <w:rPr>
          <w:rFonts w:ascii="Arial" w:eastAsia="Arial" w:hAnsi="Arial" w:cs="Arial"/>
          <w:sz w:val="18"/>
          <w:szCs w:val="18"/>
        </w:rPr>
        <w:t>Pterygium 105</w:t>
      </w:r>
    </w:p>
    <w:p w14:paraId="6A81453A" w14:textId="77777777" w:rsidR="00F26A1A" w:rsidRDefault="00F26A1A">
      <w:pPr>
        <w:spacing w:line="33" w:lineRule="exact"/>
        <w:rPr>
          <w:sz w:val="20"/>
          <w:szCs w:val="20"/>
        </w:rPr>
      </w:pPr>
    </w:p>
    <w:p w14:paraId="7C49C378" w14:textId="77777777" w:rsidR="00F26A1A" w:rsidRDefault="00000000">
      <w:pPr>
        <w:rPr>
          <w:sz w:val="20"/>
          <w:szCs w:val="20"/>
        </w:rPr>
      </w:pPr>
      <w:r>
        <w:rPr>
          <w:rFonts w:ascii="Arial" w:eastAsia="Arial" w:hAnsi="Arial" w:cs="Arial"/>
          <w:sz w:val="18"/>
          <w:szCs w:val="18"/>
        </w:rPr>
        <w:t>Concretions 106</w:t>
      </w:r>
    </w:p>
    <w:p w14:paraId="34DCC709" w14:textId="77777777" w:rsidR="00F26A1A" w:rsidRDefault="00F26A1A">
      <w:pPr>
        <w:spacing w:line="33" w:lineRule="exact"/>
        <w:rPr>
          <w:sz w:val="20"/>
          <w:szCs w:val="20"/>
        </w:rPr>
      </w:pPr>
    </w:p>
    <w:p w14:paraId="14CC623D" w14:textId="77777777" w:rsidR="00F26A1A" w:rsidRDefault="00000000">
      <w:pPr>
        <w:rPr>
          <w:sz w:val="20"/>
          <w:szCs w:val="20"/>
        </w:rPr>
      </w:pPr>
      <w:r>
        <w:rPr>
          <w:rFonts w:ascii="Arial" w:eastAsia="Arial" w:hAnsi="Arial" w:cs="Arial"/>
          <w:sz w:val="18"/>
          <w:szCs w:val="18"/>
        </w:rPr>
        <w:t>Conjunctivochalasis 106</w:t>
      </w:r>
    </w:p>
    <w:p w14:paraId="7FE179F3" w14:textId="77777777" w:rsidR="00F26A1A" w:rsidRDefault="00F26A1A">
      <w:pPr>
        <w:spacing w:line="56" w:lineRule="exact"/>
        <w:rPr>
          <w:sz w:val="20"/>
          <w:szCs w:val="20"/>
        </w:rPr>
      </w:pPr>
    </w:p>
    <w:p w14:paraId="08105D89" w14:textId="77777777" w:rsidR="00F26A1A" w:rsidRDefault="00000000">
      <w:pPr>
        <w:rPr>
          <w:sz w:val="20"/>
          <w:szCs w:val="20"/>
        </w:rPr>
      </w:pPr>
      <w:r>
        <w:rPr>
          <w:rFonts w:ascii="Arial" w:eastAsia="Arial" w:hAnsi="Arial" w:cs="Arial"/>
          <w:sz w:val="16"/>
          <w:szCs w:val="16"/>
        </w:rPr>
        <w:t>Retention (epithelial inclusion) cyst 107</w:t>
      </w:r>
    </w:p>
    <w:p w14:paraId="76E106CA" w14:textId="77777777" w:rsidR="00F26A1A" w:rsidRDefault="00F26A1A">
      <w:pPr>
        <w:spacing w:line="1319" w:lineRule="exact"/>
        <w:rPr>
          <w:sz w:val="20"/>
          <w:szCs w:val="20"/>
        </w:rPr>
      </w:pPr>
    </w:p>
    <w:p w14:paraId="31CE722A" w14:textId="77777777" w:rsidR="00F26A1A" w:rsidRDefault="00F26A1A">
      <w:pPr>
        <w:sectPr w:rsidR="00F26A1A">
          <w:type w:val="continuous"/>
          <w:pgSz w:w="8640" w:h="13101"/>
          <w:pgMar w:top="512" w:right="700" w:bottom="0" w:left="860" w:header="0" w:footer="0" w:gutter="0"/>
          <w:cols w:num="2" w:space="720" w:equalWidth="0">
            <w:col w:w="3320" w:space="500"/>
            <w:col w:w="3260"/>
          </w:cols>
        </w:sectPr>
      </w:pPr>
    </w:p>
    <w:p w14:paraId="57FE759F" w14:textId="77777777" w:rsidR="00F26A1A" w:rsidRDefault="00F26A1A">
      <w:pPr>
        <w:spacing w:line="347" w:lineRule="exact"/>
        <w:rPr>
          <w:sz w:val="20"/>
          <w:szCs w:val="20"/>
        </w:rPr>
      </w:pPr>
    </w:p>
    <w:p w14:paraId="57F32FB9" w14:textId="77777777" w:rsidR="00F26A1A" w:rsidRDefault="00000000">
      <w:pPr>
        <w:ind w:left="100"/>
        <w:rPr>
          <w:sz w:val="20"/>
          <w:szCs w:val="20"/>
        </w:rPr>
      </w:pPr>
      <w:r>
        <w:rPr>
          <w:rFonts w:ascii="Arial" w:eastAsia="Arial" w:hAnsi="Arial" w:cs="Arial"/>
          <w:b/>
          <w:bCs/>
          <w:color w:val="C8001A"/>
          <w:sz w:val="24"/>
          <w:szCs w:val="24"/>
        </w:rPr>
        <w:t>Bacterial conjunctivitis</w:t>
      </w:r>
    </w:p>
    <w:p w14:paraId="277AB9AE" w14:textId="77777777" w:rsidR="00F26A1A" w:rsidRDefault="00F26A1A">
      <w:pPr>
        <w:spacing w:line="102" w:lineRule="exact"/>
        <w:rPr>
          <w:sz w:val="20"/>
          <w:szCs w:val="20"/>
        </w:rPr>
      </w:pPr>
    </w:p>
    <w:p w14:paraId="2A320A26" w14:textId="77777777" w:rsidR="00F26A1A" w:rsidRDefault="00000000">
      <w:pPr>
        <w:ind w:left="100"/>
        <w:rPr>
          <w:sz w:val="20"/>
          <w:szCs w:val="20"/>
        </w:rPr>
      </w:pPr>
      <w:r>
        <w:rPr>
          <w:rFonts w:ascii="Arial" w:eastAsia="Arial" w:hAnsi="Arial" w:cs="Arial"/>
          <w:b/>
          <w:bCs/>
          <w:sz w:val="20"/>
          <w:szCs w:val="20"/>
        </w:rPr>
        <w:t>ACUTE BACTERIAL CONJUNCTIVITIS</w:t>
      </w:r>
    </w:p>
    <w:p w14:paraId="5CBC27A6" w14:textId="77777777" w:rsidR="00F26A1A" w:rsidRDefault="00F26A1A">
      <w:pPr>
        <w:spacing w:line="145" w:lineRule="exact"/>
        <w:rPr>
          <w:sz w:val="20"/>
          <w:szCs w:val="20"/>
        </w:rPr>
      </w:pPr>
    </w:p>
    <w:p w14:paraId="3949EEF6" w14:textId="77777777" w:rsidR="00F26A1A" w:rsidRDefault="00000000">
      <w:pPr>
        <w:ind w:left="100"/>
        <w:rPr>
          <w:sz w:val="20"/>
          <w:szCs w:val="20"/>
        </w:rPr>
      </w:pPr>
      <w:r>
        <w:rPr>
          <w:rFonts w:ascii="Arial" w:eastAsia="Arial" w:hAnsi="Arial" w:cs="Arial"/>
          <w:b/>
          <w:bCs/>
          <w:sz w:val="18"/>
          <w:szCs w:val="18"/>
        </w:rPr>
        <w:t>Pathogenesis:</w:t>
      </w:r>
    </w:p>
    <w:p w14:paraId="64611D2B" w14:textId="77777777" w:rsidR="00F26A1A" w:rsidRDefault="00F26A1A">
      <w:pPr>
        <w:spacing w:line="28" w:lineRule="exact"/>
        <w:rPr>
          <w:sz w:val="20"/>
          <w:szCs w:val="20"/>
        </w:rPr>
      </w:pPr>
    </w:p>
    <w:p w14:paraId="7CA8F799" w14:textId="77777777" w:rsidR="00F26A1A" w:rsidRDefault="00000000">
      <w:pPr>
        <w:spacing w:line="339" w:lineRule="auto"/>
        <w:ind w:left="100"/>
        <w:jc w:val="both"/>
        <w:rPr>
          <w:sz w:val="20"/>
          <w:szCs w:val="20"/>
        </w:rPr>
      </w:pPr>
      <w:r>
        <w:rPr>
          <w:rFonts w:ascii="Arial" w:eastAsia="Arial" w:hAnsi="Arial" w:cs="Arial"/>
          <w:sz w:val="15"/>
          <w:szCs w:val="15"/>
        </w:rPr>
        <w:t xml:space="preserve">direct eye contact with infected secretions. Most common isolates are </w:t>
      </w:r>
      <w:r>
        <w:rPr>
          <w:rFonts w:ascii="Arial" w:eastAsia="Arial" w:hAnsi="Arial" w:cs="Arial"/>
          <w:i/>
          <w:iCs/>
          <w:sz w:val="15"/>
          <w:szCs w:val="15"/>
        </w:rPr>
        <w:t>S. pneumoniae</w:t>
      </w:r>
      <w:r>
        <w:rPr>
          <w:rFonts w:ascii="Arial" w:eastAsia="Arial" w:hAnsi="Arial" w:cs="Arial"/>
          <w:sz w:val="15"/>
          <w:szCs w:val="15"/>
        </w:rPr>
        <w:t xml:space="preserve">, </w:t>
      </w:r>
      <w:r>
        <w:rPr>
          <w:rFonts w:ascii="Arial" w:eastAsia="Arial" w:hAnsi="Arial" w:cs="Arial"/>
          <w:i/>
          <w:iCs/>
          <w:sz w:val="15"/>
          <w:szCs w:val="15"/>
        </w:rPr>
        <w:t>S. aureus</w:t>
      </w:r>
      <w:r>
        <w:rPr>
          <w:rFonts w:ascii="Arial" w:eastAsia="Arial" w:hAnsi="Arial" w:cs="Arial"/>
          <w:sz w:val="15"/>
          <w:szCs w:val="15"/>
        </w:rPr>
        <w:t xml:space="preserve">, </w:t>
      </w:r>
      <w:r>
        <w:rPr>
          <w:rFonts w:ascii="Arial" w:eastAsia="Arial" w:hAnsi="Arial" w:cs="Arial"/>
          <w:i/>
          <w:iCs/>
          <w:sz w:val="15"/>
          <w:szCs w:val="15"/>
        </w:rPr>
        <w:t>H. influenzae</w:t>
      </w:r>
      <w:r>
        <w:rPr>
          <w:rFonts w:ascii="Arial" w:eastAsia="Arial" w:hAnsi="Arial" w:cs="Arial"/>
          <w:sz w:val="15"/>
          <w:szCs w:val="15"/>
        </w:rPr>
        <w:t xml:space="preserve">, and </w:t>
      </w:r>
      <w:r>
        <w:rPr>
          <w:rFonts w:ascii="Arial" w:eastAsia="Arial" w:hAnsi="Arial" w:cs="Arial"/>
          <w:i/>
          <w:iCs/>
          <w:sz w:val="15"/>
          <w:szCs w:val="15"/>
        </w:rPr>
        <w:t>Moraxella catarrhalis</w:t>
      </w:r>
      <w:r>
        <w:rPr>
          <w:rFonts w:ascii="Arial" w:eastAsia="Arial" w:hAnsi="Arial" w:cs="Arial"/>
          <w:sz w:val="15"/>
          <w:szCs w:val="15"/>
        </w:rPr>
        <w:t>; uncommon, but serious are gonococci and meningococci.</w:t>
      </w:r>
    </w:p>
    <w:p w14:paraId="792FA7E2" w14:textId="77777777" w:rsidR="00F26A1A" w:rsidRDefault="00F26A1A">
      <w:pPr>
        <w:spacing w:line="78" w:lineRule="exact"/>
        <w:rPr>
          <w:sz w:val="20"/>
          <w:szCs w:val="20"/>
        </w:rPr>
      </w:pPr>
    </w:p>
    <w:p w14:paraId="34487A52" w14:textId="77777777" w:rsidR="00F26A1A" w:rsidRDefault="00000000">
      <w:pPr>
        <w:ind w:left="100"/>
        <w:rPr>
          <w:sz w:val="20"/>
          <w:szCs w:val="20"/>
        </w:rPr>
      </w:pPr>
      <w:r>
        <w:rPr>
          <w:rFonts w:ascii="Arial" w:eastAsia="Arial" w:hAnsi="Arial" w:cs="Arial"/>
          <w:b/>
          <w:bCs/>
          <w:sz w:val="18"/>
          <w:szCs w:val="18"/>
        </w:rPr>
        <w:t>Diagnosis</w:t>
      </w:r>
    </w:p>
    <w:p w14:paraId="5B8960F2" w14:textId="77777777" w:rsidR="00F26A1A" w:rsidRDefault="00F26A1A">
      <w:pPr>
        <w:spacing w:line="21" w:lineRule="exact"/>
        <w:rPr>
          <w:sz w:val="20"/>
          <w:szCs w:val="20"/>
        </w:rPr>
      </w:pPr>
    </w:p>
    <w:p w14:paraId="405916DB" w14:textId="77777777" w:rsidR="00F26A1A" w:rsidRDefault="00000000">
      <w:pPr>
        <w:spacing w:line="245" w:lineRule="auto"/>
        <w:ind w:left="540" w:right="120"/>
        <w:rPr>
          <w:sz w:val="20"/>
          <w:szCs w:val="20"/>
        </w:rPr>
      </w:pPr>
      <w:r>
        <w:rPr>
          <w:rFonts w:ascii="Arial" w:eastAsia="Arial" w:hAnsi="Arial" w:cs="Arial"/>
          <w:b/>
          <w:bCs/>
          <w:i/>
          <w:iCs/>
          <w:sz w:val="18"/>
          <w:szCs w:val="18"/>
        </w:rPr>
        <w:t>Presentation</w:t>
      </w:r>
      <w:r>
        <w:rPr>
          <w:rFonts w:ascii="Arial" w:eastAsia="Arial" w:hAnsi="Arial" w:cs="Arial"/>
          <w:sz w:val="18"/>
          <w:szCs w:val="18"/>
        </w:rPr>
        <w:t>: acute onset of redness, grittiness, burning and sticky discharge, aecting first one then both eyes.</w:t>
      </w:r>
    </w:p>
    <w:p w14:paraId="34CE9B76" w14:textId="77777777" w:rsidR="00F26A1A" w:rsidRDefault="00F26A1A">
      <w:pPr>
        <w:spacing w:line="13" w:lineRule="exact"/>
        <w:rPr>
          <w:sz w:val="20"/>
          <w:szCs w:val="20"/>
        </w:rPr>
      </w:pPr>
    </w:p>
    <w:p w14:paraId="752ED7C7" w14:textId="77777777" w:rsidR="00F26A1A" w:rsidRDefault="00000000">
      <w:pPr>
        <w:ind w:left="540"/>
        <w:rPr>
          <w:sz w:val="20"/>
          <w:szCs w:val="20"/>
        </w:rPr>
      </w:pPr>
      <w:r>
        <w:rPr>
          <w:rFonts w:ascii="Arial" w:eastAsia="Arial" w:hAnsi="Arial" w:cs="Arial"/>
          <w:b/>
          <w:bCs/>
          <w:i/>
          <w:iCs/>
          <w:sz w:val="18"/>
          <w:szCs w:val="18"/>
        </w:rPr>
        <w:t>Conjunctival injection</w:t>
      </w:r>
      <w:r>
        <w:rPr>
          <w:rFonts w:ascii="Arial" w:eastAsia="Arial" w:hAnsi="Arial" w:cs="Arial"/>
          <w:sz w:val="18"/>
          <w:szCs w:val="18"/>
        </w:rPr>
        <w:t>: maximal toward the fornices (</w:t>
      </w:r>
      <w:r>
        <w:rPr>
          <w:rFonts w:ascii="Arial" w:eastAsia="Arial" w:hAnsi="Arial" w:cs="Arial"/>
          <w:color w:val="0080AC"/>
          <w:sz w:val="18"/>
          <w:szCs w:val="18"/>
        </w:rPr>
        <w:t>Fig. 6.1A</w:t>
      </w:r>
      <w:r>
        <w:rPr>
          <w:rFonts w:ascii="Arial" w:eastAsia="Arial" w:hAnsi="Arial" w:cs="Arial"/>
          <w:sz w:val="18"/>
          <w:szCs w:val="18"/>
        </w:rPr>
        <w:t>).</w:t>
      </w:r>
    </w:p>
    <w:p w14:paraId="2118EC4C" w14:textId="77777777" w:rsidR="00F26A1A" w:rsidRDefault="00F26A1A">
      <w:pPr>
        <w:spacing w:line="17" w:lineRule="exact"/>
        <w:rPr>
          <w:sz w:val="20"/>
          <w:szCs w:val="20"/>
        </w:rPr>
      </w:pPr>
    </w:p>
    <w:p w14:paraId="542DF4F4" w14:textId="77777777" w:rsidR="00F26A1A" w:rsidRDefault="00000000">
      <w:pPr>
        <w:spacing w:line="245" w:lineRule="auto"/>
        <w:ind w:left="540" w:right="20"/>
        <w:rPr>
          <w:sz w:val="20"/>
          <w:szCs w:val="20"/>
        </w:rPr>
      </w:pPr>
      <w:r>
        <w:rPr>
          <w:rFonts w:ascii="Arial" w:eastAsia="Arial" w:hAnsi="Arial" w:cs="Arial"/>
          <w:b/>
          <w:bCs/>
          <w:i/>
          <w:iCs/>
          <w:sz w:val="18"/>
          <w:szCs w:val="18"/>
        </w:rPr>
        <w:t>Discharge</w:t>
      </w:r>
      <w:r>
        <w:rPr>
          <w:rFonts w:ascii="Arial" w:eastAsia="Arial" w:hAnsi="Arial" w:cs="Arial"/>
          <w:sz w:val="18"/>
          <w:szCs w:val="18"/>
        </w:rPr>
        <w:t>: (a) typically mucopurulent (</w:t>
      </w:r>
      <w:r>
        <w:rPr>
          <w:rFonts w:ascii="Arial" w:eastAsia="Arial" w:hAnsi="Arial" w:cs="Arial"/>
          <w:color w:val="0080AC"/>
          <w:sz w:val="18"/>
          <w:szCs w:val="18"/>
        </w:rPr>
        <w:t>Fig. 6.1B</w:t>
      </w:r>
      <w:r>
        <w:rPr>
          <w:rFonts w:ascii="Arial" w:eastAsia="Arial" w:hAnsi="Arial" w:cs="Arial"/>
          <w:sz w:val="18"/>
          <w:szCs w:val="18"/>
        </w:rPr>
        <w:t>), (b) hyperacute purulent (see</w:t>
      </w:r>
      <w:r>
        <w:rPr>
          <w:rFonts w:ascii="Arial" w:eastAsia="Arial" w:hAnsi="Arial" w:cs="Arial"/>
          <w:color w:val="0080AC"/>
          <w:sz w:val="18"/>
          <w:szCs w:val="18"/>
        </w:rPr>
        <w:t xml:space="preserve"> Fig. 6.4A</w:t>
      </w:r>
      <w:r>
        <w:rPr>
          <w:rFonts w:ascii="Arial" w:eastAsia="Arial" w:hAnsi="Arial" w:cs="Arial"/>
          <w:sz w:val="18"/>
          <w:szCs w:val="18"/>
        </w:rPr>
        <w:t>) in gonococcal or meningococcal infection.</w:t>
      </w:r>
    </w:p>
    <w:p w14:paraId="021B0A36" w14:textId="77777777" w:rsidR="00F26A1A" w:rsidRDefault="00F26A1A">
      <w:pPr>
        <w:spacing w:line="13" w:lineRule="exact"/>
        <w:rPr>
          <w:sz w:val="20"/>
          <w:szCs w:val="20"/>
        </w:rPr>
      </w:pPr>
    </w:p>
    <w:p w14:paraId="62637DBA" w14:textId="77777777" w:rsidR="00F26A1A" w:rsidRDefault="00000000">
      <w:pPr>
        <w:ind w:left="540"/>
        <w:rPr>
          <w:sz w:val="20"/>
          <w:szCs w:val="20"/>
        </w:rPr>
      </w:pPr>
      <w:r>
        <w:rPr>
          <w:rFonts w:ascii="Arial" w:eastAsia="Arial" w:hAnsi="Arial" w:cs="Arial"/>
          <w:b/>
          <w:bCs/>
          <w:i/>
          <w:iCs/>
          <w:sz w:val="18"/>
          <w:szCs w:val="18"/>
        </w:rPr>
        <w:t>Eyelids</w:t>
      </w:r>
      <w:r>
        <w:rPr>
          <w:rFonts w:ascii="Arial" w:eastAsia="Arial" w:hAnsi="Arial" w:cs="Arial"/>
          <w:sz w:val="18"/>
          <w:szCs w:val="18"/>
        </w:rPr>
        <w:t>: oedema and erythema in severe infection.</w:t>
      </w:r>
    </w:p>
    <w:p w14:paraId="1DDB26AF" w14:textId="77777777" w:rsidR="00F26A1A" w:rsidRDefault="00F26A1A">
      <w:pPr>
        <w:spacing w:line="17" w:lineRule="exact"/>
        <w:rPr>
          <w:sz w:val="20"/>
          <w:szCs w:val="20"/>
        </w:rPr>
      </w:pPr>
    </w:p>
    <w:p w14:paraId="7B67D772" w14:textId="77777777" w:rsidR="00F26A1A" w:rsidRDefault="00000000">
      <w:pPr>
        <w:spacing w:line="245" w:lineRule="auto"/>
        <w:ind w:left="540" w:right="20"/>
        <w:rPr>
          <w:sz w:val="20"/>
          <w:szCs w:val="20"/>
        </w:rPr>
      </w:pPr>
      <w:r>
        <w:rPr>
          <w:rFonts w:ascii="Arial" w:eastAsia="Arial" w:hAnsi="Arial" w:cs="Arial"/>
          <w:b/>
          <w:bCs/>
          <w:i/>
          <w:iCs/>
          <w:sz w:val="18"/>
          <w:szCs w:val="18"/>
        </w:rPr>
        <w:t>Cornea</w:t>
      </w:r>
      <w:r>
        <w:rPr>
          <w:rFonts w:ascii="Arial" w:eastAsia="Arial" w:hAnsi="Arial" w:cs="Arial"/>
          <w:sz w:val="18"/>
          <w:szCs w:val="18"/>
        </w:rPr>
        <w:t>: (a) mild punctate epithelial erosions, (b) ulceration may occur in gonococcal and meningococcal infection.</w:t>
      </w:r>
    </w:p>
    <w:p w14:paraId="59C12261" w14:textId="77777777" w:rsidR="00F26A1A" w:rsidRDefault="00F26A1A">
      <w:pPr>
        <w:spacing w:line="223" w:lineRule="exact"/>
        <w:rPr>
          <w:sz w:val="20"/>
          <w:szCs w:val="20"/>
        </w:rPr>
      </w:pPr>
    </w:p>
    <w:p w14:paraId="6150C7B7" w14:textId="77777777" w:rsidR="00F26A1A" w:rsidRDefault="00000000">
      <w:pPr>
        <w:ind w:left="6880"/>
        <w:rPr>
          <w:sz w:val="20"/>
          <w:szCs w:val="20"/>
        </w:rPr>
      </w:pPr>
      <w:r>
        <w:rPr>
          <w:rFonts w:ascii="Arial" w:eastAsia="Arial" w:hAnsi="Arial" w:cs="Arial"/>
          <w:b/>
          <w:bCs/>
          <w:sz w:val="17"/>
          <w:szCs w:val="17"/>
        </w:rPr>
        <w:t>87</w:t>
      </w:r>
    </w:p>
    <w:p w14:paraId="730AA792" w14:textId="77777777" w:rsidR="00F26A1A" w:rsidRDefault="00F26A1A">
      <w:pPr>
        <w:sectPr w:rsidR="00F26A1A">
          <w:type w:val="continuous"/>
          <w:pgSz w:w="8640" w:h="13101"/>
          <w:pgMar w:top="512" w:right="700" w:bottom="0" w:left="860" w:header="0" w:footer="0" w:gutter="0"/>
          <w:cols w:space="720" w:equalWidth="0">
            <w:col w:w="7080"/>
          </w:cols>
        </w:sectPr>
      </w:pPr>
    </w:p>
    <w:p w14:paraId="7ACB820C" w14:textId="77777777" w:rsidR="00F26A1A" w:rsidRDefault="00F26A1A">
      <w:pPr>
        <w:spacing w:line="171" w:lineRule="exact"/>
        <w:rPr>
          <w:sz w:val="20"/>
          <w:szCs w:val="20"/>
        </w:rPr>
      </w:pPr>
    </w:p>
    <w:p w14:paraId="6C4909DB" w14:textId="77777777" w:rsidR="00F26A1A" w:rsidRDefault="00000000">
      <w:pPr>
        <w:spacing w:line="168" w:lineRule="exact"/>
        <w:rPr>
          <w:sz w:val="20"/>
          <w:szCs w:val="20"/>
        </w:rPr>
      </w:pPr>
      <w:r>
        <w:rPr>
          <w:rFonts w:ascii="PMingLiU" w:eastAsia="PMingLiU" w:hAnsi="PMingLiU" w:cs="PMingLiU"/>
          <w:sz w:val="14"/>
          <w:szCs w:val="14"/>
        </w:rPr>
        <w:t>#*" ##%"#"+!#(&amp;&amp;%"'+$'""#* "%#! " +#!+ &amp;)%#"$'!%</w:t>
      </w:r>
    </w:p>
    <w:p w14:paraId="490C0E5E"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E901712" w14:textId="77777777" w:rsidR="00F26A1A" w:rsidRDefault="00F26A1A">
      <w:pPr>
        <w:sectPr w:rsidR="00F26A1A">
          <w:type w:val="continuous"/>
          <w:pgSz w:w="8640" w:h="13101"/>
          <w:pgMar w:top="512" w:right="700" w:bottom="0" w:left="860" w:header="0" w:footer="0" w:gutter="0"/>
          <w:cols w:space="720" w:equalWidth="0">
            <w:col w:w="7080"/>
          </w:cols>
        </w:sectPr>
      </w:pPr>
    </w:p>
    <w:p w14:paraId="28D1EF19" w14:textId="77777777" w:rsidR="00F26A1A" w:rsidRDefault="00F26A1A">
      <w:pPr>
        <w:spacing w:line="141" w:lineRule="exact"/>
        <w:rPr>
          <w:sz w:val="20"/>
          <w:szCs w:val="20"/>
        </w:rPr>
      </w:pPr>
      <w:bookmarkStart w:id="82" w:name="page85"/>
      <w:bookmarkEnd w:id="82"/>
    </w:p>
    <w:p w14:paraId="18CE58BE"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88</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3F2F2F84" w14:textId="77777777" w:rsidR="00F26A1A" w:rsidRDefault="00000000">
      <w:pPr>
        <w:spacing w:line="20" w:lineRule="exact"/>
        <w:rPr>
          <w:sz w:val="20"/>
          <w:szCs w:val="20"/>
        </w:rPr>
      </w:pPr>
      <w:r>
        <w:rPr>
          <w:noProof/>
          <w:sz w:val="20"/>
          <w:szCs w:val="20"/>
        </w:rPr>
        <w:drawing>
          <wp:anchor distT="0" distB="0" distL="114300" distR="114300" simplePos="0" relativeHeight="251499008" behindDoc="1" locked="0" layoutInCell="0" allowOverlap="1" wp14:anchorId="50D5063E" wp14:editId="0A7DEB9E">
            <wp:simplePos x="0" y="0"/>
            <wp:positionH relativeFrom="column">
              <wp:posOffset>0</wp:posOffset>
            </wp:positionH>
            <wp:positionV relativeFrom="paragraph">
              <wp:posOffset>38100</wp:posOffset>
            </wp:positionV>
            <wp:extent cx="4419600" cy="228536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8"/>
                    <a:srcRect/>
                    <a:stretch>
                      <a:fillRect/>
                    </a:stretch>
                  </pic:blipFill>
                  <pic:spPr bwMode="auto">
                    <a:xfrm>
                      <a:off x="0" y="0"/>
                      <a:ext cx="4419600" cy="2285365"/>
                    </a:xfrm>
                    <a:prstGeom prst="rect">
                      <a:avLst/>
                    </a:prstGeom>
                    <a:noFill/>
                  </pic:spPr>
                </pic:pic>
              </a:graphicData>
            </a:graphic>
          </wp:anchor>
        </w:drawing>
      </w:r>
    </w:p>
    <w:p w14:paraId="103EA12A" w14:textId="77777777" w:rsidR="00F26A1A" w:rsidRDefault="00F26A1A">
      <w:pPr>
        <w:spacing w:line="200" w:lineRule="exact"/>
        <w:rPr>
          <w:sz w:val="20"/>
          <w:szCs w:val="20"/>
        </w:rPr>
      </w:pPr>
    </w:p>
    <w:p w14:paraId="4DB9834D" w14:textId="77777777" w:rsidR="00F26A1A" w:rsidRDefault="00F26A1A">
      <w:pPr>
        <w:spacing w:line="200" w:lineRule="exact"/>
        <w:rPr>
          <w:sz w:val="20"/>
          <w:szCs w:val="20"/>
        </w:rPr>
      </w:pPr>
    </w:p>
    <w:p w14:paraId="60EEFFE8" w14:textId="77777777" w:rsidR="00F26A1A" w:rsidRDefault="00F26A1A">
      <w:pPr>
        <w:spacing w:line="200" w:lineRule="exact"/>
        <w:rPr>
          <w:sz w:val="20"/>
          <w:szCs w:val="20"/>
        </w:rPr>
      </w:pPr>
    </w:p>
    <w:p w14:paraId="4BDC4671" w14:textId="77777777" w:rsidR="00F26A1A" w:rsidRDefault="00F26A1A">
      <w:pPr>
        <w:spacing w:line="200" w:lineRule="exact"/>
        <w:rPr>
          <w:sz w:val="20"/>
          <w:szCs w:val="20"/>
        </w:rPr>
      </w:pPr>
    </w:p>
    <w:p w14:paraId="5C872AC0" w14:textId="77777777" w:rsidR="00F26A1A" w:rsidRDefault="00F26A1A">
      <w:pPr>
        <w:spacing w:line="200" w:lineRule="exact"/>
        <w:rPr>
          <w:sz w:val="20"/>
          <w:szCs w:val="20"/>
        </w:rPr>
      </w:pPr>
    </w:p>
    <w:p w14:paraId="487FEF73" w14:textId="77777777" w:rsidR="00F26A1A" w:rsidRDefault="00F26A1A">
      <w:pPr>
        <w:spacing w:line="200" w:lineRule="exact"/>
        <w:rPr>
          <w:sz w:val="20"/>
          <w:szCs w:val="20"/>
        </w:rPr>
      </w:pPr>
    </w:p>
    <w:p w14:paraId="6F11F799" w14:textId="77777777" w:rsidR="00F26A1A" w:rsidRDefault="00F26A1A">
      <w:pPr>
        <w:spacing w:line="200" w:lineRule="exact"/>
        <w:rPr>
          <w:sz w:val="20"/>
          <w:szCs w:val="20"/>
        </w:rPr>
      </w:pPr>
    </w:p>
    <w:p w14:paraId="1F54AD35" w14:textId="77777777" w:rsidR="00F26A1A" w:rsidRDefault="00F26A1A">
      <w:pPr>
        <w:spacing w:line="200" w:lineRule="exact"/>
        <w:rPr>
          <w:sz w:val="20"/>
          <w:szCs w:val="20"/>
        </w:rPr>
      </w:pPr>
    </w:p>
    <w:p w14:paraId="0E859137" w14:textId="77777777" w:rsidR="00F26A1A" w:rsidRDefault="00F26A1A">
      <w:pPr>
        <w:spacing w:line="200" w:lineRule="exact"/>
        <w:rPr>
          <w:sz w:val="20"/>
          <w:szCs w:val="20"/>
        </w:rPr>
      </w:pPr>
    </w:p>
    <w:p w14:paraId="35209EFB" w14:textId="77777777" w:rsidR="00F26A1A" w:rsidRDefault="00F26A1A">
      <w:pPr>
        <w:spacing w:line="200" w:lineRule="exact"/>
        <w:rPr>
          <w:sz w:val="20"/>
          <w:szCs w:val="20"/>
        </w:rPr>
      </w:pPr>
    </w:p>
    <w:p w14:paraId="3F7FDF45" w14:textId="77777777" w:rsidR="00F26A1A" w:rsidRDefault="00F26A1A">
      <w:pPr>
        <w:spacing w:line="200" w:lineRule="exact"/>
        <w:rPr>
          <w:sz w:val="20"/>
          <w:szCs w:val="20"/>
        </w:rPr>
      </w:pPr>
    </w:p>
    <w:p w14:paraId="27A53CF9" w14:textId="77777777" w:rsidR="00F26A1A" w:rsidRDefault="00F26A1A">
      <w:pPr>
        <w:spacing w:line="200" w:lineRule="exact"/>
        <w:rPr>
          <w:sz w:val="20"/>
          <w:szCs w:val="20"/>
        </w:rPr>
      </w:pPr>
    </w:p>
    <w:p w14:paraId="0920ED4F" w14:textId="77777777" w:rsidR="00F26A1A" w:rsidRDefault="00F26A1A">
      <w:pPr>
        <w:spacing w:line="200" w:lineRule="exact"/>
        <w:rPr>
          <w:sz w:val="20"/>
          <w:szCs w:val="20"/>
        </w:rPr>
      </w:pPr>
    </w:p>
    <w:p w14:paraId="4F3CA2CD" w14:textId="77777777" w:rsidR="00F26A1A" w:rsidRDefault="00F26A1A">
      <w:pPr>
        <w:spacing w:line="200" w:lineRule="exact"/>
        <w:rPr>
          <w:sz w:val="20"/>
          <w:szCs w:val="20"/>
        </w:rPr>
      </w:pPr>
    </w:p>
    <w:p w14:paraId="643E67AA" w14:textId="77777777" w:rsidR="00F26A1A" w:rsidRDefault="00F26A1A">
      <w:pPr>
        <w:spacing w:line="200" w:lineRule="exact"/>
        <w:rPr>
          <w:sz w:val="20"/>
          <w:szCs w:val="20"/>
        </w:rPr>
      </w:pPr>
    </w:p>
    <w:p w14:paraId="491BD2C1" w14:textId="77777777" w:rsidR="00F26A1A" w:rsidRDefault="00F26A1A">
      <w:pPr>
        <w:spacing w:line="285" w:lineRule="exact"/>
        <w:rPr>
          <w:sz w:val="20"/>
          <w:szCs w:val="20"/>
        </w:rPr>
      </w:pPr>
    </w:p>
    <w:p w14:paraId="4B710277" w14:textId="77777777" w:rsidR="00F26A1A" w:rsidRDefault="00000000">
      <w:pPr>
        <w:tabs>
          <w:tab w:val="left" w:pos="3700"/>
        </w:tabs>
        <w:ind w:left="16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perscript"/>
        </w:rPr>
        <w:t>B</w:t>
      </w:r>
    </w:p>
    <w:p w14:paraId="49786C97" w14:textId="77777777" w:rsidR="00F26A1A" w:rsidRDefault="00F26A1A">
      <w:pPr>
        <w:spacing w:line="37" w:lineRule="exact"/>
        <w:rPr>
          <w:sz w:val="20"/>
          <w:szCs w:val="20"/>
        </w:rPr>
      </w:pPr>
    </w:p>
    <w:p w14:paraId="2BEAC322" w14:textId="77777777" w:rsidR="00F26A1A" w:rsidRDefault="00000000">
      <w:pPr>
        <w:spacing w:line="227" w:lineRule="auto"/>
        <w:ind w:right="100"/>
        <w:rPr>
          <w:sz w:val="20"/>
          <w:szCs w:val="20"/>
        </w:rPr>
      </w:pPr>
      <w:r>
        <w:rPr>
          <w:rFonts w:ascii="Arial" w:eastAsia="Arial" w:hAnsi="Arial" w:cs="Arial"/>
          <w:sz w:val="15"/>
          <w:szCs w:val="15"/>
        </w:rPr>
        <w:t>Fig. 6.1 Bacterial conjunctivitis: (A) conjunctival injection, (B) mucopurulent discharge. (</w:t>
      </w:r>
      <w:r>
        <w:rPr>
          <w:rFonts w:ascii="Arial" w:eastAsia="Arial" w:hAnsi="Arial" w:cs="Arial"/>
          <w:color w:val="0080AC"/>
          <w:sz w:val="15"/>
          <w:szCs w:val="15"/>
        </w:rPr>
        <w:t>Figure 6.1A</w:t>
      </w:r>
      <w:r>
        <w:rPr>
          <w:rFonts w:ascii="Arial" w:eastAsia="Arial" w:hAnsi="Arial" w:cs="Arial"/>
          <w:sz w:val="15"/>
          <w:szCs w:val="15"/>
        </w:rPr>
        <w:t xml:space="preserve"> courtesy of P. Saine.)</w:t>
      </w:r>
    </w:p>
    <w:p w14:paraId="684CC6DE" w14:textId="77777777" w:rsidR="00F26A1A" w:rsidRDefault="00F26A1A">
      <w:pPr>
        <w:spacing w:line="200" w:lineRule="exact"/>
        <w:rPr>
          <w:sz w:val="20"/>
          <w:szCs w:val="20"/>
        </w:rPr>
      </w:pPr>
    </w:p>
    <w:p w14:paraId="6476127B" w14:textId="77777777" w:rsidR="00F26A1A" w:rsidRDefault="00F26A1A">
      <w:pPr>
        <w:spacing w:line="387" w:lineRule="exact"/>
        <w:rPr>
          <w:sz w:val="20"/>
          <w:szCs w:val="20"/>
        </w:rPr>
      </w:pPr>
    </w:p>
    <w:p w14:paraId="20AFDEBD" w14:textId="77777777" w:rsidR="00F26A1A" w:rsidRDefault="00000000">
      <w:pPr>
        <w:spacing w:line="252" w:lineRule="auto"/>
        <w:ind w:left="440" w:right="80"/>
        <w:jc w:val="both"/>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not performed routinely but may be indicated in severe or atypical cases (e.g. urgent Gram staining to exclude gonococcal or meningococcal infection), and polymerase chain reaction (PCR) for </w:t>
      </w:r>
      <w:r>
        <w:rPr>
          <w:rFonts w:ascii="Arial" w:eastAsia="Arial" w:hAnsi="Arial" w:cs="Arial"/>
          <w:i/>
          <w:iCs/>
          <w:sz w:val="18"/>
          <w:szCs w:val="18"/>
        </w:rPr>
        <w:t>Chlamydia</w:t>
      </w:r>
      <w:r>
        <w:rPr>
          <w:rFonts w:ascii="Arial" w:eastAsia="Arial" w:hAnsi="Arial" w:cs="Arial"/>
          <w:sz w:val="18"/>
          <w:szCs w:val="18"/>
        </w:rPr>
        <w:t>.</w:t>
      </w:r>
    </w:p>
    <w:p w14:paraId="1600BB46" w14:textId="77777777" w:rsidR="00F26A1A" w:rsidRDefault="00F26A1A">
      <w:pPr>
        <w:spacing w:line="220" w:lineRule="exact"/>
        <w:rPr>
          <w:sz w:val="20"/>
          <w:szCs w:val="20"/>
        </w:rPr>
      </w:pPr>
    </w:p>
    <w:p w14:paraId="351D3244" w14:textId="77777777" w:rsidR="00F26A1A" w:rsidRDefault="00000000">
      <w:pPr>
        <w:rPr>
          <w:sz w:val="20"/>
          <w:szCs w:val="20"/>
        </w:rPr>
      </w:pPr>
      <w:r>
        <w:rPr>
          <w:rFonts w:ascii="Arial" w:eastAsia="Arial" w:hAnsi="Arial" w:cs="Arial"/>
          <w:b/>
          <w:bCs/>
          <w:sz w:val="18"/>
          <w:szCs w:val="18"/>
        </w:rPr>
        <w:t>Treatment</w:t>
      </w:r>
    </w:p>
    <w:p w14:paraId="3C1E1945" w14:textId="77777777" w:rsidR="00F26A1A" w:rsidRDefault="00F26A1A">
      <w:pPr>
        <w:spacing w:line="21" w:lineRule="exact"/>
        <w:rPr>
          <w:sz w:val="20"/>
          <w:szCs w:val="20"/>
        </w:rPr>
      </w:pPr>
    </w:p>
    <w:p w14:paraId="69BC393E" w14:textId="77777777" w:rsidR="00F26A1A" w:rsidRDefault="00000000">
      <w:pPr>
        <w:spacing w:line="270" w:lineRule="auto"/>
        <w:ind w:left="440" w:right="80"/>
        <w:jc w:val="both"/>
        <w:rPr>
          <w:sz w:val="20"/>
          <w:szCs w:val="20"/>
        </w:rPr>
      </w:pPr>
      <w:r>
        <w:rPr>
          <w:rFonts w:ascii="Arial" w:eastAsia="Arial" w:hAnsi="Arial" w:cs="Arial"/>
          <w:b/>
          <w:bCs/>
          <w:i/>
          <w:iCs/>
          <w:sz w:val="17"/>
          <w:szCs w:val="17"/>
        </w:rPr>
        <w:t>Topical antibiotics</w:t>
      </w:r>
      <w:r>
        <w:rPr>
          <w:rFonts w:ascii="Arial" w:eastAsia="Arial" w:hAnsi="Arial" w:cs="Arial"/>
          <w:sz w:val="17"/>
          <w:szCs w:val="17"/>
        </w:rPr>
        <w:t>: options include (a) chloramphenicol, (b) aminoglycosides (gentamicin, neomycin), (c) quinolones (ciprofloxacin, ofloxacin, levofloxacin, lomefloxacin, gatifloxacin, moxifloxacin), (d) polymyxin B, fusidic acid, or bacitracin. Gonococcal and meningococcal conjunctivitis require a quinolone, gentamicin, chloramphenicol, or bacitracin 1–2 hourly as well as systemic therapy.</w:t>
      </w:r>
    </w:p>
    <w:p w14:paraId="74ECDCCE" w14:textId="77777777" w:rsidR="00F26A1A" w:rsidRDefault="00000000">
      <w:pPr>
        <w:spacing w:line="310" w:lineRule="auto"/>
        <w:ind w:left="440" w:right="80"/>
        <w:jc w:val="both"/>
        <w:rPr>
          <w:sz w:val="20"/>
          <w:szCs w:val="20"/>
        </w:rPr>
      </w:pPr>
      <w:r>
        <w:rPr>
          <w:rFonts w:ascii="Arial" w:eastAsia="Arial" w:hAnsi="Arial" w:cs="Arial"/>
          <w:b/>
          <w:bCs/>
          <w:i/>
          <w:iCs/>
          <w:sz w:val="15"/>
          <w:szCs w:val="15"/>
        </w:rPr>
        <w:t>Systemic antibiotics</w:t>
      </w:r>
      <w:r>
        <w:rPr>
          <w:rFonts w:ascii="Arial" w:eastAsia="Arial" w:hAnsi="Arial" w:cs="Arial"/>
          <w:sz w:val="15"/>
          <w:szCs w:val="15"/>
        </w:rPr>
        <w:t xml:space="preserve">: (a) gonococcal infection is treated with a third-generation cephalospo-rin, (b) </w:t>
      </w:r>
      <w:r>
        <w:rPr>
          <w:rFonts w:ascii="Arial" w:eastAsia="Arial" w:hAnsi="Arial" w:cs="Arial"/>
          <w:i/>
          <w:iCs/>
          <w:sz w:val="15"/>
          <w:szCs w:val="15"/>
        </w:rPr>
        <w:t>H. influenzae</w:t>
      </w:r>
      <w:r>
        <w:rPr>
          <w:rFonts w:ascii="Arial" w:eastAsia="Arial" w:hAnsi="Arial" w:cs="Arial"/>
          <w:sz w:val="15"/>
          <w:szCs w:val="15"/>
        </w:rPr>
        <w:t>, particularly in children, requires oral amoxicillin with clavulanic acid,</w:t>
      </w:r>
    </w:p>
    <w:p w14:paraId="3DDFD082" w14:textId="77777777" w:rsidR="00F26A1A" w:rsidRDefault="00F26A1A">
      <w:pPr>
        <w:spacing w:line="1" w:lineRule="exact"/>
        <w:rPr>
          <w:sz w:val="20"/>
          <w:szCs w:val="20"/>
        </w:rPr>
      </w:pPr>
    </w:p>
    <w:p w14:paraId="4E4EE6DD" w14:textId="77777777" w:rsidR="00F26A1A" w:rsidRDefault="00000000">
      <w:pPr>
        <w:numPr>
          <w:ilvl w:val="0"/>
          <w:numId w:val="44"/>
        </w:numPr>
        <w:tabs>
          <w:tab w:val="left" w:pos="679"/>
        </w:tabs>
        <w:spacing w:line="303" w:lineRule="auto"/>
        <w:ind w:left="440" w:right="1280"/>
        <w:rPr>
          <w:rFonts w:ascii="Arial" w:eastAsia="Arial" w:hAnsi="Arial" w:cs="Arial"/>
          <w:sz w:val="16"/>
          <w:szCs w:val="16"/>
        </w:rPr>
      </w:pPr>
      <w:r>
        <w:rPr>
          <w:rFonts w:ascii="Arial" w:eastAsia="Arial" w:hAnsi="Arial" w:cs="Arial"/>
          <w:sz w:val="16"/>
          <w:szCs w:val="16"/>
        </w:rPr>
        <w:t xml:space="preserve">meningococcal infection is treated with intramuscular benzylpenicillin. </w:t>
      </w:r>
      <w:r>
        <w:rPr>
          <w:rFonts w:ascii="Arial" w:eastAsia="Arial" w:hAnsi="Arial" w:cs="Arial"/>
          <w:b/>
          <w:bCs/>
          <w:i/>
          <w:iCs/>
          <w:sz w:val="16"/>
          <w:szCs w:val="16"/>
        </w:rPr>
        <w:t>Topical steroids</w:t>
      </w:r>
      <w:r>
        <w:rPr>
          <w:rFonts w:ascii="Arial" w:eastAsia="Arial" w:hAnsi="Arial" w:cs="Arial"/>
          <w:sz w:val="16"/>
          <w:szCs w:val="16"/>
        </w:rPr>
        <w:t>: may reduce scarring in severe conjunctivitis.</w:t>
      </w:r>
    </w:p>
    <w:p w14:paraId="43FB8BBE" w14:textId="77777777" w:rsidR="00F26A1A" w:rsidRDefault="00F26A1A">
      <w:pPr>
        <w:spacing w:line="246" w:lineRule="exact"/>
        <w:rPr>
          <w:sz w:val="20"/>
          <w:szCs w:val="20"/>
        </w:rPr>
      </w:pPr>
    </w:p>
    <w:p w14:paraId="242CE199" w14:textId="77777777" w:rsidR="00F26A1A" w:rsidRDefault="00000000">
      <w:pPr>
        <w:rPr>
          <w:sz w:val="20"/>
          <w:szCs w:val="20"/>
        </w:rPr>
      </w:pPr>
      <w:r>
        <w:rPr>
          <w:rFonts w:ascii="Arial" w:eastAsia="Arial" w:hAnsi="Arial" w:cs="Arial"/>
          <w:b/>
          <w:bCs/>
          <w:sz w:val="20"/>
          <w:szCs w:val="20"/>
        </w:rPr>
        <w:t>ADULT CHLAMYDIAL CONJUNCTIVITIS</w:t>
      </w:r>
    </w:p>
    <w:p w14:paraId="68D781CC" w14:textId="77777777" w:rsidR="00F26A1A" w:rsidRDefault="00F26A1A">
      <w:pPr>
        <w:spacing w:line="145" w:lineRule="exact"/>
        <w:rPr>
          <w:sz w:val="20"/>
          <w:szCs w:val="20"/>
        </w:rPr>
      </w:pPr>
    </w:p>
    <w:p w14:paraId="2E9B596F" w14:textId="77777777" w:rsidR="00F26A1A" w:rsidRDefault="00000000">
      <w:pPr>
        <w:rPr>
          <w:sz w:val="20"/>
          <w:szCs w:val="20"/>
        </w:rPr>
      </w:pPr>
      <w:r>
        <w:rPr>
          <w:rFonts w:ascii="Arial" w:eastAsia="Arial" w:hAnsi="Arial" w:cs="Arial"/>
          <w:b/>
          <w:bCs/>
          <w:sz w:val="18"/>
          <w:szCs w:val="18"/>
        </w:rPr>
        <w:t>Pathogenesis:</w:t>
      </w:r>
    </w:p>
    <w:p w14:paraId="18C2C780" w14:textId="77777777" w:rsidR="00F26A1A" w:rsidRDefault="00F26A1A">
      <w:pPr>
        <w:spacing w:line="28" w:lineRule="exact"/>
        <w:rPr>
          <w:sz w:val="20"/>
          <w:szCs w:val="20"/>
        </w:rPr>
      </w:pPr>
    </w:p>
    <w:p w14:paraId="036C3A9E" w14:textId="77777777" w:rsidR="00F26A1A" w:rsidRDefault="00000000">
      <w:pPr>
        <w:spacing w:line="268" w:lineRule="auto"/>
        <w:ind w:right="80"/>
        <w:jc w:val="both"/>
        <w:rPr>
          <w:sz w:val="20"/>
          <w:szCs w:val="20"/>
        </w:rPr>
      </w:pPr>
      <w:r>
        <w:rPr>
          <w:rFonts w:ascii="Arial" w:eastAsia="Arial" w:hAnsi="Arial" w:cs="Arial"/>
          <w:sz w:val="17"/>
          <w:szCs w:val="17"/>
        </w:rPr>
        <w:t xml:space="preserve">oculogenital infection usually caused by serovars (serological variants) D–K of </w:t>
      </w:r>
      <w:r>
        <w:rPr>
          <w:rFonts w:ascii="Arial" w:eastAsia="Arial" w:hAnsi="Arial" w:cs="Arial"/>
          <w:i/>
          <w:iCs/>
          <w:sz w:val="17"/>
          <w:szCs w:val="17"/>
        </w:rPr>
        <w:t>Chlamydia tracho-matis</w:t>
      </w:r>
      <w:r>
        <w:rPr>
          <w:rFonts w:ascii="Arial" w:eastAsia="Arial" w:hAnsi="Arial" w:cs="Arial"/>
          <w:sz w:val="17"/>
          <w:szCs w:val="17"/>
        </w:rPr>
        <w:t>. Transmission is usually by autoinoculation from genital secretions. In males, chlamydial</w:t>
      </w:r>
      <w:r>
        <w:rPr>
          <w:rFonts w:ascii="Arial" w:eastAsia="Arial" w:hAnsi="Arial" w:cs="Arial"/>
          <w:i/>
          <w:iCs/>
          <w:sz w:val="17"/>
          <w:szCs w:val="17"/>
        </w:rPr>
        <w:t xml:space="preserve"> </w:t>
      </w:r>
      <w:r>
        <w:rPr>
          <w:rFonts w:ascii="Arial" w:eastAsia="Arial" w:hAnsi="Arial" w:cs="Arial"/>
          <w:sz w:val="17"/>
          <w:szCs w:val="17"/>
        </w:rPr>
        <w:t>infection is the most common cause of nongonococcal urethritis, and is frequently asymptomatic. In females, chlamydial urethritis typically causes dysuria and discharge.</w:t>
      </w:r>
    </w:p>
    <w:p w14:paraId="6A116CF4" w14:textId="77777777" w:rsidR="00F26A1A" w:rsidRDefault="00F26A1A">
      <w:pPr>
        <w:spacing w:line="212" w:lineRule="exact"/>
        <w:rPr>
          <w:sz w:val="20"/>
          <w:szCs w:val="20"/>
        </w:rPr>
      </w:pPr>
    </w:p>
    <w:p w14:paraId="398DB744" w14:textId="77777777" w:rsidR="00F26A1A" w:rsidRDefault="00000000">
      <w:pPr>
        <w:rPr>
          <w:sz w:val="20"/>
          <w:szCs w:val="20"/>
        </w:rPr>
      </w:pPr>
      <w:r>
        <w:rPr>
          <w:rFonts w:ascii="Arial" w:eastAsia="Arial" w:hAnsi="Arial" w:cs="Arial"/>
          <w:b/>
          <w:bCs/>
          <w:sz w:val="18"/>
          <w:szCs w:val="18"/>
        </w:rPr>
        <w:t>Diagnosis</w:t>
      </w:r>
    </w:p>
    <w:p w14:paraId="0CBC7164" w14:textId="77777777" w:rsidR="00F26A1A" w:rsidRDefault="00F26A1A">
      <w:pPr>
        <w:spacing w:line="21" w:lineRule="exact"/>
        <w:rPr>
          <w:sz w:val="20"/>
          <w:szCs w:val="20"/>
        </w:rPr>
      </w:pPr>
    </w:p>
    <w:p w14:paraId="3456B9F5" w14:textId="77777777" w:rsidR="00F26A1A" w:rsidRDefault="00000000">
      <w:pPr>
        <w:ind w:left="440"/>
        <w:rPr>
          <w:sz w:val="20"/>
          <w:szCs w:val="20"/>
        </w:rPr>
      </w:pPr>
      <w:r>
        <w:rPr>
          <w:rFonts w:ascii="Arial" w:eastAsia="Arial" w:hAnsi="Arial" w:cs="Arial"/>
          <w:b/>
          <w:bCs/>
          <w:i/>
          <w:iCs/>
          <w:sz w:val="16"/>
          <w:szCs w:val="16"/>
        </w:rPr>
        <w:t>Presentation</w:t>
      </w:r>
      <w:r>
        <w:rPr>
          <w:rFonts w:ascii="Arial" w:eastAsia="Arial" w:hAnsi="Arial" w:cs="Arial"/>
          <w:sz w:val="16"/>
          <w:szCs w:val="16"/>
        </w:rPr>
        <w:t>: subacute onset of unilateral or bilateral redness, watering and discharge.</w:t>
      </w:r>
    </w:p>
    <w:p w14:paraId="7E28C16B" w14:textId="77777777" w:rsidR="00F26A1A" w:rsidRDefault="00F26A1A">
      <w:pPr>
        <w:spacing w:line="32" w:lineRule="exact"/>
        <w:rPr>
          <w:sz w:val="20"/>
          <w:szCs w:val="20"/>
        </w:rPr>
      </w:pPr>
    </w:p>
    <w:p w14:paraId="7C9128C4" w14:textId="77777777" w:rsidR="00F26A1A" w:rsidRDefault="00000000">
      <w:pPr>
        <w:ind w:left="440"/>
        <w:rPr>
          <w:sz w:val="20"/>
          <w:szCs w:val="20"/>
        </w:rPr>
      </w:pPr>
      <w:r>
        <w:rPr>
          <w:rFonts w:ascii="Arial" w:eastAsia="Arial" w:hAnsi="Arial" w:cs="Arial"/>
          <w:b/>
          <w:bCs/>
          <w:i/>
          <w:iCs/>
          <w:sz w:val="18"/>
          <w:szCs w:val="18"/>
        </w:rPr>
        <w:t>Discharge</w:t>
      </w:r>
      <w:r>
        <w:rPr>
          <w:rFonts w:ascii="Arial" w:eastAsia="Arial" w:hAnsi="Arial" w:cs="Arial"/>
          <w:sz w:val="18"/>
          <w:szCs w:val="18"/>
        </w:rPr>
        <w:t>: watery or mucopurulent.</w:t>
      </w:r>
    </w:p>
    <w:p w14:paraId="67D5F3FE" w14:textId="77777777" w:rsidR="00F26A1A" w:rsidRDefault="00F26A1A">
      <w:pPr>
        <w:spacing w:line="17" w:lineRule="exact"/>
        <w:rPr>
          <w:sz w:val="20"/>
          <w:szCs w:val="20"/>
        </w:rPr>
      </w:pPr>
    </w:p>
    <w:p w14:paraId="15FE3CCE" w14:textId="77777777" w:rsidR="00F26A1A" w:rsidRDefault="00000000">
      <w:pPr>
        <w:spacing w:line="272" w:lineRule="auto"/>
        <w:ind w:left="440" w:right="100"/>
        <w:jc w:val="both"/>
        <w:rPr>
          <w:sz w:val="20"/>
          <w:szCs w:val="20"/>
        </w:rPr>
      </w:pPr>
      <w:r>
        <w:rPr>
          <w:rFonts w:ascii="Arial" w:eastAsia="Arial" w:hAnsi="Arial" w:cs="Arial"/>
          <w:b/>
          <w:bCs/>
          <w:i/>
          <w:iCs/>
          <w:sz w:val="17"/>
          <w:szCs w:val="17"/>
        </w:rPr>
        <w:t>Conjunctiva</w:t>
      </w:r>
      <w:r>
        <w:rPr>
          <w:rFonts w:ascii="Arial" w:eastAsia="Arial" w:hAnsi="Arial" w:cs="Arial"/>
          <w:sz w:val="17"/>
          <w:szCs w:val="17"/>
        </w:rPr>
        <w:t>: (a) large follicles (characterized by vessels that run around or across the follicles) are typical (</w:t>
      </w:r>
      <w:r>
        <w:rPr>
          <w:rFonts w:ascii="Arial" w:eastAsia="Arial" w:hAnsi="Arial" w:cs="Arial"/>
          <w:color w:val="0080AC"/>
          <w:sz w:val="17"/>
          <w:szCs w:val="17"/>
        </w:rPr>
        <w:t>Fig. 6.2A</w:t>
      </w:r>
      <w:r>
        <w:rPr>
          <w:rFonts w:ascii="Arial" w:eastAsia="Arial" w:hAnsi="Arial" w:cs="Arial"/>
          <w:sz w:val="17"/>
          <w:szCs w:val="17"/>
        </w:rPr>
        <w:t>), (b) chronic cases have less prominent follicles and may develop mild conjunctival scarring and superior corneal pannus (</w:t>
      </w:r>
      <w:r>
        <w:rPr>
          <w:rFonts w:ascii="Arial" w:eastAsia="Arial" w:hAnsi="Arial" w:cs="Arial"/>
          <w:color w:val="0080AC"/>
          <w:sz w:val="17"/>
          <w:szCs w:val="17"/>
        </w:rPr>
        <w:t>Fig. 6.2B</w:t>
      </w:r>
      <w:r>
        <w:rPr>
          <w:rFonts w:ascii="Arial" w:eastAsia="Arial" w:hAnsi="Arial" w:cs="Arial"/>
          <w:sz w:val="17"/>
          <w:szCs w:val="17"/>
        </w:rPr>
        <w:t>).</w:t>
      </w:r>
    </w:p>
    <w:p w14:paraId="556F6308" w14:textId="77777777" w:rsidR="00F26A1A" w:rsidRDefault="00F26A1A">
      <w:pPr>
        <w:sectPr w:rsidR="00F26A1A">
          <w:pgSz w:w="8640" w:h="13101"/>
          <w:pgMar w:top="505" w:right="860" w:bottom="0" w:left="720" w:header="0" w:footer="0" w:gutter="0"/>
          <w:cols w:space="720" w:equalWidth="0">
            <w:col w:w="7060"/>
          </w:cols>
        </w:sectPr>
      </w:pPr>
    </w:p>
    <w:p w14:paraId="2D370C97" w14:textId="77777777" w:rsidR="00F26A1A" w:rsidRDefault="00F26A1A">
      <w:pPr>
        <w:spacing w:line="200" w:lineRule="exact"/>
        <w:rPr>
          <w:sz w:val="20"/>
          <w:szCs w:val="20"/>
        </w:rPr>
      </w:pPr>
    </w:p>
    <w:p w14:paraId="33EAB8CD" w14:textId="77777777" w:rsidR="00F26A1A" w:rsidRDefault="00F26A1A">
      <w:pPr>
        <w:spacing w:line="200" w:lineRule="exact"/>
        <w:rPr>
          <w:sz w:val="20"/>
          <w:szCs w:val="20"/>
        </w:rPr>
      </w:pPr>
    </w:p>
    <w:p w14:paraId="4EC04FF0" w14:textId="77777777" w:rsidR="00F26A1A" w:rsidRDefault="00F26A1A">
      <w:pPr>
        <w:spacing w:line="361" w:lineRule="exact"/>
        <w:rPr>
          <w:sz w:val="20"/>
          <w:szCs w:val="20"/>
        </w:rPr>
      </w:pPr>
    </w:p>
    <w:p w14:paraId="42C77E4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A437C2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09FF87CB" w14:textId="77777777" w:rsidR="00F26A1A" w:rsidRDefault="00F26A1A">
      <w:pPr>
        <w:sectPr w:rsidR="00F26A1A">
          <w:type w:val="continuous"/>
          <w:pgSz w:w="8640" w:h="13101"/>
          <w:pgMar w:top="505" w:right="860" w:bottom="0" w:left="720" w:header="0" w:footer="0" w:gutter="0"/>
          <w:cols w:space="720" w:equalWidth="0">
            <w:col w:w="7060"/>
          </w:cols>
        </w:sectPr>
      </w:pPr>
    </w:p>
    <w:p w14:paraId="2B092820" w14:textId="77777777" w:rsidR="00F26A1A" w:rsidRDefault="00F26A1A">
      <w:pPr>
        <w:spacing w:line="141" w:lineRule="exact"/>
        <w:rPr>
          <w:sz w:val="20"/>
          <w:szCs w:val="20"/>
        </w:rPr>
      </w:pPr>
      <w:bookmarkStart w:id="83" w:name="page86"/>
      <w:bookmarkEnd w:id="83"/>
    </w:p>
    <w:tbl>
      <w:tblPr>
        <w:tblW w:w="0" w:type="auto"/>
        <w:tblInd w:w="100" w:type="dxa"/>
        <w:tblLayout w:type="fixed"/>
        <w:tblCellMar>
          <w:left w:w="0" w:type="dxa"/>
          <w:right w:w="0" w:type="dxa"/>
        </w:tblCellMar>
        <w:tblLook w:val="04A0" w:firstRow="1" w:lastRow="0" w:firstColumn="1" w:lastColumn="0" w:noHBand="0" w:noVBand="1"/>
      </w:tblPr>
      <w:tblGrid>
        <w:gridCol w:w="4340"/>
        <w:gridCol w:w="2640"/>
      </w:tblGrid>
      <w:tr w:rsidR="00F26A1A" w14:paraId="72F9D108" w14:textId="77777777">
        <w:trPr>
          <w:trHeight w:val="233"/>
        </w:trPr>
        <w:tc>
          <w:tcPr>
            <w:tcW w:w="4340" w:type="dxa"/>
            <w:vAlign w:val="bottom"/>
          </w:tcPr>
          <w:p w14:paraId="19552201" w14:textId="77777777" w:rsidR="00F26A1A" w:rsidRDefault="00000000">
            <w:pPr>
              <w:rPr>
                <w:sz w:val="20"/>
                <w:szCs w:val="20"/>
              </w:rPr>
            </w:pPr>
            <w:r>
              <w:rPr>
                <w:rFonts w:ascii="Arial" w:eastAsia="Arial" w:hAnsi="Arial" w:cs="Arial"/>
                <w:sz w:val="16"/>
                <w:szCs w:val="16"/>
              </w:rPr>
              <w:t>Chapter 6—CONJUNCTIVA</w:t>
            </w:r>
          </w:p>
        </w:tc>
        <w:tc>
          <w:tcPr>
            <w:tcW w:w="2640" w:type="dxa"/>
            <w:vAlign w:val="bottom"/>
          </w:tcPr>
          <w:p w14:paraId="720633B0" w14:textId="77777777" w:rsidR="00F26A1A" w:rsidRDefault="00000000">
            <w:pPr>
              <w:jc w:val="right"/>
              <w:rPr>
                <w:sz w:val="20"/>
                <w:szCs w:val="20"/>
              </w:rPr>
            </w:pPr>
            <w:r>
              <w:rPr>
                <w:rFonts w:ascii="Arial" w:eastAsia="Arial" w:hAnsi="Arial" w:cs="Arial"/>
                <w:b/>
                <w:bCs/>
                <w:sz w:val="18"/>
                <w:szCs w:val="18"/>
              </w:rPr>
              <w:t>89</w:t>
            </w:r>
          </w:p>
        </w:tc>
      </w:tr>
      <w:tr w:rsidR="00F26A1A" w14:paraId="3761536F" w14:textId="77777777">
        <w:trPr>
          <w:trHeight w:val="46"/>
        </w:trPr>
        <w:tc>
          <w:tcPr>
            <w:tcW w:w="4340" w:type="dxa"/>
            <w:tcBorders>
              <w:bottom w:val="single" w:sz="8" w:space="0" w:color="CCECF4"/>
            </w:tcBorders>
            <w:vAlign w:val="bottom"/>
          </w:tcPr>
          <w:p w14:paraId="74D527E6" w14:textId="77777777" w:rsidR="00F26A1A" w:rsidRDefault="00F26A1A">
            <w:pPr>
              <w:rPr>
                <w:sz w:val="4"/>
                <w:szCs w:val="4"/>
              </w:rPr>
            </w:pPr>
          </w:p>
        </w:tc>
        <w:tc>
          <w:tcPr>
            <w:tcW w:w="2640" w:type="dxa"/>
            <w:tcBorders>
              <w:bottom w:val="single" w:sz="8" w:space="0" w:color="CCECF4"/>
            </w:tcBorders>
            <w:vAlign w:val="bottom"/>
          </w:tcPr>
          <w:p w14:paraId="30689678" w14:textId="77777777" w:rsidR="00F26A1A" w:rsidRDefault="00F26A1A">
            <w:pPr>
              <w:rPr>
                <w:sz w:val="4"/>
                <w:szCs w:val="4"/>
              </w:rPr>
            </w:pPr>
          </w:p>
        </w:tc>
      </w:tr>
    </w:tbl>
    <w:p w14:paraId="2BCA9AFF" w14:textId="77777777" w:rsidR="00F26A1A" w:rsidRDefault="00000000">
      <w:pPr>
        <w:spacing w:line="20" w:lineRule="exact"/>
        <w:rPr>
          <w:sz w:val="20"/>
          <w:szCs w:val="20"/>
        </w:rPr>
      </w:pPr>
      <w:r>
        <w:rPr>
          <w:noProof/>
          <w:sz w:val="20"/>
          <w:szCs w:val="20"/>
        </w:rPr>
        <w:drawing>
          <wp:anchor distT="0" distB="0" distL="114300" distR="114300" simplePos="0" relativeHeight="251500032" behindDoc="1" locked="0" layoutInCell="0" allowOverlap="1" wp14:anchorId="7477F112" wp14:editId="1BC4CC2A">
            <wp:simplePos x="0" y="0"/>
            <wp:positionH relativeFrom="column">
              <wp:posOffset>83185</wp:posOffset>
            </wp:positionH>
            <wp:positionV relativeFrom="paragraph">
              <wp:posOffset>154305</wp:posOffset>
            </wp:positionV>
            <wp:extent cx="4380230" cy="211836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9"/>
                    <a:srcRect/>
                    <a:stretch>
                      <a:fillRect/>
                    </a:stretch>
                  </pic:blipFill>
                  <pic:spPr bwMode="auto">
                    <a:xfrm>
                      <a:off x="0" y="0"/>
                      <a:ext cx="4380230" cy="2118360"/>
                    </a:xfrm>
                    <a:prstGeom prst="rect">
                      <a:avLst/>
                    </a:prstGeom>
                    <a:noFill/>
                  </pic:spPr>
                </pic:pic>
              </a:graphicData>
            </a:graphic>
          </wp:anchor>
        </w:drawing>
      </w:r>
    </w:p>
    <w:p w14:paraId="16A90207" w14:textId="77777777" w:rsidR="00F26A1A" w:rsidRDefault="00F26A1A">
      <w:pPr>
        <w:spacing w:line="200" w:lineRule="exact"/>
        <w:rPr>
          <w:sz w:val="20"/>
          <w:szCs w:val="20"/>
        </w:rPr>
      </w:pPr>
    </w:p>
    <w:p w14:paraId="6CBF94C4" w14:textId="77777777" w:rsidR="00F26A1A" w:rsidRDefault="00F26A1A">
      <w:pPr>
        <w:spacing w:line="200" w:lineRule="exact"/>
        <w:rPr>
          <w:sz w:val="20"/>
          <w:szCs w:val="20"/>
        </w:rPr>
      </w:pPr>
    </w:p>
    <w:p w14:paraId="0CBB1553" w14:textId="77777777" w:rsidR="00F26A1A" w:rsidRDefault="00F26A1A">
      <w:pPr>
        <w:spacing w:line="200" w:lineRule="exact"/>
        <w:rPr>
          <w:sz w:val="20"/>
          <w:szCs w:val="20"/>
        </w:rPr>
      </w:pPr>
    </w:p>
    <w:p w14:paraId="002DB6D8" w14:textId="77777777" w:rsidR="00F26A1A" w:rsidRDefault="00F26A1A">
      <w:pPr>
        <w:spacing w:line="200" w:lineRule="exact"/>
        <w:rPr>
          <w:sz w:val="20"/>
          <w:szCs w:val="20"/>
        </w:rPr>
      </w:pPr>
    </w:p>
    <w:p w14:paraId="74CC3DF4" w14:textId="77777777" w:rsidR="00F26A1A" w:rsidRDefault="00F26A1A">
      <w:pPr>
        <w:spacing w:line="200" w:lineRule="exact"/>
        <w:rPr>
          <w:sz w:val="20"/>
          <w:szCs w:val="20"/>
        </w:rPr>
      </w:pPr>
    </w:p>
    <w:p w14:paraId="5A71B067" w14:textId="77777777" w:rsidR="00F26A1A" w:rsidRDefault="00F26A1A">
      <w:pPr>
        <w:spacing w:line="200" w:lineRule="exact"/>
        <w:rPr>
          <w:sz w:val="20"/>
          <w:szCs w:val="20"/>
        </w:rPr>
      </w:pPr>
    </w:p>
    <w:p w14:paraId="568943E5" w14:textId="77777777" w:rsidR="00F26A1A" w:rsidRDefault="00F26A1A">
      <w:pPr>
        <w:spacing w:line="200" w:lineRule="exact"/>
        <w:rPr>
          <w:sz w:val="20"/>
          <w:szCs w:val="20"/>
        </w:rPr>
      </w:pPr>
    </w:p>
    <w:p w14:paraId="6AFE9848" w14:textId="77777777" w:rsidR="00F26A1A" w:rsidRDefault="00F26A1A">
      <w:pPr>
        <w:spacing w:line="200" w:lineRule="exact"/>
        <w:rPr>
          <w:sz w:val="20"/>
          <w:szCs w:val="20"/>
        </w:rPr>
      </w:pPr>
    </w:p>
    <w:p w14:paraId="4424F82B" w14:textId="77777777" w:rsidR="00F26A1A" w:rsidRDefault="00F26A1A">
      <w:pPr>
        <w:spacing w:line="200" w:lineRule="exact"/>
        <w:rPr>
          <w:sz w:val="20"/>
          <w:szCs w:val="20"/>
        </w:rPr>
      </w:pPr>
    </w:p>
    <w:p w14:paraId="595166C1" w14:textId="77777777" w:rsidR="00F26A1A" w:rsidRDefault="00F26A1A">
      <w:pPr>
        <w:spacing w:line="200" w:lineRule="exact"/>
        <w:rPr>
          <w:sz w:val="20"/>
          <w:szCs w:val="20"/>
        </w:rPr>
      </w:pPr>
    </w:p>
    <w:p w14:paraId="22DFF1DA" w14:textId="77777777" w:rsidR="00F26A1A" w:rsidRDefault="00F26A1A">
      <w:pPr>
        <w:spacing w:line="200" w:lineRule="exact"/>
        <w:rPr>
          <w:sz w:val="20"/>
          <w:szCs w:val="20"/>
        </w:rPr>
      </w:pPr>
    </w:p>
    <w:p w14:paraId="044DF5B7" w14:textId="77777777" w:rsidR="00F26A1A" w:rsidRDefault="00F26A1A">
      <w:pPr>
        <w:spacing w:line="200" w:lineRule="exact"/>
        <w:rPr>
          <w:sz w:val="20"/>
          <w:szCs w:val="20"/>
        </w:rPr>
      </w:pPr>
    </w:p>
    <w:p w14:paraId="3DD825D4" w14:textId="77777777" w:rsidR="00F26A1A" w:rsidRDefault="00F26A1A">
      <w:pPr>
        <w:spacing w:line="200" w:lineRule="exact"/>
        <w:rPr>
          <w:sz w:val="20"/>
          <w:szCs w:val="20"/>
        </w:rPr>
      </w:pPr>
    </w:p>
    <w:p w14:paraId="28300045" w14:textId="77777777" w:rsidR="00F26A1A" w:rsidRDefault="00F26A1A">
      <w:pPr>
        <w:spacing w:line="200" w:lineRule="exact"/>
        <w:rPr>
          <w:sz w:val="20"/>
          <w:szCs w:val="20"/>
        </w:rPr>
      </w:pPr>
    </w:p>
    <w:p w14:paraId="54873121" w14:textId="77777777" w:rsidR="00F26A1A" w:rsidRDefault="00F26A1A">
      <w:pPr>
        <w:spacing w:line="200" w:lineRule="exact"/>
        <w:rPr>
          <w:sz w:val="20"/>
          <w:szCs w:val="20"/>
        </w:rPr>
      </w:pPr>
    </w:p>
    <w:p w14:paraId="6174A590" w14:textId="77777777" w:rsidR="00F26A1A" w:rsidRDefault="00F26A1A">
      <w:pPr>
        <w:spacing w:line="248" w:lineRule="exact"/>
        <w:rPr>
          <w:sz w:val="20"/>
          <w:szCs w:val="20"/>
        </w:rPr>
      </w:pPr>
    </w:p>
    <w:p w14:paraId="530078B4" w14:textId="77777777" w:rsidR="00F26A1A" w:rsidRDefault="00000000">
      <w:pPr>
        <w:tabs>
          <w:tab w:val="left" w:pos="3820"/>
        </w:tabs>
        <w:ind w:left="3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42360BD" w14:textId="77777777" w:rsidR="00F26A1A" w:rsidRDefault="00F26A1A">
      <w:pPr>
        <w:spacing w:line="201" w:lineRule="exact"/>
        <w:rPr>
          <w:sz w:val="20"/>
          <w:szCs w:val="20"/>
        </w:rPr>
      </w:pPr>
    </w:p>
    <w:p w14:paraId="6C431A35" w14:textId="77777777" w:rsidR="00F26A1A" w:rsidRDefault="00000000">
      <w:pPr>
        <w:tabs>
          <w:tab w:val="left" w:pos="660"/>
        </w:tabs>
        <w:ind w:left="100"/>
        <w:rPr>
          <w:sz w:val="20"/>
          <w:szCs w:val="20"/>
        </w:rPr>
      </w:pPr>
      <w:r>
        <w:rPr>
          <w:rFonts w:ascii="Arial" w:eastAsia="Arial" w:hAnsi="Arial" w:cs="Arial"/>
          <w:sz w:val="15"/>
          <w:szCs w:val="15"/>
        </w:rPr>
        <w:t>Fig. 6.2</w:t>
      </w:r>
      <w:r>
        <w:rPr>
          <w:sz w:val="20"/>
          <w:szCs w:val="20"/>
        </w:rPr>
        <w:tab/>
      </w:r>
      <w:r>
        <w:rPr>
          <w:rFonts w:ascii="Arial" w:eastAsia="Arial" w:hAnsi="Arial" w:cs="Arial"/>
          <w:sz w:val="14"/>
          <w:szCs w:val="14"/>
        </w:rPr>
        <w:t>Chlamydial conjunctivitis: (A) superior tarsal follicles, (B) superior corneal pannus. (From Salmon JF,</w:t>
      </w:r>
    </w:p>
    <w:p w14:paraId="65516481" w14:textId="77777777" w:rsidR="00F26A1A" w:rsidRDefault="00F26A1A">
      <w:pPr>
        <w:spacing w:line="8" w:lineRule="exact"/>
        <w:rPr>
          <w:sz w:val="20"/>
          <w:szCs w:val="20"/>
        </w:rPr>
      </w:pPr>
    </w:p>
    <w:p w14:paraId="7E898F70" w14:textId="77777777" w:rsidR="00F26A1A" w:rsidRDefault="00000000">
      <w:pPr>
        <w:ind w:left="100"/>
        <w:rPr>
          <w:sz w:val="20"/>
          <w:szCs w:val="20"/>
        </w:rPr>
      </w:pPr>
      <w:r>
        <w:rPr>
          <w:rFonts w:ascii="Arial" w:eastAsia="Arial" w:hAnsi="Arial" w:cs="Arial"/>
          <w:sz w:val="15"/>
          <w:szCs w:val="15"/>
        </w:rPr>
        <w:t>Kanski’s Clinical Ophthalmology: A Systematic Approach, 9th edition. Oxford, UK: Elsevier; 2020.)</w:t>
      </w:r>
    </w:p>
    <w:p w14:paraId="7E50AF13" w14:textId="77777777" w:rsidR="00F26A1A" w:rsidRDefault="00F26A1A">
      <w:pPr>
        <w:spacing w:line="200" w:lineRule="exact"/>
        <w:rPr>
          <w:sz w:val="20"/>
          <w:szCs w:val="20"/>
        </w:rPr>
      </w:pPr>
    </w:p>
    <w:p w14:paraId="7859619D" w14:textId="77777777" w:rsidR="00F26A1A" w:rsidRDefault="00F26A1A">
      <w:pPr>
        <w:spacing w:line="381" w:lineRule="exact"/>
        <w:rPr>
          <w:sz w:val="20"/>
          <w:szCs w:val="20"/>
        </w:rPr>
      </w:pPr>
    </w:p>
    <w:p w14:paraId="1802ABAA" w14:textId="77777777" w:rsidR="00F26A1A" w:rsidRDefault="00000000">
      <w:pPr>
        <w:spacing w:line="245" w:lineRule="auto"/>
        <w:ind w:left="540"/>
        <w:jc w:val="both"/>
        <w:rPr>
          <w:sz w:val="20"/>
          <w:szCs w:val="20"/>
        </w:rPr>
      </w:pPr>
      <w:r>
        <w:rPr>
          <w:rFonts w:ascii="Arial" w:eastAsia="Arial" w:hAnsi="Arial" w:cs="Arial"/>
          <w:b/>
          <w:bCs/>
          <w:i/>
          <w:iCs/>
          <w:sz w:val="18"/>
          <w:szCs w:val="18"/>
        </w:rPr>
        <w:t>Cornea</w:t>
      </w:r>
      <w:r>
        <w:rPr>
          <w:rFonts w:ascii="Arial" w:eastAsia="Arial" w:hAnsi="Arial" w:cs="Arial"/>
          <w:sz w:val="18"/>
          <w:szCs w:val="18"/>
        </w:rPr>
        <w:t>: superficial punctate keratitis is common and peripheral subepithelial corneal infil-trates may appear 2–3 weeks after onset.</w:t>
      </w:r>
    </w:p>
    <w:p w14:paraId="39805454" w14:textId="77777777" w:rsidR="00F26A1A" w:rsidRDefault="00F26A1A">
      <w:pPr>
        <w:spacing w:line="13" w:lineRule="exact"/>
        <w:rPr>
          <w:sz w:val="20"/>
          <w:szCs w:val="20"/>
        </w:rPr>
      </w:pPr>
    </w:p>
    <w:p w14:paraId="0B2FDD81" w14:textId="77777777" w:rsidR="00F26A1A" w:rsidRDefault="00000000">
      <w:pPr>
        <w:ind w:left="540"/>
        <w:rPr>
          <w:sz w:val="20"/>
          <w:szCs w:val="20"/>
        </w:rPr>
      </w:pPr>
      <w:r>
        <w:rPr>
          <w:rFonts w:ascii="Arial" w:eastAsia="Arial" w:hAnsi="Arial" w:cs="Arial"/>
          <w:b/>
          <w:bCs/>
          <w:i/>
          <w:iCs/>
          <w:sz w:val="18"/>
          <w:szCs w:val="18"/>
        </w:rPr>
        <w:t>Tender preauricular lymphadenopathy</w:t>
      </w:r>
      <w:r>
        <w:rPr>
          <w:rFonts w:ascii="Arial" w:eastAsia="Arial" w:hAnsi="Arial" w:cs="Arial"/>
          <w:sz w:val="18"/>
          <w:szCs w:val="18"/>
        </w:rPr>
        <w:t>: very common.</w:t>
      </w:r>
    </w:p>
    <w:p w14:paraId="4651602D" w14:textId="77777777" w:rsidR="00F26A1A" w:rsidRDefault="00F26A1A">
      <w:pPr>
        <w:spacing w:line="17" w:lineRule="exact"/>
        <w:rPr>
          <w:sz w:val="20"/>
          <w:szCs w:val="20"/>
        </w:rPr>
      </w:pPr>
    </w:p>
    <w:p w14:paraId="3AE36EAC" w14:textId="77777777" w:rsidR="00F26A1A" w:rsidRDefault="00000000">
      <w:pPr>
        <w:spacing w:line="306" w:lineRule="auto"/>
        <w:ind w:left="540"/>
        <w:jc w:val="both"/>
        <w:rPr>
          <w:sz w:val="20"/>
          <w:szCs w:val="20"/>
        </w:rPr>
      </w:pPr>
      <w:r>
        <w:rPr>
          <w:rFonts w:ascii="Arial" w:eastAsia="Arial" w:hAnsi="Arial" w:cs="Arial"/>
          <w:b/>
          <w:bCs/>
          <w:i/>
          <w:iCs/>
          <w:sz w:val="16"/>
          <w:szCs w:val="16"/>
        </w:rPr>
        <w:t>Investigations</w:t>
      </w:r>
      <w:r>
        <w:rPr>
          <w:rFonts w:ascii="Arial" w:eastAsia="Arial" w:hAnsi="Arial" w:cs="Arial"/>
          <w:sz w:val="16"/>
          <w:szCs w:val="16"/>
        </w:rPr>
        <w:t>: (a) conjunctival scraping with Giemsa staining for basophilic intracyto-plasmic bodies, (b) PCR, (c) immunoassay, (d) cell culture and serology in selected cases.</w:t>
      </w:r>
    </w:p>
    <w:p w14:paraId="42198B89" w14:textId="77777777" w:rsidR="00F26A1A" w:rsidRDefault="00F26A1A">
      <w:pPr>
        <w:spacing w:line="183" w:lineRule="exact"/>
        <w:rPr>
          <w:sz w:val="20"/>
          <w:szCs w:val="20"/>
        </w:rPr>
      </w:pPr>
    </w:p>
    <w:p w14:paraId="690AD272" w14:textId="77777777" w:rsidR="00F26A1A" w:rsidRDefault="00000000">
      <w:pPr>
        <w:ind w:left="100"/>
        <w:rPr>
          <w:sz w:val="20"/>
          <w:szCs w:val="20"/>
        </w:rPr>
      </w:pPr>
      <w:r>
        <w:rPr>
          <w:rFonts w:ascii="Arial" w:eastAsia="Arial" w:hAnsi="Arial" w:cs="Arial"/>
          <w:b/>
          <w:bCs/>
          <w:sz w:val="18"/>
          <w:szCs w:val="18"/>
        </w:rPr>
        <w:t>Treatment</w:t>
      </w:r>
    </w:p>
    <w:p w14:paraId="5F384AC9" w14:textId="77777777" w:rsidR="00F26A1A" w:rsidRDefault="00F26A1A">
      <w:pPr>
        <w:spacing w:line="21" w:lineRule="exact"/>
        <w:rPr>
          <w:sz w:val="20"/>
          <w:szCs w:val="20"/>
        </w:rPr>
      </w:pPr>
    </w:p>
    <w:p w14:paraId="0D99E607" w14:textId="77777777" w:rsidR="00F26A1A" w:rsidRDefault="00000000">
      <w:pPr>
        <w:spacing w:line="251" w:lineRule="auto"/>
        <w:ind w:left="540"/>
        <w:jc w:val="both"/>
        <w:rPr>
          <w:sz w:val="20"/>
          <w:szCs w:val="20"/>
        </w:rPr>
      </w:pPr>
      <w:r>
        <w:rPr>
          <w:rFonts w:ascii="Arial" w:eastAsia="Arial" w:hAnsi="Arial" w:cs="Arial"/>
          <w:b/>
          <w:bCs/>
          <w:i/>
          <w:iCs/>
          <w:sz w:val="18"/>
          <w:szCs w:val="18"/>
        </w:rPr>
        <w:t>Systemic antibiotics</w:t>
      </w:r>
      <w:r>
        <w:rPr>
          <w:rFonts w:ascii="Arial" w:eastAsia="Arial" w:hAnsi="Arial" w:cs="Arial"/>
          <w:sz w:val="18"/>
          <w:szCs w:val="18"/>
        </w:rPr>
        <w:t>: options include (a) azithromycin 1 g repeated after 1 week (second or third course required in 30%), (b) doxycycline 100 mg twice daily for 10 days (avoid in pregnancy/breast-feeding and children), (c) erythromycin, amoxicillin, and ciprofloxacin as alternatives.</w:t>
      </w:r>
    </w:p>
    <w:p w14:paraId="641A4853" w14:textId="77777777" w:rsidR="00F26A1A" w:rsidRDefault="00F26A1A">
      <w:pPr>
        <w:spacing w:line="14" w:lineRule="exact"/>
        <w:rPr>
          <w:sz w:val="20"/>
          <w:szCs w:val="20"/>
        </w:rPr>
      </w:pPr>
    </w:p>
    <w:p w14:paraId="5F557151" w14:textId="77777777" w:rsidR="00F26A1A" w:rsidRDefault="00000000">
      <w:pPr>
        <w:spacing w:line="245" w:lineRule="auto"/>
        <w:ind w:left="540"/>
        <w:jc w:val="both"/>
        <w:rPr>
          <w:sz w:val="20"/>
          <w:szCs w:val="20"/>
        </w:rPr>
      </w:pPr>
      <w:r>
        <w:rPr>
          <w:rFonts w:ascii="Arial" w:eastAsia="Arial" w:hAnsi="Arial" w:cs="Arial"/>
          <w:b/>
          <w:bCs/>
          <w:i/>
          <w:iCs/>
          <w:sz w:val="18"/>
          <w:szCs w:val="18"/>
        </w:rPr>
        <w:t>Topical antibiotics</w:t>
      </w:r>
      <w:r>
        <w:rPr>
          <w:rFonts w:ascii="Arial" w:eastAsia="Arial" w:hAnsi="Arial" w:cs="Arial"/>
          <w:sz w:val="18"/>
          <w:szCs w:val="18"/>
        </w:rPr>
        <w:t>: supplementary erythromycin or tetracycline for rapid relief of ocular symptoms.</w:t>
      </w:r>
    </w:p>
    <w:p w14:paraId="6BE9101B" w14:textId="77777777" w:rsidR="00F26A1A" w:rsidRDefault="00F26A1A">
      <w:pPr>
        <w:spacing w:line="294" w:lineRule="exact"/>
        <w:rPr>
          <w:sz w:val="20"/>
          <w:szCs w:val="20"/>
        </w:rPr>
      </w:pPr>
    </w:p>
    <w:p w14:paraId="671BDA49" w14:textId="77777777" w:rsidR="00F26A1A" w:rsidRDefault="00000000">
      <w:pPr>
        <w:ind w:left="100"/>
        <w:rPr>
          <w:sz w:val="20"/>
          <w:szCs w:val="20"/>
        </w:rPr>
      </w:pPr>
      <w:r>
        <w:rPr>
          <w:rFonts w:ascii="Arial" w:eastAsia="Arial" w:hAnsi="Arial" w:cs="Arial"/>
          <w:b/>
          <w:bCs/>
          <w:sz w:val="20"/>
          <w:szCs w:val="20"/>
        </w:rPr>
        <w:t>TRACHOMA</w:t>
      </w:r>
    </w:p>
    <w:p w14:paraId="329213BD" w14:textId="77777777" w:rsidR="00F26A1A" w:rsidRDefault="00F26A1A">
      <w:pPr>
        <w:spacing w:line="145" w:lineRule="exact"/>
        <w:rPr>
          <w:sz w:val="20"/>
          <w:szCs w:val="20"/>
        </w:rPr>
      </w:pPr>
    </w:p>
    <w:p w14:paraId="290BFEBF" w14:textId="77777777" w:rsidR="00F26A1A" w:rsidRDefault="00000000">
      <w:pPr>
        <w:ind w:left="100"/>
        <w:rPr>
          <w:sz w:val="20"/>
          <w:szCs w:val="20"/>
        </w:rPr>
      </w:pPr>
      <w:r>
        <w:rPr>
          <w:rFonts w:ascii="Arial" w:eastAsia="Arial" w:hAnsi="Arial" w:cs="Arial"/>
          <w:b/>
          <w:bCs/>
          <w:sz w:val="18"/>
          <w:szCs w:val="18"/>
        </w:rPr>
        <w:t>Pathogenesis:</w:t>
      </w:r>
    </w:p>
    <w:p w14:paraId="4C38AAFF" w14:textId="77777777" w:rsidR="00F26A1A" w:rsidRDefault="00F26A1A">
      <w:pPr>
        <w:spacing w:line="28" w:lineRule="exact"/>
        <w:rPr>
          <w:sz w:val="20"/>
          <w:szCs w:val="20"/>
        </w:rPr>
      </w:pPr>
    </w:p>
    <w:p w14:paraId="3504C8A9" w14:textId="77777777" w:rsidR="00F26A1A" w:rsidRDefault="00000000">
      <w:pPr>
        <w:spacing w:line="295" w:lineRule="auto"/>
        <w:ind w:left="100"/>
        <w:jc w:val="both"/>
        <w:rPr>
          <w:sz w:val="20"/>
          <w:szCs w:val="20"/>
        </w:rPr>
      </w:pPr>
      <w:r>
        <w:rPr>
          <w:rFonts w:ascii="Arial" w:eastAsia="Arial" w:hAnsi="Arial" w:cs="Arial"/>
          <w:sz w:val="16"/>
          <w:szCs w:val="16"/>
        </w:rPr>
        <w:t xml:space="preserve">recurrent infection occurring in individuals living in poor overcrowded communities eliciting a chronic immune response, particularly in vulnerable young children. Trachoma is associated prin-cipally with infection by </w:t>
      </w:r>
      <w:r>
        <w:rPr>
          <w:rFonts w:ascii="Arial" w:eastAsia="Arial" w:hAnsi="Arial" w:cs="Arial"/>
          <w:i/>
          <w:iCs/>
          <w:sz w:val="16"/>
          <w:szCs w:val="16"/>
        </w:rPr>
        <w:t>C. trachomatis</w:t>
      </w:r>
      <w:r>
        <w:rPr>
          <w:rFonts w:ascii="Arial" w:eastAsia="Arial" w:hAnsi="Arial" w:cs="Arial"/>
          <w:sz w:val="16"/>
          <w:szCs w:val="16"/>
        </w:rPr>
        <w:t xml:space="preserve"> (serovars A, B, Ba, and C); the fly is an important vector.</w:t>
      </w:r>
    </w:p>
    <w:p w14:paraId="1392D4F0" w14:textId="77777777" w:rsidR="00F26A1A" w:rsidRDefault="00F26A1A">
      <w:pPr>
        <w:spacing w:line="187" w:lineRule="exact"/>
        <w:rPr>
          <w:sz w:val="20"/>
          <w:szCs w:val="20"/>
        </w:rPr>
      </w:pPr>
    </w:p>
    <w:p w14:paraId="02FFB0FD" w14:textId="77777777" w:rsidR="00F26A1A" w:rsidRDefault="00000000">
      <w:pPr>
        <w:ind w:left="100"/>
        <w:rPr>
          <w:sz w:val="20"/>
          <w:szCs w:val="20"/>
        </w:rPr>
      </w:pPr>
      <w:r>
        <w:rPr>
          <w:rFonts w:ascii="Arial" w:eastAsia="Arial" w:hAnsi="Arial" w:cs="Arial"/>
          <w:b/>
          <w:bCs/>
          <w:sz w:val="18"/>
          <w:szCs w:val="18"/>
        </w:rPr>
        <w:t>Diagnosis</w:t>
      </w:r>
    </w:p>
    <w:p w14:paraId="26359D6C" w14:textId="77777777" w:rsidR="00F26A1A" w:rsidRDefault="00F26A1A">
      <w:pPr>
        <w:spacing w:line="21" w:lineRule="exact"/>
        <w:rPr>
          <w:sz w:val="20"/>
          <w:szCs w:val="20"/>
        </w:rPr>
      </w:pPr>
    </w:p>
    <w:p w14:paraId="71E504F6" w14:textId="77777777" w:rsidR="00F26A1A" w:rsidRDefault="00000000">
      <w:pPr>
        <w:spacing w:line="245" w:lineRule="auto"/>
        <w:ind w:left="540"/>
        <w:jc w:val="both"/>
        <w:rPr>
          <w:sz w:val="20"/>
          <w:szCs w:val="20"/>
        </w:rPr>
      </w:pPr>
      <w:r>
        <w:rPr>
          <w:rFonts w:ascii="Arial" w:eastAsia="Arial" w:hAnsi="Arial" w:cs="Arial"/>
          <w:b/>
          <w:bCs/>
          <w:i/>
          <w:iCs/>
          <w:sz w:val="18"/>
          <w:szCs w:val="18"/>
        </w:rPr>
        <w:t>Active stage</w:t>
      </w:r>
      <w:r>
        <w:rPr>
          <w:rFonts w:ascii="Arial" w:eastAsia="Arial" w:hAnsi="Arial" w:cs="Arial"/>
          <w:sz w:val="18"/>
          <w:szCs w:val="18"/>
        </w:rPr>
        <w:t>: (a) mixed follicular/papillary conjunctivitis (</w:t>
      </w:r>
      <w:r>
        <w:rPr>
          <w:rFonts w:ascii="Arial" w:eastAsia="Arial" w:hAnsi="Arial" w:cs="Arial"/>
          <w:color w:val="0080AC"/>
          <w:sz w:val="18"/>
          <w:szCs w:val="18"/>
        </w:rPr>
        <w:t>Fig. 6.3A</w:t>
      </w:r>
      <w:r>
        <w:rPr>
          <w:rFonts w:ascii="Arial" w:eastAsia="Arial" w:hAnsi="Arial" w:cs="Arial"/>
          <w:sz w:val="18"/>
          <w:szCs w:val="18"/>
        </w:rPr>
        <w:t>), (b) mucopurulent dis-charge, (c) superior epithelial keratitis and pannus formation.</w:t>
      </w:r>
    </w:p>
    <w:p w14:paraId="79FC4235" w14:textId="77777777" w:rsidR="00F26A1A" w:rsidRDefault="00F26A1A">
      <w:pPr>
        <w:spacing w:line="17" w:lineRule="exact"/>
        <w:rPr>
          <w:sz w:val="20"/>
          <w:szCs w:val="20"/>
        </w:rPr>
      </w:pPr>
    </w:p>
    <w:p w14:paraId="5D84DA5F" w14:textId="77777777" w:rsidR="00F26A1A" w:rsidRDefault="00000000">
      <w:pPr>
        <w:spacing w:line="315" w:lineRule="auto"/>
        <w:ind w:left="540"/>
        <w:jc w:val="both"/>
        <w:rPr>
          <w:sz w:val="20"/>
          <w:szCs w:val="20"/>
        </w:rPr>
      </w:pPr>
      <w:r>
        <w:rPr>
          <w:rFonts w:ascii="Arial" w:eastAsia="Arial" w:hAnsi="Arial" w:cs="Arial"/>
          <w:b/>
          <w:bCs/>
          <w:i/>
          <w:iCs/>
          <w:sz w:val="15"/>
          <w:szCs w:val="15"/>
        </w:rPr>
        <w:t>Cicatricial disease</w:t>
      </w:r>
      <w:r>
        <w:rPr>
          <w:rFonts w:ascii="Arial" w:eastAsia="Arial" w:hAnsi="Arial" w:cs="Arial"/>
          <w:sz w:val="15"/>
          <w:szCs w:val="15"/>
        </w:rPr>
        <w:t>: (a) conjunctival scars, most prominent on the upper tarsus (linear/stellate or broad and confluent [Arlt lines];</w:t>
      </w:r>
      <w:r>
        <w:rPr>
          <w:rFonts w:ascii="Arial" w:eastAsia="Arial" w:hAnsi="Arial" w:cs="Arial"/>
          <w:color w:val="0080AC"/>
          <w:sz w:val="15"/>
          <w:szCs w:val="15"/>
        </w:rPr>
        <w:t xml:space="preserve"> Fig. 6.3B</w:t>
      </w:r>
      <w:r>
        <w:rPr>
          <w:rFonts w:ascii="Arial" w:eastAsia="Arial" w:hAnsi="Arial" w:cs="Arial"/>
          <w:sz w:val="15"/>
          <w:szCs w:val="15"/>
        </w:rPr>
        <w:t>), (b) superior limbal follicles which may leave a row of depressions (Herbert pits;</w:t>
      </w:r>
      <w:r>
        <w:rPr>
          <w:rFonts w:ascii="Arial" w:eastAsia="Arial" w:hAnsi="Arial" w:cs="Arial"/>
          <w:color w:val="0080AC"/>
          <w:sz w:val="15"/>
          <w:szCs w:val="15"/>
        </w:rPr>
        <w:t xml:space="preserve"> Fig. 6.3C</w:t>
      </w:r>
      <w:r>
        <w:rPr>
          <w:rFonts w:ascii="Arial" w:eastAsia="Arial" w:hAnsi="Arial" w:cs="Arial"/>
          <w:sz w:val="15"/>
          <w:szCs w:val="15"/>
        </w:rPr>
        <w:t>), (c) trichiasis, distichiasis and cicatricial entro-pion, (d) dry eye (goblet cells and lacrimal gland ductule destruction), (e) eventual cicatricial entropion leading to severe corneal vascularization and opacification (</w:t>
      </w:r>
      <w:r>
        <w:rPr>
          <w:rFonts w:ascii="Arial" w:eastAsia="Arial" w:hAnsi="Arial" w:cs="Arial"/>
          <w:color w:val="0080AC"/>
          <w:sz w:val="15"/>
          <w:szCs w:val="15"/>
        </w:rPr>
        <w:t>Fig. 6.3D</w:t>
      </w:r>
      <w:r>
        <w:rPr>
          <w:rFonts w:ascii="Arial" w:eastAsia="Arial" w:hAnsi="Arial" w:cs="Arial"/>
          <w:sz w:val="15"/>
          <w:szCs w:val="15"/>
        </w:rPr>
        <w:t>).</w:t>
      </w:r>
    </w:p>
    <w:p w14:paraId="4CBA56BD" w14:textId="77777777" w:rsidR="00F26A1A" w:rsidRDefault="00F26A1A">
      <w:pPr>
        <w:sectPr w:rsidR="00F26A1A">
          <w:pgSz w:w="8640" w:h="13101"/>
          <w:pgMar w:top="493" w:right="720" w:bottom="0" w:left="860" w:header="0" w:footer="0" w:gutter="0"/>
          <w:cols w:space="720" w:equalWidth="0">
            <w:col w:w="7060"/>
          </w:cols>
        </w:sectPr>
      </w:pPr>
    </w:p>
    <w:p w14:paraId="239E5D8A" w14:textId="77777777" w:rsidR="00F26A1A" w:rsidRDefault="00F26A1A">
      <w:pPr>
        <w:spacing w:line="200" w:lineRule="exact"/>
        <w:rPr>
          <w:sz w:val="20"/>
          <w:szCs w:val="20"/>
        </w:rPr>
      </w:pPr>
    </w:p>
    <w:p w14:paraId="0D77388C" w14:textId="77777777" w:rsidR="00F26A1A" w:rsidRDefault="00F26A1A">
      <w:pPr>
        <w:spacing w:line="200" w:lineRule="exact"/>
        <w:rPr>
          <w:sz w:val="20"/>
          <w:szCs w:val="20"/>
        </w:rPr>
      </w:pPr>
    </w:p>
    <w:p w14:paraId="31C11C4A" w14:textId="77777777" w:rsidR="00F26A1A" w:rsidRDefault="00F26A1A">
      <w:pPr>
        <w:spacing w:line="334" w:lineRule="exact"/>
        <w:rPr>
          <w:sz w:val="20"/>
          <w:szCs w:val="20"/>
        </w:rPr>
      </w:pPr>
    </w:p>
    <w:p w14:paraId="58671D05" w14:textId="77777777" w:rsidR="00F26A1A" w:rsidRDefault="00000000">
      <w:pPr>
        <w:spacing w:line="168" w:lineRule="exact"/>
        <w:rPr>
          <w:sz w:val="20"/>
          <w:szCs w:val="20"/>
        </w:rPr>
      </w:pPr>
      <w:r>
        <w:rPr>
          <w:rFonts w:ascii="PMingLiU" w:eastAsia="PMingLiU" w:hAnsi="PMingLiU" w:cs="PMingLiU"/>
          <w:sz w:val="14"/>
          <w:szCs w:val="14"/>
        </w:rPr>
        <w:t>#*" ##%"#"+!#(&amp;&amp;%"'+$'""#* "%#! " +#!+ &amp;)%#"$'!%</w:t>
      </w:r>
    </w:p>
    <w:p w14:paraId="06D1365E"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31F56B1" w14:textId="77777777" w:rsidR="00F26A1A" w:rsidRDefault="00F26A1A">
      <w:pPr>
        <w:sectPr w:rsidR="00F26A1A">
          <w:type w:val="continuous"/>
          <w:pgSz w:w="8640" w:h="13101"/>
          <w:pgMar w:top="493" w:right="720" w:bottom="0" w:left="860" w:header="0" w:footer="0" w:gutter="0"/>
          <w:cols w:space="720" w:equalWidth="0">
            <w:col w:w="7060"/>
          </w:cols>
        </w:sectPr>
      </w:pPr>
    </w:p>
    <w:p w14:paraId="044D9407" w14:textId="77777777" w:rsidR="00F26A1A" w:rsidRDefault="00F26A1A">
      <w:pPr>
        <w:spacing w:line="141" w:lineRule="exact"/>
        <w:rPr>
          <w:sz w:val="20"/>
          <w:szCs w:val="20"/>
        </w:rPr>
      </w:pPr>
      <w:bookmarkStart w:id="84" w:name="page87"/>
      <w:bookmarkEnd w:id="84"/>
    </w:p>
    <w:p w14:paraId="2F348E36"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90</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0E4073E7" w14:textId="77777777" w:rsidR="00F26A1A" w:rsidRDefault="00000000">
      <w:pPr>
        <w:spacing w:line="20" w:lineRule="exact"/>
        <w:rPr>
          <w:sz w:val="20"/>
          <w:szCs w:val="20"/>
        </w:rPr>
      </w:pPr>
      <w:r>
        <w:rPr>
          <w:noProof/>
          <w:sz w:val="20"/>
          <w:szCs w:val="20"/>
        </w:rPr>
        <w:drawing>
          <wp:anchor distT="0" distB="0" distL="114300" distR="114300" simplePos="0" relativeHeight="251501056" behindDoc="1" locked="0" layoutInCell="0" allowOverlap="1" wp14:anchorId="12CF68DC" wp14:editId="67D930D6">
            <wp:simplePos x="0" y="0"/>
            <wp:positionH relativeFrom="column">
              <wp:posOffset>0</wp:posOffset>
            </wp:positionH>
            <wp:positionV relativeFrom="paragraph">
              <wp:posOffset>38100</wp:posOffset>
            </wp:positionV>
            <wp:extent cx="4419600" cy="447992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0"/>
                    <a:srcRect/>
                    <a:stretch>
                      <a:fillRect/>
                    </a:stretch>
                  </pic:blipFill>
                  <pic:spPr bwMode="auto">
                    <a:xfrm>
                      <a:off x="0" y="0"/>
                      <a:ext cx="4419600" cy="4479925"/>
                    </a:xfrm>
                    <a:prstGeom prst="rect">
                      <a:avLst/>
                    </a:prstGeom>
                    <a:noFill/>
                  </pic:spPr>
                </pic:pic>
              </a:graphicData>
            </a:graphic>
          </wp:anchor>
        </w:drawing>
      </w:r>
    </w:p>
    <w:p w14:paraId="59AB26EE" w14:textId="77777777" w:rsidR="00F26A1A" w:rsidRDefault="00F26A1A">
      <w:pPr>
        <w:spacing w:line="200" w:lineRule="exact"/>
        <w:rPr>
          <w:sz w:val="20"/>
          <w:szCs w:val="20"/>
        </w:rPr>
      </w:pPr>
    </w:p>
    <w:p w14:paraId="16015347" w14:textId="77777777" w:rsidR="00F26A1A" w:rsidRDefault="00F26A1A">
      <w:pPr>
        <w:spacing w:line="200" w:lineRule="exact"/>
        <w:rPr>
          <w:sz w:val="20"/>
          <w:szCs w:val="20"/>
        </w:rPr>
      </w:pPr>
    </w:p>
    <w:p w14:paraId="4BE483F6" w14:textId="77777777" w:rsidR="00F26A1A" w:rsidRDefault="00F26A1A">
      <w:pPr>
        <w:spacing w:line="200" w:lineRule="exact"/>
        <w:rPr>
          <w:sz w:val="20"/>
          <w:szCs w:val="20"/>
        </w:rPr>
      </w:pPr>
    </w:p>
    <w:p w14:paraId="18A764EA" w14:textId="77777777" w:rsidR="00F26A1A" w:rsidRDefault="00F26A1A">
      <w:pPr>
        <w:spacing w:line="200" w:lineRule="exact"/>
        <w:rPr>
          <w:sz w:val="20"/>
          <w:szCs w:val="20"/>
        </w:rPr>
      </w:pPr>
    </w:p>
    <w:p w14:paraId="68D711BD" w14:textId="77777777" w:rsidR="00F26A1A" w:rsidRDefault="00F26A1A">
      <w:pPr>
        <w:spacing w:line="200" w:lineRule="exact"/>
        <w:rPr>
          <w:sz w:val="20"/>
          <w:szCs w:val="20"/>
        </w:rPr>
      </w:pPr>
    </w:p>
    <w:p w14:paraId="1DD06A5C" w14:textId="77777777" w:rsidR="00F26A1A" w:rsidRDefault="00F26A1A">
      <w:pPr>
        <w:spacing w:line="200" w:lineRule="exact"/>
        <w:rPr>
          <w:sz w:val="20"/>
          <w:szCs w:val="20"/>
        </w:rPr>
      </w:pPr>
    </w:p>
    <w:p w14:paraId="5F8D1812" w14:textId="77777777" w:rsidR="00F26A1A" w:rsidRDefault="00F26A1A">
      <w:pPr>
        <w:spacing w:line="200" w:lineRule="exact"/>
        <w:rPr>
          <w:sz w:val="20"/>
          <w:szCs w:val="20"/>
        </w:rPr>
      </w:pPr>
    </w:p>
    <w:p w14:paraId="42E163C6" w14:textId="77777777" w:rsidR="00F26A1A" w:rsidRDefault="00F26A1A">
      <w:pPr>
        <w:spacing w:line="200" w:lineRule="exact"/>
        <w:rPr>
          <w:sz w:val="20"/>
          <w:szCs w:val="20"/>
        </w:rPr>
      </w:pPr>
    </w:p>
    <w:p w14:paraId="5BBD78B9" w14:textId="77777777" w:rsidR="00F26A1A" w:rsidRDefault="00F26A1A">
      <w:pPr>
        <w:spacing w:line="200" w:lineRule="exact"/>
        <w:rPr>
          <w:sz w:val="20"/>
          <w:szCs w:val="20"/>
        </w:rPr>
      </w:pPr>
    </w:p>
    <w:p w14:paraId="0ECD2A3A" w14:textId="77777777" w:rsidR="00F26A1A" w:rsidRDefault="00F26A1A">
      <w:pPr>
        <w:spacing w:line="200" w:lineRule="exact"/>
        <w:rPr>
          <w:sz w:val="20"/>
          <w:szCs w:val="20"/>
        </w:rPr>
      </w:pPr>
    </w:p>
    <w:p w14:paraId="6FD99E74" w14:textId="77777777" w:rsidR="00F26A1A" w:rsidRDefault="00F26A1A">
      <w:pPr>
        <w:spacing w:line="200" w:lineRule="exact"/>
        <w:rPr>
          <w:sz w:val="20"/>
          <w:szCs w:val="20"/>
        </w:rPr>
      </w:pPr>
    </w:p>
    <w:p w14:paraId="0AA0A881" w14:textId="77777777" w:rsidR="00F26A1A" w:rsidRDefault="00F26A1A">
      <w:pPr>
        <w:spacing w:line="200" w:lineRule="exact"/>
        <w:rPr>
          <w:sz w:val="20"/>
          <w:szCs w:val="20"/>
        </w:rPr>
      </w:pPr>
    </w:p>
    <w:p w14:paraId="506D00C1" w14:textId="77777777" w:rsidR="00F26A1A" w:rsidRDefault="00F26A1A">
      <w:pPr>
        <w:spacing w:line="200" w:lineRule="exact"/>
        <w:rPr>
          <w:sz w:val="20"/>
          <w:szCs w:val="20"/>
        </w:rPr>
      </w:pPr>
    </w:p>
    <w:p w14:paraId="00C2C62E" w14:textId="77777777" w:rsidR="00F26A1A" w:rsidRDefault="00F26A1A">
      <w:pPr>
        <w:spacing w:line="271" w:lineRule="exact"/>
        <w:rPr>
          <w:sz w:val="20"/>
          <w:szCs w:val="20"/>
        </w:rPr>
      </w:pPr>
    </w:p>
    <w:p w14:paraId="4B3992ED" w14:textId="77777777" w:rsidR="00F26A1A" w:rsidRDefault="00000000">
      <w:pPr>
        <w:tabs>
          <w:tab w:val="left" w:pos="3620"/>
        </w:tabs>
        <w:ind w:left="140"/>
        <w:rPr>
          <w:sz w:val="20"/>
          <w:szCs w:val="20"/>
        </w:rPr>
      </w:pPr>
      <w:r>
        <w:rPr>
          <w:rFonts w:ascii="Arial" w:eastAsia="Arial" w:hAnsi="Arial" w:cs="Arial"/>
          <w:color w:val="FFFFFF"/>
          <w:sz w:val="40"/>
          <w:szCs w:val="40"/>
          <w:vertAlign w:val="subscript"/>
        </w:rPr>
        <w:t>A</w:t>
      </w:r>
      <w:r>
        <w:rPr>
          <w:sz w:val="20"/>
          <w:szCs w:val="20"/>
        </w:rPr>
        <w:tab/>
      </w:r>
      <w:r>
        <w:rPr>
          <w:rFonts w:ascii="Arial" w:eastAsia="Arial" w:hAnsi="Arial" w:cs="Arial"/>
          <w:color w:val="FFFFFF"/>
          <w:sz w:val="20"/>
          <w:szCs w:val="20"/>
        </w:rPr>
        <w:t>B</w:t>
      </w:r>
    </w:p>
    <w:p w14:paraId="7AC65B1F" w14:textId="77777777" w:rsidR="00F26A1A" w:rsidRDefault="00F26A1A">
      <w:pPr>
        <w:spacing w:line="200" w:lineRule="exact"/>
        <w:rPr>
          <w:sz w:val="20"/>
          <w:szCs w:val="20"/>
        </w:rPr>
      </w:pPr>
    </w:p>
    <w:p w14:paraId="26A2B571" w14:textId="77777777" w:rsidR="00F26A1A" w:rsidRDefault="00F26A1A">
      <w:pPr>
        <w:spacing w:line="200" w:lineRule="exact"/>
        <w:rPr>
          <w:sz w:val="20"/>
          <w:szCs w:val="20"/>
        </w:rPr>
      </w:pPr>
    </w:p>
    <w:p w14:paraId="4B176939" w14:textId="77777777" w:rsidR="00F26A1A" w:rsidRDefault="00F26A1A">
      <w:pPr>
        <w:spacing w:line="200" w:lineRule="exact"/>
        <w:rPr>
          <w:sz w:val="20"/>
          <w:szCs w:val="20"/>
        </w:rPr>
      </w:pPr>
    </w:p>
    <w:p w14:paraId="5C2C79E2" w14:textId="77777777" w:rsidR="00F26A1A" w:rsidRDefault="00F26A1A">
      <w:pPr>
        <w:spacing w:line="200" w:lineRule="exact"/>
        <w:rPr>
          <w:sz w:val="20"/>
          <w:szCs w:val="20"/>
        </w:rPr>
      </w:pPr>
    </w:p>
    <w:p w14:paraId="314CCC90" w14:textId="77777777" w:rsidR="00F26A1A" w:rsidRDefault="00F26A1A">
      <w:pPr>
        <w:spacing w:line="200" w:lineRule="exact"/>
        <w:rPr>
          <w:sz w:val="20"/>
          <w:szCs w:val="20"/>
        </w:rPr>
      </w:pPr>
    </w:p>
    <w:p w14:paraId="6A5074A5" w14:textId="77777777" w:rsidR="00F26A1A" w:rsidRDefault="00F26A1A">
      <w:pPr>
        <w:spacing w:line="200" w:lineRule="exact"/>
        <w:rPr>
          <w:sz w:val="20"/>
          <w:szCs w:val="20"/>
        </w:rPr>
      </w:pPr>
    </w:p>
    <w:p w14:paraId="2B97D0F5" w14:textId="77777777" w:rsidR="00F26A1A" w:rsidRDefault="00F26A1A">
      <w:pPr>
        <w:spacing w:line="200" w:lineRule="exact"/>
        <w:rPr>
          <w:sz w:val="20"/>
          <w:szCs w:val="20"/>
        </w:rPr>
      </w:pPr>
    </w:p>
    <w:p w14:paraId="7A3819DF" w14:textId="77777777" w:rsidR="00F26A1A" w:rsidRDefault="00F26A1A">
      <w:pPr>
        <w:spacing w:line="200" w:lineRule="exact"/>
        <w:rPr>
          <w:sz w:val="20"/>
          <w:szCs w:val="20"/>
        </w:rPr>
      </w:pPr>
    </w:p>
    <w:p w14:paraId="55457C2B" w14:textId="77777777" w:rsidR="00F26A1A" w:rsidRDefault="00F26A1A">
      <w:pPr>
        <w:spacing w:line="200" w:lineRule="exact"/>
        <w:rPr>
          <w:sz w:val="20"/>
          <w:szCs w:val="20"/>
        </w:rPr>
      </w:pPr>
    </w:p>
    <w:p w14:paraId="65B956B5" w14:textId="77777777" w:rsidR="00F26A1A" w:rsidRDefault="00F26A1A">
      <w:pPr>
        <w:spacing w:line="200" w:lineRule="exact"/>
        <w:rPr>
          <w:sz w:val="20"/>
          <w:szCs w:val="20"/>
        </w:rPr>
      </w:pPr>
    </w:p>
    <w:p w14:paraId="12405CD6" w14:textId="77777777" w:rsidR="00F26A1A" w:rsidRDefault="00F26A1A">
      <w:pPr>
        <w:spacing w:line="200" w:lineRule="exact"/>
        <w:rPr>
          <w:sz w:val="20"/>
          <w:szCs w:val="20"/>
        </w:rPr>
      </w:pPr>
    </w:p>
    <w:p w14:paraId="4A36339E" w14:textId="77777777" w:rsidR="00F26A1A" w:rsidRDefault="00F26A1A">
      <w:pPr>
        <w:spacing w:line="200" w:lineRule="exact"/>
        <w:rPr>
          <w:sz w:val="20"/>
          <w:szCs w:val="20"/>
        </w:rPr>
      </w:pPr>
    </w:p>
    <w:p w14:paraId="1C66FEE1" w14:textId="77777777" w:rsidR="00F26A1A" w:rsidRDefault="00F26A1A">
      <w:pPr>
        <w:spacing w:line="200" w:lineRule="exact"/>
        <w:rPr>
          <w:sz w:val="20"/>
          <w:szCs w:val="20"/>
        </w:rPr>
      </w:pPr>
    </w:p>
    <w:p w14:paraId="364CC658" w14:textId="77777777" w:rsidR="00F26A1A" w:rsidRDefault="00F26A1A">
      <w:pPr>
        <w:spacing w:line="200" w:lineRule="exact"/>
        <w:rPr>
          <w:sz w:val="20"/>
          <w:szCs w:val="20"/>
        </w:rPr>
      </w:pPr>
    </w:p>
    <w:p w14:paraId="3A61F82F" w14:textId="77777777" w:rsidR="00F26A1A" w:rsidRDefault="00F26A1A">
      <w:pPr>
        <w:spacing w:line="200" w:lineRule="exact"/>
        <w:rPr>
          <w:sz w:val="20"/>
          <w:szCs w:val="20"/>
        </w:rPr>
      </w:pPr>
    </w:p>
    <w:p w14:paraId="5B7AF139" w14:textId="77777777" w:rsidR="00F26A1A" w:rsidRDefault="00F26A1A">
      <w:pPr>
        <w:spacing w:line="200" w:lineRule="exact"/>
        <w:rPr>
          <w:sz w:val="20"/>
          <w:szCs w:val="20"/>
        </w:rPr>
      </w:pPr>
    </w:p>
    <w:p w14:paraId="168502DB" w14:textId="77777777" w:rsidR="00F26A1A" w:rsidRDefault="00F26A1A">
      <w:pPr>
        <w:spacing w:line="249" w:lineRule="exact"/>
        <w:rPr>
          <w:sz w:val="20"/>
          <w:szCs w:val="20"/>
        </w:rPr>
      </w:pPr>
    </w:p>
    <w:p w14:paraId="07CB5BA9" w14:textId="77777777" w:rsidR="00F26A1A" w:rsidRDefault="00000000">
      <w:pPr>
        <w:tabs>
          <w:tab w:val="left" w:pos="362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1F881C8B" w14:textId="77777777" w:rsidR="00F26A1A" w:rsidRDefault="00F26A1A">
      <w:pPr>
        <w:spacing w:line="232" w:lineRule="exact"/>
        <w:rPr>
          <w:sz w:val="20"/>
          <w:szCs w:val="20"/>
        </w:rPr>
      </w:pPr>
    </w:p>
    <w:p w14:paraId="43BBB22C" w14:textId="77777777" w:rsidR="00F26A1A" w:rsidRDefault="00000000">
      <w:pPr>
        <w:spacing w:line="247" w:lineRule="auto"/>
        <w:ind w:right="100"/>
        <w:rPr>
          <w:sz w:val="20"/>
          <w:szCs w:val="20"/>
        </w:rPr>
      </w:pPr>
      <w:r>
        <w:rPr>
          <w:rFonts w:ascii="Arial" w:eastAsia="Arial" w:hAnsi="Arial" w:cs="Arial"/>
          <w:sz w:val="14"/>
          <w:szCs w:val="14"/>
        </w:rPr>
        <w:t>Fig. 6.3 Trachoma: (A) typical white subtarsal follicles, (B) subtarsal Arlt line, (C) Herbert pit (arrow), (D) cicatri-cial entropion. (</w:t>
      </w:r>
      <w:r>
        <w:rPr>
          <w:rFonts w:ascii="Arial" w:eastAsia="Arial" w:hAnsi="Arial" w:cs="Arial"/>
          <w:color w:val="0080AC"/>
          <w:sz w:val="14"/>
          <w:szCs w:val="14"/>
        </w:rPr>
        <w:t>Figure 6.3A, B, C</w:t>
      </w:r>
      <w:r>
        <w:rPr>
          <w:rFonts w:ascii="Arial" w:eastAsia="Arial" w:hAnsi="Arial" w:cs="Arial"/>
          <w:sz w:val="14"/>
          <w:szCs w:val="14"/>
        </w:rPr>
        <w:t xml:space="preserve"> and</w:t>
      </w:r>
      <w:r>
        <w:rPr>
          <w:rFonts w:ascii="Arial" w:eastAsia="Arial" w:hAnsi="Arial" w:cs="Arial"/>
          <w:color w:val="0080AC"/>
          <w:sz w:val="14"/>
          <w:szCs w:val="14"/>
        </w:rPr>
        <w:t xml:space="preserve"> D</w:t>
      </w:r>
      <w:r>
        <w:rPr>
          <w:rFonts w:ascii="Arial" w:eastAsia="Arial" w:hAnsi="Arial" w:cs="Arial"/>
          <w:sz w:val="14"/>
          <w:szCs w:val="14"/>
        </w:rPr>
        <w:t xml:space="preserve"> courtesy of Chris Barry, Lions Eye Institute, Perth, Australia.)</w:t>
      </w:r>
    </w:p>
    <w:p w14:paraId="12AF2C3C" w14:textId="77777777" w:rsidR="00F26A1A" w:rsidRDefault="00F26A1A">
      <w:pPr>
        <w:spacing w:line="200" w:lineRule="exact"/>
        <w:rPr>
          <w:sz w:val="20"/>
          <w:szCs w:val="20"/>
        </w:rPr>
      </w:pPr>
    </w:p>
    <w:p w14:paraId="6540C300" w14:textId="77777777" w:rsidR="00F26A1A" w:rsidRDefault="00F26A1A">
      <w:pPr>
        <w:spacing w:line="215" w:lineRule="exact"/>
        <w:rPr>
          <w:sz w:val="20"/>
          <w:szCs w:val="20"/>
        </w:rPr>
      </w:pPr>
    </w:p>
    <w:p w14:paraId="0085C29A" w14:textId="77777777" w:rsidR="00F26A1A" w:rsidRDefault="00000000">
      <w:pPr>
        <w:rPr>
          <w:sz w:val="20"/>
          <w:szCs w:val="20"/>
        </w:rPr>
      </w:pPr>
      <w:r>
        <w:rPr>
          <w:rFonts w:ascii="Arial" w:eastAsia="Arial" w:hAnsi="Arial" w:cs="Arial"/>
          <w:b/>
          <w:bCs/>
          <w:sz w:val="18"/>
          <w:szCs w:val="18"/>
        </w:rPr>
        <w:t>World Health Organization grading of trachoma</w:t>
      </w:r>
    </w:p>
    <w:p w14:paraId="26873B21" w14:textId="77777777" w:rsidR="00F26A1A" w:rsidRDefault="00F26A1A">
      <w:pPr>
        <w:spacing w:line="26" w:lineRule="exact"/>
        <w:rPr>
          <w:sz w:val="20"/>
          <w:szCs w:val="20"/>
        </w:rPr>
      </w:pPr>
    </w:p>
    <w:p w14:paraId="2CF428C6" w14:textId="77777777" w:rsidR="00F26A1A" w:rsidRDefault="00000000">
      <w:pPr>
        <w:spacing w:line="239" w:lineRule="auto"/>
        <w:ind w:left="440" w:right="100"/>
        <w:rPr>
          <w:sz w:val="20"/>
          <w:szCs w:val="20"/>
        </w:rPr>
      </w:pPr>
      <w:r>
        <w:rPr>
          <w:rFonts w:ascii="Arial" w:eastAsia="Arial" w:hAnsi="Arial" w:cs="Arial"/>
          <w:b/>
          <w:bCs/>
          <w:sz w:val="18"/>
          <w:szCs w:val="18"/>
        </w:rPr>
        <w:t>TF</w:t>
      </w:r>
      <w:r>
        <w:rPr>
          <w:rFonts w:ascii="Arial" w:eastAsia="Arial" w:hAnsi="Arial" w:cs="Arial"/>
          <w:sz w:val="18"/>
          <w:szCs w:val="18"/>
        </w:rPr>
        <w:t xml:space="preserve"> = trachomatous inflammation (follicular): five or more follicles (&gt;0.5 mm) on the superior tarsus.</w:t>
      </w:r>
    </w:p>
    <w:p w14:paraId="2DCCF35C" w14:textId="77777777" w:rsidR="00F26A1A" w:rsidRDefault="00F26A1A">
      <w:pPr>
        <w:spacing w:line="28" w:lineRule="exact"/>
        <w:rPr>
          <w:sz w:val="20"/>
          <w:szCs w:val="20"/>
        </w:rPr>
      </w:pPr>
    </w:p>
    <w:p w14:paraId="2AA0CDD4" w14:textId="77777777" w:rsidR="00F26A1A" w:rsidRDefault="00000000">
      <w:pPr>
        <w:spacing w:line="286" w:lineRule="auto"/>
        <w:ind w:left="440" w:right="200"/>
        <w:rPr>
          <w:sz w:val="20"/>
          <w:szCs w:val="20"/>
        </w:rPr>
      </w:pPr>
      <w:r>
        <w:rPr>
          <w:rFonts w:ascii="Arial" w:eastAsia="Arial" w:hAnsi="Arial" w:cs="Arial"/>
          <w:b/>
          <w:bCs/>
          <w:sz w:val="16"/>
          <w:szCs w:val="16"/>
        </w:rPr>
        <w:t>TI</w:t>
      </w:r>
      <w:r>
        <w:rPr>
          <w:rFonts w:ascii="Arial" w:eastAsia="Arial" w:hAnsi="Arial" w:cs="Arial"/>
          <w:sz w:val="16"/>
          <w:szCs w:val="16"/>
        </w:rPr>
        <w:t xml:space="preserve"> = trachomatous inflammation (intense): diuse involvement of the tarsal conjunctiva, obscuring 50% or more of the normal deep tarsal vessels; papillae are evident.</w:t>
      </w:r>
    </w:p>
    <w:p w14:paraId="7604FF16" w14:textId="77777777" w:rsidR="00F26A1A" w:rsidRDefault="00000000">
      <w:pPr>
        <w:spacing w:line="226" w:lineRule="auto"/>
        <w:ind w:left="440"/>
        <w:rPr>
          <w:sz w:val="20"/>
          <w:szCs w:val="20"/>
        </w:rPr>
      </w:pPr>
      <w:r>
        <w:rPr>
          <w:rFonts w:ascii="Arial" w:eastAsia="Arial" w:hAnsi="Arial" w:cs="Arial"/>
          <w:b/>
          <w:bCs/>
          <w:sz w:val="18"/>
          <w:szCs w:val="18"/>
        </w:rPr>
        <w:t>TS</w:t>
      </w:r>
      <w:r>
        <w:rPr>
          <w:rFonts w:ascii="Arial" w:eastAsia="Arial" w:hAnsi="Arial" w:cs="Arial"/>
          <w:sz w:val="18"/>
          <w:szCs w:val="18"/>
        </w:rPr>
        <w:t xml:space="preserve"> = trachomatous conjunctival scarring: easily visible fibrous white tarsal bands.</w:t>
      </w:r>
    </w:p>
    <w:p w14:paraId="38BAF8F9" w14:textId="77777777" w:rsidR="00F26A1A" w:rsidRDefault="00F26A1A">
      <w:pPr>
        <w:spacing w:line="13" w:lineRule="exact"/>
        <w:rPr>
          <w:sz w:val="20"/>
          <w:szCs w:val="20"/>
        </w:rPr>
      </w:pPr>
    </w:p>
    <w:p w14:paraId="77EE41FE" w14:textId="77777777" w:rsidR="00F26A1A" w:rsidRDefault="00000000">
      <w:pPr>
        <w:numPr>
          <w:ilvl w:val="0"/>
          <w:numId w:val="45"/>
        </w:numPr>
        <w:tabs>
          <w:tab w:val="left" w:pos="760"/>
        </w:tabs>
        <w:ind w:left="760" w:hanging="320"/>
        <w:rPr>
          <w:rFonts w:ascii="Arial" w:eastAsia="Arial" w:hAnsi="Arial" w:cs="Arial"/>
          <w:b/>
          <w:bCs/>
          <w:sz w:val="18"/>
          <w:szCs w:val="18"/>
        </w:rPr>
      </w:pPr>
      <w:r>
        <w:rPr>
          <w:rFonts w:ascii="Arial" w:eastAsia="Arial" w:hAnsi="Arial" w:cs="Arial"/>
          <w:sz w:val="18"/>
          <w:szCs w:val="18"/>
        </w:rPr>
        <w:t>= trachomatous trichiasis: at least one lash touching the globe.</w:t>
      </w:r>
    </w:p>
    <w:p w14:paraId="0A66AFCD" w14:textId="77777777" w:rsidR="00F26A1A" w:rsidRDefault="00F26A1A">
      <w:pPr>
        <w:spacing w:line="13" w:lineRule="exact"/>
        <w:rPr>
          <w:sz w:val="20"/>
          <w:szCs w:val="20"/>
        </w:rPr>
      </w:pPr>
    </w:p>
    <w:p w14:paraId="20730F23" w14:textId="77777777" w:rsidR="00F26A1A" w:rsidRDefault="00000000">
      <w:pPr>
        <w:ind w:left="440"/>
        <w:rPr>
          <w:sz w:val="20"/>
          <w:szCs w:val="20"/>
        </w:rPr>
      </w:pPr>
      <w:r>
        <w:rPr>
          <w:rFonts w:ascii="Arial" w:eastAsia="Arial" w:hAnsi="Arial" w:cs="Arial"/>
          <w:b/>
          <w:bCs/>
          <w:sz w:val="18"/>
          <w:szCs w:val="18"/>
        </w:rPr>
        <w:t>CO</w:t>
      </w:r>
      <w:r>
        <w:rPr>
          <w:rFonts w:ascii="Arial" w:eastAsia="Arial" w:hAnsi="Arial" w:cs="Arial"/>
          <w:sz w:val="18"/>
          <w:szCs w:val="18"/>
        </w:rPr>
        <w:t xml:space="preserve"> = corneal opacity sucient to blur details of at least part of the pupillary margin.</w:t>
      </w:r>
    </w:p>
    <w:p w14:paraId="79186603" w14:textId="77777777" w:rsidR="00F26A1A" w:rsidRDefault="00F26A1A">
      <w:pPr>
        <w:spacing w:line="233" w:lineRule="exact"/>
        <w:rPr>
          <w:sz w:val="20"/>
          <w:szCs w:val="20"/>
        </w:rPr>
      </w:pPr>
    </w:p>
    <w:p w14:paraId="380E790D" w14:textId="77777777" w:rsidR="00F26A1A" w:rsidRDefault="00000000">
      <w:pPr>
        <w:rPr>
          <w:sz w:val="20"/>
          <w:szCs w:val="20"/>
        </w:rPr>
      </w:pPr>
      <w:r>
        <w:rPr>
          <w:rFonts w:ascii="Arial" w:eastAsia="Arial" w:hAnsi="Arial" w:cs="Arial"/>
          <w:b/>
          <w:bCs/>
          <w:sz w:val="18"/>
          <w:szCs w:val="18"/>
        </w:rPr>
        <w:t>Treatment</w:t>
      </w:r>
    </w:p>
    <w:p w14:paraId="1E46BA39" w14:textId="77777777" w:rsidR="00F26A1A" w:rsidRDefault="00F26A1A">
      <w:pPr>
        <w:spacing w:line="21" w:lineRule="exact"/>
        <w:rPr>
          <w:sz w:val="20"/>
          <w:szCs w:val="20"/>
        </w:rPr>
      </w:pPr>
    </w:p>
    <w:p w14:paraId="1A62CFA9" w14:textId="77777777" w:rsidR="00F26A1A" w:rsidRDefault="00000000">
      <w:pPr>
        <w:spacing w:line="250" w:lineRule="auto"/>
        <w:ind w:left="440" w:right="100"/>
        <w:rPr>
          <w:sz w:val="20"/>
          <w:szCs w:val="20"/>
        </w:rPr>
      </w:pPr>
      <w:r>
        <w:rPr>
          <w:rFonts w:ascii="Arial" w:eastAsia="Arial" w:hAnsi="Arial" w:cs="Arial"/>
          <w:b/>
          <w:bCs/>
          <w:i/>
          <w:iCs/>
          <w:sz w:val="18"/>
          <w:szCs w:val="18"/>
        </w:rPr>
        <w:t>SAFE strateg y</w:t>
      </w:r>
      <w:r>
        <w:rPr>
          <w:rFonts w:ascii="Arial" w:eastAsia="Arial" w:hAnsi="Arial" w:cs="Arial"/>
          <w:sz w:val="18"/>
          <w:szCs w:val="18"/>
        </w:rPr>
        <w:t xml:space="preserve">: (a) </w:t>
      </w:r>
      <w:r>
        <w:rPr>
          <w:rFonts w:ascii="Arial" w:eastAsia="Arial" w:hAnsi="Arial" w:cs="Arial"/>
          <w:i/>
          <w:iCs/>
          <w:sz w:val="18"/>
          <w:szCs w:val="18"/>
        </w:rPr>
        <w:t>s</w:t>
      </w:r>
      <w:r>
        <w:rPr>
          <w:rFonts w:ascii="Arial" w:eastAsia="Arial" w:hAnsi="Arial" w:cs="Arial"/>
          <w:sz w:val="18"/>
          <w:szCs w:val="18"/>
        </w:rPr>
        <w:t xml:space="preserve">urgery for trichiasis, (b) </w:t>
      </w:r>
      <w:r>
        <w:rPr>
          <w:rFonts w:ascii="Arial" w:eastAsia="Arial" w:hAnsi="Arial" w:cs="Arial"/>
          <w:i/>
          <w:iCs/>
          <w:sz w:val="18"/>
          <w:szCs w:val="18"/>
        </w:rPr>
        <w:t>a</w:t>
      </w:r>
      <w:r>
        <w:rPr>
          <w:rFonts w:ascii="Arial" w:eastAsia="Arial" w:hAnsi="Arial" w:cs="Arial"/>
          <w:sz w:val="18"/>
          <w:szCs w:val="18"/>
        </w:rPr>
        <w:t xml:space="preserve">ntibiotics for active disease, (c) </w:t>
      </w:r>
      <w:r>
        <w:rPr>
          <w:rFonts w:ascii="Arial" w:eastAsia="Arial" w:hAnsi="Arial" w:cs="Arial"/>
          <w:i/>
          <w:iCs/>
          <w:sz w:val="18"/>
          <w:szCs w:val="18"/>
        </w:rPr>
        <w:t>f</w:t>
      </w:r>
      <w:r>
        <w:rPr>
          <w:rFonts w:ascii="Arial" w:eastAsia="Arial" w:hAnsi="Arial" w:cs="Arial"/>
          <w:sz w:val="18"/>
          <w:szCs w:val="18"/>
        </w:rPr>
        <w:t xml:space="preserve">acial hygiene and (d) </w:t>
      </w:r>
      <w:r>
        <w:rPr>
          <w:rFonts w:ascii="Arial" w:eastAsia="Arial" w:hAnsi="Arial" w:cs="Arial"/>
          <w:i/>
          <w:iCs/>
          <w:sz w:val="18"/>
          <w:szCs w:val="18"/>
        </w:rPr>
        <w:t>e</w:t>
      </w:r>
      <w:r>
        <w:rPr>
          <w:rFonts w:ascii="Arial" w:eastAsia="Arial" w:hAnsi="Arial" w:cs="Arial"/>
          <w:sz w:val="18"/>
          <w:szCs w:val="18"/>
        </w:rPr>
        <w:t>nvironmental improvement.</w:t>
      </w:r>
    </w:p>
    <w:p w14:paraId="5BC54DA6" w14:textId="77777777" w:rsidR="00F26A1A" w:rsidRDefault="00F26A1A">
      <w:pPr>
        <w:spacing w:line="9" w:lineRule="exact"/>
        <w:rPr>
          <w:sz w:val="20"/>
          <w:szCs w:val="20"/>
        </w:rPr>
      </w:pPr>
    </w:p>
    <w:p w14:paraId="3B40CF8B" w14:textId="77777777" w:rsidR="00F26A1A" w:rsidRDefault="00000000">
      <w:pPr>
        <w:spacing w:line="296" w:lineRule="auto"/>
        <w:ind w:left="440" w:right="100"/>
        <w:jc w:val="both"/>
        <w:rPr>
          <w:sz w:val="20"/>
          <w:szCs w:val="20"/>
        </w:rPr>
      </w:pPr>
      <w:r>
        <w:rPr>
          <w:rFonts w:ascii="Arial" w:eastAsia="Arial" w:hAnsi="Arial" w:cs="Arial"/>
          <w:b/>
          <w:bCs/>
          <w:i/>
          <w:iCs/>
          <w:sz w:val="16"/>
          <w:szCs w:val="16"/>
        </w:rPr>
        <w:t>Antibiotics</w:t>
      </w:r>
      <w:r>
        <w:rPr>
          <w:rFonts w:ascii="Arial" w:eastAsia="Arial" w:hAnsi="Arial" w:cs="Arial"/>
          <w:sz w:val="16"/>
          <w:szCs w:val="16"/>
        </w:rPr>
        <w:t>: a single antibiotic course does not always eliminate the infection and com-munities may need to receive annual treatment to suppress infection. Treatment includes: (a) systemic azithromycin (single dose of 20 mg/kg up to 1 g) or (b) erythromycin 500 mg</w:t>
      </w:r>
    </w:p>
    <w:p w14:paraId="4066D319" w14:textId="77777777" w:rsidR="00F26A1A" w:rsidRDefault="00F26A1A">
      <w:pPr>
        <w:sectPr w:rsidR="00F26A1A">
          <w:pgSz w:w="8640" w:h="13101"/>
          <w:pgMar w:top="505" w:right="860" w:bottom="0" w:left="720" w:header="0" w:footer="0" w:gutter="0"/>
          <w:cols w:space="720" w:equalWidth="0">
            <w:col w:w="7060"/>
          </w:cols>
        </w:sectPr>
      </w:pPr>
    </w:p>
    <w:p w14:paraId="43BD4A7C" w14:textId="77777777" w:rsidR="00F26A1A" w:rsidRDefault="00F26A1A">
      <w:pPr>
        <w:spacing w:line="200" w:lineRule="exact"/>
        <w:rPr>
          <w:sz w:val="20"/>
          <w:szCs w:val="20"/>
        </w:rPr>
      </w:pPr>
    </w:p>
    <w:p w14:paraId="4FDF602C" w14:textId="77777777" w:rsidR="00F26A1A" w:rsidRDefault="00F26A1A">
      <w:pPr>
        <w:spacing w:line="325" w:lineRule="exact"/>
        <w:rPr>
          <w:sz w:val="20"/>
          <w:szCs w:val="20"/>
        </w:rPr>
      </w:pPr>
    </w:p>
    <w:p w14:paraId="47794BC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35C07CD"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4CA41166" w14:textId="77777777" w:rsidR="00F26A1A" w:rsidRDefault="00F26A1A">
      <w:pPr>
        <w:sectPr w:rsidR="00F26A1A">
          <w:type w:val="continuous"/>
          <w:pgSz w:w="8640" w:h="13101"/>
          <w:pgMar w:top="505" w:right="860" w:bottom="0" w:left="720" w:header="0" w:footer="0" w:gutter="0"/>
          <w:cols w:space="720" w:equalWidth="0">
            <w:col w:w="7060"/>
          </w:cols>
        </w:sectPr>
      </w:pPr>
    </w:p>
    <w:p w14:paraId="4D3C4C4C" w14:textId="77777777" w:rsidR="00F26A1A" w:rsidRDefault="00F26A1A">
      <w:pPr>
        <w:spacing w:line="141" w:lineRule="exact"/>
        <w:rPr>
          <w:sz w:val="20"/>
          <w:szCs w:val="20"/>
        </w:rPr>
      </w:pPr>
      <w:bookmarkStart w:id="85" w:name="page88"/>
      <w:bookmarkEnd w:id="85"/>
    </w:p>
    <w:tbl>
      <w:tblPr>
        <w:tblW w:w="0" w:type="auto"/>
        <w:tblInd w:w="100" w:type="dxa"/>
        <w:tblLayout w:type="fixed"/>
        <w:tblCellMar>
          <w:left w:w="0" w:type="dxa"/>
          <w:right w:w="0" w:type="dxa"/>
        </w:tblCellMar>
        <w:tblLook w:val="04A0" w:firstRow="1" w:lastRow="0" w:firstColumn="1" w:lastColumn="0" w:noHBand="0" w:noVBand="1"/>
      </w:tblPr>
      <w:tblGrid>
        <w:gridCol w:w="4340"/>
        <w:gridCol w:w="2640"/>
      </w:tblGrid>
      <w:tr w:rsidR="00F26A1A" w14:paraId="6E35A956" w14:textId="77777777">
        <w:trPr>
          <w:trHeight w:val="233"/>
        </w:trPr>
        <w:tc>
          <w:tcPr>
            <w:tcW w:w="4340" w:type="dxa"/>
            <w:vAlign w:val="bottom"/>
          </w:tcPr>
          <w:p w14:paraId="1D47DC13" w14:textId="77777777" w:rsidR="00F26A1A" w:rsidRDefault="00000000">
            <w:pPr>
              <w:rPr>
                <w:sz w:val="20"/>
                <w:szCs w:val="20"/>
              </w:rPr>
            </w:pPr>
            <w:r>
              <w:rPr>
                <w:rFonts w:ascii="Arial" w:eastAsia="Arial" w:hAnsi="Arial" w:cs="Arial"/>
                <w:sz w:val="16"/>
                <w:szCs w:val="16"/>
              </w:rPr>
              <w:t>Chapter 6—CONJUNCTIVA</w:t>
            </w:r>
          </w:p>
        </w:tc>
        <w:tc>
          <w:tcPr>
            <w:tcW w:w="2640" w:type="dxa"/>
            <w:vAlign w:val="bottom"/>
          </w:tcPr>
          <w:p w14:paraId="68D27DEC" w14:textId="77777777" w:rsidR="00F26A1A" w:rsidRDefault="00000000">
            <w:pPr>
              <w:jc w:val="right"/>
              <w:rPr>
                <w:sz w:val="20"/>
                <w:szCs w:val="20"/>
              </w:rPr>
            </w:pPr>
            <w:r>
              <w:rPr>
                <w:rFonts w:ascii="Arial" w:eastAsia="Arial" w:hAnsi="Arial" w:cs="Arial"/>
                <w:b/>
                <w:bCs/>
                <w:sz w:val="18"/>
                <w:szCs w:val="18"/>
              </w:rPr>
              <w:t>91</w:t>
            </w:r>
          </w:p>
        </w:tc>
      </w:tr>
      <w:tr w:rsidR="00F26A1A" w14:paraId="21B8BE11" w14:textId="77777777">
        <w:trPr>
          <w:trHeight w:val="46"/>
        </w:trPr>
        <w:tc>
          <w:tcPr>
            <w:tcW w:w="4340" w:type="dxa"/>
            <w:tcBorders>
              <w:bottom w:val="single" w:sz="8" w:space="0" w:color="CCECF4"/>
            </w:tcBorders>
            <w:vAlign w:val="bottom"/>
          </w:tcPr>
          <w:p w14:paraId="1BAE49F2" w14:textId="77777777" w:rsidR="00F26A1A" w:rsidRDefault="00F26A1A">
            <w:pPr>
              <w:rPr>
                <w:sz w:val="4"/>
                <w:szCs w:val="4"/>
              </w:rPr>
            </w:pPr>
          </w:p>
        </w:tc>
        <w:tc>
          <w:tcPr>
            <w:tcW w:w="2640" w:type="dxa"/>
            <w:tcBorders>
              <w:bottom w:val="single" w:sz="8" w:space="0" w:color="CCECF4"/>
            </w:tcBorders>
            <w:vAlign w:val="bottom"/>
          </w:tcPr>
          <w:p w14:paraId="08578C94" w14:textId="77777777" w:rsidR="00F26A1A" w:rsidRDefault="00F26A1A">
            <w:pPr>
              <w:rPr>
                <w:sz w:val="4"/>
                <w:szCs w:val="4"/>
              </w:rPr>
            </w:pPr>
          </w:p>
        </w:tc>
      </w:tr>
    </w:tbl>
    <w:p w14:paraId="476063C6" w14:textId="77777777" w:rsidR="00F26A1A" w:rsidRDefault="00F26A1A">
      <w:pPr>
        <w:spacing w:line="242" w:lineRule="exact"/>
        <w:rPr>
          <w:sz w:val="20"/>
          <w:szCs w:val="20"/>
        </w:rPr>
      </w:pPr>
    </w:p>
    <w:p w14:paraId="57E0755A" w14:textId="77777777" w:rsidR="00F26A1A" w:rsidRDefault="00000000">
      <w:pPr>
        <w:spacing w:line="239" w:lineRule="auto"/>
        <w:ind w:left="540" w:right="120"/>
        <w:rPr>
          <w:sz w:val="20"/>
          <w:szCs w:val="20"/>
        </w:rPr>
      </w:pPr>
      <w:r>
        <w:rPr>
          <w:rFonts w:ascii="Arial" w:eastAsia="Arial" w:hAnsi="Arial" w:cs="Arial"/>
          <w:sz w:val="18"/>
          <w:szCs w:val="18"/>
        </w:rPr>
        <w:t>twice daily for 14 days; (c) tetracycline ointment is less eective than oral treatment and should be given for 6 weeks.</w:t>
      </w:r>
    </w:p>
    <w:p w14:paraId="5902D00A" w14:textId="77777777" w:rsidR="00F26A1A" w:rsidRDefault="00F26A1A">
      <w:pPr>
        <w:spacing w:line="17" w:lineRule="exact"/>
        <w:rPr>
          <w:sz w:val="20"/>
          <w:szCs w:val="20"/>
        </w:rPr>
      </w:pPr>
    </w:p>
    <w:p w14:paraId="5BF4015F" w14:textId="77777777" w:rsidR="00F26A1A" w:rsidRDefault="00000000">
      <w:pPr>
        <w:ind w:left="540"/>
        <w:rPr>
          <w:sz w:val="20"/>
          <w:szCs w:val="20"/>
        </w:rPr>
      </w:pPr>
      <w:r>
        <w:rPr>
          <w:rFonts w:ascii="Arial" w:eastAsia="Arial" w:hAnsi="Arial" w:cs="Arial"/>
          <w:b/>
          <w:bCs/>
          <w:i/>
          <w:iCs/>
          <w:sz w:val="18"/>
          <w:szCs w:val="18"/>
        </w:rPr>
        <w:t>Hygiene</w:t>
      </w:r>
      <w:r>
        <w:rPr>
          <w:rFonts w:ascii="Arial" w:eastAsia="Arial" w:hAnsi="Arial" w:cs="Arial"/>
          <w:sz w:val="18"/>
          <w:szCs w:val="18"/>
        </w:rPr>
        <w:t>: personal and environmental.</w:t>
      </w:r>
    </w:p>
    <w:p w14:paraId="3AE58F60" w14:textId="77777777" w:rsidR="00F26A1A" w:rsidRDefault="00F26A1A">
      <w:pPr>
        <w:spacing w:line="17" w:lineRule="exact"/>
        <w:rPr>
          <w:sz w:val="20"/>
          <w:szCs w:val="20"/>
        </w:rPr>
      </w:pPr>
    </w:p>
    <w:p w14:paraId="13BA2501" w14:textId="77777777" w:rsidR="00F26A1A" w:rsidRDefault="00000000">
      <w:pPr>
        <w:ind w:left="540"/>
        <w:rPr>
          <w:sz w:val="20"/>
          <w:szCs w:val="20"/>
        </w:rPr>
      </w:pPr>
      <w:r>
        <w:rPr>
          <w:rFonts w:ascii="Arial" w:eastAsia="Arial" w:hAnsi="Arial" w:cs="Arial"/>
          <w:b/>
          <w:bCs/>
          <w:i/>
          <w:iCs/>
          <w:sz w:val="17"/>
          <w:szCs w:val="17"/>
        </w:rPr>
        <w:t>Surger y</w:t>
      </w:r>
      <w:r>
        <w:rPr>
          <w:rFonts w:ascii="Arial" w:eastAsia="Arial" w:hAnsi="Arial" w:cs="Arial"/>
          <w:sz w:val="17"/>
          <w:szCs w:val="17"/>
        </w:rPr>
        <w:t>: for entropion and trichiasis; bilamellar tarsal rotation is commonly performed.</w:t>
      </w:r>
    </w:p>
    <w:p w14:paraId="672A43A5" w14:textId="77777777" w:rsidR="00F26A1A" w:rsidRDefault="00F26A1A">
      <w:pPr>
        <w:spacing w:line="301" w:lineRule="exact"/>
        <w:rPr>
          <w:sz w:val="20"/>
          <w:szCs w:val="20"/>
        </w:rPr>
      </w:pPr>
    </w:p>
    <w:p w14:paraId="5B71F831" w14:textId="77777777" w:rsidR="00F26A1A" w:rsidRDefault="00000000">
      <w:pPr>
        <w:ind w:left="100"/>
        <w:rPr>
          <w:sz w:val="20"/>
          <w:szCs w:val="20"/>
        </w:rPr>
      </w:pPr>
      <w:r>
        <w:rPr>
          <w:rFonts w:ascii="Arial" w:eastAsia="Arial" w:hAnsi="Arial" w:cs="Arial"/>
          <w:b/>
          <w:bCs/>
          <w:sz w:val="20"/>
          <w:szCs w:val="20"/>
        </w:rPr>
        <w:t>NEONATAL CONJUNCTIVITIS (OPHTHALMIA NEONATORUM)</w:t>
      </w:r>
    </w:p>
    <w:p w14:paraId="3E4B552E" w14:textId="77777777" w:rsidR="00F26A1A" w:rsidRDefault="00F26A1A">
      <w:pPr>
        <w:spacing w:line="145" w:lineRule="exact"/>
        <w:rPr>
          <w:sz w:val="20"/>
          <w:szCs w:val="20"/>
        </w:rPr>
      </w:pPr>
    </w:p>
    <w:p w14:paraId="6B0F9655" w14:textId="77777777" w:rsidR="00F26A1A" w:rsidRDefault="00000000">
      <w:pPr>
        <w:ind w:left="100"/>
        <w:rPr>
          <w:sz w:val="20"/>
          <w:szCs w:val="20"/>
        </w:rPr>
      </w:pPr>
      <w:r>
        <w:rPr>
          <w:rFonts w:ascii="Arial" w:eastAsia="Arial" w:hAnsi="Arial" w:cs="Arial"/>
          <w:b/>
          <w:bCs/>
          <w:sz w:val="18"/>
          <w:szCs w:val="18"/>
        </w:rPr>
        <w:t>Pathogenesis:</w:t>
      </w:r>
    </w:p>
    <w:p w14:paraId="500725CD" w14:textId="77777777" w:rsidR="00F26A1A" w:rsidRDefault="00F26A1A">
      <w:pPr>
        <w:spacing w:line="28" w:lineRule="exact"/>
        <w:rPr>
          <w:sz w:val="20"/>
          <w:szCs w:val="20"/>
        </w:rPr>
      </w:pPr>
    </w:p>
    <w:p w14:paraId="3D420B1B" w14:textId="77777777" w:rsidR="00F26A1A" w:rsidRDefault="00000000">
      <w:pPr>
        <w:spacing w:line="250" w:lineRule="auto"/>
        <w:ind w:left="100"/>
        <w:jc w:val="both"/>
        <w:rPr>
          <w:sz w:val="20"/>
          <w:szCs w:val="20"/>
        </w:rPr>
      </w:pPr>
      <w:r>
        <w:rPr>
          <w:rFonts w:ascii="Arial" w:eastAsia="Arial" w:hAnsi="Arial" w:cs="Arial"/>
          <w:sz w:val="18"/>
          <w:szCs w:val="18"/>
        </w:rPr>
        <w:t xml:space="preserve">conjunctival inflammation developing within the first month of life, usually as the result of infec-tion transmitted from mother to baby during delivery. Staphylococci are usually responsible for mild conjunctivitis, but severe systemic involvement can result from infection with </w:t>
      </w:r>
      <w:r>
        <w:rPr>
          <w:rFonts w:ascii="Arial" w:eastAsia="Arial" w:hAnsi="Arial" w:cs="Arial"/>
          <w:i/>
          <w:iCs/>
          <w:sz w:val="18"/>
          <w:szCs w:val="18"/>
        </w:rPr>
        <w:t>C. trachomatis</w:t>
      </w:r>
      <w:r>
        <w:rPr>
          <w:rFonts w:ascii="Arial" w:eastAsia="Arial" w:hAnsi="Arial" w:cs="Arial"/>
          <w:sz w:val="18"/>
          <w:szCs w:val="18"/>
        </w:rPr>
        <w:t xml:space="preserve">, </w:t>
      </w:r>
      <w:r>
        <w:rPr>
          <w:rFonts w:ascii="Arial" w:eastAsia="Arial" w:hAnsi="Arial" w:cs="Arial"/>
          <w:i/>
          <w:iCs/>
          <w:sz w:val="18"/>
          <w:szCs w:val="18"/>
        </w:rPr>
        <w:t>N. gonorrhoeae</w:t>
      </w:r>
      <w:r>
        <w:rPr>
          <w:rFonts w:ascii="Arial" w:eastAsia="Arial" w:hAnsi="Arial" w:cs="Arial"/>
          <w:sz w:val="18"/>
          <w:szCs w:val="18"/>
        </w:rPr>
        <w:t>, and herpes simplex virus (HSV); chemical conjunctival irritation from infection</w:t>
      </w:r>
      <w:r>
        <w:rPr>
          <w:rFonts w:ascii="Arial" w:eastAsia="Arial" w:hAnsi="Arial" w:cs="Arial"/>
          <w:i/>
          <w:iCs/>
          <w:sz w:val="18"/>
          <w:szCs w:val="18"/>
        </w:rPr>
        <w:t xml:space="preserve"> </w:t>
      </w:r>
      <w:r>
        <w:rPr>
          <w:rFonts w:ascii="Arial" w:eastAsia="Arial" w:hAnsi="Arial" w:cs="Arial"/>
          <w:sz w:val="18"/>
          <w:szCs w:val="18"/>
        </w:rPr>
        <w:t>prophylaxis may also occur.</w:t>
      </w:r>
    </w:p>
    <w:p w14:paraId="29B0D849" w14:textId="77777777" w:rsidR="00F26A1A" w:rsidRDefault="00F26A1A">
      <w:pPr>
        <w:spacing w:line="147" w:lineRule="exact"/>
        <w:rPr>
          <w:sz w:val="20"/>
          <w:szCs w:val="20"/>
        </w:rPr>
      </w:pPr>
    </w:p>
    <w:p w14:paraId="00663B52" w14:textId="77777777" w:rsidR="00F26A1A" w:rsidRDefault="00000000">
      <w:pPr>
        <w:ind w:left="100"/>
        <w:rPr>
          <w:sz w:val="20"/>
          <w:szCs w:val="20"/>
        </w:rPr>
      </w:pPr>
      <w:r>
        <w:rPr>
          <w:rFonts w:ascii="Arial" w:eastAsia="Arial" w:hAnsi="Arial" w:cs="Arial"/>
          <w:b/>
          <w:bCs/>
          <w:sz w:val="18"/>
          <w:szCs w:val="18"/>
        </w:rPr>
        <w:t>Diagnosis</w:t>
      </w:r>
    </w:p>
    <w:p w14:paraId="6CFE613F" w14:textId="77777777" w:rsidR="00F26A1A" w:rsidRDefault="00F26A1A">
      <w:pPr>
        <w:spacing w:line="21" w:lineRule="exact"/>
        <w:rPr>
          <w:sz w:val="20"/>
          <w:szCs w:val="20"/>
        </w:rPr>
      </w:pPr>
    </w:p>
    <w:p w14:paraId="75E5B162" w14:textId="77777777" w:rsidR="00F26A1A" w:rsidRDefault="00000000">
      <w:pPr>
        <w:spacing w:line="250"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sz w:val="18"/>
          <w:szCs w:val="18"/>
        </w:rPr>
        <w:t>: (a) chemical irritation – first few days, (b) gonococcal – first week, (c) staphy-lococci and other bacteria – end of the first week, (d) herpes simplex – 1–2 weeks, (e) chla-mydia – 1–3 weeks.</w:t>
      </w:r>
    </w:p>
    <w:p w14:paraId="07D302CD" w14:textId="77777777" w:rsidR="00F26A1A" w:rsidRDefault="00F26A1A">
      <w:pPr>
        <w:spacing w:line="9" w:lineRule="exact"/>
        <w:rPr>
          <w:sz w:val="20"/>
          <w:szCs w:val="20"/>
        </w:rPr>
      </w:pPr>
    </w:p>
    <w:p w14:paraId="451F323D" w14:textId="77777777" w:rsidR="00F26A1A" w:rsidRDefault="00000000">
      <w:pPr>
        <w:ind w:left="540"/>
        <w:rPr>
          <w:sz w:val="20"/>
          <w:szCs w:val="20"/>
        </w:rPr>
      </w:pPr>
      <w:r>
        <w:rPr>
          <w:rFonts w:ascii="Arial" w:eastAsia="Arial" w:hAnsi="Arial" w:cs="Arial"/>
          <w:b/>
          <w:bCs/>
          <w:i/>
          <w:iCs/>
          <w:sz w:val="18"/>
          <w:szCs w:val="18"/>
        </w:rPr>
        <w:t>Discharge</w:t>
      </w:r>
      <w:r>
        <w:rPr>
          <w:rFonts w:ascii="Arial" w:eastAsia="Arial" w:hAnsi="Arial" w:cs="Arial"/>
          <w:sz w:val="18"/>
          <w:szCs w:val="18"/>
        </w:rPr>
        <w:t>: depends on cause.</w:t>
      </w:r>
    </w:p>
    <w:p w14:paraId="58D717BD" w14:textId="77777777" w:rsidR="00F26A1A" w:rsidRDefault="00F26A1A">
      <w:pPr>
        <w:spacing w:line="17" w:lineRule="exact"/>
        <w:rPr>
          <w:sz w:val="20"/>
          <w:szCs w:val="20"/>
        </w:rPr>
      </w:pPr>
    </w:p>
    <w:p w14:paraId="4EB695BC" w14:textId="77777777" w:rsidR="00F26A1A" w:rsidRDefault="00000000">
      <w:pPr>
        <w:spacing w:line="245" w:lineRule="auto"/>
        <w:ind w:left="540" w:right="20"/>
        <w:jc w:val="both"/>
        <w:rPr>
          <w:sz w:val="20"/>
          <w:szCs w:val="20"/>
        </w:rPr>
      </w:pPr>
      <w:r>
        <w:rPr>
          <w:rFonts w:ascii="Arial" w:eastAsia="Arial" w:hAnsi="Arial" w:cs="Arial"/>
          <w:b/>
          <w:bCs/>
          <w:i/>
          <w:iCs/>
          <w:sz w:val="18"/>
          <w:szCs w:val="18"/>
        </w:rPr>
        <w:t>Eyelids</w:t>
      </w:r>
      <w:r>
        <w:rPr>
          <w:rFonts w:ascii="Arial" w:eastAsia="Arial" w:hAnsi="Arial" w:cs="Arial"/>
          <w:sz w:val="18"/>
          <w:szCs w:val="18"/>
        </w:rPr>
        <w:t>: (a) severe oedema may denote gonococcal infection (</w:t>
      </w:r>
      <w:r>
        <w:rPr>
          <w:rFonts w:ascii="Arial" w:eastAsia="Arial" w:hAnsi="Arial" w:cs="Arial"/>
          <w:color w:val="0080AC"/>
          <w:sz w:val="18"/>
          <w:szCs w:val="18"/>
        </w:rPr>
        <w:t>Fig. 6.4A</w:t>
      </w:r>
      <w:r>
        <w:rPr>
          <w:rFonts w:ascii="Arial" w:eastAsia="Arial" w:hAnsi="Arial" w:cs="Arial"/>
          <w:sz w:val="18"/>
          <w:szCs w:val="18"/>
        </w:rPr>
        <w:t>), (b) vesicles in HSV infection.</w:t>
      </w:r>
    </w:p>
    <w:p w14:paraId="4D9B3299" w14:textId="77777777" w:rsidR="00F26A1A" w:rsidRDefault="00F26A1A">
      <w:pPr>
        <w:spacing w:line="17" w:lineRule="exact"/>
        <w:rPr>
          <w:sz w:val="20"/>
          <w:szCs w:val="20"/>
        </w:rPr>
      </w:pPr>
    </w:p>
    <w:p w14:paraId="55F10799" w14:textId="77777777" w:rsidR="00F26A1A" w:rsidRDefault="00000000">
      <w:pPr>
        <w:spacing w:line="271" w:lineRule="auto"/>
        <w:ind w:left="540" w:right="20"/>
        <w:jc w:val="both"/>
        <w:rPr>
          <w:sz w:val="20"/>
          <w:szCs w:val="20"/>
        </w:rPr>
      </w:pPr>
      <w:r>
        <w:rPr>
          <w:rFonts w:ascii="Arial" w:eastAsia="Arial" w:hAnsi="Arial" w:cs="Arial"/>
          <w:b/>
          <w:bCs/>
          <w:i/>
          <w:iCs/>
          <w:sz w:val="17"/>
          <w:szCs w:val="17"/>
        </w:rPr>
        <w:t>Investigations in moderate to severe cases</w:t>
      </w:r>
      <w:r>
        <w:rPr>
          <w:rFonts w:ascii="Arial" w:eastAsia="Arial" w:hAnsi="Arial" w:cs="Arial"/>
          <w:sz w:val="17"/>
          <w:szCs w:val="17"/>
        </w:rPr>
        <w:t xml:space="preserve">: (a) conjunctival scrapings for Gram and Giemsa staining, (b) conjunctival swabs for bacterial culture (chocolate agar if </w:t>
      </w:r>
      <w:r>
        <w:rPr>
          <w:rFonts w:ascii="Arial" w:eastAsia="Arial" w:hAnsi="Arial" w:cs="Arial"/>
          <w:i/>
          <w:iCs/>
          <w:sz w:val="17"/>
          <w:szCs w:val="17"/>
        </w:rPr>
        <w:t>N. gonorrhoeae</w:t>
      </w:r>
      <w:r>
        <w:rPr>
          <w:rFonts w:ascii="Arial" w:eastAsia="Arial" w:hAnsi="Arial" w:cs="Arial"/>
          <w:sz w:val="17"/>
          <w:szCs w:val="17"/>
        </w:rPr>
        <w:t xml:space="preserve"> sus-pected), (c) Papanicolaou smear, (d) separate scrapings for PCR if indicated, (e) viral culture for HSV of conjunctival scrapings or skin vesicle fluid.</w:t>
      </w:r>
    </w:p>
    <w:p w14:paraId="1ABD67A1" w14:textId="77777777" w:rsidR="00F26A1A" w:rsidRDefault="00F26A1A">
      <w:pPr>
        <w:spacing w:line="129" w:lineRule="exact"/>
        <w:rPr>
          <w:sz w:val="20"/>
          <w:szCs w:val="20"/>
        </w:rPr>
      </w:pPr>
    </w:p>
    <w:p w14:paraId="6F3D464E" w14:textId="77777777" w:rsidR="00F26A1A" w:rsidRDefault="00000000">
      <w:pPr>
        <w:ind w:left="100"/>
        <w:rPr>
          <w:sz w:val="20"/>
          <w:szCs w:val="20"/>
        </w:rPr>
      </w:pPr>
      <w:r>
        <w:rPr>
          <w:rFonts w:ascii="Arial" w:eastAsia="Arial" w:hAnsi="Arial" w:cs="Arial"/>
          <w:b/>
          <w:bCs/>
          <w:sz w:val="18"/>
          <w:szCs w:val="18"/>
        </w:rPr>
        <w:t>Treatment</w:t>
      </w:r>
    </w:p>
    <w:p w14:paraId="1CBF0EBB" w14:textId="77777777" w:rsidR="00F26A1A" w:rsidRDefault="00F26A1A">
      <w:pPr>
        <w:spacing w:line="21" w:lineRule="exact"/>
        <w:rPr>
          <w:sz w:val="20"/>
          <w:szCs w:val="20"/>
        </w:rPr>
      </w:pPr>
    </w:p>
    <w:p w14:paraId="68A4E117" w14:textId="77777777" w:rsidR="00F26A1A" w:rsidRDefault="00000000">
      <w:pPr>
        <w:spacing w:line="286" w:lineRule="auto"/>
        <w:ind w:left="540"/>
        <w:jc w:val="both"/>
        <w:rPr>
          <w:sz w:val="20"/>
          <w:szCs w:val="20"/>
        </w:rPr>
      </w:pPr>
      <w:r>
        <w:rPr>
          <w:rFonts w:ascii="Arial" w:eastAsia="Arial" w:hAnsi="Arial" w:cs="Arial"/>
          <w:b/>
          <w:bCs/>
          <w:i/>
          <w:iCs/>
          <w:sz w:val="16"/>
          <w:szCs w:val="16"/>
        </w:rPr>
        <w:t>Prophylaxis</w:t>
      </w:r>
      <w:r>
        <w:rPr>
          <w:rFonts w:ascii="Arial" w:eastAsia="Arial" w:hAnsi="Arial" w:cs="Arial"/>
          <w:sz w:val="16"/>
          <w:szCs w:val="16"/>
        </w:rPr>
        <w:t>: single instillation of povidone–iodine 2.5%, erythromycin 0.5%, tetracycline 1% ointment, or silver nitrate 1% is utilized in areas where gonococcal infection is common. A single intramuscular dose of benzylpenicillin is given when maternal infection is present.</w:t>
      </w:r>
      <w:r>
        <w:rPr>
          <w:rFonts w:ascii="Arial" w:eastAsia="Arial" w:hAnsi="Arial" w:cs="Arial"/>
          <w:b/>
          <w:bCs/>
          <w:i/>
          <w:iCs/>
          <w:sz w:val="16"/>
          <w:szCs w:val="16"/>
        </w:rPr>
        <w:t xml:space="preserve"> Chemical conjunctivitis</w:t>
      </w:r>
      <w:r>
        <w:rPr>
          <w:rFonts w:ascii="Arial" w:eastAsia="Arial" w:hAnsi="Arial" w:cs="Arial"/>
          <w:sz w:val="16"/>
          <w:szCs w:val="16"/>
        </w:rPr>
        <w:t>: no treatment apart from artificial tears.</w:t>
      </w:r>
    </w:p>
    <w:p w14:paraId="185C224C" w14:textId="77777777" w:rsidR="00F26A1A" w:rsidRDefault="00F26A1A">
      <w:pPr>
        <w:spacing w:line="3" w:lineRule="exact"/>
        <w:rPr>
          <w:sz w:val="20"/>
          <w:szCs w:val="20"/>
        </w:rPr>
      </w:pPr>
    </w:p>
    <w:p w14:paraId="219C8984" w14:textId="77777777" w:rsidR="00F26A1A" w:rsidRDefault="00000000">
      <w:pPr>
        <w:spacing w:line="245" w:lineRule="auto"/>
        <w:ind w:left="540" w:right="20"/>
        <w:jc w:val="both"/>
        <w:rPr>
          <w:sz w:val="20"/>
          <w:szCs w:val="20"/>
        </w:rPr>
      </w:pPr>
      <w:r>
        <w:rPr>
          <w:rFonts w:ascii="Arial" w:eastAsia="Arial" w:hAnsi="Arial" w:cs="Arial"/>
          <w:b/>
          <w:bCs/>
          <w:i/>
          <w:iCs/>
          <w:sz w:val="18"/>
          <w:szCs w:val="18"/>
        </w:rPr>
        <w:t>Mild conjunctivitis (sticky eye)</w:t>
      </w:r>
      <w:r>
        <w:rPr>
          <w:rFonts w:ascii="Arial" w:eastAsia="Arial" w:hAnsi="Arial" w:cs="Arial"/>
          <w:sz w:val="18"/>
          <w:szCs w:val="18"/>
        </w:rPr>
        <w:t>: may require a broad-spectrum topical antibiotic (e.g. fusidic acid, chloramphenicol).</w:t>
      </w:r>
    </w:p>
    <w:p w14:paraId="0D544082" w14:textId="77777777" w:rsidR="00F26A1A" w:rsidRDefault="00F26A1A">
      <w:pPr>
        <w:spacing w:line="13" w:lineRule="exact"/>
        <w:rPr>
          <w:sz w:val="20"/>
          <w:szCs w:val="20"/>
        </w:rPr>
      </w:pPr>
    </w:p>
    <w:p w14:paraId="743B6D80" w14:textId="77777777" w:rsidR="00F26A1A" w:rsidRDefault="00000000">
      <w:pPr>
        <w:ind w:left="540"/>
        <w:rPr>
          <w:sz w:val="20"/>
          <w:szCs w:val="20"/>
        </w:rPr>
      </w:pPr>
      <w:r>
        <w:rPr>
          <w:rFonts w:ascii="Arial" w:eastAsia="Arial" w:hAnsi="Arial" w:cs="Arial"/>
          <w:b/>
          <w:bCs/>
          <w:i/>
          <w:iCs/>
          <w:sz w:val="18"/>
          <w:szCs w:val="18"/>
        </w:rPr>
        <w:t>Chlamydial conjunctivitis</w:t>
      </w:r>
      <w:r>
        <w:rPr>
          <w:rFonts w:ascii="Arial" w:eastAsia="Arial" w:hAnsi="Arial" w:cs="Arial"/>
          <w:sz w:val="18"/>
          <w:szCs w:val="18"/>
        </w:rPr>
        <w:t>: oral (± topical) erythromycin for 2 weeks.</w:t>
      </w:r>
    </w:p>
    <w:p w14:paraId="26E4C322" w14:textId="77777777" w:rsidR="00F26A1A" w:rsidRDefault="00F26A1A">
      <w:pPr>
        <w:spacing w:line="17" w:lineRule="exact"/>
        <w:rPr>
          <w:sz w:val="20"/>
          <w:szCs w:val="20"/>
        </w:rPr>
      </w:pPr>
    </w:p>
    <w:p w14:paraId="311EBE1A" w14:textId="77777777" w:rsidR="00F26A1A" w:rsidRDefault="00000000">
      <w:pPr>
        <w:spacing w:line="245" w:lineRule="auto"/>
        <w:ind w:left="540" w:right="20"/>
        <w:jc w:val="both"/>
        <w:rPr>
          <w:sz w:val="20"/>
          <w:szCs w:val="20"/>
        </w:rPr>
      </w:pPr>
      <w:r>
        <w:rPr>
          <w:rFonts w:ascii="Arial" w:eastAsia="Arial" w:hAnsi="Arial" w:cs="Arial"/>
          <w:b/>
          <w:bCs/>
          <w:i/>
          <w:iCs/>
          <w:sz w:val="18"/>
          <w:szCs w:val="18"/>
        </w:rPr>
        <w:t>Gonococcal conjunctivitis</w:t>
      </w:r>
      <w:r>
        <w:rPr>
          <w:rFonts w:ascii="Arial" w:eastAsia="Arial" w:hAnsi="Arial" w:cs="Arial"/>
          <w:sz w:val="18"/>
          <w:szCs w:val="18"/>
        </w:rPr>
        <w:t>: hospital admission and systemic third-generation cephalosporin; co-treatment for chlamydia is prudent.</w:t>
      </w:r>
    </w:p>
    <w:p w14:paraId="036FC19E" w14:textId="77777777" w:rsidR="00F26A1A" w:rsidRDefault="00F26A1A">
      <w:pPr>
        <w:spacing w:line="17" w:lineRule="exact"/>
        <w:rPr>
          <w:sz w:val="20"/>
          <w:szCs w:val="20"/>
        </w:rPr>
      </w:pPr>
    </w:p>
    <w:p w14:paraId="71637987" w14:textId="77777777" w:rsidR="00F26A1A" w:rsidRDefault="00000000">
      <w:pPr>
        <w:spacing w:line="250" w:lineRule="auto"/>
        <w:ind w:left="540" w:right="20"/>
        <w:jc w:val="both"/>
        <w:rPr>
          <w:sz w:val="20"/>
          <w:szCs w:val="20"/>
        </w:rPr>
      </w:pPr>
      <w:r>
        <w:rPr>
          <w:rFonts w:ascii="Arial" w:eastAsia="Arial" w:hAnsi="Arial" w:cs="Arial"/>
          <w:b/>
          <w:bCs/>
          <w:i/>
          <w:iCs/>
          <w:sz w:val="18"/>
          <w:szCs w:val="18"/>
        </w:rPr>
        <w:t>Herpes simplex infection</w:t>
      </w:r>
      <w:r>
        <w:rPr>
          <w:rFonts w:ascii="Arial" w:eastAsia="Arial" w:hAnsi="Arial" w:cs="Arial"/>
          <w:sz w:val="18"/>
          <w:szCs w:val="18"/>
        </w:rPr>
        <w:t>: should always be regarded as a systemic condition and treated with high-dose intravenous and topical aciclovir. Early diagnosis and treatment of encephalitis may be life-saving or prevent serious disability.</w:t>
      </w:r>
    </w:p>
    <w:p w14:paraId="103A138D" w14:textId="77777777" w:rsidR="00F26A1A" w:rsidRDefault="00F26A1A">
      <w:pPr>
        <w:spacing w:line="9" w:lineRule="exact"/>
        <w:rPr>
          <w:sz w:val="20"/>
          <w:szCs w:val="20"/>
        </w:rPr>
      </w:pPr>
    </w:p>
    <w:p w14:paraId="1F0CC418" w14:textId="77777777" w:rsidR="00F26A1A" w:rsidRDefault="00000000">
      <w:pPr>
        <w:ind w:left="540"/>
        <w:rPr>
          <w:sz w:val="20"/>
          <w:szCs w:val="20"/>
        </w:rPr>
      </w:pPr>
      <w:r>
        <w:rPr>
          <w:rFonts w:ascii="Arial" w:eastAsia="Arial" w:hAnsi="Arial" w:cs="Arial"/>
          <w:b/>
          <w:bCs/>
          <w:i/>
          <w:iCs/>
          <w:sz w:val="18"/>
          <w:szCs w:val="18"/>
        </w:rPr>
        <w:t>Co-management</w:t>
      </w:r>
      <w:r>
        <w:rPr>
          <w:rFonts w:ascii="Arial" w:eastAsia="Arial" w:hAnsi="Arial" w:cs="Arial"/>
          <w:sz w:val="18"/>
          <w:szCs w:val="18"/>
        </w:rPr>
        <w:t>: paediatrician, microbiologist and genitourinary specialist.</w:t>
      </w:r>
    </w:p>
    <w:p w14:paraId="47CB8537" w14:textId="77777777" w:rsidR="00F26A1A" w:rsidRDefault="00F26A1A">
      <w:pPr>
        <w:spacing w:line="256" w:lineRule="exact"/>
        <w:rPr>
          <w:sz w:val="20"/>
          <w:szCs w:val="20"/>
        </w:rPr>
      </w:pPr>
    </w:p>
    <w:p w14:paraId="65C2672B" w14:textId="77777777" w:rsidR="00F26A1A" w:rsidRDefault="00000000">
      <w:pPr>
        <w:ind w:left="100"/>
        <w:rPr>
          <w:sz w:val="20"/>
          <w:szCs w:val="20"/>
        </w:rPr>
      </w:pPr>
      <w:r>
        <w:rPr>
          <w:rFonts w:ascii="Arial" w:eastAsia="Arial" w:hAnsi="Arial" w:cs="Arial"/>
          <w:b/>
          <w:bCs/>
          <w:color w:val="C8001A"/>
          <w:sz w:val="24"/>
          <w:szCs w:val="24"/>
        </w:rPr>
        <w:t>Viral conjunctivitis</w:t>
      </w:r>
    </w:p>
    <w:p w14:paraId="6DFCD4CE" w14:textId="77777777" w:rsidR="00F26A1A" w:rsidRDefault="00F26A1A">
      <w:pPr>
        <w:spacing w:line="102" w:lineRule="exact"/>
        <w:rPr>
          <w:sz w:val="20"/>
          <w:szCs w:val="20"/>
        </w:rPr>
      </w:pPr>
    </w:p>
    <w:p w14:paraId="177CCA2A" w14:textId="77777777" w:rsidR="00F26A1A" w:rsidRDefault="00000000">
      <w:pPr>
        <w:ind w:left="100"/>
        <w:rPr>
          <w:sz w:val="20"/>
          <w:szCs w:val="20"/>
        </w:rPr>
      </w:pPr>
      <w:r>
        <w:rPr>
          <w:rFonts w:ascii="Arial" w:eastAsia="Arial" w:hAnsi="Arial" w:cs="Arial"/>
          <w:b/>
          <w:bCs/>
          <w:sz w:val="20"/>
          <w:szCs w:val="20"/>
        </w:rPr>
        <w:t>ADENOVIRAL CONJUNCTIVITIS</w:t>
      </w:r>
    </w:p>
    <w:p w14:paraId="29647351" w14:textId="77777777" w:rsidR="00F26A1A" w:rsidRDefault="00F26A1A">
      <w:pPr>
        <w:spacing w:line="105" w:lineRule="exact"/>
        <w:rPr>
          <w:sz w:val="20"/>
          <w:szCs w:val="20"/>
        </w:rPr>
      </w:pPr>
    </w:p>
    <w:p w14:paraId="0DA8BDE6" w14:textId="77777777" w:rsidR="00F26A1A" w:rsidRDefault="00000000">
      <w:pPr>
        <w:ind w:left="100"/>
        <w:rPr>
          <w:sz w:val="20"/>
          <w:szCs w:val="20"/>
        </w:rPr>
      </w:pPr>
      <w:r>
        <w:rPr>
          <w:rFonts w:ascii="Arial" w:eastAsia="Arial" w:hAnsi="Arial" w:cs="Arial"/>
          <w:b/>
          <w:bCs/>
          <w:sz w:val="18"/>
          <w:szCs w:val="18"/>
        </w:rPr>
        <w:t>Pathogenesis:</w:t>
      </w:r>
    </w:p>
    <w:p w14:paraId="1D89E15F" w14:textId="77777777" w:rsidR="00F26A1A" w:rsidRDefault="00F26A1A">
      <w:pPr>
        <w:spacing w:line="28" w:lineRule="exact"/>
        <w:rPr>
          <w:sz w:val="20"/>
          <w:szCs w:val="20"/>
        </w:rPr>
      </w:pPr>
    </w:p>
    <w:p w14:paraId="4D97B18F" w14:textId="77777777" w:rsidR="00F26A1A" w:rsidRDefault="00000000">
      <w:pPr>
        <w:spacing w:line="266" w:lineRule="auto"/>
        <w:ind w:left="100" w:right="20"/>
        <w:rPr>
          <w:sz w:val="20"/>
          <w:szCs w:val="20"/>
        </w:rPr>
      </w:pPr>
      <w:r>
        <w:rPr>
          <w:rFonts w:ascii="Arial" w:eastAsia="Arial" w:hAnsi="Arial" w:cs="Arial"/>
          <w:sz w:val="17"/>
          <w:szCs w:val="17"/>
        </w:rPr>
        <w:t>highly contagious disease that may be sporadic or epidemic. Transmission is by contact with respi-ratory or ocular secretions, including fomites such as contaminated towels.</w:t>
      </w:r>
    </w:p>
    <w:p w14:paraId="4F838FB1" w14:textId="77777777" w:rsidR="00F26A1A" w:rsidRDefault="00F26A1A">
      <w:pPr>
        <w:spacing w:line="132" w:lineRule="exact"/>
        <w:rPr>
          <w:sz w:val="20"/>
          <w:szCs w:val="20"/>
        </w:rPr>
      </w:pPr>
    </w:p>
    <w:p w14:paraId="052C63DA" w14:textId="77777777" w:rsidR="00F26A1A" w:rsidRDefault="00000000">
      <w:pPr>
        <w:ind w:left="100"/>
        <w:rPr>
          <w:sz w:val="20"/>
          <w:szCs w:val="20"/>
        </w:rPr>
      </w:pPr>
      <w:r>
        <w:rPr>
          <w:rFonts w:ascii="Arial" w:eastAsia="Arial" w:hAnsi="Arial" w:cs="Arial"/>
          <w:b/>
          <w:bCs/>
          <w:sz w:val="18"/>
          <w:szCs w:val="18"/>
        </w:rPr>
        <w:t>Diagnosis</w:t>
      </w:r>
    </w:p>
    <w:p w14:paraId="12FF60EA" w14:textId="77777777" w:rsidR="00F26A1A" w:rsidRDefault="00F26A1A">
      <w:pPr>
        <w:spacing w:line="21" w:lineRule="exact"/>
        <w:rPr>
          <w:sz w:val="20"/>
          <w:szCs w:val="20"/>
        </w:rPr>
      </w:pPr>
    </w:p>
    <w:p w14:paraId="6A35A5C1" w14:textId="77777777" w:rsidR="00F26A1A" w:rsidRDefault="00000000">
      <w:pPr>
        <w:spacing w:line="245" w:lineRule="auto"/>
        <w:ind w:left="540" w:right="20"/>
        <w:rPr>
          <w:sz w:val="20"/>
          <w:szCs w:val="20"/>
        </w:rPr>
      </w:pPr>
      <w:r>
        <w:rPr>
          <w:rFonts w:ascii="Arial" w:eastAsia="Arial" w:hAnsi="Arial" w:cs="Arial"/>
          <w:b/>
          <w:bCs/>
          <w:i/>
          <w:iCs/>
          <w:sz w:val="18"/>
          <w:szCs w:val="18"/>
        </w:rPr>
        <w:t>Nonspecific acute follicular conjunctivitis</w:t>
      </w:r>
      <w:r>
        <w:rPr>
          <w:rFonts w:ascii="Arial" w:eastAsia="Arial" w:hAnsi="Arial" w:cs="Arial"/>
          <w:sz w:val="18"/>
          <w:szCs w:val="18"/>
        </w:rPr>
        <w:t>: most common form, usually mild; sore throat may be present.</w:t>
      </w:r>
    </w:p>
    <w:p w14:paraId="2724D886" w14:textId="77777777" w:rsidR="00F26A1A" w:rsidRDefault="00F26A1A">
      <w:pPr>
        <w:sectPr w:rsidR="00F26A1A">
          <w:pgSz w:w="8640" w:h="13101"/>
          <w:pgMar w:top="493" w:right="700" w:bottom="0" w:left="860" w:header="0" w:footer="0" w:gutter="0"/>
          <w:cols w:space="720" w:equalWidth="0">
            <w:col w:w="7080"/>
          </w:cols>
        </w:sectPr>
      </w:pPr>
    </w:p>
    <w:p w14:paraId="4B934660" w14:textId="77777777" w:rsidR="00F26A1A" w:rsidRDefault="00F26A1A">
      <w:pPr>
        <w:spacing w:line="200" w:lineRule="exact"/>
        <w:rPr>
          <w:sz w:val="20"/>
          <w:szCs w:val="20"/>
        </w:rPr>
      </w:pPr>
    </w:p>
    <w:p w14:paraId="6BFFA577" w14:textId="77777777" w:rsidR="00F26A1A" w:rsidRDefault="00F26A1A">
      <w:pPr>
        <w:spacing w:line="303" w:lineRule="exact"/>
        <w:rPr>
          <w:sz w:val="20"/>
          <w:szCs w:val="20"/>
        </w:rPr>
      </w:pPr>
    </w:p>
    <w:p w14:paraId="497BC934" w14:textId="77777777" w:rsidR="00F26A1A" w:rsidRDefault="00000000">
      <w:pPr>
        <w:spacing w:line="168" w:lineRule="exact"/>
        <w:rPr>
          <w:sz w:val="20"/>
          <w:szCs w:val="20"/>
        </w:rPr>
      </w:pPr>
      <w:r>
        <w:rPr>
          <w:rFonts w:ascii="PMingLiU" w:eastAsia="PMingLiU" w:hAnsi="PMingLiU" w:cs="PMingLiU"/>
          <w:sz w:val="14"/>
          <w:szCs w:val="14"/>
        </w:rPr>
        <w:t>#*" ##%"#"+!#(&amp;&amp;%"'+$'""#* "%#! " +#!+ &amp;)%#"$'!%</w:t>
      </w:r>
    </w:p>
    <w:p w14:paraId="2CE2BD3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1819AFC" w14:textId="77777777" w:rsidR="00F26A1A" w:rsidRDefault="00F26A1A">
      <w:pPr>
        <w:sectPr w:rsidR="00F26A1A">
          <w:type w:val="continuous"/>
          <w:pgSz w:w="8640" w:h="13101"/>
          <w:pgMar w:top="493" w:right="700" w:bottom="0" w:left="860" w:header="0" w:footer="0" w:gutter="0"/>
          <w:cols w:space="720" w:equalWidth="0">
            <w:col w:w="7080"/>
          </w:cols>
        </w:sectPr>
      </w:pPr>
    </w:p>
    <w:p w14:paraId="34236B46" w14:textId="77777777" w:rsidR="00F26A1A" w:rsidRDefault="00F26A1A">
      <w:pPr>
        <w:spacing w:line="141" w:lineRule="exact"/>
        <w:rPr>
          <w:sz w:val="20"/>
          <w:szCs w:val="20"/>
        </w:rPr>
      </w:pPr>
      <w:bookmarkStart w:id="86" w:name="page89"/>
      <w:bookmarkEnd w:id="86"/>
    </w:p>
    <w:p w14:paraId="4DD718F9"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92</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4FE5D94E" w14:textId="77777777" w:rsidR="00F26A1A" w:rsidRDefault="00000000">
      <w:pPr>
        <w:spacing w:line="20" w:lineRule="exact"/>
        <w:rPr>
          <w:sz w:val="20"/>
          <w:szCs w:val="20"/>
        </w:rPr>
      </w:pPr>
      <w:r>
        <w:rPr>
          <w:noProof/>
          <w:sz w:val="20"/>
          <w:szCs w:val="20"/>
        </w:rPr>
        <w:drawing>
          <wp:anchor distT="0" distB="0" distL="114300" distR="114300" simplePos="0" relativeHeight="251502080" behindDoc="1" locked="0" layoutInCell="0" allowOverlap="1" wp14:anchorId="3F373BE8" wp14:editId="123369D2">
            <wp:simplePos x="0" y="0"/>
            <wp:positionH relativeFrom="column">
              <wp:posOffset>0</wp:posOffset>
            </wp:positionH>
            <wp:positionV relativeFrom="paragraph">
              <wp:posOffset>38100</wp:posOffset>
            </wp:positionV>
            <wp:extent cx="4419600" cy="447675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a:srcRect/>
                    <a:stretch>
                      <a:fillRect/>
                    </a:stretch>
                  </pic:blipFill>
                  <pic:spPr bwMode="auto">
                    <a:xfrm>
                      <a:off x="0" y="0"/>
                      <a:ext cx="4419600" cy="4476750"/>
                    </a:xfrm>
                    <a:prstGeom prst="rect">
                      <a:avLst/>
                    </a:prstGeom>
                    <a:noFill/>
                  </pic:spPr>
                </pic:pic>
              </a:graphicData>
            </a:graphic>
          </wp:anchor>
        </w:drawing>
      </w:r>
    </w:p>
    <w:p w14:paraId="3FCE5ECD" w14:textId="77777777" w:rsidR="00F26A1A" w:rsidRDefault="00F26A1A">
      <w:pPr>
        <w:spacing w:line="200" w:lineRule="exact"/>
        <w:rPr>
          <w:sz w:val="20"/>
          <w:szCs w:val="20"/>
        </w:rPr>
      </w:pPr>
    </w:p>
    <w:p w14:paraId="6B17B3AA" w14:textId="77777777" w:rsidR="00F26A1A" w:rsidRDefault="00F26A1A">
      <w:pPr>
        <w:spacing w:line="200" w:lineRule="exact"/>
        <w:rPr>
          <w:sz w:val="20"/>
          <w:szCs w:val="20"/>
        </w:rPr>
      </w:pPr>
    </w:p>
    <w:p w14:paraId="07546EC2" w14:textId="77777777" w:rsidR="00F26A1A" w:rsidRDefault="00F26A1A">
      <w:pPr>
        <w:spacing w:line="200" w:lineRule="exact"/>
        <w:rPr>
          <w:sz w:val="20"/>
          <w:szCs w:val="20"/>
        </w:rPr>
      </w:pPr>
    </w:p>
    <w:p w14:paraId="4D29AE77" w14:textId="77777777" w:rsidR="00F26A1A" w:rsidRDefault="00F26A1A">
      <w:pPr>
        <w:spacing w:line="200" w:lineRule="exact"/>
        <w:rPr>
          <w:sz w:val="20"/>
          <w:szCs w:val="20"/>
        </w:rPr>
      </w:pPr>
    </w:p>
    <w:p w14:paraId="5316E897" w14:textId="77777777" w:rsidR="00F26A1A" w:rsidRDefault="00F26A1A">
      <w:pPr>
        <w:spacing w:line="200" w:lineRule="exact"/>
        <w:rPr>
          <w:sz w:val="20"/>
          <w:szCs w:val="20"/>
        </w:rPr>
      </w:pPr>
    </w:p>
    <w:p w14:paraId="30E5CF22" w14:textId="77777777" w:rsidR="00F26A1A" w:rsidRDefault="00F26A1A">
      <w:pPr>
        <w:spacing w:line="200" w:lineRule="exact"/>
        <w:rPr>
          <w:sz w:val="20"/>
          <w:szCs w:val="20"/>
        </w:rPr>
      </w:pPr>
    </w:p>
    <w:p w14:paraId="7B4822DD" w14:textId="77777777" w:rsidR="00F26A1A" w:rsidRDefault="00F26A1A">
      <w:pPr>
        <w:spacing w:line="200" w:lineRule="exact"/>
        <w:rPr>
          <w:sz w:val="20"/>
          <w:szCs w:val="20"/>
        </w:rPr>
      </w:pPr>
    </w:p>
    <w:p w14:paraId="196E7E7C" w14:textId="77777777" w:rsidR="00F26A1A" w:rsidRDefault="00F26A1A">
      <w:pPr>
        <w:spacing w:line="200" w:lineRule="exact"/>
        <w:rPr>
          <w:sz w:val="20"/>
          <w:szCs w:val="20"/>
        </w:rPr>
      </w:pPr>
    </w:p>
    <w:p w14:paraId="3EF71AD0" w14:textId="77777777" w:rsidR="00F26A1A" w:rsidRDefault="00F26A1A">
      <w:pPr>
        <w:spacing w:line="200" w:lineRule="exact"/>
        <w:rPr>
          <w:sz w:val="20"/>
          <w:szCs w:val="20"/>
        </w:rPr>
      </w:pPr>
    </w:p>
    <w:p w14:paraId="28CC6725" w14:textId="77777777" w:rsidR="00F26A1A" w:rsidRDefault="00F26A1A">
      <w:pPr>
        <w:spacing w:line="200" w:lineRule="exact"/>
        <w:rPr>
          <w:sz w:val="20"/>
          <w:szCs w:val="20"/>
        </w:rPr>
      </w:pPr>
    </w:p>
    <w:p w14:paraId="449DB827" w14:textId="77777777" w:rsidR="00F26A1A" w:rsidRDefault="00F26A1A">
      <w:pPr>
        <w:spacing w:line="200" w:lineRule="exact"/>
        <w:rPr>
          <w:sz w:val="20"/>
          <w:szCs w:val="20"/>
        </w:rPr>
      </w:pPr>
    </w:p>
    <w:p w14:paraId="71AE9578" w14:textId="77777777" w:rsidR="00F26A1A" w:rsidRDefault="00F26A1A">
      <w:pPr>
        <w:spacing w:line="200" w:lineRule="exact"/>
        <w:rPr>
          <w:sz w:val="20"/>
          <w:szCs w:val="20"/>
        </w:rPr>
      </w:pPr>
    </w:p>
    <w:p w14:paraId="51A90C9C" w14:textId="77777777" w:rsidR="00F26A1A" w:rsidRDefault="00F26A1A">
      <w:pPr>
        <w:spacing w:line="200" w:lineRule="exact"/>
        <w:rPr>
          <w:sz w:val="20"/>
          <w:szCs w:val="20"/>
        </w:rPr>
      </w:pPr>
    </w:p>
    <w:p w14:paraId="5D55ABCA" w14:textId="77777777" w:rsidR="00F26A1A" w:rsidRDefault="00F26A1A">
      <w:pPr>
        <w:spacing w:line="200" w:lineRule="exact"/>
        <w:rPr>
          <w:sz w:val="20"/>
          <w:szCs w:val="20"/>
        </w:rPr>
      </w:pPr>
    </w:p>
    <w:p w14:paraId="3AAC4C89" w14:textId="77777777" w:rsidR="00F26A1A" w:rsidRDefault="00F26A1A">
      <w:pPr>
        <w:spacing w:line="200" w:lineRule="exact"/>
        <w:rPr>
          <w:sz w:val="20"/>
          <w:szCs w:val="20"/>
        </w:rPr>
      </w:pPr>
    </w:p>
    <w:p w14:paraId="7F00E9AD" w14:textId="77777777" w:rsidR="00F26A1A" w:rsidRDefault="00F26A1A">
      <w:pPr>
        <w:spacing w:line="318" w:lineRule="exact"/>
        <w:rPr>
          <w:sz w:val="20"/>
          <w:szCs w:val="20"/>
        </w:rPr>
      </w:pPr>
    </w:p>
    <w:p w14:paraId="61117DBE" w14:textId="77777777" w:rsidR="00F26A1A" w:rsidRDefault="00000000">
      <w:pPr>
        <w:tabs>
          <w:tab w:val="left" w:pos="3660"/>
        </w:tabs>
        <w:ind w:left="16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7711D170" w14:textId="77777777" w:rsidR="00F26A1A" w:rsidRDefault="00F26A1A">
      <w:pPr>
        <w:spacing w:line="200" w:lineRule="exact"/>
        <w:rPr>
          <w:sz w:val="20"/>
          <w:szCs w:val="20"/>
        </w:rPr>
      </w:pPr>
    </w:p>
    <w:p w14:paraId="019CB9B7" w14:textId="77777777" w:rsidR="00F26A1A" w:rsidRDefault="00F26A1A">
      <w:pPr>
        <w:spacing w:line="200" w:lineRule="exact"/>
        <w:rPr>
          <w:sz w:val="20"/>
          <w:szCs w:val="20"/>
        </w:rPr>
      </w:pPr>
    </w:p>
    <w:p w14:paraId="748D570D" w14:textId="77777777" w:rsidR="00F26A1A" w:rsidRDefault="00F26A1A">
      <w:pPr>
        <w:spacing w:line="200" w:lineRule="exact"/>
        <w:rPr>
          <w:sz w:val="20"/>
          <w:szCs w:val="20"/>
        </w:rPr>
      </w:pPr>
    </w:p>
    <w:p w14:paraId="6D51890E" w14:textId="77777777" w:rsidR="00F26A1A" w:rsidRDefault="00F26A1A">
      <w:pPr>
        <w:spacing w:line="200" w:lineRule="exact"/>
        <w:rPr>
          <w:sz w:val="20"/>
          <w:szCs w:val="20"/>
        </w:rPr>
      </w:pPr>
    </w:p>
    <w:p w14:paraId="6C03C2B6" w14:textId="77777777" w:rsidR="00F26A1A" w:rsidRDefault="00F26A1A">
      <w:pPr>
        <w:spacing w:line="200" w:lineRule="exact"/>
        <w:rPr>
          <w:sz w:val="20"/>
          <w:szCs w:val="20"/>
        </w:rPr>
      </w:pPr>
    </w:p>
    <w:p w14:paraId="6751BE38" w14:textId="77777777" w:rsidR="00F26A1A" w:rsidRDefault="00F26A1A">
      <w:pPr>
        <w:spacing w:line="200" w:lineRule="exact"/>
        <w:rPr>
          <w:sz w:val="20"/>
          <w:szCs w:val="20"/>
        </w:rPr>
      </w:pPr>
    </w:p>
    <w:p w14:paraId="45FB5F28" w14:textId="77777777" w:rsidR="00F26A1A" w:rsidRDefault="00F26A1A">
      <w:pPr>
        <w:spacing w:line="200" w:lineRule="exact"/>
        <w:rPr>
          <w:sz w:val="20"/>
          <w:szCs w:val="20"/>
        </w:rPr>
      </w:pPr>
    </w:p>
    <w:p w14:paraId="577E6230" w14:textId="77777777" w:rsidR="00F26A1A" w:rsidRDefault="00F26A1A">
      <w:pPr>
        <w:spacing w:line="200" w:lineRule="exact"/>
        <w:rPr>
          <w:sz w:val="20"/>
          <w:szCs w:val="20"/>
        </w:rPr>
      </w:pPr>
    </w:p>
    <w:p w14:paraId="2689B16B" w14:textId="77777777" w:rsidR="00F26A1A" w:rsidRDefault="00F26A1A">
      <w:pPr>
        <w:spacing w:line="200" w:lineRule="exact"/>
        <w:rPr>
          <w:sz w:val="20"/>
          <w:szCs w:val="20"/>
        </w:rPr>
      </w:pPr>
    </w:p>
    <w:p w14:paraId="0B681184" w14:textId="77777777" w:rsidR="00F26A1A" w:rsidRDefault="00F26A1A">
      <w:pPr>
        <w:spacing w:line="200" w:lineRule="exact"/>
        <w:rPr>
          <w:sz w:val="20"/>
          <w:szCs w:val="20"/>
        </w:rPr>
      </w:pPr>
    </w:p>
    <w:p w14:paraId="3274BEE9" w14:textId="77777777" w:rsidR="00F26A1A" w:rsidRDefault="00F26A1A">
      <w:pPr>
        <w:spacing w:line="200" w:lineRule="exact"/>
        <w:rPr>
          <w:sz w:val="20"/>
          <w:szCs w:val="20"/>
        </w:rPr>
      </w:pPr>
    </w:p>
    <w:p w14:paraId="43CCAED6" w14:textId="77777777" w:rsidR="00F26A1A" w:rsidRDefault="00F26A1A">
      <w:pPr>
        <w:spacing w:line="200" w:lineRule="exact"/>
        <w:rPr>
          <w:sz w:val="20"/>
          <w:szCs w:val="20"/>
        </w:rPr>
      </w:pPr>
    </w:p>
    <w:p w14:paraId="1E5C1871" w14:textId="77777777" w:rsidR="00F26A1A" w:rsidRDefault="00F26A1A">
      <w:pPr>
        <w:spacing w:line="200" w:lineRule="exact"/>
        <w:rPr>
          <w:sz w:val="20"/>
          <w:szCs w:val="20"/>
        </w:rPr>
      </w:pPr>
    </w:p>
    <w:p w14:paraId="4E227294" w14:textId="77777777" w:rsidR="00F26A1A" w:rsidRDefault="00F26A1A">
      <w:pPr>
        <w:spacing w:line="200" w:lineRule="exact"/>
        <w:rPr>
          <w:sz w:val="20"/>
          <w:szCs w:val="20"/>
        </w:rPr>
      </w:pPr>
    </w:p>
    <w:p w14:paraId="1A927534" w14:textId="77777777" w:rsidR="00F26A1A" w:rsidRDefault="00F26A1A">
      <w:pPr>
        <w:spacing w:line="200" w:lineRule="exact"/>
        <w:rPr>
          <w:sz w:val="20"/>
          <w:szCs w:val="20"/>
        </w:rPr>
      </w:pPr>
    </w:p>
    <w:p w14:paraId="7FA712C5" w14:textId="77777777" w:rsidR="00F26A1A" w:rsidRDefault="00F26A1A">
      <w:pPr>
        <w:spacing w:line="202" w:lineRule="exact"/>
        <w:rPr>
          <w:sz w:val="20"/>
          <w:szCs w:val="20"/>
        </w:rPr>
      </w:pPr>
    </w:p>
    <w:p w14:paraId="47880953" w14:textId="77777777" w:rsidR="00F26A1A" w:rsidRDefault="00000000">
      <w:pPr>
        <w:tabs>
          <w:tab w:val="left" w:pos="3660"/>
        </w:tabs>
        <w:ind w:left="14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48DA956F" w14:textId="77777777" w:rsidR="00F26A1A" w:rsidRDefault="00F26A1A">
      <w:pPr>
        <w:spacing w:line="234" w:lineRule="exact"/>
        <w:rPr>
          <w:sz w:val="20"/>
          <w:szCs w:val="20"/>
        </w:rPr>
      </w:pPr>
    </w:p>
    <w:p w14:paraId="04A3ACD4" w14:textId="77777777" w:rsidR="00F26A1A" w:rsidRDefault="00000000">
      <w:pPr>
        <w:spacing w:line="258" w:lineRule="auto"/>
        <w:ind w:right="100"/>
        <w:jc w:val="both"/>
        <w:rPr>
          <w:sz w:val="20"/>
          <w:szCs w:val="20"/>
        </w:rPr>
      </w:pPr>
      <w:r>
        <w:rPr>
          <w:rFonts w:ascii="Arial" w:eastAsia="Arial" w:hAnsi="Arial" w:cs="Arial"/>
          <w:sz w:val="14"/>
          <w:szCs w:val="14"/>
        </w:rPr>
        <w:t>Fig. 6.4 (A) Neonatal conjunctivitis, (B) epidemic keratoconjunctivitis: adenovirus conjunctivitis showing subconjunctival haemorrhages, (C) follicular conjunctivitis, (D) keratitis showing subepithelial infiltrates. (From Salmon JF, Kanski’s Clinical Ophthalmology: A Systematic Approach, 9th edition. Oxford, UK: Elsevier; 2020.)</w:t>
      </w:r>
    </w:p>
    <w:p w14:paraId="1629EAE7" w14:textId="77777777" w:rsidR="00F26A1A" w:rsidRDefault="00F26A1A">
      <w:pPr>
        <w:spacing w:line="200" w:lineRule="exact"/>
        <w:rPr>
          <w:sz w:val="20"/>
          <w:szCs w:val="20"/>
        </w:rPr>
      </w:pPr>
    </w:p>
    <w:p w14:paraId="612567FF" w14:textId="77777777" w:rsidR="00F26A1A" w:rsidRDefault="00F26A1A">
      <w:pPr>
        <w:spacing w:line="200" w:lineRule="exact"/>
        <w:rPr>
          <w:sz w:val="20"/>
          <w:szCs w:val="20"/>
        </w:rPr>
      </w:pPr>
    </w:p>
    <w:p w14:paraId="731397CC" w14:textId="77777777" w:rsidR="00F26A1A" w:rsidRDefault="00F26A1A">
      <w:pPr>
        <w:spacing w:line="302" w:lineRule="exact"/>
        <w:rPr>
          <w:sz w:val="20"/>
          <w:szCs w:val="20"/>
        </w:rPr>
      </w:pPr>
    </w:p>
    <w:p w14:paraId="51B3581B" w14:textId="77777777" w:rsidR="00F26A1A" w:rsidRDefault="00000000">
      <w:pPr>
        <w:spacing w:line="270" w:lineRule="auto"/>
        <w:ind w:left="440" w:right="100"/>
        <w:rPr>
          <w:sz w:val="20"/>
          <w:szCs w:val="20"/>
        </w:rPr>
      </w:pPr>
      <w:r>
        <w:rPr>
          <w:rFonts w:ascii="Arial" w:eastAsia="Arial" w:hAnsi="Arial" w:cs="Arial"/>
          <w:b/>
          <w:bCs/>
          <w:i/>
          <w:iCs/>
          <w:sz w:val="17"/>
          <w:szCs w:val="17"/>
        </w:rPr>
        <w:t>Pharyngoconjunctival fever (PCF)</w:t>
      </w:r>
      <w:r>
        <w:rPr>
          <w:rFonts w:ascii="Arial" w:eastAsia="Arial" w:hAnsi="Arial" w:cs="Arial"/>
          <w:sz w:val="17"/>
          <w:szCs w:val="17"/>
        </w:rPr>
        <w:t>: spread by droplets from patients with associated upper respiratory tract infection; keratitis (usually mild) occurs in approximately 30%.</w:t>
      </w:r>
    </w:p>
    <w:p w14:paraId="6847EC55" w14:textId="77777777" w:rsidR="00F26A1A" w:rsidRDefault="00000000">
      <w:pPr>
        <w:ind w:left="440"/>
        <w:rPr>
          <w:sz w:val="20"/>
          <w:szCs w:val="20"/>
        </w:rPr>
      </w:pPr>
      <w:r>
        <w:rPr>
          <w:rFonts w:ascii="Arial" w:eastAsia="Arial" w:hAnsi="Arial" w:cs="Arial"/>
          <w:b/>
          <w:bCs/>
          <w:i/>
          <w:iCs/>
          <w:sz w:val="15"/>
          <w:szCs w:val="15"/>
        </w:rPr>
        <w:t>Epidemic keratoconjunctivitis (EKC)</w:t>
      </w:r>
      <w:r>
        <w:rPr>
          <w:rFonts w:ascii="Arial" w:eastAsia="Arial" w:hAnsi="Arial" w:cs="Arial"/>
          <w:sz w:val="15"/>
          <w:szCs w:val="15"/>
        </w:rPr>
        <w:t>: most severe type, associated with keratitis in approxi-</w:t>
      </w:r>
    </w:p>
    <w:p w14:paraId="2A4261A1" w14:textId="77777777" w:rsidR="00F26A1A" w:rsidRDefault="00F26A1A">
      <w:pPr>
        <w:spacing w:line="54" w:lineRule="exact"/>
        <w:rPr>
          <w:sz w:val="20"/>
          <w:szCs w:val="20"/>
        </w:rPr>
      </w:pPr>
    </w:p>
    <w:p w14:paraId="4FA834C7" w14:textId="77777777" w:rsidR="00F26A1A" w:rsidRDefault="00000000">
      <w:pPr>
        <w:ind w:left="440"/>
        <w:rPr>
          <w:sz w:val="20"/>
          <w:szCs w:val="20"/>
        </w:rPr>
      </w:pPr>
      <w:r>
        <w:rPr>
          <w:rFonts w:ascii="Arial" w:eastAsia="Arial" w:hAnsi="Arial" w:cs="Arial"/>
          <w:sz w:val="16"/>
          <w:szCs w:val="16"/>
        </w:rPr>
        <w:t>mately 80% of cases. Signs: (a) eyelid oedema, (b) tender pre-auricular lymphadenopathy,</w:t>
      </w:r>
    </w:p>
    <w:p w14:paraId="02FDA797" w14:textId="77777777" w:rsidR="00F26A1A" w:rsidRDefault="00F26A1A">
      <w:pPr>
        <w:spacing w:line="36" w:lineRule="exact"/>
        <w:rPr>
          <w:sz w:val="20"/>
          <w:szCs w:val="20"/>
        </w:rPr>
      </w:pPr>
    </w:p>
    <w:p w14:paraId="5812F18B" w14:textId="77777777" w:rsidR="00F26A1A" w:rsidRDefault="00000000">
      <w:pPr>
        <w:numPr>
          <w:ilvl w:val="0"/>
          <w:numId w:val="46"/>
        </w:numPr>
        <w:tabs>
          <w:tab w:val="left" w:pos="679"/>
        </w:tabs>
        <w:spacing w:line="246" w:lineRule="auto"/>
        <w:ind w:left="440" w:right="100"/>
        <w:rPr>
          <w:rFonts w:ascii="Arial" w:eastAsia="Arial" w:hAnsi="Arial" w:cs="Arial"/>
          <w:sz w:val="18"/>
          <w:szCs w:val="18"/>
        </w:rPr>
      </w:pPr>
      <w:r>
        <w:rPr>
          <w:rFonts w:ascii="Arial" w:eastAsia="Arial" w:hAnsi="Arial" w:cs="Arial"/>
          <w:sz w:val="18"/>
          <w:szCs w:val="18"/>
        </w:rPr>
        <w:t>petechial conjunctival haemorrhages (</w:t>
      </w:r>
      <w:r>
        <w:rPr>
          <w:rFonts w:ascii="Arial" w:eastAsia="Arial" w:hAnsi="Arial" w:cs="Arial"/>
          <w:color w:val="0080AC"/>
          <w:sz w:val="18"/>
          <w:szCs w:val="18"/>
        </w:rPr>
        <w:t>Fig. 6.4B</w:t>
      </w:r>
      <w:r>
        <w:rPr>
          <w:rFonts w:ascii="Arial" w:eastAsia="Arial" w:hAnsi="Arial" w:cs="Arial"/>
          <w:sz w:val="18"/>
          <w:szCs w:val="18"/>
        </w:rPr>
        <w:t xml:space="preserve">), (d) chemosis, (e) pseudomembranes. </w:t>
      </w:r>
      <w:r>
        <w:rPr>
          <w:rFonts w:ascii="Arial" w:eastAsia="Arial" w:hAnsi="Arial" w:cs="Arial"/>
          <w:b/>
          <w:bCs/>
          <w:i/>
          <w:iCs/>
          <w:sz w:val="18"/>
          <w:szCs w:val="18"/>
        </w:rPr>
        <w:t>Chronic/relapsing conjunctivitis</w:t>
      </w:r>
      <w:r>
        <w:rPr>
          <w:rFonts w:ascii="Arial" w:eastAsia="Arial" w:hAnsi="Arial" w:cs="Arial"/>
          <w:sz w:val="18"/>
          <w:szCs w:val="18"/>
        </w:rPr>
        <w:t>: nonspecific follicular/papillary lesions; can rarely persist</w:t>
      </w:r>
      <w:r>
        <w:rPr>
          <w:rFonts w:ascii="Arial" w:eastAsia="Arial" w:hAnsi="Arial" w:cs="Arial"/>
          <w:b/>
          <w:bCs/>
          <w:i/>
          <w:iCs/>
          <w:sz w:val="18"/>
          <w:szCs w:val="18"/>
        </w:rPr>
        <w:t xml:space="preserve"> </w:t>
      </w:r>
      <w:r>
        <w:rPr>
          <w:rFonts w:ascii="Arial" w:eastAsia="Arial" w:hAnsi="Arial" w:cs="Arial"/>
          <w:sz w:val="18"/>
          <w:szCs w:val="18"/>
        </w:rPr>
        <w:t>for years (</w:t>
      </w:r>
      <w:r>
        <w:rPr>
          <w:rFonts w:ascii="Arial" w:eastAsia="Arial" w:hAnsi="Arial" w:cs="Arial"/>
          <w:color w:val="0080AC"/>
          <w:sz w:val="18"/>
          <w:szCs w:val="18"/>
        </w:rPr>
        <w:t>Fig. 6.4C</w:t>
      </w:r>
      <w:r>
        <w:rPr>
          <w:rFonts w:ascii="Arial" w:eastAsia="Arial" w:hAnsi="Arial" w:cs="Arial"/>
          <w:sz w:val="18"/>
          <w:szCs w:val="18"/>
        </w:rPr>
        <w:t>).</w:t>
      </w:r>
    </w:p>
    <w:p w14:paraId="69C94959" w14:textId="77777777" w:rsidR="00F26A1A" w:rsidRDefault="00F26A1A">
      <w:pPr>
        <w:spacing w:line="17" w:lineRule="exact"/>
        <w:rPr>
          <w:rFonts w:ascii="Arial" w:eastAsia="Arial" w:hAnsi="Arial" w:cs="Arial"/>
          <w:sz w:val="18"/>
          <w:szCs w:val="18"/>
        </w:rPr>
      </w:pPr>
    </w:p>
    <w:p w14:paraId="6A0FC2BB" w14:textId="77777777" w:rsidR="00F26A1A" w:rsidRDefault="00000000">
      <w:pPr>
        <w:spacing w:line="250" w:lineRule="auto"/>
        <w:ind w:left="440" w:right="100"/>
        <w:jc w:val="both"/>
        <w:rPr>
          <w:rFonts w:ascii="Arial" w:eastAsia="Arial" w:hAnsi="Arial" w:cs="Arial"/>
          <w:sz w:val="18"/>
          <w:szCs w:val="18"/>
        </w:rPr>
      </w:pPr>
      <w:r>
        <w:rPr>
          <w:rFonts w:ascii="Arial" w:eastAsia="Arial" w:hAnsi="Arial" w:cs="Arial"/>
          <w:b/>
          <w:bCs/>
          <w:i/>
          <w:iCs/>
          <w:sz w:val="18"/>
          <w:szCs w:val="18"/>
        </w:rPr>
        <w:t>Keratitis</w:t>
      </w:r>
      <w:r>
        <w:rPr>
          <w:rFonts w:ascii="Arial" w:eastAsia="Arial" w:hAnsi="Arial" w:cs="Arial"/>
          <w:sz w:val="18"/>
          <w:szCs w:val="18"/>
        </w:rPr>
        <w:t>: (a) non-staining epithelial microcysts (early), (b) punctate epithelial keratitis (resolves within 2 weeks), (c) focal white subepithelial infiltrates (</w:t>
      </w:r>
      <w:r>
        <w:rPr>
          <w:rFonts w:ascii="Arial" w:eastAsia="Arial" w:hAnsi="Arial" w:cs="Arial"/>
          <w:color w:val="0080AC"/>
          <w:sz w:val="18"/>
          <w:szCs w:val="18"/>
        </w:rPr>
        <w:t>Fig. 6.4D</w:t>
      </w:r>
      <w:r>
        <w:rPr>
          <w:rFonts w:ascii="Arial" w:eastAsia="Arial" w:hAnsi="Arial" w:cs="Arial"/>
          <w:sz w:val="18"/>
          <w:szCs w:val="18"/>
        </w:rPr>
        <w:t>) that may persist or recur over months or years.</w:t>
      </w:r>
    </w:p>
    <w:p w14:paraId="79AE733F" w14:textId="77777777" w:rsidR="00F26A1A" w:rsidRDefault="00F26A1A">
      <w:pPr>
        <w:spacing w:line="13" w:lineRule="exact"/>
        <w:rPr>
          <w:rFonts w:ascii="Arial" w:eastAsia="Arial" w:hAnsi="Arial" w:cs="Arial"/>
          <w:sz w:val="18"/>
          <w:szCs w:val="18"/>
        </w:rPr>
      </w:pPr>
    </w:p>
    <w:p w14:paraId="348826A2" w14:textId="77777777" w:rsidR="00F26A1A" w:rsidRDefault="00000000">
      <w:pPr>
        <w:spacing w:line="306" w:lineRule="auto"/>
        <w:ind w:left="440" w:right="80"/>
        <w:jc w:val="both"/>
        <w:rPr>
          <w:rFonts w:ascii="Arial" w:eastAsia="Arial" w:hAnsi="Arial" w:cs="Arial"/>
          <w:sz w:val="18"/>
          <w:szCs w:val="18"/>
        </w:rPr>
      </w:pPr>
      <w:r>
        <w:rPr>
          <w:rFonts w:ascii="Arial" w:eastAsia="Arial" w:hAnsi="Arial" w:cs="Arial"/>
          <w:b/>
          <w:bCs/>
          <w:i/>
          <w:iCs/>
          <w:sz w:val="16"/>
          <w:szCs w:val="16"/>
        </w:rPr>
        <w:t>Diﬀerential diagnosis</w:t>
      </w:r>
      <w:r>
        <w:rPr>
          <w:rFonts w:ascii="Arial" w:eastAsia="Arial" w:hAnsi="Arial" w:cs="Arial"/>
          <w:sz w:val="16"/>
          <w:szCs w:val="16"/>
        </w:rPr>
        <w:t>: (a) acute haemorrhagic conjunctivitis (tropical areas, enterovirus or coxsackievirus), (b) herpes simplex infection (usually unilateral, may have skin vesicles),</w:t>
      </w:r>
    </w:p>
    <w:p w14:paraId="663EDA4F" w14:textId="77777777" w:rsidR="00F26A1A" w:rsidRDefault="00F26A1A">
      <w:pPr>
        <w:sectPr w:rsidR="00F26A1A">
          <w:pgSz w:w="8640" w:h="13101"/>
          <w:pgMar w:top="505" w:right="860" w:bottom="0" w:left="720" w:header="0" w:footer="0" w:gutter="0"/>
          <w:cols w:space="720" w:equalWidth="0">
            <w:col w:w="7060"/>
          </w:cols>
        </w:sectPr>
      </w:pPr>
    </w:p>
    <w:p w14:paraId="1449F127" w14:textId="77777777" w:rsidR="00F26A1A" w:rsidRDefault="00F26A1A">
      <w:pPr>
        <w:spacing w:line="200" w:lineRule="exact"/>
        <w:rPr>
          <w:sz w:val="20"/>
          <w:szCs w:val="20"/>
        </w:rPr>
      </w:pPr>
    </w:p>
    <w:p w14:paraId="73B52095" w14:textId="77777777" w:rsidR="00F26A1A" w:rsidRDefault="00F26A1A">
      <w:pPr>
        <w:spacing w:line="200" w:lineRule="exact"/>
        <w:rPr>
          <w:sz w:val="20"/>
          <w:szCs w:val="20"/>
        </w:rPr>
      </w:pPr>
    </w:p>
    <w:p w14:paraId="06AFF5E9" w14:textId="77777777" w:rsidR="00F26A1A" w:rsidRDefault="00F26A1A">
      <w:pPr>
        <w:spacing w:line="337" w:lineRule="exact"/>
        <w:rPr>
          <w:sz w:val="20"/>
          <w:szCs w:val="20"/>
        </w:rPr>
      </w:pPr>
    </w:p>
    <w:p w14:paraId="27798FD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D8FD45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11D0FD86" w14:textId="77777777" w:rsidR="00F26A1A" w:rsidRDefault="00F26A1A">
      <w:pPr>
        <w:sectPr w:rsidR="00F26A1A">
          <w:type w:val="continuous"/>
          <w:pgSz w:w="8640" w:h="13101"/>
          <w:pgMar w:top="505" w:right="860" w:bottom="0" w:left="720" w:header="0" w:footer="0" w:gutter="0"/>
          <w:cols w:space="720" w:equalWidth="0">
            <w:col w:w="7060"/>
          </w:cols>
        </w:sectPr>
      </w:pPr>
    </w:p>
    <w:p w14:paraId="199AA5EB" w14:textId="77777777" w:rsidR="00F26A1A" w:rsidRDefault="00F26A1A">
      <w:pPr>
        <w:spacing w:line="141" w:lineRule="exact"/>
        <w:rPr>
          <w:sz w:val="20"/>
          <w:szCs w:val="20"/>
        </w:rPr>
      </w:pPr>
      <w:bookmarkStart w:id="87" w:name="page90"/>
      <w:bookmarkEnd w:id="87"/>
    </w:p>
    <w:tbl>
      <w:tblPr>
        <w:tblW w:w="0" w:type="auto"/>
        <w:tblInd w:w="100" w:type="dxa"/>
        <w:tblLayout w:type="fixed"/>
        <w:tblCellMar>
          <w:left w:w="0" w:type="dxa"/>
          <w:right w:w="0" w:type="dxa"/>
        </w:tblCellMar>
        <w:tblLook w:val="04A0" w:firstRow="1" w:lastRow="0" w:firstColumn="1" w:lastColumn="0" w:noHBand="0" w:noVBand="1"/>
      </w:tblPr>
      <w:tblGrid>
        <w:gridCol w:w="4340"/>
        <w:gridCol w:w="2640"/>
      </w:tblGrid>
      <w:tr w:rsidR="00F26A1A" w14:paraId="25DAF2F8" w14:textId="77777777">
        <w:trPr>
          <w:trHeight w:val="233"/>
        </w:trPr>
        <w:tc>
          <w:tcPr>
            <w:tcW w:w="4340" w:type="dxa"/>
            <w:vAlign w:val="bottom"/>
          </w:tcPr>
          <w:p w14:paraId="5CDBF09A" w14:textId="77777777" w:rsidR="00F26A1A" w:rsidRDefault="00000000">
            <w:pPr>
              <w:rPr>
                <w:sz w:val="20"/>
                <w:szCs w:val="20"/>
              </w:rPr>
            </w:pPr>
            <w:r>
              <w:rPr>
                <w:rFonts w:ascii="Arial" w:eastAsia="Arial" w:hAnsi="Arial" w:cs="Arial"/>
                <w:sz w:val="16"/>
                <w:szCs w:val="16"/>
              </w:rPr>
              <w:t>Chapter 6—CONJUNCTIVA</w:t>
            </w:r>
          </w:p>
        </w:tc>
        <w:tc>
          <w:tcPr>
            <w:tcW w:w="2640" w:type="dxa"/>
            <w:vAlign w:val="bottom"/>
          </w:tcPr>
          <w:p w14:paraId="7CAA21AD" w14:textId="77777777" w:rsidR="00F26A1A" w:rsidRDefault="00000000">
            <w:pPr>
              <w:jc w:val="right"/>
              <w:rPr>
                <w:sz w:val="20"/>
                <w:szCs w:val="20"/>
              </w:rPr>
            </w:pPr>
            <w:r>
              <w:rPr>
                <w:rFonts w:ascii="Arial" w:eastAsia="Arial" w:hAnsi="Arial" w:cs="Arial"/>
                <w:b/>
                <w:bCs/>
                <w:sz w:val="18"/>
                <w:szCs w:val="18"/>
              </w:rPr>
              <w:t>93</w:t>
            </w:r>
          </w:p>
        </w:tc>
      </w:tr>
      <w:tr w:rsidR="00F26A1A" w14:paraId="040B11C5" w14:textId="77777777">
        <w:trPr>
          <w:trHeight w:val="46"/>
        </w:trPr>
        <w:tc>
          <w:tcPr>
            <w:tcW w:w="4340" w:type="dxa"/>
            <w:tcBorders>
              <w:bottom w:val="single" w:sz="8" w:space="0" w:color="CCECF4"/>
            </w:tcBorders>
            <w:vAlign w:val="bottom"/>
          </w:tcPr>
          <w:p w14:paraId="5BA7D727" w14:textId="77777777" w:rsidR="00F26A1A" w:rsidRDefault="00F26A1A">
            <w:pPr>
              <w:rPr>
                <w:sz w:val="4"/>
                <w:szCs w:val="4"/>
              </w:rPr>
            </w:pPr>
          </w:p>
        </w:tc>
        <w:tc>
          <w:tcPr>
            <w:tcW w:w="2640" w:type="dxa"/>
            <w:tcBorders>
              <w:bottom w:val="single" w:sz="8" w:space="0" w:color="CCECF4"/>
            </w:tcBorders>
            <w:vAlign w:val="bottom"/>
          </w:tcPr>
          <w:p w14:paraId="50F5E2CF" w14:textId="77777777" w:rsidR="00F26A1A" w:rsidRDefault="00F26A1A">
            <w:pPr>
              <w:rPr>
                <w:sz w:val="4"/>
                <w:szCs w:val="4"/>
              </w:rPr>
            </w:pPr>
          </w:p>
        </w:tc>
      </w:tr>
    </w:tbl>
    <w:p w14:paraId="37B55BA1" w14:textId="77777777" w:rsidR="00F26A1A" w:rsidRDefault="00F26A1A">
      <w:pPr>
        <w:spacing w:line="242" w:lineRule="exact"/>
        <w:rPr>
          <w:sz w:val="20"/>
          <w:szCs w:val="20"/>
        </w:rPr>
      </w:pPr>
    </w:p>
    <w:p w14:paraId="4388F7A5" w14:textId="77777777" w:rsidR="00F26A1A" w:rsidRDefault="00000000">
      <w:pPr>
        <w:numPr>
          <w:ilvl w:val="0"/>
          <w:numId w:val="47"/>
        </w:numPr>
        <w:tabs>
          <w:tab w:val="left" w:pos="785"/>
        </w:tabs>
        <w:spacing w:line="239" w:lineRule="auto"/>
        <w:ind w:left="540"/>
        <w:rPr>
          <w:rFonts w:ascii="Arial" w:eastAsia="Arial" w:hAnsi="Arial" w:cs="Arial"/>
          <w:sz w:val="18"/>
          <w:szCs w:val="18"/>
        </w:rPr>
      </w:pPr>
      <w:r>
        <w:rPr>
          <w:rFonts w:ascii="Arial" w:eastAsia="Arial" w:hAnsi="Arial" w:cs="Arial"/>
          <w:sz w:val="18"/>
          <w:szCs w:val="18"/>
        </w:rPr>
        <w:t>systemic viral infections (varicella, measles, mumps), (d) molluscum contagiosum (see below).</w:t>
      </w:r>
    </w:p>
    <w:p w14:paraId="78914BB5" w14:textId="77777777" w:rsidR="00F26A1A" w:rsidRDefault="00F26A1A">
      <w:pPr>
        <w:spacing w:line="21" w:lineRule="exact"/>
        <w:rPr>
          <w:rFonts w:ascii="Arial" w:eastAsia="Arial" w:hAnsi="Arial" w:cs="Arial"/>
          <w:sz w:val="18"/>
          <w:szCs w:val="18"/>
        </w:rPr>
      </w:pPr>
    </w:p>
    <w:p w14:paraId="791245A1" w14:textId="77777777" w:rsidR="00F26A1A" w:rsidRDefault="00000000">
      <w:pPr>
        <w:spacing w:line="293" w:lineRule="auto"/>
        <w:ind w:left="540"/>
        <w:jc w:val="both"/>
        <w:rPr>
          <w:rFonts w:ascii="Arial" w:eastAsia="Arial" w:hAnsi="Arial" w:cs="Arial"/>
          <w:sz w:val="18"/>
          <w:szCs w:val="18"/>
        </w:rPr>
      </w:pPr>
      <w:r>
        <w:rPr>
          <w:rFonts w:ascii="Arial" w:eastAsia="Arial" w:hAnsi="Arial" w:cs="Arial"/>
          <w:b/>
          <w:bCs/>
          <w:i/>
          <w:iCs/>
          <w:sz w:val="16"/>
          <w:szCs w:val="16"/>
        </w:rPr>
        <w:t>Investigations</w:t>
      </w:r>
      <w:r>
        <w:rPr>
          <w:rFonts w:ascii="Arial" w:eastAsia="Arial" w:hAnsi="Arial" w:cs="Arial"/>
          <w:sz w:val="16"/>
          <w:szCs w:val="16"/>
        </w:rPr>
        <w:t>: usually unnecessary but may include the following: (a) Giemsa stain shows mononuclear cells in adenoviral and multinucleated giant cells in herpetic disease, (b) PCR is sensitive and specific for viral DNA, (c) viral culture is expensive and slow but highly specific, (d) ‘point-of-care’ immunochromatography test is rapid and accurate.</w:t>
      </w:r>
    </w:p>
    <w:p w14:paraId="4D061A76" w14:textId="77777777" w:rsidR="00F26A1A" w:rsidRDefault="00F26A1A">
      <w:pPr>
        <w:spacing w:line="193" w:lineRule="exact"/>
        <w:rPr>
          <w:sz w:val="20"/>
          <w:szCs w:val="20"/>
        </w:rPr>
      </w:pPr>
    </w:p>
    <w:p w14:paraId="7E320D23" w14:textId="77777777" w:rsidR="00F26A1A" w:rsidRDefault="00000000">
      <w:pPr>
        <w:ind w:left="100"/>
        <w:rPr>
          <w:sz w:val="20"/>
          <w:szCs w:val="20"/>
        </w:rPr>
      </w:pPr>
      <w:r>
        <w:rPr>
          <w:rFonts w:ascii="Arial" w:eastAsia="Arial" w:hAnsi="Arial" w:cs="Arial"/>
          <w:b/>
          <w:bCs/>
          <w:sz w:val="18"/>
          <w:szCs w:val="18"/>
        </w:rPr>
        <w:t>Treatment</w:t>
      </w:r>
    </w:p>
    <w:p w14:paraId="612EE39C" w14:textId="77777777" w:rsidR="00F26A1A" w:rsidRDefault="00F26A1A">
      <w:pPr>
        <w:spacing w:line="21" w:lineRule="exact"/>
        <w:rPr>
          <w:sz w:val="20"/>
          <w:szCs w:val="20"/>
        </w:rPr>
      </w:pPr>
    </w:p>
    <w:p w14:paraId="5EDEC717" w14:textId="77777777" w:rsidR="00F26A1A" w:rsidRDefault="00000000">
      <w:pPr>
        <w:ind w:left="540"/>
        <w:rPr>
          <w:sz w:val="20"/>
          <w:szCs w:val="20"/>
        </w:rPr>
      </w:pPr>
      <w:r>
        <w:rPr>
          <w:rFonts w:ascii="Arial" w:eastAsia="Arial" w:hAnsi="Arial" w:cs="Arial"/>
          <w:b/>
          <w:bCs/>
          <w:i/>
          <w:iCs/>
          <w:sz w:val="17"/>
          <w:szCs w:val="17"/>
        </w:rPr>
        <w:t>Reduction of transmission risk</w:t>
      </w:r>
      <w:r>
        <w:rPr>
          <w:rFonts w:ascii="Arial" w:eastAsia="Arial" w:hAnsi="Arial" w:cs="Arial"/>
          <w:sz w:val="17"/>
          <w:szCs w:val="17"/>
        </w:rPr>
        <w:t>: meticulous hygiene and avoidance of towel sharing.</w:t>
      </w:r>
    </w:p>
    <w:p w14:paraId="23889B05" w14:textId="77777777" w:rsidR="00F26A1A" w:rsidRDefault="00F26A1A">
      <w:pPr>
        <w:spacing w:line="25" w:lineRule="exact"/>
        <w:rPr>
          <w:sz w:val="20"/>
          <w:szCs w:val="20"/>
        </w:rPr>
      </w:pPr>
    </w:p>
    <w:p w14:paraId="4AAFC43D" w14:textId="77777777" w:rsidR="00F26A1A" w:rsidRDefault="00000000">
      <w:pPr>
        <w:spacing w:line="270" w:lineRule="auto"/>
        <w:ind w:left="540"/>
        <w:rPr>
          <w:sz w:val="20"/>
          <w:szCs w:val="20"/>
        </w:rPr>
      </w:pPr>
      <w:r>
        <w:rPr>
          <w:rFonts w:ascii="Arial" w:eastAsia="Arial" w:hAnsi="Arial" w:cs="Arial"/>
          <w:b/>
          <w:bCs/>
          <w:i/>
          <w:iCs/>
          <w:sz w:val="17"/>
          <w:szCs w:val="17"/>
        </w:rPr>
        <w:t>Topical steroids</w:t>
      </w:r>
      <w:r>
        <w:rPr>
          <w:rFonts w:ascii="Arial" w:eastAsia="Arial" w:hAnsi="Arial" w:cs="Arial"/>
          <w:sz w:val="17"/>
          <w:szCs w:val="17"/>
        </w:rPr>
        <w:t>: for symptomatic keratitis but do not speed resolution and the lesions com-monly recur after early discontinuation; may extend the infectious period.</w:t>
      </w:r>
    </w:p>
    <w:p w14:paraId="5408458E" w14:textId="77777777" w:rsidR="00F26A1A" w:rsidRDefault="00000000">
      <w:pPr>
        <w:spacing w:line="251" w:lineRule="auto"/>
        <w:ind w:left="540"/>
        <w:rPr>
          <w:sz w:val="20"/>
          <w:szCs w:val="20"/>
        </w:rPr>
      </w:pPr>
      <w:r>
        <w:rPr>
          <w:rFonts w:ascii="Arial" w:eastAsia="Arial" w:hAnsi="Arial" w:cs="Arial"/>
          <w:b/>
          <w:bCs/>
          <w:i/>
          <w:iCs/>
          <w:sz w:val="18"/>
          <w:szCs w:val="18"/>
        </w:rPr>
        <w:t>Other measures</w:t>
      </w:r>
      <w:r>
        <w:rPr>
          <w:rFonts w:ascii="Arial" w:eastAsia="Arial" w:hAnsi="Arial" w:cs="Arial"/>
          <w:sz w:val="18"/>
          <w:szCs w:val="18"/>
        </w:rPr>
        <w:t>: (a) artificial tears for symptomatic relief, (b) discontinuation of contact lens wear, (c) removal of symptomatic pseudomembranes, (d) topical antibiotics for secondary bacterial infection, (e) povidone–iodine is eective against free adenovirus, (f ) ganciclovir shows some activity against adenovirus.</w:t>
      </w:r>
    </w:p>
    <w:p w14:paraId="5C6139EB" w14:textId="77777777" w:rsidR="00F26A1A" w:rsidRDefault="00F26A1A">
      <w:pPr>
        <w:spacing w:line="291" w:lineRule="exact"/>
        <w:rPr>
          <w:sz w:val="20"/>
          <w:szCs w:val="20"/>
        </w:rPr>
      </w:pPr>
    </w:p>
    <w:p w14:paraId="18F7C457" w14:textId="77777777" w:rsidR="00F26A1A" w:rsidRDefault="00000000">
      <w:pPr>
        <w:ind w:left="100"/>
        <w:rPr>
          <w:sz w:val="20"/>
          <w:szCs w:val="20"/>
        </w:rPr>
      </w:pPr>
      <w:r>
        <w:rPr>
          <w:rFonts w:ascii="Arial" w:eastAsia="Arial" w:hAnsi="Arial" w:cs="Arial"/>
          <w:b/>
          <w:bCs/>
          <w:sz w:val="20"/>
          <w:szCs w:val="20"/>
        </w:rPr>
        <w:t>MOLLUSCUM CONTAGIOSUM CONJUNCTIVITIS</w:t>
      </w:r>
    </w:p>
    <w:p w14:paraId="7433FA85" w14:textId="77777777" w:rsidR="00F26A1A" w:rsidRDefault="00F26A1A">
      <w:pPr>
        <w:spacing w:line="145" w:lineRule="exact"/>
        <w:rPr>
          <w:sz w:val="20"/>
          <w:szCs w:val="20"/>
        </w:rPr>
      </w:pPr>
    </w:p>
    <w:p w14:paraId="091EB402" w14:textId="77777777" w:rsidR="00F26A1A" w:rsidRDefault="00000000">
      <w:pPr>
        <w:ind w:left="100"/>
        <w:rPr>
          <w:sz w:val="20"/>
          <w:szCs w:val="20"/>
        </w:rPr>
      </w:pPr>
      <w:r>
        <w:rPr>
          <w:rFonts w:ascii="Arial" w:eastAsia="Arial" w:hAnsi="Arial" w:cs="Arial"/>
          <w:b/>
          <w:bCs/>
          <w:sz w:val="18"/>
          <w:szCs w:val="18"/>
        </w:rPr>
        <w:t>Pathogenesis:</w:t>
      </w:r>
    </w:p>
    <w:p w14:paraId="79EC7595" w14:textId="77777777" w:rsidR="00F26A1A" w:rsidRDefault="00F26A1A">
      <w:pPr>
        <w:spacing w:line="28" w:lineRule="exact"/>
        <w:rPr>
          <w:sz w:val="20"/>
          <w:szCs w:val="20"/>
        </w:rPr>
      </w:pPr>
    </w:p>
    <w:p w14:paraId="7F67D28E" w14:textId="77777777" w:rsidR="00F26A1A" w:rsidRDefault="00000000">
      <w:pPr>
        <w:spacing w:line="246" w:lineRule="auto"/>
        <w:ind w:left="100"/>
        <w:rPr>
          <w:sz w:val="20"/>
          <w:szCs w:val="20"/>
        </w:rPr>
      </w:pPr>
      <w:r>
        <w:rPr>
          <w:rFonts w:ascii="Arial" w:eastAsia="Arial" w:hAnsi="Arial" w:cs="Arial"/>
          <w:sz w:val="18"/>
          <w:szCs w:val="18"/>
        </w:rPr>
        <w:t>skin infection caused by a DNA poxvirus that typically aects children. Transmission is by contact with subsequent autoinoculation. Virus shedding from a lesion on the lid margin may be associ-ated with conjunctivitis.</w:t>
      </w:r>
    </w:p>
    <w:p w14:paraId="4D05947C" w14:textId="77777777" w:rsidR="00F26A1A" w:rsidRDefault="00F26A1A">
      <w:pPr>
        <w:spacing w:line="229" w:lineRule="exact"/>
        <w:rPr>
          <w:sz w:val="20"/>
          <w:szCs w:val="20"/>
        </w:rPr>
      </w:pPr>
    </w:p>
    <w:p w14:paraId="6A1E3F79" w14:textId="77777777" w:rsidR="00F26A1A" w:rsidRDefault="00000000">
      <w:pPr>
        <w:ind w:left="100"/>
        <w:rPr>
          <w:sz w:val="20"/>
          <w:szCs w:val="20"/>
        </w:rPr>
      </w:pPr>
      <w:r>
        <w:rPr>
          <w:rFonts w:ascii="Arial" w:eastAsia="Arial" w:hAnsi="Arial" w:cs="Arial"/>
          <w:b/>
          <w:bCs/>
          <w:sz w:val="18"/>
          <w:szCs w:val="18"/>
        </w:rPr>
        <w:t>Diagnosis</w:t>
      </w:r>
    </w:p>
    <w:p w14:paraId="2575EA69" w14:textId="77777777" w:rsidR="00F26A1A" w:rsidRDefault="00F26A1A">
      <w:pPr>
        <w:spacing w:line="17" w:lineRule="exact"/>
        <w:rPr>
          <w:sz w:val="20"/>
          <w:szCs w:val="20"/>
        </w:rPr>
      </w:pPr>
    </w:p>
    <w:p w14:paraId="37AE95BD"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chronic unilateral ocular irritation and mild mucoid discharge.</w:t>
      </w:r>
    </w:p>
    <w:p w14:paraId="3FB33419" w14:textId="77777777" w:rsidR="00F26A1A" w:rsidRDefault="00F26A1A">
      <w:pPr>
        <w:spacing w:line="17" w:lineRule="exact"/>
        <w:rPr>
          <w:sz w:val="20"/>
          <w:szCs w:val="20"/>
        </w:rPr>
      </w:pPr>
    </w:p>
    <w:p w14:paraId="58E28503" w14:textId="77777777" w:rsidR="00F26A1A" w:rsidRDefault="00000000">
      <w:pPr>
        <w:spacing w:line="245" w:lineRule="auto"/>
        <w:ind w:left="540"/>
        <w:rPr>
          <w:sz w:val="20"/>
          <w:szCs w:val="20"/>
        </w:rPr>
      </w:pPr>
      <w:r>
        <w:rPr>
          <w:rFonts w:ascii="Arial" w:eastAsia="Arial" w:hAnsi="Arial" w:cs="Arial"/>
          <w:b/>
          <w:bCs/>
          <w:i/>
          <w:iCs/>
          <w:sz w:val="18"/>
          <w:szCs w:val="18"/>
        </w:rPr>
        <w:t>Signs</w:t>
      </w:r>
      <w:r>
        <w:rPr>
          <w:rFonts w:ascii="Arial" w:eastAsia="Arial" w:hAnsi="Arial" w:cs="Arial"/>
          <w:sz w:val="18"/>
          <w:szCs w:val="18"/>
        </w:rPr>
        <w:t>: (a) follicular conjunctivitis (</w:t>
      </w:r>
      <w:r>
        <w:rPr>
          <w:rFonts w:ascii="Arial" w:eastAsia="Arial" w:hAnsi="Arial" w:cs="Arial"/>
          <w:color w:val="0080AC"/>
          <w:sz w:val="18"/>
          <w:szCs w:val="18"/>
        </w:rPr>
        <w:t>Fig. 6.5A</w:t>
      </w:r>
      <w:r>
        <w:rPr>
          <w:rFonts w:ascii="Arial" w:eastAsia="Arial" w:hAnsi="Arial" w:cs="Arial"/>
          <w:sz w:val="18"/>
          <w:szCs w:val="18"/>
        </w:rPr>
        <w:t>), (b) waxy umbilicated nodule on the lid margin (</w:t>
      </w:r>
      <w:r>
        <w:rPr>
          <w:rFonts w:ascii="Arial" w:eastAsia="Arial" w:hAnsi="Arial" w:cs="Arial"/>
          <w:color w:val="0080AC"/>
          <w:sz w:val="18"/>
          <w:szCs w:val="18"/>
        </w:rPr>
        <w:t>Fig. 6.5B</w:t>
      </w:r>
      <w:r>
        <w:rPr>
          <w:rFonts w:ascii="Arial" w:eastAsia="Arial" w:hAnsi="Arial" w:cs="Arial"/>
          <w:sz w:val="18"/>
          <w:szCs w:val="18"/>
        </w:rPr>
        <w:t>).</w:t>
      </w:r>
    </w:p>
    <w:p w14:paraId="0515AD71" w14:textId="77777777" w:rsidR="00F26A1A" w:rsidRDefault="00F26A1A">
      <w:pPr>
        <w:spacing w:line="229" w:lineRule="exact"/>
        <w:rPr>
          <w:sz w:val="20"/>
          <w:szCs w:val="20"/>
        </w:rPr>
      </w:pPr>
    </w:p>
    <w:p w14:paraId="2BAB8A5D" w14:textId="77777777" w:rsidR="00F26A1A" w:rsidRDefault="00000000">
      <w:pPr>
        <w:ind w:left="100"/>
        <w:rPr>
          <w:sz w:val="20"/>
          <w:szCs w:val="20"/>
        </w:rPr>
      </w:pPr>
      <w:r>
        <w:rPr>
          <w:rFonts w:ascii="Arial" w:eastAsia="Arial" w:hAnsi="Arial" w:cs="Arial"/>
          <w:b/>
          <w:bCs/>
          <w:sz w:val="18"/>
          <w:szCs w:val="18"/>
        </w:rPr>
        <w:t>Treatment:</w:t>
      </w:r>
    </w:p>
    <w:p w14:paraId="6EE7E21B" w14:textId="77777777" w:rsidR="00F26A1A" w:rsidRDefault="00F26A1A">
      <w:pPr>
        <w:spacing w:line="13" w:lineRule="exact"/>
        <w:rPr>
          <w:sz w:val="20"/>
          <w:szCs w:val="20"/>
        </w:rPr>
      </w:pPr>
    </w:p>
    <w:p w14:paraId="50DA1B38" w14:textId="77777777" w:rsidR="00F26A1A" w:rsidRDefault="00000000">
      <w:pPr>
        <w:ind w:left="100"/>
        <w:rPr>
          <w:sz w:val="20"/>
          <w:szCs w:val="20"/>
        </w:rPr>
      </w:pPr>
      <w:r>
        <w:rPr>
          <w:rFonts w:ascii="Arial" w:eastAsia="Arial" w:hAnsi="Arial" w:cs="Arial"/>
          <w:sz w:val="18"/>
          <w:szCs w:val="18"/>
        </w:rPr>
        <w:t>expression, facilitated by a small nick at the lesion apex.</w:t>
      </w:r>
    </w:p>
    <w:p w14:paraId="5A532575" w14:textId="77777777" w:rsidR="00F26A1A" w:rsidRDefault="00000000">
      <w:pPr>
        <w:spacing w:line="20" w:lineRule="exact"/>
        <w:rPr>
          <w:sz w:val="20"/>
          <w:szCs w:val="20"/>
        </w:rPr>
      </w:pPr>
      <w:r>
        <w:rPr>
          <w:noProof/>
          <w:sz w:val="20"/>
          <w:szCs w:val="20"/>
        </w:rPr>
        <w:drawing>
          <wp:anchor distT="0" distB="0" distL="114300" distR="114300" simplePos="0" relativeHeight="251503104" behindDoc="1" locked="0" layoutInCell="0" allowOverlap="1" wp14:anchorId="7BA145B7" wp14:editId="596F5C3A">
            <wp:simplePos x="0" y="0"/>
            <wp:positionH relativeFrom="column">
              <wp:posOffset>83185</wp:posOffset>
            </wp:positionH>
            <wp:positionV relativeFrom="paragraph">
              <wp:posOffset>351790</wp:posOffset>
            </wp:positionV>
            <wp:extent cx="4380230" cy="211836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a:srcRect/>
                    <a:stretch>
                      <a:fillRect/>
                    </a:stretch>
                  </pic:blipFill>
                  <pic:spPr bwMode="auto">
                    <a:xfrm>
                      <a:off x="0" y="0"/>
                      <a:ext cx="4380230" cy="2118360"/>
                    </a:xfrm>
                    <a:prstGeom prst="rect">
                      <a:avLst/>
                    </a:prstGeom>
                    <a:noFill/>
                  </pic:spPr>
                </pic:pic>
              </a:graphicData>
            </a:graphic>
          </wp:anchor>
        </w:drawing>
      </w:r>
    </w:p>
    <w:p w14:paraId="42D0EBD8" w14:textId="77777777" w:rsidR="00F26A1A" w:rsidRDefault="00F26A1A">
      <w:pPr>
        <w:spacing w:line="200" w:lineRule="exact"/>
        <w:rPr>
          <w:sz w:val="20"/>
          <w:szCs w:val="20"/>
        </w:rPr>
      </w:pPr>
    </w:p>
    <w:p w14:paraId="63F49E59" w14:textId="77777777" w:rsidR="00F26A1A" w:rsidRDefault="00F26A1A">
      <w:pPr>
        <w:spacing w:line="200" w:lineRule="exact"/>
        <w:rPr>
          <w:sz w:val="20"/>
          <w:szCs w:val="20"/>
        </w:rPr>
      </w:pPr>
    </w:p>
    <w:p w14:paraId="3A6BB737" w14:textId="77777777" w:rsidR="00F26A1A" w:rsidRDefault="00F26A1A">
      <w:pPr>
        <w:spacing w:line="200" w:lineRule="exact"/>
        <w:rPr>
          <w:sz w:val="20"/>
          <w:szCs w:val="20"/>
        </w:rPr>
      </w:pPr>
    </w:p>
    <w:p w14:paraId="51608E9F" w14:textId="77777777" w:rsidR="00F26A1A" w:rsidRDefault="00F26A1A">
      <w:pPr>
        <w:spacing w:line="200" w:lineRule="exact"/>
        <w:rPr>
          <w:sz w:val="20"/>
          <w:szCs w:val="20"/>
        </w:rPr>
      </w:pPr>
    </w:p>
    <w:p w14:paraId="004C5B35" w14:textId="77777777" w:rsidR="00F26A1A" w:rsidRDefault="00F26A1A">
      <w:pPr>
        <w:spacing w:line="200" w:lineRule="exact"/>
        <w:rPr>
          <w:sz w:val="20"/>
          <w:szCs w:val="20"/>
        </w:rPr>
      </w:pPr>
    </w:p>
    <w:p w14:paraId="0C53B3E2" w14:textId="77777777" w:rsidR="00F26A1A" w:rsidRDefault="00F26A1A">
      <w:pPr>
        <w:spacing w:line="200" w:lineRule="exact"/>
        <w:rPr>
          <w:sz w:val="20"/>
          <w:szCs w:val="20"/>
        </w:rPr>
      </w:pPr>
    </w:p>
    <w:p w14:paraId="02289E5A" w14:textId="77777777" w:rsidR="00F26A1A" w:rsidRDefault="00F26A1A">
      <w:pPr>
        <w:spacing w:line="200" w:lineRule="exact"/>
        <w:rPr>
          <w:sz w:val="20"/>
          <w:szCs w:val="20"/>
        </w:rPr>
      </w:pPr>
    </w:p>
    <w:p w14:paraId="6B4F9BDB" w14:textId="77777777" w:rsidR="00F26A1A" w:rsidRDefault="00F26A1A">
      <w:pPr>
        <w:spacing w:line="200" w:lineRule="exact"/>
        <w:rPr>
          <w:sz w:val="20"/>
          <w:szCs w:val="20"/>
        </w:rPr>
      </w:pPr>
    </w:p>
    <w:p w14:paraId="681B01D8" w14:textId="77777777" w:rsidR="00F26A1A" w:rsidRDefault="00F26A1A">
      <w:pPr>
        <w:spacing w:line="200" w:lineRule="exact"/>
        <w:rPr>
          <w:sz w:val="20"/>
          <w:szCs w:val="20"/>
        </w:rPr>
      </w:pPr>
    </w:p>
    <w:p w14:paraId="6F22AAE2" w14:textId="77777777" w:rsidR="00F26A1A" w:rsidRDefault="00F26A1A">
      <w:pPr>
        <w:spacing w:line="200" w:lineRule="exact"/>
        <w:rPr>
          <w:sz w:val="20"/>
          <w:szCs w:val="20"/>
        </w:rPr>
      </w:pPr>
    </w:p>
    <w:p w14:paraId="2002A421" w14:textId="77777777" w:rsidR="00F26A1A" w:rsidRDefault="00F26A1A">
      <w:pPr>
        <w:spacing w:line="200" w:lineRule="exact"/>
        <w:rPr>
          <w:sz w:val="20"/>
          <w:szCs w:val="20"/>
        </w:rPr>
      </w:pPr>
    </w:p>
    <w:p w14:paraId="205F3B90" w14:textId="77777777" w:rsidR="00F26A1A" w:rsidRDefault="00F26A1A">
      <w:pPr>
        <w:spacing w:line="200" w:lineRule="exact"/>
        <w:rPr>
          <w:sz w:val="20"/>
          <w:szCs w:val="20"/>
        </w:rPr>
      </w:pPr>
    </w:p>
    <w:p w14:paraId="007CD849" w14:textId="77777777" w:rsidR="00F26A1A" w:rsidRDefault="00F26A1A">
      <w:pPr>
        <w:spacing w:line="200" w:lineRule="exact"/>
        <w:rPr>
          <w:sz w:val="20"/>
          <w:szCs w:val="20"/>
        </w:rPr>
      </w:pPr>
    </w:p>
    <w:p w14:paraId="50821B3F" w14:textId="77777777" w:rsidR="00F26A1A" w:rsidRDefault="00F26A1A">
      <w:pPr>
        <w:spacing w:line="200" w:lineRule="exact"/>
        <w:rPr>
          <w:sz w:val="20"/>
          <w:szCs w:val="20"/>
        </w:rPr>
      </w:pPr>
    </w:p>
    <w:p w14:paraId="2A5C189B" w14:textId="77777777" w:rsidR="00F26A1A" w:rsidRDefault="00F26A1A">
      <w:pPr>
        <w:spacing w:line="200" w:lineRule="exact"/>
        <w:rPr>
          <w:sz w:val="20"/>
          <w:szCs w:val="20"/>
        </w:rPr>
      </w:pPr>
    </w:p>
    <w:p w14:paraId="2A28B3A6" w14:textId="77777777" w:rsidR="00F26A1A" w:rsidRDefault="00F26A1A">
      <w:pPr>
        <w:spacing w:line="200" w:lineRule="exact"/>
        <w:rPr>
          <w:sz w:val="20"/>
          <w:szCs w:val="20"/>
        </w:rPr>
      </w:pPr>
    </w:p>
    <w:p w14:paraId="7680A9C3" w14:textId="77777777" w:rsidR="00F26A1A" w:rsidRDefault="00F26A1A">
      <w:pPr>
        <w:spacing w:line="345" w:lineRule="exact"/>
        <w:rPr>
          <w:sz w:val="20"/>
          <w:szCs w:val="20"/>
        </w:rPr>
      </w:pPr>
    </w:p>
    <w:p w14:paraId="40FDA277" w14:textId="77777777" w:rsidR="00F26A1A" w:rsidRDefault="00000000">
      <w:pPr>
        <w:tabs>
          <w:tab w:val="left" w:pos="3740"/>
        </w:tabs>
        <w:ind w:left="240"/>
        <w:rPr>
          <w:sz w:val="20"/>
          <w:szCs w:val="20"/>
        </w:rPr>
      </w:pPr>
      <w:r>
        <w:rPr>
          <w:rFonts w:ascii="Arial" w:eastAsia="Arial" w:hAnsi="Arial" w:cs="Arial"/>
          <w:sz w:val="20"/>
          <w:szCs w:val="20"/>
        </w:rPr>
        <w:t>A</w:t>
      </w:r>
      <w:r>
        <w:rPr>
          <w:sz w:val="20"/>
          <w:szCs w:val="20"/>
        </w:rPr>
        <w:tab/>
      </w:r>
      <w:r>
        <w:rPr>
          <w:rFonts w:ascii="Arial" w:eastAsia="Arial" w:hAnsi="Arial" w:cs="Arial"/>
          <w:sz w:val="40"/>
          <w:szCs w:val="40"/>
          <w:vertAlign w:val="superscript"/>
        </w:rPr>
        <w:t>B</w:t>
      </w:r>
    </w:p>
    <w:p w14:paraId="5D4E7630" w14:textId="77777777" w:rsidR="00F26A1A" w:rsidRDefault="00000000">
      <w:pPr>
        <w:tabs>
          <w:tab w:val="left" w:pos="660"/>
        </w:tabs>
        <w:ind w:left="100"/>
        <w:rPr>
          <w:sz w:val="20"/>
          <w:szCs w:val="20"/>
        </w:rPr>
      </w:pPr>
      <w:r>
        <w:rPr>
          <w:rFonts w:ascii="Arial" w:eastAsia="Arial" w:hAnsi="Arial" w:cs="Arial"/>
          <w:sz w:val="15"/>
          <w:szCs w:val="15"/>
        </w:rPr>
        <w:t>Fig. 6.5</w:t>
      </w:r>
      <w:r>
        <w:rPr>
          <w:sz w:val="20"/>
          <w:szCs w:val="20"/>
        </w:rPr>
        <w:tab/>
      </w:r>
      <w:r>
        <w:rPr>
          <w:rFonts w:ascii="Arial" w:eastAsia="Arial" w:hAnsi="Arial" w:cs="Arial"/>
          <w:sz w:val="14"/>
          <w:szCs w:val="14"/>
        </w:rPr>
        <w:t>Molluscum contagiosum: (A) follicular conjunctivitis, (B) eyelid lesion (magnified). (From Salmon JF,</w:t>
      </w:r>
    </w:p>
    <w:p w14:paraId="2618E9CE" w14:textId="77777777" w:rsidR="00F26A1A" w:rsidRDefault="00F26A1A">
      <w:pPr>
        <w:spacing w:line="8" w:lineRule="exact"/>
        <w:rPr>
          <w:sz w:val="20"/>
          <w:szCs w:val="20"/>
        </w:rPr>
      </w:pPr>
    </w:p>
    <w:p w14:paraId="24CE3990" w14:textId="77777777" w:rsidR="00F26A1A" w:rsidRDefault="00000000">
      <w:pPr>
        <w:ind w:left="100"/>
        <w:rPr>
          <w:sz w:val="20"/>
          <w:szCs w:val="20"/>
        </w:rPr>
      </w:pPr>
      <w:r>
        <w:rPr>
          <w:rFonts w:ascii="Arial" w:eastAsia="Arial" w:hAnsi="Arial" w:cs="Arial"/>
          <w:sz w:val="15"/>
          <w:szCs w:val="15"/>
        </w:rPr>
        <w:t>Kanski’s Clinical Ophthalmology: A Systematic Approach, 9th edition. Oxford, UK: Elsevier; 2020.)</w:t>
      </w:r>
    </w:p>
    <w:p w14:paraId="168305DB" w14:textId="77777777" w:rsidR="00F26A1A" w:rsidRDefault="00F26A1A">
      <w:pPr>
        <w:sectPr w:rsidR="00F26A1A">
          <w:pgSz w:w="8640" w:h="13101"/>
          <w:pgMar w:top="493" w:right="720" w:bottom="0" w:left="860" w:header="0" w:footer="0" w:gutter="0"/>
          <w:cols w:space="720" w:equalWidth="0">
            <w:col w:w="7060"/>
          </w:cols>
        </w:sectPr>
      </w:pPr>
    </w:p>
    <w:p w14:paraId="3B847368" w14:textId="77777777" w:rsidR="00F26A1A" w:rsidRDefault="00F26A1A">
      <w:pPr>
        <w:spacing w:line="200" w:lineRule="exact"/>
        <w:rPr>
          <w:sz w:val="20"/>
          <w:szCs w:val="20"/>
        </w:rPr>
      </w:pPr>
    </w:p>
    <w:p w14:paraId="634C363E" w14:textId="77777777" w:rsidR="00F26A1A" w:rsidRDefault="00F26A1A">
      <w:pPr>
        <w:spacing w:line="387" w:lineRule="exact"/>
        <w:rPr>
          <w:sz w:val="20"/>
          <w:szCs w:val="20"/>
        </w:rPr>
      </w:pPr>
    </w:p>
    <w:p w14:paraId="7DC9E414" w14:textId="77777777" w:rsidR="00F26A1A" w:rsidRDefault="00000000">
      <w:pPr>
        <w:spacing w:line="168" w:lineRule="exact"/>
        <w:rPr>
          <w:sz w:val="20"/>
          <w:szCs w:val="20"/>
        </w:rPr>
      </w:pPr>
      <w:r>
        <w:rPr>
          <w:rFonts w:ascii="PMingLiU" w:eastAsia="PMingLiU" w:hAnsi="PMingLiU" w:cs="PMingLiU"/>
          <w:sz w:val="14"/>
          <w:szCs w:val="14"/>
        </w:rPr>
        <w:t>#*" ##%"#"+!#(&amp;&amp;%"'+$'""#* "%#! " +#!+ &amp;)%#"$'!%</w:t>
      </w:r>
    </w:p>
    <w:p w14:paraId="453FC14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9E5F3B1" w14:textId="77777777" w:rsidR="00F26A1A" w:rsidRDefault="00F26A1A">
      <w:pPr>
        <w:sectPr w:rsidR="00F26A1A">
          <w:type w:val="continuous"/>
          <w:pgSz w:w="8640" w:h="13101"/>
          <w:pgMar w:top="493" w:right="720" w:bottom="0" w:left="860" w:header="0" w:footer="0" w:gutter="0"/>
          <w:cols w:space="720" w:equalWidth="0">
            <w:col w:w="7060"/>
          </w:cols>
        </w:sectPr>
      </w:pPr>
    </w:p>
    <w:p w14:paraId="45C2AAA9" w14:textId="77777777" w:rsidR="00F26A1A" w:rsidRDefault="00F26A1A">
      <w:pPr>
        <w:spacing w:line="141" w:lineRule="exact"/>
        <w:rPr>
          <w:sz w:val="20"/>
          <w:szCs w:val="20"/>
        </w:rPr>
      </w:pPr>
      <w:bookmarkStart w:id="88" w:name="page91"/>
      <w:bookmarkEnd w:id="88"/>
    </w:p>
    <w:p w14:paraId="5819FBAC"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94</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77D8CCFF" w14:textId="77777777" w:rsidR="00F26A1A" w:rsidRDefault="00000000">
      <w:pPr>
        <w:spacing w:line="20" w:lineRule="exact"/>
        <w:rPr>
          <w:sz w:val="20"/>
          <w:szCs w:val="20"/>
        </w:rPr>
      </w:pPr>
      <w:r>
        <w:rPr>
          <w:noProof/>
          <w:sz w:val="20"/>
          <w:szCs w:val="20"/>
        </w:rPr>
        <w:drawing>
          <wp:anchor distT="0" distB="0" distL="114300" distR="114300" simplePos="0" relativeHeight="251504128" behindDoc="1" locked="0" layoutInCell="0" allowOverlap="1" wp14:anchorId="1291753A" wp14:editId="20320D17">
            <wp:simplePos x="0" y="0"/>
            <wp:positionH relativeFrom="column">
              <wp:posOffset>0</wp:posOffset>
            </wp:positionH>
            <wp:positionV relativeFrom="paragraph">
              <wp:posOffset>38100</wp:posOffset>
            </wp:positionV>
            <wp:extent cx="4419600" cy="1270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33D58D5" w14:textId="77777777" w:rsidR="00F26A1A" w:rsidRDefault="00F26A1A">
      <w:pPr>
        <w:spacing w:line="253" w:lineRule="exact"/>
        <w:rPr>
          <w:sz w:val="20"/>
          <w:szCs w:val="20"/>
        </w:rPr>
      </w:pPr>
    </w:p>
    <w:p w14:paraId="7385C981" w14:textId="77777777" w:rsidR="00F26A1A" w:rsidRDefault="00000000">
      <w:pPr>
        <w:rPr>
          <w:sz w:val="20"/>
          <w:szCs w:val="20"/>
        </w:rPr>
      </w:pPr>
      <w:r>
        <w:rPr>
          <w:rFonts w:ascii="Arial" w:eastAsia="Arial" w:hAnsi="Arial" w:cs="Arial"/>
          <w:b/>
          <w:bCs/>
          <w:color w:val="C8001A"/>
          <w:sz w:val="24"/>
          <w:szCs w:val="24"/>
        </w:rPr>
        <w:t>Allergic conjunctivitis</w:t>
      </w:r>
    </w:p>
    <w:p w14:paraId="6E9049CE" w14:textId="77777777" w:rsidR="00F26A1A" w:rsidRDefault="00F26A1A">
      <w:pPr>
        <w:spacing w:line="102" w:lineRule="exact"/>
        <w:rPr>
          <w:sz w:val="20"/>
          <w:szCs w:val="20"/>
        </w:rPr>
      </w:pPr>
    </w:p>
    <w:p w14:paraId="306C4C10" w14:textId="77777777" w:rsidR="00F26A1A" w:rsidRDefault="00000000">
      <w:pPr>
        <w:rPr>
          <w:sz w:val="20"/>
          <w:szCs w:val="20"/>
        </w:rPr>
      </w:pPr>
      <w:r>
        <w:rPr>
          <w:rFonts w:ascii="Arial" w:eastAsia="Arial" w:hAnsi="Arial" w:cs="Arial"/>
          <w:b/>
          <w:bCs/>
          <w:sz w:val="20"/>
          <w:szCs w:val="20"/>
        </w:rPr>
        <w:t>ACUTE ALLERGIC CONJUNCTIVITIS</w:t>
      </w:r>
    </w:p>
    <w:p w14:paraId="45AECEC4" w14:textId="77777777" w:rsidR="00F26A1A" w:rsidRDefault="00F26A1A">
      <w:pPr>
        <w:spacing w:line="105" w:lineRule="exact"/>
        <w:rPr>
          <w:sz w:val="20"/>
          <w:szCs w:val="20"/>
        </w:rPr>
      </w:pPr>
    </w:p>
    <w:p w14:paraId="5E3EFD95" w14:textId="77777777" w:rsidR="00F26A1A" w:rsidRDefault="00000000">
      <w:pPr>
        <w:rPr>
          <w:sz w:val="20"/>
          <w:szCs w:val="20"/>
        </w:rPr>
      </w:pPr>
      <w:r>
        <w:rPr>
          <w:rFonts w:ascii="Arial" w:eastAsia="Arial" w:hAnsi="Arial" w:cs="Arial"/>
          <w:b/>
          <w:bCs/>
          <w:sz w:val="18"/>
          <w:szCs w:val="18"/>
        </w:rPr>
        <w:t>Pathogenesis:</w:t>
      </w:r>
    </w:p>
    <w:p w14:paraId="319328CD" w14:textId="77777777" w:rsidR="00F26A1A" w:rsidRDefault="00F26A1A">
      <w:pPr>
        <w:spacing w:line="28" w:lineRule="exact"/>
        <w:rPr>
          <w:sz w:val="20"/>
          <w:szCs w:val="20"/>
        </w:rPr>
      </w:pPr>
    </w:p>
    <w:p w14:paraId="75911AFC" w14:textId="77777777" w:rsidR="00F26A1A" w:rsidRDefault="00000000">
      <w:pPr>
        <w:spacing w:line="239" w:lineRule="auto"/>
        <w:ind w:right="100"/>
        <w:rPr>
          <w:sz w:val="20"/>
          <w:szCs w:val="20"/>
        </w:rPr>
      </w:pPr>
      <w:r>
        <w:rPr>
          <w:rFonts w:ascii="Arial" w:eastAsia="Arial" w:hAnsi="Arial" w:cs="Arial"/>
          <w:sz w:val="18"/>
          <w:szCs w:val="18"/>
        </w:rPr>
        <w:t>acute conjunctival reaction to an environmental allergen, usually pollen, typically occurring in younger children after playing outside in spring or summer.</w:t>
      </w:r>
    </w:p>
    <w:p w14:paraId="5AC51F92" w14:textId="77777777" w:rsidR="00F26A1A" w:rsidRDefault="00F26A1A">
      <w:pPr>
        <w:spacing w:line="153" w:lineRule="exact"/>
        <w:rPr>
          <w:sz w:val="20"/>
          <w:szCs w:val="20"/>
        </w:rPr>
      </w:pPr>
    </w:p>
    <w:p w14:paraId="5758FEC7" w14:textId="77777777" w:rsidR="00F26A1A" w:rsidRDefault="00000000">
      <w:pPr>
        <w:rPr>
          <w:sz w:val="20"/>
          <w:szCs w:val="20"/>
        </w:rPr>
      </w:pPr>
      <w:r>
        <w:rPr>
          <w:rFonts w:ascii="Arial" w:eastAsia="Arial" w:hAnsi="Arial" w:cs="Arial"/>
          <w:b/>
          <w:bCs/>
          <w:sz w:val="18"/>
          <w:szCs w:val="18"/>
        </w:rPr>
        <w:t>Diagnosis:</w:t>
      </w:r>
    </w:p>
    <w:p w14:paraId="0C32F0DD" w14:textId="77777777" w:rsidR="00F26A1A" w:rsidRDefault="00F26A1A">
      <w:pPr>
        <w:spacing w:line="28" w:lineRule="exact"/>
        <w:rPr>
          <w:sz w:val="20"/>
          <w:szCs w:val="20"/>
        </w:rPr>
      </w:pPr>
    </w:p>
    <w:p w14:paraId="194EF63A" w14:textId="77777777" w:rsidR="00F26A1A" w:rsidRDefault="00000000">
      <w:pPr>
        <w:rPr>
          <w:sz w:val="20"/>
          <w:szCs w:val="20"/>
        </w:rPr>
      </w:pPr>
      <w:r>
        <w:rPr>
          <w:rFonts w:ascii="Arial" w:eastAsia="Arial" w:hAnsi="Arial" w:cs="Arial"/>
          <w:sz w:val="16"/>
          <w:szCs w:val="16"/>
        </w:rPr>
        <w:t>acute itching and watering associated with severe chemosis (</w:t>
      </w:r>
      <w:r>
        <w:rPr>
          <w:rFonts w:ascii="Arial" w:eastAsia="Arial" w:hAnsi="Arial" w:cs="Arial"/>
          <w:color w:val="0080AC"/>
          <w:sz w:val="16"/>
          <w:szCs w:val="16"/>
        </w:rPr>
        <w:t>Fig. 6.6A</w:t>
      </w:r>
      <w:r>
        <w:rPr>
          <w:rFonts w:ascii="Arial" w:eastAsia="Arial" w:hAnsi="Arial" w:cs="Arial"/>
          <w:sz w:val="16"/>
          <w:szCs w:val="16"/>
        </w:rPr>
        <w:t>) settling within a few hours.</w:t>
      </w:r>
    </w:p>
    <w:p w14:paraId="0548BB6F" w14:textId="77777777" w:rsidR="00F26A1A" w:rsidRDefault="00F26A1A">
      <w:pPr>
        <w:spacing w:line="161" w:lineRule="exact"/>
        <w:rPr>
          <w:sz w:val="20"/>
          <w:szCs w:val="20"/>
        </w:rPr>
      </w:pPr>
    </w:p>
    <w:p w14:paraId="524B32D1" w14:textId="77777777" w:rsidR="00F26A1A" w:rsidRDefault="00000000">
      <w:pPr>
        <w:rPr>
          <w:sz w:val="20"/>
          <w:szCs w:val="20"/>
        </w:rPr>
      </w:pPr>
      <w:r>
        <w:rPr>
          <w:rFonts w:ascii="Arial" w:eastAsia="Arial" w:hAnsi="Arial" w:cs="Arial"/>
          <w:b/>
          <w:bCs/>
          <w:sz w:val="18"/>
          <w:szCs w:val="18"/>
        </w:rPr>
        <w:t>Treatment:</w:t>
      </w:r>
    </w:p>
    <w:p w14:paraId="29E95D2F" w14:textId="77777777" w:rsidR="00F26A1A" w:rsidRDefault="00F26A1A">
      <w:pPr>
        <w:spacing w:line="28" w:lineRule="exact"/>
        <w:rPr>
          <w:sz w:val="20"/>
          <w:szCs w:val="20"/>
        </w:rPr>
      </w:pPr>
    </w:p>
    <w:p w14:paraId="78A8A512" w14:textId="77777777" w:rsidR="00F26A1A" w:rsidRDefault="00000000">
      <w:pPr>
        <w:spacing w:line="239" w:lineRule="auto"/>
        <w:ind w:right="100"/>
        <w:rPr>
          <w:sz w:val="20"/>
          <w:szCs w:val="20"/>
        </w:rPr>
      </w:pPr>
      <w:r>
        <w:rPr>
          <w:rFonts w:ascii="Arial" w:eastAsia="Arial" w:hAnsi="Arial" w:cs="Arial"/>
          <w:sz w:val="18"/>
          <w:szCs w:val="18"/>
        </w:rPr>
        <w:t>not usually required; cool compresses can improve comfort and a drop of adrenaline 0.1% may reduce extreme chemosis.</w:t>
      </w:r>
    </w:p>
    <w:p w14:paraId="78D18AF0" w14:textId="77777777" w:rsidR="00F26A1A" w:rsidRDefault="00F26A1A">
      <w:pPr>
        <w:spacing w:line="298" w:lineRule="exact"/>
        <w:rPr>
          <w:sz w:val="20"/>
          <w:szCs w:val="20"/>
        </w:rPr>
      </w:pPr>
    </w:p>
    <w:p w14:paraId="19CC0C81" w14:textId="77777777" w:rsidR="00F26A1A" w:rsidRDefault="00000000">
      <w:pPr>
        <w:rPr>
          <w:sz w:val="20"/>
          <w:szCs w:val="20"/>
        </w:rPr>
      </w:pPr>
      <w:r>
        <w:rPr>
          <w:rFonts w:ascii="Arial" w:eastAsia="Arial" w:hAnsi="Arial" w:cs="Arial"/>
          <w:b/>
          <w:bCs/>
          <w:sz w:val="20"/>
          <w:szCs w:val="20"/>
        </w:rPr>
        <w:t>SEASONAL AND PERENNIAL ALLERGIC CONJUNCTIVITIS</w:t>
      </w:r>
    </w:p>
    <w:p w14:paraId="44087952" w14:textId="77777777" w:rsidR="00F26A1A" w:rsidRDefault="00F26A1A">
      <w:pPr>
        <w:spacing w:line="145" w:lineRule="exact"/>
        <w:rPr>
          <w:sz w:val="20"/>
          <w:szCs w:val="20"/>
        </w:rPr>
      </w:pPr>
    </w:p>
    <w:p w14:paraId="14230B12" w14:textId="77777777" w:rsidR="00F26A1A" w:rsidRDefault="00000000">
      <w:pPr>
        <w:rPr>
          <w:sz w:val="20"/>
          <w:szCs w:val="20"/>
        </w:rPr>
      </w:pPr>
      <w:r>
        <w:rPr>
          <w:rFonts w:ascii="Arial" w:eastAsia="Arial" w:hAnsi="Arial" w:cs="Arial"/>
          <w:b/>
          <w:bCs/>
          <w:sz w:val="18"/>
          <w:szCs w:val="18"/>
        </w:rPr>
        <w:t>Classification</w:t>
      </w:r>
    </w:p>
    <w:p w14:paraId="1F6C6192" w14:textId="77777777" w:rsidR="00F26A1A" w:rsidRDefault="00F26A1A">
      <w:pPr>
        <w:spacing w:line="21" w:lineRule="exact"/>
        <w:rPr>
          <w:sz w:val="20"/>
          <w:szCs w:val="20"/>
        </w:rPr>
      </w:pPr>
    </w:p>
    <w:p w14:paraId="1BE7E214" w14:textId="77777777" w:rsidR="00F26A1A" w:rsidRDefault="00000000">
      <w:pPr>
        <w:spacing w:line="245" w:lineRule="auto"/>
        <w:ind w:left="440" w:right="100"/>
        <w:rPr>
          <w:sz w:val="20"/>
          <w:szCs w:val="20"/>
        </w:rPr>
      </w:pPr>
      <w:r>
        <w:rPr>
          <w:rFonts w:ascii="Arial" w:eastAsia="Arial" w:hAnsi="Arial" w:cs="Arial"/>
          <w:b/>
          <w:bCs/>
          <w:i/>
          <w:iCs/>
          <w:sz w:val="18"/>
          <w:szCs w:val="18"/>
        </w:rPr>
        <w:t>Seasonal allergic conjunctivitis (‘hay fever eyes’)</w:t>
      </w:r>
      <w:r>
        <w:rPr>
          <w:rFonts w:ascii="Arial" w:eastAsia="Arial" w:hAnsi="Arial" w:cs="Arial"/>
          <w:sz w:val="18"/>
          <w:szCs w:val="18"/>
        </w:rPr>
        <w:t>: worse during the spring and summer; is the more common and involves allergy to pollen.</w:t>
      </w:r>
    </w:p>
    <w:p w14:paraId="29D8CA0C" w14:textId="77777777" w:rsidR="00F26A1A" w:rsidRDefault="00F26A1A">
      <w:pPr>
        <w:spacing w:line="17" w:lineRule="exact"/>
        <w:rPr>
          <w:sz w:val="20"/>
          <w:szCs w:val="20"/>
        </w:rPr>
      </w:pPr>
    </w:p>
    <w:p w14:paraId="7CCBEB59" w14:textId="77777777" w:rsidR="00F26A1A" w:rsidRDefault="00000000">
      <w:pPr>
        <w:spacing w:line="245" w:lineRule="auto"/>
        <w:ind w:left="440" w:right="100"/>
        <w:rPr>
          <w:sz w:val="20"/>
          <w:szCs w:val="20"/>
        </w:rPr>
      </w:pPr>
      <w:r>
        <w:rPr>
          <w:rFonts w:ascii="Arial" w:eastAsia="Arial" w:hAnsi="Arial" w:cs="Arial"/>
          <w:b/>
          <w:bCs/>
          <w:i/>
          <w:iCs/>
          <w:sz w:val="18"/>
          <w:szCs w:val="18"/>
        </w:rPr>
        <w:t>Perennial allergic conjunctivitis</w:t>
      </w:r>
      <w:r>
        <w:rPr>
          <w:rFonts w:ascii="Arial" w:eastAsia="Arial" w:hAnsi="Arial" w:cs="Arial"/>
          <w:sz w:val="18"/>
          <w:szCs w:val="18"/>
        </w:rPr>
        <w:t>: causes symptoms throughout the year. Allergens include house dust mites and animal fur.</w:t>
      </w:r>
    </w:p>
    <w:p w14:paraId="3610AFFE" w14:textId="77777777" w:rsidR="00F26A1A" w:rsidRDefault="00F26A1A">
      <w:pPr>
        <w:spacing w:line="149" w:lineRule="exact"/>
        <w:rPr>
          <w:sz w:val="20"/>
          <w:szCs w:val="20"/>
        </w:rPr>
      </w:pPr>
    </w:p>
    <w:p w14:paraId="393C6416" w14:textId="77777777" w:rsidR="00F26A1A" w:rsidRDefault="00000000">
      <w:pPr>
        <w:rPr>
          <w:sz w:val="20"/>
          <w:szCs w:val="20"/>
        </w:rPr>
      </w:pPr>
      <w:r>
        <w:rPr>
          <w:rFonts w:ascii="Arial" w:eastAsia="Arial" w:hAnsi="Arial" w:cs="Arial"/>
          <w:b/>
          <w:bCs/>
          <w:sz w:val="18"/>
          <w:szCs w:val="18"/>
        </w:rPr>
        <w:t>Diagnosis</w:t>
      </w:r>
    </w:p>
    <w:p w14:paraId="5CD87E67" w14:textId="77777777" w:rsidR="00F26A1A" w:rsidRDefault="00F26A1A">
      <w:pPr>
        <w:spacing w:line="21" w:lineRule="exact"/>
        <w:rPr>
          <w:sz w:val="20"/>
          <w:szCs w:val="20"/>
        </w:rPr>
      </w:pPr>
    </w:p>
    <w:p w14:paraId="78760A29" w14:textId="77777777" w:rsidR="00F26A1A" w:rsidRDefault="00000000">
      <w:pPr>
        <w:ind w:left="440"/>
        <w:rPr>
          <w:sz w:val="20"/>
          <w:szCs w:val="20"/>
        </w:rPr>
      </w:pPr>
      <w:r>
        <w:rPr>
          <w:rFonts w:ascii="Arial" w:eastAsia="Arial" w:hAnsi="Arial" w:cs="Arial"/>
          <w:b/>
          <w:bCs/>
          <w:i/>
          <w:iCs/>
          <w:sz w:val="15"/>
          <w:szCs w:val="15"/>
        </w:rPr>
        <w:t>Presentation</w:t>
      </w:r>
      <w:r>
        <w:rPr>
          <w:rFonts w:ascii="Arial" w:eastAsia="Arial" w:hAnsi="Arial" w:cs="Arial"/>
          <w:sz w:val="15"/>
          <w:szCs w:val="15"/>
        </w:rPr>
        <w:t>: episodes of redness, watering and itching, with sneezing and nasal discharge.</w:t>
      </w:r>
    </w:p>
    <w:p w14:paraId="6370B171" w14:textId="77777777" w:rsidR="00F26A1A" w:rsidRDefault="00F26A1A">
      <w:pPr>
        <w:spacing w:line="48" w:lineRule="exact"/>
        <w:rPr>
          <w:sz w:val="20"/>
          <w:szCs w:val="20"/>
        </w:rPr>
      </w:pPr>
    </w:p>
    <w:p w14:paraId="75542147"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(a) conjunctival hyperaemia, (b) mild papillary reaction with elevated lesions contain-ing a vascular core (</w:t>
      </w:r>
      <w:r>
        <w:rPr>
          <w:rFonts w:ascii="Arial" w:eastAsia="Arial" w:hAnsi="Arial" w:cs="Arial"/>
          <w:color w:val="0080AC"/>
          <w:sz w:val="18"/>
          <w:szCs w:val="18"/>
        </w:rPr>
        <w:t>Fig. 6.6B</w:t>
      </w:r>
      <w:r>
        <w:rPr>
          <w:rFonts w:ascii="Arial" w:eastAsia="Arial" w:hAnsi="Arial" w:cs="Arial"/>
          <w:sz w:val="18"/>
          <w:szCs w:val="18"/>
        </w:rPr>
        <w:t>), (c) chemosis, (d) lid oedema.</w:t>
      </w:r>
    </w:p>
    <w:p w14:paraId="378D89D8" w14:textId="77777777" w:rsidR="00F26A1A" w:rsidRDefault="00F26A1A">
      <w:pPr>
        <w:spacing w:line="149" w:lineRule="exact"/>
        <w:rPr>
          <w:sz w:val="20"/>
          <w:szCs w:val="20"/>
        </w:rPr>
      </w:pPr>
    </w:p>
    <w:p w14:paraId="4BEDF06B" w14:textId="77777777" w:rsidR="00F26A1A" w:rsidRDefault="00000000">
      <w:pPr>
        <w:rPr>
          <w:sz w:val="20"/>
          <w:szCs w:val="20"/>
        </w:rPr>
      </w:pPr>
      <w:r>
        <w:rPr>
          <w:rFonts w:ascii="Arial" w:eastAsia="Arial" w:hAnsi="Arial" w:cs="Arial"/>
          <w:b/>
          <w:bCs/>
          <w:sz w:val="18"/>
          <w:szCs w:val="18"/>
        </w:rPr>
        <w:t>Treatment</w:t>
      </w:r>
    </w:p>
    <w:p w14:paraId="022D279F" w14:textId="77777777" w:rsidR="00F26A1A" w:rsidRDefault="00F26A1A">
      <w:pPr>
        <w:spacing w:line="17" w:lineRule="exact"/>
        <w:rPr>
          <w:sz w:val="20"/>
          <w:szCs w:val="20"/>
        </w:rPr>
      </w:pPr>
    </w:p>
    <w:p w14:paraId="19559DB6" w14:textId="77777777" w:rsidR="00F26A1A" w:rsidRDefault="00000000">
      <w:pPr>
        <w:ind w:left="440"/>
        <w:rPr>
          <w:sz w:val="20"/>
          <w:szCs w:val="20"/>
        </w:rPr>
      </w:pPr>
      <w:r>
        <w:rPr>
          <w:rFonts w:ascii="Arial" w:eastAsia="Arial" w:hAnsi="Arial" w:cs="Arial"/>
          <w:b/>
          <w:bCs/>
          <w:i/>
          <w:iCs/>
          <w:sz w:val="18"/>
          <w:szCs w:val="18"/>
        </w:rPr>
        <w:t>Artificial tears</w:t>
      </w:r>
      <w:r>
        <w:rPr>
          <w:rFonts w:ascii="Arial" w:eastAsia="Arial" w:hAnsi="Arial" w:cs="Arial"/>
          <w:sz w:val="18"/>
          <w:szCs w:val="18"/>
        </w:rPr>
        <w:t>: for mild symptoms.</w:t>
      </w:r>
    </w:p>
    <w:p w14:paraId="04900346" w14:textId="77777777" w:rsidR="00F26A1A" w:rsidRDefault="00F26A1A">
      <w:pPr>
        <w:spacing w:line="17" w:lineRule="exact"/>
        <w:rPr>
          <w:sz w:val="20"/>
          <w:szCs w:val="20"/>
        </w:rPr>
      </w:pPr>
    </w:p>
    <w:p w14:paraId="23DA48BB" w14:textId="77777777" w:rsidR="00F26A1A" w:rsidRDefault="00000000">
      <w:pPr>
        <w:ind w:left="440"/>
        <w:rPr>
          <w:sz w:val="20"/>
          <w:szCs w:val="20"/>
        </w:rPr>
      </w:pPr>
      <w:r>
        <w:rPr>
          <w:rFonts w:ascii="Arial" w:eastAsia="Arial" w:hAnsi="Arial" w:cs="Arial"/>
          <w:b/>
          <w:bCs/>
          <w:i/>
          <w:iCs/>
          <w:sz w:val="17"/>
          <w:szCs w:val="17"/>
        </w:rPr>
        <w:t>Mast cell stabilizers</w:t>
      </w:r>
      <w:r>
        <w:rPr>
          <w:rFonts w:ascii="Arial" w:eastAsia="Arial" w:hAnsi="Arial" w:cs="Arial"/>
          <w:sz w:val="17"/>
          <w:szCs w:val="17"/>
        </w:rPr>
        <w:t>: (e.g. sodium cromoglicate, nedocromil sodium, lodoxamide).</w:t>
      </w:r>
    </w:p>
    <w:p w14:paraId="0824FF89" w14:textId="77777777" w:rsidR="00F26A1A" w:rsidRDefault="00F26A1A">
      <w:pPr>
        <w:spacing w:line="20" w:lineRule="exact"/>
        <w:rPr>
          <w:sz w:val="20"/>
          <w:szCs w:val="20"/>
        </w:rPr>
      </w:pPr>
    </w:p>
    <w:p w14:paraId="0E6BD6D5" w14:textId="77777777" w:rsidR="00F26A1A" w:rsidRDefault="00000000">
      <w:pPr>
        <w:ind w:left="440"/>
        <w:rPr>
          <w:sz w:val="20"/>
          <w:szCs w:val="20"/>
        </w:rPr>
      </w:pPr>
      <w:r>
        <w:rPr>
          <w:rFonts w:ascii="Arial" w:eastAsia="Arial" w:hAnsi="Arial" w:cs="Arial"/>
          <w:b/>
          <w:bCs/>
          <w:i/>
          <w:iCs/>
          <w:sz w:val="18"/>
          <w:szCs w:val="18"/>
        </w:rPr>
        <w:t>Antihistamines</w:t>
      </w:r>
      <w:r>
        <w:rPr>
          <w:rFonts w:ascii="Arial" w:eastAsia="Arial" w:hAnsi="Arial" w:cs="Arial"/>
          <w:sz w:val="18"/>
          <w:szCs w:val="18"/>
        </w:rPr>
        <w:t>: (e.g. emedastine, epinastine, levocabastine, bepotastine).</w:t>
      </w:r>
    </w:p>
    <w:p w14:paraId="5A1D555C" w14:textId="77777777" w:rsidR="00F26A1A" w:rsidRDefault="00F26A1A">
      <w:pPr>
        <w:spacing w:line="13" w:lineRule="exact"/>
        <w:rPr>
          <w:sz w:val="20"/>
          <w:szCs w:val="20"/>
        </w:rPr>
      </w:pPr>
    </w:p>
    <w:p w14:paraId="32609C2A" w14:textId="77777777" w:rsidR="00F26A1A" w:rsidRDefault="00000000">
      <w:pPr>
        <w:ind w:left="440"/>
        <w:rPr>
          <w:sz w:val="20"/>
          <w:szCs w:val="20"/>
        </w:rPr>
      </w:pPr>
      <w:r>
        <w:rPr>
          <w:rFonts w:ascii="Arial" w:eastAsia="Arial" w:hAnsi="Arial" w:cs="Arial"/>
          <w:b/>
          <w:bCs/>
          <w:i/>
          <w:iCs/>
          <w:sz w:val="18"/>
          <w:szCs w:val="18"/>
        </w:rPr>
        <w:t>Combined antihistamine/vasoconstrictor</w:t>
      </w:r>
      <w:r>
        <w:rPr>
          <w:rFonts w:ascii="Arial" w:eastAsia="Arial" w:hAnsi="Arial" w:cs="Arial"/>
          <w:sz w:val="18"/>
          <w:szCs w:val="18"/>
        </w:rPr>
        <w:t>: (e.g. Otrivine-Antistin).</w:t>
      </w:r>
    </w:p>
    <w:p w14:paraId="3F53C6C2" w14:textId="77777777" w:rsidR="00F26A1A" w:rsidRDefault="00000000">
      <w:pPr>
        <w:spacing w:line="20" w:lineRule="exact"/>
        <w:rPr>
          <w:sz w:val="20"/>
          <w:szCs w:val="20"/>
        </w:rPr>
      </w:pPr>
      <w:r>
        <w:rPr>
          <w:noProof/>
          <w:sz w:val="20"/>
          <w:szCs w:val="20"/>
        </w:rPr>
        <w:drawing>
          <wp:anchor distT="0" distB="0" distL="114300" distR="114300" simplePos="0" relativeHeight="251505152" behindDoc="1" locked="0" layoutInCell="0" allowOverlap="1" wp14:anchorId="6388642E" wp14:editId="3B2CF409">
            <wp:simplePos x="0" y="0"/>
            <wp:positionH relativeFrom="column">
              <wp:posOffset>16510</wp:posOffset>
            </wp:positionH>
            <wp:positionV relativeFrom="paragraph">
              <wp:posOffset>288925</wp:posOffset>
            </wp:positionV>
            <wp:extent cx="4385945" cy="211518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srcRect/>
                    <a:stretch>
                      <a:fillRect/>
                    </a:stretch>
                  </pic:blipFill>
                  <pic:spPr bwMode="auto">
                    <a:xfrm>
                      <a:off x="0" y="0"/>
                      <a:ext cx="4385945" cy="2115185"/>
                    </a:xfrm>
                    <a:prstGeom prst="rect">
                      <a:avLst/>
                    </a:prstGeom>
                    <a:noFill/>
                  </pic:spPr>
                </pic:pic>
              </a:graphicData>
            </a:graphic>
          </wp:anchor>
        </w:drawing>
      </w:r>
    </w:p>
    <w:p w14:paraId="0BFCCF9B" w14:textId="77777777" w:rsidR="00F26A1A" w:rsidRDefault="00F26A1A">
      <w:pPr>
        <w:spacing w:line="200" w:lineRule="exact"/>
        <w:rPr>
          <w:sz w:val="20"/>
          <w:szCs w:val="20"/>
        </w:rPr>
      </w:pPr>
    </w:p>
    <w:p w14:paraId="7CB51996" w14:textId="77777777" w:rsidR="00F26A1A" w:rsidRDefault="00F26A1A">
      <w:pPr>
        <w:spacing w:line="200" w:lineRule="exact"/>
        <w:rPr>
          <w:sz w:val="20"/>
          <w:szCs w:val="20"/>
        </w:rPr>
      </w:pPr>
    </w:p>
    <w:p w14:paraId="4AA39D1B" w14:textId="77777777" w:rsidR="00F26A1A" w:rsidRDefault="00F26A1A">
      <w:pPr>
        <w:spacing w:line="200" w:lineRule="exact"/>
        <w:rPr>
          <w:sz w:val="20"/>
          <w:szCs w:val="20"/>
        </w:rPr>
      </w:pPr>
    </w:p>
    <w:p w14:paraId="01CEFA57" w14:textId="77777777" w:rsidR="00F26A1A" w:rsidRDefault="00F26A1A">
      <w:pPr>
        <w:spacing w:line="200" w:lineRule="exact"/>
        <w:rPr>
          <w:sz w:val="20"/>
          <w:szCs w:val="20"/>
        </w:rPr>
      </w:pPr>
    </w:p>
    <w:p w14:paraId="7C6693CC" w14:textId="77777777" w:rsidR="00F26A1A" w:rsidRDefault="00F26A1A">
      <w:pPr>
        <w:spacing w:line="200" w:lineRule="exact"/>
        <w:rPr>
          <w:sz w:val="20"/>
          <w:szCs w:val="20"/>
        </w:rPr>
      </w:pPr>
    </w:p>
    <w:p w14:paraId="06410229" w14:textId="77777777" w:rsidR="00F26A1A" w:rsidRDefault="00F26A1A">
      <w:pPr>
        <w:spacing w:line="200" w:lineRule="exact"/>
        <w:rPr>
          <w:sz w:val="20"/>
          <w:szCs w:val="20"/>
        </w:rPr>
      </w:pPr>
    </w:p>
    <w:p w14:paraId="06FC8B7B" w14:textId="77777777" w:rsidR="00F26A1A" w:rsidRDefault="00F26A1A">
      <w:pPr>
        <w:spacing w:line="200" w:lineRule="exact"/>
        <w:rPr>
          <w:sz w:val="20"/>
          <w:szCs w:val="20"/>
        </w:rPr>
      </w:pPr>
    </w:p>
    <w:p w14:paraId="217FA415" w14:textId="77777777" w:rsidR="00F26A1A" w:rsidRDefault="00F26A1A">
      <w:pPr>
        <w:spacing w:line="200" w:lineRule="exact"/>
        <w:rPr>
          <w:sz w:val="20"/>
          <w:szCs w:val="20"/>
        </w:rPr>
      </w:pPr>
    </w:p>
    <w:p w14:paraId="38C68E86" w14:textId="77777777" w:rsidR="00F26A1A" w:rsidRDefault="00F26A1A">
      <w:pPr>
        <w:spacing w:line="200" w:lineRule="exact"/>
        <w:rPr>
          <w:sz w:val="20"/>
          <w:szCs w:val="20"/>
        </w:rPr>
      </w:pPr>
    </w:p>
    <w:p w14:paraId="34567CCD" w14:textId="77777777" w:rsidR="00F26A1A" w:rsidRDefault="00F26A1A">
      <w:pPr>
        <w:spacing w:line="200" w:lineRule="exact"/>
        <w:rPr>
          <w:sz w:val="20"/>
          <w:szCs w:val="20"/>
        </w:rPr>
      </w:pPr>
    </w:p>
    <w:p w14:paraId="74FEA14E" w14:textId="77777777" w:rsidR="00F26A1A" w:rsidRDefault="00F26A1A">
      <w:pPr>
        <w:spacing w:line="200" w:lineRule="exact"/>
        <w:rPr>
          <w:sz w:val="20"/>
          <w:szCs w:val="20"/>
        </w:rPr>
      </w:pPr>
    </w:p>
    <w:p w14:paraId="677F2F8F" w14:textId="77777777" w:rsidR="00F26A1A" w:rsidRDefault="00F26A1A">
      <w:pPr>
        <w:spacing w:line="200" w:lineRule="exact"/>
        <w:rPr>
          <w:sz w:val="20"/>
          <w:szCs w:val="20"/>
        </w:rPr>
      </w:pPr>
    </w:p>
    <w:p w14:paraId="15507577" w14:textId="77777777" w:rsidR="00F26A1A" w:rsidRDefault="00F26A1A">
      <w:pPr>
        <w:spacing w:line="200" w:lineRule="exact"/>
        <w:rPr>
          <w:sz w:val="20"/>
          <w:szCs w:val="20"/>
        </w:rPr>
      </w:pPr>
    </w:p>
    <w:p w14:paraId="4AB71B04" w14:textId="77777777" w:rsidR="00F26A1A" w:rsidRDefault="00F26A1A">
      <w:pPr>
        <w:spacing w:line="200" w:lineRule="exact"/>
        <w:rPr>
          <w:sz w:val="20"/>
          <w:szCs w:val="20"/>
        </w:rPr>
      </w:pPr>
    </w:p>
    <w:p w14:paraId="6D94388D" w14:textId="77777777" w:rsidR="00F26A1A" w:rsidRDefault="00F26A1A">
      <w:pPr>
        <w:spacing w:line="200" w:lineRule="exact"/>
        <w:rPr>
          <w:sz w:val="20"/>
          <w:szCs w:val="20"/>
        </w:rPr>
      </w:pPr>
    </w:p>
    <w:p w14:paraId="6A4A59BA" w14:textId="77777777" w:rsidR="00F26A1A" w:rsidRDefault="00F26A1A">
      <w:pPr>
        <w:spacing w:line="200" w:lineRule="exact"/>
        <w:rPr>
          <w:sz w:val="20"/>
          <w:szCs w:val="20"/>
        </w:rPr>
      </w:pPr>
    </w:p>
    <w:p w14:paraId="416132F9" w14:textId="77777777" w:rsidR="00F26A1A" w:rsidRDefault="00F26A1A">
      <w:pPr>
        <w:spacing w:line="241" w:lineRule="exact"/>
        <w:rPr>
          <w:sz w:val="20"/>
          <w:szCs w:val="20"/>
        </w:rPr>
      </w:pPr>
    </w:p>
    <w:p w14:paraId="48ED64B5" w14:textId="77777777" w:rsidR="00F26A1A" w:rsidRDefault="00000000">
      <w:pPr>
        <w:tabs>
          <w:tab w:val="left" w:pos="3640"/>
        </w:tabs>
        <w:ind w:left="16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63D3CF5" w14:textId="77777777" w:rsidR="00F26A1A" w:rsidRDefault="00F26A1A">
      <w:pPr>
        <w:spacing w:line="191" w:lineRule="exact"/>
        <w:rPr>
          <w:sz w:val="20"/>
          <w:szCs w:val="20"/>
        </w:rPr>
      </w:pPr>
    </w:p>
    <w:p w14:paraId="06586E9B" w14:textId="77777777" w:rsidR="00F26A1A" w:rsidRDefault="00000000">
      <w:pPr>
        <w:tabs>
          <w:tab w:val="left" w:pos="560"/>
        </w:tabs>
        <w:rPr>
          <w:sz w:val="20"/>
          <w:szCs w:val="20"/>
        </w:rPr>
      </w:pPr>
      <w:r>
        <w:rPr>
          <w:rFonts w:ascii="Arial" w:eastAsia="Arial" w:hAnsi="Arial" w:cs="Arial"/>
          <w:sz w:val="15"/>
          <w:szCs w:val="15"/>
        </w:rPr>
        <w:t>Fig. 6.6</w:t>
      </w:r>
      <w:r>
        <w:rPr>
          <w:sz w:val="20"/>
          <w:szCs w:val="20"/>
        </w:rPr>
        <w:tab/>
      </w:r>
      <w:r>
        <w:rPr>
          <w:rFonts w:ascii="Arial" w:eastAsia="Arial" w:hAnsi="Arial" w:cs="Arial"/>
          <w:sz w:val="14"/>
          <w:szCs w:val="14"/>
        </w:rPr>
        <w:t>Acute allergy: (A) chemosis, (B) palpebral papillae with focal inflammatory infiltrates. (From Salmon JF,</w:t>
      </w:r>
    </w:p>
    <w:p w14:paraId="0997DD7E" w14:textId="77777777" w:rsidR="00F26A1A" w:rsidRDefault="00F26A1A">
      <w:pPr>
        <w:spacing w:line="8" w:lineRule="exact"/>
        <w:rPr>
          <w:sz w:val="20"/>
          <w:szCs w:val="20"/>
        </w:rPr>
      </w:pPr>
    </w:p>
    <w:p w14:paraId="2218F28F" w14:textId="77777777" w:rsidR="00F26A1A" w:rsidRDefault="00000000">
      <w:pPr>
        <w:rPr>
          <w:sz w:val="20"/>
          <w:szCs w:val="20"/>
        </w:rPr>
      </w:pPr>
      <w:r>
        <w:rPr>
          <w:rFonts w:ascii="Arial" w:eastAsia="Arial" w:hAnsi="Arial" w:cs="Arial"/>
          <w:sz w:val="15"/>
          <w:szCs w:val="15"/>
        </w:rPr>
        <w:t>Kanski’s Clinical Ophthalmology: A Systematic Approach, 9th edition. Oxford, UK: Elsevier; 2020.)</w:t>
      </w:r>
    </w:p>
    <w:p w14:paraId="321E0BE0" w14:textId="77777777" w:rsidR="00F26A1A" w:rsidRDefault="00F26A1A">
      <w:pPr>
        <w:sectPr w:rsidR="00F26A1A">
          <w:pgSz w:w="8640" w:h="13101"/>
          <w:pgMar w:top="505" w:right="860" w:bottom="0" w:left="720" w:header="0" w:footer="0" w:gutter="0"/>
          <w:cols w:space="720" w:equalWidth="0">
            <w:col w:w="7060"/>
          </w:cols>
        </w:sectPr>
      </w:pPr>
    </w:p>
    <w:p w14:paraId="45BA657E" w14:textId="77777777" w:rsidR="00F26A1A" w:rsidRDefault="00F26A1A">
      <w:pPr>
        <w:spacing w:line="200" w:lineRule="exact"/>
        <w:rPr>
          <w:sz w:val="20"/>
          <w:szCs w:val="20"/>
        </w:rPr>
      </w:pPr>
    </w:p>
    <w:p w14:paraId="1AD479CD" w14:textId="77777777" w:rsidR="00F26A1A" w:rsidRDefault="00F26A1A">
      <w:pPr>
        <w:spacing w:line="387" w:lineRule="exact"/>
        <w:rPr>
          <w:sz w:val="20"/>
          <w:szCs w:val="20"/>
        </w:rPr>
      </w:pPr>
    </w:p>
    <w:p w14:paraId="64517DF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55989E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770C265A" w14:textId="77777777" w:rsidR="00F26A1A" w:rsidRDefault="00F26A1A">
      <w:pPr>
        <w:sectPr w:rsidR="00F26A1A">
          <w:type w:val="continuous"/>
          <w:pgSz w:w="8640" w:h="13101"/>
          <w:pgMar w:top="505" w:right="860" w:bottom="0" w:left="720" w:header="0" w:footer="0" w:gutter="0"/>
          <w:cols w:space="720" w:equalWidth="0">
            <w:col w:w="7060"/>
          </w:cols>
        </w:sectPr>
      </w:pPr>
    </w:p>
    <w:p w14:paraId="282836D2" w14:textId="77777777" w:rsidR="00F26A1A" w:rsidRDefault="00F26A1A">
      <w:pPr>
        <w:spacing w:line="141" w:lineRule="exact"/>
        <w:rPr>
          <w:sz w:val="20"/>
          <w:szCs w:val="20"/>
        </w:rPr>
      </w:pPr>
      <w:bookmarkStart w:id="89" w:name="page92"/>
      <w:bookmarkEnd w:id="89"/>
    </w:p>
    <w:tbl>
      <w:tblPr>
        <w:tblW w:w="0" w:type="auto"/>
        <w:tblInd w:w="100" w:type="dxa"/>
        <w:tblLayout w:type="fixed"/>
        <w:tblCellMar>
          <w:left w:w="0" w:type="dxa"/>
          <w:right w:w="0" w:type="dxa"/>
        </w:tblCellMar>
        <w:tblLook w:val="04A0" w:firstRow="1" w:lastRow="0" w:firstColumn="1" w:lastColumn="0" w:noHBand="0" w:noVBand="1"/>
      </w:tblPr>
      <w:tblGrid>
        <w:gridCol w:w="4340"/>
        <w:gridCol w:w="2640"/>
      </w:tblGrid>
      <w:tr w:rsidR="00F26A1A" w14:paraId="176ED5A5" w14:textId="77777777">
        <w:trPr>
          <w:trHeight w:val="233"/>
        </w:trPr>
        <w:tc>
          <w:tcPr>
            <w:tcW w:w="4340" w:type="dxa"/>
            <w:vAlign w:val="bottom"/>
          </w:tcPr>
          <w:p w14:paraId="29CBCDF6" w14:textId="77777777" w:rsidR="00F26A1A" w:rsidRDefault="00000000">
            <w:pPr>
              <w:rPr>
                <w:sz w:val="20"/>
                <w:szCs w:val="20"/>
              </w:rPr>
            </w:pPr>
            <w:r>
              <w:rPr>
                <w:rFonts w:ascii="Arial" w:eastAsia="Arial" w:hAnsi="Arial" w:cs="Arial"/>
                <w:sz w:val="16"/>
                <w:szCs w:val="16"/>
              </w:rPr>
              <w:t>Chapter 6—CONJUNCTIVA</w:t>
            </w:r>
          </w:p>
        </w:tc>
        <w:tc>
          <w:tcPr>
            <w:tcW w:w="2640" w:type="dxa"/>
            <w:vAlign w:val="bottom"/>
          </w:tcPr>
          <w:p w14:paraId="0AA92EA3" w14:textId="77777777" w:rsidR="00F26A1A" w:rsidRDefault="00000000">
            <w:pPr>
              <w:jc w:val="right"/>
              <w:rPr>
                <w:sz w:val="20"/>
                <w:szCs w:val="20"/>
              </w:rPr>
            </w:pPr>
            <w:r>
              <w:rPr>
                <w:rFonts w:ascii="Arial" w:eastAsia="Arial" w:hAnsi="Arial" w:cs="Arial"/>
                <w:b/>
                <w:bCs/>
                <w:sz w:val="18"/>
                <w:szCs w:val="18"/>
              </w:rPr>
              <w:t>95</w:t>
            </w:r>
          </w:p>
        </w:tc>
      </w:tr>
      <w:tr w:rsidR="00F26A1A" w14:paraId="74C85237" w14:textId="77777777">
        <w:trPr>
          <w:trHeight w:val="46"/>
        </w:trPr>
        <w:tc>
          <w:tcPr>
            <w:tcW w:w="4340" w:type="dxa"/>
            <w:tcBorders>
              <w:bottom w:val="single" w:sz="8" w:space="0" w:color="CCECF4"/>
            </w:tcBorders>
            <w:vAlign w:val="bottom"/>
          </w:tcPr>
          <w:p w14:paraId="1206D7C9" w14:textId="77777777" w:rsidR="00F26A1A" w:rsidRDefault="00F26A1A">
            <w:pPr>
              <w:rPr>
                <w:sz w:val="4"/>
                <w:szCs w:val="4"/>
              </w:rPr>
            </w:pPr>
          </w:p>
        </w:tc>
        <w:tc>
          <w:tcPr>
            <w:tcW w:w="2640" w:type="dxa"/>
            <w:tcBorders>
              <w:bottom w:val="single" w:sz="8" w:space="0" w:color="CCECF4"/>
            </w:tcBorders>
            <w:vAlign w:val="bottom"/>
          </w:tcPr>
          <w:p w14:paraId="2B910061" w14:textId="77777777" w:rsidR="00F26A1A" w:rsidRDefault="00F26A1A">
            <w:pPr>
              <w:rPr>
                <w:sz w:val="4"/>
                <w:szCs w:val="4"/>
              </w:rPr>
            </w:pPr>
          </w:p>
        </w:tc>
      </w:tr>
    </w:tbl>
    <w:p w14:paraId="44070509" w14:textId="77777777" w:rsidR="00F26A1A" w:rsidRDefault="00F26A1A">
      <w:pPr>
        <w:spacing w:line="235" w:lineRule="exact"/>
        <w:rPr>
          <w:sz w:val="20"/>
          <w:szCs w:val="20"/>
        </w:rPr>
      </w:pPr>
    </w:p>
    <w:p w14:paraId="5C590A40" w14:textId="77777777" w:rsidR="00F26A1A" w:rsidRDefault="00000000">
      <w:pPr>
        <w:ind w:left="540"/>
        <w:rPr>
          <w:sz w:val="20"/>
          <w:szCs w:val="20"/>
        </w:rPr>
      </w:pPr>
      <w:r>
        <w:rPr>
          <w:rFonts w:ascii="Arial" w:eastAsia="Arial" w:hAnsi="Arial" w:cs="Arial"/>
          <w:b/>
          <w:bCs/>
          <w:i/>
          <w:iCs/>
          <w:sz w:val="15"/>
          <w:szCs w:val="15"/>
        </w:rPr>
        <w:t>Dual-action antihistamine and mast cell stabilizers</w:t>
      </w:r>
      <w:r>
        <w:rPr>
          <w:rFonts w:ascii="Arial" w:eastAsia="Arial" w:hAnsi="Arial" w:cs="Arial"/>
          <w:sz w:val="15"/>
          <w:szCs w:val="15"/>
        </w:rPr>
        <w:t>: (e.g. azelastine, ketotifen, olopatadine).</w:t>
      </w:r>
    </w:p>
    <w:p w14:paraId="5EEB2D3D" w14:textId="77777777" w:rsidR="00F26A1A" w:rsidRDefault="00F26A1A">
      <w:pPr>
        <w:spacing w:line="43" w:lineRule="exact"/>
        <w:rPr>
          <w:sz w:val="20"/>
          <w:szCs w:val="20"/>
        </w:rPr>
      </w:pPr>
    </w:p>
    <w:p w14:paraId="7F335DE4" w14:textId="77777777" w:rsidR="00F26A1A" w:rsidRDefault="00000000">
      <w:pPr>
        <w:ind w:left="540"/>
        <w:rPr>
          <w:sz w:val="20"/>
          <w:szCs w:val="20"/>
        </w:rPr>
      </w:pPr>
      <w:r>
        <w:rPr>
          <w:rFonts w:ascii="Arial" w:eastAsia="Arial" w:hAnsi="Arial" w:cs="Arial"/>
          <w:b/>
          <w:bCs/>
          <w:i/>
          <w:iCs/>
          <w:sz w:val="18"/>
          <w:szCs w:val="18"/>
        </w:rPr>
        <w:t>Topical steroids</w:t>
      </w:r>
      <w:r>
        <w:rPr>
          <w:rFonts w:ascii="Arial" w:eastAsia="Arial" w:hAnsi="Arial" w:cs="Arial"/>
          <w:sz w:val="18"/>
          <w:szCs w:val="18"/>
        </w:rPr>
        <w:t>: rarely necessary.</w:t>
      </w:r>
    </w:p>
    <w:p w14:paraId="70A5E0C5" w14:textId="77777777" w:rsidR="00F26A1A" w:rsidRDefault="00F26A1A">
      <w:pPr>
        <w:spacing w:line="13" w:lineRule="exact"/>
        <w:rPr>
          <w:sz w:val="20"/>
          <w:szCs w:val="20"/>
        </w:rPr>
      </w:pPr>
    </w:p>
    <w:p w14:paraId="26ACE9F7" w14:textId="77777777" w:rsidR="00F26A1A" w:rsidRDefault="00000000">
      <w:pPr>
        <w:ind w:left="540"/>
        <w:rPr>
          <w:sz w:val="20"/>
          <w:szCs w:val="20"/>
        </w:rPr>
      </w:pPr>
      <w:r>
        <w:rPr>
          <w:rFonts w:ascii="Arial" w:eastAsia="Arial" w:hAnsi="Arial" w:cs="Arial"/>
          <w:b/>
          <w:bCs/>
          <w:i/>
          <w:iCs/>
          <w:sz w:val="18"/>
          <w:szCs w:val="18"/>
        </w:rPr>
        <w:t>Oral antihistamines</w:t>
      </w:r>
      <w:r>
        <w:rPr>
          <w:rFonts w:ascii="Arial" w:eastAsia="Arial" w:hAnsi="Arial" w:cs="Arial"/>
          <w:sz w:val="18"/>
          <w:szCs w:val="18"/>
        </w:rPr>
        <w:t>: for severe symptoms.</w:t>
      </w:r>
    </w:p>
    <w:p w14:paraId="52988112" w14:textId="77777777" w:rsidR="00F26A1A" w:rsidRDefault="00F26A1A">
      <w:pPr>
        <w:spacing w:line="294" w:lineRule="exact"/>
        <w:rPr>
          <w:sz w:val="20"/>
          <w:szCs w:val="20"/>
        </w:rPr>
      </w:pPr>
    </w:p>
    <w:p w14:paraId="3F9C6F4C" w14:textId="77777777" w:rsidR="00F26A1A" w:rsidRDefault="00000000">
      <w:pPr>
        <w:ind w:left="100"/>
        <w:rPr>
          <w:sz w:val="20"/>
          <w:szCs w:val="20"/>
        </w:rPr>
      </w:pPr>
      <w:r>
        <w:rPr>
          <w:rFonts w:ascii="Arial" w:eastAsia="Arial" w:hAnsi="Arial" w:cs="Arial"/>
          <w:b/>
          <w:bCs/>
          <w:sz w:val="20"/>
          <w:szCs w:val="20"/>
        </w:rPr>
        <w:t>VERNAL KERATOCONJUNCTIVITIS (VKC)</w:t>
      </w:r>
    </w:p>
    <w:p w14:paraId="6F6695B1" w14:textId="77777777" w:rsidR="00F26A1A" w:rsidRDefault="00F26A1A">
      <w:pPr>
        <w:spacing w:line="145" w:lineRule="exact"/>
        <w:rPr>
          <w:sz w:val="20"/>
          <w:szCs w:val="20"/>
        </w:rPr>
      </w:pPr>
    </w:p>
    <w:p w14:paraId="4D899465" w14:textId="77777777" w:rsidR="00F26A1A" w:rsidRDefault="00000000">
      <w:pPr>
        <w:ind w:left="100"/>
        <w:rPr>
          <w:sz w:val="20"/>
          <w:szCs w:val="20"/>
        </w:rPr>
      </w:pPr>
      <w:r>
        <w:rPr>
          <w:rFonts w:ascii="Arial" w:eastAsia="Arial" w:hAnsi="Arial" w:cs="Arial"/>
          <w:b/>
          <w:bCs/>
          <w:sz w:val="18"/>
          <w:szCs w:val="18"/>
        </w:rPr>
        <w:t>Pathogenesis:</w:t>
      </w:r>
    </w:p>
    <w:p w14:paraId="320ED284" w14:textId="77777777" w:rsidR="00F26A1A" w:rsidRDefault="00F26A1A">
      <w:pPr>
        <w:spacing w:line="28" w:lineRule="exact"/>
        <w:rPr>
          <w:sz w:val="20"/>
          <w:szCs w:val="20"/>
        </w:rPr>
      </w:pPr>
    </w:p>
    <w:p w14:paraId="7DAED409" w14:textId="77777777" w:rsidR="00F26A1A" w:rsidRDefault="00000000">
      <w:pPr>
        <w:spacing w:line="268" w:lineRule="auto"/>
        <w:ind w:left="100" w:right="20"/>
        <w:rPr>
          <w:sz w:val="20"/>
          <w:szCs w:val="20"/>
        </w:rPr>
      </w:pPr>
      <w:r>
        <w:rPr>
          <w:rFonts w:ascii="Arial" w:eastAsia="Arial" w:hAnsi="Arial" w:cs="Arial"/>
          <w:sz w:val="17"/>
          <w:szCs w:val="17"/>
        </w:rPr>
        <w:t>recurrent bilateral disease involving IgE and cell-mediated immune mechanisms. It primarily aects boys (mean age 7 years), 95% remitting by the late teens. It is particularly common in warm dry climates such as the Mediterranean and the Middle East.</w:t>
      </w:r>
    </w:p>
    <w:p w14:paraId="3709656A" w14:textId="77777777" w:rsidR="00F26A1A" w:rsidRDefault="00F26A1A">
      <w:pPr>
        <w:spacing w:line="151" w:lineRule="exact"/>
        <w:rPr>
          <w:sz w:val="20"/>
          <w:szCs w:val="20"/>
        </w:rPr>
      </w:pPr>
    </w:p>
    <w:p w14:paraId="7E846EFE" w14:textId="77777777" w:rsidR="00F26A1A" w:rsidRDefault="00000000">
      <w:pPr>
        <w:ind w:left="100"/>
        <w:rPr>
          <w:sz w:val="20"/>
          <w:szCs w:val="20"/>
        </w:rPr>
      </w:pPr>
      <w:r>
        <w:rPr>
          <w:rFonts w:ascii="Arial" w:eastAsia="Arial" w:hAnsi="Arial" w:cs="Arial"/>
          <w:b/>
          <w:bCs/>
          <w:sz w:val="18"/>
          <w:szCs w:val="18"/>
        </w:rPr>
        <w:t>Classification</w:t>
      </w:r>
    </w:p>
    <w:p w14:paraId="39A2FE29" w14:textId="77777777" w:rsidR="00F26A1A" w:rsidRDefault="00F26A1A">
      <w:pPr>
        <w:spacing w:line="21" w:lineRule="exact"/>
        <w:rPr>
          <w:sz w:val="20"/>
          <w:szCs w:val="20"/>
        </w:rPr>
      </w:pPr>
    </w:p>
    <w:p w14:paraId="3CFD3659" w14:textId="77777777" w:rsidR="00F26A1A" w:rsidRDefault="00000000">
      <w:pPr>
        <w:spacing w:line="245" w:lineRule="auto"/>
        <w:ind w:left="540" w:right="20"/>
        <w:rPr>
          <w:sz w:val="20"/>
          <w:szCs w:val="20"/>
        </w:rPr>
      </w:pPr>
      <w:r>
        <w:rPr>
          <w:rFonts w:ascii="Arial" w:eastAsia="Arial" w:hAnsi="Arial" w:cs="Arial"/>
          <w:b/>
          <w:bCs/>
          <w:i/>
          <w:iCs/>
          <w:sz w:val="18"/>
          <w:szCs w:val="18"/>
        </w:rPr>
        <w:t>Palpebral</w:t>
      </w:r>
      <w:r>
        <w:rPr>
          <w:rFonts w:ascii="Arial" w:eastAsia="Arial" w:hAnsi="Arial" w:cs="Arial"/>
          <w:sz w:val="18"/>
          <w:szCs w:val="18"/>
        </w:rPr>
        <w:t>: primarily involves the upper tarsal conjunctiva often with significant corneal disease.</w:t>
      </w:r>
    </w:p>
    <w:p w14:paraId="591ACACC" w14:textId="77777777" w:rsidR="00F26A1A" w:rsidRDefault="00F26A1A">
      <w:pPr>
        <w:spacing w:line="13" w:lineRule="exact"/>
        <w:rPr>
          <w:sz w:val="20"/>
          <w:szCs w:val="20"/>
        </w:rPr>
      </w:pPr>
    </w:p>
    <w:p w14:paraId="73E2E579" w14:textId="77777777" w:rsidR="00F26A1A" w:rsidRDefault="00000000">
      <w:pPr>
        <w:ind w:left="540"/>
        <w:rPr>
          <w:sz w:val="20"/>
          <w:szCs w:val="20"/>
        </w:rPr>
      </w:pPr>
      <w:r>
        <w:rPr>
          <w:rFonts w:ascii="Arial" w:eastAsia="Arial" w:hAnsi="Arial" w:cs="Arial"/>
          <w:b/>
          <w:bCs/>
          <w:i/>
          <w:iCs/>
          <w:sz w:val="18"/>
          <w:szCs w:val="18"/>
        </w:rPr>
        <w:t>Limbal</w:t>
      </w:r>
      <w:r>
        <w:rPr>
          <w:rFonts w:ascii="Arial" w:eastAsia="Arial" w:hAnsi="Arial" w:cs="Arial"/>
          <w:sz w:val="18"/>
          <w:szCs w:val="18"/>
        </w:rPr>
        <w:t>: typically aects black and Asian patients.</w:t>
      </w:r>
    </w:p>
    <w:p w14:paraId="628A4C57" w14:textId="77777777" w:rsidR="00F26A1A" w:rsidRDefault="00F26A1A">
      <w:pPr>
        <w:spacing w:line="13" w:lineRule="exact"/>
        <w:rPr>
          <w:sz w:val="20"/>
          <w:szCs w:val="20"/>
        </w:rPr>
      </w:pPr>
    </w:p>
    <w:p w14:paraId="6E9F8955" w14:textId="77777777" w:rsidR="00F26A1A" w:rsidRDefault="00000000">
      <w:pPr>
        <w:ind w:left="540"/>
        <w:rPr>
          <w:sz w:val="20"/>
          <w:szCs w:val="20"/>
        </w:rPr>
      </w:pPr>
      <w:r>
        <w:rPr>
          <w:rFonts w:ascii="Arial" w:eastAsia="Arial" w:hAnsi="Arial" w:cs="Arial"/>
          <w:b/>
          <w:bCs/>
          <w:i/>
          <w:iCs/>
          <w:sz w:val="18"/>
          <w:szCs w:val="18"/>
        </w:rPr>
        <w:t>Mixed</w:t>
      </w:r>
      <w:r>
        <w:rPr>
          <w:rFonts w:ascii="Arial" w:eastAsia="Arial" w:hAnsi="Arial" w:cs="Arial"/>
          <w:sz w:val="18"/>
          <w:szCs w:val="18"/>
        </w:rPr>
        <w:t>: features of both.</w:t>
      </w:r>
    </w:p>
    <w:p w14:paraId="79647903" w14:textId="77777777" w:rsidR="00F26A1A" w:rsidRDefault="00F26A1A">
      <w:pPr>
        <w:spacing w:line="169" w:lineRule="exact"/>
        <w:rPr>
          <w:sz w:val="20"/>
          <w:szCs w:val="20"/>
        </w:rPr>
      </w:pPr>
    </w:p>
    <w:p w14:paraId="1E83611A" w14:textId="77777777" w:rsidR="00F26A1A" w:rsidRDefault="00000000">
      <w:pPr>
        <w:ind w:left="100"/>
        <w:rPr>
          <w:sz w:val="20"/>
          <w:szCs w:val="20"/>
        </w:rPr>
      </w:pPr>
      <w:r>
        <w:rPr>
          <w:rFonts w:ascii="Arial" w:eastAsia="Arial" w:hAnsi="Arial" w:cs="Arial"/>
          <w:b/>
          <w:bCs/>
          <w:sz w:val="18"/>
          <w:szCs w:val="18"/>
        </w:rPr>
        <w:t>Diagnosis</w:t>
      </w:r>
    </w:p>
    <w:p w14:paraId="3130E369" w14:textId="77777777" w:rsidR="00F26A1A" w:rsidRDefault="00F26A1A">
      <w:pPr>
        <w:spacing w:line="21" w:lineRule="exact"/>
        <w:rPr>
          <w:sz w:val="20"/>
          <w:szCs w:val="20"/>
        </w:rPr>
      </w:pPr>
    </w:p>
    <w:p w14:paraId="3B90F921" w14:textId="77777777" w:rsidR="00F26A1A" w:rsidRDefault="00000000">
      <w:pPr>
        <w:spacing w:line="245" w:lineRule="auto"/>
        <w:ind w:left="540" w:right="20"/>
        <w:rPr>
          <w:sz w:val="20"/>
          <w:szCs w:val="20"/>
        </w:rPr>
      </w:pPr>
      <w:r>
        <w:rPr>
          <w:rFonts w:ascii="Arial" w:eastAsia="Arial" w:hAnsi="Arial" w:cs="Arial"/>
          <w:b/>
          <w:bCs/>
          <w:i/>
          <w:iCs/>
          <w:sz w:val="18"/>
          <w:szCs w:val="18"/>
        </w:rPr>
        <w:t>Presentation</w:t>
      </w:r>
      <w:r>
        <w:rPr>
          <w:rFonts w:ascii="Arial" w:eastAsia="Arial" w:hAnsi="Arial" w:cs="Arial"/>
          <w:sz w:val="18"/>
          <w:szCs w:val="18"/>
        </w:rPr>
        <w:t>: intense itching, lacrimation, photophobia, grittiness, burning and mucoid discharge.</w:t>
      </w:r>
    </w:p>
    <w:p w14:paraId="43B2337D" w14:textId="77777777" w:rsidR="00F26A1A" w:rsidRDefault="00F26A1A">
      <w:pPr>
        <w:spacing w:line="17" w:lineRule="exact"/>
        <w:rPr>
          <w:sz w:val="20"/>
          <w:szCs w:val="20"/>
        </w:rPr>
      </w:pPr>
    </w:p>
    <w:p w14:paraId="266E2DB6" w14:textId="77777777" w:rsidR="00F26A1A" w:rsidRDefault="00000000">
      <w:pPr>
        <w:spacing w:line="245" w:lineRule="auto"/>
        <w:ind w:left="540" w:right="120"/>
        <w:rPr>
          <w:sz w:val="20"/>
          <w:szCs w:val="20"/>
        </w:rPr>
      </w:pPr>
      <w:r>
        <w:rPr>
          <w:rFonts w:ascii="Arial" w:eastAsia="Arial" w:hAnsi="Arial" w:cs="Arial"/>
          <w:b/>
          <w:bCs/>
          <w:i/>
          <w:iCs/>
          <w:sz w:val="18"/>
          <w:szCs w:val="18"/>
        </w:rPr>
        <w:t>Palpebral</w:t>
      </w:r>
      <w:r>
        <w:rPr>
          <w:rFonts w:ascii="Arial" w:eastAsia="Arial" w:hAnsi="Arial" w:cs="Arial"/>
          <w:sz w:val="18"/>
          <w:szCs w:val="18"/>
        </w:rPr>
        <w:t>: conjunctival hyperaemia, diuse superior tarsal papillary hypertrophy, sometimes giant (</w:t>
      </w:r>
      <w:r>
        <w:rPr>
          <w:rFonts w:ascii="Arial" w:eastAsia="Arial" w:hAnsi="Arial" w:cs="Arial"/>
          <w:color w:val="0080AC"/>
          <w:sz w:val="18"/>
          <w:szCs w:val="18"/>
        </w:rPr>
        <w:t>Fig. 6.7A</w:t>
      </w:r>
      <w:r>
        <w:rPr>
          <w:rFonts w:ascii="Arial" w:eastAsia="Arial" w:hAnsi="Arial" w:cs="Arial"/>
          <w:sz w:val="18"/>
          <w:szCs w:val="18"/>
        </w:rPr>
        <w:t>).</w:t>
      </w:r>
    </w:p>
    <w:p w14:paraId="6BDC56C9" w14:textId="77777777" w:rsidR="00F26A1A" w:rsidRDefault="00F26A1A">
      <w:pPr>
        <w:spacing w:line="17" w:lineRule="exact"/>
        <w:rPr>
          <w:sz w:val="20"/>
          <w:szCs w:val="20"/>
        </w:rPr>
      </w:pPr>
    </w:p>
    <w:p w14:paraId="7EFA5BA5" w14:textId="77777777" w:rsidR="00F26A1A" w:rsidRDefault="00000000">
      <w:pPr>
        <w:spacing w:line="245" w:lineRule="auto"/>
        <w:ind w:left="540" w:right="20"/>
        <w:rPr>
          <w:sz w:val="20"/>
          <w:szCs w:val="20"/>
        </w:rPr>
      </w:pPr>
      <w:r>
        <w:rPr>
          <w:rFonts w:ascii="Arial" w:eastAsia="Arial" w:hAnsi="Arial" w:cs="Arial"/>
          <w:b/>
          <w:bCs/>
          <w:i/>
          <w:iCs/>
          <w:sz w:val="18"/>
          <w:szCs w:val="18"/>
        </w:rPr>
        <w:t>Limbal</w:t>
      </w:r>
      <w:r>
        <w:rPr>
          <w:rFonts w:ascii="Arial" w:eastAsia="Arial" w:hAnsi="Arial" w:cs="Arial"/>
          <w:sz w:val="18"/>
          <w:szCs w:val="18"/>
        </w:rPr>
        <w:t>: gelatinous papillae and transient apically located white cellular collections (Horner– Trantas dots;</w:t>
      </w:r>
      <w:r>
        <w:rPr>
          <w:rFonts w:ascii="Arial" w:eastAsia="Arial" w:hAnsi="Arial" w:cs="Arial"/>
          <w:color w:val="0080AC"/>
          <w:sz w:val="18"/>
          <w:szCs w:val="18"/>
        </w:rPr>
        <w:t xml:space="preserve"> Fig. 6.7B</w:t>
      </w:r>
      <w:r>
        <w:rPr>
          <w:rFonts w:ascii="Arial" w:eastAsia="Arial" w:hAnsi="Arial" w:cs="Arial"/>
          <w:sz w:val="18"/>
          <w:szCs w:val="18"/>
        </w:rPr>
        <w:t>).</w:t>
      </w:r>
    </w:p>
    <w:p w14:paraId="659AC83E" w14:textId="77777777" w:rsidR="00F26A1A" w:rsidRDefault="00F26A1A">
      <w:pPr>
        <w:spacing w:line="13" w:lineRule="exact"/>
        <w:rPr>
          <w:sz w:val="20"/>
          <w:szCs w:val="20"/>
        </w:rPr>
      </w:pPr>
    </w:p>
    <w:p w14:paraId="7E00E3BD" w14:textId="77777777" w:rsidR="00F26A1A" w:rsidRDefault="00000000">
      <w:pPr>
        <w:tabs>
          <w:tab w:val="left" w:pos="1520"/>
        </w:tabs>
        <w:ind w:left="540"/>
        <w:rPr>
          <w:sz w:val="20"/>
          <w:szCs w:val="20"/>
        </w:rPr>
      </w:pPr>
      <w:r>
        <w:rPr>
          <w:rFonts w:ascii="Arial" w:eastAsia="Arial" w:hAnsi="Arial" w:cs="Arial"/>
          <w:b/>
          <w:bCs/>
          <w:i/>
          <w:iCs/>
          <w:sz w:val="18"/>
          <w:szCs w:val="18"/>
        </w:rPr>
        <w:t>Keratopathy</w:t>
      </w:r>
      <w:r>
        <w:rPr>
          <w:rFonts w:ascii="Arial" w:eastAsia="Arial" w:hAnsi="Arial" w:cs="Arial"/>
          <w:sz w:val="18"/>
          <w:szCs w:val="18"/>
        </w:rPr>
        <w:t>:</w:t>
      </w:r>
      <w:r>
        <w:rPr>
          <w:sz w:val="20"/>
          <w:szCs w:val="20"/>
        </w:rPr>
        <w:tab/>
      </w:r>
      <w:r>
        <w:rPr>
          <w:rFonts w:ascii="Arial" w:eastAsia="Arial" w:hAnsi="Arial" w:cs="Arial"/>
          <w:sz w:val="17"/>
          <w:szCs w:val="17"/>
        </w:rPr>
        <w:t>(a) superior punctate epithelial erosions associated with sheets of mucus,</w:t>
      </w:r>
    </w:p>
    <w:p w14:paraId="032DB51D" w14:textId="77777777" w:rsidR="00F26A1A" w:rsidRDefault="00F26A1A">
      <w:pPr>
        <w:spacing w:line="24" w:lineRule="exact"/>
        <w:rPr>
          <w:sz w:val="20"/>
          <w:szCs w:val="20"/>
        </w:rPr>
      </w:pPr>
    </w:p>
    <w:p w14:paraId="0B89B8EF" w14:textId="77777777" w:rsidR="00F26A1A" w:rsidRDefault="00000000">
      <w:pPr>
        <w:numPr>
          <w:ilvl w:val="0"/>
          <w:numId w:val="48"/>
        </w:numPr>
        <w:tabs>
          <w:tab w:val="left" w:pos="822"/>
        </w:tabs>
        <w:spacing w:line="286" w:lineRule="auto"/>
        <w:ind w:left="540"/>
        <w:jc w:val="both"/>
        <w:rPr>
          <w:rFonts w:ascii="Arial" w:eastAsia="Arial" w:hAnsi="Arial" w:cs="Arial"/>
          <w:sz w:val="16"/>
          <w:szCs w:val="16"/>
        </w:rPr>
      </w:pPr>
      <w:r>
        <w:rPr>
          <w:rFonts w:ascii="Arial" w:eastAsia="Arial" w:hAnsi="Arial" w:cs="Arial"/>
          <w:sz w:val="16"/>
          <w:szCs w:val="16"/>
        </w:rPr>
        <w:t>epithelial macroerosions, (c) plaques and ‘shield’ ulcers (</w:t>
      </w:r>
      <w:r>
        <w:rPr>
          <w:rFonts w:ascii="Arial" w:eastAsia="Arial" w:hAnsi="Arial" w:cs="Arial"/>
          <w:color w:val="0080AC"/>
          <w:sz w:val="16"/>
          <w:szCs w:val="16"/>
        </w:rPr>
        <w:t>Fig. 6.7C</w:t>
      </w:r>
      <w:r>
        <w:rPr>
          <w:rFonts w:ascii="Arial" w:eastAsia="Arial" w:hAnsi="Arial" w:cs="Arial"/>
          <w:sz w:val="16"/>
          <w:szCs w:val="16"/>
        </w:rPr>
        <w:t>), (d) subepithelial scarring, (e) pseudogerontoxon (</w:t>
      </w:r>
      <w:r>
        <w:rPr>
          <w:rFonts w:ascii="Arial" w:eastAsia="Arial" w:hAnsi="Arial" w:cs="Arial"/>
          <w:color w:val="0080AC"/>
          <w:sz w:val="16"/>
          <w:szCs w:val="16"/>
        </w:rPr>
        <w:t>Fig. 6.7D</w:t>
      </w:r>
      <w:r>
        <w:rPr>
          <w:rFonts w:ascii="Arial" w:eastAsia="Arial" w:hAnsi="Arial" w:cs="Arial"/>
          <w:sz w:val="16"/>
          <w:szCs w:val="16"/>
        </w:rPr>
        <w:t>), (f ) mild superior superficial vessel ingrowth,</w:t>
      </w:r>
    </w:p>
    <w:p w14:paraId="3D88606D" w14:textId="77777777" w:rsidR="00F26A1A" w:rsidRDefault="00000000">
      <w:pPr>
        <w:numPr>
          <w:ilvl w:val="0"/>
          <w:numId w:val="49"/>
        </w:numPr>
        <w:tabs>
          <w:tab w:val="left" w:pos="800"/>
        </w:tabs>
        <w:ind w:left="800" w:hanging="260"/>
        <w:rPr>
          <w:rFonts w:ascii="Arial" w:eastAsia="Arial" w:hAnsi="Arial" w:cs="Arial"/>
          <w:sz w:val="18"/>
          <w:szCs w:val="18"/>
        </w:rPr>
      </w:pPr>
      <w:r>
        <w:rPr>
          <w:rFonts w:ascii="Arial" w:eastAsia="Arial" w:hAnsi="Arial" w:cs="Arial"/>
          <w:sz w:val="18"/>
          <w:szCs w:val="18"/>
        </w:rPr>
        <w:t>increased risk of keratoconus and herpes simplex keratitis.</w:t>
      </w:r>
    </w:p>
    <w:p w14:paraId="33E7F787" w14:textId="77777777" w:rsidR="00F26A1A" w:rsidRDefault="00F26A1A">
      <w:pPr>
        <w:spacing w:line="173" w:lineRule="exact"/>
        <w:rPr>
          <w:sz w:val="20"/>
          <w:szCs w:val="20"/>
        </w:rPr>
      </w:pPr>
    </w:p>
    <w:p w14:paraId="650FBA9A" w14:textId="77777777" w:rsidR="00F26A1A" w:rsidRDefault="00000000">
      <w:pPr>
        <w:ind w:left="100"/>
        <w:rPr>
          <w:sz w:val="20"/>
          <w:szCs w:val="20"/>
        </w:rPr>
      </w:pPr>
      <w:r>
        <w:rPr>
          <w:rFonts w:ascii="Arial" w:eastAsia="Arial" w:hAnsi="Arial" w:cs="Arial"/>
          <w:b/>
          <w:bCs/>
          <w:sz w:val="18"/>
          <w:szCs w:val="18"/>
        </w:rPr>
        <w:t>Treatment:</w:t>
      </w:r>
    </w:p>
    <w:p w14:paraId="27768781" w14:textId="77777777" w:rsidR="00F26A1A" w:rsidRDefault="00F26A1A">
      <w:pPr>
        <w:spacing w:line="13" w:lineRule="exact"/>
        <w:rPr>
          <w:sz w:val="20"/>
          <w:szCs w:val="20"/>
        </w:rPr>
      </w:pPr>
    </w:p>
    <w:p w14:paraId="09392660" w14:textId="77777777" w:rsidR="00F26A1A" w:rsidRDefault="00000000">
      <w:pPr>
        <w:ind w:left="100"/>
        <w:rPr>
          <w:sz w:val="20"/>
          <w:szCs w:val="20"/>
        </w:rPr>
      </w:pPr>
      <w:r>
        <w:rPr>
          <w:rFonts w:ascii="Arial" w:eastAsia="Arial" w:hAnsi="Arial" w:cs="Arial"/>
          <w:sz w:val="18"/>
          <w:szCs w:val="18"/>
        </w:rPr>
        <w:t>see below.</w:t>
      </w:r>
    </w:p>
    <w:p w14:paraId="7081E16D" w14:textId="77777777" w:rsidR="00F26A1A" w:rsidRDefault="00F26A1A">
      <w:pPr>
        <w:spacing w:line="338" w:lineRule="exact"/>
        <w:rPr>
          <w:sz w:val="20"/>
          <w:szCs w:val="20"/>
        </w:rPr>
      </w:pPr>
    </w:p>
    <w:p w14:paraId="41B20769" w14:textId="77777777" w:rsidR="00F26A1A" w:rsidRDefault="00000000">
      <w:pPr>
        <w:ind w:left="100"/>
        <w:rPr>
          <w:sz w:val="20"/>
          <w:szCs w:val="20"/>
        </w:rPr>
      </w:pPr>
      <w:r>
        <w:rPr>
          <w:rFonts w:ascii="Arial" w:eastAsia="Arial" w:hAnsi="Arial" w:cs="Arial"/>
          <w:b/>
          <w:bCs/>
          <w:sz w:val="20"/>
          <w:szCs w:val="20"/>
        </w:rPr>
        <w:t>ATOPIC KERATOCONJUNCTIVITIS (AKC)</w:t>
      </w:r>
    </w:p>
    <w:p w14:paraId="65D327E0" w14:textId="77777777" w:rsidR="00F26A1A" w:rsidRDefault="00F26A1A">
      <w:pPr>
        <w:spacing w:line="145" w:lineRule="exact"/>
        <w:rPr>
          <w:sz w:val="20"/>
          <w:szCs w:val="20"/>
        </w:rPr>
      </w:pPr>
    </w:p>
    <w:p w14:paraId="70ADA951" w14:textId="77777777" w:rsidR="00F26A1A" w:rsidRDefault="00000000">
      <w:pPr>
        <w:ind w:left="100"/>
        <w:rPr>
          <w:sz w:val="20"/>
          <w:szCs w:val="20"/>
        </w:rPr>
      </w:pPr>
      <w:r>
        <w:rPr>
          <w:rFonts w:ascii="Arial" w:eastAsia="Arial" w:hAnsi="Arial" w:cs="Arial"/>
          <w:b/>
          <w:bCs/>
          <w:sz w:val="18"/>
          <w:szCs w:val="18"/>
        </w:rPr>
        <w:t>Pathogenesis:</w:t>
      </w:r>
    </w:p>
    <w:p w14:paraId="51458CAC" w14:textId="77777777" w:rsidR="00F26A1A" w:rsidRDefault="00F26A1A">
      <w:pPr>
        <w:spacing w:line="28" w:lineRule="exact"/>
        <w:rPr>
          <w:sz w:val="20"/>
          <w:szCs w:val="20"/>
        </w:rPr>
      </w:pPr>
    </w:p>
    <w:p w14:paraId="74329340" w14:textId="77777777" w:rsidR="00F26A1A" w:rsidRDefault="00000000">
      <w:pPr>
        <w:spacing w:line="246" w:lineRule="auto"/>
        <w:ind w:left="100"/>
        <w:jc w:val="both"/>
        <w:rPr>
          <w:sz w:val="20"/>
          <w:szCs w:val="20"/>
        </w:rPr>
      </w:pPr>
      <w:r>
        <w:rPr>
          <w:rFonts w:ascii="Arial" w:eastAsia="Arial" w:hAnsi="Arial" w:cs="Arial"/>
          <w:sz w:val="18"/>
          <w:szCs w:val="18"/>
        </w:rPr>
        <w:t>chronic condition with a peak onset at age 30–50 years occurring in atopic patients (eczema, asthma). It tends to be perennial and unremitting with significant visual morbidity; distinction between AKC and VKC is clinical.</w:t>
      </w:r>
    </w:p>
    <w:p w14:paraId="5347E640" w14:textId="77777777" w:rsidR="00F26A1A" w:rsidRDefault="00F26A1A">
      <w:pPr>
        <w:spacing w:line="149" w:lineRule="exact"/>
        <w:rPr>
          <w:sz w:val="20"/>
          <w:szCs w:val="20"/>
        </w:rPr>
      </w:pPr>
    </w:p>
    <w:p w14:paraId="08590397" w14:textId="77777777" w:rsidR="00F26A1A" w:rsidRDefault="00000000">
      <w:pPr>
        <w:ind w:left="100"/>
        <w:rPr>
          <w:sz w:val="20"/>
          <w:szCs w:val="20"/>
        </w:rPr>
      </w:pPr>
      <w:r>
        <w:rPr>
          <w:rFonts w:ascii="Arial" w:eastAsia="Arial" w:hAnsi="Arial" w:cs="Arial"/>
          <w:b/>
          <w:bCs/>
          <w:sz w:val="18"/>
          <w:szCs w:val="18"/>
        </w:rPr>
        <w:t>Diagnosis</w:t>
      </w:r>
    </w:p>
    <w:p w14:paraId="59EB5F44" w14:textId="77777777" w:rsidR="00F26A1A" w:rsidRDefault="00F26A1A">
      <w:pPr>
        <w:spacing w:line="21" w:lineRule="exact"/>
        <w:rPr>
          <w:sz w:val="20"/>
          <w:szCs w:val="20"/>
        </w:rPr>
      </w:pPr>
    </w:p>
    <w:p w14:paraId="35B2A260" w14:textId="77777777" w:rsidR="00F26A1A" w:rsidRDefault="00000000">
      <w:pPr>
        <w:ind w:left="540"/>
        <w:rPr>
          <w:sz w:val="20"/>
          <w:szCs w:val="20"/>
        </w:rPr>
      </w:pPr>
      <w:r>
        <w:rPr>
          <w:rFonts w:ascii="Arial" w:eastAsia="Arial" w:hAnsi="Arial" w:cs="Arial"/>
          <w:b/>
          <w:bCs/>
          <w:i/>
          <w:iCs/>
          <w:sz w:val="16"/>
          <w:szCs w:val="16"/>
        </w:rPr>
        <w:t>Presentation</w:t>
      </w:r>
      <w:r>
        <w:rPr>
          <w:rFonts w:ascii="Arial" w:eastAsia="Arial" w:hAnsi="Arial" w:cs="Arial"/>
          <w:sz w:val="16"/>
          <w:szCs w:val="16"/>
        </w:rPr>
        <w:t>: similar to VKC, but usually more severe and unremitting; watery discharge.</w:t>
      </w:r>
    </w:p>
    <w:p w14:paraId="210BFB38" w14:textId="77777777" w:rsidR="00F26A1A" w:rsidRDefault="00F26A1A">
      <w:pPr>
        <w:spacing w:line="32" w:lineRule="exact"/>
        <w:rPr>
          <w:sz w:val="20"/>
          <w:szCs w:val="20"/>
        </w:rPr>
      </w:pPr>
    </w:p>
    <w:p w14:paraId="63B14B9D" w14:textId="77777777" w:rsidR="00F26A1A" w:rsidRDefault="00000000">
      <w:pPr>
        <w:tabs>
          <w:tab w:val="left" w:pos="980"/>
        </w:tabs>
        <w:ind w:left="540"/>
        <w:rPr>
          <w:sz w:val="20"/>
          <w:szCs w:val="20"/>
        </w:rPr>
      </w:pPr>
      <w:r>
        <w:rPr>
          <w:rFonts w:ascii="Arial" w:eastAsia="Arial" w:hAnsi="Arial" w:cs="Arial"/>
          <w:b/>
          <w:bCs/>
          <w:i/>
          <w:iCs/>
          <w:sz w:val="18"/>
          <w:szCs w:val="18"/>
        </w:rPr>
        <w:t>Lids</w:t>
      </w:r>
      <w:r>
        <w:rPr>
          <w:rFonts w:ascii="Arial" w:eastAsia="Arial" w:hAnsi="Arial" w:cs="Arial"/>
          <w:sz w:val="18"/>
          <w:szCs w:val="18"/>
        </w:rPr>
        <w:t>:</w:t>
      </w:r>
      <w:r>
        <w:rPr>
          <w:sz w:val="20"/>
          <w:szCs w:val="20"/>
        </w:rPr>
        <w:tab/>
      </w:r>
      <w:r>
        <w:rPr>
          <w:rFonts w:ascii="Arial" w:eastAsia="Arial" w:hAnsi="Arial" w:cs="Arial"/>
          <w:sz w:val="17"/>
          <w:szCs w:val="17"/>
        </w:rPr>
        <w:t>(a) erythema, (b) thickening, crusting and fissuring (</w:t>
      </w:r>
      <w:r>
        <w:rPr>
          <w:rFonts w:ascii="Arial" w:eastAsia="Arial" w:hAnsi="Arial" w:cs="Arial"/>
          <w:color w:val="0080AC"/>
          <w:sz w:val="17"/>
          <w:szCs w:val="17"/>
        </w:rPr>
        <w:t>Fig. 6.8A</w:t>
      </w:r>
      <w:r>
        <w:rPr>
          <w:rFonts w:ascii="Arial" w:eastAsia="Arial" w:hAnsi="Arial" w:cs="Arial"/>
          <w:sz w:val="17"/>
          <w:szCs w:val="17"/>
        </w:rPr>
        <w:t>), (c) madarosis,</w:t>
      </w:r>
    </w:p>
    <w:p w14:paraId="23AEAFB0" w14:textId="77777777" w:rsidR="00F26A1A" w:rsidRDefault="00F26A1A">
      <w:pPr>
        <w:spacing w:line="24" w:lineRule="exact"/>
        <w:rPr>
          <w:sz w:val="20"/>
          <w:szCs w:val="20"/>
        </w:rPr>
      </w:pPr>
    </w:p>
    <w:p w14:paraId="7F96AAC1" w14:textId="77777777" w:rsidR="00F26A1A" w:rsidRDefault="00000000">
      <w:pPr>
        <w:numPr>
          <w:ilvl w:val="0"/>
          <w:numId w:val="50"/>
        </w:numPr>
        <w:tabs>
          <w:tab w:val="left" w:pos="800"/>
        </w:tabs>
        <w:spacing w:line="239" w:lineRule="auto"/>
        <w:ind w:left="540" w:right="20"/>
        <w:rPr>
          <w:rFonts w:ascii="Arial" w:eastAsia="Arial" w:hAnsi="Arial" w:cs="Arial"/>
          <w:sz w:val="18"/>
          <w:szCs w:val="18"/>
        </w:rPr>
      </w:pPr>
      <w:r>
        <w:rPr>
          <w:rFonts w:ascii="Arial" w:eastAsia="Arial" w:hAnsi="Arial" w:cs="Arial"/>
          <w:sz w:val="18"/>
          <w:szCs w:val="18"/>
        </w:rPr>
        <w:t>staphylococcal blepharitis, (e) keratinization of the lid margin, (f ) tight facial skin with lower lid ectropion.</w:t>
      </w:r>
    </w:p>
    <w:p w14:paraId="5221BAAE" w14:textId="77777777" w:rsidR="00F26A1A" w:rsidRDefault="00F26A1A">
      <w:pPr>
        <w:spacing w:line="21" w:lineRule="exact"/>
        <w:rPr>
          <w:rFonts w:ascii="Arial" w:eastAsia="Arial" w:hAnsi="Arial" w:cs="Arial"/>
          <w:sz w:val="18"/>
          <w:szCs w:val="18"/>
        </w:rPr>
      </w:pPr>
    </w:p>
    <w:p w14:paraId="730375C2" w14:textId="77777777" w:rsidR="00F26A1A" w:rsidRDefault="00000000">
      <w:pPr>
        <w:spacing w:line="270" w:lineRule="auto"/>
        <w:ind w:left="540" w:right="20"/>
        <w:rPr>
          <w:rFonts w:ascii="Arial" w:eastAsia="Arial" w:hAnsi="Arial" w:cs="Arial"/>
          <w:sz w:val="18"/>
          <w:szCs w:val="18"/>
        </w:rPr>
      </w:pPr>
      <w:r>
        <w:rPr>
          <w:rFonts w:ascii="Arial" w:eastAsia="Arial" w:hAnsi="Arial" w:cs="Arial"/>
          <w:b/>
          <w:bCs/>
          <w:i/>
          <w:iCs/>
          <w:sz w:val="17"/>
          <w:szCs w:val="17"/>
        </w:rPr>
        <w:t>Conjunctiva</w:t>
      </w:r>
      <w:r>
        <w:rPr>
          <w:rFonts w:ascii="Arial" w:eastAsia="Arial" w:hAnsi="Arial" w:cs="Arial"/>
          <w:sz w:val="17"/>
          <w:szCs w:val="17"/>
        </w:rPr>
        <w:t>: (a) papillae but smaller than VKC, (b) diuse infiltration and cicatrization may give a whitish, featureless appearance (</w:t>
      </w:r>
      <w:r>
        <w:rPr>
          <w:rFonts w:ascii="Arial" w:eastAsia="Arial" w:hAnsi="Arial" w:cs="Arial"/>
          <w:color w:val="0080AC"/>
          <w:sz w:val="17"/>
          <w:szCs w:val="17"/>
        </w:rPr>
        <w:t>Fig. 6.8B</w:t>
      </w:r>
      <w:r>
        <w:rPr>
          <w:rFonts w:ascii="Arial" w:eastAsia="Arial" w:hAnsi="Arial" w:cs="Arial"/>
          <w:sz w:val="17"/>
          <w:szCs w:val="17"/>
        </w:rPr>
        <w:t>), (c) symblepharon formation and forniceal shortening (</w:t>
      </w:r>
      <w:r>
        <w:rPr>
          <w:rFonts w:ascii="Arial" w:eastAsia="Arial" w:hAnsi="Arial" w:cs="Arial"/>
          <w:color w:val="0080AC"/>
          <w:sz w:val="17"/>
          <w:szCs w:val="17"/>
        </w:rPr>
        <w:t>Fig. 6.8C</w:t>
      </w:r>
      <w:r>
        <w:rPr>
          <w:rFonts w:ascii="Arial" w:eastAsia="Arial" w:hAnsi="Arial" w:cs="Arial"/>
          <w:sz w:val="17"/>
          <w:szCs w:val="17"/>
        </w:rPr>
        <w:t>), (d) keratinization of the caruncle.</w:t>
      </w:r>
    </w:p>
    <w:p w14:paraId="66C9776E"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Limbitis</w:t>
      </w:r>
      <w:r>
        <w:rPr>
          <w:rFonts w:ascii="Arial" w:eastAsia="Arial" w:hAnsi="Arial" w:cs="Arial"/>
          <w:sz w:val="18"/>
          <w:szCs w:val="18"/>
        </w:rPr>
        <w:t>: similar to limbal VKC.</w:t>
      </w:r>
    </w:p>
    <w:p w14:paraId="59F79CCA" w14:textId="77777777" w:rsidR="00F26A1A" w:rsidRDefault="00F26A1A">
      <w:pPr>
        <w:spacing w:line="17" w:lineRule="exact"/>
        <w:rPr>
          <w:rFonts w:ascii="Arial" w:eastAsia="Arial" w:hAnsi="Arial" w:cs="Arial"/>
          <w:sz w:val="18"/>
          <w:szCs w:val="18"/>
        </w:rPr>
      </w:pPr>
    </w:p>
    <w:p w14:paraId="0B46C575" w14:textId="77777777" w:rsidR="00F26A1A" w:rsidRDefault="00000000">
      <w:pPr>
        <w:spacing w:line="291" w:lineRule="auto"/>
        <w:ind w:left="540"/>
        <w:jc w:val="both"/>
        <w:rPr>
          <w:rFonts w:ascii="Arial" w:eastAsia="Arial" w:hAnsi="Arial" w:cs="Arial"/>
          <w:sz w:val="18"/>
          <w:szCs w:val="18"/>
        </w:rPr>
      </w:pPr>
      <w:r>
        <w:rPr>
          <w:rFonts w:ascii="Arial" w:eastAsia="Arial" w:hAnsi="Arial" w:cs="Arial"/>
          <w:b/>
          <w:bCs/>
          <w:i/>
          <w:iCs/>
          <w:sz w:val="16"/>
          <w:szCs w:val="16"/>
        </w:rPr>
        <w:t>Keratopathy</w:t>
      </w:r>
      <w:r>
        <w:rPr>
          <w:rFonts w:ascii="Arial" w:eastAsia="Arial" w:hAnsi="Arial" w:cs="Arial"/>
          <w:sz w:val="16"/>
          <w:szCs w:val="16"/>
        </w:rPr>
        <w:t>: (a) punctate epithelial erosions (inferior third), (b) persistent epithelial defects, sometimes with focal thinning, (c) plaques, (d) peripheral vascularization (</w:t>
      </w:r>
      <w:r>
        <w:rPr>
          <w:rFonts w:ascii="Arial" w:eastAsia="Arial" w:hAnsi="Arial" w:cs="Arial"/>
          <w:color w:val="0080AC"/>
          <w:sz w:val="16"/>
          <w:szCs w:val="16"/>
        </w:rPr>
        <w:t>Fig. 6.8D</w:t>
      </w:r>
      <w:r>
        <w:rPr>
          <w:rFonts w:ascii="Arial" w:eastAsia="Arial" w:hAnsi="Arial" w:cs="Arial"/>
          <w:sz w:val="16"/>
          <w:szCs w:val="16"/>
        </w:rPr>
        <w:t>),</w:t>
      </w:r>
    </w:p>
    <w:p w14:paraId="3511C557" w14:textId="77777777" w:rsidR="00F26A1A" w:rsidRDefault="00000000">
      <w:pPr>
        <w:numPr>
          <w:ilvl w:val="0"/>
          <w:numId w:val="50"/>
        </w:numPr>
        <w:tabs>
          <w:tab w:val="left" w:pos="780"/>
        </w:tabs>
        <w:ind w:left="780" w:hanging="240"/>
        <w:rPr>
          <w:rFonts w:ascii="Arial" w:eastAsia="Arial" w:hAnsi="Arial" w:cs="Arial"/>
          <w:sz w:val="18"/>
          <w:szCs w:val="18"/>
        </w:rPr>
      </w:pPr>
      <w:r>
        <w:rPr>
          <w:rFonts w:ascii="Arial" w:eastAsia="Arial" w:hAnsi="Arial" w:cs="Arial"/>
          <w:sz w:val="18"/>
          <w:szCs w:val="18"/>
        </w:rPr>
        <w:t>stromal scarring.</w:t>
      </w:r>
    </w:p>
    <w:p w14:paraId="05CC580D" w14:textId="77777777" w:rsidR="00F26A1A" w:rsidRDefault="00F26A1A">
      <w:pPr>
        <w:sectPr w:rsidR="00F26A1A">
          <w:pgSz w:w="8640" w:h="13101"/>
          <w:pgMar w:top="493" w:right="700" w:bottom="0" w:left="860" w:header="0" w:footer="0" w:gutter="0"/>
          <w:cols w:space="720" w:equalWidth="0">
            <w:col w:w="7080"/>
          </w:cols>
        </w:sectPr>
      </w:pPr>
    </w:p>
    <w:p w14:paraId="0B5A9C1B" w14:textId="77777777" w:rsidR="00F26A1A" w:rsidRDefault="00F26A1A">
      <w:pPr>
        <w:spacing w:line="200" w:lineRule="exact"/>
        <w:rPr>
          <w:sz w:val="20"/>
          <w:szCs w:val="20"/>
        </w:rPr>
      </w:pPr>
    </w:p>
    <w:p w14:paraId="2E235FD2" w14:textId="77777777" w:rsidR="00F26A1A" w:rsidRDefault="00F26A1A">
      <w:pPr>
        <w:spacing w:line="367" w:lineRule="exact"/>
        <w:rPr>
          <w:sz w:val="20"/>
          <w:szCs w:val="20"/>
        </w:rPr>
      </w:pPr>
    </w:p>
    <w:p w14:paraId="1E1FD4FB" w14:textId="77777777" w:rsidR="00F26A1A" w:rsidRDefault="00000000">
      <w:pPr>
        <w:spacing w:line="168" w:lineRule="exact"/>
        <w:rPr>
          <w:sz w:val="20"/>
          <w:szCs w:val="20"/>
        </w:rPr>
      </w:pPr>
      <w:r>
        <w:rPr>
          <w:rFonts w:ascii="PMingLiU" w:eastAsia="PMingLiU" w:hAnsi="PMingLiU" w:cs="PMingLiU"/>
          <w:sz w:val="14"/>
          <w:szCs w:val="14"/>
        </w:rPr>
        <w:lastRenderedPageBreak/>
        <w:t>#*" ##%"#"+!#(&amp;&amp;%"'+$'""#* "%#! " +#!+ &amp;)%#"$'!%</w:t>
      </w:r>
    </w:p>
    <w:p w14:paraId="463A64E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93E6D01" w14:textId="77777777" w:rsidR="00F26A1A" w:rsidRDefault="00F26A1A">
      <w:pPr>
        <w:sectPr w:rsidR="00F26A1A">
          <w:type w:val="continuous"/>
          <w:pgSz w:w="8640" w:h="13101"/>
          <w:pgMar w:top="493" w:right="700" w:bottom="0" w:left="860" w:header="0" w:footer="0" w:gutter="0"/>
          <w:cols w:space="720" w:equalWidth="0">
            <w:col w:w="7080"/>
          </w:cols>
        </w:sectPr>
      </w:pPr>
    </w:p>
    <w:p w14:paraId="7AE88CD6" w14:textId="77777777" w:rsidR="00F26A1A" w:rsidRDefault="00F26A1A">
      <w:pPr>
        <w:spacing w:line="141" w:lineRule="exact"/>
        <w:rPr>
          <w:sz w:val="20"/>
          <w:szCs w:val="20"/>
        </w:rPr>
      </w:pPr>
      <w:bookmarkStart w:id="90" w:name="page93"/>
      <w:bookmarkEnd w:id="90"/>
    </w:p>
    <w:p w14:paraId="466FE6E7"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96</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4DF9FAD1" w14:textId="77777777" w:rsidR="00F26A1A" w:rsidRDefault="00000000">
      <w:pPr>
        <w:spacing w:line="20" w:lineRule="exact"/>
        <w:rPr>
          <w:sz w:val="20"/>
          <w:szCs w:val="20"/>
        </w:rPr>
      </w:pPr>
      <w:r>
        <w:rPr>
          <w:noProof/>
          <w:sz w:val="20"/>
          <w:szCs w:val="20"/>
        </w:rPr>
        <w:drawing>
          <wp:anchor distT="0" distB="0" distL="114300" distR="114300" simplePos="0" relativeHeight="251506176" behindDoc="1" locked="0" layoutInCell="0" allowOverlap="1" wp14:anchorId="58D03ED1" wp14:editId="469ADE74">
            <wp:simplePos x="0" y="0"/>
            <wp:positionH relativeFrom="column">
              <wp:posOffset>0</wp:posOffset>
            </wp:positionH>
            <wp:positionV relativeFrom="paragraph">
              <wp:posOffset>38100</wp:posOffset>
            </wp:positionV>
            <wp:extent cx="4419600" cy="447992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4"/>
                    <a:srcRect/>
                    <a:stretch>
                      <a:fillRect/>
                    </a:stretch>
                  </pic:blipFill>
                  <pic:spPr bwMode="auto">
                    <a:xfrm>
                      <a:off x="0" y="0"/>
                      <a:ext cx="4419600" cy="4479925"/>
                    </a:xfrm>
                    <a:prstGeom prst="rect">
                      <a:avLst/>
                    </a:prstGeom>
                    <a:noFill/>
                  </pic:spPr>
                </pic:pic>
              </a:graphicData>
            </a:graphic>
          </wp:anchor>
        </w:drawing>
      </w:r>
    </w:p>
    <w:p w14:paraId="0A180809" w14:textId="77777777" w:rsidR="00F26A1A" w:rsidRDefault="00F26A1A">
      <w:pPr>
        <w:spacing w:line="200" w:lineRule="exact"/>
        <w:rPr>
          <w:sz w:val="20"/>
          <w:szCs w:val="20"/>
        </w:rPr>
      </w:pPr>
    </w:p>
    <w:p w14:paraId="56F8E828" w14:textId="77777777" w:rsidR="00F26A1A" w:rsidRDefault="00F26A1A">
      <w:pPr>
        <w:spacing w:line="200" w:lineRule="exact"/>
        <w:rPr>
          <w:sz w:val="20"/>
          <w:szCs w:val="20"/>
        </w:rPr>
      </w:pPr>
    </w:p>
    <w:p w14:paraId="25EF2ACA" w14:textId="77777777" w:rsidR="00F26A1A" w:rsidRDefault="00F26A1A">
      <w:pPr>
        <w:spacing w:line="200" w:lineRule="exact"/>
        <w:rPr>
          <w:sz w:val="20"/>
          <w:szCs w:val="20"/>
        </w:rPr>
      </w:pPr>
    </w:p>
    <w:p w14:paraId="63493C35" w14:textId="77777777" w:rsidR="00F26A1A" w:rsidRDefault="00F26A1A">
      <w:pPr>
        <w:spacing w:line="200" w:lineRule="exact"/>
        <w:rPr>
          <w:sz w:val="20"/>
          <w:szCs w:val="20"/>
        </w:rPr>
      </w:pPr>
    </w:p>
    <w:p w14:paraId="0B979945" w14:textId="77777777" w:rsidR="00F26A1A" w:rsidRDefault="00F26A1A">
      <w:pPr>
        <w:spacing w:line="200" w:lineRule="exact"/>
        <w:rPr>
          <w:sz w:val="20"/>
          <w:szCs w:val="20"/>
        </w:rPr>
      </w:pPr>
    </w:p>
    <w:p w14:paraId="51DFA1A4" w14:textId="77777777" w:rsidR="00F26A1A" w:rsidRDefault="00F26A1A">
      <w:pPr>
        <w:spacing w:line="200" w:lineRule="exact"/>
        <w:rPr>
          <w:sz w:val="20"/>
          <w:szCs w:val="20"/>
        </w:rPr>
      </w:pPr>
    </w:p>
    <w:p w14:paraId="0B48E58D" w14:textId="77777777" w:rsidR="00F26A1A" w:rsidRDefault="00F26A1A">
      <w:pPr>
        <w:spacing w:line="200" w:lineRule="exact"/>
        <w:rPr>
          <w:sz w:val="20"/>
          <w:szCs w:val="20"/>
        </w:rPr>
      </w:pPr>
    </w:p>
    <w:p w14:paraId="069B04F4" w14:textId="77777777" w:rsidR="00F26A1A" w:rsidRDefault="00F26A1A">
      <w:pPr>
        <w:spacing w:line="200" w:lineRule="exact"/>
        <w:rPr>
          <w:sz w:val="20"/>
          <w:szCs w:val="20"/>
        </w:rPr>
      </w:pPr>
    </w:p>
    <w:p w14:paraId="0419B6FF" w14:textId="77777777" w:rsidR="00F26A1A" w:rsidRDefault="00F26A1A">
      <w:pPr>
        <w:spacing w:line="200" w:lineRule="exact"/>
        <w:rPr>
          <w:sz w:val="20"/>
          <w:szCs w:val="20"/>
        </w:rPr>
      </w:pPr>
    </w:p>
    <w:p w14:paraId="698E0A82" w14:textId="77777777" w:rsidR="00F26A1A" w:rsidRDefault="00F26A1A">
      <w:pPr>
        <w:spacing w:line="200" w:lineRule="exact"/>
        <w:rPr>
          <w:sz w:val="20"/>
          <w:szCs w:val="20"/>
        </w:rPr>
      </w:pPr>
    </w:p>
    <w:p w14:paraId="09360E12" w14:textId="77777777" w:rsidR="00F26A1A" w:rsidRDefault="00F26A1A">
      <w:pPr>
        <w:spacing w:line="200" w:lineRule="exact"/>
        <w:rPr>
          <w:sz w:val="20"/>
          <w:szCs w:val="20"/>
        </w:rPr>
      </w:pPr>
    </w:p>
    <w:p w14:paraId="79C69124" w14:textId="77777777" w:rsidR="00F26A1A" w:rsidRDefault="00F26A1A">
      <w:pPr>
        <w:spacing w:line="200" w:lineRule="exact"/>
        <w:rPr>
          <w:sz w:val="20"/>
          <w:szCs w:val="20"/>
        </w:rPr>
      </w:pPr>
    </w:p>
    <w:p w14:paraId="51BB12A8" w14:textId="77777777" w:rsidR="00F26A1A" w:rsidRDefault="00F26A1A">
      <w:pPr>
        <w:spacing w:line="200" w:lineRule="exact"/>
        <w:rPr>
          <w:sz w:val="20"/>
          <w:szCs w:val="20"/>
        </w:rPr>
      </w:pPr>
    </w:p>
    <w:p w14:paraId="10C7852F" w14:textId="77777777" w:rsidR="00F26A1A" w:rsidRDefault="00F26A1A">
      <w:pPr>
        <w:spacing w:line="200" w:lineRule="exact"/>
        <w:rPr>
          <w:sz w:val="20"/>
          <w:szCs w:val="20"/>
        </w:rPr>
      </w:pPr>
    </w:p>
    <w:p w14:paraId="514D20DC" w14:textId="77777777" w:rsidR="00F26A1A" w:rsidRDefault="00F26A1A">
      <w:pPr>
        <w:spacing w:line="200" w:lineRule="exact"/>
        <w:rPr>
          <w:sz w:val="20"/>
          <w:szCs w:val="20"/>
        </w:rPr>
      </w:pPr>
    </w:p>
    <w:p w14:paraId="16F26806" w14:textId="77777777" w:rsidR="00F26A1A" w:rsidRDefault="00F26A1A">
      <w:pPr>
        <w:spacing w:line="309" w:lineRule="exact"/>
        <w:rPr>
          <w:sz w:val="20"/>
          <w:szCs w:val="20"/>
        </w:rPr>
      </w:pPr>
    </w:p>
    <w:p w14:paraId="6C8D6852" w14:textId="77777777" w:rsidR="00F26A1A" w:rsidRDefault="00000000">
      <w:pPr>
        <w:tabs>
          <w:tab w:val="left" w:pos="364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7E81032" w14:textId="77777777" w:rsidR="00F26A1A" w:rsidRDefault="00F26A1A">
      <w:pPr>
        <w:spacing w:line="200" w:lineRule="exact"/>
        <w:rPr>
          <w:sz w:val="20"/>
          <w:szCs w:val="20"/>
        </w:rPr>
      </w:pPr>
    </w:p>
    <w:p w14:paraId="6CC2121F" w14:textId="77777777" w:rsidR="00F26A1A" w:rsidRDefault="00F26A1A">
      <w:pPr>
        <w:spacing w:line="200" w:lineRule="exact"/>
        <w:rPr>
          <w:sz w:val="20"/>
          <w:szCs w:val="20"/>
        </w:rPr>
      </w:pPr>
    </w:p>
    <w:p w14:paraId="6C3E25CC" w14:textId="77777777" w:rsidR="00F26A1A" w:rsidRDefault="00F26A1A">
      <w:pPr>
        <w:spacing w:line="200" w:lineRule="exact"/>
        <w:rPr>
          <w:sz w:val="20"/>
          <w:szCs w:val="20"/>
        </w:rPr>
      </w:pPr>
    </w:p>
    <w:p w14:paraId="273CEABD" w14:textId="77777777" w:rsidR="00F26A1A" w:rsidRDefault="00F26A1A">
      <w:pPr>
        <w:spacing w:line="200" w:lineRule="exact"/>
        <w:rPr>
          <w:sz w:val="20"/>
          <w:szCs w:val="20"/>
        </w:rPr>
      </w:pPr>
    </w:p>
    <w:p w14:paraId="6706103A" w14:textId="77777777" w:rsidR="00F26A1A" w:rsidRDefault="00F26A1A">
      <w:pPr>
        <w:spacing w:line="200" w:lineRule="exact"/>
        <w:rPr>
          <w:sz w:val="20"/>
          <w:szCs w:val="20"/>
        </w:rPr>
      </w:pPr>
    </w:p>
    <w:p w14:paraId="6EA96A6B" w14:textId="77777777" w:rsidR="00F26A1A" w:rsidRDefault="00F26A1A">
      <w:pPr>
        <w:spacing w:line="200" w:lineRule="exact"/>
        <w:rPr>
          <w:sz w:val="20"/>
          <w:szCs w:val="20"/>
        </w:rPr>
      </w:pPr>
    </w:p>
    <w:p w14:paraId="7464738B" w14:textId="77777777" w:rsidR="00F26A1A" w:rsidRDefault="00F26A1A">
      <w:pPr>
        <w:spacing w:line="200" w:lineRule="exact"/>
        <w:rPr>
          <w:sz w:val="20"/>
          <w:szCs w:val="20"/>
        </w:rPr>
      </w:pPr>
    </w:p>
    <w:p w14:paraId="4CB19242" w14:textId="77777777" w:rsidR="00F26A1A" w:rsidRDefault="00F26A1A">
      <w:pPr>
        <w:spacing w:line="200" w:lineRule="exact"/>
        <w:rPr>
          <w:sz w:val="20"/>
          <w:szCs w:val="20"/>
        </w:rPr>
      </w:pPr>
    </w:p>
    <w:p w14:paraId="5344C411" w14:textId="77777777" w:rsidR="00F26A1A" w:rsidRDefault="00F26A1A">
      <w:pPr>
        <w:spacing w:line="200" w:lineRule="exact"/>
        <w:rPr>
          <w:sz w:val="20"/>
          <w:szCs w:val="20"/>
        </w:rPr>
      </w:pPr>
    </w:p>
    <w:p w14:paraId="1022B511" w14:textId="77777777" w:rsidR="00F26A1A" w:rsidRDefault="00F26A1A">
      <w:pPr>
        <w:spacing w:line="200" w:lineRule="exact"/>
        <w:rPr>
          <w:sz w:val="20"/>
          <w:szCs w:val="20"/>
        </w:rPr>
      </w:pPr>
    </w:p>
    <w:p w14:paraId="1E890E71" w14:textId="77777777" w:rsidR="00F26A1A" w:rsidRDefault="00F26A1A">
      <w:pPr>
        <w:spacing w:line="200" w:lineRule="exact"/>
        <w:rPr>
          <w:sz w:val="20"/>
          <w:szCs w:val="20"/>
        </w:rPr>
      </w:pPr>
    </w:p>
    <w:p w14:paraId="0AFBC08C" w14:textId="77777777" w:rsidR="00F26A1A" w:rsidRDefault="00F26A1A">
      <w:pPr>
        <w:spacing w:line="200" w:lineRule="exact"/>
        <w:rPr>
          <w:sz w:val="20"/>
          <w:szCs w:val="20"/>
        </w:rPr>
      </w:pPr>
    </w:p>
    <w:p w14:paraId="771676E0" w14:textId="77777777" w:rsidR="00F26A1A" w:rsidRDefault="00F26A1A">
      <w:pPr>
        <w:spacing w:line="200" w:lineRule="exact"/>
        <w:rPr>
          <w:sz w:val="20"/>
          <w:szCs w:val="20"/>
        </w:rPr>
      </w:pPr>
    </w:p>
    <w:p w14:paraId="33DB5C2C" w14:textId="77777777" w:rsidR="00F26A1A" w:rsidRDefault="00F26A1A">
      <w:pPr>
        <w:spacing w:line="200" w:lineRule="exact"/>
        <w:rPr>
          <w:sz w:val="20"/>
          <w:szCs w:val="20"/>
        </w:rPr>
      </w:pPr>
    </w:p>
    <w:p w14:paraId="016BD3F0" w14:textId="77777777" w:rsidR="00F26A1A" w:rsidRDefault="00F26A1A">
      <w:pPr>
        <w:spacing w:line="388" w:lineRule="exact"/>
        <w:rPr>
          <w:sz w:val="20"/>
          <w:szCs w:val="20"/>
        </w:rPr>
      </w:pPr>
    </w:p>
    <w:p w14:paraId="20AE4A66" w14:textId="77777777" w:rsidR="00F26A1A" w:rsidRDefault="00000000">
      <w:pPr>
        <w:tabs>
          <w:tab w:val="left" w:pos="3680"/>
        </w:tabs>
        <w:ind w:left="1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40"/>
          <w:szCs w:val="40"/>
          <w:vertAlign w:val="superscript"/>
        </w:rPr>
        <w:t>D</w:t>
      </w:r>
    </w:p>
    <w:p w14:paraId="5968E4F9" w14:textId="77777777" w:rsidR="00F26A1A" w:rsidRDefault="00F26A1A">
      <w:pPr>
        <w:spacing w:line="37" w:lineRule="exact"/>
        <w:rPr>
          <w:sz w:val="20"/>
          <w:szCs w:val="20"/>
        </w:rPr>
      </w:pPr>
    </w:p>
    <w:p w14:paraId="28251976" w14:textId="77777777" w:rsidR="00F26A1A" w:rsidRDefault="00000000">
      <w:pPr>
        <w:spacing w:line="227" w:lineRule="auto"/>
        <w:ind w:right="100"/>
        <w:rPr>
          <w:sz w:val="20"/>
          <w:szCs w:val="20"/>
        </w:rPr>
      </w:pPr>
      <w:r>
        <w:rPr>
          <w:rFonts w:ascii="Arial" w:eastAsia="Arial" w:hAnsi="Arial" w:cs="Arial"/>
          <w:sz w:val="15"/>
          <w:szCs w:val="15"/>
        </w:rPr>
        <w:t>Fig. 6.7 Vernal keratoconjunctivitis: (A) giant tarsal papillae, (B) Horner–Trantas dots, (C) corneal ‘shield’ ulcer, (D) pseudogerontoxon. (</w:t>
      </w:r>
      <w:r>
        <w:rPr>
          <w:rFonts w:ascii="Arial" w:eastAsia="Arial" w:hAnsi="Arial" w:cs="Arial"/>
          <w:color w:val="0080AC"/>
          <w:sz w:val="15"/>
          <w:szCs w:val="15"/>
        </w:rPr>
        <w:t>Figure 6.7D</w:t>
      </w:r>
      <w:r>
        <w:rPr>
          <w:rFonts w:ascii="Arial" w:eastAsia="Arial" w:hAnsi="Arial" w:cs="Arial"/>
          <w:sz w:val="15"/>
          <w:szCs w:val="15"/>
        </w:rPr>
        <w:t xml:space="preserve"> courtesy S. Tuft.)</w:t>
      </w:r>
    </w:p>
    <w:p w14:paraId="324E7C5D" w14:textId="77777777" w:rsidR="00F26A1A" w:rsidRDefault="00F26A1A">
      <w:pPr>
        <w:spacing w:line="200" w:lineRule="exact"/>
        <w:rPr>
          <w:sz w:val="20"/>
          <w:szCs w:val="20"/>
        </w:rPr>
      </w:pPr>
    </w:p>
    <w:p w14:paraId="0805D3FB" w14:textId="77777777" w:rsidR="00F26A1A" w:rsidRDefault="00F26A1A">
      <w:pPr>
        <w:spacing w:line="245" w:lineRule="exact"/>
        <w:rPr>
          <w:sz w:val="20"/>
          <w:szCs w:val="20"/>
        </w:rPr>
      </w:pPr>
    </w:p>
    <w:p w14:paraId="62A1EFA4" w14:textId="77777777" w:rsidR="00F26A1A" w:rsidRDefault="00000000">
      <w:pPr>
        <w:spacing w:line="274" w:lineRule="auto"/>
        <w:ind w:left="440" w:right="100"/>
        <w:jc w:val="both"/>
        <w:rPr>
          <w:sz w:val="20"/>
          <w:szCs w:val="20"/>
        </w:rPr>
      </w:pPr>
      <w:r>
        <w:rPr>
          <w:rFonts w:ascii="Arial" w:eastAsia="Arial" w:hAnsi="Arial" w:cs="Arial"/>
          <w:b/>
          <w:bCs/>
          <w:i/>
          <w:iCs/>
          <w:sz w:val="17"/>
          <w:szCs w:val="17"/>
        </w:rPr>
        <w:t>Ocular associations</w:t>
      </w:r>
      <w:r>
        <w:rPr>
          <w:rFonts w:ascii="Arial" w:eastAsia="Arial" w:hAnsi="Arial" w:cs="Arial"/>
          <w:sz w:val="17"/>
          <w:szCs w:val="17"/>
        </w:rPr>
        <w:t>: (a) infective keratitis, including aggressive herpes simplex, (b) kerato-conus (15%), (c) presenile cataract (common), (d) retinal detachment (rare).</w:t>
      </w:r>
    </w:p>
    <w:p w14:paraId="79734DE7" w14:textId="77777777" w:rsidR="00F26A1A" w:rsidRDefault="00F26A1A">
      <w:pPr>
        <w:spacing w:line="205" w:lineRule="exact"/>
        <w:rPr>
          <w:sz w:val="20"/>
          <w:szCs w:val="20"/>
        </w:rPr>
      </w:pPr>
    </w:p>
    <w:p w14:paraId="57808343" w14:textId="77777777" w:rsidR="00F26A1A" w:rsidRDefault="00000000">
      <w:pPr>
        <w:rPr>
          <w:sz w:val="20"/>
          <w:szCs w:val="20"/>
        </w:rPr>
      </w:pPr>
      <w:r>
        <w:rPr>
          <w:rFonts w:ascii="Arial" w:eastAsia="Arial" w:hAnsi="Arial" w:cs="Arial"/>
          <w:b/>
          <w:bCs/>
          <w:sz w:val="18"/>
          <w:szCs w:val="18"/>
        </w:rPr>
        <w:t>Treatment of VKC and AKC</w:t>
      </w:r>
    </w:p>
    <w:p w14:paraId="7838945A" w14:textId="77777777" w:rsidR="00F26A1A" w:rsidRDefault="00F26A1A">
      <w:pPr>
        <w:spacing w:line="21" w:lineRule="exact"/>
        <w:rPr>
          <w:sz w:val="20"/>
          <w:szCs w:val="20"/>
        </w:rPr>
      </w:pPr>
    </w:p>
    <w:p w14:paraId="2DA039EE"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General</w:t>
      </w:r>
      <w:r>
        <w:rPr>
          <w:rFonts w:ascii="Arial" w:eastAsia="Arial" w:hAnsi="Arial" w:cs="Arial"/>
          <w:sz w:val="18"/>
          <w:szCs w:val="18"/>
        </w:rPr>
        <w:t>: allergen avoidance, cool compresses, lid hygiene (blepharitis), and moisturizing cream (e.g. E45) for dry fissured skin.</w:t>
      </w:r>
    </w:p>
    <w:p w14:paraId="76DB3567" w14:textId="77777777" w:rsidR="00F26A1A" w:rsidRDefault="00F26A1A">
      <w:pPr>
        <w:spacing w:line="17" w:lineRule="exact"/>
        <w:rPr>
          <w:sz w:val="20"/>
          <w:szCs w:val="20"/>
        </w:rPr>
      </w:pPr>
    </w:p>
    <w:p w14:paraId="529C975E" w14:textId="77777777" w:rsidR="00F26A1A" w:rsidRDefault="00000000">
      <w:pPr>
        <w:spacing w:line="306" w:lineRule="auto"/>
        <w:ind w:left="440" w:right="100"/>
        <w:jc w:val="both"/>
        <w:rPr>
          <w:sz w:val="20"/>
          <w:szCs w:val="20"/>
        </w:rPr>
      </w:pPr>
      <w:r>
        <w:rPr>
          <w:rFonts w:ascii="Arial" w:eastAsia="Arial" w:hAnsi="Arial" w:cs="Arial"/>
          <w:b/>
          <w:bCs/>
          <w:i/>
          <w:iCs/>
          <w:sz w:val="15"/>
          <w:szCs w:val="15"/>
        </w:rPr>
        <w:t>Topical</w:t>
      </w:r>
      <w:r>
        <w:rPr>
          <w:rFonts w:ascii="Arial" w:eastAsia="Arial" w:hAnsi="Arial" w:cs="Arial"/>
          <w:sz w:val="15"/>
          <w:szCs w:val="15"/>
        </w:rPr>
        <w:t>: (a) mast cell stabilizers may be needed long term, (b) antihistamines for acute exac-erbations, (c) dual-action preparations (e.g. antihistamine/mast cell stabilizers), (d) topi-cal steroids for severe exacerbations, particularly with keratopathy (e.g. fluorometholone 0.1%, rimexolone 1%, prednisolone 0.5%, loteprednol etabonate 0.2% or 0.5%), (e) immune modulators (e.g. ciclosporin 0.05%, tacrolimus 0.03%), (f ) acetylcysteine for mucolysis.</w:t>
      </w:r>
    </w:p>
    <w:p w14:paraId="5C67E12A" w14:textId="77777777" w:rsidR="00F26A1A" w:rsidRDefault="00000000">
      <w:pPr>
        <w:spacing w:line="235" w:lineRule="auto"/>
        <w:ind w:left="440"/>
        <w:rPr>
          <w:sz w:val="20"/>
          <w:szCs w:val="20"/>
        </w:rPr>
      </w:pPr>
      <w:r>
        <w:rPr>
          <w:rFonts w:ascii="Arial" w:eastAsia="Arial" w:hAnsi="Arial" w:cs="Arial"/>
          <w:b/>
          <w:bCs/>
          <w:i/>
          <w:iCs/>
          <w:sz w:val="18"/>
          <w:szCs w:val="18"/>
        </w:rPr>
        <w:t>Supratarsal steroid injection</w:t>
      </w:r>
      <w:r>
        <w:rPr>
          <w:rFonts w:ascii="Arial" w:eastAsia="Arial" w:hAnsi="Arial" w:cs="Arial"/>
          <w:sz w:val="18"/>
          <w:szCs w:val="18"/>
        </w:rPr>
        <w:t>: for severe palpebral VKC or noncompliance.</w:t>
      </w:r>
    </w:p>
    <w:p w14:paraId="1835F74E" w14:textId="77777777" w:rsidR="00F26A1A" w:rsidRDefault="00F26A1A">
      <w:pPr>
        <w:spacing w:line="14" w:lineRule="exact"/>
        <w:rPr>
          <w:sz w:val="20"/>
          <w:szCs w:val="20"/>
        </w:rPr>
      </w:pPr>
    </w:p>
    <w:p w14:paraId="695D2627" w14:textId="77777777" w:rsidR="00F26A1A" w:rsidRDefault="00000000">
      <w:pPr>
        <w:tabs>
          <w:tab w:val="left" w:pos="1360"/>
        </w:tabs>
        <w:ind w:left="440"/>
        <w:rPr>
          <w:sz w:val="20"/>
          <w:szCs w:val="20"/>
        </w:rPr>
      </w:pPr>
      <w:r>
        <w:rPr>
          <w:rFonts w:ascii="Arial" w:eastAsia="Arial" w:hAnsi="Arial" w:cs="Arial"/>
          <w:b/>
          <w:bCs/>
          <w:i/>
          <w:iCs/>
          <w:sz w:val="18"/>
          <w:szCs w:val="18"/>
        </w:rPr>
        <w:t>Systemic</w:t>
      </w:r>
      <w:r>
        <w:rPr>
          <w:rFonts w:ascii="Arial" w:eastAsia="Arial" w:hAnsi="Arial" w:cs="Arial"/>
          <w:sz w:val="18"/>
          <w:szCs w:val="18"/>
        </w:rPr>
        <w:t>: (a)</w:t>
      </w:r>
      <w:r>
        <w:rPr>
          <w:sz w:val="20"/>
          <w:szCs w:val="20"/>
        </w:rPr>
        <w:tab/>
      </w:r>
      <w:r>
        <w:rPr>
          <w:rFonts w:ascii="Arial" w:eastAsia="Arial" w:hAnsi="Arial" w:cs="Arial"/>
          <w:sz w:val="16"/>
          <w:szCs w:val="16"/>
        </w:rPr>
        <w:t>antihistamines help itching, promote sleep and reduce nocturnal eye rubbing,</w:t>
      </w:r>
    </w:p>
    <w:p w14:paraId="358D9690" w14:textId="77777777" w:rsidR="00F26A1A" w:rsidRDefault="00F26A1A">
      <w:pPr>
        <w:spacing w:line="24" w:lineRule="exact"/>
        <w:rPr>
          <w:sz w:val="20"/>
          <w:szCs w:val="20"/>
        </w:rPr>
      </w:pPr>
    </w:p>
    <w:p w14:paraId="13D5D779" w14:textId="77777777" w:rsidR="00F26A1A" w:rsidRDefault="00000000">
      <w:pPr>
        <w:numPr>
          <w:ilvl w:val="0"/>
          <w:numId w:val="51"/>
        </w:numPr>
        <w:tabs>
          <w:tab w:val="left" w:pos="691"/>
        </w:tabs>
        <w:spacing w:line="298" w:lineRule="auto"/>
        <w:ind w:left="440" w:right="100"/>
        <w:jc w:val="both"/>
        <w:rPr>
          <w:rFonts w:ascii="Arial" w:eastAsia="Arial" w:hAnsi="Arial" w:cs="Arial"/>
          <w:sz w:val="16"/>
          <w:szCs w:val="16"/>
        </w:rPr>
      </w:pPr>
      <w:r>
        <w:rPr>
          <w:rFonts w:ascii="Arial" w:eastAsia="Arial" w:hAnsi="Arial" w:cs="Arial"/>
          <w:sz w:val="16"/>
          <w:szCs w:val="16"/>
        </w:rPr>
        <w:t>antibiotics (doxycycline 50–100 mg daily for 6 weeks or azithromycin 500 mg once daily for 3 days) to reduce blepharitis-aggravated inflammation, (c) immunosuppressive agents</w:t>
      </w:r>
    </w:p>
    <w:p w14:paraId="0DB8098A" w14:textId="77777777" w:rsidR="00F26A1A" w:rsidRDefault="00F26A1A">
      <w:pPr>
        <w:sectPr w:rsidR="00F26A1A">
          <w:pgSz w:w="8640" w:h="13101"/>
          <w:pgMar w:top="505" w:right="860" w:bottom="0" w:left="720" w:header="0" w:footer="0" w:gutter="0"/>
          <w:cols w:space="720" w:equalWidth="0">
            <w:col w:w="7060"/>
          </w:cols>
        </w:sectPr>
      </w:pPr>
    </w:p>
    <w:p w14:paraId="685298AB" w14:textId="77777777" w:rsidR="00F26A1A" w:rsidRDefault="00F26A1A">
      <w:pPr>
        <w:spacing w:line="200" w:lineRule="exact"/>
        <w:rPr>
          <w:sz w:val="20"/>
          <w:szCs w:val="20"/>
        </w:rPr>
      </w:pPr>
    </w:p>
    <w:p w14:paraId="43B7D866" w14:textId="77777777" w:rsidR="00F26A1A" w:rsidRDefault="00F26A1A">
      <w:pPr>
        <w:spacing w:line="323" w:lineRule="exact"/>
        <w:rPr>
          <w:sz w:val="20"/>
          <w:szCs w:val="20"/>
        </w:rPr>
      </w:pPr>
    </w:p>
    <w:p w14:paraId="7EF599B1" w14:textId="77777777" w:rsidR="00F26A1A" w:rsidRDefault="00000000">
      <w:pPr>
        <w:spacing w:line="168" w:lineRule="exact"/>
        <w:ind w:left="140"/>
        <w:rPr>
          <w:sz w:val="20"/>
          <w:szCs w:val="20"/>
        </w:rPr>
      </w:pPr>
      <w:r>
        <w:rPr>
          <w:rFonts w:ascii="PMingLiU" w:eastAsia="PMingLiU" w:hAnsi="PMingLiU" w:cs="PMingLiU"/>
          <w:sz w:val="14"/>
          <w:szCs w:val="14"/>
        </w:rPr>
        <w:lastRenderedPageBreak/>
        <w:t>#*" ##%"#"+!#(&amp;&amp;%"'+$'""#* "%#! " +#!+ &amp;)%#"$'!%</w:t>
      </w:r>
    </w:p>
    <w:p w14:paraId="2F1616E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D7A9D92" w14:textId="77777777" w:rsidR="00F26A1A" w:rsidRDefault="00F26A1A">
      <w:pPr>
        <w:sectPr w:rsidR="00F26A1A">
          <w:type w:val="continuous"/>
          <w:pgSz w:w="8640" w:h="13101"/>
          <w:pgMar w:top="505" w:right="860" w:bottom="0" w:left="720" w:header="0" w:footer="0" w:gutter="0"/>
          <w:cols w:space="720" w:equalWidth="0">
            <w:col w:w="7060"/>
          </w:cols>
        </w:sectPr>
      </w:pPr>
    </w:p>
    <w:p w14:paraId="63FBE691" w14:textId="77777777" w:rsidR="00F26A1A" w:rsidRDefault="00F26A1A">
      <w:pPr>
        <w:spacing w:line="141" w:lineRule="exact"/>
        <w:rPr>
          <w:sz w:val="20"/>
          <w:szCs w:val="20"/>
        </w:rPr>
      </w:pPr>
      <w:bookmarkStart w:id="91" w:name="page94"/>
      <w:bookmarkEnd w:id="91"/>
    </w:p>
    <w:tbl>
      <w:tblPr>
        <w:tblW w:w="0" w:type="auto"/>
        <w:tblInd w:w="100" w:type="dxa"/>
        <w:tblLayout w:type="fixed"/>
        <w:tblCellMar>
          <w:left w:w="0" w:type="dxa"/>
          <w:right w:w="0" w:type="dxa"/>
        </w:tblCellMar>
        <w:tblLook w:val="04A0" w:firstRow="1" w:lastRow="0" w:firstColumn="1" w:lastColumn="0" w:noHBand="0" w:noVBand="1"/>
      </w:tblPr>
      <w:tblGrid>
        <w:gridCol w:w="4340"/>
        <w:gridCol w:w="2640"/>
      </w:tblGrid>
      <w:tr w:rsidR="00F26A1A" w14:paraId="4D24B8A8" w14:textId="77777777">
        <w:trPr>
          <w:trHeight w:val="233"/>
        </w:trPr>
        <w:tc>
          <w:tcPr>
            <w:tcW w:w="4340" w:type="dxa"/>
            <w:vAlign w:val="bottom"/>
          </w:tcPr>
          <w:p w14:paraId="51C944AE" w14:textId="77777777" w:rsidR="00F26A1A" w:rsidRDefault="00000000">
            <w:pPr>
              <w:rPr>
                <w:sz w:val="20"/>
                <w:szCs w:val="20"/>
              </w:rPr>
            </w:pPr>
            <w:r>
              <w:rPr>
                <w:rFonts w:ascii="Arial" w:eastAsia="Arial" w:hAnsi="Arial" w:cs="Arial"/>
                <w:sz w:val="16"/>
                <w:szCs w:val="16"/>
              </w:rPr>
              <w:t>Chapter 6—CONJUNCTIVA</w:t>
            </w:r>
          </w:p>
        </w:tc>
        <w:tc>
          <w:tcPr>
            <w:tcW w:w="2640" w:type="dxa"/>
            <w:vAlign w:val="bottom"/>
          </w:tcPr>
          <w:p w14:paraId="315CB8A7" w14:textId="77777777" w:rsidR="00F26A1A" w:rsidRDefault="00000000">
            <w:pPr>
              <w:jc w:val="right"/>
              <w:rPr>
                <w:sz w:val="20"/>
                <w:szCs w:val="20"/>
              </w:rPr>
            </w:pPr>
            <w:r>
              <w:rPr>
                <w:rFonts w:ascii="Arial" w:eastAsia="Arial" w:hAnsi="Arial" w:cs="Arial"/>
                <w:b/>
                <w:bCs/>
                <w:sz w:val="18"/>
                <w:szCs w:val="18"/>
              </w:rPr>
              <w:t>97</w:t>
            </w:r>
          </w:p>
        </w:tc>
      </w:tr>
      <w:tr w:rsidR="00F26A1A" w14:paraId="39C9068C" w14:textId="77777777">
        <w:trPr>
          <w:trHeight w:val="46"/>
        </w:trPr>
        <w:tc>
          <w:tcPr>
            <w:tcW w:w="4340" w:type="dxa"/>
            <w:tcBorders>
              <w:bottom w:val="single" w:sz="8" w:space="0" w:color="CCECF4"/>
            </w:tcBorders>
            <w:vAlign w:val="bottom"/>
          </w:tcPr>
          <w:p w14:paraId="14CCE4A5" w14:textId="77777777" w:rsidR="00F26A1A" w:rsidRDefault="00F26A1A">
            <w:pPr>
              <w:rPr>
                <w:sz w:val="4"/>
                <w:szCs w:val="4"/>
              </w:rPr>
            </w:pPr>
          </w:p>
        </w:tc>
        <w:tc>
          <w:tcPr>
            <w:tcW w:w="2640" w:type="dxa"/>
            <w:tcBorders>
              <w:bottom w:val="single" w:sz="8" w:space="0" w:color="CCECF4"/>
            </w:tcBorders>
            <w:vAlign w:val="bottom"/>
          </w:tcPr>
          <w:p w14:paraId="136C38BA" w14:textId="77777777" w:rsidR="00F26A1A" w:rsidRDefault="00F26A1A">
            <w:pPr>
              <w:rPr>
                <w:sz w:val="4"/>
                <w:szCs w:val="4"/>
              </w:rPr>
            </w:pPr>
          </w:p>
        </w:tc>
      </w:tr>
    </w:tbl>
    <w:p w14:paraId="700CED91" w14:textId="77777777" w:rsidR="00F26A1A" w:rsidRDefault="00000000">
      <w:pPr>
        <w:spacing w:line="20" w:lineRule="exact"/>
        <w:rPr>
          <w:sz w:val="20"/>
          <w:szCs w:val="20"/>
        </w:rPr>
      </w:pPr>
      <w:r>
        <w:rPr>
          <w:noProof/>
          <w:sz w:val="20"/>
          <w:szCs w:val="20"/>
        </w:rPr>
        <w:drawing>
          <wp:anchor distT="0" distB="0" distL="114300" distR="114300" simplePos="0" relativeHeight="251507200" behindDoc="1" locked="0" layoutInCell="0" allowOverlap="1" wp14:anchorId="465138AF" wp14:editId="3E54D22C">
            <wp:simplePos x="0" y="0"/>
            <wp:positionH relativeFrom="column">
              <wp:posOffset>80010</wp:posOffset>
            </wp:positionH>
            <wp:positionV relativeFrom="paragraph">
              <wp:posOffset>157480</wp:posOffset>
            </wp:positionV>
            <wp:extent cx="4385945" cy="430657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5"/>
                    <a:srcRect/>
                    <a:stretch>
                      <a:fillRect/>
                    </a:stretch>
                  </pic:blipFill>
                  <pic:spPr bwMode="auto">
                    <a:xfrm>
                      <a:off x="0" y="0"/>
                      <a:ext cx="4385945" cy="4306570"/>
                    </a:xfrm>
                    <a:prstGeom prst="rect">
                      <a:avLst/>
                    </a:prstGeom>
                    <a:noFill/>
                  </pic:spPr>
                </pic:pic>
              </a:graphicData>
            </a:graphic>
          </wp:anchor>
        </w:drawing>
      </w:r>
    </w:p>
    <w:p w14:paraId="3B02C32B" w14:textId="77777777" w:rsidR="00F26A1A" w:rsidRDefault="00F26A1A">
      <w:pPr>
        <w:spacing w:line="200" w:lineRule="exact"/>
        <w:rPr>
          <w:sz w:val="20"/>
          <w:szCs w:val="20"/>
        </w:rPr>
      </w:pPr>
    </w:p>
    <w:p w14:paraId="74062D3F" w14:textId="77777777" w:rsidR="00F26A1A" w:rsidRDefault="00F26A1A">
      <w:pPr>
        <w:spacing w:line="200" w:lineRule="exact"/>
        <w:rPr>
          <w:sz w:val="20"/>
          <w:szCs w:val="20"/>
        </w:rPr>
      </w:pPr>
    </w:p>
    <w:p w14:paraId="2C02C7EB" w14:textId="77777777" w:rsidR="00F26A1A" w:rsidRDefault="00F26A1A">
      <w:pPr>
        <w:spacing w:line="200" w:lineRule="exact"/>
        <w:rPr>
          <w:sz w:val="20"/>
          <w:szCs w:val="20"/>
        </w:rPr>
      </w:pPr>
    </w:p>
    <w:p w14:paraId="01BC49EF" w14:textId="77777777" w:rsidR="00F26A1A" w:rsidRDefault="00F26A1A">
      <w:pPr>
        <w:spacing w:line="200" w:lineRule="exact"/>
        <w:rPr>
          <w:sz w:val="20"/>
          <w:szCs w:val="20"/>
        </w:rPr>
      </w:pPr>
    </w:p>
    <w:p w14:paraId="2F6CF4D9" w14:textId="77777777" w:rsidR="00F26A1A" w:rsidRDefault="00F26A1A">
      <w:pPr>
        <w:spacing w:line="200" w:lineRule="exact"/>
        <w:rPr>
          <w:sz w:val="20"/>
          <w:szCs w:val="20"/>
        </w:rPr>
      </w:pPr>
    </w:p>
    <w:p w14:paraId="01F9E3F5" w14:textId="77777777" w:rsidR="00F26A1A" w:rsidRDefault="00F26A1A">
      <w:pPr>
        <w:spacing w:line="200" w:lineRule="exact"/>
        <w:rPr>
          <w:sz w:val="20"/>
          <w:szCs w:val="20"/>
        </w:rPr>
      </w:pPr>
    </w:p>
    <w:p w14:paraId="6AAADE2E" w14:textId="77777777" w:rsidR="00F26A1A" w:rsidRDefault="00F26A1A">
      <w:pPr>
        <w:spacing w:line="200" w:lineRule="exact"/>
        <w:rPr>
          <w:sz w:val="20"/>
          <w:szCs w:val="20"/>
        </w:rPr>
      </w:pPr>
    </w:p>
    <w:p w14:paraId="381A830D" w14:textId="77777777" w:rsidR="00F26A1A" w:rsidRDefault="00F26A1A">
      <w:pPr>
        <w:spacing w:line="200" w:lineRule="exact"/>
        <w:rPr>
          <w:sz w:val="20"/>
          <w:szCs w:val="20"/>
        </w:rPr>
      </w:pPr>
    </w:p>
    <w:p w14:paraId="6C224942" w14:textId="77777777" w:rsidR="00F26A1A" w:rsidRDefault="00F26A1A">
      <w:pPr>
        <w:spacing w:line="200" w:lineRule="exact"/>
        <w:rPr>
          <w:sz w:val="20"/>
          <w:szCs w:val="20"/>
        </w:rPr>
      </w:pPr>
    </w:p>
    <w:p w14:paraId="7A616A60" w14:textId="77777777" w:rsidR="00F26A1A" w:rsidRDefault="00F26A1A">
      <w:pPr>
        <w:spacing w:line="200" w:lineRule="exact"/>
        <w:rPr>
          <w:sz w:val="20"/>
          <w:szCs w:val="20"/>
        </w:rPr>
      </w:pPr>
    </w:p>
    <w:p w14:paraId="063AD964" w14:textId="77777777" w:rsidR="00F26A1A" w:rsidRDefault="00F26A1A">
      <w:pPr>
        <w:spacing w:line="200" w:lineRule="exact"/>
        <w:rPr>
          <w:sz w:val="20"/>
          <w:szCs w:val="20"/>
        </w:rPr>
      </w:pPr>
    </w:p>
    <w:p w14:paraId="1AB29631" w14:textId="77777777" w:rsidR="00F26A1A" w:rsidRDefault="00F26A1A">
      <w:pPr>
        <w:spacing w:line="200" w:lineRule="exact"/>
        <w:rPr>
          <w:sz w:val="20"/>
          <w:szCs w:val="20"/>
        </w:rPr>
      </w:pPr>
    </w:p>
    <w:p w14:paraId="50388681" w14:textId="77777777" w:rsidR="00F26A1A" w:rsidRDefault="00F26A1A">
      <w:pPr>
        <w:spacing w:line="200" w:lineRule="exact"/>
        <w:rPr>
          <w:sz w:val="20"/>
          <w:szCs w:val="20"/>
        </w:rPr>
      </w:pPr>
    </w:p>
    <w:p w14:paraId="238CDF40" w14:textId="77777777" w:rsidR="00F26A1A" w:rsidRDefault="00F26A1A">
      <w:pPr>
        <w:spacing w:line="200" w:lineRule="exact"/>
        <w:rPr>
          <w:sz w:val="20"/>
          <w:szCs w:val="20"/>
        </w:rPr>
      </w:pPr>
    </w:p>
    <w:p w14:paraId="6E5D72AA" w14:textId="77777777" w:rsidR="00F26A1A" w:rsidRDefault="00F26A1A">
      <w:pPr>
        <w:spacing w:line="200" w:lineRule="exact"/>
        <w:rPr>
          <w:sz w:val="20"/>
          <w:szCs w:val="20"/>
        </w:rPr>
      </w:pPr>
    </w:p>
    <w:p w14:paraId="1204CA7D" w14:textId="77777777" w:rsidR="00F26A1A" w:rsidRDefault="00F26A1A">
      <w:pPr>
        <w:spacing w:line="254" w:lineRule="exact"/>
        <w:rPr>
          <w:sz w:val="20"/>
          <w:szCs w:val="20"/>
        </w:rPr>
      </w:pPr>
    </w:p>
    <w:p w14:paraId="5CD8D215"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5006412" w14:textId="77777777" w:rsidR="00F26A1A" w:rsidRDefault="00F26A1A">
      <w:pPr>
        <w:spacing w:line="200" w:lineRule="exact"/>
        <w:rPr>
          <w:sz w:val="20"/>
          <w:szCs w:val="20"/>
        </w:rPr>
      </w:pPr>
    </w:p>
    <w:p w14:paraId="7B0BC45A" w14:textId="77777777" w:rsidR="00F26A1A" w:rsidRDefault="00F26A1A">
      <w:pPr>
        <w:spacing w:line="200" w:lineRule="exact"/>
        <w:rPr>
          <w:sz w:val="20"/>
          <w:szCs w:val="20"/>
        </w:rPr>
      </w:pPr>
    </w:p>
    <w:p w14:paraId="0D78AB48" w14:textId="77777777" w:rsidR="00F26A1A" w:rsidRDefault="00F26A1A">
      <w:pPr>
        <w:spacing w:line="200" w:lineRule="exact"/>
        <w:rPr>
          <w:sz w:val="20"/>
          <w:szCs w:val="20"/>
        </w:rPr>
      </w:pPr>
    </w:p>
    <w:p w14:paraId="694FA2EC" w14:textId="77777777" w:rsidR="00F26A1A" w:rsidRDefault="00F26A1A">
      <w:pPr>
        <w:spacing w:line="200" w:lineRule="exact"/>
        <w:rPr>
          <w:sz w:val="20"/>
          <w:szCs w:val="20"/>
        </w:rPr>
      </w:pPr>
    </w:p>
    <w:p w14:paraId="2F2A39A9" w14:textId="77777777" w:rsidR="00F26A1A" w:rsidRDefault="00F26A1A">
      <w:pPr>
        <w:spacing w:line="200" w:lineRule="exact"/>
        <w:rPr>
          <w:sz w:val="20"/>
          <w:szCs w:val="20"/>
        </w:rPr>
      </w:pPr>
    </w:p>
    <w:p w14:paraId="01F2E0E4" w14:textId="77777777" w:rsidR="00F26A1A" w:rsidRDefault="00F26A1A">
      <w:pPr>
        <w:spacing w:line="200" w:lineRule="exact"/>
        <w:rPr>
          <w:sz w:val="20"/>
          <w:szCs w:val="20"/>
        </w:rPr>
      </w:pPr>
    </w:p>
    <w:p w14:paraId="5DAA2BCC" w14:textId="77777777" w:rsidR="00F26A1A" w:rsidRDefault="00F26A1A">
      <w:pPr>
        <w:spacing w:line="200" w:lineRule="exact"/>
        <w:rPr>
          <w:sz w:val="20"/>
          <w:szCs w:val="20"/>
        </w:rPr>
      </w:pPr>
    </w:p>
    <w:p w14:paraId="645F07F4" w14:textId="77777777" w:rsidR="00F26A1A" w:rsidRDefault="00F26A1A">
      <w:pPr>
        <w:spacing w:line="200" w:lineRule="exact"/>
        <w:rPr>
          <w:sz w:val="20"/>
          <w:szCs w:val="20"/>
        </w:rPr>
      </w:pPr>
    </w:p>
    <w:p w14:paraId="2CC0FA20" w14:textId="77777777" w:rsidR="00F26A1A" w:rsidRDefault="00F26A1A">
      <w:pPr>
        <w:spacing w:line="200" w:lineRule="exact"/>
        <w:rPr>
          <w:sz w:val="20"/>
          <w:szCs w:val="20"/>
        </w:rPr>
      </w:pPr>
    </w:p>
    <w:p w14:paraId="02487957" w14:textId="77777777" w:rsidR="00F26A1A" w:rsidRDefault="00F26A1A">
      <w:pPr>
        <w:spacing w:line="200" w:lineRule="exact"/>
        <w:rPr>
          <w:sz w:val="20"/>
          <w:szCs w:val="20"/>
        </w:rPr>
      </w:pPr>
    </w:p>
    <w:p w14:paraId="3163BEAC" w14:textId="77777777" w:rsidR="00F26A1A" w:rsidRDefault="00F26A1A">
      <w:pPr>
        <w:spacing w:line="200" w:lineRule="exact"/>
        <w:rPr>
          <w:sz w:val="20"/>
          <w:szCs w:val="20"/>
        </w:rPr>
      </w:pPr>
    </w:p>
    <w:p w14:paraId="5A968B93" w14:textId="77777777" w:rsidR="00F26A1A" w:rsidRDefault="00F26A1A">
      <w:pPr>
        <w:spacing w:line="200" w:lineRule="exact"/>
        <w:rPr>
          <w:sz w:val="20"/>
          <w:szCs w:val="20"/>
        </w:rPr>
      </w:pPr>
    </w:p>
    <w:p w14:paraId="5C7574FF" w14:textId="77777777" w:rsidR="00F26A1A" w:rsidRDefault="00F26A1A">
      <w:pPr>
        <w:spacing w:line="200" w:lineRule="exact"/>
        <w:rPr>
          <w:sz w:val="20"/>
          <w:szCs w:val="20"/>
        </w:rPr>
      </w:pPr>
    </w:p>
    <w:p w14:paraId="21163860" w14:textId="77777777" w:rsidR="00F26A1A" w:rsidRDefault="00F26A1A">
      <w:pPr>
        <w:spacing w:line="200" w:lineRule="exact"/>
        <w:rPr>
          <w:sz w:val="20"/>
          <w:szCs w:val="20"/>
        </w:rPr>
      </w:pPr>
    </w:p>
    <w:p w14:paraId="6C7D7744" w14:textId="77777777" w:rsidR="00F26A1A" w:rsidRDefault="00F26A1A">
      <w:pPr>
        <w:spacing w:line="384" w:lineRule="exact"/>
        <w:rPr>
          <w:sz w:val="20"/>
          <w:szCs w:val="20"/>
        </w:rPr>
      </w:pPr>
    </w:p>
    <w:p w14:paraId="245554FB" w14:textId="77777777" w:rsidR="00F26A1A" w:rsidRDefault="00000000">
      <w:pPr>
        <w:tabs>
          <w:tab w:val="left" w:pos="372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8A9DC99" w14:textId="77777777" w:rsidR="00F26A1A" w:rsidRDefault="00F26A1A">
      <w:pPr>
        <w:spacing w:line="236" w:lineRule="exact"/>
        <w:rPr>
          <w:sz w:val="20"/>
          <w:szCs w:val="20"/>
        </w:rPr>
      </w:pPr>
    </w:p>
    <w:p w14:paraId="2780DB5C" w14:textId="77777777" w:rsidR="00F26A1A" w:rsidRDefault="00000000">
      <w:pPr>
        <w:spacing w:line="247" w:lineRule="auto"/>
        <w:ind w:left="100"/>
        <w:jc w:val="both"/>
        <w:rPr>
          <w:sz w:val="20"/>
          <w:szCs w:val="20"/>
        </w:rPr>
      </w:pPr>
      <w:r>
        <w:rPr>
          <w:rFonts w:ascii="Arial" w:eastAsia="Arial" w:hAnsi="Arial" w:cs="Arial"/>
          <w:sz w:val="14"/>
          <w:szCs w:val="14"/>
        </w:rPr>
        <w:t>Fig. 6.8 Atopic keratoconjunctivitis: (A) severe eyelid involvement, (B) infiltration and scarring of tarsal con-junctiva, (C) forniceal shortening, (D) intense corneal vascularization. (</w:t>
      </w:r>
      <w:r>
        <w:rPr>
          <w:rFonts w:ascii="Arial" w:eastAsia="Arial" w:hAnsi="Arial" w:cs="Arial"/>
          <w:color w:val="0080AC"/>
          <w:sz w:val="14"/>
          <w:szCs w:val="14"/>
        </w:rPr>
        <w:t>Figure 6.8B–D</w:t>
      </w:r>
      <w:r>
        <w:rPr>
          <w:rFonts w:ascii="Arial" w:eastAsia="Arial" w:hAnsi="Arial" w:cs="Arial"/>
          <w:sz w:val="14"/>
          <w:szCs w:val="14"/>
        </w:rPr>
        <w:t xml:space="preserve"> courtesy of S. Tuft.)</w:t>
      </w:r>
    </w:p>
    <w:p w14:paraId="156C22FA" w14:textId="77777777" w:rsidR="00F26A1A" w:rsidRDefault="00F26A1A">
      <w:pPr>
        <w:spacing w:line="236" w:lineRule="exact"/>
        <w:rPr>
          <w:sz w:val="20"/>
          <w:szCs w:val="20"/>
        </w:rPr>
      </w:pPr>
    </w:p>
    <w:p w14:paraId="7086A064" w14:textId="77777777" w:rsidR="00F26A1A" w:rsidRDefault="00000000">
      <w:pPr>
        <w:spacing w:line="239" w:lineRule="auto"/>
        <w:ind w:left="540" w:right="100"/>
        <w:rPr>
          <w:sz w:val="20"/>
          <w:szCs w:val="20"/>
        </w:rPr>
      </w:pPr>
      <w:r>
        <w:rPr>
          <w:rFonts w:ascii="Arial" w:eastAsia="Arial" w:hAnsi="Arial" w:cs="Arial"/>
          <w:sz w:val="18"/>
          <w:szCs w:val="18"/>
        </w:rPr>
        <w:t>(e.g. steroids, ciclosporin, tacrolimus, azathioprine) may be eective at low doses in AKC unresponsive to other measures.</w:t>
      </w:r>
    </w:p>
    <w:p w14:paraId="77C418C8" w14:textId="77777777" w:rsidR="00F26A1A" w:rsidRDefault="00F26A1A">
      <w:pPr>
        <w:spacing w:line="21" w:lineRule="exact"/>
        <w:rPr>
          <w:sz w:val="20"/>
          <w:szCs w:val="20"/>
        </w:rPr>
      </w:pPr>
    </w:p>
    <w:p w14:paraId="38F7A59F" w14:textId="77777777" w:rsidR="00F26A1A" w:rsidRDefault="00000000">
      <w:pPr>
        <w:spacing w:line="251" w:lineRule="auto"/>
        <w:ind w:left="540"/>
        <w:jc w:val="both"/>
        <w:rPr>
          <w:sz w:val="20"/>
          <w:szCs w:val="20"/>
        </w:rPr>
      </w:pPr>
      <w:r>
        <w:rPr>
          <w:rFonts w:ascii="Arial" w:eastAsia="Arial" w:hAnsi="Arial" w:cs="Arial"/>
          <w:b/>
          <w:bCs/>
          <w:i/>
          <w:iCs/>
          <w:sz w:val="18"/>
          <w:szCs w:val="18"/>
        </w:rPr>
        <w:t>Surger y</w:t>
      </w:r>
      <w:r>
        <w:rPr>
          <w:rFonts w:ascii="Arial" w:eastAsia="Arial" w:hAnsi="Arial" w:cs="Arial"/>
          <w:sz w:val="18"/>
          <w:szCs w:val="18"/>
        </w:rPr>
        <w:t>: (a) superficial keratectomy for plaques/shield ulcers, (b) surface maintenance/ restoration procedures for severe persistent epithelial defects, ulceration or perforation (e.g. gluing, amniotic membrane grafting, lamellar keratoplasty, botulinum toxin to induce ptosis, lateral tarsorrhaphy).</w:t>
      </w:r>
    </w:p>
    <w:p w14:paraId="0F998D12" w14:textId="77777777" w:rsidR="00F26A1A" w:rsidRDefault="00F26A1A">
      <w:pPr>
        <w:spacing w:line="291" w:lineRule="exact"/>
        <w:rPr>
          <w:sz w:val="20"/>
          <w:szCs w:val="20"/>
        </w:rPr>
      </w:pPr>
    </w:p>
    <w:p w14:paraId="10C5A9E2" w14:textId="77777777" w:rsidR="00F26A1A" w:rsidRDefault="00000000">
      <w:pPr>
        <w:ind w:left="100"/>
        <w:rPr>
          <w:sz w:val="20"/>
          <w:szCs w:val="20"/>
        </w:rPr>
      </w:pPr>
      <w:r>
        <w:rPr>
          <w:rFonts w:ascii="Arial" w:eastAsia="Arial" w:hAnsi="Arial" w:cs="Arial"/>
          <w:b/>
          <w:bCs/>
          <w:sz w:val="20"/>
          <w:szCs w:val="20"/>
        </w:rPr>
        <w:t>GIANT PAPILLARY CONJUNCTIVITIS</w:t>
      </w:r>
    </w:p>
    <w:p w14:paraId="0A12FB60" w14:textId="77777777" w:rsidR="00F26A1A" w:rsidRDefault="00F26A1A">
      <w:pPr>
        <w:spacing w:line="145" w:lineRule="exact"/>
        <w:rPr>
          <w:sz w:val="20"/>
          <w:szCs w:val="20"/>
        </w:rPr>
      </w:pPr>
    </w:p>
    <w:p w14:paraId="1542552A" w14:textId="77777777" w:rsidR="00F26A1A" w:rsidRDefault="00000000">
      <w:pPr>
        <w:ind w:left="100"/>
        <w:rPr>
          <w:sz w:val="20"/>
          <w:szCs w:val="20"/>
        </w:rPr>
      </w:pPr>
      <w:r>
        <w:rPr>
          <w:rFonts w:ascii="Arial" w:eastAsia="Arial" w:hAnsi="Arial" w:cs="Arial"/>
          <w:b/>
          <w:bCs/>
          <w:sz w:val="18"/>
          <w:szCs w:val="18"/>
        </w:rPr>
        <w:t>Pathogenesis:</w:t>
      </w:r>
    </w:p>
    <w:p w14:paraId="2CC9E415" w14:textId="77777777" w:rsidR="00F26A1A" w:rsidRDefault="00F26A1A">
      <w:pPr>
        <w:spacing w:line="28" w:lineRule="exact"/>
        <w:rPr>
          <w:sz w:val="20"/>
          <w:szCs w:val="20"/>
        </w:rPr>
      </w:pPr>
    </w:p>
    <w:p w14:paraId="583FB977" w14:textId="77777777" w:rsidR="00F26A1A" w:rsidRDefault="00000000">
      <w:pPr>
        <w:spacing w:line="239" w:lineRule="auto"/>
        <w:ind w:left="100"/>
        <w:rPr>
          <w:rFonts w:ascii="Arial" w:eastAsia="Arial" w:hAnsi="Arial" w:cs="Arial"/>
          <w:sz w:val="18"/>
          <w:szCs w:val="18"/>
        </w:rPr>
      </w:pPr>
      <w:r>
        <w:rPr>
          <w:rFonts w:ascii="Arial" w:eastAsia="Arial" w:hAnsi="Arial" w:cs="Arial"/>
          <w:sz w:val="18"/>
          <w:szCs w:val="18"/>
        </w:rPr>
        <w:t>mechanically induced inflammation of the tarsal conjunctiva, e.g. contact lenses (</w:t>
      </w:r>
      <w:hyperlink w:anchor="page95">
        <w:r>
          <w:rPr>
            <w:rFonts w:ascii="Arial" w:eastAsia="Arial" w:hAnsi="Arial" w:cs="Arial"/>
            <w:color w:val="0080AC"/>
            <w:sz w:val="18"/>
            <w:szCs w:val="18"/>
          </w:rPr>
          <w:t>Fig. 6.9A</w:t>
        </w:r>
      </w:hyperlink>
      <w:r>
        <w:rPr>
          <w:rFonts w:ascii="Arial" w:eastAsia="Arial" w:hAnsi="Arial" w:cs="Arial"/>
          <w:sz w:val="18"/>
          <w:szCs w:val="18"/>
        </w:rPr>
        <w:t>), ocular prosthesis (</w:t>
      </w:r>
      <w:hyperlink w:anchor="page95">
        <w:r>
          <w:rPr>
            <w:rFonts w:ascii="Arial" w:eastAsia="Arial" w:hAnsi="Arial" w:cs="Arial"/>
            <w:color w:val="0080AC"/>
            <w:sz w:val="18"/>
            <w:szCs w:val="18"/>
          </w:rPr>
          <w:t>Fig. 6.9B</w:t>
        </w:r>
      </w:hyperlink>
      <w:r>
        <w:rPr>
          <w:rFonts w:ascii="Arial" w:eastAsia="Arial" w:hAnsi="Arial" w:cs="Arial"/>
          <w:sz w:val="18"/>
          <w:szCs w:val="18"/>
        </w:rPr>
        <w:t>), exposed sutures.</w:t>
      </w:r>
    </w:p>
    <w:p w14:paraId="1FBB0125" w14:textId="77777777" w:rsidR="00F26A1A" w:rsidRDefault="00F26A1A">
      <w:pPr>
        <w:spacing w:line="233" w:lineRule="exact"/>
        <w:rPr>
          <w:sz w:val="20"/>
          <w:szCs w:val="20"/>
        </w:rPr>
      </w:pPr>
    </w:p>
    <w:p w14:paraId="6427A608" w14:textId="77777777" w:rsidR="00F26A1A" w:rsidRDefault="00000000">
      <w:pPr>
        <w:ind w:left="100"/>
        <w:rPr>
          <w:sz w:val="20"/>
          <w:szCs w:val="20"/>
        </w:rPr>
      </w:pPr>
      <w:r>
        <w:rPr>
          <w:rFonts w:ascii="Arial" w:eastAsia="Arial" w:hAnsi="Arial" w:cs="Arial"/>
          <w:b/>
          <w:bCs/>
          <w:sz w:val="18"/>
          <w:szCs w:val="18"/>
        </w:rPr>
        <w:t>Diagnosis</w:t>
      </w:r>
    </w:p>
    <w:p w14:paraId="60196695" w14:textId="77777777" w:rsidR="00F26A1A" w:rsidRDefault="00F26A1A">
      <w:pPr>
        <w:spacing w:line="21" w:lineRule="exact"/>
        <w:rPr>
          <w:sz w:val="20"/>
          <w:szCs w:val="20"/>
        </w:rPr>
      </w:pPr>
    </w:p>
    <w:p w14:paraId="49814EA0" w14:textId="77777777" w:rsidR="00F26A1A" w:rsidRDefault="00000000">
      <w:pPr>
        <w:spacing w:line="245" w:lineRule="auto"/>
        <w:ind w:left="540"/>
        <w:rPr>
          <w:sz w:val="20"/>
          <w:szCs w:val="20"/>
        </w:rPr>
      </w:pPr>
      <w:r>
        <w:rPr>
          <w:rFonts w:ascii="Arial" w:eastAsia="Arial" w:hAnsi="Arial" w:cs="Arial"/>
          <w:b/>
          <w:bCs/>
          <w:i/>
          <w:iCs/>
          <w:sz w:val="18"/>
          <w:szCs w:val="18"/>
        </w:rPr>
        <w:t>Presentation</w:t>
      </w:r>
      <w:r>
        <w:rPr>
          <w:rFonts w:ascii="Arial" w:eastAsia="Arial" w:hAnsi="Arial" w:cs="Arial"/>
          <w:sz w:val="18"/>
          <w:szCs w:val="18"/>
        </w:rPr>
        <w:t>: foreign body sensation, redness, itching, increased mucus production, blurring and loss of contact lens tolerance.</w:t>
      </w:r>
    </w:p>
    <w:p w14:paraId="00B22A91" w14:textId="77777777" w:rsidR="00F26A1A" w:rsidRDefault="00F26A1A">
      <w:pPr>
        <w:sectPr w:rsidR="00F26A1A">
          <w:pgSz w:w="8640" w:h="13101"/>
          <w:pgMar w:top="493" w:right="720" w:bottom="0" w:left="860" w:header="0" w:footer="0" w:gutter="0"/>
          <w:cols w:space="720" w:equalWidth="0">
            <w:col w:w="7060"/>
          </w:cols>
        </w:sectPr>
      </w:pPr>
    </w:p>
    <w:p w14:paraId="4E17B95E" w14:textId="77777777" w:rsidR="00F26A1A" w:rsidRDefault="00F26A1A">
      <w:pPr>
        <w:spacing w:line="200" w:lineRule="exact"/>
        <w:rPr>
          <w:sz w:val="20"/>
          <w:szCs w:val="20"/>
        </w:rPr>
      </w:pPr>
    </w:p>
    <w:p w14:paraId="7F2F29EE" w14:textId="77777777" w:rsidR="00F26A1A" w:rsidRDefault="00F26A1A">
      <w:pPr>
        <w:spacing w:line="363" w:lineRule="exact"/>
        <w:rPr>
          <w:sz w:val="20"/>
          <w:szCs w:val="20"/>
        </w:rPr>
      </w:pPr>
    </w:p>
    <w:p w14:paraId="4F689283" w14:textId="77777777" w:rsidR="00F26A1A" w:rsidRDefault="00000000">
      <w:pPr>
        <w:spacing w:line="168" w:lineRule="exact"/>
        <w:rPr>
          <w:sz w:val="20"/>
          <w:szCs w:val="20"/>
        </w:rPr>
      </w:pPr>
      <w:r>
        <w:rPr>
          <w:rFonts w:ascii="PMingLiU" w:eastAsia="PMingLiU" w:hAnsi="PMingLiU" w:cs="PMingLiU"/>
          <w:sz w:val="14"/>
          <w:szCs w:val="14"/>
        </w:rPr>
        <w:t>#*" ##%"#"+!#(&amp;&amp;%"'+$'""#* "%#! " +#!+ &amp;)%#"$'!%</w:t>
      </w:r>
    </w:p>
    <w:p w14:paraId="79C9799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14A7311" w14:textId="77777777" w:rsidR="00F26A1A" w:rsidRDefault="00F26A1A">
      <w:pPr>
        <w:sectPr w:rsidR="00F26A1A">
          <w:type w:val="continuous"/>
          <w:pgSz w:w="8640" w:h="13101"/>
          <w:pgMar w:top="493" w:right="720" w:bottom="0" w:left="860" w:header="0" w:footer="0" w:gutter="0"/>
          <w:cols w:space="720" w:equalWidth="0">
            <w:col w:w="7060"/>
          </w:cols>
        </w:sectPr>
      </w:pPr>
    </w:p>
    <w:p w14:paraId="602D2B84" w14:textId="77777777" w:rsidR="00F26A1A" w:rsidRDefault="00F26A1A">
      <w:pPr>
        <w:spacing w:line="141" w:lineRule="exact"/>
        <w:rPr>
          <w:sz w:val="20"/>
          <w:szCs w:val="20"/>
        </w:rPr>
      </w:pPr>
      <w:bookmarkStart w:id="92" w:name="page95"/>
      <w:bookmarkEnd w:id="92"/>
    </w:p>
    <w:p w14:paraId="3FEB46B6"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98</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40049334" w14:textId="77777777" w:rsidR="00F26A1A" w:rsidRDefault="00000000">
      <w:pPr>
        <w:spacing w:line="20" w:lineRule="exact"/>
        <w:rPr>
          <w:sz w:val="20"/>
          <w:szCs w:val="20"/>
        </w:rPr>
      </w:pPr>
      <w:r>
        <w:rPr>
          <w:noProof/>
          <w:sz w:val="20"/>
          <w:szCs w:val="20"/>
        </w:rPr>
        <w:drawing>
          <wp:anchor distT="0" distB="0" distL="114300" distR="114300" simplePos="0" relativeHeight="251508224" behindDoc="1" locked="0" layoutInCell="0" allowOverlap="1" wp14:anchorId="3B291D11" wp14:editId="570FA724">
            <wp:simplePos x="0" y="0"/>
            <wp:positionH relativeFrom="column">
              <wp:posOffset>0</wp:posOffset>
            </wp:positionH>
            <wp:positionV relativeFrom="paragraph">
              <wp:posOffset>38100</wp:posOffset>
            </wp:positionV>
            <wp:extent cx="4419600" cy="228536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6"/>
                    <a:srcRect/>
                    <a:stretch>
                      <a:fillRect/>
                    </a:stretch>
                  </pic:blipFill>
                  <pic:spPr bwMode="auto">
                    <a:xfrm>
                      <a:off x="0" y="0"/>
                      <a:ext cx="4419600" cy="2285365"/>
                    </a:xfrm>
                    <a:prstGeom prst="rect">
                      <a:avLst/>
                    </a:prstGeom>
                    <a:noFill/>
                  </pic:spPr>
                </pic:pic>
              </a:graphicData>
            </a:graphic>
          </wp:anchor>
        </w:drawing>
      </w:r>
    </w:p>
    <w:p w14:paraId="0A8FF8A0" w14:textId="77777777" w:rsidR="00F26A1A" w:rsidRDefault="00F26A1A">
      <w:pPr>
        <w:spacing w:line="200" w:lineRule="exact"/>
        <w:rPr>
          <w:sz w:val="20"/>
          <w:szCs w:val="20"/>
        </w:rPr>
      </w:pPr>
    </w:p>
    <w:p w14:paraId="5041D795" w14:textId="77777777" w:rsidR="00F26A1A" w:rsidRDefault="00F26A1A">
      <w:pPr>
        <w:spacing w:line="200" w:lineRule="exact"/>
        <w:rPr>
          <w:sz w:val="20"/>
          <w:szCs w:val="20"/>
        </w:rPr>
      </w:pPr>
    </w:p>
    <w:p w14:paraId="08F85795" w14:textId="77777777" w:rsidR="00F26A1A" w:rsidRDefault="00F26A1A">
      <w:pPr>
        <w:spacing w:line="200" w:lineRule="exact"/>
        <w:rPr>
          <w:sz w:val="20"/>
          <w:szCs w:val="20"/>
        </w:rPr>
      </w:pPr>
    </w:p>
    <w:p w14:paraId="3A44AA8C" w14:textId="77777777" w:rsidR="00F26A1A" w:rsidRDefault="00F26A1A">
      <w:pPr>
        <w:spacing w:line="200" w:lineRule="exact"/>
        <w:rPr>
          <w:sz w:val="20"/>
          <w:szCs w:val="20"/>
        </w:rPr>
      </w:pPr>
    </w:p>
    <w:p w14:paraId="774F9845" w14:textId="77777777" w:rsidR="00F26A1A" w:rsidRDefault="00F26A1A">
      <w:pPr>
        <w:spacing w:line="200" w:lineRule="exact"/>
        <w:rPr>
          <w:sz w:val="20"/>
          <w:szCs w:val="20"/>
        </w:rPr>
      </w:pPr>
    </w:p>
    <w:p w14:paraId="43917FFC" w14:textId="77777777" w:rsidR="00F26A1A" w:rsidRDefault="00F26A1A">
      <w:pPr>
        <w:spacing w:line="200" w:lineRule="exact"/>
        <w:rPr>
          <w:sz w:val="20"/>
          <w:szCs w:val="20"/>
        </w:rPr>
      </w:pPr>
    </w:p>
    <w:p w14:paraId="3FE7B632" w14:textId="77777777" w:rsidR="00F26A1A" w:rsidRDefault="00F26A1A">
      <w:pPr>
        <w:spacing w:line="200" w:lineRule="exact"/>
        <w:rPr>
          <w:sz w:val="20"/>
          <w:szCs w:val="20"/>
        </w:rPr>
      </w:pPr>
    </w:p>
    <w:p w14:paraId="3745793A" w14:textId="77777777" w:rsidR="00F26A1A" w:rsidRDefault="00F26A1A">
      <w:pPr>
        <w:spacing w:line="200" w:lineRule="exact"/>
        <w:rPr>
          <w:sz w:val="20"/>
          <w:szCs w:val="20"/>
        </w:rPr>
      </w:pPr>
    </w:p>
    <w:p w14:paraId="7F487078" w14:textId="77777777" w:rsidR="00F26A1A" w:rsidRDefault="00F26A1A">
      <w:pPr>
        <w:spacing w:line="200" w:lineRule="exact"/>
        <w:rPr>
          <w:sz w:val="20"/>
          <w:szCs w:val="20"/>
        </w:rPr>
      </w:pPr>
    </w:p>
    <w:p w14:paraId="190FB9F6" w14:textId="77777777" w:rsidR="00F26A1A" w:rsidRDefault="00F26A1A">
      <w:pPr>
        <w:spacing w:line="200" w:lineRule="exact"/>
        <w:rPr>
          <w:sz w:val="20"/>
          <w:szCs w:val="20"/>
        </w:rPr>
      </w:pPr>
    </w:p>
    <w:p w14:paraId="0B5DCA58" w14:textId="77777777" w:rsidR="00F26A1A" w:rsidRDefault="00F26A1A">
      <w:pPr>
        <w:spacing w:line="200" w:lineRule="exact"/>
        <w:rPr>
          <w:sz w:val="20"/>
          <w:szCs w:val="20"/>
        </w:rPr>
      </w:pPr>
    </w:p>
    <w:p w14:paraId="28283962" w14:textId="77777777" w:rsidR="00F26A1A" w:rsidRDefault="00F26A1A">
      <w:pPr>
        <w:spacing w:line="200" w:lineRule="exact"/>
        <w:rPr>
          <w:sz w:val="20"/>
          <w:szCs w:val="20"/>
        </w:rPr>
      </w:pPr>
    </w:p>
    <w:p w14:paraId="2A2E2CE9" w14:textId="77777777" w:rsidR="00F26A1A" w:rsidRDefault="00F26A1A">
      <w:pPr>
        <w:spacing w:line="200" w:lineRule="exact"/>
        <w:rPr>
          <w:sz w:val="20"/>
          <w:szCs w:val="20"/>
        </w:rPr>
      </w:pPr>
    </w:p>
    <w:p w14:paraId="487DA4FC" w14:textId="77777777" w:rsidR="00F26A1A" w:rsidRDefault="00F26A1A">
      <w:pPr>
        <w:spacing w:line="200" w:lineRule="exact"/>
        <w:rPr>
          <w:sz w:val="20"/>
          <w:szCs w:val="20"/>
        </w:rPr>
      </w:pPr>
    </w:p>
    <w:p w14:paraId="172F362F" w14:textId="77777777" w:rsidR="00F26A1A" w:rsidRDefault="00F26A1A">
      <w:pPr>
        <w:spacing w:line="200" w:lineRule="exact"/>
        <w:rPr>
          <w:sz w:val="20"/>
          <w:szCs w:val="20"/>
        </w:rPr>
      </w:pPr>
    </w:p>
    <w:p w14:paraId="093E6C5D" w14:textId="77777777" w:rsidR="00F26A1A" w:rsidRDefault="00F26A1A">
      <w:pPr>
        <w:spacing w:line="343" w:lineRule="exact"/>
        <w:rPr>
          <w:sz w:val="20"/>
          <w:szCs w:val="20"/>
        </w:rPr>
      </w:pPr>
    </w:p>
    <w:p w14:paraId="3ACFE39B" w14:textId="77777777" w:rsidR="00F26A1A" w:rsidRDefault="00000000">
      <w:pPr>
        <w:tabs>
          <w:tab w:val="left" w:pos="362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45B9783" w14:textId="77777777" w:rsidR="00F26A1A" w:rsidRDefault="00F26A1A">
      <w:pPr>
        <w:spacing w:line="187" w:lineRule="exact"/>
        <w:rPr>
          <w:sz w:val="20"/>
          <w:szCs w:val="20"/>
        </w:rPr>
      </w:pPr>
    </w:p>
    <w:p w14:paraId="58D04D23" w14:textId="77777777" w:rsidR="00F26A1A" w:rsidRDefault="00000000">
      <w:pPr>
        <w:tabs>
          <w:tab w:val="left" w:pos="540"/>
          <w:tab w:val="left" w:pos="960"/>
          <w:tab w:val="left" w:pos="1540"/>
          <w:tab w:val="left" w:pos="2440"/>
          <w:tab w:val="left" w:pos="3020"/>
          <w:tab w:val="left" w:pos="3460"/>
          <w:tab w:val="left" w:pos="3760"/>
          <w:tab w:val="left" w:pos="3980"/>
          <w:tab w:val="left" w:pos="4720"/>
          <w:tab w:val="left" w:pos="4920"/>
          <w:tab w:val="left" w:pos="5460"/>
          <w:tab w:val="left" w:pos="5840"/>
          <w:tab w:val="left" w:pos="6080"/>
          <w:tab w:val="left" w:pos="6820"/>
        </w:tabs>
        <w:rPr>
          <w:sz w:val="20"/>
          <w:szCs w:val="20"/>
        </w:rPr>
      </w:pPr>
      <w:r>
        <w:rPr>
          <w:rFonts w:ascii="Arial" w:eastAsia="Arial" w:hAnsi="Arial" w:cs="Arial"/>
          <w:sz w:val="15"/>
          <w:szCs w:val="15"/>
        </w:rPr>
        <w:t>Fig 6.9</w:t>
      </w:r>
      <w:r>
        <w:rPr>
          <w:sz w:val="20"/>
          <w:szCs w:val="20"/>
        </w:rPr>
        <w:tab/>
      </w:r>
      <w:r>
        <w:rPr>
          <w:rFonts w:ascii="Arial" w:eastAsia="Arial" w:hAnsi="Arial" w:cs="Arial"/>
          <w:sz w:val="15"/>
          <w:szCs w:val="15"/>
        </w:rPr>
        <w:t>Giant</w:t>
      </w:r>
      <w:r>
        <w:rPr>
          <w:rFonts w:ascii="Arial" w:eastAsia="Arial" w:hAnsi="Arial" w:cs="Arial"/>
          <w:sz w:val="15"/>
          <w:szCs w:val="15"/>
        </w:rPr>
        <w:tab/>
        <w:t>papillary</w:t>
      </w:r>
      <w:r>
        <w:rPr>
          <w:rFonts w:ascii="Arial" w:eastAsia="Arial" w:hAnsi="Arial" w:cs="Arial"/>
          <w:sz w:val="15"/>
          <w:szCs w:val="15"/>
        </w:rPr>
        <w:tab/>
        <w:t>conjunctivitis</w:t>
      </w:r>
      <w:r>
        <w:rPr>
          <w:rFonts w:ascii="Arial" w:eastAsia="Arial" w:hAnsi="Arial" w:cs="Arial"/>
          <w:sz w:val="15"/>
          <w:szCs w:val="15"/>
        </w:rPr>
        <w:tab/>
        <w:t>(everted</w:t>
      </w:r>
      <w:r>
        <w:rPr>
          <w:rFonts w:ascii="Arial" w:eastAsia="Arial" w:hAnsi="Arial" w:cs="Arial"/>
          <w:sz w:val="15"/>
          <w:szCs w:val="15"/>
        </w:rPr>
        <w:tab/>
        <w:t>upper</w:t>
      </w:r>
      <w:r>
        <w:rPr>
          <w:rFonts w:ascii="Arial" w:eastAsia="Arial" w:hAnsi="Arial" w:cs="Arial"/>
          <w:sz w:val="15"/>
          <w:szCs w:val="15"/>
        </w:rPr>
        <w:tab/>
        <w:t>lid):</w:t>
      </w:r>
      <w:r>
        <w:rPr>
          <w:rFonts w:ascii="Arial" w:eastAsia="Arial" w:hAnsi="Arial" w:cs="Arial"/>
          <w:sz w:val="15"/>
          <w:szCs w:val="15"/>
        </w:rPr>
        <w:tab/>
        <w:t>(A)</w:t>
      </w:r>
      <w:r>
        <w:rPr>
          <w:rFonts w:ascii="Arial" w:eastAsia="Arial" w:hAnsi="Arial" w:cs="Arial"/>
          <w:sz w:val="15"/>
          <w:szCs w:val="15"/>
        </w:rPr>
        <w:tab/>
        <w:t>secondary</w:t>
      </w:r>
      <w:r>
        <w:rPr>
          <w:rFonts w:ascii="Arial" w:eastAsia="Arial" w:hAnsi="Arial" w:cs="Arial"/>
          <w:sz w:val="15"/>
          <w:szCs w:val="15"/>
        </w:rPr>
        <w:tab/>
        <w:t>to</w:t>
      </w:r>
      <w:r>
        <w:rPr>
          <w:rFonts w:ascii="Arial" w:eastAsia="Arial" w:hAnsi="Arial" w:cs="Arial"/>
          <w:sz w:val="15"/>
          <w:szCs w:val="15"/>
        </w:rPr>
        <w:tab/>
        <w:t>contact</w:t>
      </w:r>
      <w:r>
        <w:rPr>
          <w:rFonts w:ascii="Arial" w:eastAsia="Arial" w:hAnsi="Arial" w:cs="Arial"/>
          <w:sz w:val="15"/>
          <w:szCs w:val="15"/>
        </w:rPr>
        <w:tab/>
        <w:t>lens,</w:t>
      </w:r>
      <w:r>
        <w:rPr>
          <w:rFonts w:ascii="Arial" w:eastAsia="Arial" w:hAnsi="Arial" w:cs="Arial"/>
          <w:sz w:val="15"/>
          <w:szCs w:val="15"/>
        </w:rPr>
        <w:tab/>
        <w:t>(B)</w:t>
      </w:r>
      <w:r>
        <w:rPr>
          <w:rFonts w:ascii="Arial" w:eastAsia="Arial" w:hAnsi="Arial" w:cs="Arial"/>
          <w:sz w:val="15"/>
          <w:szCs w:val="15"/>
        </w:rPr>
        <w:tab/>
        <w:t>secondary</w:t>
      </w:r>
      <w:r>
        <w:rPr>
          <w:sz w:val="20"/>
          <w:szCs w:val="20"/>
        </w:rPr>
        <w:tab/>
      </w:r>
      <w:r>
        <w:rPr>
          <w:rFonts w:ascii="Arial" w:eastAsia="Arial" w:hAnsi="Arial" w:cs="Arial"/>
          <w:sz w:val="14"/>
          <w:szCs w:val="14"/>
        </w:rPr>
        <w:t>to</w:t>
      </w:r>
    </w:p>
    <w:p w14:paraId="4A2C1BAB" w14:textId="77777777" w:rsidR="00F26A1A" w:rsidRDefault="00F26A1A">
      <w:pPr>
        <w:spacing w:line="19" w:lineRule="exact"/>
        <w:rPr>
          <w:sz w:val="20"/>
          <w:szCs w:val="20"/>
        </w:rPr>
      </w:pPr>
    </w:p>
    <w:p w14:paraId="192E54CD" w14:textId="77777777" w:rsidR="00F26A1A" w:rsidRDefault="00000000">
      <w:pPr>
        <w:rPr>
          <w:sz w:val="20"/>
          <w:szCs w:val="20"/>
        </w:rPr>
      </w:pPr>
      <w:r>
        <w:rPr>
          <w:rFonts w:ascii="Arial" w:eastAsia="Arial" w:hAnsi="Arial" w:cs="Arial"/>
          <w:sz w:val="14"/>
          <w:szCs w:val="14"/>
        </w:rPr>
        <w:t>prosthesis. (From Salmon JF, Kanski’s Clinical Ophthalmology: A Systematic Approach, 9th edition. Oxford,</w:t>
      </w:r>
    </w:p>
    <w:p w14:paraId="2178029C" w14:textId="77777777" w:rsidR="00F26A1A" w:rsidRDefault="00F26A1A">
      <w:pPr>
        <w:spacing w:line="8" w:lineRule="exact"/>
        <w:rPr>
          <w:sz w:val="20"/>
          <w:szCs w:val="20"/>
        </w:rPr>
      </w:pPr>
    </w:p>
    <w:p w14:paraId="1408CEC0" w14:textId="77777777" w:rsidR="00F26A1A" w:rsidRDefault="00000000">
      <w:pPr>
        <w:rPr>
          <w:sz w:val="20"/>
          <w:szCs w:val="20"/>
        </w:rPr>
      </w:pPr>
      <w:r>
        <w:rPr>
          <w:rFonts w:ascii="Arial" w:eastAsia="Arial" w:hAnsi="Arial" w:cs="Arial"/>
          <w:sz w:val="15"/>
          <w:szCs w:val="15"/>
        </w:rPr>
        <w:t>UK: Elsevier; 2020.)</w:t>
      </w:r>
    </w:p>
    <w:p w14:paraId="30F05871" w14:textId="77777777" w:rsidR="00F26A1A" w:rsidRDefault="00F26A1A">
      <w:pPr>
        <w:spacing w:line="200" w:lineRule="exact"/>
        <w:rPr>
          <w:sz w:val="20"/>
          <w:szCs w:val="20"/>
        </w:rPr>
      </w:pPr>
    </w:p>
    <w:p w14:paraId="0F7DC5D7" w14:textId="77777777" w:rsidR="00F26A1A" w:rsidRDefault="00F26A1A">
      <w:pPr>
        <w:spacing w:line="241" w:lineRule="exact"/>
        <w:rPr>
          <w:sz w:val="20"/>
          <w:szCs w:val="20"/>
        </w:rPr>
      </w:pPr>
    </w:p>
    <w:p w14:paraId="671B73F6" w14:textId="77777777" w:rsidR="00F26A1A" w:rsidRDefault="00000000">
      <w:pPr>
        <w:spacing w:line="245" w:lineRule="auto"/>
        <w:ind w:left="440" w:right="80"/>
        <w:rPr>
          <w:sz w:val="20"/>
          <w:szCs w:val="20"/>
        </w:rPr>
      </w:pPr>
      <w:r>
        <w:rPr>
          <w:rFonts w:ascii="Arial" w:eastAsia="Arial" w:hAnsi="Arial" w:cs="Arial"/>
          <w:b/>
          <w:bCs/>
          <w:i/>
          <w:iCs/>
          <w:sz w:val="18"/>
          <w:szCs w:val="18"/>
        </w:rPr>
        <w:t>Signs</w:t>
      </w:r>
      <w:r>
        <w:rPr>
          <w:rFonts w:ascii="Arial" w:eastAsia="Arial" w:hAnsi="Arial" w:cs="Arial"/>
          <w:sz w:val="18"/>
          <w:szCs w:val="18"/>
        </w:rPr>
        <w:t>: (a) mucous discharge, (b) superior tarsal hyperaemia, (c) superior tarsal papillae, initially fine-medium then larger.</w:t>
      </w:r>
    </w:p>
    <w:p w14:paraId="233CA0AD" w14:textId="77777777" w:rsidR="00F26A1A" w:rsidRDefault="00F26A1A">
      <w:pPr>
        <w:spacing w:line="149" w:lineRule="exact"/>
        <w:rPr>
          <w:sz w:val="20"/>
          <w:szCs w:val="20"/>
        </w:rPr>
      </w:pPr>
    </w:p>
    <w:p w14:paraId="67ECCD6F" w14:textId="77777777" w:rsidR="00F26A1A" w:rsidRDefault="00000000">
      <w:pPr>
        <w:rPr>
          <w:sz w:val="20"/>
          <w:szCs w:val="20"/>
        </w:rPr>
      </w:pPr>
      <w:r>
        <w:rPr>
          <w:rFonts w:ascii="Arial" w:eastAsia="Arial" w:hAnsi="Arial" w:cs="Arial"/>
          <w:b/>
          <w:bCs/>
          <w:sz w:val="18"/>
          <w:szCs w:val="18"/>
        </w:rPr>
        <w:t>Treatment</w:t>
      </w:r>
    </w:p>
    <w:p w14:paraId="02920B32" w14:textId="77777777" w:rsidR="00F26A1A" w:rsidRDefault="00F26A1A">
      <w:pPr>
        <w:spacing w:line="21" w:lineRule="exact"/>
        <w:rPr>
          <w:sz w:val="20"/>
          <w:szCs w:val="20"/>
        </w:rPr>
      </w:pPr>
    </w:p>
    <w:p w14:paraId="37C437E9" w14:textId="77777777" w:rsidR="00F26A1A" w:rsidRDefault="00000000">
      <w:pPr>
        <w:spacing w:line="245" w:lineRule="auto"/>
        <w:ind w:left="440" w:right="100"/>
        <w:rPr>
          <w:sz w:val="20"/>
          <w:szCs w:val="20"/>
        </w:rPr>
      </w:pPr>
      <w:r>
        <w:rPr>
          <w:rFonts w:ascii="Arial" w:eastAsia="Arial" w:hAnsi="Arial" w:cs="Arial"/>
          <w:b/>
          <w:bCs/>
          <w:i/>
          <w:iCs/>
          <w:sz w:val="18"/>
          <w:szCs w:val="18"/>
        </w:rPr>
        <w:t>Removal of stimulus</w:t>
      </w:r>
      <w:r>
        <w:rPr>
          <w:rFonts w:ascii="Arial" w:eastAsia="Arial" w:hAnsi="Arial" w:cs="Arial"/>
          <w:sz w:val="18"/>
          <w:szCs w:val="18"/>
        </w:rPr>
        <w:t>: (e.g. contact lens replacement/change of solution type and assessment of ocular prosthesis fit).</w:t>
      </w:r>
    </w:p>
    <w:p w14:paraId="7DA1A8B4" w14:textId="77777777" w:rsidR="00F26A1A" w:rsidRDefault="00F26A1A">
      <w:pPr>
        <w:spacing w:line="17" w:lineRule="exact"/>
        <w:rPr>
          <w:sz w:val="20"/>
          <w:szCs w:val="20"/>
        </w:rPr>
      </w:pPr>
    </w:p>
    <w:p w14:paraId="3DD2080A" w14:textId="77777777" w:rsidR="00F26A1A" w:rsidRDefault="00000000">
      <w:pPr>
        <w:spacing w:line="296" w:lineRule="auto"/>
        <w:ind w:left="440" w:right="100"/>
        <w:jc w:val="both"/>
        <w:rPr>
          <w:sz w:val="20"/>
          <w:szCs w:val="20"/>
        </w:rPr>
      </w:pPr>
      <w:r>
        <w:rPr>
          <w:rFonts w:ascii="Arial" w:eastAsia="Arial" w:hAnsi="Arial" w:cs="Arial"/>
          <w:b/>
          <w:bCs/>
          <w:i/>
          <w:iCs/>
          <w:sz w:val="16"/>
          <w:szCs w:val="16"/>
        </w:rPr>
        <w:t>Topical</w:t>
      </w:r>
      <w:r>
        <w:rPr>
          <w:rFonts w:ascii="Arial" w:eastAsia="Arial" w:hAnsi="Arial" w:cs="Arial"/>
          <w:sz w:val="16"/>
          <w:szCs w:val="16"/>
        </w:rPr>
        <w:t>: Preservative-free drops with soft contact lenses, or instilled when the lenses are not in the eye: (a) mast cell stabilizers, (b) antihistamines, (c) NSAIDs, (d) combined antihista-mines/mast cell stabilizers, (e) steroids for the acute phase of severe cases.</w:t>
      </w:r>
    </w:p>
    <w:p w14:paraId="3D8B2AD8" w14:textId="77777777" w:rsidR="00F26A1A" w:rsidRDefault="00F26A1A">
      <w:pPr>
        <w:spacing w:line="218" w:lineRule="exact"/>
        <w:rPr>
          <w:sz w:val="20"/>
          <w:szCs w:val="20"/>
        </w:rPr>
      </w:pPr>
    </w:p>
    <w:p w14:paraId="1EF777B0" w14:textId="77777777" w:rsidR="00F26A1A" w:rsidRDefault="00000000">
      <w:pPr>
        <w:rPr>
          <w:sz w:val="20"/>
          <w:szCs w:val="20"/>
        </w:rPr>
      </w:pPr>
      <w:r>
        <w:rPr>
          <w:rFonts w:ascii="Arial" w:eastAsia="Arial" w:hAnsi="Arial" w:cs="Arial"/>
          <w:b/>
          <w:bCs/>
          <w:color w:val="C8001A"/>
          <w:sz w:val="24"/>
          <w:szCs w:val="24"/>
        </w:rPr>
        <w:t>Conjunctivitis in blistering mucocutaneous disease</w:t>
      </w:r>
    </w:p>
    <w:p w14:paraId="16B75EE6" w14:textId="77777777" w:rsidR="00F26A1A" w:rsidRDefault="00F26A1A">
      <w:pPr>
        <w:spacing w:line="102" w:lineRule="exact"/>
        <w:rPr>
          <w:sz w:val="20"/>
          <w:szCs w:val="20"/>
        </w:rPr>
      </w:pPr>
    </w:p>
    <w:p w14:paraId="13C06DBB" w14:textId="77777777" w:rsidR="00F26A1A" w:rsidRDefault="00000000">
      <w:pPr>
        <w:rPr>
          <w:sz w:val="20"/>
          <w:szCs w:val="20"/>
        </w:rPr>
      </w:pPr>
      <w:r>
        <w:rPr>
          <w:rFonts w:ascii="Arial" w:eastAsia="Arial" w:hAnsi="Arial" w:cs="Arial"/>
          <w:b/>
          <w:bCs/>
          <w:sz w:val="20"/>
          <w:szCs w:val="20"/>
        </w:rPr>
        <w:t>MUCOUS MEMBRANE (CICATRICIAL) PEMPHIGOID</w:t>
      </w:r>
    </w:p>
    <w:p w14:paraId="583E600C" w14:textId="77777777" w:rsidR="00F26A1A" w:rsidRDefault="00F26A1A">
      <w:pPr>
        <w:spacing w:line="145" w:lineRule="exact"/>
        <w:rPr>
          <w:sz w:val="20"/>
          <w:szCs w:val="20"/>
        </w:rPr>
      </w:pPr>
    </w:p>
    <w:p w14:paraId="6BF78047" w14:textId="77777777" w:rsidR="00F26A1A" w:rsidRDefault="00000000">
      <w:pPr>
        <w:rPr>
          <w:sz w:val="20"/>
          <w:szCs w:val="20"/>
        </w:rPr>
      </w:pPr>
      <w:r>
        <w:rPr>
          <w:rFonts w:ascii="Arial" w:eastAsia="Arial" w:hAnsi="Arial" w:cs="Arial"/>
          <w:b/>
          <w:bCs/>
          <w:sz w:val="18"/>
          <w:szCs w:val="18"/>
        </w:rPr>
        <w:t>Pathogenesis:</w:t>
      </w:r>
    </w:p>
    <w:p w14:paraId="11010E6B" w14:textId="77777777" w:rsidR="00F26A1A" w:rsidRDefault="00F26A1A">
      <w:pPr>
        <w:spacing w:line="28" w:lineRule="exact"/>
        <w:rPr>
          <w:sz w:val="20"/>
          <w:szCs w:val="20"/>
        </w:rPr>
      </w:pPr>
    </w:p>
    <w:p w14:paraId="7092E4A0" w14:textId="77777777" w:rsidR="00F26A1A" w:rsidRDefault="00000000">
      <w:pPr>
        <w:spacing w:line="250" w:lineRule="auto"/>
        <w:ind w:right="80"/>
        <w:jc w:val="both"/>
        <w:rPr>
          <w:sz w:val="20"/>
          <w:szCs w:val="20"/>
        </w:rPr>
      </w:pPr>
      <w:r>
        <w:rPr>
          <w:rFonts w:ascii="Arial" w:eastAsia="Arial" w:hAnsi="Arial" w:cs="Arial"/>
          <w:sz w:val="18"/>
          <w:szCs w:val="18"/>
        </w:rPr>
        <w:t>group of chronic autoimmune mucocutaneous blistering diseases characterized by a type II hyper-sensitivity response with antibody and complement deposition at epithelial basement membranes. A wide range of epithelial tissues can be involved. Particular clinical forms have a predilection for specific tissues (e.g. bullous pemphigoid for the skin and ocular cicatricial pemphigoid for the conjunctiva).</w:t>
      </w:r>
    </w:p>
    <w:p w14:paraId="4E59D273" w14:textId="77777777" w:rsidR="00F26A1A" w:rsidRDefault="00F26A1A">
      <w:pPr>
        <w:spacing w:line="147" w:lineRule="exact"/>
        <w:rPr>
          <w:sz w:val="20"/>
          <w:szCs w:val="20"/>
        </w:rPr>
      </w:pPr>
    </w:p>
    <w:p w14:paraId="66EB5739" w14:textId="77777777" w:rsidR="00F26A1A" w:rsidRDefault="00000000">
      <w:pPr>
        <w:rPr>
          <w:sz w:val="20"/>
          <w:szCs w:val="20"/>
        </w:rPr>
      </w:pPr>
      <w:r>
        <w:rPr>
          <w:rFonts w:ascii="Arial" w:eastAsia="Arial" w:hAnsi="Arial" w:cs="Arial"/>
          <w:b/>
          <w:bCs/>
          <w:sz w:val="18"/>
          <w:szCs w:val="18"/>
        </w:rPr>
        <w:t>Diagnosis</w:t>
      </w:r>
    </w:p>
    <w:p w14:paraId="6D7E108D" w14:textId="77777777" w:rsidR="00F26A1A" w:rsidRDefault="00F26A1A">
      <w:pPr>
        <w:spacing w:line="17" w:lineRule="exact"/>
        <w:rPr>
          <w:sz w:val="20"/>
          <w:szCs w:val="20"/>
        </w:rPr>
      </w:pPr>
    </w:p>
    <w:p w14:paraId="184DF22D"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in old age with insidious onset of nonspecific bilateral conjunctivitis.</w:t>
      </w:r>
    </w:p>
    <w:p w14:paraId="0150730E" w14:textId="77777777" w:rsidR="00F26A1A" w:rsidRDefault="00F26A1A">
      <w:pPr>
        <w:spacing w:line="17" w:lineRule="exact"/>
        <w:rPr>
          <w:sz w:val="20"/>
          <w:szCs w:val="20"/>
        </w:rPr>
      </w:pPr>
    </w:p>
    <w:p w14:paraId="065A973D" w14:textId="77777777" w:rsidR="00F26A1A" w:rsidRDefault="00000000">
      <w:pPr>
        <w:spacing w:line="251" w:lineRule="auto"/>
        <w:ind w:left="440" w:right="100"/>
        <w:jc w:val="both"/>
        <w:rPr>
          <w:rFonts w:ascii="Arial" w:eastAsia="Arial" w:hAnsi="Arial" w:cs="Arial"/>
          <w:sz w:val="18"/>
          <w:szCs w:val="18"/>
        </w:rPr>
      </w:pPr>
      <w:r>
        <w:rPr>
          <w:rFonts w:ascii="Arial" w:eastAsia="Arial" w:hAnsi="Arial" w:cs="Arial"/>
          <w:b/>
          <w:bCs/>
          <w:i/>
          <w:iCs/>
          <w:sz w:val="18"/>
          <w:szCs w:val="18"/>
        </w:rPr>
        <w:t>Conjunctiva</w:t>
      </w:r>
      <w:r>
        <w:rPr>
          <w:rFonts w:ascii="Arial" w:eastAsia="Arial" w:hAnsi="Arial" w:cs="Arial"/>
          <w:sz w:val="18"/>
          <w:szCs w:val="18"/>
        </w:rPr>
        <w:t>: (a) papillary conjunctivitis, (b) diuse hyperaemia and oedema; necro - sis in severe cases, (c) subconjunctival fibrosis with shortening of the inferior fornices (</w:t>
      </w:r>
      <w:hyperlink w:anchor="page96">
        <w:r>
          <w:rPr>
            <w:rFonts w:ascii="Arial" w:eastAsia="Arial" w:hAnsi="Arial" w:cs="Arial"/>
            <w:color w:val="0080AC"/>
            <w:sz w:val="18"/>
            <w:szCs w:val="18"/>
          </w:rPr>
          <w:t>Fig. 6.10A</w:t>
        </w:r>
      </w:hyperlink>
      <w:r>
        <w:rPr>
          <w:rFonts w:ascii="Arial" w:eastAsia="Arial" w:hAnsi="Arial" w:cs="Arial"/>
          <w:sz w:val="18"/>
          <w:szCs w:val="18"/>
        </w:rPr>
        <w:t>), (d) flattening of the plica and keratinization of the caruncle, (e) symblepharon formation (</w:t>
      </w:r>
      <w:hyperlink w:anchor="page96">
        <w:r>
          <w:rPr>
            <w:rFonts w:ascii="Arial" w:eastAsia="Arial" w:hAnsi="Arial" w:cs="Arial"/>
            <w:color w:val="0080AC"/>
            <w:sz w:val="18"/>
            <w:szCs w:val="18"/>
          </w:rPr>
          <w:t>Fig. 6.10B</w:t>
        </w:r>
      </w:hyperlink>
      <w:r>
        <w:rPr>
          <w:rFonts w:ascii="Arial" w:eastAsia="Arial" w:hAnsi="Arial" w:cs="Arial"/>
          <w:sz w:val="18"/>
          <w:szCs w:val="18"/>
        </w:rPr>
        <w:t>), (f ) dry eye.</w:t>
      </w:r>
    </w:p>
    <w:p w14:paraId="5C68A6A6" w14:textId="77777777" w:rsidR="00F26A1A" w:rsidRDefault="00000000">
      <w:pPr>
        <w:tabs>
          <w:tab w:val="left" w:pos="1460"/>
        </w:tabs>
        <w:ind w:left="440"/>
        <w:rPr>
          <w:sz w:val="20"/>
          <w:szCs w:val="20"/>
        </w:rPr>
      </w:pPr>
      <w:r>
        <w:rPr>
          <w:rFonts w:ascii="Arial" w:eastAsia="Arial" w:hAnsi="Arial" w:cs="Arial"/>
          <w:b/>
          <w:bCs/>
          <w:i/>
          <w:iCs/>
          <w:sz w:val="18"/>
          <w:szCs w:val="18"/>
        </w:rPr>
        <w:t>Keratopathy</w:t>
      </w:r>
      <w:r>
        <w:rPr>
          <w:rFonts w:ascii="Arial" w:eastAsia="Arial" w:hAnsi="Arial" w:cs="Arial"/>
          <w:sz w:val="18"/>
          <w:szCs w:val="18"/>
        </w:rPr>
        <w:t>:</w:t>
      </w:r>
      <w:r>
        <w:rPr>
          <w:sz w:val="20"/>
          <w:szCs w:val="20"/>
        </w:rPr>
        <w:tab/>
      </w:r>
      <w:r>
        <w:rPr>
          <w:rFonts w:ascii="Arial" w:eastAsia="Arial" w:hAnsi="Arial" w:cs="Arial"/>
          <w:sz w:val="18"/>
          <w:szCs w:val="18"/>
        </w:rPr>
        <w:t>(a) epithelial defects, (b) peripheral vascularization, (c) keratinization,</w:t>
      </w:r>
    </w:p>
    <w:p w14:paraId="35CE0914" w14:textId="77777777" w:rsidR="00F26A1A" w:rsidRDefault="00F26A1A">
      <w:pPr>
        <w:spacing w:line="9" w:lineRule="exact"/>
        <w:rPr>
          <w:sz w:val="20"/>
          <w:szCs w:val="20"/>
        </w:rPr>
      </w:pPr>
    </w:p>
    <w:p w14:paraId="3C3F0587" w14:textId="77777777" w:rsidR="00F26A1A" w:rsidRDefault="00000000">
      <w:pPr>
        <w:ind w:left="440"/>
        <w:rPr>
          <w:sz w:val="20"/>
          <w:szCs w:val="20"/>
        </w:rPr>
      </w:pPr>
      <w:r>
        <w:rPr>
          <w:rFonts w:ascii="Arial" w:eastAsia="Arial" w:hAnsi="Arial" w:cs="Arial"/>
          <w:sz w:val="18"/>
          <w:szCs w:val="18"/>
        </w:rPr>
        <w:t>(d) ‘conjunctivalization’ of the cornea.</w:t>
      </w:r>
    </w:p>
    <w:p w14:paraId="58C3EDE6" w14:textId="77777777" w:rsidR="00F26A1A" w:rsidRDefault="00F26A1A">
      <w:pPr>
        <w:spacing w:line="17" w:lineRule="exact"/>
        <w:rPr>
          <w:sz w:val="20"/>
          <w:szCs w:val="20"/>
        </w:rPr>
      </w:pPr>
    </w:p>
    <w:p w14:paraId="6F8A72EF" w14:textId="77777777" w:rsidR="00F26A1A" w:rsidRDefault="00000000">
      <w:pPr>
        <w:ind w:left="440"/>
        <w:rPr>
          <w:rFonts w:ascii="Arial" w:eastAsia="Arial" w:hAnsi="Arial" w:cs="Arial"/>
          <w:b/>
          <w:bCs/>
          <w:i/>
          <w:iCs/>
          <w:sz w:val="18"/>
          <w:szCs w:val="18"/>
        </w:rPr>
      </w:pPr>
      <w:r>
        <w:rPr>
          <w:rFonts w:ascii="Arial" w:eastAsia="Arial" w:hAnsi="Arial" w:cs="Arial"/>
          <w:b/>
          <w:bCs/>
          <w:i/>
          <w:iCs/>
          <w:sz w:val="18"/>
          <w:szCs w:val="18"/>
        </w:rPr>
        <w:t>End-stage disease</w:t>
      </w:r>
      <w:r>
        <w:rPr>
          <w:rFonts w:ascii="Arial" w:eastAsia="Arial" w:hAnsi="Arial" w:cs="Arial"/>
          <w:sz w:val="18"/>
          <w:szCs w:val="18"/>
        </w:rPr>
        <w:t>: total symblepharon and corneal opacification (</w:t>
      </w:r>
      <w:hyperlink w:anchor="page96">
        <w:r>
          <w:rPr>
            <w:rFonts w:ascii="Arial" w:eastAsia="Arial" w:hAnsi="Arial" w:cs="Arial"/>
            <w:color w:val="0080AC"/>
            <w:sz w:val="18"/>
            <w:szCs w:val="18"/>
          </w:rPr>
          <w:t>Fig. 6.10C</w:t>
        </w:r>
      </w:hyperlink>
      <w:r>
        <w:rPr>
          <w:rFonts w:ascii="Arial" w:eastAsia="Arial" w:hAnsi="Arial" w:cs="Arial"/>
          <w:sz w:val="18"/>
          <w:szCs w:val="18"/>
        </w:rPr>
        <w:t>).</w:t>
      </w:r>
    </w:p>
    <w:p w14:paraId="2D68279F" w14:textId="77777777" w:rsidR="00F26A1A" w:rsidRDefault="00F26A1A">
      <w:pPr>
        <w:sectPr w:rsidR="00F26A1A">
          <w:pgSz w:w="8640" w:h="13101"/>
          <w:pgMar w:top="505" w:right="860" w:bottom="0" w:left="720" w:header="0" w:footer="0" w:gutter="0"/>
          <w:cols w:space="720" w:equalWidth="0">
            <w:col w:w="7060"/>
          </w:cols>
        </w:sectPr>
      </w:pPr>
    </w:p>
    <w:p w14:paraId="0FC4CEB7" w14:textId="77777777" w:rsidR="00F26A1A" w:rsidRDefault="00F26A1A">
      <w:pPr>
        <w:spacing w:line="200" w:lineRule="exact"/>
        <w:rPr>
          <w:sz w:val="20"/>
          <w:szCs w:val="20"/>
        </w:rPr>
      </w:pPr>
    </w:p>
    <w:p w14:paraId="0C3AEEB1" w14:textId="77777777" w:rsidR="00F26A1A" w:rsidRDefault="00F26A1A">
      <w:pPr>
        <w:spacing w:line="200" w:lineRule="exact"/>
        <w:rPr>
          <w:sz w:val="20"/>
          <w:szCs w:val="20"/>
        </w:rPr>
      </w:pPr>
    </w:p>
    <w:p w14:paraId="4BE3B638" w14:textId="77777777" w:rsidR="00F26A1A" w:rsidRDefault="00F26A1A">
      <w:pPr>
        <w:spacing w:line="383" w:lineRule="exact"/>
        <w:rPr>
          <w:sz w:val="20"/>
          <w:szCs w:val="20"/>
        </w:rPr>
      </w:pPr>
    </w:p>
    <w:p w14:paraId="79D26BD7" w14:textId="77777777" w:rsidR="00F26A1A" w:rsidRDefault="00000000">
      <w:pPr>
        <w:spacing w:line="168" w:lineRule="exact"/>
        <w:ind w:left="140"/>
        <w:rPr>
          <w:sz w:val="20"/>
          <w:szCs w:val="20"/>
        </w:rPr>
      </w:pPr>
      <w:r>
        <w:rPr>
          <w:rFonts w:ascii="PMingLiU" w:eastAsia="PMingLiU" w:hAnsi="PMingLiU" w:cs="PMingLiU"/>
          <w:sz w:val="14"/>
          <w:szCs w:val="14"/>
        </w:rPr>
        <w:lastRenderedPageBreak/>
        <w:t>#*" ##%"#"+!#(&amp;&amp;%"'+$'""#* "%#! " +#!+ &amp;)%#"$'!%</w:t>
      </w:r>
    </w:p>
    <w:p w14:paraId="18800DB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39B1401" w14:textId="77777777" w:rsidR="00F26A1A" w:rsidRDefault="00F26A1A">
      <w:pPr>
        <w:sectPr w:rsidR="00F26A1A">
          <w:type w:val="continuous"/>
          <w:pgSz w:w="8640" w:h="13101"/>
          <w:pgMar w:top="505" w:right="860" w:bottom="0" w:left="720" w:header="0" w:footer="0" w:gutter="0"/>
          <w:cols w:space="720" w:equalWidth="0">
            <w:col w:w="7060"/>
          </w:cols>
        </w:sectPr>
      </w:pPr>
    </w:p>
    <w:p w14:paraId="6F5B1AC4" w14:textId="77777777" w:rsidR="00F26A1A" w:rsidRDefault="00F26A1A">
      <w:pPr>
        <w:spacing w:line="141" w:lineRule="exact"/>
        <w:rPr>
          <w:sz w:val="20"/>
          <w:szCs w:val="20"/>
        </w:rPr>
      </w:pPr>
      <w:bookmarkStart w:id="93" w:name="page96"/>
      <w:bookmarkEnd w:id="93"/>
    </w:p>
    <w:tbl>
      <w:tblPr>
        <w:tblW w:w="0" w:type="auto"/>
        <w:tblInd w:w="100" w:type="dxa"/>
        <w:tblLayout w:type="fixed"/>
        <w:tblCellMar>
          <w:left w:w="0" w:type="dxa"/>
          <w:right w:w="0" w:type="dxa"/>
        </w:tblCellMar>
        <w:tblLook w:val="04A0" w:firstRow="1" w:lastRow="0" w:firstColumn="1" w:lastColumn="0" w:noHBand="0" w:noVBand="1"/>
      </w:tblPr>
      <w:tblGrid>
        <w:gridCol w:w="4340"/>
        <w:gridCol w:w="2640"/>
      </w:tblGrid>
      <w:tr w:rsidR="00F26A1A" w14:paraId="5743D05B" w14:textId="77777777">
        <w:trPr>
          <w:trHeight w:val="233"/>
        </w:trPr>
        <w:tc>
          <w:tcPr>
            <w:tcW w:w="4340" w:type="dxa"/>
            <w:vAlign w:val="bottom"/>
          </w:tcPr>
          <w:p w14:paraId="151EB815" w14:textId="77777777" w:rsidR="00F26A1A" w:rsidRDefault="00000000">
            <w:pPr>
              <w:rPr>
                <w:sz w:val="20"/>
                <w:szCs w:val="20"/>
              </w:rPr>
            </w:pPr>
            <w:r>
              <w:rPr>
                <w:rFonts w:ascii="Arial" w:eastAsia="Arial" w:hAnsi="Arial" w:cs="Arial"/>
                <w:sz w:val="16"/>
                <w:szCs w:val="16"/>
              </w:rPr>
              <w:t>Chapter 6—CONJUNCTIVA</w:t>
            </w:r>
          </w:p>
        </w:tc>
        <w:tc>
          <w:tcPr>
            <w:tcW w:w="2640" w:type="dxa"/>
            <w:vAlign w:val="bottom"/>
          </w:tcPr>
          <w:p w14:paraId="5688C03D" w14:textId="77777777" w:rsidR="00F26A1A" w:rsidRDefault="00000000">
            <w:pPr>
              <w:jc w:val="right"/>
              <w:rPr>
                <w:sz w:val="20"/>
                <w:szCs w:val="20"/>
              </w:rPr>
            </w:pPr>
            <w:r>
              <w:rPr>
                <w:rFonts w:ascii="Arial" w:eastAsia="Arial" w:hAnsi="Arial" w:cs="Arial"/>
                <w:b/>
                <w:bCs/>
                <w:sz w:val="18"/>
                <w:szCs w:val="18"/>
              </w:rPr>
              <w:t>99</w:t>
            </w:r>
          </w:p>
        </w:tc>
      </w:tr>
      <w:tr w:rsidR="00F26A1A" w14:paraId="38F8B347" w14:textId="77777777">
        <w:trPr>
          <w:trHeight w:val="46"/>
        </w:trPr>
        <w:tc>
          <w:tcPr>
            <w:tcW w:w="4340" w:type="dxa"/>
            <w:tcBorders>
              <w:bottom w:val="single" w:sz="8" w:space="0" w:color="CCECF4"/>
            </w:tcBorders>
            <w:vAlign w:val="bottom"/>
          </w:tcPr>
          <w:p w14:paraId="5F9D17FC" w14:textId="77777777" w:rsidR="00F26A1A" w:rsidRDefault="00F26A1A">
            <w:pPr>
              <w:rPr>
                <w:sz w:val="4"/>
                <w:szCs w:val="4"/>
              </w:rPr>
            </w:pPr>
          </w:p>
        </w:tc>
        <w:tc>
          <w:tcPr>
            <w:tcW w:w="2640" w:type="dxa"/>
            <w:tcBorders>
              <w:bottom w:val="single" w:sz="8" w:space="0" w:color="CCECF4"/>
            </w:tcBorders>
            <w:vAlign w:val="bottom"/>
          </w:tcPr>
          <w:p w14:paraId="28AE1217" w14:textId="77777777" w:rsidR="00F26A1A" w:rsidRDefault="00F26A1A">
            <w:pPr>
              <w:rPr>
                <w:sz w:val="4"/>
                <w:szCs w:val="4"/>
              </w:rPr>
            </w:pPr>
          </w:p>
        </w:tc>
      </w:tr>
    </w:tbl>
    <w:p w14:paraId="38028A1A" w14:textId="77777777" w:rsidR="00F26A1A" w:rsidRDefault="00000000">
      <w:pPr>
        <w:spacing w:line="20" w:lineRule="exact"/>
        <w:rPr>
          <w:sz w:val="20"/>
          <w:szCs w:val="20"/>
        </w:rPr>
      </w:pPr>
      <w:r>
        <w:rPr>
          <w:noProof/>
          <w:sz w:val="20"/>
          <w:szCs w:val="20"/>
        </w:rPr>
        <w:drawing>
          <wp:anchor distT="0" distB="0" distL="114300" distR="114300" simplePos="0" relativeHeight="251509248" behindDoc="1" locked="0" layoutInCell="0" allowOverlap="1" wp14:anchorId="2749B758" wp14:editId="0E8C0305">
            <wp:simplePos x="0" y="0"/>
            <wp:positionH relativeFrom="column">
              <wp:posOffset>78740</wp:posOffset>
            </wp:positionH>
            <wp:positionV relativeFrom="paragraph">
              <wp:posOffset>157480</wp:posOffset>
            </wp:positionV>
            <wp:extent cx="4389120" cy="430657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7"/>
                    <a:srcRect/>
                    <a:stretch>
                      <a:fillRect/>
                    </a:stretch>
                  </pic:blipFill>
                  <pic:spPr bwMode="auto">
                    <a:xfrm>
                      <a:off x="0" y="0"/>
                      <a:ext cx="4389120" cy="4306570"/>
                    </a:xfrm>
                    <a:prstGeom prst="rect">
                      <a:avLst/>
                    </a:prstGeom>
                    <a:noFill/>
                  </pic:spPr>
                </pic:pic>
              </a:graphicData>
            </a:graphic>
          </wp:anchor>
        </w:drawing>
      </w:r>
    </w:p>
    <w:p w14:paraId="5478E315" w14:textId="77777777" w:rsidR="00F26A1A" w:rsidRDefault="00F26A1A">
      <w:pPr>
        <w:spacing w:line="200" w:lineRule="exact"/>
        <w:rPr>
          <w:sz w:val="20"/>
          <w:szCs w:val="20"/>
        </w:rPr>
      </w:pPr>
    </w:p>
    <w:p w14:paraId="3CAC7C17" w14:textId="77777777" w:rsidR="00F26A1A" w:rsidRDefault="00F26A1A">
      <w:pPr>
        <w:spacing w:line="200" w:lineRule="exact"/>
        <w:rPr>
          <w:sz w:val="20"/>
          <w:szCs w:val="20"/>
        </w:rPr>
      </w:pPr>
    </w:p>
    <w:p w14:paraId="40214191" w14:textId="77777777" w:rsidR="00F26A1A" w:rsidRDefault="00F26A1A">
      <w:pPr>
        <w:spacing w:line="200" w:lineRule="exact"/>
        <w:rPr>
          <w:sz w:val="20"/>
          <w:szCs w:val="20"/>
        </w:rPr>
      </w:pPr>
    </w:p>
    <w:p w14:paraId="56DD2EE4" w14:textId="77777777" w:rsidR="00F26A1A" w:rsidRDefault="00F26A1A">
      <w:pPr>
        <w:spacing w:line="200" w:lineRule="exact"/>
        <w:rPr>
          <w:sz w:val="20"/>
          <w:szCs w:val="20"/>
        </w:rPr>
      </w:pPr>
    </w:p>
    <w:p w14:paraId="7E5CCB26" w14:textId="77777777" w:rsidR="00F26A1A" w:rsidRDefault="00F26A1A">
      <w:pPr>
        <w:spacing w:line="200" w:lineRule="exact"/>
        <w:rPr>
          <w:sz w:val="20"/>
          <w:szCs w:val="20"/>
        </w:rPr>
      </w:pPr>
    </w:p>
    <w:p w14:paraId="48EA6757" w14:textId="77777777" w:rsidR="00F26A1A" w:rsidRDefault="00F26A1A">
      <w:pPr>
        <w:spacing w:line="200" w:lineRule="exact"/>
        <w:rPr>
          <w:sz w:val="20"/>
          <w:szCs w:val="20"/>
        </w:rPr>
      </w:pPr>
    </w:p>
    <w:p w14:paraId="638B5C3B" w14:textId="77777777" w:rsidR="00F26A1A" w:rsidRDefault="00F26A1A">
      <w:pPr>
        <w:spacing w:line="200" w:lineRule="exact"/>
        <w:rPr>
          <w:sz w:val="20"/>
          <w:szCs w:val="20"/>
        </w:rPr>
      </w:pPr>
    </w:p>
    <w:p w14:paraId="745E2549" w14:textId="77777777" w:rsidR="00F26A1A" w:rsidRDefault="00F26A1A">
      <w:pPr>
        <w:spacing w:line="200" w:lineRule="exact"/>
        <w:rPr>
          <w:sz w:val="20"/>
          <w:szCs w:val="20"/>
        </w:rPr>
      </w:pPr>
    </w:p>
    <w:p w14:paraId="5AC96A43" w14:textId="77777777" w:rsidR="00F26A1A" w:rsidRDefault="00F26A1A">
      <w:pPr>
        <w:spacing w:line="200" w:lineRule="exact"/>
        <w:rPr>
          <w:sz w:val="20"/>
          <w:szCs w:val="20"/>
        </w:rPr>
      </w:pPr>
    </w:p>
    <w:p w14:paraId="7BFE7935" w14:textId="77777777" w:rsidR="00F26A1A" w:rsidRDefault="00F26A1A">
      <w:pPr>
        <w:spacing w:line="200" w:lineRule="exact"/>
        <w:rPr>
          <w:sz w:val="20"/>
          <w:szCs w:val="20"/>
        </w:rPr>
      </w:pPr>
    </w:p>
    <w:p w14:paraId="6C7CE388" w14:textId="77777777" w:rsidR="00F26A1A" w:rsidRDefault="00F26A1A">
      <w:pPr>
        <w:spacing w:line="200" w:lineRule="exact"/>
        <w:rPr>
          <w:sz w:val="20"/>
          <w:szCs w:val="20"/>
        </w:rPr>
      </w:pPr>
    </w:p>
    <w:p w14:paraId="0E31CD39" w14:textId="77777777" w:rsidR="00F26A1A" w:rsidRDefault="00F26A1A">
      <w:pPr>
        <w:spacing w:line="200" w:lineRule="exact"/>
        <w:rPr>
          <w:sz w:val="20"/>
          <w:szCs w:val="20"/>
        </w:rPr>
      </w:pPr>
    </w:p>
    <w:p w14:paraId="279ABE14" w14:textId="77777777" w:rsidR="00F26A1A" w:rsidRDefault="00F26A1A">
      <w:pPr>
        <w:spacing w:line="200" w:lineRule="exact"/>
        <w:rPr>
          <w:sz w:val="20"/>
          <w:szCs w:val="20"/>
        </w:rPr>
      </w:pPr>
    </w:p>
    <w:p w14:paraId="767ACBD8" w14:textId="77777777" w:rsidR="00F26A1A" w:rsidRDefault="00F26A1A">
      <w:pPr>
        <w:spacing w:line="200" w:lineRule="exact"/>
        <w:rPr>
          <w:sz w:val="20"/>
          <w:szCs w:val="20"/>
        </w:rPr>
      </w:pPr>
    </w:p>
    <w:p w14:paraId="5FEB21B7" w14:textId="77777777" w:rsidR="00F26A1A" w:rsidRDefault="00F26A1A">
      <w:pPr>
        <w:spacing w:line="200" w:lineRule="exact"/>
        <w:rPr>
          <w:sz w:val="20"/>
          <w:szCs w:val="20"/>
        </w:rPr>
      </w:pPr>
    </w:p>
    <w:p w14:paraId="5A795A3F" w14:textId="77777777" w:rsidR="00F26A1A" w:rsidRDefault="00F26A1A">
      <w:pPr>
        <w:spacing w:line="242" w:lineRule="exact"/>
        <w:rPr>
          <w:sz w:val="20"/>
          <w:szCs w:val="20"/>
        </w:rPr>
      </w:pPr>
    </w:p>
    <w:p w14:paraId="7C880AE2" w14:textId="77777777" w:rsidR="00F26A1A" w:rsidRDefault="00000000">
      <w:pPr>
        <w:tabs>
          <w:tab w:val="left" w:pos="370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A1684CE" w14:textId="77777777" w:rsidR="00F26A1A" w:rsidRDefault="00F26A1A">
      <w:pPr>
        <w:spacing w:line="200" w:lineRule="exact"/>
        <w:rPr>
          <w:sz w:val="20"/>
          <w:szCs w:val="20"/>
        </w:rPr>
      </w:pPr>
    </w:p>
    <w:p w14:paraId="1CF17A53" w14:textId="77777777" w:rsidR="00F26A1A" w:rsidRDefault="00F26A1A">
      <w:pPr>
        <w:spacing w:line="200" w:lineRule="exact"/>
        <w:rPr>
          <w:sz w:val="20"/>
          <w:szCs w:val="20"/>
        </w:rPr>
      </w:pPr>
    </w:p>
    <w:p w14:paraId="76EE916C" w14:textId="77777777" w:rsidR="00F26A1A" w:rsidRDefault="00F26A1A">
      <w:pPr>
        <w:spacing w:line="200" w:lineRule="exact"/>
        <w:rPr>
          <w:sz w:val="20"/>
          <w:szCs w:val="20"/>
        </w:rPr>
      </w:pPr>
    </w:p>
    <w:p w14:paraId="394DE32E" w14:textId="77777777" w:rsidR="00F26A1A" w:rsidRDefault="00F26A1A">
      <w:pPr>
        <w:spacing w:line="200" w:lineRule="exact"/>
        <w:rPr>
          <w:sz w:val="20"/>
          <w:szCs w:val="20"/>
        </w:rPr>
      </w:pPr>
    </w:p>
    <w:p w14:paraId="7C113ACB" w14:textId="77777777" w:rsidR="00F26A1A" w:rsidRDefault="00F26A1A">
      <w:pPr>
        <w:spacing w:line="200" w:lineRule="exact"/>
        <w:rPr>
          <w:sz w:val="20"/>
          <w:szCs w:val="20"/>
        </w:rPr>
      </w:pPr>
    </w:p>
    <w:p w14:paraId="3C096AD8" w14:textId="77777777" w:rsidR="00F26A1A" w:rsidRDefault="00F26A1A">
      <w:pPr>
        <w:spacing w:line="200" w:lineRule="exact"/>
        <w:rPr>
          <w:sz w:val="20"/>
          <w:szCs w:val="20"/>
        </w:rPr>
      </w:pPr>
    </w:p>
    <w:p w14:paraId="5054A5ED" w14:textId="77777777" w:rsidR="00F26A1A" w:rsidRDefault="00F26A1A">
      <w:pPr>
        <w:spacing w:line="200" w:lineRule="exact"/>
        <w:rPr>
          <w:sz w:val="20"/>
          <w:szCs w:val="20"/>
        </w:rPr>
      </w:pPr>
    </w:p>
    <w:p w14:paraId="5A6E5D8C" w14:textId="77777777" w:rsidR="00F26A1A" w:rsidRDefault="00F26A1A">
      <w:pPr>
        <w:spacing w:line="200" w:lineRule="exact"/>
        <w:rPr>
          <w:sz w:val="20"/>
          <w:szCs w:val="20"/>
        </w:rPr>
      </w:pPr>
    </w:p>
    <w:p w14:paraId="5707A5A4" w14:textId="77777777" w:rsidR="00F26A1A" w:rsidRDefault="00F26A1A">
      <w:pPr>
        <w:spacing w:line="200" w:lineRule="exact"/>
        <w:rPr>
          <w:sz w:val="20"/>
          <w:szCs w:val="20"/>
        </w:rPr>
      </w:pPr>
    </w:p>
    <w:p w14:paraId="5B6A5FFD" w14:textId="77777777" w:rsidR="00F26A1A" w:rsidRDefault="00F26A1A">
      <w:pPr>
        <w:spacing w:line="200" w:lineRule="exact"/>
        <w:rPr>
          <w:sz w:val="20"/>
          <w:szCs w:val="20"/>
        </w:rPr>
      </w:pPr>
    </w:p>
    <w:p w14:paraId="1AF15DD4" w14:textId="77777777" w:rsidR="00F26A1A" w:rsidRDefault="00F26A1A">
      <w:pPr>
        <w:spacing w:line="200" w:lineRule="exact"/>
        <w:rPr>
          <w:sz w:val="20"/>
          <w:szCs w:val="20"/>
        </w:rPr>
      </w:pPr>
    </w:p>
    <w:p w14:paraId="38A95D97" w14:textId="77777777" w:rsidR="00F26A1A" w:rsidRDefault="00F26A1A">
      <w:pPr>
        <w:spacing w:line="200" w:lineRule="exact"/>
        <w:rPr>
          <w:sz w:val="20"/>
          <w:szCs w:val="20"/>
        </w:rPr>
      </w:pPr>
    </w:p>
    <w:p w14:paraId="54783FF2" w14:textId="77777777" w:rsidR="00F26A1A" w:rsidRDefault="00F26A1A">
      <w:pPr>
        <w:spacing w:line="200" w:lineRule="exact"/>
        <w:rPr>
          <w:sz w:val="20"/>
          <w:szCs w:val="20"/>
        </w:rPr>
      </w:pPr>
    </w:p>
    <w:p w14:paraId="243A1BCE" w14:textId="77777777" w:rsidR="00F26A1A" w:rsidRDefault="00F26A1A">
      <w:pPr>
        <w:spacing w:line="200" w:lineRule="exact"/>
        <w:rPr>
          <w:sz w:val="20"/>
          <w:szCs w:val="20"/>
        </w:rPr>
      </w:pPr>
    </w:p>
    <w:p w14:paraId="64496F19" w14:textId="77777777" w:rsidR="00F26A1A" w:rsidRDefault="00F26A1A">
      <w:pPr>
        <w:spacing w:line="200" w:lineRule="exact"/>
        <w:rPr>
          <w:sz w:val="20"/>
          <w:szCs w:val="20"/>
        </w:rPr>
      </w:pPr>
    </w:p>
    <w:p w14:paraId="7037F3F0" w14:textId="77777777" w:rsidR="00F26A1A" w:rsidRDefault="00F26A1A">
      <w:pPr>
        <w:spacing w:line="220" w:lineRule="exact"/>
        <w:rPr>
          <w:sz w:val="20"/>
          <w:szCs w:val="20"/>
        </w:rPr>
      </w:pPr>
    </w:p>
    <w:p w14:paraId="2D962092" w14:textId="77777777" w:rsidR="00F26A1A" w:rsidRDefault="00000000">
      <w:pPr>
        <w:tabs>
          <w:tab w:val="left" w:pos="3740"/>
        </w:tabs>
        <w:ind w:left="1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36C478B" w14:textId="77777777" w:rsidR="00F26A1A" w:rsidRDefault="00F26A1A">
      <w:pPr>
        <w:spacing w:line="212" w:lineRule="exact"/>
        <w:rPr>
          <w:sz w:val="20"/>
          <w:szCs w:val="20"/>
        </w:rPr>
      </w:pPr>
    </w:p>
    <w:p w14:paraId="1C019CC7" w14:textId="77777777" w:rsidR="00F26A1A" w:rsidRDefault="00000000">
      <w:pPr>
        <w:spacing w:line="258" w:lineRule="auto"/>
        <w:ind w:left="100" w:right="20"/>
        <w:jc w:val="both"/>
        <w:rPr>
          <w:sz w:val="20"/>
          <w:szCs w:val="20"/>
        </w:rPr>
      </w:pPr>
      <w:r>
        <w:rPr>
          <w:rFonts w:ascii="Arial" w:eastAsia="Arial" w:hAnsi="Arial" w:cs="Arial"/>
          <w:sz w:val="14"/>
          <w:szCs w:val="14"/>
        </w:rPr>
        <w:t>Fig. 6.10 Ocular cicatricial pemphigoid: (A) early disease with hyperaemia and conjunctival fibrosis (arrow), (B) symblepharon formation, (C) keratinization with ankyloblepharon, (D) skin blistering. (From Salmon JF, Kanski’s Clinical Ophthalmology: A Systematic Approach, 9th edition. Oxford, UK: Elsevier; 2020.)</w:t>
      </w:r>
    </w:p>
    <w:p w14:paraId="04E84CBF" w14:textId="77777777" w:rsidR="00F26A1A" w:rsidRDefault="00F26A1A">
      <w:pPr>
        <w:spacing w:line="200" w:lineRule="exact"/>
        <w:rPr>
          <w:sz w:val="20"/>
          <w:szCs w:val="20"/>
        </w:rPr>
      </w:pPr>
    </w:p>
    <w:p w14:paraId="5ED4F5AE" w14:textId="77777777" w:rsidR="00F26A1A" w:rsidRDefault="00F26A1A">
      <w:pPr>
        <w:spacing w:line="282" w:lineRule="exact"/>
        <w:rPr>
          <w:sz w:val="20"/>
          <w:szCs w:val="20"/>
        </w:rPr>
      </w:pPr>
    </w:p>
    <w:p w14:paraId="2AE1FA31" w14:textId="77777777" w:rsidR="00F26A1A" w:rsidRDefault="00000000">
      <w:pPr>
        <w:spacing w:line="245" w:lineRule="auto"/>
        <w:ind w:left="540"/>
        <w:rPr>
          <w:sz w:val="20"/>
          <w:szCs w:val="20"/>
        </w:rPr>
      </w:pPr>
      <w:r>
        <w:rPr>
          <w:rFonts w:ascii="Arial" w:eastAsia="Arial" w:hAnsi="Arial" w:cs="Arial"/>
          <w:b/>
          <w:bCs/>
          <w:i/>
          <w:iCs/>
          <w:sz w:val="18"/>
          <w:szCs w:val="18"/>
        </w:rPr>
        <w:t>Eyelids</w:t>
      </w:r>
      <w:r>
        <w:rPr>
          <w:rFonts w:ascii="Arial" w:eastAsia="Arial" w:hAnsi="Arial" w:cs="Arial"/>
          <w:sz w:val="18"/>
          <w:szCs w:val="18"/>
        </w:rPr>
        <w:t>: (a) aberrant lashes, (b) chronic blepharitis, (c) keratinization of the lid margin, (d) ankyloblepharon (adhesions between the upper and lower lids).</w:t>
      </w:r>
    </w:p>
    <w:p w14:paraId="3A47E572" w14:textId="77777777" w:rsidR="00F26A1A" w:rsidRDefault="00F26A1A">
      <w:pPr>
        <w:spacing w:line="17" w:lineRule="exact"/>
        <w:rPr>
          <w:sz w:val="20"/>
          <w:szCs w:val="20"/>
        </w:rPr>
      </w:pPr>
    </w:p>
    <w:p w14:paraId="733A105E" w14:textId="77777777" w:rsidR="00F26A1A" w:rsidRDefault="00000000">
      <w:pPr>
        <w:spacing w:line="274" w:lineRule="auto"/>
        <w:ind w:left="540" w:right="20"/>
        <w:jc w:val="both"/>
        <w:rPr>
          <w:rFonts w:ascii="Arial" w:eastAsia="Arial" w:hAnsi="Arial" w:cs="Arial"/>
          <w:sz w:val="17"/>
          <w:szCs w:val="17"/>
        </w:rPr>
      </w:pPr>
      <w:r>
        <w:rPr>
          <w:rFonts w:ascii="Arial" w:eastAsia="Arial" w:hAnsi="Arial" w:cs="Arial"/>
          <w:b/>
          <w:bCs/>
          <w:i/>
          <w:iCs/>
          <w:sz w:val="17"/>
          <w:szCs w:val="17"/>
        </w:rPr>
        <w:t>Systemic</w:t>
      </w:r>
      <w:r>
        <w:rPr>
          <w:rFonts w:ascii="Arial" w:eastAsia="Arial" w:hAnsi="Arial" w:cs="Arial"/>
          <w:sz w:val="17"/>
          <w:szCs w:val="17"/>
        </w:rPr>
        <w:t>: (a) subepidermal mucosal (e.g. oral) blisters, (b) oesophageal stricture, (c) laryn-geal and tracheal stenosis, (d) skin blisters (</w:t>
      </w:r>
      <w:hyperlink w:anchor="page96">
        <w:r>
          <w:rPr>
            <w:rFonts w:ascii="Arial" w:eastAsia="Arial" w:hAnsi="Arial" w:cs="Arial"/>
            <w:color w:val="0080AC"/>
            <w:sz w:val="17"/>
            <w:szCs w:val="17"/>
          </w:rPr>
          <w:t>Fig. 6.10D</w:t>
        </w:r>
      </w:hyperlink>
      <w:r>
        <w:rPr>
          <w:rFonts w:ascii="Arial" w:eastAsia="Arial" w:hAnsi="Arial" w:cs="Arial"/>
          <w:sz w:val="17"/>
          <w:szCs w:val="17"/>
        </w:rPr>
        <w:t>) and erosions.</w:t>
      </w:r>
    </w:p>
    <w:p w14:paraId="1592CAB5" w14:textId="77777777" w:rsidR="00F26A1A" w:rsidRDefault="00F26A1A">
      <w:pPr>
        <w:spacing w:line="205" w:lineRule="exact"/>
        <w:rPr>
          <w:sz w:val="20"/>
          <w:szCs w:val="20"/>
        </w:rPr>
      </w:pPr>
    </w:p>
    <w:p w14:paraId="3B772C3D" w14:textId="77777777" w:rsidR="00F26A1A" w:rsidRDefault="00000000">
      <w:pPr>
        <w:ind w:left="100"/>
        <w:rPr>
          <w:sz w:val="20"/>
          <w:szCs w:val="20"/>
        </w:rPr>
      </w:pPr>
      <w:r>
        <w:rPr>
          <w:rFonts w:ascii="Arial" w:eastAsia="Arial" w:hAnsi="Arial" w:cs="Arial"/>
          <w:b/>
          <w:bCs/>
          <w:sz w:val="18"/>
          <w:szCs w:val="18"/>
        </w:rPr>
        <w:t>Treatment</w:t>
      </w:r>
    </w:p>
    <w:p w14:paraId="65E8F99F" w14:textId="77777777" w:rsidR="00F26A1A" w:rsidRDefault="00F26A1A">
      <w:pPr>
        <w:spacing w:line="21" w:lineRule="exact"/>
        <w:rPr>
          <w:sz w:val="20"/>
          <w:szCs w:val="20"/>
        </w:rPr>
      </w:pPr>
    </w:p>
    <w:p w14:paraId="35BD4452" w14:textId="77777777" w:rsidR="00F26A1A" w:rsidRDefault="00000000">
      <w:pPr>
        <w:spacing w:line="245" w:lineRule="auto"/>
        <w:ind w:left="540" w:right="20"/>
        <w:jc w:val="both"/>
        <w:rPr>
          <w:sz w:val="20"/>
          <w:szCs w:val="20"/>
        </w:rPr>
      </w:pPr>
      <w:r>
        <w:rPr>
          <w:rFonts w:ascii="Arial" w:eastAsia="Arial" w:hAnsi="Arial" w:cs="Arial"/>
          <w:b/>
          <w:bCs/>
          <w:i/>
          <w:iCs/>
          <w:sz w:val="18"/>
          <w:szCs w:val="18"/>
        </w:rPr>
        <w:t>Systemic</w:t>
      </w:r>
      <w:r>
        <w:rPr>
          <w:rFonts w:ascii="Arial" w:eastAsia="Arial" w:hAnsi="Arial" w:cs="Arial"/>
          <w:sz w:val="18"/>
          <w:szCs w:val="18"/>
        </w:rPr>
        <w:t>: dapsone, antimetabolites (azathioprine, methotrexate, and mycophenolate), pred-nisolone, intravenous immunoglobulin and rituximab.</w:t>
      </w:r>
    </w:p>
    <w:p w14:paraId="38F2C56C" w14:textId="77777777" w:rsidR="00F26A1A" w:rsidRDefault="00F26A1A">
      <w:pPr>
        <w:spacing w:line="17" w:lineRule="exact"/>
        <w:rPr>
          <w:sz w:val="20"/>
          <w:szCs w:val="20"/>
        </w:rPr>
      </w:pPr>
    </w:p>
    <w:p w14:paraId="548C8C96" w14:textId="77777777" w:rsidR="00F26A1A" w:rsidRDefault="00000000">
      <w:pPr>
        <w:spacing w:line="251" w:lineRule="auto"/>
        <w:ind w:left="540" w:right="20"/>
        <w:jc w:val="both"/>
        <w:rPr>
          <w:sz w:val="20"/>
          <w:szCs w:val="20"/>
        </w:rPr>
      </w:pPr>
      <w:r>
        <w:rPr>
          <w:rFonts w:ascii="Arial" w:eastAsia="Arial" w:hAnsi="Arial" w:cs="Arial"/>
          <w:b/>
          <w:bCs/>
          <w:i/>
          <w:iCs/>
          <w:sz w:val="18"/>
          <w:szCs w:val="18"/>
        </w:rPr>
        <w:t>Local</w:t>
      </w:r>
      <w:r>
        <w:rPr>
          <w:rFonts w:ascii="Arial" w:eastAsia="Arial" w:hAnsi="Arial" w:cs="Arial"/>
          <w:sz w:val="18"/>
          <w:szCs w:val="18"/>
        </w:rPr>
        <w:t>: (a) lid hygiene for blepharitis, (b) punctal occlusion for dry eyes, (c) laser or surgery for aberrant lashes, (d) lateral tarsorrhaphy or botulinum toxin-induced ptosis to promote corneal healing, (e) subconjunctival mitomycin C and/or steroid (if systemic immuno-suppression is not possible).</w:t>
      </w:r>
    </w:p>
    <w:p w14:paraId="2EFA33DB" w14:textId="77777777" w:rsidR="00F26A1A" w:rsidRDefault="00F26A1A">
      <w:pPr>
        <w:spacing w:line="10" w:lineRule="exact"/>
        <w:rPr>
          <w:sz w:val="20"/>
          <w:szCs w:val="20"/>
        </w:rPr>
      </w:pPr>
    </w:p>
    <w:p w14:paraId="4FA41879" w14:textId="77777777" w:rsidR="00F26A1A" w:rsidRDefault="00000000">
      <w:pPr>
        <w:ind w:left="540"/>
        <w:rPr>
          <w:sz w:val="20"/>
          <w:szCs w:val="20"/>
        </w:rPr>
      </w:pPr>
      <w:r>
        <w:rPr>
          <w:rFonts w:ascii="Arial" w:eastAsia="Arial" w:hAnsi="Arial" w:cs="Arial"/>
          <w:b/>
          <w:bCs/>
          <w:i/>
          <w:iCs/>
          <w:sz w:val="18"/>
          <w:szCs w:val="18"/>
        </w:rPr>
        <w:t>Topical</w:t>
      </w:r>
      <w:r>
        <w:rPr>
          <w:rFonts w:ascii="Arial" w:eastAsia="Arial" w:hAnsi="Arial" w:cs="Arial"/>
          <w:sz w:val="18"/>
          <w:szCs w:val="18"/>
        </w:rPr>
        <w:t>: (a) lubricants, (b) steroids, (c) retinoic acid.</w:t>
      </w:r>
    </w:p>
    <w:p w14:paraId="654BB179" w14:textId="77777777" w:rsidR="00F26A1A" w:rsidRDefault="00F26A1A">
      <w:pPr>
        <w:sectPr w:rsidR="00F26A1A">
          <w:pgSz w:w="8640" w:h="13101"/>
          <w:pgMar w:top="493" w:right="700" w:bottom="0" w:left="860" w:header="0" w:footer="0" w:gutter="0"/>
          <w:cols w:space="720" w:equalWidth="0">
            <w:col w:w="7080"/>
          </w:cols>
        </w:sectPr>
      </w:pPr>
    </w:p>
    <w:p w14:paraId="23E44ECB" w14:textId="77777777" w:rsidR="00F26A1A" w:rsidRDefault="00F26A1A">
      <w:pPr>
        <w:spacing w:line="200" w:lineRule="exact"/>
        <w:rPr>
          <w:sz w:val="20"/>
          <w:szCs w:val="20"/>
        </w:rPr>
      </w:pPr>
    </w:p>
    <w:p w14:paraId="08AF8170" w14:textId="77777777" w:rsidR="00F26A1A" w:rsidRDefault="00F26A1A">
      <w:pPr>
        <w:spacing w:line="200" w:lineRule="exact"/>
        <w:rPr>
          <w:sz w:val="20"/>
          <w:szCs w:val="20"/>
        </w:rPr>
      </w:pPr>
    </w:p>
    <w:p w14:paraId="5005684C" w14:textId="77777777" w:rsidR="00F26A1A" w:rsidRDefault="00F26A1A">
      <w:pPr>
        <w:spacing w:line="383" w:lineRule="exact"/>
        <w:rPr>
          <w:sz w:val="20"/>
          <w:szCs w:val="20"/>
        </w:rPr>
      </w:pPr>
    </w:p>
    <w:p w14:paraId="7A7F17CD" w14:textId="77777777" w:rsidR="00F26A1A" w:rsidRDefault="00000000">
      <w:pPr>
        <w:spacing w:line="168" w:lineRule="exact"/>
        <w:rPr>
          <w:sz w:val="20"/>
          <w:szCs w:val="20"/>
        </w:rPr>
      </w:pPr>
      <w:r>
        <w:rPr>
          <w:rFonts w:ascii="PMingLiU" w:eastAsia="PMingLiU" w:hAnsi="PMingLiU" w:cs="PMingLiU"/>
          <w:sz w:val="14"/>
          <w:szCs w:val="14"/>
        </w:rPr>
        <w:t>#*" ##%"#"+!#(&amp;&amp;%"'+$'""#* "%#! " +#!+ &amp;)%#"$'!%</w:t>
      </w:r>
    </w:p>
    <w:p w14:paraId="78C11EC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3C61275" w14:textId="77777777" w:rsidR="00F26A1A" w:rsidRDefault="00F26A1A">
      <w:pPr>
        <w:sectPr w:rsidR="00F26A1A">
          <w:type w:val="continuous"/>
          <w:pgSz w:w="8640" w:h="13101"/>
          <w:pgMar w:top="493" w:right="700" w:bottom="0" w:left="860" w:header="0" w:footer="0" w:gutter="0"/>
          <w:cols w:space="720" w:equalWidth="0">
            <w:col w:w="7080"/>
          </w:cols>
        </w:sectPr>
      </w:pPr>
    </w:p>
    <w:p w14:paraId="00BED079" w14:textId="77777777" w:rsidR="00F26A1A" w:rsidRDefault="00F26A1A">
      <w:pPr>
        <w:spacing w:line="141" w:lineRule="exact"/>
        <w:rPr>
          <w:sz w:val="20"/>
          <w:szCs w:val="20"/>
        </w:rPr>
      </w:pPr>
      <w:bookmarkStart w:id="94" w:name="page97"/>
      <w:bookmarkEnd w:id="94"/>
    </w:p>
    <w:p w14:paraId="33506DC0"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100</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2F8F36A5" w14:textId="77777777" w:rsidR="00F26A1A" w:rsidRDefault="00000000">
      <w:pPr>
        <w:spacing w:line="20" w:lineRule="exact"/>
        <w:rPr>
          <w:sz w:val="20"/>
          <w:szCs w:val="20"/>
        </w:rPr>
      </w:pPr>
      <w:r>
        <w:rPr>
          <w:noProof/>
          <w:sz w:val="20"/>
          <w:szCs w:val="20"/>
        </w:rPr>
        <w:drawing>
          <wp:anchor distT="0" distB="0" distL="114300" distR="114300" simplePos="0" relativeHeight="251510272" behindDoc="1" locked="0" layoutInCell="0" allowOverlap="1" wp14:anchorId="1E93EF24" wp14:editId="2C5CA2B8">
            <wp:simplePos x="0" y="0"/>
            <wp:positionH relativeFrom="column">
              <wp:posOffset>0</wp:posOffset>
            </wp:positionH>
            <wp:positionV relativeFrom="paragraph">
              <wp:posOffset>38100</wp:posOffset>
            </wp:positionV>
            <wp:extent cx="4419600" cy="1270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4301965" w14:textId="77777777" w:rsidR="00F26A1A" w:rsidRDefault="00F26A1A">
      <w:pPr>
        <w:spacing w:line="295" w:lineRule="exact"/>
        <w:rPr>
          <w:sz w:val="20"/>
          <w:szCs w:val="20"/>
        </w:rPr>
      </w:pPr>
    </w:p>
    <w:p w14:paraId="644AF16C"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Reconstructive surgery</w:t>
      </w:r>
      <w:r>
        <w:rPr>
          <w:rFonts w:ascii="Arial" w:eastAsia="Arial" w:hAnsi="Arial" w:cs="Arial"/>
          <w:sz w:val="18"/>
          <w:szCs w:val="18"/>
        </w:rPr>
        <w:t>: (a) entropion repair, (b) mucous membrane autografting or amniotic membrane transplantation, (c) limbal stem cell transfer, (d) keratoplasty, (e) keratoprosthesis in end-stage disease.</w:t>
      </w:r>
    </w:p>
    <w:p w14:paraId="2A1CA77F" w14:textId="77777777" w:rsidR="00F26A1A" w:rsidRDefault="00F26A1A">
      <w:pPr>
        <w:spacing w:line="290" w:lineRule="exact"/>
        <w:rPr>
          <w:sz w:val="20"/>
          <w:szCs w:val="20"/>
        </w:rPr>
      </w:pPr>
    </w:p>
    <w:p w14:paraId="28527A78" w14:textId="77777777" w:rsidR="00F26A1A" w:rsidRDefault="00000000">
      <w:pPr>
        <w:rPr>
          <w:sz w:val="20"/>
          <w:szCs w:val="20"/>
        </w:rPr>
      </w:pPr>
      <w:r>
        <w:rPr>
          <w:rFonts w:ascii="Arial" w:eastAsia="Arial" w:hAnsi="Arial" w:cs="Arial"/>
          <w:b/>
          <w:bCs/>
          <w:sz w:val="20"/>
          <w:szCs w:val="20"/>
        </w:rPr>
        <w:t>STEVENS–JOHNSON SYNDROME/TOXIC EPIDERMAL NECROLYSIS</w:t>
      </w:r>
    </w:p>
    <w:p w14:paraId="7F31246F" w14:textId="77777777" w:rsidR="00F26A1A" w:rsidRDefault="00F26A1A">
      <w:pPr>
        <w:spacing w:line="145" w:lineRule="exact"/>
        <w:rPr>
          <w:sz w:val="20"/>
          <w:szCs w:val="20"/>
        </w:rPr>
      </w:pPr>
    </w:p>
    <w:p w14:paraId="1B4FA42C" w14:textId="77777777" w:rsidR="00F26A1A" w:rsidRDefault="00000000">
      <w:pPr>
        <w:rPr>
          <w:sz w:val="20"/>
          <w:szCs w:val="20"/>
        </w:rPr>
      </w:pPr>
      <w:r>
        <w:rPr>
          <w:rFonts w:ascii="Arial" w:eastAsia="Arial" w:hAnsi="Arial" w:cs="Arial"/>
          <w:b/>
          <w:bCs/>
          <w:sz w:val="18"/>
          <w:szCs w:val="18"/>
        </w:rPr>
        <w:t>Pathogenesis:</w:t>
      </w:r>
    </w:p>
    <w:p w14:paraId="5959EA8C" w14:textId="77777777" w:rsidR="00F26A1A" w:rsidRDefault="00F26A1A">
      <w:pPr>
        <w:spacing w:line="28" w:lineRule="exact"/>
        <w:rPr>
          <w:sz w:val="20"/>
          <w:szCs w:val="20"/>
        </w:rPr>
      </w:pPr>
    </w:p>
    <w:p w14:paraId="6987F066" w14:textId="77777777" w:rsidR="00F26A1A" w:rsidRDefault="00000000">
      <w:pPr>
        <w:spacing w:line="289" w:lineRule="auto"/>
        <w:ind w:right="80"/>
        <w:jc w:val="both"/>
        <w:rPr>
          <w:sz w:val="20"/>
          <w:szCs w:val="20"/>
        </w:rPr>
      </w:pPr>
      <w:r>
        <w:rPr>
          <w:rFonts w:ascii="Arial" w:eastAsia="Arial" w:hAnsi="Arial" w:cs="Arial"/>
          <w:sz w:val="16"/>
          <w:szCs w:val="16"/>
        </w:rPr>
        <w:t xml:space="preserve">Stevens–Johnson syndrome (SJS) is now believed to be a condition distinct from erythema multi-forme. Toxic epidermal necrolysis (TEN), also known as Lyell syndrome, is a severe variant of SJS. It is thought that a cell-mediated hypersensitivity immune reaction is responsible, with precipitat-ing agents including a very wide range of drugs such as antibiotics (especially sulfonamides and trimethoprim), NSAIDs, anticonvulsants; microorganisms such as </w:t>
      </w:r>
      <w:r>
        <w:rPr>
          <w:rFonts w:ascii="Arial" w:eastAsia="Arial" w:hAnsi="Arial" w:cs="Arial"/>
          <w:i/>
          <w:iCs/>
          <w:sz w:val="16"/>
          <w:szCs w:val="16"/>
        </w:rPr>
        <w:t>Mycoplasma pneumoniae</w:t>
      </w:r>
      <w:r>
        <w:rPr>
          <w:rFonts w:ascii="Arial" w:eastAsia="Arial" w:hAnsi="Arial" w:cs="Arial"/>
          <w:sz w:val="16"/>
          <w:szCs w:val="16"/>
        </w:rPr>
        <w:t xml:space="preserve"> and herpes simplex virus. In more than 50% of cases, the cause is uncertain.</w:t>
      </w:r>
    </w:p>
    <w:p w14:paraId="1F1E5658" w14:textId="77777777" w:rsidR="00F26A1A" w:rsidRDefault="00F26A1A">
      <w:pPr>
        <w:spacing w:line="196" w:lineRule="exact"/>
        <w:rPr>
          <w:sz w:val="20"/>
          <w:szCs w:val="20"/>
        </w:rPr>
      </w:pPr>
    </w:p>
    <w:p w14:paraId="69E326E9" w14:textId="77777777" w:rsidR="00F26A1A" w:rsidRDefault="00000000">
      <w:pPr>
        <w:rPr>
          <w:sz w:val="20"/>
          <w:szCs w:val="20"/>
        </w:rPr>
      </w:pPr>
      <w:r>
        <w:rPr>
          <w:rFonts w:ascii="Arial" w:eastAsia="Arial" w:hAnsi="Arial" w:cs="Arial"/>
          <w:b/>
          <w:bCs/>
          <w:sz w:val="18"/>
          <w:szCs w:val="18"/>
        </w:rPr>
        <w:t>Diagnosis</w:t>
      </w:r>
    </w:p>
    <w:p w14:paraId="4A58BAA5" w14:textId="77777777" w:rsidR="00F26A1A" w:rsidRDefault="00F26A1A">
      <w:pPr>
        <w:spacing w:line="17" w:lineRule="exact"/>
        <w:rPr>
          <w:sz w:val="20"/>
          <w:szCs w:val="20"/>
        </w:rPr>
      </w:pPr>
    </w:p>
    <w:p w14:paraId="48FD2B66"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flu-like symptoms for up to 14 days.</w:t>
      </w:r>
    </w:p>
    <w:p w14:paraId="3376D1A1" w14:textId="77777777" w:rsidR="00F26A1A" w:rsidRDefault="00F26A1A">
      <w:pPr>
        <w:spacing w:line="17" w:lineRule="exact"/>
        <w:rPr>
          <w:sz w:val="20"/>
          <w:szCs w:val="20"/>
        </w:rPr>
      </w:pPr>
    </w:p>
    <w:p w14:paraId="7054E4B4" w14:textId="77777777" w:rsidR="00F26A1A" w:rsidRDefault="00000000">
      <w:pPr>
        <w:spacing w:line="251" w:lineRule="auto"/>
        <w:ind w:left="440" w:right="100"/>
        <w:jc w:val="both"/>
        <w:rPr>
          <w:rFonts w:ascii="Arial" w:eastAsia="Arial" w:hAnsi="Arial" w:cs="Arial"/>
          <w:sz w:val="18"/>
          <w:szCs w:val="18"/>
        </w:rPr>
      </w:pPr>
      <w:r>
        <w:rPr>
          <w:rFonts w:ascii="Arial" w:eastAsia="Arial" w:hAnsi="Arial" w:cs="Arial"/>
          <w:b/>
          <w:bCs/>
          <w:i/>
          <w:iCs/>
          <w:sz w:val="18"/>
          <w:szCs w:val="18"/>
        </w:rPr>
        <w:t>Acute signs</w:t>
      </w:r>
      <w:r>
        <w:rPr>
          <w:rFonts w:ascii="Arial" w:eastAsia="Arial" w:hAnsi="Arial" w:cs="Arial"/>
          <w:sz w:val="18"/>
          <w:szCs w:val="18"/>
        </w:rPr>
        <w:t>: (a) haemorrhagic crusting of the lid margins (</w:t>
      </w:r>
      <w:hyperlink w:anchor="page98">
        <w:r>
          <w:rPr>
            <w:rFonts w:ascii="Arial" w:eastAsia="Arial" w:hAnsi="Arial" w:cs="Arial"/>
            <w:color w:val="0080AC"/>
            <w:sz w:val="18"/>
            <w:szCs w:val="18"/>
          </w:rPr>
          <w:t>Fig. 6.11A</w:t>
        </w:r>
      </w:hyperlink>
      <w:r>
        <w:rPr>
          <w:rFonts w:ascii="Arial" w:eastAsia="Arial" w:hAnsi="Arial" w:cs="Arial"/>
          <w:sz w:val="18"/>
          <w:szCs w:val="18"/>
        </w:rPr>
        <w:t>), (b) papillary con-junctivitis, (c) conjunctival membranes, pseudomembranes, haemorrhages, blisters, patchy infarction (</w:t>
      </w:r>
      <w:hyperlink w:anchor="page98">
        <w:r>
          <w:rPr>
            <w:rFonts w:ascii="Arial" w:eastAsia="Arial" w:hAnsi="Arial" w:cs="Arial"/>
            <w:color w:val="0080AC"/>
            <w:sz w:val="18"/>
            <w:szCs w:val="18"/>
          </w:rPr>
          <w:t>Fig. 6.11B</w:t>
        </w:r>
      </w:hyperlink>
      <w:r>
        <w:rPr>
          <w:rFonts w:ascii="Arial" w:eastAsia="Arial" w:hAnsi="Arial" w:cs="Arial"/>
          <w:sz w:val="18"/>
          <w:szCs w:val="18"/>
        </w:rPr>
        <w:t>), (d) punctate corneal epithelial erosions progressing to larger epithe-lial defects.</w:t>
      </w:r>
    </w:p>
    <w:p w14:paraId="03D6B7B8" w14:textId="77777777" w:rsidR="00F26A1A" w:rsidRDefault="00F26A1A">
      <w:pPr>
        <w:spacing w:line="14" w:lineRule="exact"/>
        <w:rPr>
          <w:sz w:val="20"/>
          <w:szCs w:val="20"/>
        </w:rPr>
      </w:pPr>
    </w:p>
    <w:p w14:paraId="5F52B7BA" w14:textId="77777777" w:rsidR="00F26A1A" w:rsidRDefault="00000000">
      <w:pPr>
        <w:spacing w:line="270" w:lineRule="auto"/>
        <w:ind w:left="440" w:right="80"/>
        <w:jc w:val="both"/>
        <w:rPr>
          <w:rFonts w:ascii="Arial" w:eastAsia="Arial" w:hAnsi="Arial" w:cs="Arial"/>
          <w:sz w:val="17"/>
          <w:szCs w:val="17"/>
        </w:rPr>
      </w:pPr>
      <w:r>
        <w:rPr>
          <w:rFonts w:ascii="Arial" w:eastAsia="Arial" w:hAnsi="Arial" w:cs="Arial"/>
          <w:b/>
          <w:bCs/>
          <w:i/>
          <w:iCs/>
          <w:sz w:val="17"/>
          <w:szCs w:val="17"/>
        </w:rPr>
        <w:t>Late signs</w:t>
      </w:r>
      <w:r>
        <w:rPr>
          <w:rFonts w:ascii="Arial" w:eastAsia="Arial" w:hAnsi="Arial" w:cs="Arial"/>
          <w:sz w:val="17"/>
          <w:szCs w:val="17"/>
        </w:rPr>
        <w:t>: (a) keratinization of the conjunctiva, (b) forniceal shortening and symblepha-ron formation, (c) cicatricial entropion and ectropion, (d) trichiasis, (e) ankyloblepharon, (f ) keratopathy, including scarring and keratinization (</w:t>
      </w:r>
      <w:hyperlink w:anchor="page98">
        <w:r>
          <w:rPr>
            <w:rFonts w:ascii="Arial" w:eastAsia="Arial" w:hAnsi="Arial" w:cs="Arial"/>
            <w:color w:val="0080AC"/>
            <w:sz w:val="17"/>
            <w:szCs w:val="17"/>
          </w:rPr>
          <w:t>Fig. 6.11C</w:t>
        </w:r>
      </w:hyperlink>
      <w:r>
        <w:rPr>
          <w:rFonts w:ascii="Arial" w:eastAsia="Arial" w:hAnsi="Arial" w:cs="Arial"/>
          <w:sz w:val="17"/>
          <w:szCs w:val="17"/>
        </w:rPr>
        <w:t>), (g) watery eyes due to fibrosis of the lacrimal puncta; dry eyes may also occur.</w:t>
      </w:r>
    </w:p>
    <w:p w14:paraId="035F4905" w14:textId="77777777" w:rsidR="00F26A1A" w:rsidRDefault="00000000">
      <w:pPr>
        <w:spacing w:line="251" w:lineRule="auto"/>
        <w:ind w:left="440" w:right="100"/>
        <w:jc w:val="both"/>
        <w:rPr>
          <w:rFonts w:ascii="Arial" w:eastAsia="Arial" w:hAnsi="Arial" w:cs="Arial"/>
          <w:sz w:val="18"/>
          <w:szCs w:val="18"/>
        </w:rPr>
      </w:pPr>
      <w:r>
        <w:rPr>
          <w:rFonts w:ascii="Arial" w:eastAsia="Arial" w:hAnsi="Arial" w:cs="Arial"/>
          <w:b/>
          <w:bCs/>
          <w:i/>
          <w:iCs/>
          <w:sz w:val="18"/>
          <w:szCs w:val="18"/>
        </w:rPr>
        <w:t>Systemic features</w:t>
      </w:r>
      <w:r>
        <w:rPr>
          <w:rFonts w:ascii="Arial" w:eastAsia="Arial" w:hAnsi="Arial" w:cs="Arial"/>
          <w:sz w:val="18"/>
          <w:szCs w:val="18"/>
        </w:rPr>
        <w:t>: (a) blistering and haemorrhagic crusting of the lips and sometimes the tongue, oropharynx and elsewhere, (b) small purpuric, vesicular, or necrotic skin lesions involving the extremities (</w:t>
      </w:r>
      <w:hyperlink w:anchor="page98">
        <w:r>
          <w:rPr>
            <w:rFonts w:ascii="Arial" w:eastAsia="Arial" w:hAnsi="Arial" w:cs="Arial"/>
            <w:color w:val="0080AC"/>
            <w:sz w:val="18"/>
            <w:szCs w:val="18"/>
          </w:rPr>
          <w:t>Fig. 6.11D</w:t>
        </w:r>
      </w:hyperlink>
      <w:r>
        <w:rPr>
          <w:rFonts w:ascii="Arial" w:eastAsia="Arial" w:hAnsi="Arial" w:cs="Arial"/>
          <w:sz w:val="18"/>
          <w:szCs w:val="18"/>
        </w:rPr>
        <w:t>), face, and trunk – usually heal within weeks, leaving a scar.</w:t>
      </w:r>
    </w:p>
    <w:p w14:paraId="7980EE40" w14:textId="77777777" w:rsidR="00F26A1A" w:rsidRDefault="00F26A1A">
      <w:pPr>
        <w:spacing w:line="226" w:lineRule="exact"/>
        <w:rPr>
          <w:sz w:val="20"/>
          <w:szCs w:val="20"/>
        </w:rPr>
      </w:pPr>
    </w:p>
    <w:p w14:paraId="6240F83F" w14:textId="77777777" w:rsidR="00F26A1A" w:rsidRDefault="00000000">
      <w:pPr>
        <w:rPr>
          <w:sz w:val="20"/>
          <w:szCs w:val="20"/>
        </w:rPr>
      </w:pPr>
      <w:r>
        <w:rPr>
          <w:rFonts w:ascii="Arial" w:eastAsia="Arial" w:hAnsi="Arial" w:cs="Arial"/>
          <w:b/>
          <w:bCs/>
          <w:sz w:val="18"/>
          <w:szCs w:val="18"/>
        </w:rPr>
        <w:t>Treatment</w:t>
      </w:r>
    </w:p>
    <w:p w14:paraId="71807169" w14:textId="77777777" w:rsidR="00F26A1A" w:rsidRDefault="00F26A1A">
      <w:pPr>
        <w:spacing w:line="21" w:lineRule="exact"/>
        <w:rPr>
          <w:sz w:val="20"/>
          <w:szCs w:val="20"/>
        </w:rPr>
      </w:pPr>
    </w:p>
    <w:p w14:paraId="678BB1E4" w14:textId="77777777" w:rsidR="00F26A1A" w:rsidRDefault="00000000">
      <w:pPr>
        <w:spacing w:line="251" w:lineRule="auto"/>
        <w:ind w:left="440" w:right="80"/>
        <w:rPr>
          <w:sz w:val="20"/>
          <w:szCs w:val="20"/>
        </w:rPr>
      </w:pPr>
      <w:r>
        <w:rPr>
          <w:rFonts w:ascii="Arial" w:eastAsia="Arial" w:hAnsi="Arial" w:cs="Arial"/>
          <w:b/>
          <w:bCs/>
          <w:i/>
          <w:iCs/>
          <w:sz w:val="18"/>
          <w:szCs w:val="18"/>
        </w:rPr>
        <w:t>Systemic</w:t>
      </w:r>
      <w:r>
        <w:rPr>
          <w:rFonts w:ascii="Arial" w:eastAsia="Arial" w:hAnsi="Arial" w:cs="Arial"/>
          <w:sz w:val="18"/>
          <w:szCs w:val="18"/>
        </w:rPr>
        <w:t>: (a) removal of the precipitant if possible, (b) general supportive measures (e.g. hydration), (c) immunosuppressive agents, including steroids in selected cases, (d) antibiot-ics, when indicated, (e) intravenous immunoglobulin may be eective, (f ) anticoagulation with heparin.</w:t>
      </w:r>
    </w:p>
    <w:p w14:paraId="753475A1" w14:textId="77777777" w:rsidR="00F26A1A" w:rsidRDefault="00F26A1A">
      <w:pPr>
        <w:spacing w:line="14" w:lineRule="exact"/>
        <w:rPr>
          <w:sz w:val="20"/>
          <w:szCs w:val="20"/>
        </w:rPr>
      </w:pPr>
    </w:p>
    <w:p w14:paraId="7891A0B7" w14:textId="77777777" w:rsidR="00F26A1A" w:rsidRDefault="00000000">
      <w:pPr>
        <w:spacing w:line="270" w:lineRule="auto"/>
        <w:ind w:left="440" w:right="100"/>
        <w:rPr>
          <w:sz w:val="20"/>
          <w:szCs w:val="20"/>
        </w:rPr>
      </w:pPr>
      <w:r>
        <w:rPr>
          <w:rFonts w:ascii="Arial" w:eastAsia="Arial" w:hAnsi="Arial" w:cs="Arial"/>
          <w:b/>
          <w:bCs/>
          <w:i/>
          <w:iCs/>
          <w:sz w:val="17"/>
          <w:szCs w:val="17"/>
        </w:rPr>
        <w:t>Acute ocular</w:t>
      </w:r>
      <w:r>
        <w:rPr>
          <w:rFonts w:ascii="Arial" w:eastAsia="Arial" w:hAnsi="Arial" w:cs="Arial"/>
          <w:sz w:val="17"/>
          <w:szCs w:val="17"/>
        </w:rPr>
        <w:t>: (a) lubricants, (b) topical steroids, (c) lysis of developing symblepharon with a sterile glass rod or damp cotton bud, (d) peeling of pseudomembranes or true membrane.</w:t>
      </w:r>
      <w:r>
        <w:rPr>
          <w:rFonts w:ascii="Arial" w:eastAsia="Arial" w:hAnsi="Arial" w:cs="Arial"/>
          <w:b/>
          <w:bCs/>
          <w:i/>
          <w:iCs/>
          <w:sz w:val="17"/>
          <w:szCs w:val="17"/>
        </w:rPr>
        <w:t xml:space="preserve"> Later ocular</w:t>
      </w:r>
      <w:r>
        <w:rPr>
          <w:rFonts w:ascii="Arial" w:eastAsia="Arial" w:hAnsi="Arial" w:cs="Arial"/>
          <w:sz w:val="17"/>
          <w:szCs w:val="17"/>
        </w:rPr>
        <w:t>: (a) lubrication and punctal occlusion, (b) topical transretinoic acid to reverse keratinization, (c) treatment of aberrant lashes, (d) contact lenses (gas permeable scleral) for protection, (e) mucous membrane grafting (e.g. buccal mucosa autograft) for forniceal reconstruction.</w:t>
      </w:r>
    </w:p>
    <w:p w14:paraId="05CF76CF" w14:textId="77777777" w:rsidR="00F26A1A" w:rsidRDefault="00F26A1A">
      <w:pPr>
        <w:spacing w:line="1" w:lineRule="exact"/>
        <w:rPr>
          <w:sz w:val="20"/>
          <w:szCs w:val="20"/>
        </w:rPr>
      </w:pPr>
    </w:p>
    <w:p w14:paraId="030D8D17" w14:textId="77777777" w:rsidR="00F26A1A" w:rsidRDefault="00000000">
      <w:pPr>
        <w:spacing w:line="251" w:lineRule="auto"/>
        <w:ind w:left="440" w:right="80"/>
        <w:jc w:val="both"/>
        <w:rPr>
          <w:sz w:val="20"/>
          <w:szCs w:val="20"/>
        </w:rPr>
      </w:pPr>
      <w:r>
        <w:rPr>
          <w:rFonts w:ascii="Arial" w:eastAsia="Arial" w:hAnsi="Arial" w:cs="Arial"/>
          <w:b/>
          <w:bCs/>
          <w:i/>
          <w:iCs/>
          <w:sz w:val="18"/>
          <w:szCs w:val="18"/>
        </w:rPr>
        <w:t>Corneal rehabilitation</w:t>
      </w:r>
      <w:r>
        <w:rPr>
          <w:rFonts w:ascii="Arial" w:eastAsia="Arial" w:hAnsi="Arial" w:cs="Arial"/>
          <w:sz w:val="18"/>
          <w:szCs w:val="18"/>
        </w:rPr>
        <w:t>: (a) superficial keratectomy for keratinization, (b) lamellar kerato-plasty for superficial scarring (provided limbal stem cell population is adequate), (c) amni-otic membrane grafting, (d) limbal stem cell transplantation (cadaveric or living relative), (e) keratoprosthesis in end-stage disease.</w:t>
      </w:r>
    </w:p>
    <w:p w14:paraId="39EA4D13" w14:textId="77777777" w:rsidR="00F26A1A" w:rsidRDefault="00F26A1A">
      <w:pPr>
        <w:spacing w:line="291" w:lineRule="exact"/>
        <w:rPr>
          <w:sz w:val="20"/>
          <w:szCs w:val="20"/>
        </w:rPr>
      </w:pPr>
    </w:p>
    <w:p w14:paraId="6C9BA1B3" w14:textId="77777777" w:rsidR="00F26A1A" w:rsidRDefault="00000000">
      <w:pPr>
        <w:rPr>
          <w:sz w:val="20"/>
          <w:szCs w:val="20"/>
        </w:rPr>
      </w:pPr>
      <w:r>
        <w:rPr>
          <w:rFonts w:ascii="Arial" w:eastAsia="Arial" w:hAnsi="Arial" w:cs="Arial"/>
          <w:b/>
          <w:bCs/>
          <w:sz w:val="20"/>
          <w:szCs w:val="20"/>
        </w:rPr>
        <w:t>GRAFT VS HOST DISEASE</w:t>
      </w:r>
    </w:p>
    <w:p w14:paraId="29975208" w14:textId="77777777" w:rsidR="00F26A1A" w:rsidRDefault="00F26A1A">
      <w:pPr>
        <w:spacing w:line="145" w:lineRule="exact"/>
        <w:rPr>
          <w:sz w:val="20"/>
          <w:szCs w:val="20"/>
        </w:rPr>
      </w:pPr>
    </w:p>
    <w:p w14:paraId="2D32B614" w14:textId="77777777" w:rsidR="00F26A1A" w:rsidRDefault="00000000">
      <w:pPr>
        <w:rPr>
          <w:sz w:val="20"/>
          <w:szCs w:val="20"/>
        </w:rPr>
      </w:pPr>
      <w:r>
        <w:rPr>
          <w:rFonts w:ascii="Arial" w:eastAsia="Arial" w:hAnsi="Arial" w:cs="Arial"/>
          <w:b/>
          <w:bCs/>
          <w:sz w:val="18"/>
          <w:szCs w:val="18"/>
        </w:rPr>
        <w:t>Pathogenesis:</w:t>
      </w:r>
    </w:p>
    <w:p w14:paraId="0D7FE773" w14:textId="77777777" w:rsidR="00F26A1A" w:rsidRDefault="00F26A1A">
      <w:pPr>
        <w:spacing w:line="28" w:lineRule="exact"/>
        <w:rPr>
          <w:sz w:val="20"/>
          <w:szCs w:val="20"/>
        </w:rPr>
      </w:pPr>
    </w:p>
    <w:p w14:paraId="7EDED382" w14:textId="77777777" w:rsidR="00F26A1A" w:rsidRDefault="00000000">
      <w:pPr>
        <w:spacing w:line="266" w:lineRule="auto"/>
        <w:ind w:right="100"/>
        <w:rPr>
          <w:sz w:val="20"/>
          <w:szCs w:val="20"/>
        </w:rPr>
      </w:pPr>
      <w:r>
        <w:rPr>
          <w:rFonts w:ascii="Arial" w:eastAsia="Arial" w:hAnsi="Arial" w:cs="Arial"/>
          <w:sz w:val="17"/>
          <w:szCs w:val="17"/>
        </w:rPr>
        <w:t>occurs in 40–60% of patients after allogenic haematological stem cell transplantation. Immune response leads to infiltration of the lacrimal gland, conjunctiva and ocular surface.</w:t>
      </w:r>
    </w:p>
    <w:p w14:paraId="45650CED" w14:textId="77777777" w:rsidR="00F26A1A" w:rsidRDefault="00F26A1A">
      <w:pPr>
        <w:sectPr w:rsidR="00F26A1A">
          <w:pgSz w:w="8640" w:h="13101"/>
          <w:pgMar w:top="505" w:right="860" w:bottom="0" w:left="720" w:header="0" w:footer="0" w:gutter="0"/>
          <w:cols w:space="720" w:equalWidth="0">
            <w:col w:w="7060"/>
          </w:cols>
        </w:sectPr>
      </w:pPr>
    </w:p>
    <w:p w14:paraId="50ADACC0" w14:textId="77777777" w:rsidR="00F26A1A" w:rsidRDefault="00F26A1A">
      <w:pPr>
        <w:spacing w:line="200" w:lineRule="exact"/>
        <w:rPr>
          <w:sz w:val="20"/>
          <w:szCs w:val="20"/>
        </w:rPr>
      </w:pPr>
    </w:p>
    <w:p w14:paraId="31C9149F" w14:textId="77777777" w:rsidR="00F26A1A" w:rsidRDefault="00F26A1A">
      <w:pPr>
        <w:spacing w:line="346" w:lineRule="exact"/>
        <w:rPr>
          <w:sz w:val="20"/>
          <w:szCs w:val="20"/>
        </w:rPr>
      </w:pPr>
    </w:p>
    <w:p w14:paraId="0A28ED8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F2E399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0B649AB2" w14:textId="77777777" w:rsidR="00F26A1A" w:rsidRDefault="00F26A1A">
      <w:pPr>
        <w:sectPr w:rsidR="00F26A1A">
          <w:type w:val="continuous"/>
          <w:pgSz w:w="8640" w:h="13101"/>
          <w:pgMar w:top="505" w:right="860" w:bottom="0" w:left="720" w:header="0" w:footer="0" w:gutter="0"/>
          <w:cols w:space="720" w:equalWidth="0">
            <w:col w:w="7060"/>
          </w:cols>
        </w:sectPr>
      </w:pPr>
    </w:p>
    <w:p w14:paraId="2D8F58A9" w14:textId="77777777" w:rsidR="00F26A1A" w:rsidRDefault="00F26A1A">
      <w:pPr>
        <w:spacing w:line="141" w:lineRule="exact"/>
        <w:rPr>
          <w:sz w:val="20"/>
          <w:szCs w:val="20"/>
        </w:rPr>
      </w:pPr>
      <w:bookmarkStart w:id="95" w:name="page98"/>
      <w:bookmarkEnd w:id="95"/>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34C137F2" w14:textId="77777777">
        <w:trPr>
          <w:trHeight w:val="233"/>
        </w:trPr>
        <w:tc>
          <w:tcPr>
            <w:tcW w:w="4300" w:type="dxa"/>
            <w:vAlign w:val="bottom"/>
          </w:tcPr>
          <w:p w14:paraId="6F49157F" w14:textId="77777777" w:rsidR="00F26A1A" w:rsidRDefault="00000000">
            <w:pPr>
              <w:rPr>
                <w:sz w:val="20"/>
                <w:szCs w:val="20"/>
              </w:rPr>
            </w:pPr>
            <w:r>
              <w:rPr>
                <w:rFonts w:ascii="Arial" w:eastAsia="Arial" w:hAnsi="Arial" w:cs="Arial"/>
                <w:sz w:val="16"/>
                <w:szCs w:val="16"/>
              </w:rPr>
              <w:t>Chapter 6—CONJUNCTIVA</w:t>
            </w:r>
          </w:p>
        </w:tc>
        <w:tc>
          <w:tcPr>
            <w:tcW w:w="2680" w:type="dxa"/>
            <w:vAlign w:val="bottom"/>
          </w:tcPr>
          <w:p w14:paraId="61CA9BA0" w14:textId="77777777" w:rsidR="00F26A1A" w:rsidRDefault="00000000">
            <w:pPr>
              <w:jc w:val="right"/>
              <w:rPr>
                <w:sz w:val="20"/>
                <w:szCs w:val="20"/>
              </w:rPr>
            </w:pPr>
            <w:r>
              <w:rPr>
                <w:rFonts w:ascii="Arial" w:eastAsia="Arial" w:hAnsi="Arial" w:cs="Arial"/>
                <w:b/>
                <w:bCs/>
                <w:sz w:val="18"/>
                <w:szCs w:val="18"/>
              </w:rPr>
              <w:t>101</w:t>
            </w:r>
          </w:p>
        </w:tc>
      </w:tr>
      <w:tr w:rsidR="00F26A1A" w14:paraId="42509B46" w14:textId="77777777">
        <w:trPr>
          <w:trHeight w:val="46"/>
        </w:trPr>
        <w:tc>
          <w:tcPr>
            <w:tcW w:w="4300" w:type="dxa"/>
            <w:tcBorders>
              <w:bottom w:val="single" w:sz="8" w:space="0" w:color="CCECF4"/>
            </w:tcBorders>
            <w:vAlign w:val="bottom"/>
          </w:tcPr>
          <w:p w14:paraId="738C0B30" w14:textId="77777777" w:rsidR="00F26A1A" w:rsidRDefault="00F26A1A">
            <w:pPr>
              <w:rPr>
                <w:sz w:val="4"/>
                <w:szCs w:val="4"/>
              </w:rPr>
            </w:pPr>
          </w:p>
        </w:tc>
        <w:tc>
          <w:tcPr>
            <w:tcW w:w="2680" w:type="dxa"/>
            <w:tcBorders>
              <w:bottom w:val="single" w:sz="8" w:space="0" w:color="CCECF4"/>
            </w:tcBorders>
            <w:vAlign w:val="bottom"/>
          </w:tcPr>
          <w:p w14:paraId="5E962D31" w14:textId="77777777" w:rsidR="00F26A1A" w:rsidRDefault="00F26A1A">
            <w:pPr>
              <w:rPr>
                <w:sz w:val="4"/>
                <w:szCs w:val="4"/>
              </w:rPr>
            </w:pPr>
          </w:p>
        </w:tc>
      </w:tr>
    </w:tbl>
    <w:p w14:paraId="2961AA8B" w14:textId="77777777" w:rsidR="00F26A1A" w:rsidRDefault="00000000">
      <w:pPr>
        <w:spacing w:line="20" w:lineRule="exact"/>
        <w:rPr>
          <w:sz w:val="20"/>
          <w:szCs w:val="20"/>
        </w:rPr>
      </w:pPr>
      <w:r>
        <w:rPr>
          <w:noProof/>
          <w:sz w:val="20"/>
          <w:szCs w:val="20"/>
        </w:rPr>
        <w:drawing>
          <wp:anchor distT="0" distB="0" distL="114300" distR="114300" simplePos="0" relativeHeight="251511296" behindDoc="1" locked="0" layoutInCell="0" allowOverlap="1" wp14:anchorId="2DEF34F4" wp14:editId="78DB46C1">
            <wp:simplePos x="0" y="0"/>
            <wp:positionH relativeFrom="column">
              <wp:posOffset>80010</wp:posOffset>
            </wp:positionH>
            <wp:positionV relativeFrom="paragraph">
              <wp:posOffset>157480</wp:posOffset>
            </wp:positionV>
            <wp:extent cx="4385945" cy="430657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8"/>
                    <a:srcRect/>
                    <a:stretch>
                      <a:fillRect/>
                    </a:stretch>
                  </pic:blipFill>
                  <pic:spPr bwMode="auto">
                    <a:xfrm>
                      <a:off x="0" y="0"/>
                      <a:ext cx="4385945" cy="4306570"/>
                    </a:xfrm>
                    <a:prstGeom prst="rect">
                      <a:avLst/>
                    </a:prstGeom>
                    <a:noFill/>
                  </pic:spPr>
                </pic:pic>
              </a:graphicData>
            </a:graphic>
          </wp:anchor>
        </w:drawing>
      </w:r>
    </w:p>
    <w:p w14:paraId="22D84F5E" w14:textId="77777777" w:rsidR="00F26A1A" w:rsidRDefault="00F26A1A">
      <w:pPr>
        <w:spacing w:line="200" w:lineRule="exact"/>
        <w:rPr>
          <w:sz w:val="20"/>
          <w:szCs w:val="20"/>
        </w:rPr>
      </w:pPr>
    </w:p>
    <w:p w14:paraId="5F699DD1" w14:textId="77777777" w:rsidR="00F26A1A" w:rsidRDefault="00F26A1A">
      <w:pPr>
        <w:spacing w:line="200" w:lineRule="exact"/>
        <w:rPr>
          <w:sz w:val="20"/>
          <w:szCs w:val="20"/>
        </w:rPr>
      </w:pPr>
    </w:p>
    <w:p w14:paraId="71D83E81" w14:textId="77777777" w:rsidR="00F26A1A" w:rsidRDefault="00F26A1A">
      <w:pPr>
        <w:spacing w:line="200" w:lineRule="exact"/>
        <w:rPr>
          <w:sz w:val="20"/>
          <w:szCs w:val="20"/>
        </w:rPr>
      </w:pPr>
    </w:p>
    <w:p w14:paraId="0FE2C411" w14:textId="77777777" w:rsidR="00F26A1A" w:rsidRDefault="00F26A1A">
      <w:pPr>
        <w:spacing w:line="200" w:lineRule="exact"/>
        <w:rPr>
          <w:sz w:val="20"/>
          <w:szCs w:val="20"/>
        </w:rPr>
      </w:pPr>
    </w:p>
    <w:p w14:paraId="0988748E" w14:textId="77777777" w:rsidR="00F26A1A" w:rsidRDefault="00F26A1A">
      <w:pPr>
        <w:spacing w:line="200" w:lineRule="exact"/>
        <w:rPr>
          <w:sz w:val="20"/>
          <w:szCs w:val="20"/>
        </w:rPr>
      </w:pPr>
    </w:p>
    <w:p w14:paraId="52EC1DC9" w14:textId="77777777" w:rsidR="00F26A1A" w:rsidRDefault="00F26A1A">
      <w:pPr>
        <w:spacing w:line="200" w:lineRule="exact"/>
        <w:rPr>
          <w:sz w:val="20"/>
          <w:szCs w:val="20"/>
        </w:rPr>
      </w:pPr>
    </w:p>
    <w:p w14:paraId="473F9CAF" w14:textId="77777777" w:rsidR="00F26A1A" w:rsidRDefault="00F26A1A">
      <w:pPr>
        <w:spacing w:line="200" w:lineRule="exact"/>
        <w:rPr>
          <w:sz w:val="20"/>
          <w:szCs w:val="20"/>
        </w:rPr>
      </w:pPr>
    </w:p>
    <w:p w14:paraId="6E6AB84B" w14:textId="77777777" w:rsidR="00F26A1A" w:rsidRDefault="00F26A1A">
      <w:pPr>
        <w:spacing w:line="200" w:lineRule="exact"/>
        <w:rPr>
          <w:sz w:val="20"/>
          <w:szCs w:val="20"/>
        </w:rPr>
      </w:pPr>
    </w:p>
    <w:p w14:paraId="0F2D0378" w14:textId="77777777" w:rsidR="00F26A1A" w:rsidRDefault="00F26A1A">
      <w:pPr>
        <w:spacing w:line="200" w:lineRule="exact"/>
        <w:rPr>
          <w:sz w:val="20"/>
          <w:szCs w:val="20"/>
        </w:rPr>
      </w:pPr>
    </w:p>
    <w:p w14:paraId="4CEACD90" w14:textId="77777777" w:rsidR="00F26A1A" w:rsidRDefault="00F26A1A">
      <w:pPr>
        <w:spacing w:line="200" w:lineRule="exact"/>
        <w:rPr>
          <w:sz w:val="20"/>
          <w:szCs w:val="20"/>
        </w:rPr>
      </w:pPr>
    </w:p>
    <w:p w14:paraId="66DCE547" w14:textId="77777777" w:rsidR="00F26A1A" w:rsidRDefault="00F26A1A">
      <w:pPr>
        <w:spacing w:line="200" w:lineRule="exact"/>
        <w:rPr>
          <w:sz w:val="20"/>
          <w:szCs w:val="20"/>
        </w:rPr>
      </w:pPr>
    </w:p>
    <w:p w14:paraId="4354B813" w14:textId="77777777" w:rsidR="00F26A1A" w:rsidRDefault="00F26A1A">
      <w:pPr>
        <w:spacing w:line="200" w:lineRule="exact"/>
        <w:rPr>
          <w:sz w:val="20"/>
          <w:szCs w:val="20"/>
        </w:rPr>
      </w:pPr>
    </w:p>
    <w:p w14:paraId="24267E3B" w14:textId="77777777" w:rsidR="00F26A1A" w:rsidRDefault="00F26A1A">
      <w:pPr>
        <w:spacing w:line="200" w:lineRule="exact"/>
        <w:rPr>
          <w:sz w:val="20"/>
          <w:szCs w:val="20"/>
        </w:rPr>
      </w:pPr>
    </w:p>
    <w:p w14:paraId="73C5624A" w14:textId="77777777" w:rsidR="00F26A1A" w:rsidRDefault="00F26A1A">
      <w:pPr>
        <w:spacing w:line="200" w:lineRule="exact"/>
        <w:rPr>
          <w:sz w:val="20"/>
          <w:szCs w:val="20"/>
        </w:rPr>
      </w:pPr>
    </w:p>
    <w:p w14:paraId="7658AE4F" w14:textId="77777777" w:rsidR="00F26A1A" w:rsidRDefault="00F26A1A">
      <w:pPr>
        <w:spacing w:line="200" w:lineRule="exact"/>
        <w:rPr>
          <w:sz w:val="20"/>
          <w:szCs w:val="20"/>
        </w:rPr>
      </w:pPr>
    </w:p>
    <w:p w14:paraId="43240F99" w14:textId="77777777" w:rsidR="00F26A1A" w:rsidRDefault="00F26A1A">
      <w:pPr>
        <w:spacing w:line="257" w:lineRule="exact"/>
        <w:rPr>
          <w:sz w:val="20"/>
          <w:szCs w:val="20"/>
        </w:rPr>
      </w:pPr>
    </w:p>
    <w:p w14:paraId="59774702"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FEBFD2E" w14:textId="77777777" w:rsidR="00F26A1A" w:rsidRDefault="00F26A1A">
      <w:pPr>
        <w:spacing w:line="200" w:lineRule="exact"/>
        <w:rPr>
          <w:sz w:val="20"/>
          <w:szCs w:val="20"/>
        </w:rPr>
      </w:pPr>
    </w:p>
    <w:p w14:paraId="2B5CA54E" w14:textId="77777777" w:rsidR="00F26A1A" w:rsidRDefault="00F26A1A">
      <w:pPr>
        <w:spacing w:line="200" w:lineRule="exact"/>
        <w:rPr>
          <w:sz w:val="20"/>
          <w:szCs w:val="20"/>
        </w:rPr>
      </w:pPr>
    </w:p>
    <w:p w14:paraId="1C3E61C7" w14:textId="77777777" w:rsidR="00F26A1A" w:rsidRDefault="00F26A1A">
      <w:pPr>
        <w:spacing w:line="200" w:lineRule="exact"/>
        <w:rPr>
          <w:sz w:val="20"/>
          <w:szCs w:val="20"/>
        </w:rPr>
      </w:pPr>
    </w:p>
    <w:p w14:paraId="2039CADD" w14:textId="77777777" w:rsidR="00F26A1A" w:rsidRDefault="00F26A1A">
      <w:pPr>
        <w:spacing w:line="200" w:lineRule="exact"/>
        <w:rPr>
          <w:sz w:val="20"/>
          <w:szCs w:val="20"/>
        </w:rPr>
      </w:pPr>
    </w:p>
    <w:p w14:paraId="64284345" w14:textId="77777777" w:rsidR="00F26A1A" w:rsidRDefault="00F26A1A">
      <w:pPr>
        <w:spacing w:line="200" w:lineRule="exact"/>
        <w:rPr>
          <w:sz w:val="20"/>
          <w:szCs w:val="20"/>
        </w:rPr>
      </w:pPr>
    </w:p>
    <w:p w14:paraId="77A996BD" w14:textId="77777777" w:rsidR="00F26A1A" w:rsidRDefault="00F26A1A">
      <w:pPr>
        <w:spacing w:line="200" w:lineRule="exact"/>
        <w:rPr>
          <w:sz w:val="20"/>
          <w:szCs w:val="20"/>
        </w:rPr>
      </w:pPr>
    </w:p>
    <w:p w14:paraId="4008C759" w14:textId="77777777" w:rsidR="00F26A1A" w:rsidRDefault="00F26A1A">
      <w:pPr>
        <w:spacing w:line="200" w:lineRule="exact"/>
        <w:rPr>
          <w:sz w:val="20"/>
          <w:szCs w:val="20"/>
        </w:rPr>
      </w:pPr>
    </w:p>
    <w:p w14:paraId="2BD47062" w14:textId="77777777" w:rsidR="00F26A1A" w:rsidRDefault="00F26A1A">
      <w:pPr>
        <w:spacing w:line="200" w:lineRule="exact"/>
        <w:rPr>
          <w:sz w:val="20"/>
          <w:szCs w:val="20"/>
        </w:rPr>
      </w:pPr>
    </w:p>
    <w:p w14:paraId="0FE82B48" w14:textId="77777777" w:rsidR="00F26A1A" w:rsidRDefault="00F26A1A">
      <w:pPr>
        <w:spacing w:line="200" w:lineRule="exact"/>
        <w:rPr>
          <w:sz w:val="20"/>
          <w:szCs w:val="20"/>
        </w:rPr>
      </w:pPr>
    </w:p>
    <w:p w14:paraId="58D12E2A" w14:textId="77777777" w:rsidR="00F26A1A" w:rsidRDefault="00F26A1A">
      <w:pPr>
        <w:spacing w:line="200" w:lineRule="exact"/>
        <w:rPr>
          <w:sz w:val="20"/>
          <w:szCs w:val="20"/>
        </w:rPr>
      </w:pPr>
    </w:p>
    <w:p w14:paraId="6BE4E642" w14:textId="77777777" w:rsidR="00F26A1A" w:rsidRDefault="00F26A1A">
      <w:pPr>
        <w:spacing w:line="200" w:lineRule="exact"/>
        <w:rPr>
          <w:sz w:val="20"/>
          <w:szCs w:val="20"/>
        </w:rPr>
      </w:pPr>
    </w:p>
    <w:p w14:paraId="47626C7C" w14:textId="77777777" w:rsidR="00F26A1A" w:rsidRDefault="00F26A1A">
      <w:pPr>
        <w:spacing w:line="200" w:lineRule="exact"/>
        <w:rPr>
          <w:sz w:val="20"/>
          <w:szCs w:val="20"/>
        </w:rPr>
      </w:pPr>
    </w:p>
    <w:p w14:paraId="25E8AA4A" w14:textId="77777777" w:rsidR="00F26A1A" w:rsidRDefault="00F26A1A">
      <w:pPr>
        <w:spacing w:line="200" w:lineRule="exact"/>
        <w:rPr>
          <w:sz w:val="20"/>
          <w:szCs w:val="20"/>
        </w:rPr>
      </w:pPr>
    </w:p>
    <w:p w14:paraId="69D9992B" w14:textId="77777777" w:rsidR="00F26A1A" w:rsidRDefault="00F26A1A">
      <w:pPr>
        <w:spacing w:line="200" w:lineRule="exact"/>
        <w:rPr>
          <w:sz w:val="20"/>
          <w:szCs w:val="20"/>
        </w:rPr>
      </w:pPr>
    </w:p>
    <w:p w14:paraId="5BD600FA" w14:textId="77777777" w:rsidR="00F26A1A" w:rsidRDefault="00F26A1A">
      <w:pPr>
        <w:spacing w:line="377" w:lineRule="exact"/>
        <w:rPr>
          <w:sz w:val="20"/>
          <w:szCs w:val="20"/>
        </w:rPr>
      </w:pPr>
    </w:p>
    <w:p w14:paraId="3BF0686A" w14:textId="77777777" w:rsidR="00F26A1A" w:rsidRDefault="00000000">
      <w:pPr>
        <w:tabs>
          <w:tab w:val="left" w:pos="3740"/>
        </w:tabs>
        <w:ind w:left="2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10E26C13" w14:textId="77777777" w:rsidR="00F26A1A" w:rsidRDefault="00F26A1A">
      <w:pPr>
        <w:spacing w:line="240" w:lineRule="exact"/>
        <w:rPr>
          <w:sz w:val="20"/>
          <w:szCs w:val="20"/>
        </w:rPr>
      </w:pPr>
    </w:p>
    <w:p w14:paraId="5958C5E7" w14:textId="77777777" w:rsidR="00F26A1A" w:rsidRDefault="00000000">
      <w:pPr>
        <w:spacing w:line="227" w:lineRule="auto"/>
        <w:ind w:left="100" w:right="20"/>
        <w:jc w:val="both"/>
        <w:rPr>
          <w:rFonts w:ascii="Arial" w:eastAsia="Arial" w:hAnsi="Arial" w:cs="Arial"/>
          <w:sz w:val="15"/>
          <w:szCs w:val="15"/>
        </w:rPr>
      </w:pPr>
      <w:r>
        <w:rPr>
          <w:rFonts w:ascii="Arial" w:eastAsia="Arial" w:hAnsi="Arial" w:cs="Arial"/>
          <w:sz w:val="15"/>
          <w:szCs w:val="15"/>
        </w:rPr>
        <w:t>Fig. 6.11 Stevens–Johnson syndrome: (A) lid crusting and conjunctivitis, (B) conjunctival scarring, (C) corneal keratinization, (D) excoriated skin on hands. (</w:t>
      </w:r>
      <w:hyperlink w:anchor="page98">
        <w:r>
          <w:rPr>
            <w:rFonts w:ascii="Arial" w:eastAsia="Arial" w:hAnsi="Arial" w:cs="Arial"/>
            <w:color w:val="0080AC"/>
            <w:sz w:val="15"/>
            <w:szCs w:val="15"/>
          </w:rPr>
          <w:t>Figure 6.11C</w:t>
        </w:r>
        <w:r>
          <w:rPr>
            <w:rFonts w:ascii="Arial" w:eastAsia="Arial" w:hAnsi="Arial" w:cs="Arial"/>
            <w:sz w:val="15"/>
            <w:szCs w:val="15"/>
          </w:rPr>
          <w:t xml:space="preserve"> </w:t>
        </w:r>
      </w:hyperlink>
      <w:r>
        <w:rPr>
          <w:rFonts w:ascii="Arial" w:eastAsia="Arial" w:hAnsi="Arial" w:cs="Arial"/>
          <w:sz w:val="15"/>
          <w:szCs w:val="15"/>
        </w:rPr>
        <w:t>courtesy of S. Tuft.)</w:t>
      </w:r>
    </w:p>
    <w:p w14:paraId="3DAD272E" w14:textId="77777777" w:rsidR="00F26A1A" w:rsidRDefault="00F26A1A">
      <w:pPr>
        <w:spacing w:line="227" w:lineRule="exact"/>
        <w:rPr>
          <w:sz w:val="20"/>
          <w:szCs w:val="20"/>
        </w:rPr>
      </w:pPr>
    </w:p>
    <w:p w14:paraId="36C4D7A5" w14:textId="77777777" w:rsidR="00F26A1A" w:rsidRDefault="00000000">
      <w:pPr>
        <w:ind w:left="100"/>
        <w:rPr>
          <w:sz w:val="20"/>
          <w:szCs w:val="20"/>
        </w:rPr>
      </w:pPr>
      <w:r>
        <w:rPr>
          <w:rFonts w:ascii="Arial" w:eastAsia="Arial" w:hAnsi="Arial" w:cs="Arial"/>
          <w:b/>
          <w:bCs/>
          <w:sz w:val="18"/>
          <w:szCs w:val="18"/>
        </w:rPr>
        <w:t>Diagnosis</w:t>
      </w:r>
    </w:p>
    <w:p w14:paraId="389196CE" w14:textId="77777777" w:rsidR="00F26A1A" w:rsidRDefault="00F26A1A">
      <w:pPr>
        <w:spacing w:line="17" w:lineRule="exact"/>
        <w:rPr>
          <w:sz w:val="20"/>
          <w:szCs w:val="20"/>
        </w:rPr>
      </w:pPr>
    </w:p>
    <w:p w14:paraId="445329B6"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dry eye symptoms and visual blurring.</w:t>
      </w:r>
    </w:p>
    <w:p w14:paraId="457412E5" w14:textId="77777777" w:rsidR="00F26A1A" w:rsidRDefault="00F26A1A">
      <w:pPr>
        <w:spacing w:line="13" w:lineRule="exact"/>
        <w:rPr>
          <w:sz w:val="20"/>
          <w:szCs w:val="20"/>
        </w:rPr>
      </w:pPr>
    </w:p>
    <w:p w14:paraId="1105A4A0" w14:textId="77777777" w:rsidR="00F26A1A" w:rsidRDefault="00000000">
      <w:pPr>
        <w:ind w:left="540"/>
        <w:rPr>
          <w:sz w:val="20"/>
          <w:szCs w:val="20"/>
        </w:rPr>
      </w:pPr>
      <w:r>
        <w:rPr>
          <w:rFonts w:ascii="Arial" w:eastAsia="Arial" w:hAnsi="Arial" w:cs="Arial"/>
          <w:b/>
          <w:bCs/>
          <w:i/>
          <w:iCs/>
          <w:sz w:val="18"/>
          <w:szCs w:val="18"/>
        </w:rPr>
        <w:t>Lids</w:t>
      </w:r>
      <w:r>
        <w:rPr>
          <w:rFonts w:ascii="Arial" w:eastAsia="Arial" w:hAnsi="Arial" w:cs="Arial"/>
          <w:sz w:val="18"/>
          <w:szCs w:val="18"/>
        </w:rPr>
        <w:t>: (a) anterior and posterior blepharitis, (b) late cicatricial entropion (rare).</w:t>
      </w:r>
    </w:p>
    <w:p w14:paraId="208941E7" w14:textId="77777777" w:rsidR="00F26A1A" w:rsidRDefault="00F26A1A">
      <w:pPr>
        <w:spacing w:line="17" w:lineRule="exact"/>
        <w:rPr>
          <w:sz w:val="20"/>
          <w:szCs w:val="20"/>
        </w:rPr>
      </w:pPr>
    </w:p>
    <w:p w14:paraId="4CB20219" w14:textId="77777777" w:rsidR="00F26A1A" w:rsidRDefault="00000000">
      <w:pPr>
        <w:spacing w:line="245" w:lineRule="auto"/>
        <w:ind w:left="540" w:right="20"/>
        <w:jc w:val="both"/>
        <w:rPr>
          <w:sz w:val="20"/>
          <w:szCs w:val="20"/>
        </w:rPr>
      </w:pPr>
      <w:r>
        <w:rPr>
          <w:rFonts w:ascii="Arial" w:eastAsia="Arial" w:hAnsi="Arial" w:cs="Arial"/>
          <w:b/>
          <w:bCs/>
          <w:i/>
          <w:iCs/>
          <w:sz w:val="18"/>
          <w:szCs w:val="18"/>
        </w:rPr>
        <w:t>Conjunctiva</w:t>
      </w:r>
      <w:r>
        <w:rPr>
          <w:rFonts w:ascii="Arial" w:eastAsia="Arial" w:hAnsi="Arial" w:cs="Arial"/>
          <w:sz w:val="18"/>
          <w:szCs w:val="18"/>
        </w:rPr>
        <w:t>: (a) hyperaemia, (b) pseudomembrane and membrane formation, (c) palpebral fibrovascular changes.</w:t>
      </w:r>
    </w:p>
    <w:p w14:paraId="64076859" w14:textId="77777777" w:rsidR="00F26A1A" w:rsidRDefault="00F26A1A">
      <w:pPr>
        <w:spacing w:line="17" w:lineRule="exact"/>
        <w:rPr>
          <w:sz w:val="20"/>
          <w:szCs w:val="20"/>
        </w:rPr>
      </w:pPr>
    </w:p>
    <w:p w14:paraId="0B3B146C" w14:textId="77777777" w:rsidR="00F26A1A" w:rsidRDefault="00000000">
      <w:pPr>
        <w:spacing w:line="245" w:lineRule="auto"/>
        <w:ind w:left="540"/>
        <w:rPr>
          <w:sz w:val="20"/>
          <w:szCs w:val="20"/>
        </w:rPr>
      </w:pPr>
      <w:r>
        <w:rPr>
          <w:rFonts w:ascii="Arial" w:eastAsia="Arial" w:hAnsi="Arial" w:cs="Arial"/>
          <w:b/>
          <w:bCs/>
          <w:i/>
          <w:iCs/>
          <w:sz w:val="18"/>
          <w:szCs w:val="18"/>
        </w:rPr>
        <w:t>Cornea</w:t>
      </w:r>
      <w:r>
        <w:rPr>
          <w:rFonts w:ascii="Arial" w:eastAsia="Arial" w:hAnsi="Arial" w:cs="Arial"/>
          <w:sz w:val="18"/>
          <w:szCs w:val="18"/>
        </w:rPr>
        <w:t>: (a) superficial punctate keratitis, (b) filamentary keratitis, (c) corneal erosion, (d) ulceration.</w:t>
      </w:r>
    </w:p>
    <w:p w14:paraId="748B30E6" w14:textId="77777777" w:rsidR="00F26A1A" w:rsidRDefault="00F26A1A">
      <w:pPr>
        <w:spacing w:line="229" w:lineRule="exact"/>
        <w:rPr>
          <w:sz w:val="20"/>
          <w:szCs w:val="20"/>
        </w:rPr>
      </w:pPr>
    </w:p>
    <w:p w14:paraId="1ADFD434" w14:textId="77777777" w:rsidR="00F26A1A" w:rsidRDefault="00000000">
      <w:pPr>
        <w:ind w:left="100"/>
        <w:rPr>
          <w:sz w:val="20"/>
          <w:szCs w:val="20"/>
        </w:rPr>
      </w:pPr>
      <w:r>
        <w:rPr>
          <w:rFonts w:ascii="Arial" w:eastAsia="Arial" w:hAnsi="Arial" w:cs="Arial"/>
          <w:b/>
          <w:bCs/>
          <w:sz w:val="18"/>
          <w:szCs w:val="18"/>
        </w:rPr>
        <w:t>Treatment</w:t>
      </w:r>
    </w:p>
    <w:p w14:paraId="17DC910E" w14:textId="77777777" w:rsidR="00F26A1A" w:rsidRDefault="00F26A1A">
      <w:pPr>
        <w:spacing w:line="21" w:lineRule="exact"/>
        <w:rPr>
          <w:sz w:val="20"/>
          <w:szCs w:val="20"/>
        </w:rPr>
      </w:pPr>
    </w:p>
    <w:p w14:paraId="03B5887A" w14:textId="77777777" w:rsidR="00F26A1A" w:rsidRDefault="00000000">
      <w:pPr>
        <w:spacing w:line="245" w:lineRule="auto"/>
        <w:ind w:left="540" w:right="20"/>
        <w:jc w:val="both"/>
        <w:rPr>
          <w:sz w:val="20"/>
          <w:szCs w:val="20"/>
        </w:rPr>
      </w:pPr>
      <w:r>
        <w:rPr>
          <w:rFonts w:ascii="Arial" w:eastAsia="Arial" w:hAnsi="Arial" w:cs="Arial"/>
          <w:b/>
          <w:bCs/>
          <w:i/>
          <w:iCs/>
          <w:sz w:val="18"/>
          <w:szCs w:val="18"/>
        </w:rPr>
        <w:t>Topical</w:t>
      </w:r>
      <w:r>
        <w:rPr>
          <w:rFonts w:ascii="Arial" w:eastAsia="Arial" w:hAnsi="Arial" w:cs="Arial"/>
          <w:sz w:val="18"/>
          <w:szCs w:val="18"/>
        </w:rPr>
        <w:t>: (a) lubricating drops, (b) steroids, (c) topical cyclosporin 0.5% is the mainstay of treatment.</w:t>
      </w:r>
    </w:p>
    <w:p w14:paraId="6641613F" w14:textId="77777777" w:rsidR="00F26A1A" w:rsidRDefault="00F26A1A">
      <w:pPr>
        <w:spacing w:line="13" w:lineRule="exact"/>
        <w:rPr>
          <w:sz w:val="20"/>
          <w:szCs w:val="20"/>
        </w:rPr>
      </w:pPr>
    </w:p>
    <w:p w14:paraId="753C9F2D" w14:textId="77777777" w:rsidR="00F26A1A" w:rsidRDefault="00000000">
      <w:pPr>
        <w:ind w:left="540"/>
        <w:rPr>
          <w:sz w:val="20"/>
          <w:szCs w:val="20"/>
        </w:rPr>
      </w:pPr>
      <w:r>
        <w:rPr>
          <w:rFonts w:ascii="Arial" w:eastAsia="Arial" w:hAnsi="Arial" w:cs="Arial"/>
          <w:b/>
          <w:bCs/>
          <w:i/>
          <w:iCs/>
          <w:sz w:val="18"/>
          <w:szCs w:val="18"/>
        </w:rPr>
        <w:t>Systemic steroids</w:t>
      </w:r>
    </w:p>
    <w:p w14:paraId="31B373C4" w14:textId="77777777" w:rsidR="00F26A1A" w:rsidRDefault="00F26A1A">
      <w:pPr>
        <w:spacing w:line="13" w:lineRule="exact"/>
        <w:rPr>
          <w:sz w:val="20"/>
          <w:szCs w:val="20"/>
        </w:rPr>
      </w:pPr>
    </w:p>
    <w:p w14:paraId="4C6CE7C4" w14:textId="77777777" w:rsidR="00F26A1A" w:rsidRDefault="00000000">
      <w:pPr>
        <w:ind w:left="540"/>
        <w:rPr>
          <w:sz w:val="20"/>
          <w:szCs w:val="20"/>
        </w:rPr>
      </w:pPr>
      <w:r>
        <w:rPr>
          <w:rFonts w:ascii="Arial" w:eastAsia="Arial" w:hAnsi="Arial" w:cs="Arial"/>
          <w:b/>
          <w:bCs/>
          <w:i/>
          <w:iCs/>
          <w:sz w:val="18"/>
          <w:szCs w:val="18"/>
        </w:rPr>
        <w:t>Bandage and scleral lenses</w:t>
      </w:r>
    </w:p>
    <w:p w14:paraId="09042193" w14:textId="77777777" w:rsidR="00F26A1A" w:rsidRDefault="00F26A1A">
      <w:pPr>
        <w:spacing w:line="17" w:lineRule="exact"/>
        <w:rPr>
          <w:sz w:val="20"/>
          <w:szCs w:val="20"/>
        </w:rPr>
      </w:pPr>
    </w:p>
    <w:p w14:paraId="7E88AFEF" w14:textId="77777777" w:rsidR="00F26A1A" w:rsidRDefault="00000000">
      <w:pPr>
        <w:spacing w:line="250" w:lineRule="auto"/>
        <w:ind w:left="540" w:right="20"/>
        <w:jc w:val="both"/>
        <w:rPr>
          <w:sz w:val="20"/>
          <w:szCs w:val="20"/>
        </w:rPr>
      </w:pPr>
      <w:r>
        <w:rPr>
          <w:rFonts w:ascii="Arial" w:eastAsia="Arial" w:hAnsi="Arial" w:cs="Arial"/>
          <w:b/>
          <w:bCs/>
          <w:i/>
          <w:iCs/>
          <w:sz w:val="18"/>
          <w:szCs w:val="18"/>
        </w:rPr>
        <w:t>PROSE</w:t>
      </w:r>
      <w:r>
        <w:rPr>
          <w:rFonts w:ascii="Arial" w:eastAsia="Arial" w:hAnsi="Arial" w:cs="Arial"/>
          <w:sz w:val="18"/>
          <w:szCs w:val="18"/>
        </w:rPr>
        <w:t>: (prosthetic replacement of the ocular surface ecosystem); constant lubrication provided by a reservoir of sterile saline incorporated in a highly gas-permeable plastic prosthesis.</w:t>
      </w:r>
    </w:p>
    <w:p w14:paraId="5CD2521E" w14:textId="77777777" w:rsidR="00F26A1A" w:rsidRDefault="00F26A1A">
      <w:pPr>
        <w:sectPr w:rsidR="00F26A1A">
          <w:pgSz w:w="8640" w:h="13101"/>
          <w:pgMar w:top="493" w:right="700" w:bottom="0" w:left="860" w:header="0" w:footer="0" w:gutter="0"/>
          <w:cols w:space="720" w:equalWidth="0">
            <w:col w:w="7080"/>
          </w:cols>
        </w:sectPr>
      </w:pPr>
    </w:p>
    <w:p w14:paraId="0BA53121" w14:textId="77777777" w:rsidR="00F26A1A" w:rsidRDefault="00F26A1A">
      <w:pPr>
        <w:spacing w:line="200" w:lineRule="exact"/>
        <w:rPr>
          <w:sz w:val="20"/>
          <w:szCs w:val="20"/>
        </w:rPr>
      </w:pPr>
    </w:p>
    <w:p w14:paraId="5B5A6580" w14:textId="77777777" w:rsidR="00F26A1A" w:rsidRDefault="00F26A1A">
      <w:pPr>
        <w:spacing w:line="359" w:lineRule="exact"/>
        <w:rPr>
          <w:sz w:val="20"/>
          <w:szCs w:val="20"/>
        </w:rPr>
      </w:pPr>
    </w:p>
    <w:p w14:paraId="35F4C747" w14:textId="77777777" w:rsidR="00F26A1A" w:rsidRDefault="00000000">
      <w:pPr>
        <w:spacing w:line="168" w:lineRule="exact"/>
        <w:rPr>
          <w:sz w:val="20"/>
          <w:szCs w:val="20"/>
        </w:rPr>
      </w:pPr>
      <w:r>
        <w:rPr>
          <w:rFonts w:ascii="PMingLiU" w:eastAsia="PMingLiU" w:hAnsi="PMingLiU" w:cs="PMingLiU"/>
          <w:sz w:val="14"/>
          <w:szCs w:val="14"/>
        </w:rPr>
        <w:t>#*" ##%"#"+!#(&amp;&amp;%"'+$'""#* "%#! " +#!+ &amp;)%#"$'!%</w:t>
      </w:r>
    </w:p>
    <w:p w14:paraId="0A8DB83A"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9E13CD8" w14:textId="77777777" w:rsidR="00F26A1A" w:rsidRDefault="00F26A1A">
      <w:pPr>
        <w:sectPr w:rsidR="00F26A1A">
          <w:type w:val="continuous"/>
          <w:pgSz w:w="8640" w:h="13101"/>
          <w:pgMar w:top="493" w:right="700" w:bottom="0" w:left="860" w:header="0" w:footer="0" w:gutter="0"/>
          <w:cols w:space="720" w:equalWidth="0">
            <w:col w:w="7080"/>
          </w:cols>
        </w:sectPr>
      </w:pPr>
    </w:p>
    <w:p w14:paraId="50E81803" w14:textId="77777777" w:rsidR="00F26A1A" w:rsidRDefault="00F26A1A">
      <w:pPr>
        <w:spacing w:line="141" w:lineRule="exact"/>
        <w:rPr>
          <w:sz w:val="20"/>
          <w:szCs w:val="20"/>
        </w:rPr>
      </w:pPr>
      <w:bookmarkStart w:id="96" w:name="page99"/>
      <w:bookmarkEnd w:id="96"/>
    </w:p>
    <w:p w14:paraId="72EE1A81"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102</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337BCAE3" w14:textId="77777777" w:rsidR="00F26A1A" w:rsidRDefault="00000000">
      <w:pPr>
        <w:spacing w:line="20" w:lineRule="exact"/>
        <w:rPr>
          <w:sz w:val="20"/>
          <w:szCs w:val="20"/>
        </w:rPr>
      </w:pPr>
      <w:r>
        <w:rPr>
          <w:noProof/>
          <w:sz w:val="20"/>
          <w:szCs w:val="20"/>
        </w:rPr>
        <w:drawing>
          <wp:anchor distT="0" distB="0" distL="114300" distR="114300" simplePos="0" relativeHeight="251512320" behindDoc="1" locked="0" layoutInCell="0" allowOverlap="1" wp14:anchorId="46114CBB" wp14:editId="0F36591F">
            <wp:simplePos x="0" y="0"/>
            <wp:positionH relativeFrom="column">
              <wp:posOffset>0</wp:posOffset>
            </wp:positionH>
            <wp:positionV relativeFrom="paragraph">
              <wp:posOffset>38100</wp:posOffset>
            </wp:positionV>
            <wp:extent cx="4419600" cy="12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F234267" w14:textId="77777777" w:rsidR="00F26A1A" w:rsidRDefault="00F26A1A">
      <w:pPr>
        <w:spacing w:line="253" w:lineRule="exact"/>
        <w:rPr>
          <w:sz w:val="20"/>
          <w:szCs w:val="20"/>
        </w:rPr>
      </w:pPr>
    </w:p>
    <w:p w14:paraId="76B73E62" w14:textId="77777777" w:rsidR="00F26A1A" w:rsidRDefault="00000000">
      <w:pPr>
        <w:rPr>
          <w:sz w:val="20"/>
          <w:szCs w:val="20"/>
        </w:rPr>
      </w:pPr>
      <w:r>
        <w:rPr>
          <w:rFonts w:ascii="Arial" w:eastAsia="Arial" w:hAnsi="Arial" w:cs="Arial"/>
          <w:b/>
          <w:bCs/>
          <w:color w:val="C8001A"/>
          <w:sz w:val="24"/>
          <w:szCs w:val="24"/>
        </w:rPr>
        <w:t>Miscellaneous conjunctivitis</w:t>
      </w:r>
    </w:p>
    <w:p w14:paraId="6EE1350D" w14:textId="77777777" w:rsidR="00F26A1A" w:rsidRDefault="00F26A1A">
      <w:pPr>
        <w:spacing w:line="102" w:lineRule="exact"/>
        <w:rPr>
          <w:sz w:val="20"/>
          <w:szCs w:val="20"/>
        </w:rPr>
      </w:pPr>
    </w:p>
    <w:p w14:paraId="50BD32E0" w14:textId="77777777" w:rsidR="00F26A1A" w:rsidRDefault="00000000">
      <w:pPr>
        <w:rPr>
          <w:sz w:val="20"/>
          <w:szCs w:val="20"/>
        </w:rPr>
      </w:pPr>
      <w:r>
        <w:rPr>
          <w:rFonts w:ascii="Arial" w:eastAsia="Arial" w:hAnsi="Arial" w:cs="Arial"/>
          <w:b/>
          <w:bCs/>
          <w:sz w:val="20"/>
          <w:szCs w:val="20"/>
        </w:rPr>
        <w:t>SUPERIOR LIMBIC KERATOCONJUNCTIVITIS</w:t>
      </w:r>
    </w:p>
    <w:p w14:paraId="05559EA9" w14:textId="77777777" w:rsidR="00F26A1A" w:rsidRDefault="00F26A1A">
      <w:pPr>
        <w:spacing w:line="145" w:lineRule="exact"/>
        <w:rPr>
          <w:sz w:val="20"/>
          <w:szCs w:val="20"/>
        </w:rPr>
      </w:pPr>
    </w:p>
    <w:p w14:paraId="40B4605C" w14:textId="77777777" w:rsidR="00F26A1A" w:rsidRDefault="00000000">
      <w:pPr>
        <w:rPr>
          <w:sz w:val="20"/>
          <w:szCs w:val="20"/>
        </w:rPr>
      </w:pPr>
      <w:r>
        <w:rPr>
          <w:rFonts w:ascii="Arial" w:eastAsia="Arial" w:hAnsi="Arial" w:cs="Arial"/>
          <w:b/>
          <w:bCs/>
          <w:sz w:val="18"/>
          <w:szCs w:val="18"/>
        </w:rPr>
        <w:t>Pathogenesis:</w:t>
      </w:r>
    </w:p>
    <w:p w14:paraId="62E16E47" w14:textId="77777777" w:rsidR="00F26A1A" w:rsidRDefault="00F26A1A">
      <w:pPr>
        <w:spacing w:line="28" w:lineRule="exact"/>
        <w:rPr>
          <w:sz w:val="20"/>
          <w:szCs w:val="20"/>
        </w:rPr>
      </w:pPr>
    </w:p>
    <w:p w14:paraId="7D509738" w14:textId="77777777" w:rsidR="00F26A1A" w:rsidRDefault="00000000">
      <w:pPr>
        <w:spacing w:line="249" w:lineRule="auto"/>
        <w:ind w:right="100"/>
        <w:rPr>
          <w:sz w:val="20"/>
          <w:szCs w:val="20"/>
        </w:rPr>
      </w:pPr>
      <w:r>
        <w:rPr>
          <w:rFonts w:ascii="Arial" w:eastAsia="Arial" w:hAnsi="Arial" w:cs="Arial"/>
          <w:sz w:val="18"/>
          <w:szCs w:val="18"/>
        </w:rPr>
        <w:t>chronic disease of the superior limbus and superior conjunctiva; typically aects both eyes of middle-aged women, approximately 50% of whom have abnormal thyroid function. It is believed to be the result of a self-perpetuating cycle of blink-related trauma between the upper lid and bulbar conjunctiva, exacerbated by tear insuciency.</w:t>
      </w:r>
    </w:p>
    <w:p w14:paraId="17C64219" w14:textId="77777777" w:rsidR="00F26A1A" w:rsidRDefault="00F26A1A">
      <w:pPr>
        <w:spacing w:line="146" w:lineRule="exact"/>
        <w:rPr>
          <w:sz w:val="20"/>
          <w:szCs w:val="20"/>
        </w:rPr>
      </w:pPr>
    </w:p>
    <w:p w14:paraId="2BE26B36" w14:textId="77777777" w:rsidR="00F26A1A" w:rsidRDefault="00000000">
      <w:pPr>
        <w:rPr>
          <w:sz w:val="20"/>
          <w:szCs w:val="20"/>
        </w:rPr>
      </w:pPr>
      <w:r>
        <w:rPr>
          <w:rFonts w:ascii="Arial" w:eastAsia="Arial" w:hAnsi="Arial" w:cs="Arial"/>
          <w:b/>
          <w:bCs/>
          <w:sz w:val="18"/>
          <w:szCs w:val="18"/>
        </w:rPr>
        <w:t>Diagnosis</w:t>
      </w:r>
    </w:p>
    <w:p w14:paraId="2837BDF3" w14:textId="77777777" w:rsidR="00F26A1A" w:rsidRDefault="00F26A1A">
      <w:pPr>
        <w:spacing w:line="21" w:lineRule="exact"/>
        <w:rPr>
          <w:sz w:val="20"/>
          <w:szCs w:val="20"/>
        </w:rPr>
      </w:pPr>
    </w:p>
    <w:p w14:paraId="7D7EEA1E" w14:textId="77777777" w:rsidR="00F26A1A" w:rsidRDefault="00000000">
      <w:pPr>
        <w:spacing w:line="245" w:lineRule="auto"/>
        <w:ind w:left="440" w:right="80"/>
        <w:jc w:val="both"/>
        <w:rPr>
          <w:sz w:val="20"/>
          <w:szCs w:val="20"/>
        </w:rPr>
      </w:pPr>
      <w:r>
        <w:rPr>
          <w:rFonts w:ascii="Arial" w:eastAsia="Arial" w:hAnsi="Arial" w:cs="Arial"/>
          <w:b/>
          <w:bCs/>
          <w:i/>
          <w:iCs/>
          <w:sz w:val="18"/>
          <w:szCs w:val="18"/>
        </w:rPr>
        <w:t>Presentation</w:t>
      </w:r>
      <w:r>
        <w:rPr>
          <w:rFonts w:ascii="Arial" w:eastAsia="Arial" w:hAnsi="Arial" w:cs="Arial"/>
          <w:sz w:val="18"/>
          <w:szCs w:val="18"/>
        </w:rPr>
        <w:t>: foreign body sensation, burning, mild photophobia, and mucoid discharge, often intermittent and typically more marked than the signs.</w:t>
      </w:r>
    </w:p>
    <w:p w14:paraId="08E86EBF" w14:textId="77777777" w:rsidR="00F26A1A" w:rsidRDefault="00F26A1A">
      <w:pPr>
        <w:spacing w:line="17" w:lineRule="exact"/>
        <w:rPr>
          <w:sz w:val="20"/>
          <w:szCs w:val="20"/>
        </w:rPr>
      </w:pPr>
    </w:p>
    <w:p w14:paraId="57ED53F3" w14:textId="77777777" w:rsidR="00F26A1A" w:rsidRDefault="00000000">
      <w:pPr>
        <w:spacing w:line="270" w:lineRule="auto"/>
        <w:ind w:left="440" w:right="100"/>
        <w:jc w:val="both"/>
        <w:rPr>
          <w:rFonts w:ascii="Arial" w:eastAsia="Arial" w:hAnsi="Arial" w:cs="Arial"/>
          <w:sz w:val="17"/>
          <w:szCs w:val="17"/>
        </w:rPr>
      </w:pPr>
      <w:r>
        <w:rPr>
          <w:rFonts w:ascii="Arial" w:eastAsia="Arial" w:hAnsi="Arial" w:cs="Arial"/>
          <w:b/>
          <w:bCs/>
          <w:i/>
          <w:iCs/>
          <w:sz w:val="17"/>
          <w:szCs w:val="17"/>
        </w:rPr>
        <w:t>Conjunctiva</w:t>
      </w:r>
      <w:r>
        <w:rPr>
          <w:rFonts w:ascii="Arial" w:eastAsia="Arial" w:hAnsi="Arial" w:cs="Arial"/>
          <w:sz w:val="17"/>
          <w:szCs w:val="17"/>
        </w:rPr>
        <w:t>: (a) hyperaemia of the limbus (</w:t>
      </w:r>
      <w:hyperlink w:anchor="page99">
        <w:r>
          <w:rPr>
            <w:rFonts w:ascii="Arial" w:eastAsia="Arial" w:hAnsi="Arial" w:cs="Arial"/>
            <w:color w:val="0080AC"/>
            <w:sz w:val="17"/>
            <w:szCs w:val="17"/>
          </w:rPr>
          <w:t>Fig. 6.12A</w:t>
        </w:r>
      </w:hyperlink>
      <w:r>
        <w:rPr>
          <w:rFonts w:ascii="Arial" w:eastAsia="Arial" w:hAnsi="Arial" w:cs="Arial"/>
          <w:sz w:val="17"/>
          <w:szCs w:val="17"/>
        </w:rPr>
        <w:t>), (b) velvety papillary hypertrophy of the superior tarsus (</w:t>
      </w:r>
      <w:hyperlink w:anchor="page99">
        <w:r>
          <w:rPr>
            <w:rFonts w:ascii="Arial" w:eastAsia="Arial" w:hAnsi="Arial" w:cs="Arial"/>
            <w:color w:val="0080AC"/>
            <w:sz w:val="17"/>
            <w:szCs w:val="17"/>
          </w:rPr>
          <w:t>Fig. 6.12B</w:t>
        </w:r>
      </w:hyperlink>
      <w:r>
        <w:rPr>
          <w:rFonts w:ascii="Arial" w:eastAsia="Arial" w:hAnsi="Arial" w:cs="Arial"/>
          <w:sz w:val="17"/>
          <w:szCs w:val="17"/>
        </w:rPr>
        <w:t>) and (c) light downward pressure on the upper lid results in a fold of redundant conjunctiva crossing the upper limbus.</w:t>
      </w:r>
    </w:p>
    <w:p w14:paraId="46BA84D1" w14:textId="77777777" w:rsidR="00F26A1A" w:rsidRDefault="00000000">
      <w:pPr>
        <w:spacing w:line="245" w:lineRule="auto"/>
        <w:ind w:left="440" w:right="100"/>
        <w:jc w:val="both"/>
        <w:rPr>
          <w:rFonts w:ascii="Arial" w:eastAsia="Arial" w:hAnsi="Arial" w:cs="Arial"/>
          <w:sz w:val="18"/>
          <w:szCs w:val="18"/>
        </w:rPr>
      </w:pPr>
      <w:r>
        <w:rPr>
          <w:rFonts w:ascii="Arial" w:eastAsia="Arial" w:hAnsi="Arial" w:cs="Arial"/>
          <w:b/>
          <w:bCs/>
          <w:i/>
          <w:iCs/>
          <w:sz w:val="18"/>
          <w:szCs w:val="18"/>
        </w:rPr>
        <w:t>Cornea</w:t>
      </w:r>
      <w:r>
        <w:rPr>
          <w:rFonts w:ascii="Arial" w:eastAsia="Arial" w:hAnsi="Arial" w:cs="Arial"/>
          <w:sz w:val="18"/>
          <w:szCs w:val="18"/>
        </w:rPr>
        <w:t>: (a) superior punctate epithelial erosions, (b) superior filamentary keratitis (</w:t>
      </w:r>
      <w:hyperlink w:anchor="page99">
        <w:r>
          <w:rPr>
            <w:rFonts w:ascii="Arial" w:eastAsia="Arial" w:hAnsi="Arial" w:cs="Arial"/>
            <w:color w:val="0080AC"/>
            <w:sz w:val="18"/>
            <w:szCs w:val="18"/>
          </w:rPr>
          <w:t>Fig. 6.12C</w:t>
        </w:r>
      </w:hyperlink>
      <w:r>
        <w:rPr>
          <w:rFonts w:ascii="Arial" w:eastAsia="Arial" w:hAnsi="Arial" w:cs="Arial"/>
          <w:sz w:val="18"/>
          <w:szCs w:val="18"/>
        </w:rPr>
        <w:t>), (c) keratoconjunctivitis sicca in approximately 50%.</w:t>
      </w:r>
    </w:p>
    <w:p w14:paraId="7C862335" w14:textId="77777777" w:rsidR="00F26A1A" w:rsidRDefault="00000000">
      <w:pPr>
        <w:spacing w:line="20" w:lineRule="exact"/>
        <w:rPr>
          <w:sz w:val="20"/>
          <w:szCs w:val="20"/>
        </w:rPr>
      </w:pPr>
      <w:r>
        <w:rPr>
          <w:noProof/>
          <w:sz w:val="20"/>
          <w:szCs w:val="20"/>
        </w:rPr>
        <w:drawing>
          <wp:anchor distT="0" distB="0" distL="114300" distR="114300" simplePos="0" relativeHeight="251513344" behindDoc="1" locked="0" layoutInCell="0" allowOverlap="1" wp14:anchorId="0458A8EE" wp14:editId="3305A93E">
            <wp:simplePos x="0" y="0"/>
            <wp:positionH relativeFrom="column">
              <wp:posOffset>13970</wp:posOffset>
            </wp:positionH>
            <wp:positionV relativeFrom="paragraph">
              <wp:posOffset>306070</wp:posOffset>
            </wp:positionV>
            <wp:extent cx="4392295" cy="390144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9"/>
                    <a:srcRect/>
                    <a:stretch>
                      <a:fillRect/>
                    </a:stretch>
                  </pic:blipFill>
                  <pic:spPr bwMode="auto">
                    <a:xfrm>
                      <a:off x="0" y="0"/>
                      <a:ext cx="4392295" cy="3901440"/>
                    </a:xfrm>
                    <a:prstGeom prst="rect">
                      <a:avLst/>
                    </a:prstGeom>
                    <a:noFill/>
                  </pic:spPr>
                </pic:pic>
              </a:graphicData>
            </a:graphic>
          </wp:anchor>
        </w:drawing>
      </w:r>
    </w:p>
    <w:p w14:paraId="4101ADED" w14:textId="77777777" w:rsidR="00F26A1A" w:rsidRDefault="00F26A1A">
      <w:pPr>
        <w:spacing w:line="200" w:lineRule="exact"/>
        <w:rPr>
          <w:sz w:val="20"/>
          <w:szCs w:val="20"/>
        </w:rPr>
      </w:pPr>
    </w:p>
    <w:p w14:paraId="787A38BB" w14:textId="77777777" w:rsidR="00F26A1A" w:rsidRDefault="00F26A1A">
      <w:pPr>
        <w:spacing w:line="200" w:lineRule="exact"/>
        <w:rPr>
          <w:sz w:val="20"/>
          <w:szCs w:val="20"/>
        </w:rPr>
      </w:pPr>
    </w:p>
    <w:p w14:paraId="03DF63C2" w14:textId="77777777" w:rsidR="00F26A1A" w:rsidRDefault="00F26A1A">
      <w:pPr>
        <w:spacing w:line="200" w:lineRule="exact"/>
        <w:rPr>
          <w:sz w:val="20"/>
          <w:szCs w:val="20"/>
        </w:rPr>
      </w:pPr>
    </w:p>
    <w:p w14:paraId="2C02CCD7" w14:textId="77777777" w:rsidR="00F26A1A" w:rsidRDefault="00F26A1A">
      <w:pPr>
        <w:spacing w:line="200" w:lineRule="exact"/>
        <w:rPr>
          <w:sz w:val="20"/>
          <w:szCs w:val="20"/>
        </w:rPr>
      </w:pPr>
    </w:p>
    <w:p w14:paraId="027912E6" w14:textId="77777777" w:rsidR="00F26A1A" w:rsidRDefault="00F26A1A">
      <w:pPr>
        <w:spacing w:line="200" w:lineRule="exact"/>
        <w:rPr>
          <w:sz w:val="20"/>
          <w:szCs w:val="20"/>
        </w:rPr>
      </w:pPr>
    </w:p>
    <w:p w14:paraId="79D6BD45" w14:textId="77777777" w:rsidR="00F26A1A" w:rsidRDefault="00F26A1A">
      <w:pPr>
        <w:spacing w:line="200" w:lineRule="exact"/>
        <w:rPr>
          <w:sz w:val="20"/>
          <w:szCs w:val="20"/>
        </w:rPr>
      </w:pPr>
    </w:p>
    <w:p w14:paraId="3E27F75B" w14:textId="77777777" w:rsidR="00F26A1A" w:rsidRDefault="00F26A1A">
      <w:pPr>
        <w:spacing w:line="200" w:lineRule="exact"/>
        <w:rPr>
          <w:sz w:val="20"/>
          <w:szCs w:val="20"/>
        </w:rPr>
      </w:pPr>
    </w:p>
    <w:p w14:paraId="1E492F35" w14:textId="77777777" w:rsidR="00F26A1A" w:rsidRDefault="00F26A1A">
      <w:pPr>
        <w:spacing w:line="200" w:lineRule="exact"/>
        <w:rPr>
          <w:sz w:val="20"/>
          <w:szCs w:val="20"/>
        </w:rPr>
      </w:pPr>
    </w:p>
    <w:p w14:paraId="78A4D33A" w14:textId="77777777" w:rsidR="00F26A1A" w:rsidRDefault="00F26A1A">
      <w:pPr>
        <w:spacing w:line="200" w:lineRule="exact"/>
        <w:rPr>
          <w:sz w:val="20"/>
          <w:szCs w:val="20"/>
        </w:rPr>
      </w:pPr>
    </w:p>
    <w:p w14:paraId="66484324" w14:textId="77777777" w:rsidR="00F26A1A" w:rsidRDefault="00F26A1A">
      <w:pPr>
        <w:spacing w:line="200" w:lineRule="exact"/>
        <w:rPr>
          <w:sz w:val="20"/>
          <w:szCs w:val="20"/>
        </w:rPr>
      </w:pPr>
    </w:p>
    <w:p w14:paraId="7D44ABA5" w14:textId="77777777" w:rsidR="00F26A1A" w:rsidRDefault="00F26A1A">
      <w:pPr>
        <w:spacing w:line="200" w:lineRule="exact"/>
        <w:rPr>
          <w:sz w:val="20"/>
          <w:szCs w:val="20"/>
        </w:rPr>
      </w:pPr>
    </w:p>
    <w:p w14:paraId="4E79C48A" w14:textId="77777777" w:rsidR="00F26A1A" w:rsidRDefault="00F26A1A">
      <w:pPr>
        <w:spacing w:line="200" w:lineRule="exact"/>
        <w:rPr>
          <w:sz w:val="20"/>
          <w:szCs w:val="20"/>
        </w:rPr>
      </w:pPr>
    </w:p>
    <w:p w14:paraId="3075B5AE" w14:textId="77777777" w:rsidR="00F26A1A" w:rsidRDefault="00F26A1A">
      <w:pPr>
        <w:spacing w:line="200" w:lineRule="exact"/>
        <w:rPr>
          <w:sz w:val="20"/>
          <w:szCs w:val="20"/>
        </w:rPr>
      </w:pPr>
    </w:p>
    <w:p w14:paraId="2EC79BFE" w14:textId="77777777" w:rsidR="00F26A1A" w:rsidRDefault="00F26A1A">
      <w:pPr>
        <w:spacing w:line="229" w:lineRule="exact"/>
        <w:rPr>
          <w:sz w:val="20"/>
          <w:szCs w:val="20"/>
        </w:rPr>
      </w:pPr>
    </w:p>
    <w:p w14:paraId="3AB83990" w14:textId="77777777" w:rsidR="00F26A1A" w:rsidRDefault="00000000">
      <w:pPr>
        <w:ind w:left="140"/>
        <w:rPr>
          <w:sz w:val="20"/>
          <w:szCs w:val="20"/>
        </w:rPr>
      </w:pPr>
      <w:r>
        <w:rPr>
          <w:rFonts w:ascii="Arial" w:eastAsia="Arial" w:hAnsi="Arial" w:cs="Arial"/>
          <w:color w:val="FFFFFF"/>
          <w:sz w:val="20"/>
          <w:szCs w:val="20"/>
        </w:rPr>
        <w:t>A</w:t>
      </w:r>
    </w:p>
    <w:p w14:paraId="48851E6E" w14:textId="77777777" w:rsidR="00F26A1A" w:rsidRDefault="00F26A1A">
      <w:pPr>
        <w:spacing w:line="200" w:lineRule="exact"/>
        <w:rPr>
          <w:sz w:val="20"/>
          <w:szCs w:val="20"/>
        </w:rPr>
      </w:pPr>
    </w:p>
    <w:p w14:paraId="35ED48FD" w14:textId="77777777" w:rsidR="00F26A1A" w:rsidRDefault="00F26A1A">
      <w:pPr>
        <w:spacing w:line="200" w:lineRule="exact"/>
        <w:rPr>
          <w:sz w:val="20"/>
          <w:szCs w:val="20"/>
        </w:rPr>
      </w:pPr>
    </w:p>
    <w:p w14:paraId="6B15E261" w14:textId="77777777" w:rsidR="00F26A1A" w:rsidRDefault="00F26A1A">
      <w:pPr>
        <w:spacing w:line="200" w:lineRule="exact"/>
        <w:rPr>
          <w:sz w:val="20"/>
          <w:szCs w:val="20"/>
        </w:rPr>
      </w:pPr>
    </w:p>
    <w:p w14:paraId="419AA696" w14:textId="77777777" w:rsidR="00F26A1A" w:rsidRDefault="00F26A1A">
      <w:pPr>
        <w:spacing w:line="200" w:lineRule="exact"/>
        <w:rPr>
          <w:sz w:val="20"/>
          <w:szCs w:val="20"/>
        </w:rPr>
      </w:pPr>
    </w:p>
    <w:p w14:paraId="64F5B25D" w14:textId="77777777" w:rsidR="00F26A1A" w:rsidRDefault="00F26A1A">
      <w:pPr>
        <w:spacing w:line="200" w:lineRule="exact"/>
        <w:rPr>
          <w:sz w:val="20"/>
          <w:szCs w:val="20"/>
        </w:rPr>
      </w:pPr>
    </w:p>
    <w:p w14:paraId="40C88CE0" w14:textId="77777777" w:rsidR="00F26A1A" w:rsidRDefault="00F26A1A">
      <w:pPr>
        <w:spacing w:line="200" w:lineRule="exact"/>
        <w:rPr>
          <w:sz w:val="20"/>
          <w:szCs w:val="20"/>
        </w:rPr>
      </w:pPr>
    </w:p>
    <w:p w14:paraId="68D14736" w14:textId="77777777" w:rsidR="00F26A1A" w:rsidRDefault="00F26A1A">
      <w:pPr>
        <w:spacing w:line="200" w:lineRule="exact"/>
        <w:rPr>
          <w:sz w:val="20"/>
          <w:szCs w:val="20"/>
        </w:rPr>
      </w:pPr>
    </w:p>
    <w:p w14:paraId="3FA5DAA7" w14:textId="77777777" w:rsidR="00F26A1A" w:rsidRDefault="00F26A1A">
      <w:pPr>
        <w:spacing w:line="200" w:lineRule="exact"/>
        <w:rPr>
          <w:sz w:val="20"/>
          <w:szCs w:val="20"/>
        </w:rPr>
      </w:pPr>
    </w:p>
    <w:p w14:paraId="58C2120E" w14:textId="77777777" w:rsidR="00F26A1A" w:rsidRDefault="00F26A1A">
      <w:pPr>
        <w:spacing w:line="200" w:lineRule="exact"/>
        <w:rPr>
          <w:sz w:val="20"/>
          <w:szCs w:val="20"/>
        </w:rPr>
      </w:pPr>
    </w:p>
    <w:p w14:paraId="283B97AD" w14:textId="77777777" w:rsidR="00F26A1A" w:rsidRDefault="00F26A1A">
      <w:pPr>
        <w:spacing w:line="200" w:lineRule="exact"/>
        <w:rPr>
          <w:sz w:val="20"/>
          <w:szCs w:val="20"/>
        </w:rPr>
      </w:pPr>
    </w:p>
    <w:p w14:paraId="1136939A" w14:textId="77777777" w:rsidR="00F26A1A" w:rsidRDefault="00F26A1A">
      <w:pPr>
        <w:spacing w:line="200" w:lineRule="exact"/>
        <w:rPr>
          <w:sz w:val="20"/>
          <w:szCs w:val="20"/>
        </w:rPr>
      </w:pPr>
    </w:p>
    <w:p w14:paraId="75C946EB" w14:textId="77777777" w:rsidR="00F26A1A" w:rsidRDefault="00F26A1A">
      <w:pPr>
        <w:spacing w:line="200" w:lineRule="exact"/>
        <w:rPr>
          <w:sz w:val="20"/>
          <w:szCs w:val="20"/>
        </w:rPr>
      </w:pPr>
    </w:p>
    <w:p w14:paraId="45B2AC9E" w14:textId="77777777" w:rsidR="00F26A1A" w:rsidRDefault="00F26A1A">
      <w:pPr>
        <w:spacing w:line="200" w:lineRule="exact"/>
        <w:rPr>
          <w:sz w:val="20"/>
          <w:szCs w:val="20"/>
        </w:rPr>
      </w:pPr>
    </w:p>
    <w:p w14:paraId="7294FDFD" w14:textId="77777777" w:rsidR="00F26A1A" w:rsidRDefault="00F26A1A">
      <w:pPr>
        <w:spacing w:line="200" w:lineRule="exact"/>
        <w:rPr>
          <w:sz w:val="20"/>
          <w:szCs w:val="20"/>
        </w:rPr>
      </w:pPr>
    </w:p>
    <w:p w14:paraId="58E0D5E2" w14:textId="77777777" w:rsidR="00F26A1A" w:rsidRDefault="00F26A1A">
      <w:pPr>
        <w:spacing w:line="200" w:lineRule="exact"/>
        <w:rPr>
          <w:sz w:val="20"/>
          <w:szCs w:val="20"/>
        </w:rPr>
      </w:pPr>
    </w:p>
    <w:p w14:paraId="447A2C6C" w14:textId="77777777" w:rsidR="00F26A1A" w:rsidRDefault="00F26A1A">
      <w:pPr>
        <w:spacing w:line="203" w:lineRule="exact"/>
        <w:rPr>
          <w:sz w:val="20"/>
          <w:szCs w:val="20"/>
        </w:rPr>
      </w:pPr>
    </w:p>
    <w:p w14:paraId="1E07059A" w14:textId="77777777" w:rsidR="00F26A1A" w:rsidRDefault="00000000">
      <w:pPr>
        <w:tabs>
          <w:tab w:val="left" w:pos="3660"/>
        </w:tabs>
        <w:ind w:left="100"/>
        <w:rPr>
          <w:sz w:val="20"/>
          <w:szCs w:val="20"/>
        </w:rPr>
      </w:pPr>
      <w:r>
        <w:rPr>
          <w:rFonts w:ascii="Arial" w:eastAsia="Arial" w:hAnsi="Arial" w:cs="Arial"/>
          <w:color w:val="FFFFFF"/>
          <w:sz w:val="20"/>
          <w:szCs w:val="20"/>
        </w:rPr>
        <w:t>B</w:t>
      </w:r>
      <w:r>
        <w:rPr>
          <w:sz w:val="20"/>
          <w:szCs w:val="20"/>
        </w:rPr>
        <w:tab/>
      </w:r>
      <w:r>
        <w:rPr>
          <w:rFonts w:ascii="Arial" w:eastAsia="Arial" w:hAnsi="Arial" w:cs="Arial"/>
          <w:color w:val="FFFFFF"/>
          <w:sz w:val="20"/>
          <w:szCs w:val="20"/>
        </w:rPr>
        <w:t>C</w:t>
      </w:r>
    </w:p>
    <w:p w14:paraId="0E6E9AAC" w14:textId="77777777" w:rsidR="00F26A1A" w:rsidRDefault="00F26A1A">
      <w:pPr>
        <w:spacing w:line="211" w:lineRule="exact"/>
        <w:rPr>
          <w:sz w:val="20"/>
          <w:szCs w:val="20"/>
        </w:rPr>
      </w:pPr>
    </w:p>
    <w:p w14:paraId="44307507" w14:textId="77777777" w:rsidR="00F26A1A" w:rsidRDefault="00000000">
      <w:pPr>
        <w:tabs>
          <w:tab w:val="left" w:pos="620"/>
        </w:tabs>
        <w:rPr>
          <w:sz w:val="20"/>
          <w:szCs w:val="20"/>
        </w:rPr>
      </w:pPr>
      <w:r>
        <w:rPr>
          <w:rFonts w:ascii="Arial" w:eastAsia="Arial" w:hAnsi="Arial" w:cs="Arial"/>
          <w:sz w:val="15"/>
          <w:szCs w:val="15"/>
        </w:rPr>
        <w:t>Fig. 6.12</w:t>
      </w:r>
      <w:r>
        <w:rPr>
          <w:sz w:val="20"/>
          <w:szCs w:val="20"/>
        </w:rPr>
        <w:tab/>
      </w:r>
      <w:r>
        <w:rPr>
          <w:rFonts w:ascii="Arial" w:eastAsia="Arial" w:hAnsi="Arial" w:cs="Arial"/>
          <w:sz w:val="14"/>
          <w:szCs w:val="14"/>
        </w:rPr>
        <w:t>Superior limbic keratoconjunctivitis: (A) macroscopic appearance, (B) diffuse velvety papillary hyper-</w:t>
      </w:r>
    </w:p>
    <w:p w14:paraId="12065E65" w14:textId="77777777" w:rsidR="00F26A1A" w:rsidRDefault="00F26A1A">
      <w:pPr>
        <w:spacing w:line="19" w:lineRule="exact"/>
        <w:rPr>
          <w:sz w:val="20"/>
          <w:szCs w:val="20"/>
        </w:rPr>
      </w:pPr>
    </w:p>
    <w:p w14:paraId="195FFBCC" w14:textId="77777777" w:rsidR="00F26A1A" w:rsidRDefault="00000000">
      <w:pPr>
        <w:rPr>
          <w:sz w:val="20"/>
          <w:szCs w:val="20"/>
        </w:rPr>
      </w:pPr>
      <w:r>
        <w:rPr>
          <w:rFonts w:ascii="Arial" w:eastAsia="Arial" w:hAnsi="Arial" w:cs="Arial"/>
          <w:sz w:val="14"/>
          <w:szCs w:val="14"/>
        </w:rPr>
        <w:t>trophy, (C) hyperaemic band with limbal papillae (arrow). (From Salmon JF, Kanski’s Clinical Ophthalmology: A</w:t>
      </w:r>
    </w:p>
    <w:p w14:paraId="124B6FF1" w14:textId="77777777" w:rsidR="00F26A1A" w:rsidRDefault="00F26A1A">
      <w:pPr>
        <w:spacing w:line="8" w:lineRule="exact"/>
        <w:rPr>
          <w:sz w:val="20"/>
          <w:szCs w:val="20"/>
        </w:rPr>
      </w:pPr>
    </w:p>
    <w:p w14:paraId="7312382E" w14:textId="77777777" w:rsidR="00F26A1A" w:rsidRDefault="00000000">
      <w:pPr>
        <w:rPr>
          <w:sz w:val="20"/>
          <w:szCs w:val="20"/>
        </w:rPr>
      </w:pPr>
      <w:r>
        <w:rPr>
          <w:rFonts w:ascii="Arial" w:eastAsia="Arial" w:hAnsi="Arial" w:cs="Arial"/>
          <w:sz w:val="15"/>
          <w:szCs w:val="15"/>
        </w:rPr>
        <w:t>Systematic Approach, 9th edition. Oxford, UK: Elsevier; 2020.)</w:t>
      </w:r>
    </w:p>
    <w:p w14:paraId="1D022F6E" w14:textId="77777777" w:rsidR="00F26A1A" w:rsidRDefault="00F26A1A">
      <w:pPr>
        <w:sectPr w:rsidR="00F26A1A">
          <w:pgSz w:w="8640" w:h="13101"/>
          <w:pgMar w:top="505" w:right="860" w:bottom="0" w:left="720" w:header="0" w:footer="0" w:gutter="0"/>
          <w:cols w:space="720" w:equalWidth="0">
            <w:col w:w="7060"/>
          </w:cols>
        </w:sectPr>
      </w:pPr>
    </w:p>
    <w:p w14:paraId="77E24608" w14:textId="77777777" w:rsidR="00F26A1A" w:rsidRDefault="00F26A1A">
      <w:pPr>
        <w:spacing w:line="200" w:lineRule="exact"/>
        <w:rPr>
          <w:sz w:val="20"/>
          <w:szCs w:val="20"/>
        </w:rPr>
      </w:pPr>
    </w:p>
    <w:p w14:paraId="3EA58E27" w14:textId="77777777" w:rsidR="00F26A1A" w:rsidRDefault="00F26A1A">
      <w:pPr>
        <w:spacing w:line="387" w:lineRule="exact"/>
        <w:rPr>
          <w:sz w:val="20"/>
          <w:szCs w:val="20"/>
        </w:rPr>
      </w:pPr>
    </w:p>
    <w:p w14:paraId="704B41B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224D14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297CD1C8" w14:textId="77777777" w:rsidR="00F26A1A" w:rsidRDefault="00F26A1A">
      <w:pPr>
        <w:sectPr w:rsidR="00F26A1A">
          <w:type w:val="continuous"/>
          <w:pgSz w:w="8640" w:h="13101"/>
          <w:pgMar w:top="505" w:right="860" w:bottom="0" w:left="720" w:header="0" w:footer="0" w:gutter="0"/>
          <w:cols w:space="720" w:equalWidth="0">
            <w:col w:w="7060"/>
          </w:cols>
        </w:sectPr>
      </w:pPr>
    </w:p>
    <w:p w14:paraId="3488A259" w14:textId="77777777" w:rsidR="00F26A1A" w:rsidRDefault="00F26A1A">
      <w:pPr>
        <w:spacing w:line="141" w:lineRule="exact"/>
        <w:rPr>
          <w:sz w:val="20"/>
          <w:szCs w:val="20"/>
        </w:rPr>
      </w:pPr>
      <w:bookmarkStart w:id="97" w:name="page100"/>
      <w:bookmarkEnd w:id="97"/>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792B5234" w14:textId="77777777">
        <w:trPr>
          <w:trHeight w:val="233"/>
        </w:trPr>
        <w:tc>
          <w:tcPr>
            <w:tcW w:w="4300" w:type="dxa"/>
            <w:vAlign w:val="bottom"/>
          </w:tcPr>
          <w:p w14:paraId="78C90F1D" w14:textId="77777777" w:rsidR="00F26A1A" w:rsidRDefault="00000000">
            <w:pPr>
              <w:rPr>
                <w:sz w:val="20"/>
                <w:szCs w:val="20"/>
              </w:rPr>
            </w:pPr>
            <w:r>
              <w:rPr>
                <w:rFonts w:ascii="Arial" w:eastAsia="Arial" w:hAnsi="Arial" w:cs="Arial"/>
                <w:sz w:val="16"/>
                <w:szCs w:val="16"/>
              </w:rPr>
              <w:t>Chapter 6—CONJUNCTIVA</w:t>
            </w:r>
          </w:p>
        </w:tc>
        <w:tc>
          <w:tcPr>
            <w:tcW w:w="2680" w:type="dxa"/>
            <w:vAlign w:val="bottom"/>
          </w:tcPr>
          <w:p w14:paraId="5455C31F" w14:textId="77777777" w:rsidR="00F26A1A" w:rsidRDefault="00000000">
            <w:pPr>
              <w:jc w:val="right"/>
              <w:rPr>
                <w:sz w:val="20"/>
                <w:szCs w:val="20"/>
              </w:rPr>
            </w:pPr>
            <w:r>
              <w:rPr>
                <w:rFonts w:ascii="Arial" w:eastAsia="Arial" w:hAnsi="Arial" w:cs="Arial"/>
                <w:b/>
                <w:bCs/>
                <w:sz w:val="18"/>
                <w:szCs w:val="18"/>
              </w:rPr>
              <w:t>103</w:t>
            </w:r>
          </w:p>
        </w:tc>
      </w:tr>
      <w:tr w:rsidR="00F26A1A" w14:paraId="133DAF4F" w14:textId="77777777">
        <w:trPr>
          <w:trHeight w:val="46"/>
        </w:trPr>
        <w:tc>
          <w:tcPr>
            <w:tcW w:w="4300" w:type="dxa"/>
            <w:tcBorders>
              <w:bottom w:val="single" w:sz="8" w:space="0" w:color="CCECF4"/>
            </w:tcBorders>
            <w:vAlign w:val="bottom"/>
          </w:tcPr>
          <w:p w14:paraId="0DFD7BD8" w14:textId="77777777" w:rsidR="00F26A1A" w:rsidRDefault="00F26A1A">
            <w:pPr>
              <w:rPr>
                <w:sz w:val="4"/>
                <w:szCs w:val="4"/>
              </w:rPr>
            </w:pPr>
          </w:p>
        </w:tc>
        <w:tc>
          <w:tcPr>
            <w:tcW w:w="2680" w:type="dxa"/>
            <w:tcBorders>
              <w:bottom w:val="single" w:sz="8" w:space="0" w:color="CCECF4"/>
            </w:tcBorders>
            <w:vAlign w:val="bottom"/>
          </w:tcPr>
          <w:p w14:paraId="5084D71F" w14:textId="77777777" w:rsidR="00F26A1A" w:rsidRDefault="00F26A1A">
            <w:pPr>
              <w:rPr>
                <w:sz w:val="4"/>
                <w:szCs w:val="4"/>
              </w:rPr>
            </w:pPr>
          </w:p>
        </w:tc>
      </w:tr>
    </w:tbl>
    <w:p w14:paraId="407B2485" w14:textId="77777777" w:rsidR="00F26A1A" w:rsidRDefault="00F26A1A">
      <w:pPr>
        <w:spacing w:line="227" w:lineRule="exact"/>
        <w:rPr>
          <w:sz w:val="20"/>
          <w:szCs w:val="20"/>
        </w:rPr>
      </w:pPr>
    </w:p>
    <w:p w14:paraId="4F34CC58" w14:textId="77777777" w:rsidR="00F26A1A" w:rsidRDefault="00000000">
      <w:pPr>
        <w:ind w:left="100"/>
        <w:rPr>
          <w:sz w:val="20"/>
          <w:szCs w:val="20"/>
        </w:rPr>
      </w:pPr>
      <w:r>
        <w:rPr>
          <w:rFonts w:ascii="Arial" w:eastAsia="Arial" w:hAnsi="Arial" w:cs="Arial"/>
          <w:b/>
          <w:bCs/>
          <w:sz w:val="18"/>
          <w:szCs w:val="18"/>
        </w:rPr>
        <w:t>Treatment</w:t>
      </w:r>
    </w:p>
    <w:p w14:paraId="3790377E" w14:textId="77777777" w:rsidR="00F26A1A" w:rsidRDefault="00F26A1A">
      <w:pPr>
        <w:spacing w:line="21" w:lineRule="exact"/>
        <w:rPr>
          <w:sz w:val="20"/>
          <w:szCs w:val="20"/>
        </w:rPr>
      </w:pPr>
    </w:p>
    <w:p w14:paraId="32ADA95A" w14:textId="77777777" w:rsidR="00F26A1A" w:rsidRDefault="00000000">
      <w:pPr>
        <w:spacing w:line="270" w:lineRule="auto"/>
        <w:ind w:left="540"/>
        <w:jc w:val="both"/>
        <w:rPr>
          <w:sz w:val="20"/>
          <w:szCs w:val="20"/>
        </w:rPr>
      </w:pPr>
      <w:r>
        <w:rPr>
          <w:rFonts w:ascii="Arial" w:eastAsia="Arial" w:hAnsi="Arial" w:cs="Arial"/>
          <w:b/>
          <w:bCs/>
          <w:i/>
          <w:iCs/>
          <w:sz w:val="17"/>
          <w:szCs w:val="17"/>
        </w:rPr>
        <w:t>Topical</w:t>
      </w:r>
      <w:r>
        <w:rPr>
          <w:rFonts w:ascii="Arial" w:eastAsia="Arial" w:hAnsi="Arial" w:cs="Arial"/>
          <w:sz w:val="17"/>
          <w:szCs w:val="17"/>
        </w:rPr>
        <w:t>: (a) lubricants, (b) mucolytics (e.g. acetylcysteine 5% or 10%) to break down filaments, (c) mast cell stabilizers and steroids to address the inflammatory component, (d) ciclosporin 0.05% twice daily, (e) retinoic acid to retard keratinization.</w:t>
      </w:r>
    </w:p>
    <w:p w14:paraId="4B46AD99" w14:textId="77777777" w:rsidR="00F26A1A" w:rsidRDefault="00000000">
      <w:pPr>
        <w:ind w:left="540"/>
        <w:rPr>
          <w:sz w:val="20"/>
          <w:szCs w:val="20"/>
        </w:rPr>
      </w:pPr>
      <w:r>
        <w:rPr>
          <w:rFonts w:ascii="Arial" w:eastAsia="Arial" w:hAnsi="Arial" w:cs="Arial"/>
          <w:b/>
          <w:bCs/>
          <w:i/>
          <w:iCs/>
          <w:sz w:val="16"/>
          <w:szCs w:val="16"/>
        </w:rPr>
        <w:t>Soft contact lenses</w:t>
      </w:r>
      <w:r>
        <w:rPr>
          <w:rFonts w:ascii="Arial" w:eastAsia="Arial" w:hAnsi="Arial" w:cs="Arial"/>
          <w:sz w:val="16"/>
          <w:szCs w:val="16"/>
        </w:rPr>
        <w:t>: may help by intervening between the lid and the superior conjunctiva.</w:t>
      </w:r>
    </w:p>
    <w:p w14:paraId="717EA07E" w14:textId="77777777" w:rsidR="00F26A1A" w:rsidRDefault="00F26A1A">
      <w:pPr>
        <w:spacing w:line="32" w:lineRule="exact"/>
        <w:rPr>
          <w:sz w:val="20"/>
          <w:szCs w:val="20"/>
        </w:rPr>
      </w:pPr>
    </w:p>
    <w:p w14:paraId="21E000C7" w14:textId="77777777" w:rsidR="00F26A1A" w:rsidRDefault="00000000">
      <w:pPr>
        <w:ind w:left="540"/>
        <w:rPr>
          <w:sz w:val="20"/>
          <w:szCs w:val="20"/>
        </w:rPr>
      </w:pPr>
      <w:r>
        <w:rPr>
          <w:rFonts w:ascii="Arial" w:eastAsia="Arial" w:hAnsi="Arial" w:cs="Arial"/>
          <w:b/>
          <w:bCs/>
          <w:i/>
          <w:iCs/>
          <w:sz w:val="18"/>
          <w:szCs w:val="18"/>
        </w:rPr>
        <w:t>Supratarsal steroid injection</w:t>
      </w:r>
      <w:r>
        <w:rPr>
          <w:rFonts w:ascii="Arial" w:eastAsia="Arial" w:hAnsi="Arial" w:cs="Arial"/>
          <w:sz w:val="18"/>
          <w:szCs w:val="18"/>
        </w:rPr>
        <w:t>: (0.1 ml of triamcinolone acetonide 40 mg/ml).</w:t>
      </w:r>
    </w:p>
    <w:p w14:paraId="298AA7A3" w14:textId="77777777" w:rsidR="00F26A1A" w:rsidRDefault="00F26A1A">
      <w:pPr>
        <w:spacing w:line="17" w:lineRule="exact"/>
        <w:rPr>
          <w:sz w:val="20"/>
          <w:szCs w:val="20"/>
        </w:rPr>
      </w:pPr>
    </w:p>
    <w:p w14:paraId="474DEDC8" w14:textId="77777777" w:rsidR="00F26A1A" w:rsidRDefault="00000000">
      <w:pPr>
        <w:spacing w:line="250" w:lineRule="auto"/>
        <w:ind w:left="540" w:right="20"/>
        <w:jc w:val="both"/>
        <w:rPr>
          <w:sz w:val="20"/>
          <w:szCs w:val="20"/>
        </w:rPr>
      </w:pPr>
      <w:r>
        <w:rPr>
          <w:rFonts w:ascii="Arial" w:eastAsia="Arial" w:hAnsi="Arial" w:cs="Arial"/>
          <w:b/>
          <w:bCs/>
          <w:i/>
          <w:iCs/>
          <w:sz w:val="18"/>
          <w:szCs w:val="18"/>
        </w:rPr>
        <w:t>Other measures</w:t>
      </w:r>
      <w:r>
        <w:rPr>
          <w:rFonts w:ascii="Arial" w:eastAsia="Arial" w:hAnsi="Arial" w:cs="Arial"/>
          <w:sz w:val="18"/>
          <w:szCs w:val="18"/>
        </w:rPr>
        <w:t>: (a) temporary punctal occlusion, (b) resection of the superior limbal con-junctiva, (c) conjunctival ablation with silver nitrate 0.5% or thermocautery, (d) treatment of associated thyroid dysfunction.</w:t>
      </w:r>
    </w:p>
    <w:p w14:paraId="13A7FC22" w14:textId="77777777" w:rsidR="00F26A1A" w:rsidRDefault="00F26A1A">
      <w:pPr>
        <w:spacing w:line="290" w:lineRule="exact"/>
        <w:rPr>
          <w:sz w:val="20"/>
          <w:szCs w:val="20"/>
        </w:rPr>
      </w:pPr>
    </w:p>
    <w:p w14:paraId="2E805C19" w14:textId="77777777" w:rsidR="00F26A1A" w:rsidRDefault="00000000">
      <w:pPr>
        <w:ind w:left="100"/>
        <w:rPr>
          <w:sz w:val="20"/>
          <w:szCs w:val="20"/>
        </w:rPr>
      </w:pPr>
      <w:r>
        <w:rPr>
          <w:rFonts w:ascii="Arial" w:eastAsia="Arial" w:hAnsi="Arial" w:cs="Arial"/>
          <w:b/>
          <w:bCs/>
          <w:sz w:val="20"/>
          <w:szCs w:val="20"/>
        </w:rPr>
        <w:t>LIGNEOUS CONJUNCTIVITIS</w:t>
      </w:r>
    </w:p>
    <w:p w14:paraId="0D5A0A52" w14:textId="77777777" w:rsidR="00F26A1A" w:rsidRDefault="00F26A1A">
      <w:pPr>
        <w:spacing w:line="145" w:lineRule="exact"/>
        <w:rPr>
          <w:sz w:val="20"/>
          <w:szCs w:val="20"/>
        </w:rPr>
      </w:pPr>
    </w:p>
    <w:p w14:paraId="524A9A18" w14:textId="77777777" w:rsidR="00F26A1A" w:rsidRDefault="00000000">
      <w:pPr>
        <w:ind w:left="100"/>
        <w:rPr>
          <w:sz w:val="20"/>
          <w:szCs w:val="20"/>
        </w:rPr>
      </w:pPr>
      <w:r>
        <w:rPr>
          <w:rFonts w:ascii="Arial" w:eastAsia="Arial" w:hAnsi="Arial" w:cs="Arial"/>
          <w:b/>
          <w:bCs/>
          <w:sz w:val="18"/>
          <w:szCs w:val="18"/>
        </w:rPr>
        <w:t>Pathogenesis:</w:t>
      </w:r>
    </w:p>
    <w:p w14:paraId="13066E4D" w14:textId="77777777" w:rsidR="00F26A1A" w:rsidRDefault="00F26A1A">
      <w:pPr>
        <w:spacing w:line="28" w:lineRule="exact"/>
        <w:rPr>
          <w:sz w:val="20"/>
          <w:szCs w:val="20"/>
        </w:rPr>
      </w:pPr>
    </w:p>
    <w:p w14:paraId="78C242CE" w14:textId="77777777" w:rsidR="00F26A1A" w:rsidRDefault="00000000">
      <w:pPr>
        <w:spacing w:line="239" w:lineRule="auto"/>
        <w:ind w:left="100" w:right="20"/>
        <w:rPr>
          <w:sz w:val="20"/>
          <w:szCs w:val="20"/>
        </w:rPr>
      </w:pPr>
      <w:r>
        <w:rPr>
          <w:rFonts w:ascii="Arial" w:eastAsia="Arial" w:hAnsi="Arial" w:cs="Arial"/>
          <w:sz w:val="18"/>
          <w:szCs w:val="18"/>
        </w:rPr>
        <w:t>systemic disease in which deficiency in plasmin-mediated fibrinolysis may be a key factor. Death can occasionally occur from pulmonary involvement.</w:t>
      </w:r>
    </w:p>
    <w:p w14:paraId="4F89D9F0" w14:textId="77777777" w:rsidR="00F26A1A" w:rsidRDefault="00F26A1A">
      <w:pPr>
        <w:spacing w:line="233" w:lineRule="exact"/>
        <w:rPr>
          <w:sz w:val="20"/>
          <w:szCs w:val="20"/>
        </w:rPr>
      </w:pPr>
    </w:p>
    <w:p w14:paraId="767AA4D3" w14:textId="77777777" w:rsidR="00F26A1A" w:rsidRDefault="00000000">
      <w:pPr>
        <w:ind w:left="100"/>
        <w:rPr>
          <w:sz w:val="20"/>
          <w:szCs w:val="20"/>
        </w:rPr>
      </w:pPr>
      <w:r>
        <w:rPr>
          <w:rFonts w:ascii="Arial" w:eastAsia="Arial" w:hAnsi="Arial" w:cs="Arial"/>
          <w:b/>
          <w:bCs/>
          <w:sz w:val="18"/>
          <w:szCs w:val="18"/>
        </w:rPr>
        <w:t>Diagnosis</w:t>
      </w:r>
    </w:p>
    <w:p w14:paraId="5A122E48" w14:textId="77777777" w:rsidR="00F26A1A" w:rsidRDefault="00F26A1A">
      <w:pPr>
        <w:spacing w:line="21" w:lineRule="exact"/>
        <w:rPr>
          <w:sz w:val="20"/>
          <w:szCs w:val="20"/>
        </w:rPr>
      </w:pPr>
    </w:p>
    <w:p w14:paraId="06867546" w14:textId="77777777" w:rsidR="00F26A1A" w:rsidRDefault="00000000">
      <w:pPr>
        <w:ind w:left="540"/>
        <w:rPr>
          <w:sz w:val="20"/>
          <w:szCs w:val="20"/>
        </w:rPr>
      </w:pPr>
      <w:r>
        <w:rPr>
          <w:rFonts w:ascii="Arial" w:eastAsia="Arial" w:hAnsi="Arial" w:cs="Arial"/>
          <w:b/>
          <w:bCs/>
          <w:i/>
          <w:iCs/>
          <w:sz w:val="17"/>
          <w:szCs w:val="17"/>
        </w:rPr>
        <w:t>Presentation</w:t>
      </w:r>
      <w:r>
        <w:rPr>
          <w:rFonts w:ascii="Arial" w:eastAsia="Arial" w:hAnsi="Arial" w:cs="Arial"/>
          <w:sz w:val="17"/>
          <w:szCs w:val="17"/>
        </w:rPr>
        <w:t>: nonspecific conjunctivitis in childhood, although may be at any age.</w:t>
      </w:r>
    </w:p>
    <w:p w14:paraId="6F4DAE3B" w14:textId="77777777" w:rsidR="00F26A1A" w:rsidRDefault="00F26A1A">
      <w:pPr>
        <w:spacing w:line="25" w:lineRule="exact"/>
        <w:rPr>
          <w:sz w:val="20"/>
          <w:szCs w:val="20"/>
        </w:rPr>
      </w:pPr>
    </w:p>
    <w:p w14:paraId="1222094B" w14:textId="77777777" w:rsidR="00F26A1A" w:rsidRDefault="00000000">
      <w:pPr>
        <w:spacing w:line="250" w:lineRule="auto"/>
        <w:ind w:left="540" w:right="20"/>
        <w:jc w:val="both"/>
        <w:rPr>
          <w:rFonts w:ascii="Arial" w:eastAsia="Arial" w:hAnsi="Arial" w:cs="Arial"/>
          <w:sz w:val="18"/>
          <w:szCs w:val="18"/>
        </w:rPr>
      </w:pPr>
      <w:r>
        <w:rPr>
          <w:rFonts w:ascii="Arial" w:eastAsia="Arial" w:hAnsi="Arial" w:cs="Arial"/>
          <w:b/>
          <w:bCs/>
          <w:i/>
          <w:iCs/>
          <w:sz w:val="18"/>
          <w:szCs w:val="18"/>
        </w:rPr>
        <w:t>Signs</w:t>
      </w:r>
      <w:r>
        <w:rPr>
          <w:rFonts w:ascii="Arial" w:eastAsia="Arial" w:hAnsi="Arial" w:cs="Arial"/>
          <w:sz w:val="18"/>
          <w:szCs w:val="18"/>
        </w:rPr>
        <w:t>: (a) red-white conjunctival masses of wood-like consistency (</w:t>
      </w:r>
      <w:hyperlink w:anchor="page100">
        <w:r>
          <w:rPr>
            <w:rFonts w:ascii="Arial" w:eastAsia="Arial" w:hAnsi="Arial" w:cs="Arial"/>
            <w:color w:val="0080AC"/>
            <w:sz w:val="18"/>
            <w:szCs w:val="18"/>
          </w:rPr>
          <w:t>Fig. 6.13A</w:t>
        </w:r>
      </w:hyperlink>
      <w:r>
        <w:rPr>
          <w:rFonts w:ascii="Arial" w:eastAsia="Arial" w:hAnsi="Arial" w:cs="Arial"/>
          <w:sz w:val="18"/>
          <w:szCs w:val="18"/>
        </w:rPr>
        <w:t>), (b) thick yellow-white mucoid discharge (</w:t>
      </w:r>
      <w:hyperlink w:anchor="page100">
        <w:r>
          <w:rPr>
            <w:rFonts w:ascii="Arial" w:eastAsia="Arial" w:hAnsi="Arial" w:cs="Arial"/>
            <w:color w:val="0080AC"/>
            <w:sz w:val="18"/>
            <w:szCs w:val="18"/>
          </w:rPr>
          <w:t>Fig. 6.13B</w:t>
        </w:r>
      </w:hyperlink>
      <w:r>
        <w:rPr>
          <w:rFonts w:ascii="Arial" w:eastAsia="Arial" w:hAnsi="Arial" w:cs="Arial"/>
          <w:sz w:val="18"/>
          <w:szCs w:val="18"/>
        </w:rPr>
        <w:t>), (c) corneal scarring and vascularization, with melting in advanced disease.</w:t>
      </w:r>
    </w:p>
    <w:p w14:paraId="3ECB3F77" w14:textId="77777777" w:rsidR="00F26A1A" w:rsidRDefault="00F26A1A">
      <w:pPr>
        <w:spacing w:line="225" w:lineRule="exact"/>
        <w:rPr>
          <w:sz w:val="20"/>
          <w:szCs w:val="20"/>
        </w:rPr>
      </w:pPr>
    </w:p>
    <w:p w14:paraId="164E7B12" w14:textId="77777777" w:rsidR="00F26A1A" w:rsidRDefault="00000000">
      <w:pPr>
        <w:ind w:left="100"/>
        <w:rPr>
          <w:sz w:val="20"/>
          <w:szCs w:val="20"/>
        </w:rPr>
      </w:pPr>
      <w:r>
        <w:rPr>
          <w:rFonts w:ascii="Arial" w:eastAsia="Arial" w:hAnsi="Arial" w:cs="Arial"/>
          <w:b/>
          <w:bCs/>
          <w:sz w:val="18"/>
          <w:szCs w:val="18"/>
        </w:rPr>
        <w:t>Treatment</w:t>
      </w:r>
    </w:p>
    <w:p w14:paraId="5BD415EA" w14:textId="77777777" w:rsidR="00F26A1A" w:rsidRDefault="00F26A1A">
      <w:pPr>
        <w:spacing w:line="13" w:lineRule="exact"/>
        <w:rPr>
          <w:sz w:val="20"/>
          <w:szCs w:val="20"/>
        </w:rPr>
      </w:pPr>
    </w:p>
    <w:p w14:paraId="72598A92" w14:textId="77777777" w:rsidR="00F26A1A" w:rsidRDefault="00000000">
      <w:pPr>
        <w:ind w:left="540"/>
        <w:rPr>
          <w:sz w:val="20"/>
          <w:szCs w:val="20"/>
        </w:rPr>
      </w:pPr>
      <w:r>
        <w:rPr>
          <w:rFonts w:ascii="Arial" w:eastAsia="Arial" w:hAnsi="Arial" w:cs="Arial"/>
          <w:sz w:val="18"/>
          <w:szCs w:val="18"/>
        </w:rPr>
        <w:t>Discontinue any antifibrinolytic drugs.</w:t>
      </w:r>
    </w:p>
    <w:p w14:paraId="7025F7B3" w14:textId="77777777" w:rsidR="00F26A1A" w:rsidRDefault="00F26A1A">
      <w:pPr>
        <w:spacing w:line="13" w:lineRule="exact"/>
        <w:rPr>
          <w:sz w:val="20"/>
          <w:szCs w:val="20"/>
        </w:rPr>
      </w:pPr>
    </w:p>
    <w:p w14:paraId="7B9C872F" w14:textId="77777777" w:rsidR="00F26A1A" w:rsidRDefault="00000000">
      <w:pPr>
        <w:ind w:left="540"/>
        <w:rPr>
          <w:sz w:val="20"/>
          <w:szCs w:val="20"/>
        </w:rPr>
      </w:pPr>
      <w:r>
        <w:rPr>
          <w:rFonts w:ascii="Arial" w:eastAsia="Arial" w:hAnsi="Arial" w:cs="Arial"/>
          <w:sz w:val="18"/>
          <w:szCs w:val="18"/>
        </w:rPr>
        <w:t>Surgical removal with diathermy of the base of the lesion.</w:t>
      </w:r>
    </w:p>
    <w:p w14:paraId="3EFB0B56" w14:textId="77777777" w:rsidR="00F26A1A" w:rsidRDefault="00F26A1A">
      <w:pPr>
        <w:spacing w:line="28" w:lineRule="exact"/>
        <w:rPr>
          <w:sz w:val="20"/>
          <w:szCs w:val="20"/>
        </w:rPr>
      </w:pPr>
    </w:p>
    <w:p w14:paraId="3FEEC66C" w14:textId="77777777" w:rsidR="00F26A1A" w:rsidRDefault="00000000">
      <w:pPr>
        <w:spacing w:line="239" w:lineRule="auto"/>
        <w:ind w:left="540" w:right="20"/>
        <w:jc w:val="both"/>
        <w:rPr>
          <w:sz w:val="20"/>
          <w:szCs w:val="20"/>
        </w:rPr>
      </w:pPr>
      <w:r>
        <w:rPr>
          <w:rFonts w:ascii="Arial" w:eastAsia="Arial" w:hAnsi="Arial" w:cs="Arial"/>
          <w:sz w:val="18"/>
          <w:szCs w:val="18"/>
        </w:rPr>
        <w:t>Following removal, hourly heparin and steroids are continued until the wound has re-epithelialized.</w:t>
      </w:r>
    </w:p>
    <w:p w14:paraId="463EF174" w14:textId="77777777" w:rsidR="00F26A1A" w:rsidRDefault="00F26A1A">
      <w:pPr>
        <w:spacing w:line="13" w:lineRule="exact"/>
        <w:rPr>
          <w:sz w:val="20"/>
          <w:szCs w:val="20"/>
        </w:rPr>
      </w:pPr>
    </w:p>
    <w:p w14:paraId="77C1CF45" w14:textId="77777777" w:rsidR="00F26A1A" w:rsidRDefault="00000000">
      <w:pPr>
        <w:ind w:left="540"/>
        <w:rPr>
          <w:sz w:val="20"/>
          <w:szCs w:val="20"/>
        </w:rPr>
      </w:pPr>
      <w:r>
        <w:rPr>
          <w:rFonts w:ascii="Arial" w:eastAsia="Arial" w:hAnsi="Arial" w:cs="Arial"/>
          <w:sz w:val="18"/>
          <w:szCs w:val="18"/>
        </w:rPr>
        <w:t>Recurrence may be retarded by long-term topical ciclosporin and steroids.</w:t>
      </w:r>
    </w:p>
    <w:p w14:paraId="61398BFE" w14:textId="77777777" w:rsidR="00F26A1A" w:rsidRDefault="00F26A1A">
      <w:pPr>
        <w:spacing w:line="13" w:lineRule="exact"/>
        <w:rPr>
          <w:sz w:val="20"/>
          <w:szCs w:val="20"/>
        </w:rPr>
      </w:pPr>
    </w:p>
    <w:p w14:paraId="77BC67E9" w14:textId="77777777" w:rsidR="00F26A1A" w:rsidRDefault="00000000">
      <w:pPr>
        <w:ind w:left="540"/>
        <w:rPr>
          <w:sz w:val="20"/>
          <w:szCs w:val="20"/>
        </w:rPr>
      </w:pPr>
      <w:r>
        <w:rPr>
          <w:rFonts w:ascii="Arial" w:eastAsia="Arial" w:hAnsi="Arial" w:cs="Arial"/>
          <w:sz w:val="18"/>
          <w:szCs w:val="18"/>
        </w:rPr>
        <w:t>Intravenous and/or topical plasminogen may be helpful.</w:t>
      </w:r>
    </w:p>
    <w:p w14:paraId="11EB5148" w14:textId="77777777" w:rsidR="00F26A1A" w:rsidRDefault="00000000">
      <w:pPr>
        <w:spacing w:line="20" w:lineRule="exact"/>
        <w:rPr>
          <w:sz w:val="20"/>
          <w:szCs w:val="20"/>
        </w:rPr>
      </w:pPr>
      <w:r>
        <w:rPr>
          <w:noProof/>
          <w:sz w:val="20"/>
          <w:szCs w:val="20"/>
        </w:rPr>
        <w:drawing>
          <wp:anchor distT="0" distB="0" distL="114300" distR="114300" simplePos="0" relativeHeight="251514368" behindDoc="1" locked="0" layoutInCell="0" allowOverlap="1" wp14:anchorId="5C68BA0F" wp14:editId="7B3A8517">
            <wp:simplePos x="0" y="0"/>
            <wp:positionH relativeFrom="column">
              <wp:posOffset>87630</wp:posOffset>
            </wp:positionH>
            <wp:positionV relativeFrom="paragraph">
              <wp:posOffset>521970</wp:posOffset>
            </wp:positionV>
            <wp:extent cx="4370705" cy="211201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0"/>
                    <a:srcRect/>
                    <a:stretch>
                      <a:fillRect/>
                    </a:stretch>
                  </pic:blipFill>
                  <pic:spPr bwMode="auto">
                    <a:xfrm>
                      <a:off x="0" y="0"/>
                      <a:ext cx="4370705" cy="2112010"/>
                    </a:xfrm>
                    <a:prstGeom prst="rect">
                      <a:avLst/>
                    </a:prstGeom>
                    <a:noFill/>
                  </pic:spPr>
                </pic:pic>
              </a:graphicData>
            </a:graphic>
          </wp:anchor>
        </w:drawing>
      </w:r>
    </w:p>
    <w:p w14:paraId="0B99DF8C" w14:textId="77777777" w:rsidR="00F26A1A" w:rsidRDefault="00F26A1A">
      <w:pPr>
        <w:spacing w:line="200" w:lineRule="exact"/>
        <w:rPr>
          <w:sz w:val="20"/>
          <w:szCs w:val="20"/>
        </w:rPr>
      </w:pPr>
    </w:p>
    <w:p w14:paraId="2921ADAA" w14:textId="77777777" w:rsidR="00F26A1A" w:rsidRDefault="00F26A1A">
      <w:pPr>
        <w:spacing w:line="200" w:lineRule="exact"/>
        <w:rPr>
          <w:sz w:val="20"/>
          <w:szCs w:val="20"/>
        </w:rPr>
      </w:pPr>
    </w:p>
    <w:p w14:paraId="0C102841" w14:textId="77777777" w:rsidR="00F26A1A" w:rsidRDefault="00F26A1A">
      <w:pPr>
        <w:spacing w:line="200" w:lineRule="exact"/>
        <w:rPr>
          <w:sz w:val="20"/>
          <w:szCs w:val="20"/>
        </w:rPr>
      </w:pPr>
    </w:p>
    <w:p w14:paraId="62E502C1" w14:textId="77777777" w:rsidR="00F26A1A" w:rsidRDefault="00F26A1A">
      <w:pPr>
        <w:spacing w:line="200" w:lineRule="exact"/>
        <w:rPr>
          <w:sz w:val="20"/>
          <w:szCs w:val="20"/>
        </w:rPr>
      </w:pPr>
    </w:p>
    <w:p w14:paraId="06A78859" w14:textId="77777777" w:rsidR="00F26A1A" w:rsidRDefault="00F26A1A">
      <w:pPr>
        <w:spacing w:line="200" w:lineRule="exact"/>
        <w:rPr>
          <w:sz w:val="20"/>
          <w:szCs w:val="20"/>
        </w:rPr>
      </w:pPr>
    </w:p>
    <w:p w14:paraId="642676D3" w14:textId="77777777" w:rsidR="00F26A1A" w:rsidRDefault="00F26A1A">
      <w:pPr>
        <w:spacing w:line="200" w:lineRule="exact"/>
        <w:rPr>
          <w:sz w:val="20"/>
          <w:szCs w:val="20"/>
        </w:rPr>
      </w:pPr>
    </w:p>
    <w:p w14:paraId="32A97B35" w14:textId="77777777" w:rsidR="00F26A1A" w:rsidRDefault="00F26A1A">
      <w:pPr>
        <w:spacing w:line="200" w:lineRule="exact"/>
        <w:rPr>
          <w:sz w:val="20"/>
          <w:szCs w:val="20"/>
        </w:rPr>
      </w:pPr>
    </w:p>
    <w:p w14:paraId="2AE87214" w14:textId="77777777" w:rsidR="00F26A1A" w:rsidRDefault="00F26A1A">
      <w:pPr>
        <w:spacing w:line="200" w:lineRule="exact"/>
        <w:rPr>
          <w:sz w:val="20"/>
          <w:szCs w:val="20"/>
        </w:rPr>
      </w:pPr>
    </w:p>
    <w:p w14:paraId="326D2A3B" w14:textId="77777777" w:rsidR="00F26A1A" w:rsidRDefault="00F26A1A">
      <w:pPr>
        <w:spacing w:line="200" w:lineRule="exact"/>
        <w:rPr>
          <w:sz w:val="20"/>
          <w:szCs w:val="20"/>
        </w:rPr>
      </w:pPr>
    </w:p>
    <w:p w14:paraId="20F9DF6B" w14:textId="77777777" w:rsidR="00F26A1A" w:rsidRDefault="00F26A1A">
      <w:pPr>
        <w:spacing w:line="200" w:lineRule="exact"/>
        <w:rPr>
          <w:sz w:val="20"/>
          <w:szCs w:val="20"/>
        </w:rPr>
      </w:pPr>
    </w:p>
    <w:p w14:paraId="2CFCD860" w14:textId="77777777" w:rsidR="00F26A1A" w:rsidRDefault="00F26A1A">
      <w:pPr>
        <w:spacing w:line="200" w:lineRule="exact"/>
        <w:rPr>
          <w:sz w:val="20"/>
          <w:szCs w:val="20"/>
        </w:rPr>
      </w:pPr>
    </w:p>
    <w:p w14:paraId="7B059FCE" w14:textId="77777777" w:rsidR="00F26A1A" w:rsidRDefault="00F26A1A">
      <w:pPr>
        <w:spacing w:line="200" w:lineRule="exact"/>
        <w:rPr>
          <w:sz w:val="20"/>
          <w:szCs w:val="20"/>
        </w:rPr>
      </w:pPr>
    </w:p>
    <w:p w14:paraId="21D0A63D" w14:textId="77777777" w:rsidR="00F26A1A" w:rsidRDefault="00F26A1A">
      <w:pPr>
        <w:spacing w:line="200" w:lineRule="exact"/>
        <w:rPr>
          <w:sz w:val="20"/>
          <w:szCs w:val="20"/>
        </w:rPr>
      </w:pPr>
    </w:p>
    <w:p w14:paraId="5C862423" w14:textId="77777777" w:rsidR="00F26A1A" w:rsidRDefault="00F26A1A">
      <w:pPr>
        <w:spacing w:line="200" w:lineRule="exact"/>
        <w:rPr>
          <w:sz w:val="20"/>
          <w:szCs w:val="20"/>
        </w:rPr>
      </w:pPr>
    </w:p>
    <w:p w14:paraId="2125327A" w14:textId="77777777" w:rsidR="00F26A1A" w:rsidRDefault="00F26A1A">
      <w:pPr>
        <w:spacing w:line="200" w:lineRule="exact"/>
        <w:rPr>
          <w:sz w:val="20"/>
          <w:szCs w:val="20"/>
        </w:rPr>
      </w:pPr>
    </w:p>
    <w:p w14:paraId="2B0E2B0B" w14:textId="77777777" w:rsidR="00F26A1A" w:rsidRDefault="00F26A1A">
      <w:pPr>
        <w:spacing w:line="200" w:lineRule="exact"/>
        <w:rPr>
          <w:sz w:val="20"/>
          <w:szCs w:val="20"/>
        </w:rPr>
      </w:pPr>
    </w:p>
    <w:p w14:paraId="59960BBA" w14:textId="77777777" w:rsidR="00F26A1A" w:rsidRDefault="00F26A1A">
      <w:pPr>
        <w:spacing w:line="200" w:lineRule="exact"/>
        <w:rPr>
          <w:sz w:val="20"/>
          <w:szCs w:val="20"/>
        </w:rPr>
      </w:pPr>
    </w:p>
    <w:p w14:paraId="6C4CCA64" w14:textId="77777777" w:rsidR="00F26A1A" w:rsidRDefault="00F26A1A">
      <w:pPr>
        <w:spacing w:line="200" w:lineRule="exact"/>
        <w:rPr>
          <w:sz w:val="20"/>
          <w:szCs w:val="20"/>
        </w:rPr>
      </w:pPr>
    </w:p>
    <w:p w14:paraId="58FD46C7" w14:textId="77777777" w:rsidR="00F26A1A" w:rsidRDefault="00F26A1A">
      <w:pPr>
        <w:spacing w:line="205" w:lineRule="exact"/>
        <w:rPr>
          <w:sz w:val="20"/>
          <w:szCs w:val="20"/>
        </w:rPr>
      </w:pPr>
    </w:p>
    <w:p w14:paraId="0791223A" w14:textId="77777777" w:rsidR="00F26A1A" w:rsidRDefault="00000000">
      <w:pPr>
        <w:tabs>
          <w:tab w:val="left" w:pos="3720"/>
        </w:tabs>
        <w:ind w:left="220"/>
        <w:rPr>
          <w:sz w:val="20"/>
          <w:szCs w:val="20"/>
        </w:rPr>
      </w:pPr>
      <w:r>
        <w:rPr>
          <w:rFonts w:ascii="Arial" w:eastAsia="Arial" w:hAnsi="Arial" w:cs="Arial"/>
          <w:b/>
          <w:bCs/>
          <w:color w:val="FFFFFF"/>
          <w:sz w:val="20"/>
          <w:szCs w:val="20"/>
        </w:rPr>
        <w:t>A</w:t>
      </w:r>
      <w:r>
        <w:rPr>
          <w:sz w:val="20"/>
          <w:szCs w:val="20"/>
        </w:rPr>
        <w:tab/>
      </w:r>
      <w:r>
        <w:rPr>
          <w:rFonts w:ascii="Arial" w:eastAsia="Arial" w:hAnsi="Arial" w:cs="Arial"/>
          <w:b/>
          <w:bCs/>
          <w:color w:val="FFFFFF"/>
          <w:sz w:val="20"/>
          <w:szCs w:val="20"/>
        </w:rPr>
        <w:t>B</w:t>
      </w:r>
    </w:p>
    <w:p w14:paraId="65DACE0E" w14:textId="77777777" w:rsidR="00F26A1A" w:rsidRDefault="00F26A1A">
      <w:pPr>
        <w:spacing w:line="218" w:lineRule="exact"/>
        <w:rPr>
          <w:sz w:val="20"/>
          <w:szCs w:val="20"/>
        </w:rPr>
      </w:pPr>
    </w:p>
    <w:p w14:paraId="161FD7C3" w14:textId="77777777" w:rsidR="00F26A1A" w:rsidRDefault="00000000">
      <w:pPr>
        <w:spacing w:line="227" w:lineRule="auto"/>
        <w:ind w:left="100" w:right="20"/>
        <w:rPr>
          <w:rFonts w:ascii="Arial" w:eastAsia="Arial" w:hAnsi="Arial" w:cs="Arial"/>
          <w:sz w:val="15"/>
          <w:szCs w:val="15"/>
        </w:rPr>
      </w:pPr>
      <w:r>
        <w:rPr>
          <w:rFonts w:ascii="Arial" w:eastAsia="Arial" w:hAnsi="Arial" w:cs="Arial"/>
          <w:sz w:val="15"/>
          <w:szCs w:val="15"/>
        </w:rPr>
        <w:t>Fig. 6.13 Ligneous conjunctivitis: (A) multiple ligneous lesions, (B) removal of thick mucoid lesion. (</w:t>
      </w:r>
      <w:hyperlink w:anchor="page100">
        <w:r>
          <w:rPr>
            <w:rFonts w:ascii="Arial" w:eastAsia="Arial" w:hAnsi="Arial" w:cs="Arial"/>
            <w:color w:val="0080AC"/>
            <w:sz w:val="15"/>
            <w:szCs w:val="15"/>
          </w:rPr>
          <w:t>Figure 6.13B</w:t>
        </w:r>
        <w:r>
          <w:rPr>
            <w:rFonts w:ascii="Arial" w:eastAsia="Arial" w:hAnsi="Arial" w:cs="Arial"/>
            <w:sz w:val="15"/>
            <w:szCs w:val="15"/>
          </w:rPr>
          <w:t xml:space="preserve"> </w:t>
        </w:r>
      </w:hyperlink>
      <w:r>
        <w:rPr>
          <w:rFonts w:ascii="Arial" w:eastAsia="Arial" w:hAnsi="Arial" w:cs="Arial"/>
          <w:sz w:val="15"/>
          <w:szCs w:val="15"/>
        </w:rPr>
        <w:t>courtesy of J. Dart.)</w:t>
      </w:r>
    </w:p>
    <w:p w14:paraId="5EA52429" w14:textId="77777777" w:rsidR="00F26A1A" w:rsidRDefault="00F26A1A">
      <w:pPr>
        <w:sectPr w:rsidR="00F26A1A">
          <w:pgSz w:w="8640" w:h="13101"/>
          <w:pgMar w:top="493" w:right="700" w:bottom="0" w:left="860" w:header="0" w:footer="0" w:gutter="0"/>
          <w:cols w:space="720" w:equalWidth="0">
            <w:col w:w="7080"/>
          </w:cols>
        </w:sectPr>
      </w:pPr>
    </w:p>
    <w:p w14:paraId="00692E50" w14:textId="77777777" w:rsidR="00F26A1A" w:rsidRDefault="00F26A1A">
      <w:pPr>
        <w:spacing w:line="200" w:lineRule="exact"/>
        <w:rPr>
          <w:sz w:val="20"/>
          <w:szCs w:val="20"/>
        </w:rPr>
      </w:pPr>
    </w:p>
    <w:p w14:paraId="5E225860" w14:textId="77777777" w:rsidR="00F26A1A" w:rsidRDefault="00F26A1A">
      <w:pPr>
        <w:spacing w:line="388" w:lineRule="exact"/>
        <w:rPr>
          <w:sz w:val="20"/>
          <w:szCs w:val="20"/>
        </w:rPr>
      </w:pPr>
    </w:p>
    <w:p w14:paraId="66A5463F" w14:textId="77777777" w:rsidR="00F26A1A" w:rsidRDefault="00000000">
      <w:pPr>
        <w:spacing w:line="168" w:lineRule="exact"/>
        <w:rPr>
          <w:sz w:val="20"/>
          <w:szCs w:val="20"/>
        </w:rPr>
      </w:pPr>
      <w:r>
        <w:rPr>
          <w:rFonts w:ascii="PMingLiU" w:eastAsia="PMingLiU" w:hAnsi="PMingLiU" w:cs="PMingLiU"/>
          <w:sz w:val="14"/>
          <w:szCs w:val="14"/>
        </w:rPr>
        <w:t>#*" ##%"#"+!#(&amp;&amp;%"'+$'""#* "%#! " +#!+ &amp;)%#"$'!%</w:t>
      </w:r>
    </w:p>
    <w:p w14:paraId="6D84D246" w14:textId="77777777" w:rsidR="00F26A1A" w:rsidRDefault="00000000">
      <w:pPr>
        <w:tabs>
          <w:tab w:val="left" w:pos="500"/>
          <w:tab w:val="left" w:pos="480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B83BD25" w14:textId="77777777" w:rsidR="00F26A1A" w:rsidRDefault="00F26A1A">
      <w:pPr>
        <w:sectPr w:rsidR="00F26A1A">
          <w:type w:val="continuous"/>
          <w:pgSz w:w="8640" w:h="13101"/>
          <w:pgMar w:top="493" w:right="700" w:bottom="0" w:left="860" w:header="0" w:footer="0" w:gutter="0"/>
          <w:cols w:space="720" w:equalWidth="0">
            <w:col w:w="7080"/>
          </w:cols>
        </w:sectPr>
      </w:pPr>
    </w:p>
    <w:p w14:paraId="27FBF5B5" w14:textId="77777777" w:rsidR="00F26A1A" w:rsidRDefault="00F26A1A">
      <w:pPr>
        <w:spacing w:line="141" w:lineRule="exact"/>
        <w:rPr>
          <w:sz w:val="20"/>
          <w:szCs w:val="20"/>
        </w:rPr>
      </w:pPr>
      <w:bookmarkStart w:id="98" w:name="page101"/>
      <w:bookmarkEnd w:id="98"/>
    </w:p>
    <w:p w14:paraId="080DDC40"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104</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16C73F45" w14:textId="77777777" w:rsidR="00F26A1A" w:rsidRDefault="00000000">
      <w:pPr>
        <w:spacing w:line="20" w:lineRule="exact"/>
        <w:rPr>
          <w:sz w:val="20"/>
          <w:szCs w:val="20"/>
        </w:rPr>
      </w:pPr>
      <w:r>
        <w:rPr>
          <w:noProof/>
          <w:sz w:val="20"/>
          <w:szCs w:val="20"/>
        </w:rPr>
        <w:drawing>
          <wp:anchor distT="0" distB="0" distL="114300" distR="114300" simplePos="0" relativeHeight="251515392" behindDoc="1" locked="0" layoutInCell="0" allowOverlap="1" wp14:anchorId="5711B6CC" wp14:editId="0F10ADD5">
            <wp:simplePos x="0" y="0"/>
            <wp:positionH relativeFrom="column">
              <wp:posOffset>0</wp:posOffset>
            </wp:positionH>
            <wp:positionV relativeFrom="paragraph">
              <wp:posOffset>38100</wp:posOffset>
            </wp:positionV>
            <wp:extent cx="4419600" cy="127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74D3007F" w14:textId="77777777" w:rsidR="00F26A1A" w:rsidRDefault="00F26A1A">
      <w:pPr>
        <w:spacing w:line="262" w:lineRule="exact"/>
        <w:rPr>
          <w:sz w:val="20"/>
          <w:szCs w:val="20"/>
        </w:rPr>
      </w:pPr>
    </w:p>
    <w:p w14:paraId="5DC6FE72" w14:textId="77777777" w:rsidR="00F26A1A" w:rsidRDefault="00000000">
      <w:pPr>
        <w:rPr>
          <w:sz w:val="20"/>
          <w:szCs w:val="20"/>
        </w:rPr>
      </w:pPr>
      <w:r>
        <w:rPr>
          <w:rFonts w:ascii="Arial" w:eastAsia="Arial" w:hAnsi="Arial" w:cs="Arial"/>
          <w:b/>
          <w:bCs/>
          <w:sz w:val="20"/>
          <w:szCs w:val="20"/>
        </w:rPr>
        <w:t>PARINAUD OCULOGLANDULAR SYNDROME</w:t>
      </w:r>
    </w:p>
    <w:p w14:paraId="361C546D" w14:textId="77777777" w:rsidR="00F26A1A" w:rsidRDefault="00F26A1A">
      <w:pPr>
        <w:spacing w:line="145" w:lineRule="exact"/>
        <w:rPr>
          <w:sz w:val="20"/>
          <w:szCs w:val="20"/>
        </w:rPr>
      </w:pPr>
    </w:p>
    <w:p w14:paraId="77DF9A7C" w14:textId="77777777" w:rsidR="00F26A1A" w:rsidRDefault="00000000">
      <w:pPr>
        <w:rPr>
          <w:sz w:val="20"/>
          <w:szCs w:val="20"/>
        </w:rPr>
      </w:pPr>
      <w:r>
        <w:rPr>
          <w:rFonts w:ascii="Arial" w:eastAsia="Arial" w:hAnsi="Arial" w:cs="Arial"/>
          <w:b/>
          <w:bCs/>
          <w:sz w:val="18"/>
          <w:szCs w:val="18"/>
        </w:rPr>
        <w:t>Pathogenesis:</w:t>
      </w:r>
    </w:p>
    <w:p w14:paraId="58366C6C" w14:textId="77777777" w:rsidR="00F26A1A" w:rsidRDefault="00F26A1A">
      <w:pPr>
        <w:spacing w:line="28" w:lineRule="exact"/>
        <w:rPr>
          <w:sz w:val="20"/>
          <w:szCs w:val="20"/>
        </w:rPr>
      </w:pPr>
    </w:p>
    <w:p w14:paraId="3AEA624C" w14:textId="77777777" w:rsidR="00F26A1A" w:rsidRDefault="00000000">
      <w:pPr>
        <w:spacing w:line="239" w:lineRule="auto"/>
        <w:ind w:right="100"/>
        <w:rPr>
          <w:sz w:val="20"/>
          <w:szCs w:val="20"/>
        </w:rPr>
      </w:pPr>
      <w:r>
        <w:rPr>
          <w:rFonts w:ascii="Arial" w:eastAsia="Arial" w:hAnsi="Arial" w:cs="Arial"/>
          <w:sz w:val="18"/>
          <w:szCs w:val="18"/>
        </w:rPr>
        <w:t>cat-scratch disease (</w:t>
      </w:r>
      <w:r>
        <w:rPr>
          <w:rFonts w:ascii="Arial" w:eastAsia="Arial" w:hAnsi="Arial" w:cs="Arial"/>
          <w:i/>
          <w:iCs/>
          <w:sz w:val="18"/>
          <w:szCs w:val="18"/>
        </w:rPr>
        <w:t>Bartonella henselae</w:t>
      </w:r>
      <w:r>
        <w:rPr>
          <w:rFonts w:ascii="Arial" w:eastAsia="Arial" w:hAnsi="Arial" w:cs="Arial"/>
          <w:sz w:val="18"/>
          <w:szCs w:val="18"/>
        </w:rPr>
        <w:t>) is by far the most common cause; others include various infective agents, and insect hairs (ophthalmia nodosum).</w:t>
      </w:r>
    </w:p>
    <w:p w14:paraId="4CC9C923" w14:textId="77777777" w:rsidR="00F26A1A" w:rsidRDefault="00F26A1A">
      <w:pPr>
        <w:spacing w:line="153" w:lineRule="exact"/>
        <w:rPr>
          <w:sz w:val="20"/>
          <w:szCs w:val="20"/>
        </w:rPr>
      </w:pPr>
    </w:p>
    <w:p w14:paraId="74362126" w14:textId="77777777" w:rsidR="00F26A1A" w:rsidRDefault="00000000">
      <w:pPr>
        <w:rPr>
          <w:sz w:val="20"/>
          <w:szCs w:val="20"/>
        </w:rPr>
      </w:pPr>
      <w:r>
        <w:rPr>
          <w:rFonts w:ascii="Arial" w:eastAsia="Arial" w:hAnsi="Arial" w:cs="Arial"/>
          <w:b/>
          <w:bCs/>
          <w:sz w:val="18"/>
          <w:szCs w:val="18"/>
        </w:rPr>
        <w:t>Diagnosis:</w:t>
      </w:r>
    </w:p>
    <w:p w14:paraId="5BA29C0C" w14:textId="77777777" w:rsidR="00F26A1A" w:rsidRDefault="00F26A1A">
      <w:pPr>
        <w:spacing w:line="28" w:lineRule="exact"/>
        <w:rPr>
          <w:sz w:val="20"/>
          <w:szCs w:val="20"/>
        </w:rPr>
      </w:pPr>
    </w:p>
    <w:p w14:paraId="08497245" w14:textId="77777777" w:rsidR="00F26A1A" w:rsidRDefault="00000000">
      <w:pPr>
        <w:numPr>
          <w:ilvl w:val="0"/>
          <w:numId w:val="52"/>
        </w:numPr>
        <w:tabs>
          <w:tab w:val="left" w:pos="236"/>
        </w:tabs>
        <w:spacing w:line="239" w:lineRule="auto"/>
        <w:ind w:right="100"/>
        <w:rPr>
          <w:rFonts w:ascii="Arial" w:eastAsia="Arial" w:hAnsi="Arial" w:cs="Arial"/>
          <w:sz w:val="18"/>
          <w:szCs w:val="18"/>
        </w:rPr>
      </w:pPr>
      <w:r>
        <w:rPr>
          <w:rFonts w:ascii="Arial" w:eastAsia="Arial" w:hAnsi="Arial" w:cs="Arial"/>
          <w:sz w:val="18"/>
          <w:szCs w:val="18"/>
        </w:rPr>
        <w:t>chronic low-grade fever, (b) unilateral granulomatous conjunctivitis (</w:t>
      </w:r>
      <w:hyperlink w:anchor="page101">
        <w:r>
          <w:rPr>
            <w:rFonts w:ascii="Arial" w:eastAsia="Arial" w:hAnsi="Arial" w:cs="Arial"/>
            <w:color w:val="0080AC"/>
            <w:sz w:val="18"/>
            <w:szCs w:val="18"/>
          </w:rPr>
          <w:t>Fig. 6.14A</w:t>
        </w:r>
      </w:hyperlink>
      <w:r>
        <w:rPr>
          <w:rFonts w:ascii="Arial" w:eastAsia="Arial" w:hAnsi="Arial" w:cs="Arial"/>
          <w:sz w:val="18"/>
          <w:szCs w:val="18"/>
        </w:rPr>
        <w:t>), (c) ipsilateral preauricular lymphadenopathy.</w:t>
      </w:r>
    </w:p>
    <w:p w14:paraId="04B188DA" w14:textId="77777777" w:rsidR="00F26A1A" w:rsidRDefault="00F26A1A">
      <w:pPr>
        <w:spacing w:line="153" w:lineRule="exact"/>
        <w:rPr>
          <w:sz w:val="20"/>
          <w:szCs w:val="20"/>
        </w:rPr>
      </w:pPr>
    </w:p>
    <w:p w14:paraId="29DBC71F" w14:textId="77777777" w:rsidR="00F26A1A" w:rsidRDefault="00000000">
      <w:pPr>
        <w:rPr>
          <w:sz w:val="20"/>
          <w:szCs w:val="20"/>
        </w:rPr>
      </w:pPr>
      <w:r>
        <w:rPr>
          <w:rFonts w:ascii="Arial" w:eastAsia="Arial" w:hAnsi="Arial" w:cs="Arial"/>
          <w:b/>
          <w:bCs/>
          <w:sz w:val="18"/>
          <w:szCs w:val="18"/>
        </w:rPr>
        <w:t>Treatment:</w:t>
      </w:r>
    </w:p>
    <w:p w14:paraId="6F72C561" w14:textId="77777777" w:rsidR="00F26A1A" w:rsidRDefault="00F26A1A">
      <w:pPr>
        <w:spacing w:line="13" w:lineRule="exact"/>
        <w:rPr>
          <w:sz w:val="20"/>
          <w:szCs w:val="20"/>
        </w:rPr>
      </w:pPr>
    </w:p>
    <w:p w14:paraId="210B0144" w14:textId="77777777" w:rsidR="00F26A1A" w:rsidRDefault="00000000">
      <w:pPr>
        <w:rPr>
          <w:sz w:val="20"/>
          <w:szCs w:val="20"/>
        </w:rPr>
      </w:pPr>
      <w:r>
        <w:rPr>
          <w:rFonts w:ascii="Arial" w:eastAsia="Arial" w:hAnsi="Arial" w:cs="Arial"/>
          <w:sz w:val="18"/>
          <w:szCs w:val="18"/>
        </w:rPr>
        <w:t>(see</w:t>
      </w:r>
      <w:r>
        <w:rPr>
          <w:rFonts w:ascii="Arial" w:eastAsia="Arial" w:hAnsi="Arial" w:cs="Arial"/>
          <w:color w:val="0080AC"/>
          <w:sz w:val="18"/>
          <w:szCs w:val="18"/>
        </w:rPr>
        <w:t xml:space="preserve"> Chapter 12</w:t>
      </w:r>
      <w:r>
        <w:rPr>
          <w:rFonts w:ascii="Arial" w:eastAsia="Arial" w:hAnsi="Arial" w:cs="Arial"/>
          <w:sz w:val="18"/>
          <w:szCs w:val="18"/>
        </w:rPr>
        <w:t xml:space="preserve"> for cat-scratch disease).</w:t>
      </w:r>
    </w:p>
    <w:p w14:paraId="3E3C5E40" w14:textId="77777777" w:rsidR="00F26A1A" w:rsidRDefault="00F26A1A">
      <w:pPr>
        <w:spacing w:line="298" w:lineRule="exact"/>
        <w:rPr>
          <w:sz w:val="20"/>
          <w:szCs w:val="20"/>
        </w:rPr>
      </w:pPr>
    </w:p>
    <w:p w14:paraId="2CF8A135" w14:textId="77777777" w:rsidR="00F26A1A" w:rsidRDefault="00000000">
      <w:pPr>
        <w:rPr>
          <w:sz w:val="20"/>
          <w:szCs w:val="20"/>
        </w:rPr>
      </w:pPr>
      <w:r>
        <w:rPr>
          <w:rFonts w:ascii="Arial" w:eastAsia="Arial" w:hAnsi="Arial" w:cs="Arial"/>
          <w:b/>
          <w:bCs/>
          <w:sz w:val="20"/>
          <w:szCs w:val="20"/>
        </w:rPr>
        <w:t>FACTITIOUS CONJUNCTIVITIS</w:t>
      </w:r>
    </w:p>
    <w:p w14:paraId="594D2D91" w14:textId="77777777" w:rsidR="00F26A1A" w:rsidRDefault="00F26A1A">
      <w:pPr>
        <w:spacing w:line="145" w:lineRule="exact"/>
        <w:rPr>
          <w:sz w:val="20"/>
          <w:szCs w:val="20"/>
        </w:rPr>
      </w:pPr>
    </w:p>
    <w:p w14:paraId="00DA002D" w14:textId="77777777" w:rsidR="00F26A1A" w:rsidRDefault="00000000">
      <w:pPr>
        <w:rPr>
          <w:sz w:val="20"/>
          <w:szCs w:val="20"/>
        </w:rPr>
      </w:pPr>
      <w:r>
        <w:rPr>
          <w:rFonts w:ascii="Arial" w:eastAsia="Arial" w:hAnsi="Arial" w:cs="Arial"/>
          <w:b/>
          <w:bCs/>
          <w:sz w:val="18"/>
          <w:szCs w:val="18"/>
        </w:rPr>
        <w:t>Pathogenesis:</w:t>
      </w:r>
    </w:p>
    <w:p w14:paraId="4645726C" w14:textId="77777777" w:rsidR="00F26A1A" w:rsidRDefault="00F26A1A">
      <w:pPr>
        <w:spacing w:line="28" w:lineRule="exact"/>
        <w:rPr>
          <w:sz w:val="20"/>
          <w:szCs w:val="20"/>
        </w:rPr>
      </w:pPr>
    </w:p>
    <w:p w14:paraId="71437C4A" w14:textId="77777777" w:rsidR="00F26A1A" w:rsidRDefault="00000000">
      <w:pPr>
        <w:spacing w:line="246" w:lineRule="auto"/>
        <w:ind w:right="80"/>
        <w:jc w:val="both"/>
        <w:rPr>
          <w:sz w:val="20"/>
          <w:szCs w:val="20"/>
        </w:rPr>
      </w:pPr>
      <w:r>
        <w:rPr>
          <w:rFonts w:ascii="Arial" w:eastAsia="Arial" w:hAnsi="Arial" w:cs="Arial"/>
          <w:sz w:val="18"/>
          <w:szCs w:val="18"/>
        </w:rPr>
        <w:t>self-injury, usually intentional although can also occur inadvertently (e.g. mucus fishing syndrome and removal of contact lenses). Instillation of readily accessible irritant substances, such as soap, can also be responsible.</w:t>
      </w:r>
    </w:p>
    <w:p w14:paraId="45040D22" w14:textId="77777777" w:rsidR="00F26A1A" w:rsidRDefault="00F26A1A">
      <w:pPr>
        <w:spacing w:line="149" w:lineRule="exact"/>
        <w:rPr>
          <w:sz w:val="20"/>
          <w:szCs w:val="20"/>
        </w:rPr>
      </w:pPr>
    </w:p>
    <w:p w14:paraId="47789AB5" w14:textId="77777777" w:rsidR="00F26A1A" w:rsidRDefault="00000000">
      <w:pPr>
        <w:rPr>
          <w:sz w:val="20"/>
          <w:szCs w:val="20"/>
        </w:rPr>
      </w:pPr>
      <w:r>
        <w:rPr>
          <w:rFonts w:ascii="Arial" w:eastAsia="Arial" w:hAnsi="Arial" w:cs="Arial"/>
          <w:b/>
          <w:bCs/>
          <w:sz w:val="18"/>
          <w:szCs w:val="18"/>
        </w:rPr>
        <w:t>Diagnosis</w:t>
      </w:r>
    </w:p>
    <w:p w14:paraId="78D3E4EC" w14:textId="77777777" w:rsidR="00F26A1A" w:rsidRDefault="00F26A1A">
      <w:pPr>
        <w:spacing w:line="28" w:lineRule="exact"/>
        <w:rPr>
          <w:sz w:val="20"/>
          <w:szCs w:val="20"/>
        </w:rPr>
      </w:pPr>
    </w:p>
    <w:p w14:paraId="74022366" w14:textId="77777777" w:rsidR="00F26A1A" w:rsidRDefault="00000000">
      <w:pPr>
        <w:spacing w:line="239" w:lineRule="auto"/>
        <w:ind w:left="440" w:right="300"/>
        <w:rPr>
          <w:sz w:val="20"/>
          <w:szCs w:val="20"/>
        </w:rPr>
      </w:pPr>
      <w:r>
        <w:rPr>
          <w:rFonts w:ascii="Arial" w:eastAsia="Arial" w:hAnsi="Arial" w:cs="Arial"/>
          <w:sz w:val="18"/>
          <w:szCs w:val="18"/>
        </w:rPr>
        <w:t>e patient may have sought multiple opinions over an extended period for a range of conditions.</w:t>
      </w:r>
    </w:p>
    <w:p w14:paraId="1114EF07" w14:textId="77777777" w:rsidR="00F26A1A" w:rsidRDefault="00F26A1A">
      <w:pPr>
        <w:spacing w:line="25" w:lineRule="exact"/>
        <w:rPr>
          <w:sz w:val="20"/>
          <w:szCs w:val="20"/>
        </w:rPr>
      </w:pPr>
    </w:p>
    <w:p w14:paraId="6B229377" w14:textId="77777777" w:rsidR="00F26A1A" w:rsidRDefault="00000000">
      <w:pPr>
        <w:ind w:left="440"/>
        <w:rPr>
          <w:rFonts w:ascii="Arial" w:eastAsia="Arial" w:hAnsi="Arial" w:cs="Arial"/>
          <w:sz w:val="17"/>
          <w:szCs w:val="17"/>
        </w:rPr>
      </w:pPr>
      <w:r>
        <w:rPr>
          <w:rFonts w:ascii="Arial" w:eastAsia="Arial" w:hAnsi="Arial" w:cs="Arial"/>
          <w:sz w:val="17"/>
          <w:szCs w:val="17"/>
        </w:rPr>
        <w:t>Aected site is usually inferior conjunctiva, with hyperaemia and staining (</w:t>
      </w:r>
      <w:r>
        <w:rPr>
          <w:rFonts w:ascii="Arial" w:eastAsia="Arial" w:hAnsi="Arial" w:cs="Arial"/>
          <w:color w:val="0080AC"/>
          <w:sz w:val="17"/>
          <w:szCs w:val="17"/>
        </w:rPr>
        <w:t xml:space="preserve"> </w:t>
      </w:r>
      <w:hyperlink w:anchor="page101">
        <w:r>
          <w:rPr>
            <w:rFonts w:ascii="Arial" w:eastAsia="Arial" w:hAnsi="Arial" w:cs="Arial"/>
            <w:color w:val="0080AC"/>
            <w:sz w:val="17"/>
            <w:szCs w:val="17"/>
          </w:rPr>
          <w:t>Fig. 6.14B</w:t>
        </w:r>
      </w:hyperlink>
      <w:r>
        <w:rPr>
          <w:rFonts w:ascii="Arial" w:eastAsia="Arial" w:hAnsi="Arial" w:cs="Arial"/>
          <w:sz w:val="17"/>
          <w:szCs w:val="17"/>
        </w:rPr>
        <w:t>).</w:t>
      </w:r>
    </w:p>
    <w:p w14:paraId="288037B7" w14:textId="77777777" w:rsidR="00F26A1A" w:rsidRDefault="00F26A1A">
      <w:pPr>
        <w:spacing w:line="28" w:lineRule="exact"/>
        <w:rPr>
          <w:sz w:val="20"/>
          <w:szCs w:val="20"/>
        </w:rPr>
      </w:pPr>
    </w:p>
    <w:p w14:paraId="59E62824" w14:textId="77777777" w:rsidR="00F26A1A" w:rsidRDefault="00000000">
      <w:pPr>
        <w:ind w:left="440"/>
        <w:rPr>
          <w:sz w:val="20"/>
          <w:szCs w:val="20"/>
        </w:rPr>
      </w:pPr>
      <w:r>
        <w:rPr>
          <w:rFonts w:ascii="Arial" w:eastAsia="Arial" w:hAnsi="Arial" w:cs="Arial"/>
          <w:sz w:val="16"/>
          <w:szCs w:val="16"/>
        </w:rPr>
        <w:t>Linear corneal abrasions, persistent epithelial defects and occasionally corneal perforation.</w:t>
      </w:r>
    </w:p>
    <w:p w14:paraId="6D9EE3E9" w14:textId="77777777" w:rsidR="00F26A1A" w:rsidRDefault="00F26A1A">
      <w:pPr>
        <w:spacing w:line="25" w:lineRule="exact"/>
        <w:rPr>
          <w:sz w:val="20"/>
          <w:szCs w:val="20"/>
        </w:rPr>
      </w:pPr>
    </w:p>
    <w:p w14:paraId="039A64FF" w14:textId="77777777" w:rsidR="00F26A1A" w:rsidRDefault="00000000">
      <w:pPr>
        <w:ind w:left="440"/>
        <w:rPr>
          <w:sz w:val="20"/>
          <w:szCs w:val="20"/>
        </w:rPr>
      </w:pPr>
      <w:r>
        <w:rPr>
          <w:rFonts w:ascii="Arial" w:eastAsia="Arial" w:hAnsi="Arial" w:cs="Arial"/>
          <w:sz w:val="18"/>
          <w:szCs w:val="18"/>
        </w:rPr>
        <w:t xml:space="preserve">Secondary infection may occur, particularly fungal with </w:t>
      </w:r>
      <w:r>
        <w:rPr>
          <w:rFonts w:ascii="Arial" w:eastAsia="Arial" w:hAnsi="Arial" w:cs="Arial"/>
          <w:i/>
          <w:iCs/>
          <w:sz w:val="18"/>
          <w:szCs w:val="18"/>
        </w:rPr>
        <w:t>Candida</w:t>
      </w:r>
      <w:r>
        <w:rPr>
          <w:rFonts w:ascii="Arial" w:eastAsia="Arial" w:hAnsi="Arial" w:cs="Arial"/>
          <w:sz w:val="18"/>
          <w:szCs w:val="18"/>
        </w:rPr>
        <w:t xml:space="preserve"> spp.</w:t>
      </w:r>
    </w:p>
    <w:p w14:paraId="55214E25" w14:textId="77777777" w:rsidR="00F26A1A" w:rsidRDefault="00F26A1A">
      <w:pPr>
        <w:spacing w:line="339" w:lineRule="exact"/>
        <w:rPr>
          <w:sz w:val="20"/>
          <w:szCs w:val="20"/>
        </w:rPr>
      </w:pPr>
    </w:p>
    <w:p w14:paraId="79BFD487" w14:textId="77777777" w:rsidR="00F26A1A" w:rsidRDefault="00000000">
      <w:pPr>
        <w:rPr>
          <w:sz w:val="20"/>
          <w:szCs w:val="20"/>
        </w:rPr>
      </w:pPr>
      <w:r>
        <w:rPr>
          <w:rFonts w:ascii="Arial" w:eastAsia="Arial" w:hAnsi="Arial" w:cs="Arial"/>
          <w:b/>
          <w:bCs/>
          <w:sz w:val="18"/>
          <w:szCs w:val="18"/>
        </w:rPr>
        <w:t>Management:</w:t>
      </w:r>
    </w:p>
    <w:p w14:paraId="4F493F3F" w14:textId="77777777" w:rsidR="00F26A1A" w:rsidRDefault="00F26A1A">
      <w:pPr>
        <w:spacing w:line="25" w:lineRule="exact"/>
        <w:rPr>
          <w:sz w:val="20"/>
          <w:szCs w:val="20"/>
        </w:rPr>
      </w:pPr>
    </w:p>
    <w:p w14:paraId="480C25A2" w14:textId="77777777" w:rsidR="00F26A1A" w:rsidRDefault="00000000">
      <w:pPr>
        <w:numPr>
          <w:ilvl w:val="0"/>
          <w:numId w:val="53"/>
        </w:numPr>
        <w:tabs>
          <w:tab w:val="left" w:pos="260"/>
        </w:tabs>
        <w:ind w:left="260" w:hanging="260"/>
        <w:rPr>
          <w:rFonts w:ascii="Arial" w:eastAsia="Arial" w:hAnsi="Arial" w:cs="Arial"/>
          <w:sz w:val="17"/>
          <w:szCs w:val="17"/>
        </w:rPr>
      </w:pPr>
      <w:r>
        <w:rPr>
          <w:rFonts w:ascii="Arial" w:eastAsia="Arial" w:hAnsi="Arial" w:cs="Arial"/>
          <w:sz w:val="17"/>
          <w:szCs w:val="17"/>
        </w:rPr>
        <w:t>exclusion of other diagnoses, (b) confrontation (often leads to failure to return for review),</w:t>
      </w:r>
    </w:p>
    <w:p w14:paraId="150C9836" w14:textId="77777777" w:rsidR="00F26A1A" w:rsidRDefault="00F26A1A">
      <w:pPr>
        <w:spacing w:line="13" w:lineRule="exact"/>
        <w:rPr>
          <w:rFonts w:ascii="Arial" w:eastAsia="Arial" w:hAnsi="Arial" w:cs="Arial"/>
          <w:sz w:val="17"/>
          <w:szCs w:val="17"/>
        </w:rPr>
      </w:pPr>
    </w:p>
    <w:p w14:paraId="1F3819B9" w14:textId="77777777" w:rsidR="00F26A1A" w:rsidRDefault="00000000">
      <w:pPr>
        <w:numPr>
          <w:ilvl w:val="0"/>
          <w:numId w:val="54"/>
        </w:numPr>
        <w:tabs>
          <w:tab w:val="left" w:pos="240"/>
        </w:tabs>
        <w:ind w:left="240" w:hanging="240"/>
        <w:rPr>
          <w:rFonts w:ascii="Arial" w:eastAsia="Arial" w:hAnsi="Arial" w:cs="Arial"/>
          <w:sz w:val="18"/>
          <w:szCs w:val="18"/>
        </w:rPr>
      </w:pPr>
      <w:r>
        <w:rPr>
          <w:rFonts w:ascii="Arial" w:eastAsia="Arial" w:hAnsi="Arial" w:cs="Arial"/>
          <w:sz w:val="18"/>
          <w:szCs w:val="18"/>
        </w:rPr>
        <w:t>psychiatric opinion may be appropriate.</w:t>
      </w:r>
    </w:p>
    <w:p w14:paraId="463F9A56" w14:textId="77777777" w:rsidR="00F26A1A" w:rsidRDefault="00000000">
      <w:pPr>
        <w:spacing w:line="20" w:lineRule="exact"/>
        <w:rPr>
          <w:sz w:val="20"/>
          <w:szCs w:val="20"/>
        </w:rPr>
      </w:pPr>
      <w:r>
        <w:rPr>
          <w:noProof/>
          <w:sz w:val="20"/>
          <w:szCs w:val="20"/>
        </w:rPr>
        <w:drawing>
          <wp:anchor distT="0" distB="0" distL="114300" distR="114300" simplePos="0" relativeHeight="251516416" behindDoc="1" locked="0" layoutInCell="0" allowOverlap="1" wp14:anchorId="28F0807D" wp14:editId="0DE97C34">
            <wp:simplePos x="0" y="0"/>
            <wp:positionH relativeFrom="column">
              <wp:posOffset>19685</wp:posOffset>
            </wp:positionH>
            <wp:positionV relativeFrom="paragraph">
              <wp:posOffset>514350</wp:posOffset>
            </wp:positionV>
            <wp:extent cx="4380230" cy="2115185"/>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1"/>
                    <a:srcRect/>
                    <a:stretch>
                      <a:fillRect/>
                    </a:stretch>
                  </pic:blipFill>
                  <pic:spPr bwMode="auto">
                    <a:xfrm>
                      <a:off x="0" y="0"/>
                      <a:ext cx="4380230" cy="2115185"/>
                    </a:xfrm>
                    <a:prstGeom prst="rect">
                      <a:avLst/>
                    </a:prstGeom>
                    <a:noFill/>
                  </pic:spPr>
                </pic:pic>
              </a:graphicData>
            </a:graphic>
          </wp:anchor>
        </w:drawing>
      </w:r>
    </w:p>
    <w:p w14:paraId="11109DB3" w14:textId="77777777" w:rsidR="00F26A1A" w:rsidRDefault="00F26A1A">
      <w:pPr>
        <w:spacing w:line="200" w:lineRule="exact"/>
        <w:rPr>
          <w:sz w:val="20"/>
          <w:szCs w:val="20"/>
        </w:rPr>
      </w:pPr>
    </w:p>
    <w:p w14:paraId="457EA84E" w14:textId="77777777" w:rsidR="00F26A1A" w:rsidRDefault="00F26A1A">
      <w:pPr>
        <w:spacing w:line="200" w:lineRule="exact"/>
        <w:rPr>
          <w:sz w:val="20"/>
          <w:szCs w:val="20"/>
        </w:rPr>
      </w:pPr>
    </w:p>
    <w:p w14:paraId="270B8EBB" w14:textId="77777777" w:rsidR="00F26A1A" w:rsidRDefault="00F26A1A">
      <w:pPr>
        <w:spacing w:line="200" w:lineRule="exact"/>
        <w:rPr>
          <w:sz w:val="20"/>
          <w:szCs w:val="20"/>
        </w:rPr>
      </w:pPr>
    </w:p>
    <w:p w14:paraId="016F5FF9" w14:textId="77777777" w:rsidR="00F26A1A" w:rsidRDefault="00F26A1A">
      <w:pPr>
        <w:spacing w:line="200" w:lineRule="exact"/>
        <w:rPr>
          <w:sz w:val="20"/>
          <w:szCs w:val="20"/>
        </w:rPr>
      </w:pPr>
    </w:p>
    <w:p w14:paraId="28C1843D" w14:textId="77777777" w:rsidR="00F26A1A" w:rsidRDefault="00F26A1A">
      <w:pPr>
        <w:spacing w:line="200" w:lineRule="exact"/>
        <w:rPr>
          <w:sz w:val="20"/>
          <w:szCs w:val="20"/>
        </w:rPr>
      </w:pPr>
    </w:p>
    <w:p w14:paraId="22FAD528" w14:textId="77777777" w:rsidR="00F26A1A" w:rsidRDefault="00F26A1A">
      <w:pPr>
        <w:spacing w:line="200" w:lineRule="exact"/>
        <w:rPr>
          <w:sz w:val="20"/>
          <w:szCs w:val="20"/>
        </w:rPr>
      </w:pPr>
    </w:p>
    <w:p w14:paraId="0BD018F8" w14:textId="77777777" w:rsidR="00F26A1A" w:rsidRDefault="00F26A1A">
      <w:pPr>
        <w:spacing w:line="200" w:lineRule="exact"/>
        <w:rPr>
          <w:sz w:val="20"/>
          <w:szCs w:val="20"/>
        </w:rPr>
      </w:pPr>
    </w:p>
    <w:p w14:paraId="495A8B1E" w14:textId="77777777" w:rsidR="00F26A1A" w:rsidRDefault="00F26A1A">
      <w:pPr>
        <w:spacing w:line="200" w:lineRule="exact"/>
        <w:rPr>
          <w:sz w:val="20"/>
          <w:szCs w:val="20"/>
        </w:rPr>
      </w:pPr>
    </w:p>
    <w:p w14:paraId="3197D5C1" w14:textId="77777777" w:rsidR="00F26A1A" w:rsidRDefault="00F26A1A">
      <w:pPr>
        <w:spacing w:line="200" w:lineRule="exact"/>
        <w:rPr>
          <w:sz w:val="20"/>
          <w:szCs w:val="20"/>
        </w:rPr>
      </w:pPr>
    </w:p>
    <w:p w14:paraId="28F012CC" w14:textId="77777777" w:rsidR="00F26A1A" w:rsidRDefault="00F26A1A">
      <w:pPr>
        <w:spacing w:line="200" w:lineRule="exact"/>
        <w:rPr>
          <w:sz w:val="20"/>
          <w:szCs w:val="20"/>
        </w:rPr>
      </w:pPr>
    </w:p>
    <w:p w14:paraId="1D0DF31B" w14:textId="77777777" w:rsidR="00F26A1A" w:rsidRDefault="00F26A1A">
      <w:pPr>
        <w:spacing w:line="200" w:lineRule="exact"/>
        <w:rPr>
          <w:sz w:val="20"/>
          <w:szCs w:val="20"/>
        </w:rPr>
      </w:pPr>
    </w:p>
    <w:p w14:paraId="3B3401DD" w14:textId="77777777" w:rsidR="00F26A1A" w:rsidRDefault="00F26A1A">
      <w:pPr>
        <w:spacing w:line="200" w:lineRule="exact"/>
        <w:rPr>
          <w:sz w:val="20"/>
          <w:szCs w:val="20"/>
        </w:rPr>
      </w:pPr>
    </w:p>
    <w:p w14:paraId="553857D2" w14:textId="77777777" w:rsidR="00F26A1A" w:rsidRDefault="00F26A1A">
      <w:pPr>
        <w:spacing w:line="200" w:lineRule="exact"/>
        <w:rPr>
          <w:sz w:val="20"/>
          <w:szCs w:val="20"/>
        </w:rPr>
      </w:pPr>
    </w:p>
    <w:p w14:paraId="6D8DF9A3" w14:textId="77777777" w:rsidR="00F26A1A" w:rsidRDefault="00F26A1A">
      <w:pPr>
        <w:spacing w:line="200" w:lineRule="exact"/>
        <w:rPr>
          <w:sz w:val="20"/>
          <w:szCs w:val="20"/>
        </w:rPr>
      </w:pPr>
    </w:p>
    <w:p w14:paraId="7AAEE70F" w14:textId="77777777" w:rsidR="00F26A1A" w:rsidRDefault="00F26A1A">
      <w:pPr>
        <w:spacing w:line="200" w:lineRule="exact"/>
        <w:rPr>
          <w:sz w:val="20"/>
          <w:szCs w:val="20"/>
        </w:rPr>
      </w:pPr>
    </w:p>
    <w:p w14:paraId="22E32C9A" w14:textId="77777777" w:rsidR="00F26A1A" w:rsidRDefault="00F26A1A">
      <w:pPr>
        <w:spacing w:line="200" w:lineRule="exact"/>
        <w:rPr>
          <w:sz w:val="20"/>
          <w:szCs w:val="20"/>
        </w:rPr>
      </w:pPr>
    </w:p>
    <w:p w14:paraId="0032D70E" w14:textId="77777777" w:rsidR="00F26A1A" w:rsidRDefault="00F26A1A">
      <w:pPr>
        <w:spacing w:line="200" w:lineRule="exact"/>
        <w:rPr>
          <w:sz w:val="20"/>
          <w:szCs w:val="20"/>
        </w:rPr>
      </w:pPr>
    </w:p>
    <w:p w14:paraId="3970F606" w14:textId="77777777" w:rsidR="00F26A1A" w:rsidRDefault="00F26A1A">
      <w:pPr>
        <w:spacing w:line="200" w:lineRule="exact"/>
        <w:rPr>
          <w:sz w:val="20"/>
          <w:szCs w:val="20"/>
        </w:rPr>
      </w:pPr>
    </w:p>
    <w:p w14:paraId="3D9B1807" w14:textId="77777777" w:rsidR="00F26A1A" w:rsidRDefault="00F26A1A">
      <w:pPr>
        <w:spacing w:line="209" w:lineRule="exact"/>
        <w:rPr>
          <w:sz w:val="20"/>
          <w:szCs w:val="20"/>
        </w:rPr>
      </w:pPr>
    </w:p>
    <w:p w14:paraId="01F5903A"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4AA9FB7" w14:textId="77777777" w:rsidR="00F26A1A" w:rsidRDefault="00F26A1A">
      <w:pPr>
        <w:spacing w:line="214" w:lineRule="exact"/>
        <w:rPr>
          <w:sz w:val="20"/>
          <w:szCs w:val="20"/>
        </w:rPr>
      </w:pPr>
    </w:p>
    <w:p w14:paraId="60BE147C" w14:textId="77777777" w:rsidR="00F26A1A" w:rsidRDefault="00000000">
      <w:pPr>
        <w:spacing w:line="227" w:lineRule="auto"/>
        <w:ind w:right="100"/>
        <w:rPr>
          <w:rFonts w:ascii="Arial" w:eastAsia="Arial" w:hAnsi="Arial" w:cs="Arial"/>
          <w:sz w:val="15"/>
          <w:szCs w:val="15"/>
        </w:rPr>
      </w:pPr>
      <w:r>
        <w:rPr>
          <w:rFonts w:ascii="Arial" w:eastAsia="Arial" w:hAnsi="Arial" w:cs="Arial"/>
          <w:sz w:val="15"/>
          <w:szCs w:val="15"/>
        </w:rPr>
        <w:t>Fig. 6.14 (A) Granulomatous conjunctivitis in Parinaud syndrome, (B) factitious conjunctivitis stained with rose Bengal. (</w:t>
      </w:r>
      <w:hyperlink w:anchor="page101">
        <w:r>
          <w:rPr>
            <w:rFonts w:ascii="Arial" w:eastAsia="Arial" w:hAnsi="Arial" w:cs="Arial"/>
            <w:color w:val="0080AC"/>
            <w:sz w:val="15"/>
            <w:szCs w:val="15"/>
          </w:rPr>
          <w:t>Figure 6.14B</w:t>
        </w:r>
        <w:r>
          <w:rPr>
            <w:rFonts w:ascii="Arial" w:eastAsia="Arial" w:hAnsi="Arial" w:cs="Arial"/>
            <w:sz w:val="15"/>
            <w:szCs w:val="15"/>
          </w:rPr>
          <w:t xml:space="preserve"> </w:t>
        </w:r>
      </w:hyperlink>
      <w:r>
        <w:rPr>
          <w:rFonts w:ascii="Arial" w:eastAsia="Arial" w:hAnsi="Arial" w:cs="Arial"/>
          <w:sz w:val="15"/>
          <w:szCs w:val="15"/>
        </w:rPr>
        <w:t>courtesy of S. Tuft.)</w:t>
      </w:r>
    </w:p>
    <w:p w14:paraId="7724C431" w14:textId="77777777" w:rsidR="00F26A1A" w:rsidRDefault="00F26A1A">
      <w:pPr>
        <w:sectPr w:rsidR="00F26A1A">
          <w:pgSz w:w="8640" w:h="13101"/>
          <w:pgMar w:top="505" w:right="860" w:bottom="0" w:left="720" w:header="0" w:footer="0" w:gutter="0"/>
          <w:cols w:space="720" w:equalWidth="0">
            <w:col w:w="7060"/>
          </w:cols>
        </w:sectPr>
      </w:pPr>
    </w:p>
    <w:p w14:paraId="58878243" w14:textId="77777777" w:rsidR="00F26A1A" w:rsidRDefault="00F26A1A">
      <w:pPr>
        <w:spacing w:line="200" w:lineRule="exact"/>
        <w:rPr>
          <w:sz w:val="20"/>
          <w:szCs w:val="20"/>
        </w:rPr>
      </w:pPr>
    </w:p>
    <w:p w14:paraId="619D24EC" w14:textId="77777777" w:rsidR="00F26A1A" w:rsidRDefault="00F26A1A">
      <w:pPr>
        <w:spacing w:line="388" w:lineRule="exact"/>
        <w:rPr>
          <w:sz w:val="20"/>
          <w:szCs w:val="20"/>
        </w:rPr>
      </w:pPr>
    </w:p>
    <w:p w14:paraId="649E50B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88C6F2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2E90F4C0" w14:textId="77777777" w:rsidR="00F26A1A" w:rsidRDefault="00F26A1A">
      <w:pPr>
        <w:sectPr w:rsidR="00F26A1A">
          <w:type w:val="continuous"/>
          <w:pgSz w:w="8640" w:h="13101"/>
          <w:pgMar w:top="505" w:right="860" w:bottom="0" w:left="720" w:header="0" w:footer="0" w:gutter="0"/>
          <w:cols w:space="720" w:equalWidth="0">
            <w:col w:w="7060"/>
          </w:cols>
        </w:sectPr>
      </w:pPr>
    </w:p>
    <w:p w14:paraId="0A0A2B77" w14:textId="77777777" w:rsidR="00F26A1A" w:rsidRDefault="00F26A1A">
      <w:pPr>
        <w:spacing w:line="141" w:lineRule="exact"/>
        <w:rPr>
          <w:sz w:val="20"/>
          <w:szCs w:val="20"/>
        </w:rPr>
      </w:pPr>
      <w:bookmarkStart w:id="99" w:name="page102"/>
      <w:bookmarkEnd w:id="99"/>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30A6A443" w14:textId="77777777">
        <w:trPr>
          <w:trHeight w:val="233"/>
        </w:trPr>
        <w:tc>
          <w:tcPr>
            <w:tcW w:w="4300" w:type="dxa"/>
            <w:vAlign w:val="bottom"/>
          </w:tcPr>
          <w:p w14:paraId="4332332C" w14:textId="77777777" w:rsidR="00F26A1A" w:rsidRDefault="00000000">
            <w:pPr>
              <w:rPr>
                <w:sz w:val="20"/>
                <w:szCs w:val="20"/>
              </w:rPr>
            </w:pPr>
            <w:r>
              <w:rPr>
                <w:rFonts w:ascii="Arial" w:eastAsia="Arial" w:hAnsi="Arial" w:cs="Arial"/>
                <w:sz w:val="16"/>
                <w:szCs w:val="16"/>
              </w:rPr>
              <w:t>Chapter 6—CONJUNCTIVA</w:t>
            </w:r>
          </w:p>
        </w:tc>
        <w:tc>
          <w:tcPr>
            <w:tcW w:w="2680" w:type="dxa"/>
            <w:vAlign w:val="bottom"/>
          </w:tcPr>
          <w:p w14:paraId="77E1E8A3" w14:textId="77777777" w:rsidR="00F26A1A" w:rsidRDefault="00000000">
            <w:pPr>
              <w:jc w:val="right"/>
              <w:rPr>
                <w:sz w:val="20"/>
                <w:szCs w:val="20"/>
              </w:rPr>
            </w:pPr>
            <w:r>
              <w:rPr>
                <w:rFonts w:ascii="Arial" w:eastAsia="Arial" w:hAnsi="Arial" w:cs="Arial"/>
                <w:b/>
                <w:bCs/>
                <w:sz w:val="18"/>
                <w:szCs w:val="18"/>
              </w:rPr>
              <w:t>105</w:t>
            </w:r>
          </w:p>
        </w:tc>
      </w:tr>
      <w:tr w:rsidR="00F26A1A" w14:paraId="7BA47409" w14:textId="77777777">
        <w:trPr>
          <w:trHeight w:val="46"/>
        </w:trPr>
        <w:tc>
          <w:tcPr>
            <w:tcW w:w="4300" w:type="dxa"/>
            <w:tcBorders>
              <w:bottom w:val="single" w:sz="8" w:space="0" w:color="CCECF4"/>
            </w:tcBorders>
            <w:vAlign w:val="bottom"/>
          </w:tcPr>
          <w:p w14:paraId="03F85950" w14:textId="77777777" w:rsidR="00F26A1A" w:rsidRDefault="00F26A1A">
            <w:pPr>
              <w:rPr>
                <w:sz w:val="4"/>
                <w:szCs w:val="4"/>
              </w:rPr>
            </w:pPr>
          </w:p>
        </w:tc>
        <w:tc>
          <w:tcPr>
            <w:tcW w:w="2680" w:type="dxa"/>
            <w:tcBorders>
              <w:bottom w:val="single" w:sz="8" w:space="0" w:color="CCECF4"/>
            </w:tcBorders>
            <w:vAlign w:val="bottom"/>
          </w:tcPr>
          <w:p w14:paraId="698703AA" w14:textId="77777777" w:rsidR="00F26A1A" w:rsidRDefault="00F26A1A">
            <w:pPr>
              <w:rPr>
                <w:sz w:val="4"/>
                <w:szCs w:val="4"/>
              </w:rPr>
            </w:pPr>
          </w:p>
        </w:tc>
      </w:tr>
    </w:tbl>
    <w:p w14:paraId="6F0470F5" w14:textId="77777777" w:rsidR="00F26A1A" w:rsidRDefault="00F26A1A">
      <w:pPr>
        <w:spacing w:line="193" w:lineRule="exact"/>
        <w:rPr>
          <w:sz w:val="20"/>
          <w:szCs w:val="20"/>
        </w:rPr>
      </w:pPr>
    </w:p>
    <w:p w14:paraId="186E523B" w14:textId="77777777" w:rsidR="00F26A1A" w:rsidRDefault="00000000">
      <w:pPr>
        <w:ind w:left="100"/>
        <w:rPr>
          <w:sz w:val="20"/>
          <w:szCs w:val="20"/>
        </w:rPr>
      </w:pPr>
      <w:r>
        <w:rPr>
          <w:rFonts w:ascii="Arial" w:eastAsia="Arial" w:hAnsi="Arial" w:cs="Arial"/>
          <w:b/>
          <w:bCs/>
          <w:color w:val="C8001A"/>
          <w:sz w:val="24"/>
          <w:szCs w:val="24"/>
        </w:rPr>
        <w:t>Degenerations</w:t>
      </w:r>
    </w:p>
    <w:p w14:paraId="5B555236" w14:textId="77777777" w:rsidR="00F26A1A" w:rsidRDefault="00F26A1A">
      <w:pPr>
        <w:spacing w:line="102" w:lineRule="exact"/>
        <w:rPr>
          <w:sz w:val="20"/>
          <w:szCs w:val="20"/>
        </w:rPr>
      </w:pPr>
    </w:p>
    <w:p w14:paraId="733FC4F8" w14:textId="77777777" w:rsidR="00F26A1A" w:rsidRDefault="00000000">
      <w:pPr>
        <w:ind w:left="100"/>
        <w:rPr>
          <w:sz w:val="20"/>
          <w:szCs w:val="20"/>
        </w:rPr>
      </w:pPr>
      <w:r>
        <w:rPr>
          <w:rFonts w:ascii="Arial" w:eastAsia="Arial" w:hAnsi="Arial" w:cs="Arial"/>
          <w:b/>
          <w:bCs/>
          <w:sz w:val="20"/>
          <w:szCs w:val="20"/>
        </w:rPr>
        <w:t>PINGUECULUM</w:t>
      </w:r>
    </w:p>
    <w:p w14:paraId="707458C0" w14:textId="77777777" w:rsidR="00F26A1A" w:rsidRDefault="00F26A1A">
      <w:pPr>
        <w:spacing w:line="86" w:lineRule="exact"/>
        <w:rPr>
          <w:sz w:val="20"/>
          <w:szCs w:val="20"/>
        </w:rPr>
      </w:pPr>
    </w:p>
    <w:p w14:paraId="3A7DA4ED" w14:textId="77777777" w:rsidR="00F26A1A" w:rsidRDefault="00000000">
      <w:pPr>
        <w:ind w:left="100"/>
        <w:rPr>
          <w:sz w:val="20"/>
          <w:szCs w:val="20"/>
        </w:rPr>
      </w:pPr>
      <w:r>
        <w:rPr>
          <w:rFonts w:ascii="Arial" w:eastAsia="Arial" w:hAnsi="Arial" w:cs="Arial"/>
          <w:b/>
          <w:bCs/>
          <w:sz w:val="18"/>
          <w:szCs w:val="18"/>
        </w:rPr>
        <w:t>Pathogenesis:</w:t>
      </w:r>
    </w:p>
    <w:p w14:paraId="012CF696" w14:textId="77777777" w:rsidR="00F26A1A" w:rsidRDefault="00F26A1A">
      <w:pPr>
        <w:spacing w:line="28" w:lineRule="exact"/>
        <w:rPr>
          <w:sz w:val="20"/>
          <w:szCs w:val="20"/>
        </w:rPr>
      </w:pPr>
    </w:p>
    <w:p w14:paraId="34FC8DD8" w14:textId="77777777" w:rsidR="00F26A1A" w:rsidRDefault="00000000">
      <w:pPr>
        <w:spacing w:line="239" w:lineRule="auto"/>
        <w:ind w:left="100" w:right="20"/>
        <w:jc w:val="both"/>
        <w:rPr>
          <w:sz w:val="20"/>
          <w:szCs w:val="20"/>
        </w:rPr>
      </w:pPr>
      <w:r>
        <w:rPr>
          <w:rFonts w:ascii="Arial" w:eastAsia="Arial" w:hAnsi="Arial" w:cs="Arial"/>
          <w:sz w:val="18"/>
          <w:szCs w:val="18"/>
        </w:rPr>
        <w:t>degeneration of the collagen fibres of the conjunctival stroma resulting from actinic damage, simi-lar to the aetiology of pterygium (see below).</w:t>
      </w:r>
    </w:p>
    <w:p w14:paraId="57DA5788" w14:textId="77777777" w:rsidR="00F26A1A" w:rsidRDefault="00F26A1A">
      <w:pPr>
        <w:spacing w:line="153" w:lineRule="exact"/>
        <w:rPr>
          <w:sz w:val="20"/>
          <w:szCs w:val="20"/>
        </w:rPr>
      </w:pPr>
    </w:p>
    <w:p w14:paraId="6E5CED5C" w14:textId="77777777" w:rsidR="00F26A1A" w:rsidRDefault="00000000">
      <w:pPr>
        <w:ind w:left="100"/>
        <w:rPr>
          <w:sz w:val="20"/>
          <w:szCs w:val="20"/>
        </w:rPr>
      </w:pPr>
      <w:r>
        <w:rPr>
          <w:rFonts w:ascii="Arial" w:eastAsia="Arial" w:hAnsi="Arial" w:cs="Arial"/>
          <w:b/>
          <w:bCs/>
          <w:sz w:val="18"/>
          <w:szCs w:val="18"/>
        </w:rPr>
        <w:t>Diagnosis</w:t>
      </w:r>
    </w:p>
    <w:p w14:paraId="7E0AC89F" w14:textId="77777777" w:rsidR="00F26A1A" w:rsidRDefault="00F26A1A">
      <w:pPr>
        <w:spacing w:line="28" w:lineRule="exact"/>
        <w:rPr>
          <w:sz w:val="20"/>
          <w:szCs w:val="20"/>
        </w:rPr>
      </w:pPr>
    </w:p>
    <w:p w14:paraId="7EBF72AB" w14:textId="77777777" w:rsidR="00F26A1A" w:rsidRDefault="00000000">
      <w:pPr>
        <w:spacing w:line="246" w:lineRule="auto"/>
        <w:ind w:left="540" w:right="20"/>
        <w:rPr>
          <w:rFonts w:ascii="Arial" w:eastAsia="Arial" w:hAnsi="Arial" w:cs="Arial"/>
          <w:sz w:val="18"/>
          <w:szCs w:val="18"/>
        </w:rPr>
      </w:pPr>
      <w:r>
        <w:rPr>
          <w:rFonts w:ascii="Arial" w:eastAsia="Arial" w:hAnsi="Arial" w:cs="Arial"/>
          <w:sz w:val="18"/>
          <w:szCs w:val="18"/>
        </w:rPr>
        <w:t>Usually asymptomatic yellow-white mound on the bulbar conjunctiva adjacent to the limbus (</w:t>
      </w:r>
      <w:hyperlink w:anchor="page102">
        <w:r>
          <w:rPr>
            <w:rFonts w:ascii="Arial" w:eastAsia="Arial" w:hAnsi="Arial" w:cs="Arial"/>
            <w:color w:val="0080AC"/>
            <w:sz w:val="18"/>
            <w:szCs w:val="18"/>
          </w:rPr>
          <w:t>Fig. 6.15A</w:t>
        </w:r>
      </w:hyperlink>
      <w:r>
        <w:rPr>
          <w:rFonts w:ascii="Arial" w:eastAsia="Arial" w:hAnsi="Arial" w:cs="Arial"/>
          <w:sz w:val="18"/>
          <w:szCs w:val="18"/>
        </w:rPr>
        <w:t>), more frequently nasal than temporal. Calcification is occasionally visible.</w:t>
      </w:r>
    </w:p>
    <w:p w14:paraId="119F1484" w14:textId="77777777" w:rsidR="00F26A1A" w:rsidRDefault="00F26A1A">
      <w:pPr>
        <w:spacing w:line="9" w:lineRule="exact"/>
        <w:rPr>
          <w:sz w:val="20"/>
          <w:szCs w:val="20"/>
        </w:rPr>
      </w:pPr>
    </w:p>
    <w:p w14:paraId="1EE2D250" w14:textId="77777777" w:rsidR="00F26A1A" w:rsidRDefault="00000000">
      <w:pPr>
        <w:ind w:left="540"/>
        <w:rPr>
          <w:sz w:val="20"/>
          <w:szCs w:val="20"/>
        </w:rPr>
      </w:pPr>
      <w:r>
        <w:rPr>
          <w:rFonts w:ascii="Arial" w:eastAsia="Arial" w:hAnsi="Arial" w:cs="Arial"/>
          <w:sz w:val="18"/>
          <w:szCs w:val="18"/>
        </w:rPr>
        <w:t>Acute inflammation (pingueculitis) may occasionally occur.</w:t>
      </w:r>
    </w:p>
    <w:p w14:paraId="7EAB100A" w14:textId="77777777" w:rsidR="00F26A1A" w:rsidRDefault="00F26A1A">
      <w:pPr>
        <w:spacing w:line="153" w:lineRule="exact"/>
        <w:rPr>
          <w:sz w:val="20"/>
          <w:szCs w:val="20"/>
        </w:rPr>
      </w:pPr>
    </w:p>
    <w:p w14:paraId="03934CB1" w14:textId="77777777" w:rsidR="00F26A1A" w:rsidRDefault="00000000">
      <w:pPr>
        <w:ind w:left="100"/>
        <w:rPr>
          <w:sz w:val="20"/>
          <w:szCs w:val="20"/>
        </w:rPr>
      </w:pPr>
      <w:r>
        <w:rPr>
          <w:rFonts w:ascii="Arial" w:eastAsia="Arial" w:hAnsi="Arial" w:cs="Arial"/>
          <w:b/>
          <w:bCs/>
          <w:sz w:val="18"/>
          <w:szCs w:val="18"/>
        </w:rPr>
        <w:t>Treatment:</w:t>
      </w:r>
    </w:p>
    <w:p w14:paraId="44F1DBEC" w14:textId="77777777" w:rsidR="00F26A1A" w:rsidRDefault="00F26A1A">
      <w:pPr>
        <w:spacing w:line="28" w:lineRule="exact"/>
        <w:rPr>
          <w:sz w:val="20"/>
          <w:szCs w:val="20"/>
        </w:rPr>
      </w:pPr>
    </w:p>
    <w:p w14:paraId="0D8EBA5D" w14:textId="77777777" w:rsidR="00F26A1A" w:rsidRDefault="00000000">
      <w:pPr>
        <w:spacing w:line="239" w:lineRule="auto"/>
        <w:ind w:left="100" w:right="20"/>
        <w:jc w:val="both"/>
        <w:rPr>
          <w:sz w:val="20"/>
          <w:szCs w:val="20"/>
        </w:rPr>
      </w:pPr>
      <w:r>
        <w:rPr>
          <w:rFonts w:ascii="Arial" w:eastAsia="Arial" w:hAnsi="Arial" w:cs="Arial"/>
          <w:sz w:val="18"/>
          <w:szCs w:val="18"/>
        </w:rPr>
        <w:t>usually unnecessary; short course of a weak topical steroid for pingueculitis; excision occasionally required.</w:t>
      </w:r>
    </w:p>
    <w:p w14:paraId="37903C28" w14:textId="77777777" w:rsidR="00F26A1A" w:rsidRDefault="00F26A1A">
      <w:pPr>
        <w:spacing w:line="298" w:lineRule="exact"/>
        <w:rPr>
          <w:sz w:val="20"/>
          <w:szCs w:val="20"/>
        </w:rPr>
      </w:pPr>
    </w:p>
    <w:p w14:paraId="3360911D" w14:textId="77777777" w:rsidR="00F26A1A" w:rsidRDefault="00000000">
      <w:pPr>
        <w:ind w:left="100"/>
        <w:rPr>
          <w:sz w:val="20"/>
          <w:szCs w:val="20"/>
        </w:rPr>
      </w:pPr>
      <w:r>
        <w:rPr>
          <w:rFonts w:ascii="Arial" w:eastAsia="Arial" w:hAnsi="Arial" w:cs="Arial"/>
          <w:b/>
          <w:bCs/>
          <w:sz w:val="20"/>
          <w:szCs w:val="20"/>
        </w:rPr>
        <w:t>PTERYGIUM</w:t>
      </w:r>
    </w:p>
    <w:p w14:paraId="1AABE36C" w14:textId="77777777" w:rsidR="00F26A1A" w:rsidRDefault="00F26A1A">
      <w:pPr>
        <w:spacing w:line="105" w:lineRule="exact"/>
        <w:rPr>
          <w:sz w:val="20"/>
          <w:szCs w:val="20"/>
        </w:rPr>
      </w:pPr>
    </w:p>
    <w:p w14:paraId="4F407090" w14:textId="77777777" w:rsidR="00F26A1A" w:rsidRDefault="00000000">
      <w:pPr>
        <w:ind w:left="100"/>
        <w:rPr>
          <w:sz w:val="20"/>
          <w:szCs w:val="20"/>
        </w:rPr>
      </w:pPr>
      <w:r>
        <w:rPr>
          <w:rFonts w:ascii="Arial" w:eastAsia="Arial" w:hAnsi="Arial" w:cs="Arial"/>
          <w:b/>
          <w:bCs/>
          <w:sz w:val="18"/>
          <w:szCs w:val="18"/>
        </w:rPr>
        <w:t>Pathogenesis:</w:t>
      </w:r>
    </w:p>
    <w:p w14:paraId="762B2557" w14:textId="77777777" w:rsidR="00F26A1A" w:rsidRDefault="00F26A1A">
      <w:pPr>
        <w:spacing w:line="28" w:lineRule="exact"/>
        <w:rPr>
          <w:sz w:val="20"/>
          <w:szCs w:val="20"/>
        </w:rPr>
      </w:pPr>
    </w:p>
    <w:p w14:paraId="7044836C" w14:textId="77777777" w:rsidR="00F26A1A" w:rsidRDefault="00000000">
      <w:pPr>
        <w:spacing w:line="246" w:lineRule="auto"/>
        <w:ind w:left="100"/>
        <w:jc w:val="both"/>
        <w:rPr>
          <w:sz w:val="20"/>
          <w:szCs w:val="20"/>
        </w:rPr>
      </w:pPr>
      <w:r>
        <w:rPr>
          <w:rFonts w:ascii="Arial" w:eastAsia="Arial" w:hAnsi="Arial" w:cs="Arial"/>
          <w:sz w:val="18"/>
          <w:szCs w:val="18"/>
        </w:rPr>
        <w:t>actinic damage in people living in sunny climates. Pseudopterygium broadly resembles pterygium, but is caused by a band of conjunctiva adhering to cornea at its apex as a response to an acute inflammatory episode.</w:t>
      </w:r>
    </w:p>
    <w:p w14:paraId="0F72BA27" w14:textId="77777777" w:rsidR="00F26A1A" w:rsidRDefault="00F26A1A">
      <w:pPr>
        <w:spacing w:line="149" w:lineRule="exact"/>
        <w:rPr>
          <w:sz w:val="20"/>
          <w:szCs w:val="20"/>
        </w:rPr>
      </w:pPr>
    </w:p>
    <w:p w14:paraId="3F5C1DA5" w14:textId="77777777" w:rsidR="00F26A1A" w:rsidRDefault="00000000">
      <w:pPr>
        <w:ind w:left="100"/>
        <w:rPr>
          <w:sz w:val="20"/>
          <w:szCs w:val="20"/>
        </w:rPr>
      </w:pPr>
      <w:r>
        <w:rPr>
          <w:rFonts w:ascii="Arial" w:eastAsia="Arial" w:hAnsi="Arial" w:cs="Arial"/>
          <w:b/>
          <w:bCs/>
          <w:sz w:val="18"/>
          <w:szCs w:val="18"/>
        </w:rPr>
        <w:t>Diagnosis</w:t>
      </w:r>
    </w:p>
    <w:p w14:paraId="4BEA149D" w14:textId="77777777" w:rsidR="00F26A1A" w:rsidRDefault="00F26A1A">
      <w:pPr>
        <w:spacing w:line="21" w:lineRule="exact"/>
        <w:rPr>
          <w:sz w:val="20"/>
          <w:szCs w:val="20"/>
        </w:rPr>
      </w:pPr>
    </w:p>
    <w:p w14:paraId="6E25A46C" w14:textId="77777777" w:rsidR="00F26A1A" w:rsidRDefault="00000000">
      <w:pPr>
        <w:spacing w:line="286" w:lineRule="auto"/>
        <w:ind w:left="540" w:right="20"/>
        <w:rPr>
          <w:sz w:val="20"/>
          <w:szCs w:val="20"/>
        </w:rPr>
      </w:pPr>
      <w:r>
        <w:rPr>
          <w:rFonts w:ascii="Arial" w:eastAsia="Arial" w:hAnsi="Arial" w:cs="Arial"/>
          <w:b/>
          <w:bCs/>
          <w:i/>
          <w:iCs/>
          <w:sz w:val="16"/>
          <w:szCs w:val="16"/>
        </w:rPr>
        <w:t>Presentation</w:t>
      </w:r>
      <w:r>
        <w:rPr>
          <w:rFonts w:ascii="Arial" w:eastAsia="Arial" w:hAnsi="Arial" w:cs="Arial"/>
          <w:sz w:val="16"/>
          <w:szCs w:val="16"/>
        </w:rPr>
        <w:t>: (a) often asymptomatic, but sometimes irritation, (b) inflammation, (c) occa-sionally visual interference (obstruction of the visual axis or induced astigmatism).</w:t>
      </w:r>
    </w:p>
    <w:p w14:paraId="3521B7D3" w14:textId="77777777" w:rsidR="00F26A1A" w:rsidRDefault="00F26A1A">
      <w:pPr>
        <w:spacing w:line="2" w:lineRule="exact"/>
        <w:rPr>
          <w:sz w:val="20"/>
          <w:szCs w:val="20"/>
        </w:rPr>
      </w:pPr>
    </w:p>
    <w:p w14:paraId="6995E567" w14:textId="77777777" w:rsidR="00F26A1A" w:rsidRDefault="00000000">
      <w:pPr>
        <w:spacing w:line="245" w:lineRule="auto"/>
        <w:ind w:left="540"/>
        <w:rPr>
          <w:rFonts w:ascii="Arial" w:eastAsia="Arial" w:hAnsi="Arial" w:cs="Arial"/>
          <w:sz w:val="18"/>
          <w:szCs w:val="18"/>
        </w:rPr>
      </w:pPr>
      <w:r>
        <w:rPr>
          <w:rFonts w:ascii="Arial" w:eastAsia="Arial" w:hAnsi="Arial" w:cs="Arial"/>
          <w:b/>
          <w:bCs/>
          <w:i/>
          <w:iCs/>
          <w:sz w:val="18"/>
          <w:szCs w:val="18"/>
        </w:rPr>
        <w:t>Signs</w:t>
      </w:r>
      <w:r>
        <w:rPr>
          <w:rFonts w:ascii="Arial" w:eastAsia="Arial" w:hAnsi="Arial" w:cs="Arial"/>
          <w:sz w:val="18"/>
          <w:szCs w:val="18"/>
        </w:rPr>
        <w:t>: triangular fibrovascular ingrowth, usually located medially, consisting of (a) a ‘cap’ (avascular zone at the advancing edge), (b) head, (c) body (</w:t>
      </w:r>
      <w:hyperlink w:anchor="page102">
        <w:r>
          <w:rPr>
            <w:rFonts w:ascii="Arial" w:eastAsia="Arial" w:hAnsi="Arial" w:cs="Arial"/>
            <w:color w:val="0080AC"/>
            <w:sz w:val="18"/>
            <w:szCs w:val="18"/>
          </w:rPr>
          <w:t>Fig. 6.15B</w:t>
        </w:r>
      </w:hyperlink>
      <w:r>
        <w:rPr>
          <w:rFonts w:ascii="Arial" w:eastAsia="Arial" w:hAnsi="Arial" w:cs="Arial"/>
          <w:sz w:val="18"/>
          <w:szCs w:val="18"/>
        </w:rPr>
        <w:t>).</w:t>
      </w:r>
    </w:p>
    <w:p w14:paraId="368E92C2" w14:textId="77777777" w:rsidR="00F26A1A" w:rsidRDefault="00F26A1A">
      <w:pPr>
        <w:spacing w:line="149" w:lineRule="exact"/>
        <w:rPr>
          <w:sz w:val="20"/>
          <w:szCs w:val="20"/>
        </w:rPr>
      </w:pPr>
    </w:p>
    <w:p w14:paraId="16A0FD5D" w14:textId="77777777" w:rsidR="00F26A1A" w:rsidRDefault="00000000">
      <w:pPr>
        <w:ind w:left="100"/>
        <w:rPr>
          <w:sz w:val="20"/>
          <w:szCs w:val="20"/>
        </w:rPr>
      </w:pPr>
      <w:r>
        <w:rPr>
          <w:rFonts w:ascii="Arial" w:eastAsia="Arial" w:hAnsi="Arial" w:cs="Arial"/>
          <w:b/>
          <w:bCs/>
          <w:sz w:val="18"/>
          <w:szCs w:val="18"/>
        </w:rPr>
        <w:t>Treatment</w:t>
      </w:r>
    </w:p>
    <w:p w14:paraId="392486F1" w14:textId="77777777" w:rsidR="00F26A1A" w:rsidRDefault="00F26A1A">
      <w:pPr>
        <w:spacing w:line="13" w:lineRule="exact"/>
        <w:rPr>
          <w:sz w:val="20"/>
          <w:szCs w:val="20"/>
        </w:rPr>
      </w:pPr>
    </w:p>
    <w:p w14:paraId="4959A132" w14:textId="77777777" w:rsidR="00F26A1A" w:rsidRDefault="00000000">
      <w:pPr>
        <w:ind w:left="540"/>
        <w:rPr>
          <w:sz w:val="20"/>
          <w:szCs w:val="20"/>
        </w:rPr>
      </w:pPr>
      <w:r>
        <w:rPr>
          <w:rFonts w:ascii="Arial" w:eastAsia="Arial" w:hAnsi="Arial" w:cs="Arial"/>
          <w:sz w:val="18"/>
          <w:szCs w:val="18"/>
        </w:rPr>
        <w:t>Lubricants and topical steroids for inflammatory episodes.</w:t>
      </w:r>
    </w:p>
    <w:p w14:paraId="0E89C63F" w14:textId="77777777" w:rsidR="00F26A1A" w:rsidRDefault="00000000">
      <w:pPr>
        <w:spacing w:line="20" w:lineRule="exact"/>
        <w:rPr>
          <w:sz w:val="20"/>
          <w:szCs w:val="20"/>
        </w:rPr>
      </w:pPr>
      <w:r>
        <w:rPr>
          <w:noProof/>
          <w:sz w:val="20"/>
          <w:szCs w:val="20"/>
        </w:rPr>
        <w:drawing>
          <wp:anchor distT="0" distB="0" distL="114300" distR="114300" simplePos="0" relativeHeight="251517440" behindDoc="1" locked="0" layoutInCell="0" allowOverlap="1" wp14:anchorId="5927683D" wp14:editId="514E96BB">
            <wp:simplePos x="0" y="0"/>
            <wp:positionH relativeFrom="column">
              <wp:posOffset>80010</wp:posOffset>
            </wp:positionH>
            <wp:positionV relativeFrom="paragraph">
              <wp:posOffset>292100</wp:posOffset>
            </wp:positionV>
            <wp:extent cx="4385945" cy="211518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2"/>
                    <a:srcRect/>
                    <a:stretch>
                      <a:fillRect/>
                    </a:stretch>
                  </pic:blipFill>
                  <pic:spPr bwMode="auto">
                    <a:xfrm>
                      <a:off x="0" y="0"/>
                      <a:ext cx="4385945" cy="2115185"/>
                    </a:xfrm>
                    <a:prstGeom prst="rect">
                      <a:avLst/>
                    </a:prstGeom>
                    <a:noFill/>
                  </pic:spPr>
                </pic:pic>
              </a:graphicData>
            </a:graphic>
          </wp:anchor>
        </w:drawing>
      </w:r>
    </w:p>
    <w:p w14:paraId="56871283" w14:textId="77777777" w:rsidR="00F26A1A" w:rsidRDefault="00F26A1A">
      <w:pPr>
        <w:spacing w:line="200" w:lineRule="exact"/>
        <w:rPr>
          <w:sz w:val="20"/>
          <w:szCs w:val="20"/>
        </w:rPr>
      </w:pPr>
    </w:p>
    <w:p w14:paraId="16DE0B34" w14:textId="77777777" w:rsidR="00F26A1A" w:rsidRDefault="00F26A1A">
      <w:pPr>
        <w:spacing w:line="200" w:lineRule="exact"/>
        <w:rPr>
          <w:sz w:val="20"/>
          <w:szCs w:val="20"/>
        </w:rPr>
      </w:pPr>
    </w:p>
    <w:p w14:paraId="5F6074AC" w14:textId="77777777" w:rsidR="00F26A1A" w:rsidRDefault="00F26A1A">
      <w:pPr>
        <w:spacing w:line="200" w:lineRule="exact"/>
        <w:rPr>
          <w:sz w:val="20"/>
          <w:szCs w:val="20"/>
        </w:rPr>
      </w:pPr>
    </w:p>
    <w:p w14:paraId="1268DFD3" w14:textId="77777777" w:rsidR="00F26A1A" w:rsidRDefault="00F26A1A">
      <w:pPr>
        <w:spacing w:line="200" w:lineRule="exact"/>
        <w:rPr>
          <w:sz w:val="20"/>
          <w:szCs w:val="20"/>
        </w:rPr>
      </w:pPr>
    </w:p>
    <w:p w14:paraId="5C5F665C" w14:textId="77777777" w:rsidR="00F26A1A" w:rsidRDefault="00F26A1A">
      <w:pPr>
        <w:spacing w:line="200" w:lineRule="exact"/>
        <w:rPr>
          <w:sz w:val="20"/>
          <w:szCs w:val="20"/>
        </w:rPr>
      </w:pPr>
    </w:p>
    <w:p w14:paraId="52E6C6EA" w14:textId="77777777" w:rsidR="00F26A1A" w:rsidRDefault="00F26A1A">
      <w:pPr>
        <w:spacing w:line="200" w:lineRule="exact"/>
        <w:rPr>
          <w:sz w:val="20"/>
          <w:szCs w:val="20"/>
        </w:rPr>
      </w:pPr>
    </w:p>
    <w:p w14:paraId="7A69E3A2" w14:textId="77777777" w:rsidR="00F26A1A" w:rsidRDefault="00F26A1A">
      <w:pPr>
        <w:spacing w:line="200" w:lineRule="exact"/>
        <w:rPr>
          <w:sz w:val="20"/>
          <w:szCs w:val="20"/>
        </w:rPr>
      </w:pPr>
    </w:p>
    <w:p w14:paraId="4B4EBBE1" w14:textId="77777777" w:rsidR="00F26A1A" w:rsidRDefault="00F26A1A">
      <w:pPr>
        <w:spacing w:line="200" w:lineRule="exact"/>
        <w:rPr>
          <w:sz w:val="20"/>
          <w:szCs w:val="20"/>
        </w:rPr>
      </w:pPr>
    </w:p>
    <w:p w14:paraId="268A94A9" w14:textId="77777777" w:rsidR="00F26A1A" w:rsidRDefault="00F26A1A">
      <w:pPr>
        <w:spacing w:line="200" w:lineRule="exact"/>
        <w:rPr>
          <w:sz w:val="20"/>
          <w:szCs w:val="20"/>
        </w:rPr>
      </w:pPr>
    </w:p>
    <w:p w14:paraId="2D75DCC8" w14:textId="77777777" w:rsidR="00F26A1A" w:rsidRDefault="00F26A1A">
      <w:pPr>
        <w:spacing w:line="200" w:lineRule="exact"/>
        <w:rPr>
          <w:sz w:val="20"/>
          <w:szCs w:val="20"/>
        </w:rPr>
      </w:pPr>
    </w:p>
    <w:p w14:paraId="1DA39FC7" w14:textId="77777777" w:rsidR="00F26A1A" w:rsidRDefault="00F26A1A">
      <w:pPr>
        <w:spacing w:line="200" w:lineRule="exact"/>
        <w:rPr>
          <w:sz w:val="20"/>
          <w:szCs w:val="20"/>
        </w:rPr>
      </w:pPr>
    </w:p>
    <w:p w14:paraId="293554D5" w14:textId="77777777" w:rsidR="00F26A1A" w:rsidRDefault="00F26A1A">
      <w:pPr>
        <w:spacing w:line="200" w:lineRule="exact"/>
        <w:rPr>
          <w:sz w:val="20"/>
          <w:szCs w:val="20"/>
        </w:rPr>
      </w:pPr>
    </w:p>
    <w:p w14:paraId="7E044A6A" w14:textId="77777777" w:rsidR="00F26A1A" w:rsidRDefault="00F26A1A">
      <w:pPr>
        <w:spacing w:line="200" w:lineRule="exact"/>
        <w:rPr>
          <w:sz w:val="20"/>
          <w:szCs w:val="20"/>
        </w:rPr>
      </w:pPr>
    </w:p>
    <w:p w14:paraId="05A7B8F3" w14:textId="77777777" w:rsidR="00F26A1A" w:rsidRDefault="00F26A1A">
      <w:pPr>
        <w:spacing w:line="200" w:lineRule="exact"/>
        <w:rPr>
          <w:sz w:val="20"/>
          <w:szCs w:val="20"/>
        </w:rPr>
      </w:pPr>
    </w:p>
    <w:p w14:paraId="0E6F003F" w14:textId="77777777" w:rsidR="00F26A1A" w:rsidRDefault="00F26A1A">
      <w:pPr>
        <w:spacing w:line="200" w:lineRule="exact"/>
        <w:rPr>
          <w:sz w:val="20"/>
          <w:szCs w:val="20"/>
        </w:rPr>
      </w:pPr>
    </w:p>
    <w:p w14:paraId="53692CAE" w14:textId="77777777" w:rsidR="00F26A1A" w:rsidRDefault="00F26A1A">
      <w:pPr>
        <w:spacing w:line="200" w:lineRule="exact"/>
        <w:rPr>
          <w:sz w:val="20"/>
          <w:szCs w:val="20"/>
        </w:rPr>
      </w:pPr>
    </w:p>
    <w:p w14:paraId="04E3E71B" w14:textId="77777777" w:rsidR="00F26A1A" w:rsidRDefault="00F26A1A">
      <w:pPr>
        <w:spacing w:line="309" w:lineRule="exact"/>
        <w:rPr>
          <w:sz w:val="20"/>
          <w:szCs w:val="20"/>
        </w:rPr>
      </w:pPr>
    </w:p>
    <w:p w14:paraId="3625ACC2" w14:textId="77777777" w:rsidR="00F26A1A" w:rsidRDefault="00000000">
      <w:pPr>
        <w:tabs>
          <w:tab w:val="left" w:pos="3720"/>
        </w:tabs>
        <w:ind w:left="1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E615FEC" w14:textId="77777777" w:rsidR="00F26A1A" w:rsidRDefault="00F26A1A">
      <w:pPr>
        <w:spacing w:line="187" w:lineRule="exact"/>
        <w:rPr>
          <w:sz w:val="20"/>
          <w:szCs w:val="20"/>
        </w:rPr>
      </w:pPr>
    </w:p>
    <w:p w14:paraId="58A9CB95" w14:textId="77777777" w:rsidR="00F26A1A" w:rsidRDefault="00000000">
      <w:pPr>
        <w:tabs>
          <w:tab w:val="left" w:pos="780"/>
          <w:tab w:val="left" w:pos="1780"/>
          <w:tab w:val="left" w:pos="2060"/>
          <w:tab w:val="left" w:pos="2700"/>
          <w:tab w:val="left" w:pos="3540"/>
          <w:tab w:val="left" w:pos="3820"/>
          <w:tab w:val="left" w:pos="4600"/>
          <w:tab w:val="left" w:pos="5080"/>
          <w:tab w:val="left" w:pos="5680"/>
          <w:tab w:val="left" w:pos="5960"/>
          <w:tab w:val="left" w:pos="6580"/>
        </w:tabs>
        <w:ind w:left="100"/>
        <w:rPr>
          <w:sz w:val="20"/>
          <w:szCs w:val="20"/>
        </w:rPr>
      </w:pPr>
      <w:r>
        <w:rPr>
          <w:rFonts w:ascii="Arial" w:eastAsia="Arial" w:hAnsi="Arial" w:cs="Arial"/>
          <w:sz w:val="15"/>
          <w:szCs w:val="15"/>
        </w:rPr>
        <w:t>Fig. 6.15</w:t>
      </w:r>
      <w:r>
        <w:rPr>
          <w:sz w:val="20"/>
          <w:szCs w:val="20"/>
        </w:rPr>
        <w:tab/>
      </w:r>
      <w:r>
        <w:rPr>
          <w:rFonts w:ascii="Arial" w:eastAsia="Arial" w:hAnsi="Arial" w:cs="Arial"/>
          <w:sz w:val="15"/>
          <w:szCs w:val="15"/>
        </w:rPr>
        <w:t>Degeneration:</w:t>
      </w:r>
      <w:r>
        <w:rPr>
          <w:rFonts w:ascii="Arial" w:eastAsia="Arial" w:hAnsi="Arial" w:cs="Arial"/>
          <w:sz w:val="15"/>
          <w:szCs w:val="15"/>
        </w:rPr>
        <w:tab/>
        <w:t>(A)</w:t>
      </w:r>
      <w:r>
        <w:rPr>
          <w:rFonts w:ascii="Arial" w:eastAsia="Arial" w:hAnsi="Arial" w:cs="Arial"/>
          <w:sz w:val="15"/>
          <w:szCs w:val="15"/>
        </w:rPr>
        <w:tab/>
        <w:t>inflamed</w:t>
      </w:r>
      <w:r>
        <w:rPr>
          <w:rFonts w:ascii="Arial" w:eastAsia="Arial" w:hAnsi="Arial" w:cs="Arial"/>
          <w:sz w:val="15"/>
          <w:szCs w:val="15"/>
        </w:rPr>
        <w:tab/>
        <w:t>pinguecula,</w:t>
      </w:r>
      <w:r>
        <w:rPr>
          <w:rFonts w:ascii="Arial" w:eastAsia="Arial" w:hAnsi="Arial" w:cs="Arial"/>
          <w:sz w:val="15"/>
          <w:szCs w:val="15"/>
        </w:rPr>
        <w:tab/>
        <w:t>(B)</w:t>
      </w:r>
      <w:r>
        <w:rPr>
          <w:rFonts w:ascii="Arial" w:eastAsia="Arial" w:hAnsi="Arial" w:cs="Arial"/>
          <w:sz w:val="15"/>
          <w:szCs w:val="15"/>
        </w:rPr>
        <w:tab/>
        <w:t>pterygium.</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4"/>
          <w:szCs w:val="14"/>
        </w:rPr>
        <w:t>Clinical</w:t>
      </w:r>
    </w:p>
    <w:p w14:paraId="04F3EDB9" w14:textId="77777777" w:rsidR="00F26A1A" w:rsidRDefault="00F26A1A">
      <w:pPr>
        <w:spacing w:line="8" w:lineRule="exact"/>
        <w:rPr>
          <w:sz w:val="20"/>
          <w:szCs w:val="20"/>
        </w:rPr>
      </w:pPr>
    </w:p>
    <w:p w14:paraId="1CF3767A" w14:textId="77777777" w:rsidR="00F26A1A" w:rsidRDefault="00000000">
      <w:pPr>
        <w:ind w:left="100"/>
        <w:rPr>
          <w:sz w:val="20"/>
          <w:szCs w:val="20"/>
        </w:rPr>
      </w:pPr>
      <w:r>
        <w:rPr>
          <w:rFonts w:ascii="Arial" w:eastAsia="Arial" w:hAnsi="Arial" w:cs="Arial"/>
          <w:sz w:val="15"/>
          <w:szCs w:val="15"/>
        </w:rPr>
        <w:t>Ophthalmology: A Systematic Approach, 9th edition. Oxford, UK: Elsevier; 2020.)</w:t>
      </w:r>
    </w:p>
    <w:p w14:paraId="4314D680" w14:textId="77777777" w:rsidR="00F26A1A" w:rsidRDefault="00F26A1A">
      <w:pPr>
        <w:sectPr w:rsidR="00F26A1A">
          <w:pgSz w:w="8640" w:h="13101"/>
          <w:pgMar w:top="493" w:right="700" w:bottom="0" w:left="860" w:header="0" w:footer="0" w:gutter="0"/>
          <w:cols w:space="720" w:equalWidth="0">
            <w:col w:w="7080"/>
          </w:cols>
        </w:sectPr>
      </w:pPr>
    </w:p>
    <w:p w14:paraId="1175BE7A" w14:textId="77777777" w:rsidR="00F26A1A" w:rsidRDefault="00F26A1A">
      <w:pPr>
        <w:spacing w:line="200" w:lineRule="exact"/>
        <w:rPr>
          <w:sz w:val="20"/>
          <w:szCs w:val="20"/>
        </w:rPr>
      </w:pPr>
    </w:p>
    <w:p w14:paraId="6D18F6DB" w14:textId="77777777" w:rsidR="00F26A1A" w:rsidRDefault="00F26A1A">
      <w:pPr>
        <w:spacing w:line="387" w:lineRule="exact"/>
        <w:rPr>
          <w:sz w:val="20"/>
          <w:szCs w:val="20"/>
        </w:rPr>
      </w:pPr>
    </w:p>
    <w:p w14:paraId="71C313A9" w14:textId="77777777" w:rsidR="00F26A1A" w:rsidRDefault="00000000">
      <w:pPr>
        <w:spacing w:line="168" w:lineRule="exact"/>
        <w:rPr>
          <w:sz w:val="20"/>
          <w:szCs w:val="20"/>
        </w:rPr>
      </w:pPr>
      <w:r>
        <w:rPr>
          <w:rFonts w:ascii="PMingLiU" w:eastAsia="PMingLiU" w:hAnsi="PMingLiU" w:cs="PMingLiU"/>
          <w:sz w:val="14"/>
          <w:szCs w:val="14"/>
        </w:rPr>
        <w:t>#*" ##%"#"+!#(&amp;&amp;%"'+$'""#* "%#! " +#!+ &amp;)%#"$'!%</w:t>
      </w:r>
    </w:p>
    <w:p w14:paraId="63D62E0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AAFE70F" w14:textId="77777777" w:rsidR="00F26A1A" w:rsidRDefault="00F26A1A">
      <w:pPr>
        <w:sectPr w:rsidR="00F26A1A">
          <w:type w:val="continuous"/>
          <w:pgSz w:w="8640" w:h="13101"/>
          <w:pgMar w:top="493" w:right="700" w:bottom="0" w:left="860" w:header="0" w:footer="0" w:gutter="0"/>
          <w:cols w:space="720" w:equalWidth="0">
            <w:col w:w="7080"/>
          </w:cols>
        </w:sectPr>
      </w:pPr>
    </w:p>
    <w:p w14:paraId="393FE63E" w14:textId="77777777" w:rsidR="00F26A1A" w:rsidRDefault="00F26A1A">
      <w:pPr>
        <w:spacing w:line="141" w:lineRule="exact"/>
        <w:rPr>
          <w:sz w:val="20"/>
          <w:szCs w:val="20"/>
        </w:rPr>
      </w:pPr>
      <w:bookmarkStart w:id="100" w:name="page103"/>
      <w:bookmarkEnd w:id="100"/>
    </w:p>
    <w:p w14:paraId="6370B06A"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106</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752CAED1" w14:textId="77777777" w:rsidR="00F26A1A" w:rsidRDefault="00000000">
      <w:pPr>
        <w:spacing w:line="20" w:lineRule="exact"/>
        <w:rPr>
          <w:sz w:val="20"/>
          <w:szCs w:val="20"/>
        </w:rPr>
      </w:pPr>
      <w:r>
        <w:rPr>
          <w:noProof/>
          <w:sz w:val="20"/>
          <w:szCs w:val="20"/>
        </w:rPr>
        <w:drawing>
          <wp:anchor distT="0" distB="0" distL="114300" distR="114300" simplePos="0" relativeHeight="251518464" behindDoc="1" locked="0" layoutInCell="0" allowOverlap="1" wp14:anchorId="68DDB87C" wp14:editId="4EF9547B">
            <wp:simplePos x="0" y="0"/>
            <wp:positionH relativeFrom="column">
              <wp:posOffset>0</wp:posOffset>
            </wp:positionH>
            <wp:positionV relativeFrom="paragraph">
              <wp:posOffset>38100</wp:posOffset>
            </wp:positionV>
            <wp:extent cx="4419600" cy="127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E3B7FBC" w14:textId="77777777" w:rsidR="00F26A1A" w:rsidRDefault="00F26A1A">
      <w:pPr>
        <w:spacing w:line="287" w:lineRule="exact"/>
        <w:rPr>
          <w:sz w:val="20"/>
          <w:szCs w:val="20"/>
        </w:rPr>
      </w:pPr>
    </w:p>
    <w:p w14:paraId="5BA03A38" w14:textId="77777777" w:rsidR="00F26A1A" w:rsidRDefault="00000000">
      <w:pPr>
        <w:ind w:left="440"/>
        <w:rPr>
          <w:sz w:val="20"/>
          <w:szCs w:val="20"/>
        </w:rPr>
      </w:pPr>
      <w:r>
        <w:rPr>
          <w:rFonts w:ascii="Arial" w:eastAsia="Arial" w:hAnsi="Arial" w:cs="Arial"/>
          <w:sz w:val="18"/>
          <w:szCs w:val="18"/>
        </w:rPr>
        <w:t>Sunglasses with an ultraviolet light filter may decrease the growth stimulus.</w:t>
      </w:r>
    </w:p>
    <w:p w14:paraId="2CE657E7" w14:textId="77777777" w:rsidR="00F26A1A" w:rsidRDefault="00F26A1A">
      <w:pPr>
        <w:spacing w:line="28" w:lineRule="exact"/>
        <w:rPr>
          <w:sz w:val="20"/>
          <w:szCs w:val="20"/>
        </w:rPr>
      </w:pPr>
    </w:p>
    <w:p w14:paraId="1BC6FF6E" w14:textId="77777777" w:rsidR="00F26A1A" w:rsidRDefault="00000000">
      <w:pPr>
        <w:spacing w:line="239" w:lineRule="auto"/>
        <w:ind w:left="440" w:right="100"/>
        <w:jc w:val="both"/>
        <w:rPr>
          <w:sz w:val="20"/>
          <w:szCs w:val="20"/>
        </w:rPr>
      </w:pPr>
      <w:r>
        <w:rPr>
          <w:rFonts w:ascii="Arial" w:eastAsia="Arial" w:hAnsi="Arial" w:cs="Arial"/>
          <w:sz w:val="18"/>
          <w:szCs w:val="18"/>
        </w:rPr>
        <w:t>Simple excision using adjunctive treatment with mitomycin C or beta irradiation to prevent recurrence (risk of late scleral necrosis).</w:t>
      </w:r>
    </w:p>
    <w:p w14:paraId="3C41CF84" w14:textId="77777777" w:rsidR="00F26A1A" w:rsidRDefault="00F26A1A">
      <w:pPr>
        <w:spacing w:line="28" w:lineRule="exact"/>
        <w:rPr>
          <w:sz w:val="20"/>
          <w:szCs w:val="20"/>
        </w:rPr>
      </w:pPr>
    </w:p>
    <w:p w14:paraId="43C2C967" w14:textId="77777777" w:rsidR="00F26A1A" w:rsidRDefault="00000000">
      <w:pPr>
        <w:spacing w:line="246" w:lineRule="auto"/>
        <w:ind w:left="440" w:right="80"/>
        <w:jc w:val="both"/>
        <w:rPr>
          <w:sz w:val="20"/>
          <w:szCs w:val="20"/>
        </w:rPr>
      </w:pPr>
      <w:r>
        <w:rPr>
          <w:rFonts w:ascii="Arial" w:eastAsia="Arial" w:hAnsi="Arial" w:cs="Arial"/>
          <w:sz w:val="18"/>
          <w:szCs w:val="18"/>
        </w:rPr>
        <w:t>Conjunctival autografting is commonly performed (donor patch from superior paralimbal area). Amniotic membrane patch grafting or peripheral lamellar keratoplasty is occasionally indicated.</w:t>
      </w:r>
    </w:p>
    <w:p w14:paraId="22B55514" w14:textId="77777777" w:rsidR="00F26A1A" w:rsidRDefault="00F26A1A">
      <w:pPr>
        <w:spacing w:line="294" w:lineRule="exact"/>
        <w:rPr>
          <w:sz w:val="20"/>
          <w:szCs w:val="20"/>
        </w:rPr>
      </w:pPr>
    </w:p>
    <w:p w14:paraId="218D9FE2" w14:textId="77777777" w:rsidR="00F26A1A" w:rsidRDefault="00000000">
      <w:pPr>
        <w:rPr>
          <w:sz w:val="20"/>
          <w:szCs w:val="20"/>
        </w:rPr>
      </w:pPr>
      <w:r>
        <w:rPr>
          <w:rFonts w:ascii="Arial" w:eastAsia="Arial" w:hAnsi="Arial" w:cs="Arial"/>
          <w:b/>
          <w:bCs/>
          <w:sz w:val="20"/>
          <w:szCs w:val="20"/>
        </w:rPr>
        <w:t>CONCRETIONS</w:t>
      </w:r>
    </w:p>
    <w:p w14:paraId="513B5CBE" w14:textId="77777777" w:rsidR="00F26A1A" w:rsidRDefault="00F26A1A">
      <w:pPr>
        <w:spacing w:line="145" w:lineRule="exact"/>
        <w:rPr>
          <w:sz w:val="20"/>
          <w:szCs w:val="20"/>
        </w:rPr>
      </w:pPr>
    </w:p>
    <w:p w14:paraId="6D61D557" w14:textId="77777777" w:rsidR="00F26A1A" w:rsidRDefault="00000000">
      <w:pPr>
        <w:rPr>
          <w:sz w:val="20"/>
          <w:szCs w:val="20"/>
        </w:rPr>
      </w:pPr>
      <w:r>
        <w:rPr>
          <w:rFonts w:ascii="Arial" w:eastAsia="Arial" w:hAnsi="Arial" w:cs="Arial"/>
          <w:b/>
          <w:bCs/>
          <w:sz w:val="18"/>
          <w:szCs w:val="18"/>
        </w:rPr>
        <w:t>Pathogenesis:</w:t>
      </w:r>
    </w:p>
    <w:p w14:paraId="5D424F28" w14:textId="77777777" w:rsidR="00F26A1A" w:rsidRDefault="00F26A1A">
      <w:pPr>
        <w:spacing w:line="28" w:lineRule="exact"/>
        <w:rPr>
          <w:sz w:val="20"/>
          <w:szCs w:val="20"/>
        </w:rPr>
      </w:pPr>
    </w:p>
    <w:p w14:paraId="53E3A8BE" w14:textId="77777777" w:rsidR="00F26A1A" w:rsidRDefault="00000000">
      <w:pPr>
        <w:spacing w:line="239" w:lineRule="auto"/>
        <w:ind w:right="100"/>
        <w:rPr>
          <w:sz w:val="20"/>
          <w:szCs w:val="20"/>
        </w:rPr>
      </w:pPr>
      <w:r>
        <w:rPr>
          <w:rFonts w:ascii="Arial" w:eastAsia="Arial" w:hAnsi="Arial" w:cs="Arial"/>
          <w:sz w:val="18"/>
          <w:szCs w:val="18"/>
        </w:rPr>
        <w:t>deposits of epithelial debris, usually age-related although can also form in patients with chronic conjunctivitis.</w:t>
      </w:r>
    </w:p>
    <w:p w14:paraId="5FCD5A7C" w14:textId="77777777" w:rsidR="00F26A1A" w:rsidRDefault="00F26A1A">
      <w:pPr>
        <w:spacing w:line="153" w:lineRule="exact"/>
        <w:rPr>
          <w:sz w:val="20"/>
          <w:szCs w:val="20"/>
        </w:rPr>
      </w:pPr>
    </w:p>
    <w:p w14:paraId="6415429A" w14:textId="77777777" w:rsidR="00F26A1A" w:rsidRDefault="00000000">
      <w:pPr>
        <w:rPr>
          <w:sz w:val="20"/>
          <w:szCs w:val="20"/>
        </w:rPr>
      </w:pPr>
      <w:r>
        <w:rPr>
          <w:rFonts w:ascii="Arial" w:eastAsia="Arial" w:hAnsi="Arial" w:cs="Arial"/>
          <w:b/>
          <w:bCs/>
          <w:sz w:val="18"/>
          <w:szCs w:val="18"/>
        </w:rPr>
        <w:t>Diagnosis:</w:t>
      </w:r>
    </w:p>
    <w:p w14:paraId="1EA8FBF1" w14:textId="77777777" w:rsidR="00F26A1A" w:rsidRDefault="00F26A1A">
      <w:pPr>
        <w:spacing w:line="28" w:lineRule="exact"/>
        <w:rPr>
          <w:sz w:val="20"/>
          <w:szCs w:val="20"/>
        </w:rPr>
      </w:pPr>
    </w:p>
    <w:p w14:paraId="53D618E7" w14:textId="77777777" w:rsidR="00F26A1A" w:rsidRDefault="00000000">
      <w:pPr>
        <w:spacing w:line="298" w:lineRule="auto"/>
        <w:ind w:right="100"/>
        <w:rPr>
          <w:rFonts w:ascii="Arial" w:eastAsia="Arial" w:hAnsi="Arial" w:cs="Arial"/>
          <w:sz w:val="16"/>
          <w:szCs w:val="16"/>
        </w:rPr>
      </w:pPr>
      <w:r>
        <w:rPr>
          <w:rFonts w:ascii="Arial" w:eastAsia="Arial" w:hAnsi="Arial" w:cs="Arial"/>
          <w:sz w:val="16"/>
          <w:szCs w:val="16"/>
        </w:rPr>
        <w:t>multiple tiny yellowish-white subepithelial cysts in the inferior tarsal and forniceal conjunctiva (</w:t>
      </w:r>
      <w:hyperlink w:anchor="page103">
        <w:r>
          <w:rPr>
            <w:rFonts w:ascii="Arial" w:eastAsia="Arial" w:hAnsi="Arial" w:cs="Arial"/>
            <w:color w:val="0080AC"/>
            <w:sz w:val="16"/>
            <w:szCs w:val="16"/>
          </w:rPr>
          <w:t>Fig. 6.16A</w:t>
        </w:r>
      </w:hyperlink>
      <w:r>
        <w:rPr>
          <w:rFonts w:ascii="Arial" w:eastAsia="Arial" w:hAnsi="Arial" w:cs="Arial"/>
          <w:sz w:val="16"/>
          <w:szCs w:val="16"/>
        </w:rPr>
        <w:t>). Can become calcified and may erode the overlying epithelium to cause irritation.</w:t>
      </w:r>
    </w:p>
    <w:p w14:paraId="57863347" w14:textId="77777777" w:rsidR="00F26A1A" w:rsidRDefault="00F26A1A">
      <w:pPr>
        <w:spacing w:line="109" w:lineRule="exact"/>
        <w:rPr>
          <w:sz w:val="20"/>
          <w:szCs w:val="20"/>
        </w:rPr>
      </w:pPr>
    </w:p>
    <w:p w14:paraId="526A1112" w14:textId="77777777" w:rsidR="00F26A1A" w:rsidRDefault="00000000">
      <w:pPr>
        <w:rPr>
          <w:sz w:val="20"/>
          <w:szCs w:val="20"/>
        </w:rPr>
      </w:pPr>
      <w:r>
        <w:rPr>
          <w:rFonts w:ascii="Arial" w:eastAsia="Arial" w:hAnsi="Arial" w:cs="Arial"/>
          <w:b/>
          <w:bCs/>
          <w:sz w:val="18"/>
          <w:szCs w:val="18"/>
        </w:rPr>
        <w:t>Treatment:</w:t>
      </w:r>
    </w:p>
    <w:p w14:paraId="4A1DB70E" w14:textId="77777777" w:rsidR="00F26A1A" w:rsidRDefault="00F26A1A">
      <w:pPr>
        <w:spacing w:line="13" w:lineRule="exact"/>
        <w:rPr>
          <w:sz w:val="20"/>
          <w:szCs w:val="20"/>
        </w:rPr>
      </w:pPr>
    </w:p>
    <w:p w14:paraId="710473EB" w14:textId="77777777" w:rsidR="00F26A1A" w:rsidRDefault="00000000">
      <w:pPr>
        <w:rPr>
          <w:sz w:val="20"/>
          <w:szCs w:val="20"/>
        </w:rPr>
      </w:pPr>
      <w:r>
        <w:rPr>
          <w:rFonts w:ascii="Arial" w:eastAsia="Arial" w:hAnsi="Arial" w:cs="Arial"/>
          <w:sz w:val="18"/>
          <w:szCs w:val="18"/>
        </w:rPr>
        <w:t>if symptomatic can be removed at the slit lamp with a needle.</w:t>
      </w:r>
    </w:p>
    <w:p w14:paraId="52DFE46C" w14:textId="77777777" w:rsidR="00F26A1A" w:rsidRDefault="00F26A1A">
      <w:pPr>
        <w:spacing w:line="298" w:lineRule="exact"/>
        <w:rPr>
          <w:sz w:val="20"/>
          <w:szCs w:val="20"/>
        </w:rPr>
      </w:pPr>
    </w:p>
    <w:p w14:paraId="724AEC5B" w14:textId="77777777" w:rsidR="00F26A1A" w:rsidRDefault="00000000">
      <w:pPr>
        <w:rPr>
          <w:sz w:val="20"/>
          <w:szCs w:val="20"/>
        </w:rPr>
      </w:pPr>
      <w:r>
        <w:rPr>
          <w:rFonts w:ascii="Arial" w:eastAsia="Arial" w:hAnsi="Arial" w:cs="Arial"/>
          <w:b/>
          <w:bCs/>
          <w:sz w:val="20"/>
          <w:szCs w:val="20"/>
        </w:rPr>
        <w:t>CONJUNCTIVOCHALASIS</w:t>
      </w:r>
    </w:p>
    <w:p w14:paraId="3F5A5931" w14:textId="77777777" w:rsidR="00F26A1A" w:rsidRDefault="00F26A1A">
      <w:pPr>
        <w:spacing w:line="145" w:lineRule="exact"/>
        <w:rPr>
          <w:sz w:val="20"/>
          <w:szCs w:val="20"/>
        </w:rPr>
      </w:pPr>
    </w:p>
    <w:p w14:paraId="081C89A4" w14:textId="77777777" w:rsidR="00F26A1A" w:rsidRDefault="00000000">
      <w:pPr>
        <w:rPr>
          <w:sz w:val="20"/>
          <w:szCs w:val="20"/>
        </w:rPr>
      </w:pPr>
      <w:r>
        <w:rPr>
          <w:rFonts w:ascii="Arial" w:eastAsia="Arial" w:hAnsi="Arial" w:cs="Arial"/>
          <w:b/>
          <w:bCs/>
          <w:sz w:val="18"/>
          <w:szCs w:val="18"/>
        </w:rPr>
        <w:t>Pathogenesis:</w:t>
      </w:r>
    </w:p>
    <w:p w14:paraId="49D90E14" w14:textId="77777777" w:rsidR="00F26A1A" w:rsidRDefault="00F26A1A">
      <w:pPr>
        <w:spacing w:line="13" w:lineRule="exact"/>
        <w:rPr>
          <w:sz w:val="20"/>
          <w:szCs w:val="20"/>
        </w:rPr>
      </w:pPr>
    </w:p>
    <w:p w14:paraId="26FDE345" w14:textId="77777777" w:rsidR="00F26A1A" w:rsidRDefault="00000000">
      <w:pPr>
        <w:rPr>
          <w:sz w:val="20"/>
          <w:szCs w:val="20"/>
        </w:rPr>
      </w:pPr>
      <w:r>
        <w:rPr>
          <w:rFonts w:ascii="Arial" w:eastAsia="Arial" w:hAnsi="Arial" w:cs="Arial"/>
          <w:sz w:val="18"/>
          <w:szCs w:val="18"/>
        </w:rPr>
        <w:t>normal ageing change exacerbated by chronic blepharitis or dry eye.</w:t>
      </w:r>
    </w:p>
    <w:p w14:paraId="750484E9" w14:textId="77777777" w:rsidR="00F26A1A" w:rsidRDefault="00F26A1A">
      <w:pPr>
        <w:spacing w:line="153" w:lineRule="exact"/>
        <w:rPr>
          <w:sz w:val="20"/>
          <w:szCs w:val="20"/>
        </w:rPr>
      </w:pPr>
    </w:p>
    <w:p w14:paraId="496BDD59" w14:textId="77777777" w:rsidR="00F26A1A" w:rsidRDefault="00000000">
      <w:pPr>
        <w:rPr>
          <w:sz w:val="20"/>
          <w:szCs w:val="20"/>
        </w:rPr>
      </w:pPr>
      <w:r>
        <w:rPr>
          <w:rFonts w:ascii="Arial" w:eastAsia="Arial" w:hAnsi="Arial" w:cs="Arial"/>
          <w:b/>
          <w:bCs/>
          <w:sz w:val="18"/>
          <w:szCs w:val="18"/>
        </w:rPr>
        <w:t>Diagnosis:</w:t>
      </w:r>
    </w:p>
    <w:p w14:paraId="4A177F2A" w14:textId="77777777" w:rsidR="00F26A1A" w:rsidRDefault="00F26A1A">
      <w:pPr>
        <w:spacing w:line="28" w:lineRule="exact"/>
        <w:rPr>
          <w:sz w:val="20"/>
          <w:szCs w:val="20"/>
        </w:rPr>
      </w:pPr>
    </w:p>
    <w:p w14:paraId="02765450" w14:textId="77777777" w:rsidR="00F26A1A" w:rsidRDefault="00000000">
      <w:pPr>
        <w:spacing w:line="239" w:lineRule="auto"/>
        <w:ind w:right="100"/>
        <w:rPr>
          <w:sz w:val="20"/>
          <w:szCs w:val="20"/>
        </w:rPr>
      </w:pPr>
      <w:r>
        <w:rPr>
          <w:rFonts w:ascii="Arial" w:eastAsia="Arial" w:hAnsi="Arial" w:cs="Arial"/>
          <w:sz w:val="18"/>
          <w:szCs w:val="18"/>
        </w:rPr>
        <w:t>fold of redundant conjunctiva protruding over the lower eyelid margin. May cause watering by mechanically obstructing the inferior punctum.</w:t>
      </w:r>
    </w:p>
    <w:p w14:paraId="108D43AD" w14:textId="77777777" w:rsidR="00F26A1A" w:rsidRDefault="00F26A1A">
      <w:pPr>
        <w:spacing w:line="253" w:lineRule="exact"/>
        <w:rPr>
          <w:sz w:val="20"/>
          <w:szCs w:val="20"/>
        </w:rPr>
      </w:pPr>
    </w:p>
    <w:p w14:paraId="166A09B0" w14:textId="77777777" w:rsidR="00F26A1A" w:rsidRDefault="00000000">
      <w:pPr>
        <w:rPr>
          <w:sz w:val="20"/>
          <w:szCs w:val="20"/>
        </w:rPr>
      </w:pPr>
      <w:r>
        <w:rPr>
          <w:rFonts w:ascii="Arial" w:eastAsia="Arial" w:hAnsi="Arial" w:cs="Arial"/>
          <w:b/>
          <w:bCs/>
          <w:sz w:val="18"/>
          <w:szCs w:val="18"/>
        </w:rPr>
        <w:t>Treatment:</w:t>
      </w:r>
    </w:p>
    <w:p w14:paraId="7D025424" w14:textId="77777777" w:rsidR="00F26A1A" w:rsidRDefault="00F26A1A">
      <w:pPr>
        <w:spacing w:line="28" w:lineRule="exact"/>
        <w:rPr>
          <w:sz w:val="20"/>
          <w:szCs w:val="20"/>
        </w:rPr>
      </w:pPr>
    </w:p>
    <w:p w14:paraId="5D62D38D" w14:textId="77777777" w:rsidR="00F26A1A" w:rsidRDefault="00000000">
      <w:pPr>
        <w:numPr>
          <w:ilvl w:val="0"/>
          <w:numId w:val="55"/>
        </w:numPr>
        <w:tabs>
          <w:tab w:val="left" w:pos="261"/>
        </w:tabs>
        <w:spacing w:line="239" w:lineRule="auto"/>
        <w:ind w:right="100"/>
        <w:rPr>
          <w:rFonts w:ascii="Arial" w:eastAsia="Arial" w:hAnsi="Arial" w:cs="Arial"/>
          <w:sz w:val="18"/>
          <w:szCs w:val="18"/>
        </w:rPr>
      </w:pPr>
      <w:r>
        <w:rPr>
          <w:rFonts w:ascii="Arial" w:eastAsia="Arial" w:hAnsi="Arial" w:cs="Arial"/>
          <w:sz w:val="18"/>
          <w:szCs w:val="18"/>
        </w:rPr>
        <w:t>treatment of blepharitis, (b) lubricants, (c) short course of topical steroids, (d) conjunctival resection in severe cases.</w:t>
      </w:r>
    </w:p>
    <w:p w14:paraId="335AA669" w14:textId="77777777" w:rsidR="00F26A1A" w:rsidRDefault="00000000">
      <w:pPr>
        <w:spacing w:line="20" w:lineRule="exact"/>
        <w:rPr>
          <w:sz w:val="20"/>
          <w:szCs w:val="20"/>
        </w:rPr>
      </w:pPr>
      <w:r>
        <w:rPr>
          <w:noProof/>
          <w:sz w:val="20"/>
          <w:szCs w:val="20"/>
        </w:rPr>
        <w:drawing>
          <wp:anchor distT="0" distB="0" distL="114300" distR="114300" simplePos="0" relativeHeight="251519488" behindDoc="1" locked="0" layoutInCell="0" allowOverlap="1" wp14:anchorId="71620709" wp14:editId="4E2AD6A3">
            <wp:simplePos x="0" y="0"/>
            <wp:positionH relativeFrom="column">
              <wp:posOffset>21590</wp:posOffset>
            </wp:positionH>
            <wp:positionV relativeFrom="paragraph">
              <wp:posOffset>233680</wp:posOffset>
            </wp:positionV>
            <wp:extent cx="4377055" cy="211201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srcRect/>
                    <a:stretch>
                      <a:fillRect/>
                    </a:stretch>
                  </pic:blipFill>
                  <pic:spPr bwMode="auto">
                    <a:xfrm>
                      <a:off x="0" y="0"/>
                      <a:ext cx="4377055" cy="2112010"/>
                    </a:xfrm>
                    <a:prstGeom prst="rect">
                      <a:avLst/>
                    </a:prstGeom>
                    <a:noFill/>
                  </pic:spPr>
                </pic:pic>
              </a:graphicData>
            </a:graphic>
          </wp:anchor>
        </w:drawing>
      </w:r>
    </w:p>
    <w:p w14:paraId="37AEC9FC" w14:textId="77777777" w:rsidR="00F26A1A" w:rsidRDefault="00F26A1A">
      <w:pPr>
        <w:spacing w:line="200" w:lineRule="exact"/>
        <w:rPr>
          <w:sz w:val="20"/>
          <w:szCs w:val="20"/>
        </w:rPr>
      </w:pPr>
    </w:p>
    <w:p w14:paraId="47879918" w14:textId="77777777" w:rsidR="00F26A1A" w:rsidRDefault="00F26A1A">
      <w:pPr>
        <w:spacing w:line="200" w:lineRule="exact"/>
        <w:rPr>
          <w:sz w:val="20"/>
          <w:szCs w:val="20"/>
        </w:rPr>
      </w:pPr>
    </w:p>
    <w:p w14:paraId="380911AD" w14:textId="77777777" w:rsidR="00F26A1A" w:rsidRDefault="00F26A1A">
      <w:pPr>
        <w:spacing w:line="200" w:lineRule="exact"/>
        <w:rPr>
          <w:sz w:val="20"/>
          <w:szCs w:val="20"/>
        </w:rPr>
      </w:pPr>
    </w:p>
    <w:p w14:paraId="4EF7D929" w14:textId="77777777" w:rsidR="00F26A1A" w:rsidRDefault="00F26A1A">
      <w:pPr>
        <w:spacing w:line="200" w:lineRule="exact"/>
        <w:rPr>
          <w:sz w:val="20"/>
          <w:szCs w:val="20"/>
        </w:rPr>
      </w:pPr>
    </w:p>
    <w:p w14:paraId="1552E665" w14:textId="77777777" w:rsidR="00F26A1A" w:rsidRDefault="00F26A1A">
      <w:pPr>
        <w:spacing w:line="200" w:lineRule="exact"/>
        <w:rPr>
          <w:sz w:val="20"/>
          <w:szCs w:val="20"/>
        </w:rPr>
      </w:pPr>
    </w:p>
    <w:p w14:paraId="285D64C5" w14:textId="77777777" w:rsidR="00F26A1A" w:rsidRDefault="00F26A1A">
      <w:pPr>
        <w:spacing w:line="200" w:lineRule="exact"/>
        <w:rPr>
          <w:sz w:val="20"/>
          <w:szCs w:val="20"/>
        </w:rPr>
      </w:pPr>
    </w:p>
    <w:p w14:paraId="21EF9643" w14:textId="77777777" w:rsidR="00F26A1A" w:rsidRDefault="00F26A1A">
      <w:pPr>
        <w:spacing w:line="200" w:lineRule="exact"/>
        <w:rPr>
          <w:sz w:val="20"/>
          <w:szCs w:val="20"/>
        </w:rPr>
      </w:pPr>
    </w:p>
    <w:p w14:paraId="7F6440C2" w14:textId="77777777" w:rsidR="00F26A1A" w:rsidRDefault="00F26A1A">
      <w:pPr>
        <w:spacing w:line="200" w:lineRule="exact"/>
        <w:rPr>
          <w:sz w:val="20"/>
          <w:szCs w:val="20"/>
        </w:rPr>
      </w:pPr>
    </w:p>
    <w:p w14:paraId="44154A10" w14:textId="77777777" w:rsidR="00F26A1A" w:rsidRDefault="00F26A1A">
      <w:pPr>
        <w:spacing w:line="200" w:lineRule="exact"/>
        <w:rPr>
          <w:sz w:val="20"/>
          <w:szCs w:val="20"/>
        </w:rPr>
      </w:pPr>
    </w:p>
    <w:p w14:paraId="7FC71DC0" w14:textId="77777777" w:rsidR="00F26A1A" w:rsidRDefault="00F26A1A">
      <w:pPr>
        <w:spacing w:line="200" w:lineRule="exact"/>
        <w:rPr>
          <w:sz w:val="20"/>
          <w:szCs w:val="20"/>
        </w:rPr>
      </w:pPr>
    </w:p>
    <w:p w14:paraId="14CD5C11" w14:textId="77777777" w:rsidR="00F26A1A" w:rsidRDefault="00F26A1A">
      <w:pPr>
        <w:spacing w:line="200" w:lineRule="exact"/>
        <w:rPr>
          <w:sz w:val="20"/>
          <w:szCs w:val="20"/>
        </w:rPr>
      </w:pPr>
    </w:p>
    <w:p w14:paraId="2551C1D5" w14:textId="77777777" w:rsidR="00F26A1A" w:rsidRDefault="00F26A1A">
      <w:pPr>
        <w:spacing w:line="200" w:lineRule="exact"/>
        <w:rPr>
          <w:sz w:val="20"/>
          <w:szCs w:val="20"/>
        </w:rPr>
      </w:pPr>
    </w:p>
    <w:p w14:paraId="4C85D10F" w14:textId="77777777" w:rsidR="00F26A1A" w:rsidRDefault="00F26A1A">
      <w:pPr>
        <w:spacing w:line="200" w:lineRule="exact"/>
        <w:rPr>
          <w:sz w:val="20"/>
          <w:szCs w:val="20"/>
        </w:rPr>
      </w:pPr>
    </w:p>
    <w:p w14:paraId="44B20DA2" w14:textId="77777777" w:rsidR="00F26A1A" w:rsidRDefault="00F26A1A">
      <w:pPr>
        <w:spacing w:line="200" w:lineRule="exact"/>
        <w:rPr>
          <w:sz w:val="20"/>
          <w:szCs w:val="20"/>
        </w:rPr>
      </w:pPr>
    </w:p>
    <w:p w14:paraId="7DC1C9E1" w14:textId="77777777" w:rsidR="00F26A1A" w:rsidRDefault="00F26A1A">
      <w:pPr>
        <w:spacing w:line="200" w:lineRule="exact"/>
        <w:rPr>
          <w:sz w:val="20"/>
          <w:szCs w:val="20"/>
        </w:rPr>
      </w:pPr>
    </w:p>
    <w:p w14:paraId="0E6AA844" w14:textId="77777777" w:rsidR="00F26A1A" w:rsidRDefault="00F26A1A">
      <w:pPr>
        <w:spacing w:line="369" w:lineRule="exact"/>
        <w:rPr>
          <w:sz w:val="20"/>
          <w:szCs w:val="20"/>
        </w:rPr>
      </w:pPr>
    </w:p>
    <w:p w14:paraId="2CC5DEFE" w14:textId="77777777" w:rsidR="00F26A1A" w:rsidRDefault="00000000">
      <w:pPr>
        <w:tabs>
          <w:tab w:val="left" w:pos="362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E088925" w14:textId="77777777" w:rsidR="00F26A1A" w:rsidRDefault="00F26A1A">
      <w:pPr>
        <w:spacing w:line="187" w:lineRule="exact"/>
        <w:rPr>
          <w:sz w:val="20"/>
          <w:szCs w:val="20"/>
        </w:rPr>
      </w:pPr>
    </w:p>
    <w:p w14:paraId="6882263B" w14:textId="77777777" w:rsidR="00F26A1A" w:rsidRDefault="00000000">
      <w:pPr>
        <w:tabs>
          <w:tab w:val="left" w:pos="620"/>
        </w:tabs>
        <w:rPr>
          <w:sz w:val="20"/>
          <w:szCs w:val="20"/>
        </w:rPr>
      </w:pPr>
      <w:r>
        <w:rPr>
          <w:rFonts w:ascii="Arial" w:eastAsia="Arial" w:hAnsi="Arial" w:cs="Arial"/>
          <w:sz w:val="15"/>
          <w:szCs w:val="15"/>
        </w:rPr>
        <w:t>Fig. 6.16</w:t>
      </w:r>
      <w:r>
        <w:rPr>
          <w:sz w:val="20"/>
          <w:szCs w:val="20"/>
        </w:rPr>
        <w:tab/>
      </w:r>
      <w:r>
        <w:rPr>
          <w:rFonts w:ascii="Arial" w:eastAsia="Arial" w:hAnsi="Arial" w:cs="Arial"/>
          <w:sz w:val="14"/>
          <w:szCs w:val="14"/>
        </w:rPr>
        <w:t>(A) Concretions, (B) retention cyst. (From Salmon JF, Kanski’s Clinical Ophthalmology: A Systematic</w:t>
      </w:r>
    </w:p>
    <w:p w14:paraId="6401A4CF" w14:textId="77777777" w:rsidR="00F26A1A" w:rsidRDefault="00F26A1A">
      <w:pPr>
        <w:spacing w:line="8" w:lineRule="exact"/>
        <w:rPr>
          <w:sz w:val="20"/>
          <w:szCs w:val="20"/>
        </w:rPr>
      </w:pPr>
    </w:p>
    <w:p w14:paraId="2E1C9150" w14:textId="77777777" w:rsidR="00F26A1A" w:rsidRDefault="00000000">
      <w:pPr>
        <w:rPr>
          <w:sz w:val="20"/>
          <w:szCs w:val="20"/>
        </w:rPr>
      </w:pPr>
      <w:r>
        <w:rPr>
          <w:rFonts w:ascii="Arial" w:eastAsia="Arial" w:hAnsi="Arial" w:cs="Arial"/>
          <w:sz w:val="15"/>
          <w:szCs w:val="15"/>
        </w:rPr>
        <w:t>Approach, 9th edition. Oxford, UK: Elsevier; 2020.)</w:t>
      </w:r>
    </w:p>
    <w:p w14:paraId="18FF640F" w14:textId="77777777" w:rsidR="00F26A1A" w:rsidRDefault="00F26A1A">
      <w:pPr>
        <w:sectPr w:rsidR="00F26A1A">
          <w:pgSz w:w="8640" w:h="13101"/>
          <w:pgMar w:top="505" w:right="860" w:bottom="0" w:left="720" w:header="0" w:footer="0" w:gutter="0"/>
          <w:cols w:space="720" w:equalWidth="0">
            <w:col w:w="7060"/>
          </w:cols>
        </w:sectPr>
      </w:pPr>
    </w:p>
    <w:p w14:paraId="18AE5D8E" w14:textId="77777777" w:rsidR="00F26A1A" w:rsidRDefault="00F26A1A">
      <w:pPr>
        <w:spacing w:line="200" w:lineRule="exact"/>
        <w:rPr>
          <w:sz w:val="20"/>
          <w:szCs w:val="20"/>
        </w:rPr>
      </w:pPr>
    </w:p>
    <w:p w14:paraId="7447DCB6" w14:textId="77777777" w:rsidR="00F26A1A" w:rsidRDefault="00F26A1A">
      <w:pPr>
        <w:spacing w:line="387" w:lineRule="exact"/>
        <w:rPr>
          <w:sz w:val="20"/>
          <w:szCs w:val="20"/>
        </w:rPr>
      </w:pPr>
    </w:p>
    <w:p w14:paraId="03EB20F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E5B638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4306827E" w14:textId="77777777" w:rsidR="00F26A1A" w:rsidRDefault="00F26A1A">
      <w:pPr>
        <w:sectPr w:rsidR="00F26A1A">
          <w:type w:val="continuous"/>
          <w:pgSz w:w="8640" w:h="13101"/>
          <w:pgMar w:top="505" w:right="860" w:bottom="0" w:left="720" w:header="0" w:footer="0" w:gutter="0"/>
          <w:cols w:space="720" w:equalWidth="0">
            <w:col w:w="7060"/>
          </w:cols>
        </w:sectPr>
      </w:pPr>
    </w:p>
    <w:p w14:paraId="6BC90233" w14:textId="77777777" w:rsidR="00F26A1A" w:rsidRDefault="00F26A1A">
      <w:pPr>
        <w:spacing w:line="141" w:lineRule="exact"/>
        <w:rPr>
          <w:sz w:val="20"/>
          <w:szCs w:val="20"/>
        </w:rPr>
      </w:pPr>
      <w:bookmarkStart w:id="101" w:name="page104"/>
      <w:bookmarkEnd w:id="101"/>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677E1178" w14:textId="77777777">
        <w:trPr>
          <w:trHeight w:val="233"/>
        </w:trPr>
        <w:tc>
          <w:tcPr>
            <w:tcW w:w="4300" w:type="dxa"/>
            <w:vAlign w:val="bottom"/>
          </w:tcPr>
          <w:p w14:paraId="196643FC" w14:textId="77777777" w:rsidR="00F26A1A" w:rsidRDefault="00000000">
            <w:pPr>
              <w:rPr>
                <w:sz w:val="20"/>
                <w:szCs w:val="20"/>
              </w:rPr>
            </w:pPr>
            <w:r>
              <w:rPr>
                <w:rFonts w:ascii="Arial" w:eastAsia="Arial" w:hAnsi="Arial" w:cs="Arial"/>
                <w:sz w:val="16"/>
                <w:szCs w:val="16"/>
              </w:rPr>
              <w:t>Chapter 6—CONJUNCTIVA</w:t>
            </w:r>
          </w:p>
        </w:tc>
        <w:tc>
          <w:tcPr>
            <w:tcW w:w="2680" w:type="dxa"/>
            <w:vAlign w:val="bottom"/>
          </w:tcPr>
          <w:p w14:paraId="034ACBEE" w14:textId="77777777" w:rsidR="00F26A1A" w:rsidRDefault="00000000">
            <w:pPr>
              <w:jc w:val="right"/>
              <w:rPr>
                <w:sz w:val="20"/>
                <w:szCs w:val="20"/>
              </w:rPr>
            </w:pPr>
            <w:r>
              <w:rPr>
                <w:rFonts w:ascii="Arial" w:eastAsia="Arial" w:hAnsi="Arial" w:cs="Arial"/>
                <w:b/>
                <w:bCs/>
                <w:sz w:val="18"/>
                <w:szCs w:val="18"/>
              </w:rPr>
              <w:t>107</w:t>
            </w:r>
          </w:p>
        </w:tc>
      </w:tr>
      <w:tr w:rsidR="00F26A1A" w14:paraId="06E5D591" w14:textId="77777777">
        <w:trPr>
          <w:trHeight w:val="46"/>
        </w:trPr>
        <w:tc>
          <w:tcPr>
            <w:tcW w:w="4300" w:type="dxa"/>
            <w:tcBorders>
              <w:bottom w:val="single" w:sz="8" w:space="0" w:color="CCECF4"/>
            </w:tcBorders>
            <w:vAlign w:val="bottom"/>
          </w:tcPr>
          <w:p w14:paraId="6A7128A5" w14:textId="77777777" w:rsidR="00F26A1A" w:rsidRDefault="00F26A1A">
            <w:pPr>
              <w:rPr>
                <w:sz w:val="4"/>
                <w:szCs w:val="4"/>
              </w:rPr>
            </w:pPr>
          </w:p>
        </w:tc>
        <w:tc>
          <w:tcPr>
            <w:tcW w:w="2680" w:type="dxa"/>
            <w:tcBorders>
              <w:bottom w:val="single" w:sz="8" w:space="0" w:color="CCECF4"/>
            </w:tcBorders>
            <w:vAlign w:val="bottom"/>
          </w:tcPr>
          <w:p w14:paraId="1231430C" w14:textId="77777777" w:rsidR="00F26A1A" w:rsidRDefault="00F26A1A">
            <w:pPr>
              <w:rPr>
                <w:sz w:val="4"/>
                <w:szCs w:val="4"/>
              </w:rPr>
            </w:pPr>
          </w:p>
        </w:tc>
      </w:tr>
    </w:tbl>
    <w:p w14:paraId="3A3EC39D" w14:textId="77777777" w:rsidR="00F26A1A" w:rsidRDefault="00F26A1A">
      <w:pPr>
        <w:spacing w:line="203" w:lineRule="exact"/>
        <w:rPr>
          <w:sz w:val="20"/>
          <w:szCs w:val="20"/>
        </w:rPr>
      </w:pPr>
    </w:p>
    <w:p w14:paraId="14E330C2" w14:textId="77777777" w:rsidR="00F26A1A" w:rsidRDefault="00000000">
      <w:pPr>
        <w:ind w:left="100"/>
        <w:rPr>
          <w:sz w:val="20"/>
          <w:szCs w:val="20"/>
        </w:rPr>
      </w:pPr>
      <w:r>
        <w:rPr>
          <w:rFonts w:ascii="Arial" w:eastAsia="Arial" w:hAnsi="Arial" w:cs="Arial"/>
          <w:b/>
          <w:bCs/>
          <w:sz w:val="20"/>
          <w:szCs w:val="20"/>
        </w:rPr>
        <w:t>RETENTION (EPITHELIAL INCLUSION) CYST</w:t>
      </w:r>
    </w:p>
    <w:p w14:paraId="6AD24A55" w14:textId="77777777" w:rsidR="00F26A1A" w:rsidRDefault="00F26A1A">
      <w:pPr>
        <w:spacing w:line="145" w:lineRule="exact"/>
        <w:rPr>
          <w:sz w:val="20"/>
          <w:szCs w:val="20"/>
        </w:rPr>
      </w:pPr>
    </w:p>
    <w:p w14:paraId="207A8023" w14:textId="77777777" w:rsidR="00F26A1A" w:rsidRDefault="00000000">
      <w:pPr>
        <w:ind w:left="100"/>
        <w:rPr>
          <w:sz w:val="20"/>
          <w:szCs w:val="20"/>
        </w:rPr>
      </w:pPr>
      <w:r>
        <w:rPr>
          <w:rFonts w:ascii="Arial" w:eastAsia="Arial" w:hAnsi="Arial" w:cs="Arial"/>
          <w:b/>
          <w:bCs/>
          <w:sz w:val="18"/>
          <w:szCs w:val="18"/>
        </w:rPr>
        <w:t>Pathogenesis:</w:t>
      </w:r>
    </w:p>
    <w:p w14:paraId="16928FDD" w14:textId="77777777" w:rsidR="00F26A1A" w:rsidRDefault="00F26A1A">
      <w:pPr>
        <w:spacing w:line="13" w:lineRule="exact"/>
        <w:rPr>
          <w:sz w:val="20"/>
          <w:szCs w:val="20"/>
        </w:rPr>
      </w:pPr>
    </w:p>
    <w:p w14:paraId="0FA5E043" w14:textId="77777777" w:rsidR="00F26A1A" w:rsidRDefault="00000000">
      <w:pPr>
        <w:ind w:left="100"/>
        <w:rPr>
          <w:sz w:val="20"/>
          <w:szCs w:val="20"/>
        </w:rPr>
      </w:pPr>
      <w:r>
        <w:rPr>
          <w:rFonts w:ascii="Arial" w:eastAsia="Arial" w:hAnsi="Arial" w:cs="Arial"/>
          <w:sz w:val="18"/>
          <w:szCs w:val="18"/>
        </w:rPr>
        <w:t>fluid-filled cyst lined by a double epithelial layer that may be primary or secondary (e.g.</w:t>
      </w:r>
    </w:p>
    <w:p w14:paraId="69992F0C" w14:textId="77777777" w:rsidR="00F26A1A" w:rsidRDefault="00F26A1A">
      <w:pPr>
        <w:spacing w:line="13" w:lineRule="exact"/>
        <w:rPr>
          <w:sz w:val="20"/>
          <w:szCs w:val="20"/>
        </w:rPr>
      </w:pPr>
    </w:p>
    <w:p w14:paraId="34AECEDB" w14:textId="77777777" w:rsidR="00F26A1A" w:rsidRDefault="00000000">
      <w:pPr>
        <w:ind w:left="100"/>
        <w:rPr>
          <w:sz w:val="20"/>
          <w:szCs w:val="20"/>
        </w:rPr>
      </w:pPr>
      <w:r>
        <w:rPr>
          <w:rFonts w:ascii="Arial" w:eastAsia="Arial" w:hAnsi="Arial" w:cs="Arial"/>
          <w:sz w:val="18"/>
          <w:szCs w:val="18"/>
        </w:rPr>
        <w:t>post-surgical).</w:t>
      </w:r>
    </w:p>
    <w:p w14:paraId="314265D3" w14:textId="77777777" w:rsidR="00F26A1A" w:rsidRDefault="00F26A1A">
      <w:pPr>
        <w:spacing w:line="153" w:lineRule="exact"/>
        <w:rPr>
          <w:sz w:val="20"/>
          <w:szCs w:val="20"/>
        </w:rPr>
      </w:pPr>
    </w:p>
    <w:p w14:paraId="5B492751" w14:textId="77777777" w:rsidR="00F26A1A" w:rsidRDefault="00000000">
      <w:pPr>
        <w:ind w:left="100"/>
        <w:rPr>
          <w:sz w:val="20"/>
          <w:szCs w:val="20"/>
        </w:rPr>
      </w:pPr>
      <w:r>
        <w:rPr>
          <w:rFonts w:ascii="Arial" w:eastAsia="Arial" w:hAnsi="Arial" w:cs="Arial"/>
          <w:b/>
          <w:bCs/>
          <w:sz w:val="18"/>
          <w:szCs w:val="18"/>
        </w:rPr>
        <w:t>Diagnosis</w:t>
      </w:r>
    </w:p>
    <w:p w14:paraId="20763C33" w14:textId="77777777" w:rsidR="00F26A1A" w:rsidRDefault="00F26A1A">
      <w:pPr>
        <w:spacing w:line="21" w:lineRule="exact"/>
        <w:rPr>
          <w:sz w:val="20"/>
          <w:szCs w:val="20"/>
        </w:rPr>
      </w:pPr>
    </w:p>
    <w:p w14:paraId="72F027F9" w14:textId="77777777" w:rsidR="00F26A1A" w:rsidRDefault="00000000">
      <w:pPr>
        <w:ind w:left="540"/>
        <w:rPr>
          <w:rFonts w:ascii="Arial" w:eastAsia="Arial" w:hAnsi="Arial" w:cs="Arial"/>
          <w:b/>
          <w:bCs/>
          <w:i/>
          <w:iCs/>
          <w:sz w:val="17"/>
          <w:szCs w:val="17"/>
        </w:rPr>
      </w:pPr>
      <w:r>
        <w:rPr>
          <w:rFonts w:ascii="Arial" w:eastAsia="Arial" w:hAnsi="Arial" w:cs="Arial"/>
          <w:b/>
          <w:bCs/>
          <w:i/>
          <w:iCs/>
          <w:sz w:val="17"/>
          <w:szCs w:val="17"/>
        </w:rPr>
        <w:t>Signs</w:t>
      </w:r>
      <w:r>
        <w:rPr>
          <w:rFonts w:ascii="Arial" w:eastAsia="Arial" w:hAnsi="Arial" w:cs="Arial"/>
          <w:sz w:val="17"/>
          <w:szCs w:val="17"/>
        </w:rPr>
        <w:t>: clear-walled lesion containing clear (</w:t>
      </w:r>
      <w:hyperlink w:anchor="page103">
        <w:r>
          <w:rPr>
            <w:rFonts w:ascii="Arial" w:eastAsia="Arial" w:hAnsi="Arial" w:cs="Arial"/>
            <w:color w:val="0080AC"/>
            <w:sz w:val="17"/>
            <w:szCs w:val="17"/>
          </w:rPr>
          <w:t>Fig. 6.16B</w:t>
        </w:r>
      </w:hyperlink>
      <w:r>
        <w:rPr>
          <w:rFonts w:ascii="Arial" w:eastAsia="Arial" w:hAnsi="Arial" w:cs="Arial"/>
          <w:sz w:val="17"/>
          <w:szCs w:val="17"/>
        </w:rPr>
        <w:t>) or occasionally turbid fluid.</w:t>
      </w:r>
    </w:p>
    <w:p w14:paraId="023A652F" w14:textId="77777777" w:rsidR="00F26A1A" w:rsidRDefault="00F26A1A">
      <w:pPr>
        <w:spacing w:line="25" w:lineRule="exact"/>
        <w:rPr>
          <w:sz w:val="20"/>
          <w:szCs w:val="20"/>
        </w:rPr>
      </w:pPr>
    </w:p>
    <w:p w14:paraId="15487AF1" w14:textId="77777777" w:rsidR="00F26A1A" w:rsidRDefault="00000000">
      <w:pPr>
        <w:spacing w:line="306" w:lineRule="auto"/>
        <w:ind w:left="540" w:right="20"/>
        <w:rPr>
          <w:sz w:val="20"/>
          <w:szCs w:val="20"/>
        </w:rPr>
      </w:pPr>
      <w:r>
        <w:rPr>
          <w:rFonts w:ascii="Arial" w:eastAsia="Arial" w:hAnsi="Arial" w:cs="Arial"/>
          <w:b/>
          <w:bCs/>
          <w:i/>
          <w:iCs/>
          <w:sz w:val="16"/>
          <w:szCs w:val="16"/>
        </w:rPr>
        <w:t>Diﬀerential diagnosis</w:t>
      </w:r>
      <w:r>
        <w:rPr>
          <w:rFonts w:ascii="Arial" w:eastAsia="Arial" w:hAnsi="Arial" w:cs="Arial"/>
          <w:sz w:val="16"/>
          <w:szCs w:val="16"/>
        </w:rPr>
        <w:t>: lymphangiectasia, characterized by strings of cystic or sausage-shaped clear-walled channels that may fill with blood (haemorrhagic lymphangiectasia).</w:t>
      </w:r>
    </w:p>
    <w:p w14:paraId="18A1323E" w14:textId="77777777" w:rsidR="00F26A1A" w:rsidRDefault="00F26A1A">
      <w:pPr>
        <w:spacing w:line="103" w:lineRule="exact"/>
        <w:rPr>
          <w:sz w:val="20"/>
          <w:szCs w:val="20"/>
        </w:rPr>
      </w:pPr>
    </w:p>
    <w:p w14:paraId="7B1131F6" w14:textId="77777777" w:rsidR="00F26A1A" w:rsidRDefault="00000000">
      <w:pPr>
        <w:ind w:left="100"/>
        <w:rPr>
          <w:sz w:val="20"/>
          <w:szCs w:val="20"/>
        </w:rPr>
      </w:pPr>
      <w:r>
        <w:rPr>
          <w:rFonts w:ascii="Arial" w:eastAsia="Arial" w:hAnsi="Arial" w:cs="Arial"/>
          <w:b/>
          <w:bCs/>
          <w:sz w:val="18"/>
          <w:szCs w:val="18"/>
        </w:rPr>
        <w:t>Treatment:</w:t>
      </w:r>
    </w:p>
    <w:p w14:paraId="5DB6A878" w14:textId="77777777" w:rsidR="00F26A1A" w:rsidRDefault="00F26A1A">
      <w:pPr>
        <w:spacing w:line="25" w:lineRule="exact"/>
        <w:rPr>
          <w:sz w:val="20"/>
          <w:szCs w:val="20"/>
        </w:rPr>
      </w:pPr>
    </w:p>
    <w:p w14:paraId="4369F868" w14:textId="77777777" w:rsidR="00F26A1A" w:rsidRDefault="00000000">
      <w:pPr>
        <w:ind w:left="100"/>
        <w:rPr>
          <w:sz w:val="20"/>
          <w:szCs w:val="20"/>
        </w:rPr>
      </w:pPr>
      <w:r>
        <w:rPr>
          <w:rFonts w:ascii="Arial" w:eastAsia="Arial" w:hAnsi="Arial" w:cs="Arial"/>
          <w:sz w:val="17"/>
          <w:szCs w:val="17"/>
        </w:rPr>
        <w:t>needle puncture, with bleeding encouraged to promote adhesion; excision if puncture fails.</w:t>
      </w:r>
    </w:p>
    <w:p w14:paraId="536B8E70" w14:textId="77777777" w:rsidR="00F26A1A" w:rsidRDefault="00F26A1A">
      <w:pPr>
        <w:sectPr w:rsidR="00F26A1A">
          <w:pgSz w:w="8640" w:h="13101"/>
          <w:pgMar w:top="493" w:right="700" w:bottom="0" w:left="860" w:header="0" w:footer="0" w:gutter="0"/>
          <w:cols w:space="720" w:equalWidth="0">
            <w:col w:w="7080"/>
          </w:cols>
        </w:sectPr>
      </w:pPr>
    </w:p>
    <w:p w14:paraId="604444AA" w14:textId="77777777" w:rsidR="00F26A1A" w:rsidRDefault="00F26A1A">
      <w:pPr>
        <w:spacing w:line="200" w:lineRule="exact"/>
        <w:rPr>
          <w:sz w:val="20"/>
          <w:szCs w:val="20"/>
        </w:rPr>
      </w:pPr>
    </w:p>
    <w:p w14:paraId="360B0FC4" w14:textId="77777777" w:rsidR="00F26A1A" w:rsidRDefault="00F26A1A">
      <w:pPr>
        <w:spacing w:line="200" w:lineRule="exact"/>
        <w:rPr>
          <w:sz w:val="20"/>
          <w:szCs w:val="20"/>
        </w:rPr>
      </w:pPr>
    </w:p>
    <w:p w14:paraId="61689C28" w14:textId="77777777" w:rsidR="00F26A1A" w:rsidRDefault="00F26A1A">
      <w:pPr>
        <w:spacing w:line="200" w:lineRule="exact"/>
        <w:rPr>
          <w:sz w:val="20"/>
          <w:szCs w:val="20"/>
        </w:rPr>
      </w:pPr>
    </w:p>
    <w:p w14:paraId="053B8F17" w14:textId="77777777" w:rsidR="00F26A1A" w:rsidRDefault="00F26A1A">
      <w:pPr>
        <w:spacing w:line="200" w:lineRule="exact"/>
        <w:rPr>
          <w:sz w:val="20"/>
          <w:szCs w:val="20"/>
        </w:rPr>
      </w:pPr>
    </w:p>
    <w:p w14:paraId="58ED0FB0" w14:textId="77777777" w:rsidR="00F26A1A" w:rsidRDefault="00F26A1A">
      <w:pPr>
        <w:spacing w:line="200" w:lineRule="exact"/>
        <w:rPr>
          <w:sz w:val="20"/>
          <w:szCs w:val="20"/>
        </w:rPr>
      </w:pPr>
    </w:p>
    <w:p w14:paraId="197FC4D5" w14:textId="77777777" w:rsidR="00F26A1A" w:rsidRDefault="00F26A1A">
      <w:pPr>
        <w:spacing w:line="200" w:lineRule="exact"/>
        <w:rPr>
          <w:sz w:val="20"/>
          <w:szCs w:val="20"/>
        </w:rPr>
      </w:pPr>
    </w:p>
    <w:p w14:paraId="55AED673" w14:textId="77777777" w:rsidR="00F26A1A" w:rsidRDefault="00F26A1A">
      <w:pPr>
        <w:spacing w:line="200" w:lineRule="exact"/>
        <w:rPr>
          <w:sz w:val="20"/>
          <w:szCs w:val="20"/>
        </w:rPr>
      </w:pPr>
    </w:p>
    <w:p w14:paraId="2F65E706" w14:textId="77777777" w:rsidR="00F26A1A" w:rsidRDefault="00F26A1A">
      <w:pPr>
        <w:spacing w:line="200" w:lineRule="exact"/>
        <w:rPr>
          <w:sz w:val="20"/>
          <w:szCs w:val="20"/>
        </w:rPr>
      </w:pPr>
    </w:p>
    <w:p w14:paraId="735CA492" w14:textId="77777777" w:rsidR="00F26A1A" w:rsidRDefault="00F26A1A">
      <w:pPr>
        <w:spacing w:line="200" w:lineRule="exact"/>
        <w:rPr>
          <w:sz w:val="20"/>
          <w:szCs w:val="20"/>
        </w:rPr>
      </w:pPr>
    </w:p>
    <w:p w14:paraId="44227B9C" w14:textId="77777777" w:rsidR="00F26A1A" w:rsidRDefault="00F26A1A">
      <w:pPr>
        <w:spacing w:line="200" w:lineRule="exact"/>
        <w:rPr>
          <w:sz w:val="20"/>
          <w:szCs w:val="20"/>
        </w:rPr>
      </w:pPr>
    </w:p>
    <w:p w14:paraId="79ECF233" w14:textId="77777777" w:rsidR="00F26A1A" w:rsidRDefault="00F26A1A">
      <w:pPr>
        <w:spacing w:line="200" w:lineRule="exact"/>
        <w:rPr>
          <w:sz w:val="20"/>
          <w:szCs w:val="20"/>
        </w:rPr>
      </w:pPr>
    </w:p>
    <w:p w14:paraId="12148943" w14:textId="77777777" w:rsidR="00F26A1A" w:rsidRDefault="00F26A1A">
      <w:pPr>
        <w:spacing w:line="200" w:lineRule="exact"/>
        <w:rPr>
          <w:sz w:val="20"/>
          <w:szCs w:val="20"/>
        </w:rPr>
      </w:pPr>
    </w:p>
    <w:p w14:paraId="38E29732" w14:textId="77777777" w:rsidR="00F26A1A" w:rsidRDefault="00F26A1A">
      <w:pPr>
        <w:spacing w:line="200" w:lineRule="exact"/>
        <w:rPr>
          <w:sz w:val="20"/>
          <w:szCs w:val="20"/>
        </w:rPr>
      </w:pPr>
    </w:p>
    <w:p w14:paraId="67CF3A6B" w14:textId="77777777" w:rsidR="00F26A1A" w:rsidRDefault="00F26A1A">
      <w:pPr>
        <w:spacing w:line="200" w:lineRule="exact"/>
        <w:rPr>
          <w:sz w:val="20"/>
          <w:szCs w:val="20"/>
        </w:rPr>
      </w:pPr>
    </w:p>
    <w:p w14:paraId="1401123C" w14:textId="77777777" w:rsidR="00F26A1A" w:rsidRDefault="00F26A1A">
      <w:pPr>
        <w:spacing w:line="200" w:lineRule="exact"/>
        <w:rPr>
          <w:sz w:val="20"/>
          <w:szCs w:val="20"/>
        </w:rPr>
      </w:pPr>
    </w:p>
    <w:p w14:paraId="082548D7" w14:textId="77777777" w:rsidR="00F26A1A" w:rsidRDefault="00F26A1A">
      <w:pPr>
        <w:spacing w:line="200" w:lineRule="exact"/>
        <w:rPr>
          <w:sz w:val="20"/>
          <w:szCs w:val="20"/>
        </w:rPr>
      </w:pPr>
    </w:p>
    <w:p w14:paraId="196806B2" w14:textId="77777777" w:rsidR="00F26A1A" w:rsidRDefault="00F26A1A">
      <w:pPr>
        <w:spacing w:line="200" w:lineRule="exact"/>
        <w:rPr>
          <w:sz w:val="20"/>
          <w:szCs w:val="20"/>
        </w:rPr>
      </w:pPr>
    </w:p>
    <w:p w14:paraId="46D5A30B" w14:textId="77777777" w:rsidR="00F26A1A" w:rsidRDefault="00F26A1A">
      <w:pPr>
        <w:spacing w:line="200" w:lineRule="exact"/>
        <w:rPr>
          <w:sz w:val="20"/>
          <w:szCs w:val="20"/>
        </w:rPr>
      </w:pPr>
    </w:p>
    <w:p w14:paraId="0CDCC8AC" w14:textId="77777777" w:rsidR="00F26A1A" w:rsidRDefault="00F26A1A">
      <w:pPr>
        <w:spacing w:line="200" w:lineRule="exact"/>
        <w:rPr>
          <w:sz w:val="20"/>
          <w:szCs w:val="20"/>
        </w:rPr>
      </w:pPr>
    </w:p>
    <w:p w14:paraId="0D0B22A3" w14:textId="77777777" w:rsidR="00F26A1A" w:rsidRDefault="00F26A1A">
      <w:pPr>
        <w:spacing w:line="200" w:lineRule="exact"/>
        <w:rPr>
          <w:sz w:val="20"/>
          <w:szCs w:val="20"/>
        </w:rPr>
      </w:pPr>
    </w:p>
    <w:p w14:paraId="7F3C8ADF" w14:textId="77777777" w:rsidR="00F26A1A" w:rsidRDefault="00F26A1A">
      <w:pPr>
        <w:spacing w:line="200" w:lineRule="exact"/>
        <w:rPr>
          <w:sz w:val="20"/>
          <w:szCs w:val="20"/>
        </w:rPr>
      </w:pPr>
    </w:p>
    <w:p w14:paraId="50A88E0A" w14:textId="77777777" w:rsidR="00F26A1A" w:rsidRDefault="00F26A1A">
      <w:pPr>
        <w:spacing w:line="200" w:lineRule="exact"/>
        <w:rPr>
          <w:sz w:val="20"/>
          <w:szCs w:val="20"/>
        </w:rPr>
      </w:pPr>
    </w:p>
    <w:p w14:paraId="6D5DE761" w14:textId="77777777" w:rsidR="00F26A1A" w:rsidRDefault="00F26A1A">
      <w:pPr>
        <w:spacing w:line="200" w:lineRule="exact"/>
        <w:rPr>
          <w:sz w:val="20"/>
          <w:szCs w:val="20"/>
        </w:rPr>
      </w:pPr>
    </w:p>
    <w:p w14:paraId="46825499" w14:textId="77777777" w:rsidR="00F26A1A" w:rsidRDefault="00F26A1A">
      <w:pPr>
        <w:spacing w:line="200" w:lineRule="exact"/>
        <w:rPr>
          <w:sz w:val="20"/>
          <w:szCs w:val="20"/>
        </w:rPr>
      </w:pPr>
    </w:p>
    <w:p w14:paraId="10F43BD7" w14:textId="77777777" w:rsidR="00F26A1A" w:rsidRDefault="00F26A1A">
      <w:pPr>
        <w:spacing w:line="200" w:lineRule="exact"/>
        <w:rPr>
          <w:sz w:val="20"/>
          <w:szCs w:val="20"/>
        </w:rPr>
      </w:pPr>
    </w:p>
    <w:p w14:paraId="04A85ACF" w14:textId="77777777" w:rsidR="00F26A1A" w:rsidRDefault="00F26A1A">
      <w:pPr>
        <w:spacing w:line="200" w:lineRule="exact"/>
        <w:rPr>
          <w:sz w:val="20"/>
          <w:szCs w:val="20"/>
        </w:rPr>
      </w:pPr>
    </w:p>
    <w:p w14:paraId="49B0776A" w14:textId="77777777" w:rsidR="00F26A1A" w:rsidRDefault="00F26A1A">
      <w:pPr>
        <w:spacing w:line="200" w:lineRule="exact"/>
        <w:rPr>
          <w:sz w:val="20"/>
          <w:szCs w:val="20"/>
        </w:rPr>
      </w:pPr>
    </w:p>
    <w:p w14:paraId="11E1EA8A" w14:textId="77777777" w:rsidR="00F26A1A" w:rsidRDefault="00F26A1A">
      <w:pPr>
        <w:spacing w:line="200" w:lineRule="exact"/>
        <w:rPr>
          <w:sz w:val="20"/>
          <w:szCs w:val="20"/>
        </w:rPr>
      </w:pPr>
    </w:p>
    <w:p w14:paraId="22EF591F" w14:textId="77777777" w:rsidR="00F26A1A" w:rsidRDefault="00F26A1A">
      <w:pPr>
        <w:spacing w:line="200" w:lineRule="exact"/>
        <w:rPr>
          <w:sz w:val="20"/>
          <w:szCs w:val="20"/>
        </w:rPr>
      </w:pPr>
    </w:p>
    <w:p w14:paraId="533ABB73" w14:textId="77777777" w:rsidR="00F26A1A" w:rsidRDefault="00F26A1A">
      <w:pPr>
        <w:spacing w:line="200" w:lineRule="exact"/>
        <w:rPr>
          <w:sz w:val="20"/>
          <w:szCs w:val="20"/>
        </w:rPr>
      </w:pPr>
    </w:p>
    <w:p w14:paraId="0F3605AB" w14:textId="77777777" w:rsidR="00F26A1A" w:rsidRDefault="00F26A1A">
      <w:pPr>
        <w:spacing w:line="200" w:lineRule="exact"/>
        <w:rPr>
          <w:sz w:val="20"/>
          <w:szCs w:val="20"/>
        </w:rPr>
      </w:pPr>
    </w:p>
    <w:p w14:paraId="26843143" w14:textId="77777777" w:rsidR="00F26A1A" w:rsidRDefault="00F26A1A">
      <w:pPr>
        <w:spacing w:line="200" w:lineRule="exact"/>
        <w:rPr>
          <w:sz w:val="20"/>
          <w:szCs w:val="20"/>
        </w:rPr>
      </w:pPr>
    </w:p>
    <w:p w14:paraId="38629D66" w14:textId="77777777" w:rsidR="00F26A1A" w:rsidRDefault="00F26A1A">
      <w:pPr>
        <w:spacing w:line="200" w:lineRule="exact"/>
        <w:rPr>
          <w:sz w:val="20"/>
          <w:szCs w:val="20"/>
        </w:rPr>
      </w:pPr>
    </w:p>
    <w:p w14:paraId="3A3D2587" w14:textId="77777777" w:rsidR="00F26A1A" w:rsidRDefault="00F26A1A">
      <w:pPr>
        <w:spacing w:line="200" w:lineRule="exact"/>
        <w:rPr>
          <w:sz w:val="20"/>
          <w:szCs w:val="20"/>
        </w:rPr>
      </w:pPr>
    </w:p>
    <w:p w14:paraId="56D56CDB" w14:textId="77777777" w:rsidR="00F26A1A" w:rsidRDefault="00F26A1A">
      <w:pPr>
        <w:spacing w:line="200" w:lineRule="exact"/>
        <w:rPr>
          <w:sz w:val="20"/>
          <w:szCs w:val="20"/>
        </w:rPr>
      </w:pPr>
    </w:p>
    <w:p w14:paraId="54BDEBF8" w14:textId="77777777" w:rsidR="00F26A1A" w:rsidRDefault="00F26A1A">
      <w:pPr>
        <w:spacing w:line="200" w:lineRule="exact"/>
        <w:rPr>
          <w:sz w:val="20"/>
          <w:szCs w:val="20"/>
        </w:rPr>
      </w:pPr>
    </w:p>
    <w:p w14:paraId="15125DD7" w14:textId="77777777" w:rsidR="00F26A1A" w:rsidRDefault="00F26A1A">
      <w:pPr>
        <w:spacing w:line="200" w:lineRule="exact"/>
        <w:rPr>
          <w:sz w:val="20"/>
          <w:szCs w:val="20"/>
        </w:rPr>
      </w:pPr>
    </w:p>
    <w:p w14:paraId="7CA6C549" w14:textId="77777777" w:rsidR="00F26A1A" w:rsidRDefault="00F26A1A">
      <w:pPr>
        <w:spacing w:line="200" w:lineRule="exact"/>
        <w:rPr>
          <w:sz w:val="20"/>
          <w:szCs w:val="20"/>
        </w:rPr>
      </w:pPr>
    </w:p>
    <w:p w14:paraId="24EB8CF7" w14:textId="77777777" w:rsidR="00F26A1A" w:rsidRDefault="00F26A1A">
      <w:pPr>
        <w:spacing w:line="200" w:lineRule="exact"/>
        <w:rPr>
          <w:sz w:val="20"/>
          <w:szCs w:val="20"/>
        </w:rPr>
      </w:pPr>
    </w:p>
    <w:p w14:paraId="7B8B948D" w14:textId="77777777" w:rsidR="00F26A1A" w:rsidRDefault="00F26A1A">
      <w:pPr>
        <w:spacing w:line="200" w:lineRule="exact"/>
        <w:rPr>
          <w:sz w:val="20"/>
          <w:szCs w:val="20"/>
        </w:rPr>
      </w:pPr>
    </w:p>
    <w:p w14:paraId="34CEE799" w14:textId="77777777" w:rsidR="00F26A1A" w:rsidRDefault="00F26A1A">
      <w:pPr>
        <w:spacing w:line="200" w:lineRule="exact"/>
        <w:rPr>
          <w:sz w:val="20"/>
          <w:szCs w:val="20"/>
        </w:rPr>
      </w:pPr>
    </w:p>
    <w:p w14:paraId="0097B486" w14:textId="77777777" w:rsidR="00F26A1A" w:rsidRDefault="00F26A1A">
      <w:pPr>
        <w:spacing w:line="200" w:lineRule="exact"/>
        <w:rPr>
          <w:sz w:val="20"/>
          <w:szCs w:val="20"/>
        </w:rPr>
      </w:pPr>
    </w:p>
    <w:p w14:paraId="56F52749" w14:textId="77777777" w:rsidR="00F26A1A" w:rsidRDefault="00F26A1A">
      <w:pPr>
        <w:spacing w:line="200" w:lineRule="exact"/>
        <w:rPr>
          <w:sz w:val="20"/>
          <w:szCs w:val="20"/>
        </w:rPr>
      </w:pPr>
    </w:p>
    <w:p w14:paraId="15F0F49D" w14:textId="77777777" w:rsidR="00F26A1A" w:rsidRDefault="00F26A1A">
      <w:pPr>
        <w:spacing w:line="356" w:lineRule="exact"/>
        <w:rPr>
          <w:sz w:val="20"/>
          <w:szCs w:val="20"/>
        </w:rPr>
      </w:pPr>
    </w:p>
    <w:p w14:paraId="57E4E8DA" w14:textId="77777777" w:rsidR="00F26A1A" w:rsidRDefault="00000000">
      <w:pPr>
        <w:spacing w:line="168" w:lineRule="exact"/>
        <w:rPr>
          <w:sz w:val="20"/>
          <w:szCs w:val="20"/>
        </w:rPr>
      </w:pPr>
      <w:r>
        <w:rPr>
          <w:rFonts w:ascii="PMingLiU" w:eastAsia="PMingLiU" w:hAnsi="PMingLiU" w:cs="PMingLiU"/>
          <w:sz w:val="14"/>
          <w:szCs w:val="14"/>
        </w:rPr>
        <w:t>#*" ##%"#"+!#(&amp;&amp;%"'+$'""#* "%#! " +#!+ &amp;)%#"$'!%</w:t>
      </w:r>
    </w:p>
    <w:p w14:paraId="03C5C76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5800DA4" w14:textId="77777777" w:rsidR="00F26A1A" w:rsidRDefault="00F26A1A">
      <w:pPr>
        <w:sectPr w:rsidR="00F26A1A">
          <w:type w:val="continuous"/>
          <w:pgSz w:w="8640" w:h="13101"/>
          <w:pgMar w:top="493" w:right="700" w:bottom="0" w:left="860" w:header="0" w:footer="0" w:gutter="0"/>
          <w:cols w:space="720" w:equalWidth="0">
            <w:col w:w="7080"/>
          </w:cols>
        </w:sectPr>
      </w:pPr>
    </w:p>
    <w:p w14:paraId="2C982824" w14:textId="77777777" w:rsidR="00F26A1A" w:rsidRDefault="00000000">
      <w:pPr>
        <w:spacing w:line="141" w:lineRule="exact"/>
        <w:rPr>
          <w:sz w:val="20"/>
          <w:szCs w:val="20"/>
        </w:rPr>
      </w:pPr>
      <w:bookmarkStart w:id="102" w:name="page105"/>
      <w:bookmarkEnd w:id="102"/>
      <w:r>
        <w:rPr>
          <w:noProof/>
          <w:sz w:val="20"/>
          <w:szCs w:val="20"/>
        </w:rPr>
        <w:lastRenderedPageBreak/>
        <w:drawing>
          <wp:anchor distT="0" distB="0" distL="114300" distR="114300" simplePos="0" relativeHeight="251520512" behindDoc="1" locked="0" layoutInCell="0" allowOverlap="1" wp14:anchorId="2DA273CF" wp14:editId="5C7910E4">
            <wp:simplePos x="0" y="0"/>
            <wp:positionH relativeFrom="page">
              <wp:posOffset>0</wp:posOffset>
            </wp:positionH>
            <wp:positionV relativeFrom="page">
              <wp:posOffset>0</wp:posOffset>
            </wp:positionV>
            <wp:extent cx="5486400" cy="83820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6448C591" w14:textId="77777777" w:rsidR="00F26A1A" w:rsidRDefault="00000000">
      <w:pPr>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7</w:t>
      </w:r>
    </w:p>
    <w:p w14:paraId="56D0395F" w14:textId="77777777" w:rsidR="00F26A1A" w:rsidRDefault="00F26A1A">
      <w:pPr>
        <w:spacing w:line="230" w:lineRule="exact"/>
        <w:rPr>
          <w:sz w:val="20"/>
          <w:szCs w:val="20"/>
        </w:rPr>
      </w:pPr>
    </w:p>
    <w:p w14:paraId="0D35C85B" w14:textId="77777777" w:rsidR="00F26A1A" w:rsidRDefault="00000000">
      <w:pPr>
        <w:ind w:left="100"/>
        <w:rPr>
          <w:sz w:val="20"/>
          <w:szCs w:val="20"/>
        </w:rPr>
      </w:pPr>
      <w:r>
        <w:rPr>
          <w:rFonts w:ascii="Arial" w:eastAsia="Arial" w:hAnsi="Arial" w:cs="Arial"/>
          <w:sz w:val="44"/>
          <w:szCs w:val="44"/>
        </w:rPr>
        <w:t>Cornea</w:t>
      </w:r>
    </w:p>
    <w:p w14:paraId="6354128A" w14:textId="77777777" w:rsidR="00F26A1A" w:rsidRDefault="00000000">
      <w:pPr>
        <w:spacing w:line="20" w:lineRule="exact"/>
        <w:rPr>
          <w:sz w:val="20"/>
          <w:szCs w:val="20"/>
        </w:rPr>
      </w:pPr>
      <w:r>
        <w:rPr>
          <w:noProof/>
          <w:sz w:val="20"/>
          <w:szCs w:val="20"/>
        </w:rPr>
        <w:drawing>
          <wp:anchor distT="0" distB="0" distL="114300" distR="114300" simplePos="0" relativeHeight="251521536" behindDoc="1" locked="0" layoutInCell="0" allowOverlap="1" wp14:anchorId="09C2EAE4" wp14:editId="2B89E753">
            <wp:simplePos x="0" y="0"/>
            <wp:positionH relativeFrom="column">
              <wp:posOffset>63500</wp:posOffset>
            </wp:positionH>
            <wp:positionV relativeFrom="paragraph">
              <wp:posOffset>139700</wp:posOffset>
            </wp:positionV>
            <wp:extent cx="4419600" cy="615886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4"/>
                    <a:srcRect/>
                    <a:stretch>
                      <a:fillRect/>
                    </a:stretch>
                  </pic:blipFill>
                  <pic:spPr bwMode="auto">
                    <a:xfrm>
                      <a:off x="0" y="0"/>
                      <a:ext cx="4419600" cy="6158865"/>
                    </a:xfrm>
                    <a:prstGeom prst="rect">
                      <a:avLst/>
                    </a:prstGeom>
                    <a:noFill/>
                  </pic:spPr>
                </pic:pic>
              </a:graphicData>
            </a:graphic>
          </wp:anchor>
        </w:drawing>
      </w:r>
    </w:p>
    <w:p w14:paraId="2B581CEA" w14:textId="77777777" w:rsidR="00F26A1A" w:rsidRDefault="00F26A1A">
      <w:pPr>
        <w:spacing w:line="200" w:lineRule="exact"/>
        <w:rPr>
          <w:sz w:val="20"/>
          <w:szCs w:val="20"/>
        </w:rPr>
      </w:pPr>
    </w:p>
    <w:p w14:paraId="6E59FC3F" w14:textId="77777777" w:rsidR="00F26A1A" w:rsidRDefault="00F26A1A">
      <w:pPr>
        <w:spacing w:line="200" w:lineRule="exact"/>
        <w:rPr>
          <w:sz w:val="20"/>
          <w:szCs w:val="20"/>
        </w:rPr>
      </w:pPr>
    </w:p>
    <w:p w14:paraId="0D2EE26B" w14:textId="77777777" w:rsidR="00F26A1A" w:rsidRDefault="00F26A1A">
      <w:pPr>
        <w:spacing w:line="393" w:lineRule="exact"/>
        <w:rPr>
          <w:sz w:val="20"/>
          <w:szCs w:val="20"/>
        </w:rPr>
      </w:pPr>
    </w:p>
    <w:p w14:paraId="5AB0DB24"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4DD3DDBA" w14:textId="77777777" w:rsidR="00F26A1A" w:rsidRDefault="00F26A1A">
      <w:pPr>
        <w:sectPr w:rsidR="00F26A1A">
          <w:pgSz w:w="8640" w:h="13101"/>
          <w:pgMar w:top="512" w:right="720" w:bottom="0" w:left="860" w:header="0" w:footer="0" w:gutter="0"/>
          <w:cols w:space="720" w:equalWidth="0">
            <w:col w:w="7060"/>
          </w:cols>
        </w:sectPr>
      </w:pPr>
    </w:p>
    <w:p w14:paraId="53EE06C1" w14:textId="77777777" w:rsidR="00F26A1A" w:rsidRDefault="00F26A1A">
      <w:pPr>
        <w:spacing w:line="223" w:lineRule="exact"/>
        <w:rPr>
          <w:sz w:val="20"/>
          <w:szCs w:val="20"/>
        </w:rPr>
      </w:pPr>
    </w:p>
    <w:p w14:paraId="6D860050" w14:textId="77777777" w:rsidR="00F26A1A" w:rsidRDefault="00000000">
      <w:pPr>
        <w:ind w:left="220"/>
        <w:rPr>
          <w:sz w:val="20"/>
          <w:szCs w:val="20"/>
        </w:rPr>
      </w:pPr>
      <w:r>
        <w:rPr>
          <w:rFonts w:ascii="Arial" w:eastAsia="Arial" w:hAnsi="Arial" w:cs="Arial"/>
          <w:sz w:val="18"/>
          <w:szCs w:val="18"/>
        </w:rPr>
        <w:t>Bacterial keratitis 110</w:t>
      </w:r>
    </w:p>
    <w:p w14:paraId="48C6F3F9" w14:textId="77777777" w:rsidR="00F26A1A" w:rsidRDefault="00F26A1A">
      <w:pPr>
        <w:spacing w:line="93" w:lineRule="exact"/>
        <w:rPr>
          <w:sz w:val="20"/>
          <w:szCs w:val="20"/>
        </w:rPr>
      </w:pPr>
    </w:p>
    <w:p w14:paraId="138A7B7D" w14:textId="77777777" w:rsidR="00F26A1A" w:rsidRDefault="00000000">
      <w:pPr>
        <w:ind w:left="220"/>
        <w:rPr>
          <w:sz w:val="20"/>
          <w:szCs w:val="20"/>
        </w:rPr>
      </w:pPr>
      <w:r>
        <w:rPr>
          <w:rFonts w:ascii="Arial" w:eastAsia="Arial" w:hAnsi="Arial" w:cs="Arial"/>
          <w:sz w:val="18"/>
          <w:szCs w:val="18"/>
        </w:rPr>
        <w:t>Fungal keratitis 111</w:t>
      </w:r>
    </w:p>
    <w:p w14:paraId="42B030B1" w14:textId="77777777" w:rsidR="00F26A1A" w:rsidRDefault="00F26A1A">
      <w:pPr>
        <w:spacing w:line="93" w:lineRule="exact"/>
        <w:rPr>
          <w:sz w:val="20"/>
          <w:szCs w:val="20"/>
        </w:rPr>
      </w:pPr>
    </w:p>
    <w:p w14:paraId="7C48DEAC" w14:textId="77777777" w:rsidR="00F26A1A" w:rsidRDefault="00000000">
      <w:pPr>
        <w:ind w:left="220"/>
        <w:rPr>
          <w:sz w:val="20"/>
          <w:szCs w:val="20"/>
        </w:rPr>
      </w:pPr>
      <w:r>
        <w:rPr>
          <w:rFonts w:ascii="Arial" w:eastAsia="Arial" w:hAnsi="Arial" w:cs="Arial"/>
          <w:sz w:val="18"/>
          <w:szCs w:val="18"/>
        </w:rPr>
        <w:t>Herpes simplex keratitis 112</w:t>
      </w:r>
    </w:p>
    <w:p w14:paraId="12936DAA" w14:textId="77777777" w:rsidR="00F26A1A" w:rsidRDefault="00F26A1A">
      <w:pPr>
        <w:spacing w:line="33" w:lineRule="exact"/>
        <w:rPr>
          <w:sz w:val="20"/>
          <w:szCs w:val="20"/>
        </w:rPr>
      </w:pPr>
    </w:p>
    <w:p w14:paraId="3CE2CBEE" w14:textId="77777777" w:rsidR="00F26A1A" w:rsidRDefault="00000000">
      <w:pPr>
        <w:ind w:left="220"/>
        <w:rPr>
          <w:sz w:val="20"/>
          <w:szCs w:val="20"/>
        </w:rPr>
      </w:pPr>
      <w:r>
        <w:rPr>
          <w:rFonts w:ascii="Arial" w:eastAsia="Arial" w:hAnsi="Arial" w:cs="Arial"/>
          <w:sz w:val="18"/>
          <w:szCs w:val="18"/>
        </w:rPr>
        <w:t>Pathogenesis 112</w:t>
      </w:r>
    </w:p>
    <w:p w14:paraId="63B633A3" w14:textId="77777777" w:rsidR="00F26A1A" w:rsidRDefault="00F26A1A">
      <w:pPr>
        <w:spacing w:line="93" w:lineRule="exact"/>
        <w:rPr>
          <w:sz w:val="20"/>
          <w:szCs w:val="20"/>
        </w:rPr>
      </w:pPr>
    </w:p>
    <w:p w14:paraId="5FE7EDAC" w14:textId="77777777" w:rsidR="00F26A1A" w:rsidRDefault="00000000">
      <w:pPr>
        <w:ind w:left="220"/>
        <w:rPr>
          <w:sz w:val="20"/>
          <w:szCs w:val="20"/>
        </w:rPr>
      </w:pPr>
      <w:r>
        <w:rPr>
          <w:rFonts w:ascii="Arial" w:eastAsia="Arial" w:hAnsi="Arial" w:cs="Arial"/>
          <w:sz w:val="18"/>
          <w:szCs w:val="18"/>
        </w:rPr>
        <w:t>Epithelial keratitis 113</w:t>
      </w:r>
    </w:p>
    <w:p w14:paraId="5F95CA2E" w14:textId="77777777" w:rsidR="00F26A1A" w:rsidRDefault="00F26A1A">
      <w:pPr>
        <w:spacing w:line="93" w:lineRule="exact"/>
        <w:rPr>
          <w:sz w:val="20"/>
          <w:szCs w:val="20"/>
        </w:rPr>
      </w:pPr>
    </w:p>
    <w:p w14:paraId="107A39BB" w14:textId="77777777" w:rsidR="00F26A1A" w:rsidRDefault="00000000">
      <w:pPr>
        <w:ind w:left="220"/>
        <w:rPr>
          <w:sz w:val="20"/>
          <w:szCs w:val="20"/>
        </w:rPr>
      </w:pPr>
      <w:r>
        <w:rPr>
          <w:rFonts w:ascii="Arial" w:eastAsia="Arial" w:hAnsi="Arial" w:cs="Arial"/>
          <w:sz w:val="18"/>
          <w:szCs w:val="18"/>
        </w:rPr>
        <w:t>Disciform keratitis 113</w:t>
      </w:r>
    </w:p>
    <w:p w14:paraId="3C056771" w14:textId="77777777" w:rsidR="00F26A1A" w:rsidRDefault="00F26A1A">
      <w:pPr>
        <w:spacing w:line="93" w:lineRule="exact"/>
        <w:rPr>
          <w:sz w:val="20"/>
          <w:szCs w:val="20"/>
        </w:rPr>
      </w:pPr>
    </w:p>
    <w:p w14:paraId="365E2FD8" w14:textId="77777777" w:rsidR="00F26A1A" w:rsidRDefault="00000000">
      <w:pPr>
        <w:ind w:left="220"/>
        <w:rPr>
          <w:sz w:val="20"/>
          <w:szCs w:val="20"/>
        </w:rPr>
      </w:pPr>
      <w:r>
        <w:rPr>
          <w:rFonts w:ascii="Arial" w:eastAsia="Arial" w:hAnsi="Arial" w:cs="Arial"/>
          <w:sz w:val="18"/>
          <w:szCs w:val="18"/>
        </w:rPr>
        <w:t>Necrotizing stromal keratitis 114</w:t>
      </w:r>
    </w:p>
    <w:p w14:paraId="565E4A7C" w14:textId="77777777" w:rsidR="00F26A1A" w:rsidRDefault="00F26A1A">
      <w:pPr>
        <w:spacing w:line="93" w:lineRule="exact"/>
        <w:rPr>
          <w:sz w:val="20"/>
          <w:szCs w:val="20"/>
        </w:rPr>
      </w:pPr>
    </w:p>
    <w:p w14:paraId="7A5C48CA" w14:textId="77777777" w:rsidR="00F26A1A" w:rsidRDefault="00000000">
      <w:pPr>
        <w:ind w:left="220"/>
        <w:rPr>
          <w:sz w:val="20"/>
          <w:szCs w:val="20"/>
        </w:rPr>
      </w:pPr>
      <w:r>
        <w:rPr>
          <w:rFonts w:ascii="Arial" w:eastAsia="Arial" w:hAnsi="Arial" w:cs="Arial"/>
          <w:sz w:val="18"/>
          <w:szCs w:val="18"/>
        </w:rPr>
        <w:t>Neurotrophic ulceration 114</w:t>
      </w:r>
    </w:p>
    <w:p w14:paraId="4161741B" w14:textId="77777777" w:rsidR="00F26A1A" w:rsidRDefault="00F26A1A">
      <w:pPr>
        <w:spacing w:line="33" w:lineRule="exact"/>
        <w:rPr>
          <w:sz w:val="20"/>
          <w:szCs w:val="20"/>
        </w:rPr>
      </w:pPr>
    </w:p>
    <w:p w14:paraId="52AFFA10" w14:textId="77777777" w:rsidR="00F26A1A" w:rsidRDefault="00000000">
      <w:pPr>
        <w:ind w:left="220"/>
        <w:rPr>
          <w:sz w:val="20"/>
          <w:szCs w:val="20"/>
        </w:rPr>
      </w:pPr>
      <w:r>
        <w:rPr>
          <w:rFonts w:ascii="Arial" w:eastAsia="Arial" w:hAnsi="Arial" w:cs="Arial"/>
          <w:sz w:val="18"/>
          <w:szCs w:val="18"/>
        </w:rPr>
        <w:t>Other considerations 115</w:t>
      </w:r>
    </w:p>
    <w:p w14:paraId="441911E0" w14:textId="77777777" w:rsidR="00F26A1A" w:rsidRDefault="00F26A1A">
      <w:pPr>
        <w:spacing w:line="93" w:lineRule="exact"/>
        <w:rPr>
          <w:sz w:val="20"/>
          <w:szCs w:val="20"/>
        </w:rPr>
      </w:pPr>
    </w:p>
    <w:p w14:paraId="10CFA4F4" w14:textId="77777777" w:rsidR="00F26A1A" w:rsidRDefault="00000000">
      <w:pPr>
        <w:ind w:left="220"/>
        <w:rPr>
          <w:sz w:val="20"/>
          <w:szCs w:val="20"/>
        </w:rPr>
      </w:pPr>
      <w:r>
        <w:rPr>
          <w:rFonts w:ascii="Arial" w:eastAsia="Arial" w:hAnsi="Arial" w:cs="Arial"/>
          <w:sz w:val="18"/>
          <w:szCs w:val="18"/>
        </w:rPr>
        <w:t>Herpes zoster ophthalmicus 115</w:t>
      </w:r>
    </w:p>
    <w:p w14:paraId="08F7F1AC" w14:textId="77777777" w:rsidR="00F26A1A" w:rsidRDefault="00F26A1A">
      <w:pPr>
        <w:spacing w:line="93" w:lineRule="exact"/>
        <w:rPr>
          <w:sz w:val="20"/>
          <w:szCs w:val="20"/>
        </w:rPr>
      </w:pPr>
    </w:p>
    <w:p w14:paraId="2AFEFC79" w14:textId="77777777" w:rsidR="00F26A1A" w:rsidRDefault="00000000">
      <w:pPr>
        <w:ind w:left="220"/>
        <w:rPr>
          <w:sz w:val="20"/>
          <w:szCs w:val="20"/>
        </w:rPr>
      </w:pPr>
      <w:r>
        <w:rPr>
          <w:rFonts w:ascii="Arial" w:eastAsia="Arial" w:hAnsi="Arial" w:cs="Arial"/>
          <w:sz w:val="18"/>
          <w:szCs w:val="18"/>
        </w:rPr>
        <w:t>Interstitial keratitis 117</w:t>
      </w:r>
    </w:p>
    <w:p w14:paraId="13286F26" w14:textId="77777777" w:rsidR="00F26A1A" w:rsidRDefault="00F26A1A">
      <w:pPr>
        <w:spacing w:line="33" w:lineRule="exact"/>
        <w:rPr>
          <w:sz w:val="20"/>
          <w:szCs w:val="20"/>
        </w:rPr>
      </w:pPr>
    </w:p>
    <w:p w14:paraId="113CB955" w14:textId="77777777" w:rsidR="00F26A1A" w:rsidRDefault="00000000">
      <w:pPr>
        <w:ind w:left="220"/>
        <w:rPr>
          <w:sz w:val="20"/>
          <w:szCs w:val="20"/>
        </w:rPr>
      </w:pPr>
      <w:r>
        <w:rPr>
          <w:rFonts w:ascii="Arial" w:eastAsia="Arial" w:hAnsi="Arial" w:cs="Arial"/>
          <w:sz w:val="18"/>
          <w:szCs w:val="18"/>
        </w:rPr>
        <w:t>Pathogenesis 117</w:t>
      </w:r>
    </w:p>
    <w:p w14:paraId="619EB204" w14:textId="77777777" w:rsidR="00F26A1A" w:rsidRDefault="00F26A1A">
      <w:pPr>
        <w:spacing w:line="33" w:lineRule="exact"/>
        <w:rPr>
          <w:sz w:val="20"/>
          <w:szCs w:val="20"/>
        </w:rPr>
      </w:pPr>
    </w:p>
    <w:p w14:paraId="20202FE0" w14:textId="77777777" w:rsidR="00F26A1A" w:rsidRDefault="00000000">
      <w:pPr>
        <w:ind w:left="220"/>
        <w:rPr>
          <w:sz w:val="20"/>
          <w:szCs w:val="20"/>
        </w:rPr>
      </w:pPr>
      <w:r>
        <w:rPr>
          <w:rFonts w:ascii="Arial" w:eastAsia="Arial" w:hAnsi="Arial" w:cs="Arial"/>
          <w:sz w:val="18"/>
          <w:szCs w:val="18"/>
        </w:rPr>
        <w:t>Syphilitic 117</w:t>
      </w:r>
    </w:p>
    <w:p w14:paraId="0DD977D9" w14:textId="77777777" w:rsidR="00F26A1A" w:rsidRDefault="00F26A1A">
      <w:pPr>
        <w:spacing w:line="33" w:lineRule="exact"/>
        <w:rPr>
          <w:sz w:val="20"/>
          <w:szCs w:val="20"/>
        </w:rPr>
      </w:pPr>
    </w:p>
    <w:p w14:paraId="6AD780A5" w14:textId="77777777" w:rsidR="00F26A1A" w:rsidRDefault="00000000">
      <w:pPr>
        <w:ind w:left="220"/>
        <w:rPr>
          <w:sz w:val="20"/>
          <w:szCs w:val="20"/>
        </w:rPr>
      </w:pPr>
      <w:r>
        <w:rPr>
          <w:rFonts w:ascii="Arial" w:eastAsia="Arial" w:hAnsi="Arial" w:cs="Arial"/>
          <w:sz w:val="18"/>
          <w:szCs w:val="18"/>
        </w:rPr>
        <w:t>Cogan syndrome 117</w:t>
      </w:r>
    </w:p>
    <w:p w14:paraId="686F1859" w14:textId="77777777" w:rsidR="00F26A1A" w:rsidRDefault="00F26A1A">
      <w:pPr>
        <w:spacing w:line="93" w:lineRule="exact"/>
        <w:rPr>
          <w:sz w:val="20"/>
          <w:szCs w:val="20"/>
        </w:rPr>
      </w:pPr>
    </w:p>
    <w:p w14:paraId="09060971" w14:textId="77777777" w:rsidR="00F26A1A" w:rsidRDefault="00000000">
      <w:pPr>
        <w:ind w:left="220"/>
        <w:rPr>
          <w:sz w:val="20"/>
          <w:szCs w:val="20"/>
        </w:rPr>
      </w:pPr>
      <w:r>
        <w:rPr>
          <w:rFonts w:ascii="Arial" w:eastAsia="Arial" w:hAnsi="Arial" w:cs="Arial"/>
          <w:sz w:val="18"/>
          <w:szCs w:val="18"/>
        </w:rPr>
        <w:t>Protozoan keratitis 119</w:t>
      </w:r>
    </w:p>
    <w:p w14:paraId="47A4F83C" w14:textId="77777777" w:rsidR="00F26A1A" w:rsidRDefault="00F26A1A">
      <w:pPr>
        <w:spacing w:line="33" w:lineRule="exact"/>
        <w:rPr>
          <w:sz w:val="20"/>
          <w:szCs w:val="20"/>
        </w:rPr>
      </w:pPr>
    </w:p>
    <w:p w14:paraId="1ED3FAE1" w14:textId="77777777" w:rsidR="00F26A1A" w:rsidRDefault="00000000">
      <w:pPr>
        <w:ind w:left="220"/>
        <w:rPr>
          <w:sz w:val="20"/>
          <w:szCs w:val="20"/>
        </w:rPr>
      </w:pPr>
      <w:r>
        <w:rPr>
          <w:rFonts w:ascii="Arial" w:eastAsia="Arial" w:hAnsi="Arial" w:cs="Arial"/>
          <w:sz w:val="18"/>
          <w:szCs w:val="18"/>
        </w:rPr>
        <w:t>Acanthamoeba 119</w:t>
      </w:r>
    </w:p>
    <w:p w14:paraId="454C3E7D" w14:textId="77777777" w:rsidR="00F26A1A" w:rsidRDefault="00F26A1A">
      <w:pPr>
        <w:spacing w:line="33" w:lineRule="exact"/>
        <w:rPr>
          <w:sz w:val="20"/>
          <w:szCs w:val="20"/>
        </w:rPr>
      </w:pPr>
    </w:p>
    <w:p w14:paraId="19061675" w14:textId="77777777" w:rsidR="00F26A1A" w:rsidRDefault="00000000">
      <w:pPr>
        <w:ind w:left="220"/>
        <w:rPr>
          <w:sz w:val="20"/>
          <w:szCs w:val="20"/>
        </w:rPr>
      </w:pPr>
      <w:r>
        <w:rPr>
          <w:rFonts w:ascii="Arial" w:eastAsia="Arial" w:hAnsi="Arial" w:cs="Arial"/>
          <w:sz w:val="18"/>
          <w:szCs w:val="18"/>
        </w:rPr>
        <w:t>Onchocerciasis 120</w:t>
      </w:r>
    </w:p>
    <w:p w14:paraId="19984034" w14:textId="77777777" w:rsidR="00F26A1A" w:rsidRDefault="00F26A1A">
      <w:pPr>
        <w:spacing w:line="127" w:lineRule="exact"/>
        <w:rPr>
          <w:sz w:val="20"/>
          <w:szCs w:val="20"/>
        </w:rPr>
      </w:pPr>
    </w:p>
    <w:p w14:paraId="00E3B920" w14:textId="77777777" w:rsidR="00F26A1A" w:rsidRDefault="00000000">
      <w:pPr>
        <w:spacing w:line="216" w:lineRule="auto"/>
        <w:ind w:left="220"/>
        <w:rPr>
          <w:sz w:val="20"/>
          <w:szCs w:val="20"/>
        </w:rPr>
      </w:pPr>
      <w:r>
        <w:rPr>
          <w:rFonts w:ascii="Arial" w:eastAsia="Arial" w:hAnsi="Arial" w:cs="Arial"/>
          <w:sz w:val="18"/>
          <w:szCs w:val="18"/>
        </w:rPr>
        <w:t>Bacterial hypersensitivity-mediated corneal disease 120</w:t>
      </w:r>
    </w:p>
    <w:p w14:paraId="3B41B6E0" w14:textId="77777777" w:rsidR="00F26A1A" w:rsidRDefault="00F26A1A">
      <w:pPr>
        <w:spacing w:line="33" w:lineRule="exact"/>
        <w:rPr>
          <w:sz w:val="20"/>
          <w:szCs w:val="20"/>
        </w:rPr>
      </w:pPr>
    </w:p>
    <w:p w14:paraId="63117655" w14:textId="77777777" w:rsidR="00F26A1A" w:rsidRDefault="00000000">
      <w:pPr>
        <w:ind w:left="220"/>
        <w:rPr>
          <w:sz w:val="20"/>
          <w:szCs w:val="20"/>
        </w:rPr>
      </w:pPr>
      <w:r>
        <w:rPr>
          <w:rFonts w:ascii="Arial" w:eastAsia="Arial" w:hAnsi="Arial" w:cs="Arial"/>
          <w:sz w:val="18"/>
          <w:szCs w:val="18"/>
        </w:rPr>
        <w:t>Marginal keratitis 120</w:t>
      </w:r>
    </w:p>
    <w:p w14:paraId="2FF580B5" w14:textId="77777777" w:rsidR="00F26A1A" w:rsidRDefault="00F26A1A">
      <w:pPr>
        <w:spacing w:line="33" w:lineRule="exact"/>
        <w:rPr>
          <w:sz w:val="20"/>
          <w:szCs w:val="20"/>
        </w:rPr>
      </w:pPr>
    </w:p>
    <w:p w14:paraId="785773D2" w14:textId="77777777" w:rsidR="00F26A1A" w:rsidRDefault="00000000">
      <w:pPr>
        <w:ind w:left="220"/>
        <w:rPr>
          <w:sz w:val="20"/>
          <w:szCs w:val="20"/>
        </w:rPr>
      </w:pPr>
      <w:r>
        <w:rPr>
          <w:rFonts w:ascii="Arial" w:eastAsia="Arial" w:hAnsi="Arial" w:cs="Arial"/>
          <w:sz w:val="18"/>
          <w:szCs w:val="18"/>
        </w:rPr>
        <w:t>Phlyctenulosis 121</w:t>
      </w:r>
    </w:p>
    <w:p w14:paraId="4E0337D9" w14:textId="77777777" w:rsidR="00F26A1A" w:rsidRDefault="00F26A1A">
      <w:pPr>
        <w:spacing w:line="93" w:lineRule="exact"/>
        <w:rPr>
          <w:sz w:val="20"/>
          <w:szCs w:val="20"/>
        </w:rPr>
      </w:pPr>
    </w:p>
    <w:p w14:paraId="6C8263B6" w14:textId="77777777" w:rsidR="00F26A1A" w:rsidRDefault="00000000">
      <w:pPr>
        <w:ind w:left="220"/>
        <w:rPr>
          <w:sz w:val="20"/>
          <w:szCs w:val="20"/>
        </w:rPr>
      </w:pPr>
      <w:r>
        <w:rPr>
          <w:rFonts w:ascii="Arial" w:eastAsia="Arial" w:hAnsi="Arial" w:cs="Arial"/>
          <w:sz w:val="18"/>
          <w:szCs w:val="18"/>
        </w:rPr>
        <w:t>Rosacea 121</w:t>
      </w:r>
    </w:p>
    <w:p w14:paraId="61381BD3" w14:textId="77777777" w:rsidR="00F26A1A" w:rsidRDefault="00F26A1A">
      <w:pPr>
        <w:spacing w:line="127" w:lineRule="exact"/>
        <w:rPr>
          <w:sz w:val="20"/>
          <w:szCs w:val="20"/>
        </w:rPr>
      </w:pPr>
    </w:p>
    <w:p w14:paraId="40905E45" w14:textId="77777777" w:rsidR="00F26A1A" w:rsidRDefault="00000000">
      <w:pPr>
        <w:spacing w:line="239" w:lineRule="auto"/>
        <w:ind w:left="220" w:right="220"/>
        <w:rPr>
          <w:sz w:val="20"/>
          <w:szCs w:val="20"/>
        </w:rPr>
      </w:pPr>
      <w:r>
        <w:rPr>
          <w:rFonts w:ascii="Arial" w:eastAsia="Arial" w:hAnsi="Arial" w:cs="Arial"/>
          <w:sz w:val="18"/>
          <w:szCs w:val="18"/>
        </w:rPr>
        <w:t>Severe peripheral corneal ulceration 122 Mooren ulcer 123</w:t>
      </w:r>
    </w:p>
    <w:p w14:paraId="7D7D5720" w14:textId="77777777" w:rsidR="00F26A1A" w:rsidRDefault="00F26A1A">
      <w:pPr>
        <w:spacing w:line="68" w:lineRule="exact"/>
        <w:rPr>
          <w:sz w:val="20"/>
          <w:szCs w:val="20"/>
        </w:rPr>
      </w:pPr>
    </w:p>
    <w:p w14:paraId="4C847391" w14:textId="77777777" w:rsidR="00F26A1A" w:rsidRDefault="00000000">
      <w:pPr>
        <w:spacing w:line="246" w:lineRule="auto"/>
        <w:ind w:left="400" w:right="100" w:hanging="179"/>
        <w:rPr>
          <w:sz w:val="20"/>
          <w:szCs w:val="20"/>
        </w:rPr>
      </w:pPr>
      <w:r>
        <w:rPr>
          <w:rFonts w:ascii="Arial" w:eastAsia="Arial" w:hAnsi="Arial" w:cs="Arial"/>
          <w:sz w:val="16"/>
          <w:szCs w:val="16"/>
        </w:rPr>
        <w:t>Peripheral ulcerative keratitis associated with systemic autoimmune disease 123</w:t>
      </w:r>
    </w:p>
    <w:p w14:paraId="10524EC8" w14:textId="77777777" w:rsidR="00F26A1A" w:rsidRDefault="00F26A1A">
      <w:pPr>
        <w:spacing w:line="29" w:lineRule="exact"/>
        <w:rPr>
          <w:sz w:val="20"/>
          <w:szCs w:val="20"/>
        </w:rPr>
      </w:pPr>
    </w:p>
    <w:p w14:paraId="40A4FE9C" w14:textId="77777777" w:rsidR="00F26A1A" w:rsidRDefault="00000000">
      <w:pPr>
        <w:ind w:left="220"/>
        <w:rPr>
          <w:sz w:val="20"/>
          <w:szCs w:val="20"/>
        </w:rPr>
      </w:pPr>
      <w:r>
        <w:rPr>
          <w:rFonts w:ascii="Arial" w:eastAsia="Arial" w:hAnsi="Arial" w:cs="Arial"/>
          <w:sz w:val="18"/>
          <w:szCs w:val="18"/>
        </w:rPr>
        <w:t>Terrien marginal degeneration 124</w:t>
      </w:r>
    </w:p>
    <w:p w14:paraId="14C88A1B" w14:textId="77777777" w:rsidR="00F26A1A" w:rsidRDefault="00F26A1A">
      <w:pPr>
        <w:spacing w:line="93" w:lineRule="exact"/>
        <w:rPr>
          <w:sz w:val="20"/>
          <w:szCs w:val="20"/>
        </w:rPr>
      </w:pPr>
    </w:p>
    <w:p w14:paraId="6C66E2B5" w14:textId="77777777" w:rsidR="00F26A1A" w:rsidRDefault="00000000">
      <w:pPr>
        <w:ind w:left="220"/>
        <w:rPr>
          <w:sz w:val="20"/>
          <w:szCs w:val="20"/>
        </w:rPr>
      </w:pPr>
      <w:r>
        <w:rPr>
          <w:rFonts w:ascii="Arial" w:eastAsia="Arial" w:hAnsi="Arial" w:cs="Arial"/>
          <w:sz w:val="18"/>
          <w:szCs w:val="18"/>
        </w:rPr>
        <w:t>Neurotrophic keratopathy 125</w:t>
      </w:r>
    </w:p>
    <w:p w14:paraId="42141CBC" w14:textId="77777777" w:rsidR="00F26A1A" w:rsidRDefault="00F26A1A">
      <w:pPr>
        <w:spacing w:line="93" w:lineRule="exact"/>
        <w:rPr>
          <w:sz w:val="20"/>
          <w:szCs w:val="20"/>
        </w:rPr>
      </w:pPr>
    </w:p>
    <w:p w14:paraId="189F3031" w14:textId="77777777" w:rsidR="00F26A1A" w:rsidRDefault="00000000">
      <w:pPr>
        <w:ind w:left="220"/>
        <w:rPr>
          <w:sz w:val="20"/>
          <w:szCs w:val="20"/>
        </w:rPr>
      </w:pPr>
      <w:r>
        <w:rPr>
          <w:rFonts w:ascii="Arial" w:eastAsia="Arial" w:hAnsi="Arial" w:cs="Arial"/>
          <w:sz w:val="18"/>
          <w:szCs w:val="18"/>
        </w:rPr>
        <w:t>Exposure keratopathy 126</w:t>
      </w:r>
    </w:p>
    <w:p w14:paraId="2E087DC0" w14:textId="77777777" w:rsidR="00F26A1A" w:rsidRDefault="00F26A1A">
      <w:pPr>
        <w:spacing w:line="93" w:lineRule="exact"/>
        <w:rPr>
          <w:sz w:val="20"/>
          <w:szCs w:val="20"/>
        </w:rPr>
      </w:pPr>
    </w:p>
    <w:p w14:paraId="16CD0033" w14:textId="77777777" w:rsidR="00F26A1A" w:rsidRDefault="00000000">
      <w:pPr>
        <w:ind w:left="220"/>
        <w:rPr>
          <w:sz w:val="20"/>
          <w:szCs w:val="20"/>
        </w:rPr>
      </w:pPr>
      <w:r>
        <w:rPr>
          <w:rFonts w:ascii="Arial" w:eastAsia="Arial" w:hAnsi="Arial" w:cs="Arial"/>
          <w:sz w:val="18"/>
          <w:szCs w:val="18"/>
        </w:rPr>
        <w:t>Miscellaneous keratopathies 127</w:t>
      </w:r>
    </w:p>
    <w:p w14:paraId="518D6903" w14:textId="77777777" w:rsidR="00F26A1A" w:rsidRDefault="00F26A1A">
      <w:pPr>
        <w:spacing w:line="33" w:lineRule="exact"/>
        <w:rPr>
          <w:sz w:val="20"/>
          <w:szCs w:val="20"/>
        </w:rPr>
      </w:pPr>
    </w:p>
    <w:p w14:paraId="390272AE" w14:textId="77777777" w:rsidR="00F26A1A" w:rsidRDefault="00000000">
      <w:pPr>
        <w:ind w:left="220"/>
        <w:rPr>
          <w:sz w:val="20"/>
          <w:szCs w:val="20"/>
        </w:rPr>
      </w:pPr>
      <w:r>
        <w:rPr>
          <w:rFonts w:ascii="Arial" w:eastAsia="Arial" w:hAnsi="Arial" w:cs="Arial"/>
          <w:sz w:val="18"/>
          <w:szCs w:val="18"/>
        </w:rPr>
        <w:t>Infectious crystalline keratopathy 127</w:t>
      </w:r>
    </w:p>
    <w:p w14:paraId="2DF647D7" w14:textId="77777777" w:rsidR="00F26A1A" w:rsidRDefault="00F26A1A">
      <w:pPr>
        <w:spacing w:line="56" w:lineRule="exact"/>
        <w:rPr>
          <w:sz w:val="20"/>
          <w:szCs w:val="20"/>
        </w:rPr>
      </w:pPr>
    </w:p>
    <w:p w14:paraId="5C2ED9A5" w14:textId="77777777" w:rsidR="00F26A1A" w:rsidRDefault="00000000">
      <w:pPr>
        <w:ind w:left="220"/>
        <w:rPr>
          <w:sz w:val="20"/>
          <w:szCs w:val="20"/>
        </w:rPr>
      </w:pPr>
      <w:r>
        <w:rPr>
          <w:rFonts w:ascii="Arial" w:eastAsia="Arial" w:hAnsi="Arial" w:cs="Arial"/>
          <w:sz w:val="16"/>
          <w:szCs w:val="16"/>
        </w:rPr>
        <w:t>Thygeson superficial punctate keratitis 127</w:t>
      </w:r>
    </w:p>
    <w:p w14:paraId="0C608748" w14:textId="77777777" w:rsidR="00F26A1A" w:rsidRDefault="00000000">
      <w:pPr>
        <w:spacing w:line="20" w:lineRule="exact"/>
        <w:rPr>
          <w:sz w:val="20"/>
          <w:szCs w:val="20"/>
        </w:rPr>
      </w:pPr>
      <w:r>
        <w:rPr>
          <w:sz w:val="20"/>
          <w:szCs w:val="20"/>
        </w:rPr>
        <w:br w:type="column"/>
      </w:r>
    </w:p>
    <w:p w14:paraId="6E327DB1" w14:textId="77777777" w:rsidR="00F26A1A" w:rsidRDefault="00F26A1A">
      <w:pPr>
        <w:spacing w:line="203" w:lineRule="exact"/>
        <w:rPr>
          <w:sz w:val="20"/>
          <w:szCs w:val="20"/>
        </w:rPr>
      </w:pPr>
    </w:p>
    <w:p w14:paraId="220CD368" w14:textId="77777777" w:rsidR="00F26A1A" w:rsidRDefault="00000000">
      <w:pPr>
        <w:rPr>
          <w:sz w:val="20"/>
          <w:szCs w:val="20"/>
        </w:rPr>
      </w:pPr>
      <w:r>
        <w:rPr>
          <w:rFonts w:ascii="Arial" w:eastAsia="Arial" w:hAnsi="Arial" w:cs="Arial"/>
          <w:sz w:val="18"/>
          <w:szCs w:val="18"/>
        </w:rPr>
        <w:t>Filamentary keratopathy 128</w:t>
      </w:r>
    </w:p>
    <w:p w14:paraId="61170A08" w14:textId="77777777" w:rsidR="00F26A1A" w:rsidRDefault="00F26A1A">
      <w:pPr>
        <w:spacing w:line="105" w:lineRule="exact"/>
        <w:rPr>
          <w:sz w:val="20"/>
          <w:szCs w:val="20"/>
        </w:rPr>
      </w:pPr>
    </w:p>
    <w:p w14:paraId="4BE8B929" w14:textId="77777777" w:rsidR="00F26A1A" w:rsidRDefault="00000000">
      <w:pPr>
        <w:rPr>
          <w:sz w:val="20"/>
          <w:szCs w:val="20"/>
        </w:rPr>
      </w:pPr>
      <w:r>
        <w:rPr>
          <w:rFonts w:ascii="Arial" w:eastAsia="Arial" w:hAnsi="Arial" w:cs="Arial"/>
          <w:sz w:val="17"/>
          <w:szCs w:val="17"/>
        </w:rPr>
        <w:t>Recurrent corneal epithelial erosion 129</w:t>
      </w:r>
    </w:p>
    <w:p w14:paraId="3A143515" w14:textId="77777777" w:rsidR="00F26A1A" w:rsidRDefault="00F26A1A">
      <w:pPr>
        <w:spacing w:line="93" w:lineRule="exact"/>
        <w:rPr>
          <w:sz w:val="20"/>
          <w:szCs w:val="20"/>
        </w:rPr>
      </w:pPr>
    </w:p>
    <w:p w14:paraId="344542A4" w14:textId="77777777" w:rsidR="00F26A1A" w:rsidRDefault="00000000">
      <w:pPr>
        <w:rPr>
          <w:sz w:val="20"/>
          <w:szCs w:val="20"/>
        </w:rPr>
      </w:pPr>
      <w:r>
        <w:rPr>
          <w:rFonts w:ascii="Arial" w:eastAsia="Arial" w:hAnsi="Arial" w:cs="Arial"/>
          <w:sz w:val="18"/>
          <w:szCs w:val="18"/>
        </w:rPr>
        <w:t>Xerophthalmia 129</w:t>
      </w:r>
    </w:p>
    <w:p w14:paraId="601A6983" w14:textId="77777777" w:rsidR="00F26A1A" w:rsidRDefault="00F26A1A">
      <w:pPr>
        <w:spacing w:line="93" w:lineRule="exact"/>
        <w:rPr>
          <w:sz w:val="20"/>
          <w:szCs w:val="20"/>
        </w:rPr>
      </w:pPr>
    </w:p>
    <w:p w14:paraId="704EC1EB" w14:textId="77777777" w:rsidR="00F26A1A" w:rsidRDefault="00000000">
      <w:pPr>
        <w:rPr>
          <w:sz w:val="20"/>
          <w:szCs w:val="20"/>
        </w:rPr>
      </w:pPr>
      <w:r>
        <w:rPr>
          <w:rFonts w:ascii="Arial" w:eastAsia="Arial" w:hAnsi="Arial" w:cs="Arial"/>
          <w:sz w:val="18"/>
          <w:szCs w:val="18"/>
        </w:rPr>
        <w:t>Corneal ectasias 130</w:t>
      </w:r>
    </w:p>
    <w:p w14:paraId="187253D4" w14:textId="77777777" w:rsidR="00F26A1A" w:rsidRDefault="00F26A1A">
      <w:pPr>
        <w:spacing w:line="33" w:lineRule="exact"/>
        <w:rPr>
          <w:sz w:val="20"/>
          <w:szCs w:val="20"/>
        </w:rPr>
      </w:pPr>
    </w:p>
    <w:p w14:paraId="75069E71" w14:textId="77777777" w:rsidR="00F26A1A" w:rsidRDefault="00000000">
      <w:pPr>
        <w:rPr>
          <w:sz w:val="20"/>
          <w:szCs w:val="20"/>
        </w:rPr>
      </w:pPr>
      <w:r>
        <w:rPr>
          <w:rFonts w:ascii="Arial" w:eastAsia="Arial" w:hAnsi="Arial" w:cs="Arial"/>
          <w:sz w:val="18"/>
          <w:szCs w:val="18"/>
        </w:rPr>
        <w:t>Keratoconus 130</w:t>
      </w:r>
    </w:p>
    <w:p w14:paraId="19F93842" w14:textId="77777777" w:rsidR="00F26A1A" w:rsidRDefault="00F26A1A">
      <w:pPr>
        <w:spacing w:line="33" w:lineRule="exact"/>
        <w:rPr>
          <w:sz w:val="20"/>
          <w:szCs w:val="20"/>
        </w:rPr>
      </w:pPr>
    </w:p>
    <w:p w14:paraId="08F00257" w14:textId="77777777" w:rsidR="00F26A1A" w:rsidRDefault="00000000">
      <w:pPr>
        <w:rPr>
          <w:sz w:val="20"/>
          <w:szCs w:val="20"/>
        </w:rPr>
      </w:pPr>
      <w:r>
        <w:rPr>
          <w:rFonts w:ascii="Arial" w:eastAsia="Arial" w:hAnsi="Arial" w:cs="Arial"/>
          <w:sz w:val="18"/>
          <w:szCs w:val="18"/>
        </w:rPr>
        <w:t>Pellucid marginal degeneration 131</w:t>
      </w:r>
    </w:p>
    <w:p w14:paraId="7A966638" w14:textId="77777777" w:rsidR="00F26A1A" w:rsidRDefault="00F26A1A">
      <w:pPr>
        <w:spacing w:line="33" w:lineRule="exact"/>
        <w:rPr>
          <w:sz w:val="20"/>
          <w:szCs w:val="20"/>
        </w:rPr>
      </w:pPr>
    </w:p>
    <w:p w14:paraId="76DC6F65" w14:textId="77777777" w:rsidR="00F26A1A" w:rsidRDefault="00000000">
      <w:pPr>
        <w:rPr>
          <w:sz w:val="20"/>
          <w:szCs w:val="20"/>
        </w:rPr>
      </w:pPr>
      <w:r>
        <w:rPr>
          <w:rFonts w:ascii="Arial" w:eastAsia="Arial" w:hAnsi="Arial" w:cs="Arial"/>
          <w:sz w:val="18"/>
          <w:szCs w:val="18"/>
        </w:rPr>
        <w:t>Keratoglobus 132</w:t>
      </w:r>
    </w:p>
    <w:p w14:paraId="01AA7C0B" w14:textId="77777777" w:rsidR="00F26A1A" w:rsidRDefault="00F26A1A">
      <w:pPr>
        <w:spacing w:line="93" w:lineRule="exact"/>
        <w:rPr>
          <w:sz w:val="20"/>
          <w:szCs w:val="20"/>
        </w:rPr>
      </w:pPr>
    </w:p>
    <w:p w14:paraId="04655956" w14:textId="77777777" w:rsidR="00F26A1A" w:rsidRDefault="00000000">
      <w:pPr>
        <w:rPr>
          <w:sz w:val="20"/>
          <w:szCs w:val="20"/>
        </w:rPr>
      </w:pPr>
      <w:r>
        <w:rPr>
          <w:rFonts w:ascii="Arial" w:eastAsia="Arial" w:hAnsi="Arial" w:cs="Arial"/>
          <w:sz w:val="18"/>
          <w:szCs w:val="18"/>
        </w:rPr>
        <w:t>Corneal dystrophies 132</w:t>
      </w:r>
    </w:p>
    <w:p w14:paraId="3F20F995" w14:textId="77777777" w:rsidR="00F26A1A" w:rsidRDefault="00F26A1A">
      <w:pPr>
        <w:spacing w:line="33" w:lineRule="exact"/>
        <w:rPr>
          <w:sz w:val="20"/>
          <w:szCs w:val="20"/>
        </w:rPr>
      </w:pPr>
    </w:p>
    <w:p w14:paraId="6F13A295" w14:textId="77777777" w:rsidR="00F26A1A" w:rsidRDefault="00000000">
      <w:pPr>
        <w:rPr>
          <w:sz w:val="20"/>
          <w:szCs w:val="20"/>
        </w:rPr>
      </w:pPr>
      <w:r>
        <w:rPr>
          <w:rFonts w:ascii="Arial" w:eastAsia="Arial" w:hAnsi="Arial" w:cs="Arial"/>
          <w:sz w:val="18"/>
          <w:szCs w:val="18"/>
        </w:rPr>
        <w:t>Epithelial dystrophies 132</w:t>
      </w:r>
    </w:p>
    <w:p w14:paraId="5F511A66" w14:textId="77777777" w:rsidR="00F26A1A" w:rsidRDefault="00F26A1A">
      <w:pPr>
        <w:spacing w:line="67" w:lineRule="exact"/>
        <w:rPr>
          <w:sz w:val="20"/>
          <w:szCs w:val="20"/>
        </w:rPr>
      </w:pPr>
    </w:p>
    <w:p w14:paraId="456EA707" w14:textId="77777777" w:rsidR="00F26A1A" w:rsidRDefault="00000000">
      <w:pPr>
        <w:rPr>
          <w:sz w:val="20"/>
          <w:szCs w:val="20"/>
        </w:rPr>
      </w:pPr>
      <w:r>
        <w:rPr>
          <w:rFonts w:ascii="Arial" w:eastAsia="Arial" w:hAnsi="Arial" w:cs="Arial"/>
          <w:sz w:val="15"/>
          <w:szCs w:val="15"/>
        </w:rPr>
        <w:t>Bowman layer/anterior stromal dystrophies 133</w:t>
      </w:r>
    </w:p>
    <w:p w14:paraId="410A8791" w14:textId="77777777" w:rsidR="00F26A1A" w:rsidRDefault="00F26A1A">
      <w:pPr>
        <w:spacing w:line="34" w:lineRule="exact"/>
        <w:rPr>
          <w:sz w:val="20"/>
          <w:szCs w:val="20"/>
        </w:rPr>
      </w:pPr>
    </w:p>
    <w:p w14:paraId="4BFF9F37" w14:textId="77777777" w:rsidR="00F26A1A" w:rsidRDefault="00000000">
      <w:pPr>
        <w:rPr>
          <w:sz w:val="20"/>
          <w:szCs w:val="20"/>
        </w:rPr>
      </w:pPr>
      <w:r>
        <w:rPr>
          <w:rFonts w:ascii="Arial" w:eastAsia="Arial" w:hAnsi="Arial" w:cs="Arial"/>
          <w:sz w:val="18"/>
          <w:szCs w:val="18"/>
        </w:rPr>
        <w:t>Stromal dystrophies 134</w:t>
      </w:r>
    </w:p>
    <w:p w14:paraId="288BDD25" w14:textId="77777777" w:rsidR="00F26A1A" w:rsidRDefault="00F26A1A">
      <w:pPr>
        <w:spacing w:line="33" w:lineRule="exact"/>
        <w:rPr>
          <w:sz w:val="20"/>
          <w:szCs w:val="20"/>
        </w:rPr>
      </w:pPr>
    </w:p>
    <w:p w14:paraId="18AF97F4" w14:textId="77777777" w:rsidR="00F26A1A" w:rsidRDefault="00000000">
      <w:pPr>
        <w:rPr>
          <w:sz w:val="20"/>
          <w:szCs w:val="20"/>
        </w:rPr>
      </w:pPr>
      <w:r>
        <w:rPr>
          <w:rFonts w:ascii="Arial" w:eastAsia="Arial" w:hAnsi="Arial" w:cs="Arial"/>
          <w:sz w:val="18"/>
          <w:szCs w:val="18"/>
        </w:rPr>
        <w:t>Endothelial dystrophies 135</w:t>
      </w:r>
    </w:p>
    <w:p w14:paraId="2365385F" w14:textId="77777777" w:rsidR="00F26A1A" w:rsidRDefault="00F26A1A">
      <w:pPr>
        <w:spacing w:line="93" w:lineRule="exact"/>
        <w:rPr>
          <w:sz w:val="20"/>
          <w:szCs w:val="20"/>
        </w:rPr>
      </w:pPr>
    </w:p>
    <w:p w14:paraId="7D3047FC" w14:textId="77777777" w:rsidR="00F26A1A" w:rsidRDefault="00000000">
      <w:pPr>
        <w:rPr>
          <w:sz w:val="20"/>
          <w:szCs w:val="20"/>
        </w:rPr>
      </w:pPr>
      <w:r>
        <w:rPr>
          <w:rFonts w:ascii="Arial" w:eastAsia="Arial" w:hAnsi="Arial" w:cs="Arial"/>
          <w:sz w:val="18"/>
          <w:szCs w:val="18"/>
        </w:rPr>
        <w:t>Corneal degenerations 137</w:t>
      </w:r>
    </w:p>
    <w:p w14:paraId="40468695" w14:textId="77777777" w:rsidR="00F26A1A" w:rsidRDefault="00F26A1A">
      <w:pPr>
        <w:spacing w:line="33" w:lineRule="exact"/>
        <w:rPr>
          <w:sz w:val="20"/>
          <w:szCs w:val="20"/>
        </w:rPr>
      </w:pPr>
    </w:p>
    <w:p w14:paraId="6CA5DBAA" w14:textId="77777777" w:rsidR="00F26A1A" w:rsidRDefault="00000000">
      <w:pPr>
        <w:rPr>
          <w:sz w:val="20"/>
          <w:szCs w:val="20"/>
        </w:rPr>
      </w:pPr>
      <w:r>
        <w:rPr>
          <w:rFonts w:ascii="Arial" w:eastAsia="Arial" w:hAnsi="Arial" w:cs="Arial"/>
          <w:sz w:val="18"/>
          <w:szCs w:val="18"/>
        </w:rPr>
        <w:t>Age-related degenerations 137</w:t>
      </w:r>
    </w:p>
    <w:p w14:paraId="31E90B49" w14:textId="77777777" w:rsidR="00F26A1A" w:rsidRDefault="00F26A1A">
      <w:pPr>
        <w:spacing w:line="33" w:lineRule="exact"/>
        <w:rPr>
          <w:sz w:val="20"/>
          <w:szCs w:val="20"/>
        </w:rPr>
      </w:pPr>
    </w:p>
    <w:p w14:paraId="5462B32E" w14:textId="77777777" w:rsidR="00F26A1A" w:rsidRDefault="00000000">
      <w:pPr>
        <w:rPr>
          <w:sz w:val="20"/>
          <w:szCs w:val="20"/>
        </w:rPr>
      </w:pPr>
      <w:r>
        <w:rPr>
          <w:rFonts w:ascii="Arial" w:eastAsia="Arial" w:hAnsi="Arial" w:cs="Arial"/>
          <w:sz w:val="18"/>
          <w:szCs w:val="18"/>
        </w:rPr>
        <w:t>Lipid keratopathy 137</w:t>
      </w:r>
    </w:p>
    <w:p w14:paraId="6980C65F" w14:textId="77777777" w:rsidR="00F26A1A" w:rsidRDefault="00F26A1A">
      <w:pPr>
        <w:spacing w:line="33" w:lineRule="exact"/>
        <w:rPr>
          <w:sz w:val="20"/>
          <w:szCs w:val="20"/>
        </w:rPr>
      </w:pPr>
    </w:p>
    <w:p w14:paraId="0C47227A" w14:textId="77777777" w:rsidR="00F26A1A" w:rsidRDefault="00000000">
      <w:pPr>
        <w:rPr>
          <w:sz w:val="20"/>
          <w:szCs w:val="20"/>
        </w:rPr>
      </w:pPr>
      <w:r>
        <w:rPr>
          <w:rFonts w:ascii="Arial" w:eastAsia="Arial" w:hAnsi="Arial" w:cs="Arial"/>
          <w:sz w:val="18"/>
          <w:szCs w:val="18"/>
        </w:rPr>
        <w:t>Band keratopathy 138</w:t>
      </w:r>
    </w:p>
    <w:p w14:paraId="20024E61" w14:textId="77777777" w:rsidR="00F26A1A" w:rsidRDefault="00F26A1A">
      <w:pPr>
        <w:spacing w:line="67" w:lineRule="exact"/>
        <w:rPr>
          <w:sz w:val="20"/>
          <w:szCs w:val="20"/>
        </w:rPr>
      </w:pPr>
    </w:p>
    <w:p w14:paraId="1385B196" w14:textId="77777777" w:rsidR="00F26A1A" w:rsidRDefault="00000000">
      <w:pPr>
        <w:spacing w:line="229" w:lineRule="auto"/>
        <w:ind w:left="180" w:right="940" w:hanging="179"/>
        <w:rPr>
          <w:sz w:val="20"/>
          <w:szCs w:val="20"/>
        </w:rPr>
      </w:pPr>
      <w:r>
        <w:rPr>
          <w:rFonts w:ascii="Arial" w:eastAsia="Arial" w:hAnsi="Arial" w:cs="Arial"/>
          <w:sz w:val="17"/>
          <w:szCs w:val="17"/>
        </w:rPr>
        <w:t>Spheroidal degeneration (Labrador keratopathy) 139</w:t>
      </w:r>
    </w:p>
    <w:p w14:paraId="0AFA92E0" w14:textId="77777777" w:rsidR="00F26A1A" w:rsidRDefault="00F26A1A">
      <w:pPr>
        <w:spacing w:line="33" w:lineRule="exact"/>
        <w:rPr>
          <w:sz w:val="20"/>
          <w:szCs w:val="20"/>
        </w:rPr>
      </w:pPr>
    </w:p>
    <w:p w14:paraId="49E14483" w14:textId="77777777" w:rsidR="00F26A1A" w:rsidRDefault="00000000">
      <w:pPr>
        <w:rPr>
          <w:sz w:val="20"/>
          <w:szCs w:val="20"/>
        </w:rPr>
      </w:pPr>
      <w:r>
        <w:rPr>
          <w:rFonts w:ascii="Arial" w:eastAsia="Arial" w:hAnsi="Arial" w:cs="Arial"/>
          <w:sz w:val="18"/>
          <w:szCs w:val="18"/>
        </w:rPr>
        <w:t>Salzmann nodular degeneration 140</w:t>
      </w:r>
    </w:p>
    <w:p w14:paraId="620E24B6" w14:textId="77777777" w:rsidR="00F26A1A" w:rsidRDefault="00F26A1A">
      <w:pPr>
        <w:spacing w:line="93" w:lineRule="exact"/>
        <w:rPr>
          <w:sz w:val="20"/>
          <w:szCs w:val="20"/>
        </w:rPr>
      </w:pPr>
    </w:p>
    <w:p w14:paraId="53A35320" w14:textId="77777777" w:rsidR="00F26A1A" w:rsidRDefault="00000000">
      <w:pPr>
        <w:rPr>
          <w:sz w:val="20"/>
          <w:szCs w:val="20"/>
        </w:rPr>
      </w:pPr>
      <w:r>
        <w:rPr>
          <w:rFonts w:ascii="Arial" w:eastAsia="Arial" w:hAnsi="Arial" w:cs="Arial"/>
          <w:sz w:val="18"/>
          <w:szCs w:val="18"/>
        </w:rPr>
        <w:t>Metabolic keratopathies 140</w:t>
      </w:r>
    </w:p>
    <w:p w14:paraId="3BB8D9E0" w14:textId="77777777" w:rsidR="00F26A1A" w:rsidRDefault="00F26A1A">
      <w:pPr>
        <w:spacing w:line="67" w:lineRule="exact"/>
        <w:rPr>
          <w:sz w:val="20"/>
          <w:szCs w:val="20"/>
        </w:rPr>
      </w:pPr>
    </w:p>
    <w:p w14:paraId="3D8B4BC1" w14:textId="77777777" w:rsidR="00F26A1A" w:rsidRDefault="00000000">
      <w:pPr>
        <w:spacing w:line="285" w:lineRule="auto"/>
        <w:ind w:right="1340"/>
        <w:rPr>
          <w:sz w:val="20"/>
          <w:szCs w:val="20"/>
        </w:rPr>
      </w:pPr>
      <w:r>
        <w:rPr>
          <w:rFonts w:ascii="Arial" w:eastAsia="Arial" w:hAnsi="Arial" w:cs="Arial"/>
          <w:sz w:val="17"/>
          <w:szCs w:val="17"/>
        </w:rPr>
        <w:t>Cystinosis 140 Mucopolysaccharidoses 141 Wilson disease 141 Fabry disease 142</w:t>
      </w:r>
    </w:p>
    <w:p w14:paraId="23E5FBBD" w14:textId="77777777" w:rsidR="00F26A1A" w:rsidRDefault="00F26A1A">
      <w:pPr>
        <w:spacing w:line="58" w:lineRule="exact"/>
        <w:rPr>
          <w:sz w:val="20"/>
          <w:szCs w:val="20"/>
        </w:rPr>
      </w:pPr>
    </w:p>
    <w:p w14:paraId="48F74638" w14:textId="77777777" w:rsidR="00F26A1A" w:rsidRDefault="00000000">
      <w:pPr>
        <w:rPr>
          <w:sz w:val="20"/>
          <w:szCs w:val="20"/>
        </w:rPr>
      </w:pPr>
      <w:r>
        <w:rPr>
          <w:rFonts w:ascii="Arial" w:eastAsia="Arial" w:hAnsi="Arial" w:cs="Arial"/>
          <w:sz w:val="18"/>
          <w:szCs w:val="18"/>
        </w:rPr>
        <w:t>Contact lenses 142</w:t>
      </w:r>
    </w:p>
    <w:p w14:paraId="514DB3E6" w14:textId="77777777" w:rsidR="00F26A1A" w:rsidRDefault="00F26A1A">
      <w:pPr>
        <w:spacing w:line="33" w:lineRule="exact"/>
        <w:rPr>
          <w:sz w:val="20"/>
          <w:szCs w:val="20"/>
        </w:rPr>
      </w:pPr>
    </w:p>
    <w:p w14:paraId="2CFB6B6D" w14:textId="77777777" w:rsidR="00F26A1A" w:rsidRDefault="00000000">
      <w:pPr>
        <w:rPr>
          <w:sz w:val="20"/>
          <w:szCs w:val="20"/>
        </w:rPr>
      </w:pPr>
      <w:r>
        <w:rPr>
          <w:rFonts w:ascii="Arial" w:eastAsia="Arial" w:hAnsi="Arial" w:cs="Arial"/>
          <w:sz w:val="18"/>
          <w:szCs w:val="18"/>
        </w:rPr>
        <w:t>Therapeutic uses 142</w:t>
      </w:r>
    </w:p>
    <w:p w14:paraId="44550B84" w14:textId="77777777" w:rsidR="00F26A1A" w:rsidRDefault="00F26A1A">
      <w:pPr>
        <w:spacing w:line="33" w:lineRule="exact"/>
        <w:rPr>
          <w:sz w:val="20"/>
          <w:szCs w:val="20"/>
        </w:rPr>
      </w:pPr>
    </w:p>
    <w:p w14:paraId="0DA79568" w14:textId="77777777" w:rsidR="00F26A1A" w:rsidRDefault="00000000">
      <w:pPr>
        <w:rPr>
          <w:sz w:val="20"/>
          <w:szCs w:val="20"/>
        </w:rPr>
      </w:pPr>
      <w:r>
        <w:rPr>
          <w:rFonts w:ascii="Arial" w:eastAsia="Arial" w:hAnsi="Arial" w:cs="Arial"/>
          <w:sz w:val="18"/>
          <w:szCs w:val="18"/>
        </w:rPr>
        <w:t>Complications 143</w:t>
      </w:r>
    </w:p>
    <w:p w14:paraId="711B7113" w14:textId="77777777" w:rsidR="00F26A1A" w:rsidRDefault="00F26A1A">
      <w:pPr>
        <w:spacing w:line="127" w:lineRule="exact"/>
        <w:rPr>
          <w:sz w:val="20"/>
          <w:szCs w:val="20"/>
        </w:rPr>
      </w:pPr>
    </w:p>
    <w:p w14:paraId="44CDCBE1" w14:textId="77777777" w:rsidR="00F26A1A" w:rsidRDefault="00000000">
      <w:pPr>
        <w:spacing w:line="216" w:lineRule="auto"/>
        <w:ind w:right="400"/>
        <w:rPr>
          <w:sz w:val="20"/>
          <w:szCs w:val="20"/>
        </w:rPr>
      </w:pPr>
      <w:r>
        <w:rPr>
          <w:rFonts w:ascii="Arial" w:eastAsia="Arial" w:hAnsi="Arial" w:cs="Arial"/>
          <w:sz w:val="18"/>
          <w:szCs w:val="18"/>
        </w:rPr>
        <w:t>Congenital anomalies of the cornea and globe 143</w:t>
      </w:r>
    </w:p>
    <w:p w14:paraId="261358D2" w14:textId="77777777" w:rsidR="00F26A1A" w:rsidRDefault="00F26A1A">
      <w:pPr>
        <w:spacing w:line="33" w:lineRule="exact"/>
        <w:rPr>
          <w:sz w:val="20"/>
          <w:szCs w:val="20"/>
        </w:rPr>
      </w:pPr>
    </w:p>
    <w:p w14:paraId="4F434136" w14:textId="77777777" w:rsidR="00F26A1A" w:rsidRDefault="00000000">
      <w:pPr>
        <w:rPr>
          <w:sz w:val="20"/>
          <w:szCs w:val="20"/>
        </w:rPr>
      </w:pPr>
      <w:r>
        <w:rPr>
          <w:rFonts w:ascii="Arial" w:eastAsia="Arial" w:hAnsi="Arial" w:cs="Arial"/>
          <w:sz w:val="18"/>
          <w:szCs w:val="18"/>
        </w:rPr>
        <w:t>Microcornea 143</w:t>
      </w:r>
    </w:p>
    <w:p w14:paraId="6229950C" w14:textId="77777777" w:rsidR="00F26A1A" w:rsidRDefault="00F26A1A">
      <w:pPr>
        <w:spacing w:line="33" w:lineRule="exact"/>
        <w:rPr>
          <w:sz w:val="20"/>
          <w:szCs w:val="20"/>
        </w:rPr>
      </w:pPr>
    </w:p>
    <w:p w14:paraId="7047E4CB" w14:textId="77777777" w:rsidR="00F26A1A" w:rsidRDefault="00000000">
      <w:pPr>
        <w:rPr>
          <w:sz w:val="20"/>
          <w:szCs w:val="20"/>
        </w:rPr>
      </w:pPr>
      <w:r>
        <w:rPr>
          <w:rFonts w:ascii="Arial" w:eastAsia="Arial" w:hAnsi="Arial" w:cs="Arial"/>
          <w:sz w:val="18"/>
          <w:szCs w:val="18"/>
        </w:rPr>
        <w:t>Megalocornea 144</w:t>
      </w:r>
    </w:p>
    <w:p w14:paraId="11212E1E" w14:textId="77777777" w:rsidR="00F26A1A" w:rsidRDefault="00F26A1A">
      <w:pPr>
        <w:spacing w:line="33" w:lineRule="exact"/>
        <w:rPr>
          <w:sz w:val="20"/>
          <w:szCs w:val="20"/>
        </w:rPr>
      </w:pPr>
    </w:p>
    <w:p w14:paraId="40F2FDCE" w14:textId="77777777" w:rsidR="00F26A1A" w:rsidRDefault="00000000">
      <w:pPr>
        <w:rPr>
          <w:sz w:val="20"/>
          <w:szCs w:val="20"/>
        </w:rPr>
      </w:pPr>
      <w:r>
        <w:rPr>
          <w:rFonts w:ascii="Arial" w:eastAsia="Arial" w:hAnsi="Arial" w:cs="Arial"/>
          <w:sz w:val="18"/>
          <w:szCs w:val="18"/>
        </w:rPr>
        <w:t>Microphthalmos 144</w:t>
      </w:r>
    </w:p>
    <w:p w14:paraId="44FF978F" w14:textId="77777777" w:rsidR="00F26A1A" w:rsidRDefault="00F26A1A">
      <w:pPr>
        <w:spacing w:line="33" w:lineRule="exact"/>
        <w:rPr>
          <w:sz w:val="20"/>
          <w:szCs w:val="20"/>
        </w:rPr>
      </w:pPr>
    </w:p>
    <w:p w14:paraId="1C662CFB" w14:textId="77777777" w:rsidR="00F26A1A" w:rsidRDefault="00000000">
      <w:pPr>
        <w:rPr>
          <w:sz w:val="20"/>
          <w:szCs w:val="20"/>
        </w:rPr>
      </w:pPr>
      <w:r>
        <w:rPr>
          <w:rFonts w:ascii="Arial" w:eastAsia="Arial" w:hAnsi="Arial" w:cs="Arial"/>
          <w:sz w:val="18"/>
          <w:szCs w:val="18"/>
        </w:rPr>
        <w:t>Sclerocornea 144</w:t>
      </w:r>
    </w:p>
    <w:p w14:paraId="16D85F78" w14:textId="77777777" w:rsidR="00F26A1A" w:rsidRDefault="00F26A1A">
      <w:pPr>
        <w:spacing w:line="33" w:lineRule="exact"/>
        <w:rPr>
          <w:sz w:val="20"/>
          <w:szCs w:val="20"/>
        </w:rPr>
      </w:pPr>
    </w:p>
    <w:p w14:paraId="05D3409C" w14:textId="77777777" w:rsidR="00F26A1A" w:rsidRDefault="00000000">
      <w:pPr>
        <w:rPr>
          <w:sz w:val="20"/>
          <w:szCs w:val="20"/>
        </w:rPr>
      </w:pPr>
      <w:r>
        <w:rPr>
          <w:rFonts w:ascii="Arial" w:eastAsia="Arial" w:hAnsi="Arial" w:cs="Arial"/>
          <w:sz w:val="18"/>
          <w:szCs w:val="18"/>
        </w:rPr>
        <w:t>Anophthalmos 144</w:t>
      </w:r>
    </w:p>
    <w:p w14:paraId="14625520" w14:textId="77777777" w:rsidR="00F26A1A" w:rsidRDefault="00F26A1A">
      <w:pPr>
        <w:spacing w:line="200" w:lineRule="exact"/>
        <w:rPr>
          <w:sz w:val="20"/>
          <w:szCs w:val="20"/>
        </w:rPr>
      </w:pPr>
    </w:p>
    <w:p w14:paraId="1B6865CC" w14:textId="77777777" w:rsidR="00F26A1A" w:rsidRDefault="00F26A1A">
      <w:pPr>
        <w:sectPr w:rsidR="00F26A1A">
          <w:type w:val="continuous"/>
          <w:pgSz w:w="8640" w:h="13101"/>
          <w:pgMar w:top="512" w:right="720" w:bottom="0" w:left="860" w:header="0" w:footer="0" w:gutter="0"/>
          <w:cols w:num="2" w:space="720" w:equalWidth="0">
            <w:col w:w="3340" w:space="480"/>
            <w:col w:w="3240"/>
          </w:cols>
        </w:sectPr>
      </w:pPr>
    </w:p>
    <w:p w14:paraId="0F160D4B" w14:textId="77777777" w:rsidR="00F26A1A" w:rsidRDefault="00F26A1A">
      <w:pPr>
        <w:spacing w:line="184" w:lineRule="exact"/>
        <w:rPr>
          <w:sz w:val="20"/>
          <w:szCs w:val="20"/>
        </w:rPr>
      </w:pPr>
    </w:p>
    <w:p w14:paraId="5C08A2FA" w14:textId="77777777" w:rsidR="00F26A1A" w:rsidRDefault="00000000">
      <w:pPr>
        <w:ind w:left="6800"/>
        <w:rPr>
          <w:sz w:val="20"/>
          <w:szCs w:val="20"/>
        </w:rPr>
      </w:pPr>
      <w:r>
        <w:rPr>
          <w:rFonts w:ascii="Arial" w:eastAsia="Arial" w:hAnsi="Arial" w:cs="Arial"/>
          <w:b/>
          <w:bCs/>
          <w:sz w:val="15"/>
          <w:szCs w:val="15"/>
        </w:rPr>
        <w:t>109</w:t>
      </w:r>
    </w:p>
    <w:p w14:paraId="52613B84" w14:textId="77777777" w:rsidR="00F26A1A" w:rsidRDefault="00F26A1A">
      <w:pPr>
        <w:sectPr w:rsidR="00F26A1A">
          <w:type w:val="continuous"/>
          <w:pgSz w:w="8640" w:h="13101"/>
          <w:pgMar w:top="512" w:right="720" w:bottom="0" w:left="860" w:header="0" w:footer="0" w:gutter="0"/>
          <w:cols w:space="720" w:equalWidth="0">
            <w:col w:w="7060"/>
          </w:cols>
        </w:sectPr>
      </w:pPr>
    </w:p>
    <w:p w14:paraId="773529F7" w14:textId="77777777" w:rsidR="00F26A1A" w:rsidRDefault="00F26A1A">
      <w:pPr>
        <w:spacing w:line="171" w:lineRule="exact"/>
        <w:rPr>
          <w:sz w:val="20"/>
          <w:szCs w:val="20"/>
        </w:rPr>
      </w:pPr>
    </w:p>
    <w:p w14:paraId="4D97E1F7" w14:textId="77777777" w:rsidR="00F26A1A" w:rsidRDefault="00000000">
      <w:pPr>
        <w:spacing w:line="168" w:lineRule="exact"/>
        <w:rPr>
          <w:sz w:val="20"/>
          <w:szCs w:val="20"/>
        </w:rPr>
      </w:pPr>
      <w:r>
        <w:rPr>
          <w:rFonts w:ascii="PMingLiU" w:eastAsia="PMingLiU" w:hAnsi="PMingLiU" w:cs="PMingLiU"/>
          <w:sz w:val="14"/>
          <w:szCs w:val="14"/>
        </w:rPr>
        <w:t>#*" ##%"#"+!#(&amp;&amp;%"'+$'""#* "%#! " +#!+ &amp;)%#"$'!%</w:t>
      </w:r>
    </w:p>
    <w:p w14:paraId="56C496A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ED52B6F" w14:textId="77777777" w:rsidR="00F26A1A" w:rsidRDefault="00F26A1A">
      <w:pPr>
        <w:sectPr w:rsidR="00F26A1A">
          <w:type w:val="continuous"/>
          <w:pgSz w:w="8640" w:h="13101"/>
          <w:pgMar w:top="512" w:right="720" w:bottom="0" w:left="860" w:header="0" w:footer="0" w:gutter="0"/>
          <w:cols w:space="720" w:equalWidth="0">
            <w:col w:w="7060"/>
          </w:cols>
        </w:sectPr>
      </w:pPr>
    </w:p>
    <w:p w14:paraId="62F03131" w14:textId="77777777" w:rsidR="00F26A1A" w:rsidRDefault="00F26A1A">
      <w:pPr>
        <w:spacing w:line="141" w:lineRule="exact"/>
        <w:rPr>
          <w:sz w:val="20"/>
          <w:szCs w:val="20"/>
        </w:rPr>
      </w:pPr>
      <w:bookmarkStart w:id="103" w:name="page106"/>
      <w:bookmarkEnd w:id="103"/>
    </w:p>
    <w:p w14:paraId="339C05E9" w14:textId="77777777" w:rsidR="00F26A1A" w:rsidRDefault="00000000">
      <w:pPr>
        <w:tabs>
          <w:tab w:val="left" w:pos="3880"/>
        </w:tabs>
        <w:rPr>
          <w:sz w:val="20"/>
          <w:szCs w:val="20"/>
        </w:rPr>
      </w:pPr>
      <w:r>
        <w:rPr>
          <w:rFonts w:ascii="Arial" w:eastAsia="Arial" w:hAnsi="Arial" w:cs="Arial"/>
          <w:b/>
          <w:bCs/>
          <w:sz w:val="16"/>
          <w:szCs w:val="16"/>
        </w:rPr>
        <w:t>110</w:t>
      </w:r>
      <w:r>
        <w:rPr>
          <w:sz w:val="20"/>
          <w:szCs w:val="20"/>
        </w:rPr>
        <w:tab/>
      </w:r>
      <w:r>
        <w:rPr>
          <w:rFonts w:ascii="Arial" w:eastAsia="Arial" w:hAnsi="Arial" w:cs="Arial"/>
          <w:sz w:val="14"/>
          <w:szCs w:val="14"/>
        </w:rPr>
        <w:t>SYNOPSIS OF CLINICAL OPHTHALMOLOGY</w:t>
      </w:r>
    </w:p>
    <w:p w14:paraId="039B7EB6" w14:textId="77777777" w:rsidR="00F26A1A" w:rsidRDefault="00000000">
      <w:pPr>
        <w:spacing w:line="20" w:lineRule="exact"/>
        <w:rPr>
          <w:sz w:val="20"/>
          <w:szCs w:val="20"/>
        </w:rPr>
      </w:pPr>
      <w:r>
        <w:rPr>
          <w:noProof/>
          <w:sz w:val="20"/>
          <w:szCs w:val="20"/>
        </w:rPr>
        <w:drawing>
          <wp:anchor distT="0" distB="0" distL="114300" distR="114300" simplePos="0" relativeHeight="251522560" behindDoc="1" locked="0" layoutInCell="0" allowOverlap="1" wp14:anchorId="17F5B577" wp14:editId="647C3597">
            <wp:simplePos x="0" y="0"/>
            <wp:positionH relativeFrom="column">
              <wp:posOffset>0</wp:posOffset>
            </wp:positionH>
            <wp:positionV relativeFrom="paragraph">
              <wp:posOffset>55880</wp:posOffset>
            </wp:positionV>
            <wp:extent cx="4419600" cy="1270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7F58AF08" w14:textId="77777777" w:rsidR="00F26A1A" w:rsidRDefault="00F26A1A">
      <w:pPr>
        <w:spacing w:line="281" w:lineRule="exact"/>
        <w:rPr>
          <w:sz w:val="20"/>
          <w:szCs w:val="20"/>
        </w:rPr>
      </w:pPr>
    </w:p>
    <w:p w14:paraId="083FB87A" w14:textId="77777777" w:rsidR="00F26A1A" w:rsidRDefault="00000000">
      <w:pPr>
        <w:rPr>
          <w:sz w:val="20"/>
          <w:szCs w:val="20"/>
        </w:rPr>
      </w:pPr>
      <w:r>
        <w:rPr>
          <w:rFonts w:ascii="Arial" w:eastAsia="Arial" w:hAnsi="Arial" w:cs="Arial"/>
          <w:b/>
          <w:bCs/>
          <w:color w:val="C8001A"/>
          <w:sz w:val="24"/>
          <w:szCs w:val="24"/>
        </w:rPr>
        <w:t>Bacterial keratitis</w:t>
      </w:r>
    </w:p>
    <w:p w14:paraId="0F94C976" w14:textId="77777777" w:rsidR="00F26A1A" w:rsidRDefault="00F26A1A">
      <w:pPr>
        <w:spacing w:line="137" w:lineRule="exact"/>
        <w:rPr>
          <w:sz w:val="20"/>
          <w:szCs w:val="20"/>
        </w:rPr>
      </w:pPr>
    </w:p>
    <w:p w14:paraId="5A015CA0" w14:textId="77777777" w:rsidR="00F26A1A" w:rsidRDefault="00000000">
      <w:pPr>
        <w:rPr>
          <w:sz w:val="20"/>
          <w:szCs w:val="20"/>
        </w:rPr>
      </w:pPr>
      <w:r>
        <w:rPr>
          <w:rFonts w:ascii="Arial" w:eastAsia="Arial" w:hAnsi="Arial" w:cs="Arial"/>
          <w:b/>
          <w:bCs/>
          <w:sz w:val="18"/>
          <w:szCs w:val="18"/>
        </w:rPr>
        <w:t>Pathogenesis</w:t>
      </w:r>
    </w:p>
    <w:p w14:paraId="014B5F23" w14:textId="77777777" w:rsidR="00F26A1A" w:rsidRDefault="00F26A1A">
      <w:pPr>
        <w:spacing w:line="21" w:lineRule="exact"/>
        <w:rPr>
          <w:sz w:val="20"/>
          <w:szCs w:val="20"/>
        </w:rPr>
      </w:pPr>
    </w:p>
    <w:p w14:paraId="438D829A" w14:textId="77777777" w:rsidR="00F26A1A" w:rsidRDefault="00000000">
      <w:pPr>
        <w:ind w:left="440"/>
        <w:rPr>
          <w:sz w:val="20"/>
          <w:szCs w:val="20"/>
        </w:rPr>
      </w:pPr>
      <w:r>
        <w:rPr>
          <w:rFonts w:ascii="Arial" w:eastAsia="Arial" w:hAnsi="Arial" w:cs="Arial"/>
          <w:b/>
          <w:bCs/>
          <w:i/>
          <w:iCs/>
          <w:sz w:val="15"/>
          <w:szCs w:val="15"/>
        </w:rPr>
        <w:t>Pathogens</w:t>
      </w:r>
      <w:r>
        <w:rPr>
          <w:rFonts w:ascii="Arial" w:eastAsia="Arial" w:hAnsi="Arial" w:cs="Arial"/>
          <w:sz w:val="15"/>
          <w:szCs w:val="15"/>
        </w:rPr>
        <w:t xml:space="preserve">: most common are (a) </w:t>
      </w:r>
      <w:r>
        <w:rPr>
          <w:rFonts w:ascii="Arial" w:eastAsia="Arial" w:hAnsi="Arial" w:cs="Arial"/>
          <w:i/>
          <w:iCs/>
          <w:sz w:val="15"/>
          <w:szCs w:val="15"/>
        </w:rPr>
        <w:t>Pseudomonas aeruginosa</w:t>
      </w:r>
      <w:r>
        <w:rPr>
          <w:rFonts w:ascii="Arial" w:eastAsia="Arial" w:hAnsi="Arial" w:cs="Arial"/>
          <w:sz w:val="15"/>
          <w:szCs w:val="15"/>
        </w:rPr>
        <w:t xml:space="preserve">, (b) </w:t>
      </w:r>
      <w:r>
        <w:rPr>
          <w:rFonts w:ascii="Arial" w:eastAsia="Arial" w:hAnsi="Arial" w:cs="Arial"/>
          <w:i/>
          <w:iCs/>
          <w:sz w:val="15"/>
          <w:szCs w:val="15"/>
        </w:rPr>
        <w:t>S. aureus</w:t>
      </w:r>
      <w:r>
        <w:rPr>
          <w:rFonts w:ascii="Arial" w:eastAsia="Arial" w:hAnsi="Arial" w:cs="Arial"/>
          <w:sz w:val="15"/>
          <w:szCs w:val="15"/>
        </w:rPr>
        <w:t>, (c) streptococci.</w:t>
      </w:r>
    </w:p>
    <w:p w14:paraId="26D83354" w14:textId="77777777" w:rsidR="00F26A1A" w:rsidRDefault="00F26A1A">
      <w:pPr>
        <w:spacing w:line="43" w:lineRule="exact"/>
        <w:rPr>
          <w:sz w:val="20"/>
          <w:szCs w:val="20"/>
        </w:rPr>
      </w:pPr>
    </w:p>
    <w:p w14:paraId="4F35D33D" w14:textId="77777777" w:rsidR="00F26A1A" w:rsidRDefault="00000000">
      <w:pPr>
        <w:ind w:left="440"/>
        <w:rPr>
          <w:sz w:val="20"/>
          <w:szCs w:val="20"/>
        </w:rPr>
      </w:pPr>
      <w:r>
        <w:rPr>
          <w:rFonts w:ascii="Arial" w:eastAsia="Arial" w:hAnsi="Arial" w:cs="Arial"/>
          <w:b/>
          <w:bCs/>
          <w:i/>
          <w:iCs/>
          <w:sz w:val="18"/>
          <w:szCs w:val="18"/>
        </w:rPr>
        <w:t>Risk factors</w:t>
      </w:r>
      <w:r>
        <w:rPr>
          <w:rFonts w:ascii="Arial" w:eastAsia="Arial" w:hAnsi="Arial" w:cs="Arial"/>
          <w:sz w:val="18"/>
          <w:szCs w:val="18"/>
        </w:rPr>
        <w:t>: (a) contact lens wear, (b) trauma, (c) ocular surface disease.</w:t>
      </w:r>
    </w:p>
    <w:p w14:paraId="5EF5AE10" w14:textId="77777777" w:rsidR="00F26A1A" w:rsidRDefault="00F26A1A">
      <w:pPr>
        <w:spacing w:line="149" w:lineRule="exact"/>
        <w:rPr>
          <w:sz w:val="20"/>
          <w:szCs w:val="20"/>
        </w:rPr>
      </w:pPr>
    </w:p>
    <w:p w14:paraId="12239307" w14:textId="77777777" w:rsidR="00F26A1A" w:rsidRDefault="00000000">
      <w:pPr>
        <w:rPr>
          <w:sz w:val="20"/>
          <w:szCs w:val="20"/>
        </w:rPr>
      </w:pPr>
      <w:r>
        <w:rPr>
          <w:rFonts w:ascii="Arial" w:eastAsia="Arial" w:hAnsi="Arial" w:cs="Arial"/>
          <w:b/>
          <w:bCs/>
          <w:sz w:val="18"/>
          <w:szCs w:val="18"/>
        </w:rPr>
        <w:t>Diagnosis</w:t>
      </w:r>
    </w:p>
    <w:p w14:paraId="79CC26A4" w14:textId="77777777" w:rsidR="00F26A1A" w:rsidRDefault="00F26A1A">
      <w:pPr>
        <w:spacing w:line="17" w:lineRule="exact"/>
        <w:rPr>
          <w:sz w:val="20"/>
          <w:szCs w:val="20"/>
        </w:rPr>
      </w:pPr>
    </w:p>
    <w:p w14:paraId="27F35D23"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subacute onset of pain, photophobia, blurred vision and discharge.</w:t>
      </w:r>
    </w:p>
    <w:p w14:paraId="3E48CF6C" w14:textId="77777777" w:rsidR="00F26A1A" w:rsidRDefault="00F26A1A">
      <w:pPr>
        <w:spacing w:line="17" w:lineRule="exact"/>
        <w:rPr>
          <w:sz w:val="20"/>
          <w:szCs w:val="20"/>
        </w:rPr>
      </w:pPr>
    </w:p>
    <w:p w14:paraId="0A4A358F" w14:textId="77777777" w:rsidR="00F26A1A" w:rsidRDefault="00000000">
      <w:pPr>
        <w:ind w:left="440"/>
        <w:rPr>
          <w:sz w:val="20"/>
          <w:szCs w:val="20"/>
        </w:rPr>
      </w:pPr>
      <w:r>
        <w:rPr>
          <w:rFonts w:ascii="Arial" w:eastAsia="Arial" w:hAnsi="Arial" w:cs="Arial"/>
          <w:b/>
          <w:bCs/>
          <w:i/>
          <w:iCs/>
          <w:sz w:val="17"/>
          <w:szCs w:val="17"/>
        </w:rPr>
        <w:t>Signs</w:t>
      </w:r>
      <w:r>
        <w:rPr>
          <w:rFonts w:ascii="Arial" w:eastAsia="Arial" w:hAnsi="Arial" w:cs="Arial"/>
          <w:sz w:val="17"/>
          <w:szCs w:val="17"/>
        </w:rPr>
        <w:t>: (a) epithelial defect with larger infiltrate (</w:t>
      </w:r>
      <w:r>
        <w:rPr>
          <w:rFonts w:ascii="Arial" w:eastAsia="Arial" w:hAnsi="Arial" w:cs="Arial"/>
          <w:color w:val="0080AC"/>
          <w:sz w:val="17"/>
          <w:szCs w:val="17"/>
        </w:rPr>
        <w:t>Fig. 7.1A</w:t>
      </w:r>
      <w:r>
        <w:rPr>
          <w:rFonts w:ascii="Arial" w:eastAsia="Arial" w:hAnsi="Arial" w:cs="Arial"/>
          <w:sz w:val="17"/>
          <w:szCs w:val="17"/>
        </w:rPr>
        <w:t>), (b) early ulcer (</w:t>
      </w:r>
      <w:r>
        <w:rPr>
          <w:rFonts w:ascii="Arial" w:eastAsia="Arial" w:hAnsi="Arial" w:cs="Arial"/>
          <w:color w:val="0080AC"/>
          <w:sz w:val="17"/>
          <w:szCs w:val="17"/>
        </w:rPr>
        <w:t>Fig. 7.1B</w:t>
      </w:r>
      <w:r>
        <w:rPr>
          <w:rFonts w:ascii="Arial" w:eastAsia="Arial" w:hAnsi="Arial" w:cs="Arial"/>
          <w:sz w:val="17"/>
          <w:szCs w:val="17"/>
        </w:rPr>
        <w:t>),</w:t>
      </w:r>
    </w:p>
    <w:p w14:paraId="5BF561D3" w14:textId="77777777" w:rsidR="00F26A1A" w:rsidRDefault="00F26A1A">
      <w:pPr>
        <w:spacing w:line="31" w:lineRule="exact"/>
        <w:rPr>
          <w:sz w:val="20"/>
          <w:szCs w:val="20"/>
        </w:rPr>
      </w:pPr>
    </w:p>
    <w:p w14:paraId="6FB6C24D" w14:textId="77777777" w:rsidR="00F26A1A" w:rsidRDefault="00000000">
      <w:pPr>
        <w:numPr>
          <w:ilvl w:val="0"/>
          <w:numId w:val="56"/>
        </w:numPr>
        <w:tabs>
          <w:tab w:val="left" w:pos="685"/>
        </w:tabs>
        <w:spacing w:line="266" w:lineRule="auto"/>
        <w:ind w:left="440" w:right="100"/>
        <w:rPr>
          <w:rFonts w:ascii="Arial" w:eastAsia="Arial" w:hAnsi="Arial" w:cs="Arial"/>
          <w:sz w:val="17"/>
          <w:szCs w:val="17"/>
        </w:rPr>
      </w:pPr>
      <w:r>
        <w:rPr>
          <w:rFonts w:ascii="Arial" w:eastAsia="Arial" w:hAnsi="Arial" w:cs="Arial"/>
          <w:sz w:val="17"/>
          <w:szCs w:val="17"/>
        </w:rPr>
        <w:t>stromal oedema, (d) anterior uveitis, often with hypopyon (</w:t>
      </w:r>
      <w:r>
        <w:rPr>
          <w:rFonts w:ascii="Arial" w:eastAsia="Arial" w:hAnsi="Arial" w:cs="Arial"/>
          <w:color w:val="0080AC"/>
          <w:sz w:val="17"/>
          <w:szCs w:val="17"/>
        </w:rPr>
        <w:t>Fig. 7.1C</w:t>
      </w:r>
      <w:r>
        <w:rPr>
          <w:rFonts w:ascii="Arial" w:eastAsia="Arial" w:hAnsi="Arial" w:cs="Arial"/>
          <w:sz w:val="17"/>
          <w:szCs w:val="17"/>
        </w:rPr>
        <w:t>), (e) severe ulcer-ation may lead to descemetocoele formation and perforation (</w:t>
      </w:r>
      <w:r>
        <w:rPr>
          <w:rFonts w:ascii="Arial" w:eastAsia="Arial" w:hAnsi="Arial" w:cs="Arial"/>
          <w:color w:val="0080AC"/>
          <w:sz w:val="17"/>
          <w:szCs w:val="17"/>
        </w:rPr>
        <w:t>Fig. 7.1D</w:t>
      </w:r>
      <w:r>
        <w:rPr>
          <w:rFonts w:ascii="Arial" w:eastAsia="Arial" w:hAnsi="Arial" w:cs="Arial"/>
          <w:sz w:val="17"/>
          <w:szCs w:val="17"/>
        </w:rPr>
        <w:t>).</w:t>
      </w:r>
    </w:p>
    <w:p w14:paraId="5148FE54" w14:textId="77777777" w:rsidR="00F26A1A" w:rsidRDefault="00000000">
      <w:pPr>
        <w:spacing w:line="250" w:lineRule="auto"/>
        <w:ind w:left="440" w:right="100"/>
        <w:jc w:val="both"/>
        <w:rPr>
          <w:rFonts w:ascii="Arial" w:eastAsia="Arial" w:hAnsi="Arial" w:cs="Arial"/>
          <w:sz w:val="17"/>
          <w:szCs w:val="17"/>
        </w:rPr>
      </w:pPr>
      <w:r>
        <w:rPr>
          <w:rFonts w:ascii="Arial" w:eastAsia="Arial" w:hAnsi="Arial" w:cs="Arial"/>
          <w:b/>
          <w:bCs/>
          <w:i/>
          <w:iCs/>
          <w:sz w:val="18"/>
          <w:szCs w:val="18"/>
        </w:rPr>
        <w:t>Dierential diagnosis</w:t>
      </w:r>
      <w:r>
        <w:rPr>
          <w:rFonts w:ascii="Arial" w:eastAsia="Arial" w:hAnsi="Arial" w:cs="Arial"/>
          <w:sz w:val="18"/>
          <w:szCs w:val="18"/>
        </w:rPr>
        <w:t xml:space="preserve"> : (a) alternative microorganisms (fungi, acanthamoeba, stromal herpes simplex keratitis, mycobacteria), (b) severe marginal keratitis, (c) sterile infiltrates associated with contact lens wear.</w:t>
      </w:r>
    </w:p>
    <w:p w14:paraId="7851CE2E" w14:textId="77777777" w:rsidR="00F26A1A" w:rsidRDefault="00000000">
      <w:pPr>
        <w:spacing w:line="20" w:lineRule="exact"/>
        <w:rPr>
          <w:sz w:val="20"/>
          <w:szCs w:val="20"/>
        </w:rPr>
      </w:pPr>
      <w:r>
        <w:rPr>
          <w:noProof/>
          <w:sz w:val="20"/>
          <w:szCs w:val="20"/>
        </w:rPr>
        <w:drawing>
          <wp:anchor distT="0" distB="0" distL="114300" distR="114300" simplePos="0" relativeHeight="251523584" behindDoc="1" locked="0" layoutInCell="0" allowOverlap="1" wp14:anchorId="423FF0CB" wp14:editId="0C20C4EA">
            <wp:simplePos x="0" y="0"/>
            <wp:positionH relativeFrom="column">
              <wp:posOffset>16510</wp:posOffset>
            </wp:positionH>
            <wp:positionV relativeFrom="paragraph">
              <wp:posOffset>393065</wp:posOffset>
            </wp:positionV>
            <wp:extent cx="4380230" cy="430403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5"/>
                    <a:srcRect/>
                    <a:stretch>
                      <a:fillRect/>
                    </a:stretch>
                  </pic:blipFill>
                  <pic:spPr bwMode="auto">
                    <a:xfrm>
                      <a:off x="0" y="0"/>
                      <a:ext cx="4380230" cy="4304030"/>
                    </a:xfrm>
                    <a:prstGeom prst="rect">
                      <a:avLst/>
                    </a:prstGeom>
                    <a:noFill/>
                  </pic:spPr>
                </pic:pic>
              </a:graphicData>
            </a:graphic>
          </wp:anchor>
        </w:drawing>
      </w:r>
    </w:p>
    <w:p w14:paraId="755FA99A" w14:textId="77777777" w:rsidR="00F26A1A" w:rsidRDefault="00F26A1A">
      <w:pPr>
        <w:spacing w:line="200" w:lineRule="exact"/>
        <w:rPr>
          <w:sz w:val="20"/>
          <w:szCs w:val="20"/>
        </w:rPr>
      </w:pPr>
    </w:p>
    <w:p w14:paraId="71FA728D" w14:textId="77777777" w:rsidR="00F26A1A" w:rsidRDefault="00F26A1A">
      <w:pPr>
        <w:spacing w:line="200" w:lineRule="exact"/>
        <w:rPr>
          <w:sz w:val="20"/>
          <w:szCs w:val="20"/>
        </w:rPr>
      </w:pPr>
    </w:p>
    <w:p w14:paraId="300983EF" w14:textId="77777777" w:rsidR="00F26A1A" w:rsidRDefault="00F26A1A">
      <w:pPr>
        <w:spacing w:line="200" w:lineRule="exact"/>
        <w:rPr>
          <w:sz w:val="20"/>
          <w:szCs w:val="20"/>
        </w:rPr>
      </w:pPr>
    </w:p>
    <w:p w14:paraId="78173346" w14:textId="77777777" w:rsidR="00F26A1A" w:rsidRDefault="00F26A1A">
      <w:pPr>
        <w:spacing w:line="200" w:lineRule="exact"/>
        <w:rPr>
          <w:sz w:val="20"/>
          <w:szCs w:val="20"/>
        </w:rPr>
      </w:pPr>
    </w:p>
    <w:p w14:paraId="2D170143" w14:textId="77777777" w:rsidR="00F26A1A" w:rsidRDefault="00F26A1A">
      <w:pPr>
        <w:spacing w:line="200" w:lineRule="exact"/>
        <w:rPr>
          <w:sz w:val="20"/>
          <w:szCs w:val="20"/>
        </w:rPr>
      </w:pPr>
    </w:p>
    <w:p w14:paraId="6698327E" w14:textId="77777777" w:rsidR="00F26A1A" w:rsidRDefault="00F26A1A">
      <w:pPr>
        <w:spacing w:line="200" w:lineRule="exact"/>
        <w:rPr>
          <w:sz w:val="20"/>
          <w:szCs w:val="20"/>
        </w:rPr>
      </w:pPr>
    </w:p>
    <w:p w14:paraId="77D5ECBA" w14:textId="77777777" w:rsidR="00F26A1A" w:rsidRDefault="00F26A1A">
      <w:pPr>
        <w:spacing w:line="200" w:lineRule="exact"/>
        <w:rPr>
          <w:sz w:val="20"/>
          <w:szCs w:val="20"/>
        </w:rPr>
      </w:pPr>
    </w:p>
    <w:p w14:paraId="64E79D6B" w14:textId="77777777" w:rsidR="00F26A1A" w:rsidRDefault="00F26A1A">
      <w:pPr>
        <w:spacing w:line="200" w:lineRule="exact"/>
        <w:rPr>
          <w:sz w:val="20"/>
          <w:szCs w:val="20"/>
        </w:rPr>
      </w:pPr>
    </w:p>
    <w:p w14:paraId="248F09D5" w14:textId="77777777" w:rsidR="00F26A1A" w:rsidRDefault="00F26A1A">
      <w:pPr>
        <w:spacing w:line="200" w:lineRule="exact"/>
        <w:rPr>
          <w:sz w:val="20"/>
          <w:szCs w:val="20"/>
        </w:rPr>
      </w:pPr>
    </w:p>
    <w:p w14:paraId="1E7902CD" w14:textId="77777777" w:rsidR="00F26A1A" w:rsidRDefault="00F26A1A">
      <w:pPr>
        <w:spacing w:line="200" w:lineRule="exact"/>
        <w:rPr>
          <w:sz w:val="20"/>
          <w:szCs w:val="20"/>
        </w:rPr>
      </w:pPr>
    </w:p>
    <w:p w14:paraId="236D44D2" w14:textId="77777777" w:rsidR="00F26A1A" w:rsidRDefault="00F26A1A">
      <w:pPr>
        <w:spacing w:line="200" w:lineRule="exact"/>
        <w:rPr>
          <w:sz w:val="20"/>
          <w:szCs w:val="20"/>
        </w:rPr>
      </w:pPr>
    </w:p>
    <w:p w14:paraId="31F5F7AB" w14:textId="77777777" w:rsidR="00F26A1A" w:rsidRDefault="00F26A1A">
      <w:pPr>
        <w:spacing w:line="200" w:lineRule="exact"/>
        <w:rPr>
          <w:sz w:val="20"/>
          <w:szCs w:val="20"/>
        </w:rPr>
      </w:pPr>
    </w:p>
    <w:p w14:paraId="442B2A9F" w14:textId="77777777" w:rsidR="00F26A1A" w:rsidRDefault="00F26A1A">
      <w:pPr>
        <w:spacing w:line="200" w:lineRule="exact"/>
        <w:rPr>
          <w:sz w:val="20"/>
          <w:szCs w:val="20"/>
        </w:rPr>
      </w:pPr>
    </w:p>
    <w:p w14:paraId="470EE4E3" w14:textId="77777777" w:rsidR="00F26A1A" w:rsidRDefault="00F26A1A">
      <w:pPr>
        <w:spacing w:line="200" w:lineRule="exact"/>
        <w:rPr>
          <w:sz w:val="20"/>
          <w:szCs w:val="20"/>
        </w:rPr>
      </w:pPr>
    </w:p>
    <w:p w14:paraId="216FAB1D" w14:textId="77777777" w:rsidR="00F26A1A" w:rsidRDefault="00F26A1A">
      <w:pPr>
        <w:spacing w:line="200" w:lineRule="exact"/>
        <w:rPr>
          <w:sz w:val="20"/>
          <w:szCs w:val="20"/>
        </w:rPr>
      </w:pPr>
    </w:p>
    <w:p w14:paraId="5404386C" w14:textId="77777777" w:rsidR="00F26A1A" w:rsidRDefault="00F26A1A">
      <w:pPr>
        <w:spacing w:line="200" w:lineRule="exact"/>
        <w:rPr>
          <w:sz w:val="20"/>
          <w:szCs w:val="20"/>
        </w:rPr>
      </w:pPr>
    </w:p>
    <w:p w14:paraId="40F56C9D" w14:textId="77777777" w:rsidR="00F26A1A" w:rsidRDefault="00F26A1A">
      <w:pPr>
        <w:spacing w:line="200" w:lineRule="exact"/>
        <w:rPr>
          <w:sz w:val="20"/>
          <w:szCs w:val="20"/>
        </w:rPr>
      </w:pPr>
    </w:p>
    <w:p w14:paraId="225493A9" w14:textId="77777777" w:rsidR="00F26A1A" w:rsidRDefault="00F26A1A">
      <w:pPr>
        <w:spacing w:line="216" w:lineRule="exact"/>
        <w:rPr>
          <w:sz w:val="20"/>
          <w:szCs w:val="20"/>
        </w:rPr>
      </w:pPr>
    </w:p>
    <w:p w14:paraId="21B17EF5"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1603833" w14:textId="77777777" w:rsidR="00F26A1A" w:rsidRDefault="00F26A1A">
      <w:pPr>
        <w:spacing w:line="200" w:lineRule="exact"/>
        <w:rPr>
          <w:sz w:val="20"/>
          <w:szCs w:val="20"/>
        </w:rPr>
      </w:pPr>
    </w:p>
    <w:p w14:paraId="5358C309" w14:textId="77777777" w:rsidR="00F26A1A" w:rsidRDefault="00F26A1A">
      <w:pPr>
        <w:spacing w:line="200" w:lineRule="exact"/>
        <w:rPr>
          <w:sz w:val="20"/>
          <w:szCs w:val="20"/>
        </w:rPr>
      </w:pPr>
    </w:p>
    <w:p w14:paraId="0F3F0731" w14:textId="77777777" w:rsidR="00F26A1A" w:rsidRDefault="00F26A1A">
      <w:pPr>
        <w:spacing w:line="200" w:lineRule="exact"/>
        <w:rPr>
          <w:sz w:val="20"/>
          <w:szCs w:val="20"/>
        </w:rPr>
      </w:pPr>
    </w:p>
    <w:p w14:paraId="00038AE4" w14:textId="77777777" w:rsidR="00F26A1A" w:rsidRDefault="00F26A1A">
      <w:pPr>
        <w:spacing w:line="200" w:lineRule="exact"/>
        <w:rPr>
          <w:sz w:val="20"/>
          <w:szCs w:val="20"/>
        </w:rPr>
      </w:pPr>
    </w:p>
    <w:p w14:paraId="22F40720" w14:textId="77777777" w:rsidR="00F26A1A" w:rsidRDefault="00F26A1A">
      <w:pPr>
        <w:spacing w:line="200" w:lineRule="exact"/>
        <w:rPr>
          <w:sz w:val="20"/>
          <w:szCs w:val="20"/>
        </w:rPr>
      </w:pPr>
    </w:p>
    <w:p w14:paraId="06C2163F" w14:textId="77777777" w:rsidR="00F26A1A" w:rsidRDefault="00F26A1A">
      <w:pPr>
        <w:spacing w:line="200" w:lineRule="exact"/>
        <w:rPr>
          <w:sz w:val="20"/>
          <w:szCs w:val="20"/>
        </w:rPr>
      </w:pPr>
    </w:p>
    <w:p w14:paraId="5EDC11FD" w14:textId="77777777" w:rsidR="00F26A1A" w:rsidRDefault="00F26A1A">
      <w:pPr>
        <w:spacing w:line="200" w:lineRule="exact"/>
        <w:rPr>
          <w:sz w:val="20"/>
          <w:szCs w:val="20"/>
        </w:rPr>
      </w:pPr>
    </w:p>
    <w:p w14:paraId="3BAB07B7" w14:textId="77777777" w:rsidR="00F26A1A" w:rsidRDefault="00F26A1A">
      <w:pPr>
        <w:spacing w:line="200" w:lineRule="exact"/>
        <w:rPr>
          <w:sz w:val="20"/>
          <w:szCs w:val="20"/>
        </w:rPr>
      </w:pPr>
    </w:p>
    <w:p w14:paraId="2B53CFBF" w14:textId="77777777" w:rsidR="00F26A1A" w:rsidRDefault="00F26A1A">
      <w:pPr>
        <w:spacing w:line="200" w:lineRule="exact"/>
        <w:rPr>
          <w:sz w:val="20"/>
          <w:szCs w:val="20"/>
        </w:rPr>
      </w:pPr>
    </w:p>
    <w:p w14:paraId="4955AB2D" w14:textId="77777777" w:rsidR="00F26A1A" w:rsidRDefault="00F26A1A">
      <w:pPr>
        <w:spacing w:line="200" w:lineRule="exact"/>
        <w:rPr>
          <w:sz w:val="20"/>
          <w:szCs w:val="20"/>
        </w:rPr>
      </w:pPr>
    </w:p>
    <w:p w14:paraId="7694C08D" w14:textId="77777777" w:rsidR="00F26A1A" w:rsidRDefault="00F26A1A">
      <w:pPr>
        <w:spacing w:line="200" w:lineRule="exact"/>
        <w:rPr>
          <w:sz w:val="20"/>
          <w:szCs w:val="20"/>
        </w:rPr>
      </w:pPr>
    </w:p>
    <w:p w14:paraId="43ABCDF2" w14:textId="77777777" w:rsidR="00F26A1A" w:rsidRDefault="00F26A1A">
      <w:pPr>
        <w:spacing w:line="200" w:lineRule="exact"/>
        <w:rPr>
          <w:sz w:val="20"/>
          <w:szCs w:val="20"/>
        </w:rPr>
      </w:pPr>
    </w:p>
    <w:p w14:paraId="310885F8" w14:textId="77777777" w:rsidR="00F26A1A" w:rsidRDefault="00F26A1A">
      <w:pPr>
        <w:spacing w:line="200" w:lineRule="exact"/>
        <w:rPr>
          <w:sz w:val="20"/>
          <w:szCs w:val="20"/>
        </w:rPr>
      </w:pPr>
    </w:p>
    <w:p w14:paraId="2F0858C1" w14:textId="77777777" w:rsidR="00F26A1A" w:rsidRDefault="00F26A1A">
      <w:pPr>
        <w:spacing w:line="200" w:lineRule="exact"/>
        <w:rPr>
          <w:sz w:val="20"/>
          <w:szCs w:val="20"/>
        </w:rPr>
      </w:pPr>
    </w:p>
    <w:p w14:paraId="6E41BFE6" w14:textId="77777777" w:rsidR="00F26A1A" w:rsidRDefault="00F26A1A">
      <w:pPr>
        <w:spacing w:line="386" w:lineRule="exact"/>
        <w:rPr>
          <w:sz w:val="20"/>
          <w:szCs w:val="20"/>
        </w:rPr>
      </w:pPr>
    </w:p>
    <w:p w14:paraId="6B6BC7F3" w14:textId="77777777" w:rsidR="00F26A1A" w:rsidRDefault="00000000">
      <w:pPr>
        <w:tabs>
          <w:tab w:val="left" w:pos="360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20E2969D" w14:textId="77777777" w:rsidR="00F26A1A" w:rsidRDefault="00F26A1A">
      <w:pPr>
        <w:spacing w:line="244" w:lineRule="exact"/>
        <w:rPr>
          <w:sz w:val="20"/>
          <w:szCs w:val="20"/>
        </w:rPr>
      </w:pPr>
    </w:p>
    <w:p w14:paraId="2FB8B6B7" w14:textId="77777777" w:rsidR="00F26A1A" w:rsidRDefault="00000000">
      <w:pPr>
        <w:spacing w:line="235" w:lineRule="auto"/>
        <w:ind w:right="100"/>
        <w:jc w:val="both"/>
        <w:rPr>
          <w:sz w:val="20"/>
          <w:szCs w:val="20"/>
        </w:rPr>
      </w:pPr>
      <w:r>
        <w:rPr>
          <w:rFonts w:ascii="Arial" w:eastAsia="Arial" w:hAnsi="Arial" w:cs="Arial"/>
          <w:sz w:val="15"/>
          <w:szCs w:val="15"/>
        </w:rPr>
        <w:t>Fig. 7.1 Bacterial keratitis: (A) epithelial defect with infiltrate (arrow), (B) early ulcer, (C) large ulcer with hypo-pyon, (D) descemetocoele formation and perforation. (</w:t>
      </w:r>
      <w:r>
        <w:rPr>
          <w:rFonts w:ascii="Arial" w:eastAsia="Arial" w:hAnsi="Arial" w:cs="Arial"/>
          <w:color w:val="0080AC"/>
          <w:sz w:val="15"/>
          <w:szCs w:val="15"/>
        </w:rPr>
        <w:t>Figure 7.1B</w:t>
      </w:r>
      <w:r>
        <w:rPr>
          <w:rFonts w:ascii="Arial" w:eastAsia="Arial" w:hAnsi="Arial" w:cs="Arial"/>
          <w:sz w:val="15"/>
          <w:szCs w:val="15"/>
        </w:rPr>
        <w:t xml:space="preserve"> courtesy of T. Carmichael;</w:t>
      </w:r>
      <w:r>
        <w:rPr>
          <w:rFonts w:ascii="Arial" w:eastAsia="Arial" w:hAnsi="Arial" w:cs="Arial"/>
          <w:color w:val="0080AC"/>
          <w:sz w:val="15"/>
          <w:szCs w:val="15"/>
        </w:rPr>
        <w:t xml:space="preserve"> Figure 7.1D</w:t>
      </w:r>
      <w:r>
        <w:rPr>
          <w:rFonts w:ascii="Arial" w:eastAsia="Arial" w:hAnsi="Arial" w:cs="Arial"/>
          <w:sz w:val="15"/>
          <w:szCs w:val="15"/>
        </w:rPr>
        <w:t xml:space="preserve"> courtesy of S. Tuft.)</w:t>
      </w:r>
    </w:p>
    <w:p w14:paraId="5C464E5D" w14:textId="77777777" w:rsidR="00F26A1A" w:rsidRDefault="00F26A1A">
      <w:pPr>
        <w:sectPr w:rsidR="00F26A1A">
          <w:pgSz w:w="8640" w:h="13101"/>
          <w:pgMar w:top="500" w:right="860" w:bottom="0" w:left="720" w:header="0" w:footer="0" w:gutter="0"/>
          <w:cols w:space="720" w:equalWidth="0">
            <w:col w:w="7060"/>
          </w:cols>
        </w:sectPr>
      </w:pPr>
    </w:p>
    <w:p w14:paraId="1039355B" w14:textId="77777777" w:rsidR="00F26A1A" w:rsidRDefault="00F26A1A">
      <w:pPr>
        <w:spacing w:line="200" w:lineRule="exact"/>
        <w:rPr>
          <w:sz w:val="20"/>
          <w:szCs w:val="20"/>
        </w:rPr>
      </w:pPr>
    </w:p>
    <w:p w14:paraId="7DC0A94A" w14:textId="77777777" w:rsidR="00F26A1A" w:rsidRDefault="00F26A1A">
      <w:pPr>
        <w:spacing w:line="388" w:lineRule="exact"/>
        <w:rPr>
          <w:sz w:val="20"/>
          <w:szCs w:val="20"/>
        </w:rPr>
      </w:pPr>
    </w:p>
    <w:p w14:paraId="632B75C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552B49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0E75934" w14:textId="77777777" w:rsidR="00F26A1A" w:rsidRDefault="00F26A1A">
      <w:pPr>
        <w:sectPr w:rsidR="00F26A1A">
          <w:type w:val="continuous"/>
          <w:pgSz w:w="8640" w:h="13101"/>
          <w:pgMar w:top="500" w:right="860" w:bottom="0" w:left="720" w:header="0" w:footer="0" w:gutter="0"/>
          <w:cols w:space="720" w:equalWidth="0">
            <w:col w:w="7060"/>
          </w:cols>
        </w:sectPr>
      </w:pPr>
    </w:p>
    <w:p w14:paraId="6655F0E3" w14:textId="77777777" w:rsidR="00F26A1A" w:rsidRDefault="00F26A1A">
      <w:pPr>
        <w:spacing w:line="141" w:lineRule="exact"/>
        <w:rPr>
          <w:sz w:val="20"/>
          <w:szCs w:val="20"/>
        </w:rPr>
      </w:pPr>
      <w:bookmarkStart w:id="104" w:name="page107"/>
      <w:bookmarkEnd w:id="104"/>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14E93C54" w14:textId="77777777">
        <w:trPr>
          <w:trHeight w:val="233"/>
        </w:trPr>
        <w:tc>
          <w:tcPr>
            <w:tcW w:w="4100" w:type="dxa"/>
            <w:vAlign w:val="bottom"/>
          </w:tcPr>
          <w:p w14:paraId="0A071BDF"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4DC4E099" w14:textId="77777777" w:rsidR="00F26A1A" w:rsidRDefault="00000000">
            <w:pPr>
              <w:jc w:val="right"/>
              <w:rPr>
                <w:sz w:val="20"/>
                <w:szCs w:val="20"/>
              </w:rPr>
            </w:pPr>
            <w:r>
              <w:rPr>
                <w:rFonts w:ascii="Arial" w:eastAsia="Arial" w:hAnsi="Arial" w:cs="Arial"/>
                <w:b/>
                <w:bCs/>
                <w:sz w:val="18"/>
                <w:szCs w:val="18"/>
              </w:rPr>
              <w:t>111</w:t>
            </w:r>
          </w:p>
        </w:tc>
      </w:tr>
      <w:tr w:rsidR="00F26A1A" w14:paraId="0BB6C949" w14:textId="77777777">
        <w:trPr>
          <w:trHeight w:val="46"/>
        </w:trPr>
        <w:tc>
          <w:tcPr>
            <w:tcW w:w="4100" w:type="dxa"/>
            <w:tcBorders>
              <w:bottom w:val="single" w:sz="8" w:space="0" w:color="CCECF4"/>
            </w:tcBorders>
            <w:vAlign w:val="bottom"/>
          </w:tcPr>
          <w:p w14:paraId="52BC27D3" w14:textId="77777777" w:rsidR="00F26A1A" w:rsidRDefault="00F26A1A">
            <w:pPr>
              <w:rPr>
                <w:sz w:val="4"/>
                <w:szCs w:val="4"/>
              </w:rPr>
            </w:pPr>
          </w:p>
        </w:tc>
        <w:tc>
          <w:tcPr>
            <w:tcW w:w="2880" w:type="dxa"/>
            <w:tcBorders>
              <w:bottom w:val="single" w:sz="8" w:space="0" w:color="CCECF4"/>
            </w:tcBorders>
            <w:vAlign w:val="bottom"/>
          </w:tcPr>
          <w:p w14:paraId="1750A42B" w14:textId="77777777" w:rsidR="00F26A1A" w:rsidRDefault="00F26A1A">
            <w:pPr>
              <w:rPr>
                <w:sz w:val="4"/>
                <w:szCs w:val="4"/>
              </w:rPr>
            </w:pPr>
          </w:p>
        </w:tc>
      </w:tr>
    </w:tbl>
    <w:p w14:paraId="7E54A9D1" w14:textId="77777777" w:rsidR="00F26A1A" w:rsidRDefault="00F26A1A">
      <w:pPr>
        <w:spacing w:line="235" w:lineRule="exact"/>
        <w:rPr>
          <w:sz w:val="20"/>
          <w:szCs w:val="20"/>
        </w:rPr>
      </w:pPr>
    </w:p>
    <w:p w14:paraId="1103AEE4" w14:textId="77777777" w:rsidR="00F26A1A" w:rsidRDefault="00000000">
      <w:pPr>
        <w:spacing w:line="250" w:lineRule="auto"/>
        <w:ind w:left="540" w:right="20"/>
        <w:jc w:val="both"/>
        <w:rPr>
          <w:sz w:val="20"/>
          <w:szCs w:val="20"/>
        </w:rPr>
      </w:pPr>
      <w:r>
        <w:rPr>
          <w:rFonts w:ascii="Arial" w:eastAsia="Arial" w:hAnsi="Arial" w:cs="Arial"/>
          <w:b/>
          <w:bCs/>
          <w:i/>
          <w:iCs/>
          <w:sz w:val="18"/>
          <w:szCs w:val="18"/>
        </w:rPr>
        <w:t>Investigations</w:t>
      </w:r>
      <w:r>
        <w:rPr>
          <w:rFonts w:ascii="Arial" w:eastAsia="Arial" w:hAnsi="Arial" w:cs="Arial"/>
          <w:sz w:val="18"/>
          <w:szCs w:val="18"/>
        </w:rPr>
        <w:t>: (a) corneal scraping for microscopy, (b) culture (blood, chocolate, and Sabouraud agar) with antibiotic sensitivity determination, (c) conjunctival swabs, (d) culture of contact lenses and lens cases.</w:t>
      </w:r>
    </w:p>
    <w:p w14:paraId="55590CF6" w14:textId="77777777" w:rsidR="00F26A1A" w:rsidRDefault="00F26A1A">
      <w:pPr>
        <w:spacing w:line="225" w:lineRule="exact"/>
        <w:rPr>
          <w:sz w:val="20"/>
          <w:szCs w:val="20"/>
        </w:rPr>
      </w:pPr>
    </w:p>
    <w:p w14:paraId="545312AE" w14:textId="77777777" w:rsidR="00F26A1A" w:rsidRDefault="00000000">
      <w:pPr>
        <w:ind w:left="100"/>
        <w:rPr>
          <w:sz w:val="20"/>
          <w:szCs w:val="20"/>
        </w:rPr>
      </w:pPr>
      <w:r>
        <w:rPr>
          <w:rFonts w:ascii="Arial" w:eastAsia="Arial" w:hAnsi="Arial" w:cs="Arial"/>
          <w:b/>
          <w:bCs/>
          <w:sz w:val="18"/>
          <w:szCs w:val="18"/>
        </w:rPr>
        <w:t>Treatment</w:t>
      </w:r>
    </w:p>
    <w:p w14:paraId="12008AD6" w14:textId="77777777" w:rsidR="00F26A1A" w:rsidRDefault="00F26A1A">
      <w:pPr>
        <w:spacing w:line="21" w:lineRule="exact"/>
        <w:rPr>
          <w:sz w:val="20"/>
          <w:szCs w:val="20"/>
        </w:rPr>
      </w:pPr>
    </w:p>
    <w:p w14:paraId="39DADD41" w14:textId="77777777" w:rsidR="00F26A1A" w:rsidRDefault="00000000">
      <w:pPr>
        <w:spacing w:line="245" w:lineRule="auto"/>
        <w:ind w:left="540" w:right="20"/>
        <w:jc w:val="both"/>
        <w:rPr>
          <w:sz w:val="20"/>
          <w:szCs w:val="20"/>
        </w:rPr>
      </w:pPr>
      <w:r>
        <w:rPr>
          <w:rFonts w:ascii="Arial" w:eastAsia="Arial" w:hAnsi="Arial" w:cs="Arial"/>
          <w:b/>
          <w:bCs/>
          <w:i/>
          <w:iCs/>
          <w:sz w:val="18"/>
          <w:szCs w:val="18"/>
        </w:rPr>
        <w:t>Indications for hospital admission</w:t>
      </w:r>
      <w:r>
        <w:rPr>
          <w:rFonts w:ascii="Arial" w:eastAsia="Arial" w:hAnsi="Arial" w:cs="Arial"/>
          <w:sz w:val="18"/>
          <w:szCs w:val="18"/>
        </w:rPr>
        <w:t>: (a) patients unlikely to comply or unable to self-administer treatment, (b) aggressive disease/only eye.</w:t>
      </w:r>
    </w:p>
    <w:p w14:paraId="1C66D238" w14:textId="77777777" w:rsidR="00F26A1A" w:rsidRDefault="00F26A1A">
      <w:pPr>
        <w:spacing w:line="17" w:lineRule="exact"/>
        <w:rPr>
          <w:sz w:val="20"/>
          <w:szCs w:val="20"/>
        </w:rPr>
      </w:pPr>
    </w:p>
    <w:p w14:paraId="2F9B6C63" w14:textId="77777777" w:rsidR="00F26A1A" w:rsidRDefault="00000000">
      <w:pPr>
        <w:spacing w:line="270" w:lineRule="auto"/>
        <w:ind w:left="540" w:right="20"/>
        <w:jc w:val="both"/>
        <w:rPr>
          <w:sz w:val="20"/>
          <w:szCs w:val="20"/>
        </w:rPr>
      </w:pPr>
      <w:r>
        <w:rPr>
          <w:rFonts w:ascii="Arial" w:eastAsia="Arial" w:hAnsi="Arial" w:cs="Arial"/>
          <w:b/>
          <w:bCs/>
          <w:i/>
          <w:iCs/>
          <w:sz w:val="17"/>
          <w:szCs w:val="17"/>
        </w:rPr>
        <w:t>Topical antibiotics</w:t>
      </w:r>
      <w:r>
        <w:rPr>
          <w:rFonts w:ascii="Arial" w:eastAsia="Arial" w:hAnsi="Arial" w:cs="Arial"/>
          <w:sz w:val="17"/>
          <w:szCs w:val="17"/>
        </w:rPr>
        <w:t>: after corneal scraping, instillation at hourly intervals for 24–48 hours and then taper according to clinical progress. Options include (a) monotherapy with a fluoroquinolone (e.g. ciprofloxacin, ofloxacin, moxifloxacin, gatifloxacin), (b) duotherapy (e.g. cefuroxime 5%, gentamicin 1.5%) may be preferred as first-line empirical treatment in aggressive disease or if streptococci suspected, (c) if no improvement is evident after 24–48 hours, the regimen should be reviewed and (d) if there is still no improvement after a further 48 hours, suspension of treatment should be considered for 24 hours and then re-scraping performed, with investigation for nonbacterial infection (additional stains and culture media). Corneal biopsy for histology and culture may be necessary in dicult cases.</w:t>
      </w:r>
    </w:p>
    <w:p w14:paraId="7899D4B9" w14:textId="77777777" w:rsidR="00F26A1A" w:rsidRDefault="00F26A1A">
      <w:pPr>
        <w:spacing w:line="1" w:lineRule="exact"/>
        <w:rPr>
          <w:sz w:val="20"/>
          <w:szCs w:val="20"/>
        </w:rPr>
      </w:pPr>
    </w:p>
    <w:p w14:paraId="4082B757" w14:textId="77777777" w:rsidR="00F26A1A" w:rsidRDefault="00000000">
      <w:pPr>
        <w:spacing w:line="245" w:lineRule="auto"/>
        <w:ind w:left="540" w:right="20"/>
        <w:jc w:val="both"/>
        <w:rPr>
          <w:sz w:val="20"/>
          <w:szCs w:val="20"/>
        </w:rPr>
      </w:pPr>
      <w:r>
        <w:rPr>
          <w:rFonts w:ascii="Arial" w:eastAsia="Arial" w:hAnsi="Arial" w:cs="Arial"/>
          <w:b/>
          <w:bCs/>
          <w:i/>
          <w:iCs/>
          <w:sz w:val="18"/>
          <w:szCs w:val="18"/>
        </w:rPr>
        <w:t>Topical steroids</w:t>
      </w:r>
      <w:r>
        <w:rPr>
          <w:rFonts w:ascii="Arial" w:eastAsia="Arial" w:hAnsi="Arial" w:cs="Arial"/>
          <w:sz w:val="18"/>
          <w:szCs w:val="18"/>
        </w:rPr>
        <w:t>: may be commenced once clinical improvement is seen, but early discon-tinuation may lead to recurrence of sterile inflammation.</w:t>
      </w:r>
    </w:p>
    <w:p w14:paraId="71C06170" w14:textId="77777777" w:rsidR="00F26A1A" w:rsidRDefault="00F26A1A">
      <w:pPr>
        <w:spacing w:line="17" w:lineRule="exact"/>
        <w:rPr>
          <w:sz w:val="20"/>
          <w:szCs w:val="20"/>
        </w:rPr>
      </w:pPr>
    </w:p>
    <w:p w14:paraId="7C6707E9" w14:textId="77777777" w:rsidR="00F26A1A" w:rsidRDefault="00000000">
      <w:pPr>
        <w:spacing w:line="306" w:lineRule="auto"/>
        <w:ind w:left="540"/>
        <w:jc w:val="both"/>
        <w:rPr>
          <w:sz w:val="20"/>
          <w:szCs w:val="20"/>
        </w:rPr>
      </w:pPr>
      <w:r>
        <w:rPr>
          <w:rFonts w:ascii="Arial" w:eastAsia="Arial" w:hAnsi="Arial" w:cs="Arial"/>
          <w:b/>
          <w:bCs/>
          <w:i/>
          <w:iCs/>
          <w:sz w:val="15"/>
          <w:szCs w:val="15"/>
        </w:rPr>
        <w:t>Indications for systemic antibiotics</w:t>
      </w:r>
      <w:r>
        <w:rPr>
          <w:rFonts w:ascii="Arial" w:eastAsia="Arial" w:hAnsi="Arial" w:cs="Arial"/>
          <w:sz w:val="15"/>
          <w:szCs w:val="15"/>
        </w:rPr>
        <w:t>: (a) potential for systemic involvement (</w:t>
      </w:r>
      <w:r>
        <w:rPr>
          <w:rFonts w:ascii="Arial" w:eastAsia="Arial" w:hAnsi="Arial" w:cs="Arial"/>
          <w:i/>
          <w:iCs/>
          <w:sz w:val="15"/>
          <w:szCs w:val="15"/>
        </w:rPr>
        <w:t>N. meningitidis</w:t>
      </w:r>
      <w:r>
        <w:rPr>
          <w:rFonts w:ascii="Arial" w:eastAsia="Arial" w:hAnsi="Arial" w:cs="Arial"/>
          <w:sz w:val="15"/>
          <w:szCs w:val="15"/>
        </w:rPr>
        <w:t>,</w:t>
      </w:r>
      <w:r>
        <w:rPr>
          <w:rFonts w:ascii="Arial" w:eastAsia="Arial" w:hAnsi="Arial" w:cs="Arial"/>
          <w:i/>
          <w:iCs/>
          <w:sz w:val="15"/>
          <w:szCs w:val="15"/>
        </w:rPr>
        <w:t xml:space="preserve"> H. influenzae</w:t>
      </w:r>
      <w:r>
        <w:rPr>
          <w:rFonts w:ascii="Arial" w:eastAsia="Arial" w:hAnsi="Arial" w:cs="Arial"/>
          <w:sz w:val="15"/>
          <w:szCs w:val="15"/>
        </w:rPr>
        <w:t xml:space="preserve">, </w:t>
      </w:r>
      <w:r>
        <w:rPr>
          <w:rFonts w:ascii="Arial" w:eastAsia="Arial" w:hAnsi="Arial" w:cs="Arial"/>
          <w:i/>
          <w:iCs/>
          <w:sz w:val="15"/>
          <w:szCs w:val="15"/>
        </w:rPr>
        <w:t>N. gonorrhoeae</w:t>
      </w:r>
      <w:r>
        <w:rPr>
          <w:rFonts w:ascii="Arial" w:eastAsia="Arial" w:hAnsi="Arial" w:cs="Arial"/>
          <w:sz w:val="15"/>
          <w:szCs w:val="15"/>
        </w:rPr>
        <w:t>), (b) severe corneal thinning with threatened perforation (ciproflox-acin for antibacterial activity and a tetracycline for anticollagenase eect), (c) scleral involvement.</w:t>
      </w:r>
    </w:p>
    <w:p w14:paraId="17A76A29" w14:textId="77777777" w:rsidR="00F26A1A" w:rsidRDefault="00000000">
      <w:pPr>
        <w:spacing w:line="245" w:lineRule="auto"/>
        <w:ind w:left="540" w:right="20"/>
        <w:jc w:val="both"/>
        <w:rPr>
          <w:sz w:val="20"/>
          <w:szCs w:val="20"/>
        </w:rPr>
      </w:pPr>
      <w:r>
        <w:rPr>
          <w:rFonts w:ascii="Arial" w:eastAsia="Arial" w:hAnsi="Arial" w:cs="Arial"/>
          <w:b/>
          <w:bCs/>
          <w:i/>
          <w:iCs/>
          <w:sz w:val="18"/>
          <w:szCs w:val="18"/>
        </w:rPr>
        <w:t>Surgery</w:t>
      </w:r>
      <w:r>
        <w:rPr>
          <w:rFonts w:ascii="Arial" w:eastAsia="Arial" w:hAnsi="Arial" w:cs="Arial"/>
          <w:sz w:val="18"/>
          <w:szCs w:val="18"/>
        </w:rPr>
        <w:t>: excisional keratoplasty (penetrating or deep lamellar) may be considered in resis-tant cases or for incipient or actual perforation.</w:t>
      </w:r>
    </w:p>
    <w:p w14:paraId="0CA06BC2" w14:textId="77777777" w:rsidR="00F26A1A" w:rsidRDefault="00F26A1A">
      <w:pPr>
        <w:spacing w:line="256" w:lineRule="exact"/>
        <w:rPr>
          <w:sz w:val="20"/>
          <w:szCs w:val="20"/>
        </w:rPr>
      </w:pPr>
    </w:p>
    <w:p w14:paraId="0152A22F" w14:textId="77777777" w:rsidR="00F26A1A" w:rsidRDefault="00000000">
      <w:pPr>
        <w:ind w:left="100"/>
        <w:rPr>
          <w:sz w:val="20"/>
          <w:szCs w:val="20"/>
        </w:rPr>
      </w:pPr>
      <w:r>
        <w:rPr>
          <w:rFonts w:ascii="Arial" w:eastAsia="Arial" w:hAnsi="Arial" w:cs="Arial"/>
          <w:b/>
          <w:bCs/>
          <w:color w:val="C8001A"/>
          <w:sz w:val="24"/>
          <w:szCs w:val="24"/>
        </w:rPr>
        <w:t>Fungal keratitis</w:t>
      </w:r>
    </w:p>
    <w:p w14:paraId="5A249B19" w14:textId="77777777" w:rsidR="00F26A1A" w:rsidRDefault="00F26A1A">
      <w:pPr>
        <w:spacing w:line="137" w:lineRule="exact"/>
        <w:rPr>
          <w:sz w:val="20"/>
          <w:szCs w:val="20"/>
        </w:rPr>
      </w:pPr>
    </w:p>
    <w:p w14:paraId="495EE680" w14:textId="77777777" w:rsidR="00F26A1A" w:rsidRDefault="00000000">
      <w:pPr>
        <w:ind w:left="100"/>
        <w:rPr>
          <w:sz w:val="20"/>
          <w:szCs w:val="20"/>
        </w:rPr>
      </w:pPr>
      <w:r>
        <w:rPr>
          <w:rFonts w:ascii="Arial" w:eastAsia="Arial" w:hAnsi="Arial" w:cs="Arial"/>
          <w:b/>
          <w:bCs/>
          <w:sz w:val="18"/>
          <w:szCs w:val="18"/>
        </w:rPr>
        <w:t>Predisposing factors:</w:t>
      </w:r>
    </w:p>
    <w:p w14:paraId="58BD8854" w14:textId="77777777" w:rsidR="00F26A1A" w:rsidRDefault="00F26A1A">
      <w:pPr>
        <w:spacing w:line="28" w:lineRule="exact"/>
        <w:rPr>
          <w:sz w:val="20"/>
          <w:szCs w:val="20"/>
        </w:rPr>
      </w:pPr>
    </w:p>
    <w:p w14:paraId="7A23D175" w14:textId="77777777" w:rsidR="00F26A1A" w:rsidRDefault="00000000">
      <w:pPr>
        <w:numPr>
          <w:ilvl w:val="0"/>
          <w:numId w:val="57"/>
        </w:numPr>
        <w:tabs>
          <w:tab w:val="left" w:pos="347"/>
        </w:tabs>
        <w:spacing w:line="292" w:lineRule="auto"/>
        <w:ind w:left="100" w:right="20"/>
        <w:jc w:val="both"/>
        <w:rPr>
          <w:rFonts w:ascii="Arial" w:eastAsia="Arial" w:hAnsi="Arial" w:cs="Arial"/>
          <w:sz w:val="16"/>
          <w:szCs w:val="16"/>
        </w:rPr>
      </w:pPr>
      <w:r>
        <w:rPr>
          <w:rFonts w:ascii="Arial" w:eastAsia="Arial" w:hAnsi="Arial" w:cs="Arial"/>
          <w:sz w:val="16"/>
          <w:szCs w:val="16"/>
        </w:rPr>
        <w:t>chronic ocular surface disease, (b) trauma, often involving plant matter or gardening/agricul-tural tools (filamentous keratitis), (c) long-term use of topical steroids, often with prior corneal transplantation, (d) contact lens wear, (e) systemic immunosuppression, (f ) diabetes.</w:t>
      </w:r>
    </w:p>
    <w:p w14:paraId="4B2778A1" w14:textId="77777777" w:rsidR="00F26A1A" w:rsidRDefault="00F26A1A">
      <w:pPr>
        <w:spacing w:line="194" w:lineRule="exact"/>
        <w:rPr>
          <w:sz w:val="20"/>
          <w:szCs w:val="20"/>
        </w:rPr>
      </w:pPr>
    </w:p>
    <w:p w14:paraId="444B8D88" w14:textId="77777777" w:rsidR="00F26A1A" w:rsidRDefault="00000000">
      <w:pPr>
        <w:ind w:left="100"/>
        <w:rPr>
          <w:sz w:val="20"/>
          <w:szCs w:val="20"/>
        </w:rPr>
      </w:pPr>
      <w:r>
        <w:rPr>
          <w:rFonts w:ascii="Arial" w:eastAsia="Arial" w:hAnsi="Arial" w:cs="Arial"/>
          <w:b/>
          <w:bCs/>
          <w:sz w:val="18"/>
          <w:szCs w:val="18"/>
        </w:rPr>
        <w:t>Diagnosis</w:t>
      </w:r>
    </w:p>
    <w:p w14:paraId="21817A77" w14:textId="77777777" w:rsidR="00F26A1A" w:rsidRDefault="00F26A1A">
      <w:pPr>
        <w:spacing w:line="21" w:lineRule="exact"/>
        <w:rPr>
          <w:sz w:val="20"/>
          <w:szCs w:val="20"/>
        </w:rPr>
      </w:pPr>
    </w:p>
    <w:p w14:paraId="7F43FBD2" w14:textId="77777777" w:rsidR="00F26A1A" w:rsidRDefault="00000000">
      <w:pPr>
        <w:spacing w:line="251" w:lineRule="auto"/>
        <w:ind w:left="540" w:right="20"/>
        <w:rPr>
          <w:sz w:val="20"/>
          <w:szCs w:val="20"/>
        </w:rPr>
      </w:pPr>
      <w:r>
        <w:rPr>
          <w:rFonts w:ascii="Arial" w:eastAsia="Arial" w:hAnsi="Arial" w:cs="Arial"/>
          <w:b/>
          <w:bCs/>
          <w:i/>
          <w:iCs/>
          <w:sz w:val="18"/>
          <w:szCs w:val="18"/>
        </w:rPr>
        <w:t>Presentation</w:t>
      </w:r>
      <w:r>
        <w:rPr>
          <w:rFonts w:ascii="Arial" w:eastAsia="Arial" w:hAnsi="Arial" w:cs="Arial"/>
          <w:sz w:val="18"/>
          <w:szCs w:val="18"/>
        </w:rPr>
        <w:t>: gradual onset of pain, grittiness, photophobia, blurred vision and watery or muco-purulent discharge. e diagnosis is often delayed unless there is a high index of suspicion.</w:t>
      </w:r>
      <w:r>
        <w:rPr>
          <w:rFonts w:ascii="Arial" w:eastAsia="Arial" w:hAnsi="Arial" w:cs="Arial"/>
          <w:b/>
          <w:bCs/>
          <w:i/>
          <w:iCs/>
          <w:sz w:val="18"/>
          <w:szCs w:val="18"/>
        </w:rPr>
        <w:t xml:space="preserve"> Candida keratitis</w:t>
      </w:r>
      <w:r>
        <w:rPr>
          <w:rFonts w:ascii="Arial" w:eastAsia="Arial" w:hAnsi="Arial" w:cs="Arial"/>
          <w:sz w:val="18"/>
          <w:szCs w:val="18"/>
        </w:rPr>
        <w:t>: (a) yellow-white densely suppurative infiltrate (</w:t>
      </w:r>
      <w:r>
        <w:rPr>
          <w:rFonts w:ascii="Arial" w:eastAsia="Arial" w:hAnsi="Arial" w:cs="Arial"/>
          <w:color w:val="0080AC"/>
          <w:sz w:val="18"/>
          <w:szCs w:val="18"/>
        </w:rPr>
        <w:t>Fig. 7.2A</w:t>
      </w:r>
      <w:r>
        <w:rPr>
          <w:rFonts w:ascii="Arial" w:eastAsia="Arial" w:hAnsi="Arial" w:cs="Arial"/>
          <w:sz w:val="18"/>
          <w:szCs w:val="18"/>
        </w:rPr>
        <w:t>), (b) a collar-stud morphology may be seen.</w:t>
      </w:r>
    </w:p>
    <w:p w14:paraId="6E20AA43" w14:textId="77777777" w:rsidR="00F26A1A" w:rsidRDefault="00F26A1A">
      <w:pPr>
        <w:spacing w:line="14" w:lineRule="exact"/>
        <w:rPr>
          <w:sz w:val="20"/>
          <w:szCs w:val="20"/>
        </w:rPr>
      </w:pPr>
    </w:p>
    <w:p w14:paraId="7630B9A8" w14:textId="77777777" w:rsidR="00F26A1A" w:rsidRDefault="00000000">
      <w:pPr>
        <w:spacing w:line="270" w:lineRule="auto"/>
        <w:ind w:left="540"/>
        <w:rPr>
          <w:sz w:val="20"/>
          <w:szCs w:val="20"/>
        </w:rPr>
      </w:pPr>
      <w:r>
        <w:rPr>
          <w:rFonts w:ascii="Arial" w:eastAsia="Arial" w:hAnsi="Arial" w:cs="Arial"/>
          <w:b/>
          <w:bCs/>
          <w:i/>
          <w:iCs/>
          <w:sz w:val="17"/>
          <w:szCs w:val="17"/>
        </w:rPr>
        <w:t>Filamentous keratitis</w:t>
      </w:r>
      <w:r>
        <w:rPr>
          <w:rFonts w:ascii="Arial" w:eastAsia="Arial" w:hAnsi="Arial" w:cs="Arial"/>
          <w:sz w:val="17"/>
          <w:szCs w:val="17"/>
        </w:rPr>
        <w:t>: (a) grey or yellow-white stromal infiltrate with indistinct fluy margins, satellite lesions (</w:t>
      </w:r>
      <w:r>
        <w:rPr>
          <w:rFonts w:ascii="Arial" w:eastAsia="Arial" w:hAnsi="Arial" w:cs="Arial"/>
          <w:color w:val="0080AC"/>
          <w:sz w:val="17"/>
          <w:szCs w:val="17"/>
        </w:rPr>
        <w:t>Fig. 7.2B</w:t>
      </w:r>
      <w:r>
        <w:rPr>
          <w:rFonts w:ascii="Arial" w:eastAsia="Arial" w:hAnsi="Arial" w:cs="Arial"/>
          <w:sz w:val="17"/>
          <w:szCs w:val="17"/>
        </w:rPr>
        <w:t>), (b) feathery extensions and/or (c) ring-shaped infiltrate.</w:t>
      </w:r>
      <w:r>
        <w:rPr>
          <w:rFonts w:ascii="Arial" w:eastAsia="Arial" w:hAnsi="Arial" w:cs="Arial"/>
          <w:b/>
          <w:bCs/>
          <w:i/>
          <w:iCs/>
          <w:sz w:val="17"/>
          <w:szCs w:val="17"/>
        </w:rPr>
        <w:t xml:space="preserve"> Other features</w:t>
      </w:r>
      <w:r>
        <w:rPr>
          <w:rFonts w:ascii="Arial" w:eastAsia="Arial" w:hAnsi="Arial" w:cs="Arial"/>
          <w:sz w:val="17"/>
          <w:szCs w:val="17"/>
        </w:rPr>
        <w:t>: (a) anterior uveitis, (b) endothelial plaque, (c) scleritis, (d) sterile or infective endophthalmitis; an epithelial defect is not always present.</w:t>
      </w:r>
    </w:p>
    <w:p w14:paraId="464F62D5" w14:textId="77777777" w:rsidR="00F26A1A" w:rsidRDefault="00000000">
      <w:pPr>
        <w:spacing w:line="245" w:lineRule="auto"/>
        <w:ind w:left="540" w:right="20"/>
        <w:jc w:val="both"/>
        <w:rPr>
          <w:sz w:val="20"/>
          <w:szCs w:val="20"/>
        </w:rPr>
      </w:pPr>
      <w:r>
        <w:rPr>
          <w:rFonts w:ascii="Arial" w:eastAsia="Arial" w:hAnsi="Arial" w:cs="Arial"/>
          <w:b/>
          <w:bCs/>
          <w:i/>
          <w:iCs/>
          <w:sz w:val="18"/>
          <w:szCs w:val="18"/>
        </w:rPr>
        <w:t>Dierential diagnosis</w:t>
      </w:r>
      <w:r>
        <w:rPr>
          <w:rFonts w:ascii="Arial" w:eastAsia="Arial" w:hAnsi="Arial" w:cs="Arial"/>
          <w:sz w:val="18"/>
          <w:szCs w:val="18"/>
        </w:rPr>
        <w:t xml:space="preserve"> : bacterial, herpetic and acanthamoebal keratitis; co-infection can occur.</w:t>
      </w:r>
    </w:p>
    <w:p w14:paraId="6E8F6882" w14:textId="77777777" w:rsidR="00F26A1A" w:rsidRDefault="00F26A1A">
      <w:pPr>
        <w:spacing w:line="17" w:lineRule="exact"/>
        <w:rPr>
          <w:sz w:val="20"/>
          <w:szCs w:val="20"/>
        </w:rPr>
      </w:pPr>
    </w:p>
    <w:p w14:paraId="0EA928FC" w14:textId="77777777" w:rsidR="00F26A1A" w:rsidRDefault="00000000">
      <w:pPr>
        <w:spacing w:line="289" w:lineRule="auto"/>
        <w:ind w:left="540"/>
        <w:jc w:val="both"/>
        <w:rPr>
          <w:sz w:val="20"/>
          <w:szCs w:val="20"/>
        </w:rPr>
      </w:pPr>
      <w:r>
        <w:rPr>
          <w:rFonts w:ascii="Arial" w:eastAsia="Arial" w:hAnsi="Arial" w:cs="Arial"/>
          <w:b/>
          <w:bCs/>
          <w:i/>
          <w:iCs/>
          <w:sz w:val="16"/>
          <w:szCs w:val="16"/>
        </w:rPr>
        <w:t>Investigations</w:t>
      </w:r>
      <w:r>
        <w:rPr>
          <w:rFonts w:ascii="Arial" w:eastAsia="Arial" w:hAnsi="Arial" w:cs="Arial"/>
          <w:sz w:val="16"/>
          <w:szCs w:val="16"/>
        </w:rPr>
        <w:t>: (a) scraping for Gram and Giemsa staining (both approximately 50% sen-sitive), (b) silver stains (more commonly performed on histological sections), (c) culture on Sabouraud agar (most fungi will also grow on blood agar and enrichment media),</w:t>
      </w:r>
    </w:p>
    <w:p w14:paraId="0A95F270" w14:textId="77777777" w:rsidR="00F26A1A" w:rsidRDefault="00F26A1A">
      <w:pPr>
        <w:spacing w:line="2" w:lineRule="exact"/>
        <w:rPr>
          <w:sz w:val="20"/>
          <w:szCs w:val="20"/>
        </w:rPr>
      </w:pPr>
    </w:p>
    <w:p w14:paraId="35827094" w14:textId="77777777" w:rsidR="00F26A1A" w:rsidRDefault="00000000">
      <w:pPr>
        <w:numPr>
          <w:ilvl w:val="0"/>
          <w:numId w:val="58"/>
        </w:numPr>
        <w:tabs>
          <w:tab w:val="left" w:pos="820"/>
        </w:tabs>
        <w:spacing w:line="246" w:lineRule="auto"/>
        <w:ind w:left="540"/>
        <w:jc w:val="both"/>
        <w:rPr>
          <w:rFonts w:ascii="Arial" w:eastAsia="Arial" w:hAnsi="Arial" w:cs="Arial"/>
          <w:sz w:val="18"/>
          <w:szCs w:val="18"/>
        </w:rPr>
      </w:pPr>
      <w:r>
        <w:rPr>
          <w:rFonts w:ascii="Arial" w:eastAsia="Arial" w:hAnsi="Arial" w:cs="Arial"/>
          <w:sz w:val="18"/>
          <w:szCs w:val="18"/>
        </w:rPr>
        <w:t xml:space="preserve">) corneal biopsy, (e) polymerase chain reaction (PCR) is rapid and highly sensitive, (f ) culture of contact lenses and lens cases, (g) confocal microscopy may permit </w:t>
      </w:r>
      <w:r>
        <w:rPr>
          <w:rFonts w:ascii="Arial" w:eastAsia="Arial" w:hAnsi="Arial" w:cs="Arial"/>
          <w:i/>
          <w:iCs/>
          <w:sz w:val="18"/>
          <w:szCs w:val="18"/>
        </w:rPr>
        <w:t>in vivo</w:t>
      </w:r>
      <w:r>
        <w:rPr>
          <w:rFonts w:ascii="Arial" w:eastAsia="Arial" w:hAnsi="Arial" w:cs="Arial"/>
          <w:sz w:val="18"/>
          <w:szCs w:val="18"/>
        </w:rPr>
        <w:t xml:space="preserve"> identification.</w:t>
      </w:r>
    </w:p>
    <w:p w14:paraId="6825B8F4" w14:textId="77777777" w:rsidR="00F26A1A" w:rsidRDefault="00F26A1A">
      <w:pPr>
        <w:sectPr w:rsidR="00F26A1A">
          <w:pgSz w:w="8640" w:h="13101"/>
          <w:pgMar w:top="493" w:right="700" w:bottom="0" w:left="860" w:header="0" w:footer="0" w:gutter="0"/>
          <w:cols w:space="720" w:equalWidth="0">
            <w:col w:w="7080"/>
          </w:cols>
        </w:sectPr>
      </w:pPr>
    </w:p>
    <w:p w14:paraId="0A3544A8" w14:textId="77777777" w:rsidR="00F26A1A" w:rsidRDefault="00F26A1A">
      <w:pPr>
        <w:spacing w:line="200" w:lineRule="exact"/>
        <w:rPr>
          <w:sz w:val="20"/>
          <w:szCs w:val="20"/>
        </w:rPr>
      </w:pPr>
    </w:p>
    <w:p w14:paraId="3897969B" w14:textId="77777777" w:rsidR="00F26A1A" w:rsidRDefault="00F26A1A">
      <w:pPr>
        <w:spacing w:line="200" w:lineRule="exact"/>
        <w:rPr>
          <w:sz w:val="20"/>
          <w:szCs w:val="20"/>
        </w:rPr>
      </w:pPr>
    </w:p>
    <w:p w14:paraId="2A798D47" w14:textId="77777777" w:rsidR="00F26A1A" w:rsidRDefault="00F26A1A">
      <w:pPr>
        <w:spacing w:line="383" w:lineRule="exact"/>
        <w:rPr>
          <w:sz w:val="20"/>
          <w:szCs w:val="20"/>
        </w:rPr>
      </w:pPr>
    </w:p>
    <w:p w14:paraId="142DB5E3" w14:textId="77777777" w:rsidR="00F26A1A" w:rsidRDefault="00000000">
      <w:pPr>
        <w:spacing w:line="168" w:lineRule="exact"/>
        <w:rPr>
          <w:sz w:val="20"/>
          <w:szCs w:val="20"/>
        </w:rPr>
      </w:pPr>
      <w:r>
        <w:rPr>
          <w:rFonts w:ascii="PMingLiU" w:eastAsia="PMingLiU" w:hAnsi="PMingLiU" w:cs="PMingLiU"/>
          <w:sz w:val="14"/>
          <w:szCs w:val="14"/>
        </w:rPr>
        <w:t>#*" ##%"#"+!#(&amp;&amp;%"'+$'""#* "%#! " +#!+ &amp;)%#"$'!%</w:t>
      </w:r>
    </w:p>
    <w:p w14:paraId="38A777D1" w14:textId="77777777" w:rsidR="00F26A1A" w:rsidRDefault="00000000">
      <w:pPr>
        <w:tabs>
          <w:tab w:val="left" w:pos="500"/>
          <w:tab w:val="left" w:pos="480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BAC692B" w14:textId="77777777" w:rsidR="00F26A1A" w:rsidRDefault="00F26A1A">
      <w:pPr>
        <w:sectPr w:rsidR="00F26A1A">
          <w:type w:val="continuous"/>
          <w:pgSz w:w="8640" w:h="13101"/>
          <w:pgMar w:top="493" w:right="700" w:bottom="0" w:left="860" w:header="0" w:footer="0" w:gutter="0"/>
          <w:cols w:space="720" w:equalWidth="0">
            <w:col w:w="7080"/>
          </w:cols>
        </w:sectPr>
      </w:pPr>
    </w:p>
    <w:p w14:paraId="704B3ABC" w14:textId="77777777" w:rsidR="00F26A1A" w:rsidRDefault="00F26A1A">
      <w:pPr>
        <w:spacing w:line="141" w:lineRule="exact"/>
        <w:rPr>
          <w:sz w:val="20"/>
          <w:szCs w:val="20"/>
        </w:rPr>
      </w:pPr>
      <w:bookmarkStart w:id="105" w:name="page108"/>
      <w:bookmarkEnd w:id="105"/>
    </w:p>
    <w:p w14:paraId="11192D45" w14:textId="77777777" w:rsidR="00F26A1A" w:rsidRDefault="00000000">
      <w:pPr>
        <w:tabs>
          <w:tab w:val="left" w:pos="3880"/>
        </w:tabs>
        <w:rPr>
          <w:sz w:val="20"/>
          <w:szCs w:val="20"/>
        </w:rPr>
      </w:pPr>
      <w:r>
        <w:rPr>
          <w:rFonts w:ascii="Arial" w:eastAsia="Arial" w:hAnsi="Arial" w:cs="Arial"/>
          <w:b/>
          <w:bCs/>
          <w:sz w:val="16"/>
          <w:szCs w:val="16"/>
        </w:rPr>
        <w:t>112</w:t>
      </w:r>
      <w:r>
        <w:rPr>
          <w:sz w:val="20"/>
          <w:szCs w:val="20"/>
        </w:rPr>
        <w:tab/>
      </w:r>
      <w:r>
        <w:rPr>
          <w:rFonts w:ascii="Arial" w:eastAsia="Arial" w:hAnsi="Arial" w:cs="Arial"/>
          <w:sz w:val="14"/>
          <w:szCs w:val="14"/>
        </w:rPr>
        <w:t>SYNOPSIS OF CLINICAL OPHTHALMOLOGY</w:t>
      </w:r>
    </w:p>
    <w:p w14:paraId="0DEA63FF" w14:textId="77777777" w:rsidR="00F26A1A" w:rsidRDefault="00000000">
      <w:pPr>
        <w:spacing w:line="20" w:lineRule="exact"/>
        <w:rPr>
          <w:sz w:val="20"/>
          <w:szCs w:val="20"/>
        </w:rPr>
      </w:pPr>
      <w:r>
        <w:rPr>
          <w:noProof/>
          <w:sz w:val="20"/>
          <w:szCs w:val="20"/>
        </w:rPr>
        <w:drawing>
          <wp:anchor distT="0" distB="0" distL="114300" distR="114300" simplePos="0" relativeHeight="251524608" behindDoc="1" locked="0" layoutInCell="0" allowOverlap="1" wp14:anchorId="2CED3F24" wp14:editId="602EFD6D">
            <wp:simplePos x="0" y="0"/>
            <wp:positionH relativeFrom="column">
              <wp:posOffset>0</wp:posOffset>
            </wp:positionH>
            <wp:positionV relativeFrom="paragraph">
              <wp:posOffset>55880</wp:posOffset>
            </wp:positionV>
            <wp:extent cx="4419600" cy="228727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6"/>
                    <a:srcRect/>
                    <a:stretch>
                      <a:fillRect/>
                    </a:stretch>
                  </pic:blipFill>
                  <pic:spPr bwMode="auto">
                    <a:xfrm>
                      <a:off x="0" y="0"/>
                      <a:ext cx="4419600" cy="2287270"/>
                    </a:xfrm>
                    <a:prstGeom prst="rect">
                      <a:avLst/>
                    </a:prstGeom>
                    <a:noFill/>
                  </pic:spPr>
                </pic:pic>
              </a:graphicData>
            </a:graphic>
          </wp:anchor>
        </w:drawing>
      </w:r>
    </w:p>
    <w:p w14:paraId="740ADC64" w14:textId="77777777" w:rsidR="00F26A1A" w:rsidRDefault="00F26A1A">
      <w:pPr>
        <w:spacing w:line="200" w:lineRule="exact"/>
        <w:rPr>
          <w:sz w:val="20"/>
          <w:szCs w:val="20"/>
        </w:rPr>
      </w:pPr>
    </w:p>
    <w:p w14:paraId="5FB5CF5A" w14:textId="77777777" w:rsidR="00F26A1A" w:rsidRDefault="00F26A1A">
      <w:pPr>
        <w:spacing w:line="200" w:lineRule="exact"/>
        <w:rPr>
          <w:sz w:val="20"/>
          <w:szCs w:val="20"/>
        </w:rPr>
      </w:pPr>
    </w:p>
    <w:p w14:paraId="5CE0A69B" w14:textId="77777777" w:rsidR="00F26A1A" w:rsidRDefault="00F26A1A">
      <w:pPr>
        <w:spacing w:line="200" w:lineRule="exact"/>
        <w:rPr>
          <w:sz w:val="20"/>
          <w:szCs w:val="20"/>
        </w:rPr>
      </w:pPr>
    </w:p>
    <w:p w14:paraId="31646C44" w14:textId="77777777" w:rsidR="00F26A1A" w:rsidRDefault="00F26A1A">
      <w:pPr>
        <w:spacing w:line="200" w:lineRule="exact"/>
        <w:rPr>
          <w:sz w:val="20"/>
          <w:szCs w:val="20"/>
        </w:rPr>
      </w:pPr>
    </w:p>
    <w:p w14:paraId="749A2C04" w14:textId="77777777" w:rsidR="00F26A1A" w:rsidRDefault="00F26A1A">
      <w:pPr>
        <w:spacing w:line="200" w:lineRule="exact"/>
        <w:rPr>
          <w:sz w:val="20"/>
          <w:szCs w:val="20"/>
        </w:rPr>
      </w:pPr>
    </w:p>
    <w:p w14:paraId="599781F3" w14:textId="77777777" w:rsidR="00F26A1A" w:rsidRDefault="00F26A1A">
      <w:pPr>
        <w:spacing w:line="200" w:lineRule="exact"/>
        <w:rPr>
          <w:sz w:val="20"/>
          <w:szCs w:val="20"/>
        </w:rPr>
      </w:pPr>
    </w:p>
    <w:p w14:paraId="246121B8" w14:textId="77777777" w:rsidR="00F26A1A" w:rsidRDefault="00F26A1A">
      <w:pPr>
        <w:spacing w:line="200" w:lineRule="exact"/>
        <w:rPr>
          <w:sz w:val="20"/>
          <w:szCs w:val="20"/>
        </w:rPr>
      </w:pPr>
    </w:p>
    <w:p w14:paraId="3D574C89" w14:textId="77777777" w:rsidR="00F26A1A" w:rsidRDefault="00F26A1A">
      <w:pPr>
        <w:spacing w:line="200" w:lineRule="exact"/>
        <w:rPr>
          <w:sz w:val="20"/>
          <w:szCs w:val="20"/>
        </w:rPr>
      </w:pPr>
    </w:p>
    <w:p w14:paraId="5920028D" w14:textId="77777777" w:rsidR="00F26A1A" w:rsidRDefault="00F26A1A">
      <w:pPr>
        <w:spacing w:line="200" w:lineRule="exact"/>
        <w:rPr>
          <w:sz w:val="20"/>
          <w:szCs w:val="20"/>
        </w:rPr>
      </w:pPr>
    </w:p>
    <w:p w14:paraId="3C0ED2CF" w14:textId="77777777" w:rsidR="00F26A1A" w:rsidRDefault="00F26A1A">
      <w:pPr>
        <w:spacing w:line="200" w:lineRule="exact"/>
        <w:rPr>
          <w:sz w:val="20"/>
          <w:szCs w:val="20"/>
        </w:rPr>
      </w:pPr>
    </w:p>
    <w:p w14:paraId="1FBA2525" w14:textId="77777777" w:rsidR="00F26A1A" w:rsidRDefault="00F26A1A">
      <w:pPr>
        <w:spacing w:line="200" w:lineRule="exact"/>
        <w:rPr>
          <w:sz w:val="20"/>
          <w:szCs w:val="20"/>
        </w:rPr>
      </w:pPr>
    </w:p>
    <w:p w14:paraId="432FBD08" w14:textId="77777777" w:rsidR="00F26A1A" w:rsidRDefault="00F26A1A">
      <w:pPr>
        <w:spacing w:line="200" w:lineRule="exact"/>
        <w:rPr>
          <w:sz w:val="20"/>
          <w:szCs w:val="20"/>
        </w:rPr>
      </w:pPr>
    </w:p>
    <w:p w14:paraId="1973A56A" w14:textId="77777777" w:rsidR="00F26A1A" w:rsidRDefault="00F26A1A">
      <w:pPr>
        <w:spacing w:line="200" w:lineRule="exact"/>
        <w:rPr>
          <w:sz w:val="20"/>
          <w:szCs w:val="20"/>
        </w:rPr>
      </w:pPr>
    </w:p>
    <w:p w14:paraId="049D8E41" w14:textId="77777777" w:rsidR="00F26A1A" w:rsidRDefault="00F26A1A">
      <w:pPr>
        <w:spacing w:line="200" w:lineRule="exact"/>
        <w:rPr>
          <w:sz w:val="20"/>
          <w:szCs w:val="20"/>
        </w:rPr>
      </w:pPr>
    </w:p>
    <w:p w14:paraId="2B6716AD" w14:textId="77777777" w:rsidR="00F26A1A" w:rsidRDefault="00F26A1A">
      <w:pPr>
        <w:spacing w:line="200" w:lineRule="exact"/>
        <w:rPr>
          <w:sz w:val="20"/>
          <w:szCs w:val="20"/>
        </w:rPr>
      </w:pPr>
    </w:p>
    <w:p w14:paraId="2CDDB421" w14:textId="77777777" w:rsidR="00F26A1A" w:rsidRDefault="00F26A1A">
      <w:pPr>
        <w:spacing w:line="378" w:lineRule="exact"/>
        <w:rPr>
          <w:sz w:val="20"/>
          <w:szCs w:val="20"/>
        </w:rPr>
      </w:pPr>
    </w:p>
    <w:p w14:paraId="50542231" w14:textId="77777777" w:rsidR="00F26A1A" w:rsidRDefault="00000000">
      <w:pPr>
        <w:tabs>
          <w:tab w:val="left" w:pos="3580"/>
        </w:tabs>
        <w:ind w:left="6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6B0813A" w14:textId="77777777" w:rsidR="00F26A1A" w:rsidRDefault="00F26A1A">
      <w:pPr>
        <w:spacing w:line="271" w:lineRule="exact"/>
        <w:rPr>
          <w:sz w:val="20"/>
          <w:szCs w:val="20"/>
        </w:rPr>
      </w:pPr>
    </w:p>
    <w:p w14:paraId="7C5A5639" w14:textId="77777777" w:rsidR="00F26A1A" w:rsidRDefault="00000000">
      <w:pPr>
        <w:spacing w:line="227" w:lineRule="auto"/>
        <w:ind w:right="100"/>
        <w:rPr>
          <w:sz w:val="20"/>
          <w:szCs w:val="20"/>
        </w:rPr>
      </w:pPr>
      <w:r>
        <w:rPr>
          <w:rFonts w:ascii="Arial" w:eastAsia="Arial" w:hAnsi="Arial" w:cs="Arial"/>
          <w:sz w:val="15"/>
          <w:szCs w:val="15"/>
        </w:rPr>
        <w:t>Fig. 7.2 Fungal keratitis: (A) suppurative infiltrate secondary to candida (arrow), (B) filamentous keratitis with satellite lesions. (</w:t>
      </w:r>
      <w:r>
        <w:rPr>
          <w:rFonts w:ascii="Arial" w:eastAsia="Arial" w:hAnsi="Arial" w:cs="Arial"/>
          <w:color w:val="0080AC"/>
          <w:sz w:val="15"/>
          <w:szCs w:val="15"/>
        </w:rPr>
        <w:t>Figure 7.2A</w:t>
      </w:r>
      <w:r>
        <w:rPr>
          <w:rFonts w:ascii="Arial" w:eastAsia="Arial" w:hAnsi="Arial" w:cs="Arial"/>
          <w:sz w:val="15"/>
          <w:szCs w:val="15"/>
        </w:rPr>
        <w:t xml:space="preserve"> courtesy of S. Tuft.)</w:t>
      </w:r>
    </w:p>
    <w:p w14:paraId="30AAC5D7" w14:textId="77777777" w:rsidR="00F26A1A" w:rsidRDefault="00F26A1A">
      <w:pPr>
        <w:spacing w:line="200" w:lineRule="exact"/>
        <w:rPr>
          <w:sz w:val="20"/>
          <w:szCs w:val="20"/>
        </w:rPr>
      </w:pPr>
    </w:p>
    <w:p w14:paraId="227489C5" w14:textId="77777777" w:rsidR="00F26A1A" w:rsidRDefault="00F26A1A">
      <w:pPr>
        <w:spacing w:line="309" w:lineRule="exact"/>
        <w:rPr>
          <w:sz w:val="20"/>
          <w:szCs w:val="20"/>
        </w:rPr>
      </w:pPr>
    </w:p>
    <w:p w14:paraId="6BD61B09" w14:textId="77777777" w:rsidR="00F26A1A" w:rsidRDefault="00000000">
      <w:pPr>
        <w:rPr>
          <w:sz w:val="20"/>
          <w:szCs w:val="20"/>
        </w:rPr>
      </w:pPr>
      <w:r>
        <w:rPr>
          <w:rFonts w:ascii="Arial" w:eastAsia="Arial" w:hAnsi="Arial" w:cs="Arial"/>
          <w:b/>
          <w:bCs/>
          <w:sz w:val="18"/>
          <w:szCs w:val="18"/>
        </w:rPr>
        <w:t>Treatment</w:t>
      </w:r>
    </w:p>
    <w:p w14:paraId="0FD82B9F" w14:textId="77777777" w:rsidR="00F26A1A" w:rsidRDefault="00F26A1A">
      <w:pPr>
        <w:spacing w:line="21" w:lineRule="exact"/>
        <w:rPr>
          <w:sz w:val="20"/>
          <w:szCs w:val="20"/>
        </w:rPr>
      </w:pPr>
    </w:p>
    <w:p w14:paraId="730E3645"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Topical</w:t>
      </w:r>
      <w:r>
        <w:rPr>
          <w:rFonts w:ascii="Arial" w:eastAsia="Arial" w:hAnsi="Arial" w:cs="Arial"/>
          <w:sz w:val="18"/>
          <w:szCs w:val="18"/>
        </w:rPr>
        <w:t>: initially hourly for 48 hours and then reduced, depending on response to treat-ment. Most antifungals are only fungistatic, so treatment should be continued for at least 12 weeks. Improvement may be slower than in bacterial infection; removal of epithelium over the lesion may enhance drug penetration.</w:t>
      </w:r>
    </w:p>
    <w:p w14:paraId="0344E829" w14:textId="77777777" w:rsidR="00F26A1A" w:rsidRDefault="00F26A1A">
      <w:pPr>
        <w:spacing w:line="14" w:lineRule="exact"/>
        <w:rPr>
          <w:sz w:val="20"/>
          <w:szCs w:val="20"/>
        </w:rPr>
      </w:pPr>
    </w:p>
    <w:p w14:paraId="058B206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Candida infection</w:t>
      </w:r>
      <w:r>
        <w:rPr>
          <w:rFonts w:ascii="Arial" w:eastAsia="Arial" w:hAnsi="Arial" w:cs="Arial"/>
          <w:sz w:val="18"/>
          <w:szCs w:val="18"/>
        </w:rPr>
        <w:t>: amphotericin B 0.15% or econazole 1%. Alternatives include natamycin 5%, fluconazole 2%, and clotrimazole 1%.</w:t>
      </w:r>
    </w:p>
    <w:p w14:paraId="4565AE30" w14:textId="77777777" w:rsidR="00F26A1A" w:rsidRDefault="00F26A1A">
      <w:pPr>
        <w:spacing w:line="17" w:lineRule="exact"/>
        <w:rPr>
          <w:sz w:val="20"/>
          <w:szCs w:val="20"/>
        </w:rPr>
      </w:pPr>
    </w:p>
    <w:p w14:paraId="68D83175"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Filamentous infection</w:t>
      </w:r>
      <w:r>
        <w:rPr>
          <w:rFonts w:ascii="Arial" w:eastAsia="Arial" w:hAnsi="Arial" w:cs="Arial"/>
          <w:sz w:val="18"/>
          <w:szCs w:val="18"/>
        </w:rPr>
        <w:t>: natamycin 5% or econazole 1%. Alternatives include amphotericin B 0.15% and miconazole 1%.</w:t>
      </w:r>
    </w:p>
    <w:p w14:paraId="48EE31BE" w14:textId="77777777" w:rsidR="00F26A1A" w:rsidRDefault="00F26A1A">
      <w:pPr>
        <w:spacing w:line="17" w:lineRule="exact"/>
        <w:rPr>
          <w:sz w:val="20"/>
          <w:szCs w:val="20"/>
        </w:rPr>
      </w:pPr>
    </w:p>
    <w:p w14:paraId="74F71080" w14:textId="77777777" w:rsidR="00F26A1A" w:rsidRDefault="00000000">
      <w:pPr>
        <w:spacing w:line="270" w:lineRule="auto"/>
        <w:ind w:left="440" w:right="100"/>
        <w:rPr>
          <w:sz w:val="20"/>
          <w:szCs w:val="20"/>
        </w:rPr>
      </w:pPr>
      <w:r>
        <w:rPr>
          <w:rFonts w:ascii="Arial" w:eastAsia="Arial" w:hAnsi="Arial" w:cs="Arial"/>
          <w:b/>
          <w:bCs/>
          <w:i/>
          <w:iCs/>
          <w:sz w:val="17"/>
          <w:szCs w:val="17"/>
        </w:rPr>
        <w:t>Systemic antifungals</w:t>
      </w:r>
      <w:r>
        <w:rPr>
          <w:rFonts w:ascii="Arial" w:eastAsia="Arial" w:hAnsi="Arial" w:cs="Arial"/>
          <w:sz w:val="17"/>
          <w:szCs w:val="17"/>
        </w:rPr>
        <w:t xml:space="preserve"> (voriconazole, itraconazole, fluconazole) should be considered in (a) severe cases, (b) lesions near the limbus, (c) suspected endophthalmitis.</w:t>
      </w:r>
    </w:p>
    <w:p w14:paraId="4540ED78" w14:textId="77777777" w:rsidR="00F26A1A" w:rsidRDefault="00000000">
      <w:pPr>
        <w:spacing w:line="272" w:lineRule="auto"/>
        <w:ind w:left="440" w:right="100"/>
        <w:jc w:val="both"/>
        <w:rPr>
          <w:sz w:val="20"/>
          <w:szCs w:val="20"/>
        </w:rPr>
      </w:pPr>
      <w:r>
        <w:rPr>
          <w:rFonts w:ascii="Arial" w:eastAsia="Arial" w:hAnsi="Arial" w:cs="Arial"/>
          <w:b/>
          <w:bCs/>
          <w:i/>
          <w:iCs/>
          <w:sz w:val="17"/>
          <w:szCs w:val="17"/>
        </w:rPr>
        <w:t>Other measures</w:t>
      </w:r>
      <w:r>
        <w:rPr>
          <w:rFonts w:ascii="Arial" w:eastAsia="Arial" w:hAnsi="Arial" w:cs="Arial"/>
          <w:sz w:val="17"/>
          <w:szCs w:val="17"/>
        </w:rPr>
        <w:t>: (a) systemic tetracycline for significant thinning, (b) superficial keratec-tomy can be eective for de-bulking, (c) therapeutic keratoplasty (penetrating or deep ante - rior lamellar) when medical therapy is ineective or following perforation.</w:t>
      </w:r>
    </w:p>
    <w:p w14:paraId="66E2EEE1" w14:textId="77777777" w:rsidR="00F26A1A" w:rsidRDefault="00F26A1A">
      <w:pPr>
        <w:spacing w:line="234" w:lineRule="exact"/>
        <w:rPr>
          <w:sz w:val="20"/>
          <w:szCs w:val="20"/>
        </w:rPr>
      </w:pPr>
    </w:p>
    <w:p w14:paraId="2AF32939" w14:textId="77777777" w:rsidR="00F26A1A" w:rsidRDefault="00000000">
      <w:pPr>
        <w:rPr>
          <w:sz w:val="20"/>
          <w:szCs w:val="20"/>
        </w:rPr>
      </w:pPr>
      <w:r>
        <w:rPr>
          <w:rFonts w:ascii="Arial" w:eastAsia="Arial" w:hAnsi="Arial" w:cs="Arial"/>
          <w:b/>
          <w:bCs/>
          <w:color w:val="C8001A"/>
          <w:sz w:val="24"/>
          <w:szCs w:val="24"/>
        </w:rPr>
        <w:t>Herpes simplex keratitis</w:t>
      </w:r>
    </w:p>
    <w:p w14:paraId="4D81305F" w14:textId="77777777" w:rsidR="00F26A1A" w:rsidRDefault="00F26A1A">
      <w:pPr>
        <w:spacing w:line="102" w:lineRule="exact"/>
        <w:rPr>
          <w:sz w:val="20"/>
          <w:szCs w:val="20"/>
        </w:rPr>
      </w:pPr>
    </w:p>
    <w:p w14:paraId="70297CFB" w14:textId="77777777" w:rsidR="00F26A1A" w:rsidRDefault="00000000">
      <w:pPr>
        <w:rPr>
          <w:sz w:val="20"/>
          <w:szCs w:val="20"/>
        </w:rPr>
      </w:pPr>
      <w:r>
        <w:rPr>
          <w:rFonts w:ascii="Arial" w:eastAsia="Arial" w:hAnsi="Arial" w:cs="Arial"/>
          <w:b/>
          <w:bCs/>
          <w:sz w:val="20"/>
          <w:szCs w:val="20"/>
        </w:rPr>
        <w:t>PATHOGENESIS</w:t>
      </w:r>
    </w:p>
    <w:p w14:paraId="02ACAC89" w14:textId="77777777" w:rsidR="00F26A1A" w:rsidRDefault="00F26A1A">
      <w:pPr>
        <w:spacing w:line="160" w:lineRule="exact"/>
        <w:rPr>
          <w:sz w:val="20"/>
          <w:szCs w:val="20"/>
        </w:rPr>
      </w:pPr>
    </w:p>
    <w:p w14:paraId="3563C748" w14:textId="77777777" w:rsidR="00F26A1A" w:rsidRDefault="00000000">
      <w:pPr>
        <w:spacing w:line="239" w:lineRule="auto"/>
        <w:ind w:right="100"/>
        <w:rPr>
          <w:sz w:val="20"/>
          <w:szCs w:val="20"/>
        </w:rPr>
      </w:pPr>
      <w:r>
        <w:rPr>
          <w:rFonts w:ascii="Arial" w:eastAsia="Arial" w:hAnsi="Arial" w:cs="Arial"/>
          <w:sz w:val="18"/>
          <w:szCs w:val="18"/>
        </w:rPr>
        <w:t>Herpes simplex keratitis is the most common infectious cause of corneal blindness in developed countries. Herpes simplex virus (HSV) has two subtypes:</w:t>
      </w:r>
    </w:p>
    <w:p w14:paraId="4FE0E1E2" w14:textId="77777777" w:rsidR="00F26A1A" w:rsidRDefault="00F26A1A">
      <w:pPr>
        <w:spacing w:line="17" w:lineRule="exact"/>
        <w:rPr>
          <w:sz w:val="20"/>
          <w:szCs w:val="20"/>
        </w:rPr>
      </w:pPr>
    </w:p>
    <w:p w14:paraId="01468BF3" w14:textId="77777777" w:rsidR="00F26A1A" w:rsidRDefault="00000000">
      <w:pPr>
        <w:ind w:left="440"/>
        <w:rPr>
          <w:sz w:val="20"/>
          <w:szCs w:val="20"/>
        </w:rPr>
      </w:pPr>
      <w:r>
        <w:rPr>
          <w:rFonts w:ascii="Arial" w:eastAsia="Arial" w:hAnsi="Arial" w:cs="Arial"/>
          <w:b/>
          <w:bCs/>
          <w:i/>
          <w:iCs/>
          <w:sz w:val="18"/>
          <w:szCs w:val="18"/>
        </w:rPr>
        <w:t>HSV-1</w:t>
      </w:r>
      <w:r>
        <w:rPr>
          <w:rFonts w:ascii="Arial" w:eastAsia="Arial" w:hAnsi="Arial" w:cs="Arial"/>
          <w:sz w:val="18"/>
          <w:szCs w:val="18"/>
        </w:rPr>
        <w:t>: causes disease principally above the waist.</w:t>
      </w:r>
    </w:p>
    <w:p w14:paraId="0A738B86" w14:textId="77777777" w:rsidR="00F26A1A" w:rsidRDefault="00F26A1A">
      <w:pPr>
        <w:spacing w:line="13" w:lineRule="exact"/>
        <w:rPr>
          <w:sz w:val="20"/>
          <w:szCs w:val="20"/>
        </w:rPr>
      </w:pPr>
    </w:p>
    <w:p w14:paraId="0DBC4789" w14:textId="77777777" w:rsidR="00F26A1A" w:rsidRDefault="00000000">
      <w:pPr>
        <w:ind w:left="440"/>
        <w:rPr>
          <w:sz w:val="20"/>
          <w:szCs w:val="20"/>
        </w:rPr>
      </w:pPr>
      <w:r>
        <w:rPr>
          <w:rFonts w:ascii="Arial" w:eastAsia="Arial" w:hAnsi="Arial" w:cs="Arial"/>
          <w:b/>
          <w:bCs/>
          <w:i/>
          <w:iCs/>
          <w:sz w:val="18"/>
          <w:szCs w:val="18"/>
        </w:rPr>
        <w:t>HSV-2</w:t>
      </w:r>
      <w:r>
        <w:rPr>
          <w:rFonts w:ascii="Arial" w:eastAsia="Arial" w:hAnsi="Arial" w:cs="Arial"/>
          <w:sz w:val="18"/>
          <w:szCs w:val="18"/>
        </w:rPr>
        <w:t>: causes venereally acquired infection (genital herpes).</w:t>
      </w:r>
    </w:p>
    <w:p w14:paraId="0B110610" w14:textId="77777777" w:rsidR="00F26A1A" w:rsidRDefault="00F26A1A">
      <w:pPr>
        <w:spacing w:line="17" w:lineRule="exact"/>
        <w:rPr>
          <w:sz w:val="20"/>
          <w:szCs w:val="20"/>
        </w:rPr>
      </w:pPr>
    </w:p>
    <w:p w14:paraId="272240E2" w14:textId="77777777" w:rsidR="00F26A1A" w:rsidRDefault="00000000">
      <w:pPr>
        <w:spacing w:line="245" w:lineRule="auto"/>
        <w:ind w:left="440" w:right="100"/>
        <w:rPr>
          <w:sz w:val="20"/>
          <w:szCs w:val="20"/>
        </w:rPr>
      </w:pPr>
      <w:r>
        <w:rPr>
          <w:rFonts w:ascii="Arial" w:eastAsia="Arial" w:hAnsi="Arial" w:cs="Arial"/>
          <w:b/>
          <w:bCs/>
          <w:i/>
          <w:iCs/>
          <w:sz w:val="18"/>
          <w:szCs w:val="18"/>
        </w:rPr>
        <w:t>Primary infection</w:t>
      </w:r>
      <w:r>
        <w:rPr>
          <w:rFonts w:ascii="Arial" w:eastAsia="Arial" w:hAnsi="Arial" w:cs="Arial"/>
          <w:sz w:val="18"/>
          <w:szCs w:val="18"/>
        </w:rPr>
        <w:t>: usually occurs sub-clinically in childhood. Sub-clinical reactivation can occur, during which patients are contagious.</w:t>
      </w:r>
    </w:p>
    <w:p w14:paraId="681FEE9C" w14:textId="77777777" w:rsidR="00F26A1A" w:rsidRDefault="00F26A1A">
      <w:pPr>
        <w:spacing w:line="17" w:lineRule="exact"/>
        <w:rPr>
          <w:sz w:val="20"/>
          <w:szCs w:val="20"/>
        </w:rPr>
      </w:pPr>
    </w:p>
    <w:p w14:paraId="2C11CA53" w14:textId="77777777" w:rsidR="00F26A1A" w:rsidRDefault="00000000">
      <w:pPr>
        <w:spacing w:line="251" w:lineRule="auto"/>
        <w:ind w:left="440" w:right="100"/>
        <w:rPr>
          <w:sz w:val="20"/>
          <w:szCs w:val="20"/>
        </w:rPr>
      </w:pPr>
      <w:r>
        <w:rPr>
          <w:rFonts w:ascii="Arial" w:eastAsia="Arial" w:hAnsi="Arial" w:cs="Arial"/>
          <w:b/>
          <w:bCs/>
          <w:i/>
          <w:iCs/>
          <w:sz w:val="18"/>
          <w:szCs w:val="18"/>
        </w:rPr>
        <w:t>Clinical reactivation</w:t>
      </w:r>
      <w:r>
        <w:rPr>
          <w:rFonts w:ascii="Arial" w:eastAsia="Arial" w:hAnsi="Arial" w:cs="Arial"/>
          <w:sz w:val="18"/>
          <w:szCs w:val="18"/>
        </w:rPr>
        <w:t>: can occur in response to a variety of stressors (e.g. fever, hormonal change, ultraviolet radiation, topical prostaglandin analogues). e virus replicates and is transported in the sensory axons to the periphery, the pattern of disease depending on the site of reactivation.</w:t>
      </w:r>
    </w:p>
    <w:p w14:paraId="418BA6AC" w14:textId="77777777" w:rsidR="00F26A1A" w:rsidRDefault="00F26A1A">
      <w:pPr>
        <w:spacing w:line="10" w:lineRule="exact"/>
        <w:rPr>
          <w:sz w:val="20"/>
          <w:szCs w:val="20"/>
        </w:rPr>
      </w:pPr>
    </w:p>
    <w:p w14:paraId="2585EA21" w14:textId="77777777" w:rsidR="00F26A1A" w:rsidRDefault="00000000">
      <w:pPr>
        <w:ind w:left="440"/>
        <w:rPr>
          <w:sz w:val="20"/>
          <w:szCs w:val="20"/>
        </w:rPr>
      </w:pPr>
      <w:r>
        <w:rPr>
          <w:rFonts w:ascii="Arial" w:eastAsia="Arial" w:hAnsi="Arial" w:cs="Arial"/>
          <w:b/>
          <w:bCs/>
          <w:i/>
          <w:iCs/>
          <w:sz w:val="18"/>
          <w:szCs w:val="18"/>
        </w:rPr>
        <w:t>Epithelial (dendritic or geographic) keratitis</w:t>
      </w:r>
      <w:r>
        <w:rPr>
          <w:rFonts w:ascii="Arial" w:eastAsia="Arial" w:hAnsi="Arial" w:cs="Arial"/>
          <w:sz w:val="18"/>
          <w:szCs w:val="18"/>
        </w:rPr>
        <w:t>: caused by active viral replication.</w:t>
      </w:r>
    </w:p>
    <w:p w14:paraId="1D73BF12" w14:textId="77777777" w:rsidR="00F26A1A" w:rsidRDefault="00F26A1A">
      <w:pPr>
        <w:sectPr w:rsidR="00F26A1A">
          <w:pgSz w:w="8640" w:h="13101"/>
          <w:pgMar w:top="500" w:right="860" w:bottom="0" w:left="720" w:header="0" w:footer="0" w:gutter="0"/>
          <w:cols w:space="720" w:equalWidth="0">
            <w:col w:w="7060"/>
          </w:cols>
        </w:sectPr>
      </w:pPr>
    </w:p>
    <w:p w14:paraId="7C75C929" w14:textId="77777777" w:rsidR="00F26A1A" w:rsidRDefault="00F26A1A">
      <w:pPr>
        <w:spacing w:line="200" w:lineRule="exact"/>
        <w:rPr>
          <w:sz w:val="20"/>
          <w:szCs w:val="20"/>
        </w:rPr>
      </w:pPr>
    </w:p>
    <w:p w14:paraId="4DB32FDE" w14:textId="77777777" w:rsidR="00F26A1A" w:rsidRDefault="00F26A1A">
      <w:pPr>
        <w:spacing w:line="200" w:lineRule="exact"/>
        <w:rPr>
          <w:sz w:val="20"/>
          <w:szCs w:val="20"/>
        </w:rPr>
      </w:pPr>
    </w:p>
    <w:p w14:paraId="6E4028CB" w14:textId="77777777" w:rsidR="00F26A1A" w:rsidRDefault="00F26A1A">
      <w:pPr>
        <w:spacing w:line="263" w:lineRule="exact"/>
        <w:rPr>
          <w:sz w:val="20"/>
          <w:szCs w:val="20"/>
        </w:rPr>
      </w:pPr>
    </w:p>
    <w:p w14:paraId="2E69E91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01FB5DA"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B904343" w14:textId="77777777" w:rsidR="00F26A1A" w:rsidRDefault="00F26A1A">
      <w:pPr>
        <w:sectPr w:rsidR="00F26A1A">
          <w:type w:val="continuous"/>
          <w:pgSz w:w="8640" w:h="13101"/>
          <w:pgMar w:top="500" w:right="860" w:bottom="0" w:left="720" w:header="0" w:footer="0" w:gutter="0"/>
          <w:cols w:space="720" w:equalWidth="0">
            <w:col w:w="7060"/>
          </w:cols>
        </w:sectPr>
      </w:pPr>
    </w:p>
    <w:p w14:paraId="78713DB9" w14:textId="77777777" w:rsidR="00F26A1A" w:rsidRDefault="00F26A1A">
      <w:pPr>
        <w:spacing w:line="141" w:lineRule="exact"/>
        <w:rPr>
          <w:sz w:val="20"/>
          <w:szCs w:val="20"/>
        </w:rPr>
      </w:pPr>
      <w:bookmarkStart w:id="106" w:name="page109"/>
      <w:bookmarkEnd w:id="106"/>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05ABFA66" w14:textId="77777777">
        <w:trPr>
          <w:trHeight w:val="233"/>
        </w:trPr>
        <w:tc>
          <w:tcPr>
            <w:tcW w:w="4100" w:type="dxa"/>
            <w:vAlign w:val="bottom"/>
          </w:tcPr>
          <w:p w14:paraId="2B59E0FD"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32190A46" w14:textId="77777777" w:rsidR="00F26A1A" w:rsidRDefault="00000000">
            <w:pPr>
              <w:jc w:val="right"/>
              <w:rPr>
                <w:sz w:val="20"/>
                <w:szCs w:val="20"/>
              </w:rPr>
            </w:pPr>
            <w:r>
              <w:rPr>
                <w:rFonts w:ascii="Arial" w:eastAsia="Arial" w:hAnsi="Arial" w:cs="Arial"/>
                <w:b/>
                <w:bCs/>
                <w:sz w:val="18"/>
                <w:szCs w:val="18"/>
              </w:rPr>
              <w:t>113</w:t>
            </w:r>
          </w:p>
        </w:tc>
      </w:tr>
      <w:tr w:rsidR="00F26A1A" w14:paraId="2E9EB4FE" w14:textId="77777777">
        <w:trPr>
          <w:trHeight w:val="46"/>
        </w:trPr>
        <w:tc>
          <w:tcPr>
            <w:tcW w:w="4100" w:type="dxa"/>
            <w:tcBorders>
              <w:bottom w:val="single" w:sz="8" w:space="0" w:color="CCECF4"/>
            </w:tcBorders>
            <w:vAlign w:val="bottom"/>
          </w:tcPr>
          <w:p w14:paraId="31B1BBCD" w14:textId="77777777" w:rsidR="00F26A1A" w:rsidRDefault="00F26A1A">
            <w:pPr>
              <w:rPr>
                <w:sz w:val="4"/>
                <w:szCs w:val="4"/>
              </w:rPr>
            </w:pPr>
          </w:p>
        </w:tc>
        <w:tc>
          <w:tcPr>
            <w:tcW w:w="2880" w:type="dxa"/>
            <w:tcBorders>
              <w:bottom w:val="single" w:sz="8" w:space="0" w:color="CCECF4"/>
            </w:tcBorders>
            <w:vAlign w:val="bottom"/>
          </w:tcPr>
          <w:p w14:paraId="0A7E696A" w14:textId="77777777" w:rsidR="00F26A1A" w:rsidRDefault="00F26A1A">
            <w:pPr>
              <w:rPr>
                <w:sz w:val="4"/>
                <w:szCs w:val="4"/>
              </w:rPr>
            </w:pPr>
          </w:p>
        </w:tc>
      </w:tr>
    </w:tbl>
    <w:p w14:paraId="19923191" w14:textId="77777777" w:rsidR="00F26A1A" w:rsidRDefault="00F26A1A">
      <w:pPr>
        <w:spacing w:line="231" w:lineRule="exact"/>
        <w:rPr>
          <w:sz w:val="20"/>
          <w:szCs w:val="20"/>
        </w:rPr>
      </w:pPr>
    </w:p>
    <w:p w14:paraId="1884517C" w14:textId="77777777" w:rsidR="00F26A1A" w:rsidRDefault="00000000">
      <w:pPr>
        <w:ind w:left="540"/>
        <w:rPr>
          <w:sz w:val="20"/>
          <w:szCs w:val="20"/>
        </w:rPr>
      </w:pPr>
      <w:r>
        <w:rPr>
          <w:rFonts w:ascii="Arial" w:eastAsia="Arial" w:hAnsi="Arial" w:cs="Arial"/>
          <w:b/>
          <w:bCs/>
          <w:i/>
          <w:iCs/>
          <w:sz w:val="18"/>
          <w:szCs w:val="18"/>
        </w:rPr>
        <w:t>Disciform keratitis</w:t>
      </w:r>
      <w:r>
        <w:rPr>
          <w:rFonts w:ascii="Arial" w:eastAsia="Arial" w:hAnsi="Arial" w:cs="Arial"/>
          <w:sz w:val="18"/>
          <w:szCs w:val="18"/>
        </w:rPr>
        <w:t>: caused by hypersensitivity reaction to viral antigen.</w:t>
      </w:r>
    </w:p>
    <w:p w14:paraId="2736B24D" w14:textId="77777777" w:rsidR="00F26A1A" w:rsidRDefault="00F26A1A">
      <w:pPr>
        <w:spacing w:line="17" w:lineRule="exact"/>
        <w:rPr>
          <w:sz w:val="20"/>
          <w:szCs w:val="20"/>
        </w:rPr>
      </w:pPr>
    </w:p>
    <w:p w14:paraId="78630CE9" w14:textId="77777777" w:rsidR="00F26A1A" w:rsidRDefault="00000000">
      <w:pPr>
        <w:spacing w:line="245" w:lineRule="auto"/>
        <w:ind w:left="540" w:right="20"/>
        <w:rPr>
          <w:sz w:val="20"/>
          <w:szCs w:val="20"/>
        </w:rPr>
      </w:pPr>
      <w:r>
        <w:rPr>
          <w:rFonts w:ascii="Arial" w:eastAsia="Arial" w:hAnsi="Arial" w:cs="Arial"/>
          <w:b/>
          <w:bCs/>
          <w:i/>
          <w:iCs/>
          <w:sz w:val="18"/>
          <w:szCs w:val="18"/>
        </w:rPr>
        <w:t>Necrotizing stromal keratitis</w:t>
      </w:r>
      <w:r>
        <w:rPr>
          <w:rFonts w:ascii="Arial" w:eastAsia="Arial" w:hAnsi="Arial" w:cs="Arial"/>
          <w:sz w:val="18"/>
          <w:szCs w:val="18"/>
        </w:rPr>
        <w:t>: caused by active viral replication within the stroma, although immune-mediated inflammation plays a significant role.</w:t>
      </w:r>
    </w:p>
    <w:p w14:paraId="0AF337CA" w14:textId="77777777" w:rsidR="00F26A1A" w:rsidRDefault="00F26A1A">
      <w:pPr>
        <w:spacing w:line="256" w:lineRule="exact"/>
        <w:rPr>
          <w:sz w:val="20"/>
          <w:szCs w:val="20"/>
        </w:rPr>
      </w:pPr>
    </w:p>
    <w:p w14:paraId="2FAFFEA6" w14:textId="77777777" w:rsidR="00F26A1A" w:rsidRDefault="00000000">
      <w:pPr>
        <w:ind w:left="100"/>
        <w:rPr>
          <w:sz w:val="20"/>
          <w:szCs w:val="20"/>
        </w:rPr>
      </w:pPr>
      <w:r>
        <w:rPr>
          <w:rFonts w:ascii="Arial" w:eastAsia="Arial" w:hAnsi="Arial" w:cs="Arial"/>
          <w:b/>
          <w:bCs/>
          <w:color w:val="C8001A"/>
          <w:sz w:val="24"/>
          <w:szCs w:val="24"/>
        </w:rPr>
        <w:t>Epithelial keratitis</w:t>
      </w:r>
    </w:p>
    <w:p w14:paraId="0DC8FDF9" w14:textId="77777777" w:rsidR="00F26A1A" w:rsidRDefault="00F26A1A">
      <w:pPr>
        <w:spacing w:line="137" w:lineRule="exact"/>
        <w:rPr>
          <w:sz w:val="20"/>
          <w:szCs w:val="20"/>
        </w:rPr>
      </w:pPr>
    </w:p>
    <w:p w14:paraId="72C400DC" w14:textId="77777777" w:rsidR="00F26A1A" w:rsidRDefault="00000000">
      <w:pPr>
        <w:ind w:left="100"/>
        <w:rPr>
          <w:sz w:val="20"/>
          <w:szCs w:val="20"/>
        </w:rPr>
      </w:pPr>
      <w:r>
        <w:rPr>
          <w:rFonts w:ascii="Arial" w:eastAsia="Arial" w:hAnsi="Arial" w:cs="Arial"/>
          <w:b/>
          <w:bCs/>
          <w:sz w:val="18"/>
          <w:szCs w:val="18"/>
        </w:rPr>
        <w:t>Diagnosis</w:t>
      </w:r>
    </w:p>
    <w:p w14:paraId="6461FC18" w14:textId="77777777" w:rsidR="00F26A1A" w:rsidRDefault="00F26A1A">
      <w:pPr>
        <w:spacing w:line="17" w:lineRule="exact"/>
        <w:rPr>
          <w:sz w:val="20"/>
          <w:szCs w:val="20"/>
        </w:rPr>
      </w:pPr>
    </w:p>
    <w:p w14:paraId="1E110E72"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mild discomfort, redness, photophobia, watering and blurred vision.</w:t>
      </w:r>
    </w:p>
    <w:p w14:paraId="0F63EA35" w14:textId="77777777" w:rsidR="00F26A1A" w:rsidRDefault="00F26A1A">
      <w:pPr>
        <w:spacing w:line="17" w:lineRule="exact"/>
        <w:rPr>
          <w:sz w:val="20"/>
          <w:szCs w:val="20"/>
        </w:rPr>
      </w:pPr>
    </w:p>
    <w:p w14:paraId="071CAEFA" w14:textId="77777777" w:rsidR="00F26A1A" w:rsidRDefault="00000000">
      <w:pPr>
        <w:ind w:left="540"/>
        <w:rPr>
          <w:sz w:val="20"/>
          <w:szCs w:val="20"/>
        </w:rPr>
      </w:pPr>
      <w:r>
        <w:rPr>
          <w:rFonts w:ascii="Arial" w:eastAsia="Arial" w:hAnsi="Arial" w:cs="Arial"/>
          <w:b/>
          <w:bCs/>
          <w:i/>
          <w:iCs/>
          <w:sz w:val="16"/>
          <w:szCs w:val="16"/>
        </w:rPr>
        <w:t>Signs</w:t>
      </w:r>
      <w:r>
        <w:rPr>
          <w:rFonts w:ascii="Arial" w:eastAsia="Arial" w:hAnsi="Arial" w:cs="Arial"/>
          <w:sz w:val="16"/>
          <w:szCs w:val="16"/>
        </w:rPr>
        <w:t>: (a) swollen opaque epithelial cells arranged in a coarse punctate or stellate pattern,</w:t>
      </w:r>
    </w:p>
    <w:p w14:paraId="72715760" w14:textId="77777777" w:rsidR="00F26A1A" w:rsidRDefault="00F26A1A">
      <w:pPr>
        <w:spacing w:line="42" w:lineRule="exact"/>
        <w:rPr>
          <w:sz w:val="20"/>
          <w:szCs w:val="20"/>
        </w:rPr>
      </w:pPr>
    </w:p>
    <w:p w14:paraId="013204AD" w14:textId="77777777" w:rsidR="00F26A1A" w:rsidRDefault="00000000">
      <w:pPr>
        <w:numPr>
          <w:ilvl w:val="0"/>
          <w:numId w:val="59"/>
        </w:numPr>
        <w:tabs>
          <w:tab w:val="left" w:pos="800"/>
        </w:tabs>
        <w:ind w:left="800" w:hanging="260"/>
        <w:rPr>
          <w:rFonts w:ascii="Arial" w:eastAsia="Arial" w:hAnsi="Arial" w:cs="Arial"/>
          <w:sz w:val="16"/>
          <w:szCs w:val="16"/>
        </w:rPr>
      </w:pPr>
      <w:r>
        <w:rPr>
          <w:rFonts w:ascii="Arial" w:eastAsia="Arial" w:hAnsi="Arial" w:cs="Arial"/>
          <w:sz w:val="16"/>
          <w:szCs w:val="16"/>
        </w:rPr>
        <w:t>formation of a branching ‘dendritic’ ulcer with characteristic terminal buds (</w:t>
      </w:r>
      <w:r>
        <w:rPr>
          <w:rFonts w:ascii="Arial" w:eastAsia="Arial" w:hAnsi="Arial" w:cs="Arial"/>
          <w:color w:val="0080AC"/>
          <w:sz w:val="16"/>
          <w:szCs w:val="16"/>
        </w:rPr>
        <w:t>Fig. 7.3A</w:t>
      </w:r>
      <w:r>
        <w:rPr>
          <w:rFonts w:ascii="Arial" w:eastAsia="Arial" w:hAnsi="Arial" w:cs="Arial"/>
          <w:sz w:val="16"/>
          <w:szCs w:val="16"/>
        </w:rPr>
        <w:t>),</w:t>
      </w:r>
    </w:p>
    <w:p w14:paraId="76EA0BA1" w14:textId="77777777" w:rsidR="00F26A1A" w:rsidRDefault="00F26A1A">
      <w:pPr>
        <w:spacing w:line="36" w:lineRule="exact"/>
        <w:rPr>
          <w:rFonts w:ascii="Arial" w:eastAsia="Arial" w:hAnsi="Arial" w:cs="Arial"/>
          <w:sz w:val="16"/>
          <w:szCs w:val="16"/>
        </w:rPr>
      </w:pPr>
    </w:p>
    <w:p w14:paraId="0BCD14D5" w14:textId="77777777" w:rsidR="00F26A1A" w:rsidRDefault="00000000">
      <w:pPr>
        <w:numPr>
          <w:ilvl w:val="0"/>
          <w:numId w:val="59"/>
        </w:numPr>
        <w:tabs>
          <w:tab w:val="left" w:pos="785"/>
        </w:tabs>
        <w:spacing w:line="239" w:lineRule="auto"/>
        <w:ind w:left="540" w:right="220"/>
        <w:rPr>
          <w:rFonts w:ascii="Arial" w:eastAsia="Arial" w:hAnsi="Arial" w:cs="Arial"/>
          <w:sz w:val="18"/>
          <w:szCs w:val="18"/>
        </w:rPr>
      </w:pPr>
      <w:r>
        <w:rPr>
          <w:rFonts w:ascii="Arial" w:eastAsia="Arial" w:hAnsi="Arial" w:cs="Arial"/>
          <w:sz w:val="18"/>
          <w:szCs w:val="18"/>
        </w:rPr>
        <w:t>reduced corneal sensation. e use of topical steroids may promote enlargement of the ulcer to a geographic configuration (</w:t>
      </w:r>
      <w:r>
        <w:rPr>
          <w:rFonts w:ascii="Arial" w:eastAsia="Arial" w:hAnsi="Arial" w:cs="Arial"/>
          <w:color w:val="0080AC"/>
          <w:sz w:val="18"/>
          <w:szCs w:val="18"/>
        </w:rPr>
        <w:t>Fig. 7.3B</w:t>
      </w:r>
      <w:r>
        <w:rPr>
          <w:rFonts w:ascii="Arial" w:eastAsia="Arial" w:hAnsi="Arial" w:cs="Arial"/>
          <w:sz w:val="18"/>
          <w:szCs w:val="18"/>
        </w:rPr>
        <w:t>).</w:t>
      </w:r>
    </w:p>
    <w:p w14:paraId="55A4D943" w14:textId="77777777" w:rsidR="00F26A1A" w:rsidRDefault="00F26A1A">
      <w:pPr>
        <w:spacing w:line="153" w:lineRule="exact"/>
        <w:rPr>
          <w:sz w:val="20"/>
          <w:szCs w:val="20"/>
        </w:rPr>
      </w:pPr>
    </w:p>
    <w:p w14:paraId="302FCDC9" w14:textId="77777777" w:rsidR="00F26A1A" w:rsidRDefault="00000000">
      <w:pPr>
        <w:ind w:left="100"/>
        <w:rPr>
          <w:sz w:val="20"/>
          <w:szCs w:val="20"/>
        </w:rPr>
      </w:pPr>
      <w:r>
        <w:rPr>
          <w:rFonts w:ascii="Arial" w:eastAsia="Arial" w:hAnsi="Arial" w:cs="Arial"/>
          <w:b/>
          <w:bCs/>
          <w:sz w:val="18"/>
          <w:szCs w:val="18"/>
        </w:rPr>
        <w:t>Treatment</w:t>
      </w:r>
    </w:p>
    <w:p w14:paraId="34F667D2" w14:textId="77777777" w:rsidR="00F26A1A" w:rsidRDefault="00F26A1A">
      <w:pPr>
        <w:spacing w:line="21" w:lineRule="exact"/>
        <w:rPr>
          <w:sz w:val="20"/>
          <w:szCs w:val="20"/>
        </w:rPr>
      </w:pPr>
    </w:p>
    <w:p w14:paraId="6BF9A7EC" w14:textId="77777777" w:rsidR="00F26A1A" w:rsidRDefault="00000000">
      <w:pPr>
        <w:spacing w:line="250" w:lineRule="auto"/>
        <w:ind w:left="540" w:right="20"/>
        <w:rPr>
          <w:sz w:val="20"/>
          <w:szCs w:val="20"/>
        </w:rPr>
      </w:pPr>
      <w:r>
        <w:rPr>
          <w:rFonts w:ascii="Arial" w:eastAsia="Arial" w:hAnsi="Arial" w:cs="Arial"/>
          <w:b/>
          <w:bCs/>
          <w:i/>
          <w:iCs/>
          <w:sz w:val="18"/>
          <w:szCs w:val="18"/>
        </w:rPr>
        <w:t>Topical antivirals</w:t>
      </w:r>
      <w:r>
        <w:rPr>
          <w:rFonts w:ascii="Arial" w:eastAsia="Arial" w:hAnsi="Arial" w:cs="Arial"/>
          <w:sz w:val="18"/>
          <w:szCs w:val="18"/>
        </w:rPr>
        <w:t>: (aciclovir ointment, ganciclovir gel, trifluridine solution) have approxi-mately equivalent eect, with vidarabine an alternative; most cases resolve within 2 weeks on treatment.</w:t>
      </w:r>
    </w:p>
    <w:p w14:paraId="63ABF142" w14:textId="77777777" w:rsidR="00F26A1A" w:rsidRDefault="00F26A1A">
      <w:pPr>
        <w:spacing w:line="13" w:lineRule="exact"/>
        <w:rPr>
          <w:sz w:val="20"/>
          <w:szCs w:val="20"/>
        </w:rPr>
      </w:pPr>
    </w:p>
    <w:p w14:paraId="565359CD" w14:textId="77777777" w:rsidR="00F26A1A" w:rsidRDefault="00000000">
      <w:pPr>
        <w:spacing w:line="250" w:lineRule="auto"/>
        <w:ind w:left="540" w:right="20"/>
        <w:rPr>
          <w:sz w:val="20"/>
          <w:szCs w:val="20"/>
        </w:rPr>
      </w:pPr>
      <w:r>
        <w:rPr>
          <w:rFonts w:ascii="Arial" w:eastAsia="Arial" w:hAnsi="Arial" w:cs="Arial"/>
          <w:b/>
          <w:bCs/>
          <w:i/>
          <w:iCs/>
          <w:sz w:val="18"/>
          <w:szCs w:val="18"/>
        </w:rPr>
        <w:t>Debridement</w:t>
      </w:r>
      <w:r>
        <w:rPr>
          <w:rFonts w:ascii="Arial" w:eastAsia="Arial" w:hAnsi="Arial" w:cs="Arial"/>
          <w:sz w:val="18"/>
          <w:szCs w:val="18"/>
        </w:rPr>
        <w:t>: 2 mm beyond the ulcer edge with a sterile cellulose sponge may be used as an adjunct. is protects adjacent epithelium from infection and reduces the antigenic stimulus to inflammation.</w:t>
      </w:r>
    </w:p>
    <w:p w14:paraId="56A8EBBB" w14:textId="77777777" w:rsidR="00F26A1A" w:rsidRDefault="00F26A1A">
      <w:pPr>
        <w:spacing w:line="13" w:lineRule="exact"/>
        <w:rPr>
          <w:sz w:val="20"/>
          <w:szCs w:val="20"/>
        </w:rPr>
      </w:pPr>
    </w:p>
    <w:p w14:paraId="2968521B" w14:textId="77777777" w:rsidR="00F26A1A" w:rsidRDefault="00000000">
      <w:pPr>
        <w:spacing w:line="272" w:lineRule="auto"/>
        <w:ind w:left="540" w:right="20"/>
        <w:rPr>
          <w:sz w:val="20"/>
          <w:szCs w:val="20"/>
        </w:rPr>
      </w:pPr>
      <w:r>
        <w:rPr>
          <w:rFonts w:ascii="Arial" w:eastAsia="Arial" w:hAnsi="Arial" w:cs="Arial"/>
          <w:b/>
          <w:bCs/>
          <w:i/>
          <w:iCs/>
          <w:sz w:val="17"/>
          <w:szCs w:val="17"/>
        </w:rPr>
        <w:t>Oral antivirals</w:t>
      </w:r>
      <w:r>
        <w:rPr>
          <w:rFonts w:ascii="Arial" w:eastAsia="Arial" w:hAnsi="Arial" w:cs="Arial"/>
          <w:sz w:val="17"/>
          <w:szCs w:val="17"/>
        </w:rPr>
        <w:t xml:space="preserve"> (aciclovir, famciclovir, valaciclovir) are an eective alternative to topical therapy, when the latter is poorly tolerated, or in resistant cases. Combination of two topical agents with oral valaciclovir or famciclovir may be eective.</w:t>
      </w:r>
    </w:p>
    <w:p w14:paraId="2222A23D" w14:textId="77777777" w:rsidR="00F26A1A" w:rsidRDefault="00F26A1A">
      <w:pPr>
        <w:spacing w:line="234" w:lineRule="exact"/>
        <w:rPr>
          <w:sz w:val="20"/>
          <w:szCs w:val="20"/>
        </w:rPr>
      </w:pPr>
    </w:p>
    <w:p w14:paraId="25B6BC21" w14:textId="77777777" w:rsidR="00F26A1A" w:rsidRDefault="00000000">
      <w:pPr>
        <w:ind w:left="100"/>
        <w:rPr>
          <w:sz w:val="20"/>
          <w:szCs w:val="20"/>
        </w:rPr>
      </w:pPr>
      <w:r>
        <w:rPr>
          <w:rFonts w:ascii="Arial" w:eastAsia="Arial" w:hAnsi="Arial" w:cs="Arial"/>
          <w:b/>
          <w:bCs/>
          <w:color w:val="C8001A"/>
          <w:sz w:val="24"/>
          <w:szCs w:val="24"/>
        </w:rPr>
        <w:t>Disciform keratitis</w:t>
      </w:r>
    </w:p>
    <w:p w14:paraId="6E5BF9C7" w14:textId="77777777" w:rsidR="00F26A1A" w:rsidRDefault="00F26A1A">
      <w:pPr>
        <w:spacing w:line="137" w:lineRule="exact"/>
        <w:rPr>
          <w:sz w:val="20"/>
          <w:szCs w:val="20"/>
        </w:rPr>
      </w:pPr>
    </w:p>
    <w:p w14:paraId="598A458C" w14:textId="77777777" w:rsidR="00F26A1A" w:rsidRDefault="00000000">
      <w:pPr>
        <w:ind w:left="100"/>
        <w:rPr>
          <w:sz w:val="20"/>
          <w:szCs w:val="20"/>
        </w:rPr>
      </w:pPr>
      <w:r>
        <w:rPr>
          <w:rFonts w:ascii="Arial" w:eastAsia="Arial" w:hAnsi="Arial" w:cs="Arial"/>
          <w:b/>
          <w:bCs/>
          <w:sz w:val="18"/>
          <w:szCs w:val="18"/>
        </w:rPr>
        <w:t>Diagnosis</w:t>
      </w:r>
    </w:p>
    <w:p w14:paraId="289AE83F" w14:textId="77777777" w:rsidR="00F26A1A" w:rsidRDefault="00F26A1A">
      <w:pPr>
        <w:spacing w:line="17" w:lineRule="exact"/>
        <w:rPr>
          <w:sz w:val="20"/>
          <w:szCs w:val="20"/>
        </w:rPr>
      </w:pPr>
    </w:p>
    <w:p w14:paraId="59CC914D"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blurred vision, mild discomfort and redness.</w:t>
      </w:r>
    </w:p>
    <w:p w14:paraId="17EF1DB4" w14:textId="77777777" w:rsidR="00F26A1A" w:rsidRDefault="00F26A1A">
      <w:pPr>
        <w:spacing w:line="17" w:lineRule="exact"/>
        <w:rPr>
          <w:sz w:val="20"/>
          <w:szCs w:val="20"/>
        </w:rPr>
      </w:pPr>
    </w:p>
    <w:p w14:paraId="4B5336FD" w14:textId="77777777" w:rsidR="00F26A1A" w:rsidRDefault="00000000">
      <w:pPr>
        <w:spacing w:line="296" w:lineRule="auto"/>
        <w:ind w:left="540" w:right="20"/>
        <w:jc w:val="both"/>
        <w:rPr>
          <w:sz w:val="20"/>
          <w:szCs w:val="20"/>
        </w:rPr>
      </w:pPr>
      <w:r>
        <w:rPr>
          <w:rFonts w:ascii="Arial" w:eastAsia="Arial" w:hAnsi="Arial" w:cs="Arial"/>
          <w:b/>
          <w:bCs/>
          <w:i/>
          <w:iCs/>
          <w:sz w:val="16"/>
          <w:szCs w:val="16"/>
        </w:rPr>
        <w:t>Signs</w:t>
      </w:r>
      <w:r>
        <w:rPr>
          <w:rFonts w:ascii="Arial" w:eastAsia="Arial" w:hAnsi="Arial" w:cs="Arial"/>
          <w:sz w:val="16"/>
          <w:szCs w:val="16"/>
        </w:rPr>
        <w:t>: (a) central zone of stromal oedema with overlying epithelial oedema, underlying keratic precipitates and folds in Descemet membrane (</w:t>
      </w:r>
      <w:r>
        <w:rPr>
          <w:rFonts w:ascii="Arial" w:eastAsia="Arial" w:hAnsi="Arial" w:cs="Arial"/>
          <w:color w:val="0080AC"/>
          <w:sz w:val="16"/>
          <w:szCs w:val="16"/>
        </w:rPr>
        <w:t>Fig. 7.4A</w:t>
      </w:r>
      <w:r>
        <w:rPr>
          <w:rFonts w:ascii="Arial" w:eastAsia="Arial" w:hAnsi="Arial" w:cs="Arial"/>
          <w:sz w:val="16"/>
          <w:szCs w:val="16"/>
        </w:rPr>
        <w:t>), (b) surrounding (Wessely) immune ring of stromal haze (</w:t>
      </w:r>
      <w:r>
        <w:rPr>
          <w:rFonts w:ascii="Arial" w:eastAsia="Arial" w:hAnsi="Arial" w:cs="Arial"/>
          <w:color w:val="0080AC"/>
          <w:sz w:val="16"/>
          <w:szCs w:val="16"/>
        </w:rPr>
        <w:t>Fig. 7.4B</w:t>
      </w:r>
      <w:r>
        <w:rPr>
          <w:rFonts w:ascii="Arial" w:eastAsia="Arial" w:hAnsi="Arial" w:cs="Arial"/>
          <w:sz w:val="16"/>
          <w:szCs w:val="16"/>
        </w:rPr>
        <w:t>), (c) reduced corneal sensation.</w:t>
      </w:r>
    </w:p>
    <w:p w14:paraId="52717561" w14:textId="77777777" w:rsidR="00F26A1A" w:rsidRDefault="00000000">
      <w:pPr>
        <w:spacing w:line="20" w:lineRule="exact"/>
        <w:rPr>
          <w:sz w:val="20"/>
          <w:szCs w:val="20"/>
        </w:rPr>
      </w:pPr>
      <w:r>
        <w:rPr>
          <w:noProof/>
          <w:sz w:val="20"/>
          <w:szCs w:val="20"/>
        </w:rPr>
        <w:drawing>
          <wp:anchor distT="0" distB="0" distL="114300" distR="114300" simplePos="0" relativeHeight="251525632" behindDoc="1" locked="0" layoutInCell="0" allowOverlap="1" wp14:anchorId="14582B59" wp14:editId="05BD3630">
            <wp:simplePos x="0" y="0"/>
            <wp:positionH relativeFrom="column">
              <wp:posOffset>76200</wp:posOffset>
            </wp:positionH>
            <wp:positionV relativeFrom="paragraph">
              <wp:posOffset>230505</wp:posOffset>
            </wp:positionV>
            <wp:extent cx="4380230" cy="211518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7"/>
                    <a:srcRect/>
                    <a:stretch>
                      <a:fillRect/>
                    </a:stretch>
                  </pic:blipFill>
                  <pic:spPr bwMode="auto">
                    <a:xfrm>
                      <a:off x="0" y="0"/>
                      <a:ext cx="4380230" cy="2115185"/>
                    </a:xfrm>
                    <a:prstGeom prst="rect">
                      <a:avLst/>
                    </a:prstGeom>
                    <a:noFill/>
                  </pic:spPr>
                </pic:pic>
              </a:graphicData>
            </a:graphic>
          </wp:anchor>
        </w:drawing>
      </w:r>
    </w:p>
    <w:p w14:paraId="65B0F289" w14:textId="77777777" w:rsidR="00F26A1A" w:rsidRDefault="00F26A1A">
      <w:pPr>
        <w:spacing w:line="200" w:lineRule="exact"/>
        <w:rPr>
          <w:sz w:val="20"/>
          <w:szCs w:val="20"/>
        </w:rPr>
      </w:pPr>
    </w:p>
    <w:p w14:paraId="50556BFA" w14:textId="77777777" w:rsidR="00F26A1A" w:rsidRDefault="00F26A1A">
      <w:pPr>
        <w:spacing w:line="200" w:lineRule="exact"/>
        <w:rPr>
          <w:sz w:val="20"/>
          <w:szCs w:val="20"/>
        </w:rPr>
      </w:pPr>
    </w:p>
    <w:p w14:paraId="781C3979" w14:textId="77777777" w:rsidR="00F26A1A" w:rsidRDefault="00F26A1A">
      <w:pPr>
        <w:spacing w:line="200" w:lineRule="exact"/>
        <w:rPr>
          <w:sz w:val="20"/>
          <w:szCs w:val="20"/>
        </w:rPr>
      </w:pPr>
    </w:p>
    <w:p w14:paraId="6DD5C71F" w14:textId="77777777" w:rsidR="00F26A1A" w:rsidRDefault="00F26A1A">
      <w:pPr>
        <w:spacing w:line="200" w:lineRule="exact"/>
        <w:rPr>
          <w:sz w:val="20"/>
          <w:szCs w:val="20"/>
        </w:rPr>
      </w:pPr>
    </w:p>
    <w:p w14:paraId="3D44ED51" w14:textId="77777777" w:rsidR="00F26A1A" w:rsidRDefault="00F26A1A">
      <w:pPr>
        <w:spacing w:line="200" w:lineRule="exact"/>
        <w:rPr>
          <w:sz w:val="20"/>
          <w:szCs w:val="20"/>
        </w:rPr>
      </w:pPr>
    </w:p>
    <w:p w14:paraId="18511C69" w14:textId="77777777" w:rsidR="00F26A1A" w:rsidRDefault="00F26A1A">
      <w:pPr>
        <w:spacing w:line="200" w:lineRule="exact"/>
        <w:rPr>
          <w:sz w:val="20"/>
          <w:szCs w:val="20"/>
        </w:rPr>
      </w:pPr>
    </w:p>
    <w:p w14:paraId="7ABBB5C4" w14:textId="77777777" w:rsidR="00F26A1A" w:rsidRDefault="00F26A1A">
      <w:pPr>
        <w:spacing w:line="200" w:lineRule="exact"/>
        <w:rPr>
          <w:sz w:val="20"/>
          <w:szCs w:val="20"/>
        </w:rPr>
      </w:pPr>
    </w:p>
    <w:p w14:paraId="0E39274D" w14:textId="77777777" w:rsidR="00F26A1A" w:rsidRDefault="00F26A1A">
      <w:pPr>
        <w:spacing w:line="200" w:lineRule="exact"/>
        <w:rPr>
          <w:sz w:val="20"/>
          <w:szCs w:val="20"/>
        </w:rPr>
      </w:pPr>
    </w:p>
    <w:p w14:paraId="41A57BA1" w14:textId="77777777" w:rsidR="00F26A1A" w:rsidRDefault="00F26A1A">
      <w:pPr>
        <w:spacing w:line="200" w:lineRule="exact"/>
        <w:rPr>
          <w:sz w:val="20"/>
          <w:szCs w:val="20"/>
        </w:rPr>
      </w:pPr>
    </w:p>
    <w:p w14:paraId="0484B459" w14:textId="77777777" w:rsidR="00F26A1A" w:rsidRDefault="00F26A1A">
      <w:pPr>
        <w:spacing w:line="200" w:lineRule="exact"/>
        <w:rPr>
          <w:sz w:val="20"/>
          <w:szCs w:val="20"/>
        </w:rPr>
      </w:pPr>
    </w:p>
    <w:p w14:paraId="72075A2D" w14:textId="77777777" w:rsidR="00F26A1A" w:rsidRDefault="00F26A1A">
      <w:pPr>
        <w:spacing w:line="200" w:lineRule="exact"/>
        <w:rPr>
          <w:sz w:val="20"/>
          <w:szCs w:val="20"/>
        </w:rPr>
      </w:pPr>
    </w:p>
    <w:p w14:paraId="1F1B51C2" w14:textId="77777777" w:rsidR="00F26A1A" w:rsidRDefault="00F26A1A">
      <w:pPr>
        <w:spacing w:line="200" w:lineRule="exact"/>
        <w:rPr>
          <w:sz w:val="20"/>
          <w:szCs w:val="20"/>
        </w:rPr>
      </w:pPr>
    </w:p>
    <w:p w14:paraId="761C380B" w14:textId="77777777" w:rsidR="00F26A1A" w:rsidRDefault="00F26A1A">
      <w:pPr>
        <w:spacing w:line="200" w:lineRule="exact"/>
        <w:rPr>
          <w:sz w:val="20"/>
          <w:szCs w:val="20"/>
        </w:rPr>
      </w:pPr>
    </w:p>
    <w:p w14:paraId="339F0385" w14:textId="77777777" w:rsidR="00F26A1A" w:rsidRDefault="00F26A1A">
      <w:pPr>
        <w:spacing w:line="200" w:lineRule="exact"/>
        <w:rPr>
          <w:sz w:val="20"/>
          <w:szCs w:val="20"/>
        </w:rPr>
      </w:pPr>
    </w:p>
    <w:p w14:paraId="7656D32A" w14:textId="77777777" w:rsidR="00F26A1A" w:rsidRDefault="00F26A1A">
      <w:pPr>
        <w:spacing w:line="200" w:lineRule="exact"/>
        <w:rPr>
          <w:sz w:val="20"/>
          <w:szCs w:val="20"/>
        </w:rPr>
      </w:pPr>
    </w:p>
    <w:p w14:paraId="7BEFE7E4" w14:textId="77777777" w:rsidR="00F26A1A" w:rsidRDefault="00F26A1A">
      <w:pPr>
        <w:spacing w:line="340" w:lineRule="exact"/>
        <w:rPr>
          <w:sz w:val="20"/>
          <w:szCs w:val="20"/>
        </w:rPr>
      </w:pPr>
    </w:p>
    <w:p w14:paraId="3DA01CED" w14:textId="77777777" w:rsidR="00F26A1A" w:rsidRDefault="00000000">
      <w:pPr>
        <w:tabs>
          <w:tab w:val="left" w:pos="372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28276C1" w14:textId="77777777" w:rsidR="00F26A1A" w:rsidRDefault="00F26A1A">
      <w:pPr>
        <w:spacing w:line="254" w:lineRule="exact"/>
        <w:rPr>
          <w:sz w:val="20"/>
          <w:szCs w:val="20"/>
        </w:rPr>
      </w:pPr>
    </w:p>
    <w:p w14:paraId="2212AEF8" w14:textId="77777777" w:rsidR="00F26A1A" w:rsidRDefault="00000000">
      <w:pPr>
        <w:tabs>
          <w:tab w:val="left" w:pos="700"/>
          <w:tab w:val="left" w:pos="1240"/>
          <w:tab w:val="left" w:pos="1860"/>
          <w:tab w:val="left" w:pos="2120"/>
          <w:tab w:val="left" w:pos="2760"/>
          <w:tab w:val="left" w:pos="3180"/>
          <w:tab w:val="left" w:pos="3440"/>
          <w:tab w:val="left" w:pos="4260"/>
          <w:tab w:val="left" w:pos="4680"/>
          <w:tab w:val="left" w:pos="5140"/>
          <w:tab w:val="left" w:pos="5700"/>
          <w:tab w:val="left" w:pos="5980"/>
          <w:tab w:val="left" w:pos="6580"/>
        </w:tabs>
        <w:ind w:left="100"/>
        <w:rPr>
          <w:sz w:val="20"/>
          <w:szCs w:val="20"/>
        </w:rPr>
      </w:pPr>
      <w:r>
        <w:rPr>
          <w:rFonts w:ascii="Arial" w:eastAsia="Arial" w:hAnsi="Arial" w:cs="Arial"/>
          <w:sz w:val="15"/>
          <w:szCs w:val="15"/>
        </w:rPr>
        <w:t>Fig. 7.3</w:t>
      </w:r>
      <w:r>
        <w:rPr>
          <w:sz w:val="20"/>
          <w:szCs w:val="20"/>
        </w:rPr>
        <w:tab/>
      </w:r>
      <w:r>
        <w:rPr>
          <w:rFonts w:ascii="Arial" w:eastAsia="Arial" w:hAnsi="Arial" w:cs="Arial"/>
          <w:sz w:val="15"/>
          <w:szCs w:val="15"/>
        </w:rPr>
        <w:t>Herpes</w:t>
      </w:r>
      <w:r>
        <w:rPr>
          <w:rFonts w:ascii="Arial" w:eastAsia="Arial" w:hAnsi="Arial" w:cs="Arial"/>
          <w:sz w:val="15"/>
          <w:szCs w:val="15"/>
        </w:rPr>
        <w:tab/>
        <w:t>keratitis:</w:t>
      </w:r>
      <w:r>
        <w:rPr>
          <w:rFonts w:ascii="Arial" w:eastAsia="Arial" w:hAnsi="Arial" w:cs="Arial"/>
          <w:sz w:val="15"/>
          <w:szCs w:val="15"/>
        </w:rPr>
        <w:tab/>
        <w:t>(A)</w:t>
      </w:r>
      <w:r>
        <w:rPr>
          <w:rFonts w:ascii="Arial" w:eastAsia="Arial" w:hAnsi="Arial" w:cs="Arial"/>
          <w:sz w:val="15"/>
          <w:szCs w:val="15"/>
        </w:rPr>
        <w:tab/>
        <w:t>dendritic</w:t>
      </w:r>
      <w:r>
        <w:rPr>
          <w:rFonts w:ascii="Arial" w:eastAsia="Arial" w:hAnsi="Arial" w:cs="Arial"/>
          <w:sz w:val="15"/>
          <w:szCs w:val="15"/>
        </w:rPr>
        <w:tab/>
        <w:t>ulcer,</w:t>
      </w:r>
      <w:r>
        <w:rPr>
          <w:rFonts w:ascii="Arial" w:eastAsia="Arial" w:hAnsi="Arial" w:cs="Arial"/>
          <w:sz w:val="15"/>
          <w:szCs w:val="15"/>
        </w:rPr>
        <w:tab/>
        <w:t>(B)</w:t>
      </w:r>
      <w:r>
        <w:rPr>
          <w:rFonts w:ascii="Arial" w:eastAsia="Arial" w:hAnsi="Arial" w:cs="Arial"/>
          <w:sz w:val="15"/>
          <w:szCs w:val="15"/>
        </w:rPr>
        <w:tab/>
        <w:t>geographic</w:t>
      </w:r>
      <w:r>
        <w:rPr>
          <w:rFonts w:ascii="Arial" w:eastAsia="Arial" w:hAnsi="Arial" w:cs="Arial"/>
          <w:sz w:val="15"/>
          <w:szCs w:val="15"/>
        </w:rPr>
        <w:tab/>
        <w:t>ulcer.</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4"/>
          <w:szCs w:val="14"/>
        </w:rPr>
        <w:t>Clinical</w:t>
      </w:r>
    </w:p>
    <w:p w14:paraId="41CF264D" w14:textId="77777777" w:rsidR="00F26A1A" w:rsidRDefault="00F26A1A">
      <w:pPr>
        <w:spacing w:line="8" w:lineRule="exact"/>
        <w:rPr>
          <w:sz w:val="20"/>
          <w:szCs w:val="20"/>
        </w:rPr>
      </w:pPr>
    </w:p>
    <w:p w14:paraId="42FD3961" w14:textId="77777777" w:rsidR="00F26A1A" w:rsidRDefault="00000000">
      <w:pPr>
        <w:ind w:left="100"/>
        <w:rPr>
          <w:sz w:val="20"/>
          <w:szCs w:val="20"/>
        </w:rPr>
      </w:pPr>
      <w:r>
        <w:rPr>
          <w:rFonts w:ascii="Arial" w:eastAsia="Arial" w:hAnsi="Arial" w:cs="Arial"/>
          <w:sz w:val="15"/>
          <w:szCs w:val="15"/>
        </w:rPr>
        <w:t>Ophthalmology: A Systematic Approach, 9th edition. Oxford, UK: Elsevier; 2020.)</w:t>
      </w:r>
    </w:p>
    <w:p w14:paraId="078F1D2D" w14:textId="77777777" w:rsidR="00F26A1A" w:rsidRDefault="00F26A1A">
      <w:pPr>
        <w:sectPr w:rsidR="00F26A1A">
          <w:pgSz w:w="8640" w:h="13101"/>
          <w:pgMar w:top="493" w:right="700" w:bottom="0" w:left="860" w:header="0" w:footer="0" w:gutter="0"/>
          <w:cols w:space="720" w:equalWidth="0">
            <w:col w:w="7080"/>
          </w:cols>
        </w:sectPr>
      </w:pPr>
    </w:p>
    <w:p w14:paraId="185F0025" w14:textId="77777777" w:rsidR="00F26A1A" w:rsidRDefault="00F26A1A">
      <w:pPr>
        <w:spacing w:line="200" w:lineRule="exact"/>
        <w:rPr>
          <w:sz w:val="20"/>
          <w:szCs w:val="20"/>
        </w:rPr>
      </w:pPr>
    </w:p>
    <w:p w14:paraId="0F955925" w14:textId="77777777" w:rsidR="00F26A1A" w:rsidRDefault="00F26A1A">
      <w:pPr>
        <w:spacing w:line="387" w:lineRule="exact"/>
        <w:rPr>
          <w:sz w:val="20"/>
          <w:szCs w:val="20"/>
        </w:rPr>
      </w:pPr>
    </w:p>
    <w:p w14:paraId="6F89A1C7" w14:textId="77777777" w:rsidR="00F26A1A" w:rsidRDefault="00000000">
      <w:pPr>
        <w:spacing w:line="168" w:lineRule="exact"/>
        <w:rPr>
          <w:sz w:val="20"/>
          <w:szCs w:val="20"/>
        </w:rPr>
      </w:pPr>
      <w:r>
        <w:rPr>
          <w:rFonts w:ascii="PMingLiU" w:eastAsia="PMingLiU" w:hAnsi="PMingLiU" w:cs="PMingLiU"/>
          <w:sz w:val="14"/>
          <w:szCs w:val="14"/>
        </w:rPr>
        <w:t>#*" ##%"#"+!#(&amp;&amp;%"'+$'""#* "%#! " +#!+ &amp;)%#"$'!%</w:t>
      </w:r>
    </w:p>
    <w:p w14:paraId="0E10381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F45B53C" w14:textId="77777777" w:rsidR="00F26A1A" w:rsidRDefault="00F26A1A">
      <w:pPr>
        <w:sectPr w:rsidR="00F26A1A">
          <w:type w:val="continuous"/>
          <w:pgSz w:w="8640" w:h="13101"/>
          <w:pgMar w:top="493" w:right="700" w:bottom="0" w:left="860" w:header="0" w:footer="0" w:gutter="0"/>
          <w:cols w:space="720" w:equalWidth="0">
            <w:col w:w="7080"/>
          </w:cols>
        </w:sectPr>
      </w:pPr>
    </w:p>
    <w:p w14:paraId="50468C92" w14:textId="77777777" w:rsidR="00F26A1A" w:rsidRDefault="00F26A1A">
      <w:pPr>
        <w:spacing w:line="141" w:lineRule="exact"/>
        <w:rPr>
          <w:sz w:val="20"/>
          <w:szCs w:val="20"/>
        </w:rPr>
      </w:pPr>
      <w:bookmarkStart w:id="107" w:name="page110"/>
      <w:bookmarkEnd w:id="107"/>
    </w:p>
    <w:p w14:paraId="3D8BABB5" w14:textId="77777777" w:rsidR="00F26A1A" w:rsidRDefault="00000000">
      <w:pPr>
        <w:tabs>
          <w:tab w:val="left" w:pos="3880"/>
        </w:tabs>
        <w:rPr>
          <w:sz w:val="20"/>
          <w:szCs w:val="20"/>
        </w:rPr>
      </w:pPr>
      <w:r>
        <w:rPr>
          <w:rFonts w:ascii="Arial" w:eastAsia="Arial" w:hAnsi="Arial" w:cs="Arial"/>
          <w:b/>
          <w:bCs/>
          <w:sz w:val="16"/>
          <w:szCs w:val="16"/>
        </w:rPr>
        <w:t>114</w:t>
      </w:r>
      <w:r>
        <w:rPr>
          <w:sz w:val="20"/>
          <w:szCs w:val="20"/>
        </w:rPr>
        <w:tab/>
      </w:r>
      <w:r>
        <w:rPr>
          <w:rFonts w:ascii="Arial" w:eastAsia="Arial" w:hAnsi="Arial" w:cs="Arial"/>
          <w:sz w:val="14"/>
          <w:szCs w:val="14"/>
        </w:rPr>
        <w:t>SYNOPSIS OF CLINICAL OPHTHALMOLOGY</w:t>
      </w:r>
    </w:p>
    <w:p w14:paraId="32472375" w14:textId="77777777" w:rsidR="00F26A1A" w:rsidRDefault="00000000">
      <w:pPr>
        <w:spacing w:line="20" w:lineRule="exact"/>
        <w:rPr>
          <w:sz w:val="20"/>
          <w:szCs w:val="20"/>
        </w:rPr>
      </w:pPr>
      <w:r>
        <w:rPr>
          <w:noProof/>
          <w:sz w:val="20"/>
          <w:szCs w:val="20"/>
        </w:rPr>
        <w:drawing>
          <wp:anchor distT="0" distB="0" distL="114300" distR="114300" simplePos="0" relativeHeight="251526656" behindDoc="1" locked="0" layoutInCell="0" allowOverlap="1" wp14:anchorId="7931A4E0" wp14:editId="46D47F04">
            <wp:simplePos x="0" y="0"/>
            <wp:positionH relativeFrom="column">
              <wp:posOffset>0</wp:posOffset>
            </wp:positionH>
            <wp:positionV relativeFrom="paragraph">
              <wp:posOffset>55880</wp:posOffset>
            </wp:positionV>
            <wp:extent cx="4419600" cy="2312035"/>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8"/>
                    <a:srcRect/>
                    <a:stretch>
                      <a:fillRect/>
                    </a:stretch>
                  </pic:blipFill>
                  <pic:spPr bwMode="auto">
                    <a:xfrm>
                      <a:off x="0" y="0"/>
                      <a:ext cx="4419600" cy="2312035"/>
                    </a:xfrm>
                    <a:prstGeom prst="rect">
                      <a:avLst/>
                    </a:prstGeom>
                    <a:noFill/>
                  </pic:spPr>
                </pic:pic>
              </a:graphicData>
            </a:graphic>
          </wp:anchor>
        </w:drawing>
      </w:r>
    </w:p>
    <w:p w14:paraId="6E281E23" w14:textId="77777777" w:rsidR="00F26A1A" w:rsidRDefault="00F26A1A">
      <w:pPr>
        <w:spacing w:line="200" w:lineRule="exact"/>
        <w:rPr>
          <w:sz w:val="20"/>
          <w:szCs w:val="20"/>
        </w:rPr>
      </w:pPr>
    </w:p>
    <w:p w14:paraId="14190E5E" w14:textId="77777777" w:rsidR="00F26A1A" w:rsidRDefault="00F26A1A">
      <w:pPr>
        <w:spacing w:line="200" w:lineRule="exact"/>
        <w:rPr>
          <w:sz w:val="20"/>
          <w:szCs w:val="20"/>
        </w:rPr>
      </w:pPr>
    </w:p>
    <w:p w14:paraId="2048E41F" w14:textId="77777777" w:rsidR="00F26A1A" w:rsidRDefault="00F26A1A">
      <w:pPr>
        <w:spacing w:line="200" w:lineRule="exact"/>
        <w:rPr>
          <w:sz w:val="20"/>
          <w:szCs w:val="20"/>
        </w:rPr>
      </w:pPr>
    </w:p>
    <w:p w14:paraId="2764470A" w14:textId="77777777" w:rsidR="00F26A1A" w:rsidRDefault="00F26A1A">
      <w:pPr>
        <w:spacing w:line="200" w:lineRule="exact"/>
        <w:rPr>
          <w:sz w:val="20"/>
          <w:szCs w:val="20"/>
        </w:rPr>
      </w:pPr>
    </w:p>
    <w:p w14:paraId="4D0612F0" w14:textId="77777777" w:rsidR="00F26A1A" w:rsidRDefault="00F26A1A">
      <w:pPr>
        <w:spacing w:line="200" w:lineRule="exact"/>
        <w:rPr>
          <w:sz w:val="20"/>
          <w:szCs w:val="20"/>
        </w:rPr>
      </w:pPr>
    </w:p>
    <w:p w14:paraId="7D1165E3" w14:textId="77777777" w:rsidR="00F26A1A" w:rsidRDefault="00F26A1A">
      <w:pPr>
        <w:spacing w:line="200" w:lineRule="exact"/>
        <w:rPr>
          <w:sz w:val="20"/>
          <w:szCs w:val="20"/>
        </w:rPr>
      </w:pPr>
    </w:p>
    <w:p w14:paraId="1F7EBA77" w14:textId="77777777" w:rsidR="00F26A1A" w:rsidRDefault="00F26A1A">
      <w:pPr>
        <w:spacing w:line="200" w:lineRule="exact"/>
        <w:rPr>
          <w:sz w:val="20"/>
          <w:szCs w:val="20"/>
        </w:rPr>
      </w:pPr>
    </w:p>
    <w:p w14:paraId="5BC42A97" w14:textId="77777777" w:rsidR="00F26A1A" w:rsidRDefault="00F26A1A">
      <w:pPr>
        <w:spacing w:line="200" w:lineRule="exact"/>
        <w:rPr>
          <w:sz w:val="20"/>
          <w:szCs w:val="20"/>
        </w:rPr>
      </w:pPr>
    </w:p>
    <w:p w14:paraId="0FA2C803" w14:textId="77777777" w:rsidR="00F26A1A" w:rsidRDefault="00F26A1A">
      <w:pPr>
        <w:spacing w:line="200" w:lineRule="exact"/>
        <w:rPr>
          <w:sz w:val="20"/>
          <w:szCs w:val="20"/>
        </w:rPr>
      </w:pPr>
    </w:p>
    <w:p w14:paraId="72DFD6CE" w14:textId="77777777" w:rsidR="00F26A1A" w:rsidRDefault="00F26A1A">
      <w:pPr>
        <w:spacing w:line="200" w:lineRule="exact"/>
        <w:rPr>
          <w:sz w:val="20"/>
          <w:szCs w:val="20"/>
        </w:rPr>
      </w:pPr>
    </w:p>
    <w:p w14:paraId="10409420" w14:textId="77777777" w:rsidR="00F26A1A" w:rsidRDefault="00F26A1A">
      <w:pPr>
        <w:spacing w:line="200" w:lineRule="exact"/>
        <w:rPr>
          <w:sz w:val="20"/>
          <w:szCs w:val="20"/>
        </w:rPr>
      </w:pPr>
    </w:p>
    <w:p w14:paraId="187F49B2" w14:textId="77777777" w:rsidR="00F26A1A" w:rsidRDefault="00F26A1A">
      <w:pPr>
        <w:spacing w:line="200" w:lineRule="exact"/>
        <w:rPr>
          <w:sz w:val="20"/>
          <w:szCs w:val="20"/>
        </w:rPr>
      </w:pPr>
    </w:p>
    <w:p w14:paraId="663B02BC" w14:textId="77777777" w:rsidR="00F26A1A" w:rsidRDefault="00F26A1A">
      <w:pPr>
        <w:spacing w:line="200" w:lineRule="exact"/>
        <w:rPr>
          <w:sz w:val="20"/>
          <w:szCs w:val="20"/>
        </w:rPr>
      </w:pPr>
    </w:p>
    <w:p w14:paraId="00E4D4AC" w14:textId="77777777" w:rsidR="00F26A1A" w:rsidRDefault="00F26A1A">
      <w:pPr>
        <w:spacing w:line="200" w:lineRule="exact"/>
        <w:rPr>
          <w:sz w:val="20"/>
          <w:szCs w:val="20"/>
        </w:rPr>
      </w:pPr>
    </w:p>
    <w:p w14:paraId="65BF6CF3" w14:textId="77777777" w:rsidR="00F26A1A" w:rsidRDefault="00F26A1A">
      <w:pPr>
        <w:spacing w:line="388" w:lineRule="exact"/>
        <w:rPr>
          <w:sz w:val="20"/>
          <w:szCs w:val="20"/>
        </w:rPr>
      </w:pPr>
    </w:p>
    <w:p w14:paraId="7BC39565" w14:textId="77777777" w:rsidR="00F26A1A" w:rsidRDefault="00000000">
      <w:pPr>
        <w:tabs>
          <w:tab w:val="left" w:pos="358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bscript"/>
        </w:rPr>
        <w:t>B</w:t>
      </w:r>
    </w:p>
    <w:p w14:paraId="1947374F" w14:textId="77777777" w:rsidR="00F26A1A" w:rsidRDefault="00F26A1A">
      <w:pPr>
        <w:spacing w:line="222" w:lineRule="exact"/>
        <w:rPr>
          <w:sz w:val="20"/>
          <w:szCs w:val="20"/>
        </w:rPr>
      </w:pPr>
    </w:p>
    <w:p w14:paraId="5C218FAA" w14:textId="77777777" w:rsidR="00F26A1A" w:rsidRDefault="00000000">
      <w:pPr>
        <w:spacing w:line="235" w:lineRule="auto"/>
        <w:ind w:right="100"/>
        <w:jc w:val="both"/>
        <w:rPr>
          <w:sz w:val="20"/>
          <w:szCs w:val="20"/>
        </w:rPr>
      </w:pPr>
      <w:r>
        <w:rPr>
          <w:rFonts w:ascii="Arial" w:eastAsia="Arial" w:hAnsi="Arial" w:cs="Arial"/>
          <w:sz w:val="15"/>
          <w:szCs w:val="15"/>
        </w:rPr>
        <w:t>Fig. 7.4 Disciform keratitis: (A) stromal oedema with underlying keratic precipitates, (B) Wessely immune ring. (From Salmon JF, Kanski’s Clinical Ophthalmology: A Systematic Approach, 9th edition. Oxford, UK: Elsevier; 2020.)</w:t>
      </w:r>
    </w:p>
    <w:p w14:paraId="0E914EEB" w14:textId="77777777" w:rsidR="00F26A1A" w:rsidRDefault="00F26A1A">
      <w:pPr>
        <w:spacing w:line="200" w:lineRule="exact"/>
        <w:rPr>
          <w:sz w:val="20"/>
          <w:szCs w:val="20"/>
        </w:rPr>
      </w:pPr>
    </w:p>
    <w:p w14:paraId="778D3EE5" w14:textId="77777777" w:rsidR="00F26A1A" w:rsidRDefault="00F26A1A">
      <w:pPr>
        <w:spacing w:line="367" w:lineRule="exact"/>
        <w:rPr>
          <w:sz w:val="20"/>
          <w:szCs w:val="20"/>
        </w:rPr>
      </w:pPr>
    </w:p>
    <w:p w14:paraId="00B2D9DF" w14:textId="77777777" w:rsidR="00F26A1A" w:rsidRDefault="00000000">
      <w:pPr>
        <w:spacing w:line="306" w:lineRule="auto"/>
        <w:ind w:left="440" w:right="100"/>
        <w:jc w:val="both"/>
        <w:rPr>
          <w:sz w:val="20"/>
          <w:szCs w:val="20"/>
        </w:rPr>
      </w:pPr>
      <w:r>
        <w:rPr>
          <w:rFonts w:ascii="Arial" w:eastAsia="Arial" w:hAnsi="Arial" w:cs="Arial"/>
          <w:b/>
          <w:bCs/>
          <w:i/>
          <w:iCs/>
          <w:sz w:val="16"/>
          <w:szCs w:val="16"/>
        </w:rPr>
        <w:t>Course</w:t>
      </w:r>
      <w:r>
        <w:rPr>
          <w:rFonts w:ascii="Arial" w:eastAsia="Arial" w:hAnsi="Arial" w:cs="Arial"/>
          <w:sz w:val="16"/>
          <w:szCs w:val="16"/>
        </w:rPr>
        <w:t>: consecutive episodes may be associated with gradually worsening scarring and superficial or deep vascularization; mid-stromal scarring can appear as interstitial keratitis.</w:t>
      </w:r>
    </w:p>
    <w:p w14:paraId="685CEB18" w14:textId="77777777" w:rsidR="00F26A1A" w:rsidRDefault="00F26A1A">
      <w:pPr>
        <w:spacing w:line="183" w:lineRule="exact"/>
        <w:rPr>
          <w:sz w:val="20"/>
          <w:szCs w:val="20"/>
        </w:rPr>
      </w:pPr>
    </w:p>
    <w:p w14:paraId="4FB3E291" w14:textId="77777777" w:rsidR="00F26A1A" w:rsidRDefault="00000000">
      <w:pPr>
        <w:rPr>
          <w:sz w:val="20"/>
          <w:szCs w:val="20"/>
        </w:rPr>
      </w:pPr>
      <w:r>
        <w:rPr>
          <w:rFonts w:ascii="Arial" w:eastAsia="Arial" w:hAnsi="Arial" w:cs="Arial"/>
          <w:b/>
          <w:bCs/>
          <w:sz w:val="18"/>
          <w:szCs w:val="18"/>
        </w:rPr>
        <w:t>Treatment</w:t>
      </w:r>
    </w:p>
    <w:p w14:paraId="4307BABA" w14:textId="77777777" w:rsidR="00F26A1A" w:rsidRDefault="00F26A1A">
      <w:pPr>
        <w:spacing w:line="21" w:lineRule="exact"/>
        <w:rPr>
          <w:sz w:val="20"/>
          <w:szCs w:val="20"/>
        </w:rPr>
      </w:pPr>
    </w:p>
    <w:p w14:paraId="1A935A8C"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Initial</w:t>
      </w:r>
      <w:r>
        <w:rPr>
          <w:rFonts w:ascii="Arial" w:eastAsia="Arial" w:hAnsi="Arial" w:cs="Arial"/>
          <w:sz w:val="18"/>
          <w:szCs w:val="18"/>
        </w:rPr>
        <w:t>: topical steroids (prednisolone 1%, dexamethasone 0.1%) with antiviral cover, both four times daily.</w:t>
      </w:r>
    </w:p>
    <w:p w14:paraId="220572B2" w14:textId="77777777" w:rsidR="00F26A1A" w:rsidRDefault="00F26A1A">
      <w:pPr>
        <w:spacing w:line="17" w:lineRule="exact"/>
        <w:rPr>
          <w:sz w:val="20"/>
          <w:szCs w:val="20"/>
        </w:rPr>
      </w:pPr>
    </w:p>
    <w:p w14:paraId="460DD53B" w14:textId="77777777" w:rsidR="00F26A1A" w:rsidRDefault="00000000">
      <w:pPr>
        <w:spacing w:line="272" w:lineRule="auto"/>
        <w:ind w:left="440" w:right="100"/>
        <w:jc w:val="both"/>
        <w:rPr>
          <w:sz w:val="20"/>
          <w:szCs w:val="20"/>
        </w:rPr>
      </w:pPr>
      <w:r>
        <w:rPr>
          <w:rFonts w:ascii="Arial" w:eastAsia="Arial" w:hAnsi="Arial" w:cs="Arial"/>
          <w:b/>
          <w:bCs/>
          <w:i/>
          <w:iCs/>
          <w:sz w:val="17"/>
          <w:szCs w:val="17"/>
        </w:rPr>
        <w:t>Subsequent</w:t>
      </w:r>
      <w:r>
        <w:rPr>
          <w:rFonts w:ascii="Arial" w:eastAsia="Arial" w:hAnsi="Arial" w:cs="Arial"/>
          <w:sz w:val="17"/>
          <w:szCs w:val="17"/>
        </w:rPr>
        <w:t>: as improvement occurs, both are tapered. Some patients require a weaker ste-roid (fluorometholone 0.1%, loteprednol 0.2%) on alternate days for many months. Topical ciclosporin 0.05% may be useful as a steroid-sparing agent.</w:t>
      </w:r>
    </w:p>
    <w:p w14:paraId="1BBA059D" w14:textId="77777777" w:rsidR="00F26A1A" w:rsidRDefault="00F26A1A">
      <w:pPr>
        <w:spacing w:line="234" w:lineRule="exact"/>
        <w:rPr>
          <w:sz w:val="20"/>
          <w:szCs w:val="20"/>
        </w:rPr>
      </w:pPr>
    </w:p>
    <w:p w14:paraId="4A760EF5" w14:textId="77777777" w:rsidR="00F26A1A" w:rsidRDefault="00000000">
      <w:pPr>
        <w:rPr>
          <w:sz w:val="20"/>
          <w:szCs w:val="20"/>
        </w:rPr>
      </w:pPr>
      <w:r>
        <w:rPr>
          <w:rFonts w:ascii="Arial" w:eastAsia="Arial" w:hAnsi="Arial" w:cs="Arial"/>
          <w:b/>
          <w:bCs/>
          <w:color w:val="C8001A"/>
          <w:sz w:val="24"/>
          <w:szCs w:val="24"/>
        </w:rPr>
        <w:t>Necrotizing stromal keratitis</w:t>
      </w:r>
    </w:p>
    <w:p w14:paraId="2E28AC50" w14:textId="77777777" w:rsidR="00F26A1A" w:rsidRDefault="00F26A1A">
      <w:pPr>
        <w:spacing w:line="137" w:lineRule="exact"/>
        <w:rPr>
          <w:sz w:val="20"/>
          <w:szCs w:val="20"/>
        </w:rPr>
      </w:pPr>
    </w:p>
    <w:p w14:paraId="696754B3" w14:textId="77777777" w:rsidR="00F26A1A" w:rsidRDefault="00000000">
      <w:pPr>
        <w:rPr>
          <w:sz w:val="20"/>
          <w:szCs w:val="20"/>
        </w:rPr>
      </w:pPr>
      <w:r>
        <w:rPr>
          <w:rFonts w:ascii="Arial" w:eastAsia="Arial" w:hAnsi="Arial" w:cs="Arial"/>
          <w:b/>
          <w:bCs/>
          <w:sz w:val="18"/>
          <w:szCs w:val="18"/>
        </w:rPr>
        <w:t>Diagnosis:</w:t>
      </w:r>
    </w:p>
    <w:p w14:paraId="3C29367D" w14:textId="77777777" w:rsidR="00F26A1A" w:rsidRDefault="00F26A1A">
      <w:pPr>
        <w:spacing w:line="28" w:lineRule="exact"/>
        <w:rPr>
          <w:sz w:val="20"/>
          <w:szCs w:val="20"/>
        </w:rPr>
      </w:pPr>
    </w:p>
    <w:p w14:paraId="141C1CA0" w14:textId="77777777" w:rsidR="00F26A1A" w:rsidRDefault="00000000">
      <w:pPr>
        <w:numPr>
          <w:ilvl w:val="0"/>
          <w:numId w:val="60"/>
        </w:numPr>
        <w:tabs>
          <w:tab w:val="left" w:pos="267"/>
        </w:tabs>
        <w:spacing w:line="246" w:lineRule="auto"/>
        <w:ind w:right="100"/>
        <w:jc w:val="both"/>
        <w:rPr>
          <w:rFonts w:ascii="Arial" w:eastAsia="Arial" w:hAnsi="Arial" w:cs="Arial"/>
          <w:sz w:val="18"/>
          <w:szCs w:val="18"/>
        </w:rPr>
      </w:pPr>
      <w:r>
        <w:rPr>
          <w:rFonts w:ascii="Arial" w:eastAsia="Arial" w:hAnsi="Arial" w:cs="Arial"/>
          <w:sz w:val="18"/>
          <w:szCs w:val="18"/>
        </w:rPr>
        <w:t>most commonly seen in patients with multiple recurrences, especially HSV-2, (b) stromal necrosis and melting, (c) may be associated with an epithelial defect (</w:t>
      </w:r>
      <w:r>
        <w:rPr>
          <w:rFonts w:ascii="Arial" w:eastAsia="Arial" w:hAnsi="Arial" w:cs="Arial"/>
          <w:color w:val="0080AC"/>
          <w:sz w:val="18"/>
          <w:szCs w:val="18"/>
        </w:rPr>
        <w:t>Fig. 7.5A</w:t>
      </w:r>
      <w:r>
        <w:rPr>
          <w:rFonts w:ascii="Arial" w:eastAsia="Arial" w:hAnsi="Arial" w:cs="Arial"/>
          <w:sz w:val="18"/>
          <w:szCs w:val="18"/>
        </w:rPr>
        <w:t>), (d) progression to scarring, vascularization and lipid deposition (</w:t>
      </w:r>
      <w:r>
        <w:rPr>
          <w:rFonts w:ascii="Arial" w:eastAsia="Arial" w:hAnsi="Arial" w:cs="Arial"/>
          <w:color w:val="0080AC"/>
          <w:sz w:val="18"/>
          <w:szCs w:val="18"/>
        </w:rPr>
        <w:t>Fig. 7.5B</w:t>
      </w:r>
      <w:r>
        <w:rPr>
          <w:rFonts w:ascii="Arial" w:eastAsia="Arial" w:hAnsi="Arial" w:cs="Arial"/>
          <w:sz w:val="18"/>
          <w:szCs w:val="18"/>
        </w:rPr>
        <w:t>).</w:t>
      </w:r>
    </w:p>
    <w:p w14:paraId="1582D6FB" w14:textId="77777777" w:rsidR="00F26A1A" w:rsidRDefault="00F26A1A">
      <w:pPr>
        <w:spacing w:line="229" w:lineRule="exact"/>
        <w:rPr>
          <w:sz w:val="20"/>
          <w:szCs w:val="20"/>
        </w:rPr>
      </w:pPr>
    </w:p>
    <w:p w14:paraId="577E1F24" w14:textId="77777777" w:rsidR="00F26A1A" w:rsidRDefault="00000000">
      <w:pPr>
        <w:rPr>
          <w:sz w:val="20"/>
          <w:szCs w:val="20"/>
        </w:rPr>
      </w:pPr>
      <w:r>
        <w:rPr>
          <w:rFonts w:ascii="Arial" w:eastAsia="Arial" w:hAnsi="Arial" w:cs="Arial"/>
          <w:b/>
          <w:bCs/>
          <w:sz w:val="18"/>
          <w:szCs w:val="18"/>
        </w:rPr>
        <w:t>Treatment:</w:t>
      </w:r>
    </w:p>
    <w:p w14:paraId="1C7D9E9E" w14:textId="77777777" w:rsidR="00F26A1A" w:rsidRDefault="00F26A1A">
      <w:pPr>
        <w:spacing w:line="28" w:lineRule="exact"/>
        <w:rPr>
          <w:sz w:val="20"/>
          <w:szCs w:val="20"/>
        </w:rPr>
      </w:pPr>
    </w:p>
    <w:p w14:paraId="1A3AD484" w14:textId="77777777" w:rsidR="00F26A1A" w:rsidRDefault="00000000">
      <w:pPr>
        <w:spacing w:line="239" w:lineRule="auto"/>
        <w:ind w:right="100"/>
        <w:rPr>
          <w:sz w:val="20"/>
          <w:szCs w:val="20"/>
        </w:rPr>
      </w:pPr>
      <w:r>
        <w:rPr>
          <w:rFonts w:ascii="Arial" w:eastAsia="Arial" w:hAnsi="Arial" w:cs="Arial"/>
          <w:sz w:val="18"/>
          <w:szCs w:val="18"/>
        </w:rPr>
        <w:t>similar to aggressive disciform keratitis (see above), but oral antivirals are required; restoration of epithelial integrity is vital.</w:t>
      </w:r>
    </w:p>
    <w:p w14:paraId="5DF77982" w14:textId="77777777" w:rsidR="00F26A1A" w:rsidRDefault="00F26A1A">
      <w:pPr>
        <w:spacing w:line="260" w:lineRule="exact"/>
        <w:rPr>
          <w:sz w:val="20"/>
          <w:szCs w:val="20"/>
        </w:rPr>
      </w:pPr>
    </w:p>
    <w:p w14:paraId="79FD5AD9" w14:textId="77777777" w:rsidR="00F26A1A" w:rsidRDefault="00000000">
      <w:pPr>
        <w:rPr>
          <w:sz w:val="20"/>
          <w:szCs w:val="20"/>
        </w:rPr>
      </w:pPr>
      <w:r>
        <w:rPr>
          <w:rFonts w:ascii="Arial" w:eastAsia="Arial" w:hAnsi="Arial" w:cs="Arial"/>
          <w:b/>
          <w:bCs/>
          <w:color w:val="C8001A"/>
          <w:sz w:val="24"/>
          <w:szCs w:val="24"/>
        </w:rPr>
        <w:t>Neurotrophic ulceration</w:t>
      </w:r>
    </w:p>
    <w:p w14:paraId="079322E2" w14:textId="77777777" w:rsidR="00F26A1A" w:rsidRDefault="00F26A1A">
      <w:pPr>
        <w:spacing w:line="137" w:lineRule="exact"/>
        <w:rPr>
          <w:sz w:val="20"/>
          <w:szCs w:val="20"/>
        </w:rPr>
      </w:pPr>
    </w:p>
    <w:p w14:paraId="32ADE8E2" w14:textId="77777777" w:rsidR="00F26A1A" w:rsidRDefault="00000000">
      <w:pPr>
        <w:rPr>
          <w:sz w:val="20"/>
          <w:szCs w:val="20"/>
        </w:rPr>
      </w:pPr>
      <w:r>
        <w:rPr>
          <w:rFonts w:ascii="Arial" w:eastAsia="Arial" w:hAnsi="Arial" w:cs="Arial"/>
          <w:b/>
          <w:bCs/>
          <w:sz w:val="18"/>
          <w:szCs w:val="18"/>
        </w:rPr>
        <w:t>Pathogenesis:</w:t>
      </w:r>
    </w:p>
    <w:p w14:paraId="54CBE318" w14:textId="77777777" w:rsidR="00F26A1A" w:rsidRDefault="00F26A1A">
      <w:pPr>
        <w:spacing w:line="13" w:lineRule="exact"/>
        <w:rPr>
          <w:sz w:val="20"/>
          <w:szCs w:val="20"/>
        </w:rPr>
      </w:pPr>
    </w:p>
    <w:p w14:paraId="2CD3E404" w14:textId="77777777" w:rsidR="00F26A1A" w:rsidRDefault="00000000">
      <w:pPr>
        <w:rPr>
          <w:sz w:val="20"/>
          <w:szCs w:val="20"/>
        </w:rPr>
      </w:pPr>
      <w:r>
        <w:rPr>
          <w:rFonts w:ascii="Arial" w:eastAsia="Arial" w:hAnsi="Arial" w:cs="Arial"/>
          <w:sz w:val="18"/>
          <w:szCs w:val="18"/>
        </w:rPr>
        <w:t>failure of epithelial integrity resulting principally from corneal anaesthesia.</w:t>
      </w:r>
    </w:p>
    <w:p w14:paraId="57DF2E31" w14:textId="77777777" w:rsidR="00F26A1A" w:rsidRDefault="00F26A1A">
      <w:pPr>
        <w:spacing w:line="233" w:lineRule="exact"/>
        <w:rPr>
          <w:sz w:val="20"/>
          <w:szCs w:val="20"/>
        </w:rPr>
      </w:pPr>
    </w:p>
    <w:p w14:paraId="27FBE53E" w14:textId="77777777" w:rsidR="00F26A1A" w:rsidRDefault="00000000">
      <w:pPr>
        <w:rPr>
          <w:sz w:val="20"/>
          <w:szCs w:val="20"/>
        </w:rPr>
      </w:pPr>
      <w:r>
        <w:rPr>
          <w:rFonts w:ascii="Arial" w:eastAsia="Arial" w:hAnsi="Arial" w:cs="Arial"/>
          <w:b/>
          <w:bCs/>
          <w:sz w:val="18"/>
          <w:szCs w:val="18"/>
        </w:rPr>
        <w:t>Diagnosis:</w:t>
      </w:r>
    </w:p>
    <w:p w14:paraId="05965464" w14:textId="77777777" w:rsidR="00F26A1A" w:rsidRDefault="00F26A1A">
      <w:pPr>
        <w:spacing w:line="28" w:lineRule="exact"/>
        <w:rPr>
          <w:sz w:val="20"/>
          <w:szCs w:val="20"/>
        </w:rPr>
      </w:pPr>
    </w:p>
    <w:p w14:paraId="73304423" w14:textId="77777777" w:rsidR="00F26A1A" w:rsidRDefault="00000000">
      <w:pPr>
        <w:numPr>
          <w:ilvl w:val="0"/>
          <w:numId w:val="61"/>
        </w:numPr>
        <w:tabs>
          <w:tab w:val="left" w:pos="274"/>
        </w:tabs>
        <w:spacing w:line="239" w:lineRule="auto"/>
        <w:ind w:right="100"/>
        <w:rPr>
          <w:rFonts w:ascii="Arial" w:eastAsia="Arial" w:hAnsi="Arial" w:cs="Arial"/>
          <w:sz w:val="18"/>
          <w:szCs w:val="18"/>
        </w:rPr>
      </w:pPr>
      <w:r>
        <w:rPr>
          <w:rFonts w:ascii="Arial" w:eastAsia="Arial" w:hAnsi="Arial" w:cs="Arial"/>
          <w:sz w:val="18"/>
          <w:szCs w:val="18"/>
        </w:rPr>
        <w:t>nonhealing epithelial defect, (b) underlying stroma is grey and opaque and may become progressively thin.</w:t>
      </w:r>
    </w:p>
    <w:p w14:paraId="1DB2DB51" w14:textId="77777777" w:rsidR="00F26A1A" w:rsidRDefault="00F26A1A">
      <w:pPr>
        <w:sectPr w:rsidR="00F26A1A">
          <w:pgSz w:w="8640" w:h="13101"/>
          <w:pgMar w:top="500" w:right="860" w:bottom="0" w:left="720" w:header="0" w:footer="0" w:gutter="0"/>
          <w:cols w:space="720" w:equalWidth="0">
            <w:col w:w="7060"/>
          </w:cols>
        </w:sectPr>
      </w:pPr>
    </w:p>
    <w:p w14:paraId="71947BC7" w14:textId="77777777" w:rsidR="00F26A1A" w:rsidRDefault="00F26A1A">
      <w:pPr>
        <w:spacing w:line="200" w:lineRule="exact"/>
        <w:rPr>
          <w:sz w:val="20"/>
          <w:szCs w:val="20"/>
        </w:rPr>
      </w:pPr>
    </w:p>
    <w:p w14:paraId="685D7AD3" w14:textId="77777777" w:rsidR="00F26A1A" w:rsidRDefault="00F26A1A">
      <w:pPr>
        <w:spacing w:line="367" w:lineRule="exact"/>
        <w:rPr>
          <w:sz w:val="20"/>
          <w:szCs w:val="20"/>
        </w:rPr>
      </w:pPr>
    </w:p>
    <w:p w14:paraId="653DE27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225EC1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3DDECD1" w14:textId="77777777" w:rsidR="00F26A1A" w:rsidRDefault="00F26A1A">
      <w:pPr>
        <w:sectPr w:rsidR="00F26A1A">
          <w:type w:val="continuous"/>
          <w:pgSz w:w="8640" w:h="13101"/>
          <w:pgMar w:top="500" w:right="860" w:bottom="0" w:left="720" w:header="0" w:footer="0" w:gutter="0"/>
          <w:cols w:space="720" w:equalWidth="0">
            <w:col w:w="7060"/>
          </w:cols>
        </w:sectPr>
      </w:pPr>
    </w:p>
    <w:p w14:paraId="03D2E0F3" w14:textId="77777777" w:rsidR="00F26A1A" w:rsidRDefault="00F26A1A">
      <w:pPr>
        <w:spacing w:line="141" w:lineRule="exact"/>
        <w:rPr>
          <w:sz w:val="20"/>
          <w:szCs w:val="20"/>
        </w:rPr>
      </w:pPr>
      <w:bookmarkStart w:id="108" w:name="page111"/>
      <w:bookmarkEnd w:id="108"/>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8C85FFA" w14:textId="77777777">
        <w:trPr>
          <w:trHeight w:val="233"/>
        </w:trPr>
        <w:tc>
          <w:tcPr>
            <w:tcW w:w="4100" w:type="dxa"/>
            <w:vAlign w:val="bottom"/>
          </w:tcPr>
          <w:p w14:paraId="4C0C87A5"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17BC95B8" w14:textId="77777777" w:rsidR="00F26A1A" w:rsidRDefault="00000000">
            <w:pPr>
              <w:jc w:val="right"/>
              <w:rPr>
                <w:sz w:val="20"/>
                <w:szCs w:val="20"/>
              </w:rPr>
            </w:pPr>
            <w:r>
              <w:rPr>
                <w:rFonts w:ascii="Arial" w:eastAsia="Arial" w:hAnsi="Arial" w:cs="Arial"/>
                <w:b/>
                <w:bCs/>
                <w:sz w:val="18"/>
                <w:szCs w:val="18"/>
              </w:rPr>
              <w:t>115</w:t>
            </w:r>
          </w:p>
        </w:tc>
      </w:tr>
      <w:tr w:rsidR="00F26A1A" w14:paraId="402E9C68" w14:textId="77777777">
        <w:trPr>
          <w:trHeight w:val="46"/>
        </w:trPr>
        <w:tc>
          <w:tcPr>
            <w:tcW w:w="4100" w:type="dxa"/>
            <w:tcBorders>
              <w:bottom w:val="single" w:sz="8" w:space="0" w:color="CCECF4"/>
            </w:tcBorders>
            <w:vAlign w:val="bottom"/>
          </w:tcPr>
          <w:p w14:paraId="7A16D322" w14:textId="77777777" w:rsidR="00F26A1A" w:rsidRDefault="00F26A1A">
            <w:pPr>
              <w:rPr>
                <w:sz w:val="4"/>
                <w:szCs w:val="4"/>
              </w:rPr>
            </w:pPr>
          </w:p>
        </w:tc>
        <w:tc>
          <w:tcPr>
            <w:tcW w:w="2880" w:type="dxa"/>
            <w:tcBorders>
              <w:bottom w:val="single" w:sz="8" w:space="0" w:color="CCECF4"/>
            </w:tcBorders>
            <w:vAlign w:val="bottom"/>
          </w:tcPr>
          <w:p w14:paraId="58AEACF8" w14:textId="77777777" w:rsidR="00F26A1A" w:rsidRDefault="00F26A1A">
            <w:pPr>
              <w:rPr>
                <w:sz w:val="4"/>
                <w:szCs w:val="4"/>
              </w:rPr>
            </w:pPr>
          </w:p>
        </w:tc>
      </w:tr>
    </w:tbl>
    <w:p w14:paraId="5733145A" w14:textId="77777777" w:rsidR="00F26A1A" w:rsidRDefault="00000000">
      <w:pPr>
        <w:spacing w:line="20" w:lineRule="exact"/>
        <w:rPr>
          <w:sz w:val="20"/>
          <w:szCs w:val="20"/>
        </w:rPr>
      </w:pPr>
      <w:r>
        <w:rPr>
          <w:noProof/>
          <w:sz w:val="20"/>
          <w:szCs w:val="20"/>
        </w:rPr>
        <w:drawing>
          <wp:anchor distT="0" distB="0" distL="114300" distR="114300" simplePos="0" relativeHeight="251527680" behindDoc="1" locked="0" layoutInCell="0" allowOverlap="1" wp14:anchorId="0B29388D" wp14:editId="6119A367">
            <wp:simplePos x="0" y="0"/>
            <wp:positionH relativeFrom="column">
              <wp:posOffset>88900</wp:posOffset>
            </wp:positionH>
            <wp:positionV relativeFrom="paragraph">
              <wp:posOffset>171450</wp:posOffset>
            </wp:positionV>
            <wp:extent cx="4385945" cy="2115185"/>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9"/>
                    <a:srcRect/>
                    <a:stretch>
                      <a:fillRect/>
                    </a:stretch>
                  </pic:blipFill>
                  <pic:spPr bwMode="auto">
                    <a:xfrm>
                      <a:off x="0" y="0"/>
                      <a:ext cx="4385945" cy="2115185"/>
                    </a:xfrm>
                    <a:prstGeom prst="rect">
                      <a:avLst/>
                    </a:prstGeom>
                    <a:noFill/>
                  </pic:spPr>
                </pic:pic>
              </a:graphicData>
            </a:graphic>
          </wp:anchor>
        </w:drawing>
      </w:r>
    </w:p>
    <w:p w14:paraId="5DA0A0FA" w14:textId="77777777" w:rsidR="00F26A1A" w:rsidRDefault="00F26A1A">
      <w:pPr>
        <w:spacing w:line="200" w:lineRule="exact"/>
        <w:rPr>
          <w:sz w:val="20"/>
          <w:szCs w:val="20"/>
        </w:rPr>
      </w:pPr>
    </w:p>
    <w:p w14:paraId="764C8051" w14:textId="77777777" w:rsidR="00F26A1A" w:rsidRDefault="00F26A1A">
      <w:pPr>
        <w:spacing w:line="200" w:lineRule="exact"/>
        <w:rPr>
          <w:sz w:val="20"/>
          <w:szCs w:val="20"/>
        </w:rPr>
      </w:pPr>
    </w:p>
    <w:p w14:paraId="6FE39A09" w14:textId="77777777" w:rsidR="00F26A1A" w:rsidRDefault="00F26A1A">
      <w:pPr>
        <w:spacing w:line="200" w:lineRule="exact"/>
        <w:rPr>
          <w:sz w:val="20"/>
          <w:szCs w:val="20"/>
        </w:rPr>
      </w:pPr>
    </w:p>
    <w:p w14:paraId="099939CB" w14:textId="77777777" w:rsidR="00F26A1A" w:rsidRDefault="00F26A1A">
      <w:pPr>
        <w:spacing w:line="200" w:lineRule="exact"/>
        <w:rPr>
          <w:sz w:val="20"/>
          <w:szCs w:val="20"/>
        </w:rPr>
      </w:pPr>
    </w:p>
    <w:p w14:paraId="564AD139" w14:textId="77777777" w:rsidR="00F26A1A" w:rsidRDefault="00F26A1A">
      <w:pPr>
        <w:spacing w:line="200" w:lineRule="exact"/>
        <w:rPr>
          <w:sz w:val="20"/>
          <w:szCs w:val="20"/>
        </w:rPr>
      </w:pPr>
    </w:p>
    <w:p w14:paraId="0F49658E" w14:textId="77777777" w:rsidR="00F26A1A" w:rsidRDefault="00F26A1A">
      <w:pPr>
        <w:spacing w:line="200" w:lineRule="exact"/>
        <w:rPr>
          <w:sz w:val="20"/>
          <w:szCs w:val="20"/>
        </w:rPr>
      </w:pPr>
    </w:p>
    <w:p w14:paraId="0DC9B701" w14:textId="77777777" w:rsidR="00F26A1A" w:rsidRDefault="00F26A1A">
      <w:pPr>
        <w:spacing w:line="200" w:lineRule="exact"/>
        <w:rPr>
          <w:sz w:val="20"/>
          <w:szCs w:val="20"/>
        </w:rPr>
      </w:pPr>
    </w:p>
    <w:p w14:paraId="0E7E609B" w14:textId="77777777" w:rsidR="00F26A1A" w:rsidRDefault="00F26A1A">
      <w:pPr>
        <w:spacing w:line="200" w:lineRule="exact"/>
        <w:rPr>
          <w:sz w:val="20"/>
          <w:szCs w:val="20"/>
        </w:rPr>
      </w:pPr>
    </w:p>
    <w:p w14:paraId="214CD97A" w14:textId="77777777" w:rsidR="00F26A1A" w:rsidRDefault="00F26A1A">
      <w:pPr>
        <w:spacing w:line="200" w:lineRule="exact"/>
        <w:rPr>
          <w:sz w:val="20"/>
          <w:szCs w:val="20"/>
        </w:rPr>
      </w:pPr>
    </w:p>
    <w:p w14:paraId="1C3FD585" w14:textId="77777777" w:rsidR="00F26A1A" w:rsidRDefault="00F26A1A">
      <w:pPr>
        <w:spacing w:line="200" w:lineRule="exact"/>
        <w:rPr>
          <w:sz w:val="20"/>
          <w:szCs w:val="20"/>
        </w:rPr>
      </w:pPr>
    </w:p>
    <w:p w14:paraId="57EF0BA2" w14:textId="77777777" w:rsidR="00F26A1A" w:rsidRDefault="00F26A1A">
      <w:pPr>
        <w:spacing w:line="200" w:lineRule="exact"/>
        <w:rPr>
          <w:sz w:val="20"/>
          <w:szCs w:val="20"/>
        </w:rPr>
      </w:pPr>
    </w:p>
    <w:p w14:paraId="089E2829" w14:textId="77777777" w:rsidR="00F26A1A" w:rsidRDefault="00F26A1A">
      <w:pPr>
        <w:spacing w:line="200" w:lineRule="exact"/>
        <w:rPr>
          <w:sz w:val="20"/>
          <w:szCs w:val="20"/>
        </w:rPr>
      </w:pPr>
    </w:p>
    <w:p w14:paraId="36776C5C" w14:textId="77777777" w:rsidR="00F26A1A" w:rsidRDefault="00F26A1A">
      <w:pPr>
        <w:spacing w:line="200" w:lineRule="exact"/>
        <w:rPr>
          <w:sz w:val="20"/>
          <w:szCs w:val="20"/>
        </w:rPr>
      </w:pPr>
    </w:p>
    <w:p w14:paraId="1E84D97E" w14:textId="77777777" w:rsidR="00F26A1A" w:rsidRDefault="00F26A1A">
      <w:pPr>
        <w:spacing w:line="200" w:lineRule="exact"/>
        <w:rPr>
          <w:sz w:val="20"/>
          <w:szCs w:val="20"/>
        </w:rPr>
      </w:pPr>
    </w:p>
    <w:p w14:paraId="699888F8" w14:textId="77777777" w:rsidR="00F26A1A" w:rsidRDefault="00F26A1A">
      <w:pPr>
        <w:spacing w:line="245" w:lineRule="exact"/>
        <w:rPr>
          <w:sz w:val="20"/>
          <w:szCs w:val="20"/>
        </w:rPr>
      </w:pPr>
    </w:p>
    <w:p w14:paraId="1BCB75E7" w14:textId="77777777" w:rsidR="00F26A1A" w:rsidRDefault="00000000">
      <w:pPr>
        <w:tabs>
          <w:tab w:val="left" w:pos="3720"/>
        </w:tabs>
        <w:ind w:left="240"/>
        <w:rPr>
          <w:sz w:val="20"/>
          <w:szCs w:val="20"/>
        </w:rPr>
      </w:pPr>
      <w:r>
        <w:rPr>
          <w:rFonts w:ascii="Arial" w:eastAsia="Arial" w:hAnsi="Arial" w:cs="Arial"/>
          <w:sz w:val="20"/>
          <w:szCs w:val="20"/>
        </w:rPr>
        <w:t>A</w:t>
      </w:r>
      <w:r>
        <w:rPr>
          <w:sz w:val="20"/>
          <w:szCs w:val="20"/>
        </w:rPr>
        <w:tab/>
      </w:r>
      <w:r>
        <w:rPr>
          <w:rFonts w:ascii="Arial" w:eastAsia="Arial" w:hAnsi="Arial" w:cs="Arial"/>
          <w:sz w:val="40"/>
          <w:szCs w:val="40"/>
          <w:vertAlign w:val="subscript"/>
        </w:rPr>
        <w:t>B</w:t>
      </w:r>
    </w:p>
    <w:p w14:paraId="6776D04B" w14:textId="77777777" w:rsidR="00F26A1A" w:rsidRDefault="00F26A1A">
      <w:pPr>
        <w:spacing w:line="226" w:lineRule="exact"/>
        <w:rPr>
          <w:sz w:val="20"/>
          <w:szCs w:val="20"/>
        </w:rPr>
      </w:pPr>
    </w:p>
    <w:p w14:paraId="5421C1FC" w14:textId="77777777" w:rsidR="00F26A1A" w:rsidRDefault="00000000">
      <w:pPr>
        <w:spacing w:line="227" w:lineRule="auto"/>
        <w:ind w:left="100"/>
        <w:jc w:val="both"/>
        <w:rPr>
          <w:sz w:val="20"/>
          <w:szCs w:val="20"/>
        </w:rPr>
      </w:pPr>
      <w:r>
        <w:rPr>
          <w:rFonts w:ascii="Arial" w:eastAsia="Arial" w:hAnsi="Arial" w:cs="Arial"/>
          <w:sz w:val="15"/>
          <w:szCs w:val="15"/>
        </w:rPr>
        <w:t>Fig. 7.5 Necrotizing stromal keratitis: (A) stromal necrosis and melting (arrow), (B) scarring and vasculariza-tion. (</w:t>
      </w:r>
      <w:r>
        <w:rPr>
          <w:rFonts w:ascii="Arial" w:eastAsia="Arial" w:hAnsi="Arial" w:cs="Arial"/>
          <w:color w:val="0080AC"/>
          <w:sz w:val="15"/>
          <w:szCs w:val="15"/>
        </w:rPr>
        <w:t>Figure 7.5A</w:t>
      </w:r>
      <w:r>
        <w:rPr>
          <w:rFonts w:ascii="Arial" w:eastAsia="Arial" w:hAnsi="Arial" w:cs="Arial"/>
          <w:sz w:val="15"/>
          <w:szCs w:val="15"/>
        </w:rPr>
        <w:t xml:space="preserve"> courtesy of T. Carmichael.)</w:t>
      </w:r>
    </w:p>
    <w:p w14:paraId="2E1BBA3D" w14:textId="77777777" w:rsidR="00F26A1A" w:rsidRDefault="00F26A1A">
      <w:pPr>
        <w:spacing w:line="200" w:lineRule="exact"/>
        <w:rPr>
          <w:sz w:val="20"/>
          <w:szCs w:val="20"/>
        </w:rPr>
      </w:pPr>
    </w:p>
    <w:p w14:paraId="78C479E4" w14:textId="77777777" w:rsidR="00F26A1A" w:rsidRDefault="00F26A1A">
      <w:pPr>
        <w:spacing w:line="200" w:lineRule="exact"/>
        <w:rPr>
          <w:sz w:val="20"/>
          <w:szCs w:val="20"/>
        </w:rPr>
      </w:pPr>
    </w:p>
    <w:p w14:paraId="248527D3" w14:textId="77777777" w:rsidR="00F26A1A" w:rsidRDefault="00F26A1A">
      <w:pPr>
        <w:spacing w:line="369" w:lineRule="exact"/>
        <w:rPr>
          <w:sz w:val="20"/>
          <w:szCs w:val="20"/>
        </w:rPr>
      </w:pPr>
    </w:p>
    <w:p w14:paraId="23559735" w14:textId="77777777" w:rsidR="00F26A1A" w:rsidRDefault="00000000">
      <w:pPr>
        <w:ind w:left="100"/>
        <w:rPr>
          <w:sz w:val="20"/>
          <w:szCs w:val="20"/>
        </w:rPr>
      </w:pPr>
      <w:r>
        <w:rPr>
          <w:rFonts w:ascii="Arial" w:eastAsia="Arial" w:hAnsi="Arial" w:cs="Arial"/>
          <w:b/>
          <w:bCs/>
          <w:sz w:val="18"/>
          <w:szCs w:val="18"/>
        </w:rPr>
        <w:t>Treatment:</w:t>
      </w:r>
    </w:p>
    <w:p w14:paraId="25967FA8" w14:textId="77777777" w:rsidR="00F26A1A" w:rsidRDefault="00F26A1A">
      <w:pPr>
        <w:spacing w:line="28" w:lineRule="exact"/>
        <w:rPr>
          <w:sz w:val="20"/>
          <w:szCs w:val="20"/>
        </w:rPr>
      </w:pPr>
    </w:p>
    <w:p w14:paraId="19AC1ABD" w14:textId="77777777" w:rsidR="00F26A1A" w:rsidRDefault="00000000">
      <w:pPr>
        <w:spacing w:line="239" w:lineRule="auto"/>
        <w:ind w:left="100"/>
        <w:jc w:val="both"/>
        <w:rPr>
          <w:sz w:val="20"/>
          <w:szCs w:val="20"/>
        </w:rPr>
      </w:pPr>
      <w:r>
        <w:rPr>
          <w:rFonts w:ascii="Arial" w:eastAsia="Arial" w:hAnsi="Arial" w:cs="Arial"/>
          <w:sz w:val="18"/>
          <w:szCs w:val="18"/>
        </w:rPr>
        <w:t>as for any persistent epithelial defect; topical steroid to control any inflammatory component should be kept to a minimum.</w:t>
      </w:r>
    </w:p>
    <w:p w14:paraId="7A8A7BCE" w14:textId="77777777" w:rsidR="00F26A1A" w:rsidRDefault="00F26A1A">
      <w:pPr>
        <w:spacing w:line="298" w:lineRule="exact"/>
        <w:rPr>
          <w:sz w:val="20"/>
          <w:szCs w:val="20"/>
        </w:rPr>
      </w:pPr>
    </w:p>
    <w:p w14:paraId="2DBC820D" w14:textId="77777777" w:rsidR="00F26A1A" w:rsidRDefault="00000000">
      <w:pPr>
        <w:ind w:left="100"/>
        <w:rPr>
          <w:sz w:val="20"/>
          <w:szCs w:val="20"/>
        </w:rPr>
      </w:pPr>
      <w:r>
        <w:rPr>
          <w:rFonts w:ascii="Arial" w:eastAsia="Arial" w:hAnsi="Arial" w:cs="Arial"/>
          <w:b/>
          <w:bCs/>
          <w:sz w:val="20"/>
          <w:szCs w:val="20"/>
        </w:rPr>
        <w:t>OTHER CONSIDERATIONS</w:t>
      </w:r>
    </w:p>
    <w:p w14:paraId="33D5FC13" w14:textId="77777777" w:rsidR="00F26A1A" w:rsidRDefault="00F26A1A">
      <w:pPr>
        <w:spacing w:line="153" w:lineRule="exact"/>
        <w:rPr>
          <w:sz w:val="20"/>
          <w:szCs w:val="20"/>
        </w:rPr>
      </w:pPr>
    </w:p>
    <w:p w14:paraId="33342617" w14:textId="77777777" w:rsidR="00F26A1A" w:rsidRDefault="00000000">
      <w:pPr>
        <w:spacing w:line="250" w:lineRule="auto"/>
        <w:ind w:left="540"/>
        <w:jc w:val="both"/>
        <w:rPr>
          <w:sz w:val="20"/>
          <w:szCs w:val="20"/>
        </w:rPr>
      </w:pPr>
      <w:r>
        <w:rPr>
          <w:rFonts w:ascii="Arial" w:eastAsia="Arial" w:hAnsi="Arial" w:cs="Arial"/>
          <w:b/>
          <w:bCs/>
          <w:i/>
          <w:iCs/>
          <w:sz w:val="18"/>
          <w:szCs w:val="18"/>
        </w:rPr>
        <w:t>Prophylaxis</w:t>
      </w:r>
      <w:r>
        <w:rPr>
          <w:rFonts w:ascii="Arial" w:eastAsia="Arial" w:hAnsi="Arial" w:cs="Arial"/>
          <w:sz w:val="18"/>
          <w:szCs w:val="18"/>
        </w:rPr>
        <w:t>: long-term daily oral aciclovir reduces the rate of recurrence of epithelial and stromal keratitis by approximately 50%. It should be considered in patients with frequent recurrences, particularly if bilateral or involving an only eye.</w:t>
      </w:r>
    </w:p>
    <w:p w14:paraId="72A61B3E" w14:textId="77777777" w:rsidR="00F26A1A" w:rsidRDefault="00F26A1A">
      <w:pPr>
        <w:spacing w:line="13" w:lineRule="exact"/>
        <w:rPr>
          <w:sz w:val="20"/>
          <w:szCs w:val="20"/>
        </w:rPr>
      </w:pPr>
    </w:p>
    <w:p w14:paraId="69700006" w14:textId="77777777" w:rsidR="00F26A1A" w:rsidRDefault="00000000">
      <w:pPr>
        <w:spacing w:line="270" w:lineRule="auto"/>
        <w:ind w:left="540"/>
        <w:jc w:val="both"/>
        <w:rPr>
          <w:sz w:val="20"/>
          <w:szCs w:val="20"/>
        </w:rPr>
      </w:pPr>
      <w:r>
        <w:rPr>
          <w:rFonts w:ascii="Arial" w:eastAsia="Arial" w:hAnsi="Arial" w:cs="Arial"/>
          <w:b/>
          <w:bCs/>
          <w:i/>
          <w:iCs/>
          <w:sz w:val="17"/>
          <w:szCs w:val="17"/>
        </w:rPr>
        <w:t>Major complications</w:t>
      </w:r>
      <w:r>
        <w:rPr>
          <w:rFonts w:ascii="Arial" w:eastAsia="Arial" w:hAnsi="Arial" w:cs="Arial"/>
          <w:sz w:val="17"/>
          <w:szCs w:val="17"/>
        </w:rPr>
        <w:t>: (a) secondary microbial infection, (b) glaucoma secondary to inflam-mation or prolonged topical steroids, (c) cataract secondary to inflammation or prolonged topical steroids, (d) patchy iris atrophy following keratouveitis.</w:t>
      </w:r>
    </w:p>
    <w:p w14:paraId="08BDD29B" w14:textId="77777777" w:rsidR="00F26A1A" w:rsidRDefault="00000000">
      <w:pPr>
        <w:spacing w:line="245" w:lineRule="auto"/>
        <w:ind w:left="540"/>
        <w:jc w:val="both"/>
        <w:rPr>
          <w:sz w:val="20"/>
          <w:szCs w:val="20"/>
        </w:rPr>
      </w:pPr>
      <w:r>
        <w:rPr>
          <w:rFonts w:ascii="Arial" w:eastAsia="Arial" w:hAnsi="Arial" w:cs="Arial"/>
          <w:b/>
          <w:bCs/>
          <w:i/>
          <w:iCs/>
          <w:sz w:val="18"/>
          <w:szCs w:val="18"/>
        </w:rPr>
        <w:t>Keratoplasty</w:t>
      </w:r>
      <w:r>
        <w:rPr>
          <w:rFonts w:ascii="Arial" w:eastAsia="Arial" w:hAnsi="Arial" w:cs="Arial"/>
          <w:sz w:val="18"/>
          <w:szCs w:val="18"/>
        </w:rPr>
        <w:t>: carries a high risk of recurrence of active infection and rejection; prophylactic oral antivirals may improve the prognosis.</w:t>
      </w:r>
    </w:p>
    <w:p w14:paraId="7545316A" w14:textId="77777777" w:rsidR="00F26A1A" w:rsidRDefault="00F26A1A">
      <w:pPr>
        <w:spacing w:line="256" w:lineRule="exact"/>
        <w:rPr>
          <w:sz w:val="20"/>
          <w:szCs w:val="20"/>
        </w:rPr>
      </w:pPr>
    </w:p>
    <w:p w14:paraId="7A8596AE" w14:textId="77777777" w:rsidR="00F26A1A" w:rsidRDefault="00000000">
      <w:pPr>
        <w:ind w:left="100"/>
        <w:rPr>
          <w:sz w:val="20"/>
          <w:szCs w:val="20"/>
        </w:rPr>
      </w:pPr>
      <w:r>
        <w:rPr>
          <w:rFonts w:ascii="Arial" w:eastAsia="Arial" w:hAnsi="Arial" w:cs="Arial"/>
          <w:b/>
          <w:bCs/>
          <w:color w:val="C8001A"/>
          <w:sz w:val="24"/>
          <w:szCs w:val="24"/>
        </w:rPr>
        <w:t>Herpes zoster ophthalmicus</w:t>
      </w:r>
    </w:p>
    <w:p w14:paraId="71F2960E" w14:textId="77777777" w:rsidR="00F26A1A" w:rsidRDefault="00F26A1A">
      <w:pPr>
        <w:spacing w:line="137" w:lineRule="exact"/>
        <w:rPr>
          <w:sz w:val="20"/>
          <w:szCs w:val="20"/>
        </w:rPr>
      </w:pPr>
    </w:p>
    <w:p w14:paraId="0273993E" w14:textId="77777777" w:rsidR="00F26A1A" w:rsidRDefault="00000000">
      <w:pPr>
        <w:ind w:left="100"/>
        <w:rPr>
          <w:sz w:val="20"/>
          <w:szCs w:val="20"/>
        </w:rPr>
      </w:pPr>
      <w:r>
        <w:rPr>
          <w:rFonts w:ascii="Arial" w:eastAsia="Arial" w:hAnsi="Arial" w:cs="Arial"/>
          <w:b/>
          <w:bCs/>
          <w:sz w:val="18"/>
          <w:szCs w:val="18"/>
        </w:rPr>
        <w:t>Pathogenesis:</w:t>
      </w:r>
    </w:p>
    <w:p w14:paraId="27CA8045" w14:textId="77777777" w:rsidR="00F26A1A" w:rsidRDefault="00F26A1A">
      <w:pPr>
        <w:spacing w:line="28" w:lineRule="exact"/>
        <w:rPr>
          <w:sz w:val="20"/>
          <w:szCs w:val="20"/>
        </w:rPr>
      </w:pPr>
    </w:p>
    <w:p w14:paraId="1EA79902" w14:textId="77777777" w:rsidR="00F26A1A" w:rsidRDefault="00000000">
      <w:pPr>
        <w:spacing w:line="269" w:lineRule="auto"/>
        <w:ind w:left="100"/>
        <w:jc w:val="both"/>
        <w:rPr>
          <w:sz w:val="20"/>
          <w:szCs w:val="20"/>
        </w:rPr>
      </w:pPr>
      <w:r>
        <w:rPr>
          <w:rFonts w:ascii="Arial" w:eastAsia="Arial" w:hAnsi="Arial" w:cs="Arial"/>
          <w:sz w:val="17"/>
          <w:szCs w:val="17"/>
        </w:rPr>
        <w:t>VZV causes both chickenpox (varicella) and shingles (herpes zoster). After an episode of chicken-pox, the virus travels to sensory ganglia and remains dormant, with reactivation thought to occur after specific immunity has faded. Herpes zoster ophthalmicus (HZO) is shingles involving a der-matome of the ophthalmic division of the trigeminal nerve. HZO occurs most frequently in the elderly. Immunocompromised patients tend to have more severe disease. Hutchinson’s sign refers to the rash of HZO aecting the skin on the tip and side of the nose (</w:t>
      </w:r>
      <w:r>
        <w:rPr>
          <w:rFonts w:ascii="Arial" w:eastAsia="Arial" w:hAnsi="Arial" w:cs="Arial"/>
          <w:color w:val="0080AC"/>
          <w:sz w:val="17"/>
          <w:szCs w:val="17"/>
        </w:rPr>
        <w:t xml:space="preserve"> Fig. 7.6A</w:t>
      </w:r>
      <w:r>
        <w:rPr>
          <w:rFonts w:ascii="Arial" w:eastAsia="Arial" w:hAnsi="Arial" w:cs="Arial"/>
          <w:sz w:val="17"/>
          <w:szCs w:val="17"/>
        </w:rPr>
        <w:t>), and correlates strongly with involvement of the eye.</w:t>
      </w:r>
    </w:p>
    <w:p w14:paraId="1EA5A637" w14:textId="77777777" w:rsidR="00F26A1A" w:rsidRDefault="00F26A1A">
      <w:pPr>
        <w:spacing w:line="212" w:lineRule="exact"/>
        <w:rPr>
          <w:sz w:val="20"/>
          <w:szCs w:val="20"/>
        </w:rPr>
      </w:pPr>
    </w:p>
    <w:p w14:paraId="53E64034" w14:textId="77777777" w:rsidR="00F26A1A" w:rsidRDefault="00000000">
      <w:pPr>
        <w:ind w:left="100"/>
        <w:rPr>
          <w:sz w:val="20"/>
          <w:szCs w:val="20"/>
        </w:rPr>
      </w:pPr>
      <w:r>
        <w:rPr>
          <w:rFonts w:ascii="Arial" w:eastAsia="Arial" w:hAnsi="Arial" w:cs="Arial"/>
          <w:b/>
          <w:bCs/>
          <w:sz w:val="18"/>
          <w:szCs w:val="18"/>
        </w:rPr>
        <w:t>Diagnosis and treatment</w:t>
      </w:r>
    </w:p>
    <w:p w14:paraId="4339FBE2" w14:textId="77777777" w:rsidR="00F26A1A" w:rsidRDefault="00F26A1A">
      <w:pPr>
        <w:spacing w:line="13" w:lineRule="exact"/>
        <w:rPr>
          <w:sz w:val="20"/>
          <w:szCs w:val="20"/>
        </w:rPr>
      </w:pPr>
    </w:p>
    <w:p w14:paraId="2280E3A5" w14:textId="77777777" w:rsidR="00F26A1A" w:rsidRDefault="00000000">
      <w:pPr>
        <w:ind w:left="100"/>
        <w:rPr>
          <w:sz w:val="20"/>
          <w:szCs w:val="20"/>
        </w:rPr>
      </w:pPr>
      <w:r>
        <w:rPr>
          <w:rFonts w:ascii="Arial" w:eastAsia="Arial" w:hAnsi="Arial" w:cs="Arial"/>
          <w:sz w:val="18"/>
          <w:szCs w:val="18"/>
        </w:rPr>
        <w:t>of cutaneous lesions (see</w:t>
      </w:r>
      <w:r>
        <w:rPr>
          <w:rFonts w:ascii="Arial" w:eastAsia="Arial" w:hAnsi="Arial" w:cs="Arial"/>
          <w:color w:val="0080AC"/>
          <w:sz w:val="18"/>
          <w:szCs w:val="18"/>
        </w:rPr>
        <w:t xml:space="preserve"> Chapter 2</w:t>
      </w:r>
      <w:r>
        <w:rPr>
          <w:rFonts w:ascii="Arial" w:eastAsia="Arial" w:hAnsi="Arial" w:cs="Arial"/>
          <w:sz w:val="18"/>
          <w:szCs w:val="18"/>
        </w:rPr>
        <w:t>).</w:t>
      </w:r>
    </w:p>
    <w:p w14:paraId="45AA02EA" w14:textId="77777777" w:rsidR="00F26A1A" w:rsidRDefault="00F26A1A">
      <w:pPr>
        <w:sectPr w:rsidR="00F26A1A">
          <w:pgSz w:w="8640" w:h="13101"/>
          <w:pgMar w:top="493" w:right="720" w:bottom="0" w:left="860" w:header="0" w:footer="0" w:gutter="0"/>
          <w:cols w:space="720" w:equalWidth="0">
            <w:col w:w="7060"/>
          </w:cols>
        </w:sectPr>
      </w:pPr>
    </w:p>
    <w:p w14:paraId="263E99E9" w14:textId="77777777" w:rsidR="00F26A1A" w:rsidRDefault="00F26A1A">
      <w:pPr>
        <w:spacing w:line="200" w:lineRule="exact"/>
        <w:rPr>
          <w:sz w:val="20"/>
          <w:szCs w:val="20"/>
        </w:rPr>
      </w:pPr>
    </w:p>
    <w:p w14:paraId="4AA33D63" w14:textId="77777777" w:rsidR="00F26A1A" w:rsidRDefault="00F26A1A">
      <w:pPr>
        <w:spacing w:line="200" w:lineRule="exact"/>
        <w:rPr>
          <w:sz w:val="20"/>
          <w:szCs w:val="20"/>
        </w:rPr>
      </w:pPr>
    </w:p>
    <w:p w14:paraId="7376CC37" w14:textId="77777777" w:rsidR="00F26A1A" w:rsidRDefault="00F26A1A">
      <w:pPr>
        <w:spacing w:line="387" w:lineRule="exact"/>
        <w:rPr>
          <w:sz w:val="20"/>
          <w:szCs w:val="20"/>
        </w:rPr>
      </w:pPr>
    </w:p>
    <w:p w14:paraId="2F853E3C" w14:textId="77777777" w:rsidR="00F26A1A" w:rsidRDefault="00000000">
      <w:pPr>
        <w:spacing w:line="168" w:lineRule="exact"/>
        <w:rPr>
          <w:sz w:val="20"/>
          <w:szCs w:val="20"/>
        </w:rPr>
      </w:pPr>
      <w:r>
        <w:rPr>
          <w:rFonts w:ascii="PMingLiU" w:eastAsia="PMingLiU" w:hAnsi="PMingLiU" w:cs="PMingLiU"/>
          <w:sz w:val="14"/>
          <w:szCs w:val="14"/>
        </w:rPr>
        <w:t>#*" ##%"#"+!#(&amp;&amp;%"'+$'""#* "%#! " +#!+ &amp;)%#"$'!%</w:t>
      </w:r>
    </w:p>
    <w:p w14:paraId="25B15F2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09B854D" w14:textId="77777777" w:rsidR="00F26A1A" w:rsidRDefault="00F26A1A">
      <w:pPr>
        <w:sectPr w:rsidR="00F26A1A">
          <w:type w:val="continuous"/>
          <w:pgSz w:w="8640" w:h="13101"/>
          <w:pgMar w:top="493" w:right="720" w:bottom="0" w:left="860" w:header="0" w:footer="0" w:gutter="0"/>
          <w:cols w:space="720" w:equalWidth="0">
            <w:col w:w="7060"/>
          </w:cols>
        </w:sectPr>
      </w:pPr>
    </w:p>
    <w:p w14:paraId="0955AEAC" w14:textId="77777777" w:rsidR="00F26A1A" w:rsidRDefault="00F26A1A">
      <w:pPr>
        <w:spacing w:line="141" w:lineRule="exact"/>
        <w:rPr>
          <w:sz w:val="20"/>
          <w:szCs w:val="20"/>
        </w:rPr>
      </w:pPr>
      <w:bookmarkStart w:id="109" w:name="page112"/>
      <w:bookmarkEnd w:id="109"/>
    </w:p>
    <w:p w14:paraId="371AABD7" w14:textId="77777777" w:rsidR="00F26A1A" w:rsidRDefault="00000000">
      <w:pPr>
        <w:tabs>
          <w:tab w:val="left" w:pos="3880"/>
        </w:tabs>
        <w:rPr>
          <w:sz w:val="20"/>
          <w:szCs w:val="20"/>
        </w:rPr>
      </w:pPr>
      <w:r>
        <w:rPr>
          <w:rFonts w:ascii="Arial" w:eastAsia="Arial" w:hAnsi="Arial" w:cs="Arial"/>
          <w:b/>
          <w:bCs/>
          <w:sz w:val="16"/>
          <w:szCs w:val="16"/>
        </w:rPr>
        <w:t>116</w:t>
      </w:r>
      <w:r>
        <w:rPr>
          <w:sz w:val="20"/>
          <w:szCs w:val="20"/>
        </w:rPr>
        <w:tab/>
      </w:r>
      <w:r>
        <w:rPr>
          <w:rFonts w:ascii="Arial" w:eastAsia="Arial" w:hAnsi="Arial" w:cs="Arial"/>
          <w:sz w:val="14"/>
          <w:szCs w:val="14"/>
        </w:rPr>
        <w:t>SYNOPSIS OF CLINICAL OPHTHALMOLOGY</w:t>
      </w:r>
    </w:p>
    <w:p w14:paraId="153F2928" w14:textId="77777777" w:rsidR="00F26A1A" w:rsidRDefault="00000000">
      <w:pPr>
        <w:spacing w:line="20" w:lineRule="exact"/>
        <w:rPr>
          <w:sz w:val="20"/>
          <w:szCs w:val="20"/>
        </w:rPr>
      </w:pPr>
      <w:r>
        <w:rPr>
          <w:noProof/>
          <w:sz w:val="20"/>
          <w:szCs w:val="20"/>
        </w:rPr>
        <w:drawing>
          <wp:anchor distT="0" distB="0" distL="114300" distR="114300" simplePos="0" relativeHeight="251528704" behindDoc="1" locked="0" layoutInCell="0" allowOverlap="1" wp14:anchorId="78C0A81E" wp14:editId="2F9E964A">
            <wp:simplePos x="0" y="0"/>
            <wp:positionH relativeFrom="column">
              <wp:posOffset>0</wp:posOffset>
            </wp:positionH>
            <wp:positionV relativeFrom="paragraph">
              <wp:posOffset>55880</wp:posOffset>
            </wp:positionV>
            <wp:extent cx="4419600" cy="4468495"/>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0"/>
                    <a:srcRect/>
                    <a:stretch>
                      <a:fillRect/>
                    </a:stretch>
                  </pic:blipFill>
                  <pic:spPr bwMode="auto">
                    <a:xfrm>
                      <a:off x="0" y="0"/>
                      <a:ext cx="4419600" cy="4468495"/>
                    </a:xfrm>
                    <a:prstGeom prst="rect">
                      <a:avLst/>
                    </a:prstGeom>
                    <a:noFill/>
                  </pic:spPr>
                </pic:pic>
              </a:graphicData>
            </a:graphic>
          </wp:anchor>
        </w:drawing>
      </w:r>
    </w:p>
    <w:p w14:paraId="331A9309" w14:textId="77777777" w:rsidR="00F26A1A" w:rsidRDefault="00F26A1A">
      <w:pPr>
        <w:spacing w:line="200" w:lineRule="exact"/>
        <w:rPr>
          <w:sz w:val="20"/>
          <w:szCs w:val="20"/>
        </w:rPr>
      </w:pPr>
    </w:p>
    <w:p w14:paraId="1D87A041" w14:textId="77777777" w:rsidR="00F26A1A" w:rsidRDefault="00F26A1A">
      <w:pPr>
        <w:spacing w:line="200" w:lineRule="exact"/>
        <w:rPr>
          <w:sz w:val="20"/>
          <w:szCs w:val="20"/>
        </w:rPr>
      </w:pPr>
    </w:p>
    <w:p w14:paraId="771BAB3C" w14:textId="77777777" w:rsidR="00F26A1A" w:rsidRDefault="00F26A1A">
      <w:pPr>
        <w:spacing w:line="200" w:lineRule="exact"/>
        <w:rPr>
          <w:sz w:val="20"/>
          <w:szCs w:val="20"/>
        </w:rPr>
      </w:pPr>
    </w:p>
    <w:p w14:paraId="7B8523E4" w14:textId="77777777" w:rsidR="00F26A1A" w:rsidRDefault="00F26A1A">
      <w:pPr>
        <w:spacing w:line="200" w:lineRule="exact"/>
        <w:rPr>
          <w:sz w:val="20"/>
          <w:szCs w:val="20"/>
        </w:rPr>
      </w:pPr>
    </w:p>
    <w:p w14:paraId="3DBECED9" w14:textId="77777777" w:rsidR="00F26A1A" w:rsidRDefault="00F26A1A">
      <w:pPr>
        <w:spacing w:line="200" w:lineRule="exact"/>
        <w:rPr>
          <w:sz w:val="20"/>
          <w:szCs w:val="20"/>
        </w:rPr>
      </w:pPr>
    </w:p>
    <w:p w14:paraId="5C123FC2" w14:textId="77777777" w:rsidR="00F26A1A" w:rsidRDefault="00F26A1A">
      <w:pPr>
        <w:spacing w:line="200" w:lineRule="exact"/>
        <w:rPr>
          <w:sz w:val="20"/>
          <w:szCs w:val="20"/>
        </w:rPr>
      </w:pPr>
    </w:p>
    <w:p w14:paraId="4324E904" w14:textId="77777777" w:rsidR="00F26A1A" w:rsidRDefault="00F26A1A">
      <w:pPr>
        <w:spacing w:line="200" w:lineRule="exact"/>
        <w:rPr>
          <w:sz w:val="20"/>
          <w:szCs w:val="20"/>
        </w:rPr>
      </w:pPr>
    </w:p>
    <w:p w14:paraId="7A0C1BBC" w14:textId="77777777" w:rsidR="00F26A1A" w:rsidRDefault="00F26A1A">
      <w:pPr>
        <w:spacing w:line="200" w:lineRule="exact"/>
        <w:rPr>
          <w:sz w:val="20"/>
          <w:szCs w:val="20"/>
        </w:rPr>
      </w:pPr>
    </w:p>
    <w:p w14:paraId="3D9100F8" w14:textId="77777777" w:rsidR="00F26A1A" w:rsidRDefault="00F26A1A">
      <w:pPr>
        <w:spacing w:line="200" w:lineRule="exact"/>
        <w:rPr>
          <w:sz w:val="20"/>
          <w:szCs w:val="20"/>
        </w:rPr>
      </w:pPr>
    </w:p>
    <w:p w14:paraId="7EDF05BA" w14:textId="77777777" w:rsidR="00F26A1A" w:rsidRDefault="00F26A1A">
      <w:pPr>
        <w:spacing w:line="200" w:lineRule="exact"/>
        <w:rPr>
          <w:sz w:val="20"/>
          <w:szCs w:val="20"/>
        </w:rPr>
      </w:pPr>
    </w:p>
    <w:p w14:paraId="4CEBB664" w14:textId="77777777" w:rsidR="00F26A1A" w:rsidRDefault="00F26A1A">
      <w:pPr>
        <w:spacing w:line="200" w:lineRule="exact"/>
        <w:rPr>
          <w:sz w:val="20"/>
          <w:szCs w:val="20"/>
        </w:rPr>
      </w:pPr>
    </w:p>
    <w:p w14:paraId="09C1040E" w14:textId="77777777" w:rsidR="00F26A1A" w:rsidRDefault="00F26A1A">
      <w:pPr>
        <w:spacing w:line="200" w:lineRule="exact"/>
        <w:rPr>
          <w:sz w:val="20"/>
          <w:szCs w:val="20"/>
        </w:rPr>
      </w:pPr>
    </w:p>
    <w:p w14:paraId="4CC54BE0" w14:textId="77777777" w:rsidR="00F26A1A" w:rsidRDefault="00F26A1A">
      <w:pPr>
        <w:spacing w:line="200" w:lineRule="exact"/>
        <w:rPr>
          <w:sz w:val="20"/>
          <w:szCs w:val="20"/>
        </w:rPr>
      </w:pPr>
    </w:p>
    <w:p w14:paraId="47FCB275" w14:textId="77777777" w:rsidR="00F26A1A" w:rsidRDefault="00F26A1A">
      <w:pPr>
        <w:spacing w:line="200" w:lineRule="exact"/>
        <w:rPr>
          <w:sz w:val="20"/>
          <w:szCs w:val="20"/>
        </w:rPr>
      </w:pPr>
    </w:p>
    <w:p w14:paraId="4457036D" w14:textId="77777777" w:rsidR="00F26A1A" w:rsidRDefault="00F26A1A">
      <w:pPr>
        <w:spacing w:line="200" w:lineRule="exact"/>
        <w:rPr>
          <w:sz w:val="20"/>
          <w:szCs w:val="20"/>
        </w:rPr>
      </w:pPr>
    </w:p>
    <w:p w14:paraId="592B4D07" w14:textId="77777777" w:rsidR="00F26A1A" w:rsidRDefault="00F26A1A">
      <w:pPr>
        <w:spacing w:line="325" w:lineRule="exact"/>
        <w:rPr>
          <w:sz w:val="20"/>
          <w:szCs w:val="20"/>
        </w:rPr>
      </w:pPr>
    </w:p>
    <w:p w14:paraId="6D36FCFA" w14:textId="77777777" w:rsidR="00F26A1A" w:rsidRDefault="00000000">
      <w:pPr>
        <w:tabs>
          <w:tab w:val="left" w:pos="3620"/>
        </w:tabs>
        <w:ind w:left="16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193F130" w14:textId="77777777" w:rsidR="00F26A1A" w:rsidRDefault="00F26A1A">
      <w:pPr>
        <w:spacing w:line="200" w:lineRule="exact"/>
        <w:rPr>
          <w:sz w:val="20"/>
          <w:szCs w:val="20"/>
        </w:rPr>
      </w:pPr>
    </w:p>
    <w:p w14:paraId="5398ADB5" w14:textId="77777777" w:rsidR="00F26A1A" w:rsidRDefault="00F26A1A">
      <w:pPr>
        <w:spacing w:line="200" w:lineRule="exact"/>
        <w:rPr>
          <w:sz w:val="20"/>
          <w:szCs w:val="20"/>
        </w:rPr>
      </w:pPr>
    </w:p>
    <w:p w14:paraId="234CC88E" w14:textId="77777777" w:rsidR="00F26A1A" w:rsidRDefault="00F26A1A">
      <w:pPr>
        <w:spacing w:line="200" w:lineRule="exact"/>
        <w:rPr>
          <w:sz w:val="20"/>
          <w:szCs w:val="20"/>
        </w:rPr>
      </w:pPr>
    </w:p>
    <w:p w14:paraId="53B6B438" w14:textId="77777777" w:rsidR="00F26A1A" w:rsidRDefault="00F26A1A">
      <w:pPr>
        <w:spacing w:line="200" w:lineRule="exact"/>
        <w:rPr>
          <w:sz w:val="20"/>
          <w:szCs w:val="20"/>
        </w:rPr>
      </w:pPr>
    </w:p>
    <w:p w14:paraId="232CB0DF" w14:textId="77777777" w:rsidR="00F26A1A" w:rsidRDefault="00F26A1A">
      <w:pPr>
        <w:spacing w:line="200" w:lineRule="exact"/>
        <w:rPr>
          <w:sz w:val="20"/>
          <w:szCs w:val="20"/>
        </w:rPr>
      </w:pPr>
    </w:p>
    <w:p w14:paraId="048A1D67" w14:textId="77777777" w:rsidR="00F26A1A" w:rsidRDefault="00F26A1A">
      <w:pPr>
        <w:spacing w:line="200" w:lineRule="exact"/>
        <w:rPr>
          <w:sz w:val="20"/>
          <w:szCs w:val="20"/>
        </w:rPr>
      </w:pPr>
    </w:p>
    <w:p w14:paraId="4196A959" w14:textId="77777777" w:rsidR="00F26A1A" w:rsidRDefault="00F26A1A">
      <w:pPr>
        <w:spacing w:line="200" w:lineRule="exact"/>
        <w:rPr>
          <w:sz w:val="20"/>
          <w:szCs w:val="20"/>
        </w:rPr>
      </w:pPr>
    </w:p>
    <w:p w14:paraId="4BEB8643" w14:textId="77777777" w:rsidR="00F26A1A" w:rsidRDefault="00F26A1A">
      <w:pPr>
        <w:spacing w:line="200" w:lineRule="exact"/>
        <w:rPr>
          <w:sz w:val="20"/>
          <w:szCs w:val="20"/>
        </w:rPr>
      </w:pPr>
    </w:p>
    <w:p w14:paraId="258A8465" w14:textId="77777777" w:rsidR="00F26A1A" w:rsidRDefault="00F26A1A">
      <w:pPr>
        <w:spacing w:line="200" w:lineRule="exact"/>
        <w:rPr>
          <w:sz w:val="20"/>
          <w:szCs w:val="20"/>
        </w:rPr>
      </w:pPr>
    </w:p>
    <w:p w14:paraId="4E05D82E" w14:textId="77777777" w:rsidR="00F26A1A" w:rsidRDefault="00F26A1A">
      <w:pPr>
        <w:spacing w:line="200" w:lineRule="exact"/>
        <w:rPr>
          <w:sz w:val="20"/>
          <w:szCs w:val="20"/>
        </w:rPr>
      </w:pPr>
    </w:p>
    <w:p w14:paraId="51432D1C" w14:textId="77777777" w:rsidR="00F26A1A" w:rsidRDefault="00F26A1A">
      <w:pPr>
        <w:spacing w:line="200" w:lineRule="exact"/>
        <w:rPr>
          <w:sz w:val="20"/>
          <w:szCs w:val="20"/>
        </w:rPr>
      </w:pPr>
    </w:p>
    <w:p w14:paraId="19266131" w14:textId="77777777" w:rsidR="00F26A1A" w:rsidRDefault="00F26A1A">
      <w:pPr>
        <w:spacing w:line="200" w:lineRule="exact"/>
        <w:rPr>
          <w:sz w:val="20"/>
          <w:szCs w:val="20"/>
        </w:rPr>
      </w:pPr>
    </w:p>
    <w:p w14:paraId="706B5C5B" w14:textId="77777777" w:rsidR="00F26A1A" w:rsidRDefault="00F26A1A">
      <w:pPr>
        <w:spacing w:line="200" w:lineRule="exact"/>
        <w:rPr>
          <w:sz w:val="20"/>
          <w:szCs w:val="20"/>
        </w:rPr>
      </w:pPr>
    </w:p>
    <w:p w14:paraId="61C2FACE" w14:textId="77777777" w:rsidR="00F26A1A" w:rsidRDefault="00F26A1A">
      <w:pPr>
        <w:spacing w:line="200" w:lineRule="exact"/>
        <w:rPr>
          <w:sz w:val="20"/>
          <w:szCs w:val="20"/>
        </w:rPr>
      </w:pPr>
    </w:p>
    <w:p w14:paraId="101C9279" w14:textId="77777777" w:rsidR="00F26A1A" w:rsidRDefault="00F26A1A">
      <w:pPr>
        <w:spacing w:line="365" w:lineRule="exact"/>
        <w:rPr>
          <w:sz w:val="20"/>
          <w:szCs w:val="20"/>
        </w:rPr>
      </w:pPr>
    </w:p>
    <w:p w14:paraId="332BD312" w14:textId="77777777" w:rsidR="00F26A1A" w:rsidRDefault="00000000">
      <w:pPr>
        <w:tabs>
          <w:tab w:val="left" w:pos="3680"/>
        </w:tabs>
        <w:ind w:left="16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334D2C56" w14:textId="77777777" w:rsidR="00F26A1A" w:rsidRDefault="00F26A1A">
      <w:pPr>
        <w:spacing w:line="292" w:lineRule="exact"/>
        <w:rPr>
          <w:sz w:val="20"/>
          <w:szCs w:val="20"/>
        </w:rPr>
      </w:pPr>
    </w:p>
    <w:p w14:paraId="32AAAE11" w14:textId="77777777" w:rsidR="00F26A1A" w:rsidRDefault="00000000">
      <w:pPr>
        <w:tabs>
          <w:tab w:val="left" w:pos="560"/>
        </w:tabs>
        <w:rPr>
          <w:sz w:val="20"/>
          <w:szCs w:val="20"/>
        </w:rPr>
      </w:pPr>
      <w:r>
        <w:rPr>
          <w:rFonts w:ascii="Arial" w:eastAsia="Arial" w:hAnsi="Arial" w:cs="Arial"/>
          <w:sz w:val="15"/>
          <w:szCs w:val="15"/>
        </w:rPr>
        <w:t>Fig. 7.6</w:t>
      </w:r>
      <w:r>
        <w:rPr>
          <w:sz w:val="20"/>
          <w:szCs w:val="20"/>
        </w:rPr>
        <w:tab/>
      </w:r>
      <w:r>
        <w:rPr>
          <w:rFonts w:ascii="Arial" w:eastAsia="Arial" w:hAnsi="Arial" w:cs="Arial"/>
          <w:sz w:val="14"/>
          <w:szCs w:val="14"/>
        </w:rPr>
        <w:t>Herpes zoster ophthalmicus: (A) Hutchinson’s sign, (B) acute epithelial keratitis, (C) stromal keratitis,</w:t>
      </w:r>
    </w:p>
    <w:p w14:paraId="58E49F4F" w14:textId="77777777" w:rsidR="00F26A1A" w:rsidRDefault="00F26A1A">
      <w:pPr>
        <w:spacing w:line="33" w:lineRule="exact"/>
        <w:rPr>
          <w:sz w:val="20"/>
          <w:szCs w:val="20"/>
        </w:rPr>
      </w:pPr>
    </w:p>
    <w:p w14:paraId="55C0916F" w14:textId="77777777" w:rsidR="00F26A1A" w:rsidRDefault="00000000">
      <w:pPr>
        <w:numPr>
          <w:ilvl w:val="0"/>
          <w:numId w:val="62"/>
        </w:numPr>
        <w:tabs>
          <w:tab w:val="left" w:pos="251"/>
        </w:tabs>
        <w:spacing w:line="227" w:lineRule="auto"/>
        <w:ind w:right="100"/>
        <w:rPr>
          <w:rFonts w:ascii="Arial" w:eastAsia="Arial" w:hAnsi="Arial" w:cs="Arial"/>
          <w:sz w:val="15"/>
          <w:szCs w:val="15"/>
        </w:rPr>
      </w:pPr>
      <w:r>
        <w:rPr>
          <w:rFonts w:ascii="Arial" w:eastAsia="Arial" w:hAnsi="Arial" w:cs="Arial"/>
          <w:sz w:val="15"/>
          <w:szCs w:val="15"/>
        </w:rPr>
        <w:t>sectoral iris atrophy. (From Salmon JF, Kanski’s Clinical Ophthalmology: A Systematic Approach, 9th edition. Oxford, UK: Elsevier; 2020.)</w:t>
      </w:r>
    </w:p>
    <w:p w14:paraId="57983334" w14:textId="77777777" w:rsidR="00F26A1A" w:rsidRDefault="00F26A1A">
      <w:pPr>
        <w:spacing w:line="200" w:lineRule="exact"/>
        <w:rPr>
          <w:sz w:val="20"/>
          <w:szCs w:val="20"/>
        </w:rPr>
      </w:pPr>
    </w:p>
    <w:p w14:paraId="04F1309B" w14:textId="77777777" w:rsidR="00F26A1A" w:rsidRDefault="00F26A1A">
      <w:pPr>
        <w:spacing w:line="260" w:lineRule="exact"/>
        <w:rPr>
          <w:sz w:val="20"/>
          <w:szCs w:val="20"/>
        </w:rPr>
      </w:pPr>
    </w:p>
    <w:p w14:paraId="33E24E33" w14:textId="77777777" w:rsidR="00F26A1A" w:rsidRDefault="00000000">
      <w:pPr>
        <w:rPr>
          <w:sz w:val="20"/>
          <w:szCs w:val="20"/>
        </w:rPr>
      </w:pPr>
      <w:r>
        <w:rPr>
          <w:rFonts w:ascii="Arial" w:eastAsia="Arial" w:hAnsi="Arial" w:cs="Arial"/>
          <w:b/>
          <w:bCs/>
          <w:sz w:val="18"/>
          <w:szCs w:val="18"/>
        </w:rPr>
        <w:t>Ocular manifestations</w:t>
      </w:r>
    </w:p>
    <w:p w14:paraId="0BDED498" w14:textId="77777777" w:rsidR="00F26A1A" w:rsidRDefault="00F26A1A">
      <w:pPr>
        <w:spacing w:line="21" w:lineRule="exact"/>
        <w:rPr>
          <w:sz w:val="20"/>
          <w:szCs w:val="20"/>
        </w:rPr>
      </w:pPr>
    </w:p>
    <w:p w14:paraId="7E8E8B6E" w14:textId="77777777" w:rsidR="00F26A1A" w:rsidRDefault="00000000">
      <w:pPr>
        <w:spacing w:line="245" w:lineRule="auto"/>
        <w:ind w:left="440" w:right="100"/>
        <w:rPr>
          <w:sz w:val="20"/>
          <w:szCs w:val="20"/>
        </w:rPr>
      </w:pPr>
      <w:r>
        <w:rPr>
          <w:rFonts w:ascii="Arial" w:eastAsia="Arial" w:hAnsi="Arial" w:cs="Arial"/>
          <w:b/>
          <w:bCs/>
          <w:i/>
          <w:iCs/>
          <w:sz w:val="18"/>
          <w:szCs w:val="18"/>
        </w:rPr>
        <w:t>Acute epithelial keratitis</w:t>
      </w:r>
      <w:r>
        <w:rPr>
          <w:rFonts w:ascii="Arial" w:eastAsia="Arial" w:hAnsi="Arial" w:cs="Arial"/>
          <w:sz w:val="18"/>
          <w:szCs w:val="18"/>
        </w:rPr>
        <w:t>: small fine dendritiform lesions (</w:t>
      </w:r>
      <w:r>
        <w:rPr>
          <w:rFonts w:ascii="Arial" w:eastAsia="Arial" w:hAnsi="Arial" w:cs="Arial"/>
          <w:color w:val="0080AC"/>
          <w:sz w:val="18"/>
          <w:szCs w:val="18"/>
        </w:rPr>
        <w:t>Fig. 7.6B</w:t>
      </w:r>
      <w:r>
        <w:rPr>
          <w:rFonts w:ascii="Arial" w:eastAsia="Arial" w:hAnsi="Arial" w:cs="Arial"/>
          <w:sz w:val="18"/>
          <w:szCs w:val="18"/>
        </w:rPr>
        <w:t>) which resolve sponta-neously within a few days.</w:t>
      </w:r>
    </w:p>
    <w:p w14:paraId="3D87EE5A" w14:textId="77777777" w:rsidR="00F26A1A" w:rsidRDefault="00F26A1A">
      <w:pPr>
        <w:spacing w:line="13" w:lineRule="exact"/>
        <w:rPr>
          <w:sz w:val="20"/>
          <w:szCs w:val="20"/>
        </w:rPr>
      </w:pPr>
    </w:p>
    <w:p w14:paraId="22CFC20C" w14:textId="77777777" w:rsidR="00F26A1A" w:rsidRDefault="00000000">
      <w:pPr>
        <w:ind w:left="440"/>
        <w:rPr>
          <w:sz w:val="20"/>
          <w:szCs w:val="20"/>
        </w:rPr>
      </w:pPr>
      <w:r>
        <w:rPr>
          <w:rFonts w:ascii="Arial" w:eastAsia="Arial" w:hAnsi="Arial" w:cs="Arial"/>
          <w:b/>
          <w:bCs/>
          <w:i/>
          <w:iCs/>
          <w:sz w:val="18"/>
          <w:szCs w:val="18"/>
        </w:rPr>
        <w:t>Conjunctivitis</w:t>
      </w:r>
      <w:r>
        <w:rPr>
          <w:rFonts w:ascii="Arial" w:eastAsia="Arial" w:hAnsi="Arial" w:cs="Arial"/>
          <w:sz w:val="18"/>
          <w:szCs w:val="18"/>
        </w:rPr>
        <w:t>: follicular and/or papillary is common; treatment is not required.</w:t>
      </w:r>
    </w:p>
    <w:p w14:paraId="1754078D" w14:textId="77777777" w:rsidR="00F26A1A" w:rsidRDefault="00F26A1A">
      <w:pPr>
        <w:spacing w:line="13" w:lineRule="exact"/>
        <w:rPr>
          <w:sz w:val="20"/>
          <w:szCs w:val="20"/>
        </w:rPr>
      </w:pPr>
    </w:p>
    <w:p w14:paraId="0DB260C0" w14:textId="77777777" w:rsidR="00F26A1A" w:rsidRDefault="00000000">
      <w:pPr>
        <w:ind w:left="440"/>
        <w:rPr>
          <w:sz w:val="20"/>
          <w:szCs w:val="20"/>
        </w:rPr>
      </w:pPr>
      <w:r>
        <w:rPr>
          <w:rFonts w:ascii="Arial" w:eastAsia="Arial" w:hAnsi="Arial" w:cs="Arial"/>
          <w:b/>
          <w:bCs/>
          <w:i/>
          <w:iCs/>
          <w:sz w:val="18"/>
          <w:szCs w:val="18"/>
        </w:rPr>
        <w:t>Episcleritis</w:t>
      </w:r>
      <w:r>
        <w:rPr>
          <w:rFonts w:ascii="Arial" w:eastAsia="Arial" w:hAnsi="Arial" w:cs="Arial"/>
          <w:sz w:val="18"/>
          <w:szCs w:val="18"/>
        </w:rPr>
        <w:t>: NSAIDs may be used if necessary (see</w:t>
      </w:r>
      <w:r>
        <w:rPr>
          <w:rFonts w:ascii="Arial" w:eastAsia="Arial" w:hAnsi="Arial" w:cs="Arial"/>
          <w:color w:val="0080AC"/>
          <w:sz w:val="18"/>
          <w:szCs w:val="18"/>
        </w:rPr>
        <w:t xml:space="preserve"> Fig. 9.6C</w:t>
      </w:r>
      <w:r>
        <w:rPr>
          <w:rFonts w:ascii="Arial" w:eastAsia="Arial" w:hAnsi="Arial" w:cs="Arial"/>
          <w:sz w:val="18"/>
          <w:szCs w:val="18"/>
        </w:rPr>
        <w:t>).</w:t>
      </w:r>
    </w:p>
    <w:p w14:paraId="0F3665E4" w14:textId="77777777" w:rsidR="00F26A1A" w:rsidRDefault="00F26A1A">
      <w:pPr>
        <w:spacing w:line="13" w:lineRule="exact"/>
        <w:rPr>
          <w:sz w:val="20"/>
          <w:szCs w:val="20"/>
        </w:rPr>
      </w:pPr>
    </w:p>
    <w:p w14:paraId="34EFA1E3" w14:textId="77777777" w:rsidR="00F26A1A" w:rsidRDefault="00000000">
      <w:pPr>
        <w:ind w:left="440"/>
        <w:rPr>
          <w:sz w:val="20"/>
          <w:szCs w:val="20"/>
        </w:rPr>
      </w:pPr>
      <w:r>
        <w:rPr>
          <w:rFonts w:ascii="Arial" w:eastAsia="Arial" w:hAnsi="Arial" w:cs="Arial"/>
          <w:b/>
          <w:bCs/>
          <w:i/>
          <w:iCs/>
          <w:sz w:val="18"/>
          <w:szCs w:val="18"/>
        </w:rPr>
        <w:t>Scleritis and sclerokeratitis</w:t>
      </w:r>
      <w:r>
        <w:rPr>
          <w:rFonts w:ascii="Arial" w:eastAsia="Arial" w:hAnsi="Arial" w:cs="Arial"/>
          <w:sz w:val="18"/>
          <w:szCs w:val="18"/>
        </w:rPr>
        <w:t>: treatment is with oral flurbiprofen.</w:t>
      </w:r>
    </w:p>
    <w:p w14:paraId="682254EF" w14:textId="77777777" w:rsidR="00F26A1A" w:rsidRDefault="00F26A1A">
      <w:pPr>
        <w:spacing w:line="17" w:lineRule="exact"/>
        <w:rPr>
          <w:sz w:val="20"/>
          <w:szCs w:val="20"/>
        </w:rPr>
      </w:pPr>
    </w:p>
    <w:p w14:paraId="08213C01" w14:textId="77777777" w:rsidR="00F26A1A" w:rsidRDefault="00000000">
      <w:pPr>
        <w:spacing w:line="245" w:lineRule="auto"/>
        <w:ind w:left="440" w:right="100"/>
        <w:rPr>
          <w:sz w:val="20"/>
          <w:szCs w:val="20"/>
        </w:rPr>
      </w:pPr>
      <w:r>
        <w:rPr>
          <w:rFonts w:ascii="Arial" w:eastAsia="Arial" w:hAnsi="Arial" w:cs="Arial"/>
          <w:b/>
          <w:bCs/>
          <w:i/>
          <w:iCs/>
          <w:sz w:val="18"/>
          <w:szCs w:val="18"/>
        </w:rPr>
        <w:t>Nummular keratitis</w:t>
      </w:r>
      <w:r>
        <w:rPr>
          <w:rFonts w:ascii="Arial" w:eastAsia="Arial" w:hAnsi="Arial" w:cs="Arial"/>
          <w:sz w:val="18"/>
          <w:szCs w:val="18"/>
        </w:rPr>
        <w:t xml:space="preserve"> may develop at the site of epithelial lesions; treatment is with topical steroids if symptomatic, with slow tapering.</w:t>
      </w:r>
    </w:p>
    <w:p w14:paraId="7E07AA68" w14:textId="77777777" w:rsidR="00F26A1A" w:rsidRDefault="00F26A1A">
      <w:pPr>
        <w:spacing w:line="17" w:lineRule="exact"/>
        <w:rPr>
          <w:sz w:val="20"/>
          <w:szCs w:val="20"/>
        </w:rPr>
      </w:pPr>
    </w:p>
    <w:p w14:paraId="072152E4" w14:textId="77777777" w:rsidR="00F26A1A" w:rsidRDefault="00000000">
      <w:pPr>
        <w:spacing w:line="245" w:lineRule="auto"/>
        <w:ind w:left="440" w:right="100"/>
        <w:rPr>
          <w:sz w:val="20"/>
          <w:szCs w:val="20"/>
        </w:rPr>
      </w:pPr>
      <w:r>
        <w:rPr>
          <w:rFonts w:ascii="Arial" w:eastAsia="Arial" w:hAnsi="Arial" w:cs="Arial"/>
          <w:b/>
          <w:bCs/>
          <w:i/>
          <w:iCs/>
          <w:sz w:val="18"/>
          <w:szCs w:val="18"/>
        </w:rPr>
        <w:t>Stromal keratitis</w:t>
      </w:r>
      <w:r>
        <w:rPr>
          <w:rFonts w:ascii="Arial" w:eastAsia="Arial" w:hAnsi="Arial" w:cs="Arial"/>
          <w:sz w:val="18"/>
          <w:szCs w:val="18"/>
        </w:rPr>
        <w:t>: responds to topical steroids, but can become chronic and requires slow tapering (</w:t>
      </w:r>
      <w:r>
        <w:rPr>
          <w:rFonts w:ascii="Arial" w:eastAsia="Arial" w:hAnsi="Arial" w:cs="Arial"/>
          <w:color w:val="0080AC"/>
          <w:sz w:val="18"/>
          <w:szCs w:val="18"/>
        </w:rPr>
        <w:t>Fig. 7.6C</w:t>
      </w:r>
      <w:r>
        <w:rPr>
          <w:rFonts w:ascii="Arial" w:eastAsia="Arial" w:hAnsi="Arial" w:cs="Arial"/>
          <w:sz w:val="18"/>
          <w:szCs w:val="18"/>
        </w:rPr>
        <w:t>).</w:t>
      </w:r>
    </w:p>
    <w:p w14:paraId="2475B917" w14:textId="77777777" w:rsidR="00F26A1A" w:rsidRDefault="00F26A1A">
      <w:pPr>
        <w:spacing w:line="17" w:lineRule="exact"/>
        <w:rPr>
          <w:sz w:val="20"/>
          <w:szCs w:val="20"/>
        </w:rPr>
      </w:pPr>
    </w:p>
    <w:p w14:paraId="534A6D0A" w14:textId="77777777" w:rsidR="00F26A1A" w:rsidRDefault="00000000">
      <w:pPr>
        <w:spacing w:line="245" w:lineRule="auto"/>
        <w:ind w:left="440" w:right="100"/>
        <w:rPr>
          <w:sz w:val="20"/>
          <w:szCs w:val="20"/>
        </w:rPr>
      </w:pPr>
      <w:r>
        <w:rPr>
          <w:rFonts w:ascii="Arial" w:eastAsia="Arial" w:hAnsi="Arial" w:cs="Arial"/>
          <w:b/>
          <w:bCs/>
          <w:i/>
          <w:iCs/>
          <w:sz w:val="18"/>
          <w:szCs w:val="18"/>
        </w:rPr>
        <w:t>Disciform keratitis</w:t>
      </w:r>
      <w:r>
        <w:rPr>
          <w:rFonts w:ascii="Arial" w:eastAsia="Arial" w:hAnsi="Arial" w:cs="Arial"/>
          <w:sz w:val="18"/>
          <w:szCs w:val="18"/>
        </w:rPr>
        <w:t>: less common than with herpes simplex infection; treatment is with topical steroids.</w:t>
      </w:r>
    </w:p>
    <w:p w14:paraId="6945EF9F" w14:textId="77777777" w:rsidR="00F26A1A" w:rsidRDefault="00F26A1A">
      <w:pPr>
        <w:spacing w:line="17" w:lineRule="exact"/>
        <w:rPr>
          <w:sz w:val="20"/>
          <w:szCs w:val="20"/>
        </w:rPr>
      </w:pPr>
    </w:p>
    <w:p w14:paraId="3B06A28B" w14:textId="77777777" w:rsidR="00F26A1A" w:rsidRDefault="00000000">
      <w:pPr>
        <w:spacing w:line="245" w:lineRule="auto"/>
        <w:ind w:left="440" w:right="200"/>
        <w:rPr>
          <w:sz w:val="20"/>
          <w:szCs w:val="20"/>
        </w:rPr>
      </w:pPr>
      <w:r>
        <w:rPr>
          <w:rFonts w:ascii="Arial" w:eastAsia="Arial" w:hAnsi="Arial" w:cs="Arial"/>
          <w:b/>
          <w:bCs/>
          <w:i/>
          <w:iCs/>
          <w:sz w:val="18"/>
          <w:szCs w:val="18"/>
        </w:rPr>
        <w:t>Anterior uveitis</w:t>
      </w:r>
      <w:r>
        <w:rPr>
          <w:rFonts w:ascii="Arial" w:eastAsia="Arial" w:hAnsi="Arial" w:cs="Arial"/>
          <w:sz w:val="18"/>
          <w:szCs w:val="18"/>
        </w:rPr>
        <w:t>: aects at least one-third of patients and can be associated with sectoral iris atrophy (</w:t>
      </w:r>
      <w:r>
        <w:rPr>
          <w:rFonts w:ascii="Arial" w:eastAsia="Arial" w:hAnsi="Arial" w:cs="Arial"/>
          <w:color w:val="0080AC"/>
          <w:sz w:val="18"/>
          <w:szCs w:val="18"/>
        </w:rPr>
        <w:t>Fig. 7.6D</w:t>
      </w:r>
      <w:r>
        <w:rPr>
          <w:rFonts w:ascii="Arial" w:eastAsia="Arial" w:hAnsi="Arial" w:cs="Arial"/>
          <w:sz w:val="18"/>
          <w:szCs w:val="18"/>
        </w:rPr>
        <w:t>).</w:t>
      </w:r>
    </w:p>
    <w:p w14:paraId="08968B09" w14:textId="77777777" w:rsidR="00F26A1A" w:rsidRDefault="00F26A1A">
      <w:pPr>
        <w:sectPr w:rsidR="00F26A1A">
          <w:pgSz w:w="8640" w:h="13101"/>
          <w:pgMar w:top="500" w:right="860" w:bottom="0" w:left="720" w:header="0" w:footer="0" w:gutter="0"/>
          <w:cols w:space="720" w:equalWidth="0">
            <w:col w:w="7060"/>
          </w:cols>
        </w:sectPr>
      </w:pPr>
    </w:p>
    <w:p w14:paraId="12609843" w14:textId="77777777" w:rsidR="00F26A1A" w:rsidRDefault="00F26A1A">
      <w:pPr>
        <w:spacing w:line="200" w:lineRule="exact"/>
        <w:rPr>
          <w:sz w:val="20"/>
          <w:szCs w:val="20"/>
        </w:rPr>
      </w:pPr>
    </w:p>
    <w:p w14:paraId="1EBDFA77" w14:textId="77777777" w:rsidR="00F26A1A" w:rsidRDefault="00F26A1A">
      <w:pPr>
        <w:spacing w:line="363" w:lineRule="exact"/>
        <w:rPr>
          <w:sz w:val="20"/>
          <w:szCs w:val="20"/>
        </w:rPr>
      </w:pPr>
    </w:p>
    <w:p w14:paraId="793E5C94"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872803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BACBD55" w14:textId="77777777" w:rsidR="00F26A1A" w:rsidRDefault="00F26A1A">
      <w:pPr>
        <w:sectPr w:rsidR="00F26A1A">
          <w:type w:val="continuous"/>
          <w:pgSz w:w="8640" w:h="13101"/>
          <w:pgMar w:top="500" w:right="860" w:bottom="0" w:left="720" w:header="0" w:footer="0" w:gutter="0"/>
          <w:cols w:space="720" w:equalWidth="0">
            <w:col w:w="7060"/>
          </w:cols>
        </w:sectPr>
      </w:pPr>
    </w:p>
    <w:p w14:paraId="7CE81E12" w14:textId="77777777" w:rsidR="00F26A1A" w:rsidRDefault="00F26A1A">
      <w:pPr>
        <w:spacing w:line="141" w:lineRule="exact"/>
        <w:rPr>
          <w:sz w:val="20"/>
          <w:szCs w:val="20"/>
        </w:rPr>
      </w:pPr>
      <w:bookmarkStart w:id="110" w:name="page113"/>
      <w:bookmarkEnd w:id="110"/>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14506F1A" w14:textId="77777777">
        <w:trPr>
          <w:trHeight w:val="233"/>
        </w:trPr>
        <w:tc>
          <w:tcPr>
            <w:tcW w:w="4100" w:type="dxa"/>
            <w:vAlign w:val="bottom"/>
          </w:tcPr>
          <w:p w14:paraId="6FD6A195"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1801B383" w14:textId="77777777" w:rsidR="00F26A1A" w:rsidRDefault="00000000">
            <w:pPr>
              <w:jc w:val="right"/>
              <w:rPr>
                <w:sz w:val="20"/>
                <w:szCs w:val="20"/>
              </w:rPr>
            </w:pPr>
            <w:r>
              <w:rPr>
                <w:rFonts w:ascii="Arial" w:eastAsia="Arial" w:hAnsi="Arial" w:cs="Arial"/>
                <w:b/>
                <w:bCs/>
                <w:sz w:val="18"/>
                <w:szCs w:val="18"/>
              </w:rPr>
              <w:t>117</w:t>
            </w:r>
          </w:p>
        </w:tc>
      </w:tr>
      <w:tr w:rsidR="00F26A1A" w14:paraId="7766E382" w14:textId="77777777">
        <w:trPr>
          <w:trHeight w:val="46"/>
        </w:trPr>
        <w:tc>
          <w:tcPr>
            <w:tcW w:w="4100" w:type="dxa"/>
            <w:tcBorders>
              <w:bottom w:val="single" w:sz="8" w:space="0" w:color="CCECF4"/>
            </w:tcBorders>
            <w:vAlign w:val="bottom"/>
          </w:tcPr>
          <w:p w14:paraId="6CC2E8FF" w14:textId="77777777" w:rsidR="00F26A1A" w:rsidRDefault="00F26A1A">
            <w:pPr>
              <w:rPr>
                <w:sz w:val="4"/>
                <w:szCs w:val="4"/>
              </w:rPr>
            </w:pPr>
          </w:p>
        </w:tc>
        <w:tc>
          <w:tcPr>
            <w:tcW w:w="2880" w:type="dxa"/>
            <w:tcBorders>
              <w:bottom w:val="single" w:sz="8" w:space="0" w:color="CCECF4"/>
            </w:tcBorders>
            <w:vAlign w:val="bottom"/>
          </w:tcPr>
          <w:p w14:paraId="0C717374" w14:textId="77777777" w:rsidR="00F26A1A" w:rsidRDefault="00F26A1A">
            <w:pPr>
              <w:rPr>
                <w:sz w:val="4"/>
                <w:szCs w:val="4"/>
              </w:rPr>
            </w:pPr>
          </w:p>
        </w:tc>
      </w:tr>
    </w:tbl>
    <w:p w14:paraId="4132DF2C" w14:textId="77777777" w:rsidR="00F26A1A" w:rsidRDefault="00F26A1A">
      <w:pPr>
        <w:spacing w:line="231" w:lineRule="exact"/>
        <w:rPr>
          <w:sz w:val="20"/>
          <w:szCs w:val="20"/>
        </w:rPr>
      </w:pPr>
    </w:p>
    <w:p w14:paraId="57A87905" w14:textId="77777777" w:rsidR="00F26A1A" w:rsidRDefault="00000000">
      <w:pPr>
        <w:ind w:left="540"/>
        <w:rPr>
          <w:sz w:val="20"/>
          <w:szCs w:val="20"/>
        </w:rPr>
      </w:pPr>
      <w:r>
        <w:rPr>
          <w:rFonts w:ascii="Arial" w:eastAsia="Arial" w:hAnsi="Arial" w:cs="Arial"/>
          <w:b/>
          <w:bCs/>
          <w:i/>
          <w:iCs/>
          <w:sz w:val="18"/>
          <w:szCs w:val="18"/>
        </w:rPr>
        <w:t>Intraocular pressure (IOP) elevation</w:t>
      </w:r>
      <w:r>
        <w:rPr>
          <w:rFonts w:ascii="Arial" w:eastAsia="Arial" w:hAnsi="Arial" w:cs="Arial"/>
          <w:sz w:val="18"/>
          <w:szCs w:val="18"/>
        </w:rPr>
        <w:t>: inflammatory or steroid-induced.</w:t>
      </w:r>
    </w:p>
    <w:p w14:paraId="75378D14" w14:textId="77777777" w:rsidR="00F26A1A" w:rsidRDefault="00F26A1A">
      <w:pPr>
        <w:spacing w:line="17" w:lineRule="exact"/>
        <w:rPr>
          <w:sz w:val="20"/>
          <w:szCs w:val="20"/>
        </w:rPr>
      </w:pPr>
    </w:p>
    <w:p w14:paraId="6F2C376B" w14:textId="77777777" w:rsidR="00F26A1A" w:rsidRDefault="00000000">
      <w:pPr>
        <w:spacing w:line="245" w:lineRule="auto"/>
        <w:ind w:left="540" w:right="20"/>
        <w:rPr>
          <w:sz w:val="20"/>
          <w:szCs w:val="20"/>
        </w:rPr>
      </w:pPr>
      <w:r>
        <w:rPr>
          <w:rFonts w:ascii="Arial" w:eastAsia="Arial" w:hAnsi="Arial" w:cs="Arial"/>
          <w:b/>
          <w:bCs/>
          <w:i/>
          <w:iCs/>
          <w:sz w:val="18"/>
          <w:szCs w:val="18"/>
        </w:rPr>
        <w:t>Neuro-ophthalmological complications</w:t>
      </w:r>
      <w:r>
        <w:rPr>
          <w:rFonts w:ascii="Arial" w:eastAsia="Arial" w:hAnsi="Arial" w:cs="Arial"/>
          <w:sz w:val="18"/>
          <w:szCs w:val="18"/>
        </w:rPr>
        <w:t>: may require intravenous antivirals and systemic steroids.</w:t>
      </w:r>
    </w:p>
    <w:p w14:paraId="0E56E728" w14:textId="77777777" w:rsidR="00F26A1A" w:rsidRDefault="00F26A1A">
      <w:pPr>
        <w:spacing w:line="13" w:lineRule="exact"/>
        <w:rPr>
          <w:sz w:val="20"/>
          <w:szCs w:val="20"/>
        </w:rPr>
      </w:pPr>
    </w:p>
    <w:p w14:paraId="36EE9092" w14:textId="77777777" w:rsidR="00F26A1A" w:rsidRDefault="00000000">
      <w:pPr>
        <w:ind w:left="540"/>
        <w:rPr>
          <w:sz w:val="20"/>
          <w:szCs w:val="20"/>
        </w:rPr>
      </w:pPr>
      <w:r>
        <w:rPr>
          <w:rFonts w:ascii="Arial" w:eastAsia="Arial" w:hAnsi="Arial" w:cs="Arial"/>
          <w:b/>
          <w:bCs/>
          <w:i/>
          <w:iCs/>
          <w:sz w:val="18"/>
          <w:szCs w:val="18"/>
        </w:rPr>
        <w:t>Neurotrophic keratitis</w:t>
      </w:r>
      <w:r>
        <w:rPr>
          <w:rFonts w:ascii="Arial" w:eastAsia="Arial" w:hAnsi="Arial" w:cs="Arial"/>
          <w:sz w:val="18"/>
          <w:szCs w:val="18"/>
        </w:rPr>
        <w:t>: common but usually mild and settles over months.</w:t>
      </w:r>
    </w:p>
    <w:p w14:paraId="792CFCDD" w14:textId="77777777" w:rsidR="00F26A1A" w:rsidRDefault="00F26A1A">
      <w:pPr>
        <w:spacing w:line="17" w:lineRule="exact"/>
        <w:rPr>
          <w:sz w:val="20"/>
          <w:szCs w:val="20"/>
        </w:rPr>
      </w:pPr>
    </w:p>
    <w:p w14:paraId="4DEDA398" w14:textId="77777777" w:rsidR="00F26A1A" w:rsidRDefault="00000000">
      <w:pPr>
        <w:ind w:left="540"/>
        <w:rPr>
          <w:sz w:val="20"/>
          <w:szCs w:val="20"/>
        </w:rPr>
      </w:pPr>
      <w:r>
        <w:rPr>
          <w:rFonts w:ascii="Arial" w:eastAsia="Arial" w:hAnsi="Arial" w:cs="Arial"/>
          <w:b/>
          <w:bCs/>
          <w:i/>
          <w:iCs/>
          <w:sz w:val="15"/>
          <w:szCs w:val="15"/>
        </w:rPr>
        <w:t>Mucous plaque keratitis</w:t>
      </w:r>
      <w:r>
        <w:rPr>
          <w:rFonts w:ascii="Arial" w:eastAsia="Arial" w:hAnsi="Arial" w:cs="Arial"/>
          <w:sz w:val="15"/>
          <w:szCs w:val="15"/>
        </w:rPr>
        <w:t>: uncommon; treatment involves topical steroids and acetylcysteine.</w:t>
      </w:r>
    </w:p>
    <w:p w14:paraId="30A9DB0E" w14:textId="77777777" w:rsidR="00F26A1A" w:rsidRDefault="00F26A1A">
      <w:pPr>
        <w:spacing w:line="43" w:lineRule="exact"/>
        <w:rPr>
          <w:sz w:val="20"/>
          <w:szCs w:val="20"/>
        </w:rPr>
      </w:pPr>
    </w:p>
    <w:p w14:paraId="7F4583F2" w14:textId="77777777" w:rsidR="00F26A1A" w:rsidRDefault="00000000">
      <w:pPr>
        <w:ind w:left="540"/>
        <w:rPr>
          <w:sz w:val="20"/>
          <w:szCs w:val="20"/>
        </w:rPr>
      </w:pPr>
      <w:r>
        <w:rPr>
          <w:rFonts w:ascii="Arial" w:eastAsia="Arial" w:hAnsi="Arial" w:cs="Arial"/>
          <w:b/>
          <w:bCs/>
          <w:i/>
          <w:iCs/>
          <w:sz w:val="18"/>
          <w:szCs w:val="18"/>
        </w:rPr>
        <w:t>Eyelids</w:t>
      </w:r>
      <w:r>
        <w:rPr>
          <w:rFonts w:ascii="Arial" w:eastAsia="Arial" w:hAnsi="Arial" w:cs="Arial"/>
          <w:sz w:val="18"/>
          <w:szCs w:val="18"/>
        </w:rPr>
        <w:t>: cicatricial ptosis, entropion, and trichiasis.</w:t>
      </w:r>
    </w:p>
    <w:p w14:paraId="28E3CF48" w14:textId="77777777" w:rsidR="00F26A1A" w:rsidRDefault="00F26A1A">
      <w:pPr>
        <w:spacing w:line="17" w:lineRule="exact"/>
        <w:rPr>
          <w:sz w:val="20"/>
          <w:szCs w:val="20"/>
        </w:rPr>
      </w:pPr>
    </w:p>
    <w:p w14:paraId="4693B414" w14:textId="77777777" w:rsidR="00F26A1A" w:rsidRDefault="00000000">
      <w:pPr>
        <w:ind w:left="540"/>
        <w:rPr>
          <w:sz w:val="20"/>
          <w:szCs w:val="20"/>
        </w:rPr>
      </w:pPr>
      <w:r>
        <w:rPr>
          <w:rFonts w:ascii="Arial" w:eastAsia="Arial" w:hAnsi="Arial" w:cs="Arial"/>
          <w:b/>
          <w:bCs/>
          <w:i/>
          <w:iCs/>
          <w:sz w:val="16"/>
          <w:szCs w:val="16"/>
        </w:rPr>
        <w:t>Reactivation</w:t>
      </w:r>
      <w:r>
        <w:rPr>
          <w:rFonts w:ascii="Arial" w:eastAsia="Arial" w:hAnsi="Arial" w:cs="Arial"/>
          <w:sz w:val="16"/>
          <w:szCs w:val="16"/>
        </w:rPr>
        <w:t>: keratitis, episcleritis, scleritis or iritis may occur years after an acute episode.</w:t>
      </w:r>
    </w:p>
    <w:p w14:paraId="2B704293" w14:textId="77777777" w:rsidR="00F26A1A" w:rsidRDefault="00F26A1A">
      <w:pPr>
        <w:spacing w:line="36" w:lineRule="exact"/>
        <w:rPr>
          <w:sz w:val="20"/>
          <w:szCs w:val="20"/>
        </w:rPr>
      </w:pPr>
    </w:p>
    <w:p w14:paraId="0CB6DD0B" w14:textId="77777777" w:rsidR="00F26A1A" w:rsidRDefault="00000000">
      <w:pPr>
        <w:spacing w:line="291" w:lineRule="auto"/>
        <w:ind w:left="540" w:right="20"/>
        <w:jc w:val="both"/>
        <w:rPr>
          <w:sz w:val="20"/>
          <w:szCs w:val="20"/>
        </w:rPr>
      </w:pPr>
      <w:r>
        <w:rPr>
          <w:rFonts w:ascii="Arial" w:eastAsia="Arial" w:hAnsi="Arial" w:cs="Arial"/>
          <w:b/>
          <w:bCs/>
          <w:i/>
          <w:iCs/>
          <w:sz w:val="16"/>
          <w:szCs w:val="16"/>
        </w:rPr>
        <w:t>Post-herpetic neuralgia</w:t>
      </w:r>
      <w:r>
        <w:rPr>
          <w:rFonts w:ascii="Arial" w:eastAsia="Arial" w:hAnsi="Arial" w:cs="Arial"/>
          <w:sz w:val="16"/>
          <w:szCs w:val="16"/>
        </w:rPr>
        <w:t>: pain that persists for more than 1 month after the rash has healed develops in up to 75% of patients older than 70 years of age. Treatment in staged fashion:</w:t>
      </w:r>
    </w:p>
    <w:p w14:paraId="5E4AA817" w14:textId="77777777" w:rsidR="00F26A1A" w:rsidRDefault="00000000">
      <w:pPr>
        <w:numPr>
          <w:ilvl w:val="0"/>
          <w:numId w:val="63"/>
        </w:numPr>
        <w:tabs>
          <w:tab w:val="left" w:pos="773"/>
        </w:tabs>
        <w:spacing w:line="266" w:lineRule="auto"/>
        <w:ind w:left="540" w:right="20"/>
        <w:rPr>
          <w:rFonts w:ascii="Arial" w:eastAsia="Arial" w:hAnsi="Arial" w:cs="Arial"/>
          <w:sz w:val="17"/>
          <w:szCs w:val="17"/>
        </w:rPr>
      </w:pPr>
      <w:r>
        <w:rPr>
          <w:rFonts w:ascii="Arial" w:eastAsia="Arial" w:hAnsi="Arial" w:cs="Arial"/>
          <w:sz w:val="17"/>
          <w:szCs w:val="17"/>
        </w:rPr>
        <w:t>simple analgesics, (b) stronger analgesics (codeine), (c) tricyclic antidepressants (amitrip-tyline 25 mg nightly), (d) carbamazepine , (e) gabapentin.</w:t>
      </w:r>
    </w:p>
    <w:p w14:paraId="711F63ED" w14:textId="77777777" w:rsidR="00F26A1A" w:rsidRDefault="00F26A1A">
      <w:pPr>
        <w:spacing w:line="379" w:lineRule="exact"/>
        <w:rPr>
          <w:sz w:val="20"/>
          <w:szCs w:val="20"/>
        </w:rPr>
      </w:pPr>
    </w:p>
    <w:p w14:paraId="5C4978AD" w14:textId="77777777" w:rsidR="00F26A1A" w:rsidRDefault="00000000">
      <w:pPr>
        <w:ind w:left="100"/>
        <w:rPr>
          <w:sz w:val="20"/>
          <w:szCs w:val="20"/>
        </w:rPr>
      </w:pPr>
      <w:r>
        <w:rPr>
          <w:rFonts w:ascii="Arial" w:eastAsia="Arial" w:hAnsi="Arial" w:cs="Arial"/>
          <w:b/>
          <w:bCs/>
          <w:color w:val="C8001A"/>
          <w:sz w:val="24"/>
          <w:szCs w:val="24"/>
        </w:rPr>
        <w:t>Interstitial keratitis</w:t>
      </w:r>
    </w:p>
    <w:p w14:paraId="09A76F2D" w14:textId="77777777" w:rsidR="00F26A1A" w:rsidRDefault="00F26A1A">
      <w:pPr>
        <w:spacing w:line="102" w:lineRule="exact"/>
        <w:rPr>
          <w:sz w:val="20"/>
          <w:szCs w:val="20"/>
        </w:rPr>
      </w:pPr>
    </w:p>
    <w:p w14:paraId="7760BB28" w14:textId="77777777" w:rsidR="00F26A1A" w:rsidRDefault="00000000">
      <w:pPr>
        <w:ind w:left="100"/>
        <w:rPr>
          <w:sz w:val="20"/>
          <w:szCs w:val="20"/>
        </w:rPr>
      </w:pPr>
      <w:r>
        <w:rPr>
          <w:rFonts w:ascii="Arial" w:eastAsia="Arial" w:hAnsi="Arial" w:cs="Arial"/>
          <w:b/>
          <w:bCs/>
          <w:sz w:val="20"/>
          <w:szCs w:val="20"/>
        </w:rPr>
        <w:t>PATHOGENESIS</w:t>
      </w:r>
    </w:p>
    <w:p w14:paraId="54F8D502" w14:textId="77777777" w:rsidR="00F26A1A" w:rsidRDefault="00F26A1A">
      <w:pPr>
        <w:spacing w:line="160" w:lineRule="exact"/>
        <w:rPr>
          <w:sz w:val="20"/>
          <w:szCs w:val="20"/>
        </w:rPr>
      </w:pPr>
    </w:p>
    <w:p w14:paraId="691081B8" w14:textId="77777777" w:rsidR="00F26A1A" w:rsidRDefault="00000000">
      <w:pPr>
        <w:spacing w:line="250" w:lineRule="auto"/>
        <w:ind w:left="100" w:right="20"/>
        <w:jc w:val="both"/>
        <w:rPr>
          <w:sz w:val="20"/>
          <w:szCs w:val="20"/>
        </w:rPr>
      </w:pPr>
      <w:r>
        <w:rPr>
          <w:rFonts w:ascii="Arial" w:eastAsia="Arial" w:hAnsi="Arial" w:cs="Arial"/>
          <w:sz w:val="18"/>
          <w:szCs w:val="18"/>
        </w:rPr>
        <w:t>Interstitial keratitis (IK) is inflammation of the corneal stroma without primary involvement of the epithelium or endothelium; usually an immune-mediated process. Congenital syphilis is the classic cause, but is now rare in developed countries. IK is less common in acquired than in con-genital disease. Other causes include herpetic and other viral infections, tuberculosis, sarcoidosis and Cogan syndrome (see below).</w:t>
      </w:r>
    </w:p>
    <w:p w14:paraId="394D6170" w14:textId="77777777" w:rsidR="00F26A1A" w:rsidRDefault="00F26A1A">
      <w:pPr>
        <w:spacing w:line="392" w:lineRule="exact"/>
        <w:rPr>
          <w:sz w:val="20"/>
          <w:szCs w:val="20"/>
        </w:rPr>
      </w:pPr>
    </w:p>
    <w:p w14:paraId="689FC73F" w14:textId="77777777" w:rsidR="00F26A1A" w:rsidRDefault="00000000">
      <w:pPr>
        <w:ind w:left="100"/>
        <w:rPr>
          <w:sz w:val="20"/>
          <w:szCs w:val="20"/>
        </w:rPr>
      </w:pPr>
      <w:r>
        <w:rPr>
          <w:rFonts w:ascii="Arial" w:eastAsia="Arial" w:hAnsi="Arial" w:cs="Arial"/>
          <w:b/>
          <w:bCs/>
          <w:sz w:val="20"/>
          <w:szCs w:val="20"/>
        </w:rPr>
        <w:t>SYPHILITIC</w:t>
      </w:r>
    </w:p>
    <w:p w14:paraId="54ABB99E" w14:textId="77777777" w:rsidR="00F26A1A" w:rsidRDefault="00F26A1A">
      <w:pPr>
        <w:spacing w:line="165" w:lineRule="exact"/>
        <w:rPr>
          <w:sz w:val="20"/>
          <w:szCs w:val="20"/>
        </w:rPr>
      </w:pPr>
    </w:p>
    <w:p w14:paraId="5AFCB44B" w14:textId="77777777" w:rsidR="00F26A1A" w:rsidRDefault="00000000">
      <w:pPr>
        <w:ind w:left="100"/>
        <w:rPr>
          <w:sz w:val="20"/>
          <w:szCs w:val="20"/>
        </w:rPr>
      </w:pPr>
      <w:r>
        <w:rPr>
          <w:rFonts w:ascii="Arial" w:eastAsia="Arial" w:hAnsi="Arial" w:cs="Arial"/>
          <w:b/>
          <w:bCs/>
          <w:sz w:val="18"/>
          <w:szCs w:val="18"/>
        </w:rPr>
        <w:t>Diagnosis</w:t>
      </w:r>
    </w:p>
    <w:p w14:paraId="2B9D8F8B" w14:textId="77777777" w:rsidR="00F26A1A" w:rsidRDefault="00F26A1A">
      <w:pPr>
        <w:spacing w:line="21" w:lineRule="exact"/>
        <w:rPr>
          <w:sz w:val="20"/>
          <w:szCs w:val="20"/>
        </w:rPr>
      </w:pPr>
    </w:p>
    <w:p w14:paraId="5698895B" w14:textId="77777777" w:rsidR="00F26A1A" w:rsidRDefault="00000000">
      <w:pPr>
        <w:spacing w:line="286" w:lineRule="auto"/>
        <w:ind w:left="540"/>
        <w:jc w:val="both"/>
        <w:rPr>
          <w:sz w:val="20"/>
          <w:szCs w:val="20"/>
        </w:rPr>
      </w:pPr>
      <w:r>
        <w:rPr>
          <w:rFonts w:ascii="Arial" w:eastAsia="Arial" w:hAnsi="Arial" w:cs="Arial"/>
          <w:b/>
          <w:bCs/>
          <w:i/>
          <w:iCs/>
          <w:sz w:val="16"/>
          <w:szCs w:val="16"/>
        </w:rPr>
        <w:t>Systemic features of congenital syphilis</w:t>
      </w:r>
      <w:r>
        <w:rPr>
          <w:rFonts w:ascii="Arial" w:eastAsia="Arial" w:hAnsi="Arial" w:cs="Arial"/>
          <w:sz w:val="16"/>
          <w:szCs w:val="16"/>
        </w:rPr>
        <w:t>: (a) early features include rhinitis, failure to thrive, rash, mucosal ulcers, fissures around the lips (rhagades), pneumonia, and neurological and cardiovascular problems; (b) late features include deafness, ‘saddle’ nose, ‘sabre’ tibiae, ‘bull-dog’ jaw, Hutchinson’s teeth and Clutton joints (painless eusions).</w:t>
      </w:r>
    </w:p>
    <w:p w14:paraId="34DA5B4D" w14:textId="77777777" w:rsidR="00F26A1A" w:rsidRDefault="00F26A1A">
      <w:pPr>
        <w:spacing w:line="3" w:lineRule="exact"/>
        <w:rPr>
          <w:sz w:val="20"/>
          <w:szCs w:val="20"/>
        </w:rPr>
      </w:pPr>
    </w:p>
    <w:p w14:paraId="37ED5A63" w14:textId="77777777" w:rsidR="00F26A1A" w:rsidRDefault="00000000">
      <w:pPr>
        <w:spacing w:line="270" w:lineRule="auto"/>
        <w:ind w:left="540" w:right="20"/>
        <w:jc w:val="both"/>
        <w:rPr>
          <w:sz w:val="20"/>
          <w:szCs w:val="20"/>
        </w:rPr>
      </w:pPr>
      <w:r>
        <w:rPr>
          <w:rFonts w:ascii="Arial" w:eastAsia="Arial" w:hAnsi="Arial" w:cs="Arial"/>
          <w:b/>
          <w:bCs/>
          <w:i/>
          <w:iCs/>
          <w:sz w:val="17"/>
          <w:szCs w:val="17"/>
        </w:rPr>
        <w:t>Ocular features of congenital syphilis</w:t>
      </w:r>
      <w:r>
        <w:rPr>
          <w:rFonts w:ascii="Arial" w:eastAsia="Arial" w:hAnsi="Arial" w:cs="Arial"/>
          <w:sz w:val="17"/>
          <w:szCs w:val="17"/>
        </w:rPr>
        <w:t>: (a) anterior uveitis, (b) IK, (c) subluxated lens, (d) ‘salt-and-pepper’ pigmentary retinopathy, (e) Argyll Robertson pupils.</w:t>
      </w:r>
    </w:p>
    <w:p w14:paraId="27B15165" w14:textId="77777777" w:rsidR="00F26A1A" w:rsidRDefault="00000000">
      <w:pPr>
        <w:ind w:left="540"/>
        <w:rPr>
          <w:sz w:val="20"/>
          <w:szCs w:val="20"/>
        </w:rPr>
      </w:pPr>
      <w:r>
        <w:rPr>
          <w:rFonts w:ascii="Arial" w:eastAsia="Arial" w:hAnsi="Arial" w:cs="Arial"/>
          <w:b/>
          <w:bCs/>
          <w:i/>
          <w:iCs/>
          <w:sz w:val="15"/>
          <w:szCs w:val="15"/>
        </w:rPr>
        <w:t>Progression of IK in congenital syphilis</w:t>
      </w:r>
      <w:r>
        <w:rPr>
          <w:rFonts w:ascii="Arial" w:eastAsia="Arial" w:hAnsi="Arial" w:cs="Arial"/>
          <w:sz w:val="15"/>
          <w:szCs w:val="15"/>
        </w:rPr>
        <w:t>: presents between the ages of 5 and 25 years with</w:t>
      </w:r>
    </w:p>
    <w:p w14:paraId="588C69D4" w14:textId="77777777" w:rsidR="00F26A1A" w:rsidRDefault="00F26A1A">
      <w:pPr>
        <w:spacing w:line="54" w:lineRule="exact"/>
        <w:rPr>
          <w:sz w:val="20"/>
          <w:szCs w:val="20"/>
        </w:rPr>
      </w:pPr>
    </w:p>
    <w:p w14:paraId="1DC4D790" w14:textId="77777777" w:rsidR="00F26A1A" w:rsidRDefault="00000000">
      <w:pPr>
        <w:numPr>
          <w:ilvl w:val="0"/>
          <w:numId w:val="64"/>
        </w:numPr>
        <w:tabs>
          <w:tab w:val="left" w:pos="775"/>
        </w:tabs>
        <w:spacing w:line="306" w:lineRule="auto"/>
        <w:ind w:left="540"/>
        <w:jc w:val="both"/>
        <w:rPr>
          <w:rFonts w:ascii="Arial" w:eastAsia="Arial" w:hAnsi="Arial" w:cs="Arial"/>
          <w:sz w:val="15"/>
          <w:szCs w:val="15"/>
        </w:rPr>
      </w:pPr>
      <w:r>
        <w:rPr>
          <w:rFonts w:ascii="Arial" w:eastAsia="Arial" w:hAnsi="Arial" w:cs="Arial"/>
          <w:sz w:val="15"/>
          <w:szCs w:val="15"/>
        </w:rPr>
        <w:t>deep stromal vascularization associated with clouding (‘salmon patch’;</w:t>
      </w:r>
      <w:r>
        <w:rPr>
          <w:rFonts w:ascii="Arial" w:eastAsia="Arial" w:hAnsi="Arial" w:cs="Arial"/>
          <w:color w:val="0080AC"/>
          <w:sz w:val="15"/>
          <w:szCs w:val="15"/>
        </w:rPr>
        <w:t xml:space="preserve"> Fig. 7.7A</w:t>
      </w:r>
      <w:r>
        <w:rPr>
          <w:rFonts w:ascii="Arial" w:eastAsia="Arial" w:hAnsi="Arial" w:cs="Arial"/>
          <w:sz w:val="15"/>
          <w:szCs w:val="15"/>
        </w:rPr>
        <w:t>), (b) the cornea clears over months and the vessels become nonperfused (‘ghost’ vessels;</w:t>
      </w:r>
      <w:r>
        <w:rPr>
          <w:rFonts w:ascii="Arial" w:eastAsia="Arial" w:hAnsi="Arial" w:cs="Arial"/>
          <w:color w:val="0080AC"/>
          <w:sz w:val="15"/>
          <w:szCs w:val="15"/>
        </w:rPr>
        <w:t xml:space="preserve"> Fig. 7.7B</w:t>
      </w:r>
      <w:r>
        <w:rPr>
          <w:rFonts w:ascii="Arial" w:eastAsia="Arial" w:hAnsi="Arial" w:cs="Arial"/>
          <w:sz w:val="15"/>
          <w:szCs w:val="15"/>
        </w:rPr>
        <w:t>),</w:t>
      </w:r>
    </w:p>
    <w:p w14:paraId="238E7838" w14:textId="77777777" w:rsidR="00F26A1A" w:rsidRDefault="00000000">
      <w:pPr>
        <w:numPr>
          <w:ilvl w:val="0"/>
          <w:numId w:val="65"/>
        </w:numPr>
        <w:tabs>
          <w:tab w:val="left" w:pos="780"/>
        </w:tabs>
        <w:ind w:left="780" w:hanging="240"/>
        <w:rPr>
          <w:rFonts w:ascii="Arial" w:eastAsia="Arial" w:hAnsi="Arial" w:cs="Arial"/>
          <w:sz w:val="18"/>
          <w:szCs w:val="18"/>
        </w:rPr>
      </w:pPr>
      <w:r>
        <w:rPr>
          <w:rFonts w:ascii="Arial" w:eastAsia="Arial" w:hAnsi="Arial" w:cs="Arial"/>
          <w:sz w:val="18"/>
          <w:szCs w:val="18"/>
        </w:rPr>
        <w:t>the healed stage is characterized by feathery deep stromal scarring.</w:t>
      </w:r>
    </w:p>
    <w:p w14:paraId="2BA6CC12" w14:textId="77777777" w:rsidR="00F26A1A" w:rsidRDefault="00F26A1A">
      <w:pPr>
        <w:spacing w:line="21" w:lineRule="exact"/>
        <w:rPr>
          <w:rFonts w:ascii="Arial" w:eastAsia="Arial" w:hAnsi="Arial" w:cs="Arial"/>
          <w:sz w:val="18"/>
          <w:szCs w:val="18"/>
        </w:rPr>
      </w:pPr>
    </w:p>
    <w:p w14:paraId="38EF8C35"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Ocular features of acquired syphilis</w:t>
      </w:r>
      <w:r>
        <w:rPr>
          <w:rFonts w:ascii="Arial" w:eastAsia="Arial" w:hAnsi="Arial" w:cs="Arial"/>
          <w:sz w:val="18"/>
          <w:szCs w:val="18"/>
        </w:rPr>
        <w:t>: (a) anterior uveitis, (b) IK, (c) madarosis, (d) optic neu-ritis, (e) ocular motor nerve palsies, (f ) Argyll Robertson pupils.</w:t>
      </w:r>
    </w:p>
    <w:p w14:paraId="58E29389" w14:textId="77777777" w:rsidR="00F26A1A" w:rsidRDefault="00F26A1A">
      <w:pPr>
        <w:spacing w:line="149" w:lineRule="exact"/>
        <w:rPr>
          <w:sz w:val="20"/>
          <w:szCs w:val="20"/>
        </w:rPr>
      </w:pPr>
    </w:p>
    <w:p w14:paraId="0742D726" w14:textId="77777777" w:rsidR="00F26A1A" w:rsidRDefault="00000000">
      <w:pPr>
        <w:ind w:left="100"/>
        <w:rPr>
          <w:sz w:val="20"/>
          <w:szCs w:val="20"/>
        </w:rPr>
      </w:pPr>
      <w:r>
        <w:rPr>
          <w:rFonts w:ascii="Arial" w:eastAsia="Arial" w:hAnsi="Arial" w:cs="Arial"/>
          <w:b/>
          <w:bCs/>
          <w:sz w:val="18"/>
          <w:szCs w:val="18"/>
        </w:rPr>
        <w:t>Treatment</w:t>
      </w:r>
    </w:p>
    <w:p w14:paraId="2A448142" w14:textId="77777777" w:rsidR="00F26A1A" w:rsidRDefault="00F26A1A">
      <w:pPr>
        <w:spacing w:line="17" w:lineRule="exact"/>
        <w:rPr>
          <w:sz w:val="20"/>
          <w:szCs w:val="20"/>
        </w:rPr>
      </w:pPr>
    </w:p>
    <w:p w14:paraId="211F7A26" w14:textId="77777777" w:rsidR="00F26A1A" w:rsidRDefault="00000000">
      <w:pPr>
        <w:ind w:left="540"/>
        <w:rPr>
          <w:sz w:val="20"/>
          <w:szCs w:val="20"/>
        </w:rPr>
      </w:pPr>
      <w:r>
        <w:rPr>
          <w:rFonts w:ascii="Arial" w:eastAsia="Arial" w:hAnsi="Arial" w:cs="Arial"/>
          <w:b/>
          <w:bCs/>
          <w:i/>
          <w:iCs/>
          <w:sz w:val="18"/>
          <w:szCs w:val="18"/>
        </w:rPr>
        <w:t>Acquired syphilis</w:t>
      </w:r>
      <w:r>
        <w:rPr>
          <w:rFonts w:ascii="Arial" w:eastAsia="Arial" w:hAnsi="Arial" w:cs="Arial"/>
          <w:sz w:val="18"/>
          <w:szCs w:val="18"/>
        </w:rPr>
        <w:t>: penicillin or alternatives if allergic to penicillin.</w:t>
      </w:r>
    </w:p>
    <w:p w14:paraId="4F9DCDFC" w14:textId="77777777" w:rsidR="00F26A1A" w:rsidRDefault="00F26A1A">
      <w:pPr>
        <w:spacing w:line="17" w:lineRule="exact"/>
        <w:rPr>
          <w:sz w:val="20"/>
          <w:szCs w:val="20"/>
        </w:rPr>
      </w:pPr>
    </w:p>
    <w:p w14:paraId="73F40FA4" w14:textId="77777777" w:rsidR="00F26A1A" w:rsidRDefault="00000000">
      <w:pPr>
        <w:spacing w:line="245" w:lineRule="auto"/>
        <w:ind w:left="540" w:right="20"/>
        <w:rPr>
          <w:sz w:val="20"/>
          <w:szCs w:val="20"/>
        </w:rPr>
      </w:pPr>
      <w:r>
        <w:rPr>
          <w:rFonts w:ascii="Arial" w:eastAsia="Arial" w:hAnsi="Arial" w:cs="Arial"/>
          <w:b/>
          <w:bCs/>
          <w:i/>
          <w:iCs/>
          <w:sz w:val="18"/>
          <w:szCs w:val="18"/>
        </w:rPr>
        <w:t>Congenital syphilis</w:t>
      </w:r>
      <w:r>
        <w:rPr>
          <w:rFonts w:ascii="Arial" w:eastAsia="Arial" w:hAnsi="Arial" w:cs="Arial"/>
          <w:sz w:val="18"/>
          <w:szCs w:val="18"/>
        </w:rPr>
        <w:t>: all patients with positive treponemal serology should be referred to a genitourinary medicine specialist for evaluation.</w:t>
      </w:r>
    </w:p>
    <w:p w14:paraId="7508F146" w14:textId="77777777" w:rsidR="00F26A1A" w:rsidRDefault="00F26A1A">
      <w:pPr>
        <w:spacing w:line="17" w:lineRule="exact"/>
        <w:rPr>
          <w:sz w:val="20"/>
          <w:szCs w:val="20"/>
        </w:rPr>
      </w:pPr>
    </w:p>
    <w:p w14:paraId="731CFD71" w14:textId="77777777" w:rsidR="00F26A1A" w:rsidRDefault="00000000">
      <w:pPr>
        <w:ind w:left="540"/>
        <w:rPr>
          <w:sz w:val="20"/>
          <w:szCs w:val="20"/>
        </w:rPr>
      </w:pPr>
      <w:r>
        <w:rPr>
          <w:rFonts w:ascii="Arial" w:eastAsia="Arial" w:hAnsi="Arial" w:cs="Arial"/>
          <w:b/>
          <w:bCs/>
          <w:i/>
          <w:iCs/>
          <w:sz w:val="16"/>
          <w:szCs w:val="16"/>
        </w:rPr>
        <w:t>Treatment of active syphilitic IK</w:t>
      </w:r>
      <w:r>
        <w:rPr>
          <w:rFonts w:ascii="Arial" w:eastAsia="Arial" w:hAnsi="Arial" w:cs="Arial"/>
          <w:sz w:val="16"/>
          <w:szCs w:val="16"/>
        </w:rPr>
        <w:t>: systemic antibiotics, topical steroids and cycloplegics.</w:t>
      </w:r>
    </w:p>
    <w:p w14:paraId="3A33D15C" w14:textId="77777777" w:rsidR="00F26A1A" w:rsidRDefault="00F26A1A">
      <w:pPr>
        <w:spacing w:line="200" w:lineRule="exact"/>
        <w:rPr>
          <w:sz w:val="20"/>
          <w:szCs w:val="20"/>
        </w:rPr>
      </w:pPr>
    </w:p>
    <w:p w14:paraId="70F39341" w14:textId="77777777" w:rsidR="00F26A1A" w:rsidRDefault="00F26A1A">
      <w:pPr>
        <w:spacing w:line="233" w:lineRule="exact"/>
        <w:rPr>
          <w:sz w:val="20"/>
          <w:szCs w:val="20"/>
        </w:rPr>
      </w:pPr>
    </w:p>
    <w:p w14:paraId="4B6526D7" w14:textId="77777777" w:rsidR="00F26A1A" w:rsidRDefault="00000000">
      <w:pPr>
        <w:ind w:left="100"/>
        <w:rPr>
          <w:sz w:val="20"/>
          <w:szCs w:val="20"/>
        </w:rPr>
      </w:pPr>
      <w:r>
        <w:rPr>
          <w:rFonts w:ascii="Arial" w:eastAsia="Arial" w:hAnsi="Arial" w:cs="Arial"/>
          <w:b/>
          <w:bCs/>
          <w:sz w:val="20"/>
          <w:szCs w:val="20"/>
        </w:rPr>
        <w:t>COGAN SYNDROME</w:t>
      </w:r>
    </w:p>
    <w:p w14:paraId="028FD442" w14:textId="77777777" w:rsidR="00F26A1A" w:rsidRDefault="00F26A1A">
      <w:pPr>
        <w:spacing w:line="145" w:lineRule="exact"/>
        <w:rPr>
          <w:sz w:val="20"/>
          <w:szCs w:val="20"/>
        </w:rPr>
      </w:pPr>
    </w:p>
    <w:p w14:paraId="62CEACC2" w14:textId="77777777" w:rsidR="00F26A1A" w:rsidRDefault="00000000">
      <w:pPr>
        <w:ind w:left="100"/>
        <w:rPr>
          <w:sz w:val="20"/>
          <w:szCs w:val="20"/>
        </w:rPr>
      </w:pPr>
      <w:r>
        <w:rPr>
          <w:rFonts w:ascii="Arial" w:eastAsia="Arial" w:hAnsi="Arial" w:cs="Arial"/>
          <w:b/>
          <w:bCs/>
          <w:sz w:val="18"/>
          <w:szCs w:val="18"/>
        </w:rPr>
        <w:t>Pathogenesis:</w:t>
      </w:r>
    </w:p>
    <w:p w14:paraId="2DC684F1" w14:textId="77777777" w:rsidR="00F26A1A" w:rsidRDefault="00F26A1A">
      <w:pPr>
        <w:spacing w:line="28" w:lineRule="exact"/>
        <w:rPr>
          <w:sz w:val="20"/>
          <w:szCs w:val="20"/>
        </w:rPr>
      </w:pPr>
    </w:p>
    <w:p w14:paraId="33E6E2B3" w14:textId="77777777" w:rsidR="00F26A1A" w:rsidRDefault="00000000">
      <w:pPr>
        <w:spacing w:line="239" w:lineRule="auto"/>
        <w:ind w:left="100" w:right="120"/>
        <w:rPr>
          <w:sz w:val="20"/>
          <w:szCs w:val="20"/>
        </w:rPr>
      </w:pPr>
      <w:r>
        <w:rPr>
          <w:rFonts w:ascii="Arial" w:eastAsia="Arial" w:hAnsi="Arial" w:cs="Arial"/>
          <w:sz w:val="18"/>
          <w:szCs w:val="18"/>
        </w:rPr>
        <w:t>rare autoimmune systemic vasculitis, typically aecting young adults; characterized by corneal inflammation and vestibuloauditory dysfunction.</w:t>
      </w:r>
    </w:p>
    <w:p w14:paraId="3B93BC01" w14:textId="77777777" w:rsidR="00F26A1A" w:rsidRDefault="00F26A1A">
      <w:pPr>
        <w:sectPr w:rsidR="00F26A1A">
          <w:pgSz w:w="8640" w:h="13101"/>
          <w:pgMar w:top="493" w:right="700" w:bottom="0" w:left="860" w:header="0" w:footer="0" w:gutter="0"/>
          <w:cols w:space="720" w:equalWidth="0">
            <w:col w:w="7080"/>
          </w:cols>
        </w:sectPr>
      </w:pPr>
    </w:p>
    <w:p w14:paraId="2DA03713" w14:textId="77777777" w:rsidR="00F26A1A" w:rsidRDefault="00F26A1A">
      <w:pPr>
        <w:spacing w:line="200" w:lineRule="exact"/>
        <w:rPr>
          <w:sz w:val="20"/>
          <w:szCs w:val="20"/>
        </w:rPr>
      </w:pPr>
    </w:p>
    <w:p w14:paraId="766D9D08" w14:textId="77777777" w:rsidR="00F26A1A" w:rsidRDefault="00F26A1A">
      <w:pPr>
        <w:spacing w:line="387" w:lineRule="exact"/>
        <w:rPr>
          <w:sz w:val="20"/>
          <w:szCs w:val="20"/>
        </w:rPr>
      </w:pPr>
    </w:p>
    <w:p w14:paraId="662E2088" w14:textId="77777777" w:rsidR="00F26A1A" w:rsidRDefault="00000000">
      <w:pPr>
        <w:spacing w:line="168" w:lineRule="exact"/>
        <w:rPr>
          <w:sz w:val="20"/>
          <w:szCs w:val="20"/>
        </w:rPr>
      </w:pPr>
      <w:r>
        <w:rPr>
          <w:rFonts w:ascii="PMingLiU" w:eastAsia="PMingLiU" w:hAnsi="PMingLiU" w:cs="PMingLiU"/>
          <w:sz w:val="14"/>
          <w:szCs w:val="14"/>
        </w:rPr>
        <w:t>#*" ##%"#"+!#(&amp;&amp;%"'+$'""#* "%#! " +#!+ &amp;)%#"$'!%</w:t>
      </w:r>
    </w:p>
    <w:p w14:paraId="12A2FF8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23112F8" w14:textId="77777777" w:rsidR="00F26A1A" w:rsidRDefault="00F26A1A">
      <w:pPr>
        <w:sectPr w:rsidR="00F26A1A">
          <w:type w:val="continuous"/>
          <w:pgSz w:w="8640" w:h="13101"/>
          <w:pgMar w:top="493" w:right="700" w:bottom="0" w:left="860" w:header="0" w:footer="0" w:gutter="0"/>
          <w:cols w:space="720" w:equalWidth="0">
            <w:col w:w="7080"/>
          </w:cols>
        </w:sectPr>
      </w:pPr>
    </w:p>
    <w:p w14:paraId="7FB1676B" w14:textId="77777777" w:rsidR="00F26A1A" w:rsidRDefault="00F26A1A">
      <w:pPr>
        <w:spacing w:line="141" w:lineRule="exact"/>
        <w:rPr>
          <w:sz w:val="20"/>
          <w:szCs w:val="20"/>
        </w:rPr>
      </w:pPr>
      <w:bookmarkStart w:id="111" w:name="page114"/>
      <w:bookmarkEnd w:id="111"/>
    </w:p>
    <w:p w14:paraId="53D95DF8" w14:textId="77777777" w:rsidR="00F26A1A" w:rsidRDefault="00000000">
      <w:pPr>
        <w:tabs>
          <w:tab w:val="left" w:pos="3880"/>
        </w:tabs>
        <w:rPr>
          <w:sz w:val="20"/>
          <w:szCs w:val="20"/>
        </w:rPr>
      </w:pPr>
      <w:r>
        <w:rPr>
          <w:rFonts w:ascii="Arial" w:eastAsia="Arial" w:hAnsi="Arial" w:cs="Arial"/>
          <w:b/>
          <w:bCs/>
          <w:sz w:val="16"/>
          <w:szCs w:val="16"/>
        </w:rPr>
        <w:t>118</w:t>
      </w:r>
      <w:r>
        <w:rPr>
          <w:sz w:val="20"/>
          <w:szCs w:val="20"/>
        </w:rPr>
        <w:tab/>
      </w:r>
      <w:r>
        <w:rPr>
          <w:rFonts w:ascii="Arial" w:eastAsia="Arial" w:hAnsi="Arial" w:cs="Arial"/>
          <w:sz w:val="14"/>
          <w:szCs w:val="14"/>
        </w:rPr>
        <w:t>SYNOPSIS OF CLINICAL OPHTHALMOLOGY</w:t>
      </w:r>
    </w:p>
    <w:p w14:paraId="54F6D4B9" w14:textId="77777777" w:rsidR="00F26A1A" w:rsidRDefault="00000000">
      <w:pPr>
        <w:spacing w:line="20" w:lineRule="exact"/>
        <w:rPr>
          <w:sz w:val="20"/>
          <w:szCs w:val="20"/>
        </w:rPr>
      </w:pPr>
      <w:r>
        <w:rPr>
          <w:noProof/>
          <w:sz w:val="20"/>
          <w:szCs w:val="20"/>
        </w:rPr>
        <w:drawing>
          <wp:anchor distT="0" distB="0" distL="114300" distR="114300" simplePos="0" relativeHeight="251529728" behindDoc="1" locked="0" layoutInCell="0" allowOverlap="1" wp14:anchorId="691F49D1" wp14:editId="71F84FA0">
            <wp:simplePos x="0" y="0"/>
            <wp:positionH relativeFrom="column">
              <wp:posOffset>0</wp:posOffset>
            </wp:positionH>
            <wp:positionV relativeFrom="paragraph">
              <wp:posOffset>55880</wp:posOffset>
            </wp:positionV>
            <wp:extent cx="4419600" cy="229616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1"/>
                    <a:srcRect/>
                    <a:stretch>
                      <a:fillRect/>
                    </a:stretch>
                  </pic:blipFill>
                  <pic:spPr bwMode="auto">
                    <a:xfrm>
                      <a:off x="0" y="0"/>
                      <a:ext cx="4419600" cy="2296160"/>
                    </a:xfrm>
                    <a:prstGeom prst="rect">
                      <a:avLst/>
                    </a:prstGeom>
                    <a:noFill/>
                  </pic:spPr>
                </pic:pic>
              </a:graphicData>
            </a:graphic>
          </wp:anchor>
        </w:drawing>
      </w:r>
    </w:p>
    <w:p w14:paraId="1C4BB10C" w14:textId="77777777" w:rsidR="00F26A1A" w:rsidRDefault="00F26A1A">
      <w:pPr>
        <w:spacing w:line="200" w:lineRule="exact"/>
        <w:rPr>
          <w:sz w:val="20"/>
          <w:szCs w:val="20"/>
        </w:rPr>
      </w:pPr>
    </w:p>
    <w:p w14:paraId="1ED3EC28" w14:textId="77777777" w:rsidR="00F26A1A" w:rsidRDefault="00F26A1A">
      <w:pPr>
        <w:spacing w:line="200" w:lineRule="exact"/>
        <w:rPr>
          <w:sz w:val="20"/>
          <w:szCs w:val="20"/>
        </w:rPr>
      </w:pPr>
    </w:p>
    <w:p w14:paraId="4317895B" w14:textId="77777777" w:rsidR="00F26A1A" w:rsidRDefault="00F26A1A">
      <w:pPr>
        <w:spacing w:line="200" w:lineRule="exact"/>
        <w:rPr>
          <w:sz w:val="20"/>
          <w:szCs w:val="20"/>
        </w:rPr>
      </w:pPr>
    </w:p>
    <w:p w14:paraId="78FD4531" w14:textId="77777777" w:rsidR="00F26A1A" w:rsidRDefault="00F26A1A">
      <w:pPr>
        <w:spacing w:line="200" w:lineRule="exact"/>
        <w:rPr>
          <w:sz w:val="20"/>
          <w:szCs w:val="20"/>
        </w:rPr>
      </w:pPr>
    </w:p>
    <w:p w14:paraId="2754608A" w14:textId="77777777" w:rsidR="00F26A1A" w:rsidRDefault="00F26A1A">
      <w:pPr>
        <w:spacing w:line="200" w:lineRule="exact"/>
        <w:rPr>
          <w:sz w:val="20"/>
          <w:szCs w:val="20"/>
        </w:rPr>
      </w:pPr>
    </w:p>
    <w:p w14:paraId="6B084BCC" w14:textId="77777777" w:rsidR="00F26A1A" w:rsidRDefault="00F26A1A">
      <w:pPr>
        <w:spacing w:line="200" w:lineRule="exact"/>
        <w:rPr>
          <w:sz w:val="20"/>
          <w:szCs w:val="20"/>
        </w:rPr>
      </w:pPr>
    </w:p>
    <w:p w14:paraId="3850BDC2" w14:textId="77777777" w:rsidR="00F26A1A" w:rsidRDefault="00F26A1A">
      <w:pPr>
        <w:spacing w:line="200" w:lineRule="exact"/>
        <w:rPr>
          <w:sz w:val="20"/>
          <w:szCs w:val="20"/>
        </w:rPr>
      </w:pPr>
    </w:p>
    <w:p w14:paraId="0C8C7DA4" w14:textId="77777777" w:rsidR="00F26A1A" w:rsidRDefault="00F26A1A">
      <w:pPr>
        <w:spacing w:line="200" w:lineRule="exact"/>
        <w:rPr>
          <w:sz w:val="20"/>
          <w:szCs w:val="20"/>
        </w:rPr>
      </w:pPr>
    </w:p>
    <w:p w14:paraId="04BCBEF8" w14:textId="77777777" w:rsidR="00F26A1A" w:rsidRDefault="00F26A1A">
      <w:pPr>
        <w:spacing w:line="200" w:lineRule="exact"/>
        <w:rPr>
          <w:sz w:val="20"/>
          <w:szCs w:val="20"/>
        </w:rPr>
      </w:pPr>
    </w:p>
    <w:p w14:paraId="57F6E105" w14:textId="77777777" w:rsidR="00F26A1A" w:rsidRDefault="00F26A1A">
      <w:pPr>
        <w:spacing w:line="200" w:lineRule="exact"/>
        <w:rPr>
          <w:sz w:val="20"/>
          <w:szCs w:val="20"/>
        </w:rPr>
      </w:pPr>
    </w:p>
    <w:p w14:paraId="35236E1C" w14:textId="77777777" w:rsidR="00F26A1A" w:rsidRDefault="00F26A1A">
      <w:pPr>
        <w:spacing w:line="200" w:lineRule="exact"/>
        <w:rPr>
          <w:sz w:val="20"/>
          <w:szCs w:val="20"/>
        </w:rPr>
      </w:pPr>
    </w:p>
    <w:p w14:paraId="2B43F43A" w14:textId="77777777" w:rsidR="00F26A1A" w:rsidRDefault="00F26A1A">
      <w:pPr>
        <w:spacing w:line="200" w:lineRule="exact"/>
        <w:rPr>
          <w:sz w:val="20"/>
          <w:szCs w:val="20"/>
        </w:rPr>
      </w:pPr>
    </w:p>
    <w:p w14:paraId="68FD168E" w14:textId="77777777" w:rsidR="00F26A1A" w:rsidRDefault="00F26A1A">
      <w:pPr>
        <w:spacing w:line="200" w:lineRule="exact"/>
        <w:rPr>
          <w:sz w:val="20"/>
          <w:szCs w:val="20"/>
        </w:rPr>
      </w:pPr>
    </w:p>
    <w:p w14:paraId="50573C59" w14:textId="77777777" w:rsidR="00F26A1A" w:rsidRDefault="00F26A1A">
      <w:pPr>
        <w:spacing w:line="200" w:lineRule="exact"/>
        <w:rPr>
          <w:sz w:val="20"/>
          <w:szCs w:val="20"/>
        </w:rPr>
      </w:pPr>
    </w:p>
    <w:p w14:paraId="3DB2F85A" w14:textId="77777777" w:rsidR="00F26A1A" w:rsidRDefault="00F26A1A">
      <w:pPr>
        <w:spacing w:line="200" w:lineRule="exact"/>
        <w:rPr>
          <w:sz w:val="20"/>
          <w:szCs w:val="20"/>
        </w:rPr>
      </w:pPr>
    </w:p>
    <w:p w14:paraId="15EE5C41" w14:textId="77777777" w:rsidR="00F26A1A" w:rsidRDefault="00F26A1A">
      <w:pPr>
        <w:spacing w:line="378" w:lineRule="exact"/>
        <w:rPr>
          <w:sz w:val="20"/>
          <w:szCs w:val="20"/>
        </w:rPr>
      </w:pPr>
    </w:p>
    <w:p w14:paraId="7455EEFE"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FBE8E1F" w14:textId="77777777" w:rsidR="00F26A1A" w:rsidRDefault="00F26A1A">
      <w:pPr>
        <w:spacing w:line="194" w:lineRule="exact"/>
        <w:rPr>
          <w:sz w:val="20"/>
          <w:szCs w:val="20"/>
        </w:rPr>
      </w:pPr>
    </w:p>
    <w:p w14:paraId="6C5EFAE0" w14:textId="77777777" w:rsidR="00F26A1A" w:rsidRDefault="00000000">
      <w:pPr>
        <w:tabs>
          <w:tab w:val="left" w:pos="600"/>
          <w:tab w:val="left" w:pos="1260"/>
          <w:tab w:val="left" w:pos="1820"/>
          <w:tab w:val="left" w:pos="2000"/>
          <w:tab w:val="left" w:pos="2720"/>
          <w:tab w:val="left" w:pos="3300"/>
          <w:tab w:val="left" w:pos="3520"/>
          <w:tab w:val="left" w:pos="4060"/>
          <w:tab w:val="left" w:pos="4480"/>
          <w:tab w:val="left" w:pos="5080"/>
          <w:tab w:val="left" w:pos="5480"/>
          <w:tab w:val="left" w:pos="6020"/>
        </w:tabs>
        <w:ind w:left="20"/>
        <w:rPr>
          <w:sz w:val="20"/>
          <w:szCs w:val="20"/>
        </w:rPr>
      </w:pPr>
      <w:r>
        <w:rPr>
          <w:rFonts w:ascii="Arial" w:eastAsia="Arial" w:hAnsi="Arial" w:cs="Arial"/>
          <w:sz w:val="15"/>
          <w:szCs w:val="15"/>
        </w:rPr>
        <w:t>Fig. 7.7</w:t>
      </w:r>
      <w:r>
        <w:rPr>
          <w:sz w:val="20"/>
          <w:szCs w:val="20"/>
        </w:rPr>
        <w:tab/>
      </w:r>
      <w:r>
        <w:rPr>
          <w:rFonts w:ascii="Arial" w:eastAsia="Arial" w:hAnsi="Arial" w:cs="Arial"/>
          <w:sz w:val="15"/>
          <w:szCs w:val="15"/>
        </w:rPr>
        <w:t>Interstitial</w:t>
      </w:r>
      <w:r>
        <w:rPr>
          <w:rFonts w:ascii="Arial" w:eastAsia="Arial" w:hAnsi="Arial" w:cs="Arial"/>
          <w:sz w:val="15"/>
          <w:szCs w:val="15"/>
        </w:rPr>
        <w:tab/>
        <w:t>keratitis</w:t>
      </w:r>
      <w:r>
        <w:rPr>
          <w:rFonts w:ascii="Arial" w:eastAsia="Arial" w:hAnsi="Arial" w:cs="Arial"/>
          <w:sz w:val="15"/>
          <w:szCs w:val="15"/>
        </w:rPr>
        <w:tab/>
        <w:t>in</w:t>
      </w:r>
      <w:r>
        <w:rPr>
          <w:rFonts w:ascii="Arial" w:eastAsia="Arial" w:hAnsi="Arial" w:cs="Arial"/>
          <w:sz w:val="15"/>
          <w:szCs w:val="15"/>
        </w:rPr>
        <w:tab/>
        <w:t>congenital</w:t>
      </w:r>
      <w:r>
        <w:rPr>
          <w:rFonts w:ascii="Arial" w:eastAsia="Arial" w:hAnsi="Arial" w:cs="Arial"/>
          <w:sz w:val="15"/>
          <w:szCs w:val="15"/>
        </w:rPr>
        <w:tab/>
        <w:t>syphilis:</w:t>
      </w:r>
      <w:r>
        <w:rPr>
          <w:rFonts w:ascii="Arial" w:eastAsia="Arial" w:hAnsi="Arial" w:cs="Arial"/>
          <w:sz w:val="15"/>
          <w:szCs w:val="15"/>
        </w:rPr>
        <w:tab/>
        <w:t>(A)</w:t>
      </w:r>
      <w:r>
        <w:rPr>
          <w:rFonts w:ascii="Arial" w:eastAsia="Arial" w:hAnsi="Arial" w:cs="Arial"/>
          <w:sz w:val="15"/>
          <w:szCs w:val="15"/>
        </w:rPr>
        <w:tab/>
        <w:t>salmon</w:t>
      </w:r>
      <w:r>
        <w:rPr>
          <w:rFonts w:ascii="Arial" w:eastAsia="Arial" w:hAnsi="Arial" w:cs="Arial"/>
          <w:sz w:val="15"/>
          <w:szCs w:val="15"/>
        </w:rPr>
        <w:tab/>
        <w:t>patch</w:t>
      </w:r>
      <w:r>
        <w:rPr>
          <w:rFonts w:ascii="Arial" w:eastAsia="Arial" w:hAnsi="Arial" w:cs="Arial"/>
          <w:sz w:val="15"/>
          <w:szCs w:val="15"/>
        </w:rPr>
        <w:tab/>
        <w:t>showing</w:t>
      </w:r>
      <w:r>
        <w:rPr>
          <w:rFonts w:ascii="Arial" w:eastAsia="Arial" w:hAnsi="Arial" w:cs="Arial"/>
          <w:sz w:val="15"/>
          <w:szCs w:val="15"/>
        </w:rPr>
        <w:tab/>
        <w:t>deep</w:t>
      </w:r>
      <w:r>
        <w:rPr>
          <w:rFonts w:ascii="Arial" w:eastAsia="Arial" w:hAnsi="Arial" w:cs="Arial"/>
          <w:sz w:val="15"/>
          <w:szCs w:val="15"/>
        </w:rPr>
        <w:tab/>
        <w:t>stromal</w:t>
      </w:r>
      <w:r>
        <w:rPr>
          <w:sz w:val="20"/>
          <w:szCs w:val="20"/>
        </w:rPr>
        <w:tab/>
      </w:r>
      <w:r>
        <w:rPr>
          <w:rFonts w:ascii="Arial" w:eastAsia="Arial" w:hAnsi="Arial" w:cs="Arial"/>
          <w:sz w:val="14"/>
          <w:szCs w:val="14"/>
        </w:rPr>
        <w:t>vascularization</w:t>
      </w:r>
    </w:p>
    <w:p w14:paraId="12CB4562" w14:textId="77777777" w:rsidR="00F26A1A" w:rsidRDefault="00F26A1A">
      <w:pPr>
        <w:spacing w:line="31" w:lineRule="exact"/>
        <w:rPr>
          <w:sz w:val="20"/>
          <w:szCs w:val="20"/>
        </w:rPr>
      </w:pPr>
    </w:p>
    <w:p w14:paraId="1B318A8F" w14:textId="77777777" w:rsidR="00F26A1A" w:rsidRDefault="00000000">
      <w:pPr>
        <w:ind w:left="20"/>
        <w:rPr>
          <w:sz w:val="20"/>
          <w:szCs w:val="20"/>
        </w:rPr>
      </w:pPr>
      <w:r>
        <w:rPr>
          <w:rFonts w:ascii="Arial" w:eastAsia="Arial" w:hAnsi="Arial" w:cs="Arial"/>
          <w:sz w:val="13"/>
          <w:szCs w:val="13"/>
        </w:rPr>
        <w:t>(arrow),  (B)  ghost  vessels.  (From  Salmon  JF,  Kanski’s  Clinical  Ophthalmology:  A  Systematic  Approach,  9th</w:t>
      </w:r>
    </w:p>
    <w:p w14:paraId="569D4E23" w14:textId="77777777" w:rsidR="00F26A1A" w:rsidRDefault="00F26A1A">
      <w:pPr>
        <w:spacing w:line="8" w:lineRule="exact"/>
        <w:rPr>
          <w:sz w:val="20"/>
          <w:szCs w:val="20"/>
        </w:rPr>
      </w:pPr>
    </w:p>
    <w:p w14:paraId="6BCB8BC6" w14:textId="77777777" w:rsidR="00F26A1A" w:rsidRDefault="00000000">
      <w:pPr>
        <w:ind w:left="20"/>
        <w:rPr>
          <w:sz w:val="20"/>
          <w:szCs w:val="20"/>
        </w:rPr>
      </w:pPr>
      <w:r>
        <w:rPr>
          <w:rFonts w:ascii="Arial" w:eastAsia="Arial" w:hAnsi="Arial" w:cs="Arial"/>
          <w:sz w:val="15"/>
          <w:szCs w:val="15"/>
        </w:rPr>
        <w:t>edition. Oxford, UK: Elsevier; 2020.)</w:t>
      </w:r>
    </w:p>
    <w:p w14:paraId="7ABE1CD1" w14:textId="77777777" w:rsidR="00F26A1A" w:rsidRDefault="00000000">
      <w:pPr>
        <w:spacing w:line="20" w:lineRule="exact"/>
        <w:rPr>
          <w:sz w:val="20"/>
          <w:szCs w:val="20"/>
        </w:rPr>
      </w:pPr>
      <w:r>
        <w:rPr>
          <w:noProof/>
          <w:sz w:val="20"/>
          <w:szCs w:val="20"/>
        </w:rPr>
        <w:drawing>
          <wp:anchor distT="0" distB="0" distL="114300" distR="114300" simplePos="0" relativeHeight="251530752" behindDoc="1" locked="0" layoutInCell="0" allowOverlap="1" wp14:anchorId="279C00DC" wp14:editId="5E13968C">
            <wp:simplePos x="0" y="0"/>
            <wp:positionH relativeFrom="column">
              <wp:posOffset>21590</wp:posOffset>
            </wp:positionH>
            <wp:positionV relativeFrom="paragraph">
              <wp:posOffset>375920</wp:posOffset>
            </wp:positionV>
            <wp:extent cx="4382770" cy="211201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2"/>
                    <a:srcRect/>
                    <a:stretch>
                      <a:fillRect/>
                    </a:stretch>
                  </pic:blipFill>
                  <pic:spPr bwMode="auto">
                    <a:xfrm>
                      <a:off x="0" y="0"/>
                      <a:ext cx="4382770" cy="2112010"/>
                    </a:xfrm>
                    <a:prstGeom prst="rect">
                      <a:avLst/>
                    </a:prstGeom>
                    <a:noFill/>
                  </pic:spPr>
                </pic:pic>
              </a:graphicData>
            </a:graphic>
          </wp:anchor>
        </w:drawing>
      </w:r>
    </w:p>
    <w:p w14:paraId="6A6481B9" w14:textId="77777777" w:rsidR="00F26A1A" w:rsidRDefault="00F26A1A">
      <w:pPr>
        <w:spacing w:line="200" w:lineRule="exact"/>
        <w:rPr>
          <w:sz w:val="20"/>
          <w:szCs w:val="20"/>
        </w:rPr>
      </w:pPr>
    </w:p>
    <w:p w14:paraId="2CD18387" w14:textId="77777777" w:rsidR="00F26A1A" w:rsidRDefault="00F26A1A">
      <w:pPr>
        <w:spacing w:line="200" w:lineRule="exact"/>
        <w:rPr>
          <w:sz w:val="20"/>
          <w:szCs w:val="20"/>
        </w:rPr>
      </w:pPr>
    </w:p>
    <w:p w14:paraId="7CAFAC67" w14:textId="77777777" w:rsidR="00F26A1A" w:rsidRDefault="00F26A1A">
      <w:pPr>
        <w:spacing w:line="200" w:lineRule="exact"/>
        <w:rPr>
          <w:sz w:val="20"/>
          <w:szCs w:val="20"/>
        </w:rPr>
      </w:pPr>
    </w:p>
    <w:p w14:paraId="7A75EDDD" w14:textId="77777777" w:rsidR="00F26A1A" w:rsidRDefault="00F26A1A">
      <w:pPr>
        <w:spacing w:line="200" w:lineRule="exact"/>
        <w:rPr>
          <w:sz w:val="20"/>
          <w:szCs w:val="20"/>
        </w:rPr>
      </w:pPr>
    </w:p>
    <w:p w14:paraId="193340A2" w14:textId="77777777" w:rsidR="00F26A1A" w:rsidRDefault="00F26A1A">
      <w:pPr>
        <w:spacing w:line="200" w:lineRule="exact"/>
        <w:rPr>
          <w:sz w:val="20"/>
          <w:szCs w:val="20"/>
        </w:rPr>
      </w:pPr>
    </w:p>
    <w:p w14:paraId="5E433861" w14:textId="77777777" w:rsidR="00F26A1A" w:rsidRDefault="00F26A1A">
      <w:pPr>
        <w:spacing w:line="200" w:lineRule="exact"/>
        <w:rPr>
          <w:sz w:val="20"/>
          <w:szCs w:val="20"/>
        </w:rPr>
      </w:pPr>
    </w:p>
    <w:p w14:paraId="53D6BD8D" w14:textId="77777777" w:rsidR="00F26A1A" w:rsidRDefault="00F26A1A">
      <w:pPr>
        <w:spacing w:line="200" w:lineRule="exact"/>
        <w:rPr>
          <w:sz w:val="20"/>
          <w:szCs w:val="20"/>
        </w:rPr>
      </w:pPr>
    </w:p>
    <w:p w14:paraId="70329BAB" w14:textId="77777777" w:rsidR="00F26A1A" w:rsidRDefault="00F26A1A">
      <w:pPr>
        <w:spacing w:line="200" w:lineRule="exact"/>
        <w:rPr>
          <w:sz w:val="20"/>
          <w:szCs w:val="20"/>
        </w:rPr>
      </w:pPr>
    </w:p>
    <w:p w14:paraId="608AD9F8" w14:textId="77777777" w:rsidR="00F26A1A" w:rsidRDefault="00F26A1A">
      <w:pPr>
        <w:spacing w:line="200" w:lineRule="exact"/>
        <w:rPr>
          <w:sz w:val="20"/>
          <w:szCs w:val="20"/>
        </w:rPr>
      </w:pPr>
    </w:p>
    <w:p w14:paraId="49D8D9D5" w14:textId="77777777" w:rsidR="00F26A1A" w:rsidRDefault="00F26A1A">
      <w:pPr>
        <w:spacing w:line="200" w:lineRule="exact"/>
        <w:rPr>
          <w:sz w:val="20"/>
          <w:szCs w:val="20"/>
        </w:rPr>
      </w:pPr>
    </w:p>
    <w:p w14:paraId="1F2998F2" w14:textId="77777777" w:rsidR="00F26A1A" w:rsidRDefault="00F26A1A">
      <w:pPr>
        <w:spacing w:line="200" w:lineRule="exact"/>
        <w:rPr>
          <w:sz w:val="20"/>
          <w:szCs w:val="20"/>
        </w:rPr>
      </w:pPr>
    </w:p>
    <w:p w14:paraId="19DD4A37" w14:textId="77777777" w:rsidR="00F26A1A" w:rsidRDefault="00F26A1A">
      <w:pPr>
        <w:spacing w:line="200" w:lineRule="exact"/>
        <w:rPr>
          <w:sz w:val="20"/>
          <w:szCs w:val="20"/>
        </w:rPr>
      </w:pPr>
    </w:p>
    <w:p w14:paraId="5974F2B3" w14:textId="77777777" w:rsidR="00F26A1A" w:rsidRDefault="00F26A1A">
      <w:pPr>
        <w:spacing w:line="200" w:lineRule="exact"/>
        <w:rPr>
          <w:sz w:val="20"/>
          <w:szCs w:val="20"/>
        </w:rPr>
      </w:pPr>
    </w:p>
    <w:p w14:paraId="768FAB3E" w14:textId="77777777" w:rsidR="00F26A1A" w:rsidRDefault="00F26A1A">
      <w:pPr>
        <w:spacing w:line="200" w:lineRule="exact"/>
        <w:rPr>
          <w:sz w:val="20"/>
          <w:szCs w:val="20"/>
        </w:rPr>
      </w:pPr>
    </w:p>
    <w:p w14:paraId="00A97126" w14:textId="77777777" w:rsidR="00F26A1A" w:rsidRDefault="00F26A1A">
      <w:pPr>
        <w:spacing w:line="200" w:lineRule="exact"/>
        <w:rPr>
          <w:sz w:val="20"/>
          <w:szCs w:val="20"/>
        </w:rPr>
      </w:pPr>
    </w:p>
    <w:p w14:paraId="7F666996" w14:textId="77777777" w:rsidR="00F26A1A" w:rsidRDefault="00F26A1A">
      <w:pPr>
        <w:spacing w:line="200" w:lineRule="exact"/>
        <w:rPr>
          <w:sz w:val="20"/>
          <w:szCs w:val="20"/>
        </w:rPr>
      </w:pPr>
    </w:p>
    <w:p w14:paraId="16ED94D5" w14:textId="77777777" w:rsidR="00F26A1A" w:rsidRDefault="00F26A1A">
      <w:pPr>
        <w:spacing w:line="354" w:lineRule="exact"/>
        <w:rPr>
          <w:sz w:val="20"/>
          <w:szCs w:val="20"/>
        </w:rPr>
      </w:pPr>
    </w:p>
    <w:p w14:paraId="33737FA1" w14:textId="77777777" w:rsidR="00F26A1A" w:rsidRDefault="00000000">
      <w:pPr>
        <w:tabs>
          <w:tab w:val="left" w:pos="368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0F40B91" w14:textId="77777777" w:rsidR="00F26A1A" w:rsidRDefault="00F26A1A">
      <w:pPr>
        <w:spacing w:line="251" w:lineRule="exact"/>
        <w:rPr>
          <w:sz w:val="20"/>
          <w:szCs w:val="20"/>
        </w:rPr>
      </w:pPr>
    </w:p>
    <w:p w14:paraId="5D6CAFD6" w14:textId="77777777" w:rsidR="00F26A1A" w:rsidRDefault="00000000">
      <w:pPr>
        <w:tabs>
          <w:tab w:val="left" w:pos="560"/>
        </w:tabs>
        <w:rPr>
          <w:sz w:val="20"/>
          <w:szCs w:val="20"/>
        </w:rPr>
      </w:pPr>
      <w:r>
        <w:rPr>
          <w:rFonts w:ascii="Arial" w:eastAsia="Arial" w:hAnsi="Arial" w:cs="Arial"/>
          <w:sz w:val="15"/>
          <w:szCs w:val="15"/>
        </w:rPr>
        <w:t>Fig. 7.8</w:t>
      </w:r>
      <w:r>
        <w:rPr>
          <w:sz w:val="20"/>
          <w:szCs w:val="20"/>
        </w:rPr>
        <w:tab/>
      </w:r>
      <w:r>
        <w:rPr>
          <w:rFonts w:ascii="Arial" w:eastAsia="Arial" w:hAnsi="Arial" w:cs="Arial"/>
          <w:sz w:val="14"/>
          <w:szCs w:val="14"/>
        </w:rPr>
        <w:t>Old interstitial keratitis in Cogan syndrome: (A) peripheral, (B) central extension.</w:t>
      </w:r>
    </w:p>
    <w:p w14:paraId="2DA28FD1" w14:textId="77777777" w:rsidR="00F26A1A" w:rsidRDefault="00F26A1A">
      <w:pPr>
        <w:spacing w:line="200" w:lineRule="exact"/>
        <w:rPr>
          <w:sz w:val="20"/>
          <w:szCs w:val="20"/>
        </w:rPr>
      </w:pPr>
    </w:p>
    <w:p w14:paraId="50740E0E" w14:textId="77777777" w:rsidR="00F26A1A" w:rsidRDefault="00F26A1A">
      <w:pPr>
        <w:spacing w:line="348" w:lineRule="exact"/>
        <w:rPr>
          <w:sz w:val="20"/>
          <w:szCs w:val="20"/>
        </w:rPr>
      </w:pPr>
    </w:p>
    <w:p w14:paraId="0F4C13B8" w14:textId="77777777" w:rsidR="00F26A1A" w:rsidRDefault="00000000">
      <w:pPr>
        <w:ind w:left="20"/>
        <w:rPr>
          <w:sz w:val="20"/>
          <w:szCs w:val="20"/>
        </w:rPr>
      </w:pPr>
      <w:r>
        <w:rPr>
          <w:rFonts w:ascii="Arial" w:eastAsia="Arial" w:hAnsi="Arial" w:cs="Arial"/>
          <w:b/>
          <w:bCs/>
          <w:sz w:val="18"/>
          <w:szCs w:val="18"/>
        </w:rPr>
        <w:t>Diagnosis</w:t>
      </w:r>
    </w:p>
    <w:p w14:paraId="749D2B25" w14:textId="77777777" w:rsidR="00F26A1A" w:rsidRDefault="00F26A1A">
      <w:pPr>
        <w:spacing w:line="17" w:lineRule="exact"/>
        <w:rPr>
          <w:sz w:val="20"/>
          <w:szCs w:val="20"/>
        </w:rPr>
      </w:pPr>
    </w:p>
    <w:p w14:paraId="4C8D1836" w14:textId="77777777" w:rsidR="00F26A1A" w:rsidRDefault="00000000">
      <w:pPr>
        <w:ind w:left="460"/>
        <w:rPr>
          <w:sz w:val="20"/>
          <w:szCs w:val="20"/>
        </w:rPr>
      </w:pPr>
      <w:r>
        <w:rPr>
          <w:rFonts w:ascii="Arial" w:eastAsia="Arial" w:hAnsi="Arial" w:cs="Arial"/>
          <w:b/>
          <w:bCs/>
          <w:i/>
          <w:iCs/>
          <w:sz w:val="18"/>
          <w:szCs w:val="18"/>
        </w:rPr>
        <w:t>Presentation</w:t>
      </w:r>
      <w:r>
        <w:rPr>
          <w:rFonts w:ascii="Arial" w:eastAsia="Arial" w:hAnsi="Arial" w:cs="Arial"/>
          <w:sz w:val="18"/>
          <w:szCs w:val="18"/>
        </w:rPr>
        <w:t>: hearing loss and vertigo that may be separated by months.</w:t>
      </w:r>
    </w:p>
    <w:p w14:paraId="5BE6AD80" w14:textId="77777777" w:rsidR="00F26A1A" w:rsidRDefault="00F26A1A">
      <w:pPr>
        <w:spacing w:line="17" w:lineRule="exact"/>
        <w:rPr>
          <w:sz w:val="20"/>
          <w:szCs w:val="20"/>
        </w:rPr>
      </w:pPr>
    </w:p>
    <w:p w14:paraId="3B9AF831" w14:textId="77777777" w:rsidR="00F26A1A" w:rsidRDefault="00000000">
      <w:pPr>
        <w:spacing w:line="245" w:lineRule="auto"/>
        <w:ind w:left="460" w:right="80"/>
        <w:rPr>
          <w:sz w:val="20"/>
          <w:szCs w:val="20"/>
        </w:rPr>
      </w:pPr>
      <w:r>
        <w:rPr>
          <w:rFonts w:ascii="Arial" w:eastAsia="Arial" w:hAnsi="Arial" w:cs="Arial"/>
          <w:b/>
          <w:bCs/>
          <w:i/>
          <w:iCs/>
          <w:sz w:val="18"/>
          <w:szCs w:val="18"/>
        </w:rPr>
        <w:t>Signs</w:t>
      </w:r>
      <w:r>
        <w:rPr>
          <w:rFonts w:ascii="Arial" w:eastAsia="Arial" w:hAnsi="Arial" w:cs="Arial"/>
          <w:sz w:val="18"/>
          <w:szCs w:val="18"/>
        </w:rPr>
        <w:t>: faint bilateral peripheral anterior stromal corneal opacities progressing to deeper opacification and neovascularization (</w:t>
      </w:r>
      <w:r>
        <w:rPr>
          <w:rFonts w:ascii="Arial" w:eastAsia="Arial" w:hAnsi="Arial" w:cs="Arial"/>
          <w:color w:val="0080AC"/>
          <w:sz w:val="18"/>
          <w:szCs w:val="18"/>
        </w:rPr>
        <w:t>Fig. 7.8A and B</w:t>
      </w:r>
      <w:r>
        <w:rPr>
          <w:rFonts w:ascii="Arial" w:eastAsia="Arial" w:hAnsi="Arial" w:cs="Arial"/>
          <w:sz w:val="18"/>
          <w:szCs w:val="18"/>
        </w:rPr>
        <w:t>).</w:t>
      </w:r>
    </w:p>
    <w:p w14:paraId="433050D5" w14:textId="77777777" w:rsidR="00F26A1A" w:rsidRDefault="00F26A1A">
      <w:pPr>
        <w:spacing w:line="13" w:lineRule="exact"/>
        <w:rPr>
          <w:sz w:val="20"/>
          <w:szCs w:val="20"/>
        </w:rPr>
      </w:pPr>
    </w:p>
    <w:p w14:paraId="2F99DDD6" w14:textId="77777777" w:rsidR="00F26A1A" w:rsidRDefault="00000000">
      <w:pPr>
        <w:ind w:left="460"/>
        <w:rPr>
          <w:sz w:val="20"/>
          <w:szCs w:val="20"/>
        </w:rPr>
      </w:pPr>
      <w:r>
        <w:rPr>
          <w:rFonts w:ascii="Arial" w:eastAsia="Arial" w:hAnsi="Arial" w:cs="Arial"/>
          <w:b/>
          <w:bCs/>
          <w:i/>
          <w:iCs/>
          <w:sz w:val="18"/>
          <w:szCs w:val="18"/>
        </w:rPr>
        <w:t>Associated features</w:t>
      </w:r>
      <w:r>
        <w:rPr>
          <w:rFonts w:ascii="Arial" w:eastAsia="Arial" w:hAnsi="Arial" w:cs="Arial"/>
          <w:sz w:val="18"/>
          <w:szCs w:val="18"/>
        </w:rPr>
        <w:t>: uveitis, scleritis and retinal vasculitis.</w:t>
      </w:r>
    </w:p>
    <w:p w14:paraId="3CE02825" w14:textId="77777777" w:rsidR="00F26A1A" w:rsidRDefault="00F26A1A">
      <w:pPr>
        <w:spacing w:line="229" w:lineRule="exact"/>
        <w:rPr>
          <w:sz w:val="20"/>
          <w:szCs w:val="20"/>
        </w:rPr>
      </w:pPr>
    </w:p>
    <w:p w14:paraId="7E70DF44" w14:textId="77777777" w:rsidR="00F26A1A" w:rsidRDefault="00000000">
      <w:pPr>
        <w:ind w:left="20"/>
        <w:rPr>
          <w:sz w:val="20"/>
          <w:szCs w:val="20"/>
        </w:rPr>
      </w:pPr>
      <w:r>
        <w:rPr>
          <w:rFonts w:ascii="Arial" w:eastAsia="Arial" w:hAnsi="Arial" w:cs="Arial"/>
          <w:b/>
          <w:bCs/>
          <w:sz w:val="18"/>
          <w:szCs w:val="18"/>
        </w:rPr>
        <w:t>Treatment</w:t>
      </w:r>
    </w:p>
    <w:p w14:paraId="4B322D03" w14:textId="77777777" w:rsidR="00F26A1A" w:rsidRDefault="00F26A1A">
      <w:pPr>
        <w:spacing w:line="17" w:lineRule="exact"/>
        <w:rPr>
          <w:sz w:val="20"/>
          <w:szCs w:val="20"/>
        </w:rPr>
      </w:pPr>
    </w:p>
    <w:p w14:paraId="5EF5A8ED" w14:textId="77777777" w:rsidR="00F26A1A" w:rsidRDefault="00000000">
      <w:pPr>
        <w:ind w:left="460"/>
        <w:rPr>
          <w:sz w:val="20"/>
          <w:szCs w:val="20"/>
        </w:rPr>
      </w:pPr>
      <w:r>
        <w:rPr>
          <w:rFonts w:ascii="Arial" w:eastAsia="Arial" w:hAnsi="Arial" w:cs="Arial"/>
          <w:b/>
          <w:bCs/>
          <w:i/>
          <w:iCs/>
          <w:sz w:val="18"/>
          <w:szCs w:val="18"/>
        </w:rPr>
        <w:t>Topical steroids</w:t>
      </w:r>
      <w:r>
        <w:rPr>
          <w:rFonts w:ascii="Arial" w:eastAsia="Arial" w:hAnsi="Arial" w:cs="Arial"/>
          <w:sz w:val="18"/>
          <w:szCs w:val="18"/>
        </w:rPr>
        <w:t>: for keratitis.</w:t>
      </w:r>
    </w:p>
    <w:p w14:paraId="115E67F7" w14:textId="77777777" w:rsidR="00F26A1A" w:rsidRDefault="00F26A1A">
      <w:pPr>
        <w:spacing w:line="17" w:lineRule="exact"/>
        <w:rPr>
          <w:sz w:val="20"/>
          <w:szCs w:val="20"/>
        </w:rPr>
      </w:pPr>
    </w:p>
    <w:p w14:paraId="6DC7165D" w14:textId="77777777" w:rsidR="00F26A1A" w:rsidRDefault="00000000">
      <w:pPr>
        <w:ind w:left="460"/>
        <w:rPr>
          <w:sz w:val="20"/>
          <w:szCs w:val="20"/>
        </w:rPr>
      </w:pPr>
      <w:r>
        <w:rPr>
          <w:rFonts w:ascii="Arial" w:eastAsia="Arial" w:hAnsi="Arial" w:cs="Arial"/>
          <w:b/>
          <w:bCs/>
          <w:i/>
          <w:iCs/>
          <w:sz w:val="17"/>
          <w:szCs w:val="17"/>
        </w:rPr>
        <w:t>Systemic steroids</w:t>
      </w:r>
      <w:r>
        <w:rPr>
          <w:rFonts w:ascii="Arial" w:eastAsia="Arial" w:hAnsi="Arial" w:cs="Arial"/>
          <w:sz w:val="17"/>
          <w:szCs w:val="17"/>
        </w:rPr>
        <w:t>: for scleritis, retinal vasculitis and vestibuloauditory symptoms.</w:t>
      </w:r>
    </w:p>
    <w:p w14:paraId="09B1F15D" w14:textId="77777777" w:rsidR="00F26A1A" w:rsidRDefault="00F26A1A">
      <w:pPr>
        <w:spacing w:line="20" w:lineRule="exact"/>
        <w:rPr>
          <w:sz w:val="20"/>
          <w:szCs w:val="20"/>
        </w:rPr>
      </w:pPr>
    </w:p>
    <w:p w14:paraId="0A852EC4" w14:textId="77777777" w:rsidR="00F26A1A" w:rsidRDefault="00000000">
      <w:pPr>
        <w:ind w:left="460"/>
        <w:rPr>
          <w:sz w:val="20"/>
          <w:szCs w:val="20"/>
        </w:rPr>
      </w:pPr>
      <w:r>
        <w:rPr>
          <w:rFonts w:ascii="Arial" w:eastAsia="Arial" w:hAnsi="Arial" w:cs="Arial"/>
          <w:b/>
          <w:bCs/>
          <w:i/>
          <w:iCs/>
          <w:sz w:val="18"/>
          <w:szCs w:val="18"/>
        </w:rPr>
        <w:t>Immunosuppressive therapy</w:t>
      </w:r>
      <w:r>
        <w:rPr>
          <w:rFonts w:ascii="Arial" w:eastAsia="Arial" w:hAnsi="Arial" w:cs="Arial"/>
          <w:sz w:val="18"/>
          <w:szCs w:val="18"/>
        </w:rPr>
        <w:t>: may be required.</w:t>
      </w:r>
    </w:p>
    <w:p w14:paraId="325FCE99" w14:textId="77777777" w:rsidR="00F26A1A" w:rsidRDefault="00F26A1A">
      <w:pPr>
        <w:sectPr w:rsidR="00F26A1A">
          <w:pgSz w:w="8640" w:h="13101"/>
          <w:pgMar w:top="500" w:right="860" w:bottom="0" w:left="720" w:header="0" w:footer="0" w:gutter="0"/>
          <w:cols w:space="720" w:equalWidth="0">
            <w:col w:w="7060"/>
          </w:cols>
        </w:sectPr>
      </w:pPr>
    </w:p>
    <w:p w14:paraId="2085A2AB" w14:textId="77777777" w:rsidR="00F26A1A" w:rsidRDefault="00F26A1A">
      <w:pPr>
        <w:spacing w:line="200" w:lineRule="exact"/>
        <w:rPr>
          <w:sz w:val="20"/>
          <w:szCs w:val="20"/>
        </w:rPr>
      </w:pPr>
    </w:p>
    <w:p w14:paraId="41BE40DB" w14:textId="77777777" w:rsidR="00F26A1A" w:rsidRDefault="00F26A1A">
      <w:pPr>
        <w:spacing w:line="363" w:lineRule="exact"/>
        <w:rPr>
          <w:sz w:val="20"/>
          <w:szCs w:val="20"/>
        </w:rPr>
      </w:pPr>
    </w:p>
    <w:p w14:paraId="3ACAD70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2A79CE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33B2BB3" w14:textId="77777777" w:rsidR="00F26A1A" w:rsidRDefault="00F26A1A">
      <w:pPr>
        <w:sectPr w:rsidR="00F26A1A">
          <w:type w:val="continuous"/>
          <w:pgSz w:w="8640" w:h="13101"/>
          <w:pgMar w:top="500" w:right="860" w:bottom="0" w:left="720" w:header="0" w:footer="0" w:gutter="0"/>
          <w:cols w:space="720" w:equalWidth="0">
            <w:col w:w="7060"/>
          </w:cols>
        </w:sectPr>
      </w:pPr>
    </w:p>
    <w:p w14:paraId="50084D70" w14:textId="77777777" w:rsidR="00F26A1A" w:rsidRDefault="00F26A1A">
      <w:pPr>
        <w:spacing w:line="141" w:lineRule="exact"/>
        <w:rPr>
          <w:sz w:val="20"/>
          <w:szCs w:val="20"/>
        </w:rPr>
      </w:pPr>
      <w:bookmarkStart w:id="112" w:name="page115"/>
      <w:bookmarkEnd w:id="112"/>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16D8BB32" w14:textId="77777777">
        <w:trPr>
          <w:trHeight w:val="233"/>
        </w:trPr>
        <w:tc>
          <w:tcPr>
            <w:tcW w:w="4100" w:type="dxa"/>
            <w:vAlign w:val="bottom"/>
          </w:tcPr>
          <w:p w14:paraId="698FB29A"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48C3B3E2" w14:textId="77777777" w:rsidR="00F26A1A" w:rsidRDefault="00000000">
            <w:pPr>
              <w:jc w:val="right"/>
              <w:rPr>
                <w:sz w:val="20"/>
                <w:szCs w:val="20"/>
              </w:rPr>
            </w:pPr>
            <w:r>
              <w:rPr>
                <w:rFonts w:ascii="Arial" w:eastAsia="Arial" w:hAnsi="Arial" w:cs="Arial"/>
                <w:b/>
                <w:bCs/>
                <w:sz w:val="18"/>
                <w:szCs w:val="18"/>
              </w:rPr>
              <w:t>119</w:t>
            </w:r>
          </w:p>
        </w:tc>
      </w:tr>
      <w:tr w:rsidR="00F26A1A" w14:paraId="2550942C" w14:textId="77777777">
        <w:trPr>
          <w:trHeight w:val="46"/>
        </w:trPr>
        <w:tc>
          <w:tcPr>
            <w:tcW w:w="4100" w:type="dxa"/>
            <w:tcBorders>
              <w:bottom w:val="single" w:sz="8" w:space="0" w:color="CCECF4"/>
            </w:tcBorders>
            <w:vAlign w:val="bottom"/>
          </w:tcPr>
          <w:p w14:paraId="13923BB1" w14:textId="77777777" w:rsidR="00F26A1A" w:rsidRDefault="00F26A1A">
            <w:pPr>
              <w:rPr>
                <w:sz w:val="4"/>
                <w:szCs w:val="4"/>
              </w:rPr>
            </w:pPr>
          </w:p>
        </w:tc>
        <w:tc>
          <w:tcPr>
            <w:tcW w:w="2880" w:type="dxa"/>
            <w:tcBorders>
              <w:bottom w:val="single" w:sz="8" w:space="0" w:color="CCECF4"/>
            </w:tcBorders>
            <w:vAlign w:val="bottom"/>
          </w:tcPr>
          <w:p w14:paraId="6C08B690" w14:textId="77777777" w:rsidR="00F26A1A" w:rsidRDefault="00F26A1A">
            <w:pPr>
              <w:rPr>
                <w:sz w:val="4"/>
                <w:szCs w:val="4"/>
              </w:rPr>
            </w:pPr>
          </w:p>
        </w:tc>
      </w:tr>
    </w:tbl>
    <w:p w14:paraId="1F511827" w14:textId="77777777" w:rsidR="00F26A1A" w:rsidRDefault="00F26A1A">
      <w:pPr>
        <w:spacing w:line="193" w:lineRule="exact"/>
        <w:rPr>
          <w:sz w:val="20"/>
          <w:szCs w:val="20"/>
        </w:rPr>
      </w:pPr>
    </w:p>
    <w:p w14:paraId="0518648B" w14:textId="77777777" w:rsidR="00F26A1A" w:rsidRDefault="00000000">
      <w:pPr>
        <w:ind w:left="100"/>
        <w:rPr>
          <w:sz w:val="20"/>
          <w:szCs w:val="20"/>
        </w:rPr>
      </w:pPr>
      <w:r>
        <w:rPr>
          <w:rFonts w:ascii="Arial" w:eastAsia="Arial" w:hAnsi="Arial" w:cs="Arial"/>
          <w:b/>
          <w:bCs/>
          <w:color w:val="C8001A"/>
          <w:sz w:val="24"/>
          <w:szCs w:val="24"/>
        </w:rPr>
        <w:t>Protozoan keratitis</w:t>
      </w:r>
    </w:p>
    <w:p w14:paraId="13D5C9D8" w14:textId="77777777" w:rsidR="00F26A1A" w:rsidRDefault="00F26A1A">
      <w:pPr>
        <w:spacing w:line="102" w:lineRule="exact"/>
        <w:rPr>
          <w:sz w:val="20"/>
          <w:szCs w:val="20"/>
        </w:rPr>
      </w:pPr>
    </w:p>
    <w:p w14:paraId="0BAD106E" w14:textId="77777777" w:rsidR="00F26A1A" w:rsidRDefault="00000000">
      <w:pPr>
        <w:ind w:left="100"/>
        <w:rPr>
          <w:sz w:val="20"/>
          <w:szCs w:val="20"/>
        </w:rPr>
      </w:pPr>
      <w:r>
        <w:rPr>
          <w:rFonts w:ascii="Arial" w:eastAsia="Arial" w:hAnsi="Arial" w:cs="Arial"/>
          <w:b/>
          <w:bCs/>
          <w:sz w:val="20"/>
          <w:szCs w:val="20"/>
        </w:rPr>
        <w:t>ACANTHAMOEBA</w:t>
      </w:r>
    </w:p>
    <w:p w14:paraId="095BFED7" w14:textId="77777777" w:rsidR="00F26A1A" w:rsidRDefault="00F26A1A">
      <w:pPr>
        <w:spacing w:line="145" w:lineRule="exact"/>
        <w:rPr>
          <w:sz w:val="20"/>
          <w:szCs w:val="20"/>
        </w:rPr>
      </w:pPr>
    </w:p>
    <w:p w14:paraId="294C3E65" w14:textId="77777777" w:rsidR="00F26A1A" w:rsidRDefault="00000000">
      <w:pPr>
        <w:ind w:left="100"/>
        <w:rPr>
          <w:sz w:val="20"/>
          <w:szCs w:val="20"/>
        </w:rPr>
      </w:pPr>
      <w:r>
        <w:rPr>
          <w:rFonts w:ascii="Arial" w:eastAsia="Arial" w:hAnsi="Arial" w:cs="Arial"/>
          <w:b/>
          <w:bCs/>
          <w:sz w:val="18"/>
          <w:szCs w:val="18"/>
        </w:rPr>
        <w:t>Pathogenesis:</w:t>
      </w:r>
    </w:p>
    <w:p w14:paraId="6D027CAF" w14:textId="77777777" w:rsidR="00F26A1A" w:rsidRDefault="00F26A1A">
      <w:pPr>
        <w:spacing w:line="28" w:lineRule="exact"/>
        <w:rPr>
          <w:sz w:val="20"/>
          <w:szCs w:val="20"/>
        </w:rPr>
      </w:pPr>
    </w:p>
    <w:p w14:paraId="1376372B" w14:textId="77777777" w:rsidR="00F26A1A" w:rsidRDefault="00000000">
      <w:pPr>
        <w:spacing w:line="246" w:lineRule="auto"/>
        <w:ind w:left="100"/>
        <w:rPr>
          <w:sz w:val="20"/>
          <w:szCs w:val="20"/>
        </w:rPr>
      </w:pPr>
      <w:r>
        <w:rPr>
          <w:rFonts w:ascii="Arial" w:eastAsia="Arial" w:hAnsi="Arial" w:cs="Arial"/>
          <w:i/>
          <w:iCs/>
          <w:sz w:val="18"/>
          <w:szCs w:val="18"/>
        </w:rPr>
        <w:t>Acanthamoeba</w:t>
      </w:r>
      <w:r>
        <w:rPr>
          <w:rFonts w:ascii="Arial" w:eastAsia="Arial" w:hAnsi="Arial" w:cs="Arial"/>
          <w:sz w:val="18"/>
          <w:szCs w:val="18"/>
        </w:rPr>
        <w:t xml:space="preserve"> spp. are commonly found in soil, water, and the upper respiratory tract. e cystic form is highly resilient. In developed countries, keratitis is most frequently associated with contact lens wear, especially if tap water is used for rinsing.</w:t>
      </w:r>
    </w:p>
    <w:p w14:paraId="392F2E2F" w14:textId="77777777" w:rsidR="00F26A1A" w:rsidRDefault="00F26A1A">
      <w:pPr>
        <w:spacing w:line="149" w:lineRule="exact"/>
        <w:rPr>
          <w:sz w:val="20"/>
          <w:szCs w:val="20"/>
        </w:rPr>
      </w:pPr>
    </w:p>
    <w:p w14:paraId="620B9870" w14:textId="77777777" w:rsidR="00F26A1A" w:rsidRDefault="00000000">
      <w:pPr>
        <w:ind w:left="100"/>
        <w:rPr>
          <w:sz w:val="20"/>
          <w:szCs w:val="20"/>
        </w:rPr>
      </w:pPr>
      <w:r>
        <w:rPr>
          <w:rFonts w:ascii="Arial" w:eastAsia="Arial" w:hAnsi="Arial" w:cs="Arial"/>
          <w:b/>
          <w:bCs/>
          <w:sz w:val="18"/>
          <w:szCs w:val="18"/>
        </w:rPr>
        <w:t>Diagnosis</w:t>
      </w:r>
    </w:p>
    <w:p w14:paraId="71E3F8F2" w14:textId="77777777" w:rsidR="00F26A1A" w:rsidRDefault="00F26A1A">
      <w:pPr>
        <w:spacing w:line="21" w:lineRule="exact"/>
        <w:rPr>
          <w:sz w:val="20"/>
          <w:szCs w:val="20"/>
        </w:rPr>
      </w:pPr>
    </w:p>
    <w:p w14:paraId="51D24A35" w14:textId="77777777" w:rsidR="00F26A1A" w:rsidRDefault="00000000">
      <w:pPr>
        <w:spacing w:line="245" w:lineRule="auto"/>
        <w:ind w:left="540"/>
        <w:rPr>
          <w:sz w:val="20"/>
          <w:szCs w:val="20"/>
        </w:rPr>
      </w:pPr>
      <w:r>
        <w:rPr>
          <w:rFonts w:ascii="Arial" w:eastAsia="Arial" w:hAnsi="Arial" w:cs="Arial"/>
          <w:b/>
          <w:bCs/>
          <w:i/>
          <w:iCs/>
          <w:sz w:val="18"/>
          <w:szCs w:val="18"/>
        </w:rPr>
        <w:t>Presentation</w:t>
      </w:r>
      <w:r>
        <w:rPr>
          <w:rFonts w:ascii="Arial" w:eastAsia="Arial" w:hAnsi="Arial" w:cs="Arial"/>
          <w:sz w:val="18"/>
          <w:szCs w:val="18"/>
        </w:rPr>
        <w:t>: blurred vision and pain, which may be severe and disproportionate to the clinical signs.</w:t>
      </w:r>
    </w:p>
    <w:p w14:paraId="0B75BB7C" w14:textId="77777777" w:rsidR="00F26A1A" w:rsidRDefault="00F26A1A">
      <w:pPr>
        <w:spacing w:line="17" w:lineRule="exact"/>
        <w:rPr>
          <w:sz w:val="20"/>
          <w:szCs w:val="20"/>
        </w:rPr>
      </w:pPr>
    </w:p>
    <w:p w14:paraId="3EA62A8F" w14:textId="77777777" w:rsidR="00F26A1A" w:rsidRDefault="00000000">
      <w:pPr>
        <w:spacing w:line="293" w:lineRule="auto"/>
        <w:ind w:left="540"/>
        <w:rPr>
          <w:sz w:val="20"/>
          <w:szCs w:val="20"/>
        </w:rPr>
      </w:pPr>
      <w:r>
        <w:rPr>
          <w:rFonts w:ascii="Arial" w:eastAsia="Arial" w:hAnsi="Arial" w:cs="Arial"/>
          <w:b/>
          <w:bCs/>
          <w:i/>
          <w:iCs/>
          <w:sz w:val="16"/>
          <w:szCs w:val="16"/>
        </w:rPr>
        <w:t>Keratitis</w:t>
      </w:r>
      <w:r>
        <w:rPr>
          <w:rFonts w:ascii="Arial" w:eastAsia="Arial" w:hAnsi="Arial" w:cs="Arial"/>
          <w:sz w:val="16"/>
          <w:szCs w:val="16"/>
        </w:rPr>
        <w:t>: (a) irregular and greyish epithelium (</w:t>
      </w:r>
      <w:r>
        <w:rPr>
          <w:rFonts w:ascii="Arial" w:eastAsia="Arial" w:hAnsi="Arial" w:cs="Arial"/>
          <w:color w:val="0080AC"/>
          <w:sz w:val="16"/>
          <w:szCs w:val="16"/>
        </w:rPr>
        <w:t>Fig. 7.9A</w:t>
      </w:r>
      <w:r>
        <w:rPr>
          <w:rFonts w:ascii="Arial" w:eastAsia="Arial" w:hAnsi="Arial" w:cs="Arial"/>
          <w:sz w:val="16"/>
          <w:szCs w:val="16"/>
        </w:rPr>
        <w:t>), (b) pseudodendrites, (c) peri-neural infiltrates are pathognomonic (radial keratoneuritis) (</w:t>
      </w:r>
      <w:r>
        <w:rPr>
          <w:rFonts w:ascii="Arial" w:eastAsia="Arial" w:hAnsi="Arial" w:cs="Arial"/>
          <w:color w:val="0080AC"/>
          <w:sz w:val="16"/>
          <w:szCs w:val="16"/>
        </w:rPr>
        <w:t>Fig. 7.9B</w:t>
      </w:r>
      <w:r>
        <w:rPr>
          <w:rFonts w:ascii="Arial" w:eastAsia="Arial" w:hAnsi="Arial" w:cs="Arial"/>
          <w:sz w:val="16"/>
          <w:szCs w:val="16"/>
        </w:rPr>
        <w:t>), (d) diuse or focal anterior stromal infiltrates may coalesce to a ring abscess (</w:t>
      </w:r>
      <w:r>
        <w:rPr>
          <w:rFonts w:ascii="Arial" w:eastAsia="Arial" w:hAnsi="Arial" w:cs="Arial"/>
          <w:color w:val="0080AC"/>
          <w:sz w:val="16"/>
          <w:szCs w:val="16"/>
        </w:rPr>
        <w:t>Fig. 7.9C</w:t>
      </w:r>
      <w:r>
        <w:rPr>
          <w:rFonts w:ascii="Arial" w:eastAsia="Arial" w:hAnsi="Arial" w:cs="Arial"/>
          <w:sz w:val="16"/>
          <w:szCs w:val="16"/>
        </w:rPr>
        <w:t>) which may progress to melting (</w:t>
      </w:r>
      <w:r>
        <w:rPr>
          <w:rFonts w:ascii="Arial" w:eastAsia="Arial" w:hAnsi="Arial" w:cs="Arial"/>
          <w:color w:val="0080AC"/>
          <w:sz w:val="16"/>
          <w:szCs w:val="16"/>
        </w:rPr>
        <w:t>Fig. 7.9D</w:t>
      </w:r>
      <w:r>
        <w:rPr>
          <w:rFonts w:ascii="Arial" w:eastAsia="Arial" w:hAnsi="Arial" w:cs="Arial"/>
          <w:sz w:val="16"/>
          <w:szCs w:val="16"/>
        </w:rPr>
        <w:t>) and to (e) slowly progressive stromal opacification and vascularization.</w:t>
      </w:r>
    </w:p>
    <w:p w14:paraId="07BB97BB" w14:textId="77777777" w:rsidR="00F26A1A" w:rsidRDefault="00000000">
      <w:pPr>
        <w:spacing w:line="20" w:lineRule="exact"/>
        <w:rPr>
          <w:sz w:val="20"/>
          <w:szCs w:val="20"/>
        </w:rPr>
      </w:pPr>
      <w:r>
        <w:rPr>
          <w:noProof/>
          <w:sz w:val="20"/>
          <w:szCs w:val="20"/>
        </w:rPr>
        <w:drawing>
          <wp:anchor distT="0" distB="0" distL="114300" distR="114300" simplePos="0" relativeHeight="251531776" behindDoc="1" locked="0" layoutInCell="0" allowOverlap="1" wp14:anchorId="0C42C3AC" wp14:editId="30836894">
            <wp:simplePos x="0" y="0"/>
            <wp:positionH relativeFrom="column">
              <wp:posOffset>76200</wp:posOffset>
            </wp:positionH>
            <wp:positionV relativeFrom="paragraph">
              <wp:posOffset>277495</wp:posOffset>
            </wp:positionV>
            <wp:extent cx="4385945" cy="430403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3"/>
                    <a:srcRect/>
                    <a:stretch>
                      <a:fillRect/>
                    </a:stretch>
                  </pic:blipFill>
                  <pic:spPr bwMode="auto">
                    <a:xfrm>
                      <a:off x="0" y="0"/>
                      <a:ext cx="4385945" cy="4304030"/>
                    </a:xfrm>
                    <a:prstGeom prst="rect">
                      <a:avLst/>
                    </a:prstGeom>
                    <a:noFill/>
                  </pic:spPr>
                </pic:pic>
              </a:graphicData>
            </a:graphic>
          </wp:anchor>
        </w:drawing>
      </w:r>
    </w:p>
    <w:p w14:paraId="42B88400" w14:textId="77777777" w:rsidR="00F26A1A" w:rsidRDefault="00F26A1A">
      <w:pPr>
        <w:spacing w:line="200" w:lineRule="exact"/>
        <w:rPr>
          <w:sz w:val="20"/>
          <w:szCs w:val="20"/>
        </w:rPr>
      </w:pPr>
    </w:p>
    <w:p w14:paraId="3BACCE24" w14:textId="77777777" w:rsidR="00F26A1A" w:rsidRDefault="00F26A1A">
      <w:pPr>
        <w:spacing w:line="200" w:lineRule="exact"/>
        <w:rPr>
          <w:sz w:val="20"/>
          <w:szCs w:val="20"/>
        </w:rPr>
      </w:pPr>
    </w:p>
    <w:p w14:paraId="6F6D0242" w14:textId="77777777" w:rsidR="00F26A1A" w:rsidRDefault="00F26A1A">
      <w:pPr>
        <w:spacing w:line="200" w:lineRule="exact"/>
        <w:rPr>
          <w:sz w:val="20"/>
          <w:szCs w:val="20"/>
        </w:rPr>
      </w:pPr>
    </w:p>
    <w:p w14:paraId="43FC8D3F" w14:textId="77777777" w:rsidR="00F26A1A" w:rsidRDefault="00F26A1A">
      <w:pPr>
        <w:spacing w:line="200" w:lineRule="exact"/>
        <w:rPr>
          <w:sz w:val="20"/>
          <w:szCs w:val="20"/>
        </w:rPr>
      </w:pPr>
    </w:p>
    <w:p w14:paraId="4AC379AF" w14:textId="77777777" w:rsidR="00F26A1A" w:rsidRDefault="00F26A1A">
      <w:pPr>
        <w:spacing w:line="200" w:lineRule="exact"/>
        <w:rPr>
          <w:sz w:val="20"/>
          <w:szCs w:val="20"/>
        </w:rPr>
      </w:pPr>
    </w:p>
    <w:p w14:paraId="48201992" w14:textId="77777777" w:rsidR="00F26A1A" w:rsidRDefault="00F26A1A">
      <w:pPr>
        <w:spacing w:line="200" w:lineRule="exact"/>
        <w:rPr>
          <w:sz w:val="20"/>
          <w:szCs w:val="20"/>
        </w:rPr>
      </w:pPr>
    </w:p>
    <w:p w14:paraId="1281DE91" w14:textId="77777777" w:rsidR="00F26A1A" w:rsidRDefault="00F26A1A">
      <w:pPr>
        <w:spacing w:line="200" w:lineRule="exact"/>
        <w:rPr>
          <w:sz w:val="20"/>
          <w:szCs w:val="20"/>
        </w:rPr>
      </w:pPr>
    </w:p>
    <w:p w14:paraId="1B442311" w14:textId="77777777" w:rsidR="00F26A1A" w:rsidRDefault="00F26A1A">
      <w:pPr>
        <w:spacing w:line="200" w:lineRule="exact"/>
        <w:rPr>
          <w:sz w:val="20"/>
          <w:szCs w:val="20"/>
        </w:rPr>
      </w:pPr>
    </w:p>
    <w:p w14:paraId="2001F41B" w14:textId="77777777" w:rsidR="00F26A1A" w:rsidRDefault="00F26A1A">
      <w:pPr>
        <w:spacing w:line="200" w:lineRule="exact"/>
        <w:rPr>
          <w:sz w:val="20"/>
          <w:szCs w:val="20"/>
        </w:rPr>
      </w:pPr>
    </w:p>
    <w:p w14:paraId="05FE7ABE" w14:textId="77777777" w:rsidR="00F26A1A" w:rsidRDefault="00F26A1A">
      <w:pPr>
        <w:spacing w:line="200" w:lineRule="exact"/>
        <w:rPr>
          <w:sz w:val="20"/>
          <w:szCs w:val="20"/>
        </w:rPr>
      </w:pPr>
    </w:p>
    <w:p w14:paraId="0EB770B7" w14:textId="77777777" w:rsidR="00F26A1A" w:rsidRDefault="00F26A1A">
      <w:pPr>
        <w:spacing w:line="200" w:lineRule="exact"/>
        <w:rPr>
          <w:sz w:val="20"/>
          <w:szCs w:val="20"/>
        </w:rPr>
      </w:pPr>
    </w:p>
    <w:p w14:paraId="2E6BDDF8" w14:textId="77777777" w:rsidR="00F26A1A" w:rsidRDefault="00F26A1A">
      <w:pPr>
        <w:spacing w:line="200" w:lineRule="exact"/>
        <w:rPr>
          <w:sz w:val="20"/>
          <w:szCs w:val="20"/>
        </w:rPr>
      </w:pPr>
    </w:p>
    <w:p w14:paraId="7B2F437D" w14:textId="77777777" w:rsidR="00F26A1A" w:rsidRDefault="00F26A1A">
      <w:pPr>
        <w:spacing w:line="200" w:lineRule="exact"/>
        <w:rPr>
          <w:sz w:val="20"/>
          <w:szCs w:val="20"/>
        </w:rPr>
      </w:pPr>
    </w:p>
    <w:p w14:paraId="5F3D0ECA" w14:textId="77777777" w:rsidR="00F26A1A" w:rsidRDefault="00F26A1A">
      <w:pPr>
        <w:spacing w:line="200" w:lineRule="exact"/>
        <w:rPr>
          <w:sz w:val="20"/>
          <w:szCs w:val="20"/>
        </w:rPr>
      </w:pPr>
    </w:p>
    <w:p w14:paraId="446D494D" w14:textId="77777777" w:rsidR="00F26A1A" w:rsidRDefault="00F26A1A">
      <w:pPr>
        <w:spacing w:line="200" w:lineRule="exact"/>
        <w:rPr>
          <w:sz w:val="20"/>
          <w:szCs w:val="20"/>
        </w:rPr>
      </w:pPr>
    </w:p>
    <w:p w14:paraId="2FA1FAB9" w14:textId="77777777" w:rsidR="00F26A1A" w:rsidRDefault="00F26A1A">
      <w:pPr>
        <w:spacing w:line="200" w:lineRule="exact"/>
        <w:rPr>
          <w:sz w:val="20"/>
          <w:szCs w:val="20"/>
        </w:rPr>
      </w:pPr>
    </w:p>
    <w:p w14:paraId="741C4653" w14:textId="77777777" w:rsidR="00F26A1A" w:rsidRDefault="00F26A1A">
      <w:pPr>
        <w:spacing w:line="228" w:lineRule="exact"/>
        <w:rPr>
          <w:sz w:val="20"/>
          <w:szCs w:val="20"/>
        </w:rPr>
      </w:pPr>
    </w:p>
    <w:p w14:paraId="7BC2C40D" w14:textId="77777777" w:rsidR="00F26A1A" w:rsidRDefault="00000000">
      <w:pPr>
        <w:tabs>
          <w:tab w:val="left" w:pos="3760"/>
        </w:tabs>
        <w:ind w:left="4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79E8281F" w14:textId="77777777" w:rsidR="00F26A1A" w:rsidRDefault="00F26A1A">
      <w:pPr>
        <w:spacing w:line="200" w:lineRule="exact"/>
        <w:rPr>
          <w:sz w:val="20"/>
          <w:szCs w:val="20"/>
        </w:rPr>
      </w:pPr>
    </w:p>
    <w:p w14:paraId="5A5821C6" w14:textId="77777777" w:rsidR="00F26A1A" w:rsidRDefault="00F26A1A">
      <w:pPr>
        <w:spacing w:line="200" w:lineRule="exact"/>
        <w:rPr>
          <w:sz w:val="20"/>
          <w:szCs w:val="20"/>
        </w:rPr>
      </w:pPr>
    </w:p>
    <w:p w14:paraId="02149428" w14:textId="77777777" w:rsidR="00F26A1A" w:rsidRDefault="00F26A1A">
      <w:pPr>
        <w:spacing w:line="200" w:lineRule="exact"/>
        <w:rPr>
          <w:sz w:val="20"/>
          <w:szCs w:val="20"/>
        </w:rPr>
      </w:pPr>
    </w:p>
    <w:p w14:paraId="6A84733B" w14:textId="77777777" w:rsidR="00F26A1A" w:rsidRDefault="00F26A1A">
      <w:pPr>
        <w:spacing w:line="200" w:lineRule="exact"/>
        <w:rPr>
          <w:sz w:val="20"/>
          <w:szCs w:val="20"/>
        </w:rPr>
      </w:pPr>
    </w:p>
    <w:p w14:paraId="7645A12F" w14:textId="77777777" w:rsidR="00F26A1A" w:rsidRDefault="00F26A1A">
      <w:pPr>
        <w:spacing w:line="200" w:lineRule="exact"/>
        <w:rPr>
          <w:sz w:val="20"/>
          <w:szCs w:val="20"/>
        </w:rPr>
      </w:pPr>
    </w:p>
    <w:p w14:paraId="6845777E" w14:textId="77777777" w:rsidR="00F26A1A" w:rsidRDefault="00F26A1A">
      <w:pPr>
        <w:spacing w:line="200" w:lineRule="exact"/>
        <w:rPr>
          <w:sz w:val="20"/>
          <w:szCs w:val="20"/>
        </w:rPr>
      </w:pPr>
    </w:p>
    <w:p w14:paraId="4C05FA82" w14:textId="77777777" w:rsidR="00F26A1A" w:rsidRDefault="00F26A1A">
      <w:pPr>
        <w:spacing w:line="200" w:lineRule="exact"/>
        <w:rPr>
          <w:sz w:val="20"/>
          <w:szCs w:val="20"/>
        </w:rPr>
      </w:pPr>
    </w:p>
    <w:p w14:paraId="1C682FFC" w14:textId="77777777" w:rsidR="00F26A1A" w:rsidRDefault="00F26A1A">
      <w:pPr>
        <w:spacing w:line="200" w:lineRule="exact"/>
        <w:rPr>
          <w:sz w:val="20"/>
          <w:szCs w:val="20"/>
        </w:rPr>
      </w:pPr>
    </w:p>
    <w:p w14:paraId="64059975" w14:textId="77777777" w:rsidR="00F26A1A" w:rsidRDefault="00F26A1A">
      <w:pPr>
        <w:spacing w:line="200" w:lineRule="exact"/>
        <w:rPr>
          <w:sz w:val="20"/>
          <w:szCs w:val="20"/>
        </w:rPr>
      </w:pPr>
    </w:p>
    <w:p w14:paraId="45DCFF36" w14:textId="77777777" w:rsidR="00F26A1A" w:rsidRDefault="00F26A1A">
      <w:pPr>
        <w:spacing w:line="200" w:lineRule="exact"/>
        <w:rPr>
          <w:sz w:val="20"/>
          <w:szCs w:val="20"/>
        </w:rPr>
      </w:pPr>
    </w:p>
    <w:p w14:paraId="4A378F10" w14:textId="77777777" w:rsidR="00F26A1A" w:rsidRDefault="00F26A1A">
      <w:pPr>
        <w:spacing w:line="200" w:lineRule="exact"/>
        <w:rPr>
          <w:sz w:val="20"/>
          <w:szCs w:val="20"/>
        </w:rPr>
      </w:pPr>
    </w:p>
    <w:p w14:paraId="5078277D" w14:textId="77777777" w:rsidR="00F26A1A" w:rsidRDefault="00F26A1A">
      <w:pPr>
        <w:spacing w:line="200" w:lineRule="exact"/>
        <w:rPr>
          <w:sz w:val="20"/>
          <w:szCs w:val="20"/>
        </w:rPr>
      </w:pPr>
    </w:p>
    <w:p w14:paraId="2C8FB59C" w14:textId="77777777" w:rsidR="00F26A1A" w:rsidRDefault="00F26A1A">
      <w:pPr>
        <w:spacing w:line="200" w:lineRule="exact"/>
        <w:rPr>
          <w:sz w:val="20"/>
          <w:szCs w:val="20"/>
        </w:rPr>
      </w:pPr>
    </w:p>
    <w:p w14:paraId="2036FB4A" w14:textId="77777777" w:rsidR="00F26A1A" w:rsidRDefault="00F26A1A">
      <w:pPr>
        <w:spacing w:line="200" w:lineRule="exact"/>
        <w:rPr>
          <w:sz w:val="20"/>
          <w:szCs w:val="20"/>
        </w:rPr>
      </w:pPr>
    </w:p>
    <w:p w14:paraId="785302A6" w14:textId="77777777" w:rsidR="00F26A1A" w:rsidRDefault="00F26A1A">
      <w:pPr>
        <w:spacing w:line="200" w:lineRule="exact"/>
        <w:rPr>
          <w:sz w:val="20"/>
          <w:szCs w:val="20"/>
        </w:rPr>
      </w:pPr>
    </w:p>
    <w:p w14:paraId="2399800F" w14:textId="77777777" w:rsidR="00F26A1A" w:rsidRDefault="00F26A1A">
      <w:pPr>
        <w:spacing w:line="216" w:lineRule="exact"/>
        <w:rPr>
          <w:sz w:val="20"/>
          <w:szCs w:val="20"/>
        </w:rPr>
      </w:pPr>
    </w:p>
    <w:p w14:paraId="52D28CB3" w14:textId="77777777" w:rsidR="00F26A1A" w:rsidRDefault="00000000">
      <w:pPr>
        <w:tabs>
          <w:tab w:val="left" w:pos="3740"/>
        </w:tabs>
        <w:ind w:left="32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726C9347" w14:textId="77777777" w:rsidR="00F26A1A" w:rsidRDefault="00F26A1A">
      <w:pPr>
        <w:spacing w:line="210" w:lineRule="exact"/>
        <w:rPr>
          <w:sz w:val="20"/>
          <w:szCs w:val="20"/>
        </w:rPr>
      </w:pPr>
    </w:p>
    <w:p w14:paraId="4A5B0C58" w14:textId="77777777" w:rsidR="00F26A1A" w:rsidRDefault="00000000">
      <w:pPr>
        <w:spacing w:line="227" w:lineRule="auto"/>
        <w:ind w:left="100"/>
        <w:rPr>
          <w:sz w:val="20"/>
          <w:szCs w:val="20"/>
        </w:rPr>
      </w:pPr>
      <w:r>
        <w:rPr>
          <w:rFonts w:ascii="Arial" w:eastAsia="Arial" w:hAnsi="Arial" w:cs="Arial"/>
          <w:sz w:val="15"/>
          <w:szCs w:val="15"/>
        </w:rPr>
        <w:t>Fig. 7.9 Acanthamoeba keratitis: (A) focal anterior stromal infiltrates, (B) radial perineuritis (arrow), (C) ring abscess, (D) progressive infiltration with melting. (</w:t>
      </w:r>
      <w:r>
        <w:rPr>
          <w:rFonts w:ascii="Arial" w:eastAsia="Arial" w:hAnsi="Arial" w:cs="Arial"/>
          <w:color w:val="0080AC"/>
          <w:sz w:val="15"/>
          <w:szCs w:val="15"/>
        </w:rPr>
        <w:t>Figure 7.9D</w:t>
      </w:r>
      <w:r>
        <w:rPr>
          <w:rFonts w:ascii="Arial" w:eastAsia="Arial" w:hAnsi="Arial" w:cs="Arial"/>
          <w:sz w:val="15"/>
          <w:szCs w:val="15"/>
        </w:rPr>
        <w:t xml:space="preserve"> courtesy of S. Tuft.)</w:t>
      </w:r>
    </w:p>
    <w:p w14:paraId="21F5680F" w14:textId="77777777" w:rsidR="00F26A1A" w:rsidRDefault="00F26A1A">
      <w:pPr>
        <w:sectPr w:rsidR="00F26A1A">
          <w:pgSz w:w="8640" w:h="13101"/>
          <w:pgMar w:top="493" w:right="720" w:bottom="0" w:left="860" w:header="0" w:footer="0" w:gutter="0"/>
          <w:cols w:space="720" w:equalWidth="0">
            <w:col w:w="7060"/>
          </w:cols>
        </w:sectPr>
      </w:pPr>
    </w:p>
    <w:p w14:paraId="5EA5C3FD" w14:textId="77777777" w:rsidR="00F26A1A" w:rsidRDefault="00F26A1A">
      <w:pPr>
        <w:spacing w:line="200" w:lineRule="exact"/>
        <w:rPr>
          <w:sz w:val="20"/>
          <w:szCs w:val="20"/>
        </w:rPr>
      </w:pPr>
    </w:p>
    <w:p w14:paraId="185CB820" w14:textId="77777777" w:rsidR="00F26A1A" w:rsidRDefault="00F26A1A">
      <w:pPr>
        <w:spacing w:line="388" w:lineRule="exact"/>
        <w:rPr>
          <w:sz w:val="20"/>
          <w:szCs w:val="20"/>
        </w:rPr>
      </w:pPr>
    </w:p>
    <w:p w14:paraId="381056BA" w14:textId="77777777" w:rsidR="00F26A1A" w:rsidRDefault="00000000">
      <w:pPr>
        <w:spacing w:line="168" w:lineRule="exact"/>
        <w:rPr>
          <w:sz w:val="20"/>
          <w:szCs w:val="20"/>
        </w:rPr>
      </w:pPr>
      <w:r>
        <w:rPr>
          <w:rFonts w:ascii="PMingLiU" w:eastAsia="PMingLiU" w:hAnsi="PMingLiU" w:cs="PMingLiU"/>
          <w:sz w:val="14"/>
          <w:szCs w:val="14"/>
        </w:rPr>
        <w:t>#*" ##%"#"+!#(&amp;&amp;%"'+$'""#* "%#! " +#!+ &amp;)%#"$'!%</w:t>
      </w:r>
    </w:p>
    <w:p w14:paraId="65DBF2C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1FD10D6" w14:textId="77777777" w:rsidR="00F26A1A" w:rsidRDefault="00F26A1A">
      <w:pPr>
        <w:sectPr w:rsidR="00F26A1A">
          <w:type w:val="continuous"/>
          <w:pgSz w:w="8640" w:h="13101"/>
          <w:pgMar w:top="493" w:right="720" w:bottom="0" w:left="860" w:header="0" w:footer="0" w:gutter="0"/>
          <w:cols w:space="720" w:equalWidth="0">
            <w:col w:w="7060"/>
          </w:cols>
        </w:sectPr>
      </w:pPr>
    </w:p>
    <w:p w14:paraId="247BAE19" w14:textId="77777777" w:rsidR="00F26A1A" w:rsidRDefault="00F26A1A">
      <w:pPr>
        <w:spacing w:line="141" w:lineRule="exact"/>
        <w:rPr>
          <w:sz w:val="20"/>
          <w:szCs w:val="20"/>
        </w:rPr>
      </w:pPr>
      <w:bookmarkStart w:id="113" w:name="page116"/>
      <w:bookmarkEnd w:id="113"/>
    </w:p>
    <w:p w14:paraId="37D2AC15" w14:textId="77777777" w:rsidR="00F26A1A" w:rsidRDefault="00000000">
      <w:pPr>
        <w:tabs>
          <w:tab w:val="left" w:pos="3880"/>
        </w:tabs>
        <w:rPr>
          <w:sz w:val="20"/>
          <w:szCs w:val="20"/>
        </w:rPr>
      </w:pPr>
      <w:r>
        <w:rPr>
          <w:rFonts w:ascii="Arial" w:eastAsia="Arial" w:hAnsi="Arial" w:cs="Arial"/>
          <w:b/>
          <w:bCs/>
          <w:sz w:val="16"/>
          <w:szCs w:val="16"/>
        </w:rPr>
        <w:t>120</w:t>
      </w:r>
      <w:r>
        <w:rPr>
          <w:sz w:val="20"/>
          <w:szCs w:val="20"/>
        </w:rPr>
        <w:tab/>
      </w:r>
      <w:r>
        <w:rPr>
          <w:rFonts w:ascii="Arial" w:eastAsia="Arial" w:hAnsi="Arial" w:cs="Arial"/>
          <w:sz w:val="14"/>
          <w:szCs w:val="14"/>
        </w:rPr>
        <w:t>SYNOPSIS OF CLINICAL OPHTHALMOLOGY</w:t>
      </w:r>
    </w:p>
    <w:p w14:paraId="2820618B" w14:textId="77777777" w:rsidR="00F26A1A" w:rsidRDefault="00000000">
      <w:pPr>
        <w:spacing w:line="20" w:lineRule="exact"/>
        <w:rPr>
          <w:sz w:val="20"/>
          <w:szCs w:val="20"/>
        </w:rPr>
      </w:pPr>
      <w:r>
        <w:rPr>
          <w:noProof/>
          <w:sz w:val="20"/>
          <w:szCs w:val="20"/>
        </w:rPr>
        <w:drawing>
          <wp:anchor distT="0" distB="0" distL="114300" distR="114300" simplePos="0" relativeHeight="251532800" behindDoc="1" locked="0" layoutInCell="0" allowOverlap="1" wp14:anchorId="1602395A" wp14:editId="3C4FC8F0">
            <wp:simplePos x="0" y="0"/>
            <wp:positionH relativeFrom="column">
              <wp:posOffset>0</wp:posOffset>
            </wp:positionH>
            <wp:positionV relativeFrom="paragraph">
              <wp:posOffset>55880</wp:posOffset>
            </wp:positionV>
            <wp:extent cx="4419600" cy="127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7D4AE902" w14:textId="77777777" w:rsidR="00F26A1A" w:rsidRDefault="00F26A1A">
      <w:pPr>
        <w:spacing w:line="319" w:lineRule="exact"/>
        <w:rPr>
          <w:sz w:val="20"/>
          <w:szCs w:val="20"/>
        </w:rPr>
      </w:pPr>
    </w:p>
    <w:p w14:paraId="3DD9F7EC" w14:textId="77777777" w:rsidR="00F26A1A" w:rsidRDefault="00000000">
      <w:pPr>
        <w:ind w:left="440"/>
        <w:rPr>
          <w:sz w:val="20"/>
          <w:szCs w:val="20"/>
        </w:rPr>
      </w:pPr>
      <w:r>
        <w:rPr>
          <w:rFonts w:ascii="Arial" w:eastAsia="Arial" w:hAnsi="Arial" w:cs="Arial"/>
          <w:b/>
          <w:bCs/>
          <w:i/>
          <w:iCs/>
          <w:sz w:val="18"/>
          <w:szCs w:val="18"/>
        </w:rPr>
        <w:t>Limbitis</w:t>
      </w:r>
      <w:r>
        <w:rPr>
          <w:rFonts w:ascii="Arial" w:eastAsia="Arial" w:hAnsi="Arial" w:cs="Arial"/>
          <w:sz w:val="18"/>
          <w:szCs w:val="18"/>
        </w:rPr>
        <w:t>: progressing to scleritis.</w:t>
      </w:r>
    </w:p>
    <w:p w14:paraId="6E08FEDC" w14:textId="77777777" w:rsidR="00F26A1A" w:rsidRDefault="00F26A1A">
      <w:pPr>
        <w:spacing w:line="13" w:lineRule="exact"/>
        <w:rPr>
          <w:sz w:val="20"/>
          <w:szCs w:val="20"/>
        </w:rPr>
      </w:pPr>
    </w:p>
    <w:p w14:paraId="6A262DDD" w14:textId="77777777" w:rsidR="00F26A1A" w:rsidRDefault="00000000">
      <w:pPr>
        <w:ind w:left="440"/>
        <w:rPr>
          <w:sz w:val="20"/>
          <w:szCs w:val="20"/>
        </w:rPr>
      </w:pPr>
      <w:r>
        <w:rPr>
          <w:rFonts w:ascii="Arial" w:eastAsia="Arial" w:hAnsi="Arial" w:cs="Arial"/>
          <w:b/>
          <w:bCs/>
          <w:i/>
          <w:iCs/>
          <w:sz w:val="18"/>
          <w:szCs w:val="18"/>
        </w:rPr>
        <w:t>Dierential diagnosis</w:t>
      </w:r>
      <w:r>
        <w:rPr>
          <w:rFonts w:ascii="Arial" w:eastAsia="Arial" w:hAnsi="Arial" w:cs="Arial"/>
          <w:sz w:val="18"/>
          <w:szCs w:val="18"/>
        </w:rPr>
        <w:t xml:space="preserve"> : herpes simplex keratitis.</w:t>
      </w:r>
    </w:p>
    <w:p w14:paraId="55BA5F82" w14:textId="77777777" w:rsidR="00F26A1A" w:rsidRDefault="00F26A1A">
      <w:pPr>
        <w:spacing w:line="17" w:lineRule="exact"/>
        <w:rPr>
          <w:sz w:val="20"/>
          <w:szCs w:val="20"/>
        </w:rPr>
      </w:pPr>
    </w:p>
    <w:p w14:paraId="69EEF177" w14:textId="77777777" w:rsidR="00F26A1A" w:rsidRDefault="00000000">
      <w:pPr>
        <w:spacing w:line="273" w:lineRule="auto"/>
        <w:ind w:left="440" w:right="80"/>
        <w:rPr>
          <w:sz w:val="20"/>
          <w:szCs w:val="20"/>
        </w:rPr>
      </w:pPr>
      <w:r>
        <w:rPr>
          <w:rFonts w:ascii="Arial" w:eastAsia="Arial" w:hAnsi="Arial" w:cs="Arial"/>
          <w:b/>
          <w:bCs/>
          <w:i/>
          <w:iCs/>
          <w:sz w:val="17"/>
          <w:szCs w:val="17"/>
        </w:rPr>
        <w:t>Investigations</w:t>
      </w:r>
      <w:r>
        <w:rPr>
          <w:rFonts w:ascii="Arial" w:eastAsia="Arial" w:hAnsi="Arial" w:cs="Arial"/>
          <w:sz w:val="17"/>
          <w:szCs w:val="17"/>
        </w:rPr>
        <w:t xml:space="preserve">: (a) staining of corneal scrapings using periodic acid–Schi or calcofluor white stains (Gram and Giemsa may also demonstrate cysts), (b) culture on non-nutrient agar seeded with dead </w:t>
      </w:r>
      <w:r>
        <w:rPr>
          <w:rFonts w:ascii="Arial" w:eastAsia="Arial" w:hAnsi="Arial" w:cs="Arial"/>
          <w:i/>
          <w:iCs/>
          <w:sz w:val="17"/>
          <w:szCs w:val="17"/>
        </w:rPr>
        <w:t>Escherichia coli</w:t>
      </w:r>
      <w:r>
        <w:rPr>
          <w:rFonts w:ascii="Arial" w:eastAsia="Arial" w:hAnsi="Arial" w:cs="Arial"/>
          <w:sz w:val="17"/>
          <w:szCs w:val="17"/>
        </w:rPr>
        <w:t xml:space="preserve">; 30% culture negative, (c) immunohistochemistry, (d) PCR, (e) </w:t>
      </w:r>
      <w:r>
        <w:rPr>
          <w:rFonts w:ascii="Arial" w:eastAsia="Arial" w:hAnsi="Arial" w:cs="Arial"/>
          <w:i/>
          <w:iCs/>
          <w:sz w:val="17"/>
          <w:szCs w:val="17"/>
        </w:rPr>
        <w:t>in vivo</w:t>
      </w:r>
      <w:r>
        <w:rPr>
          <w:rFonts w:ascii="Arial" w:eastAsia="Arial" w:hAnsi="Arial" w:cs="Arial"/>
          <w:sz w:val="17"/>
          <w:szCs w:val="17"/>
        </w:rPr>
        <w:t xml:space="preserve"> confocal microscopy, (f ) corneal biopsy.</w:t>
      </w:r>
    </w:p>
    <w:p w14:paraId="0EB24A02" w14:textId="77777777" w:rsidR="00F26A1A" w:rsidRDefault="00F26A1A">
      <w:pPr>
        <w:spacing w:line="202" w:lineRule="exact"/>
        <w:rPr>
          <w:sz w:val="20"/>
          <w:szCs w:val="20"/>
        </w:rPr>
      </w:pPr>
    </w:p>
    <w:p w14:paraId="68CDF827" w14:textId="77777777" w:rsidR="00F26A1A" w:rsidRDefault="00000000">
      <w:pPr>
        <w:rPr>
          <w:sz w:val="20"/>
          <w:szCs w:val="20"/>
        </w:rPr>
      </w:pPr>
      <w:r>
        <w:rPr>
          <w:rFonts w:ascii="Arial" w:eastAsia="Arial" w:hAnsi="Arial" w:cs="Arial"/>
          <w:b/>
          <w:bCs/>
          <w:sz w:val="18"/>
          <w:szCs w:val="18"/>
        </w:rPr>
        <w:t>Treatment</w:t>
      </w:r>
    </w:p>
    <w:p w14:paraId="40B5F0AC" w14:textId="77777777" w:rsidR="00F26A1A" w:rsidRDefault="00F26A1A">
      <w:pPr>
        <w:spacing w:line="17" w:lineRule="exact"/>
        <w:rPr>
          <w:sz w:val="20"/>
          <w:szCs w:val="20"/>
        </w:rPr>
      </w:pPr>
    </w:p>
    <w:p w14:paraId="1EDEBDAB" w14:textId="77777777" w:rsidR="00F26A1A" w:rsidRDefault="00000000">
      <w:pPr>
        <w:ind w:left="440"/>
        <w:rPr>
          <w:sz w:val="20"/>
          <w:szCs w:val="20"/>
        </w:rPr>
      </w:pPr>
      <w:r>
        <w:rPr>
          <w:rFonts w:ascii="Arial" w:eastAsia="Arial" w:hAnsi="Arial" w:cs="Arial"/>
          <w:b/>
          <w:bCs/>
          <w:i/>
          <w:iCs/>
          <w:sz w:val="18"/>
          <w:szCs w:val="18"/>
        </w:rPr>
        <w:t>Debridement</w:t>
      </w:r>
      <w:r>
        <w:rPr>
          <w:rFonts w:ascii="Arial" w:eastAsia="Arial" w:hAnsi="Arial" w:cs="Arial"/>
          <w:sz w:val="18"/>
          <w:szCs w:val="18"/>
        </w:rPr>
        <w:t xml:space="preserve"> of infected epithelium.</w:t>
      </w:r>
    </w:p>
    <w:p w14:paraId="621F1206" w14:textId="77777777" w:rsidR="00F26A1A" w:rsidRDefault="00F26A1A">
      <w:pPr>
        <w:spacing w:line="17" w:lineRule="exact"/>
        <w:rPr>
          <w:sz w:val="20"/>
          <w:szCs w:val="20"/>
        </w:rPr>
      </w:pPr>
    </w:p>
    <w:p w14:paraId="5D036644"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Topical amoebicides</w:t>
      </w:r>
      <w:r>
        <w:rPr>
          <w:rFonts w:ascii="Arial" w:eastAsia="Arial" w:hAnsi="Arial" w:cs="Arial"/>
          <w:sz w:val="18"/>
          <w:szCs w:val="18"/>
        </w:rPr>
        <w:t>: (e.g. polyhexamethylene biguanide, chlorhexidine digluconate), hourly at first and gradually reduced. Relapses are common and treatment may be required for many months.</w:t>
      </w:r>
    </w:p>
    <w:p w14:paraId="667722BB" w14:textId="77777777" w:rsidR="00F26A1A" w:rsidRDefault="00F26A1A">
      <w:pPr>
        <w:spacing w:line="9" w:lineRule="exact"/>
        <w:rPr>
          <w:sz w:val="20"/>
          <w:szCs w:val="20"/>
        </w:rPr>
      </w:pPr>
    </w:p>
    <w:p w14:paraId="037C4C95" w14:textId="77777777" w:rsidR="00F26A1A" w:rsidRDefault="00000000">
      <w:pPr>
        <w:ind w:left="440"/>
        <w:rPr>
          <w:sz w:val="20"/>
          <w:szCs w:val="20"/>
        </w:rPr>
      </w:pPr>
      <w:r>
        <w:rPr>
          <w:rFonts w:ascii="Arial" w:eastAsia="Arial" w:hAnsi="Arial" w:cs="Arial"/>
          <w:b/>
          <w:bCs/>
          <w:i/>
          <w:iCs/>
          <w:sz w:val="18"/>
          <w:szCs w:val="18"/>
        </w:rPr>
        <w:t>Topical steroids</w:t>
      </w:r>
      <w:r>
        <w:rPr>
          <w:rFonts w:ascii="Arial" w:eastAsia="Arial" w:hAnsi="Arial" w:cs="Arial"/>
          <w:sz w:val="18"/>
          <w:szCs w:val="18"/>
        </w:rPr>
        <w:t>: avoided if possible.</w:t>
      </w:r>
    </w:p>
    <w:p w14:paraId="5292B224" w14:textId="77777777" w:rsidR="00F26A1A" w:rsidRDefault="00F26A1A">
      <w:pPr>
        <w:spacing w:line="13" w:lineRule="exact"/>
        <w:rPr>
          <w:sz w:val="20"/>
          <w:szCs w:val="20"/>
        </w:rPr>
      </w:pPr>
    </w:p>
    <w:p w14:paraId="60C8E9E4" w14:textId="77777777" w:rsidR="00F26A1A" w:rsidRDefault="00000000">
      <w:pPr>
        <w:ind w:left="440"/>
        <w:rPr>
          <w:sz w:val="20"/>
          <w:szCs w:val="20"/>
        </w:rPr>
      </w:pPr>
      <w:r>
        <w:rPr>
          <w:rFonts w:ascii="Arial" w:eastAsia="Arial" w:hAnsi="Arial" w:cs="Arial"/>
          <w:b/>
          <w:bCs/>
          <w:i/>
          <w:iCs/>
          <w:sz w:val="18"/>
          <w:szCs w:val="18"/>
        </w:rPr>
        <w:t>Pain control</w:t>
      </w:r>
      <w:r>
        <w:rPr>
          <w:rFonts w:ascii="Arial" w:eastAsia="Arial" w:hAnsi="Arial" w:cs="Arial"/>
          <w:sz w:val="18"/>
          <w:szCs w:val="18"/>
        </w:rPr>
        <w:t>: oral NSAIDs (e.g. flurbiprofen).</w:t>
      </w:r>
    </w:p>
    <w:p w14:paraId="16C1AF5D" w14:textId="77777777" w:rsidR="00F26A1A" w:rsidRDefault="00F26A1A">
      <w:pPr>
        <w:spacing w:line="13" w:lineRule="exact"/>
        <w:rPr>
          <w:sz w:val="20"/>
          <w:szCs w:val="20"/>
        </w:rPr>
      </w:pPr>
    </w:p>
    <w:p w14:paraId="1F714CF7" w14:textId="77777777" w:rsidR="00F26A1A" w:rsidRDefault="00000000">
      <w:pPr>
        <w:ind w:left="440"/>
        <w:rPr>
          <w:sz w:val="20"/>
          <w:szCs w:val="20"/>
        </w:rPr>
      </w:pPr>
      <w:r>
        <w:rPr>
          <w:rFonts w:ascii="Arial" w:eastAsia="Arial" w:hAnsi="Arial" w:cs="Arial"/>
          <w:b/>
          <w:bCs/>
          <w:i/>
          <w:iCs/>
          <w:sz w:val="18"/>
          <w:szCs w:val="18"/>
        </w:rPr>
        <w:t>Keratoplasty</w:t>
      </w:r>
      <w:r>
        <w:rPr>
          <w:rFonts w:ascii="Arial" w:eastAsia="Arial" w:hAnsi="Arial" w:cs="Arial"/>
          <w:sz w:val="18"/>
          <w:szCs w:val="18"/>
        </w:rPr>
        <w:t>: for residual scarring.</w:t>
      </w:r>
    </w:p>
    <w:p w14:paraId="58A272D3" w14:textId="77777777" w:rsidR="00F26A1A" w:rsidRDefault="00F26A1A">
      <w:pPr>
        <w:spacing w:line="294" w:lineRule="exact"/>
        <w:rPr>
          <w:sz w:val="20"/>
          <w:szCs w:val="20"/>
        </w:rPr>
      </w:pPr>
    </w:p>
    <w:p w14:paraId="6B1BF359" w14:textId="77777777" w:rsidR="00F26A1A" w:rsidRDefault="00000000">
      <w:pPr>
        <w:rPr>
          <w:sz w:val="20"/>
          <w:szCs w:val="20"/>
        </w:rPr>
      </w:pPr>
      <w:r>
        <w:rPr>
          <w:rFonts w:ascii="Arial" w:eastAsia="Arial" w:hAnsi="Arial" w:cs="Arial"/>
          <w:b/>
          <w:bCs/>
          <w:sz w:val="20"/>
          <w:szCs w:val="20"/>
        </w:rPr>
        <w:t>ONCHOCERCIASIS</w:t>
      </w:r>
    </w:p>
    <w:p w14:paraId="2A539059" w14:textId="77777777" w:rsidR="00F26A1A" w:rsidRDefault="00F26A1A">
      <w:pPr>
        <w:spacing w:line="145" w:lineRule="exact"/>
        <w:rPr>
          <w:sz w:val="20"/>
          <w:szCs w:val="20"/>
        </w:rPr>
      </w:pPr>
    </w:p>
    <w:p w14:paraId="62D57947" w14:textId="77777777" w:rsidR="00F26A1A" w:rsidRDefault="00000000">
      <w:pPr>
        <w:rPr>
          <w:sz w:val="20"/>
          <w:szCs w:val="20"/>
        </w:rPr>
      </w:pPr>
      <w:r>
        <w:rPr>
          <w:rFonts w:ascii="Arial" w:eastAsia="Arial" w:hAnsi="Arial" w:cs="Arial"/>
          <w:b/>
          <w:bCs/>
          <w:sz w:val="18"/>
          <w:szCs w:val="18"/>
        </w:rPr>
        <w:t>Pathogenesis:</w:t>
      </w:r>
    </w:p>
    <w:p w14:paraId="329A758E" w14:textId="77777777" w:rsidR="00F26A1A" w:rsidRDefault="00F26A1A">
      <w:pPr>
        <w:spacing w:line="28" w:lineRule="exact"/>
        <w:rPr>
          <w:sz w:val="20"/>
          <w:szCs w:val="20"/>
        </w:rPr>
      </w:pPr>
    </w:p>
    <w:p w14:paraId="6A9C9D7A" w14:textId="77777777" w:rsidR="00F26A1A" w:rsidRDefault="00000000">
      <w:pPr>
        <w:spacing w:line="246" w:lineRule="auto"/>
        <w:ind w:right="100"/>
        <w:jc w:val="both"/>
        <w:rPr>
          <w:sz w:val="20"/>
          <w:szCs w:val="20"/>
        </w:rPr>
      </w:pPr>
      <w:r>
        <w:rPr>
          <w:rFonts w:ascii="Arial" w:eastAsia="Arial" w:hAnsi="Arial" w:cs="Arial"/>
          <w:sz w:val="18"/>
          <w:szCs w:val="18"/>
        </w:rPr>
        <w:t xml:space="preserve">onchocerciasis (‘river blindness’) is caused by infestation with the parasitic helminth </w:t>
      </w:r>
      <w:r>
        <w:rPr>
          <w:rFonts w:ascii="Arial" w:eastAsia="Arial" w:hAnsi="Arial" w:cs="Arial"/>
          <w:i/>
          <w:iCs/>
          <w:sz w:val="18"/>
          <w:szCs w:val="18"/>
        </w:rPr>
        <w:t>Onchocerca volvulus</w:t>
      </w:r>
      <w:r>
        <w:rPr>
          <w:rFonts w:ascii="Arial" w:eastAsia="Arial" w:hAnsi="Arial" w:cs="Arial"/>
          <w:sz w:val="18"/>
          <w:szCs w:val="18"/>
        </w:rPr>
        <w:t>. It is the second most common infectious cause of blindness in the world and is endemic</w:t>
      </w:r>
      <w:r>
        <w:rPr>
          <w:rFonts w:ascii="Arial" w:eastAsia="Arial" w:hAnsi="Arial" w:cs="Arial"/>
          <w:i/>
          <w:iCs/>
          <w:sz w:val="18"/>
          <w:szCs w:val="18"/>
        </w:rPr>
        <w:t xml:space="preserve"> </w:t>
      </w:r>
      <w:r>
        <w:rPr>
          <w:rFonts w:ascii="Arial" w:eastAsia="Arial" w:hAnsi="Arial" w:cs="Arial"/>
          <w:sz w:val="18"/>
          <w:szCs w:val="18"/>
        </w:rPr>
        <w:t>in areas of Africa.</w:t>
      </w:r>
    </w:p>
    <w:p w14:paraId="155249CF" w14:textId="77777777" w:rsidR="00F26A1A" w:rsidRDefault="00F26A1A">
      <w:pPr>
        <w:spacing w:line="229" w:lineRule="exact"/>
        <w:rPr>
          <w:sz w:val="20"/>
          <w:szCs w:val="20"/>
        </w:rPr>
      </w:pPr>
    </w:p>
    <w:p w14:paraId="10E640AD" w14:textId="77777777" w:rsidR="00F26A1A" w:rsidRDefault="00000000">
      <w:pPr>
        <w:rPr>
          <w:sz w:val="20"/>
          <w:szCs w:val="20"/>
        </w:rPr>
      </w:pPr>
      <w:r>
        <w:rPr>
          <w:rFonts w:ascii="Arial" w:eastAsia="Arial" w:hAnsi="Arial" w:cs="Arial"/>
          <w:b/>
          <w:bCs/>
          <w:sz w:val="18"/>
          <w:szCs w:val="18"/>
        </w:rPr>
        <w:t>Diagnosis</w:t>
      </w:r>
    </w:p>
    <w:p w14:paraId="6C4BE258" w14:textId="77777777" w:rsidR="00F26A1A" w:rsidRDefault="00F26A1A">
      <w:pPr>
        <w:spacing w:line="17" w:lineRule="exact"/>
        <w:rPr>
          <w:sz w:val="20"/>
          <w:szCs w:val="20"/>
        </w:rPr>
      </w:pPr>
    </w:p>
    <w:p w14:paraId="36373E55" w14:textId="77777777" w:rsidR="00F26A1A" w:rsidRDefault="00000000">
      <w:pPr>
        <w:ind w:left="440"/>
        <w:rPr>
          <w:sz w:val="20"/>
          <w:szCs w:val="20"/>
        </w:rPr>
      </w:pPr>
      <w:r>
        <w:rPr>
          <w:rFonts w:ascii="Arial" w:eastAsia="Arial" w:hAnsi="Arial" w:cs="Arial"/>
          <w:b/>
          <w:bCs/>
          <w:i/>
          <w:iCs/>
          <w:sz w:val="18"/>
          <w:szCs w:val="18"/>
        </w:rPr>
        <w:t>Systemic features</w:t>
      </w:r>
      <w:r>
        <w:rPr>
          <w:rFonts w:ascii="Arial" w:eastAsia="Arial" w:hAnsi="Arial" w:cs="Arial"/>
          <w:sz w:val="18"/>
          <w:szCs w:val="18"/>
        </w:rPr>
        <w:t>: (see</w:t>
      </w:r>
      <w:r>
        <w:rPr>
          <w:rFonts w:ascii="Arial" w:eastAsia="Arial" w:hAnsi="Arial" w:cs="Arial"/>
          <w:color w:val="0080AC"/>
          <w:sz w:val="18"/>
          <w:szCs w:val="18"/>
        </w:rPr>
        <w:t xml:space="preserve"> Chapter 12</w:t>
      </w:r>
      <w:r>
        <w:rPr>
          <w:rFonts w:ascii="Arial" w:eastAsia="Arial" w:hAnsi="Arial" w:cs="Arial"/>
          <w:sz w:val="18"/>
          <w:szCs w:val="18"/>
        </w:rPr>
        <w:t>).</w:t>
      </w:r>
    </w:p>
    <w:p w14:paraId="005F202B" w14:textId="77777777" w:rsidR="00F26A1A" w:rsidRDefault="00F26A1A">
      <w:pPr>
        <w:spacing w:line="17" w:lineRule="exact"/>
        <w:rPr>
          <w:sz w:val="20"/>
          <w:szCs w:val="20"/>
        </w:rPr>
      </w:pPr>
    </w:p>
    <w:p w14:paraId="5C61CA91" w14:textId="77777777" w:rsidR="00F26A1A" w:rsidRDefault="00000000">
      <w:pPr>
        <w:spacing w:line="272" w:lineRule="auto"/>
        <w:ind w:left="440" w:right="80"/>
        <w:jc w:val="both"/>
        <w:rPr>
          <w:sz w:val="20"/>
          <w:szCs w:val="20"/>
        </w:rPr>
      </w:pPr>
      <w:r>
        <w:rPr>
          <w:rFonts w:ascii="Arial" w:eastAsia="Arial" w:hAnsi="Arial" w:cs="Arial"/>
          <w:b/>
          <w:bCs/>
          <w:i/>
          <w:iCs/>
          <w:sz w:val="17"/>
          <w:szCs w:val="17"/>
        </w:rPr>
        <w:t>Signs</w:t>
      </w:r>
      <w:r>
        <w:rPr>
          <w:rFonts w:ascii="Arial" w:eastAsia="Arial" w:hAnsi="Arial" w:cs="Arial"/>
          <w:sz w:val="17"/>
          <w:szCs w:val="17"/>
        </w:rPr>
        <w:t>: (a) anterior uveitis and pear-shaped pupillary dilatation, (b) sclerosing keratitis which starts at 3 and 9 o’clock and progresses to involve the entire cornea, (c) chorioretinitis, (d) live microfilariae may be seen in the anterior chamber.</w:t>
      </w:r>
    </w:p>
    <w:p w14:paraId="2EA4F851" w14:textId="77777777" w:rsidR="00F26A1A" w:rsidRDefault="00F26A1A">
      <w:pPr>
        <w:spacing w:line="207" w:lineRule="exact"/>
        <w:rPr>
          <w:sz w:val="20"/>
          <w:szCs w:val="20"/>
        </w:rPr>
      </w:pPr>
    </w:p>
    <w:p w14:paraId="09D702E9" w14:textId="77777777" w:rsidR="00F26A1A" w:rsidRDefault="00000000">
      <w:pPr>
        <w:rPr>
          <w:sz w:val="20"/>
          <w:szCs w:val="20"/>
        </w:rPr>
      </w:pPr>
      <w:r>
        <w:rPr>
          <w:rFonts w:ascii="Arial" w:eastAsia="Arial" w:hAnsi="Arial" w:cs="Arial"/>
          <w:b/>
          <w:bCs/>
          <w:sz w:val="18"/>
          <w:szCs w:val="18"/>
        </w:rPr>
        <w:t>Treatment:</w:t>
      </w:r>
    </w:p>
    <w:p w14:paraId="18976310" w14:textId="77777777" w:rsidR="00F26A1A" w:rsidRDefault="00F26A1A">
      <w:pPr>
        <w:spacing w:line="13" w:lineRule="exact"/>
        <w:rPr>
          <w:sz w:val="20"/>
          <w:szCs w:val="20"/>
        </w:rPr>
      </w:pPr>
    </w:p>
    <w:p w14:paraId="02C01C0E" w14:textId="77777777" w:rsidR="00F26A1A" w:rsidRDefault="00000000">
      <w:pPr>
        <w:rPr>
          <w:sz w:val="20"/>
          <w:szCs w:val="20"/>
        </w:rPr>
      </w:pPr>
      <w:r>
        <w:rPr>
          <w:rFonts w:ascii="Arial" w:eastAsia="Arial" w:hAnsi="Arial" w:cs="Arial"/>
          <w:sz w:val="18"/>
          <w:szCs w:val="18"/>
        </w:rPr>
        <w:t>systemic ivermectin and topical steroids.</w:t>
      </w:r>
    </w:p>
    <w:p w14:paraId="1F010441" w14:textId="77777777" w:rsidR="00F26A1A" w:rsidRDefault="00F26A1A">
      <w:pPr>
        <w:spacing w:line="260" w:lineRule="exact"/>
        <w:rPr>
          <w:sz w:val="20"/>
          <w:szCs w:val="20"/>
        </w:rPr>
      </w:pPr>
    </w:p>
    <w:p w14:paraId="050CE9D1" w14:textId="77777777" w:rsidR="00F26A1A" w:rsidRDefault="00000000">
      <w:pPr>
        <w:rPr>
          <w:sz w:val="20"/>
          <w:szCs w:val="20"/>
        </w:rPr>
      </w:pPr>
      <w:r>
        <w:rPr>
          <w:rFonts w:ascii="Arial" w:eastAsia="Arial" w:hAnsi="Arial" w:cs="Arial"/>
          <w:b/>
          <w:bCs/>
          <w:color w:val="C8001A"/>
          <w:sz w:val="24"/>
          <w:szCs w:val="24"/>
        </w:rPr>
        <w:t>Bacterial hypersensitivity-mediated corneal disease</w:t>
      </w:r>
    </w:p>
    <w:p w14:paraId="5B72A3E2" w14:textId="77777777" w:rsidR="00F26A1A" w:rsidRDefault="00F26A1A">
      <w:pPr>
        <w:spacing w:line="102" w:lineRule="exact"/>
        <w:rPr>
          <w:sz w:val="20"/>
          <w:szCs w:val="20"/>
        </w:rPr>
      </w:pPr>
    </w:p>
    <w:p w14:paraId="5805EE57" w14:textId="77777777" w:rsidR="00F26A1A" w:rsidRDefault="00000000">
      <w:pPr>
        <w:rPr>
          <w:sz w:val="20"/>
          <w:szCs w:val="20"/>
        </w:rPr>
      </w:pPr>
      <w:r>
        <w:rPr>
          <w:rFonts w:ascii="Arial" w:eastAsia="Arial" w:hAnsi="Arial" w:cs="Arial"/>
          <w:b/>
          <w:bCs/>
          <w:sz w:val="20"/>
          <w:szCs w:val="20"/>
        </w:rPr>
        <w:t>MARGINAL KERATITIS</w:t>
      </w:r>
    </w:p>
    <w:p w14:paraId="76956641" w14:textId="77777777" w:rsidR="00F26A1A" w:rsidRDefault="00F26A1A">
      <w:pPr>
        <w:spacing w:line="145" w:lineRule="exact"/>
        <w:rPr>
          <w:sz w:val="20"/>
          <w:szCs w:val="20"/>
        </w:rPr>
      </w:pPr>
    </w:p>
    <w:p w14:paraId="5C80C5F8" w14:textId="77777777" w:rsidR="00F26A1A" w:rsidRDefault="00000000">
      <w:pPr>
        <w:rPr>
          <w:sz w:val="20"/>
          <w:szCs w:val="20"/>
        </w:rPr>
      </w:pPr>
      <w:r>
        <w:rPr>
          <w:rFonts w:ascii="Arial" w:eastAsia="Arial" w:hAnsi="Arial" w:cs="Arial"/>
          <w:b/>
          <w:bCs/>
          <w:sz w:val="18"/>
          <w:szCs w:val="18"/>
        </w:rPr>
        <w:t>Pathogenesis:</w:t>
      </w:r>
    </w:p>
    <w:p w14:paraId="5337ACC2" w14:textId="77777777" w:rsidR="00F26A1A" w:rsidRDefault="00F26A1A">
      <w:pPr>
        <w:spacing w:line="13" w:lineRule="exact"/>
        <w:rPr>
          <w:sz w:val="20"/>
          <w:szCs w:val="20"/>
        </w:rPr>
      </w:pPr>
    </w:p>
    <w:p w14:paraId="19EB7D60" w14:textId="77777777" w:rsidR="00F26A1A" w:rsidRDefault="00000000">
      <w:pPr>
        <w:rPr>
          <w:sz w:val="20"/>
          <w:szCs w:val="20"/>
        </w:rPr>
      </w:pPr>
      <w:r>
        <w:rPr>
          <w:rFonts w:ascii="Arial" w:eastAsia="Arial" w:hAnsi="Arial" w:cs="Arial"/>
          <w:sz w:val="18"/>
          <w:szCs w:val="18"/>
        </w:rPr>
        <w:t>hypersensitivity reaction to staphylococcal exotoxins and cell wall proteins.</w:t>
      </w:r>
    </w:p>
    <w:p w14:paraId="7A3578C1" w14:textId="77777777" w:rsidR="00F26A1A" w:rsidRDefault="00F26A1A">
      <w:pPr>
        <w:spacing w:line="153" w:lineRule="exact"/>
        <w:rPr>
          <w:sz w:val="20"/>
          <w:szCs w:val="20"/>
        </w:rPr>
      </w:pPr>
    </w:p>
    <w:p w14:paraId="70667CBF" w14:textId="77777777" w:rsidR="00F26A1A" w:rsidRDefault="00000000">
      <w:pPr>
        <w:rPr>
          <w:sz w:val="20"/>
          <w:szCs w:val="20"/>
        </w:rPr>
      </w:pPr>
      <w:r>
        <w:rPr>
          <w:rFonts w:ascii="Arial" w:eastAsia="Arial" w:hAnsi="Arial" w:cs="Arial"/>
          <w:b/>
          <w:bCs/>
          <w:sz w:val="18"/>
          <w:szCs w:val="18"/>
        </w:rPr>
        <w:t>Diagnosis</w:t>
      </w:r>
    </w:p>
    <w:p w14:paraId="26CC9650" w14:textId="77777777" w:rsidR="00F26A1A" w:rsidRDefault="00F26A1A">
      <w:pPr>
        <w:spacing w:line="17" w:lineRule="exact"/>
        <w:rPr>
          <w:sz w:val="20"/>
          <w:szCs w:val="20"/>
        </w:rPr>
      </w:pPr>
    </w:p>
    <w:p w14:paraId="11AF3655"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mild discomfort, redness, and lacrimation.</w:t>
      </w:r>
    </w:p>
    <w:p w14:paraId="09C4285C" w14:textId="77777777" w:rsidR="00F26A1A" w:rsidRDefault="00F26A1A">
      <w:pPr>
        <w:spacing w:line="17" w:lineRule="exact"/>
        <w:rPr>
          <w:sz w:val="20"/>
          <w:szCs w:val="20"/>
        </w:rPr>
      </w:pPr>
    </w:p>
    <w:p w14:paraId="454CFDDB" w14:textId="77777777" w:rsidR="00F26A1A" w:rsidRDefault="00000000">
      <w:pPr>
        <w:spacing w:line="291" w:lineRule="auto"/>
        <w:ind w:left="440" w:right="80"/>
        <w:jc w:val="both"/>
        <w:rPr>
          <w:sz w:val="20"/>
          <w:szCs w:val="20"/>
        </w:rPr>
      </w:pPr>
      <w:r>
        <w:rPr>
          <w:rFonts w:ascii="Arial" w:eastAsia="Arial" w:hAnsi="Arial" w:cs="Arial"/>
          <w:b/>
          <w:bCs/>
          <w:i/>
          <w:iCs/>
          <w:sz w:val="16"/>
          <w:szCs w:val="16"/>
        </w:rPr>
        <w:t>Signs</w:t>
      </w:r>
      <w:r>
        <w:rPr>
          <w:rFonts w:ascii="Arial" w:eastAsia="Arial" w:hAnsi="Arial" w:cs="Arial"/>
          <w:sz w:val="16"/>
          <w:szCs w:val="16"/>
        </w:rPr>
        <w:t>: (a) marginal subepithelial infiltrates separated from the limbus by a clear zone (</w:t>
      </w:r>
      <w:r>
        <w:rPr>
          <w:rFonts w:ascii="Arial" w:eastAsia="Arial" w:hAnsi="Arial" w:cs="Arial"/>
          <w:color w:val="0080AC"/>
          <w:sz w:val="16"/>
          <w:szCs w:val="16"/>
        </w:rPr>
        <w:t>Fig. 7.10A</w:t>
      </w:r>
      <w:r>
        <w:rPr>
          <w:rFonts w:ascii="Arial" w:eastAsia="Arial" w:hAnsi="Arial" w:cs="Arial"/>
          <w:sz w:val="16"/>
          <w:szCs w:val="16"/>
        </w:rPr>
        <w:t>), (b) epithelial defects, characteristically smaller than the underlying infiltrate,</w:t>
      </w:r>
    </w:p>
    <w:p w14:paraId="35B38962" w14:textId="77777777" w:rsidR="00F26A1A" w:rsidRDefault="00000000">
      <w:pPr>
        <w:numPr>
          <w:ilvl w:val="0"/>
          <w:numId w:val="66"/>
        </w:numPr>
        <w:tabs>
          <w:tab w:val="left" w:pos="700"/>
        </w:tabs>
        <w:spacing w:line="239" w:lineRule="auto"/>
        <w:ind w:left="440" w:right="100"/>
        <w:rPr>
          <w:rFonts w:ascii="Arial" w:eastAsia="Arial" w:hAnsi="Arial" w:cs="Arial"/>
          <w:sz w:val="18"/>
          <w:szCs w:val="18"/>
        </w:rPr>
      </w:pPr>
      <w:r>
        <w:rPr>
          <w:rFonts w:ascii="Arial" w:eastAsia="Arial" w:hAnsi="Arial" w:cs="Arial"/>
          <w:sz w:val="18"/>
          <w:szCs w:val="18"/>
        </w:rPr>
        <w:t>superficial scarring, slight thinning and mild pannus (</w:t>
      </w:r>
      <w:r>
        <w:rPr>
          <w:rFonts w:ascii="Arial" w:eastAsia="Arial" w:hAnsi="Arial" w:cs="Arial"/>
          <w:color w:val="0080AC"/>
          <w:sz w:val="18"/>
          <w:szCs w:val="18"/>
        </w:rPr>
        <w:t>Fig. 7.10B</w:t>
      </w:r>
      <w:r>
        <w:rPr>
          <w:rFonts w:ascii="Arial" w:eastAsia="Arial" w:hAnsi="Arial" w:cs="Arial"/>
          <w:sz w:val="18"/>
          <w:szCs w:val="18"/>
        </w:rPr>
        <w:t>), associated chronic anterior blepharitis is common.</w:t>
      </w:r>
    </w:p>
    <w:p w14:paraId="43AA51BD" w14:textId="77777777" w:rsidR="00F26A1A" w:rsidRDefault="00F26A1A">
      <w:pPr>
        <w:spacing w:line="153" w:lineRule="exact"/>
        <w:rPr>
          <w:sz w:val="20"/>
          <w:szCs w:val="20"/>
        </w:rPr>
      </w:pPr>
    </w:p>
    <w:p w14:paraId="780E9107" w14:textId="77777777" w:rsidR="00F26A1A" w:rsidRDefault="00000000">
      <w:pPr>
        <w:rPr>
          <w:sz w:val="20"/>
          <w:szCs w:val="20"/>
        </w:rPr>
      </w:pPr>
      <w:r>
        <w:rPr>
          <w:rFonts w:ascii="Arial" w:eastAsia="Arial" w:hAnsi="Arial" w:cs="Arial"/>
          <w:b/>
          <w:bCs/>
          <w:sz w:val="18"/>
          <w:szCs w:val="18"/>
        </w:rPr>
        <w:t>Treatment</w:t>
      </w:r>
    </w:p>
    <w:p w14:paraId="61DEC3C9" w14:textId="77777777" w:rsidR="00F26A1A" w:rsidRDefault="00F26A1A">
      <w:pPr>
        <w:spacing w:line="28" w:lineRule="exact"/>
        <w:rPr>
          <w:sz w:val="20"/>
          <w:szCs w:val="20"/>
        </w:rPr>
      </w:pPr>
    </w:p>
    <w:p w14:paraId="3A09D4CE" w14:textId="77777777" w:rsidR="00F26A1A" w:rsidRDefault="00000000">
      <w:pPr>
        <w:ind w:left="440"/>
        <w:rPr>
          <w:sz w:val="20"/>
          <w:szCs w:val="20"/>
        </w:rPr>
      </w:pPr>
      <w:r>
        <w:rPr>
          <w:rFonts w:ascii="Arial" w:eastAsia="Arial" w:hAnsi="Arial" w:cs="Arial"/>
          <w:sz w:val="16"/>
          <w:szCs w:val="16"/>
        </w:rPr>
        <w:t>Spontaneous resolution generally occurs in 3–4 weeks, unless secondary infection occurs.</w:t>
      </w:r>
    </w:p>
    <w:p w14:paraId="2635B40F" w14:textId="77777777" w:rsidR="00F26A1A" w:rsidRDefault="00F26A1A">
      <w:pPr>
        <w:spacing w:line="21" w:lineRule="exact"/>
        <w:rPr>
          <w:sz w:val="20"/>
          <w:szCs w:val="20"/>
        </w:rPr>
      </w:pPr>
    </w:p>
    <w:p w14:paraId="75497964" w14:textId="77777777" w:rsidR="00F26A1A" w:rsidRDefault="00000000">
      <w:pPr>
        <w:ind w:left="440"/>
        <w:rPr>
          <w:sz w:val="20"/>
          <w:szCs w:val="20"/>
        </w:rPr>
      </w:pPr>
      <w:r>
        <w:rPr>
          <w:rFonts w:ascii="Arial" w:eastAsia="Arial" w:hAnsi="Arial" w:cs="Arial"/>
          <w:sz w:val="18"/>
          <w:szCs w:val="18"/>
        </w:rPr>
        <w:t>Treat associated chronic blepharitis if necessary.</w:t>
      </w:r>
    </w:p>
    <w:p w14:paraId="1EC2D848" w14:textId="77777777" w:rsidR="00F26A1A" w:rsidRDefault="00F26A1A">
      <w:pPr>
        <w:spacing w:line="68" w:lineRule="exact"/>
        <w:rPr>
          <w:sz w:val="20"/>
          <w:szCs w:val="20"/>
        </w:rPr>
      </w:pPr>
    </w:p>
    <w:p w14:paraId="33F00BD0" w14:textId="77777777" w:rsidR="00F26A1A" w:rsidRDefault="00000000">
      <w:pPr>
        <w:ind w:left="440"/>
        <w:rPr>
          <w:sz w:val="20"/>
          <w:szCs w:val="20"/>
        </w:rPr>
      </w:pPr>
      <w:r>
        <w:rPr>
          <w:rFonts w:ascii="Arial" w:eastAsia="Arial" w:hAnsi="Arial" w:cs="Arial"/>
          <w:sz w:val="15"/>
          <w:szCs w:val="15"/>
        </w:rPr>
        <w:t>Weak topical steroid three times daily for 1 week, sometimes in combination with an antibiotic.</w:t>
      </w:r>
    </w:p>
    <w:p w14:paraId="1B01F33F" w14:textId="77777777" w:rsidR="00F26A1A" w:rsidRDefault="00F26A1A">
      <w:pPr>
        <w:spacing w:line="33" w:lineRule="exact"/>
        <w:rPr>
          <w:sz w:val="20"/>
          <w:szCs w:val="20"/>
        </w:rPr>
      </w:pPr>
    </w:p>
    <w:p w14:paraId="34DD72B5" w14:textId="77777777" w:rsidR="00F26A1A" w:rsidRDefault="00000000">
      <w:pPr>
        <w:ind w:left="440"/>
        <w:rPr>
          <w:sz w:val="20"/>
          <w:szCs w:val="20"/>
        </w:rPr>
      </w:pPr>
      <w:r>
        <w:rPr>
          <w:rFonts w:ascii="Arial" w:eastAsia="Arial" w:hAnsi="Arial" w:cs="Arial"/>
          <w:sz w:val="18"/>
          <w:szCs w:val="18"/>
        </w:rPr>
        <w:t>Oral tetracycline (erythromycin in children) may rarely be required.</w:t>
      </w:r>
    </w:p>
    <w:p w14:paraId="2E8653C9" w14:textId="77777777" w:rsidR="00F26A1A" w:rsidRDefault="00F26A1A">
      <w:pPr>
        <w:sectPr w:rsidR="00F26A1A">
          <w:pgSz w:w="8640" w:h="13101"/>
          <w:pgMar w:top="500" w:right="860" w:bottom="0" w:left="720" w:header="0" w:footer="0" w:gutter="0"/>
          <w:cols w:space="720" w:equalWidth="0">
            <w:col w:w="7060"/>
          </w:cols>
        </w:sectPr>
      </w:pPr>
    </w:p>
    <w:p w14:paraId="72490B2D" w14:textId="77777777" w:rsidR="00F26A1A" w:rsidRDefault="00F26A1A">
      <w:pPr>
        <w:spacing w:line="200" w:lineRule="exact"/>
        <w:rPr>
          <w:sz w:val="20"/>
          <w:szCs w:val="20"/>
        </w:rPr>
      </w:pPr>
    </w:p>
    <w:p w14:paraId="773EB049" w14:textId="77777777" w:rsidR="00F26A1A" w:rsidRDefault="00F26A1A">
      <w:pPr>
        <w:spacing w:line="367" w:lineRule="exact"/>
        <w:rPr>
          <w:sz w:val="20"/>
          <w:szCs w:val="20"/>
        </w:rPr>
      </w:pPr>
    </w:p>
    <w:p w14:paraId="3AFDD2F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69202C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A80571E" w14:textId="77777777" w:rsidR="00F26A1A" w:rsidRDefault="00F26A1A">
      <w:pPr>
        <w:sectPr w:rsidR="00F26A1A">
          <w:type w:val="continuous"/>
          <w:pgSz w:w="8640" w:h="13101"/>
          <w:pgMar w:top="500" w:right="860" w:bottom="0" w:left="720" w:header="0" w:footer="0" w:gutter="0"/>
          <w:cols w:space="720" w:equalWidth="0">
            <w:col w:w="7060"/>
          </w:cols>
        </w:sectPr>
      </w:pPr>
    </w:p>
    <w:p w14:paraId="489AEBCB" w14:textId="77777777" w:rsidR="00F26A1A" w:rsidRDefault="00F26A1A">
      <w:pPr>
        <w:spacing w:line="141" w:lineRule="exact"/>
        <w:rPr>
          <w:sz w:val="20"/>
          <w:szCs w:val="20"/>
        </w:rPr>
      </w:pPr>
      <w:bookmarkStart w:id="114" w:name="page117"/>
      <w:bookmarkEnd w:id="114"/>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2CD70E0" w14:textId="77777777">
        <w:trPr>
          <w:trHeight w:val="233"/>
        </w:trPr>
        <w:tc>
          <w:tcPr>
            <w:tcW w:w="4100" w:type="dxa"/>
            <w:vAlign w:val="bottom"/>
          </w:tcPr>
          <w:p w14:paraId="7A54B90A"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1F4B9CDC" w14:textId="77777777" w:rsidR="00F26A1A" w:rsidRDefault="00000000">
            <w:pPr>
              <w:jc w:val="right"/>
              <w:rPr>
                <w:sz w:val="20"/>
                <w:szCs w:val="20"/>
              </w:rPr>
            </w:pPr>
            <w:r>
              <w:rPr>
                <w:rFonts w:ascii="Arial" w:eastAsia="Arial" w:hAnsi="Arial" w:cs="Arial"/>
                <w:b/>
                <w:bCs/>
                <w:sz w:val="18"/>
                <w:szCs w:val="18"/>
              </w:rPr>
              <w:t>121</w:t>
            </w:r>
          </w:p>
        </w:tc>
      </w:tr>
      <w:tr w:rsidR="00F26A1A" w14:paraId="72E42588" w14:textId="77777777">
        <w:trPr>
          <w:trHeight w:val="46"/>
        </w:trPr>
        <w:tc>
          <w:tcPr>
            <w:tcW w:w="4100" w:type="dxa"/>
            <w:tcBorders>
              <w:bottom w:val="single" w:sz="8" w:space="0" w:color="CCECF4"/>
            </w:tcBorders>
            <w:vAlign w:val="bottom"/>
          </w:tcPr>
          <w:p w14:paraId="0E7009C2" w14:textId="77777777" w:rsidR="00F26A1A" w:rsidRDefault="00F26A1A">
            <w:pPr>
              <w:rPr>
                <w:sz w:val="4"/>
                <w:szCs w:val="4"/>
              </w:rPr>
            </w:pPr>
          </w:p>
        </w:tc>
        <w:tc>
          <w:tcPr>
            <w:tcW w:w="2880" w:type="dxa"/>
            <w:tcBorders>
              <w:bottom w:val="single" w:sz="8" w:space="0" w:color="CCECF4"/>
            </w:tcBorders>
            <w:vAlign w:val="bottom"/>
          </w:tcPr>
          <w:p w14:paraId="7B331CC8" w14:textId="77777777" w:rsidR="00F26A1A" w:rsidRDefault="00F26A1A">
            <w:pPr>
              <w:rPr>
                <w:sz w:val="4"/>
                <w:szCs w:val="4"/>
              </w:rPr>
            </w:pPr>
          </w:p>
        </w:tc>
      </w:tr>
    </w:tbl>
    <w:p w14:paraId="3580BC6E" w14:textId="77777777" w:rsidR="00F26A1A" w:rsidRDefault="00000000">
      <w:pPr>
        <w:spacing w:line="20" w:lineRule="exact"/>
        <w:rPr>
          <w:sz w:val="20"/>
          <w:szCs w:val="20"/>
        </w:rPr>
      </w:pPr>
      <w:r>
        <w:rPr>
          <w:noProof/>
          <w:sz w:val="20"/>
          <w:szCs w:val="20"/>
        </w:rPr>
        <w:drawing>
          <wp:anchor distT="0" distB="0" distL="114300" distR="114300" simplePos="0" relativeHeight="251533824" behindDoc="1" locked="0" layoutInCell="0" allowOverlap="1" wp14:anchorId="4B118911" wp14:editId="5BDC6A7D">
            <wp:simplePos x="0" y="0"/>
            <wp:positionH relativeFrom="column">
              <wp:posOffset>76200</wp:posOffset>
            </wp:positionH>
            <wp:positionV relativeFrom="paragraph">
              <wp:posOffset>159385</wp:posOffset>
            </wp:positionV>
            <wp:extent cx="4382770" cy="211201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4"/>
                    <a:srcRect/>
                    <a:stretch>
                      <a:fillRect/>
                    </a:stretch>
                  </pic:blipFill>
                  <pic:spPr bwMode="auto">
                    <a:xfrm>
                      <a:off x="0" y="0"/>
                      <a:ext cx="4382770" cy="2112010"/>
                    </a:xfrm>
                    <a:prstGeom prst="rect">
                      <a:avLst/>
                    </a:prstGeom>
                    <a:noFill/>
                  </pic:spPr>
                </pic:pic>
              </a:graphicData>
            </a:graphic>
          </wp:anchor>
        </w:drawing>
      </w:r>
    </w:p>
    <w:p w14:paraId="26C9A2B3" w14:textId="77777777" w:rsidR="00F26A1A" w:rsidRDefault="00F26A1A">
      <w:pPr>
        <w:spacing w:line="200" w:lineRule="exact"/>
        <w:rPr>
          <w:sz w:val="20"/>
          <w:szCs w:val="20"/>
        </w:rPr>
      </w:pPr>
    </w:p>
    <w:p w14:paraId="20738598" w14:textId="77777777" w:rsidR="00F26A1A" w:rsidRDefault="00F26A1A">
      <w:pPr>
        <w:spacing w:line="200" w:lineRule="exact"/>
        <w:rPr>
          <w:sz w:val="20"/>
          <w:szCs w:val="20"/>
        </w:rPr>
      </w:pPr>
    </w:p>
    <w:p w14:paraId="0AD8E686" w14:textId="77777777" w:rsidR="00F26A1A" w:rsidRDefault="00F26A1A">
      <w:pPr>
        <w:spacing w:line="200" w:lineRule="exact"/>
        <w:rPr>
          <w:sz w:val="20"/>
          <w:szCs w:val="20"/>
        </w:rPr>
      </w:pPr>
    </w:p>
    <w:p w14:paraId="3E104F0A" w14:textId="77777777" w:rsidR="00F26A1A" w:rsidRDefault="00F26A1A">
      <w:pPr>
        <w:spacing w:line="200" w:lineRule="exact"/>
        <w:rPr>
          <w:sz w:val="20"/>
          <w:szCs w:val="20"/>
        </w:rPr>
      </w:pPr>
    </w:p>
    <w:p w14:paraId="12B4FA7E" w14:textId="77777777" w:rsidR="00F26A1A" w:rsidRDefault="00F26A1A">
      <w:pPr>
        <w:spacing w:line="200" w:lineRule="exact"/>
        <w:rPr>
          <w:sz w:val="20"/>
          <w:szCs w:val="20"/>
        </w:rPr>
      </w:pPr>
    </w:p>
    <w:p w14:paraId="43FA6EAB" w14:textId="77777777" w:rsidR="00F26A1A" w:rsidRDefault="00F26A1A">
      <w:pPr>
        <w:spacing w:line="200" w:lineRule="exact"/>
        <w:rPr>
          <w:sz w:val="20"/>
          <w:szCs w:val="20"/>
        </w:rPr>
      </w:pPr>
    </w:p>
    <w:p w14:paraId="7974671E" w14:textId="77777777" w:rsidR="00F26A1A" w:rsidRDefault="00F26A1A">
      <w:pPr>
        <w:spacing w:line="200" w:lineRule="exact"/>
        <w:rPr>
          <w:sz w:val="20"/>
          <w:szCs w:val="20"/>
        </w:rPr>
      </w:pPr>
    </w:p>
    <w:p w14:paraId="01A4D14E" w14:textId="77777777" w:rsidR="00F26A1A" w:rsidRDefault="00F26A1A">
      <w:pPr>
        <w:spacing w:line="200" w:lineRule="exact"/>
        <w:rPr>
          <w:sz w:val="20"/>
          <w:szCs w:val="20"/>
        </w:rPr>
      </w:pPr>
    </w:p>
    <w:p w14:paraId="2AFE43ED" w14:textId="77777777" w:rsidR="00F26A1A" w:rsidRDefault="00F26A1A">
      <w:pPr>
        <w:spacing w:line="200" w:lineRule="exact"/>
        <w:rPr>
          <w:sz w:val="20"/>
          <w:szCs w:val="20"/>
        </w:rPr>
      </w:pPr>
    </w:p>
    <w:p w14:paraId="7780A37A" w14:textId="77777777" w:rsidR="00F26A1A" w:rsidRDefault="00F26A1A">
      <w:pPr>
        <w:spacing w:line="200" w:lineRule="exact"/>
        <w:rPr>
          <w:sz w:val="20"/>
          <w:szCs w:val="20"/>
        </w:rPr>
      </w:pPr>
    </w:p>
    <w:p w14:paraId="1D0C767F" w14:textId="77777777" w:rsidR="00F26A1A" w:rsidRDefault="00F26A1A">
      <w:pPr>
        <w:spacing w:line="200" w:lineRule="exact"/>
        <w:rPr>
          <w:sz w:val="20"/>
          <w:szCs w:val="20"/>
        </w:rPr>
      </w:pPr>
    </w:p>
    <w:p w14:paraId="022AA90D" w14:textId="77777777" w:rsidR="00F26A1A" w:rsidRDefault="00F26A1A">
      <w:pPr>
        <w:spacing w:line="200" w:lineRule="exact"/>
        <w:rPr>
          <w:sz w:val="20"/>
          <w:szCs w:val="20"/>
        </w:rPr>
      </w:pPr>
    </w:p>
    <w:p w14:paraId="39A41311" w14:textId="77777777" w:rsidR="00F26A1A" w:rsidRDefault="00F26A1A">
      <w:pPr>
        <w:spacing w:line="200" w:lineRule="exact"/>
        <w:rPr>
          <w:sz w:val="20"/>
          <w:szCs w:val="20"/>
        </w:rPr>
      </w:pPr>
    </w:p>
    <w:p w14:paraId="667C479F" w14:textId="77777777" w:rsidR="00F26A1A" w:rsidRDefault="00F26A1A">
      <w:pPr>
        <w:spacing w:line="200" w:lineRule="exact"/>
        <w:rPr>
          <w:sz w:val="20"/>
          <w:szCs w:val="20"/>
        </w:rPr>
      </w:pPr>
    </w:p>
    <w:p w14:paraId="48D48470" w14:textId="77777777" w:rsidR="00F26A1A" w:rsidRDefault="00F26A1A">
      <w:pPr>
        <w:spacing w:line="200" w:lineRule="exact"/>
        <w:rPr>
          <w:sz w:val="20"/>
          <w:szCs w:val="20"/>
        </w:rPr>
      </w:pPr>
    </w:p>
    <w:p w14:paraId="1BE9A930" w14:textId="77777777" w:rsidR="00F26A1A" w:rsidRDefault="00F26A1A">
      <w:pPr>
        <w:spacing w:line="243" w:lineRule="exact"/>
        <w:rPr>
          <w:sz w:val="20"/>
          <w:szCs w:val="20"/>
        </w:rPr>
      </w:pPr>
    </w:p>
    <w:p w14:paraId="6E0C4A83" w14:textId="77777777" w:rsidR="00F26A1A" w:rsidRDefault="00000000">
      <w:pPr>
        <w:tabs>
          <w:tab w:val="left" w:pos="370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689366A5" w14:textId="77777777" w:rsidR="00F26A1A" w:rsidRDefault="00F26A1A">
      <w:pPr>
        <w:spacing w:line="222" w:lineRule="exact"/>
        <w:rPr>
          <w:sz w:val="20"/>
          <w:szCs w:val="20"/>
        </w:rPr>
      </w:pPr>
    </w:p>
    <w:p w14:paraId="79D5A6DF" w14:textId="77777777" w:rsidR="00F26A1A" w:rsidRDefault="00000000">
      <w:pPr>
        <w:tabs>
          <w:tab w:val="left" w:pos="720"/>
        </w:tabs>
        <w:ind w:left="100"/>
        <w:rPr>
          <w:sz w:val="20"/>
          <w:szCs w:val="20"/>
        </w:rPr>
      </w:pPr>
      <w:r>
        <w:rPr>
          <w:rFonts w:ascii="Arial" w:eastAsia="Arial" w:hAnsi="Arial" w:cs="Arial"/>
          <w:sz w:val="15"/>
          <w:szCs w:val="15"/>
        </w:rPr>
        <w:t>Fig. 7.10</w:t>
      </w:r>
      <w:r>
        <w:rPr>
          <w:sz w:val="20"/>
          <w:szCs w:val="20"/>
        </w:rPr>
        <w:tab/>
      </w:r>
      <w:r>
        <w:rPr>
          <w:rFonts w:ascii="Arial" w:eastAsia="Arial" w:hAnsi="Arial" w:cs="Arial"/>
          <w:sz w:val="14"/>
          <w:szCs w:val="14"/>
        </w:rPr>
        <w:t>Marginal keratitis: (A) and (B) marginal infiltrates. (From Salmon JF, Kanski’s Clinical Ophthalmology:</w:t>
      </w:r>
    </w:p>
    <w:p w14:paraId="146FBE89" w14:textId="77777777" w:rsidR="00F26A1A" w:rsidRDefault="00F26A1A">
      <w:pPr>
        <w:spacing w:line="8" w:lineRule="exact"/>
        <w:rPr>
          <w:sz w:val="20"/>
          <w:szCs w:val="20"/>
        </w:rPr>
      </w:pPr>
    </w:p>
    <w:p w14:paraId="1DED5B9F" w14:textId="77777777" w:rsidR="00F26A1A" w:rsidRDefault="00000000">
      <w:pPr>
        <w:ind w:left="100"/>
        <w:rPr>
          <w:sz w:val="20"/>
          <w:szCs w:val="20"/>
        </w:rPr>
      </w:pPr>
      <w:r>
        <w:rPr>
          <w:rFonts w:ascii="Arial" w:eastAsia="Arial" w:hAnsi="Arial" w:cs="Arial"/>
          <w:sz w:val="15"/>
          <w:szCs w:val="15"/>
        </w:rPr>
        <w:t>A Systematic Approach, 9th edition. Oxford, UK: Elsevier; 2020.)</w:t>
      </w:r>
    </w:p>
    <w:p w14:paraId="35E0B209" w14:textId="77777777" w:rsidR="00F26A1A" w:rsidRDefault="00F26A1A">
      <w:pPr>
        <w:spacing w:line="200" w:lineRule="exact"/>
        <w:rPr>
          <w:sz w:val="20"/>
          <w:szCs w:val="20"/>
        </w:rPr>
      </w:pPr>
    </w:p>
    <w:p w14:paraId="081AE3DB" w14:textId="77777777" w:rsidR="00F26A1A" w:rsidRDefault="00F26A1A">
      <w:pPr>
        <w:spacing w:line="393" w:lineRule="exact"/>
        <w:rPr>
          <w:sz w:val="20"/>
          <w:szCs w:val="20"/>
        </w:rPr>
      </w:pPr>
    </w:p>
    <w:p w14:paraId="0AA40135" w14:textId="77777777" w:rsidR="00F26A1A" w:rsidRDefault="00000000">
      <w:pPr>
        <w:ind w:left="100"/>
        <w:rPr>
          <w:sz w:val="20"/>
          <w:szCs w:val="20"/>
        </w:rPr>
      </w:pPr>
      <w:r>
        <w:rPr>
          <w:rFonts w:ascii="Arial" w:eastAsia="Arial" w:hAnsi="Arial" w:cs="Arial"/>
          <w:b/>
          <w:bCs/>
          <w:sz w:val="20"/>
          <w:szCs w:val="20"/>
        </w:rPr>
        <w:t>PHLYCTENULOSIS</w:t>
      </w:r>
    </w:p>
    <w:p w14:paraId="50CF0E04" w14:textId="77777777" w:rsidR="00F26A1A" w:rsidRDefault="00F26A1A">
      <w:pPr>
        <w:spacing w:line="145" w:lineRule="exact"/>
        <w:rPr>
          <w:sz w:val="20"/>
          <w:szCs w:val="20"/>
        </w:rPr>
      </w:pPr>
    </w:p>
    <w:p w14:paraId="32599F66" w14:textId="77777777" w:rsidR="00F26A1A" w:rsidRDefault="00000000">
      <w:pPr>
        <w:ind w:left="100"/>
        <w:rPr>
          <w:sz w:val="20"/>
          <w:szCs w:val="20"/>
        </w:rPr>
      </w:pPr>
      <w:r>
        <w:rPr>
          <w:rFonts w:ascii="Arial" w:eastAsia="Arial" w:hAnsi="Arial" w:cs="Arial"/>
          <w:b/>
          <w:bCs/>
          <w:sz w:val="18"/>
          <w:szCs w:val="18"/>
        </w:rPr>
        <w:t>Pathogenesis:</w:t>
      </w:r>
    </w:p>
    <w:p w14:paraId="3344CDC5" w14:textId="77777777" w:rsidR="00F26A1A" w:rsidRDefault="00F26A1A">
      <w:pPr>
        <w:spacing w:line="28" w:lineRule="exact"/>
        <w:rPr>
          <w:sz w:val="20"/>
          <w:szCs w:val="20"/>
        </w:rPr>
      </w:pPr>
    </w:p>
    <w:p w14:paraId="7196BD81" w14:textId="77777777" w:rsidR="00F26A1A" w:rsidRDefault="00000000">
      <w:pPr>
        <w:spacing w:line="239" w:lineRule="auto"/>
        <w:ind w:left="100" w:right="20"/>
        <w:jc w:val="both"/>
        <w:rPr>
          <w:sz w:val="20"/>
          <w:szCs w:val="20"/>
        </w:rPr>
      </w:pPr>
      <w:r>
        <w:rPr>
          <w:rFonts w:ascii="Arial" w:eastAsia="Arial" w:hAnsi="Arial" w:cs="Arial"/>
          <w:sz w:val="18"/>
          <w:szCs w:val="18"/>
        </w:rPr>
        <w:t>delayed hypersensitivity reaction to staphylococcal antigen. In developing countries most are asso-ciated with a hypersensitivity to the tuberculosis bacillus.</w:t>
      </w:r>
    </w:p>
    <w:p w14:paraId="3EF0EDE2" w14:textId="77777777" w:rsidR="00F26A1A" w:rsidRDefault="00F26A1A">
      <w:pPr>
        <w:spacing w:line="153" w:lineRule="exact"/>
        <w:rPr>
          <w:sz w:val="20"/>
          <w:szCs w:val="20"/>
        </w:rPr>
      </w:pPr>
    </w:p>
    <w:p w14:paraId="3BE2BFDC" w14:textId="77777777" w:rsidR="00F26A1A" w:rsidRDefault="00000000">
      <w:pPr>
        <w:ind w:left="100"/>
        <w:rPr>
          <w:sz w:val="20"/>
          <w:szCs w:val="20"/>
        </w:rPr>
      </w:pPr>
      <w:r>
        <w:rPr>
          <w:rFonts w:ascii="Arial" w:eastAsia="Arial" w:hAnsi="Arial" w:cs="Arial"/>
          <w:b/>
          <w:bCs/>
          <w:sz w:val="18"/>
          <w:szCs w:val="18"/>
        </w:rPr>
        <w:t>Diagnosis</w:t>
      </w:r>
    </w:p>
    <w:p w14:paraId="04E71CB6" w14:textId="77777777" w:rsidR="00F26A1A" w:rsidRDefault="00F26A1A">
      <w:pPr>
        <w:spacing w:line="21" w:lineRule="exact"/>
        <w:rPr>
          <w:sz w:val="20"/>
          <w:szCs w:val="20"/>
        </w:rPr>
      </w:pPr>
    </w:p>
    <w:p w14:paraId="31453807" w14:textId="77777777" w:rsidR="00F26A1A" w:rsidRDefault="00000000">
      <w:pPr>
        <w:ind w:left="540"/>
        <w:rPr>
          <w:sz w:val="20"/>
          <w:szCs w:val="20"/>
        </w:rPr>
      </w:pPr>
      <w:r>
        <w:rPr>
          <w:rFonts w:ascii="Arial" w:eastAsia="Arial" w:hAnsi="Arial" w:cs="Arial"/>
          <w:b/>
          <w:bCs/>
          <w:i/>
          <w:iCs/>
          <w:sz w:val="16"/>
          <w:szCs w:val="16"/>
        </w:rPr>
        <w:t>Presentation</w:t>
      </w:r>
      <w:r>
        <w:rPr>
          <w:rFonts w:ascii="Arial" w:eastAsia="Arial" w:hAnsi="Arial" w:cs="Arial"/>
          <w:sz w:val="16"/>
          <w:szCs w:val="16"/>
        </w:rPr>
        <w:t>: in a child or young adult with photophobia, lacrimation, and blepharospasm.</w:t>
      </w:r>
    </w:p>
    <w:p w14:paraId="47832A14" w14:textId="77777777" w:rsidR="00F26A1A" w:rsidRDefault="00F26A1A">
      <w:pPr>
        <w:spacing w:line="36" w:lineRule="exact"/>
        <w:rPr>
          <w:sz w:val="20"/>
          <w:szCs w:val="20"/>
        </w:rPr>
      </w:pPr>
    </w:p>
    <w:p w14:paraId="0DF20A53" w14:textId="77777777" w:rsidR="00F26A1A" w:rsidRDefault="00000000">
      <w:pPr>
        <w:spacing w:line="251" w:lineRule="auto"/>
        <w:ind w:left="540"/>
        <w:jc w:val="both"/>
        <w:rPr>
          <w:sz w:val="20"/>
          <w:szCs w:val="20"/>
        </w:rPr>
      </w:pPr>
      <w:r>
        <w:rPr>
          <w:rFonts w:ascii="Arial" w:eastAsia="Arial" w:hAnsi="Arial" w:cs="Arial"/>
          <w:b/>
          <w:bCs/>
          <w:i/>
          <w:iCs/>
          <w:sz w:val="18"/>
          <w:szCs w:val="18"/>
        </w:rPr>
        <w:t>Signs</w:t>
      </w:r>
      <w:r>
        <w:rPr>
          <w:rFonts w:ascii="Arial" w:eastAsia="Arial" w:hAnsi="Arial" w:cs="Arial"/>
          <w:sz w:val="18"/>
          <w:szCs w:val="18"/>
        </w:rPr>
        <w:t>: (a) small white nodule on the conjunctiva (</w:t>
      </w:r>
      <w:r>
        <w:rPr>
          <w:rFonts w:ascii="Arial" w:eastAsia="Arial" w:hAnsi="Arial" w:cs="Arial"/>
          <w:color w:val="0080AC"/>
          <w:sz w:val="18"/>
          <w:szCs w:val="18"/>
        </w:rPr>
        <w:t>Fig. 7.11A</w:t>
      </w:r>
      <w:r>
        <w:rPr>
          <w:rFonts w:ascii="Arial" w:eastAsia="Arial" w:hAnsi="Arial" w:cs="Arial"/>
          <w:sz w:val="18"/>
          <w:szCs w:val="18"/>
        </w:rPr>
        <w:t>) or limbus, associated with intense local hyperaemia, (b) a limbal phlycten which may extend onto the cornea (</w:t>
      </w:r>
      <w:r>
        <w:rPr>
          <w:rFonts w:ascii="Arial" w:eastAsia="Arial" w:hAnsi="Arial" w:cs="Arial"/>
          <w:color w:val="0080AC"/>
          <w:sz w:val="18"/>
          <w:szCs w:val="18"/>
        </w:rPr>
        <w:t>Fig. 7.11B</w:t>
      </w:r>
      <w:r>
        <w:rPr>
          <w:rFonts w:ascii="Arial" w:eastAsia="Arial" w:hAnsi="Arial" w:cs="Arial"/>
          <w:sz w:val="18"/>
          <w:szCs w:val="18"/>
        </w:rPr>
        <w:t>) and leave a scar, (c) spontaneous resolution within 2–3 weeks, (d) rarely, thinning and perforation.</w:t>
      </w:r>
    </w:p>
    <w:p w14:paraId="1982C974" w14:textId="77777777" w:rsidR="00F26A1A" w:rsidRDefault="00F26A1A">
      <w:pPr>
        <w:spacing w:line="335" w:lineRule="exact"/>
        <w:rPr>
          <w:sz w:val="20"/>
          <w:szCs w:val="20"/>
        </w:rPr>
      </w:pPr>
    </w:p>
    <w:p w14:paraId="49771C90" w14:textId="77777777" w:rsidR="00F26A1A" w:rsidRDefault="00000000">
      <w:pPr>
        <w:ind w:left="100"/>
        <w:rPr>
          <w:sz w:val="20"/>
          <w:szCs w:val="20"/>
        </w:rPr>
      </w:pPr>
      <w:r>
        <w:rPr>
          <w:rFonts w:ascii="Arial" w:eastAsia="Arial" w:hAnsi="Arial" w:cs="Arial"/>
          <w:b/>
          <w:bCs/>
          <w:sz w:val="18"/>
          <w:szCs w:val="18"/>
        </w:rPr>
        <w:t>Treatment:</w:t>
      </w:r>
    </w:p>
    <w:p w14:paraId="798FADB4" w14:textId="77777777" w:rsidR="00F26A1A" w:rsidRDefault="00F26A1A">
      <w:pPr>
        <w:spacing w:line="28" w:lineRule="exact"/>
        <w:rPr>
          <w:sz w:val="20"/>
          <w:szCs w:val="20"/>
        </w:rPr>
      </w:pPr>
    </w:p>
    <w:p w14:paraId="1807DA17" w14:textId="77777777" w:rsidR="00F26A1A" w:rsidRDefault="00000000">
      <w:pPr>
        <w:spacing w:line="239" w:lineRule="auto"/>
        <w:ind w:left="100" w:right="20"/>
        <w:rPr>
          <w:sz w:val="20"/>
          <w:szCs w:val="20"/>
        </w:rPr>
      </w:pPr>
      <w:r>
        <w:rPr>
          <w:rFonts w:ascii="Arial" w:eastAsia="Arial" w:hAnsi="Arial" w:cs="Arial"/>
          <w:sz w:val="18"/>
          <w:szCs w:val="18"/>
        </w:rPr>
        <w:t>topical steroids accelerate healing; oral tetracycline for recurrent disease. In developing countries screen family members for tuberculosis.</w:t>
      </w:r>
    </w:p>
    <w:p w14:paraId="0046560A" w14:textId="77777777" w:rsidR="00F26A1A" w:rsidRDefault="00F26A1A">
      <w:pPr>
        <w:spacing w:line="260" w:lineRule="exact"/>
        <w:rPr>
          <w:sz w:val="20"/>
          <w:szCs w:val="20"/>
        </w:rPr>
      </w:pPr>
    </w:p>
    <w:p w14:paraId="255F5B28" w14:textId="77777777" w:rsidR="00F26A1A" w:rsidRDefault="00000000">
      <w:pPr>
        <w:ind w:left="100"/>
        <w:rPr>
          <w:sz w:val="20"/>
          <w:szCs w:val="20"/>
        </w:rPr>
      </w:pPr>
      <w:r>
        <w:rPr>
          <w:rFonts w:ascii="Arial" w:eastAsia="Arial" w:hAnsi="Arial" w:cs="Arial"/>
          <w:b/>
          <w:bCs/>
          <w:color w:val="C8001A"/>
          <w:sz w:val="24"/>
          <w:szCs w:val="24"/>
        </w:rPr>
        <w:t>Rosacea</w:t>
      </w:r>
    </w:p>
    <w:p w14:paraId="5638D6BD" w14:textId="77777777" w:rsidR="00F26A1A" w:rsidRDefault="00F26A1A">
      <w:pPr>
        <w:spacing w:line="137" w:lineRule="exact"/>
        <w:rPr>
          <w:sz w:val="20"/>
          <w:szCs w:val="20"/>
        </w:rPr>
      </w:pPr>
    </w:p>
    <w:p w14:paraId="5D92E447" w14:textId="77777777" w:rsidR="00F26A1A" w:rsidRDefault="00000000">
      <w:pPr>
        <w:ind w:left="100"/>
        <w:rPr>
          <w:sz w:val="20"/>
          <w:szCs w:val="20"/>
        </w:rPr>
      </w:pPr>
      <w:r>
        <w:rPr>
          <w:rFonts w:ascii="Arial" w:eastAsia="Arial" w:hAnsi="Arial" w:cs="Arial"/>
          <w:b/>
          <w:bCs/>
          <w:sz w:val="18"/>
          <w:szCs w:val="18"/>
        </w:rPr>
        <w:t>Pathogenesis:</w:t>
      </w:r>
    </w:p>
    <w:p w14:paraId="674C6CE7" w14:textId="77777777" w:rsidR="00F26A1A" w:rsidRDefault="00F26A1A">
      <w:pPr>
        <w:spacing w:line="13" w:lineRule="exact"/>
        <w:rPr>
          <w:sz w:val="20"/>
          <w:szCs w:val="20"/>
        </w:rPr>
      </w:pPr>
    </w:p>
    <w:p w14:paraId="79FAD672" w14:textId="77777777" w:rsidR="00F26A1A" w:rsidRDefault="00000000">
      <w:pPr>
        <w:ind w:left="100"/>
        <w:rPr>
          <w:sz w:val="20"/>
          <w:szCs w:val="20"/>
        </w:rPr>
      </w:pPr>
      <w:r>
        <w:rPr>
          <w:rFonts w:ascii="Arial" w:eastAsia="Arial" w:hAnsi="Arial" w:cs="Arial"/>
          <w:sz w:val="18"/>
          <w:szCs w:val="18"/>
        </w:rPr>
        <w:t>uncertain, with interaction of dierent factors likely.</w:t>
      </w:r>
    </w:p>
    <w:p w14:paraId="2701CF46" w14:textId="77777777" w:rsidR="00F26A1A" w:rsidRDefault="00F26A1A">
      <w:pPr>
        <w:spacing w:line="233" w:lineRule="exact"/>
        <w:rPr>
          <w:sz w:val="20"/>
          <w:szCs w:val="20"/>
        </w:rPr>
      </w:pPr>
    </w:p>
    <w:p w14:paraId="0B796DA6" w14:textId="77777777" w:rsidR="00F26A1A" w:rsidRDefault="00000000">
      <w:pPr>
        <w:ind w:left="100"/>
        <w:rPr>
          <w:sz w:val="20"/>
          <w:szCs w:val="20"/>
        </w:rPr>
      </w:pPr>
      <w:r>
        <w:rPr>
          <w:rFonts w:ascii="Arial" w:eastAsia="Arial" w:hAnsi="Arial" w:cs="Arial"/>
          <w:b/>
          <w:bCs/>
          <w:sz w:val="18"/>
          <w:szCs w:val="18"/>
        </w:rPr>
        <w:t>Diagnosis</w:t>
      </w:r>
    </w:p>
    <w:p w14:paraId="4C703C24" w14:textId="77777777" w:rsidR="00F26A1A" w:rsidRDefault="00F26A1A">
      <w:pPr>
        <w:spacing w:line="21" w:lineRule="exact"/>
        <w:rPr>
          <w:sz w:val="20"/>
          <w:szCs w:val="20"/>
        </w:rPr>
      </w:pPr>
    </w:p>
    <w:p w14:paraId="08C00BD2" w14:textId="77777777" w:rsidR="00F26A1A" w:rsidRDefault="00000000">
      <w:pPr>
        <w:spacing w:line="270" w:lineRule="auto"/>
        <w:ind w:left="540"/>
        <w:jc w:val="both"/>
        <w:rPr>
          <w:sz w:val="20"/>
          <w:szCs w:val="20"/>
        </w:rPr>
      </w:pPr>
      <w:r>
        <w:rPr>
          <w:rFonts w:ascii="Arial" w:eastAsia="Arial" w:hAnsi="Arial" w:cs="Arial"/>
          <w:b/>
          <w:bCs/>
          <w:i/>
          <w:iCs/>
          <w:sz w:val="17"/>
          <w:szCs w:val="17"/>
        </w:rPr>
        <w:t>Presentation</w:t>
      </w:r>
      <w:r>
        <w:rPr>
          <w:rFonts w:ascii="Arial" w:eastAsia="Arial" w:hAnsi="Arial" w:cs="Arial"/>
          <w:sz w:val="17"/>
          <w:szCs w:val="17"/>
        </w:rPr>
        <w:t>: in adult life with (a) facial flushing principally involving the forehead, nose, cheeks, and chin (</w:t>
      </w:r>
      <w:r>
        <w:rPr>
          <w:rFonts w:ascii="Arial" w:eastAsia="Arial" w:hAnsi="Arial" w:cs="Arial"/>
          <w:color w:val="0080AC"/>
          <w:sz w:val="17"/>
          <w:szCs w:val="17"/>
        </w:rPr>
        <w:t>Fig. 7.12A</w:t>
      </w:r>
      <w:r>
        <w:rPr>
          <w:rFonts w:ascii="Arial" w:eastAsia="Arial" w:hAnsi="Arial" w:cs="Arial"/>
          <w:sz w:val="17"/>
          <w:szCs w:val="17"/>
        </w:rPr>
        <w:t>), (b) papulopustular rash and focal skin thickening (e.g. rhino-phyma), (c) nonspecific ocular irritation, burning, and lacrimation.</w:t>
      </w:r>
    </w:p>
    <w:p w14:paraId="4A92297E" w14:textId="77777777" w:rsidR="00F26A1A" w:rsidRDefault="00000000">
      <w:pPr>
        <w:ind w:left="540"/>
        <w:rPr>
          <w:sz w:val="20"/>
          <w:szCs w:val="20"/>
        </w:rPr>
      </w:pPr>
      <w:r>
        <w:rPr>
          <w:rFonts w:ascii="Arial" w:eastAsia="Arial" w:hAnsi="Arial" w:cs="Arial"/>
          <w:b/>
          <w:bCs/>
          <w:i/>
          <w:iCs/>
          <w:sz w:val="17"/>
          <w:szCs w:val="17"/>
        </w:rPr>
        <w:t>Eyelids</w:t>
      </w:r>
      <w:r>
        <w:rPr>
          <w:rFonts w:ascii="Arial" w:eastAsia="Arial" w:hAnsi="Arial" w:cs="Arial"/>
          <w:sz w:val="17"/>
          <w:szCs w:val="17"/>
        </w:rPr>
        <w:t>: (a) telangiectasia, (b) chronic posterior blepharitis, (c) recurrent chalazion.</w:t>
      </w:r>
    </w:p>
    <w:p w14:paraId="644E9512" w14:textId="77777777" w:rsidR="00F26A1A" w:rsidRDefault="00F26A1A">
      <w:pPr>
        <w:spacing w:line="20" w:lineRule="exact"/>
        <w:rPr>
          <w:sz w:val="20"/>
          <w:szCs w:val="20"/>
        </w:rPr>
      </w:pPr>
    </w:p>
    <w:p w14:paraId="35B9CCA0" w14:textId="77777777" w:rsidR="00F26A1A" w:rsidRDefault="00000000">
      <w:pPr>
        <w:ind w:left="540"/>
        <w:rPr>
          <w:sz w:val="20"/>
          <w:szCs w:val="20"/>
        </w:rPr>
      </w:pPr>
      <w:r>
        <w:rPr>
          <w:rFonts w:ascii="Arial" w:eastAsia="Arial" w:hAnsi="Arial" w:cs="Arial"/>
          <w:b/>
          <w:bCs/>
          <w:i/>
          <w:iCs/>
          <w:sz w:val="18"/>
          <w:szCs w:val="18"/>
        </w:rPr>
        <w:t>Conjunctiva</w:t>
      </w:r>
      <w:r>
        <w:rPr>
          <w:rFonts w:ascii="Arial" w:eastAsia="Arial" w:hAnsi="Arial" w:cs="Arial"/>
          <w:sz w:val="18"/>
          <w:szCs w:val="18"/>
        </w:rPr>
        <w:t>: hyperaemia and occasionally phlyctenulosis.</w:t>
      </w:r>
    </w:p>
    <w:p w14:paraId="33EBDDFB" w14:textId="77777777" w:rsidR="00F26A1A" w:rsidRDefault="00F26A1A">
      <w:pPr>
        <w:spacing w:line="17" w:lineRule="exact"/>
        <w:rPr>
          <w:sz w:val="20"/>
          <w:szCs w:val="20"/>
        </w:rPr>
      </w:pPr>
    </w:p>
    <w:p w14:paraId="7AAFC770" w14:textId="77777777" w:rsidR="00F26A1A" w:rsidRDefault="00000000">
      <w:pPr>
        <w:ind w:left="540"/>
        <w:rPr>
          <w:sz w:val="20"/>
          <w:szCs w:val="20"/>
        </w:rPr>
      </w:pPr>
      <w:r>
        <w:rPr>
          <w:rFonts w:ascii="Arial" w:eastAsia="Arial" w:hAnsi="Arial" w:cs="Arial"/>
          <w:b/>
          <w:bCs/>
          <w:i/>
          <w:iCs/>
          <w:sz w:val="16"/>
          <w:szCs w:val="16"/>
        </w:rPr>
        <w:t>Cornea</w:t>
      </w:r>
      <w:r>
        <w:rPr>
          <w:rFonts w:ascii="Arial" w:eastAsia="Arial" w:hAnsi="Arial" w:cs="Arial"/>
          <w:sz w:val="16"/>
          <w:szCs w:val="16"/>
        </w:rPr>
        <w:t>: (a) inferior punctate epithelial erosions, (b) peripheral vascularization (</w:t>
      </w:r>
      <w:r>
        <w:rPr>
          <w:rFonts w:ascii="Arial" w:eastAsia="Arial" w:hAnsi="Arial" w:cs="Arial"/>
          <w:color w:val="0080AC"/>
          <w:sz w:val="16"/>
          <w:szCs w:val="16"/>
        </w:rPr>
        <w:t>Fig. 7.12B</w:t>
      </w:r>
      <w:r>
        <w:rPr>
          <w:rFonts w:ascii="Arial" w:eastAsia="Arial" w:hAnsi="Arial" w:cs="Arial"/>
          <w:sz w:val="16"/>
          <w:szCs w:val="16"/>
        </w:rPr>
        <w:t>),</w:t>
      </w:r>
    </w:p>
    <w:p w14:paraId="44830B0C" w14:textId="77777777" w:rsidR="00F26A1A" w:rsidRDefault="00F26A1A">
      <w:pPr>
        <w:spacing w:line="28" w:lineRule="exact"/>
        <w:rPr>
          <w:sz w:val="20"/>
          <w:szCs w:val="20"/>
        </w:rPr>
      </w:pPr>
    </w:p>
    <w:p w14:paraId="724BB2D5" w14:textId="77777777" w:rsidR="00F26A1A" w:rsidRDefault="00000000">
      <w:pPr>
        <w:ind w:left="540"/>
        <w:rPr>
          <w:sz w:val="20"/>
          <w:szCs w:val="20"/>
        </w:rPr>
      </w:pPr>
      <w:r>
        <w:rPr>
          <w:rFonts w:ascii="Arial" w:eastAsia="Arial" w:hAnsi="Arial" w:cs="Arial"/>
          <w:sz w:val="18"/>
          <w:szCs w:val="18"/>
        </w:rPr>
        <w:t>(c) marginal keratitis, (d) corneal thinning, (e) melting/perforation and scarring.</w:t>
      </w:r>
    </w:p>
    <w:p w14:paraId="5D188FA9" w14:textId="77777777" w:rsidR="00F26A1A" w:rsidRDefault="00F26A1A">
      <w:pPr>
        <w:sectPr w:rsidR="00F26A1A">
          <w:pgSz w:w="8640" w:h="13101"/>
          <w:pgMar w:top="493" w:right="700" w:bottom="0" w:left="860" w:header="0" w:footer="0" w:gutter="0"/>
          <w:cols w:space="720" w:equalWidth="0">
            <w:col w:w="7080"/>
          </w:cols>
        </w:sectPr>
      </w:pPr>
    </w:p>
    <w:p w14:paraId="124C3105" w14:textId="77777777" w:rsidR="00F26A1A" w:rsidRDefault="00F26A1A">
      <w:pPr>
        <w:spacing w:line="200" w:lineRule="exact"/>
        <w:rPr>
          <w:sz w:val="20"/>
          <w:szCs w:val="20"/>
        </w:rPr>
      </w:pPr>
    </w:p>
    <w:p w14:paraId="10015281" w14:textId="77777777" w:rsidR="00F26A1A" w:rsidRDefault="00F26A1A">
      <w:pPr>
        <w:spacing w:line="367" w:lineRule="exact"/>
        <w:rPr>
          <w:sz w:val="20"/>
          <w:szCs w:val="20"/>
        </w:rPr>
      </w:pPr>
    </w:p>
    <w:p w14:paraId="1DC6CF7F" w14:textId="77777777" w:rsidR="00F26A1A" w:rsidRDefault="00000000">
      <w:pPr>
        <w:spacing w:line="168" w:lineRule="exact"/>
        <w:rPr>
          <w:sz w:val="20"/>
          <w:szCs w:val="20"/>
        </w:rPr>
      </w:pPr>
      <w:r>
        <w:rPr>
          <w:rFonts w:ascii="PMingLiU" w:eastAsia="PMingLiU" w:hAnsi="PMingLiU" w:cs="PMingLiU"/>
          <w:sz w:val="14"/>
          <w:szCs w:val="14"/>
        </w:rPr>
        <w:t>#*" ##%"#"+!#(&amp;&amp;%"'+$'""#* "%#! " +#!+ &amp;)%#"$'!%</w:t>
      </w:r>
    </w:p>
    <w:p w14:paraId="6F12EA3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3AF3656" w14:textId="77777777" w:rsidR="00F26A1A" w:rsidRDefault="00F26A1A">
      <w:pPr>
        <w:sectPr w:rsidR="00F26A1A">
          <w:type w:val="continuous"/>
          <w:pgSz w:w="8640" w:h="13101"/>
          <w:pgMar w:top="493" w:right="700" w:bottom="0" w:left="860" w:header="0" w:footer="0" w:gutter="0"/>
          <w:cols w:space="720" w:equalWidth="0">
            <w:col w:w="7080"/>
          </w:cols>
        </w:sectPr>
      </w:pPr>
    </w:p>
    <w:p w14:paraId="33C467AC" w14:textId="77777777" w:rsidR="00F26A1A" w:rsidRDefault="00F26A1A">
      <w:pPr>
        <w:spacing w:line="141" w:lineRule="exact"/>
        <w:rPr>
          <w:sz w:val="20"/>
          <w:szCs w:val="20"/>
        </w:rPr>
      </w:pPr>
      <w:bookmarkStart w:id="115" w:name="page118"/>
      <w:bookmarkEnd w:id="115"/>
    </w:p>
    <w:p w14:paraId="10C9F094" w14:textId="77777777" w:rsidR="00F26A1A" w:rsidRDefault="00000000">
      <w:pPr>
        <w:tabs>
          <w:tab w:val="left" w:pos="3880"/>
        </w:tabs>
        <w:rPr>
          <w:sz w:val="20"/>
          <w:szCs w:val="20"/>
        </w:rPr>
      </w:pPr>
      <w:r>
        <w:rPr>
          <w:rFonts w:ascii="Arial" w:eastAsia="Arial" w:hAnsi="Arial" w:cs="Arial"/>
          <w:b/>
          <w:bCs/>
          <w:sz w:val="16"/>
          <w:szCs w:val="16"/>
        </w:rPr>
        <w:t>122</w:t>
      </w:r>
      <w:r>
        <w:rPr>
          <w:sz w:val="20"/>
          <w:szCs w:val="20"/>
        </w:rPr>
        <w:tab/>
      </w:r>
      <w:r>
        <w:rPr>
          <w:rFonts w:ascii="Arial" w:eastAsia="Arial" w:hAnsi="Arial" w:cs="Arial"/>
          <w:sz w:val="14"/>
          <w:szCs w:val="14"/>
        </w:rPr>
        <w:t>SYNOPSIS OF CLINICAL OPHTHALMOLOGY</w:t>
      </w:r>
    </w:p>
    <w:p w14:paraId="2E1F0EFF" w14:textId="77777777" w:rsidR="00F26A1A" w:rsidRDefault="00000000">
      <w:pPr>
        <w:spacing w:line="20" w:lineRule="exact"/>
        <w:rPr>
          <w:sz w:val="20"/>
          <w:szCs w:val="20"/>
        </w:rPr>
      </w:pPr>
      <w:r>
        <w:rPr>
          <w:noProof/>
          <w:sz w:val="20"/>
          <w:szCs w:val="20"/>
        </w:rPr>
        <w:drawing>
          <wp:anchor distT="0" distB="0" distL="114300" distR="114300" simplePos="0" relativeHeight="251534848" behindDoc="1" locked="0" layoutInCell="0" allowOverlap="1" wp14:anchorId="54E670C7" wp14:editId="31EE2C4E">
            <wp:simplePos x="0" y="0"/>
            <wp:positionH relativeFrom="column">
              <wp:posOffset>0</wp:posOffset>
            </wp:positionH>
            <wp:positionV relativeFrom="paragraph">
              <wp:posOffset>55880</wp:posOffset>
            </wp:positionV>
            <wp:extent cx="4419600" cy="229806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5"/>
                    <a:srcRect/>
                    <a:stretch>
                      <a:fillRect/>
                    </a:stretch>
                  </pic:blipFill>
                  <pic:spPr bwMode="auto">
                    <a:xfrm>
                      <a:off x="0" y="0"/>
                      <a:ext cx="4419600" cy="2298065"/>
                    </a:xfrm>
                    <a:prstGeom prst="rect">
                      <a:avLst/>
                    </a:prstGeom>
                    <a:noFill/>
                  </pic:spPr>
                </pic:pic>
              </a:graphicData>
            </a:graphic>
          </wp:anchor>
        </w:drawing>
      </w:r>
    </w:p>
    <w:p w14:paraId="788F0D12" w14:textId="77777777" w:rsidR="00F26A1A" w:rsidRDefault="00F26A1A">
      <w:pPr>
        <w:spacing w:line="200" w:lineRule="exact"/>
        <w:rPr>
          <w:sz w:val="20"/>
          <w:szCs w:val="20"/>
        </w:rPr>
      </w:pPr>
    </w:p>
    <w:p w14:paraId="22F573D6" w14:textId="77777777" w:rsidR="00F26A1A" w:rsidRDefault="00F26A1A">
      <w:pPr>
        <w:spacing w:line="200" w:lineRule="exact"/>
        <w:rPr>
          <w:sz w:val="20"/>
          <w:szCs w:val="20"/>
        </w:rPr>
      </w:pPr>
    </w:p>
    <w:p w14:paraId="3D699BCE" w14:textId="77777777" w:rsidR="00F26A1A" w:rsidRDefault="00F26A1A">
      <w:pPr>
        <w:spacing w:line="200" w:lineRule="exact"/>
        <w:rPr>
          <w:sz w:val="20"/>
          <w:szCs w:val="20"/>
        </w:rPr>
      </w:pPr>
    </w:p>
    <w:p w14:paraId="178AF71E" w14:textId="77777777" w:rsidR="00F26A1A" w:rsidRDefault="00F26A1A">
      <w:pPr>
        <w:spacing w:line="200" w:lineRule="exact"/>
        <w:rPr>
          <w:sz w:val="20"/>
          <w:szCs w:val="20"/>
        </w:rPr>
      </w:pPr>
    </w:p>
    <w:p w14:paraId="4937061A" w14:textId="77777777" w:rsidR="00F26A1A" w:rsidRDefault="00F26A1A">
      <w:pPr>
        <w:spacing w:line="200" w:lineRule="exact"/>
        <w:rPr>
          <w:sz w:val="20"/>
          <w:szCs w:val="20"/>
        </w:rPr>
      </w:pPr>
    </w:p>
    <w:p w14:paraId="5EF1E2DE" w14:textId="77777777" w:rsidR="00F26A1A" w:rsidRDefault="00F26A1A">
      <w:pPr>
        <w:spacing w:line="200" w:lineRule="exact"/>
        <w:rPr>
          <w:sz w:val="20"/>
          <w:szCs w:val="20"/>
        </w:rPr>
      </w:pPr>
    </w:p>
    <w:p w14:paraId="00994D2C" w14:textId="77777777" w:rsidR="00F26A1A" w:rsidRDefault="00F26A1A">
      <w:pPr>
        <w:spacing w:line="200" w:lineRule="exact"/>
        <w:rPr>
          <w:sz w:val="20"/>
          <w:szCs w:val="20"/>
        </w:rPr>
      </w:pPr>
    </w:p>
    <w:p w14:paraId="14324164" w14:textId="77777777" w:rsidR="00F26A1A" w:rsidRDefault="00F26A1A">
      <w:pPr>
        <w:spacing w:line="200" w:lineRule="exact"/>
        <w:rPr>
          <w:sz w:val="20"/>
          <w:szCs w:val="20"/>
        </w:rPr>
      </w:pPr>
    </w:p>
    <w:p w14:paraId="670359D7" w14:textId="77777777" w:rsidR="00F26A1A" w:rsidRDefault="00F26A1A">
      <w:pPr>
        <w:spacing w:line="200" w:lineRule="exact"/>
        <w:rPr>
          <w:sz w:val="20"/>
          <w:szCs w:val="20"/>
        </w:rPr>
      </w:pPr>
    </w:p>
    <w:p w14:paraId="069A8183" w14:textId="77777777" w:rsidR="00F26A1A" w:rsidRDefault="00F26A1A">
      <w:pPr>
        <w:spacing w:line="200" w:lineRule="exact"/>
        <w:rPr>
          <w:sz w:val="20"/>
          <w:szCs w:val="20"/>
        </w:rPr>
      </w:pPr>
    </w:p>
    <w:p w14:paraId="706725B3" w14:textId="77777777" w:rsidR="00F26A1A" w:rsidRDefault="00F26A1A">
      <w:pPr>
        <w:spacing w:line="200" w:lineRule="exact"/>
        <w:rPr>
          <w:sz w:val="20"/>
          <w:szCs w:val="20"/>
        </w:rPr>
      </w:pPr>
    </w:p>
    <w:p w14:paraId="401E3D30" w14:textId="77777777" w:rsidR="00F26A1A" w:rsidRDefault="00F26A1A">
      <w:pPr>
        <w:spacing w:line="200" w:lineRule="exact"/>
        <w:rPr>
          <w:sz w:val="20"/>
          <w:szCs w:val="20"/>
        </w:rPr>
      </w:pPr>
    </w:p>
    <w:p w14:paraId="631E2956" w14:textId="77777777" w:rsidR="00F26A1A" w:rsidRDefault="00F26A1A">
      <w:pPr>
        <w:spacing w:line="200" w:lineRule="exact"/>
        <w:rPr>
          <w:sz w:val="20"/>
          <w:szCs w:val="20"/>
        </w:rPr>
      </w:pPr>
    </w:p>
    <w:p w14:paraId="1724AC59" w14:textId="77777777" w:rsidR="00F26A1A" w:rsidRDefault="00F26A1A">
      <w:pPr>
        <w:spacing w:line="200" w:lineRule="exact"/>
        <w:rPr>
          <w:sz w:val="20"/>
          <w:szCs w:val="20"/>
        </w:rPr>
      </w:pPr>
    </w:p>
    <w:p w14:paraId="74F49F95" w14:textId="77777777" w:rsidR="00F26A1A" w:rsidRDefault="00F26A1A">
      <w:pPr>
        <w:spacing w:line="200" w:lineRule="exact"/>
        <w:rPr>
          <w:sz w:val="20"/>
          <w:szCs w:val="20"/>
        </w:rPr>
      </w:pPr>
    </w:p>
    <w:p w14:paraId="679AFB62" w14:textId="77777777" w:rsidR="00F26A1A" w:rsidRDefault="00F26A1A">
      <w:pPr>
        <w:spacing w:line="395" w:lineRule="exact"/>
        <w:rPr>
          <w:sz w:val="20"/>
          <w:szCs w:val="20"/>
        </w:rPr>
      </w:pPr>
    </w:p>
    <w:p w14:paraId="3FAAB9F1" w14:textId="77777777" w:rsidR="00F26A1A" w:rsidRDefault="00000000">
      <w:pPr>
        <w:tabs>
          <w:tab w:val="left" w:pos="3600"/>
        </w:tabs>
        <w:ind w:left="1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13AC1624" w14:textId="77777777" w:rsidR="00F26A1A" w:rsidRDefault="00F26A1A">
      <w:pPr>
        <w:spacing w:line="177" w:lineRule="exact"/>
        <w:rPr>
          <w:sz w:val="20"/>
          <w:szCs w:val="20"/>
        </w:rPr>
      </w:pPr>
    </w:p>
    <w:p w14:paraId="4BDA1069" w14:textId="77777777" w:rsidR="00F26A1A" w:rsidRDefault="00000000">
      <w:pPr>
        <w:tabs>
          <w:tab w:val="left" w:pos="620"/>
        </w:tabs>
        <w:rPr>
          <w:sz w:val="20"/>
          <w:szCs w:val="20"/>
        </w:rPr>
      </w:pPr>
      <w:r>
        <w:rPr>
          <w:rFonts w:ascii="Arial" w:eastAsia="Arial" w:hAnsi="Arial" w:cs="Arial"/>
          <w:sz w:val="15"/>
          <w:szCs w:val="15"/>
        </w:rPr>
        <w:t>Fig. 7.11</w:t>
      </w:r>
      <w:r>
        <w:rPr>
          <w:sz w:val="20"/>
          <w:szCs w:val="20"/>
        </w:rPr>
        <w:tab/>
      </w:r>
      <w:r>
        <w:rPr>
          <w:rFonts w:ascii="Arial" w:eastAsia="Arial" w:hAnsi="Arial" w:cs="Arial"/>
          <w:sz w:val="14"/>
          <w:szCs w:val="14"/>
        </w:rPr>
        <w:t>Phlyctenulosis: (A) limbal, (B) corneal. (</w:t>
      </w:r>
      <w:r>
        <w:rPr>
          <w:rFonts w:ascii="Arial" w:eastAsia="Arial" w:hAnsi="Arial" w:cs="Arial"/>
          <w:color w:val="0080AC"/>
          <w:sz w:val="14"/>
          <w:szCs w:val="14"/>
        </w:rPr>
        <w:t>Figure 7.11B</w:t>
      </w:r>
      <w:r>
        <w:rPr>
          <w:rFonts w:ascii="Arial" w:eastAsia="Arial" w:hAnsi="Arial" w:cs="Arial"/>
          <w:sz w:val="14"/>
          <w:szCs w:val="14"/>
        </w:rPr>
        <w:t xml:space="preserve"> courtesy of S. Tuft.)</w:t>
      </w:r>
    </w:p>
    <w:p w14:paraId="07B461DE" w14:textId="77777777" w:rsidR="00F26A1A" w:rsidRDefault="00000000">
      <w:pPr>
        <w:spacing w:line="20" w:lineRule="exact"/>
        <w:rPr>
          <w:sz w:val="20"/>
          <w:szCs w:val="20"/>
        </w:rPr>
      </w:pPr>
      <w:r>
        <w:rPr>
          <w:noProof/>
          <w:sz w:val="20"/>
          <w:szCs w:val="20"/>
        </w:rPr>
        <w:drawing>
          <wp:anchor distT="0" distB="0" distL="114300" distR="114300" simplePos="0" relativeHeight="251535872" behindDoc="1" locked="0" layoutInCell="0" allowOverlap="1" wp14:anchorId="285C5A2A" wp14:editId="19267F95">
            <wp:simplePos x="0" y="0"/>
            <wp:positionH relativeFrom="column">
              <wp:posOffset>12700</wp:posOffset>
            </wp:positionH>
            <wp:positionV relativeFrom="paragraph">
              <wp:posOffset>292735</wp:posOffset>
            </wp:positionV>
            <wp:extent cx="4385945" cy="211201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6"/>
                    <a:srcRect/>
                    <a:stretch>
                      <a:fillRect/>
                    </a:stretch>
                  </pic:blipFill>
                  <pic:spPr bwMode="auto">
                    <a:xfrm>
                      <a:off x="0" y="0"/>
                      <a:ext cx="4385945" cy="2112010"/>
                    </a:xfrm>
                    <a:prstGeom prst="rect">
                      <a:avLst/>
                    </a:prstGeom>
                    <a:noFill/>
                  </pic:spPr>
                </pic:pic>
              </a:graphicData>
            </a:graphic>
          </wp:anchor>
        </w:drawing>
      </w:r>
    </w:p>
    <w:p w14:paraId="2E1B2D55" w14:textId="77777777" w:rsidR="00F26A1A" w:rsidRDefault="00F26A1A">
      <w:pPr>
        <w:spacing w:line="200" w:lineRule="exact"/>
        <w:rPr>
          <w:sz w:val="20"/>
          <w:szCs w:val="20"/>
        </w:rPr>
      </w:pPr>
    </w:p>
    <w:p w14:paraId="63A6EBBF" w14:textId="77777777" w:rsidR="00F26A1A" w:rsidRDefault="00F26A1A">
      <w:pPr>
        <w:spacing w:line="200" w:lineRule="exact"/>
        <w:rPr>
          <w:sz w:val="20"/>
          <w:szCs w:val="20"/>
        </w:rPr>
      </w:pPr>
    </w:p>
    <w:p w14:paraId="15AEDE5F" w14:textId="77777777" w:rsidR="00F26A1A" w:rsidRDefault="00F26A1A">
      <w:pPr>
        <w:spacing w:line="200" w:lineRule="exact"/>
        <w:rPr>
          <w:sz w:val="20"/>
          <w:szCs w:val="20"/>
        </w:rPr>
      </w:pPr>
    </w:p>
    <w:p w14:paraId="7095B023" w14:textId="77777777" w:rsidR="00F26A1A" w:rsidRDefault="00F26A1A">
      <w:pPr>
        <w:spacing w:line="200" w:lineRule="exact"/>
        <w:rPr>
          <w:sz w:val="20"/>
          <w:szCs w:val="20"/>
        </w:rPr>
      </w:pPr>
    </w:p>
    <w:p w14:paraId="39930F73" w14:textId="77777777" w:rsidR="00F26A1A" w:rsidRDefault="00F26A1A">
      <w:pPr>
        <w:spacing w:line="200" w:lineRule="exact"/>
        <w:rPr>
          <w:sz w:val="20"/>
          <w:szCs w:val="20"/>
        </w:rPr>
      </w:pPr>
    </w:p>
    <w:p w14:paraId="59C4756F" w14:textId="77777777" w:rsidR="00F26A1A" w:rsidRDefault="00F26A1A">
      <w:pPr>
        <w:spacing w:line="200" w:lineRule="exact"/>
        <w:rPr>
          <w:sz w:val="20"/>
          <w:szCs w:val="20"/>
        </w:rPr>
      </w:pPr>
    </w:p>
    <w:p w14:paraId="60DA082D" w14:textId="77777777" w:rsidR="00F26A1A" w:rsidRDefault="00F26A1A">
      <w:pPr>
        <w:spacing w:line="200" w:lineRule="exact"/>
        <w:rPr>
          <w:sz w:val="20"/>
          <w:szCs w:val="20"/>
        </w:rPr>
      </w:pPr>
    </w:p>
    <w:p w14:paraId="277892EC" w14:textId="77777777" w:rsidR="00F26A1A" w:rsidRDefault="00F26A1A">
      <w:pPr>
        <w:spacing w:line="200" w:lineRule="exact"/>
        <w:rPr>
          <w:sz w:val="20"/>
          <w:szCs w:val="20"/>
        </w:rPr>
      </w:pPr>
    </w:p>
    <w:p w14:paraId="57A922C7" w14:textId="77777777" w:rsidR="00F26A1A" w:rsidRDefault="00F26A1A">
      <w:pPr>
        <w:spacing w:line="200" w:lineRule="exact"/>
        <w:rPr>
          <w:sz w:val="20"/>
          <w:szCs w:val="20"/>
        </w:rPr>
      </w:pPr>
    </w:p>
    <w:p w14:paraId="0EA80B3B" w14:textId="77777777" w:rsidR="00F26A1A" w:rsidRDefault="00F26A1A">
      <w:pPr>
        <w:spacing w:line="200" w:lineRule="exact"/>
        <w:rPr>
          <w:sz w:val="20"/>
          <w:szCs w:val="20"/>
        </w:rPr>
      </w:pPr>
    </w:p>
    <w:p w14:paraId="5FC38F3A" w14:textId="77777777" w:rsidR="00F26A1A" w:rsidRDefault="00F26A1A">
      <w:pPr>
        <w:spacing w:line="200" w:lineRule="exact"/>
        <w:rPr>
          <w:sz w:val="20"/>
          <w:szCs w:val="20"/>
        </w:rPr>
      </w:pPr>
    </w:p>
    <w:p w14:paraId="6C5A9822" w14:textId="77777777" w:rsidR="00F26A1A" w:rsidRDefault="00F26A1A">
      <w:pPr>
        <w:spacing w:line="200" w:lineRule="exact"/>
        <w:rPr>
          <w:sz w:val="20"/>
          <w:szCs w:val="20"/>
        </w:rPr>
      </w:pPr>
    </w:p>
    <w:p w14:paraId="6A8B380D" w14:textId="77777777" w:rsidR="00F26A1A" w:rsidRDefault="00F26A1A">
      <w:pPr>
        <w:spacing w:line="200" w:lineRule="exact"/>
        <w:rPr>
          <w:sz w:val="20"/>
          <w:szCs w:val="20"/>
        </w:rPr>
      </w:pPr>
    </w:p>
    <w:p w14:paraId="79F2338B" w14:textId="77777777" w:rsidR="00F26A1A" w:rsidRDefault="00F26A1A">
      <w:pPr>
        <w:spacing w:line="200" w:lineRule="exact"/>
        <w:rPr>
          <w:sz w:val="20"/>
          <w:szCs w:val="20"/>
        </w:rPr>
      </w:pPr>
    </w:p>
    <w:p w14:paraId="5BB0601E" w14:textId="77777777" w:rsidR="00F26A1A" w:rsidRDefault="00F26A1A">
      <w:pPr>
        <w:spacing w:line="200" w:lineRule="exact"/>
        <w:rPr>
          <w:sz w:val="20"/>
          <w:szCs w:val="20"/>
        </w:rPr>
      </w:pPr>
    </w:p>
    <w:p w14:paraId="18644C39" w14:textId="77777777" w:rsidR="00F26A1A" w:rsidRDefault="00F26A1A">
      <w:pPr>
        <w:spacing w:line="200" w:lineRule="exact"/>
        <w:rPr>
          <w:sz w:val="20"/>
          <w:szCs w:val="20"/>
        </w:rPr>
      </w:pPr>
    </w:p>
    <w:p w14:paraId="5ACCDAB5" w14:textId="77777777" w:rsidR="00F26A1A" w:rsidRDefault="00F26A1A">
      <w:pPr>
        <w:spacing w:line="271" w:lineRule="exact"/>
        <w:rPr>
          <w:sz w:val="20"/>
          <w:szCs w:val="20"/>
        </w:rPr>
      </w:pPr>
    </w:p>
    <w:p w14:paraId="7FEF2DD6" w14:textId="77777777" w:rsidR="00F26A1A" w:rsidRDefault="00000000">
      <w:pPr>
        <w:tabs>
          <w:tab w:val="left" w:pos="3640"/>
        </w:tabs>
        <w:ind w:left="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15BE7404" w14:textId="77777777" w:rsidR="00F26A1A" w:rsidRDefault="00F26A1A">
      <w:pPr>
        <w:spacing w:line="204" w:lineRule="exact"/>
        <w:rPr>
          <w:sz w:val="20"/>
          <w:szCs w:val="20"/>
        </w:rPr>
      </w:pPr>
    </w:p>
    <w:p w14:paraId="467567F0" w14:textId="77777777" w:rsidR="00F26A1A" w:rsidRDefault="00000000">
      <w:pPr>
        <w:tabs>
          <w:tab w:val="left" w:pos="600"/>
        </w:tabs>
        <w:rPr>
          <w:sz w:val="20"/>
          <w:szCs w:val="20"/>
        </w:rPr>
      </w:pPr>
      <w:r>
        <w:rPr>
          <w:rFonts w:ascii="Arial" w:eastAsia="Arial" w:hAnsi="Arial" w:cs="Arial"/>
          <w:sz w:val="15"/>
          <w:szCs w:val="15"/>
        </w:rPr>
        <w:t>Fig. 7.12</w:t>
      </w:r>
      <w:r>
        <w:rPr>
          <w:sz w:val="20"/>
          <w:szCs w:val="20"/>
        </w:rPr>
        <w:tab/>
      </w:r>
      <w:r>
        <w:rPr>
          <w:rFonts w:ascii="Arial" w:eastAsia="Arial" w:hAnsi="Arial" w:cs="Arial"/>
          <w:sz w:val="13"/>
          <w:szCs w:val="13"/>
        </w:rPr>
        <w:t>Rosacea: (A) facial appearance with papulopustular signs, (B) peripheral corneal vascularization. (From</w:t>
      </w:r>
    </w:p>
    <w:p w14:paraId="21213BA7" w14:textId="77777777" w:rsidR="00F26A1A" w:rsidRDefault="00F26A1A">
      <w:pPr>
        <w:spacing w:line="19" w:lineRule="exact"/>
        <w:rPr>
          <w:sz w:val="20"/>
          <w:szCs w:val="20"/>
        </w:rPr>
      </w:pPr>
    </w:p>
    <w:p w14:paraId="12FA4ADD" w14:textId="77777777" w:rsidR="00F26A1A" w:rsidRDefault="00000000">
      <w:pPr>
        <w:rPr>
          <w:sz w:val="20"/>
          <w:szCs w:val="20"/>
        </w:rPr>
      </w:pPr>
      <w:r>
        <w:rPr>
          <w:rFonts w:ascii="Arial" w:eastAsia="Arial" w:hAnsi="Arial" w:cs="Arial"/>
          <w:sz w:val="14"/>
          <w:szCs w:val="14"/>
        </w:rPr>
        <w:t>Salmon JF, Kanski’s Clinical Ophthalmology: A Systematic Approach, 9th edition. Oxford, UK: Elsevier; 2020.)</w:t>
      </w:r>
    </w:p>
    <w:p w14:paraId="2716C7EB" w14:textId="77777777" w:rsidR="00F26A1A" w:rsidRDefault="00F26A1A">
      <w:pPr>
        <w:spacing w:line="200" w:lineRule="exact"/>
        <w:rPr>
          <w:sz w:val="20"/>
          <w:szCs w:val="20"/>
        </w:rPr>
      </w:pPr>
    </w:p>
    <w:p w14:paraId="30004EB9" w14:textId="77777777" w:rsidR="00F26A1A" w:rsidRDefault="00F26A1A">
      <w:pPr>
        <w:spacing w:line="218" w:lineRule="exact"/>
        <w:rPr>
          <w:sz w:val="20"/>
          <w:szCs w:val="20"/>
        </w:rPr>
      </w:pPr>
    </w:p>
    <w:p w14:paraId="16D8EC92" w14:textId="77777777" w:rsidR="00F26A1A" w:rsidRDefault="00000000">
      <w:pPr>
        <w:rPr>
          <w:sz w:val="20"/>
          <w:szCs w:val="20"/>
        </w:rPr>
      </w:pPr>
      <w:r>
        <w:rPr>
          <w:rFonts w:ascii="Arial" w:eastAsia="Arial" w:hAnsi="Arial" w:cs="Arial"/>
          <w:b/>
          <w:bCs/>
          <w:sz w:val="18"/>
          <w:szCs w:val="18"/>
        </w:rPr>
        <w:t>Treatment</w:t>
      </w:r>
    </w:p>
    <w:p w14:paraId="1AF85CF5" w14:textId="77777777" w:rsidR="00F26A1A" w:rsidRDefault="00F26A1A">
      <w:pPr>
        <w:spacing w:line="21" w:lineRule="exact"/>
        <w:rPr>
          <w:sz w:val="20"/>
          <w:szCs w:val="20"/>
        </w:rPr>
      </w:pPr>
    </w:p>
    <w:p w14:paraId="4512D428" w14:textId="77777777" w:rsidR="00F26A1A" w:rsidRDefault="00000000">
      <w:pPr>
        <w:spacing w:line="270" w:lineRule="auto"/>
        <w:ind w:left="440" w:right="60"/>
        <w:jc w:val="both"/>
        <w:rPr>
          <w:sz w:val="20"/>
          <w:szCs w:val="20"/>
        </w:rPr>
      </w:pPr>
      <w:r>
        <w:rPr>
          <w:rFonts w:ascii="Arial" w:eastAsia="Arial" w:hAnsi="Arial" w:cs="Arial"/>
          <w:b/>
          <w:bCs/>
          <w:i/>
          <w:iCs/>
          <w:sz w:val="17"/>
          <w:szCs w:val="17"/>
        </w:rPr>
        <w:t>General</w:t>
      </w:r>
      <w:r>
        <w:rPr>
          <w:rFonts w:ascii="Arial" w:eastAsia="Arial" w:hAnsi="Arial" w:cs="Arial"/>
          <w:sz w:val="17"/>
          <w:szCs w:val="17"/>
        </w:rPr>
        <w:t>: (a) avoidance of trigger factors (e.g. alcohol, spicy food), (b) topical metronidazole gel, azelaic acid cream, (c) oral isotretinoin (not in pregnancy), (d) oral tetracycline (not in children or in pregnant or breast-feeding women); alternatives include clarithromycin and metronidazole.</w:t>
      </w:r>
      <w:r>
        <w:rPr>
          <w:rFonts w:ascii="Arial" w:eastAsia="Arial" w:hAnsi="Arial" w:cs="Arial"/>
          <w:b/>
          <w:bCs/>
          <w:i/>
          <w:iCs/>
          <w:sz w:val="17"/>
          <w:szCs w:val="17"/>
        </w:rPr>
        <w:t xml:space="preserve"> Ocular</w:t>
      </w:r>
      <w:r>
        <w:rPr>
          <w:rFonts w:ascii="Arial" w:eastAsia="Arial" w:hAnsi="Arial" w:cs="Arial"/>
          <w:sz w:val="17"/>
          <w:szCs w:val="17"/>
        </w:rPr>
        <w:t>: (a) lubricants for mild symptoms, (b) hot compresses and lid hygiene, (c) topical antibiotics such as fusidic acid ointment to the lid margins at bedtime for 4 weeks, (d) weak topical steroids for exacerbations.</w:t>
      </w:r>
    </w:p>
    <w:p w14:paraId="7E61E25C" w14:textId="77777777" w:rsidR="00F26A1A" w:rsidRDefault="00F26A1A">
      <w:pPr>
        <w:spacing w:line="239" w:lineRule="exact"/>
        <w:rPr>
          <w:sz w:val="20"/>
          <w:szCs w:val="20"/>
        </w:rPr>
      </w:pPr>
    </w:p>
    <w:p w14:paraId="0C35EFD7" w14:textId="77777777" w:rsidR="00F26A1A" w:rsidRDefault="00000000">
      <w:pPr>
        <w:rPr>
          <w:sz w:val="20"/>
          <w:szCs w:val="20"/>
        </w:rPr>
      </w:pPr>
      <w:r>
        <w:rPr>
          <w:rFonts w:ascii="Arial" w:eastAsia="Arial" w:hAnsi="Arial" w:cs="Arial"/>
          <w:b/>
          <w:bCs/>
          <w:color w:val="C8001A"/>
          <w:sz w:val="24"/>
          <w:szCs w:val="24"/>
        </w:rPr>
        <w:t>Severe peripheral corneal ulceration</w:t>
      </w:r>
    </w:p>
    <w:p w14:paraId="0C3ECDDF" w14:textId="77777777" w:rsidR="00F26A1A" w:rsidRDefault="00F26A1A">
      <w:pPr>
        <w:spacing w:line="152" w:lineRule="exact"/>
        <w:rPr>
          <w:sz w:val="20"/>
          <w:szCs w:val="20"/>
        </w:rPr>
      </w:pPr>
    </w:p>
    <w:p w14:paraId="606C916B" w14:textId="77777777" w:rsidR="00F26A1A" w:rsidRDefault="00000000">
      <w:pPr>
        <w:spacing w:line="239" w:lineRule="auto"/>
        <w:ind w:right="80"/>
        <w:rPr>
          <w:sz w:val="20"/>
          <w:szCs w:val="20"/>
        </w:rPr>
      </w:pPr>
      <w:r>
        <w:rPr>
          <w:rFonts w:ascii="Arial" w:eastAsia="Arial" w:hAnsi="Arial" w:cs="Arial"/>
          <w:sz w:val="18"/>
          <w:szCs w:val="18"/>
        </w:rPr>
        <w:t>Peripheral ulcerative keratitis is caused by an infection until proven otherwise. In the absence of an infection, consider the following:</w:t>
      </w:r>
    </w:p>
    <w:p w14:paraId="4013928F" w14:textId="77777777" w:rsidR="00F26A1A" w:rsidRDefault="00F26A1A">
      <w:pPr>
        <w:sectPr w:rsidR="00F26A1A">
          <w:pgSz w:w="8640" w:h="13101"/>
          <w:pgMar w:top="500" w:right="880" w:bottom="0" w:left="720" w:header="0" w:footer="0" w:gutter="0"/>
          <w:cols w:space="720" w:equalWidth="0">
            <w:col w:w="7040"/>
          </w:cols>
        </w:sectPr>
      </w:pPr>
    </w:p>
    <w:p w14:paraId="49EA45E0" w14:textId="77777777" w:rsidR="00F26A1A" w:rsidRDefault="00F26A1A">
      <w:pPr>
        <w:spacing w:line="200" w:lineRule="exact"/>
        <w:rPr>
          <w:sz w:val="20"/>
          <w:szCs w:val="20"/>
        </w:rPr>
      </w:pPr>
    </w:p>
    <w:p w14:paraId="3B87789E" w14:textId="77777777" w:rsidR="00F26A1A" w:rsidRDefault="00F26A1A">
      <w:pPr>
        <w:spacing w:line="367" w:lineRule="exact"/>
        <w:rPr>
          <w:sz w:val="20"/>
          <w:szCs w:val="20"/>
        </w:rPr>
      </w:pPr>
    </w:p>
    <w:p w14:paraId="572B21D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CBED44F" w14:textId="77777777" w:rsidR="00F26A1A" w:rsidRDefault="00000000">
      <w:pPr>
        <w:tabs>
          <w:tab w:val="left" w:pos="620"/>
          <w:tab w:val="left" w:pos="490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FE396F1" w14:textId="77777777" w:rsidR="00F26A1A" w:rsidRDefault="00F26A1A">
      <w:pPr>
        <w:sectPr w:rsidR="00F26A1A">
          <w:type w:val="continuous"/>
          <w:pgSz w:w="8640" w:h="13101"/>
          <w:pgMar w:top="500" w:right="880" w:bottom="0" w:left="720" w:header="0" w:footer="0" w:gutter="0"/>
          <w:cols w:space="720" w:equalWidth="0">
            <w:col w:w="7040"/>
          </w:cols>
        </w:sectPr>
      </w:pPr>
    </w:p>
    <w:p w14:paraId="492276E3" w14:textId="77777777" w:rsidR="00F26A1A" w:rsidRDefault="00F26A1A">
      <w:pPr>
        <w:spacing w:line="141" w:lineRule="exact"/>
        <w:rPr>
          <w:sz w:val="20"/>
          <w:szCs w:val="20"/>
        </w:rPr>
      </w:pPr>
      <w:bookmarkStart w:id="116" w:name="page119"/>
      <w:bookmarkEnd w:id="116"/>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62F1EA9B" w14:textId="77777777">
        <w:trPr>
          <w:trHeight w:val="233"/>
        </w:trPr>
        <w:tc>
          <w:tcPr>
            <w:tcW w:w="4100" w:type="dxa"/>
            <w:vAlign w:val="bottom"/>
          </w:tcPr>
          <w:p w14:paraId="4A37CC6A"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59A9D234" w14:textId="77777777" w:rsidR="00F26A1A" w:rsidRDefault="00000000">
            <w:pPr>
              <w:jc w:val="right"/>
              <w:rPr>
                <w:sz w:val="20"/>
                <w:szCs w:val="20"/>
              </w:rPr>
            </w:pPr>
            <w:r>
              <w:rPr>
                <w:rFonts w:ascii="Arial" w:eastAsia="Arial" w:hAnsi="Arial" w:cs="Arial"/>
                <w:b/>
                <w:bCs/>
                <w:sz w:val="18"/>
                <w:szCs w:val="18"/>
              </w:rPr>
              <w:t>123</w:t>
            </w:r>
          </w:p>
        </w:tc>
      </w:tr>
      <w:tr w:rsidR="00F26A1A" w14:paraId="1A24C241" w14:textId="77777777">
        <w:trPr>
          <w:trHeight w:val="46"/>
        </w:trPr>
        <w:tc>
          <w:tcPr>
            <w:tcW w:w="4100" w:type="dxa"/>
            <w:tcBorders>
              <w:bottom w:val="single" w:sz="8" w:space="0" w:color="CCECF4"/>
            </w:tcBorders>
            <w:vAlign w:val="bottom"/>
          </w:tcPr>
          <w:p w14:paraId="75C234B7" w14:textId="77777777" w:rsidR="00F26A1A" w:rsidRDefault="00F26A1A">
            <w:pPr>
              <w:rPr>
                <w:sz w:val="4"/>
                <w:szCs w:val="4"/>
              </w:rPr>
            </w:pPr>
          </w:p>
        </w:tc>
        <w:tc>
          <w:tcPr>
            <w:tcW w:w="2880" w:type="dxa"/>
            <w:tcBorders>
              <w:bottom w:val="single" w:sz="8" w:space="0" w:color="CCECF4"/>
            </w:tcBorders>
            <w:vAlign w:val="bottom"/>
          </w:tcPr>
          <w:p w14:paraId="366D4CB6" w14:textId="77777777" w:rsidR="00F26A1A" w:rsidRDefault="00F26A1A">
            <w:pPr>
              <w:rPr>
                <w:sz w:val="4"/>
                <w:szCs w:val="4"/>
              </w:rPr>
            </w:pPr>
          </w:p>
        </w:tc>
      </w:tr>
    </w:tbl>
    <w:p w14:paraId="0F3CECD1" w14:textId="77777777" w:rsidR="00F26A1A" w:rsidRDefault="00F26A1A">
      <w:pPr>
        <w:spacing w:line="223" w:lineRule="exact"/>
        <w:rPr>
          <w:sz w:val="20"/>
          <w:szCs w:val="20"/>
        </w:rPr>
      </w:pPr>
    </w:p>
    <w:p w14:paraId="2F55C00E" w14:textId="77777777" w:rsidR="00F26A1A" w:rsidRDefault="00000000">
      <w:pPr>
        <w:ind w:left="100"/>
        <w:rPr>
          <w:sz w:val="20"/>
          <w:szCs w:val="20"/>
        </w:rPr>
      </w:pPr>
      <w:r>
        <w:rPr>
          <w:rFonts w:ascii="Arial" w:eastAsia="Arial" w:hAnsi="Arial" w:cs="Arial"/>
          <w:b/>
          <w:bCs/>
          <w:sz w:val="20"/>
          <w:szCs w:val="20"/>
        </w:rPr>
        <w:t>MOOREN ULCER</w:t>
      </w:r>
    </w:p>
    <w:p w14:paraId="07B5A06C" w14:textId="77777777" w:rsidR="00F26A1A" w:rsidRDefault="00F26A1A">
      <w:pPr>
        <w:spacing w:line="145" w:lineRule="exact"/>
        <w:rPr>
          <w:sz w:val="20"/>
          <w:szCs w:val="20"/>
        </w:rPr>
      </w:pPr>
    </w:p>
    <w:p w14:paraId="5DD7FFB6" w14:textId="77777777" w:rsidR="00F26A1A" w:rsidRDefault="00000000">
      <w:pPr>
        <w:ind w:left="100"/>
        <w:rPr>
          <w:sz w:val="20"/>
          <w:szCs w:val="20"/>
        </w:rPr>
      </w:pPr>
      <w:r>
        <w:rPr>
          <w:rFonts w:ascii="Arial" w:eastAsia="Arial" w:hAnsi="Arial" w:cs="Arial"/>
          <w:b/>
          <w:bCs/>
          <w:sz w:val="18"/>
          <w:szCs w:val="18"/>
        </w:rPr>
        <w:t>Pathogenesis:</w:t>
      </w:r>
    </w:p>
    <w:p w14:paraId="4279D6F6" w14:textId="77777777" w:rsidR="00F26A1A" w:rsidRDefault="00F26A1A">
      <w:pPr>
        <w:spacing w:line="28" w:lineRule="exact"/>
        <w:rPr>
          <w:sz w:val="20"/>
          <w:szCs w:val="20"/>
        </w:rPr>
      </w:pPr>
    </w:p>
    <w:p w14:paraId="57388025" w14:textId="77777777" w:rsidR="00F26A1A" w:rsidRDefault="00000000">
      <w:pPr>
        <w:spacing w:line="292" w:lineRule="auto"/>
        <w:ind w:left="100" w:right="20"/>
        <w:jc w:val="both"/>
        <w:rPr>
          <w:sz w:val="20"/>
          <w:szCs w:val="20"/>
        </w:rPr>
      </w:pPr>
      <w:r>
        <w:rPr>
          <w:rFonts w:ascii="Arial" w:eastAsia="Arial" w:hAnsi="Arial" w:cs="Arial"/>
          <w:sz w:val="16"/>
          <w:szCs w:val="16"/>
        </w:rPr>
        <w:t>probably an autoimmune disease, characterized by progressive peripheral stromal ulceration. One form aects predominantly older patients, whereas the second tends to occur in younger individu - als, is more aggressive, more likely to be bilateral and less responsive to treatment.</w:t>
      </w:r>
    </w:p>
    <w:p w14:paraId="2D98F10C" w14:textId="77777777" w:rsidR="00F26A1A" w:rsidRDefault="00F26A1A">
      <w:pPr>
        <w:spacing w:line="114" w:lineRule="exact"/>
        <w:rPr>
          <w:sz w:val="20"/>
          <w:szCs w:val="20"/>
        </w:rPr>
      </w:pPr>
    </w:p>
    <w:p w14:paraId="5F641886" w14:textId="77777777" w:rsidR="00F26A1A" w:rsidRDefault="00000000">
      <w:pPr>
        <w:ind w:left="100"/>
        <w:rPr>
          <w:sz w:val="20"/>
          <w:szCs w:val="20"/>
        </w:rPr>
      </w:pPr>
      <w:r>
        <w:rPr>
          <w:rFonts w:ascii="Arial" w:eastAsia="Arial" w:hAnsi="Arial" w:cs="Arial"/>
          <w:b/>
          <w:bCs/>
          <w:sz w:val="18"/>
          <w:szCs w:val="18"/>
        </w:rPr>
        <w:t>Diagnosis</w:t>
      </w:r>
    </w:p>
    <w:p w14:paraId="1E0DAB3E" w14:textId="77777777" w:rsidR="00F26A1A" w:rsidRDefault="00F26A1A">
      <w:pPr>
        <w:spacing w:line="21" w:lineRule="exact"/>
        <w:rPr>
          <w:sz w:val="20"/>
          <w:szCs w:val="20"/>
        </w:rPr>
      </w:pPr>
    </w:p>
    <w:p w14:paraId="0D6F25D8" w14:textId="77777777" w:rsidR="00F26A1A" w:rsidRDefault="00000000">
      <w:pPr>
        <w:ind w:left="540"/>
        <w:rPr>
          <w:sz w:val="20"/>
          <w:szCs w:val="20"/>
        </w:rPr>
      </w:pPr>
      <w:r>
        <w:rPr>
          <w:rFonts w:ascii="Arial" w:eastAsia="Arial" w:hAnsi="Arial" w:cs="Arial"/>
          <w:b/>
          <w:bCs/>
          <w:i/>
          <w:iCs/>
          <w:sz w:val="15"/>
          <w:szCs w:val="15"/>
        </w:rPr>
        <w:t>Cornea</w:t>
      </w:r>
      <w:r>
        <w:rPr>
          <w:rFonts w:ascii="Arial" w:eastAsia="Arial" w:hAnsi="Arial" w:cs="Arial"/>
          <w:sz w:val="15"/>
          <w:szCs w:val="15"/>
        </w:rPr>
        <w:t>: (a) peripheral ulceration involving the superficial stroma, with variable epithelial loss,</w:t>
      </w:r>
    </w:p>
    <w:p w14:paraId="7C0B8B68" w14:textId="77777777" w:rsidR="00F26A1A" w:rsidRDefault="00F26A1A">
      <w:pPr>
        <w:spacing w:line="54" w:lineRule="exact"/>
        <w:rPr>
          <w:sz w:val="20"/>
          <w:szCs w:val="20"/>
        </w:rPr>
      </w:pPr>
    </w:p>
    <w:p w14:paraId="61F020F8" w14:textId="77777777" w:rsidR="00F26A1A" w:rsidRDefault="00000000">
      <w:pPr>
        <w:numPr>
          <w:ilvl w:val="0"/>
          <w:numId w:val="67"/>
        </w:numPr>
        <w:tabs>
          <w:tab w:val="left" w:pos="810"/>
        </w:tabs>
        <w:spacing w:line="284" w:lineRule="auto"/>
        <w:ind w:left="540" w:right="20"/>
        <w:jc w:val="both"/>
        <w:rPr>
          <w:rFonts w:ascii="Arial" w:eastAsia="Arial" w:hAnsi="Arial" w:cs="Arial"/>
          <w:sz w:val="16"/>
          <w:szCs w:val="16"/>
        </w:rPr>
      </w:pPr>
      <w:r>
        <w:rPr>
          <w:rFonts w:ascii="Arial" w:eastAsia="Arial" w:hAnsi="Arial" w:cs="Arial"/>
          <w:sz w:val="16"/>
          <w:szCs w:val="16"/>
        </w:rPr>
        <w:t>circumferential (</w:t>
      </w:r>
      <w:r>
        <w:rPr>
          <w:rFonts w:ascii="Arial" w:eastAsia="Arial" w:hAnsi="Arial" w:cs="Arial"/>
          <w:color w:val="0080AC"/>
          <w:sz w:val="16"/>
          <w:szCs w:val="16"/>
        </w:rPr>
        <w:t>Fig. 7.13A</w:t>
      </w:r>
      <w:r>
        <w:rPr>
          <w:rFonts w:ascii="Arial" w:eastAsia="Arial" w:hAnsi="Arial" w:cs="Arial"/>
          <w:sz w:val="16"/>
          <w:szCs w:val="16"/>
        </w:rPr>
        <w:t>) and then central thinning with an undermined infiltrated leading edge, (c) vascularization involving the bed of the ulcer up to its leading edge but not beyond (</w:t>
      </w:r>
      <w:r>
        <w:rPr>
          <w:rFonts w:ascii="Arial" w:eastAsia="Arial" w:hAnsi="Arial" w:cs="Arial"/>
          <w:color w:val="0080AC"/>
          <w:sz w:val="16"/>
          <w:szCs w:val="16"/>
        </w:rPr>
        <w:t>Fig. 7.13B</w:t>
      </w:r>
      <w:r>
        <w:rPr>
          <w:rFonts w:ascii="Arial" w:eastAsia="Arial" w:hAnsi="Arial" w:cs="Arial"/>
          <w:sz w:val="16"/>
          <w:szCs w:val="16"/>
        </w:rPr>
        <w:t>), (d) healing characterized by thinning, vascularization and scarring.</w:t>
      </w:r>
    </w:p>
    <w:p w14:paraId="542DC49A" w14:textId="77777777" w:rsidR="00F26A1A" w:rsidRDefault="00000000">
      <w:pPr>
        <w:spacing w:line="306" w:lineRule="auto"/>
        <w:ind w:left="540" w:right="20"/>
        <w:rPr>
          <w:rFonts w:ascii="Arial" w:eastAsia="Arial" w:hAnsi="Arial" w:cs="Arial"/>
          <w:sz w:val="16"/>
          <w:szCs w:val="16"/>
        </w:rPr>
      </w:pPr>
      <w:r>
        <w:rPr>
          <w:rFonts w:ascii="Arial" w:eastAsia="Arial" w:hAnsi="Arial" w:cs="Arial"/>
          <w:b/>
          <w:bCs/>
          <w:i/>
          <w:iCs/>
          <w:sz w:val="15"/>
          <w:szCs w:val="15"/>
        </w:rPr>
        <w:t>Complications</w:t>
      </w:r>
      <w:r>
        <w:rPr>
          <w:rFonts w:ascii="Arial" w:eastAsia="Arial" w:hAnsi="Arial" w:cs="Arial"/>
          <w:sz w:val="15"/>
          <w:szCs w:val="15"/>
        </w:rPr>
        <w:t>: (a) severe astigmatism, (b) perforation following minor trauma (spontaneous perforation is rare), (c) secondary bacterial infection, (d) cataract, (e) glaucoma.</w:t>
      </w:r>
    </w:p>
    <w:p w14:paraId="7ADC211B" w14:textId="77777777" w:rsidR="00F26A1A" w:rsidRDefault="00000000">
      <w:pPr>
        <w:ind w:left="540"/>
        <w:rPr>
          <w:rFonts w:ascii="Arial" w:eastAsia="Arial" w:hAnsi="Arial" w:cs="Arial"/>
          <w:sz w:val="16"/>
          <w:szCs w:val="16"/>
        </w:rPr>
      </w:pPr>
      <w:r>
        <w:rPr>
          <w:rFonts w:ascii="Arial" w:eastAsia="Arial" w:hAnsi="Arial" w:cs="Arial"/>
          <w:b/>
          <w:bCs/>
          <w:i/>
          <w:iCs/>
          <w:sz w:val="15"/>
          <w:szCs w:val="15"/>
        </w:rPr>
        <w:t>Dierential diagnosis</w:t>
      </w:r>
      <w:r>
        <w:rPr>
          <w:rFonts w:ascii="Arial" w:eastAsia="Arial" w:hAnsi="Arial" w:cs="Arial"/>
          <w:sz w:val="15"/>
          <w:szCs w:val="15"/>
        </w:rPr>
        <w:t xml:space="preserve"> : ulceration associated with systemic autoimmune disease (see below).</w:t>
      </w:r>
    </w:p>
    <w:p w14:paraId="69EF0EDA" w14:textId="77777777" w:rsidR="00F26A1A" w:rsidRDefault="00F26A1A">
      <w:pPr>
        <w:spacing w:line="179" w:lineRule="exact"/>
        <w:rPr>
          <w:sz w:val="20"/>
          <w:szCs w:val="20"/>
        </w:rPr>
      </w:pPr>
    </w:p>
    <w:p w14:paraId="1319BFC1" w14:textId="77777777" w:rsidR="00F26A1A" w:rsidRDefault="00000000">
      <w:pPr>
        <w:ind w:left="100"/>
        <w:rPr>
          <w:sz w:val="20"/>
          <w:szCs w:val="20"/>
        </w:rPr>
      </w:pPr>
      <w:r>
        <w:rPr>
          <w:rFonts w:ascii="Arial" w:eastAsia="Arial" w:hAnsi="Arial" w:cs="Arial"/>
          <w:b/>
          <w:bCs/>
          <w:sz w:val="18"/>
          <w:szCs w:val="18"/>
        </w:rPr>
        <w:t>Treatment</w:t>
      </w:r>
    </w:p>
    <w:p w14:paraId="5DDDFA92" w14:textId="77777777" w:rsidR="00F26A1A" w:rsidRDefault="00F26A1A">
      <w:pPr>
        <w:spacing w:line="17" w:lineRule="exact"/>
        <w:rPr>
          <w:sz w:val="20"/>
          <w:szCs w:val="20"/>
        </w:rPr>
      </w:pPr>
    </w:p>
    <w:p w14:paraId="27E29A5E" w14:textId="77777777" w:rsidR="00F26A1A" w:rsidRDefault="00000000">
      <w:pPr>
        <w:ind w:left="540"/>
        <w:rPr>
          <w:sz w:val="20"/>
          <w:szCs w:val="20"/>
        </w:rPr>
      </w:pPr>
      <w:r>
        <w:rPr>
          <w:rFonts w:ascii="Arial" w:eastAsia="Arial" w:hAnsi="Arial" w:cs="Arial"/>
          <w:b/>
          <w:bCs/>
          <w:i/>
          <w:iCs/>
          <w:sz w:val="18"/>
          <w:szCs w:val="18"/>
        </w:rPr>
        <w:t>Topical</w:t>
      </w:r>
      <w:r>
        <w:rPr>
          <w:rFonts w:ascii="Arial" w:eastAsia="Arial" w:hAnsi="Arial" w:cs="Arial"/>
          <w:sz w:val="18"/>
          <w:szCs w:val="18"/>
        </w:rPr>
        <w:t>: lubricants, steroids, ciclosporin, and acetylcysteine 10%.</w:t>
      </w:r>
    </w:p>
    <w:p w14:paraId="3B48CE22" w14:textId="77777777" w:rsidR="00F26A1A" w:rsidRDefault="00F26A1A">
      <w:pPr>
        <w:spacing w:line="13" w:lineRule="exact"/>
        <w:rPr>
          <w:sz w:val="20"/>
          <w:szCs w:val="20"/>
        </w:rPr>
      </w:pPr>
    </w:p>
    <w:p w14:paraId="7318BADA" w14:textId="77777777" w:rsidR="00F26A1A" w:rsidRDefault="00000000">
      <w:pPr>
        <w:ind w:left="540"/>
        <w:rPr>
          <w:sz w:val="20"/>
          <w:szCs w:val="20"/>
        </w:rPr>
      </w:pPr>
      <w:r>
        <w:rPr>
          <w:rFonts w:ascii="Arial" w:eastAsia="Arial" w:hAnsi="Arial" w:cs="Arial"/>
          <w:b/>
          <w:bCs/>
          <w:i/>
          <w:iCs/>
          <w:sz w:val="18"/>
          <w:szCs w:val="18"/>
        </w:rPr>
        <w:t>Conjunctival resection</w:t>
      </w:r>
      <w:r>
        <w:rPr>
          <w:rFonts w:ascii="Arial" w:eastAsia="Arial" w:hAnsi="Arial" w:cs="Arial"/>
          <w:sz w:val="18"/>
          <w:szCs w:val="18"/>
        </w:rPr>
        <w:t>: if no response to topical therapy.</w:t>
      </w:r>
    </w:p>
    <w:p w14:paraId="16C5287F" w14:textId="77777777" w:rsidR="00F26A1A" w:rsidRDefault="00F26A1A">
      <w:pPr>
        <w:spacing w:line="17" w:lineRule="exact"/>
        <w:rPr>
          <w:sz w:val="20"/>
          <w:szCs w:val="20"/>
        </w:rPr>
      </w:pPr>
    </w:p>
    <w:p w14:paraId="24AF47CF" w14:textId="77777777" w:rsidR="00F26A1A" w:rsidRDefault="00000000">
      <w:pPr>
        <w:spacing w:line="245" w:lineRule="auto"/>
        <w:ind w:left="540" w:right="20"/>
        <w:rPr>
          <w:sz w:val="20"/>
          <w:szCs w:val="20"/>
        </w:rPr>
      </w:pPr>
      <w:r>
        <w:rPr>
          <w:rFonts w:ascii="Arial" w:eastAsia="Arial" w:hAnsi="Arial" w:cs="Arial"/>
          <w:b/>
          <w:bCs/>
          <w:i/>
          <w:iCs/>
          <w:sz w:val="18"/>
          <w:szCs w:val="18"/>
        </w:rPr>
        <w:t>Systemic</w:t>
      </w:r>
      <w:r>
        <w:rPr>
          <w:rFonts w:ascii="Arial" w:eastAsia="Arial" w:hAnsi="Arial" w:cs="Arial"/>
          <w:sz w:val="18"/>
          <w:szCs w:val="18"/>
        </w:rPr>
        <w:t>: immunosuppressives for bilateral or advanced disease (e.g. ciclosporin, predniso-lone, methotrexate, azathioprine).</w:t>
      </w:r>
    </w:p>
    <w:p w14:paraId="7362A876" w14:textId="77777777" w:rsidR="00F26A1A" w:rsidRDefault="00F26A1A">
      <w:pPr>
        <w:spacing w:line="17" w:lineRule="exact"/>
        <w:rPr>
          <w:sz w:val="20"/>
          <w:szCs w:val="20"/>
        </w:rPr>
      </w:pPr>
    </w:p>
    <w:p w14:paraId="2AE5B606" w14:textId="77777777" w:rsidR="00F26A1A" w:rsidRDefault="00000000">
      <w:pPr>
        <w:spacing w:line="245" w:lineRule="auto"/>
        <w:ind w:left="540" w:right="20"/>
        <w:rPr>
          <w:sz w:val="20"/>
          <w:szCs w:val="20"/>
        </w:rPr>
      </w:pPr>
      <w:r>
        <w:rPr>
          <w:rFonts w:ascii="Arial" w:eastAsia="Arial" w:hAnsi="Arial" w:cs="Arial"/>
          <w:b/>
          <w:bCs/>
          <w:i/>
          <w:iCs/>
          <w:sz w:val="18"/>
          <w:szCs w:val="18"/>
        </w:rPr>
        <w:t>Lamellar keratectomy</w:t>
      </w:r>
      <w:r>
        <w:rPr>
          <w:rFonts w:ascii="Arial" w:eastAsia="Arial" w:hAnsi="Arial" w:cs="Arial"/>
          <w:sz w:val="18"/>
          <w:szCs w:val="18"/>
        </w:rPr>
        <w:t>: dissection of the residual central island in advanced disease may remove the stimulus for further inflammation.</w:t>
      </w:r>
    </w:p>
    <w:p w14:paraId="4984C119" w14:textId="77777777" w:rsidR="00F26A1A" w:rsidRDefault="00F26A1A">
      <w:pPr>
        <w:spacing w:line="330" w:lineRule="exact"/>
        <w:rPr>
          <w:sz w:val="20"/>
          <w:szCs w:val="20"/>
        </w:rPr>
      </w:pPr>
    </w:p>
    <w:p w14:paraId="04F0A969" w14:textId="77777777" w:rsidR="00F26A1A" w:rsidRDefault="00000000">
      <w:pPr>
        <w:spacing w:line="216" w:lineRule="auto"/>
        <w:ind w:left="100" w:right="320"/>
        <w:rPr>
          <w:sz w:val="20"/>
          <w:szCs w:val="20"/>
        </w:rPr>
      </w:pPr>
      <w:r>
        <w:rPr>
          <w:rFonts w:ascii="Arial" w:eastAsia="Arial" w:hAnsi="Arial" w:cs="Arial"/>
          <w:b/>
          <w:bCs/>
          <w:sz w:val="20"/>
          <w:szCs w:val="20"/>
        </w:rPr>
        <w:t>PERIPHERAL ULCERATIVE KERATITIS ASSOCIATED WITH SYSTEMIC AUTOIMMUNE DISEASE</w:t>
      </w:r>
    </w:p>
    <w:p w14:paraId="1F9FE602" w14:textId="77777777" w:rsidR="00F26A1A" w:rsidRDefault="00F26A1A">
      <w:pPr>
        <w:spacing w:line="145" w:lineRule="exact"/>
        <w:rPr>
          <w:sz w:val="20"/>
          <w:szCs w:val="20"/>
        </w:rPr>
      </w:pPr>
    </w:p>
    <w:p w14:paraId="54478B6E" w14:textId="77777777" w:rsidR="00F26A1A" w:rsidRDefault="00000000">
      <w:pPr>
        <w:ind w:left="100"/>
        <w:rPr>
          <w:sz w:val="20"/>
          <w:szCs w:val="20"/>
        </w:rPr>
      </w:pPr>
      <w:r>
        <w:rPr>
          <w:rFonts w:ascii="Arial" w:eastAsia="Arial" w:hAnsi="Arial" w:cs="Arial"/>
          <w:b/>
          <w:bCs/>
          <w:sz w:val="18"/>
          <w:szCs w:val="18"/>
        </w:rPr>
        <w:t>Systemic associations:</w:t>
      </w:r>
    </w:p>
    <w:p w14:paraId="57BCD759" w14:textId="77777777" w:rsidR="00F26A1A" w:rsidRDefault="00F26A1A">
      <w:pPr>
        <w:spacing w:line="28" w:lineRule="exact"/>
        <w:rPr>
          <w:sz w:val="20"/>
          <w:szCs w:val="20"/>
        </w:rPr>
      </w:pPr>
    </w:p>
    <w:p w14:paraId="029E49C0" w14:textId="77777777" w:rsidR="00F26A1A" w:rsidRDefault="00000000">
      <w:pPr>
        <w:spacing w:line="266" w:lineRule="auto"/>
        <w:ind w:left="100" w:right="20"/>
        <w:rPr>
          <w:sz w:val="20"/>
          <w:szCs w:val="20"/>
        </w:rPr>
      </w:pPr>
      <w:r>
        <w:rPr>
          <w:rFonts w:ascii="Arial" w:eastAsia="Arial" w:hAnsi="Arial" w:cs="Arial"/>
          <w:sz w:val="17"/>
          <w:szCs w:val="17"/>
        </w:rPr>
        <w:t>rheumatoid arthritis is the most common, followed by granulomatosis with polyangiitis; occasion-ally, relapsing polychondritis, systemic lupus erythematosus and Crohn disease.</w:t>
      </w:r>
    </w:p>
    <w:p w14:paraId="0D800B1E" w14:textId="77777777" w:rsidR="00F26A1A" w:rsidRDefault="00000000">
      <w:pPr>
        <w:spacing w:line="20" w:lineRule="exact"/>
        <w:rPr>
          <w:sz w:val="20"/>
          <w:szCs w:val="20"/>
        </w:rPr>
      </w:pPr>
      <w:r>
        <w:rPr>
          <w:noProof/>
          <w:sz w:val="20"/>
          <w:szCs w:val="20"/>
        </w:rPr>
        <w:drawing>
          <wp:anchor distT="0" distB="0" distL="114300" distR="114300" simplePos="0" relativeHeight="251536896" behindDoc="1" locked="0" layoutInCell="0" allowOverlap="1" wp14:anchorId="4A2A91C6" wp14:editId="74F94966">
            <wp:simplePos x="0" y="0"/>
            <wp:positionH relativeFrom="column">
              <wp:posOffset>95250</wp:posOffset>
            </wp:positionH>
            <wp:positionV relativeFrom="paragraph">
              <wp:posOffset>489585</wp:posOffset>
            </wp:positionV>
            <wp:extent cx="4382770" cy="211201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7"/>
                    <a:srcRect/>
                    <a:stretch>
                      <a:fillRect/>
                    </a:stretch>
                  </pic:blipFill>
                  <pic:spPr bwMode="auto">
                    <a:xfrm>
                      <a:off x="0" y="0"/>
                      <a:ext cx="4382770" cy="2112010"/>
                    </a:xfrm>
                    <a:prstGeom prst="rect">
                      <a:avLst/>
                    </a:prstGeom>
                    <a:noFill/>
                  </pic:spPr>
                </pic:pic>
              </a:graphicData>
            </a:graphic>
          </wp:anchor>
        </w:drawing>
      </w:r>
    </w:p>
    <w:p w14:paraId="04373281" w14:textId="77777777" w:rsidR="00F26A1A" w:rsidRDefault="00F26A1A">
      <w:pPr>
        <w:spacing w:line="200" w:lineRule="exact"/>
        <w:rPr>
          <w:sz w:val="20"/>
          <w:szCs w:val="20"/>
        </w:rPr>
      </w:pPr>
    </w:p>
    <w:p w14:paraId="5499369C" w14:textId="77777777" w:rsidR="00F26A1A" w:rsidRDefault="00F26A1A">
      <w:pPr>
        <w:spacing w:line="200" w:lineRule="exact"/>
        <w:rPr>
          <w:sz w:val="20"/>
          <w:szCs w:val="20"/>
        </w:rPr>
      </w:pPr>
    </w:p>
    <w:p w14:paraId="14D0DDE9" w14:textId="77777777" w:rsidR="00F26A1A" w:rsidRDefault="00F26A1A">
      <w:pPr>
        <w:spacing w:line="200" w:lineRule="exact"/>
        <w:rPr>
          <w:sz w:val="20"/>
          <w:szCs w:val="20"/>
        </w:rPr>
      </w:pPr>
    </w:p>
    <w:p w14:paraId="2BDDE1F4" w14:textId="77777777" w:rsidR="00F26A1A" w:rsidRDefault="00F26A1A">
      <w:pPr>
        <w:spacing w:line="200" w:lineRule="exact"/>
        <w:rPr>
          <w:sz w:val="20"/>
          <w:szCs w:val="20"/>
        </w:rPr>
      </w:pPr>
    </w:p>
    <w:p w14:paraId="7A320ADB" w14:textId="77777777" w:rsidR="00F26A1A" w:rsidRDefault="00F26A1A">
      <w:pPr>
        <w:spacing w:line="200" w:lineRule="exact"/>
        <w:rPr>
          <w:sz w:val="20"/>
          <w:szCs w:val="20"/>
        </w:rPr>
      </w:pPr>
    </w:p>
    <w:p w14:paraId="6CD75CC1" w14:textId="77777777" w:rsidR="00F26A1A" w:rsidRDefault="00F26A1A">
      <w:pPr>
        <w:spacing w:line="200" w:lineRule="exact"/>
        <w:rPr>
          <w:sz w:val="20"/>
          <w:szCs w:val="20"/>
        </w:rPr>
      </w:pPr>
    </w:p>
    <w:p w14:paraId="1D0E5938" w14:textId="77777777" w:rsidR="00F26A1A" w:rsidRDefault="00F26A1A">
      <w:pPr>
        <w:spacing w:line="200" w:lineRule="exact"/>
        <w:rPr>
          <w:sz w:val="20"/>
          <w:szCs w:val="20"/>
        </w:rPr>
      </w:pPr>
    </w:p>
    <w:p w14:paraId="4A816B9F" w14:textId="77777777" w:rsidR="00F26A1A" w:rsidRDefault="00F26A1A">
      <w:pPr>
        <w:spacing w:line="200" w:lineRule="exact"/>
        <w:rPr>
          <w:sz w:val="20"/>
          <w:szCs w:val="20"/>
        </w:rPr>
      </w:pPr>
    </w:p>
    <w:p w14:paraId="620A8807" w14:textId="77777777" w:rsidR="00F26A1A" w:rsidRDefault="00F26A1A">
      <w:pPr>
        <w:spacing w:line="200" w:lineRule="exact"/>
        <w:rPr>
          <w:sz w:val="20"/>
          <w:szCs w:val="20"/>
        </w:rPr>
      </w:pPr>
    </w:p>
    <w:p w14:paraId="49116981" w14:textId="77777777" w:rsidR="00F26A1A" w:rsidRDefault="00F26A1A">
      <w:pPr>
        <w:spacing w:line="200" w:lineRule="exact"/>
        <w:rPr>
          <w:sz w:val="20"/>
          <w:szCs w:val="20"/>
        </w:rPr>
      </w:pPr>
    </w:p>
    <w:p w14:paraId="3C096875" w14:textId="77777777" w:rsidR="00F26A1A" w:rsidRDefault="00F26A1A">
      <w:pPr>
        <w:spacing w:line="200" w:lineRule="exact"/>
        <w:rPr>
          <w:sz w:val="20"/>
          <w:szCs w:val="20"/>
        </w:rPr>
      </w:pPr>
    </w:p>
    <w:p w14:paraId="4FF92E3D" w14:textId="77777777" w:rsidR="00F26A1A" w:rsidRDefault="00F26A1A">
      <w:pPr>
        <w:spacing w:line="200" w:lineRule="exact"/>
        <w:rPr>
          <w:sz w:val="20"/>
          <w:szCs w:val="20"/>
        </w:rPr>
      </w:pPr>
    </w:p>
    <w:p w14:paraId="256FBCEB" w14:textId="77777777" w:rsidR="00F26A1A" w:rsidRDefault="00F26A1A">
      <w:pPr>
        <w:spacing w:line="200" w:lineRule="exact"/>
        <w:rPr>
          <w:sz w:val="20"/>
          <w:szCs w:val="20"/>
        </w:rPr>
      </w:pPr>
    </w:p>
    <w:p w14:paraId="4AAF4648" w14:textId="77777777" w:rsidR="00F26A1A" w:rsidRDefault="00F26A1A">
      <w:pPr>
        <w:spacing w:line="200" w:lineRule="exact"/>
        <w:rPr>
          <w:sz w:val="20"/>
          <w:szCs w:val="20"/>
        </w:rPr>
      </w:pPr>
    </w:p>
    <w:p w14:paraId="412819DD" w14:textId="77777777" w:rsidR="00F26A1A" w:rsidRDefault="00F26A1A">
      <w:pPr>
        <w:spacing w:line="200" w:lineRule="exact"/>
        <w:rPr>
          <w:sz w:val="20"/>
          <w:szCs w:val="20"/>
        </w:rPr>
      </w:pPr>
    </w:p>
    <w:p w14:paraId="3A7507BB" w14:textId="77777777" w:rsidR="00F26A1A" w:rsidRDefault="00F26A1A">
      <w:pPr>
        <w:spacing w:line="200" w:lineRule="exact"/>
        <w:rPr>
          <w:sz w:val="20"/>
          <w:szCs w:val="20"/>
        </w:rPr>
      </w:pPr>
    </w:p>
    <w:p w14:paraId="36B65F9C" w14:textId="77777777" w:rsidR="00F26A1A" w:rsidRDefault="00F26A1A">
      <w:pPr>
        <w:spacing w:line="200" w:lineRule="exact"/>
        <w:rPr>
          <w:sz w:val="20"/>
          <w:szCs w:val="20"/>
        </w:rPr>
      </w:pPr>
    </w:p>
    <w:p w14:paraId="0D7EB2E0" w14:textId="77777777" w:rsidR="00F26A1A" w:rsidRDefault="00F26A1A">
      <w:pPr>
        <w:spacing w:line="372" w:lineRule="exact"/>
        <w:rPr>
          <w:sz w:val="20"/>
          <w:szCs w:val="20"/>
        </w:rPr>
      </w:pPr>
    </w:p>
    <w:p w14:paraId="50A0EEA0" w14:textId="77777777" w:rsidR="00F26A1A" w:rsidRDefault="00000000">
      <w:pPr>
        <w:tabs>
          <w:tab w:val="left" w:pos="3740"/>
        </w:tabs>
        <w:ind w:left="24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48EF5341" w14:textId="77777777" w:rsidR="00F26A1A" w:rsidRDefault="00F26A1A">
      <w:pPr>
        <w:spacing w:line="212" w:lineRule="exact"/>
        <w:rPr>
          <w:sz w:val="20"/>
          <w:szCs w:val="20"/>
        </w:rPr>
      </w:pPr>
    </w:p>
    <w:p w14:paraId="2059CA5E" w14:textId="77777777" w:rsidR="00F26A1A" w:rsidRDefault="00000000">
      <w:pPr>
        <w:tabs>
          <w:tab w:val="left" w:pos="760"/>
          <w:tab w:val="left" w:pos="1320"/>
          <w:tab w:val="left" w:pos="1740"/>
          <w:tab w:val="left" w:pos="1960"/>
          <w:tab w:val="left" w:pos="2320"/>
          <w:tab w:val="left" w:pos="3020"/>
          <w:tab w:val="left" w:pos="3760"/>
          <w:tab w:val="left" w:pos="3980"/>
          <w:tab w:val="left" w:pos="4680"/>
          <w:tab w:val="left" w:pos="5280"/>
          <w:tab w:val="left" w:pos="5720"/>
          <w:tab w:val="left" w:pos="6260"/>
          <w:tab w:val="left" w:pos="6500"/>
        </w:tabs>
        <w:ind w:left="120"/>
        <w:rPr>
          <w:sz w:val="20"/>
          <w:szCs w:val="20"/>
        </w:rPr>
      </w:pPr>
      <w:r>
        <w:rPr>
          <w:rFonts w:ascii="Arial" w:eastAsia="Arial" w:hAnsi="Arial" w:cs="Arial"/>
          <w:sz w:val="15"/>
          <w:szCs w:val="15"/>
        </w:rPr>
        <w:t>Fig. 7.13</w:t>
      </w:r>
      <w:r>
        <w:rPr>
          <w:sz w:val="20"/>
          <w:szCs w:val="20"/>
        </w:rPr>
        <w:tab/>
      </w:r>
      <w:r>
        <w:rPr>
          <w:rFonts w:ascii="Arial" w:eastAsia="Arial" w:hAnsi="Arial" w:cs="Arial"/>
          <w:sz w:val="15"/>
          <w:szCs w:val="15"/>
        </w:rPr>
        <w:t>Mooren</w:t>
      </w:r>
      <w:r>
        <w:rPr>
          <w:rFonts w:ascii="Arial" w:eastAsia="Arial" w:hAnsi="Arial" w:cs="Arial"/>
          <w:sz w:val="15"/>
          <w:szCs w:val="15"/>
        </w:rPr>
        <w:tab/>
        <w:t>ulcer:</w:t>
      </w:r>
      <w:r>
        <w:rPr>
          <w:rFonts w:ascii="Arial" w:eastAsia="Arial" w:hAnsi="Arial" w:cs="Arial"/>
          <w:sz w:val="15"/>
          <w:szCs w:val="15"/>
        </w:rPr>
        <w:tab/>
        <w:t>(A)</w:t>
      </w:r>
      <w:r>
        <w:rPr>
          <w:rFonts w:ascii="Arial" w:eastAsia="Arial" w:hAnsi="Arial" w:cs="Arial"/>
          <w:sz w:val="15"/>
          <w:szCs w:val="15"/>
        </w:rPr>
        <w:tab/>
        <w:t>local</w:t>
      </w:r>
      <w:r>
        <w:rPr>
          <w:rFonts w:ascii="Arial" w:eastAsia="Arial" w:hAnsi="Arial" w:cs="Arial"/>
          <w:sz w:val="15"/>
          <w:szCs w:val="15"/>
        </w:rPr>
        <w:tab/>
        <w:t>peripheral</w:t>
      </w:r>
      <w:r>
        <w:rPr>
          <w:rFonts w:ascii="Arial" w:eastAsia="Arial" w:hAnsi="Arial" w:cs="Arial"/>
          <w:sz w:val="15"/>
          <w:szCs w:val="15"/>
        </w:rPr>
        <w:tab/>
        <w:t>ulceration,</w:t>
      </w:r>
      <w:r>
        <w:rPr>
          <w:rFonts w:ascii="Arial" w:eastAsia="Arial" w:hAnsi="Arial" w:cs="Arial"/>
          <w:sz w:val="15"/>
          <w:szCs w:val="15"/>
        </w:rPr>
        <w:tab/>
        <w:t>(B)</w:t>
      </w:r>
      <w:r>
        <w:rPr>
          <w:rFonts w:ascii="Arial" w:eastAsia="Arial" w:hAnsi="Arial" w:cs="Arial"/>
          <w:sz w:val="15"/>
          <w:szCs w:val="15"/>
        </w:rPr>
        <w:tab/>
        <w:t>advanced</w:t>
      </w:r>
      <w:r>
        <w:rPr>
          <w:rFonts w:ascii="Arial" w:eastAsia="Arial" w:hAnsi="Arial" w:cs="Arial"/>
          <w:sz w:val="15"/>
          <w:szCs w:val="15"/>
        </w:rPr>
        <w:tab/>
        <w:t>disease.</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4"/>
          <w:szCs w:val="14"/>
        </w:rPr>
        <w:t>Kanski’s</w:t>
      </w:r>
    </w:p>
    <w:p w14:paraId="2FB54540" w14:textId="77777777" w:rsidR="00F26A1A" w:rsidRDefault="00F26A1A">
      <w:pPr>
        <w:spacing w:line="8" w:lineRule="exact"/>
        <w:rPr>
          <w:sz w:val="20"/>
          <w:szCs w:val="20"/>
        </w:rPr>
      </w:pPr>
    </w:p>
    <w:p w14:paraId="582E7E91" w14:textId="77777777" w:rsidR="00F26A1A" w:rsidRDefault="00000000">
      <w:pPr>
        <w:ind w:left="120"/>
        <w:rPr>
          <w:sz w:val="20"/>
          <w:szCs w:val="20"/>
        </w:rPr>
      </w:pPr>
      <w:r>
        <w:rPr>
          <w:rFonts w:ascii="Arial" w:eastAsia="Arial" w:hAnsi="Arial" w:cs="Arial"/>
          <w:sz w:val="15"/>
          <w:szCs w:val="15"/>
        </w:rPr>
        <w:t>Clinical Ophthalmology: A Systematic Approach, 9th edition. Oxford, UK: Elsevier; 2020.)</w:t>
      </w:r>
    </w:p>
    <w:p w14:paraId="0ABA641C" w14:textId="77777777" w:rsidR="00F26A1A" w:rsidRDefault="00F26A1A">
      <w:pPr>
        <w:sectPr w:rsidR="00F26A1A">
          <w:pgSz w:w="8640" w:h="13101"/>
          <w:pgMar w:top="493" w:right="700" w:bottom="0" w:left="860" w:header="0" w:footer="0" w:gutter="0"/>
          <w:cols w:space="720" w:equalWidth="0">
            <w:col w:w="7080"/>
          </w:cols>
        </w:sectPr>
      </w:pPr>
    </w:p>
    <w:p w14:paraId="2B9F3B13" w14:textId="77777777" w:rsidR="00F26A1A" w:rsidRDefault="00F26A1A">
      <w:pPr>
        <w:spacing w:line="200" w:lineRule="exact"/>
        <w:rPr>
          <w:sz w:val="20"/>
          <w:szCs w:val="20"/>
        </w:rPr>
      </w:pPr>
    </w:p>
    <w:p w14:paraId="16AA0486" w14:textId="77777777" w:rsidR="00F26A1A" w:rsidRDefault="00F26A1A">
      <w:pPr>
        <w:spacing w:line="387" w:lineRule="exact"/>
        <w:rPr>
          <w:sz w:val="20"/>
          <w:szCs w:val="20"/>
        </w:rPr>
      </w:pPr>
    </w:p>
    <w:p w14:paraId="137C3A23" w14:textId="77777777" w:rsidR="00F26A1A" w:rsidRDefault="00000000">
      <w:pPr>
        <w:spacing w:line="168" w:lineRule="exact"/>
        <w:rPr>
          <w:sz w:val="20"/>
          <w:szCs w:val="20"/>
        </w:rPr>
      </w:pPr>
      <w:r>
        <w:rPr>
          <w:rFonts w:ascii="PMingLiU" w:eastAsia="PMingLiU" w:hAnsi="PMingLiU" w:cs="PMingLiU"/>
          <w:sz w:val="14"/>
          <w:szCs w:val="14"/>
        </w:rPr>
        <w:t>#*" ##%"#"+!#(&amp;&amp;%"'+$'""#* "%#! " +#!+ &amp;)%#"$'!%</w:t>
      </w:r>
    </w:p>
    <w:p w14:paraId="1FCEFFB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334253B" w14:textId="77777777" w:rsidR="00F26A1A" w:rsidRDefault="00F26A1A">
      <w:pPr>
        <w:sectPr w:rsidR="00F26A1A">
          <w:type w:val="continuous"/>
          <w:pgSz w:w="8640" w:h="13101"/>
          <w:pgMar w:top="493" w:right="700" w:bottom="0" w:left="860" w:header="0" w:footer="0" w:gutter="0"/>
          <w:cols w:space="720" w:equalWidth="0">
            <w:col w:w="7080"/>
          </w:cols>
        </w:sectPr>
      </w:pPr>
    </w:p>
    <w:p w14:paraId="628532E8" w14:textId="77777777" w:rsidR="00F26A1A" w:rsidRDefault="00F26A1A">
      <w:pPr>
        <w:spacing w:line="141" w:lineRule="exact"/>
        <w:rPr>
          <w:sz w:val="20"/>
          <w:szCs w:val="20"/>
        </w:rPr>
      </w:pPr>
      <w:bookmarkStart w:id="117" w:name="page120"/>
      <w:bookmarkEnd w:id="117"/>
    </w:p>
    <w:p w14:paraId="2AFECC65" w14:textId="77777777" w:rsidR="00F26A1A" w:rsidRDefault="00000000">
      <w:pPr>
        <w:tabs>
          <w:tab w:val="left" w:pos="3880"/>
        </w:tabs>
        <w:rPr>
          <w:sz w:val="20"/>
          <w:szCs w:val="20"/>
        </w:rPr>
      </w:pPr>
      <w:r>
        <w:rPr>
          <w:rFonts w:ascii="Arial" w:eastAsia="Arial" w:hAnsi="Arial" w:cs="Arial"/>
          <w:b/>
          <w:bCs/>
          <w:sz w:val="16"/>
          <w:szCs w:val="16"/>
        </w:rPr>
        <w:t>124</w:t>
      </w:r>
      <w:r>
        <w:rPr>
          <w:sz w:val="20"/>
          <w:szCs w:val="20"/>
        </w:rPr>
        <w:tab/>
      </w:r>
      <w:r>
        <w:rPr>
          <w:rFonts w:ascii="Arial" w:eastAsia="Arial" w:hAnsi="Arial" w:cs="Arial"/>
          <w:sz w:val="14"/>
          <w:szCs w:val="14"/>
        </w:rPr>
        <w:t>SYNOPSIS OF CLINICAL OPHTHALMOLOGY</w:t>
      </w:r>
    </w:p>
    <w:p w14:paraId="0BF3F791" w14:textId="77777777" w:rsidR="00F26A1A" w:rsidRDefault="00000000">
      <w:pPr>
        <w:spacing w:line="20" w:lineRule="exact"/>
        <w:rPr>
          <w:sz w:val="20"/>
          <w:szCs w:val="20"/>
        </w:rPr>
      </w:pPr>
      <w:r>
        <w:rPr>
          <w:noProof/>
          <w:sz w:val="20"/>
          <w:szCs w:val="20"/>
        </w:rPr>
        <w:drawing>
          <wp:anchor distT="0" distB="0" distL="114300" distR="114300" simplePos="0" relativeHeight="251537920" behindDoc="1" locked="0" layoutInCell="0" allowOverlap="1" wp14:anchorId="241ADB7A" wp14:editId="1A81B8D5">
            <wp:simplePos x="0" y="0"/>
            <wp:positionH relativeFrom="column">
              <wp:posOffset>0</wp:posOffset>
            </wp:positionH>
            <wp:positionV relativeFrom="paragraph">
              <wp:posOffset>55880</wp:posOffset>
            </wp:positionV>
            <wp:extent cx="4419600" cy="1270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96D23FC" w14:textId="77777777" w:rsidR="00F26A1A" w:rsidRDefault="00F26A1A">
      <w:pPr>
        <w:spacing w:line="315" w:lineRule="exact"/>
        <w:rPr>
          <w:sz w:val="20"/>
          <w:szCs w:val="20"/>
        </w:rPr>
      </w:pPr>
    </w:p>
    <w:p w14:paraId="5B0A37C3" w14:textId="77777777" w:rsidR="00F26A1A" w:rsidRDefault="00000000">
      <w:pPr>
        <w:rPr>
          <w:sz w:val="20"/>
          <w:szCs w:val="20"/>
        </w:rPr>
      </w:pPr>
      <w:r>
        <w:rPr>
          <w:rFonts w:ascii="Arial" w:eastAsia="Arial" w:hAnsi="Arial" w:cs="Arial"/>
          <w:b/>
          <w:bCs/>
          <w:sz w:val="18"/>
          <w:szCs w:val="18"/>
        </w:rPr>
        <w:t>Diagnosis</w:t>
      </w:r>
    </w:p>
    <w:p w14:paraId="320A1D0A" w14:textId="77777777" w:rsidR="00F26A1A" w:rsidRDefault="00F26A1A">
      <w:pPr>
        <w:spacing w:line="13" w:lineRule="exact"/>
        <w:rPr>
          <w:sz w:val="20"/>
          <w:szCs w:val="20"/>
        </w:rPr>
      </w:pPr>
    </w:p>
    <w:p w14:paraId="4908E35F" w14:textId="77777777" w:rsidR="00F26A1A" w:rsidRDefault="00000000">
      <w:pPr>
        <w:ind w:left="440"/>
        <w:rPr>
          <w:sz w:val="20"/>
          <w:szCs w:val="20"/>
        </w:rPr>
      </w:pPr>
      <w:r>
        <w:rPr>
          <w:rFonts w:ascii="Arial" w:eastAsia="Arial" w:hAnsi="Arial" w:cs="Arial"/>
          <w:sz w:val="18"/>
          <w:szCs w:val="18"/>
        </w:rPr>
        <w:t>Crescentic ulceration and stromal infiltration at the limbus (</w:t>
      </w:r>
      <w:r>
        <w:rPr>
          <w:rFonts w:ascii="Arial" w:eastAsia="Arial" w:hAnsi="Arial" w:cs="Arial"/>
          <w:color w:val="0080AC"/>
          <w:sz w:val="18"/>
          <w:szCs w:val="18"/>
        </w:rPr>
        <w:t>Fig. 7.14A</w:t>
      </w:r>
      <w:r>
        <w:rPr>
          <w:rFonts w:ascii="Arial" w:eastAsia="Arial" w:hAnsi="Arial" w:cs="Arial"/>
          <w:sz w:val="18"/>
          <w:szCs w:val="18"/>
        </w:rPr>
        <w:t>).</w:t>
      </w:r>
    </w:p>
    <w:p w14:paraId="75078C13" w14:textId="77777777" w:rsidR="00F26A1A" w:rsidRDefault="00F26A1A">
      <w:pPr>
        <w:spacing w:line="13" w:lineRule="exact"/>
        <w:rPr>
          <w:sz w:val="20"/>
          <w:szCs w:val="20"/>
        </w:rPr>
      </w:pPr>
    </w:p>
    <w:p w14:paraId="3D95A991" w14:textId="77777777" w:rsidR="00F26A1A" w:rsidRDefault="00000000">
      <w:pPr>
        <w:ind w:left="440"/>
        <w:rPr>
          <w:sz w:val="20"/>
          <w:szCs w:val="20"/>
        </w:rPr>
      </w:pPr>
      <w:r>
        <w:rPr>
          <w:rFonts w:ascii="Arial" w:eastAsia="Arial" w:hAnsi="Arial" w:cs="Arial"/>
          <w:sz w:val="18"/>
          <w:szCs w:val="18"/>
        </w:rPr>
        <w:t>Limbitis, episcleritis, or scleritis is usually present.</w:t>
      </w:r>
    </w:p>
    <w:p w14:paraId="3196F279" w14:textId="77777777" w:rsidR="00F26A1A" w:rsidRDefault="00F26A1A">
      <w:pPr>
        <w:spacing w:line="28" w:lineRule="exact"/>
        <w:rPr>
          <w:sz w:val="20"/>
          <w:szCs w:val="20"/>
        </w:rPr>
      </w:pPr>
    </w:p>
    <w:p w14:paraId="06E0DAC9" w14:textId="77777777" w:rsidR="00F26A1A" w:rsidRDefault="00000000">
      <w:pPr>
        <w:ind w:left="440"/>
        <w:rPr>
          <w:sz w:val="20"/>
          <w:szCs w:val="20"/>
        </w:rPr>
      </w:pPr>
      <w:r>
        <w:rPr>
          <w:rFonts w:ascii="Arial" w:eastAsia="Arial" w:hAnsi="Arial" w:cs="Arial"/>
          <w:sz w:val="16"/>
          <w:szCs w:val="16"/>
        </w:rPr>
        <w:t>Circumferential and occasionally central spread. In contrast to Mooren ulcer, the process</w:t>
      </w:r>
    </w:p>
    <w:p w14:paraId="7B3607CA" w14:textId="77777777" w:rsidR="00F26A1A" w:rsidRDefault="00F26A1A">
      <w:pPr>
        <w:spacing w:line="21" w:lineRule="exact"/>
        <w:rPr>
          <w:sz w:val="20"/>
          <w:szCs w:val="20"/>
        </w:rPr>
      </w:pPr>
    </w:p>
    <w:p w14:paraId="62D5C81E" w14:textId="77777777" w:rsidR="00F26A1A" w:rsidRDefault="00000000">
      <w:pPr>
        <w:ind w:left="440"/>
        <w:rPr>
          <w:sz w:val="20"/>
          <w:szCs w:val="20"/>
        </w:rPr>
      </w:pPr>
      <w:r>
        <w:rPr>
          <w:rFonts w:ascii="Arial" w:eastAsia="Arial" w:hAnsi="Arial" w:cs="Arial"/>
          <w:sz w:val="18"/>
          <w:szCs w:val="18"/>
        </w:rPr>
        <w:t>may also extend into the sclera.</w:t>
      </w:r>
    </w:p>
    <w:p w14:paraId="3E6B0AEE" w14:textId="77777777" w:rsidR="00F26A1A" w:rsidRDefault="00F26A1A">
      <w:pPr>
        <w:spacing w:line="13" w:lineRule="exact"/>
        <w:rPr>
          <w:sz w:val="20"/>
          <w:szCs w:val="20"/>
        </w:rPr>
      </w:pPr>
    </w:p>
    <w:p w14:paraId="2B8F12BF" w14:textId="77777777" w:rsidR="00F26A1A" w:rsidRDefault="00000000">
      <w:pPr>
        <w:ind w:left="440"/>
        <w:rPr>
          <w:sz w:val="20"/>
          <w:szCs w:val="20"/>
        </w:rPr>
      </w:pPr>
      <w:r>
        <w:rPr>
          <w:rFonts w:ascii="Arial" w:eastAsia="Arial" w:hAnsi="Arial" w:cs="Arial"/>
          <w:sz w:val="18"/>
          <w:szCs w:val="18"/>
        </w:rPr>
        <w:t>End-stage disease may result in a ‘contact lens’ cornea (</w:t>
      </w:r>
      <w:r>
        <w:rPr>
          <w:rFonts w:ascii="Arial" w:eastAsia="Arial" w:hAnsi="Arial" w:cs="Arial"/>
          <w:color w:val="0080AC"/>
          <w:sz w:val="18"/>
          <w:szCs w:val="18"/>
        </w:rPr>
        <w:t>Fig. 7.14B</w:t>
      </w:r>
      <w:r>
        <w:rPr>
          <w:rFonts w:ascii="Arial" w:eastAsia="Arial" w:hAnsi="Arial" w:cs="Arial"/>
          <w:sz w:val="18"/>
          <w:szCs w:val="18"/>
        </w:rPr>
        <w:t>).</w:t>
      </w:r>
    </w:p>
    <w:p w14:paraId="2ACEEB66" w14:textId="77777777" w:rsidR="00F26A1A" w:rsidRDefault="00F26A1A">
      <w:pPr>
        <w:spacing w:line="233" w:lineRule="exact"/>
        <w:rPr>
          <w:sz w:val="20"/>
          <w:szCs w:val="20"/>
        </w:rPr>
      </w:pPr>
    </w:p>
    <w:p w14:paraId="5F2982DE" w14:textId="77777777" w:rsidR="00F26A1A" w:rsidRDefault="00000000">
      <w:pPr>
        <w:rPr>
          <w:sz w:val="20"/>
          <w:szCs w:val="20"/>
        </w:rPr>
      </w:pPr>
      <w:r>
        <w:rPr>
          <w:rFonts w:ascii="Arial" w:eastAsia="Arial" w:hAnsi="Arial" w:cs="Arial"/>
          <w:b/>
          <w:bCs/>
          <w:sz w:val="18"/>
          <w:szCs w:val="18"/>
        </w:rPr>
        <w:t>Treatment</w:t>
      </w:r>
    </w:p>
    <w:p w14:paraId="568E5E2E" w14:textId="77777777" w:rsidR="00F26A1A" w:rsidRDefault="00F26A1A">
      <w:pPr>
        <w:spacing w:line="21" w:lineRule="exact"/>
        <w:rPr>
          <w:sz w:val="20"/>
          <w:szCs w:val="20"/>
        </w:rPr>
      </w:pPr>
    </w:p>
    <w:p w14:paraId="2EBFFB41"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Systemic</w:t>
      </w:r>
      <w:r>
        <w:rPr>
          <w:rFonts w:ascii="Arial" w:eastAsia="Arial" w:hAnsi="Arial" w:cs="Arial"/>
          <w:sz w:val="18"/>
          <w:szCs w:val="18"/>
        </w:rPr>
        <w:t>: (a) high dose steroids to control acute disease, (b) cytotoxic therapy for long-term management, (c) tetracycline to retard thinning.</w:t>
      </w:r>
    </w:p>
    <w:p w14:paraId="1616BFB6" w14:textId="77777777" w:rsidR="00F26A1A" w:rsidRDefault="00F26A1A">
      <w:pPr>
        <w:spacing w:line="17" w:lineRule="exact"/>
        <w:rPr>
          <w:sz w:val="20"/>
          <w:szCs w:val="20"/>
        </w:rPr>
      </w:pPr>
    </w:p>
    <w:p w14:paraId="01C56D75" w14:textId="77777777" w:rsidR="00F26A1A" w:rsidRDefault="00000000">
      <w:pPr>
        <w:ind w:left="440"/>
        <w:rPr>
          <w:sz w:val="20"/>
          <w:szCs w:val="20"/>
        </w:rPr>
      </w:pPr>
      <w:r>
        <w:rPr>
          <w:rFonts w:ascii="Arial" w:eastAsia="Arial" w:hAnsi="Arial" w:cs="Arial"/>
          <w:b/>
          <w:bCs/>
          <w:i/>
          <w:iCs/>
          <w:sz w:val="17"/>
          <w:szCs w:val="17"/>
        </w:rPr>
        <w:t>Topical</w:t>
      </w:r>
      <w:r>
        <w:rPr>
          <w:rFonts w:ascii="Arial" w:eastAsia="Arial" w:hAnsi="Arial" w:cs="Arial"/>
          <w:sz w:val="17"/>
          <w:szCs w:val="17"/>
        </w:rPr>
        <w:t>: lubricants; steroids are generally avoided because they may worsen thinning.</w:t>
      </w:r>
    </w:p>
    <w:p w14:paraId="0E04C7CC" w14:textId="77777777" w:rsidR="00F26A1A" w:rsidRDefault="00F26A1A">
      <w:pPr>
        <w:spacing w:line="20" w:lineRule="exact"/>
        <w:rPr>
          <w:sz w:val="20"/>
          <w:szCs w:val="20"/>
        </w:rPr>
      </w:pPr>
    </w:p>
    <w:p w14:paraId="6871899E" w14:textId="77777777" w:rsidR="00F26A1A" w:rsidRDefault="00000000">
      <w:pPr>
        <w:ind w:left="440"/>
        <w:rPr>
          <w:sz w:val="20"/>
          <w:szCs w:val="20"/>
        </w:rPr>
      </w:pPr>
      <w:r>
        <w:rPr>
          <w:rFonts w:ascii="Arial" w:eastAsia="Arial" w:hAnsi="Arial" w:cs="Arial"/>
          <w:b/>
          <w:bCs/>
          <w:i/>
          <w:iCs/>
          <w:sz w:val="18"/>
          <w:szCs w:val="18"/>
        </w:rPr>
        <w:t>Other</w:t>
      </w:r>
      <w:r>
        <w:rPr>
          <w:rFonts w:ascii="Arial" w:eastAsia="Arial" w:hAnsi="Arial" w:cs="Arial"/>
          <w:sz w:val="18"/>
          <w:szCs w:val="18"/>
        </w:rPr>
        <w:t>: conjunctival excision if medical treatment is ineective.</w:t>
      </w:r>
    </w:p>
    <w:p w14:paraId="66B95F31" w14:textId="77777777" w:rsidR="00F26A1A" w:rsidRDefault="00F26A1A">
      <w:pPr>
        <w:spacing w:line="294" w:lineRule="exact"/>
        <w:rPr>
          <w:sz w:val="20"/>
          <w:szCs w:val="20"/>
        </w:rPr>
      </w:pPr>
    </w:p>
    <w:p w14:paraId="7085D11C" w14:textId="77777777" w:rsidR="00F26A1A" w:rsidRDefault="00000000">
      <w:pPr>
        <w:rPr>
          <w:sz w:val="20"/>
          <w:szCs w:val="20"/>
        </w:rPr>
      </w:pPr>
      <w:r>
        <w:rPr>
          <w:rFonts w:ascii="Arial" w:eastAsia="Arial" w:hAnsi="Arial" w:cs="Arial"/>
          <w:b/>
          <w:bCs/>
          <w:sz w:val="20"/>
          <w:szCs w:val="20"/>
        </w:rPr>
        <w:t>TERRIEN MARGINAL DEGENERATION</w:t>
      </w:r>
    </w:p>
    <w:p w14:paraId="58B4181B" w14:textId="77777777" w:rsidR="00F26A1A" w:rsidRDefault="00F26A1A">
      <w:pPr>
        <w:spacing w:line="145" w:lineRule="exact"/>
        <w:rPr>
          <w:sz w:val="20"/>
          <w:szCs w:val="20"/>
        </w:rPr>
      </w:pPr>
    </w:p>
    <w:p w14:paraId="100DA43F" w14:textId="77777777" w:rsidR="00F26A1A" w:rsidRDefault="00000000">
      <w:pPr>
        <w:rPr>
          <w:sz w:val="20"/>
          <w:szCs w:val="20"/>
        </w:rPr>
      </w:pPr>
      <w:r>
        <w:rPr>
          <w:rFonts w:ascii="Arial" w:eastAsia="Arial" w:hAnsi="Arial" w:cs="Arial"/>
          <w:b/>
          <w:bCs/>
          <w:sz w:val="18"/>
          <w:szCs w:val="18"/>
        </w:rPr>
        <w:t>Definition:</w:t>
      </w:r>
    </w:p>
    <w:p w14:paraId="7662AF98" w14:textId="77777777" w:rsidR="00F26A1A" w:rsidRDefault="00F26A1A">
      <w:pPr>
        <w:spacing w:line="28" w:lineRule="exact"/>
        <w:rPr>
          <w:sz w:val="20"/>
          <w:szCs w:val="20"/>
        </w:rPr>
      </w:pPr>
    </w:p>
    <w:p w14:paraId="42F74897" w14:textId="77777777" w:rsidR="00F26A1A" w:rsidRDefault="00000000">
      <w:pPr>
        <w:spacing w:line="239" w:lineRule="auto"/>
        <w:ind w:right="100"/>
        <w:rPr>
          <w:sz w:val="20"/>
          <w:szCs w:val="20"/>
        </w:rPr>
      </w:pPr>
      <w:r>
        <w:rPr>
          <w:rFonts w:ascii="Arial" w:eastAsia="Arial" w:hAnsi="Arial" w:cs="Arial"/>
          <w:sz w:val="18"/>
          <w:szCs w:val="18"/>
        </w:rPr>
        <w:t>uncommon idiopathic thinning of the peripheral cornea. It is bilateral in 75% of patients, the majority of whom are older males.</w:t>
      </w:r>
    </w:p>
    <w:p w14:paraId="23A891C3" w14:textId="77777777" w:rsidR="00F26A1A" w:rsidRDefault="00F26A1A">
      <w:pPr>
        <w:spacing w:line="233" w:lineRule="exact"/>
        <w:rPr>
          <w:sz w:val="20"/>
          <w:szCs w:val="20"/>
        </w:rPr>
      </w:pPr>
    </w:p>
    <w:p w14:paraId="14ECB591" w14:textId="77777777" w:rsidR="00F26A1A" w:rsidRDefault="00000000">
      <w:pPr>
        <w:rPr>
          <w:sz w:val="20"/>
          <w:szCs w:val="20"/>
        </w:rPr>
      </w:pPr>
      <w:r>
        <w:rPr>
          <w:rFonts w:ascii="Arial" w:eastAsia="Arial" w:hAnsi="Arial" w:cs="Arial"/>
          <w:b/>
          <w:bCs/>
          <w:sz w:val="18"/>
          <w:szCs w:val="18"/>
        </w:rPr>
        <w:t>Diagnosis</w:t>
      </w:r>
    </w:p>
    <w:p w14:paraId="57FE3957" w14:textId="77777777" w:rsidR="00F26A1A" w:rsidRDefault="00F26A1A">
      <w:pPr>
        <w:spacing w:line="17" w:lineRule="exact"/>
        <w:rPr>
          <w:sz w:val="20"/>
          <w:szCs w:val="20"/>
        </w:rPr>
      </w:pPr>
    </w:p>
    <w:p w14:paraId="4EEAAB40"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asymptomatic.</w:t>
      </w:r>
    </w:p>
    <w:p w14:paraId="1BB89EA1" w14:textId="77777777" w:rsidR="00F26A1A" w:rsidRDefault="00F26A1A">
      <w:pPr>
        <w:spacing w:line="17" w:lineRule="exact"/>
        <w:rPr>
          <w:sz w:val="20"/>
          <w:szCs w:val="20"/>
        </w:rPr>
      </w:pPr>
    </w:p>
    <w:p w14:paraId="14AA3AF1" w14:textId="77777777" w:rsidR="00F26A1A" w:rsidRDefault="00000000">
      <w:pPr>
        <w:spacing w:line="253"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(a) fine yellow-white punctate peripheral stromal opacities, frequently associated with mild superficial vascularization which start superiorly, spread circumferentially and are separated from the limbus by a clear zone, (b) peripheral guttering (</w:t>
      </w:r>
      <w:r>
        <w:rPr>
          <w:rFonts w:ascii="Arial" w:eastAsia="Arial" w:hAnsi="Arial" w:cs="Arial"/>
          <w:color w:val="0080AC"/>
          <w:sz w:val="18"/>
          <w:szCs w:val="18"/>
        </w:rPr>
        <w:t>Fig. 7.15A</w:t>
      </w:r>
      <w:r>
        <w:rPr>
          <w:rFonts w:ascii="Arial" w:eastAsia="Arial" w:hAnsi="Arial" w:cs="Arial"/>
          <w:sz w:val="18"/>
          <w:szCs w:val="18"/>
        </w:rPr>
        <w:t>) and rarely perforation, either spontaneously or following blunt trauma, (c) gradual visual dete-rioration mainly due to astigmatism, (d) formation of pseudopterygia in long-standing cases (</w:t>
      </w:r>
      <w:r>
        <w:rPr>
          <w:rFonts w:ascii="Arial" w:eastAsia="Arial" w:hAnsi="Arial" w:cs="Arial"/>
          <w:color w:val="0080AC"/>
          <w:sz w:val="18"/>
          <w:szCs w:val="18"/>
        </w:rPr>
        <w:t>Fig. 7.15B</w:t>
      </w:r>
      <w:r>
        <w:rPr>
          <w:rFonts w:ascii="Arial" w:eastAsia="Arial" w:hAnsi="Arial" w:cs="Arial"/>
          <w:sz w:val="18"/>
          <w:szCs w:val="18"/>
        </w:rPr>
        <w:t>).</w:t>
      </w:r>
    </w:p>
    <w:p w14:paraId="61A3E8B8" w14:textId="77777777" w:rsidR="00F26A1A" w:rsidRDefault="00000000">
      <w:pPr>
        <w:spacing w:line="20" w:lineRule="exact"/>
        <w:rPr>
          <w:sz w:val="20"/>
          <w:szCs w:val="20"/>
        </w:rPr>
      </w:pPr>
      <w:r>
        <w:rPr>
          <w:noProof/>
          <w:sz w:val="20"/>
          <w:szCs w:val="20"/>
        </w:rPr>
        <w:drawing>
          <wp:anchor distT="0" distB="0" distL="114300" distR="114300" simplePos="0" relativeHeight="251538944" behindDoc="1" locked="0" layoutInCell="0" allowOverlap="1" wp14:anchorId="24059CA8" wp14:editId="7D9C70B5">
            <wp:simplePos x="0" y="0"/>
            <wp:positionH relativeFrom="column">
              <wp:posOffset>0</wp:posOffset>
            </wp:positionH>
            <wp:positionV relativeFrom="paragraph">
              <wp:posOffset>665480</wp:posOffset>
            </wp:positionV>
            <wp:extent cx="4389120" cy="2112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8"/>
                    <a:srcRect/>
                    <a:stretch>
                      <a:fillRect/>
                    </a:stretch>
                  </pic:blipFill>
                  <pic:spPr bwMode="auto">
                    <a:xfrm>
                      <a:off x="0" y="0"/>
                      <a:ext cx="4389120" cy="2112010"/>
                    </a:xfrm>
                    <a:prstGeom prst="rect">
                      <a:avLst/>
                    </a:prstGeom>
                    <a:noFill/>
                  </pic:spPr>
                </pic:pic>
              </a:graphicData>
            </a:graphic>
          </wp:anchor>
        </w:drawing>
      </w:r>
    </w:p>
    <w:p w14:paraId="6823CB62" w14:textId="77777777" w:rsidR="00F26A1A" w:rsidRDefault="00F26A1A">
      <w:pPr>
        <w:spacing w:line="200" w:lineRule="exact"/>
        <w:rPr>
          <w:sz w:val="20"/>
          <w:szCs w:val="20"/>
        </w:rPr>
      </w:pPr>
    </w:p>
    <w:p w14:paraId="403E6810" w14:textId="77777777" w:rsidR="00F26A1A" w:rsidRDefault="00F26A1A">
      <w:pPr>
        <w:spacing w:line="200" w:lineRule="exact"/>
        <w:rPr>
          <w:sz w:val="20"/>
          <w:szCs w:val="20"/>
        </w:rPr>
      </w:pPr>
    </w:p>
    <w:p w14:paraId="352AF226" w14:textId="77777777" w:rsidR="00F26A1A" w:rsidRDefault="00F26A1A">
      <w:pPr>
        <w:spacing w:line="200" w:lineRule="exact"/>
        <w:rPr>
          <w:sz w:val="20"/>
          <w:szCs w:val="20"/>
        </w:rPr>
      </w:pPr>
    </w:p>
    <w:p w14:paraId="4B986875" w14:textId="77777777" w:rsidR="00F26A1A" w:rsidRDefault="00F26A1A">
      <w:pPr>
        <w:spacing w:line="200" w:lineRule="exact"/>
        <w:rPr>
          <w:sz w:val="20"/>
          <w:szCs w:val="20"/>
        </w:rPr>
      </w:pPr>
    </w:p>
    <w:p w14:paraId="30EC2360" w14:textId="77777777" w:rsidR="00F26A1A" w:rsidRDefault="00F26A1A">
      <w:pPr>
        <w:spacing w:line="200" w:lineRule="exact"/>
        <w:rPr>
          <w:sz w:val="20"/>
          <w:szCs w:val="20"/>
        </w:rPr>
      </w:pPr>
    </w:p>
    <w:p w14:paraId="6E15EFAA" w14:textId="77777777" w:rsidR="00F26A1A" w:rsidRDefault="00F26A1A">
      <w:pPr>
        <w:spacing w:line="200" w:lineRule="exact"/>
        <w:rPr>
          <w:sz w:val="20"/>
          <w:szCs w:val="20"/>
        </w:rPr>
      </w:pPr>
    </w:p>
    <w:p w14:paraId="5A984C22" w14:textId="77777777" w:rsidR="00F26A1A" w:rsidRDefault="00F26A1A">
      <w:pPr>
        <w:spacing w:line="200" w:lineRule="exact"/>
        <w:rPr>
          <w:sz w:val="20"/>
          <w:szCs w:val="20"/>
        </w:rPr>
      </w:pPr>
    </w:p>
    <w:p w14:paraId="1FADAC77" w14:textId="77777777" w:rsidR="00F26A1A" w:rsidRDefault="00F26A1A">
      <w:pPr>
        <w:spacing w:line="200" w:lineRule="exact"/>
        <w:rPr>
          <w:sz w:val="20"/>
          <w:szCs w:val="20"/>
        </w:rPr>
      </w:pPr>
    </w:p>
    <w:p w14:paraId="64BE0B39" w14:textId="77777777" w:rsidR="00F26A1A" w:rsidRDefault="00F26A1A">
      <w:pPr>
        <w:spacing w:line="200" w:lineRule="exact"/>
        <w:rPr>
          <w:sz w:val="20"/>
          <w:szCs w:val="20"/>
        </w:rPr>
      </w:pPr>
    </w:p>
    <w:p w14:paraId="69C17A2C" w14:textId="77777777" w:rsidR="00F26A1A" w:rsidRDefault="00F26A1A">
      <w:pPr>
        <w:spacing w:line="200" w:lineRule="exact"/>
        <w:rPr>
          <w:sz w:val="20"/>
          <w:szCs w:val="20"/>
        </w:rPr>
      </w:pPr>
    </w:p>
    <w:p w14:paraId="3E78DC7A" w14:textId="77777777" w:rsidR="00F26A1A" w:rsidRDefault="00F26A1A">
      <w:pPr>
        <w:spacing w:line="200" w:lineRule="exact"/>
        <w:rPr>
          <w:sz w:val="20"/>
          <w:szCs w:val="20"/>
        </w:rPr>
      </w:pPr>
    </w:p>
    <w:p w14:paraId="3DAEFCC7" w14:textId="77777777" w:rsidR="00F26A1A" w:rsidRDefault="00F26A1A">
      <w:pPr>
        <w:spacing w:line="200" w:lineRule="exact"/>
        <w:rPr>
          <w:sz w:val="20"/>
          <w:szCs w:val="20"/>
        </w:rPr>
      </w:pPr>
    </w:p>
    <w:p w14:paraId="7D242A91" w14:textId="77777777" w:rsidR="00F26A1A" w:rsidRDefault="00F26A1A">
      <w:pPr>
        <w:spacing w:line="200" w:lineRule="exact"/>
        <w:rPr>
          <w:sz w:val="20"/>
          <w:szCs w:val="20"/>
        </w:rPr>
      </w:pPr>
    </w:p>
    <w:p w14:paraId="6F81F96E" w14:textId="77777777" w:rsidR="00F26A1A" w:rsidRDefault="00F26A1A">
      <w:pPr>
        <w:spacing w:line="200" w:lineRule="exact"/>
        <w:rPr>
          <w:sz w:val="20"/>
          <w:szCs w:val="20"/>
        </w:rPr>
      </w:pPr>
    </w:p>
    <w:p w14:paraId="684ADB6F" w14:textId="77777777" w:rsidR="00F26A1A" w:rsidRDefault="00F26A1A">
      <w:pPr>
        <w:spacing w:line="200" w:lineRule="exact"/>
        <w:rPr>
          <w:sz w:val="20"/>
          <w:szCs w:val="20"/>
        </w:rPr>
      </w:pPr>
    </w:p>
    <w:p w14:paraId="1AD10F83" w14:textId="77777777" w:rsidR="00F26A1A" w:rsidRDefault="00F26A1A">
      <w:pPr>
        <w:spacing w:line="200" w:lineRule="exact"/>
        <w:rPr>
          <w:sz w:val="20"/>
          <w:szCs w:val="20"/>
        </w:rPr>
      </w:pPr>
    </w:p>
    <w:p w14:paraId="614CD46D" w14:textId="77777777" w:rsidR="00F26A1A" w:rsidRDefault="00F26A1A">
      <w:pPr>
        <w:spacing w:line="200" w:lineRule="exact"/>
        <w:rPr>
          <w:sz w:val="20"/>
          <w:szCs w:val="20"/>
        </w:rPr>
      </w:pPr>
    </w:p>
    <w:p w14:paraId="5B7E5082" w14:textId="77777777" w:rsidR="00F26A1A" w:rsidRDefault="00F26A1A">
      <w:pPr>
        <w:spacing w:line="200" w:lineRule="exact"/>
        <w:rPr>
          <w:sz w:val="20"/>
          <w:szCs w:val="20"/>
        </w:rPr>
      </w:pPr>
    </w:p>
    <w:p w14:paraId="17E36F2F" w14:textId="77777777" w:rsidR="00F26A1A" w:rsidRDefault="00F26A1A">
      <w:pPr>
        <w:spacing w:line="200" w:lineRule="exact"/>
        <w:rPr>
          <w:sz w:val="20"/>
          <w:szCs w:val="20"/>
        </w:rPr>
      </w:pPr>
    </w:p>
    <w:p w14:paraId="0B2D1D64" w14:textId="77777777" w:rsidR="00F26A1A" w:rsidRDefault="00F26A1A">
      <w:pPr>
        <w:spacing w:line="253" w:lineRule="exact"/>
        <w:rPr>
          <w:sz w:val="20"/>
          <w:szCs w:val="20"/>
        </w:rPr>
      </w:pPr>
    </w:p>
    <w:p w14:paraId="5CCD4B76" w14:textId="77777777" w:rsidR="00F26A1A" w:rsidRDefault="00000000">
      <w:pPr>
        <w:tabs>
          <w:tab w:val="left" w:pos="3580"/>
        </w:tabs>
        <w:ind w:left="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4AD4C84E" w14:textId="77777777" w:rsidR="00F26A1A" w:rsidRDefault="00F26A1A">
      <w:pPr>
        <w:spacing w:line="192" w:lineRule="exact"/>
        <w:rPr>
          <w:sz w:val="20"/>
          <w:szCs w:val="20"/>
        </w:rPr>
      </w:pPr>
    </w:p>
    <w:p w14:paraId="60153B64" w14:textId="77777777" w:rsidR="00F26A1A" w:rsidRDefault="00000000">
      <w:pPr>
        <w:tabs>
          <w:tab w:val="left" w:pos="640"/>
        </w:tabs>
        <w:rPr>
          <w:sz w:val="20"/>
          <w:szCs w:val="20"/>
        </w:rPr>
      </w:pPr>
      <w:r>
        <w:rPr>
          <w:rFonts w:ascii="Arial" w:eastAsia="Arial" w:hAnsi="Arial" w:cs="Arial"/>
          <w:sz w:val="15"/>
          <w:szCs w:val="15"/>
        </w:rPr>
        <w:t>Fig. 7.14</w:t>
      </w:r>
      <w:r>
        <w:rPr>
          <w:sz w:val="20"/>
          <w:szCs w:val="20"/>
        </w:rPr>
        <w:tab/>
      </w:r>
      <w:r>
        <w:rPr>
          <w:rFonts w:ascii="Arial" w:eastAsia="Arial" w:hAnsi="Arial" w:cs="Arial"/>
          <w:sz w:val="13"/>
          <w:szCs w:val="13"/>
        </w:rPr>
        <w:t>Peripheral  ulcerative  keratitis:  (A)  early  crescentic  ulceration  in  rheumatoid  arthritis,  (B)  end-stage</w:t>
      </w:r>
    </w:p>
    <w:p w14:paraId="29944A1D" w14:textId="77777777" w:rsidR="00F26A1A" w:rsidRDefault="00F26A1A">
      <w:pPr>
        <w:spacing w:line="19" w:lineRule="exact"/>
        <w:rPr>
          <w:sz w:val="20"/>
          <w:szCs w:val="20"/>
        </w:rPr>
      </w:pPr>
    </w:p>
    <w:p w14:paraId="38EC0BC2" w14:textId="77777777" w:rsidR="00F26A1A" w:rsidRDefault="00000000">
      <w:pPr>
        <w:rPr>
          <w:sz w:val="20"/>
          <w:szCs w:val="20"/>
        </w:rPr>
      </w:pPr>
      <w:r>
        <w:rPr>
          <w:rFonts w:ascii="Arial" w:eastAsia="Arial" w:hAnsi="Arial" w:cs="Arial"/>
          <w:sz w:val="14"/>
          <w:szCs w:val="14"/>
        </w:rPr>
        <w:t>disease (‘contact lens cornea’). (From Salmon JF, Kanski’s Clinical Ophthalmology: A Systematic Approach,</w:t>
      </w:r>
    </w:p>
    <w:p w14:paraId="528BE76B" w14:textId="77777777" w:rsidR="00F26A1A" w:rsidRDefault="00F26A1A">
      <w:pPr>
        <w:spacing w:line="8" w:lineRule="exact"/>
        <w:rPr>
          <w:sz w:val="20"/>
          <w:szCs w:val="20"/>
        </w:rPr>
      </w:pPr>
    </w:p>
    <w:p w14:paraId="5C39DAD2" w14:textId="77777777" w:rsidR="00F26A1A" w:rsidRDefault="00000000">
      <w:pPr>
        <w:rPr>
          <w:sz w:val="20"/>
          <w:szCs w:val="20"/>
        </w:rPr>
      </w:pPr>
      <w:r>
        <w:rPr>
          <w:rFonts w:ascii="Arial" w:eastAsia="Arial" w:hAnsi="Arial" w:cs="Arial"/>
          <w:sz w:val="15"/>
          <w:szCs w:val="15"/>
        </w:rPr>
        <w:t>9th edition. Oxford, UK: Elsevier; 2020.)</w:t>
      </w:r>
    </w:p>
    <w:p w14:paraId="328C9A28" w14:textId="77777777" w:rsidR="00F26A1A" w:rsidRDefault="00F26A1A">
      <w:pPr>
        <w:sectPr w:rsidR="00F26A1A">
          <w:pgSz w:w="8640" w:h="13101"/>
          <w:pgMar w:top="500" w:right="860" w:bottom="0" w:left="720" w:header="0" w:footer="0" w:gutter="0"/>
          <w:cols w:space="720" w:equalWidth="0">
            <w:col w:w="7060"/>
          </w:cols>
        </w:sectPr>
      </w:pPr>
    </w:p>
    <w:p w14:paraId="5702D1A3" w14:textId="77777777" w:rsidR="00F26A1A" w:rsidRDefault="00F26A1A">
      <w:pPr>
        <w:spacing w:line="200" w:lineRule="exact"/>
        <w:rPr>
          <w:sz w:val="20"/>
          <w:szCs w:val="20"/>
        </w:rPr>
      </w:pPr>
    </w:p>
    <w:p w14:paraId="223143A4" w14:textId="77777777" w:rsidR="00F26A1A" w:rsidRDefault="00F26A1A">
      <w:pPr>
        <w:spacing w:line="387" w:lineRule="exact"/>
        <w:rPr>
          <w:sz w:val="20"/>
          <w:szCs w:val="20"/>
        </w:rPr>
      </w:pPr>
    </w:p>
    <w:p w14:paraId="56FCB3DB"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78CCB2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F595A0D" w14:textId="77777777" w:rsidR="00F26A1A" w:rsidRDefault="00F26A1A">
      <w:pPr>
        <w:sectPr w:rsidR="00F26A1A">
          <w:type w:val="continuous"/>
          <w:pgSz w:w="8640" w:h="13101"/>
          <w:pgMar w:top="500" w:right="860" w:bottom="0" w:left="720" w:header="0" w:footer="0" w:gutter="0"/>
          <w:cols w:space="720" w:equalWidth="0">
            <w:col w:w="7060"/>
          </w:cols>
        </w:sectPr>
      </w:pPr>
    </w:p>
    <w:p w14:paraId="11E06CE2" w14:textId="77777777" w:rsidR="00F26A1A" w:rsidRDefault="00F26A1A">
      <w:pPr>
        <w:spacing w:line="141" w:lineRule="exact"/>
        <w:rPr>
          <w:sz w:val="20"/>
          <w:szCs w:val="20"/>
        </w:rPr>
      </w:pPr>
      <w:bookmarkStart w:id="118" w:name="page121"/>
      <w:bookmarkEnd w:id="118"/>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18C64490" w14:textId="77777777">
        <w:trPr>
          <w:trHeight w:val="233"/>
        </w:trPr>
        <w:tc>
          <w:tcPr>
            <w:tcW w:w="4100" w:type="dxa"/>
            <w:vAlign w:val="bottom"/>
          </w:tcPr>
          <w:p w14:paraId="69BDCA81"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310E9DBE" w14:textId="77777777" w:rsidR="00F26A1A" w:rsidRDefault="00000000">
            <w:pPr>
              <w:jc w:val="right"/>
              <w:rPr>
                <w:sz w:val="20"/>
                <w:szCs w:val="20"/>
              </w:rPr>
            </w:pPr>
            <w:r>
              <w:rPr>
                <w:rFonts w:ascii="Arial" w:eastAsia="Arial" w:hAnsi="Arial" w:cs="Arial"/>
                <w:b/>
                <w:bCs/>
                <w:sz w:val="18"/>
                <w:szCs w:val="18"/>
              </w:rPr>
              <w:t>125</w:t>
            </w:r>
          </w:p>
        </w:tc>
      </w:tr>
      <w:tr w:rsidR="00F26A1A" w14:paraId="5B433FDB" w14:textId="77777777">
        <w:trPr>
          <w:trHeight w:val="46"/>
        </w:trPr>
        <w:tc>
          <w:tcPr>
            <w:tcW w:w="4100" w:type="dxa"/>
            <w:tcBorders>
              <w:bottom w:val="single" w:sz="8" w:space="0" w:color="CCECF4"/>
            </w:tcBorders>
            <w:vAlign w:val="bottom"/>
          </w:tcPr>
          <w:p w14:paraId="0941072E" w14:textId="77777777" w:rsidR="00F26A1A" w:rsidRDefault="00F26A1A">
            <w:pPr>
              <w:rPr>
                <w:sz w:val="4"/>
                <w:szCs w:val="4"/>
              </w:rPr>
            </w:pPr>
          </w:p>
        </w:tc>
        <w:tc>
          <w:tcPr>
            <w:tcW w:w="2880" w:type="dxa"/>
            <w:tcBorders>
              <w:bottom w:val="single" w:sz="8" w:space="0" w:color="CCECF4"/>
            </w:tcBorders>
            <w:vAlign w:val="bottom"/>
          </w:tcPr>
          <w:p w14:paraId="1EBD3266" w14:textId="77777777" w:rsidR="00F26A1A" w:rsidRDefault="00F26A1A">
            <w:pPr>
              <w:rPr>
                <w:sz w:val="4"/>
                <w:szCs w:val="4"/>
              </w:rPr>
            </w:pPr>
          </w:p>
        </w:tc>
      </w:tr>
    </w:tbl>
    <w:p w14:paraId="3DF5955E" w14:textId="77777777" w:rsidR="00F26A1A" w:rsidRDefault="00000000">
      <w:pPr>
        <w:spacing w:line="20" w:lineRule="exact"/>
        <w:rPr>
          <w:sz w:val="20"/>
          <w:szCs w:val="20"/>
        </w:rPr>
      </w:pPr>
      <w:r>
        <w:rPr>
          <w:noProof/>
          <w:sz w:val="20"/>
          <w:szCs w:val="20"/>
        </w:rPr>
        <w:drawing>
          <wp:anchor distT="0" distB="0" distL="114300" distR="114300" simplePos="0" relativeHeight="251539968" behindDoc="1" locked="0" layoutInCell="0" allowOverlap="1" wp14:anchorId="6C78F210" wp14:editId="759CCBD5">
            <wp:simplePos x="0" y="0"/>
            <wp:positionH relativeFrom="column">
              <wp:posOffset>67310</wp:posOffset>
            </wp:positionH>
            <wp:positionV relativeFrom="paragraph">
              <wp:posOffset>157480</wp:posOffset>
            </wp:positionV>
            <wp:extent cx="4382135" cy="210883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9"/>
                    <a:srcRect/>
                    <a:stretch>
                      <a:fillRect/>
                    </a:stretch>
                  </pic:blipFill>
                  <pic:spPr bwMode="auto">
                    <a:xfrm>
                      <a:off x="0" y="0"/>
                      <a:ext cx="4382135" cy="2108835"/>
                    </a:xfrm>
                    <a:prstGeom prst="rect">
                      <a:avLst/>
                    </a:prstGeom>
                    <a:noFill/>
                  </pic:spPr>
                </pic:pic>
              </a:graphicData>
            </a:graphic>
          </wp:anchor>
        </w:drawing>
      </w:r>
    </w:p>
    <w:p w14:paraId="117004B4" w14:textId="77777777" w:rsidR="00F26A1A" w:rsidRDefault="00F26A1A">
      <w:pPr>
        <w:spacing w:line="200" w:lineRule="exact"/>
        <w:rPr>
          <w:sz w:val="20"/>
          <w:szCs w:val="20"/>
        </w:rPr>
      </w:pPr>
    </w:p>
    <w:p w14:paraId="117120CB" w14:textId="77777777" w:rsidR="00F26A1A" w:rsidRDefault="00F26A1A">
      <w:pPr>
        <w:spacing w:line="200" w:lineRule="exact"/>
        <w:rPr>
          <w:sz w:val="20"/>
          <w:szCs w:val="20"/>
        </w:rPr>
      </w:pPr>
    </w:p>
    <w:p w14:paraId="3C03D673" w14:textId="77777777" w:rsidR="00F26A1A" w:rsidRDefault="00F26A1A">
      <w:pPr>
        <w:spacing w:line="200" w:lineRule="exact"/>
        <w:rPr>
          <w:sz w:val="20"/>
          <w:szCs w:val="20"/>
        </w:rPr>
      </w:pPr>
    </w:p>
    <w:p w14:paraId="7A46D749" w14:textId="77777777" w:rsidR="00F26A1A" w:rsidRDefault="00F26A1A">
      <w:pPr>
        <w:spacing w:line="200" w:lineRule="exact"/>
        <w:rPr>
          <w:sz w:val="20"/>
          <w:szCs w:val="20"/>
        </w:rPr>
      </w:pPr>
    </w:p>
    <w:p w14:paraId="0ABDFFBD" w14:textId="77777777" w:rsidR="00F26A1A" w:rsidRDefault="00F26A1A">
      <w:pPr>
        <w:spacing w:line="200" w:lineRule="exact"/>
        <w:rPr>
          <w:sz w:val="20"/>
          <w:szCs w:val="20"/>
        </w:rPr>
      </w:pPr>
    </w:p>
    <w:p w14:paraId="36089EA6" w14:textId="77777777" w:rsidR="00F26A1A" w:rsidRDefault="00F26A1A">
      <w:pPr>
        <w:spacing w:line="200" w:lineRule="exact"/>
        <w:rPr>
          <w:sz w:val="20"/>
          <w:szCs w:val="20"/>
        </w:rPr>
      </w:pPr>
    </w:p>
    <w:p w14:paraId="03BB077F" w14:textId="77777777" w:rsidR="00F26A1A" w:rsidRDefault="00F26A1A">
      <w:pPr>
        <w:spacing w:line="200" w:lineRule="exact"/>
        <w:rPr>
          <w:sz w:val="20"/>
          <w:szCs w:val="20"/>
        </w:rPr>
      </w:pPr>
    </w:p>
    <w:p w14:paraId="391B47AA" w14:textId="77777777" w:rsidR="00F26A1A" w:rsidRDefault="00F26A1A">
      <w:pPr>
        <w:spacing w:line="200" w:lineRule="exact"/>
        <w:rPr>
          <w:sz w:val="20"/>
          <w:szCs w:val="20"/>
        </w:rPr>
      </w:pPr>
    </w:p>
    <w:p w14:paraId="669904E5" w14:textId="77777777" w:rsidR="00F26A1A" w:rsidRDefault="00F26A1A">
      <w:pPr>
        <w:spacing w:line="200" w:lineRule="exact"/>
        <w:rPr>
          <w:sz w:val="20"/>
          <w:szCs w:val="20"/>
        </w:rPr>
      </w:pPr>
    </w:p>
    <w:p w14:paraId="175DB19E" w14:textId="77777777" w:rsidR="00F26A1A" w:rsidRDefault="00F26A1A">
      <w:pPr>
        <w:spacing w:line="200" w:lineRule="exact"/>
        <w:rPr>
          <w:sz w:val="20"/>
          <w:szCs w:val="20"/>
        </w:rPr>
      </w:pPr>
    </w:p>
    <w:p w14:paraId="0073A782" w14:textId="77777777" w:rsidR="00F26A1A" w:rsidRDefault="00F26A1A">
      <w:pPr>
        <w:spacing w:line="200" w:lineRule="exact"/>
        <w:rPr>
          <w:sz w:val="20"/>
          <w:szCs w:val="20"/>
        </w:rPr>
      </w:pPr>
    </w:p>
    <w:p w14:paraId="6FEDE709" w14:textId="77777777" w:rsidR="00F26A1A" w:rsidRDefault="00F26A1A">
      <w:pPr>
        <w:spacing w:line="200" w:lineRule="exact"/>
        <w:rPr>
          <w:sz w:val="20"/>
          <w:szCs w:val="20"/>
        </w:rPr>
      </w:pPr>
    </w:p>
    <w:p w14:paraId="14C5490C" w14:textId="77777777" w:rsidR="00F26A1A" w:rsidRDefault="00F26A1A">
      <w:pPr>
        <w:spacing w:line="200" w:lineRule="exact"/>
        <w:rPr>
          <w:sz w:val="20"/>
          <w:szCs w:val="20"/>
        </w:rPr>
      </w:pPr>
    </w:p>
    <w:p w14:paraId="6F900B47" w14:textId="77777777" w:rsidR="00F26A1A" w:rsidRDefault="00F26A1A">
      <w:pPr>
        <w:spacing w:line="200" w:lineRule="exact"/>
        <w:rPr>
          <w:sz w:val="20"/>
          <w:szCs w:val="20"/>
        </w:rPr>
      </w:pPr>
    </w:p>
    <w:p w14:paraId="040D8C4C" w14:textId="77777777" w:rsidR="00F26A1A" w:rsidRDefault="00F26A1A">
      <w:pPr>
        <w:spacing w:line="200" w:lineRule="exact"/>
        <w:rPr>
          <w:sz w:val="20"/>
          <w:szCs w:val="20"/>
        </w:rPr>
      </w:pPr>
    </w:p>
    <w:p w14:paraId="16CBE97F" w14:textId="77777777" w:rsidR="00F26A1A" w:rsidRDefault="00F26A1A">
      <w:pPr>
        <w:spacing w:line="238" w:lineRule="exact"/>
        <w:rPr>
          <w:sz w:val="20"/>
          <w:szCs w:val="20"/>
        </w:rPr>
      </w:pPr>
    </w:p>
    <w:p w14:paraId="27C97538" w14:textId="77777777" w:rsidR="00F26A1A" w:rsidRDefault="00000000">
      <w:pPr>
        <w:tabs>
          <w:tab w:val="left" w:pos="3700"/>
        </w:tabs>
        <w:ind w:left="16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76A2B524" w14:textId="77777777" w:rsidR="00F26A1A" w:rsidRDefault="00F26A1A">
      <w:pPr>
        <w:spacing w:line="263" w:lineRule="exact"/>
        <w:rPr>
          <w:sz w:val="20"/>
          <w:szCs w:val="20"/>
        </w:rPr>
      </w:pPr>
    </w:p>
    <w:p w14:paraId="5B0C1113" w14:textId="77777777" w:rsidR="00F26A1A" w:rsidRDefault="00000000">
      <w:pPr>
        <w:spacing w:line="227" w:lineRule="auto"/>
        <w:ind w:left="100" w:right="20"/>
        <w:jc w:val="both"/>
        <w:rPr>
          <w:sz w:val="20"/>
          <w:szCs w:val="20"/>
        </w:rPr>
      </w:pPr>
      <w:r>
        <w:rPr>
          <w:rFonts w:ascii="Arial" w:eastAsia="Arial" w:hAnsi="Arial" w:cs="Arial"/>
          <w:sz w:val="15"/>
          <w:szCs w:val="15"/>
        </w:rPr>
        <w:t>Fig. 7.15 Terrien marginal degeneration: (A) circumferential thinning with peripheral guttering, (B) pseudo-pterygium.</w:t>
      </w:r>
    </w:p>
    <w:p w14:paraId="78F7EE6D" w14:textId="77777777" w:rsidR="00F26A1A" w:rsidRDefault="00F26A1A">
      <w:pPr>
        <w:spacing w:line="200" w:lineRule="exact"/>
        <w:rPr>
          <w:sz w:val="20"/>
          <w:szCs w:val="20"/>
        </w:rPr>
      </w:pPr>
    </w:p>
    <w:p w14:paraId="5A82B459" w14:textId="77777777" w:rsidR="00F26A1A" w:rsidRDefault="00F26A1A">
      <w:pPr>
        <w:spacing w:line="200" w:lineRule="exact"/>
        <w:rPr>
          <w:sz w:val="20"/>
          <w:szCs w:val="20"/>
        </w:rPr>
      </w:pPr>
    </w:p>
    <w:p w14:paraId="634D91C6" w14:textId="77777777" w:rsidR="00F26A1A" w:rsidRDefault="00F26A1A">
      <w:pPr>
        <w:spacing w:line="370" w:lineRule="exact"/>
        <w:rPr>
          <w:sz w:val="20"/>
          <w:szCs w:val="20"/>
        </w:rPr>
      </w:pPr>
    </w:p>
    <w:p w14:paraId="31DE31CC" w14:textId="77777777" w:rsidR="00F26A1A" w:rsidRDefault="00000000">
      <w:pPr>
        <w:ind w:left="100"/>
        <w:rPr>
          <w:sz w:val="20"/>
          <w:szCs w:val="20"/>
        </w:rPr>
      </w:pPr>
      <w:r>
        <w:rPr>
          <w:rFonts w:ascii="Arial" w:eastAsia="Arial" w:hAnsi="Arial" w:cs="Arial"/>
          <w:b/>
          <w:bCs/>
          <w:sz w:val="18"/>
          <w:szCs w:val="18"/>
        </w:rPr>
        <w:t>Treatment</w:t>
      </w:r>
    </w:p>
    <w:p w14:paraId="342922EC" w14:textId="77777777" w:rsidR="00F26A1A" w:rsidRDefault="00F26A1A">
      <w:pPr>
        <w:spacing w:line="21" w:lineRule="exact"/>
        <w:rPr>
          <w:sz w:val="20"/>
          <w:szCs w:val="20"/>
        </w:rPr>
      </w:pPr>
    </w:p>
    <w:p w14:paraId="292D79F9" w14:textId="77777777" w:rsidR="00F26A1A" w:rsidRDefault="00000000">
      <w:pPr>
        <w:ind w:left="540"/>
        <w:rPr>
          <w:sz w:val="20"/>
          <w:szCs w:val="20"/>
        </w:rPr>
      </w:pPr>
      <w:r>
        <w:rPr>
          <w:rFonts w:ascii="Arial" w:eastAsia="Arial" w:hAnsi="Arial" w:cs="Arial"/>
          <w:b/>
          <w:bCs/>
          <w:i/>
          <w:iCs/>
          <w:sz w:val="16"/>
          <w:szCs w:val="16"/>
        </w:rPr>
        <w:t>General</w:t>
      </w:r>
      <w:r>
        <w:rPr>
          <w:rFonts w:ascii="Arial" w:eastAsia="Arial" w:hAnsi="Arial" w:cs="Arial"/>
          <w:sz w:val="16"/>
          <w:szCs w:val="16"/>
        </w:rPr>
        <w:t>: safety spectacle lenses if thinning is significant; contact lenses for astigmatism.</w:t>
      </w:r>
    </w:p>
    <w:p w14:paraId="50AD0ED0" w14:textId="77777777" w:rsidR="00F26A1A" w:rsidRDefault="00F26A1A">
      <w:pPr>
        <w:spacing w:line="32" w:lineRule="exact"/>
        <w:rPr>
          <w:sz w:val="20"/>
          <w:szCs w:val="20"/>
        </w:rPr>
      </w:pPr>
    </w:p>
    <w:p w14:paraId="1A1E14BC" w14:textId="77777777" w:rsidR="00F26A1A" w:rsidRDefault="00000000">
      <w:pPr>
        <w:ind w:left="540"/>
        <w:rPr>
          <w:sz w:val="20"/>
          <w:szCs w:val="20"/>
        </w:rPr>
      </w:pPr>
      <w:r>
        <w:rPr>
          <w:rFonts w:ascii="Arial" w:eastAsia="Arial" w:hAnsi="Arial" w:cs="Arial"/>
          <w:b/>
          <w:bCs/>
          <w:i/>
          <w:iCs/>
          <w:sz w:val="18"/>
          <w:szCs w:val="18"/>
        </w:rPr>
        <w:t>Topical</w:t>
      </w:r>
      <w:r>
        <w:rPr>
          <w:rFonts w:ascii="Arial" w:eastAsia="Arial" w:hAnsi="Arial" w:cs="Arial"/>
          <w:sz w:val="18"/>
          <w:szCs w:val="18"/>
        </w:rPr>
        <w:t>: lubricants or weak steroids (with caution) for inflammatory episodes.</w:t>
      </w:r>
    </w:p>
    <w:p w14:paraId="0F0E3B9A" w14:textId="77777777" w:rsidR="00F26A1A" w:rsidRDefault="00F26A1A">
      <w:pPr>
        <w:spacing w:line="17" w:lineRule="exact"/>
        <w:rPr>
          <w:sz w:val="20"/>
          <w:szCs w:val="20"/>
        </w:rPr>
      </w:pPr>
    </w:p>
    <w:p w14:paraId="30114B7A" w14:textId="77777777" w:rsidR="00F26A1A" w:rsidRDefault="00000000">
      <w:pPr>
        <w:spacing w:line="274" w:lineRule="auto"/>
        <w:ind w:left="540" w:right="20"/>
        <w:rPr>
          <w:sz w:val="20"/>
          <w:szCs w:val="20"/>
        </w:rPr>
      </w:pPr>
      <w:r>
        <w:rPr>
          <w:rFonts w:ascii="Arial" w:eastAsia="Arial" w:hAnsi="Arial" w:cs="Arial"/>
          <w:b/>
          <w:bCs/>
          <w:i/>
          <w:iCs/>
          <w:sz w:val="17"/>
          <w:szCs w:val="17"/>
        </w:rPr>
        <w:t>Surgery</w:t>
      </w:r>
      <w:r>
        <w:rPr>
          <w:rFonts w:ascii="Arial" w:eastAsia="Arial" w:hAnsi="Arial" w:cs="Arial"/>
          <w:sz w:val="17"/>
          <w:szCs w:val="17"/>
        </w:rPr>
        <w:t>: crescent-shaped excision of the gutter with suturing of the margins, or peripheral lamellar transplantation; keratoplasty for actual or threatened perforation.</w:t>
      </w:r>
    </w:p>
    <w:p w14:paraId="22895A91" w14:textId="77777777" w:rsidR="00F26A1A" w:rsidRDefault="00F26A1A">
      <w:pPr>
        <w:spacing w:line="232" w:lineRule="exact"/>
        <w:rPr>
          <w:sz w:val="20"/>
          <w:szCs w:val="20"/>
        </w:rPr>
      </w:pPr>
    </w:p>
    <w:p w14:paraId="0A643EF3" w14:textId="77777777" w:rsidR="00F26A1A" w:rsidRDefault="00000000">
      <w:pPr>
        <w:ind w:left="100"/>
        <w:rPr>
          <w:sz w:val="20"/>
          <w:szCs w:val="20"/>
        </w:rPr>
      </w:pPr>
      <w:r>
        <w:rPr>
          <w:rFonts w:ascii="Arial" w:eastAsia="Arial" w:hAnsi="Arial" w:cs="Arial"/>
          <w:b/>
          <w:bCs/>
          <w:color w:val="C8001A"/>
          <w:sz w:val="24"/>
          <w:szCs w:val="24"/>
        </w:rPr>
        <w:t>Neurotrophic keratopathy</w:t>
      </w:r>
    </w:p>
    <w:p w14:paraId="42CFB4B0" w14:textId="77777777" w:rsidR="00F26A1A" w:rsidRDefault="00F26A1A">
      <w:pPr>
        <w:spacing w:line="137" w:lineRule="exact"/>
        <w:rPr>
          <w:sz w:val="20"/>
          <w:szCs w:val="20"/>
        </w:rPr>
      </w:pPr>
    </w:p>
    <w:p w14:paraId="3553978F" w14:textId="77777777" w:rsidR="00F26A1A" w:rsidRDefault="00000000">
      <w:pPr>
        <w:ind w:left="100"/>
        <w:rPr>
          <w:sz w:val="20"/>
          <w:szCs w:val="20"/>
        </w:rPr>
      </w:pPr>
      <w:r>
        <w:rPr>
          <w:rFonts w:ascii="Arial" w:eastAsia="Arial" w:hAnsi="Arial" w:cs="Arial"/>
          <w:b/>
          <w:bCs/>
          <w:sz w:val="18"/>
          <w:szCs w:val="18"/>
        </w:rPr>
        <w:t>Pathogenesis:</w:t>
      </w:r>
    </w:p>
    <w:p w14:paraId="62EA17B2" w14:textId="77777777" w:rsidR="00F26A1A" w:rsidRDefault="00F26A1A">
      <w:pPr>
        <w:spacing w:line="28" w:lineRule="exact"/>
        <w:rPr>
          <w:sz w:val="20"/>
          <w:szCs w:val="20"/>
        </w:rPr>
      </w:pPr>
    </w:p>
    <w:p w14:paraId="499C0432" w14:textId="77777777" w:rsidR="00F26A1A" w:rsidRDefault="00000000">
      <w:pPr>
        <w:spacing w:line="246" w:lineRule="auto"/>
        <w:ind w:left="100" w:right="20"/>
        <w:jc w:val="both"/>
        <w:rPr>
          <w:sz w:val="20"/>
          <w:szCs w:val="20"/>
        </w:rPr>
      </w:pPr>
      <w:r>
        <w:rPr>
          <w:rFonts w:ascii="Arial" w:eastAsia="Arial" w:hAnsi="Arial" w:cs="Arial"/>
          <w:sz w:val="18"/>
          <w:szCs w:val="18"/>
        </w:rPr>
        <w:t>loss of trigeminal innervation to the cornea resulting in partial or complete anaesthesia. Causes include: (a) ocular disease (e.g. herpes zoster keratitis), (b) focal neurological disease (e.g. acoustic neuroma), (c) generalized conditions (e.g. diabetes, leprosy).</w:t>
      </w:r>
    </w:p>
    <w:p w14:paraId="0159C7A9" w14:textId="77777777" w:rsidR="00F26A1A" w:rsidRDefault="00F26A1A">
      <w:pPr>
        <w:spacing w:line="229" w:lineRule="exact"/>
        <w:rPr>
          <w:sz w:val="20"/>
          <w:szCs w:val="20"/>
        </w:rPr>
      </w:pPr>
    </w:p>
    <w:p w14:paraId="6C4D5B89" w14:textId="77777777" w:rsidR="00F26A1A" w:rsidRDefault="00000000">
      <w:pPr>
        <w:ind w:left="100"/>
        <w:rPr>
          <w:sz w:val="20"/>
          <w:szCs w:val="20"/>
        </w:rPr>
      </w:pPr>
      <w:r>
        <w:rPr>
          <w:rFonts w:ascii="Arial" w:eastAsia="Arial" w:hAnsi="Arial" w:cs="Arial"/>
          <w:b/>
          <w:bCs/>
          <w:sz w:val="18"/>
          <w:szCs w:val="18"/>
        </w:rPr>
        <w:t>Diagnosis</w:t>
      </w:r>
    </w:p>
    <w:p w14:paraId="6EBD7900" w14:textId="77777777" w:rsidR="00F26A1A" w:rsidRDefault="00F26A1A">
      <w:pPr>
        <w:spacing w:line="13" w:lineRule="exact"/>
        <w:rPr>
          <w:sz w:val="20"/>
          <w:szCs w:val="20"/>
        </w:rPr>
      </w:pPr>
    </w:p>
    <w:p w14:paraId="75D7DF78" w14:textId="77777777" w:rsidR="00F26A1A" w:rsidRDefault="00000000">
      <w:pPr>
        <w:ind w:left="540"/>
        <w:rPr>
          <w:sz w:val="20"/>
          <w:szCs w:val="20"/>
        </w:rPr>
      </w:pPr>
      <w:r>
        <w:rPr>
          <w:rFonts w:ascii="Arial" w:eastAsia="Arial" w:hAnsi="Arial" w:cs="Arial"/>
          <w:sz w:val="18"/>
          <w:szCs w:val="18"/>
        </w:rPr>
        <w:t>Corneal sensation is tested with a wisp of cotton or an anaesthesiometer.</w:t>
      </w:r>
    </w:p>
    <w:p w14:paraId="75A50324" w14:textId="77777777" w:rsidR="00F26A1A" w:rsidRDefault="00F26A1A">
      <w:pPr>
        <w:spacing w:line="28" w:lineRule="exact"/>
        <w:rPr>
          <w:sz w:val="20"/>
          <w:szCs w:val="20"/>
        </w:rPr>
      </w:pPr>
    </w:p>
    <w:p w14:paraId="5676625B" w14:textId="77777777" w:rsidR="00F26A1A" w:rsidRDefault="00000000">
      <w:pPr>
        <w:spacing w:line="239" w:lineRule="auto"/>
        <w:ind w:left="540" w:right="20"/>
        <w:jc w:val="both"/>
        <w:rPr>
          <w:sz w:val="20"/>
          <w:szCs w:val="20"/>
        </w:rPr>
      </w:pPr>
      <w:r>
        <w:rPr>
          <w:rFonts w:ascii="Arial" w:eastAsia="Arial" w:hAnsi="Arial" w:cs="Arial"/>
          <w:sz w:val="18"/>
          <w:szCs w:val="18"/>
        </w:rPr>
        <w:t>Interpalpebral punctate keratopathy; mild epithelial opacification, oedema, and small epithelial defects.</w:t>
      </w:r>
    </w:p>
    <w:p w14:paraId="16A814A7" w14:textId="77777777" w:rsidR="00F26A1A" w:rsidRDefault="00F26A1A">
      <w:pPr>
        <w:spacing w:line="28" w:lineRule="exact"/>
        <w:rPr>
          <w:sz w:val="20"/>
          <w:szCs w:val="20"/>
        </w:rPr>
      </w:pPr>
    </w:p>
    <w:p w14:paraId="492D0B1B" w14:textId="77777777" w:rsidR="00F26A1A" w:rsidRDefault="00000000">
      <w:pPr>
        <w:spacing w:line="239" w:lineRule="auto"/>
        <w:ind w:left="540" w:right="20"/>
        <w:jc w:val="both"/>
        <w:rPr>
          <w:sz w:val="20"/>
          <w:szCs w:val="20"/>
        </w:rPr>
      </w:pPr>
      <w:r>
        <w:rPr>
          <w:rFonts w:ascii="Arial" w:eastAsia="Arial" w:hAnsi="Arial" w:cs="Arial"/>
          <w:sz w:val="18"/>
          <w:szCs w:val="18"/>
        </w:rPr>
        <w:t>Persistent epithelial defect in which the epithelium at the edge of the lesion appears rolled and thickened (</w:t>
      </w:r>
      <w:r>
        <w:rPr>
          <w:rFonts w:ascii="Arial" w:eastAsia="Arial" w:hAnsi="Arial" w:cs="Arial"/>
          <w:color w:val="0080AC"/>
          <w:sz w:val="18"/>
          <w:szCs w:val="18"/>
        </w:rPr>
        <w:t>Fig. 7.16A</w:t>
      </w:r>
      <w:r>
        <w:rPr>
          <w:rFonts w:ascii="Arial" w:eastAsia="Arial" w:hAnsi="Arial" w:cs="Arial"/>
          <w:sz w:val="18"/>
          <w:szCs w:val="18"/>
        </w:rPr>
        <w:t>).</w:t>
      </w:r>
    </w:p>
    <w:p w14:paraId="600FECBD" w14:textId="77777777" w:rsidR="00F26A1A" w:rsidRDefault="00F26A1A">
      <w:pPr>
        <w:spacing w:line="13" w:lineRule="exact"/>
        <w:rPr>
          <w:sz w:val="20"/>
          <w:szCs w:val="20"/>
        </w:rPr>
      </w:pPr>
    </w:p>
    <w:p w14:paraId="5DF9F802" w14:textId="77777777" w:rsidR="00F26A1A" w:rsidRDefault="00000000">
      <w:pPr>
        <w:ind w:left="540"/>
        <w:rPr>
          <w:sz w:val="20"/>
          <w:szCs w:val="20"/>
        </w:rPr>
      </w:pPr>
      <w:r>
        <w:rPr>
          <w:rFonts w:ascii="Arial" w:eastAsia="Arial" w:hAnsi="Arial" w:cs="Arial"/>
          <w:sz w:val="18"/>
          <w:szCs w:val="18"/>
        </w:rPr>
        <w:t>Stromal oedema, infiltration, melting and occasionally perforation (</w:t>
      </w:r>
      <w:r>
        <w:rPr>
          <w:rFonts w:ascii="Arial" w:eastAsia="Arial" w:hAnsi="Arial" w:cs="Arial"/>
          <w:color w:val="0080AC"/>
          <w:sz w:val="18"/>
          <w:szCs w:val="18"/>
        </w:rPr>
        <w:t>Fig. 7.16B</w:t>
      </w:r>
      <w:r>
        <w:rPr>
          <w:rFonts w:ascii="Arial" w:eastAsia="Arial" w:hAnsi="Arial" w:cs="Arial"/>
          <w:sz w:val="18"/>
          <w:szCs w:val="18"/>
        </w:rPr>
        <w:t>).</w:t>
      </w:r>
    </w:p>
    <w:p w14:paraId="59AC4D66" w14:textId="77777777" w:rsidR="00F26A1A" w:rsidRDefault="00F26A1A">
      <w:pPr>
        <w:spacing w:line="233" w:lineRule="exact"/>
        <w:rPr>
          <w:sz w:val="20"/>
          <w:szCs w:val="20"/>
        </w:rPr>
      </w:pPr>
    </w:p>
    <w:p w14:paraId="422238BE" w14:textId="77777777" w:rsidR="00F26A1A" w:rsidRDefault="00000000">
      <w:pPr>
        <w:ind w:left="100"/>
        <w:rPr>
          <w:sz w:val="20"/>
          <w:szCs w:val="20"/>
        </w:rPr>
      </w:pPr>
      <w:r>
        <w:rPr>
          <w:rFonts w:ascii="Arial" w:eastAsia="Arial" w:hAnsi="Arial" w:cs="Arial"/>
          <w:b/>
          <w:bCs/>
          <w:sz w:val="18"/>
          <w:szCs w:val="18"/>
        </w:rPr>
        <w:t>Treatment</w:t>
      </w:r>
    </w:p>
    <w:p w14:paraId="35E7A013" w14:textId="77777777" w:rsidR="00F26A1A" w:rsidRDefault="00F26A1A">
      <w:pPr>
        <w:spacing w:line="21" w:lineRule="exact"/>
        <w:rPr>
          <w:sz w:val="20"/>
          <w:szCs w:val="20"/>
        </w:rPr>
      </w:pPr>
    </w:p>
    <w:p w14:paraId="11F4C495" w14:textId="77777777" w:rsidR="00F26A1A" w:rsidRDefault="00000000">
      <w:pPr>
        <w:spacing w:line="250" w:lineRule="auto"/>
        <w:ind w:left="540" w:right="20"/>
        <w:jc w:val="both"/>
        <w:rPr>
          <w:sz w:val="20"/>
          <w:szCs w:val="20"/>
        </w:rPr>
      </w:pPr>
      <w:r>
        <w:rPr>
          <w:rFonts w:ascii="Arial" w:eastAsia="Arial" w:hAnsi="Arial" w:cs="Arial"/>
          <w:b/>
          <w:bCs/>
          <w:i/>
          <w:iCs/>
          <w:sz w:val="18"/>
          <w:szCs w:val="18"/>
        </w:rPr>
        <w:t>Protection of the ocular surface</w:t>
      </w:r>
      <w:r>
        <w:rPr>
          <w:rFonts w:ascii="Arial" w:eastAsia="Arial" w:hAnsi="Arial" w:cs="Arial"/>
          <w:sz w:val="18"/>
          <w:szCs w:val="18"/>
        </w:rPr>
        <w:t>: (a) taping of the lids, particularly at night, (b) botulinum toxin-induced ptosis, (c) tarsorrhaphy (temporary or permanent), (d) contact lens (with careful monitoring).</w:t>
      </w:r>
    </w:p>
    <w:p w14:paraId="76264D23" w14:textId="77777777" w:rsidR="00F26A1A" w:rsidRDefault="00F26A1A">
      <w:pPr>
        <w:spacing w:line="9" w:lineRule="exact"/>
        <w:rPr>
          <w:sz w:val="20"/>
          <w:szCs w:val="20"/>
        </w:rPr>
      </w:pPr>
    </w:p>
    <w:p w14:paraId="366A1CB8" w14:textId="77777777" w:rsidR="00F26A1A" w:rsidRDefault="00000000">
      <w:pPr>
        <w:ind w:left="540"/>
        <w:rPr>
          <w:sz w:val="20"/>
          <w:szCs w:val="20"/>
        </w:rPr>
      </w:pPr>
      <w:r>
        <w:rPr>
          <w:rFonts w:ascii="Arial" w:eastAsia="Arial" w:hAnsi="Arial" w:cs="Arial"/>
          <w:b/>
          <w:bCs/>
          <w:i/>
          <w:iCs/>
          <w:sz w:val="18"/>
          <w:szCs w:val="18"/>
        </w:rPr>
        <w:t>Topical lubricants (non-preserved)</w:t>
      </w:r>
      <w:r>
        <w:rPr>
          <w:rFonts w:ascii="Arial" w:eastAsia="Arial" w:hAnsi="Arial" w:cs="Arial"/>
          <w:sz w:val="18"/>
          <w:szCs w:val="18"/>
        </w:rPr>
        <w:t>.</w:t>
      </w:r>
    </w:p>
    <w:p w14:paraId="1FDC92FE" w14:textId="77777777" w:rsidR="00F26A1A" w:rsidRDefault="00F26A1A">
      <w:pPr>
        <w:spacing w:line="13" w:lineRule="exact"/>
        <w:rPr>
          <w:sz w:val="20"/>
          <w:szCs w:val="20"/>
        </w:rPr>
      </w:pPr>
    </w:p>
    <w:p w14:paraId="6BFFCD13" w14:textId="77777777" w:rsidR="00F26A1A" w:rsidRDefault="00000000">
      <w:pPr>
        <w:ind w:left="540"/>
        <w:rPr>
          <w:sz w:val="20"/>
          <w:szCs w:val="20"/>
        </w:rPr>
      </w:pPr>
      <w:r>
        <w:rPr>
          <w:rFonts w:ascii="Arial" w:eastAsia="Arial" w:hAnsi="Arial" w:cs="Arial"/>
          <w:b/>
          <w:bCs/>
          <w:i/>
          <w:iCs/>
          <w:sz w:val="18"/>
          <w:szCs w:val="18"/>
        </w:rPr>
        <w:t>Amniotic membrane patching</w:t>
      </w:r>
      <w:r>
        <w:rPr>
          <w:rFonts w:ascii="Arial" w:eastAsia="Arial" w:hAnsi="Arial" w:cs="Arial"/>
          <w:sz w:val="18"/>
          <w:szCs w:val="18"/>
        </w:rPr>
        <w:t>.</w:t>
      </w:r>
    </w:p>
    <w:p w14:paraId="4F6B3196" w14:textId="77777777" w:rsidR="00F26A1A" w:rsidRDefault="00F26A1A">
      <w:pPr>
        <w:spacing w:line="17" w:lineRule="exact"/>
        <w:rPr>
          <w:sz w:val="20"/>
          <w:szCs w:val="20"/>
        </w:rPr>
      </w:pPr>
    </w:p>
    <w:p w14:paraId="5E5A1FAE" w14:textId="77777777" w:rsidR="00F26A1A" w:rsidRDefault="00000000">
      <w:pPr>
        <w:ind w:left="540"/>
        <w:rPr>
          <w:sz w:val="20"/>
          <w:szCs w:val="20"/>
        </w:rPr>
      </w:pPr>
      <w:r>
        <w:rPr>
          <w:rFonts w:ascii="Arial" w:eastAsia="Arial" w:hAnsi="Arial" w:cs="Arial"/>
          <w:b/>
          <w:bCs/>
          <w:i/>
          <w:iCs/>
          <w:sz w:val="15"/>
          <w:szCs w:val="15"/>
        </w:rPr>
        <w:t>Corneal neurotization</w:t>
      </w:r>
      <w:r>
        <w:rPr>
          <w:rFonts w:ascii="Arial" w:eastAsia="Arial" w:hAnsi="Arial" w:cs="Arial"/>
          <w:sz w:val="15"/>
          <w:szCs w:val="15"/>
        </w:rPr>
        <w:t>: from the contralateral supratrochlear nerve using a sural nerve graft.</w:t>
      </w:r>
    </w:p>
    <w:p w14:paraId="427E4E65" w14:textId="77777777" w:rsidR="00F26A1A" w:rsidRDefault="00F26A1A">
      <w:pPr>
        <w:spacing w:line="43" w:lineRule="exact"/>
        <w:rPr>
          <w:sz w:val="20"/>
          <w:szCs w:val="20"/>
        </w:rPr>
      </w:pPr>
    </w:p>
    <w:p w14:paraId="02926006" w14:textId="77777777" w:rsidR="00F26A1A" w:rsidRDefault="00000000">
      <w:pPr>
        <w:ind w:left="540"/>
        <w:rPr>
          <w:sz w:val="20"/>
          <w:szCs w:val="20"/>
        </w:rPr>
      </w:pPr>
      <w:r>
        <w:rPr>
          <w:rFonts w:ascii="Arial" w:eastAsia="Arial" w:hAnsi="Arial" w:cs="Arial"/>
          <w:b/>
          <w:bCs/>
          <w:i/>
          <w:iCs/>
          <w:sz w:val="18"/>
          <w:szCs w:val="18"/>
        </w:rPr>
        <w:t>Cenegermin</w:t>
      </w:r>
      <w:r>
        <w:rPr>
          <w:rFonts w:ascii="Arial" w:eastAsia="Arial" w:hAnsi="Arial" w:cs="Arial"/>
          <w:sz w:val="18"/>
          <w:szCs w:val="18"/>
        </w:rPr>
        <w:t>: a topical human nerve growth factor for moderate/severe cases.</w:t>
      </w:r>
    </w:p>
    <w:p w14:paraId="447A65CD" w14:textId="77777777" w:rsidR="00F26A1A" w:rsidRDefault="00F26A1A">
      <w:pPr>
        <w:sectPr w:rsidR="00F26A1A">
          <w:pgSz w:w="8640" w:h="13101"/>
          <w:pgMar w:top="493" w:right="700" w:bottom="0" w:left="860" w:header="0" w:footer="0" w:gutter="0"/>
          <w:cols w:space="720" w:equalWidth="0">
            <w:col w:w="7080"/>
          </w:cols>
        </w:sectPr>
      </w:pPr>
    </w:p>
    <w:p w14:paraId="26A035FB" w14:textId="77777777" w:rsidR="00F26A1A" w:rsidRDefault="00F26A1A">
      <w:pPr>
        <w:spacing w:line="200" w:lineRule="exact"/>
        <w:rPr>
          <w:sz w:val="20"/>
          <w:szCs w:val="20"/>
        </w:rPr>
      </w:pPr>
    </w:p>
    <w:p w14:paraId="6B4393C1" w14:textId="77777777" w:rsidR="00F26A1A" w:rsidRDefault="00F26A1A">
      <w:pPr>
        <w:spacing w:line="363" w:lineRule="exact"/>
        <w:rPr>
          <w:sz w:val="20"/>
          <w:szCs w:val="20"/>
        </w:rPr>
      </w:pPr>
    </w:p>
    <w:p w14:paraId="1A884E73" w14:textId="77777777" w:rsidR="00F26A1A" w:rsidRDefault="00000000">
      <w:pPr>
        <w:spacing w:line="168" w:lineRule="exact"/>
        <w:rPr>
          <w:sz w:val="20"/>
          <w:szCs w:val="20"/>
        </w:rPr>
      </w:pPr>
      <w:r>
        <w:rPr>
          <w:rFonts w:ascii="PMingLiU" w:eastAsia="PMingLiU" w:hAnsi="PMingLiU" w:cs="PMingLiU"/>
          <w:sz w:val="14"/>
          <w:szCs w:val="14"/>
        </w:rPr>
        <w:t>#*" ##%"#"+!#(&amp;&amp;%"'+$'""#* "%#! " +#!+ &amp;)%#"$'!%</w:t>
      </w:r>
    </w:p>
    <w:p w14:paraId="7A3644A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EF4A153" w14:textId="77777777" w:rsidR="00F26A1A" w:rsidRDefault="00F26A1A">
      <w:pPr>
        <w:sectPr w:rsidR="00F26A1A">
          <w:type w:val="continuous"/>
          <w:pgSz w:w="8640" w:h="13101"/>
          <w:pgMar w:top="493" w:right="700" w:bottom="0" w:left="860" w:header="0" w:footer="0" w:gutter="0"/>
          <w:cols w:space="720" w:equalWidth="0">
            <w:col w:w="7080"/>
          </w:cols>
        </w:sectPr>
      </w:pPr>
    </w:p>
    <w:p w14:paraId="59DD9AEF" w14:textId="77777777" w:rsidR="00F26A1A" w:rsidRDefault="00F26A1A">
      <w:pPr>
        <w:spacing w:line="141" w:lineRule="exact"/>
        <w:rPr>
          <w:sz w:val="20"/>
          <w:szCs w:val="20"/>
        </w:rPr>
      </w:pPr>
      <w:bookmarkStart w:id="119" w:name="page122"/>
      <w:bookmarkEnd w:id="119"/>
    </w:p>
    <w:p w14:paraId="258D9BFE" w14:textId="77777777" w:rsidR="00F26A1A" w:rsidRDefault="00000000">
      <w:pPr>
        <w:tabs>
          <w:tab w:val="left" w:pos="3880"/>
        </w:tabs>
        <w:rPr>
          <w:sz w:val="20"/>
          <w:szCs w:val="20"/>
        </w:rPr>
      </w:pPr>
      <w:r>
        <w:rPr>
          <w:rFonts w:ascii="Arial" w:eastAsia="Arial" w:hAnsi="Arial" w:cs="Arial"/>
          <w:b/>
          <w:bCs/>
          <w:sz w:val="16"/>
          <w:szCs w:val="16"/>
        </w:rPr>
        <w:t>126</w:t>
      </w:r>
      <w:r>
        <w:rPr>
          <w:sz w:val="20"/>
          <w:szCs w:val="20"/>
        </w:rPr>
        <w:tab/>
      </w:r>
      <w:r>
        <w:rPr>
          <w:rFonts w:ascii="Arial" w:eastAsia="Arial" w:hAnsi="Arial" w:cs="Arial"/>
          <w:sz w:val="14"/>
          <w:szCs w:val="14"/>
        </w:rPr>
        <w:t>SYNOPSIS OF CLINICAL OPHTHALMOLOGY</w:t>
      </w:r>
    </w:p>
    <w:p w14:paraId="44A61898" w14:textId="77777777" w:rsidR="00F26A1A" w:rsidRDefault="00000000">
      <w:pPr>
        <w:spacing w:line="20" w:lineRule="exact"/>
        <w:rPr>
          <w:sz w:val="20"/>
          <w:szCs w:val="20"/>
        </w:rPr>
      </w:pPr>
      <w:r>
        <w:rPr>
          <w:noProof/>
          <w:sz w:val="20"/>
          <w:szCs w:val="20"/>
        </w:rPr>
        <w:drawing>
          <wp:anchor distT="0" distB="0" distL="114300" distR="114300" simplePos="0" relativeHeight="251540992" behindDoc="1" locked="0" layoutInCell="0" allowOverlap="1" wp14:anchorId="39336030" wp14:editId="1B44A2CB">
            <wp:simplePos x="0" y="0"/>
            <wp:positionH relativeFrom="column">
              <wp:posOffset>0</wp:posOffset>
            </wp:positionH>
            <wp:positionV relativeFrom="paragraph">
              <wp:posOffset>55880</wp:posOffset>
            </wp:positionV>
            <wp:extent cx="4419600" cy="228282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0"/>
                    <a:srcRect/>
                    <a:stretch>
                      <a:fillRect/>
                    </a:stretch>
                  </pic:blipFill>
                  <pic:spPr bwMode="auto">
                    <a:xfrm>
                      <a:off x="0" y="0"/>
                      <a:ext cx="4419600" cy="2282825"/>
                    </a:xfrm>
                    <a:prstGeom prst="rect">
                      <a:avLst/>
                    </a:prstGeom>
                    <a:noFill/>
                  </pic:spPr>
                </pic:pic>
              </a:graphicData>
            </a:graphic>
          </wp:anchor>
        </w:drawing>
      </w:r>
    </w:p>
    <w:p w14:paraId="330A5756" w14:textId="77777777" w:rsidR="00F26A1A" w:rsidRDefault="00F26A1A">
      <w:pPr>
        <w:spacing w:line="200" w:lineRule="exact"/>
        <w:rPr>
          <w:sz w:val="20"/>
          <w:szCs w:val="20"/>
        </w:rPr>
      </w:pPr>
    </w:p>
    <w:p w14:paraId="2EC54919" w14:textId="77777777" w:rsidR="00F26A1A" w:rsidRDefault="00F26A1A">
      <w:pPr>
        <w:spacing w:line="200" w:lineRule="exact"/>
        <w:rPr>
          <w:sz w:val="20"/>
          <w:szCs w:val="20"/>
        </w:rPr>
      </w:pPr>
    </w:p>
    <w:p w14:paraId="6192092A" w14:textId="77777777" w:rsidR="00F26A1A" w:rsidRDefault="00F26A1A">
      <w:pPr>
        <w:spacing w:line="200" w:lineRule="exact"/>
        <w:rPr>
          <w:sz w:val="20"/>
          <w:szCs w:val="20"/>
        </w:rPr>
      </w:pPr>
    </w:p>
    <w:p w14:paraId="3A767C3B" w14:textId="77777777" w:rsidR="00F26A1A" w:rsidRDefault="00F26A1A">
      <w:pPr>
        <w:spacing w:line="200" w:lineRule="exact"/>
        <w:rPr>
          <w:sz w:val="20"/>
          <w:szCs w:val="20"/>
        </w:rPr>
      </w:pPr>
    </w:p>
    <w:p w14:paraId="6E88B374" w14:textId="77777777" w:rsidR="00F26A1A" w:rsidRDefault="00F26A1A">
      <w:pPr>
        <w:spacing w:line="200" w:lineRule="exact"/>
        <w:rPr>
          <w:sz w:val="20"/>
          <w:szCs w:val="20"/>
        </w:rPr>
      </w:pPr>
    </w:p>
    <w:p w14:paraId="0D59690C" w14:textId="77777777" w:rsidR="00F26A1A" w:rsidRDefault="00F26A1A">
      <w:pPr>
        <w:spacing w:line="200" w:lineRule="exact"/>
        <w:rPr>
          <w:sz w:val="20"/>
          <w:szCs w:val="20"/>
        </w:rPr>
      </w:pPr>
    </w:p>
    <w:p w14:paraId="3A1FA73C" w14:textId="77777777" w:rsidR="00F26A1A" w:rsidRDefault="00F26A1A">
      <w:pPr>
        <w:spacing w:line="200" w:lineRule="exact"/>
        <w:rPr>
          <w:sz w:val="20"/>
          <w:szCs w:val="20"/>
        </w:rPr>
      </w:pPr>
    </w:p>
    <w:p w14:paraId="6B5F7346" w14:textId="77777777" w:rsidR="00F26A1A" w:rsidRDefault="00F26A1A">
      <w:pPr>
        <w:spacing w:line="200" w:lineRule="exact"/>
        <w:rPr>
          <w:sz w:val="20"/>
          <w:szCs w:val="20"/>
        </w:rPr>
      </w:pPr>
    </w:p>
    <w:p w14:paraId="47D63366" w14:textId="77777777" w:rsidR="00F26A1A" w:rsidRDefault="00F26A1A">
      <w:pPr>
        <w:spacing w:line="200" w:lineRule="exact"/>
        <w:rPr>
          <w:sz w:val="20"/>
          <w:szCs w:val="20"/>
        </w:rPr>
      </w:pPr>
    </w:p>
    <w:p w14:paraId="7F7EAA57" w14:textId="77777777" w:rsidR="00F26A1A" w:rsidRDefault="00F26A1A">
      <w:pPr>
        <w:spacing w:line="200" w:lineRule="exact"/>
        <w:rPr>
          <w:sz w:val="20"/>
          <w:szCs w:val="20"/>
        </w:rPr>
      </w:pPr>
    </w:p>
    <w:p w14:paraId="3959C717" w14:textId="77777777" w:rsidR="00F26A1A" w:rsidRDefault="00F26A1A">
      <w:pPr>
        <w:spacing w:line="200" w:lineRule="exact"/>
        <w:rPr>
          <w:sz w:val="20"/>
          <w:szCs w:val="20"/>
        </w:rPr>
      </w:pPr>
    </w:p>
    <w:p w14:paraId="44377E05" w14:textId="77777777" w:rsidR="00F26A1A" w:rsidRDefault="00F26A1A">
      <w:pPr>
        <w:spacing w:line="200" w:lineRule="exact"/>
        <w:rPr>
          <w:sz w:val="20"/>
          <w:szCs w:val="20"/>
        </w:rPr>
      </w:pPr>
    </w:p>
    <w:p w14:paraId="1FEA564B" w14:textId="77777777" w:rsidR="00F26A1A" w:rsidRDefault="00F26A1A">
      <w:pPr>
        <w:spacing w:line="200" w:lineRule="exact"/>
        <w:rPr>
          <w:sz w:val="20"/>
          <w:szCs w:val="20"/>
        </w:rPr>
      </w:pPr>
    </w:p>
    <w:p w14:paraId="7BFD31DE" w14:textId="77777777" w:rsidR="00F26A1A" w:rsidRDefault="00F26A1A">
      <w:pPr>
        <w:spacing w:line="200" w:lineRule="exact"/>
        <w:rPr>
          <w:sz w:val="20"/>
          <w:szCs w:val="20"/>
        </w:rPr>
      </w:pPr>
    </w:p>
    <w:p w14:paraId="3B6EFB73" w14:textId="77777777" w:rsidR="00F26A1A" w:rsidRDefault="00F26A1A">
      <w:pPr>
        <w:spacing w:line="200" w:lineRule="exact"/>
        <w:rPr>
          <w:sz w:val="20"/>
          <w:szCs w:val="20"/>
        </w:rPr>
      </w:pPr>
    </w:p>
    <w:p w14:paraId="2BB1308A" w14:textId="77777777" w:rsidR="00F26A1A" w:rsidRDefault="00F26A1A">
      <w:pPr>
        <w:spacing w:line="342" w:lineRule="exact"/>
        <w:rPr>
          <w:sz w:val="20"/>
          <w:szCs w:val="20"/>
        </w:rPr>
      </w:pPr>
    </w:p>
    <w:p w14:paraId="479FD5BB"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9D7383B" w14:textId="77777777" w:rsidR="00F26A1A" w:rsidRDefault="00F26A1A">
      <w:pPr>
        <w:spacing w:line="237" w:lineRule="exact"/>
        <w:rPr>
          <w:sz w:val="20"/>
          <w:szCs w:val="20"/>
        </w:rPr>
      </w:pPr>
    </w:p>
    <w:p w14:paraId="30950C59" w14:textId="77777777" w:rsidR="00F26A1A" w:rsidRDefault="00000000">
      <w:pPr>
        <w:spacing w:line="227" w:lineRule="auto"/>
        <w:ind w:right="100"/>
        <w:jc w:val="both"/>
        <w:rPr>
          <w:sz w:val="20"/>
          <w:szCs w:val="20"/>
        </w:rPr>
      </w:pPr>
      <w:r>
        <w:rPr>
          <w:rFonts w:ascii="Arial" w:eastAsia="Arial" w:hAnsi="Arial" w:cs="Arial"/>
          <w:sz w:val="15"/>
          <w:szCs w:val="15"/>
        </w:rPr>
        <w:t>Fig. 7.16 Neurotrophic keratopathy: (A) large epithelial defect, (B) melting with iris prolapse. (</w:t>
      </w:r>
      <w:r>
        <w:rPr>
          <w:rFonts w:ascii="Arial" w:eastAsia="Arial" w:hAnsi="Arial" w:cs="Arial"/>
          <w:color w:val="0080AC"/>
          <w:sz w:val="15"/>
          <w:szCs w:val="15"/>
        </w:rPr>
        <w:t>Figure 7.16A</w:t>
      </w:r>
      <w:r>
        <w:rPr>
          <w:rFonts w:ascii="Arial" w:eastAsia="Arial" w:hAnsi="Arial" w:cs="Arial"/>
          <w:sz w:val="15"/>
          <w:szCs w:val="15"/>
        </w:rPr>
        <w:t xml:space="preserve"> courtesy of S. Tuft.)</w:t>
      </w:r>
    </w:p>
    <w:p w14:paraId="61076ECC" w14:textId="77777777" w:rsidR="00F26A1A" w:rsidRDefault="00000000">
      <w:pPr>
        <w:spacing w:line="20" w:lineRule="exact"/>
        <w:rPr>
          <w:sz w:val="20"/>
          <w:szCs w:val="20"/>
        </w:rPr>
      </w:pPr>
      <w:r>
        <w:rPr>
          <w:noProof/>
          <w:sz w:val="20"/>
          <w:szCs w:val="20"/>
        </w:rPr>
        <w:drawing>
          <wp:anchor distT="0" distB="0" distL="114300" distR="114300" simplePos="0" relativeHeight="251542016" behindDoc="1" locked="0" layoutInCell="0" allowOverlap="1" wp14:anchorId="619C9B72" wp14:editId="3325F554">
            <wp:simplePos x="0" y="0"/>
            <wp:positionH relativeFrom="column">
              <wp:posOffset>16510</wp:posOffset>
            </wp:positionH>
            <wp:positionV relativeFrom="paragraph">
              <wp:posOffset>227965</wp:posOffset>
            </wp:positionV>
            <wp:extent cx="4385945" cy="211201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1"/>
                    <a:srcRect/>
                    <a:stretch>
                      <a:fillRect/>
                    </a:stretch>
                  </pic:blipFill>
                  <pic:spPr bwMode="auto">
                    <a:xfrm>
                      <a:off x="0" y="0"/>
                      <a:ext cx="4385945" cy="2112010"/>
                    </a:xfrm>
                    <a:prstGeom prst="rect">
                      <a:avLst/>
                    </a:prstGeom>
                    <a:noFill/>
                  </pic:spPr>
                </pic:pic>
              </a:graphicData>
            </a:graphic>
          </wp:anchor>
        </w:drawing>
      </w:r>
    </w:p>
    <w:p w14:paraId="75327859" w14:textId="77777777" w:rsidR="00F26A1A" w:rsidRDefault="00F26A1A">
      <w:pPr>
        <w:spacing w:line="200" w:lineRule="exact"/>
        <w:rPr>
          <w:sz w:val="20"/>
          <w:szCs w:val="20"/>
        </w:rPr>
      </w:pPr>
    </w:p>
    <w:p w14:paraId="2C3FF248" w14:textId="77777777" w:rsidR="00F26A1A" w:rsidRDefault="00F26A1A">
      <w:pPr>
        <w:spacing w:line="200" w:lineRule="exact"/>
        <w:rPr>
          <w:sz w:val="20"/>
          <w:szCs w:val="20"/>
        </w:rPr>
      </w:pPr>
    </w:p>
    <w:p w14:paraId="2C3E890D" w14:textId="77777777" w:rsidR="00F26A1A" w:rsidRDefault="00F26A1A">
      <w:pPr>
        <w:spacing w:line="200" w:lineRule="exact"/>
        <w:rPr>
          <w:sz w:val="20"/>
          <w:szCs w:val="20"/>
        </w:rPr>
      </w:pPr>
    </w:p>
    <w:p w14:paraId="761C89D7" w14:textId="77777777" w:rsidR="00F26A1A" w:rsidRDefault="00F26A1A">
      <w:pPr>
        <w:spacing w:line="200" w:lineRule="exact"/>
        <w:rPr>
          <w:sz w:val="20"/>
          <w:szCs w:val="20"/>
        </w:rPr>
      </w:pPr>
    </w:p>
    <w:p w14:paraId="3FE1004E" w14:textId="77777777" w:rsidR="00F26A1A" w:rsidRDefault="00F26A1A">
      <w:pPr>
        <w:spacing w:line="200" w:lineRule="exact"/>
        <w:rPr>
          <w:sz w:val="20"/>
          <w:szCs w:val="20"/>
        </w:rPr>
      </w:pPr>
    </w:p>
    <w:p w14:paraId="35D58C46" w14:textId="77777777" w:rsidR="00F26A1A" w:rsidRDefault="00F26A1A">
      <w:pPr>
        <w:spacing w:line="200" w:lineRule="exact"/>
        <w:rPr>
          <w:sz w:val="20"/>
          <w:szCs w:val="20"/>
        </w:rPr>
      </w:pPr>
    </w:p>
    <w:p w14:paraId="5C732E66" w14:textId="77777777" w:rsidR="00F26A1A" w:rsidRDefault="00F26A1A">
      <w:pPr>
        <w:spacing w:line="200" w:lineRule="exact"/>
        <w:rPr>
          <w:sz w:val="20"/>
          <w:szCs w:val="20"/>
        </w:rPr>
      </w:pPr>
    </w:p>
    <w:p w14:paraId="49C7D825" w14:textId="77777777" w:rsidR="00F26A1A" w:rsidRDefault="00F26A1A">
      <w:pPr>
        <w:spacing w:line="200" w:lineRule="exact"/>
        <w:rPr>
          <w:sz w:val="20"/>
          <w:szCs w:val="20"/>
        </w:rPr>
      </w:pPr>
    </w:p>
    <w:p w14:paraId="12BBDC29" w14:textId="77777777" w:rsidR="00F26A1A" w:rsidRDefault="00F26A1A">
      <w:pPr>
        <w:spacing w:line="200" w:lineRule="exact"/>
        <w:rPr>
          <w:sz w:val="20"/>
          <w:szCs w:val="20"/>
        </w:rPr>
      </w:pPr>
    </w:p>
    <w:p w14:paraId="4BF9C6C4" w14:textId="77777777" w:rsidR="00F26A1A" w:rsidRDefault="00F26A1A">
      <w:pPr>
        <w:spacing w:line="200" w:lineRule="exact"/>
        <w:rPr>
          <w:sz w:val="20"/>
          <w:szCs w:val="20"/>
        </w:rPr>
      </w:pPr>
    </w:p>
    <w:p w14:paraId="484B3E0C" w14:textId="77777777" w:rsidR="00F26A1A" w:rsidRDefault="00F26A1A">
      <w:pPr>
        <w:spacing w:line="200" w:lineRule="exact"/>
        <w:rPr>
          <w:sz w:val="20"/>
          <w:szCs w:val="20"/>
        </w:rPr>
      </w:pPr>
    </w:p>
    <w:p w14:paraId="09981AF8" w14:textId="77777777" w:rsidR="00F26A1A" w:rsidRDefault="00F26A1A">
      <w:pPr>
        <w:spacing w:line="200" w:lineRule="exact"/>
        <w:rPr>
          <w:sz w:val="20"/>
          <w:szCs w:val="20"/>
        </w:rPr>
      </w:pPr>
    </w:p>
    <w:p w14:paraId="2B4F4FF2" w14:textId="77777777" w:rsidR="00F26A1A" w:rsidRDefault="00F26A1A">
      <w:pPr>
        <w:spacing w:line="200" w:lineRule="exact"/>
        <w:rPr>
          <w:sz w:val="20"/>
          <w:szCs w:val="20"/>
        </w:rPr>
      </w:pPr>
    </w:p>
    <w:p w14:paraId="1CBAC511" w14:textId="77777777" w:rsidR="00F26A1A" w:rsidRDefault="00F26A1A">
      <w:pPr>
        <w:spacing w:line="200" w:lineRule="exact"/>
        <w:rPr>
          <w:sz w:val="20"/>
          <w:szCs w:val="20"/>
        </w:rPr>
      </w:pPr>
    </w:p>
    <w:p w14:paraId="4426E1F6" w14:textId="77777777" w:rsidR="00F26A1A" w:rsidRDefault="00F26A1A">
      <w:pPr>
        <w:spacing w:line="200" w:lineRule="exact"/>
        <w:rPr>
          <w:sz w:val="20"/>
          <w:szCs w:val="20"/>
        </w:rPr>
      </w:pPr>
    </w:p>
    <w:p w14:paraId="22B76A78" w14:textId="77777777" w:rsidR="00F26A1A" w:rsidRDefault="00F26A1A">
      <w:pPr>
        <w:spacing w:line="350" w:lineRule="exact"/>
        <w:rPr>
          <w:sz w:val="20"/>
          <w:szCs w:val="20"/>
        </w:rPr>
      </w:pPr>
    </w:p>
    <w:p w14:paraId="717C37BC" w14:textId="77777777" w:rsidR="00F26A1A" w:rsidRDefault="00000000">
      <w:pPr>
        <w:tabs>
          <w:tab w:val="left" w:pos="362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57325B3" w14:textId="77777777" w:rsidR="00F26A1A" w:rsidRDefault="00F26A1A">
      <w:pPr>
        <w:spacing w:line="282" w:lineRule="exact"/>
        <w:rPr>
          <w:sz w:val="20"/>
          <w:szCs w:val="20"/>
        </w:rPr>
      </w:pPr>
    </w:p>
    <w:p w14:paraId="6D7A2E59" w14:textId="77777777" w:rsidR="00F26A1A" w:rsidRDefault="00000000">
      <w:pPr>
        <w:spacing w:line="227" w:lineRule="auto"/>
        <w:ind w:right="100"/>
        <w:jc w:val="both"/>
        <w:rPr>
          <w:sz w:val="20"/>
          <w:szCs w:val="20"/>
        </w:rPr>
      </w:pPr>
      <w:r>
        <w:rPr>
          <w:rFonts w:ascii="Arial" w:eastAsia="Arial" w:hAnsi="Arial" w:cs="Arial"/>
          <w:sz w:val="15"/>
          <w:szCs w:val="15"/>
        </w:rPr>
        <w:t>Fig. 7.17 Exposure keratopathy: (A) inferior epithelial defect, (B) secondary bacterial infection. (</w:t>
      </w:r>
      <w:r>
        <w:rPr>
          <w:rFonts w:ascii="Arial" w:eastAsia="Arial" w:hAnsi="Arial" w:cs="Arial"/>
          <w:color w:val="0080AC"/>
          <w:sz w:val="15"/>
          <w:szCs w:val="15"/>
        </w:rPr>
        <w:t>Figure 7.17B</w:t>
      </w:r>
      <w:r>
        <w:rPr>
          <w:rFonts w:ascii="Arial" w:eastAsia="Arial" w:hAnsi="Arial" w:cs="Arial"/>
          <w:sz w:val="15"/>
          <w:szCs w:val="15"/>
        </w:rPr>
        <w:t xml:space="preserve"> courtesy of T. Carmichael.)</w:t>
      </w:r>
    </w:p>
    <w:p w14:paraId="035102DF" w14:textId="77777777" w:rsidR="00F26A1A" w:rsidRDefault="00F26A1A">
      <w:pPr>
        <w:spacing w:line="200" w:lineRule="exact"/>
        <w:rPr>
          <w:sz w:val="20"/>
          <w:szCs w:val="20"/>
        </w:rPr>
      </w:pPr>
    </w:p>
    <w:p w14:paraId="55E7E646" w14:textId="77777777" w:rsidR="00F26A1A" w:rsidRDefault="00F26A1A">
      <w:pPr>
        <w:spacing w:line="237" w:lineRule="exact"/>
        <w:rPr>
          <w:sz w:val="20"/>
          <w:szCs w:val="20"/>
        </w:rPr>
      </w:pPr>
    </w:p>
    <w:p w14:paraId="3C79ED4A" w14:textId="77777777" w:rsidR="00F26A1A" w:rsidRDefault="00000000">
      <w:pPr>
        <w:rPr>
          <w:sz w:val="20"/>
          <w:szCs w:val="20"/>
        </w:rPr>
      </w:pPr>
      <w:r>
        <w:rPr>
          <w:rFonts w:ascii="Arial" w:eastAsia="Arial" w:hAnsi="Arial" w:cs="Arial"/>
          <w:b/>
          <w:bCs/>
          <w:color w:val="C8001A"/>
          <w:sz w:val="24"/>
          <w:szCs w:val="24"/>
        </w:rPr>
        <w:t>Exposure keratopathy</w:t>
      </w:r>
    </w:p>
    <w:p w14:paraId="2C9102E8" w14:textId="77777777" w:rsidR="00F26A1A" w:rsidRDefault="00F26A1A">
      <w:pPr>
        <w:spacing w:line="137" w:lineRule="exact"/>
        <w:rPr>
          <w:sz w:val="20"/>
          <w:szCs w:val="20"/>
        </w:rPr>
      </w:pPr>
    </w:p>
    <w:p w14:paraId="52293BA6" w14:textId="77777777" w:rsidR="00F26A1A" w:rsidRDefault="00000000">
      <w:pPr>
        <w:rPr>
          <w:sz w:val="20"/>
          <w:szCs w:val="20"/>
        </w:rPr>
      </w:pPr>
      <w:r>
        <w:rPr>
          <w:rFonts w:ascii="Arial" w:eastAsia="Arial" w:hAnsi="Arial" w:cs="Arial"/>
          <w:b/>
          <w:bCs/>
          <w:sz w:val="18"/>
          <w:szCs w:val="18"/>
        </w:rPr>
        <w:t>Pathogenesis:</w:t>
      </w:r>
    </w:p>
    <w:p w14:paraId="12E22015" w14:textId="77777777" w:rsidR="00F26A1A" w:rsidRDefault="00F26A1A">
      <w:pPr>
        <w:spacing w:line="28" w:lineRule="exact"/>
        <w:rPr>
          <w:sz w:val="20"/>
          <w:szCs w:val="20"/>
        </w:rPr>
      </w:pPr>
    </w:p>
    <w:p w14:paraId="07F571C4" w14:textId="77777777" w:rsidR="00F26A1A" w:rsidRDefault="00000000">
      <w:pPr>
        <w:spacing w:line="246" w:lineRule="auto"/>
        <w:ind w:right="100"/>
        <w:jc w:val="both"/>
        <w:rPr>
          <w:sz w:val="20"/>
          <w:szCs w:val="20"/>
        </w:rPr>
      </w:pPr>
      <w:r>
        <w:rPr>
          <w:rFonts w:ascii="Arial" w:eastAsia="Arial" w:hAnsi="Arial" w:cs="Arial"/>
          <w:sz w:val="18"/>
          <w:szCs w:val="18"/>
        </w:rPr>
        <w:t>inadequate lid closure (lagophthalmos), resulting in inadequate corneal wetting. Causes include facial nerve palsy, reduced muscle tone as in coma or parkinsonism, mechanical (e.g. eyelid scar-ring), and severe proptosis.</w:t>
      </w:r>
    </w:p>
    <w:p w14:paraId="6E1A1F27" w14:textId="77777777" w:rsidR="00F26A1A" w:rsidRDefault="00F26A1A">
      <w:pPr>
        <w:spacing w:line="149" w:lineRule="exact"/>
        <w:rPr>
          <w:sz w:val="20"/>
          <w:szCs w:val="20"/>
        </w:rPr>
      </w:pPr>
    </w:p>
    <w:p w14:paraId="7B2A08C9" w14:textId="77777777" w:rsidR="00F26A1A" w:rsidRDefault="00000000">
      <w:pPr>
        <w:rPr>
          <w:sz w:val="20"/>
          <w:szCs w:val="20"/>
        </w:rPr>
      </w:pPr>
      <w:r>
        <w:rPr>
          <w:rFonts w:ascii="Arial" w:eastAsia="Arial" w:hAnsi="Arial" w:cs="Arial"/>
          <w:b/>
          <w:bCs/>
          <w:sz w:val="18"/>
          <w:szCs w:val="18"/>
        </w:rPr>
        <w:t>Diagnosis</w:t>
      </w:r>
    </w:p>
    <w:p w14:paraId="169FFD56" w14:textId="77777777" w:rsidR="00F26A1A" w:rsidRDefault="00F26A1A">
      <w:pPr>
        <w:spacing w:line="17" w:lineRule="exact"/>
        <w:rPr>
          <w:sz w:val="20"/>
          <w:szCs w:val="20"/>
        </w:rPr>
      </w:pPr>
    </w:p>
    <w:p w14:paraId="12C67887"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symptoms are those of dry eye.</w:t>
      </w:r>
    </w:p>
    <w:p w14:paraId="630A93EE" w14:textId="77777777" w:rsidR="00F26A1A" w:rsidRDefault="00F26A1A">
      <w:pPr>
        <w:spacing w:line="17" w:lineRule="exact"/>
        <w:rPr>
          <w:sz w:val="20"/>
          <w:szCs w:val="20"/>
        </w:rPr>
      </w:pPr>
    </w:p>
    <w:p w14:paraId="27D9F6D7"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(a) mild inferior third punctate epithelial changes, often progressing to breakdown (</w:t>
      </w:r>
      <w:r>
        <w:rPr>
          <w:rFonts w:ascii="Arial" w:eastAsia="Arial" w:hAnsi="Arial" w:cs="Arial"/>
          <w:color w:val="0080AC"/>
          <w:sz w:val="18"/>
          <w:szCs w:val="18"/>
        </w:rPr>
        <w:t>Fig. 7.17A</w:t>
      </w:r>
      <w:r>
        <w:rPr>
          <w:rFonts w:ascii="Arial" w:eastAsia="Arial" w:hAnsi="Arial" w:cs="Arial"/>
          <w:sz w:val="18"/>
          <w:szCs w:val="18"/>
        </w:rPr>
        <w:t>), (b) stromal melting (sometimes with perforation), (c) secondary infection (</w:t>
      </w:r>
      <w:r>
        <w:rPr>
          <w:rFonts w:ascii="Arial" w:eastAsia="Arial" w:hAnsi="Arial" w:cs="Arial"/>
          <w:color w:val="0080AC"/>
          <w:sz w:val="18"/>
          <w:szCs w:val="18"/>
        </w:rPr>
        <w:t>Fig. 7.17B</w:t>
      </w:r>
      <w:r>
        <w:rPr>
          <w:rFonts w:ascii="Arial" w:eastAsia="Arial" w:hAnsi="Arial" w:cs="Arial"/>
          <w:sz w:val="18"/>
          <w:szCs w:val="18"/>
        </w:rPr>
        <w:t>), (d) inferior fibrovascular change.</w:t>
      </w:r>
    </w:p>
    <w:p w14:paraId="6FDF66BA" w14:textId="77777777" w:rsidR="00F26A1A" w:rsidRDefault="00F26A1A">
      <w:pPr>
        <w:sectPr w:rsidR="00F26A1A">
          <w:pgSz w:w="8640" w:h="13101"/>
          <w:pgMar w:top="500" w:right="860" w:bottom="0" w:left="720" w:header="0" w:footer="0" w:gutter="0"/>
          <w:cols w:space="720" w:equalWidth="0">
            <w:col w:w="7060"/>
          </w:cols>
        </w:sectPr>
      </w:pPr>
    </w:p>
    <w:p w14:paraId="6874D87E" w14:textId="77777777" w:rsidR="00F26A1A" w:rsidRDefault="00F26A1A">
      <w:pPr>
        <w:spacing w:line="200" w:lineRule="exact"/>
        <w:rPr>
          <w:sz w:val="20"/>
          <w:szCs w:val="20"/>
        </w:rPr>
      </w:pPr>
    </w:p>
    <w:p w14:paraId="65A23B67" w14:textId="77777777" w:rsidR="00F26A1A" w:rsidRDefault="00F26A1A">
      <w:pPr>
        <w:spacing w:line="359" w:lineRule="exact"/>
        <w:rPr>
          <w:sz w:val="20"/>
          <w:szCs w:val="20"/>
        </w:rPr>
      </w:pPr>
    </w:p>
    <w:p w14:paraId="1BCDD24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20800C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8127AC1" w14:textId="77777777" w:rsidR="00F26A1A" w:rsidRDefault="00F26A1A">
      <w:pPr>
        <w:sectPr w:rsidR="00F26A1A">
          <w:type w:val="continuous"/>
          <w:pgSz w:w="8640" w:h="13101"/>
          <w:pgMar w:top="500" w:right="860" w:bottom="0" w:left="720" w:header="0" w:footer="0" w:gutter="0"/>
          <w:cols w:space="720" w:equalWidth="0">
            <w:col w:w="7060"/>
          </w:cols>
        </w:sectPr>
      </w:pPr>
    </w:p>
    <w:p w14:paraId="07FC1B41" w14:textId="77777777" w:rsidR="00F26A1A" w:rsidRDefault="00F26A1A">
      <w:pPr>
        <w:spacing w:line="141" w:lineRule="exact"/>
        <w:rPr>
          <w:sz w:val="20"/>
          <w:szCs w:val="20"/>
        </w:rPr>
      </w:pPr>
      <w:bookmarkStart w:id="120" w:name="page123"/>
      <w:bookmarkEnd w:id="120"/>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00A1C5D" w14:textId="77777777">
        <w:trPr>
          <w:trHeight w:val="233"/>
        </w:trPr>
        <w:tc>
          <w:tcPr>
            <w:tcW w:w="4100" w:type="dxa"/>
            <w:vAlign w:val="bottom"/>
          </w:tcPr>
          <w:p w14:paraId="6DAE379F"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4F98B2A4" w14:textId="77777777" w:rsidR="00F26A1A" w:rsidRDefault="00000000">
            <w:pPr>
              <w:jc w:val="right"/>
              <w:rPr>
                <w:sz w:val="20"/>
                <w:szCs w:val="20"/>
              </w:rPr>
            </w:pPr>
            <w:r>
              <w:rPr>
                <w:rFonts w:ascii="Arial" w:eastAsia="Arial" w:hAnsi="Arial" w:cs="Arial"/>
                <w:b/>
                <w:bCs/>
                <w:sz w:val="18"/>
                <w:szCs w:val="18"/>
              </w:rPr>
              <w:t>127</w:t>
            </w:r>
          </w:p>
        </w:tc>
      </w:tr>
      <w:tr w:rsidR="00F26A1A" w14:paraId="5388F612" w14:textId="77777777">
        <w:trPr>
          <w:trHeight w:val="46"/>
        </w:trPr>
        <w:tc>
          <w:tcPr>
            <w:tcW w:w="4100" w:type="dxa"/>
            <w:tcBorders>
              <w:bottom w:val="single" w:sz="8" w:space="0" w:color="CCECF4"/>
            </w:tcBorders>
            <w:vAlign w:val="bottom"/>
          </w:tcPr>
          <w:p w14:paraId="0EEEED03" w14:textId="77777777" w:rsidR="00F26A1A" w:rsidRDefault="00F26A1A">
            <w:pPr>
              <w:rPr>
                <w:sz w:val="4"/>
                <w:szCs w:val="4"/>
              </w:rPr>
            </w:pPr>
          </w:p>
        </w:tc>
        <w:tc>
          <w:tcPr>
            <w:tcW w:w="2880" w:type="dxa"/>
            <w:tcBorders>
              <w:bottom w:val="single" w:sz="8" w:space="0" w:color="CCECF4"/>
            </w:tcBorders>
            <w:vAlign w:val="bottom"/>
          </w:tcPr>
          <w:p w14:paraId="7F073BAA" w14:textId="77777777" w:rsidR="00F26A1A" w:rsidRDefault="00F26A1A">
            <w:pPr>
              <w:rPr>
                <w:sz w:val="4"/>
                <w:szCs w:val="4"/>
              </w:rPr>
            </w:pPr>
          </w:p>
        </w:tc>
      </w:tr>
    </w:tbl>
    <w:p w14:paraId="4855008F" w14:textId="77777777" w:rsidR="00F26A1A" w:rsidRDefault="00F26A1A">
      <w:pPr>
        <w:spacing w:line="227" w:lineRule="exact"/>
        <w:rPr>
          <w:sz w:val="20"/>
          <w:szCs w:val="20"/>
        </w:rPr>
      </w:pPr>
    </w:p>
    <w:p w14:paraId="000336A2" w14:textId="77777777" w:rsidR="00F26A1A" w:rsidRDefault="00000000">
      <w:pPr>
        <w:ind w:left="100"/>
        <w:rPr>
          <w:sz w:val="20"/>
          <w:szCs w:val="20"/>
        </w:rPr>
      </w:pPr>
      <w:r>
        <w:rPr>
          <w:rFonts w:ascii="Arial" w:eastAsia="Arial" w:hAnsi="Arial" w:cs="Arial"/>
          <w:b/>
          <w:bCs/>
          <w:sz w:val="18"/>
          <w:szCs w:val="18"/>
        </w:rPr>
        <w:t>Treatment</w:t>
      </w:r>
    </w:p>
    <w:p w14:paraId="16539FAC" w14:textId="77777777" w:rsidR="00F26A1A" w:rsidRDefault="00F26A1A">
      <w:pPr>
        <w:spacing w:line="21" w:lineRule="exact"/>
        <w:rPr>
          <w:sz w:val="20"/>
          <w:szCs w:val="20"/>
        </w:rPr>
      </w:pPr>
    </w:p>
    <w:p w14:paraId="21215384" w14:textId="77777777" w:rsidR="00F26A1A" w:rsidRDefault="00000000">
      <w:pPr>
        <w:spacing w:line="245" w:lineRule="auto"/>
        <w:ind w:left="540" w:right="20"/>
        <w:rPr>
          <w:sz w:val="20"/>
          <w:szCs w:val="20"/>
        </w:rPr>
      </w:pPr>
      <w:r>
        <w:rPr>
          <w:rFonts w:ascii="Arial" w:eastAsia="Arial" w:hAnsi="Arial" w:cs="Arial"/>
          <w:b/>
          <w:bCs/>
          <w:i/>
          <w:iCs/>
          <w:sz w:val="18"/>
          <w:szCs w:val="18"/>
        </w:rPr>
        <w:t>Reversible exposure</w:t>
      </w:r>
      <w:r>
        <w:rPr>
          <w:rFonts w:ascii="Arial" w:eastAsia="Arial" w:hAnsi="Arial" w:cs="Arial"/>
          <w:sz w:val="18"/>
          <w:szCs w:val="18"/>
        </w:rPr>
        <w:t>: (a) daytime artificial tears, (b) ointment or lid taping at night, (c) ban-dage contact lens, (d) temporary tarsorrhaphy.</w:t>
      </w:r>
    </w:p>
    <w:p w14:paraId="168DC1F0" w14:textId="77777777" w:rsidR="00F26A1A" w:rsidRDefault="00F26A1A">
      <w:pPr>
        <w:spacing w:line="17" w:lineRule="exact"/>
        <w:rPr>
          <w:sz w:val="20"/>
          <w:szCs w:val="20"/>
        </w:rPr>
      </w:pPr>
    </w:p>
    <w:p w14:paraId="5755E140" w14:textId="77777777" w:rsidR="00F26A1A" w:rsidRDefault="00000000">
      <w:pPr>
        <w:spacing w:line="342" w:lineRule="auto"/>
        <w:ind w:left="540" w:right="20"/>
        <w:rPr>
          <w:sz w:val="20"/>
          <w:szCs w:val="20"/>
        </w:rPr>
      </w:pPr>
      <w:r>
        <w:rPr>
          <w:rFonts w:ascii="Arial" w:eastAsia="Arial" w:hAnsi="Arial" w:cs="Arial"/>
          <w:b/>
          <w:bCs/>
          <w:i/>
          <w:iCs/>
          <w:sz w:val="15"/>
          <w:szCs w:val="15"/>
        </w:rPr>
        <w:t>Permanent exposure</w:t>
      </w:r>
      <w:r>
        <w:rPr>
          <w:rFonts w:ascii="Arial" w:eastAsia="Arial" w:hAnsi="Arial" w:cs="Arial"/>
          <w:sz w:val="15"/>
          <w:szCs w:val="15"/>
        </w:rPr>
        <w:t>: (a) permanent lateral tarsorrhaphy, (b) upper lid gold/platinum weight insertion, (c) permanent central tarsorrhaphy and/or conjunctival flap in extreme cases.</w:t>
      </w:r>
    </w:p>
    <w:p w14:paraId="14AF3A45" w14:textId="77777777" w:rsidR="00F26A1A" w:rsidRDefault="00F26A1A">
      <w:pPr>
        <w:spacing w:line="187" w:lineRule="exact"/>
        <w:rPr>
          <w:sz w:val="20"/>
          <w:szCs w:val="20"/>
        </w:rPr>
      </w:pPr>
    </w:p>
    <w:p w14:paraId="215B14FA" w14:textId="77777777" w:rsidR="00F26A1A" w:rsidRDefault="00000000">
      <w:pPr>
        <w:ind w:left="100"/>
        <w:rPr>
          <w:sz w:val="20"/>
          <w:szCs w:val="20"/>
        </w:rPr>
      </w:pPr>
      <w:r>
        <w:rPr>
          <w:rFonts w:ascii="Arial" w:eastAsia="Arial" w:hAnsi="Arial" w:cs="Arial"/>
          <w:b/>
          <w:bCs/>
          <w:color w:val="C8001A"/>
          <w:sz w:val="24"/>
          <w:szCs w:val="24"/>
        </w:rPr>
        <w:t>Miscellaneous keratopathies</w:t>
      </w:r>
    </w:p>
    <w:p w14:paraId="3E407F3B" w14:textId="77777777" w:rsidR="00F26A1A" w:rsidRDefault="00F26A1A">
      <w:pPr>
        <w:spacing w:line="102" w:lineRule="exact"/>
        <w:rPr>
          <w:sz w:val="20"/>
          <w:szCs w:val="20"/>
        </w:rPr>
      </w:pPr>
    </w:p>
    <w:p w14:paraId="4B5DCE0E" w14:textId="77777777" w:rsidR="00F26A1A" w:rsidRDefault="00000000">
      <w:pPr>
        <w:ind w:left="100"/>
        <w:rPr>
          <w:sz w:val="20"/>
          <w:szCs w:val="20"/>
        </w:rPr>
      </w:pPr>
      <w:r>
        <w:rPr>
          <w:rFonts w:ascii="Arial" w:eastAsia="Arial" w:hAnsi="Arial" w:cs="Arial"/>
          <w:b/>
          <w:bCs/>
          <w:sz w:val="20"/>
          <w:szCs w:val="20"/>
        </w:rPr>
        <w:t>INFECTIOUS CRYSTALLINE KERATOPATHY</w:t>
      </w:r>
    </w:p>
    <w:p w14:paraId="68B6BDD5" w14:textId="77777777" w:rsidR="00F26A1A" w:rsidRDefault="00F26A1A">
      <w:pPr>
        <w:spacing w:line="145" w:lineRule="exact"/>
        <w:rPr>
          <w:sz w:val="20"/>
          <w:szCs w:val="20"/>
        </w:rPr>
      </w:pPr>
    </w:p>
    <w:p w14:paraId="459D90E9" w14:textId="77777777" w:rsidR="00F26A1A" w:rsidRDefault="00000000">
      <w:pPr>
        <w:ind w:left="100"/>
        <w:rPr>
          <w:sz w:val="20"/>
          <w:szCs w:val="20"/>
        </w:rPr>
      </w:pPr>
      <w:r>
        <w:rPr>
          <w:rFonts w:ascii="Arial" w:eastAsia="Arial" w:hAnsi="Arial" w:cs="Arial"/>
          <w:b/>
          <w:bCs/>
          <w:sz w:val="18"/>
          <w:szCs w:val="18"/>
        </w:rPr>
        <w:t>Pathogenesis:</w:t>
      </w:r>
    </w:p>
    <w:p w14:paraId="48CD1023" w14:textId="77777777" w:rsidR="00F26A1A" w:rsidRDefault="00F26A1A">
      <w:pPr>
        <w:spacing w:line="28" w:lineRule="exact"/>
        <w:rPr>
          <w:sz w:val="20"/>
          <w:szCs w:val="20"/>
        </w:rPr>
      </w:pPr>
    </w:p>
    <w:p w14:paraId="7DF0F237" w14:textId="77777777" w:rsidR="00F26A1A" w:rsidRDefault="00000000">
      <w:pPr>
        <w:spacing w:line="246" w:lineRule="auto"/>
        <w:ind w:left="100" w:right="20"/>
        <w:jc w:val="both"/>
        <w:rPr>
          <w:sz w:val="20"/>
          <w:szCs w:val="20"/>
        </w:rPr>
      </w:pPr>
      <w:r>
        <w:rPr>
          <w:rFonts w:ascii="Arial" w:eastAsia="Arial" w:hAnsi="Arial" w:cs="Arial"/>
          <w:sz w:val="18"/>
          <w:szCs w:val="18"/>
        </w:rPr>
        <w:t xml:space="preserve">indolent condition usually seen after long-term topical steroid therapy when an epithelial defect has previously been present, especially following penetrating keratoplasty. </w:t>
      </w:r>
      <w:r>
        <w:rPr>
          <w:rFonts w:ascii="Arial" w:eastAsia="Arial" w:hAnsi="Arial" w:cs="Arial"/>
          <w:i/>
          <w:iCs/>
          <w:sz w:val="18"/>
          <w:szCs w:val="18"/>
        </w:rPr>
        <w:t>Streptococcus viridans</w:t>
      </w:r>
      <w:r>
        <w:rPr>
          <w:rFonts w:ascii="Arial" w:eastAsia="Arial" w:hAnsi="Arial" w:cs="Arial"/>
          <w:sz w:val="18"/>
          <w:szCs w:val="18"/>
        </w:rPr>
        <w:t xml:space="preserve"> is most commonly isolated.</w:t>
      </w:r>
    </w:p>
    <w:p w14:paraId="1F893094" w14:textId="77777777" w:rsidR="00F26A1A" w:rsidRDefault="00F26A1A">
      <w:pPr>
        <w:spacing w:line="149" w:lineRule="exact"/>
        <w:rPr>
          <w:sz w:val="20"/>
          <w:szCs w:val="20"/>
        </w:rPr>
      </w:pPr>
    </w:p>
    <w:p w14:paraId="6D195656" w14:textId="77777777" w:rsidR="00F26A1A" w:rsidRDefault="00000000">
      <w:pPr>
        <w:ind w:left="100"/>
        <w:rPr>
          <w:sz w:val="20"/>
          <w:szCs w:val="20"/>
        </w:rPr>
      </w:pPr>
      <w:r>
        <w:rPr>
          <w:rFonts w:ascii="Arial" w:eastAsia="Arial" w:hAnsi="Arial" w:cs="Arial"/>
          <w:b/>
          <w:bCs/>
          <w:sz w:val="18"/>
          <w:szCs w:val="18"/>
        </w:rPr>
        <w:t>Diagnosis:</w:t>
      </w:r>
    </w:p>
    <w:p w14:paraId="00120068" w14:textId="77777777" w:rsidR="00F26A1A" w:rsidRDefault="00F26A1A">
      <w:pPr>
        <w:spacing w:line="28" w:lineRule="exact"/>
        <w:rPr>
          <w:sz w:val="20"/>
          <w:szCs w:val="20"/>
        </w:rPr>
      </w:pPr>
    </w:p>
    <w:p w14:paraId="4DA63D45" w14:textId="77777777" w:rsidR="00F26A1A" w:rsidRDefault="00000000">
      <w:pPr>
        <w:numPr>
          <w:ilvl w:val="0"/>
          <w:numId w:val="68"/>
        </w:numPr>
        <w:tabs>
          <w:tab w:val="left" w:pos="333"/>
        </w:tabs>
        <w:spacing w:line="239" w:lineRule="auto"/>
        <w:ind w:left="100" w:right="20"/>
        <w:rPr>
          <w:rFonts w:ascii="Arial" w:eastAsia="Arial" w:hAnsi="Arial" w:cs="Arial"/>
          <w:sz w:val="18"/>
          <w:szCs w:val="18"/>
        </w:rPr>
      </w:pPr>
      <w:r>
        <w:rPr>
          <w:rFonts w:ascii="Arial" w:eastAsia="Arial" w:hAnsi="Arial" w:cs="Arial"/>
          <w:sz w:val="18"/>
          <w:szCs w:val="18"/>
        </w:rPr>
        <w:t>slowly progressive grey-white branching stromal opacities (</w:t>
      </w:r>
      <w:r>
        <w:rPr>
          <w:rFonts w:ascii="Arial" w:eastAsia="Arial" w:hAnsi="Arial" w:cs="Arial"/>
          <w:color w:val="0080AC"/>
          <w:sz w:val="18"/>
          <w:szCs w:val="18"/>
        </w:rPr>
        <w:t>Fig. 7.18A</w:t>
      </w:r>
      <w:r>
        <w:rPr>
          <w:rFonts w:ascii="Arial" w:eastAsia="Arial" w:hAnsi="Arial" w:cs="Arial"/>
          <w:sz w:val="18"/>
          <w:szCs w:val="18"/>
        </w:rPr>
        <w:t>), (b) minimal inflamma-tion, (c) intact overlying epithelium.</w:t>
      </w:r>
    </w:p>
    <w:p w14:paraId="7D894F57" w14:textId="77777777" w:rsidR="00F26A1A" w:rsidRDefault="00F26A1A">
      <w:pPr>
        <w:spacing w:line="193" w:lineRule="exact"/>
        <w:rPr>
          <w:sz w:val="20"/>
          <w:szCs w:val="20"/>
        </w:rPr>
      </w:pPr>
    </w:p>
    <w:p w14:paraId="17B5AAD4" w14:textId="77777777" w:rsidR="00F26A1A" w:rsidRDefault="00000000">
      <w:pPr>
        <w:ind w:left="100"/>
        <w:rPr>
          <w:sz w:val="20"/>
          <w:szCs w:val="20"/>
        </w:rPr>
      </w:pPr>
      <w:r>
        <w:rPr>
          <w:rFonts w:ascii="Arial" w:eastAsia="Arial" w:hAnsi="Arial" w:cs="Arial"/>
          <w:b/>
          <w:bCs/>
          <w:sz w:val="18"/>
          <w:szCs w:val="18"/>
        </w:rPr>
        <w:t>Treatment:</w:t>
      </w:r>
    </w:p>
    <w:p w14:paraId="2F6741FC" w14:textId="77777777" w:rsidR="00F26A1A" w:rsidRDefault="00F26A1A">
      <w:pPr>
        <w:spacing w:line="28" w:lineRule="exact"/>
        <w:rPr>
          <w:sz w:val="20"/>
          <w:szCs w:val="20"/>
        </w:rPr>
      </w:pPr>
    </w:p>
    <w:p w14:paraId="275B3884" w14:textId="77777777" w:rsidR="00F26A1A" w:rsidRDefault="00000000">
      <w:pPr>
        <w:spacing w:line="239" w:lineRule="auto"/>
        <w:ind w:left="100" w:right="20"/>
        <w:rPr>
          <w:sz w:val="20"/>
          <w:szCs w:val="20"/>
        </w:rPr>
      </w:pPr>
      <w:r>
        <w:rPr>
          <w:rFonts w:ascii="Arial" w:eastAsia="Arial" w:hAnsi="Arial" w:cs="Arial"/>
          <w:sz w:val="18"/>
          <w:szCs w:val="18"/>
        </w:rPr>
        <w:t>topical antibiotics for several weeks; stopping steroid without adequate antibiotic cover can pre-cipitate a rapid increase in inflammation.</w:t>
      </w:r>
    </w:p>
    <w:p w14:paraId="7193DCDE" w14:textId="77777777" w:rsidR="00F26A1A" w:rsidRDefault="00F26A1A">
      <w:pPr>
        <w:spacing w:line="298" w:lineRule="exact"/>
        <w:rPr>
          <w:sz w:val="20"/>
          <w:szCs w:val="20"/>
        </w:rPr>
      </w:pPr>
    </w:p>
    <w:p w14:paraId="508D2456" w14:textId="77777777" w:rsidR="00F26A1A" w:rsidRDefault="00000000">
      <w:pPr>
        <w:ind w:left="100"/>
        <w:rPr>
          <w:sz w:val="20"/>
          <w:szCs w:val="20"/>
        </w:rPr>
      </w:pPr>
      <w:r>
        <w:rPr>
          <w:rFonts w:ascii="Arial" w:eastAsia="Arial" w:hAnsi="Arial" w:cs="Arial"/>
          <w:b/>
          <w:bCs/>
          <w:sz w:val="20"/>
          <w:szCs w:val="20"/>
        </w:rPr>
        <w:t>THYGESON SUPERFICIAL PUNCTATE KERATITIS</w:t>
      </w:r>
    </w:p>
    <w:p w14:paraId="51B7E277" w14:textId="77777777" w:rsidR="00F26A1A" w:rsidRDefault="00F26A1A">
      <w:pPr>
        <w:spacing w:line="145" w:lineRule="exact"/>
        <w:rPr>
          <w:sz w:val="20"/>
          <w:szCs w:val="20"/>
        </w:rPr>
      </w:pPr>
    </w:p>
    <w:p w14:paraId="1677C64D" w14:textId="77777777" w:rsidR="00F26A1A" w:rsidRDefault="00000000">
      <w:pPr>
        <w:ind w:left="100"/>
        <w:rPr>
          <w:sz w:val="20"/>
          <w:szCs w:val="20"/>
        </w:rPr>
      </w:pPr>
      <w:r>
        <w:rPr>
          <w:rFonts w:ascii="Arial" w:eastAsia="Arial" w:hAnsi="Arial" w:cs="Arial"/>
          <w:b/>
          <w:bCs/>
          <w:sz w:val="18"/>
          <w:szCs w:val="18"/>
        </w:rPr>
        <w:t>Definition:</w:t>
      </w:r>
    </w:p>
    <w:p w14:paraId="0BFF2E00" w14:textId="77777777" w:rsidR="00F26A1A" w:rsidRDefault="00F26A1A">
      <w:pPr>
        <w:spacing w:line="28" w:lineRule="exact"/>
        <w:rPr>
          <w:sz w:val="20"/>
          <w:szCs w:val="20"/>
        </w:rPr>
      </w:pPr>
    </w:p>
    <w:p w14:paraId="5794680D" w14:textId="77777777" w:rsidR="00F26A1A" w:rsidRDefault="00000000">
      <w:pPr>
        <w:spacing w:line="239" w:lineRule="auto"/>
        <w:ind w:left="100" w:right="20"/>
        <w:rPr>
          <w:sz w:val="20"/>
          <w:szCs w:val="20"/>
        </w:rPr>
      </w:pPr>
      <w:r>
        <w:rPr>
          <w:rFonts w:ascii="Arial" w:eastAsia="Arial" w:hAnsi="Arial" w:cs="Arial"/>
          <w:sz w:val="18"/>
          <w:szCs w:val="18"/>
        </w:rPr>
        <w:t>uncommon, usually bilateral, idiopathic condition characterized by exacerbations and remissions; recurrences can continue for decades.</w:t>
      </w:r>
    </w:p>
    <w:p w14:paraId="7368A172" w14:textId="77777777" w:rsidR="00F26A1A" w:rsidRDefault="00F26A1A">
      <w:pPr>
        <w:spacing w:line="233" w:lineRule="exact"/>
        <w:rPr>
          <w:sz w:val="20"/>
          <w:szCs w:val="20"/>
        </w:rPr>
      </w:pPr>
    </w:p>
    <w:p w14:paraId="100693BE" w14:textId="77777777" w:rsidR="00F26A1A" w:rsidRDefault="00000000">
      <w:pPr>
        <w:ind w:left="100"/>
        <w:rPr>
          <w:sz w:val="20"/>
          <w:szCs w:val="20"/>
        </w:rPr>
      </w:pPr>
      <w:r>
        <w:rPr>
          <w:rFonts w:ascii="Arial" w:eastAsia="Arial" w:hAnsi="Arial" w:cs="Arial"/>
          <w:b/>
          <w:bCs/>
          <w:sz w:val="18"/>
          <w:szCs w:val="18"/>
        </w:rPr>
        <w:t>Diagnosis</w:t>
      </w:r>
    </w:p>
    <w:p w14:paraId="675EA747" w14:textId="77777777" w:rsidR="00F26A1A" w:rsidRDefault="00F26A1A">
      <w:pPr>
        <w:spacing w:line="21" w:lineRule="exact"/>
        <w:rPr>
          <w:sz w:val="20"/>
          <w:szCs w:val="20"/>
        </w:rPr>
      </w:pPr>
    </w:p>
    <w:p w14:paraId="35444508" w14:textId="77777777" w:rsidR="00F26A1A" w:rsidRDefault="00000000">
      <w:pPr>
        <w:spacing w:line="245" w:lineRule="auto"/>
        <w:ind w:left="540"/>
        <w:rPr>
          <w:sz w:val="20"/>
          <w:szCs w:val="20"/>
        </w:rPr>
      </w:pPr>
      <w:r>
        <w:rPr>
          <w:rFonts w:ascii="Arial" w:eastAsia="Arial" w:hAnsi="Arial" w:cs="Arial"/>
          <w:b/>
          <w:bCs/>
          <w:i/>
          <w:iCs/>
          <w:sz w:val="18"/>
          <w:szCs w:val="18"/>
        </w:rPr>
        <w:t>Presentation</w:t>
      </w:r>
      <w:r>
        <w:rPr>
          <w:rFonts w:ascii="Arial" w:eastAsia="Arial" w:hAnsi="Arial" w:cs="Arial"/>
          <w:sz w:val="18"/>
          <w:szCs w:val="18"/>
        </w:rPr>
        <w:t>: typically, in young adult life with recurrent attacks of irritation, photophobia, blurred vision and watering.</w:t>
      </w:r>
    </w:p>
    <w:p w14:paraId="17190F83" w14:textId="77777777" w:rsidR="00F26A1A" w:rsidRDefault="00000000">
      <w:pPr>
        <w:spacing w:line="20" w:lineRule="exact"/>
        <w:rPr>
          <w:sz w:val="20"/>
          <w:szCs w:val="20"/>
        </w:rPr>
      </w:pPr>
      <w:r>
        <w:rPr>
          <w:noProof/>
          <w:sz w:val="20"/>
          <w:szCs w:val="20"/>
        </w:rPr>
        <w:drawing>
          <wp:anchor distT="0" distB="0" distL="114300" distR="114300" simplePos="0" relativeHeight="251543040" behindDoc="1" locked="0" layoutInCell="0" allowOverlap="1" wp14:anchorId="525E780A" wp14:editId="5241581A">
            <wp:simplePos x="0" y="0"/>
            <wp:positionH relativeFrom="column">
              <wp:posOffset>81915</wp:posOffset>
            </wp:positionH>
            <wp:positionV relativeFrom="paragraph">
              <wp:posOffset>652145</wp:posOffset>
            </wp:positionV>
            <wp:extent cx="4382135" cy="179387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2"/>
                    <a:srcRect/>
                    <a:stretch>
                      <a:fillRect/>
                    </a:stretch>
                  </pic:blipFill>
                  <pic:spPr bwMode="auto">
                    <a:xfrm>
                      <a:off x="0" y="0"/>
                      <a:ext cx="4382135" cy="1793875"/>
                    </a:xfrm>
                    <a:prstGeom prst="rect">
                      <a:avLst/>
                    </a:prstGeom>
                    <a:noFill/>
                  </pic:spPr>
                </pic:pic>
              </a:graphicData>
            </a:graphic>
          </wp:anchor>
        </w:drawing>
      </w:r>
    </w:p>
    <w:p w14:paraId="3774D2A2" w14:textId="77777777" w:rsidR="00F26A1A" w:rsidRDefault="00F26A1A">
      <w:pPr>
        <w:spacing w:line="200" w:lineRule="exact"/>
        <w:rPr>
          <w:sz w:val="20"/>
          <w:szCs w:val="20"/>
        </w:rPr>
      </w:pPr>
    </w:p>
    <w:p w14:paraId="17C1539E" w14:textId="77777777" w:rsidR="00F26A1A" w:rsidRDefault="00F26A1A">
      <w:pPr>
        <w:spacing w:line="200" w:lineRule="exact"/>
        <w:rPr>
          <w:sz w:val="20"/>
          <w:szCs w:val="20"/>
        </w:rPr>
      </w:pPr>
    </w:p>
    <w:p w14:paraId="6EB181CD" w14:textId="77777777" w:rsidR="00F26A1A" w:rsidRDefault="00F26A1A">
      <w:pPr>
        <w:spacing w:line="200" w:lineRule="exact"/>
        <w:rPr>
          <w:sz w:val="20"/>
          <w:szCs w:val="20"/>
        </w:rPr>
      </w:pPr>
    </w:p>
    <w:p w14:paraId="2ACD9886" w14:textId="77777777" w:rsidR="00F26A1A" w:rsidRDefault="00F26A1A">
      <w:pPr>
        <w:spacing w:line="200" w:lineRule="exact"/>
        <w:rPr>
          <w:sz w:val="20"/>
          <w:szCs w:val="20"/>
        </w:rPr>
      </w:pPr>
    </w:p>
    <w:p w14:paraId="2C611AAE" w14:textId="77777777" w:rsidR="00F26A1A" w:rsidRDefault="00F26A1A">
      <w:pPr>
        <w:spacing w:line="200" w:lineRule="exact"/>
        <w:rPr>
          <w:sz w:val="20"/>
          <w:szCs w:val="20"/>
        </w:rPr>
      </w:pPr>
    </w:p>
    <w:p w14:paraId="2449626C" w14:textId="77777777" w:rsidR="00F26A1A" w:rsidRDefault="00F26A1A">
      <w:pPr>
        <w:spacing w:line="200" w:lineRule="exact"/>
        <w:rPr>
          <w:sz w:val="20"/>
          <w:szCs w:val="20"/>
        </w:rPr>
      </w:pPr>
    </w:p>
    <w:p w14:paraId="2E51A194" w14:textId="77777777" w:rsidR="00F26A1A" w:rsidRDefault="00F26A1A">
      <w:pPr>
        <w:spacing w:line="200" w:lineRule="exact"/>
        <w:rPr>
          <w:sz w:val="20"/>
          <w:szCs w:val="20"/>
        </w:rPr>
      </w:pPr>
    </w:p>
    <w:p w14:paraId="0CB0642A" w14:textId="77777777" w:rsidR="00F26A1A" w:rsidRDefault="00F26A1A">
      <w:pPr>
        <w:spacing w:line="200" w:lineRule="exact"/>
        <w:rPr>
          <w:sz w:val="20"/>
          <w:szCs w:val="20"/>
        </w:rPr>
      </w:pPr>
    </w:p>
    <w:p w14:paraId="65FF57FA" w14:textId="77777777" w:rsidR="00F26A1A" w:rsidRDefault="00F26A1A">
      <w:pPr>
        <w:spacing w:line="200" w:lineRule="exact"/>
        <w:rPr>
          <w:sz w:val="20"/>
          <w:szCs w:val="20"/>
        </w:rPr>
      </w:pPr>
    </w:p>
    <w:p w14:paraId="0FDEFEEB" w14:textId="77777777" w:rsidR="00F26A1A" w:rsidRDefault="00F26A1A">
      <w:pPr>
        <w:spacing w:line="200" w:lineRule="exact"/>
        <w:rPr>
          <w:sz w:val="20"/>
          <w:szCs w:val="20"/>
        </w:rPr>
      </w:pPr>
    </w:p>
    <w:p w14:paraId="78E642D4" w14:textId="77777777" w:rsidR="00F26A1A" w:rsidRDefault="00F26A1A">
      <w:pPr>
        <w:spacing w:line="200" w:lineRule="exact"/>
        <w:rPr>
          <w:sz w:val="20"/>
          <w:szCs w:val="20"/>
        </w:rPr>
      </w:pPr>
    </w:p>
    <w:p w14:paraId="349EA777" w14:textId="77777777" w:rsidR="00F26A1A" w:rsidRDefault="00F26A1A">
      <w:pPr>
        <w:spacing w:line="200" w:lineRule="exact"/>
        <w:rPr>
          <w:sz w:val="20"/>
          <w:szCs w:val="20"/>
        </w:rPr>
      </w:pPr>
    </w:p>
    <w:p w14:paraId="458B6229" w14:textId="77777777" w:rsidR="00F26A1A" w:rsidRDefault="00F26A1A">
      <w:pPr>
        <w:spacing w:line="200" w:lineRule="exact"/>
        <w:rPr>
          <w:sz w:val="20"/>
          <w:szCs w:val="20"/>
        </w:rPr>
      </w:pPr>
    </w:p>
    <w:p w14:paraId="0F41A83F" w14:textId="77777777" w:rsidR="00F26A1A" w:rsidRDefault="00F26A1A">
      <w:pPr>
        <w:spacing w:line="200" w:lineRule="exact"/>
        <w:rPr>
          <w:sz w:val="20"/>
          <w:szCs w:val="20"/>
        </w:rPr>
      </w:pPr>
    </w:p>
    <w:p w14:paraId="64E03B32" w14:textId="77777777" w:rsidR="00F26A1A" w:rsidRDefault="00F26A1A">
      <w:pPr>
        <w:spacing w:line="200" w:lineRule="exact"/>
        <w:rPr>
          <w:sz w:val="20"/>
          <w:szCs w:val="20"/>
        </w:rPr>
      </w:pPr>
    </w:p>
    <w:p w14:paraId="094BE3DB" w14:textId="77777777" w:rsidR="00F26A1A" w:rsidRDefault="00F26A1A">
      <w:pPr>
        <w:spacing w:line="200" w:lineRule="exact"/>
        <w:rPr>
          <w:sz w:val="20"/>
          <w:szCs w:val="20"/>
        </w:rPr>
      </w:pPr>
    </w:p>
    <w:p w14:paraId="3F70F13F" w14:textId="77777777" w:rsidR="00F26A1A" w:rsidRDefault="00F26A1A">
      <w:pPr>
        <w:spacing w:line="287" w:lineRule="exact"/>
        <w:rPr>
          <w:sz w:val="20"/>
          <w:szCs w:val="20"/>
        </w:rPr>
      </w:pPr>
    </w:p>
    <w:p w14:paraId="6AE3C990" w14:textId="77777777" w:rsidR="00F26A1A" w:rsidRDefault="00000000">
      <w:pPr>
        <w:tabs>
          <w:tab w:val="left" w:pos="4240"/>
        </w:tabs>
        <w:ind w:left="240"/>
        <w:rPr>
          <w:sz w:val="20"/>
          <w:szCs w:val="20"/>
        </w:rPr>
      </w:pPr>
      <w:r>
        <w:rPr>
          <w:rFonts w:ascii="Arial" w:eastAsia="Arial" w:hAnsi="Arial" w:cs="Arial"/>
          <w:color w:val="FFFFFF"/>
          <w:sz w:val="23"/>
          <w:szCs w:val="23"/>
        </w:rPr>
        <w:t>A</w:t>
      </w:r>
      <w:r>
        <w:rPr>
          <w:sz w:val="20"/>
          <w:szCs w:val="20"/>
        </w:rPr>
        <w:tab/>
      </w:r>
      <w:r>
        <w:rPr>
          <w:rFonts w:ascii="Arial" w:eastAsia="Arial" w:hAnsi="Arial" w:cs="Arial"/>
          <w:color w:val="FFFFFF"/>
          <w:sz w:val="23"/>
          <w:szCs w:val="23"/>
        </w:rPr>
        <w:t>B</w:t>
      </w:r>
    </w:p>
    <w:p w14:paraId="3FB884AF" w14:textId="77777777" w:rsidR="00F26A1A" w:rsidRDefault="00F26A1A">
      <w:pPr>
        <w:spacing w:line="210" w:lineRule="exact"/>
        <w:rPr>
          <w:sz w:val="20"/>
          <w:szCs w:val="20"/>
        </w:rPr>
      </w:pPr>
    </w:p>
    <w:p w14:paraId="24C712A8" w14:textId="77777777" w:rsidR="00F26A1A" w:rsidRDefault="00000000">
      <w:pPr>
        <w:tabs>
          <w:tab w:val="left" w:pos="720"/>
        </w:tabs>
        <w:ind w:left="100"/>
        <w:rPr>
          <w:sz w:val="20"/>
          <w:szCs w:val="20"/>
        </w:rPr>
      </w:pPr>
      <w:r>
        <w:rPr>
          <w:rFonts w:ascii="Arial" w:eastAsia="Arial" w:hAnsi="Arial" w:cs="Arial"/>
          <w:sz w:val="15"/>
          <w:szCs w:val="15"/>
        </w:rPr>
        <w:t>Fig. 7.18</w:t>
      </w:r>
      <w:r>
        <w:rPr>
          <w:sz w:val="20"/>
          <w:szCs w:val="20"/>
        </w:rPr>
        <w:tab/>
      </w:r>
      <w:r>
        <w:rPr>
          <w:rFonts w:ascii="Arial" w:eastAsia="Arial" w:hAnsi="Arial" w:cs="Arial"/>
          <w:sz w:val="14"/>
          <w:szCs w:val="14"/>
        </w:rPr>
        <w:t>(A) Infectious crystalline keratopathy, (B) Thygeson superficial punctate keratitis.</w:t>
      </w:r>
    </w:p>
    <w:p w14:paraId="04236BC9" w14:textId="77777777" w:rsidR="00F26A1A" w:rsidRDefault="00F26A1A">
      <w:pPr>
        <w:sectPr w:rsidR="00F26A1A">
          <w:pgSz w:w="8640" w:h="13101"/>
          <w:pgMar w:top="493" w:right="700" w:bottom="0" w:left="860" w:header="0" w:footer="0" w:gutter="0"/>
          <w:cols w:space="720" w:equalWidth="0">
            <w:col w:w="7080"/>
          </w:cols>
        </w:sectPr>
      </w:pPr>
    </w:p>
    <w:p w14:paraId="5DEAACB3" w14:textId="77777777" w:rsidR="00F26A1A" w:rsidRDefault="00F26A1A">
      <w:pPr>
        <w:spacing w:line="200" w:lineRule="exact"/>
        <w:rPr>
          <w:sz w:val="20"/>
          <w:szCs w:val="20"/>
        </w:rPr>
      </w:pPr>
    </w:p>
    <w:p w14:paraId="0EF02F17" w14:textId="77777777" w:rsidR="00F26A1A" w:rsidRDefault="00F26A1A">
      <w:pPr>
        <w:spacing w:line="387" w:lineRule="exact"/>
        <w:rPr>
          <w:sz w:val="20"/>
          <w:szCs w:val="20"/>
        </w:rPr>
      </w:pPr>
    </w:p>
    <w:p w14:paraId="2F4B3396" w14:textId="77777777" w:rsidR="00F26A1A" w:rsidRDefault="00000000">
      <w:pPr>
        <w:spacing w:line="168" w:lineRule="exact"/>
        <w:rPr>
          <w:sz w:val="20"/>
          <w:szCs w:val="20"/>
        </w:rPr>
      </w:pPr>
      <w:r>
        <w:rPr>
          <w:rFonts w:ascii="PMingLiU" w:eastAsia="PMingLiU" w:hAnsi="PMingLiU" w:cs="PMingLiU"/>
          <w:sz w:val="14"/>
          <w:szCs w:val="14"/>
        </w:rPr>
        <w:t>#*" ##%"#"+!#(&amp;&amp;%"'+$'""#* "%#! " +#!+ &amp;)%#"$'!%</w:t>
      </w:r>
    </w:p>
    <w:p w14:paraId="7306DE1A"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98378C3" w14:textId="77777777" w:rsidR="00F26A1A" w:rsidRDefault="00F26A1A">
      <w:pPr>
        <w:sectPr w:rsidR="00F26A1A">
          <w:type w:val="continuous"/>
          <w:pgSz w:w="8640" w:h="13101"/>
          <w:pgMar w:top="493" w:right="700" w:bottom="0" w:left="860" w:header="0" w:footer="0" w:gutter="0"/>
          <w:cols w:space="720" w:equalWidth="0">
            <w:col w:w="7080"/>
          </w:cols>
        </w:sectPr>
      </w:pPr>
    </w:p>
    <w:p w14:paraId="73BCD1A4" w14:textId="77777777" w:rsidR="00F26A1A" w:rsidRDefault="00F26A1A">
      <w:pPr>
        <w:spacing w:line="141" w:lineRule="exact"/>
        <w:rPr>
          <w:sz w:val="20"/>
          <w:szCs w:val="20"/>
        </w:rPr>
      </w:pPr>
      <w:bookmarkStart w:id="121" w:name="page124"/>
      <w:bookmarkEnd w:id="121"/>
    </w:p>
    <w:p w14:paraId="2DC363A3" w14:textId="77777777" w:rsidR="00F26A1A" w:rsidRDefault="00000000">
      <w:pPr>
        <w:tabs>
          <w:tab w:val="left" w:pos="3880"/>
        </w:tabs>
        <w:rPr>
          <w:sz w:val="20"/>
          <w:szCs w:val="20"/>
        </w:rPr>
      </w:pPr>
      <w:r>
        <w:rPr>
          <w:rFonts w:ascii="Arial" w:eastAsia="Arial" w:hAnsi="Arial" w:cs="Arial"/>
          <w:b/>
          <w:bCs/>
          <w:sz w:val="16"/>
          <w:szCs w:val="16"/>
        </w:rPr>
        <w:t>128</w:t>
      </w:r>
      <w:r>
        <w:rPr>
          <w:sz w:val="20"/>
          <w:szCs w:val="20"/>
        </w:rPr>
        <w:tab/>
      </w:r>
      <w:r>
        <w:rPr>
          <w:rFonts w:ascii="Arial" w:eastAsia="Arial" w:hAnsi="Arial" w:cs="Arial"/>
          <w:sz w:val="14"/>
          <w:szCs w:val="14"/>
        </w:rPr>
        <w:t>SYNOPSIS OF CLINICAL OPHTHALMOLOGY</w:t>
      </w:r>
    </w:p>
    <w:p w14:paraId="3BD21CC9" w14:textId="77777777" w:rsidR="00F26A1A" w:rsidRDefault="00000000">
      <w:pPr>
        <w:spacing w:line="20" w:lineRule="exact"/>
        <w:rPr>
          <w:sz w:val="20"/>
          <w:szCs w:val="20"/>
        </w:rPr>
      </w:pPr>
      <w:r>
        <w:rPr>
          <w:noProof/>
          <w:sz w:val="20"/>
          <w:szCs w:val="20"/>
        </w:rPr>
        <w:drawing>
          <wp:anchor distT="0" distB="0" distL="114300" distR="114300" simplePos="0" relativeHeight="251544064" behindDoc="1" locked="0" layoutInCell="0" allowOverlap="1" wp14:anchorId="0557C93A" wp14:editId="2FDDCD51">
            <wp:simplePos x="0" y="0"/>
            <wp:positionH relativeFrom="column">
              <wp:posOffset>0</wp:posOffset>
            </wp:positionH>
            <wp:positionV relativeFrom="paragraph">
              <wp:posOffset>55880</wp:posOffset>
            </wp:positionV>
            <wp:extent cx="4419600" cy="1270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06A72A2F" w14:textId="77777777" w:rsidR="00F26A1A" w:rsidRDefault="00F26A1A">
      <w:pPr>
        <w:spacing w:line="323" w:lineRule="exact"/>
        <w:rPr>
          <w:sz w:val="20"/>
          <w:szCs w:val="20"/>
        </w:rPr>
      </w:pPr>
    </w:p>
    <w:p w14:paraId="5609F469"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Signs</w:t>
      </w:r>
      <w:r>
        <w:rPr>
          <w:rFonts w:ascii="Arial" w:eastAsia="Arial" w:hAnsi="Arial" w:cs="Arial"/>
          <w:sz w:val="17"/>
          <w:szCs w:val="17"/>
        </w:rPr>
        <w:t>: (a) central, coarse, distinct, granular, greyish, slightly elevated epithelial lesions (</w:t>
      </w:r>
      <w:r>
        <w:rPr>
          <w:rFonts w:ascii="Arial" w:eastAsia="Arial" w:hAnsi="Arial" w:cs="Arial"/>
          <w:color w:val="0080AC"/>
          <w:sz w:val="17"/>
          <w:szCs w:val="17"/>
        </w:rPr>
        <w:t>Fig. 7.18B</w:t>
      </w:r>
      <w:r>
        <w:rPr>
          <w:rFonts w:ascii="Arial" w:eastAsia="Arial" w:hAnsi="Arial" w:cs="Arial"/>
          <w:sz w:val="17"/>
          <w:szCs w:val="17"/>
        </w:rPr>
        <w:t>) which stain with fluorescein, (b) mild subepithelial haze if topical antivirals have been used; the conjunctiva is uninvolved, and the eye is not hyperaemic.</w:t>
      </w:r>
    </w:p>
    <w:p w14:paraId="56F247D8" w14:textId="77777777" w:rsidR="00F26A1A" w:rsidRDefault="00000000">
      <w:pPr>
        <w:spacing w:line="235" w:lineRule="auto"/>
        <w:ind w:left="440"/>
        <w:rPr>
          <w:sz w:val="20"/>
          <w:szCs w:val="20"/>
        </w:rPr>
      </w:pPr>
      <w:r>
        <w:rPr>
          <w:rFonts w:ascii="Arial" w:eastAsia="Arial" w:hAnsi="Arial" w:cs="Arial"/>
          <w:b/>
          <w:bCs/>
          <w:i/>
          <w:iCs/>
          <w:sz w:val="18"/>
          <w:szCs w:val="18"/>
        </w:rPr>
        <w:t>Dierential diagnosis</w:t>
      </w:r>
      <w:r>
        <w:rPr>
          <w:rFonts w:ascii="Arial" w:eastAsia="Arial" w:hAnsi="Arial" w:cs="Arial"/>
          <w:sz w:val="18"/>
          <w:szCs w:val="18"/>
        </w:rPr>
        <w:t xml:space="preserve"> : adenoviral keratitis.</w:t>
      </w:r>
    </w:p>
    <w:p w14:paraId="27BB124C" w14:textId="77777777" w:rsidR="00F26A1A" w:rsidRDefault="00F26A1A">
      <w:pPr>
        <w:spacing w:line="229" w:lineRule="exact"/>
        <w:rPr>
          <w:sz w:val="20"/>
          <w:szCs w:val="20"/>
        </w:rPr>
      </w:pPr>
    </w:p>
    <w:p w14:paraId="4EB9A581" w14:textId="77777777" w:rsidR="00F26A1A" w:rsidRDefault="00000000">
      <w:pPr>
        <w:rPr>
          <w:sz w:val="20"/>
          <w:szCs w:val="20"/>
        </w:rPr>
      </w:pPr>
      <w:r>
        <w:rPr>
          <w:rFonts w:ascii="Arial" w:eastAsia="Arial" w:hAnsi="Arial" w:cs="Arial"/>
          <w:b/>
          <w:bCs/>
          <w:sz w:val="18"/>
          <w:szCs w:val="18"/>
        </w:rPr>
        <w:t>Treatment</w:t>
      </w:r>
    </w:p>
    <w:p w14:paraId="430F3309" w14:textId="77777777" w:rsidR="00F26A1A" w:rsidRDefault="00F26A1A">
      <w:pPr>
        <w:spacing w:line="21" w:lineRule="exact"/>
        <w:rPr>
          <w:sz w:val="20"/>
          <w:szCs w:val="20"/>
        </w:rPr>
      </w:pPr>
    </w:p>
    <w:p w14:paraId="3925ACB2"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Topical</w:t>
      </w:r>
      <w:r>
        <w:rPr>
          <w:rFonts w:ascii="Arial" w:eastAsia="Arial" w:hAnsi="Arial" w:cs="Arial"/>
          <w:sz w:val="18"/>
          <w:szCs w:val="18"/>
        </w:rPr>
        <w:t>: (a) lubricants in mild cases, (b) steroids (e.g. fluorometholone 0.1% or loteprednol 0.2%) twice daily, (c) ciclosporin 0.05% is a good alternative to steroids, particularly long term, (d) bandage contact lenses.</w:t>
      </w:r>
    </w:p>
    <w:p w14:paraId="755F0CFD" w14:textId="77777777" w:rsidR="00F26A1A" w:rsidRDefault="00F26A1A">
      <w:pPr>
        <w:spacing w:line="9" w:lineRule="exact"/>
        <w:rPr>
          <w:sz w:val="20"/>
          <w:szCs w:val="20"/>
        </w:rPr>
      </w:pPr>
    </w:p>
    <w:p w14:paraId="5A824E6E" w14:textId="77777777" w:rsidR="00F26A1A" w:rsidRDefault="00000000">
      <w:pPr>
        <w:ind w:left="440"/>
        <w:rPr>
          <w:sz w:val="20"/>
          <w:szCs w:val="20"/>
        </w:rPr>
      </w:pPr>
      <w:r>
        <w:rPr>
          <w:rFonts w:ascii="Arial" w:eastAsia="Arial" w:hAnsi="Arial" w:cs="Arial"/>
          <w:b/>
          <w:bCs/>
          <w:i/>
          <w:iCs/>
          <w:sz w:val="18"/>
          <w:szCs w:val="18"/>
        </w:rPr>
        <w:t>Phototherapeutic keratectomy</w:t>
      </w:r>
      <w:r>
        <w:rPr>
          <w:rFonts w:ascii="Arial" w:eastAsia="Arial" w:hAnsi="Arial" w:cs="Arial"/>
          <w:sz w:val="18"/>
          <w:szCs w:val="18"/>
        </w:rPr>
        <w:t>: confers short-term relief but recurrence is likely.</w:t>
      </w:r>
    </w:p>
    <w:p w14:paraId="5407AA00" w14:textId="77777777" w:rsidR="00F26A1A" w:rsidRDefault="00F26A1A">
      <w:pPr>
        <w:spacing w:line="294" w:lineRule="exact"/>
        <w:rPr>
          <w:sz w:val="20"/>
          <w:szCs w:val="20"/>
        </w:rPr>
      </w:pPr>
    </w:p>
    <w:p w14:paraId="4511AC40" w14:textId="77777777" w:rsidR="00F26A1A" w:rsidRDefault="00000000">
      <w:pPr>
        <w:rPr>
          <w:sz w:val="20"/>
          <w:szCs w:val="20"/>
        </w:rPr>
      </w:pPr>
      <w:r>
        <w:rPr>
          <w:rFonts w:ascii="Arial" w:eastAsia="Arial" w:hAnsi="Arial" w:cs="Arial"/>
          <w:b/>
          <w:bCs/>
          <w:sz w:val="20"/>
          <w:szCs w:val="20"/>
        </w:rPr>
        <w:t>FILAMENTARY KERATOPATHY</w:t>
      </w:r>
    </w:p>
    <w:p w14:paraId="5209DC74" w14:textId="77777777" w:rsidR="00F26A1A" w:rsidRDefault="00F26A1A">
      <w:pPr>
        <w:spacing w:line="145" w:lineRule="exact"/>
        <w:rPr>
          <w:sz w:val="20"/>
          <w:szCs w:val="20"/>
        </w:rPr>
      </w:pPr>
    </w:p>
    <w:p w14:paraId="5F5B39BC" w14:textId="77777777" w:rsidR="00F26A1A" w:rsidRDefault="00000000">
      <w:pPr>
        <w:rPr>
          <w:sz w:val="20"/>
          <w:szCs w:val="20"/>
        </w:rPr>
      </w:pPr>
      <w:r>
        <w:rPr>
          <w:rFonts w:ascii="Arial" w:eastAsia="Arial" w:hAnsi="Arial" w:cs="Arial"/>
          <w:b/>
          <w:bCs/>
          <w:sz w:val="18"/>
          <w:szCs w:val="18"/>
        </w:rPr>
        <w:t>Pathogenesis:</w:t>
      </w:r>
    </w:p>
    <w:p w14:paraId="49C2DB34" w14:textId="77777777" w:rsidR="00F26A1A" w:rsidRDefault="00F26A1A">
      <w:pPr>
        <w:spacing w:line="28" w:lineRule="exact"/>
        <w:rPr>
          <w:sz w:val="20"/>
          <w:szCs w:val="20"/>
        </w:rPr>
      </w:pPr>
    </w:p>
    <w:p w14:paraId="53604809" w14:textId="77777777" w:rsidR="00F26A1A" w:rsidRDefault="00000000">
      <w:pPr>
        <w:spacing w:line="246" w:lineRule="auto"/>
        <w:ind w:right="80"/>
        <w:jc w:val="both"/>
        <w:rPr>
          <w:sz w:val="20"/>
          <w:szCs w:val="20"/>
        </w:rPr>
      </w:pPr>
      <w:r>
        <w:rPr>
          <w:rFonts w:ascii="Arial" w:eastAsia="Arial" w:hAnsi="Arial" w:cs="Arial"/>
          <w:sz w:val="18"/>
          <w:szCs w:val="18"/>
        </w:rPr>
        <w:t>focal deposition of mucus and cellular debris at loose areas of epithelium. Causes include: (a) dry eye, (b) excessive contact lens wear, (c) recurrent erosions, (d) superior limbic keratoconjunctivitis, (e) neurotrophic keratopathy, (f ) prolonged eye closure.</w:t>
      </w:r>
    </w:p>
    <w:p w14:paraId="2FB85B8F" w14:textId="77777777" w:rsidR="00F26A1A" w:rsidRDefault="00F26A1A">
      <w:pPr>
        <w:spacing w:line="229" w:lineRule="exact"/>
        <w:rPr>
          <w:sz w:val="20"/>
          <w:szCs w:val="20"/>
        </w:rPr>
      </w:pPr>
    </w:p>
    <w:p w14:paraId="4E9D5211" w14:textId="77777777" w:rsidR="00F26A1A" w:rsidRDefault="00000000">
      <w:pPr>
        <w:rPr>
          <w:sz w:val="20"/>
          <w:szCs w:val="20"/>
        </w:rPr>
      </w:pPr>
      <w:r>
        <w:rPr>
          <w:rFonts w:ascii="Arial" w:eastAsia="Arial" w:hAnsi="Arial" w:cs="Arial"/>
          <w:b/>
          <w:bCs/>
          <w:sz w:val="18"/>
          <w:szCs w:val="18"/>
        </w:rPr>
        <w:t>Diagnosis</w:t>
      </w:r>
    </w:p>
    <w:p w14:paraId="04623D35" w14:textId="77777777" w:rsidR="00F26A1A" w:rsidRDefault="00F26A1A">
      <w:pPr>
        <w:spacing w:line="17" w:lineRule="exact"/>
        <w:rPr>
          <w:sz w:val="20"/>
          <w:szCs w:val="20"/>
        </w:rPr>
      </w:pPr>
    </w:p>
    <w:p w14:paraId="47D2C45D"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discomfort with foreign body sensation and redness.</w:t>
      </w:r>
    </w:p>
    <w:p w14:paraId="7BC400C5" w14:textId="77777777" w:rsidR="00F26A1A" w:rsidRDefault="00F26A1A">
      <w:pPr>
        <w:spacing w:line="17" w:lineRule="exact"/>
        <w:rPr>
          <w:sz w:val="20"/>
          <w:szCs w:val="20"/>
        </w:rPr>
      </w:pPr>
    </w:p>
    <w:p w14:paraId="295E6F5E" w14:textId="77777777" w:rsidR="00F26A1A" w:rsidRDefault="00000000">
      <w:pPr>
        <w:spacing w:line="296" w:lineRule="auto"/>
        <w:ind w:left="440" w:right="100"/>
        <w:jc w:val="both"/>
        <w:rPr>
          <w:sz w:val="20"/>
          <w:szCs w:val="20"/>
        </w:rPr>
      </w:pPr>
      <w:r>
        <w:rPr>
          <w:rFonts w:ascii="Arial" w:eastAsia="Arial" w:hAnsi="Arial" w:cs="Arial"/>
          <w:b/>
          <w:bCs/>
          <w:i/>
          <w:iCs/>
          <w:sz w:val="16"/>
          <w:szCs w:val="16"/>
        </w:rPr>
        <w:t>Signs</w:t>
      </w:r>
      <w:r>
        <w:rPr>
          <w:rFonts w:ascii="Arial" w:eastAsia="Arial" w:hAnsi="Arial" w:cs="Arial"/>
          <w:sz w:val="16"/>
          <w:szCs w:val="16"/>
        </w:rPr>
        <w:t>: (a) strands of degenerated epithelial cells and mucous (</w:t>
      </w:r>
      <w:r>
        <w:rPr>
          <w:rFonts w:ascii="Arial" w:eastAsia="Arial" w:hAnsi="Arial" w:cs="Arial"/>
          <w:color w:val="0080AC"/>
          <w:sz w:val="16"/>
          <w:szCs w:val="16"/>
        </w:rPr>
        <w:t>Fig. 7.19A</w:t>
      </w:r>
      <w:r>
        <w:rPr>
          <w:rFonts w:ascii="Arial" w:eastAsia="Arial" w:hAnsi="Arial" w:cs="Arial"/>
          <w:sz w:val="16"/>
          <w:szCs w:val="16"/>
        </w:rPr>
        <w:t>), which move with blinking and are attached at one end to the cornea, (b) filaments stain better with rose Bengal than with fluorescein (</w:t>
      </w:r>
      <w:r>
        <w:rPr>
          <w:rFonts w:ascii="Arial" w:eastAsia="Arial" w:hAnsi="Arial" w:cs="Arial"/>
          <w:color w:val="0080AC"/>
          <w:sz w:val="16"/>
          <w:szCs w:val="16"/>
        </w:rPr>
        <w:t>Fig. 7.19B</w:t>
      </w:r>
      <w:r>
        <w:rPr>
          <w:rFonts w:ascii="Arial" w:eastAsia="Arial" w:hAnsi="Arial" w:cs="Arial"/>
          <w:sz w:val="16"/>
          <w:szCs w:val="16"/>
        </w:rPr>
        <w:t>), (c) chronic filaments may form plaques.</w:t>
      </w:r>
    </w:p>
    <w:p w14:paraId="26E32EE9" w14:textId="77777777" w:rsidR="00F26A1A" w:rsidRDefault="00F26A1A">
      <w:pPr>
        <w:spacing w:line="191" w:lineRule="exact"/>
        <w:rPr>
          <w:sz w:val="20"/>
          <w:szCs w:val="20"/>
        </w:rPr>
      </w:pPr>
    </w:p>
    <w:p w14:paraId="748B583D" w14:textId="77777777" w:rsidR="00F26A1A" w:rsidRDefault="00000000">
      <w:pPr>
        <w:rPr>
          <w:sz w:val="20"/>
          <w:szCs w:val="20"/>
        </w:rPr>
      </w:pPr>
      <w:r>
        <w:rPr>
          <w:rFonts w:ascii="Arial" w:eastAsia="Arial" w:hAnsi="Arial" w:cs="Arial"/>
          <w:b/>
          <w:bCs/>
          <w:sz w:val="18"/>
          <w:szCs w:val="18"/>
        </w:rPr>
        <w:t>Treatment</w:t>
      </w:r>
    </w:p>
    <w:p w14:paraId="20C513D3" w14:textId="77777777" w:rsidR="00F26A1A" w:rsidRDefault="00F26A1A">
      <w:pPr>
        <w:spacing w:line="13" w:lineRule="exact"/>
        <w:rPr>
          <w:sz w:val="20"/>
          <w:szCs w:val="20"/>
        </w:rPr>
      </w:pPr>
    </w:p>
    <w:p w14:paraId="43963C46" w14:textId="77777777" w:rsidR="00F26A1A" w:rsidRDefault="00000000">
      <w:pPr>
        <w:ind w:left="440"/>
        <w:rPr>
          <w:sz w:val="20"/>
          <w:szCs w:val="20"/>
        </w:rPr>
      </w:pPr>
      <w:r>
        <w:rPr>
          <w:rFonts w:ascii="Arial" w:eastAsia="Arial" w:hAnsi="Arial" w:cs="Arial"/>
          <w:sz w:val="18"/>
          <w:szCs w:val="18"/>
        </w:rPr>
        <w:t>An underlying cause such as dry eye should be treated.</w:t>
      </w:r>
    </w:p>
    <w:p w14:paraId="7593333A" w14:textId="77777777" w:rsidR="00F26A1A" w:rsidRDefault="00F26A1A">
      <w:pPr>
        <w:spacing w:line="13" w:lineRule="exact"/>
        <w:rPr>
          <w:sz w:val="20"/>
          <w:szCs w:val="20"/>
        </w:rPr>
      </w:pPr>
    </w:p>
    <w:p w14:paraId="2B212432" w14:textId="77777777" w:rsidR="00F26A1A" w:rsidRDefault="00000000">
      <w:pPr>
        <w:ind w:left="440"/>
        <w:rPr>
          <w:sz w:val="20"/>
          <w:szCs w:val="20"/>
        </w:rPr>
      </w:pPr>
      <w:r>
        <w:rPr>
          <w:rFonts w:ascii="Arial" w:eastAsia="Arial" w:hAnsi="Arial" w:cs="Arial"/>
          <w:sz w:val="18"/>
          <w:szCs w:val="18"/>
        </w:rPr>
        <w:t>Mechanical removal of filaments provides short-term relief.</w:t>
      </w:r>
    </w:p>
    <w:p w14:paraId="317649D6" w14:textId="77777777" w:rsidR="00F26A1A" w:rsidRDefault="00F26A1A">
      <w:pPr>
        <w:spacing w:line="13" w:lineRule="exact"/>
        <w:rPr>
          <w:sz w:val="20"/>
          <w:szCs w:val="20"/>
        </w:rPr>
      </w:pPr>
    </w:p>
    <w:p w14:paraId="21FB6F03" w14:textId="77777777" w:rsidR="00F26A1A" w:rsidRDefault="00000000">
      <w:pPr>
        <w:ind w:left="440"/>
        <w:rPr>
          <w:sz w:val="20"/>
          <w:szCs w:val="20"/>
        </w:rPr>
      </w:pPr>
      <w:r>
        <w:rPr>
          <w:rFonts w:ascii="Arial" w:eastAsia="Arial" w:hAnsi="Arial" w:cs="Arial"/>
          <w:sz w:val="18"/>
          <w:szCs w:val="18"/>
        </w:rPr>
        <w:t>Mucolytic drops (e.g. acetylcysteine 5% or 10%).</w:t>
      </w:r>
    </w:p>
    <w:p w14:paraId="45DE7884" w14:textId="77777777" w:rsidR="00F26A1A" w:rsidRDefault="00F26A1A">
      <w:pPr>
        <w:spacing w:line="13" w:lineRule="exact"/>
        <w:rPr>
          <w:sz w:val="20"/>
          <w:szCs w:val="20"/>
        </w:rPr>
      </w:pPr>
    </w:p>
    <w:p w14:paraId="02C2432A" w14:textId="77777777" w:rsidR="00F26A1A" w:rsidRDefault="00000000">
      <w:pPr>
        <w:ind w:left="440"/>
        <w:rPr>
          <w:sz w:val="20"/>
          <w:szCs w:val="20"/>
        </w:rPr>
      </w:pPr>
      <w:r>
        <w:rPr>
          <w:rFonts w:ascii="Arial" w:eastAsia="Arial" w:hAnsi="Arial" w:cs="Arial"/>
          <w:sz w:val="18"/>
          <w:szCs w:val="18"/>
        </w:rPr>
        <w:t>NSAIDs (e.g. diclofenac).</w:t>
      </w:r>
    </w:p>
    <w:p w14:paraId="71974240" w14:textId="77777777" w:rsidR="00F26A1A" w:rsidRDefault="00F26A1A">
      <w:pPr>
        <w:spacing w:line="13" w:lineRule="exact"/>
        <w:rPr>
          <w:sz w:val="20"/>
          <w:szCs w:val="20"/>
        </w:rPr>
      </w:pPr>
    </w:p>
    <w:p w14:paraId="52D58098" w14:textId="77777777" w:rsidR="00F26A1A" w:rsidRDefault="00000000">
      <w:pPr>
        <w:ind w:left="440"/>
        <w:rPr>
          <w:sz w:val="20"/>
          <w:szCs w:val="20"/>
        </w:rPr>
      </w:pPr>
      <w:r>
        <w:rPr>
          <w:rFonts w:ascii="Arial" w:eastAsia="Arial" w:hAnsi="Arial" w:cs="Arial"/>
          <w:sz w:val="18"/>
          <w:szCs w:val="18"/>
        </w:rPr>
        <w:t>Hypertonic (5%) saline may encourage adhesion of loose epithelium.</w:t>
      </w:r>
    </w:p>
    <w:p w14:paraId="63B334FD" w14:textId="77777777" w:rsidR="00F26A1A" w:rsidRDefault="00F26A1A">
      <w:pPr>
        <w:spacing w:line="13" w:lineRule="exact"/>
        <w:rPr>
          <w:sz w:val="20"/>
          <w:szCs w:val="20"/>
        </w:rPr>
      </w:pPr>
    </w:p>
    <w:p w14:paraId="6D04ABB8" w14:textId="77777777" w:rsidR="00F26A1A" w:rsidRDefault="00000000">
      <w:pPr>
        <w:ind w:left="440"/>
        <w:rPr>
          <w:sz w:val="20"/>
          <w:szCs w:val="20"/>
        </w:rPr>
      </w:pPr>
      <w:r>
        <w:rPr>
          <w:rFonts w:ascii="Arial" w:eastAsia="Arial" w:hAnsi="Arial" w:cs="Arial"/>
          <w:sz w:val="18"/>
          <w:szCs w:val="18"/>
        </w:rPr>
        <w:t>Bandage contact lenses of high oxygen permeability.</w:t>
      </w:r>
    </w:p>
    <w:p w14:paraId="673C9B91" w14:textId="77777777" w:rsidR="00F26A1A" w:rsidRDefault="00000000">
      <w:pPr>
        <w:spacing w:line="20" w:lineRule="exact"/>
        <w:rPr>
          <w:sz w:val="20"/>
          <w:szCs w:val="20"/>
        </w:rPr>
      </w:pPr>
      <w:r>
        <w:rPr>
          <w:noProof/>
          <w:sz w:val="20"/>
          <w:szCs w:val="20"/>
        </w:rPr>
        <w:drawing>
          <wp:anchor distT="0" distB="0" distL="114300" distR="114300" simplePos="0" relativeHeight="251545088" behindDoc="1" locked="0" layoutInCell="0" allowOverlap="1" wp14:anchorId="14732FAB" wp14:editId="6B1A572B">
            <wp:simplePos x="0" y="0"/>
            <wp:positionH relativeFrom="column">
              <wp:posOffset>18415</wp:posOffset>
            </wp:positionH>
            <wp:positionV relativeFrom="paragraph">
              <wp:posOffset>266700</wp:posOffset>
            </wp:positionV>
            <wp:extent cx="4382770" cy="211201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3"/>
                    <a:srcRect/>
                    <a:stretch>
                      <a:fillRect/>
                    </a:stretch>
                  </pic:blipFill>
                  <pic:spPr bwMode="auto">
                    <a:xfrm>
                      <a:off x="0" y="0"/>
                      <a:ext cx="4382770" cy="2112010"/>
                    </a:xfrm>
                    <a:prstGeom prst="rect">
                      <a:avLst/>
                    </a:prstGeom>
                    <a:noFill/>
                  </pic:spPr>
                </pic:pic>
              </a:graphicData>
            </a:graphic>
          </wp:anchor>
        </w:drawing>
      </w:r>
    </w:p>
    <w:p w14:paraId="1B28EEE8" w14:textId="77777777" w:rsidR="00F26A1A" w:rsidRDefault="00F26A1A">
      <w:pPr>
        <w:spacing w:line="200" w:lineRule="exact"/>
        <w:rPr>
          <w:sz w:val="20"/>
          <w:szCs w:val="20"/>
        </w:rPr>
      </w:pPr>
    </w:p>
    <w:p w14:paraId="0C61FCF9" w14:textId="77777777" w:rsidR="00F26A1A" w:rsidRDefault="00F26A1A">
      <w:pPr>
        <w:spacing w:line="200" w:lineRule="exact"/>
        <w:rPr>
          <w:sz w:val="20"/>
          <w:szCs w:val="20"/>
        </w:rPr>
      </w:pPr>
    </w:p>
    <w:p w14:paraId="263282E6" w14:textId="77777777" w:rsidR="00F26A1A" w:rsidRDefault="00F26A1A">
      <w:pPr>
        <w:spacing w:line="200" w:lineRule="exact"/>
        <w:rPr>
          <w:sz w:val="20"/>
          <w:szCs w:val="20"/>
        </w:rPr>
      </w:pPr>
    </w:p>
    <w:p w14:paraId="7AD46BFF" w14:textId="77777777" w:rsidR="00F26A1A" w:rsidRDefault="00F26A1A">
      <w:pPr>
        <w:spacing w:line="200" w:lineRule="exact"/>
        <w:rPr>
          <w:sz w:val="20"/>
          <w:szCs w:val="20"/>
        </w:rPr>
      </w:pPr>
    </w:p>
    <w:p w14:paraId="4240098D" w14:textId="77777777" w:rsidR="00F26A1A" w:rsidRDefault="00F26A1A">
      <w:pPr>
        <w:spacing w:line="200" w:lineRule="exact"/>
        <w:rPr>
          <w:sz w:val="20"/>
          <w:szCs w:val="20"/>
        </w:rPr>
      </w:pPr>
    </w:p>
    <w:p w14:paraId="2DBB4010" w14:textId="77777777" w:rsidR="00F26A1A" w:rsidRDefault="00F26A1A">
      <w:pPr>
        <w:spacing w:line="200" w:lineRule="exact"/>
        <w:rPr>
          <w:sz w:val="20"/>
          <w:szCs w:val="20"/>
        </w:rPr>
      </w:pPr>
    </w:p>
    <w:p w14:paraId="0395777D" w14:textId="77777777" w:rsidR="00F26A1A" w:rsidRDefault="00F26A1A">
      <w:pPr>
        <w:spacing w:line="200" w:lineRule="exact"/>
        <w:rPr>
          <w:sz w:val="20"/>
          <w:szCs w:val="20"/>
        </w:rPr>
      </w:pPr>
    </w:p>
    <w:p w14:paraId="1815A970" w14:textId="77777777" w:rsidR="00F26A1A" w:rsidRDefault="00F26A1A">
      <w:pPr>
        <w:spacing w:line="200" w:lineRule="exact"/>
        <w:rPr>
          <w:sz w:val="20"/>
          <w:szCs w:val="20"/>
        </w:rPr>
      </w:pPr>
    </w:p>
    <w:p w14:paraId="1211FBEA" w14:textId="77777777" w:rsidR="00F26A1A" w:rsidRDefault="00F26A1A">
      <w:pPr>
        <w:spacing w:line="200" w:lineRule="exact"/>
        <w:rPr>
          <w:sz w:val="20"/>
          <w:szCs w:val="20"/>
        </w:rPr>
      </w:pPr>
    </w:p>
    <w:p w14:paraId="56FA0BC2" w14:textId="77777777" w:rsidR="00F26A1A" w:rsidRDefault="00F26A1A">
      <w:pPr>
        <w:spacing w:line="200" w:lineRule="exact"/>
        <w:rPr>
          <w:sz w:val="20"/>
          <w:szCs w:val="20"/>
        </w:rPr>
      </w:pPr>
    </w:p>
    <w:p w14:paraId="51A203D1" w14:textId="77777777" w:rsidR="00F26A1A" w:rsidRDefault="00F26A1A">
      <w:pPr>
        <w:spacing w:line="200" w:lineRule="exact"/>
        <w:rPr>
          <w:sz w:val="20"/>
          <w:szCs w:val="20"/>
        </w:rPr>
      </w:pPr>
    </w:p>
    <w:p w14:paraId="4F7949CF" w14:textId="77777777" w:rsidR="00F26A1A" w:rsidRDefault="00F26A1A">
      <w:pPr>
        <w:spacing w:line="200" w:lineRule="exact"/>
        <w:rPr>
          <w:sz w:val="20"/>
          <w:szCs w:val="20"/>
        </w:rPr>
      </w:pPr>
    </w:p>
    <w:p w14:paraId="7B115EB7" w14:textId="77777777" w:rsidR="00F26A1A" w:rsidRDefault="00F26A1A">
      <w:pPr>
        <w:spacing w:line="200" w:lineRule="exact"/>
        <w:rPr>
          <w:sz w:val="20"/>
          <w:szCs w:val="20"/>
        </w:rPr>
      </w:pPr>
    </w:p>
    <w:p w14:paraId="646B8E7C" w14:textId="77777777" w:rsidR="00F26A1A" w:rsidRDefault="00F26A1A">
      <w:pPr>
        <w:spacing w:line="200" w:lineRule="exact"/>
        <w:rPr>
          <w:sz w:val="20"/>
          <w:szCs w:val="20"/>
        </w:rPr>
      </w:pPr>
    </w:p>
    <w:p w14:paraId="0D461C91" w14:textId="77777777" w:rsidR="00F26A1A" w:rsidRDefault="00F26A1A">
      <w:pPr>
        <w:spacing w:line="200" w:lineRule="exact"/>
        <w:rPr>
          <w:sz w:val="20"/>
          <w:szCs w:val="20"/>
        </w:rPr>
      </w:pPr>
    </w:p>
    <w:p w14:paraId="55C2A145" w14:textId="77777777" w:rsidR="00F26A1A" w:rsidRDefault="00F26A1A">
      <w:pPr>
        <w:spacing w:line="395" w:lineRule="exact"/>
        <w:rPr>
          <w:sz w:val="20"/>
          <w:szCs w:val="20"/>
        </w:rPr>
      </w:pPr>
    </w:p>
    <w:p w14:paraId="26B1AF8E" w14:textId="77777777" w:rsidR="00F26A1A" w:rsidRDefault="00000000">
      <w:pPr>
        <w:tabs>
          <w:tab w:val="left" w:pos="368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9A8AC1D" w14:textId="77777777" w:rsidR="00F26A1A" w:rsidRDefault="00F26A1A">
      <w:pPr>
        <w:spacing w:line="258" w:lineRule="exact"/>
        <w:rPr>
          <w:sz w:val="20"/>
          <w:szCs w:val="20"/>
        </w:rPr>
      </w:pPr>
    </w:p>
    <w:p w14:paraId="26DF79A0" w14:textId="77777777" w:rsidR="00F26A1A" w:rsidRDefault="00000000">
      <w:pPr>
        <w:spacing w:line="227" w:lineRule="auto"/>
        <w:ind w:right="100"/>
        <w:rPr>
          <w:sz w:val="20"/>
          <w:szCs w:val="20"/>
        </w:rPr>
      </w:pPr>
      <w:r>
        <w:rPr>
          <w:rFonts w:ascii="Arial" w:eastAsia="Arial" w:hAnsi="Arial" w:cs="Arial"/>
          <w:sz w:val="15"/>
          <w:szCs w:val="15"/>
        </w:rPr>
        <w:t>Fig. 7.19 Filamentary keratopathy: (A) mucous strands, (B) filaments staining with rose Bengal. (</w:t>
      </w:r>
      <w:r>
        <w:rPr>
          <w:rFonts w:ascii="Arial" w:eastAsia="Arial" w:hAnsi="Arial" w:cs="Arial"/>
          <w:color w:val="0080AC"/>
          <w:sz w:val="15"/>
          <w:szCs w:val="15"/>
        </w:rPr>
        <w:t>Figure 7.19A</w:t>
      </w:r>
      <w:r>
        <w:rPr>
          <w:rFonts w:ascii="Arial" w:eastAsia="Arial" w:hAnsi="Arial" w:cs="Arial"/>
          <w:sz w:val="15"/>
          <w:szCs w:val="15"/>
        </w:rPr>
        <w:t xml:space="preserve"> courtesy of S. Tuft;</w:t>
      </w:r>
      <w:r>
        <w:rPr>
          <w:rFonts w:ascii="Arial" w:eastAsia="Arial" w:hAnsi="Arial" w:cs="Arial"/>
          <w:color w:val="0080AC"/>
          <w:sz w:val="15"/>
          <w:szCs w:val="15"/>
        </w:rPr>
        <w:t xml:space="preserve"> Figure 7.19B</w:t>
      </w:r>
      <w:r>
        <w:rPr>
          <w:rFonts w:ascii="Arial" w:eastAsia="Arial" w:hAnsi="Arial" w:cs="Arial"/>
          <w:sz w:val="15"/>
          <w:szCs w:val="15"/>
        </w:rPr>
        <w:t xml:space="preserve"> courtesy of R. Bates.)</w:t>
      </w:r>
    </w:p>
    <w:p w14:paraId="6649C597" w14:textId="77777777" w:rsidR="00F26A1A" w:rsidRDefault="00F26A1A">
      <w:pPr>
        <w:sectPr w:rsidR="00F26A1A">
          <w:pgSz w:w="8640" w:h="13101"/>
          <w:pgMar w:top="500" w:right="860" w:bottom="0" w:left="720" w:header="0" w:footer="0" w:gutter="0"/>
          <w:cols w:space="720" w:equalWidth="0">
            <w:col w:w="7060"/>
          </w:cols>
        </w:sectPr>
      </w:pPr>
    </w:p>
    <w:p w14:paraId="372E2339" w14:textId="77777777" w:rsidR="00F26A1A" w:rsidRDefault="00F26A1A">
      <w:pPr>
        <w:spacing w:line="200" w:lineRule="exact"/>
        <w:rPr>
          <w:sz w:val="20"/>
          <w:szCs w:val="20"/>
        </w:rPr>
      </w:pPr>
    </w:p>
    <w:p w14:paraId="000A14BB" w14:textId="77777777" w:rsidR="00F26A1A" w:rsidRDefault="00F26A1A">
      <w:pPr>
        <w:spacing w:line="318" w:lineRule="exact"/>
        <w:rPr>
          <w:sz w:val="20"/>
          <w:szCs w:val="20"/>
        </w:rPr>
      </w:pPr>
    </w:p>
    <w:p w14:paraId="1DCA074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A86E5B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428B085" w14:textId="77777777" w:rsidR="00F26A1A" w:rsidRDefault="00F26A1A">
      <w:pPr>
        <w:sectPr w:rsidR="00F26A1A">
          <w:type w:val="continuous"/>
          <w:pgSz w:w="8640" w:h="13101"/>
          <w:pgMar w:top="500" w:right="860" w:bottom="0" w:left="720" w:header="0" w:footer="0" w:gutter="0"/>
          <w:cols w:space="720" w:equalWidth="0">
            <w:col w:w="7060"/>
          </w:cols>
        </w:sectPr>
      </w:pPr>
    </w:p>
    <w:p w14:paraId="3808B9E1" w14:textId="77777777" w:rsidR="00F26A1A" w:rsidRDefault="00F26A1A">
      <w:pPr>
        <w:spacing w:line="141" w:lineRule="exact"/>
        <w:rPr>
          <w:sz w:val="20"/>
          <w:szCs w:val="20"/>
        </w:rPr>
      </w:pPr>
      <w:bookmarkStart w:id="122" w:name="page125"/>
      <w:bookmarkEnd w:id="122"/>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30B490C" w14:textId="77777777">
        <w:trPr>
          <w:trHeight w:val="233"/>
        </w:trPr>
        <w:tc>
          <w:tcPr>
            <w:tcW w:w="4100" w:type="dxa"/>
            <w:vAlign w:val="bottom"/>
          </w:tcPr>
          <w:p w14:paraId="41CFC53B"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5ACE2FC4" w14:textId="77777777" w:rsidR="00F26A1A" w:rsidRDefault="00000000">
            <w:pPr>
              <w:jc w:val="right"/>
              <w:rPr>
                <w:sz w:val="20"/>
                <w:szCs w:val="20"/>
              </w:rPr>
            </w:pPr>
            <w:r>
              <w:rPr>
                <w:rFonts w:ascii="Arial" w:eastAsia="Arial" w:hAnsi="Arial" w:cs="Arial"/>
                <w:b/>
                <w:bCs/>
                <w:sz w:val="18"/>
                <w:szCs w:val="18"/>
              </w:rPr>
              <w:t>129</w:t>
            </w:r>
          </w:p>
        </w:tc>
      </w:tr>
      <w:tr w:rsidR="00F26A1A" w14:paraId="55F2C7B4" w14:textId="77777777">
        <w:trPr>
          <w:trHeight w:val="46"/>
        </w:trPr>
        <w:tc>
          <w:tcPr>
            <w:tcW w:w="4100" w:type="dxa"/>
            <w:tcBorders>
              <w:bottom w:val="single" w:sz="8" w:space="0" w:color="CCECF4"/>
            </w:tcBorders>
            <w:vAlign w:val="bottom"/>
          </w:tcPr>
          <w:p w14:paraId="52FE18D7" w14:textId="77777777" w:rsidR="00F26A1A" w:rsidRDefault="00F26A1A">
            <w:pPr>
              <w:rPr>
                <w:sz w:val="4"/>
                <w:szCs w:val="4"/>
              </w:rPr>
            </w:pPr>
          </w:p>
        </w:tc>
        <w:tc>
          <w:tcPr>
            <w:tcW w:w="2880" w:type="dxa"/>
            <w:tcBorders>
              <w:bottom w:val="single" w:sz="8" w:space="0" w:color="CCECF4"/>
            </w:tcBorders>
            <w:vAlign w:val="bottom"/>
          </w:tcPr>
          <w:p w14:paraId="790BD4E2" w14:textId="77777777" w:rsidR="00F26A1A" w:rsidRDefault="00F26A1A">
            <w:pPr>
              <w:rPr>
                <w:sz w:val="4"/>
                <w:szCs w:val="4"/>
              </w:rPr>
            </w:pPr>
          </w:p>
        </w:tc>
      </w:tr>
    </w:tbl>
    <w:p w14:paraId="5DE429EB" w14:textId="77777777" w:rsidR="00F26A1A" w:rsidRDefault="00F26A1A">
      <w:pPr>
        <w:spacing w:line="193" w:lineRule="exact"/>
        <w:rPr>
          <w:sz w:val="20"/>
          <w:szCs w:val="20"/>
        </w:rPr>
      </w:pPr>
    </w:p>
    <w:p w14:paraId="1528FAEF" w14:textId="77777777" w:rsidR="00F26A1A" w:rsidRDefault="00000000">
      <w:pPr>
        <w:ind w:left="100"/>
        <w:rPr>
          <w:sz w:val="20"/>
          <w:szCs w:val="20"/>
        </w:rPr>
      </w:pPr>
      <w:r>
        <w:rPr>
          <w:rFonts w:ascii="Arial" w:eastAsia="Arial" w:hAnsi="Arial" w:cs="Arial"/>
          <w:b/>
          <w:bCs/>
          <w:color w:val="C8001A"/>
          <w:sz w:val="24"/>
          <w:szCs w:val="24"/>
        </w:rPr>
        <w:t>Recurrent corneal epithelial erosion</w:t>
      </w:r>
    </w:p>
    <w:p w14:paraId="602F5F24" w14:textId="77777777" w:rsidR="00F26A1A" w:rsidRDefault="00F26A1A">
      <w:pPr>
        <w:spacing w:line="137" w:lineRule="exact"/>
        <w:rPr>
          <w:sz w:val="20"/>
          <w:szCs w:val="20"/>
        </w:rPr>
      </w:pPr>
    </w:p>
    <w:p w14:paraId="1461CA63" w14:textId="77777777" w:rsidR="00F26A1A" w:rsidRDefault="00000000">
      <w:pPr>
        <w:ind w:left="100"/>
        <w:rPr>
          <w:sz w:val="20"/>
          <w:szCs w:val="20"/>
        </w:rPr>
      </w:pPr>
      <w:r>
        <w:rPr>
          <w:rFonts w:ascii="Arial" w:eastAsia="Arial" w:hAnsi="Arial" w:cs="Arial"/>
          <w:b/>
          <w:bCs/>
          <w:sz w:val="18"/>
          <w:szCs w:val="18"/>
        </w:rPr>
        <w:t>Pathogenesis:</w:t>
      </w:r>
    </w:p>
    <w:p w14:paraId="069DF76F" w14:textId="77777777" w:rsidR="00F26A1A" w:rsidRDefault="00F26A1A">
      <w:pPr>
        <w:spacing w:line="28" w:lineRule="exact"/>
        <w:rPr>
          <w:sz w:val="20"/>
          <w:szCs w:val="20"/>
        </w:rPr>
      </w:pPr>
    </w:p>
    <w:p w14:paraId="752A0B07" w14:textId="77777777" w:rsidR="00F26A1A" w:rsidRDefault="00000000">
      <w:pPr>
        <w:spacing w:line="249" w:lineRule="auto"/>
        <w:ind w:left="100"/>
        <w:jc w:val="both"/>
        <w:rPr>
          <w:sz w:val="20"/>
          <w:szCs w:val="20"/>
        </w:rPr>
      </w:pPr>
      <w:r>
        <w:rPr>
          <w:rFonts w:ascii="Arial" w:eastAsia="Arial" w:hAnsi="Arial" w:cs="Arial"/>
          <w:sz w:val="18"/>
          <w:szCs w:val="18"/>
        </w:rPr>
        <w:t>tendency for minor trauma to precipitate significant corneal epithelial disturbance, due to an abnormally weak attachment between the epithelium and the underlying basement membrane. Eyelid–corneal interaction during sleep is a typical precipitant. May be associated with some corneal dystrophies (see below).</w:t>
      </w:r>
    </w:p>
    <w:p w14:paraId="68F6041A" w14:textId="77777777" w:rsidR="00F26A1A" w:rsidRDefault="00F26A1A">
      <w:pPr>
        <w:spacing w:line="246" w:lineRule="exact"/>
        <w:rPr>
          <w:sz w:val="20"/>
          <w:szCs w:val="20"/>
        </w:rPr>
      </w:pPr>
    </w:p>
    <w:p w14:paraId="41083D53" w14:textId="77777777" w:rsidR="00F26A1A" w:rsidRDefault="00000000">
      <w:pPr>
        <w:ind w:left="100"/>
        <w:rPr>
          <w:sz w:val="20"/>
          <w:szCs w:val="20"/>
        </w:rPr>
      </w:pPr>
      <w:r>
        <w:rPr>
          <w:rFonts w:ascii="Arial" w:eastAsia="Arial" w:hAnsi="Arial" w:cs="Arial"/>
          <w:b/>
          <w:bCs/>
          <w:sz w:val="18"/>
          <w:szCs w:val="18"/>
        </w:rPr>
        <w:t>Diagnosis</w:t>
      </w:r>
    </w:p>
    <w:p w14:paraId="742577DC" w14:textId="77777777" w:rsidR="00F26A1A" w:rsidRDefault="00F26A1A">
      <w:pPr>
        <w:spacing w:line="21" w:lineRule="exact"/>
        <w:rPr>
          <w:sz w:val="20"/>
          <w:szCs w:val="20"/>
        </w:rPr>
      </w:pPr>
    </w:p>
    <w:p w14:paraId="5C74238A" w14:textId="77777777" w:rsidR="00F26A1A" w:rsidRDefault="00000000">
      <w:pPr>
        <w:spacing w:line="250" w:lineRule="auto"/>
        <w:ind w:left="540" w:right="20"/>
        <w:rPr>
          <w:sz w:val="20"/>
          <w:szCs w:val="20"/>
        </w:rPr>
      </w:pPr>
      <w:r>
        <w:rPr>
          <w:rFonts w:ascii="Arial" w:eastAsia="Arial" w:hAnsi="Arial" w:cs="Arial"/>
          <w:b/>
          <w:bCs/>
          <w:i/>
          <w:iCs/>
          <w:sz w:val="18"/>
          <w:szCs w:val="18"/>
        </w:rPr>
        <w:t>Presentation</w:t>
      </w:r>
      <w:r>
        <w:rPr>
          <w:rFonts w:ascii="Arial" w:eastAsia="Arial" w:hAnsi="Arial" w:cs="Arial"/>
          <w:sz w:val="18"/>
          <w:szCs w:val="18"/>
        </w:rPr>
        <w:t>: severe pain, photophobia, redness, blepharospasm and watering, often waking the patient during the night or present on waking in the morning. ere is often a prior history of corneal abrasion.</w:t>
      </w:r>
    </w:p>
    <w:p w14:paraId="6E843F45" w14:textId="77777777" w:rsidR="00F26A1A" w:rsidRDefault="00F26A1A">
      <w:pPr>
        <w:spacing w:line="13" w:lineRule="exact"/>
        <w:rPr>
          <w:sz w:val="20"/>
          <w:szCs w:val="20"/>
        </w:rPr>
      </w:pPr>
    </w:p>
    <w:p w14:paraId="627C279C" w14:textId="77777777" w:rsidR="00F26A1A" w:rsidRDefault="00000000">
      <w:pPr>
        <w:spacing w:line="250" w:lineRule="auto"/>
        <w:ind w:left="540"/>
        <w:jc w:val="both"/>
        <w:rPr>
          <w:sz w:val="20"/>
          <w:szCs w:val="20"/>
        </w:rPr>
      </w:pPr>
      <w:r>
        <w:rPr>
          <w:rFonts w:ascii="Arial" w:eastAsia="Arial" w:hAnsi="Arial" w:cs="Arial"/>
          <w:b/>
          <w:bCs/>
          <w:i/>
          <w:iCs/>
          <w:sz w:val="18"/>
          <w:szCs w:val="18"/>
        </w:rPr>
        <w:t>Signs</w:t>
      </w:r>
      <w:r>
        <w:rPr>
          <w:rFonts w:ascii="Arial" w:eastAsia="Arial" w:hAnsi="Arial" w:cs="Arial"/>
          <w:sz w:val="18"/>
          <w:szCs w:val="18"/>
        </w:rPr>
        <w:t>: a frank epithelial defect may not be present because healing can be very rapid (hours), but the extent of loose epithelium may be highlighted by areas of pooling of fluorescein and rapid tear film breakup.</w:t>
      </w:r>
    </w:p>
    <w:p w14:paraId="50087B17" w14:textId="77777777" w:rsidR="00F26A1A" w:rsidRDefault="00F26A1A">
      <w:pPr>
        <w:spacing w:line="245" w:lineRule="exact"/>
        <w:rPr>
          <w:sz w:val="20"/>
          <w:szCs w:val="20"/>
        </w:rPr>
      </w:pPr>
    </w:p>
    <w:p w14:paraId="7066FF03" w14:textId="77777777" w:rsidR="00F26A1A" w:rsidRDefault="00000000">
      <w:pPr>
        <w:ind w:left="100"/>
        <w:rPr>
          <w:sz w:val="20"/>
          <w:szCs w:val="20"/>
        </w:rPr>
      </w:pPr>
      <w:r>
        <w:rPr>
          <w:rFonts w:ascii="Arial" w:eastAsia="Arial" w:hAnsi="Arial" w:cs="Arial"/>
          <w:b/>
          <w:bCs/>
          <w:sz w:val="18"/>
          <w:szCs w:val="18"/>
        </w:rPr>
        <w:t>Treatment</w:t>
      </w:r>
    </w:p>
    <w:p w14:paraId="3A52183E" w14:textId="77777777" w:rsidR="00F26A1A" w:rsidRDefault="00F26A1A">
      <w:pPr>
        <w:spacing w:line="21" w:lineRule="exact"/>
        <w:rPr>
          <w:sz w:val="20"/>
          <w:szCs w:val="20"/>
        </w:rPr>
      </w:pPr>
    </w:p>
    <w:p w14:paraId="7A78C9A1" w14:textId="77777777" w:rsidR="00F26A1A" w:rsidRDefault="00000000">
      <w:pPr>
        <w:spacing w:line="270" w:lineRule="auto"/>
        <w:ind w:left="540" w:right="20"/>
        <w:jc w:val="both"/>
        <w:rPr>
          <w:sz w:val="20"/>
          <w:szCs w:val="20"/>
        </w:rPr>
      </w:pPr>
      <w:r>
        <w:rPr>
          <w:rFonts w:ascii="Arial" w:eastAsia="Arial" w:hAnsi="Arial" w:cs="Arial"/>
          <w:b/>
          <w:bCs/>
          <w:i/>
          <w:iCs/>
          <w:sz w:val="17"/>
          <w:szCs w:val="17"/>
        </w:rPr>
        <w:t>Acute lesions</w:t>
      </w:r>
      <w:r>
        <w:rPr>
          <w:rFonts w:ascii="Arial" w:eastAsia="Arial" w:hAnsi="Arial" w:cs="Arial"/>
          <w:sz w:val="17"/>
          <w:szCs w:val="17"/>
        </w:rPr>
        <w:t>: (a) antibiotic ointment and a cycloplegic, (b) topical diclofenac 0.1% reduces pain (topical anaesthetic dramatically relieves pain but should not be dispensed for patient use), (c) bandage contact lens, (d) debridement of heaped/scrolled areas of epithelium with a cellulose sponge, (e) hypertonic sodium chloride drops and ointment may improve epithe-lial adhesion, (f ) following resolution, prophylactic topical lubricant such as carbomer gel four times daily for several months.</w:t>
      </w:r>
    </w:p>
    <w:p w14:paraId="06DC0DCB" w14:textId="77777777" w:rsidR="00F26A1A" w:rsidRDefault="00F26A1A">
      <w:pPr>
        <w:spacing w:line="1" w:lineRule="exact"/>
        <w:rPr>
          <w:sz w:val="20"/>
          <w:szCs w:val="20"/>
        </w:rPr>
      </w:pPr>
    </w:p>
    <w:p w14:paraId="4309D23A" w14:textId="77777777" w:rsidR="00F26A1A" w:rsidRDefault="00000000">
      <w:pPr>
        <w:ind w:left="540"/>
        <w:rPr>
          <w:sz w:val="20"/>
          <w:szCs w:val="20"/>
        </w:rPr>
      </w:pPr>
      <w:r>
        <w:rPr>
          <w:rFonts w:ascii="Arial" w:eastAsia="Arial" w:hAnsi="Arial" w:cs="Arial"/>
          <w:b/>
          <w:bCs/>
          <w:i/>
          <w:iCs/>
          <w:sz w:val="16"/>
          <w:szCs w:val="16"/>
        </w:rPr>
        <w:t>Prophylaxis for recurrent episodes</w:t>
      </w:r>
      <w:r>
        <w:rPr>
          <w:rFonts w:ascii="Arial" w:eastAsia="Arial" w:hAnsi="Arial" w:cs="Arial"/>
          <w:sz w:val="16"/>
          <w:szCs w:val="16"/>
        </w:rPr>
        <w:t>: (a) long-term gel or ointment instilled at bedtime,</w:t>
      </w:r>
    </w:p>
    <w:p w14:paraId="6AD2DEB9" w14:textId="77777777" w:rsidR="00F26A1A" w:rsidRDefault="00F26A1A">
      <w:pPr>
        <w:spacing w:line="42" w:lineRule="exact"/>
        <w:rPr>
          <w:sz w:val="20"/>
          <w:szCs w:val="20"/>
        </w:rPr>
      </w:pPr>
    </w:p>
    <w:p w14:paraId="36B74F60" w14:textId="77777777" w:rsidR="00F26A1A" w:rsidRDefault="00000000">
      <w:pPr>
        <w:numPr>
          <w:ilvl w:val="0"/>
          <w:numId w:val="69"/>
        </w:numPr>
        <w:tabs>
          <w:tab w:val="left" w:pos="814"/>
        </w:tabs>
        <w:spacing w:line="249" w:lineRule="auto"/>
        <w:ind w:left="540" w:right="20"/>
        <w:jc w:val="both"/>
        <w:rPr>
          <w:rFonts w:ascii="Arial" w:eastAsia="Arial" w:hAnsi="Arial" w:cs="Arial"/>
          <w:sz w:val="18"/>
          <w:szCs w:val="18"/>
        </w:rPr>
      </w:pPr>
      <w:r>
        <w:rPr>
          <w:rFonts w:ascii="Arial" w:eastAsia="Arial" w:hAnsi="Arial" w:cs="Arial"/>
          <w:sz w:val="18"/>
          <w:szCs w:val="18"/>
        </w:rPr>
        <w:t>debridement of the epithelium of involved areas (may be followed by smoothing of Bowman layer with a diamond burr or excimer laser), (c) long-term extended-wear ban-dage contact lens, (d) anterior stromal puncture for localized areas not involving the visual axis.</w:t>
      </w:r>
    </w:p>
    <w:p w14:paraId="316CEC91" w14:textId="77777777" w:rsidR="00F26A1A" w:rsidRDefault="00F26A1A">
      <w:pPr>
        <w:spacing w:line="253" w:lineRule="exact"/>
        <w:rPr>
          <w:sz w:val="20"/>
          <w:szCs w:val="20"/>
        </w:rPr>
      </w:pPr>
    </w:p>
    <w:p w14:paraId="3ABC5696" w14:textId="77777777" w:rsidR="00F26A1A" w:rsidRDefault="00000000">
      <w:pPr>
        <w:ind w:left="100"/>
        <w:rPr>
          <w:sz w:val="20"/>
          <w:szCs w:val="20"/>
        </w:rPr>
      </w:pPr>
      <w:r>
        <w:rPr>
          <w:rFonts w:ascii="Arial" w:eastAsia="Arial" w:hAnsi="Arial" w:cs="Arial"/>
          <w:b/>
          <w:bCs/>
          <w:color w:val="C8001A"/>
          <w:sz w:val="24"/>
          <w:szCs w:val="24"/>
        </w:rPr>
        <w:t>Xerophthalmia</w:t>
      </w:r>
    </w:p>
    <w:p w14:paraId="66527F26" w14:textId="77777777" w:rsidR="00F26A1A" w:rsidRDefault="00F26A1A">
      <w:pPr>
        <w:spacing w:line="137" w:lineRule="exact"/>
        <w:rPr>
          <w:sz w:val="20"/>
          <w:szCs w:val="20"/>
        </w:rPr>
      </w:pPr>
    </w:p>
    <w:p w14:paraId="05E4B9A9" w14:textId="77777777" w:rsidR="00F26A1A" w:rsidRDefault="00000000">
      <w:pPr>
        <w:ind w:left="100"/>
        <w:rPr>
          <w:sz w:val="20"/>
          <w:szCs w:val="20"/>
        </w:rPr>
      </w:pPr>
      <w:r>
        <w:rPr>
          <w:rFonts w:ascii="Arial" w:eastAsia="Arial" w:hAnsi="Arial" w:cs="Arial"/>
          <w:b/>
          <w:bCs/>
          <w:sz w:val="18"/>
          <w:szCs w:val="18"/>
        </w:rPr>
        <w:t>Pathogenesis:</w:t>
      </w:r>
    </w:p>
    <w:p w14:paraId="32B34E9A" w14:textId="77777777" w:rsidR="00F26A1A" w:rsidRDefault="00F26A1A">
      <w:pPr>
        <w:spacing w:line="13" w:lineRule="exact"/>
        <w:rPr>
          <w:sz w:val="20"/>
          <w:szCs w:val="20"/>
        </w:rPr>
      </w:pPr>
    </w:p>
    <w:p w14:paraId="23DB4B5B" w14:textId="77777777" w:rsidR="00F26A1A" w:rsidRDefault="00000000">
      <w:pPr>
        <w:ind w:left="100"/>
        <w:rPr>
          <w:sz w:val="20"/>
          <w:szCs w:val="20"/>
        </w:rPr>
      </w:pPr>
      <w:r>
        <w:rPr>
          <w:rFonts w:ascii="Arial" w:eastAsia="Arial" w:hAnsi="Arial" w:cs="Arial"/>
          <w:sz w:val="18"/>
          <w:szCs w:val="18"/>
        </w:rPr>
        <w:t>severe deficiency of vitamin A.</w:t>
      </w:r>
    </w:p>
    <w:p w14:paraId="2EE69AA1" w14:textId="77777777" w:rsidR="00F26A1A" w:rsidRDefault="00F26A1A">
      <w:pPr>
        <w:spacing w:line="253" w:lineRule="exact"/>
        <w:rPr>
          <w:sz w:val="20"/>
          <w:szCs w:val="20"/>
        </w:rPr>
      </w:pPr>
    </w:p>
    <w:p w14:paraId="5FC6F1A5" w14:textId="77777777" w:rsidR="00F26A1A" w:rsidRDefault="00000000">
      <w:pPr>
        <w:ind w:left="100"/>
        <w:rPr>
          <w:sz w:val="20"/>
          <w:szCs w:val="20"/>
        </w:rPr>
      </w:pPr>
      <w:r>
        <w:rPr>
          <w:rFonts w:ascii="Arial" w:eastAsia="Arial" w:hAnsi="Arial" w:cs="Arial"/>
          <w:b/>
          <w:bCs/>
          <w:sz w:val="18"/>
          <w:szCs w:val="18"/>
        </w:rPr>
        <w:t>Diagnosis</w:t>
      </w:r>
    </w:p>
    <w:p w14:paraId="6E313B01" w14:textId="77777777" w:rsidR="00F26A1A" w:rsidRDefault="00F26A1A">
      <w:pPr>
        <w:spacing w:line="21" w:lineRule="exact"/>
        <w:rPr>
          <w:sz w:val="20"/>
          <w:szCs w:val="20"/>
        </w:rPr>
      </w:pPr>
    </w:p>
    <w:p w14:paraId="71B17D10" w14:textId="77777777" w:rsidR="00F26A1A" w:rsidRDefault="00000000">
      <w:pPr>
        <w:ind w:left="540"/>
        <w:rPr>
          <w:sz w:val="20"/>
          <w:szCs w:val="20"/>
        </w:rPr>
      </w:pPr>
      <w:r>
        <w:rPr>
          <w:rFonts w:ascii="Arial" w:eastAsia="Arial" w:hAnsi="Arial" w:cs="Arial"/>
          <w:b/>
          <w:bCs/>
          <w:i/>
          <w:iCs/>
          <w:sz w:val="17"/>
          <w:szCs w:val="17"/>
        </w:rPr>
        <w:t>Presentation</w:t>
      </w:r>
      <w:r>
        <w:rPr>
          <w:rFonts w:ascii="Arial" w:eastAsia="Arial" w:hAnsi="Arial" w:cs="Arial"/>
          <w:sz w:val="17"/>
          <w:szCs w:val="17"/>
        </w:rPr>
        <w:t>: night blindness (nyctalopia), ocular discomfort and impairment of vision.</w:t>
      </w:r>
    </w:p>
    <w:p w14:paraId="4117B7A3" w14:textId="77777777" w:rsidR="00F26A1A" w:rsidRDefault="00F26A1A">
      <w:pPr>
        <w:spacing w:line="25" w:lineRule="exact"/>
        <w:rPr>
          <w:sz w:val="20"/>
          <w:szCs w:val="20"/>
        </w:rPr>
      </w:pPr>
    </w:p>
    <w:p w14:paraId="45ECC68D"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Conjunctiva</w:t>
      </w:r>
      <w:r>
        <w:rPr>
          <w:rFonts w:ascii="Arial" w:eastAsia="Arial" w:hAnsi="Arial" w:cs="Arial"/>
          <w:sz w:val="18"/>
          <w:szCs w:val="18"/>
        </w:rPr>
        <w:t>: (a) xerosis (dryness of the interpalpebral conjunctiva with loss of goblet cells and squamous metaplasia/keratinization), (b) Bitot spots (triangular patches of foamy kera-tinized epithelium) (</w:t>
      </w:r>
      <w:r>
        <w:rPr>
          <w:rFonts w:ascii="Arial" w:eastAsia="Arial" w:hAnsi="Arial" w:cs="Arial"/>
          <w:color w:val="0080AC"/>
          <w:sz w:val="18"/>
          <w:szCs w:val="18"/>
        </w:rPr>
        <w:t>Fig. 7.20A</w:t>
      </w:r>
      <w:r>
        <w:rPr>
          <w:rFonts w:ascii="Arial" w:eastAsia="Arial" w:hAnsi="Arial" w:cs="Arial"/>
          <w:sz w:val="18"/>
          <w:szCs w:val="18"/>
        </w:rPr>
        <w:t>).</w:t>
      </w:r>
    </w:p>
    <w:p w14:paraId="2789DD00" w14:textId="77777777" w:rsidR="00F26A1A" w:rsidRDefault="00F26A1A">
      <w:pPr>
        <w:spacing w:line="13" w:lineRule="exact"/>
        <w:rPr>
          <w:sz w:val="20"/>
          <w:szCs w:val="20"/>
        </w:rPr>
      </w:pPr>
    </w:p>
    <w:p w14:paraId="6EF0114E"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Cornea</w:t>
      </w:r>
      <w:r>
        <w:rPr>
          <w:rFonts w:ascii="Arial" w:eastAsia="Arial" w:hAnsi="Arial" w:cs="Arial"/>
          <w:sz w:val="18"/>
          <w:szCs w:val="18"/>
        </w:rPr>
        <w:t>: (a) lack of lustre, (b) interpalpebral punctate corneal epithelial erosions which can progress to epithelial defects, (c) keratinization, (d) corneal melting by liquefactive necrosis (keratomalacia) (</w:t>
      </w:r>
      <w:r>
        <w:rPr>
          <w:rFonts w:ascii="Arial" w:eastAsia="Arial" w:hAnsi="Arial" w:cs="Arial"/>
          <w:color w:val="0080AC"/>
          <w:sz w:val="18"/>
          <w:szCs w:val="18"/>
        </w:rPr>
        <w:t>Fig. 7.20B</w:t>
      </w:r>
      <w:r>
        <w:rPr>
          <w:rFonts w:ascii="Arial" w:eastAsia="Arial" w:hAnsi="Arial" w:cs="Arial"/>
          <w:sz w:val="18"/>
          <w:szCs w:val="18"/>
        </w:rPr>
        <w:t>).</w:t>
      </w:r>
    </w:p>
    <w:p w14:paraId="0AD4C20B" w14:textId="77777777" w:rsidR="00F26A1A" w:rsidRDefault="00F26A1A">
      <w:pPr>
        <w:spacing w:line="9" w:lineRule="exact"/>
        <w:rPr>
          <w:sz w:val="20"/>
          <w:szCs w:val="20"/>
        </w:rPr>
      </w:pPr>
    </w:p>
    <w:p w14:paraId="1F24D845" w14:textId="77777777" w:rsidR="00F26A1A" w:rsidRDefault="00000000">
      <w:pPr>
        <w:ind w:left="540"/>
        <w:rPr>
          <w:sz w:val="20"/>
          <w:szCs w:val="20"/>
        </w:rPr>
      </w:pPr>
      <w:r>
        <w:rPr>
          <w:rFonts w:ascii="Arial" w:eastAsia="Arial" w:hAnsi="Arial" w:cs="Arial"/>
          <w:b/>
          <w:bCs/>
          <w:i/>
          <w:iCs/>
          <w:sz w:val="18"/>
          <w:szCs w:val="18"/>
        </w:rPr>
        <w:t>Retinopathy</w:t>
      </w:r>
      <w:r>
        <w:rPr>
          <w:rFonts w:ascii="Arial" w:eastAsia="Arial" w:hAnsi="Arial" w:cs="Arial"/>
          <w:sz w:val="18"/>
          <w:szCs w:val="18"/>
        </w:rPr>
        <w:t>: yellowish peripheral dots in advanced cases.</w:t>
      </w:r>
    </w:p>
    <w:p w14:paraId="6389925A" w14:textId="77777777" w:rsidR="00F26A1A" w:rsidRDefault="00F26A1A">
      <w:pPr>
        <w:spacing w:line="229" w:lineRule="exact"/>
        <w:rPr>
          <w:sz w:val="20"/>
          <w:szCs w:val="20"/>
        </w:rPr>
      </w:pPr>
    </w:p>
    <w:p w14:paraId="2FC064E2" w14:textId="77777777" w:rsidR="00F26A1A" w:rsidRDefault="00000000">
      <w:pPr>
        <w:ind w:left="100"/>
        <w:rPr>
          <w:sz w:val="20"/>
          <w:szCs w:val="20"/>
        </w:rPr>
      </w:pPr>
      <w:r>
        <w:rPr>
          <w:rFonts w:ascii="Arial" w:eastAsia="Arial" w:hAnsi="Arial" w:cs="Arial"/>
          <w:b/>
          <w:bCs/>
          <w:sz w:val="18"/>
          <w:szCs w:val="18"/>
        </w:rPr>
        <w:t>Treatment</w:t>
      </w:r>
    </w:p>
    <w:p w14:paraId="02EAF1F2" w14:textId="77777777" w:rsidR="00F26A1A" w:rsidRDefault="00F26A1A">
      <w:pPr>
        <w:spacing w:line="21" w:lineRule="exact"/>
        <w:rPr>
          <w:sz w:val="20"/>
          <w:szCs w:val="20"/>
        </w:rPr>
      </w:pPr>
    </w:p>
    <w:p w14:paraId="0A507B1A" w14:textId="77777777" w:rsidR="00F26A1A" w:rsidRDefault="00000000">
      <w:pPr>
        <w:spacing w:line="250" w:lineRule="auto"/>
        <w:ind w:left="540" w:right="20"/>
        <w:jc w:val="both"/>
        <w:rPr>
          <w:sz w:val="20"/>
          <w:szCs w:val="20"/>
        </w:rPr>
      </w:pPr>
      <w:r>
        <w:rPr>
          <w:rFonts w:ascii="Arial" w:eastAsia="Arial" w:hAnsi="Arial" w:cs="Arial"/>
          <w:b/>
          <w:bCs/>
          <w:i/>
          <w:iCs/>
          <w:sz w:val="18"/>
          <w:szCs w:val="18"/>
        </w:rPr>
        <w:t>Systemic</w:t>
      </w:r>
      <w:r>
        <w:rPr>
          <w:rFonts w:ascii="Arial" w:eastAsia="Arial" w:hAnsi="Arial" w:cs="Arial"/>
          <w:sz w:val="18"/>
          <w:szCs w:val="18"/>
        </w:rPr>
        <w:t>: oral vitamin A (intramuscular for keratomalacia, which is an indicator of very severe deficiency, with risk of death), multivitamin supplements and dietary sources of vita-min A.</w:t>
      </w:r>
    </w:p>
    <w:p w14:paraId="4C8F520A" w14:textId="77777777" w:rsidR="00F26A1A" w:rsidRDefault="00F26A1A">
      <w:pPr>
        <w:spacing w:line="13" w:lineRule="exact"/>
        <w:rPr>
          <w:sz w:val="20"/>
          <w:szCs w:val="20"/>
        </w:rPr>
      </w:pPr>
    </w:p>
    <w:p w14:paraId="314B1FF1" w14:textId="77777777" w:rsidR="00F26A1A" w:rsidRDefault="00000000">
      <w:pPr>
        <w:spacing w:line="245" w:lineRule="auto"/>
        <w:ind w:left="540" w:right="160"/>
        <w:rPr>
          <w:sz w:val="20"/>
          <w:szCs w:val="20"/>
        </w:rPr>
      </w:pPr>
      <w:r>
        <w:rPr>
          <w:rFonts w:ascii="Arial" w:eastAsia="Arial" w:hAnsi="Arial" w:cs="Arial"/>
          <w:b/>
          <w:bCs/>
          <w:i/>
          <w:iCs/>
          <w:sz w:val="18"/>
          <w:szCs w:val="18"/>
        </w:rPr>
        <w:t>Topical</w:t>
      </w:r>
      <w:r>
        <w:rPr>
          <w:rFonts w:ascii="Arial" w:eastAsia="Arial" w:hAnsi="Arial" w:cs="Arial"/>
          <w:sz w:val="18"/>
          <w:szCs w:val="18"/>
        </w:rPr>
        <w:t>: intense lubrication and retinoic acid to promote healing, but is insucient without systemic supplements.</w:t>
      </w:r>
    </w:p>
    <w:p w14:paraId="2A1534B2" w14:textId="77777777" w:rsidR="00F26A1A" w:rsidRDefault="00F26A1A">
      <w:pPr>
        <w:sectPr w:rsidR="00F26A1A">
          <w:pgSz w:w="8640" w:h="13101"/>
          <w:pgMar w:top="493" w:right="700" w:bottom="0" w:left="860" w:header="0" w:footer="0" w:gutter="0"/>
          <w:cols w:space="720" w:equalWidth="0">
            <w:col w:w="7080"/>
          </w:cols>
        </w:sectPr>
      </w:pPr>
    </w:p>
    <w:p w14:paraId="0A9369D5" w14:textId="77777777" w:rsidR="00F26A1A" w:rsidRDefault="00F26A1A">
      <w:pPr>
        <w:spacing w:line="200" w:lineRule="exact"/>
        <w:rPr>
          <w:sz w:val="20"/>
          <w:szCs w:val="20"/>
        </w:rPr>
      </w:pPr>
    </w:p>
    <w:p w14:paraId="544FC9B3" w14:textId="77777777" w:rsidR="00F26A1A" w:rsidRDefault="00F26A1A">
      <w:pPr>
        <w:spacing w:line="364" w:lineRule="exact"/>
        <w:rPr>
          <w:sz w:val="20"/>
          <w:szCs w:val="20"/>
        </w:rPr>
      </w:pPr>
    </w:p>
    <w:p w14:paraId="13F9B025" w14:textId="77777777" w:rsidR="00F26A1A" w:rsidRDefault="00000000">
      <w:pPr>
        <w:spacing w:line="168" w:lineRule="exact"/>
        <w:rPr>
          <w:sz w:val="20"/>
          <w:szCs w:val="20"/>
        </w:rPr>
      </w:pPr>
      <w:r>
        <w:rPr>
          <w:rFonts w:ascii="PMingLiU" w:eastAsia="PMingLiU" w:hAnsi="PMingLiU" w:cs="PMingLiU"/>
          <w:sz w:val="14"/>
          <w:szCs w:val="14"/>
        </w:rPr>
        <w:t>#*" ##%"#"+!#(&amp;&amp;%"'+$'""#* "%#! " +#!+ &amp;)%#"$'!%</w:t>
      </w:r>
    </w:p>
    <w:p w14:paraId="6CE7464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F8096B1" w14:textId="77777777" w:rsidR="00F26A1A" w:rsidRDefault="00F26A1A">
      <w:pPr>
        <w:sectPr w:rsidR="00F26A1A">
          <w:type w:val="continuous"/>
          <w:pgSz w:w="8640" w:h="13101"/>
          <w:pgMar w:top="493" w:right="700" w:bottom="0" w:left="860" w:header="0" w:footer="0" w:gutter="0"/>
          <w:cols w:space="720" w:equalWidth="0">
            <w:col w:w="7080"/>
          </w:cols>
        </w:sectPr>
      </w:pPr>
    </w:p>
    <w:p w14:paraId="0321F06D" w14:textId="77777777" w:rsidR="00F26A1A" w:rsidRDefault="00F26A1A">
      <w:pPr>
        <w:spacing w:line="141" w:lineRule="exact"/>
        <w:rPr>
          <w:sz w:val="20"/>
          <w:szCs w:val="20"/>
        </w:rPr>
      </w:pPr>
      <w:bookmarkStart w:id="123" w:name="page126"/>
      <w:bookmarkEnd w:id="123"/>
    </w:p>
    <w:p w14:paraId="48113D45" w14:textId="77777777" w:rsidR="00F26A1A" w:rsidRDefault="00000000">
      <w:pPr>
        <w:tabs>
          <w:tab w:val="left" w:pos="3880"/>
        </w:tabs>
        <w:rPr>
          <w:sz w:val="20"/>
          <w:szCs w:val="20"/>
        </w:rPr>
      </w:pPr>
      <w:r>
        <w:rPr>
          <w:rFonts w:ascii="Arial" w:eastAsia="Arial" w:hAnsi="Arial" w:cs="Arial"/>
          <w:b/>
          <w:bCs/>
          <w:sz w:val="16"/>
          <w:szCs w:val="16"/>
        </w:rPr>
        <w:t>130</w:t>
      </w:r>
      <w:r>
        <w:rPr>
          <w:sz w:val="20"/>
          <w:szCs w:val="20"/>
        </w:rPr>
        <w:tab/>
      </w:r>
      <w:r>
        <w:rPr>
          <w:rFonts w:ascii="Arial" w:eastAsia="Arial" w:hAnsi="Arial" w:cs="Arial"/>
          <w:sz w:val="14"/>
          <w:szCs w:val="14"/>
        </w:rPr>
        <w:t>SYNOPSIS OF CLINICAL OPHTHALMOLOGY</w:t>
      </w:r>
    </w:p>
    <w:p w14:paraId="58685855" w14:textId="77777777" w:rsidR="00F26A1A" w:rsidRDefault="00000000">
      <w:pPr>
        <w:spacing w:line="20" w:lineRule="exact"/>
        <w:rPr>
          <w:sz w:val="20"/>
          <w:szCs w:val="20"/>
        </w:rPr>
      </w:pPr>
      <w:r>
        <w:rPr>
          <w:noProof/>
          <w:sz w:val="20"/>
          <w:szCs w:val="20"/>
        </w:rPr>
        <w:drawing>
          <wp:anchor distT="0" distB="0" distL="114300" distR="114300" simplePos="0" relativeHeight="251546112" behindDoc="1" locked="0" layoutInCell="0" allowOverlap="1" wp14:anchorId="519EAC17" wp14:editId="6C8EF60B">
            <wp:simplePos x="0" y="0"/>
            <wp:positionH relativeFrom="column">
              <wp:posOffset>0</wp:posOffset>
            </wp:positionH>
            <wp:positionV relativeFrom="paragraph">
              <wp:posOffset>55880</wp:posOffset>
            </wp:positionV>
            <wp:extent cx="4419600" cy="230060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4"/>
                    <a:srcRect/>
                    <a:stretch>
                      <a:fillRect/>
                    </a:stretch>
                  </pic:blipFill>
                  <pic:spPr bwMode="auto">
                    <a:xfrm>
                      <a:off x="0" y="0"/>
                      <a:ext cx="4419600" cy="2300605"/>
                    </a:xfrm>
                    <a:prstGeom prst="rect">
                      <a:avLst/>
                    </a:prstGeom>
                    <a:noFill/>
                  </pic:spPr>
                </pic:pic>
              </a:graphicData>
            </a:graphic>
          </wp:anchor>
        </w:drawing>
      </w:r>
    </w:p>
    <w:p w14:paraId="3611A4AC" w14:textId="77777777" w:rsidR="00F26A1A" w:rsidRDefault="00F26A1A">
      <w:pPr>
        <w:spacing w:line="200" w:lineRule="exact"/>
        <w:rPr>
          <w:sz w:val="20"/>
          <w:szCs w:val="20"/>
        </w:rPr>
      </w:pPr>
    </w:p>
    <w:p w14:paraId="5DE7349F" w14:textId="77777777" w:rsidR="00F26A1A" w:rsidRDefault="00F26A1A">
      <w:pPr>
        <w:spacing w:line="200" w:lineRule="exact"/>
        <w:rPr>
          <w:sz w:val="20"/>
          <w:szCs w:val="20"/>
        </w:rPr>
      </w:pPr>
    </w:p>
    <w:p w14:paraId="09DAA54F" w14:textId="77777777" w:rsidR="00F26A1A" w:rsidRDefault="00F26A1A">
      <w:pPr>
        <w:spacing w:line="200" w:lineRule="exact"/>
        <w:rPr>
          <w:sz w:val="20"/>
          <w:szCs w:val="20"/>
        </w:rPr>
      </w:pPr>
    </w:p>
    <w:p w14:paraId="2404909B" w14:textId="77777777" w:rsidR="00F26A1A" w:rsidRDefault="00F26A1A">
      <w:pPr>
        <w:spacing w:line="200" w:lineRule="exact"/>
        <w:rPr>
          <w:sz w:val="20"/>
          <w:szCs w:val="20"/>
        </w:rPr>
      </w:pPr>
    </w:p>
    <w:p w14:paraId="5E2C5A08" w14:textId="77777777" w:rsidR="00F26A1A" w:rsidRDefault="00F26A1A">
      <w:pPr>
        <w:spacing w:line="200" w:lineRule="exact"/>
        <w:rPr>
          <w:sz w:val="20"/>
          <w:szCs w:val="20"/>
        </w:rPr>
      </w:pPr>
    </w:p>
    <w:p w14:paraId="6686C8EF" w14:textId="77777777" w:rsidR="00F26A1A" w:rsidRDefault="00F26A1A">
      <w:pPr>
        <w:spacing w:line="200" w:lineRule="exact"/>
        <w:rPr>
          <w:sz w:val="20"/>
          <w:szCs w:val="20"/>
        </w:rPr>
      </w:pPr>
    </w:p>
    <w:p w14:paraId="5BD76578" w14:textId="77777777" w:rsidR="00F26A1A" w:rsidRDefault="00F26A1A">
      <w:pPr>
        <w:spacing w:line="200" w:lineRule="exact"/>
        <w:rPr>
          <w:sz w:val="20"/>
          <w:szCs w:val="20"/>
        </w:rPr>
      </w:pPr>
    </w:p>
    <w:p w14:paraId="715C94F7" w14:textId="77777777" w:rsidR="00F26A1A" w:rsidRDefault="00F26A1A">
      <w:pPr>
        <w:spacing w:line="200" w:lineRule="exact"/>
        <w:rPr>
          <w:sz w:val="20"/>
          <w:szCs w:val="20"/>
        </w:rPr>
      </w:pPr>
    </w:p>
    <w:p w14:paraId="07CBC8E9" w14:textId="77777777" w:rsidR="00F26A1A" w:rsidRDefault="00F26A1A">
      <w:pPr>
        <w:spacing w:line="200" w:lineRule="exact"/>
        <w:rPr>
          <w:sz w:val="20"/>
          <w:szCs w:val="20"/>
        </w:rPr>
      </w:pPr>
    </w:p>
    <w:p w14:paraId="2FE74BD1" w14:textId="77777777" w:rsidR="00F26A1A" w:rsidRDefault="00F26A1A">
      <w:pPr>
        <w:spacing w:line="200" w:lineRule="exact"/>
        <w:rPr>
          <w:sz w:val="20"/>
          <w:szCs w:val="20"/>
        </w:rPr>
      </w:pPr>
    </w:p>
    <w:p w14:paraId="57545B1B" w14:textId="77777777" w:rsidR="00F26A1A" w:rsidRDefault="00F26A1A">
      <w:pPr>
        <w:spacing w:line="200" w:lineRule="exact"/>
        <w:rPr>
          <w:sz w:val="20"/>
          <w:szCs w:val="20"/>
        </w:rPr>
      </w:pPr>
    </w:p>
    <w:p w14:paraId="5A37EDE7" w14:textId="77777777" w:rsidR="00F26A1A" w:rsidRDefault="00F26A1A">
      <w:pPr>
        <w:spacing w:line="200" w:lineRule="exact"/>
        <w:rPr>
          <w:sz w:val="20"/>
          <w:szCs w:val="20"/>
        </w:rPr>
      </w:pPr>
    </w:p>
    <w:p w14:paraId="2EAEA19E" w14:textId="77777777" w:rsidR="00F26A1A" w:rsidRDefault="00F26A1A">
      <w:pPr>
        <w:spacing w:line="200" w:lineRule="exact"/>
        <w:rPr>
          <w:sz w:val="20"/>
          <w:szCs w:val="20"/>
        </w:rPr>
      </w:pPr>
    </w:p>
    <w:p w14:paraId="7C7AF70C" w14:textId="77777777" w:rsidR="00F26A1A" w:rsidRDefault="00F26A1A">
      <w:pPr>
        <w:spacing w:line="200" w:lineRule="exact"/>
        <w:rPr>
          <w:sz w:val="20"/>
          <w:szCs w:val="20"/>
        </w:rPr>
      </w:pPr>
    </w:p>
    <w:p w14:paraId="14648099" w14:textId="77777777" w:rsidR="00F26A1A" w:rsidRDefault="00F26A1A">
      <w:pPr>
        <w:spacing w:line="200" w:lineRule="exact"/>
        <w:rPr>
          <w:sz w:val="20"/>
          <w:szCs w:val="20"/>
        </w:rPr>
      </w:pPr>
    </w:p>
    <w:p w14:paraId="6EA61D29" w14:textId="77777777" w:rsidR="00F26A1A" w:rsidRDefault="00F26A1A">
      <w:pPr>
        <w:spacing w:line="364" w:lineRule="exact"/>
        <w:rPr>
          <w:sz w:val="20"/>
          <w:szCs w:val="20"/>
        </w:rPr>
      </w:pPr>
    </w:p>
    <w:p w14:paraId="75B994D8" w14:textId="77777777" w:rsidR="00F26A1A" w:rsidRDefault="00000000">
      <w:pPr>
        <w:tabs>
          <w:tab w:val="left" w:pos="3620"/>
        </w:tabs>
        <w:ind w:left="14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6B90127C" w14:textId="77777777" w:rsidR="00F26A1A" w:rsidRDefault="00F26A1A">
      <w:pPr>
        <w:spacing w:line="179" w:lineRule="exact"/>
        <w:rPr>
          <w:sz w:val="20"/>
          <w:szCs w:val="20"/>
        </w:rPr>
      </w:pPr>
    </w:p>
    <w:p w14:paraId="11220E2B" w14:textId="77777777" w:rsidR="00F26A1A" w:rsidRDefault="00000000">
      <w:pPr>
        <w:tabs>
          <w:tab w:val="left" w:pos="620"/>
        </w:tabs>
        <w:rPr>
          <w:sz w:val="20"/>
          <w:szCs w:val="20"/>
        </w:rPr>
      </w:pPr>
      <w:r>
        <w:rPr>
          <w:rFonts w:ascii="Arial" w:eastAsia="Arial" w:hAnsi="Arial" w:cs="Arial"/>
          <w:sz w:val="15"/>
          <w:szCs w:val="15"/>
        </w:rPr>
        <w:t>Fig. 7.20</w:t>
      </w:r>
      <w:r>
        <w:rPr>
          <w:sz w:val="20"/>
          <w:szCs w:val="20"/>
        </w:rPr>
        <w:tab/>
      </w:r>
      <w:r>
        <w:rPr>
          <w:rFonts w:ascii="Arial" w:eastAsia="Arial" w:hAnsi="Arial" w:cs="Arial"/>
          <w:sz w:val="14"/>
          <w:szCs w:val="14"/>
        </w:rPr>
        <w:t>Xerophthalmia: (A) Bitot spots, (B) keratomalacia.</w:t>
      </w:r>
    </w:p>
    <w:p w14:paraId="6286497B" w14:textId="77777777" w:rsidR="00F26A1A" w:rsidRDefault="00F26A1A">
      <w:pPr>
        <w:spacing w:line="200" w:lineRule="exact"/>
        <w:rPr>
          <w:sz w:val="20"/>
          <w:szCs w:val="20"/>
        </w:rPr>
      </w:pPr>
    </w:p>
    <w:p w14:paraId="54BDE6EC" w14:textId="77777777" w:rsidR="00F26A1A" w:rsidRDefault="00F26A1A">
      <w:pPr>
        <w:spacing w:line="200" w:lineRule="exact"/>
        <w:rPr>
          <w:sz w:val="20"/>
          <w:szCs w:val="20"/>
        </w:rPr>
      </w:pPr>
    </w:p>
    <w:p w14:paraId="1450D383" w14:textId="77777777" w:rsidR="00F26A1A" w:rsidRDefault="00F26A1A">
      <w:pPr>
        <w:spacing w:line="229" w:lineRule="exact"/>
        <w:rPr>
          <w:sz w:val="20"/>
          <w:szCs w:val="20"/>
        </w:rPr>
      </w:pPr>
    </w:p>
    <w:p w14:paraId="7BCF1204" w14:textId="77777777" w:rsidR="00F26A1A" w:rsidRDefault="00000000">
      <w:pPr>
        <w:rPr>
          <w:sz w:val="20"/>
          <w:szCs w:val="20"/>
        </w:rPr>
      </w:pPr>
      <w:r>
        <w:rPr>
          <w:rFonts w:ascii="Arial" w:eastAsia="Arial" w:hAnsi="Arial" w:cs="Arial"/>
          <w:b/>
          <w:bCs/>
          <w:color w:val="C8001A"/>
          <w:sz w:val="24"/>
          <w:szCs w:val="24"/>
        </w:rPr>
        <w:t>Corneal ectasias</w:t>
      </w:r>
    </w:p>
    <w:p w14:paraId="51F323F4" w14:textId="77777777" w:rsidR="00F26A1A" w:rsidRDefault="00F26A1A">
      <w:pPr>
        <w:spacing w:line="102" w:lineRule="exact"/>
        <w:rPr>
          <w:sz w:val="20"/>
          <w:szCs w:val="20"/>
        </w:rPr>
      </w:pPr>
    </w:p>
    <w:p w14:paraId="77B73542" w14:textId="77777777" w:rsidR="00F26A1A" w:rsidRDefault="00000000">
      <w:pPr>
        <w:rPr>
          <w:sz w:val="20"/>
          <w:szCs w:val="20"/>
        </w:rPr>
      </w:pPr>
      <w:r>
        <w:rPr>
          <w:rFonts w:ascii="Arial" w:eastAsia="Arial" w:hAnsi="Arial" w:cs="Arial"/>
          <w:b/>
          <w:bCs/>
          <w:sz w:val="20"/>
          <w:szCs w:val="20"/>
        </w:rPr>
        <w:t>KERATOCONUS</w:t>
      </w:r>
    </w:p>
    <w:p w14:paraId="4A831B37" w14:textId="77777777" w:rsidR="00F26A1A" w:rsidRDefault="00F26A1A">
      <w:pPr>
        <w:spacing w:line="145" w:lineRule="exact"/>
        <w:rPr>
          <w:sz w:val="20"/>
          <w:szCs w:val="20"/>
        </w:rPr>
      </w:pPr>
    </w:p>
    <w:p w14:paraId="22B7D8BC" w14:textId="77777777" w:rsidR="00F26A1A" w:rsidRDefault="00000000">
      <w:pPr>
        <w:rPr>
          <w:sz w:val="20"/>
          <w:szCs w:val="20"/>
        </w:rPr>
      </w:pPr>
      <w:r>
        <w:rPr>
          <w:rFonts w:ascii="Arial" w:eastAsia="Arial" w:hAnsi="Arial" w:cs="Arial"/>
          <w:b/>
          <w:bCs/>
          <w:sz w:val="18"/>
          <w:szCs w:val="18"/>
        </w:rPr>
        <w:t>Introduction</w:t>
      </w:r>
    </w:p>
    <w:p w14:paraId="02027047" w14:textId="77777777" w:rsidR="00F26A1A" w:rsidRDefault="00F26A1A">
      <w:pPr>
        <w:spacing w:line="21" w:lineRule="exact"/>
        <w:rPr>
          <w:sz w:val="20"/>
          <w:szCs w:val="20"/>
        </w:rPr>
      </w:pPr>
    </w:p>
    <w:p w14:paraId="329A0E50" w14:textId="77777777" w:rsidR="00F26A1A" w:rsidRDefault="00000000">
      <w:pPr>
        <w:spacing w:line="270" w:lineRule="auto"/>
        <w:ind w:left="440" w:right="100"/>
        <w:rPr>
          <w:sz w:val="20"/>
          <w:szCs w:val="20"/>
        </w:rPr>
      </w:pPr>
      <w:r>
        <w:rPr>
          <w:rFonts w:ascii="Arial" w:eastAsia="Arial" w:hAnsi="Arial" w:cs="Arial"/>
          <w:b/>
          <w:bCs/>
          <w:i/>
          <w:iCs/>
          <w:sz w:val="17"/>
          <w:szCs w:val="17"/>
        </w:rPr>
        <w:t>Definition</w:t>
      </w:r>
      <w:r>
        <w:rPr>
          <w:rFonts w:ascii="Arial" w:eastAsia="Arial" w:hAnsi="Arial" w:cs="Arial"/>
          <w:sz w:val="17"/>
          <w:szCs w:val="17"/>
        </w:rPr>
        <w:t>: progressive disorder in which the cornea assumes a conical protruding shape (</w:t>
      </w:r>
      <w:r>
        <w:rPr>
          <w:rFonts w:ascii="Arial" w:eastAsia="Arial" w:hAnsi="Arial" w:cs="Arial"/>
          <w:color w:val="0080AC"/>
          <w:sz w:val="17"/>
          <w:szCs w:val="17"/>
        </w:rPr>
        <w:t>Fig. 7.21A</w:t>
      </w:r>
      <w:r>
        <w:rPr>
          <w:rFonts w:ascii="Arial" w:eastAsia="Arial" w:hAnsi="Arial" w:cs="Arial"/>
          <w:sz w:val="17"/>
          <w:szCs w:val="17"/>
        </w:rPr>
        <w:t>). Both eyes are aected in almost all cases, although asymmetrically.</w:t>
      </w:r>
    </w:p>
    <w:p w14:paraId="5B23E795" w14:textId="77777777" w:rsidR="00F26A1A" w:rsidRDefault="00000000">
      <w:pPr>
        <w:ind w:left="440"/>
        <w:rPr>
          <w:sz w:val="20"/>
          <w:szCs w:val="20"/>
        </w:rPr>
      </w:pPr>
      <w:r>
        <w:rPr>
          <w:rFonts w:ascii="Arial" w:eastAsia="Arial" w:hAnsi="Arial" w:cs="Arial"/>
          <w:b/>
          <w:bCs/>
          <w:i/>
          <w:iCs/>
          <w:sz w:val="15"/>
          <w:szCs w:val="15"/>
        </w:rPr>
        <w:t>Systemic associations</w:t>
      </w:r>
      <w:r>
        <w:rPr>
          <w:rFonts w:ascii="Arial" w:eastAsia="Arial" w:hAnsi="Arial" w:cs="Arial"/>
          <w:sz w:val="15"/>
          <w:szCs w:val="15"/>
        </w:rPr>
        <w:t>: (a) Down, Turner, Ehlers–Danlos and Marfan syndromes, (b) atopy,</w:t>
      </w:r>
    </w:p>
    <w:p w14:paraId="0B782BC7" w14:textId="77777777" w:rsidR="00F26A1A" w:rsidRDefault="00F26A1A">
      <w:pPr>
        <w:spacing w:line="39" w:lineRule="exact"/>
        <w:rPr>
          <w:sz w:val="20"/>
          <w:szCs w:val="20"/>
        </w:rPr>
      </w:pPr>
    </w:p>
    <w:p w14:paraId="1C34334F" w14:textId="77777777" w:rsidR="00F26A1A" w:rsidRDefault="00000000">
      <w:pPr>
        <w:ind w:left="440"/>
        <w:rPr>
          <w:sz w:val="20"/>
          <w:szCs w:val="20"/>
        </w:rPr>
      </w:pPr>
      <w:r>
        <w:rPr>
          <w:rFonts w:ascii="Arial" w:eastAsia="Arial" w:hAnsi="Arial" w:cs="Arial"/>
          <w:sz w:val="18"/>
          <w:szCs w:val="18"/>
        </w:rPr>
        <w:t>(c) osteogenesis imperfecta.</w:t>
      </w:r>
    </w:p>
    <w:p w14:paraId="19A11227" w14:textId="77777777" w:rsidR="00F26A1A" w:rsidRDefault="00F26A1A">
      <w:pPr>
        <w:spacing w:line="21" w:lineRule="exact"/>
        <w:rPr>
          <w:sz w:val="20"/>
          <w:szCs w:val="20"/>
        </w:rPr>
      </w:pPr>
    </w:p>
    <w:p w14:paraId="53421B56" w14:textId="77777777" w:rsidR="00F26A1A" w:rsidRDefault="00000000">
      <w:pPr>
        <w:ind w:left="440"/>
        <w:rPr>
          <w:sz w:val="20"/>
          <w:szCs w:val="20"/>
        </w:rPr>
      </w:pPr>
      <w:r>
        <w:rPr>
          <w:rFonts w:ascii="Arial" w:eastAsia="Arial" w:hAnsi="Arial" w:cs="Arial"/>
          <w:b/>
          <w:bCs/>
          <w:i/>
          <w:iCs/>
          <w:sz w:val="16"/>
          <w:szCs w:val="16"/>
        </w:rPr>
        <w:t>Ocular associations</w:t>
      </w:r>
      <w:r>
        <w:rPr>
          <w:rFonts w:ascii="Arial" w:eastAsia="Arial" w:hAnsi="Arial" w:cs="Arial"/>
          <w:sz w:val="16"/>
          <w:szCs w:val="16"/>
        </w:rPr>
        <w:t>: (a) vernal keratoconjunctivitis, (b) aniridia, (c) retinitis pigmentosa,</w:t>
      </w:r>
    </w:p>
    <w:p w14:paraId="2A1FA2C9" w14:textId="77777777" w:rsidR="00F26A1A" w:rsidRDefault="00F26A1A">
      <w:pPr>
        <w:spacing w:line="28" w:lineRule="exact"/>
        <w:rPr>
          <w:sz w:val="20"/>
          <w:szCs w:val="20"/>
        </w:rPr>
      </w:pPr>
    </w:p>
    <w:p w14:paraId="1AB4CC1E" w14:textId="77777777" w:rsidR="00F26A1A" w:rsidRDefault="00000000">
      <w:pPr>
        <w:ind w:left="440"/>
        <w:rPr>
          <w:sz w:val="20"/>
          <w:szCs w:val="20"/>
        </w:rPr>
      </w:pPr>
      <w:r>
        <w:rPr>
          <w:rFonts w:ascii="Arial" w:eastAsia="Arial" w:hAnsi="Arial" w:cs="Arial"/>
          <w:sz w:val="18"/>
          <w:szCs w:val="18"/>
        </w:rPr>
        <w:t>(d) persistent eye rubbing.</w:t>
      </w:r>
    </w:p>
    <w:p w14:paraId="25075F3C" w14:textId="77777777" w:rsidR="00F26A1A" w:rsidRDefault="00F26A1A">
      <w:pPr>
        <w:spacing w:line="253" w:lineRule="exact"/>
        <w:rPr>
          <w:sz w:val="20"/>
          <w:szCs w:val="20"/>
        </w:rPr>
      </w:pPr>
    </w:p>
    <w:p w14:paraId="26DD4D73" w14:textId="77777777" w:rsidR="00F26A1A" w:rsidRDefault="00000000">
      <w:pPr>
        <w:rPr>
          <w:sz w:val="20"/>
          <w:szCs w:val="20"/>
        </w:rPr>
      </w:pPr>
      <w:r>
        <w:rPr>
          <w:rFonts w:ascii="Arial" w:eastAsia="Arial" w:hAnsi="Arial" w:cs="Arial"/>
          <w:b/>
          <w:bCs/>
          <w:sz w:val="18"/>
          <w:szCs w:val="18"/>
        </w:rPr>
        <w:t>Diagnosis</w:t>
      </w:r>
    </w:p>
    <w:p w14:paraId="12F107A7" w14:textId="77777777" w:rsidR="00F26A1A" w:rsidRDefault="00F26A1A">
      <w:pPr>
        <w:spacing w:line="21" w:lineRule="exact"/>
        <w:rPr>
          <w:sz w:val="20"/>
          <w:szCs w:val="20"/>
        </w:rPr>
      </w:pPr>
    </w:p>
    <w:p w14:paraId="43BF4119"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during adolescence with unilateral progressive myopia and irregular astigmatism.</w:t>
      </w:r>
    </w:p>
    <w:p w14:paraId="1B313519" w14:textId="77777777" w:rsidR="00F26A1A" w:rsidRDefault="00F26A1A">
      <w:pPr>
        <w:spacing w:line="17" w:lineRule="exact"/>
        <w:rPr>
          <w:sz w:val="20"/>
          <w:szCs w:val="20"/>
        </w:rPr>
      </w:pPr>
    </w:p>
    <w:p w14:paraId="49CED1D4" w14:textId="77777777" w:rsidR="00F26A1A" w:rsidRDefault="00000000">
      <w:pPr>
        <w:ind w:left="440"/>
        <w:rPr>
          <w:sz w:val="20"/>
          <w:szCs w:val="20"/>
        </w:rPr>
      </w:pPr>
      <w:r>
        <w:rPr>
          <w:rFonts w:ascii="Arial" w:eastAsia="Arial" w:hAnsi="Arial" w:cs="Arial"/>
          <w:b/>
          <w:bCs/>
          <w:i/>
          <w:iCs/>
          <w:sz w:val="17"/>
          <w:szCs w:val="17"/>
        </w:rPr>
        <w:t>Signs</w:t>
      </w:r>
      <w:r>
        <w:rPr>
          <w:rFonts w:ascii="Arial" w:eastAsia="Arial" w:hAnsi="Arial" w:cs="Arial"/>
          <w:sz w:val="17"/>
          <w:szCs w:val="17"/>
        </w:rPr>
        <w:t>: (a) central or paracentral stromal thinning, accompanied by apical protrusion,</w:t>
      </w:r>
    </w:p>
    <w:p w14:paraId="1E549260" w14:textId="77777777" w:rsidR="00F26A1A" w:rsidRDefault="00F26A1A">
      <w:pPr>
        <w:spacing w:line="31" w:lineRule="exact"/>
        <w:rPr>
          <w:sz w:val="20"/>
          <w:szCs w:val="20"/>
        </w:rPr>
      </w:pPr>
    </w:p>
    <w:p w14:paraId="2D8036FB" w14:textId="77777777" w:rsidR="00F26A1A" w:rsidRDefault="00000000">
      <w:pPr>
        <w:numPr>
          <w:ilvl w:val="0"/>
          <w:numId w:val="70"/>
        </w:numPr>
        <w:tabs>
          <w:tab w:val="left" w:pos="699"/>
        </w:tabs>
        <w:spacing w:line="268" w:lineRule="auto"/>
        <w:ind w:left="440" w:right="100"/>
        <w:jc w:val="both"/>
        <w:rPr>
          <w:rFonts w:ascii="Arial" w:eastAsia="Arial" w:hAnsi="Arial" w:cs="Arial"/>
          <w:sz w:val="17"/>
          <w:szCs w:val="17"/>
        </w:rPr>
      </w:pPr>
      <w:r>
        <w:rPr>
          <w:rFonts w:ascii="Arial" w:eastAsia="Arial" w:hAnsi="Arial" w:cs="Arial"/>
          <w:sz w:val="17"/>
          <w:szCs w:val="17"/>
        </w:rPr>
        <w:t>red reflex shows a fairly well-delineated ‘oil droplet’ (</w:t>
      </w:r>
      <w:r>
        <w:rPr>
          <w:rFonts w:ascii="Arial" w:eastAsia="Arial" w:hAnsi="Arial" w:cs="Arial"/>
          <w:color w:val="0080AC"/>
          <w:sz w:val="17"/>
          <w:szCs w:val="17"/>
        </w:rPr>
        <w:t>Fig. 7.21B</w:t>
      </w:r>
      <w:r>
        <w:rPr>
          <w:rFonts w:ascii="Arial" w:eastAsia="Arial" w:hAnsi="Arial" w:cs="Arial"/>
          <w:sz w:val="17"/>
          <w:szCs w:val="17"/>
        </w:rPr>
        <w:t>), (c) retinoscopy shows an irregular ‘scissoring’ reflex, (d) fine vertical deep stromal stress lines (Vogt striae), (e) epi-thelial iron deposits may surround the base of the cone (Fleischer ring), (f ) bulging of the lower lid in downgaze (Munson sign) (</w:t>
      </w:r>
      <w:r>
        <w:rPr>
          <w:rFonts w:ascii="Arial" w:eastAsia="Arial" w:hAnsi="Arial" w:cs="Arial"/>
          <w:color w:val="0080AC"/>
          <w:sz w:val="17"/>
          <w:szCs w:val="17"/>
        </w:rPr>
        <w:t>Fig. 7.21C</w:t>
      </w:r>
      <w:r>
        <w:rPr>
          <w:rFonts w:ascii="Arial" w:eastAsia="Arial" w:hAnsi="Arial" w:cs="Arial"/>
          <w:sz w:val="17"/>
          <w:szCs w:val="17"/>
        </w:rPr>
        <w:t>).</w:t>
      </w:r>
    </w:p>
    <w:p w14:paraId="2ACA0750" w14:textId="77777777" w:rsidR="00F26A1A" w:rsidRDefault="00000000">
      <w:pPr>
        <w:spacing w:line="251" w:lineRule="auto"/>
        <w:ind w:left="440" w:right="80"/>
        <w:rPr>
          <w:rFonts w:ascii="Arial" w:eastAsia="Arial" w:hAnsi="Arial" w:cs="Arial"/>
          <w:sz w:val="17"/>
          <w:szCs w:val="17"/>
        </w:rPr>
      </w:pPr>
      <w:r>
        <w:rPr>
          <w:rFonts w:ascii="Arial" w:eastAsia="Arial" w:hAnsi="Arial" w:cs="Arial"/>
          <w:b/>
          <w:bCs/>
          <w:i/>
          <w:iCs/>
          <w:sz w:val="18"/>
          <w:szCs w:val="18"/>
        </w:rPr>
        <w:t>Acute hydrops</w:t>
      </w:r>
      <w:r>
        <w:rPr>
          <w:rFonts w:ascii="Arial" w:eastAsia="Arial" w:hAnsi="Arial" w:cs="Arial"/>
          <w:sz w:val="18"/>
          <w:szCs w:val="18"/>
        </w:rPr>
        <w:t>: occurs when a rupture in Descemet membrane allows an influx of aqueous, causing acute discomfort and blurring (</w:t>
      </w:r>
      <w:r>
        <w:rPr>
          <w:rFonts w:ascii="Arial" w:eastAsia="Arial" w:hAnsi="Arial" w:cs="Arial"/>
          <w:color w:val="0080AC"/>
          <w:sz w:val="18"/>
          <w:szCs w:val="18"/>
        </w:rPr>
        <w:t>Fig. 7.21D</w:t>
      </w:r>
      <w:r>
        <w:rPr>
          <w:rFonts w:ascii="Arial" w:eastAsia="Arial" w:hAnsi="Arial" w:cs="Arial"/>
          <w:sz w:val="18"/>
          <w:szCs w:val="18"/>
        </w:rPr>
        <w:t>). Stromal scarring may develop.</w:t>
      </w:r>
      <w:r>
        <w:rPr>
          <w:rFonts w:ascii="Arial" w:eastAsia="Arial" w:hAnsi="Arial" w:cs="Arial"/>
          <w:b/>
          <w:bCs/>
          <w:i/>
          <w:iCs/>
          <w:sz w:val="18"/>
          <w:szCs w:val="18"/>
        </w:rPr>
        <w:t xml:space="preserve"> Investigations</w:t>
      </w:r>
      <w:r>
        <w:rPr>
          <w:rFonts w:ascii="Arial" w:eastAsia="Arial" w:hAnsi="Arial" w:cs="Arial"/>
          <w:sz w:val="18"/>
          <w:szCs w:val="18"/>
        </w:rPr>
        <w:t>: (a) keratometry shows steep readings, (b) topography detects early keratoco-nus and can be used to monitor progression.</w:t>
      </w:r>
    </w:p>
    <w:p w14:paraId="23875085" w14:textId="77777777" w:rsidR="00F26A1A" w:rsidRDefault="00F26A1A">
      <w:pPr>
        <w:spacing w:line="246" w:lineRule="exact"/>
        <w:rPr>
          <w:sz w:val="20"/>
          <w:szCs w:val="20"/>
        </w:rPr>
      </w:pPr>
    </w:p>
    <w:p w14:paraId="1928CA99" w14:textId="77777777" w:rsidR="00F26A1A" w:rsidRDefault="00000000">
      <w:pPr>
        <w:rPr>
          <w:sz w:val="20"/>
          <w:szCs w:val="20"/>
        </w:rPr>
      </w:pPr>
      <w:r>
        <w:rPr>
          <w:rFonts w:ascii="Arial" w:eastAsia="Arial" w:hAnsi="Arial" w:cs="Arial"/>
          <w:b/>
          <w:bCs/>
          <w:sz w:val="18"/>
          <w:szCs w:val="18"/>
        </w:rPr>
        <w:t>Treatment</w:t>
      </w:r>
    </w:p>
    <w:p w14:paraId="4CF0FF9C" w14:textId="77777777" w:rsidR="00F26A1A" w:rsidRDefault="00F26A1A">
      <w:pPr>
        <w:spacing w:line="21" w:lineRule="exact"/>
        <w:rPr>
          <w:sz w:val="20"/>
          <w:szCs w:val="20"/>
        </w:rPr>
      </w:pPr>
    </w:p>
    <w:p w14:paraId="548AEE12"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Optical</w:t>
      </w:r>
      <w:r>
        <w:rPr>
          <w:rFonts w:ascii="Arial" w:eastAsia="Arial" w:hAnsi="Arial" w:cs="Arial"/>
          <w:sz w:val="18"/>
          <w:szCs w:val="18"/>
        </w:rPr>
        <w:t>: spectacles or soft contact lenses in early cases, progressing to rigid lenses as the disease advances.</w:t>
      </w:r>
    </w:p>
    <w:p w14:paraId="70DBFFAE" w14:textId="77777777" w:rsidR="00F26A1A" w:rsidRDefault="00F26A1A">
      <w:pPr>
        <w:spacing w:line="17" w:lineRule="exact"/>
        <w:rPr>
          <w:sz w:val="20"/>
          <w:szCs w:val="20"/>
        </w:rPr>
      </w:pPr>
    </w:p>
    <w:p w14:paraId="42EC9991"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Surgery</w:t>
      </w:r>
      <w:r>
        <w:rPr>
          <w:rFonts w:ascii="Arial" w:eastAsia="Arial" w:hAnsi="Arial" w:cs="Arial"/>
          <w:sz w:val="18"/>
          <w:szCs w:val="18"/>
        </w:rPr>
        <w:t>: (a) keratoplasty in advanced disease (penetrating or deep anterior lamellar kerato-plasty (DALK), (b) intracorneal ring segment (Intacs) implantation is usually of moderate benefit.</w:t>
      </w:r>
    </w:p>
    <w:p w14:paraId="09CC2420" w14:textId="77777777" w:rsidR="00F26A1A" w:rsidRDefault="00F26A1A">
      <w:pPr>
        <w:sectPr w:rsidR="00F26A1A">
          <w:pgSz w:w="8640" w:h="13101"/>
          <w:pgMar w:top="500" w:right="860" w:bottom="0" w:left="720" w:header="0" w:footer="0" w:gutter="0"/>
          <w:cols w:space="720" w:equalWidth="0">
            <w:col w:w="7060"/>
          </w:cols>
        </w:sectPr>
      </w:pPr>
    </w:p>
    <w:p w14:paraId="779287EF" w14:textId="77777777" w:rsidR="00F26A1A" w:rsidRDefault="00F26A1A">
      <w:pPr>
        <w:spacing w:line="200" w:lineRule="exact"/>
        <w:rPr>
          <w:sz w:val="20"/>
          <w:szCs w:val="20"/>
        </w:rPr>
      </w:pPr>
    </w:p>
    <w:p w14:paraId="4B75D163" w14:textId="77777777" w:rsidR="00F26A1A" w:rsidRDefault="00F26A1A">
      <w:pPr>
        <w:spacing w:line="365" w:lineRule="exact"/>
        <w:rPr>
          <w:sz w:val="20"/>
          <w:szCs w:val="20"/>
        </w:rPr>
      </w:pPr>
    </w:p>
    <w:p w14:paraId="01EE9CA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9FC9CC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B16ECD7" w14:textId="77777777" w:rsidR="00F26A1A" w:rsidRDefault="00F26A1A">
      <w:pPr>
        <w:sectPr w:rsidR="00F26A1A">
          <w:type w:val="continuous"/>
          <w:pgSz w:w="8640" w:h="13101"/>
          <w:pgMar w:top="500" w:right="860" w:bottom="0" w:left="720" w:header="0" w:footer="0" w:gutter="0"/>
          <w:cols w:space="720" w:equalWidth="0">
            <w:col w:w="7060"/>
          </w:cols>
        </w:sectPr>
      </w:pPr>
    </w:p>
    <w:p w14:paraId="2988B239" w14:textId="77777777" w:rsidR="00F26A1A" w:rsidRDefault="00F26A1A">
      <w:pPr>
        <w:spacing w:line="141" w:lineRule="exact"/>
        <w:rPr>
          <w:sz w:val="20"/>
          <w:szCs w:val="20"/>
        </w:rPr>
      </w:pPr>
      <w:bookmarkStart w:id="124" w:name="page127"/>
      <w:bookmarkEnd w:id="124"/>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58E86660" w14:textId="77777777">
        <w:trPr>
          <w:trHeight w:val="233"/>
        </w:trPr>
        <w:tc>
          <w:tcPr>
            <w:tcW w:w="4100" w:type="dxa"/>
            <w:vAlign w:val="bottom"/>
          </w:tcPr>
          <w:p w14:paraId="7C29FE6F"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7212DE55" w14:textId="77777777" w:rsidR="00F26A1A" w:rsidRDefault="00000000">
            <w:pPr>
              <w:jc w:val="right"/>
              <w:rPr>
                <w:sz w:val="20"/>
                <w:szCs w:val="20"/>
              </w:rPr>
            </w:pPr>
            <w:r>
              <w:rPr>
                <w:rFonts w:ascii="Arial" w:eastAsia="Arial" w:hAnsi="Arial" w:cs="Arial"/>
                <w:b/>
                <w:bCs/>
                <w:sz w:val="18"/>
                <w:szCs w:val="18"/>
              </w:rPr>
              <w:t>131</w:t>
            </w:r>
          </w:p>
        </w:tc>
      </w:tr>
      <w:tr w:rsidR="00F26A1A" w14:paraId="45D2C5D3" w14:textId="77777777">
        <w:trPr>
          <w:trHeight w:val="46"/>
        </w:trPr>
        <w:tc>
          <w:tcPr>
            <w:tcW w:w="4100" w:type="dxa"/>
            <w:tcBorders>
              <w:bottom w:val="single" w:sz="8" w:space="0" w:color="CCECF4"/>
            </w:tcBorders>
            <w:vAlign w:val="bottom"/>
          </w:tcPr>
          <w:p w14:paraId="66AC68AF" w14:textId="77777777" w:rsidR="00F26A1A" w:rsidRDefault="00F26A1A">
            <w:pPr>
              <w:rPr>
                <w:sz w:val="4"/>
                <w:szCs w:val="4"/>
              </w:rPr>
            </w:pPr>
          </w:p>
        </w:tc>
        <w:tc>
          <w:tcPr>
            <w:tcW w:w="2880" w:type="dxa"/>
            <w:tcBorders>
              <w:bottom w:val="single" w:sz="8" w:space="0" w:color="CCECF4"/>
            </w:tcBorders>
            <w:vAlign w:val="bottom"/>
          </w:tcPr>
          <w:p w14:paraId="7F38EC6B" w14:textId="77777777" w:rsidR="00F26A1A" w:rsidRDefault="00F26A1A">
            <w:pPr>
              <w:rPr>
                <w:sz w:val="4"/>
                <w:szCs w:val="4"/>
              </w:rPr>
            </w:pPr>
          </w:p>
        </w:tc>
      </w:tr>
    </w:tbl>
    <w:p w14:paraId="41FBFA5B" w14:textId="77777777" w:rsidR="00F26A1A" w:rsidRDefault="00000000">
      <w:pPr>
        <w:spacing w:line="20" w:lineRule="exact"/>
        <w:rPr>
          <w:sz w:val="20"/>
          <w:szCs w:val="20"/>
        </w:rPr>
      </w:pPr>
      <w:r>
        <w:rPr>
          <w:noProof/>
          <w:sz w:val="20"/>
          <w:szCs w:val="20"/>
        </w:rPr>
        <w:drawing>
          <wp:anchor distT="0" distB="0" distL="114300" distR="114300" simplePos="0" relativeHeight="251547136" behindDoc="1" locked="0" layoutInCell="0" allowOverlap="1" wp14:anchorId="69F89669" wp14:editId="4381F3B7">
            <wp:simplePos x="0" y="0"/>
            <wp:positionH relativeFrom="column">
              <wp:posOffset>75565</wp:posOffset>
            </wp:positionH>
            <wp:positionV relativeFrom="paragraph">
              <wp:posOffset>154940</wp:posOffset>
            </wp:positionV>
            <wp:extent cx="4395470" cy="430403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5"/>
                    <a:srcRect/>
                    <a:stretch>
                      <a:fillRect/>
                    </a:stretch>
                  </pic:blipFill>
                  <pic:spPr bwMode="auto">
                    <a:xfrm>
                      <a:off x="0" y="0"/>
                      <a:ext cx="4395470" cy="4304030"/>
                    </a:xfrm>
                    <a:prstGeom prst="rect">
                      <a:avLst/>
                    </a:prstGeom>
                    <a:noFill/>
                  </pic:spPr>
                </pic:pic>
              </a:graphicData>
            </a:graphic>
          </wp:anchor>
        </w:drawing>
      </w:r>
    </w:p>
    <w:p w14:paraId="7AC05291" w14:textId="77777777" w:rsidR="00F26A1A" w:rsidRDefault="00F26A1A">
      <w:pPr>
        <w:spacing w:line="200" w:lineRule="exact"/>
        <w:rPr>
          <w:sz w:val="20"/>
          <w:szCs w:val="20"/>
        </w:rPr>
      </w:pPr>
    </w:p>
    <w:p w14:paraId="3F2C78E4" w14:textId="77777777" w:rsidR="00F26A1A" w:rsidRDefault="00F26A1A">
      <w:pPr>
        <w:spacing w:line="200" w:lineRule="exact"/>
        <w:rPr>
          <w:sz w:val="20"/>
          <w:szCs w:val="20"/>
        </w:rPr>
      </w:pPr>
    </w:p>
    <w:p w14:paraId="2826922E" w14:textId="77777777" w:rsidR="00F26A1A" w:rsidRDefault="00F26A1A">
      <w:pPr>
        <w:spacing w:line="200" w:lineRule="exact"/>
        <w:rPr>
          <w:sz w:val="20"/>
          <w:szCs w:val="20"/>
        </w:rPr>
      </w:pPr>
    </w:p>
    <w:p w14:paraId="6AC2AFE5" w14:textId="77777777" w:rsidR="00F26A1A" w:rsidRDefault="00F26A1A">
      <w:pPr>
        <w:spacing w:line="200" w:lineRule="exact"/>
        <w:rPr>
          <w:sz w:val="20"/>
          <w:szCs w:val="20"/>
        </w:rPr>
      </w:pPr>
    </w:p>
    <w:p w14:paraId="49E2E571" w14:textId="77777777" w:rsidR="00F26A1A" w:rsidRDefault="00F26A1A">
      <w:pPr>
        <w:spacing w:line="200" w:lineRule="exact"/>
        <w:rPr>
          <w:sz w:val="20"/>
          <w:szCs w:val="20"/>
        </w:rPr>
      </w:pPr>
    </w:p>
    <w:p w14:paraId="2089068E" w14:textId="77777777" w:rsidR="00F26A1A" w:rsidRDefault="00F26A1A">
      <w:pPr>
        <w:spacing w:line="200" w:lineRule="exact"/>
        <w:rPr>
          <w:sz w:val="20"/>
          <w:szCs w:val="20"/>
        </w:rPr>
      </w:pPr>
    </w:p>
    <w:p w14:paraId="43CD3BA5" w14:textId="77777777" w:rsidR="00F26A1A" w:rsidRDefault="00F26A1A">
      <w:pPr>
        <w:spacing w:line="200" w:lineRule="exact"/>
        <w:rPr>
          <w:sz w:val="20"/>
          <w:szCs w:val="20"/>
        </w:rPr>
      </w:pPr>
    </w:p>
    <w:p w14:paraId="3375FC6A" w14:textId="77777777" w:rsidR="00F26A1A" w:rsidRDefault="00F26A1A">
      <w:pPr>
        <w:spacing w:line="200" w:lineRule="exact"/>
        <w:rPr>
          <w:sz w:val="20"/>
          <w:szCs w:val="20"/>
        </w:rPr>
      </w:pPr>
    </w:p>
    <w:p w14:paraId="50612F52" w14:textId="77777777" w:rsidR="00F26A1A" w:rsidRDefault="00F26A1A">
      <w:pPr>
        <w:spacing w:line="200" w:lineRule="exact"/>
        <w:rPr>
          <w:sz w:val="20"/>
          <w:szCs w:val="20"/>
        </w:rPr>
      </w:pPr>
    </w:p>
    <w:p w14:paraId="3B613B33" w14:textId="77777777" w:rsidR="00F26A1A" w:rsidRDefault="00F26A1A">
      <w:pPr>
        <w:spacing w:line="200" w:lineRule="exact"/>
        <w:rPr>
          <w:sz w:val="20"/>
          <w:szCs w:val="20"/>
        </w:rPr>
      </w:pPr>
    </w:p>
    <w:p w14:paraId="1C28E846" w14:textId="77777777" w:rsidR="00F26A1A" w:rsidRDefault="00F26A1A">
      <w:pPr>
        <w:spacing w:line="200" w:lineRule="exact"/>
        <w:rPr>
          <w:sz w:val="20"/>
          <w:szCs w:val="20"/>
        </w:rPr>
      </w:pPr>
    </w:p>
    <w:p w14:paraId="6863899D" w14:textId="77777777" w:rsidR="00F26A1A" w:rsidRDefault="00F26A1A">
      <w:pPr>
        <w:spacing w:line="200" w:lineRule="exact"/>
        <w:rPr>
          <w:sz w:val="20"/>
          <w:szCs w:val="20"/>
        </w:rPr>
      </w:pPr>
    </w:p>
    <w:p w14:paraId="4DA3311D" w14:textId="77777777" w:rsidR="00F26A1A" w:rsidRDefault="00F26A1A">
      <w:pPr>
        <w:spacing w:line="200" w:lineRule="exact"/>
        <w:rPr>
          <w:sz w:val="20"/>
          <w:szCs w:val="20"/>
        </w:rPr>
      </w:pPr>
    </w:p>
    <w:p w14:paraId="08A000A7" w14:textId="77777777" w:rsidR="00F26A1A" w:rsidRDefault="00F26A1A">
      <w:pPr>
        <w:spacing w:line="200" w:lineRule="exact"/>
        <w:rPr>
          <w:sz w:val="20"/>
          <w:szCs w:val="20"/>
        </w:rPr>
      </w:pPr>
    </w:p>
    <w:p w14:paraId="7D45B558" w14:textId="77777777" w:rsidR="00F26A1A" w:rsidRDefault="00F26A1A">
      <w:pPr>
        <w:spacing w:line="200" w:lineRule="exact"/>
        <w:rPr>
          <w:sz w:val="20"/>
          <w:szCs w:val="20"/>
        </w:rPr>
      </w:pPr>
    </w:p>
    <w:p w14:paraId="764AF763" w14:textId="77777777" w:rsidR="00F26A1A" w:rsidRDefault="00F26A1A">
      <w:pPr>
        <w:spacing w:line="258" w:lineRule="exact"/>
        <w:rPr>
          <w:sz w:val="20"/>
          <w:szCs w:val="20"/>
        </w:rPr>
      </w:pPr>
    </w:p>
    <w:p w14:paraId="35018C13" w14:textId="77777777" w:rsidR="00F26A1A" w:rsidRDefault="00000000">
      <w:pPr>
        <w:tabs>
          <w:tab w:val="left" w:pos="376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767792A" w14:textId="77777777" w:rsidR="00F26A1A" w:rsidRDefault="00F26A1A">
      <w:pPr>
        <w:spacing w:line="200" w:lineRule="exact"/>
        <w:rPr>
          <w:sz w:val="20"/>
          <w:szCs w:val="20"/>
        </w:rPr>
      </w:pPr>
    </w:p>
    <w:p w14:paraId="77A005F0" w14:textId="77777777" w:rsidR="00F26A1A" w:rsidRDefault="00F26A1A">
      <w:pPr>
        <w:spacing w:line="200" w:lineRule="exact"/>
        <w:rPr>
          <w:sz w:val="20"/>
          <w:szCs w:val="20"/>
        </w:rPr>
      </w:pPr>
    </w:p>
    <w:p w14:paraId="5110C58B" w14:textId="77777777" w:rsidR="00F26A1A" w:rsidRDefault="00F26A1A">
      <w:pPr>
        <w:spacing w:line="200" w:lineRule="exact"/>
        <w:rPr>
          <w:sz w:val="20"/>
          <w:szCs w:val="20"/>
        </w:rPr>
      </w:pPr>
    </w:p>
    <w:p w14:paraId="0B773AFE" w14:textId="77777777" w:rsidR="00F26A1A" w:rsidRDefault="00F26A1A">
      <w:pPr>
        <w:spacing w:line="200" w:lineRule="exact"/>
        <w:rPr>
          <w:sz w:val="20"/>
          <w:szCs w:val="20"/>
        </w:rPr>
      </w:pPr>
    </w:p>
    <w:p w14:paraId="781EDF69" w14:textId="77777777" w:rsidR="00F26A1A" w:rsidRDefault="00F26A1A">
      <w:pPr>
        <w:spacing w:line="200" w:lineRule="exact"/>
        <w:rPr>
          <w:sz w:val="20"/>
          <w:szCs w:val="20"/>
        </w:rPr>
      </w:pPr>
    </w:p>
    <w:p w14:paraId="536DC7BD" w14:textId="77777777" w:rsidR="00F26A1A" w:rsidRDefault="00F26A1A">
      <w:pPr>
        <w:spacing w:line="200" w:lineRule="exact"/>
        <w:rPr>
          <w:sz w:val="20"/>
          <w:szCs w:val="20"/>
        </w:rPr>
      </w:pPr>
    </w:p>
    <w:p w14:paraId="35947C98" w14:textId="77777777" w:rsidR="00F26A1A" w:rsidRDefault="00F26A1A">
      <w:pPr>
        <w:spacing w:line="200" w:lineRule="exact"/>
        <w:rPr>
          <w:sz w:val="20"/>
          <w:szCs w:val="20"/>
        </w:rPr>
      </w:pPr>
    </w:p>
    <w:p w14:paraId="1C7CB261" w14:textId="77777777" w:rsidR="00F26A1A" w:rsidRDefault="00F26A1A">
      <w:pPr>
        <w:spacing w:line="200" w:lineRule="exact"/>
        <w:rPr>
          <w:sz w:val="20"/>
          <w:szCs w:val="20"/>
        </w:rPr>
      </w:pPr>
    </w:p>
    <w:p w14:paraId="76D400F0" w14:textId="77777777" w:rsidR="00F26A1A" w:rsidRDefault="00F26A1A">
      <w:pPr>
        <w:spacing w:line="200" w:lineRule="exact"/>
        <w:rPr>
          <w:sz w:val="20"/>
          <w:szCs w:val="20"/>
        </w:rPr>
      </w:pPr>
    </w:p>
    <w:p w14:paraId="3E34DEE4" w14:textId="77777777" w:rsidR="00F26A1A" w:rsidRDefault="00F26A1A">
      <w:pPr>
        <w:spacing w:line="200" w:lineRule="exact"/>
        <w:rPr>
          <w:sz w:val="20"/>
          <w:szCs w:val="20"/>
        </w:rPr>
      </w:pPr>
    </w:p>
    <w:p w14:paraId="0D57934B" w14:textId="77777777" w:rsidR="00F26A1A" w:rsidRDefault="00F26A1A">
      <w:pPr>
        <w:spacing w:line="200" w:lineRule="exact"/>
        <w:rPr>
          <w:sz w:val="20"/>
          <w:szCs w:val="20"/>
        </w:rPr>
      </w:pPr>
    </w:p>
    <w:p w14:paraId="73BA5C24" w14:textId="77777777" w:rsidR="00F26A1A" w:rsidRDefault="00F26A1A">
      <w:pPr>
        <w:spacing w:line="200" w:lineRule="exact"/>
        <w:rPr>
          <w:sz w:val="20"/>
          <w:szCs w:val="20"/>
        </w:rPr>
      </w:pPr>
    </w:p>
    <w:p w14:paraId="4F6DBE3F" w14:textId="77777777" w:rsidR="00F26A1A" w:rsidRDefault="00F26A1A">
      <w:pPr>
        <w:spacing w:line="327" w:lineRule="exact"/>
        <w:rPr>
          <w:sz w:val="20"/>
          <w:szCs w:val="20"/>
        </w:rPr>
      </w:pPr>
    </w:p>
    <w:p w14:paraId="402869C1" w14:textId="77777777" w:rsidR="00F26A1A" w:rsidRDefault="00000000">
      <w:pPr>
        <w:tabs>
          <w:tab w:val="left" w:pos="3760"/>
        </w:tabs>
        <w:ind w:left="220"/>
        <w:rPr>
          <w:sz w:val="20"/>
          <w:szCs w:val="20"/>
        </w:rPr>
      </w:pPr>
      <w:r>
        <w:rPr>
          <w:rFonts w:ascii="Arial" w:eastAsia="Arial" w:hAnsi="Arial" w:cs="Arial"/>
          <w:color w:val="FFFFFF"/>
          <w:sz w:val="40"/>
          <w:szCs w:val="40"/>
          <w:vertAlign w:val="subscript"/>
        </w:rPr>
        <w:t>C</w:t>
      </w:r>
      <w:r>
        <w:rPr>
          <w:sz w:val="20"/>
          <w:szCs w:val="20"/>
        </w:rPr>
        <w:tab/>
      </w:r>
      <w:r>
        <w:rPr>
          <w:rFonts w:ascii="Arial" w:eastAsia="Arial" w:hAnsi="Arial" w:cs="Arial"/>
          <w:color w:val="FFFFFF"/>
          <w:sz w:val="20"/>
          <w:szCs w:val="20"/>
        </w:rPr>
        <w:t>D</w:t>
      </w:r>
    </w:p>
    <w:p w14:paraId="696DD60C" w14:textId="77777777" w:rsidR="00F26A1A" w:rsidRDefault="00F26A1A">
      <w:pPr>
        <w:spacing w:line="200" w:lineRule="exact"/>
        <w:rPr>
          <w:sz w:val="20"/>
          <w:szCs w:val="20"/>
        </w:rPr>
      </w:pPr>
    </w:p>
    <w:p w14:paraId="35B96865" w14:textId="77777777" w:rsidR="00F26A1A" w:rsidRDefault="00F26A1A">
      <w:pPr>
        <w:spacing w:line="296" w:lineRule="exact"/>
        <w:rPr>
          <w:sz w:val="20"/>
          <w:szCs w:val="20"/>
        </w:rPr>
      </w:pPr>
    </w:p>
    <w:p w14:paraId="24E6C2F5" w14:textId="77777777" w:rsidR="00F26A1A" w:rsidRDefault="00000000">
      <w:pPr>
        <w:spacing w:line="235" w:lineRule="auto"/>
        <w:ind w:left="100" w:right="20"/>
        <w:jc w:val="both"/>
        <w:rPr>
          <w:sz w:val="20"/>
          <w:szCs w:val="20"/>
        </w:rPr>
      </w:pPr>
      <w:r>
        <w:rPr>
          <w:rFonts w:ascii="Arial" w:eastAsia="Arial" w:hAnsi="Arial" w:cs="Arial"/>
          <w:sz w:val="15"/>
          <w:szCs w:val="15"/>
        </w:rPr>
        <w:t>Fig. 7.21 Keratoconus: (A) typical cone, (B) ‘oil droplet’ red reflex, (C) Munson sign, (D) acute hydrops. (</w:t>
      </w:r>
      <w:r>
        <w:rPr>
          <w:rFonts w:ascii="Arial" w:eastAsia="Arial" w:hAnsi="Arial" w:cs="Arial"/>
          <w:color w:val="0080AC"/>
          <w:sz w:val="15"/>
          <w:szCs w:val="15"/>
        </w:rPr>
        <w:t>Figure 7.21A</w:t>
      </w:r>
      <w:r>
        <w:rPr>
          <w:rFonts w:ascii="Arial" w:eastAsia="Arial" w:hAnsi="Arial" w:cs="Arial"/>
          <w:sz w:val="15"/>
          <w:szCs w:val="15"/>
        </w:rPr>
        <w:t xml:space="preserve"> courtesy of W. Lisch;</w:t>
      </w:r>
      <w:r>
        <w:rPr>
          <w:rFonts w:ascii="Arial" w:eastAsia="Arial" w:hAnsi="Arial" w:cs="Arial"/>
          <w:color w:val="0080AC"/>
          <w:sz w:val="15"/>
          <w:szCs w:val="15"/>
        </w:rPr>
        <w:t xml:space="preserve"> Figure 7.21B</w:t>
      </w:r>
      <w:r>
        <w:rPr>
          <w:rFonts w:ascii="Arial" w:eastAsia="Arial" w:hAnsi="Arial" w:cs="Arial"/>
          <w:sz w:val="15"/>
          <w:szCs w:val="15"/>
        </w:rPr>
        <w:t xml:space="preserve"> courtesy of T. Carmichael;</w:t>
      </w:r>
      <w:r>
        <w:rPr>
          <w:rFonts w:ascii="Arial" w:eastAsia="Arial" w:hAnsi="Arial" w:cs="Arial"/>
          <w:color w:val="0080AC"/>
          <w:sz w:val="15"/>
          <w:szCs w:val="15"/>
        </w:rPr>
        <w:t xml:space="preserve"> Figure 7.21D</w:t>
      </w:r>
      <w:r>
        <w:rPr>
          <w:rFonts w:ascii="Arial" w:eastAsia="Arial" w:hAnsi="Arial" w:cs="Arial"/>
          <w:sz w:val="15"/>
          <w:szCs w:val="15"/>
        </w:rPr>
        <w:t xml:space="preserve"> courtesy of Chris Barry, Lions Eye Institute, Perth, Australia.)</w:t>
      </w:r>
    </w:p>
    <w:p w14:paraId="43D209CB" w14:textId="77777777" w:rsidR="00F26A1A" w:rsidRDefault="00F26A1A">
      <w:pPr>
        <w:spacing w:line="200" w:lineRule="exact"/>
        <w:rPr>
          <w:sz w:val="20"/>
          <w:szCs w:val="20"/>
        </w:rPr>
      </w:pPr>
    </w:p>
    <w:p w14:paraId="6BCE93F3" w14:textId="77777777" w:rsidR="00F26A1A" w:rsidRDefault="00F26A1A">
      <w:pPr>
        <w:spacing w:line="257" w:lineRule="exact"/>
        <w:rPr>
          <w:sz w:val="20"/>
          <w:szCs w:val="20"/>
        </w:rPr>
      </w:pPr>
    </w:p>
    <w:p w14:paraId="6F0EBDFF" w14:textId="77777777" w:rsidR="00F26A1A" w:rsidRDefault="00000000">
      <w:pPr>
        <w:spacing w:line="245" w:lineRule="auto"/>
        <w:ind w:left="540" w:right="20"/>
        <w:rPr>
          <w:sz w:val="20"/>
          <w:szCs w:val="20"/>
        </w:rPr>
      </w:pPr>
      <w:r>
        <w:rPr>
          <w:rFonts w:ascii="Arial" w:eastAsia="Arial" w:hAnsi="Arial" w:cs="Arial"/>
          <w:b/>
          <w:bCs/>
          <w:i/>
          <w:iCs/>
          <w:sz w:val="18"/>
          <w:szCs w:val="18"/>
        </w:rPr>
        <w:t>Corneal collagen cross-linking</w:t>
      </w:r>
      <w:r>
        <w:rPr>
          <w:rFonts w:ascii="Arial" w:eastAsia="Arial" w:hAnsi="Arial" w:cs="Arial"/>
          <w:sz w:val="18"/>
          <w:szCs w:val="18"/>
        </w:rPr>
        <w:t>: using riboflavin drops to photosensitize the eye followed by exposure to ultraviolet-A light; can be combined with Intacs insertion.</w:t>
      </w:r>
    </w:p>
    <w:p w14:paraId="239BCF0F" w14:textId="77777777" w:rsidR="00F26A1A" w:rsidRDefault="00F26A1A">
      <w:pPr>
        <w:spacing w:line="17" w:lineRule="exact"/>
        <w:rPr>
          <w:sz w:val="20"/>
          <w:szCs w:val="20"/>
        </w:rPr>
      </w:pPr>
    </w:p>
    <w:p w14:paraId="2B6329D3" w14:textId="77777777" w:rsidR="00F26A1A" w:rsidRDefault="00000000">
      <w:pPr>
        <w:spacing w:line="245" w:lineRule="auto"/>
        <w:ind w:left="540" w:right="20"/>
        <w:rPr>
          <w:sz w:val="20"/>
          <w:szCs w:val="20"/>
        </w:rPr>
      </w:pPr>
      <w:r>
        <w:rPr>
          <w:rFonts w:ascii="Arial" w:eastAsia="Arial" w:hAnsi="Arial" w:cs="Arial"/>
          <w:b/>
          <w:bCs/>
          <w:i/>
          <w:iCs/>
          <w:sz w:val="18"/>
          <w:szCs w:val="18"/>
        </w:rPr>
        <w:t>Of acute hydrops</w:t>
      </w:r>
      <w:r>
        <w:rPr>
          <w:rFonts w:ascii="Arial" w:eastAsia="Arial" w:hAnsi="Arial" w:cs="Arial"/>
          <w:sz w:val="18"/>
          <w:szCs w:val="18"/>
        </w:rPr>
        <w:t>: (a) cycloplegia, (b) hypertonic (5%) saline ointment, (c) patching or a bandage contact lens.</w:t>
      </w:r>
    </w:p>
    <w:p w14:paraId="1648400C" w14:textId="77777777" w:rsidR="00F26A1A" w:rsidRDefault="00F26A1A">
      <w:pPr>
        <w:spacing w:line="294" w:lineRule="exact"/>
        <w:rPr>
          <w:sz w:val="20"/>
          <w:szCs w:val="20"/>
        </w:rPr>
      </w:pPr>
    </w:p>
    <w:p w14:paraId="6CCDCF45" w14:textId="77777777" w:rsidR="00F26A1A" w:rsidRDefault="00000000">
      <w:pPr>
        <w:ind w:left="100"/>
        <w:rPr>
          <w:sz w:val="20"/>
          <w:szCs w:val="20"/>
        </w:rPr>
      </w:pPr>
      <w:r>
        <w:rPr>
          <w:rFonts w:ascii="Arial" w:eastAsia="Arial" w:hAnsi="Arial" w:cs="Arial"/>
          <w:b/>
          <w:bCs/>
          <w:sz w:val="20"/>
          <w:szCs w:val="20"/>
        </w:rPr>
        <w:t>PELLUCID MARGINAL DEGENERATION</w:t>
      </w:r>
    </w:p>
    <w:p w14:paraId="2E956BC6" w14:textId="77777777" w:rsidR="00F26A1A" w:rsidRDefault="00F26A1A">
      <w:pPr>
        <w:spacing w:line="145" w:lineRule="exact"/>
        <w:rPr>
          <w:sz w:val="20"/>
          <w:szCs w:val="20"/>
        </w:rPr>
      </w:pPr>
    </w:p>
    <w:p w14:paraId="35545F60" w14:textId="77777777" w:rsidR="00F26A1A" w:rsidRDefault="00000000">
      <w:pPr>
        <w:ind w:left="100"/>
        <w:rPr>
          <w:sz w:val="20"/>
          <w:szCs w:val="20"/>
        </w:rPr>
      </w:pPr>
      <w:r>
        <w:rPr>
          <w:rFonts w:ascii="Arial" w:eastAsia="Arial" w:hAnsi="Arial" w:cs="Arial"/>
          <w:b/>
          <w:bCs/>
          <w:sz w:val="18"/>
          <w:szCs w:val="18"/>
        </w:rPr>
        <w:t>Definition:</w:t>
      </w:r>
    </w:p>
    <w:p w14:paraId="00DBB48E" w14:textId="77777777" w:rsidR="00F26A1A" w:rsidRDefault="00F26A1A">
      <w:pPr>
        <w:spacing w:line="28" w:lineRule="exact"/>
        <w:rPr>
          <w:sz w:val="20"/>
          <w:szCs w:val="20"/>
        </w:rPr>
      </w:pPr>
    </w:p>
    <w:p w14:paraId="07AA546D" w14:textId="77777777" w:rsidR="00F26A1A" w:rsidRDefault="00000000">
      <w:pPr>
        <w:ind w:left="100"/>
        <w:rPr>
          <w:sz w:val="20"/>
          <w:szCs w:val="20"/>
        </w:rPr>
      </w:pPr>
      <w:r>
        <w:rPr>
          <w:rFonts w:ascii="Arial" w:eastAsia="Arial" w:hAnsi="Arial" w:cs="Arial"/>
          <w:sz w:val="15"/>
          <w:szCs w:val="15"/>
        </w:rPr>
        <w:t>rare, usually bilateral, progressive peripheral corneal thinning, typically involving the inferior region.</w:t>
      </w:r>
    </w:p>
    <w:p w14:paraId="2C758CDA" w14:textId="77777777" w:rsidR="00F26A1A" w:rsidRDefault="00F26A1A">
      <w:pPr>
        <w:spacing w:line="253" w:lineRule="exact"/>
        <w:rPr>
          <w:sz w:val="20"/>
          <w:szCs w:val="20"/>
        </w:rPr>
      </w:pPr>
    </w:p>
    <w:p w14:paraId="34A94F77" w14:textId="77777777" w:rsidR="00F26A1A" w:rsidRDefault="00000000">
      <w:pPr>
        <w:ind w:left="100"/>
        <w:rPr>
          <w:sz w:val="20"/>
          <w:szCs w:val="20"/>
        </w:rPr>
      </w:pPr>
      <w:r>
        <w:rPr>
          <w:rFonts w:ascii="Arial" w:eastAsia="Arial" w:hAnsi="Arial" w:cs="Arial"/>
          <w:b/>
          <w:bCs/>
          <w:sz w:val="18"/>
          <w:szCs w:val="18"/>
        </w:rPr>
        <w:t>Diagnosis</w:t>
      </w:r>
    </w:p>
    <w:p w14:paraId="5E5A5644" w14:textId="77777777" w:rsidR="00F26A1A" w:rsidRDefault="00F26A1A">
      <w:pPr>
        <w:spacing w:line="17" w:lineRule="exact"/>
        <w:rPr>
          <w:sz w:val="20"/>
          <w:szCs w:val="20"/>
        </w:rPr>
      </w:pPr>
    </w:p>
    <w:p w14:paraId="4AAC6294"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4th or 5th decade with blurring of vision.</w:t>
      </w:r>
    </w:p>
    <w:p w14:paraId="524EB144" w14:textId="77777777" w:rsidR="00F26A1A" w:rsidRDefault="00F26A1A">
      <w:pPr>
        <w:spacing w:line="17" w:lineRule="exact"/>
        <w:rPr>
          <w:sz w:val="20"/>
          <w:szCs w:val="20"/>
        </w:rPr>
      </w:pPr>
    </w:p>
    <w:p w14:paraId="2FF34DF4" w14:textId="77777777" w:rsidR="00F26A1A" w:rsidRDefault="00000000">
      <w:pPr>
        <w:ind w:left="540"/>
        <w:rPr>
          <w:sz w:val="20"/>
          <w:szCs w:val="20"/>
        </w:rPr>
      </w:pPr>
      <w:r>
        <w:rPr>
          <w:rFonts w:ascii="Arial" w:eastAsia="Arial" w:hAnsi="Arial" w:cs="Arial"/>
          <w:b/>
          <w:bCs/>
          <w:i/>
          <w:iCs/>
          <w:sz w:val="15"/>
          <w:szCs w:val="15"/>
        </w:rPr>
        <w:t>Signs</w:t>
      </w:r>
      <w:r>
        <w:rPr>
          <w:rFonts w:ascii="Arial" w:eastAsia="Arial" w:hAnsi="Arial" w:cs="Arial"/>
          <w:sz w:val="15"/>
          <w:szCs w:val="15"/>
        </w:rPr>
        <w:t>: crescentic band of slowly progressive inferior thinning (</w:t>
      </w:r>
      <w:r>
        <w:rPr>
          <w:rFonts w:ascii="Arial" w:eastAsia="Arial" w:hAnsi="Arial" w:cs="Arial"/>
          <w:color w:val="0080AC"/>
          <w:sz w:val="15"/>
          <w:szCs w:val="15"/>
        </w:rPr>
        <w:t>Fig. 7.22A</w:t>
      </w:r>
      <w:r>
        <w:rPr>
          <w:rFonts w:ascii="Arial" w:eastAsia="Arial" w:hAnsi="Arial" w:cs="Arial"/>
          <w:sz w:val="15"/>
          <w:szCs w:val="15"/>
        </w:rPr>
        <w:t>); acute hydrops is rare.</w:t>
      </w:r>
    </w:p>
    <w:p w14:paraId="240251B9" w14:textId="77777777" w:rsidR="00F26A1A" w:rsidRDefault="00F26A1A">
      <w:pPr>
        <w:spacing w:line="43" w:lineRule="exact"/>
        <w:rPr>
          <w:sz w:val="20"/>
          <w:szCs w:val="20"/>
        </w:rPr>
      </w:pPr>
    </w:p>
    <w:p w14:paraId="0805F602" w14:textId="77777777" w:rsidR="00F26A1A" w:rsidRDefault="00000000">
      <w:pPr>
        <w:ind w:left="540"/>
        <w:rPr>
          <w:sz w:val="20"/>
          <w:szCs w:val="20"/>
        </w:rPr>
      </w:pPr>
      <w:r>
        <w:rPr>
          <w:rFonts w:ascii="Arial" w:eastAsia="Arial" w:hAnsi="Arial" w:cs="Arial"/>
          <w:b/>
          <w:bCs/>
          <w:i/>
          <w:iCs/>
          <w:sz w:val="18"/>
          <w:szCs w:val="18"/>
        </w:rPr>
        <w:t>Topography</w:t>
      </w:r>
      <w:r>
        <w:rPr>
          <w:rFonts w:ascii="Arial" w:eastAsia="Arial" w:hAnsi="Arial" w:cs="Arial"/>
          <w:sz w:val="18"/>
          <w:szCs w:val="18"/>
        </w:rPr>
        <w:t>: ‘butterfly’ pattern with diuse steepening inferiorly (</w:t>
      </w:r>
      <w:r>
        <w:rPr>
          <w:rFonts w:ascii="Arial" w:eastAsia="Arial" w:hAnsi="Arial" w:cs="Arial"/>
          <w:color w:val="0080AC"/>
          <w:sz w:val="18"/>
          <w:szCs w:val="18"/>
        </w:rPr>
        <w:t xml:space="preserve"> Fig. 7.22B</w:t>
      </w:r>
      <w:r>
        <w:rPr>
          <w:rFonts w:ascii="Arial" w:eastAsia="Arial" w:hAnsi="Arial" w:cs="Arial"/>
          <w:sz w:val="18"/>
          <w:szCs w:val="18"/>
        </w:rPr>
        <w:t>).</w:t>
      </w:r>
    </w:p>
    <w:p w14:paraId="67BB6F5C" w14:textId="77777777" w:rsidR="00F26A1A" w:rsidRDefault="00F26A1A">
      <w:pPr>
        <w:sectPr w:rsidR="00F26A1A">
          <w:pgSz w:w="8640" w:h="13101"/>
          <w:pgMar w:top="493" w:right="700" w:bottom="0" w:left="860" w:header="0" w:footer="0" w:gutter="0"/>
          <w:cols w:space="720" w:equalWidth="0">
            <w:col w:w="7080"/>
          </w:cols>
        </w:sectPr>
      </w:pPr>
    </w:p>
    <w:p w14:paraId="1CAC04F3" w14:textId="77777777" w:rsidR="00F26A1A" w:rsidRDefault="00F26A1A">
      <w:pPr>
        <w:spacing w:line="200" w:lineRule="exact"/>
        <w:rPr>
          <w:sz w:val="20"/>
          <w:szCs w:val="20"/>
        </w:rPr>
      </w:pPr>
    </w:p>
    <w:p w14:paraId="0E46A0AB" w14:textId="77777777" w:rsidR="00F26A1A" w:rsidRDefault="00F26A1A">
      <w:pPr>
        <w:spacing w:line="363" w:lineRule="exact"/>
        <w:rPr>
          <w:sz w:val="20"/>
          <w:szCs w:val="20"/>
        </w:rPr>
      </w:pPr>
    </w:p>
    <w:p w14:paraId="468E710D" w14:textId="77777777" w:rsidR="00F26A1A" w:rsidRDefault="00000000">
      <w:pPr>
        <w:spacing w:line="168" w:lineRule="exact"/>
        <w:rPr>
          <w:sz w:val="20"/>
          <w:szCs w:val="20"/>
        </w:rPr>
      </w:pPr>
      <w:r>
        <w:rPr>
          <w:rFonts w:ascii="PMingLiU" w:eastAsia="PMingLiU" w:hAnsi="PMingLiU" w:cs="PMingLiU"/>
          <w:sz w:val="14"/>
          <w:szCs w:val="14"/>
        </w:rPr>
        <w:t>#*" ##%"#"+!#(&amp;&amp;%"'+$'""#* "%#! " +#!+ &amp;)%#"$'!%</w:t>
      </w:r>
    </w:p>
    <w:p w14:paraId="6193CAA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DD234B7" w14:textId="77777777" w:rsidR="00F26A1A" w:rsidRDefault="00F26A1A">
      <w:pPr>
        <w:sectPr w:rsidR="00F26A1A">
          <w:type w:val="continuous"/>
          <w:pgSz w:w="8640" w:h="13101"/>
          <w:pgMar w:top="493" w:right="700" w:bottom="0" w:left="860" w:header="0" w:footer="0" w:gutter="0"/>
          <w:cols w:space="720" w:equalWidth="0">
            <w:col w:w="7080"/>
          </w:cols>
        </w:sectPr>
      </w:pPr>
    </w:p>
    <w:p w14:paraId="043D5EB3" w14:textId="77777777" w:rsidR="00F26A1A" w:rsidRDefault="00F26A1A">
      <w:pPr>
        <w:spacing w:line="141" w:lineRule="exact"/>
        <w:rPr>
          <w:sz w:val="20"/>
          <w:szCs w:val="20"/>
        </w:rPr>
      </w:pPr>
      <w:bookmarkStart w:id="125" w:name="page128"/>
      <w:bookmarkEnd w:id="125"/>
    </w:p>
    <w:p w14:paraId="4166A336" w14:textId="77777777" w:rsidR="00F26A1A" w:rsidRDefault="00000000">
      <w:pPr>
        <w:tabs>
          <w:tab w:val="left" w:pos="3880"/>
        </w:tabs>
        <w:rPr>
          <w:sz w:val="20"/>
          <w:szCs w:val="20"/>
        </w:rPr>
      </w:pPr>
      <w:r>
        <w:rPr>
          <w:rFonts w:ascii="Arial" w:eastAsia="Arial" w:hAnsi="Arial" w:cs="Arial"/>
          <w:b/>
          <w:bCs/>
          <w:sz w:val="16"/>
          <w:szCs w:val="16"/>
        </w:rPr>
        <w:t>132</w:t>
      </w:r>
      <w:r>
        <w:rPr>
          <w:sz w:val="20"/>
          <w:szCs w:val="20"/>
        </w:rPr>
        <w:tab/>
      </w:r>
      <w:r>
        <w:rPr>
          <w:rFonts w:ascii="Arial" w:eastAsia="Arial" w:hAnsi="Arial" w:cs="Arial"/>
          <w:sz w:val="14"/>
          <w:szCs w:val="14"/>
        </w:rPr>
        <w:t>SYNOPSIS OF CLINICAL OPHTHALMOLOGY</w:t>
      </w:r>
    </w:p>
    <w:p w14:paraId="19903293" w14:textId="77777777" w:rsidR="00F26A1A" w:rsidRDefault="00000000">
      <w:pPr>
        <w:spacing w:line="20" w:lineRule="exact"/>
        <w:rPr>
          <w:sz w:val="20"/>
          <w:szCs w:val="20"/>
        </w:rPr>
      </w:pPr>
      <w:r>
        <w:rPr>
          <w:noProof/>
          <w:sz w:val="20"/>
          <w:szCs w:val="20"/>
        </w:rPr>
        <w:drawing>
          <wp:anchor distT="0" distB="0" distL="114300" distR="114300" simplePos="0" relativeHeight="251548160" behindDoc="1" locked="0" layoutInCell="0" allowOverlap="1" wp14:anchorId="5C41A6CE" wp14:editId="6B6F86B9">
            <wp:simplePos x="0" y="0"/>
            <wp:positionH relativeFrom="column">
              <wp:posOffset>0</wp:posOffset>
            </wp:positionH>
            <wp:positionV relativeFrom="paragraph">
              <wp:posOffset>55880</wp:posOffset>
            </wp:positionV>
            <wp:extent cx="4419600" cy="227647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6"/>
                    <a:srcRect/>
                    <a:stretch>
                      <a:fillRect/>
                    </a:stretch>
                  </pic:blipFill>
                  <pic:spPr bwMode="auto">
                    <a:xfrm>
                      <a:off x="0" y="0"/>
                      <a:ext cx="4419600" cy="2276475"/>
                    </a:xfrm>
                    <a:prstGeom prst="rect">
                      <a:avLst/>
                    </a:prstGeom>
                    <a:noFill/>
                  </pic:spPr>
                </pic:pic>
              </a:graphicData>
            </a:graphic>
          </wp:anchor>
        </w:drawing>
      </w:r>
    </w:p>
    <w:p w14:paraId="4BF0F0B7" w14:textId="77777777" w:rsidR="00F26A1A" w:rsidRDefault="00F26A1A">
      <w:pPr>
        <w:spacing w:line="200" w:lineRule="exact"/>
        <w:rPr>
          <w:sz w:val="20"/>
          <w:szCs w:val="20"/>
        </w:rPr>
      </w:pPr>
    </w:p>
    <w:p w14:paraId="754F88F9" w14:textId="77777777" w:rsidR="00F26A1A" w:rsidRDefault="00F26A1A">
      <w:pPr>
        <w:spacing w:line="200" w:lineRule="exact"/>
        <w:rPr>
          <w:sz w:val="20"/>
          <w:szCs w:val="20"/>
        </w:rPr>
      </w:pPr>
    </w:p>
    <w:p w14:paraId="0746B943" w14:textId="77777777" w:rsidR="00F26A1A" w:rsidRDefault="00F26A1A">
      <w:pPr>
        <w:spacing w:line="200" w:lineRule="exact"/>
        <w:rPr>
          <w:sz w:val="20"/>
          <w:szCs w:val="20"/>
        </w:rPr>
      </w:pPr>
    </w:p>
    <w:p w14:paraId="3F3DFC1B" w14:textId="77777777" w:rsidR="00F26A1A" w:rsidRDefault="00F26A1A">
      <w:pPr>
        <w:spacing w:line="200" w:lineRule="exact"/>
        <w:rPr>
          <w:sz w:val="20"/>
          <w:szCs w:val="20"/>
        </w:rPr>
      </w:pPr>
    </w:p>
    <w:p w14:paraId="47FD7D90" w14:textId="77777777" w:rsidR="00F26A1A" w:rsidRDefault="00F26A1A">
      <w:pPr>
        <w:spacing w:line="200" w:lineRule="exact"/>
        <w:rPr>
          <w:sz w:val="20"/>
          <w:szCs w:val="20"/>
        </w:rPr>
      </w:pPr>
    </w:p>
    <w:p w14:paraId="62C6CA69" w14:textId="77777777" w:rsidR="00F26A1A" w:rsidRDefault="00F26A1A">
      <w:pPr>
        <w:spacing w:line="200" w:lineRule="exact"/>
        <w:rPr>
          <w:sz w:val="20"/>
          <w:szCs w:val="20"/>
        </w:rPr>
      </w:pPr>
    </w:p>
    <w:p w14:paraId="7F501AD2" w14:textId="77777777" w:rsidR="00F26A1A" w:rsidRDefault="00F26A1A">
      <w:pPr>
        <w:spacing w:line="200" w:lineRule="exact"/>
        <w:rPr>
          <w:sz w:val="20"/>
          <w:szCs w:val="20"/>
        </w:rPr>
      </w:pPr>
    </w:p>
    <w:p w14:paraId="3F21F415" w14:textId="77777777" w:rsidR="00F26A1A" w:rsidRDefault="00F26A1A">
      <w:pPr>
        <w:spacing w:line="200" w:lineRule="exact"/>
        <w:rPr>
          <w:sz w:val="20"/>
          <w:szCs w:val="20"/>
        </w:rPr>
      </w:pPr>
    </w:p>
    <w:p w14:paraId="149DA4F8" w14:textId="77777777" w:rsidR="00F26A1A" w:rsidRDefault="00F26A1A">
      <w:pPr>
        <w:spacing w:line="200" w:lineRule="exact"/>
        <w:rPr>
          <w:sz w:val="20"/>
          <w:szCs w:val="20"/>
        </w:rPr>
      </w:pPr>
    </w:p>
    <w:p w14:paraId="7ECE81AD" w14:textId="77777777" w:rsidR="00F26A1A" w:rsidRDefault="00F26A1A">
      <w:pPr>
        <w:spacing w:line="200" w:lineRule="exact"/>
        <w:rPr>
          <w:sz w:val="20"/>
          <w:szCs w:val="20"/>
        </w:rPr>
      </w:pPr>
    </w:p>
    <w:p w14:paraId="5351C3E8" w14:textId="77777777" w:rsidR="00F26A1A" w:rsidRDefault="00F26A1A">
      <w:pPr>
        <w:spacing w:line="200" w:lineRule="exact"/>
        <w:rPr>
          <w:sz w:val="20"/>
          <w:szCs w:val="20"/>
        </w:rPr>
      </w:pPr>
    </w:p>
    <w:p w14:paraId="02D57114" w14:textId="77777777" w:rsidR="00F26A1A" w:rsidRDefault="00F26A1A">
      <w:pPr>
        <w:spacing w:line="200" w:lineRule="exact"/>
        <w:rPr>
          <w:sz w:val="20"/>
          <w:szCs w:val="20"/>
        </w:rPr>
      </w:pPr>
    </w:p>
    <w:p w14:paraId="515FBEEB" w14:textId="77777777" w:rsidR="00F26A1A" w:rsidRDefault="00F26A1A">
      <w:pPr>
        <w:spacing w:line="200" w:lineRule="exact"/>
        <w:rPr>
          <w:sz w:val="20"/>
          <w:szCs w:val="20"/>
        </w:rPr>
      </w:pPr>
    </w:p>
    <w:p w14:paraId="612C0F1E" w14:textId="77777777" w:rsidR="00F26A1A" w:rsidRDefault="00F26A1A">
      <w:pPr>
        <w:spacing w:line="200" w:lineRule="exact"/>
        <w:rPr>
          <w:sz w:val="20"/>
          <w:szCs w:val="20"/>
        </w:rPr>
      </w:pPr>
    </w:p>
    <w:p w14:paraId="724CE942" w14:textId="77777777" w:rsidR="00F26A1A" w:rsidRDefault="00F26A1A">
      <w:pPr>
        <w:spacing w:line="200" w:lineRule="exact"/>
        <w:rPr>
          <w:sz w:val="20"/>
          <w:szCs w:val="20"/>
        </w:rPr>
      </w:pPr>
    </w:p>
    <w:p w14:paraId="0B9D7062" w14:textId="77777777" w:rsidR="00F26A1A" w:rsidRDefault="00F26A1A">
      <w:pPr>
        <w:spacing w:line="345" w:lineRule="exact"/>
        <w:rPr>
          <w:sz w:val="20"/>
          <w:szCs w:val="20"/>
        </w:rPr>
      </w:pPr>
    </w:p>
    <w:p w14:paraId="31ED0631" w14:textId="77777777" w:rsidR="00F26A1A" w:rsidRDefault="00000000">
      <w:pPr>
        <w:tabs>
          <w:tab w:val="left" w:pos="3600"/>
        </w:tabs>
        <w:ind w:left="12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6D134E2E" w14:textId="77777777" w:rsidR="00F26A1A" w:rsidRDefault="00F26A1A">
      <w:pPr>
        <w:spacing w:line="214" w:lineRule="exact"/>
        <w:rPr>
          <w:sz w:val="20"/>
          <w:szCs w:val="20"/>
        </w:rPr>
      </w:pPr>
    </w:p>
    <w:p w14:paraId="18AB2663" w14:textId="77777777" w:rsidR="00F26A1A" w:rsidRDefault="00000000">
      <w:pPr>
        <w:spacing w:line="235" w:lineRule="auto"/>
        <w:ind w:right="100"/>
        <w:jc w:val="both"/>
        <w:rPr>
          <w:sz w:val="20"/>
          <w:szCs w:val="20"/>
        </w:rPr>
      </w:pPr>
      <w:r>
        <w:rPr>
          <w:rFonts w:ascii="Arial" w:eastAsia="Arial" w:hAnsi="Arial" w:cs="Arial"/>
          <w:sz w:val="15"/>
          <w:szCs w:val="15"/>
        </w:rPr>
        <w:t>Fig. 7.22 Pellucid marginal degeneration: (A) crescentic band of inferior corneal thinning (arrow), (B) topog-raphy showing severe astigmatism and steepening of inferior cornea. (From Salmon JF, Kanski’s Clinical Ophthalmology: A Systematic Approach, 9th edition. Oxford, UK: Elsevier; 2020.)</w:t>
      </w:r>
    </w:p>
    <w:p w14:paraId="78EC5830" w14:textId="77777777" w:rsidR="00F26A1A" w:rsidRDefault="00F26A1A">
      <w:pPr>
        <w:spacing w:line="200" w:lineRule="exact"/>
        <w:rPr>
          <w:sz w:val="20"/>
          <w:szCs w:val="20"/>
        </w:rPr>
      </w:pPr>
    </w:p>
    <w:p w14:paraId="1E001A6F" w14:textId="77777777" w:rsidR="00F26A1A" w:rsidRDefault="00F26A1A">
      <w:pPr>
        <w:spacing w:line="318" w:lineRule="exact"/>
        <w:rPr>
          <w:sz w:val="20"/>
          <w:szCs w:val="20"/>
        </w:rPr>
      </w:pPr>
    </w:p>
    <w:p w14:paraId="0502C482" w14:textId="77777777" w:rsidR="00F26A1A" w:rsidRDefault="00000000">
      <w:pPr>
        <w:rPr>
          <w:sz w:val="20"/>
          <w:szCs w:val="20"/>
        </w:rPr>
      </w:pPr>
      <w:r>
        <w:rPr>
          <w:rFonts w:ascii="Arial" w:eastAsia="Arial" w:hAnsi="Arial" w:cs="Arial"/>
          <w:b/>
          <w:bCs/>
          <w:sz w:val="18"/>
          <w:szCs w:val="18"/>
        </w:rPr>
        <w:t>Treatment:</w:t>
      </w:r>
    </w:p>
    <w:p w14:paraId="56395AD5" w14:textId="77777777" w:rsidR="00F26A1A" w:rsidRDefault="00F26A1A">
      <w:pPr>
        <w:spacing w:line="28" w:lineRule="exact"/>
        <w:rPr>
          <w:sz w:val="20"/>
          <w:szCs w:val="20"/>
        </w:rPr>
      </w:pPr>
    </w:p>
    <w:p w14:paraId="715E92A4" w14:textId="77777777" w:rsidR="00F26A1A" w:rsidRDefault="00000000">
      <w:pPr>
        <w:numPr>
          <w:ilvl w:val="0"/>
          <w:numId w:val="71"/>
        </w:numPr>
        <w:tabs>
          <w:tab w:val="left" w:pos="254"/>
        </w:tabs>
        <w:spacing w:line="298" w:lineRule="auto"/>
        <w:ind w:right="100"/>
        <w:rPr>
          <w:rFonts w:ascii="Arial" w:eastAsia="Arial" w:hAnsi="Arial" w:cs="Arial"/>
          <w:sz w:val="16"/>
          <w:szCs w:val="16"/>
        </w:rPr>
      </w:pPr>
      <w:r>
        <w:rPr>
          <w:rFonts w:ascii="Arial" w:eastAsia="Arial" w:hAnsi="Arial" w:cs="Arial"/>
          <w:sz w:val="16"/>
          <w:szCs w:val="16"/>
        </w:rPr>
        <w:t>spectacles usually fail early, necessitating contact lenses; (b) surgery is more dicult than in keratoconus. Options include large eccentric penetrating keratoplasty and collagen cross-linking.</w:t>
      </w:r>
    </w:p>
    <w:p w14:paraId="542C81AE" w14:textId="77777777" w:rsidR="00F26A1A" w:rsidRDefault="00F26A1A">
      <w:pPr>
        <w:spacing w:line="254" w:lineRule="exact"/>
        <w:rPr>
          <w:sz w:val="20"/>
          <w:szCs w:val="20"/>
        </w:rPr>
      </w:pPr>
    </w:p>
    <w:p w14:paraId="4A77E3D3" w14:textId="77777777" w:rsidR="00F26A1A" w:rsidRDefault="00000000">
      <w:pPr>
        <w:rPr>
          <w:sz w:val="20"/>
          <w:szCs w:val="20"/>
        </w:rPr>
      </w:pPr>
      <w:r>
        <w:rPr>
          <w:rFonts w:ascii="Arial" w:eastAsia="Arial" w:hAnsi="Arial" w:cs="Arial"/>
          <w:b/>
          <w:bCs/>
          <w:sz w:val="20"/>
          <w:szCs w:val="20"/>
        </w:rPr>
        <w:t>KERATOGLOBUS</w:t>
      </w:r>
    </w:p>
    <w:p w14:paraId="746BF9E7" w14:textId="77777777" w:rsidR="00F26A1A" w:rsidRDefault="00F26A1A">
      <w:pPr>
        <w:spacing w:line="145" w:lineRule="exact"/>
        <w:rPr>
          <w:sz w:val="20"/>
          <w:szCs w:val="20"/>
        </w:rPr>
      </w:pPr>
    </w:p>
    <w:p w14:paraId="6D5F1477" w14:textId="77777777" w:rsidR="00F26A1A" w:rsidRDefault="00000000">
      <w:pPr>
        <w:rPr>
          <w:sz w:val="20"/>
          <w:szCs w:val="20"/>
        </w:rPr>
      </w:pPr>
      <w:r>
        <w:rPr>
          <w:rFonts w:ascii="Arial" w:eastAsia="Arial" w:hAnsi="Arial" w:cs="Arial"/>
          <w:b/>
          <w:bCs/>
          <w:sz w:val="18"/>
          <w:szCs w:val="18"/>
        </w:rPr>
        <w:t>Definition:</w:t>
      </w:r>
    </w:p>
    <w:p w14:paraId="73A11BAE" w14:textId="77777777" w:rsidR="00F26A1A" w:rsidRDefault="00F26A1A">
      <w:pPr>
        <w:spacing w:line="28" w:lineRule="exact"/>
        <w:rPr>
          <w:sz w:val="20"/>
          <w:szCs w:val="20"/>
        </w:rPr>
      </w:pPr>
    </w:p>
    <w:p w14:paraId="06AFC532" w14:textId="77777777" w:rsidR="00F26A1A" w:rsidRDefault="00000000">
      <w:pPr>
        <w:spacing w:line="239" w:lineRule="auto"/>
        <w:ind w:right="100"/>
        <w:jc w:val="both"/>
        <w:rPr>
          <w:sz w:val="20"/>
          <w:szCs w:val="20"/>
        </w:rPr>
      </w:pPr>
      <w:r>
        <w:rPr>
          <w:rFonts w:ascii="Arial" w:eastAsia="Arial" w:hAnsi="Arial" w:cs="Arial"/>
          <w:sz w:val="18"/>
          <w:szCs w:val="18"/>
        </w:rPr>
        <w:t>extremely rare congenital condition in which the entire cornea is abnormally thin; possibly geneti-cally related to keratoconus.</w:t>
      </w:r>
    </w:p>
    <w:p w14:paraId="202CC0B2" w14:textId="77777777" w:rsidR="00F26A1A" w:rsidRDefault="00F26A1A">
      <w:pPr>
        <w:spacing w:line="153" w:lineRule="exact"/>
        <w:rPr>
          <w:sz w:val="20"/>
          <w:szCs w:val="20"/>
        </w:rPr>
      </w:pPr>
    </w:p>
    <w:p w14:paraId="6FE9229C" w14:textId="77777777" w:rsidR="00F26A1A" w:rsidRDefault="00000000">
      <w:pPr>
        <w:rPr>
          <w:sz w:val="20"/>
          <w:szCs w:val="20"/>
        </w:rPr>
      </w:pPr>
      <w:r>
        <w:rPr>
          <w:rFonts w:ascii="Arial" w:eastAsia="Arial" w:hAnsi="Arial" w:cs="Arial"/>
          <w:b/>
          <w:bCs/>
          <w:sz w:val="18"/>
          <w:szCs w:val="18"/>
        </w:rPr>
        <w:t>Diagnosis</w:t>
      </w:r>
    </w:p>
    <w:p w14:paraId="5DE1B27B" w14:textId="77777777" w:rsidR="00F26A1A" w:rsidRDefault="00F26A1A">
      <w:pPr>
        <w:spacing w:line="21" w:lineRule="exact"/>
        <w:rPr>
          <w:sz w:val="20"/>
          <w:szCs w:val="20"/>
        </w:rPr>
      </w:pPr>
    </w:p>
    <w:p w14:paraId="3689039B" w14:textId="77777777" w:rsidR="00F26A1A" w:rsidRDefault="00000000">
      <w:pPr>
        <w:spacing w:line="245" w:lineRule="auto"/>
        <w:ind w:left="440" w:right="300"/>
        <w:rPr>
          <w:sz w:val="20"/>
          <w:szCs w:val="20"/>
        </w:rPr>
      </w:pPr>
      <w:r>
        <w:rPr>
          <w:rFonts w:ascii="Arial" w:eastAsia="Arial" w:hAnsi="Arial" w:cs="Arial"/>
          <w:b/>
          <w:bCs/>
          <w:i/>
          <w:iCs/>
          <w:sz w:val="18"/>
          <w:szCs w:val="18"/>
        </w:rPr>
        <w:t>Signs</w:t>
      </w:r>
      <w:r>
        <w:rPr>
          <w:rFonts w:ascii="Arial" w:eastAsia="Arial" w:hAnsi="Arial" w:cs="Arial"/>
          <w:sz w:val="18"/>
          <w:szCs w:val="18"/>
        </w:rPr>
        <w:t>: generalized thinning, with globular rather than conical ectasia. e cornea is more prone to rupture from relatively mild trauma, but acute hydrops is rare.</w:t>
      </w:r>
    </w:p>
    <w:p w14:paraId="415C32DE" w14:textId="77777777" w:rsidR="00F26A1A" w:rsidRDefault="00F26A1A">
      <w:pPr>
        <w:spacing w:line="17" w:lineRule="exact"/>
        <w:rPr>
          <w:sz w:val="20"/>
          <w:szCs w:val="20"/>
        </w:rPr>
      </w:pPr>
    </w:p>
    <w:p w14:paraId="09183529" w14:textId="77777777" w:rsidR="00F26A1A" w:rsidRDefault="00000000">
      <w:pPr>
        <w:spacing w:line="245" w:lineRule="auto"/>
        <w:ind w:left="440" w:right="100"/>
        <w:rPr>
          <w:sz w:val="20"/>
          <w:szCs w:val="20"/>
        </w:rPr>
      </w:pPr>
      <w:r>
        <w:rPr>
          <w:rFonts w:ascii="Arial" w:eastAsia="Arial" w:hAnsi="Arial" w:cs="Arial"/>
          <w:b/>
          <w:bCs/>
          <w:i/>
          <w:iCs/>
          <w:sz w:val="18"/>
          <w:szCs w:val="18"/>
        </w:rPr>
        <w:t>Dierential diagnosis</w:t>
      </w:r>
      <w:r>
        <w:rPr>
          <w:rFonts w:ascii="Arial" w:eastAsia="Arial" w:hAnsi="Arial" w:cs="Arial"/>
          <w:sz w:val="18"/>
          <w:szCs w:val="18"/>
        </w:rPr>
        <w:t xml:space="preserve"> : congenital glaucoma (enlarged diameter) and megalocornea (absence of thinning).</w:t>
      </w:r>
    </w:p>
    <w:p w14:paraId="00BC1674" w14:textId="77777777" w:rsidR="00F26A1A" w:rsidRDefault="00F26A1A">
      <w:pPr>
        <w:spacing w:line="149" w:lineRule="exact"/>
        <w:rPr>
          <w:sz w:val="20"/>
          <w:szCs w:val="20"/>
        </w:rPr>
      </w:pPr>
    </w:p>
    <w:p w14:paraId="4AB6083A" w14:textId="77777777" w:rsidR="00F26A1A" w:rsidRDefault="00000000">
      <w:pPr>
        <w:rPr>
          <w:sz w:val="20"/>
          <w:szCs w:val="20"/>
        </w:rPr>
      </w:pPr>
      <w:r>
        <w:rPr>
          <w:rFonts w:ascii="Arial" w:eastAsia="Arial" w:hAnsi="Arial" w:cs="Arial"/>
          <w:b/>
          <w:bCs/>
          <w:sz w:val="18"/>
          <w:szCs w:val="18"/>
        </w:rPr>
        <w:t>Treatment:</w:t>
      </w:r>
    </w:p>
    <w:p w14:paraId="446679BB" w14:textId="77777777" w:rsidR="00F26A1A" w:rsidRDefault="00F26A1A">
      <w:pPr>
        <w:spacing w:line="13" w:lineRule="exact"/>
        <w:rPr>
          <w:sz w:val="20"/>
          <w:szCs w:val="20"/>
        </w:rPr>
      </w:pPr>
    </w:p>
    <w:p w14:paraId="2A58C603" w14:textId="77777777" w:rsidR="00F26A1A" w:rsidRDefault="00000000">
      <w:pPr>
        <w:rPr>
          <w:sz w:val="20"/>
          <w:szCs w:val="20"/>
        </w:rPr>
      </w:pPr>
      <w:r>
        <w:rPr>
          <w:rFonts w:ascii="Arial" w:eastAsia="Arial" w:hAnsi="Arial" w:cs="Arial"/>
          <w:sz w:val="18"/>
          <w:szCs w:val="18"/>
        </w:rPr>
        <w:t>care to protect the eyes and scleral contact lenses.</w:t>
      </w:r>
    </w:p>
    <w:p w14:paraId="2AB13B15" w14:textId="77777777" w:rsidR="00F26A1A" w:rsidRDefault="00F26A1A">
      <w:pPr>
        <w:spacing w:line="260" w:lineRule="exact"/>
        <w:rPr>
          <w:sz w:val="20"/>
          <w:szCs w:val="20"/>
        </w:rPr>
      </w:pPr>
    </w:p>
    <w:p w14:paraId="6C344DDF" w14:textId="77777777" w:rsidR="00F26A1A" w:rsidRDefault="00000000">
      <w:pPr>
        <w:rPr>
          <w:sz w:val="20"/>
          <w:szCs w:val="20"/>
        </w:rPr>
      </w:pPr>
      <w:r>
        <w:rPr>
          <w:rFonts w:ascii="Arial" w:eastAsia="Arial" w:hAnsi="Arial" w:cs="Arial"/>
          <w:b/>
          <w:bCs/>
          <w:color w:val="C8001A"/>
          <w:sz w:val="24"/>
          <w:szCs w:val="24"/>
        </w:rPr>
        <w:t>Corneal dystrophies</w:t>
      </w:r>
    </w:p>
    <w:p w14:paraId="2D9C5B86" w14:textId="77777777" w:rsidR="00F26A1A" w:rsidRDefault="00F26A1A">
      <w:pPr>
        <w:spacing w:line="102" w:lineRule="exact"/>
        <w:rPr>
          <w:sz w:val="20"/>
          <w:szCs w:val="20"/>
        </w:rPr>
      </w:pPr>
    </w:p>
    <w:p w14:paraId="626FF2BA" w14:textId="77777777" w:rsidR="00F26A1A" w:rsidRDefault="00000000">
      <w:pPr>
        <w:rPr>
          <w:sz w:val="20"/>
          <w:szCs w:val="20"/>
        </w:rPr>
      </w:pPr>
      <w:r>
        <w:rPr>
          <w:rFonts w:ascii="Arial" w:eastAsia="Arial" w:hAnsi="Arial" w:cs="Arial"/>
          <w:b/>
          <w:bCs/>
          <w:sz w:val="20"/>
          <w:szCs w:val="20"/>
        </w:rPr>
        <w:t>EPITHELIAL DYSTROPHIES</w:t>
      </w:r>
    </w:p>
    <w:p w14:paraId="7BBFBB9C" w14:textId="77777777" w:rsidR="00F26A1A" w:rsidRDefault="00F26A1A">
      <w:pPr>
        <w:spacing w:line="145" w:lineRule="exact"/>
        <w:rPr>
          <w:sz w:val="20"/>
          <w:szCs w:val="20"/>
        </w:rPr>
      </w:pPr>
    </w:p>
    <w:p w14:paraId="058D3B0C" w14:textId="77777777" w:rsidR="00F26A1A" w:rsidRDefault="00000000">
      <w:pPr>
        <w:rPr>
          <w:sz w:val="20"/>
          <w:szCs w:val="20"/>
        </w:rPr>
      </w:pPr>
      <w:r>
        <w:rPr>
          <w:rFonts w:ascii="Arial" w:eastAsia="Arial" w:hAnsi="Arial" w:cs="Arial"/>
          <w:b/>
          <w:bCs/>
          <w:sz w:val="18"/>
          <w:szCs w:val="18"/>
        </w:rPr>
        <w:t>Introduction:</w:t>
      </w:r>
    </w:p>
    <w:p w14:paraId="161EFA14" w14:textId="77777777" w:rsidR="00F26A1A" w:rsidRDefault="00F26A1A">
      <w:pPr>
        <w:spacing w:line="28" w:lineRule="exact"/>
        <w:rPr>
          <w:sz w:val="20"/>
          <w:szCs w:val="20"/>
        </w:rPr>
      </w:pPr>
    </w:p>
    <w:p w14:paraId="3D6C8604" w14:textId="77777777" w:rsidR="00F26A1A" w:rsidRDefault="00000000">
      <w:pPr>
        <w:spacing w:line="246" w:lineRule="auto"/>
        <w:ind w:right="100"/>
        <w:jc w:val="both"/>
        <w:rPr>
          <w:sz w:val="20"/>
          <w:szCs w:val="20"/>
        </w:rPr>
      </w:pPr>
      <w:r>
        <w:rPr>
          <w:rFonts w:ascii="Arial" w:eastAsia="Arial" w:hAnsi="Arial" w:cs="Arial"/>
          <w:sz w:val="18"/>
          <w:szCs w:val="18"/>
        </w:rPr>
        <w:t>Cogan epithelial basement membrane dystrophy is the most common corneal dystrophy seen in clinical practice. It is usually sporadic and rarely AD. Other epithelial dystrophies (Meesmann and the clinically similar Lisch) are very rare.</w:t>
      </w:r>
    </w:p>
    <w:p w14:paraId="075E1C80" w14:textId="77777777" w:rsidR="00F26A1A" w:rsidRDefault="00F26A1A">
      <w:pPr>
        <w:spacing w:line="149" w:lineRule="exact"/>
        <w:rPr>
          <w:sz w:val="20"/>
          <w:szCs w:val="20"/>
        </w:rPr>
      </w:pPr>
    </w:p>
    <w:p w14:paraId="40781432" w14:textId="77777777" w:rsidR="00F26A1A" w:rsidRDefault="00000000">
      <w:pPr>
        <w:rPr>
          <w:sz w:val="20"/>
          <w:szCs w:val="20"/>
        </w:rPr>
      </w:pPr>
      <w:r>
        <w:rPr>
          <w:rFonts w:ascii="Arial" w:eastAsia="Arial" w:hAnsi="Arial" w:cs="Arial"/>
          <w:b/>
          <w:bCs/>
          <w:sz w:val="18"/>
          <w:szCs w:val="18"/>
        </w:rPr>
        <w:t>Diagnosis</w:t>
      </w:r>
    </w:p>
    <w:p w14:paraId="59AB96C2" w14:textId="77777777" w:rsidR="00F26A1A" w:rsidRDefault="00F26A1A">
      <w:pPr>
        <w:spacing w:line="21" w:lineRule="exact"/>
        <w:rPr>
          <w:sz w:val="20"/>
          <w:szCs w:val="20"/>
        </w:rPr>
      </w:pPr>
    </w:p>
    <w:p w14:paraId="26C36D17"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in the 3rd decade with recurrent corneal erosions, often bilateral; many cases are asymptomatic.</w:t>
      </w:r>
    </w:p>
    <w:p w14:paraId="323CD250" w14:textId="77777777" w:rsidR="00F26A1A" w:rsidRDefault="00F26A1A">
      <w:pPr>
        <w:sectPr w:rsidR="00F26A1A">
          <w:pgSz w:w="8640" w:h="13101"/>
          <w:pgMar w:top="500" w:right="860" w:bottom="0" w:left="720" w:header="0" w:footer="0" w:gutter="0"/>
          <w:cols w:space="720" w:equalWidth="0">
            <w:col w:w="7060"/>
          </w:cols>
        </w:sectPr>
      </w:pPr>
    </w:p>
    <w:p w14:paraId="625D216D" w14:textId="77777777" w:rsidR="00F26A1A" w:rsidRDefault="00F26A1A">
      <w:pPr>
        <w:spacing w:line="200" w:lineRule="exact"/>
        <w:rPr>
          <w:sz w:val="20"/>
          <w:szCs w:val="20"/>
        </w:rPr>
      </w:pPr>
    </w:p>
    <w:p w14:paraId="29D82EB0" w14:textId="77777777" w:rsidR="00F26A1A" w:rsidRDefault="00F26A1A">
      <w:pPr>
        <w:spacing w:line="384" w:lineRule="exact"/>
        <w:rPr>
          <w:sz w:val="20"/>
          <w:szCs w:val="20"/>
        </w:rPr>
      </w:pPr>
    </w:p>
    <w:p w14:paraId="6583D27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D2E898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D5EFFDF" w14:textId="77777777" w:rsidR="00F26A1A" w:rsidRDefault="00F26A1A">
      <w:pPr>
        <w:sectPr w:rsidR="00F26A1A">
          <w:type w:val="continuous"/>
          <w:pgSz w:w="8640" w:h="13101"/>
          <w:pgMar w:top="500" w:right="860" w:bottom="0" w:left="720" w:header="0" w:footer="0" w:gutter="0"/>
          <w:cols w:space="720" w:equalWidth="0">
            <w:col w:w="7060"/>
          </w:cols>
        </w:sectPr>
      </w:pPr>
    </w:p>
    <w:p w14:paraId="508AE334" w14:textId="77777777" w:rsidR="00F26A1A" w:rsidRDefault="00F26A1A">
      <w:pPr>
        <w:spacing w:line="141" w:lineRule="exact"/>
        <w:rPr>
          <w:sz w:val="20"/>
          <w:szCs w:val="20"/>
        </w:rPr>
      </w:pPr>
      <w:bookmarkStart w:id="126" w:name="page129"/>
      <w:bookmarkEnd w:id="126"/>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7238A65C" w14:textId="77777777">
        <w:trPr>
          <w:trHeight w:val="233"/>
        </w:trPr>
        <w:tc>
          <w:tcPr>
            <w:tcW w:w="4100" w:type="dxa"/>
            <w:vAlign w:val="bottom"/>
          </w:tcPr>
          <w:p w14:paraId="7B3B2FE2"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28A8E3D2" w14:textId="77777777" w:rsidR="00F26A1A" w:rsidRDefault="00000000">
            <w:pPr>
              <w:jc w:val="right"/>
              <w:rPr>
                <w:sz w:val="20"/>
                <w:szCs w:val="20"/>
              </w:rPr>
            </w:pPr>
            <w:r>
              <w:rPr>
                <w:rFonts w:ascii="Arial" w:eastAsia="Arial" w:hAnsi="Arial" w:cs="Arial"/>
                <w:b/>
                <w:bCs/>
                <w:sz w:val="18"/>
                <w:szCs w:val="18"/>
              </w:rPr>
              <w:t>133</w:t>
            </w:r>
          </w:p>
        </w:tc>
      </w:tr>
      <w:tr w:rsidR="00F26A1A" w14:paraId="465252E8" w14:textId="77777777">
        <w:trPr>
          <w:trHeight w:val="46"/>
        </w:trPr>
        <w:tc>
          <w:tcPr>
            <w:tcW w:w="4100" w:type="dxa"/>
            <w:tcBorders>
              <w:bottom w:val="single" w:sz="8" w:space="0" w:color="CCECF4"/>
            </w:tcBorders>
            <w:vAlign w:val="bottom"/>
          </w:tcPr>
          <w:p w14:paraId="025304AC" w14:textId="77777777" w:rsidR="00F26A1A" w:rsidRDefault="00F26A1A">
            <w:pPr>
              <w:rPr>
                <w:sz w:val="4"/>
                <w:szCs w:val="4"/>
              </w:rPr>
            </w:pPr>
          </w:p>
        </w:tc>
        <w:tc>
          <w:tcPr>
            <w:tcW w:w="2880" w:type="dxa"/>
            <w:tcBorders>
              <w:bottom w:val="single" w:sz="8" w:space="0" w:color="CCECF4"/>
            </w:tcBorders>
            <w:vAlign w:val="bottom"/>
          </w:tcPr>
          <w:p w14:paraId="45E6E7AB" w14:textId="77777777" w:rsidR="00F26A1A" w:rsidRDefault="00F26A1A">
            <w:pPr>
              <w:rPr>
                <w:sz w:val="4"/>
                <w:szCs w:val="4"/>
              </w:rPr>
            </w:pPr>
          </w:p>
        </w:tc>
      </w:tr>
    </w:tbl>
    <w:p w14:paraId="5F435935" w14:textId="77777777" w:rsidR="00F26A1A" w:rsidRDefault="00000000">
      <w:pPr>
        <w:spacing w:line="20" w:lineRule="exact"/>
        <w:rPr>
          <w:sz w:val="20"/>
          <w:szCs w:val="20"/>
        </w:rPr>
      </w:pPr>
      <w:r>
        <w:rPr>
          <w:noProof/>
          <w:sz w:val="20"/>
          <w:szCs w:val="20"/>
        </w:rPr>
        <w:drawing>
          <wp:anchor distT="0" distB="0" distL="114300" distR="114300" simplePos="0" relativeHeight="251549184" behindDoc="1" locked="0" layoutInCell="0" allowOverlap="1" wp14:anchorId="3C06EEBB" wp14:editId="30905FD8">
            <wp:simplePos x="0" y="0"/>
            <wp:positionH relativeFrom="column">
              <wp:posOffset>88900</wp:posOffset>
            </wp:positionH>
            <wp:positionV relativeFrom="paragraph">
              <wp:posOffset>157480</wp:posOffset>
            </wp:positionV>
            <wp:extent cx="4382770" cy="211201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7"/>
                    <a:srcRect/>
                    <a:stretch>
                      <a:fillRect/>
                    </a:stretch>
                  </pic:blipFill>
                  <pic:spPr bwMode="auto">
                    <a:xfrm>
                      <a:off x="0" y="0"/>
                      <a:ext cx="4382770" cy="2112010"/>
                    </a:xfrm>
                    <a:prstGeom prst="rect">
                      <a:avLst/>
                    </a:prstGeom>
                    <a:noFill/>
                  </pic:spPr>
                </pic:pic>
              </a:graphicData>
            </a:graphic>
          </wp:anchor>
        </w:drawing>
      </w:r>
    </w:p>
    <w:p w14:paraId="35C238AC" w14:textId="77777777" w:rsidR="00F26A1A" w:rsidRDefault="00F26A1A">
      <w:pPr>
        <w:spacing w:line="200" w:lineRule="exact"/>
        <w:rPr>
          <w:sz w:val="20"/>
          <w:szCs w:val="20"/>
        </w:rPr>
      </w:pPr>
    </w:p>
    <w:p w14:paraId="7704DFF8" w14:textId="77777777" w:rsidR="00F26A1A" w:rsidRDefault="00F26A1A">
      <w:pPr>
        <w:spacing w:line="200" w:lineRule="exact"/>
        <w:rPr>
          <w:sz w:val="20"/>
          <w:szCs w:val="20"/>
        </w:rPr>
      </w:pPr>
    </w:p>
    <w:p w14:paraId="111123DC" w14:textId="77777777" w:rsidR="00F26A1A" w:rsidRDefault="00F26A1A">
      <w:pPr>
        <w:spacing w:line="200" w:lineRule="exact"/>
        <w:rPr>
          <w:sz w:val="20"/>
          <w:szCs w:val="20"/>
        </w:rPr>
      </w:pPr>
    </w:p>
    <w:p w14:paraId="59995EA6" w14:textId="77777777" w:rsidR="00F26A1A" w:rsidRDefault="00F26A1A">
      <w:pPr>
        <w:spacing w:line="200" w:lineRule="exact"/>
        <w:rPr>
          <w:sz w:val="20"/>
          <w:szCs w:val="20"/>
        </w:rPr>
      </w:pPr>
    </w:p>
    <w:p w14:paraId="6BD0FB31" w14:textId="77777777" w:rsidR="00F26A1A" w:rsidRDefault="00F26A1A">
      <w:pPr>
        <w:spacing w:line="200" w:lineRule="exact"/>
        <w:rPr>
          <w:sz w:val="20"/>
          <w:szCs w:val="20"/>
        </w:rPr>
      </w:pPr>
    </w:p>
    <w:p w14:paraId="4B416E6D" w14:textId="77777777" w:rsidR="00F26A1A" w:rsidRDefault="00F26A1A">
      <w:pPr>
        <w:spacing w:line="200" w:lineRule="exact"/>
        <w:rPr>
          <w:sz w:val="20"/>
          <w:szCs w:val="20"/>
        </w:rPr>
      </w:pPr>
    </w:p>
    <w:p w14:paraId="28362D88" w14:textId="77777777" w:rsidR="00F26A1A" w:rsidRDefault="00F26A1A">
      <w:pPr>
        <w:spacing w:line="200" w:lineRule="exact"/>
        <w:rPr>
          <w:sz w:val="20"/>
          <w:szCs w:val="20"/>
        </w:rPr>
      </w:pPr>
    </w:p>
    <w:p w14:paraId="417D7D64" w14:textId="77777777" w:rsidR="00F26A1A" w:rsidRDefault="00F26A1A">
      <w:pPr>
        <w:spacing w:line="200" w:lineRule="exact"/>
        <w:rPr>
          <w:sz w:val="20"/>
          <w:szCs w:val="20"/>
        </w:rPr>
      </w:pPr>
    </w:p>
    <w:p w14:paraId="06404E02" w14:textId="77777777" w:rsidR="00F26A1A" w:rsidRDefault="00F26A1A">
      <w:pPr>
        <w:spacing w:line="200" w:lineRule="exact"/>
        <w:rPr>
          <w:sz w:val="20"/>
          <w:szCs w:val="20"/>
        </w:rPr>
      </w:pPr>
    </w:p>
    <w:p w14:paraId="6BFD4CAF" w14:textId="77777777" w:rsidR="00F26A1A" w:rsidRDefault="00F26A1A">
      <w:pPr>
        <w:spacing w:line="200" w:lineRule="exact"/>
        <w:rPr>
          <w:sz w:val="20"/>
          <w:szCs w:val="20"/>
        </w:rPr>
      </w:pPr>
    </w:p>
    <w:p w14:paraId="6F73CAFC" w14:textId="77777777" w:rsidR="00F26A1A" w:rsidRDefault="00F26A1A">
      <w:pPr>
        <w:spacing w:line="200" w:lineRule="exact"/>
        <w:rPr>
          <w:sz w:val="20"/>
          <w:szCs w:val="20"/>
        </w:rPr>
      </w:pPr>
    </w:p>
    <w:p w14:paraId="483F17AA" w14:textId="77777777" w:rsidR="00F26A1A" w:rsidRDefault="00F26A1A">
      <w:pPr>
        <w:spacing w:line="200" w:lineRule="exact"/>
        <w:rPr>
          <w:sz w:val="20"/>
          <w:szCs w:val="20"/>
        </w:rPr>
      </w:pPr>
    </w:p>
    <w:p w14:paraId="377BA0D0" w14:textId="77777777" w:rsidR="00F26A1A" w:rsidRDefault="00F26A1A">
      <w:pPr>
        <w:spacing w:line="200" w:lineRule="exact"/>
        <w:rPr>
          <w:sz w:val="20"/>
          <w:szCs w:val="20"/>
        </w:rPr>
      </w:pPr>
    </w:p>
    <w:p w14:paraId="1CD50D0D" w14:textId="77777777" w:rsidR="00F26A1A" w:rsidRDefault="00F26A1A">
      <w:pPr>
        <w:spacing w:line="200" w:lineRule="exact"/>
        <w:rPr>
          <w:sz w:val="20"/>
          <w:szCs w:val="20"/>
        </w:rPr>
      </w:pPr>
    </w:p>
    <w:p w14:paraId="34627C1F" w14:textId="77777777" w:rsidR="00F26A1A" w:rsidRDefault="00F26A1A">
      <w:pPr>
        <w:spacing w:line="200" w:lineRule="exact"/>
        <w:rPr>
          <w:sz w:val="20"/>
          <w:szCs w:val="20"/>
        </w:rPr>
      </w:pPr>
    </w:p>
    <w:p w14:paraId="41408748" w14:textId="77777777" w:rsidR="00F26A1A" w:rsidRDefault="00F26A1A">
      <w:pPr>
        <w:spacing w:line="239" w:lineRule="exact"/>
        <w:rPr>
          <w:sz w:val="20"/>
          <w:szCs w:val="20"/>
        </w:rPr>
      </w:pPr>
    </w:p>
    <w:p w14:paraId="63929CB6" w14:textId="77777777" w:rsidR="00F26A1A" w:rsidRDefault="00000000">
      <w:pPr>
        <w:tabs>
          <w:tab w:val="left" w:pos="376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A92DDDE" w14:textId="77777777" w:rsidR="00F26A1A" w:rsidRDefault="00F26A1A">
      <w:pPr>
        <w:spacing w:line="186" w:lineRule="exact"/>
        <w:rPr>
          <w:sz w:val="20"/>
          <w:szCs w:val="20"/>
        </w:rPr>
      </w:pPr>
    </w:p>
    <w:p w14:paraId="3F5648C4" w14:textId="77777777" w:rsidR="00F26A1A" w:rsidRDefault="00000000">
      <w:pPr>
        <w:tabs>
          <w:tab w:val="left" w:pos="740"/>
        </w:tabs>
        <w:ind w:left="100"/>
        <w:rPr>
          <w:sz w:val="20"/>
          <w:szCs w:val="20"/>
        </w:rPr>
      </w:pPr>
      <w:r>
        <w:rPr>
          <w:rFonts w:ascii="Arial" w:eastAsia="Arial" w:hAnsi="Arial" w:cs="Arial"/>
          <w:sz w:val="15"/>
          <w:szCs w:val="15"/>
        </w:rPr>
        <w:t>Fig. 7.23</w:t>
      </w:r>
      <w:r>
        <w:rPr>
          <w:sz w:val="20"/>
          <w:szCs w:val="20"/>
        </w:rPr>
        <w:tab/>
      </w:r>
      <w:r>
        <w:rPr>
          <w:rFonts w:ascii="Arial" w:eastAsia="Arial" w:hAnsi="Arial" w:cs="Arial"/>
          <w:sz w:val="14"/>
          <w:szCs w:val="14"/>
        </w:rPr>
        <w:t>Cogan epithelial basement membrane dystrophy: (A) fingerprint-like appearance, (B) map-like pat-</w:t>
      </w:r>
    </w:p>
    <w:p w14:paraId="6C326D1A" w14:textId="77777777" w:rsidR="00F26A1A" w:rsidRDefault="00F26A1A">
      <w:pPr>
        <w:spacing w:line="31" w:lineRule="exact"/>
        <w:rPr>
          <w:sz w:val="20"/>
          <w:szCs w:val="20"/>
        </w:rPr>
      </w:pPr>
    </w:p>
    <w:p w14:paraId="65907FD8" w14:textId="77777777" w:rsidR="00F26A1A" w:rsidRDefault="00000000">
      <w:pPr>
        <w:ind w:left="100"/>
        <w:rPr>
          <w:sz w:val="20"/>
          <w:szCs w:val="20"/>
        </w:rPr>
      </w:pPr>
      <w:r>
        <w:rPr>
          <w:rFonts w:ascii="Arial" w:eastAsia="Arial" w:hAnsi="Arial" w:cs="Arial"/>
          <w:sz w:val="13"/>
          <w:szCs w:val="13"/>
        </w:rPr>
        <w:t>tern.  (From  Salmon  JF,  Kanski’s  Clinical  Ophthalmology:  A  Systematic  Approach,  9th  edition.  Oxford,  UK:</w:t>
      </w:r>
    </w:p>
    <w:p w14:paraId="738575FB" w14:textId="77777777" w:rsidR="00F26A1A" w:rsidRDefault="00F26A1A">
      <w:pPr>
        <w:spacing w:line="8" w:lineRule="exact"/>
        <w:rPr>
          <w:sz w:val="20"/>
          <w:szCs w:val="20"/>
        </w:rPr>
      </w:pPr>
    </w:p>
    <w:p w14:paraId="620C0954" w14:textId="77777777" w:rsidR="00F26A1A" w:rsidRDefault="00000000">
      <w:pPr>
        <w:ind w:left="100"/>
        <w:rPr>
          <w:sz w:val="20"/>
          <w:szCs w:val="20"/>
        </w:rPr>
      </w:pPr>
      <w:r>
        <w:rPr>
          <w:rFonts w:ascii="Arial" w:eastAsia="Arial" w:hAnsi="Arial" w:cs="Arial"/>
          <w:sz w:val="15"/>
          <w:szCs w:val="15"/>
        </w:rPr>
        <w:t>Elsevier; 2020.)</w:t>
      </w:r>
    </w:p>
    <w:p w14:paraId="02CED222" w14:textId="77777777" w:rsidR="00F26A1A" w:rsidRDefault="00F26A1A">
      <w:pPr>
        <w:spacing w:line="200" w:lineRule="exact"/>
        <w:rPr>
          <w:sz w:val="20"/>
          <w:szCs w:val="20"/>
        </w:rPr>
      </w:pPr>
    </w:p>
    <w:p w14:paraId="53600412" w14:textId="77777777" w:rsidR="00F26A1A" w:rsidRDefault="00F26A1A">
      <w:pPr>
        <w:spacing w:line="211" w:lineRule="exact"/>
        <w:rPr>
          <w:sz w:val="20"/>
          <w:szCs w:val="20"/>
        </w:rPr>
      </w:pPr>
    </w:p>
    <w:p w14:paraId="2588F658" w14:textId="77777777" w:rsidR="00F26A1A" w:rsidRDefault="00000000">
      <w:pPr>
        <w:spacing w:line="250" w:lineRule="auto"/>
        <w:ind w:left="540" w:right="20"/>
        <w:rPr>
          <w:sz w:val="20"/>
          <w:szCs w:val="20"/>
        </w:rPr>
      </w:pPr>
      <w:r>
        <w:rPr>
          <w:rFonts w:ascii="Arial" w:eastAsia="Arial" w:hAnsi="Arial" w:cs="Arial"/>
          <w:b/>
          <w:bCs/>
          <w:i/>
          <w:iCs/>
          <w:sz w:val="18"/>
          <w:szCs w:val="18"/>
        </w:rPr>
        <w:t>Signs</w:t>
      </w:r>
      <w:r>
        <w:rPr>
          <w:rFonts w:ascii="Arial" w:eastAsia="Arial" w:hAnsi="Arial" w:cs="Arial"/>
          <w:sz w:val="18"/>
          <w:szCs w:val="18"/>
        </w:rPr>
        <w:t xml:space="preserve"> are often subtle or even absent. ey may include: (a) dot-like opacities, (b) epithelial microcysts, (c) whorled fingerprint-like lines (</w:t>
      </w:r>
      <w:r>
        <w:rPr>
          <w:rFonts w:ascii="Arial" w:eastAsia="Arial" w:hAnsi="Arial" w:cs="Arial"/>
          <w:color w:val="0080AC"/>
          <w:sz w:val="18"/>
          <w:szCs w:val="18"/>
        </w:rPr>
        <w:t>Fig. 7.23A</w:t>
      </w:r>
      <w:r>
        <w:rPr>
          <w:rFonts w:ascii="Arial" w:eastAsia="Arial" w:hAnsi="Arial" w:cs="Arial"/>
          <w:sz w:val="18"/>
          <w:szCs w:val="18"/>
        </w:rPr>
        <w:t>), (d) subepithelial map-like pat-terns surrounded by a faint haze (</w:t>
      </w:r>
      <w:r>
        <w:rPr>
          <w:rFonts w:ascii="Arial" w:eastAsia="Arial" w:hAnsi="Arial" w:cs="Arial"/>
          <w:color w:val="0080AC"/>
          <w:sz w:val="18"/>
          <w:szCs w:val="18"/>
        </w:rPr>
        <w:t>Fig. 7.23B</w:t>
      </w:r>
      <w:r>
        <w:rPr>
          <w:rFonts w:ascii="Arial" w:eastAsia="Arial" w:hAnsi="Arial" w:cs="Arial"/>
          <w:sz w:val="18"/>
          <w:szCs w:val="18"/>
        </w:rPr>
        <w:t>).</w:t>
      </w:r>
    </w:p>
    <w:p w14:paraId="125F433F" w14:textId="77777777" w:rsidR="00F26A1A" w:rsidRDefault="00F26A1A">
      <w:pPr>
        <w:spacing w:line="145" w:lineRule="exact"/>
        <w:rPr>
          <w:sz w:val="20"/>
          <w:szCs w:val="20"/>
        </w:rPr>
      </w:pPr>
    </w:p>
    <w:p w14:paraId="6BA380FB" w14:textId="77777777" w:rsidR="00F26A1A" w:rsidRDefault="00000000">
      <w:pPr>
        <w:ind w:left="100"/>
        <w:rPr>
          <w:sz w:val="20"/>
          <w:szCs w:val="20"/>
        </w:rPr>
      </w:pPr>
      <w:r>
        <w:rPr>
          <w:rFonts w:ascii="Arial" w:eastAsia="Arial" w:hAnsi="Arial" w:cs="Arial"/>
          <w:b/>
          <w:bCs/>
          <w:sz w:val="18"/>
          <w:szCs w:val="18"/>
        </w:rPr>
        <w:t>Treatment:</w:t>
      </w:r>
    </w:p>
    <w:p w14:paraId="7A9806C1" w14:textId="77777777" w:rsidR="00F26A1A" w:rsidRDefault="00F26A1A">
      <w:pPr>
        <w:spacing w:line="13" w:lineRule="exact"/>
        <w:rPr>
          <w:sz w:val="20"/>
          <w:szCs w:val="20"/>
        </w:rPr>
      </w:pPr>
    </w:p>
    <w:p w14:paraId="354817C5" w14:textId="77777777" w:rsidR="00F26A1A" w:rsidRDefault="00000000">
      <w:pPr>
        <w:ind w:left="100"/>
        <w:rPr>
          <w:sz w:val="20"/>
          <w:szCs w:val="20"/>
        </w:rPr>
      </w:pPr>
      <w:r>
        <w:rPr>
          <w:rFonts w:ascii="Arial" w:eastAsia="Arial" w:hAnsi="Arial" w:cs="Arial"/>
          <w:sz w:val="18"/>
          <w:szCs w:val="18"/>
        </w:rPr>
        <w:t>that of recurrent corneal erosions (see above).</w:t>
      </w:r>
    </w:p>
    <w:p w14:paraId="29C4AB92" w14:textId="77777777" w:rsidR="00F26A1A" w:rsidRDefault="00F26A1A">
      <w:pPr>
        <w:spacing w:line="298" w:lineRule="exact"/>
        <w:rPr>
          <w:sz w:val="20"/>
          <w:szCs w:val="20"/>
        </w:rPr>
      </w:pPr>
    </w:p>
    <w:p w14:paraId="78F6D30E" w14:textId="77777777" w:rsidR="00F26A1A" w:rsidRDefault="00000000">
      <w:pPr>
        <w:ind w:left="100"/>
        <w:rPr>
          <w:sz w:val="20"/>
          <w:szCs w:val="20"/>
        </w:rPr>
      </w:pPr>
      <w:r>
        <w:rPr>
          <w:rFonts w:ascii="Arial" w:eastAsia="Arial" w:hAnsi="Arial" w:cs="Arial"/>
          <w:b/>
          <w:bCs/>
          <w:sz w:val="20"/>
          <w:szCs w:val="20"/>
        </w:rPr>
        <w:t>BOWMAN LAYER/ANTERIOR STROMAL DYSTROPHIES</w:t>
      </w:r>
    </w:p>
    <w:p w14:paraId="300BCA2E" w14:textId="77777777" w:rsidR="00F26A1A" w:rsidRDefault="00F26A1A">
      <w:pPr>
        <w:spacing w:line="145" w:lineRule="exact"/>
        <w:rPr>
          <w:sz w:val="20"/>
          <w:szCs w:val="20"/>
        </w:rPr>
      </w:pPr>
    </w:p>
    <w:p w14:paraId="4F58178F" w14:textId="77777777" w:rsidR="00F26A1A" w:rsidRDefault="00000000">
      <w:pPr>
        <w:ind w:left="100"/>
        <w:rPr>
          <w:sz w:val="20"/>
          <w:szCs w:val="20"/>
        </w:rPr>
      </w:pPr>
      <w:r>
        <w:rPr>
          <w:rFonts w:ascii="Arial" w:eastAsia="Arial" w:hAnsi="Arial" w:cs="Arial"/>
          <w:b/>
          <w:bCs/>
          <w:sz w:val="18"/>
          <w:szCs w:val="18"/>
        </w:rPr>
        <w:t>Genetics and histology</w:t>
      </w:r>
    </w:p>
    <w:p w14:paraId="018CA26B" w14:textId="77777777" w:rsidR="00F26A1A" w:rsidRDefault="00F26A1A">
      <w:pPr>
        <w:spacing w:line="16" w:lineRule="exact"/>
        <w:rPr>
          <w:sz w:val="20"/>
          <w:szCs w:val="20"/>
        </w:rPr>
      </w:pPr>
    </w:p>
    <w:p w14:paraId="0B3F91B4" w14:textId="77777777" w:rsidR="00F26A1A" w:rsidRDefault="00000000">
      <w:pPr>
        <w:spacing w:line="232" w:lineRule="auto"/>
        <w:ind w:left="540" w:right="20"/>
        <w:rPr>
          <w:sz w:val="20"/>
          <w:szCs w:val="20"/>
        </w:rPr>
      </w:pPr>
      <w:r>
        <w:rPr>
          <w:rFonts w:ascii="Arial" w:eastAsia="Arial" w:hAnsi="Arial" w:cs="Arial"/>
          <w:b/>
          <w:bCs/>
          <w:i/>
          <w:iCs/>
          <w:sz w:val="18"/>
          <w:szCs w:val="18"/>
        </w:rPr>
        <w:t>Reis–Bücklers</w:t>
      </w:r>
      <w:r>
        <w:rPr>
          <w:rFonts w:ascii="Arial" w:eastAsia="Arial" w:hAnsi="Arial" w:cs="Arial"/>
          <w:sz w:val="18"/>
          <w:szCs w:val="18"/>
        </w:rPr>
        <w:t xml:space="preserve">: AD (gene </w:t>
      </w:r>
      <w:r>
        <w:rPr>
          <w:rFonts w:ascii="Arial" w:eastAsia="Arial" w:hAnsi="Arial" w:cs="Arial"/>
          <w:i/>
          <w:iCs/>
          <w:sz w:val="18"/>
          <w:szCs w:val="18"/>
        </w:rPr>
        <w:t>TGFB</w:t>
      </w:r>
      <w:r>
        <w:rPr>
          <w:rFonts w:ascii="Arial" w:eastAsia="Arial" w:hAnsi="Arial" w:cs="Arial"/>
          <w:i/>
          <w:iCs/>
          <w:sz w:val="20"/>
          <w:szCs w:val="20"/>
          <w:vertAlign w:val="subscript"/>
        </w:rPr>
        <w:t>1</w:t>
      </w:r>
      <w:r>
        <w:rPr>
          <w:rFonts w:ascii="Arial" w:eastAsia="Arial" w:hAnsi="Arial" w:cs="Arial"/>
          <w:sz w:val="18"/>
          <w:szCs w:val="18"/>
        </w:rPr>
        <w:t>); Bowman layer and epithelial basement membrane are replaced by fibrous tissue.</w:t>
      </w:r>
    </w:p>
    <w:p w14:paraId="20C56E07" w14:textId="77777777" w:rsidR="00F26A1A" w:rsidRDefault="00F26A1A">
      <w:pPr>
        <w:spacing w:line="18" w:lineRule="exact"/>
        <w:rPr>
          <w:sz w:val="20"/>
          <w:szCs w:val="20"/>
        </w:rPr>
      </w:pPr>
    </w:p>
    <w:p w14:paraId="511AB408" w14:textId="77777777" w:rsidR="00F26A1A" w:rsidRDefault="00000000">
      <w:pPr>
        <w:spacing w:line="232" w:lineRule="auto"/>
        <w:ind w:left="540" w:right="20"/>
        <w:rPr>
          <w:sz w:val="20"/>
          <w:szCs w:val="20"/>
        </w:rPr>
      </w:pPr>
      <w:r>
        <w:rPr>
          <w:rFonts w:ascii="Arial" w:eastAsia="Arial" w:hAnsi="Arial" w:cs="Arial"/>
          <w:b/>
          <w:bCs/>
          <w:i/>
          <w:iCs/>
          <w:sz w:val="18"/>
          <w:szCs w:val="18"/>
        </w:rPr>
        <w:t>iel–Behnke</w:t>
      </w:r>
      <w:r>
        <w:rPr>
          <w:rFonts w:ascii="Arial" w:eastAsia="Arial" w:hAnsi="Arial" w:cs="Arial"/>
          <w:sz w:val="18"/>
          <w:szCs w:val="18"/>
        </w:rPr>
        <w:t xml:space="preserve"> : AD (two main genes implicated, including </w:t>
      </w:r>
      <w:r>
        <w:rPr>
          <w:rFonts w:ascii="Arial" w:eastAsia="Arial" w:hAnsi="Arial" w:cs="Arial"/>
          <w:i/>
          <w:iCs/>
          <w:sz w:val="18"/>
          <w:szCs w:val="18"/>
        </w:rPr>
        <w:t>TGFB</w:t>
      </w:r>
      <w:r>
        <w:rPr>
          <w:rFonts w:ascii="Arial" w:eastAsia="Arial" w:hAnsi="Arial" w:cs="Arial"/>
          <w:i/>
          <w:iCs/>
          <w:sz w:val="20"/>
          <w:szCs w:val="20"/>
          <w:vertAlign w:val="subscript"/>
        </w:rPr>
        <w:t>1</w:t>
      </w:r>
      <w:r>
        <w:rPr>
          <w:rFonts w:ascii="Arial" w:eastAsia="Arial" w:hAnsi="Arial" w:cs="Arial"/>
          <w:sz w:val="18"/>
          <w:szCs w:val="18"/>
        </w:rPr>
        <w:t>); ‘curly fibres’ in Bowman layer on electron microscopy.</w:t>
      </w:r>
    </w:p>
    <w:p w14:paraId="087982EB" w14:textId="77777777" w:rsidR="00F26A1A" w:rsidRDefault="00F26A1A">
      <w:pPr>
        <w:spacing w:line="23" w:lineRule="exact"/>
        <w:rPr>
          <w:sz w:val="20"/>
          <w:szCs w:val="20"/>
        </w:rPr>
      </w:pPr>
    </w:p>
    <w:p w14:paraId="38A031A9" w14:textId="77777777" w:rsidR="00F26A1A" w:rsidRDefault="00000000">
      <w:pPr>
        <w:spacing w:line="245" w:lineRule="auto"/>
        <w:ind w:left="540" w:right="20"/>
        <w:rPr>
          <w:sz w:val="20"/>
          <w:szCs w:val="20"/>
        </w:rPr>
      </w:pPr>
      <w:r>
        <w:rPr>
          <w:rFonts w:ascii="Arial" w:eastAsia="Arial" w:hAnsi="Arial" w:cs="Arial"/>
          <w:b/>
          <w:bCs/>
          <w:i/>
          <w:iCs/>
          <w:sz w:val="18"/>
          <w:szCs w:val="18"/>
        </w:rPr>
        <w:t>Schnyder central crystalline</w:t>
      </w:r>
      <w:r>
        <w:rPr>
          <w:rFonts w:ascii="Arial" w:eastAsia="Arial" w:hAnsi="Arial" w:cs="Arial"/>
          <w:sz w:val="18"/>
          <w:szCs w:val="18"/>
        </w:rPr>
        <w:t>: AD disorder of corneal lipid metabolism associated with raised serum cholesterol in 50%.</w:t>
      </w:r>
    </w:p>
    <w:p w14:paraId="749DF463" w14:textId="77777777" w:rsidR="00F26A1A" w:rsidRDefault="00F26A1A">
      <w:pPr>
        <w:spacing w:line="149" w:lineRule="exact"/>
        <w:rPr>
          <w:sz w:val="20"/>
          <w:szCs w:val="20"/>
        </w:rPr>
      </w:pPr>
    </w:p>
    <w:p w14:paraId="6AB56B8E" w14:textId="77777777" w:rsidR="00F26A1A" w:rsidRDefault="00000000">
      <w:pPr>
        <w:ind w:left="100"/>
        <w:rPr>
          <w:sz w:val="20"/>
          <w:szCs w:val="20"/>
        </w:rPr>
      </w:pPr>
      <w:r>
        <w:rPr>
          <w:rFonts w:ascii="Arial" w:eastAsia="Arial" w:hAnsi="Arial" w:cs="Arial"/>
          <w:b/>
          <w:bCs/>
          <w:sz w:val="18"/>
          <w:szCs w:val="18"/>
        </w:rPr>
        <w:t>Diagnosis</w:t>
      </w:r>
    </w:p>
    <w:p w14:paraId="4CEC0E83" w14:textId="77777777" w:rsidR="00F26A1A" w:rsidRDefault="00F26A1A">
      <w:pPr>
        <w:spacing w:line="21" w:lineRule="exact"/>
        <w:rPr>
          <w:sz w:val="20"/>
          <w:szCs w:val="20"/>
        </w:rPr>
      </w:pPr>
    </w:p>
    <w:p w14:paraId="16F58EF6" w14:textId="77777777" w:rsidR="00F26A1A" w:rsidRDefault="00000000">
      <w:pPr>
        <w:spacing w:line="251" w:lineRule="auto"/>
        <w:ind w:left="540" w:right="20"/>
        <w:rPr>
          <w:sz w:val="20"/>
          <w:szCs w:val="20"/>
        </w:rPr>
      </w:pPr>
      <w:r>
        <w:rPr>
          <w:rFonts w:ascii="Arial" w:eastAsia="Arial" w:hAnsi="Arial" w:cs="Arial"/>
          <w:b/>
          <w:bCs/>
          <w:i/>
          <w:iCs/>
          <w:sz w:val="18"/>
          <w:szCs w:val="18"/>
        </w:rPr>
        <w:t>Reis–Bücklers</w:t>
      </w:r>
      <w:r>
        <w:rPr>
          <w:rFonts w:ascii="Arial" w:eastAsia="Arial" w:hAnsi="Arial" w:cs="Arial"/>
          <w:sz w:val="18"/>
          <w:szCs w:val="18"/>
        </w:rPr>
        <w:t>: onset in the 1st or 2nd decade with severe recurrent corneal erosions. Fine grey-white polygonal subepithelial opacities, most dense centrally (</w:t>
      </w:r>
      <w:r>
        <w:rPr>
          <w:rFonts w:ascii="Arial" w:eastAsia="Arial" w:hAnsi="Arial" w:cs="Arial"/>
          <w:color w:val="0080AC"/>
          <w:sz w:val="18"/>
          <w:szCs w:val="18"/>
        </w:rPr>
        <w:t>Fig. 7.24A</w:t>
      </w:r>
      <w:r>
        <w:rPr>
          <w:rFonts w:ascii="Arial" w:eastAsia="Arial" w:hAnsi="Arial" w:cs="Arial"/>
          <w:sz w:val="18"/>
          <w:szCs w:val="18"/>
        </w:rPr>
        <w:t>).</w:t>
      </w:r>
      <w:r>
        <w:rPr>
          <w:rFonts w:ascii="Arial" w:eastAsia="Arial" w:hAnsi="Arial" w:cs="Arial"/>
          <w:b/>
          <w:bCs/>
          <w:i/>
          <w:iCs/>
          <w:sz w:val="18"/>
          <w:szCs w:val="18"/>
        </w:rPr>
        <w:t xml:space="preserve"> iel–Behnke</w:t>
      </w:r>
      <w:r>
        <w:rPr>
          <w:rFonts w:ascii="Arial" w:eastAsia="Arial" w:hAnsi="Arial" w:cs="Arial"/>
          <w:sz w:val="18"/>
          <w:szCs w:val="18"/>
        </w:rPr>
        <w:t xml:space="preserve"> : onset at end of the 1st decade with recurrent erosions. Central honeycomb pattern subepithelial opacities.</w:t>
      </w:r>
    </w:p>
    <w:p w14:paraId="657A1EE6" w14:textId="77777777" w:rsidR="00F26A1A" w:rsidRDefault="00F26A1A">
      <w:pPr>
        <w:spacing w:line="14" w:lineRule="exact"/>
        <w:rPr>
          <w:sz w:val="20"/>
          <w:szCs w:val="20"/>
        </w:rPr>
      </w:pPr>
    </w:p>
    <w:p w14:paraId="19004BDA" w14:textId="77777777" w:rsidR="00F26A1A" w:rsidRDefault="00000000">
      <w:pPr>
        <w:spacing w:line="250" w:lineRule="auto"/>
        <w:ind w:left="540"/>
        <w:rPr>
          <w:sz w:val="20"/>
          <w:szCs w:val="20"/>
        </w:rPr>
      </w:pPr>
      <w:r>
        <w:rPr>
          <w:rFonts w:ascii="Arial" w:eastAsia="Arial" w:hAnsi="Arial" w:cs="Arial"/>
          <w:b/>
          <w:bCs/>
          <w:i/>
          <w:iCs/>
          <w:sz w:val="18"/>
          <w:szCs w:val="18"/>
        </w:rPr>
        <w:t>Schnyder central crystalline</w:t>
      </w:r>
      <w:r>
        <w:rPr>
          <w:rFonts w:ascii="Arial" w:eastAsia="Arial" w:hAnsi="Arial" w:cs="Arial"/>
          <w:sz w:val="18"/>
          <w:szCs w:val="18"/>
        </w:rPr>
        <w:t>: onset in the 2nd decade with visual impairment and glare. Central subepithelial crystalline changes progressing by the 3rd decade to diuse haze and dense corneal arcus (</w:t>
      </w:r>
      <w:r>
        <w:rPr>
          <w:rFonts w:ascii="Arial" w:eastAsia="Arial" w:hAnsi="Arial" w:cs="Arial"/>
          <w:color w:val="0080AC"/>
          <w:sz w:val="18"/>
          <w:szCs w:val="18"/>
        </w:rPr>
        <w:t>Fig. 7.24B</w:t>
      </w:r>
      <w:r>
        <w:rPr>
          <w:rFonts w:ascii="Arial" w:eastAsia="Arial" w:hAnsi="Arial" w:cs="Arial"/>
          <w:sz w:val="18"/>
          <w:szCs w:val="18"/>
        </w:rPr>
        <w:t>).</w:t>
      </w:r>
    </w:p>
    <w:p w14:paraId="3B6AAC0F" w14:textId="77777777" w:rsidR="00F26A1A" w:rsidRDefault="00F26A1A">
      <w:pPr>
        <w:spacing w:line="145" w:lineRule="exact"/>
        <w:rPr>
          <w:sz w:val="20"/>
          <w:szCs w:val="20"/>
        </w:rPr>
      </w:pPr>
    </w:p>
    <w:p w14:paraId="06578854" w14:textId="77777777" w:rsidR="00F26A1A" w:rsidRDefault="00000000">
      <w:pPr>
        <w:ind w:left="100"/>
        <w:rPr>
          <w:sz w:val="20"/>
          <w:szCs w:val="20"/>
        </w:rPr>
      </w:pPr>
      <w:r>
        <w:rPr>
          <w:rFonts w:ascii="Arial" w:eastAsia="Arial" w:hAnsi="Arial" w:cs="Arial"/>
          <w:b/>
          <w:bCs/>
          <w:sz w:val="18"/>
          <w:szCs w:val="18"/>
        </w:rPr>
        <w:t>Treatment</w:t>
      </w:r>
    </w:p>
    <w:p w14:paraId="6715BFED" w14:textId="77777777" w:rsidR="00F26A1A" w:rsidRDefault="00F26A1A">
      <w:pPr>
        <w:spacing w:line="21" w:lineRule="exact"/>
        <w:rPr>
          <w:sz w:val="20"/>
          <w:szCs w:val="20"/>
        </w:rPr>
      </w:pPr>
    </w:p>
    <w:p w14:paraId="4870D6E4" w14:textId="77777777" w:rsidR="00F26A1A" w:rsidRDefault="00000000">
      <w:pPr>
        <w:spacing w:line="268" w:lineRule="auto"/>
        <w:ind w:left="540" w:right="20"/>
        <w:rPr>
          <w:sz w:val="20"/>
          <w:szCs w:val="20"/>
        </w:rPr>
      </w:pPr>
      <w:r>
        <w:rPr>
          <w:rFonts w:ascii="Arial" w:eastAsia="Arial" w:hAnsi="Arial" w:cs="Arial"/>
          <w:b/>
          <w:bCs/>
          <w:i/>
          <w:iCs/>
          <w:sz w:val="18"/>
          <w:szCs w:val="18"/>
        </w:rPr>
        <w:t>Reis–Bücklers</w:t>
      </w:r>
      <w:r>
        <w:rPr>
          <w:rFonts w:ascii="Arial" w:eastAsia="Arial" w:hAnsi="Arial" w:cs="Arial"/>
          <w:sz w:val="18"/>
          <w:szCs w:val="18"/>
        </w:rPr>
        <w:t>: recurrent erosions (see above) are the main concern. Excimer laser keratec-tomy achieves satisfactory control, as well as visual benefit, in many patients.</w:t>
      </w:r>
      <w:r>
        <w:rPr>
          <w:rFonts w:ascii="Arial" w:eastAsia="Arial" w:hAnsi="Arial" w:cs="Arial"/>
          <w:b/>
          <w:bCs/>
          <w:i/>
          <w:iCs/>
          <w:sz w:val="18"/>
          <w:szCs w:val="18"/>
        </w:rPr>
        <w:t xml:space="preserve"> iel–Behnke</w:t>
      </w:r>
      <w:r>
        <w:rPr>
          <w:rFonts w:ascii="Arial" w:eastAsia="Arial" w:hAnsi="Arial" w:cs="Arial"/>
          <w:sz w:val="18"/>
          <w:szCs w:val="18"/>
        </w:rPr>
        <w:t xml:space="preserve"> : surgery is required less often than in Reis–Bücklers.</w:t>
      </w:r>
    </w:p>
    <w:p w14:paraId="2BF0C2F8" w14:textId="77777777" w:rsidR="00F26A1A" w:rsidRDefault="00000000">
      <w:pPr>
        <w:spacing w:line="236" w:lineRule="auto"/>
        <w:ind w:left="540"/>
        <w:rPr>
          <w:sz w:val="20"/>
          <w:szCs w:val="20"/>
        </w:rPr>
      </w:pPr>
      <w:r>
        <w:rPr>
          <w:rFonts w:ascii="Arial" w:eastAsia="Arial" w:hAnsi="Arial" w:cs="Arial"/>
          <w:b/>
          <w:bCs/>
          <w:i/>
          <w:iCs/>
          <w:sz w:val="18"/>
          <w:szCs w:val="18"/>
        </w:rPr>
        <w:t>Schnyder</w:t>
      </w:r>
      <w:r>
        <w:rPr>
          <w:rFonts w:ascii="Arial" w:eastAsia="Arial" w:hAnsi="Arial" w:cs="Arial"/>
          <w:sz w:val="18"/>
          <w:szCs w:val="18"/>
        </w:rPr>
        <w:t>: usually excimer laser keratectomy.</w:t>
      </w:r>
    </w:p>
    <w:p w14:paraId="4E746B46" w14:textId="77777777" w:rsidR="00F26A1A" w:rsidRDefault="00F26A1A">
      <w:pPr>
        <w:sectPr w:rsidR="00F26A1A">
          <w:pgSz w:w="8640" w:h="13101"/>
          <w:pgMar w:top="493" w:right="700" w:bottom="0" w:left="860" w:header="0" w:footer="0" w:gutter="0"/>
          <w:cols w:space="720" w:equalWidth="0">
            <w:col w:w="7080"/>
          </w:cols>
        </w:sectPr>
      </w:pPr>
    </w:p>
    <w:p w14:paraId="63444BB2" w14:textId="77777777" w:rsidR="00F26A1A" w:rsidRDefault="00F26A1A">
      <w:pPr>
        <w:spacing w:line="200" w:lineRule="exact"/>
        <w:rPr>
          <w:sz w:val="20"/>
          <w:szCs w:val="20"/>
        </w:rPr>
      </w:pPr>
    </w:p>
    <w:p w14:paraId="4E18E1C0" w14:textId="77777777" w:rsidR="00F26A1A" w:rsidRDefault="00F26A1A">
      <w:pPr>
        <w:spacing w:line="364" w:lineRule="exact"/>
        <w:rPr>
          <w:sz w:val="20"/>
          <w:szCs w:val="20"/>
        </w:rPr>
      </w:pPr>
    </w:p>
    <w:p w14:paraId="2B9966C8" w14:textId="77777777" w:rsidR="00F26A1A" w:rsidRDefault="00000000">
      <w:pPr>
        <w:spacing w:line="168" w:lineRule="exact"/>
        <w:rPr>
          <w:sz w:val="20"/>
          <w:szCs w:val="20"/>
        </w:rPr>
      </w:pPr>
      <w:r>
        <w:rPr>
          <w:rFonts w:ascii="PMingLiU" w:eastAsia="PMingLiU" w:hAnsi="PMingLiU" w:cs="PMingLiU"/>
          <w:sz w:val="14"/>
          <w:szCs w:val="14"/>
        </w:rPr>
        <w:t>#*" ##%"#"+!#(&amp;&amp;%"'+$'""#* "%#! " +#!+ &amp;)%#"$'!%</w:t>
      </w:r>
    </w:p>
    <w:p w14:paraId="3708CCF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7AAFB8F" w14:textId="77777777" w:rsidR="00F26A1A" w:rsidRDefault="00F26A1A">
      <w:pPr>
        <w:sectPr w:rsidR="00F26A1A">
          <w:type w:val="continuous"/>
          <w:pgSz w:w="8640" w:h="13101"/>
          <w:pgMar w:top="493" w:right="700" w:bottom="0" w:left="860" w:header="0" w:footer="0" w:gutter="0"/>
          <w:cols w:space="720" w:equalWidth="0">
            <w:col w:w="7080"/>
          </w:cols>
        </w:sectPr>
      </w:pPr>
    </w:p>
    <w:p w14:paraId="25819E21" w14:textId="77777777" w:rsidR="00F26A1A" w:rsidRDefault="00F26A1A">
      <w:pPr>
        <w:spacing w:line="141" w:lineRule="exact"/>
        <w:rPr>
          <w:sz w:val="20"/>
          <w:szCs w:val="20"/>
        </w:rPr>
      </w:pPr>
      <w:bookmarkStart w:id="127" w:name="page130"/>
      <w:bookmarkEnd w:id="127"/>
    </w:p>
    <w:p w14:paraId="789C1128" w14:textId="77777777" w:rsidR="00F26A1A" w:rsidRDefault="00000000">
      <w:pPr>
        <w:tabs>
          <w:tab w:val="left" w:pos="3880"/>
        </w:tabs>
        <w:rPr>
          <w:sz w:val="20"/>
          <w:szCs w:val="20"/>
        </w:rPr>
      </w:pPr>
      <w:r>
        <w:rPr>
          <w:rFonts w:ascii="Arial" w:eastAsia="Arial" w:hAnsi="Arial" w:cs="Arial"/>
          <w:b/>
          <w:bCs/>
          <w:sz w:val="16"/>
          <w:szCs w:val="16"/>
        </w:rPr>
        <w:t>134</w:t>
      </w:r>
      <w:r>
        <w:rPr>
          <w:sz w:val="20"/>
          <w:szCs w:val="20"/>
        </w:rPr>
        <w:tab/>
      </w:r>
      <w:r>
        <w:rPr>
          <w:rFonts w:ascii="Arial" w:eastAsia="Arial" w:hAnsi="Arial" w:cs="Arial"/>
          <w:sz w:val="14"/>
          <w:szCs w:val="14"/>
        </w:rPr>
        <w:t>SYNOPSIS OF CLINICAL OPHTHALMOLOGY</w:t>
      </w:r>
    </w:p>
    <w:p w14:paraId="164B1C14" w14:textId="77777777" w:rsidR="00F26A1A" w:rsidRDefault="00000000">
      <w:pPr>
        <w:spacing w:line="20" w:lineRule="exact"/>
        <w:rPr>
          <w:sz w:val="20"/>
          <w:szCs w:val="20"/>
        </w:rPr>
      </w:pPr>
      <w:r>
        <w:rPr>
          <w:noProof/>
          <w:sz w:val="20"/>
          <w:szCs w:val="20"/>
        </w:rPr>
        <w:drawing>
          <wp:anchor distT="0" distB="0" distL="114300" distR="114300" simplePos="0" relativeHeight="251550208" behindDoc="1" locked="0" layoutInCell="0" allowOverlap="1" wp14:anchorId="5875BEEF" wp14:editId="2DB9A608">
            <wp:simplePos x="0" y="0"/>
            <wp:positionH relativeFrom="column">
              <wp:posOffset>0</wp:posOffset>
            </wp:positionH>
            <wp:positionV relativeFrom="paragraph">
              <wp:posOffset>55880</wp:posOffset>
            </wp:positionV>
            <wp:extent cx="4419600" cy="228981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a:srcRect/>
                    <a:stretch>
                      <a:fillRect/>
                    </a:stretch>
                  </pic:blipFill>
                  <pic:spPr bwMode="auto">
                    <a:xfrm>
                      <a:off x="0" y="0"/>
                      <a:ext cx="4419600" cy="2289810"/>
                    </a:xfrm>
                    <a:prstGeom prst="rect">
                      <a:avLst/>
                    </a:prstGeom>
                    <a:noFill/>
                  </pic:spPr>
                </pic:pic>
              </a:graphicData>
            </a:graphic>
          </wp:anchor>
        </w:drawing>
      </w:r>
    </w:p>
    <w:p w14:paraId="5A80D825" w14:textId="77777777" w:rsidR="00F26A1A" w:rsidRDefault="00F26A1A">
      <w:pPr>
        <w:spacing w:line="200" w:lineRule="exact"/>
        <w:rPr>
          <w:sz w:val="20"/>
          <w:szCs w:val="20"/>
        </w:rPr>
      </w:pPr>
    </w:p>
    <w:p w14:paraId="1BF0FC14" w14:textId="77777777" w:rsidR="00F26A1A" w:rsidRDefault="00F26A1A">
      <w:pPr>
        <w:spacing w:line="200" w:lineRule="exact"/>
        <w:rPr>
          <w:sz w:val="20"/>
          <w:szCs w:val="20"/>
        </w:rPr>
      </w:pPr>
    </w:p>
    <w:p w14:paraId="07034FAE" w14:textId="77777777" w:rsidR="00F26A1A" w:rsidRDefault="00F26A1A">
      <w:pPr>
        <w:spacing w:line="200" w:lineRule="exact"/>
        <w:rPr>
          <w:sz w:val="20"/>
          <w:szCs w:val="20"/>
        </w:rPr>
      </w:pPr>
    </w:p>
    <w:p w14:paraId="25147378" w14:textId="77777777" w:rsidR="00F26A1A" w:rsidRDefault="00F26A1A">
      <w:pPr>
        <w:spacing w:line="200" w:lineRule="exact"/>
        <w:rPr>
          <w:sz w:val="20"/>
          <w:szCs w:val="20"/>
        </w:rPr>
      </w:pPr>
    </w:p>
    <w:p w14:paraId="1C9E9159" w14:textId="77777777" w:rsidR="00F26A1A" w:rsidRDefault="00F26A1A">
      <w:pPr>
        <w:spacing w:line="200" w:lineRule="exact"/>
        <w:rPr>
          <w:sz w:val="20"/>
          <w:szCs w:val="20"/>
        </w:rPr>
      </w:pPr>
    </w:p>
    <w:p w14:paraId="0A3AB324" w14:textId="77777777" w:rsidR="00F26A1A" w:rsidRDefault="00F26A1A">
      <w:pPr>
        <w:spacing w:line="200" w:lineRule="exact"/>
        <w:rPr>
          <w:sz w:val="20"/>
          <w:szCs w:val="20"/>
        </w:rPr>
      </w:pPr>
    </w:p>
    <w:p w14:paraId="08F71B36" w14:textId="77777777" w:rsidR="00F26A1A" w:rsidRDefault="00F26A1A">
      <w:pPr>
        <w:spacing w:line="200" w:lineRule="exact"/>
        <w:rPr>
          <w:sz w:val="20"/>
          <w:szCs w:val="20"/>
        </w:rPr>
      </w:pPr>
    </w:p>
    <w:p w14:paraId="0ADBA3C3" w14:textId="77777777" w:rsidR="00F26A1A" w:rsidRDefault="00F26A1A">
      <w:pPr>
        <w:spacing w:line="200" w:lineRule="exact"/>
        <w:rPr>
          <w:sz w:val="20"/>
          <w:szCs w:val="20"/>
        </w:rPr>
      </w:pPr>
    </w:p>
    <w:p w14:paraId="27262BB6" w14:textId="77777777" w:rsidR="00F26A1A" w:rsidRDefault="00F26A1A">
      <w:pPr>
        <w:spacing w:line="200" w:lineRule="exact"/>
        <w:rPr>
          <w:sz w:val="20"/>
          <w:szCs w:val="20"/>
        </w:rPr>
      </w:pPr>
    </w:p>
    <w:p w14:paraId="7E679D9C" w14:textId="77777777" w:rsidR="00F26A1A" w:rsidRDefault="00F26A1A">
      <w:pPr>
        <w:spacing w:line="200" w:lineRule="exact"/>
        <w:rPr>
          <w:sz w:val="20"/>
          <w:szCs w:val="20"/>
        </w:rPr>
      </w:pPr>
    </w:p>
    <w:p w14:paraId="68166839" w14:textId="77777777" w:rsidR="00F26A1A" w:rsidRDefault="00F26A1A">
      <w:pPr>
        <w:spacing w:line="200" w:lineRule="exact"/>
        <w:rPr>
          <w:sz w:val="20"/>
          <w:szCs w:val="20"/>
        </w:rPr>
      </w:pPr>
    </w:p>
    <w:p w14:paraId="3EA94AF8" w14:textId="77777777" w:rsidR="00F26A1A" w:rsidRDefault="00F26A1A">
      <w:pPr>
        <w:spacing w:line="200" w:lineRule="exact"/>
        <w:rPr>
          <w:sz w:val="20"/>
          <w:szCs w:val="20"/>
        </w:rPr>
      </w:pPr>
    </w:p>
    <w:p w14:paraId="7FADD405" w14:textId="77777777" w:rsidR="00F26A1A" w:rsidRDefault="00F26A1A">
      <w:pPr>
        <w:spacing w:line="200" w:lineRule="exact"/>
        <w:rPr>
          <w:sz w:val="20"/>
          <w:szCs w:val="20"/>
        </w:rPr>
      </w:pPr>
    </w:p>
    <w:p w14:paraId="4AABD268" w14:textId="77777777" w:rsidR="00F26A1A" w:rsidRDefault="00F26A1A">
      <w:pPr>
        <w:spacing w:line="200" w:lineRule="exact"/>
        <w:rPr>
          <w:sz w:val="20"/>
          <w:szCs w:val="20"/>
        </w:rPr>
      </w:pPr>
    </w:p>
    <w:p w14:paraId="3CB3ACBC" w14:textId="77777777" w:rsidR="00F26A1A" w:rsidRDefault="00F26A1A">
      <w:pPr>
        <w:spacing w:line="200" w:lineRule="exact"/>
        <w:rPr>
          <w:sz w:val="20"/>
          <w:szCs w:val="20"/>
        </w:rPr>
      </w:pPr>
    </w:p>
    <w:p w14:paraId="53F670AD" w14:textId="77777777" w:rsidR="00F26A1A" w:rsidRDefault="00F26A1A">
      <w:pPr>
        <w:spacing w:line="374" w:lineRule="exact"/>
        <w:rPr>
          <w:sz w:val="20"/>
          <w:szCs w:val="20"/>
        </w:rPr>
      </w:pPr>
    </w:p>
    <w:p w14:paraId="304D8885" w14:textId="77777777" w:rsidR="00F26A1A" w:rsidRDefault="00000000">
      <w:pPr>
        <w:tabs>
          <w:tab w:val="left" w:pos="3620"/>
        </w:tabs>
        <w:ind w:left="1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297B30D5" w14:textId="77777777" w:rsidR="00F26A1A" w:rsidRDefault="00F26A1A">
      <w:pPr>
        <w:spacing w:line="219" w:lineRule="exact"/>
        <w:rPr>
          <w:sz w:val="20"/>
          <w:szCs w:val="20"/>
        </w:rPr>
      </w:pPr>
    </w:p>
    <w:p w14:paraId="760D1F09" w14:textId="77777777" w:rsidR="00F26A1A" w:rsidRDefault="00000000">
      <w:pPr>
        <w:spacing w:line="235" w:lineRule="auto"/>
        <w:ind w:right="100"/>
        <w:jc w:val="both"/>
        <w:rPr>
          <w:sz w:val="20"/>
          <w:szCs w:val="20"/>
        </w:rPr>
      </w:pPr>
      <w:r>
        <w:rPr>
          <w:rFonts w:ascii="Arial" w:eastAsia="Arial" w:hAnsi="Arial" w:cs="Arial"/>
          <w:sz w:val="15"/>
          <w:szCs w:val="15"/>
        </w:rPr>
        <w:t>Fig. 7.24 (A) Reis-Bücklers dystrophy, (B) Schnyder central crystalline dystrophy. (</w:t>
      </w:r>
      <w:r>
        <w:rPr>
          <w:rFonts w:ascii="Arial" w:eastAsia="Arial" w:hAnsi="Arial" w:cs="Arial"/>
          <w:color w:val="0080AC"/>
          <w:sz w:val="15"/>
          <w:szCs w:val="15"/>
        </w:rPr>
        <w:t>Figure 7.24A</w:t>
      </w:r>
      <w:r>
        <w:rPr>
          <w:rFonts w:ascii="Arial" w:eastAsia="Arial" w:hAnsi="Arial" w:cs="Arial"/>
          <w:sz w:val="15"/>
          <w:szCs w:val="15"/>
        </w:rPr>
        <w:t xml:space="preserve"> from Salmon JF, Kanski’s Clinical Ophthalmology: A Systematic Approach, 9th edition. Oxford, UK: Elsevier; 2020;</w:t>
      </w:r>
      <w:r>
        <w:rPr>
          <w:rFonts w:ascii="Arial" w:eastAsia="Arial" w:hAnsi="Arial" w:cs="Arial"/>
          <w:color w:val="0080AC"/>
          <w:sz w:val="15"/>
          <w:szCs w:val="15"/>
        </w:rPr>
        <w:t xml:space="preserve"> Figure7.24B</w:t>
      </w:r>
      <w:r>
        <w:rPr>
          <w:rFonts w:ascii="Arial" w:eastAsia="Arial" w:hAnsi="Arial" w:cs="Arial"/>
          <w:color w:val="000000"/>
          <w:sz w:val="15"/>
          <w:szCs w:val="15"/>
        </w:rPr>
        <w:t xml:space="preserve"> courtesy of T. Carmichael.)</w:t>
      </w:r>
    </w:p>
    <w:p w14:paraId="706C9D4B" w14:textId="77777777" w:rsidR="00F26A1A" w:rsidRDefault="00F26A1A">
      <w:pPr>
        <w:spacing w:line="122" w:lineRule="exact"/>
        <w:rPr>
          <w:sz w:val="20"/>
          <w:szCs w:val="20"/>
        </w:rPr>
      </w:pPr>
    </w:p>
    <w:p w14:paraId="11DB3E5C" w14:textId="77777777" w:rsidR="00F26A1A" w:rsidRDefault="00000000">
      <w:pPr>
        <w:rPr>
          <w:sz w:val="20"/>
          <w:szCs w:val="20"/>
        </w:rPr>
      </w:pPr>
      <w:r>
        <w:rPr>
          <w:rFonts w:ascii="Arial" w:eastAsia="Arial" w:hAnsi="Arial" w:cs="Arial"/>
          <w:b/>
          <w:bCs/>
          <w:sz w:val="20"/>
          <w:szCs w:val="20"/>
        </w:rPr>
        <w:t>STROMAL DYSTROPHIES</w:t>
      </w:r>
    </w:p>
    <w:p w14:paraId="22F4097E" w14:textId="77777777" w:rsidR="00F26A1A" w:rsidRDefault="00F26A1A">
      <w:pPr>
        <w:spacing w:line="145" w:lineRule="exact"/>
        <w:rPr>
          <w:sz w:val="20"/>
          <w:szCs w:val="20"/>
        </w:rPr>
      </w:pPr>
    </w:p>
    <w:p w14:paraId="071CF7DA" w14:textId="77777777" w:rsidR="00F26A1A" w:rsidRDefault="00000000">
      <w:pPr>
        <w:rPr>
          <w:sz w:val="20"/>
          <w:szCs w:val="20"/>
        </w:rPr>
      </w:pPr>
      <w:r>
        <w:rPr>
          <w:rFonts w:ascii="Arial" w:eastAsia="Arial" w:hAnsi="Arial" w:cs="Arial"/>
          <w:b/>
          <w:bCs/>
          <w:sz w:val="18"/>
          <w:szCs w:val="18"/>
        </w:rPr>
        <w:t>Genetics and histology</w:t>
      </w:r>
    </w:p>
    <w:p w14:paraId="7D5D07D6" w14:textId="77777777" w:rsidR="00F26A1A" w:rsidRDefault="00F26A1A">
      <w:pPr>
        <w:spacing w:line="16" w:lineRule="exact"/>
        <w:rPr>
          <w:sz w:val="20"/>
          <w:szCs w:val="20"/>
        </w:rPr>
      </w:pPr>
    </w:p>
    <w:p w14:paraId="75028BEF" w14:textId="77777777" w:rsidR="00F26A1A" w:rsidRDefault="00000000">
      <w:pPr>
        <w:spacing w:line="251" w:lineRule="auto"/>
        <w:ind w:left="440" w:right="80"/>
        <w:jc w:val="both"/>
        <w:rPr>
          <w:sz w:val="20"/>
          <w:szCs w:val="20"/>
        </w:rPr>
      </w:pPr>
      <w:r>
        <w:rPr>
          <w:rFonts w:ascii="Arial" w:eastAsia="Arial" w:hAnsi="Arial" w:cs="Arial"/>
          <w:b/>
          <w:bCs/>
          <w:i/>
          <w:iCs/>
          <w:sz w:val="17"/>
          <w:szCs w:val="17"/>
        </w:rPr>
        <w:t>Lattice type I</w:t>
      </w:r>
      <w:r>
        <w:rPr>
          <w:rFonts w:ascii="Arial" w:eastAsia="Arial" w:hAnsi="Arial" w:cs="Arial"/>
          <w:sz w:val="17"/>
          <w:szCs w:val="17"/>
        </w:rPr>
        <w:t xml:space="preserve">: AD (gene </w:t>
      </w:r>
      <w:r>
        <w:rPr>
          <w:rFonts w:ascii="Arial" w:eastAsia="Arial" w:hAnsi="Arial" w:cs="Arial"/>
          <w:i/>
          <w:iCs/>
          <w:sz w:val="17"/>
          <w:szCs w:val="17"/>
        </w:rPr>
        <w:t>TGFB</w:t>
      </w:r>
      <w:r>
        <w:rPr>
          <w:rFonts w:ascii="Arial" w:eastAsia="Arial" w:hAnsi="Arial" w:cs="Arial"/>
          <w:i/>
          <w:iCs/>
          <w:sz w:val="19"/>
          <w:szCs w:val="19"/>
          <w:vertAlign w:val="subscript"/>
        </w:rPr>
        <w:t>1</w:t>
      </w:r>
      <w:r>
        <w:rPr>
          <w:rFonts w:ascii="Arial" w:eastAsia="Arial" w:hAnsi="Arial" w:cs="Arial"/>
          <w:sz w:val="17"/>
          <w:szCs w:val="17"/>
        </w:rPr>
        <w:t>). Stromal amyloid staining with Congo red on histology, with characteristic green birefringence when viewed with a polarizing filter.</w:t>
      </w:r>
    </w:p>
    <w:p w14:paraId="7DBF3EF0" w14:textId="77777777" w:rsidR="00F26A1A" w:rsidRDefault="00F26A1A">
      <w:pPr>
        <w:spacing w:line="12" w:lineRule="exact"/>
        <w:rPr>
          <w:sz w:val="20"/>
          <w:szCs w:val="20"/>
        </w:rPr>
      </w:pPr>
    </w:p>
    <w:p w14:paraId="2CDE8BC7" w14:textId="77777777" w:rsidR="00F26A1A" w:rsidRDefault="00000000">
      <w:pPr>
        <w:ind w:left="440"/>
        <w:rPr>
          <w:sz w:val="20"/>
          <w:szCs w:val="20"/>
        </w:rPr>
      </w:pPr>
      <w:r>
        <w:rPr>
          <w:rFonts w:ascii="Arial" w:eastAsia="Arial" w:hAnsi="Arial" w:cs="Arial"/>
          <w:b/>
          <w:bCs/>
          <w:i/>
          <w:iCs/>
          <w:sz w:val="16"/>
          <w:szCs w:val="16"/>
        </w:rPr>
        <w:t>Lattice type II, gelsolin type (Meretoja syndrome)</w:t>
      </w:r>
      <w:r>
        <w:rPr>
          <w:rFonts w:ascii="Arial" w:eastAsia="Arial" w:hAnsi="Arial" w:cs="Arial"/>
          <w:sz w:val="16"/>
          <w:szCs w:val="16"/>
        </w:rPr>
        <w:t>: AD; systemic and corneal amyloid.</w:t>
      </w:r>
    </w:p>
    <w:p w14:paraId="70A51E3E" w14:textId="77777777" w:rsidR="00F26A1A" w:rsidRDefault="00F26A1A">
      <w:pPr>
        <w:spacing w:line="21" w:lineRule="exact"/>
        <w:rPr>
          <w:sz w:val="20"/>
          <w:szCs w:val="20"/>
        </w:rPr>
      </w:pPr>
    </w:p>
    <w:p w14:paraId="09861F45" w14:textId="77777777" w:rsidR="00F26A1A" w:rsidRDefault="00000000">
      <w:pPr>
        <w:ind w:left="440"/>
        <w:rPr>
          <w:sz w:val="20"/>
          <w:szCs w:val="20"/>
        </w:rPr>
      </w:pPr>
      <w:r>
        <w:rPr>
          <w:rFonts w:ascii="Arial" w:eastAsia="Arial" w:hAnsi="Arial" w:cs="Arial"/>
          <w:b/>
          <w:bCs/>
          <w:i/>
          <w:iCs/>
          <w:sz w:val="18"/>
          <w:szCs w:val="18"/>
        </w:rPr>
        <w:t>Lattice type IIIA</w:t>
      </w:r>
      <w:r>
        <w:rPr>
          <w:rFonts w:ascii="Arial" w:eastAsia="Arial" w:hAnsi="Arial" w:cs="Arial"/>
          <w:sz w:val="18"/>
          <w:szCs w:val="18"/>
        </w:rPr>
        <w:t xml:space="preserve">: AD (gene </w:t>
      </w:r>
      <w:r>
        <w:rPr>
          <w:rFonts w:ascii="Arial" w:eastAsia="Arial" w:hAnsi="Arial" w:cs="Arial"/>
          <w:i/>
          <w:iCs/>
          <w:sz w:val="18"/>
          <w:szCs w:val="18"/>
        </w:rPr>
        <w:t>TGBF</w:t>
      </w:r>
      <w:r>
        <w:rPr>
          <w:rFonts w:ascii="Arial" w:eastAsia="Arial" w:hAnsi="Arial" w:cs="Arial"/>
          <w:i/>
          <w:iCs/>
          <w:sz w:val="20"/>
          <w:szCs w:val="20"/>
          <w:vertAlign w:val="subscript"/>
        </w:rPr>
        <w:t>1</w:t>
      </w:r>
      <w:r>
        <w:rPr>
          <w:rFonts w:ascii="Arial" w:eastAsia="Arial" w:hAnsi="Arial" w:cs="Arial"/>
          <w:sz w:val="18"/>
          <w:szCs w:val="18"/>
        </w:rPr>
        <w:t>); corneal amyloid.</w:t>
      </w:r>
    </w:p>
    <w:p w14:paraId="796A5F86" w14:textId="77777777" w:rsidR="00F26A1A" w:rsidRDefault="00000000">
      <w:pPr>
        <w:spacing w:line="232" w:lineRule="auto"/>
        <w:ind w:left="440" w:right="100"/>
        <w:jc w:val="both"/>
        <w:rPr>
          <w:sz w:val="20"/>
          <w:szCs w:val="20"/>
        </w:rPr>
      </w:pPr>
      <w:r>
        <w:rPr>
          <w:rFonts w:ascii="Arial" w:eastAsia="Arial" w:hAnsi="Arial" w:cs="Arial"/>
          <w:b/>
          <w:bCs/>
          <w:i/>
          <w:iCs/>
          <w:sz w:val="18"/>
          <w:szCs w:val="18"/>
        </w:rPr>
        <w:t>Granular type I (classic)</w:t>
      </w:r>
      <w:r>
        <w:rPr>
          <w:rFonts w:ascii="Arial" w:eastAsia="Arial" w:hAnsi="Arial" w:cs="Arial"/>
          <w:sz w:val="18"/>
          <w:szCs w:val="18"/>
        </w:rPr>
        <w:t xml:space="preserve">: AD (gene </w:t>
      </w:r>
      <w:r>
        <w:rPr>
          <w:rFonts w:ascii="Arial" w:eastAsia="Arial" w:hAnsi="Arial" w:cs="Arial"/>
          <w:i/>
          <w:iCs/>
          <w:sz w:val="18"/>
          <w:szCs w:val="18"/>
        </w:rPr>
        <w:t>TGFB</w:t>
      </w:r>
      <w:r>
        <w:rPr>
          <w:rFonts w:ascii="Arial" w:eastAsia="Arial" w:hAnsi="Arial" w:cs="Arial"/>
          <w:i/>
          <w:iCs/>
          <w:sz w:val="20"/>
          <w:szCs w:val="20"/>
          <w:vertAlign w:val="subscript"/>
        </w:rPr>
        <w:t>1</w:t>
      </w:r>
      <w:r>
        <w:rPr>
          <w:rFonts w:ascii="Arial" w:eastAsia="Arial" w:hAnsi="Arial" w:cs="Arial"/>
          <w:sz w:val="18"/>
          <w:szCs w:val="18"/>
        </w:rPr>
        <w:t>); hyaline deposits staining with Masson trichrome.</w:t>
      </w:r>
    </w:p>
    <w:p w14:paraId="00DF8022" w14:textId="77777777" w:rsidR="00F26A1A" w:rsidRDefault="00F26A1A">
      <w:pPr>
        <w:spacing w:line="7" w:lineRule="exact"/>
        <w:rPr>
          <w:sz w:val="20"/>
          <w:szCs w:val="20"/>
        </w:rPr>
      </w:pPr>
    </w:p>
    <w:p w14:paraId="194353EC" w14:textId="77777777" w:rsidR="00F26A1A" w:rsidRDefault="00000000">
      <w:pPr>
        <w:ind w:left="440"/>
        <w:rPr>
          <w:sz w:val="20"/>
          <w:szCs w:val="20"/>
        </w:rPr>
      </w:pPr>
      <w:r>
        <w:rPr>
          <w:rFonts w:ascii="Arial" w:eastAsia="Arial" w:hAnsi="Arial" w:cs="Arial"/>
          <w:b/>
          <w:bCs/>
          <w:i/>
          <w:iCs/>
          <w:sz w:val="18"/>
          <w:szCs w:val="18"/>
        </w:rPr>
        <w:t>Granular type II (Avellino)</w:t>
      </w:r>
      <w:r>
        <w:rPr>
          <w:rFonts w:ascii="Arial" w:eastAsia="Arial" w:hAnsi="Arial" w:cs="Arial"/>
          <w:sz w:val="18"/>
          <w:szCs w:val="18"/>
        </w:rPr>
        <w:t xml:space="preserve">: AD (gene </w:t>
      </w:r>
      <w:r>
        <w:rPr>
          <w:rFonts w:ascii="Arial" w:eastAsia="Arial" w:hAnsi="Arial" w:cs="Arial"/>
          <w:i/>
          <w:iCs/>
          <w:sz w:val="18"/>
          <w:szCs w:val="18"/>
        </w:rPr>
        <w:t>TGFB</w:t>
      </w:r>
      <w:r>
        <w:rPr>
          <w:rFonts w:ascii="Arial" w:eastAsia="Arial" w:hAnsi="Arial" w:cs="Arial"/>
          <w:i/>
          <w:iCs/>
          <w:sz w:val="20"/>
          <w:szCs w:val="20"/>
          <w:vertAlign w:val="subscript"/>
        </w:rPr>
        <w:t>1</w:t>
      </w:r>
      <w:r>
        <w:rPr>
          <w:rFonts w:ascii="Arial" w:eastAsia="Arial" w:hAnsi="Arial" w:cs="Arial"/>
          <w:sz w:val="18"/>
          <w:szCs w:val="18"/>
        </w:rPr>
        <w:t>); hyaline and amyloid deposition.</w:t>
      </w:r>
    </w:p>
    <w:p w14:paraId="46F747B9" w14:textId="77777777" w:rsidR="00F26A1A" w:rsidRDefault="00F26A1A">
      <w:pPr>
        <w:spacing w:line="5" w:lineRule="exact"/>
        <w:rPr>
          <w:sz w:val="20"/>
          <w:szCs w:val="20"/>
        </w:rPr>
      </w:pPr>
    </w:p>
    <w:p w14:paraId="17875206" w14:textId="77777777" w:rsidR="00F26A1A" w:rsidRDefault="00000000">
      <w:pPr>
        <w:ind w:left="440"/>
        <w:rPr>
          <w:sz w:val="20"/>
          <w:szCs w:val="20"/>
        </w:rPr>
      </w:pPr>
      <w:r>
        <w:rPr>
          <w:rFonts w:ascii="Arial" w:eastAsia="Arial" w:hAnsi="Arial" w:cs="Arial"/>
          <w:b/>
          <w:bCs/>
          <w:i/>
          <w:iCs/>
          <w:sz w:val="17"/>
          <w:szCs w:val="17"/>
        </w:rPr>
        <w:t>Macular</w:t>
      </w:r>
      <w:r>
        <w:rPr>
          <w:rFonts w:ascii="Arial" w:eastAsia="Arial" w:hAnsi="Arial" w:cs="Arial"/>
          <w:sz w:val="17"/>
          <w:szCs w:val="17"/>
        </w:rPr>
        <w:t>: rare autosomal recessive (AR) inborn error of keratan sulphate metabolism.</w:t>
      </w:r>
    </w:p>
    <w:p w14:paraId="3D6268D3" w14:textId="77777777" w:rsidR="00F26A1A" w:rsidRDefault="00F26A1A">
      <w:pPr>
        <w:spacing w:line="156" w:lineRule="exact"/>
        <w:rPr>
          <w:sz w:val="20"/>
          <w:szCs w:val="20"/>
        </w:rPr>
      </w:pPr>
    </w:p>
    <w:p w14:paraId="035C4CC9" w14:textId="77777777" w:rsidR="00F26A1A" w:rsidRDefault="00000000">
      <w:pPr>
        <w:rPr>
          <w:sz w:val="20"/>
          <w:szCs w:val="20"/>
        </w:rPr>
      </w:pPr>
      <w:r>
        <w:rPr>
          <w:rFonts w:ascii="Arial" w:eastAsia="Arial" w:hAnsi="Arial" w:cs="Arial"/>
          <w:b/>
          <w:bCs/>
          <w:sz w:val="18"/>
          <w:szCs w:val="18"/>
        </w:rPr>
        <w:t>Diagnosis</w:t>
      </w:r>
    </w:p>
    <w:p w14:paraId="06FA5E3D" w14:textId="77777777" w:rsidR="00F26A1A" w:rsidRDefault="00F26A1A">
      <w:pPr>
        <w:spacing w:line="21" w:lineRule="exact"/>
        <w:rPr>
          <w:sz w:val="20"/>
          <w:szCs w:val="20"/>
        </w:rPr>
      </w:pPr>
    </w:p>
    <w:p w14:paraId="4DFE0BDF"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Lattice type I</w:t>
      </w:r>
      <w:r>
        <w:rPr>
          <w:rFonts w:ascii="Arial" w:eastAsia="Arial" w:hAnsi="Arial" w:cs="Arial"/>
          <w:sz w:val="18"/>
          <w:szCs w:val="18"/>
        </w:rPr>
        <w:t>: onset at the end of the 1st decade with recurrent erosions, preceding stromal changes; anterior stromal refractile dots coalescing into a fine lattice, sparing the periphery; vision progressively impaired by haze.</w:t>
      </w:r>
    </w:p>
    <w:p w14:paraId="261A4F51" w14:textId="77777777" w:rsidR="00F26A1A" w:rsidRDefault="00F26A1A">
      <w:pPr>
        <w:spacing w:line="13" w:lineRule="exact"/>
        <w:rPr>
          <w:sz w:val="20"/>
          <w:szCs w:val="20"/>
        </w:rPr>
      </w:pPr>
    </w:p>
    <w:p w14:paraId="5A61A014"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Lattice type II</w:t>
      </w:r>
      <w:r>
        <w:rPr>
          <w:rFonts w:ascii="Arial" w:eastAsia="Arial" w:hAnsi="Arial" w:cs="Arial"/>
          <w:sz w:val="16"/>
          <w:szCs w:val="16"/>
        </w:rPr>
        <w:t>: onset in the 2nd decade; erosions are rare; short, sparse, fine lattice lines more radially orientated and peripheral than type I. Systemic features include progressive neuropathy, a characteristic ‘mask-like’ facial expression and renal and cardiac problems.</w:t>
      </w:r>
    </w:p>
    <w:p w14:paraId="6E470E4F" w14:textId="77777777" w:rsidR="00F26A1A" w:rsidRDefault="00000000">
      <w:pPr>
        <w:spacing w:line="237" w:lineRule="auto"/>
        <w:ind w:left="440"/>
        <w:rPr>
          <w:sz w:val="20"/>
          <w:szCs w:val="20"/>
        </w:rPr>
      </w:pPr>
      <w:r>
        <w:rPr>
          <w:rFonts w:ascii="Arial" w:eastAsia="Arial" w:hAnsi="Arial" w:cs="Arial"/>
          <w:b/>
          <w:bCs/>
          <w:i/>
          <w:iCs/>
          <w:sz w:val="18"/>
          <w:szCs w:val="18"/>
        </w:rPr>
        <w:t>Lattice type IIIA</w:t>
      </w:r>
      <w:r>
        <w:rPr>
          <w:rFonts w:ascii="Arial" w:eastAsia="Arial" w:hAnsi="Arial" w:cs="Arial"/>
          <w:sz w:val="18"/>
          <w:szCs w:val="18"/>
        </w:rPr>
        <w:t>: onset in old age; rope-like bands of amyloid (</w:t>
      </w:r>
      <w:r>
        <w:rPr>
          <w:rFonts w:ascii="Arial" w:eastAsia="Arial" w:hAnsi="Arial" w:cs="Arial"/>
          <w:color w:val="0080AC"/>
          <w:sz w:val="18"/>
          <w:szCs w:val="18"/>
        </w:rPr>
        <w:t>Fig. 7.25A</w:t>
      </w:r>
      <w:r>
        <w:rPr>
          <w:rFonts w:ascii="Arial" w:eastAsia="Arial" w:hAnsi="Arial" w:cs="Arial"/>
          <w:sz w:val="18"/>
          <w:szCs w:val="18"/>
        </w:rPr>
        <w:t>).</w:t>
      </w:r>
    </w:p>
    <w:p w14:paraId="36FCCDE2" w14:textId="77777777" w:rsidR="00F26A1A" w:rsidRDefault="00F26A1A">
      <w:pPr>
        <w:spacing w:line="18" w:lineRule="exact"/>
        <w:rPr>
          <w:sz w:val="20"/>
          <w:szCs w:val="20"/>
        </w:rPr>
      </w:pPr>
    </w:p>
    <w:p w14:paraId="1B732135" w14:textId="77777777" w:rsidR="00F26A1A" w:rsidRDefault="00000000">
      <w:pPr>
        <w:spacing w:line="270" w:lineRule="auto"/>
        <w:ind w:left="440" w:right="80"/>
        <w:rPr>
          <w:sz w:val="20"/>
          <w:szCs w:val="20"/>
        </w:rPr>
      </w:pPr>
      <w:r>
        <w:rPr>
          <w:rFonts w:ascii="Arial" w:eastAsia="Arial" w:hAnsi="Arial" w:cs="Arial"/>
          <w:b/>
          <w:bCs/>
          <w:i/>
          <w:iCs/>
          <w:sz w:val="17"/>
          <w:szCs w:val="17"/>
        </w:rPr>
        <w:t>Granular type I</w:t>
      </w:r>
      <w:r>
        <w:rPr>
          <w:rFonts w:ascii="Arial" w:eastAsia="Arial" w:hAnsi="Arial" w:cs="Arial"/>
          <w:sz w:val="17"/>
          <w:szCs w:val="17"/>
        </w:rPr>
        <w:t>: onset 1st decade; vision is usually unaected until later. Small white depos - its resembling sugar granules, separated by clear, but later hazy, stroma (</w:t>
      </w:r>
      <w:r>
        <w:rPr>
          <w:rFonts w:ascii="Arial" w:eastAsia="Arial" w:hAnsi="Arial" w:cs="Arial"/>
          <w:color w:val="0080AC"/>
          <w:sz w:val="17"/>
          <w:szCs w:val="17"/>
        </w:rPr>
        <w:t>Fig. 7.25B</w:t>
      </w:r>
      <w:r>
        <w:rPr>
          <w:rFonts w:ascii="Arial" w:eastAsia="Arial" w:hAnsi="Arial" w:cs="Arial"/>
          <w:sz w:val="17"/>
          <w:szCs w:val="17"/>
        </w:rPr>
        <w:t>).</w:t>
      </w:r>
      <w:r>
        <w:rPr>
          <w:rFonts w:ascii="Arial" w:eastAsia="Arial" w:hAnsi="Arial" w:cs="Arial"/>
          <w:b/>
          <w:bCs/>
          <w:i/>
          <w:iCs/>
          <w:sz w:val="17"/>
          <w:szCs w:val="17"/>
        </w:rPr>
        <w:t xml:space="preserve"> Granular type II (Avellino)</w:t>
      </w:r>
      <w:r>
        <w:rPr>
          <w:rFonts w:ascii="Arial" w:eastAsia="Arial" w:hAnsi="Arial" w:cs="Arial"/>
          <w:sz w:val="17"/>
          <w:szCs w:val="17"/>
        </w:rPr>
        <w:t>: onset in 2nd decade. Superficial opacities resembling rings, stars, or snowflakes, most dense centrally (</w:t>
      </w:r>
      <w:r>
        <w:rPr>
          <w:rFonts w:ascii="Arial" w:eastAsia="Arial" w:hAnsi="Arial" w:cs="Arial"/>
          <w:color w:val="0080AC"/>
          <w:sz w:val="17"/>
          <w:szCs w:val="17"/>
        </w:rPr>
        <w:t>Fig. 7.25C</w:t>
      </w:r>
      <w:r>
        <w:rPr>
          <w:rFonts w:ascii="Arial" w:eastAsia="Arial" w:hAnsi="Arial" w:cs="Arial"/>
          <w:sz w:val="17"/>
          <w:szCs w:val="17"/>
        </w:rPr>
        <w:t>).</w:t>
      </w:r>
    </w:p>
    <w:p w14:paraId="2ACDBA62"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Macular</w:t>
      </w:r>
      <w:r>
        <w:rPr>
          <w:rFonts w:ascii="Arial" w:eastAsia="Arial" w:hAnsi="Arial" w:cs="Arial"/>
          <w:sz w:val="18"/>
          <w:szCs w:val="18"/>
        </w:rPr>
        <w:t>: onset in late 1st decade with visual deterioration. Anterior stromal haze, initially central, with greyish-white, dense, poorly delineated lesions (</w:t>
      </w:r>
      <w:r>
        <w:rPr>
          <w:rFonts w:ascii="Arial" w:eastAsia="Arial" w:hAnsi="Arial" w:cs="Arial"/>
          <w:color w:val="0080AC"/>
          <w:sz w:val="18"/>
          <w:szCs w:val="18"/>
        </w:rPr>
        <w:t>Fig. 7.25D</w:t>
      </w:r>
      <w:r>
        <w:rPr>
          <w:rFonts w:ascii="Arial" w:eastAsia="Arial" w:hAnsi="Arial" w:cs="Arial"/>
          <w:sz w:val="18"/>
          <w:szCs w:val="18"/>
        </w:rPr>
        <w:t>) with eventual involvement of full-thickness stroma up to the limbus.</w:t>
      </w:r>
    </w:p>
    <w:p w14:paraId="31740A0F" w14:textId="77777777" w:rsidR="00F26A1A" w:rsidRDefault="00F26A1A">
      <w:pPr>
        <w:spacing w:line="145" w:lineRule="exact"/>
        <w:rPr>
          <w:sz w:val="20"/>
          <w:szCs w:val="20"/>
        </w:rPr>
      </w:pPr>
    </w:p>
    <w:p w14:paraId="4BB2ADBA" w14:textId="77777777" w:rsidR="00F26A1A" w:rsidRDefault="00000000">
      <w:pPr>
        <w:rPr>
          <w:sz w:val="20"/>
          <w:szCs w:val="20"/>
        </w:rPr>
      </w:pPr>
      <w:r>
        <w:rPr>
          <w:rFonts w:ascii="Arial" w:eastAsia="Arial" w:hAnsi="Arial" w:cs="Arial"/>
          <w:b/>
          <w:bCs/>
          <w:sz w:val="18"/>
          <w:szCs w:val="18"/>
        </w:rPr>
        <w:t>Treatment</w:t>
      </w:r>
    </w:p>
    <w:p w14:paraId="20BF8EF7" w14:textId="77777777" w:rsidR="00F26A1A" w:rsidRDefault="00F26A1A">
      <w:pPr>
        <w:spacing w:line="21" w:lineRule="exact"/>
        <w:rPr>
          <w:sz w:val="20"/>
          <w:szCs w:val="20"/>
        </w:rPr>
      </w:pPr>
    </w:p>
    <w:p w14:paraId="6FDC5DC3"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Lattice type I</w:t>
      </w:r>
      <w:r>
        <w:rPr>
          <w:rFonts w:ascii="Arial" w:eastAsia="Arial" w:hAnsi="Arial" w:cs="Arial"/>
          <w:sz w:val="18"/>
          <w:szCs w:val="18"/>
        </w:rPr>
        <w:t>: penetrating or deep lamellar keratoplasty is frequently required; recurrence in the graft may occur.</w:t>
      </w:r>
    </w:p>
    <w:p w14:paraId="7405FF58" w14:textId="77777777" w:rsidR="00F26A1A" w:rsidRDefault="00F26A1A">
      <w:pPr>
        <w:spacing w:line="63" w:lineRule="exact"/>
        <w:rPr>
          <w:sz w:val="20"/>
          <w:szCs w:val="20"/>
        </w:rPr>
      </w:pPr>
    </w:p>
    <w:p w14:paraId="2521B667" w14:textId="77777777" w:rsidR="00F26A1A" w:rsidRDefault="00000000">
      <w:pPr>
        <w:ind w:left="440"/>
        <w:rPr>
          <w:sz w:val="20"/>
          <w:szCs w:val="20"/>
        </w:rPr>
      </w:pPr>
      <w:r>
        <w:rPr>
          <w:rFonts w:ascii="Arial" w:eastAsia="Arial" w:hAnsi="Arial" w:cs="Arial"/>
          <w:b/>
          <w:bCs/>
          <w:i/>
          <w:iCs/>
          <w:sz w:val="18"/>
          <w:szCs w:val="18"/>
        </w:rPr>
        <w:t>Lattice type II</w:t>
      </w:r>
      <w:r>
        <w:rPr>
          <w:rFonts w:ascii="Arial" w:eastAsia="Arial" w:hAnsi="Arial" w:cs="Arial"/>
          <w:sz w:val="18"/>
          <w:szCs w:val="18"/>
        </w:rPr>
        <w:t>: keratoplasty may rarely be required in later life to improve vision.</w:t>
      </w:r>
    </w:p>
    <w:p w14:paraId="195F4265" w14:textId="77777777" w:rsidR="00F26A1A" w:rsidRDefault="00F26A1A">
      <w:pPr>
        <w:sectPr w:rsidR="00F26A1A">
          <w:pgSz w:w="8640" w:h="13101"/>
          <w:pgMar w:top="500" w:right="860" w:bottom="0" w:left="720" w:header="0" w:footer="0" w:gutter="0"/>
          <w:cols w:space="720" w:equalWidth="0">
            <w:col w:w="7060"/>
          </w:cols>
        </w:sectPr>
      </w:pPr>
    </w:p>
    <w:p w14:paraId="7682E046" w14:textId="77777777" w:rsidR="00F26A1A" w:rsidRDefault="00F26A1A">
      <w:pPr>
        <w:spacing w:line="200" w:lineRule="exact"/>
        <w:rPr>
          <w:sz w:val="20"/>
          <w:szCs w:val="20"/>
        </w:rPr>
      </w:pPr>
    </w:p>
    <w:p w14:paraId="15E2D77E" w14:textId="77777777" w:rsidR="00F26A1A" w:rsidRDefault="00F26A1A">
      <w:pPr>
        <w:spacing w:line="363" w:lineRule="exact"/>
        <w:rPr>
          <w:sz w:val="20"/>
          <w:szCs w:val="20"/>
        </w:rPr>
      </w:pPr>
    </w:p>
    <w:p w14:paraId="3A71AC34"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5E81FE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51CD908" w14:textId="77777777" w:rsidR="00F26A1A" w:rsidRDefault="00F26A1A">
      <w:pPr>
        <w:sectPr w:rsidR="00F26A1A">
          <w:type w:val="continuous"/>
          <w:pgSz w:w="8640" w:h="13101"/>
          <w:pgMar w:top="500" w:right="860" w:bottom="0" w:left="720" w:header="0" w:footer="0" w:gutter="0"/>
          <w:cols w:space="720" w:equalWidth="0">
            <w:col w:w="7060"/>
          </w:cols>
        </w:sectPr>
      </w:pPr>
    </w:p>
    <w:p w14:paraId="5EBEC1E6" w14:textId="77777777" w:rsidR="00F26A1A" w:rsidRDefault="00F26A1A">
      <w:pPr>
        <w:spacing w:line="141" w:lineRule="exact"/>
        <w:rPr>
          <w:sz w:val="20"/>
          <w:szCs w:val="20"/>
        </w:rPr>
      </w:pPr>
      <w:bookmarkStart w:id="128" w:name="page131"/>
      <w:bookmarkEnd w:id="128"/>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5B00B627" w14:textId="77777777">
        <w:trPr>
          <w:trHeight w:val="233"/>
        </w:trPr>
        <w:tc>
          <w:tcPr>
            <w:tcW w:w="4100" w:type="dxa"/>
            <w:vAlign w:val="bottom"/>
          </w:tcPr>
          <w:p w14:paraId="57218505"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3BF9034F" w14:textId="77777777" w:rsidR="00F26A1A" w:rsidRDefault="00000000">
            <w:pPr>
              <w:jc w:val="right"/>
              <w:rPr>
                <w:sz w:val="20"/>
                <w:szCs w:val="20"/>
              </w:rPr>
            </w:pPr>
            <w:r>
              <w:rPr>
                <w:rFonts w:ascii="Arial" w:eastAsia="Arial" w:hAnsi="Arial" w:cs="Arial"/>
                <w:b/>
                <w:bCs/>
                <w:sz w:val="18"/>
                <w:szCs w:val="18"/>
              </w:rPr>
              <w:t>135</w:t>
            </w:r>
          </w:p>
        </w:tc>
      </w:tr>
      <w:tr w:rsidR="00F26A1A" w14:paraId="2AAA4241" w14:textId="77777777">
        <w:trPr>
          <w:trHeight w:val="46"/>
        </w:trPr>
        <w:tc>
          <w:tcPr>
            <w:tcW w:w="4100" w:type="dxa"/>
            <w:tcBorders>
              <w:bottom w:val="single" w:sz="8" w:space="0" w:color="CCECF4"/>
            </w:tcBorders>
            <w:vAlign w:val="bottom"/>
          </w:tcPr>
          <w:p w14:paraId="4558E8CF" w14:textId="77777777" w:rsidR="00F26A1A" w:rsidRDefault="00F26A1A">
            <w:pPr>
              <w:rPr>
                <w:sz w:val="4"/>
                <w:szCs w:val="4"/>
              </w:rPr>
            </w:pPr>
          </w:p>
        </w:tc>
        <w:tc>
          <w:tcPr>
            <w:tcW w:w="2880" w:type="dxa"/>
            <w:tcBorders>
              <w:bottom w:val="single" w:sz="8" w:space="0" w:color="CCECF4"/>
            </w:tcBorders>
            <w:vAlign w:val="bottom"/>
          </w:tcPr>
          <w:p w14:paraId="7EE82397" w14:textId="77777777" w:rsidR="00F26A1A" w:rsidRDefault="00F26A1A">
            <w:pPr>
              <w:rPr>
                <w:sz w:val="4"/>
                <w:szCs w:val="4"/>
              </w:rPr>
            </w:pPr>
          </w:p>
        </w:tc>
      </w:tr>
    </w:tbl>
    <w:p w14:paraId="60BC8EC1" w14:textId="77777777" w:rsidR="00F26A1A" w:rsidRDefault="00000000">
      <w:pPr>
        <w:spacing w:line="20" w:lineRule="exact"/>
        <w:rPr>
          <w:sz w:val="20"/>
          <w:szCs w:val="20"/>
        </w:rPr>
      </w:pPr>
      <w:r>
        <w:rPr>
          <w:noProof/>
          <w:sz w:val="20"/>
          <w:szCs w:val="20"/>
        </w:rPr>
        <w:drawing>
          <wp:anchor distT="0" distB="0" distL="114300" distR="114300" simplePos="0" relativeHeight="251551232" behindDoc="1" locked="0" layoutInCell="0" allowOverlap="1" wp14:anchorId="57E245C6" wp14:editId="46233C19">
            <wp:simplePos x="0" y="0"/>
            <wp:positionH relativeFrom="column">
              <wp:posOffset>76200</wp:posOffset>
            </wp:positionH>
            <wp:positionV relativeFrom="paragraph">
              <wp:posOffset>157480</wp:posOffset>
            </wp:positionV>
            <wp:extent cx="4385945" cy="4309745"/>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9"/>
                    <a:srcRect/>
                    <a:stretch>
                      <a:fillRect/>
                    </a:stretch>
                  </pic:blipFill>
                  <pic:spPr bwMode="auto">
                    <a:xfrm>
                      <a:off x="0" y="0"/>
                      <a:ext cx="4385945" cy="4309745"/>
                    </a:xfrm>
                    <a:prstGeom prst="rect">
                      <a:avLst/>
                    </a:prstGeom>
                    <a:noFill/>
                  </pic:spPr>
                </pic:pic>
              </a:graphicData>
            </a:graphic>
          </wp:anchor>
        </w:drawing>
      </w:r>
    </w:p>
    <w:p w14:paraId="3CBD6578" w14:textId="77777777" w:rsidR="00F26A1A" w:rsidRDefault="00F26A1A">
      <w:pPr>
        <w:spacing w:line="200" w:lineRule="exact"/>
        <w:rPr>
          <w:sz w:val="20"/>
          <w:szCs w:val="20"/>
        </w:rPr>
      </w:pPr>
    </w:p>
    <w:p w14:paraId="48EA80E3" w14:textId="77777777" w:rsidR="00F26A1A" w:rsidRDefault="00F26A1A">
      <w:pPr>
        <w:spacing w:line="200" w:lineRule="exact"/>
        <w:rPr>
          <w:sz w:val="20"/>
          <w:szCs w:val="20"/>
        </w:rPr>
      </w:pPr>
    </w:p>
    <w:p w14:paraId="675F6B90" w14:textId="77777777" w:rsidR="00F26A1A" w:rsidRDefault="00F26A1A">
      <w:pPr>
        <w:spacing w:line="200" w:lineRule="exact"/>
        <w:rPr>
          <w:sz w:val="20"/>
          <w:szCs w:val="20"/>
        </w:rPr>
      </w:pPr>
    </w:p>
    <w:p w14:paraId="52AE711E" w14:textId="77777777" w:rsidR="00F26A1A" w:rsidRDefault="00F26A1A">
      <w:pPr>
        <w:spacing w:line="200" w:lineRule="exact"/>
        <w:rPr>
          <w:sz w:val="20"/>
          <w:szCs w:val="20"/>
        </w:rPr>
      </w:pPr>
    </w:p>
    <w:p w14:paraId="093664C4" w14:textId="77777777" w:rsidR="00F26A1A" w:rsidRDefault="00F26A1A">
      <w:pPr>
        <w:spacing w:line="200" w:lineRule="exact"/>
        <w:rPr>
          <w:sz w:val="20"/>
          <w:szCs w:val="20"/>
        </w:rPr>
      </w:pPr>
    </w:p>
    <w:p w14:paraId="06C47704" w14:textId="77777777" w:rsidR="00F26A1A" w:rsidRDefault="00F26A1A">
      <w:pPr>
        <w:spacing w:line="200" w:lineRule="exact"/>
        <w:rPr>
          <w:sz w:val="20"/>
          <w:szCs w:val="20"/>
        </w:rPr>
      </w:pPr>
    </w:p>
    <w:p w14:paraId="3A1696B1" w14:textId="77777777" w:rsidR="00F26A1A" w:rsidRDefault="00F26A1A">
      <w:pPr>
        <w:spacing w:line="200" w:lineRule="exact"/>
        <w:rPr>
          <w:sz w:val="20"/>
          <w:szCs w:val="20"/>
        </w:rPr>
      </w:pPr>
    </w:p>
    <w:p w14:paraId="0F9FCDA9" w14:textId="77777777" w:rsidR="00F26A1A" w:rsidRDefault="00F26A1A">
      <w:pPr>
        <w:spacing w:line="200" w:lineRule="exact"/>
        <w:rPr>
          <w:sz w:val="20"/>
          <w:szCs w:val="20"/>
        </w:rPr>
      </w:pPr>
    </w:p>
    <w:p w14:paraId="00A17935" w14:textId="77777777" w:rsidR="00F26A1A" w:rsidRDefault="00F26A1A">
      <w:pPr>
        <w:spacing w:line="200" w:lineRule="exact"/>
        <w:rPr>
          <w:sz w:val="20"/>
          <w:szCs w:val="20"/>
        </w:rPr>
      </w:pPr>
    </w:p>
    <w:p w14:paraId="4DB38B31" w14:textId="77777777" w:rsidR="00F26A1A" w:rsidRDefault="00F26A1A">
      <w:pPr>
        <w:spacing w:line="200" w:lineRule="exact"/>
        <w:rPr>
          <w:sz w:val="20"/>
          <w:szCs w:val="20"/>
        </w:rPr>
      </w:pPr>
    </w:p>
    <w:p w14:paraId="7BEFC5B1" w14:textId="77777777" w:rsidR="00F26A1A" w:rsidRDefault="00F26A1A">
      <w:pPr>
        <w:spacing w:line="200" w:lineRule="exact"/>
        <w:rPr>
          <w:sz w:val="20"/>
          <w:szCs w:val="20"/>
        </w:rPr>
      </w:pPr>
    </w:p>
    <w:p w14:paraId="38801C60" w14:textId="77777777" w:rsidR="00F26A1A" w:rsidRDefault="00F26A1A">
      <w:pPr>
        <w:spacing w:line="200" w:lineRule="exact"/>
        <w:rPr>
          <w:sz w:val="20"/>
          <w:szCs w:val="20"/>
        </w:rPr>
      </w:pPr>
    </w:p>
    <w:p w14:paraId="25CD5922" w14:textId="77777777" w:rsidR="00F26A1A" w:rsidRDefault="00F26A1A">
      <w:pPr>
        <w:spacing w:line="200" w:lineRule="exact"/>
        <w:rPr>
          <w:sz w:val="20"/>
          <w:szCs w:val="20"/>
        </w:rPr>
      </w:pPr>
    </w:p>
    <w:p w14:paraId="51E1210D" w14:textId="77777777" w:rsidR="00F26A1A" w:rsidRDefault="00F26A1A">
      <w:pPr>
        <w:spacing w:line="200" w:lineRule="exact"/>
        <w:rPr>
          <w:sz w:val="20"/>
          <w:szCs w:val="20"/>
        </w:rPr>
      </w:pPr>
    </w:p>
    <w:p w14:paraId="44BDD64D" w14:textId="77777777" w:rsidR="00F26A1A" w:rsidRDefault="00F26A1A">
      <w:pPr>
        <w:spacing w:line="381" w:lineRule="exact"/>
        <w:rPr>
          <w:sz w:val="20"/>
          <w:szCs w:val="20"/>
        </w:rPr>
      </w:pPr>
    </w:p>
    <w:p w14:paraId="41D31500" w14:textId="77777777" w:rsidR="00F26A1A" w:rsidRDefault="00000000">
      <w:pPr>
        <w:tabs>
          <w:tab w:val="left" w:pos="3760"/>
        </w:tabs>
        <w:ind w:left="24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59D97059" w14:textId="77777777" w:rsidR="00F26A1A" w:rsidRDefault="00F26A1A">
      <w:pPr>
        <w:spacing w:line="200" w:lineRule="exact"/>
        <w:rPr>
          <w:sz w:val="20"/>
          <w:szCs w:val="20"/>
        </w:rPr>
      </w:pPr>
    </w:p>
    <w:p w14:paraId="05B7EDE3" w14:textId="77777777" w:rsidR="00F26A1A" w:rsidRDefault="00F26A1A">
      <w:pPr>
        <w:spacing w:line="200" w:lineRule="exact"/>
        <w:rPr>
          <w:sz w:val="20"/>
          <w:szCs w:val="20"/>
        </w:rPr>
      </w:pPr>
    </w:p>
    <w:p w14:paraId="7C2DD1FC" w14:textId="77777777" w:rsidR="00F26A1A" w:rsidRDefault="00F26A1A">
      <w:pPr>
        <w:spacing w:line="200" w:lineRule="exact"/>
        <w:rPr>
          <w:sz w:val="20"/>
          <w:szCs w:val="20"/>
        </w:rPr>
      </w:pPr>
    </w:p>
    <w:p w14:paraId="04DDBD6A" w14:textId="77777777" w:rsidR="00F26A1A" w:rsidRDefault="00F26A1A">
      <w:pPr>
        <w:spacing w:line="200" w:lineRule="exact"/>
        <w:rPr>
          <w:sz w:val="20"/>
          <w:szCs w:val="20"/>
        </w:rPr>
      </w:pPr>
    </w:p>
    <w:p w14:paraId="49B85191" w14:textId="77777777" w:rsidR="00F26A1A" w:rsidRDefault="00F26A1A">
      <w:pPr>
        <w:spacing w:line="200" w:lineRule="exact"/>
        <w:rPr>
          <w:sz w:val="20"/>
          <w:szCs w:val="20"/>
        </w:rPr>
      </w:pPr>
    </w:p>
    <w:p w14:paraId="3F1DFB25" w14:textId="77777777" w:rsidR="00F26A1A" w:rsidRDefault="00F26A1A">
      <w:pPr>
        <w:spacing w:line="200" w:lineRule="exact"/>
        <w:rPr>
          <w:sz w:val="20"/>
          <w:szCs w:val="20"/>
        </w:rPr>
      </w:pPr>
    </w:p>
    <w:p w14:paraId="7C38A19D" w14:textId="77777777" w:rsidR="00F26A1A" w:rsidRDefault="00F26A1A">
      <w:pPr>
        <w:spacing w:line="200" w:lineRule="exact"/>
        <w:rPr>
          <w:sz w:val="20"/>
          <w:szCs w:val="20"/>
        </w:rPr>
      </w:pPr>
    </w:p>
    <w:p w14:paraId="239D08CF" w14:textId="77777777" w:rsidR="00F26A1A" w:rsidRDefault="00F26A1A">
      <w:pPr>
        <w:spacing w:line="200" w:lineRule="exact"/>
        <w:rPr>
          <w:sz w:val="20"/>
          <w:szCs w:val="20"/>
        </w:rPr>
      </w:pPr>
    </w:p>
    <w:p w14:paraId="5A67C1F1" w14:textId="77777777" w:rsidR="00F26A1A" w:rsidRDefault="00F26A1A">
      <w:pPr>
        <w:spacing w:line="200" w:lineRule="exact"/>
        <w:rPr>
          <w:sz w:val="20"/>
          <w:szCs w:val="20"/>
        </w:rPr>
      </w:pPr>
    </w:p>
    <w:p w14:paraId="59882519" w14:textId="77777777" w:rsidR="00F26A1A" w:rsidRDefault="00F26A1A">
      <w:pPr>
        <w:spacing w:line="200" w:lineRule="exact"/>
        <w:rPr>
          <w:sz w:val="20"/>
          <w:szCs w:val="20"/>
        </w:rPr>
      </w:pPr>
    </w:p>
    <w:p w14:paraId="57041529" w14:textId="77777777" w:rsidR="00F26A1A" w:rsidRDefault="00F26A1A">
      <w:pPr>
        <w:spacing w:line="200" w:lineRule="exact"/>
        <w:rPr>
          <w:sz w:val="20"/>
          <w:szCs w:val="20"/>
        </w:rPr>
      </w:pPr>
    </w:p>
    <w:p w14:paraId="52ACA102" w14:textId="77777777" w:rsidR="00F26A1A" w:rsidRDefault="00F26A1A">
      <w:pPr>
        <w:spacing w:line="200" w:lineRule="exact"/>
        <w:rPr>
          <w:sz w:val="20"/>
          <w:szCs w:val="20"/>
        </w:rPr>
      </w:pPr>
    </w:p>
    <w:p w14:paraId="43A99EC5" w14:textId="77777777" w:rsidR="00F26A1A" w:rsidRDefault="00F26A1A">
      <w:pPr>
        <w:spacing w:line="200" w:lineRule="exact"/>
        <w:rPr>
          <w:sz w:val="20"/>
          <w:szCs w:val="20"/>
        </w:rPr>
      </w:pPr>
    </w:p>
    <w:p w14:paraId="5D3CCB9F" w14:textId="77777777" w:rsidR="00F26A1A" w:rsidRDefault="00F26A1A">
      <w:pPr>
        <w:spacing w:line="200" w:lineRule="exact"/>
        <w:rPr>
          <w:sz w:val="20"/>
          <w:szCs w:val="20"/>
        </w:rPr>
      </w:pPr>
    </w:p>
    <w:p w14:paraId="005C8DB9" w14:textId="77777777" w:rsidR="00F26A1A" w:rsidRDefault="00F26A1A">
      <w:pPr>
        <w:spacing w:line="200" w:lineRule="exact"/>
        <w:rPr>
          <w:sz w:val="20"/>
          <w:szCs w:val="20"/>
        </w:rPr>
      </w:pPr>
    </w:p>
    <w:p w14:paraId="79B5A874" w14:textId="77777777" w:rsidR="00F26A1A" w:rsidRDefault="00F26A1A">
      <w:pPr>
        <w:spacing w:line="226" w:lineRule="exact"/>
        <w:rPr>
          <w:sz w:val="20"/>
          <w:szCs w:val="20"/>
        </w:rPr>
      </w:pPr>
    </w:p>
    <w:p w14:paraId="490C5776" w14:textId="77777777" w:rsidR="00F26A1A" w:rsidRDefault="00000000">
      <w:pPr>
        <w:tabs>
          <w:tab w:val="left" w:pos="3720"/>
        </w:tabs>
        <w:ind w:left="220"/>
        <w:rPr>
          <w:sz w:val="20"/>
          <w:szCs w:val="20"/>
        </w:rPr>
      </w:pPr>
      <w:r>
        <w:rPr>
          <w:rFonts w:ascii="Arial" w:eastAsia="Arial" w:hAnsi="Arial" w:cs="Arial"/>
          <w:sz w:val="20"/>
          <w:szCs w:val="20"/>
        </w:rPr>
        <w:t>C</w:t>
      </w:r>
      <w:r>
        <w:rPr>
          <w:sz w:val="20"/>
          <w:szCs w:val="20"/>
        </w:rPr>
        <w:tab/>
      </w:r>
      <w:r>
        <w:rPr>
          <w:rFonts w:ascii="Arial" w:eastAsia="Arial" w:hAnsi="Arial" w:cs="Arial"/>
          <w:color w:val="FFFFFF"/>
          <w:sz w:val="20"/>
          <w:szCs w:val="20"/>
        </w:rPr>
        <w:t>D</w:t>
      </w:r>
    </w:p>
    <w:p w14:paraId="798432B0" w14:textId="77777777" w:rsidR="00F26A1A" w:rsidRDefault="00F26A1A">
      <w:pPr>
        <w:spacing w:line="292" w:lineRule="exact"/>
        <w:rPr>
          <w:sz w:val="20"/>
          <w:szCs w:val="20"/>
        </w:rPr>
      </w:pPr>
    </w:p>
    <w:p w14:paraId="5F998E8F" w14:textId="77777777" w:rsidR="00F26A1A" w:rsidRDefault="00000000">
      <w:pPr>
        <w:spacing w:line="227" w:lineRule="auto"/>
        <w:ind w:left="100"/>
        <w:jc w:val="both"/>
        <w:rPr>
          <w:sz w:val="20"/>
          <w:szCs w:val="20"/>
        </w:rPr>
      </w:pPr>
      <w:r>
        <w:rPr>
          <w:rFonts w:ascii="Arial" w:eastAsia="Arial" w:hAnsi="Arial" w:cs="Arial"/>
          <w:sz w:val="15"/>
          <w:szCs w:val="15"/>
        </w:rPr>
        <w:t>Fig. 7.25 Stromal dystrophy: (A) lattice, (B) granular type I, (C) granular type II (Avellino), (D) macular. (</w:t>
      </w:r>
      <w:r>
        <w:rPr>
          <w:rFonts w:ascii="Arial" w:eastAsia="Arial" w:hAnsi="Arial" w:cs="Arial"/>
          <w:color w:val="0080AC"/>
          <w:sz w:val="15"/>
          <w:szCs w:val="15"/>
        </w:rPr>
        <w:t>Figure 7.25C</w:t>
      </w:r>
      <w:r>
        <w:rPr>
          <w:rFonts w:ascii="Arial" w:eastAsia="Arial" w:hAnsi="Arial" w:cs="Arial"/>
          <w:sz w:val="15"/>
          <w:szCs w:val="15"/>
        </w:rPr>
        <w:t xml:space="preserve"> courtesy of W. Lisch.)</w:t>
      </w:r>
    </w:p>
    <w:p w14:paraId="20FEF146" w14:textId="77777777" w:rsidR="00F26A1A" w:rsidRDefault="00F26A1A">
      <w:pPr>
        <w:spacing w:line="200" w:lineRule="exact"/>
        <w:rPr>
          <w:sz w:val="20"/>
          <w:szCs w:val="20"/>
        </w:rPr>
      </w:pPr>
    </w:p>
    <w:p w14:paraId="6F7ABE6D" w14:textId="77777777" w:rsidR="00F26A1A" w:rsidRDefault="00F26A1A">
      <w:pPr>
        <w:spacing w:line="200" w:lineRule="exact"/>
        <w:rPr>
          <w:sz w:val="20"/>
          <w:szCs w:val="20"/>
        </w:rPr>
      </w:pPr>
    </w:p>
    <w:p w14:paraId="52E85E0C" w14:textId="77777777" w:rsidR="00F26A1A" w:rsidRDefault="00F26A1A">
      <w:pPr>
        <w:spacing w:line="250" w:lineRule="exact"/>
        <w:rPr>
          <w:sz w:val="20"/>
          <w:szCs w:val="20"/>
        </w:rPr>
      </w:pPr>
    </w:p>
    <w:p w14:paraId="376CD557" w14:textId="77777777" w:rsidR="00F26A1A" w:rsidRDefault="00000000">
      <w:pPr>
        <w:spacing w:line="245" w:lineRule="auto"/>
        <w:ind w:left="540"/>
        <w:rPr>
          <w:sz w:val="20"/>
          <w:szCs w:val="20"/>
        </w:rPr>
      </w:pPr>
      <w:r>
        <w:rPr>
          <w:rFonts w:ascii="Arial" w:eastAsia="Arial" w:hAnsi="Arial" w:cs="Arial"/>
          <w:b/>
          <w:bCs/>
          <w:i/>
          <w:iCs/>
          <w:sz w:val="18"/>
          <w:szCs w:val="18"/>
        </w:rPr>
        <w:t>Granular type I</w:t>
      </w:r>
      <w:r>
        <w:rPr>
          <w:rFonts w:ascii="Arial" w:eastAsia="Arial" w:hAnsi="Arial" w:cs="Arial"/>
          <w:sz w:val="18"/>
          <w:szCs w:val="18"/>
        </w:rPr>
        <w:t>: keratoplasty usually required by the 5th decade, with later superficial kera-tectomy for anterior recurrences.</w:t>
      </w:r>
    </w:p>
    <w:p w14:paraId="6541426B" w14:textId="77777777" w:rsidR="00F26A1A" w:rsidRDefault="00F26A1A">
      <w:pPr>
        <w:spacing w:line="13" w:lineRule="exact"/>
        <w:rPr>
          <w:sz w:val="20"/>
          <w:szCs w:val="20"/>
        </w:rPr>
      </w:pPr>
    </w:p>
    <w:p w14:paraId="139DFE95" w14:textId="77777777" w:rsidR="00F26A1A" w:rsidRDefault="00000000">
      <w:pPr>
        <w:ind w:left="540"/>
        <w:rPr>
          <w:sz w:val="20"/>
          <w:szCs w:val="20"/>
        </w:rPr>
      </w:pPr>
      <w:r>
        <w:rPr>
          <w:rFonts w:ascii="Arial" w:eastAsia="Arial" w:hAnsi="Arial" w:cs="Arial"/>
          <w:b/>
          <w:bCs/>
          <w:i/>
          <w:iCs/>
          <w:sz w:val="18"/>
          <w:szCs w:val="18"/>
        </w:rPr>
        <w:t>Granular type II (Avellino)</w:t>
      </w:r>
      <w:r>
        <w:rPr>
          <w:rFonts w:ascii="Arial" w:eastAsia="Arial" w:hAnsi="Arial" w:cs="Arial"/>
          <w:sz w:val="18"/>
          <w:szCs w:val="18"/>
        </w:rPr>
        <w:t>: treatment is usually not required.</w:t>
      </w:r>
    </w:p>
    <w:p w14:paraId="2F3C4956" w14:textId="77777777" w:rsidR="00F26A1A" w:rsidRDefault="00F26A1A">
      <w:pPr>
        <w:spacing w:line="13" w:lineRule="exact"/>
        <w:rPr>
          <w:sz w:val="20"/>
          <w:szCs w:val="20"/>
        </w:rPr>
      </w:pPr>
    </w:p>
    <w:p w14:paraId="36D62C5A" w14:textId="77777777" w:rsidR="00F26A1A" w:rsidRDefault="00000000">
      <w:pPr>
        <w:ind w:left="540"/>
        <w:rPr>
          <w:sz w:val="20"/>
          <w:szCs w:val="20"/>
        </w:rPr>
      </w:pPr>
      <w:r>
        <w:rPr>
          <w:rFonts w:ascii="Arial" w:eastAsia="Arial" w:hAnsi="Arial" w:cs="Arial"/>
          <w:b/>
          <w:bCs/>
          <w:i/>
          <w:iCs/>
          <w:sz w:val="18"/>
          <w:szCs w:val="18"/>
        </w:rPr>
        <w:t>Macular</w:t>
      </w:r>
      <w:r>
        <w:rPr>
          <w:rFonts w:ascii="Arial" w:eastAsia="Arial" w:hAnsi="Arial" w:cs="Arial"/>
          <w:sz w:val="18"/>
          <w:szCs w:val="18"/>
        </w:rPr>
        <w:t>: penetrating keratoplasty; recurrence in the graft may occur.</w:t>
      </w:r>
    </w:p>
    <w:p w14:paraId="517056CE" w14:textId="77777777" w:rsidR="00F26A1A" w:rsidRDefault="00F26A1A">
      <w:pPr>
        <w:spacing w:line="294" w:lineRule="exact"/>
        <w:rPr>
          <w:sz w:val="20"/>
          <w:szCs w:val="20"/>
        </w:rPr>
      </w:pPr>
    </w:p>
    <w:p w14:paraId="5DBEFC11" w14:textId="77777777" w:rsidR="00F26A1A" w:rsidRDefault="00000000">
      <w:pPr>
        <w:ind w:left="100"/>
        <w:rPr>
          <w:sz w:val="20"/>
          <w:szCs w:val="20"/>
        </w:rPr>
      </w:pPr>
      <w:r>
        <w:rPr>
          <w:rFonts w:ascii="Arial" w:eastAsia="Arial" w:hAnsi="Arial" w:cs="Arial"/>
          <w:b/>
          <w:bCs/>
          <w:sz w:val="20"/>
          <w:szCs w:val="20"/>
        </w:rPr>
        <w:t>ENDOTHELIAL DYSTROPHIES</w:t>
      </w:r>
    </w:p>
    <w:p w14:paraId="02D91336" w14:textId="77777777" w:rsidR="00F26A1A" w:rsidRDefault="00F26A1A">
      <w:pPr>
        <w:spacing w:line="145" w:lineRule="exact"/>
        <w:rPr>
          <w:sz w:val="20"/>
          <w:szCs w:val="20"/>
        </w:rPr>
      </w:pPr>
    </w:p>
    <w:p w14:paraId="5CC2BBD5" w14:textId="77777777" w:rsidR="00F26A1A" w:rsidRDefault="00000000">
      <w:pPr>
        <w:ind w:left="100"/>
        <w:rPr>
          <w:sz w:val="20"/>
          <w:szCs w:val="20"/>
        </w:rPr>
      </w:pPr>
      <w:r>
        <w:rPr>
          <w:rFonts w:ascii="Arial" w:eastAsia="Arial" w:hAnsi="Arial" w:cs="Arial"/>
          <w:b/>
          <w:bCs/>
          <w:sz w:val="18"/>
          <w:szCs w:val="18"/>
        </w:rPr>
        <w:t>Genetics and histology</w:t>
      </w:r>
    </w:p>
    <w:p w14:paraId="35ACC395" w14:textId="77777777" w:rsidR="00F26A1A" w:rsidRDefault="00F26A1A">
      <w:pPr>
        <w:spacing w:line="21" w:lineRule="exact"/>
        <w:rPr>
          <w:sz w:val="20"/>
          <w:szCs w:val="20"/>
        </w:rPr>
      </w:pPr>
    </w:p>
    <w:p w14:paraId="3FD7F682" w14:textId="77777777" w:rsidR="00F26A1A" w:rsidRDefault="00000000">
      <w:pPr>
        <w:spacing w:line="245" w:lineRule="auto"/>
        <w:ind w:left="540"/>
        <w:rPr>
          <w:sz w:val="20"/>
          <w:szCs w:val="20"/>
        </w:rPr>
      </w:pPr>
      <w:r>
        <w:rPr>
          <w:rFonts w:ascii="Arial" w:eastAsia="Arial" w:hAnsi="Arial" w:cs="Arial"/>
          <w:b/>
          <w:bCs/>
          <w:i/>
          <w:iCs/>
          <w:sz w:val="18"/>
          <w:szCs w:val="18"/>
        </w:rPr>
        <w:t>Fuchs endothelial</w:t>
      </w:r>
      <w:r>
        <w:rPr>
          <w:rFonts w:ascii="Arial" w:eastAsia="Arial" w:hAnsi="Arial" w:cs="Arial"/>
          <w:sz w:val="18"/>
          <w:szCs w:val="18"/>
        </w:rPr>
        <w:t>: majority sporadic, occasionally AD. Bilateral accelerated endothelial cell loss.</w:t>
      </w:r>
    </w:p>
    <w:p w14:paraId="5B18A8B9" w14:textId="77777777" w:rsidR="00F26A1A" w:rsidRDefault="00F26A1A">
      <w:pPr>
        <w:spacing w:line="17" w:lineRule="exact"/>
        <w:rPr>
          <w:sz w:val="20"/>
          <w:szCs w:val="20"/>
        </w:rPr>
      </w:pPr>
    </w:p>
    <w:p w14:paraId="5C0DB6B1" w14:textId="77777777" w:rsidR="00F26A1A" w:rsidRDefault="00000000">
      <w:pPr>
        <w:spacing w:line="245" w:lineRule="auto"/>
        <w:ind w:left="540"/>
        <w:rPr>
          <w:sz w:val="20"/>
          <w:szCs w:val="20"/>
        </w:rPr>
      </w:pPr>
      <w:r>
        <w:rPr>
          <w:rFonts w:ascii="Arial" w:eastAsia="Arial" w:hAnsi="Arial" w:cs="Arial"/>
          <w:b/>
          <w:bCs/>
          <w:i/>
          <w:iCs/>
          <w:sz w:val="18"/>
          <w:szCs w:val="18"/>
        </w:rPr>
        <w:t>Posterior polymorphous (PPCD)</w:t>
      </w:r>
      <w:r>
        <w:rPr>
          <w:rFonts w:ascii="Arial" w:eastAsia="Arial" w:hAnsi="Arial" w:cs="Arial"/>
          <w:sz w:val="18"/>
          <w:szCs w:val="18"/>
        </w:rPr>
        <w:t>: genetically heterogeneous with three distinct types; endo-thelial cells display characteristics similar to epithelium.</w:t>
      </w:r>
    </w:p>
    <w:p w14:paraId="15269D50" w14:textId="77777777" w:rsidR="00F26A1A" w:rsidRDefault="00F26A1A">
      <w:pPr>
        <w:spacing w:line="17" w:lineRule="exact"/>
        <w:rPr>
          <w:sz w:val="20"/>
          <w:szCs w:val="20"/>
        </w:rPr>
      </w:pPr>
    </w:p>
    <w:p w14:paraId="056DC6F4" w14:textId="77777777" w:rsidR="00F26A1A" w:rsidRDefault="00000000">
      <w:pPr>
        <w:spacing w:line="245" w:lineRule="auto"/>
        <w:ind w:left="540"/>
        <w:rPr>
          <w:sz w:val="20"/>
          <w:szCs w:val="20"/>
        </w:rPr>
      </w:pPr>
      <w:r>
        <w:rPr>
          <w:rFonts w:ascii="Arial" w:eastAsia="Arial" w:hAnsi="Arial" w:cs="Arial"/>
          <w:sz w:val="18"/>
          <w:szCs w:val="18"/>
        </w:rPr>
        <w:t>C</w:t>
      </w:r>
      <w:r>
        <w:rPr>
          <w:rFonts w:ascii="Arial" w:eastAsia="Arial" w:hAnsi="Arial" w:cs="Arial"/>
          <w:b/>
          <w:bCs/>
          <w:i/>
          <w:iCs/>
          <w:sz w:val="18"/>
          <w:szCs w:val="18"/>
        </w:rPr>
        <w:t>ongenital hereditary (CHED)</w:t>
      </w:r>
      <w:r>
        <w:rPr>
          <w:rFonts w:ascii="Arial" w:eastAsia="Arial" w:hAnsi="Arial" w:cs="Arial"/>
          <w:sz w:val="18"/>
          <w:szCs w:val="18"/>
        </w:rPr>
        <w:t>: AD and AR forms; focal or generalized absence of endothelium.</w:t>
      </w:r>
    </w:p>
    <w:p w14:paraId="5F763DA7" w14:textId="77777777" w:rsidR="00F26A1A" w:rsidRDefault="00F26A1A">
      <w:pPr>
        <w:sectPr w:rsidR="00F26A1A">
          <w:pgSz w:w="8640" w:h="13101"/>
          <w:pgMar w:top="493" w:right="720" w:bottom="0" w:left="860" w:header="0" w:footer="0" w:gutter="0"/>
          <w:cols w:space="720" w:equalWidth="0">
            <w:col w:w="7060"/>
          </w:cols>
        </w:sectPr>
      </w:pPr>
    </w:p>
    <w:p w14:paraId="562826A7" w14:textId="77777777" w:rsidR="00F26A1A" w:rsidRDefault="00F26A1A">
      <w:pPr>
        <w:spacing w:line="200" w:lineRule="exact"/>
        <w:rPr>
          <w:sz w:val="20"/>
          <w:szCs w:val="20"/>
        </w:rPr>
      </w:pPr>
    </w:p>
    <w:p w14:paraId="5D5FBF97" w14:textId="77777777" w:rsidR="00F26A1A" w:rsidRDefault="00F26A1A">
      <w:pPr>
        <w:spacing w:line="363" w:lineRule="exact"/>
        <w:rPr>
          <w:sz w:val="20"/>
          <w:szCs w:val="20"/>
        </w:rPr>
      </w:pPr>
    </w:p>
    <w:p w14:paraId="3D45E56A" w14:textId="77777777" w:rsidR="00F26A1A" w:rsidRDefault="00000000">
      <w:pPr>
        <w:spacing w:line="168" w:lineRule="exact"/>
        <w:rPr>
          <w:sz w:val="20"/>
          <w:szCs w:val="20"/>
        </w:rPr>
      </w:pPr>
      <w:r>
        <w:rPr>
          <w:rFonts w:ascii="PMingLiU" w:eastAsia="PMingLiU" w:hAnsi="PMingLiU" w:cs="PMingLiU"/>
          <w:sz w:val="14"/>
          <w:szCs w:val="14"/>
        </w:rPr>
        <w:t>#*" ##%"#"+!#(&amp;&amp;%"'+$'""#* "%#! " +#!+ &amp;)%#"$'!%</w:t>
      </w:r>
    </w:p>
    <w:p w14:paraId="3D7EDA0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67EA25F" w14:textId="77777777" w:rsidR="00F26A1A" w:rsidRDefault="00F26A1A">
      <w:pPr>
        <w:sectPr w:rsidR="00F26A1A">
          <w:type w:val="continuous"/>
          <w:pgSz w:w="8640" w:h="13101"/>
          <w:pgMar w:top="493" w:right="720" w:bottom="0" w:left="860" w:header="0" w:footer="0" w:gutter="0"/>
          <w:cols w:space="720" w:equalWidth="0">
            <w:col w:w="7060"/>
          </w:cols>
        </w:sectPr>
      </w:pPr>
    </w:p>
    <w:p w14:paraId="0327E4F7" w14:textId="77777777" w:rsidR="00F26A1A" w:rsidRDefault="00F26A1A">
      <w:pPr>
        <w:spacing w:line="141" w:lineRule="exact"/>
        <w:rPr>
          <w:sz w:val="20"/>
          <w:szCs w:val="20"/>
        </w:rPr>
      </w:pPr>
      <w:bookmarkStart w:id="129" w:name="page132"/>
      <w:bookmarkEnd w:id="129"/>
    </w:p>
    <w:p w14:paraId="2C879207" w14:textId="77777777" w:rsidR="00F26A1A" w:rsidRDefault="00000000">
      <w:pPr>
        <w:tabs>
          <w:tab w:val="left" w:pos="3880"/>
        </w:tabs>
        <w:rPr>
          <w:sz w:val="20"/>
          <w:szCs w:val="20"/>
        </w:rPr>
      </w:pPr>
      <w:r>
        <w:rPr>
          <w:rFonts w:ascii="Arial" w:eastAsia="Arial" w:hAnsi="Arial" w:cs="Arial"/>
          <w:b/>
          <w:bCs/>
          <w:sz w:val="16"/>
          <w:szCs w:val="16"/>
        </w:rPr>
        <w:t>136</w:t>
      </w:r>
      <w:r>
        <w:rPr>
          <w:sz w:val="20"/>
          <w:szCs w:val="20"/>
        </w:rPr>
        <w:tab/>
      </w:r>
      <w:r>
        <w:rPr>
          <w:rFonts w:ascii="Arial" w:eastAsia="Arial" w:hAnsi="Arial" w:cs="Arial"/>
          <w:sz w:val="14"/>
          <w:szCs w:val="14"/>
        </w:rPr>
        <w:t>SYNOPSIS OF CLINICAL OPHTHALMOLOGY</w:t>
      </w:r>
    </w:p>
    <w:p w14:paraId="67F9D628" w14:textId="77777777" w:rsidR="00F26A1A" w:rsidRDefault="00000000">
      <w:pPr>
        <w:spacing w:line="20" w:lineRule="exact"/>
        <w:rPr>
          <w:sz w:val="20"/>
          <w:szCs w:val="20"/>
        </w:rPr>
      </w:pPr>
      <w:r>
        <w:rPr>
          <w:noProof/>
          <w:sz w:val="20"/>
          <w:szCs w:val="20"/>
        </w:rPr>
        <w:drawing>
          <wp:anchor distT="0" distB="0" distL="114300" distR="114300" simplePos="0" relativeHeight="251552256" behindDoc="1" locked="0" layoutInCell="0" allowOverlap="1" wp14:anchorId="554C6EB3" wp14:editId="50C577F4">
            <wp:simplePos x="0" y="0"/>
            <wp:positionH relativeFrom="column">
              <wp:posOffset>0</wp:posOffset>
            </wp:positionH>
            <wp:positionV relativeFrom="paragraph">
              <wp:posOffset>55880</wp:posOffset>
            </wp:positionV>
            <wp:extent cx="4419600" cy="1270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7699B58A" w14:textId="77777777" w:rsidR="00F26A1A" w:rsidRDefault="00F26A1A">
      <w:pPr>
        <w:spacing w:line="315" w:lineRule="exact"/>
        <w:rPr>
          <w:sz w:val="20"/>
          <w:szCs w:val="20"/>
        </w:rPr>
      </w:pPr>
    </w:p>
    <w:p w14:paraId="01D65663" w14:textId="77777777" w:rsidR="00F26A1A" w:rsidRDefault="00000000">
      <w:pPr>
        <w:rPr>
          <w:sz w:val="20"/>
          <w:szCs w:val="20"/>
        </w:rPr>
      </w:pPr>
      <w:r>
        <w:rPr>
          <w:rFonts w:ascii="Arial" w:eastAsia="Arial" w:hAnsi="Arial" w:cs="Arial"/>
          <w:b/>
          <w:bCs/>
          <w:sz w:val="18"/>
          <w:szCs w:val="18"/>
        </w:rPr>
        <w:t>Diagnosis</w:t>
      </w:r>
    </w:p>
    <w:p w14:paraId="16BCD322" w14:textId="77777777" w:rsidR="00F26A1A" w:rsidRDefault="00F26A1A">
      <w:pPr>
        <w:spacing w:line="21" w:lineRule="exact"/>
        <w:rPr>
          <w:sz w:val="20"/>
          <w:szCs w:val="20"/>
        </w:rPr>
      </w:pPr>
    </w:p>
    <w:p w14:paraId="64FC778C"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Fuchs</w:t>
      </w:r>
      <w:r>
        <w:rPr>
          <w:rFonts w:ascii="Arial" w:eastAsia="Arial" w:hAnsi="Arial" w:cs="Arial"/>
          <w:sz w:val="16"/>
          <w:szCs w:val="16"/>
        </w:rPr>
        <w:t>: (a) onset in old age initially with cornea guttata (</w:t>
      </w:r>
      <w:r>
        <w:rPr>
          <w:rFonts w:ascii="Arial" w:eastAsia="Arial" w:hAnsi="Arial" w:cs="Arial"/>
          <w:color w:val="0080AC"/>
          <w:sz w:val="16"/>
          <w:szCs w:val="16"/>
        </w:rPr>
        <w:t>Fig. 7.26A</w:t>
      </w:r>
      <w:r>
        <w:rPr>
          <w:rFonts w:ascii="Arial" w:eastAsia="Arial" w:hAnsi="Arial" w:cs="Arial"/>
          <w:sz w:val="16"/>
          <w:szCs w:val="16"/>
        </w:rPr>
        <w:t>), which are excrescences on Descemet membrane secreted by abnormal endothelial cells, (b) slow progression to a ‘beaten metal’ appearance, (c) endothelial decompensation leading to stromal then epithelial oedema with blurred vision, worse in the morning, (d) formation of epithelial bullae (bul-lous keratopathy) with discomfort on rupture (</w:t>
      </w:r>
      <w:r>
        <w:rPr>
          <w:rFonts w:ascii="Arial" w:eastAsia="Arial" w:hAnsi="Arial" w:cs="Arial"/>
          <w:color w:val="0080AC"/>
          <w:sz w:val="16"/>
          <w:szCs w:val="16"/>
        </w:rPr>
        <w:t>Fig. 7.26B</w:t>
      </w:r>
      <w:r>
        <w:rPr>
          <w:rFonts w:ascii="Arial" w:eastAsia="Arial" w:hAnsi="Arial" w:cs="Arial"/>
          <w:sz w:val="16"/>
          <w:szCs w:val="16"/>
        </w:rPr>
        <w:t>), (e) cataract surgery accelerates endothelial cell loss. Persistent corneal oedema may occur postoperatively if the preopera-tive central corneal thickness is more than 630–640 microns.</w:t>
      </w:r>
    </w:p>
    <w:p w14:paraId="44832F8B" w14:textId="77777777" w:rsidR="00F26A1A" w:rsidRDefault="00F26A1A">
      <w:pPr>
        <w:spacing w:line="5" w:lineRule="exact"/>
        <w:rPr>
          <w:sz w:val="20"/>
          <w:szCs w:val="20"/>
        </w:rPr>
      </w:pPr>
    </w:p>
    <w:p w14:paraId="77C3C0BC"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PPCD</w:t>
      </w:r>
      <w:r>
        <w:rPr>
          <w:rFonts w:ascii="Arial" w:eastAsia="Arial" w:hAnsi="Arial" w:cs="Arial"/>
          <w:sz w:val="18"/>
          <w:szCs w:val="18"/>
        </w:rPr>
        <w:t>: typically identified incidentally; subtle bilateral vesicular endothelial lesions of vari-able appearance (</w:t>
      </w:r>
      <w:r>
        <w:rPr>
          <w:rFonts w:ascii="Arial" w:eastAsia="Arial" w:hAnsi="Arial" w:cs="Arial"/>
          <w:color w:val="0080AC"/>
          <w:sz w:val="18"/>
          <w:szCs w:val="18"/>
        </w:rPr>
        <w:t>Fig. 7.26C</w:t>
      </w:r>
      <w:r>
        <w:rPr>
          <w:rFonts w:ascii="Arial" w:eastAsia="Arial" w:hAnsi="Arial" w:cs="Arial"/>
          <w:sz w:val="18"/>
          <w:szCs w:val="18"/>
        </w:rPr>
        <w:t>).</w:t>
      </w:r>
    </w:p>
    <w:p w14:paraId="2BC5D2F3" w14:textId="77777777" w:rsidR="00F26A1A" w:rsidRDefault="00F26A1A">
      <w:pPr>
        <w:spacing w:line="17" w:lineRule="exact"/>
        <w:rPr>
          <w:sz w:val="20"/>
          <w:szCs w:val="20"/>
        </w:rPr>
      </w:pPr>
    </w:p>
    <w:p w14:paraId="5F3A886C" w14:textId="77777777" w:rsidR="00F26A1A" w:rsidRDefault="00000000">
      <w:pPr>
        <w:spacing w:line="251" w:lineRule="auto"/>
        <w:ind w:left="440" w:right="100"/>
        <w:rPr>
          <w:sz w:val="20"/>
          <w:szCs w:val="20"/>
        </w:rPr>
      </w:pPr>
      <w:r>
        <w:rPr>
          <w:rFonts w:ascii="Arial" w:eastAsia="Arial" w:hAnsi="Arial" w:cs="Arial"/>
          <w:b/>
          <w:bCs/>
          <w:i/>
          <w:iCs/>
          <w:sz w:val="18"/>
          <w:szCs w:val="18"/>
        </w:rPr>
        <w:t>CHED</w:t>
      </w:r>
      <w:r>
        <w:rPr>
          <w:rFonts w:ascii="Arial" w:eastAsia="Arial" w:hAnsi="Arial" w:cs="Arial"/>
          <w:sz w:val="18"/>
          <w:szCs w:val="18"/>
        </w:rPr>
        <w:t>: perinatal onset; bilateral, symmetrical, diuse corneal oedema ranging from a blue-grey, ground-glass appearance (</w:t>
      </w:r>
      <w:r>
        <w:rPr>
          <w:rFonts w:ascii="Arial" w:eastAsia="Arial" w:hAnsi="Arial" w:cs="Arial"/>
          <w:color w:val="0080AC"/>
          <w:sz w:val="18"/>
          <w:szCs w:val="18"/>
        </w:rPr>
        <w:t>Fig. 7.26D</w:t>
      </w:r>
      <w:r>
        <w:rPr>
          <w:rFonts w:ascii="Arial" w:eastAsia="Arial" w:hAnsi="Arial" w:cs="Arial"/>
          <w:sz w:val="18"/>
          <w:szCs w:val="18"/>
        </w:rPr>
        <w:t>) to total opacification; visual impairment is variable. Dierential diagnosis includes other causes of neonatal corneal opacification: (a) congenital glaucoma, (b) birth trauma, (c) sclerocornea.</w:t>
      </w:r>
    </w:p>
    <w:p w14:paraId="63907066" w14:textId="77777777" w:rsidR="00F26A1A" w:rsidRDefault="00000000">
      <w:pPr>
        <w:spacing w:line="20" w:lineRule="exact"/>
        <w:rPr>
          <w:sz w:val="20"/>
          <w:szCs w:val="20"/>
        </w:rPr>
      </w:pPr>
      <w:r>
        <w:rPr>
          <w:noProof/>
          <w:sz w:val="20"/>
          <w:szCs w:val="20"/>
        </w:rPr>
        <w:drawing>
          <wp:anchor distT="0" distB="0" distL="114300" distR="114300" simplePos="0" relativeHeight="251553280" behindDoc="1" locked="0" layoutInCell="0" allowOverlap="1" wp14:anchorId="543571DF" wp14:editId="4297A28F">
            <wp:simplePos x="0" y="0"/>
            <wp:positionH relativeFrom="column">
              <wp:posOffset>31115</wp:posOffset>
            </wp:positionH>
            <wp:positionV relativeFrom="paragraph">
              <wp:posOffset>286385</wp:posOffset>
            </wp:positionV>
            <wp:extent cx="4382770" cy="430085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srcRect/>
                    <a:stretch>
                      <a:fillRect/>
                    </a:stretch>
                  </pic:blipFill>
                  <pic:spPr bwMode="auto">
                    <a:xfrm>
                      <a:off x="0" y="0"/>
                      <a:ext cx="4382770" cy="4300855"/>
                    </a:xfrm>
                    <a:prstGeom prst="rect">
                      <a:avLst/>
                    </a:prstGeom>
                    <a:noFill/>
                  </pic:spPr>
                </pic:pic>
              </a:graphicData>
            </a:graphic>
          </wp:anchor>
        </w:drawing>
      </w:r>
    </w:p>
    <w:p w14:paraId="3734D8BD" w14:textId="77777777" w:rsidR="00F26A1A" w:rsidRDefault="00F26A1A">
      <w:pPr>
        <w:spacing w:line="200" w:lineRule="exact"/>
        <w:rPr>
          <w:sz w:val="20"/>
          <w:szCs w:val="20"/>
        </w:rPr>
      </w:pPr>
    </w:p>
    <w:p w14:paraId="016BA2C8" w14:textId="77777777" w:rsidR="00F26A1A" w:rsidRDefault="00F26A1A">
      <w:pPr>
        <w:spacing w:line="200" w:lineRule="exact"/>
        <w:rPr>
          <w:sz w:val="20"/>
          <w:szCs w:val="20"/>
        </w:rPr>
      </w:pPr>
    </w:p>
    <w:p w14:paraId="19507726" w14:textId="77777777" w:rsidR="00F26A1A" w:rsidRDefault="00F26A1A">
      <w:pPr>
        <w:spacing w:line="200" w:lineRule="exact"/>
        <w:rPr>
          <w:sz w:val="20"/>
          <w:szCs w:val="20"/>
        </w:rPr>
      </w:pPr>
    </w:p>
    <w:p w14:paraId="3EF7B1E4" w14:textId="77777777" w:rsidR="00F26A1A" w:rsidRDefault="00F26A1A">
      <w:pPr>
        <w:spacing w:line="200" w:lineRule="exact"/>
        <w:rPr>
          <w:sz w:val="20"/>
          <w:szCs w:val="20"/>
        </w:rPr>
      </w:pPr>
    </w:p>
    <w:p w14:paraId="3F7048F0" w14:textId="77777777" w:rsidR="00F26A1A" w:rsidRDefault="00F26A1A">
      <w:pPr>
        <w:spacing w:line="200" w:lineRule="exact"/>
        <w:rPr>
          <w:sz w:val="20"/>
          <w:szCs w:val="20"/>
        </w:rPr>
      </w:pPr>
    </w:p>
    <w:p w14:paraId="51AAFDE5" w14:textId="77777777" w:rsidR="00F26A1A" w:rsidRDefault="00F26A1A">
      <w:pPr>
        <w:spacing w:line="200" w:lineRule="exact"/>
        <w:rPr>
          <w:sz w:val="20"/>
          <w:szCs w:val="20"/>
        </w:rPr>
      </w:pPr>
    </w:p>
    <w:p w14:paraId="27DB2ACF" w14:textId="77777777" w:rsidR="00F26A1A" w:rsidRDefault="00F26A1A">
      <w:pPr>
        <w:spacing w:line="200" w:lineRule="exact"/>
        <w:rPr>
          <w:sz w:val="20"/>
          <w:szCs w:val="20"/>
        </w:rPr>
      </w:pPr>
    </w:p>
    <w:p w14:paraId="1E062144" w14:textId="77777777" w:rsidR="00F26A1A" w:rsidRDefault="00F26A1A">
      <w:pPr>
        <w:spacing w:line="200" w:lineRule="exact"/>
        <w:rPr>
          <w:sz w:val="20"/>
          <w:szCs w:val="20"/>
        </w:rPr>
      </w:pPr>
    </w:p>
    <w:p w14:paraId="6C36EDEA" w14:textId="77777777" w:rsidR="00F26A1A" w:rsidRDefault="00F26A1A">
      <w:pPr>
        <w:spacing w:line="200" w:lineRule="exact"/>
        <w:rPr>
          <w:sz w:val="20"/>
          <w:szCs w:val="20"/>
        </w:rPr>
      </w:pPr>
    </w:p>
    <w:p w14:paraId="12521D67" w14:textId="77777777" w:rsidR="00F26A1A" w:rsidRDefault="00F26A1A">
      <w:pPr>
        <w:spacing w:line="200" w:lineRule="exact"/>
        <w:rPr>
          <w:sz w:val="20"/>
          <w:szCs w:val="20"/>
        </w:rPr>
      </w:pPr>
    </w:p>
    <w:p w14:paraId="733EA167" w14:textId="77777777" w:rsidR="00F26A1A" w:rsidRDefault="00F26A1A">
      <w:pPr>
        <w:spacing w:line="200" w:lineRule="exact"/>
        <w:rPr>
          <w:sz w:val="20"/>
          <w:szCs w:val="20"/>
        </w:rPr>
      </w:pPr>
    </w:p>
    <w:p w14:paraId="44C2D3F8" w14:textId="77777777" w:rsidR="00F26A1A" w:rsidRDefault="00F26A1A">
      <w:pPr>
        <w:spacing w:line="200" w:lineRule="exact"/>
        <w:rPr>
          <w:sz w:val="20"/>
          <w:szCs w:val="20"/>
        </w:rPr>
      </w:pPr>
    </w:p>
    <w:p w14:paraId="014AAC23" w14:textId="77777777" w:rsidR="00F26A1A" w:rsidRDefault="00F26A1A">
      <w:pPr>
        <w:spacing w:line="200" w:lineRule="exact"/>
        <w:rPr>
          <w:sz w:val="20"/>
          <w:szCs w:val="20"/>
        </w:rPr>
      </w:pPr>
    </w:p>
    <w:p w14:paraId="28BA626E" w14:textId="77777777" w:rsidR="00F26A1A" w:rsidRDefault="00F26A1A">
      <w:pPr>
        <w:spacing w:line="200" w:lineRule="exact"/>
        <w:rPr>
          <w:sz w:val="20"/>
          <w:szCs w:val="20"/>
        </w:rPr>
      </w:pPr>
    </w:p>
    <w:p w14:paraId="115ED3C8" w14:textId="77777777" w:rsidR="00F26A1A" w:rsidRDefault="00F26A1A">
      <w:pPr>
        <w:spacing w:line="200" w:lineRule="exact"/>
        <w:rPr>
          <w:sz w:val="20"/>
          <w:szCs w:val="20"/>
        </w:rPr>
      </w:pPr>
    </w:p>
    <w:p w14:paraId="7DEF5903" w14:textId="77777777" w:rsidR="00F26A1A" w:rsidRDefault="00F26A1A">
      <w:pPr>
        <w:spacing w:line="200" w:lineRule="exact"/>
        <w:rPr>
          <w:sz w:val="20"/>
          <w:szCs w:val="20"/>
        </w:rPr>
      </w:pPr>
    </w:p>
    <w:p w14:paraId="6236B6DF" w14:textId="77777777" w:rsidR="00F26A1A" w:rsidRDefault="00F26A1A">
      <w:pPr>
        <w:spacing w:line="240" w:lineRule="exact"/>
        <w:rPr>
          <w:sz w:val="20"/>
          <w:szCs w:val="20"/>
        </w:rPr>
      </w:pPr>
    </w:p>
    <w:p w14:paraId="68126519" w14:textId="77777777" w:rsidR="00F26A1A" w:rsidRDefault="00000000">
      <w:pPr>
        <w:tabs>
          <w:tab w:val="left" w:pos="368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4BD52FD" w14:textId="77777777" w:rsidR="00F26A1A" w:rsidRDefault="00F26A1A">
      <w:pPr>
        <w:spacing w:line="200" w:lineRule="exact"/>
        <w:rPr>
          <w:sz w:val="20"/>
          <w:szCs w:val="20"/>
        </w:rPr>
      </w:pPr>
    </w:p>
    <w:p w14:paraId="0E2584C3" w14:textId="77777777" w:rsidR="00F26A1A" w:rsidRDefault="00F26A1A">
      <w:pPr>
        <w:spacing w:line="200" w:lineRule="exact"/>
        <w:rPr>
          <w:sz w:val="20"/>
          <w:szCs w:val="20"/>
        </w:rPr>
      </w:pPr>
    </w:p>
    <w:p w14:paraId="5062DFF1" w14:textId="77777777" w:rsidR="00F26A1A" w:rsidRDefault="00F26A1A">
      <w:pPr>
        <w:spacing w:line="200" w:lineRule="exact"/>
        <w:rPr>
          <w:sz w:val="20"/>
          <w:szCs w:val="20"/>
        </w:rPr>
      </w:pPr>
    </w:p>
    <w:p w14:paraId="7C35F5BE" w14:textId="77777777" w:rsidR="00F26A1A" w:rsidRDefault="00F26A1A">
      <w:pPr>
        <w:spacing w:line="200" w:lineRule="exact"/>
        <w:rPr>
          <w:sz w:val="20"/>
          <w:szCs w:val="20"/>
        </w:rPr>
      </w:pPr>
    </w:p>
    <w:p w14:paraId="3D216805" w14:textId="77777777" w:rsidR="00F26A1A" w:rsidRDefault="00F26A1A">
      <w:pPr>
        <w:spacing w:line="200" w:lineRule="exact"/>
        <w:rPr>
          <w:sz w:val="20"/>
          <w:szCs w:val="20"/>
        </w:rPr>
      </w:pPr>
    </w:p>
    <w:p w14:paraId="45A0542B" w14:textId="77777777" w:rsidR="00F26A1A" w:rsidRDefault="00F26A1A">
      <w:pPr>
        <w:spacing w:line="200" w:lineRule="exact"/>
        <w:rPr>
          <w:sz w:val="20"/>
          <w:szCs w:val="20"/>
        </w:rPr>
      </w:pPr>
    </w:p>
    <w:p w14:paraId="32C9D2FC" w14:textId="77777777" w:rsidR="00F26A1A" w:rsidRDefault="00F26A1A">
      <w:pPr>
        <w:spacing w:line="200" w:lineRule="exact"/>
        <w:rPr>
          <w:sz w:val="20"/>
          <w:szCs w:val="20"/>
        </w:rPr>
      </w:pPr>
    </w:p>
    <w:p w14:paraId="03AFCD77" w14:textId="77777777" w:rsidR="00F26A1A" w:rsidRDefault="00F26A1A">
      <w:pPr>
        <w:spacing w:line="200" w:lineRule="exact"/>
        <w:rPr>
          <w:sz w:val="20"/>
          <w:szCs w:val="20"/>
        </w:rPr>
      </w:pPr>
    </w:p>
    <w:p w14:paraId="0A69FF63" w14:textId="77777777" w:rsidR="00F26A1A" w:rsidRDefault="00F26A1A">
      <w:pPr>
        <w:spacing w:line="200" w:lineRule="exact"/>
        <w:rPr>
          <w:sz w:val="20"/>
          <w:szCs w:val="20"/>
        </w:rPr>
      </w:pPr>
    </w:p>
    <w:p w14:paraId="1F773270" w14:textId="77777777" w:rsidR="00F26A1A" w:rsidRDefault="00F26A1A">
      <w:pPr>
        <w:spacing w:line="200" w:lineRule="exact"/>
        <w:rPr>
          <w:sz w:val="20"/>
          <w:szCs w:val="20"/>
        </w:rPr>
      </w:pPr>
    </w:p>
    <w:p w14:paraId="3AD6B261" w14:textId="77777777" w:rsidR="00F26A1A" w:rsidRDefault="00F26A1A">
      <w:pPr>
        <w:spacing w:line="200" w:lineRule="exact"/>
        <w:rPr>
          <w:sz w:val="20"/>
          <w:szCs w:val="20"/>
        </w:rPr>
      </w:pPr>
    </w:p>
    <w:p w14:paraId="5985F5D9" w14:textId="77777777" w:rsidR="00F26A1A" w:rsidRDefault="00F26A1A">
      <w:pPr>
        <w:spacing w:line="200" w:lineRule="exact"/>
        <w:rPr>
          <w:sz w:val="20"/>
          <w:szCs w:val="20"/>
        </w:rPr>
      </w:pPr>
    </w:p>
    <w:p w14:paraId="03357208" w14:textId="77777777" w:rsidR="00F26A1A" w:rsidRDefault="00F26A1A">
      <w:pPr>
        <w:spacing w:line="200" w:lineRule="exact"/>
        <w:rPr>
          <w:sz w:val="20"/>
          <w:szCs w:val="20"/>
        </w:rPr>
      </w:pPr>
    </w:p>
    <w:p w14:paraId="34645B79" w14:textId="77777777" w:rsidR="00F26A1A" w:rsidRDefault="00F26A1A">
      <w:pPr>
        <w:spacing w:line="200" w:lineRule="exact"/>
        <w:rPr>
          <w:sz w:val="20"/>
          <w:szCs w:val="20"/>
        </w:rPr>
      </w:pPr>
    </w:p>
    <w:p w14:paraId="0915FE24" w14:textId="77777777" w:rsidR="00F26A1A" w:rsidRDefault="00F26A1A">
      <w:pPr>
        <w:spacing w:line="365" w:lineRule="exact"/>
        <w:rPr>
          <w:sz w:val="20"/>
          <w:szCs w:val="20"/>
        </w:rPr>
      </w:pPr>
    </w:p>
    <w:p w14:paraId="2BC352A4" w14:textId="77777777" w:rsidR="00F26A1A" w:rsidRDefault="00000000">
      <w:pPr>
        <w:tabs>
          <w:tab w:val="left" w:pos="3680"/>
        </w:tabs>
        <w:ind w:left="14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F4633D1" w14:textId="77777777" w:rsidR="00F26A1A" w:rsidRDefault="00F26A1A">
      <w:pPr>
        <w:spacing w:line="273" w:lineRule="exact"/>
        <w:rPr>
          <w:sz w:val="20"/>
          <w:szCs w:val="20"/>
        </w:rPr>
      </w:pPr>
    </w:p>
    <w:p w14:paraId="433EDBC0" w14:textId="77777777" w:rsidR="00F26A1A" w:rsidRDefault="00000000">
      <w:pPr>
        <w:tabs>
          <w:tab w:val="left" w:pos="660"/>
          <w:tab w:val="left" w:pos="1220"/>
          <w:tab w:val="left" w:pos="1980"/>
          <w:tab w:val="left" w:pos="2200"/>
          <w:tab w:val="left" w:pos="2720"/>
          <w:tab w:val="left" w:pos="3240"/>
          <w:tab w:val="left" w:pos="3420"/>
          <w:tab w:val="left" w:pos="3880"/>
          <w:tab w:val="left" w:pos="4640"/>
          <w:tab w:val="left" w:pos="5380"/>
          <w:tab w:val="left" w:pos="5620"/>
          <w:tab w:val="left" w:pos="6140"/>
        </w:tabs>
        <w:rPr>
          <w:sz w:val="20"/>
          <w:szCs w:val="20"/>
        </w:rPr>
      </w:pPr>
      <w:r>
        <w:rPr>
          <w:rFonts w:ascii="Arial" w:eastAsia="Arial" w:hAnsi="Arial" w:cs="Arial"/>
          <w:sz w:val="15"/>
          <w:szCs w:val="15"/>
        </w:rPr>
        <w:t>Fig. 7.26</w:t>
      </w:r>
      <w:r>
        <w:rPr>
          <w:sz w:val="20"/>
          <w:szCs w:val="20"/>
        </w:rPr>
        <w:tab/>
      </w:r>
      <w:r>
        <w:rPr>
          <w:rFonts w:ascii="Arial" w:eastAsia="Arial" w:hAnsi="Arial" w:cs="Arial"/>
          <w:sz w:val="15"/>
          <w:szCs w:val="15"/>
        </w:rPr>
        <w:t>Corneal</w:t>
      </w:r>
      <w:r>
        <w:rPr>
          <w:rFonts w:ascii="Arial" w:eastAsia="Arial" w:hAnsi="Arial" w:cs="Arial"/>
          <w:sz w:val="15"/>
          <w:szCs w:val="15"/>
        </w:rPr>
        <w:tab/>
        <w:t>dystrophy:</w:t>
      </w:r>
      <w:r>
        <w:rPr>
          <w:rFonts w:ascii="Arial" w:eastAsia="Arial" w:hAnsi="Arial" w:cs="Arial"/>
          <w:sz w:val="15"/>
          <w:szCs w:val="15"/>
        </w:rPr>
        <w:tab/>
        <w:t>(A)</w:t>
      </w:r>
      <w:r>
        <w:rPr>
          <w:rFonts w:ascii="Arial" w:eastAsia="Arial" w:hAnsi="Arial" w:cs="Arial"/>
          <w:sz w:val="15"/>
          <w:szCs w:val="15"/>
        </w:rPr>
        <w:tab/>
        <w:t>cornea</w:t>
      </w:r>
      <w:r>
        <w:rPr>
          <w:rFonts w:ascii="Arial" w:eastAsia="Arial" w:hAnsi="Arial" w:cs="Arial"/>
          <w:sz w:val="15"/>
          <w:szCs w:val="15"/>
        </w:rPr>
        <w:tab/>
        <w:t>guttata</w:t>
      </w:r>
      <w:r>
        <w:rPr>
          <w:rFonts w:ascii="Arial" w:eastAsia="Arial" w:hAnsi="Arial" w:cs="Arial"/>
          <w:sz w:val="15"/>
          <w:szCs w:val="15"/>
        </w:rPr>
        <w:tab/>
        <w:t>in</w:t>
      </w:r>
      <w:r>
        <w:rPr>
          <w:rFonts w:ascii="Arial" w:eastAsia="Arial" w:hAnsi="Arial" w:cs="Arial"/>
          <w:sz w:val="15"/>
          <w:szCs w:val="15"/>
        </w:rPr>
        <w:tab/>
        <w:t>Fuchs</w:t>
      </w:r>
      <w:r>
        <w:rPr>
          <w:rFonts w:ascii="Arial" w:eastAsia="Arial" w:hAnsi="Arial" w:cs="Arial"/>
          <w:sz w:val="15"/>
          <w:szCs w:val="15"/>
        </w:rPr>
        <w:tab/>
        <w:t>endothelial</w:t>
      </w:r>
      <w:r>
        <w:rPr>
          <w:rFonts w:ascii="Arial" w:eastAsia="Arial" w:hAnsi="Arial" w:cs="Arial"/>
          <w:sz w:val="15"/>
          <w:szCs w:val="15"/>
        </w:rPr>
        <w:tab/>
        <w:t>dystrophy,</w:t>
      </w:r>
      <w:r>
        <w:rPr>
          <w:rFonts w:ascii="Arial" w:eastAsia="Arial" w:hAnsi="Arial" w:cs="Arial"/>
          <w:sz w:val="15"/>
          <w:szCs w:val="15"/>
        </w:rPr>
        <w:tab/>
        <w:t>(B)</w:t>
      </w:r>
      <w:r>
        <w:rPr>
          <w:rFonts w:ascii="Arial" w:eastAsia="Arial" w:hAnsi="Arial" w:cs="Arial"/>
          <w:sz w:val="15"/>
          <w:szCs w:val="15"/>
        </w:rPr>
        <w:tab/>
        <w:t>bullous</w:t>
      </w:r>
      <w:r>
        <w:rPr>
          <w:sz w:val="20"/>
          <w:szCs w:val="20"/>
        </w:rPr>
        <w:tab/>
      </w:r>
      <w:r>
        <w:rPr>
          <w:rFonts w:ascii="Arial" w:eastAsia="Arial" w:hAnsi="Arial" w:cs="Arial"/>
          <w:sz w:val="14"/>
          <w:szCs w:val="14"/>
        </w:rPr>
        <w:t>keratopathy,</w:t>
      </w:r>
    </w:p>
    <w:p w14:paraId="5D813448" w14:textId="77777777" w:rsidR="00F26A1A" w:rsidRDefault="00F26A1A">
      <w:pPr>
        <w:spacing w:line="33" w:lineRule="exact"/>
        <w:rPr>
          <w:sz w:val="20"/>
          <w:szCs w:val="20"/>
        </w:rPr>
      </w:pPr>
    </w:p>
    <w:p w14:paraId="40BF9EB3" w14:textId="77777777" w:rsidR="00F26A1A" w:rsidRDefault="00000000">
      <w:pPr>
        <w:numPr>
          <w:ilvl w:val="0"/>
          <w:numId w:val="72"/>
        </w:numPr>
        <w:tabs>
          <w:tab w:val="left" w:pos="225"/>
        </w:tabs>
        <w:spacing w:line="227" w:lineRule="auto"/>
        <w:ind w:right="100"/>
        <w:rPr>
          <w:rFonts w:ascii="Arial" w:eastAsia="Arial" w:hAnsi="Arial" w:cs="Arial"/>
          <w:sz w:val="15"/>
          <w:szCs w:val="15"/>
        </w:rPr>
      </w:pPr>
      <w:r>
        <w:rPr>
          <w:rFonts w:ascii="Arial" w:eastAsia="Arial" w:hAnsi="Arial" w:cs="Arial"/>
          <w:sz w:val="15"/>
          <w:szCs w:val="15"/>
        </w:rPr>
        <w:t>posterior polymorphous dystrophy (arrow), (D) congenital hereditary endothelial dystrophy. (</w:t>
      </w:r>
      <w:r>
        <w:rPr>
          <w:rFonts w:ascii="Arial" w:eastAsia="Arial" w:hAnsi="Arial" w:cs="Arial"/>
          <w:color w:val="0080AC"/>
          <w:sz w:val="15"/>
          <w:szCs w:val="15"/>
        </w:rPr>
        <w:t>Figure 7.26C</w:t>
      </w:r>
      <w:r>
        <w:rPr>
          <w:rFonts w:ascii="Arial" w:eastAsia="Arial" w:hAnsi="Arial" w:cs="Arial"/>
          <w:sz w:val="15"/>
          <w:szCs w:val="15"/>
        </w:rPr>
        <w:t xml:space="preserve"> courtesy of W. Lisch.)</w:t>
      </w:r>
    </w:p>
    <w:p w14:paraId="12380C20" w14:textId="77777777" w:rsidR="00F26A1A" w:rsidRDefault="00F26A1A">
      <w:pPr>
        <w:sectPr w:rsidR="00F26A1A">
          <w:pgSz w:w="8640" w:h="13101"/>
          <w:pgMar w:top="500" w:right="860" w:bottom="0" w:left="720" w:header="0" w:footer="0" w:gutter="0"/>
          <w:cols w:space="720" w:equalWidth="0">
            <w:col w:w="7060"/>
          </w:cols>
        </w:sectPr>
      </w:pPr>
    </w:p>
    <w:p w14:paraId="0B35EBF7" w14:textId="77777777" w:rsidR="00F26A1A" w:rsidRDefault="00F26A1A">
      <w:pPr>
        <w:spacing w:line="200" w:lineRule="exact"/>
        <w:rPr>
          <w:sz w:val="20"/>
          <w:szCs w:val="20"/>
        </w:rPr>
      </w:pPr>
    </w:p>
    <w:p w14:paraId="2EAA0905" w14:textId="77777777" w:rsidR="00F26A1A" w:rsidRDefault="00F26A1A">
      <w:pPr>
        <w:spacing w:line="388" w:lineRule="exact"/>
        <w:rPr>
          <w:sz w:val="20"/>
          <w:szCs w:val="20"/>
        </w:rPr>
      </w:pPr>
    </w:p>
    <w:p w14:paraId="4C28D7B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5E750B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610EEF3" w14:textId="77777777" w:rsidR="00F26A1A" w:rsidRDefault="00F26A1A">
      <w:pPr>
        <w:sectPr w:rsidR="00F26A1A">
          <w:type w:val="continuous"/>
          <w:pgSz w:w="8640" w:h="13101"/>
          <w:pgMar w:top="500" w:right="860" w:bottom="0" w:left="720" w:header="0" w:footer="0" w:gutter="0"/>
          <w:cols w:space="720" w:equalWidth="0">
            <w:col w:w="7060"/>
          </w:cols>
        </w:sectPr>
      </w:pPr>
    </w:p>
    <w:p w14:paraId="72ABB205" w14:textId="77777777" w:rsidR="00F26A1A" w:rsidRDefault="00F26A1A">
      <w:pPr>
        <w:spacing w:line="141" w:lineRule="exact"/>
        <w:rPr>
          <w:sz w:val="20"/>
          <w:szCs w:val="20"/>
        </w:rPr>
      </w:pPr>
      <w:bookmarkStart w:id="130" w:name="page133"/>
      <w:bookmarkEnd w:id="130"/>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277D3808" w14:textId="77777777">
        <w:trPr>
          <w:trHeight w:val="233"/>
        </w:trPr>
        <w:tc>
          <w:tcPr>
            <w:tcW w:w="4100" w:type="dxa"/>
            <w:vAlign w:val="bottom"/>
          </w:tcPr>
          <w:p w14:paraId="3FD9708A"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13BF2864" w14:textId="77777777" w:rsidR="00F26A1A" w:rsidRDefault="00000000">
            <w:pPr>
              <w:jc w:val="right"/>
              <w:rPr>
                <w:sz w:val="20"/>
                <w:szCs w:val="20"/>
              </w:rPr>
            </w:pPr>
            <w:r>
              <w:rPr>
                <w:rFonts w:ascii="Arial" w:eastAsia="Arial" w:hAnsi="Arial" w:cs="Arial"/>
                <w:b/>
                <w:bCs/>
                <w:sz w:val="18"/>
                <w:szCs w:val="18"/>
              </w:rPr>
              <w:t>137</w:t>
            </w:r>
          </w:p>
        </w:tc>
      </w:tr>
      <w:tr w:rsidR="00F26A1A" w14:paraId="1FE7333C" w14:textId="77777777">
        <w:trPr>
          <w:trHeight w:val="46"/>
        </w:trPr>
        <w:tc>
          <w:tcPr>
            <w:tcW w:w="4100" w:type="dxa"/>
            <w:tcBorders>
              <w:bottom w:val="single" w:sz="8" w:space="0" w:color="CCECF4"/>
            </w:tcBorders>
            <w:vAlign w:val="bottom"/>
          </w:tcPr>
          <w:p w14:paraId="09DB4B20" w14:textId="77777777" w:rsidR="00F26A1A" w:rsidRDefault="00F26A1A">
            <w:pPr>
              <w:rPr>
                <w:sz w:val="4"/>
                <w:szCs w:val="4"/>
              </w:rPr>
            </w:pPr>
          </w:p>
        </w:tc>
        <w:tc>
          <w:tcPr>
            <w:tcW w:w="2880" w:type="dxa"/>
            <w:tcBorders>
              <w:bottom w:val="single" w:sz="8" w:space="0" w:color="CCECF4"/>
            </w:tcBorders>
            <w:vAlign w:val="bottom"/>
          </w:tcPr>
          <w:p w14:paraId="3CDDB14A" w14:textId="77777777" w:rsidR="00F26A1A" w:rsidRDefault="00F26A1A">
            <w:pPr>
              <w:rPr>
                <w:sz w:val="4"/>
                <w:szCs w:val="4"/>
              </w:rPr>
            </w:pPr>
          </w:p>
        </w:tc>
      </w:tr>
    </w:tbl>
    <w:p w14:paraId="03A545FD" w14:textId="77777777" w:rsidR="00F26A1A" w:rsidRDefault="00F26A1A">
      <w:pPr>
        <w:spacing w:line="247" w:lineRule="exact"/>
        <w:rPr>
          <w:sz w:val="20"/>
          <w:szCs w:val="20"/>
        </w:rPr>
      </w:pPr>
    </w:p>
    <w:p w14:paraId="767AAF6F" w14:textId="77777777" w:rsidR="00F26A1A" w:rsidRDefault="00000000">
      <w:pPr>
        <w:ind w:left="100"/>
        <w:rPr>
          <w:sz w:val="20"/>
          <w:szCs w:val="20"/>
        </w:rPr>
      </w:pPr>
      <w:r>
        <w:rPr>
          <w:rFonts w:ascii="Arial" w:eastAsia="Arial" w:hAnsi="Arial" w:cs="Arial"/>
          <w:b/>
          <w:bCs/>
          <w:sz w:val="18"/>
          <w:szCs w:val="18"/>
        </w:rPr>
        <w:t>Treatment</w:t>
      </w:r>
    </w:p>
    <w:p w14:paraId="5BA91BD3" w14:textId="77777777" w:rsidR="00F26A1A" w:rsidRDefault="00F26A1A">
      <w:pPr>
        <w:spacing w:line="21" w:lineRule="exact"/>
        <w:rPr>
          <w:sz w:val="20"/>
          <w:szCs w:val="20"/>
        </w:rPr>
      </w:pPr>
    </w:p>
    <w:p w14:paraId="019D5A14" w14:textId="77777777" w:rsidR="00F26A1A" w:rsidRDefault="00000000">
      <w:pPr>
        <w:spacing w:line="253" w:lineRule="auto"/>
        <w:ind w:left="540"/>
        <w:jc w:val="both"/>
        <w:rPr>
          <w:sz w:val="20"/>
          <w:szCs w:val="20"/>
        </w:rPr>
      </w:pPr>
      <w:r>
        <w:rPr>
          <w:rFonts w:ascii="Arial" w:eastAsia="Arial" w:hAnsi="Arial" w:cs="Arial"/>
          <w:b/>
          <w:bCs/>
          <w:i/>
          <w:iCs/>
          <w:sz w:val="18"/>
          <w:szCs w:val="18"/>
        </w:rPr>
        <w:t>Fuchs</w:t>
      </w:r>
      <w:r>
        <w:rPr>
          <w:rFonts w:ascii="Arial" w:eastAsia="Arial" w:hAnsi="Arial" w:cs="Arial"/>
          <w:sz w:val="18"/>
          <w:szCs w:val="18"/>
        </w:rPr>
        <w:t>: (a) topical sodium chloride 5% drops or ointment, (b) reduction of intraocular pres-sure, (c) hair dryer to speed dehydration in the morning, (d) bandage contact lens for com-fort, (e) keratoplasty (penetrating or Descemet stripping endothelial keratoplasty [DSEK]).</w:t>
      </w:r>
      <w:r>
        <w:rPr>
          <w:rFonts w:ascii="Arial" w:eastAsia="Arial" w:hAnsi="Arial" w:cs="Arial"/>
          <w:b/>
          <w:bCs/>
          <w:i/>
          <w:iCs/>
          <w:sz w:val="18"/>
          <w:szCs w:val="18"/>
        </w:rPr>
        <w:t xml:space="preserve"> PPCD</w:t>
      </w:r>
      <w:r>
        <w:rPr>
          <w:rFonts w:ascii="Arial" w:eastAsia="Arial" w:hAnsi="Arial" w:cs="Arial"/>
          <w:sz w:val="18"/>
          <w:szCs w:val="18"/>
        </w:rPr>
        <w:t>: not required.</w:t>
      </w:r>
    </w:p>
    <w:p w14:paraId="0C955E60" w14:textId="77777777" w:rsidR="00F26A1A" w:rsidRDefault="00F26A1A">
      <w:pPr>
        <w:spacing w:line="7" w:lineRule="exact"/>
        <w:rPr>
          <w:sz w:val="20"/>
          <w:szCs w:val="20"/>
        </w:rPr>
      </w:pPr>
    </w:p>
    <w:p w14:paraId="595249B0" w14:textId="77777777" w:rsidR="00F26A1A" w:rsidRDefault="00000000">
      <w:pPr>
        <w:spacing w:line="245" w:lineRule="auto"/>
        <w:ind w:left="540" w:right="160"/>
        <w:rPr>
          <w:sz w:val="20"/>
          <w:szCs w:val="20"/>
        </w:rPr>
      </w:pPr>
      <w:r>
        <w:rPr>
          <w:rFonts w:ascii="Arial" w:eastAsia="Arial" w:hAnsi="Arial" w:cs="Arial"/>
          <w:b/>
          <w:bCs/>
          <w:i/>
          <w:iCs/>
          <w:sz w:val="18"/>
          <w:szCs w:val="18"/>
        </w:rPr>
        <w:t>CHED</w:t>
      </w:r>
      <w:r>
        <w:rPr>
          <w:rFonts w:ascii="Arial" w:eastAsia="Arial" w:hAnsi="Arial" w:cs="Arial"/>
          <w:sz w:val="18"/>
          <w:szCs w:val="18"/>
        </w:rPr>
        <w:t>: early keratoplasty is technically dicult but has reasonable success; delay is likely to worsen amblyopia.</w:t>
      </w:r>
    </w:p>
    <w:p w14:paraId="44E1CED9" w14:textId="77777777" w:rsidR="00F26A1A" w:rsidRDefault="00F26A1A">
      <w:pPr>
        <w:spacing w:line="216" w:lineRule="exact"/>
        <w:rPr>
          <w:sz w:val="20"/>
          <w:szCs w:val="20"/>
        </w:rPr>
      </w:pPr>
    </w:p>
    <w:p w14:paraId="25C93E30" w14:textId="77777777" w:rsidR="00F26A1A" w:rsidRDefault="00000000">
      <w:pPr>
        <w:ind w:left="100"/>
        <w:rPr>
          <w:sz w:val="20"/>
          <w:szCs w:val="20"/>
        </w:rPr>
      </w:pPr>
      <w:r>
        <w:rPr>
          <w:rFonts w:ascii="Arial" w:eastAsia="Arial" w:hAnsi="Arial" w:cs="Arial"/>
          <w:b/>
          <w:bCs/>
          <w:color w:val="C8001A"/>
          <w:sz w:val="24"/>
          <w:szCs w:val="24"/>
        </w:rPr>
        <w:t>Corneal degenerations</w:t>
      </w:r>
    </w:p>
    <w:p w14:paraId="34638BBC" w14:textId="77777777" w:rsidR="00F26A1A" w:rsidRDefault="00F26A1A">
      <w:pPr>
        <w:spacing w:line="102" w:lineRule="exact"/>
        <w:rPr>
          <w:sz w:val="20"/>
          <w:szCs w:val="20"/>
        </w:rPr>
      </w:pPr>
    </w:p>
    <w:p w14:paraId="69F46C08" w14:textId="77777777" w:rsidR="00F26A1A" w:rsidRDefault="00000000">
      <w:pPr>
        <w:ind w:left="100"/>
        <w:rPr>
          <w:sz w:val="20"/>
          <w:szCs w:val="20"/>
        </w:rPr>
      </w:pPr>
      <w:r>
        <w:rPr>
          <w:rFonts w:ascii="Arial" w:eastAsia="Arial" w:hAnsi="Arial" w:cs="Arial"/>
          <w:b/>
          <w:bCs/>
          <w:sz w:val="20"/>
          <w:szCs w:val="20"/>
        </w:rPr>
        <w:t>AGE-RELATED DEGENERATIONS</w:t>
      </w:r>
    </w:p>
    <w:p w14:paraId="60E16CB6" w14:textId="77777777" w:rsidR="00F26A1A" w:rsidRDefault="00F26A1A">
      <w:pPr>
        <w:spacing w:line="145" w:lineRule="exact"/>
        <w:rPr>
          <w:sz w:val="20"/>
          <w:szCs w:val="20"/>
        </w:rPr>
      </w:pPr>
    </w:p>
    <w:p w14:paraId="43145AFB" w14:textId="77777777" w:rsidR="00F26A1A" w:rsidRDefault="00000000">
      <w:pPr>
        <w:ind w:left="100"/>
        <w:rPr>
          <w:sz w:val="20"/>
          <w:szCs w:val="20"/>
        </w:rPr>
      </w:pPr>
      <w:r>
        <w:rPr>
          <w:rFonts w:ascii="Arial" w:eastAsia="Arial" w:hAnsi="Arial" w:cs="Arial"/>
          <w:b/>
          <w:bCs/>
          <w:sz w:val="18"/>
          <w:szCs w:val="18"/>
        </w:rPr>
        <w:t>Diagnosis</w:t>
      </w:r>
    </w:p>
    <w:p w14:paraId="7EF3395A" w14:textId="77777777" w:rsidR="00F26A1A" w:rsidRDefault="00F26A1A">
      <w:pPr>
        <w:spacing w:line="21" w:lineRule="exact"/>
        <w:rPr>
          <w:sz w:val="20"/>
          <w:szCs w:val="20"/>
        </w:rPr>
      </w:pPr>
    </w:p>
    <w:p w14:paraId="53EC40A8" w14:textId="77777777" w:rsidR="00F26A1A" w:rsidRDefault="00000000">
      <w:pPr>
        <w:spacing w:line="251" w:lineRule="auto"/>
        <w:ind w:left="540" w:right="20"/>
        <w:jc w:val="both"/>
        <w:rPr>
          <w:sz w:val="20"/>
          <w:szCs w:val="20"/>
        </w:rPr>
      </w:pPr>
      <w:r>
        <w:rPr>
          <w:rFonts w:ascii="Arial" w:eastAsia="Arial" w:hAnsi="Arial" w:cs="Arial"/>
          <w:b/>
          <w:bCs/>
          <w:i/>
          <w:iCs/>
          <w:sz w:val="18"/>
          <w:szCs w:val="18"/>
        </w:rPr>
        <w:t>Arcus senilis</w:t>
      </w:r>
      <w:r>
        <w:rPr>
          <w:rFonts w:ascii="Arial" w:eastAsia="Arial" w:hAnsi="Arial" w:cs="Arial"/>
          <w:sz w:val="18"/>
          <w:szCs w:val="18"/>
        </w:rPr>
        <w:t>: perilimbal stromal lipid deposition, initially superior and inferior, progressing circumferentially to form a band approximately 1 mm wide separated from the limbus by a clear zone (</w:t>
      </w:r>
      <w:r>
        <w:rPr>
          <w:rFonts w:ascii="Arial" w:eastAsia="Arial" w:hAnsi="Arial" w:cs="Arial"/>
          <w:color w:val="0080AC"/>
          <w:sz w:val="18"/>
          <w:szCs w:val="18"/>
        </w:rPr>
        <w:t>Fig. 7.27A</w:t>
      </w:r>
      <w:r>
        <w:rPr>
          <w:rFonts w:ascii="Arial" w:eastAsia="Arial" w:hAnsi="Arial" w:cs="Arial"/>
          <w:sz w:val="18"/>
          <w:szCs w:val="18"/>
        </w:rPr>
        <w:t>). Extremely common in the elderly, but in younger individuals may be associated with dyslipidaemia.</w:t>
      </w:r>
    </w:p>
    <w:p w14:paraId="29795CC0" w14:textId="77777777" w:rsidR="00F26A1A" w:rsidRDefault="00F26A1A">
      <w:pPr>
        <w:spacing w:line="14" w:lineRule="exact"/>
        <w:rPr>
          <w:sz w:val="20"/>
          <w:szCs w:val="20"/>
        </w:rPr>
      </w:pPr>
    </w:p>
    <w:p w14:paraId="2FE804EC" w14:textId="77777777" w:rsidR="00F26A1A" w:rsidRDefault="00000000">
      <w:pPr>
        <w:spacing w:line="251" w:lineRule="auto"/>
        <w:ind w:left="540" w:right="20"/>
        <w:jc w:val="both"/>
        <w:rPr>
          <w:sz w:val="20"/>
          <w:szCs w:val="20"/>
        </w:rPr>
      </w:pPr>
      <w:r>
        <w:rPr>
          <w:rFonts w:ascii="Arial" w:eastAsia="Arial" w:hAnsi="Arial" w:cs="Arial"/>
          <w:b/>
          <w:bCs/>
          <w:i/>
          <w:iCs/>
          <w:sz w:val="18"/>
          <w:szCs w:val="18"/>
        </w:rPr>
        <w:t>Vogt limbal girdle</w:t>
      </w:r>
      <w:r>
        <w:rPr>
          <w:rFonts w:ascii="Arial" w:eastAsia="Arial" w:hAnsi="Arial" w:cs="Arial"/>
          <w:sz w:val="18"/>
          <w:szCs w:val="18"/>
        </w:rPr>
        <w:t>: common and innocuous arc-like whitish bands of chalk-like flecks at 9 and/or 3 o’clock, more common nasally; (a) type I has a ‘Swiss cheese’ hole pattern and a clear peripheral band (</w:t>
      </w:r>
      <w:r>
        <w:rPr>
          <w:rFonts w:ascii="Arial" w:eastAsia="Arial" w:hAnsi="Arial" w:cs="Arial"/>
          <w:color w:val="0080AC"/>
          <w:sz w:val="18"/>
          <w:szCs w:val="18"/>
        </w:rPr>
        <w:t>Fig. 7.27B</w:t>
      </w:r>
      <w:r>
        <w:rPr>
          <w:rFonts w:ascii="Arial" w:eastAsia="Arial" w:hAnsi="Arial" w:cs="Arial"/>
          <w:sz w:val="18"/>
          <w:szCs w:val="18"/>
        </w:rPr>
        <w:t>), (b) type II does not show holes and sometimes there is no clear zone.</w:t>
      </w:r>
    </w:p>
    <w:p w14:paraId="73119D09" w14:textId="77777777" w:rsidR="00F26A1A" w:rsidRDefault="00F26A1A">
      <w:pPr>
        <w:spacing w:line="14" w:lineRule="exact"/>
        <w:rPr>
          <w:sz w:val="20"/>
          <w:szCs w:val="20"/>
        </w:rPr>
      </w:pPr>
    </w:p>
    <w:p w14:paraId="05C2512B" w14:textId="77777777" w:rsidR="00F26A1A" w:rsidRDefault="00000000">
      <w:pPr>
        <w:spacing w:line="245" w:lineRule="auto"/>
        <w:ind w:left="540"/>
        <w:jc w:val="both"/>
        <w:rPr>
          <w:sz w:val="20"/>
          <w:szCs w:val="20"/>
        </w:rPr>
      </w:pPr>
      <w:r>
        <w:rPr>
          <w:rFonts w:ascii="Arial" w:eastAsia="Arial" w:hAnsi="Arial" w:cs="Arial"/>
          <w:b/>
          <w:bCs/>
          <w:i/>
          <w:iCs/>
          <w:sz w:val="18"/>
          <w:szCs w:val="18"/>
        </w:rPr>
        <w:t>Cornea farinata</w:t>
      </w:r>
      <w:r>
        <w:rPr>
          <w:rFonts w:ascii="Arial" w:eastAsia="Arial" w:hAnsi="Arial" w:cs="Arial"/>
          <w:sz w:val="18"/>
          <w:szCs w:val="18"/>
        </w:rPr>
        <w:t>: uncommon and innocuous minute flour-like deposits in the deep stroma, most prominent centrally.</w:t>
      </w:r>
    </w:p>
    <w:p w14:paraId="0AB08B82" w14:textId="77777777" w:rsidR="00F26A1A" w:rsidRDefault="00F26A1A">
      <w:pPr>
        <w:spacing w:line="17" w:lineRule="exact"/>
        <w:rPr>
          <w:sz w:val="20"/>
          <w:szCs w:val="20"/>
        </w:rPr>
      </w:pPr>
    </w:p>
    <w:p w14:paraId="31E4A623"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Crocodile shagreen</w:t>
      </w:r>
      <w:r>
        <w:rPr>
          <w:rFonts w:ascii="Arial" w:eastAsia="Arial" w:hAnsi="Arial" w:cs="Arial"/>
          <w:sz w:val="18"/>
          <w:szCs w:val="18"/>
        </w:rPr>
        <w:t>: uncommon and innocuous greyish-white polygonal stromal (usu-ally anterior) opacities, separated by relatively clear spaces (</w:t>
      </w:r>
      <w:r>
        <w:rPr>
          <w:rFonts w:ascii="Arial" w:eastAsia="Arial" w:hAnsi="Arial" w:cs="Arial"/>
          <w:color w:val="0080AC"/>
          <w:sz w:val="18"/>
          <w:szCs w:val="18"/>
        </w:rPr>
        <w:t>Fig. 7.27C</w:t>
      </w:r>
      <w:r>
        <w:rPr>
          <w:rFonts w:ascii="Arial" w:eastAsia="Arial" w:hAnsi="Arial" w:cs="Arial"/>
          <w:sz w:val="18"/>
          <w:szCs w:val="18"/>
        </w:rPr>
        <w:t>) resembling central cloudy dystrophy of François.</w:t>
      </w:r>
    </w:p>
    <w:p w14:paraId="2BC65120" w14:textId="77777777" w:rsidR="00F26A1A" w:rsidRDefault="00F26A1A">
      <w:pPr>
        <w:spacing w:line="13" w:lineRule="exact"/>
        <w:rPr>
          <w:sz w:val="20"/>
          <w:szCs w:val="20"/>
        </w:rPr>
      </w:pPr>
    </w:p>
    <w:p w14:paraId="72230C3E" w14:textId="77777777" w:rsidR="00F26A1A" w:rsidRDefault="00000000">
      <w:pPr>
        <w:spacing w:line="251" w:lineRule="auto"/>
        <w:ind w:left="540" w:right="20"/>
        <w:jc w:val="both"/>
        <w:rPr>
          <w:sz w:val="20"/>
          <w:szCs w:val="20"/>
        </w:rPr>
      </w:pPr>
      <w:r>
        <w:rPr>
          <w:rFonts w:ascii="Arial" w:eastAsia="Arial" w:hAnsi="Arial" w:cs="Arial"/>
          <w:b/>
          <w:bCs/>
          <w:i/>
          <w:iCs/>
          <w:sz w:val="18"/>
          <w:szCs w:val="18"/>
        </w:rPr>
        <w:t>West Indian punctate keratopathy</w:t>
      </w:r>
      <w:r>
        <w:rPr>
          <w:rFonts w:ascii="Arial" w:eastAsia="Arial" w:hAnsi="Arial" w:cs="Arial"/>
          <w:sz w:val="18"/>
          <w:szCs w:val="18"/>
        </w:rPr>
        <w:t>: uncommon condition of unknown cause. Seen in elderly asymptomatic individuals of West Indian origin, with male preponderance. A few round white lesions of less than 0.5 mm at the level of Bowman membrane within the interpalpe-bral fissure (</w:t>
      </w:r>
      <w:r>
        <w:rPr>
          <w:rFonts w:ascii="Arial" w:eastAsia="Arial" w:hAnsi="Arial" w:cs="Arial"/>
          <w:color w:val="0080AC"/>
          <w:sz w:val="18"/>
          <w:szCs w:val="18"/>
        </w:rPr>
        <w:t>Fig. 7.27D</w:t>
      </w:r>
      <w:r>
        <w:rPr>
          <w:rFonts w:ascii="Arial" w:eastAsia="Arial" w:hAnsi="Arial" w:cs="Arial"/>
          <w:sz w:val="18"/>
          <w:szCs w:val="18"/>
        </w:rPr>
        <w:t>).</w:t>
      </w:r>
    </w:p>
    <w:p w14:paraId="45999BA3" w14:textId="77777777" w:rsidR="00F26A1A" w:rsidRDefault="00F26A1A">
      <w:pPr>
        <w:spacing w:line="146" w:lineRule="exact"/>
        <w:rPr>
          <w:sz w:val="20"/>
          <w:szCs w:val="20"/>
        </w:rPr>
      </w:pPr>
    </w:p>
    <w:p w14:paraId="30F49275" w14:textId="77777777" w:rsidR="00F26A1A" w:rsidRDefault="00000000">
      <w:pPr>
        <w:ind w:left="100"/>
        <w:rPr>
          <w:sz w:val="20"/>
          <w:szCs w:val="20"/>
        </w:rPr>
      </w:pPr>
      <w:r>
        <w:rPr>
          <w:rFonts w:ascii="Arial" w:eastAsia="Arial" w:hAnsi="Arial" w:cs="Arial"/>
          <w:b/>
          <w:bCs/>
          <w:sz w:val="18"/>
          <w:szCs w:val="18"/>
        </w:rPr>
        <w:t>Treatment:</w:t>
      </w:r>
    </w:p>
    <w:p w14:paraId="31A36EF7" w14:textId="77777777" w:rsidR="00F26A1A" w:rsidRDefault="00F26A1A">
      <w:pPr>
        <w:spacing w:line="28" w:lineRule="exact"/>
        <w:rPr>
          <w:sz w:val="20"/>
          <w:szCs w:val="20"/>
        </w:rPr>
      </w:pPr>
    </w:p>
    <w:p w14:paraId="65E4D91D" w14:textId="77777777" w:rsidR="00F26A1A" w:rsidRDefault="00000000">
      <w:pPr>
        <w:spacing w:line="239" w:lineRule="auto"/>
        <w:ind w:left="100" w:right="20"/>
        <w:jc w:val="both"/>
        <w:rPr>
          <w:sz w:val="20"/>
          <w:szCs w:val="20"/>
        </w:rPr>
      </w:pPr>
      <w:r>
        <w:rPr>
          <w:rFonts w:ascii="Arial" w:eastAsia="Arial" w:hAnsi="Arial" w:cs="Arial"/>
          <w:sz w:val="18"/>
          <w:szCs w:val="18"/>
        </w:rPr>
        <w:t>not required, although arcus senilis in a young person should prompt investigation for a lipid abnormality.</w:t>
      </w:r>
    </w:p>
    <w:p w14:paraId="176A1025" w14:textId="77777777" w:rsidR="00F26A1A" w:rsidRDefault="00F26A1A">
      <w:pPr>
        <w:spacing w:line="218" w:lineRule="exact"/>
        <w:rPr>
          <w:sz w:val="20"/>
          <w:szCs w:val="20"/>
        </w:rPr>
      </w:pPr>
    </w:p>
    <w:p w14:paraId="5AFA106A" w14:textId="77777777" w:rsidR="00F26A1A" w:rsidRDefault="00000000">
      <w:pPr>
        <w:ind w:left="100"/>
        <w:rPr>
          <w:sz w:val="20"/>
          <w:szCs w:val="20"/>
        </w:rPr>
      </w:pPr>
      <w:r>
        <w:rPr>
          <w:rFonts w:ascii="Arial" w:eastAsia="Arial" w:hAnsi="Arial" w:cs="Arial"/>
          <w:b/>
          <w:bCs/>
          <w:sz w:val="20"/>
          <w:szCs w:val="20"/>
        </w:rPr>
        <w:t>LIPID KERATOPATHY</w:t>
      </w:r>
    </w:p>
    <w:p w14:paraId="46549C75" w14:textId="77777777" w:rsidR="00F26A1A" w:rsidRDefault="00F26A1A">
      <w:pPr>
        <w:spacing w:line="145" w:lineRule="exact"/>
        <w:rPr>
          <w:sz w:val="20"/>
          <w:szCs w:val="20"/>
        </w:rPr>
      </w:pPr>
    </w:p>
    <w:p w14:paraId="37030833" w14:textId="77777777" w:rsidR="00F26A1A" w:rsidRDefault="00000000">
      <w:pPr>
        <w:ind w:left="100"/>
        <w:rPr>
          <w:sz w:val="20"/>
          <w:szCs w:val="20"/>
        </w:rPr>
      </w:pPr>
      <w:r>
        <w:rPr>
          <w:rFonts w:ascii="Arial" w:eastAsia="Arial" w:hAnsi="Arial" w:cs="Arial"/>
          <w:b/>
          <w:bCs/>
          <w:sz w:val="18"/>
          <w:szCs w:val="18"/>
        </w:rPr>
        <w:t>Pathogenesis:</w:t>
      </w:r>
    </w:p>
    <w:p w14:paraId="0A5E6240" w14:textId="77777777" w:rsidR="00F26A1A" w:rsidRDefault="00F26A1A">
      <w:pPr>
        <w:spacing w:line="28" w:lineRule="exact"/>
        <w:rPr>
          <w:sz w:val="20"/>
          <w:szCs w:val="20"/>
        </w:rPr>
      </w:pPr>
    </w:p>
    <w:p w14:paraId="61EBDCEE" w14:textId="77777777" w:rsidR="00F26A1A" w:rsidRDefault="00000000">
      <w:pPr>
        <w:spacing w:line="246" w:lineRule="auto"/>
        <w:ind w:left="100" w:right="20"/>
        <w:jc w:val="both"/>
        <w:rPr>
          <w:sz w:val="20"/>
          <w:szCs w:val="20"/>
        </w:rPr>
      </w:pPr>
      <w:r>
        <w:rPr>
          <w:rFonts w:ascii="Arial" w:eastAsia="Arial" w:hAnsi="Arial" w:cs="Arial"/>
          <w:sz w:val="18"/>
          <w:szCs w:val="18"/>
        </w:rPr>
        <w:t>the primary form is rare and occurs spontaneously (</w:t>
      </w:r>
      <w:r>
        <w:rPr>
          <w:rFonts w:ascii="Arial" w:eastAsia="Arial" w:hAnsi="Arial" w:cs="Arial"/>
          <w:color w:val="0080AC"/>
          <w:sz w:val="18"/>
          <w:szCs w:val="18"/>
        </w:rPr>
        <w:t>Fig. 7.28A</w:t>
      </w:r>
      <w:r>
        <w:rPr>
          <w:rFonts w:ascii="Arial" w:eastAsia="Arial" w:hAnsi="Arial" w:cs="Arial"/>
          <w:sz w:val="18"/>
          <w:szCs w:val="18"/>
        </w:rPr>
        <w:t>). Secondary lipid keratopathy is associated with corneal vascularization due to injury or disease (e.g. herpes simplex and zoster) (</w:t>
      </w:r>
      <w:r>
        <w:rPr>
          <w:rFonts w:ascii="Arial" w:eastAsia="Arial" w:hAnsi="Arial" w:cs="Arial"/>
          <w:color w:val="0080AC"/>
          <w:sz w:val="18"/>
          <w:szCs w:val="18"/>
        </w:rPr>
        <w:t>Fig. 7.28B</w:t>
      </w:r>
      <w:r>
        <w:rPr>
          <w:rFonts w:ascii="Arial" w:eastAsia="Arial" w:hAnsi="Arial" w:cs="Arial"/>
          <w:sz w:val="18"/>
          <w:szCs w:val="18"/>
        </w:rPr>
        <w:t>).</w:t>
      </w:r>
    </w:p>
    <w:p w14:paraId="308792B1" w14:textId="77777777" w:rsidR="00F26A1A" w:rsidRDefault="00F26A1A">
      <w:pPr>
        <w:spacing w:line="149" w:lineRule="exact"/>
        <w:rPr>
          <w:sz w:val="20"/>
          <w:szCs w:val="20"/>
        </w:rPr>
      </w:pPr>
    </w:p>
    <w:p w14:paraId="5C137048" w14:textId="77777777" w:rsidR="00F26A1A" w:rsidRDefault="00000000">
      <w:pPr>
        <w:ind w:left="100"/>
        <w:rPr>
          <w:sz w:val="20"/>
          <w:szCs w:val="20"/>
        </w:rPr>
      </w:pPr>
      <w:r>
        <w:rPr>
          <w:rFonts w:ascii="Arial" w:eastAsia="Arial" w:hAnsi="Arial" w:cs="Arial"/>
          <w:b/>
          <w:bCs/>
          <w:sz w:val="18"/>
          <w:szCs w:val="18"/>
        </w:rPr>
        <w:t>Diagnosis:</w:t>
      </w:r>
    </w:p>
    <w:p w14:paraId="70C76E25" w14:textId="77777777" w:rsidR="00F26A1A" w:rsidRDefault="00F26A1A">
      <w:pPr>
        <w:spacing w:line="28" w:lineRule="exact"/>
        <w:rPr>
          <w:sz w:val="20"/>
          <w:szCs w:val="20"/>
        </w:rPr>
      </w:pPr>
    </w:p>
    <w:p w14:paraId="2DD9622D" w14:textId="77777777" w:rsidR="00F26A1A" w:rsidRDefault="00000000">
      <w:pPr>
        <w:spacing w:line="239" w:lineRule="auto"/>
        <w:ind w:left="100" w:right="20"/>
        <w:jc w:val="both"/>
        <w:rPr>
          <w:sz w:val="20"/>
          <w:szCs w:val="20"/>
        </w:rPr>
      </w:pPr>
      <w:r>
        <w:rPr>
          <w:rFonts w:ascii="Arial" w:eastAsia="Arial" w:hAnsi="Arial" w:cs="Arial"/>
          <w:sz w:val="18"/>
          <w:szCs w:val="18"/>
        </w:rPr>
        <w:t>white-yellow stromal deposits with or without vascularization, with a pattern dependent on any identifiable causative pathology</w:t>
      </w:r>
    </w:p>
    <w:p w14:paraId="07981F02" w14:textId="77777777" w:rsidR="00F26A1A" w:rsidRDefault="00F26A1A">
      <w:pPr>
        <w:spacing w:line="153" w:lineRule="exact"/>
        <w:rPr>
          <w:sz w:val="20"/>
          <w:szCs w:val="20"/>
        </w:rPr>
      </w:pPr>
    </w:p>
    <w:p w14:paraId="71EA4E37" w14:textId="77777777" w:rsidR="00F26A1A" w:rsidRDefault="00000000">
      <w:pPr>
        <w:ind w:left="100"/>
        <w:rPr>
          <w:sz w:val="20"/>
          <w:szCs w:val="20"/>
        </w:rPr>
      </w:pPr>
      <w:r>
        <w:rPr>
          <w:rFonts w:ascii="Arial" w:eastAsia="Arial" w:hAnsi="Arial" w:cs="Arial"/>
          <w:b/>
          <w:bCs/>
          <w:sz w:val="18"/>
          <w:szCs w:val="18"/>
        </w:rPr>
        <w:t>Treatment</w:t>
      </w:r>
    </w:p>
    <w:p w14:paraId="44C7808D" w14:textId="77777777" w:rsidR="00F26A1A" w:rsidRDefault="00F26A1A">
      <w:pPr>
        <w:spacing w:line="17" w:lineRule="exact"/>
        <w:rPr>
          <w:sz w:val="20"/>
          <w:szCs w:val="20"/>
        </w:rPr>
      </w:pPr>
    </w:p>
    <w:p w14:paraId="349B82B5" w14:textId="77777777" w:rsidR="00F26A1A" w:rsidRDefault="00000000">
      <w:pPr>
        <w:ind w:left="540"/>
        <w:rPr>
          <w:sz w:val="20"/>
          <w:szCs w:val="20"/>
        </w:rPr>
      </w:pPr>
      <w:r>
        <w:rPr>
          <w:rFonts w:ascii="Arial" w:eastAsia="Arial" w:hAnsi="Arial" w:cs="Arial"/>
          <w:b/>
          <w:bCs/>
          <w:i/>
          <w:iCs/>
          <w:sz w:val="18"/>
          <w:szCs w:val="18"/>
        </w:rPr>
        <w:t>Control</w:t>
      </w:r>
      <w:r>
        <w:rPr>
          <w:rFonts w:ascii="Arial" w:eastAsia="Arial" w:hAnsi="Arial" w:cs="Arial"/>
          <w:sz w:val="18"/>
          <w:szCs w:val="18"/>
        </w:rPr>
        <w:t xml:space="preserve"> of any underlying inflammatory disease is critical.</w:t>
      </w:r>
    </w:p>
    <w:p w14:paraId="4CF2194B" w14:textId="77777777" w:rsidR="00F26A1A" w:rsidRDefault="00F26A1A">
      <w:pPr>
        <w:spacing w:line="17" w:lineRule="exact"/>
        <w:rPr>
          <w:sz w:val="20"/>
          <w:szCs w:val="20"/>
        </w:rPr>
      </w:pPr>
    </w:p>
    <w:p w14:paraId="7EC12D48" w14:textId="77777777" w:rsidR="00F26A1A" w:rsidRDefault="00000000">
      <w:pPr>
        <w:spacing w:line="245" w:lineRule="auto"/>
        <w:ind w:left="540" w:right="20"/>
        <w:rPr>
          <w:sz w:val="20"/>
          <w:szCs w:val="20"/>
        </w:rPr>
      </w:pPr>
      <w:r>
        <w:rPr>
          <w:rFonts w:ascii="Arial" w:eastAsia="Arial" w:hAnsi="Arial" w:cs="Arial"/>
          <w:b/>
          <w:bCs/>
          <w:i/>
          <w:iCs/>
          <w:sz w:val="18"/>
          <w:szCs w:val="18"/>
        </w:rPr>
        <w:t>Photocoagulation of arterial feeder vessels</w:t>
      </w:r>
      <w:r>
        <w:rPr>
          <w:rFonts w:ascii="Arial" w:eastAsia="Arial" w:hAnsi="Arial" w:cs="Arial"/>
          <w:sz w:val="18"/>
          <w:szCs w:val="18"/>
        </w:rPr>
        <w:t>: may induce resorption; needle cautery is an alternative.</w:t>
      </w:r>
    </w:p>
    <w:p w14:paraId="53F31798" w14:textId="77777777" w:rsidR="00F26A1A" w:rsidRDefault="00F26A1A">
      <w:pPr>
        <w:spacing w:line="17" w:lineRule="exact"/>
        <w:rPr>
          <w:sz w:val="20"/>
          <w:szCs w:val="20"/>
        </w:rPr>
      </w:pPr>
    </w:p>
    <w:p w14:paraId="2FDD068D" w14:textId="77777777" w:rsidR="00F26A1A" w:rsidRDefault="00000000">
      <w:pPr>
        <w:spacing w:line="245" w:lineRule="auto"/>
        <w:ind w:left="540" w:right="20"/>
        <w:rPr>
          <w:sz w:val="20"/>
          <w:szCs w:val="20"/>
        </w:rPr>
      </w:pPr>
      <w:r>
        <w:rPr>
          <w:rFonts w:ascii="Arial" w:eastAsia="Arial" w:hAnsi="Arial" w:cs="Arial"/>
          <w:b/>
          <w:bCs/>
          <w:i/>
          <w:iCs/>
          <w:sz w:val="18"/>
          <w:szCs w:val="18"/>
        </w:rPr>
        <w:t>Penetrating keratoplasty</w:t>
      </w:r>
      <w:r>
        <w:rPr>
          <w:rFonts w:ascii="Arial" w:eastAsia="Arial" w:hAnsi="Arial" w:cs="Arial"/>
          <w:sz w:val="18"/>
          <w:szCs w:val="18"/>
        </w:rPr>
        <w:t>: may be required in advanced disease, although the prognosis is often guarded.</w:t>
      </w:r>
    </w:p>
    <w:p w14:paraId="4D510B04" w14:textId="77777777" w:rsidR="00F26A1A" w:rsidRDefault="00F26A1A">
      <w:pPr>
        <w:sectPr w:rsidR="00F26A1A">
          <w:pgSz w:w="8640" w:h="13101"/>
          <w:pgMar w:top="493" w:right="700" w:bottom="0" w:left="860" w:header="0" w:footer="0" w:gutter="0"/>
          <w:cols w:space="720" w:equalWidth="0">
            <w:col w:w="7080"/>
          </w:cols>
        </w:sectPr>
      </w:pPr>
    </w:p>
    <w:p w14:paraId="39207058" w14:textId="77777777" w:rsidR="00F26A1A" w:rsidRDefault="00F26A1A">
      <w:pPr>
        <w:spacing w:line="200" w:lineRule="exact"/>
        <w:rPr>
          <w:sz w:val="20"/>
          <w:szCs w:val="20"/>
        </w:rPr>
      </w:pPr>
    </w:p>
    <w:p w14:paraId="2C82BC48" w14:textId="77777777" w:rsidR="00F26A1A" w:rsidRDefault="00F26A1A">
      <w:pPr>
        <w:spacing w:line="363" w:lineRule="exact"/>
        <w:rPr>
          <w:sz w:val="20"/>
          <w:szCs w:val="20"/>
        </w:rPr>
      </w:pPr>
    </w:p>
    <w:p w14:paraId="2E7DE79B" w14:textId="77777777" w:rsidR="00F26A1A" w:rsidRDefault="00000000">
      <w:pPr>
        <w:spacing w:line="168" w:lineRule="exact"/>
        <w:rPr>
          <w:sz w:val="20"/>
          <w:szCs w:val="20"/>
        </w:rPr>
      </w:pPr>
      <w:r>
        <w:rPr>
          <w:rFonts w:ascii="PMingLiU" w:eastAsia="PMingLiU" w:hAnsi="PMingLiU" w:cs="PMingLiU"/>
          <w:sz w:val="14"/>
          <w:szCs w:val="14"/>
        </w:rPr>
        <w:t>#*" ##%"#"+!#(&amp;&amp;%"'+$'""#* "%#! " +#!+ &amp;)%#"$'!%</w:t>
      </w:r>
    </w:p>
    <w:p w14:paraId="2F2AE9C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C57EB56" w14:textId="77777777" w:rsidR="00F26A1A" w:rsidRDefault="00F26A1A">
      <w:pPr>
        <w:sectPr w:rsidR="00F26A1A">
          <w:type w:val="continuous"/>
          <w:pgSz w:w="8640" w:h="13101"/>
          <w:pgMar w:top="493" w:right="700" w:bottom="0" w:left="860" w:header="0" w:footer="0" w:gutter="0"/>
          <w:cols w:space="720" w:equalWidth="0">
            <w:col w:w="7080"/>
          </w:cols>
        </w:sectPr>
      </w:pPr>
    </w:p>
    <w:p w14:paraId="73EC0CDE" w14:textId="77777777" w:rsidR="00F26A1A" w:rsidRDefault="00F26A1A">
      <w:pPr>
        <w:spacing w:line="141" w:lineRule="exact"/>
        <w:rPr>
          <w:sz w:val="20"/>
          <w:szCs w:val="20"/>
        </w:rPr>
      </w:pPr>
      <w:bookmarkStart w:id="131" w:name="page134"/>
      <w:bookmarkEnd w:id="131"/>
    </w:p>
    <w:p w14:paraId="41B69D8E" w14:textId="77777777" w:rsidR="00F26A1A" w:rsidRDefault="00000000">
      <w:pPr>
        <w:tabs>
          <w:tab w:val="left" w:pos="3880"/>
        </w:tabs>
        <w:rPr>
          <w:sz w:val="20"/>
          <w:szCs w:val="20"/>
        </w:rPr>
      </w:pPr>
      <w:r>
        <w:rPr>
          <w:rFonts w:ascii="Arial" w:eastAsia="Arial" w:hAnsi="Arial" w:cs="Arial"/>
          <w:b/>
          <w:bCs/>
          <w:sz w:val="16"/>
          <w:szCs w:val="16"/>
        </w:rPr>
        <w:t>138</w:t>
      </w:r>
      <w:r>
        <w:rPr>
          <w:sz w:val="20"/>
          <w:szCs w:val="20"/>
        </w:rPr>
        <w:tab/>
      </w:r>
      <w:r>
        <w:rPr>
          <w:rFonts w:ascii="Arial" w:eastAsia="Arial" w:hAnsi="Arial" w:cs="Arial"/>
          <w:sz w:val="14"/>
          <w:szCs w:val="14"/>
        </w:rPr>
        <w:t>SYNOPSIS OF CLINICAL OPHTHALMOLOGY</w:t>
      </w:r>
    </w:p>
    <w:p w14:paraId="15C722A3" w14:textId="77777777" w:rsidR="00F26A1A" w:rsidRDefault="00000000">
      <w:pPr>
        <w:spacing w:line="20" w:lineRule="exact"/>
        <w:rPr>
          <w:sz w:val="20"/>
          <w:szCs w:val="20"/>
        </w:rPr>
      </w:pPr>
      <w:r>
        <w:rPr>
          <w:noProof/>
          <w:sz w:val="20"/>
          <w:szCs w:val="20"/>
        </w:rPr>
        <w:drawing>
          <wp:anchor distT="0" distB="0" distL="114300" distR="114300" simplePos="0" relativeHeight="251554304" behindDoc="1" locked="0" layoutInCell="0" allowOverlap="1" wp14:anchorId="3C14D73F" wp14:editId="4E441666">
            <wp:simplePos x="0" y="0"/>
            <wp:positionH relativeFrom="column">
              <wp:posOffset>0</wp:posOffset>
            </wp:positionH>
            <wp:positionV relativeFrom="paragraph">
              <wp:posOffset>55880</wp:posOffset>
            </wp:positionV>
            <wp:extent cx="4419600" cy="4464685"/>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1"/>
                    <a:srcRect/>
                    <a:stretch>
                      <a:fillRect/>
                    </a:stretch>
                  </pic:blipFill>
                  <pic:spPr bwMode="auto">
                    <a:xfrm>
                      <a:off x="0" y="0"/>
                      <a:ext cx="4419600" cy="4464685"/>
                    </a:xfrm>
                    <a:prstGeom prst="rect">
                      <a:avLst/>
                    </a:prstGeom>
                    <a:noFill/>
                  </pic:spPr>
                </pic:pic>
              </a:graphicData>
            </a:graphic>
          </wp:anchor>
        </w:drawing>
      </w:r>
    </w:p>
    <w:p w14:paraId="138876B9" w14:textId="77777777" w:rsidR="00F26A1A" w:rsidRDefault="00F26A1A">
      <w:pPr>
        <w:spacing w:line="200" w:lineRule="exact"/>
        <w:rPr>
          <w:sz w:val="20"/>
          <w:szCs w:val="20"/>
        </w:rPr>
      </w:pPr>
    </w:p>
    <w:p w14:paraId="753F50D3" w14:textId="77777777" w:rsidR="00F26A1A" w:rsidRDefault="00F26A1A">
      <w:pPr>
        <w:spacing w:line="200" w:lineRule="exact"/>
        <w:rPr>
          <w:sz w:val="20"/>
          <w:szCs w:val="20"/>
        </w:rPr>
      </w:pPr>
    </w:p>
    <w:p w14:paraId="190CA2A5" w14:textId="77777777" w:rsidR="00F26A1A" w:rsidRDefault="00F26A1A">
      <w:pPr>
        <w:spacing w:line="200" w:lineRule="exact"/>
        <w:rPr>
          <w:sz w:val="20"/>
          <w:szCs w:val="20"/>
        </w:rPr>
      </w:pPr>
    </w:p>
    <w:p w14:paraId="14C84E50" w14:textId="77777777" w:rsidR="00F26A1A" w:rsidRDefault="00F26A1A">
      <w:pPr>
        <w:spacing w:line="200" w:lineRule="exact"/>
        <w:rPr>
          <w:sz w:val="20"/>
          <w:szCs w:val="20"/>
        </w:rPr>
      </w:pPr>
    </w:p>
    <w:p w14:paraId="637119A5" w14:textId="77777777" w:rsidR="00F26A1A" w:rsidRDefault="00F26A1A">
      <w:pPr>
        <w:spacing w:line="200" w:lineRule="exact"/>
        <w:rPr>
          <w:sz w:val="20"/>
          <w:szCs w:val="20"/>
        </w:rPr>
      </w:pPr>
    </w:p>
    <w:p w14:paraId="04F1ACD5" w14:textId="77777777" w:rsidR="00F26A1A" w:rsidRDefault="00F26A1A">
      <w:pPr>
        <w:spacing w:line="200" w:lineRule="exact"/>
        <w:rPr>
          <w:sz w:val="20"/>
          <w:szCs w:val="20"/>
        </w:rPr>
      </w:pPr>
    </w:p>
    <w:p w14:paraId="46800B58" w14:textId="77777777" w:rsidR="00F26A1A" w:rsidRDefault="00F26A1A">
      <w:pPr>
        <w:spacing w:line="200" w:lineRule="exact"/>
        <w:rPr>
          <w:sz w:val="20"/>
          <w:szCs w:val="20"/>
        </w:rPr>
      </w:pPr>
    </w:p>
    <w:p w14:paraId="39401000" w14:textId="77777777" w:rsidR="00F26A1A" w:rsidRDefault="00F26A1A">
      <w:pPr>
        <w:spacing w:line="200" w:lineRule="exact"/>
        <w:rPr>
          <w:sz w:val="20"/>
          <w:szCs w:val="20"/>
        </w:rPr>
      </w:pPr>
    </w:p>
    <w:p w14:paraId="69B2B274" w14:textId="77777777" w:rsidR="00F26A1A" w:rsidRDefault="00F26A1A">
      <w:pPr>
        <w:spacing w:line="200" w:lineRule="exact"/>
        <w:rPr>
          <w:sz w:val="20"/>
          <w:szCs w:val="20"/>
        </w:rPr>
      </w:pPr>
    </w:p>
    <w:p w14:paraId="0774FFE9" w14:textId="77777777" w:rsidR="00F26A1A" w:rsidRDefault="00F26A1A">
      <w:pPr>
        <w:spacing w:line="200" w:lineRule="exact"/>
        <w:rPr>
          <w:sz w:val="20"/>
          <w:szCs w:val="20"/>
        </w:rPr>
      </w:pPr>
    </w:p>
    <w:p w14:paraId="2E8A331C" w14:textId="77777777" w:rsidR="00F26A1A" w:rsidRDefault="00F26A1A">
      <w:pPr>
        <w:spacing w:line="200" w:lineRule="exact"/>
        <w:rPr>
          <w:sz w:val="20"/>
          <w:szCs w:val="20"/>
        </w:rPr>
      </w:pPr>
    </w:p>
    <w:p w14:paraId="06D78C1F" w14:textId="77777777" w:rsidR="00F26A1A" w:rsidRDefault="00F26A1A">
      <w:pPr>
        <w:spacing w:line="200" w:lineRule="exact"/>
        <w:rPr>
          <w:sz w:val="20"/>
          <w:szCs w:val="20"/>
        </w:rPr>
      </w:pPr>
    </w:p>
    <w:p w14:paraId="162737AA" w14:textId="77777777" w:rsidR="00F26A1A" w:rsidRDefault="00F26A1A">
      <w:pPr>
        <w:spacing w:line="200" w:lineRule="exact"/>
        <w:rPr>
          <w:sz w:val="20"/>
          <w:szCs w:val="20"/>
        </w:rPr>
      </w:pPr>
    </w:p>
    <w:p w14:paraId="798F2349" w14:textId="77777777" w:rsidR="00F26A1A" w:rsidRDefault="00F26A1A">
      <w:pPr>
        <w:spacing w:line="200" w:lineRule="exact"/>
        <w:rPr>
          <w:sz w:val="20"/>
          <w:szCs w:val="20"/>
        </w:rPr>
      </w:pPr>
    </w:p>
    <w:p w14:paraId="0349A002" w14:textId="77777777" w:rsidR="00F26A1A" w:rsidRDefault="00F26A1A">
      <w:pPr>
        <w:spacing w:line="200" w:lineRule="exact"/>
        <w:rPr>
          <w:sz w:val="20"/>
          <w:szCs w:val="20"/>
        </w:rPr>
      </w:pPr>
    </w:p>
    <w:p w14:paraId="3A8C2333" w14:textId="77777777" w:rsidR="00F26A1A" w:rsidRDefault="00F26A1A">
      <w:pPr>
        <w:spacing w:line="355" w:lineRule="exact"/>
        <w:rPr>
          <w:sz w:val="20"/>
          <w:szCs w:val="20"/>
        </w:rPr>
      </w:pPr>
    </w:p>
    <w:p w14:paraId="2D2F3765" w14:textId="77777777" w:rsidR="00F26A1A" w:rsidRDefault="00000000">
      <w:pPr>
        <w:tabs>
          <w:tab w:val="left" w:pos="3620"/>
        </w:tabs>
        <w:ind w:left="10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076CDC56" w14:textId="77777777" w:rsidR="00F26A1A" w:rsidRDefault="00F26A1A">
      <w:pPr>
        <w:spacing w:line="200" w:lineRule="exact"/>
        <w:rPr>
          <w:sz w:val="20"/>
          <w:szCs w:val="20"/>
        </w:rPr>
      </w:pPr>
    </w:p>
    <w:p w14:paraId="764D7D05" w14:textId="77777777" w:rsidR="00F26A1A" w:rsidRDefault="00F26A1A">
      <w:pPr>
        <w:spacing w:line="200" w:lineRule="exact"/>
        <w:rPr>
          <w:sz w:val="20"/>
          <w:szCs w:val="20"/>
        </w:rPr>
      </w:pPr>
    </w:p>
    <w:p w14:paraId="15C22859" w14:textId="77777777" w:rsidR="00F26A1A" w:rsidRDefault="00F26A1A">
      <w:pPr>
        <w:spacing w:line="200" w:lineRule="exact"/>
        <w:rPr>
          <w:sz w:val="20"/>
          <w:szCs w:val="20"/>
        </w:rPr>
      </w:pPr>
    </w:p>
    <w:p w14:paraId="549297CD" w14:textId="77777777" w:rsidR="00F26A1A" w:rsidRDefault="00F26A1A">
      <w:pPr>
        <w:spacing w:line="200" w:lineRule="exact"/>
        <w:rPr>
          <w:sz w:val="20"/>
          <w:szCs w:val="20"/>
        </w:rPr>
      </w:pPr>
    </w:p>
    <w:p w14:paraId="16D67987" w14:textId="77777777" w:rsidR="00F26A1A" w:rsidRDefault="00F26A1A">
      <w:pPr>
        <w:spacing w:line="200" w:lineRule="exact"/>
        <w:rPr>
          <w:sz w:val="20"/>
          <w:szCs w:val="20"/>
        </w:rPr>
      </w:pPr>
    </w:p>
    <w:p w14:paraId="3D00F2A8" w14:textId="77777777" w:rsidR="00F26A1A" w:rsidRDefault="00F26A1A">
      <w:pPr>
        <w:spacing w:line="200" w:lineRule="exact"/>
        <w:rPr>
          <w:sz w:val="20"/>
          <w:szCs w:val="20"/>
        </w:rPr>
      </w:pPr>
    </w:p>
    <w:p w14:paraId="6869DCDD" w14:textId="77777777" w:rsidR="00F26A1A" w:rsidRDefault="00F26A1A">
      <w:pPr>
        <w:spacing w:line="200" w:lineRule="exact"/>
        <w:rPr>
          <w:sz w:val="20"/>
          <w:szCs w:val="20"/>
        </w:rPr>
      </w:pPr>
    </w:p>
    <w:p w14:paraId="404AEF37" w14:textId="77777777" w:rsidR="00F26A1A" w:rsidRDefault="00F26A1A">
      <w:pPr>
        <w:spacing w:line="200" w:lineRule="exact"/>
        <w:rPr>
          <w:sz w:val="20"/>
          <w:szCs w:val="20"/>
        </w:rPr>
      </w:pPr>
    </w:p>
    <w:p w14:paraId="15C7DE29" w14:textId="77777777" w:rsidR="00F26A1A" w:rsidRDefault="00F26A1A">
      <w:pPr>
        <w:spacing w:line="200" w:lineRule="exact"/>
        <w:rPr>
          <w:sz w:val="20"/>
          <w:szCs w:val="20"/>
        </w:rPr>
      </w:pPr>
    </w:p>
    <w:p w14:paraId="2FA281D1" w14:textId="77777777" w:rsidR="00F26A1A" w:rsidRDefault="00F26A1A">
      <w:pPr>
        <w:spacing w:line="200" w:lineRule="exact"/>
        <w:rPr>
          <w:sz w:val="20"/>
          <w:szCs w:val="20"/>
        </w:rPr>
      </w:pPr>
    </w:p>
    <w:p w14:paraId="085B0E3D" w14:textId="77777777" w:rsidR="00F26A1A" w:rsidRDefault="00F26A1A">
      <w:pPr>
        <w:spacing w:line="200" w:lineRule="exact"/>
        <w:rPr>
          <w:sz w:val="20"/>
          <w:szCs w:val="20"/>
        </w:rPr>
      </w:pPr>
    </w:p>
    <w:p w14:paraId="283DEF70" w14:textId="77777777" w:rsidR="00F26A1A" w:rsidRDefault="00F26A1A">
      <w:pPr>
        <w:spacing w:line="200" w:lineRule="exact"/>
        <w:rPr>
          <w:sz w:val="20"/>
          <w:szCs w:val="20"/>
        </w:rPr>
      </w:pPr>
    </w:p>
    <w:p w14:paraId="6B1754C8" w14:textId="77777777" w:rsidR="00F26A1A" w:rsidRDefault="00F26A1A">
      <w:pPr>
        <w:spacing w:line="200" w:lineRule="exact"/>
        <w:rPr>
          <w:sz w:val="20"/>
          <w:szCs w:val="20"/>
        </w:rPr>
      </w:pPr>
    </w:p>
    <w:p w14:paraId="791C663A" w14:textId="77777777" w:rsidR="00F26A1A" w:rsidRDefault="00F26A1A">
      <w:pPr>
        <w:spacing w:line="200" w:lineRule="exact"/>
        <w:rPr>
          <w:sz w:val="20"/>
          <w:szCs w:val="20"/>
        </w:rPr>
      </w:pPr>
    </w:p>
    <w:p w14:paraId="518ABCB9" w14:textId="77777777" w:rsidR="00F26A1A" w:rsidRDefault="00F26A1A">
      <w:pPr>
        <w:spacing w:line="200" w:lineRule="exact"/>
        <w:rPr>
          <w:sz w:val="20"/>
          <w:szCs w:val="20"/>
        </w:rPr>
      </w:pPr>
    </w:p>
    <w:p w14:paraId="5276F693" w14:textId="77777777" w:rsidR="00F26A1A" w:rsidRDefault="00F26A1A">
      <w:pPr>
        <w:spacing w:line="203" w:lineRule="exact"/>
        <w:rPr>
          <w:sz w:val="20"/>
          <w:szCs w:val="20"/>
        </w:rPr>
      </w:pPr>
    </w:p>
    <w:p w14:paraId="38DE386C" w14:textId="77777777" w:rsidR="00F26A1A" w:rsidRDefault="00000000">
      <w:pPr>
        <w:tabs>
          <w:tab w:val="left" w:pos="3640"/>
        </w:tabs>
        <w:ind w:left="120"/>
        <w:rPr>
          <w:sz w:val="20"/>
          <w:szCs w:val="20"/>
        </w:rPr>
      </w:pPr>
      <w:r>
        <w:rPr>
          <w:rFonts w:ascii="Arial" w:eastAsia="Arial" w:hAnsi="Arial" w:cs="Arial"/>
          <w:sz w:val="20"/>
          <w:szCs w:val="20"/>
        </w:rPr>
        <w:t>C</w:t>
      </w:r>
      <w:r>
        <w:rPr>
          <w:sz w:val="20"/>
          <w:szCs w:val="20"/>
        </w:rPr>
        <w:tab/>
      </w:r>
      <w:r>
        <w:rPr>
          <w:rFonts w:ascii="Arial" w:eastAsia="Arial" w:hAnsi="Arial" w:cs="Arial"/>
          <w:color w:val="FFFFFF"/>
          <w:sz w:val="20"/>
          <w:szCs w:val="20"/>
        </w:rPr>
        <w:t>D</w:t>
      </w:r>
    </w:p>
    <w:p w14:paraId="40276AF7" w14:textId="77777777" w:rsidR="00F26A1A" w:rsidRDefault="00F26A1A">
      <w:pPr>
        <w:spacing w:line="193" w:lineRule="exact"/>
        <w:rPr>
          <w:sz w:val="20"/>
          <w:szCs w:val="20"/>
        </w:rPr>
      </w:pPr>
    </w:p>
    <w:p w14:paraId="433F5681" w14:textId="77777777" w:rsidR="00F26A1A" w:rsidRDefault="00000000">
      <w:pPr>
        <w:tabs>
          <w:tab w:val="left" w:pos="620"/>
        </w:tabs>
        <w:rPr>
          <w:sz w:val="20"/>
          <w:szCs w:val="20"/>
        </w:rPr>
      </w:pPr>
      <w:r>
        <w:rPr>
          <w:rFonts w:ascii="Arial" w:eastAsia="Arial" w:hAnsi="Arial" w:cs="Arial"/>
          <w:sz w:val="15"/>
          <w:szCs w:val="15"/>
        </w:rPr>
        <w:t>Fig. 7.27</w:t>
      </w:r>
      <w:r>
        <w:rPr>
          <w:sz w:val="20"/>
          <w:szCs w:val="20"/>
        </w:rPr>
        <w:tab/>
      </w:r>
      <w:r>
        <w:rPr>
          <w:rFonts w:ascii="Arial" w:eastAsia="Arial" w:hAnsi="Arial" w:cs="Arial"/>
          <w:sz w:val="13"/>
          <w:szCs w:val="13"/>
        </w:rPr>
        <w:t>Corneal degeneration: (A) arcus senilis, (B) Vogt limbal girdle, (C) crocodile shagreen, (D) West Indian</w:t>
      </w:r>
    </w:p>
    <w:p w14:paraId="6FE6655B" w14:textId="77777777" w:rsidR="00F26A1A" w:rsidRDefault="00F26A1A">
      <w:pPr>
        <w:spacing w:line="19" w:lineRule="exact"/>
        <w:rPr>
          <w:sz w:val="20"/>
          <w:szCs w:val="20"/>
        </w:rPr>
      </w:pPr>
    </w:p>
    <w:p w14:paraId="74CB53BC" w14:textId="77777777" w:rsidR="00F26A1A" w:rsidRDefault="00000000">
      <w:pPr>
        <w:rPr>
          <w:sz w:val="20"/>
          <w:szCs w:val="20"/>
        </w:rPr>
      </w:pPr>
      <w:r>
        <w:rPr>
          <w:rFonts w:ascii="Arial" w:eastAsia="Arial" w:hAnsi="Arial" w:cs="Arial"/>
          <w:sz w:val="14"/>
          <w:szCs w:val="14"/>
        </w:rPr>
        <w:t>punctate keratopathy (arrow). (From Salmon JF, Kanski’s Clinical Ophthalmology: A Systematic Approach, 9th</w:t>
      </w:r>
    </w:p>
    <w:p w14:paraId="375840EB" w14:textId="77777777" w:rsidR="00F26A1A" w:rsidRDefault="00F26A1A">
      <w:pPr>
        <w:spacing w:line="8" w:lineRule="exact"/>
        <w:rPr>
          <w:sz w:val="20"/>
          <w:szCs w:val="20"/>
        </w:rPr>
      </w:pPr>
    </w:p>
    <w:p w14:paraId="4FBF4752" w14:textId="77777777" w:rsidR="00F26A1A" w:rsidRDefault="00000000">
      <w:pPr>
        <w:rPr>
          <w:sz w:val="20"/>
          <w:szCs w:val="20"/>
        </w:rPr>
      </w:pPr>
      <w:r>
        <w:rPr>
          <w:rFonts w:ascii="Arial" w:eastAsia="Arial" w:hAnsi="Arial" w:cs="Arial"/>
          <w:sz w:val="15"/>
          <w:szCs w:val="15"/>
        </w:rPr>
        <w:t>edition. Oxford, UK: Elsevier; 2020.)</w:t>
      </w:r>
    </w:p>
    <w:p w14:paraId="781FE75B" w14:textId="77777777" w:rsidR="00F26A1A" w:rsidRDefault="00F26A1A">
      <w:pPr>
        <w:spacing w:line="200" w:lineRule="exact"/>
        <w:rPr>
          <w:sz w:val="20"/>
          <w:szCs w:val="20"/>
        </w:rPr>
      </w:pPr>
    </w:p>
    <w:p w14:paraId="7AFB94B4" w14:textId="77777777" w:rsidR="00F26A1A" w:rsidRDefault="00F26A1A">
      <w:pPr>
        <w:spacing w:line="200" w:lineRule="exact"/>
        <w:rPr>
          <w:sz w:val="20"/>
          <w:szCs w:val="20"/>
        </w:rPr>
      </w:pPr>
    </w:p>
    <w:p w14:paraId="2084A6F8" w14:textId="77777777" w:rsidR="00F26A1A" w:rsidRDefault="00F26A1A">
      <w:pPr>
        <w:spacing w:line="234" w:lineRule="exact"/>
        <w:rPr>
          <w:sz w:val="20"/>
          <w:szCs w:val="20"/>
        </w:rPr>
      </w:pPr>
    </w:p>
    <w:p w14:paraId="1C062906" w14:textId="77777777" w:rsidR="00F26A1A" w:rsidRDefault="00000000">
      <w:pPr>
        <w:rPr>
          <w:sz w:val="20"/>
          <w:szCs w:val="20"/>
        </w:rPr>
      </w:pPr>
      <w:r>
        <w:rPr>
          <w:rFonts w:ascii="Arial" w:eastAsia="Arial" w:hAnsi="Arial" w:cs="Arial"/>
          <w:b/>
          <w:bCs/>
          <w:sz w:val="20"/>
          <w:szCs w:val="20"/>
        </w:rPr>
        <w:t>BAND KERATOPATHY</w:t>
      </w:r>
    </w:p>
    <w:p w14:paraId="3360961C" w14:textId="77777777" w:rsidR="00F26A1A" w:rsidRDefault="00F26A1A">
      <w:pPr>
        <w:spacing w:line="145" w:lineRule="exact"/>
        <w:rPr>
          <w:sz w:val="20"/>
          <w:szCs w:val="20"/>
        </w:rPr>
      </w:pPr>
    </w:p>
    <w:p w14:paraId="1B6B7C3A" w14:textId="77777777" w:rsidR="00F26A1A" w:rsidRDefault="00000000">
      <w:pPr>
        <w:rPr>
          <w:sz w:val="20"/>
          <w:szCs w:val="20"/>
        </w:rPr>
      </w:pPr>
      <w:r>
        <w:rPr>
          <w:rFonts w:ascii="Arial" w:eastAsia="Arial" w:hAnsi="Arial" w:cs="Arial"/>
          <w:b/>
          <w:bCs/>
          <w:sz w:val="18"/>
          <w:szCs w:val="18"/>
        </w:rPr>
        <w:t>Introduction</w:t>
      </w:r>
    </w:p>
    <w:p w14:paraId="05897E90" w14:textId="77777777" w:rsidR="00F26A1A" w:rsidRDefault="00F26A1A">
      <w:pPr>
        <w:spacing w:line="21" w:lineRule="exact"/>
        <w:rPr>
          <w:sz w:val="20"/>
          <w:szCs w:val="20"/>
        </w:rPr>
      </w:pPr>
    </w:p>
    <w:p w14:paraId="06C9045A" w14:textId="77777777" w:rsidR="00F26A1A" w:rsidRDefault="00000000">
      <w:pPr>
        <w:spacing w:line="245" w:lineRule="auto"/>
        <w:ind w:left="440" w:right="100"/>
        <w:rPr>
          <w:sz w:val="20"/>
          <w:szCs w:val="20"/>
        </w:rPr>
      </w:pPr>
      <w:r>
        <w:rPr>
          <w:rFonts w:ascii="Arial" w:eastAsia="Arial" w:hAnsi="Arial" w:cs="Arial"/>
          <w:b/>
          <w:bCs/>
          <w:i/>
          <w:iCs/>
          <w:sz w:val="18"/>
          <w:szCs w:val="18"/>
        </w:rPr>
        <w:t>Definition</w:t>
      </w:r>
      <w:r>
        <w:rPr>
          <w:rFonts w:ascii="Arial" w:eastAsia="Arial" w:hAnsi="Arial" w:cs="Arial"/>
          <w:sz w:val="18"/>
          <w:szCs w:val="18"/>
        </w:rPr>
        <w:t>: band-like deposition of calcium salts in Bowman layer, epithelial basement membrane and anterior stroma.</w:t>
      </w:r>
    </w:p>
    <w:p w14:paraId="68B8A059" w14:textId="77777777" w:rsidR="00F26A1A" w:rsidRDefault="00F26A1A">
      <w:pPr>
        <w:spacing w:line="17" w:lineRule="exact"/>
        <w:rPr>
          <w:sz w:val="20"/>
          <w:szCs w:val="20"/>
        </w:rPr>
      </w:pPr>
    </w:p>
    <w:p w14:paraId="0DEC6441" w14:textId="77777777" w:rsidR="00F26A1A" w:rsidRDefault="00000000">
      <w:pPr>
        <w:spacing w:line="245" w:lineRule="auto"/>
        <w:ind w:left="440" w:right="80"/>
        <w:rPr>
          <w:sz w:val="20"/>
          <w:szCs w:val="20"/>
        </w:rPr>
      </w:pPr>
      <w:r>
        <w:rPr>
          <w:rFonts w:ascii="Arial" w:eastAsia="Arial" w:hAnsi="Arial" w:cs="Arial"/>
          <w:b/>
          <w:bCs/>
          <w:i/>
          <w:iCs/>
          <w:sz w:val="18"/>
          <w:szCs w:val="18"/>
        </w:rPr>
        <w:t>Ocular causes</w:t>
      </w:r>
      <w:r>
        <w:rPr>
          <w:rFonts w:ascii="Arial" w:eastAsia="Arial" w:hAnsi="Arial" w:cs="Arial"/>
          <w:sz w:val="18"/>
          <w:szCs w:val="18"/>
        </w:rPr>
        <w:t>: (a) chronic anterior uveitis (especially JIA), (b) glaucoma, (c) phthisis bulbi, (d) silicone oil in the anterior chamber.</w:t>
      </w:r>
    </w:p>
    <w:p w14:paraId="40CED6FF" w14:textId="77777777" w:rsidR="00F26A1A" w:rsidRDefault="00F26A1A">
      <w:pPr>
        <w:spacing w:line="17" w:lineRule="exact"/>
        <w:rPr>
          <w:sz w:val="20"/>
          <w:szCs w:val="20"/>
        </w:rPr>
      </w:pPr>
    </w:p>
    <w:p w14:paraId="5A1AD61E" w14:textId="77777777" w:rsidR="00F26A1A" w:rsidRDefault="00000000">
      <w:pPr>
        <w:spacing w:line="245" w:lineRule="auto"/>
        <w:ind w:left="440" w:right="100"/>
        <w:rPr>
          <w:sz w:val="20"/>
          <w:szCs w:val="20"/>
        </w:rPr>
      </w:pPr>
      <w:r>
        <w:rPr>
          <w:rFonts w:ascii="Arial" w:eastAsia="Arial" w:hAnsi="Arial" w:cs="Arial"/>
          <w:sz w:val="18"/>
          <w:szCs w:val="18"/>
        </w:rPr>
        <w:t>S</w:t>
      </w:r>
      <w:r>
        <w:rPr>
          <w:rFonts w:ascii="Arial" w:eastAsia="Arial" w:hAnsi="Arial" w:cs="Arial"/>
          <w:b/>
          <w:bCs/>
          <w:i/>
          <w:iCs/>
          <w:sz w:val="18"/>
          <w:szCs w:val="18"/>
        </w:rPr>
        <w:t>ystemic causes</w:t>
      </w:r>
      <w:r>
        <w:rPr>
          <w:rFonts w:ascii="Arial" w:eastAsia="Arial" w:hAnsi="Arial" w:cs="Arial"/>
          <w:sz w:val="18"/>
          <w:szCs w:val="18"/>
        </w:rPr>
        <w:t>: (a) age-related (common) and metastatic calcification secondary to hyper-calcaemia (very rare).</w:t>
      </w:r>
    </w:p>
    <w:p w14:paraId="529522CD" w14:textId="77777777" w:rsidR="00F26A1A" w:rsidRDefault="00F26A1A">
      <w:pPr>
        <w:spacing w:line="149" w:lineRule="exact"/>
        <w:rPr>
          <w:sz w:val="20"/>
          <w:szCs w:val="20"/>
        </w:rPr>
      </w:pPr>
    </w:p>
    <w:p w14:paraId="3E64ED83" w14:textId="77777777" w:rsidR="00F26A1A" w:rsidRDefault="00000000">
      <w:pPr>
        <w:rPr>
          <w:sz w:val="20"/>
          <w:szCs w:val="20"/>
        </w:rPr>
      </w:pPr>
      <w:r>
        <w:rPr>
          <w:rFonts w:ascii="Arial" w:eastAsia="Arial" w:hAnsi="Arial" w:cs="Arial"/>
          <w:b/>
          <w:bCs/>
          <w:sz w:val="18"/>
          <w:szCs w:val="18"/>
        </w:rPr>
        <w:t>Diagnosis:</w:t>
      </w:r>
    </w:p>
    <w:p w14:paraId="40F888AA" w14:textId="77777777" w:rsidR="00F26A1A" w:rsidRDefault="00F26A1A">
      <w:pPr>
        <w:spacing w:line="25" w:lineRule="exact"/>
        <w:rPr>
          <w:sz w:val="20"/>
          <w:szCs w:val="20"/>
        </w:rPr>
      </w:pPr>
    </w:p>
    <w:p w14:paraId="199FC5F1" w14:textId="77777777" w:rsidR="00F26A1A" w:rsidRDefault="00000000">
      <w:pPr>
        <w:numPr>
          <w:ilvl w:val="0"/>
          <w:numId w:val="73"/>
        </w:numPr>
        <w:tabs>
          <w:tab w:val="left" w:pos="280"/>
        </w:tabs>
        <w:ind w:left="280" w:hanging="280"/>
        <w:rPr>
          <w:rFonts w:ascii="Arial" w:eastAsia="Arial" w:hAnsi="Arial" w:cs="Arial"/>
          <w:sz w:val="17"/>
          <w:szCs w:val="17"/>
        </w:rPr>
      </w:pPr>
      <w:r>
        <w:rPr>
          <w:rFonts w:ascii="Arial" w:eastAsia="Arial" w:hAnsi="Arial" w:cs="Arial"/>
          <w:sz w:val="17"/>
          <w:szCs w:val="17"/>
        </w:rPr>
        <w:t>starts as peripheral interpalpebral calcification with a clear marginal zone (</w:t>
      </w:r>
      <w:r>
        <w:rPr>
          <w:rFonts w:ascii="Arial" w:eastAsia="Arial" w:hAnsi="Arial" w:cs="Arial"/>
          <w:color w:val="0080AC"/>
          <w:sz w:val="17"/>
          <w:szCs w:val="17"/>
        </w:rPr>
        <w:t>Fig. 7.29A</w:t>
      </w:r>
      <w:r>
        <w:rPr>
          <w:rFonts w:ascii="Arial" w:eastAsia="Arial" w:hAnsi="Arial" w:cs="Arial"/>
          <w:sz w:val="17"/>
          <w:szCs w:val="17"/>
        </w:rPr>
        <w:t>),</w:t>
      </w:r>
    </w:p>
    <w:p w14:paraId="21795C69" w14:textId="77777777" w:rsidR="00F26A1A" w:rsidRDefault="00F26A1A">
      <w:pPr>
        <w:spacing w:line="27" w:lineRule="exact"/>
        <w:rPr>
          <w:rFonts w:ascii="Arial" w:eastAsia="Arial" w:hAnsi="Arial" w:cs="Arial"/>
          <w:sz w:val="17"/>
          <w:szCs w:val="17"/>
        </w:rPr>
      </w:pPr>
    </w:p>
    <w:p w14:paraId="47DAE1EA" w14:textId="77777777" w:rsidR="00F26A1A" w:rsidRDefault="00000000">
      <w:pPr>
        <w:numPr>
          <w:ilvl w:val="0"/>
          <w:numId w:val="73"/>
        </w:numPr>
        <w:tabs>
          <w:tab w:val="left" w:pos="253"/>
        </w:tabs>
        <w:spacing w:line="239" w:lineRule="auto"/>
        <w:ind w:right="100"/>
        <w:rPr>
          <w:rFonts w:ascii="Arial" w:eastAsia="Arial" w:hAnsi="Arial" w:cs="Arial"/>
          <w:sz w:val="18"/>
          <w:szCs w:val="18"/>
        </w:rPr>
      </w:pPr>
      <w:r>
        <w:rPr>
          <w:rFonts w:ascii="Arial" w:eastAsia="Arial" w:hAnsi="Arial" w:cs="Arial"/>
          <w:sz w:val="18"/>
          <w:szCs w:val="18"/>
        </w:rPr>
        <w:t>gradual central spread as a plaque containing small holes (</w:t>
      </w:r>
      <w:r>
        <w:rPr>
          <w:rFonts w:ascii="Arial" w:eastAsia="Arial" w:hAnsi="Arial" w:cs="Arial"/>
          <w:color w:val="0080AC"/>
          <w:sz w:val="18"/>
          <w:szCs w:val="18"/>
        </w:rPr>
        <w:t>Fig. 7.29B</w:t>
      </w:r>
      <w:r>
        <w:rPr>
          <w:rFonts w:ascii="Arial" w:eastAsia="Arial" w:hAnsi="Arial" w:cs="Arial"/>
          <w:sz w:val="18"/>
          <w:szCs w:val="18"/>
        </w:rPr>
        <w:t>), (c) elevation of calcium may result in epithelial breakdown and discomfort.</w:t>
      </w:r>
    </w:p>
    <w:p w14:paraId="3319A992" w14:textId="77777777" w:rsidR="00F26A1A" w:rsidRDefault="00F26A1A">
      <w:pPr>
        <w:sectPr w:rsidR="00F26A1A">
          <w:pgSz w:w="8640" w:h="13101"/>
          <w:pgMar w:top="500" w:right="860" w:bottom="0" w:left="720" w:header="0" w:footer="0" w:gutter="0"/>
          <w:cols w:space="720" w:equalWidth="0">
            <w:col w:w="7060"/>
          </w:cols>
        </w:sectPr>
      </w:pPr>
    </w:p>
    <w:p w14:paraId="7A8B1E87" w14:textId="77777777" w:rsidR="00F26A1A" w:rsidRDefault="00F26A1A">
      <w:pPr>
        <w:spacing w:line="200" w:lineRule="exact"/>
        <w:rPr>
          <w:sz w:val="20"/>
          <w:szCs w:val="20"/>
        </w:rPr>
      </w:pPr>
    </w:p>
    <w:p w14:paraId="461F0EBD" w14:textId="77777777" w:rsidR="00F26A1A" w:rsidRDefault="00F26A1A">
      <w:pPr>
        <w:spacing w:line="367" w:lineRule="exact"/>
        <w:rPr>
          <w:sz w:val="20"/>
          <w:szCs w:val="20"/>
        </w:rPr>
      </w:pPr>
    </w:p>
    <w:p w14:paraId="30853F8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2E1FF5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30DB7C0" w14:textId="77777777" w:rsidR="00F26A1A" w:rsidRDefault="00F26A1A">
      <w:pPr>
        <w:sectPr w:rsidR="00F26A1A">
          <w:type w:val="continuous"/>
          <w:pgSz w:w="8640" w:h="13101"/>
          <w:pgMar w:top="500" w:right="860" w:bottom="0" w:left="720" w:header="0" w:footer="0" w:gutter="0"/>
          <w:cols w:space="720" w:equalWidth="0">
            <w:col w:w="7060"/>
          </w:cols>
        </w:sectPr>
      </w:pPr>
    </w:p>
    <w:p w14:paraId="304EFFFE" w14:textId="77777777" w:rsidR="00F26A1A" w:rsidRDefault="00F26A1A">
      <w:pPr>
        <w:spacing w:line="141" w:lineRule="exact"/>
        <w:rPr>
          <w:sz w:val="20"/>
          <w:szCs w:val="20"/>
        </w:rPr>
      </w:pPr>
      <w:bookmarkStart w:id="132" w:name="page135"/>
      <w:bookmarkEnd w:id="132"/>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E917D00" w14:textId="77777777">
        <w:trPr>
          <w:trHeight w:val="233"/>
        </w:trPr>
        <w:tc>
          <w:tcPr>
            <w:tcW w:w="4100" w:type="dxa"/>
            <w:vAlign w:val="bottom"/>
          </w:tcPr>
          <w:p w14:paraId="61BF8970"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0C08898C" w14:textId="77777777" w:rsidR="00F26A1A" w:rsidRDefault="00000000">
            <w:pPr>
              <w:jc w:val="right"/>
              <w:rPr>
                <w:sz w:val="20"/>
                <w:szCs w:val="20"/>
              </w:rPr>
            </w:pPr>
            <w:r>
              <w:rPr>
                <w:rFonts w:ascii="Arial" w:eastAsia="Arial" w:hAnsi="Arial" w:cs="Arial"/>
                <w:b/>
                <w:bCs/>
                <w:sz w:val="18"/>
                <w:szCs w:val="18"/>
              </w:rPr>
              <w:t>139</w:t>
            </w:r>
          </w:p>
        </w:tc>
      </w:tr>
      <w:tr w:rsidR="00F26A1A" w14:paraId="72761695" w14:textId="77777777">
        <w:trPr>
          <w:trHeight w:val="46"/>
        </w:trPr>
        <w:tc>
          <w:tcPr>
            <w:tcW w:w="4100" w:type="dxa"/>
            <w:tcBorders>
              <w:bottom w:val="single" w:sz="8" w:space="0" w:color="CCECF4"/>
            </w:tcBorders>
            <w:vAlign w:val="bottom"/>
          </w:tcPr>
          <w:p w14:paraId="6E754B3A" w14:textId="77777777" w:rsidR="00F26A1A" w:rsidRDefault="00F26A1A">
            <w:pPr>
              <w:rPr>
                <w:sz w:val="4"/>
                <w:szCs w:val="4"/>
              </w:rPr>
            </w:pPr>
          </w:p>
        </w:tc>
        <w:tc>
          <w:tcPr>
            <w:tcW w:w="2880" w:type="dxa"/>
            <w:tcBorders>
              <w:bottom w:val="single" w:sz="8" w:space="0" w:color="CCECF4"/>
            </w:tcBorders>
            <w:vAlign w:val="bottom"/>
          </w:tcPr>
          <w:p w14:paraId="24D3F54B" w14:textId="77777777" w:rsidR="00F26A1A" w:rsidRDefault="00F26A1A">
            <w:pPr>
              <w:rPr>
                <w:sz w:val="4"/>
                <w:szCs w:val="4"/>
              </w:rPr>
            </w:pPr>
          </w:p>
        </w:tc>
      </w:tr>
    </w:tbl>
    <w:p w14:paraId="374D5840" w14:textId="77777777" w:rsidR="00F26A1A" w:rsidRDefault="00000000">
      <w:pPr>
        <w:spacing w:line="20" w:lineRule="exact"/>
        <w:rPr>
          <w:sz w:val="20"/>
          <w:szCs w:val="20"/>
        </w:rPr>
      </w:pPr>
      <w:r>
        <w:rPr>
          <w:noProof/>
          <w:sz w:val="20"/>
          <w:szCs w:val="20"/>
        </w:rPr>
        <w:drawing>
          <wp:anchor distT="0" distB="0" distL="114300" distR="114300" simplePos="0" relativeHeight="251555328" behindDoc="1" locked="0" layoutInCell="0" allowOverlap="1" wp14:anchorId="3692420F" wp14:editId="251C27B7">
            <wp:simplePos x="0" y="0"/>
            <wp:positionH relativeFrom="column">
              <wp:posOffset>69215</wp:posOffset>
            </wp:positionH>
            <wp:positionV relativeFrom="paragraph">
              <wp:posOffset>165100</wp:posOffset>
            </wp:positionV>
            <wp:extent cx="4382770" cy="211201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srcRect/>
                    <a:stretch>
                      <a:fillRect/>
                    </a:stretch>
                  </pic:blipFill>
                  <pic:spPr bwMode="auto">
                    <a:xfrm>
                      <a:off x="0" y="0"/>
                      <a:ext cx="4382770" cy="2112010"/>
                    </a:xfrm>
                    <a:prstGeom prst="rect">
                      <a:avLst/>
                    </a:prstGeom>
                    <a:noFill/>
                  </pic:spPr>
                </pic:pic>
              </a:graphicData>
            </a:graphic>
          </wp:anchor>
        </w:drawing>
      </w:r>
    </w:p>
    <w:p w14:paraId="2D3F6E7C" w14:textId="77777777" w:rsidR="00F26A1A" w:rsidRDefault="00F26A1A">
      <w:pPr>
        <w:spacing w:line="200" w:lineRule="exact"/>
        <w:rPr>
          <w:sz w:val="20"/>
          <w:szCs w:val="20"/>
        </w:rPr>
      </w:pPr>
    </w:p>
    <w:p w14:paraId="757E5FB7" w14:textId="77777777" w:rsidR="00F26A1A" w:rsidRDefault="00F26A1A">
      <w:pPr>
        <w:spacing w:line="200" w:lineRule="exact"/>
        <w:rPr>
          <w:sz w:val="20"/>
          <w:szCs w:val="20"/>
        </w:rPr>
      </w:pPr>
    </w:p>
    <w:p w14:paraId="0C2AD310" w14:textId="77777777" w:rsidR="00F26A1A" w:rsidRDefault="00F26A1A">
      <w:pPr>
        <w:spacing w:line="200" w:lineRule="exact"/>
        <w:rPr>
          <w:sz w:val="20"/>
          <w:szCs w:val="20"/>
        </w:rPr>
      </w:pPr>
    </w:p>
    <w:p w14:paraId="61EFCFB9" w14:textId="77777777" w:rsidR="00F26A1A" w:rsidRDefault="00F26A1A">
      <w:pPr>
        <w:spacing w:line="200" w:lineRule="exact"/>
        <w:rPr>
          <w:sz w:val="20"/>
          <w:szCs w:val="20"/>
        </w:rPr>
      </w:pPr>
    </w:p>
    <w:p w14:paraId="4800CDEA" w14:textId="77777777" w:rsidR="00F26A1A" w:rsidRDefault="00F26A1A">
      <w:pPr>
        <w:spacing w:line="200" w:lineRule="exact"/>
        <w:rPr>
          <w:sz w:val="20"/>
          <w:szCs w:val="20"/>
        </w:rPr>
      </w:pPr>
    </w:p>
    <w:p w14:paraId="61E85E73" w14:textId="77777777" w:rsidR="00F26A1A" w:rsidRDefault="00F26A1A">
      <w:pPr>
        <w:spacing w:line="200" w:lineRule="exact"/>
        <w:rPr>
          <w:sz w:val="20"/>
          <w:szCs w:val="20"/>
        </w:rPr>
      </w:pPr>
    </w:p>
    <w:p w14:paraId="2A7C56D1" w14:textId="77777777" w:rsidR="00F26A1A" w:rsidRDefault="00F26A1A">
      <w:pPr>
        <w:spacing w:line="200" w:lineRule="exact"/>
        <w:rPr>
          <w:sz w:val="20"/>
          <w:szCs w:val="20"/>
        </w:rPr>
      </w:pPr>
    </w:p>
    <w:p w14:paraId="7F1B5F1F" w14:textId="77777777" w:rsidR="00F26A1A" w:rsidRDefault="00F26A1A">
      <w:pPr>
        <w:spacing w:line="200" w:lineRule="exact"/>
        <w:rPr>
          <w:sz w:val="20"/>
          <w:szCs w:val="20"/>
        </w:rPr>
      </w:pPr>
    </w:p>
    <w:p w14:paraId="581D283D" w14:textId="77777777" w:rsidR="00F26A1A" w:rsidRDefault="00F26A1A">
      <w:pPr>
        <w:spacing w:line="200" w:lineRule="exact"/>
        <w:rPr>
          <w:sz w:val="20"/>
          <w:szCs w:val="20"/>
        </w:rPr>
      </w:pPr>
    </w:p>
    <w:p w14:paraId="719D8F4A" w14:textId="77777777" w:rsidR="00F26A1A" w:rsidRDefault="00F26A1A">
      <w:pPr>
        <w:spacing w:line="200" w:lineRule="exact"/>
        <w:rPr>
          <w:sz w:val="20"/>
          <w:szCs w:val="20"/>
        </w:rPr>
      </w:pPr>
    </w:p>
    <w:p w14:paraId="448EEFA3" w14:textId="77777777" w:rsidR="00F26A1A" w:rsidRDefault="00F26A1A">
      <w:pPr>
        <w:spacing w:line="200" w:lineRule="exact"/>
        <w:rPr>
          <w:sz w:val="20"/>
          <w:szCs w:val="20"/>
        </w:rPr>
      </w:pPr>
    </w:p>
    <w:p w14:paraId="3A8C0D77" w14:textId="77777777" w:rsidR="00F26A1A" w:rsidRDefault="00F26A1A">
      <w:pPr>
        <w:spacing w:line="200" w:lineRule="exact"/>
        <w:rPr>
          <w:sz w:val="20"/>
          <w:szCs w:val="20"/>
        </w:rPr>
      </w:pPr>
    </w:p>
    <w:p w14:paraId="29ED727C" w14:textId="77777777" w:rsidR="00F26A1A" w:rsidRDefault="00F26A1A">
      <w:pPr>
        <w:spacing w:line="200" w:lineRule="exact"/>
        <w:rPr>
          <w:sz w:val="20"/>
          <w:szCs w:val="20"/>
        </w:rPr>
      </w:pPr>
    </w:p>
    <w:p w14:paraId="154DDA3D" w14:textId="77777777" w:rsidR="00F26A1A" w:rsidRDefault="00F26A1A">
      <w:pPr>
        <w:spacing w:line="200" w:lineRule="exact"/>
        <w:rPr>
          <w:sz w:val="20"/>
          <w:szCs w:val="20"/>
        </w:rPr>
      </w:pPr>
    </w:p>
    <w:p w14:paraId="66BA0BCF" w14:textId="77777777" w:rsidR="00F26A1A" w:rsidRDefault="00F26A1A">
      <w:pPr>
        <w:spacing w:line="200" w:lineRule="exact"/>
        <w:rPr>
          <w:sz w:val="20"/>
          <w:szCs w:val="20"/>
        </w:rPr>
      </w:pPr>
    </w:p>
    <w:p w14:paraId="0A63E024" w14:textId="77777777" w:rsidR="00F26A1A" w:rsidRDefault="00F26A1A">
      <w:pPr>
        <w:spacing w:line="261" w:lineRule="exact"/>
        <w:rPr>
          <w:sz w:val="20"/>
          <w:szCs w:val="20"/>
        </w:rPr>
      </w:pPr>
    </w:p>
    <w:p w14:paraId="349A73AF" w14:textId="77777777" w:rsidR="00F26A1A" w:rsidRDefault="00000000">
      <w:pPr>
        <w:tabs>
          <w:tab w:val="left" w:pos="38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454D9AA" w14:textId="77777777" w:rsidR="00F26A1A" w:rsidRDefault="00F26A1A">
      <w:pPr>
        <w:spacing w:line="211" w:lineRule="exact"/>
        <w:rPr>
          <w:sz w:val="20"/>
          <w:szCs w:val="20"/>
        </w:rPr>
      </w:pPr>
    </w:p>
    <w:p w14:paraId="662F2779" w14:textId="77777777" w:rsidR="00F26A1A" w:rsidRDefault="00000000">
      <w:pPr>
        <w:spacing w:line="227" w:lineRule="auto"/>
        <w:ind w:left="100"/>
        <w:jc w:val="both"/>
        <w:rPr>
          <w:sz w:val="20"/>
          <w:szCs w:val="20"/>
        </w:rPr>
      </w:pPr>
      <w:r>
        <w:rPr>
          <w:rFonts w:ascii="Arial" w:eastAsia="Arial" w:hAnsi="Arial" w:cs="Arial"/>
          <w:sz w:val="15"/>
          <w:szCs w:val="15"/>
        </w:rPr>
        <w:t>Fig. 7.28 Lipid keratopathy: (A) primary, (B) secondary to corneal vascularization. (</w:t>
      </w:r>
      <w:r>
        <w:rPr>
          <w:rFonts w:ascii="Arial" w:eastAsia="Arial" w:hAnsi="Arial" w:cs="Arial"/>
          <w:color w:val="0080AC"/>
          <w:sz w:val="15"/>
          <w:szCs w:val="15"/>
        </w:rPr>
        <w:t>Figure 7.28B</w:t>
      </w:r>
      <w:r>
        <w:rPr>
          <w:rFonts w:ascii="Arial" w:eastAsia="Arial" w:hAnsi="Arial" w:cs="Arial"/>
          <w:sz w:val="15"/>
          <w:szCs w:val="15"/>
        </w:rPr>
        <w:t xml:space="preserve"> courtesy of T. Carmichael.)</w:t>
      </w:r>
    </w:p>
    <w:p w14:paraId="3A0A2932" w14:textId="77777777" w:rsidR="00F26A1A" w:rsidRDefault="00000000">
      <w:pPr>
        <w:spacing w:line="20" w:lineRule="exact"/>
        <w:rPr>
          <w:sz w:val="20"/>
          <w:szCs w:val="20"/>
        </w:rPr>
      </w:pPr>
      <w:r>
        <w:rPr>
          <w:noProof/>
          <w:sz w:val="20"/>
          <w:szCs w:val="20"/>
        </w:rPr>
        <w:drawing>
          <wp:anchor distT="0" distB="0" distL="114300" distR="114300" simplePos="0" relativeHeight="251556352" behindDoc="1" locked="0" layoutInCell="0" allowOverlap="1" wp14:anchorId="3B7B765A" wp14:editId="442C5718">
            <wp:simplePos x="0" y="0"/>
            <wp:positionH relativeFrom="column">
              <wp:posOffset>69215</wp:posOffset>
            </wp:positionH>
            <wp:positionV relativeFrom="paragraph">
              <wp:posOffset>236220</wp:posOffset>
            </wp:positionV>
            <wp:extent cx="4382770" cy="211201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3"/>
                    <a:srcRect/>
                    <a:stretch>
                      <a:fillRect/>
                    </a:stretch>
                  </pic:blipFill>
                  <pic:spPr bwMode="auto">
                    <a:xfrm>
                      <a:off x="0" y="0"/>
                      <a:ext cx="4382770" cy="2112010"/>
                    </a:xfrm>
                    <a:prstGeom prst="rect">
                      <a:avLst/>
                    </a:prstGeom>
                    <a:noFill/>
                  </pic:spPr>
                </pic:pic>
              </a:graphicData>
            </a:graphic>
          </wp:anchor>
        </w:drawing>
      </w:r>
    </w:p>
    <w:p w14:paraId="32DB2DA5" w14:textId="77777777" w:rsidR="00F26A1A" w:rsidRDefault="00F26A1A">
      <w:pPr>
        <w:spacing w:line="200" w:lineRule="exact"/>
        <w:rPr>
          <w:sz w:val="20"/>
          <w:szCs w:val="20"/>
        </w:rPr>
      </w:pPr>
    </w:p>
    <w:p w14:paraId="1D72DB8D" w14:textId="77777777" w:rsidR="00F26A1A" w:rsidRDefault="00F26A1A">
      <w:pPr>
        <w:spacing w:line="200" w:lineRule="exact"/>
        <w:rPr>
          <w:sz w:val="20"/>
          <w:szCs w:val="20"/>
        </w:rPr>
      </w:pPr>
    </w:p>
    <w:p w14:paraId="5A5D6412" w14:textId="77777777" w:rsidR="00F26A1A" w:rsidRDefault="00F26A1A">
      <w:pPr>
        <w:spacing w:line="200" w:lineRule="exact"/>
        <w:rPr>
          <w:sz w:val="20"/>
          <w:szCs w:val="20"/>
        </w:rPr>
      </w:pPr>
    </w:p>
    <w:p w14:paraId="4BD4FB0D" w14:textId="77777777" w:rsidR="00F26A1A" w:rsidRDefault="00F26A1A">
      <w:pPr>
        <w:spacing w:line="200" w:lineRule="exact"/>
        <w:rPr>
          <w:sz w:val="20"/>
          <w:szCs w:val="20"/>
        </w:rPr>
      </w:pPr>
    </w:p>
    <w:p w14:paraId="44B00CDF" w14:textId="77777777" w:rsidR="00F26A1A" w:rsidRDefault="00F26A1A">
      <w:pPr>
        <w:spacing w:line="200" w:lineRule="exact"/>
        <w:rPr>
          <w:sz w:val="20"/>
          <w:szCs w:val="20"/>
        </w:rPr>
      </w:pPr>
    </w:p>
    <w:p w14:paraId="30EA971C" w14:textId="77777777" w:rsidR="00F26A1A" w:rsidRDefault="00F26A1A">
      <w:pPr>
        <w:spacing w:line="200" w:lineRule="exact"/>
        <w:rPr>
          <w:sz w:val="20"/>
          <w:szCs w:val="20"/>
        </w:rPr>
      </w:pPr>
    </w:p>
    <w:p w14:paraId="32B3EDAE" w14:textId="77777777" w:rsidR="00F26A1A" w:rsidRDefault="00F26A1A">
      <w:pPr>
        <w:spacing w:line="200" w:lineRule="exact"/>
        <w:rPr>
          <w:sz w:val="20"/>
          <w:szCs w:val="20"/>
        </w:rPr>
      </w:pPr>
    </w:p>
    <w:p w14:paraId="3BB20441" w14:textId="77777777" w:rsidR="00F26A1A" w:rsidRDefault="00F26A1A">
      <w:pPr>
        <w:spacing w:line="200" w:lineRule="exact"/>
        <w:rPr>
          <w:sz w:val="20"/>
          <w:szCs w:val="20"/>
        </w:rPr>
      </w:pPr>
    </w:p>
    <w:p w14:paraId="3759F580" w14:textId="77777777" w:rsidR="00F26A1A" w:rsidRDefault="00F26A1A">
      <w:pPr>
        <w:spacing w:line="200" w:lineRule="exact"/>
        <w:rPr>
          <w:sz w:val="20"/>
          <w:szCs w:val="20"/>
        </w:rPr>
      </w:pPr>
    </w:p>
    <w:p w14:paraId="112BF8B5" w14:textId="77777777" w:rsidR="00F26A1A" w:rsidRDefault="00F26A1A">
      <w:pPr>
        <w:spacing w:line="200" w:lineRule="exact"/>
        <w:rPr>
          <w:sz w:val="20"/>
          <w:szCs w:val="20"/>
        </w:rPr>
      </w:pPr>
    </w:p>
    <w:p w14:paraId="5EF0FCFC" w14:textId="77777777" w:rsidR="00F26A1A" w:rsidRDefault="00F26A1A">
      <w:pPr>
        <w:spacing w:line="200" w:lineRule="exact"/>
        <w:rPr>
          <w:sz w:val="20"/>
          <w:szCs w:val="20"/>
        </w:rPr>
      </w:pPr>
    </w:p>
    <w:p w14:paraId="5E264974" w14:textId="77777777" w:rsidR="00F26A1A" w:rsidRDefault="00F26A1A">
      <w:pPr>
        <w:spacing w:line="200" w:lineRule="exact"/>
        <w:rPr>
          <w:sz w:val="20"/>
          <w:szCs w:val="20"/>
        </w:rPr>
      </w:pPr>
    </w:p>
    <w:p w14:paraId="7DDCD548" w14:textId="77777777" w:rsidR="00F26A1A" w:rsidRDefault="00F26A1A">
      <w:pPr>
        <w:spacing w:line="200" w:lineRule="exact"/>
        <w:rPr>
          <w:sz w:val="20"/>
          <w:szCs w:val="20"/>
        </w:rPr>
      </w:pPr>
    </w:p>
    <w:p w14:paraId="1BEF2BD0" w14:textId="77777777" w:rsidR="00F26A1A" w:rsidRDefault="00F26A1A">
      <w:pPr>
        <w:spacing w:line="200" w:lineRule="exact"/>
        <w:rPr>
          <w:sz w:val="20"/>
          <w:szCs w:val="20"/>
        </w:rPr>
      </w:pPr>
    </w:p>
    <w:p w14:paraId="41707965" w14:textId="77777777" w:rsidR="00F26A1A" w:rsidRDefault="00F26A1A">
      <w:pPr>
        <w:spacing w:line="200" w:lineRule="exact"/>
        <w:rPr>
          <w:sz w:val="20"/>
          <w:szCs w:val="20"/>
        </w:rPr>
      </w:pPr>
    </w:p>
    <w:p w14:paraId="12EDDF53" w14:textId="77777777" w:rsidR="00F26A1A" w:rsidRDefault="00F26A1A">
      <w:pPr>
        <w:spacing w:line="373" w:lineRule="exact"/>
        <w:rPr>
          <w:sz w:val="20"/>
          <w:szCs w:val="20"/>
        </w:rPr>
      </w:pPr>
    </w:p>
    <w:p w14:paraId="4A9D3F81" w14:textId="77777777" w:rsidR="00F26A1A" w:rsidRDefault="00000000">
      <w:pPr>
        <w:tabs>
          <w:tab w:val="left" w:pos="3700"/>
        </w:tabs>
        <w:ind w:left="16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0D9A153A" w14:textId="77777777" w:rsidR="00F26A1A" w:rsidRDefault="00F26A1A">
      <w:pPr>
        <w:spacing w:line="224" w:lineRule="exact"/>
        <w:rPr>
          <w:sz w:val="20"/>
          <w:szCs w:val="20"/>
        </w:rPr>
      </w:pPr>
    </w:p>
    <w:p w14:paraId="6B2D11FB" w14:textId="77777777" w:rsidR="00F26A1A" w:rsidRDefault="00000000">
      <w:pPr>
        <w:tabs>
          <w:tab w:val="left" w:pos="740"/>
        </w:tabs>
        <w:ind w:left="100"/>
        <w:rPr>
          <w:sz w:val="20"/>
          <w:szCs w:val="20"/>
        </w:rPr>
      </w:pPr>
      <w:r>
        <w:rPr>
          <w:rFonts w:ascii="Arial" w:eastAsia="Arial" w:hAnsi="Arial" w:cs="Arial"/>
          <w:sz w:val="15"/>
          <w:szCs w:val="15"/>
        </w:rPr>
        <w:t>Fig. 7.29</w:t>
      </w:r>
      <w:r>
        <w:rPr>
          <w:sz w:val="20"/>
          <w:szCs w:val="20"/>
        </w:rPr>
        <w:tab/>
      </w:r>
      <w:r>
        <w:rPr>
          <w:rFonts w:ascii="Arial" w:eastAsia="Arial" w:hAnsi="Arial" w:cs="Arial"/>
          <w:sz w:val="13"/>
          <w:szCs w:val="13"/>
        </w:rPr>
        <w:t>Band  keratopathy:  (A)  peripheral,  (B)  plaque  containing  small  holes.  (From  Salmon  JF,  Kanski’s</w:t>
      </w:r>
    </w:p>
    <w:p w14:paraId="3B17C810" w14:textId="77777777" w:rsidR="00F26A1A" w:rsidRDefault="00F26A1A">
      <w:pPr>
        <w:spacing w:line="8" w:lineRule="exact"/>
        <w:rPr>
          <w:sz w:val="20"/>
          <w:szCs w:val="20"/>
        </w:rPr>
      </w:pPr>
    </w:p>
    <w:p w14:paraId="1A62EDA6" w14:textId="77777777" w:rsidR="00F26A1A" w:rsidRDefault="00000000">
      <w:pPr>
        <w:ind w:left="100"/>
        <w:rPr>
          <w:sz w:val="20"/>
          <w:szCs w:val="20"/>
        </w:rPr>
      </w:pPr>
      <w:r>
        <w:rPr>
          <w:rFonts w:ascii="Arial" w:eastAsia="Arial" w:hAnsi="Arial" w:cs="Arial"/>
          <w:sz w:val="15"/>
          <w:szCs w:val="15"/>
        </w:rPr>
        <w:t>Clinical Ophthalmology: A Systematic Approach, 9th edition. Oxford, UK: Elsevier; 2020.)</w:t>
      </w:r>
    </w:p>
    <w:p w14:paraId="6043B8FE" w14:textId="77777777" w:rsidR="00F26A1A" w:rsidRDefault="00F26A1A">
      <w:pPr>
        <w:spacing w:line="358" w:lineRule="exact"/>
        <w:rPr>
          <w:sz w:val="20"/>
          <w:szCs w:val="20"/>
        </w:rPr>
      </w:pPr>
    </w:p>
    <w:p w14:paraId="211CD140" w14:textId="77777777" w:rsidR="00F26A1A" w:rsidRDefault="00000000">
      <w:pPr>
        <w:ind w:left="100"/>
        <w:rPr>
          <w:sz w:val="20"/>
          <w:szCs w:val="20"/>
        </w:rPr>
      </w:pPr>
      <w:r>
        <w:rPr>
          <w:rFonts w:ascii="Arial" w:eastAsia="Arial" w:hAnsi="Arial" w:cs="Arial"/>
          <w:b/>
          <w:bCs/>
          <w:sz w:val="18"/>
          <w:szCs w:val="18"/>
        </w:rPr>
        <w:t>Treatment:</w:t>
      </w:r>
    </w:p>
    <w:p w14:paraId="69944A15" w14:textId="77777777" w:rsidR="00F26A1A" w:rsidRDefault="00F26A1A">
      <w:pPr>
        <w:spacing w:line="13" w:lineRule="exact"/>
        <w:rPr>
          <w:sz w:val="20"/>
          <w:szCs w:val="20"/>
        </w:rPr>
      </w:pPr>
    </w:p>
    <w:p w14:paraId="78EAEC8E" w14:textId="77777777" w:rsidR="00F26A1A" w:rsidRDefault="00000000">
      <w:pPr>
        <w:ind w:left="100"/>
        <w:rPr>
          <w:sz w:val="20"/>
          <w:szCs w:val="20"/>
        </w:rPr>
      </w:pPr>
      <w:r>
        <w:rPr>
          <w:rFonts w:ascii="Arial" w:eastAsia="Arial" w:hAnsi="Arial" w:cs="Arial"/>
          <w:sz w:val="18"/>
          <w:szCs w:val="18"/>
        </w:rPr>
        <w:t>for discomfort or for visual compromise in a seeing eye.</w:t>
      </w:r>
    </w:p>
    <w:p w14:paraId="6781F720" w14:textId="77777777" w:rsidR="00F26A1A" w:rsidRDefault="00F26A1A">
      <w:pPr>
        <w:spacing w:line="13" w:lineRule="exact"/>
        <w:rPr>
          <w:sz w:val="20"/>
          <w:szCs w:val="20"/>
        </w:rPr>
      </w:pPr>
    </w:p>
    <w:p w14:paraId="7FF2640F" w14:textId="77777777" w:rsidR="00F26A1A" w:rsidRDefault="00000000">
      <w:pPr>
        <w:ind w:left="540"/>
        <w:rPr>
          <w:sz w:val="20"/>
          <w:szCs w:val="20"/>
        </w:rPr>
      </w:pPr>
      <w:r>
        <w:rPr>
          <w:rFonts w:ascii="Arial" w:eastAsia="Arial" w:hAnsi="Arial" w:cs="Arial"/>
          <w:sz w:val="18"/>
          <w:szCs w:val="18"/>
        </w:rPr>
        <w:t>Underlying ocular or systemic disease should be addressed.</w:t>
      </w:r>
    </w:p>
    <w:p w14:paraId="10F580B3" w14:textId="77777777" w:rsidR="00F26A1A" w:rsidRDefault="00F26A1A">
      <w:pPr>
        <w:spacing w:line="13" w:lineRule="exact"/>
        <w:rPr>
          <w:sz w:val="20"/>
          <w:szCs w:val="20"/>
        </w:rPr>
      </w:pPr>
    </w:p>
    <w:p w14:paraId="35570036" w14:textId="77777777" w:rsidR="00F26A1A" w:rsidRDefault="00000000">
      <w:pPr>
        <w:ind w:left="540"/>
        <w:rPr>
          <w:sz w:val="20"/>
          <w:szCs w:val="20"/>
        </w:rPr>
      </w:pPr>
      <w:r>
        <w:rPr>
          <w:rFonts w:ascii="Arial" w:eastAsia="Arial" w:hAnsi="Arial" w:cs="Arial"/>
          <w:sz w:val="18"/>
          <w:szCs w:val="18"/>
        </w:rPr>
        <w:t>Chelation: with ethylenediaminetetraacetic acid (EDTA) 1.5–3.0%.</w:t>
      </w:r>
    </w:p>
    <w:p w14:paraId="65AFDF66" w14:textId="77777777" w:rsidR="00F26A1A" w:rsidRDefault="00F26A1A">
      <w:pPr>
        <w:spacing w:line="13" w:lineRule="exact"/>
        <w:rPr>
          <w:sz w:val="20"/>
          <w:szCs w:val="20"/>
        </w:rPr>
      </w:pPr>
    </w:p>
    <w:p w14:paraId="271A2658" w14:textId="77777777" w:rsidR="00F26A1A" w:rsidRDefault="00000000">
      <w:pPr>
        <w:ind w:left="540"/>
        <w:rPr>
          <w:sz w:val="20"/>
          <w:szCs w:val="20"/>
        </w:rPr>
      </w:pPr>
      <w:r>
        <w:rPr>
          <w:rFonts w:ascii="Arial" w:eastAsia="Arial" w:hAnsi="Arial" w:cs="Arial"/>
          <w:sz w:val="18"/>
          <w:szCs w:val="18"/>
        </w:rPr>
        <w:t>Large chips of calcium: can be removed with forceps and a blade.</w:t>
      </w:r>
    </w:p>
    <w:p w14:paraId="313DD317" w14:textId="77777777" w:rsidR="00F26A1A" w:rsidRDefault="00F26A1A">
      <w:pPr>
        <w:spacing w:line="28" w:lineRule="exact"/>
        <w:rPr>
          <w:sz w:val="20"/>
          <w:szCs w:val="20"/>
        </w:rPr>
      </w:pPr>
    </w:p>
    <w:p w14:paraId="2BD7DA05" w14:textId="77777777" w:rsidR="00F26A1A" w:rsidRDefault="00000000">
      <w:pPr>
        <w:spacing w:line="239" w:lineRule="auto"/>
        <w:ind w:left="540"/>
        <w:rPr>
          <w:sz w:val="20"/>
          <w:szCs w:val="20"/>
        </w:rPr>
      </w:pPr>
      <w:r>
        <w:rPr>
          <w:rFonts w:ascii="Arial" w:eastAsia="Arial" w:hAnsi="Arial" w:cs="Arial"/>
          <w:sz w:val="18"/>
          <w:szCs w:val="18"/>
        </w:rPr>
        <w:t>Other options (a) removal with a diamond burr, (b) excimer laser keratectomy, (c) lamellar keratoplasty.</w:t>
      </w:r>
    </w:p>
    <w:p w14:paraId="12D3C24B" w14:textId="77777777" w:rsidR="00F26A1A" w:rsidRDefault="00F26A1A">
      <w:pPr>
        <w:spacing w:line="298" w:lineRule="exact"/>
        <w:rPr>
          <w:sz w:val="20"/>
          <w:szCs w:val="20"/>
        </w:rPr>
      </w:pPr>
    </w:p>
    <w:p w14:paraId="60D16DDE" w14:textId="77777777" w:rsidR="00F26A1A" w:rsidRDefault="00000000">
      <w:pPr>
        <w:ind w:left="100"/>
        <w:rPr>
          <w:sz w:val="20"/>
          <w:szCs w:val="20"/>
        </w:rPr>
      </w:pPr>
      <w:r>
        <w:rPr>
          <w:rFonts w:ascii="Arial" w:eastAsia="Arial" w:hAnsi="Arial" w:cs="Arial"/>
          <w:b/>
          <w:bCs/>
          <w:sz w:val="20"/>
          <w:szCs w:val="20"/>
        </w:rPr>
        <w:t>SPHEROIDAL DEGENERATION (LABRADOR KERATOPATHY)</w:t>
      </w:r>
    </w:p>
    <w:p w14:paraId="5D70C772" w14:textId="77777777" w:rsidR="00F26A1A" w:rsidRDefault="00F26A1A">
      <w:pPr>
        <w:spacing w:line="125" w:lineRule="exact"/>
        <w:rPr>
          <w:sz w:val="20"/>
          <w:szCs w:val="20"/>
        </w:rPr>
      </w:pPr>
    </w:p>
    <w:p w14:paraId="4AA04C89" w14:textId="77777777" w:rsidR="00F26A1A" w:rsidRDefault="00000000">
      <w:pPr>
        <w:ind w:left="100"/>
        <w:rPr>
          <w:sz w:val="20"/>
          <w:szCs w:val="20"/>
        </w:rPr>
      </w:pPr>
      <w:r>
        <w:rPr>
          <w:rFonts w:ascii="Arial" w:eastAsia="Arial" w:hAnsi="Arial" w:cs="Arial"/>
          <w:b/>
          <w:bCs/>
          <w:sz w:val="18"/>
          <w:szCs w:val="18"/>
        </w:rPr>
        <w:t>Pathogenesis:</w:t>
      </w:r>
    </w:p>
    <w:p w14:paraId="02A501BC" w14:textId="77777777" w:rsidR="00F26A1A" w:rsidRDefault="00F26A1A">
      <w:pPr>
        <w:spacing w:line="28" w:lineRule="exact"/>
        <w:rPr>
          <w:sz w:val="20"/>
          <w:szCs w:val="20"/>
        </w:rPr>
      </w:pPr>
    </w:p>
    <w:p w14:paraId="0F40343C" w14:textId="77777777" w:rsidR="00F26A1A" w:rsidRDefault="00000000">
      <w:pPr>
        <w:spacing w:line="239" w:lineRule="auto"/>
        <w:ind w:left="100"/>
        <w:rPr>
          <w:sz w:val="20"/>
          <w:szCs w:val="20"/>
        </w:rPr>
      </w:pPr>
      <w:r>
        <w:rPr>
          <w:rFonts w:ascii="Arial" w:eastAsia="Arial" w:hAnsi="Arial" w:cs="Arial"/>
          <w:sz w:val="18"/>
          <w:szCs w:val="18"/>
        </w:rPr>
        <w:t>bilateral condition typically occurring in men working outdoors; ultraviolet exposure is probably a key aetiological factor.</w:t>
      </w:r>
    </w:p>
    <w:p w14:paraId="2D209859" w14:textId="77777777" w:rsidR="00F26A1A" w:rsidRDefault="00F26A1A">
      <w:pPr>
        <w:sectPr w:rsidR="00F26A1A">
          <w:pgSz w:w="8640" w:h="13101"/>
          <w:pgMar w:top="493" w:right="720" w:bottom="0" w:left="860" w:header="0" w:footer="0" w:gutter="0"/>
          <w:cols w:space="720" w:equalWidth="0">
            <w:col w:w="7060"/>
          </w:cols>
        </w:sectPr>
      </w:pPr>
    </w:p>
    <w:p w14:paraId="568161CD" w14:textId="77777777" w:rsidR="00F26A1A" w:rsidRDefault="00F26A1A">
      <w:pPr>
        <w:spacing w:line="347" w:lineRule="exact"/>
        <w:rPr>
          <w:sz w:val="20"/>
          <w:szCs w:val="20"/>
        </w:rPr>
      </w:pPr>
    </w:p>
    <w:p w14:paraId="3C91DCA6" w14:textId="77777777" w:rsidR="00F26A1A" w:rsidRDefault="00000000">
      <w:pPr>
        <w:spacing w:line="168" w:lineRule="exact"/>
        <w:rPr>
          <w:sz w:val="20"/>
          <w:szCs w:val="20"/>
        </w:rPr>
      </w:pPr>
      <w:r>
        <w:rPr>
          <w:rFonts w:ascii="PMingLiU" w:eastAsia="PMingLiU" w:hAnsi="PMingLiU" w:cs="PMingLiU"/>
          <w:sz w:val="14"/>
          <w:szCs w:val="14"/>
        </w:rPr>
        <w:t>#*" ##%"#"+!#(&amp;&amp;%"'+$'""#* "%#! " +#!+ &amp;)%#"$'!%</w:t>
      </w:r>
    </w:p>
    <w:p w14:paraId="42CAAAB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4040339" w14:textId="77777777" w:rsidR="00F26A1A" w:rsidRDefault="00F26A1A">
      <w:pPr>
        <w:sectPr w:rsidR="00F26A1A">
          <w:type w:val="continuous"/>
          <w:pgSz w:w="8640" w:h="13101"/>
          <w:pgMar w:top="493" w:right="720" w:bottom="0" w:left="860" w:header="0" w:footer="0" w:gutter="0"/>
          <w:cols w:space="720" w:equalWidth="0">
            <w:col w:w="7060"/>
          </w:cols>
        </w:sectPr>
      </w:pPr>
    </w:p>
    <w:p w14:paraId="58FC8C41" w14:textId="77777777" w:rsidR="00F26A1A" w:rsidRDefault="00F26A1A">
      <w:pPr>
        <w:spacing w:line="141" w:lineRule="exact"/>
        <w:rPr>
          <w:sz w:val="20"/>
          <w:szCs w:val="20"/>
        </w:rPr>
      </w:pPr>
      <w:bookmarkStart w:id="133" w:name="page136"/>
      <w:bookmarkEnd w:id="133"/>
    </w:p>
    <w:p w14:paraId="6B9D7ED7" w14:textId="77777777" w:rsidR="00F26A1A" w:rsidRDefault="00000000">
      <w:pPr>
        <w:tabs>
          <w:tab w:val="left" w:pos="3880"/>
        </w:tabs>
        <w:rPr>
          <w:sz w:val="20"/>
          <w:szCs w:val="20"/>
        </w:rPr>
      </w:pPr>
      <w:r>
        <w:rPr>
          <w:rFonts w:ascii="Arial" w:eastAsia="Arial" w:hAnsi="Arial" w:cs="Arial"/>
          <w:b/>
          <w:bCs/>
          <w:sz w:val="16"/>
          <w:szCs w:val="16"/>
        </w:rPr>
        <w:t>140</w:t>
      </w:r>
      <w:r>
        <w:rPr>
          <w:sz w:val="20"/>
          <w:szCs w:val="20"/>
        </w:rPr>
        <w:tab/>
      </w:r>
      <w:r>
        <w:rPr>
          <w:rFonts w:ascii="Arial" w:eastAsia="Arial" w:hAnsi="Arial" w:cs="Arial"/>
          <w:sz w:val="14"/>
          <w:szCs w:val="14"/>
        </w:rPr>
        <w:t>SYNOPSIS OF CLINICAL OPHTHALMOLOGY</w:t>
      </w:r>
    </w:p>
    <w:p w14:paraId="1417E728" w14:textId="77777777" w:rsidR="00F26A1A" w:rsidRDefault="00000000">
      <w:pPr>
        <w:spacing w:line="20" w:lineRule="exact"/>
        <w:rPr>
          <w:sz w:val="20"/>
          <w:szCs w:val="20"/>
        </w:rPr>
      </w:pPr>
      <w:r>
        <w:rPr>
          <w:noProof/>
          <w:sz w:val="20"/>
          <w:szCs w:val="20"/>
        </w:rPr>
        <w:drawing>
          <wp:anchor distT="0" distB="0" distL="114300" distR="114300" simplePos="0" relativeHeight="251557376" behindDoc="1" locked="0" layoutInCell="0" allowOverlap="1" wp14:anchorId="41C06F37" wp14:editId="741615B9">
            <wp:simplePos x="0" y="0"/>
            <wp:positionH relativeFrom="column">
              <wp:posOffset>0</wp:posOffset>
            </wp:positionH>
            <wp:positionV relativeFrom="paragraph">
              <wp:posOffset>55880</wp:posOffset>
            </wp:positionV>
            <wp:extent cx="4419600" cy="2282825"/>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srcRect/>
                    <a:stretch>
                      <a:fillRect/>
                    </a:stretch>
                  </pic:blipFill>
                  <pic:spPr bwMode="auto">
                    <a:xfrm>
                      <a:off x="0" y="0"/>
                      <a:ext cx="4419600" cy="2282825"/>
                    </a:xfrm>
                    <a:prstGeom prst="rect">
                      <a:avLst/>
                    </a:prstGeom>
                    <a:noFill/>
                  </pic:spPr>
                </pic:pic>
              </a:graphicData>
            </a:graphic>
          </wp:anchor>
        </w:drawing>
      </w:r>
    </w:p>
    <w:p w14:paraId="740BB67B" w14:textId="77777777" w:rsidR="00F26A1A" w:rsidRDefault="00F26A1A">
      <w:pPr>
        <w:spacing w:line="200" w:lineRule="exact"/>
        <w:rPr>
          <w:sz w:val="20"/>
          <w:szCs w:val="20"/>
        </w:rPr>
      </w:pPr>
    </w:p>
    <w:p w14:paraId="00647B6F" w14:textId="77777777" w:rsidR="00F26A1A" w:rsidRDefault="00F26A1A">
      <w:pPr>
        <w:spacing w:line="200" w:lineRule="exact"/>
        <w:rPr>
          <w:sz w:val="20"/>
          <w:szCs w:val="20"/>
        </w:rPr>
      </w:pPr>
    </w:p>
    <w:p w14:paraId="29DFF06C" w14:textId="77777777" w:rsidR="00F26A1A" w:rsidRDefault="00F26A1A">
      <w:pPr>
        <w:spacing w:line="200" w:lineRule="exact"/>
        <w:rPr>
          <w:sz w:val="20"/>
          <w:szCs w:val="20"/>
        </w:rPr>
      </w:pPr>
    </w:p>
    <w:p w14:paraId="0F172153" w14:textId="77777777" w:rsidR="00F26A1A" w:rsidRDefault="00F26A1A">
      <w:pPr>
        <w:spacing w:line="200" w:lineRule="exact"/>
        <w:rPr>
          <w:sz w:val="20"/>
          <w:szCs w:val="20"/>
        </w:rPr>
      </w:pPr>
    </w:p>
    <w:p w14:paraId="056636F6" w14:textId="77777777" w:rsidR="00F26A1A" w:rsidRDefault="00F26A1A">
      <w:pPr>
        <w:spacing w:line="200" w:lineRule="exact"/>
        <w:rPr>
          <w:sz w:val="20"/>
          <w:szCs w:val="20"/>
        </w:rPr>
      </w:pPr>
    </w:p>
    <w:p w14:paraId="3D572B9F" w14:textId="77777777" w:rsidR="00F26A1A" w:rsidRDefault="00F26A1A">
      <w:pPr>
        <w:spacing w:line="200" w:lineRule="exact"/>
        <w:rPr>
          <w:sz w:val="20"/>
          <w:szCs w:val="20"/>
        </w:rPr>
      </w:pPr>
    </w:p>
    <w:p w14:paraId="54314BB3" w14:textId="77777777" w:rsidR="00F26A1A" w:rsidRDefault="00F26A1A">
      <w:pPr>
        <w:spacing w:line="200" w:lineRule="exact"/>
        <w:rPr>
          <w:sz w:val="20"/>
          <w:szCs w:val="20"/>
        </w:rPr>
      </w:pPr>
    </w:p>
    <w:p w14:paraId="0232032C" w14:textId="77777777" w:rsidR="00F26A1A" w:rsidRDefault="00F26A1A">
      <w:pPr>
        <w:spacing w:line="200" w:lineRule="exact"/>
        <w:rPr>
          <w:sz w:val="20"/>
          <w:szCs w:val="20"/>
        </w:rPr>
      </w:pPr>
    </w:p>
    <w:p w14:paraId="53B06D19" w14:textId="77777777" w:rsidR="00F26A1A" w:rsidRDefault="00F26A1A">
      <w:pPr>
        <w:spacing w:line="200" w:lineRule="exact"/>
        <w:rPr>
          <w:sz w:val="20"/>
          <w:szCs w:val="20"/>
        </w:rPr>
      </w:pPr>
    </w:p>
    <w:p w14:paraId="3256482E" w14:textId="77777777" w:rsidR="00F26A1A" w:rsidRDefault="00F26A1A">
      <w:pPr>
        <w:spacing w:line="200" w:lineRule="exact"/>
        <w:rPr>
          <w:sz w:val="20"/>
          <w:szCs w:val="20"/>
        </w:rPr>
      </w:pPr>
    </w:p>
    <w:p w14:paraId="331BCD00" w14:textId="77777777" w:rsidR="00F26A1A" w:rsidRDefault="00F26A1A">
      <w:pPr>
        <w:spacing w:line="200" w:lineRule="exact"/>
        <w:rPr>
          <w:sz w:val="20"/>
          <w:szCs w:val="20"/>
        </w:rPr>
      </w:pPr>
    </w:p>
    <w:p w14:paraId="4C944CFF" w14:textId="77777777" w:rsidR="00F26A1A" w:rsidRDefault="00F26A1A">
      <w:pPr>
        <w:spacing w:line="200" w:lineRule="exact"/>
        <w:rPr>
          <w:sz w:val="20"/>
          <w:szCs w:val="20"/>
        </w:rPr>
      </w:pPr>
    </w:p>
    <w:p w14:paraId="705A9DDD" w14:textId="77777777" w:rsidR="00F26A1A" w:rsidRDefault="00F26A1A">
      <w:pPr>
        <w:spacing w:line="200" w:lineRule="exact"/>
        <w:rPr>
          <w:sz w:val="20"/>
          <w:szCs w:val="20"/>
        </w:rPr>
      </w:pPr>
    </w:p>
    <w:p w14:paraId="5F670F36" w14:textId="77777777" w:rsidR="00F26A1A" w:rsidRDefault="00F26A1A">
      <w:pPr>
        <w:spacing w:line="200" w:lineRule="exact"/>
        <w:rPr>
          <w:sz w:val="20"/>
          <w:szCs w:val="20"/>
        </w:rPr>
      </w:pPr>
    </w:p>
    <w:p w14:paraId="0FBF6210" w14:textId="77777777" w:rsidR="00F26A1A" w:rsidRDefault="00F26A1A">
      <w:pPr>
        <w:spacing w:line="200" w:lineRule="exact"/>
        <w:rPr>
          <w:sz w:val="20"/>
          <w:szCs w:val="20"/>
        </w:rPr>
      </w:pPr>
    </w:p>
    <w:p w14:paraId="3C21B251" w14:textId="77777777" w:rsidR="00F26A1A" w:rsidRDefault="00F26A1A">
      <w:pPr>
        <w:spacing w:line="319" w:lineRule="exact"/>
        <w:rPr>
          <w:sz w:val="20"/>
          <w:szCs w:val="20"/>
        </w:rPr>
      </w:pPr>
    </w:p>
    <w:p w14:paraId="73C2913C"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perscript"/>
        </w:rPr>
        <w:t>B</w:t>
      </w:r>
    </w:p>
    <w:p w14:paraId="0A4A9366" w14:textId="77777777" w:rsidR="00F26A1A" w:rsidRDefault="00F26A1A">
      <w:pPr>
        <w:spacing w:line="42" w:lineRule="exact"/>
        <w:rPr>
          <w:sz w:val="20"/>
          <w:szCs w:val="20"/>
        </w:rPr>
      </w:pPr>
    </w:p>
    <w:p w14:paraId="6A057968" w14:textId="77777777" w:rsidR="00F26A1A" w:rsidRDefault="00000000">
      <w:pPr>
        <w:spacing w:line="227" w:lineRule="auto"/>
        <w:ind w:right="100"/>
        <w:rPr>
          <w:sz w:val="20"/>
          <w:szCs w:val="20"/>
        </w:rPr>
      </w:pPr>
      <w:r>
        <w:rPr>
          <w:rFonts w:ascii="Arial" w:eastAsia="Arial" w:hAnsi="Arial" w:cs="Arial"/>
          <w:sz w:val="15"/>
          <w:szCs w:val="15"/>
        </w:rPr>
        <w:t>Fig. 7.30 (A) Spheroidal degeneration, (B) Salzmann nodular degeneration. (From Salmon JF, Kanski’s Clinical Ophthalmology: A Systematic Approach, 9th edition. Oxford, UK: Elsevier; 2020.)</w:t>
      </w:r>
    </w:p>
    <w:p w14:paraId="6F0F8450" w14:textId="77777777" w:rsidR="00F26A1A" w:rsidRDefault="00F26A1A">
      <w:pPr>
        <w:spacing w:line="348" w:lineRule="exact"/>
        <w:rPr>
          <w:sz w:val="20"/>
          <w:szCs w:val="20"/>
        </w:rPr>
      </w:pPr>
    </w:p>
    <w:p w14:paraId="4153E2BB" w14:textId="77777777" w:rsidR="00F26A1A" w:rsidRDefault="00000000">
      <w:pPr>
        <w:rPr>
          <w:sz w:val="20"/>
          <w:szCs w:val="20"/>
        </w:rPr>
      </w:pPr>
      <w:r>
        <w:rPr>
          <w:rFonts w:ascii="Arial" w:eastAsia="Arial" w:hAnsi="Arial" w:cs="Arial"/>
          <w:b/>
          <w:bCs/>
          <w:sz w:val="18"/>
          <w:szCs w:val="18"/>
        </w:rPr>
        <w:t>Diagnosis:</w:t>
      </w:r>
    </w:p>
    <w:p w14:paraId="4A2DE88A" w14:textId="77777777" w:rsidR="00F26A1A" w:rsidRDefault="00F26A1A">
      <w:pPr>
        <w:spacing w:line="28" w:lineRule="exact"/>
        <w:rPr>
          <w:sz w:val="20"/>
          <w:szCs w:val="20"/>
        </w:rPr>
      </w:pPr>
    </w:p>
    <w:p w14:paraId="5E3ED058" w14:textId="77777777" w:rsidR="00F26A1A" w:rsidRDefault="00000000">
      <w:pPr>
        <w:numPr>
          <w:ilvl w:val="0"/>
          <w:numId w:val="74"/>
        </w:numPr>
        <w:tabs>
          <w:tab w:val="left" w:pos="270"/>
        </w:tabs>
        <w:spacing w:line="239" w:lineRule="auto"/>
        <w:ind w:right="100"/>
        <w:rPr>
          <w:rFonts w:ascii="Arial" w:eastAsia="Arial" w:hAnsi="Arial" w:cs="Arial"/>
          <w:sz w:val="18"/>
          <w:szCs w:val="18"/>
        </w:rPr>
      </w:pPr>
      <w:r>
        <w:rPr>
          <w:rFonts w:ascii="Arial" w:eastAsia="Arial" w:hAnsi="Arial" w:cs="Arial"/>
          <w:sz w:val="18"/>
          <w:szCs w:val="18"/>
        </w:rPr>
        <w:t>amber-coloured granules in the interpalpebral superficial stroma, (b) advanced lesions are nodular and the surrounding stroma is often hazy (</w:t>
      </w:r>
      <w:r>
        <w:rPr>
          <w:rFonts w:ascii="Arial" w:eastAsia="Arial" w:hAnsi="Arial" w:cs="Arial"/>
          <w:color w:val="0080AC"/>
          <w:sz w:val="18"/>
          <w:szCs w:val="18"/>
        </w:rPr>
        <w:t>Fig. 7.30A</w:t>
      </w:r>
      <w:r>
        <w:rPr>
          <w:rFonts w:ascii="Arial" w:eastAsia="Arial" w:hAnsi="Arial" w:cs="Arial"/>
          <w:sz w:val="18"/>
          <w:szCs w:val="18"/>
        </w:rPr>
        <w:t>).</w:t>
      </w:r>
    </w:p>
    <w:p w14:paraId="2ACBB47C" w14:textId="77777777" w:rsidR="00F26A1A" w:rsidRDefault="00F26A1A">
      <w:pPr>
        <w:spacing w:line="233" w:lineRule="exact"/>
        <w:rPr>
          <w:sz w:val="20"/>
          <w:szCs w:val="20"/>
        </w:rPr>
      </w:pPr>
    </w:p>
    <w:p w14:paraId="63D7BDD4" w14:textId="77777777" w:rsidR="00F26A1A" w:rsidRDefault="00000000">
      <w:pPr>
        <w:rPr>
          <w:sz w:val="20"/>
          <w:szCs w:val="20"/>
        </w:rPr>
      </w:pPr>
      <w:r>
        <w:rPr>
          <w:rFonts w:ascii="Arial" w:eastAsia="Arial" w:hAnsi="Arial" w:cs="Arial"/>
          <w:b/>
          <w:bCs/>
          <w:sz w:val="18"/>
          <w:szCs w:val="18"/>
        </w:rPr>
        <w:t>Treatment:</w:t>
      </w:r>
    </w:p>
    <w:p w14:paraId="669A647A" w14:textId="77777777" w:rsidR="00F26A1A" w:rsidRDefault="00F26A1A">
      <w:pPr>
        <w:spacing w:line="28" w:lineRule="exact"/>
        <w:rPr>
          <w:sz w:val="20"/>
          <w:szCs w:val="20"/>
        </w:rPr>
      </w:pPr>
    </w:p>
    <w:p w14:paraId="4C0D7CD4" w14:textId="77777777" w:rsidR="00F26A1A" w:rsidRDefault="00000000">
      <w:pPr>
        <w:spacing w:line="239" w:lineRule="auto"/>
        <w:ind w:right="100"/>
        <w:rPr>
          <w:sz w:val="20"/>
          <w:szCs w:val="20"/>
        </w:rPr>
      </w:pPr>
      <w:r>
        <w:rPr>
          <w:rFonts w:ascii="Arial" w:eastAsia="Arial" w:hAnsi="Arial" w:cs="Arial"/>
          <w:sz w:val="18"/>
          <w:szCs w:val="18"/>
        </w:rPr>
        <w:t>sunglasses to reduce ultraviolet exposure and superficial keratectomy or lamellar keratoplasty to improve vision.</w:t>
      </w:r>
    </w:p>
    <w:p w14:paraId="3C7AA90F" w14:textId="77777777" w:rsidR="00F26A1A" w:rsidRDefault="00F26A1A">
      <w:pPr>
        <w:spacing w:line="298" w:lineRule="exact"/>
        <w:rPr>
          <w:sz w:val="20"/>
          <w:szCs w:val="20"/>
        </w:rPr>
      </w:pPr>
    </w:p>
    <w:p w14:paraId="48B46856" w14:textId="77777777" w:rsidR="00F26A1A" w:rsidRDefault="00000000">
      <w:pPr>
        <w:rPr>
          <w:sz w:val="20"/>
          <w:szCs w:val="20"/>
        </w:rPr>
      </w:pPr>
      <w:r>
        <w:rPr>
          <w:rFonts w:ascii="Arial" w:eastAsia="Arial" w:hAnsi="Arial" w:cs="Arial"/>
          <w:b/>
          <w:bCs/>
          <w:sz w:val="20"/>
          <w:szCs w:val="20"/>
        </w:rPr>
        <w:t>SALZMANN NODULAR DEGENERATION</w:t>
      </w:r>
    </w:p>
    <w:p w14:paraId="4C137472" w14:textId="77777777" w:rsidR="00F26A1A" w:rsidRDefault="00F26A1A">
      <w:pPr>
        <w:spacing w:line="145" w:lineRule="exact"/>
        <w:rPr>
          <w:sz w:val="20"/>
          <w:szCs w:val="20"/>
        </w:rPr>
      </w:pPr>
    </w:p>
    <w:p w14:paraId="21672503" w14:textId="77777777" w:rsidR="00F26A1A" w:rsidRDefault="00000000">
      <w:pPr>
        <w:rPr>
          <w:sz w:val="20"/>
          <w:szCs w:val="20"/>
        </w:rPr>
      </w:pPr>
      <w:r>
        <w:rPr>
          <w:rFonts w:ascii="Arial" w:eastAsia="Arial" w:hAnsi="Arial" w:cs="Arial"/>
          <w:b/>
          <w:bCs/>
          <w:sz w:val="18"/>
          <w:szCs w:val="18"/>
        </w:rPr>
        <w:t>Pathogenesis:</w:t>
      </w:r>
    </w:p>
    <w:p w14:paraId="0D03B7A3" w14:textId="77777777" w:rsidR="00F26A1A" w:rsidRDefault="00F26A1A">
      <w:pPr>
        <w:spacing w:line="13" w:lineRule="exact"/>
        <w:rPr>
          <w:sz w:val="20"/>
          <w:szCs w:val="20"/>
        </w:rPr>
      </w:pPr>
    </w:p>
    <w:p w14:paraId="62A8AFFF" w14:textId="77777777" w:rsidR="00F26A1A" w:rsidRDefault="00000000">
      <w:pPr>
        <w:rPr>
          <w:sz w:val="20"/>
          <w:szCs w:val="20"/>
        </w:rPr>
      </w:pPr>
      <w:r>
        <w:rPr>
          <w:rFonts w:ascii="Arial" w:eastAsia="Arial" w:hAnsi="Arial" w:cs="Arial"/>
          <w:sz w:val="18"/>
          <w:szCs w:val="18"/>
        </w:rPr>
        <w:t>chronic corneal irritation or inflammation.</w:t>
      </w:r>
    </w:p>
    <w:p w14:paraId="7C74A3EC" w14:textId="77777777" w:rsidR="00F26A1A" w:rsidRDefault="00F26A1A">
      <w:pPr>
        <w:spacing w:line="153" w:lineRule="exact"/>
        <w:rPr>
          <w:sz w:val="20"/>
          <w:szCs w:val="20"/>
        </w:rPr>
      </w:pPr>
    </w:p>
    <w:p w14:paraId="21C19038" w14:textId="77777777" w:rsidR="00F26A1A" w:rsidRDefault="00000000">
      <w:pPr>
        <w:rPr>
          <w:sz w:val="20"/>
          <w:szCs w:val="20"/>
        </w:rPr>
      </w:pPr>
      <w:r>
        <w:rPr>
          <w:rFonts w:ascii="Arial" w:eastAsia="Arial" w:hAnsi="Arial" w:cs="Arial"/>
          <w:b/>
          <w:bCs/>
          <w:sz w:val="18"/>
          <w:szCs w:val="18"/>
        </w:rPr>
        <w:t>Diagnosis:</w:t>
      </w:r>
    </w:p>
    <w:p w14:paraId="19C67502" w14:textId="77777777" w:rsidR="00F26A1A" w:rsidRDefault="00F26A1A">
      <w:pPr>
        <w:spacing w:line="28" w:lineRule="exact"/>
        <w:rPr>
          <w:sz w:val="20"/>
          <w:szCs w:val="20"/>
        </w:rPr>
      </w:pPr>
    </w:p>
    <w:p w14:paraId="6D839E32" w14:textId="77777777" w:rsidR="00F26A1A" w:rsidRDefault="00000000">
      <w:pPr>
        <w:spacing w:line="239" w:lineRule="auto"/>
        <w:ind w:right="100"/>
        <w:rPr>
          <w:sz w:val="20"/>
          <w:szCs w:val="20"/>
        </w:rPr>
      </w:pPr>
      <w:r>
        <w:rPr>
          <w:rFonts w:ascii="Arial" w:eastAsia="Arial" w:hAnsi="Arial" w:cs="Arial"/>
          <w:sz w:val="18"/>
          <w:szCs w:val="18"/>
        </w:rPr>
        <w:t>blue-grey or whitish elevated nodular superficial stromal opacities in scarred cornea or at the edge of transparent cornea (</w:t>
      </w:r>
      <w:r>
        <w:rPr>
          <w:rFonts w:ascii="Arial" w:eastAsia="Arial" w:hAnsi="Arial" w:cs="Arial"/>
          <w:color w:val="0080AC"/>
          <w:sz w:val="18"/>
          <w:szCs w:val="18"/>
        </w:rPr>
        <w:t>Fig. 7.30B</w:t>
      </w:r>
      <w:r>
        <w:rPr>
          <w:rFonts w:ascii="Arial" w:eastAsia="Arial" w:hAnsi="Arial" w:cs="Arial"/>
          <w:sz w:val="18"/>
          <w:szCs w:val="18"/>
        </w:rPr>
        <w:t>).</w:t>
      </w:r>
    </w:p>
    <w:p w14:paraId="6D58E783" w14:textId="77777777" w:rsidR="00F26A1A" w:rsidRDefault="00F26A1A">
      <w:pPr>
        <w:spacing w:line="153" w:lineRule="exact"/>
        <w:rPr>
          <w:sz w:val="20"/>
          <w:szCs w:val="20"/>
        </w:rPr>
      </w:pPr>
    </w:p>
    <w:p w14:paraId="06B67678" w14:textId="77777777" w:rsidR="00F26A1A" w:rsidRDefault="00000000">
      <w:pPr>
        <w:rPr>
          <w:sz w:val="20"/>
          <w:szCs w:val="20"/>
        </w:rPr>
      </w:pPr>
      <w:r>
        <w:rPr>
          <w:rFonts w:ascii="Arial" w:eastAsia="Arial" w:hAnsi="Arial" w:cs="Arial"/>
          <w:b/>
          <w:bCs/>
          <w:sz w:val="18"/>
          <w:szCs w:val="18"/>
        </w:rPr>
        <w:t>Treatment:</w:t>
      </w:r>
    </w:p>
    <w:p w14:paraId="20EB8009" w14:textId="77777777" w:rsidR="00F26A1A" w:rsidRDefault="00F26A1A">
      <w:pPr>
        <w:spacing w:line="13" w:lineRule="exact"/>
        <w:rPr>
          <w:sz w:val="20"/>
          <w:szCs w:val="20"/>
        </w:rPr>
      </w:pPr>
    </w:p>
    <w:p w14:paraId="059B93B8" w14:textId="77777777" w:rsidR="00F26A1A" w:rsidRDefault="00000000">
      <w:pPr>
        <w:rPr>
          <w:sz w:val="20"/>
          <w:szCs w:val="20"/>
        </w:rPr>
      </w:pPr>
      <w:r>
        <w:rPr>
          <w:rFonts w:ascii="Arial" w:eastAsia="Arial" w:hAnsi="Arial" w:cs="Arial"/>
          <w:sz w:val="18"/>
          <w:szCs w:val="18"/>
        </w:rPr>
        <w:t>principally of the underlying cause; may require surgery as for spheroidal degeneration.</w:t>
      </w:r>
    </w:p>
    <w:p w14:paraId="3C7EA108" w14:textId="77777777" w:rsidR="00F26A1A" w:rsidRDefault="00F26A1A">
      <w:pPr>
        <w:spacing w:line="260" w:lineRule="exact"/>
        <w:rPr>
          <w:sz w:val="20"/>
          <w:szCs w:val="20"/>
        </w:rPr>
      </w:pPr>
    </w:p>
    <w:p w14:paraId="60F489AB" w14:textId="77777777" w:rsidR="00F26A1A" w:rsidRDefault="00000000">
      <w:pPr>
        <w:rPr>
          <w:sz w:val="20"/>
          <w:szCs w:val="20"/>
        </w:rPr>
      </w:pPr>
      <w:r>
        <w:rPr>
          <w:rFonts w:ascii="Arial" w:eastAsia="Arial" w:hAnsi="Arial" w:cs="Arial"/>
          <w:b/>
          <w:bCs/>
          <w:color w:val="C8001A"/>
          <w:sz w:val="24"/>
          <w:szCs w:val="24"/>
        </w:rPr>
        <w:t>Metabolic keratopathies</w:t>
      </w:r>
    </w:p>
    <w:p w14:paraId="20525631" w14:textId="77777777" w:rsidR="00F26A1A" w:rsidRDefault="00F26A1A">
      <w:pPr>
        <w:spacing w:line="102" w:lineRule="exact"/>
        <w:rPr>
          <w:sz w:val="20"/>
          <w:szCs w:val="20"/>
        </w:rPr>
      </w:pPr>
    </w:p>
    <w:p w14:paraId="11C14CF3" w14:textId="77777777" w:rsidR="00F26A1A" w:rsidRDefault="00000000">
      <w:pPr>
        <w:rPr>
          <w:sz w:val="20"/>
          <w:szCs w:val="20"/>
        </w:rPr>
      </w:pPr>
      <w:r>
        <w:rPr>
          <w:rFonts w:ascii="Arial" w:eastAsia="Arial" w:hAnsi="Arial" w:cs="Arial"/>
          <w:b/>
          <w:bCs/>
          <w:sz w:val="20"/>
          <w:szCs w:val="20"/>
        </w:rPr>
        <w:t>CYSTINOSIS</w:t>
      </w:r>
    </w:p>
    <w:p w14:paraId="3FB1D421" w14:textId="77777777" w:rsidR="00F26A1A" w:rsidRDefault="00F26A1A">
      <w:pPr>
        <w:spacing w:line="145" w:lineRule="exact"/>
        <w:rPr>
          <w:sz w:val="20"/>
          <w:szCs w:val="20"/>
        </w:rPr>
      </w:pPr>
    </w:p>
    <w:p w14:paraId="2423C544" w14:textId="77777777" w:rsidR="00F26A1A" w:rsidRDefault="00000000">
      <w:pPr>
        <w:rPr>
          <w:sz w:val="20"/>
          <w:szCs w:val="20"/>
        </w:rPr>
      </w:pPr>
      <w:r>
        <w:rPr>
          <w:rFonts w:ascii="Arial" w:eastAsia="Arial" w:hAnsi="Arial" w:cs="Arial"/>
          <w:b/>
          <w:bCs/>
          <w:sz w:val="18"/>
          <w:szCs w:val="18"/>
        </w:rPr>
        <w:t>Pathogenesis:</w:t>
      </w:r>
    </w:p>
    <w:p w14:paraId="0B537BED" w14:textId="77777777" w:rsidR="00F26A1A" w:rsidRDefault="00F26A1A">
      <w:pPr>
        <w:spacing w:line="28" w:lineRule="exact"/>
        <w:rPr>
          <w:sz w:val="20"/>
          <w:szCs w:val="20"/>
        </w:rPr>
      </w:pPr>
    </w:p>
    <w:p w14:paraId="1CC5EBBF" w14:textId="77777777" w:rsidR="00F26A1A" w:rsidRDefault="00000000">
      <w:pPr>
        <w:spacing w:line="239" w:lineRule="auto"/>
        <w:ind w:right="100"/>
        <w:rPr>
          <w:sz w:val="20"/>
          <w:szCs w:val="20"/>
        </w:rPr>
      </w:pPr>
      <w:r>
        <w:rPr>
          <w:rFonts w:ascii="Arial" w:eastAsia="Arial" w:hAnsi="Arial" w:cs="Arial"/>
          <w:sz w:val="18"/>
          <w:szCs w:val="18"/>
        </w:rPr>
        <w:t>AR disorder characterized by widespread tissue deposition of cystine crystals; ‘ocular’ cystinosis is non-nephropathic.</w:t>
      </w:r>
    </w:p>
    <w:p w14:paraId="6FF1BE26" w14:textId="77777777" w:rsidR="00F26A1A" w:rsidRDefault="00F26A1A">
      <w:pPr>
        <w:spacing w:line="153" w:lineRule="exact"/>
        <w:rPr>
          <w:sz w:val="20"/>
          <w:szCs w:val="20"/>
        </w:rPr>
      </w:pPr>
    </w:p>
    <w:p w14:paraId="2818A7C0" w14:textId="77777777" w:rsidR="00F26A1A" w:rsidRDefault="00000000">
      <w:pPr>
        <w:rPr>
          <w:sz w:val="20"/>
          <w:szCs w:val="20"/>
        </w:rPr>
      </w:pPr>
      <w:r>
        <w:rPr>
          <w:rFonts w:ascii="Arial" w:eastAsia="Arial" w:hAnsi="Arial" w:cs="Arial"/>
          <w:b/>
          <w:bCs/>
          <w:sz w:val="18"/>
          <w:szCs w:val="18"/>
        </w:rPr>
        <w:t>Diagnosis</w:t>
      </w:r>
    </w:p>
    <w:p w14:paraId="54E8329C" w14:textId="77777777" w:rsidR="00F26A1A" w:rsidRDefault="00F26A1A">
      <w:pPr>
        <w:spacing w:line="21" w:lineRule="exact"/>
        <w:rPr>
          <w:sz w:val="20"/>
          <w:szCs w:val="20"/>
        </w:rPr>
      </w:pPr>
    </w:p>
    <w:p w14:paraId="6AEA7DE9"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by age of 1 year with photophobia, recurrent erosions and blepharospasm; visual impairment occurs by the end of the 1st decade.</w:t>
      </w:r>
    </w:p>
    <w:p w14:paraId="40ED3B6C" w14:textId="77777777" w:rsidR="00F26A1A" w:rsidRDefault="00F26A1A">
      <w:pPr>
        <w:spacing w:line="17" w:lineRule="exact"/>
        <w:rPr>
          <w:sz w:val="20"/>
          <w:szCs w:val="20"/>
        </w:rPr>
      </w:pPr>
    </w:p>
    <w:p w14:paraId="680D67BD" w14:textId="77777777" w:rsidR="00F26A1A" w:rsidRDefault="00000000">
      <w:pPr>
        <w:spacing w:line="245" w:lineRule="auto"/>
        <w:ind w:left="440" w:right="100"/>
        <w:rPr>
          <w:sz w:val="20"/>
          <w:szCs w:val="20"/>
        </w:rPr>
      </w:pPr>
      <w:r>
        <w:rPr>
          <w:rFonts w:ascii="Arial" w:eastAsia="Arial" w:hAnsi="Arial" w:cs="Arial"/>
          <w:b/>
          <w:bCs/>
          <w:i/>
          <w:iCs/>
          <w:sz w:val="18"/>
          <w:szCs w:val="18"/>
        </w:rPr>
        <w:t>Systemic features</w:t>
      </w:r>
      <w:r>
        <w:rPr>
          <w:rFonts w:ascii="Arial" w:eastAsia="Arial" w:hAnsi="Arial" w:cs="Arial"/>
          <w:sz w:val="18"/>
          <w:szCs w:val="18"/>
        </w:rPr>
        <w:t>: severe growth retardation and early renal failure; death may occur in childhood.</w:t>
      </w:r>
    </w:p>
    <w:p w14:paraId="65519EC4" w14:textId="77777777" w:rsidR="00F26A1A" w:rsidRDefault="00F26A1A">
      <w:pPr>
        <w:sectPr w:rsidR="00F26A1A">
          <w:pgSz w:w="8640" w:h="13101"/>
          <w:pgMar w:top="500" w:right="860" w:bottom="0" w:left="720" w:header="0" w:footer="0" w:gutter="0"/>
          <w:cols w:space="720" w:equalWidth="0">
            <w:col w:w="7060"/>
          </w:cols>
        </w:sectPr>
      </w:pPr>
    </w:p>
    <w:p w14:paraId="0744AEA2" w14:textId="77777777" w:rsidR="00F26A1A" w:rsidRDefault="00F26A1A">
      <w:pPr>
        <w:spacing w:line="200" w:lineRule="exact"/>
        <w:rPr>
          <w:sz w:val="20"/>
          <w:szCs w:val="20"/>
        </w:rPr>
      </w:pPr>
    </w:p>
    <w:p w14:paraId="70EC1FC4" w14:textId="77777777" w:rsidR="00F26A1A" w:rsidRDefault="00F26A1A">
      <w:pPr>
        <w:spacing w:line="263" w:lineRule="exact"/>
        <w:rPr>
          <w:sz w:val="20"/>
          <w:szCs w:val="20"/>
        </w:rPr>
      </w:pPr>
    </w:p>
    <w:p w14:paraId="2D8B94C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ED7191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CE9704C" w14:textId="77777777" w:rsidR="00F26A1A" w:rsidRDefault="00F26A1A">
      <w:pPr>
        <w:sectPr w:rsidR="00F26A1A">
          <w:type w:val="continuous"/>
          <w:pgSz w:w="8640" w:h="13101"/>
          <w:pgMar w:top="500" w:right="860" w:bottom="0" w:left="720" w:header="0" w:footer="0" w:gutter="0"/>
          <w:cols w:space="720" w:equalWidth="0">
            <w:col w:w="7060"/>
          </w:cols>
        </w:sectPr>
      </w:pPr>
    </w:p>
    <w:p w14:paraId="22860C9F" w14:textId="77777777" w:rsidR="00F26A1A" w:rsidRDefault="00F26A1A">
      <w:pPr>
        <w:spacing w:line="141" w:lineRule="exact"/>
        <w:rPr>
          <w:sz w:val="20"/>
          <w:szCs w:val="20"/>
        </w:rPr>
      </w:pPr>
      <w:bookmarkStart w:id="134" w:name="page137"/>
      <w:bookmarkEnd w:id="134"/>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085E7517" w14:textId="77777777">
        <w:trPr>
          <w:trHeight w:val="233"/>
        </w:trPr>
        <w:tc>
          <w:tcPr>
            <w:tcW w:w="4100" w:type="dxa"/>
            <w:vAlign w:val="bottom"/>
          </w:tcPr>
          <w:p w14:paraId="0B9EF0BA"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6B85D58D" w14:textId="77777777" w:rsidR="00F26A1A" w:rsidRDefault="00000000">
            <w:pPr>
              <w:jc w:val="right"/>
              <w:rPr>
                <w:sz w:val="20"/>
                <w:szCs w:val="20"/>
              </w:rPr>
            </w:pPr>
            <w:r>
              <w:rPr>
                <w:rFonts w:ascii="Arial" w:eastAsia="Arial" w:hAnsi="Arial" w:cs="Arial"/>
                <w:b/>
                <w:bCs/>
                <w:sz w:val="18"/>
                <w:szCs w:val="18"/>
              </w:rPr>
              <w:t>141</w:t>
            </w:r>
          </w:p>
        </w:tc>
      </w:tr>
      <w:tr w:rsidR="00F26A1A" w14:paraId="14F89588" w14:textId="77777777">
        <w:trPr>
          <w:trHeight w:val="46"/>
        </w:trPr>
        <w:tc>
          <w:tcPr>
            <w:tcW w:w="4100" w:type="dxa"/>
            <w:tcBorders>
              <w:bottom w:val="single" w:sz="8" w:space="0" w:color="CCECF4"/>
            </w:tcBorders>
            <w:vAlign w:val="bottom"/>
          </w:tcPr>
          <w:p w14:paraId="2ABEB85E" w14:textId="77777777" w:rsidR="00F26A1A" w:rsidRDefault="00F26A1A">
            <w:pPr>
              <w:rPr>
                <w:sz w:val="4"/>
                <w:szCs w:val="4"/>
              </w:rPr>
            </w:pPr>
          </w:p>
        </w:tc>
        <w:tc>
          <w:tcPr>
            <w:tcW w:w="2880" w:type="dxa"/>
            <w:tcBorders>
              <w:bottom w:val="single" w:sz="8" w:space="0" w:color="CCECF4"/>
            </w:tcBorders>
            <w:vAlign w:val="bottom"/>
          </w:tcPr>
          <w:p w14:paraId="71B3ACC9" w14:textId="77777777" w:rsidR="00F26A1A" w:rsidRDefault="00F26A1A">
            <w:pPr>
              <w:rPr>
                <w:sz w:val="4"/>
                <w:szCs w:val="4"/>
              </w:rPr>
            </w:pPr>
          </w:p>
        </w:tc>
      </w:tr>
    </w:tbl>
    <w:p w14:paraId="1F8D3549" w14:textId="77777777" w:rsidR="00F26A1A" w:rsidRDefault="00000000">
      <w:pPr>
        <w:spacing w:line="20" w:lineRule="exact"/>
        <w:rPr>
          <w:sz w:val="20"/>
          <w:szCs w:val="20"/>
        </w:rPr>
      </w:pPr>
      <w:r>
        <w:rPr>
          <w:noProof/>
          <w:sz w:val="20"/>
          <w:szCs w:val="20"/>
        </w:rPr>
        <w:drawing>
          <wp:anchor distT="0" distB="0" distL="114300" distR="114300" simplePos="0" relativeHeight="251558400" behindDoc="1" locked="0" layoutInCell="0" allowOverlap="1" wp14:anchorId="1746C095" wp14:editId="0E4C4A87">
            <wp:simplePos x="0" y="0"/>
            <wp:positionH relativeFrom="column">
              <wp:posOffset>97790</wp:posOffset>
            </wp:positionH>
            <wp:positionV relativeFrom="paragraph">
              <wp:posOffset>157480</wp:posOffset>
            </wp:positionV>
            <wp:extent cx="4377055" cy="211518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5"/>
                    <a:srcRect/>
                    <a:stretch>
                      <a:fillRect/>
                    </a:stretch>
                  </pic:blipFill>
                  <pic:spPr bwMode="auto">
                    <a:xfrm>
                      <a:off x="0" y="0"/>
                      <a:ext cx="4377055" cy="2115185"/>
                    </a:xfrm>
                    <a:prstGeom prst="rect">
                      <a:avLst/>
                    </a:prstGeom>
                    <a:noFill/>
                  </pic:spPr>
                </pic:pic>
              </a:graphicData>
            </a:graphic>
          </wp:anchor>
        </w:drawing>
      </w:r>
    </w:p>
    <w:p w14:paraId="0741F1D0" w14:textId="77777777" w:rsidR="00F26A1A" w:rsidRDefault="00F26A1A">
      <w:pPr>
        <w:spacing w:line="200" w:lineRule="exact"/>
        <w:rPr>
          <w:sz w:val="20"/>
          <w:szCs w:val="20"/>
        </w:rPr>
      </w:pPr>
    </w:p>
    <w:p w14:paraId="07E66633" w14:textId="77777777" w:rsidR="00F26A1A" w:rsidRDefault="00F26A1A">
      <w:pPr>
        <w:spacing w:line="200" w:lineRule="exact"/>
        <w:rPr>
          <w:sz w:val="20"/>
          <w:szCs w:val="20"/>
        </w:rPr>
      </w:pPr>
    </w:p>
    <w:p w14:paraId="2CEB5765" w14:textId="77777777" w:rsidR="00F26A1A" w:rsidRDefault="00F26A1A">
      <w:pPr>
        <w:spacing w:line="200" w:lineRule="exact"/>
        <w:rPr>
          <w:sz w:val="20"/>
          <w:szCs w:val="20"/>
        </w:rPr>
      </w:pPr>
    </w:p>
    <w:p w14:paraId="5B847F41" w14:textId="77777777" w:rsidR="00F26A1A" w:rsidRDefault="00F26A1A">
      <w:pPr>
        <w:spacing w:line="200" w:lineRule="exact"/>
        <w:rPr>
          <w:sz w:val="20"/>
          <w:szCs w:val="20"/>
        </w:rPr>
      </w:pPr>
    </w:p>
    <w:p w14:paraId="0512B7FC" w14:textId="77777777" w:rsidR="00F26A1A" w:rsidRDefault="00F26A1A">
      <w:pPr>
        <w:spacing w:line="200" w:lineRule="exact"/>
        <w:rPr>
          <w:sz w:val="20"/>
          <w:szCs w:val="20"/>
        </w:rPr>
      </w:pPr>
    </w:p>
    <w:p w14:paraId="3A28EA15" w14:textId="77777777" w:rsidR="00F26A1A" w:rsidRDefault="00F26A1A">
      <w:pPr>
        <w:spacing w:line="200" w:lineRule="exact"/>
        <w:rPr>
          <w:sz w:val="20"/>
          <w:szCs w:val="20"/>
        </w:rPr>
      </w:pPr>
    </w:p>
    <w:p w14:paraId="4EA8EF8F" w14:textId="77777777" w:rsidR="00F26A1A" w:rsidRDefault="00F26A1A">
      <w:pPr>
        <w:spacing w:line="200" w:lineRule="exact"/>
        <w:rPr>
          <w:sz w:val="20"/>
          <w:szCs w:val="20"/>
        </w:rPr>
      </w:pPr>
    </w:p>
    <w:p w14:paraId="41FB292D" w14:textId="77777777" w:rsidR="00F26A1A" w:rsidRDefault="00F26A1A">
      <w:pPr>
        <w:spacing w:line="200" w:lineRule="exact"/>
        <w:rPr>
          <w:sz w:val="20"/>
          <w:szCs w:val="20"/>
        </w:rPr>
      </w:pPr>
    </w:p>
    <w:p w14:paraId="5B677039" w14:textId="77777777" w:rsidR="00F26A1A" w:rsidRDefault="00F26A1A">
      <w:pPr>
        <w:spacing w:line="200" w:lineRule="exact"/>
        <w:rPr>
          <w:sz w:val="20"/>
          <w:szCs w:val="20"/>
        </w:rPr>
      </w:pPr>
    </w:p>
    <w:p w14:paraId="2A49227C" w14:textId="77777777" w:rsidR="00F26A1A" w:rsidRDefault="00F26A1A">
      <w:pPr>
        <w:spacing w:line="200" w:lineRule="exact"/>
        <w:rPr>
          <w:sz w:val="20"/>
          <w:szCs w:val="20"/>
        </w:rPr>
      </w:pPr>
    </w:p>
    <w:p w14:paraId="52BCB87A" w14:textId="77777777" w:rsidR="00F26A1A" w:rsidRDefault="00F26A1A">
      <w:pPr>
        <w:spacing w:line="200" w:lineRule="exact"/>
        <w:rPr>
          <w:sz w:val="20"/>
          <w:szCs w:val="20"/>
        </w:rPr>
      </w:pPr>
    </w:p>
    <w:p w14:paraId="2CFDFA76" w14:textId="77777777" w:rsidR="00F26A1A" w:rsidRDefault="00F26A1A">
      <w:pPr>
        <w:spacing w:line="200" w:lineRule="exact"/>
        <w:rPr>
          <w:sz w:val="20"/>
          <w:szCs w:val="20"/>
        </w:rPr>
      </w:pPr>
    </w:p>
    <w:p w14:paraId="267E480D" w14:textId="77777777" w:rsidR="00F26A1A" w:rsidRDefault="00F26A1A">
      <w:pPr>
        <w:spacing w:line="200" w:lineRule="exact"/>
        <w:rPr>
          <w:sz w:val="20"/>
          <w:szCs w:val="20"/>
        </w:rPr>
      </w:pPr>
    </w:p>
    <w:p w14:paraId="559EE3A0" w14:textId="77777777" w:rsidR="00F26A1A" w:rsidRDefault="00F26A1A">
      <w:pPr>
        <w:spacing w:line="200" w:lineRule="exact"/>
        <w:rPr>
          <w:sz w:val="20"/>
          <w:szCs w:val="20"/>
        </w:rPr>
      </w:pPr>
    </w:p>
    <w:p w14:paraId="4B8F6736" w14:textId="77777777" w:rsidR="00F26A1A" w:rsidRDefault="00F26A1A">
      <w:pPr>
        <w:spacing w:line="200" w:lineRule="exact"/>
        <w:rPr>
          <w:sz w:val="20"/>
          <w:szCs w:val="20"/>
        </w:rPr>
      </w:pPr>
    </w:p>
    <w:p w14:paraId="577766A5" w14:textId="77777777" w:rsidR="00F26A1A" w:rsidRDefault="00F26A1A">
      <w:pPr>
        <w:spacing w:line="258" w:lineRule="exact"/>
        <w:rPr>
          <w:sz w:val="20"/>
          <w:szCs w:val="20"/>
        </w:rPr>
      </w:pPr>
    </w:p>
    <w:p w14:paraId="1AA9B497" w14:textId="77777777" w:rsidR="00F26A1A" w:rsidRDefault="00000000">
      <w:pPr>
        <w:tabs>
          <w:tab w:val="left" w:pos="372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7B81C6DD" w14:textId="77777777" w:rsidR="00F26A1A" w:rsidRDefault="00F26A1A">
      <w:pPr>
        <w:spacing w:line="239" w:lineRule="exact"/>
        <w:rPr>
          <w:sz w:val="20"/>
          <w:szCs w:val="20"/>
        </w:rPr>
      </w:pPr>
    </w:p>
    <w:p w14:paraId="3CB70D76" w14:textId="77777777" w:rsidR="00F26A1A" w:rsidRDefault="00000000">
      <w:pPr>
        <w:spacing w:line="227" w:lineRule="auto"/>
        <w:ind w:left="100"/>
        <w:jc w:val="both"/>
        <w:rPr>
          <w:sz w:val="20"/>
          <w:szCs w:val="20"/>
        </w:rPr>
      </w:pPr>
      <w:r>
        <w:rPr>
          <w:rFonts w:ascii="Arial" w:eastAsia="Arial" w:hAnsi="Arial" w:cs="Arial"/>
          <w:sz w:val="15"/>
          <w:szCs w:val="15"/>
        </w:rPr>
        <w:t>Fig. 7.31 (A) Cystinosis, (B) mucopolysaccharidoses showing diffuse corneal haze. (From Salmon JF, Kanski’s Clinical Ophthalmology: A Systematic Approach, 9th edition. Oxford, UK: Elsevier; 2020.)</w:t>
      </w:r>
    </w:p>
    <w:p w14:paraId="558C4766" w14:textId="77777777" w:rsidR="00F26A1A" w:rsidRDefault="00F26A1A">
      <w:pPr>
        <w:spacing w:line="200" w:lineRule="exact"/>
        <w:rPr>
          <w:sz w:val="20"/>
          <w:szCs w:val="20"/>
        </w:rPr>
      </w:pPr>
    </w:p>
    <w:p w14:paraId="019C049A" w14:textId="77777777" w:rsidR="00F26A1A" w:rsidRDefault="00F26A1A">
      <w:pPr>
        <w:spacing w:line="200" w:lineRule="exact"/>
        <w:rPr>
          <w:sz w:val="20"/>
          <w:szCs w:val="20"/>
        </w:rPr>
      </w:pPr>
    </w:p>
    <w:p w14:paraId="596934AD" w14:textId="77777777" w:rsidR="00F26A1A" w:rsidRDefault="00F26A1A">
      <w:pPr>
        <w:spacing w:line="382" w:lineRule="exact"/>
        <w:rPr>
          <w:sz w:val="20"/>
          <w:szCs w:val="20"/>
        </w:rPr>
      </w:pPr>
    </w:p>
    <w:p w14:paraId="3416BB8C" w14:textId="77777777" w:rsidR="00F26A1A" w:rsidRDefault="00000000">
      <w:pPr>
        <w:ind w:left="540"/>
        <w:rPr>
          <w:sz w:val="20"/>
          <w:szCs w:val="20"/>
        </w:rPr>
      </w:pPr>
      <w:r>
        <w:rPr>
          <w:rFonts w:ascii="Arial" w:eastAsia="Arial" w:hAnsi="Arial" w:cs="Arial"/>
          <w:b/>
          <w:bCs/>
          <w:i/>
          <w:iCs/>
          <w:sz w:val="16"/>
          <w:szCs w:val="16"/>
        </w:rPr>
        <w:t>Keratopathy</w:t>
      </w:r>
      <w:r>
        <w:rPr>
          <w:rFonts w:ascii="Arial" w:eastAsia="Arial" w:hAnsi="Arial" w:cs="Arial"/>
          <w:sz w:val="16"/>
          <w:szCs w:val="16"/>
        </w:rPr>
        <w:t>: diuse cystine crystal deposition in the conjunctiva and cornea (</w:t>
      </w:r>
      <w:r>
        <w:rPr>
          <w:rFonts w:ascii="Arial" w:eastAsia="Arial" w:hAnsi="Arial" w:cs="Arial"/>
          <w:color w:val="0080AC"/>
          <w:sz w:val="16"/>
          <w:szCs w:val="16"/>
        </w:rPr>
        <w:t xml:space="preserve"> Fig. 7.31A</w:t>
      </w:r>
      <w:r>
        <w:rPr>
          <w:rFonts w:ascii="Arial" w:eastAsia="Arial" w:hAnsi="Arial" w:cs="Arial"/>
          <w:sz w:val="16"/>
          <w:szCs w:val="16"/>
        </w:rPr>
        <w:t>).</w:t>
      </w:r>
    </w:p>
    <w:p w14:paraId="6725C1F9" w14:textId="77777777" w:rsidR="00F26A1A" w:rsidRDefault="00F26A1A">
      <w:pPr>
        <w:spacing w:line="32" w:lineRule="exact"/>
        <w:rPr>
          <w:sz w:val="20"/>
          <w:szCs w:val="20"/>
        </w:rPr>
      </w:pPr>
    </w:p>
    <w:p w14:paraId="2E8F5EAD" w14:textId="77777777" w:rsidR="00F26A1A" w:rsidRDefault="00000000">
      <w:pPr>
        <w:ind w:left="540"/>
        <w:rPr>
          <w:sz w:val="20"/>
          <w:szCs w:val="20"/>
        </w:rPr>
      </w:pPr>
      <w:r>
        <w:rPr>
          <w:rFonts w:ascii="Arial" w:eastAsia="Arial" w:hAnsi="Arial" w:cs="Arial"/>
          <w:b/>
          <w:bCs/>
          <w:i/>
          <w:iCs/>
          <w:sz w:val="18"/>
          <w:szCs w:val="18"/>
        </w:rPr>
        <w:t>Other ocular features</w:t>
      </w:r>
      <w:r>
        <w:rPr>
          <w:rFonts w:ascii="Arial" w:eastAsia="Arial" w:hAnsi="Arial" w:cs="Arial"/>
          <w:sz w:val="18"/>
          <w:szCs w:val="18"/>
        </w:rPr>
        <w:t>: iris, lens and retina may be aected later.</w:t>
      </w:r>
    </w:p>
    <w:p w14:paraId="4D2FD7EE" w14:textId="77777777" w:rsidR="00F26A1A" w:rsidRDefault="00F26A1A">
      <w:pPr>
        <w:spacing w:line="229" w:lineRule="exact"/>
        <w:rPr>
          <w:sz w:val="20"/>
          <w:szCs w:val="20"/>
        </w:rPr>
      </w:pPr>
    </w:p>
    <w:p w14:paraId="3F7BB16F" w14:textId="77777777" w:rsidR="00F26A1A" w:rsidRDefault="00000000">
      <w:pPr>
        <w:ind w:left="100"/>
        <w:rPr>
          <w:sz w:val="20"/>
          <w:szCs w:val="20"/>
        </w:rPr>
      </w:pPr>
      <w:r>
        <w:rPr>
          <w:rFonts w:ascii="Arial" w:eastAsia="Arial" w:hAnsi="Arial" w:cs="Arial"/>
          <w:b/>
          <w:bCs/>
          <w:sz w:val="18"/>
          <w:szCs w:val="18"/>
        </w:rPr>
        <w:t>Treatment:</w:t>
      </w:r>
    </w:p>
    <w:p w14:paraId="0752BF5A" w14:textId="77777777" w:rsidR="00F26A1A" w:rsidRDefault="00F26A1A">
      <w:pPr>
        <w:spacing w:line="28" w:lineRule="exact"/>
        <w:rPr>
          <w:sz w:val="20"/>
          <w:szCs w:val="20"/>
        </w:rPr>
      </w:pPr>
    </w:p>
    <w:p w14:paraId="0C8392E0" w14:textId="77777777" w:rsidR="00F26A1A" w:rsidRDefault="00000000">
      <w:pPr>
        <w:ind w:left="100"/>
        <w:rPr>
          <w:sz w:val="20"/>
          <w:szCs w:val="20"/>
        </w:rPr>
      </w:pPr>
      <w:r>
        <w:rPr>
          <w:rFonts w:ascii="Arial" w:eastAsia="Arial" w:hAnsi="Arial" w:cs="Arial"/>
          <w:sz w:val="16"/>
          <w:szCs w:val="16"/>
        </w:rPr>
        <w:t>systemic cysteamine may forestall renal disease; topical cysteamine to reduce corneal crystals.</w:t>
      </w:r>
    </w:p>
    <w:p w14:paraId="2EA6512D" w14:textId="77777777" w:rsidR="00F26A1A" w:rsidRDefault="00F26A1A">
      <w:pPr>
        <w:spacing w:line="306" w:lineRule="exact"/>
        <w:rPr>
          <w:sz w:val="20"/>
          <w:szCs w:val="20"/>
        </w:rPr>
      </w:pPr>
    </w:p>
    <w:p w14:paraId="3D84EEDC" w14:textId="77777777" w:rsidR="00F26A1A" w:rsidRDefault="00000000">
      <w:pPr>
        <w:ind w:left="100"/>
        <w:rPr>
          <w:sz w:val="20"/>
          <w:szCs w:val="20"/>
        </w:rPr>
      </w:pPr>
      <w:r>
        <w:rPr>
          <w:rFonts w:ascii="Arial" w:eastAsia="Arial" w:hAnsi="Arial" w:cs="Arial"/>
          <w:b/>
          <w:bCs/>
          <w:sz w:val="20"/>
          <w:szCs w:val="20"/>
        </w:rPr>
        <w:t>MUCOPOLYSACCHARIDOSES</w:t>
      </w:r>
    </w:p>
    <w:p w14:paraId="2FCC3AA6" w14:textId="77777777" w:rsidR="00F26A1A" w:rsidRDefault="00F26A1A">
      <w:pPr>
        <w:spacing w:line="145" w:lineRule="exact"/>
        <w:rPr>
          <w:sz w:val="20"/>
          <w:szCs w:val="20"/>
        </w:rPr>
      </w:pPr>
    </w:p>
    <w:p w14:paraId="48F2CC25" w14:textId="77777777" w:rsidR="00F26A1A" w:rsidRDefault="00000000">
      <w:pPr>
        <w:ind w:left="100"/>
        <w:rPr>
          <w:sz w:val="20"/>
          <w:szCs w:val="20"/>
        </w:rPr>
      </w:pPr>
      <w:r>
        <w:rPr>
          <w:rFonts w:ascii="Arial" w:eastAsia="Arial" w:hAnsi="Arial" w:cs="Arial"/>
          <w:b/>
          <w:bCs/>
          <w:sz w:val="18"/>
          <w:szCs w:val="18"/>
        </w:rPr>
        <w:t>Pathogenesis:</w:t>
      </w:r>
    </w:p>
    <w:p w14:paraId="258E791D" w14:textId="77777777" w:rsidR="00F26A1A" w:rsidRDefault="00F26A1A">
      <w:pPr>
        <w:spacing w:line="28" w:lineRule="exact"/>
        <w:rPr>
          <w:sz w:val="20"/>
          <w:szCs w:val="20"/>
        </w:rPr>
      </w:pPr>
    </w:p>
    <w:p w14:paraId="65C926EC" w14:textId="77777777" w:rsidR="00F26A1A" w:rsidRDefault="00000000">
      <w:pPr>
        <w:spacing w:line="239" w:lineRule="auto"/>
        <w:ind w:left="100"/>
        <w:jc w:val="both"/>
        <w:rPr>
          <w:sz w:val="20"/>
          <w:szCs w:val="20"/>
        </w:rPr>
      </w:pPr>
      <w:r>
        <w:rPr>
          <w:rFonts w:ascii="Arial" w:eastAsia="Arial" w:hAnsi="Arial" w:cs="Arial"/>
          <w:sz w:val="18"/>
          <w:szCs w:val="18"/>
        </w:rPr>
        <w:t>group of inherited metabolic deficiencies with accumulation of anomalous metabolite in various tissues; inheritance is mainly AR; features vary with the type.</w:t>
      </w:r>
    </w:p>
    <w:p w14:paraId="70E72052" w14:textId="77777777" w:rsidR="00F26A1A" w:rsidRDefault="00F26A1A">
      <w:pPr>
        <w:spacing w:line="233" w:lineRule="exact"/>
        <w:rPr>
          <w:sz w:val="20"/>
          <w:szCs w:val="20"/>
        </w:rPr>
      </w:pPr>
    </w:p>
    <w:p w14:paraId="6DCFDBE7" w14:textId="77777777" w:rsidR="00F26A1A" w:rsidRDefault="00000000">
      <w:pPr>
        <w:ind w:left="100"/>
        <w:rPr>
          <w:sz w:val="20"/>
          <w:szCs w:val="20"/>
        </w:rPr>
      </w:pPr>
      <w:r>
        <w:rPr>
          <w:rFonts w:ascii="Arial" w:eastAsia="Arial" w:hAnsi="Arial" w:cs="Arial"/>
          <w:b/>
          <w:bCs/>
          <w:sz w:val="18"/>
          <w:szCs w:val="18"/>
        </w:rPr>
        <w:t>Diagnosis</w:t>
      </w:r>
    </w:p>
    <w:p w14:paraId="5A341F55" w14:textId="77777777" w:rsidR="00F26A1A" w:rsidRDefault="00F26A1A">
      <w:pPr>
        <w:spacing w:line="21" w:lineRule="exact"/>
        <w:rPr>
          <w:sz w:val="20"/>
          <w:szCs w:val="20"/>
        </w:rPr>
      </w:pPr>
    </w:p>
    <w:p w14:paraId="1CA2E7CF" w14:textId="77777777" w:rsidR="00F26A1A" w:rsidRDefault="00000000">
      <w:pPr>
        <w:spacing w:line="245" w:lineRule="auto"/>
        <w:ind w:left="540"/>
        <w:jc w:val="both"/>
        <w:rPr>
          <w:sz w:val="20"/>
          <w:szCs w:val="20"/>
        </w:rPr>
      </w:pPr>
      <w:r>
        <w:rPr>
          <w:rFonts w:ascii="Arial" w:eastAsia="Arial" w:hAnsi="Arial" w:cs="Arial"/>
          <w:b/>
          <w:bCs/>
          <w:i/>
          <w:iCs/>
          <w:sz w:val="18"/>
          <w:szCs w:val="18"/>
        </w:rPr>
        <w:t>Systemic features</w:t>
      </w:r>
      <w:r>
        <w:rPr>
          <w:rFonts w:ascii="Arial" w:eastAsia="Arial" w:hAnsi="Arial" w:cs="Arial"/>
          <w:sz w:val="18"/>
          <w:szCs w:val="18"/>
        </w:rPr>
        <w:t>: (a) facial coarseness, (b) skeletal anomalies, (c) mental handicap, (d) heart disease.</w:t>
      </w:r>
    </w:p>
    <w:p w14:paraId="30A3A134" w14:textId="77777777" w:rsidR="00F26A1A" w:rsidRDefault="00F26A1A">
      <w:pPr>
        <w:spacing w:line="17" w:lineRule="exact"/>
        <w:rPr>
          <w:sz w:val="20"/>
          <w:szCs w:val="20"/>
        </w:rPr>
      </w:pPr>
    </w:p>
    <w:p w14:paraId="106C19CA" w14:textId="77777777" w:rsidR="00F26A1A" w:rsidRDefault="00000000">
      <w:pPr>
        <w:spacing w:line="250" w:lineRule="auto"/>
        <w:ind w:left="540"/>
        <w:jc w:val="both"/>
        <w:rPr>
          <w:sz w:val="20"/>
          <w:szCs w:val="20"/>
        </w:rPr>
      </w:pPr>
      <w:r>
        <w:rPr>
          <w:rFonts w:ascii="Arial" w:eastAsia="Arial" w:hAnsi="Arial" w:cs="Arial"/>
          <w:b/>
          <w:bCs/>
          <w:i/>
          <w:iCs/>
          <w:sz w:val="18"/>
          <w:szCs w:val="18"/>
        </w:rPr>
        <w:t>Keratopathy</w:t>
      </w:r>
      <w:r>
        <w:rPr>
          <w:rFonts w:ascii="Arial" w:eastAsia="Arial" w:hAnsi="Arial" w:cs="Arial"/>
          <w:sz w:val="18"/>
          <w:szCs w:val="18"/>
        </w:rPr>
        <w:t>: punctate corneal opacification and diuse stromal haze (</w:t>
      </w:r>
      <w:r>
        <w:rPr>
          <w:rFonts w:ascii="Arial" w:eastAsia="Arial" w:hAnsi="Arial" w:cs="Arial"/>
          <w:color w:val="0080AC"/>
          <w:sz w:val="18"/>
          <w:szCs w:val="18"/>
        </w:rPr>
        <w:t xml:space="preserve"> Fig. 7.31B</w:t>
      </w:r>
      <w:r>
        <w:rPr>
          <w:rFonts w:ascii="Arial" w:eastAsia="Arial" w:hAnsi="Arial" w:cs="Arial"/>
          <w:sz w:val="18"/>
          <w:szCs w:val="18"/>
        </w:rPr>
        <w:t>) occur in all mucopolysaccharidoses except Hunter and Sanfilippo, but are most severe in Hurler and Scheie syndromes.</w:t>
      </w:r>
    </w:p>
    <w:p w14:paraId="1E262251" w14:textId="77777777" w:rsidR="00F26A1A" w:rsidRDefault="00F26A1A">
      <w:pPr>
        <w:spacing w:line="13" w:lineRule="exact"/>
        <w:rPr>
          <w:sz w:val="20"/>
          <w:szCs w:val="20"/>
        </w:rPr>
      </w:pPr>
    </w:p>
    <w:p w14:paraId="37FF3F4A" w14:textId="77777777" w:rsidR="00F26A1A" w:rsidRDefault="00000000">
      <w:pPr>
        <w:spacing w:line="245" w:lineRule="auto"/>
        <w:ind w:left="540"/>
        <w:jc w:val="both"/>
        <w:rPr>
          <w:sz w:val="20"/>
          <w:szCs w:val="20"/>
        </w:rPr>
      </w:pPr>
      <w:r>
        <w:rPr>
          <w:rFonts w:ascii="Arial" w:eastAsia="Arial" w:hAnsi="Arial" w:cs="Arial"/>
          <w:b/>
          <w:bCs/>
          <w:i/>
          <w:iCs/>
          <w:sz w:val="18"/>
          <w:szCs w:val="18"/>
        </w:rPr>
        <w:t>Other ocular features</w:t>
      </w:r>
      <w:r>
        <w:rPr>
          <w:rFonts w:ascii="Arial" w:eastAsia="Arial" w:hAnsi="Arial" w:cs="Arial"/>
          <w:sz w:val="18"/>
          <w:szCs w:val="18"/>
        </w:rPr>
        <w:t>: (a) pigmentary retinopathy, (b) optic atrophy, (c) occasionally con-genital glaucoma.</w:t>
      </w:r>
    </w:p>
    <w:p w14:paraId="562BC6C2" w14:textId="77777777" w:rsidR="00F26A1A" w:rsidRDefault="00F26A1A">
      <w:pPr>
        <w:spacing w:line="229" w:lineRule="exact"/>
        <w:rPr>
          <w:sz w:val="20"/>
          <w:szCs w:val="20"/>
        </w:rPr>
      </w:pPr>
    </w:p>
    <w:p w14:paraId="6874E840" w14:textId="77777777" w:rsidR="00F26A1A" w:rsidRDefault="00000000">
      <w:pPr>
        <w:ind w:left="100"/>
        <w:rPr>
          <w:sz w:val="20"/>
          <w:szCs w:val="20"/>
        </w:rPr>
      </w:pPr>
      <w:r>
        <w:rPr>
          <w:rFonts w:ascii="Arial" w:eastAsia="Arial" w:hAnsi="Arial" w:cs="Arial"/>
          <w:b/>
          <w:bCs/>
          <w:sz w:val="18"/>
          <w:szCs w:val="18"/>
        </w:rPr>
        <w:t>Treatment:</w:t>
      </w:r>
    </w:p>
    <w:p w14:paraId="67FECF0A" w14:textId="77777777" w:rsidR="00F26A1A" w:rsidRDefault="00F26A1A">
      <w:pPr>
        <w:spacing w:line="28" w:lineRule="exact"/>
        <w:rPr>
          <w:sz w:val="20"/>
          <w:szCs w:val="20"/>
        </w:rPr>
      </w:pPr>
    </w:p>
    <w:p w14:paraId="3559B323" w14:textId="77777777" w:rsidR="00F26A1A" w:rsidRDefault="00000000">
      <w:pPr>
        <w:spacing w:line="239" w:lineRule="auto"/>
        <w:ind w:left="100"/>
        <w:rPr>
          <w:sz w:val="20"/>
          <w:szCs w:val="20"/>
        </w:rPr>
      </w:pPr>
      <w:r>
        <w:rPr>
          <w:rFonts w:ascii="Arial" w:eastAsia="Arial" w:hAnsi="Arial" w:cs="Arial"/>
          <w:sz w:val="18"/>
          <w:szCs w:val="18"/>
        </w:rPr>
        <w:t>principally supportive care, although some advances have been made in specific therapies. Bone marrow transplantation is helpful in some cases.</w:t>
      </w:r>
    </w:p>
    <w:p w14:paraId="4D3A0CE5" w14:textId="77777777" w:rsidR="00F26A1A" w:rsidRDefault="00F26A1A">
      <w:pPr>
        <w:spacing w:line="298" w:lineRule="exact"/>
        <w:rPr>
          <w:sz w:val="20"/>
          <w:szCs w:val="20"/>
        </w:rPr>
      </w:pPr>
    </w:p>
    <w:p w14:paraId="470D9C76" w14:textId="77777777" w:rsidR="00F26A1A" w:rsidRDefault="00000000">
      <w:pPr>
        <w:ind w:left="100"/>
        <w:rPr>
          <w:sz w:val="20"/>
          <w:szCs w:val="20"/>
        </w:rPr>
      </w:pPr>
      <w:r>
        <w:rPr>
          <w:rFonts w:ascii="Arial" w:eastAsia="Arial" w:hAnsi="Arial" w:cs="Arial"/>
          <w:b/>
          <w:bCs/>
          <w:sz w:val="20"/>
          <w:szCs w:val="20"/>
        </w:rPr>
        <w:t>WILSON DISEASE</w:t>
      </w:r>
    </w:p>
    <w:p w14:paraId="70382A97" w14:textId="77777777" w:rsidR="00F26A1A" w:rsidRDefault="00F26A1A">
      <w:pPr>
        <w:spacing w:line="145" w:lineRule="exact"/>
        <w:rPr>
          <w:sz w:val="20"/>
          <w:szCs w:val="20"/>
        </w:rPr>
      </w:pPr>
    </w:p>
    <w:p w14:paraId="35C6C6E3" w14:textId="77777777" w:rsidR="00F26A1A" w:rsidRDefault="00000000">
      <w:pPr>
        <w:ind w:left="100"/>
        <w:rPr>
          <w:sz w:val="20"/>
          <w:szCs w:val="20"/>
        </w:rPr>
      </w:pPr>
      <w:r>
        <w:rPr>
          <w:rFonts w:ascii="Arial" w:eastAsia="Arial" w:hAnsi="Arial" w:cs="Arial"/>
          <w:b/>
          <w:bCs/>
          <w:sz w:val="18"/>
          <w:szCs w:val="18"/>
        </w:rPr>
        <w:t>Pathogenesis:</w:t>
      </w:r>
    </w:p>
    <w:p w14:paraId="25C8B8D3" w14:textId="77777777" w:rsidR="00F26A1A" w:rsidRDefault="00F26A1A">
      <w:pPr>
        <w:spacing w:line="13" w:lineRule="exact"/>
        <w:rPr>
          <w:sz w:val="20"/>
          <w:szCs w:val="20"/>
        </w:rPr>
      </w:pPr>
    </w:p>
    <w:p w14:paraId="20673FA2" w14:textId="77777777" w:rsidR="00F26A1A" w:rsidRDefault="00000000">
      <w:pPr>
        <w:ind w:left="100"/>
        <w:rPr>
          <w:sz w:val="20"/>
          <w:szCs w:val="20"/>
        </w:rPr>
      </w:pPr>
      <w:r>
        <w:rPr>
          <w:rFonts w:ascii="Arial" w:eastAsia="Arial" w:hAnsi="Arial" w:cs="Arial"/>
          <w:sz w:val="18"/>
          <w:szCs w:val="18"/>
        </w:rPr>
        <w:t>deficiency of caeruloplasmin leading to widespread tissue deposition of copper.</w:t>
      </w:r>
    </w:p>
    <w:p w14:paraId="3401008B" w14:textId="77777777" w:rsidR="00F26A1A" w:rsidRDefault="00F26A1A">
      <w:pPr>
        <w:sectPr w:rsidR="00F26A1A">
          <w:pgSz w:w="8640" w:h="13101"/>
          <w:pgMar w:top="493" w:right="720" w:bottom="0" w:left="860" w:header="0" w:footer="0" w:gutter="0"/>
          <w:cols w:space="720" w:equalWidth="0">
            <w:col w:w="7060"/>
          </w:cols>
        </w:sectPr>
      </w:pPr>
    </w:p>
    <w:p w14:paraId="257EB468" w14:textId="77777777" w:rsidR="00F26A1A" w:rsidRDefault="00F26A1A">
      <w:pPr>
        <w:spacing w:line="200" w:lineRule="exact"/>
        <w:rPr>
          <w:sz w:val="20"/>
          <w:szCs w:val="20"/>
        </w:rPr>
      </w:pPr>
    </w:p>
    <w:p w14:paraId="08DBC071" w14:textId="77777777" w:rsidR="00F26A1A" w:rsidRDefault="00F26A1A">
      <w:pPr>
        <w:spacing w:line="367" w:lineRule="exact"/>
        <w:rPr>
          <w:sz w:val="20"/>
          <w:szCs w:val="20"/>
        </w:rPr>
      </w:pPr>
    </w:p>
    <w:p w14:paraId="71726D8A" w14:textId="77777777" w:rsidR="00F26A1A" w:rsidRDefault="00000000">
      <w:pPr>
        <w:spacing w:line="168" w:lineRule="exact"/>
        <w:rPr>
          <w:sz w:val="20"/>
          <w:szCs w:val="20"/>
        </w:rPr>
      </w:pPr>
      <w:r>
        <w:rPr>
          <w:rFonts w:ascii="PMingLiU" w:eastAsia="PMingLiU" w:hAnsi="PMingLiU" w:cs="PMingLiU"/>
          <w:sz w:val="14"/>
          <w:szCs w:val="14"/>
        </w:rPr>
        <w:t>#*" ##%"#"+!#(&amp;&amp;%"'+$'""#* "%#! " +#!+ &amp;)%#"$'!%</w:t>
      </w:r>
    </w:p>
    <w:p w14:paraId="4DE133B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38961DF" w14:textId="77777777" w:rsidR="00F26A1A" w:rsidRDefault="00F26A1A">
      <w:pPr>
        <w:sectPr w:rsidR="00F26A1A">
          <w:type w:val="continuous"/>
          <w:pgSz w:w="8640" w:h="13101"/>
          <w:pgMar w:top="493" w:right="720" w:bottom="0" w:left="860" w:header="0" w:footer="0" w:gutter="0"/>
          <w:cols w:space="720" w:equalWidth="0">
            <w:col w:w="7060"/>
          </w:cols>
        </w:sectPr>
      </w:pPr>
    </w:p>
    <w:p w14:paraId="587C8DEA" w14:textId="77777777" w:rsidR="00F26A1A" w:rsidRDefault="00F26A1A">
      <w:pPr>
        <w:spacing w:line="141" w:lineRule="exact"/>
        <w:rPr>
          <w:sz w:val="20"/>
          <w:szCs w:val="20"/>
        </w:rPr>
      </w:pPr>
      <w:bookmarkStart w:id="135" w:name="page138"/>
      <w:bookmarkEnd w:id="135"/>
    </w:p>
    <w:p w14:paraId="3D5D250C" w14:textId="77777777" w:rsidR="00F26A1A" w:rsidRDefault="00000000">
      <w:pPr>
        <w:tabs>
          <w:tab w:val="left" w:pos="3880"/>
        </w:tabs>
        <w:rPr>
          <w:sz w:val="20"/>
          <w:szCs w:val="20"/>
        </w:rPr>
      </w:pPr>
      <w:r>
        <w:rPr>
          <w:rFonts w:ascii="Arial" w:eastAsia="Arial" w:hAnsi="Arial" w:cs="Arial"/>
          <w:b/>
          <w:bCs/>
          <w:sz w:val="16"/>
          <w:szCs w:val="16"/>
        </w:rPr>
        <w:t>142</w:t>
      </w:r>
      <w:r>
        <w:rPr>
          <w:sz w:val="20"/>
          <w:szCs w:val="20"/>
        </w:rPr>
        <w:tab/>
      </w:r>
      <w:r>
        <w:rPr>
          <w:rFonts w:ascii="Arial" w:eastAsia="Arial" w:hAnsi="Arial" w:cs="Arial"/>
          <w:sz w:val="14"/>
          <w:szCs w:val="14"/>
        </w:rPr>
        <w:t>SYNOPSIS OF CLINICAL OPHTHALMOLOGY</w:t>
      </w:r>
    </w:p>
    <w:p w14:paraId="39630B6F" w14:textId="77777777" w:rsidR="00F26A1A" w:rsidRDefault="00000000">
      <w:pPr>
        <w:spacing w:line="20" w:lineRule="exact"/>
        <w:rPr>
          <w:sz w:val="20"/>
          <w:szCs w:val="20"/>
        </w:rPr>
      </w:pPr>
      <w:r>
        <w:rPr>
          <w:noProof/>
          <w:sz w:val="20"/>
          <w:szCs w:val="20"/>
        </w:rPr>
        <w:drawing>
          <wp:anchor distT="0" distB="0" distL="114300" distR="114300" simplePos="0" relativeHeight="251559424" behindDoc="1" locked="0" layoutInCell="0" allowOverlap="1" wp14:anchorId="6F47F38B" wp14:editId="1FD3DB50">
            <wp:simplePos x="0" y="0"/>
            <wp:positionH relativeFrom="column">
              <wp:posOffset>0</wp:posOffset>
            </wp:positionH>
            <wp:positionV relativeFrom="paragraph">
              <wp:posOffset>55880</wp:posOffset>
            </wp:positionV>
            <wp:extent cx="4419600" cy="228092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6"/>
                    <a:srcRect/>
                    <a:stretch>
                      <a:fillRect/>
                    </a:stretch>
                  </pic:blipFill>
                  <pic:spPr bwMode="auto">
                    <a:xfrm>
                      <a:off x="0" y="0"/>
                      <a:ext cx="4419600" cy="2280920"/>
                    </a:xfrm>
                    <a:prstGeom prst="rect">
                      <a:avLst/>
                    </a:prstGeom>
                    <a:noFill/>
                  </pic:spPr>
                </pic:pic>
              </a:graphicData>
            </a:graphic>
          </wp:anchor>
        </w:drawing>
      </w:r>
    </w:p>
    <w:p w14:paraId="27BA8581" w14:textId="77777777" w:rsidR="00F26A1A" w:rsidRDefault="00F26A1A">
      <w:pPr>
        <w:spacing w:line="200" w:lineRule="exact"/>
        <w:rPr>
          <w:sz w:val="20"/>
          <w:szCs w:val="20"/>
        </w:rPr>
      </w:pPr>
    </w:p>
    <w:p w14:paraId="39A07A15" w14:textId="77777777" w:rsidR="00F26A1A" w:rsidRDefault="00F26A1A">
      <w:pPr>
        <w:spacing w:line="200" w:lineRule="exact"/>
        <w:rPr>
          <w:sz w:val="20"/>
          <w:szCs w:val="20"/>
        </w:rPr>
      </w:pPr>
    </w:p>
    <w:p w14:paraId="5C7857C3" w14:textId="77777777" w:rsidR="00F26A1A" w:rsidRDefault="00F26A1A">
      <w:pPr>
        <w:spacing w:line="200" w:lineRule="exact"/>
        <w:rPr>
          <w:sz w:val="20"/>
          <w:szCs w:val="20"/>
        </w:rPr>
      </w:pPr>
    </w:p>
    <w:p w14:paraId="0FCBAF68" w14:textId="77777777" w:rsidR="00F26A1A" w:rsidRDefault="00F26A1A">
      <w:pPr>
        <w:spacing w:line="200" w:lineRule="exact"/>
        <w:rPr>
          <w:sz w:val="20"/>
          <w:szCs w:val="20"/>
        </w:rPr>
      </w:pPr>
    </w:p>
    <w:p w14:paraId="1414DAE9" w14:textId="77777777" w:rsidR="00F26A1A" w:rsidRDefault="00F26A1A">
      <w:pPr>
        <w:spacing w:line="200" w:lineRule="exact"/>
        <w:rPr>
          <w:sz w:val="20"/>
          <w:szCs w:val="20"/>
        </w:rPr>
      </w:pPr>
    </w:p>
    <w:p w14:paraId="7F1EE3F9" w14:textId="77777777" w:rsidR="00F26A1A" w:rsidRDefault="00F26A1A">
      <w:pPr>
        <w:spacing w:line="200" w:lineRule="exact"/>
        <w:rPr>
          <w:sz w:val="20"/>
          <w:szCs w:val="20"/>
        </w:rPr>
      </w:pPr>
    </w:p>
    <w:p w14:paraId="5F1CC4A9" w14:textId="77777777" w:rsidR="00F26A1A" w:rsidRDefault="00F26A1A">
      <w:pPr>
        <w:spacing w:line="200" w:lineRule="exact"/>
        <w:rPr>
          <w:sz w:val="20"/>
          <w:szCs w:val="20"/>
        </w:rPr>
      </w:pPr>
    </w:p>
    <w:p w14:paraId="6DB17550" w14:textId="77777777" w:rsidR="00F26A1A" w:rsidRDefault="00F26A1A">
      <w:pPr>
        <w:spacing w:line="200" w:lineRule="exact"/>
        <w:rPr>
          <w:sz w:val="20"/>
          <w:szCs w:val="20"/>
        </w:rPr>
      </w:pPr>
    </w:p>
    <w:p w14:paraId="4BEE69CF" w14:textId="77777777" w:rsidR="00F26A1A" w:rsidRDefault="00F26A1A">
      <w:pPr>
        <w:spacing w:line="200" w:lineRule="exact"/>
        <w:rPr>
          <w:sz w:val="20"/>
          <w:szCs w:val="20"/>
        </w:rPr>
      </w:pPr>
    </w:p>
    <w:p w14:paraId="145E0BD5" w14:textId="77777777" w:rsidR="00F26A1A" w:rsidRDefault="00F26A1A">
      <w:pPr>
        <w:spacing w:line="200" w:lineRule="exact"/>
        <w:rPr>
          <w:sz w:val="20"/>
          <w:szCs w:val="20"/>
        </w:rPr>
      </w:pPr>
    </w:p>
    <w:p w14:paraId="76F8B7DA" w14:textId="77777777" w:rsidR="00F26A1A" w:rsidRDefault="00F26A1A">
      <w:pPr>
        <w:spacing w:line="200" w:lineRule="exact"/>
        <w:rPr>
          <w:sz w:val="20"/>
          <w:szCs w:val="20"/>
        </w:rPr>
      </w:pPr>
    </w:p>
    <w:p w14:paraId="3EB21F5B" w14:textId="77777777" w:rsidR="00F26A1A" w:rsidRDefault="00F26A1A">
      <w:pPr>
        <w:spacing w:line="200" w:lineRule="exact"/>
        <w:rPr>
          <w:sz w:val="20"/>
          <w:szCs w:val="20"/>
        </w:rPr>
      </w:pPr>
    </w:p>
    <w:p w14:paraId="5269B4F5" w14:textId="77777777" w:rsidR="00F26A1A" w:rsidRDefault="00F26A1A">
      <w:pPr>
        <w:spacing w:line="200" w:lineRule="exact"/>
        <w:rPr>
          <w:sz w:val="20"/>
          <w:szCs w:val="20"/>
        </w:rPr>
      </w:pPr>
    </w:p>
    <w:p w14:paraId="3C4FFF1C" w14:textId="77777777" w:rsidR="00F26A1A" w:rsidRDefault="00F26A1A">
      <w:pPr>
        <w:spacing w:line="200" w:lineRule="exact"/>
        <w:rPr>
          <w:sz w:val="20"/>
          <w:szCs w:val="20"/>
        </w:rPr>
      </w:pPr>
    </w:p>
    <w:p w14:paraId="63FAA26C" w14:textId="77777777" w:rsidR="00F26A1A" w:rsidRDefault="00F26A1A">
      <w:pPr>
        <w:spacing w:line="200" w:lineRule="exact"/>
        <w:rPr>
          <w:sz w:val="20"/>
          <w:szCs w:val="20"/>
        </w:rPr>
      </w:pPr>
    </w:p>
    <w:p w14:paraId="2135ED7E" w14:textId="77777777" w:rsidR="00F26A1A" w:rsidRDefault="00F26A1A">
      <w:pPr>
        <w:spacing w:line="316" w:lineRule="exact"/>
        <w:rPr>
          <w:sz w:val="20"/>
          <w:szCs w:val="20"/>
        </w:rPr>
      </w:pPr>
    </w:p>
    <w:p w14:paraId="2CE4AF99" w14:textId="77777777" w:rsidR="00F26A1A" w:rsidRDefault="00000000">
      <w:pPr>
        <w:tabs>
          <w:tab w:val="left" w:pos="3580"/>
        </w:tabs>
        <w:ind w:left="12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5C315C98" w14:textId="77777777" w:rsidR="00F26A1A" w:rsidRDefault="00F26A1A">
      <w:pPr>
        <w:spacing w:line="249" w:lineRule="exact"/>
        <w:rPr>
          <w:sz w:val="20"/>
          <w:szCs w:val="20"/>
        </w:rPr>
      </w:pPr>
    </w:p>
    <w:p w14:paraId="6CBA0F27" w14:textId="77777777" w:rsidR="00F26A1A" w:rsidRDefault="00000000">
      <w:pPr>
        <w:spacing w:line="227" w:lineRule="auto"/>
        <w:ind w:right="100"/>
        <w:rPr>
          <w:sz w:val="20"/>
          <w:szCs w:val="20"/>
        </w:rPr>
      </w:pPr>
      <w:r>
        <w:rPr>
          <w:rFonts w:ascii="Arial" w:eastAsia="Arial" w:hAnsi="Arial" w:cs="Arial"/>
          <w:sz w:val="15"/>
          <w:szCs w:val="15"/>
        </w:rPr>
        <w:t>Fig. 7.32 (A) Wilson disease (Kayser–Fleisher ring), (B) Fabry disease; red reflex showing vortex keratopathy (arrow). (</w:t>
      </w:r>
      <w:r>
        <w:rPr>
          <w:rFonts w:ascii="Arial" w:eastAsia="Arial" w:hAnsi="Arial" w:cs="Arial"/>
          <w:color w:val="0080AC"/>
          <w:sz w:val="15"/>
          <w:szCs w:val="15"/>
        </w:rPr>
        <w:t>Figure 7.32A</w:t>
      </w:r>
      <w:r>
        <w:rPr>
          <w:rFonts w:ascii="Arial" w:eastAsia="Arial" w:hAnsi="Arial" w:cs="Arial"/>
          <w:sz w:val="15"/>
          <w:szCs w:val="15"/>
        </w:rPr>
        <w:t xml:space="preserve"> courtesy of S. Chen.)</w:t>
      </w:r>
    </w:p>
    <w:p w14:paraId="38E44680" w14:textId="77777777" w:rsidR="00F26A1A" w:rsidRDefault="00F26A1A">
      <w:pPr>
        <w:spacing w:line="374" w:lineRule="exact"/>
        <w:rPr>
          <w:sz w:val="20"/>
          <w:szCs w:val="20"/>
        </w:rPr>
      </w:pPr>
    </w:p>
    <w:p w14:paraId="287175BE" w14:textId="77777777" w:rsidR="00F26A1A" w:rsidRDefault="00000000">
      <w:pPr>
        <w:rPr>
          <w:sz w:val="20"/>
          <w:szCs w:val="20"/>
        </w:rPr>
      </w:pPr>
      <w:r>
        <w:rPr>
          <w:rFonts w:ascii="Arial" w:eastAsia="Arial" w:hAnsi="Arial" w:cs="Arial"/>
          <w:b/>
          <w:bCs/>
          <w:sz w:val="18"/>
          <w:szCs w:val="18"/>
        </w:rPr>
        <w:t>Diagnosis</w:t>
      </w:r>
    </w:p>
    <w:p w14:paraId="23BEBA50" w14:textId="77777777" w:rsidR="00F26A1A" w:rsidRDefault="00F26A1A">
      <w:pPr>
        <w:spacing w:line="17" w:lineRule="exact"/>
        <w:rPr>
          <w:sz w:val="20"/>
          <w:szCs w:val="20"/>
        </w:rPr>
      </w:pPr>
    </w:p>
    <w:p w14:paraId="66FE630E"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liver disease, basal ganglia dysfunction or psychiatric disturbance.</w:t>
      </w:r>
    </w:p>
    <w:p w14:paraId="482B01AD" w14:textId="77777777" w:rsidR="00F26A1A" w:rsidRDefault="00F26A1A">
      <w:pPr>
        <w:spacing w:line="17" w:lineRule="exact"/>
        <w:rPr>
          <w:sz w:val="20"/>
          <w:szCs w:val="20"/>
        </w:rPr>
      </w:pPr>
    </w:p>
    <w:p w14:paraId="34EC31C6" w14:textId="77777777" w:rsidR="00F26A1A" w:rsidRDefault="00000000">
      <w:pPr>
        <w:spacing w:line="245" w:lineRule="auto"/>
        <w:ind w:left="440" w:right="100"/>
        <w:rPr>
          <w:sz w:val="20"/>
          <w:szCs w:val="20"/>
        </w:rPr>
      </w:pPr>
      <w:r>
        <w:rPr>
          <w:rFonts w:ascii="Arial" w:eastAsia="Arial" w:hAnsi="Arial" w:cs="Arial"/>
          <w:b/>
          <w:bCs/>
          <w:i/>
          <w:iCs/>
          <w:sz w:val="18"/>
          <w:szCs w:val="18"/>
        </w:rPr>
        <w:t>Keratopathy</w:t>
      </w:r>
      <w:r>
        <w:rPr>
          <w:rFonts w:ascii="Arial" w:eastAsia="Arial" w:hAnsi="Arial" w:cs="Arial"/>
          <w:sz w:val="18"/>
          <w:szCs w:val="18"/>
        </w:rPr>
        <w:t>: zone of copper granules in peripheral Descemet membrane (Kayser–Fleischer ring (</w:t>
      </w:r>
      <w:r>
        <w:rPr>
          <w:rFonts w:ascii="Arial" w:eastAsia="Arial" w:hAnsi="Arial" w:cs="Arial"/>
          <w:color w:val="0080AC"/>
          <w:sz w:val="18"/>
          <w:szCs w:val="18"/>
        </w:rPr>
        <w:t>Fig. 7.32A</w:t>
      </w:r>
      <w:r>
        <w:rPr>
          <w:rFonts w:ascii="Arial" w:eastAsia="Arial" w:hAnsi="Arial" w:cs="Arial"/>
          <w:sz w:val="18"/>
          <w:szCs w:val="18"/>
        </w:rPr>
        <w:t>); best detected on gonioscopy when subtle.</w:t>
      </w:r>
    </w:p>
    <w:p w14:paraId="643E504B" w14:textId="77777777" w:rsidR="00F26A1A" w:rsidRDefault="00F26A1A">
      <w:pPr>
        <w:spacing w:line="13" w:lineRule="exact"/>
        <w:rPr>
          <w:sz w:val="20"/>
          <w:szCs w:val="20"/>
        </w:rPr>
      </w:pPr>
    </w:p>
    <w:p w14:paraId="459B4582" w14:textId="77777777" w:rsidR="00F26A1A" w:rsidRDefault="00000000">
      <w:pPr>
        <w:ind w:left="440"/>
        <w:rPr>
          <w:sz w:val="20"/>
          <w:szCs w:val="20"/>
        </w:rPr>
      </w:pPr>
      <w:r>
        <w:rPr>
          <w:rFonts w:ascii="Arial" w:eastAsia="Arial" w:hAnsi="Arial" w:cs="Arial"/>
          <w:b/>
          <w:bCs/>
          <w:i/>
          <w:iCs/>
          <w:sz w:val="18"/>
          <w:szCs w:val="18"/>
        </w:rPr>
        <w:t>Another ocular feature</w:t>
      </w:r>
      <w:r>
        <w:rPr>
          <w:rFonts w:ascii="Arial" w:eastAsia="Arial" w:hAnsi="Arial" w:cs="Arial"/>
          <w:sz w:val="18"/>
          <w:szCs w:val="18"/>
        </w:rPr>
        <w:t>: anterior capsular ‘sunflower’ cataract is less common.</w:t>
      </w:r>
    </w:p>
    <w:p w14:paraId="70C65428" w14:textId="77777777" w:rsidR="00F26A1A" w:rsidRDefault="00F26A1A">
      <w:pPr>
        <w:spacing w:line="229" w:lineRule="exact"/>
        <w:rPr>
          <w:sz w:val="20"/>
          <w:szCs w:val="20"/>
        </w:rPr>
      </w:pPr>
    </w:p>
    <w:p w14:paraId="03976AC3" w14:textId="77777777" w:rsidR="00F26A1A" w:rsidRDefault="00000000">
      <w:pPr>
        <w:rPr>
          <w:sz w:val="20"/>
          <w:szCs w:val="20"/>
        </w:rPr>
      </w:pPr>
      <w:r>
        <w:rPr>
          <w:rFonts w:ascii="Arial" w:eastAsia="Arial" w:hAnsi="Arial" w:cs="Arial"/>
          <w:b/>
          <w:bCs/>
          <w:sz w:val="18"/>
          <w:szCs w:val="18"/>
        </w:rPr>
        <w:t>Treatment:</w:t>
      </w:r>
    </w:p>
    <w:p w14:paraId="62E7616D" w14:textId="77777777" w:rsidR="00F26A1A" w:rsidRDefault="00F26A1A">
      <w:pPr>
        <w:spacing w:line="28" w:lineRule="exact"/>
        <w:rPr>
          <w:sz w:val="20"/>
          <w:szCs w:val="20"/>
        </w:rPr>
      </w:pPr>
    </w:p>
    <w:p w14:paraId="61918157" w14:textId="77777777" w:rsidR="00F26A1A" w:rsidRDefault="00000000">
      <w:pPr>
        <w:numPr>
          <w:ilvl w:val="0"/>
          <w:numId w:val="75"/>
        </w:numPr>
        <w:tabs>
          <w:tab w:val="left" w:pos="243"/>
        </w:tabs>
        <w:spacing w:line="239" w:lineRule="auto"/>
        <w:ind w:right="100" w:firstLine="9"/>
        <w:rPr>
          <w:rFonts w:ascii="Arial" w:eastAsia="Arial" w:hAnsi="Arial" w:cs="Arial"/>
          <w:sz w:val="18"/>
          <w:szCs w:val="18"/>
        </w:rPr>
      </w:pPr>
      <w:r>
        <w:rPr>
          <w:rFonts w:ascii="Arial" w:eastAsia="Arial" w:hAnsi="Arial" w:cs="Arial"/>
          <w:sz w:val="18"/>
          <w:szCs w:val="18"/>
        </w:rPr>
        <w:t>reduction of copper absorption (e.g. zinc), (b) increased secretion (e.g. penicillamine), (c) liver transplantation may be required.</w:t>
      </w:r>
    </w:p>
    <w:p w14:paraId="261BD248" w14:textId="77777777" w:rsidR="00F26A1A" w:rsidRDefault="00F26A1A">
      <w:pPr>
        <w:spacing w:line="298" w:lineRule="exact"/>
        <w:rPr>
          <w:sz w:val="20"/>
          <w:szCs w:val="20"/>
        </w:rPr>
      </w:pPr>
    </w:p>
    <w:p w14:paraId="145EC84F" w14:textId="77777777" w:rsidR="00F26A1A" w:rsidRDefault="00000000">
      <w:pPr>
        <w:rPr>
          <w:sz w:val="20"/>
          <w:szCs w:val="20"/>
        </w:rPr>
      </w:pPr>
      <w:r>
        <w:rPr>
          <w:rFonts w:ascii="Arial" w:eastAsia="Arial" w:hAnsi="Arial" w:cs="Arial"/>
          <w:b/>
          <w:bCs/>
          <w:sz w:val="20"/>
          <w:szCs w:val="20"/>
        </w:rPr>
        <w:t>FABRY DISEASE</w:t>
      </w:r>
    </w:p>
    <w:p w14:paraId="1337425D" w14:textId="77777777" w:rsidR="00F26A1A" w:rsidRDefault="00F26A1A">
      <w:pPr>
        <w:spacing w:line="145" w:lineRule="exact"/>
        <w:rPr>
          <w:sz w:val="20"/>
          <w:szCs w:val="20"/>
        </w:rPr>
      </w:pPr>
    </w:p>
    <w:p w14:paraId="49F99E16" w14:textId="77777777" w:rsidR="00F26A1A" w:rsidRDefault="00000000">
      <w:pPr>
        <w:rPr>
          <w:sz w:val="20"/>
          <w:szCs w:val="20"/>
        </w:rPr>
      </w:pPr>
      <w:r>
        <w:rPr>
          <w:rFonts w:ascii="Arial" w:eastAsia="Arial" w:hAnsi="Arial" w:cs="Arial"/>
          <w:b/>
          <w:bCs/>
          <w:sz w:val="18"/>
          <w:szCs w:val="18"/>
        </w:rPr>
        <w:t>Pathogenesis:</w:t>
      </w:r>
    </w:p>
    <w:p w14:paraId="08328398" w14:textId="77777777" w:rsidR="00F26A1A" w:rsidRDefault="00F26A1A">
      <w:pPr>
        <w:spacing w:line="13" w:lineRule="exact"/>
        <w:rPr>
          <w:sz w:val="20"/>
          <w:szCs w:val="20"/>
        </w:rPr>
      </w:pPr>
    </w:p>
    <w:p w14:paraId="14EF0A48" w14:textId="77777777" w:rsidR="00F26A1A" w:rsidRDefault="00000000">
      <w:pPr>
        <w:rPr>
          <w:sz w:val="20"/>
          <w:szCs w:val="20"/>
        </w:rPr>
      </w:pPr>
      <w:r>
        <w:rPr>
          <w:rFonts w:ascii="Arial" w:eastAsia="Arial" w:hAnsi="Arial" w:cs="Arial"/>
          <w:sz w:val="18"/>
          <w:szCs w:val="18"/>
        </w:rPr>
        <w:t>X-linked lysosomal storage disorder caused by deficiency of alpha-galactosidase.</w:t>
      </w:r>
    </w:p>
    <w:p w14:paraId="316A1824" w14:textId="77777777" w:rsidR="00F26A1A" w:rsidRDefault="00F26A1A">
      <w:pPr>
        <w:spacing w:line="153" w:lineRule="exact"/>
        <w:rPr>
          <w:sz w:val="20"/>
          <w:szCs w:val="20"/>
        </w:rPr>
      </w:pPr>
    </w:p>
    <w:p w14:paraId="4E2CE875" w14:textId="77777777" w:rsidR="00F26A1A" w:rsidRDefault="00000000">
      <w:pPr>
        <w:rPr>
          <w:sz w:val="20"/>
          <w:szCs w:val="20"/>
        </w:rPr>
      </w:pPr>
      <w:r>
        <w:rPr>
          <w:rFonts w:ascii="Arial" w:eastAsia="Arial" w:hAnsi="Arial" w:cs="Arial"/>
          <w:b/>
          <w:bCs/>
          <w:sz w:val="18"/>
          <w:szCs w:val="18"/>
        </w:rPr>
        <w:t>Diagnosis</w:t>
      </w:r>
    </w:p>
    <w:p w14:paraId="2BDEA001" w14:textId="77777777" w:rsidR="00F26A1A" w:rsidRDefault="00F26A1A">
      <w:pPr>
        <w:spacing w:line="21" w:lineRule="exact"/>
        <w:rPr>
          <w:sz w:val="20"/>
          <w:szCs w:val="20"/>
        </w:rPr>
      </w:pPr>
    </w:p>
    <w:p w14:paraId="16AD157E" w14:textId="77777777" w:rsidR="00F26A1A" w:rsidRDefault="00000000">
      <w:pPr>
        <w:spacing w:line="250" w:lineRule="auto"/>
        <w:ind w:left="440" w:right="100"/>
        <w:rPr>
          <w:sz w:val="20"/>
          <w:szCs w:val="20"/>
        </w:rPr>
      </w:pPr>
      <w:r>
        <w:rPr>
          <w:rFonts w:ascii="Arial" w:eastAsia="Arial" w:hAnsi="Arial" w:cs="Arial"/>
          <w:b/>
          <w:bCs/>
          <w:i/>
          <w:iCs/>
          <w:sz w:val="18"/>
          <w:szCs w:val="18"/>
        </w:rPr>
        <w:t>Systemic features</w:t>
      </w:r>
      <w:r>
        <w:rPr>
          <w:rFonts w:ascii="Arial" w:eastAsia="Arial" w:hAnsi="Arial" w:cs="Arial"/>
          <w:sz w:val="18"/>
          <w:szCs w:val="18"/>
        </w:rPr>
        <w:t>: (a) periodic burning pain in the extremities, (b) purple cutaneous telangiectasia (angiokeratoma corporis diusum), (c) hypertrophic cardiomyopathy, (d) renal disease.</w:t>
      </w:r>
    </w:p>
    <w:p w14:paraId="091E2F0F" w14:textId="77777777" w:rsidR="00F26A1A" w:rsidRDefault="00F26A1A">
      <w:pPr>
        <w:spacing w:line="9" w:lineRule="exact"/>
        <w:rPr>
          <w:sz w:val="20"/>
          <w:szCs w:val="20"/>
        </w:rPr>
      </w:pPr>
    </w:p>
    <w:p w14:paraId="66001356" w14:textId="77777777" w:rsidR="00F26A1A" w:rsidRDefault="00000000">
      <w:pPr>
        <w:ind w:left="440"/>
        <w:rPr>
          <w:sz w:val="20"/>
          <w:szCs w:val="20"/>
        </w:rPr>
      </w:pPr>
      <w:r>
        <w:rPr>
          <w:rFonts w:ascii="Arial" w:eastAsia="Arial" w:hAnsi="Arial" w:cs="Arial"/>
          <w:b/>
          <w:bCs/>
          <w:i/>
          <w:iCs/>
          <w:sz w:val="18"/>
          <w:szCs w:val="18"/>
        </w:rPr>
        <w:t>Keratopathy</w:t>
      </w:r>
      <w:r>
        <w:rPr>
          <w:rFonts w:ascii="Arial" w:eastAsia="Arial" w:hAnsi="Arial" w:cs="Arial"/>
          <w:sz w:val="18"/>
          <w:szCs w:val="18"/>
        </w:rPr>
        <w:t>: vortex keratopathy (</w:t>
      </w:r>
      <w:r>
        <w:rPr>
          <w:rFonts w:ascii="Arial" w:eastAsia="Arial" w:hAnsi="Arial" w:cs="Arial"/>
          <w:color w:val="0080AC"/>
          <w:sz w:val="18"/>
          <w:szCs w:val="18"/>
        </w:rPr>
        <w:t>Fig. 7.32B</w:t>
      </w:r>
      <w:r>
        <w:rPr>
          <w:rFonts w:ascii="Arial" w:eastAsia="Arial" w:hAnsi="Arial" w:cs="Arial"/>
          <w:sz w:val="18"/>
          <w:szCs w:val="18"/>
        </w:rPr>
        <w:t>).</w:t>
      </w:r>
    </w:p>
    <w:p w14:paraId="2BF2AF9F" w14:textId="77777777" w:rsidR="00F26A1A" w:rsidRDefault="00F26A1A">
      <w:pPr>
        <w:spacing w:line="13" w:lineRule="exact"/>
        <w:rPr>
          <w:sz w:val="20"/>
          <w:szCs w:val="20"/>
        </w:rPr>
      </w:pPr>
    </w:p>
    <w:p w14:paraId="18483763" w14:textId="77777777" w:rsidR="00F26A1A" w:rsidRDefault="00000000">
      <w:pPr>
        <w:ind w:left="440"/>
        <w:rPr>
          <w:sz w:val="20"/>
          <w:szCs w:val="20"/>
        </w:rPr>
      </w:pPr>
      <w:r>
        <w:rPr>
          <w:rFonts w:ascii="Arial" w:eastAsia="Arial" w:hAnsi="Arial" w:cs="Arial"/>
          <w:b/>
          <w:bCs/>
          <w:i/>
          <w:iCs/>
          <w:sz w:val="18"/>
          <w:szCs w:val="18"/>
        </w:rPr>
        <w:t>Other ocular features</w:t>
      </w:r>
      <w:r>
        <w:rPr>
          <w:rFonts w:ascii="Arial" w:eastAsia="Arial" w:hAnsi="Arial" w:cs="Arial"/>
          <w:sz w:val="18"/>
          <w:szCs w:val="18"/>
        </w:rPr>
        <w:t>: conjunctival and retinal vascular tortuosity.</w:t>
      </w:r>
    </w:p>
    <w:p w14:paraId="25819587" w14:textId="77777777" w:rsidR="00F26A1A" w:rsidRDefault="00F26A1A">
      <w:pPr>
        <w:spacing w:line="149" w:lineRule="exact"/>
        <w:rPr>
          <w:sz w:val="20"/>
          <w:szCs w:val="20"/>
        </w:rPr>
      </w:pPr>
    </w:p>
    <w:p w14:paraId="7752173C" w14:textId="77777777" w:rsidR="00F26A1A" w:rsidRDefault="00000000">
      <w:pPr>
        <w:rPr>
          <w:sz w:val="20"/>
          <w:szCs w:val="20"/>
        </w:rPr>
      </w:pPr>
      <w:r>
        <w:rPr>
          <w:rFonts w:ascii="Arial" w:eastAsia="Arial" w:hAnsi="Arial" w:cs="Arial"/>
          <w:b/>
          <w:bCs/>
          <w:sz w:val="18"/>
          <w:szCs w:val="18"/>
        </w:rPr>
        <w:t>Treatment:</w:t>
      </w:r>
    </w:p>
    <w:p w14:paraId="235245AB" w14:textId="77777777" w:rsidR="00F26A1A" w:rsidRDefault="00F26A1A">
      <w:pPr>
        <w:spacing w:line="13" w:lineRule="exact"/>
        <w:rPr>
          <w:sz w:val="20"/>
          <w:szCs w:val="20"/>
        </w:rPr>
      </w:pPr>
    </w:p>
    <w:p w14:paraId="2647881D" w14:textId="77777777" w:rsidR="00F26A1A" w:rsidRDefault="00000000">
      <w:pPr>
        <w:rPr>
          <w:sz w:val="20"/>
          <w:szCs w:val="20"/>
        </w:rPr>
      </w:pPr>
      <w:r>
        <w:rPr>
          <w:rFonts w:ascii="Arial" w:eastAsia="Arial" w:hAnsi="Arial" w:cs="Arial"/>
          <w:sz w:val="18"/>
          <w:szCs w:val="18"/>
        </w:rPr>
        <w:t>enzyme replacement therapy and supportive measures.</w:t>
      </w:r>
    </w:p>
    <w:p w14:paraId="213D95F5" w14:textId="77777777" w:rsidR="00F26A1A" w:rsidRDefault="00F26A1A">
      <w:pPr>
        <w:spacing w:line="260" w:lineRule="exact"/>
        <w:rPr>
          <w:sz w:val="20"/>
          <w:szCs w:val="20"/>
        </w:rPr>
      </w:pPr>
    </w:p>
    <w:p w14:paraId="52AE8E2D" w14:textId="77777777" w:rsidR="00F26A1A" w:rsidRDefault="00000000">
      <w:pPr>
        <w:rPr>
          <w:sz w:val="20"/>
          <w:szCs w:val="20"/>
        </w:rPr>
      </w:pPr>
      <w:r>
        <w:rPr>
          <w:rFonts w:ascii="Arial" w:eastAsia="Arial" w:hAnsi="Arial" w:cs="Arial"/>
          <w:b/>
          <w:bCs/>
          <w:color w:val="C8001A"/>
          <w:sz w:val="24"/>
          <w:szCs w:val="24"/>
        </w:rPr>
        <w:t>Contact lenses</w:t>
      </w:r>
    </w:p>
    <w:p w14:paraId="0D913AB4" w14:textId="77777777" w:rsidR="00F26A1A" w:rsidRDefault="00F26A1A">
      <w:pPr>
        <w:spacing w:line="102" w:lineRule="exact"/>
        <w:rPr>
          <w:sz w:val="20"/>
          <w:szCs w:val="20"/>
        </w:rPr>
      </w:pPr>
    </w:p>
    <w:p w14:paraId="1785C384" w14:textId="77777777" w:rsidR="00F26A1A" w:rsidRDefault="00000000">
      <w:pPr>
        <w:rPr>
          <w:sz w:val="20"/>
          <w:szCs w:val="20"/>
        </w:rPr>
      </w:pPr>
      <w:r>
        <w:rPr>
          <w:rFonts w:ascii="Arial" w:eastAsia="Arial" w:hAnsi="Arial" w:cs="Arial"/>
          <w:b/>
          <w:bCs/>
          <w:sz w:val="20"/>
          <w:szCs w:val="20"/>
        </w:rPr>
        <w:t>THERAPEUTIC USES</w:t>
      </w:r>
    </w:p>
    <w:p w14:paraId="01AA544E" w14:textId="77777777" w:rsidR="00F26A1A" w:rsidRDefault="00F26A1A">
      <w:pPr>
        <w:spacing w:line="153" w:lineRule="exact"/>
        <w:rPr>
          <w:sz w:val="20"/>
          <w:szCs w:val="20"/>
        </w:rPr>
      </w:pPr>
    </w:p>
    <w:p w14:paraId="7E70F465" w14:textId="77777777" w:rsidR="00F26A1A" w:rsidRDefault="00000000">
      <w:pPr>
        <w:spacing w:line="245" w:lineRule="auto"/>
        <w:ind w:left="440" w:right="100"/>
        <w:rPr>
          <w:sz w:val="20"/>
          <w:szCs w:val="20"/>
        </w:rPr>
      </w:pPr>
      <w:r>
        <w:rPr>
          <w:rFonts w:ascii="Arial" w:eastAsia="Arial" w:hAnsi="Arial" w:cs="Arial"/>
          <w:b/>
          <w:bCs/>
          <w:i/>
          <w:iCs/>
          <w:sz w:val="18"/>
          <w:szCs w:val="18"/>
        </w:rPr>
        <w:t>Optical</w:t>
      </w:r>
      <w:r>
        <w:rPr>
          <w:rFonts w:ascii="Arial" w:eastAsia="Arial" w:hAnsi="Arial" w:cs="Arial"/>
          <w:sz w:val="18"/>
          <w:szCs w:val="18"/>
        </w:rPr>
        <w:t>: irregular astigmatism, and anisometropia when binocular vision cannot be achieved by spectacles.</w:t>
      </w:r>
    </w:p>
    <w:p w14:paraId="4E5CD282" w14:textId="77777777" w:rsidR="00F26A1A" w:rsidRDefault="00F26A1A">
      <w:pPr>
        <w:spacing w:line="57" w:lineRule="exact"/>
        <w:rPr>
          <w:sz w:val="20"/>
          <w:szCs w:val="20"/>
        </w:rPr>
      </w:pPr>
    </w:p>
    <w:p w14:paraId="5A04A85B" w14:textId="77777777" w:rsidR="00F26A1A" w:rsidRDefault="00000000">
      <w:pPr>
        <w:ind w:left="440"/>
        <w:rPr>
          <w:sz w:val="20"/>
          <w:szCs w:val="20"/>
        </w:rPr>
      </w:pPr>
      <w:r>
        <w:rPr>
          <w:rFonts w:ascii="Arial" w:eastAsia="Arial" w:hAnsi="Arial" w:cs="Arial"/>
          <w:b/>
          <w:bCs/>
          <w:i/>
          <w:iCs/>
          <w:sz w:val="15"/>
          <w:szCs w:val="15"/>
        </w:rPr>
        <w:t>Promotion of epithelial healing</w:t>
      </w:r>
      <w:r>
        <w:rPr>
          <w:rFonts w:ascii="Arial" w:eastAsia="Arial" w:hAnsi="Arial" w:cs="Arial"/>
          <w:sz w:val="15"/>
          <w:szCs w:val="15"/>
        </w:rPr>
        <w:t>: persistent epithelial defects and recurrent corneal erosions.</w:t>
      </w:r>
    </w:p>
    <w:p w14:paraId="7FBB90CF" w14:textId="77777777" w:rsidR="00F26A1A" w:rsidRDefault="00F26A1A">
      <w:pPr>
        <w:sectPr w:rsidR="00F26A1A">
          <w:pgSz w:w="8640" w:h="13101"/>
          <w:pgMar w:top="500" w:right="860" w:bottom="0" w:left="720" w:header="0" w:footer="0" w:gutter="0"/>
          <w:cols w:space="720" w:equalWidth="0">
            <w:col w:w="7060"/>
          </w:cols>
        </w:sectPr>
      </w:pPr>
    </w:p>
    <w:p w14:paraId="59AF48AA" w14:textId="77777777" w:rsidR="00F26A1A" w:rsidRDefault="00F26A1A">
      <w:pPr>
        <w:spacing w:line="200" w:lineRule="exact"/>
        <w:rPr>
          <w:sz w:val="20"/>
          <w:szCs w:val="20"/>
        </w:rPr>
      </w:pPr>
    </w:p>
    <w:p w14:paraId="34837827" w14:textId="77777777" w:rsidR="00F26A1A" w:rsidRDefault="00F26A1A">
      <w:pPr>
        <w:spacing w:line="393" w:lineRule="exact"/>
        <w:rPr>
          <w:sz w:val="20"/>
          <w:szCs w:val="20"/>
        </w:rPr>
      </w:pPr>
    </w:p>
    <w:p w14:paraId="32A53434"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6D0860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8B2C444" w14:textId="77777777" w:rsidR="00F26A1A" w:rsidRDefault="00F26A1A">
      <w:pPr>
        <w:sectPr w:rsidR="00F26A1A">
          <w:type w:val="continuous"/>
          <w:pgSz w:w="8640" w:h="13101"/>
          <w:pgMar w:top="500" w:right="860" w:bottom="0" w:left="720" w:header="0" w:footer="0" w:gutter="0"/>
          <w:cols w:space="720" w:equalWidth="0">
            <w:col w:w="7060"/>
          </w:cols>
        </w:sectPr>
      </w:pPr>
    </w:p>
    <w:p w14:paraId="4D2012A2" w14:textId="77777777" w:rsidR="00F26A1A" w:rsidRDefault="00F26A1A">
      <w:pPr>
        <w:spacing w:line="141" w:lineRule="exact"/>
        <w:rPr>
          <w:sz w:val="20"/>
          <w:szCs w:val="20"/>
        </w:rPr>
      </w:pPr>
      <w:bookmarkStart w:id="136" w:name="page139"/>
      <w:bookmarkEnd w:id="136"/>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0C8C757F" w14:textId="77777777">
        <w:trPr>
          <w:trHeight w:val="233"/>
        </w:trPr>
        <w:tc>
          <w:tcPr>
            <w:tcW w:w="4100" w:type="dxa"/>
            <w:vAlign w:val="bottom"/>
          </w:tcPr>
          <w:p w14:paraId="6277B7F3"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25D8E315" w14:textId="77777777" w:rsidR="00F26A1A" w:rsidRDefault="00000000">
            <w:pPr>
              <w:jc w:val="right"/>
              <w:rPr>
                <w:sz w:val="20"/>
                <w:szCs w:val="20"/>
              </w:rPr>
            </w:pPr>
            <w:r>
              <w:rPr>
                <w:rFonts w:ascii="Arial" w:eastAsia="Arial" w:hAnsi="Arial" w:cs="Arial"/>
                <w:b/>
                <w:bCs/>
                <w:sz w:val="18"/>
                <w:szCs w:val="18"/>
              </w:rPr>
              <w:t>143</w:t>
            </w:r>
          </w:p>
        </w:tc>
      </w:tr>
      <w:tr w:rsidR="00F26A1A" w14:paraId="6B81394E" w14:textId="77777777">
        <w:trPr>
          <w:trHeight w:val="46"/>
        </w:trPr>
        <w:tc>
          <w:tcPr>
            <w:tcW w:w="4100" w:type="dxa"/>
            <w:tcBorders>
              <w:bottom w:val="single" w:sz="8" w:space="0" w:color="CCECF4"/>
            </w:tcBorders>
            <w:vAlign w:val="bottom"/>
          </w:tcPr>
          <w:p w14:paraId="03844CF3" w14:textId="77777777" w:rsidR="00F26A1A" w:rsidRDefault="00F26A1A">
            <w:pPr>
              <w:rPr>
                <w:sz w:val="4"/>
                <w:szCs w:val="4"/>
              </w:rPr>
            </w:pPr>
          </w:p>
        </w:tc>
        <w:tc>
          <w:tcPr>
            <w:tcW w:w="2880" w:type="dxa"/>
            <w:tcBorders>
              <w:bottom w:val="single" w:sz="8" w:space="0" w:color="CCECF4"/>
            </w:tcBorders>
            <w:vAlign w:val="bottom"/>
          </w:tcPr>
          <w:p w14:paraId="0588C885" w14:textId="77777777" w:rsidR="00F26A1A" w:rsidRDefault="00F26A1A">
            <w:pPr>
              <w:rPr>
                <w:sz w:val="4"/>
                <w:szCs w:val="4"/>
              </w:rPr>
            </w:pPr>
          </w:p>
        </w:tc>
      </w:tr>
    </w:tbl>
    <w:p w14:paraId="57805EDE" w14:textId="77777777" w:rsidR="00F26A1A" w:rsidRDefault="00000000">
      <w:pPr>
        <w:spacing w:line="20" w:lineRule="exact"/>
        <w:rPr>
          <w:sz w:val="20"/>
          <w:szCs w:val="20"/>
        </w:rPr>
      </w:pPr>
      <w:r>
        <w:rPr>
          <w:noProof/>
          <w:sz w:val="20"/>
          <w:szCs w:val="20"/>
        </w:rPr>
        <w:drawing>
          <wp:anchor distT="0" distB="0" distL="114300" distR="114300" simplePos="0" relativeHeight="251560448" behindDoc="1" locked="0" layoutInCell="0" allowOverlap="1" wp14:anchorId="443F1143" wp14:editId="1D913D5E">
            <wp:simplePos x="0" y="0"/>
            <wp:positionH relativeFrom="column">
              <wp:posOffset>86360</wp:posOffset>
            </wp:positionH>
            <wp:positionV relativeFrom="paragraph">
              <wp:posOffset>162560</wp:posOffset>
            </wp:positionV>
            <wp:extent cx="4373880" cy="2115185"/>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7"/>
                    <a:srcRect/>
                    <a:stretch>
                      <a:fillRect/>
                    </a:stretch>
                  </pic:blipFill>
                  <pic:spPr bwMode="auto">
                    <a:xfrm>
                      <a:off x="0" y="0"/>
                      <a:ext cx="4373880" cy="2115185"/>
                    </a:xfrm>
                    <a:prstGeom prst="rect">
                      <a:avLst/>
                    </a:prstGeom>
                    <a:noFill/>
                  </pic:spPr>
                </pic:pic>
              </a:graphicData>
            </a:graphic>
          </wp:anchor>
        </w:drawing>
      </w:r>
    </w:p>
    <w:p w14:paraId="72C45C76" w14:textId="77777777" w:rsidR="00F26A1A" w:rsidRDefault="00F26A1A">
      <w:pPr>
        <w:spacing w:line="200" w:lineRule="exact"/>
        <w:rPr>
          <w:sz w:val="20"/>
          <w:szCs w:val="20"/>
        </w:rPr>
      </w:pPr>
    </w:p>
    <w:p w14:paraId="721C17B2" w14:textId="77777777" w:rsidR="00F26A1A" w:rsidRDefault="00F26A1A">
      <w:pPr>
        <w:spacing w:line="200" w:lineRule="exact"/>
        <w:rPr>
          <w:sz w:val="20"/>
          <w:szCs w:val="20"/>
        </w:rPr>
      </w:pPr>
    </w:p>
    <w:p w14:paraId="3AC5F92E" w14:textId="77777777" w:rsidR="00F26A1A" w:rsidRDefault="00F26A1A">
      <w:pPr>
        <w:spacing w:line="200" w:lineRule="exact"/>
        <w:rPr>
          <w:sz w:val="20"/>
          <w:szCs w:val="20"/>
        </w:rPr>
      </w:pPr>
    </w:p>
    <w:p w14:paraId="57F53ABE" w14:textId="77777777" w:rsidR="00F26A1A" w:rsidRDefault="00F26A1A">
      <w:pPr>
        <w:spacing w:line="200" w:lineRule="exact"/>
        <w:rPr>
          <w:sz w:val="20"/>
          <w:szCs w:val="20"/>
        </w:rPr>
      </w:pPr>
    </w:p>
    <w:p w14:paraId="75DB6D7A" w14:textId="77777777" w:rsidR="00F26A1A" w:rsidRDefault="00F26A1A">
      <w:pPr>
        <w:spacing w:line="200" w:lineRule="exact"/>
        <w:rPr>
          <w:sz w:val="20"/>
          <w:szCs w:val="20"/>
        </w:rPr>
      </w:pPr>
    </w:p>
    <w:p w14:paraId="7E03D515" w14:textId="77777777" w:rsidR="00F26A1A" w:rsidRDefault="00F26A1A">
      <w:pPr>
        <w:spacing w:line="200" w:lineRule="exact"/>
        <w:rPr>
          <w:sz w:val="20"/>
          <w:szCs w:val="20"/>
        </w:rPr>
      </w:pPr>
    </w:p>
    <w:p w14:paraId="741278E4" w14:textId="77777777" w:rsidR="00F26A1A" w:rsidRDefault="00F26A1A">
      <w:pPr>
        <w:spacing w:line="200" w:lineRule="exact"/>
        <w:rPr>
          <w:sz w:val="20"/>
          <w:szCs w:val="20"/>
        </w:rPr>
      </w:pPr>
    </w:p>
    <w:p w14:paraId="03B4C32F" w14:textId="77777777" w:rsidR="00F26A1A" w:rsidRDefault="00F26A1A">
      <w:pPr>
        <w:spacing w:line="200" w:lineRule="exact"/>
        <w:rPr>
          <w:sz w:val="20"/>
          <w:szCs w:val="20"/>
        </w:rPr>
      </w:pPr>
    </w:p>
    <w:p w14:paraId="48B09B65" w14:textId="77777777" w:rsidR="00F26A1A" w:rsidRDefault="00F26A1A">
      <w:pPr>
        <w:spacing w:line="200" w:lineRule="exact"/>
        <w:rPr>
          <w:sz w:val="20"/>
          <w:szCs w:val="20"/>
        </w:rPr>
      </w:pPr>
    </w:p>
    <w:p w14:paraId="3A4649CF" w14:textId="77777777" w:rsidR="00F26A1A" w:rsidRDefault="00F26A1A">
      <w:pPr>
        <w:spacing w:line="200" w:lineRule="exact"/>
        <w:rPr>
          <w:sz w:val="20"/>
          <w:szCs w:val="20"/>
        </w:rPr>
      </w:pPr>
    </w:p>
    <w:p w14:paraId="358A550E" w14:textId="77777777" w:rsidR="00F26A1A" w:rsidRDefault="00F26A1A">
      <w:pPr>
        <w:spacing w:line="200" w:lineRule="exact"/>
        <w:rPr>
          <w:sz w:val="20"/>
          <w:szCs w:val="20"/>
        </w:rPr>
      </w:pPr>
    </w:p>
    <w:p w14:paraId="16EDBF2C" w14:textId="77777777" w:rsidR="00F26A1A" w:rsidRDefault="00F26A1A">
      <w:pPr>
        <w:spacing w:line="200" w:lineRule="exact"/>
        <w:rPr>
          <w:sz w:val="20"/>
          <w:szCs w:val="20"/>
        </w:rPr>
      </w:pPr>
    </w:p>
    <w:p w14:paraId="39CBC098" w14:textId="77777777" w:rsidR="00F26A1A" w:rsidRDefault="00F26A1A">
      <w:pPr>
        <w:spacing w:line="200" w:lineRule="exact"/>
        <w:rPr>
          <w:sz w:val="20"/>
          <w:szCs w:val="20"/>
        </w:rPr>
      </w:pPr>
    </w:p>
    <w:p w14:paraId="58A8573E" w14:textId="77777777" w:rsidR="00F26A1A" w:rsidRDefault="00F26A1A">
      <w:pPr>
        <w:spacing w:line="200" w:lineRule="exact"/>
        <w:rPr>
          <w:sz w:val="20"/>
          <w:szCs w:val="20"/>
        </w:rPr>
      </w:pPr>
    </w:p>
    <w:p w14:paraId="4D27BF10" w14:textId="77777777" w:rsidR="00F26A1A" w:rsidRDefault="00F26A1A">
      <w:pPr>
        <w:spacing w:line="200" w:lineRule="exact"/>
        <w:rPr>
          <w:sz w:val="20"/>
          <w:szCs w:val="20"/>
        </w:rPr>
      </w:pPr>
    </w:p>
    <w:p w14:paraId="08D9A4FA" w14:textId="77777777" w:rsidR="00F26A1A" w:rsidRDefault="00F26A1A">
      <w:pPr>
        <w:spacing w:line="221" w:lineRule="exact"/>
        <w:rPr>
          <w:sz w:val="20"/>
          <w:szCs w:val="20"/>
        </w:rPr>
      </w:pPr>
    </w:p>
    <w:p w14:paraId="209ACE55" w14:textId="77777777" w:rsidR="00F26A1A" w:rsidRDefault="00000000">
      <w:pPr>
        <w:tabs>
          <w:tab w:val="left" w:pos="3700"/>
        </w:tabs>
        <w:ind w:left="24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6DEA5F9A" w14:textId="77777777" w:rsidR="00F26A1A" w:rsidRDefault="00F26A1A">
      <w:pPr>
        <w:spacing w:line="244" w:lineRule="exact"/>
        <w:rPr>
          <w:sz w:val="20"/>
          <w:szCs w:val="20"/>
        </w:rPr>
      </w:pPr>
    </w:p>
    <w:p w14:paraId="53629726" w14:textId="77777777" w:rsidR="00F26A1A" w:rsidRDefault="00000000">
      <w:pPr>
        <w:spacing w:line="227" w:lineRule="auto"/>
        <w:ind w:left="100" w:right="20"/>
        <w:jc w:val="both"/>
        <w:rPr>
          <w:sz w:val="20"/>
          <w:szCs w:val="20"/>
        </w:rPr>
      </w:pPr>
      <w:r>
        <w:rPr>
          <w:rFonts w:ascii="Arial" w:eastAsia="Arial" w:hAnsi="Arial" w:cs="Arial"/>
          <w:sz w:val="15"/>
          <w:szCs w:val="15"/>
        </w:rPr>
        <w:t>Fig. 7.33 Contact lens: (A) acute ischaemia showing microcysts, (B) acute toxic keratitis. (</w:t>
      </w:r>
      <w:r>
        <w:rPr>
          <w:rFonts w:ascii="Arial" w:eastAsia="Arial" w:hAnsi="Arial" w:cs="Arial"/>
          <w:color w:val="0080AC"/>
          <w:sz w:val="15"/>
          <w:szCs w:val="15"/>
        </w:rPr>
        <w:t>Figure 7.33A</w:t>
      </w:r>
      <w:r>
        <w:rPr>
          <w:rFonts w:ascii="Arial" w:eastAsia="Arial" w:hAnsi="Arial" w:cs="Arial"/>
          <w:sz w:val="15"/>
          <w:szCs w:val="15"/>
        </w:rPr>
        <w:t xml:space="preserve"> cour-tesy of S. Tuft;</w:t>
      </w:r>
      <w:r>
        <w:rPr>
          <w:rFonts w:ascii="Arial" w:eastAsia="Arial" w:hAnsi="Arial" w:cs="Arial"/>
          <w:color w:val="0080AC"/>
          <w:sz w:val="15"/>
          <w:szCs w:val="15"/>
        </w:rPr>
        <w:t xml:space="preserve"> Figure 7.33B</w:t>
      </w:r>
      <w:r>
        <w:rPr>
          <w:rFonts w:ascii="Arial" w:eastAsia="Arial" w:hAnsi="Arial" w:cs="Arial"/>
          <w:sz w:val="15"/>
          <w:szCs w:val="15"/>
        </w:rPr>
        <w:t xml:space="preserve"> courtesy of J. Dart.)</w:t>
      </w:r>
    </w:p>
    <w:p w14:paraId="084D5E8E" w14:textId="77777777" w:rsidR="00F26A1A" w:rsidRDefault="00F26A1A">
      <w:pPr>
        <w:spacing w:line="374" w:lineRule="exact"/>
        <w:rPr>
          <w:sz w:val="20"/>
          <w:szCs w:val="20"/>
        </w:rPr>
      </w:pPr>
    </w:p>
    <w:p w14:paraId="1B312795"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Pain relief</w:t>
      </w:r>
      <w:r>
        <w:rPr>
          <w:rFonts w:ascii="Arial" w:eastAsia="Arial" w:hAnsi="Arial" w:cs="Arial"/>
          <w:sz w:val="18"/>
          <w:szCs w:val="18"/>
        </w:rPr>
        <w:t>: (a) bullous keratopathy, (b) filamentary keratitis, (c) ygeson superficial punc - tate keratitis, (d) protection from aberrant lashes.</w:t>
      </w:r>
    </w:p>
    <w:p w14:paraId="47C8493C" w14:textId="77777777" w:rsidR="00F26A1A" w:rsidRDefault="00F26A1A">
      <w:pPr>
        <w:spacing w:line="17" w:lineRule="exact"/>
        <w:rPr>
          <w:sz w:val="20"/>
          <w:szCs w:val="20"/>
        </w:rPr>
      </w:pPr>
    </w:p>
    <w:p w14:paraId="69AE4EEC"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Preservation of corneal integrity</w:t>
      </w:r>
      <w:r>
        <w:rPr>
          <w:rFonts w:ascii="Arial" w:eastAsia="Arial" w:hAnsi="Arial" w:cs="Arial"/>
          <w:sz w:val="18"/>
          <w:szCs w:val="18"/>
        </w:rPr>
        <w:t>: temporary capping of a descemetocoele, splinting of a small corneal wound or supporting a glued larger wound.</w:t>
      </w:r>
    </w:p>
    <w:p w14:paraId="5F16A28D" w14:textId="77777777" w:rsidR="00F26A1A" w:rsidRDefault="00F26A1A">
      <w:pPr>
        <w:spacing w:line="13" w:lineRule="exact"/>
        <w:rPr>
          <w:sz w:val="20"/>
          <w:szCs w:val="20"/>
        </w:rPr>
      </w:pPr>
    </w:p>
    <w:p w14:paraId="0266EDDE" w14:textId="77777777" w:rsidR="00F26A1A" w:rsidRDefault="00000000">
      <w:pPr>
        <w:ind w:left="540"/>
        <w:rPr>
          <w:sz w:val="20"/>
          <w:szCs w:val="20"/>
        </w:rPr>
      </w:pPr>
      <w:r>
        <w:rPr>
          <w:rFonts w:ascii="Arial" w:eastAsia="Arial" w:hAnsi="Arial" w:cs="Arial"/>
          <w:b/>
          <w:bCs/>
          <w:i/>
          <w:iCs/>
          <w:sz w:val="18"/>
          <w:szCs w:val="18"/>
        </w:rPr>
        <w:t>Other</w:t>
      </w:r>
      <w:r>
        <w:rPr>
          <w:rFonts w:ascii="Arial" w:eastAsia="Arial" w:hAnsi="Arial" w:cs="Arial"/>
          <w:sz w:val="18"/>
          <w:szCs w:val="18"/>
        </w:rPr>
        <w:t>: maintenance of the fornices in cicatrizing conjunctivitis, and drug delivery.</w:t>
      </w:r>
    </w:p>
    <w:p w14:paraId="41C00DAD" w14:textId="77777777" w:rsidR="00F26A1A" w:rsidRDefault="00F26A1A">
      <w:pPr>
        <w:spacing w:line="294" w:lineRule="exact"/>
        <w:rPr>
          <w:sz w:val="20"/>
          <w:szCs w:val="20"/>
        </w:rPr>
      </w:pPr>
    </w:p>
    <w:p w14:paraId="7FD9903F" w14:textId="77777777" w:rsidR="00F26A1A" w:rsidRDefault="00000000">
      <w:pPr>
        <w:ind w:left="100"/>
        <w:rPr>
          <w:sz w:val="20"/>
          <w:szCs w:val="20"/>
        </w:rPr>
      </w:pPr>
      <w:r>
        <w:rPr>
          <w:rFonts w:ascii="Arial" w:eastAsia="Arial" w:hAnsi="Arial" w:cs="Arial"/>
          <w:b/>
          <w:bCs/>
          <w:sz w:val="20"/>
          <w:szCs w:val="20"/>
        </w:rPr>
        <w:t>COMPLICATIONS</w:t>
      </w:r>
    </w:p>
    <w:p w14:paraId="587FAF08" w14:textId="77777777" w:rsidR="00F26A1A" w:rsidRDefault="00F26A1A">
      <w:pPr>
        <w:spacing w:line="153" w:lineRule="exact"/>
        <w:rPr>
          <w:sz w:val="20"/>
          <w:szCs w:val="20"/>
        </w:rPr>
      </w:pPr>
    </w:p>
    <w:p w14:paraId="356AA058" w14:textId="77777777" w:rsidR="00F26A1A" w:rsidRDefault="00000000">
      <w:pPr>
        <w:spacing w:line="270" w:lineRule="auto"/>
        <w:ind w:left="540"/>
        <w:jc w:val="both"/>
        <w:rPr>
          <w:sz w:val="20"/>
          <w:szCs w:val="20"/>
        </w:rPr>
      </w:pPr>
      <w:r>
        <w:rPr>
          <w:rFonts w:ascii="Arial" w:eastAsia="Arial" w:hAnsi="Arial" w:cs="Arial"/>
          <w:b/>
          <w:bCs/>
          <w:i/>
          <w:iCs/>
          <w:sz w:val="17"/>
          <w:szCs w:val="17"/>
        </w:rPr>
        <w:t>Acute mechanical and hypoxic keratitis</w:t>
      </w:r>
      <w:r>
        <w:rPr>
          <w:rFonts w:ascii="Arial" w:eastAsia="Arial" w:hAnsi="Arial" w:cs="Arial"/>
          <w:sz w:val="17"/>
          <w:szCs w:val="17"/>
        </w:rPr>
        <w:t>: (a) superficial punctate keratitis, (b) tight lens syn-drome (indentation and staining of the conjunctival epithelium in a ring around the cornea), (c) acute hypoxia (epithelial microcysts, endothelial blebs;</w:t>
      </w:r>
      <w:r>
        <w:rPr>
          <w:rFonts w:ascii="Arial" w:eastAsia="Arial" w:hAnsi="Arial" w:cs="Arial"/>
          <w:color w:val="0080AC"/>
          <w:sz w:val="17"/>
          <w:szCs w:val="17"/>
        </w:rPr>
        <w:t xml:space="preserve"> Fig. 7.33A</w:t>
      </w:r>
      <w:r>
        <w:rPr>
          <w:rFonts w:ascii="Arial" w:eastAsia="Arial" w:hAnsi="Arial" w:cs="Arial"/>
          <w:sz w:val="17"/>
          <w:szCs w:val="17"/>
        </w:rPr>
        <w:t>).</w:t>
      </w:r>
    </w:p>
    <w:p w14:paraId="56963306" w14:textId="77777777" w:rsidR="00F26A1A" w:rsidRDefault="00000000">
      <w:pPr>
        <w:spacing w:line="233" w:lineRule="auto"/>
        <w:ind w:left="540" w:right="20"/>
        <w:jc w:val="both"/>
        <w:rPr>
          <w:sz w:val="20"/>
          <w:szCs w:val="20"/>
        </w:rPr>
      </w:pPr>
      <w:r>
        <w:rPr>
          <w:rFonts w:ascii="Arial" w:eastAsia="Arial" w:hAnsi="Arial" w:cs="Arial"/>
          <w:b/>
          <w:bCs/>
          <w:i/>
          <w:iCs/>
          <w:sz w:val="18"/>
          <w:szCs w:val="18"/>
        </w:rPr>
        <w:t>Chronic hypoxia</w:t>
      </w:r>
      <w:r>
        <w:rPr>
          <w:rFonts w:ascii="Arial" w:eastAsia="Arial" w:hAnsi="Arial" w:cs="Arial"/>
          <w:sz w:val="18"/>
          <w:szCs w:val="18"/>
        </w:rPr>
        <w:t>: vascularization and rarely lipid deposition; superficial peripheral neovas-cularization of</w:t>
      </w:r>
      <w:r>
        <w:rPr>
          <w:rFonts w:ascii="Courier New" w:eastAsia="Courier New" w:hAnsi="Courier New" w:cs="Courier New"/>
          <w:sz w:val="18"/>
          <w:szCs w:val="18"/>
        </w:rPr>
        <w:t xml:space="preserve"> &lt;</w:t>
      </w:r>
      <w:r>
        <w:rPr>
          <w:rFonts w:ascii="Arial" w:eastAsia="Arial" w:hAnsi="Arial" w:cs="Arial"/>
          <w:sz w:val="18"/>
          <w:szCs w:val="18"/>
        </w:rPr>
        <w:t>1.5 mm is common.</w:t>
      </w:r>
    </w:p>
    <w:p w14:paraId="5B304BF6" w14:textId="77777777" w:rsidR="00F26A1A" w:rsidRDefault="00F26A1A">
      <w:pPr>
        <w:spacing w:line="23" w:lineRule="exact"/>
        <w:rPr>
          <w:sz w:val="20"/>
          <w:szCs w:val="20"/>
        </w:rPr>
      </w:pPr>
    </w:p>
    <w:p w14:paraId="66DF13F3" w14:textId="77777777" w:rsidR="00F26A1A" w:rsidRDefault="00000000">
      <w:pPr>
        <w:spacing w:line="250" w:lineRule="auto"/>
        <w:ind w:left="540" w:right="20"/>
        <w:jc w:val="both"/>
        <w:rPr>
          <w:sz w:val="20"/>
          <w:szCs w:val="20"/>
        </w:rPr>
      </w:pPr>
      <w:r>
        <w:rPr>
          <w:rFonts w:ascii="Arial" w:eastAsia="Arial" w:hAnsi="Arial" w:cs="Arial"/>
          <w:b/>
          <w:bCs/>
          <w:i/>
          <w:iCs/>
          <w:sz w:val="18"/>
          <w:szCs w:val="18"/>
        </w:rPr>
        <w:t>Immune response keratitis</w:t>
      </w:r>
      <w:r>
        <w:rPr>
          <w:rFonts w:ascii="Arial" w:eastAsia="Arial" w:hAnsi="Arial" w:cs="Arial"/>
          <w:sz w:val="18"/>
          <w:szCs w:val="18"/>
        </w:rPr>
        <w:t>: mildly red eye with small, often marginal, infiltrates but no or minimal epithelial defects; probably due to a hypersensitivity response to bacterial antigen and/or lens care chemicals.</w:t>
      </w:r>
    </w:p>
    <w:p w14:paraId="170D4D96" w14:textId="77777777" w:rsidR="00F26A1A" w:rsidRDefault="00F26A1A">
      <w:pPr>
        <w:spacing w:line="13" w:lineRule="exact"/>
        <w:rPr>
          <w:sz w:val="20"/>
          <w:szCs w:val="20"/>
        </w:rPr>
      </w:pPr>
    </w:p>
    <w:p w14:paraId="74663414" w14:textId="77777777" w:rsidR="00F26A1A" w:rsidRDefault="00000000">
      <w:pPr>
        <w:spacing w:line="270" w:lineRule="auto"/>
        <w:ind w:left="540" w:right="20"/>
        <w:jc w:val="both"/>
        <w:rPr>
          <w:sz w:val="20"/>
          <w:szCs w:val="20"/>
        </w:rPr>
      </w:pPr>
      <w:r>
        <w:rPr>
          <w:rFonts w:ascii="Arial" w:eastAsia="Arial" w:hAnsi="Arial" w:cs="Arial"/>
          <w:b/>
          <w:bCs/>
          <w:i/>
          <w:iCs/>
          <w:sz w:val="17"/>
          <w:szCs w:val="17"/>
        </w:rPr>
        <w:t>Acute toxic keratitis</w:t>
      </w:r>
      <w:r>
        <w:rPr>
          <w:rFonts w:ascii="Arial" w:eastAsia="Arial" w:hAnsi="Arial" w:cs="Arial"/>
          <w:sz w:val="17"/>
          <w:szCs w:val="17"/>
        </w:rPr>
        <w:t>: mild chemical trauma caused by insertion of a lens without first remov-ing or neutralizing a cleaning agent such as hydrogen peroxide (</w:t>
      </w:r>
      <w:r>
        <w:rPr>
          <w:rFonts w:ascii="Arial" w:eastAsia="Arial" w:hAnsi="Arial" w:cs="Arial"/>
          <w:color w:val="0080AC"/>
          <w:sz w:val="17"/>
          <w:szCs w:val="17"/>
        </w:rPr>
        <w:t>Fig. 7.33B</w:t>
      </w:r>
      <w:r>
        <w:rPr>
          <w:rFonts w:ascii="Arial" w:eastAsia="Arial" w:hAnsi="Arial" w:cs="Arial"/>
          <w:sz w:val="17"/>
          <w:szCs w:val="17"/>
        </w:rPr>
        <w:t>).</w:t>
      </w:r>
    </w:p>
    <w:p w14:paraId="0FE8D323" w14:textId="77777777" w:rsidR="00F26A1A" w:rsidRDefault="00000000">
      <w:pPr>
        <w:spacing w:line="235" w:lineRule="auto"/>
        <w:ind w:left="540"/>
        <w:rPr>
          <w:sz w:val="20"/>
          <w:szCs w:val="20"/>
        </w:rPr>
      </w:pPr>
      <w:r>
        <w:rPr>
          <w:rFonts w:ascii="Arial" w:eastAsia="Arial" w:hAnsi="Arial" w:cs="Arial"/>
          <w:b/>
          <w:bCs/>
          <w:i/>
          <w:iCs/>
          <w:sz w:val="18"/>
          <w:szCs w:val="18"/>
        </w:rPr>
        <w:t>Chronic toxicity</w:t>
      </w:r>
      <w:r>
        <w:rPr>
          <w:rFonts w:ascii="Arial" w:eastAsia="Arial" w:hAnsi="Arial" w:cs="Arial"/>
          <w:sz w:val="18"/>
          <w:szCs w:val="18"/>
        </w:rPr>
        <w:t>: long-term exposure to disinfecting preservatives.</w:t>
      </w:r>
    </w:p>
    <w:p w14:paraId="71F8A088" w14:textId="77777777" w:rsidR="00F26A1A" w:rsidRDefault="00F26A1A">
      <w:pPr>
        <w:spacing w:line="13" w:lineRule="exact"/>
        <w:rPr>
          <w:sz w:val="20"/>
          <w:szCs w:val="20"/>
        </w:rPr>
      </w:pPr>
    </w:p>
    <w:p w14:paraId="6A3371CC" w14:textId="77777777" w:rsidR="00F26A1A" w:rsidRDefault="00000000">
      <w:pPr>
        <w:ind w:left="540"/>
        <w:rPr>
          <w:sz w:val="20"/>
          <w:szCs w:val="20"/>
        </w:rPr>
      </w:pPr>
      <w:r>
        <w:rPr>
          <w:rFonts w:ascii="Arial" w:eastAsia="Arial" w:hAnsi="Arial" w:cs="Arial"/>
          <w:b/>
          <w:bCs/>
          <w:i/>
          <w:iCs/>
          <w:sz w:val="18"/>
          <w:szCs w:val="18"/>
        </w:rPr>
        <w:t>Suppurative keratitis</w:t>
      </w:r>
      <w:r>
        <w:rPr>
          <w:rFonts w:ascii="Arial" w:eastAsia="Arial" w:hAnsi="Arial" w:cs="Arial"/>
          <w:sz w:val="18"/>
          <w:szCs w:val="18"/>
        </w:rPr>
        <w:t>: bacterial and other microorganisms.</w:t>
      </w:r>
    </w:p>
    <w:p w14:paraId="52A18AA1" w14:textId="77777777" w:rsidR="00F26A1A" w:rsidRDefault="00F26A1A">
      <w:pPr>
        <w:spacing w:line="13" w:lineRule="exact"/>
        <w:rPr>
          <w:sz w:val="20"/>
          <w:szCs w:val="20"/>
        </w:rPr>
      </w:pPr>
    </w:p>
    <w:p w14:paraId="1A50356E" w14:textId="77777777" w:rsidR="00F26A1A" w:rsidRDefault="00000000">
      <w:pPr>
        <w:ind w:left="540"/>
        <w:rPr>
          <w:sz w:val="20"/>
          <w:szCs w:val="20"/>
        </w:rPr>
      </w:pPr>
      <w:r>
        <w:rPr>
          <w:rFonts w:ascii="Arial" w:eastAsia="Arial" w:hAnsi="Arial" w:cs="Arial"/>
          <w:b/>
          <w:bCs/>
          <w:i/>
          <w:iCs/>
          <w:sz w:val="18"/>
          <w:szCs w:val="18"/>
        </w:rPr>
        <w:t>Giant papillary conjunctivitis</w:t>
      </w:r>
      <w:r>
        <w:rPr>
          <w:rFonts w:ascii="Arial" w:eastAsia="Arial" w:hAnsi="Arial" w:cs="Arial"/>
          <w:sz w:val="18"/>
          <w:szCs w:val="18"/>
        </w:rPr>
        <w:t>: (see</w:t>
      </w:r>
      <w:r>
        <w:rPr>
          <w:rFonts w:ascii="Arial" w:eastAsia="Arial" w:hAnsi="Arial" w:cs="Arial"/>
          <w:color w:val="0080AC"/>
          <w:sz w:val="18"/>
          <w:szCs w:val="18"/>
        </w:rPr>
        <w:t xml:space="preserve"> Chapter 6</w:t>
      </w:r>
      <w:r>
        <w:rPr>
          <w:rFonts w:ascii="Arial" w:eastAsia="Arial" w:hAnsi="Arial" w:cs="Arial"/>
          <w:sz w:val="18"/>
          <w:szCs w:val="18"/>
        </w:rPr>
        <w:t>).</w:t>
      </w:r>
    </w:p>
    <w:p w14:paraId="121E88DE" w14:textId="77777777" w:rsidR="00F26A1A" w:rsidRDefault="00F26A1A">
      <w:pPr>
        <w:spacing w:line="256" w:lineRule="exact"/>
        <w:rPr>
          <w:sz w:val="20"/>
          <w:szCs w:val="20"/>
        </w:rPr>
      </w:pPr>
    </w:p>
    <w:p w14:paraId="38756033" w14:textId="77777777" w:rsidR="00F26A1A" w:rsidRDefault="00000000">
      <w:pPr>
        <w:ind w:left="100"/>
        <w:rPr>
          <w:sz w:val="20"/>
          <w:szCs w:val="20"/>
        </w:rPr>
      </w:pPr>
      <w:r>
        <w:rPr>
          <w:rFonts w:ascii="Arial" w:eastAsia="Arial" w:hAnsi="Arial" w:cs="Arial"/>
          <w:b/>
          <w:bCs/>
          <w:color w:val="C8001A"/>
          <w:sz w:val="24"/>
          <w:szCs w:val="24"/>
        </w:rPr>
        <w:t>Congenital anomalies of the cornea and globe</w:t>
      </w:r>
    </w:p>
    <w:p w14:paraId="09F85D2C" w14:textId="77777777" w:rsidR="00F26A1A" w:rsidRDefault="00F26A1A">
      <w:pPr>
        <w:spacing w:line="102" w:lineRule="exact"/>
        <w:rPr>
          <w:sz w:val="20"/>
          <w:szCs w:val="20"/>
        </w:rPr>
      </w:pPr>
    </w:p>
    <w:p w14:paraId="181B0FE4" w14:textId="77777777" w:rsidR="00F26A1A" w:rsidRDefault="00000000">
      <w:pPr>
        <w:ind w:left="100"/>
        <w:rPr>
          <w:sz w:val="20"/>
          <w:szCs w:val="20"/>
        </w:rPr>
      </w:pPr>
      <w:r>
        <w:rPr>
          <w:rFonts w:ascii="Arial" w:eastAsia="Arial" w:hAnsi="Arial" w:cs="Arial"/>
          <w:b/>
          <w:bCs/>
          <w:sz w:val="20"/>
          <w:szCs w:val="20"/>
        </w:rPr>
        <w:t>MICROCORNEA</w:t>
      </w:r>
    </w:p>
    <w:p w14:paraId="613D6C6D" w14:textId="77777777" w:rsidR="00F26A1A" w:rsidRDefault="00F26A1A">
      <w:pPr>
        <w:spacing w:line="145" w:lineRule="exact"/>
        <w:rPr>
          <w:sz w:val="20"/>
          <w:szCs w:val="20"/>
        </w:rPr>
      </w:pPr>
    </w:p>
    <w:p w14:paraId="0C758032" w14:textId="77777777" w:rsidR="00F26A1A" w:rsidRDefault="00000000">
      <w:pPr>
        <w:ind w:left="100"/>
        <w:rPr>
          <w:sz w:val="20"/>
          <w:szCs w:val="20"/>
        </w:rPr>
      </w:pPr>
      <w:r>
        <w:rPr>
          <w:rFonts w:ascii="Arial" w:eastAsia="Arial" w:hAnsi="Arial" w:cs="Arial"/>
          <w:b/>
          <w:bCs/>
          <w:sz w:val="18"/>
          <w:szCs w:val="18"/>
        </w:rPr>
        <w:t>Genetics:</w:t>
      </w:r>
    </w:p>
    <w:p w14:paraId="12C3B58A" w14:textId="77777777" w:rsidR="00F26A1A" w:rsidRDefault="00F26A1A">
      <w:pPr>
        <w:spacing w:line="13" w:lineRule="exact"/>
        <w:rPr>
          <w:sz w:val="20"/>
          <w:szCs w:val="20"/>
        </w:rPr>
      </w:pPr>
    </w:p>
    <w:p w14:paraId="79182B86" w14:textId="77777777" w:rsidR="00F26A1A" w:rsidRDefault="00000000">
      <w:pPr>
        <w:ind w:left="100"/>
        <w:rPr>
          <w:sz w:val="20"/>
          <w:szCs w:val="20"/>
        </w:rPr>
      </w:pPr>
      <w:r>
        <w:rPr>
          <w:rFonts w:ascii="Arial" w:eastAsia="Arial" w:hAnsi="Arial" w:cs="Arial"/>
          <w:sz w:val="18"/>
          <w:szCs w:val="18"/>
        </w:rPr>
        <w:t>AD.</w:t>
      </w:r>
    </w:p>
    <w:p w14:paraId="2F4A9CF5" w14:textId="77777777" w:rsidR="00F26A1A" w:rsidRDefault="00F26A1A">
      <w:pPr>
        <w:spacing w:line="153" w:lineRule="exact"/>
        <w:rPr>
          <w:sz w:val="20"/>
          <w:szCs w:val="20"/>
        </w:rPr>
      </w:pPr>
    </w:p>
    <w:p w14:paraId="5C741E6C" w14:textId="77777777" w:rsidR="00F26A1A" w:rsidRDefault="00000000">
      <w:pPr>
        <w:ind w:left="100"/>
        <w:rPr>
          <w:sz w:val="20"/>
          <w:szCs w:val="20"/>
        </w:rPr>
      </w:pPr>
      <w:r>
        <w:rPr>
          <w:rFonts w:ascii="Arial" w:eastAsia="Arial" w:hAnsi="Arial" w:cs="Arial"/>
          <w:b/>
          <w:bCs/>
          <w:sz w:val="18"/>
          <w:szCs w:val="18"/>
        </w:rPr>
        <w:t>Diagnosis</w:t>
      </w:r>
    </w:p>
    <w:p w14:paraId="6DBFF0A5" w14:textId="77777777" w:rsidR="00F26A1A" w:rsidRDefault="00F26A1A">
      <w:pPr>
        <w:spacing w:line="21" w:lineRule="exact"/>
        <w:rPr>
          <w:sz w:val="20"/>
          <w:szCs w:val="20"/>
        </w:rPr>
      </w:pPr>
    </w:p>
    <w:p w14:paraId="777FDADB" w14:textId="77777777" w:rsidR="00F26A1A" w:rsidRDefault="00000000">
      <w:pPr>
        <w:spacing w:line="306" w:lineRule="auto"/>
        <w:ind w:left="540"/>
        <w:jc w:val="both"/>
        <w:rPr>
          <w:sz w:val="20"/>
          <w:szCs w:val="20"/>
        </w:rPr>
      </w:pPr>
      <w:r>
        <w:rPr>
          <w:rFonts w:ascii="Arial" w:eastAsia="Arial" w:hAnsi="Arial" w:cs="Arial"/>
          <w:b/>
          <w:bCs/>
          <w:i/>
          <w:iCs/>
          <w:sz w:val="16"/>
          <w:szCs w:val="16"/>
        </w:rPr>
        <w:t>Signs</w:t>
      </w:r>
      <w:r>
        <w:rPr>
          <w:rFonts w:ascii="Arial" w:eastAsia="Arial" w:hAnsi="Arial" w:cs="Arial"/>
          <w:sz w:val="16"/>
          <w:szCs w:val="16"/>
        </w:rPr>
        <w:t>: unilateral or bilateral; (a) adult horizontal corneal diameter of 10 mm or less (</w:t>
      </w:r>
      <w:r>
        <w:rPr>
          <w:rFonts w:ascii="Arial" w:eastAsia="Arial" w:hAnsi="Arial" w:cs="Arial"/>
          <w:color w:val="0080AC"/>
          <w:sz w:val="16"/>
          <w:szCs w:val="16"/>
        </w:rPr>
        <w:t>Fig. 7.34A</w:t>
      </w:r>
      <w:r>
        <w:rPr>
          <w:rFonts w:ascii="Arial" w:eastAsia="Arial" w:hAnsi="Arial" w:cs="Arial"/>
          <w:sz w:val="16"/>
          <w:szCs w:val="16"/>
        </w:rPr>
        <w:t>), (b) hypermetropia and shallow anterior chamber but other dimensions normal.</w:t>
      </w:r>
    </w:p>
    <w:p w14:paraId="7EFBF991" w14:textId="77777777" w:rsidR="00F26A1A" w:rsidRDefault="00F26A1A">
      <w:pPr>
        <w:sectPr w:rsidR="00F26A1A">
          <w:pgSz w:w="8640" w:h="13101"/>
          <w:pgMar w:top="493" w:right="700" w:bottom="0" w:left="860" w:header="0" w:footer="0" w:gutter="0"/>
          <w:cols w:space="720" w:equalWidth="0">
            <w:col w:w="7080"/>
          </w:cols>
        </w:sectPr>
      </w:pPr>
    </w:p>
    <w:p w14:paraId="23A2332D" w14:textId="77777777" w:rsidR="00F26A1A" w:rsidRDefault="00F26A1A">
      <w:pPr>
        <w:spacing w:line="200" w:lineRule="exact"/>
        <w:rPr>
          <w:sz w:val="20"/>
          <w:szCs w:val="20"/>
        </w:rPr>
      </w:pPr>
    </w:p>
    <w:p w14:paraId="209216CC" w14:textId="77777777" w:rsidR="00F26A1A" w:rsidRDefault="00F26A1A">
      <w:pPr>
        <w:spacing w:line="277" w:lineRule="exact"/>
        <w:rPr>
          <w:sz w:val="20"/>
          <w:szCs w:val="20"/>
        </w:rPr>
      </w:pPr>
    </w:p>
    <w:p w14:paraId="1F815499" w14:textId="77777777" w:rsidR="00F26A1A" w:rsidRDefault="00000000">
      <w:pPr>
        <w:spacing w:line="168" w:lineRule="exact"/>
        <w:rPr>
          <w:sz w:val="20"/>
          <w:szCs w:val="20"/>
        </w:rPr>
      </w:pPr>
      <w:r>
        <w:rPr>
          <w:rFonts w:ascii="PMingLiU" w:eastAsia="PMingLiU" w:hAnsi="PMingLiU" w:cs="PMingLiU"/>
          <w:sz w:val="14"/>
          <w:szCs w:val="14"/>
        </w:rPr>
        <w:t>#*" ##%"#"+!#(&amp;&amp;%"'+$'""#* "%#! " +#!+ &amp;)%#"$'!%</w:t>
      </w:r>
    </w:p>
    <w:p w14:paraId="3F9725C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49240D4" w14:textId="77777777" w:rsidR="00F26A1A" w:rsidRDefault="00F26A1A">
      <w:pPr>
        <w:sectPr w:rsidR="00F26A1A">
          <w:type w:val="continuous"/>
          <w:pgSz w:w="8640" w:h="13101"/>
          <w:pgMar w:top="493" w:right="700" w:bottom="0" w:left="860" w:header="0" w:footer="0" w:gutter="0"/>
          <w:cols w:space="720" w:equalWidth="0">
            <w:col w:w="7080"/>
          </w:cols>
        </w:sectPr>
      </w:pPr>
    </w:p>
    <w:p w14:paraId="19CDDB8F" w14:textId="77777777" w:rsidR="00F26A1A" w:rsidRDefault="00F26A1A">
      <w:pPr>
        <w:spacing w:line="141" w:lineRule="exact"/>
        <w:rPr>
          <w:sz w:val="20"/>
          <w:szCs w:val="20"/>
        </w:rPr>
      </w:pPr>
      <w:bookmarkStart w:id="137" w:name="page140"/>
      <w:bookmarkEnd w:id="137"/>
    </w:p>
    <w:p w14:paraId="096CCEED" w14:textId="77777777" w:rsidR="00F26A1A" w:rsidRDefault="00000000">
      <w:pPr>
        <w:tabs>
          <w:tab w:val="left" w:pos="3880"/>
        </w:tabs>
        <w:rPr>
          <w:sz w:val="20"/>
          <w:szCs w:val="20"/>
        </w:rPr>
      </w:pPr>
      <w:r>
        <w:rPr>
          <w:rFonts w:ascii="Arial" w:eastAsia="Arial" w:hAnsi="Arial" w:cs="Arial"/>
          <w:b/>
          <w:bCs/>
          <w:sz w:val="16"/>
          <w:szCs w:val="16"/>
        </w:rPr>
        <w:t>144</w:t>
      </w:r>
      <w:r>
        <w:rPr>
          <w:sz w:val="20"/>
          <w:szCs w:val="20"/>
        </w:rPr>
        <w:tab/>
      </w:r>
      <w:r>
        <w:rPr>
          <w:rFonts w:ascii="Arial" w:eastAsia="Arial" w:hAnsi="Arial" w:cs="Arial"/>
          <w:sz w:val="14"/>
          <w:szCs w:val="14"/>
        </w:rPr>
        <w:t>SYNOPSIS OF CLINICAL OPHTHALMOLOGY</w:t>
      </w:r>
    </w:p>
    <w:p w14:paraId="2E4B02A3" w14:textId="77777777" w:rsidR="00F26A1A" w:rsidRDefault="00000000">
      <w:pPr>
        <w:spacing w:line="20" w:lineRule="exact"/>
        <w:rPr>
          <w:sz w:val="20"/>
          <w:szCs w:val="20"/>
        </w:rPr>
      </w:pPr>
      <w:r>
        <w:rPr>
          <w:noProof/>
          <w:sz w:val="20"/>
          <w:szCs w:val="20"/>
        </w:rPr>
        <w:drawing>
          <wp:anchor distT="0" distB="0" distL="114300" distR="114300" simplePos="0" relativeHeight="251561472" behindDoc="1" locked="0" layoutInCell="0" allowOverlap="1" wp14:anchorId="2A5C99C2" wp14:editId="67EC068E">
            <wp:simplePos x="0" y="0"/>
            <wp:positionH relativeFrom="column">
              <wp:posOffset>0</wp:posOffset>
            </wp:positionH>
            <wp:positionV relativeFrom="paragraph">
              <wp:posOffset>55880</wp:posOffset>
            </wp:positionV>
            <wp:extent cx="4419600" cy="4476115"/>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8"/>
                    <a:srcRect/>
                    <a:stretch>
                      <a:fillRect/>
                    </a:stretch>
                  </pic:blipFill>
                  <pic:spPr bwMode="auto">
                    <a:xfrm>
                      <a:off x="0" y="0"/>
                      <a:ext cx="4419600" cy="4476115"/>
                    </a:xfrm>
                    <a:prstGeom prst="rect">
                      <a:avLst/>
                    </a:prstGeom>
                    <a:noFill/>
                  </pic:spPr>
                </pic:pic>
              </a:graphicData>
            </a:graphic>
          </wp:anchor>
        </w:drawing>
      </w:r>
    </w:p>
    <w:p w14:paraId="0EB0E4F6" w14:textId="77777777" w:rsidR="00F26A1A" w:rsidRDefault="00F26A1A">
      <w:pPr>
        <w:spacing w:line="200" w:lineRule="exact"/>
        <w:rPr>
          <w:sz w:val="20"/>
          <w:szCs w:val="20"/>
        </w:rPr>
      </w:pPr>
    </w:p>
    <w:p w14:paraId="334C5842" w14:textId="77777777" w:rsidR="00F26A1A" w:rsidRDefault="00F26A1A">
      <w:pPr>
        <w:spacing w:line="200" w:lineRule="exact"/>
        <w:rPr>
          <w:sz w:val="20"/>
          <w:szCs w:val="20"/>
        </w:rPr>
      </w:pPr>
    </w:p>
    <w:p w14:paraId="12E299DF" w14:textId="77777777" w:rsidR="00F26A1A" w:rsidRDefault="00F26A1A">
      <w:pPr>
        <w:spacing w:line="200" w:lineRule="exact"/>
        <w:rPr>
          <w:sz w:val="20"/>
          <w:szCs w:val="20"/>
        </w:rPr>
      </w:pPr>
    </w:p>
    <w:p w14:paraId="1A35B4D7" w14:textId="77777777" w:rsidR="00F26A1A" w:rsidRDefault="00F26A1A">
      <w:pPr>
        <w:spacing w:line="200" w:lineRule="exact"/>
        <w:rPr>
          <w:sz w:val="20"/>
          <w:szCs w:val="20"/>
        </w:rPr>
      </w:pPr>
    </w:p>
    <w:p w14:paraId="196751C2" w14:textId="77777777" w:rsidR="00F26A1A" w:rsidRDefault="00F26A1A">
      <w:pPr>
        <w:spacing w:line="200" w:lineRule="exact"/>
        <w:rPr>
          <w:sz w:val="20"/>
          <w:szCs w:val="20"/>
        </w:rPr>
      </w:pPr>
    </w:p>
    <w:p w14:paraId="2BB8350D" w14:textId="77777777" w:rsidR="00F26A1A" w:rsidRDefault="00F26A1A">
      <w:pPr>
        <w:spacing w:line="200" w:lineRule="exact"/>
        <w:rPr>
          <w:sz w:val="20"/>
          <w:szCs w:val="20"/>
        </w:rPr>
      </w:pPr>
    </w:p>
    <w:p w14:paraId="54D808B1" w14:textId="77777777" w:rsidR="00F26A1A" w:rsidRDefault="00F26A1A">
      <w:pPr>
        <w:spacing w:line="200" w:lineRule="exact"/>
        <w:rPr>
          <w:sz w:val="20"/>
          <w:szCs w:val="20"/>
        </w:rPr>
      </w:pPr>
    </w:p>
    <w:p w14:paraId="7ED24763" w14:textId="77777777" w:rsidR="00F26A1A" w:rsidRDefault="00F26A1A">
      <w:pPr>
        <w:spacing w:line="200" w:lineRule="exact"/>
        <w:rPr>
          <w:sz w:val="20"/>
          <w:szCs w:val="20"/>
        </w:rPr>
      </w:pPr>
    </w:p>
    <w:p w14:paraId="6409A00B" w14:textId="77777777" w:rsidR="00F26A1A" w:rsidRDefault="00F26A1A">
      <w:pPr>
        <w:spacing w:line="200" w:lineRule="exact"/>
        <w:rPr>
          <w:sz w:val="20"/>
          <w:szCs w:val="20"/>
        </w:rPr>
      </w:pPr>
    </w:p>
    <w:p w14:paraId="604DA23B" w14:textId="77777777" w:rsidR="00F26A1A" w:rsidRDefault="00F26A1A">
      <w:pPr>
        <w:spacing w:line="200" w:lineRule="exact"/>
        <w:rPr>
          <w:sz w:val="20"/>
          <w:szCs w:val="20"/>
        </w:rPr>
      </w:pPr>
    </w:p>
    <w:p w14:paraId="1D55A247" w14:textId="77777777" w:rsidR="00F26A1A" w:rsidRDefault="00F26A1A">
      <w:pPr>
        <w:spacing w:line="200" w:lineRule="exact"/>
        <w:rPr>
          <w:sz w:val="20"/>
          <w:szCs w:val="20"/>
        </w:rPr>
      </w:pPr>
    </w:p>
    <w:p w14:paraId="793F4665" w14:textId="77777777" w:rsidR="00F26A1A" w:rsidRDefault="00F26A1A">
      <w:pPr>
        <w:spacing w:line="200" w:lineRule="exact"/>
        <w:rPr>
          <w:sz w:val="20"/>
          <w:szCs w:val="20"/>
        </w:rPr>
      </w:pPr>
    </w:p>
    <w:p w14:paraId="0B7C9146" w14:textId="77777777" w:rsidR="00F26A1A" w:rsidRDefault="00F26A1A">
      <w:pPr>
        <w:spacing w:line="200" w:lineRule="exact"/>
        <w:rPr>
          <w:sz w:val="20"/>
          <w:szCs w:val="20"/>
        </w:rPr>
      </w:pPr>
    </w:p>
    <w:p w14:paraId="44DDD237" w14:textId="77777777" w:rsidR="00F26A1A" w:rsidRDefault="00F26A1A">
      <w:pPr>
        <w:spacing w:line="200" w:lineRule="exact"/>
        <w:rPr>
          <w:sz w:val="20"/>
          <w:szCs w:val="20"/>
        </w:rPr>
      </w:pPr>
    </w:p>
    <w:p w14:paraId="0CD67322" w14:textId="77777777" w:rsidR="00F26A1A" w:rsidRDefault="00F26A1A">
      <w:pPr>
        <w:spacing w:line="200" w:lineRule="exact"/>
        <w:rPr>
          <w:sz w:val="20"/>
          <w:szCs w:val="20"/>
        </w:rPr>
      </w:pPr>
    </w:p>
    <w:p w14:paraId="1A0B8917" w14:textId="77777777" w:rsidR="00F26A1A" w:rsidRDefault="00F26A1A">
      <w:pPr>
        <w:spacing w:line="364" w:lineRule="exact"/>
        <w:rPr>
          <w:sz w:val="20"/>
          <w:szCs w:val="20"/>
        </w:rPr>
      </w:pPr>
    </w:p>
    <w:p w14:paraId="4796F180" w14:textId="77777777" w:rsidR="00F26A1A" w:rsidRDefault="00000000">
      <w:pPr>
        <w:tabs>
          <w:tab w:val="left" w:pos="3640"/>
        </w:tabs>
        <w:ind w:left="16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04BB938B" w14:textId="77777777" w:rsidR="00F26A1A" w:rsidRDefault="00F26A1A">
      <w:pPr>
        <w:spacing w:line="200" w:lineRule="exact"/>
        <w:rPr>
          <w:sz w:val="20"/>
          <w:szCs w:val="20"/>
        </w:rPr>
      </w:pPr>
    </w:p>
    <w:p w14:paraId="2B17FF62" w14:textId="77777777" w:rsidR="00F26A1A" w:rsidRDefault="00F26A1A">
      <w:pPr>
        <w:spacing w:line="200" w:lineRule="exact"/>
        <w:rPr>
          <w:sz w:val="20"/>
          <w:szCs w:val="20"/>
        </w:rPr>
      </w:pPr>
    </w:p>
    <w:p w14:paraId="52AD1BCE" w14:textId="77777777" w:rsidR="00F26A1A" w:rsidRDefault="00F26A1A">
      <w:pPr>
        <w:spacing w:line="200" w:lineRule="exact"/>
        <w:rPr>
          <w:sz w:val="20"/>
          <w:szCs w:val="20"/>
        </w:rPr>
      </w:pPr>
    </w:p>
    <w:p w14:paraId="5610996F" w14:textId="77777777" w:rsidR="00F26A1A" w:rsidRDefault="00F26A1A">
      <w:pPr>
        <w:spacing w:line="200" w:lineRule="exact"/>
        <w:rPr>
          <w:sz w:val="20"/>
          <w:szCs w:val="20"/>
        </w:rPr>
      </w:pPr>
    </w:p>
    <w:p w14:paraId="55DB0ADE" w14:textId="77777777" w:rsidR="00F26A1A" w:rsidRDefault="00F26A1A">
      <w:pPr>
        <w:spacing w:line="200" w:lineRule="exact"/>
        <w:rPr>
          <w:sz w:val="20"/>
          <w:szCs w:val="20"/>
        </w:rPr>
      </w:pPr>
    </w:p>
    <w:p w14:paraId="4F3CD4CB" w14:textId="77777777" w:rsidR="00F26A1A" w:rsidRDefault="00F26A1A">
      <w:pPr>
        <w:spacing w:line="200" w:lineRule="exact"/>
        <w:rPr>
          <w:sz w:val="20"/>
          <w:szCs w:val="20"/>
        </w:rPr>
      </w:pPr>
    </w:p>
    <w:p w14:paraId="6BBC4A08" w14:textId="77777777" w:rsidR="00F26A1A" w:rsidRDefault="00F26A1A">
      <w:pPr>
        <w:spacing w:line="200" w:lineRule="exact"/>
        <w:rPr>
          <w:sz w:val="20"/>
          <w:szCs w:val="20"/>
        </w:rPr>
      </w:pPr>
    </w:p>
    <w:p w14:paraId="31711064" w14:textId="77777777" w:rsidR="00F26A1A" w:rsidRDefault="00F26A1A">
      <w:pPr>
        <w:spacing w:line="200" w:lineRule="exact"/>
        <w:rPr>
          <w:sz w:val="20"/>
          <w:szCs w:val="20"/>
        </w:rPr>
      </w:pPr>
    </w:p>
    <w:p w14:paraId="598E8CFD" w14:textId="77777777" w:rsidR="00F26A1A" w:rsidRDefault="00F26A1A">
      <w:pPr>
        <w:spacing w:line="200" w:lineRule="exact"/>
        <w:rPr>
          <w:sz w:val="20"/>
          <w:szCs w:val="20"/>
        </w:rPr>
      </w:pPr>
    </w:p>
    <w:p w14:paraId="4CC3BCBF" w14:textId="77777777" w:rsidR="00F26A1A" w:rsidRDefault="00F26A1A">
      <w:pPr>
        <w:spacing w:line="200" w:lineRule="exact"/>
        <w:rPr>
          <w:sz w:val="20"/>
          <w:szCs w:val="20"/>
        </w:rPr>
      </w:pPr>
    </w:p>
    <w:p w14:paraId="0C2CC860" w14:textId="77777777" w:rsidR="00F26A1A" w:rsidRDefault="00F26A1A">
      <w:pPr>
        <w:spacing w:line="200" w:lineRule="exact"/>
        <w:rPr>
          <w:sz w:val="20"/>
          <w:szCs w:val="20"/>
        </w:rPr>
      </w:pPr>
    </w:p>
    <w:p w14:paraId="2D0FCE50" w14:textId="77777777" w:rsidR="00F26A1A" w:rsidRDefault="00F26A1A">
      <w:pPr>
        <w:spacing w:line="200" w:lineRule="exact"/>
        <w:rPr>
          <w:sz w:val="20"/>
          <w:szCs w:val="20"/>
        </w:rPr>
      </w:pPr>
    </w:p>
    <w:p w14:paraId="526A98D2" w14:textId="77777777" w:rsidR="00F26A1A" w:rsidRDefault="00F26A1A">
      <w:pPr>
        <w:spacing w:line="200" w:lineRule="exact"/>
        <w:rPr>
          <w:sz w:val="20"/>
          <w:szCs w:val="20"/>
        </w:rPr>
      </w:pPr>
    </w:p>
    <w:p w14:paraId="5E758E3F" w14:textId="77777777" w:rsidR="00F26A1A" w:rsidRDefault="00F26A1A">
      <w:pPr>
        <w:spacing w:line="200" w:lineRule="exact"/>
        <w:rPr>
          <w:sz w:val="20"/>
          <w:szCs w:val="20"/>
        </w:rPr>
      </w:pPr>
    </w:p>
    <w:p w14:paraId="5EDEFE8C" w14:textId="77777777" w:rsidR="00F26A1A" w:rsidRDefault="00F26A1A">
      <w:pPr>
        <w:spacing w:line="200" w:lineRule="exact"/>
        <w:rPr>
          <w:sz w:val="20"/>
          <w:szCs w:val="20"/>
        </w:rPr>
      </w:pPr>
    </w:p>
    <w:p w14:paraId="2BD81DC6" w14:textId="77777777" w:rsidR="00F26A1A" w:rsidRDefault="00F26A1A">
      <w:pPr>
        <w:spacing w:line="207" w:lineRule="exact"/>
        <w:rPr>
          <w:sz w:val="20"/>
          <w:szCs w:val="20"/>
        </w:rPr>
      </w:pPr>
    </w:p>
    <w:p w14:paraId="1CFAF166" w14:textId="77777777" w:rsidR="00F26A1A" w:rsidRDefault="00000000">
      <w:pPr>
        <w:ind w:left="140"/>
        <w:rPr>
          <w:sz w:val="20"/>
          <w:szCs w:val="20"/>
        </w:rPr>
      </w:pPr>
      <w:r>
        <w:rPr>
          <w:rFonts w:ascii="Arial" w:eastAsia="Arial" w:hAnsi="Arial" w:cs="Arial"/>
          <w:sz w:val="20"/>
          <w:szCs w:val="20"/>
        </w:rPr>
        <w:t>C</w:t>
      </w:r>
    </w:p>
    <w:p w14:paraId="620B9FEF" w14:textId="77777777" w:rsidR="00F26A1A" w:rsidRDefault="00F26A1A">
      <w:pPr>
        <w:spacing w:line="174" w:lineRule="exact"/>
        <w:rPr>
          <w:sz w:val="20"/>
          <w:szCs w:val="20"/>
        </w:rPr>
      </w:pPr>
    </w:p>
    <w:p w14:paraId="73037168" w14:textId="77777777" w:rsidR="00F26A1A" w:rsidRDefault="00000000">
      <w:pPr>
        <w:tabs>
          <w:tab w:val="left" w:pos="640"/>
        </w:tabs>
        <w:rPr>
          <w:sz w:val="20"/>
          <w:szCs w:val="20"/>
        </w:rPr>
      </w:pPr>
      <w:r>
        <w:rPr>
          <w:rFonts w:ascii="Arial" w:eastAsia="Arial" w:hAnsi="Arial" w:cs="Arial"/>
          <w:sz w:val="15"/>
          <w:szCs w:val="15"/>
        </w:rPr>
        <w:t>Fig. 7.34</w:t>
      </w:r>
      <w:r>
        <w:rPr>
          <w:sz w:val="20"/>
          <w:szCs w:val="20"/>
        </w:rPr>
        <w:tab/>
      </w:r>
      <w:r>
        <w:rPr>
          <w:rFonts w:ascii="Arial" w:eastAsia="Arial" w:hAnsi="Arial" w:cs="Arial"/>
          <w:sz w:val="14"/>
          <w:szCs w:val="14"/>
        </w:rPr>
        <w:t>Congenital anomalies: (A) microcornea, (B) megalocornea, (C) complex microphthalmos showing</w:t>
      </w:r>
    </w:p>
    <w:p w14:paraId="66229DF6" w14:textId="77777777" w:rsidR="00F26A1A" w:rsidRDefault="00F26A1A">
      <w:pPr>
        <w:spacing w:line="19" w:lineRule="exact"/>
        <w:rPr>
          <w:sz w:val="20"/>
          <w:szCs w:val="20"/>
        </w:rPr>
      </w:pPr>
    </w:p>
    <w:p w14:paraId="5912D7E2" w14:textId="77777777" w:rsidR="00F26A1A" w:rsidRDefault="00000000">
      <w:pPr>
        <w:rPr>
          <w:sz w:val="20"/>
          <w:szCs w:val="20"/>
        </w:rPr>
      </w:pPr>
      <w:r>
        <w:rPr>
          <w:rFonts w:ascii="Arial" w:eastAsia="Arial" w:hAnsi="Arial" w:cs="Arial"/>
          <w:sz w:val="14"/>
          <w:szCs w:val="14"/>
        </w:rPr>
        <w:t>coloboma. (From Salmon JF, Kanski’s Clinical Ophthalmology: A Systematic Approach, 9th edition. Oxford,</w:t>
      </w:r>
    </w:p>
    <w:p w14:paraId="42F0DA0F" w14:textId="77777777" w:rsidR="00F26A1A" w:rsidRDefault="00F26A1A">
      <w:pPr>
        <w:spacing w:line="8" w:lineRule="exact"/>
        <w:rPr>
          <w:sz w:val="20"/>
          <w:szCs w:val="20"/>
        </w:rPr>
      </w:pPr>
    </w:p>
    <w:p w14:paraId="2CEA4CF0" w14:textId="77777777" w:rsidR="00F26A1A" w:rsidRDefault="00000000">
      <w:pPr>
        <w:rPr>
          <w:sz w:val="20"/>
          <w:szCs w:val="20"/>
        </w:rPr>
      </w:pPr>
      <w:r>
        <w:rPr>
          <w:rFonts w:ascii="Arial" w:eastAsia="Arial" w:hAnsi="Arial" w:cs="Arial"/>
          <w:sz w:val="15"/>
          <w:szCs w:val="15"/>
        </w:rPr>
        <w:t>UK: Elsevier; 2020.)</w:t>
      </w:r>
    </w:p>
    <w:p w14:paraId="339664B6" w14:textId="77777777" w:rsidR="00F26A1A" w:rsidRDefault="00F26A1A">
      <w:pPr>
        <w:spacing w:line="200" w:lineRule="exact"/>
        <w:rPr>
          <w:sz w:val="20"/>
          <w:szCs w:val="20"/>
        </w:rPr>
      </w:pPr>
    </w:p>
    <w:p w14:paraId="2BA26592" w14:textId="77777777" w:rsidR="00F26A1A" w:rsidRDefault="00F26A1A">
      <w:pPr>
        <w:spacing w:line="372" w:lineRule="exact"/>
        <w:rPr>
          <w:sz w:val="20"/>
          <w:szCs w:val="20"/>
        </w:rPr>
      </w:pPr>
    </w:p>
    <w:p w14:paraId="101F6882" w14:textId="77777777" w:rsidR="00F26A1A" w:rsidRDefault="00000000">
      <w:pPr>
        <w:spacing w:line="245" w:lineRule="auto"/>
        <w:ind w:left="440" w:right="100"/>
        <w:rPr>
          <w:sz w:val="20"/>
          <w:szCs w:val="20"/>
        </w:rPr>
      </w:pPr>
      <w:r>
        <w:rPr>
          <w:rFonts w:ascii="Arial" w:eastAsia="Arial" w:hAnsi="Arial" w:cs="Arial"/>
          <w:b/>
          <w:bCs/>
          <w:i/>
          <w:iCs/>
          <w:sz w:val="18"/>
          <w:szCs w:val="18"/>
        </w:rPr>
        <w:t>Associations</w:t>
      </w:r>
      <w:r>
        <w:rPr>
          <w:rFonts w:ascii="Arial" w:eastAsia="Arial" w:hAnsi="Arial" w:cs="Arial"/>
          <w:sz w:val="18"/>
          <w:szCs w:val="18"/>
        </w:rPr>
        <w:t>: (a) glaucoma (closed and open angle), (b) congenital cataract, (c) other anterior segment malformations, (d) optic nerve hypoplasia.</w:t>
      </w:r>
    </w:p>
    <w:p w14:paraId="1FF90E3B" w14:textId="77777777" w:rsidR="00F26A1A" w:rsidRDefault="00F26A1A">
      <w:pPr>
        <w:spacing w:line="294" w:lineRule="exact"/>
        <w:rPr>
          <w:sz w:val="20"/>
          <w:szCs w:val="20"/>
        </w:rPr>
      </w:pPr>
    </w:p>
    <w:p w14:paraId="30A3C075" w14:textId="77777777" w:rsidR="00F26A1A" w:rsidRDefault="00000000">
      <w:pPr>
        <w:rPr>
          <w:sz w:val="20"/>
          <w:szCs w:val="20"/>
        </w:rPr>
      </w:pPr>
      <w:r>
        <w:rPr>
          <w:rFonts w:ascii="Arial" w:eastAsia="Arial" w:hAnsi="Arial" w:cs="Arial"/>
          <w:b/>
          <w:bCs/>
          <w:sz w:val="20"/>
          <w:szCs w:val="20"/>
        </w:rPr>
        <w:t>MEGALOCORNEA</w:t>
      </w:r>
    </w:p>
    <w:p w14:paraId="151B05E0" w14:textId="77777777" w:rsidR="00F26A1A" w:rsidRDefault="00F26A1A">
      <w:pPr>
        <w:spacing w:line="145" w:lineRule="exact"/>
        <w:rPr>
          <w:sz w:val="20"/>
          <w:szCs w:val="20"/>
        </w:rPr>
      </w:pPr>
    </w:p>
    <w:p w14:paraId="48BD0CC9" w14:textId="77777777" w:rsidR="00F26A1A" w:rsidRDefault="00000000">
      <w:pPr>
        <w:rPr>
          <w:sz w:val="20"/>
          <w:szCs w:val="20"/>
        </w:rPr>
      </w:pPr>
      <w:r>
        <w:rPr>
          <w:rFonts w:ascii="Arial" w:eastAsia="Arial" w:hAnsi="Arial" w:cs="Arial"/>
          <w:b/>
          <w:bCs/>
          <w:sz w:val="18"/>
          <w:szCs w:val="18"/>
        </w:rPr>
        <w:t>Genetics:</w:t>
      </w:r>
    </w:p>
    <w:p w14:paraId="17A04D85" w14:textId="77777777" w:rsidR="00F26A1A" w:rsidRDefault="00F26A1A">
      <w:pPr>
        <w:spacing w:line="13" w:lineRule="exact"/>
        <w:rPr>
          <w:sz w:val="20"/>
          <w:szCs w:val="20"/>
        </w:rPr>
      </w:pPr>
    </w:p>
    <w:p w14:paraId="7BCA9A44" w14:textId="77777777" w:rsidR="00F26A1A" w:rsidRDefault="00000000">
      <w:pPr>
        <w:rPr>
          <w:sz w:val="20"/>
          <w:szCs w:val="20"/>
        </w:rPr>
      </w:pPr>
      <w:r>
        <w:rPr>
          <w:rFonts w:ascii="Arial" w:eastAsia="Arial" w:hAnsi="Arial" w:cs="Arial"/>
          <w:sz w:val="18"/>
          <w:szCs w:val="18"/>
        </w:rPr>
        <w:t>X-linked.</w:t>
      </w:r>
    </w:p>
    <w:p w14:paraId="268D1053" w14:textId="77777777" w:rsidR="00F26A1A" w:rsidRDefault="00F26A1A">
      <w:pPr>
        <w:spacing w:line="153" w:lineRule="exact"/>
        <w:rPr>
          <w:sz w:val="20"/>
          <w:szCs w:val="20"/>
        </w:rPr>
      </w:pPr>
    </w:p>
    <w:p w14:paraId="0CB8101B" w14:textId="77777777" w:rsidR="00F26A1A" w:rsidRDefault="00000000">
      <w:pPr>
        <w:rPr>
          <w:sz w:val="20"/>
          <w:szCs w:val="20"/>
        </w:rPr>
      </w:pPr>
      <w:r>
        <w:rPr>
          <w:rFonts w:ascii="Arial" w:eastAsia="Arial" w:hAnsi="Arial" w:cs="Arial"/>
          <w:b/>
          <w:bCs/>
          <w:sz w:val="18"/>
          <w:szCs w:val="18"/>
        </w:rPr>
        <w:t>Diagnosis</w:t>
      </w:r>
    </w:p>
    <w:p w14:paraId="0C4E8805" w14:textId="77777777" w:rsidR="00F26A1A" w:rsidRDefault="00F26A1A">
      <w:pPr>
        <w:spacing w:line="21" w:lineRule="exact"/>
        <w:rPr>
          <w:sz w:val="20"/>
          <w:szCs w:val="20"/>
        </w:rPr>
      </w:pPr>
    </w:p>
    <w:p w14:paraId="3BC4E1BD"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bilateral; (a) corneal diameter 13 mm or more (</w:t>
      </w:r>
      <w:r>
        <w:rPr>
          <w:rFonts w:ascii="Arial" w:eastAsia="Arial" w:hAnsi="Arial" w:cs="Arial"/>
          <w:color w:val="0080AC"/>
          <w:sz w:val="18"/>
          <w:szCs w:val="18"/>
        </w:rPr>
        <w:t>Fig. 7.34B</w:t>
      </w:r>
      <w:r>
        <w:rPr>
          <w:rFonts w:ascii="Arial" w:eastAsia="Arial" w:hAnsi="Arial" w:cs="Arial"/>
          <w:sz w:val="18"/>
          <w:szCs w:val="18"/>
        </w:rPr>
        <w:t>) and (b) high myopia and astigmatism but usually normal visual acuity.</w:t>
      </w:r>
    </w:p>
    <w:p w14:paraId="0B14D2CD" w14:textId="77777777" w:rsidR="00F26A1A" w:rsidRDefault="00F26A1A">
      <w:pPr>
        <w:spacing w:line="17" w:lineRule="exact"/>
        <w:rPr>
          <w:sz w:val="20"/>
          <w:szCs w:val="20"/>
        </w:rPr>
      </w:pPr>
    </w:p>
    <w:p w14:paraId="38E7AC5C" w14:textId="77777777" w:rsidR="00F26A1A" w:rsidRDefault="00000000">
      <w:pPr>
        <w:ind w:left="440"/>
        <w:rPr>
          <w:sz w:val="20"/>
          <w:szCs w:val="20"/>
        </w:rPr>
      </w:pPr>
      <w:r>
        <w:rPr>
          <w:rFonts w:ascii="Arial" w:eastAsia="Arial" w:hAnsi="Arial" w:cs="Arial"/>
          <w:b/>
          <w:bCs/>
          <w:i/>
          <w:iCs/>
          <w:sz w:val="17"/>
          <w:szCs w:val="17"/>
        </w:rPr>
        <w:t>Ocular associations</w:t>
      </w:r>
      <w:r>
        <w:rPr>
          <w:rFonts w:ascii="Arial" w:eastAsia="Arial" w:hAnsi="Arial" w:cs="Arial"/>
          <w:sz w:val="17"/>
          <w:szCs w:val="17"/>
        </w:rPr>
        <w:t>: pigment dispersion syndrome (common), and lens subluxation.</w:t>
      </w:r>
    </w:p>
    <w:p w14:paraId="2ACC0D81" w14:textId="77777777" w:rsidR="00F26A1A" w:rsidRDefault="00F26A1A">
      <w:pPr>
        <w:spacing w:line="25" w:lineRule="exact"/>
        <w:rPr>
          <w:sz w:val="20"/>
          <w:szCs w:val="20"/>
        </w:rPr>
      </w:pPr>
    </w:p>
    <w:p w14:paraId="712EDDA9" w14:textId="77777777" w:rsidR="00F26A1A" w:rsidRDefault="00000000">
      <w:pPr>
        <w:spacing w:line="245" w:lineRule="auto"/>
        <w:ind w:left="440" w:right="100"/>
        <w:rPr>
          <w:sz w:val="20"/>
          <w:szCs w:val="20"/>
        </w:rPr>
      </w:pPr>
      <w:r>
        <w:rPr>
          <w:rFonts w:ascii="Arial" w:eastAsia="Arial" w:hAnsi="Arial" w:cs="Arial"/>
          <w:b/>
          <w:bCs/>
          <w:i/>
          <w:iCs/>
          <w:sz w:val="18"/>
          <w:szCs w:val="18"/>
        </w:rPr>
        <w:t>Systemic associations</w:t>
      </w:r>
      <w:r>
        <w:rPr>
          <w:rFonts w:ascii="Arial" w:eastAsia="Arial" w:hAnsi="Arial" w:cs="Arial"/>
          <w:sz w:val="18"/>
          <w:szCs w:val="18"/>
        </w:rPr>
        <w:t>: (a) Alport, Marfan, Ehlers–Danlos and Down syndromes, (b) osteo-genesis imperfecta.</w:t>
      </w:r>
    </w:p>
    <w:p w14:paraId="2DFA8765" w14:textId="77777777" w:rsidR="00F26A1A" w:rsidRDefault="00F26A1A">
      <w:pPr>
        <w:sectPr w:rsidR="00F26A1A">
          <w:pgSz w:w="8640" w:h="13101"/>
          <w:pgMar w:top="500" w:right="860" w:bottom="0" w:left="720" w:header="0" w:footer="0" w:gutter="0"/>
          <w:cols w:space="720" w:equalWidth="0">
            <w:col w:w="7060"/>
          </w:cols>
        </w:sectPr>
      </w:pPr>
    </w:p>
    <w:p w14:paraId="7F28EFD9" w14:textId="77777777" w:rsidR="00F26A1A" w:rsidRDefault="00F26A1A">
      <w:pPr>
        <w:spacing w:line="200" w:lineRule="exact"/>
        <w:rPr>
          <w:sz w:val="20"/>
          <w:szCs w:val="20"/>
        </w:rPr>
      </w:pPr>
    </w:p>
    <w:p w14:paraId="608666F2" w14:textId="77777777" w:rsidR="00F26A1A" w:rsidRDefault="00F26A1A">
      <w:pPr>
        <w:spacing w:line="375" w:lineRule="exact"/>
        <w:rPr>
          <w:sz w:val="20"/>
          <w:szCs w:val="20"/>
        </w:rPr>
      </w:pPr>
    </w:p>
    <w:p w14:paraId="1F28295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2C760E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5DE27E9" w14:textId="77777777" w:rsidR="00F26A1A" w:rsidRDefault="00F26A1A">
      <w:pPr>
        <w:sectPr w:rsidR="00F26A1A">
          <w:type w:val="continuous"/>
          <w:pgSz w:w="8640" w:h="13101"/>
          <w:pgMar w:top="500" w:right="860" w:bottom="0" w:left="720" w:header="0" w:footer="0" w:gutter="0"/>
          <w:cols w:space="720" w:equalWidth="0">
            <w:col w:w="7060"/>
          </w:cols>
        </w:sectPr>
      </w:pPr>
    </w:p>
    <w:p w14:paraId="06ADD7E3" w14:textId="77777777" w:rsidR="00F26A1A" w:rsidRDefault="00F26A1A">
      <w:pPr>
        <w:spacing w:line="141" w:lineRule="exact"/>
        <w:rPr>
          <w:sz w:val="20"/>
          <w:szCs w:val="20"/>
        </w:rPr>
      </w:pPr>
      <w:bookmarkStart w:id="138" w:name="page141"/>
      <w:bookmarkEnd w:id="138"/>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7EF91926" w14:textId="77777777">
        <w:trPr>
          <w:trHeight w:val="233"/>
        </w:trPr>
        <w:tc>
          <w:tcPr>
            <w:tcW w:w="4100" w:type="dxa"/>
            <w:vAlign w:val="bottom"/>
          </w:tcPr>
          <w:p w14:paraId="563FC275" w14:textId="77777777" w:rsidR="00F26A1A" w:rsidRDefault="00000000">
            <w:pPr>
              <w:rPr>
                <w:sz w:val="20"/>
                <w:szCs w:val="20"/>
              </w:rPr>
            </w:pPr>
            <w:r>
              <w:rPr>
                <w:rFonts w:ascii="Arial" w:eastAsia="Arial" w:hAnsi="Arial" w:cs="Arial"/>
                <w:sz w:val="16"/>
                <w:szCs w:val="16"/>
              </w:rPr>
              <w:t>Chapter 7—CORNEA</w:t>
            </w:r>
          </w:p>
        </w:tc>
        <w:tc>
          <w:tcPr>
            <w:tcW w:w="2880" w:type="dxa"/>
            <w:vAlign w:val="bottom"/>
          </w:tcPr>
          <w:p w14:paraId="6713D5AC" w14:textId="77777777" w:rsidR="00F26A1A" w:rsidRDefault="00000000">
            <w:pPr>
              <w:jc w:val="right"/>
              <w:rPr>
                <w:sz w:val="20"/>
                <w:szCs w:val="20"/>
              </w:rPr>
            </w:pPr>
            <w:r>
              <w:rPr>
                <w:rFonts w:ascii="Arial" w:eastAsia="Arial" w:hAnsi="Arial" w:cs="Arial"/>
                <w:b/>
                <w:bCs/>
                <w:sz w:val="18"/>
                <w:szCs w:val="18"/>
              </w:rPr>
              <w:t>145</w:t>
            </w:r>
          </w:p>
        </w:tc>
      </w:tr>
      <w:tr w:rsidR="00F26A1A" w14:paraId="6E47BAB3" w14:textId="77777777">
        <w:trPr>
          <w:trHeight w:val="46"/>
        </w:trPr>
        <w:tc>
          <w:tcPr>
            <w:tcW w:w="4100" w:type="dxa"/>
            <w:tcBorders>
              <w:bottom w:val="single" w:sz="8" w:space="0" w:color="CCECF4"/>
            </w:tcBorders>
            <w:vAlign w:val="bottom"/>
          </w:tcPr>
          <w:p w14:paraId="3546B5B3" w14:textId="77777777" w:rsidR="00F26A1A" w:rsidRDefault="00F26A1A">
            <w:pPr>
              <w:rPr>
                <w:sz w:val="4"/>
                <w:szCs w:val="4"/>
              </w:rPr>
            </w:pPr>
          </w:p>
        </w:tc>
        <w:tc>
          <w:tcPr>
            <w:tcW w:w="2880" w:type="dxa"/>
            <w:tcBorders>
              <w:bottom w:val="single" w:sz="8" w:space="0" w:color="CCECF4"/>
            </w:tcBorders>
            <w:vAlign w:val="bottom"/>
          </w:tcPr>
          <w:p w14:paraId="74B56745" w14:textId="77777777" w:rsidR="00F26A1A" w:rsidRDefault="00F26A1A">
            <w:pPr>
              <w:rPr>
                <w:sz w:val="4"/>
                <w:szCs w:val="4"/>
              </w:rPr>
            </w:pPr>
          </w:p>
        </w:tc>
      </w:tr>
    </w:tbl>
    <w:p w14:paraId="50D24FF3" w14:textId="77777777" w:rsidR="00F26A1A" w:rsidRDefault="00F26A1A">
      <w:pPr>
        <w:spacing w:line="203" w:lineRule="exact"/>
        <w:rPr>
          <w:sz w:val="20"/>
          <w:szCs w:val="20"/>
        </w:rPr>
      </w:pPr>
    </w:p>
    <w:p w14:paraId="2F51FEE9" w14:textId="77777777" w:rsidR="00F26A1A" w:rsidRDefault="00000000">
      <w:pPr>
        <w:ind w:left="100"/>
        <w:rPr>
          <w:sz w:val="20"/>
          <w:szCs w:val="20"/>
        </w:rPr>
      </w:pPr>
      <w:r>
        <w:rPr>
          <w:rFonts w:ascii="Arial" w:eastAsia="Arial" w:hAnsi="Arial" w:cs="Arial"/>
          <w:b/>
          <w:bCs/>
          <w:sz w:val="20"/>
          <w:szCs w:val="20"/>
        </w:rPr>
        <w:t>MICROPHTHALMOS</w:t>
      </w:r>
    </w:p>
    <w:p w14:paraId="77ACFE1E" w14:textId="77777777" w:rsidR="00F26A1A" w:rsidRDefault="00F26A1A">
      <w:pPr>
        <w:spacing w:line="145" w:lineRule="exact"/>
        <w:rPr>
          <w:sz w:val="20"/>
          <w:szCs w:val="20"/>
        </w:rPr>
      </w:pPr>
    </w:p>
    <w:p w14:paraId="429DBE0F" w14:textId="77777777" w:rsidR="00F26A1A" w:rsidRDefault="00000000">
      <w:pPr>
        <w:ind w:left="100"/>
        <w:rPr>
          <w:sz w:val="20"/>
          <w:szCs w:val="20"/>
        </w:rPr>
      </w:pPr>
      <w:r>
        <w:rPr>
          <w:rFonts w:ascii="Arial" w:eastAsia="Arial" w:hAnsi="Arial" w:cs="Arial"/>
          <w:b/>
          <w:bCs/>
          <w:sz w:val="18"/>
          <w:szCs w:val="18"/>
        </w:rPr>
        <w:t>Definition:</w:t>
      </w:r>
    </w:p>
    <w:p w14:paraId="38911459" w14:textId="77777777" w:rsidR="00F26A1A" w:rsidRDefault="00F26A1A">
      <w:pPr>
        <w:spacing w:line="28" w:lineRule="exact"/>
        <w:rPr>
          <w:sz w:val="20"/>
          <w:szCs w:val="20"/>
        </w:rPr>
      </w:pPr>
    </w:p>
    <w:p w14:paraId="30C67E70" w14:textId="77777777" w:rsidR="00F26A1A" w:rsidRDefault="00000000">
      <w:pPr>
        <w:spacing w:line="266" w:lineRule="auto"/>
        <w:ind w:left="100" w:right="20"/>
        <w:jc w:val="both"/>
        <w:rPr>
          <w:sz w:val="20"/>
          <w:szCs w:val="20"/>
        </w:rPr>
      </w:pPr>
      <w:r>
        <w:rPr>
          <w:rFonts w:ascii="Arial" w:eastAsia="Arial" w:hAnsi="Arial" w:cs="Arial"/>
          <w:sz w:val="17"/>
          <w:szCs w:val="17"/>
        </w:rPr>
        <w:t>total axial length at least two standard deviations less than normal for age. It is the result of stunted growth of the anterior or posterior segment or both; may be unilateral or bilateral.</w:t>
      </w:r>
    </w:p>
    <w:p w14:paraId="49ED5BF0" w14:textId="77777777" w:rsidR="00F26A1A" w:rsidRDefault="00F26A1A">
      <w:pPr>
        <w:spacing w:line="132" w:lineRule="exact"/>
        <w:rPr>
          <w:sz w:val="20"/>
          <w:szCs w:val="20"/>
        </w:rPr>
      </w:pPr>
    </w:p>
    <w:p w14:paraId="31ECEA71" w14:textId="77777777" w:rsidR="00F26A1A" w:rsidRDefault="00000000">
      <w:pPr>
        <w:ind w:left="100"/>
        <w:rPr>
          <w:sz w:val="20"/>
          <w:szCs w:val="20"/>
        </w:rPr>
      </w:pPr>
      <w:r>
        <w:rPr>
          <w:rFonts w:ascii="Arial" w:eastAsia="Arial" w:hAnsi="Arial" w:cs="Arial"/>
          <w:b/>
          <w:bCs/>
          <w:sz w:val="18"/>
          <w:szCs w:val="18"/>
        </w:rPr>
        <w:t>Diagnosis</w:t>
      </w:r>
    </w:p>
    <w:p w14:paraId="68EACC3D" w14:textId="77777777" w:rsidR="00F26A1A" w:rsidRDefault="00F26A1A">
      <w:pPr>
        <w:spacing w:line="21" w:lineRule="exact"/>
        <w:rPr>
          <w:sz w:val="20"/>
          <w:szCs w:val="20"/>
        </w:rPr>
      </w:pPr>
    </w:p>
    <w:p w14:paraId="12AA1C2D" w14:textId="77777777" w:rsidR="00F26A1A" w:rsidRDefault="00000000">
      <w:pPr>
        <w:ind w:left="540"/>
        <w:rPr>
          <w:sz w:val="20"/>
          <w:szCs w:val="20"/>
        </w:rPr>
      </w:pPr>
      <w:r>
        <w:rPr>
          <w:rFonts w:ascii="Arial" w:eastAsia="Arial" w:hAnsi="Arial" w:cs="Arial"/>
          <w:b/>
          <w:bCs/>
          <w:i/>
          <w:iCs/>
          <w:sz w:val="16"/>
          <w:szCs w:val="16"/>
        </w:rPr>
        <w:t>Simple microphthalmos</w:t>
      </w:r>
      <w:r>
        <w:rPr>
          <w:rFonts w:ascii="Arial" w:eastAsia="Arial" w:hAnsi="Arial" w:cs="Arial"/>
          <w:sz w:val="16"/>
          <w:szCs w:val="16"/>
        </w:rPr>
        <w:t>: no other major ocular malformations besides short axial length.</w:t>
      </w:r>
    </w:p>
    <w:p w14:paraId="23079FEC" w14:textId="77777777" w:rsidR="00F26A1A" w:rsidRDefault="00F26A1A">
      <w:pPr>
        <w:spacing w:line="36" w:lineRule="exact"/>
        <w:rPr>
          <w:sz w:val="20"/>
          <w:szCs w:val="20"/>
        </w:rPr>
      </w:pPr>
    </w:p>
    <w:p w14:paraId="768EF5B3" w14:textId="77777777" w:rsidR="00F26A1A" w:rsidRDefault="00000000">
      <w:pPr>
        <w:ind w:left="540"/>
        <w:rPr>
          <w:sz w:val="20"/>
          <w:szCs w:val="20"/>
        </w:rPr>
      </w:pPr>
      <w:r>
        <w:rPr>
          <w:rFonts w:ascii="Arial" w:eastAsia="Arial" w:hAnsi="Arial" w:cs="Arial"/>
          <w:b/>
          <w:bCs/>
          <w:i/>
          <w:iCs/>
          <w:sz w:val="15"/>
          <w:szCs w:val="15"/>
        </w:rPr>
        <w:t>Nanophthalmos</w:t>
      </w:r>
      <w:r>
        <w:rPr>
          <w:rFonts w:ascii="Arial" w:eastAsia="Arial" w:hAnsi="Arial" w:cs="Arial"/>
          <w:sz w:val="15"/>
          <w:szCs w:val="15"/>
        </w:rPr>
        <w:t>: entire eye is small with an axial length of less than 20 mm, (a) microcornea,</w:t>
      </w:r>
    </w:p>
    <w:p w14:paraId="6574D37A" w14:textId="77777777" w:rsidR="00F26A1A" w:rsidRDefault="00F26A1A">
      <w:pPr>
        <w:spacing w:line="54" w:lineRule="exact"/>
        <w:rPr>
          <w:sz w:val="20"/>
          <w:szCs w:val="20"/>
        </w:rPr>
      </w:pPr>
    </w:p>
    <w:p w14:paraId="4DE1EE79" w14:textId="77777777" w:rsidR="00F26A1A" w:rsidRDefault="00000000">
      <w:pPr>
        <w:numPr>
          <w:ilvl w:val="0"/>
          <w:numId w:val="76"/>
        </w:numPr>
        <w:tabs>
          <w:tab w:val="left" w:pos="814"/>
        </w:tabs>
        <w:spacing w:line="239" w:lineRule="auto"/>
        <w:ind w:left="540" w:right="20"/>
        <w:rPr>
          <w:rFonts w:ascii="Arial" w:eastAsia="Arial" w:hAnsi="Arial" w:cs="Arial"/>
          <w:sz w:val="18"/>
          <w:szCs w:val="18"/>
        </w:rPr>
      </w:pPr>
      <w:r>
        <w:rPr>
          <w:rFonts w:ascii="Arial" w:eastAsia="Arial" w:hAnsi="Arial" w:cs="Arial"/>
          <w:sz w:val="18"/>
          <w:szCs w:val="18"/>
        </w:rPr>
        <w:t>high lens: eye volume ratio, (c) thickened abnormal sclera, (d) increased risk of uveal eusion and angle closure glaucoma.</w:t>
      </w:r>
    </w:p>
    <w:p w14:paraId="6F867B29" w14:textId="77777777" w:rsidR="00F26A1A" w:rsidRDefault="00F26A1A">
      <w:pPr>
        <w:spacing w:line="21" w:lineRule="exact"/>
        <w:rPr>
          <w:rFonts w:ascii="Arial" w:eastAsia="Arial" w:hAnsi="Arial" w:cs="Arial"/>
          <w:sz w:val="18"/>
          <w:szCs w:val="18"/>
        </w:rPr>
      </w:pPr>
    </w:p>
    <w:p w14:paraId="152FC09E"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Complex microphthalmos</w:t>
      </w:r>
      <w:r>
        <w:rPr>
          <w:rFonts w:ascii="Arial" w:eastAsia="Arial" w:hAnsi="Arial" w:cs="Arial"/>
          <w:sz w:val="18"/>
          <w:szCs w:val="18"/>
        </w:rPr>
        <w:t>: with anterior and/or posterior segment dysgenesis (e.g. colo-boma) (</w:t>
      </w:r>
      <w:r>
        <w:rPr>
          <w:rFonts w:ascii="Arial" w:eastAsia="Arial" w:hAnsi="Arial" w:cs="Arial"/>
          <w:color w:val="0080AC"/>
          <w:sz w:val="18"/>
          <w:szCs w:val="18"/>
        </w:rPr>
        <w:t>Fig. 7.34C</w:t>
      </w:r>
      <w:r>
        <w:rPr>
          <w:rFonts w:ascii="Arial" w:eastAsia="Arial" w:hAnsi="Arial" w:cs="Arial"/>
          <w:sz w:val="18"/>
          <w:szCs w:val="18"/>
        </w:rPr>
        <w:t>).</w:t>
      </w:r>
    </w:p>
    <w:p w14:paraId="63FD3674" w14:textId="77777777" w:rsidR="00F26A1A" w:rsidRDefault="00F26A1A">
      <w:pPr>
        <w:spacing w:line="13" w:lineRule="exact"/>
        <w:rPr>
          <w:rFonts w:ascii="Arial" w:eastAsia="Arial" w:hAnsi="Arial" w:cs="Arial"/>
          <w:sz w:val="18"/>
          <w:szCs w:val="18"/>
        </w:rPr>
      </w:pPr>
    </w:p>
    <w:p w14:paraId="041EDDCE"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Microphthalmos with cyst</w:t>
      </w:r>
      <w:r>
        <w:rPr>
          <w:rFonts w:ascii="Arial" w:eastAsia="Arial" w:hAnsi="Arial" w:cs="Arial"/>
          <w:sz w:val="18"/>
          <w:szCs w:val="18"/>
        </w:rPr>
        <w:t>: orbital cyst communicating with the eye.</w:t>
      </w:r>
    </w:p>
    <w:p w14:paraId="2F2FDD43" w14:textId="77777777" w:rsidR="00F26A1A" w:rsidRDefault="00F26A1A">
      <w:pPr>
        <w:spacing w:line="13" w:lineRule="exact"/>
        <w:rPr>
          <w:rFonts w:ascii="Arial" w:eastAsia="Arial" w:hAnsi="Arial" w:cs="Arial"/>
          <w:sz w:val="18"/>
          <w:szCs w:val="18"/>
        </w:rPr>
      </w:pPr>
    </w:p>
    <w:p w14:paraId="5A481A5F"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Posterior microphthalmos</w:t>
      </w:r>
      <w:r>
        <w:rPr>
          <w:rFonts w:ascii="Arial" w:eastAsia="Arial" w:hAnsi="Arial" w:cs="Arial"/>
          <w:sz w:val="18"/>
          <w:szCs w:val="18"/>
        </w:rPr>
        <w:t>: normal corneal diameter.</w:t>
      </w:r>
    </w:p>
    <w:p w14:paraId="1B288FD9" w14:textId="77777777" w:rsidR="00F26A1A" w:rsidRDefault="00F26A1A">
      <w:pPr>
        <w:spacing w:line="294" w:lineRule="exact"/>
        <w:rPr>
          <w:sz w:val="20"/>
          <w:szCs w:val="20"/>
        </w:rPr>
      </w:pPr>
    </w:p>
    <w:p w14:paraId="7E23296E" w14:textId="77777777" w:rsidR="00F26A1A" w:rsidRDefault="00000000">
      <w:pPr>
        <w:ind w:left="100"/>
        <w:rPr>
          <w:sz w:val="20"/>
          <w:szCs w:val="20"/>
        </w:rPr>
      </w:pPr>
      <w:r>
        <w:rPr>
          <w:rFonts w:ascii="Arial" w:eastAsia="Arial" w:hAnsi="Arial" w:cs="Arial"/>
          <w:b/>
          <w:bCs/>
          <w:sz w:val="20"/>
          <w:szCs w:val="20"/>
        </w:rPr>
        <w:t>SCLEROCORNEA</w:t>
      </w:r>
    </w:p>
    <w:p w14:paraId="25F96A9B" w14:textId="77777777" w:rsidR="00F26A1A" w:rsidRDefault="00F26A1A">
      <w:pPr>
        <w:spacing w:line="145" w:lineRule="exact"/>
        <w:rPr>
          <w:sz w:val="20"/>
          <w:szCs w:val="20"/>
        </w:rPr>
      </w:pPr>
    </w:p>
    <w:p w14:paraId="6C7B89B5" w14:textId="77777777" w:rsidR="00F26A1A" w:rsidRDefault="00000000">
      <w:pPr>
        <w:ind w:left="100"/>
        <w:rPr>
          <w:sz w:val="20"/>
          <w:szCs w:val="20"/>
        </w:rPr>
      </w:pPr>
      <w:r>
        <w:rPr>
          <w:rFonts w:ascii="Arial" w:eastAsia="Arial" w:hAnsi="Arial" w:cs="Arial"/>
          <w:b/>
          <w:bCs/>
          <w:sz w:val="18"/>
          <w:szCs w:val="18"/>
        </w:rPr>
        <w:t>Genetics:</w:t>
      </w:r>
    </w:p>
    <w:p w14:paraId="5A5ED6F1" w14:textId="77777777" w:rsidR="00F26A1A" w:rsidRDefault="00F26A1A">
      <w:pPr>
        <w:spacing w:line="13" w:lineRule="exact"/>
        <w:rPr>
          <w:sz w:val="20"/>
          <w:szCs w:val="20"/>
        </w:rPr>
      </w:pPr>
    </w:p>
    <w:p w14:paraId="0368D4DD" w14:textId="77777777" w:rsidR="00F26A1A" w:rsidRDefault="00000000">
      <w:pPr>
        <w:ind w:left="100"/>
        <w:rPr>
          <w:sz w:val="20"/>
          <w:szCs w:val="20"/>
        </w:rPr>
      </w:pPr>
      <w:r>
        <w:rPr>
          <w:rFonts w:ascii="Arial" w:eastAsia="Arial" w:hAnsi="Arial" w:cs="Arial"/>
          <w:sz w:val="18"/>
          <w:szCs w:val="18"/>
        </w:rPr>
        <w:t>sporadic, but may be AD or AR.</w:t>
      </w:r>
    </w:p>
    <w:p w14:paraId="67BAD8AE" w14:textId="77777777" w:rsidR="00F26A1A" w:rsidRDefault="00F26A1A">
      <w:pPr>
        <w:spacing w:line="153" w:lineRule="exact"/>
        <w:rPr>
          <w:sz w:val="20"/>
          <w:szCs w:val="20"/>
        </w:rPr>
      </w:pPr>
    </w:p>
    <w:p w14:paraId="06178679" w14:textId="77777777" w:rsidR="00F26A1A" w:rsidRDefault="00000000">
      <w:pPr>
        <w:ind w:left="100"/>
        <w:rPr>
          <w:sz w:val="20"/>
          <w:szCs w:val="20"/>
        </w:rPr>
      </w:pPr>
      <w:r>
        <w:rPr>
          <w:rFonts w:ascii="Arial" w:eastAsia="Arial" w:hAnsi="Arial" w:cs="Arial"/>
          <w:b/>
          <w:bCs/>
          <w:sz w:val="18"/>
          <w:szCs w:val="18"/>
        </w:rPr>
        <w:t>Diagnosis</w:t>
      </w:r>
    </w:p>
    <w:p w14:paraId="4F8E7BB7" w14:textId="77777777" w:rsidR="00F26A1A" w:rsidRDefault="00F26A1A">
      <w:pPr>
        <w:spacing w:line="21" w:lineRule="exact"/>
        <w:rPr>
          <w:sz w:val="20"/>
          <w:szCs w:val="20"/>
        </w:rPr>
      </w:pPr>
    </w:p>
    <w:p w14:paraId="282CF852" w14:textId="77777777" w:rsidR="00F26A1A" w:rsidRDefault="00000000">
      <w:pPr>
        <w:spacing w:line="270" w:lineRule="auto"/>
        <w:ind w:left="540" w:right="20"/>
        <w:jc w:val="both"/>
        <w:rPr>
          <w:sz w:val="20"/>
          <w:szCs w:val="20"/>
        </w:rPr>
      </w:pPr>
      <w:r>
        <w:rPr>
          <w:rFonts w:ascii="Arial" w:eastAsia="Arial" w:hAnsi="Arial" w:cs="Arial"/>
          <w:b/>
          <w:bCs/>
          <w:i/>
          <w:iCs/>
          <w:sz w:val="17"/>
          <w:szCs w:val="17"/>
        </w:rPr>
        <w:t>Signs</w:t>
      </w:r>
      <w:r>
        <w:rPr>
          <w:rFonts w:ascii="Arial" w:eastAsia="Arial" w:hAnsi="Arial" w:cs="Arial"/>
          <w:sz w:val="17"/>
          <w:szCs w:val="17"/>
        </w:rPr>
        <w:t>: bilateral, with peripheral corneal opacification with no visible border between the sclera and cornea; reduced corneal diameter, flat cornea (</w:t>
      </w:r>
      <w:r>
        <w:rPr>
          <w:rFonts w:ascii="Arial" w:eastAsia="Arial" w:hAnsi="Arial" w:cs="Arial"/>
          <w:color w:val="0080AC"/>
          <w:sz w:val="17"/>
          <w:szCs w:val="17"/>
        </w:rPr>
        <w:t>Fig. 7.35A</w:t>
      </w:r>
      <w:r>
        <w:rPr>
          <w:rFonts w:ascii="Arial" w:eastAsia="Arial" w:hAnsi="Arial" w:cs="Arial"/>
          <w:sz w:val="17"/>
          <w:szCs w:val="17"/>
        </w:rPr>
        <w:t>).</w:t>
      </w:r>
    </w:p>
    <w:p w14:paraId="603F1749" w14:textId="77777777" w:rsidR="00F26A1A" w:rsidRDefault="00000000">
      <w:pPr>
        <w:spacing w:line="235" w:lineRule="auto"/>
        <w:ind w:left="540"/>
        <w:rPr>
          <w:sz w:val="20"/>
          <w:szCs w:val="20"/>
        </w:rPr>
      </w:pPr>
      <w:r>
        <w:rPr>
          <w:rFonts w:ascii="Arial" w:eastAsia="Arial" w:hAnsi="Arial" w:cs="Arial"/>
          <w:b/>
          <w:bCs/>
          <w:i/>
          <w:iCs/>
          <w:sz w:val="18"/>
          <w:szCs w:val="18"/>
        </w:rPr>
        <w:t>Associations</w:t>
      </w:r>
      <w:r>
        <w:rPr>
          <w:rFonts w:ascii="Arial" w:eastAsia="Arial" w:hAnsi="Arial" w:cs="Arial"/>
          <w:sz w:val="18"/>
          <w:szCs w:val="18"/>
        </w:rPr>
        <w:t>: cornea plana</w:t>
      </w:r>
    </w:p>
    <w:p w14:paraId="6F6D3FE1" w14:textId="77777777" w:rsidR="00F26A1A" w:rsidRDefault="00F26A1A">
      <w:pPr>
        <w:spacing w:line="294" w:lineRule="exact"/>
        <w:rPr>
          <w:sz w:val="20"/>
          <w:szCs w:val="20"/>
        </w:rPr>
      </w:pPr>
    </w:p>
    <w:p w14:paraId="4D389E50" w14:textId="77777777" w:rsidR="00F26A1A" w:rsidRDefault="00000000">
      <w:pPr>
        <w:ind w:left="100"/>
        <w:rPr>
          <w:sz w:val="20"/>
          <w:szCs w:val="20"/>
        </w:rPr>
      </w:pPr>
      <w:r>
        <w:rPr>
          <w:rFonts w:ascii="Arial" w:eastAsia="Arial" w:hAnsi="Arial" w:cs="Arial"/>
          <w:b/>
          <w:bCs/>
          <w:sz w:val="20"/>
          <w:szCs w:val="20"/>
        </w:rPr>
        <w:t>ANOPHTHALMOS</w:t>
      </w:r>
    </w:p>
    <w:p w14:paraId="101E3B68" w14:textId="77777777" w:rsidR="00F26A1A" w:rsidRDefault="00F26A1A">
      <w:pPr>
        <w:spacing w:line="153" w:lineRule="exact"/>
        <w:rPr>
          <w:sz w:val="20"/>
          <w:szCs w:val="20"/>
        </w:rPr>
      </w:pPr>
    </w:p>
    <w:p w14:paraId="72D9BE2C" w14:textId="77777777" w:rsidR="00F26A1A" w:rsidRDefault="00000000">
      <w:pPr>
        <w:spacing w:line="250" w:lineRule="auto"/>
        <w:ind w:left="540"/>
        <w:jc w:val="both"/>
        <w:rPr>
          <w:sz w:val="20"/>
          <w:szCs w:val="20"/>
        </w:rPr>
      </w:pPr>
      <w:r>
        <w:rPr>
          <w:rFonts w:ascii="Arial" w:eastAsia="Arial" w:hAnsi="Arial" w:cs="Arial"/>
          <w:b/>
          <w:bCs/>
          <w:i/>
          <w:iCs/>
          <w:sz w:val="18"/>
          <w:szCs w:val="18"/>
        </w:rPr>
        <w:t>Simple</w:t>
      </w:r>
      <w:r>
        <w:rPr>
          <w:rFonts w:ascii="Arial" w:eastAsia="Arial" w:hAnsi="Arial" w:cs="Arial"/>
          <w:sz w:val="18"/>
          <w:szCs w:val="18"/>
        </w:rPr>
        <w:t>: complete failure of budding of the optic vesicle or early arrest in its development. Associated ocular abnormalities such as the absence of extraocular muscles, a short conjunc-tival sac and microblepharon (</w:t>
      </w:r>
      <w:r>
        <w:rPr>
          <w:rFonts w:ascii="Arial" w:eastAsia="Arial" w:hAnsi="Arial" w:cs="Arial"/>
          <w:color w:val="0080AC"/>
          <w:sz w:val="18"/>
          <w:szCs w:val="18"/>
        </w:rPr>
        <w:t>Fig. 7.35B</w:t>
      </w:r>
      <w:r>
        <w:rPr>
          <w:rFonts w:ascii="Arial" w:eastAsia="Arial" w:hAnsi="Arial" w:cs="Arial"/>
          <w:sz w:val="18"/>
          <w:szCs w:val="18"/>
        </w:rPr>
        <w:t>).</w:t>
      </w:r>
    </w:p>
    <w:p w14:paraId="2661A36F" w14:textId="77777777" w:rsidR="00F26A1A" w:rsidRDefault="00F26A1A">
      <w:pPr>
        <w:spacing w:line="38" w:lineRule="exact"/>
        <w:rPr>
          <w:sz w:val="20"/>
          <w:szCs w:val="20"/>
        </w:rPr>
      </w:pPr>
    </w:p>
    <w:p w14:paraId="0AC7A023" w14:textId="77777777" w:rsidR="00F26A1A" w:rsidRDefault="00000000">
      <w:pPr>
        <w:ind w:left="540"/>
        <w:rPr>
          <w:sz w:val="20"/>
          <w:szCs w:val="20"/>
        </w:rPr>
      </w:pPr>
      <w:r>
        <w:rPr>
          <w:rFonts w:ascii="Arial" w:eastAsia="Arial" w:hAnsi="Arial" w:cs="Arial"/>
          <w:b/>
          <w:bCs/>
          <w:i/>
          <w:iCs/>
          <w:sz w:val="18"/>
          <w:szCs w:val="18"/>
        </w:rPr>
        <w:t>With cyst</w:t>
      </w:r>
      <w:r>
        <w:rPr>
          <w:rFonts w:ascii="Arial" w:eastAsia="Arial" w:hAnsi="Arial" w:cs="Arial"/>
          <w:sz w:val="18"/>
          <w:szCs w:val="18"/>
        </w:rPr>
        <w:t>: globe replaced by a cyst.</w:t>
      </w:r>
    </w:p>
    <w:p w14:paraId="275704C8" w14:textId="77777777" w:rsidR="00F26A1A" w:rsidRDefault="00000000">
      <w:pPr>
        <w:spacing w:line="20" w:lineRule="exact"/>
        <w:rPr>
          <w:sz w:val="20"/>
          <w:szCs w:val="20"/>
        </w:rPr>
      </w:pPr>
      <w:r>
        <w:rPr>
          <w:noProof/>
          <w:sz w:val="20"/>
          <w:szCs w:val="20"/>
        </w:rPr>
        <w:drawing>
          <wp:anchor distT="0" distB="0" distL="114300" distR="114300" simplePos="0" relativeHeight="251562496" behindDoc="1" locked="0" layoutInCell="0" allowOverlap="1" wp14:anchorId="768F4E6B" wp14:editId="64C45365">
            <wp:simplePos x="0" y="0"/>
            <wp:positionH relativeFrom="column">
              <wp:posOffset>72390</wp:posOffset>
            </wp:positionH>
            <wp:positionV relativeFrom="paragraph">
              <wp:posOffset>234315</wp:posOffset>
            </wp:positionV>
            <wp:extent cx="4377055" cy="211836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a:srcRect/>
                    <a:stretch>
                      <a:fillRect/>
                    </a:stretch>
                  </pic:blipFill>
                  <pic:spPr bwMode="auto">
                    <a:xfrm>
                      <a:off x="0" y="0"/>
                      <a:ext cx="4377055" cy="2118360"/>
                    </a:xfrm>
                    <a:prstGeom prst="rect">
                      <a:avLst/>
                    </a:prstGeom>
                    <a:noFill/>
                  </pic:spPr>
                </pic:pic>
              </a:graphicData>
            </a:graphic>
          </wp:anchor>
        </w:drawing>
      </w:r>
    </w:p>
    <w:p w14:paraId="505F2A9F" w14:textId="77777777" w:rsidR="00F26A1A" w:rsidRDefault="00F26A1A">
      <w:pPr>
        <w:spacing w:line="200" w:lineRule="exact"/>
        <w:rPr>
          <w:sz w:val="20"/>
          <w:szCs w:val="20"/>
        </w:rPr>
      </w:pPr>
    </w:p>
    <w:p w14:paraId="6DF2F7EA" w14:textId="77777777" w:rsidR="00F26A1A" w:rsidRDefault="00F26A1A">
      <w:pPr>
        <w:spacing w:line="200" w:lineRule="exact"/>
        <w:rPr>
          <w:sz w:val="20"/>
          <w:szCs w:val="20"/>
        </w:rPr>
      </w:pPr>
    </w:p>
    <w:p w14:paraId="1D1DCA44" w14:textId="77777777" w:rsidR="00F26A1A" w:rsidRDefault="00F26A1A">
      <w:pPr>
        <w:spacing w:line="200" w:lineRule="exact"/>
        <w:rPr>
          <w:sz w:val="20"/>
          <w:szCs w:val="20"/>
        </w:rPr>
      </w:pPr>
    </w:p>
    <w:p w14:paraId="1AE548BB" w14:textId="77777777" w:rsidR="00F26A1A" w:rsidRDefault="00F26A1A">
      <w:pPr>
        <w:spacing w:line="200" w:lineRule="exact"/>
        <w:rPr>
          <w:sz w:val="20"/>
          <w:szCs w:val="20"/>
        </w:rPr>
      </w:pPr>
    </w:p>
    <w:p w14:paraId="6923DFFC" w14:textId="77777777" w:rsidR="00F26A1A" w:rsidRDefault="00F26A1A">
      <w:pPr>
        <w:spacing w:line="200" w:lineRule="exact"/>
        <w:rPr>
          <w:sz w:val="20"/>
          <w:szCs w:val="20"/>
        </w:rPr>
      </w:pPr>
    </w:p>
    <w:p w14:paraId="2054AD47" w14:textId="77777777" w:rsidR="00F26A1A" w:rsidRDefault="00F26A1A">
      <w:pPr>
        <w:spacing w:line="200" w:lineRule="exact"/>
        <w:rPr>
          <w:sz w:val="20"/>
          <w:szCs w:val="20"/>
        </w:rPr>
      </w:pPr>
    </w:p>
    <w:p w14:paraId="6B883164" w14:textId="77777777" w:rsidR="00F26A1A" w:rsidRDefault="00F26A1A">
      <w:pPr>
        <w:spacing w:line="200" w:lineRule="exact"/>
        <w:rPr>
          <w:sz w:val="20"/>
          <w:szCs w:val="20"/>
        </w:rPr>
      </w:pPr>
    </w:p>
    <w:p w14:paraId="62DBB6CC" w14:textId="77777777" w:rsidR="00F26A1A" w:rsidRDefault="00F26A1A">
      <w:pPr>
        <w:spacing w:line="200" w:lineRule="exact"/>
        <w:rPr>
          <w:sz w:val="20"/>
          <w:szCs w:val="20"/>
        </w:rPr>
      </w:pPr>
    </w:p>
    <w:p w14:paraId="2200987D" w14:textId="77777777" w:rsidR="00F26A1A" w:rsidRDefault="00F26A1A">
      <w:pPr>
        <w:spacing w:line="200" w:lineRule="exact"/>
        <w:rPr>
          <w:sz w:val="20"/>
          <w:szCs w:val="20"/>
        </w:rPr>
      </w:pPr>
    </w:p>
    <w:p w14:paraId="0BE6A7DD" w14:textId="77777777" w:rsidR="00F26A1A" w:rsidRDefault="00F26A1A">
      <w:pPr>
        <w:spacing w:line="200" w:lineRule="exact"/>
        <w:rPr>
          <w:sz w:val="20"/>
          <w:szCs w:val="20"/>
        </w:rPr>
      </w:pPr>
    </w:p>
    <w:p w14:paraId="2AC28275" w14:textId="77777777" w:rsidR="00F26A1A" w:rsidRDefault="00F26A1A">
      <w:pPr>
        <w:spacing w:line="200" w:lineRule="exact"/>
        <w:rPr>
          <w:sz w:val="20"/>
          <w:szCs w:val="20"/>
        </w:rPr>
      </w:pPr>
    </w:p>
    <w:p w14:paraId="03138CB0" w14:textId="77777777" w:rsidR="00F26A1A" w:rsidRDefault="00F26A1A">
      <w:pPr>
        <w:spacing w:line="200" w:lineRule="exact"/>
        <w:rPr>
          <w:sz w:val="20"/>
          <w:szCs w:val="20"/>
        </w:rPr>
      </w:pPr>
    </w:p>
    <w:p w14:paraId="2008E8AC" w14:textId="77777777" w:rsidR="00F26A1A" w:rsidRDefault="00F26A1A">
      <w:pPr>
        <w:spacing w:line="200" w:lineRule="exact"/>
        <w:rPr>
          <w:sz w:val="20"/>
          <w:szCs w:val="20"/>
        </w:rPr>
      </w:pPr>
    </w:p>
    <w:p w14:paraId="10D2D2D3" w14:textId="77777777" w:rsidR="00F26A1A" w:rsidRDefault="00F26A1A">
      <w:pPr>
        <w:spacing w:line="200" w:lineRule="exact"/>
        <w:rPr>
          <w:sz w:val="20"/>
          <w:szCs w:val="20"/>
        </w:rPr>
      </w:pPr>
    </w:p>
    <w:p w14:paraId="02EEA5F3" w14:textId="77777777" w:rsidR="00F26A1A" w:rsidRDefault="00F26A1A">
      <w:pPr>
        <w:spacing w:line="200" w:lineRule="exact"/>
        <w:rPr>
          <w:sz w:val="20"/>
          <w:szCs w:val="20"/>
        </w:rPr>
      </w:pPr>
    </w:p>
    <w:p w14:paraId="1860FEB9" w14:textId="77777777" w:rsidR="00F26A1A" w:rsidRDefault="00F26A1A">
      <w:pPr>
        <w:spacing w:line="375" w:lineRule="exact"/>
        <w:rPr>
          <w:sz w:val="20"/>
          <w:szCs w:val="20"/>
        </w:rPr>
      </w:pPr>
    </w:p>
    <w:p w14:paraId="5C18AF76" w14:textId="77777777" w:rsidR="00F26A1A" w:rsidRDefault="00000000">
      <w:pPr>
        <w:tabs>
          <w:tab w:val="left" w:pos="370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A1031D0" w14:textId="77777777" w:rsidR="00F26A1A" w:rsidRDefault="00F26A1A">
      <w:pPr>
        <w:spacing w:line="176" w:lineRule="exact"/>
        <w:rPr>
          <w:sz w:val="20"/>
          <w:szCs w:val="20"/>
        </w:rPr>
      </w:pPr>
    </w:p>
    <w:p w14:paraId="1A53BA47" w14:textId="77777777" w:rsidR="00F26A1A" w:rsidRDefault="00000000">
      <w:pPr>
        <w:tabs>
          <w:tab w:val="left" w:pos="780"/>
          <w:tab w:val="left" w:pos="1040"/>
          <w:tab w:val="left" w:pos="2020"/>
          <w:tab w:val="left" w:pos="2280"/>
          <w:tab w:val="left" w:pos="3340"/>
          <w:tab w:val="left" w:pos="3800"/>
          <w:tab w:val="left" w:pos="4380"/>
          <w:tab w:val="left" w:pos="4660"/>
          <w:tab w:val="left" w:pos="5280"/>
          <w:tab w:val="left" w:pos="5820"/>
          <w:tab w:val="left" w:pos="6940"/>
        </w:tabs>
        <w:ind w:left="100"/>
        <w:rPr>
          <w:sz w:val="20"/>
          <w:szCs w:val="20"/>
        </w:rPr>
      </w:pPr>
      <w:r>
        <w:rPr>
          <w:rFonts w:ascii="Arial" w:eastAsia="Arial" w:hAnsi="Arial" w:cs="Arial"/>
          <w:sz w:val="15"/>
          <w:szCs w:val="15"/>
        </w:rPr>
        <w:t>Fig. 7.35</w:t>
      </w:r>
      <w:r>
        <w:rPr>
          <w:sz w:val="20"/>
          <w:szCs w:val="20"/>
        </w:rPr>
        <w:tab/>
      </w:r>
      <w:r>
        <w:rPr>
          <w:rFonts w:ascii="Arial" w:eastAsia="Arial" w:hAnsi="Arial" w:cs="Arial"/>
          <w:sz w:val="15"/>
          <w:szCs w:val="15"/>
        </w:rPr>
        <w:t>(A)</w:t>
      </w:r>
      <w:r>
        <w:rPr>
          <w:rFonts w:ascii="Arial" w:eastAsia="Arial" w:hAnsi="Arial" w:cs="Arial"/>
          <w:sz w:val="15"/>
          <w:szCs w:val="15"/>
        </w:rPr>
        <w:tab/>
        <w:t>Sclerocornea,</w:t>
      </w:r>
      <w:r>
        <w:rPr>
          <w:rFonts w:ascii="Arial" w:eastAsia="Arial" w:hAnsi="Arial" w:cs="Arial"/>
          <w:sz w:val="15"/>
          <w:szCs w:val="15"/>
        </w:rPr>
        <w:tab/>
        <w:t>(B)</w:t>
      </w:r>
      <w:r>
        <w:rPr>
          <w:rFonts w:ascii="Arial" w:eastAsia="Arial" w:hAnsi="Arial" w:cs="Arial"/>
          <w:sz w:val="15"/>
          <w:szCs w:val="15"/>
        </w:rPr>
        <w:tab/>
        <w:t>anophthalmos.</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sz w:val="20"/>
          <w:szCs w:val="20"/>
        </w:rPr>
        <w:tab/>
      </w:r>
      <w:r>
        <w:rPr>
          <w:rFonts w:ascii="Arial" w:eastAsia="Arial" w:hAnsi="Arial" w:cs="Arial"/>
          <w:sz w:val="14"/>
          <w:szCs w:val="14"/>
        </w:rPr>
        <w:t>A</w:t>
      </w:r>
    </w:p>
    <w:p w14:paraId="191DF4BC" w14:textId="77777777" w:rsidR="00F26A1A" w:rsidRDefault="00F26A1A">
      <w:pPr>
        <w:spacing w:line="8" w:lineRule="exact"/>
        <w:rPr>
          <w:sz w:val="20"/>
          <w:szCs w:val="20"/>
        </w:rPr>
      </w:pPr>
    </w:p>
    <w:p w14:paraId="2D4299F4" w14:textId="77777777" w:rsidR="00F26A1A" w:rsidRDefault="00000000">
      <w:pPr>
        <w:ind w:left="100"/>
        <w:rPr>
          <w:sz w:val="20"/>
          <w:szCs w:val="20"/>
        </w:rPr>
      </w:pPr>
      <w:r>
        <w:rPr>
          <w:rFonts w:ascii="Arial" w:eastAsia="Arial" w:hAnsi="Arial" w:cs="Arial"/>
          <w:sz w:val="15"/>
          <w:szCs w:val="15"/>
        </w:rPr>
        <w:t>Systematic Approach, 9th edition. Oxford, UK: Elsevier; 2020.)</w:t>
      </w:r>
    </w:p>
    <w:p w14:paraId="6F18EE52" w14:textId="77777777" w:rsidR="00F26A1A" w:rsidRDefault="00F26A1A">
      <w:pPr>
        <w:sectPr w:rsidR="00F26A1A">
          <w:pgSz w:w="8640" w:h="13101"/>
          <w:pgMar w:top="493" w:right="700" w:bottom="0" w:left="860" w:header="0" w:footer="0" w:gutter="0"/>
          <w:cols w:space="720" w:equalWidth="0">
            <w:col w:w="7080"/>
          </w:cols>
        </w:sectPr>
      </w:pPr>
    </w:p>
    <w:p w14:paraId="2A7BA0F9" w14:textId="77777777" w:rsidR="00F26A1A" w:rsidRDefault="00F26A1A">
      <w:pPr>
        <w:spacing w:line="200" w:lineRule="exact"/>
        <w:rPr>
          <w:sz w:val="20"/>
          <w:szCs w:val="20"/>
        </w:rPr>
      </w:pPr>
    </w:p>
    <w:p w14:paraId="63DB3A8F" w14:textId="77777777" w:rsidR="00F26A1A" w:rsidRDefault="00F26A1A">
      <w:pPr>
        <w:spacing w:line="387" w:lineRule="exact"/>
        <w:rPr>
          <w:sz w:val="20"/>
          <w:szCs w:val="20"/>
        </w:rPr>
      </w:pPr>
    </w:p>
    <w:p w14:paraId="6C627270" w14:textId="77777777" w:rsidR="00F26A1A" w:rsidRDefault="00000000">
      <w:pPr>
        <w:spacing w:line="168" w:lineRule="exact"/>
        <w:rPr>
          <w:sz w:val="20"/>
          <w:szCs w:val="20"/>
        </w:rPr>
      </w:pPr>
      <w:r>
        <w:rPr>
          <w:rFonts w:ascii="PMingLiU" w:eastAsia="PMingLiU" w:hAnsi="PMingLiU" w:cs="PMingLiU"/>
          <w:sz w:val="14"/>
          <w:szCs w:val="14"/>
        </w:rPr>
        <w:t>#*" ##%"#"+!#(&amp;&amp;%"'+$'""#* "%#! " +#!+ &amp;)%#"$'!%</w:t>
      </w:r>
    </w:p>
    <w:p w14:paraId="17CD218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38B4494" w14:textId="77777777" w:rsidR="00F26A1A" w:rsidRDefault="00F26A1A">
      <w:pPr>
        <w:sectPr w:rsidR="00F26A1A">
          <w:type w:val="continuous"/>
          <w:pgSz w:w="8640" w:h="13101"/>
          <w:pgMar w:top="493" w:right="700" w:bottom="0" w:left="860" w:header="0" w:footer="0" w:gutter="0"/>
          <w:cols w:space="720" w:equalWidth="0">
            <w:col w:w="7080"/>
          </w:cols>
        </w:sectPr>
      </w:pPr>
    </w:p>
    <w:p w14:paraId="00D2BF21" w14:textId="77777777" w:rsidR="00F26A1A" w:rsidRDefault="00000000">
      <w:pPr>
        <w:spacing w:line="141" w:lineRule="exact"/>
        <w:rPr>
          <w:sz w:val="20"/>
          <w:szCs w:val="20"/>
        </w:rPr>
      </w:pPr>
      <w:bookmarkStart w:id="139" w:name="page142"/>
      <w:bookmarkEnd w:id="139"/>
      <w:r>
        <w:rPr>
          <w:noProof/>
          <w:sz w:val="20"/>
          <w:szCs w:val="20"/>
        </w:rPr>
        <w:lastRenderedPageBreak/>
        <w:drawing>
          <wp:anchor distT="0" distB="0" distL="114300" distR="114300" simplePos="0" relativeHeight="251563520" behindDoc="1" locked="0" layoutInCell="0" allowOverlap="1" wp14:anchorId="56406DED" wp14:editId="5AC0336A">
            <wp:simplePos x="0" y="0"/>
            <wp:positionH relativeFrom="page">
              <wp:posOffset>0</wp:posOffset>
            </wp:positionH>
            <wp:positionV relativeFrom="page">
              <wp:posOffset>0</wp:posOffset>
            </wp:positionV>
            <wp:extent cx="5486400" cy="83820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2FFB14E7" w14:textId="77777777" w:rsidR="00F26A1A" w:rsidRDefault="00000000">
      <w:pPr>
        <w:ind w:left="4680"/>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8</w:t>
      </w:r>
    </w:p>
    <w:p w14:paraId="4E5DB96F" w14:textId="77777777" w:rsidR="00F26A1A" w:rsidRDefault="00F26A1A">
      <w:pPr>
        <w:spacing w:line="312" w:lineRule="exact"/>
        <w:rPr>
          <w:sz w:val="20"/>
          <w:szCs w:val="20"/>
        </w:rPr>
      </w:pPr>
    </w:p>
    <w:p w14:paraId="7C9FC2A8" w14:textId="77777777" w:rsidR="00F26A1A" w:rsidRDefault="00000000">
      <w:pPr>
        <w:ind w:left="100"/>
        <w:rPr>
          <w:sz w:val="20"/>
          <w:szCs w:val="20"/>
        </w:rPr>
      </w:pPr>
      <w:r>
        <w:rPr>
          <w:rFonts w:ascii="Arial" w:eastAsia="Arial" w:hAnsi="Arial" w:cs="Arial"/>
          <w:sz w:val="44"/>
          <w:szCs w:val="44"/>
        </w:rPr>
        <w:t>Corneal and Refractive Surgery</w:t>
      </w:r>
    </w:p>
    <w:p w14:paraId="17FB9BC6" w14:textId="77777777" w:rsidR="00F26A1A" w:rsidRDefault="00000000">
      <w:pPr>
        <w:spacing w:line="20" w:lineRule="exact"/>
        <w:rPr>
          <w:sz w:val="20"/>
          <w:szCs w:val="20"/>
        </w:rPr>
      </w:pPr>
      <w:r>
        <w:rPr>
          <w:noProof/>
          <w:sz w:val="20"/>
          <w:szCs w:val="20"/>
        </w:rPr>
        <w:drawing>
          <wp:anchor distT="0" distB="0" distL="114300" distR="114300" simplePos="0" relativeHeight="251564544" behindDoc="1" locked="0" layoutInCell="0" allowOverlap="1" wp14:anchorId="4634A022" wp14:editId="1A814EAA">
            <wp:simplePos x="0" y="0"/>
            <wp:positionH relativeFrom="column">
              <wp:posOffset>63500</wp:posOffset>
            </wp:positionH>
            <wp:positionV relativeFrom="paragraph">
              <wp:posOffset>442595</wp:posOffset>
            </wp:positionV>
            <wp:extent cx="4419600" cy="22860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3"/>
                    <a:srcRect/>
                    <a:stretch>
                      <a:fillRect/>
                    </a:stretch>
                  </pic:blipFill>
                  <pic:spPr bwMode="auto">
                    <a:xfrm>
                      <a:off x="0" y="0"/>
                      <a:ext cx="4419600" cy="228600"/>
                    </a:xfrm>
                    <a:prstGeom prst="rect">
                      <a:avLst/>
                    </a:prstGeom>
                    <a:noFill/>
                  </pic:spPr>
                </pic:pic>
              </a:graphicData>
            </a:graphic>
          </wp:anchor>
        </w:drawing>
      </w:r>
      <w:r>
        <w:rPr>
          <w:noProof/>
          <w:sz w:val="20"/>
          <w:szCs w:val="20"/>
        </w:rPr>
        <w:drawing>
          <wp:anchor distT="0" distB="0" distL="114300" distR="114300" simplePos="0" relativeHeight="251565568" behindDoc="1" locked="0" layoutInCell="0" allowOverlap="1" wp14:anchorId="7646E44B" wp14:editId="6DB38B79">
            <wp:simplePos x="0" y="0"/>
            <wp:positionH relativeFrom="column">
              <wp:posOffset>63500</wp:posOffset>
            </wp:positionH>
            <wp:positionV relativeFrom="paragraph">
              <wp:posOffset>87630</wp:posOffset>
            </wp:positionV>
            <wp:extent cx="4419600" cy="50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p>
    <w:p w14:paraId="2A93AE68" w14:textId="77777777" w:rsidR="00F26A1A" w:rsidRDefault="00F26A1A">
      <w:pPr>
        <w:sectPr w:rsidR="00F26A1A">
          <w:pgSz w:w="8640" w:h="13101"/>
          <w:pgMar w:top="512" w:right="700" w:bottom="0" w:left="860" w:header="0" w:footer="0" w:gutter="0"/>
          <w:cols w:space="720" w:equalWidth="0">
            <w:col w:w="7080"/>
          </w:cols>
        </w:sectPr>
      </w:pPr>
    </w:p>
    <w:p w14:paraId="7E969D73" w14:textId="77777777" w:rsidR="00F26A1A" w:rsidRDefault="00F26A1A">
      <w:pPr>
        <w:spacing w:line="200" w:lineRule="exact"/>
        <w:rPr>
          <w:sz w:val="20"/>
          <w:szCs w:val="20"/>
        </w:rPr>
      </w:pPr>
    </w:p>
    <w:p w14:paraId="73234487" w14:textId="77777777" w:rsidR="00F26A1A" w:rsidRDefault="00F26A1A">
      <w:pPr>
        <w:spacing w:line="200" w:lineRule="exact"/>
        <w:rPr>
          <w:sz w:val="20"/>
          <w:szCs w:val="20"/>
        </w:rPr>
      </w:pPr>
    </w:p>
    <w:p w14:paraId="2B08E3B5" w14:textId="77777777" w:rsidR="00F26A1A" w:rsidRDefault="00F26A1A">
      <w:pPr>
        <w:spacing w:line="338" w:lineRule="exact"/>
        <w:rPr>
          <w:sz w:val="20"/>
          <w:szCs w:val="20"/>
        </w:rPr>
      </w:pPr>
    </w:p>
    <w:p w14:paraId="0F14698E"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1D22150D" w14:textId="77777777" w:rsidR="00F26A1A" w:rsidRDefault="00000000">
      <w:pPr>
        <w:spacing w:line="20" w:lineRule="exact"/>
        <w:rPr>
          <w:sz w:val="20"/>
          <w:szCs w:val="20"/>
        </w:rPr>
      </w:pPr>
      <w:r>
        <w:rPr>
          <w:noProof/>
          <w:sz w:val="20"/>
          <w:szCs w:val="20"/>
        </w:rPr>
        <w:drawing>
          <wp:anchor distT="0" distB="0" distL="114300" distR="114300" simplePos="0" relativeHeight="251566592" behindDoc="1" locked="0" layoutInCell="0" allowOverlap="1" wp14:anchorId="59F7918B" wp14:editId="1BFA983F">
            <wp:simplePos x="0" y="0"/>
            <wp:positionH relativeFrom="column">
              <wp:posOffset>63500</wp:posOffset>
            </wp:positionH>
            <wp:positionV relativeFrom="paragraph">
              <wp:posOffset>71120</wp:posOffset>
            </wp:positionV>
            <wp:extent cx="4419600" cy="118173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0"/>
                    <a:srcRect/>
                    <a:stretch>
                      <a:fillRect/>
                    </a:stretch>
                  </pic:blipFill>
                  <pic:spPr bwMode="auto">
                    <a:xfrm>
                      <a:off x="0" y="0"/>
                      <a:ext cx="4419600" cy="1181735"/>
                    </a:xfrm>
                    <a:prstGeom prst="rect">
                      <a:avLst/>
                    </a:prstGeom>
                    <a:noFill/>
                  </pic:spPr>
                </pic:pic>
              </a:graphicData>
            </a:graphic>
          </wp:anchor>
        </w:drawing>
      </w:r>
    </w:p>
    <w:p w14:paraId="3F8E4A7F" w14:textId="77777777" w:rsidR="00F26A1A" w:rsidRDefault="00F26A1A">
      <w:pPr>
        <w:spacing w:line="203" w:lineRule="exact"/>
        <w:rPr>
          <w:sz w:val="20"/>
          <w:szCs w:val="20"/>
        </w:rPr>
      </w:pPr>
    </w:p>
    <w:p w14:paraId="50CCBB82" w14:textId="77777777" w:rsidR="00F26A1A" w:rsidRDefault="00000000">
      <w:pPr>
        <w:ind w:left="220"/>
        <w:rPr>
          <w:sz w:val="20"/>
          <w:szCs w:val="20"/>
        </w:rPr>
      </w:pPr>
      <w:r>
        <w:rPr>
          <w:rFonts w:ascii="Arial" w:eastAsia="Arial" w:hAnsi="Arial" w:cs="Arial"/>
          <w:sz w:val="18"/>
          <w:szCs w:val="18"/>
        </w:rPr>
        <w:t>Keratoplasty 147</w:t>
      </w:r>
    </w:p>
    <w:p w14:paraId="59424E1B" w14:textId="77777777" w:rsidR="00F26A1A" w:rsidRDefault="00F26A1A">
      <w:pPr>
        <w:spacing w:line="33" w:lineRule="exact"/>
        <w:rPr>
          <w:sz w:val="20"/>
          <w:szCs w:val="20"/>
        </w:rPr>
      </w:pPr>
    </w:p>
    <w:p w14:paraId="5FBB4084" w14:textId="77777777" w:rsidR="00F26A1A" w:rsidRDefault="00000000">
      <w:pPr>
        <w:ind w:left="220"/>
        <w:rPr>
          <w:sz w:val="20"/>
          <w:szCs w:val="20"/>
        </w:rPr>
      </w:pPr>
      <w:r>
        <w:rPr>
          <w:rFonts w:ascii="Arial" w:eastAsia="Arial" w:hAnsi="Arial" w:cs="Arial"/>
          <w:sz w:val="18"/>
          <w:szCs w:val="18"/>
        </w:rPr>
        <w:t>Introduction 147</w:t>
      </w:r>
    </w:p>
    <w:p w14:paraId="2DA6F892" w14:textId="77777777" w:rsidR="00F26A1A" w:rsidRDefault="00F26A1A">
      <w:pPr>
        <w:spacing w:line="33" w:lineRule="exact"/>
        <w:rPr>
          <w:sz w:val="20"/>
          <w:szCs w:val="20"/>
        </w:rPr>
      </w:pPr>
    </w:p>
    <w:p w14:paraId="799AD31A" w14:textId="77777777" w:rsidR="00F26A1A" w:rsidRDefault="00000000">
      <w:pPr>
        <w:ind w:left="220"/>
        <w:rPr>
          <w:sz w:val="20"/>
          <w:szCs w:val="20"/>
        </w:rPr>
      </w:pPr>
      <w:r>
        <w:rPr>
          <w:rFonts w:ascii="Arial" w:eastAsia="Arial" w:hAnsi="Arial" w:cs="Arial"/>
          <w:sz w:val="18"/>
          <w:szCs w:val="18"/>
        </w:rPr>
        <w:t>Penetrating keratoplasty 147</w:t>
      </w:r>
    </w:p>
    <w:p w14:paraId="43A17306" w14:textId="77777777" w:rsidR="00F26A1A" w:rsidRDefault="00F26A1A">
      <w:pPr>
        <w:spacing w:line="33" w:lineRule="exact"/>
        <w:rPr>
          <w:sz w:val="20"/>
          <w:szCs w:val="20"/>
        </w:rPr>
      </w:pPr>
    </w:p>
    <w:p w14:paraId="23C67A48" w14:textId="77777777" w:rsidR="00F26A1A" w:rsidRDefault="00000000">
      <w:pPr>
        <w:ind w:left="220"/>
        <w:rPr>
          <w:sz w:val="20"/>
          <w:szCs w:val="20"/>
        </w:rPr>
      </w:pPr>
      <w:r>
        <w:rPr>
          <w:rFonts w:ascii="Arial" w:eastAsia="Arial" w:hAnsi="Arial" w:cs="Arial"/>
          <w:sz w:val="18"/>
          <w:szCs w:val="18"/>
        </w:rPr>
        <w:t>Corneal graft rejection 147</w:t>
      </w:r>
    </w:p>
    <w:p w14:paraId="104DF27A" w14:textId="77777777" w:rsidR="00F26A1A" w:rsidRDefault="00F26A1A">
      <w:pPr>
        <w:spacing w:line="33" w:lineRule="exact"/>
        <w:rPr>
          <w:sz w:val="20"/>
          <w:szCs w:val="20"/>
        </w:rPr>
      </w:pPr>
    </w:p>
    <w:p w14:paraId="195BEF64" w14:textId="77777777" w:rsidR="00F26A1A" w:rsidRDefault="00000000">
      <w:pPr>
        <w:ind w:left="220"/>
        <w:rPr>
          <w:sz w:val="20"/>
          <w:szCs w:val="20"/>
        </w:rPr>
      </w:pPr>
      <w:r>
        <w:rPr>
          <w:rFonts w:ascii="Arial" w:eastAsia="Arial" w:hAnsi="Arial" w:cs="Arial"/>
          <w:sz w:val="18"/>
          <w:szCs w:val="18"/>
        </w:rPr>
        <w:t>Superficial lamellar keratoplasty 149</w:t>
      </w:r>
    </w:p>
    <w:p w14:paraId="76FB8439" w14:textId="77777777" w:rsidR="00F26A1A" w:rsidRDefault="00F26A1A">
      <w:pPr>
        <w:spacing w:line="33" w:lineRule="exact"/>
        <w:rPr>
          <w:sz w:val="20"/>
          <w:szCs w:val="20"/>
        </w:rPr>
      </w:pPr>
    </w:p>
    <w:p w14:paraId="2A0C880D" w14:textId="77777777" w:rsidR="00F26A1A" w:rsidRDefault="00000000">
      <w:pPr>
        <w:ind w:left="220"/>
        <w:rPr>
          <w:sz w:val="20"/>
          <w:szCs w:val="20"/>
        </w:rPr>
      </w:pPr>
      <w:r>
        <w:rPr>
          <w:rFonts w:ascii="Arial" w:eastAsia="Arial" w:hAnsi="Arial" w:cs="Arial"/>
          <w:sz w:val="18"/>
          <w:szCs w:val="18"/>
        </w:rPr>
        <w:t>Deep anterior lamellar keratoplasty 149</w:t>
      </w:r>
    </w:p>
    <w:p w14:paraId="3DCC329D" w14:textId="77777777" w:rsidR="00F26A1A" w:rsidRDefault="00F26A1A">
      <w:pPr>
        <w:spacing w:line="67" w:lineRule="exact"/>
        <w:rPr>
          <w:sz w:val="20"/>
          <w:szCs w:val="20"/>
        </w:rPr>
      </w:pPr>
    </w:p>
    <w:p w14:paraId="5DBE8D58" w14:textId="77777777" w:rsidR="00F26A1A" w:rsidRDefault="00000000">
      <w:pPr>
        <w:ind w:left="220"/>
        <w:rPr>
          <w:sz w:val="20"/>
          <w:szCs w:val="20"/>
        </w:rPr>
      </w:pPr>
      <w:r>
        <w:rPr>
          <w:rFonts w:ascii="Arial" w:eastAsia="Arial" w:hAnsi="Arial" w:cs="Arial"/>
          <w:sz w:val="15"/>
          <w:szCs w:val="15"/>
        </w:rPr>
        <w:t>Descemet stripping endothelial keratoplasty 149</w:t>
      </w:r>
    </w:p>
    <w:p w14:paraId="724160C7" w14:textId="77777777" w:rsidR="00F26A1A" w:rsidRDefault="00000000">
      <w:pPr>
        <w:spacing w:line="20" w:lineRule="exact"/>
        <w:rPr>
          <w:sz w:val="20"/>
          <w:szCs w:val="20"/>
        </w:rPr>
      </w:pPr>
      <w:r>
        <w:rPr>
          <w:sz w:val="20"/>
          <w:szCs w:val="20"/>
        </w:rPr>
        <w:br w:type="column"/>
      </w:r>
    </w:p>
    <w:p w14:paraId="512A9D24" w14:textId="77777777" w:rsidR="00F26A1A" w:rsidRDefault="00F26A1A">
      <w:pPr>
        <w:spacing w:line="200" w:lineRule="exact"/>
        <w:rPr>
          <w:sz w:val="20"/>
          <w:szCs w:val="20"/>
        </w:rPr>
      </w:pPr>
    </w:p>
    <w:p w14:paraId="6ADB48D0" w14:textId="77777777" w:rsidR="00F26A1A" w:rsidRDefault="00F26A1A">
      <w:pPr>
        <w:spacing w:line="200" w:lineRule="exact"/>
        <w:rPr>
          <w:sz w:val="20"/>
          <w:szCs w:val="20"/>
        </w:rPr>
      </w:pPr>
    </w:p>
    <w:p w14:paraId="7985527D" w14:textId="77777777" w:rsidR="00F26A1A" w:rsidRDefault="00F26A1A">
      <w:pPr>
        <w:spacing w:line="200" w:lineRule="exact"/>
        <w:rPr>
          <w:sz w:val="20"/>
          <w:szCs w:val="20"/>
        </w:rPr>
      </w:pPr>
    </w:p>
    <w:p w14:paraId="0ABA7A3A" w14:textId="77777777" w:rsidR="00F26A1A" w:rsidRDefault="00F26A1A">
      <w:pPr>
        <w:spacing w:line="200" w:lineRule="exact"/>
        <w:rPr>
          <w:sz w:val="20"/>
          <w:szCs w:val="20"/>
        </w:rPr>
      </w:pPr>
    </w:p>
    <w:p w14:paraId="2EEFBD71" w14:textId="77777777" w:rsidR="00F26A1A" w:rsidRDefault="00F26A1A">
      <w:pPr>
        <w:spacing w:line="382" w:lineRule="exact"/>
        <w:rPr>
          <w:sz w:val="20"/>
          <w:szCs w:val="20"/>
        </w:rPr>
      </w:pPr>
    </w:p>
    <w:p w14:paraId="3E435EA2" w14:textId="77777777" w:rsidR="00F26A1A" w:rsidRDefault="00000000">
      <w:pPr>
        <w:spacing w:line="308" w:lineRule="auto"/>
        <w:ind w:right="1180"/>
        <w:rPr>
          <w:sz w:val="20"/>
          <w:szCs w:val="20"/>
        </w:rPr>
      </w:pPr>
      <w:r>
        <w:rPr>
          <w:rFonts w:ascii="Arial" w:eastAsia="Arial" w:hAnsi="Arial" w:cs="Arial"/>
          <w:sz w:val="18"/>
          <w:szCs w:val="18"/>
        </w:rPr>
        <w:t>Limbal stem cell grafting 149 Keratoprosthesis 149</w:t>
      </w:r>
    </w:p>
    <w:p w14:paraId="39924ABD" w14:textId="77777777" w:rsidR="00F26A1A" w:rsidRDefault="00F26A1A">
      <w:pPr>
        <w:spacing w:line="69" w:lineRule="exact"/>
        <w:rPr>
          <w:sz w:val="20"/>
          <w:szCs w:val="20"/>
        </w:rPr>
      </w:pPr>
    </w:p>
    <w:p w14:paraId="3C49FEFD" w14:textId="77777777" w:rsidR="00F26A1A" w:rsidRDefault="00000000">
      <w:pPr>
        <w:spacing w:line="239" w:lineRule="auto"/>
        <w:ind w:right="1380"/>
        <w:rPr>
          <w:sz w:val="20"/>
          <w:szCs w:val="20"/>
        </w:rPr>
      </w:pPr>
      <w:r>
        <w:rPr>
          <w:rFonts w:ascii="Arial" w:eastAsia="Arial" w:hAnsi="Arial" w:cs="Arial"/>
          <w:sz w:val="18"/>
          <w:szCs w:val="18"/>
        </w:rPr>
        <w:t>Refractive procedures 150 Introduction 150</w:t>
      </w:r>
    </w:p>
    <w:p w14:paraId="7DC810F0" w14:textId="77777777" w:rsidR="00F26A1A" w:rsidRDefault="00F26A1A">
      <w:pPr>
        <w:spacing w:line="68" w:lineRule="exact"/>
        <w:rPr>
          <w:sz w:val="20"/>
          <w:szCs w:val="20"/>
        </w:rPr>
      </w:pPr>
    </w:p>
    <w:p w14:paraId="7F3ED001" w14:textId="77777777" w:rsidR="00F26A1A" w:rsidRDefault="00000000">
      <w:pPr>
        <w:rPr>
          <w:sz w:val="20"/>
          <w:szCs w:val="20"/>
        </w:rPr>
      </w:pPr>
      <w:r>
        <w:rPr>
          <w:rFonts w:ascii="Arial" w:eastAsia="Arial" w:hAnsi="Arial" w:cs="Arial"/>
          <w:sz w:val="15"/>
          <w:szCs w:val="15"/>
        </w:rPr>
        <w:t>Laser refractive procedures 151</w:t>
      </w:r>
    </w:p>
    <w:p w14:paraId="27BEAA47" w14:textId="77777777" w:rsidR="00F26A1A" w:rsidRDefault="00F26A1A">
      <w:pPr>
        <w:spacing w:line="560" w:lineRule="exact"/>
        <w:rPr>
          <w:sz w:val="20"/>
          <w:szCs w:val="20"/>
        </w:rPr>
      </w:pPr>
    </w:p>
    <w:p w14:paraId="58973FA1" w14:textId="77777777" w:rsidR="00F26A1A" w:rsidRDefault="00F26A1A">
      <w:pPr>
        <w:sectPr w:rsidR="00F26A1A">
          <w:type w:val="continuous"/>
          <w:pgSz w:w="8640" w:h="13101"/>
          <w:pgMar w:top="512" w:right="700" w:bottom="0" w:left="860" w:header="0" w:footer="0" w:gutter="0"/>
          <w:cols w:num="2" w:space="720" w:equalWidth="0">
            <w:col w:w="3440" w:space="380"/>
            <w:col w:w="3260"/>
          </w:cols>
        </w:sectPr>
      </w:pPr>
    </w:p>
    <w:p w14:paraId="3D70FB86" w14:textId="77777777" w:rsidR="00F26A1A" w:rsidRDefault="00F26A1A">
      <w:pPr>
        <w:spacing w:line="200" w:lineRule="exact"/>
        <w:rPr>
          <w:sz w:val="20"/>
          <w:szCs w:val="20"/>
        </w:rPr>
      </w:pPr>
    </w:p>
    <w:p w14:paraId="326E1D12" w14:textId="77777777" w:rsidR="00F26A1A" w:rsidRDefault="00F26A1A">
      <w:pPr>
        <w:spacing w:line="393" w:lineRule="exact"/>
        <w:rPr>
          <w:sz w:val="20"/>
          <w:szCs w:val="20"/>
        </w:rPr>
      </w:pPr>
    </w:p>
    <w:p w14:paraId="455E09C4" w14:textId="77777777" w:rsidR="00F26A1A" w:rsidRDefault="00000000">
      <w:pPr>
        <w:ind w:left="100"/>
        <w:rPr>
          <w:sz w:val="20"/>
          <w:szCs w:val="20"/>
        </w:rPr>
      </w:pPr>
      <w:r>
        <w:rPr>
          <w:rFonts w:ascii="Arial" w:eastAsia="Arial" w:hAnsi="Arial" w:cs="Arial"/>
          <w:b/>
          <w:bCs/>
          <w:color w:val="C8001A"/>
          <w:sz w:val="24"/>
          <w:szCs w:val="24"/>
        </w:rPr>
        <w:t>Keratoplasty</w:t>
      </w:r>
    </w:p>
    <w:p w14:paraId="43A96FF5" w14:textId="77777777" w:rsidR="00F26A1A" w:rsidRDefault="00F26A1A">
      <w:pPr>
        <w:spacing w:line="68" w:lineRule="exact"/>
        <w:rPr>
          <w:sz w:val="20"/>
          <w:szCs w:val="20"/>
        </w:rPr>
      </w:pPr>
    </w:p>
    <w:p w14:paraId="5638D5FB" w14:textId="77777777" w:rsidR="00F26A1A" w:rsidRDefault="00000000">
      <w:pPr>
        <w:ind w:left="100"/>
        <w:rPr>
          <w:sz w:val="20"/>
          <w:szCs w:val="20"/>
        </w:rPr>
      </w:pPr>
      <w:r>
        <w:rPr>
          <w:rFonts w:ascii="Arial" w:eastAsia="Arial" w:hAnsi="Arial" w:cs="Arial"/>
          <w:b/>
          <w:bCs/>
          <w:sz w:val="20"/>
          <w:szCs w:val="20"/>
        </w:rPr>
        <w:t>INTRODUCTION</w:t>
      </w:r>
    </w:p>
    <w:p w14:paraId="5D75DF10" w14:textId="77777777" w:rsidR="00F26A1A" w:rsidRDefault="00F26A1A">
      <w:pPr>
        <w:spacing w:line="188" w:lineRule="exact"/>
        <w:rPr>
          <w:sz w:val="20"/>
          <w:szCs w:val="20"/>
        </w:rPr>
      </w:pPr>
    </w:p>
    <w:p w14:paraId="0DFB63B3" w14:textId="77777777" w:rsidR="00F26A1A" w:rsidRDefault="00000000">
      <w:pPr>
        <w:ind w:left="540"/>
        <w:rPr>
          <w:sz w:val="20"/>
          <w:szCs w:val="20"/>
        </w:rPr>
      </w:pPr>
      <w:r>
        <w:rPr>
          <w:rFonts w:ascii="Arial" w:eastAsia="Arial" w:hAnsi="Arial" w:cs="Arial"/>
          <w:b/>
          <w:bCs/>
          <w:i/>
          <w:iCs/>
          <w:sz w:val="16"/>
          <w:szCs w:val="16"/>
        </w:rPr>
        <w:t>Classification</w:t>
      </w:r>
      <w:r>
        <w:rPr>
          <w:rFonts w:ascii="Arial" w:eastAsia="Arial" w:hAnsi="Arial" w:cs="Arial"/>
          <w:sz w:val="16"/>
          <w:szCs w:val="16"/>
        </w:rPr>
        <w:t>: (a) partial (anterior or posterior lamellar), (b) full-thickness (penetrating).</w:t>
      </w:r>
    </w:p>
    <w:p w14:paraId="002C7950" w14:textId="77777777" w:rsidR="00F26A1A" w:rsidRDefault="00F26A1A">
      <w:pPr>
        <w:spacing w:line="32" w:lineRule="exact"/>
        <w:rPr>
          <w:sz w:val="20"/>
          <w:szCs w:val="20"/>
        </w:rPr>
      </w:pPr>
    </w:p>
    <w:p w14:paraId="453696C7" w14:textId="77777777" w:rsidR="00F26A1A" w:rsidRDefault="00000000">
      <w:pPr>
        <w:ind w:left="540"/>
        <w:rPr>
          <w:sz w:val="20"/>
          <w:szCs w:val="20"/>
        </w:rPr>
      </w:pPr>
      <w:r>
        <w:rPr>
          <w:rFonts w:ascii="Arial" w:eastAsia="Arial" w:hAnsi="Arial" w:cs="Arial"/>
          <w:b/>
          <w:bCs/>
          <w:i/>
          <w:iCs/>
          <w:sz w:val="18"/>
          <w:szCs w:val="18"/>
        </w:rPr>
        <w:t>Indications</w:t>
      </w:r>
      <w:r>
        <w:rPr>
          <w:rFonts w:ascii="Arial" w:eastAsia="Arial" w:hAnsi="Arial" w:cs="Arial"/>
          <w:sz w:val="18"/>
          <w:szCs w:val="18"/>
        </w:rPr>
        <w:t>: (a) optical, (b) tectonic, (c) therapeutic, (d) cosmetic.</w:t>
      </w:r>
    </w:p>
    <w:p w14:paraId="5A432A48" w14:textId="77777777" w:rsidR="00F26A1A" w:rsidRDefault="00F26A1A">
      <w:pPr>
        <w:spacing w:line="17" w:lineRule="exact"/>
        <w:rPr>
          <w:sz w:val="20"/>
          <w:szCs w:val="20"/>
        </w:rPr>
      </w:pPr>
    </w:p>
    <w:p w14:paraId="5DB9FA26" w14:textId="77777777" w:rsidR="00F26A1A" w:rsidRDefault="00000000">
      <w:pPr>
        <w:spacing w:line="250" w:lineRule="auto"/>
        <w:ind w:left="540" w:right="20"/>
        <w:jc w:val="both"/>
        <w:rPr>
          <w:sz w:val="20"/>
          <w:szCs w:val="20"/>
        </w:rPr>
      </w:pPr>
      <w:r>
        <w:rPr>
          <w:rFonts w:ascii="Arial" w:eastAsia="Arial" w:hAnsi="Arial" w:cs="Arial"/>
          <w:b/>
          <w:bCs/>
          <w:i/>
          <w:iCs/>
          <w:sz w:val="18"/>
          <w:szCs w:val="18"/>
        </w:rPr>
        <w:t>Donor tissue</w:t>
      </w:r>
      <w:r>
        <w:rPr>
          <w:rFonts w:ascii="Arial" w:eastAsia="Arial" w:hAnsi="Arial" w:cs="Arial"/>
          <w:sz w:val="18"/>
          <w:szCs w:val="18"/>
        </w:rPr>
        <w:t>: should be removed within 12–24 hr of death and stored under special condi-tions. Contraindications to donation include certain infections (e.g. HIV) and some forms of ocular disease.</w:t>
      </w:r>
    </w:p>
    <w:p w14:paraId="42BE7685" w14:textId="77777777" w:rsidR="00F26A1A" w:rsidRDefault="00F26A1A">
      <w:pPr>
        <w:spacing w:line="256" w:lineRule="exact"/>
        <w:rPr>
          <w:sz w:val="20"/>
          <w:szCs w:val="20"/>
        </w:rPr>
      </w:pPr>
    </w:p>
    <w:p w14:paraId="1FD5A9AE" w14:textId="77777777" w:rsidR="00F26A1A" w:rsidRDefault="00000000">
      <w:pPr>
        <w:ind w:left="100"/>
        <w:rPr>
          <w:sz w:val="20"/>
          <w:szCs w:val="20"/>
        </w:rPr>
      </w:pPr>
      <w:r>
        <w:rPr>
          <w:rFonts w:ascii="Arial" w:eastAsia="Arial" w:hAnsi="Arial" w:cs="Arial"/>
          <w:b/>
          <w:bCs/>
          <w:sz w:val="20"/>
          <w:szCs w:val="20"/>
        </w:rPr>
        <w:t>PENETRATING KERATOPLASTY</w:t>
      </w:r>
    </w:p>
    <w:p w14:paraId="62DB381F" w14:textId="77777777" w:rsidR="00F26A1A" w:rsidRDefault="00F26A1A">
      <w:pPr>
        <w:spacing w:line="187" w:lineRule="exact"/>
        <w:rPr>
          <w:sz w:val="20"/>
          <w:szCs w:val="20"/>
        </w:rPr>
      </w:pPr>
    </w:p>
    <w:p w14:paraId="0F04FB25" w14:textId="77777777" w:rsidR="00F26A1A" w:rsidRDefault="00000000">
      <w:pPr>
        <w:ind w:left="540"/>
        <w:rPr>
          <w:sz w:val="20"/>
          <w:szCs w:val="20"/>
        </w:rPr>
      </w:pPr>
      <w:r>
        <w:rPr>
          <w:rFonts w:ascii="Arial" w:eastAsia="Arial" w:hAnsi="Arial" w:cs="Arial"/>
          <w:b/>
          <w:bCs/>
          <w:i/>
          <w:iCs/>
          <w:sz w:val="17"/>
          <w:szCs w:val="17"/>
        </w:rPr>
        <w:t>Technique</w:t>
      </w:r>
      <w:r>
        <w:rPr>
          <w:rFonts w:ascii="Arial" w:eastAsia="Arial" w:hAnsi="Arial" w:cs="Arial"/>
          <w:sz w:val="17"/>
          <w:szCs w:val="17"/>
        </w:rPr>
        <w:t>: (a) determination of graft size, (b) trephination of donor tissue (</w:t>
      </w:r>
      <w:r>
        <w:rPr>
          <w:rFonts w:ascii="Arial" w:eastAsia="Arial" w:hAnsi="Arial" w:cs="Arial"/>
          <w:color w:val="0080AC"/>
          <w:sz w:val="17"/>
          <w:szCs w:val="17"/>
        </w:rPr>
        <w:t>Fig. 8.1A</w:t>
      </w:r>
      <w:r>
        <w:rPr>
          <w:rFonts w:ascii="Arial" w:eastAsia="Arial" w:hAnsi="Arial" w:cs="Arial"/>
          <w:sz w:val="17"/>
          <w:szCs w:val="17"/>
        </w:rPr>
        <w:t>),</w:t>
      </w:r>
    </w:p>
    <w:p w14:paraId="4D2373E9" w14:textId="77777777" w:rsidR="00F26A1A" w:rsidRDefault="00F26A1A">
      <w:pPr>
        <w:spacing w:line="31" w:lineRule="exact"/>
        <w:rPr>
          <w:sz w:val="20"/>
          <w:szCs w:val="20"/>
        </w:rPr>
      </w:pPr>
    </w:p>
    <w:p w14:paraId="642297B2" w14:textId="77777777" w:rsidR="00F26A1A" w:rsidRDefault="00000000">
      <w:pPr>
        <w:numPr>
          <w:ilvl w:val="0"/>
          <w:numId w:val="77"/>
        </w:numPr>
        <w:tabs>
          <w:tab w:val="left" w:pos="774"/>
        </w:tabs>
        <w:spacing w:line="239" w:lineRule="auto"/>
        <w:ind w:left="540" w:right="20"/>
        <w:rPr>
          <w:rFonts w:ascii="Arial" w:eastAsia="Arial" w:hAnsi="Arial" w:cs="Arial"/>
          <w:sz w:val="18"/>
          <w:szCs w:val="18"/>
        </w:rPr>
      </w:pPr>
      <w:r>
        <w:rPr>
          <w:rFonts w:ascii="Arial" w:eastAsia="Arial" w:hAnsi="Arial" w:cs="Arial"/>
          <w:sz w:val="18"/>
          <w:szCs w:val="18"/>
        </w:rPr>
        <w:t>excision of host tissue (</w:t>
      </w:r>
      <w:r>
        <w:rPr>
          <w:rFonts w:ascii="Arial" w:eastAsia="Arial" w:hAnsi="Arial" w:cs="Arial"/>
          <w:color w:val="0080AC"/>
          <w:sz w:val="18"/>
          <w:szCs w:val="18"/>
        </w:rPr>
        <w:t>Fig. 8.1B</w:t>
      </w:r>
      <w:r>
        <w:rPr>
          <w:rFonts w:ascii="Arial" w:eastAsia="Arial" w:hAnsi="Arial" w:cs="Arial"/>
          <w:sz w:val="18"/>
          <w:szCs w:val="18"/>
        </w:rPr>
        <w:t>), (d) fixation of donor button (</w:t>
      </w:r>
      <w:r>
        <w:rPr>
          <w:rFonts w:ascii="Arial" w:eastAsia="Arial" w:hAnsi="Arial" w:cs="Arial"/>
          <w:color w:val="0080AC"/>
          <w:sz w:val="18"/>
          <w:szCs w:val="18"/>
        </w:rPr>
        <w:t>Fig. 8.1C</w:t>
      </w:r>
      <w:r>
        <w:rPr>
          <w:rFonts w:ascii="Arial" w:eastAsia="Arial" w:hAnsi="Arial" w:cs="Arial"/>
          <w:sz w:val="18"/>
          <w:szCs w:val="18"/>
        </w:rPr>
        <w:t>); postoperative topical steroids and cycloplegics.</w:t>
      </w:r>
    </w:p>
    <w:p w14:paraId="1E2270A4" w14:textId="77777777" w:rsidR="00F26A1A" w:rsidRDefault="00F26A1A">
      <w:pPr>
        <w:spacing w:line="21" w:lineRule="exact"/>
        <w:rPr>
          <w:rFonts w:ascii="Arial" w:eastAsia="Arial" w:hAnsi="Arial" w:cs="Arial"/>
          <w:sz w:val="18"/>
          <w:szCs w:val="18"/>
        </w:rPr>
      </w:pPr>
    </w:p>
    <w:p w14:paraId="2A48096A" w14:textId="77777777" w:rsidR="00F26A1A" w:rsidRDefault="00000000">
      <w:pPr>
        <w:ind w:left="540"/>
        <w:rPr>
          <w:rFonts w:ascii="Arial" w:eastAsia="Arial" w:hAnsi="Arial" w:cs="Arial"/>
          <w:sz w:val="18"/>
          <w:szCs w:val="18"/>
        </w:rPr>
      </w:pPr>
      <w:r>
        <w:rPr>
          <w:rFonts w:ascii="Arial" w:eastAsia="Arial" w:hAnsi="Arial" w:cs="Arial"/>
          <w:b/>
          <w:bCs/>
          <w:i/>
          <w:iCs/>
          <w:sz w:val="16"/>
          <w:szCs w:val="16"/>
        </w:rPr>
        <w:t>Early postoperative complications</w:t>
      </w:r>
      <w:r>
        <w:rPr>
          <w:rFonts w:ascii="Arial" w:eastAsia="Arial" w:hAnsi="Arial" w:cs="Arial"/>
          <w:sz w:val="16"/>
          <w:szCs w:val="16"/>
        </w:rPr>
        <w:t>: (a) persistent epithelial defect, (b) wound dehiscence,</w:t>
      </w:r>
    </w:p>
    <w:p w14:paraId="289DE613" w14:textId="77777777" w:rsidR="00F26A1A" w:rsidRDefault="00F26A1A">
      <w:pPr>
        <w:spacing w:line="42" w:lineRule="exact"/>
        <w:rPr>
          <w:rFonts w:ascii="Arial" w:eastAsia="Arial" w:hAnsi="Arial" w:cs="Arial"/>
          <w:sz w:val="18"/>
          <w:szCs w:val="18"/>
        </w:rPr>
      </w:pPr>
    </w:p>
    <w:p w14:paraId="4C903414" w14:textId="77777777" w:rsidR="00F26A1A" w:rsidRDefault="00000000">
      <w:pPr>
        <w:numPr>
          <w:ilvl w:val="0"/>
          <w:numId w:val="78"/>
        </w:numPr>
        <w:tabs>
          <w:tab w:val="left" w:pos="784"/>
        </w:tabs>
        <w:spacing w:line="239" w:lineRule="auto"/>
        <w:ind w:left="540" w:right="20"/>
        <w:rPr>
          <w:rFonts w:ascii="Arial" w:eastAsia="Arial" w:hAnsi="Arial" w:cs="Arial"/>
          <w:sz w:val="18"/>
          <w:szCs w:val="18"/>
        </w:rPr>
      </w:pPr>
      <w:r>
        <w:rPr>
          <w:rFonts w:ascii="Arial" w:eastAsia="Arial" w:hAnsi="Arial" w:cs="Arial"/>
          <w:sz w:val="18"/>
          <w:szCs w:val="18"/>
        </w:rPr>
        <w:t>uveitis, (d) elevation of intraocular pressure, (e) endophthalmitis, (f ) fixed dilated pupil (Urrets–Zavalia syndrome).</w:t>
      </w:r>
    </w:p>
    <w:p w14:paraId="532AC08D" w14:textId="77777777" w:rsidR="00F26A1A" w:rsidRDefault="00F26A1A">
      <w:pPr>
        <w:spacing w:line="21" w:lineRule="exact"/>
        <w:rPr>
          <w:rFonts w:ascii="Arial" w:eastAsia="Arial" w:hAnsi="Arial" w:cs="Arial"/>
          <w:sz w:val="18"/>
          <w:szCs w:val="18"/>
        </w:rPr>
      </w:pPr>
    </w:p>
    <w:p w14:paraId="2A29C088" w14:textId="77777777" w:rsidR="00F26A1A" w:rsidRDefault="00000000">
      <w:pPr>
        <w:spacing w:line="342" w:lineRule="auto"/>
        <w:ind w:left="540"/>
        <w:jc w:val="both"/>
        <w:rPr>
          <w:rFonts w:ascii="Arial" w:eastAsia="Arial" w:hAnsi="Arial" w:cs="Arial"/>
          <w:sz w:val="18"/>
          <w:szCs w:val="18"/>
        </w:rPr>
      </w:pPr>
      <w:r>
        <w:rPr>
          <w:rFonts w:ascii="Arial" w:eastAsia="Arial" w:hAnsi="Arial" w:cs="Arial"/>
          <w:b/>
          <w:bCs/>
          <w:i/>
          <w:iCs/>
          <w:sz w:val="15"/>
          <w:szCs w:val="15"/>
        </w:rPr>
        <w:t>Late complications</w:t>
      </w:r>
      <w:r>
        <w:rPr>
          <w:rFonts w:ascii="Arial" w:eastAsia="Arial" w:hAnsi="Arial" w:cs="Arial"/>
          <w:sz w:val="15"/>
          <w:szCs w:val="15"/>
        </w:rPr>
        <w:t>: (a) astigmatism, (b) recurrence of disease in graft (</w:t>
      </w:r>
      <w:r>
        <w:rPr>
          <w:rFonts w:ascii="Arial" w:eastAsia="Arial" w:hAnsi="Arial" w:cs="Arial"/>
          <w:color w:val="0080AC"/>
          <w:sz w:val="15"/>
          <w:szCs w:val="15"/>
        </w:rPr>
        <w:t>Fig. 8.2A</w:t>
      </w:r>
      <w:r>
        <w:rPr>
          <w:rFonts w:ascii="Arial" w:eastAsia="Arial" w:hAnsi="Arial" w:cs="Arial"/>
          <w:sz w:val="15"/>
          <w:szCs w:val="15"/>
        </w:rPr>
        <w:t>), (c) wound separation, (d) retrocorneal membrane formation, (e) glaucoma, (f ) cystoid macular oedema.</w:t>
      </w:r>
    </w:p>
    <w:p w14:paraId="1ECBFD0C" w14:textId="77777777" w:rsidR="00F26A1A" w:rsidRDefault="00F26A1A">
      <w:pPr>
        <w:spacing w:line="191" w:lineRule="exact"/>
        <w:rPr>
          <w:sz w:val="20"/>
          <w:szCs w:val="20"/>
        </w:rPr>
      </w:pPr>
    </w:p>
    <w:p w14:paraId="12B76E75" w14:textId="77777777" w:rsidR="00F26A1A" w:rsidRDefault="00000000">
      <w:pPr>
        <w:ind w:left="100"/>
        <w:rPr>
          <w:sz w:val="20"/>
          <w:szCs w:val="20"/>
        </w:rPr>
      </w:pPr>
      <w:r>
        <w:rPr>
          <w:rFonts w:ascii="Arial" w:eastAsia="Arial" w:hAnsi="Arial" w:cs="Arial"/>
          <w:b/>
          <w:bCs/>
          <w:sz w:val="20"/>
          <w:szCs w:val="20"/>
        </w:rPr>
        <w:t>CORNEAL GRAFT REJECTION</w:t>
      </w:r>
    </w:p>
    <w:p w14:paraId="221541B7" w14:textId="77777777" w:rsidR="00F26A1A" w:rsidRDefault="00F26A1A">
      <w:pPr>
        <w:spacing w:line="179" w:lineRule="exact"/>
        <w:rPr>
          <w:sz w:val="20"/>
          <w:szCs w:val="20"/>
        </w:rPr>
      </w:pPr>
    </w:p>
    <w:p w14:paraId="2486E0B3" w14:textId="77777777" w:rsidR="00F26A1A" w:rsidRDefault="00000000">
      <w:pPr>
        <w:ind w:left="100"/>
        <w:rPr>
          <w:sz w:val="20"/>
          <w:szCs w:val="20"/>
        </w:rPr>
      </w:pPr>
      <w:r>
        <w:rPr>
          <w:rFonts w:ascii="Arial" w:eastAsia="Arial" w:hAnsi="Arial" w:cs="Arial"/>
          <w:sz w:val="18"/>
          <w:szCs w:val="18"/>
        </w:rPr>
        <w:t>Can be endothelial, stromal, epithelial (rare), or combined.</w:t>
      </w:r>
    </w:p>
    <w:p w14:paraId="6566F6FC" w14:textId="77777777" w:rsidR="00F26A1A" w:rsidRDefault="00F26A1A">
      <w:pPr>
        <w:spacing w:line="21" w:lineRule="exact"/>
        <w:rPr>
          <w:sz w:val="20"/>
          <w:szCs w:val="20"/>
        </w:rPr>
      </w:pPr>
    </w:p>
    <w:p w14:paraId="3A1E1816" w14:textId="77777777" w:rsidR="00F26A1A" w:rsidRDefault="00000000">
      <w:pPr>
        <w:spacing w:line="245" w:lineRule="auto"/>
        <w:ind w:left="5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may be asymptomatic (particularly in early stages). Later with blurred vision, redness, photophobia and pain.</w:t>
      </w:r>
    </w:p>
    <w:p w14:paraId="2F8EC51B" w14:textId="77777777" w:rsidR="00F26A1A" w:rsidRDefault="00F26A1A">
      <w:pPr>
        <w:spacing w:line="17" w:lineRule="exact"/>
        <w:rPr>
          <w:sz w:val="20"/>
          <w:szCs w:val="20"/>
        </w:rPr>
      </w:pPr>
    </w:p>
    <w:p w14:paraId="132C70BB" w14:textId="77777777" w:rsidR="00F26A1A" w:rsidRDefault="00000000">
      <w:pPr>
        <w:spacing w:line="296" w:lineRule="auto"/>
        <w:ind w:left="540" w:right="20"/>
        <w:jc w:val="both"/>
        <w:rPr>
          <w:sz w:val="20"/>
          <w:szCs w:val="20"/>
        </w:rPr>
      </w:pPr>
      <w:r>
        <w:rPr>
          <w:rFonts w:ascii="Arial" w:eastAsia="Arial" w:hAnsi="Arial" w:cs="Arial"/>
          <w:b/>
          <w:bCs/>
          <w:i/>
          <w:iCs/>
          <w:sz w:val="16"/>
          <w:szCs w:val="16"/>
        </w:rPr>
        <w:t>Signs</w:t>
      </w:r>
      <w:r>
        <w:rPr>
          <w:rFonts w:ascii="Arial" w:eastAsia="Arial" w:hAnsi="Arial" w:cs="Arial"/>
          <w:sz w:val="16"/>
          <w:szCs w:val="16"/>
        </w:rPr>
        <w:t>: (a) ciliary injection, (b) anterior uveitis, (c) linear endothelial precipitates (Khodadoust line) (</w:t>
      </w:r>
      <w:r>
        <w:rPr>
          <w:rFonts w:ascii="Arial" w:eastAsia="Arial" w:hAnsi="Arial" w:cs="Arial"/>
          <w:color w:val="0080AC"/>
          <w:sz w:val="16"/>
          <w:szCs w:val="16"/>
        </w:rPr>
        <w:t>Fig. 8.2B</w:t>
      </w:r>
      <w:r>
        <w:rPr>
          <w:rFonts w:ascii="Arial" w:eastAsia="Arial" w:hAnsi="Arial" w:cs="Arial"/>
          <w:sz w:val="16"/>
          <w:szCs w:val="16"/>
        </w:rPr>
        <w:t>), (d) elevated epithelial line (</w:t>
      </w:r>
      <w:r>
        <w:rPr>
          <w:rFonts w:ascii="Arial" w:eastAsia="Arial" w:hAnsi="Arial" w:cs="Arial"/>
          <w:color w:val="0080AC"/>
          <w:sz w:val="16"/>
          <w:szCs w:val="16"/>
        </w:rPr>
        <w:t>Fig. 8.2C</w:t>
      </w:r>
      <w:r>
        <w:rPr>
          <w:rFonts w:ascii="Arial" w:eastAsia="Arial" w:hAnsi="Arial" w:cs="Arial"/>
          <w:sz w:val="16"/>
          <w:szCs w:val="16"/>
        </w:rPr>
        <w:t>), (e) focal subepithelial (Krachmer) infiltrates (</w:t>
      </w:r>
      <w:r>
        <w:rPr>
          <w:rFonts w:ascii="Arial" w:eastAsia="Arial" w:hAnsi="Arial" w:cs="Arial"/>
          <w:color w:val="0080AC"/>
          <w:sz w:val="16"/>
          <w:szCs w:val="16"/>
        </w:rPr>
        <w:t>Fig. 8.2D</w:t>
      </w:r>
      <w:r>
        <w:rPr>
          <w:rFonts w:ascii="Arial" w:eastAsia="Arial" w:hAnsi="Arial" w:cs="Arial"/>
          <w:sz w:val="16"/>
          <w:szCs w:val="16"/>
        </w:rPr>
        <w:t>), (f ) stromal oedema (increase in central corneal thickness).</w:t>
      </w:r>
    </w:p>
    <w:p w14:paraId="2AED7A32" w14:textId="77777777" w:rsidR="00F26A1A" w:rsidRDefault="00F26A1A">
      <w:pPr>
        <w:spacing w:line="170" w:lineRule="exact"/>
        <w:rPr>
          <w:sz w:val="20"/>
          <w:szCs w:val="20"/>
        </w:rPr>
      </w:pPr>
    </w:p>
    <w:p w14:paraId="737595D8" w14:textId="77777777" w:rsidR="00F26A1A" w:rsidRDefault="00000000">
      <w:pPr>
        <w:ind w:left="6800"/>
        <w:rPr>
          <w:sz w:val="20"/>
          <w:szCs w:val="20"/>
        </w:rPr>
      </w:pPr>
      <w:r>
        <w:rPr>
          <w:rFonts w:ascii="Arial" w:eastAsia="Arial" w:hAnsi="Arial" w:cs="Arial"/>
          <w:b/>
          <w:bCs/>
          <w:sz w:val="16"/>
          <w:szCs w:val="16"/>
        </w:rPr>
        <w:t>147</w:t>
      </w:r>
    </w:p>
    <w:p w14:paraId="01027CD4" w14:textId="77777777" w:rsidR="00F26A1A" w:rsidRDefault="00F26A1A">
      <w:pPr>
        <w:sectPr w:rsidR="00F26A1A">
          <w:type w:val="continuous"/>
          <w:pgSz w:w="8640" w:h="13101"/>
          <w:pgMar w:top="512" w:right="700" w:bottom="0" w:left="860" w:header="0" w:footer="0" w:gutter="0"/>
          <w:cols w:space="720" w:equalWidth="0">
            <w:col w:w="7080"/>
          </w:cols>
        </w:sectPr>
      </w:pPr>
    </w:p>
    <w:p w14:paraId="577B8025" w14:textId="77777777" w:rsidR="00F26A1A" w:rsidRDefault="00F26A1A">
      <w:pPr>
        <w:spacing w:line="171" w:lineRule="exact"/>
        <w:rPr>
          <w:sz w:val="20"/>
          <w:szCs w:val="20"/>
        </w:rPr>
      </w:pPr>
    </w:p>
    <w:p w14:paraId="37EFEEF3" w14:textId="77777777" w:rsidR="00F26A1A" w:rsidRDefault="00000000">
      <w:pPr>
        <w:spacing w:line="168" w:lineRule="exact"/>
        <w:rPr>
          <w:sz w:val="20"/>
          <w:szCs w:val="20"/>
        </w:rPr>
      </w:pPr>
      <w:r>
        <w:rPr>
          <w:rFonts w:ascii="PMingLiU" w:eastAsia="PMingLiU" w:hAnsi="PMingLiU" w:cs="PMingLiU"/>
          <w:sz w:val="14"/>
          <w:szCs w:val="14"/>
        </w:rPr>
        <w:t>#*" ##%"#"+!#(&amp;&amp;%"'+$'""#* "%#! " +#!+ &amp;)%#"$'!%</w:t>
      </w:r>
    </w:p>
    <w:p w14:paraId="0AAEA79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960E283" w14:textId="77777777" w:rsidR="00F26A1A" w:rsidRDefault="00F26A1A">
      <w:pPr>
        <w:sectPr w:rsidR="00F26A1A">
          <w:type w:val="continuous"/>
          <w:pgSz w:w="8640" w:h="13101"/>
          <w:pgMar w:top="512" w:right="700" w:bottom="0" w:left="860" w:header="0" w:footer="0" w:gutter="0"/>
          <w:cols w:space="720" w:equalWidth="0">
            <w:col w:w="7080"/>
          </w:cols>
        </w:sectPr>
      </w:pPr>
    </w:p>
    <w:p w14:paraId="44DEA96F" w14:textId="77777777" w:rsidR="00F26A1A" w:rsidRDefault="00F26A1A">
      <w:pPr>
        <w:spacing w:line="141" w:lineRule="exact"/>
        <w:rPr>
          <w:sz w:val="20"/>
          <w:szCs w:val="20"/>
        </w:rPr>
      </w:pPr>
      <w:bookmarkStart w:id="140" w:name="page143"/>
      <w:bookmarkEnd w:id="140"/>
    </w:p>
    <w:p w14:paraId="2D16EC1B" w14:textId="77777777" w:rsidR="00F26A1A" w:rsidRDefault="00000000">
      <w:pPr>
        <w:tabs>
          <w:tab w:val="left" w:pos="3880"/>
        </w:tabs>
        <w:rPr>
          <w:sz w:val="20"/>
          <w:szCs w:val="20"/>
        </w:rPr>
      </w:pPr>
      <w:r>
        <w:rPr>
          <w:rFonts w:ascii="Arial" w:eastAsia="Arial" w:hAnsi="Arial" w:cs="Arial"/>
          <w:b/>
          <w:bCs/>
          <w:sz w:val="16"/>
          <w:szCs w:val="16"/>
        </w:rPr>
        <w:t>148</w:t>
      </w:r>
      <w:r>
        <w:rPr>
          <w:sz w:val="20"/>
          <w:szCs w:val="20"/>
        </w:rPr>
        <w:tab/>
      </w:r>
      <w:r>
        <w:rPr>
          <w:rFonts w:ascii="Arial" w:eastAsia="Arial" w:hAnsi="Arial" w:cs="Arial"/>
          <w:sz w:val="14"/>
          <w:szCs w:val="14"/>
        </w:rPr>
        <w:t>SYNOPSIS OF CLINICAL OPHTHALMOLOGY</w:t>
      </w:r>
    </w:p>
    <w:p w14:paraId="636C870C" w14:textId="77777777" w:rsidR="00F26A1A" w:rsidRDefault="00000000">
      <w:pPr>
        <w:spacing w:line="20" w:lineRule="exact"/>
        <w:rPr>
          <w:sz w:val="20"/>
          <w:szCs w:val="20"/>
        </w:rPr>
      </w:pPr>
      <w:r>
        <w:rPr>
          <w:noProof/>
          <w:sz w:val="20"/>
          <w:szCs w:val="20"/>
        </w:rPr>
        <w:drawing>
          <wp:anchor distT="0" distB="0" distL="114300" distR="114300" simplePos="0" relativeHeight="251567616" behindDoc="1" locked="0" layoutInCell="0" allowOverlap="1" wp14:anchorId="104410A6" wp14:editId="77AF62F4">
            <wp:simplePos x="0" y="0"/>
            <wp:positionH relativeFrom="column">
              <wp:posOffset>0</wp:posOffset>
            </wp:positionH>
            <wp:positionV relativeFrom="paragraph">
              <wp:posOffset>36830</wp:posOffset>
            </wp:positionV>
            <wp:extent cx="4419600" cy="1270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r>
        <w:rPr>
          <w:noProof/>
          <w:sz w:val="20"/>
          <w:szCs w:val="20"/>
        </w:rPr>
        <w:drawing>
          <wp:anchor distT="0" distB="0" distL="114300" distR="114300" simplePos="0" relativeHeight="251568640" behindDoc="1" locked="0" layoutInCell="0" allowOverlap="1" wp14:anchorId="00C9E27F" wp14:editId="1E742214">
            <wp:simplePos x="0" y="0"/>
            <wp:positionH relativeFrom="column">
              <wp:posOffset>0</wp:posOffset>
            </wp:positionH>
            <wp:positionV relativeFrom="paragraph">
              <wp:posOffset>207010</wp:posOffset>
            </wp:positionV>
            <wp:extent cx="4434840" cy="155448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1"/>
                    <a:srcRect/>
                    <a:stretch>
                      <a:fillRect/>
                    </a:stretch>
                  </pic:blipFill>
                  <pic:spPr bwMode="auto">
                    <a:xfrm>
                      <a:off x="0" y="0"/>
                      <a:ext cx="4434840" cy="1554480"/>
                    </a:xfrm>
                    <a:prstGeom prst="rect">
                      <a:avLst/>
                    </a:prstGeom>
                    <a:noFill/>
                  </pic:spPr>
                </pic:pic>
              </a:graphicData>
            </a:graphic>
          </wp:anchor>
        </w:drawing>
      </w:r>
    </w:p>
    <w:p w14:paraId="5585BCE3" w14:textId="77777777" w:rsidR="00F26A1A" w:rsidRDefault="00F26A1A">
      <w:pPr>
        <w:spacing w:line="200" w:lineRule="exact"/>
        <w:rPr>
          <w:sz w:val="20"/>
          <w:szCs w:val="20"/>
        </w:rPr>
      </w:pPr>
    </w:p>
    <w:p w14:paraId="06AC2F07" w14:textId="77777777" w:rsidR="00F26A1A" w:rsidRDefault="00F26A1A">
      <w:pPr>
        <w:spacing w:line="200" w:lineRule="exact"/>
        <w:rPr>
          <w:sz w:val="20"/>
          <w:szCs w:val="20"/>
        </w:rPr>
      </w:pPr>
    </w:p>
    <w:p w14:paraId="1694DBDD" w14:textId="77777777" w:rsidR="00F26A1A" w:rsidRDefault="00F26A1A">
      <w:pPr>
        <w:spacing w:line="200" w:lineRule="exact"/>
        <w:rPr>
          <w:sz w:val="20"/>
          <w:szCs w:val="20"/>
        </w:rPr>
      </w:pPr>
    </w:p>
    <w:p w14:paraId="67C3693A" w14:textId="77777777" w:rsidR="00F26A1A" w:rsidRDefault="00F26A1A">
      <w:pPr>
        <w:spacing w:line="200" w:lineRule="exact"/>
        <w:rPr>
          <w:sz w:val="20"/>
          <w:szCs w:val="20"/>
        </w:rPr>
      </w:pPr>
    </w:p>
    <w:p w14:paraId="4EA8BBE6" w14:textId="77777777" w:rsidR="00F26A1A" w:rsidRDefault="00F26A1A">
      <w:pPr>
        <w:spacing w:line="200" w:lineRule="exact"/>
        <w:rPr>
          <w:sz w:val="20"/>
          <w:szCs w:val="20"/>
        </w:rPr>
      </w:pPr>
    </w:p>
    <w:p w14:paraId="3A3D3AA0" w14:textId="77777777" w:rsidR="00F26A1A" w:rsidRDefault="00F26A1A">
      <w:pPr>
        <w:spacing w:line="200" w:lineRule="exact"/>
        <w:rPr>
          <w:sz w:val="20"/>
          <w:szCs w:val="20"/>
        </w:rPr>
      </w:pPr>
    </w:p>
    <w:p w14:paraId="59FEDE52" w14:textId="77777777" w:rsidR="00F26A1A" w:rsidRDefault="00F26A1A">
      <w:pPr>
        <w:spacing w:line="200" w:lineRule="exact"/>
        <w:rPr>
          <w:sz w:val="20"/>
          <w:szCs w:val="20"/>
        </w:rPr>
      </w:pPr>
    </w:p>
    <w:p w14:paraId="21A3D399" w14:textId="77777777" w:rsidR="00F26A1A" w:rsidRDefault="00F26A1A">
      <w:pPr>
        <w:spacing w:line="200" w:lineRule="exact"/>
        <w:rPr>
          <w:sz w:val="20"/>
          <w:szCs w:val="20"/>
        </w:rPr>
      </w:pPr>
    </w:p>
    <w:p w14:paraId="24F945F6" w14:textId="77777777" w:rsidR="00F26A1A" w:rsidRDefault="00F26A1A">
      <w:pPr>
        <w:spacing w:line="200" w:lineRule="exact"/>
        <w:rPr>
          <w:sz w:val="20"/>
          <w:szCs w:val="20"/>
        </w:rPr>
      </w:pPr>
    </w:p>
    <w:p w14:paraId="09FDBCBF" w14:textId="77777777" w:rsidR="00F26A1A" w:rsidRDefault="00F26A1A">
      <w:pPr>
        <w:spacing w:line="200" w:lineRule="exact"/>
        <w:rPr>
          <w:sz w:val="20"/>
          <w:szCs w:val="20"/>
        </w:rPr>
      </w:pPr>
    </w:p>
    <w:p w14:paraId="663E9EB6" w14:textId="77777777" w:rsidR="00F26A1A" w:rsidRDefault="00F26A1A">
      <w:pPr>
        <w:spacing w:line="200" w:lineRule="exact"/>
        <w:rPr>
          <w:sz w:val="20"/>
          <w:szCs w:val="20"/>
        </w:rPr>
      </w:pPr>
    </w:p>
    <w:p w14:paraId="0B5B9638" w14:textId="77777777" w:rsidR="00F26A1A" w:rsidRDefault="00F26A1A">
      <w:pPr>
        <w:spacing w:line="204" w:lineRule="exact"/>
        <w:rPr>
          <w:sz w:val="20"/>
          <w:szCs w:val="20"/>
        </w:rPr>
      </w:pPr>
    </w:p>
    <w:p w14:paraId="539E9D9C" w14:textId="77777777" w:rsidR="00F26A1A" w:rsidRDefault="00000000">
      <w:pPr>
        <w:tabs>
          <w:tab w:val="left" w:pos="2800"/>
          <w:tab w:val="left" w:pos="5380"/>
        </w:tabs>
        <w:ind w:left="8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r>
        <w:rPr>
          <w:sz w:val="20"/>
          <w:szCs w:val="20"/>
        </w:rPr>
        <w:tab/>
      </w:r>
      <w:r>
        <w:rPr>
          <w:rFonts w:ascii="Arial" w:eastAsia="Arial" w:hAnsi="Arial" w:cs="Arial"/>
          <w:sz w:val="19"/>
          <w:szCs w:val="19"/>
        </w:rPr>
        <w:t>C</w:t>
      </w:r>
    </w:p>
    <w:p w14:paraId="07115D84" w14:textId="77777777" w:rsidR="00F26A1A" w:rsidRDefault="00F26A1A">
      <w:pPr>
        <w:spacing w:line="216" w:lineRule="exact"/>
        <w:rPr>
          <w:sz w:val="20"/>
          <w:szCs w:val="20"/>
        </w:rPr>
      </w:pPr>
    </w:p>
    <w:p w14:paraId="403D3D63" w14:textId="77777777" w:rsidR="00F26A1A" w:rsidRDefault="00000000">
      <w:pPr>
        <w:tabs>
          <w:tab w:val="left" w:pos="600"/>
        </w:tabs>
        <w:ind w:left="20"/>
        <w:rPr>
          <w:sz w:val="20"/>
          <w:szCs w:val="20"/>
        </w:rPr>
      </w:pPr>
      <w:r>
        <w:rPr>
          <w:rFonts w:ascii="Arial" w:eastAsia="Arial" w:hAnsi="Arial" w:cs="Arial"/>
          <w:sz w:val="15"/>
          <w:szCs w:val="15"/>
        </w:rPr>
        <w:t>Fig. 8.1</w:t>
      </w:r>
      <w:r>
        <w:rPr>
          <w:sz w:val="20"/>
          <w:szCs w:val="20"/>
        </w:rPr>
        <w:tab/>
      </w:r>
      <w:r>
        <w:rPr>
          <w:rFonts w:ascii="Arial" w:eastAsia="Arial" w:hAnsi="Arial" w:cs="Arial"/>
          <w:sz w:val="14"/>
          <w:szCs w:val="14"/>
        </w:rPr>
        <w:t>Penetrating  keratoplasty:  (A)  trephination,  (B)  excision  of  host  tissue,  (C)  fixation  of  donor  but-</w:t>
      </w:r>
    </w:p>
    <w:p w14:paraId="0868CDCB" w14:textId="77777777" w:rsidR="00F26A1A" w:rsidRDefault="00F26A1A">
      <w:pPr>
        <w:spacing w:line="8" w:lineRule="exact"/>
        <w:rPr>
          <w:sz w:val="20"/>
          <w:szCs w:val="20"/>
        </w:rPr>
      </w:pPr>
    </w:p>
    <w:p w14:paraId="37AB9B85" w14:textId="77777777" w:rsidR="00F26A1A" w:rsidRDefault="00000000">
      <w:pPr>
        <w:ind w:left="20"/>
        <w:rPr>
          <w:sz w:val="20"/>
          <w:szCs w:val="20"/>
        </w:rPr>
      </w:pPr>
      <w:r>
        <w:rPr>
          <w:rFonts w:ascii="Arial" w:eastAsia="Arial" w:hAnsi="Arial" w:cs="Arial"/>
          <w:sz w:val="15"/>
          <w:szCs w:val="15"/>
        </w:rPr>
        <w:t>ton. (From Salmon JF, Kanski’s Clinical Ophthalmology: A Systematic Approach, 9th edition. Oxford, UK:</w:t>
      </w:r>
    </w:p>
    <w:p w14:paraId="4D7A0EB0" w14:textId="77777777" w:rsidR="00F26A1A" w:rsidRDefault="00F26A1A">
      <w:pPr>
        <w:spacing w:line="8" w:lineRule="exact"/>
        <w:rPr>
          <w:sz w:val="20"/>
          <w:szCs w:val="20"/>
        </w:rPr>
      </w:pPr>
    </w:p>
    <w:p w14:paraId="5E9259D1" w14:textId="77777777" w:rsidR="00F26A1A" w:rsidRDefault="00000000">
      <w:pPr>
        <w:ind w:left="20"/>
        <w:rPr>
          <w:sz w:val="20"/>
          <w:szCs w:val="20"/>
        </w:rPr>
      </w:pPr>
      <w:r>
        <w:rPr>
          <w:rFonts w:ascii="Arial" w:eastAsia="Arial" w:hAnsi="Arial" w:cs="Arial"/>
          <w:sz w:val="15"/>
          <w:szCs w:val="15"/>
        </w:rPr>
        <w:t>Elsevier; 2020.)</w:t>
      </w:r>
    </w:p>
    <w:p w14:paraId="2F8C85A3" w14:textId="77777777" w:rsidR="00F26A1A" w:rsidRDefault="00000000">
      <w:pPr>
        <w:spacing w:line="20" w:lineRule="exact"/>
        <w:rPr>
          <w:sz w:val="20"/>
          <w:szCs w:val="20"/>
        </w:rPr>
      </w:pPr>
      <w:r>
        <w:rPr>
          <w:noProof/>
          <w:sz w:val="20"/>
          <w:szCs w:val="20"/>
        </w:rPr>
        <w:drawing>
          <wp:anchor distT="0" distB="0" distL="114300" distR="114300" simplePos="0" relativeHeight="251569664" behindDoc="1" locked="0" layoutInCell="0" allowOverlap="1" wp14:anchorId="73879CAE" wp14:editId="684C216B">
            <wp:simplePos x="0" y="0"/>
            <wp:positionH relativeFrom="column">
              <wp:posOffset>18415</wp:posOffset>
            </wp:positionH>
            <wp:positionV relativeFrom="paragraph">
              <wp:posOffset>305435</wp:posOffset>
            </wp:positionV>
            <wp:extent cx="4382770" cy="430403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42"/>
                    <a:srcRect/>
                    <a:stretch>
                      <a:fillRect/>
                    </a:stretch>
                  </pic:blipFill>
                  <pic:spPr bwMode="auto">
                    <a:xfrm>
                      <a:off x="0" y="0"/>
                      <a:ext cx="4382770" cy="4304030"/>
                    </a:xfrm>
                    <a:prstGeom prst="rect">
                      <a:avLst/>
                    </a:prstGeom>
                    <a:noFill/>
                  </pic:spPr>
                </pic:pic>
              </a:graphicData>
            </a:graphic>
          </wp:anchor>
        </w:drawing>
      </w:r>
    </w:p>
    <w:p w14:paraId="3CEF8878" w14:textId="77777777" w:rsidR="00F26A1A" w:rsidRDefault="00F26A1A">
      <w:pPr>
        <w:spacing w:line="200" w:lineRule="exact"/>
        <w:rPr>
          <w:sz w:val="20"/>
          <w:szCs w:val="20"/>
        </w:rPr>
      </w:pPr>
    </w:p>
    <w:p w14:paraId="4C533DA8" w14:textId="77777777" w:rsidR="00F26A1A" w:rsidRDefault="00F26A1A">
      <w:pPr>
        <w:spacing w:line="200" w:lineRule="exact"/>
        <w:rPr>
          <w:sz w:val="20"/>
          <w:szCs w:val="20"/>
        </w:rPr>
      </w:pPr>
    </w:p>
    <w:p w14:paraId="30713C9C" w14:textId="77777777" w:rsidR="00F26A1A" w:rsidRDefault="00F26A1A">
      <w:pPr>
        <w:spacing w:line="200" w:lineRule="exact"/>
        <w:rPr>
          <w:sz w:val="20"/>
          <w:szCs w:val="20"/>
        </w:rPr>
      </w:pPr>
    </w:p>
    <w:p w14:paraId="032EF9B4" w14:textId="77777777" w:rsidR="00F26A1A" w:rsidRDefault="00F26A1A">
      <w:pPr>
        <w:spacing w:line="200" w:lineRule="exact"/>
        <w:rPr>
          <w:sz w:val="20"/>
          <w:szCs w:val="20"/>
        </w:rPr>
      </w:pPr>
    </w:p>
    <w:p w14:paraId="3C2E1761" w14:textId="77777777" w:rsidR="00F26A1A" w:rsidRDefault="00F26A1A">
      <w:pPr>
        <w:spacing w:line="200" w:lineRule="exact"/>
        <w:rPr>
          <w:sz w:val="20"/>
          <w:szCs w:val="20"/>
        </w:rPr>
      </w:pPr>
    </w:p>
    <w:p w14:paraId="4F43A56D" w14:textId="77777777" w:rsidR="00F26A1A" w:rsidRDefault="00F26A1A">
      <w:pPr>
        <w:spacing w:line="200" w:lineRule="exact"/>
        <w:rPr>
          <w:sz w:val="20"/>
          <w:szCs w:val="20"/>
        </w:rPr>
      </w:pPr>
    </w:p>
    <w:p w14:paraId="712E387C" w14:textId="77777777" w:rsidR="00F26A1A" w:rsidRDefault="00F26A1A">
      <w:pPr>
        <w:spacing w:line="200" w:lineRule="exact"/>
        <w:rPr>
          <w:sz w:val="20"/>
          <w:szCs w:val="20"/>
        </w:rPr>
      </w:pPr>
    </w:p>
    <w:p w14:paraId="1539F0D9" w14:textId="77777777" w:rsidR="00F26A1A" w:rsidRDefault="00F26A1A">
      <w:pPr>
        <w:spacing w:line="200" w:lineRule="exact"/>
        <w:rPr>
          <w:sz w:val="20"/>
          <w:szCs w:val="20"/>
        </w:rPr>
      </w:pPr>
    </w:p>
    <w:p w14:paraId="6AD97BC9" w14:textId="77777777" w:rsidR="00F26A1A" w:rsidRDefault="00F26A1A">
      <w:pPr>
        <w:spacing w:line="200" w:lineRule="exact"/>
        <w:rPr>
          <w:sz w:val="20"/>
          <w:szCs w:val="20"/>
        </w:rPr>
      </w:pPr>
    </w:p>
    <w:p w14:paraId="346ECEBF" w14:textId="77777777" w:rsidR="00F26A1A" w:rsidRDefault="00F26A1A">
      <w:pPr>
        <w:spacing w:line="200" w:lineRule="exact"/>
        <w:rPr>
          <w:sz w:val="20"/>
          <w:szCs w:val="20"/>
        </w:rPr>
      </w:pPr>
    </w:p>
    <w:p w14:paraId="19FE51A0" w14:textId="77777777" w:rsidR="00F26A1A" w:rsidRDefault="00F26A1A">
      <w:pPr>
        <w:spacing w:line="200" w:lineRule="exact"/>
        <w:rPr>
          <w:sz w:val="20"/>
          <w:szCs w:val="20"/>
        </w:rPr>
      </w:pPr>
    </w:p>
    <w:p w14:paraId="4C8E319A" w14:textId="77777777" w:rsidR="00F26A1A" w:rsidRDefault="00F26A1A">
      <w:pPr>
        <w:spacing w:line="200" w:lineRule="exact"/>
        <w:rPr>
          <w:sz w:val="20"/>
          <w:szCs w:val="20"/>
        </w:rPr>
      </w:pPr>
    </w:p>
    <w:p w14:paraId="0611CFEB" w14:textId="77777777" w:rsidR="00F26A1A" w:rsidRDefault="00F26A1A">
      <w:pPr>
        <w:spacing w:line="200" w:lineRule="exact"/>
        <w:rPr>
          <w:sz w:val="20"/>
          <w:szCs w:val="20"/>
        </w:rPr>
      </w:pPr>
    </w:p>
    <w:p w14:paraId="74621E38" w14:textId="77777777" w:rsidR="00F26A1A" w:rsidRDefault="00F26A1A">
      <w:pPr>
        <w:spacing w:line="200" w:lineRule="exact"/>
        <w:rPr>
          <w:sz w:val="20"/>
          <w:szCs w:val="20"/>
        </w:rPr>
      </w:pPr>
    </w:p>
    <w:p w14:paraId="732E3EDB" w14:textId="77777777" w:rsidR="00F26A1A" w:rsidRDefault="00F26A1A">
      <w:pPr>
        <w:spacing w:line="200" w:lineRule="exact"/>
        <w:rPr>
          <w:sz w:val="20"/>
          <w:szCs w:val="20"/>
        </w:rPr>
      </w:pPr>
    </w:p>
    <w:p w14:paraId="502E42C8" w14:textId="77777777" w:rsidR="00F26A1A" w:rsidRDefault="00F26A1A">
      <w:pPr>
        <w:spacing w:line="200" w:lineRule="exact"/>
        <w:rPr>
          <w:sz w:val="20"/>
          <w:szCs w:val="20"/>
        </w:rPr>
      </w:pPr>
    </w:p>
    <w:p w14:paraId="19C4C9CD" w14:textId="77777777" w:rsidR="00F26A1A" w:rsidRDefault="00F26A1A">
      <w:pPr>
        <w:spacing w:line="297" w:lineRule="exact"/>
        <w:rPr>
          <w:sz w:val="20"/>
          <w:szCs w:val="20"/>
        </w:rPr>
      </w:pPr>
    </w:p>
    <w:p w14:paraId="2D7E7A77"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82CFB86" w14:textId="77777777" w:rsidR="00F26A1A" w:rsidRDefault="00F26A1A">
      <w:pPr>
        <w:spacing w:line="200" w:lineRule="exact"/>
        <w:rPr>
          <w:sz w:val="20"/>
          <w:szCs w:val="20"/>
        </w:rPr>
      </w:pPr>
    </w:p>
    <w:p w14:paraId="20BA2AC9" w14:textId="77777777" w:rsidR="00F26A1A" w:rsidRDefault="00F26A1A">
      <w:pPr>
        <w:spacing w:line="200" w:lineRule="exact"/>
        <w:rPr>
          <w:sz w:val="20"/>
          <w:szCs w:val="20"/>
        </w:rPr>
      </w:pPr>
    </w:p>
    <w:p w14:paraId="2108121A" w14:textId="77777777" w:rsidR="00F26A1A" w:rsidRDefault="00F26A1A">
      <w:pPr>
        <w:spacing w:line="200" w:lineRule="exact"/>
        <w:rPr>
          <w:sz w:val="20"/>
          <w:szCs w:val="20"/>
        </w:rPr>
      </w:pPr>
    </w:p>
    <w:p w14:paraId="4DAB21F2" w14:textId="77777777" w:rsidR="00F26A1A" w:rsidRDefault="00F26A1A">
      <w:pPr>
        <w:spacing w:line="200" w:lineRule="exact"/>
        <w:rPr>
          <w:sz w:val="20"/>
          <w:szCs w:val="20"/>
        </w:rPr>
      </w:pPr>
    </w:p>
    <w:p w14:paraId="39422B17" w14:textId="77777777" w:rsidR="00F26A1A" w:rsidRDefault="00F26A1A">
      <w:pPr>
        <w:spacing w:line="200" w:lineRule="exact"/>
        <w:rPr>
          <w:sz w:val="20"/>
          <w:szCs w:val="20"/>
        </w:rPr>
      </w:pPr>
    </w:p>
    <w:p w14:paraId="3A7BD398" w14:textId="77777777" w:rsidR="00F26A1A" w:rsidRDefault="00F26A1A">
      <w:pPr>
        <w:spacing w:line="200" w:lineRule="exact"/>
        <w:rPr>
          <w:sz w:val="20"/>
          <w:szCs w:val="20"/>
        </w:rPr>
      </w:pPr>
    </w:p>
    <w:p w14:paraId="3B713793" w14:textId="77777777" w:rsidR="00F26A1A" w:rsidRDefault="00F26A1A">
      <w:pPr>
        <w:spacing w:line="200" w:lineRule="exact"/>
        <w:rPr>
          <w:sz w:val="20"/>
          <w:szCs w:val="20"/>
        </w:rPr>
      </w:pPr>
    </w:p>
    <w:p w14:paraId="016DD594" w14:textId="77777777" w:rsidR="00F26A1A" w:rsidRDefault="00F26A1A">
      <w:pPr>
        <w:spacing w:line="200" w:lineRule="exact"/>
        <w:rPr>
          <w:sz w:val="20"/>
          <w:szCs w:val="20"/>
        </w:rPr>
      </w:pPr>
    </w:p>
    <w:p w14:paraId="6DA733B4" w14:textId="77777777" w:rsidR="00F26A1A" w:rsidRDefault="00F26A1A">
      <w:pPr>
        <w:spacing w:line="200" w:lineRule="exact"/>
        <w:rPr>
          <w:sz w:val="20"/>
          <w:szCs w:val="20"/>
        </w:rPr>
      </w:pPr>
    </w:p>
    <w:p w14:paraId="42776F49" w14:textId="77777777" w:rsidR="00F26A1A" w:rsidRDefault="00F26A1A">
      <w:pPr>
        <w:spacing w:line="200" w:lineRule="exact"/>
        <w:rPr>
          <w:sz w:val="20"/>
          <w:szCs w:val="20"/>
        </w:rPr>
      </w:pPr>
    </w:p>
    <w:p w14:paraId="7AF5224D" w14:textId="77777777" w:rsidR="00F26A1A" w:rsidRDefault="00F26A1A">
      <w:pPr>
        <w:spacing w:line="200" w:lineRule="exact"/>
        <w:rPr>
          <w:sz w:val="20"/>
          <w:szCs w:val="20"/>
        </w:rPr>
      </w:pPr>
    </w:p>
    <w:p w14:paraId="2931DB8F" w14:textId="77777777" w:rsidR="00F26A1A" w:rsidRDefault="00F26A1A">
      <w:pPr>
        <w:spacing w:line="200" w:lineRule="exact"/>
        <w:rPr>
          <w:sz w:val="20"/>
          <w:szCs w:val="20"/>
        </w:rPr>
      </w:pPr>
    </w:p>
    <w:p w14:paraId="78C0D2E4" w14:textId="77777777" w:rsidR="00F26A1A" w:rsidRDefault="00F26A1A">
      <w:pPr>
        <w:spacing w:line="200" w:lineRule="exact"/>
        <w:rPr>
          <w:sz w:val="20"/>
          <w:szCs w:val="20"/>
        </w:rPr>
      </w:pPr>
    </w:p>
    <w:p w14:paraId="18675BC8" w14:textId="77777777" w:rsidR="00F26A1A" w:rsidRDefault="00F26A1A">
      <w:pPr>
        <w:spacing w:line="200" w:lineRule="exact"/>
        <w:rPr>
          <w:sz w:val="20"/>
          <w:szCs w:val="20"/>
        </w:rPr>
      </w:pPr>
    </w:p>
    <w:p w14:paraId="5038D14F" w14:textId="77777777" w:rsidR="00F26A1A" w:rsidRDefault="00F26A1A">
      <w:pPr>
        <w:spacing w:line="358" w:lineRule="exact"/>
        <w:rPr>
          <w:sz w:val="20"/>
          <w:szCs w:val="20"/>
        </w:rPr>
      </w:pPr>
    </w:p>
    <w:p w14:paraId="2EC2B2BF" w14:textId="77777777" w:rsidR="00F26A1A" w:rsidRDefault="00000000">
      <w:pPr>
        <w:tabs>
          <w:tab w:val="left" w:pos="360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E500434" w14:textId="77777777" w:rsidR="00F26A1A" w:rsidRDefault="00F26A1A">
      <w:pPr>
        <w:spacing w:line="248" w:lineRule="exact"/>
        <w:rPr>
          <w:sz w:val="20"/>
          <w:szCs w:val="20"/>
        </w:rPr>
      </w:pPr>
    </w:p>
    <w:p w14:paraId="5EBE2F48" w14:textId="77777777" w:rsidR="00F26A1A" w:rsidRDefault="00000000">
      <w:pPr>
        <w:spacing w:line="227" w:lineRule="auto"/>
        <w:ind w:right="100"/>
        <w:rPr>
          <w:sz w:val="20"/>
          <w:szCs w:val="20"/>
        </w:rPr>
      </w:pPr>
      <w:r>
        <w:rPr>
          <w:rFonts w:ascii="Arial" w:eastAsia="Arial" w:hAnsi="Arial" w:cs="Arial"/>
          <w:sz w:val="15"/>
          <w:szCs w:val="15"/>
        </w:rPr>
        <w:t>Fig. 8.2 Complications: (A) recurrence of microbial keratitis, (B) allograft rejection showing Khodadoust line, (C) epithelial rejection line, (D) Krachmer spots. (</w:t>
      </w:r>
      <w:r>
        <w:rPr>
          <w:rFonts w:ascii="Arial" w:eastAsia="Arial" w:hAnsi="Arial" w:cs="Arial"/>
          <w:color w:val="0080AC"/>
          <w:sz w:val="15"/>
          <w:szCs w:val="15"/>
        </w:rPr>
        <w:t>Figure 8.2C,D</w:t>
      </w:r>
      <w:r>
        <w:rPr>
          <w:rFonts w:ascii="Arial" w:eastAsia="Arial" w:hAnsi="Arial" w:cs="Arial"/>
          <w:sz w:val="15"/>
          <w:szCs w:val="15"/>
        </w:rPr>
        <w:t xml:space="preserve"> courtesy of S. Tuft.)</w:t>
      </w:r>
    </w:p>
    <w:p w14:paraId="4128C8AE" w14:textId="77777777" w:rsidR="00F26A1A" w:rsidRDefault="00F26A1A">
      <w:pPr>
        <w:sectPr w:rsidR="00F26A1A">
          <w:pgSz w:w="8640" w:h="13101"/>
          <w:pgMar w:top="530" w:right="860" w:bottom="0" w:left="720" w:header="0" w:footer="0" w:gutter="0"/>
          <w:cols w:space="720" w:equalWidth="0">
            <w:col w:w="7060"/>
          </w:cols>
        </w:sectPr>
      </w:pPr>
    </w:p>
    <w:p w14:paraId="54A787C9" w14:textId="77777777" w:rsidR="00F26A1A" w:rsidRDefault="00F26A1A">
      <w:pPr>
        <w:spacing w:line="200" w:lineRule="exact"/>
        <w:rPr>
          <w:sz w:val="20"/>
          <w:szCs w:val="20"/>
        </w:rPr>
      </w:pPr>
    </w:p>
    <w:p w14:paraId="3A111C49" w14:textId="77777777" w:rsidR="00F26A1A" w:rsidRDefault="00F26A1A">
      <w:pPr>
        <w:spacing w:line="200" w:lineRule="exact"/>
        <w:rPr>
          <w:sz w:val="20"/>
          <w:szCs w:val="20"/>
        </w:rPr>
      </w:pPr>
    </w:p>
    <w:p w14:paraId="3D76F66F" w14:textId="77777777" w:rsidR="00F26A1A" w:rsidRDefault="00F26A1A">
      <w:pPr>
        <w:spacing w:line="346" w:lineRule="exact"/>
        <w:rPr>
          <w:sz w:val="20"/>
          <w:szCs w:val="20"/>
        </w:rPr>
      </w:pPr>
    </w:p>
    <w:p w14:paraId="17D8D8F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50850F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B183B99" w14:textId="77777777" w:rsidR="00F26A1A" w:rsidRDefault="00F26A1A">
      <w:pPr>
        <w:sectPr w:rsidR="00F26A1A">
          <w:type w:val="continuous"/>
          <w:pgSz w:w="8640" w:h="13101"/>
          <w:pgMar w:top="530" w:right="860" w:bottom="0" w:left="720" w:header="0" w:footer="0" w:gutter="0"/>
          <w:cols w:space="720" w:equalWidth="0">
            <w:col w:w="7060"/>
          </w:cols>
        </w:sectPr>
      </w:pPr>
    </w:p>
    <w:p w14:paraId="4BB34B40" w14:textId="77777777" w:rsidR="00F26A1A" w:rsidRDefault="00F26A1A">
      <w:pPr>
        <w:spacing w:line="142" w:lineRule="exact"/>
        <w:rPr>
          <w:sz w:val="20"/>
          <w:szCs w:val="20"/>
        </w:rPr>
      </w:pPr>
      <w:bookmarkStart w:id="141" w:name="page144"/>
      <w:bookmarkEnd w:id="141"/>
    </w:p>
    <w:tbl>
      <w:tblPr>
        <w:tblW w:w="0" w:type="auto"/>
        <w:tblLayout w:type="fixed"/>
        <w:tblCellMar>
          <w:left w:w="0" w:type="dxa"/>
          <w:right w:w="0" w:type="dxa"/>
        </w:tblCellMar>
        <w:tblLook w:val="04A0" w:firstRow="1" w:lastRow="0" w:firstColumn="1" w:lastColumn="0" w:noHBand="0" w:noVBand="1"/>
      </w:tblPr>
      <w:tblGrid>
        <w:gridCol w:w="5160"/>
        <w:gridCol w:w="1820"/>
      </w:tblGrid>
      <w:tr w:rsidR="00F26A1A" w14:paraId="5314C414" w14:textId="77777777">
        <w:trPr>
          <w:trHeight w:val="235"/>
        </w:trPr>
        <w:tc>
          <w:tcPr>
            <w:tcW w:w="5160" w:type="dxa"/>
            <w:vAlign w:val="bottom"/>
          </w:tcPr>
          <w:p w14:paraId="385ABAF4" w14:textId="77777777" w:rsidR="00F26A1A" w:rsidRDefault="00000000">
            <w:pPr>
              <w:rPr>
                <w:sz w:val="20"/>
                <w:szCs w:val="20"/>
              </w:rPr>
            </w:pPr>
            <w:r>
              <w:rPr>
                <w:rFonts w:ascii="Arial" w:eastAsia="Arial" w:hAnsi="Arial" w:cs="Arial"/>
                <w:sz w:val="16"/>
                <w:szCs w:val="16"/>
              </w:rPr>
              <w:t>Chapter 8—CORNEAL AND REFRACTIVE SURGERY</w:t>
            </w:r>
          </w:p>
        </w:tc>
        <w:tc>
          <w:tcPr>
            <w:tcW w:w="1820" w:type="dxa"/>
            <w:vAlign w:val="bottom"/>
          </w:tcPr>
          <w:p w14:paraId="0BC30147" w14:textId="77777777" w:rsidR="00F26A1A" w:rsidRDefault="00000000">
            <w:pPr>
              <w:jc w:val="right"/>
              <w:rPr>
                <w:sz w:val="20"/>
                <w:szCs w:val="20"/>
              </w:rPr>
            </w:pPr>
            <w:r>
              <w:rPr>
                <w:rFonts w:ascii="Arial" w:eastAsia="Arial" w:hAnsi="Arial" w:cs="Arial"/>
                <w:b/>
                <w:bCs/>
                <w:sz w:val="18"/>
                <w:szCs w:val="18"/>
              </w:rPr>
              <w:t>149</w:t>
            </w:r>
          </w:p>
        </w:tc>
      </w:tr>
      <w:tr w:rsidR="00F26A1A" w14:paraId="2B2FC3BC" w14:textId="77777777">
        <w:trPr>
          <w:trHeight w:val="44"/>
        </w:trPr>
        <w:tc>
          <w:tcPr>
            <w:tcW w:w="5160" w:type="dxa"/>
            <w:tcBorders>
              <w:bottom w:val="single" w:sz="8" w:space="0" w:color="CCECF4"/>
            </w:tcBorders>
            <w:vAlign w:val="bottom"/>
          </w:tcPr>
          <w:p w14:paraId="5EB31173" w14:textId="77777777" w:rsidR="00F26A1A" w:rsidRDefault="00F26A1A">
            <w:pPr>
              <w:rPr>
                <w:sz w:val="3"/>
                <w:szCs w:val="3"/>
              </w:rPr>
            </w:pPr>
          </w:p>
        </w:tc>
        <w:tc>
          <w:tcPr>
            <w:tcW w:w="1820" w:type="dxa"/>
            <w:tcBorders>
              <w:bottom w:val="single" w:sz="8" w:space="0" w:color="CCECF4"/>
            </w:tcBorders>
            <w:vAlign w:val="bottom"/>
          </w:tcPr>
          <w:p w14:paraId="16B14EFB" w14:textId="77777777" w:rsidR="00F26A1A" w:rsidRDefault="00F26A1A">
            <w:pPr>
              <w:rPr>
                <w:sz w:val="3"/>
                <w:szCs w:val="3"/>
              </w:rPr>
            </w:pPr>
          </w:p>
        </w:tc>
      </w:tr>
    </w:tbl>
    <w:p w14:paraId="6274C0E3" w14:textId="77777777" w:rsidR="00F26A1A" w:rsidRDefault="00F26A1A">
      <w:pPr>
        <w:spacing w:line="235" w:lineRule="exact"/>
        <w:rPr>
          <w:sz w:val="20"/>
          <w:szCs w:val="20"/>
        </w:rPr>
      </w:pPr>
    </w:p>
    <w:p w14:paraId="3418AA25" w14:textId="77777777" w:rsidR="00F26A1A" w:rsidRDefault="00000000">
      <w:pPr>
        <w:spacing w:line="251" w:lineRule="auto"/>
        <w:ind w:left="440" w:right="20"/>
        <w:jc w:val="both"/>
        <w:rPr>
          <w:sz w:val="20"/>
          <w:szCs w:val="20"/>
        </w:rPr>
      </w:pPr>
      <w:r>
        <w:rPr>
          <w:rFonts w:ascii="Arial" w:eastAsia="Arial" w:hAnsi="Arial" w:cs="Arial"/>
          <w:b/>
          <w:bCs/>
          <w:i/>
          <w:iCs/>
          <w:sz w:val="18"/>
          <w:szCs w:val="18"/>
        </w:rPr>
        <w:t>Treatment</w:t>
      </w:r>
      <w:r>
        <w:rPr>
          <w:rFonts w:ascii="Arial" w:eastAsia="Arial" w:hAnsi="Arial" w:cs="Arial"/>
          <w:sz w:val="18"/>
          <w:szCs w:val="18"/>
        </w:rPr>
        <w:t>: (a) topical steroid (dexamethasone 0.1% or prednisolone 1%) hourly for 24 hours tapered over months, (b) topical cycloplegics, (c) systemic and/or subconjunc-tival steroids, (d) topical ciclosporin, (e) systemic immunosuppressives may be used in some cases.</w:t>
      </w:r>
    </w:p>
    <w:p w14:paraId="31441393" w14:textId="77777777" w:rsidR="00F26A1A" w:rsidRDefault="00F26A1A">
      <w:pPr>
        <w:spacing w:line="14" w:lineRule="exact"/>
        <w:rPr>
          <w:sz w:val="20"/>
          <w:szCs w:val="20"/>
        </w:rPr>
      </w:pPr>
    </w:p>
    <w:p w14:paraId="1BAFC8D8" w14:textId="77777777" w:rsidR="00F26A1A" w:rsidRDefault="00000000">
      <w:pPr>
        <w:spacing w:line="245" w:lineRule="auto"/>
        <w:ind w:left="440" w:right="20"/>
        <w:jc w:val="both"/>
        <w:rPr>
          <w:sz w:val="20"/>
          <w:szCs w:val="20"/>
        </w:rPr>
      </w:pPr>
      <w:r>
        <w:rPr>
          <w:rFonts w:ascii="Arial" w:eastAsia="Arial" w:hAnsi="Arial" w:cs="Arial"/>
          <w:b/>
          <w:bCs/>
          <w:i/>
          <w:iCs/>
          <w:sz w:val="18"/>
          <w:szCs w:val="18"/>
        </w:rPr>
        <w:t>Diﬀerential diagnosis</w:t>
      </w:r>
      <w:r>
        <w:rPr>
          <w:rFonts w:ascii="Arial" w:eastAsia="Arial" w:hAnsi="Arial" w:cs="Arial"/>
          <w:sz w:val="18"/>
          <w:szCs w:val="18"/>
        </w:rPr>
        <w:t>: (a) graft failure (no inflammation), (b) infective keratitis, (c) sterile suture reaction, (d) epithelial ingrowth.</w:t>
      </w:r>
    </w:p>
    <w:p w14:paraId="41B8C329" w14:textId="77777777" w:rsidR="00F26A1A" w:rsidRDefault="00F26A1A">
      <w:pPr>
        <w:spacing w:line="260" w:lineRule="exact"/>
        <w:rPr>
          <w:sz w:val="20"/>
          <w:szCs w:val="20"/>
        </w:rPr>
      </w:pPr>
    </w:p>
    <w:p w14:paraId="6823DAAD" w14:textId="77777777" w:rsidR="00F26A1A" w:rsidRDefault="00000000">
      <w:pPr>
        <w:rPr>
          <w:sz w:val="20"/>
          <w:szCs w:val="20"/>
        </w:rPr>
      </w:pPr>
      <w:r>
        <w:rPr>
          <w:rFonts w:ascii="Arial" w:eastAsia="Arial" w:hAnsi="Arial" w:cs="Arial"/>
          <w:b/>
          <w:bCs/>
          <w:sz w:val="20"/>
          <w:szCs w:val="20"/>
        </w:rPr>
        <w:t>SUPERFICIAL LAMELLAR KERATOPLASTY</w:t>
      </w:r>
    </w:p>
    <w:p w14:paraId="4289166F" w14:textId="77777777" w:rsidR="00F26A1A" w:rsidRDefault="00F26A1A">
      <w:pPr>
        <w:spacing w:line="183" w:lineRule="exact"/>
        <w:rPr>
          <w:sz w:val="20"/>
          <w:szCs w:val="20"/>
        </w:rPr>
      </w:pPr>
    </w:p>
    <w:p w14:paraId="202E7645" w14:textId="77777777" w:rsidR="00F26A1A" w:rsidRDefault="00000000">
      <w:pPr>
        <w:ind w:left="440"/>
        <w:rPr>
          <w:sz w:val="20"/>
          <w:szCs w:val="20"/>
        </w:rPr>
      </w:pPr>
      <w:r>
        <w:rPr>
          <w:rFonts w:ascii="Arial" w:eastAsia="Arial" w:hAnsi="Arial" w:cs="Arial"/>
          <w:b/>
          <w:bCs/>
          <w:i/>
          <w:iCs/>
          <w:sz w:val="18"/>
          <w:szCs w:val="18"/>
        </w:rPr>
        <w:t>Technique</w:t>
      </w:r>
      <w:r>
        <w:rPr>
          <w:rFonts w:ascii="Arial" w:eastAsia="Arial" w:hAnsi="Arial" w:cs="Arial"/>
          <w:sz w:val="18"/>
          <w:szCs w:val="18"/>
        </w:rPr>
        <w:t>: partial-thickness excision of the stroma.</w:t>
      </w:r>
    </w:p>
    <w:p w14:paraId="317BF5A8" w14:textId="77777777" w:rsidR="00F26A1A" w:rsidRDefault="00F26A1A">
      <w:pPr>
        <w:spacing w:line="17" w:lineRule="exact"/>
        <w:rPr>
          <w:sz w:val="20"/>
          <w:szCs w:val="20"/>
        </w:rPr>
      </w:pPr>
    </w:p>
    <w:p w14:paraId="7B8BF788" w14:textId="77777777" w:rsidR="00F26A1A" w:rsidRDefault="00000000">
      <w:pPr>
        <w:spacing w:line="274" w:lineRule="auto"/>
        <w:ind w:left="440" w:right="20"/>
        <w:jc w:val="both"/>
        <w:rPr>
          <w:sz w:val="20"/>
          <w:szCs w:val="20"/>
        </w:rPr>
      </w:pPr>
      <w:r>
        <w:rPr>
          <w:rFonts w:ascii="Arial" w:eastAsia="Arial" w:hAnsi="Arial" w:cs="Arial"/>
          <w:b/>
          <w:bCs/>
          <w:i/>
          <w:iCs/>
          <w:sz w:val="17"/>
          <w:szCs w:val="17"/>
        </w:rPr>
        <w:t>Indications</w:t>
      </w:r>
      <w:r>
        <w:rPr>
          <w:rFonts w:ascii="Arial" w:eastAsia="Arial" w:hAnsi="Arial" w:cs="Arial"/>
          <w:sz w:val="17"/>
          <w:szCs w:val="17"/>
        </w:rPr>
        <w:t>: (a) opacification of the superficial one-third of the stroma, (b) marginal corneal thinning or infiltration, (c) Terrien marginal degeneration, (d) limbal tumours.</w:t>
      </w:r>
    </w:p>
    <w:p w14:paraId="43A423E0" w14:textId="77777777" w:rsidR="00F26A1A" w:rsidRDefault="00F26A1A">
      <w:pPr>
        <w:spacing w:line="236" w:lineRule="exact"/>
        <w:rPr>
          <w:sz w:val="20"/>
          <w:szCs w:val="20"/>
        </w:rPr>
      </w:pPr>
    </w:p>
    <w:p w14:paraId="0B0131CD" w14:textId="77777777" w:rsidR="00F26A1A" w:rsidRDefault="00000000">
      <w:pPr>
        <w:rPr>
          <w:sz w:val="20"/>
          <w:szCs w:val="20"/>
        </w:rPr>
      </w:pPr>
      <w:r>
        <w:rPr>
          <w:rFonts w:ascii="Arial" w:eastAsia="Arial" w:hAnsi="Arial" w:cs="Arial"/>
          <w:b/>
          <w:bCs/>
          <w:sz w:val="20"/>
          <w:szCs w:val="20"/>
        </w:rPr>
        <w:t>DEEP ANTERIOR LAMELLAR KERATOPLASTY</w:t>
      </w:r>
    </w:p>
    <w:p w14:paraId="47E04EC1" w14:textId="77777777" w:rsidR="00F26A1A" w:rsidRDefault="00F26A1A">
      <w:pPr>
        <w:spacing w:line="187" w:lineRule="exact"/>
        <w:rPr>
          <w:sz w:val="20"/>
          <w:szCs w:val="20"/>
        </w:rPr>
      </w:pPr>
    </w:p>
    <w:p w14:paraId="033A0E52" w14:textId="77777777" w:rsidR="00F26A1A" w:rsidRDefault="00000000">
      <w:pPr>
        <w:ind w:left="440"/>
        <w:rPr>
          <w:sz w:val="20"/>
          <w:szCs w:val="20"/>
        </w:rPr>
      </w:pPr>
      <w:r>
        <w:rPr>
          <w:rFonts w:ascii="Arial" w:eastAsia="Arial" w:hAnsi="Arial" w:cs="Arial"/>
          <w:b/>
          <w:bCs/>
          <w:i/>
          <w:iCs/>
          <w:sz w:val="16"/>
          <w:szCs w:val="16"/>
        </w:rPr>
        <w:t>Technique</w:t>
      </w:r>
      <w:r>
        <w:rPr>
          <w:rFonts w:ascii="Arial" w:eastAsia="Arial" w:hAnsi="Arial" w:cs="Arial"/>
          <w:sz w:val="16"/>
          <w:szCs w:val="16"/>
        </w:rPr>
        <w:t>: opaque corneal tissue removed almost to the level of Descemet membrane.</w:t>
      </w:r>
    </w:p>
    <w:p w14:paraId="654408D9" w14:textId="77777777" w:rsidR="00F26A1A" w:rsidRDefault="00F26A1A">
      <w:pPr>
        <w:spacing w:line="36" w:lineRule="exact"/>
        <w:rPr>
          <w:sz w:val="20"/>
          <w:szCs w:val="20"/>
        </w:rPr>
      </w:pPr>
    </w:p>
    <w:p w14:paraId="7E145B5A" w14:textId="77777777" w:rsidR="00F26A1A" w:rsidRDefault="00000000">
      <w:pPr>
        <w:spacing w:line="286" w:lineRule="auto"/>
        <w:ind w:left="440" w:right="20"/>
        <w:jc w:val="both"/>
        <w:rPr>
          <w:sz w:val="20"/>
          <w:szCs w:val="20"/>
        </w:rPr>
      </w:pPr>
      <w:r>
        <w:rPr>
          <w:rFonts w:ascii="Arial" w:eastAsia="Arial" w:hAnsi="Arial" w:cs="Arial"/>
          <w:b/>
          <w:bCs/>
          <w:i/>
          <w:iCs/>
          <w:sz w:val="16"/>
          <w:szCs w:val="16"/>
        </w:rPr>
        <w:t>Indications</w:t>
      </w:r>
      <w:r>
        <w:rPr>
          <w:rFonts w:ascii="Arial" w:eastAsia="Arial" w:hAnsi="Arial" w:cs="Arial"/>
          <w:sz w:val="16"/>
          <w:szCs w:val="16"/>
        </w:rPr>
        <w:t>: (a) disease of the anterior 95% of corneal thickness with normal endothelium and intact Descemet membrane (e.g. no history of acute hydrops), (b) chronic inflammatory disease with a higher risk of rejection (e.g. atopic keratoconjunctivitis).</w:t>
      </w:r>
    </w:p>
    <w:p w14:paraId="6E017976" w14:textId="77777777" w:rsidR="00F26A1A" w:rsidRDefault="00F26A1A">
      <w:pPr>
        <w:spacing w:line="2" w:lineRule="exact"/>
        <w:rPr>
          <w:sz w:val="20"/>
          <w:szCs w:val="20"/>
        </w:rPr>
      </w:pPr>
    </w:p>
    <w:p w14:paraId="499DA81E" w14:textId="77777777" w:rsidR="00F26A1A" w:rsidRDefault="00000000">
      <w:pPr>
        <w:ind w:left="440"/>
        <w:rPr>
          <w:sz w:val="20"/>
          <w:szCs w:val="20"/>
        </w:rPr>
      </w:pPr>
      <w:r>
        <w:rPr>
          <w:rFonts w:ascii="Arial" w:eastAsia="Arial" w:hAnsi="Arial" w:cs="Arial"/>
          <w:b/>
          <w:bCs/>
          <w:i/>
          <w:iCs/>
          <w:sz w:val="15"/>
          <w:szCs w:val="15"/>
        </w:rPr>
        <w:t>Advantages</w:t>
      </w:r>
      <w:r>
        <w:rPr>
          <w:rFonts w:ascii="Arial" w:eastAsia="Arial" w:hAnsi="Arial" w:cs="Arial"/>
          <w:sz w:val="15"/>
          <w:szCs w:val="15"/>
        </w:rPr>
        <w:t>: (a) no endothelial rejection, (b) less astigmatism, (c) structurally stronger globe,</w:t>
      </w:r>
    </w:p>
    <w:p w14:paraId="4047514D" w14:textId="77777777" w:rsidR="00F26A1A" w:rsidRDefault="00F26A1A">
      <w:pPr>
        <w:spacing w:line="54" w:lineRule="exact"/>
        <w:rPr>
          <w:sz w:val="20"/>
          <w:szCs w:val="20"/>
        </w:rPr>
      </w:pPr>
    </w:p>
    <w:p w14:paraId="0B06DEFA" w14:textId="77777777" w:rsidR="00F26A1A" w:rsidRDefault="00000000">
      <w:pPr>
        <w:numPr>
          <w:ilvl w:val="0"/>
          <w:numId w:val="79"/>
        </w:numPr>
        <w:tabs>
          <w:tab w:val="left" w:pos="698"/>
        </w:tabs>
        <w:spacing w:line="246" w:lineRule="auto"/>
        <w:ind w:left="440" w:right="20"/>
        <w:rPr>
          <w:rFonts w:ascii="Arial" w:eastAsia="Arial" w:hAnsi="Arial" w:cs="Arial"/>
          <w:sz w:val="18"/>
          <w:szCs w:val="18"/>
        </w:rPr>
      </w:pPr>
      <w:r>
        <w:rPr>
          <w:rFonts w:ascii="Arial" w:eastAsia="Arial" w:hAnsi="Arial" w:cs="Arial"/>
          <w:sz w:val="18"/>
          <w:szCs w:val="18"/>
        </w:rPr>
        <w:t xml:space="preserve">increased availability of graft material because endothelial quality is irrelevant. </w:t>
      </w:r>
      <w:r>
        <w:rPr>
          <w:rFonts w:ascii="Arial" w:eastAsia="Arial" w:hAnsi="Arial" w:cs="Arial"/>
          <w:b/>
          <w:bCs/>
          <w:i/>
          <w:iCs/>
          <w:sz w:val="18"/>
          <w:szCs w:val="18"/>
        </w:rPr>
        <w:t>Disadvantages</w:t>
      </w:r>
      <w:r>
        <w:rPr>
          <w:rFonts w:ascii="Arial" w:eastAsia="Arial" w:hAnsi="Arial" w:cs="Arial"/>
          <w:sz w:val="18"/>
          <w:szCs w:val="18"/>
        </w:rPr>
        <w:t>: technically diﬃcult and time-consuming; interface haze may limit visual</w:t>
      </w:r>
      <w:r>
        <w:rPr>
          <w:rFonts w:ascii="Arial" w:eastAsia="Arial" w:hAnsi="Arial" w:cs="Arial"/>
          <w:b/>
          <w:bCs/>
          <w:i/>
          <w:iCs/>
          <w:sz w:val="18"/>
          <w:szCs w:val="18"/>
        </w:rPr>
        <w:t xml:space="preserve"> </w:t>
      </w:r>
      <w:r>
        <w:rPr>
          <w:rFonts w:ascii="Arial" w:eastAsia="Arial" w:hAnsi="Arial" w:cs="Arial"/>
          <w:sz w:val="18"/>
          <w:szCs w:val="18"/>
        </w:rPr>
        <w:t>outcome.</w:t>
      </w:r>
    </w:p>
    <w:p w14:paraId="21A4D4CB" w14:textId="77777777" w:rsidR="00F26A1A" w:rsidRDefault="00F26A1A">
      <w:pPr>
        <w:spacing w:line="260" w:lineRule="exact"/>
        <w:rPr>
          <w:sz w:val="20"/>
          <w:szCs w:val="20"/>
        </w:rPr>
      </w:pPr>
    </w:p>
    <w:p w14:paraId="4B843D85" w14:textId="77777777" w:rsidR="00F26A1A" w:rsidRDefault="00000000">
      <w:pPr>
        <w:rPr>
          <w:sz w:val="20"/>
          <w:szCs w:val="20"/>
        </w:rPr>
      </w:pPr>
      <w:r>
        <w:rPr>
          <w:rFonts w:ascii="Arial" w:eastAsia="Arial" w:hAnsi="Arial" w:cs="Arial"/>
          <w:b/>
          <w:bCs/>
          <w:sz w:val="20"/>
          <w:szCs w:val="20"/>
        </w:rPr>
        <w:t>DESCEMET STRIPPING ENDOTHELIAL KERATOPLASTY</w:t>
      </w:r>
    </w:p>
    <w:p w14:paraId="2B3905FD" w14:textId="77777777" w:rsidR="00F26A1A" w:rsidRDefault="00F26A1A">
      <w:pPr>
        <w:spacing w:line="187" w:lineRule="exact"/>
        <w:rPr>
          <w:sz w:val="20"/>
          <w:szCs w:val="20"/>
        </w:rPr>
      </w:pPr>
    </w:p>
    <w:p w14:paraId="45A77940" w14:textId="77777777" w:rsidR="00F26A1A" w:rsidRDefault="00000000">
      <w:pPr>
        <w:ind w:left="440"/>
        <w:rPr>
          <w:sz w:val="20"/>
          <w:szCs w:val="20"/>
        </w:rPr>
      </w:pPr>
      <w:r>
        <w:rPr>
          <w:rFonts w:ascii="Arial" w:eastAsia="Arial" w:hAnsi="Arial" w:cs="Arial"/>
          <w:b/>
          <w:bCs/>
          <w:i/>
          <w:iCs/>
          <w:sz w:val="16"/>
          <w:szCs w:val="16"/>
        </w:rPr>
        <w:t>Technique</w:t>
      </w:r>
      <w:r>
        <w:rPr>
          <w:rFonts w:ascii="Arial" w:eastAsia="Arial" w:hAnsi="Arial" w:cs="Arial"/>
          <w:sz w:val="16"/>
          <w:szCs w:val="16"/>
        </w:rPr>
        <w:t>: (a) endothelium and Descemet membrane are removed (descemetorhexis),</w:t>
      </w:r>
    </w:p>
    <w:p w14:paraId="44E36AE2" w14:textId="77777777" w:rsidR="00F26A1A" w:rsidRDefault="00F26A1A">
      <w:pPr>
        <w:spacing w:line="42" w:lineRule="exact"/>
        <w:rPr>
          <w:sz w:val="20"/>
          <w:szCs w:val="20"/>
        </w:rPr>
      </w:pPr>
    </w:p>
    <w:p w14:paraId="638849C0" w14:textId="77777777" w:rsidR="00F26A1A" w:rsidRDefault="00000000">
      <w:pPr>
        <w:numPr>
          <w:ilvl w:val="0"/>
          <w:numId w:val="80"/>
        </w:numPr>
        <w:tabs>
          <w:tab w:val="left" w:pos="703"/>
        </w:tabs>
        <w:spacing w:line="239" w:lineRule="auto"/>
        <w:ind w:left="440" w:right="20"/>
        <w:rPr>
          <w:rFonts w:ascii="Arial" w:eastAsia="Arial" w:hAnsi="Arial" w:cs="Arial"/>
          <w:sz w:val="18"/>
          <w:szCs w:val="18"/>
        </w:rPr>
      </w:pPr>
      <w:r>
        <w:rPr>
          <w:rFonts w:ascii="Arial" w:eastAsia="Arial" w:hAnsi="Arial" w:cs="Arial"/>
          <w:sz w:val="18"/>
          <w:szCs w:val="18"/>
        </w:rPr>
        <w:t>folded donor tissue is introduced through a small limbal incision, (c) anterior cham-ber air.</w:t>
      </w:r>
    </w:p>
    <w:p w14:paraId="7E8228EE" w14:textId="77777777" w:rsidR="00F26A1A" w:rsidRDefault="00F26A1A">
      <w:pPr>
        <w:spacing w:line="17" w:lineRule="exact"/>
        <w:rPr>
          <w:rFonts w:ascii="Arial" w:eastAsia="Arial" w:hAnsi="Arial" w:cs="Arial"/>
          <w:sz w:val="18"/>
          <w:szCs w:val="18"/>
        </w:rPr>
      </w:pPr>
    </w:p>
    <w:p w14:paraId="62693F06" w14:textId="77777777" w:rsidR="00F26A1A" w:rsidRDefault="00000000">
      <w:pPr>
        <w:ind w:left="440"/>
        <w:rPr>
          <w:rFonts w:ascii="Arial" w:eastAsia="Arial" w:hAnsi="Arial" w:cs="Arial"/>
          <w:sz w:val="18"/>
          <w:szCs w:val="18"/>
        </w:rPr>
      </w:pPr>
      <w:r>
        <w:rPr>
          <w:rFonts w:ascii="Arial" w:eastAsia="Arial" w:hAnsi="Arial" w:cs="Arial"/>
          <w:b/>
          <w:bCs/>
          <w:i/>
          <w:iCs/>
          <w:sz w:val="18"/>
          <w:szCs w:val="18"/>
        </w:rPr>
        <w:t>Indications</w:t>
      </w:r>
      <w:r>
        <w:rPr>
          <w:rFonts w:ascii="Arial" w:eastAsia="Arial" w:hAnsi="Arial" w:cs="Arial"/>
          <w:sz w:val="18"/>
          <w:szCs w:val="18"/>
        </w:rPr>
        <w:t>: endothelial disease (e.g. pseudophakic bullous keratopathy).</w:t>
      </w:r>
    </w:p>
    <w:p w14:paraId="7AA3C016" w14:textId="77777777" w:rsidR="00F26A1A" w:rsidRDefault="00F26A1A">
      <w:pPr>
        <w:spacing w:line="17" w:lineRule="exact"/>
        <w:rPr>
          <w:rFonts w:ascii="Arial" w:eastAsia="Arial" w:hAnsi="Arial" w:cs="Arial"/>
          <w:sz w:val="18"/>
          <w:szCs w:val="18"/>
        </w:rPr>
      </w:pPr>
    </w:p>
    <w:p w14:paraId="770D164F" w14:textId="77777777" w:rsidR="00F26A1A" w:rsidRDefault="00000000">
      <w:pPr>
        <w:ind w:left="440"/>
        <w:rPr>
          <w:rFonts w:ascii="Arial" w:eastAsia="Arial" w:hAnsi="Arial" w:cs="Arial"/>
          <w:sz w:val="18"/>
          <w:szCs w:val="18"/>
        </w:rPr>
      </w:pPr>
      <w:r>
        <w:rPr>
          <w:rFonts w:ascii="Arial" w:eastAsia="Arial" w:hAnsi="Arial" w:cs="Arial"/>
          <w:b/>
          <w:bCs/>
          <w:i/>
          <w:iCs/>
          <w:sz w:val="17"/>
          <w:szCs w:val="17"/>
        </w:rPr>
        <w:t>Advantages</w:t>
      </w:r>
      <w:r>
        <w:rPr>
          <w:rFonts w:ascii="Arial" w:eastAsia="Arial" w:hAnsi="Arial" w:cs="Arial"/>
          <w:sz w:val="17"/>
          <w:szCs w:val="17"/>
        </w:rPr>
        <w:t>: (a) little refractive change, (b) structurally stronger globe, (c) no sutures.</w:t>
      </w:r>
    </w:p>
    <w:p w14:paraId="4C1DBA87" w14:textId="77777777" w:rsidR="00F26A1A" w:rsidRDefault="00F26A1A">
      <w:pPr>
        <w:spacing w:line="24" w:lineRule="exact"/>
        <w:rPr>
          <w:rFonts w:ascii="Arial" w:eastAsia="Arial" w:hAnsi="Arial" w:cs="Arial"/>
          <w:sz w:val="18"/>
          <w:szCs w:val="18"/>
        </w:rPr>
      </w:pPr>
    </w:p>
    <w:p w14:paraId="2B89A130" w14:textId="77777777" w:rsidR="00F26A1A" w:rsidRDefault="00000000">
      <w:pPr>
        <w:spacing w:line="342" w:lineRule="auto"/>
        <w:ind w:left="440" w:right="20"/>
        <w:rPr>
          <w:rFonts w:ascii="Arial" w:eastAsia="Arial" w:hAnsi="Arial" w:cs="Arial"/>
          <w:sz w:val="18"/>
          <w:szCs w:val="18"/>
        </w:rPr>
      </w:pPr>
      <w:r>
        <w:rPr>
          <w:rFonts w:ascii="Arial" w:eastAsia="Arial" w:hAnsi="Arial" w:cs="Arial"/>
          <w:b/>
          <w:bCs/>
          <w:i/>
          <w:iCs/>
          <w:sz w:val="15"/>
          <w:szCs w:val="15"/>
        </w:rPr>
        <w:t>Disadvantages</w:t>
      </w:r>
      <w:r>
        <w:rPr>
          <w:rFonts w:ascii="Arial" w:eastAsia="Arial" w:hAnsi="Arial" w:cs="Arial"/>
          <w:sz w:val="15"/>
          <w:szCs w:val="15"/>
        </w:rPr>
        <w:t>: (a) significant learning curve, (b) expensive equipment required for automated method, (c) posterior graft dislocation rate of 15%, (d) endothelial rejection can occur.</w:t>
      </w:r>
    </w:p>
    <w:p w14:paraId="59F9879A" w14:textId="77777777" w:rsidR="00F26A1A" w:rsidRDefault="00F26A1A">
      <w:pPr>
        <w:spacing w:line="187" w:lineRule="exact"/>
        <w:rPr>
          <w:sz w:val="20"/>
          <w:szCs w:val="20"/>
        </w:rPr>
      </w:pPr>
    </w:p>
    <w:p w14:paraId="54D3FEA1" w14:textId="77777777" w:rsidR="00F26A1A" w:rsidRDefault="00000000">
      <w:pPr>
        <w:rPr>
          <w:sz w:val="20"/>
          <w:szCs w:val="20"/>
        </w:rPr>
      </w:pPr>
      <w:r>
        <w:rPr>
          <w:rFonts w:ascii="Arial" w:eastAsia="Arial" w:hAnsi="Arial" w:cs="Arial"/>
          <w:b/>
          <w:bCs/>
          <w:color w:val="C8001A"/>
          <w:sz w:val="24"/>
          <w:szCs w:val="24"/>
        </w:rPr>
        <w:t>Limbal stem cell grafting</w:t>
      </w:r>
    </w:p>
    <w:p w14:paraId="63DC3E9A" w14:textId="77777777" w:rsidR="00F26A1A" w:rsidRDefault="00F26A1A">
      <w:pPr>
        <w:spacing w:line="145" w:lineRule="exact"/>
        <w:rPr>
          <w:sz w:val="20"/>
          <w:szCs w:val="20"/>
        </w:rPr>
      </w:pPr>
    </w:p>
    <w:p w14:paraId="135A8B2A" w14:textId="77777777" w:rsidR="00F26A1A" w:rsidRDefault="00000000">
      <w:pPr>
        <w:ind w:left="440"/>
        <w:rPr>
          <w:sz w:val="20"/>
          <w:szCs w:val="20"/>
        </w:rPr>
      </w:pPr>
      <w:r>
        <w:rPr>
          <w:rFonts w:ascii="Arial" w:eastAsia="Arial" w:hAnsi="Arial" w:cs="Arial"/>
          <w:b/>
          <w:bCs/>
          <w:i/>
          <w:iCs/>
          <w:sz w:val="16"/>
          <w:szCs w:val="16"/>
        </w:rPr>
        <w:t>Technique</w:t>
      </w:r>
      <w:r>
        <w:rPr>
          <w:rFonts w:ascii="Arial" w:eastAsia="Arial" w:hAnsi="Arial" w:cs="Arial"/>
          <w:sz w:val="16"/>
          <w:szCs w:val="16"/>
        </w:rPr>
        <w:t>: (a) transplantation of a limbal area of limited size from a healthy fellow eye,</w:t>
      </w:r>
    </w:p>
    <w:p w14:paraId="13998F58" w14:textId="77777777" w:rsidR="00F26A1A" w:rsidRDefault="00F26A1A">
      <w:pPr>
        <w:spacing w:line="42" w:lineRule="exact"/>
        <w:rPr>
          <w:sz w:val="20"/>
          <w:szCs w:val="20"/>
        </w:rPr>
      </w:pPr>
    </w:p>
    <w:p w14:paraId="051CE895" w14:textId="77777777" w:rsidR="00F26A1A" w:rsidRDefault="00000000">
      <w:pPr>
        <w:numPr>
          <w:ilvl w:val="0"/>
          <w:numId w:val="81"/>
        </w:numPr>
        <w:tabs>
          <w:tab w:val="left" w:pos="692"/>
        </w:tabs>
        <w:spacing w:line="239" w:lineRule="auto"/>
        <w:ind w:left="440" w:right="20"/>
        <w:rPr>
          <w:rFonts w:ascii="Arial" w:eastAsia="Arial" w:hAnsi="Arial" w:cs="Arial"/>
          <w:sz w:val="18"/>
          <w:szCs w:val="18"/>
        </w:rPr>
      </w:pPr>
      <w:r>
        <w:rPr>
          <w:rFonts w:ascii="Arial" w:eastAsia="Arial" w:hAnsi="Arial" w:cs="Arial"/>
          <w:sz w:val="18"/>
          <w:szCs w:val="18"/>
        </w:rPr>
        <w:t xml:space="preserve">transplantation of a donor annulus and </w:t>
      </w:r>
      <w:r>
        <w:rPr>
          <w:rFonts w:ascii="Arial" w:eastAsia="Arial" w:hAnsi="Arial" w:cs="Arial"/>
          <w:i/>
          <w:iCs/>
          <w:sz w:val="18"/>
          <w:szCs w:val="18"/>
        </w:rPr>
        <w:t>ex vivo</w:t>
      </w:r>
      <w:r>
        <w:rPr>
          <w:rFonts w:ascii="Arial" w:eastAsia="Arial" w:hAnsi="Arial" w:cs="Arial"/>
          <w:sz w:val="18"/>
          <w:szCs w:val="18"/>
        </w:rPr>
        <w:t xml:space="preserve"> expansion by tissue culture of either host or donor stem cells.</w:t>
      </w:r>
    </w:p>
    <w:p w14:paraId="411345CA" w14:textId="77777777" w:rsidR="00F26A1A" w:rsidRDefault="00F26A1A">
      <w:pPr>
        <w:spacing w:line="21" w:lineRule="exact"/>
        <w:rPr>
          <w:rFonts w:ascii="Arial" w:eastAsia="Arial" w:hAnsi="Arial" w:cs="Arial"/>
          <w:sz w:val="18"/>
          <w:szCs w:val="18"/>
        </w:rPr>
      </w:pPr>
    </w:p>
    <w:p w14:paraId="1B692FED" w14:textId="77777777" w:rsidR="00F26A1A" w:rsidRDefault="00000000">
      <w:pPr>
        <w:ind w:left="440"/>
        <w:rPr>
          <w:rFonts w:ascii="Arial" w:eastAsia="Arial" w:hAnsi="Arial" w:cs="Arial"/>
          <w:sz w:val="18"/>
          <w:szCs w:val="18"/>
        </w:rPr>
      </w:pPr>
      <w:r>
        <w:rPr>
          <w:rFonts w:ascii="Arial" w:eastAsia="Arial" w:hAnsi="Arial" w:cs="Arial"/>
          <w:b/>
          <w:bCs/>
          <w:i/>
          <w:iCs/>
          <w:sz w:val="16"/>
          <w:szCs w:val="16"/>
        </w:rPr>
        <w:t>Indications</w:t>
      </w:r>
      <w:r>
        <w:rPr>
          <w:rFonts w:ascii="Arial" w:eastAsia="Arial" w:hAnsi="Arial" w:cs="Arial"/>
          <w:sz w:val="16"/>
          <w:szCs w:val="16"/>
        </w:rPr>
        <w:t>: (a) congenital, e.g. aniridia, (b) traumatic, e.g. chemical and thermal burns,</w:t>
      </w:r>
    </w:p>
    <w:p w14:paraId="2D604CE6" w14:textId="77777777" w:rsidR="00F26A1A" w:rsidRDefault="00F26A1A">
      <w:pPr>
        <w:spacing w:line="42" w:lineRule="exact"/>
        <w:rPr>
          <w:rFonts w:ascii="Arial" w:eastAsia="Arial" w:hAnsi="Arial" w:cs="Arial"/>
          <w:sz w:val="18"/>
          <w:szCs w:val="18"/>
        </w:rPr>
      </w:pPr>
    </w:p>
    <w:p w14:paraId="6272D710" w14:textId="77777777" w:rsidR="00F26A1A" w:rsidRDefault="00000000">
      <w:pPr>
        <w:numPr>
          <w:ilvl w:val="0"/>
          <w:numId w:val="81"/>
        </w:numPr>
        <w:tabs>
          <w:tab w:val="left" w:pos="695"/>
        </w:tabs>
        <w:spacing w:line="266" w:lineRule="auto"/>
        <w:ind w:left="440" w:right="20"/>
        <w:rPr>
          <w:rFonts w:ascii="Arial" w:eastAsia="Arial" w:hAnsi="Arial" w:cs="Arial"/>
          <w:sz w:val="17"/>
          <w:szCs w:val="17"/>
        </w:rPr>
      </w:pPr>
      <w:r>
        <w:rPr>
          <w:rFonts w:ascii="Arial" w:eastAsia="Arial" w:hAnsi="Arial" w:cs="Arial"/>
          <w:sz w:val="17"/>
          <w:szCs w:val="17"/>
        </w:rPr>
        <w:t>chronic inflammatory disease, e.g. Stevens–Johnson syndrome, ocular cicatricial pem-phigoid, (d) ocular surface malignancy, (e) contact lens-related pathology.</w:t>
      </w:r>
    </w:p>
    <w:p w14:paraId="6AB173E6" w14:textId="77777777" w:rsidR="00F26A1A" w:rsidRDefault="00000000">
      <w:pPr>
        <w:spacing w:line="245" w:lineRule="auto"/>
        <w:ind w:left="440" w:right="20"/>
        <w:rPr>
          <w:rFonts w:ascii="Arial" w:eastAsia="Arial" w:hAnsi="Arial" w:cs="Arial"/>
          <w:sz w:val="17"/>
          <w:szCs w:val="17"/>
        </w:rPr>
      </w:pPr>
      <w:r>
        <w:rPr>
          <w:rFonts w:ascii="Arial" w:eastAsia="Arial" w:hAnsi="Arial" w:cs="Arial"/>
          <w:b/>
          <w:bCs/>
          <w:i/>
          <w:iCs/>
          <w:sz w:val="18"/>
          <w:szCs w:val="18"/>
        </w:rPr>
        <w:t>Complications</w:t>
      </w:r>
      <w:r>
        <w:rPr>
          <w:rFonts w:ascii="Arial" w:eastAsia="Arial" w:hAnsi="Arial" w:cs="Arial"/>
          <w:sz w:val="18"/>
          <w:szCs w:val="18"/>
        </w:rPr>
        <w:t>: (a) infection, (b) rejection, (c) scarring of donor eye, (d) filamentary conjunc-tivitis, (e) conjunctivalization.</w:t>
      </w:r>
    </w:p>
    <w:p w14:paraId="34B83EC2" w14:textId="77777777" w:rsidR="00F26A1A" w:rsidRDefault="00F26A1A">
      <w:pPr>
        <w:spacing w:line="256" w:lineRule="exact"/>
        <w:rPr>
          <w:sz w:val="20"/>
          <w:szCs w:val="20"/>
        </w:rPr>
      </w:pPr>
    </w:p>
    <w:p w14:paraId="1B4C6A27" w14:textId="77777777" w:rsidR="00F26A1A" w:rsidRDefault="00000000">
      <w:pPr>
        <w:rPr>
          <w:sz w:val="20"/>
          <w:szCs w:val="20"/>
        </w:rPr>
      </w:pPr>
      <w:r>
        <w:rPr>
          <w:rFonts w:ascii="Arial" w:eastAsia="Arial" w:hAnsi="Arial" w:cs="Arial"/>
          <w:b/>
          <w:bCs/>
          <w:color w:val="C8001A"/>
          <w:sz w:val="24"/>
          <w:szCs w:val="24"/>
        </w:rPr>
        <w:t>Keratoprosthesis</w:t>
      </w:r>
    </w:p>
    <w:p w14:paraId="5D910D31" w14:textId="77777777" w:rsidR="00F26A1A" w:rsidRDefault="00F26A1A">
      <w:pPr>
        <w:spacing w:line="145" w:lineRule="exact"/>
        <w:rPr>
          <w:sz w:val="20"/>
          <w:szCs w:val="20"/>
        </w:rPr>
      </w:pPr>
    </w:p>
    <w:p w14:paraId="20B40564" w14:textId="77777777" w:rsidR="00F26A1A" w:rsidRDefault="00000000">
      <w:pPr>
        <w:spacing w:line="250" w:lineRule="auto"/>
        <w:ind w:left="440" w:right="20"/>
        <w:jc w:val="both"/>
        <w:rPr>
          <w:sz w:val="20"/>
          <w:szCs w:val="20"/>
        </w:rPr>
      </w:pPr>
      <w:r>
        <w:rPr>
          <w:rFonts w:ascii="Arial" w:eastAsia="Arial" w:hAnsi="Arial" w:cs="Arial"/>
          <w:b/>
          <w:bCs/>
          <w:i/>
          <w:iCs/>
          <w:sz w:val="18"/>
          <w:szCs w:val="18"/>
        </w:rPr>
        <w:t>Technique</w:t>
      </w:r>
      <w:r>
        <w:rPr>
          <w:rFonts w:ascii="Arial" w:eastAsia="Arial" w:hAnsi="Arial" w:cs="Arial"/>
          <w:sz w:val="18"/>
          <w:szCs w:val="18"/>
        </w:rPr>
        <w:t>: insertion of an artificial corneal implant such as an osteoodontokeratopros-thesis (</w:t>
      </w:r>
      <w:r>
        <w:rPr>
          <w:rFonts w:ascii="Arial" w:eastAsia="Arial" w:hAnsi="Arial" w:cs="Arial"/>
          <w:color w:val="0080AC"/>
          <w:sz w:val="18"/>
          <w:szCs w:val="18"/>
        </w:rPr>
        <w:t>Fig. 8.3A</w:t>
      </w:r>
      <w:r>
        <w:rPr>
          <w:rFonts w:ascii="Arial" w:eastAsia="Arial" w:hAnsi="Arial" w:cs="Arial"/>
          <w:sz w:val="18"/>
          <w:szCs w:val="18"/>
        </w:rPr>
        <w:t>), in which the patient’s tooth root and alveolar bone support an optical cylinder.</w:t>
      </w:r>
    </w:p>
    <w:p w14:paraId="353F9915" w14:textId="77777777" w:rsidR="00F26A1A" w:rsidRDefault="00F26A1A">
      <w:pPr>
        <w:sectPr w:rsidR="00F26A1A">
          <w:pgSz w:w="8640" w:h="13102"/>
          <w:pgMar w:top="493" w:right="700" w:bottom="0" w:left="960" w:header="0" w:footer="0" w:gutter="0"/>
          <w:cols w:space="720" w:equalWidth="0">
            <w:col w:w="6980"/>
          </w:cols>
        </w:sectPr>
      </w:pPr>
    </w:p>
    <w:p w14:paraId="63E0869B" w14:textId="77777777" w:rsidR="00F26A1A" w:rsidRDefault="00F26A1A">
      <w:pPr>
        <w:spacing w:line="200" w:lineRule="exact"/>
        <w:rPr>
          <w:sz w:val="20"/>
          <w:szCs w:val="20"/>
        </w:rPr>
      </w:pPr>
    </w:p>
    <w:p w14:paraId="3798C931" w14:textId="77777777" w:rsidR="00F26A1A" w:rsidRDefault="00F26A1A">
      <w:pPr>
        <w:spacing w:line="367" w:lineRule="exact"/>
        <w:rPr>
          <w:sz w:val="20"/>
          <w:szCs w:val="20"/>
        </w:rPr>
      </w:pPr>
    </w:p>
    <w:p w14:paraId="7B6B3151" w14:textId="77777777" w:rsidR="00F26A1A" w:rsidRDefault="00000000">
      <w:pPr>
        <w:spacing w:line="161" w:lineRule="exact"/>
        <w:ind w:left="200" w:right="100" w:hanging="308"/>
        <w:rPr>
          <w:sz w:val="20"/>
          <w:szCs w:val="20"/>
        </w:rPr>
      </w:pPr>
      <w:r>
        <w:rPr>
          <w:rFonts w:ascii="PMingLiU" w:eastAsia="PMingLiU" w:hAnsi="PMingLiU" w:cs="PMingLiU"/>
          <w:sz w:val="14"/>
          <w:szCs w:val="14"/>
        </w:rPr>
        <w:t>#*" ##%"#"+!#(&amp;&amp;%"'+$'""#* "%#! " +#!+ &amp;)%#"$'!%   #%$%&amp;#" (&amp;#" +##'%(&amp;&amp;*'#('$%!&amp;&amp;#"#$+%',   &amp;)%" %'&amp;%&amp;%)</w:t>
      </w:r>
    </w:p>
    <w:p w14:paraId="5A4FEC6E" w14:textId="77777777" w:rsidR="00F26A1A" w:rsidRDefault="00F26A1A">
      <w:pPr>
        <w:sectPr w:rsidR="00F26A1A">
          <w:type w:val="continuous"/>
          <w:pgSz w:w="8640" w:h="13102"/>
          <w:pgMar w:top="493" w:right="700" w:bottom="0" w:left="960" w:header="0" w:footer="0" w:gutter="0"/>
          <w:cols w:space="720" w:equalWidth="0">
            <w:col w:w="6980"/>
          </w:cols>
        </w:sectPr>
      </w:pPr>
    </w:p>
    <w:p w14:paraId="472E297A" w14:textId="77777777" w:rsidR="00F26A1A" w:rsidRDefault="00F26A1A">
      <w:pPr>
        <w:spacing w:line="141" w:lineRule="exact"/>
        <w:rPr>
          <w:sz w:val="20"/>
          <w:szCs w:val="20"/>
        </w:rPr>
      </w:pPr>
      <w:bookmarkStart w:id="142" w:name="page145"/>
      <w:bookmarkEnd w:id="142"/>
    </w:p>
    <w:p w14:paraId="50FA0E47" w14:textId="77777777" w:rsidR="00F26A1A" w:rsidRDefault="00000000">
      <w:pPr>
        <w:tabs>
          <w:tab w:val="left" w:pos="3880"/>
        </w:tabs>
        <w:rPr>
          <w:sz w:val="20"/>
          <w:szCs w:val="20"/>
        </w:rPr>
      </w:pPr>
      <w:r>
        <w:rPr>
          <w:rFonts w:ascii="Arial" w:eastAsia="Arial" w:hAnsi="Arial" w:cs="Arial"/>
          <w:b/>
          <w:bCs/>
          <w:sz w:val="16"/>
          <w:szCs w:val="16"/>
        </w:rPr>
        <w:t>150</w:t>
      </w:r>
      <w:r>
        <w:rPr>
          <w:sz w:val="20"/>
          <w:szCs w:val="20"/>
        </w:rPr>
        <w:tab/>
      </w:r>
      <w:r>
        <w:rPr>
          <w:rFonts w:ascii="Arial" w:eastAsia="Arial" w:hAnsi="Arial" w:cs="Arial"/>
          <w:sz w:val="14"/>
          <w:szCs w:val="14"/>
        </w:rPr>
        <w:t>SYNOPSIS OF CLINICAL OPHTHALMOLOGY</w:t>
      </w:r>
    </w:p>
    <w:p w14:paraId="24029548" w14:textId="77777777" w:rsidR="00F26A1A" w:rsidRDefault="00000000">
      <w:pPr>
        <w:spacing w:line="20" w:lineRule="exact"/>
        <w:rPr>
          <w:sz w:val="20"/>
          <w:szCs w:val="20"/>
        </w:rPr>
      </w:pPr>
      <w:r>
        <w:rPr>
          <w:noProof/>
          <w:sz w:val="20"/>
          <w:szCs w:val="20"/>
        </w:rPr>
        <w:drawing>
          <wp:anchor distT="0" distB="0" distL="114300" distR="114300" simplePos="0" relativeHeight="251570688" behindDoc="1" locked="0" layoutInCell="0" allowOverlap="1" wp14:anchorId="7B61A74A" wp14:editId="4BAB0300">
            <wp:simplePos x="0" y="0"/>
            <wp:positionH relativeFrom="column">
              <wp:posOffset>0</wp:posOffset>
            </wp:positionH>
            <wp:positionV relativeFrom="paragraph">
              <wp:posOffset>36830</wp:posOffset>
            </wp:positionV>
            <wp:extent cx="4419600" cy="447357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3"/>
                    <a:srcRect/>
                    <a:stretch>
                      <a:fillRect/>
                    </a:stretch>
                  </pic:blipFill>
                  <pic:spPr bwMode="auto">
                    <a:xfrm>
                      <a:off x="0" y="0"/>
                      <a:ext cx="4419600" cy="4473575"/>
                    </a:xfrm>
                    <a:prstGeom prst="rect">
                      <a:avLst/>
                    </a:prstGeom>
                    <a:noFill/>
                  </pic:spPr>
                </pic:pic>
              </a:graphicData>
            </a:graphic>
          </wp:anchor>
        </w:drawing>
      </w:r>
    </w:p>
    <w:p w14:paraId="1225BCAE" w14:textId="77777777" w:rsidR="00F26A1A" w:rsidRDefault="00F26A1A">
      <w:pPr>
        <w:spacing w:line="200" w:lineRule="exact"/>
        <w:rPr>
          <w:sz w:val="20"/>
          <w:szCs w:val="20"/>
        </w:rPr>
      </w:pPr>
    </w:p>
    <w:p w14:paraId="4CC42AAA" w14:textId="77777777" w:rsidR="00F26A1A" w:rsidRDefault="00F26A1A">
      <w:pPr>
        <w:spacing w:line="200" w:lineRule="exact"/>
        <w:rPr>
          <w:sz w:val="20"/>
          <w:szCs w:val="20"/>
        </w:rPr>
      </w:pPr>
    </w:p>
    <w:p w14:paraId="1CA5923A" w14:textId="77777777" w:rsidR="00F26A1A" w:rsidRDefault="00F26A1A">
      <w:pPr>
        <w:spacing w:line="200" w:lineRule="exact"/>
        <w:rPr>
          <w:sz w:val="20"/>
          <w:szCs w:val="20"/>
        </w:rPr>
      </w:pPr>
    </w:p>
    <w:p w14:paraId="16E78614" w14:textId="77777777" w:rsidR="00F26A1A" w:rsidRDefault="00F26A1A">
      <w:pPr>
        <w:spacing w:line="200" w:lineRule="exact"/>
        <w:rPr>
          <w:sz w:val="20"/>
          <w:szCs w:val="20"/>
        </w:rPr>
      </w:pPr>
    </w:p>
    <w:p w14:paraId="4B0F59EC" w14:textId="77777777" w:rsidR="00F26A1A" w:rsidRDefault="00F26A1A">
      <w:pPr>
        <w:spacing w:line="200" w:lineRule="exact"/>
        <w:rPr>
          <w:sz w:val="20"/>
          <w:szCs w:val="20"/>
        </w:rPr>
      </w:pPr>
    </w:p>
    <w:p w14:paraId="26F99677" w14:textId="77777777" w:rsidR="00F26A1A" w:rsidRDefault="00F26A1A">
      <w:pPr>
        <w:spacing w:line="200" w:lineRule="exact"/>
        <w:rPr>
          <w:sz w:val="20"/>
          <w:szCs w:val="20"/>
        </w:rPr>
      </w:pPr>
    </w:p>
    <w:p w14:paraId="500E2401" w14:textId="77777777" w:rsidR="00F26A1A" w:rsidRDefault="00F26A1A">
      <w:pPr>
        <w:spacing w:line="200" w:lineRule="exact"/>
        <w:rPr>
          <w:sz w:val="20"/>
          <w:szCs w:val="20"/>
        </w:rPr>
      </w:pPr>
    </w:p>
    <w:p w14:paraId="49880CDC" w14:textId="77777777" w:rsidR="00F26A1A" w:rsidRDefault="00F26A1A">
      <w:pPr>
        <w:spacing w:line="200" w:lineRule="exact"/>
        <w:rPr>
          <w:sz w:val="20"/>
          <w:szCs w:val="20"/>
        </w:rPr>
      </w:pPr>
    </w:p>
    <w:p w14:paraId="03622D3E" w14:textId="77777777" w:rsidR="00F26A1A" w:rsidRDefault="00F26A1A">
      <w:pPr>
        <w:spacing w:line="200" w:lineRule="exact"/>
        <w:rPr>
          <w:sz w:val="20"/>
          <w:szCs w:val="20"/>
        </w:rPr>
      </w:pPr>
    </w:p>
    <w:p w14:paraId="686E446A" w14:textId="77777777" w:rsidR="00F26A1A" w:rsidRDefault="00F26A1A">
      <w:pPr>
        <w:spacing w:line="200" w:lineRule="exact"/>
        <w:rPr>
          <w:sz w:val="20"/>
          <w:szCs w:val="20"/>
        </w:rPr>
      </w:pPr>
    </w:p>
    <w:p w14:paraId="69438CBE" w14:textId="77777777" w:rsidR="00F26A1A" w:rsidRDefault="00F26A1A">
      <w:pPr>
        <w:spacing w:line="200" w:lineRule="exact"/>
        <w:rPr>
          <w:sz w:val="20"/>
          <w:szCs w:val="20"/>
        </w:rPr>
      </w:pPr>
    </w:p>
    <w:p w14:paraId="5F7B46FD" w14:textId="77777777" w:rsidR="00F26A1A" w:rsidRDefault="00F26A1A">
      <w:pPr>
        <w:spacing w:line="200" w:lineRule="exact"/>
        <w:rPr>
          <w:sz w:val="20"/>
          <w:szCs w:val="20"/>
        </w:rPr>
      </w:pPr>
    </w:p>
    <w:p w14:paraId="175F3C51" w14:textId="77777777" w:rsidR="00F26A1A" w:rsidRDefault="00F26A1A">
      <w:pPr>
        <w:spacing w:line="200" w:lineRule="exact"/>
        <w:rPr>
          <w:sz w:val="20"/>
          <w:szCs w:val="20"/>
        </w:rPr>
      </w:pPr>
    </w:p>
    <w:p w14:paraId="3B99B230" w14:textId="77777777" w:rsidR="00F26A1A" w:rsidRDefault="00F26A1A">
      <w:pPr>
        <w:spacing w:line="200" w:lineRule="exact"/>
        <w:rPr>
          <w:sz w:val="20"/>
          <w:szCs w:val="20"/>
        </w:rPr>
      </w:pPr>
    </w:p>
    <w:p w14:paraId="1255AF36" w14:textId="77777777" w:rsidR="00F26A1A" w:rsidRDefault="00F26A1A">
      <w:pPr>
        <w:spacing w:line="200" w:lineRule="exact"/>
        <w:rPr>
          <w:sz w:val="20"/>
          <w:szCs w:val="20"/>
        </w:rPr>
      </w:pPr>
    </w:p>
    <w:p w14:paraId="7C2F60F0" w14:textId="77777777" w:rsidR="00F26A1A" w:rsidRDefault="00F26A1A">
      <w:pPr>
        <w:spacing w:line="320" w:lineRule="exact"/>
        <w:rPr>
          <w:sz w:val="20"/>
          <w:szCs w:val="20"/>
        </w:rPr>
      </w:pPr>
    </w:p>
    <w:p w14:paraId="40A6CB7A" w14:textId="77777777" w:rsidR="00F26A1A" w:rsidRDefault="00000000">
      <w:pPr>
        <w:tabs>
          <w:tab w:val="left" w:pos="360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9D8DD90" w14:textId="77777777" w:rsidR="00F26A1A" w:rsidRDefault="00F26A1A">
      <w:pPr>
        <w:spacing w:line="200" w:lineRule="exact"/>
        <w:rPr>
          <w:sz w:val="20"/>
          <w:szCs w:val="20"/>
        </w:rPr>
      </w:pPr>
    </w:p>
    <w:p w14:paraId="6FB8B9C5" w14:textId="77777777" w:rsidR="00F26A1A" w:rsidRDefault="00F26A1A">
      <w:pPr>
        <w:spacing w:line="200" w:lineRule="exact"/>
        <w:rPr>
          <w:sz w:val="20"/>
          <w:szCs w:val="20"/>
        </w:rPr>
      </w:pPr>
    </w:p>
    <w:p w14:paraId="1CBBC051" w14:textId="77777777" w:rsidR="00F26A1A" w:rsidRDefault="00F26A1A">
      <w:pPr>
        <w:spacing w:line="200" w:lineRule="exact"/>
        <w:rPr>
          <w:sz w:val="20"/>
          <w:szCs w:val="20"/>
        </w:rPr>
      </w:pPr>
    </w:p>
    <w:p w14:paraId="69CD9FBE" w14:textId="77777777" w:rsidR="00F26A1A" w:rsidRDefault="00F26A1A">
      <w:pPr>
        <w:spacing w:line="200" w:lineRule="exact"/>
        <w:rPr>
          <w:sz w:val="20"/>
          <w:szCs w:val="20"/>
        </w:rPr>
      </w:pPr>
    </w:p>
    <w:p w14:paraId="10761E55" w14:textId="77777777" w:rsidR="00F26A1A" w:rsidRDefault="00F26A1A">
      <w:pPr>
        <w:spacing w:line="200" w:lineRule="exact"/>
        <w:rPr>
          <w:sz w:val="20"/>
          <w:szCs w:val="20"/>
        </w:rPr>
      </w:pPr>
    </w:p>
    <w:p w14:paraId="1E766258" w14:textId="77777777" w:rsidR="00F26A1A" w:rsidRDefault="00F26A1A">
      <w:pPr>
        <w:spacing w:line="200" w:lineRule="exact"/>
        <w:rPr>
          <w:sz w:val="20"/>
          <w:szCs w:val="20"/>
        </w:rPr>
      </w:pPr>
    </w:p>
    <w:p w14:paraId="3EA79E0A" w14:textId="77777777" w:rsidR="00F26A1A" w:rsidRDefault="00F26A1A">
      <w:pPr>
        <w:spacing w:line="200" w:lineRule="exact"/>
        <w:rPr>
          <w:sz w:val="20"/>
          <w:szCs w:val="20"/>
        </w:rPr>
      </w:pPr>
    </w:p>
    <w:p w14:paraId="3F66B7D4" w14:textId="77777777" w:rsidR="00F26A1A" w:rsidRDefault="00F26A1A">
      <w:pPr>
        <w:spacing w:line="200" w:lineRule="exact"/>
        <w:rPr>
          <w:sz w:val="20"/>
          <w:szCs w:val="20"/>
        </w:rPr>
      </w:pPr>
    </w:p>
    <w:p w14:paraId="62A723D1" w14:textId="77777777" w:rsidR="00F26A1A" w:rsidRDefault="00F26A1A">
      <w:pPr>
        <w:spacing w:line="200" w:lineRule="exact"/>
        <w:rPr>
          <w:sz w:val="20"/>
          <w:szCs w:val="20"/>
        </w:rPr>
      </w:pPr>
    </w:p>
    <w:p w14:paraId="41160708" w14:textId="77777777" w:rsidR="00F26A1A" w:rsidRDefault="00F26A1A">
      <w:pPr>
        <w:spacing w:line="200" w:lineRule="exact"/>
        <w:rPr>
          <w:sz w:val="20"/>
          <w:szCs w:val="20"/>
        </w:rPr>
      </w:pPr>
    </w:p>
    <w:p w14:paraId="05188C49" w14:textId="77777777" w:rsidR="00F26A1A" w:rsidRDefault="00F26A1A">
      <w:pPr>
        <w:spacing w:line="200" w:lineRule="exact"/>
        <w:rPr>
          <w:sz w:val="20"/>
          <w:szCs w:val="20"/>
        </w:rPr>
      </w:pPr>
    </w:p>
    <w:p w14:paraId="19CA7FD9" w14:textId="77777777" w:rsidR="00F26A1A" w:rsidRDefault="00F26A1A">
      <w:pPr>
        <w:spacing w:line="200" w:lineRule="exact"/>
        <w:rPr>
          <w:sz w:val="20"/>
          <w:szCs w:val="20"/>
        </w:rPr>
      </w:pPr>
    </w:p>
    <w:p w14:paraId="08976B92" w14:textId="77777777" w:rsidR="00F26A1A" w:rsidRDefault="00F26A1A">
      <w:pPr>
        <w:spacing w:line="200" w:lineRule="exact"/>
        <w:rPr>
          <w:sz w:val="20"/>
          <w:szCs w:val="20"/>
        </w:rPr>
      </w:pPr>
    </w:p>
    <w:p w14:paraId="34067B4F" w14:textId="77777777" w:rsidR="00F26A1A" w:rsidRDefault="00F26A1A">
      <w:pPr>
        <w:spacing w:line="200" w:lineRule="exact"/>
        <w:rPr>
          <w:sz w:val="20"/>
          <w:szCs w:val="20"/>
        </w:rPr>
      </w:pPr>
    </w:p>
    <w:p w14:paraId="77B5532C" w14:textId="77777777" w:rsidR="00F26A1A" w:rsidRDefault="00F26A1A">
      <w:pPr>
        <w:spacing w:line="387" w:lineRule="exact"/>
        <w:rPr>
          <w:sz w:val="20"/>
          <w:szCs w:val="20"/>
        </w:rPr>
      </w:pPr>
    </w:p>
    <w:p w14:paraId="0244B826" w14:textId="77777777" w:rsidR="00F26A1A" w:rsidRDefault="00000000">
      <w:pPr>
        <w:tabs>
          <w:tab w:val="left" w:pos="3660"/>
        </w:tabs>
        <w:ind w:left="14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21593258" w14:textId="77777777" w:rsidR="00F26A1A" w:rsidRDefault="00F26A1A">
      <w:pPr>
        <w:spacing w:line="240" w:lineRule="exact"/>
        <w:rPr>
          <w:sz w:val="20"/>
          <w:szCs w:val="20"/>
        </w:rPr>
      </w:pPr>
    </w:p>
    <w:p w14:paraId="75ED17B6" w14:textId="77777777" w:rsidR="00F26A1A" w:rsidRDefault="00000000">
      <w:pPr>
        <w:spacing w:line="239" w:lineRule="auto"/>
        <w:ind w:right="100"/>
        <w:jc w:val="both"/>
        <w:rPr>
          <w:sz w:val="20"/>
          <w:szCs w:val="20"/>
        </w:rPr>
      </w:pPr>
      <w:r>
        <w:rPr>
          <w:rFonts w:ascii="Arial" w:eastAsia="Arial" w:hAnsi="Arial" w:cs="Arial"/>
          <w:sz w:val="15"/>
          <w:szCs w:val="15"/>
        </w:rPr>
        <w:t>Fig. 8.3 (A) Keratoprosthesis, (B) anterior chamber iris claw implant, (C) insertion of posterior chamber pha-kic implant, (D) intracorneal refractive inlay. (</w:t>
      </w:r>
      <w:r>
        <w:rPr>
          <w:rFonts w:ascii="Arial" w:eastAsia="Arial" w:hAnsi="Arial" w:cs="Arial"/>
          <w:color w:val="0080AC"/>
          <w:sz w:val="15"/>
          <w:szCs w:val="15"/>
        </w:rPr>
        <w:t>Figure 8.3A</w:t>
      </w:r>
      <w:r>
        <w:rPr>
          <w:rFonts w:ascii="Arial" w:eastAsia="Arial" w:hAnsi="Arial" w:cs="Arial"/>
          <w:sz w:val="15"/>
          <w:szCs w:val="15"/>
        </w:rPr>
        <w:t xml:space="preserve"> courtesy of R. Bates;</w:t>
      </w:r>
      <w:r>
        <w:rPr>
          <w:rFonts w:ascii="Arial" w:eastAsia="Arial" w:hAnsi="Arial" w:cs="Arial"/>
          <w:color w:val="0080AC"/>
          <w:sz w:val="15"/>
          <w:szCs w:val="15"/>
        </w:rPr>
        <w:t xml:space="preserve"> Figure 8.3C</w:t>
      </w:r>
      <w:r>
        <w:rPr>
          <w:rFonts w:ascii="Arial" w:eastAsia="Arial" w:hAnsi="Arial" w:cs="Arial"/>
          <w:sz w:val="15"/>
          <w:szCs w:val="15"/>
        </w:rPr>
        <w:t xml:space="preserve"> from Krachmer J, Mannis M, Holland E. Cornea, Mosby 2005;</w:t>
      </w:r>
      <w:r>
        <w:rPr>
          <w:rFonts w:ascii="Arial" w:eastAsia="Arial" w:hAnsi="Arial" w:cs="Arial"/>
          <w:color w:val="0080AC"/>
          <w:sz w:val="15"/>
          <w:szCs w:val="15"/>
        </w:rPr>
        <w:t xml:space="preserve"> Figure 8.3D</w:t>
      </w:r>
      <w:r>
        <w:rPr>
          <w:rFonts w:ascii="Arial" w:eastAsia="Arial" w:hAnsi="Arial" w:cs="Arial"/>
          <w:sz w:val="15"/>
          <w:szCs w:val="15"/>
        </w:rPr>
        <w:t xml:space="preserve"> courtesy of Chris Barry, Lions Eye Institute, Perth, Australia.)</w:t>
      </w:r>
    </w:p>
    <w:p w14:paraId="23B38560" w14:textId="77777777" w:rsidR="00F26A1A" w:rsidRDefault="00F26A1A">
      <w:pPr>
        <w:spacing w:line="200" w:lineRule="exact"/>
        <w:rPr>
          <w:sz w:val="20"/>
          <w:szCs w:val="20"/>
        </w:rPr>
      </w:pPr>
    </w:p>
    <w:p w14:paraId="391068DA" w14:textId="77777777" w:rsidR="00F26A1A" w:rsidRDefault="00F26A1A">
      <w:pPr>
        <w:spacing w:line="339" w:lineRule="exact"/>
        <w:rPr>
          <w:sz w:val="20"/>
          <w:szCs w:val="20"/>
        </w:rPr>
      </w:pPr>
    </w:p>
    <w:p w14:paraId="459336C8"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Indications</w:t>
      </w:r>
      <w:r>
        <w:rPr>
          <w:rFonts w:ascii="Arial" w:eastAsia="Arial" w:hAnsi="Arial" w:cs="Arial"/>
          <w:sz w:val="18"/>
          <w:szCs w:val="18"/>
        </w:rPr>
        <w:t>: when conventional keratoplasty is not possible in severe but inactive corneal disease (e.g. Stevens–Johnson, chemical burns), but with intact optic nerve and retinal function.</w:t>
      </w:r>
    </w:p>
    <w:p w14:paraId="3BA96A5A" w14:textId="77777777" w:rsidR="00F26A1A" w:rsidRDefault="00F26A1A">
      <w:pPr>
        <w:spacing w:line="13" w:lineRule="exact"/>
        <w:rPr>
          <w:sz w:val="20"/>
          <w:szCs w:val="20"/>
        </w:rPr>
      </w:pPr>
    </w:p>
    <w:p w14:paraId="6D61D469"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Complications</w:t>
      </w:r>
      <w:r>
        <w:rPr>
          <w:rFonts w:ascii="Arial" w:eastAsia="Arial" w:hAnsi="Arial" w:cs="Arial"/>
          <w:sz w:val="18"/>
          <w:szCs w:val="18"/>
        </w:rPr>
        <w:t>: (a) glaucoma, (b) retro-prosthetic membrane formation, (c) tilting, (d) extru-sion, (e) endophthalmitis.</w:t>
      </w:r>
    </w:p>
    <w:p w14:paraId="5D1EB88E" w14:textId="77777777" w:rsidR="00F26A1A" w:rsidRDefault="00F26A1A">
      <w:pPr>
        <w:spacing w:line="256" w:lineRule="exact"/>
        <w:rPr>
          <w:sz w:val="20"/>
          <w:szCs w:val="20"/>
        </w:rPr>
      </w:pPr>
    </w:p>
    <w:p w14:paraId="7E9AF586" w14:textId="77777777" w:rsidR="00F26A1A" w:rsidRDefault="00000000">
      <w:pPr>
        <w:rPr>
          <w:sz w:val="20"/>
          <w:szCs w:val="20"/>
        </w:rPr>
      </w:pPr>
      <w:r>
        <w:rPr>
          <w:rFonts w:ascii="Arial" w:eastAsia="Arial" w:hAnsi="Arial" w:cs="Arial"/>
          <w:b/>
          <w:bCs/>
          <w:color w:val="C8001A"/>
          <w:sz w:val="24"/>
          <w:szCs w:val="24"/>
        </w:rPr>
        <w:t>Refractive procedures</w:t>
      </w:r>
    </w:p>
    <w:p w14:paraId="19CA22FF" w14:textId="77777777" w:rsidR="00F26A1A" w:rsidRDefault="00F26A1A">
      <w:pPr>
        <w:spacing w:line="68" w:lineRule="exact"/>
        <w:rPr>
          <w:sz w:val="20"/>
          <w:szCs w:val="20"/>
        </w:rPr>
      </w:pPr>
    </w:p>
    <w:p w14:paraId="7AAD5A4A" w14:textId="77777777" w:rsidR="00F26A1A" w:rsidRDefault="00000000">
      <w:pPr>
        <w:rPr>
          <w:sz w:val="20"/>
          <w:szCs w:val="20"/>
        </w:rPr>
      </w:pPr>
      <w:r>
        <w:rPr>
          <w:rFonts w:ascii="Arial" w:eastAsia="Arial" w:hAnsi="Arial" w:cs="Arial"/>
          <w:b/>
          <w:bCs/>
          <w:sz w:val="20"/>
          <w:szCs w:val="20"/>
        </w:rPr>
        <w:t>INTRODUCTION</w:t>
      </w:r>
    </w:p>
    <w:p w14:paraId="676DB7ED" w14:textId="77777777" w:rsidR="00F26A1A" w:rsidRDefault="00F26A1A">
      <w:pPr>
        <w:spacing w:line="187" w:lineRule="exact"/>
        <w:rPr>
          <w:sz w:val="20"/>
          <w:szCs w:val="20"/>
        </w:rPr>
      </w:pPr>
    </w:p>
    <w:p w14:paraId="7735E06D" w14:textId="77777777" w:rsidR="00F26A1A" w:rsidRDefault="00000000">
      <w:pPr>
        <w:spacing w:line="296" w:lineRule="auto"/>
        <w:ind w:left="440" w:right="100"/>
        <w:jc w:val="both"/>
        <w:rPr>
          <w:sz w:val="20"/>
          <w:szCs w:val="20"/>
        </w:rPr>
      </w:pPr>
      <w:r>
        <w:rPr>
          <w:rFonts w:ascii="Arial" w:eastAsia="Arial" w:hAnsi="Arial" w:cs="Arial"/>
          <w:b/>
          <w:bCs/>
          <w:i/>
          <w:iCs/>
          <w:sz w:val="16"/>
          <w:szCs w:val="16"/>
        </w:rPr>
        <w:t>Correction of myopia</w:t>
      </w:r>
      <w:r>
        <w:rPr>
          <w:rFonts w:ascii="Arial" w:eastAsia="Arial" w:hAnsi="Arial" w:cs="Arial"/>
          <w:sz w:val="16"/>
          <w:szCs w:val="16"/>
        </w:rPr>
        <w:t xml:space="preserve">: (a) photorefractive keratectomy (PRK), (b) laser epithelial keratomi-leusis (LASEK), (c) laser </w:t>
      </w:r>
      <w:r>
        <w:rPr>
          <w:rFonts w:ascii="Arial" w:eastAsia="Arial" w:hAnsi="Arial" w:cs="Arial"/>
          <w:i/>
          <w:iCs/>
          <w:sz w:val="16"/>
          <w:szCs w:val="16"/>
        </w:rPr>
        <w:t>in situ</w:t>
      </w:r>
      <w:r>
        <w:rPr>
          <w:rFonts w:ascii="Arial" w:eastAsia="Arial" w:hAnsi="Arial" w:cs="Arial"/>
          <w:sz w:val="16"/>
          <w:szCs w:val="16"/>
        </w:rPr>
        <w:t xml:space="preserve"> keratomileusis (LASIK), (d) clear lens exchange, (e) iris clip implant (‘lobster claw’;</w:t>
      </w:r>
      <w:r>
        <w:rPr>
          <w:rFonts w:ascii="Arial" w:eastAsia="Arial" w:hAnsi="Arial" w:cs="Arial"/>
          <w:color w:val="0080AC"/>
          <w:sz w:val="16"/>
          <w:szCs w:val="16"/>
        </w:rPr>
        <w:t xml:space="preserve"> Fig. 8.3B</w:t>
      </w:r>
      <w:r>
        <w:rPr>
          <w:rFonts w:ascii="Arial" w:eastAsia="Arial" w:hAnsi="Arial" w:cs="Arial"/>
          <w:sz w:val="16"/>
          <w:szCs w:val="16"/>
        </w:rPr>
        <w:t>), (f ) phakic posterior chamber implant (</w:t>
      </w:r>
      <w:r>
        <w:rPr>
          <w:rFonts w:ascii="Arial" w:eastAsia="Arial" w:hAnsi="Arial" w:cs="Arial"/>
          <w:color w:val="0080AC"/>
          <w:sz w:val="16"/>
          <w:szCs w:val="16"/>
        </w:rPr>
        <w:t>Fig. 8.3C</w:t>
      </w:r>
      <w:r>
        <w:rPr>
          <w:rFonts w:ascii="Arial" w:eastAsia="Arial" w:hAnsi="Arial" w:cs="Arial"/>
          <w:sz w:val="16"/>
          <w:szCs w:val="16"/>
        </w:rPr>
        <w:t>).</w:t>
      </w:r>
    </w:p>
    <w:p w14:paraId="68EFB3ED" w14:textId="77777777" w:rsidR="00F26A1A" w:rsidRDefault="00F26A1A">
      <w:pPr>
        <w:sectPr w:rsidR="00F26A1A">
          <w:pgSz w:w="8640" w:h="13101"/>
          <w:pgMar w:top="530" w:right="860" w:bottom="0" w:left="720" w:header="0" w:footer="0" w:gutter="0"/>
          <w:cols w:space="720" w:equalWidth="0">
            <w:col w:w="7060"/>
          </w:cols>
        </w:sectPr>
      </w:pPr>
    </w:p>
    <w:p w14:paraId="4ED66E87" w14:textId="77777777" w:rsidR="00F26A1A" w:rsidRDefault="00F26A1A">
      <w:pPr>
        <w:spacing w:line="200" w:lineRule="exact"/>
        <w:rPr>
          <w:sz w:val="20"/>
          <w:szCs w:val="20"/>
        </w:rPr>
      </w:pPr>
    </w:p>
    <w:p w14:paraId="135B0C4F" w14:textId="77777777" w:rsidR="00F26A1A" w:rsidRDefault="00F26A1A">
      <w:pPr>
        <w:spacing w:line="200" w:lineRule="exact"/>
        <w:rPr>
          <w:sz w:val="20"/>
          <w:szCs w:val="20"/>
        </w:rPr>
      </w:pPr>
    </w:p>
    <w:p w14:paraId="26F3EF51" w14:textId="77777777" w:rsidR="00F26A1A" w:rsidRDefault="00F26A1A">
      <w:pPr>
        <w:spacing w:line="225" w:lineRule="exact"/>
        <w:rPr>
          <w:sz w:val="20"/>
          <w:szCs w:val="20"/>
        </w:rPr>
      </w:pPr>
    </w:p>
    <w:p w14:paraId="7730CE3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664F5D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A391B4C" w14:textId="77777777" w:rsidR="00F26A1A" w:rsidRDefault="00F26A1A">
      <w:pPr>
        <w:sectPr w:rsidR="00F26A1A">
          <w:type w:val="continuous"/>
          <w:pgSz w:w="8640" w:h="13101"/>
          <w:pgMar w:top="530" w:right="860" w:bottom="0" w:left="720" w:header="0" w:footer="0" w:gutter="0"/>
          <w:cols w:space="720" w:equalWidth="0">
            <w:col w:w="7060"/>
          </w:cols>
        </w:sectPr>
      </w:pPr>
    </w:p>
    <w:p w14:paraId="4BD8D753" w14:textId="77777777" w:rsidR="00F26A1A" w:rsidRDefault="00F26A1A">
      <w:pPr>
        <w:spacing w:line="141" w:lineRule="exact"/>
        <w:rPr>
          <w:sz w:val="20"/>
          <w:szCs w:val="20"/>
        </w:rPr>
      </w:pPr>
      <w:bookmarkStart w:id="143" w:name="page146"/>
      <w:bookmarkEnd w:id="143"/>
    </w:p>
    <w:tbl>
      <w:tblPr>
        <w:tblW w:w="0" w:type="auto"/>
        <w:tblInd w:w="100" w:type="dxa"/>
        <w:tblLayout w:type="fixed"/>
        <w:tblCellMar>
          <w:left w:w="0" w:type="dxa"/>
          <w:right w:w="0" w:type="dxa"/>
        </w:tblCellMar>
        <w:tblLook w:val="04A0" w:firstRow="1" w:lastRow="0" w:firstColumn="1" w:lastColumn="0" w:noHBand="0" w:noVBand="1"/>
      </w:tblPr>
      <w:tblGrid>
        <w:gridCol w:w="5160"/>
        <w:gridCol w:w="1820"/>
      </w:tblGrid>
      <w:tr w:rsidR="00F26A1A" w14:paraId="67933215" w14:textId="77777777">
        <w:trPr>
          <w:trHeight w:val="235"/>
        </w:trPr>
        <w:tc>
          <w:tcPr>
            <w:tcW w:w="5160" w:type="dxa"/>
            <w:vAlign w:val="bottom"/>
          </w:tcPr>
          <w:p w14:paraId="58C96524" w14:textId="77777777" w:rsidR="00F26A1A" w:rsidRDefault="00000000">
            <w:pPr>
              <w:rPr>
                <w:sz w:val="20"/>
                <w:szCs w:val="20"/>
              </w:rPr>
            </w:pPr>
            <w:r>
              <w:rPr>
                <w:rFonts w:ascii="Arial" w:eastAsia="Arial" w:hAnsi="Arial" w:cs="Arial"/>
                <w:sz w:val="16"/>
                <w:szCs w:val="16"/>
              </w:rPr>
              <w:t>Chapter 8—CORNEAL AND REFRACTIVE SURGERY</w:t>
            </w:r>
          </w:p>
        </w:tc>
        <w:tc>
          <w:tcPr>
            <w:tcW w:w="1820" w:type="dxa"/>
            <w:vAlign w:val="bottom"/>
          </w:tcPr>
          <w:p w14:paraId="4139F5B0" w14:textId="77777777" w:rsidR="00F26A1A" w:rsidRDefault="00000000">
            <w:pPr>
              <w:jc w:val="right"/>
              <w:rPr>
                <w:sz w:val="20"/>
                <w:szCs w:val="20"/>
              </w:rPr>
            </w:pPr>
            <w:r>
              <w:rPr>
                <w:rFonts w:ascii="Arial" w:eastAsia="Arial" w:hAnsi="Arial" w:cs="Arial"/>
                <w:b/>
                <w:bCs/>
                <w:sz w:val="18"/>
                <w:szCs w:val="18"/>
              </w:rPr>
              <w:t>151</w:t>
            </w:r>
          </w:p>
        </w:tc>
      </w:tr>
      <w:tr w:rsidR="00F26A1A" w14:paraId="296981F8" w14:textId="77777777">
        <w:trPr>
          <w:trHeight w:val="44"/>
        </w:trPr>
        <w:tc>
          <w:tcPr>
            <w:tcW w:w="5160" w:type="dxa"/>
            <w:tcBorders>
              <w:bottom w:val="single" w:sz="8" w:space="0" w:color="CCECF4"/>
            </w:tcBorders>
            <w:vAlign w:val="bottom"/>
          </w:tcPr>
          <w:p w14:paraId="14F544F8" w14:textId="77777777" w:rsidR="00F26A1A" w:rsidRDefault="00F26A1A">
            <w:pPr>
              <w:rPr>
                <w:sz w:val="3"/>
                <w:szCs w:val="3"/>
              </w:rPr>
            </w:pPr>
          </w:p>
        </w:tc>
        <w:tc>
          <w:tcPr>
            <w:tcW w:w="1820" w:type="dxa"/>
            <w:tcBorders>
              <w:bottom w:val="single" w:sz="8" w:space="0" w:color="CCECF4"/>
            </w:tcBorders>
            <w:vAlign w:val="bottom"/>
          </w:tcPr>
          <w:p w14:paraId="2063A2CE" w14:textId="77777777" w:rsidR="00F26A1A" w:rsidRDefault="00F26A1A">
            <w:pPr>
              <w:rPr>
                <w:sz w:val="3"/>
                <w:szCs w:val="3"/>
              </w:rPr>
            </w:pPr>
          </w:p>
        </w:tc>
      </w:tr>
    </w:tbl>
    <w:p w14:paraId="4FABC55C" w14:textId="77777777" w:rsidR="00F26A1A" w:rsidRDefault="00F26A1A">
      <w:pPr>
        <w:spacing w:line="235" w:lineRule="exact"/>
        <w:rPr>
          <w:sz w:val="20"/>
          <w:szCs w:val="20"/>
        </w:rPr>
      </w:pPr>
    </w:p>
    <w:p w14:paraId="0BBF3217" w14:textId="77777777" w:rsidR="00F26A1A" w:rsidRDefault="00000000">
      <w:pPr>
        <w:spacing w:line="251" w:lineRule="auto"/>
        <w:ind w:left="540" w:right="20"/>
        <w:jc w:val="both"/>
        <w:rPr>
          <w:sz w:val="20"/>
          <w:szCs w:val="20"/>
        </w:rPr>
      </w:pPr>
      <w:r>
        <w:rPr>
          <w:rFonts w:ascii="Arial" w:eastAsia="Arial" w:hAnsi="Arial" w:cs="Arial"/>
          <w:b/>
          <w:bCs/>
          <w:i/>
          <w:iCs/>
          <w:sz w:val="18"/>
          <w:szCs w:val="18"/>
        </w:rPr>
        <w:t>Correction of hypermetropia (hyperopia)</w:t>
      </w:r>
      <w:r>
        <w:rPr>
          <w:rFonts w:ascii="Arial" w:eastAsia="Arial" w:hAnsi="Arial" w:cs="Arial"/>
          <w:sz w:val="18"/>
          <w:szCs w:val="18"/>
        </w:rPr>
        <w:t>: (a) PRK and LASEK (low degrees), (b) LASIK (up to 4 D), (c) conductive keratoplasty (radiofrequency energy-induced peripheral stromal shrinkage), (d) laser thermal keratoplasty, (e) intracorneal inlays (</w:t>
      </w:r>
      <w:r>
        <w:rPr>
          <w:rFonts w:ascii="Arial" w:eastAsia="Arial" w:hAnsi="Arial" w:cs="Arial"/>
          <w:color w:val="0080AC"/>
          <w:sz w:val="18"/>
          <w:szCs w:val="18"/>
        </w:rPr>
        <w:t>Fig. 8.3D</w:t>
      </w:r>
      <w:r>
        <w:rPr>
          <w:rFonts w:ascii="Arial" w:eastAsia="Arial" w:hAnsi="Arial" w:cs="Arial"/>
          <w:sz w:val="18"/>
          <w:szCs w:val="18"/>
        </w:rPr>
        <w:t>), (f ) clear lens extraction, (g) phakic lens implants.</w:t>
      </w:r>
    </w:p>
    <w:p w14:paraId="40F163C3" w14:textId="77777777" w:rsidR="00F26A1A" w:rsidRDefault="00F26A1A">
      <w:pPr>
        <w:spacing w:line="14" w:lineRule="exact"/>
        <w:rPr>
          <w:sz w:val="20"/>
          <w:szCs w:val="20"/>
        </w:rPr>
      </w:pPr>
    </w:p>
    <w:p w14:paraId="078D0DA7"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Correction of astigmatism</w:t>
      </w:r>
      <w:r>
        <w:rPr>
          <w:rFonts w:ascii="Arial" w:eastAsia="Arial" w:hAnsi="Arial" w:cs="Arial"/>
          <w:sz w:val="18"/>
          <w:szCs w:val="18"/>
        </w:rPr>
        <w:t>: (a) limbal relaxing incisions/arcuate keratotomy, (b) PRK and LASEK (up to 3 D), (c) LASIK (up to 5 D), (d) lens exchange using a ‘toric’ implant incor-porating an astigmatic correction, (e) conductive keratoplasty.</w:t>
      </w:r>
    </w:p>
    <w:p w14:paraId="49518307" w14:textId="77777777" w:rsidR="00F26A1A" w:rsidRDefault="00F26A1A">
      <w:pPr>
        <w:spacing w:line="13" w:lineRule="exact"/>
        <w:rPr>
          <w:sz w:val="20"/>
          <w:szCs w:val="20"/>
        </w:rPr>
      </w:pPr>
    </w:p>
    <w:p w14:paraId="571C88B2" w14:textId="77777777" w:rsidR="00F26A1A" w:rsidRDefault="00000000">
      <w:pPr>
        <w:spacing w:line="251" w:lineRule="auto"/>
        <w:ind w:left="540" w:right="20"/>
        <w:jc w:val="both"/>
        <w:rPr>
          <w:sz w:val="20"/>
          <w:szCs w:val="20"/>
        </w:rPr>
      </w:pPr>
      <w:r>
        <w:rPr>
          <w:rFonts w:ascii="Arial" w:eastAsia="Arial" w:hAnsi="Arial" w:cs="Arial"/>
          <w:b/>
          <w:bCs/>
          <w:i/>
          <w:iCs/>
          <w:sz w:val="18"/>
          <w:szCs w:val="18"/>
        </w:rPr>
        <w:t>Correction of presbyopia</w:t>
      </w:r>
      <w:r>
        <w:rPr>
          <w:rFonts w:ascii="Arial" w:eastAsia="Arial" w:hAnsi="Arial" w:cs="Arial"/>
          <w:sz w:val="18"/>
          <w:szCs w:val="18"/>
        </w:rPr>
        <w:t>: (a) lens extraction with a multifocal implant, (b) conductive kera-toplasty, (c) ‘monovision’ following lens or laser surgery (one eye set for emmetropia and the other for low myopia), (d) corneal multifocality (e.g. using laser), (e) scleral expansion surgery, (f ) intracorneal inlays.</w:t>
      </w:r>
    </w:p>
    <w:p w14:paraId="7CB4F6BE" w14:textId="77777777" w:rsidR="00F26A1A" w:rsidRDefault="00F26A1A">
      <w:pPr>
        <w:spacing w:line="257" w:lineRule="exact"/>
        <w:rPr>
          <w:sz w:val="20"/>
          <w:szCs w:val="20"/>
        </w:rPr>
      </w:pPr>
    </w:p>
    <w:p w14:paraId="456ACE4F" w14:textId="77777777" w:rsidR="00F26A1A" w:rsidRDefault="00000000">
      <w:pPr>
        <w:ind w:left="100"/>
        <w:rPr>
          <w:sz w:val="20"/>
          <w:szCs w:val="20"/>
        </w:rPr>
      </w:pPr>
      <w:r>
        <w:rPr>
          <w:rFonts w:ascii="Arial" w:eastAsia="Arial" w:hAnsi="Arial" w:cs="Arial"/>
          <w:b/>
          <w:bCs/>
          <w:sz w:val="20"/>
          <w:szCs w:val="20"/>
        </w:rPr>
        <w:t>LASER REFRACTIVE PROCEDURES</w:t>
      </w:r>
    </w:p>
    <w:p w14:paraId="2D798D22" w14:textId="77777777" w:rsidR="00F26A1A" w:rsidRDefault="00F26A1A">
      <w:pPr>
        <w:spacing w:line="187" w:lineRule="exact"/>
        <w:rPr>
          <w:sz w:val="20"/>
          <w:szCs w:val="20"/>
        </w:rPr>
      </w:pPr>
    </w:p>
    <w:p w14:paraId="2B28226D" w14:textId="77777777" w:rsidR="00F26A1A" w:rsidRDefault="00000000">
      <w:pPr>
        <w:spacing w:line="286" w:lineRule="auto"/>
        <w:ind w:left="540" w:right="20"/>
        <w:jc w:val="both"/>
        <w:rPr>
          <w:sz w:val="20"/>
          <w:szCs w:val="20"/>
        </w:rPr>
      </w:pPr>
      <w:r>
        <w:rPr>
          <w:rFonts w:ascii="Arial" w:eastAsia="Arial" w:hAnsi="Arial" w:cs="Arial"/>
          <w:b/>
          <w:bCs/>
          <w:i/>
          <w:iCs/>
          <w:sz w:val="16"/>
          <w:szCs w:val="16"/>
        </w:rPr>
        <w:t>PRK</w:t>
      </w:r>
      <w:r>
        <w:rPr>
          <w:rFonts w:ascii="Arial" w:eastAsia="Arial" w:hAnsi="Arial" w:cs="Arial"/>
          <w:sz w:val="16"/>
          <w:szCs w:val="16"/>
        </w:rPr>
        <w:t>: (a) corrects myopia by ablating the central anterior corneal surface with the excimer laser so that it flattens (</w:t>
      </w:r>
      <w:r>
        <w:rPr>
          <w:rFonts w:ascii="Arial" w:eastAsia="Arial" w:hAnsi="Arial" w:cs="Arial"/>
          <w:color w:val="0080AC"/>
          <w:sz w:val="16"/>
          <w:szCs w:val="16"/>
        </w:rPr>
        <w:t>Fig. 8.4A</w:t>
      </w:r>
      <w:r>
        <w:rPr>
          <w:rFonts w:ascii="Arial" w:eastAsia="Arial" w:hAnsi="Arial" w:cs="Arial"/>
          <w:sz w:val="16"/>
          <w:szCs w:val="16"/>
        </w:rPr>
        <w:t>), (b) corrects hypermetropia by ablation of the periphery so that the center steepens. Complications include slowly healing epithelial defects, corneal haze (</w:t>
      </w:r>
      <w:r>
        <w:rPr>
          <w:rFonts w:ascii="Arial" w:eastAsia="Arial" w:hAnsi="Arial" w:cs="Arial"/>
          <w:color w:val="0080AC"/>
          <w:sz w:val="16"/>
          <w:szCs w:val="16"/>
        </w:rPr>
        <w:t>Fig. 8.4B</w:t>
      </w:r>
      <w:r>
        <w:rPr>
          <w:rFonts w:ascii="Arial" w:eastAsia="Arial" w:hAnsi="Arial" w:cs="Arial"/>
          <w:sz w:val="16"/>
          <w:szCs w:val="16"/>
        </w:rPr>
        <w:t>), poor night vision and regression of refractive correction.</w:t>
      </w:r>
    </w:p>
    <w:p w14:paraId="3DBD779B" w14:textId="77777777" w:rsidR="00F26A1A" w:rsidRDefault="00F26A1A">
      <w:pPr>
        <w:spacing w:line="3" w:lineRule="exact"/>
        <w:rPr>
          <w:sz w:val="20"/>
          <w:szCs w:val="20"/>
        </w:rPr>
      </w:pPr>
    </w:p>
    <w:p w14:paraId="28A23E24" w14:textId="77777777" w:rsidR="00F26A1A" w:rsidRDefault="00000000">
      <w:pPr>
        <w:spacing w:line="250" w:lineRule="auto"/>
        <w:ind w:left="540" w:right="20"/>
        <w:jc w:val="both"/>
        <w:rPr>
          <w:sz w:val="20"/>
          <w:szCs w:val="20"/>
        </w:rPr>
      </w:pPr>
      <w:r>
        <w:rPr>
          <w:rFonts w:ascii="Arial" w:eastAsia="Arial" w:hAnsi="Arial" w:cs="Arial"/>
          <w:b/>
          <w:bCs/>
          <w:i/>
          <w:iCs/>
          <w:sz w:val="18"/>
          <w:szCs w:val="18"/>
        </w:rPr>
        <w:t>LASEK</w:t>
      </w:r>
      <w:r>
        <w:rPr>
          <w:rFonts w:ascii="Arial" w:eastAsia="Arial" w:hAnsi="Arial" w:cs="Arial"/>
          <w:sz w:val="18"/>
          <w:szCs w:val="18"/>
        </w:rPr>
        <w:t>: adaptation of PRK in which the epithelium is first detached and peeled back, then repositioned after laser has been applied, giving less pain, less haze and more rapid visual recovery than PRK.</w:t>
      </w:r>
    </w:p>
    <w:p w14:paraId="7336B3D5" w14:textId="77777777" w:rsidR="00F26A1A" w:rsidRDefault="00F26A1A">
      <w:pPr>
        <w:spacing w:line="13" w:lineRule="exact"/>
        <w:rPr>
          <w:sz w:val="20"/>
          <w:szCs w:val="20"/>
        </w:rPr>
      </w:pPr>
    </w:p>
    <w:p w14:paraId="149DDA88" w14:textId="77777777" w:rsidR="00F26A1A" w:rsidRDefault="00000000">
      <w:pPr>
        <w:spacing w:line="273" w:lineRule="auto"/>
        <w:ind w:left="540" w:right="20"/>
        <w:jc w:val="both"/>
        <w:rPr>
          <w:sz w:val="20"/>
          <w:szCs w:val="20"/>
        </w:rPr>
      </w:pPr>
      <w:r>
        <w:rPr>
          <w:rFonts w:ascii="Arial" w:eastAsia="Arial" w:hAnsi="Arial" w:cs="Arial"/>
          <w:b/>
          <w:bCs/>
          <w:i/>
          <w:iCs/>
          <w:sz w:val="17"/>
          <w:szCs w:val="17"/>
        </w:rPr>
        <w:t>LASIK</w:t>
      </w:r>
      <w:r>
        <w:rPr>
          <w:rFonts w:ascii="Arial" w:eastAsia="Arial" w:hAnsi="Arial" w:cs="Arial"/>
          <w:sz w:val="17"/>
          <w:szCs w:val="17"/>
        </w:rPr>
        <w:t>: corrects higher levels of refractive error; involves creation of a superficial stro-mal flap followed by laser treatment of the underlying bed. Complications include:</w:t>
      </w:r>
    </w:p>
    <w:p w14:paraId="06D55978" w14:textId="77777777" w:rsidR="00F26A1A" w:rsidRDefault="00000000">
      <w:pPr>
        <w:numPr>
          <w:ilvl w:val="0"/>
          <w:numId w:val="82"/>
        </w:numPr>
        <w:tabs>
          <w:tab w:val="left" w:pos="820"/>
        </w:tabs>
        <w:spacing w:line="238" w:lineRule="auto"/>
        <w:ind w:left="820" w:hanging="280"/>
        <w:rPr>
          <w:rFonts w:ascii="Arial" w:eastAsia="Arial" w:hAnsi="Arial" w:cs="Arial"/>
          <w:sz w:val="17"/>
          <w:szCs w:val="17"/>
        </w:rPr>
      </w:pPr>
      <w:r>
        <w:rPr>
          <w:rFonts w:ascii="Arial" w:eastAsia="Arial" w:hAnsi="Arial" w:cs="Arial"/>
          <w:sz w:val="17"/>
          <w:szCs w:val="17"/>
        </w:rPr>
        <w:t>flap damage or amputation, (b) tear film instability, (c) flap distortion (</w:t>
      </w:r>
      <w:r>
        <w:rPr>
          <w:rFonts w:ascii="Arial" w:eastAsia="Arial" w:hAnsi="Arial" w:cs="Arial"/>
          <w:color w:val="0080AC"/>
          <w:sz w:val="17"/>
          <w:szCs w:val="17"/>
        </w:rPr>
        <w:t>Fig. 8.5A</w:t>
      </w:r>
      <w:r>
        <w:rPr>
          <w:rFonts w:ascii="Arial" w:eastAsia="Arial" w:hAnsi="Arial" w:cs="Arial"/>
          <w:sz w:val="17"/>
          <w:szCs w:val="17"/>
        </w:rPr>
        <w:t>),</w:t>
      </w:r>
    </w:p>
    <w:p w14:paraId="41D5FDB3" w14:textId="77777777" w:rsidR="00F26A1A" w:rsidRDefault="00F26A1A">
      <w:pPr>
        <w:spacing w:line="27" w:lineRule="exact"/>
        <w:rPr>
          <w:rFonts w:ascii="Arial" w:eastAsia="Arial" w:hAnsi="Arial" w:cs="Arial"/>
          <w:sz w:val="17"/>
          <w:szCs w:val="17"/>
        </w:rPr>
      </w:pPr>
    </w:p>
    <w:p w14:paraId="4972A334" w14:textId="77777777" w:rsidR="00F26A1A" w:rsidRDefault="00000000">
      <w:pPr>
        <w:numPr>
          <w:ilvl w:val="0"/>
          <w:numId w:val="83"/>
        </w:numPr>
        <w:tabs>
          <w:tab w:val="left" w:pos="800"/>
        </w:tabs>
        <w:spacing w:line="239" w:lineRule="auto"/>
        <w:ind w:left="540" w:right="20"/>
        <w:rPr>
          <w:rFonts w:ascii="Arial" w:eastAsia="Arial" w:hAnsi="Arial" w:cs="Arial"/>
          <w:sz w:val="18"/>
          <w:szCs w:val="18"/>
        </w:rPr>
      </w:pPr>
      <w:r>
        <w:rPr>
          <w:rFonts w:ascii="Arial" w:eastAsia="Arial" w:hAnsi="Arial" w:cs="Arial"/>
          <w:sz w:val="18"/>
          <w:szCs w:val="18"/>
        </w:rPr>
        <w:t>subepithelial haze, (e) bacterial keratitis (</w:t>
      </w:r>
      <w:r>
        <w:rPr>
          <w:rFonts w:ascii="Arial" w:eastAsia="Arial" w:hAnsi="Arial" w:cs="Arial"/>
          <w:color w:val="0080AC"/>
          <w:sz w:val="18"/>
          <w:szCs w:val="18"/>
        </w:rPr>
        <w:t>Fig. 8.5B</w:t>
      </w:r>
      <w:r>
        <w:rPr>
          <w:rFonts w:ascii="Arial" w:eastAsia="Arial" w:hAnsi="Arial" w:cs="Arial"/>
          <w:sz w:val="18"/>
          <w:szCs w:val="18"/>
        </w:rPr>
        <w:t>), (f ) diﬀuse lamellar keratitis (‘sands of Sahara’;</w:t>
      </w:r>
      <w:r>
        <w:rPr>
          <w:rFonts w:ascii="Arial" w:eastAsia="Arial" w:hAnsi="Arial" w:cs="Arial"/>
          <w:color w:val="0080AC"/>
          <w:sz w:val="18"/>
          <w:szCs w:val="18"/>
        </w:rPr>
        <w:t xml:space="preserve"> Fig. 8.5C</w:t>
      </w:r>
      <w:r>
        <w:rPr>
          <w:rFonts w:ascii="Arial" w:eastAsia="Arial" w:hAnsi="Arial" w:cs="Arial"/>
          <w:sz w:val="18"/>
          <w:szCs w:val="18"/>
        </w:rPr>
        <w:t>), (g) epithelial ingrowth (</w:t>
      </w:r>
      <w:r>
        <w:rPr>
          <w:rFonts w:ascii="Arial" w:eastAsia="Arial" w:hAnsi="Arial" w:cs="Arial"/>
          <w:color w:val="0080AC"/>
          <w:sz w:val="18"/>
          <w:szCs w:val="18"/>
        </w:rPr>
        <w:t>Fig. 8.5D</w:t>
      </w:r>
      <w:r>
        <w:rPr>
          <w:rFonts w:ascii="Arial" w:eastAsia="Arial" w:hAnsi="Arial" w:cs="Arial"/>
          <w:sz w:val="18"/>
          <w:szCs w:val="18"/>
        </w:rPr>
        <w:t>).</w:t>
      </w:r>
    </w:p>
    <w:p w14:paraId="4DEBE04D" w14:textId="77777777" w:rsidR="00F26A1A" w:rsidRDefault="00000000">
      <w:pPr>
        <w:spacing w:line="20" w:lineRule="exact"/>
        <w:rPr>
          <w:sz w:val="20"/>
          <w:szCs w:val="20"/>
        </w:rPr>
      </w:pPr>
      <w:r>
        <w:rPr>
          <w:noProof/>
          <w:sz w:val="20"/>
          <w:szCs w:val="20"/>
        </w:rPr>
        <w:drawing>
          <wp:anchor distT="0" distB="0" distL="114300" distR="114300" simplePos="0" relativeHeight="251571712" behindDoc="1" locked="0" layoutInCell="0" allowOverlap="1" wp14:anchorId="14435992" wp14:editId="7A9EFDE0">
            <wp:simplePos x="0" y="0"/>
            <wp:positionH relativeFrom="column">
              <wp:posOffset>78740</wp:posOffset>
            </wp:positionH>
            <wp:positionV relativeFrom="paragraph">
              <wp:posOffset>399415</wp:posOffset>
            </wp:positionV>
            <wp:extent cx="4389120" cy="2121535"/>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4"/>
                    <a:srcRect/>
                    <a:stretch>
                      <a:fillRect/>
                    </a:stretch>
                  </pic:blipFill>
                  <pic:spPr bwMode="auto">
                    <a:xfrm>
                      <a:off x="0" y="0"/>
                      <a:ext cx="4389120" cy="2121535"/>
                    </a:xfrm>
                    <a:prstGeom prst="rect">
                      <a:avLst/>
                    </a:prstGeom>
                    <a:noFill/>
                  </pic:spPr>
                </pic:pic>
              </a:graphicData>
            </a:graphic>
          </wp:anchor>
        </w:drawing>
      </w:r>
    </w:p>
    <w:p w14:paraId="6D08BEB7" w14:textId="77777777" w:rsidR="00F26A1A" w:rsidRDefault="00F26A1A">
      <w:pPr>
        <w:spacing w:line="200" w:lineRule="exact"/>
        <w:rPr>
          <w:sz w:val="20"/>
          <w:szCs w:val="20"/>
        </w:rPr>
      </w:pPr>
    </w:p>
    <w:p w14:paraId="03895D08" w14:textId="77777777" w:rsidR="00F26A1A" w:rsidRDefault="00F26A1A">
      <w:pPr>
        <w:spacing w:line="200" w:lineRule="exact"/>
        <w:rPr>
          <w:sz w:val="20"/>
          <w:szCs w:val="20"/>
        </w:rPr>
      </w:pPr>
    </w:p>
    <w:p w14:paraId="47C2BAC5" w14:textId="77777777" w:rsidR="00F26A1A" w:rsidRDefault="00F26A1A">
      <w:pPr>
        <w:spacing w:line="200" w:lineRule="exact"/>
        <w:rPr>
          <w:sz w:val="20"/>
          <w:szCs w:val="20"/>
        </w:rPr>
      </w:pPr>
    </w:p>
    <w:p w14:paraId="1484009E" w14:textId="77777777" w:rsidR="00F26A1A" w:rsidRDefault="00F26A1A">
      <w:pPr>
        <w:spacing w:line="200" w:lineRule="exact"/>
        <w:rPr>
          <w:sz w:val="20"/>
          <w:szCs w:val="20"/>
        </w:rPr>
      </w:pPr>
    </w:p>
    <w:p w14:paraId="27187A34" w14:textId="77777777" w:rsidR="00F26A1A" w:rsidRDefault="00F26A1A">
      <w:pPr>
        <w:spacing w:line="200" w:lineRule="exact"/>
        <w:rPr>
          <w:sz w:val="20"/>
          <w:szCs w:val="20"/>
        </w:rPr>
      </w:pPr>
    </w:p>
    <w:p w14:paraId="7114D755" w14:textId="77777777" w:rsidR="00F26A1A" w:rsidRDefault="00F26A1A">
      <w:pPr>
        <w:spacing w:line="200" w:lineRule="exact"/>
        <w:rPr>
          <w:sz w:val="20"/>
          <w:szCs w:val="20"/>
        </w:rPr>
      </w:pPr>
    </w:p>
    <w:p w14:paraId="4795CBCB" w14:textId="77777777" w:rsidR="00F26A1A" w:rsidRDefault="00F26A1A">
      <w:pPr>
        <w:spacing w:line="200" w:lineRule="exact"/>
        <w:rPr>
          <w:sz w:val="20"/>
          <w:szCs w:val="20"/>
        </w:rPr>
      </w:pPr>
    </w:p>
    <w:p w14:paraId="58B80495" w14:textId="77777777" w:rsidR="00F26A1A" w:rsidRDefault="00F26A1A">
      <w:pPr>
        <w:spacing w:line="200" w:lineRule="exact"/>
        <w:rPr>
          <w:sz w:val="20"/>
          <w:szCs w:val="20"/>
        </w:rPr>
      </w:pPr>
    </w:p>
    <w:p w14:paraId="2694C02A" w14:textId="77777777" w:rsidR="00F26A1A" w:rsidRDefault="00F26A1A">
      <w:pPr>
        <w:spacing w:line="200" w:lineRule="exact"/>
        <w:rPr>
          <w:sz w:val="20"/>
          <w:szCs w:val="20"/>
        </w:rPr>
      </w:pPr>
    </w:p>
    <w:p w14:paraId="339CE4A6" w14:textId="77777777" w:rsidR="00F26A1A" w:rsidRDefault="00F26A1A">
      <w:pPr>
        <w:spacing w:line="200" w:lineRule="exact"/>
        <w:rPr>
          <w:sz w:val="20"/>
          <w:szCs w:val="20"/>
        </w:rPr>
      </w:pPr>
    </w:p>
    <w:p w14:paraId="24FC8288" w14:textId="77777777" w:rsidR="00F26A1A" w:rsidRDefault="00F26A1A">
      <w:pPr>
        <w:spacing w:line="200" w:lineRule="exact"/>
        <w:rPr>
          <w:sz w:val="20"/>
          <w:szCs w:val="20"/>
        </w:rPr>
      </w:pPr>
    </w:p>
    <w:p w14:paraId="0628672A" w14:textId="77777777" w:rsidR="00F26A1A" w:rsidRDefault="00F26A1A">
      <w:pPr>
        <w:spacing w:line="200" w:lineRule="exact"/>
        <w:rPr>
          <w:sz w:val="20"/>
          <w:szCs w:val="20"/>
        </w:rPr>
      </w:pPr>
    </w:p>
    <w:p w14:paraId="570A5BDF" w14:textId="77777777" w:rsidR="00F26A1A" w:rsidRDefault="00F26A1A">
      <w:pPr>
        <w:spacing w:line="200" w:lineRule="exact"/>
        <w:rPr>
          <w:sz w:val="20"/>
          <w:szCs w:val="20"/>
        </w:rPr>
      </w:pPr>
    </w:p>
    <w:p w14:paraId="43735AE5" w14:textId="77777777" w:rsidR="00F26A1A" w:rsidRDefault="00F26A1A">
      <w:pPr>
        <w:spacing w:line="200" w:lineRule="exact"/>
        <w:rPr>
          <w:sz w:val="20"/>
          <w:szCs w:val="20"/>
        </w:rPr>
      </w:pPr>
    </w:p>
    <w:p w14:paraId="3B72D7B6" w14:textId="77777777" w:rsidR="00F26A1A" w:rsidRDefault="00F26A1A">
      <w:pPr>
        <w:spacing w:line="200" w:lineRule="exact"/>
        <w:rPr>
          <w:sz w:val="20"/>
          <w:szCs w:val="20"/>
        </w:rPr>
      </w:pPr>
    </w:p>
    <w:p w14:paraId="3FCA36C3" w14:textId="77777777" w:rsidR="00F26A1A" w:rsidRDefault="00F26A1A">
      <w:pPr>
        <w:spacing w:line="200" w:lineRule="exact"/>
        <w:rPr>
          <w:sz w:val="20"/>
          <w:szCs w:val="20"/>
        </w:rPr>
      </w:pPr>
    </w:p>
    <w:p w14:paraId="4BA3A1EB" w14:textId="77777777" w:rsidR="00F26A1A" w:rsidRDefault="00F26A1A">
      <w:pPr>
        <w:spacing w:line="200" w:lineRule="exact"/>
        <w:rPr>
          <w:sz w:val="20"/>
          <w:szCs w:val="20"/>
        </w:rPr>
      </w:pPr>
    </w:p>
    <w:p w14:paraId="5F878E5C" w14:textId="77777777" w:rsidR="00F26A1A" w:rsidRDefault="00F26A1A">
      <w:pPr>
        <w:spacing w:line="211" w:lineRule="exact"/>
        <w:rPr>
          <w:sz w:val="20"/>
          <w:szCs w:val="20"/>
        </w:rPr>
      </w:pPr>
    </w:p>
    <w:p w14:paraId="6E6D3F07" w14:textId="77777777" w:rsidR="00F26A1A" w:rsidRDefault="00000000">
      <w:pPr>
        <w:tabs>
          <w:tab w:val="left" w:pos="3740"/>
        </w:tabs>
        <w:ind w:left="22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7017E70D" w14:textId="77777777" w:rsidR="00F26A1A" w:rsidRDefault="00F26A1A">
      <w:pPr>
        <w:spacing w:line="206" w:lineRule="exact"/>
        <w:rPr>
          <w:sz w:val="20"/>
          <w:szCs w:val="20"/>
        </w:rPr>
      </w:pPr>
    </w:p>
    <w:p w14:paraId="6007D322" w14:textId="77777777" w:rsidR="00F26A1A" w:rsidRDefault="00000000">
      <w:pPr>
        <w:tabs>
          <w:tab w:val="left" w:pos="660"/>
        </w:tabs>
        <w:ind w:left="100"/>
        <w:rPr>
          <w:sz w:val="20"/>
          <w:szCs w:val="20"/>
        </w:rPr>
      </w:pPr>
      <w:r>
        <w:rPr>
          <w:rFonts w:ascii="Arial" w:eastAsia="Arial" w:hAnsi="Arial" w:cs="Arial"/>
          <w:sz w:val="15"/>
          <w:szCs w:val="15"/>
        </w:rPr>
        <w:t>Fig. 8.4</w:t>
      </w:r>
      <w:r>
        <w:rPr>
          <w:sz w:val="20"/>
          <w:szCs w:val="20"/>
        </w:rPr>
        <w:tab/>
      </w:r>
      <w:r>
        <w:rPr>
          <w:rFonts w:ascii="Arial" w:eastAsia="Arial" w:hAnsi="Arial" w:cs="Arial"/>
          <w:sz w:val="14"/>
          <w:szCs w:val="14"/>
        </w:rPr>
        <w:t>PRK: (A) ablation of central anterior corneal surface, (B) postoperative stromal haze.</w:t>
      </w:r>
    </w:p>
    <w:p w14:paraId="273BB178" w14:textId="77777777" w:rsidR="00F26A1A" w:rsidRDefault="00F26A1A">
      <w:pPr>
        <w:sectPr w:rsidR="00F26A1A">
          <w:pgSz w:w="8640" w:h="13101"/>
          <w:pgMar w:top="493" w:right="700" w:bottom="0" w:left="860" w:header="0" w:footer="0" w:gutter="0"/>
          <w:cols w:space="720" w:equalWidth="0">
            <w:col w:w="7080"/>
          </w:cols>
        </w:sectPr>
      </w:pPr>
    </w:p>
    <w:p w14:paraId="38141492" w14:textId="77777777" w:rsidR="00F26A1A" w:rsidRDefault="00F26A1A">
      <w:pPr>
        <w:spacing w:line="200" w:lineRule="exact"/>
        <w:rPr>
          <w:sz w:val="20"/>
          <w:szCs w:val="20"/>
        </w:rPr>
      </w:pPr>
    </w:p>
    <w:p w14:paraId="756605EB" w14:textId="77777777" w:rsidR="00F26A1A" w:rsidRDefault="00F26A1A">
      <w:pPr>
        <w:spacing w:line="200" w:lineRule="exact"/>
        <w:rPr>
          <w:sz w:val="20"/>
          <w:szCs w:val="20"/>
        </w:rPr>
      </w:pPr>
    </w:p>
    <w:p w14:paraId="65FE0340" w14:textId="77777777" w:rsidR="00F26A1A" w:rsidRDefault="00F26A1A">
      <w:pPr>
        <w:spacing w:line="200" w:lineRule="exact"/>
        <w:rPr>
          <w:sz w:val="20"/>
          <w:szCs w:val="20"/>
        </w:rPr>
      </w:pPr>
    </w:p>
    <w:p w14:paraId="5CCFAA41" w14:textId="77777777" w:rsidR="00F26A1A" w:rsidRDefault="00F26A1A">
      <w:pPr>
        <w:spacing w:line="200" w:lineRule="exact"/>
        <w:rPr>
          <w:sz w:val="20"/>
          <w:szCs w:val="20"/>
        </w:rPr>
      </w:pPr>
    </w:p>
    <w:p w14:paraId="25C3710E" w14:textId="77777777" w:rsidR="00F26A1A" w:rsidRDefault="00F26A1A">
      <w:pPr>
        <w:spacing w:line="200" w:lineRule="exact"/>
        <w:rPr>
          <w:sz w:val="20"/>
          <w:szCs w:val="20"/>
        </w:rPr>
      </w:pPr>
    </w:p>
    <w:p w14:paraId="55D50013" w14:textId="77777777" w:rsidR="00F26A1A" w:rsidRDefault="00F26A1A">
      <w:pPr>
        <w:spacing w:line="200" w:lineRule="exact"/>
        <w:rPr>
          <w:sz w:val="20"/>
          <w:szCs w:val="20"/>
        </w:rPr>
      </w:pPr>
    </w:p>
    <w:p w14:paraId="6770B882" w14:textId="77777777" w:rsidR="00F26A1A" w:rsidRDefault="00F26A1A">
      <w:pPr>
        <w:spacing w:line="200" w:lineRule="exact"/>
        <w:rPr>
          <w:sz w:val="20"/>
          <w:szCs w:val="20"/>
        </w:rPr>
      </w:pPr>
    </w:p>
    <w:p w14:paraId="6A634ABC" w14:textId="77777777" w:rsidR="00F26A1A" w:rsidRDefault="00F26A1A">
      <w:pPr>
        <w:spacing w:line="206" w:lineRule="exact"/>
        <w:rPr>
          <w:sz w:val="20"/>
          <w:szCs w:val="20"/>
        </w:rPr>
      </w:pPr>
    </w:p>
    <w:p w14:paraId="7E3703A2" w14:textId="77777777" w:rsidR="00F26A1A" w:rsidRDefault="00000000">
      <w:pPr>
        <w:spacing w:line="168" w:lineRule="exact"/>
        <w:rPr>
          <w:sz w:val="20"/>
          <w:szCs w:val="20"/>
        </w:rPr>
      </w:pPr>
      <w:r>
        <w:rPr>
          <w:rFonts w:ascii="PMingLiU" w:eastAsia="PMingLiU" w:hAnsi="PMingLiU" w:cs="PMingLiU"/>
          <w:sz w:val="14"/>
          <w:szCs w:val="14"/>
        </w:rPr>
        <w:t>#*" ##%"#"+!#(&amp;&amp;%"'+$'""#* "%#! " +#!+ &amp;)%#"$'!%</w:t>
      </w:r>
    </w:p>
    <w:p w14:paraId="1F9348E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061754D" w14:textId="77777777" w:rsidR="00F26A1A" w:rsidRDefault="00F26A1A">
      <w:pPr>
        <w:sectPr w:rsidR="00F26A1A">
          <w:type w:val="continuous"/>
          <w:pgSz w:w="8640" w:h="13101"/>
          <w:pgMar w:top="493" w:right="700" w:bottom="0" w:left="860" w:header="0" w:footer="0" w:gutter="0"/>
          <w:cols w:space="720" w:equalWidth="0">
            <w:col w:w="7080"/>
          </w:cols>
        </w:sectPr>
      </w:pPr>
    </w:p>
    <w:p w14:paraId="65DDF691" w14:textId="77777777" w:rsidR="00F26A1A" w:rsidRDefault="00F26A1A">
      <w:pPr>
        <w:spacing w:line="141" w:lineRule="exact"/>
        <w:rPr>
          <w:sz w:val="20"/>
          <w:szCs w:val="20"/>
        </w:rPr>
      </w:pPr>
      <w:bookmarkStart w:id="144" w:name="page147"/>
      <w:bookmarkEnd w:id="144"/>
    </w:p>
    <w:p w14:paraId="0F491296" w14:textId="77777777" w:rsidR="00F26A1A" w:rsidRDefault="00000000">
      <w:pPr>
        <w:tabs>
          <w:tab w:val="left" w:pos="3880"/>
        </w:tabs>
        <w:rPr>
          <w:sz w:val="20"/>
          <w:szCs w:val="20"/>
        </w:rPr>
      </w:pPr>
      <w:r>
        <w:rPr>
          <w:rFonts w:ascii="Arial" w:eastAsia="Arial" w:hAnsi="Arial" w:cs="Arial"/>
          <w:b/>
          <w:bCs/>
          <w:sz w:val="16"/>
          <w:szCs w:val="16"/>
        </w:rPr>
        <w:t>152</w:t>
      </w:r>
      <w:r>
        <w:rPr>
          <w:sz w:val="20"/>
          <w:szCs w:val="20"/>
        </w:rPr>
        <w:tab/>
      </w:r>
      <w:r>
        <w:rPr>
          <w:rFonts w:ascii="Arial" w:eastAsia="Arial" w:hAnsi="Arial" w:cs="Arial"/>
          <w:sz w:val="14"/>
          <w:szCs w:val="14"/>
        </w:rPr>
        <w:t>SYNOPSIS OF CLINICAL OPHTHALMOLOGY</w:t>
      </w:r>
    </w:p>
    <w:p w14:paraId="015ACC47" w14:textId="7D539E94" w:rsidR="00F26A1A" w:rsidRDefault="00F26A1A">
      <w:pPr>
        <w:spacing w:line="20" w:lineRule="exact"/>
        <w:rPr>
          <w:sz w:val="20"/>
          <w:szCs w:val="20"/>
        </w:rPr>
      </w:pPr>
    </w:p>
    <w:p w14:paraId="135B73B9" w14:textId="0BF79FF6" w:rsidR="00F26A1A" w:rsidRDefault="008B32B0">
      <w:pPr>
        <w:spacing w:line="200" w:lineRule="exact"/>
        <w:rPr>
          <w:sz w:val="20"/>
          <w:szCs w:val="20"/>
        </w:rPr>
      </w:pPr>
      <w:r>
        <w:rPr>
          <w:noProof/>
          <w:sz w:val="20"/>
          <w:szCs w:val="20"/>
        </w:rPr>
        <mc:AlternateContent>
          <mc:Choice Requires="wpg">
            <w:drawing>
              <wp:anchor distT="0" distB="0" distL="114300" distR="114300" simplePos="0" relativeHeight="251574784" behindDoc="1" locked="0" layoutInCell="1" allowOverlap="1" wp14:anchorId="35C04E26" wp14:editId="407E6346">
                <wp:simplePos x="0" y="0"/>
                <wp:positionH relativeFrom="column">
                  <wp:posOffset>0</wp:posOffset>
                </wp:positionH>
                <wp:positionV relativeFrom="paragraph">
                  <wp:posOffset>29166</wp:posOffset>
                </wp:positionV>
                <wp:extent cx="4419600" cy="4459900"/>
                <wp:effectExtent l="0" t="0" r="0" b="0"/>
                <wp:wrapNone/>
                <wp:docPr id="1727810027" name="组合 1"/>
                <wp:cNvGraphicFramePr/>
                <a:graphic xmlns:a="http://schemas.openxmlformats.org/drawingml/2006/main">
                  <a:graphicData uri="http://schemas.microsoft.com/office/word/2010/wordprocessingGroup">
                    <wpg:wgp>
                      <wpg:cNvGrpSpPr/>
                      <wpg:grpSpPr>
                        <a:xfrm>
                          <a:off x="0" y="0"/>
                          <a:ext cx="4419600" cy="4459900"/>
                          <a:chOff x="0" y="0"/>
                          <a:chExt cx="4419600" cy="4459900"/>
                        </a:xfrm>
                      </wpg:grpSpPr>
                      <pic:pic xmlns:pic="http://schemas.openxmlformats.org/drawingml/2006/picture">
                        <pic:nvPicPr>
                          <pic:cNvPr id="115204849" name="Picture 189"/>
                          <pic:cNvPicPr>
                            <a:picLocks noChangeAspect="1"/>
                          </pic:cNvPicPr>
                        </pic:nvPicPr>
                        <pic:blipFill>
                          <a:blip r:embed="rId145"/>
                          <a:srcRect/>
                          <a:stretch>
                            <a:fillRect/>
                          </a:stretch>
                        </pic:blipFill>
                        <pic:spPr bwMode="auto">
                          <a:xfrm>
                            <a:off x="0" y="0"/>
                            <a:ext cx="4419600" cy="2288540"/>
                          </a:xfrm>
                          <a:prstGeom prst="rect">
                            <a:avLst/>
                          </a:prstGeom>
                          <a:noFill/>
                        </pic:spPr>
                      </pic:pic>
                      <pic:pic xmlns:pic="http://schemas.openxmlformats.org/drawingml/2006/picture">
                        <pic:nvPicPr>
                          <pic:cNvPr id="1369943098" name="Picture 190"/>
                          <pic:cNvPicPr>
                            <a:picLocks noChangeAspect="1"/>
                          </pic:cNvPicPr>
                        </pic:nvPicPr>
                        <pic:blipFill>
                          <a:blip r:embed="rId146"/>
                          <a:srcRect/>
                          <a:stretch>
                            <a:fillRect/>
                          </a:stretch>
                        </pic:blipFill>
                        <pic:spPr bwMode="auto">
                          <a:xfrm>
                            <a:off x="31898" y="2349795"/>
                            <a:ext cx="4366260" cy="2110105"/>
                          </a:xfrm>
                          <a:prstGeom prst="rect">
                            <a:avLst/>
                          </a:prstGeom>
                          <a:noFill/>
                        </pic:spPr>
                      </pic:pic>
                    </wpg:wgp>
                  </a:graphicData>
                </a:graphic>
              </wp:anchor>
            </w:drawing>
          </mc:Choice>
          <mc:Fallback>
            <w:pict>
              <v:group w14:anchorId="34877E5E" id="组合 1" o:spid="_x0000_s1026" style="position:absolute;left:0;text-align:left;margin-left:0;margin-top:2.3pt;width:348pt;height:351.15pt;z-index:-251741696" coordsize="44196,445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9" o:spid="_x0000_s1027" type="#_x0000_t75" style="position:absolute;width:44196;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">
                  <v:imagedata r:id="rId147" o:title=""/>
                </v:shape>
                <v:shape id="Picture 190" o:spid="_x0000_s1028" type="#_x0000_t75" style="position:absolute;left:318;top:23497;width:43663;height:2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">
                  <v:imagedata r:id="rId148" o:title=""/>
                </v:shape>
              </v:group>
            </w:pict>
          </mc:Fallback>
        </mc:AlternateContent>
      </w:r>
    </w:p>
    <w:p w14:paraId="36732EF7" w14:textId="77777777" w:rsidR="00F26A1A" w:rsidRDefault="00F26A1A">
      <w:pPr>
        <w:spacing w:line="200" w:lineRule="exact"/>
        <w:rPr>
          <w:sz w:val="20"/>
          <w:szCs w:val="20"/>
        </w:rPr>
      </w:pPr>
    </w:p>
    <w:p w14:paraId="7BDD85E4" w14:textId="77777777" w:rsidR="00F26A1A" w:rsidRDefault="00F26A1A">
      <w:pPr>
        <w:spacing w:line="200" w:lineRule="exact"/>
        <w:rPr>
          <w:sz w:val="20"/>
          <w:szCs w:val="20"/>
        </w:rPr>
      </w:pPr>
    </w:p>
    <w:p w14:paraId="7C668159" w14:textId="77777777" w:rsidR="00F26A1A" w:rsidRDefault="00F26A1A">
      <w:pPr>
        <w:spacing w:line="200" w:lineRule="exact"/>
        <w:rPr>
          <w:sz w:val="20"/>
          <w:szCs w:val="20"/>
        </w:rPr>
      </w:pPr>
    </w:p>
    <w:p w14:paraId="037D278D" w14:textId="77777777" w:rsidR="00F26A1A" w:rsidRDefault="00F26A1A">
      <w:pPr>
        <w:spacing w:line="200" w:lineRule="exact"/>
        <w:rPr>
          <w:sz w:val="20"/>
          <w:szCs w:val="20"/>
        </w:rPr>
      </w:pPr>
    </w:p>
    <w:p w14:paraId="7362F535" w14:textId="77777777" w:rsidR="00F26A1A" w:rsidRDefault="00F26A1A">
      <w:pPr>
        <w:spacing w:line="200" w:lineRule="exact"/>
        <w:rPr>
          <w:sz w:val="20"/>
          <w:szCs w:val="20"/>
        </w:rPr>
      </w:pPr>
    </w:p>
    <w:p w14:paraId="3665D9CE" w14:textId="77777777" w:rsidR="00F26A1A" w:rsidRDefault="00F26A1A">
      <w:pPr>
        <w:spacing w:line="200" w:lineRule="exact"/>
        <w:rPr>
          <w:sz w:val="20"/>
          <w:szCs w:val="20"/>
        </w:rPr>
      </w:pPr>
    </w:p>
    <w:p w14:paraId="7C618EDF" w14:textId="77777777" w:rsidR="00F26A1A" w:rsidRDefault="00F26A1A">
      <w:pPr>
        <w:spacing w:line="200" w:lineRule="exact"/>
        <w:rPr>
          <w:sz w:val="20"/>
          <w:szCs w:val="20"/>
        </w:rPr>
      </w:pPr>
    </w:p>
    <w:p w14:paraId="45B2F573" w14:textId="77777777" w:rsidR="00F26A1A" w:rsidRDefault="00F26A1A">
      <w:pPr>
        <w:spacing w:line="200" w:lineRule="exact"/>
        <w:rPr>
          <w:sz w:val="20"/>
          <w:szCs w:val="20"/>
        </w:rPr>
      </w:pPr>
    </w:p>
    <w:p w14:paraId="7D7F211A" w14:textId="77777777" w:rsidR="00F26A1A" w:rsidRDefault="00F26A1A">
      <w:pPr>
        <w:spacing w:line="200" w:lineRule="exact"/>
        <w:rPr>
          <w:sz w:val="20"/>
          <w:szCs w:val="20"/>
        </w:rPr>
      </w:pPr>
    </w:p>
    <w:p w14:paraId="1125EAF8" w14:textId="77777777" w:rsidR="00F26A1A" w:rsidRDefault="00F26A1A">
      <w:pPr>
        <w:spacing w:line="200" w:lineRule="exact"/>
        <w:rPr>
          <w:sz w:val="20"/>
          <w:szCs w:val="20"/>
        </w:rPr>
      </w:pPr>
    </w:p>
    <w:p w14:paraId="76B3DDC5" w14:textId="77777777" w:rsidR="00F26A1A" w:rsidRDefault="00F26A1A">
      <w:pPr>
        <w:spacing w:line="200" w:lineRule="exact"/>
        <w:rPr>
          <w:sz w:val="20"/>
          <w:szCs w:val="20"/>
        </w:rPr>
      </w:pPr>
    </w:p>
    <w:p w14:paraId="6D4FB8D0" w14:textId="77777777" w:rsidR="00F26A1A" w:rsidRDefault="00F26A1A">
      <w:pPr>
        <w:spacing w:line="200" w:lineRule="exact"/>
        <w:rPr>
          <w:sz w:val="20"/>
          <w:szCs w:val="20"/>
        </w:rPr>
      </w:pPr>
    </w:p>
    <w:p w14:paraId="2671F348" w14:textId="77777777" w:rsidR="00F26A1A" w:rsidRDefault="00F26A1A">
      <w:pPr>
        <w:spacing w:line="200" w:lineRule="exact"/>
        <w:rPr>
          <w:sz w:val="20"/>
          <w:szCs w:val="20"/>
        </w:rPr>
      </w:pPr>
    </w:p>
    <w:p w14:paraId="7C8EE466" w14:textId="77777777" w:rsidR="00F26A1A" w:rsidRDefault="00F26A1A">
      <w:pPr>
        <w:spacing w:line="200" w:lineRule="exact"/>
        <w:rPr>
          <w:sz w:val="20"/>
          <w:szCs w:val="20"/>
        </w:rPr>
      </w:pPr>
    </w:p>
    <w:p w14:paraId="10DD15B1" w14:textId="77777777" w:rsidR="00F26A1A" w:rsidRDefault="00F26A1A">
      <w:pPr>
        <w:spacing w:line="323" w:lineRule="exact"/>
        <w:rPr>
          <w:sz w:val="20"/>
          <w:szCs w:val="20"/>
        </w:rPr>
      </w:pPr>
    </w:p>
    <w:p w14:paraId="0C95EBDD" w14:textId="77777777" w:rsidR="00F26A1A" w:rsidRDefault="00000000">
      <w:pPr>
        <w:tabs>
          <w:tab w:val="left" w:pos="3620"/>
        </w:tabs>
        <w:ind w:left="14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6E86387A" w14:textId="1FF98878" w:rsidR="00F26A1A" w:rsidRDefault="00F26A1A">
      <w:pPr>
        <w:spacing w:line="20" w:lineRule="exact"/>
        <w:rPr>
          <w:sz w:val="20"/>
          <w:szCs w:val="20"/>
        </w:rPr>
      </w:pPr>
    </w:p>
    <w:p w14:paraId="2E318D31" w14:textId="77777777" w:rsidR="00F26A1A" w:rsidRDefault="00F26A1A">
      <w:pPr>
        <w:spacing w:line="200" w:lineRule="exact"/>
        <w:rPr>
          <w:sz w:val="20"/>
          <w:szCs w:val="20"/>
        </w:rPr>
      </w:pPr>
    </w:p>
    <w:p w14:paraId="3E0267CB" w14:textId="77777777" w:rsidR="00F26A1A" w:rsidRDefault="00F26A1A">
      <w:pPr>
        <w:spacing w:line="200" w:lineRule="exact"/>
        <w:rPr>
          <w:sz w:val="20"/>
          <w:szCs w:val="20"/>
        </w:rPr>
      </w:pPr>
    </w:p>
    <w:p w14:paraId="7D54AC29" w14:textId="77777777" w:rsidR="00F26A1A" w:rsidRDefault="00F26A1A">
      <w:pPr>
        <w:spacing w:line="200" w:lineRule="exact"/>
        <w:rPr>
          <w:sz w:val="20"/>
          <w:szCs w:val="20"/>
        </w:rPr>
      </w:pPr>
    </w:p>
    <w:p w14:paraId="345DA3CC" w14:textId="77777777" w:rsidR="00F26A1A" w:rsidRDefault="00F26A1A">
      <w:pPr>
        <w:spacing w:line="200" w:lineRule="exact"/>
        <w:rPr>
          <w:sz w:val="20"/>
          <w:szCs w:val="20"/>
        </w:rPr>
      </w:pPr>
    </w:p>
    <w:p w14:paraId="0761892D" w14:textId="77777777" w:rsidR="00F26A1A" w:rsidRDefault="00F26A1A">
      <w:pPr>
        <w:spacing w:line="200" w:lineRule="exact"/>
        <w:rPr>
          <w:sz w:val="20"/>
          <w:szCs w:val="20"/>
        </w:rPr>
      </w:pPr>
    </w:p>
    <w:p w14:paraId="43D84270" w14:textId="77777777" w:rsidR="00F26A1A" w:rsidRDefault="00F26A1A">
      <w:pPr>
        <w:spacing w:line="200" w:lineRule="exact"/>
        <w:rPr>
          <w:sz w:val="20"/>
          <w:szCs w:val="20"/>
        </w:rPr>
      </w:pPr>
    </w:p>
    <w:p w14:paraId="5A799A47" w14:textId="77777777" w:rsidR="00F26A1A" w:rsidRDefault="00F26A1A">
      <w:pPr>
        <w:spacing w:line="200" w:lineRule="exact"/>
        <w:rPr>
          <w:sz w:val="20"/>
          <w:szCs w:val="20"/>
        </w:rPr>
      </w:pPr>
    </w:p>
    <w:p w14:paraId="06207C99" w14:textId="77777777" w:rsidR="00F26A1A" w:rsidRDefault="00F26A1A">
      <w:pPr>
        <w:spacing w:line="200" w:lineRule="exact"/>
        <w:rPr>
          <w:sz w:val="20"/>
          <w:szCs w:val="20"/>
        </w:rPr>
      </w:pPr>
    </w:p>
    <w:p w14:paraId="2758B527" w14:textId="77777777" w:rsidR="00F26A1A" w:rsidRDefault="00F26A1A">
      <w:pPr>
        <w:spacing w:line="200" w:lineRule="exact"/>
        <w:rPr>
          <w:sz w:val="20"/>
          <w:szCs w:val="20"/>
        </w:rPr>
      </w:pPr>
    </w:p>
    <w:p w14:paraId="112A5C28" w14:textId="77777777" w:rsidR="00F26A1A" w:rsidRDefault="00F26A1A">
      <w:pPr>
        <w:spacing w:line="200" w:lineRule="exact"/>
        <w:rPr>
          <w:sz w:val="20"/>
          <w:szCs w:val="20"/>
        </w:rPr>
      </w:pPr>
    </w:p>
    <w:p w14:paraId="211E2CD8" w14:textId="77777777" w:rsidR="00F26A1A" w:rsidRDefault="00F26A1A">
      <w:pPr>
        <w:spacing w:line="200" w:lineRule="exact"/>
        <w:rPr>
          <w:sz w:val="20"/>
          <w:szCs w:val="20"/>
        </w:rPr>
      </w:pPr>
    </w:p>
    <w:p w14:paraId="1DAB2ACB" w14:textId="77777777" w:rsidR="00F26A1A" w:rsidRDefault="00F26A1A">
      <w:pPr>
        <w:spacing w:line="200" w:lineRule="exact"/>
        <w:rPr>
          <w:sz w:val="20"/>
          <w:szCs w:val="20"/>
        </w:rPr>
      </w:pPr>
    </w:p>
    <w:p w14:paraId="4A957CCC" w14:textId="77777777" w:rsidR="00F26A1A" w:rsidRDefault="00F26A1A">
      <w:pPr>
        <w:spacing w:line="200" w:lineRule="exact"/>
        <w:rPr>
          <w:sz w:val="20"/>
          <w:szCs w:val="20"/>
        </w:rPr>
      </w:pPr>
    </w:p>
    <w:p w14:paraId="63E169C9" w14:textId="77777777" w:rsidR="00F26A1A" w:rsidRDefault="00F26A1A">
      <w:pPr>
        <w:spacing w:line="200" w:lineRule="exact"/>
        <w:rPr>
          <w:sz w:val="20"/>
          <w:szCs w:val="20"/>
        </w:rPr>
      </w:pPr>
    </w:p>
    <w:p w14:paraId="59A42F64" w14:textId="77777777" w:rsidR="00F26A1A" w:rsidRDefault="00F26A1A">
      <w:pPr>
        <w:spacing w:line="368" w:lineRule="exact"/>
        <w:rPr>
          <w:sz w:val="20"/>
          <w:szCs w:val="20"/>
        </w:rPr>
      </w:pPr>
    </w:p>
    <w:p w14:paraId="0ABAF456" w14:textId="77777777" w:rsidR="00F26A1A" w:rsidRDefault="00000000">
      <w:pPr>
        <w:tabs>
          <w:tab w:val="left" w:pos="3620"/>
        </w:tabs>
        <w:ind w:left="14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413C3506" w14:textId="77777777" w:rsidR="00F26A1A" w:rsidRDefault="00F26A1A">
      <w:pPr>
        <w:spacing w:line="227" w:lineRule="exact"/>
        <w:rPr>
          <w:sz w:val="20"/>
          <w:szCs w:val="20"/>
        </w:rPr>
      </w:pPr>
    </w:p>
    <w:p w14:paraId="3DCB0058" w14:textId="77777777" w:rsidR="00F26A1A" w:rsidRDefault="00000000">
      <w:pPr>
        <w:spacing w:line="227" w:lineRule="auto"/>
        <w:ind w:right="100"/>
        <w:rPr>
          <w:sz w:val="20"/>
          <w:szCs w:val="20"/>
        </w:rPr>
      </w:pPr>
      <w:r>
        <w:rPr>
          <w:rFonts w:ascii="Arial" w:eastAsia="Arial" w:hAnsi="Arial" w:cs="Arial"/>
          <w:sz w:val="15"/>
          <w:szCs w:val="15"/>
        </w:rPr>
        <w:t>Fig. 8.5 LASIK: (A) flap distortion, (B) bacterial infection (arrow showing edge of flap), (C) diffuse lamellar keratitis, (D) epithelial ingrowth. (</w:t>
      </w:r>
      <w:r>
        <w:rPr>
          <w:rFonts w:ascii="Arial" w:eastAsia="Arial" w:hAnsi="Arial" w:cs="Arial"/>
          <w:color w:val="0080AC"/>
          <w:sz w:val="15"/>
          <w:szCs w:val="15"/>
        </w:rPr>
        <w:t>Figure 8.5C</w:t>
      </w:r>
      <w:r>
        <w:rPr>
          <w:rFonts w:ascii="Arial" w:eastAsia="Arial" w:hAnsi="Arial" w:cs="Arial"/>
          <w:sz w:val="15"/>
          <w:szCs w:val="15"/>
        </w:rPr>
        <w:t xml:space="preserve"> courtesy of S. Tuft;</w:t>
      </w:r>
      <w:r>
        <w:rPr>
          <w:rFonts w:ascii="Arial" w:eastAsia="Arial" w:hAnsi="Arial" w:cs="Arial"/>
          <w:color w:val="0080AC"/>
          <w:sz w:val="15"/>
          <w:szCs w:val="15"/>
        </w:rPr>
        <w:t xml:space="preserve"> Figure 8.5D</w:t>
      </w:r>
      <w:r>
        <w:rPr>
          <w:rFonts w:ascii="Arial" w:eastAsia="Arial" w:hAnsi="Arial" w:cs="Arial"/>
          <w:sz w:val="15"/>
          <w:szCs w:val="15"/>
        </w:rPr>
        <w:t xml:space="preserve"> courtesy of M. Leyland.)</w:t>
      </w:r>
    </w:p>
    <w:p w14:paraId="2FD90FA7" w14:textId="77777777" w:rsidR="00F26A1A" w:rsidRDefault="00F26A1A">
      <w:pPr>
        <w:sectPr w:rsidR="00F26A1A">
          <w:pgSz w:w="8640" w:h="13101"/>
          <w:pgMar w:top="530" w:right="860" w:bottom="0" w:left="720" w:header="0" w:footer="0" w:gutter="0"/>
          <w:cols w:space="720" w:equalWidth="0">
            <w:col w:w="7060"/>
          </w:cols>
        </w:sectPr>
      </w:pPr>
    </w:p>
    <w:p w14:paraId="353A51C9" w14:textId="77777777" w:rsidR="00F26A1A" w:rsidRDefault="00F26A1A">
      <w:pPr>
        <w:spacing w:line="200" w:lineRule="exact"/>
        <w:rPr>
          <w:sz w:val="20"/>
          <w:szCs w:val="20"/>
        </w:rPr>
      </w:pPr>
    </w:p>
    <w:p w14:paraId="196056E0" w14:textId="77777777" w:rsidR="00F26A1A" w:rsidRDefault="00F26A1A">
      <w:pPr>
        <w:spacing w:line="200" w:lineRule="exact"/>
        <w:rPr>
          <w:sz w:val="20"/>
          <w:szCs w:val="20"/>
        </w:rPr>
      </w:pPr>
    </w:p>
    <w:p w14:paraId="1FF19476" w14:textId="77777777" w:rsidR="00F26A1A" w:rsidRDefault="00F26A1A">
      <w:pPr>
        <w:spacing w:line="200" w:lineRule="exact"/>
        <w:rPr>
          <w:sz w:val="20"/>
          <w:szCs w:val="20"/>
        </w:rPr>
      </w:pPr>
    </w:p>
    <w:p w14:paraId="11D9387B" w14:textId="77777777" w:rsidR="00F26A1A" w:rsidRDefault="00F26A1A">
      <w:pPr>
        <w:spacing w:line="200" w:lineRule="exact"/>
        <w:rPr>
          <w:sz w:val="20"/>
          <w:szCs w:val="20"/>
        </w:rPr>
      </w:pPr>
    </w:p>
    <w:p w14:paraId="55587058" w14:textId="77777777" w:rsidR="00F26A1A" w:rsidRDefault="00F26A1A">
      <w:pPr>
        <w:spacing w:line="200" w:lineRule="exact"/>
        <w:rPr>
          <w:sz w:val="20"/>
          <w:szCs w:val="20"/>
        </w:rPr>
      </w:pPr>
    </w:p>
    <w:p w14:paraId="3CDAB982" w14:textId="77777777" w:rsidR="00F26A1A" w:rsidRDefault="00F26A1A">
      <w:pPr>
        <w:spacing w:line="200" w:lineRule="exact"/>
        <w:rPr>
          <w:sz w:val="20"/>
          <w:szCs w:val="20"/>
        </w:rPr>
      </w:pPr>
    </w:p>
    <w:p w14:paraId="2E0B8C64" w14:textId="77777777" w:rsidR="00F26A1A" w:rsidRDefault="00F26A1A">
      <w:pPr>
        <w:spacing w:line="200" w:lineRule="exact"/>
        <w:rPr>
          <w:sz w:val="20"/>
          <w:szCs w:val="20"/>
        </w:rPr>
      </w:pPr>
    </w:p>
    <w:p w14:paraId="0C159BD8" w14:textId="77777777" w:rsidR="00F26A1A" w:rsidRDefault="00F26A1A">
      <w:pPr>
        <w:spacing w:line="200" w:lineRule="exact"/>
        <w:rPr>
          <w:sz w:val="20"/>
          <w:szCs w:val="20"/>
        </w:rPr>
      </w:pPr>
    </w:p>
    <w:p w14:paraId="340853D5" w14:textId="77777777" w:rsidR="00F26A1A" w:rsidRDefault="00F26A1A">
      <w:pPr>
        <w:spacing w:line="200" w:lineRule="exact"/>
        <w:rPr>
          <w:sz w:val="20"/>
          <w:szCs w:val="20"/>
        </w:rPr>
      </w:pPr>
    </w:p>
    <w:p w14:paraId="3E84EC38" w14:textId="77777777" w:rsidR="00F26A1A" w:rsidRDefault="00F26A1A">
      <w:pPr>
        <w:spacing w:line="200" w:lineRule="exact"/>
        <w:rPr>
          <w:sz w:val="20"/>
          <w:szCs w:val="20"/>
        </w:rPr>
      </w:pPr>
    </w:p>
    <w:p w14:paraId="0C66F205" w14:textId="77777777" w:rsidR="00F26A1A" w:rsidRDefault="00F26A1A">
      <w:pPr>
        <w:spacing w:line="200" w:lineRule="exact"/>
        <w:rPr>
          <w:sz w:val="20"/>
          <w:szCs w:val="20"/>
        </w:rPr>
      </w:pPr>
    </w:p>
    <w:p w14:paraId="645F5CD7" w14:textId="77777777" w:rsidR="00F26A1A" w:rsidRDefault="00F26A1A">
      <w:pPr>
        <w:spacing w:line="200" w:lineRule="exact"/>
        <w:rPr>
          <w:sz w:val="20"/>
          <w:szCs w:val="20"/>
        </w:rPr>
      </w:pPr>
    </w:p>
    <w:p w14:paraId="397998B2" w14:textId="77777777" w:rsidR="00F26A1A" w:rsidRDefault="00F26A1A">
      <w:pPr>
        <w:spacing w:line="200" w:lineRule="exact"/>
        <w:rPr>
          <w:sz w:val="20"/>
          <w:szCs w:val="20"/>
        </w:rPr>
      </w:pPr>
    </w:p>
    <w:p w14:paraId="08E3B06C" w14:textId="77777777" w:rsidR="00F26A1A" w:rsidRDefault="00F26A1A">
      <w:pPr>
        <w:spacing w:line="200" w:lineRule="exact"/>
        <w:rPr>
          <w:sz w:val="20"/>
          <w:szCs w:val="20"/>
        </w:rPr>
      </w:pPr>
    </w:p>
    <w:p w14:paraId="21F3C4DA" w14:textId="77777777" w:rsidR="00F26A1A" w:rsidRDefault="00F26A1A">
      <w:pPr>
        <w:spacing w:line="200" w:lineRule="exact"/>
        <w:rPr>
          <w:sz w:val="20"/>
          <w:szCs w:val="20"/>
        </w:rPr>
      </w:pPr>
    </w:p>
    <w:p w14:paraId="1FD399B7" w14:textId="77777777" w:rsidR="00F26A1A" w:rsidRDefault="00F26A1A">
      <w:pPr>
        <w:spacing w:line="200" w:lineRule="exact"/>
        <w:rPr>
          <w:sz w:val="20"/>
          <w:szCs w:val="20"/>
        </w:rPr>
      </w:pPr>
    </w:p>
    <w:p w14:paraId="13BCD601" w14:textId="77777777" w:rsidR="00F26A1A" w:rsidRDefault="00F26A1A">
      <w:pPr>
        <w:spacing w:line="200" w:lineRule="exact"/>
        <w:rPr>
          <w:sz w:val="20"/>
          <w:szCs w:val="20"/>
        </w:rPr>
      </w:pPr>
    </w:p>
    <w:p w14:paraId="4E6A93A4" w14:textId="77777777" w:rsidR="00F26A1A" w:rsidRDefault="00F26A1A">
      <w:pPr>
        <w:spacing w:line="200" w:lineRule="exact"/>
        <w:rPr>
          <w:sz w:val="20"/>
          <w:szCs w:val="20"/>
        </w:rPr>
      </w:pPr>
    </w:p>
    <w:p w14:paraId="69AEEC04" w14:textId="77777777" w:rsidR="00F26A1A" w:rsidRDefault="00F26A1A">
      <w:pPr>
        <w:spacing w:line="200" w:lineRule="exact"/>
        <w:rPr>
          <w:sz w:val="20"/>
          <w:szCs w:val="20"/>
        </w:rPr>
      </w:pPr>
    </w:p>
    <w:p w14:paraId="76A155CD" w14:textId="77777777" w:rsidR="00F26A1A" w:rsidRDefault="00F26A1A">
      <w:pPr>
        <w:spacing w:line="200" w:lineRule="exact"/>
        <w:rPr>
          <w:sz w:val="20"/>
          <w:szCs w:val="20"/>
        </w:rPr>
      </w:pPr>
    </w:p>
    <w:p w14:paraId="26659F72" w14:textId="77777777" w:rsidR="00F26A1A" w:rsidRDefault="00F26A1A">
      <w:pPr>
        <w:spacing w:line="315" w:lineRule="exact"/>
        <w:rPr>
          <w:sz w:val="20"/>
          <w:szCs w:val="20"/>
        </w:rPr>
      </w:pPr>
    </w:p>
    <w:p w14:paraId="23A2A99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24FC84A"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9C38398" w14:textId="77777777" w:rsidR="00F26A1A" w:rsidRDefault="00F26A1A">
      <w:pPr>
        <w:sectPr w:rsidR="00F26A1A">
          <w:type w:val="continuous"/>
          <w:pgSz w:w="8640" w:h="13101"/>
          <w:pgMar w:top="530" w:right="860" w:bottom="0" w:left="720" w:header="0" w:footer="0" w:gutter="0"/>
          <w:cols w:space="720" w:equalWidth="0">
            <w:col w:w="7060"/>
          </w:cols>
        </w:sectPr>
      </w:pPr>
    </w:p>
    <w:p w14:paraId="1C9C275A" w14:textId="77777777" w:rsidR="00F26A1A" w:rsidRDefault="00000000">
      <w:pPr>
        <w:spacing w:line="141" w:lineRule="exact"/>
        <w:rPr>
          <w:sz w:val="20"/>
          <w:szCs w:val="20"/>
        </w:rPr>
      </w:pPr>
      <w:bookmarkStart w:id="145" w:name="page148"/>
      <w:bookmarkEnd w:id="145"/>
      <w:r>
        <w:rPr>
          <w:noProof/>
          <w:sz w:val="20"/>
          <w:szCs w:val="20"/>
        </w:rPr>
        <w:lastRenderedPageBreak/>
        <w:drawing>
          <wp:anchor distT="0" distB="0" distL="114300" distR="114300" simplePos="0" relativeHeight="251575808" behindDoc="1" locked="0" layoutInCell="0" allowOverlap="1" wp14:anchorId="5D88F9E6" wp14:editId="4BB359A8">
            <wp:simplePos x="0" y="0"/>
            <wp:positionH relativeFrom="page">
              <wp:posOffset>0</wp:posOffset>
            </wp:positionH>
            <wp:positionV relativeFrom="page">
              <wp:posOffset>0</wp:posOffset>
            </wp:positionV>
            <wp:extent cx="5486400" cy="8382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2D9E65F6" w14:textId="77777777" w:rsidR="00F26A1A" w:rsidRDefault="00000000">
      <w:pPr>
        <w:ind w:left="4680"/>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9</w:t>
      </w:r>
    </w:p>
    <w:p w14:paraId="30BA6609" w14:textId="77777777" w:rsidR="00F26A1A" w:rsidRDefault="00F26A1A">
      <w:pPr>
        <w:spacing w:line="304" w:lineRule="exact"/>
        <w:rPr>
          <w:sz w:val="20"/>
          <w:szCs w:val="20"/>
        </w:rPr>
      </w:pPr>
    </w:p>
    <w:p w14:paraId="79E92EAC" w14:textId="77777777" w:rsidR="00F26A1A" w:rsidRDefault="00000000">
      <w:pPr>
        <w:tabs>
          <w:tab w:val="left" w:pos="1860"/>
          <w:tab w:val="left" w:pos="2660"/>
        </w:tabs>
        <w:ind w:left="100"/>
        <w:rPr>
          <w:sz w:val="20"/>
          <w:szCs w:val="20"/>
        </w:rPr>
      </w:pPr>
      <w:r>
        <w:rPr>
          <w:rFonts w:ascii="Arial" w:eastAsia="Arial" w:hAnsi="Arial" w:cs="Arial"/>
          <w:sz w:val="44"/>
          <w:szCs w:val="44"/>
        </w:rPr>
        <w:t>Episclera</w:t>
      </w:r>
      <w:r>
        <w:rPr>
          <w:rFonts w:ascii="Arial" w:eastAsia="Arial" w:hAnsi="Arial" w:cs="Arial"/>
          <w:sz w:val="44"/>
          <w:szCs w:val="44"/>
        </w:rPr>
        <w:tab/>
        <w:t>and</w:t>
      </w:r>
      <w:r>
        <w:rPr>
          <w:sz w:val="20"/>
          <w:szCs w:val="20"/>
        </w:rPr>
        <w:tab/>
      </w:r>
      <w:r>
        <w:rPr>
          <w:rFonts w:ascii="Arial" w:eastAsia="Arial" w:hAnsi="Arial" w:cs="Arial"/>
          <w:sz w:val="40"/>
          <w:szCs w:val="40"/>
        </w:rPr>
        <w:t>Sclera</w:t>
      </w:r>
    </w:p>
    <w:p w14:paraId="01B080A9" w14:textId="77777777" w:rsidR="00F26A1A" w:rsidRDefault="00000000">
      <w:pPr>
        <w:spacing w:line="20" w:lineRule="exact"/>
        <w:rPr>
          <w:sz w:val="20"/>
          <w:szCs w:val="20"/>
        </w:rPr>
      </w:pPr>
      <w:r>
        <w:rPr>
          <w:noProof/>
          <w:sz w:val="20"/>
          <w:szCs w:val="20"/>
        </w:rPr>
        <w:drawing>
          <wp:anchor distT="0" distB="0" distL="114300" distR="114300" simplePos="0" relativeHeight="251576832" behindDoc="1" locked="0" layoutInCell="0" allowOverlap="1" wp14:anchorId="5D19AFAB" wp14:editId="3A836B15">
            <wp:simplePos x="0" y="0"/>
            <wp:positionH relativeFrom="column">
              <wp:posOffset>63500</wp:posOffset>
            </wp:positionH>
            <wp:positionV relativeFrom="paragraph">
              <wp:posOffset>447040</wp:posOffset>
            </wp:positionV>
            <wp:extent cx="4419600" cy="22860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3"/>
                    <a:srcRect/>
                    <a:stretch>
                      <a:fillRect/>
                    </a:stretch>
                  </pic:blipFill>
                  <pic:spPr bwMode="auto">
                    <a:xfrm>
                      <a:off x="0" y="0"/>
                      <a:ext cx="4419600" cy="228600"/>
                    </a:xfrm>
                    <a:prstGeom prst="rect">
                      <a:avLst/>
                    </a:prstGeom>
                    <a:noFill/>
                  </pic:spPr>
                </pic:pic>
              </a:graphicData>
            </a:graphic>
          </wp:anchor>
        </w:drawing>
      </w:r>
      <w:r>
        <w:rPr>
          <w:noProof/>
          <w:sz w:val="20"/>
          <w:szCs w:val="20"/>
        </w:rPr>
        <w:drawing>
          <wp:anchor distT="0" distB="0" distL="114300" distR="114300" simplePos="0" relativeHeight="251577856" behindDoc="1" locked="0" layoutInCell="0" allowOverlap="1" wp14:anchorId="4DD292CC" wp14:editId="5EAFD16E">
            <wp:simplePos x="0" y="0"/>
            <wp:positionH relativeFrom="column">
              <wp:posOffset>63500</wp:posOffset>
            </wp:positionH>
            <wp:positionV relativeFrom="paragraph">
              <wp:posOffset>92710</wp:posOffset>
            </wp:positionV>
            <wp:extent cx="4419600" cy="508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p>
    <w:p w14:paraId="6B4496C1" w14:textId="77777777" w:rsidR="00F26A1A" w:rsidRDefault="00F26A1A">
      <w:pPr>
        <w:spacing w:line="200" w:lineRule="exact"/>
        <w:rPr>
          <w:sz w:val="20"/>
          <w:szCs w:val="20"/>
        </w:rPr>
      </w:pPr>
    </w:p>
    <w:p w14:paraId="41584F45" w14:textId="77777777" w:rsidR="00F26A1A" w:rsidRDefault="00F26A1A">
      <w:pPr>
        <w:spacing w:line="200" w:lineRule="exact"/>
        <w:rPr>
          <w:sz w:val="20"/>
          <w:szCs w:val="20"/>
        </w:rPr>
      </w:pPr>
    </w:p>
    <w:p w14:paraId="73E5DCDC" w14:textId="77777777" w:rsidR="00F26A1A" w:rsidRDefault="00F26A1A">
      <w:pPr>
        <w:spacing w:line="325" w:lineRule="exact"/>
        <w:rPr>
          <w:sz w:val="20"/>
          <w:szCs w:val="20"/>
        </w:rPr>
      </w:pPr>
    </w:p>
    <w:p w14:paraId="5456D91C"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22D3E44F" w14:textId="77777777" w:rsidR="00F26A1A" w:rsidRDefault="00F26A1A">
      <w:pPr>
        <w:spacing w:line="74"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3160"/>
        <w:gridCol w:w="3820"/>
        <w:gridCol w:w="20"/>
      </w:tblGrid>
      <w:tr w:rsidR="00F26A1A" w14:paraId="5C5C3B62" w14:textId="77777777">
        <w:trPr>
          <w:trHeight w:val="356"/>
        </w:trPr>
        <w:tc>
          <w:tcPr>
            <w:tcW w:w="3160" w:type="dxa"/>
            <w:shd w:val="clear" w:color="auto" w:fill="FEF5C8"/>
            <w:vAlign w:val="bottom"/>
          </w:tcPr>
          <w:p w14:paraId="35EA7C13" w14:textId="77777777" w:rsidR="00F26A1A" w:rsidRDefault="00000000">
            <w:pPr>
              <w:ind w:left="120"/>
              <w:rPr>
                <w:sz w:val="20"/>
                <w:szCs w:val="20"/>
              </w:rPr>
            </w:pPr>
            <w:r>
              <w:rPr>
                <w:rFonts w:ascii="Arial" w:eastAsia="Arial" w:hAnsi="Arial" w:cs="Arial"/>
                <w:sz w:val="18"/>
                <w:szCs w:val="18"/>
              </w:rPr>
              <w:t>Episcleritis 153</w:t>
            </w:r>
          </w:p>
        </w:tc>
        <w:tc>
          <w:tcPr>
            <w:tcW w:w="3820" w:type="dxa"/>
            <w:shd w:val="clear" w:color="auto" w:fill="FEF5C8"/>
            <w:vAlign w:val="bottom"/>
          </w:tcPr>
          <w:p w14:paraId="7FA6A26A" w14:textId="77777777" w:rsidR="00F26A1A" w:rsidRDefault="00000000">
            <w:pPr>
              <w:ind w:left="560"/>
              <w:rPr>
                <w:sz w:val="20"/>
                <w:szCs w:val="20"/>
              </w:rPr>
            </w:pPr>
            <w:r>
              <w:rPr>
                <w:rFonts w:ascii="Arial" w:eastAsia="Arial" w:hAnsi="Arial" w:cs="Arial"/>
                <w:sz w:val="18"/>
                <w:szCs w:val="18"/>
              </w:rPr>
              <w:t>Scleromalacia perforans 156</w:t>
            </w:r>
          </w:p>
        </w:tc>
        <w:tc>
          <w:tcPr>
            <w:tcW w:w="0" w:type="dxa"/>
            <w:vAlign w:val="bottom"/>
          </w:tcPr>
          <w:p w14:paraId="36B1C195" w14:textId="77777777" w:rsidR="00F26A1A" w:rsidRDefault="00F26A1A">
            <w:pPr>
              <w:rPr>
                <w:sz w:val="1"/>
                <w:szCs w:val="1"/>
              </w:rPr>
            </w:pPr>
          </w:p>
        </w:tc>
      </w:tr>
      <w:tr w:rsidR="00F26A1A" w14:paraId="62284E6A" w14:textId="77777777">
        <w:trPr>
          <w:trHeight w:val="240"/>
        </w:trPr>
        <w:tc>
          <w:tcPr>
            <w:tcW w:w="3160" w:type="dxa"/>
            <w:shd w:val="clear" w:color="auto" w:fill="FEF5C8"/>
            <w:vAlign w:val="bottom"/>
          </w:tcPr>
          <w:p w14:paraId="595EF8AA" w14:textId="77777777" w:rsidR="00F26A1A" w:rsidRDefault="00000000">
            <w:pPr>
              <w:ind w:left="120"/>
              <w:rPr>
                <w:sz w:val="20"/>
                <w:szCs w:val="20"/>
              </w:rPr>
            </w:pPr>
            <w:r>
              <w:rPr>
                <w:rFonts w:ascii="Arial" w:eastAsia="Arial" w:hAnsi="Arial" w:cs="Arial"/>
                <w:sz w:val="18"/>
                <w:szCs w:val="18"/>
              </w:rPr>
              <w:t>Simple episcleritis 153</w:t>
            </w:r>
          </w:p>
        </w:tc>
        <w:tc>
          <w:tcPr>
            <w:tcW w:w="3820" w:type="dxa"/>
            <w:shd w:val="clear" w:color="auto" w:fill="FEF5C8"/>
            <w:vAlign w:val="bottom"/>
          </w:tcPr>
          <w:p w14:paraId="2B767856" w14:textId="77777777" w:rsidR="00F26A1A" w:rsidRDefault="00000000">
            <w:pPr>
              <w:ind w:left="560"/>
              <w:rPr>
                <w:sz w:val="20"/>
                <w:szCs w:val="20"/>
              </w:rPr>
            </w:pPr>
            <w:r>
              <w:rPr>
                <w:rFonts w:ascii="Arial" w:eastAsia="Arial" w:hAnsi="Arial" w:cs="Arial"/>
                <w:sz w:val="18"/>
                <w:szCs w:val="18"/>
              </w:rPr>
              <w:t>Posterior scleritis 157</w:t>
            </w:r>
          </w:p>
        </w:tc>
        <w:tc>
          <w:tcPr>
            <w:tcW w:w="0" w:type="dxa"/>
            <w:vAlign w:val="bottom"/>
          </w:tcPr>
          <w:p w14:paraId="7AF34844" w14:textId="77777777" w:rsidR="00F26A1A" w:rsidRDefault="00F26A1A">
            <w:pPr>
              <w:rPr>
                <w:sz w:val="1"/>
                <w:szCs w:val="1"/>
              </w:rPr>
            </w:pPr>
          </w:p>
        </w:tc>
      </w:tr>
      <w:tr w:rsidR="00F26A1A" w14:paraId="3360C4A6" w14:textId="77777777">
        <w:trPr>
          <w:trHeight w:val="240"/>
        </w:trPr>
        <w:tc>
          <w:tcPr>
            <w:tcW w:w="3160" w:type="dxa"/>
            <w:shd w:val="clear" w:color="auto" w:fill="FEF5C8"/>
            <w:vAlign w:val="bottom"/>
          </w:tcPr>
          <w:p w14:paraId="3F552022" w14:textId="77777777" w:rsidR="00F26A1A" w:rsidRDefault="00000000">
            <w:pPr>
              <w:ind w:left="120"/>
              <w:rPr>
                <w:sz w:val="20"/>
                <w:szCs w:val="20"/>
              </w:rPr>
            </w:pPr>
            <w:r>
              <w:rPr>
                <w:rFonts w:ascii="Arial" w:eastAsia="Arial" w:hAnsi="Arial" w:cs="Arial"/>
                <w:sz w:val="18"/>
                <w:szCs w:val="18"/>
              </w:rPr>
              <w:t>Nodular episcleritis 153</w:t>
            </w:r>
          </w:p>
        </w:tc>
        <w:tc>
          <w:tcPr>
            <w:tcW w:w="3820" w:type="dxa"/>
            <w:shd w:val="clear" w:color="auto" w:fill="FEF5C8"/>
            <w:vAlign w:val="bottom"/>
          </w:tcPr>
          <w:p w14:paraId="3FBE9A35" w14:textId="77777777" w:rsidR="00F26A1A" w:rsidRDefault="00000000">
            <w:pPr>
              <w:ind w:left="560"/>
              <w:rPr>
                <w:sz w:val="20"/>
                <w:szCs w:val="20"/>
              </w:rPr>
            </w:pPr>
            <w:r>
              <w:rPr>
                <w:rFonts w:ascii="Arial" w:eastAsia="Arial" w:hAnsi="Arial" w:cs="Arial"/>
                <w:w w:val="91"/>
                <w:sz w:val="18"/>
                <w:szCs w:val="18"/>
              </w:rPr>
              <w:t>Treatment of immune-mediated scleritis 157</w:t>
            </w:r>
          </w:p>
        </w:tc>
        <w:tc>
          <w:tcPr>
            <w:tcW w:w="0" w:type="dxa"/>
            <w:vAlign w:val="bottom"/>
          </w:tcPr>
          <w:p w14:paraId="0E2EC5A3" w14:textId="77777777" w:rsidR="00F26A1A" w:rsidRDefault="00F26A1A">
            <w:pPr>
              <w:rPr>
                <w:sz w:val="1"/>
                <w:szCs w:val="1"/>
              </w:rPr>
            </w:pPr>
          </w:p>
        </w:tc>
      </w:tr>
      <w:tr w:rsidR="00F26A1A" w14:paraId="2D586F8F" w14:textId="77777777">
        <w:trPr>
          <w:trHeight w:val="240"/>
        </w:trPr>
        <w:tc>
          <w:tcPr>
            <w:tcW w:w="3160" w:type="dxa"/>
            <w:vMerge w:val="restart"/>
            <w:shd w:val="clear" w:color="auto" w:fill="FEF5C8"/>
            <w:vAlign w:val="bottom"/>
          </w:tcPr>
          <w:p w14:paraId="2264E441" w14:textId="77777777" w:rsidR="00F26A1A" w:rsidRDefault="00000000">
            <w:pPr>
              <w:ind w:left="120"/>
              <w:rPr>
                <w:sz w:val="20"/>
                <w:szCs w:val="20"/>
              </w:rPr>
            </w:pPr>
            <w:r>
              <w:rPr>
                <w:rFonts w:ascii="Arial" w:eastAsia="Arial" w:hAnsi="Arial" w:cs="Arial"/>
                <w:sz w:val="18"/>
                <w:szCs w:val="18"/>
              </w:rPr>
              <w:t>Immune-mediated scleritis 153</w:t>
            </w:r>
          </w:p>
        </w:tc>
        <w:tc>
          <w:tcPr>
            <w:tcW w:w="3820" w:type="dxa"/>
            <w:shd w:val="clear" w:color="auto" w:fill="FEF5C8"/>
            <w:vAlign w:val="bottom"/>
          </w:tcPr>
          <w:p w14:paraId="13956430" w14:textId="77777777" w:rsidR="00F26A1A" w:rsidRDefault="00000000">
            <w:pPr>
              <w:ind w:left="560"/>
              <w:rPr>
                <w:sz w:val="20"/>
                <w:szCs w:val="20"/>
              </w:rPr>
            </w:pPr>
            <w:r>
              <w:rPr>
                <w:rFonts w:ascii="Arial" w:eastAsia="Arial" w:hAnsi="Arial" w:cs="Arial"/>
                <w:sz w:val="18"/>
                <w:szCs w:val="18"/>
              </w:rPr>
              <w:t>Systemic associations of scleritis 158</w:t>
            </w:r>
          </w:p>
        </w:tc>
        <w:tc>
          <w:tcPr>
            <w:tcW w:w="0" w:type="dxa"/>
            <w:vAlign w:val="bottom"/>
          </w:tcPr>
          <w:p w14:paraId="65313F5B" w14:textId="77777777" w:rsidR="00F26A1A" w:rsidRDefault="00F26A1A">
            <w:pPr>
              <w:rPr>
                <w:sz w:val="1"/>
                <w:szCs w:val="1"/>
              </w:rPr>
            </w:pPr>
          </w:p>
        </w:tc>
      </w:tr>
      <w:tr w:rsidR="00F26A1A" w14:paraId="1D1FF798" w14:textId="77777777">
        <w:trPr>
          <w:trHeight w:val="60"/>
        </w:trPr>
        <w:tc>
          <w:tcPr>
            <w:tcW w:w="3160" w:type="dxa"/>
            <w:vMerge/>
            <w:shd w:val="clear" w:color="auto" w:fill="FEF5C8"/>
            <w:vAlign w:val="bottom"/>
          </w:tcPr>
          <w:p w14:paraId="34BC9133" w14:textId="77777777" w:rsidR="00F26A1A" w:rsidRDefault="00F26A1A">
            <w:pPr>
              <w:rPr>
                <w:sz w:val="5"/>
                <w:szCs w:val="5"/>
              </w:rPr>
            </w:pPr>
          </w:p>
        </w:tc>
        <w:tc>
          <w:tcPr>
            <w:tcW w:w="3820" w:type="dxa"/>
            <w:shd w:val="clear" w:color="auto" w:fill="FEF5C8"/>
            <w:vAlign w:val="bottom"/>
          </w:tcPr>
          <w:p w14:paraId="411B199C" w14:textId="77777777" w:rsidR="00F26A1A" w:rsidRDefault="00F26A1A">
            <w:pPr>
              <w:rPr>
                <w:sz w:val="5"/>
                <w:szCs w:val="5"/>
              </w:rPr>
            </w:pPr>
          </w:p>
        </w:tc>
        <w:tc>
          <w:tcPr>
            <w:tcW w:w="0" w:type="dxa"/>
            <w:vAlign w:val="bottom"/>
          </w:tcPr>
          <w:p w14:paraId="47B24578" w14:textId="77777777" w:rsidR="00F26A1A" w:rsidRDefault="00F26A1A">
            <w:pPr>
              <w:rPr>
                <w:sz w:val="1"/>
                <w:szCs w:val="1"/>
              </w:rPr>
            </w:pPr>
          </w:p>
        </w:tc>
      </w:tr>
      <w:tr w:rsidR="00F26A1A" w14:paraId="185C7FA3" w14:textId="77777777">
        <w:trPr>
          <w:trHeight w:val="240"/>
        </w:trPr>
        <w:tc>
          <w:tcPr>
            <w:tcW w:w="3160" w:type="dxa"/>
            <w:shd w:val="clear" w:color="auto" w:fill="FEF5C8"/>
            <w:vAlign w:val="bottom"/>
          </w:tcPr>
          <w:p w14:paraId="6E6A4461" w14:textId="77777777" w:rsidR="00F26A1A" w:rsidRDefault="00000000">
            <w:pPr>
              <w:ind w:left="120"/>
              <w:rPr>
                <w:sz w:val="20"/>
                <w:szCs w:val="20"/>
              </w:rPr>
            </w:pPr>
            <w:r>
              <w:rPr>
                <w:rFonts w:ascii="Arial" w:eastAsia="Arial" w:hAnsi="Arial" w:cs="Arial"/>
                <w:sz w:val="18"/>
                <w:szCs w:val="18"/>
              </w:rPr>
              <w:t>Anterior non-necrotizing scleritis 153</w:t>
            </w:r>
          </w:p>
        </w:tc>
        <w:tc>
          <w:tcPr>
            <w:tcW w:w="3820" w:type="dxa"/>
            <w:shd w:val="clear" w:color="auto" w:fill="FEF5C8"/>
            <w:vAlign w:val="bottom"/>
          </w:tcPr>
          <w:p w14:paraId="7DCE25FC" w14:textId="77777777" w:rsidR="00F26A1A" w:rsidRDefault="00000000">
            <w:pPr>
              <w:ind w:left="560"/>
              <w:rPr>
                <w:sz w:val="20"/>
                <w:szCs w:val="20"/>
              </w:rPr>
            </w:pPr>
            <w:r>
              <w:rPr>
                <w:rFonts w:ascii="Arial" w:eastAsia="Arial" w:hAnsi="Arial" w:cs="Arial"/>
                <w:sz w:val="18"/>
                <w:szCs w:val="18"/>
              </w:rPr>
              <w:t>Scleral discoloration 158</w:t>
            </w:r>
          </w:p>
        </w:tc>
        <w:tc>
          <w:tcPr>
            <w:tcW w:w="0" w:type="dxa"/>
            <w:vAlign w:val="bottom"/>
          </w:tcPr>
          <w:p w14:paraId="68943259" w14:textId="77777777" w:rsidR="00F26A1A" w:rsidRDefault="00F26A1A">
            <w:pPr>
              <w:rPr>
                <w:sz w:val="1"/>
                <w:szCs w:val="1"/>
              </w:rPr>
            </w:pPr>
          </w:p>
        </w:tc>
      </w:tr>
      <w:tr w:rsidR="00F26A1A" w14:paraId="19A6451F" w14:textId="77777777">
        <w:trPr>
          <w:trHeight w:val="240"/>
        </w:trPr>
        <w:tc>
          <w:tcPr>
            <w:tcW w:w="3160" w:type="dxa"/>
            <w:shd w:val="clear" w:color="auto" w:fill="FEF5C8"/>
            <w:vAlign w:val="bottom"/>
          </w:tcPr>
          <w:p w14:paraId="2F995AFF" w14:textId="77777777" w:rsidR="00F26A1A" w:rsidRDefault="00000000">
            <w:pPr>
              <w:ind w:left="120"/>
              <w:rPr>
                <w:sz w:val="20"/>
                <w:szCs w:val="20"/>
              </w:rPr>
            </w:pPr>
            <w:r>
              <w:rPr>
                <w:rFonts w:ascii="Arial" w:eastAsia="Arial" w:hAnsi="Arial" w:cs="Arial"/>
                <w:sz w:val="18"/>
                <w:szCs w:val="18"/>
              </w:rPr>
              <w:t>Anterior necrotizing scleritis with</w:t>
            </w:r>
          </w:p>
        </w:tc>
        <w:tc>
          <w:tcPr>
            <w:tcW w:w="3820" w:type="dxa"/>
            <w:shd w:val="clear" w:color="auto" w:fill="FEF5C8"/>
            <w:vAlign w:val="bottom"/>
          </w:tcPr>
          <w:p w14:paraId="2944A6C1" w14:textId="77777777" w:rsidR="00F26A1A" w:rsidRDefault="00F26A1A">
            <w:pPr>
              <w:rPr>
                <w:sz w:val="20"/>
                <w:szCs w:val="20"/>
              </w:rPr>
            </w:pPr>
          </w:p>
        </w:tc>
        <w:tc>
          <w:tcPr>
            <w:tcW w:w="0" w:type="dxa"/>
            <w:vAlign w:val="bottom"/>
          </w:tcPr>
          <w:p w14:paraId="49BE03D8" w14:textId="77777777" w:rsidR="00F26A1A" w:rsidRDefault="00F26A1A">
            <w:pPr>
              <w:rPr>
                <w:sz w:val="1"/>
                <w:szCs w:val="1"/>
              </w:rPr>
            </w:pPr>
          </w:p>
        </w:tc>
      </w:tr>
      <w:tr w:rsidR="00F26A1A" w14:paraId="6EF16D02" w14:textId="77777777">
        <w:trPr>
          <w:trHeight w:val="200"/>
        </w:trPr>
        <w:tc>
          <w:tcPr>
            <w:tcW w:w="3160" w:type="dxa"/>
            <w:shd w:val="clear" w:color="auto" w:fill="FEF5C8"/>
            <w:vAlign w:val="bottom"/>
          </w:tcPr>
          <w:p w14:paraId="1AB66CF6" w14:textId="77777777" w:rsidR="00F26A1A" w:rsidRDefault="00000000">
            <w:pPr>
              <w:spacing w:line="200" w:lineRule="exact"/>
              <w:ind w:left="300"/>
              <w:rPr>
                <w:sz w:val="20"/>
                <w:szCs w:val="20"/>
              </w:rPr>
            </w:pPr>
            <w:r>
              <w:rPr>
                <w:rFonts w:ascii="Arial" w:eastAsia="Arial" w:hAnsi="Arial" w:cs="Arial"/>
                <w:sz w:val="18"/>
                <w:szCs w:val="18"/>
              </w:rPr>
              <w:t>inflammation 155</w:t>
            </w:r>
          </w:p>
        </w:tc>
        <w:tc>
          <w:tcPr>
            <w:tcW w:w="3820" w:type="dxa"/>
            <w:shd w:val="clear" w:color="auto" w:fill="FEF5C8"/>
            <w:vAlign w:val="bottom"/>
          </w:tcPr>
          <w:p w14:paraId="637EE3C5" w14:textId="77777777" w:rsidR="00F26A1A" w:rsidRDefault="00F26A1A">
            <w:pPr>
              <w:rPr>
                <w:sz w:val="17"/>
                <w:szCs w:val="17"/>
              </w:rPr>
            </w:pPr>
          </w:p>
        </w:tc>
        <w:tc>
          <w:tcPr>
            <w:tcW w:w="0" w:type="dxa"/>
            <w:vAlign w:val="bottom"/>
          </w:tcPr>
          <w:p w14:paraId="15F4E492" w14:textId="77777777" w:rsidR="00F26A1A" w:rsidRDefault="00F26A1A">
            <w:pPr>
              <w:rPr>
                <w:sz w:val="1"/>
                <w:szCs w:val="1"/>
              </w:rPr>
            </w:pPr>
          </w:p>
        </w:tc>
      </w:tr>
      <w:tr w:rsidR="00F26A1A" w14:paraId="71370C62" w14:textId="77777777">
        <w:trPr>
          <w:trHeight w:val="102"/>
        </w:trPr>
        <w:tc>
          <w:tcPr>
            <w:tcW w:w="3160" w:type="dxa"/>
            <w:tcBorders>
              <w:bottom w:val="single" w:sz="8" w:space="0" w:color="FECC03"/>
            </w:tcBorders>
            <w:shd w:val="clear" w:color="auto" w:fill="FEF5C8"/>
            <w:vAlign w:val="bottom"/>
          </w:tcPr>
          <w:p w14:paraId="3EEFD9DE" w14:textId="77777777" w:rsidR="00F26A1A" w:rsidRDefault="00F26A1A">
            <w:pPr>
              <w:rPr>
                <w:sz w:val="8"/>
                <w:szCs w:val="8"/>
              </w:rPr>
            </w:pPr>
          </w:p>
        </w:tc>
        <w:tc>
          <w:tcPr>
            <w:tcW w:w="3820" w:type="dxa"/>
            <w:tcBorders>
              <w:bottom w:val="single" w:sz="8" w:space="0" w:color="FECC03"/>
            </w:tcBorders>
            <w:shd w:val="clear" w:color="auto" w:fill="FEF5C8"/>
            <w:vAlign w:val="bottom"/>
          </w:tcPr>
          <w:p w14:paraId="1285E21B" w14:textId="77777777" w:rsidR="00F26A1A" w:rsidRDefault="00F26A1A">
            <w:pPr>
              <w:rPr>
                <w:sz w:val="8"/>
                <w:szCs w:val="8"/>
              </w:rPr>
            </w:pPr>
          </w:p>
        </w:tc>
        <w:tc>
          <w:tcPr>
            <w:tcW w:w="0" w:type="dxa"/>
            <w:vAlign w:val="bottom"/>
          </w:tcPr>
          <w:p w14:paraId="353FF216" w14:textId="77777777" w:rsidR="00F26A1A" w:rsidRDefault="00F26A1A">
            <w:pPr>
              <w:rPr>
                <w:sz w:val="1"/>
                <w:szCs w:val="1"/>
              </w:rPr>
            </w:pPr>
          </w:p>
        </w:tc>
      </w:tr>
    </w:tbl>
    <w:p w14:paraId="67E2F5FF" w14:textId="77777777" w:rsidR="00F26A1A" w:rsidRDefault="00F26A1A">
      <w:pPr>
        <w:spacing w:line="200" w:lineRule="exact"/>
        <w:rPr>
          <w:sz w:val="20"/>
          <w:szCs w:val="20"/>
        </w:rPr>
      </w:pPr>
    </w:p>
    <w:p w14:paraId="09043525" w14:textId="77777777" w:rsidR="00F26A1A" w:rsidRDefault="00F26A1A">
      <w:pPr>
        <w:spacing w:line="249" w:lineRule="exact"/>
        <w:rPr>
          <w:sz w:val="20"/>
          <w:szCs w:val="20"/>
        </w:rPr>
      </w:pPr>
    </w:p>
    <w:p w14:paraId="01778970" w14:textId="77777777" w:rsidR="00F26A1A" w:rsidRDefault="00000000">
      <w:pPr>
        <w:ind w:left="100"/>
        <w:rPr>
          <w:sz w:val="20"/>
          <w:szCs w:val="20"/>
        </w:rPr>
      </w:pPr>
      <w:r>
        <w:rPr>
          <w:rFonts w:ascii="Arial" w:eastAsia="Arial" w:hAnsi="Arial" w:cs="Arial"/>
          <w:b/>
          <w:bCs/>
          <w:color w:val="C8001A"/>
          <w:sz w:val="24"/>
          <w:szCs w:val="24"/>
        </w:rPr>
        <w:t>Episcleritis</w:t>
      </w:r>
    </w:p>
    <w:p w14:paraId="61E03B9E" w14:textId="77777777" w:rsidR="00F26A1A" w:rsidRDefault="00F26A1A">
      <w:pPr>
        <w:spacing w:line="70" w:lineRule="exact"/>
        <w:rPr>
          <w:sz w:val="20"/>
          <w:szCs w:val="20"/>
        </w:rPr>
      </w:pPr>
    </w:p>
    <w:p w14:paraId="725C0380" w14:textId="77777777" w:rsidR="00F26A1A" w:rsidRDefault="00000000">
      <w:pPr>
        <w:ind w:left="100"/>
        <w:rPr>
          <w:sz w:val="20"/>
          <w:szCs w:val="20"/>
        </w:rPr>
      </w:pPr>
      <w:r>
        <w:rPr>
          <w:rFonts w:ascii="Arial" w:eastAsia="Arial" w:hAnsi="Arial" w:cs="Arial"/>
          <w:b/>
          <w:bCs/>
          <w:sz w:val="20"/>
          <w:szCs w:val="20"/>
        </w:rPr>
        <w:t>SIMPLE EPISCLERITIS</w:t>
      </w:r>
    </w:p>
    <w:p w14:paraId="4EFF2868" w14:textId="77777777" w:rsidR="00F26A1A" w:rsidRDefault="00F26A1A">
      <w:pPr>
        <w:spacing w:line="139" w:lineRule="exact"/>
        <w:rPr>
          <w:sz w:val="20"/>
          <w:szCs w:val="20"/>
        </w:rPr>
      </w:pPr>
    </w:p>
    <w:p w14:paraId="2DBDEEA1" w14:textId="77777777" w:rsidR="00F26A1A" w:rsidRDefault="00000000">
      <w:pPr>
        <w:ind w:left="100"/>
        <w:rPr>
          <w:sz w:val="20"/>
          <w:szCs w:val="20"/>
        </w:rPr>
      </w:pPr>
      <w:r>
        <w:rPr>
          <w:rFonts w:ascii="Arial" w:eastAsia="Arial" w:hAnsi="Arial" w:cs="Arial"/>
          <w:b/>
          <w:bCs/>
          <w:sz w:val="18"/>
          <w:szCs w:val="18"/>
        </w:rPr>
        <w:t>Diagnosis</w:t>
      </w:r>
    </w:p>
    <w:p w14:paraId="6A786FF3" w14:textId="77777777" w:rsidR="00F26A1A" w:rsidRDefault="00F26A1A">
      <w:pPr>
        <w:spacing w:line="17" w:lineRule="exact"/>
        <w:rPr>
          <w:sz w:val="20"/>
          <w:szCs w:val="20"/>
        </w:rPr>
      </w:pPr>
    </w:p>
    <w:p w14:paraId="296BB8D6"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acute onset of redness and mild discomfort.</w:t>
      </w:r>
    </w:p>
    <w:p w14:paraId="249EB160" w14:textId="77777777" w:rsidR="00F26A1A" w:rsidRDefault="00F26A1A">
      <w:pPr>
        <w:spacing w:line="13" w:lineRule="exact"/>
        <w:rPr>
          <w:sz w:val="20"/>
          <w:szCs w:val="20"/>
        </w:rPr>
      </w:pPr>
    </w:p>
    <w:p w14:paraId="77077C39" w14:textId="77777777" w:rsidR="00F26A1A" w:rsidRDefault="00000000">
      <w:pPr>
        <w:ind w:left="540"/>
        <w:rPr>
          <w:sz w:val="20"/>
          <w:szCs w:val="20"/>
        </w:rPr>
      </w:pPr>
      <w:r>
        <w:rPr>
          <w:rFonts w:ascii="Arial" w:eastAsia="Arial" w:hAnsi="Arial" w:cs="Arial"/>
          <w:b/>
          <w:bCs/>
          <w:i/>
          <w:iCs/>
          <w:sz w:val="18"/>
          <w:szCs w:val="18"/>
        </w:rPr>
        <w:t>Signs</w:t>
      </w:r>
      <w:r>
        <w:rPr>
          <w:rFonts w:ascii="Arial" w:eastAsia="Arial" w:hAnsi="Arial" w:cs="Arial"/>
          <w:sz w:val="18"/>
          <w:szCs w:val="18"/>
        </w:rPr>
        <w:t>: hyperaemia may be sectoral (typically interpalpebral;</w:t>
      </w:r>
      <w:r>
        <w:rPr>
          <w:rFonts w:ascii="Arial" w:eastAsia="Arial" w:hAnsi="Arial" w:cs="Arial"/>
          <w:color w:val="0080AC"/>
          <w:sz w:val="18"/>
          <w:szCs w:val="18"/>
        </w:rPr>
        <w:t xml:space="preserve"> Fig. 9.1A</w:t>
      </w:r>
      <w:r>
        <w:rPr>
          <w:rFonts w:ascii="Arial" w:eastAsia="Arial" w:hAnsi="Arial" w:cs="Arial"/>
          <w:sz w:val="18"/>
          <w:szCs w:val="18"/>
        </w:rPr>
        <w:t>) or diﬀuse.</w:t>
      </w:r>
    </w:p>
    <w:p w14:paraId="75359A6E" w14:textId="77777777" w:rsidR="00F26A1A" w:rsidRDefault="00F26A1A">
      <w:pPr>
        <w:spacing w:line="24" w:lineRule="exact"/>
        <w:rPr>
          <w:sz w:val="20"/>
          <w:szCs w:val="20"/>
        </w:rPr>
      </w:pPr>
    </w:p>
    <w:p w14:paraId="24725464" w14:textId="77777777" w:rsidR="00F26A1A" w:rsidRDefault="00000000">
      <w:pPr>
        <w:ind w:left="540"/>
        <w:rPr>
          <w:sz w:val="20"/>
          <w:szCs w:val="20"/>
        </w:rPr>
      </w:pPr>
      <w:r>
        <w:rPr>
          <w:rFonts w:ascii="Arial" w:eastAsia="Arial" w:hAnsi="Arial" w:cs="Arial"/>
          <w:b/>
          <w:bCs/>
          <w:i/>
          <w:iCs/>
          <w:sz w:val="16"/>
          <w:szCs w:val="16"/>
        </w:rPr>
        <w:t>Course</w:t>
      </w:r>
      <w:r>
        <w:rPr>
          <w:rFonts w:ascii="Arial" w:eastAsia="Arial" w:hAnsi="Arial" w:cs="Arial"/>
          <w:sz w:val="16"/>
          <w:szCs w:val="16"/>
        </w:rPr>
        <w:t>: spontaneous improvement occurs within several days, but recurrences may occur.</w:t>
      </w:r>
    </w:p>
    <w:p w14:paraId="511C3F7E" w14:textId="77777777" w:rsidR="00F26A1A" w:rsidRDefault="00F26A1A">
      <w:pPr>
        <w:spacing w:line="161" w:lineRule="exact"/>
        <w:rPr>
          <w:sz w:val="20"/>
          <w:szCs w:val="20"/>
        </w:rPr>
      </w:pPr>
    </w:p>
    <w:p w14:paraId="43BCA355" w14:textId="77777777" w:rsidR="00F26A1A" w:rsidRDefault="00000000">
      <w:pPr>
        <w:ind w:left="100"/>
        <w:rPr>
          <w:sz w:val="20"/>
          <w:szCs w:val="20"/>
        </w:rPr>
      </w:pPr>
      <w:r>
        <w:rPr>
          <w:rFonts w:ascii="Arial" w:eastAsia="Arial" w:hAnsi="Arial" w:cs="Arial"/>
          <w:b/>
          <w:bCs/>
          <w:sz w:val="18"/>
          <w:szCs w:val="18"/>
        </w:rPr>
        <w:t>Treatment:</w:t>
      </w:r>
    </w:p>
    <w:p w14:paraId="36D2D68F" w14:textId="77777777" w:rsidR="00F26A1A" w:rsidRDefault="00F26A1A">
      <w:pPr>
        <w:spacing w:line="25" w:lineRule="exact"/>
        <w:rPr>
          <w:sz w:val="20"/>
          <w:szCs w:val="20"/>
        </w:rPr>
      </w:pPr>
    </w:p>
    <w:p w14:paraId="517E0E41" w14:textId="77777777" w:rsidR="00F26A1A" w:rsidRDefault="00000000">
      <w:pPr>
        <w:ind w:left="100"/>
        <w:rPr>
          <w:sz w:val="20"/>
          <w:szCs w:val="20"/>
        </w:rPr>
      </w:pPr>
      <w:r>
        <w:rPr>
          <w:rFonts w:ascii="Arial" w:eastAsia="Arial" w:hAnsi="Arial" w:cs="Arial"/>
          <w:sz w:val="17"/>
          <w:szCs w:val="17"/>
        </w:rPr>
        <w:t>not required if mild; otherwise lubricants or a weak steroid four times daily for 1–2 weeks.</w:t>
      </w:r>
    </w:p>
    <w:p w14:paraId="6BF5B970" w14:textId="77777777" w:rsidR="00F26A1A" w:rsidRDefault="00F26A1A">
      <w:pPr>
        <w:spacing w:line="184" w:lineRule="exact"/>
        <w:rPr>
          <w:sz w:val="20"/>
          <w:szCs w:val="20"/>
        </w:rPr>
      </w:pPr>
    </w:p>
    <w:p w14:paraId="4CD7F81F" w14:textId="77777777" w:rsidR="00F26A1A" w:rsidRDefault="00000000">
      <w:pPr>
        <w:ind w:left="100"/>
        <w:rPr>
          <w:sz w:val="20"/>
          <w:szCs w:val="20"/>
        </w:rPr>
      </w:pPr>
      <w:r>
        <w:rPr>
          <w:rFonts w:ascii="Arial" w:eastAsia="Arial" w:hAnsi="Arial" w:cs="Arial"/>
          <w:b/>
          <w:bCs/>
          <w:sz w:val="20"/>
          <w:szCs w:val="20"/>
        </w:rPr>
        <w:t>NODULAR EPISCLERITIS</w:t>
      </w:r>
    </w:p>
    <w:p w14:paraId="14568F9C" w14:textId="77777777" w:rsidR="00F26A1A" w:rsidRDefault="00F26A1A">
      <w:pPr>
        <w:spacing w:line="179" w:lineRule="exact"/>
        <w:rPr>
          <w:sz w:val="20"/>
          <w:szCs w:val="20"/>
        </w:rPr>
      </w:pPr>
    </w:p>
    <w:p w14:paraId="57D01F0C" w14:textId="77777777" w:rsidR="00F26A1A" w:rsidRDefault="00000000">
      <w:pPr>
        <w:ind w:left="100"/>
        <w:rPr>
          <w:sz w:val="20"/>
          <w:szCs w:val="20"/>
        </w:rPr>
      </w:pPr>
      <w:r>
        <w:rPr>
          <w:rFonts w:ascii="Arial" w:eastAsia="Arial" w:hAnsi="Arial" w:cs="Arial"/>
          <w:b/>
          <w:bCs/>
          <w:sz w:val="18"/>
          <w:szCs w:val="18"/>
        </w:rPr>
        <w:t>Diagnosis</w:t>
      </w:r>
    </w:p>
    <w:p w14:paraId="66440538" w14:textId="77777777" w:rsidR="00F26A1A" w:rsidRDefault="00F26A1A">
      <w:pPr>
        <w:spacing w:line="28" w:lineRule="exact"/>
        <w:rPr>
          <w:sz w:val="20"/>
          <w:szCs w:val="20"/>
        </w:rPr>
      </w:pPr>
    </w:p>
    <w:p w14:paraId="5A892AD4" w14:textId="77777777" w:rsidR="00F26A1A" w:rsidRDefault="00000000">
      <w:pPr>
        <w:spacing w:line="239" w:lineRule="auto"/>
        <w:ind w:left="5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less acute onset than simple episcleritis with redness and discomfort worsen-ing over 2–3 days.</w:t>
      </w:r>
    </w:p>
    <w:p w14:paraId="5B3D0006" w14:textId="77777777" w:rsidR="00F26A1A" w:rsidRDefault="00F26A1A">
      <w:pPr>
        <w:spacing w:line="28" w:lineRule="exact"/>
        <w:rPr>
          <w:sz w:val="20"/>
          <w:szCs w:val="20"/>
        </w:rPr>
      </w:pPr>
    </w:p>
    <w:p w14:paraId="4E36CD6E" w14:textId="77777777" w:rsidR="00F26A1A" w:rsidRDefault="00000000">
      <w:pPr>
        <w:spacing w:line="246" w:lineRule="auto"/>
        <w:ind w:left="540"/>
        <w:jc w:val="both"/>
        <w:rPr>
          <w:sz w:val="20"/>
          <w:szCs w:val="20"/>
        </w:rPr>
      </w:pPr>
      <w:r>
        <w:rPr>
          <w:rFonts w:ascii="Arial" w:eastAsia="Arial" w:hAnsi="Arial" w:cs="Arial"/>
          <w:b/>
          <w:bCs/>
          <w:i/>
          <w:iCs/>
          <w:sz w:val="18"/>
          <w:szCs w:val="18"/>
        </w:rPr>
        <w:t>Signs</w:t>
      </w:r>
      <w:r>
        <w:rPr>
          <w:rFonts w:ascii="Arial" w:eastAsia="Arial" w:hAnsi="Arial" w:cs="Arial"/>
          <w:sz w:val="18"/>
          <w:szCs w:val="18"/>
        </w:rPr>
        <w:t>: (a) one or more tender interpalpebral nodules (</w:t>
      </w:r>
      <w:r>
        <w:rPr>
          <w:rFonts w:ascii="Arial" w:eastAsia="Arial" w:hAnsi="Arial" w:cs="Arial"/>
          <w:color w:val="0080AC"/>
          <w:sz w:val="18"/>
          <w:szCs w:val="18"/>
        </w:rPr>
        <w:t>Fig. 9.1B</w:t>
      </w:r>
      <w:r>
        <w:rPr>
          <w:rFonts w:ascii="Arial" w:eastAsia="Arial" w:hAnsi="Arial" w:cs="Arial"/>
          <w:sz w:val="18"/>
          <w:szCs w:val="18"/>
        </w:rPr>
        <w:t>) and (b) absence of deeper scleral thickening. After several attacks, the vessels surrounding the inflamed area may become permanently dilated.</w:t>
      </w:r>
    </w:p>
    <w:p w14:paraId="2773DA57" w14:textId="77777777" w:rsidR="00F26A1A" w:rsidRDefault="00F26A1A">
      <w:pPr>
        <w:spacing w:line="13" w:lineRule="exact"/>
        <w:rPr>
          <w:sz w:val="20"/>
          <w:szCs w:val="20"/>
        </w:rPr>
      </w:pPr>
    </w:p>
    <w:p w14:paraId="228C0C3B" w14:textId="77777777" w:rsidR="00F26A1A" w:rsidRDefault="00000000">
      <w:pPr>
        <w:ind w:left="540"/>
        <w:rPr>
          <w:sz w:val="20"/>
          <w:szCs w:val="20"/>
        </w:rPr>
      </w:pPr>
      <w:r>
        <w:rPr>
          <w:rFonts w:ascii="Arial" w:eastAsia="Arial" w:hAnsi="Arial" w:cs="Arial"/>
          <w:b/>
          <w:bCs/>
          <w:i/>
          <w:iCs/>
          <w:sz w:val="18"/>
          <w:szCs w:val="18"/>
        </w:rPr>
        <w:t>Course</w:t>
      </w:r>
      <w:r>
        <w:rPr>
          <w:rFonts w:ascii="Arial" w:eastAsia="Arial" w:hAnsi="Arial" w:cs="Arial"/>
          <w:sz w:val="18"/>
          <w:szCs w:val="18"/>
        </w:rPr>
        <w:t>: more prolonged than simple episcleritis.</w:t>
      </w:r>
    </w:p>
    <w:p w14:paraId="71BDF7FE" w14:textId="77777777" w:rsidR="00F26A1A" w:rsidRDefault="00F26A1A">
      <w:pPr>
        <w:spacing w:line="149" w:lineRule="exact"/>
        <w:rPr>
          <w:sz w:val="20"/>
          <w:szCs w:val="20"/>
        </w:rPr>
      </w:pPr>
    </w:p>
    <w:p w14:paraId="1FDFACD5" w14:textId="77777777" w:rsidR="00F26A1A" w:rsidRDefault="00000000">
      <w:pPr>
        <w:ind w:left="100"/>
        <w:rPr>
          <w:sz w:val="20"/>
          <w:szCs w:val="20"/>
        </w:rPr>
      </w:pPr>
      <w:r>
        <w:rPr>
          <w:rFonts w:ascii="Arial" w:eastAsia="Arial" w:hAnsi="Arial" w:cs="Arial"/>
          <w:b/>
          <w:bCs/>
          <w:sz w:val="18"/>
          <w:szCs w:val="18"/>
        </w:rPr>
        <w:t>Treatment:</w:t>
      </w:r>
    </w:p>
    <w:p w14:paraId="62F62E09" w14:textId="77777777" w:rsidR="00F26A1A" w:rsidRDefault="00F26A1A">
      <w:pPr>
        <w:spacing w:line="13" w:lineRule="exact"/>
        <w:rPr>
          <w:sz w:val="20"/>
          <w:szCs w:val="20"/>
        </w:rPr>
      </w:pPr>
    </w:p>
    <w:p w14:paraId="1950F420" w14:textId="77777777" w:rsidR="00F26A1A" w:rsidRDefault="00000000">
      <w:pPr>
        <w:ind w:left="100"/>
        <w:rPr>
          <w:sz w:val="20"/>
          <w:szCs w:val="20"/>
        </w:rPr>
      </w:pPr>
      <w:r>
        <w:rPr>
          <w:rFonts w:ascii="Arial" w:eastAsia="Arial" w:hAnsi="Arial" w:cs="Arial"/>
          <w:sz w:val="18"/>
          <w:szCs w:val="18"/>
        </w:rPr>
        <w:t>similar to that of simple episcleritis.</w:t>
      </w:r>
    </w:p>
    <w:p w14:paraId="51B235D5" w14:textId="77777777" w:rsidR="00F26A1A" w:rsidRDefault="00F26A1A">
      <w:pPr>
        <w:spacing w:line="218" w:lineRule="exact"/>
        <w:rPr>
          <w:sz w:val="20"/>
          <w:szCs w:val="20"/>
        </w:rPr>
      </w:pPr>
    </w:p>
    <w:p w14:paraId="3CC80DC9" w14:textId="77777777" w:rsidR="00F26A1A" w:rsidRDefault="00000000">
      <w:pPr>
        <w:ind w:left="100"/>
        <w:rPr>
          <w:sz w:val="20"/>
          <w:szCs w:val="20"/>
        </w:rPr>
      </w:pPr>
      <w:r>
        <w:rPr>
          <w:rFonts w:ascii="Arial" w:eastAsia="Arial" w:hAnsi="Arial" w:cs="Arial"/>
          <w:b/>
          <w:bCs/>
          <w:color w:val="C8001A"/>
          <w:sz w:val="24"/>
          <w:szCs w:val="24"/>
        </w:rPr>
        <w:t>Immune-mediated scleritis</w:t>
      </w:r>
    </w:p>
    <w:p w14:paraId="61C5B6F4" w14:textId="77777777" w:rsidR="00F26A1A" w:rsidRDefault="00F26A1A">
      <w:pPr>
        <w:spacing w:line="70" w:lineRule="exact"/>
        <w:rPr>
          <w:sz w:val="20"/>
          <w:szCs w:val="20"/>
        </w:rPr>
      </w:pPr>
    </w:p>
    <w:p w14:paraId="79088DCC" w14:textId="77777777" w:rsidR="00F26A1A" w:rsidRDefault="00000000">
      <w:pPr>
        <w:ind w:left="100"/>
        <w:rPr>
          <w:sz w:val="20"/>
          <w:szCs w:val="20"/>
        </w:rPr>
      </w:pPr>
      <w:r>
        <w:rPr>
          <w:rFonts w:ascii="Arial" w:eastAsia="Arial" w:hAnsi="Arial" w:cs="Arial"/>
          <w:b/>
          <w:bCs/>
          <w:sz w:val="20"/>
          <w:szCs w:val="20"/>
        </w:rPr>
        <w:t>ANTERIOR NON-NECROTIZING SCLERITIS</w:t>
      </w:r>
    </w:p>
    <w:p w14:paraId="5834BF2C" w14:textId="77777777" w:rsidR="00F26A1A" w:rsidRDefault="00F26A1A">
      <w:pPr>
        <w:spacing w:line="139" w:lineRule="exact"/>
        <w:rPr>
          <w:sz w:val="20"/>
          <w:szCs w:val="20"/>
        </w:rPr>
      </w:pPr>
    </w:p>
    <w:p w14:paraId="7A96E2C2" w14:textId="77777777" w:rsidR="00F26A1A" w:rsidRDefault="00000000">
      <w:pPr>
        <w:ind w:left="100"/>
        <w:rPr>
          <w:sz w:val="20"/>
          <w:szCs w:val="20"/>
        </w:rPr>
      </w:pPr>
      <w:r>
        <w:rPr>
          <w:rFonts w:ascii="Arial" w:eastAsia="Arial" w:hAnsi="Arial" w:cs="Arial"/>
          <w:b/>
          <w:bCs/>
          <w:sz w:val="18"/>
          <w:szCs w:val="18"/>
        </w:rPr>
        <w:t>Definition:</w:t>
      </w:r>
    </w:p>
    <w:p w14:paraId="09861C46" w14:textId="77777777" w:rsidR="00F26A1A" w:rsidRDefault="00F26A1A">
      <w:pPr>
        <w:spacing w:line="28" w:lineRule="exact"/>
        <w:rPr>
          <w:sz w:val="20"/>
          <w:szCs w:val="20"/>
        </w:rPr>
      </w:pPr>
    </w:p>
    <w:p w14:paraId="78F75D34" w14:textId="77777777" w:rsidR="00F26A1A" w:rsidRDefault="00000000">
      <w:pPr>
        <w:spacing w:line="246" w:lineRule="auto"/>
        <w:ind w:left="100"/>
        <w:jc w:val="both"/>
        <w:rPr>
          <w:sz w:val="20"/>
          <w:szCs w:val="20"/>
        </w:rPr>
      </w:pPr>
      <w:r>
        <w:rPr>
          <w:rFonts w:ascii="Arial" w:eastAsia="Arial" w:hAnsi="Arial" w:cs="Arial"/>
          <w:sz w:val="18"/>
          <w:szCs w:val="18"/>
        </w:rPr>
        <w:t>scleritis is inflammation of the entire thickness of the sclera and results in oedema and cellular infiltration. It is much less common than episcleritis and ranges from a mild and self-limiting inflammation to a necrotizing sight-threatening condition.</w:t>
      </w:r>
    </w:p>
    <w:p w14:paraId="44BF8170" w14:textId="77777777" w:rsidR="00F26A1A" w:rsidRDefault="00F26A1A">
      <w:pPr>
        <w:spacing w:line="2" w:lineRule="exact"/>
        <w:rPr>
          <w:sz w:val="20"/>
          <w:szCs w:val="20"/>
        </w:rPr>
      </w:pPr>
    </w:p>
    <w:p w14:paraId="01D56EBF" w14:textId="77777777" w:rsidR="00F26A1A" w:rsidRDefault="00000000">
      <w:pPr>
        <w:ind w:left="6800"/>
        <w:rPr>
          <w:sz w:val="20"/>
          <w:szCs w:val="20"/>
        </w:rPr>
      </w:pPr>
      <w:r>
        <w:rPr>
          <w:rFonts w:ascii="Arial" w:eastAsia="Arial" w:hAnsi="Arial" w:cs="Arial"/>
          <w:b/>
          <w:bCs/>
          <w:sz w:val="15"/>
          <w:szCs w:val="15"/>
        </w:rPr>
        <w:t>153</w:t>
      </w:r>
    </w:p>
    <w:p w14:paraId="74064CAE" w14:textId="77777777" w:rsidR="00F26A1A" w:rsidRDefault="00F26A1A">
      <w:pPr>
        <w:sectPr w:rsidR="00F26A1A">
          <w:pgSz w:w="8640" w:h="13101"/>
          <w:pgMar w:top="512" w:right="720" w:bottom="0" w:left="860" w:header="0" w:footer="0" w:gutter="0"/>
          <w:cols w:space="720" w:equalWidth="0">
            <w:col w:w="7060"/>
          </w:cols>
        </w:sectPr>
      </w:pPr>
    </w:p>
    <w:p w14:paraId="30B8B15D" w14:textId="77777777" w:rsidR="00F26A1A" w:rsidRDefault="00F26A1A">
      <w:pPr>
        <w:spacing w:line="171" w:lineRule="exact"/>
        <w:rPr>
          <w:sz w:val="20"/>
          <w:szCs w:val="20"/>
        </w:rPr>
      </w:pPr>
    </w:p>
    <w:p w14:paraId="38791AD2" w14:textId="77777777" w:rsidR="00F26A1A" w:rsidRDefault="00000000">
      <w:pPr>
        <w:spacing w:line="168" w:lineRule="exact"/>
        <w:rPr>
          <w:sz w:val="20"/>
          <w:szCs w:val="20"/>
        </w:rPr>
      </w:pPr>
      <w:r>
        <w:rPr>
          <w:rFonts w:ascii="PMingLiU" w:eastAsia="PMingLiU" w:hAnsi="PMingLiU" w:cs="PMingLiU"/>
          <w:sz w:val="14"/>
          <w:szCs w:val="14"/>
        </w:rPr>
        <w:t>#*" ##%"#"+!#(&amp;&amp;%"'+$'""#* "%#! " +#!+ &amp;)%#"$'!%</w:t>
      </w:r>
    </w:p>
    <w:p w14:paraId="1906C28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3629A61" w14:textId="77777777" w:rsidR="00F26A1A" w:rsidRDefault="00F26A1A">
      <w:pPr>
        <w:sectPr w:rsidR="00F26A1A">
          <w:type w:val="continuous"/>
          <w:pgSz w:w="8640" w:h="13101"/>
          <w:pgMar w:top="512" w:right="720" w:bottom="0" w:left="860" w:header="0" w:footer="0" w:gutter="0"/>
          <w:cols w:space="720" w:equalWidth="0">
            <w:col w:w="7060"/>
          </w:cols>
        </w:sectPr>
      </w:pPr>
    </w:p>
    <w:p w14:paraId="68C93814" w14:textId="77777777" w:rsidR="00F26A1A" w:rsidRDefault="00F26A1A">
      <w:pPr>
        <w:spacing w:line="141" w:lineRule="exact"/>
        <w:rPr>
          <w:sz w:val="20"/>
          <w:szCs w:val="20"/>
        </w:rPr>
      </w:pPr>
      <w:bookmarkStart w:id="146" w:name="page149"/>
      <w:bookmarkEnd w:id="146"/>
    </w:p>
    <w:p w14:paraId="0A7943FD"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154</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693209E3" w14:textId="77777777" w:rsidR="00F26A1A" w:rsidRDefault="00000000">
      <w:pPr>
        <w:spacing w:line="20" w:lineRule="exact"/>
        <w:rPr>
          <w:sz w:val="20"/>
          <w:szCs w:val="20"/>
        </w:rPr>
      </w:pPr>
      <w:r>
        <w:rPr>
          <w:noProof/>
          <w:sz w:val="20"/>
          <w:szCs w:val="20"/>
        </w:rPr>
        <w:drawing>
          <wp:anchor distT="0" distB="0" distL="114300" distR="114300" simplePos="0" relativeHeight="251578880" behindDoc="1" locked="0" layoutInCell="0" allowOverlap="1" wp14:anchorId="6C75E03D" wp14:editId="1A0249C5">
            <wp:simplePos x="0" y="0"/>
            <wp:positionH relativeFrom="column">
              <wp:posOffset>0</wp:posOffset>
            </wp:positionH>
            <wp:positionV relativeFrom="paragraph">
              <wp:posOffset>38100</wp:posOffset>
            </wp:positionV>
            <wp:extent cx="4419600" cy="228219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9"/>
                    <a:srcRect/>
                    <a:stretch>
                      <a:fillRect/>
                    </a:stretch>
                  </pic:blipFill>
                  <pic:spPr bwMode="auto">
                    <a:xfrm>
                      <a:off x="0" y="0"/>
                      <a:ext cx="4419600" cy="2282190"/>
                    </a:xfrm>
                    <a:prstGeom prst="rect">
                      <a:avLst/>
                    </a:prstGeom>
                    <a:noFill/>
                  </pic:spPr>
                </pic:pic>
              </a:graphicData>
            </a:graphic>
          </wp:anchor>
        </w:drawing>
      </w:r>
    </w:p>
    <w:p w14:paraId="3FB24685" w14:textId="77777777" w:rsidR="00F26A1A" w:rsidRDefault="00F26A1A">
      <w:pPr>
        <w:spacing w:line="200" w:lineRule="exact"/>
        <w:rPr>
          <w:sz w:val="20"/>
          <w:szCs w:val="20"/>
        </w:rPr>
      </w:pPr>
    </w:p>
    <w:p w14:paraId="35483C3A" w14:textId="77777777" w:rsidR="00F26A1A" w:rsidRDefault="00F26A1A">
      <w:pPr>
        <w:spacing w:line="200" w:lineRule="exact"/>
        <w:rPr>
          <w:sz w:val="20"/>
          <w:szCs w:val="20"/>
        </w:rPr>
      </w:pPr>
    </w:p>
    <w:p w14:paraId="2F3B43BB" w14:textId="77777777" w:rsidR="00F26A1A" w:rsidRDefault="00F26A1A">
      <w:pPr>
        <w:spacing w:line="200" w:lineRule="exact"/>
        <w:rPr>
          <w:sz w:val="20"/>
          <w:szCs w:val="20"/>
        </w:rPr>
      </w:pPr>
    </w:p>
    <w:p w14:paraId="0FA21B6D" w14:textId="77777777" w:rsidR="00F26A1A" w:rsidRDefault="00F26A1A">
      <w:pPr>
        <w:spacing w:line="200" w:lineRule="exact"/>
        <w:rPr>
          <w:sz w:val="20"/>
          <w:szCs w:val="20"/>
        </w:rPr>
      </w:pPr>
    </w:p>
    <w:p w14:paraId="5902EACE" w14:textId="77777777" w:rsidR="00F26A1A" w:rsidRDefault="00F26A1A">
      <w:pPr>
        <w:spacing w:line="200" w:lineRule="exact"/>
        <w:rPr>
          <w:sz w:val="20"/>
          <w:szCs w:val="20"/>
        </w:rPr>
      </w:pPr>
    </w:p>
    <w:p w14:paraId="5FF6C23E" w14:textId="77777777" w:rsidR="00F26A1A" w:rsidRDefault="00F26A1A">
      <w:pPr>
        <w:spacing w:line="200" w:lineRule="exact"/>
        <w:rPr>
          <w:sz w:val="20"/>
          <w:szCs w:val="20"/>
        </w:rPr>
      </w:pPr>
    </w:p>
    <w:p w14:paraId="1886A376" w14:textId="77777777" w:rsidR="00F26A1A" w:rsidRDefault="00F26A1A">
      <w:pPr>
        <w:spacing w:line="200" w:lineRule="exact"/>
        <w:rPr>
          <w:sz w:val="20"/>
          <w:szCs w:val="20"/>
        </w:rPr>
      </w:pPr>
    </w:p>
    <w:p w14:paraId="00399EAB" w14:textId="77777777" w:rsidR="00F26A1A" w:rsidRDefault="00F26A1A">
      <w:pPr>
        <w:spacing w:line="200" w:lineRule="exact"/>
        <w:rPr>
          <w:sz w:val="20"/>
          <w:szCs w:val="20"/>
        </w:rPr>
      </w:pPr>
    </w:p>
    <w:p w14:paraId="3D88AD75" w14:textId="77777777" w:rsidR="00F26A1A" w:rsidRDefault="00F26A1A">
      <w:pPr>
        <w:spacing w:line="200" w:lineRule="exact"/>
        <w:rPr>
          <w:sz w:val="20"/>
          <w:szCs w:val="20"/>
        </w:rPr>
      </w:pPr>
    </w:p>
    <w:p w14:paraId="3F734935" w14:textId="77777777" w:rsidR="00F26A1A" w:rsidRDefault="00F26A1A">
      <w:pPr>
        <w:spacing w:line="200" w:lineRule="exact"/>
        <w:rPr>
          <w:sz w:val="20"/>
          <w:szCs w:val="20"/>
        </w:rPr>
      </w:pPr>
    </w:p>
    <w:p w14:paraId="44CC471A" w14:textId="77777777" w:rsidR="00F26A1A" w:rsidRDefault="00F26A1A">
      <w:pPr>
        <w:spacing w:line="200" w:lineRule="exact"/>
        <w:rPr>
          <w:sz w:val="20"/>
          <w:szCs w:val="20"/>
        </w:rPr>
      </w:pPr>
    </w:p>
    <w:p w14:paraId="6BD089E8" w14:textId="77777777" w:rsidR="00F26A1A" w:rsidRDefault="00F26A1A">
      <w:pPr>
        <w:spacing w:line="200" w:lineRule="exact"/>
        <w:rPr>
          <w:sz w:val="20"/>
          <w:szCs w:val="20"/>
        </w:rPr>
      </w:pPr>
    </w:p>
    <w:p w14:paraId="3A4784D7" w14:textId="77777777" w:rsidR="00F26A1A" w:rsidRDefault="00F26A1A">
      <w:pPr>
        <w:spacing w:line="200" w:lineRule="exact"/>
        <w:rPr>
          <w:sz w:val="20"/>
          <w:szCs w:val="20"/>
        </w:rPr>
      </w:pPr>
    </w:p>
    <w:p w14:paraId="64BFF3CF" w14:textId="77777777" w:rsidR="00F26A1A" w:rsidRDefault="00F26A1A">
      <w:pPr>
        <w:spacing w:line="200" w:lineRule="exact"/>
        <w:rPr>
          <w:sz w:val="20"/>
          <w:szCs w:val="20"/>
        </w:rPr>
      </w:pPr>
    </w:p>
    <w:p w14:paraId="32F945E2" w14:textId="77777777" w:rsidR="00F26A1A" w:rsidRDefault="00F26A1A">
      <w:pPr>
        <w:spacing w:line="289" w:lineRule="exact"/>
        <w:rPr>
          <w:sz w:val="20"/>
          <w:szCs w:val="20"/>
        </w:rPr>
      </w:pPr>
    </w:p>
    <w:p w14:paraId="1FFAC858" w14:textId="77777777" w:rsidR="00F26A1A" w:rsidRDefault="00000000">
      <w:pPr>
        <w:tabs>
          <w:tab w:val="left" w:pos="3600"/>
        </w:tabs>
        <w:ind w:left="100"/>
        <w:rPr>
          <w:sz w:val="20"/>
          <w:szCs w:val="20"/>
        </w:rPr>
      </w:pPr>
      <w:r>
        <w:rPr>
          <w:rFonts w:ascii="Arial" w:eastAsia="Arial" w:hAnsi="Arial" w:cs="Arial"/>
          <w:sz w:val="40"/>
          <w:szCs w:val="40"/>
          <w:vertAlign w:val="superscript"/>
        </w:rPr>
        <w:t>A</w:t>
      </w:r>
      <w:r>
        <w:rPr>
          <w:sz w:val="20"/>
          <w:szCs w:val="20"/>
        </w:rPr>
        <w:tab/>
      </w:r>
      <w:r>
        <w:rPr>
          <w:rFonts w:ascii="Arial" w:eastAsia="Arial" w:hAnsi="Arial" w:cs="Arial"/>
          <w:sz w:val="20"/>
          <w:szCs w:val="20"/>
        </w:rPr>
        <w:t>B</w:t>
      </w:r>
    </w:p>
    <w:p w14:paraId="72E49841" w14:textId="77777777" w:rsidR="00F26A1A" w:rsidRDefault="00F26A1A">
      <w:pPr>
        <w:spacing w:line="225" w:lineRule="exact"/>
        <w:rPr>
          <w:sz w:val="20"/>
          <w:szCs w:val="20"/>
        </w:rPr>
      </w:pPr>
    </w:p>
    <w:p w14:paraId="46B1EFF9" w14:textId="77777777" w:rsidR="00F26A1A" w:rsidRDefault="00000000">
      <w:pPr>
        <w:tabs>
          <w:tab w:val="left" w:pos="580"/>
        </w:tabs>
        <w:rPr>
          <w:sz w:val="20"/>
          <w:szCs w:val="20"/>
        </w:rPr>
      </w:pPr>
      <w:r>
        <w:rPr>
          <w:rFonts w:ascii="Arial" w:eastAsia="Arial" w:hAnsi="Arial" w:cs="Arial"/>
          <w:sz w:val="15"/>
          <w:szCs w:val="15"/>
        </w:rPr>
        <w:t>Fig. 9.1</w:t>
      </w:r>
      <w:r>
        <w:rPr>
          <w:sz w:val="20"/>
          <w:szCs w:val="20"/>
        </w:rPr>
        <w:tab/>
      </w:r>
      <w:r>
        <w:rPr>
          <w:rFonts w:ascii="Arial" w:eastAsia="Arial" w:hAnsi="Arial" w:cs="Arial"/>
          <w:sz w:val="13"/>
          <w:szCs w:val="13"/>
        </w:rPr>
        <w:t>Episcleritis:  (A)  simple  sectoral,  (B)  nodular.  (From  Salmon  JF,  Kanski’s  Clinical  Ophthalmology:  A</w:t>
      </w:r>
    </w:p>
    <w:p w14:paraId="334FEEC3" w14:textId="77777777" w:rsidR="00F26A1A" w:rsidRDefault="00F26A1A">
      <w:pPr>
        <w:spacing w:line="8" w:lineRule="exact"/>
        <w:rPr>
          <w:sz w:val="20"/>
          <w:szCs w:val="20"/>
        </w:rPr>
      </w:pPr>
    </w:p>
    <w:p w14:paraId="1C87775F" w14:textId="77777777" w:rsidR="00F26A1A" w:rsidRDefault="00000000">
      <w:pPr>
        <w:rPr>
          <w:sz w:val="20"/>
          <w:szCs w:val="20"/>
        </w:rPr>
      </w:pPr>
      <w:r>
        <w:rPr>
          <w:rFonts w:ascii="Arial" w:eastAsia="Arial" w:hAnsi="Arial" w:cs="Arial"/>
          <w:sz w:val="15"/>
          <w:szCs w:val="15"/>
        </w:rPr>
        <w:t>Systematic Approach, 9th edition. Oxford, UK: Elsevier; 2020.)</w:t>
      </w:r>
    </w:p>
    <w:p w14:paraId="13FB4AC3" w14:textId="77777777" w:rsidR="00F26A1A" w:rsidRDefault="00000000">
      <w:pPr>
        <w:spacing w:line="20" w:lineRule="exact"/>
        <w:rPr>
          <w:sz w:val="20"/>
          <w:szCs w:val="20"/>
        </w:rPr>
      </w:pPr>
      <w:r>
        <w:rPr>
          <w:noProof/>
          <w:sz w:val="20"/>
          <w:szCs w:val="20"/>
        </w:rPr>
        <w:drawing>
          <wp:anchor distT="0" distB="0" distL="114300" distR="114300" simplePos="0" relativeHeight="251579904" behindDoc="1" locked="0" layoutInCell="0" allowOverlap="1" wp14:anchorId="0579EE70" wp14:editId="64D4D81E">
            <wp:simplePos x="0" y="0"/>
            <wp:positionH relativeFrom="column">
              <wp:posOffset>16510</wp:posOffset>
            </wp:positionH>
            <wp:positionV relativeFrom="paragraph">
              <wp:posOffset>288290</wp:posOffset>
            </wp:positionV>
            <wp:extent cx="4385945" cy="211201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0"/>
                    <a:srcRect/>
                    <a:stretch>
                      <a:fillRect/>
                    </a:stretch>
                  </pic:blipFill>
                  <pic:spPr bwMode="auto">
                    <a:xfrm>
                      <a:off x="0" y="0"/>
                      <a:ext cx="4385945" cy="2112010"/>
                    </a:xfrm>
                    <a:prstGeom prst="rect">
                      <a:avLst/>
                    </a:prstGeom>
                    <a:noFill/>
                  </pic:spPr>
                </pic:pic>
              </a:graphicData>
            </a:graphic>
          </wp:anchor>
        </w:drawing>
      </w:r>
    </w:p>
    <w:p w14:paraId="2A6FC6C0" w14:textId="77777777" w:rsidR="00F26A1A" w:rsidRDefault="00F26A1A">
      <w:pPr>
        <w:spacing w:line="200" w:lineRule="exact"/>
        <w:rPr>
          <w:sz w:val="20"/>
          <w:szCs w:val="20"/>
        </w:rPr>
      </w:pPr>
    </w:p>
    <w:p w14:paraId="1D287829" w14:textId="77777777" w:rsidR="00F26A1A" w:rsidRDefault="00F26A1A">
      <w:pPr>
        <w:spacing w:line="200" w:lineRule="exact"/>
        <w:rPr>
          <w:sz w:val="20"/>
          <w:szCs w:val="20"/>
        </w:rPr>
      </w:pPr>
    </w:p>
    <w:p w14:paraId="34969084" w14:textId="77777777" w:rsidR="00F26A1A" w:rsidRDefault="00F26A1A">
      <w:pPr>
        <w:spacing w:line="200" w:lineRule="exact"/>
        <w:rPr>
          <w:sz w:val="20"/>
          <w:szCs w:val="20"/>
        </w:rPr>
      </w:pPr>
    </w:p>
    <w:p w14:paraId="0F32E6B5" w14:textId="77777777" w:rsidR="00F26A1A" w:rsidRDefault="00F26A1A">
      <w:pPr>
        <w:spacing w:line="200" w:lineRule="exact"/>
        <w:rPr>
          <w:sz w:val="20"/>
          <w:szCs w:val="20"/>
        </w:rPr>
      </w:pPr>
    </w:p>
    <w:p w14:paraId="2EC95D8F" w14:textId="77777777" w:rsidR="00F26A1A" w:rsidRDefault="00F26A1A">
      <w:pPr>
        <w:spacing w:line="200" w:lineRule="exact"/>
        <w:rPr>
          <w:sz w:val="20"/>
          <w:szCs w:val="20"/>
        </w:rPr>
      </w:pPr>
    </w:p>
    <w:p w14:paraId="7E170C70" w14:textId="77777777" w:rsidR="00F26A1A" w:rsidRDefault="00F26A1A">
      <w:pPr>
        <w:spacing w:line="200" w:lineRule="exact"/>
        <w:rPr>
          <w:sz w:val="20"/>
          <w:szCs w:val="20"/>
        </w:rPr>
      </w:pPr>
    </w:p>
    <w:p w14:paraId="55452E8E" w14:textId="77777777" w:rsidR="00F26A1A" w:rsidRDefault="00F26A1A">
      <w:pPr>
        <w:spacing w:line="200" w:lineRule="exact"/>
        <w:rPr>
          <w:sz w:val="20"/>
          <w:szCs w:val="20"/>
        </w:rPr>
      </w:pPr>
    </w:p>
    <w:p w14:paraId="5A17DFD1" w14:textId="77777777" w:rsidR="00F26A1A" w:rsidRDefault="00F26A1A">
      <w:pPr>
        <w:spacing w:line="200" w:lineRule="exact"/>
        <w:rPr>
          <w:sz w:val="20"/>
          <w:szCs w:val="20"/>
        </w:rPr>
      </w:pPr>
    </w:p>
    <w:p w14:paraId="60F233C9" w14:textId="77777777" w:rsidR="00F26A1A" w:rsidRDefault="00F26A1A">
      <w:pPr>
        <w:spacing w:line="200" w:lineRule="exact"/>
        <w:rPr>
          <w:sz w:val="20"/>
          <w:szCs w:val="20"/>
        </w:rPr>
      </w:pPr>
    </w:p>
    <w:p w14:paraId="46B97E36" w14:textId="77777777" w:rsidR="00F26A1A" w:rsidRDefault="00F26A1A">
      <w:pPr>
        <w:spacing w:line="200" w:lineRule="exact"/>
        <w:rPr>
          <w:sz w:val="20"/>
          <w:szCs w:val="20"/>
        </w:rPr>
      </w:pPr>
    </w:p>
    <w:p w14:paraId="552BAF70" w14:textId="77777777" w:rsidR="00F26A1A" w:rsidRDefault="00F26A1A">
      <w:pPr>
        <w:spacing w:line="200" w:lineRule="exact"/>
        <w:rPr>
          <w:sz w:val="20"/>
          <w:szCs w:val="20"/>
        </w:rPr>
      </w:pPr>
    </w:p>
    <w:p w14:paraId="07F64304" w14:textId="77777777" w:rsidR="00F26A1A" w:rsidRDefault="00F26A1A">
      <w:pPr>
        <w:spacing w:line="200" w:lineRule="exact"/>
        <w:rPr>
          <w:sz w:val="20"/>
          <w:szCs w:val="20"/>
        </w:rPr>
      </w:pPr>
    </w:p>
    <w:p w14:paraId="0D75B671" w14:textId="77777777" w:rsidR="00F26A1A" w:rsidRDefault="00F26A1A">
      <w:pPr>
        <w:spacing w:line="200" w:lineRule="exact"/>
        <w:rPr>
          <w:sz w:val="20"/>
          <w:szCs w:val="20"/>
        </w:rPr>
      </w:pPr>
    </w:p>
    <w:p w14:paraId="77E4B330" w14:textId="77777777" w:rsidR="00F26A1A" w:rsidRDefault="00F26A1A">
      <w:pPr>
        <w:spacing w:line="200" w:lineRule="exact"/>
        <w:rPr>
          <w:sz w:val="20"/>
          <w:szCs w:val="20"/>
        </w:rPr>
      </w:pPr>
    </w:p>
    <w:p w14:paraId="1BBB23BD" w14:textId="77777777" w:rsidR="00F26A1A" w:rsidRDefault="00F26A1A">
      <w:pPr>
        <w:spacing w:line="200" w:lineRule="exact"/>
        <w:rPr>
          <w:sz w:val="20"/>
          <w:szCs w:val="20"/>
        </w:rPr>
      </w:pPr>
    </w:p>
    <w:p w14:paraId="7556C154" w14:textId="77777777" w:rsidR="00F26A1A" w:rsidRDefault="00F26A1A">
      <w:pPr>
        <w:spacing w:line="200" w:lineRule="exact"/>
        <w:rPr>
          <w:sz w:val="20"/>
          <w:szCs w:val="20"/>
        </w:rPr>
      </w:pPr>
    </w:p>
    <w:p w14:paraId="1C43B226" w14:textId="77777777" w:rsidR="00F26A1A" w:rsidRDefault="00F26A1A">
      <w:pPr>
        <w:spacing w:line="279" w:lineRule="exact"/>
        <w:rPr>
          <w:sz w:val="20"/>
          <w:szCs w:val="20"/>
        </w:rPr>
      </w:pPr>
    </w:p>
    <w:p w14:paraId="6C160E61"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5329062" w14:textId="77777777" w:rsidR="00F26A1A" w:rsidRDefault="00F26A1A">
      <w:pPr>
        <w:spacing w:line="189" w:lineRule="exact"/>
        <w:rPr>
          <w:sz w:val="20"/>
          <w:szCs w:val="20"/>
        </w:rPr>
      </w:pPr>
    </w:p>
    <w:p w14:paraId="1FD9BDDF" w14:textId="77777777" w:rsidR="00F26A1A" w:rsidRDefault="00000000">
      <w:pPr>
        <w:tabs>
          <w:tab w:val="left" w:pos="600"/>
          <w:tab w:val="left" w:pos="1200"/>
          <w:tab w:val="left" w:pos="2280"/>
          <w:tab w:val="left" w:pos="2880"/>
          <w:tab w:val="left" w:pos="3140"/>
          <w:tab w:val="left" w:pos="3700"/>
          <w:tab w:val="left" w:pos="3960"/>
          <w:tab w:val="left" w:pos="4560"/>
          <w:tab w:val="left" w:pos="5020"/>
          <w:tab w:val="left" w:pos="5600"/>
          <w:tab w:val="left" w:pos="5860"/>
          <w:tab w:val="left" w:pos="6480"/>
        </w:tabs>
        <w:rPr>
          <w:sz w:val="20"/>
          <w:szCs w:val="20"/>
        </w:rPr>
      </w:pPr>
      <w:r>
        <w:rPr>
          <w:rFonts w:ascii="Arial" w:eastAsia="Arial" w:hAnsi="Arial" w:cs="Arial"/>
          <w:sz w:val="15"/>
          <w:szCs w:val="15"/>
        </w:rPr>
        <w:t>Fig. 9.2</w:t>
      </w:r>
      <w:r>
        <w:rPr>
          <w:sz w:val="20"/>
          <w:szCs w:val="20"/>
        </w:rPr>
        <w:tab/>
      </w:r>
      <w:r>
        <w:rPr>
          <w:rFonts w:ascii="Arial" w:eastAsia="Arial" w:hAnsi="Arial" w:cs="Arial"/>
          <w:sz w:val="15"/>
          <w:szCs w:val="15"/>
        </w:rPr>
        <w:t>Anterior</w:t>
      </w:r>
      <w:r>
        <w:rPr>
          <w:rFonts w:ascii="Arial" w:eastAsia="Arial" w:hAnsi="Arial" w:cs="Arial"/>
          <w:sz w:val="15"/>
          <w:szCs w:val="15"/>
        </w:rPr>
        <w:tab/>
        <w:t>non-necrotizing</w:t>
      </w:r>
      <w:r>
        <w:rPr>
          <w:rFonts w:ascii="Arial" w:eastAsia="Arial" w:hAnsi="Arial" w:cs="Arial"/>
          <w:sz w:val="15"/>
          <w:szCs w:val="15"/>
        </w:rPr>
        <w:tab/>
        <w:t>scleritis:</w:t>
      </w:r>
      <w:r>
        <w:rPr>
          <w:rFonts w:ascii="Arial" w:eastAsia="Arial" w:hAnsi="Arial" w:cs="Arial"/>
          <w:sz w:val="15"/>
          <w:szCs w:val="15"/>
        </w:rPr>
        <w:tab/>
        <w:t>(A)</w:t>
      </w:r>
      <w:r>
        <w:rPr>
          <w:rFonts w:ascii="Arial" w:eastAsia="Arial" w:hAnsi="Arial" w:cs="Arial"/>
          <w:sz w:val="15"/>
          <w:szCs w:val="15"/>
        </w:rPr>
        <w:tab/>
        <w:t>diffuse,</w:t>
      </w:r>
      <w:r>
        <w:rPr>
          <w:rFonts w:ascii="Arial" w:eastAsia="Arial" w:hAnsi="Arial" w:cs="Arial"/>
          <w:sz w:val="15"/>
          <w:szCs w:val="15"/>
        </w:rPr>
        <w:tab/>
        <w:t>(B)</w:t>
      </w:r>
      <w:r>
        <w:rPr>
          <w:rFonts w:ascii="Arial" w:eastAsia="Arial" w:hAnsi="Arial" w:cs="Arial"/>
          <w:sz w:val="15"/>
          <w:szCs w:val="15"/>
        </w:rPr>
        <w:tab/>
        <w:t>nodular.</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4"/>
          <w:szCs w:val="14"/>
        </w:rPr>
        <w:t>Clinical</w:t>
      </w:r>
    </w:p>
    <w:p w14:paraId="7F55C550" w14:textId="77777777" w:rsidR="00F26A1A" w:rsidRDefault="00F26A1A">
      <w:pPr>
        <w:spacing w:line="8" w:lineRule="exact"/>
        <w:rPr>
          <w:sz w:val="20"/>
          <w:szCs w:val="20"/>
        </w:rPr>
      </w:pPr>
    </w:p>
    <w:p w14:paraId="187F7BD6"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6DBE7843" w14:textId="77777777" w:rsidR="00F26A1A" w:rsidRDefault="00F26A1A">
      <w:pPr>
        <w:spacing w:line="200" w:lineRule="exact"/>
        <w:rPr>
          <w:sz w:val="20"/>
          <w:szCs w:val="20"/>
        </w:rPr>
      </w:pPr>
    </w:p>
    <w:p w14:paraId="3F189308" w14:textId="77777777" w:rsidR="00F26A1A" w:rsidRDefault="00F26A1A">
      <w:pPr>
        <w:spacing w:line="265" w:lineRule="exact"/>
        <w:rPr>
          <w:sz w:val="20"/>
          <w:szCs w:val="20"/>
        </w:rPr>
      </w:pPr>
    </w:p>
    <w:p w14:paraId="2CCD7AF1" w14:textId="77777777" w:rsidR="00F26A1A" w:rsidRDefault="00000000">
      <w:pPr>
        <w:rPr>
          <w:sz w:val="20"/>
          <w:szCs w:val="20"/>
        </w:rPr>
      </w:pPr>
      <w:r>
        <w:rPr>
          <w:rFonts w:ascii="Arial" w:eastAsia="Arial" w:hAnsi="Arial" w:cs="Arial"/>
          <w:b/>
          <w:bCs/>
          <w:sz w:val="18"/>
          <w:szCs w:val="18"/>
        </w:rPr>
        <w:t>Diagnosis</w:t>
      </w:r>
    </w:p>
    <w:p w14:paraId="61F22BA4" w14:textId="77777777" w:rsidR="00F26A1A" w:rsidRDefault="00F26A1A">
      <w:pPr>
        <w:spacing w:line="17" w:lineRule="exact"/>
        <w:rPr>
          <w:sz w:val="20"/>
          <w:szCs w:val="20"/>
        </w:rPr>
      </w:pPr>
    </w:p>
    <w:p w14:paraId="22812658"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in 5th decade with redness, pain and aching.</w:t>
      </w:r>
    </w:p>
    <w:p w14:paraId="4FA8C9CC" w14:textId="77777777" w:rsidR="00F26A1A" w:rsidRDefault="00F26A1A">
      <w:pPr>
        <w:spacing w:line="13" w:lineRule="exact"/>
        <w:rPr>
          <w:sz w:val="20"/>
          <w:szCs w:val="20"/>
        </w:rPr>
      </w:pPr>
    </w:p>
    <w:p w14:paraId="19526A0F" w14:textId="77777777" w:rsidR="00F26A1A" w:rsidRDefault="00000000">
      <w:pPr>
        <w:ind w:left="440"/>
        <w:rPr>
          <w:sz w:val="20"/>
          <w:szCs w:val="20"/>
        </w:rPr>
      </w:pPr>
      <w:r>
        <w:rPr>
          <w:rFonts w:ascii="Arial" w:eastAsia="Arial" w:hAnsi="Arial" w:cs="Arial"/>
          <w:b/>
          <w:bCs/>
          <w:i/>
          <w:iCs/>
          <w:sz w:val="18"/>
          <w:szCs w:val="18"/>
        </w:rPr>
        <w:t>Diﬀuse disease</w:t>
      </w:r>
      <w:r>
        <w:rPr>
          <w:rFonts w:ascii="Arial" w:eastAsia="Arial" w:hAnsi="Arial" w:cs="Arial"/>
          <w:sz w:val="18"/>
          <w:szCs w:val="18"/>
        </w:rPr>
        <w:t>: redness; generalized (</w:t>
      </w:r>
      <w:r>
        <w:rPr>
          <w:rFonts w:ascii="Arial" w:eastAsia="Arial" w:hAnsi="Arial" w:cs="Arial"/>
          <w:color w:val="0080AC"/>
          <w:sz w:val="18"/>
          <w:szCs w:val="18"/>
        </w:rPr>
        <w:t>Fig. 9.2A</w:t>
      </w:r>
      <w:r>
        <w:rPr>
          <w:rFonts w:ascii="Arial" w:eastAsia="Arial" w:hAnsi="Arial" w:cs="Arial"/>
          <w:sz w:val="18"/>
          <w:szCs w:val="18"/>
        </w:rPr>
        <w:t>) or localized to one quadrant.</w:t>
      </w:r>
    </w:p>
    <w:p w14:paraId="09BB77DA" w14:textId="77777777" w:rsidR="00F26A1A" w:rsidRDefault="00F26A1A">
      <w:pPr>
        <w:spacing w:line="24" w:lineRule="exact"/>
        <w:rPr>
          <w:sz w:val="20"/>
          <w:szCs w:val="20"/>
        </w:rPr>
      </w:pPr>
    </w:p>
    <w:p w14:paraId="77F194B9" w14:textId="77777777" w:rsidR="00F26A1A" w:rsidRDefault="00000000">
      <w:pPr>
        <w:spacing w:line="246" w:lineRule="auto"/>
        <w:ind w:left="440" w:right="100"/>
        <w:jc w:val="both"/>
        <w:rPr>
          <w:sz w:val="20"/>
          <w:szCs w:val="20"/>
        </w:rPr>
      </w:pPr>
      <w:r>
        <w:rPr>
          <w:rFonts w:ascii="Arial" w:eastAsia="Arial" w:hAnsi="Arial" w:cs="Arial"/>
          <w:b/>
          <w:bCs/>
          <w:i/>
          <w:iCs/>
          <w:sz w:val="18"/>
          <w:szCs w:val="18"/>
        </w:rPr>
        <w:t>Nodular disease</w:t>
      </w:r>
      <w:r>
        <w:rPr>
          <w:rFonts w:ascii="Arial" w:eastAsia="Arial" w:hAnsi="Arial" w:cs="Arial"/>
          <w:sz w:val="18"/>
          <w:szCs w:val="18"/>
        </w:rPr>
        <w:t>: (a) single or multiple scleral nodules, of a deeper blue-red colour than episcleral nodules (</w:t>
      </w:r>
      <w:r>
        <w:rPr>
          <w:rFonts w:ascii="Arial" w:eastAsia="Arial" w:hAnsi="Arial" w:cs="Arial"/>
          <w:color w:val="0080AC"/>
          <w:sz w:val="18"/>
          <w:szCs w:val="18"/>
        </w:rPr>
        <w:t>Fig. 9.2B</w:t>
      </w:r>
      <w:r>
        <w:rPr>
          <w:rFonts w:ascii="Arial" w:eastAsia="Arial" w:hAnsi="Arial" w:cs="Arial"/>
          <w:sz w:val="18"/>
          <w:szCs w:val="18"/>
        </w:rPr>
        <w:t>), (b) vascular congestion and dilatation with oedema and dis-placement of the entire beam of the slit lamp.</w:t>
      </w:r>
    </w:p>
    <w:p w14:paraId="09E375B2" w14:textId="77777777" w:rsidR="00F26A1A" w:rsidRDefault="00F26A1A">
      <w:pPr>
        <w:spacing w:line="24" w:lineRule="exact"/>
        <w:rPr>
          <w:sz w:val="20"/>
          <w:szCs w:val="20"/>
        </w:rPr>
      </w:pPr>
    </w:p>
    <w:p w14:paraId="7626E422" w14:textId="77777777" w:rsidR="00F26A1A" w:rsidRDefault="00000000">
      <w:pPr>
        <w:spacing w:line="246" w:lineRule="auto"/>
        <w:ind w:left="440" w:right="100"/>
        <w:jc w:val="both"/>
        <w:rPr>
          <w:sz w:val="20"/>
          <w:szCs w:val="20"/>
        </w:rPr>
      </w:pPr>
      <w:r>
        <w:rPr>
          <w:rFonts w:ascii="Arial" w:eastAsia="Arial" w:hAnsi="Arial" w:cs="Arial"/>
          <w:b/>
          <w:bCs/>
          <w:i/>
          <w:iCs/>
          <w:sz w:val="18"/>
          <w:szCs w:val="18"/>
        </w:rPr>
        <w:t>Course</w:t>
      </w:r>
      <w:r>
        <w:rPr>
          <w:rFonts w:ascii="Arial" w:eastAsia="Arial" w:hAnsi="Arial" w:cs="Arial"/>
          <w:sz w:val="18"/>
          <w:szCs w:val="18"/>
        </w:rPr>
        <w:t>: as inflammation settles, the aﬀected area often takes on a slight grey/blue appear-ance due to increased translucency. Episodes recur over several years, with the frequency decreasing after approximately 18 months.</w:t>
      </w:r>
    </w:p>
    <w:p w14:paraId="4D0AEE94" w14:textId="77777777" w:rsidR="00F26A1A" w:rsidRDefault="00F26A1A">
      <w:pPr>
        <w:spacing w:line="24" w:lineRule="exact"/>
        <w:rPr>
          <w:sz w:val="20"/>
          <w:szCs w:val="20"/>
        </w:rPr>
      </w:pPr>
    </w:p>
    <w:p w14:paraId="376F71EB" w14:textId="77777777" w:rsidR="00F26A1A" w:rsidRDefault="00000000">
      <w:pPr>
        <w:spacing w:line="239" w:lineRule="auto"/>
        <w:ind w:left="440" w:right="100"/>
        <w:jc w:val="both"/>
        <w:rPr>
          <w:sz w:val="20"/>
          <w:szCs w:val="20"/>
        </w:rPr>
      </w:pPr>
      <w:r>
        <w:rPr>
          <w:rFonts w:ascii="Arial" w:eastAsia="Arial" w:hAnsi="Arial" w:cs="Arial"/>
          <w:b/>
          <w:bCs/>
          <w:i/>
          <w:iCs/>
          <w:sz w:val="18"/>
          <w:szCs w:val="18"/>
        </w:rPr>
        <w:t>Prognosis</w:t>
      </w:r>
      <w:r>
        <w:rPr>
          <w:rFonts w:ascii="Arial" w:eastAsia="Arial" w:hAnsi="Arial" w:cs="Arial"/>
          <w:sz w:val="18"/>
          <w:szCs w:val="18"/>
        </w:rPr>
        <w:t>: usually good, although more than 10% of patients with nodular scleritis develop necrotizing disease if early treatment is not instituted.</w:t>
      </w:r>
    </w:p>
    <w:p w14:paraId="49720928" w14:textId="77777777" w:rsidR="00F26A1A" w:rsidRDefault="00F26A1A">
      <w:pPr>
        <w:sectPr w:rsidR="00F26A1A">
          <w:pgSz w:w="8640" w:h="13101"/>
          <w:pgMar w:top="505" w:right="860" w:bottom="0" w:left="720" w:header="0" w:footer="0" w:gutter="0"/>
          <w:cols w:space="720" w:equalWidth="0">
            <w:col w:w="7060"/>
          </w:cols>
        </w:sectPr>
      </w:pPr>
    </w:p>
    <w:p w14:paraId="36D613A1" w14:textId="77777777" w:rsidR="00F26A1A" w:rsidRDefault="00F26A1A">
      <w:pPr>
        <w:spacing w:line="200" w:lineRule="exact"/>
        <w:rPr>
          <w:sz w:val="20"/>
          <w:szCs w:val="20"/>
        </w:rPr>
      </w:pPr>
    </w:p>
    <w:p w14:paraId="4DBBE7FF" w14:textId="77777777" w:rsidR="00F26A1A" w:rsidRDefault="00F26A1A">
      <w:pPr>
        <w:spacing w:line="367" w:lineRule="exact"/>
        <w:rPr>
          <w:sz w:val="20"/>
          <w:szCs w:val="20"/>
        </w:rPr>
      </w:pPr>
    </w:p>
    <w:p w14:paraId="3CBFF9A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BDA4C1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70A62449" w14:textId="77777777" w:rsidR="00F26A1A" w:rsidRDefault="00F26A1A">
      <w:pPr>
        <w:sectPr w:rsidR="00F26A1A">
          <w:type w:val="continuous"/>
          <w:pgSz w:w="8640" w:h="13101"/>
          <w:pgMar w:top="505" w:right="860" w:bottom="0" w:left="720" w:header="0" w:footer="0" w:gutter="0"/>
          <w:cols w:space="720" w:equalWidth="0">
            <w:col w:w="7060"/>
          </w:cols>
        </w:sectPr>
      </w:pPr>
    </w:p>
    <w:p w14:paraId="30CAF01E" w14:textId="77777777" w:rsidR="00F26A1A" w:rsidRDefault="00F26A1A">
      <w:pPr>
        <w:spacing w:line="141" w:lineRule="exact"/>
        <w:rPr>
          <w:sz w:val="20"/>
          <w:szCs w:val="20"/>
        </w:rPr>
      </w:pPr>
      <w:bookmarkStart w:id="147" w:name="page150"/>
      <w:bookmarkEnd w:id="147"/>
    </w:p>
    <w:tbl>
      <w:tblPr>
        <w:tblW w:w="0" w:type="auto"/>
        <w:tblInd w:w="100" w:type="dxa"/>
        <w:tblLayout w:type="fixed"/>
        <w:tblCellMar>
          <w:left w:w="0" w:type="dxa"/>
          <w:right w:w="0" w:type="dxa"/>
        </w:tblCellMar>
        <w:tblLook w:val="04A0" w:firstRow="1" w:lastRow="0" w:firstColumn="1" w:lastColumn="0" w:noHBand="0" w:noVBand="1"/>
      </w:tblPr>
      <w:tblGrid>
        <w:gridCol w:w="4680"/>
        <w:gridCol w:w="2300"/>
      </w:tblGrid>
      <w:tr w:rsidR="00F26A1A" w14:paraId="6B55B39A" w14:textId="77777777">
        <w:trPr>
          <w:trHeight w:val="233"/>
        </w:trPr>
        <w:tc>
          <w:tcPr>
            <w:tcW w:w="4680" w:type="dxa"/>
            <w:vAlign w:val="bottom"/>
          </w:tcPr>
          <w:p w14:paraId="746A8271" w14:textId="77777777" w:rsidR="00F26A1A" w:rsidRDefault="00000000">
            <w:pPr>
              <w:rPr>
                <w:sz w:val="20"/>
                <w:szCs w:val="20"/>
              </w:rPr>
            </w:pPr>
            <w:r>
              <w:rPr>
                <w:rFonts w:ascii="Arial" w:eastAsia="Arial" w:hAnsi="Arial" w:cs="Arial"/>
                <w:sz w:val="16"/>
                <w:szCs w:val="16"/>
              </w:rPr>
              <w:t>Chapter 9—EPISCLERA  AND  SCLERA</w:t>
            </w:r>
          </w:p>
        </w:tc>
        <w:tc>
          <w:tcPr>
            <w:tcW w:w="2300" w:type="dxa"/>
            <w:vAlign w:val="bottom"/>
          </w:tcPr>
          <w:p w14:paraId="351B1732" w14:textId="77777777" w:rsidR="00F26A1A" w:rsidRDefault="00000000">
            <w:pPr>
              <w:jc w:val="right"/>
              <w:rPr>
                <w:sz w:val="20"/>
                <w:szCs w:val="20"/>
              </w:rPr>
            </w:pPr>
            <w:r>
              <w:rPr>
                <w:rFonts w:ascii="Arial" w:eastAsia="Arial" w:hAnsi="Arial" w:cs="Arial"/>
                <w:b/>
                <w:bCs/>
                <w:sz w:val="18"/>
                <w:szCs w:val="18"/>
              </w:rPr>
              <w:t>155</w:t>
            </w:r>
          </w:p>
        </w:tc>
      </w:tr>
      <w:tr w:rsidR="00F26A1A" w14:paraId="12EDC3FC" w14:textId="77777777">
        <w:trPr>
          <w:trHeight w:val="46"/>
        </w:trPr>
        <w:tc>
          <w:tcPr>
            <w:tcW w:w="4680" w:type="dxa"/>
            <w:tcBorders>
              <w:bottom w:val="single" w:sz="8" w:space="0" w:color="CCECF4"/>
            </w:tcBorders>
            <w:vAlign w:val="bottom"/>
          </w:tcPr>
          <w:p w14:paraId="51D7FE00" w14:textId="77777777" w:rsidR="00F26A1A" w:rsidRDefault="00F26A1A">
            <w:pPr>
              <w:rPr>
                <w:sz w:val="4"/>
                <w:szCs w:val="4"/>
              </w:rPr>
            </w:pPr>
          </w:p>
        </w:tc>
        <w:tc>
          <w:tcPr>
            <w:tcW w:w="2300" w:type="dxa"/>
            <w:tcBorders>
              <w:bottom w:val="single" w:sz="8" w:space="0" w:color="CCECF4"/>
            </w:tcBorders>
            <w:vAlign w:val="bottom"/>
          </w:tcPr>
          <w:p w14:paraId="663824EF" w14:textId="77777777" w:rsidR="00F26A1A" w:rsidRDefault="00F26A1A">
            <w:pPr>
              <w:rPr>
                <w:sz w:val="4"/>
                <w:szCs w:val="4"/>
              </w:rPr>
            </w:pPr>
          </w:p>
        </w:tc>
      </w:tr>
    </w:tbl>
    <w:p w14:paraId="4684683F" w14:textId="77777777" w:rsidR="00F26A1A" w:rsidRDefault="00F26A1A">
      <w:pPr>
        <w:spacing w:line="229" w:lineRule="exact"/>
        <w:rPr>
          <w:sz w:val="20"/>
          <w:szCs w:val="20"/>
        </w:rPr>
      </w:pPr>
    </w:p>
    <w:p w14:paraId="60A02096" w14:textId="77777777" w:rsidR="00F26A1A" w:rsidRDefault="00000000">
      <w:pPr>
        <w:ind w:left="100"/>
        <w:rPr>
          <w:sz w:val="20"/>
          <w:szCs w:val="20"/>
        </w:rPr>
      </w:pPr>
      <w:r>
        <w:rPr>
          <w:rFonts w:ascii="Arial" w:eastAsia="Arial" w:hAnsi="Arial" w:cs="Arial"/>
          <w:b/>
          <w:bCs/>
          <w:sz w:val="20"/>
          <w:szCs w:val="20"/>
        </w:rPr>
        <w:t>ANTERIOR NECROTIZING SCLERITIS WITH INFLAMMATION</w:t>
      </w:r>
    </w:p>
    <w:p w14:paraId="7A0F0350" w14:textId="77777777" w:rsidR="00F26A1A" w:rsidRDefault="00F26A1A">
      <w:pPr>
        <w:spacing w:line="208" w:lineRule="exact"/>
        <w:rPr>
          <w:sz w:val="20"/>
          <w:szCs w:val="20"/>
        </w:rPr>
      </w:pPr>
    </w:p>
    <w:p w14:paraId="2CFF18B0" w14:textId="77777777" w:rsidR="00F26A1A" w:rsidRDefault="00000000">
      <w:pPr>
        <w:ind w:left="100"/>
        <w:rPr>
          <w:sz w:val="20"/>
          <w:szCs w:val="20"/>
        </w:rPr>
      </w:pPr>
      <w:r>
        <w:rPr>
          <w:rFonts w:ascii="Arial" w:eastAsia="Arial" w:hAnsi="Arial" w:cs="Arial"/>
          <w:b/>
          <w:bCs/>
          <w:sz w:val="18"/>
          <w:szCs w:val="18"/>
        </w:rPr>
        <w:t>Definition:</w:t>
      </w:r>
    </w:p>
    <w:p w14:paraId="5162DEE5" w14:textId="77777777" w:rsidR="00F26A1A" w:rsidRDefault="00F26A1A">
      <w:pPr>
        <w:spacing w:line="28" w:lineRule="exact"/>
        <w:rPr>
          <w:sz w:val="20"/>
          <w:szCs w:val="20"/>
        </w:rPr>
      </w:pPr>
    </w:p>
    <w:p w14:paraId="590DD18E" w14:textId="77777777" w:rsidR="00F26A1A" w:rsidRDefault="00000000">
      <w:pPr>
        <w:spacing w:line="239" w:lineRule="auto"/>
        <w:ind w:left="100"/>
        <w:jc w:val="both"/>
        <w:rPr>
          <w:sz w:val="20"/>
          <w:szCs w:val="20"/>
        </w:rPr>
      </w:pPr>
      <w:r>
        <w:rPr>
          <w:rFonts w:ascii="Arial" w:eastAsia="Arial" w:hAnsi="Arial" w:cs="Arial"/>
          <w:sz w:val="18"/>
          <w:szCs w:val="18"/>
        </w:rPr>
        <w:t>aggressive form of scleritis, bilateral in 60%, which may result in severe visual morbidity unless appropriately treated.</w:t>
      </w:r>
    </w:p>
    <w:p w14:paraId="022D10AD" w14:textId="77777777" w:rsidR="00F26A1A" w:rsidRDefault="00F26A1A">
      <w:pPr>
        <w:spacing w:line="153" w:lineRule="exact"/>
        <w:rPr>
          <w:sz w:val="20"/>
          <w:szCs w:val="20"/>
        </w:rPr>
      </w:pPr>
    </w:p>
    <w:p w14:paraId="15E57965" w14:textId="77777777" w:rsidR="00F26A1A" w:rsidRDefault="00000000">
      <w:pPr>
        <w:ind w:left="100"/>
        <w:rPr>
          <w:sz w:val="20"/>
          <w:szCs w:val="20"/>
        </w:rPr>
      </w:pPr>
      <w:r>
        <w:rPr>
          <w:rFonts w:ascii="Arial" w:eastAsia="Arial" w:hAnsi="Arial" w:cs="Arial"/>
          <w:b/>
          <w:bCs/>
          <w:sz w:val="18"/>
          <w:szCs w:val="18"/>
        </w:rPr>
        <w:t>Diagnosis</w:t>
      </w:r>
    </w:p>
    <w:p w14:paraId="1F6EC22E" w14:textId="77777777" w:rsidR="00F26A1A" w:rsidRDefault="00F26A1A">
      <w:pPr>
        <w:spacing w:line="28" w:lineRule="exact"/>
        <w:rPr>
          <w:sz w:val="20"/>
          <w:szCs w:val="20"/>
        </w:rPr>
      </w:pPr>
    </w:p>
    <w:p w14:paraId="771C28D0" w14:textId="77777777" w:rsidR="00F26A1A" w:rsidRDefault="00000000">
      <w:pPr>
        <w:spacing w:line="246" w:lineRule="auto"/>
        <w:ind w:left="5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later than in non-necrotizing scleritis with the gradual onset of pain that becomes severe and radiating, often interfering with sleep and responding poorly to analgesia.</w:t>
      </w:r>
    </w:p>
    <w:p w14:paraId="0E56A60E" w14:textId="77777777" w:rsidR="00F26A1A" w:rsidRDefault="00F26A1A">
      <w:pPr>
        <w:spacing w:line="24" w:lineRule="exact"/>
        <w:rPr>
          <w:sz w:val="20"/>
          <w:szCs w:val="20"/>
        </w:rPr>
      </w:pPr>
    </w:p>
    <w:p w14:paraId="2D2D2F8B" w14:textId="77777777" w:rsidR="00F26A1A" w:rsidRDefault="00000000">
      <w:pPr>
        <w:spacing w:line="246" w:lineRule="auto"/>
        <w:ind w:left="540"/>
        <w:jc w:val="both"/>
        <w:rPr>
          <w:sz w:val="20"/>
          <w:szCs w:val="20"/>
        </w:rPr>
      </w:pPr>
      <w:r>
        <w:rPr>
          <w:rFonts w:ascii="Arial" w:eastAsia="Arial" w:hAnsi="Arial" w:cs="Arial"/>
          <w:b/>
          <w:bCs/>
          <w:i/>
          <w:iCs/>
          <w:sz w:val="18"/>
          <w:szCs w:val="18"/>
        </w:rPr>
        <w:t>Vaso-occlusive type</w:t>
      </w:r>
      <w:r>
        <w:rPr>
          <w:rFonts w:ascii="Arial" w:eastAsia="Arial" w:hAnsi="Arial" w:cs="Arial"/>
          <w:sz w:val="18"/>
          <w:szCs w:val="18"/>
        </w:rPr>
        <w:t>: often associated with rheumatoid arthritis; (a) starts as isolated patches of scleral oedema with overlying nonperfused episclera and conjunctiva, (b) may progress to scleral necrosis (</w:t>
      </w:r>
      <w:r>
        <w:rPr>
          <w:rFonts w:ascii="Arial" w:eastAsia="Arial" w:hAnsi="Arial" w:cs="Arial"/>
          <w:color w:val="0080AC"/>
          <w:sz w:val="18"/>
          <w:szCs w:val="18"/>
        </w:rPr>
        <w:t>Fig. 9.3A</w:t>
      </w:r>
      <w:r>
        <w:rPr>
          <w:rFonts w:ascii="Arial" w:eastAsia="Arial" w:hAnsi="Arial" w:cs="Arial"/>
          <w:sz w:val="18"/>
          <w:szCs w:val="18"/>
        </w:rPr>
        <w:t>).</w:t>
      </w:r>
    </w:p>
    <w:p w14:paraId="3985B3C6" w14:textId="77777777" w:rsidR="00F26A1A" w:rsidRDefault="00000000">
      <w:pPr>
        <w:spacing w:line="20" w:lineRule="exact"/>
        <w:rPr>
          <w:sz w:val="20"/>
          <w:szCs w:val="20"/>
        </w:rPr>
      </w:pPr>
      <w:r>
        <w:rPr>
          <w:noProof/>
          <w:sz w:val="20"/>
          <w:szCs w:val="20"/>
        </w:rPr>
        <w:drawing>
          <wp:anchor distT="0" distB="0" distL="114300" distR="114300" simplePos="0" relativeHeight="251580928" behindDoc="1" locked="0" layoutInCell="0" allowOverlap="1" wp14:anchorId="3B241596" wp14:editId="5473D0A9">
            <wp:simplePos x="0" y="0"/>
            <wp:positionH relativeFrom="column">
              <wp:posOffset>78740</wp:posOffset>
            </wp:positionH>
            <wp:positionV relativeFrom="paragraph">
              <wp:posOffset>601980</wp:posOffset>
            </wp:positionV>
            <wp:extent cx="4389120" cy="430974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1"/>
                    <a:srcRect/>
                    <a:stretch>
                      <a:fillRect/>
                    </a:stretch>
                  </pic:blipFill>
                  <pic:spPr bwMode="auto">
                    <a:xfrm>
                      <a:off x="0" y="0"/>
                      <a:ext cx="4389120" cy="4309745"/>
                    </a:xfrm>
                    <a:prstGeom prst="rect">
                      <a:avLst/>
                    </a:prstGeom>
                    <a:noFill/>
                  </pic:spPr>
                </pic:pic>
              </a:graphicData>
            </a:graphic>
          </wp:anchor>
        </w:drawing>
      </w:r>
    </w:p>
    <w:p w14:paraId="594E8952" w14:textId="77777777" w:rsidR="00F26A1A" w:rsidRDefault="00F26A1A">
      <w:pPr>
        <w:spacing w:line="200" w:lineRule="exact"/>
        <w:rPr>
          <w:sz w:val="20"/>
          <w:szCs w:val="20"/>
        </w:rPr>
      </w:pPr>
    </w:p>
    <w:p w14:paraId="34F6F930" w14:textId="77777777" w:rsidR="00F26A1A" w:rsidRDefault="00F26A1A">
      <w:pPr>
        <w:spacing w:line="200" w:lineRule="exact"/>
        <w:rPr>
          <w:sz w:val="20"/>
          <w:szCs w:val="20"/>
        </w:rPr>
      </w:pPr>
    </w:p>
    <w:p w14:paraId="01C27D95" w14:textId="77777777" w:rsidR="00F26A1A" w:rsidRDefault="00F26A1A">
      <w:pPr>
        <w:spacing w:line="200" w:lineRule="exact"/>
        <w:rPr>
          <w:sz w:val="20"/>
          <w:szCs w:val="20"/>
        </w:rPr>
      </w:pPr>
    </w:p>
    <w:p w14:paraId="1D587A1F" w14:textId="77777777" w:rsidR="00F26A1A" w:rsidRDefault="00F26A1A">
      <w:pPr>
        <w:spacing w:line="200" w:lineRule="exact"/>
        <w:rPr>
          <w:sz w:val="20"/>
          <w:szCs w:val="20"/>
        </w:rPr>
      </w:pPr>
    </w:p>
    <w:p w14:paraId="6651CB8E" w14:textId="77777777" w:rsidR="00F26A1A" w:rsidRDefault="00F26A1A">
      <w:pPr>
        <w:spacing w:line="200" w:lineRule="exact"/>
        <w:rPr>
          <w:sz w:val="20"/>
          <w:szCs w:val="20"/>
        </w:rPr>
      </w:pPr>
    </w:p>
    <w:p w14:paraId="6AFB04B0" w14:textId="77777777" w:rsidR="00F26A1A" w:rsidRDefault="00F26A1A">
      <w:pPr>
        <w:spacing w:line="200" w:lineRule="exact"/>
        <w:rPr>
          <w:sz w:val="20"/>
          <w:szCs w:val="20"/>
        </w:rPr>
      </w:pPr>
    </w:p>
    <w:p w14:paraId="3AEFC8AD" w14:textId="77777777" w:rsidR="00F26A1A" w:rsidRDefault="00F26A1A">
      <w:pPr>
        <w:spacing w:line="200" w:lineRule="exact"/>
        <w:rPr>
          <w:sz w:val="20"/>
          <w:szCs w:val="20"/>
        </w:rPr>
      </w:pPr>
    </w:p>
    <w:p w14:paraId="1BF26EB0" w14:textId="77777777" w:rsidR="00F26A1A" w:rsidRDefault="00F26A1A">
      <w:pPr>
        <w:spacing w:line="200" w:lineRule="exact"/>
        <w:rPr>
          <w:sz w:val="20"/>
          <w:szCs w:val="20"/>
        </w:rPr>
      </w:pPr>
    </w:p>
    <w:p w14:paraId="3E8D279C" w14:textId="77777777" w:rsidR="00F26A1A" w:rsidRDefault="00F26A1A">
      <w:pPr>
        <w:spacing w:line="200" w:lineRule="exact"/>
        <w:rPr>
          <w:sz w:val="20"/>
          <w:szCs w:val="20"/>
        </w:rPr>
      </w:pPr>
    </w:p>
    <w:p w14:paraId="48356510" w14:textId="77777777" w:rsidR="00F26A1A" w:rsidRDefault="00F26A1A">
      <w:pPr>
        <w:spacing w:line="200" w:lineRule="exact"/>
        <w:rPr>
          <w:sz w:val="20"/>
          <w:szCs w:val="20"/>
        </w:rPr>
      </w:pPr>
    </w:p>
    <w:p w14:paraId="4372E50A" w14:textId="77777777" w:rsidR="00F26A1A" w:rsidRDefault="00F26A1A">
      <w:pPr>
        <w:spacing w:line="200" w:lineRule="exact"/>
        <w:rPr>
          <w:sz w:val="20"/>
          <w:szCs w:val="20"/>
        </w:rPr>
      </w:pPr>
    </w:p>
    <w:p w14:paraId="29C97C63" w14:textId="77777777" w:rsidR="00F26A1A" w:rsidRDefault="00F26A1A">
      <w:pPr>
        <w:spacing w:line="200" w:lineRule="exact"/>
        <w:rPr>
          <w:sz w:val="20"/>
          <w:szCs w:val="20"/>
        </w:rPr>
      </w:pPr>
    </w:p>
    <w:p w14:paraId="31B5ADF1" w14:textId="77777777" w:rsidR="00F26A1A" w:rsidRDefault="00F26A1A">
      <w:pPr>
        <w:spacing w:line="200" w:lineRule="exact"/>
        <w:rPr>
          <w:sz w:val="20"/>
          <w:szCs w:val="20"/>
        </w:rPr>
      </w:pPr>
    </w:p>
    <w:p w14:paraId="21DED76F" w14:textId="77777777" w:rsidR="00F26A1A" w:rsidRDefault="00F26A1A">
      <w:pPr>
        <w:spacing w:line="200" w:lineRule="exact"/>
        <w:rPr>
          <w:sz w:val="20"/>
          <w:szCs w:val="20"/>
        </w:rPr>
      </w:pPr>
    </w:p>
    <w:p w14:paraId="7CFB91D7" w14:textId="77777777" w:rsidR="00F26A1A" w:rsidRDefault="00F26A1A">
      <w:pPr>
        <w:spacing w:line="200" w:lineRule="exact"/>
        <w:rPr>
          <w:sz w:val="20"/>
          <w:szCs w:val="20"/>
        </w:rPr>
      </w:pPr>
    </w:p>
    <w:p w14:paraId="5A16E11C" w14:textId="77777777" w:rsidR="00F26A1A" w:rsidRDefault="00F26A1A">
      <w:pPr>
        <w:spacing w:line="200" w:lineRule="exact"/>
        <w:rPr>
          <w:sz w:val="20"/>
          <w:szCs w:val="20"/>
        </w:rPr>
      </w:pPr>
    </w:p>
    <w:p w14:paraId="3AC6E0B0" w14:textId="77777777" w:rsidR="00F26A1A" w:rsidRDefault="00F26A1A">
      <w:pPr>
        <w:spacing w:line="200" w:lineRule="exact"/>
        <w:rPr>
          <w:sz w:val="20"/>
          <w:szCs w:val="20"/>
        </w:rPr>
      </w:pPr>
    </w:p>
    <w:p w14:paraId="7AA6A0E4" w14:textId="77777777" w:rsidR="00F26A1A" w:rsidRDefault="00F26A1A">
      <w:pPr>
        <w:spacing w:line="200" w:lineRule="exact"/>
        <w:rPr>
          <w:sz w:val="20"/>
          <w:szCs w:val="20"/>
        </w:rPr>
      </w:pPr>
    </w:p>
    <w:p w14:paraId="65774CAD" w14:textId="77777777" w:rsidR="00F26A1A" w:rsidRDefault="00F26A1A">
      <w:pPr>
        <w:spacing w:line="351" w:lineRule="exact"/>
        <w:rPr>
          <w:sz w:val="20"/>
          <w:szCs w:val="20"/>
        </w:rPr>
      </w:pPr>
    </w:p>
    <w:p w14:paraId="2CC580CF" w14:textId="77777777" w:rsidR="00F26A1A" w:rsidRDefault="00000000">
      <w:pPr>
        <w:tabs>
          <w:tab w:val="left" w:pos="374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2FEB579F" w14:textId="77777777" w:rsidR="00F26A1A" w:rsidRDefault="00F26A1A">
      <w:pPr>
        <w:spacing w:line="200" w:lineRule="exact"/>
        <w:rPr>
          <w:sz w:val="20"/>
          <w:szCs w:val="20"/>
        </w:rPr>
      </w:pPr>
    </w:p>
    <w:p w14:paraId="728D411B" w14:textId="77777777" w:rsidR="00F26A1A" w:rsidRDefault="00F26A1A">
      <w:pPr>
        <w:spacing w:line="200" w:lineRule="exact"/>
        <w:rPr>
          <w:sz w:val="20"/>
          <w:szCs w:val="20"/>
        </w:rPr>
      </w:pPr>
    </w:p>
    <w:p w14:paraId="30079A8D" w14:textId="77777777" w:rsidR="00F26A1A" w:rsidRDefault="00F26A1A">
      <w:pPr>
        <w:spacing w:line="200" w:lineRule="exact"/>
        <w:rPr>
          <w:sz w:val="20"/>
          <w:szCs w:val="20"/>
        </w:rPr>
      </w:pPr>
    </w:p>
    <w:p w14:paraId="2EC0E2DF" w14:textId="77777777" w:rsidR="00F26A1A" w:rsidRDefault="00F26A1A">
      <w:pPr>
        <w:spacing w:line="200" w:lineRule="exact"/>
        <w:rPr>
          <w:sz w:val="20"/>
          <w:szCs w:val="20"/>
        </w:rPr>
      </w:pPr>
    </w:p>
    <w:p w14:paraId="38CC6213" w14:textId="77777777" w:rsidR="00F26A1A" w:rsidRDefault="00F26A1A">
      <w:pPr>
        <w:spacing w:line="200" w:lineRule="exact"/>
        <w:rPr>
          <w:sz w:val="20"/>
          <w:szCs w:val="20"/>
        </w:rPr>
      </w:pPr>
    </w:p>
    <w:p w14:paraId="13DB3D4F" w14:textId="77777777" w:rsidR="00F26A1A" w:rsidRDefault="00F26A1A">
      <w:pPr>
        <w:spacing w:line="200" w:lineRule="exact"/>
        <w:rPr>
          <w:sz w:val="20"/>
          <w:szCs w:val="20"/>
        </w:rPr>
      </w:pPr>
    </w:p>
    <w:p w14:paraId="5CCBC156" w14:textId="77777777" w:rsidR="00F26A1A" w:rsidRDefault="00F26A1A">
      <w:pPr>
        <w:spacing w:line="200" w:lineRule="exact"/>
        <w:rPr>
          <w:sz w:val="20"/>
          <w:szCs w:val="20"/>
        </w:rPr>
      </w:pPr>
    </w:p>
    <w:p w14:paraId="0FC4DE95" w14:textId="77777777" w:rsidR="00F26A1A" w:rsidRDefault="00F26A1A">
      <w:pPr>
        <w:spacing w:line="200" w:lineRule="exact"/>
        <w:rPr>
          <w:sz w:val="20"/>
          <w:szCs w:val="20"/>
        </w:rPr>
      </w:pPr>
    </w:p>
    <w:p w14:paraId="0E9BA18B" w14:textId="77777777" w:rsidR="00F26A1A" w:rsidRDefault="00F26A1A">
      <w:pPr>
        <w:spacing w:line="200" w:lineRule="exact"/>
        <w:rPr>
          <w:sz w:val="20"/>
          <w:szCs w:val="20"/>
        </w:rPr>
      </w:pPr>
    </w:p>
    <w:p w14:paraId="039119CE" w14:textId="77777777" w:rsidR="00F26A1A" w:rsidRDefault="00F26A1A">
      <w:pPr>
        <w:spacing w:line="200" w:lineRule="exact"/>
        <w:rPr>
          <w:sz w:val="20"/>
          <w:szCs w:val="20"/>
        </w:rPr>
      </w:pPr>
    </w:p>
    <w:p w14:paraId="7097B22C" w14:textId="77777777" w:rsidR="00F26A1A" w:rsidRDefault="00F26A1A">
      <w:pPr>
        <w:spacing w:line="200" w:lineRule="exact"/>
        <w:rPr>
          <w:sz w:val="20"/>
          <w:szCs w:val="20"/>
        </w:rPr>
      </w:pPr>
    </w:p>
    <w:p w14:paraId="069B46FC" w14:textId="77777777" w:rsidR="00F26A1A" w:rsidRDefault="00F26A1A">
      <w:pPr>
        <w:spacing w:line="200" w:lineRule="exact"/>
        <w:rPr>
          <w:sz w:val="20"/>
          <w:szCs w:val="20"/>
        </w:rPr>
      </w:pPr>
    </w:p>
    <w:p w14:paraId="0DFEF4E9" w14:textId="77777777" w:rsidR="00F26A1A" w:rsidRDefault="00F26A1A">
      <w:pPr>
        <w:spacing w:line="200" w:lineRule="exact"/>
        <w:rPr>
          <w:sz w:val="20"/>
          <w:szCs w:val="20"/>
        </w:rPr>
      </w:pPr>
    </w:p>
    <w:p w14:paraId="09064D70" w14:textId="77777777" w:rsidR="00F26A1A" w:rsidRDefault="00F26A1A">
      <w:pPr>
        <w:spacing w:line="200" w:lineRule="exact"/>
        <w:rPr>
          <w:sz w:val="20"/>
          <w:szCs w:val="20"/>
        </w:rPr>
      </w:pPr>
    </w:p>
    <w:p w14:paraId="51D57D68" w14:textId="77777777" w:rsidR="00F26A1A" w:rsidRDefault="00F26A1A">
      <w:pPr>
        <w:spacing w:line="200" w:lineRule="exact"/>
        <w:rPr>
          <w:sz w:val="20"/>
          <w:szCs w:val="20"/>
        </w:rPr>
      </w:pPr>
    </w:p>
    <w:p w14:paraId="0638CFB5" w14:textId="77777777" w:rsidR="00F26A1A" w:rsidRDefault="00F26A1A">
      <w:pPr>
        <w:spacing w:line="223" w:lineRule="exact"/>
        <w:rPr>
          <w:sz w:val="20"/>
          <w:szCs w:val="20"/>
        </w:rPr>
      </w:pPr>
    </w:p>
    <w:p w14:paraId="4C850CD3" w14:textId="77777777" w:rsidR="00F26A1A" w:rsidRDefault="00000000">
      <w:pPr>
        <w:tabs>
          <w:tab w:val="left" w:pos="3760"/>
        </w:tabs>
        <w:ind w:left="24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2749CBBA" w14:textId="77777777" w:rsidR="00F26A1A" w:rsidRDefault="00F26A1A">
      <w:pPr>
        <w:spacing w:line="215" w:lineRule="exact"/>
        <w:rPr>
          <w:sz w:val="20"/>
          <w:szCs w:val="20"/>
        </w:rPr>
      </w:pPr>
    </w:p>
    <w:p w14:paraId="55196693" w14:textId="77777777" w:rsidR="00F26A1A" w:rsidRDefault="00000000">
      <w:pPr>
        <w:spacing w:line="227" w:lineRule="auto"/>
        <w:ind w:left="100"/>
        <w:rPr>
          <w:sz w:val="20"/>
          <w:szCs w:val="20"/>
        </w:rPr>
      </w:pPr>
      <w:r>
        <w:rPr>
          <w:rFonts w:ascii="Arial" w:eastAsia="Arial" w:hAnsi="Arial" w:cs="Arial"/>
          <w:sz w:val="15"/>
          <w:szCs w:val="15"/>
        </w:rPr>
        <w:t>Fig. 9.3 Anterior necrotizing with inflammation: (A) severe vaso-occlusive, (B) granulomatous (arrow), (C) surgically induced after pterygium excision, (D) peripheral stromal keratitis.</w:t>
      </w:r>
    </w:p>
    <w:p w14:paraId="4A810498" w14:textId="77777777" w:rsidR="00F26A1A" w:rsidRDefault="00F26A1A">
      <w:pPr>
        <w:sectPr w:rsidR="00F26A1A">
          <w:pgSz w:w="8640" w:h="13101"/>
          <w:pgMar w:top="493" w:right="720" w:bottom="0" w:left="860" w:header="0" w:footer="0" w:gutter="0"/>
          <w:cols w:space="720" w:equalWidth="0">
            <w:col w:w="7060"/>
          </w:cols>
        </w:sectPr>
      </w:pPr>
    </w:p>
    <w:p w14:paraId="529A2A56" w14:textId="77777777" w:rsidR="00F26A1A" w:rsidRDefault="00F26A1A">
      <w:pPr>
        <w:spacing w:line="200" w:lineRule="exact"/>
        <w:rPr>
          <w:sz w:val="20"/>
          <w:szCs w:val="20"/>
        </w:rPr>
      </w:pPr>
    </w:p>
    <w:p w14:paraId="7F570D64" w14:textId="77777777" w:rsidR="00F26A1A" w:rsidRDefault="00F26A1A">
      <w:pPr>
        <w:spacing w:line="388" w:lineRule="exact"/>
        <w:rPr>
          <w:sz w:val="20"/>
          <w:szCs w:val="20"/>
        </w:rPr>
      </w:pPr>
    </w:p>
    <w:p w14:paraId="49A9A199" w14:textId="77777777" w:rsidR="00F26A1A" w:rsidRDefault="00000000">
      <w:pPr>
        <w:spacing w:line="168" w:lineRule="exact"/>
        <w:rPr>
          <w:sz w:val="20"/>
          <w:szCs w:val="20"/>
        </w:rPr>
      </w:pPr>
      <w:r>
        <w:rPr>
          <w:rFonts w:ascii="PMingLiU" w:eastAsia="PMingLiU" w:hAnsi="PMingLiU" w:cs="PMingLiU"/>
          <w:sz w:val="14"/>
          <w:szCs w:val="14"/>
        </w:rPr>
        <w:t>#*" ##%"#"+!#(&amp;&amp;%"'+$'""#* "%#! " +#!+ &amp;)%#"$'!%</w:t>
      </w:r>
    </w:p>
    <w:p w14:paraId="0BA9568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A6A559B" w14:textId="77777777" w:rsidR="00F26A1A" w:rsidRDefault="00F26A1A">
      <w:pPr>
        <w:sectPr w:rsidR="00F26A1A">
          <w:type w:val="continuous"/>
          <w:pgSz w:w="8640" w:h="13101"/>
          <w:pgMar w:top="493" w:right="720" w:bottom="0" w:left="860" w:header="0" w:footer="0" w:gutter="0"/>
          <w:cols w:space="720" w:equalWidth="0">
            <w:col w:w="7060"/>
          </w:cols>
        </w:sectPr>
      </w:pPr>
    </w:p>
    <w:p w14:paraId="5C631B36" w14:textId="77777777" w:rsidR="00F26A1A" w:rsidRDefault="00F26A1A">
      <w:pPr>
        <w:spacing w:line="141" w:lineRule="exact"/>
        <w:rPr>
          <w:sz w:val="20"/>
          <w:szCs w:val="20"/>
        </w:rPr>
      </w:pPr>
      <w:bookmarkStart w:id="148" w:name="page151"/>
      <w:bookmarkEnd w:id="148"/>
    </w:p>
    <w:p w14:paraId="6117C2DA"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156</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679B1609" w14:textId="77777777" w:rsidR="00F26A1A" w:rsidRDefault="00000000">
      <w:pPr>
        <w:spacing w:line="20" w:lineRule="exact"/>
        <w:rPr>
          <w:sz w:val="20"/>
          <w:szCs w:val="20"/>
        </w:rPr>
      </w:pPr>
      <w:r>
        <w:rPr>
          <w:noProof/>
          <w:sz w:val="20"/>
          <w:szCs w:val="20"/>
        </w:rPr>
        <w:drawing>
          <wp:anchor distT="0" distB="0" distL="114300" distR="114300" simplePos="0" relativeHeight="251581952" behindDoc="1" locked="0" layoutInCell="0" allowOverlap="1" wp14:anchorId="747A3138" wp14:editId="7A18D475">
            <wp:simplePos x="0" y="0"/>
            <wp:positionH relativeFrom="column">
              <wp:posOffset>0</wp:posOffset>
            </wp:positionH>
            <wp:positionV relativeFrom="paragraph">
              <wp:posOffset>38100</wp:posOffset>
            </wp:positionV>
            <wp:extent cx="4419600" cy="127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3A9463D" w14:textId="77777777" w:rsidR="00F26A1A" w:rsidRDefault="00F26A1A">
      <w:pPr>
        <w:spacing w:line="301" w:lineRule="exact"/>
        <w:rPr>
          <w:sz w:val="20"/>
          <w:szCs w:val="20"/>
        </w:rPr>
      </w:pPr>
    </w:p>
    <w:p w14:paraId="4FF86C60" w14:textId="77777777" w:rsidR="00F26A1A" w:rsidRDefault="00000000">
      <w:pPr>
        <w:spacing w:line="249" w:lineRule="auto"/>
        <w:ind w:left="440" w:right="100"/>
        <w:jc w:val="both"/>
        <w:rPr>
          <w:sz w:val="20"/>
          <w:szCs w:val="20"/>
        </w:rPr>
      </w:pPr>
      <w:r>
        <w:rPr>
          <w:rFonts w:ascii="Arial" w:eastAsia="Arial" w:hAnsi="Arial" w:cs="Arial"/>
          <w:b/>
          <w:bCs/>
          <w:i/>
          <w:iCs/>
          <w:sz w:val="18"/>
          <w:szCs w:val="18"/>
        </w:rPr>
        <w:t>Granulomatous type</w:t>
      </w:r>
      <w:r>
        <w:rPr>
          <w:rFonts w:ascii="Arial" w:eastAsia="Arial" w:hAnsi="Arial" w:cs="Arial"/>
          <w:sz w:val="18"/>
          <w:szCs w:val="18"/>
        </w:rPr>
        <w:t>: associated with granulomatosis with polyangiitis and polyarteritis nodosa; (a) starts with paralimbal injection, (b) subsequently extends posteriorly, (c) within 24 hours the sclera, episclera, conjunctiva and adjacent cornea become irregularly raised and oedematous (</w:t>
      </w:r>
      <w:r>
        <w:rPr>
          <w:rFonts w:ascii="Arial" w:eastAsia="Arial" w:hAnsi="Arial" w:cs="Arial"/>
          <w:color w:val="0080AC"/>
          <w:sz w:val="18"/>
          <w:szCs w:val="18"/>
        </w:rPr>
        <w:t>Fig. 9.3B</w:t>
      </w:r>
      <w:r>
        <w:rPr>
          <w:rFonts w:ascii="Arial" w:eastAsia="Arial" w:hAnsi="Arial" w:cs="Arial"/>
          <w:sz w:val="18"/>
          <w:szCs w:val="18"/>
        </w:rPr>
        <w:t>).</w:t>
      </w:r>
    </w:p>
    <w:p w14:paraId="08626D07" w14:textId="77777777" w:rsidR="00F26A1A" w:rsidRDefault="00F26A1A">
      <w:pPr>
        <w:spacing w:line="21" w:lineRule="exact"/>
        <w:rPr>
          <w:sz w:val="20"/>
          <w:szCs w:val="20"/>
        </w:rPr>
      </w:pPr>
    </w:p>
    <w:p w14:paraId="42FD6A54" w14:textId="77777777" w:rsidR="00F26A1A" w:rsidRDefault="00000000">
      <w:pPr>
        <w:spacing w:line="239" w:lineRule="auto"/>
        <w:ind w:left="440" w:right="100"/>
        <w:jc w:val="both"/>
        <w:rPr>
          <w:sz w:val="20"/>
          <w:szCs w:val="20"/>
        </w:rPr>
      </w:pPr>
      <w:r>
        <w:rPr>
          <w:rFonts w:ascii="Arial" w:eastAsia="Arial" w:hAnsi="Arial" w:cs="Arial"/>
          <w:b/>
          <w:bCs/>
          <w:i/>
          <w:iCs/>
          <w:sz w:val="18"/>
          <w:szCs w:val="18"/>
        </w:rPr>
        <w:t>Surgically induced</w:t>
      </w:r>
      <w:r>
        <w:rPr>
          <w:rFonts w:ascii="Arial" w:eastAsia="Arial" w:hAnsi="Arial" w:cs="Arial"/>
          <w:sz w:val="18"/>
          <w:szCs w:val="18"/>
        </w:rPr>
        <w:t>: develops within weeks of ocular surgery and tends to remain localized to one segment (</w:t>
      </w:r>
      <w:r>
        <w:rPr>
          <w:rFonts w:ascii="Arial" w:eastAsia="Arial" w:hAnsi="Arial" w:cs="Arial"/>
          <w:color w:val="0080AC"/>
          <w:sz w:val="18"/>
          <w:szCs w:val="18"/>
        </w:rPr>
        <w:t>Fig. 9.3C</w:t>
      </w:r>
      <w:r>
        <w:rPr>
          <w:rFonts w:ascii="Arial" w:eastAsia="Arial" w:hAnsi="Arial" w:cs="Arial"/>
          <w:sz w:val="18"/>
          <w:szCs w:val="18"/>
        </w:rPr>
        <w:t>).</w:t>
      </w:r>
    </w:p>
    <w:p w14:paraId="0EE4E89E" w14:textId="77777777" w:rsidR="00F26A1A" w:rsidRDefault="00F26A1A">
      <w:pPr>
        <w:spacing w:line="28" w:lineRule="exact"/>
        <w:rPr>
          <w:sz w:val="20"/>
          <w:szCs w:val="20"/>
        </w:rPr>
      </w:pPr>
    </w:p>
    <w:p w14:paraId="7EBCAF8A" w14:textId="77777777" w:rsidR="00F26A1A" w:rsidRDefault="00000000">
      <w:pPr>
        <w:spacing w:line="249" w:lineRule="auto"/>
        <w:ind w:left="440" w:right="100"/>
        <w:jc w:val="both"/>
        <w:rPr>
          <w:sz w:val="20"/>
          <w:szCs w:val="20"/>
        </w:rPr>
      </w:pPr>
      <w:r>
        <w:rPr>
          <w:rFonts w:ascii="Arial" w:eastAsia="Arial" w:hAnsi="Arial" w:cs="Arial"/>
          <w:b/>
          <w:bCs/>
          <w:i/>
          <w:iCs/>
          <w:sz w:val="18"/>
          <w:szCs w:val="18"/>
        </w:rPr>
        <w:t>Investigations</w:t>
      </w:r>
      <w:r>
        <w:rPr>
          <w:rFonts w:ascii="Arial" w:eastAsia="Arial" w:hAnsi="Arial" w:cs="Arial"/>
          <w:sz w:val="18"/>
          <w:szCs w:val="18"/>
        </w:rPr>
        <w:t>: (a) markers of connective tissue disease such as rheumatoid factor, anti-nuclear antibody, antineutrophil cytoplasmic autoantibodies and antiphospholipid antibod-ies, (b) anterior segment fluorescein angiography (FA) and indocyanine green angiography (ICGA) may detect vascular nonperfusion.</w:t>
      </w:r>
    </w:p>
    <w:p w14:paraId="27A73F8A" w14:textId="77777777" w:rsidR="00F26A1A" w:rsidRDefault="00F26A1A">
      <w:pPr>
        <w:spacing w:line="21" w:lineRule="exact"/>
        <w:rPr>
          <w:sz w:val="20"/>
          <w:szCs w:val="20"/>
        </w:rPr>
      </w:pPr>
    </w:p>
    <w:p w14:paraId="563D5517" w14:textId="77777777" w:rsidR="00F26A1A" w:rsidRDefault="00000000">
      <w:pPr>
        <w:spacing w:line="239" w:lineRule="auto"/>
        <w:ind w:left="440" w:right="80"/>
        <w:rPr>
          <w:sz w:val="20"/>
          <w:szCs w:val="20"/>
        </w:rPr>
      </w:pPr>
      <w:r>
        <w:rPr>
          <w:rFonts w:ascii="Arial" w:eastAsia="Arial" w:hAnsi="Arial" w:cs="Arial"/>
          <w:b/>
          <w:bCs/>
          <w:i/>
          <w:iCs/>
          <w:sz w:val="18"/>
          <w:szCs w:val="18"/>
        </w:rPr>
        <w:t>Complications</w:t>
      </w:r>
      <w:r>
        <w:rPr>
          <w:rFonts w:ascii="Arial" w:eastAsia="Arial" w:hAnsi="Arial" w:cs="Arial"/>
          <w:sz w:val="18"/>
          <w:szCs w:val="18"/>
        </w:rPr>
        <w:t>: (a) acute and chronic keratitis (</w:t>
      </w:r>
      <w:r>
        <w:rPr>
          <w:rFonts w:ascii="Arial" w:eastAsia="Arial" w:hAnsi="Arial" w:cs="Arial"/>
          <w:color w:val="0080AC"/>
          <w:sz w:val="18"/>
          <w:szCs w:val="18"/>
        </w:rPr>
        <w:t>Fig. 9.3D</w:t>
      </w:r>
      <w:r>
        <w:rPr>
          <w:rFonts w:ascii="Arial" w:eastAsia="Arial" w:hAnsi="Arial" w:cs="Arial"/>
          <w:sz w:val="18"/>
          <w:szCs w:val="18"/>
        </w:rPr>
        <w:t>), (b) uveitis, (c) glaucoma, (d) hypotony, (e) scleral perforation (rare).</w:t>
      </w:r>
    </w:p>
    <w:p w14:paraId="09F649E5" w14:textId="77777777" w:rsidR="00F26A1A" w:rsidRDefault="00F26A1A">
      <w:pPr>
        <w:spacing w:line="264" w:lineRule="exact"/>
        <w:rPr>
          <w:sz w:val="20"/>
          <w:szCs w:val="20"/>
        </w:rPr>
      </w:pPr>
    </w:p>
    <w:p w14:paraId="487D974E" w14:textId="77777777" w:rsidR="00F26A1A" w:rsidRDefault="00000000">
      <w:pPr>
        <w:rPr>
          <w:sz w:val="20"/>
          <w:szCs w:val="20"/>
        </w:rPr>
      </w:pPr>
      <w:r>
        <w:rPr>
          <w:rFonts w:ascii="Arial" w:eastAsia="Arial" w:hAnsi="Arial" w:cs="Arial"/>
          <w:b/>
          <w:bCs/>
          <w:sz w:val="20"/>
          <w:szCs w:val="20"/>
        </w:rPr>
        <w:t>SCLEROMALACIA PERFORANS</w:t>
      </w:r>
    </w:p>
    <w:p w14:paraId="15225F42" w14:textId="77777777" w:rsidR="00F26A1A" w:rsidRDefault="00F26A1A">
      <w:pPr>
        <w:spacing w:line="179" w:lineRule="exact"/>
        <w:rPr>
          <w:sz w:val="20"/>
          <w:szCs w:val="20"/>
        </w:rPr>
      </w:pPr>
    </w:p>
    <w:p w14:paraId="62AD2B3C" w14:textId="77777777" w:rsidR="00F26A1A" w:rsidRDefault="00000000">
      <w:pPr>
        <w:rPr>
          <w:sz w:val="20"/>
          <w:szCs w:val="20"/>
        </w:rPr>
      </w:pPr>
      <w:r>
        <w:rPr>
          <w:rFonts w:ascii="Arial" w:eastAsia="Arial" w:hAnsi="Arial" w:cs="Arial"/>
          <w:b/>
          <w:bCs/>
          <w:sz w:val="18"/>
          <w:szCs w:val="18"/>
        </w:rPr>
        <w:t>Definition:</w:t>
      </w:r>
    </w:p>
    <w:p w14:paraId="286088D8" w14:textId="77777777" w:rsidR="00F26A1A" w:rsidRDefault="00F26A1A">
      <w:pPr>
        <w:spacing w:line="28" w:lineRule="exact"/>
        <w:rPr>
          <w:sz w:val="20"/>
          <w:szCs w:val="20"/>
        </w:rPr>
      </w:pPr>
    </w:p>
    <w:p w14:paraId="1A6E9D77" w14:textId="77777777" w:rsidR="00F26A1A" w:rsidRDefault="00000000">
      <w:pPr>
        <w:spacing w:line="266" w:lineRule="auto"/>
        <w:ind w:right="100"/>
        <w:rPr>
          <w:sz w:val="20"/>
          <w:szCs w:val="20"/>
        </w:rPr>
      </w:pPr>
      <w:r>
        <w:rPr>
          <w:rFonts w:ascii="Arial" w:eastAsia="Arial" w:hAnsi="Arial" w:cs="Arial"/>
          <w:sz w:val="17"/>
          <w:szCs w:val="17"/>
        </w:rPr>
        <w:t>specific type of necrotizing scleritis without inflammation that typically aﬀects elderly women with long-standing rheumatoid arthritis; perforation of the globe is extremely rare.</w:t>
      </w:r>
    </w:p>
    <w:p w14:paraId="209B8D4A" w14:textId="77777777" w:rsidR="00F26A1A" w:rsidRDefault="00F26A1A">
      <w:pPr>
        <w:spacing w:line="212" w:lineRule="exact"/>
        <w:rPr>
          <w:sz w:val="20"/>
          <w:szCs w:val="20"/>
        </w:rPr>
      </w:pPr>
    </w:p>
    <w:p w14:paraId="0A88060F" w14:textId="77777777" w:rsidR="00F26A1A" w:rsidRDefault="00000000">
      <w:pPr>
        <w:rPr>
          <w:sz w:val="20"/>
          <w:szCs w:val="20"/>
        </w:rPr>
      </w:pPr>
      <w:r>
        <w:rPr>
          <w:rFonts w:ascii="Arial" w:eastAsia="Arial" w:hAnsi="Arial" w:cs="Arial"/>
          <w:b/>
          <w:bCs/>
          <w:sz w:val="18"/>
          <w:szCs w:val="18"/>
        </w:rPr>
        <w:t>Diagnosis</w:t>
      </w:r>
    </w:p>
    <w:p w14:paraId="1F5D2D71" w14:textId="77777777" w:rsidR="00F26A1A" w:rsidRDefault="00F26A1A">
      <w:pPr>
        <w:spacing w:line="17" w:lineRule="exact"/>
        <w:rPr>
          <w:sz w:val="20"/>
          <w:szCs w:val="20"/>
        </w:rPr>
      </w:pPr>
    </w:p>
    <w:p w14:paraId="54A5002C"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mild nonspecific irritation; pain is absent and vision unaﬀected.</w:t>
      </w:r>
    </w:p>
    <w:p w14:paraId="590473B2" w14:textId="77777777" w:rsidR="00F26A1A" w:rsidRDefault="00F26A1A">
      <w:pPr>
        <w:spacing w:line="24" w:lineRule="exact"/>
        <w:rPr>
          <w:sz w:val="20"/>
          <w:szCs w:val="20"/>
        </w:rPr>
      </w:pPr>
    </w:p>
    <w:p w14:paraId="1AD75A18" w14:textId="77777777" w:rsidR="00F26A1A" w:rsidRDefault="00000000">
      <w:pPr>
        <w:spacing w:line="246"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(a) absence of vascular congestion, (b) necrotic scleral plaques near the limbus which coalesce and enlarge (</w:t>
      </w:r>
      <w:r>
        <w:rPr>
          <w:rFonts w:ascii="Arial" w:eastAsia="Arial" w:hAnsi="Arial" w:cs="Arial"/>
          <w:color w:val="0080AC"/>
          <w:sz w:val="18"/>
          <w:szCs w:val="18"/>
        </w:rPr>
        <w:t>Fig. 9.4A</w:t>
      </w:r>
      <w:r>
        <w:rPr>
          <w:rFonts w:ascii="Arial" w:eastAsia="Arial" w:hAnsi="Arial" w:cs="Arial"/>
          <w:sz w:val="18"/>
          <w:szCs w:val="18"/>
        </w:rPr>
        <w:t>), (c) slow progression of scleral thinning and exposure of underlying uvea (</w:t>
      </w:r>
      <w:r>
        <w:rPr>
          <w:rFonts w:ascii="Arial" w:eastAsia="Arial" w:hAnsi="Arial" w:cs="Arial"/>
          <w:color w:val="0080AC"/>
          <w:sz w:val="18"/>
          <w:szCs w:val="18"/>
        </w:rPr>
        <w:t>Fig. 9.4B</w:t>
      </w:r>
      <w:r>
        <w:rPr>
          <w:rFonts w:ascii="Arial" w:eastAsia="Arial" w:hAnsi="Arial" w:cs="Arial"/>
          <w:sz w:val="18"/>
          <w:szCs w:val="18"/>
        </w:rPr>
        <w:t>).</w:t>
      </w:r>
    </w:p>
    <w:p w14:paraId="52A809CF" w14:textId="77777777" w:rsidR="00F26A1A" w:rsidRDefault="00F26A1A">
      <w:pPr>
        <w:spacing w:line="13" w:lineRule="exact"/>
        <w:rPr>
          <w:sz w:val="20"/>
          <w:szCs w:val="20"/>
        </w:rPr>
      </w:pPr>
    </w:p>
    <w:p w14:paraId="138D21CB" w14:textId="77777777" w:rsidR="00F26A1A" w:rsidRDefault="00000000">
      <w:pPr>
        <w:ind w:left="440"/>
        <w:rPr>
          <w:sz w:val="20"/>
          <w:szCs w:val="20"/>
        </w:rPr>
      </w:pPr>
      <w:r>
        <w:rPr>
          <w:rFonts w:ascii="Arial" w:eastAsia="Arial" w:hAnsi="Arial" w:cs="Arial"/>
          <w:b/>
          <w:bCs/>
          <w:i/>
          <w:iCs/>
          <w:sz w:val="18"/>
          <w:szCs w:val="18"/>
        </w:rPr>
        <w:t>Diﬀerential diagnosis</w:t>
      </w:r>
      <w:r>
        <w:rPr>
          <w:rFonts w:ascii="Arial" w:eastAsia="Arial" w:hAnsi="Arial" w:cs="Arial"/>
          <w:sz w:val="18"/>
          <w:szCs w:val="18"/>
        </w:rPr>
        <w:t>: scleral hyaline plaque (see below).</w:t>
      </w:r>
    </w:p>
    <w:p w14:paraId="28562930" w14:textId="77777777" w:rsidR="00F26A1A" w:rsidRDefault="00F26A1A">
      <w:pPr>
        <w:spacing w:line="229" w:lineRule="exact"/>
        <w:rPr>
          <w:sz w:val="20"/>
          <w:szCs w:val="20"/>
        </w:rPr>
      </w:pPr>
    </w:p>
    <w:p w14:paraId="0C76D202" w14:textId="77777777" w:rsidR="00F26A1A" w:rsidRDefault="00000000">
      <w:pPr>
        <w:rPr>
          <w:sz w:val="20"/>
          <w:szCs w:val="20"/>
        </w:rPr>
      </w:pPr>
      <w:r>
        <w:rPr>
          <w:rFonts w:ascii="Arial" w:eastAsia="Arial" w:hAnsi="Arial" w:cs="Arial"/>
          <w:b/>
          <w:bCs/>
          <w:sz w:val="18"/>
          <w:szCs w:val="18"/>
        </w:rPr>
        <w:t>Treatment:</w:t>
      </w:r>
    </w:p>
    <w:p w14:paraId="456359B6" w14:textId="77777777" w:rsidR="00F26A1A" w:rsidRDefault="00F26A1A">
      <w:pPr>
        <w:spacing w:line="28" w:lineRule="exact"/>
        <w:rPr>
          <w:sz w:val="20"/>
          <w:szCs w:val="20"/>
        </w:rPr>
      </w:pPr>
    </w:p>
    <w:p w14:paraId="0F7583CC" w14:textId="77777777" w:rsidR="00F26A1A" w:rsidRDefault="00000000">
      <w:pPr>
        <w:spacing w:line="239" w:lineRule="auto"/>
        <w:ind w:right="100"/>
        <w:rPr>
          <w:sz w:val="20"/>
          <w:szCs w:val="20"/>
        </w:rPr>
      </w:pPr>
      <w:r>
        <w:rPr>
          <w:rFonts w:ascii="Arial" w:eastAsia="Arial" w:hAnsi="Arial" w:cs="Arial"/>
          <w:sz w:val="18"/>
          <w:szCs w:val="18"/>
        </w:rPr>
        <w:t>eﬀective in early disease but usually by presentation either no treatment is needed or it is unlikely to be eﬀective.</w:t>
      </w:r>
    </w:p>
    <w:p w14:paraId="2A4DD312" w14:textId="77777777" w:rsidR="00F26A1A" w:rsidRDefault="00000000">
      <w:pPr>
        <w:spacing w:line="20" w:lineRule="exact"/>
        <w:rPr>
          <w:sz w:val="20"/>
          <w:szCs w:val="20"/>
        </w:rPr>
      </w:pPr>
      <w:r>
        <w:rPr>
          <w:noProof/>
          <w:sz w:val="20"/>
          <w:szCs w:val="20"/>
        </w:rPr>
        <w:drawing>
          <wp:anchor distT="0" distB="0" distL="114300" distR="114300" simplePos="0" relativeHeight="251582976" behindDoc="1" locked="0" layoutInCell="0" allowOverlap="1" wp14:anchorId="580A9789" wp14:editId="259B9061">
            <wp:simplePos x="0" y="0"/>
            <wp:positionH relativeFrom="column">
              <wp:posOffset>18415</wp:posOffset>
            </wp:positionH>
            <wp:positionV relativeFrom="paragraph">
              <wp:posOffset>497840</wp:posOffset>
            </wp:positionV>
            <wp:extent cx="4382770" cy="211201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2"/>
                    <a:srcRect/>
                    <a:stretch>
                      <a:fillRect/>
                    </a:stretch>
                  </pic:blipFill>
                  <pic:spPr bwMode="auto">
                    <a:xfrm>
                      <a:off x="0" y="0"/>
                      <a:ext cx="4382770" cy="2112010"/>
                    </a:xfrm>
                    <a:prstGeom prst="rect">
                      <a:avLst/>
                    </a:prstGeom>
                    <a:noFill/>
                  </pic:spPr>
                </pic:pic>
              </a:graphicData>
            </a:graphic>
          </wp:anchor>
        </w:drawing>
      </w:r>
    </w:p>
    <w:p w14:paraId="06A72898" w14:textId="77777777" w:rsidR="00F26A1A" w:rsidRDefault="00F26A1A">
      <w:pPr>
        <w:spacing w:line="200" w:lineRule="exact"/>
        <w:rPr>
          <w:sz w:val="20"/>
          <w:szCs w:val="20"/>
        </w:rPr>
      </w:pPr>
    </w:p>
    <w:p w14:paraId="55CCF488" w14:textId="77777777" w:rsidR="00F26A1A" w:rsidRDefault="00F26A1A">
      <w:pPr>
        <w:spacing w:line="200" w:lineRule="exact"/>
        <w:rPr>
          <w:sz w:val="20"/>
          <w:szCs w:val="20"/>
        </w:rPr>
      </w:pPr>
    </w:p>
    <w:p w14:paraId="32CDF0C8" w14:textId="77777777" w:rsidR="00F26A1A" w:rsidRDefault="00F26A1A">
      <w:pPr>
        <w:spacing w:line="200" w:lineRule="exact"/>
        <w:rPr>
          <w:sz w:val="20"/>
          <w:szCs w:val="20"/>
        </w:rPr>
      </w:pPr>
    </w:p>
    <w:p w14:paraId="219AE74C" w14:textId="77777777" w:rsidR="00F26A1A" w:rsidRDefault="00F26A1A">
      <w:pPr>
        <w:spacing w:line="200" w:lineRule="exact"/>
        <w:rPr>
          <w:sz w:val="20"/>
          <w:szCs w:val="20"/>
        </w:rPr>
      </w:pPr>
    </w:p>
    <w:p w14:paraId="4EA822C1" w14:textId="77777777" w:rsidR="00F26A1A" w:rsidRDefault="00F26A1A">
      <w:pPr>
        <w:spacing w:line="200" w:lineRule="exact"/>
        <w:rPr>
          <w:sz w:val="20"/>
          <w:szCs w:val="20"/>
        </w:rPr>
      </w:pPr>
    </w:p>
    <w:p w14:paraId="234A1F48" w14:textId="77777777" w:rsidR="00F26A1A" w:rsidRDefault="00F26A1A">
      <w:pPr>
        <w:spacing w:line="200" w:lineRule="exact"/>
        <w:rPr>
          <w:sz w:val="20"/>
          <w:szCs w:val="20"/>
        </w:rPr>
      </w:pPr>
    </w:p>
    <w:p w14:paraId="6D9EC679" w14:textId="77777777" w:rsidR="00F26A1A" w:rsidRDefault="00F26A1A">
      <w:pPr>
        <w:spacing w:line="200" w:lineRule="exact"/>
        <w:rPr>
          <w:sz w:val="20"/>
          <w:szCs w:val="20"/>
        </w:rPr>
      </w:pPr>
    </w:p>
    <w:p w14:paraId="7F310E6F" w14:textId="77777777" w:rsidR="00F26A1A" w:rsidRDefault="00F26A1A">
      <w:pPr>
        <w:spacing w:line="200" w:lineRule="exact"/>
        <w:rPr>
          <w:sz w:val="20"/>
          <w:szCs w:val="20"/>
        </w:rPr>
      </w:pPr>
    </w:p>
    <w:p w14:paraId="1803A98B" w14:textId="77777777" w:rsidR="00F26A1A" w:rsidRDefault="00F26A1A">
      <w:pPr>
        <w:spacing w:line="200" w:lineRule="exact"/>
        <w:rPr>
          <w:sz w:val="20"/>
          <w:szCs w:val="20"/>
        </w:rPr>
      </w:pPr>
    </w:p>
    <w:p w14:paraId="5F8BFEA7" w14:textId="77777777" w:rsidR="00F26A1A" w:rsidRDefault="00F26A1A">
      <w:pPr>
        <w:spacing w:line="200" w:lineRule="exact"/>
        <w:rPr>
          <w:sz w:val="20"/>
          <w:szCs w:val="20"/>
        </w:rPr>
      </w:pPr>
    </w:p>
    <w:p w14:paraId="18B53F9C" w14:textId="77777777" w:rsidR="00F26A1A" w:rsidRDefault="00F26A1A">
      <w:pPr>
        <w:spacing w:line="200" w:lineRule="exact"/>
        <w:rPr>
          <w:sz w:val="20"/>
          <w:szCs w:val="20"/>
        </w:rPr>
      </w:pPr>
    </w:p>
    <w:p w14:paraId="7C560F92" w14:textId="77777777" w:rsidR="00F26A1A" w:rsidRDefault="00F26A1A">
      <w:pPr>
        <w:spacing w:line="200" w:lineRule="exact"/>
        <w:rPr>
          <w:sz w:val="20"/>
          <w:szCs w:val="20"/>
        </w:rPr>
      </w:pPr>
    </w:p>
    <w:p w14:paraId="0CA05452" w14:textId="77777777" w:rsidR="00F26A1A" w:rsidRDefault="00F26A1A">
      <w:pPr>
        <w:spacing w:line="200" w:lineRule="exact"/>
        <w:rPr>
          <w:sz w:val="20"/>
          <w:szCs w:val="20"/>
        </w:rPr>
      </w:pPr>
    </w:p>
    <w:p w14:paraId="7DCF8010" w14:textId="77777777" w:rsidR="00F26A1A" w:rsidRDefault="00F26A1A">
      <w:pPr>
        <w:spacing w:line="200" w:lineRule="exact"/>
        <w:rPr>
          <w:sz w:val="20"/>
          <w:szCs w:val="20"/>
        </w:rPr>
      </w:pPr>
    </w:p>
    <w:p w14:paraId="1C70E172" w14:textId="77777777" w:rsidR="00F26A1A" w:rsidRDefault="00F26A1A">
      <w:pPr>
        <w:spacing w:line="200" w:lineRule="exact"/>
        <w:rPr>
          <w:sz w:val="20"/>
          <w:szCs w:val="20"/>
        </w:rPr>
      </w:pPr>
    </w:p>
    <w:p w14:paraId="3185A12A" w14:textId="77777777" w:rsidR="00F26A1A" w:rsidRDefault="00F26A1A">
      <w:pPr>
        <w:spacing w:line="200" w:lineRule="exact"/>
        <w:rPr>
          <w:sz w:val="20"/>
          <w:szCs w:val="20"/>
        </w:rPr>
      </w:pPr>
    </w:p>
    <w:p w14:paraId="6E849E6C" w14:textId="77777777" w:rsidR="00F26A1A" w:rsidRDefault="00F26A1A">
      <w:pPr>
        <w:spacing w:line="200" w:lineRule="exact"/>
        <w:rPr>
          <w:sz w:val="20"/>
          <w:szCs w:val="20"/>
        </w:rPr>
      </w:pPr>
    </w:p>
    <w:p w14:paraId="70BE9117" w14:textId="77777777" w:rsidR="00F26A1A" w:rsidRDefault="00F26A1A">
      <w:pPr>
        <w:spacing w:line="200" w:lineRule="exact"/>
        <w:rPr>
          <w:sz w:val="20"/>
          <w:szCs w:val="20"/>
        </w:rPr>
      </w:pPr>
    </w:p>
    <w:p w14:paraId="59D102EF" w14:textId="77777777" w:rsidR="00F26A1A" w:rsidRDefault="00F26A1A">
      <w:pPr>
        <w:spacing w:line="209" w:lineRule="exact"/>
        <w:rPr>
          <w:sz w:val="20"/>
          <w:szCs w:val="20"/>
        </w:rPr>
      </w:pPr>
    </w:p>
    <w:p w14:paraId="426A7419" w14:textId="77777777" w:rsidR="00F26A1A" w:rsidRDefault="00000000">
      <w:pPr>
        <w:tabs>
          <w:tab w:val="left" w:pos="366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08F4C4CB" w14:textId="77777777" w:rsidR="00F26A1A" w:rsidRDefault="00F26A1A">
      <w:pPr>
        <w:spacing w:line="214" w:lineRule="exact"/>
        <w:rPr>
          <w:sz w:val="20"/>
          <w:szCs w:val="20"/>
        </w:rPr>
      </w:pPr>
    </w:p>
    <w:p w14:paraId="312E4DD4" w14:textId="77777777" w:rsidR="00F26A1A" w:rsidRDefault="00000000">
      <w:pPr>
        <w:spacing w:line="227" w:lineRule="auto"/>
        <w:ind w:right="100"/>
        <w:rPr>
          <w:sz w:val="20"/>
          <w:szCs w:val="20"/>
        </w:rPr>
      </w:pPr>
      <w:r>
        <w:rPr>
          <w:rFonts w:ascii="Arial" w:eastAsia="Arial" w:hAnsi="Arial" w:cs="Arial"/>
          <w:sz w:val="15"/>
          <w:szCs w:val="15"/>
        </w:rPr>
        <w:t>Fig. 9.4 Scleromalacia perforans: (A) asymptomatic necrotic patch, (B) severe thinning and exposure of underlying uvea. (</w:t>
      </w:r>
      <w:r>
        <w:rPr>
          <w:rFonts w:ascii="Arial" w:eastAsia="Arial" w:hAnsi="Arial" w:cs="Arial"/>
          <w:color w:val="0080AC"/>
          <w:sz w:val="15"/>
          <w:szCs w:val="15"/>
        </w:rPr>
        <w:t>Figure 9.4A</w:t>
      </w:r>
      <w:r>
        <w:rPr>
          <w:rFonts w:ascii="Arial" w:eastAsia="Arial" w:hAnsi="Arial" w:cs="Arial"/>
          <w:sz w:val="15"/>
          <w:szCs w:val="15"/>
        </w:rPr>
        <w:t xml:space="preserve"> courtesy of R. Bates.)</w:t>
      </w:r>
    </w:p>
    <w:p w14:paraId="586C8CB0" w14:textId="77777777" w:rsidR="00F26A1A" w:rsidRDefault="00F26A1A">
      <w:pPr>
        <w:sectPr w:rsidR="00F26A1A">
          <w:pgSz w:w="8640" w:h="13101"/>
          <w:pgMar w:top="505" w:right="860" w:bottom="0" w:left="720" w:header="0" w:footer="0" w:gutter="0"/>
          <w:cols w:space="720" w:equalWidth="0">
            <w:col w:w="7060"/>
          </w:cols>
        </w:sectPr>
      </w:pPr>
    </w:p>
    <w:p w14:paraId="575E3180" w14:textId="77777777" w:rsidR="00F26A1A" w:rsidRDefault="00F26A1A">
      <w:pPr>
        <w:spacing w:line="200" w:lineRule="exact"/>
        <w:rPr>
          <w:sz w:val="20"/>
          <w:szCs w:val="20"/>
        </w:rPr>
      </w:pPr>
    </w:p>
    <w:p w14:paraId="539DD51D" w14:textId="77777777" w:rsidR="00F26A1A" w:rsidRDefault="00F26A1A">
      <w:pPr>
        <w:spacing w:line="388" w:lineRule="exact"/>
        <w:rPr>
          <w:sz w:val="20"/>
          <w:szCs w:val="20"/>
        </w:rPr>
      </w:pPr>
    </w:p>
    <w:p w14:paraId="69059CA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7580B8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27BE6DB1" w14:textId="77777777" w:rsidR="00F26A1A" w:rsidRDefault="00F26A1A">
      <w:pPr>
        <w:sectPr w:rsidR="00F26A1A">
          <w:type w:val="continuous"/>
          <w:pgSz w:w="8640" w:h="13101"/>
          <w:pgMar w:top="505" w:right="860" w:bottom="0" w:left="720" w:header="0" w:footer="0" w:gutter="0"/>
          <w:cols w:space="720" w:equalWidth="0">
            <w:col w:w="7060"/>
          </w:cols>
        </w:sectPr>
      </w:pPr>
    </w:p>
    <w:p w14:paraId="4F82F59E" w14:textId="77777777" w:rsidR="00F26A1A" w:rsidRDefault="00F26A1A">
      <w:pPr>
        <w:spacing w:line="141" w:lineRule="exact"/>
        <w:rPr>
          <w:sz w:val="20"/>
          <w:szCs w:val="20"/>
        </w:rPr>
      </w:pPr>
      <w:bookmarkStart w:id="149" w:name="page152"/>
      <w:bookmarkEnd w:id="149"/>
    </w:p>
    <w:tbl>
      <w:tblPr>
        <w:tblW w:w="0" w:type="auto"/>
        <w:tblInd w:w="100" w:type="dxa"/>
        <w:tblLayout w:type="fixed"/>
        <w:tblCellMar>
          <w:left w:w="0" w:type="dxa"/>
          <w:right w:w="0" w:type="dxa"/>
        </w:tblCellMar>
        <w:tblLook w:val="04A0" w:firstRow="1" w:lastRow="0" w:firstColumn="1" w:lastColumn="0" w:noHBand="0" w:noVBand="1"/>
      </w:tblPr>
      <w:tblGrid>
        <w:gridCol w:w="4680"/>
        <w:gridCol w:w="2300"/>
      </w:tblGrid>
      <w:tr w:rsidR="00F26A1A" w14:paraId="24097FED" w14:textId="77777777">
        <w:trPr>
          <w:trHeight w:val="233"/>
        </w:trPr>
        <w:tc>
          <w:tcPr>
            <w:tcW w:w="4680" w:type="dxa"/>
            <w:vAlign w:val="bottom"/>
          </w:tcPr>
          <w:p w14:paraId="6E1591D3" w14:textId="77777777" w:rsidR="00F26A1A" w:rsidRDefault="00000000">
            <w:pPr>
              <w:rPr>
                <w:sz w:val="20"/>
                <w:szCs w:val="20"/>
              </w:rPr>
            </w:pPr>
            <w:r>
              <w:rPr>
                <w:rFonts w:ascii="Arial" w:eastAsia="Arial" w:hAnsi="Arial" w:cs="Arial"/>
                <w:sz w:val="16"/>
                <w:szCs w:val="16"/>
              </w:rPr>
              <w:t>Chapter 9—EPISCLERA  AND  SCLERA</w:t>
            </w:r>
          </w:p>
        </w:tc>
        <w:tc>
          <w:tcPr>
            <w:tcW w:w="2300" w:type="dxa"/>
            <w:vAlign w:val="bottom"/>
          </w:tcPr>
          <w:p w14:paraId="4C884D47" w14:textId="77777777" w:rsidR="00F26A1A" w:rsidRDefault="00000000">
            <w:pPr>
              <w:jc w:val="right"/>
              <w:rPr>
                <w:sz w:val="20"/>
                <w:szCs w:val="20"/>
              </w:rPr>
            </w:pPr>
            <w:r>
              <w:rPr>
                <w:rFonts w:ascii="Arial" w:eastAsia="Arial" w:hAnsi="Arial" w:cs="Arial"/>
                <w:b/>
                <w:bCs/>
                <w:sz w:val="18"/>
                <w:szCs w:val="18"/>
              </w:rPr>
              <w:t>157</w:t>
            </w:r>
          </w:p>
        </w:tc>
      </w:tr>
      <w:tr w:rsidR="00F26A1A" w14:paraId="6787F5E8" w14:textId="77777777">
        <w:trPr>
          <w:trHeight w:val="46"/>
        </w:trPr>
        <w:tc>
          <w:tcPr>
            <w:tcW w:w="4680" w:type="dxa"/>
            <w:tcBorders>
              <w:bottom w:val="single" w:sz="8" w:space="0" w:color="CCECF4"/>
            </w:tcBorders>
            <w:vAlign w:val="bottom"/>
          </w:tcPr>
          <w:p w14:paraId="1B7D667D" w14:textId="77777777" w:rsidR="00F26A1A" w:rsidRDefault="00F26A1A">
            <w:pPr>
              <w:rPr>
                <w:sz w:val="4"/>
                <w:szCs w:val="4"/>
              </w:rPr>
            </w:pPr>
          </w:p>
        </w:tc>
        <w:tc>
          <w:tcPr>
            <w:tcW w:w="2300" w:type="dxa"/>
            <w:tcBorders>
              <w:bottom w:val="single" w:sz="8" w:space="0" w:color="CCECF4"/>
            </w:tcBorders>
            <w:vAlign w:val="bottom"/>
          </w:tcPr>
          <w:p w14:paraId="34D19683" w14:textId="77777777" w:rsidR="00F26A1A" w:rsidRDefault="00F26A1A">
            <w:pPr>
              <w:rPr>
                <w:sz w:val="4"/>
                <w:szCs w:val="4"/>
              </w:rPr>
            </w:pPr>
          </w:p>
        </w:tc>
      </w:tr>
    </w:tbl>
    <w:p w14:paraId="65F1A8B6" w14:textId="77777777" w:rsidR="00F26A1A" w:rsidRDefault="00F26A1A">
      <w:pPr>
        <w:spacing w:line="169" w:lineRule="exact"/>
        <w:rPr>
          <w:sz w:val="20"/>
          <w:szCs w:val="20"/>
        </w:rPr>
      </w:pPr>
    </w:p>
    <w:p w14:paraId="02E22962" w14:textId="77777777" w:rsidR="00F26A1A" w:rsidRDefault="00000000">
      <w:pPr>
        <w:ind w:left="100"/>
        <w:rPr>
          <w:sz w:val="20"/>
          <w:szCs w:val="20"/>
        </w:rPr>
      </w:pPr>
      <w:r>
        <w:rPr>
          <w:rFonts w:ascii="Arial" w:eastAsia="Arial" w:hAnsi="Arial" w:cs="Arial"/>
          <w:b/>
          <w:bCs/>
          <w:sz w:val="20"/>
          <w:szCs w:val="20"/>
        </w:rPr>
        <w:t>POSTERIOR SCLERITIS</w:t>
      </w:r>
    </w:p>
    <w:p w14:paraId="395A5138" w14:textId="77777777" w:rsidR="00F26A1A" w:rsidRDefault="00F26A1A">
      <w:pPr>
        <w:spacing w:line="179" w:lineRule="exact"/>
        <w:rPr>
          <w:sz w:val="20"/>
          <w:szCs w:val="20"/>
        </w:rPr>
      </w:pPr>
    </w:p>
    <w:p w14:paraId="58EAA929" w14:textId="77777777" w:rsidR="00F26A1A" w:rsidRDefault="00000000">
      <w:pPr>
        <w:ind w:left="100"/>
        <w:rPr>
          <w:sz w:val="20"/>
          <w:szCs w:val="20"/>
        </w:rPr>
      </w:pPr>
      <w:r>
        <w:rPr>
          <w:rFonts w:ascii="Arial" w:eastAsia="Arial" w:hAnsi="Arial" w:cs="Arial"/>
          <w:b/>
          <w:bCs/>
          <w:sz w:val="18"/>
          <w:szCs w:val="18"/>
        </w:rPr>
        <w:t>Diagnosis</w:t>
      </w:r>
    </w:p>
    <w:p w14:paraId="3D68763E" w14:textId="77777777" w:rsidR="00F26A1A" w:rsidRDefault="00F26A1A">
      <w:pPr>
        <w:spacing w:line="28" w:lineRule="exact"/>
        <w:rPr>
          <w:sz w:val="20"/>
          <w:szCs w:val="20"/>
        </w:rPr>
      </w:pPr>
    </w:p>
    <w:p w14:paraId="6B8CF506" w14:textId="77777777" w:rsidR="00F26A1A" w:rsidRDefault="00000000">
      <w:pPr>
        <w:spacing w:line="246" w:lineRule="auto"/>
        <w:ind w:left="540" w:right="20"/>
        <w:jc w:val="both"/>
        <w:rPr>
          <w:sz w:val="20"/>
          <w:szCs w:val="20"/>
        </w:rPr>
      </w:pPr>
      <w:r>
        <w:rPr>
          <w:rFonts w:ascii="Arial" w:eastAsia="Arial" w:hAnsi="Arial" w:cs="Arial"/>
          <w:b/>
          <w:bCs/>
          <w:i/>
          <w:iCs/>
          <w:sz w:val="18"/>
          <w:szCs w:val="18"/>
        </w:rPr>
        <w:t>Important facts</w:t>
      </w:r>
      <w:r>
        <w:rPr>
          <w:rFonts w:ascii="Arial" w:eastAsia="Arial" w:hAnsi="Arial" w:cs="Arial"/>
          <w:sz w:val="18"/>
          <w:szCs w:val="18"/>
        </w:rPr>
        <w:t>: (a) patients with posterior scleritis can go blind extremely rapidly, so early diagnosis is crucial, (b) a third of those older than age 55 years have an associated systemic disease.</w:t>
      </w:r>
    </w:p>
    <w:p w14:paraId="19A0D27B" w14:textId="77777777" w:rsidR="00F26A1A" w:rsidRDefault="00F26A1A">
      <w:pPr>
        <w:spacing w:line="13" w:lineRule="exact"/>
        <w:rPr>
          <w:sz w:val="20"/>
          <w:szCs w:val="20"/>
        </w:rPr>
      </w:pPr>
    </w:p>
    <w:p w14:paraId="49B7705B"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pain or blurred vision; anterior scleritis may coexist.</w:t>
      </w:r>
    </w:p>
    <w:p w14:paraId="1D5E2B54" w14:textId="77777777" w:rsidR="00F26A1A" w:rsidRDefault="00F26A1A">
      <w:pPr>
        <w:spacing w:line="24" w:lineRule="exact"/>
        <w:rPr>
          <w:sz w:val="20"/>
          <w:szCs w:val="20"/>
        </w:rPr>
      </w:pPr>
    </w:p>
    <w:p w14:paraId="40B0E7F1" w14:textId="77777777" w:rsidR="00F26A1A" w:rsidRDefault="00000000">
      <w:pPr>
        <w:spacing w:line="266" w:lineRule="auto"/>
        <w:ind w:left="540" w:right="20"/>
        <w:jc w:val="both"/>
        <w:rPr>
          <w:sz w:val="20"/>
          <w:szCs w:val="20"/>
        </w:rPr>
      </w:pPr>
      <w:r>
        <w:rPr>
          <w:rFonts w:ascii="Arial" w:eastAsia="Arial" w:hAnsi="Arial" w:cs="Arial"/>
          <w:b/>
          <w:bCs/>
          <w:i/>
          <w:iCs/>
          <w:sz w:val="17"/>
          <w:szCs w:val="17"/>
        </w:rPr>
        <w:t>Fundus signs</w:t>
      </w:r>
      <w:r>
        <w:rPr>
          <w:rFonts w:ascii="Arial" w:eastAsia="Arial" w:hAnsi="Arial" w:cs="Arial"/>
          <w:sz w:val="17"/>
          <w:szCs w:val="17"/>
        </w:rPr>
        <w:t>: (a) choroidal folds (</w:t>
      </w:r>
      <w:r>
        <w:rPr>
          <w:rFonts w:ascii="Arial" w:eastAsia="Arial" w:hAnsi="Arial" w:cs="Arial"/>
          <w:color w:val="0080AC"/>
          <w:sz w:val="17"/>
          <w:szCs w:val="17"/>
        </w:rPr>
        <w:t>Fig. 9.5A</w:t>
      </w:r>
      <w:r>
        <w:rPr>
          <w:rFonts w:ascii="Arial" w:eastAsia="Arial" w:hAnsi="Arial" w:cs="Arial"/>
          <w:sz w:val="17"/>
          <w:szCs w:val="17"/>
        </w:rPr>
        <w:t>), (b) uveal eﬀusion, (c) yellowish-brown subreti-nal mass which may be mistaken for a choroidal tumour, (d) disc oedema.</w:t>
      </w:r>
    </w:p>
    <w:p w14:paraId="5DBEEBC1" w14:textId="77777777" w:rsidR="00F26A1A" w:rsidRDefault="00F26A1A">
      <w:pPr>
        <w:spacing w:line="7" w:lineRule="exact"/>
        <w:rPr>
          <w:sz w:val="20"/>
          <w:szCs w:val="20"/>
        </w:rPr>
      </w:pPr>
    </w:p>
    <w:p w14:paraId="006737D7" w14:textId="77777777" w:rsidR="00F26A1A" w:rsidRDefault="00000000">
      <w:pPr>
        <w:spacing w:line="239" w:lineRule="auto"/>
        <w:ind w:left="540" w:right="20"/>
        <w:jc w:val="both"/>
        <w:rPr>
          <w:sz w:val="20"/>
          <w:szCs w:val="20"/>
        </w:rPr>
      </w:pPr>
      <w:r>
        <w:rPr>
          <w:rFonts w:ascii="Arial" w:eastAsia="Arial" w:hAnsi="Arial" w:cs="Arial"/>
          <w:b/>
          <w:bCs/>
          <w:i/>
          <w:iCs/>
          <w:sz w:val="18"/>
          <w:szCs w:val="18"/>
        </w:rPr>
        <w:t>Other features</w:t>
      </w:r>
      <w:r>
        <w:rPr>
          <w:rFonts w:ascii="Arial" w:eastAsia="Arial" w:hAnsi="Arial" w:cs="Arial"/>
          <w:sz w:val="18"/>
          <w:szCs w:val="18"/>
        </w:rPr>
        <w:t>: (a) myositis, (b) proptosis and periorbital oedema, (c) elevated IOP, (d) che-mosis and conjunctival injection.</w:t>
      </w:r>
    </w:p>
    <w:p w14:paraId="12D5D5BA" w14:textId="77777777" w:rsidR="00F26A1A" w:rsidRDefault="00F26A1A">
      <w:pPr>
        <w:spacing w:line="28" w:lineRule="exact"/>
        <w:rPr>
          <w:sz w:val="20"/>
          <w:szCs w:val="20"/>
        </w:rPr>
      </w:pPr>
    </w:p>
    <w:p w14:paraId="3074F0E7" w14:textId="77777777" w:rsidR="00F26A1A" w:rsidRDefault="00000000">
      <w:pPr>
        <w:spacing w:line="246" w:lineRule="auto"/>
        <w:ind w:left="540" w:right="20"/>
        <w:jc w:val="both"/>
        <w:rPr>
          <w:sz w:val="20"/>
          <w:szCs w:val="20"/>
        </w:rPr>
      </w:pPr>
      <w:r>
        <w:rPr>
          <w:rFonts w:ascii="Arial" w:eastAsia="Arial" w:hAnsi="Arial" w:cs="Arial"/>
          <w:b/>
          <w:bCs/>
          <w:i/>
          <w:iCs/>
          <w:sz w:val="18"/>
          <w:szCs w:val="18"/>
        </w:rPr>
        <w:t>Imaging</w:t>
      </w:r>
      <w:r>
        <w:rPr>
          <w:rFonts w:ascii="Arial" w:eastAsia="Arial" w:hAnsi="Arial" w:cs="Arial"/>
          <w:sz w:val="18"/>
          <w:szCs w:val="18"/>
        </w:rPr>
        <w:t>: (a) ultrasonography (US) shows scleral thickening and fluid in the Tenon space gives the characteristic ‘T’ sign formed by the optic nerve and the fluid-containing gap (</w:t>
      </w:r>
      <w:r>
        <w:rPr>
          <w:rFonts w:ascii="Arial" w:eastAsia="Arial" w:hAnsi="Arial" w:cs="Arial"/>
          <w:color w:val="0080AC"/>
          <w:sz w:val="18"/>
          <w:szCs w:val="18"/>
        </w:rPr>
        <w:t>Fig. 9.5B</w:t>
      </w:r>
      <w:r>
        <w:rPr>
          <w:rFonts w:ascii="Arial" w:eastAsia="Arial" w:hAnsi="Arial" w:cs="Arial"/>
          <w:sz w:val="18"/>
          <w:szCs w:val="18"/>
        </w:rPr>
        <w:t>), (b) MR and CT may show scleral thickening.</w:t>
      </w:r>
    </w:p>
    <w:p w14:paraId="114A95D5" w14:textId="77777777" w:rsidR="00F26A1A" w:rsidRDefault="00F26A1A">
      <w:pPr>
        <w:spacing w:line="260" w:lineRule="exact"/>
        <w:rPr>
          <w:sz w:val="20"/>
          <w:szCs w:val="20"/>
        </w:rPr>
      </w:pPr>
    </w:p>
    <w:p w14:paraId="7562D61B" w14:textId="77777777" w:rsidR="00F26A1A" w:rsidRDefault="00000000">
      <w:pPr>
        <w:ind w:left="100"/>
        <w:rPr>
          <w:sz w:val="20"/>
          <w:szCs w:val="20"/>
        </w:rPr>
      </w:pPr>
      <w:r>
        <w:rPr>
          <w:rFonts w:ascii="Arial" w:eastAsia="Arial" w:hAnsi="Arial" w:cs="Arial"/>
          <w:b/>
          <w:bCs/>
          <w:sz w:val="20"/>
          <w:szCs w:val="20"/>
        </w:rPr>
        <w:t>TREATMENT OF IMMUNE-MEDIATED SCLERITIS</w:t>
      </w:r>
    </w:p>
    <w:p w14:paraId="6BBCBFD1" w14:textId="77777777" w:rsidR="00F26A1A" w:rsidRDefault="00F26A1A">
      <w:pPr>
        <w:spacing w:line="183" w:lineRule="exact"/>
        <w:rPr>
          <w:sz w:val="20"/>
          <w:szCs w:val="20"/>
        </w:rPr>
      </w:pPr>
    </w:p>
    <w:p w14:paraId="4317B86D" w14:textId="77777777" w:rsidR="00F26A1A" w:rsidRDefault="00000000">
      <w:pPr>
        <w:ind w:left="540"/>
        <w:rPr>
          <w:sz w:val="20"/>
          <w:szCs w:val="20"/>
        </w:rPr>
      </w:pPr>
      <w:r>
        <w:rPr>
          <w:rFonts w:ascii="Arial" w:eastAsia="Arial" w:hAnsi="Arial" w:cs="Arial"/>
          <w:b/>
          <w:bCs/>
          <w:i/>
          <w:iCs/>
          <w:sz w:val="18"/>
          <w:szCs w:val="18"/>
        </w:rPr>
        <w:t>Topical steroids</w:t>
      </w:r>
      <w:r>
        <w:rPr>
          <w:rFonts w:ascii="Arial" w:eastAsia="Arial" w:hAnsi="Arial" w:cs="Arial"/>
          <w:sz w:val="18"/>
          <w:szCs w:val="18"/>
        </w:rPr>
        <w:t>: for symptomatic relief.</w:t>
      </w:r>
    </w:p>
    <w:p w14:paraId="000AFF0D" w14:textId="77777777" w:rsidR="00F26A1A" w:rsidRDefault="00F26A1A">
      <w:pPr>
        <w:spacing w:line="24" w:lineRule="exact"/>
        <w:rPr>
          <w:sz w:val="20"/>
          <w:szCs w:val="20"/>
        </w:rPr>
      </w:pPr>
    </w:p>
    <w:p w14:paraId="40E733D8" w14:textId="77777777" w:rsidR="00F26A1A" w:rsidRDefault="00000000">
      <w:pPr>
        <w:ind w:left="540"/>
        <w:rPr>
          <w:sz w:val="20"/>
          <w:szCs w:val="20"/>
        </w:rPr>
      </w:pPr>
      <w:r>
        <w:rPr>
          <w:rFonts w:ascii="Arial" w:eastAsia="Arial" w:hAnsi="Arial" w:cs="Arial"/>
          <w:b/>
          <w:bCs/>
          <w:i/>
          <w:iCs/>
          <w:sz w:val="15"/>
          <w:szCs w:val="15"/>
        </w:rPr>
        <w:t>Periocular steroid injections</w:t>
      </w:r>
      <w:r>
        <w:rPr>
          <w:rFonts w:ascii="Arial" w:eastAsia="Arial" w:hAnsi="Arial" w:cs="Arial"/>
          <w:sz w:val="15"/>
          <w:szCs w:val="15"/>
        </w:rPr>
        <w:t>: only in selected cases; should not be used in necrotizing scleritis.</w:t>
      </w:r>
    </w:p>
    <w:p w14:paraId="00BCC010" w14:textId="77777777" w:rsidR="00F26A1A" w:rsidRDefault="00F26A1A">
      <w:pPr>
        <w:spacing w:line="37" w:lineRule="exact"/>
        <w:rPr>
          <w:sz w:val="20"/>
          <w:szCs w:val="20"/>
        </w:rPr>
      </w:pPr>
    </w:p>
    <w:p w14:paraId="6420D7B6" w14:textId="77777777" w:rsidR="00F26A1A" w:rsidRDefault="00000000">
      <w:pPr>
        <w:ind w:left="540"/>
        <w:rPr>
          <w:sz w:val="20"/>
          <w:szCs w:val="20"/>
        </w:rPr>
      </w:pPr>
      <w:r>
        <w:rPr>
          <w:rFonts w:ascii="Arial" w:eastAsia="Arial" w:hAnsi="Arial" w:cs="Arial"/>
          <w:b/>
          <w:bCs/>
          <w:i/>
          <w:iCs/>
          <w:sz w:val="18"/>
          <w:szCs w:val="18"/>
        </w:rPr>
        <w:t>Systemic NSAIDs</w:t>
      </w:r>
      <w:r>
        <w:rPr>
          <w:rFonts w:ascii="Arial" w:eastAsia="Arial" w:hAnsi="Arial" w:cs="Arial"/>
          <w:sz w:val="18"/>
          <w:szCs w:val="18"/>
        </w:rPr>
        <w:t>: only in non-necrotizing disease.</w:t>
      </w:r>
    </w:p>
    <w:p w14:paraId="5B006045" w14:textId="77777777" w:rsidR="00F26A1A" w:rsidRDefault="00F26A1A">
      <w:pPr>
        <w:spacing w:line="24" w:lineRule="exact"/>
        <w:rPr>
          <w:sz w:val="20"/>
          <w:szCs w:val="20"/>
        </w:rPr>
      </w:pPr>
    </w:p>
    <w:p w14:paraId="387A25BC" w14:textId="77777777" w:rsidR="00F26A1A" w:rsidRDefault="00000000">
      <w:pPr>
        <w:spacing w:line="246" w:lineRule="auto"/>
        <w:ind w:left="540" w:right="20"/>
        <w:jc w:val="both"/>
        <w:rPr>
          <w:sz w:val="20"/>
          <w:szCs w:val="20"/>
        </w:rPr>
      </w:pPr>
      <w:r>
        <w:rPr>
          <w:rFonts w:ascii="Arial" w:eastAsia="Arial" w:hAnsi="Arial" w:cs="Arial"/>
          <w:b/>
          <w:bCs/>
          <w:i/>
          <w:iCs/>
          <w:sz w:val="18"/>
          <w:szCs w:val="18"/>
        </w:rPr>
        <w:t>Systemic steroids</w:t>
      </w:r>
      <w:r>
        <w:rPr>
          <w:rFonts w:ascii="Arial" w:eastAsia="Arial" w:hAnsi="Arial" w:cs="Arial"/>
          <w:sz w:val="18"/>
          <w:szCs w:val="18"/>
        </w:rPr>
        <w:t>: (e.g. prednisolone 1.0–1.5 mg/kg/day) when NSAIDs are inappropri-ate or ineﬀective, especially in necrotizing disease; intravenous preparations are sometimes necessary.</w:t>
      </w:r>
    </w:p>
    <w:p w14:paraId="41068200" w14:textId="77777777" w:rsidR="00F26A1A" w:rsidRDefault="00F26A1A">
      <w:pPr>
        <w:spacing w:line="24" w:lineRule="exact"/>
        <w:rPr>
          <w:sz w:val="20"/>
          <w:szCs w:val="20"/>
        </w:rPr>
      </w:pPr>
    </w:p>
    <w:p w14:paraId="31B618A3" w14:textId="77777777" w:rsidR="00F26A1A" w:rsidRDefault="00000000">
      <w:pPr>
        <w:ind w:left="540"/>
        <w:rPr>
          <w:sz w:val="20"/>
          <w:szCs w:val="20"/>
        </w:rPr>
      </w:pPr>
      <w:r>
        <w:rPr>
          <w:rFonts w:ascii="Arial" w:eastAsia="Arial" w:hAnsi="Arial" w:cs="Arial"/>
          <w:b/>
          <w:bCs/>
          <w:i/>
          <w:iCs/>
          <w:sz w:val="15"/>
          <w:szCs w:val="15"/>
        </w:rPr>
        <w:t>Immunosuppressives</w:t>
      </w:r>
      <w:r>
        <w:rPr>
          <w:rFonts w:ascii="Arial" w:eastAsia="Arial" w:hAnsi="Arial" w:cs="Arial"/>
          <w:sz w:val="15"/>
          <w:szCs w:val="15"/>
        </w:rPr>
        <w:t>: should be considered if control is: (a) incomplete with steroids alone,</w:t>
      </w:r>
    </w:p>
    <w:p w14:paraId="31DBE880" w14:textId="77777777" w:rsidR="00F26A1A" w:rsidRDefault="00F26A1A">
      <w:pPr>
        <w:spacing w:line="48" w:lineRule="exact"/>
        <w:rPr>
          <w:sz w:val="20"/>
          <w:szCs w:val="20"/>
        </w:rPr>
      </w:pPr>
    </w:p>
    <w:p w14:paraId="5C7354AF" w14:textId="77777777" w:rsidR="00F26A1A" w:rsidRDefault="00000000">
      <w:pPr>
        <w:numPr>
          <w:ilvl w:val="0"/>
          <w:numId w:val="84"/>
        </w:numPr>
        <w:tabs>
          <w:tab w:val="left" w:pos="811"/>
        </w:tabs>
        <w:spacing w:line="268" w:lineRule="auto"/>
        <w:ind w:left="540"/>
        <w:jc w:val="both"/>
        <w:rPr>
          <w:rFonts w:ascii="Arial" w:eastAsia="Arial" w:hAnsi="Arial" w:cs="Arial"/>
          <w:sz w:val="17"/>
          <w:szCs w:val="17"/>
        </w:rPr>
      </w:pPr>
      <w:r>
        <w:rPr>
          <w:rFonts w:ascii="Arial" w:eastAsia="Arial" w:hAnsi="Arial" w:cs="Arial"/>
          <w:sz w:val="17"/>
          <w:szCs w:val="17"/>
        </w:rPr>
        <w:t>as a steroid-sparing measure in long-term treatment, (c) to treat underlying systemic disease (see below). Options include: (a) cytostatic agents (cyclophosphamide, azathioprine, methotrexate), (b) drugs acting on immunophilins (ciclosporin, tacrolimus), (c) specific monoclonal antibodies (e.g. infliximab, rituximab).</w:t>
      </w:r>
    </w:p>
    <w:p w14:paraId="4F84A3C7" w14:textId="77777777" w:rsidR="00F26A1A" w:rsidRDefault="00000000">
      <w:pPr>
        <w:spacing w:line="20" w:lineRule="exact"/>
        <w:rPr>
          <w:sz w:val="20"/>
          <w:szCs w:val="20"/>
        </w:rPr>
      </w:pPr>
      <w:r>
        <w:rPr>
          <w:noProof/>
          <w:sz w:val="20"/>
          <w:szCs w:val="20"/>
        </w:rPr>
        <w:drawing>
          <wp:anchor distT="0" distB="0" distL="114300" distR="114300" simplePos="0" relativeHeight="251584000" behindDoc="1" locked="0" layoutInCell="0" allowOverlap="1" wp14:anchorId="080E0079" wp14:editId="5BFEA716">
            <wp:simplePos x="0" y="0"/>
            <wp:positionH relativeFrom="column">
              <wp:posOffset>78740</wp:posOffset>
            </wp:positionH>
            <wp:positionV relativeFrom="paragraph">
              <wp:posOffset>598805</wp:posOffset>
            </wp:positionV>
            <wp:extent cx="4389120" cy="210629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3"/>
                    <a:srcRect/>
                    <a:stretch>
                      <a:fillRect/>
                    </a:stretch>
                  </pic:blipFill>
                  <pic:spPr bwMode="auto">
                    <a:xfrm>
                      <a:off x="0" y="0"/>
                      <a:ext cx="4389120" cy="2106295"/>
                    </a:xfrm>
                    <a:prstGeom prst="rect">
                      <a:avLst/>
                    </a:prstGeom>
                    <a:noFill/>
                  </pic:spPr>
                </pic:pic>
              </a:graphicData>
            </a:graphic>
          </wp:anchor>
        </w:drawing>
      </w:r>
    </w:p>
    <w:p w14:paraId="2E8BD9D8" w14:textId="77777777" w:rsidR="00F26A1A" w:rsidRDefault="00F26A1A">
      <w:pPr>
        <w:spacing w:line="200" w:lineRule="exact"/>
        <w:rPr>
          <w:sz w:val="20"/>
          <w:szCs w:val="20"/>
        </w:rPr>
      </w:pPr>
    </w:p>
    <w:p w14:paraId="4630F10F" w14:textId="77777777" w:rsidR="00F26A1A" w:rsidRDefault="00F26A1A">
      <w:pPr>
        <w:spacing w:line="200" w:lineRule="exact"/>
        <w:rPr>
          <w:sz w:val="20"/>
          <w:szCs w:val="20"/>
        </w:rPr>
      </w:pPr>
    </w:p>
    <w:p w14:paraId="5E9CB220" w14:textId="77777777" w:rsidR="00F26A1A" w:rsidRDefault="00F26A1A">
      <w:pPr>
        <w:spacing w:line="200" w:lineRule="exact"/>
        <w:rPr>
          <w:sz w:val="20"/>
          <w:szCs w:val="20"/>
        </w:rPr>
      </w:pPr>
    </w:p>
    <w:p w14:paraId="3C6A621F" w14:textId="77777777" w:rsidR="00F26A1A" w:rsidRDefault="00F26A1A">
      <w:pPr>
        <w:spacing w:line="200" w:lineRule="exact"/>
        <w:rPr>
          <w:sz w:val="20"/>
          <w:szCs w:val="20"/>
        </w:rPr>
      </w:pPr>
    </w:p>
    <w:p w14:paraId="584319B3" w14:textId="77777777" w:rsidR="00F26A1A" w:rsidRDefault="00F26A1A">
      <w:pPr>
        <w:spacing w:line="200" w:lineRule="exact"/>
        <w:rPr>
          <w:sz w:val="20"/>
          <w:szCs w:val="20"/>
        </w:rPr>
      </w:pPr>
    </w:p>
    <w:p w14:paraId="213DCB16" w14:textId="77777777" w:rsidR="00F26A1A" w:rsidRDefault="00F26A1A">
      <w:pPr>
        <w:spacing w:line="200" w:lineRule="exact"/>
        <w:rPr>
          <w:sz w:val="20"/>
          <w:szCs w:val="20"/>
        </w:rPr>
      </w:pPr>
    </w:p>
    <w:p w14:paraId="5AA4C369" w14:textId="77777777" w:rsidR="00F26A1A" w:rsidRDefault="00F26A1A">
      <w:pPr>
        <w:spacing w:line="200" w:lineRule="exact"/>
        <w:rPr>
          <w:sz w:val="20"/>
          <w:szCs w:val="20"/>
        </w:rPr>
      </w:pPr>
    </w:p>
    <w:p w14:paraId="7DE98ABA" w14:textId="77777777" w:rsidR="00F26A1A" w:rsidRDefault="00F26A1A">
      <w:pPr>
        <w:spacing w:line="200" w:lineRule="exact"/>
        <w:rPr>
          <w:sz w:val="20"/>
          <w:szCs w:val="20"/>
        </w:rPr>
      </w:pPr>
    </w:p>
    <w:p w14:paraId="037BFDE1" w14:textId="77777777" w:rsidR="00F26A1A" w:rsidRDefault="00F26A1A">
      <w:pPr>
        <w:spacing w:line="200" w:lineRule="exact"/>
        <w:rPr>
          <w:sz w:val="20"/>
          <w:szCs w:val="20"/>
        </w:rPr>
      </w:pPr>
    </w:p>
    <w:p w14:paraId="46C76167" w14:textId="77777777" w:rsidR="00F26A1A" w:rsidRDefault="00F26A1A">
      <w:pPr>
        <w:spacing w:line="200" w:lineRule="exact"/>
        <w:rPr>
          <w:sz w:val="20"/>
          <w:szCs w:val="20"/>
        </w:rPr>
      </w:pPr>
    </w:p>
    <w:p w14:paraId="69F07CE4" w14:textId="77777777" w:rsidR="00F26A1A" w:rsidRDefault="00F26A1A">
      <w:pPr>
        <w:spacing w:line="200" w:lineRule="exact"/>
        <w:rPr>
          <w:sz w:val="20"/>
          <w:szCs w:val="20"/>
        </w:rPr>
      </w:pPr>
    </w:p>
    <w:p w14:paraId="49F413D0" w14:textId="77777777" w:rsidR="00F26A1A" w:rsidRDefault="00F26A1A">
      <w:pPr>
        <w:spacing w:line="200" w:lineRule="exact"/>
        <w:rPr>
          <w:sz w:val="20"/>
          <w:szCs w:val="20"/>
        </w:rPr>
      </w:pPr>
    </w:p>
    <w:p w14:paraId="33A8FC5D" w14:textId="77777777" w:rsidR="00F26A1A" w:rsidRDefault="00F26A1A">
      <w:pPr>
        <w:spacing w:line="200" w:lineRule="exact"/>
        <w:rPr>
          <w:sz w:val="20"/>
          <w:szCs w:val="20"/>
        </w:rPr>
      </w:pPr>
    </w:p>
    <w:p w14:paraId="74E6418A" w14:textId="77777777" w:rsidR="00F26A1A" w:rsidRDefault="00F26A1A">
      <w:pPr>
        <w:spacing w:line="200" w:lineRule="exact"/>
        <w:rPr>
          <w:sz w:val="20"/>
          <w:szCs w:val="20"/>
        </w:rPr>
      </w:pPr>
    </w:p>
    <w:p w14:paraId="406D4F75" w14:textId="77777777" w:rsidR="00F26A1A" w:rsidRDefault="00F26A1A">
      <w:pPr>
        <w:spacing w:line="200" w:lineRule="exact"/>
        <w:rPr>
          <w:sz w:val="20"/>
          <w:szCs w:val="20"/>
        </w:rPr>
      </w:pPr>
    </w:p>
    <w:p w14:paraId="3C8E0CF4" w14:textId="77777777" w:rsidR="00F26A1A" w:rsidRDefault="00F26A1A">
      <w:pPr>
        <w:spacing w:line="200" w:lineRule="exact"/>
        <w:rPr>
          <w:sz w:val="20"/>
          <w:szCs w:val="20"/>
        </w:rPr>
      </w:pPr>
    </w:p>
    <w:p w14:paraId="3093B120" w14:textId="77777777" w:rsidR="00F26A1A" w:rsidRDefault="00F26A1A">
      <w:pPr>
        <w:spacing w:line="388" w:lineRule="exact"/>
        <w:rPr>
          <w:sz w:val="20"/>
          <w:szCs w:val="20"/>
        </w:rPr>
      </w:pPr>
    </w:p>
    <w:p w14:paraId="2CFEF337" w14:textId="77777777" w:rsidR="00F26A1A" w:rsidRDefault="00000000">
      <w:pPr>
        <w:tabs>
          <w:tab w:val="left" w:pos="3740"/>
        </w:tabs>
        <w:ind w:left="2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bscript"/>
        </w:rPr>
        <w:t>B</w:t>
      </w:r>
    </w:p>
    <w:p w14:paraId="4BC54F9C" w14:textId="77777777" w:rsidR="00F26A1A" w:rsidRDefault="00F26A1A">
      <w:pPr>
        <w:spacing w:line="288" w:lineRule="exact"/>
        <w:rPr>
          <w:sz w:val="20"/>
          <w:szCs w:val="20"/>
        </w:rPr>
      </w:pPr>
    </w:p>
    <w:p w14:paraId="6B8BEA36" w14:textId="77777777" w:rsidR="00F26A1A" w:rsidRDefault="00000000">
      <w:pPr>
        <w:tabs>
          <w:tab w:val="left" w:pos="660"/>
        </w:tabs>
        <w:ind w:left="100"/>
        <w:rPr>
          <w:sz w:val="20"/>
          <w:szCs w:val="20"/>
        </w:rPr>
      </w:pPr>
      <w:r>
        <w:rPr>
          <w:rFonts w:ascii="Arial" w:eastAsia="Arial" w:hAnsi="Arial" w:cs="Arial"/>
          <w:sz w:val="15"/>
          <w:szCs w:val="15"/>
        </w:rPr>
        <w:t>Fig. 9.5</w:t>
      </w:r>
      <w:r>
        <w:rPr>
          <w:sz w:val="20"/>
          <w:szCs w:val="20"/>
        </w:rPr>
        <w:tab/>
      </w:r>
      <w:r>
        <w:rPr>
          <w:rFonts w:ascii="Arial" w:eastAsia="Arial" w:hAnsi="Arial" w:cs="Arial"/>
          <w:sz w:val="13"/>
          <w:szCs w:val="13"/>
        </w:rPr>
        <w:t>Posterior  scleritis:  (A)  choroidal  folds,  (B)  B-scan  ultrasound  showing  scleral  thickening  with  char-</w:t>
      </w:r>
    </w:p>
    <w:p w14:paraId="71A511F3" w14:textId="77777777" w:rsidR="00F26A1A" w:rsidRDefault="00F26A1A">
      <w:pPr>
        <w:spacing w:line="31" w:lineRule="exact"/>
        <w:rPr>
          <w:sz w:val="20"/>
          <w:szCs w:val="20"/>
        </w:rPr>
      </w:pPr>
    </w:p>
    <w:p w14:paraId="64AE8CB0" w14:textId="77777777" w:rsidR="00F26A1A" w:rsidRDefault="00000000">
      <w:pPr>
        <w:ind w:left="100"/>
        <w:rPr>
          <w:sz w:val="20"/>
          <w:szCs w:val="20"/>
        </w:rPr>
      </w:pPr>
      <w:r>
        <w:rPr>
          <w:rFonts w:ascii="Arial" w:eastAsia="Arial" w:hAnsi="Arial" w:cs="Arial"/>
          <w:sz w:val="13"/>
          <w:szCs w:val="13"/>
        </w:rPr>
        <w:t>acteristic  ‘T’  sign  (arrow).  (From  Salmon  JF,  Kanski’s  Clinical  Ophthalmology:  A  Systematic  Approach,  9th</w:t>
      </w:r>
    </w:p>
    <w:p w14:paraId="17582E0E" w14:textId="77777777" w:rsidR="00F26A1A" w:rsidRDefault="00F26A1A">
      <w:pPr>
        <w:spacing w:line="8" w:lineRule="exact"/>
        <w:rPr>
          <w:sz w:val="20"/>
          <w:szCs w:val="20"/>
        </w:rPr>
      </w:pPr>
    </w:p>
    <w:p w14:paraId="2CEB9B11" w14:textId="77777777" w:rsidR="00F26A1A" w:rsidRDefault="00000000">
      <w:pPr>
        <w:ind w:left="100"/>
        <w:rPr>
          <w:sz w:val="20"/>
          <w:szCs w:val="20"/>
        </w:rPr>
      </w:pPr>
      <w:r>
        <w:rPr>
          <w:rFonts w:ascii="Arial" w:eastAsia="Arial" w:hAnsi="Arial" w:cs="Arial"/>
          <w:sz w:val="15"/>
          <w:szCs w:val="15"/>
        </w:rPr>
        <w:t>edition. Oxford, UK: Elsevier; 2020.)</w:t>
      </w:r>
    </w:p>
    <w:p w14:paraId="65A895B1" w14:textId="77777777" w:rsidR="00F26A1A" w:rsidRDefault="00F26A1A">
      <w:pPr>
        <w:sectPr w:rsidR="00F26A1A">
          <w:pgSz w:w="8640" w:h="13101"/>
          <w:pgMar w:top="493" w:right="700" w:bottom="0" w:left="860" w:header="0" w:footer="0" w:gutter="0"/>
          <w:cols w:space="720" w:equalWidth="0">
            <w:col w:w="7080"/>
          </w:cols>
        </w:sectPr>
      </w:pPr>
    </w:p>
    <w:p w14:paraId="0F83A230" w14:textId="77777777" w:rsidR="00F26A1A" w:rsidRDefault="00F26A1A">
      <w:pPr>
        <w:spacing w:line="200" w:lineRule="exact"/>
        <w:rPr>
          <w:sz w:val="20"/>
          <w:szCs w:val="20"/>
        </w:rPr>
      </w:pPr>
    </w:p>
    <w:p w14:paraId="47F1BAB8" w14:textId="77777777" w:rsidR="00F26A1A" w:rsidRDefault="00F26A1A">
      <w:pPr>
        <w:spacing w:line="385" w:lineRule="exact"/>
        <w:rPr>
          <w:sz w:val="20"/>
          <w:szCs w:val="20"/>
        </w:rPr>
      </w:pPr>
    </w:p>
    <w:p w14:paraId="1F94EFED" w14:textId="77777777" w:rsidR="00F26A1A" w:rsidRDefault="00000000">
      <w:pPr>
        <w:spacing w:line="168" w:lineRule="exact"/>
        <w:rPr>
          <w:sz w:val="20"/>
          <w:szCs w:val="20"/>
        </w:rPr>
      </w:pPr>
      <w:r>
        <w:rPr>
          <w:rFonts w:ascii="PMingLiU" w:eastAsia="PMingLiU" w:hAnsi="PMingLiU" w:cs="PMingLiU"/>
          <w:sz w:val="14"/>
          <w:szCs w:val="14"/>
        </w:rPr>
        <w:t>#*" ##%"#"+!#(&amp;&amp;%"'+$'""#* "%#! " +#!+ &amp;)%#"$'!%</w:t>
      </w:r>
    </w:p>
    <w:p w14:paraId="2FC50AB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5393AD1" w14:textId="77777777" w:rsidR="00F26A1A" w:rsidRDefault="00F26A1A">
      <w:pPr>
        <w:sectPr w:rsidR="00F26A1A">
          <w:type w:val="continuous"/>
          <w:pgSz w:w="8640" w:h="13101"/>
          <w:pgMar w:top="493" w:right="700" w:bottom="0" w:left="860" w:header="0" w:footer="0" w:gutter="0"/>
          <w:cols w:space="720" w:equalWidth="0">
            <w:col w:w="7080"/>
          </w:cols>
        </w:sectPr>
      </w:pPr>
    </w:p>
    <w:p w14:paraId="6F923512" w14:textId="77777777" w:rsidR="00F26A1A" w:rsidRDefault="00F26A1A">
      <w:pPr>
        <w:spacing w:line="141" w:lineRule="exact"/>
        <w:rPr>
          <w:sz w:val="20"/>
          <w:szCs w:val="20"/>
        </w:rPr>
      </w:pPr>
      <w:bookmarkStart w:id="150" w:name="page153"/>
      <w:bookmarkEnd w:id="150"/>
    </w:p>
    <w:p w14:paraId="570AE8E0" w14:textId="77777777" w:rsidR="00F26A1A" w:rsidRDefault="00000000">
      <w:pPr>
        <w:tabs>
          <w:tab w:val="left" w:pos="3880"/>
          <w:tab w:val="left" w:pos="4660"/>
          <w:tab w:val="left" w:pos="4920"/>
          <w:tab w:val="left" w:pos="5600"/>
        </w:tabs>
        <w:rPr>
          <w:sz w:val="20"/>
          <w:szCs w:val="20"/>
        </w:rPr>
      </w:pPr>
      <w:r>
        <w:rPr>
          <w:rFonts w:ascii="Arial" w:eastAsia="Arial" w:hAnsi="Arial" w:cs="Arial"/>
          <w:b/>
          <w:bCs/>
          <w:sz w:val="18"/>
          <w:szCs w:val="18"/>
        </w:rPr>
        <w:t>158</w:t>
      </w:r>
      <w:r>
        <w:rPr>
          <w:sz w:val="20"/>
          <w:szCs w:val="20"/>
        </w:rPr>
        <w:tab/>
      </w:r>
      <w:r>
        <w:rPr>
          <w:rFonts w:ascii="Arial" w:eastAsia="Arial" w:hAnsi="Arial" w:cs="Arial"/>
          <w:sz w:val="16"/>
          <w:szCs w:val="16"/>
        </w:rPr>
        <w:t>SYNOPSIS</w:t>
      </w:r>
      <w:r>
        <w:rPr>
          <w:rFonts w:ascii="Arial" w:eastAsia="Arial" w:hAnsi="Arial" w:cs="Arial"/>
          <w:sz w:val="16"/>
          <w:szCs w:val="16"/>
        </w:rPr>
        <w:tab/>
        <w:t>OF</w:t>
      </w:r>
      <w:r>
        <w:rPr>
          <w:rFonts w:ascii="Arial" w:eastAsia="Arial" w:hAnsi="Arial" w:cs="Arial"/>
          <w:sz w:val="16"/>
          <w:szCs w:val="16"/>
        </w:rPr>
        <w:tab/>
        <w:t>CLINICAL</w:t>
      </w:r>
      <w:r>
        <w:rPr>
          <w:sz w:val="20"/>
          <w:szCs w:val="20"/>
        </w:rPr>
        <w:tab/>
      </w:r>
      <w:r>
        <w:rPr>
          <w:rFonts w:ascii="Arial" w:eastAsia="Arial" w:hAnsi="Arial" w:cs="Arial"/>
          <w:sz w:val="14"/>
          <w:szCs w:val="14"/>
        </w:rPr>
        <w:t>OPHTHALMOLOGY</w:t>
      </w:r>
    </w:p>
    <w:p w14:paraId="5894C499" w14:textId="77777777" w:rsidR="00F26A1A" w:rsidRDefault="00000000">
      <w:pPr>
        <w:spacing w:line="20" w:lineRule="exact"/>
        <w:rPr>
          <w:sz w:val="20"/>
          <w:szCs w:val="20"/>
        </w:rPr>
      </w:pPr>
      <w:r>
        <w:rPr>
          <w:noProof/>
          <w:sz w:val="20"/>
          <w:szCs w:val="20"/>
        </w:rPr>
        <w:drawing>
          <wp:anchor distT="0" distB="0" distL="114300" distR="114300" simplePos="0" relativeHeight="251585024" behindDoc="1" locked="0" layoutInCell="0" allowOverlap="1" wp14:anchorId="32ECA97D" wp14:editId="535CECA1">
            <wp:simplePos x="0" y="0"/>
            <wp:positionH relativeFrom="column">
              <wp:posOffset>0</wp:posOffset>
            </wp:positionH>
            <wp:positionV relativeFrom="paragraph">
              <wp:posOffset>38100</wp:posOffset>
            </wp:positionV>
            <wp:extent cx="4419600" cy="446786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54"/>
                    <a:srcRect/>
                    <a:stretch>
                      <a:fillRect/>
                    </a:stretch>
                  </pic:blipFill>
                  <pic:spPr bwMode="auto">
                    <a:xfrm>
                      <a:off x="0" y="0"/>
                      <a:ext cx="4419600" cy="4467860"/>
                    </a:xfrm>
                    <a:prstGeom prst="rect">
                      <a:avLst/>
                    </a:prstGeom>
                    <a:noFill/>
                  </pic:spPr>
                </pic:pic>
              </a:graphicData>
            </a:graphic>
          </wp:anchor>
        </w:drawing>
      </w:r>
    </w:p>
    <w:p w14:paraId="5E46F8A6" w14:textId="77777777" w:rsidR="00F26A1A" w:rsidRDefault="00F26A1A">
      <w:pPr>
        <w:spacing w:line="200" w:lineRule="exact"/>
        <w:rPr>
          <w:sz w:val="20"/>
          <w:szCs w:val="20"/>
        </w:rPr>
      </w:pPr>
    </w:p>
    <w:p w14:paraId="63BDD4B0" w14:textId="77777777" w:rsidR="00F26A1A" w:rsidRDefault="00F26A1A">
      <w:pPr>
        <w:spacing w:line="200" w:lineRule="exact"/>
        <w:rPr>
          <w:sz w:val="20"/>
          <w:szCs w:val="20"/>
        </w:rPr>
      </w:pPr>
    </w:p>
    <w:p w14:paraId="049562B8" w14:textId="77777777" w:rsidR="00F26A1A" w:rsidRDefault="00F26A1A">
      <w:pPr>
        <w:spacing w:line="200" w:lineRule="exact"/>
        <w:rPr>
          <w:sz w:val="20"/>
          <w:szCs w:val="20"/>
        </w:rPr>
      </w:pPr>
    </w:p>
    <w:p w14:paraId="71F8ED34" w14:textId="77777777" w:rsidR="00F26A1A" w:rsidRDefault="00F26A1A">
      <w:pPr>
        <w:spacing w:line="200" w:lineRule="exact"/>
        <w:rPr>
          <w:sz w:val="20"/>
          <w:szCs w:val="20"/>
        </w:rPr>
      </w:pPr>
    </w:p>
    <w:p w14:paraId="75B0E537" w14:textId="77777777" w:rsidR="00F26A1A" w:rsidRDefault="00F26A1A">
      <w:pPr>
        <w:spacing w:line="200" w:lineRule="exact"/>
        <w:rPr>
          <w:sz w:val="20"/>
          <w:szCs w:val="20"/>
        </w:rPr>
      </w:pPr>
    </w:p>
    <w:p w14:paraId="1E565C9A" w14:textId="77777777" w:rsidR="00F26A1A" w:rsidRDefault="00F26A1A">
      <w:pPr>
        <w:spacing w:line="200" w:lineRule="exact"/>
        <w:rPr>
          <w:sz w:val="20"/>
          <w:szCs w:val="20"/>
        </w:rPr>
      </w:pPr>
    </w:p>
    <w:p w14:paraId="722B4FE4" w14:textId="77777777" w:rsidR="00F26A1A" w:rsidRDefault="00F26A1A">
      <w:pPr>
        <w:spacing w:line="200" w:lineRule="exact"/>
        <w:rPr>
          <w:sz w:val="20"/>
          <w:szCs w:val="20"/>
        </w:rPr>
      </w:pPr>
    </w:p>
    <w:p w14:paraId="02A4D6C4" w14:textId="77777777" w:rsidR="00F26A1A" w:rsidRDefault="00F26A1A">
      <w:pPr>
        <w:spacing w:line="200" w:lineRule="exact"/>
        <w:rPr>
          <w:sz w:val="20"/>
          <w:szCs w:val="20"/>
        </w:rPr>
      </w:pPr>
    </w:p>
    <w:p w14:paraId="08CFD747" w14:textId="77777777" w:rsidR="00F26A1A" w:rsidRDefault="00F26A1A">
      <w:pPr>
        <w:spacing w:line="200" w:lineRule="exact"/>
        <w:rPr>
          <w:sz w:val="20"/>
          <w:szCs w:val="20"/>
        </w:rPr>
      </w:pPr>
    </w:p>
    <w:p w14:paraId="28826982" w14:textId="77777777" w:rsidR="00F26A1A" w:rsidRDefault="00F26A1A">
      <w:pPr>
        <w:spacing w:line="200" w:lineRule="exact"/>
        <w:rPr>
          <w:sz w:val="20"/>
          <w:szCs w:val="20"/>
        </w:rPr>
      </w:pPr>
    </w:p>
    <w:p w14:paraId="2E1658DD" w14:textId="77777777" w:rsidR="00F26A1A" w:rsidRDefault="00F26A1A">
      <w:pPr>
        <w:spacing w:line="200" w:lineRule="exact"/>
        <w:rPr>
          <w:sz w:val="20"/>
          <w:szCs w:val="20"/>
        </w:rPr>
      </w:pPr>
    </w:p>
    <w:p w14:paraId="2A5BED2B" w14:textId="77777777" w:rsidR="00F26A1A" w:rsidRDefault="00F26A1A">
      <w:pPr>
        <w:spacing w:line="200" w:lineRule="exact"/>
        <w:rPr>
          <w:sz w:val="20"/>
          <w:szCs w:val="20"/>
        </w:rPr>
      </w:pPr>
    </w:p>
    <w:p w14:paraId="23A64268" w14:textId="77777777" w:rsidR="00F26A1A" w:rsidRDefault="00F26A1A">
      <w:pPr>
        <w:spacing w:line="200" w:lineRule="exact"/>
        <w:rPr>
          <w:sz w:val="20"/>
          <w:szCs w:val="20"/>
        </w:rPr>
      </w:pPr>
    </w:p>
    <w:p w14:paraId="3C4E5F51" w14:textId="77777777" w:rsidR="00F26A1A" w:rsidRDefault="00F26A1A">
      <w:pPr>
        <w:spacing w:line="200" w:lineRule="exact"/>
        <w:rPr>
          <w:sz w:val="20"/>
          <w:szCs w:val="20"/>
        </w:rPr>
      </w:pPr>
    </w:p>
    <w:p w14:paraId="25AB8C38" w14:textId="77777777" w:rsidR="00F26A1A" w:rsidRDefault="00F26A1A">
      <w:pPr>
        <w:spacing w:line="200" w:lineRule="exact"/>
        <w:rPr>
          <w:sz w:val="20"/>
          <w:szCs w:val="20"/>
        </w:rPr>
      </w:pPr>
    </w:p>
    <w:p w14:paraId="412EFDC9" w14:textId="77777777" w:rsidR="00F26A1A" w:rsidRDefault="00F26A1A">
      <w:pPr>
        <w:spacing w:line="303" w:lineRule="exact"/>
        <w:rPr>
          <w:sz w:val="20"/>
          <w:szCs w:val="20"/>
        </w:rPr>
      </w:pPr>
    </w:p>
    <w:p w14:paraId="42CADFC3" w14:textId="77777777" w:rsidR="00F26A1A" w:rsidRDefault="00000000">
      <w:pPr>
        <w:tabs>
          <w:tab w:val="left" w:pos="3640"/>
        </w:tabs>
        <w:ind w:left="120"/>
        <w:rPr>
          <w:sz w:val="20"/>
          <w:szCs w:val="20"/>
        </w:rPr>
      </w:pPr>
      <w:r>
        <w:rPr>
          <w:rFonts w:ascii="Arial" w:eastAsia="Arial" w:hAnsi="Arial" w:cs="Arial"/>
          <w:sz w:val="20"/>
          <w:szCs w:val="20"/>
        </w:rPr>
        <w:t>A</w:t>
      </w:r>
      <w:r>
        <w:rPr>
          <w:sz w:val="20"/>
          <w:szCs w:val="20"/>
        </w:rPr>
        <w:tab/>
      </w:r>
      <w:r>
        <w:rPr>
          <w:rFonts w:ascii="Arial" w:eastAsia="Arial" w:hAnsi="Arial" w:cs="Arial"/>
          <w:color w:val="FFFFFF"/>
          <w:sz w:val="40"/>
          <w:szCs w:val="40"/>
          <w:vertAlign w:val="superscript"/>
        </w:rPr>
        <w:t>B</w:t>
      </w:r>
    </w:p>
    <w:p w14:paraId="7BF70A36" w14:textId="77777777" w:rsidR="00F26A1A" w:rsidRDefault="00F26A1A">
      <w:pPr>
        <w:spacing w:line="200" w:lineRule="exact"/>
        <w:rPr>
          <w:sz w:val="20"/>
          <w:szCs w:val="20"/>
        </w:rPr>
      </w:pPr>
    </w:p>
    <w:p w14:paraId="4F4FB9AB" w14:textId="77777777" w:rsidR="00F26A1A" w:rsidRDefault="00F26A1A">
      <w:pPr>
        <w:spacing w:line="200" w:lineRule="exact"/>
        <w:rPr>
          <w:sz w:val="20"/>
          <w:szCs w:val="20"/>
        </w:rPr>
      </w:pPr>
    </w:p>
    <w:p w14:paraId="4092BF4B" w14:textId="77777777" w:rsidR="00F26A1A" w:rsidRDefault="00F26A1A">
      <w:pPr>
        <w:spacing w:line="200" w:lineRule="exact"/>
        <w:rPr>
          <w:sz w:val="20"/>
          <w:szCs w:val="20"/>
        </w:rPr>
      </w:pPr>
    </w:p>
    <w:p w14:paraId="58C188D8" w14:textId="77777777" w:rsidR="00F26A1A" w:rsidRDefault="00F26A1A">
      <w:pPr>
        <w:spacing w:line="200" w:lineRule="exact"/>
        <w:rPr>
          <w:sz w:val="20"/>
          <w:szCs w:val="20"/>
        </w:rPr>
      </w:pPr>
    </w:p>
    <w:p w14:paraId="13ABB631" w14:textId="77777777" w:rsidR="00F26A1A" w:rsidRDefault="00F26A1A">
      <w:pPr>
        <w:spacing w:line="200" w:lineRule="exact"/>
        <w:rPr>
          <w:sz w:val="20"/>
          <w:szCs w:val="20"/>
        </w:rPr>
      </w:pPr>
    </w:p>
    <w:p w14:paraId="3D79229C" w14:textId="77777777" w:rsidR="00F26A1A" w:rsidRDefault="00F26A1A">
      <w:pPr>
        <w:spacing w:line="200" w:lineRule="exact"/>
        <w:rPr>
          <w:sz w:val="20"/>
          <w:szCs w:val="20"/>
        </w:rPr>
      </w:pPr>
    </w:p>
    <w:p w14:paraId="6B3185F9" w14:textId="77777777" w:rsidR="00F26A1A" w:rsidRDefault="00F26A1A">
      <w:pPr>
        <w:spacing w:line="200" w:lineRule="exact"/>
        <w:rPr>
          <w:sz w:val="20"/>
          <w:szCs w:val="20"/>
        </w:rPr>
      </w:pPr>
    </w:p>
    <w:p w14:paraId="65ED9059" w14:textId="77777777" w:rsidR="00F26A1A" w:rsidRDefault="00F26A1A">
      <w:pPr>
        <w:spacing w:line="200" w:lineRule="exact"/>
        <w:rPr>
          <w:sz w:val="20"/>
          <w:szCs w:val="20"/>
        </w:rPr>
      </w:pPr>
    </w:p>
    <w:p w14:paraId="65C79FF0" w14:textId="77777777" w:rsidR="00F26A1A" w:rsidRDefault="00F26A1A">
      <w:pPr>
        <w:spacing w:line="200" w:lineRule="exact"/>
        <w:rPr>
          <w:sz w:val="20"/>
          <w:szCs w:val="20"/>
        </w:rPr>
      </w:pPr>
    </w:p>
    <w:p w14:paraId="364FB2D3" w14:textId="77777777" w:rsidR="00F26A1A" w:rsidRDefault="00F26A1A">
      <w:pPr>
        <w:spacing w:line="200" w:lineRule="exact"/>
        <w:rPr>
          <w:sz w:val="20"/>
          <w:szCs w:val="20"/>
        </w:rPr>
      </w:pPr>
    </w:p>
    <w:p w14:paraId="2A8C0D10" w14:textId="77777777" w:rsidR="00F26A1A" w:rsidRDefault="00F26A1A">
      <w:pPr>
        <w:spacing w:line="200" w:lineRule="exact"/>
        <w:rPr>
          <w:sz w:val="20"/>
          <w:szCs w:val="20"/>
        </w:rPr>
      </w:pPr>
    </w:p>
    <w:p w14:paraId="59DDF26E" w14:textId="77777777" w:rsidR="00F26A1A" w:rsidRDefault="00F26A1A">
      <w:pPr>
        <w:spacing w:line="200" w:lineRule="exact"/>
        <w:rPr>
          <w:sz w:val="20"/>
          <w:szCs w:val="20"/>
        </w:rPr>
      </w:pPr>
    </w:p>
    <w:p w14:paraId="32AA5B13" w14:textId="77777777" w:rsidR="00F26A1A" w:rsidRDefault="00F26A1A">
      <w:pPr>
        <w:spacing w:line="200" w:lineRule="exact"/>
        <w:rPr>
          <w:sz w:val="20"/>
          <w:szCs w:val="20"/>
        </w:rPr>
      </w:pPr>
    </w:p>
    <w:p w14:paraId="4C74BE12" w14:textId="77777777" w:rsidR="00F26A1A" w:rsidRDefault="00F26A1A">
      <w:pPr>
        <w:spacing w:line="380" w:lineRule="exact"/>
        <w:rPr>
          <w:sz w:val="20"/>
          <w:szCs w:val="20"/>
        </w:rPr>
      </w:pPr>
    </w:p>
    <w:p w14:paraId="35AC8E08" w14:textId="77777777" w:rsidR="00F26A1A" w:rsidRDefault="00000000">
      <w:pPr>
        <w:tabs>
          <w:tab w:val="left" w:pos="364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37D1AC69" w14:textId="77777777" w:rsidR="00F26A1A" w:rsidRDefault="00F26A1A">
      <w:pPr>
        <w:spacing w:line="199" w:lineRule="exact"/>
        <w:rPr>
          <w:sz w:val="20"/>
          <w:szCs w:val="20"/>
        </w:rPr>
      </w:pPr>
    </w:p>
    <w:p w14:paraId="01D01A61" w14:textId="77777777" w:rsidR="00F26A1A" w:rsidRDefault="00000000">
      <w:pPr>
        <w:tabs>
          <w:tab w:val="left" w:pos="580"/>
          <w:tab w:val="left" w:pos="1260"/>
          <w:tab w:val="left" w:pos="2180"/>
          <w:tab w:val="left" w:pos="2420"/>
          <w:tab w:val="left" w:pos="3220"/>
          <w:tab w:val="left" w:pos="3820"/>
          <w:tab w:val="left" w:pos="4060"/>
          <w:tab w:val="left" w:pos="4720"/>
          <w:tab w:val="left" w:pos="5740"/>
          <w:tab w:val="left" w:pos="6000"/>
          <w:tab w:val="left" w:pos="6520"/>
        </w:tabs>
        <w:rPr>
          <w:sz w:val="20"/>
          <w:szCs w:val="20"/>
        </w:rPr>
      </w:pPr>
      <w:r>
        <w:rPr>
          <w:rFonts w:ascii="Arial" w:eastAsia="Arial" w:hAnsi="Arial" w:cs="Arial"/>
          <w:sz w:val="15"/>
          <w:szCs w:val="15"/>
        </w:rPr>
        <w:t>Fig. 9.6</w:t>
      </w:r>
      <w:r>
        <w:rPr>
          <w:sz w:val="20"/>
          <w:szCs w:val="20"/>
        </w:rPr>
        <w:tab/>
      </w:r>
      <w:r>
        <w:rPr>
          <w:rFonts w:ascii="Arial" w:eastAsia="Arial" w:hAnsi="Arial" w:cs="Arial"/>
          <w:sz w:val="15"/>
          <w:szCs w:val="15"/>
        </w:rPr>
        <w:t>Systemic</w:t>
      </w:r>
      <w:r>
        <w:rPr>
          <w:rFonts w:ascii="Arial" w:eastAsia="Arial" w:hAnsi="Arial" w:cs="Arial"/>
          <w:sz w:val="15"/>
          <w:szCs w:val="15"/>
        </w:rPr>
        <w:tab/>
        <w:t>associations:</w:t>
      </w:r>
      <w:r>
        <w:rPr>
          <w:rFonts w:ascii="Arial" w:eastAsia="Arial" w:hAnsi="Arial" w:cs="Arial"/>
          <w:sz w:val="15"/>
          <w:szCs w:val="15"/>
        </w:rPr>
        <w:tab/>
        <w:t>(A)</w:t>
      </w:r>
      <w:r>
        <w:rPr>
          <w:rFonts w:ascii="Arial" w:eastAsia="Arial" w:hAnsi="Arial" w:cs="Arial"/>
          <w:sz w:val="15"/>
          <w:szCs w:val="15"/>
        </w:rPr>
        <w:tab/>
        <w:t>rheumatoid</w:t>
      </w:r>
      <w:r>
        <w:rPr>
          <w:rFonts w:ascii="Arial" w:eastAsia="Arial" w:hAnsi="Arial" w:cs="Arial"/>
          <w:sz w:val="15"/>
          <w:szCs w:val="15"/>
        </w:rPr>
        <w:tab/>
        <w:t>arthritis,</w:t>
      </w:r>
      <w:r>
        <w:rPr>
          <w:rFonts w:ascii="Arial" w:eastAsia="Arial" w:hAnsi="Arial" w:cs="Arial"/>
          <w:sz w:val="15"/>
          <w:szCs w:val="15"/>
        </w:rPr>
        <w:tab/>
        <w:t>(B)</w:t>
      </w:r>
      <w:r>
        <w:rPr>
          <w:rFonts w:ascii="Arial" w:eastAsia="Arial" w:hAnsi="Arial" w:cs="Arial"/>
          <w:sz w:val="15"/>
          <w:szCs w:val="15"/>
        </w:rPr>
        <w:tab/>
        <w:t>relapsing</w:t>
      </w:r>
      <w:r>
        <w:rPr>
          <w:rFonts w:ascii="Arial" w:eastAsia="Arial" w:hAnsi="Arial" w:cs="Arial"/>
          <w:sz w:val="15"/>
          <w:szCs w:val="15"/>
        </w:rPr>
        <w:tab/>
        <w:t>polychondritis,</w:t>
      </w:r>
      <w:r>
        <w:rPr>
          <w:rFonts w:ascii="Arial" w:eastAsia="Arial" w:hAnsi="Arial" w:cs="Arial"/>
          <w:sz w:val="15"/>
          <w:szCs w:val="15"/>
        </w:rPr>
        <w:tab/>
        <w:t>(C)</w:t>
      </w:r>
      <w:r>
        <w:rPr>
          <w:rFonts w:ascii="Arial" w:eastAsia="Arial" w:hAnsi="Arial" w:cs="Arial"/>
          <w:sz w:val="15"/>
          <w:szCs w:val="15"/>
        </w:rPr>
        <w:tab/>
        <w:t>herpes</w:t>
      </w:r>
      <w:r>
        <w:rPr>
          <w:sz w:val="20"/>
          <w:szCs w:val="20"/>
        </w:rPr>
        <w:tab/>
      </w:r>
      <w:r>
        <w:rPr>
          <w:rFonts w:ascii="Arial" w:eastAsia="Arial" w:hAnsi="Arial" w:cs="Arial"/>
          <w:sz w:val="13"/>
          <w:szCs w:val="13"/>
        </w:rPr>
        <w:t>zoster,</w:t>
      </w:r>
    </w:p>
    <w:p w14:paraId="2790B3BC" w14:textId="77777777" w:rsidR="00F26A1A" w:rsidRDefault="00F26A1A">
      <w:pPr>
        <w:spacing w:line="33" w:lineRule="exact"/>
        <w:rPr>
          <w:sz w:val="20"/>
          <w:szCs w:val="20"/>
        </w:rPr>
      </w:pPr>
    </w:p>
    <w:p w14:paraId="754C0B7D" w14:textId="77777777" w:rsidR="00F26A1A" w:rsidRDefault="00000000">
      <w:pPr>
        <w:numPr>
          <w:ilvl w:val="0"/>
          <w:numId w:val="85"/>
        </w:numPr>
        <w:tabs>
          <w:tab w:val="left" w:pos="229"/>
        </w:tabs>
        <w:spacing w:line="227" w:lineRule="auto"/>
        <w:ind w:right="100"/>
        <w:rPr>
          <w:rFonts w:ascii="Arial" w:eastAsia="Arial" w:hAnsi="Arial" w:cs="Arial"/>
          <w:sz w:val="15"/>
          <w:szCs w:val="15"/>
        </w:rPr>
      </w:pPr>
      <w:r>
        <w:rPr>
          <w:rFonts w:ascii="Arial" w:eastAsia="Arial" w:hAnsi="Arial" w:cs="Arial"/>
          <w:sz w:val="15"/>
          <w:szCs w:val="15"/>
        </w:rPr>
        <w:t>Lyme disease. (From Salmon JF, Kanski’s Clinical Ophthalmology: A Systematic Approach, 9th edition. Oxford, UK: Elsevier; 2020.)</w:t>
      </w:r>
    </w:p>
    <w:p w14:paraId="0161A33D" w14:textId="77777777" w:rsidR="00F26A1A" w:rsidRDefault="00F26A1A">
      <w:pPr>
        <w:spacing w:line="332" w:lineRule="exact"/>
        <w:rPr>
          <w:sz w:val="20"/>
          <w:szCs w:val="20"/>
        </w:rPr>
      </w:pPr>
    </w:p>
    <w:p w14:paraId="19C01322" w14:textId="77777777" w:rsidR="00F26A1A" w:rsidRDefault="00000000">
      <w:pPr>
        <w:rPr>
          <w:sz w:val="20"/>
          <w:szCs w:val="20"/>
        </w:rPr>
      </w:pPr>
      <w:r>
        <w:rPr>
          <w:rFonts w:ascii="Arial" w:eastAsia="Arial" w:hAnsi="Arial" w:cs="Arial"/>
          <w:b/>
          <w:bCs/>
          <w:sz w:val="20"/>
          <w:szCs w:val="20"/>
        </w:rPr>
        <w:t>SYSTEMIC ASSOCIATIONS OF SCLERITIS</w:t>
      </w:r>
    </w:p>
    <w:p w14:paraId="78AACD20" w14:textId="77777777" w:rsidR="00F26A1A" w:rsidRDefault="00F26A1A">
      <w:pPr>
        <w:spacing w:line="179" w:lineRule="exact"/>
        <w:rPr>
          <w:sz w:val="20"/>
          <w:szCs w:val="20"/>
        </w:rPr>
      </w:pPr>
    </w:p>
    <w:p w14:paraId="4B8C3ECC" w14:textId="77777777" w:rsidR="00F26A1A" w:rsidRDefault="00000000">
      <w:pPr>
        <w:rPr>
          <w:sz w:val="20"/>
          <w:szCs w:val="20"/>
        </w:rPr>
      </w:pPr>
      <w:r>
        <w:rPr>
          <w:rFonts w:ascii="Arial" w:eastAsia="Arial" w:hAnsi="Arial" w:cs="Arial"/>
          <w:sz w:val="18"/>
          <w:szCs w:val="18"/>
        </w:rPr>
        <w:t>Up to half of patients with scleritis have one of the following systemic diseases:</w:t>
      </w:r>
    </w:p>
    <w:p w14:paraId="5E51E536" w14:textId="77777777" w:rsidR="00F26A1A" w:rsidRDefault="00F26A1A">
      <w:pPr>
        <w:spacing w:line="28" w:lineRule="exact"/>
        <w:rPr>
          <w:sz w:val="20"/>
          <w:szCs w:val="20"/>
        </w:rPr>
      </w:pPr>
    </w:p>
    <w:p w14:paraId="06D31EF0" w14:textId="77777777" w:rsidR="00F26A1A" w:rsidRDefault="00000000">
      <w:pPr>
        <w:spacing w:line="246" w:lineRule="auto"/>
        <w:ind w:left="440" w:right="100"/>
        <w:jc w:val="both"/>
        <w:rPr>
          <w:sz w:val="20"/>
          <w:szCs w:val="20"/>
        </w:rPr>
      </w:pPr>
      <w:r>
        <w:rPr>
          <w:rFonts w:ascii="Arial" w:eastAsia="Arial" w:hAnsi="Arial" w:cs="Arial"/>
          <w:b/>
          <w:bCs/>
          <w:i/>
          <w:iCs/>
          <w:sz w:val="18"/>
          <w:szCs w:val="18"/>
        </w:rPr>
        <w:t>Collagen vascular diseases</w:t>
      </w:r>
      <w:r>
        <w:rPr>
          <w:rFonts w:ascii="Arial" w:eastAsia="Arial" w:hAnsi="Arial" w:cs="Arial"/>
          <w:sz w:val="18"/>
          <w:szCs w:val="18"/>
        </w:rPr>
        <w:t>: (a) rheumatoid arthritis (</w:t>
      </w:r>
      <w:r>
        <w:rPr>
          <w:rFonts w:ascii="Arial" w:eastAsia="Arial" w:hAnsi="Arial" w:cs="Arial"/>
          <w:color w:val="0080AC"/>
          <w:sz w:val="18"/>
          <w:szCs w:val="18"/>
        </w:rPr>
        <w:t>Fig. 9.6A</w:t>
      </w:r>
      <w:r>
        <w:rPr>
          <w:rFonts w:ascii="Arial" w:eastAsia="Arial" w:hAnsi="Arial" w:cs="Arial"/>
          <w:sz w:val="18"/>
          <w:szCs w:val="18"/>
        </w:rPr>
        <w:t>), (b) granulomatosis with polyangiitis, (c) polyarteritis nodosa, (d) relapsing polychondritis (</w:t>
      </w:r>
      <w:r>
        <w:rPr>
          <w:rFonts w:ascii="Arial" w:eastAsia="Arial" w:hAnsi="Arial" w:cs="Arial"/>
          <w:color w:val="0080AC"/>
          <w:sz w:val="18"/>
          <w:szCs w:val="18"/>
        </w:rPr>
        <w:t>Fig. 9.6B</w:t>
      </w:r>
      <w:r>
        <w:rPr>
          <w:rFonts w:ascii="Arial" w:eastAsia="Arial" w:hAnsi="Arial" w:cs="Arial"/>
          <w:sz w:val="18"/>
          <w:szCs w:val="18"/>
        </w:rPr>
        <w:t>), (e) systemic lupus erythematosus.</w:t>
      </w:r>
    </w:p>
    <w:p w14:paraId="6C569A40" w14:textId="77777777" w:rsidR="00F26A1A" w:rsidRDefault="00F26A1A">
      <w:pPr>
        <w:spacing w:line="24" w:lineRule="exact"/>
        <w:rPr>
          <w:sz w:val="20"/>
          <w:szCs w:val="20"/>
        </w:rPr>
      </w:pPr>
    </w:p>
    <w:p w14:paraId="51688AE0" w14:textId="77777777" w:rsidR="00F26A1A" w:rsidRDefault="00000000">
      <w:pPr>
        <w:spacing w:line="239" w:lineRule="auto"/>
        <w:ind w:left="440" w:right="80"/>
        <w:rPr>
          <w:sz w:val="20"/>
          <w:szCs w:val="20"/>
        </w:rPr>
      </w:pPr>
      <w:r>
        <w:rPr>
          <w:rFonts w:ascii="Arial" w:eastAsia="Arial" w:hAnsi="Arial" w:cs="Arial"/>
          <w:b/>
          <w:bCs/>
          <w:i/>
          <w:iCs/>
          <w:sz w:val="18"/>
          <w:szCs w:val="18"/>
        </w:rPr>
        <w:t>Infections</w:t>
      </w:r>
      <w:r>
        <w:rPr>
          <w:rFonts w:ascii="Arial" w:eastAsia="Arial" w:hAnsi="Arial" w:cs="Arial"/>
          <w:sz w:val="18"/>
          <w:szCs w:val="18"/>
        </w:rPr>
        <w:t>: (a) herpes zoster (most common) (</w:t>
      </w:r>
      <w:r>
        <w:rPr>
          <w:rFonts w:ascii="Arial" w:eastAsia="Arial" w:hAnsi="Arial" w:cs="Arial"/>
          <w:color w:val="0080AC"/>
          <w:sz w:val="18"/>
          <w:szCs w:val="18"/>
        </w:rPr>
        <w:t>Fig. 9.6C</w:t>
      </w:r>
      <w:r>
        <w:rPr>
          <w:rFonts w:ascii="Arial" w:eastAsia="Arial" w:hAnsi="Arial" w:cs="Arial"/>
          <w:sz w:val="18"/>
          <w:szCs w:val="18"/>
        </w:rPr>
        <w:t>), (b) certain fungi, (c) syphilis, (d) leprosy, (e) Lyme disease (</w:t>
      </w:r>
      <w:r>
        <w:rPr>
          <w:rFonts w:ascii="Arial" w:eastAsia="Arial" w:hAnsi="Arial" w:cs="Arial"/>
          <w:color w:val="0080AC"/>
          <w:sz w:val="18"/>
          <w:szCs w:val="18"/>
        </w:rPr>
        <w:t>Fig. 9.6D</w:t>
      </w:r>
      <w:r>
        <w:rPr>
          <w:rFonts w:ascii="Arial" w:eastAsia="Arial" w:hAnsi="Arial" w:cs="Arial"/>
          <w:sz w:val="18"/>
          <w:szCs w:val="18"/>
        </w:rPr>
        <w:t>), (f ) tuberculosis.</w:t>
      </w:r>
    </w:p>
    <w:p w14:paraId="32A49682" w14:textId="77777777" w:rsidR="00F26A1A" w:rsidRDefault="00F26A1A">
      <w:pPr>
        <w:spacing w:line="28" w:lineRule="exact"/>
        <w:rPr>
          <w:sz w:val="20"/>
          <w:szCs w:val="20"/>
        </w:rPr>
      </w:pPr>
    </w:p>
    <w:p w14:paraId="6F2EB89D" w14:textId="77777777" w:rsidR="00F26A1A" w:rsidRDefault="00000000">
      <w:pPr>
        <w:spacing w:line="239" w:lineRule="auto"/>
        <w:ind w:left="440" w:right="100"/>
        <w:jc w:val="both"/>
        <w:rPr>
          <w:sz w:val="20"/>
          <w:szCs w:val="20"/>
        </w:rPr>
      </w:pPr>
      <w:r>
        <w:rPr>
          <w:rFonts w:ascii="Arial" w:eastAsia="Arial" w:hAnsi="Arial" w:cs="Arial"/>
          <w:b/>
          <w:bCs/>
          <w:i/>
          <w:iCs/>
          <w:sz w:val="18"/>
          <w:szCs w:val="18"/>
        </w:rPr>
        <w:t>Other associations</w:t>
      </w:r>
      <w:r>
        <w:rPr>
          <w:rFonts w:ascii="Arial" w:eastAsia="Arial" w:hAnsi="Arial" w:cs="Arial"/>
          <w:sz w:val="18"/>
          <w:szCs w:val="18"/>
        </w:rPr>
        <w:t>: (a) lymphoma, (b) dysproteinaemias, (c) thyroid eye disease, (d) hyper-uricaemia/gout, (e) inflammatory bowel disease.</w:t>
      </w:r>
    </w:p>
    <w:p w14:paraId="6E6D527F" w14:textId="77777777" w:rsidR="00F26A1A" w:rsidRDefault="00F26A1A">
      <w:pPr>
        <w:spacing w:line="258" w:lineRule="exact"/>
        <w:rPr>
          <w:sz w:val="20"/>
          <w:szCs w:val="20"/>
        </w:rPr>
      </w:pPr>
    </w:p>
    <w:p w14:paraId="7302CEE4" w14:textId="77777777" w:rsidR="00F26A1A" w:rsidRDefault="00000000">
      <w:pPr>
        <w:rPr>
          <w:sz w:val="20"/>
          <w:szCs w:val="20"/>
        </w:rPr>
      </w:pPr>
      <w:r>
        <w:rPr>
          <w:rFonts w:ascii="Arial" w:eastAsia="Arial" w:hAnsi="Arial" w:cs="Arial"/>
          <w:b/>
          <w:bCs/>
          <w:color w:val="C8001A"/>
          <w:sz w:val="24"/>
          <w:szCs w:val="24"/>
        </w:rPr>
        <w:t>Scleral discoloration</w:t>
      </w:r>
    </w:p>
    <w:p w14:paraId="4DC7EB4D" w14:textId="77777777" w:rsidR="00F26A1A" w:rsidRDefault="00F26A1A">
      <w:pPr>
        <w:spacing w:line="154" w:lineRule="exact"/>
        <w:rPr>
          <w:sz w:val="20"/>
          <w:szCs w:val="20"/>
        </w:rPr>
      </w:pPr>
    </w:p>
    <w:p w14:paraId="099AC729" w14:textId="77777777" w:rsidR="00F26A1A" w:rsidRDefault="00000000">
      <w:pPr>
        <w:spacing w:line="239" w:lineRule="auto"/>
        <w:ind w:left="440" w:right="100"/>
        <w:jc w:val="both"/>
        <w:rPr>
          <w:sz w:val="20"/>
          <w:szCs w:val="20"/>
        </w:rPr>
      </w:pPr>
      <w:r>
        <w:rPr>
          <w:rFonts w:ascii="Arial" w:eastAsia="Arial" w:hAnsi="Arial" w:cs="Arial"/>
          <w:b/>
          <w:bCs/>
          <w:i/>
          <w:iCs/>
          <w:sz w:val="18"/>
          <w:szCs w:val="18"/>
        </w:rPr>
        <w:t>Alkaptonuria</w:t>
      </w:r>
      <w:r>
        <w:rPr>
          <w:rFonts w:ascii="Arial" w:eastAsia="Arial" w:hAnsi="Arial" w:cs="Arial"/>
          <w:sz w:val="18"/>
          <w:szCs w:val="18"/>
        </w:rPr>
        <w:t>: bluish-grey or black generalized pigmentation of the sclera and the horizontal recti tendons, associated with discrete pigmented globules (</w:t>
      </w:r>
      <w:r>
        <w:rPr>
          <w:rFonts w:ascii="Arial" w:eastAsia="Arial" w:hAnsi="Arial" w:cs="Arial"/>
          <w:color w:val="0080AC"/>
          <w:sz w:val="18"/>
          <w:szCs w:val="18"/>
        </w:rPr>
        <w:t>Fig. 9.7A</w:t>
      </w:r>
      <w:r>
        <w:rPr>
          <w:rFonts w:ascii="Arial" w:eastAsia="Arial" w:hAnsi="Arial" w:cs="Arial"/>
          <w:sz w:val="18"/>
          <w:szCs w:val="18"/>
        </w:rPr>
        <w:t>).</w:t>
      </w:r>
    </w:p>
    <w:p w14:paraId="11D72FBD" w14:textId="77777777" w:rsidR="00F26A1A" w:rsidRDefault="00F26A1A">
      <w:pPr>
        <w:sectPr w:rsidR="00F26A1A">
          <w:pgSz w:w="8640" w:h="13101"/>
          <w:pgMar w:top="505" w:right="860" w:bottom="0" w:left="720" w:header="0" w:footer="0" w:gutter="0"/>
          <w:cols w:space="720" w:equalWidth="0">
            <w:col w:w="7060"/>
          </w:cols>
        </w:sectPr>
      </w:pPr>
    </w:p>
    <w:p w14:paraId="074F0FD9" w14:textId="77777777" w:rsidR="00F26A1A" w:rsidRDefault="00F26A1A">
      <w:pPr>
        <w:spacing w:line="200" w:lineRule="exact"/>
        <w:rPr>
          <w:sz w:val="20"/>
          <w:szCs w:val="20"/>
        </w:rPr>
      </w:pPr>
    </w:p>
    <w:p w14:paraId="7F1FB56B" w14:textId="77777777" w:rsidR="00F26A1A" w:rsidRDefault="00F26A1A">
      <w:pPr>
        <w:spacing w:line="348" w:lineRule="exact"/>
        <w:rPr>
          <w:sz w:val="20"/>
          <w:szCs w:val="20"/>
        </w:rPr>
      </w:pPr>
    </w:p>
    <w:p w14:paraId="7E7FD5E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93E383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32FF7777" w14:textId="77777777" w:rsidR="00F26A1A" w:rsidRDefault="00F26A1A">
      <w:pPr>
        <w:sectPr w:rsidR="00F26A1A">
          <w:type w:val="continuous"/>
          <w:pgSz w:w="8640" w:h="13101"/>
          <w:pgMar w:top="505" w:right="860" w:bottom="0" w:left="720" w:header="0" w:footer="0" w:gutter="0"/>
          <w:cols w:space="720" w:equalWidth="0">
            <w:col w:w="7060"/>
          </w:cols>
        </w:sectPr>
      </w:pPr>
    </w:p>
    <w:p w14:paraId="0D96CFC6" w14:textId="77777777" w:rsidR="00F26A1A" w:rsidRDefault="00F26A1A">
      <w:pPr>
        <w:spacing w:line="141" w:lineRule="exact"/>
        <w:rPr>
          <w:sz w:val="20"/>
          <w:szCs w:val="20"/>
        </w:rPr>
      </w:pPr>
      <w:bookmarkStart w:id="151" w:name="page154"/>
      <w:bookmarkEnd w:id="151"/>
    </w:p>
    <w:tbl>
      <w:tblPr>
        <w:tblW w:w="0" w:type="auto"/>
        <w:tblInd w:w="100" w:type="dxa"/>
        <w:tblLayout w:type="fixed"/>
        <w:tblCellMar>
          <w:left w:w="0" w:type="dxa"/>
          <w:right w:w="0" w:type="dxa"/>
        </w:tblCellMar>
        <w:tblLook w:val="04A0" w:firstRow="1" w:lastRow="0" w:firstColumn="1" w:lastColumn="0" w:noHBand="0" w:noVBand="1"/>
      </w:tblPr>
      <w:tblGrid>
        <w:gridCol w:w="4680"/>
        <w:gridCol w:w="2300"/>
      </w:tblGrid>
      <w:tr w:rsidR="00F26A1A" w14:paraId="4031E6EE" w14:textId="77777777">
        <w:trPr>
          <w:trHeight w:val="233"/>
        </w:trPr>
        <w:tc>
          <w:tcPr>
            <w:tcW w:w="4680" w:type="dxa"/>
            <w:vAlign w:val="bottom"/>
          </w:tcPr>
          <w:p w14:paraId="6DAD939A" w14:textId="77777777" w:rsidR="00F26A1A" w:rsidRDefault="00000000">
            <w:pPr>
              <w:rPr>
                <w:sz w:val="20"/>
                <w:szCs w:val="20"/>
              </w:rPr>
            </w:pPr>
            <w:r>
              <w:rPr>
                <w:rFonts w:ascii="Arial" w:eastAsia="Arial" w:hAnsi="Arial" w:cs="Arial"/>
                <w:sz w:val="16"/>
                <w:szCs w:val="16"/>
              </w:rPr>
              <w:t>Chapter 9—EPISCLERA  AND  SCLERA</w:t>
            </w:r>
          </w:p>
        </w:tc>
        <w:tc>
          <w:tcPr>
            <w:tcW w:w="2300" w:type="dxa"/>
            <w:vAlign w:val="bottom"/>
          </w:tcPr>
          <w:p w14:paraId="37046F62" w14:textId="77777777" w:rsidR="00F26A1A" w:rsidRDefault="00000000">
            <w:pPr>
              <w:jc w:val="right"/>
              <w:rPr>
                <w:sz w:val="20"/>
                <w:szCs w:val="20"/>
              </w:rPr>
            </w:pPr>
            <w:r>
              <w:rPr>
                <w:rFonts w:ascii="Arial" w:eastAsia="Arial" w:hAnsi="Arial" w:cs="Arial"/>
                <w:b/>
                <w:bCs/>
                <w:sz w:val="18"/>
                <w:szCs w:val="18"/>
              </w:rPr>
              <w:t>159</w:t>
            </w:r>
          </w:p>
        </w:tc>
      </w:tr>
      <w:tr w:rsidR="00F26A1A" w14:paraId="563DAE32" w14:textId="77777777">
        <w:trPr>
          <w:trHeight w:val="46"/>
        </w:trPr>
        <w:tc>
          <w:tcPr>
            <w:tcW w:w="4680" w:type="dxa"/>
            <w:tcBorders>
              <w:bottom w:val="single" w:sz="8" w:space="0" w:color="CCECF4"/>
            </w:tcBorders>
            <w:vAlign w:val="bottom"/>
          </w:tcPr>
          <w:p w14:paraId="55751A9E" w14:textId="77777777" w:rsidR="00F26A1A" w:rsidRDefault="00F26A1A">
            <w:pPr>
              <w:rPr>
                <w:sz w:val="4"/>
                <w:szCs w:val="4"/>
              </w:rPr>
            </w:pPr>
          </w:p>
        </w:tc>
        <w:tc>
          <w:tcPr>
            <w:tcW w:w="2300" w:type="dxa"/>
            <w:tcBorders>
              <w:bottom w:val="single" w:sz="8" w:space="0" w:color="CCECF4"/>
            </w:tcBorders>
            <w:vAlign w:val="bottom"/>
          </w:tcPr>
          <w:p w14:paraId="088AF74B" w14:textId="77777777" w:rsidR="00F26A1A" w:rsidRDefault="00F26A1A">
            <w:pPr>
              <w:rPr>
                <w:sz w:val="4"/>
                <w:szCs w:val="4"/>
              </w:rPr>
            </w:pPr>
          </w:p>
        </w:tc>
      </w:tr>
    </w:tbl>
    <w:p w14:paraId="1750859D" w14:textId="77777777" w:rsidR="00F26A1A" w:rsidRDefault="00000000">
      <w:pPr>
        <w:spacing w:line="20" w:lineRule="exact"/>
        <w:rPr>
          <w:sz w:val="20"/>
          <w:szCs w:val="20"/>
        </w:rPr>
      </w:pPr>
      <w:r>
        <w:rPr>
          <w:noProof/>
          <w:sz w:val="20"/>
          <w:szCs w:val="20"/>
        </w:rPr>
        <w:drawing>
          <wp:anchor distT="0" distB="0" distL="114300" distR="114300" simplePos="0" relativeHeight="251586048" behindDoc="1" locked="0" layoutInCell="0" allowOverlap="1" wp14:anchorId="6DF900D0" wp14:editId="2EEEBD12">
            <wp:simplePos x="0" y="0"/>
            <wp:positionH relativeFrom="column">
              <wp:posOffset>80010</wp:posOffset>
            </wp:positionH>
            <wp:positionV relativeFrom="paragraph">
              <wp:posOffset>157480</wp:posOffset>
            </wp:positionV>
            <wp:extent cx="4385945" cy="430403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5"/>
                    <a:srcRect/>
                    <a:stretch>
                      <a:fillRect/>
                    </a:stretch>
                  </pic:blipFill>
                  <pic:spPr bwMode="auto">
                    <a:xfrm>
                      <a:off x="0" y="0"/>
                      <a:ext cx="4385945" cy="4304030"/>
                    </a:xfrm>
                    <a:prstGeom prst="rect">
                      <a:avLst/>
                    </a:prstGeom>
                    <a:noFill/>
                  </pic:spPr>
                </pic:pic>
              </a:graphicData>
            </a:graphic>
          </wp:anchor>
        </w:drawing>
      </w:r>
    </w:p>
    <w:p w14:paraId="07229C86" w14:textId="77777777" w:rsidR="00F26A1A" w:rsidRDefault="00F26A1A">
      <w:pPr>
        <w:spacing w:line="200" w:lineRule="exact"/>
        <w:rPr>
          <w:sz w:val="20"/>
          <w:szCs w:val="20"/>
        </w:rPr>
      </w:pPr>
    </w:p>
    <w:p w14:paraId="55DB74E7" w14:textId="77777777" w:rsidR="00F26A1A" w:rsidRDefault="00F26A1A">
      <w:pPr>
        <w:spacing w:line="200" w:lineRule="exact"/>
        <w:rPr>
          <w:sz w:val="20"/>
          <w:szCs w:val="20"/>
        </w:rPr>
      </w:pPr>
    </w:p>
    <w:p w14:paraId="5F20B2E9" w14:textId="77777777" w:rsidR="00F26A1A" w:rsidRDefault="00F26A1A">
      <w:pPr>
        <w:spacing w:line="200" w:lineRule="exact"/>
        <w:rPr>
          <w:sz w:val="20"/>
          <w:szCs w:val="20"/>
        </w:rPr>
      </w:pPr>
    </w:p>
    <w:p w14:paraId="047C6B31" w14:textId="77777777" w:rsidR="00F26A1A" w:rsidRDefault="00F26A1A">
      <w:pPr>
        <w:spacing w:line="200" w:lineRule="exact"/>
        <w:rPr>
          <w:sz w:val="20"/>
          <w:szCs w:val="20"/>
        </w:rPr>
      </w:pPr>
    </w:p>
    <w:p w14:paraId="3428E269" w14:textId="77777777" w:rsidR="00F26A1A" w:rsidRDefault="00F26A1A">
      <w:pPr>
        <w:spacing w:line="200" w:lineRule="exact"/>
        <w:rPr>
          <w:sz w:val="20"/>
          <w:szCs w:val="20"/>
        </w:rPr>
      </w:pPr>
    </w:p>
    <w:p w14:paraId="1F82A50C" w14:textId="77777777" w:rsidR="00F26A1A" w:rsidRDefault="00F26A1A">
      <w:pPr>
        <w:spacing w:line="200" w:lineRule="exact"/>
        <w:rPr>
          <w:sz w:val="20"/>
          <w:szCs w:val="20"/>
        </w:rPr>
      </w:pPr>
    </w:p>
    <w:p w14:paraId="72027B19" w14:textId="77777777" w:rsidR="00F26A1A" w:rsidRDefault="00F26A1A">
      <w:pPr>
        <w:spacing w:line="200" w:lineRule="exact"/>
        <w:rPr>
          <w:sz w:val="20"/>
          <w:szCs w:val="20"/>
        </w:rPr>
      </w:pPr>
    </w:p>
    <w:p w14:paraId="643961B2" w14:textId="77777777" w:rsidR="00F26A1A" w:rsidRDefault="00F26A1A">
      <w:pPr>
        <w:spacing w:line="200" w:lineRule="exact"/>
        <w:rPr>
          <w:sz w:val="20"/>
          <w:szCs w:val="20"/>
        </w:rPr>
      </w:pPr>
    </w:p>
    <w:p w14:paraId="0865CDFF" w14:textId="77777777" w:rsidR="00F26A1A" w:rsidRDefault="00F26A1A">
      <w:pPr>
        <w:spacing w:line="200" w:lineRule="exact"/>
        <w:rPr>
          <w:sz w:val="20"/>
          <w:szCs w:val="20"/>
        </w:rPr>
      </w:pPr>
    </w:p>
    <w:p w14:paraId="449C6B6E" w14:textId="77777777" w:rsidR="00F26A1A" w:rsidRDefault="00F26A1A">
      <w:pPr>
        <w:spacing w:line="200" w:lineRule="exact"/>
        <w:rPr>
          <w:sz w:val="20"/>
          <w:szCs w:val="20"/>
        </w:rPr>
      </w:pPr>
    </w:p>
    <w:p w14:paraId="3FD232DA" w14:textId="77777777" w:rsidR="00F26A1A" w:rsidRDefault="00F26A1A">
      <w:pPr>
        <w:spacing w:line="200" w:lineRule="exact"/>
        <w:rPr>
          <w:sz w:val="20"/>
          <w:szCs w:val="20"/>
        </w:rPr>
      </w:pPr>
    </w:p>
    <w:p w14:paraId="7DF5B181" w14:textId="77777777" w:rsidR="00F26A1A" w:rsidRDefault="00F26A1A">
      <w:pPr>
        <w:spacing w:line="200" w:lineRule="exact"/>
        <w:rPr>
          <w:sz w:val="20"/>
          <w:szCs w:val="20"/>
        </w:rPr>
      </w:pPr>
    </w:p>
    <w:p w14:paraId="55A799AC" w14:textId="77777777" w:rsidR="00F26A1A" w:rsidRDefault="00F26A1A">
      <w:pPr>
        <w:spacing w:line="200" w:lineRule="exact"/>
        <w:rPr>
          <w:sz w:val="20"/>
          <w:szCs w:val="20"/>
        </w:rPr>
      </w:pPr>
    </w:p>
    <w:p w14:paraId="19BF4669" w14:textId="77777777" w:rsidR="00F26A1A" w:rsidRDefault="00F26A1A">
      <w:pPr>
        <w:spacing w:line="200" w:lineRule="exact"/>
        <w:rPr>
          <w:sz w:val="20"/>
          <w:szCs w:val="20"/>
        </w:rPr>
      </w:pPr>
    </w:p>
    <w:p w14:paraId="59FCE556" w14:textId="77777777" w:rsidR="00F26A1A" w:rsidRDefault="00F26A1A">
      <w:pPr>
        <w:spacing w:line="205" w:lineRule="exact"/>
        <w:rPr>
          <w:sz w:val="20"/>
          <w:szCs w:val="20"/>
        </w:rPr>
      </w:pPr>
    </w:p>
    <w:p w14:paraId="55F7011D" w14:textId="77777777" w:rsidR="00F26A1A" w:rsidRDefault="00000000">
      <w:pPr>
        <w:tabs>
          <w:tab w:val="left" w:pos="3740"/>
        </w:tabs>
        <w:ind w:left="240"/>
        <w:rPr>
          <w:sz w:val="20"/>
          <w:szCs w:val="20"/>
        </w:rPr>
      </w:pPr>
      <w:r>
        <w:rPr>
          <w:rFonts w:ascii="Arial" w:eastAsia="Arial" w:hAnsi="Arial" w:cs="Arial"/>
          <w:color w:val="FFFFFF"/>
          <w:sz w:val="40"/>
          <w:szCs w:val="40"/>
          <w:vertAlign w:val="superscript"/>
        </w:rPr>
        <w:t>A</w:t>
      </w:r>
      <w:r>
        <w:rPr>
          <w:sz w:val="20"/>
          <w:szCs w:val="20"/>
        </w:rPr>
        <w:tab/>
      </w:r>
      <w:r>
        <w:rPr>
          <w:rFonts w:ascii="Arial" w:eastAsia="Arial" w:hAnsi="Arial" w:cs="Arial"/>
          <w:color w:val="FFFFFF"/>
          <w:sz w:val="20"/>
          <w:szCs w:val="20"/>
        </w:rPr>
        <w:t>B</w:t>
      </w:r>
    </w:p>
    <w:p w14:paraId="7FF28C73" w14:textId="77777777" w:rsidR="00F26A1A" w:rsidRDefault="00F26A1A">
      <w:pPr>
        <w:spacing w:line="200" w:lineRule="exact"/>
        <w:rPr>
          <w:sz w:val="20"/>
          <w:szCs w:val="20"/>
        </w:rPr>
      </w:pPr>
    </w:p>
    <w:p w14:paraId="17030C98" w14:textId="77777777" w:rsidR="00F26A1A" w:rsidRDefault="00F26A1A">
      <w:pPr>
        <w:spacing w:line="200" w:lineRule="exact"/>
        <w:rPr>
          <w:sz w:val="20"/>
          <w:szCs w:val="20"/>
        </w:rPr>
      </w:pPr>
    </w:p>
    <w:p w14:paraId="6B06DD96" w14:textId="77777777" w:rsidR="00F26A1A" w:rsidRDefault="00F26A1A">
      <w:pPr>
        <w:spacing w:line="200" w:lineRule="exact"/>
        <w:rPr>
          <w:sz w:val="20"/>
          <w:szCs w:val="20"/>
        </w:rPr>
      </w:pPr>
    </w:p>
    <w:p w14:paraId="016FB071" w14:textId="77777777" w:rsidR="00F26A1A" w:rsidRDefault="00F26A1A">
      <w:pPr>
        <w:spacing w:line="200" w:lineRule="exact"/>
        <w:rPr>
          <w:sz w:val="20"/>
          <w:szCs w:val="20"/>
        </w:rPr>
      </w:pPr>
    </w:p>
    <w:p w14:paraId="34D096B9" w14:textId="77777777" w:rsidR="00F26A1A" w:rsidRDefault="00F26A1A">
      <w:pPr>
        <w:spacing w:line="200" w:lineRule="exact"/>
        <w:rPr>
          <w:sz w:val="20"/>
          <w:szCs w:val="20"/>
        </w:rPr>
      </w:pPr>
    </w:p>
    <w:p w14:paraId="41330F79" w14:textId="77777777" w:rsidR="00F26A1A" w:rsidRDefault="00F26A1A">
      <w:pPr>
        <w:spacing w:line="200" w:lineRule="exact"/>
        <w:rPr>
          <w:sz w:val="20"/>
          <w:szCs w:val="20"/>
        </w:rPr>
      </w:pPr>
    </w:p>
    <w:p w14:paraId="5EE5793F" w14:textId="77777777" w:rsidR="00F26A1A" w:rsidRDefault="00F26A1A">
      <w:pPr>
        <w:spacing w:line="200" w:lineRule="exact"/>
        <w:rPr>
          <w:sz w:val="20"/>
          <w:szCs w:val="20"/>
        </w:rPr>
      </w:pPr>
    </w:p>
    <w:p w14:paraId="246957C8" w14:textId="77777777" w:rsidR="00F26A1A" w:rsidRDefault="00F26A1A">
      <w:pPr>
        <w:spacing w:line="200" w:lineRule="exact"/>
        <w:rPr>
          <w:sz w:val="20"/>
          <w:szCs w:val="20"/>
        </w:rPr>
      </w:pPr>
    </w:p>
    <w:p w14:paraId="78594ABA" w14:textId="77777777" w:rsidR="00F26A1A" w:rsidRDefault="00F26A1A">
      <w:pPr>
        <w:spacing w:line="200" w:lineRule="exact"/>
        <w:rPr>
          <w:sz w:val="20"/>
          <w:szCs w:val="20"/>
        </w:rPr>
      </w:pPr>
    </w:p>
    <w:p w14:paraId="1494AED2" w14:textId="77777777" w:rsidR="00F26A1A" w:rsidRDefault="00F26A1A">
      <w:pPr>
        <w:spacing w:line="200" w:lineRule="exact"/>
        <w:rPr>
          <w:sz w:val="20"/>
          <w:szCs w:val="20"/>
        </w:rPr>
      </w:pPr>
    </w:p>
    <w:p w14:paraId="27035B79" w14:textId="77777777" w:rsidR="00F26A1A" w:rsidRDefault="00F26A1A">
      <w:pPr>
        <w:spacing w:line="200" w:lineRule="exact"/>
        <w:rPr>
          <w:sz w:val="20"/>
          <w:szCs w:val="20"/>
        </w:rPr>
      </w:pPr>
    </w:p>
    <w:p w14:paraId="46D8F8BD" w14:textId="77777777" w:rsidR="00F26A1A" w:rsidRDefault="00F26A1A">
      <w:pPr>
        <w:spacing w:line="200" w:lineRule="exact"/>
        <w:rPr>
          <w:sz w:val="20"/>
          <w:szCs w:val="20"/>
        </w:rPr>
      </w:pPr>
    </w:p>
    <w:p w14:paraId="0CCB44F4" w14:textId="77777777" w:rsidR="00F26A1A" w:rsidRDefault="00F26A1A">
      <w:pPr>
        <w:spacing w:line="200" w:lineRule="exact"/>
        <w:rPr>
          <w:sz w:val="20"/>
          <w:szCs w:val="20"/>
        </w:rPr>
      </w:pPr>
    </w:p>
    <w:p w14:paraId="6D20F365" w14:textId="77777777" w:rsidR="00F26A1A" w:rsidRDefault="00F26A1A">
      <w:pPr>
        <w:spacing w:line="200" w:lineRule="exact"/>
        <w:rPr>
          <w:sz w:val="20"/>
          <w:szCs w:val="20"/>
        </w:rPr>
      </w:pPr>
    </w:p>
    <w:p w14:paraId="242650B8" w14:textId="77777777" w:rsidR="00F26A1A" w:rsidRDefault="00F26A1A">
      <w:pPr>
        <w:spacing w:line="389" w:lineRule="exact"/>
        <w:rPr>
          <w:sz w:val="20"/>
          <w:szCs w:val="20"/>
        </w:rPr>
      </w:pPr>
    </w:p>
    <w:p w14:paraId="6CF37364" w14:textId="77777777" w:rsidR="00F26A1A" w:rsidRDefault="00000000">
      <w:pPr>
        <w:tabs>
          <w:tab w:val="left" w:pos="378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40"/>
          <w:szCs w:val="40"/>
          <w:vertAlign w:val="superscript"/>
        </w:rPr>
        <w:t>D</w:t>
      </w:r>
    </w:p>
    <w:p w14:paraId="529EA748" w14:textId="77777777" w:rsidR="00F26A1A" w:rsidRDefault="00F26A1A">
      <w:pPr>
        <w:spacing w:line="15" w:lineRule="exact"/>
        <w:rPr>
          <w:sz w:val="20"/>
          <w:szCs w:val="20"/>
        </w:rPr>
      </w:pPr>
    </w:p>
    <w:p w14:paraId="2B845AFC" w14:textId="77777777" w:rsidR="00F26A1A" w:rsidRDefault="00000000">
      <w:pPr>
        <w:tabs>
          <w:tab w:val="left" w:pos="680"/>
          <w:tab w:val="left" w:pos="1180"/>
          <w:tab w:val="left" w:pos="2100"/>
          <w:tab w:val="left" w:pos="2340"/>
          <w:tab w:val="left" w:pos="3220"/>
          <w:tab w:val="left" w:pos="3460"/>
          <w:tab w:val="left" w:pos="3800"/>
          <w:tab w:val="left" w:pos="4260"/>
          <w:tab w:val="left" w:pos="4420"/>
          <w:tab w:val="left" w:pos="5340"/>
          <w:tab w:val="left" w:pos="6140"/>
          <w:tab w:val="left" w:pos="6380"/>
        </w:tabs>
        <w:ind w:left="100"/>
        <w:rPr>
          <w:sz w:val="20"/>
          <w:szCs w:val="20"/>
        </w:rPr>
      </w:pPr>
      <w:r>
        <w:rPr>
          <w:rFonts w:ascii="Arial" w:eastAsia="Arial" w:hAnsi="Arial" w:cs="Arial"/>
          <w:sz w:val="15"/>
          <w:szCs w:val="15"/>
        </w:rPr>
        <w:t>Fig. 9.7</w:t>
      </w:r>
      <w:r>
        <w:rPr>
          <w:sz w:val="20"/>
          <w:szCs w:val="20"/>
        </w:rPr>
        <w:tab/>
      </w:r>
      <w:r>
        <w:rPr>
          <w:rFonts w:ascii="Arial" w:eastAsia="Arial" w:hAnsi="Arial" w:cs="Arial"/>
          <w:sz w:val="15"/>
          <w:szCs w:val="15"/>
        </w:rPr>
        <w:t>Scleral</w:t>
      </w:r>
      <w:r>
        <w:rPr>
          <w:rFonts w:ascii="Arial" w:eastAsia="Arial" w:hAnsi="Arial" w:cs="Arial"/>
          <w:sz w:val="15"/>
          <w:szCs w:val="15"/>
        </w:rPr>
        <w:tab/>
        <w:t>discoloration:</w:t>
      </w:r>
      <w:r>
        <w:rPr>
          <w:rFonts w:ascii="Arial" w:eastAsia="Arial" w:hAnsi="Arial" w:cs="Arial"/>
          <w:sz w:val="15"/>
          <w:szCs w:val="15"/>
        </w:rPr>
        <w:tab/>
        <w:t>(A)</w:t>
      </w:r>
      <w:r>
        <w:rPr>
          <w:rFonts w:ascii="Arial" w:eastAsia="Arial" w:hAnsi="Arial" w:cs="Arial"/>
          <w:sz w:val="15"/>
          <w:szCs w:val="15"/>
        </w:rPr>
        <w:tab/>
        <w:t>alkaptonuria,</w:t>
      </w:r>
      <w:r>
        <w:rPr>
          <w:rFonts w:ascii="Arial" w:eastAsia="Arial" w:hAnsi="Arial" w:cs="Arial"/>
          <w:sz w:val="15"/>
          <w:szCs w:val="15"/>
        </w:rPr>
        <w:tab/>
        <w:t>(B)</w:t>
      </w:r>
      <w:r>
        <w:rPr>
          <w:rFonts w:ascii="Arial" w:eastAsia="Arial" w:hAnsi="Arial" w:cs="Arial"/>
          <w:sz w:val="15"/>
          <w:szCs w:val="15"/>
        </w:rPr>
        <w:tab/>
        <w:t>blue</w:t>
      </w:r>
      <w:r>
        <w:rPr>
          <w:rFonts w:ascii="Arial" w:eastAsia="Arial" w:hAnsi="Arial" w:cs="Arial"/>
          <w:sz w:val="15"/>
          <w:szCs w:val="15"/>
        </w:rPr>
        <w:tab/>
        <w:t>sclera</w:t>
      </w:r>
      <w:r>
        <w:rPr>
          <w:rFonts w:ascii="Arial" w:eastAsia="Arial" w:hAnsi="Arial" w:cs="Arial"/>
          <w:sz w:val="15"/>
          <w:szCs w:val="15"/>
        </w:rPr>
        <w:tab/>
        <w:t>in</w:t>
      </w:r>
      <w:r>
        <w:rPr>
          <w:rFonts w:ascii="Arial" w:eastAsia="Arial" w:hAnsi="Arial" w:cs="Arial"/>
          <w:sz w:val="15"/>
          <w:szCs w:val="15"/>
        </w:rPr>
        <w:tab/>
        <w:t>osteogenesis</w:t>
      </w:r>
      <w:r>
        <w:rPr>
          <w:rFonts w:ascii="Arial" w:eastAsia="Arial" w:hAnsi="Arial" w:cs="Arial"/>
          <w:sz w:val="15"/>
          <w:szCs w:val="15"/>
        </w:rPr>
        <w:tab/>
        <w:t>imperfecta,</w:t>
      </w:r>
      <w:r>
        <w:rPr>
          <w:rFonts w:ascii="Arial" w:eastAsia="Arial" w:hAnsi="Arial" w:cs="Arial"/>
          <w:sz w:val="15"/>
          <w:szCs w:val="15"/>
        </w:rPr>
        <w:tab/>
        <w:t>(C)</w:t>
      </w:r>
      <w:r>
        <w:rPr>
          <w:sz w:val="20"/>
          <w:szCs w:val="20"/>
        </w:rPr>
        <w:tab/>
      </w:r>
      <w:r>
        <w:rPr>
          <w:rFonts w:ascii="Arial" w:eastAsia="Arial" w:hAnsi="Arial" w:cs="Arial"/>
          <w:sz w:val="14"/>
          <w:szCs w:val="14"/>
        </w:rPr>
        <w:t>congenital</w:t>
      </w:r>
    </w:p>
    <w:p w14:paraId="0FA3499F" w14:textId="77777777" w:rsidR="00F26A1A" w:rsidRDefault="00F26A1A">
      <w:pPr>
        <w:spacing w:line="31" w:lineRule="exact"/>
        <w:rPr>
          <w:sz w:val="20"/>
          <w:szCs w:val="20"/>
        </w:rPr>
      </w:pPr>
    </w:p>
    <w:p w14:paraId="064C0499" w14:textId="77777777" w:rsidR="00F26A1A" w:rsidRDefault="00000000">
      <w:pPr>
        <w:ind w:left="100"/>
        <w:rPr>
          <w:sz w:val="20"/>
          <w:szCs w:val="20"/>
        </w:rPr>
      </w:pPr>
      <w:r>
        <w:rPr>
          <w:rFonts w:ascii="Arial" w:eastAsia="Arial" w:hAnsi="Arial" w:cs="Arial"/>
          <w:sz w:val="13"/>
          <w:szCs w:val="13"/>
        </w:rPr>
        <w:t>melanocytosis,  (D)  scleral  hyaline  plaque.  (From  Salmon  JF,  Kanski’s  Clinical  Ophthalmology:  A  Systematic</w:t>
      </w:r>
    </w:p>
    <w:p w14:paraId="2D591F06" w14:textId="77777777" w:rsidR="00F26A1A" w:rsidRDefault="00F26A1A">
      <w:pPr>
        <w:spacing w:line="8" w:lineRule="exact"/>
        <w:rPr>
          <w:sz w:val="20"/>
          <w:szCs w:val="20"/>
        </w:rPr>
      </w:pPr>
    </w:p>
    <w:p w14:paraId="4F0800EC" w14:textId="77777777" w:rsidR="00F26A1A" w:rsidRDefault="00000000">
      <w:pPr>
        <w:ind w:left="100"/>
        <w:rPr>
          <w:sz w:val="20"/>
          <w:szCs w:val="20"/>
        </w:rPr>
      </w:pPr>
      <w:r>
        <w:rPr>
          <w:rFonts w:ascii="Arial" w:eastAsia="Arial" w:hAnsi="Arial" w:cs="Arial"/>
          <w:sz w:val="15"/>
          <w:szCs w:val="15"/>
        </w:rPr>
        <w:t>Approach, 9th edition. Oxford, UK: Elsevier; 2020.)</w:t>
      </w:r>
    </w:p>
    <w:p w14:paraId="01182C1D" w14:textId="77777777" w:rsidR="00F26A1A" w:rsidRDefault="00F26A1A">
      <w:pPr>
        <w:spacing w:line="358" w:lineRule="exact"/>
        <w:rPr>
          <w:sz w:val="20"/>
          <w:szCs w:val="20"/>
        </w:rPr>
      </w:pPr>
    </w:p>
    <w:p w14:paraId="176107DD" w14:textId="77777777" w:rsidR="00F26A1A" w:rsidRDefault="00000000">
      <w:pPr>
        <w:ind w:left="540"/>
        <w:rPr>
          <w:sz w:val="20"/>
          <w:szCs w:val="20"/>
        </w:rPr>
      </w:pPr>
      <w:r>
        <w:rPr>
          <w:rFonts w:ascii="Arial" w:eastAsia="Arial" w:hAnsi="Arial" w:cs="Arial"/>
          <w:b/>
          <w:bCs/>
          <w:i/>
          <w:iCs/>
          <w:sz w:val="17"/>
          <w:szCs w:val="17"/>
        </w:rPr>
        <w:t>Haemochromatosis</w:t>
      </w:r>
      <w:r>
        <w:rPr>
          <w:rFonts w:ascii="Arial" w:eastAsia="Arial" w:hAnsi="Arial" w:cs="Arial"/>
          <w:sz w:val="17"/>
          <w:szCs w:val="17"/>
        </w:rPr>
        <w:t>: rusty brown perilimbal conjunctival and scleral discoloration.</w:t>
      </w:r>
    </w:p>
    <w:p w14:paraId="00776D07" w14:textId="77777777" w:rsidR="00F26A1A" w:rsidRDefault="00F26A1A">
      <w:pPr>
        <w:spacing w:line="25" w:lineRule="exact"/>
        <w:rPr>
          <w:sz w:val="20"/>
          <w:szCs w:val="20"/>
        </w:rPr>
      </w:pPr>
    </w:p>
    <w:p w14:paraId="009E45F4" w14:textId="77777777" w:rsidR="00F26A1A" w:rsidRDefault="00000000">
      <w:pPr>
        <w:spacing w:line="246" w:lineRule="auto"/>
        <w:ind w:left="540"/>
        <w:jc w:val="both"/>
        <w:rPr>
          <w:sz w:val="20"/>
          <w:szCs w:val="20"/>
        </w:rPr>
      </w:pPr>
      <w:r>
        <w:rPr>
          <w:rFonts w:ascii="Arial" w:eastAsia="Arial" w:hAnsi="Arial" w:cs="Arial"/>
          <w:b/>
          <w:bCs/>
          <w:i/>
          <w:iCs/>
          <w:sz w:val="18"/>
          <w:szCs w:val="18"/>
        </w:rPr>
        <w:t>Blue sclera</w:t>
      </w:r>
      <w:r>
        <w:rPr>
          <w:rFonts w:ascii="Arial" w:eastAsia="Arial" w:hAnsi="Arial" w:cs="Arial"/>
          <w:sz w:val="18"/>
          <w:szCs w:val="18"/>
        </w:rPr>
        <w:t>: group of conditions featuring thinning or transparency of scleral collagen with visualization of the underlying uvea (</w:t>
      </w:r>
      <w:r>
        <w:rPr>
          <w:rFonts w:ascii="Arial" w:eastAsia="Arial" w:hAnsi="Arial" w:cs="Arial"/>
          <w:color w:val="0080AC"/>
          <w:sz w:val="18"/>
          <w:szCs w:val="18"/>
        </w:rPr>
        <w:t>Fig. 9.7B</w:t>
      </w:r>
      <w:r>
        <w:rPr>
          <w:rFonts w:ascii="Arial" w:eastAsia="Arial" w:hAnsi="Arial" w:cs="Arial"/>
          <w:sz w:val="18"/>
          <w:szCs w:val="18"/>
        </w:rPr>
        <w:t>) as in osteogenesis imperfecta and Ehlers– Danlos syndrome type VI.</w:t>
      </w:r>
    </w:p>
    <w:p w14:paraId="52EE5767" w14:textId="77777777" w:rsidR="00F26A1A" w:rsidRDefault="00F26A1A">
      <w:pPr>
        <w:spacing w:line="24" w:lineRule="exact"/>
        <w:rPr>
          <w:sz w:val="20"/>
          <w:szCs w:val="20"/>
        </w:rPr>
      </w:pPr>
    </w:p>
    <w:p w14:paraId="1C9BE921" w14:textId="77777777" w:rsidR="00F26A1A" w:rsidRDefault="00000000">
      <w:pPr>
        <w:spacing w:line="250" w:lineRule="auto"/>
        <w:ind w:left="540"/>
        <w:jc w:val="both"/>
        <w:rPr>
          <w:sz w:val="20"/>
          <w:szCs w:val="20"/>
        </w:rPr>
      </w:pPr>
      <w:r>
        <w:rPr>
          <w:rFonts w:ascii="Arial" w:eastAsia="Arial" w:hAnsi="Arial" w:cs="Arial"/>
          <w:b/>
          <w:bCs/>
          <w:i/>
          <w:iCs/>
          <w:sz w:val="18"/>
          <w:szCs w:val="18"/>
        </w:rPr>
        <w:t>Congenital ocular melanocytosis</w:t>
      </w:r>
      <w:r>
        <w:rPr>
          <w:rFonts w:ascii="Arial" w:eastAsia="Arial" w:hAnsi="Arial" w:cs="Arial"/>
          <w:sz w:val="18"/>
          <w:szCs w:val="18"/>
        </w:rPr>
        <w:t>: increased number, size and pigmentation of melanocytes in the sclera and uvea, which may also involve the periocular skin, orbit, meninges, and soft palate. Classified as: (a) ocular (involves only the eye), (b) dermal (only skin) and (c) ocu-lodermal (naevus of Ota) (</w:t>
      </w:r>
      <w:r>
        <w:rPr>
          <w:rFonts w:ascii="Arial" w:eastAsia="Arial" w:hAnsi="Arial" w:cs="Arial"/>
          <w:color w:val="0080AC"/>
          <w:sz w:val="18"/>
          <w:szCs w:val="18"/>
        </w:rPr>
        <w:t>Fig. 9.7C</w:t>
      </w:r>
      <w:r>
        <w:rPr>
          <w:rFonts w:ascii="Arial" w:eastAsia="Arial" w:hAnsi="Arial" w:cs="Arial"/>
          <w:sz w:val="18"/>
          <w:szCs w:val="18"/>
        </w:rPr>
        <w:t>); slightly increased risk of uveal melanoma mandates observation.</w:t>
      </w:r>
    </w:p>
    <w:p w14:paraId="244B4A3E" w14:textId="77777777" w:rsidR="00F26A1A" w:rsidRDefault="00F26A1A">
      <w:pPr>
        <w:spacing w:line="11" w:lineRule="exact"/>
        <w:rPr>
          <w:sz w:val="20"/>
          <w:szCs w:val="20"/>
        </w:rPr>
      </w:pPr>
    </w:p>
    <w:p w14:paraId="776BE94A" w14:textId="77777777" w:rsidR="00F26A1A" w:rsidRDefault="00000000">
      <w:pPr>
        <w:ind w:left="540"/>
        <w:rPr>
          <w:sz w:val="20"/>
          <w:szCs w:val="20"/>
        </w:rPr>
      </w:pPr>
      <w:r>
        <w:rPr>
          <w:rFonts w:ascii="Arial" w:eastAsia="Arial" w:hAnsi="Arial" w:cs="Arial"/>
          <w:b/>
          <w:bCs/>
          <w:i/>
          <w:iCs/>
          <w:sz w:val="18"/>
          <w:szCs w:val="18"/>
        </w:rPr>
        <w:t>Post-inflammatory scleral changes</w:t>
      </w:r>
      <w:r>
        <w:rPr>
          <w:rFonts w:ascii="Arial" w:eastAsia="Arial" w:hAnsi="Arial" w:cs="Arial"/>
          <w:sz w:val="18"/>
          <w:szCs w:val="18"/>
        </w:rPr>
        <w:t>.</w:t>
      </w:r>
    </w:p>
    <w:p w14:paraId="01E1A1A4" w14:textId="77777777" w:rsidR="00F26A1A" w:rsidRDefault="00F26A1A">
      <w:pPr>
        <w:spacing w:line="24" w:lineRule="exact"/>
        <w:rPr>
          <w:sz w:val="20"/>
          <w:szCs w:val="20"/>
        </w:rPr>
      </w:pPr>
    </w:p>
    <w:p w14:paraId="4802B777" w14:textId="77777777" w:rsidR="00F26A1A" w:rsidRDefault="00000000">
      <w:pPr>
        <w:spacing w:line="239" w:lineRule="auto"/>
        <w:ind w:left="540"/>
        <w:jc w:val="both"/>
        <w:rPr>
          <w:sz w:val="20"/>
          <w:szCs w:val="20"/>
        </w:rPr>
      </w:pPr>
      <w:r>
        <w:rPr>
          <w:rFonts w:ascii="Arial" w:eastAsia="Arial" w:hAnsi="Arial" w:cs="Arial"/>
          <w:b/>
          <w:bCs/>
          <w:i/>
          <w:iCs/>
          <w:sz w:val="18"/>
          <w:szCs w:val="18"/>
        </w:rPr>
        <w:t>Scleral hyaline plaque</w:t>
      </w:r>
      <w:r>
        <w:rPr>
          <w:rFonts w:ascii="Arial" w:eastAsia="Arial" w:hAnsi="Arial" w:cs="Arial"/>
          <w:sz w:val="18"/>
          <w:szCs w:val="18"/>
        </w:rPr>
        <w:t>: innocuous oval dark greyish area located close to the insertion of the horizontal rectus muscles (</w:t>
      </w:r>
      <w:r>
        <w:rPr>
          <w:rFonts w:ascii="Arial" w:eastAsia="Arial" w:hAnsi="Arial" w:cs="Arial"/>
          <w:color w:val="0080AC"/>
          <w:sz w:val="18"/>
          <w:szCs w:val="18"/>
        </w:rPr>
        <w:t>Fig. 9.7D</w:t>
      </w:r>
      <w:r>
        <w:rPr>
          <w:rFonts w:ascii="Arial" w:eastAsia="Arial" w:hAnsi="Arial" w:cs="Arial"/>
          <w:sz w:val="18"/>
          <w:szCs w:val="18"/>
        </w:rPr>
        <w:t>) seen in elderly patients.</w:t>
      </w:r>
    </w:p>
    <w:p w14:paraId="2B45347D" w14:textId="77777777" w:rsidR="00F26A1A" w:rsidRDefault="00F26A1A">
      <w:pPr>
        <w:sectPr w:rsidR="00F26A1A">
          <w:pgSz w:w="8640" w:h="13101"/>
          <w:pgMar w:top="493" w:right="720" w:bottom="0" w:left="860" w:header="0" w:footer="0" w:gutter="0"/>
          <w:cols w:space="720" w:equalWidth="0">
            <w:col w:w="7060"/>
          </w:cols>
        </w:sectPr>
      </w:pPr>
    </w:p>
    <w:p w14:paraId="18FB6B3E" w14:textId="77777777" w:rsidR="00F26A1A" w:rsidRDefault="00F26A1A">
      <w:pPr>
        <w:spacing w:line="200" w:lineRule="exact"/>
        <w:rPr>
          <w:sz w:val="20"/>
          <w:szCs w:val="20"/>
        </w:rPr>
      </w:pPr>
    </w:p>
    <w:p w14:paraId="004DD61C" w14:textId="77777777" w:rsidR="00F26A1A" w:rsidRDefault="00F26A1A">
      <w:pPr>
        <w:spacing w:line="200" w:lineRule="exact"/>
        <w:rPr>
          <w:sz w:val="20"/>
          <w:szCs w:val="20"/>
        </w:rPr>
      </w:pPr>
    </w:p>
    <w:p w14:paraId="451BA692" w14:textId="77777777" w:rsidR="00F26A1A" w:rsidRDefault="00F26A1A">
      <w:pPr>
        <w:spacing w:line="200" w:lineRule="exact"/>
        <w:rPr>
          <w:sz w:val="20"/>
          <w:szCs w:val="20"/>
        </w:rPr>
      </w:pPr>
    </w:p>
    <w:p w14:paraId="50D203EF" w14:textId="77777777" w:rsidR="00F26A1A" w:rsidRDefault="00F26A1A">
      <w:pPr>
        <w:spacing w:line="200" w:lineRule="exact"/>
        <w:rPr>
          <w:sz w:val="20"/>
          <w:szCs w:val="20"/>
        </w:rPr>
      </w:pPr>
    </w:p>
    <w:p w14:paraId="23EDC855" w14:textId="77777777" w:rsidR="00F26A1A" w:rsidRDefault="00F26A1A">
      <w:pPr>
        <w:spacing w:line="327" w:lineRule="exact"/>
        <w:rPr>
          <w:sz w:val="20"/>
          <w:szCs w:val="20"/>
        </w:rPr>
      </w:pPr>
    </w:p>
    <w:p w14:paraId="742B3CEB" w14:textId="77777777" w:rsidR="00F26A1A" w:rsidRDefault="00000000">
      <w:pPr>
        <w:spacing w:line="168" w:lineRule="exact"/>
        <w:rPr>
          <w:sz w:val="20"/>
          <w:szCs w:val="20"/>
        </w:rPr>
      </w:pPr>
      <w:r>
        <w:rPr>
          <w:rFonts w:ascii="PMingLiU" w:eastAsia="PMingLiU" w:hAnsi="PMingLiU" w:cs="PMingLiU"/>
          <w:sz w:val="14"/>
          <w:szCs w:val="14"/>
        </w:rPr>
        <w:t>#*" ##%"#"+!#(&amp;&amp;%"'+$'""#* "%#! " +#!+ &amp;)%#"$'!%</w:t>
      </w:r>
    </w:p>
    <w:p w14:paraId="39CCED9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5C4B61F" w14:textId="77777777" w:rsidR="00F26A1A" w:rsidRDefault="00F26A1A">
      <w:pPr>
        <w:sectPr w:rsidR="00F26A1A">
          <w:type w:val="continuous"/>
          <w:pgSz w:w="8640" w:h="13101"/>
          <w:pgMar w:top="493" w:right="720" w:bottom="0" w:left="860" w:header="0" w:footer="0" w:gutter="0"/>
          <w:cols w:space="720" w:equalWidth="0">
            <w:col w:w="7060"/>
          </w:cols>
        </w:sectPr>
      </w:pPr>
    </w:p>
    <w:p w14:paraId="668B7011" w14:textId="77777777" w:rsidR="00F26A1A" w:rsidRDefault="00000000">
      <w:pPr>
        <w:spacing w:line="141" w:lineRule="exact"/>
        <w:rPr>
          <w:sz w:val="20"/>
          <w:szCs w:val="20"/>
        </w:rPr>
      </w:pPr>
      <w:bookmarkStart w:id="152" w:name="page155"/>
      <w:bookmarkEnd w:id="152"/>
      <w:r>
        <w:rPr>
          <w:noProof/>
          <w:sz w:val="20"/>
          <w:szCs w:val="20"/>
        </w:rPr>
        <w:lastRenderedPageBreak/>
        <w:drawing>
          <wp:anchor distT="0" distB="0" distL="114300" distR="114300" simplePos="0" relativeHeight="251587072" behindDoc="1" locked="0" layoutInCell="0" allowOverlap="1" wp14:anchorId="33025371" wp14:editId="17D83A8D">
            <wp:simplePos x="0" y="0"/>
            <wp:positionH relativeFrom="page">
              <wp:posOffset>0</wp:posOffset>
            </wp:positionH>
            <wp:positionV relativeFrom="page">
              <wp:posOffset>0</wp:posOffset>
            </wp:positionV>
            <wp:extent cx="5486400" cy="83820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0E572DD8" w14:textId="77777777" w:rsidR="00F26A1A" w:rsidRDefault="00000000">
      <w:pPr>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10</w:t>
      </w:r>
    </w:p>
    <w:p w14:paraId="41868000" w14:textId="77777777" w:rsidR="00F26A1A" w:rsidRDefault="00F26A1A">
      <w:pPr>
        <w:spacing w:line="230" w:lineRule="exact"/>
        <w:rPr>
          <w:sz w:val="20"/>
          <w:szCs w:val="20"/>
        </w:rPr>
      </w:pPr>
    </w:p>
    <w:p w14:paraId="5FE9533E" w14:textId="77777777" w:rsidR="00F26A1A" w:rsidRDefault="00000000">
      <w:pPr>
        <w:ind w:left="100"/>
        <w:rPr>
          <w:sz w:val="20"/>
          <w:szCs w:val="20"/>
        </w:rPr>
      </w:pPr>
      <w:r>
        <w:rPr>
          <w:rFonts w:ascii="Arial" w:eastAsia="Arial" w:hAnsi="Arial" w:cs="Arial"/>
          <w:sz w:val="44"/>
          <w:szCs w:val="44"/>
        </w:rPr>
        <w:t>Lens</w:t>
      </w:r>
    </w:p>
    <w:p w14:paraId="152B6A29" w14:textId="77777777" w:rsidR="00F26A1A" w:rsidRDefault="00000000">
      <w:pPr>
        <w:spacing w:line="20" w:lineRule="exact"/>
        <w:rPr>
          <w:sz w:val="20"/>
          <w:szCs w:val="20"/>
        </w:rPr>
      </w:pPr>
      <w:r>
        <w:rPr>
          <w:noProof/>
          <w:sz w:val="20"/>
          <w:szCs w:val="20"/>
        </w:rPr>
        <w:drawing>
          <wp:anchor distT="0" distB="0" distL="114300" distR="114300" simplePos="0" relativeHeight="251588096" behindDoc="1" locked="0" layoutInCell="0" allowOverlap="1" wp14:anchorId="0F160EAC" wp14:editId="5D4AF2FC">
            <wp:simplePos x="0" y="0"/>
            <wp:positionH relativeFrom="column">
              <wp:posOffset>63500</wp:posOffset>
            </wp:positionH>
            <wp:positionV relativeFrom="paragraph">
              <wp:posOffset>139700</wp:posOffset>
            </wp:positionV>
            <wp:extent cx="4419600" cy="5080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r>
        <w:rPr>
          <w:noProof/>
          <w:sz w:val="20"/>
          <w:szCs w:val="20"/>
        </w:rPr>
        <w:drawing>
          <wp:anchor distT="0" distB="0" distL="114300" distR="114300" simplePos="0" relativeHeight="251589120" behindDoc="1" locked="0" layoutInCell="0" allowOverlap="1" wp14:anchorId="40166A0F" wp14:editId="1F589D7E">
            <wp:simplePos x="0" y="0"/>
            <wp:positionH relativeFrom="column">
              <wp:posOffset>63500</wp:posOffset>
            </wp:positionH>
            <wp:positionV relativeFrom="paragraph">
              <wp:posOffset>495300</wp:posOffset>
            </wp:positionV>
            <wp:extent cx="4419600" cy="211963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56"/>
                    <a:srcRect/>
                    <a:stretch>
                      <a:fillRect/>
                    </a:stretch>
                  </pic:blipFill>
                  <pic:spPr bwMode="auto">
                    <a:xfrm>
                      <a:off x="0" y="0"/>
                      <a:ext cx="4419600" cy="2119630"/>
                    </a:xfrm>
                    <a:prstGeom prst="rect">
                      <a:avLst/>
                    </a:prstGeom>
                    <a:noFill/>
                  </pic:spPr>
                </pic:pic>
              </a:graphicData>
            </a:graphic>
          </wp:anchor>
        </w:drawing>
      </w:r>
    </w:p>
    <w:p w14:paraId="3D946B4E" w14:textId="77777777" w:rsidR="00F26A1A" w:rsidRDefault="00F26A1A">
      <w:pPr>
        <w:spacing w:line="200" w:lineRule="exact"/>
        <w:rPr>
          <w:sz w:val="20"/>
          <w:szCs w:val="20"/>
        </w:rPr>
      </w:pPr>
    </w:p>
    <w:p w14:paraId="01E562F6" w14:textId="77777777" w:rsidR="00F26A1A" w:rsidRDefault="00F26A1A">
      <w:pPr>
        <w:spacing w:line="200" w:lineRule="exact"/>
        <w:rPr>
          <w:sz w:val="20"/>
          <w:szCs w:val="20"/>
        </w:rPr>
      </w:pPr>
    </w:p>
    <w:p w14:paraId="58121FC1" w14:textId="77777777" w:rsidR="00F26A1A" w:rsidRDefault="00F26A1A">
      <w:pPr>
        <w:spacing w:line="200" w:lineRule="exact"/>
        <w:rPr>
          <w:sz w:val="20"/>
          <w:szCs w:val="20"/>
        </w:rPr>
      </w:pPr>
    </w:p>
    <w:p w14:paraId="4A590548" w14:textId="77777777" w:rsidR="00F26A1A" w:rsidRDefault="00F26A1A">
      <w:pPr>
        <w:spacing w:line="201" w:lineRule="exact"/>
        <w:rPr>
          <w:sz w:val="20"/>
          <w:szCs w:val="20"/>
        </w:rPr>
      </w:pPr>
    </w:p>
    <w:p w14:paraId="542C87A7"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4B5CEC1B" w14:textId="77777777" w:rsidR="00F26A1A" w:rsidRDefault="00F26A1A">
      <w:pPr>
        <w:sectPr w:rsidR="00F26A1A">
          <w:pgSz w:w="8640" w:h="13101"/>
          <w:pgMar w:top="512" w:right="720" w:bottom="0" w:left="860" w:header="0" w:footer="0" w:gutter="0"/>
          <w:cols w:space="720" w:equalWidth="0">
            <w:col w:w="7060"/>
          </w:cols>
        </w:sectPr>
      </w:pPr>
    </w:p>
    <w:p w14:paraId="46DAAADD" w14:textId="77777777" w:rsidR="00F26A1A" w:rsidRDefault="00F26A1A">
      <w:pPr>
        <w:spacing w:line="223" w:lineRule="exact"/>
        <w:rPr>
          <w:sz w:val="20"/>
          <w:szCs w:val="20"/>
        </w:rPr>
      </w:pPr>
    </w:p>
    <w:p w14:paraId="4DD9BF12" w14:textId="77777777" w:rsidR="00F26A1A" w:rsidRDefault="00000000">
      <w:pPr>
        <w:ind w:left="220"/>
        <w:rPr>
          <w:sz w:val="20"/>
          <w:szCs w:val="20"/>
        </w:rPr>
      </w:pPr>
      <w:r>
        <w:rPr>
          <w:rFonts w:ascii="Arial" w:eastAsia="Arial" w:hAnsi="Arial" w:cs="Arial"/>
          <w:sz w:val="18"/>
          <w:szCs w:val="18"/>
        </w:rPr>
        <w:t>Introduction 161</w:t>
      </w:r>
    </w:p>
    <w:p w14:paraId="3583E6C3" w14:textId="77777777" w:rsidR="00F26A1A" w:rsidRDefault="00F26A1A">
      <w:pPr>
        <w:spacing w:line="93" w:lineRule="exact"/>
        <w:rPr>
          <w:sz w:val="20"/>
          <w:szCs w:val="20"/>
        </w:rPr>
      </w:pPr>
    </w:p>
    <w:p w14:paraId="20389CC9" w14:textId="77777777" w:rsidR="00F26A1A" w:rsidRDefault="00000000">
      <w:pPr>
        <w:ind w:left="220"/>
        <w:rPr>
          <w:sz w:val="20"/>
          <w:szCs w:val="20"/>
        </w:rPr>
      </w:pPr>
      <w:r>
        <w:rPr>
          <w:rFonts w:ascii="Arial" w:eastAsia="Arial" w:hAnsi="Arial" w:cs="Arial"/>
          <w:sz w:val="18"/>
          <w:szCs w:val="18"/>
        </w:rPr>
        <w:t>Acquired cataract 161</w:t>
      </w:r>
    </w:p>
    <w:p w14:paraId="36E38B9C" w14:textId="77777777" w:rsidR="00F26A1A" w:rsidRDefault="00F26A1A">
      <w:pPr>
        <w:spacing w:line="33" w:lineRule="exact"/>
        <w:rPr>
          <w:sz w:val="20"/>
          <w:szCs w:val="20"/>
        </w:rPr>
      </w:pPr>
    </w:p>
    <w:p w14:paraId="526FA92D" w14:textId="77777777" w:rsidR="00F26A1A" w:rsidRDefault="00000000">
      <w:pPr>
        <w:ind w:left="220"/>
        <w:rPr>
          <w:sz w:val="20"/>
          <w:szCs w:val="20"/>
        </w:rPr>
      </w:pPr>
      <w:r>
        <w:rPr>
          <w:rFonts w:ascii="Arial" w:eastAsia="Arial" w:hAnsi="Arial" w:cs="Arial"/>
          <w:sz w:val="18"/>
          <w:szCs w:val="18"/>
        </w:rPr>
        <w:t>Effect on vision 161</w:t>
      </w:r>
    </w:p>
    <w:p w14:paraId="20BA0475" w14:textId="77777777" w:rsidR="00F26A1A" w:rsidRDefault="00F26A1A">
      <w:pPr>
        <w:spacing w:line="33" w:lineRule="exact"/>
        <w:rPr>
          <w:sz w:val="20"/>
          <w:szCs w:val="20"/>
        </w:rPr>
      </w:pPr>
    </w:p>
    <w:p w14:paraId="1B49BF91" w14:textId="77777777" w:rsidR="00F26A1A" w:rsidRDefault="00000000">
      <w:pPr>
        <w:ind w:left="220"/>
        <w:rPr>
          <w:sz w:val="20"/>
          <w:szCs w:val="20"/>
        </w:rPr>
      </w:pPr>
      <w:r>
        <w:rPr>
          <w:rFonts w:ascii="Arial" w:eastAsia="Arial" w:hAnsi="Arial" w:cs="Arial"/>
          <w:sz w:val="18"/>
          <w:szCs w:val="18"/>
        </w:rPr>
        <w:t>Age-related cataract 162</w:t>
      </w:r>
    </w:p>
    <w:p w14:paraId="7746E6F4" w14:textId="77777777" w:rsidR="00F26A1A" w:rsidRDefault="00F26A1A">
      <w:pPr>
        <w:spacing w:line="33" w:lineRule="exact"/>
        <w:rPr>
          <w:sz w:val="20"/>
          <w:szCs w:val="20"/>
        </w:rPr>
      </w:pPr>
    </w:p>
    <w:p w14:paraId="76171134" w14:textId="77777777" w:rsidR="00F26A1A" w:rsidRDefault="00000000">
      <w:pPr>
        <w:ind w:left="220"/>
        <w:rPr>
          <w:sz w:val="20"/>
          <w:szCs w:val="20"/>
        </w:rPr>
      </w:pPr>
      <w:r>
        <w:rPr>
          <w:rFonts w:ascii="Arial" w:eastAsia="Arial" w:hAnsi="Arial" w:cs="Arial"/>
          <w:sz w:val="18"/>
          <w:szCs w:val="18"/>
        </w:rPr>
        <w:t>Cataract in systemic disease 163</w:t>
      </w:r>
    </w:p>
    <w:p w14:paraId="6DFBEDC0" w14:textId="77777777" w:rsidR="00F26A1A" w:rsidRDefault="00F26A1A">
      <w:pPr>
        <w:spacing w:line="33" w:lineRule="exact"/>
        <w:rPr>
          <w:sz w:val="20"/>
          <w:szCs w:val="20"/>
        </w:rPr>
      </w:pPr>
    </w:p>
    <w:p w14:paraId="74DCD44F" w14:textId="77777777" w:rsidR="00F26A1A" w:rsidRDefault="00000000">
      <w:pPr>
        <w:ind w:left="220"/>
        <w:rPr>
          <w:sz w:val="20"/>
          <w:szCs w:val="20"/>
        </w:rPr>
      </w:pPr>
      <w:r>
        <w:rPr>
          <w:rFonts w:ascii="Arial" w:eastAsia="Arial" w:hAnsi="Arial" w:cs="Arial"/>
          <w:sz w:val="18"/>
          <w:szCs w:val="18"/>
        </w:rPr>
        <w:t>Causes of secondary cataract 163</w:t>
      </w:r>
    </w:p>
    <w:p w14:paraId="56C9DAC0" w14:textId="77777777" w:rsidR="00F26A1A" w:rsidRDefault="00F26A1A">
      <w:pPr>
        <w:spacing w:line="33" w:lineRule="exact"/>
        <w:rPr>
          <w:sz w:val="20"/>
          <w:szCs w:val="20"/>
        </w:rPr>
      </w:pPr>
    </w:p>
    <w:p w14:paraId="18D9E1ED" w14:textId="77777777" w:rsidR="00F26A1A" w:rsidRDefault="00000000">
      <w:pPr>
        <w:ind w:left="220"/>
        <w:rPr>
          <w:sz w:val="20"/>
          <w:szCs w:val="20"/>
        </w:rPr>
      </w:pPr>
      <w:r>
        <w:rPr>
          <w:rFonts w:ascii="Arial" w:eastAsia="Arial" w:hAnsi="Arial" w:cs="Arial"/>
          <w:sz w:val="18"/>
          <w:szCs w:val="18"/>
        </w:rPr>
        <w:t>Causes of traumatic cataract 163</w:t>
      </w:r>
    </w:p>
    <w:p w14:paraId="79BD0355" w14:textId="77777777" w:rsidR="00F26A1A" w:rsidRDefault="00F26A1A">
      <w:pPr>
        <w:spacing w:line="116" w:lineRule="exact"/>
        <w:rPr>
          <w:sz w:val="20"/>
          <w:szCs w:val="20"/>
        </w:rPr>
      </w:pPr>
    </w:p>
    <w:p w14:paraId="6335C398" w14:textId="77777777" w:rsidR="00F26A1A" w:rsidRDefault="00000000">
      <w:pPr>
        <w:ind w:left="220"/>
        <w:rPr>
          <w:sz w:val="20"/>
          <w:szCs w:val="20"/>
        </w:rPr>
      </w:pPr>
      <w:r>
        <w:rPr>
          <w:rFonts w:ascii="Arial" w:eastAsia="Arial" w:hAnsi="Arial" w:cs="Arial"/>
          <w:sz w:val="16"/>
          <w:szCs w:val="16"/>
        </w:rPr>
        <w:t>Management of age-related cataract 164</w:t>
      </w:r>
    </w:p>
    <w:p w14:paraId="209D97D4" w14:textId="77777777" w:rsidR="00F26A1A" w:rsidRDefault="00F26A1A">
      <w:pPr>
        <w:spacing w:line="33" w:lineRule="exact"/>
        <w:rPr>
          <w:sz w:val="20"/>
          <w:szCs w:val="20"/>
        </w:rPr>
      </w:pPr>
    </w:p>
    <w:p w14:paraId="58D67249" w14:textId="77777777" w:rsidR="00F26A1A" w:rsidRDefault="00000000">
      <w:pPr>
        <w:ind w:left="220"/>
        <w:rPr>
          <w:sz w:val="20"/>
          <w:szCs w:val="20"/>
        </w:rPr>
      </w:pPr>
      <w:r>
        <w:rPr>
          <w:rFonts w:ascii="Arial" w:eastAsia="Arial" w:hAnsi="Arial" w:cs="Arial"/>
          <w:sz w:val="18"/>
          <w:szCs w:val="18"/>
        </w:rPr>
        <w:t>Preoperative considerations 164</w:t>
      </w:r>
    </w:p>
    <w:p w14:paraId="35EB454B" w14:textId="77777777" w:rsidR="00F26A1A" w:rsidRDefault="00F26A1A">
      <w:pPr>
        <w:spacing w:line="33" w:lineRule="exact"/>
        <w:rPr>
          <w:sz w:val="20"/>
          <w:szCs w:val="20"/>
        </w:rPr>
      </w:pPr>
    </w:p>
    <w:p w14:paraId="1DCE21DE" w14:textId="77777777" w:rsidR="00F26A1A" w:rsidRDefault="00000000">
      <w:pPr>
        <w:ind w:left="220"/>
        <w:rPr>
          <w:sz w:val="20"/>
          <w:szCs w:val="20"/>
        </w:rPr>
      </w:pPr>
      <w:r>
        <w:rPr>
          <w:rFonts w:ascii="Arial" w:eastAsia="Arial" w:hAnsi="Arial" w:cs="Arial"/>
          <w:sz w:val="18"/>
          <w:szCs w:val="18"/>
        </w:rPr>
        <w:t>Intraocular lenses 165</w:t>
      </w:r>
    </w:p>
    <w:p w14:paraId="07F61067" w14:textId="77777777" w:rsidR="00F26A1A" w:rsidRDefault="00F26A1A">
      <w:pPr>
        <w:spacing w:line="33" w:lineRule="exact"/>
        <w:rPr>
          <w:sz w:val="20"/>
          <w:szCs w:val="20"/>
        </w:rPr>
      </w:pPr>
    </w:p>
    <w:p w14:paraId="05DFEF3A" w14:textId="77777777" w:rsidR="00F26A1A" w:rsidRDefault="00000000">
      <w:pPr>
        <w:ind w:left="220"/>
        <w:rPr>
          <w:sz w:val="20"/>
          <w:szCs w:val="20"/>
        </w:rPr>
      </w:pPr>
      <w:r>
        <w:rPr>
          <w:rFonts w:ascii="Arial" w:eastAsia="Arial" w:hAnsi="Arial" w:cs="Arial"/>
          <w:sz w:val="18"/>
          <w:szCs w:val="18"/>
        </w:rPr>
        <w:t>Anaesthesia 166</w:t>
      </w:r>
    </w:p>
    <w:p w14:paraId="7AE93332" w14:textId="77777777" w:rsidR="00F26A1A" w:rsidRDefault="00000000">
      <w:pPr>
        <w:spacing w:line="20" w:lineRule="exact"/>
        <w:rPr>
          <w:sz w:val="20"/>
          <w:szCs w:val="20"/>
        </w:rPr>
      </w:pPr>
      <w:r>
        <w:rPr>
          <w:sz w:val="20"/>
          <w:szCs w:val="20"/>
        </w:rPr>
        <w:br w:type="column"/>
      </w:r>
    </w:p>
    <w:p w14:paraId="5F5E0F08" w14:textId="77777777" w:rsidR="00F26A1A" w:rsidRDefault="00F26A1A">
      <w:pPr>
        <w:spacing w:line="203" w:lineRule="exact"/>
        <w:rPr>
          <w:sz w:val="20"/>
          <w:szCs w:val="20"/>
        </w:rPr>
      </w:pPr>
    </w:p>
    <w:p w14:paraId="36738823" w14:textId="77777777" w:rsidR="00F26A1A" w:rsidRDefault="00000000">
      <w:pPr>
        <w:rPr>
          <w:sz w:val="20"/>
          <w:szCs w:val="20"/>
        </w:rPr>
      </w:pPr>
      <w:r>
        <w:rPr>
          <w:rFonts w:ascii="Arial" w:eastAsia="Arial" w:hAnsi="Arial" w:cs="Arial"/>
          <w:sz w:val="18"/>
          <w:szCs w:val="18"/>
        </w:rPr>
        <w:t>Phacoemulsification 166</w:t>
      </w:r>
    </w:p>
    <w:p w14:paraId="093A8594" w14:textId="77777777" w:rsidR="00F26A1A" w:rsidRDefault="00F26A1A">
      <w:pPr>
        <w:spacing w:line="33" w:lineRule="exact"/>
        <w:rPr>
          <w:sz w:val="20"/>
          <w:szCs w:val="20"/>
        </w:rPr>
      </w:pPr>
    </w:p>
    <w:p w14:paraId="25233098" w14:textId="77777777" w:rsidR="00F26A1A" w:rsidRDefault="00000000">
      <w:pPr>
        <w:rPr>
          <w:sz w:val="20"/>
          <w:szCs w:val="20"/>
        </w:rPr>
      </w:pPr>
      <w:r>
        <w:rPr>
          <w:rFonts w:ascii="Arial" w:eastAsia="Arial" w:hAnsi="Arial" w:cs="Arial"/>
          <w:sz w:val="18"/>
          <w:szCs w:val="18"/>
        </w:rPr>
        <w:t>Operative complications 166</w:t>
      </w:r>
    </w:p>
    <w:p w14:paraId="520C090A" w14:textId="77777777" w:rsidR="00F26A1A" w:rsidRDefault="00F26A1A">
      <w:pPr>
        <w:spacing w:line="67" w:lineRule="exact"/>
        <w:rPr>
          <w:sz w:val="20"/>
          <w:szCs w:val="20"/>
        </w:rPr>
      </w:pPr>
    </w:p>
    <w:p w14:paraId="32C3ABF6" w14:textId="77777777" w:rsidR="00F26A1A" w:rsidRDefault="00000000">
      <w:pPr>
        <w:rPr>
          <w:sz w:val="20"/>
          <w:szCs w:val="20"/>
        </w:rPr>
      </w:pPr>
      <w:r>
        <w:rPr>
          <w:rFonts w:ascii="Arial" w:eastAsia="Arial" w:hAnsi="Arial" w:cs="Arial"/>
          <w:sz w:val="15"/>
          <w:szCs w:val="15"/>
        </w:rPr>
        <w:t>Acute postoperative endophthalmitis 167</w:t>
      </w:r>
    </w:p>
    <w:p w14:paraId="17A8C25A" w14:textId="77777777" w:rsidR="00F26A1A" w:rsidRDefault="00F26A1A">
      <w:pPr>
        <w:spacing w:line="34" w:lineRule="exact"/>
        <w:rPr>
          <w:sz w:val="20"/>
          <w:szCs w:val="20"/>
        </w:rPr>
      </w:pPr>
    </w:p>
    <w:p w14:paraId="4034C333" w14:textId="77777777" w:rsidR="00F26A1A" w:rsidRDefault="00000000">
      <w:pPr>
        <w:rPr>
          <w:sz w:val="20"/>
          <w:szCs w:val="20"/>
        </w:rPr>
      </w:pPr>
      <w:r>
        <w:rPr>
          <w:rFonts w:ascii="Arial" w:eastAsia="Arial" w:hAnsi="Arial" w:cs="Arial"/>
          <w:sz w:val="18"/>
          <w:szCs w:val="18"/>
        </w:rPr>
        <w:t>Delayed-onset postoperative</w:t>
      </w:r>
    </w:p>
    <w:p w14:paraId="43314076" w14:textId="77777777" w:rsidR="00F26A1A" w:rsidRDefault="00000000">
      <w:pPr>
        <w:spacing w:line="231" w:lineRule="auto"/>
        <w:ind w:left="180"/>
        <w:rPr>
          <w:sz w:val="20"/>
          <w:szCs w:val="20"/>
        </w:rPr>
      </w:pPr>
      <w:r>
        <w:rPr>
          <w:rFonts w:ascii="Arial" w:eastAsia="Arial" w:hAnsi="Arial" w:cs="Arial"/>
          <w:sz w:val="18"/>
          <w:szCs w:val="18"/>
        </w:rPr>
        <w:t>endophthalmitis 169</w:t>
      </w:r>
    </w:p>
    <w:p w14:paraId="5382CCE7" w14:textId="77777777" w:rsidR="00F26A1A" w:rsidRDefault="00F26A1A">
      <w:pPr>
        <w:spacing w:line="45" w:lineRule="exact"/>
        <w:rPr>
          <w:sz w:val="20"/>
          <w:szCs w:val="20"/>
        </w:rPr>
      </w:pPr>
    </w:p>
    <w:p w14:paraId="5BFB922F" w14:textId="77777777" w:rsidR="00F26A1A" w:rsidRDefault="00000000">
      <w:pPr>
        <w:rPr>
          <w:sz w:val="20"/>
          <w:szCs w:val="20"/>
        </w:rPr>
      </w:pPr>
      <w:r>
        <w:rPr>
          <w:rFonts w:ascii="Arial" w:eastAsia="Arial" w:hAnsi="Arial" w:cs="Arial"/>
          <w:sz w:val="17"/>
          <w:szCs w:val="17"/>
        </w:rPr>
        <w:t>Posterior capsular opacification 169</w:t>
      </w:r>
    </w:p>
    <w:p w14:paraId="5D23EDDD" w14:textId="77777777" w:rsidR="00F26A1A" w:rsidRDefault="00F26A1A">
      <w:pPr>
        <w:spacing w:line="33" w:lineRule="exact"/>
        <w:rPr>
          <w:sz w:val="20"/>
          <w:szCs w:val="20"/>
        </w:rPr>
      </w:pPr>
    </w:p>
    <w:p w14:paraId="46691A7D" w14:textId="77777777" w:rsidR="00F26A1A" w:rsidRDefault="00000000">
      <w:pPr>
        <w:rPr>
          <w:sz w:val="20"/>
          <w:szCs w:val="20"/>
        </w:rPr>
      </w:pPr>
      <w:r>
        <w:rPr>
          <w:rFonts w:ascii="Arial" w:eastAsia="Arial" w:hAnsi="Arial" w:cs="Arial"/>
          <w:sz w:val="18"/>
          <w:szCs w:val="18"/>
        </w:rPr>
        <w:t>Miscellaneous postoperative</w:t>
      </w:r>
    </w:p>
    <w:p w14:paraId="492A1A22" w14:textId="77777777" w:rsidR="00F26A1A" w:rsidRDefault="00000000">
      <w:pPr>
        <w:spacing w:line="231" w:lineRule="auto"/>
        <w:ind w:left="180"/>
        <w:rPr>
          <w:sz w:val="20"/>
          <w:szCs w:val="20"/>
        </w:rPr>
      </w:pPr>
      <w:r>
        <w:rPr>
          <w:rFonts w:ascii="Arial" w:eastAsia="Arial" w:hAnsi="Arial" w:cs="Arial"/>
          <w:sz w:val="18"/>
          <w:szCs w:val="18"/>
        </w:rPr>
        <w:t>complications 170</w:t>
      </w:r>
    </w:p>
    <w:p w14:paraId="6F395354" w14:textId="77777777" w:rsidR="00F26A1A" w:rsidRDefault="00F26A1A">
      <w:pPr>
        <w:spacing w:line="94" w:lineRule="exact"/>
        <w:rPr>
          <w:sz w:val="20"/>
          <w:szCs w:val="20"/>
        </w:rPr>
      </w:pPr>
    </w:p>
    <w:p w14:paraId="053EBA93" w14:textId="77777777" w:rsidR="00F26A1A" w:rsidRDefault="00000000">
      <w:pPr>
        <w:rPr>
          <w:sz w:val="20"/>
          <w:szCs w:val="20"/>
        </w:rPr>
      </w:pPr>
      <w:r>
        <w:rPr>
          <w:rFonts w:ascii="Arial" w:eastAsia="Arial" w:hAnsi="Arial" w:cs="Arial"/>
          <w:sz w:val="18"/>
          <w:szCs w:val="18"/>
        </w:rPr>
        <w:t>Congenital cataract 171</w:t>
      </w:r>
    </w:p>
    <w:p w14:paraId="52885305" w14:textId="77777777" w:rsidR="00F26A1A" w:rsidRDefault="00F26A1A">
      <w:pPr>
        <w:spacing w:line="93" w:lineRule="exact"/>
        <w:rPr>
          <w:sz w:val="20"/>
          <w:szCs w:val="20"/>
        </w:rPr>
      </w:pPr>
    </w:p>
    <w:p w14:paraId="52E5DACE" w14:textId="77777777" w:rsidR="00F26A1A" w:rsidRDefault="00000000">
      <w:pPr>
        <w:rPr>
          <w:sz w:val="20"/>
          <w:szCs w:val="20"/>
        </w:rPr>
      </w:pPr>
      <w:r>
        <w:rPr>
          <w:rFonts w:ascii="Arial" w:eastAsia="Arial" w:hAnsi="Arial" w:cs="Arial"/>
          <w:sz w:val="18"/>
          <w:szCs w:val="18"/>
        </w:rPr>
        <w:t>Ectopia lentis 173</w:t>
      </w:r>
    </w:p>
    <w:p w14:paraId="5707F191" w14:textId="77777777" w:rsidR="00F26A1A" w:rsidRDefault="00F26A1A">
      <w:pPr>
        <w:spacing w:line="93" w:lineRule="exact"/>
        <w:rPr>
          <w:sz w:val="20"/>
          <w:szCs w:val="20"/>
        </w:rPr>
      </w:pPr>
    </w:p>
    <w:p w14:paraId="66CB349F" w14:textId="77777777" w:rsidR="00F26A1A" w:rsidRDefault="00000000">
      <w:pPr>
        <w:rPr>
          <w:sz w:val="20"/>
          <w:szCs w:val="20"/>
        </w:rPr>
      </w:pPr>
      <w:r>
        <w:rPr>
          <w:rFonts w:ascii="Arial" w:eastAsia="Arial" w:hAnsi="Arial" w:cs="Arial"/>
          <w:sz w:val="18"/>
          <w:szCs w:val="18"/>
        </w:rPr>
        <w:t>Abnormalities of shape 174</w:t>
      </w:r>
    </w:p>
    <w:p w14:paraId="1CAE95A6" w14:textId="77777777" w:rsidR="00F26A1A" w:rsidRDefault="00F26A1A">
      <w:pPr>
        <w:spacing w:line="220" w:lineRule="exact"/>
        <w:rPr>
          <w:sz w:val="20"/>
          <w:szCs w:val="20"/>
        </w:rPr>
      </w:pPr>
    </w:p>
    <w:p w14:paraId="70AFCBA2" w14:textId="77777777" w:rsidR="00F26A1A" w:rsidRDefault="00F26A1A">
      <w:pPr>
        <w:sectPr w:rsidR="00F26A1A">
          <w:type w:val="continuous"/>
          <w:pgSz w:w="8640" w:h="13101"/>
          <w:pgMar w:top="512" w:right="720" w:bottom="0" w:left="860" w:header="0" w:footer="0" w:gutter="0"/>
          <w:cols w:num="2" w:space="720" w:equalWidth="0">
            <w:col w:w="3140" w:space="680"/>
            <w:col w:w="3240"/>
          </w:cols>
        </w:sectPr>
      </w:pPr>
    </w:p>
    <w:p w14:paraId="2323E6E3" w14:textId="77777777" w:rsidR="00F26A1A" w:rsidRDefault="00F26A1A">
      <w:pPr>
        <w:spacing w:line="371" w:lineRule="exact"/>
        <w:rPr>
          <w:sz w:val="20"/>
          <w:szCs w:val="20"/>
        </w:rPr>
      </w:pPr>
    </w:p>
    <w:p w14:paraId="335D4EA2" w14:textId="77777777" w:rsidR="00F26A1A" w:rsidRDefault="00000000">
      <w:pPr>
        <w:ind w:left="100"/>
        <w:rPr>
          <w:sz w:val="20"/>
          <w:szCs w:val="20"/>
        </w:rPr>
      </w:pPr>
      <w:r>
        <w:rPr>
          <w:rFonts w:ascii="Arial" w:eastAsia="Arial" w:hAnsi="Arial" w:cs="Arial"/>
          <w:b/>
          <w:bCs/>
          <w:color w:val="C8001A"/>
          <w:sz w:val="24"/>
          <w:szCs w:val="24"/>
        </w:rPr>
        <w:t>Introduction</w:t>
      </w:r>
    </w:p>
    <w:p w14:paraId="1D9E7139" w14:textId="77777777" w:rsidR="00F26A1A" w:rsidRDefault="00F26A1A">
      <w:pPr>
        <w:spacing w:line="141" w:lineRule="exact"/>
        <w:rPr>
          <w:sz w:val="20"/>
          <w:szCs w:val="20"/>
        </w:rPr>
      </w:pPr>
    </w:p>
    <w:p w14:paraId="626A5F69" w14:textId="77777777" w:rsidR="00F26A1A" w:rsidRDefault="00000000">
      <w:pPr>
        <w:ind w:left="540"/>
        <w:rPr>
          <w:sz w:val="20"/>
          <w:szCs w:val="20"/>
        </w:rPr>
      </w:pPr>
      <w:r>
        <w:rPr>
          <w:rFonts w:ascii="Arial" w:eastAsia="Arial" w:hAnsi="Arial" w:cs="Arial"/>
          <w:b/>
          <w:bCs/>
          <w:i/>
          <w:iCs/>
          <w:sz w:val="18"/>
          <w:szCs w:val="18"/>
        </w:rPr>
        <w:t>Primary function</w:t>
      </w:r>
      <w:r>
        <w:rPr>
          <w:rFonts w:ascii="Arial" w:eastAsia="Arial" w:hAnsi="Arial" w:cs="Arial"/>
          <w:sz w:val="18"/>
          <w:szCs w:val="18"/>
        </w:rPr>
        <w:t>: to focus light on the retina.</w:t>
      </w:r>
    </w:p>
    <w:p w14:paraId="25DB38D4" w14:textId="77777777" w:rsidR="00F26A1A" w:rsidRDefault="00F26A1A">
      <w:pPr>
        <w:spacing w:line="17" w:lineRule="exact"/>
        <w:rPr>
          <w:sz w:val="20"/>
          <w:szCs w:val="20"/>
        </w:rPr>
      </w:pPr>
    </w:p>
    <w:p w14:paraId="661FF641" w14:textId="77777777" w:rsidR="00F26A1A" w:rsidRDefault="00000000">
      <w:pPr>
        <w:spacing w:line="250" w:lineRule="auto"/>
        <w:ind w:left="540"/>
        <w:jc w:val="both"/>
        <w:rPr>
          <w:sz w:val="20"/>
          <w:szCs w:val="20"/>
        </w:rPr>
      </w:pPr>
      <w:r>
        <w:rPr>
          <w:rFonts w:ascii="Arial" w:eastAsia="Arial" w:hAnsi="Arial" w:cs="Arial"/>
          <w:b/>
          <w:bCs/>
          <w:i/>
          <w:iCs/>
          <w:sz w:val="18"/>
          <w:szCs w:val="18"/>
        </w:rPr>
        <w:t>Cataract (lens opacification)</w:t>
      </w:r>
      <w:r>
        <w:rPr>
          <w:rFonts w:ascii="Arial" w:eastAsia="Arial" w:hAnsi="Arial" w:cs="Arial"/>
          <w:sz w:val="18"/>
          <w:szCs w:val="18"/>
        </w:rPr>
        <w:t>: is the commonest cause of reversible visual disability in the world. Phacoemulsification with intra-ocular lens implantation is the commonest surgical procedure undertaken in the developed world.</w:t>
      </w:r>
    </w:p>
    <w:p w14:paraId="73370243" w14:textId="77777777" w:rsidR="00F26A1A" w:rsidRDefault="00F26A1A">
      <w:pPr>
        <w:spacing w:line="13" w:lineRule="exact"/>
        <w:rPr>
          <w:sz w:val="20"/>
          <w:szCs w:val="20"/>
        </w:rPr>
      </w:pPr>
    </w:p>
    <w:p w14:paraId="205EBEB3" w14:textId="77777777" w:rsidR="00F26A1A" w:rsidRDefault="00000000">
      <w:pPr>
        <w:spacing w:line="250" w:lineRule="auto"/>
        <w:ind w:left="540"/>
        <w:jc w:val="both"/>
        <w:rPr>
          <w:sz w:val="20"/>
          <w:szCs w:val="20"/>
        </w:rPr>
      </w:pPr>
      <w:r>
        <w:rPr>
          <w:rFonts w:ascii="Arial" w:eastAsia="Arial" w:hAnsi="Arial" w:cs="Arial"/>
          <w:b/>
          <w:bCs/>
          <w:i/>
          <w:iCs/>
          <w:sz w:val="18"/>
          <w:szCs w:val="18"/>
        </w:rPr>
        <w:t>Presbyopia</w:t>
      </w:r>
      <w:r>
        <w:rPr>
          <w:rFonts w:ascii="Arial" w:eastAsia="Arial" w:hAnsi="Arial" w:cs="Arial"/>
          <w:sz w:val="18"/>
          <w:szCs w:val="18"/>
        </w:rPr>
        <w:t>: is the gradual loss of the ability of the lens to focus on near objects. It is an inevitable ageing phenomenon and occurs as a consequence of a loss of accommodation secondary to reduced lens elasticity.</w:t>
      </w:r>
    </w:p>
    <w:p w14:paraId="6DC6A454" w14:textId="77777777" w:rsidR="00F26A1A" w:rsidRDefault="00F26A1A">
      <w:pPr>
        <w:spacing w:line="13" w:lineRule="exact"/>
        <w:rPr>
          <w:sz w:val="20"/>
          <w:szCs w:val="20"/>
        </w:rPr>
      </w:pPr>
    </w:p>
    <w:p w14:paraId="789B1968" w14:textId="77777777" w:rsidR="00F26A1A" w:rsidRDefault="00000000">
      <w:pPr>
        <w:spacing w:line="252" w:lineRule="auto"/>
        <w:ind w:left="540"/>
        <w:jc w:val="both"/>
        <w:rPr>
          <w:sz w:val="20"/>
          <w:szCs w:val="20"/>
        </w:rPr>
      </w:pPr>
      <w:r>
        <w:rPr>
          <w:rFonts w:ascii="Arial" w:eastAsia="Arial" w:hAnsi="Arial" w:cs="Arial"/>
          <w:b/>
          <w:bCs/>
          <w:i/>
          <w:iCs/>
          <w:sz w:val="18"/>
          <w:szCs w:val="18"/>
        </w:rPr>
        <w:t>Anatomy</w:t>
      </w:r>
      <w:r>
        <w:rPr>
          <w:rFonts w:ascii="Arial" w:eastAsia="Arial" w:hAnsi="Arial" w:cs="Arial"/>
          <w:sz w:val="18"/>
          <w:szCs w:val="18"/>
        </w:rPr>
        <w:t>: (a) zonules hold the lens in position, (b) the capsule is an acellular membrane that encloses the lens material, (c) cuboid epithelial cells are located beneath the anterior capsule and extend to the lens equator; cells in the germinative area divide continuously and dier - entiate to form lens fibers, (d) the lens substance is made up of a central nucleus surrounded by corticular material.</w:t>
      </w:r>
    </w:p>
    <w:p w14:paraId="712AA463" w14:textId="77777777" w:rsidR="00F26A1A" w:rsidRDefault="00F26A1A">
      <w:pPr>
        <w:spacing w:line="252" w:lineRule="exact"/>
        <w:rPr>
          <w:sz w:val="20"/>
          <w:szCs w:val="20"/>
        </w:rPr>
      </w:pPr>
    </w:p>
    <w:p w14:paraId="0BF162AE" w14:textId="77777777" w:rsidR="00F26A1A" w:rsidRDefault="00000000">
      <w:pPr>
        <w:ind w:left="100"/>
        <w:rPr>
          <w:sz w:val="20"/>
          <w:szCs w:val="20"/>
        </w:rPr>
      </w:pPr>
      <w:r>
        <w:rPr>
          <w:rFonts w:ascii="Arial" w:eastAsia="Arial" w:hAnsi="Arial" w:cs="Arial"/>
          <w:b/>
          <w:bCs/>
          <w:color w:val="C8001A"/>
          <w:sz w:val="24"/>
          <w:szCs w:val="24"/>
        </w:rPr>
        <w:t>Acquired cataract</w:t>
      </w:r>
    </w:p>
    <w:p w14:paraId="4663524D" w14:textId="77777777" w:rsidR="00F26A1A" w:rsidRDefault="00F26A1A">
      <w:pPr>
        <w:spacing w:line="68" w:lineRule="exact"/>
        <w:rPr>
          <w:sz w:val="20"/>
          <w:szCs w:val="20"/>
        </w:rPr>
      </w:pPr>
    </w:p>
    <w:p w14:paraId="6B592A70" w14:textId="77777777" w:rsidR="00F26A1A" w:rsidRDefault="00000000">
      <w:pPr>
        <w:ind w:left="100"/>
        <w:rPr>
          <w:sz w:val="20"/>
          <w:szCs w:val="20"/>
        </w:rPr>
      </w:pPr>
      <w:r>
        <w:rPr>
          <w:rFonts w:ascii="Arial" w:eastAsia="Arial" w:hAnsi="Arial" w:cs="Arial"/>
          <w:b/>
          <w:bCs/>
          <w:sz w:val="20"/>
          <w:szCs w:val="20"/>
        </w:rPr>
        <w:t>EFFECT ON VISION</w:t>
      </w:r>
    </w:p>
    <w:p w14:paraId="56BDFC0E" w14:textId="77777777" w:rsidR="00F26A1A" w:rsidRDefault="00F26A1A">
      <w:pPr>
        <w:spacing w:line="187" w:lineRule="exact"/>
        <w:rPr>
          <w:sz w:val="20"/>
          <w:szCs w:val="20"/>
        </w:rPr>
      </w:pPr>
    </w:p>
    <w:p w14:paraId="517B782E" w14:textId="77777777" w:rsidR="00F26A1A" w:rsidRDefault="00000000">
      <w:pPr>
        <w:spacing w:line="245" w:lineRule="auto"/>
        <w:ind w:left="540"/>
        <w:jc w:val="both"/>
        <w:rPr>
          <w:sz w:val="20"/>
          <w:szCs w:val="20"/>
        </w:rPr>
      </w:pPr>
      <w:r>
        <w:rPr>
          <w:rFonts w:ascii="Arial" w:eastAsia="Arial" w:hAnsi="Arial" w:cs="Arial"/>
          <w:b/>
          <w:bCs/>
          <w:i/>
          <w:iCs/>
          <w:sz w:val="18"/>
          <w:szCs w:val="18"/>
        </w:rPr>
        <w:t>Depends on</w:t>
      </w:r>
      <w:r>
        <w:rPr>
          <w:rFonts w:ascii="Arial" w:eastAsia="Arial" w:hAnsi="Arial" w:cs="Arial"/>
          <w:sz w:val="18"/>
          <w:szCs w:val="18"/>
        </w:rPr>
        <w:t>: (a) extent of the cataract, (b) the position of the opacification, (c) the morpho-logical appearance.</w:t>
      </w:r>
    </w:p>
    <w:p w14:paraId="08BE676A" w14:textId="77777777" w:rsidR="00F26A1A" w:rsidRDefault="00F26A1A">
      <w:pPr>
        <w:spacing w:line="13" w:lineRule="exact"/>
        <w:rPr>
          <w:sz w:val="20"/>
          <w:szCs w:val="20"/>
        </w:rPr>
      </w:pPr>
    </w:p>
    <w:p w14:paraId="0B91F3CD" w14:textId="77777777" w:rsidR="00F26A1A" w:rsidRDefault="00000000">
      <w:pPr>
        <w:ind w:left="540"/>
        <w:rPr>
          <w:sz w:val="20"/>
          <w:szCs w:val="20"/>
        </w:rPr>
      </w:pPr>
      <w:r>
        <w:rPr>
          <w:rFonts w:ascii="Arial" w:eastAsia="Arial" w:hAnsi="Arial" w:cs="Arial"/>
          <w:b/>
          <w:bCs/>
          <w:i/>
          <w:iCs/>
          <w:sz w:val="18"/>
          <w:szCs w:val="18"/>
        </w:rPr>
        <w:t>Reduced visual acuity</w:t>
      </w:r>
      <w:r>
        <w:rPr>
          <w:rFonts w:ascii="Arial" w:eastAsia="Arial" w:hAnsi="Arial" w:cs="Arial"/>
          <w:sz w:val="18"/>
          <w:szCs w:val="18"/>
        </w:rPr>
        <w:t>: which can initially be corrected with spectacles.</w:t>
      </w:r>
    </w:p>
    <w:p w14:paraId="7942ABFA" w14:textId="77777777" w:rsidR="00F26A1A" w:rsidRDefault="00F26A1A">
      <w:pPr>
        <w:spacing w:line="13" w:lineRule="exact"/>
        <w:rPr>
          <w:sz w:val="20"/>
          <w:szCs w:val="20"/>
        </w:rPr>
      </w:pPr>
    </w:p>
    <w:p w14:paraId="0DCC91FB" w14:textId="77777777" w:rsidR="00F26A1A" w:rsidRDefault="00000000">
      <w:pPr>
        <w:ind w:left="540"/>
        <w:rPr>
          <w:sz w:val="20"/>
          <w:szCs w:val="20"/>
        </w:rPr>
      </w:pPr>
      <w:r>
        <w:rPr>
          <w:rFonts w:ascii="Arial" w:eastAsia="Arial" w:hAnsi="Arial" w:cs="Arial"/>
          <w:b/>
          <w:bCs/>
          <w:i/>
          <w:iCs/>
          <w:sz w:val="18"/>
          <w:szCs w:val="18"/>
        </w:rPr>
        <w:t>Loss of contrast sensitivity</w:t>
      </w:r>
      <w:r>
        <w:rPr>
          <w:rFonts w:ascii="Arial" w:eastAsia="Arial" w:hAnsi="Arial" w:cs="Arial"/>
          <w:sz w:val="18"/>
          <w:szCs w:val="18"/>
        </w:rPr>
        <w:t>.</w:t>
      </w:r>
    </w:p>
    <w:p w14:paraId="7C08FCE8" w14:textId="77777777" w:rsidR="00F26A1A" w:rsidRDefault="00F26A1A">
      <w:pPr>
        <w:spacing w:line="17" w:lineRule="exact"/>
        <w:rPr>
          <w:sz w:val="20"/>
          <w:szCs w:val="20"/>
        </w:rPr>
      </w:pPr>
    </w:p>
    <w:p w14:paraId="7FDB4F5B" w14:textId="77777777" w:rsidR="00F26A1A" w:rsidRDefault="00000000">
      <w:pPr>
        <w:ind w:left="540"/>
        <w:rPr>
          <w:sz w:val="20"/>
          <w:szCs w:val="20"/>
        </w:rPr>
      </w:pPr>
      <w:r>
        <w:rPr>
          <w:rFonts w:ascii="Arial" w:eastAsia="Arial" w:hAnsi="Arial" w:cs="Arial"/>
          <w:b/>
          <w:bCs/>
          <w:i/>
          <w:iCs/>
          <w:sz w:val="16"/>
          <w:szCs w:val="16"/>
        </w:rPr>
        <w:t>Change in colour perception</w:t>
      </w:r>
      <w:r>
        <w:rPr>
          <w:rFonts w:ascii="Arial" w:eastAsia="Arial" w:hAnsi="Arial" w:cs="Arial"/>
          <w:sz w:val="16"/>
          <w:szCs w:val="16"/>
        </w:rPr>
        <w:t>: particularly an inability to accurately perceive blue colours.</w:t>
      </w:r>
    </w:p>
    <w:p w14:paraId="1B8058A9" w14:textId="77777777" w:rsidR="00F26A1A" w:rsidRDefault="00F26A1A">
      <w:pPr>
        <w:spacing w:line="200" w:lineRule="exact"/>
        <w:rPr>
          <w:sz w:val="20"/>
          <w:szCs w:val="20"/>
        </w:rPr>
      </w:pPr>
    </w:p>
    <w:p w14:paraId="25D615F3" w14:textId="77777777" w:rsidR="00F26A1A" w:rsidRDefault="00F26A1A">
      <w:pPr>
        <w:spacing w:line="280" w:lineRule="exact"/>
        <w:rPr>
          <w:sz w:val="20"/>
          <w:szCs w:val="20"/>
        </w:rPr>
      </w:pPr>
    </w:p>
    <w:p w14:paraId="2114DADA" w14:textId="77777777" w:rsidR="00F26A1A" w:rsidRDefault="00000000">
      <w:pPr>
        <w:ind w:left="6800"/>
        <w:rPr>
          <w:sz w:val="20"/>
          <w:szCs w:val="20"/>
        </w:rPr>
      </w:pPr>
      <w:r>
        <w:rPr>
          <w:rFonts w:ascii="Arial" w:eastAsia="Arial" w:hAnsi="Arial" w:cs="Arial"/>
          <w:b/>
          <w:bCs/>
          <w:sz w:val="15"/>
          <w:szCs w:val="15"/>
        </w:rPr>
        <w:t>161</w:t>
      </w:r>
    </w:p>
    <w:p w14:paraId="381CB34A" w14:textId="77777777" w:rsidR="00F26A1A" w:rsidRDefault="00F26A1A">
      <w:pPr>
        <w:sectPr w:rsidR="00F26A1A">
          <w:type w:val="continuous"/>
          <w:pgSz w:w="8640" w:h="13101"/>
          <w:pgMar w:top="512" w:right="720" w:bottom="0" w:left="860" w:header="0" w:footer="0" w:gutter="0"/>
          <w:cols w:space="720" w:equalWidth="0">
            <w:col w:w="7060"/>
          </w:cols>
        </w:sectPr>
      </w:pPr>
    </w:p>
    <w:p w14:paraId="4016EC68" w14:textId="77777777" w:rsidR="00F26A1A" w:rsidRDefault="00F26A1A">
      <w:pPr>
        <w:spacing w:line="171" w:lineRule="exact"/>
        <w:rPr>
          <w:sz w:val="20"/>
          <w:szCs w:val="20"/>
        </w:rPr>
      </w:pPr>
    </w:p>
    <w:p w14:paraId="4A783968" w14:textId="77777777" w:rsidR="00F26A1A" w:rsidRDefault="00000000">
      <w:pPr>
        <w:spacing w:line="168" w:lineRule="exact"/>
        <w:rPr>
          <w:sz w:val="20"/>
          <w:szCs w:val="20"/>
        </w:rPr>
      </w:pPr>
      <w:r>
        <w:rPr>
          <w:rFonts w:ascii="PMingLiU" w:eastAsia="PMingLiU" w:hAnsi="PMingLiU" w:cs="PMingLiU"/>
          <w:sz w:val="14"/>
          <w:szCs w:val="14"/>
        </w:rPr>
        <w:t>#*" ##%"#"+!#(&amp;&amp;%"'+$'""#* "%#! " +#!+ &amp;)%#"$'!%</w:t>
      </w:r>
    </w:p>
    <w:p w14:paraId="013F2CA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FA04B98" w14:textId="77777777" w:rsidR="00F26A1A" w:rsidRDefault="00F26A1A">
      <w:pPr>
        <w:sectPr w:rsidR="00F26A1A">
          <w:type w:val="continuous"/>
          <w:pgSz w:w="8640" w:h="13101"/>
          <w:pgMar w:top="512" w:right="720" w:bottom="0" w:left="860" w:header="0" w:footer="0" w:gutter="0"/>
          <w:cols w:space="720" w:equalWidth="0">
            <w:col w:w="7060"/>
          </w:cols>
        </w:sectPr>
      </w:pPr>
    </w:p>
    <w:p w14:paraId="7380F303" w14:textId="77777777" w:rsidR="00F26A1A" w:rsidRDefault="00F26A1A">
      <w:pPr>
        <w:spacing w:line="141" w:lineRule="exact"/>
        <w:rPr>
          <w:sz w:val="20"/>
          <w:szCs w:val="20"/>
        </w:rPr>
      </w:pPr>
      <w:bookmarkStart w:id="153" w:name="page156"/>
      <w:bookmarkEnd w:id="153"/>
    </w:p>
    <w:p w14:paraId="34F7BBF1" w14:textId="77777777" w:rsidR="00F26A1A" w:rsidRDefault="00000000">
      <w:pPr>
        <w:tabs>
          <w:tab w:val="left" w:pos="3880"/>
        </w:tabs>
        <w:rPr>
          <w:sz w:val="20"/>
          <w:szCs w:val="20"/>
        </w:rPr>
      </w:pPr>
      <w:r>
        <w:rPr>
          <w:rFonts w:ascii="Arial" w:eastAsia="Arial" w:hAnsi="Arial" w:cs="Arial"/>
          <w:b/>
          <w:bCs/>
          <w:sz w:val="16"/>
          <w:szCs w:val="16"/>
        </w:rPr>
        <w:t>162</w:t>
      </w:r>
      <w:r>
        <w:rPr>
          <w:sz w:val="20"/>
          <w:szCs w:val="20"/>
        </w:rPr>
        <w:tab/>
      </w:r>
      <w:r>
        <w:rPr>
          <w:rFonts w:ascii="Arial" w:eastAsia="Arial" w:hAnsi="Arial" w:cs="Arial"/>
          <w:sz w:val="14"/>
          <w:szCs w:val="14"/>
        </w:rPr>
        <w:t>SYNOPSIS OF CLINICAL OPHTHALMOLOGY</w:t>
      </w:r>
    </w:p>
    <w:p w14:paraId="1EF1DE26" w14:textId="77777777" w:rsidR="00F26A1A" w:rsidRDefault="00000000">
      <w:pPr>
        <w:spacing w:line="20" w:lineRule="exact"/>
        <w:rPr>
          <w:sz w:val="20"/>
          <w:szCs w:val="20"/>
        </w:rPr>
      </w:pPr>
      <w:r>
        <w:rPr>
          <w:noProof/>
          <w:sz w:val="20"/>
          <w:szCs w:val="20"/>
        </w:rPr>
        <w:drawing>
          <wp:anchor distT="0" distB="0" distL="114300" distR="114300" simplePos="0" relativeHeight="251590144" behindDoc="1" locked="0" layoutInCell="0" allowOverlap="1" wp14:anchorId="1F1FCED6" wp14:editId="259EAC7D">
            <wp:simplePos x="0" y="0"/>
            <wp:positionH relativeFrom="column">
              <wp:posOffset>0</wp:posOffset>
            </wp:positionH>
            <wp:positionV relativeFrom="paragraph">
              <wp:posOffset>55880</wp:posOffset>
            </wp:positionV>
            <wp:extent cx="4419600" cy="1270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3FE42A3A" w14:textId="77777777" w:rsidR="00F26A1A" w:rsidRDefault="00F26A1A">
      <w:pPr>
        <w:spacing w:line="319" w:lineRule="exact"/>
        <w:rPr>
          <w:sz w:val="20"/>
          <w:szCs w:val="20"/>
        </w:rPr>
      </w:pPr>
    </w:p>
    <w:p w14:paraId="2F34C56B" w14:textId="77777777" w:rsidR="00F26A1A" w:rsidRDefault="00000000">
      <w:pPr>
        <w:ind w:left="440"/>
        <w:rPr>
          <w:sz w:val="20"/>
          <w:szCs w:val="20"/>
        </w:rPr>
      </w:pPr>
      <w:r>
        <w:rPr>
          <w:rFonts w:ascii="Arial" w:eastAsia="Arial" w:hAnsi="Arial" w:cs="Arial"/>
          <w:b/>
          <w:bCs/>
          <w:i/>
          <w:iCs/>
          <w:sz w:val="18"/>
          <w:szCs w:val="18"/>
        </w:rPr>
        <w:t>Glare</w:t>
      </w:r>
      <w:r>
        <w:rPr>
          <w:rFonts w:ascii="Arial" w:eastAsia="Arial" w:hAnsi="Arial" w:cs="Arial"/>
          <w:sz w:val="18"/>
          <w:szCs w:val="18"/>
        </w:rPr>
        <w:t>: secondary to light scattering, causing diculty with night driving.</w:t>
      </w:r>
    </w:p>
    <w:p w14:paraId="16866540" w14:textId="77777777" w:rsidR="00F26A1A" w:rsidRDefault="00F26A1A">
      <w:pPr>
        <w:spacing w:line="13" w:lineRule="exact"/>
        <w:rPr>
          <w:sz w:val="20"/>
          <w:szCs w:val="20"/>
        </w:rPr>
      </w:pPr>
    </w:p>
    <w:p w14:paraId="3CE717C0" w14:textId="77777777" w:rsidR="00F26A1A" w:rsidRDefault="00000000">
      <w:pPr>
        <w:ind w:left="440"/>
        <w:rPr>
          <w:sz w:val="20"/>
          <w:szCs w:val="20"/>
        </w:rPr>
      </w:pPr>
      <w:r>
        <w:rPr>
          <w:rFonts w:ascii="Arial" w:eastAsia="Arial" w:hAnsi="Arial" w:cs="Arial"/>
          <w:b/>
          <w:bCs/>
          <w:i/>
          <w:iCs/>
          <w:sz w:val="18"/>
          <w:szCs w:val="18"/>
        </w:rPr>
        <w:t>Monocular diplopia</w:t>
      </w:r>
      <w:r>
        <w:rPr>
          <w:rFonts w:ascii="Arial" w:eastAsia="Arial" w:hAnsi="Arial" w:cs="Arial"/>
          <w:sz w:val="18"/>
          <w:szCs w:val="18"/>
        </w:rPr>
        <w:t>: especially when looking at a point source of light.</w:t>
      </w:r>
    </w:p>
    <w:p w14:paraId="0886EFE1" w14:textId="77777777" w:rsidR="00F26A1A" w:rsidRDefault="00F26A1A">
      <w:pPr>
        <w:spacing w:line="260" w:lineRule="exact"/>
        <w:rPr>
          <w:sz w:val="20"/>
          <w:szCs w:val="20"/>
        </w:rPr>
      </w:pPr>
    </w:p>
    <w:p w14:paraId="3BAD3706" w14:textId="77777777" w:rsidR="00F26A1A" w:rsidRDefault="00000000">
      <w:pPr>
        <w:rPr>
          <w:sz w:val="20"/>
          <w:szCs w:val="20"/>
        </w:rPr>
      </w:pPr>
      <w:r>
        <w:rPr>
          <w:rFonts w:ascii="Arial" w:eastAsia="Arial" w:hAnsi="Arial" w:cs="Arial"/>
          <w:b/>
          <w:bCs/>
          <w:sz w:val="20"/>
          <w:szCs w:val="20"/>
        </w:rPr>
        <w:t>AGE-RELATED CATARACT</w:t>
      </w:r>
    </w:p>
    <w:p w14:paraId="7F24A210" w14:textId="77777777" w:rsidR="00F26A1A" w:rsidRDefault="00F26A1A">
      <w:pPr>
        <w:spacing w:line="187" w:lineRule="exact"/>
        <w:rPr>
          <w:sz w:val="20"/>
          <w:szCs w:val="20"/>
        </w:rPr>
      </w:pPr>
    </w:p>
    <w:p w14:paraId="3B6A4B8E" w14:textId="77777777" w:rsidR="00F26A1A" w:rsidRDefault="00000000">
      <w:pPr>
        <w:spacing w:line="270" w:lineRule="auto"/>
        <w:ind w:left="440" w:right="100"/>
        <w:rPr>
          <w:sz w:val="20"/>
          <w:szCs w:val="20"/>
        </w:rPr>
      </w:pPr>
      <w:r>
        <w:rPr>
          <w:rFonts w:ascii="Arial" w:eastAsia="Arial" w:hAnsi="Arial" w:cs="Arial"/>
          <w:b/>
          <w:bCs/>
          <w:i/>
          <w:iCs/>
          <w:sz w:val="17"/>
          <w:szCs w:val="17"/>
        </w:rPr>
        <w:t>Subcapsular</w:t>
      </w:r>
      <w:r>
        <w:rPr>
          <w:rFonts w:ascii="Arial" w:eastAsia="Arial" w:hAnsi="Arial" w:cs="Arial"/>
          <w:sz w:val="17"/>
          <w:szCs w:val="17"/>
        </w:rPr>
        <w:t>: (a) anterior lies directly under the lens capsule, (b) posterior lies immediately in front of the posterior capsule and appears black on retroillumination. is type has a more profound eect on vision than a nuclear or cortical cataract and is often associated with glare and poor near vision (</w:t>
      </w:r>
      <w:r>
        <w:rPr>
          <w:rFonts w:ascii="Arial" w:eastAsia="Arial" w:hAnsi="Arial" w:cs="Arial"/>
          <w:color w:val="0080AC"/>
          <w:sz w:val="17"/>
          <w:szCs w:val="17"/>
        </w:rPr>
        <w:t>Fig. 10.1A</w:t>
      </w:r>
      <w:r>
        <w:rPr>
          <w:rFonts w:ascii="Arial" w:eastAsia="Arial" w:hAnsi="Arial" w:cs="Arial"/>
          <w:sz w:val="17"/>
          <w:szCs w:val="17"/>
        </w:rPr>
        <w:t>).</w:t>
      </w:r>
    </w:p>
    <w:p w14:paraId="77E15748" w14:textId="77777777" w:rsidR="00F26A1A" w:rsidRDefault="00000000">
      <w:pPr>
        <w:tabs>
          <w:tab w:val="left" w:pos="1340"/>
        </w:tabs>
        <w:ind w:left="440"/>
        <w:rPr>
          <w:sz w:val="20"/>
          <w:szCs w:val="20"/>
        </w:rPr>
      </w:pPr>
      <w:r>
        <w:rPr>
          <w:rFonts w:ascii="Arial" w:eastAsia="Arial" w:hAnsi="Arial" w:cs="Arial"/>
          <w:b/>
          <w:bCs/>
          <w:i/>
          <w:iCs/>
          <w:sz w:val="18"/>
          <w:szCs w:val="18"/>
        </w:rPr>
        <w:t>Nuclear</w:t>
      </w:r>
      <w:r>
        <w:rPr>
          <w:rFonts w:ascii="Arial" w:eastAsia="Arial" w:hAnsi="Arial" w:cs="Arial"/>
          <w:sz w:val="18"/>
          <w:szCs w:val="18"/>
        </w:rPr>
        <w:t>: the</w:t>
      </w:r>
      <w:r>
        <w:rPr>
          <w:sz w:val="20"/>
          <w:szCs w:val="20"/>
        </w:rPr>
        <w:tab/>
      </w:r>
      <w:r>
        <w:rPr>
          <w:rFonts w:ascii="Arial" w:eastAsia="Arial" w:hAnsi="Arial" w:cs="Arial"/>
          <w:sz w:val="16"/>
          <w:szCs w:val="16"/>
        </w:rPr>
        <w:t>most common; often associated with myopia due to an increase in the refrac-</w:t>
      </w:r>
    </w:p>
    <w:p w14:paraId="1ADE570D" w14:textId="77777777" w:rsidR="00F26A1A" w:rsidRDefault="00F26A1A">
      <w:pPr>
        <w:spacing w:line="21" w:lineRule="exact"/>
        <w:rPr>
          <w:sz w:val="20"/>
          <w:szCs w:val="20"/>
        </w:rPr>
      </w:pPr>
    </w:p>
    <w:p w14:paraId="5EBE44CB" w14:textId="77777777" w:rsidR="00F26A1A" w:rsidRDefault="00000000">
      <w:pPr>
        <w:ind w:left="440"/>
        <w:rPr>
          <w:sz w:val="20"/>
          <w:szCs w:val="20"/>
        </w:rPr>
      </w:pPr>
      <w:r>
        <w:rPr>
          <w:rFonts w:ascii="Arial" w:eastAsia="Arial" w:hAnsi="Arial" w:cs="Arial"/>
          <w:sz w:val="17"/>
          <w:szCs w:val="17"/>
        </w:rPr>
        <w:t>tive index of the nucleus; when advanced, the nucleus appears brown (</w:t>
      </w:r>
      <w:r>
        <w:rPr>
          <w:rFonts w:ascii="Arial" w:eastAsia="Arial" w:hAnsi="Arial" w:cs="Arial"/>
          <w:color w:val="0080AC"/>
          <w:sz w:val="17"/>
          <w:szCs w:val="17"/>
        </w:rPr>
        <w:t>Fig. 10.1B</w:t>
      </w:r>
      <w:r>
        <w:rPr>
          <w:rFonts w:ascii="Arial" w:eastAsia="Arial" w:hAnsi="Arial" w:cs="Arial"/>
          <w:sz w:val="17"/>
          <w:szCs w:val="17"/>
        </w:rPr>
        <w:t>).</w:t>
      </w:r>
    </w:p>
    <w:p w14:paraId="44620CFE" w14:textId="77777777" w:rsidR="00F26A1A" w:rsidRDefault="00F26A1A">
      <w:pPr>
        <w:spacing w:line="21" w:lineRule="exact"/>
        <w:rPr>
          <w:sz w:val="20"/>
          <w:szCs w:val="20"/>
        </w:rPr>
      </w:pPr>
    </w:p>
    <w:p w14:paraId="00993FAC" w14:textId="77777777" w:rsidR="00F26A1A" w:rsidRDefault="00000000">
      <w:pPr>
        <w:ind w:left="440"/>
        <w:rPr>
          <w:sz w:val="20"/>
          <w:szCs w:val="20"/>
        </w:rPr>
      </w:pPr>
      <w:r>
        <w:rPr>
          <w:rFonts w:ascii="Arial" w:eastAsia="Arial" w:hAnsi="Arial" w:cs="Arial"/>
          <w:b/>
          <w:bCs/>
          <w:i/>
          <w:iCs/>
          <w:sz w:val="15"/>
          <w:szCs w:val="15"/>
        </w:rPr>
        <w:t>Cortical</w:t>
      </w:r>
      <w:r>
        <w:rPr>
          <w:rFonts w:ascii="Arial" w:eastAsia="Arial" w:hAnsi="Arial" w:cs="Arial"/>
          <w:sz w:val="15"/>
          <w:szCs w:val="15"/>
        </w:rPr>
        <w:t>: starts as clefts and vacuoles between lens fibres due to hydration of the cortex and</w:t>
      </w:r>
    </w:p>
    <w:p w14:paraId="122C6355" w14:textId="77777777" w:rsidR="00F26A1A" w:rsidRDefault="00F26A1A">
      <w:pPr>
        <w:spacing w:line="39" w:lineRule="exact"/>
        <w:rPr>
          <w:sz w:val="20"/>
          <w:szCs w:val="20"/>
        </w:rPr>
      </w:pPr>
    </w:p>
    <w:p w14:paraId="4BEB700C" w14:textId="77777777" w:rsidR="00F26A1A" w:rsidRDefault="00000000">
      <w:pPr>
        <w:ind w:left="440"/>
        <w:rPr>
          <w:sz w:val="20"/>
          <w:szCs w:val="20"/>
        </w:rPr>
      </w:pPr>
      <w:r>
        <w:rPr>
          <w:rFonts w:ascii="Arial" w:eastAsia="Arial" w:hAnsi="Arial" w:cs="Arial"/>
          <w:sz w:val="18"/>
          <w:szCs w:val="18"/>
        </w:rPr>
        <w:t>evolves into wedge-shaped or radial spoke-like opacities (</w:t>
      </w:r>
      <w:r>
        <w:rPr>
          <w:rFonts w:ascii="Arial" w:eastAsia="Arial" w:hAnsi="Arial" w:cs="Arial"/>
          <w:color w:val="0080AC"/>
          <w:sz w:val="18"/>
          <w:szCs w:val="18"/>
        </w:rPr>
        <w:t>Fig. 10.1C</w:t>
      </w:r>
      <w:r>
        <w:rPr>
          <w:rFonts w:ascii="Arial" w:eastAsia="Arial" w:hAnsi="Arial" w:cs="Arial"/>
          <w:sz w:val="18"/>
          <w:szCs w:val="18"/>
        </w:rPr>
        <w:t>).</w:t>
      </w:r>
    </w:p>
    <w:p w14:paraId="22365C3B" w14:textId="77777777" w:rsidR="00F26A1A" w:rsidRDefault="00F26A1A">
      <w:pPr>
        <w:spacing w:line="17" w:lineRule="exact"/>
        <w:rPr>
          <w:sz w:val="20"/>
          <w:szCs w:val="20"/>
        </w:rPr>
      </w:pPr>
    </w:p>
    <w:p w14:paraId="1A7D19C1" w14:textId="77777777" w:rsidR="00F26A1A" w:rsidRDefault="00000000">
      <w:pPr>
        <w:ind w:left="440"/>
        <w:rPr>
          <w:sz w:val="20"/>
          <w:szCs w:val="20"/>
        </w:rPr>
      </w:pPr>
      <w:r>
        <w:rPr>
          <w:rFonts w:ascii="Arial" w:eastAsia="Arial" w:hAnsi="Arial" w:cs="Arial"/>
          <w:b/>
          <w:bCs/>
          <w:i/>
          <w:iCs/>
          <w:sz w:val="18"/>
          <w:szCs w:val="18"/>
        </w:rPr>
        <w:t>Christmas tree</w:t>
      </w:r>
      <w:r>
        <w:rPr>
          <w:rFonts w:ascii="Arial" w:eastAsia="Arial" w:hAnsi="Arial" w:cs="Arial"/>
          <w:sz w:val="18"/>
          <w:szCs w:val="18"/>
        </w:rPr>
        <w:t>: polychromatic opacities (</w:t>
      </w:r>
      <w:r>
        <w:rPr>
          <w:rFonts w:ascii="Arial" w:eastAsia="Arial" w:hAnsi="Arial" w:cs="Arial"/>
          <w:color w:val="0080AC"/>
          <w:sz w:val="18"/>
          <w:szCs w:val="18"/>
        </w:rPr>
        <w:t>Fig. 10.1D</w:t>
      </w:r>
      <w:r>
        <w:rPr>
          <w:rFonts w:ascii="Arial" w:eastAsia="Arial" w:hAnsi="Arial" w:cs="Arial"/>
          <w:sz w:val="18"/>
          <w:szCs w:val="18"/>
        </w:rPr>
        <w:t>).</w:t>
      </w:r>
    </w:p>
    <w:p w14:paraId="4C51BE2E" w14:textId="77777777" w:rsidR="00F26A1A" w:rsidRDefault="00000000">
      <w:pPr>
        <w:spacing w:line="20" w:lineRule="exact"/>
        <w:rPr>
          <w:sz w:val="20"/>
          <w:szCs w:val="20"/>
        </w:rPr>
      </w:pPr>
      <w:r>
        <w:rPr>
          <w:noProof/>
          <w:sz w:val="20"/>
          <w:szCs w:val="20"/>
        </w:rPr>
        <w:drawing>
          <wp:anchor distT="0" distB="0" distL="114300" distR="114300" simplePos="0" relativeHeight="251591168" behindDoc="1" locked="0" layoutInCell="0" allowOverlap="1" wp14:anchorId="3E82AF8C" wp14:editId="534BF659">
            <wp:simplePos x="0" y="0"/>
            <wp:positionH relativeFrom="column">
              <wp:posOffset>16510</wp:posOffset>
            </wp:positionH>
            <wp:positionV relativeFrom="paragraph">
              <wp:posOffset>308610</wp:posOffset>
            </wp:positionV>
            <wp:extent cx="4385945" cy="430403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57"/>
                    <a:srcRect/>
                    <a:stretch>
                      <a:fillRect/>
                    </a:stretch>
                  </pic:blipFill>
                  <pic:spPr bwMode="auto">
                    <a:xfrm>
                      <a:off x="0" y="0"/>
                      <a:ext cx="4385945" cy="4304030"/>
                    </a:xfrm>
                    <a:prstGeom prst="rect">
                      <a:avLst/>
                    </a:prstGeom>
                    <a:noFill/>
                  </pic:spPr>
                </pic:pic>
              </a:graphicData>
            </a:graphic>
          </wp:anchor>
        </w:drawing>
      </w:r>
    </w:p>
    <w:p w14:paraId="76F9C5F8" w14:textId="77777777" w:rsidR="00F26A1A" w:rsidRDefault="00F26A1A">
      <w:pPr>
        <w:spacing w:line="200" w:lineRule="exact"/>
        <w:rPr>
          <w:sz w:val="20"/>
          <w:szCs w:val="20"/>
        </w:rPr>
      </w:pPr>
    </w:p>
    <w:p w14:paraId="672CC46F" w14:textId="77777777" w:rsidR="00F26A1A" w:rsidRDefault="00F26A1A">
      <w:pPr>
        <w:spacing w:line="200" w:lineRule="exact"/>
        <w:rPr>
          <w:sz w:val="20"/>
          <w:szCs w:val="20"/>
        </w:rPr>
      </w:pPr>
    </w:p>
    <w:p w14:paraId="3B78D494" w14:textId="77777777" w:rsidR="00F26A1A" w:rsidRDefault="00F26A1A">
      <w:pPr>
        <w:spacing w:line="200" w:lineRule="exact"/>
        <w:rPr>
          <w:sz w:val="20"/>
          <w:szCs w:val="20"/>
        </w:rPr>
      </w:pPr>
    </w:p>
    <w:p w14:paraId="25800E14" w14:textId="77777777" w:rsidR="00F26A1A" w:rsidRDefault="00F26A1A">
      <w:pPr>
        <w:spacing w:line="200" w:lineRule="exact"/>
        <w:rPr>
          <w:sz w:val="20"/>
          <w:szCs w:val="20"/>
        </w:rPr>
      </w:pPr>
    </w:p>
    <w:p w14:paraId="3CA8E6B7" w14:textId="77777777" w:rsidR="00F26A1A" w:rsidRDefault="00F26A1A">
      <w:pPr>
        <w:spacing w:line="200" w:lineRule="exact"/>
        <w:rPr>
          <w:sz w:val="20"/>
          <w:szCs w:val="20"/>
        </w:rPr>
      </w:pPr>
    </w:p>
    <w:p w14:paraId="36A7BEF7" w14:textId="77777777" w:rsidR="00F26A1A" w:rsidRDefault="00F26A1A">
      <w:pPr>
        <w:spacing w:line="200" w:lineRule="exact"/>
        <w:rPr>
          <w:sz w:val="20"/>
          <w:szCs w:val="20"/>
        </w:rPr>
      </w:pPr>
    </w:p>
    <w:p w14:paraId="5C55E451" w14:textId="77777777" w:rsidR="00F26A1A" w:rsidRDefault="00F26A1A">
      <w:pPr>
        <w:spacing w:line="200" w:lineRule="exact"/>
        <w:rPr>
          <w:sz w:val="20"/>
          <w:szCs w:val="20"/>
        </w:rPr>
      </w:pPr>
    </w:p>
    <w:p w14:paraId="6624E86A" w14:textId="77777777" w:rsidR="00F26A1A" w:rsidRDefault="00F26A1A">
      <w:pPr>
        <w:spacing w:line="200" w:lineRule="exact"/>
        <w:rPr>
          <w:sz w:val="20"/>
          <w:szCs w:val="20"/>
        </w:rPr>
      </w:pPr>
    </w:p>
    <w:p w14:paraId="30F5276A" w14:textId="77777777" w:rsidR="00F26A1A" w:rsidRDefault="00F26A1A">
      <w:pPr>
        <w:spacing w:line="200" w:lineRule="exact"/>
        <w:rPr>
          <w:sz w:val="20"/>
          <w:szCs w:val="20"/>
        </w:rPr>
      </w:pPr>
    </w:p>
    <w:p w14:paraId="47F5DF7B" w14:textId="77777777" w:rsidR="00F26A1A" w:rsidRDefault="00F26A1A">
      <w:pPr>
        <w:spacing w:line="200" w:lineRule="exact"/>
        <w:rPr>
          <w:sz w:val="20"/>
          <w:szCs w:val="20"/>
        </w:rPr>
      </w:pPr>
    </w:p>
    <w:p w14:paraId="3E8B4095" w14:textId="77777777" w:rsidR="00F26A1A" w:rsidRDefault="00F26A1A">
      <w:pPr>
        <w:spacing w:line="200" w:lineRule="exact"/>
        <w:rPr>
          <w:sz w:val="20"/>
          <w:szCs w:val="20"/>
        </w:rPr>
      </w:pPr>
    </w:p>
    <w:p w14:paraId="7F39783B" w14:textId="77777777" w:rsidR="00F26A1A" w:rsidRDefault="00F26A1A">
      <w:pPr>
        <w:spacing w:line="200" w:lineRule="exact"/>
        <w:rPr>
          <w:sz w:val="20"/>
          <w:szCs w:val="20"/>
        </w:rPr>
      </w:pPr>
    </w:p>
    <w:p w14:paraId="5AC6630C" w14:textId="77777777" w:rsidR="00F26A1A" w:rsidRDefault="00F26A1A">
      <w:pPr>
        <w:spacing w:line="200" w:lineRule="exact"/>
        <w:rPr>
          <w:sz w:val="20"/>
          <w:szCs w:val="20"/>
        </w:rPr>
      </w:pPr>
    </w:p>
    <w:p w14:paraId="07D2A7B1" w14:textId="77777777" w:rsidR="00F26A1A" w:rsidRDefault="00F26A1A">
      <w:pPr>
        <w:spacing w:line="200" w:lineRule="exact"/>
        <w:rPr>
          <w:sz w:val="20"/>
          <w:szCs w:val="20"/>
        </w:rPr>
      </w:pPr>
    </w:p>
    <w:p w14:paraId="3777ED18" w14:textId="77777777" w:rsidR="00F26A1A" w:rsidRDefault="00F26A1A">
      <w:pPr>
        <w:spacing w:line="200" w:lineRule="exact"/>
        <w:rPr>
          <w:sz w:val="20"/>
          <w:szCs w:val="20"/>
        </w:rPr>
      </w:pPr>
    </w:p>
    <w:p w14:paraId="0ECF899D" w14:textId="77777777" w:rsidR="00F26A1A" w:rsidRDefault="00F26A1A">
      <w:pPr>
        <w:spacing w:line="200" w:lineRule="exact"/>
        <w:rPr>
          <w:sz w:val="20"/>
          <w:szCs w:val="20"/>
        </w:rPr>
      </w:pPr>
    </w:p>
    <w:p w14:paraId="4ADF01FC" w14:textId="77777777" w:rsidR="00F26A1A" w:rsidRDefault="00F26A1A">
      <w:pPr>
        <w:spacing w:line="312" w:lineRule="exact"/>
        <w:rPr>
          <w:sz w:val="20"/>
          <w:szCs w:val="20"/>
        </w:rPr>
      </w:pPr>
    </w:p>
    <w:p w14:paraId="685BF1FE" w14:textId="77777777" w:rsidR="00F26A1A" w:rsidRDefault="00000000">
      <w:pPr>
        <w:tabs>
          <w:tab w:val="left" w:pos="3600"/>
        </w:tabs>
        <w:ind w:left="1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2A5F881F" w14:textId="77777777" w:rsidR="00F26A1A" w:rsidRDefault="00F26A1A">
      <w:pPr>
        <w:spacing w:line="200" w:lineRule="exact"/>
        <w:rPr>
          <w:sz w:val="20"/>
          <w:szCs w:val="20"/>
        </w:rPr>
      </w:pPr>
    </w:p>
    <w:p w14:paraId="2DF5E7DA" w14:textId="77777777" w:rsidR="00F26A1A" w:rsidRDefault="00F26A1A">
      <w:pPr>
        <w:spacing w:line="200" w:lineRule="exact"/>
        <w:rPr>
          <w:sz w:val="20"/>
          <w:szCs w:val="20"/>
        </w:rPr>
      </w:pPr>
    </w:p>
    <w:p w14:paraId="4DCC60D3" w14:textId="77777777" w:rsidR="00F26A1A" w:rsidRDefault="00F26A1A">
      <w:pPr>
        <w:spacing w:line="200" w:lineRule="exact"/>
        <w:rPr>
          <w:sz w:val="20"/>
          <w:szCs w:val="20"/>
        </w:rPr>
      </w:pPr>
    </w:p>
    <w:p w14:paraId="34AB5532" w14:textId="77777777" w:rsidR="00F26A1A" w:rsidRDefault="00F26A1A">
      <w:pPr>
        <w:spacing w:line="200" w:lineRule="exact"/>
        <w:rPr>
          <w:sz w:val="20"/>
          <w:szCs w:val="20"/>
        </w:rPr>
      </w:pPr>
    </w:p>
    <w:p w14:paraId="2BF03123" w14:textId="77777777" w:rsidR="00F26A1A" w:rsidRDefault="00F26A1A">
      <w:pPr>
        <w:spacing w:line="200" w:lineRule="exact"/>
        <w:rPr>
          <w:sz w:val="20"/>
          <w:szCs w:val="20"/>
        </w:rPr>
      </w:pPr>
    </w:p>
    <w:p w14:paraId="3899DA9D" w14:textId="77777777" w:rsidR="00F26A1A" w:rsidRDefault="00F26A1A">
      <w:pPr>
        <w:spacing w:line="200" w:lineRule="exact"/>
        <w:rPr>
          <w:sz w:val="20"/>
          <w:szCs w:val="20"/>
        </w:rPr>
      </w:pPr>
    </w:p>
    <w:p w14:paraId="01649D25" w14:textId="77777777" w:rsidR="00F26A1A" w:rsidRDefault="00F26A1A">
      <w:pPr>
        <w:spacing w:line="200" w:lineRule="exact"/>
        <w:rPr>
          <w:sz w:val="20"/>
          <w:szCs w:val="20"/>
        </w:rPr>
      </w:pPr>
    </w:p>
    <w:p w14:paraId="0BED3B55" w14:textId="77777777" w:rsidR="00F26A1A" w:rsidRDefault="00F26A1A">
      <w:pPr>
        <w:spacing w:line="200" w:lineRule="exact"/>
        <w:rPr>
          <w:sz w:val="20"/>
          <w:szCs w:val="20"/>
        </w:rPr>
      </w:pPr>
    </w:p>
    <w:p w14:paraId="2709E9C6" w14:textId="77777777" w:rsidR="00F26A1A" w:rsidRDefault="00F26A1A">
      <w:pPr>
        <w:spacing w:line="200" w:lineRule="exact"/>
        <w:rPr>
          <w:sz w:val="20"/>
          <w:szCs w:val="20"/>
        </w:rPr>
      </w:pPr>
    </w:p>
    <w:p w14:paraId="425A1141" w14:textId="77777777" w:rsidR="00F26A1A" w:rsidRDefault="00F26A1A">
      <w:pPr>
        <w:spacing w:line="200" w:lineRule="exact"/>
        <w:rPr>
          <w:sz w:val="20"/>
          <w:szCs w:val="20"/>
        </w:rPr>
      </w:pPr>
    </w:p>
    <w:p w14:paraId="1454D547" w14:textId="77777777" w:rsidR="00F26A1A" w:rsidRDefault="00F26A1A">
      <w:pPr>
        <w:spacing w:line="200" w:lineRule="exact"/>
        <w:rPr>
          <w:sz w:val="20"/>
          <w:szCs w:val="20"/>
        </w:rPr>
      </w:pPr>
    </w:p>
    <w:p w14:paraId="1586BABF" w14:textId="77777777" w:rsidR="00F26A1A" w:rsidRDefault="00F26A1A">
      <w:pPr>
        <w:spacing w:line="200" w:lineRule="exact"/>
        <w:rPr>
          <w:sz w:val="20"/>
          <w:szCs w:val="20"/>
        </w:rPr>
      </w:pPr>
    </w:p>
    <w:p w14:paraId="6CB6DC78" w14:textId="77777777" w:rsidR="00F26A1A" w:rsidRDefault="00F26A1A">
      <w:pPr>
        <w:spacing w:line="200" w:lineRule="exact"/>
        <w:rPr>
          <w:sz w:val="20"/>
          <w:szCs w:val="20"/>
        </w:rPr>
      </w:pPr>
    </w:p>
    <w:p w14:paraId="3E34D271" w14:textId="77777777" w:rsidR="00F26A1A" w:rsidRDefault="00F26A1A">
      <w:pPr>
        <w:spacing w:line="200" w:lineRule="exact"/>
        <w:rPr>
          <w:sz w:val="20"/>
          <w:szCs w:val="20"/>
        </w:rPr>
      </w:pPr>
    </w:p>
    <w:p w14:paraId="0B7A13CB" w14:textId="77777777" w:rsidR="00F26A1A" w:rsidRDefault="00F26A1A">
      <w:pPr>
        <w:spacing w:line="397" w:lineRule="exact"/>
        <w:rPr>
          <w:sz w:val="20"/>
          <w:szCs w:val="20"/>
        </w:rPr>
      </w:pPr>
    </w:p>
    <w:p w14:paraId="655604F2" w14:textId="77777777" w:rsidR="00F26A1A" w:rsidRDefault="00000000">
      <w:pPr>
        <w:tabs>
          <w:tab w:val="left" w:pos="362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3008AC94" w14:textId="77777777" w:rsidR="00F26A1A" w:rsidRDefault="00F26A1A">
      <w:pPr>
        <w:spacing w:line="192" w:lineRule="exact"/>
        <w:rPr>
          <w:sz w:val="20"/>
          <w:szCs w:val="20"/>
        </w:rPr>
      </w:pPr>
    </w:p>
    <w:p w14:paraId="57D17C7C" w14:textId="77777777" w:rsidR="00F26A1A" w:rsidRDefault="00000000">
      <w:pPr>
        <w:tabs>
          <w:tab w:val="left" w:pos="640"/>
        </w:tabs>
        <w:rPr>
          <w:sz w:val="20"/>
          <w:szCs w:val="20"/>
        </w:rPr>
      </w:pPr>
      <w:r>
        <w:rPr>
          <w:rFonts w:ascii="Arial" w:eastAsia="Arial" w:hAnsi="Arial" w:cs="Arial"/>
          <w:sz w:val="15"/>
          <w:szCs w:val="15"/>
        </w:rPr>
        <w:t>Fig. 10.1</w:t>
      </w:r>
      <w:r>
        <w:rPr>
          <w:sz w:val="20"/>
          <w:szCs w:val="20"/>
        </w:rPr>
        <w:tab/>
      </w:r>
      <w:r>
        <w:rPr>
          <w:rFonts w:ascii="Arial" w:eastAsia="Arial" w:hAnsi="Arial" w:cs="Arial"/>
          <w:sz w:val="13"/>
          <w:szCs w:val="13"/>
        </w:rPr>
        <w:t>Age-related  cataract:  (A)  posterior  subcapsular,  (B)  nuclear  sclerotic,  (C)  corticular,  (D)  Christmas</w:t>
      </w:r>
    </w:p>
    <w:p w14:paraId="1AA18F45" w14:textId="77777777" w:rsidR="00F26A1A" w:rsidRDefault="00F26A1A">
      <w:pPr>
        <w:spacing w:line="31" w:lineRule="exact"/>
        <w:rPr>
          <w:sz w:val="20"/>
          <w:szCs w:val="20"/>
        </w:rPr>
      </w:pPr>
    </w:p>
    <w:p w14:paraId="430204F6" w14:textId="77777777" w:rsidR="00F26A1A" w:rsidRDefault="00000000">
      <w:pPr>
        <w:rPr>
          <w:sz w:val="20"/>
          <w:szCs w:val="20"/>
        </w:rPr>
      </w:pPr>
      <w:r>
        <w:rPr>
          <w:rFonts w:ascii="Arial" w:eastAsia="Arial" w:hAnsi="Arial" w:cs="Arial"/>
          <w:sz w:val="13"/>
          <w:szCs w:val="13"/>
        </w:rPr>
        <w:t>tree.  (From  Salmon  JF,  Kanski’s  Clinical  Ophthalmology:  A  Systematic  Approach,  9th  edition.  Oxford,  UK:</w:t>
      </w:r>
    </w:p>
    <w:p w14:paraId="3F85225D" w14:textId="77777777" w:rsidR="00F26A1A" w:rsidRDefault="00F26A1A">
      <w:pPr>
        <w:spacing w:line="8" w:lineRule="exact"/>
        <w:rPr>
          <w:sz w:val="20"/>
          <w:szCs w:val="20"/>
        </w:rPr>
      </w:pPr>
    </w:p>
    <w:p w14:paraId="7184312F" w14:textId="77777777" w:rsidR="00F26A1A" w:rsidRDefault="00000000">
      <w:pPr>
        <w:rPr>
          <w:sz w:val="20"/>
          <w:szCs w:val="20"/>
        </w:rPr>
      </w:pPr>
      <w:r>
        <w:rPr>
          <w:rFonts w:ascii="Arial" w:eastAsia="Arial" w:hAnsi="Arial" w:cs="Arial"/>
          <w:sz w:val="15"/>
          <w:szCs w:val="15"/>
        </w:rPr>
        <w:t>Elsevier; 2020.)</w:t>
      </w:r>
    </w:p>
    <w:p w14:paraId="775FCB63" w14:textId="77777777" w:rsidR="00F26A1A" w:rsidRDefault="00F26A1A">
      <w:pPr>
        <w:sectPr w:rsidR="00F26A1A">
          <w:pgSz w:w="8640" w:h="13101"/>
          <w:pgMar w:top="500" w:right="860" w:bottom="0" w:left="720" w:header="0" w:footer="0" w:gutter="0"/>
          <w:cols w:space="720" w:equalWidth="0">
            <w:col w:w="7060"/>
          </w:cols>
        </w:sectPr>
      </w:pPr>
    </w:p>
    <w:p w14:paraId="310A83C9" w14:textId="77777777" w:rsidR="00F26A1A" w:rsidRDefault="00F26A1A">
      <w:pPr>
        <w:spacing w:line="200" w:lineRule="exact"/>
        <w:rPr>
          <w:sz w:val="20"/>
          <w:szCs w:val="20"/>
        </w:rPr>
      </w:pPr>
    </w:p>
    <w:p w14:paraId="7B6E825E" w14:textId="77777777" w:rsidR="00F26A1A" w:rsidRDefault="00F26A1A">
      <w:pPr>
        <w:spacing w:line="367" w:lineRule="exact"/>
        <w:rPr>
          <w:sz w:val="20"/>
          <w:szCs w:val="20"/>
        </w:rPr>
      </w:pPr>
    </w:p>
    <w:p w14:paraId="598C53D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77A787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306B4624" w14:textId="77777777" w:rsidR="00F26A1A" w:rsidRDefault="00F26A1A">
      <w:pPr>
        <w:sectPr w:rsidR="00F26A1A">
          <w:type w:val="continuous"/>
          <w:pgSz w:w="8640" w:h="13101"/>
          <w:pgMar w:top="500" w:right="860" w:bottom="0" w:left="720" w:header="0" w:footer="0" w:gutter="0"/>
          <w:cols w:space="720" w:equalWidth="0">
            <w:col w:w="7060"/>
          </w:cols>
        </w:sectPr>
      </w:pPr>
    </w:p>
    <w:p w14:paraId="1E6EAAD2" w14:textId="77777777" w:rsidR="00F26A1A" w:rsidRDefault="00F26A1A">
      <w:pPr>
        <w:spacing w:line="141" w:lineRule="exact"/>
        <w:rPr>
          <w:sz w:val="20"/>
          <w:szCs w:val="20"/>
        </w:rPr>
      </w:pPr>
      <w:bookmarkStart w:id="154" w:name="page157"/>
      <w:bookmarkEnd w:id="154"/>
    </w:p>
    <w:tbl>
      <w:tblPr>
        <w:tblW w:w="0" w:type="auto"/>
        <w:tblInd w:w="100" w:type="dxa"/>
        <w:tblLayout w:type="fixed"/>
        <w:tblCellMar>
          <w:left w:w="0" w:type="dxa"/>
          <w:right w:w="0" w:type="dxa"/>
        </w:tblCellMar>
        <w:tblLook w:val="04A0" w:firstRow="1" w:lastRow="0" w:firstColumn="1" w:lastColumn="0" w:noHBand="0" w:noVBand="1"/>
      </w:tblPr>
      <w:tblGrid>
        <w:gridCol w:w="4020"/>
        <w:gridCol w:w="2960"/>
      </w:tblGrid>
      <w:tr w:rsidR="00F26A1A" w14:paraId="12C66E84" w14:textId="77777777">
        <w:trPr>
          <w:trHeight w:val="233"/>
        </w:trPr>
        <w:tc>
          <w:tcPr>
            <w:tcW w:w="4020" w:type="dxa"/>
            <w:vAlign w:val="bottom"/>
          </w:tcPr>
          <w:p w14:paraId="169C08AB" w14:textId="77777777" w:rsidR="00F26A1A" w:rsidRDefault="00000000">
            <w:pPr>
              <w:rPr>
                <w:sz w:val="20"/>
                <w:szCs w:val="20"/>
              </w:rPr>
            </w:pPr>
            <w:r>
              <w:rPr>
                <w:rFonts w:ascii="Arial" w:eastAsia="Arial" w:hAnsi="Arial" w:cs="Arial"/>
                <w:sz w:val="16"/>
                <w:szCs w:val="16"/>
              </w:rPr>
              <w:t>Chapter 10—LENS</w:t>
            </w:r>
          </w:p>
        </w:tc>
        <w:tc>
          <w:tcPr>
            <w:tcW w:w="2960" w:type="dxa"/>
            <w:vAlign w:val="bottom"/>
          </w:tcPr>
          <w:p w14:paraId="7B053B72" w14:textId="77777777" w:rsidR="00F26A1A" w:rsidRDefault="00000000">
            <w:pPr>
              <w:jc w:val="right"/>
              <w:rPr>
                <w:sz w:val="20"/>
                <w:szCs w:val="20"/>
              </w:rPr>
            </w:pPr>
            <w:r>
              <w:rPr>
                <w:rFonts w:ascii="Arial" w:eastAsia="Arial" w:hAnsi="Arial" w:cs="Arial"/>
                <w:b/>
                <w:bCs/>
                <w:sz w:val="18"/>
                <w:szCs w:val="18"/>
              </w:rPr>
              <w:t>163</w:t>
            </w:r>
          </w:p>
        </w:tc>
      </w:tr>
      <w:tr w:rsidR="00F26A1A" w14:paraId="34F2D6DF" w14:textId="77777777">
        <w:trPr>
          <w:trHeight w:val="46"/>
        </w:trPr>
        <w:tc>
          <w:tcPr>
            <w:tcW w:w="4020" w:type="dxa"/>
            <w:tcBorders>
              <w:bottom w:val="single" w:sz="8" w:space="0" w:color="CCECF4"/>
            </w:tcBorders>
            <w:vAlign w:val="bottom"/>
          </w:tcPr>
          <w:p w14:paraId="618A7938" w14:textId="77777777" w:rsidR="00F26A1A" w:rsidRDefault="00F26A1A">
            <w:pPr>
              <w:rPr>
                <w:sz w:val="4"/>
                <w:szCs w:val="4"/>
              </w:rPr>
            </w:pPr>
          </w:p>
        </w:tc>
        <w:tc>
          <w:tcPr>
            <w:tcW w:w="2960" w:type="dxa"/>
            <w:tcBorders>
              <w:bottom w:val="single" w:sz="8" w:space="0" w:color="CCECF4"/>
            </w:tcBorders>
            <w:vAlign w:val="bottom"/>
          </w:tcPr>
          <w:p w14:paraId="18594D30" w14:textId="77777777" w:rsidR="00F26A1A" w:rsidRDefault="00F26A1A">
            <w:pPr>
              <w:rPr>
                <w:sz w:val="4"/>
                <w:szCs w:val="4"/>
              </w:rPr>
            </w:pPr>
          </w:p>
        </w:tc>
      </w:tr>
    </w:tbl>
    <w:p w14:paraId="6329F7D6" w14:textId="77777777" w:rsidR="00F26A1A" w:rsidRDefault="00F26A1A">
      <w:pPr>
        <w:spacing w:line="235" w:lineRule="exact"/>
        <w:rPr>
          <w:sz w:val="20"/>
          <w:szCs w:val="20"/>
        </w:rPr>
      </w:pPr>
    </w:p>
    <w:p w14:paraId="5C15A9E0" w14:textId="77777777" w:rsidR="00F26A1A" w:rsidRDefault="00000000">
      <w:pPr>
        <w:spacing w:line="272" w:lineRule="auto"/>
        <w:ind w:left="540" w:right="20"/>
        <w:jc w:val="both"/>
        <w:rPr>
          <w:sz w:val="20"/>
          <w:szCs w:val="20"/>
        </w:rPr>
      </w:pPr>
      <w:r>
        <w:rPr>
          <w:rFonts w:ascii="Arial" w:eastAsia="Arial" w:hAnsi="Arial" w:cs="Arial"/>
          <w:b/>
          <w:bCs/>
          <w:i/>
          <w:iCs/>
          <w:sz w:val="17"/>
          <w:szCs w:val="17"/>
        </w:rPr>
        <w:t>Cataract maturity</w:t>
      </w:r>
      <w:r>
        <w:rPr>
          <w:rFonts w:ascii="Arial" w:eastAsia="Arial" w:hAnsi="Arial" w:cs="Arial"/>
          <w:sz w:val="17"/>
          <w:szCs w:val="17"/>
        </w:rPr>
        <w:t>: (a) immature (lens is partially opaque), (b) mature (lens is completely opaque), (c) hypermature (shrunken and wrinkled capsule) (</w:t>
      </w:r>
      <w:r>
        <w:rPr>
          <w:rFonts w:ascii="Arial" w:eastAsia="Arial" w:hAnsi="Arial" w:cs="Arial"/>
          <w:color w:val="0080AC"/>
          <w:sz w:val="17"/>
          <w:szCs w:val="17"/>
        </w:rPr>
        <w:t>Fig. 10.2A</w:t>
      </w:r>
      <w:r>
        <w:rPr>
          <w:rFonts w:ascii="Arial" w:eastAsia="Arial" w:hAnsi="Arial" w:cs="Arial"/>
          <w:sz w:val="17"/>
          <w:szCs w:val="17"/>
        </w:rPr>
        <w:t>), (d) Morgagnian cataract (inferior sinking of nucleus in a liquefied cortex) (</w:t>
      </w:r>
      <w:r>
        <w:rPr>
          <w:rFonts w:ascii="Arial" w:eastAsia="Arial" w:hAnsi="Arial" w:cs="Arial"/>
          <w:color w:val="0080AC"/>
          <w:sz w:val="17"/>
          <w:szCs w:val="17"/>
        </w:rPr>
        <w:t>Fig. 10.2B</w:t>
      </w:r>
      <w:r>
        <w:rPr>
          <w:rFonts w:ascii="Arial" w:eastAsia="Arial" w:hAnsi="Arial" w:cs="Arial"/>
          <w:sz w:val="17"/>
          <w:szCs w:val="17"/>
        </w:rPr>
        <w:t>).</w:t>
      </w:r>
    </w:p>
    <w:p w14:paraId="4622EE1C" w14:textId="77777777" w:rsidR="00F26A1A" w:rsidRDefault="00F26A1A">
      <w:pPr>
        <w:spacing w:line="238" w:lineRule="exact"/>
        <w:rPr>
          <w:sz w:val="20"/>
          <w:szCs w:val="20"/>
        </w:rPr>
      </w:pPr>
    </w:p>
    <w:p w14:paraId="45158C0D" w14:textId="77777777" w:rsidR="00F26A1A" w:rsidRDefault="00000000">
      <w:pPr>
        <w:ind w:left="100"/>
        <w:rPr>
          <w:sz w:val="20"/>
          <w:szCs w:val="20"/>
        </w:rPr>
      </w:pPr>
      <w:r>
        <w:rPr>
          <w:rFonts w:ascii="Arial" w:eastAsia="Arial" w:hAnsi="Arial" w:cs="Arial"/>
          <w:b/>
          <w:bCs/>
          <w:sz w:val="20"/>
          <w:szCs w:val="20"/>
        </w:rPr>
        <w:t>CATARACT IN SYSTEMIC DISEASE</w:t>
      </w:r>
    </w:p>
    <w:p w14:paraId="66AAAD6E" w14:textId="77777777" w:rsidR="00F26A1A" w:rsidRDefault="00F26A1A">
      <w:pPr>
        <w:spacing w:line="187" w:lineRule="exact"/>
        <w:rPr>
          <w:sz w:val="20"/>
          <w:szCs w:val="20"/>
        </w:rPr>
      </w:pPr>
    </w:p>
    <w:p w14:paraId="3CCC4594" w14:textId="77777777" w:rsidR="00F26A1A" w:rsidRDefault="00000000">
      <w:pPr>
        <w:spacing w:line="250" w:lineRule="auto"/>
        <w:ind w:left="540" w:right="20"/>
        <w:jc w:val="both"/>
        <w:rPr>
          <w:sz w:val="20"/>
          <w:szCs w:val="20"/>
        </w:rPr>
      </w:pPr>
      <w:r>
        <w:rPr>
          <w:rFonts w:ascii="Arial" w:eastAsia="Arial" w:hAnsi="Arial" w:cs="Arial"/>
          <w:b/>
          <w:bCs/>
          <w:i/>
          <w:iCs/>
          <w:sz w:val="18"/>
          <w:szCs w:val="18"/>
        </w:rPr>
        <w:t>Diabetes mellitus</w:t>
      </w:r>
      <w:r>
        <w:rPr>
          <w:rFonts w:ascii="Arial" w:eastAsia="Arial" w:hAnsi="Arial" w:cs="Arial"/>
          <w:sz w:val="18"/>
          <w:szCs w:val="18"/>
        </w:rPr>
        <w:t>: hyperglycaemia leads to the overaccumulation of metabolic products in the lens, initially leading to fluctuating refraction and later to cataract, particularly acceler-ated age-related nuclear.</w:t>
      </w:r>
    </w:p>
    <w:p w14:paraId="039618D5" w14:textId="77777777" w:rsidR="00F26A1A" w:rsidRDefault="00F26A1A">
      <w:pPr>
        <w:spacing w:line="13" w:lineRule="exact"/>
        <w:rPr>
          <w:sz w:val="20"/>
          <w:szCs w:val="20"/>
        </w:rPr>
      </w:pPr>
    </w:p>
    <w:p w14:paraId="30436398" w14:textId="77777777" w:rsidR="00F26A1A" w:rsidRDefault="00000000">
      <w:pPr>
        <w:spacing w:line="245" w:lineRule="auto"/>
        <w:ind w:left="540" w:right="20"/>
        <w:jc w:val="both"/>
        <w:rPr>
          <w:sz w:val="20"/>
          <w:szCs w:val="20"/>
        </w:rPr>
      </w:pPr>
      <w:r>
        <w:rPr>
          <w:rFonts w:ascii="Arial" w:eastAsia="Arial" w:hAnsi="Arial" w:cs="Arial"/>
          <w:b/>
          <w:bCs/>
          <w:i/>
          <w:iCs/>
          <w:sz w:val="18"/>
          <w:szCs w:val="18"/>
        </w:rPr>
        <w:t>Myotonic dystrophy</w:t>
      </w:r>
      <w:r>
        <w:rPr>
          <w:rFonts w:ascii="Arial" w:eastAsia="Arial" w:hAnsi="Arial" w:cs="Arial"/>
          <w:sz w:val="18"/>
          <w:szCs w:val="18"/>
        </w:rPr>
        <w:t>: fine cortical iridescent opacities that evolve into a visually disabling stellate posterior subcapsular cataract (</w:t>
      </w:r>
      <w:r>
        <w:rPr>
          <w:rFonts w:ascii="Arial" w:eastAsia="Arial" w:hAnsi="Arial" w:cs="Arial"/>
          <w:color w:val="0080AC"/>
          <w:sz w:val="18"/>
          <w:szCs w:val="18"/>
        </w:rPr>
        <w:t>Fig. 10.3A</w:t>
      </w:r>
      <w:r>
        <w:rPr>
          <w:rFonts w:ascii="Arial" w:eastAsia="Arial" w:hAnsi="Arial" w:cs="Arial"/>
          <w:sz w:val="18"/>
          <w:szCs w:val="18"/>
        </w:rPr>
        <w:t>).</w:t>
      </w:r>
    </w:p>
    <w:p w14:paraId="24508B3F" w14:textId="77777777" w:rsidR="00F26A1A" w:rsidRDefault="00F26A1A">
      <w:pPr>
        <w:spacing w:line="17" w:lineRule="exact"/>
        <w:rPr>
          <w:sz w:val="20"/>
          <w:szCs w:val="20"/>
        </w:rPr>
      </w:pPr>
    </w:p>
    <w:p w14:paraId="40FABF3C" w14:textId="77777777" w:rsidR="00F26A1A" w:rsidRDefault="00000000">
      <w:pPr>
        <w:ind w:left="540"/>
        <w:rPr>
          <w:sz w:val="20"/>
          <w:szCs w:val="20"/>
        </w:rPr>
      </w:pPr>
      <w:r>
        <w:rPr>
          <w:rFonts w:ascii="Arial" w:eastAsia="Arial" w:hAnsi="Arial" w:cs="Arial"/>
          <w:b/>
          <w:bCs/>
          <w:i/>
          <w:iCs/>
          <w:sz w:val="17"/>
          <w:szCs w:val="17"/>
        </w:rPr>
        <w:t>Atopic dermatitis</w:t>
      </w:r>
      <w:r>
        <w:rPr>
          <w:rFonts w:ascii="Arial" w:eastAsia="Arial" w:hAnsi="Arial" w:cs="Arial"/>
          <w:sz w:val="17"/>
          <w:szCs w:val="17"/>
        </w:rPr>
        <w:t>: dense anterior subcapsular plaque is characteristic (</w:t>
      </w:r>
      <w:r>
        <w:rPr>
          <w:rFonts w:ascii="Arial" w:eastAsia="Arial" w:hAnsi="Arial" w:cs="Arial"/>
          <w:color w:val="0080AC"/>
          <w:sz w:val="17"/>
          <w:szCs w:val="17"/>
        </w:rPr>
        <w:t>Fig. 10.3B</w:t>
      </w:r>
      <w:r>
        <w:rPr>
          <w:rFonts w:ascii="Arial" w:eastAsia="Arial" w:hAnsi="Arial" w:cs="Arial"/>
          <w:sz w:val="17"/>
          <w:szCs w:val="17"/>
        </w:rPr>
        <w:t>).</w:t>
      </w:r>
    </w:p>
    <w:p w14:paraId="6E874858" w14:textId="77777777" w:rsidR="00F26A1A" w:rsidRDefault="00F26A1A">
      <w:pPr>
        <w:spacing w:line="25" w:lineRule="exact"/>
        <w:rPr>
          <w:sz w:val="20"/>
          <w:szCs w:val="20"/>
        </w:rPr>
      </w:pPr>
    </w:p>
    <w:p w14:paraId="56EF5938" w14:textId="77777777" w:rsidR="00F26A1A" w:rsidRDefault="00000000">
      <w:pPr>
        <w:ind w:left="540"/>
        <w:rPr>
          <w:sz w:val="20"/>
          <w:szCs w:val="20"/>
        </w:rPr>
      </w:pPr>
      <w:r>
        <w:rPr>
          <w:rFonts w:ascii="Arial" w:eastAsia="Arial" w:hAnsi="Arial" w:cs="Arial"/>
          <w:b/>
          <w:bCs/>
          <w:i/>
          <w:iCs/>
          <w:sz w:val="16"/>
          <w:szCs w:val="16"/>
        </w:rPr>
        <w:t>NF2</w:t>
      </w:r>
      <w:r>
        <w:rPr>
          <w:rFonts w:ascii="Arial" w:eastAsia="Arial" w:hAnsi="Arial" w:cs="Arial"/>
          <w:sz w:val="16"/>
          <w:szCs w:val="16"/>
        </w:rPr>
        <w:t>: cataract develops in approximately 60% of patients, often before the age of 30 years.</w:t>
      </w:r>
    </w:p>
    <w:p w14:paraId="373E9FEC" w14:textId="77777777" w:rsidR="00F26A1A" w:rsidRDefault="00F26A1A">
      <w:pPr>
        <w:spacing w:line="279" w:lineRule="exact"/>
        <w:rPr>
          <w:sz w:val="20"/>
          <w:szCs w:val="20"/>
        </w:rPr>
      </w:pPr>
    </w:p>
    <w:p w14:paraId="7889EDC2" w14:textId="77777777" w:rsidR="00F26A1A" w:rsidRDefault="00000000">
      <w:pPr>
        <w:ind w:left="100"/>
        <w:rPr>
          <w:sz w:val="20"/>
          <w:szCs w:val="20"/>
        </w:rPr>
      </w:pPr>
      <w:r>
        <w:rPr>
          <w:rFonts w:ascii="Arial" w:eastAsia="Arial" w:hAnsi="Arial" w:cs="Arial"/>
          <w:b/>
          <w:bCs/>
          <w:sz w:val="20"/>
          <w:szCs w:val="20"/>
        </w:rPr>
        <w:t>CAUSES OF SECONDARY CATARACT</w:t>
      </w:r>
    </w:p>
    <w:p w14:paraId="5E732130" w14:textId="77777777" w:rsidR="00F26A1A" w:rsidRDefault="00F26A1A">
      <w:pPr>
        <w:spacing w:line="194" w:lineRule="exact"/>
        <w:rPr>
          <w:sz w:val="20"/>
          <w:szCs w:val="20"/>
        </w:rPr>
      </w:pPr>
    </w:p>
    <w:p w14:paraId="01CD1611" w14:textId="77777777" w:rsidR="00F26A1A" w:rsidRDefault="00000000">
      <w:pPr>
        <w:spacing w:line="239" w:lineRule="auto"/>
        <w:ind w:left="100" w:right="20"/>
        <w:rPr>
          <w:sz w:val="20"/>
          <w:szCs w:val="20"/>
        </w:rPr>
      </w:pPr>
      <w:r>
        <w:rPr>
          <w:rFonts w:ascii="Arial" w:eastAsia="Arial" w:hAnsi="Arial" w:cs="Arial"/>
          <w:sz w:val="18"/>
          <w:szCs w:val="18"/>
        </w:rPr>
        <w:t>A secondary (complicated) cataract develops as a result of other primary ocular disease such as the following:</w:t>
      </w:r>
    </w:p>
    <w:p w14:paraId="33D445AB" w14:textId="77777777" w:rsidR="00F26A1A" w:rsidRDefault="00F26A1A">
      <w:pPr>
        <w:spacing w:line="21" w:lineRule="exact"/>
        <w:rPr>
          <w:sz w:val="20"/>
          <w:szCs w:val="20"/>
        </w:rPr>
      </w:pPr>
    </w:p>
    <w:p w14:paraId="71819380" w14:textId="77777777" w:rsidR="00F26A1A" w:rsidRDefault="00000000">
      <w:pPr>
        <w:spacing w:line="270" w:lineRule="auto"/>
        <w:ind w:left="540" w:right="20"/>
        <w:rPr>
          <w:sz w:val="20"/>
          <w:szCs w:val="20"/>
        </w:rPr>
      </w:pPr>
      <w:r>
        <w:rPr>
          <w:rFonts w:ascii="Arial" w:eastAsia="Arial" w:hAnsi="Arial" w:cs="Arial"/>
          <w:b/>
          <w:bCs/>
          <w:i/>
          <w:iCs/>
          <w:sz w:val="17"/>
          <w:szCs w:val="17"/>
        </w:rPr>
        <w:t>Chronic anterior uveitis</w:t>
      </w:r>
      <w:r>
        <w:rPr>
          <w:rFonts w:ascii="Arial" w:eastAsia="Arial" w:hAnsi="Arial" w:cs="Arial"/>
          <w:sz w:val="17"/>
          <w:szCs w:val="17"/>
        </w:rPr>
        <w:t>: cataract may be caused both by inflammation and by steroids; progresses more rapidly in the presence of posterior synechiae (</w:t>
      </w:r>
      <w:r>
        <w:rPr>
          <w:rFonts w:ascii="Arial" w:eastAsia="Arial" w:hAnsi="Arial" w:cs="Arial"/>
          <w:color w:val="0080AC"/>
          <w:sz w:val="17"/>
          <w:szCs w:val="17"/>
        </w:rPr>
        <w:t>Fig. 10.4A</w:t>
      </w:r>
      <w:r>
        <w:rPr>
          <w:rFonts w:ascii="Arial" w:eastAsia="Arial" w:hAnsi="Arial" w:cs="Arial"/>
          <w:sz w:val="17"/>
          <w:szCs w:val="17"/>
        </w:rPr>
        <w:t>).</w:t>
      </w:r>
    </w:p>
    <w:p w14:paraId="1304994D" w14:textId="77777777" w:rsidR="00F26A1A" w:rsidRDefault="00000000">
      <w:pPr>
        <w:spacing w:line="245" w:lineRule="auto"/>
        <w:ind w:left="540" w:right="20"/>
        <w:rPr>
          <w:sz w:val="20"/>
          <w:szCs w:val="20"/>
        </w:rPr>
      </w:pPr>
      <w:r>
        <w:rPr>
          <w:rFonts w:ascii="Arial" w:eastAsia="Arial" w:hAnsi="Arial" w:cs="Arial"/>
          <w:b/>
          <w:bCs/>
          <w:i/>
          <w:iCs/>
          <w:sz w:val="18"/>
          <w:szCs w:val="18"/>
        </w:rPr>
        <w:t>Acute congestive angle closure</w:t>
      </w:r>
      <w:r>
        <w:rPr>
          <w:rFonts w:ascii="Arial" w:eastAsia="Arial" w:hAnsi="Arial" w:cs="Arial"/>
          <w:sz w:val="18"/>
          <w:szCs w:val="18"/>
        </w:rPr>
        <w:t>: small, grey-white, anterior opacities within the pupillary area (glaukomflecken;</w:t>
      </w:r>
      <w:r>
        <w:rPr>
          <w:rFonts w:ascii="Arial" w:eastAsia="Arial" w:hAnsi="Arial" w:cs="Arial"/>
          <w:color w:val="0080AC"/>
          <w:sz w:val="18"/>
          <w:szCs w:val="18"/>
        </w:rPr>
        <w:t xml:space="preserve"> Fig. 10.4B</w:t>
      </w:r>
      <w:r>
        <w:rPr>
          <w:rFonts w:ascii="Arial" w:eastAsia="Arial" w:hAnsi="Arial" w:cs="Arial"/>
          <w:sz w:val="18"/>
          <w:szCs w:val="18"/>
        </w:rPr>
        <w:t>).</w:t>
      </w:r>
    </w:p>
    <w:p w14:paraId="3279E5EE" w14:textId="77777777" w:rsidR="00F26A1A" w:rsidRDefault="00F26A1A">
      <w:pPr>
        <w:spacing w:line="17" w:lineRule="exact"/>
        <w:rPr>
          <w:sz w:val="20"/>
          <w:szCs w:val="20"/>
        </w:rPr>
      </w:pPr>
    </w:p>
    <w:p w14:paraId="0976B5D4" w14:textId="77777777" w:rsidR="00F26A1A" w:rsidRDefault="00000000">
      <w:pPr>
        <w:ind w:left="540"/>
        <w:rPr>
          <w:sz w:val="20"/>
          <w:szCs w:val="20"/>
        </w:rPr>
      </w:pPr>
      <w:r>
        <w:rPr>
          <w:rFonts w:ascii="Arial" w:eastAsia="Arial" w:hAnsi="Arial" w:cs="Arial"/>
          <w:b/>
          <w:bCs/>
          <w:i/>
          <w:iCs/>
          <w:sz w:val="15"/>
          <w:szCs w:val="15"/>
        </w:rPr>
        <w:t>High (pathological) myopia</w:t>
      </w:r>
      <w:r>
        <w:rPr>
          <w:rFonts w:ascii="Arial" w:eastAsia="Arial" w:hAnsi="Arial" w:cs="Arial"/>
          <w:sz w:val="15"/>
          <w:szCs w:val="15"/>
        </w:rPr>
        <w:t>: posterior subcapsular opacities and early onset nuclear sclerosis.</w:t>
      </w:r>
    </w:p>
    <w:p w14:paraId="2A2A3BBE" w14:textId="77777777" w:rsidR="00F26A1A" w:rsidRDefault="00F26A1A">
      <w:pPr>
        <w:spacing w:line="48" w:lineRule="exact"/>
        <w:rPr>
          <w:sz w:val="20"/>
          <w:szCs w:val="20"/>
        </w:rPr>
      </w:pPr>
    </w:p>
    <w:p w14:paraId="3142A491" w14:textId="77777777" w:rsidR="00F26A1A" w:rsidRDefault="00000000">
      <w:pPr>
        <w:spacing w:line="245" w:lineRule="auto"/>
        <w:ind w:left="540" w:right="20"/>
        <w:rPr>
          <w:sz w:val="20"/>
          <w:szCs w:val="20"/>
        </w:rPr>
      </w:pPr>
      <w:r>
        <w:rPr>
          <w:rFonts w:ascii="Arial" w:eastAsia="Arial" w:hAnsi="Arial" w:cs="Arial"/>
          <w:b/>
          <w:bCs/>
          <w:i/>
          <w:iCs/>
          <w:sz w:val="18"/>
          <w:szCs w:val="18"/>
        </w:rPr>
        <w:t>Hereditary fundus dystrophies</w:t>
      </w:r>
      <w:r>
        <w:rPr>
          <w:rFonts w:ascii="Arial" w:eastAsia="Arial" w:hAnsi="Arial" w:cs="Arial"/>
          <w:sz w:val="18"/>
          <w:szCs w:val="18"/>
        </w:rPr>
        <w:t>: retinitis pigmentosa, Leber congenital amaurosis, gyrate atrophy and Stickler syndrome (see</w:t>
      </w:r>
      <w:r>
        <w:rPr>
          <w:rFonts w:ascii="Arial" w:eastAsia="Arial" w:hAnsi="Arial" w:cs="Arial"/>
          <w:color w:val="0080AC"/>
          <w:sz w:val="18"/>
          <w:szCs w:val="18"/>
        </w:rPr>
        <w:t xml:space="preserve"> Chapter 15</w:t>
      </w:r>
      <w:r>
        <w:rPr>
          <w:rFonts w:ascii="Arial" w:eastAsia="Arial" w:hAnsi="Arial" w:cs="Arial"/>
          <w:sz w:val="18"/>
          <w:szCs w:val="18"/>
        </w:rPr>
        <w:t>).</w:t>
      </w:r>
    </w:p>
    <w:p w14:paraId="64B01F86" w14:textId="77777777" w:rsidR="00F26A1A" w:rsidRDefault="00F26A1A">
      <w:pPr>
        <w:spacing w:line="260" w:lineRule="exact"/>
        <w:rPr>
          <w:sz w:val="20"/>
          <w:szCs w:val="20"/>
        </w:rPr>
      </w:pPr>
    </w:p>
    <w:p w14:paraId="53B63125" w14:textId="77777777" w:rsidR="00F26A1A" w:rsidRDefault="00000000">
      <w:pPr>
        <w:ind w:left="100"/>
        <w:rPr>
          <w:sz w:val="20"/>
          <w:szCs w:val="20"/>
        </w:rPr>
      </w:pPr>
      <w:r>
        <w:rPr>
          <w:rFonts w:ascii="Arial" w:eastAsia="Arial" w:hAnsi="Arial" w:cs="Arial"/>
          <w:b/>
          <w:bCs/>
          <w:sz w:val="20"/>
          <w:szCs w:val="20"/>
        </w:rPr>
        <w:t>CAUSES OF TRAUMATIC CATARACT</w:t>
      </w:r>
    </w:p>
    <w:p w14:paraId="0F882DA3" w14:textId="77777777" w:rsidR="00F26A1A" w:rsidRDefault="00F26A1A">
      <w:pPr>
        <w:spacing w:line="179" w:lineRule="exact"/>
        <w:rPr>
          <w:sz w:val="20"/>
          <w:szCs w:val="20"/>
        </w:rPr>
      </w:pPr>
    </w:p>
    <w:p w14:paraId="764B8DD8" w14:textId="77777777" w:rsidR="00F26A1A" w:rsidRDefault="00000000">
      <w:pPr>
        <w:ind w:left="540"/>
        <w:rPr>
          <w:sz w:val="20"/>
          <w:szCs w:val="20"/>
        </w:rPr>
      </w:pPr>
      <w:r>
        <w:rPr>
          <w:rFonts w:ascii="Arial" w:eastAsia="Arial" w:hAnsi="Arial" w:cs="Arial"/>
          <w:sz w:val="18"/>
          <w:szCs w:val="18"/>
        </w:rPr>
        <w:t>Penetrating trauma (</w:t>
      </w:r>
      <w:r>
        <w:rPr>
          <w:rFonts w:ascii="Arial" w:eastAsia="Arial" w:hAnsi="Arial" w:cs="Arial"/>
          <w:color w:val="0080AC"/>
          <w:sz w:val="18"/>
          <w:szCs w:val="18"/>
        </w:rPr>
        <w:t>Fig. 10.5A</w:t>
      </w:r>
      <w:r>
        <w:rPr>
          <w:rFonts w:ascii="Arial" w:eastAsia="Arial" w:hAnsi="Arial" w:cs="Arial"/>
          <w:sz w:val="18"/>
          <w:szCs w:val="18"/>
        </w:rPr>
        <w:t>)</w:t>
      </w:r>
    </w:p>
    <w:p w14:paraId="4B8D8A2F" w14:textId="77777777" w:rsidR="00F26A1A" w:rsidRDefault="00F26A1A">
      <w:pPr>
        <w:spacing w:line="13" w:lineRule="exact"/>
        <w:rPr>
          <w:sz w:val="20"/>
          <w:szCs w:val="20"/>
        </w:rPr>
      </w:pPr>
    </w:p>
    <w:p w14:paraId="0FFB0A83" w14:textId="77777777" w:rsidR="00F26A1A" w:rsidRDefault="00000000">
      <w:pPr>
        <w:ind w:left="540"/>
        <w:rPr>
          <w:sz w:val="20"/>
          <w:szCs w:val="20"/>
        </w:rPr>
      </w:pPr>
      <w:r>
        <w:rPr>
          <w:rFonts w:ascii="Arial" w:eastAsia="Arial" w:hAnsi="Arial" w:cs="Arial"/>
          <w:sz w:val="18"/>
          <w:szCs w:val="18"/>
        </w:rPr>
        <w:t>Blunt trauma: may cause a characteristic flower-shaped opacity (</w:t>
      </w:r>
      <w:r>
        <w:rPr>
          <w:rFonts w:ascii="Arial" w:eastAsia="Arial" w:hAnsi="Arial" w:cs="Arial"/>
          <w:color w:val="0080AC"/>
          <w:sz w:val="18"/>
          <w:szCs w:val="18"/>
        </w:rPr>
        <w:t>Fig. 10.5B</w:t>
      </w:r>
      <w:r>
        <w:rPr>
          <w:rFonts w:ascii="Arial" w:eastAsia="Arial" w:hAnsi="Arial" w:cs="Arial"/>
          <w:sz w:val="18"/>
          <w:szCs w:val="18"/>
        </w:rPr>
        <w:t>).</w:t>
      </w:r>
    </w:p>
    <w:p w14:paraId="2CCF0A79" w14:textId="77777777" w:rsidR="00F26A1A" w:rsidRDefault="00000000">
      <w:pPr>
        <w:spacing w:line="20" w:lineRule="exact"/>
        <w:rPr>
          <w:sz w:val="20"/>
          <w:szCs w:val="20"/>
        </w:rPr>
      </w:pPr>
      <w:r>
        <w:rPr>
          <w:noProof/>
          <w:sz w:val="20"/>
          <w:szCs w:val="20"/>
        </w:rPr>
        <w:drawing>
          <wp:anchor distT="0" distB="0" distL="114300" distR="114300" simplePos="0" relativeHeight="251592192" behindDoc="1" locked="0" layoutInCell="0" allowOverlap="1" wp14:anchorId="1D9E055B" wp14:editId="2436A45A">
            <wp:simplePos x="0" y="0"/>
            <wp:positionH relativeFrom="column">
              <wp:posOffset>80010</wp:posOffset>
            </wp:positionH>
            <wp:positionV relativeFrom="paragraph">
              <wp:posOffset>293370</wp:posOffset>
            </wp:positionV>
            <wp:extent cx="4385945" cy="211201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8"/>
                    <a:srcRect/>
                    <a:stretch>
                      <a:fillRect/>
                    </a:stretch>
                  </pic:blipFill>
                  <pic:spPr bwMode="auto">
                    <a:xfrm>
                      <a:off x="0" y="0"/>
                      <a:ext cx="4385945" cy="2112010"/>
                    </a:xfrm>
                    <a:prstGeom prst="rect">
                      <a:avLst/>
                    </a:prstGeom>
                    <a:noFill/>
                  </pic:spPr>
                </pic:pic>
              </a:graphicData>
            </a:graphic>
          </wp:anchor>
        </w:drawing>
      </w:r>
    </w:p>
    <w:p w14:paraId="1DD1975B" w14:textId="77777777" w:rsidR="00F26A1A" w:rsidRDefault="00F26A1A">
      <w:pPr>
        <w:spacing w:line="200" w:lineRule="exact"/>
        <w:rPr>
          <w:sz w:val="20"/>
          <w:szCs w:val="20"/>
        </w:rPr>
      </w:pPr>
    </w:p>
    <w:p w14:paraId="0CA837E8" w14:textId="77777777" w:rsidR="00F26A1A" w:rsidRDefault="00F26A1A">
      <w:pPr>
        <w:spacing w:line="200" w:lineRule="exact"/>
        <w:rPr>
          <w:sz w:val="20"/>
          <w:szCs w:val="20"/>
        </w:rPr>
      </w:pPr>
    </w:p>
    <w:p w14:paraId="2C757B73" w14:textId="77777777" w:rsidR="00F26A1A" w:rsidRDefault="00F26A1A">
      <w:pPr>
        <w:spacing w:line="200" w:lineRule="exact"/>
        <w:rPr>
          <w:sz w:val="20"/>
          <w:szCs w:val="20"/>
        </w:rPr>
      </w:pPr>
    </w:p>
    <w:p w14:paraId="320DBF26" w14:textId="77777777" w:rsidR="00F26A1A" w:rsidRDefault="00F26A1A">
      <w:pPr>
        <w:spacing w:line="200" w:lineRule="exact"/>
        <w:rPr>
          <w:sz w:val="20"/>
          <w:szCs w:val="20"/>
        </w:rPr>
      </w:pPr>
    </w:p>
    <w:p w14:paraId="546ADC83" w14:textId="77777777" w:rsidR="00F26A1A" w:rsidRDefault="00F26A1A">
      <w:pPr>
        <w:spacing w:line="200" w:lineRule="exact"/>
        <w:rPr>
          <w:sz w:val="20"/>
          <w:szCs w:val="20"/>
        </w:rPr>
      </w:pPr>
    </w:p>
    <w:p w14:paraId="229A60EA" w14:textId="77777777" w:rsidR="00F26A1A" w:rsidRDefault="00F26A1A">
      <w:pPr>
        <w:spacing w:line="200" w:lineRule="exact"/>
        <w:rPr>
          <w:sz w:val="20"/>
          <w:szCs w:val="20"/>
        </w:rPr>
      </w:pPr>
    </w:p>
    <w:p w14:paraId="1784A3E3" w14:textId="77777777" w:rsidR="00F26A1A" w:rsidRDefault="00F26A1A">
      <w:pPr>
        <w:spacing w:line="200" w:lineRule="exact"/>
        <w:rPr>
          <w:sz w:val="20"/>
          <w:szCs w:val="20"/>
        </w:rPr>
      </w:pPr>
    </w:p>
    <w:p w14:paraId="568FFBC1" w14:textId="77777777" w:rsidR="00F26A1A" w:rsidRDefault="00F26A1A">
      <w:pPr>
        <w:spacing w:line="200" w:lineRule="exact"/>
        <w:rPr>
          <w:sz w:val="20"/>
          <w:szCs w:val="20"/>
        </w:rPr>
      </w:pPr>
    </w:p>
    <w:p w14:paraId="6CB9EF1B" w14:textId="77777777" w:rsidR="00F26A1A" w:rsidRDefault="00F26A1A">
      <w:pPr>
        <w:spacing w:line="200" w:lineRule="exact"/>
        <w:rPr>
          <w:sz w:val="20"/>
          <w:szCs w:val="20"/>
        </w:rPr>
      </w:pPr>
    </w:p>
    <w:p w14:paraId="3416D067" w14:textId="77777777" w:rsidR="00F26A1A" w:rsidRDefault="00F26A1A">
      <w:pPr>
        <w:spacing w:line="200" w:lineRule="exact"/>
        <w:rPr>
          <w:sz w:val="20"/>
          <w:szCs w:val="20"/>
        </w:rPr>
      </w:pPr>
    </w:p>
    <w:p w14:paraId="6A45C0FA" w14:textId="77777777" w:rsidR="00F26A1A" w:rsidRDefault="00F26A1A">
      <w:pPr>
        <w:spacing w:line="200" w:lineRule="exact"/>
        <w:rPr>
          <w:sz w:val="20"/>
          <w:szCs w:val="20"/>
        </w:rPr>
      </w:pPr>
    </w:p>
    <w:p w14:paraId="1109348E" w14:textId="77777777" w:rsidR="00F26A1A" w:rsidRDefault="00F26A1A">
      <w:pPr>
        <w:spacing w:line="200" w:lineRule="exact"/>
        <w:rPr>
          <w:sz w:val="20"/>
          <w:szCs w:val="20"/>
        </w:rPr>
      </w:pPr>
    </w:p>
    <w:p w14:paraId="2931D71F" w14:textId="77777777" w:rsidR="00F26A1A" w:rsidRDefault="00F26A1A">
      <w:pPr>
        <w:spacing w:line="200" w:lineRule="exact"/>
        <w:rPr>
          <w:sz w:val="20"/>
          <w:szCs w:val="20"/>
        </w:rPr>
      </w:pPr>
    </w:p>
    <w:p w14:paraId="78168831" w14:textId="77777777" w:rsidR="00F26A1A" w:rsidRDefault="00F26A1A">
      <w:pPr>
        <w:spacing w:line="200" w:lineRule="exact"/>
        <w:rPr>
          <w:sz w:val="20"/>
          <w:szCs w:val="20"/>
        </w:rPr>
      </w:pPr>
    </w:p>
    <w:p w14:paraId="1373A807" w14:textId="77777777" w:rsidR="00F26A1A" w:rsidRDefault="00F26A1A">
      <w:pPr>
        <w:spacing w:line="200" w:lineRule="exact"/>
        <w:rPr>
          <w:sz w:val="20"/>
          <w:szCs w:val="20"/>
        </w:rPr>
      </w:pPr>
    </w:p>
    <w:p w14:paraId="5701E17E" w14:textId="77777777" w:rsidR="00F26A1A" w:rsidRDefault="00F26A1A">
      <w:pPr>
        <w:spacing w:line="200" w:lineRule="exact"/>
        <w:rPr>
          <w:sz w:val="20"/>
          <w:szCs w:val="20"/>
        </w:rPr>
      </w:pPr>
    </w:p>
    <w:p w14:paraId="7E348D84" w14:textId="77777777" w:rsidR="00F26A1A" w:rsidRDefault="00F26A1A">
      <w:pPr>
        <w:spacing w:line="292" w:lineRule="exact"/>
        <w:rPr>
          <w:sz w:val="20"/>
          <w:szCs w:val="20"/>
        </w:rPr>
      </w:pPr>
    </w:p>
    <w:p w14:paraId="4125ECA0" w14:textId="77777777" w:rsidR="00F26A1A" w:rsidRDefault="00000000">
      <w:pPr>
        <w:tabs>
          <w:tab w:val="left" w:pos="3700"/>
        </w:tabs>
        <w:ind w:left="1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66F390B6" w14:textId="77777777" w:rsidR="00F26A1A" w:rsidRDefault="00F26A1A">
      <w:pPr>
        <w:spacing w:line="203" w:lineRule="exact"/>
        <w:rPr>
          <w:sz w:val="20"/>
          <w:szCs w:val="20"/>
        </w:rPr>
      </w:pPr>
    </w:p>
    <w:p w14:paraId="2903871C" w14:textId="77777777" w:rsidR="00F26A1A" w:rsidRDefault="00000000">
      <w:pPr>
        <w:tabs>
          <w:tab w:val="left" w:pos="740"/>
        </w:tabs>
        <w:ind w:left="100"/>
        <w:rPr>
          <w:sz w:val="20"/>
          <w:szCs w:val="20"/>
        </w:rPr>
      </w:pPr>
      <w:r>
        <w:rPr>
          <w:rFonts w:ascii="Arial" w:eastAsia="Arial" w:hAnsi="Arial" w:cs="Arial"/>
          <w:sz w:val="15"/>
          <w:szCs w:val="15"/>
        </w:rPr>
        <w:t>Fig. 10.2</w:t>
      </w:r>
      <w:r>
        <w:rPr>
          <w:sz w:val="20"/>
          <w:szCs w:val="20"/>
        </w:rPr>
        <w:tab/>
      </w:r>
      <w:r>
        <w:rPr>
          <w:rFonts w:ascii="Arial" w:eastAsia="Arial" w:hAnsi="Arial" w:cs="Arial"/>
          <w:sz w:val="13"/>
          <w:szCs w:val="13"/>
        </w:rPr>
        <w:t>Mature  cataract:  (A)  shrunken  and  wrinkled  capsule,  (B)  Morgagnian  showing  inferior  sinking  of</w:t>
      </w:r>
    </w:p>
    <w:p w14:paraId="076313B8" w14:textId="77777777" w:rsidR="00F26A1A" w:rsidRDefault="00F26A1A">
      <w:pPr>
        <w:spacing w:line="19" w:lineRule="exact"/>
        <w:rPr>
          <w:sz w:val="20"/>
          <w:szCs w:val="20"/>
        </w:rPr>
      </w:pPr>
    </w:p>
    <w:p w14:paraId="7EF82573" w14:textId="77777777" w:rsidR="00F26A1A" w:rsidRDefault="00000000">
      <w:pPr>
        <w:ind w:left="100"/>
        <w:rPr>
          <w:sz w:val="20"/>
          <w:szCs w:val="20"/>
        </w:rPr>
      </w:pPr>
      <w:r>
        <w:rPr>
          <w:rFonts w:ascii="Arial" w:eastAsia="Arial" w:hAnsi="Arial" w:cs="Arial"/>
          <w:sz w:val="14"/>
          <w:szCs w:val="14"/>
        </w:rPr>
        <w:t>nucleus in a liquefied cortex. (From Salmon JF, Kanski’s Clinical Ophthalmology: A Systematic Approach, 9th</w:t>
      </w:r>
    </w:p>
    <w:p w14:paraId="10C1A20B" w14:textId="77777777" w:rsidR="00F26A1A" w:rsidRDefault="00F26A1A">
      <w:pPr>
        <w:spacing w:line="8" w:lineRule="exact"/>
        <w:rPr>
          <w:sz w:val="20"/>
          <w:szCs w:val="20"/>
        </w:rPr>
      </w:pPr>
    </w:p>
    <w:p w14:paraId="6F723DCF" w14:textId="77777777" w:rsidR="00F26A1A" w:rsidRDefault="00000000">
      <w:pPr>
        <w:ind w:left="100"/>
        <w:rPr>
          <w:sz w:val="20"/>
          <w:szCs w:val="20"/>
        </w:rPr>
      </w:pPr>
      <w:r>
        <w:rPr>
          <w:rFonts w:ascii="Arial" w:eastAsia="Arial" w:hAnsi="Arial" w:cs="Arial"/>
          <w:sz w:val="15"/>
          <w:szCs w:val="15"/>
        </w:rPr>
        <w:t>edition. Oxford, UK: Elsevier; 2020.)</w:t>
      </w:r>
    </w:p>
    <w:p w14:paraId="0CBA28C9" w14:textId="77777777" w:rsidR="00F26A1A" w:rsidRDefault="00F26A1A">
      <w:pPr>
        <w:sectPr w:rsidR="00F26A1A">
          <w:pgSz w:w="8640" w:h="13101"/>
          <w:pgMar w:top="493" w:right="700" w:bottom="0" w:left="860" w:header="0" w:footer="0" w:gutter="0"/>
          <w:cols w:space="720" w:equalWidth="0">
            <w:col w:w="7080"/>
          </w:cols>
        </w:sectPr>
      </w:pPr>
    </w:p>
    <w:p w14:paraId="5CBB60CA" w14:textId="77777777" w:rsidR="00F26A1A" w:rsidRDefault="00F26A1A">
      <w:pPr>
        <w:spacing w:line="200" w:lineRule="exact"/>
        <w:rPr>
          <w:sz w:val="20"/>
          <w:szCs w:val="20"/>
        </w:rPr>
      </w:pPr>
    </w:p>
    <w:p w14:paraId="1B7D00F3" w14:textId="77777777" w:rsidR="00F26A1A" w:rsidRDefault="00F26A1A">
      <w:pPr>
        <w:spacing w:line="287" w:lineRule="exact"/>
        <w:rPr>
          <w:sz w:val="20"/>
          <w:szCs w:val="20"/>
        </w:rPr>
      </w:pPr>
    </w:p>
    <w:p w14:paraId="259A1C68" w14:textId="77777777" w:rsidR="00F26A1A" w:rsidRDefault="00000000">
      <w:pPr>
        <w:spacing w:line="168" w:lineRule="exact"/>
        <w:rPr>
          <w:sz w:val="20"/>
          <w:szCs w:val="20"/>
        </w:rPr>
      </w:pPr>
      <w:r>
        <w:rPr>
          <w:rFonts w:ascii="PMingLiU" w:eastAsia="PMingLiU" w:hAnsi="PMingLiU" w:cs="PMingLiU"/>
          <w:sz w:val="14"/>
          <w:szCs w:val="14"/>
        </w:rPr>
        <w:t>#*" ##%"#"+!#(&amp;&amp;%"'+$'""#* "%#! " +#!+ &amp;)%#"$'!%</w:t>
      </w:r>
    </w:p>
    <w:p w14:paraId="2440891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AD8F460" w14:textId="77777777" w:rsidR="00F26A1A" w:rsidRDefault="00F26A1A">
      <w:pPr>
        <w:sectPr w:rsidR="00F26A1A">
          <w:type w:val="continuous"/>
          <w:pgSz w:w="8640" w:h="13101"/>
          <w:pgMar w:top="493" w:right="700" w:bottom="0" w:left="860" w:header="0" w:footer="0" w:gutter="0"/>
          <w:cols w:space="720" w:equalWidth="0">
            <w:col w:w="7080"/>
          </w:cols>
        </w:sectPr>
      </w:pPr>
    </w:p>
    <w:p w14:paraId="5023F4B8" w14:textId="77777777" w:rsidR="00F26A1A" w:rsidRDefault="00F26A1A">
      <w:pPr>
        <w:spacing w:line="141" w:lineRule="exact"/>
        <w:rPr>
          <w:sz w:val="20"/>
          <w:szCs w:val="20"/>
        </w:rPr>
      </w:pPr>
      <w:bookmarkStart w:id="155" w:name="page158"/>
      <w:bookmarkEnd w:id="155"/>
    </w:p>
    <w:p w14:paraId="0E701BA0" w14:textId="77777777" w:rsidR="00F26A1A" w:rsidRDefault="00000000">
      <w:pPr>
        <w:tabs>
          <w:tab w:val="left" w:pos="3880"/>
        </w:tabs>
        <w:rPr>
          <w:sz w:val="20"/>
          <w:szCs w:val="20"/>
        </w:rPr>
      </w:pPr>
      <w:r>
        <w:rPr>
          <w:rFonts w:ascii="Arial" w:eastAsia="Arial" w:hAnsi="Arial" w:cs="Arial"/>
          <w:b/>
          <w:bCs/>
          <w:sz w:val="16"/>
          <w:szCs w:val="16"/>
        </w:rPr>
        <w:t>164</w:t>
      </w:r>
      <w:r>
        <w:rPr>
          <w:sz w:val="20"/>
          <w:szCs w:val="20"/>
        </w:rPr>
        <w:tab/>
      </w:r>
      <w:r>
        <w:rPr>
          <w:rFonts w:ascii="Arial" w:eastAsia="Arial" w:hAnsi="Arial" w:cs="Arial"/>
          <w:sz w:val="14"/>
          <w:szCs w:val="14"/>
        </w:rPr>
        <w:t>SYNOPSIS OF CLINICAL OPHTHALMOLOGY</w:t>
      </w:r>
    </w:p>
    <w:p w14:paraId="7DE0885C" w14:textId="77777777" w:rsidR="00F26A1A" w:rsidRDefault="00000000">
      <w:pPr>
        <w:spacing w:line="20" w:lineRule="exact"/>
        <w:rPr>
          <w:sz w:val="20"/>
          <w:szCs w:val="20"/>
        </w:rPr>
      </w:pPr>
      <w:r>
        <w:rPr>
          <w:noProof/>
          <w:sz w:val="20"/>
          <w:szCs w:val="20"/>
        </w:rPr>
        <w:drawing>
          <wp:anchor distT="0" distB="0" distL="114300" distR="114300" simplePos="0" relativeHeight="251593216" behindDoc="1" locked="0" layoutInCell="0" allowOverlap="1" wp14:anchorId="047E2A52" wp14:editId="5F4BD960">
            <wp:simplePos x="0" y="0"/>
            <wp:positionH relativeFrom="column">
              <wp:posOffset>0</wp:posOffset>
            </wp:positionH>
            <wp:positionV relativeFrom="paragraph">
              <wp:posOffset>55880</wp:posOffset>
            </wp:positionV>
            <wp:extent cx="4419600" cy="2285365"/>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9"/>
                    <a:srcRect/>
                    <a:stretch>
                      <a:fillRect/>
                    </a:stretch>
                  </pic:blipFill>
                  <pic:spPr bwMode="auto">
                    <a:xfrm>
                      <a:off x="0" y="0"/>
                      <a:ext cx="4419600" cy="2285365"/>
                    </a:xfrm>
                    <a:prstGeom prst="rect">
                      <a:avLst/>
                    </a:prstGeom>
                    <a:noFill/>
                  </pic:spPr>
                </pic:pic>
              </a:graphicData>
            </a:graphic>
          </wp:anchor>
        </w:drawing>
      </w:r>
    </w:p>
    <w:p w14:paraId="29DC3D51" w14:textId="77777777" w:rsidR="00F26A1A" w:rsidRDefault="00F26A1A">
      <w:pPr>
        <w:spacing w:line="200" w:lineRule="exact"/>
        <w:rPr>
          <w:sz w:val="20"/>
          <w:szCs w:val="20"/>
        </w:rPr>
      </w:pPr>
    </w:p>
    <w:p w14:paraId="012904B3" w14:textId="77777777" w:rsidR="00F26A1A" w:rsidRDefault="00F26A1A">
      <w:pPr>
        <w:spacing w:line="200" w:lineRule="exact"/>
        <w:rPr>
          <w:sz w:val="20"/>
          <w:szCs w:val="20"/>
        </w:rPr>
      </w:pPr>
    </w:p>
    <w:p w14:paraId="1DA60A51" w14:textId="77777777" w:rsidR="00F26A1A" w:rsidRDefault="00F26A1A">
      <w:pPr>
        <w:spacing w:line="200" w:lineRule="exact"/>
        <w:rPr>
          <w:sz w:val="20"/>
          <w:szCs w:val="20"/>
        </w:rPr>
      </w:pPr>
    </w:p>
    <w:p w14:paraId="05E67D41" w14:textId="77777777" w:rsidR="00F26A1A" w:rsidRDefault="00F26A1A">
      <w:pPr>
        <w:spacing w:line="200" w:lineRule="exact"/>
        <w:rPr>
          <w:sz w:val="20"/>
          <w:szCs w:val="20"/>
        </w:rPr>
      </w:pPr>
    </w:p>
    <w:p w14:paraId="765FCB96" w14:textId="77777777" w:rsidR="00F26A1A" w:rsidRDefault="00F26A1A">
      <w:pPr>
        <w:spacing w:line="200" w:lineRule="exact"/>
        <w:rPr>
          <w:sz w:val="20"/>
          <w:szCs w:val="20"/>
        </w:rPr>
      </w:pPr>
    </w:p>
    <w:p w14:paraId="54123F0D" w14:textId="77777777" w:rsidR="00F26A1A" w:rsidRDefault="00F26A1A">
      <w:pPr>
        <w:spacing w:line="200" w:lineRule="exact"/>
        <w:rPr>
          <w:sz w:val="20"/>
          <w:szCs w:val="20"/>
        </w:rPr>
      </w:pPr>
    </w:p>
    <w:p w14:paraId="5B09BA33" w14:textId="77777777" w:rsidR="00F26A1A" w:rsidRDefault="00F26A1A">
      <w:pPr>
        <w:spacing w:line="200" w:lineRule="exact"/>
        <w:rPr>
          <w:sz w:val="20"/>
          <w:szCs w:val="20"/>
        </w:rPr>
      </w:pPr>
    </w:p>
    <w:p w14:paraId="1F39269F" w14:textId="77777777" w:rsidR="00F26A1A" w:rsidRDefault="00F26A1A">
      <w:pPr>
        <w:spacing w:line="200" w:lineRule="exact"/>
        <w:rPr>
          <w:sz w:val="20"/>
          <w:szCs w:val="20"/>
        </w:rPr>
      </w:pPr>
    </w:p>
    <w:p w14:paraId="6E8B7168" w14:textId="77777777" w:rsidR="00F26A1A" w:rsidRDefault="00F26A1A">
      <w:pPr>
        <w:spacing w:line="200" w:lineRule="exact"/>
        <w:rPr>
          <w:sz w:val="20"/>
          <w:szCs w:val="20"/>
        </w:rPr>
      </w:pPr>
    </w:p>
    <w:p w14:paraId="768AA634" w14:textId="77777777" w:rsidR="00F26A1A" w:rsidRDefault="00F26A1A">
      <w:pPr>
        <w:spacing w:line="200" w:lineRule="exact"/>
        <w:rPr>
          <w:sz w:val="20"/>
          <w:szCs w:val="20"/>
        </w:rPr>
      </w:pPr>
    </w:p>
    <w:p w14:paraId="401709CF" w14:textId="77777777" w:rsidR="00F26A1A" w:rsidRDefault="00F26A1A">
      <w:pPr>
        <w:spacing w:line="200" w:lineRule="exact"/>
        <w:rPr>
          <w:sz w:val="20"/>
          <w:szCs w:val="20"/>
        </w:rPr>
      </w:pPr>
    </w:p>
    <w:p w14:paraId="4EE019D9" w14:textId="77777777" w:rsidR="00F26A1A" w:rsidRDefault="00F26A1A">
      <w:pPr>
        <w:spacing w:line="200" w:lineRule="exact"/>
        <w:rPr>
          <w:sz w:val="20"/>
          <w:szCs w:val="20"/>
        </w:rPr>
      </w:pPr>
    </w:p>
    <w:p w14:paraId="064C76E6" w14:textId="77777777" w:rsidR="00F26A1A" w:rsidRDefault="00F26A1A">
      <w:pPr>
        <w:spacing w:line="200" w:lineRule="exact"/>
        <w:rPr>
          <w:sz w:val="20"/>
          <w:szCs w:val="20"/>
        </w:rPr>
      </w:pPr>
    </w:p>
    <w:p w14:paraId="3E79F998" w14:textId="77777777" w:rsidR="00F26A1A" w:rsidRDefault="00F26A1A">
      <w:pPr>
        <w:spacing w:line="200" w:lineRule="exact"/>
        <w:rPr>
          <w:sz w:val="20"/>
          <w:szCs w:val="20"/>
        </w:rPr>
      </w:pPr>
    </w:p>
    <w:p w14:paraId="68692438" w14:textId="77777777" w:rsidR="00F26A1A" w:rsidRDefault="00F26A1A">
      <w:pPr>
        <w:spacing w:line="200" w:lineRule="exact"/>
        <w:rPr>
          <w:sz w:val="20"/>
          <w:szCs w:val="20"/>
        </w:rPr>
      </w:pPr>
    </w:p>
    <w:p w14:paraId="249F56AE" w14:textId="77777777" w:rsidR="00F26A1A" w:rsidRDefault="00F26A1A">
      <w:pPr>
        <w:spacing w:line="376" w:lineRule="exact"/>
        <w:rPr>
          <w:sz w:val="20"/>
          <w:szCs w:val="20"/>
        </w:rPr>
      </w:pPr>
    </w:p>
    <w:p w14:paraId="0FCD1EFD"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B2A9837" w14:textId="77777777" w:rsidR="00F26A1A" w:rsidRDefault="00F26A1A">
      <w:pPr>
        <w:spacing w:line="187" w:lineRule="exact"/>
        <w:rPr>
          <w:sz w:val="20"/>
          <w:szCs w:val="20"/>
        </w:rPr>
      </w:pPr>
    </w:p>
    <w:p w14:paraId="3C1E5AAF" w14:textId="77777777" w:rsidR="00F26A1A" w:rsidRDefault="00000000">
      <w:pPr>
        <w:tabs>
          <w:tab w:val="left" w:pos="660"/>
          <w:tab w:val="left" w:pos="1280"/>
          <w:tab w:val="left" w:pos="1460"/>
          <w:tab w:val="left" w:pos="2080"/>
          <w:tab w:val="left" w:pos="2680"/>
          <w:tab w:val="left" w:pos="2920"/>
          <w:tab w:val="left" w:pos="3580"/>
          <w:tab w:val="left" w:pos="4320"/>
          <w:tab w:val="left" w:pos="4560"/>
          <w:tab w:val="left" w:pos="5020"/>
          <w:tab w:val="left" w:pos="5760"/>
          <w:tab w:val="left" w:pos="6200"/>
          <w:tab w:val="left" w:pos="6760"/>
        </w:tabs>
        <w:rPr>
          <w:sz w:val="20"/>
          <w:szCs w:val="20"/>
        </w:rPr>
      </w:pPr>
      <w:r>
        <w:rPr>
          <w:rFonts w:ascii="Arial" w:eastAsia="Arial" w:hAnsi="Arial" w:cs="Arial"/>
          <w:sz w:val="15"/>
          <w:szCs w:val="15"/>
        </w:rPr>
        <w:t>Fig. 10.3</w:t>
      </w:r>
      <w:r>
        <w:rPr>
          <w:sz w:val="20"/>
          <w:szCs w:val="20"/>
        </w:rPr>
        <w:tab/>
      </w:r>
      <w:r>
        <w:rPr>
          <w:rFonts w:ascii="Arial" w:eastAsia="Arial" w:hAnsi="Arial" w:cs="Arial"/>
          <w:sz w:val="15"/>
          <w:szCs w:val="15"/>
        </w:rPr>
        <w:t>Cataract</w:t>
      </w:r>
      <w:r>
        <w:rPr>
          <w:rFonts w:ascii="Arial" w:eastAsia="Arial" w:hAnsi="Arial" w:cs="Arial"/>
          <w:sz w:val="15"/>
          <w:szCs w:val="15"/>
        </w:rPr>
        <w:tab/>
        <w:t>in</w:t>
      </w:r>
      <w:r>
        <w:rPr>
          <w:rFonts w:ascii="Arial" w:eastAsia="Arial" w:hAnsi="Arial" w:cs="Arial"/>
          <w:sz w:val="15"/>
          <w:szCs w:val="15"/>
        </w:rPr>
        <w:tab/>
        <w:t>systemic</w:t>
      </w:r>
      <w:r>
        <w:rPr>
          <w:rFonts w:ascii="Arial" w:eastAsia="Arial" w:hAnsi="Arial" w:cs="Arial"/>
          <w:sz w:val="15"/>
          <w:szCs w:val="15"/>
        </w:rPr>
        <w:tab/>
        <w:t>disease:</w:t>
      </w:r>
      <w:r>
        <w:rPr>
          <w:rFonts w:ascii="Arial" w:eastAsia="Arial" w:hAnsi="Arial" w:cs="Arial"/>
          <w:sz w:val="15"/>
          <w:szCs w:val="15"/>
        </w:rPr>
        <w:tab/>
        <w:t>(A)</w:t>
      </w:r>
      <w:r>
        <w:rPr>
          <w:rFonts w:ascii="Arial" w:eastAsia="Arial" w:hAnsi="Arial" w:cs="Arial"/>
          <w:sz w:val="15"/>
          <w:szCs w:val="15"/>
        </w:rPr>
        <w:tab/>
        <w:t>myotonic</w:t>
      </w:r>
      <w:r>
        <w:rPr>
          <w:rFonts w:ascii="Arial" w:eastAsia="Arial" w:hAnsi="Arial" w:cs="Arial"/>
          <w:sz w:val="15"/>
          <w:szCs w:val="15"/>
        </w:rPr>
        <w:tab/>
        <w:t>dystrophy,</w:t>
      </w:r>
      <w:r>
        <w:rPr>
          <w:rFonts w:ascii="Arial" w:eastAsia="Arial" w:hAnsi="Arial" w:cs="Arial"/>
          <w:sz w:val="15"/>
          <w:szCs w:val="15"/>
        </w:rPr>
        <w:tab/>
        <w:t>(B)</w:t>
      </w:r>
      <w:r>
        <w:rPr>
          <w:rFonts w:ascii="Arial" w:eastAsia="Arial" w:hAnsi="Arial" w:cs="Arial"/>
          <w:sz w:val="15"/>
          <w:szCs w:val="15"/>
        </w:rPr>
        <w:tab/>
        <w:t>atopic</w:t>
      </w:r>
      <w:r>
        <w:rPr>
          <w:rFonts w:ascii="Arial" w:eastAsia="Arial" w:hAnsi="Arial" w:cs="Arial"/>
          <w:sz w:val="15"/>
          <w:szCs w:val="15"/>
        </w:rPr>
        <w:tab/>
        <w:t>dermatitis.</w:t>
      </w:r>
      <w:r>
        <w:rPr>
          <w:rFonts w:ascii="Arial" w:eastAsia="Arial" w:hAnsi="Arial" w:cs="Arial"/>
          <w:sz w:val="15"/>
          <w:szCs w:val="15"/>
        </w:rPr>
        <w:tab/>
        <w:t>(From</w:t>
      </w:r>
      <w:r>
        <w:rPr>
          <w:rFonts w:ascii="Arial" w:eastAsia="Arial" w:hAnsi="Arial" w:cs="Arial"/>
          <w:sz w:val="15"/>
          <w:szCs w:val="15"/>
        </w:rPr>
        <w:tab/>
        <w:t>Salmon</w:t>
      </w:r>
      <w:r>
        <w:rPr>
          <w:sz w:val="20"/>
          <w:szCs w:val="20"/>
        </w:rPr>
        <w:tab/>
      </w:r>
      <w:r>
        <w:rPr>
          <w:rFonts w:ascii="Arial" w:eastAsia="Arial" w:hAnsi="Arial" w:cs="Arial"/>
          <w:sz w:val="12"/>
          <w:szCs w:val="12"/>
        </w:rPr>
        <w:t>JF,</w:t>
      </w:r>
    </w:p>
    <w:p w14:paraId="7389CA35" w14:textId="77777777" w:rsidR="00F26A1A" w:rsidRDefault="00F26A1A">
      <w:pPr>
        <w:spacing w:line="8" w:lineRule="exact"/>
        <w:rPr>
          <w:sz w:val="20"/>
          <w:szCs w:val="20"/>
        </w:rPr>
      </w:pPr>
    </w:p>
    <w:p w14:paraId="081F3CE8" w14:textId="77777777" w:rsidR="00F26A1A" w:rsidRDefault="00000000">
      <w:pPr>
        <w:rPr>
          <w:sz w:val="20"/>
          <w:szCs w:val="20"/>
        </w:rPr>
      </w:pPr>
      <w:r>
        <w:rPr>
          <w:rFonts w:ascii="Arial" w:eastAsia="Arial" w:hAnsi="Arial" w:cs="Arial"/>
          <w:sz w:val="15"/>
          <w:szCs w:val="15"/>
        </w:rPr>
        <w:t>Kanski’s Clinical Ophthalmology: A Systematic Approach, 9th edition. Oxford, UK: Elsevier; 2020.)</w:t>
      </w:r>
    </w:p>
    <w:p w14:paraId="31704841" w14:textId="77777777" w:rsidR="00F26A1A" w:rsidRDefault="00000000">
      <w:pPr>
        <w:spacing w:line="20" w:lineRule="exact"/>
        <w:rPr>
          <w:sz w:val="20"/>
          <w:szCs w:val="20"/>
        </w:rPr>
      </w:pPr>
      <w:r>
        <w:rPr>
          <w:noProof/>
          <w:sz w:val="20"/>
          <w:szCs w:val="20"/>
        </w:rPr>
        <w:drawing>
          <wp:anchor distT="0" distB="0" distL="114300" distR="114300" simplePos="0" relativeHeight="251594240" behindDoc="1" locked="0" layoutInCell="0" allowOverlap="1" wp14:anchorId="2C73523C" wp14:editId="7BDF190E">
            <wp:simplePos x="0" y="0"/>
            <wp:positionH relativeFrom="column">
              <wp:posOffset>19685</wp:posOffset>
            </wp:positionH>
            <wp:positionV relativeFrom="paragraph">
              <wp:posOffset>240665</wp:posOffset>
            </wp:positionV>
            <wp:extent cx="4380230" cy="211201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0"/>
                    <a:srcRect/>
                    <a:stretch>
                      <a:fillRect/>
                    </a:stretch>
                  </pic:blipFill>
                  <pic:spPr bwMode="auto">
                    <a:xfrm>
                      <a:off x="0" y="0"/>
                      <a:ext cx="4380230" cy="2112010"/>
                    </a:xfrm>
                    <a:prstGeom prst="rect">
                      <a:avLst/>
                    </a:prstGeom>
                    <a:noFill/>
                  </pic:spPr>
                </pic:pic>
              </a:graphicData>
            </a:graphic>
          </wp:anchor>
        </w:drawing>
      </w:r>
    </w:p>
    <w:p w14:paraId="3B90B364" w14:textId="77777777" w:rsidR="00F26A1A" w:rsidRDefault="00F26A1A">
      <w:pPr>
        <w:spacing w:line="200" w:lineRule="exact"/>
        <w:rPr>
          <w:sz w:val="20"/>
          <w:szCs w:val="20"/>
        </w:rPr>
      </w:pPr>
    </w:p>
    <w:p w14:paraId="393ECBA2" w14:textId="77777777" w:rsidR="00F26A1A" w:rsidRDefault="00F26A1A">
      <w:pPr>
        <w:spacing w:line="200" w:lineRule="exact"/>
        <w:rPr>
          <w:sz w:val="20"/>
          <w:szCs w:val="20"/>
        </w:rPr>
      </w:pPr>
    </w:p>
    <w:p w14:paraId="3916EA8E" w14:textId="77777777" w:rsidR="00F26A1A" w:rsidRDefault="00F26A1A">
      <w:pPr>
        <w:spacing w:line="200" w:lineRule="exact"/>
        <w:rPr>
          <w:sz w:val="20"/>
          <w:szCs w:val="20"/>
        </w:rPr>
      </w:pPr>
    </w:p>
    <w:p w14:paraId="3F312839" w14:textId="77777777" w:rsidR="00F26A1A" w:rsidRDefault="00F26A1A">
      <w:pPr>
        <w:spacing w:line="200" w:lineRule="exact"/>
        <w:rPr>
          <w:sz w:val="20"/>
          <w:szCs w:val="20"/>
        </w:rPr>
      </w:pPr>
    </w:p>
    <w:p w14:paraId="5BE0D5FE" w14:textId="77777777" w:rsidR="00F26A1A" w:rsidRDefault="00F26A1A">
      <w:pPr>
        <w:spacing w:line="200" w:lineRule="exact"/>
        <w:rPr>
          <w:sz w:val="20"/>
          <w:szCs w:val="20"/>
        </w:rPr>
      </w:pPr>
    </w:p>
    <w:p w14:paraId="5B7E4F75" w14:textId="77777777" w:rsidR="00F26A1A" w:rsidRDefault="00F26A1A">
      <w:pPr>
        <w:spacing w:line="200" w:lineRule="exact"/>
        <w:rPr>
          <w:sz w:val="20"/>
          <w:szCs w:val="20"/>
        </w:rPr>
      </w:pPr>
    </w:p>
    <w:p w14:paraId="17BB21B5" w14:textId="77777777" w:rsidR="00F26A1A" w:rsidRDefault="00F26A1A">
      <w:pPr>
        <w:spacing w:line="200" w:lineRule="exact"/>
        <w:rPr>
          <w:sz w:val="20"/>
          <w:szCs w:val="20"/>
        </w:rPr>
      </w:pPr>
    </w:p>
    <w:p w14:paraId="0108ED4E" w14:textId="77777777" w:rsidR="00F26A1A" w:rsidRDefault="00F26A1A">
      <w:pPr>
        <w:spacing w:line="200" w:lineRule="exact"/>
        <w:rPr>
          <w:sz w:val="20"/>
          <w:szCs w:val="20"/>
        </w:rPr>
      </w:pPr>
    </w:p>
    <w:p w14:paraId="4E8486ED" w14:textId="77777777" w:rsidR="00F26A1A" w:rsidRDefault="00F26A1A">
      <w:pPr>
        <w:spacing w:line="200" w:lineRule="exact"/>
        <w:rPr>
          <w:sz w:val="20"/>
          <w:szCs w:val="20"/>
        </w:rPr>
      </w:pPr>
    </w:p>
    <w:p w14:paraId="4D3917C7" w14:textId="77777777" w:rsidR="00F26A1A" w:rsidRDefault="00F26A1A">
      <w:pPr>
        <w:spacing w:line="200" w:lineRule="exact"/>
        <w:rPr>
          <w:sz w:val="20"/>
          <w:szCs w:val="20"/>
        </w:rPr>
      </w:pPr>
    </w:p>
    <w:p w14:paraId="2251FEE4" w14:textId="77777777" w:rsidR="00F26A1A" w:rsidRDefault="00F26A1A">
      <w:pPr>
        <w:spacing w:line="200" w:lineRule="exact"/>
        <w:rPr>
          <w:sz w:val="20"/>
          <w:szCs w:val="20"/>
        </w:rPr>
      </w:pPr>
    </w:p>
    <w:p w14:paraId="3EAC4340" w14:textId="77777777" w:rsidR="00F26A1A" w:rsidRDefault="00F26A1A">
      <w:pPr>
        <w:spacing w:line="200" w:lineRule="exact"/>
        <w:rPr>
          <w:sz w:val="20"/>
          <w:szCs w:val="20"/>
        </w:rPr>
      </w:pPr>
    </w:p>
    <w:p w14:paraId="719CC098" w14:textId="77777777" w:rsidR="00F26A1A" w:rsidRDefault="00F26A1A">
      <w:pPr>
        <w:spacing w:line="200" w:lineRule="exact"/>
        <w:rPr>
          <w:sz w:val="20"/>
          <w:szCs w:val="20"/>
        </w:rPr>
      </w:pPr>
    </w:p>
    <w:p w14:paraId="259578F6" w14:textId="77777777" w:rsidR="00F26A1A" w:rsidRDefault="00F26A1A">
      <w:pPr>
        <w:spacing w:line="200" w:lineRule="exact"/>
        <w:rPr>
          <w:sz w:val="20"/>
          <w:szCs w:val="20"/>
        </w:rPr>
      </w:pPr>
    </w:p>
    <w:p w14:paraId="724E4503" w14:textId="77777777" w:rsidR="00F26A1A" w:rsidRDefault="00F26A1A">
      <w:pPr>
        <w:spacing w:line="200" w:lineRule="exact"/>
        <w:rPr>
          <w:sz w:val="20"/>
          <w:szCs w:val="20"/>
        </w:rPr>
      </w:pPr>
    </w:p>
    <w:p w14:paraId="3FBA8784" w14:textId="77777777" w:rsidR="00F26A1A" w:rsidRDefault="00F26A1A">
      <w:pPr>
        <w:spacing w:line="389" w:lineRule="exact"/>
        <w:rPr>
          <w:sz w:val="20"/>
          <w:szCs w:val="20"/>
        </w:rPr>
      </w:pPr>
    </w:p>
    <w:p w14:paraId="71ED9D81" w14:textId="77777777" w:rsidR="00F26A1A" w:rsidRDefault="00000000">
      <w:pPr>
        <w:tabs>
          <w:tab w:val="left" w:pos="3640"/>
        </w:tabs>
        <w:ind w:left="6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3C053CD" w14:textId="77777777" w:rsidR="00F26A1A" w:rsidRDefault="00F26A1A">
      <w:pPr>
        <w:spacing w:line="187" w:lineRule="exact"/>
        <w:rPr>
          <w:sz w:val="20"/>
          <w:szCs w:val="20"/>
        </w:rPr>
      </w:pPr>
    </w:p>
    <w:p w14:paraId="445BB5B7" w14:textId="77777777" w:rsidR="00F26A1A" w:rsidRDefault="00000000">
      <w:pPr>
        <w:tabs>
          <w:tab w:val="left" w:pos="640"/>
        </w:tabs>
        <w:rPr>
          <w:sz w:val="20"/>
          <w:szCs w:val="20"/>
        </w:rPr>
      </w:pPr>
      <w:r>
        <w:rPr>
          <w:rFonts w:ascii="Arial" w:eastAsia="Arial" w:hAnsi="Arial" w:cs="Arial"/>
          <w:sz w:val="15"/>
          <w:szCs w:val="15"/>
        </w:rPr>
        <w:t>Fig. 10.4</w:t>
      </w:r>
      <w:r>
        <w:rPr>
          <w:sz w:val="20"/>
          <w:szCs w:val="20"/>
        </w:rPr>
        <w:tab/>
      </w:r>
      <w:r>
        <w:rPr>
          <w:rFonts w:ascii="Arial" w:eastAsia="Arial" w:hAnsi="Arial" w:cs="Arial"/>
          <w:sz w:val="13"/>
          <w:szCs w:val="13"/>
        </w:rPr>
        <w:t>Secondary  cataract:  (A)  chronic  anterior  uveitis,  (B)  glaukomflecken.  (From  Salmon  JF,  Kanski’s</w:t>
      </w:r>
    </w:p>
    <w:p w14:paraId="0D5709F2" w14:textId="77777777" w:rsidR="00F26A1A" w:rsidRDefault="00F26A1A">
      <w:pPr>
        <w:spacing w:line="8" w:lineRule="exact"/>
        <w:rPr>
          <w:sz w:val="20"/>
          <w:szCs w:val="20"/>
        </w:rPr>
      </w:pPr>
    </w:p>
    <w:p w14:paraId="5F2541EF" w14:textId="77777777" w:rsidR="00F26A1A" w:rsidRDefault="00000000">
      <w:pPr>
        <w:rPr>
          <w:sz w:val="20"/>
          <w:szCs w:val="20"/>
        </w:rPr>
      </w:pPr>
      <w:r>
        <w:rPr>
          <w:rFonts w:ascii="Arial" w:eastAsia="Arial" w:hAnsi="Arial" w:cs="Arial"/>
          <w:sz w:val="15"/>
          <w:szCs w:val="15"/>
        </w:rPr>
        <w:t>Clinical Ophthalmology: A Systematic Approach, 9th edition. Oxford, UK: Elsevier; 2020.)</w:t>
      </w:r>
    </w:p>
    <w:p w14:paraId="335F506E" w14:textId="77777777" w:rsidR="00F26A1A" w:rsidRDefault="00F26A1A">
      <w:pPr>
        <w:spacing w:line="348" w:lineRule="exact"/>
        <w:rPr>
          <w:sz w:val="20"/>
          <w:szCs w:val="20"/>
        </w:rPr>
      </w:pPr>
    </w:p>
    <w:p w14:paraId="6A9D674C" w14:textId="77777777" w:rsidR="00F26A1A" w:rsidRDefault="00000000">
      <w:pPr>
        <w:ind w:left="440"/>
        <w:rPr>
          <w:sz w:val="20"/>
          <w:szCs w:val="20"/>
        </w:rPr>
      </w:pPr>
      <w:r>
        <w:rPr>
          <w:rFonts w:ascii="Arial" w:eastAsia="Arial" w:hAnsi="Arial" w:cs="Arial"/>
          <w:sz w:val="18"/>
          <w:szCs w:val="18"/>
        </w:rPr>
        <w:t>Electric shock.</w:t>
      </w:r>
    </w:p>
    <w:p w14:paraId="3390B88F" w14:textId="77777777" w:rsidR="00F26A1A" w:rsidRDefault="00F26A1A">
      <w:pPr>
        <w:spacing w:line="13" w:lineRule="exact"/>
        <w:rPr>
          <w:sz w:val="20"/>
          <w:szCs w:val="20"/>
        </w:rPr>
      </w:pPr>
    </w:p>
    <w:p w14:paraId="520519A5" w14:textId="77777777" w:rsidR="00F26A1A" w:rsidRDefault="00000000">
      <w:pPr>
        <w:ind w:left="440"/>
        <w:rPr>
          <w:sz w:val="20"/>
          <w:szCs w:val="20"/>
        </w:rPr>
      </w:pPr>
      <w:r>
        <w:rPr>
          <w:rFonts w:ascii="Arial" w:eastAsia="Arial" w:hAnsi="Arial" w:cs="Arial"/>
          <w:sz w:val="18"/>
          <w:szCs w:val="18"/>
        </w:rPr>
        <w:t>Infrared radiation (e.g. occupational exposure).</w:t>
      </w:r>
    </w:p>
    <w:p w14:paraId="28B5A4A9" w14:textId="77777777" w:rsidR="00F26A1A" w:rsidRDefault="00F26A1A">
      <w:pPr>
        <w:spacing w:line="13" w:lineRule="exact"/>
        <w:rPr>
          <w:sz w:val="20"/>
          <w:szCs w:val="20"/>
        </w:rPr>
      </w:pPr>
    </w:p>
    <w:p w14:paraId="5B7AB971" w14:textId="77777777" w:rsidR="00F26A1A" w:rsidRDefault="00000000">
      <w:pPr>
        <w:ind w:left="440"/>
        <w:rPr>
          <w:sz w:val="20"/>
          <w:szCs w:val="20"/>
        </w:rPr>
      </w:pPr>
      <w:r>
        <w:rPr>
          <w:rFonts w:ascii="Arial" w:eastAsia="Arial" w:hAnsi="Arial" w:cs="Arial"/>
          <w:sz w:val="18"/>
          <w:szCs w:val="18"/>
        </w:rPr>
        <w:t>Ionizing radiation (e.g. for ocular tumours).</w:t>
      </w:r>
    </w:p>
    <w:p w14:paraId="0E28F9EC" w14:textId="77777777" w:rsidR="00F26A1A" w:rsidRDefault="00F26A1A">
      <w:pPr>
        <w:spacing w:line="260" w:lineRule="exact"/>
        <w:rPr>
          <w:sz w:val="20"/>
          <w:szCs w:val="20"/>
        </w:rPr>
      </w:pPr>
    </w:p>
    <w:p w14:paraId="55088C5A" w14:textId="77777777" w:rsidR="00F26A1A" w:rsidRDefault="00000000">
      <w:pPr>
        <w:rPr>
          <w:sz w:val="20"/>
          <w:szCs w:val="20"/>
        </w:rPr>
      </w:pPr>
      <w:r>
        <w:rPr>
          <w:rFonts w:ascii="Arial" w:eastAsia="Arial" w:hAnsi="Arial" w:cs="Arial"/>
          <w:b/>
          <w:bCs/>
          <w:color w:val="C8001A"/>
          <w:sz w:val="24"/>
          <w:szCs w:val="24"/>
        </w:rPr>
        <w:t>Management of age-related cataract</w:t>
      </w:r>
    </w:p>
    <w:p w14:paraId="43FD4CAF" w14:textId="77777777" w:rsidR="00F26A1A" w:rsidRDefault="00F26A1A">
      <w:pPr>
        <w:spacing w:line="68" w:lineRule="exact"/>
        <w:rPr>
          <w:sz w:val="20"/>
          <w:szCs w:val="20"/>
        </w:rPr>
      </w:pPr>
    </w:p>
    <w:p w14:paraId="6773B64E" w14:textId="77777777" w:rsidR="00F26A1A" w:rsidRDefault="00000000">
      <w:pPr>
        <w:rPr>
          <w:sz w:val="20"/>
          <w:szCs w:val="20"/>
        </w:rPr>
      </w:pPr>
      <w:r>
        <w:rPr>
          <w:rFonts w:ascii="Arial" w:eastAsia="Arial" w:hAnsi="Arial" w:cs="Arial"/>
          <w:b/>
          <w:bCs/>
          <w:sz w:val="20"/>
          <w:szCs w:val="20"/>
        </w:rPr>
        <w:t>PREOPERATIVE CONSIDERATIONS</w:t>
      </w:r>
    </w:p>
    <w:p w14:paraId="5D25BB48" w14:textId="77777777" w:rsidR="00F26A1A" w:rsidRDefault="00F26A1A">
      <w:pPr>
        <w:spacing w:line="187" w:lineRule="exact"/>
        <w:rPr>
          <w:sz w:val="20"/>
          <w:szCs w:val="20"/>
        </w:rPr>
      </w:pPr>
    </w:p>
    <w:p w14:paraId="0B8E970C"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Indications for surgery</w:t>
      </w:r>
      <w:r>
        <w:rPr>
          <w:rFonts w:ascii="Arial" w:eastAsia="Arial" w:hAnsi="Arial" w:cs="Arial"/>
          <w:sz w:val="18"/>
          <w:szCs w:val="18"/>
        </w:rPr>
        <w:t>: (a) visual improvement, (b) medical indications (e.g. phacomorphic glaucoma; see</w:t>
      </w:r>
      <w:r>
        <w:rPr>
          <w:rFonts w:ascii="Arial" w:eastAsia="Arial" w:hAnsi="Arial" w:cs="Arial"/>
          <w:color w:val="0080AC"/>
          <w:sz w:val="18"/>
          <w:szCs w:val="18"/>
        </w:rPr>
        <w:t xml:space="preserve"> Chapter 11</w:t>
      </w:r>
      <w:r>
        <w:rPr>
          <w:rFonts w:ascii="Arial" w:eastAsia="Arial" w:hAnsi="Arial" w:cs="Arial"/>
          <w:sz w:val="18"/>
          <w:szCs w:val="18"/>
        </w:rPr>
        <w:t>), (c) to facilitate management of fundus disease (e.g. diabetic retinopathy).</w:t>
      </w:r>
    </w:p>
    <w:p w14:paraId="78454B52" w14:textId="77777777" w:rsidR="00F26A1A" w:rsidRDefault="00F26A1A">
      <w:pPr>
        <w:spacing w:line="13" w:lineRule="exact"/>
        <w:rPr>
          <w:sz w:val="20"/>
          <w:szCs w:val="20"/>
        </w:rPr>
      </w:pPr>
    </w:p>
    <w:p w14:paraId="1567903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Systemic preoperative assessment</w:t>
      </w:r>
      <w:r>
        <w:rPr>
          <w:rFonts w:ascii="Arial" w:eastAsia="Arial" w:hAnsi="Arial" w:cs="Arial"/>
          <w:sz w:val="18"/>
          <w:szCs w:val="18"/>
        </w:rPr>
        <w:t>: general medical history; investigations are not usually performed for routine local anaesthesia.</w:t>
      </w:r>
    </w:p>
    <w:p w14:paraId="41133D9B" w14:textId="77777777" w:rsidR="00F26A1A" w:rsidRDefault="00F26A1A">
      <w:pPr>
        <w:sectPr w:rsidR="00F26A1A">
          <w:pgSz w:w="8640" w:h="13101"/>
          <w:pgMar w:top="500" w:right="860" w:bottom="0" w:left="720" w:header="0" w:footer="0" w:gutter="0"/>
          <w:cols w:space="720" w:equalWidth="0">
            <w:col w:w="7060"/>
          </w:cols>
        </w:sectPr>
      </w:pPr>
    </w:p>
    <w:p w14:paraId="1A2F37AE" w14:textId="77777777" w:rsidR="00F26A1A" w:rsidRDefault="00F26A1A">
      <w:pPr>
        <w:spacing w:line="200" w:lineRule="exact"/>
        <w:rPr>
          <w:sz w:val="20"/>
          <w:szCs w:val="20"/>
        </w:rPr>
      </w:pPr>
    </w:p>
    <w:p w14:paraId="2077D5EB" w14:textId="77777777" w:rsidR="00F26A1A" w:rsidRDefault="00F26A1A">
      <w:pPr>
        <w:spacing w:line="243" w:lineRule="exact"/>
        <w:rPr>
          <w:sz w:val="20"/>
          <w:szCs w:val="20"/>
        </w:rPr>
      </w:pPr>
    </w:p>
    <w:p w14:paraId="30566BB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E6E3E8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6621AC8" w14:textId="77777777" w:rsidR="00F26A1A" w:rsidRDefault="00F26A1A">
      <w:pPr>
        <w:sectPr w:rsidR="00F26A1A">
          <w:type w:val="continuous"/>
          <w:pgSz w:w="8640" w:h="13101"/>
          <w:pgMar w:top="500" w:right="860" w:bottom="0" w:left="720" w:header="0" w:footer="0" w:gutter="0"/>
          <w:cols w:space="720" w:equalWidth="0">
            <w:col w:w="7060"/>
          </w:cols>
        </w:sectPr>
      </w:pPr>
    </w:p>
    <w:p w14:paraId="5CAA652A" w14:textId="77777777" w:rsidR="00F26A1A" w:rsidRDefault="00F26A1A">
      <w:pPr>
        <w:spacing w:line="141" w:lineRule="exact"/>
        <w:rPr>
          <w:sz w:val="20"/>
          <w:szCs w:val="20"/>
        </w:rPr>
      </w:pPr>
      <w:bookmarkStart w:id="156" w:name="page159"/>
      <w:bookmarkEnd w:id="156"/>
    </w:p>
    <w:tbl>
      <w:tblPr>
        <w:tblW w:w="0" w:type="auto"/>
        <w:tblInd w:w="100" w:type="dxa"/>
        <w:tblLayout w:type="fixed"/>
        <w:tblCellMar>
          <w:left w:w="0" w:type="dxa"/>
          <w:right w:w="0" w:type="dxa"/>
        </w:tblCellMar>
        <w:tblLook w:val="04A0" w:firstRow="1" w:lastRow="0" w:firstColumn="1" w:lastColumn="0" w:noHBand="0" w:noVBand="1"/>
      </w:tblPr>
      <w:tblGrid>
        <w:gridCol w:w="4020"/>
        <w:gridCol w:w="2960"/>
      </w:tblGrid>
      <w:tr w:rsidR="00F26A1A" w14:paraId="31A9627D" w14:textId="77777777">
        <w:trPr>
          <w:trHeight w:val="233"/>
        </w:trPr>
        <w:tc>
          <w:tcPr>
            <w:tcW w:w="4020" w:type="dxa"/>
            <w:vAlign w:val="bottom"/>
          </w:tcPr>
          <w:p w14:paraId="0FF7D56D" w14:textId="77777777" w:rsidR="00F26A1A" w:rsidRDefault="00000000">
            <w:pPr>
              <w:rPr>
                <w:sz w:val="20"/>
                <w:szCs w:val="20"/>
              </w:rPr>
            </w:pPr>
            <w:r>
              <w:rPr>
                <w:rFonts w:ascii="Arial" w:eastAsia="Arial" w:hAnsi="Arial" w:cs="Arial"/>
                <w:sz w:val="16"/>
                <w:szCs w:val="16"/>
              </w:rPr>
              <w:t>Chapter 10—LENS</w:t>
            </w:r>
          </w:p>
        </w:tc>
        <w:tc>
          <w:tcPr>
            <w:tcW w:w="2960" w:type="dxa"/>
            <w:vAlign w:val="bottom"/>
          </w:tcPr>
          <w:p w14:paraId="31C36FEB" w14:textId="77777777" w:rsidR="00F26A1A" w:rsidRDefault="00000000">
            <w:pPr>
              <w:jc w:val="right"/>
              <w:rPr>
                <w:sz w:val="20"/>
                <w:szCs w:val="20"/>
              </w:rPr>
            </w:pPr>
            <w:r>
              <w:rPr>
                <w:rFonts w:ascii="Arial" w:eastAsia="Arial" w:hAnsi="Arial" w:cs="Arial"/>
                <w:b/>
                <w:bCs/>
                <w:sz w:val="18"/>
                <w:szCs w:val="18"/>
              </w:rPr>
              <w:t>165</w:t>
            </w:r>
          </w:p>
        </w:tc>
      </w:tr>
      <w:tr w:rsidR="00F26A1A" w14:paraId="796D2BFD" w14:textId="77777777">
        <w:trPr>
          <w:trHeight w:val="46"/>
        </w:trPr>
        <w:tc>
          <w:tcPr>
            <w:tcW w:w="4020" w:type="dxa"/>
            <w:tcBorders>
              <w:bottom w:val="single" w:sz="8" w:space="0" w:color="CCECF4"/>
            </w:tcBorders>
            <w:vAlign w:val="bottom"/>
          </w:tcPr>
          <w:p w14:paraId="4A342043" w14:textId="77777777" w:rsidR="00F26A1A" w:rsidRDefault="00F26A1A">
            <w:pPr>
              <w:rPr>
                <w:sz w:val="4"/>
                <w:szCs w:val="4"/>
              </w:rPr>
            </w:pPr>
          </w:p>
        </w:tc>
        <w:tc>
          <w:tcPr>
            <w:tcW w:w="2960" w:type="dxa"/>
            <w:tcBorders>
              <w:bottom w:val="single" w:sz="8" w:space="0" w:color="CCECF4"/>
            </w:tcBorders>
            <w:vAlign w:val="bottom"/>
          </w:tcPr>
          <w:p w14:paraId="4CC695C9" w14:textId="77777777" w:rsidR="00F26A1A" w:rsidRDefault="00F26A1A">
            <w:pPr>
              <w:rPr>
                <w:sz w:val="4"/>
                <w:szCs w:val="4"/>
              </w:rPr>
            </w:pPr>
          </w:p>
        </w:tc>
      </w:tr>
    </w:tbl>
    <w:p w14:paraId="6C3D7F4B" w14:textId="77777777" w:rsidR="00F26A1A" w:rsidRDefault="00000000">
      <w:pPr>
        <w:spacing w:line="20" w:lineRule="exact"/>
        <w:rPr>
          <w:sz w:val="20"/>
          <w:szCs w:val="20"/>
        </w:rPr>
      </w:pPr>
      <w:r>
        <w:rPr>
          <w:noProof/>
          <w:sz w:val="20"/>
          <w:szCs w:val="20"/>
        </w:rPr>
        <w:drawing>
          <wp:anchor distT="0" distB="0" distL="114300" distR="114300" simplePos="0" relativeHeight="251595264" behindDoc="1" locked="0" layoutInCell="0" allowOverlap="1" wp14:anchorId="689DB5AD" wp14:editId="38D11E7B">
            <wp:simplePos x="0" y="0"/>
            <wp:positionH relativeFrom="column">
              <wp:posOffset>86360</wp:posOffset>
            </wp:positionH>
            <wp:positionV relativeFrom="paragraph">
              <wp:posOffset>135890</wp:posOffset>
            </wp:positionV>
            <wp:extent cx="4373880" cy="211201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1"/>
                    <a:srcRect/>
                    <a:stretch>
                      <a:fillRect/>
                    </a:stretch>
                  </pic:blipFill>
                  <pic:spPr bwMode="auto">
                    <a:xfrm>
                      <a:off x="0" y="0"/>
                      <a:ext cx="4373880" cy="2112010"/>
                    </a:xfrm>
                    <a:prstGeom prst="rect">
                      <a:avLst/>
                    </a:prstGeom>
                    <a:noFill/>
                  </pic:spPr>
                </pic:pic>
              </a:graphicData>
            </a:graphic>
          </wp:anchor>
        </w:drawing>
      </w:r>
    </w:p>
    <w:p w14:paraId="0E496027" w14:textId="77777777" w:rsidR="00F26A1A" w:rsidRDefault="00F26A1A">
      <w:pPr>
        <w:spacing w:line="200" w:lineRule="exact"/>
        <w:rPr>
          <w:sz w:val="20"/>
          <w:szCs w:val="20"/>
        </w:rPr>
      </w:pPr>
    </w:p>
    <w:p w14:paraId="2FFA6E0B" w14:textId="77777777" w:rsidR="00F26A1A" w:rsidRDefault="00F26A1A">
      <w:pPr>
        <w:spacing w:line="200" w:lineRule="exact"/>
        <w:rPr>
          <w:sz w:val="20"/>
          <w:szCs w:val="20"/>
        </w:rPr>
      </w:pPr>
    </w:p>
    <w:p w14:paraId="355C667A" w14:textId="77777777" w:rsidR="00F26A1A" w:rsidRDefault="00F26A1A">
      <w:pPr>
        <w:spacing w:line="200" w:lineRule="exact"/>
        <w:rPr>
          <w:sz w:val="20"/>
          <w:szCs w:val="20"/>
        </w:rPr>
      </w:pPr>
    </w:p>
    <w:p w14:paraId="34D41EED" w14:textId="77777777" w:rsidR="00F26A1A" w:rsidRDefault="00F26A1A">
      <w:pPr>
        <w:spacing w:line="200" w:lineRule="exact"/>
        <w:rPr>
          <w:sz w:val="20"/>
          <w:szCs w:val="20"/>
        </w:rPr>
      </w:pPr>
    </w:p>
    <w:p w14:paraId="48B34450" w14:textId="77777777" w:rsidR="00F26A1A" w:rsidRDefault="00F26A1A">
      <w:pPr>
        <w:spacing w:line="200" w:lineRule="exact"/>
        <w:rPr>
          <w:sz w:val="20"/>
          <w:szCs w:val="20"/>
        </w:rPr>
      </w:pPr>
    </w:p>
    <w:p w14:paraId="20507F37" w14:textId="77777777" w:rsidR="00F26A1A" w:rsidRDefault="00F26A1A">
      <w:pPr>
        <w:spacing w:line="200" w:lineRule="exact"/>
        <w:rPr>
          <w:sz w:val="20"/>
          <w:szCs w:val="20"/>
        </w:rPr>
      </w:pPr>
    </w:p>
    <w:p w14:paraId="4B2D25C4" w14:textId="77777777" w:rsidR="00F26A1A" w:rsidRDefault="00F26A1A">
      <w:pPr>
        <w:spacing w:line="200" w:lineRule="exact"/>
        <w:rPr>
          <w:sz w:val="20"/>
          <w:szCs w:val="20"/>
        </w:rPr>
      </w:pPr>
    </w:p>
    <w:p w14:paraId="1E0EA04E" w14:textId="77777777" w:rsidR="00F26A1A" w:rsidRDefault="00F26A1A">
      <w:pPr>
        <w:spacing w:line="200" w:lineRule="exact"/>
        <w:rPr>
          <w:sz w:val="20"/>
          <w:szCs w:val="20"/>
        </w:rPr>
      </w:pPr>
    </w:p>
    <w:p w14:paraId="32288A7B" w14:textId="77777777" w:rsidR="00F26A1A" w:rsidRDefault="00F26A1A">
      <w:pPr>
        <w:spacing w:line="200" w:lineRule="exact"/>
        <w:rPr>
          <w:sz w:val="20"/>
          <w:szCs w:val="20"/>
        </w:rPr>
      </w:pPr>
    </w:p>
    <w:p w14:paraId="585568B9" w14:textId="77777777" w:rsidR="00F26A1A" w:rsidRDefault="00F26A1A">
      <w:pPr>
        <w:spacing w:line="200" w:lineRule="exact"/>
        <w:rPr>
          <w:sz w:val="20"/>
          <w:szCs w:val="20"/>
        </w:rPr>
      </w:pPr>
    </w:p>
    <w:p w14:paraId="5F9F6B74" w14:textId="77777777" w:rsidR="00F26A1A" w:rsidRDefault="00F26A1A">
      <w:pPr>
        <w:spacing w:line="200" w:lineRule="exact"/>
        <w:rPr>
          <w:sz w:val="20"/>
          <w:szCs w:val="20"/>
        </w:rPr>
      </w:pPr>
    </w:p>
    <w:p w14:paraId="01EA30B7" w14:textId="77777777" w:rsidR="00F26A1A" w:rsidRDefault="00F26A1A">
      <w:pPr>
        <w:spacing w:line="200" w:lineRule="exact"/>
        <w:rPr>
          <w:sz w:val="20"/>
          <w:szCs w:val="20"/>
        </w:rPr>
      </w:pPr>
    </w:p>
    <w:p w14:paraId="105B7B5B" w14:textId="77777777" w:rsidR="00F26A1A" w:rsidRDefault="00F26A1A">
      <w:pPr>
        <w:spacing w:line="200" w:lineRule="exact"/>
        <w:rPr>
          <w:sz w:val="20"/>
          <w:szCs w:val="20"/>
        </w:rPr>
      </w:pPr>
    </w:p>
    <w:p w14:paraId="2097FF3F" w14:textId="77777777" w:rsidR="00F26A1A" w:rsidRDefault="00F26A1A">
      <w:pPr>
        <w:spacing w:line="200" w:lineRule="exact"/>
        <w:rPr>
          <w:sz w:val="20"/>
          <w:szCs w:val="20"/>
        </w:rPr>
      </w:pPr>
    </w:p>
    <w:p w14:paraId="0227CC50" w14:textId="77777777" w:rsidR="00F26A1A" w:rsidRDefault="00F26A1A">
      <w:pPr>
        <w:spacing w:line="200" w:lineRule="exact"/>
        <w:rPr>
          <w:sz w:val="20"/>
          <w:szCs w:val="20"/>
        </w:rPr>
      </w:pPr>
    </w:p>
    <w:p w14:paraId="4BD5C3EC" w14:textId="77777777" w:rsidR="00F26A1A" w:rsidRDefault="00F26A1A">
      <w:pPr>
        <w:spacing w:line="229" w:lineRule="exact"/>
        <w:rPr>
          <w:sz w:val="20"/>
          <w:szCs w:val="20"/>
        </w:rPr>
      </w:pPr>
    </w:p>
    <w:p w14:paraId="62CA0AAD" w14:textId="77777777" w:rsidR="00F26A1A" w:rsidRDefault="00000000">
      <w:pPr>
        <w:tabs>
          <w:tab w:val="left" w:pos="3700"/>
        </w:tabs>
        <w:ind w:left="2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7C088CCC" w14:textId="77777777" w:rsidR="00F26A1A" w:rsidRDefault="00F26A1A">
      <w:pPr>
        <w:spacing w:line="206" w:lineRule="exact"/>
        <w:rPr>
          <w:sz w:val="20"/>
          <w:szCs w:val="20"/>
        </w:rPr>
      </w:pPr>
    </w:p>
    <w:p w14:paraId="6F0E7B46" w14:textId="77777777" w:rsidR="00F26A1A" w:rsidRDefault="00000000">
      <w:pPr>
        <w:tabs>
          <w:tab w:val="left" w:pos="740"/>
        </w:tabs>
        <w:ind w:left="100"/>
        <w:rPr>
          <w:sz w:val="20"/>
          <w:szCs w:val="20"/>
        </w:rPr>
      </w:pPr>
      <w:r>
        <w:rPr>
          <w:rFonts w:ascii="Arial" w:eastAsia="Arial" w:hAnsi="Arial" w:cs="Arial"/>
          <w:sz w:val="15"/>
          <w:szCs w:val="15"/>
        </w:rPr>
        <w:t>Fig. 10.5</w:t>
      </w:r>
      <w:r>
        <w:rPr>
          <w:sz w:val="20"/>
          <w:szCs w:val="20"/>
        </w:rPr>
        <w:tab/>
      </w:r>
      <w:r>
        <w:rPr>
          <w:rFonts w:ascii="Arial" w:eastAsia="Arial" w:hAnsi="Arial" w:cs="Arial"/>
          <w:sz w:val="13"/>
          <w:szCs w:val="13"/>
        </w:rPr>
        <w:t>Traumatic  cataract:  (A)  penetrating  (arrows  showing  corneal  and  lens  entry  site),  (B)  blunt  injury,</w:t>
      </w:r>
    </w:p>
    <w:p w14:paraId="199C0E5D" w14:textId="77777777" w:rsidR="00F26A1A" w:rsidRDefault="00F26A1A">
      <w:pPr>
        <w:spacing w:line="8" w:lineRule="exact"/>
        <w:rPr>
          <w:sz w:val="20"/>
          <w:szCs w:val="20"/>
        </w:rPr>
      </w:pPr>
    </w:p>
    <w:p w14:paraId="12DFC8D9" w14:textId="77777777" w:rsidR="00F26A1A" w:rsidRDefault="00000000">
      <w:pPr>
        <w:tabs>
          <w:tab w:val="left" w:pos="680"/>
          <w:tab w:val="left" w:pos="1160"/>
          <w:tab w:val="left" w:pos="2140"/>
          <w:tab w:val="left" w:pos="2720"/>
          <w:tab w:val="left" w:pos="3160"/>
          <w:tab w:val="left" w:pos="3700"/>
          <w:tab w:val="left" w:pos="3960"/>
          <w:tab w:val="left" w:pos="4560"/>
          <w:tab w:val="left" w:pos="5080"/>
          <w:tab w:val="left" w:pos="6160"/>
          <w:tab w:val="left" w:pos="6320"/>
        </w:tabs>
        <w:ind w:left="100"/>
        <w:rPr>
          <w:sz w:val="20"/>
          <w:szCs w:val="20"/>
        </w:rPr>
      </w:pPr>
      <w:r>
        <w:rPr>
          <w:rFonts w:ascii="Arial" w:eastAsia="Arial" w:hAnsi="Arial" w:cs="Arial"/>
          <w:sz w:val="15"/>
          <w:szCs w:val="15"/>
        </w:rPr>
        <w:t>showing</w:t>
      </w:r>
      <w:r>
        <w:rPr>
          <w:rFonts w:ascii="Arial" w:eastAsia="Arial" w:hAnsi="Arial" w:cs="Arial"/>
          <w:sz w:val="15"/>
          <w:szCs w:val="15"/>
        </w:rPr>
        <w:tab/>
        <w:t>typical</w:t>
      </w:r>
      <w:r>
        <w:rPr>
          <w:rFonts w:ascii="Arial" w:eastAsia="Arial" w:hAnsi="Arial" w:cs="Arial"/>
          <w:sz w:val="15"/>
          <w:szCs w:val="15"/>
        </w:rPr>
        <w:tab/>
        <w:t>flower-shaped</w:t>
      </w:r>
      <w:r>
        <w:rPr>
          <w:rFonts w:ascii="Arial" w:eastAsia="Arial" w:hAnsi="Arial" w:cs="Arial"/>
          <w:sz w:val="15"/>
          <w:szCs w:val="15"/>
        </w:rPr>
        <w:tab/>
        <w:t>opacity.</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rFonts w:ascii="Arial" w:eastAsia="Arial" w:hAnsi="Arial" w:cs="Arial"/>
          <w:sz w:val="15"/>
          <w:szCs w:val="15"/>
        </w:rPr>
        <w:tab/>
        <w:t>A</w:t>
      </w:r>
      <w:r>
        <w:rPr>
          <w:sz w:val="20"/>
          <w:szCs w:val="20"/>
        </w:rPr>
        <w:tab/>
      </w:r>
      <w:r>
        <w:rPr>
          <w:rFonts w:ascii="Arial" w:eastAsia="Arial" w:hAnsi="Arial" w:cs="Arial"/>
          <w:sz w:val="14"/>
          <w:szCs w:val="14"/>
        </w:rPr>
        <w:t>Systematic</w:t>
      </w:r>
    </w:p>
    <w:p w14:paraId="2E28F61D" w14:textId="77777777" w:rsidR="00F26A1A" w:rsidRDefault="00F26A1A">
      <w:pPr>
        <w:spacing w:line="8" w:lineRule="exact"/>
        <w:rPr>
          <w:sz w:val="20"/>
          <w:szCs w:val="20"/>
        </w:rPr>
      </w:pPr>
    </w:p>
    <w:p w14:paraId="747682BC" w14:textId="77777777" w:rsidR="00F26A1A" w:rsidRDefault="00000000">
      <w:pPr>
        <w:ind w:left="100"/>
        <w:rPr>
          <w:sz w:val="20"/>
          <w:szCs w:val="20"/>
        </w:rPr>
      </w:pPr>
      <w:r>
        <w:rPr>
          <w:rFonts w:ascii="Arial" w:eastAsia="Arial" w:hAnsi="Arial" w:cs="Arial"/>
          <w:sz w:val="15"/>
          <w:szCs w:val="15"/>
        </w:rPr>
        <w:t>Approach, 9th edition. Oxford, UK: Elsevier; 2020.)</w:t>
      </w:r>
    </w:p>
    <w:p w14:paraId="01825C17" w14:textId="77777777" w:rsidR="00F26A1A" w:rsidRDefault="00F26A1A">
      <w:pPr>
        <w:spacing w:line="200" w:lineRule="exact"/>
        <w:rPr>
          <w:sz w:val="20"/>
          <w:szCs w:val="20"/>
        </w:rPr>
      </w:pPr>
    </w:p>
    <w:p w14:paraId="01138027" w14:textId="77777777" w:rsidR="00F26A1A" w:rsidRDefault="00F26A1A">
      <w:pPr>
        <w:spacing w:line="215" w:lineRule="exact"/>
        <w:rPr>
          <w:sz w:val="20"/>
          <w:szCs w:val="20"/>
        </w:rPr>
      </w:pPr>
    </w:p>
    <w:p w14:paraId="64280892" w14:textId="77777777" w:rsidR="00F26A1A" w:rsidRDefault="00000000">
      <w:pPr>
        <w:spacing w:line="286" w:lineRule="auto"/>
        <w:ind w:left="540"/>
        <w:jc w:val="both"/>
        <w:rPr>
          <w:sz w:val="20"/>
          <w:szCs w:val="20"/>
        </w:rPr>
      </w:pPr>
      <w:r>
        <w:rPr>
          <w:rFonts w:ascii="Arial" w:eastAsia="Arial" w:hAnsi="Arial" w:cs="Arial"/>
          <w:b/>
          <w:bCs/>
          <w:i/>
          <w:iCs/>
          <w:sz w:val="16"/>
          <w:szCs w:val="16"/>
        </w:rPr>
        <w:t>Ophthalmic preoperative assessment</w:t>
      </w:r>
      <w:r>
        <w:rPr>
          <w:rFonts w:ascii="Arial" w:eastAsia="Arial" w:hAnsi="Arial" w:cs="Arial"/>
          <w:sz w:val="16"/>
          <w:szCs w:val="16"/>
        </w:rPr>
        <w:t>: (a) past ophthalmic history, (b) visual acuity (VA), (c) cover testing, (d) pupillary responses, (e) slit lamp biomicroscopy, (f ) ocular adnexa (e.g. chronic dacryocystitis), (f ) red reflex quality, (g) fundus examination (ultrasound if poor view), (h) refractive status (including postoperative result from the other eye).</w:t>
      </w:r>
    </w:p>
    <w:p w14:paraId="6EDDBB6A" w14:textId="77777777" w:rsidR="00F26A1A" w:rsidRDefault="00F26A1A">
      <w:pPr>
        <w:spacing w:line="3" w:lineRule="exact"/>
        <w:rPr>
          <w:sz w:val="20"/>
          <w:szCs w:val="20"/>
        </w:rPr>
      </w:pPr>
    </w:p>
    <w:p w14:paraId="4B6BB217" w14:textId="77777777" w:rsidR="00F26A1A" w:rsidRDefault="00000000">
      <w:pPr>
        <w:spacing w:line="252" w:lineRule="auto"/>
        <w:ind w:left="540"/>
        <w:rPr>
          <w:sz w:val="20"/>
          <w:szCs w:val="20"/>
        </w:rPr>
      </w:pPr>
      <w:r>
        <w:rPr>
          <w:rFonts w:ascii="Arial" w:eastAsia="Arial" w:hAnsi="Arial" w:cs="Arial"/>
          <w:b/>
          <w:bCs/>
          <w:i/>
          <w:iCs/>
          <w:sz w:val="18"/>
          <w:szCs w:val="18"/>
        </w:rPr>
        <w:t>Biometr y</w:t>
      </w:r>
      <w:r>
        <w:rPr>
          <w:rFonts w:ascii="Arial" w:eastAsia="Arial" w:hAnsi="Arial" w:cs="Arial"/>
          <w:sz w:val="18"/>
          <w:szCs w:val="18"/>
        </w:rPr>
        <w:t>: facilitates calculation of the lens power for a planned refractive outcome by measuring corneal power (keratometry) and axial length (e.g. optical interferometry, US). Refractive outcome planning may need to take into account the refractive status of the fellow eye as well as the patient’s preferences and the eect of previous ocular surgery.</w:t>
      </w:r>
    </w:p>
    <w:p w14:paraId="7D9BFB70" w14:textId="77777777" w:rsidR="00F26A1A" w:rsidRDefault="00F26A1A">
      <w:pPr>
        <w:spacing w:line="256" w:lineRule="exact"/>
        <w:rPr>
          <w:sz w:val="20"/>
          <w:szCs w:val="20"/>
        </w:rPr>
      </w:pPr>
    </w:p>
    <w:p w14:paraId="6409E4C8" w14:textId="77777777" w:rsidR="00F26A1A" w:rsidRDefault="00000000">
      <w:pPr>
        <w:ind w:left="100"/>
        <w:rPr>
          <w:sz w:val="20"/>
          <w:szCs w:val="20"/>
        </w:rPr>
      </w:pPr>
      <w:r>
        <w:rPr>
          <w:rFonts w:ascii="Arial" w:eastAsia="Arial" w:hAnsi="Arial" w:cs="Arial"/>
          <w:b/>
          <w:bCs/>
          <w:sz w:val="20"/>
          <w:szCs w:val="20"/>
        </w:rPr>
        <w:t>INTRAOCULAR LENSES</w:t>
      </w:r>
    </w:p>
    <w:p w14:paraId="6A9AB87A" w14:textId="77777777" w:rsidR="00F26A1A" w:rsidRDefault="00F26A1A">
      <w:pPr>
        <w:spacing w:line="179" w:lineRule="exact"/>
        <w:rPr>
          <w:sz w:val="20"/>
          <w:szCs w:val="20"/>
        </w:rPr>
      </w:pPr>
    </w:p>
    <w:p w14:paraId="4CA408C5" w14:textId="77777777" w:rsidR="00F26A1A" w:rsidRDefault="00000000">
      <w:pPr>
        <w:ind w:left="100"/>
        <w:rPr>
          <w:sz w:val="20"/>
          <w:szCs w:val="20"/>
        </w:rPr>
      </w:pPr>
      <w:r>
        <w:rPr>
          <w:rFonts w:ascii="Arial" w:eastAsia="Arial" w:hAnsi="Arial" w:cs="Arial"/>
          <w:sz w:val="18"/>
          <w:szCs w:val="18"/>
        </w:rPr>
        <w:t>e  intraocular  lens  (IOL)  is  optimized  for  positioning  within  the  intact  capsular  bag</w:t>
      </w:r>
    </w:p>
    <w:p w14:paraId="4BF14F59" w14:textId="77777777" w:rsidR="00F26A1A" w:rsidRDefault="00F26A1A">
      <w:pPr>
        <w:spacing w:line="28" w:lineRule="exact"/>
        <w:rPr>
          <w:sz w:val="20"/>
          <w:szCs w:val="20"/>
        </w:rPr>
      </w:pPr>
    </w:p>
    <w:p w14:paraId="037DE4C0" w14:textId="77777777" w:rsidR="00F26A1A" w:rsidRDefault="00000000">
      <w:pPr>
        <w:spacing w:line="239" w:lineRule="auto"/>
        <w:ind w:left="100" w:right="20"/>
        <w:rPr>
          <w:sz w:val="20"/>
          <w:szCs w:val="20"/>
        </w:rPr>
      </w:pPr>
      <w:r>
        <w:rPr>
          <w:rFonts w:ascii="Arial" w:eastAsia="Arial" w:hAnsi="Arial" w:cs="Arial"/>
          <w:sz w:val="18"/>
          <w:szCs w:val="18"/>
        </w:rPr>
        <w:t>(</w:t>
      </w:r>
      <w:r>
        <w:rPr>
          <w:rFonts w:ascii="Arial" w:eastAsia="Arial" w:hAnsi="Arial" w:cs="Arial"/>
          <w:color w:val="0080AC"/>
          <w:sz w:val="18"/>
          <w:szCs w:val="18"/>
        </w:rPr>
        <w:t>Fig. 10.6A</w:t>
      </w:r>
      <w:r>
        <w:rPr>
          <w:rFonts w:ascii="Arial" w:eastAsia="Arial" w:hAnsi="Arial" w:cs="Arial"/>
          <w:sz w:val="18"/>
          <w:szCs w:val="18"/>
        </w:rPr>
        <w:t>). Complicated surgery may necessitate alternative placement within the ciliary sulcus or in the anterior chamber.</w:t>
      </w:r>
    </w:p>
    <w:p w14:paraId="0FBD3DF2" w14:textId="77777777" w:rsidR="00F26A1A" w:rsidRDefault="00F26A1A">
      <w:pPr>
        <w:spacing w:line="21" w:lineRule="exact"/>
        <w:rPr>
          <w:sz w:val="20"/>
          <w:szCs w:val="20"/>
        </w:rPr>
      </w:pPr>
    </w:p>
    <w:p w14:paraId="69FE161F" w14:textId="77777777" w:rsidR="00F26A1A" w:rsidRDefault="00000000">
      <w:pPr>
        <w:spacing w:line="245" w:lineRule="auto"/>
        <w:ind w:left="540" w:right="20"/>
        <w:rPr>
          <w:sz w:val="20"/>
          <w:szCs w:val="20"/>
        </w:rPr>
      </w:pPr>
      <w:r>
        <w:rPr>
          <w:rFonts w:ascii="Arial" w:eastAsia="Arial" w:hAnsi="Arial" w:cs="Arial"/>
          <w:b/>
          <w:bCs/>
          <w:i/>
          <w:iCs/>
          <w:sz w:val="18"/>
          <w:szCs w:val="18"/>
        </w:rPr>
        <w:t>Flexible IOLs</w:t>
      </w:r>
      <w:r>
        <w:rPr>
          <w:rFonts w:ascii="Arial" w:eastAsia="Arial" w:hAnsi="Arial" w:cs="Arial"/>
          <w:sz w:val="18"/>
          <w:szCs w:val="18"/>
        </w:rPr>
        <w:t>: made of silicone, acrylic, or Collamer; can be rolled or folded for introduc-tion into the eye through a small incision.</w:t>
      </w:r>
    </w:p>
    <w:p w14:paraId="53A39FB7" w14:textId="77777777" w:rsidR="00F26A1A" w:rsidRDefault="00F26A1A">
      <w:pPr>
        <w:spacing w:line="13" w:lineRule="exact"/>
        <w:rPr>
          <w:sz w:val="20"/>
          <w:szCs w:val="20"/>
        </w:rPr>
      </w:pPr>
    </w:p>
    <w:p w14:paraId="4733245E" w14:textId="77777777" w:rsidR="00F26A1A" w:rsidRDefault="00000000">
      <w:pPr>
        <w:ind w:left="540"/>
        <w:rPr>
          <w:sz w:val="20"/>
          <w:szCs w:val="20"/>
        </w:rPr>
      </w:pPr>
      <w:r>
        <w:rPr>
          <w:rFonts w:ascii="Arial" w:eastAsia="Arial" w:hAnsi="Arial" w:cs="Arial"/>
          <w:b/>
          <w:bCs/>
          <w:i/>
          <w:iCs/>
          <w:sz w:val="18"/>
          <w:szCs w:val="18"/>
        </w:rPr>
        <w:t>Rigid IOLs</w:t>
      </w:r>
      <w:r>
        <w:rPr>
          <w:rFonts w:ascii="Arial" w:eastAsia="Arial" w:hAnsi="Arial" w:cs="Arial"/>
          <w:sz w:val="18"/>
          <w:szCs w:val="18"/>
        </w:rPr>
        <w:t>: still occasionally used.</w:t>
      </w:r>
    </w:p>
    <w:p w14:paraId="100711C7" w14:textId="77777777" w:rsidR="00F26A1A" w:rsidRDefault="00F26A1A">
      <w:pPr>
        <w:spacing w:line="17" w:lineRule="exact"/>
        <w:rPr>
          <w:sz w:val="20"/>
          <w:szCs w:val="20"/>
        </w:rPr>
      </w:pPr>
    </w:p>
    <w:p w14:paraId="7A41BAC8" w14:textId="77777777" w:rsidR="00F26A1A" w:rsidRDefault="00000000">
      <w:pPr>
        <w:spacing w:line="245" w:lineRule="auto"/>
        <w:ind w:left="540" w:right="20"/>
        <w:rPr>
          <w:sz w:val="20"/>
          <w:szCs w:val="20"/>
        </w:rPr>
      </w:pPr>
      <w:r>
        <w:rPr>
          <w:rFonts w:ascii="Arial" w:eastAsia="Arial" w:hAnsi="Arial" w:cs="Arial"/>
          <w:b/>
          <w:bCs/>
          <w:i/>
          <w:iCs/>
          <w:sz w:val="18"/>
          <w:szCs w:val="18"/>
        </w:rPr>
        <w:t>Sharp/square-edged optics</w:t>
      </w:r>
      <w:r>
        <w:rPr>
          <w:rFonts w:ascii="Arial" w:eastAsia="Arial" w:hAnsi="Arial" w:cs="Arial"/>
          <w:sz w:val="18"/>
          <w:szCs w:val="18"/>
        </w:rPr>
        <w:t>: associated with a lower rate of posterior capsular opacification (PCO) compared with round-edged optics.</w:t>
      </w:r>
    </w:p>
    <w:p w14:paraId="46A79366" w14:textId="77777777" w:rsidR="00F26A1A" w:rsidRDefault="00F26A1A">
      <w:pPr>
        <w:spacing w:line="17" w:lineRule="exact"/>
        <w:rPr>
          <w:sz w:val="20"/>
          <w:szCs w:val="20"/>
        </w:rPr>
      </w:pPr>
    </w:p>
    <w:p w14:paraId="25CE9CED" w14:textId="77777777" w:rsidR="00F26A1A" w:rsidRDefault="00000000">
      <w:pPr>
        <w:spacing w:line="245" w:lineRule="auto"/>
        <w:ind w:left="540" w:right="20"/>
        <w:rPr>
          <w:sz w:val="20"/>
          <w:szCs w:val="20"/>
        </w:rPr>
      </w:pPr>
      <w:r>
        <w:rPr>
          <w:rFonts w:ascii="Arial" w:eastAsia="Arial" w:hAnsi="Arial" w:cs="Arial"/>
          <w:b/>
          <w:bCs/>
          <w:i/>
          <w:iCs/>
          <w:sz w:val="18"/>
          <w:szCs w:val="18"/>
        </w:rPr>
        <w:t>Ultraviolet filter</w:t>
      </w:r>
      <w:r>
        <w:rPr>
          <w:rFonts w:ascii="Arial" w:eastAsia="Arial" w:hAnsi="Arial" w:cs="Arial"/>
          <w:sz w:val="18"/>
          <w:szCs w:val="18"/>
        </w:rPr>
        <w:t>: routine in modern IOLs to reduce energy incident on the retina; blue light filters are also available.</w:t>
      </w:r>
    </w:p>
    <w:p w14:paraId="02670705" w14:textId="77777777" w:rsidR="00F26A1A" w:rsidRDefault="00F26A1A">
      <w:pPr>
        <w:spacing w:line="13" w:lineRule="exact"/>
        <w:rPr>
          <w:sz w:val="20"/>
          <w:szCs w:val="20"/>
        </w:rPr>
      </w:pPr>
    </w:p>
    <w:p w14:paraId="4584F2E7" w14:textId="77777777" w:rsidR="00F26A1A" w:rsidRDefault="00000000">
      <w:pPr>
        <w:ind w:left="540"/>
        <w:rPr>
          <w:sz w:val="20"/>
          <w:szCs w:val="20"/>
        </w:rPr>
      </w:pPr>
      <w:r>
        <w:rPr>
          <w:rFonts w:ascii="Arial" w:eastAsia="Arial" w:hAnsi="Arial" w:cs="Arial"/>
          <w:b/>
          <w:bCs/>
          <w:i/>
          <w:iCs/>
          <w:sz w:val="18"/>
          <w:szCs w:val="18"/>
        </w:rPr>
        <w:t>Aspheric IOL optics</w:t>
      </w:r>
      <w:r>
        <w:rPr>
          <w:rFonts w:ascii="Arial" w:eastAsia="Arial" w:hAnsi="Arial" w:cs="Arial"/>
          <w:sz w:val="18"/>
          <w:szCs w:val="18"/>
        </w:rPr>
        <w:t>: counteract spherical aberration.</w:t>
      </w:r>
    </w:p>
    <w:p w14:paraId="18676895" w14:textId="77777777" w:rsidR="00F26A1A" w:rsidRDefault="00F26A1A">
      <w:pPr>
        <w:spacing w:line="17" w:lineRule="exact"/>
        <w:rPr>
          <w:sz w:val="20"/>
          <w:szCs w:val="20"/>
        </w:rPr>
      </w:pPr>
    </w:p>
    <w:p w14:paraId="5223CC62" w14:textId="77777777" w:rsidR="00F26A1A" w:rsidRDefault="00000000">
      <w:pPr>
        <w:spacing w:line="245" w:lineRule="auto"/>
        <w:ind w:left="540" w:right="20"/>
        <w:rPr>
          <w:sz w:val="20"/>
          <w:szCs w:val="20"/>
        </w:rPr>
      </w:pPr>
      <w:r>
        <w:rPr>
          <w:rFonts w:ascii="Arial" w:eastAsia="Arial" w:hAnsi="Arial" w:cs="Arial"/>
          <w:b/>
          <w:bCs/>
          <w:i/>
          <w:iCs/>
          <w:sz w:val="18"/>
          <w:szCs w:val="18"/>
        </w:rPr>
        <w:t>Heparin coating</w:t>
      </w:r>
      <w:r>
        <w:rPr>
          <w:rFonts w:ascii="Arial" w:eastAsia="Arial" w:hAnsi="Arial" w:cs="Arial"/>
          <w:sz w:val="18"/>
          <w:szCs w:val="18"/>
        </w:rPr>
        <w:t>: reduces the attraction and adhesion of inflammatory cells, which may have particular application in eyes with uveitis.</w:t>
      </w:r>
    </w:p>
    <w:p w14:paraId="4264A48B" w14:textId="77777777" w:rsidR="00F26A1A" w:rsidRDefault="00F26A1A">
      <w:pPr>
        <w:spacing w:line="17" w:lineRule="exact"/>
        <w:rPr>
          <w:sz w:val="20"/>
          <w:szCs w:val="20"/>
        </w:rPr>
      </w:pPr>
    </w:p>
    <w:p w14:paraId="2A093347" w14:textId="77777777" w:rsidR="00F26A1A" w:rsidRDefault="00000000">
      <w:pPr>
        <w:spacing w:line="245" w:lineRule="auto"/>
        <w:ind w:left="540" w:right="20"/>
        <w:rPr>
          <w:sz w:val="20"/>
          <w:szCs w:val="20"/>
        </w:rPr>
      </w:pPr>
      <w:r>
        <w:rPr>
          <w:rFonts w:ascii="Arial" w:eastAsia="Arial" w:hAnsi="Arial" w:cs="Arial"/>
          <w:b/>
          <w:bCs/>
          <w:i/>
          <w:iCs/>
          <w:sz w:val="18"/>
          <w:szCs w:val="18"/>
        </w:rPr>
        <w:t>Multifocal, accommodative and pseudo-accommodative IOLs</w:t>
      </w:r>
      <w:r>
        <w:rPr>
          <w:rFonts w:ascii="Arial" w:eastAsia="Arial" w:hAnsi="Arial" w:cs="Arial"/>
          <w:sz w:val="18"/>
          <w:szCs w:val="18"/>
        </w:rPr>
        <w:t>: aim to provide clear vision over a range of focal distances (</w:t>
      </w:r>
      <w:r>
        <w:rPr>
          <w:rFonts w:ascii="Arial" w:eastAsia="Arial" w:hAnsi="Arial" w:cs="Arial"/>
          <w:color w:val="0080AC"/>
          <w:sz w:val="18"/>
          <w:szCs w:val="18"/>
        </w:rPr>
        <w:t>Fig. 10.6B</w:t>
      </w:r>
      <w:r>
        <w:rPr>
          <w:rFonts w:ascii="Arial" w:eastAsia="Arial" w:hAnsi="Arial" w:cs="Arial"/>
          <w:sz w:val="18"/>
          <w:szCs w:val="18"/>
        </w:rPr>
        <w:t>).</w:t>
      </w:r>
    </w:p>
    <w:p w14:paraId="3E00E8E9" w14:textId="77777777" w:rsidR="00F26A1A" w:rsidRDefault="00F26A1A">
      <w:pPr>
        <w:spacing w:line="17" w:lineRule="exact"/>
        <w:rPr>
          <w:sz w:val="20"/>
          <w:szCs w:val="20"/>
        </w:rPr>
      </w:pPr>
    </w:p>
    <w:p w14:paraId="43F3FC60" w14:textId="77777777" w:rsidR="00F26A1A" w:rsidRDefault="00000000">
      <w:pPr>
        <w:spacing w:line="245" w:lineRule="auto"/>
        <w:ind w:left="540" w:right="20"/>
        <w:rPr>
          <w:sz w:val="20"/>
          <w:szCs w:val="20"/>
        </w:rPr>
      </w:pPr>
      <w:r>
        <w:rPr>
          <w:rFonts w:ascii="Arial" w:eastAsia="Arial" w:hAnsi="Arial" w:cs="Arial"/>
          <w:b/>
          <w:bCs/>
          <w:i/>
          <w:iCs/>
          <w:sz w:val="18"/>
          <w:szCs w:val="18"/>
        </w:rPr>
        <w:t>Toric IOLs</w:t>
      </w:r>
      <w:r>
        <w:rPr>
          <w:rFonts w:ascii="Arial" w:eastAsia="Arial" w:hAnsi="Arial" w:cs="Arial"/>
          <w:sz w:val="18"/>
          <w:szCs w:val="18"/>
        </w:rPr>
        <w:t>: integral cylindrical refractive component to compensate for pre-existing cor-neal astigmatism.</w:t>
      </w:r>
    </w:p>
    <w:p w14:paraId="0225BE87" w14:textId="77777777" w:rsidR="00F26A1A" w:rsidRDefault="00F26A1A">
      <w:pPr>
        <w:spacing w:line="13" w:lineRule="exact"/>
        <w:rPr>
          <w:sz w:val="20"/>
          <w:szCs w:val="20"/>
        </w:rPr>
      </w:pPr>
    </w:p>
    <w:p w14:paraId="7D0AF7BD" w14:textId="77777777" w:rsidR="00F26A1A" w:rsidRDefault="00000000">
      <w:pPr>
        <w:ind w:left="540"/>
        <w:rPr>
          <w:sz w:val="20"/>
          <w:szCs w:val="20"/>
        </w:rPr>
      </w:pPr>
      <w:r>
        <w:rPr>
          <w:rFonts w:ascii="Arial" w:eastAsia="Arial" w:hAnsi="Arial" w:cs="Arial"/>
          <w:b/>
          <w:bCs/>
          <w:i/>
          <w:iCs/>
          <w:sz w:val="18"/>
          <w:szCs w:val="18"/>
        </w:rPr>
        <w:t>Adjustable IOLs</w:t>
      </w:r>
      <w:r>
        <w:rPr>
          <w:rFonts w:ascii="Arial" w:eastAsia="Arial" w:hAnsi="Arial" w:cs="Arial"/>
          <w:sz w:val="18"/>
          <w:szCs w:val="18"/>
        </w:rPr>
        <w:t>: alteration of refractive power following implantation.</w:t>
      </w:r>
    </w:p>
    <w:p w14:paraId="28CEFE6E" w14:textId="77777777" w:rsidR="00F26A1A" w:rsidRDefault="00F26A1A">
      <w:pPr>
        <w:sectPr w:rsidR="00F26A1A">
          <w:pgSz w:w="8640" w:h="13101"/>
          <w:pgMar w:top="493" w:right="700" w:bottom="0" w:left="860" w:header="0" w:footer="0" w:gutter="0"/>
          <w:cols w:space="720" w:equalWidth="0">
            <w:col w:w="7080"/>
          </w:cols>
        </w:sectPr>
      </w:pPr>
    </w:p>
    <w:p w14:paraId="28039A9A" w14:textId="77777777" w:rsidR="00F26A1A" w:rsidRDefault="00F26A1A">
      <w:pPr>
        <w:spacing w:line="200" w:lineRule="exact"/>
        <w:rPr>
          <w:sz w:val="20"/>
          <w:szCs w:val="20"/>
        </w:rPr>
      </w:pPr>
    </w:p>
    <w:p w14:paraId="2D4EDB37" w14:textId="77777777" w:rsidR="00F26A1A" w:rsidRDefault="00F26A1A">
      <w:pPr>
        <w:spacing w:line="363" w:lineRule="exact"/>
        <w:rPr>
          <w:sz w:val="20"/>
          <w:szCs w:val="20"/>
        </w:rPr>
      </w:pPr>
    </w:p>
    <w:p w14:paraId="453C9B95" w14:textId="77777777" w:rsidR="00F26A1A" w:rsidRDefault="00000000">
      <w:pPr>
        <w:spacing w:line="168" w:lineRule="exact"/>
        <w:rPr>
          <w:sz w:val="20"/>
          <w:szCs w:val="20"/>
        </w:rPr>
      </w:pPr>
      <w:r>
        <w:rPr>
          <w:rFonts w:ascii="PMingLiU" w:eastAsia="PMingLiU" w:hAnsi="PMingLiU" w:cs="PMingLiU"/>
          <w:sz w:val="14"/>
          <w:szCs w:val="14"/>
        </w:rPr>
        <w:t>#*" ##%"#"+!#(&amp;&amp;%"'+$'""#* "%#! " +#!+ &amp;)%#"$'!%</w:t>
      </w:r>
    </w:p>
    <w:p w14:paraId="41296B5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D088628" w14:textId="77777777" w:rsidR="00F26A1A" w:rsidRDefault="00F26A1A">
      <w:pPr>
        <w:sectPr w:rsidR="00F26A1A">
          <w:type w:val="continuous"/>
          <w:pgSz w:w="8640" w:h="13101"/>
          <w:pgMar w:top="493" w:right="700" w:bottom="0" w:left="860" w:header="0" w:footer="0" w:gutter="0"/>
          <w:cols w:space="720" w:equalWidth="0">
            <w:col w:w="7080"/>
          </w:cols>
        </w:sectPr>
      </w:pPr>
    </w:p>
    <w:p w14:paraId="7B0F8F49" w14:textId="77777777" w:rsidR="00F26A1A" w:rsidRDefault="00F26A1A">
      <w:pPr>
        <w:spacing w:line="141" w:lineRule="exact"/>
        <w:rPr>
          <w:sz w:val="20"/>
          <w:szCs w:val="20"/>
        </w:rPr>
      </w:pPr>
      <w:bookmarkStart w:id="157" w:name="page160"/>
      <w:bookmarkEnd w:id="157"/>
    </w:p>
    <w:p w14:paraId="1EF8CCF2" w14:textId="77777777" w:rsidR="00F26A1A" w:rsidRDefault="00000000">
      <w:pPr>
        <w:tabs>
          <w:tab w:val="left" w:pos="3880"/>
        </w:tabs>
        <w:rPr>
          <w:sz w:val="20"/>
          <w:szCs w:val="20"/>
        </w:rPr>
      </w:pPr>
      <w:r>
        <w:rPr>
          <w:rFonts w:ascii="Arial" w:eastAsia="Arial" w:hAnsi="Arial" w:cs="Arial"/>
          <w:b/>
          <w:bCs/>
          <w:sz w:val="16"/>
          <w:szCs w:val="16"/>
        </w:rPr>
        <w:t>166</w:t>
      </w:r>
      <w:r>
        <w:rPr>
          <w:sz w:val="20"/>
          <w:szCs w:val="20"/>
        </w:rPr>
        <w:tab/>
      </w:r>
      <w:r>
        <w:rPr>
          <w:rFonts w:ascii="Arial" w:eastAsia="Arial" w:hAnsi="Arial" w:cs="Arial"/>
          <w:sz w:val="14"/>
          <w:szCs w:val="14"/>
        </w:rPr>
        <w:t>SYNOPSIS OF CLINICAL OPHTHALMOLOGY</w:t>
      </w:r>
    </w:p>
    <w:p w14:paraId="49DB2945" w14:textId="77777777" w:rsidR="00F26A1A" w:rsidRDefault="00000000">
      <w:pPr>
        <w:spacing w:line="20" w:lineRule="exact"/>
        <w:rPr>
          <w:sz w:val="20"/>
          <w:szCs w:val="20"/>
        </w:rPr>
      </w:pPr>
      <w:r>
        <w:rPr>
          <w:noProof/>
          <w:sz w:val="20"/>
          <w:szCs w:val="20"/>
        </w:rPr>
        <w:drawing>
          <wp:anchor distT="0" distB="0" distL="114300" distR="114300" simplePos="0" relativeHeight="251596288" behindDoc="1" locked="0" layoutInCell="0" allowOverlap="1" wp14:anchorId="5BDDC584" wp14:editId="498B19D8">
            <wp:simplePos x="0" y="0"/>
            <wp:positionH relativeFrom="column">
              <wp:posOffset>0</wp:posOffset>
            </wp:positionH>
            <wp:positionV relativeFrom="paragraph">
              <wp:posOffset>55880</wp:posOffset>
            </wp:positionV>
            <wp:extent cx="4419600" cy="229171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2"/>
                    <a:srcRect/>
                    <a:stretch>
                      <a:fillRect/>
                    </a:stretch>
                  </pic:blipFill>
                  <pic:spPr bwMode="auto">
                    <a:xfrm>
                      <a:off x="0" y="0"/>
                      <a:ext cx="4419600" cy="2291715"/>
                    </a:xfrm>
                    <a:prstGeom prst="rect">
                      <a:avLst/>
                    </a:prstGeom>
                    <a:noFill/>
                  </pic:spPr>
                </pic:pic>
              </a:graphicData>
            </a:graphic>
          </wp:anchor>
        </w:drawing>
      </w:r>
    </w:p>
    <w:p w14:paraId="77CB0F3C" w14:textId="77777777" w:rsidR="00F26A1A" w:rsidRDefault="00F26A1A">
      <w:pPr>
        <w:spacing w:line="200" w:lineRule="exact"/>
        <w:rPr>
          <w:sz w:val="20"/>
          <w:szCs w:val="20"/>
        </w:rPr>
      </w:pPr>
    </w:p>
    <w:p w14:paraId="44146277" w14:textId="77777777" w:rsidR="00F26A1A" w:rsidRDefault="00F26A1A">
      <w:pPr>
        <w:spacing w:line="200" w:lineRule="exact"/>
        <w:rPr>
          <w:sz w:val="20"/>
          <w:szCs w:val="20"/>
        </w:rPr>
      </w:pPr>
    </w:p>
    <w:p w14:paraId="5D1237D6" w14:textId="77777777" w:rsidR="00F26A1A" w:rsidRDefault="00F26A1A">
      <w:pPr>
        <w:spacing w:line="200" w:lineRule="exact"/>
        <w:rPr>
          <w:sz w:val="20"/>
          <w:szCs w:val="20"/>
        </w:rPr>
      </w:pPr>
    </w:p>
    <w:p w14:paraId="1EF4E6F5" w14:textId="77777777" w:rsidR="00F26A1A" w:rsidRDefault="00F26A1A">
      <w:pPr>
        <w:spacing w:line="200" w:lineRule="exact"/>
        <w:rPr>
          <w:sz w:val="20"/>
          <w:szCs w:val="20"/>
        </w:rPr>
      </w:pPr>
    </w:p>
    <w:p w14:paraId="344D1328" w14:textId="77777777" w:rsidR="00F26A1A" w:rsidRDefault="00F26A1A">
      <w:pPr>
        <w:spacing w:line="200" w:lineRule="exact"/>
        <w:rPr>
          <w:sz w:val="20"/>
          <w:szCs w:val="20"/>
        </w:rPr>
      </w:pPr>
    </w:p>
    <w:p w14:paraId="0BE4AA52" w14:textId="77777777" w:rsidR="00F26A1A" w:rsidRDefault="00F26A1A">
      <w:pPr>
        <w:spacing w:line="200" w:lineRule="exact"/>
        <w:rPr>
          <w:sz w:val="20"/>
          <w:szCs w:val="20"/>
        </w:rPr>
      </w:pPr>
    </w:p>
    <w:p w14:paraId="5E66B586" w14:textId="77777777" w:rsidR="00F26A1A" w:rsidRDefault="00F26A1A">
      <w:pPr>
        <w:spacing w:line="200" w:lineRule="exact"/>
        <w:rPr>
          <w:sz w:val="20"/>
          <w:szCs w:val="20"/>
        </w:rPr>
      </w:pPr>
    </w:p>
    <w:p w14:paraId="254EB630" w14:textId="77777777" w:rsidR="00F26A1A" w:rsidRDefault="00F26A1A">
      <w:pPr>
        <w:spacing w:line="200" w:lineRule="exact"/>
        <w:rPr>
          <w:sz w:val="20"/>
          <w:szCs w:val="20"/>
        </w:rPr>
      </w:pPr>
    </w:p>
    <w:p w14:paraId="57B0277A" w14:textId="77777777" w:rsidR="00F26A1A" w:rsidRDefault="00F26A1A">
      <w:pPr>
        <w:spacing w:line="200" w:lineRule="exact"/>
        <w:rPr>
          <w:sz w:val="20"/>
          <w:szCs w:val="20"/>
        </w:rPr>
      </w:pPr>
    </w:p>
    <w:p w14:paraId="1BE75D92" w14:textId="77777777" w:rsidR="00F26A1A" w:rsidRDefault="00F26A1A">
      <w:pPr>
        <w:spacing w:line="200" w:lineRule="exact"/>
        <w:rPr>
          <w:sz w:val="20"/>
          <w:szCs w:val="20"/>
        </w:rPr>
      </w:pPr>
    </w:p>
    <w:p w14:paraId="15FD733F" w14:textId="77777777" w:rsidR="00F26A1A" w:rsidRDefault="00F26A1A">
      <w:pPr>
        <w:spacing w:line="200" w:lineRule="exact"/>
        <w:rPr>
          <w:sz w:val="20"/>
          <w:szCs w:val="20"/>
        </w:rPr>
      </w:pPr>
    </w:p>
    <w:p w14:paraId="373AFD1F" w14:textId="77777777" w:rsidR="00F26A1A" w:rsidRDefault="00F26A1A">
      <w:pPr>
        <w:spacing w:line="200" w:lineRule="exact"/>
        <w:rPr>
          <w:sz w:val="20"/>
          <w:szCs w:val="20"/>
        </w:rPr>
      </w:pPr>
    </w:p>
    <w:p w14:paraId="6D0D61CE" w14:textId="77777777" w:rsidR="00F26A1A" w:rsidRDefault="00F26A1A">
      <w:pPr>
        <w:spacing w:line="200" w:lineRule="exact"/>
        <w:rPr>
          <w:sz w:val="20"/>
          <w:szCs w:val="20"/>
        </w:rPr>
      </w:pPr>
    </w:p>
    <w:p w14:paraId="356E09FB" w14:textId="77777777" w:rsidR="00F26A1A" w:rsidRDefault="00F26A1A">
      <w:pPr>
        <w:spacing w:line="200" w:lineRule="exact"/>
        <w:rPr>
          <w:sz w:val="20"/>
          <w:szCs w:val="20"/>
        </w:rPr>
      </w:pPr>
    </w:p>
    <w:p w14:paraId="5981BC9F" w14:textId="77777777" w:rsidR="00F26A1A" w:rsidRDefault="00F26A1A">
      <w:pPr>
        <w:spacing w:line="200" w:lineRule="exact"/>
        <w:rPr>
          <w:sz w:val="20"/>
          <w:szCs w:val="20"/>
        </w:rPr>
      </w:pPr>
    </w:p>
    <w:p w14:paraId="612E02D1" w14:textId="77777777" w:rsidR="00F26A1A" w:rsidRDefault="00F26A1A">
      <w:pPr>
        <w:spacing w:line="351" w:lineRule="exact"/>
        <w:rPr>
          <w:sz w:val="20"/>
          <w:szCs w:val="20"/>
        </w:rPr>
      </w:pPr>
    </w:p>
    <w:p w14:paraId="3D2EEAB6" w14:textId="77777777" w:rsidR="00F26A1A" w:rsidRDefault="00000000">
      <w:pPr>
        <w:tabs>
          <w:tab w:val="left" w:pos="364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sz w:val="20"/>
          <w:szCs w:val="20"/>
        </w:rPr>
        <w:t>B</w:t>
      </w:r>
    </w:p>
    <w:p w14:paraId="4BEF1957" w14:textId="77777777" w:rsidR="00F26A1A" w:rsidRDefault="00F26A1A">
      <w:pPr>
        <w:spacing w:line="192" w:lineRule="exact"/>
        <w:rPr>
          <w:sz w:val="20"/>
          <w:szCs w:val="20"/>
        </w:rPr>
      </w:pPr>
    </w:p>
    <w:p w14:paraId="2EABF48D" w14:textId="77777777" w:rsidR="00F26A1A" w:rsidRDefault="00000000">
      <w:pPr>
        <w:tabs>
          <w:tab w:val="left" w:pos="620"/>
        </w:tabs>
        <w:rPr>
          <w:sz w:val="20"/>
          <w:szCs w:val="20"/>
        </w:rPr>
      </w:pPr>
      <w:r>
        <w:rPr>
          <w:rFonts w:ascii="Arial" w:eastAsia="Arial" w:hAnsi="Arial" w:cs="Arial"/>
          <w:sz w:val="15"/>
          <w:szCs w:val="15"/>
        </w:rPr>
        <w:t>Fig. 10.6</w:t>
      </w:r>
      <w:r>
        <w:rPr>
          <w:sz w:val="20"/>
          <w:szCs w:val="20"/>
        </w:rPr>
        <w:tab/>
      </w:r>
      <w:r>
        <w:rPr>
          <w:rFonts w:ascii="Arial" w:eastAsia="Arial" w:hAnsi="Arial" w:cs="Arial"/>
          <w:sz w:val="14"/>
          <w:szCs w:val="14"/>
        </w:rPr>
        <w:t>Intraocular lens: (A) IOL in situ in the capsular bag, (B) one-piece, flexible, multifocal IOL with blue-</w:t>
      </w:r>
    </w:p>
    <w:p w14:paraId="15D185D0" w14:textId="77777777" w:rsidR="00F26A1A" w:rsidRDefault="00F26A1A">
      <w:pPr>
        <w:spacing w:line="19" w:lineRule="exact"/>
        <w:rPr>
          <w:sz w:val="20"/>
          <w:szCs w:val="20"/>
        </w:rPr>
      </w:pPr>
    </w:p>
    <w:p w14:paraId="22074612" w14:textId="77777777" w:rsidR="00F26A1A" w:rsidRDefault="00000000">
      <w:pPr>
        <w:rPr>
          <w:sz w:val="20"/>
          <w:szCs w:val="20"/>
        </w:rPr>
      </w:pPr>
      <w:r>
        <w:rPr>
          <w:rFonts w:ascii="Arial" w:eastAsia="Arial" w:hAnsi="Arial" w:cs="Arial"/>
          <w:sz w:val="14"/>
          <w:szCs w:val="14"/>
        </w:rPr>
        <w:t>light filter. (From Salmon JF, Kanski’s Clinical Ophthalmology: A Systematic Approach, 9th edition. Oxford, UK:</w:t>
      </w:r>
    </w:p>
    <w:p w14:paraId="0C17DB49" w14:textId="77777777" w:rsidR="00F26A1A" w:rsidRDefault="00F26A1A">
      <w:pPr>
        <w:spacing w:line="8" w:lineRule="exact"/>
        <w:rPr>
          <w:sz w:val="20"/>
          <w:szCs w:val="20"/>
        </w:rPr>
      </w:pPr>
    </w:p>
    <w:p w14:paraId="0A444295" w14:textId="77777777" w:rsidR="00F26A1A" w:rsidRDefault="00000000">
      <w:pPr>
        <w:rPr>
          <w:sz w:val="20"/>
          <w:szCs w:val="20"/>
        </w:rPr>
      </w:pPr>
      <w:r>
        <w:rPr>
          <w:rFonts w:ascii="Arial" w:eastAsia="Arial" w:hAnsi="Arial" w:cs="Arial"/>
          <w:sz w:val="15"/>
          <w:szCs w:val="15"/>
        </w:rPr>
        <w:t>Elsevier; 2020.)</w:t>
      </w:r>
    </w:p>
    <w:p w14:paraId="77BB1768" w14:textId="77777777" w:rsidR="00F26A1A" w:rsidRDefault="00F26A1A">
      <w:pPr>
        <w:spacing w:line="204" w:lineRule="exact"/>
        <w:rPr>
          <w:sz w:val="20"/>
          <w:szCs w:val="20"/>
        </w:rPr>
      </w:pPr>
    </w:p>
    <w:p w14:paraId="5F7DE358" w14:textId="77777777" w:rsidR="00F26A1A" w:rsidRDefault="00000000">
      <w:pPr>
        <w:rPr>
          <w:sz w:val="20"/>
          <w:szCs w:val="20"/>
        </w:rPr>
      </w:pPr>
      <w:r>
        <w:rPr>
          <w:rFonts w:ascii="Arial" w:eastAsia="Arial" w:hAnsi="Arial" w:cs="Arial"/>
          <w:b/>
          <w:bCs/>
          <w:sz w:val="20"/>
          <w:szCs w:val="20"/>
        </w:rPr>
        <w:t>ANAESTHESIA</w:t>
      </w:r>
    </w:p>
    <w:p w14:paraId="7B879CD4" w14:textId="77777777" w:rsidR="00F26A1A" w:rsidRDefault="00F26A1A">
      <w:pPr>
        <w:spacing w:line="208" w:lineRule="exact"/>
        <w:rPr>
          <w:sz w:val="20"/>
          <w:szCs w:val="20"/>
        </w:rPr>
      </w:pPr>
    </w:p>
    <w:p w14:paraId="1C986681" w14:textId="77777777" w:rsidR="00F26A1A" w:rsidRDefault="00000000">
      <w:pPr>
        <w:spacing w:line="301" w:lineRule="auto"/>
        <w:ind w:right="80"/>
        <w:rPr>
          <w:sz w:val="20"/>
          <w:szCs w:val="20"/>
        </w:rPr>
      </w:pPr>
      <w:r>
        <w:rPr>
          <w:rFonts w:ascii="Arial" w:eastAsia="Arial" w:hAnsi="Arial" w:cs="Arial"/>
          <w:sz w:val="15"/>
          <w:szCs w:val="15"/>
        </w:rPr>
        <w:t>Most cataract surgery is performed under local anaesthesia (LA), sometimes with the aid of oral or intra-venous sedation. General anaesthesia is sometimes used (e.g. for children and very anxious patients).</w:t>
      </w:r>
    </w:p>
    <w:p w14:paraId="1DA13583" w14:textId="77777777" w:rsidR="00F26A1A" w:rsidRDefault="00F26A1A">
      <w:pPr>
        <w:spacing w:line="1" w:lineRule="exact"/>
        <w:rPr>
          <w:sz w:val="20"/>
          <w:szCs w:val="20"/>
        </w:rPr>
      </w:pPr>
    </w:p>
    <w:p w14:paraId="4C8EA37A" w14:textId="77777777" w:rsidR="00F26A1A" w:rsidRDefault="00000000">
      <w:pPr>
        <w:spacing w:line="286" w:lineRule="auto"/>
        <w:ind w:left="440" w:right="80"/>
        <w:rPr>
          <w:sz w:val="20"/>
          <w:szCs w:val="20"/>
        </w:rPr>
      </w:pPr>
      <w:r>
        <w:rPr>
          <w:rFonts w:ascii="Arial" w:eastAsia="Arial" w:hAnsi="Arial" w:cs="Arial"/>
          <w:b/>
          <w:bCs/>
          <w:i/>
          <w:iCs/>
          <w:sz w:val="16"/>
          <w:szCs w:val="16"/>
        </w:rPr>
        <w:t>Topical anaesthesia</w:t>
      </w:r>
      <w:r>
        <w:rPr>
          <w:rFonts w:ascii="Arial" w:eastAsia="Arial" w:hAnsi="Arial" w:cs="Arial"/>
          <w:sz w:val="16"/>
          <w:szCs w:val="16"/>
        </w:rPr>
        <w:t>: (drops or gel) can be augmented with intracameral preservative-free lidocaine. Despite the absence of akinesia, most patients can cooperate adequately.</w:t>
      </w:r>
      <w:r>
        <w:rPr>
          <w:rFonts w:ascii="Arial" w:eastAsia="Arial" w:hAnsi="Arial" w:cs="Arial"/>
          <w:b/>
          <w:bCs/>
          <w:i/>
          <w:iCs/>
          <w:sz w:val="16"/>
          <w:szCs w:val="16"/>
        </w:rPr>
        <w:t xml:space="preserve"> Sub-Tenon periocular LA</w:t>
      </w:r>
      <w:r>
        <w:rPr>
          <w:rFonts w:ascii="Arial" w:eastAsia="Arial" w:hAnsi="Arial" w:cs="Arial"/>
          <w:sz w:val="16"/>
          <w:szCs w:val="16"/>
        </w:rPr>
        <w:t>: cannula is introduced through an incision in the conjunctiva and Tenon capsule 5 mm from the limbus inferonasally. Akinesia is variable.</w:t>
      </w:r>
    </w:p>
    <w:p w14:paraId="172264B3" w14:textId="77777777" w:rsidR="00F26A1A" w:rsidRDefault="00F26A1A">
      <w:pPr>
        <w:spacing w:line="3" w:lineRule="exact"/>
        <w:rPr>
          <w:sz w:val="20"/>
          <w:szCs w:val="20"/>
        </w:rPr>
      </w:pPr>
    </w:p>
    <w:p w14:paraId="1D7DF7A7" w14:textId="77777777" w:rsidR="00F26A1A" w:rsidRDefault="00000000">
      <w:pPr>
        <w:spacing w:line="245" w:lineRule="auto"/>
        <w:ind w:left="440" w:right="180"/>
        <w:rPr>
          <w:sz w:val="20"/>
          <w:szCs w:val="20"/>
        </w:rPr>
      </w:pPr>
      <w:r>
        <w:rPr>
          <w:rFonts w:ascii="Arial" w:eastAsia="Arial" w:hAnsi="Arial" w:cs="Arial"/>
          <w:b/>
          <w:bCs/>
          <w:i/>
          <w:iCs/>
          <w:sz w:val="18"/>
          <w:szCs w:val="18"/>
        </w:rPr>
        <w:t>Peribulbar block</w:t>
      </w:r>
      <w:r>
        <w:rPr>
          <w:rFonts w:ascii="Arial" w:eastAsia="Arial" w:hAnsi="Arial" w:cs="Arial"/>
          <w:sz w:val="18"/>
          <w:szCs w:val="18"/>
        </w:rPr>
        <w:t>: needle is introduced through the skin or conjunctiva. Provides eective anaesthesia and akinesia.</w:t>
      </w:r>
    </w:p>
    <w:p w14:paraId="0492863B" w14:textId="77777777" w:rsidR="00F26A1A" w:rsidRDefault="00F26A1A">
      <w:pPr>
        <w:spacing w:line="260" w:lineRule="exact"/>
        <w:rPr>
          <w:sz w:val="20"/>
          <w:szCs w:val="20"/>
        </w:rPr>
      </w:pPr>
    </w:p>
    <w:p w14:paraId="043440A2" w14:textId="77777777" w:rsidR="00F26A1A" w:rsidRDefault="00000000">
      <w:pPr>
        <w:rPr>
          <w:sz w:val="20"/>
          <w:szCs w:val="20"/>
        </w:rPr>
      </w:pPr>
      <w:r>
        <w:rPr>
          <w:rFonts w:ascii="Arial" w:eastAsia="Arial" w:hAnsi="Arial" w:cs="Arial"/>
          <w:b/>
          <w:bCs/>
          <w:sz w:val="20"/>
          <w:szCs w:val="20"/>
        </w:rPr>
        <w:t>PHACOEMULSIFICATION</w:t>
      </w:r>
    </w:p>
    <w:p w14:paraId="63A026FE" w14:textId="77777777" w:rsidR="00F26A1A" w:rsidRDefault="00F26A1A">
      <w:pPr>
        <w:spacing w:line="187" w:lineRule="exact"/>
        <w:rPr>
          <w:sz w:val="20"/>
          <w:szCs w:val="20"/>
        </w:rPr>
      </w:pPr>
    </w:p>
    <w:p w14:paraId="1204DB8F" w14:textId="77777777" w:rsidR="00F26A1A" w:rsidRDefault="00000000">
      <w:pPr>
        <w:spacing w:line="245" w:lineRule="auto"/>
        <w:ind w:left="440" w:right="80"/>
        <w:rPr>
          <w:sz w:val="20"/>
          <w:szCs w:val="20"/>
        </w:rPr>
      </w:pPr>
      <w:r>
        <w:rPr>
          <w:rFonts w:ascii="Arial" w:eastAsia="Arial" w:hAnsi="Arial" w:cs="Arial"/>
          <w:b/>
          <w:bCs/>
          <w:i/>
          <w:iCs/>
          <w:sz w:val="18"/>
          <w:szCs w:val="18"/>
        </w:rPr>
        <w:t>Definition</w:t>
      </w:r>
      <w:r>
        <w:rPr>
          <w:rFonts w:ascii="Arial" w:eastAsia="Arial" w:hAnsi="Arial" w:cs="Arial"/>
          <w:sz w:val="18"/>
          <w:szCs w:val="18"/>
        </w:rPr>
        <w:t>: most cataract surgery is performed using phacoemulsification (‘phaco’) in which the nucleus is broken down within the eye using ultrasound.</w:t>
      </w:r>
    </w:p>
    <w:p w14:paraId="5F67A509" w14:textId="77777777" w:rsidR="00F26A1A" w:rsidRDefault="00F26A1A">
      <w:pPr>
        <w:spacing w:line="17" w:lineRule="exact"/>
        <w:rPr>
          <w:sz w:val="20"/>
          <w:szCs w:val="20"/>
        </w:rPr>
      </w:pPr>
    </w:p>
    <w:p w14:paraId="26332AEE" w14:textId="77777777" w:rsidR="00F26A1A" w:rsidRDefault="00000000">
      <w:pPr>
        <w:spacing w:line="291" w:lineRule="auto"/>
        <w:ind w:left="440" w:right="60"/>
        <w:jc w:val="both"/>
        <w:rPr>
          <w:sz w:val="20"/>
          <w:szCs w:val="20"/>
        </w:rPr>
      </w:pPr>
      <w:r>
        <w:rPr>
          <w:rFonts w:ascii="Arial" w:eastAsia="Arial" w:hAnsi="Arial" w:cs="Arial"/>
          <w:b/>
          <w:bCs/>
          <w:i/>
          <w:iCs/>
          <w:sz w:val="16"/>
          <w:szCs w:val="16"/>
        </w:rPr>
        <w:t>Technique</w:t>
      </w:r>
      <w:r>
        <w:rPr>
          <w:rFonts w:ascii="Arial" w:eastAsia="Arial" w:hAnsi="Arial" w:cs="Arial"/>
          <w:sz w:val="16"/>
          <w:szCs w:val="16"/>
        </w:rPr>
        <w:t>: (a) corneal incision (</w:t>
      </w:r>
      <w:r>
        <w:rPr>
          <w:rFonts w:ascii="Arial" w:eastAsia="Arial" w:hAnsi="Arial" w:cs="Arial"/>
          <w:color w:val="0080AC"/>
          <w:sz w:val="16"/>
          <w:szCs w:val="16"/>
        </w:rPr>
        <w:t>Fig. 10.7A</w:t>
      </w:r>
      <w:r>
        <w:rPr>
          <w:rFonts w:ascii="Arial" w:eastAsia="Arial" w:hAnsi="Arial" w:cs="Arial"/>
          <w:sz w:val="16"/>
          <w:szCs w:val="16"/>
        </w:rPr>
        <w:t>), (b) a continuous curvilinear capsulorhexis (cir-cular opening in the anterior lens capsule) is created to gain access to the lens (</w:t>
      </w:r>
      <w:r>
        <w:rPr>
          <w:rFonts w:ascii="Arial" w:eastAsia="Arial" w:hAnsi="Arial" w:cs="Arial"/>
          <w:color w:val="0080AC"/>
          <w:sz w:val="16"/>
          <w:szCs w:val="16"/>
        </w:rPr>
        <w:t>Fig. 10.7B</w:t>
      </w:r>
      <w:r>
        <w:rPr>
          <w:rFonts w:ascii="Arial" w:eastAsia="Arial" w:hAnsi="Arial" w:cs="Arial"/>
          <w:sz w:val="16"/>
          <w:szCs w:val="16"/>
        </w:rPr>
        <w:t>),</w:t>
      </w:r>
    </w:p>
    <w:p w14:paraId="1402AC14" w14:textId="77777777" w:rsidR="00F26A1A" w:rsidRDefault="00000000">
      <w:pPr>
        <w:numPr>
          <w:ilvl w:val="0"/>
          <w:numId w:val="86"/>
        </w:numPr>
        <w:tabs>
          <w:tab w:val="left" w:pos="682"/>
        </w:tabs>
        <w:spacing w:line="289" w:lineRule="auto"/>
        <w:ind w:left="440" w:right="80"/>
        <w:jc w:val="both"/>
        <w:rPr>
          <w:rFonts w:ascii="Arial" w:eastAsia="Arial" w:hAnsi="Arial" w:cs="Arial"/>
          <w:sz w:val="16"/>
          <w:szCs w:val="16"/>
        </w:rPr>
      </w:pPr>
      <w:r>
        <w:rPr>
          <w:rFonts w:ascii="Arial" w:eastAsia="Arial" w:hAnsi="Arial" w:cs="Arial"/>
          <w:sz w:val="16"/>
          <w:szCs w:val="16"/>
        </w:rPr>
        <w:t>hydrodissection, (d) sculpting of the nucleus (</w:t>
      </w:r>
      <w:r>
        <w:rPr>
          <w:rFonts w:ascii="Arial" w:eastAsia="Arial" w:hAnsi="Arial" w:cs="Arial"/>
          <w:color w:val="0080AC"/>
          <w:sz w:val="16"/>
          <w:szCs w:val="16"/>
        </w:rPr>
        <w:t>Fig. 10.7C</w:t>
      </w:r>
      <w:r>
        <w:rPr>
          <w:rFonts w:ascii="Arial" w:eastAsia="Arial" w:hAnsi="Arial" w:cs="Arial"/>
          <w:sz w:val="16"/>
          <w:szCs w:val="16"/>
        </w:rPr>
        <w:t>), (e) emulsified nucleus is aspi-rated (</w:t>
      </w:r>
      <w:r>
        <w:rPr>
          <w:rFonts w:ascii="Arial" w:eastAsia="Arial" w:hAnsi="Arial" w:cs="Arial"/>
          <w:color w:val="0080AC"/>
          <w:sz w:val="16"/>
          <w:szCs w:val="16"/>
        </w:rPr>
        <w:t>Fig. 10.7D</w:t>
      </w:r>
      <w:r>
        <w:rPr>
          <w:rFonts w:ascii="Arial" w:eastAsia="Arial" w:hAnsi="Arial" w:cs="Arial"/>
          <w:sz w:val="16"/>
          <w:szCs w:val="16"/>
        </w:rPr>
        <w:t>), as is the softer cortical material (irrigation/aspiration or ‘I/A’), (f) the IOL is introduced into the capsular bag (</w:t>
      </w:r>
      <w:r>
        <w:rPr>
          <w:rFonts w:ascii="Arial" w:eastAsia="Arial" w:hAnsi="Arial" w:cs="Arial"/>
          <w:color w:val="0080AC"/>
          <w:sz w:val="16"/>
          <w:szCs w:val="16"/>
        </w:rPr>
        <w:t>Fig. 10.8A and B</w:t>
      </w:r>
      <w:r>
        <w:rPr>
          <w:rFonts w:ascii="Arial" w:eastAsia="Arial" w:hAnsi="Arial" w:cs="Arial"/>
          <w:sz w:val="16"/>
          <w:szCs w:val="16"/>
        </w:rPr>
        <w:t xml:space="preserve">). A novel approach involves the use of a femtosecond laser to perform the corneal incision, the capsulorhexis and to soften the lens. </w:t>
      </w:r>
      <w:r>
        <w:rPr>
          <w:rFonts w:ascii="Arial" w:eastAsia="Arial" w:hAnsi="Arial" w:cs="Arial"/>
          <w:b/>
          <w:bCs/>
          <w:i/>
          <w:iCs/>
          <w:sz w:val="16"/>
          <w:szCs w:val="16"/>
        </w:rPr>
        <w:t>‘Viscoelastics’</w:t>
      </w:r>
      <w:r>
        <w:rPr>
          <w:rFonts w:ascii="Arial" w:eastAsia="Arial" w:hAnsi="Arial" w:cs="Arial"/>
          <w:sz w:val="16"/>
          <w:szCs w:val="16"/>
        </w:rPr>
        <w:t>: maintain intraocular cavities that would otherwise collapse and to provide a</w:t>
      </w:r>
      <w:r>
        <w:rPr>
          <w:rFonts w:ascii="Arial" w:eastAsia="Arial" w:hAnsi="Arial" w:cs="Arial"/>
          <w:b/>
          <w:bCs/>
          <w:i/>
          <w:iCs/>
          <w:sz w:val="16"/>
          <w:szCs w:val="16"/>
        </w:rPr>
        <w:t xml:space="preserve"> </w:t>
      </w:r>
      <w:r>
        <w:rPr>
          <w:rFonts w:ascii="Arial" w:eastAsia="Arial" w:hAnsi="Arial" w:cs="Arial"/>
          <w:sz w:val="16"/>
          <w:szCs w:val="16"/>
        </w:rPr>
        <w:t>degree of protection for delicate intraocular structures, especially the corneal endothelium.</w:t>
      </w:r>
    </w:p>
    <w:p w14:paraId="459036E9" w14:textId="77777777" w:rsidR="00F26A1A" w:rsidRDefault="00F26A1A">
      <w:pPr>
        <w:spacing w:line="227" w:lineRule="exact"/>
        <w:rPr>
          <w:sz w:val="20"/>
          <w:szCs w:val="20"/>
        </w:rPr>
      </w:pPr>
    </w:p>
    <w:p w14:paraId="48975299" w14:textId="77777777" w:rsidR="00F26A1A" w:rsidRDefault="00000000">
      <w:pPr>
        <w:rPr>
          <w:sz w:val="20"/>
          <w:szCs w:val="20"/>
        </w:rPr>
      </w:pPr>
      <w:r>
        <w:rPr>
          <w:rFonts w:ascii="Arial" w:eastAsia="Arial" w:hAnsi="Arial" w:cs="Arial"/>
          <w:b/>
          <w:bCs/>
          <w:sz w:val="20"/>
          <w:szCs w:val="20"/>
        </w:rPr>
        <w:t>OPERATIVE COMPLICATIONS</w:t>
      </w:r>
    </w:p>
    <w:p w14:paraId="70489C22" w14:textId="77777777" w:rsidR="00F26A1A" w:rsidRDefault="00F26A1A">
      <w:pPr>
        <w:spacing w:line="187" w:lineRule="exact"/>
        <w:rPr>
          <w:sz w:val="20"/>
          <w:szCs w:val="20"/>
        </w:rPr>
      </w:pPr>
    </w:p>
    <w:p w14:paraId="2C9ABB6A" w14:textId="77777777" w:rsidR="00F26A1A" w:rsidRDefault="00000000">
      <w:pPr>
        <w:spacing w:line="286" w:lineRule="auto"/>
        <w:ind w:left="440" w:right="80"/>
        <w:jc w:val="both"/>
        <w:rPr>
          <w:sz w:val="20"/>
          <w:szCs w:val="20"/>
        </w:rPr>
      </w:pPr>
      <w:r>
        <w:rPr>
          <w:rFonts w:ascii="Arial" w:eastAsia="Arial" w:hAnsi="Arial" w:cs="Arial"/>
          <w:b/>
          <w:bCs/>
          <w:i/>
          <w:iCs/>
          <w:sz w:val="16"/>
          <w:szCs w:val="16"/>
        </w:rPr>
        <w:t>Rupture of the posterior lens capsule</w:t>
      </w:r>
      <w:r>
        <w:rPr>
          <w:rFonts w:ascii="Arial" w:eastAsia="Arial" w:hAnsi="Arial" w:cs="Arial"/>
          <w:sz w:val="16"/>
          <w:szCs w:val="16"/>
        </w:rPr>
        <w:t>: typically accompanied by the migration of vitreous gel into the anterior chamber, with an increased risk of various sequelae (e.g. chronic cystoid macular oedema, retinal detachment, uveitis, glaucoma and endophthalmitis).</w:t>
      </w:r>
    </w:p>
    <w:p w14:paraId="47149D1C" w14:textId="77777777" w:rsidR="00F26A1A" w:rsidRDefault="00F26A1A">
      <w:pPr>
        <w:spacing w:line="2" w:lineRule="exact"/>
        <w:rPr>
          <w:sz w:val="20"/>
          <w:szCs w:val="20"/>
        </w:rPr>
      </w:pPr>
    </w:p>
    <w:p w14:paraId="7CDC1F93" w14:textId="77777777" w:rsidR="00F26A1A" w:rsidRDefault="00000000">
      <w:pPr>
        <w:spacing w:line="342" w:lineRule="auto"/>
        <w:ind w:left="440" w:right="80"/>
        <w:jc w:val="both"/>
        <w:rPr>
          <w:sz w:val="20"/>
          <w:szCs w:val="20"/>
        </w:rPr>
      </w:pPr>
      <w:r>
        <w:rPr>
          <w:rFonts w:ascii="Arial" w:eastAsia="Arial" w:hAnsi="Arial" w:cs="Arial"/>
          <w:b/>
          <w:bCs/>
          <w:i/>
          <w:iCs/>
          <w:sz w:val="15"/>
          <w:szCs w:val="15"/>
        </w:rPr>
        <w:t>Dislocation of lens fragments into the vitreous cavity</w:t>
      </w:r>
      <w:r>
        <w:rPr>
          <w:rFonts w:ascii="Arial" w:eastAsia="Arial" w:hAnsi="Arial" w:cs="Arial"/>
          <w:sz w:val="15"/>
          <w:szCs w:val="15"/>
        </w:rPr>
        <w:t>: occurs after zonular dehiscence or posterior capsular rupture and may result in subsequent problems (e.g. glaucoma, chronic</w:t>
      </w:r>
    </w:p>
    <w:p w14:paraId="23B43387" w14:textId="77777777" w:rsidR="00F26A1A" w:rsidRDefault="00F26A1A">
      <w:pPr>
        <w:sectPr w:rsidR="00F26A1A">
          <w:pgSz w:w="8640" w:h="13101"/>
          <w:pgMar w:top="500" w:right="880" w:bottom="0" w:left="720" w:header="0" w:footer="0" w:gutter="0"/>
          <w:cols w:space="720" w:equalWidth="0">
            <w:col w:w="7040"/>
          </w:cols>
        </w:sectPr>
      </w:pPr>
    </w:p>
    <w:p w14:paraId="532995E3" w14:textId="77777777" w:rsidR="00F26A1A" w:rsidRDefault="00F26A1A">
      <w:pPr>
        <w:spacing w:line="200" w:lineRule="exact"/>
        <w:rPr>
          <w:sz w:val="20"/>
          <w:szCs w:val="20"/>
        </w:rPr>
      </w:pPr>
    </w:p>
    <w:p w14:paraId="7D68091E" w14:textId="77777777" w:rsidR="00F26A1A" w:rsidRDefault="00F26A1A">
      <w:pPr>
        <w:spacing w:line="294" w:lineRule="exact"/>
        <w:rPr>
          <w:sz w:val="20"/>
          <w:szCs w:val="20"/>
        </w:rPr>
      </w:pPr>
    </w:p>
    <w:p w14:paraId="1B32B41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332C6DF" w14:textId="77777777" w:rsidR="00F26A1A" w:rsidRDefault="00000000">
      <w:pPr>
        <w:tabs>
          <w:tab w:val="left" w:pos="620"/>
          <w:tab w:val="left" w:pos="490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E04128E" w14:textId="77777777" w:rsidR="00F26A1A" w:rsidRDefault="00F26A1A">
      <w:pPr>
        <w:sectPr w:rsidR="00F26A1A">
          <w:type w:val="continuous"/>
          <w:pgSz w:w="8640" w:h="13101"/>
          <w:pgMar w:top="500" w:right="880" w:bottom="0" w:left="720" w:header="0" w:footer="0" w:gutter="0"/>
          <w:cols w:space="720" w:equalWidth="0">
            <w:col w:w="7040"/>
          </w:cols>
        </w:sectPr>
      </w:pPr>
    </w:p>
    <w:p w14:paraId="0D48BE9D" w14:textId="77777777" w:rsidR="00F26A1A" w:rsidRDefault="00F26A1A">
      <w:pPr>
        <w:spacing w:line="141" w:lineRule="exact"/>
        <w:rPr>
          <w:sz w:val="20"/>
          <w:szCs w:val="20"/>
        </w:rPr>
      </w:pPr>
      <w:bookmarkStart w:id="158" w:name="page161"/>
      <w:bookmarkEnd w:id="158"/>
    </w:p>
    <w:tbl>
      <w:tblPr>
        <w:tblW w:w="0" w:type="auto"/>
        <w:tblInd w:w="100" w:type="dxa"/>
        <w:tblLayout w:type="fixed"/>
        <w:tblCellMar>
          <w:left w:w="0" w:type="dxa"/>
          <w:right w:w="0" w:type="dxa"/>
        </w:tblCellMar>
        <w:tblLook w:val="04A0" w:firstRow="1" w:lastRow="0" w:firstColumn="1" w:lastColumn="0" w:noHBand="0" w:noVBand="1"/>
      </w:tblPr>
      <w:tblGrid>
        <w:gridCol w:w="4020"/>
        <w:gridCol w:w="2960"/>
      </w:tblGrid>
      <w:tr w:rsidR="00F26A1A" w14:paraId="501DED12" w14:textId="77777777">
        <w:trPr>
          <w:trHeight w:val="233"/>
        </w:trPr>
        <w:tc>
          <w:tcPr>
            <w:tcW w:w="4020" w:type="dxa"/>
            <w:vAlign w:val="bottom"/>
          </w:tcPr>
          <w:p w14:paraId="3AC53C2A" w14:textId="77777777" w:rsidR="00F26A1A" w:rsidRDefault="00000000">
            <w:pPr>
              <w:rPr>
                <w:sz w:val="20"/>
                <w:szCs w:val="20"/>
              </w:rPr>
            </w:pPr>
            <w:r>
              <w:rPr>
                <w:rFonts w:ascii="Arial" w:eastAsia="Arial" w:hAnsi="Arial" w:cs="Arial"/>
                <w:sz w:val="16"/>
                <w:szCs w:val="16"/>
              </w:rPr>
              <w:t>Chapter 10—LENS</w:t>
            </w:r>
          </w:p>
        </w:tc>
        <w:tc>
          <w:tcPr>
            <w:tcW w:w="2960" w:type="dxa"/>
            <w:vAlign w:val="bottom"/>
          </w:tcPr>
          <w:p w14:paraId="3BA1FAC3" w14:textId="77777777" w:rsidR="00F26A1A" w:rsidRDefault="00000000">
            <w:pPr>
              <w:jc w:val="right"/>
              <w:rPr>
                <w:sz w:val="20"/>
                <w:szCs w:val="20"/>
              </w:rPr>
            </w:pPr>
            <w:r>
              <w:rPr>
                <w:rFonts w:ascii="Arial" w:eastAsia="Arial" w:hAnsi="Arial" w:cs="Arial"/>
                <w:b/>
                <w:bCs/>
                <w:sz w:val="18"/>
                <w:szCs w:val="18"/>
              </w:rPr>
              <w:t>167</w:t>
            </w:r>
          </w:p>
        </w:tc>
      </w:tr>
      <w:tr w:rsidR="00F26A1A" w14:paraId="5637B9B5" w14:textId="77777777">
        <w:trPr>
          <w:trHeight w:val="46"/>
        </w:trPr>
        <w:tc>
          <w:tcPr>
            <w:tcW w:w="4020" w:type="dxa"/>
            <w:tcBorders>
              <w:bottom w:val="single" w:sz="8" w:space="0" w:color="CCECF4"/>
            </w:tcBorders>
            <w:vAlign w:val="bottom"/>
          </w:tcPr>
          <w:p w14:paraId="271CAA66" w14:textId="77777777" w:rsidR="00F26A1A" w:rsidRDefault="00F26A1A">
            <w:pPr>
              <w:rPr>
                <w:sz w:val="4"/>
                <w:szCs w:val="4"/>
              </w:rPr>
            </w:pPr>
          </w:p>
        </w:tc>
        <w:tc>
          <w:tcPr>
            <w:tcW w:w="2960" w:type="dxa"/>
            <w:tcBorders>
              <w:bottom w:val="single" w:sz="8" w:space="0" w:color="CCECF4"/>
            </w:tcBorders>
            <w:vAlign w:val="bottom"/>
          </w:tcPr>
          <w:p w14:paraId="11C1E340" w14:textId="77777777" w:rsidR="00F26A1A" w:rsidRDefault="00F26A1A">
            <w:pPr>
              <w:rPr>
                <w:sz w:val="4"/>
                <w:szCs w:val="4"/>
              </w:rPr>
            </w:pPr>
          </w:p>
        </w:tc>
      </w:tr>
    </w:tbl>
    <w:p w14:paraId="32DC3C15" w14:textId="77777777" w:rsidR="00F26A1A" w:rsidRDefault="00000000">
      <w:pPr>
        <w:spacing w:line="20" w:lineRule="exact"/>
        <w:rPr>
          <w:sz w:val="20"/>
          <w:szCs w:val="20"/>
        </w:rPr>
      </w:pPr>
      <w:r>
        <w:rPr>
          <w:noProof/>
          <w:sz w:val="20"/>
          <w:szCs w:val="20"/>
        </w:rPr>
        <w:drawing>
          <wp:anchor distT="0" distB="0" distL="114300" distR="114300" simplePos="0" relativeHeight="251597312" behindDoc="1" locked="0" layoutInCell="0" allowOverlap="1" wp14:anchorId="25C9D86B" wp14:editId="786B400B">
            <wp:simplePos x="0" y="0"/>
            <wp:positionH relativeFrom="column">
              <wp:posOffset>80010</wp:posOffset>
            </wp:positionH>
            <wp:positionV relativeFrom="paragraph">
              <wp:posOffset>157480</wp:posOffset>
            </wp:positionV>
            <wp:extent cx="4385945" cy="4309745"/>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3"/>
                    <a:srcRect/>
                    <a:stretch>
                      <a:fillRect/>
                    </a:stretch>
                  </pic:blipFill>
                  <pic:spPr bwMode="auto">
                    <a:xfrm>
                      <a:off x="0" y="0"/>
                      <a:ext cx="4385945" cy="4309745"/>
                    </a:xfrm>
                    <a:prstGeom prst="rect">
                      <a:avLst/>
                    </a:prstGeom>
                    <a:noFill/>
                  </pic:spPr>
                </pic:pic>
              </a:graphicData>
            </a:graphic>
          </wp:anchor>
        </w:drawing>
      </w:r>
    </w:p>
    <w:p w14:paraId="45F9B79D" w14:textId="77777777" w:rsidR="00F26A1A" w:rsidRDefault="00F26A1A">
      <w:pPr>
        <w:spacing w:line="200" w:lineRule="exact"/>
        <w:rPr>
          <w:sz w:val="20"/>
          <w:szCs w:val="20"/>
        </w:rPr>
      </w:pPr>
    </w:p>
    <w:p w14:paraId="1805CE8A" w14:textId="77777777" w:rsidR="00F26A1A" w:rsidRDefault="00F26A1A">
      <w:pPr>
        <w:spacing w:line="200" w:lineRule="exact"/>
        <w:rPr>
          <w:sz w:val="20"/>
          <w:szCs w:val="20"/>
        </w:rPr>
      </w:pPr>
    </w:p>
    <w:p w14:paraId="31D14911" w14:textId="77777777" w:rsidR="00F26A1A" w:rsidRDefault="00F26A1A">
      <w:pPr>
        <w:spacing w:line="200" w:lineRule="exact"/>
        <w:rPr>
          <w:sz w:val="20"/>
          <w:szCs w:val="20"/>
        </w:rPr>
      </w:pPr>
    </w:p>
    <w:p w14:paraId="44ECEF36" w14:textId="77777777" w:rsidR="00F26A1A" w:rsidRDefault="00F26A1A">
      <w:pPr>
        <w:spacing w:line="200" w:lineRule="exact"/>
        <w:rPr>
          <w:sz w:val="20"/>
          <w:szCs w:val="20"/>
        </w:rPr>
      </w:pPr>
    </w:p>
    <w:p w14:paraId="50A1C2E2" w14:textId="77777777" w:rsidR="00F26A1A" w:rsidRDefault="00F26A1A">
      <w:pPr>
        <w:spacing w:line="200" w:lineRule="exact"/>
        <w:rPr>
          <w:sz w:val="20"/>
          <w:szCs w:val="20"/>
        </w:rPr>
      </w:pPr>
    </w:p>
    <w:p w14:paraId="68BE30E4" w14:textId="77777777" w:rsidR="00F26A1A" w:rsidRDefault="00F26A1A">
      <w:pPr>
        <w:spacing w:line="200" w:lineRule="exact"/>
        <w:rPr>
          <w:sz w:val="20"/>
          <w:szCs w:val="20"/>
        </w:rPr>
      </w:pPr>
    </w:p>
    <w:p w14:paraId="63667E08" w14:textId="77777777" w:rsidR="00F26A1A" w:rsidRDefault="00F26A1A">
      <w:pPr>
        <w:spacing w:line="200" w:lineRule="exact"/>
        <w:rPr>
          <w:sz w:val="20"/>
          <w:szCs w:val="20"/>
        </w:rPr>
      </w:pPr>
    </w:p>
    <w:p w14:paraId="6DFDE5A0" w14:textId="77777777" w:rsidR="00F26A1A" w:rsidRDefault="00F26A1A">
      <w:pPr>
        <w:spacing w:line="200" w:lineRule="exact"/>
        <w:rPr>
          <w:sz w:val="20"/>
          <w:szCs w:val="20"/>
        </w:rPr>
      </w:pPr>
    </w:p>
    <w:p w14:paraId="405F1A78" w14:textId="77777777" w:rsidR="00F26A1A" w:rsidRDefault="00F26A1A">
      <w:pPr>
        <w:spacing w:line="200" w:lineRule="exact"/>
        <w:rPr>
          <w:sz w:val="20"/>
          <w:szCs w:val="20"/>
        </w:rPr>
      </w:pPr>
    </w:p>
    <w:p w14:paraId="1B874470" w14:textId="77777777" w:rsidR="00F26A1A" w:rsidRDefault="00F26A1A">
      <w:pPr>
        <w:spacing w:line="200" w:lineRule="exact"/>
        <w:rPr>
          <w:sz w:val="20"/>
          <w:szCs w:val="20"/>
        </w:rPr>
      </w:pPr>
    </w:p>
    <w:p w14:paraId="2F59442C" w14:textId="77777777" w:rsidR="00F26A1A" w:rsidRDefault="00F26A1A">
      <w:pPr>
        <w:spacing w:line="200" w:lineRule="exact"/>
        <w:rPr>
          <w:sz w:val="20"/>
          <w:szCs w:val="20"/>
        </w:rPr>
      </w:pPr>
    </w:p>
    <w:p w14:paraId="0E990A67" w14:textId="77777777" w:rsidR="00F26A1A" w:rsidRDefault="00F26A1A">
      <w:pPr>
        <w:spacing w:line="200" w:lineRule="exact"/>
        <w:rPr>
          <w:sz w:val="20"/>
          <w:szCs w:val="20"/>
        </w:rPr>
      </w:pPr>
    </w:p>
    <w:p w14:paraId="2030D0A9" w14:textId="77777777" w:rsidR="00F26A1A" w:rsidRDefault="00F26A1A">
      <w:pPr>
        <w:spacing w:line="200" w:lineRule="exact"/>
        <w:rPr>
          <w:sz w:val="20"/>
          <w:szCs w:val="20"/>
        </w:rPr>
      </w:pPr>
    </w:p>
    <w:p w14:paraId="0BC1A290" w14:textId="77777777" w:rsidR="00F26A1A" w:rsidRDefault="00F26A1A">
      <w:pPr>
        <w:spacing w:line="200" w:lineRule="exact"/>
        <w:rPr>
          <w:sz w:val="20"/>
          <w:szCs w:val="20"/>
        </w:rPr>
      </w:pPr>
    </w:p>
    <w:p w14:paraId="1E862683" w14:textId="77777777" w:rsidR="00F26A1A" w:rsidRDefault="00F26A1A">
      <w:pPr>
        <w:spacing w:line="200" w:lineRule="exact"/>
        <w:rPr>
          <w:sz w:val="20"/>
          <w:szCs w:val="20"/>
        </w:rPr>
      </w:pPr>
    </w:p>
    <w:p w14:paraId="1B802BE9" w14:textId="77777777" w:rsidR="00F26A1A" w:rsidRDefault="00F26A1A">
      <w:pPr>
        <w:spacing w:line="264" w:lineRule="exact"/>
        <w:rPr>
          <w:sz w:val="20"/>
          <w:szCs w:val="20"/>
        </w:rPr>
      </w:pPr>
    </w:p>
    <w:p w14:paraId="1F214597" w14:textId="77777777" w:rsidR="00F26A1A" w:rsidRDefault="00000000">
      <w:pPr>
        <w:tabs>
          <w:tab w:val="left" w:pos="368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A777152" w14:textId="77777777" w:rsidR="00F26A1A" w:rsidRDefault="00F26A1A">
      <w:pPr>
        <w:spacing w:line="200" w:lineRule="exact"/>
        <w:rPr>
          <w:sz w:val="20"/>
          <w:szCs w:val="20"/>
        </w:rPr>
      </w:pPr>
    </w:p>
    <w:p w14:paraId="33432ADC" w14:textId="77777777" w:rsidR="00F26A1A" w:rsidRDefault="00F26A1A">
      <w:pPr>
        <w:spacing w:line="200" w:lineRule="exact"/>
        <w:rPr>
          <w:sz w:val="20"/>
          <w:szCs w:val="20"/>
        </w:rPr>
      </w:pPr>
    </w:p>
    <w:p w14:paraId="32D00C1F" w14:textId="77777777" w:rsidR="00F26A1A" w:rsidRDefault="00F26A1A">
      <w:pPr>
        <w:spacing w:line="200" w:lineRule="exact"/>
        <w:rPr>
          <w:sz w:val="20"/>
          <w:szCs w:val="20"/>
        </w:rPr>
      </w:pPr>
    </w:p>
    <w:p w14:paraId="726DBEB3" w14:textId="77777777" w:rsidR="00F26A1A" w:rsidRDefault="00F26A1A">
      <w:pPr>
        <w:spacing w:line="200" w:lineRule="exact"/>
        <w:rPr>
          <w:sz w:val="20"/>
          <w:szCs w:val="20"/>
        </w:rPr>
      </w:pPr>
    </w:p>
    <w:p w14:paraId="7739D721" w14:textId="77777777" w:rsidR="00F26A1A" w:rsidRDefault="00F26A1A">
      <w:pPr>
        <w:spacing w:line="200" w:lineRule="exact"/>
        <w:rPr>
          <w:sz w:val="20"/>
          <w:szCs w:val="20"/>
        </w:rPr>
      </w:pPr>
    </w:p>
    <w:p w14:paraId="00FF01CE" w14:textId="77777777" w:rsidR="00F26A1A" w:rsidRDefault="00F26A1A">
      <w:pPr>
        <w:spacing w:line="200" w:lineRule="exact"/>
        <w:rPr>
          <w:sz w:val="20"/>
          <w:szCs w:val="20"/>
        </w:rPr>
      </w:pPr>
    </w:p>
    <w:p w14:paraId="51F4F634" w14:textId="77777777" w:rsidR="00F26A1A" w:rsidRDefault="00F26A1A">
      <w:pPr>
        <w:spacing w:line="200" w:lineRule="exact"/>
        <w:rPr>
          <w:sz w:val="20"/>
          <w:szCs w:val="20"/>
        </w:rPr>
      </w:pPr>
    </w:p>
    <w:p w14:paraId="3D9615D7" w14:textId="77777777" w:rsidR="00F26A1A" w:rsidRDefault="00F26A1A">
      <w:pPr>
        <w:spacing w:line="200" w:lineRule="exact"/>
        <w:rPr>
          <w:sz w:val="20"/>
          <w:szCs w:val="20"/>
        </w:rPr>
      </w:pPr>
    </w:p>
    <w:p w14:paraId="41D09C17" w14:textId="77777777" w:rsidR="00F26A1A" w:rsidRDefault="00F26A1A">
      <w:pPr>
        <w:spacing w:line="200" w:lineRule="exact"/>
        <w:rPr>
          <w:sz w:val="20"/>
          <w:szCs w:val="20"/>
        </w:rPr>
      </w:pPr>
    </w:p>
    <w:p w14:paraId="7B010707" w14:textId="77777777" w:rsidR="00F26A1A" w:rsidRDefault="00F26A1A">
      <w:pPr>
        <w:spacing w:line="200" w:lineRule="exact"/>
        <w:rPr>
          <w:sz w:val="20"/>
          <w:szCs w:val="20"/>
        </w:rPr>
      </w:pPr>
    </w:p>
    <w:p w14:paraId="71778E3A" w14:textId="77777777" w:rsidR="00F26A1A" w:rsidRDefault="00F26A1A">
      <w:pPr>
        <w:spacing w:line="200" w:lineRule="exact"/>
        <w:rPr>
          <w:sz w:val="20"/>
          <w:szCs w:val="20"/>
        </w:rPr>
      </w:pPr>
    </w:p>
    <w:p w14:paraId="12983C7C" w14:textId="77777777" w:rsidR="00F26A1A" w:rsidRDefault="00F26A1A">
      <w:pPr>
        <w:spacing w:line="200" w:lineRule="exact"/>
        <w:rPr>
          <w:sz w:val="20"/>
          <w:szCs w:val="20"/>
        </w:rPr>
      </w:pPr>
    </w:p>
    <w:p w14:paraId="75552CCC" w14:textId="77777777" w:rsidR="00F26A1A" w:rsidRDefault="00F26A1A">
      <w:pPr>
        <w:spacing w:line="200" w:lineRule="exact"/>
        <w:rPr>
          <w:sz w:val="20"/>
          <w:szCs w:val="20"/>
        </w:rPr>
      </w:pPr>
    </w:p>
    <w:p w14:paraId="5FA48073" w14:textId="77777777" w:rsidR="00F26A1A" w:rsidRDefault="00F26A1A">
      <w:pPr>
        <w:spacing w:line="200" w:lineRule="exact"/>
        <w:rPr>
          <w:sz w:val="20"/>
          <w:szCs w:val="20"/>
        </w:rPr>
      </w:pPr>
    </w:p>
    <w:p w14:paraId="44E09CCF" w14:textId="77777777" w:rsidR="00F26A1A" w:rsidRDefault="00F26A1A">
      <w:pPr>
        <w:spacing w:line="243" w:lineRule="exact"/>
        <w:rPr>
          <w:sz w:val="20"/>
          <w:szCs w:val="20"/>
        </w:rPr>
      </w:pPr>
    </w:p>
    <w:p w14:paraId="77EC93A7" w14:textId="77777777" w:rsidR="00F26A1A" w:rsidRDefault="00000000">
      <w:pPr>
        <w:tabs>
          <w:tab w:val="left" w:pos="3700"/>
        </w:tabs>
        <w:ind w:left="200"/>
        <w:rPr>
          <w:sz w:val="20"/>
          <w:szCs w:val="20"/>
        </w:rPr>
      </w:pPr>
      <w:r>
        <w:rPr>
          <w:rFonts w:ascii="Arial" w:eastAsia="Arial" w:hAnsi="Arial" w:cs="Arial"/>
          <w:sz w:val="20"/>
          <w:szCs w:val="20"/>
        </w:rPr>
        <w:t>C</w:t>
      </w:r>
      <w:r>
        <w:rPr>
          <w:sz w:val="20"/>
          <w:szCs w:val="20"/>
        </w:rPr>
        <w:tab/>
      </w:r>
      <w:r>
        <w:rPr>
          <w:rFonts w:ascii="Arial" w:eastAsia="Arial" w:hAnsi="Arial" w:cs="Arial"/>
          <w:sz w:val="40"/>
          <w:szCs w:val="40"/>
          <w:vertAlign w:val="subscript"/>
        </w:rPr>
        <w:t>D</w:t>
      </w:r>
    </w:p>
    <w:p w14:paraId="49E9616F" w14:textId="77777777" w:rsidR="00F26A1A" w:rsidRDefault="00F26A1A">
      <w:pPr>
        <w:spacing w:line="183" w:lineRule="exact"/>
        <w:rPr>
          <w:sz w:val="20"/>
          <w:szCs w:val="20"/>
        </w:rPr>
      </w:pPr>
    </w:p>
    <w:p w14:paraId="194BAB3B" w14:textId="77777777" w:rsidR="00F26A1A" w:rsidRDefault="00000000">
      <w:pPr>
        <w:tabs>
          <w:tab w:val="left" w:pos="760"/>
        </w:tabs>
        <w:ind w:left="100"/>
        <w:rPr>
          <w:sz w:val="20"/>
          <w:szCs w:val="20"/>
        </w:rPr>
      </w:pPr>
      <w:r>
        <w:rPr>
          <w:rFonts w:ascii="Arial" w:eastAsia="Arial" w:hAnsi="Arial" w:cs="Arial"/>
          <w:sz w:val="15"/>
          <w:szCs w:val="15"/>
        </w:rPr>
        <w:t>Fig. 10.7</w:t>
      </w:r>
      <w:r>
        <w:rPr>
          <w:sz w:val="20"/>
          <w:szCs w:val="20"/>
        </w:rPr>
        <w:tab/>
      </w:r>
      <w:r>
        <w:rPr>
          <w:rFonts w:ascii="Arial" w:eastAsia="Arial" w:hAnsi="Arial" w:cs="Arial"/>
          <w:sz w:val="13"/>
          <w:szCs w:val="13"/>
        </w:rPr>
        <w:t>Phacoemulsification:  (A)  corneal  incision,  (B)  capsulorhexis,  (C)  sculpting,  (D)  removal  of  quad-</w:t>
      </w:r>
    </w:p>
    <w:p w14:paraId="06F4A9FD" w14:textId="77777777" w:rsidR="00F26A1A" w:rsidRDefault="00F26A1A">
      <w:pPr>
        <w:spacing w:line="19" w:lineRule="exact"/>
        <w:rPr>
          <w:sz w:val="20"/>
          <w:szCs w:val="20"/>
        </w:rPr>
      </w:pPr>
    </w:p>
    <w:p w14:paraId="732A012F" w14:textId="77777777" w:rsidR="00F26A1A" w:rsidRDefault="00000000">
      <w:pPr>
        <w:ind w:left="100"/>
        <w:rPr>
          <w:sz w:val="20"/>
          <w:szCs w:val="20"/>
        </w:rPr>
      </w:pPr>
      <w:r>
        <w:rPr>
          <w:rFonts w:ascii="Arial" w:eastAsia="Arial" w:hAnsi="Arial" w:cs="Arial"/>
          <w:sz w:val="14"/>
          <w:szCs w:val="14"/>
        </w:rPr>
        <w:t>rants. (From Salmon JF, Kanski’s Clinical Ophthalmology: A Systematic Approach, 9th edition. Oxford, UK:</w:t>
      </w:r>
    </w:p>
    <w:p w14:paraId="2D7C63B5" w14:textId="77777777" w:rsidR="00F26A1A" w:rsidRDefault="00F26A1A">
      <w:pPr>
        <w:spacing w:line="8" w:lineRule="exact"/>
        <w:rPr>
          <w:sz w:val="20"/>
          <w:szCs w:val="20"/>
        </w:rPr>
      </w:pPr>
    </w:p>
    <w:p w14:paraId="1809E582" w14:textId="77777777" w:rsidR="00F26A1A" w:rsidRDefault="00000000">
      <w:pPr>
        <w:ind w:left="100"/>
        <w:rPr>
          <w:sz w:val="20"/>
          <w:szCs w:val="20"/>
        </w:rPr>
      </w:pPr>
      <w:r>
        <w:rPr>
          <w:rFonts w:ascii="Arial" w:eastAsia="Arial" w:hAnsi="Arial" w:cs="Arial"/>
          <w:sz w:val="15"/>
          <w:szCs w:val="15"/>
        </w:rPr>
        <w:t>Elsevier; 2020.)</w:t>
      </w:r>
    </w:p>
    <w:p w14:paraId="4EB65C08" w14:textId="77777777" w:rsidR="00F26A1A" w:rsidRDefault="00F26A1A">
      <w:pPr>
        <w:spacing w:line="208" w:lineRule="exact"/>
        <w:rPr>
          <w:sz w:val="20"/>
          <w:szCs w:val="20"/>
        </w:rPr>
      </w:pPr>
    </w:p>
    <w:p w14:paraId="44F57466" w14:textId="77777777" w:rsidR="00F26A1A" w:rsidRDefault="00000000">
      <w:pPr>
        <w:spacing w:line="239" w:lineRule="auto"/>
        <w:ind w:left="540"/>
        <w:jc w:val="both"/>
        <w:rPr>
          <w:sz w:val="20"/>
          <w:szCs w:val="20"/>
        </w:rPr>
      </w:pPr>
      <w:r>
        <w:rPr>
          <w:rFonts w:ascii="Arial" w:eastAsia="Arial" w:hAnsi="Arial" w:cs="Arial"/>
          <w:sz w:val="18"/>
          <w:szCs w:val="18"/>
        </w:rPr>
        <w:t>uveitis, retinal detachment and chronic cystoid macular oedema). Large fragments may require removal by pars plana vitrectomy.</w:t>
      </w:r>
    </w:p>
    <w:p w14:paraId="177F5090" w14:textId="77777777" w:rsidR="00F26A1A" w:rsidRDefault="00F26A1A">
      <w:pPr>
        <w:spacing w:line="21" w:lineRule="exact"/>
        <w:rPr>
          <w:sz w:val="20"/>
          <w:szCs w:val="20"/>
        </w:rPr>
      </w:pPr>
    </w:p>
    <w:p w14:paraId="0A42602F" w14:textId="77777777" w:rsidR="00F26A1A" w:rsidRDefault="00000000">
      <w:pPr>
        <w:ind w:left="540"/>
        <w:rPr>
          <w:sz w:val="20"/>
          <w:szCs w:val="20"/>
        </w:rPr>
      </w:pPr>
      <w:r>
        <w:rPr>
          <w:rFonts w:ascii="Arial" w:eastAsia="Arial" w:hAnsi="Arial" w:cs="Arial"/>
          <w:b/>
          <w:bCs/>
          <w:i/>
          <w:iCs/>
          <w:sz w:val="15"/>
          <w:szCs w:val="15"/>
        </w:rPr>
        <w:t>Dislocation of an IOL into the vitreous cavity</w:t>
      </w:r>
      <w:r>
        <w:rPr>
          <w:rFonts w:ascii="Arial" w:eastAsia="Arial" w:hAnsi="Arial" w:cs="Arial"/>
          <w:sz w:val="15"/>
          <w:szCs w:val="15"/>
        </w:rPr>
        <w:t>: rare; removal requires pars plana vitrectomy.</w:t>
      </w:r>
    </w:p>
    <w:p w14:paraId="2F70A392" w14:textId="77777777" w:rsidR="00F26A1A" w:rsidRDefault="00F26A1A">
      <w:pPr>
        <w:spacing w:line="48" w:lineRule="exact"/>
        <w:rPr>
          <w:sz w:val="20"/>
          <w:szCs w:val="20"/>
        </w:rPr>
      </w:pPr>
    </w:p>
    <w:p w14:paraId="0F3FF03C" w14:textId="77777777" w:rsidR="00F26A1A" w:rsidRDefault="00000000">
      <w:pPr>
        <w:spacing w:line="251" w:lineRule="auto"/>
        <w:ind w:left="540"/>
        <w:jc w:val="both"/>
        <w:rPr>
          <w:sz w:val="20"/>
          <w:szCs w:val="20"/>
        </w:rPr>
      </w:pPr>
      <w:r>
        <w:rPr>
          <w:rFonts w:ascii="Arial" w:eastAsia="Arial" w:hAnsi="Arial" w:cs="Arial"/>
          <w:b/>
          <w:bCs/>
          <w:i/>
          <w:iCs/>
          <w:sz w:val="18"/>
          <w:szCs w:val="18"/>
        </w:rPr>
        <w:t>Suprachoroidal haemorrhage</w:t>
      </w:r>
      <w:r>
        <w:rPr>
          <w:rFonts w:ascii="Arial" w:eastAsia="Arial" w:hAnsi="Arial" w:cs="Arial"/>
          <w:sz w:val="18"/>
          <w:szCs w:val="18"/>
        </w:rPr>
        <w:t>: bleeding into the suprachoroidal space from a posterior ciliary artery. If suciently severe may result in extrusion of intraocular contents (‘expulsive’ haem - orrhage). If suspected intraoperatively, the operation should be terminated and the incision sutured immediately.</w:t>
      </w:r>
    </w:p>
    <w:p w14:paraId="22EFD942" w14:textId="77777777" w:rsidR="00F26A1A" w:rsidRDefault="00F26A1A">
      <w:pPr>
        <w:spacing w:line="257" w:lineRule="exact"/>
        <w:rPr>
          <w:sz w:val="20"/>
          <w:szCs w:val="20"/>
        </w:rPr>
      </w:pPr>
    </w:p>
    <w:p w14:paraId="666E79F0" w14:textId="77777777" w:rsidR="00F26A1A" w:rsidRDefault="00000000">
      <w:pPr>
        <w:ind w:left="100"/>
        <w:rPr>
          <w:sz w:val="20"/>
          <w:szCs w:val="20"/>
        </w:rPr>
      </w:pPr>
      <w:r>
        <w:rPr>
          <w:rFonts w:ascii="Arial" w:eastAsia="Arial" w:hAnsi="Arial" w:cs="Arial"/>
          <w:b/>
          <w:bCs/>
          <w:sz w:val="20"/>
          <w:szCs w:val="20"/>
        </w:rPr>
        <w:t>ACUTE POSTOPERATIVE ENDOPHTHALMITIS</w:t>
      </w:r>
    </w:p>
    <w:p w14:paraId="3748D889" w14:textId="77777777" w:rsidR="00F26A1A" w:rsidRDefault="00F26A1A">
      <w:pPr>
        <w:spacing w:line="179" w:lineRule="exact"/>
        <w:rPr>
          <w:sz w:val="20"/>
          <w:szCs w:val="20"/>
        </w:rPr>
      </w:pPr>
    </w:p>
    <w:p w14:paraId="00A7CC47" w14:textId="77777777" w:rsidR="00F26A1A" w:rsidRDefault="00000000">
      <w:pPr>
        <w:ind w:left="100"/>
        <w:rPr>
          <w:sz w:val="20"/>
          <w:szCs w:val="20"/>
        </w:rPr>
      </w:pPr>
      <w:r>
        <w:rPr>
          <w:rFonts w:ascii="Arial" w:eastAsia="Arial" w:hAnsi="Arial" w:cs="Arial"/>
          <w:b/>
          <w:bCs/>
          <w:sz w:val="18"/>
          <w:szCs w:val="18"/>
        </w:rPr>
        <w:t>Introduction</w:t>
      </w:r>
    </w:p>
    <w:p w14:paraId="40545E5D" w14:textId="77777777" w:rsidR="00F26A1A" w:rsidRDefault="00F26A1A">
      <w:pPr>
        <w:spacing w:line="13" w:lineRule="exact"/>
        <w:rPr>
          <w:sz w:val="20"/>
          <w:szCs w:val="20"/>
        </w:rPr>
      </w:pPr>
    </w:p>
    <w:p w14:paraId="7FB4F3D1" w14:textId="77777777" w:rsidR="00F26A1A" w:rsidRDefault="00000000">
      <w:pPr>
        <w:ind w:left="540"/>
        <w:rPr>
          <w:sz w:val="20"/>
          <w:szCs w:val="20"/>
        </w:rPr>
      </w:pPr>
      <w:r>
        <w:rPr>
          <w:rFonts w:ascii="Arial" w:eastAsia="Arial" w:hAnsi="Arial" w:cs="Arial"/>
          <w:sz w:val="18"/>
          <w:szCs w:val="18"/>
        </w:rPr>
        <w:t>Incidence: 0.3%.</w:t>
      </w:r>
    </w:p>
    <w:p w14:paraId="5BFAA304" w14:textId="77777777" w:rsidR="00F26A1A" w:rsidRDefault="00F26A1A">
      <w:pPr>
        <w:spacing w:line="28" w:lineRule="exact"/>
        <w:rPr>
          <w:sz w:val="20"/>
          <w:szCs w:val="20"/>
        </w:rPr>
      </w:pPr>
    </w:p>
    <w:p w14:paraId="394CC7AA" w14:textId="77777777" w:rsidR="00F26A1A" w:rsidRDefault="00000000">
      <w:pPr>
        <w:spacing w:line="292" w:lineRule="auto"/>
        <w:ind w:left="540"/>
        <w:jc w:val="both"/>
        <w:rPr>
          <w:sz w:val="20"/>
          <w:szCs w:val="20"/>
        </w:rPr>
      </w:pPr>
      <w:r>
        <w:rPr>
          <w:rFonts w:ascii="Arial" w:eastAsia="Arial" w:hAnsi="Arial" w:cs="Arial"/>
          <w:sz w:val="16"/>
          <w:szCs w:val="16"/>
        </w:rPr>
        <w:t>Risk factors: (a) operative complications (see above), (b) prolonged procedure time, (c) clear cornea sutureless incision, (d) wound leak on the first day, (e) adnexal disease (e.g. chronic blepharitis, dacryocystitis), (f ) socket infection in only eye patient, (g) diabetes.</w:t>
      </w:r>
    </w:p>
    <w:p w14:paraId="51949E39" w14:textId="77777777" w:rsidR="00F26A1A" w:rsidRDefault="00F26A1A">
      <w:pPr>
        <w:sectPr w:rsidR="00F26A1A">
          <w:pgSz w:w="8640" w:h="13101"/>
          <w:pgMar w:top="493" w:right="720" w:bottom="0" w:left="860" w:header="0" w:footer="0" w:gutter="0"/>
          <w:cols w:space="720" w:equalWidth="0">
            <w:col w:w="7060"/>
          </w:cols>
        </w:sectPr>
      </w:pPr>
    </w:p>
    <w:p w14:paraId="4D86C5E6" w14:textId="77777777" w:rsidR="00F26A1A" w:rsidRDefault="00F26A1A">
      <w:pPr>
        <w:spacing w:line="200" w:lineRule="exact"/>
        <w:rPr>
          <w:sz w:val="20"/>
          <w:szCs w:val="20"/>
        </w:rPr>
      </w:pPr>
    </w:p>
    <w:p w14:paraId="4662F68D" w14:textId="77777777" w:rsidR="00F26A1A" w:rsidRDefault="00F26A1A">
      <w:pPr>
        <w:spacing w:line="328" w:lineRule="exact"/>
        <w:rPr>
          <w:sz w:val="20"/>
          <w:szCs w:val="20"/>
        </w:rPr>
      </w:pPr>
    </w:p>
    <w:p w14:paraId="5D994B93" w14:textId="77777777" w:rsidR="00F26A1A" w:rsidRDefault="00000000">
      <w:pPr>
        <w:spacing w:line="168" w:lineRule="exact"/>
        <w:rPr>
          <w:sz w:val="20"/>
          <w:szCs w:val="20"/>
        </w:rPr>
      </w:pPr>
      <w:r>
        <w:rPr>
          <w:rFonts w:ascii="PMingLiU" w:eastAsia="PMingLiU" w:hAnsi="PMingLiU" w:cs="PMingLiU"/>
          <w:sz w:val="14"/>
          <w:szCs w:val="14"/>
        </w:rPr>
        <w:t>#*" ##%"#"+!#(&amp;&amp;%"'+$'""#* "%#! " +#!+ &amp;)%#"$'!%</w:t>
      </w:r>
    </w:p>
    <w:p w14:paraId="5CF523C3" w14:textId="77777777" w:rsidR="00F26A1A" w:rsidRDefault="00000000">
      <w:pPr>
        <w:tabs>
          <w:tab w:val="left" w:pos="500"/>
          <w:tab w:val="left" w:pos="480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369D61E" w14:textId="77777777" w:rsidR="00F26A1A" w:rsidRDefault="00F26A1A">
      <w:pPr>
        <w:sectPr w:rsidR="00F26A1A">
          <w:type w:val="continuous"/>
          <w:pgSz w:w="8640" w:h="13101"/>
          <w:pgMar w:top="493" w:right="720" w:bottom="0" w:left="860" w:header="0" w:footer="0" w:gutter="0"/>
          <w:cols w:space="720" w:equalWidth="0">
            <w:col w:w="7060"/>
          </w:cols>
        </w:sectPr>
      </w:pPr>
    </w:p>
    <w:p w14:paraId="4E48146A" w14:textId="77777777" w:rsidR="00F26A1A" w:rsidRDefault="00F26A1A">
      <w:pPr>
        <w:spacing w:line="141" w:lineRule="exact"/>
        <w:rPr>
          <w:sz w:val="20"/>
          <w:szCs w:val="20"/>
        </w:rPr>
      </w:pPr>
      <w:bookmarkStart w:id="159" w:name="page162"/>
      <w:bookmarkEnd w:id="159"/>
    </w:p>
    <w:p w14:paraId="3E440657" w14:textId="77777777" w:rsidR="00F26A1A" w:rsidRDefault="00000000">
      <w:pPr>
        <w:tabs>
          <w:tab w:val="left" w:pos="3880"/>
        </w:tabs>
        <w:rPr>
          <w:sz w:val="20"/>
          <w:szCs w:val="20"/>
        </w:rPr>
      </w:pPr>
      <w:r>
        <w:rPr>
          <w:rFonts w:ascii="Arial" w:eastAsia="Arial" w:hAnsi="Arial" w:cs="Arial"/>
          <w:b/>
          <w:bCs/>
          <w:sz w:val="16"/>
          <w:szCs w:val="16"/>
        </w:rPr>
        <w:t>168</w:t>
      </w:r>
      <w:r>
        <w:rPr>
          <w:sz w:val="20"/>
          <w:szCs w:val="20"/>
        </w:rPr>
        <w:tab/>
      </w:r>
      <w:r>
        <w:rPr>
          <w:rFonts w:ascii="Arial" w:eastAsia="Arial" w:hAnsi="Arial" w:cs="Arial"/>
          <w:sz w:val="14"/>
          <w:szCs w:val="14"/>
        </w:rPr>
        <w:t>SYNOPSIS OF CLINICAL OPHTHALMOLOGY</w:t>
      </w:r>
    </w:p>
    <w:p w14:paraId="52B41DA8" w14:textId="77777777" w:rsidR="00F26A1A" w:rsidRDefault="00000000">
      <w:pPr>
        <w:spacing w:line="20" w:lineRule="exact"/>
        <w:rPr>
          <w:sz w:val="20"/>
          <w:szCs w:val="20"/>
        </w:rPr>
      </w:pPr>
      <w:r>
        <w:rPr>
          <w:noProof/>
          <w:sz w:val="20"/>
          <w:szCs w:val="20"/>
        </w:rPr>
        <w:drawing>
          <wp:anchor distT="0" distB="0" distL="114300" distR="114300" simplePos="0" relativeHeight="251598336" behindDoc="1" locked="0" layoutInCell="0" allowOverlap="1" wp14:anchorId="136D2917" wp14:editId="4584D843">
            <wp:simplePos x="0" y="0"/>
            <wp:positionH relativeFrom="column">
              <wp:posOffset>0</wp:posOffset>
            </wp:positionH>
            <wp:positionV relativeFrom="paragraph">
              <wp:posOffset>55880</wp:posOffset>
            </wp:positionV>
            <wp:extent cx="4419600" cy="2285365"/>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4"/>
                    <a:srcRect/>
                    <a:stretch>
                      <a:fillRect/>
                    </a:stretch>
                  </pic:blipFill>
                  <pic:spPr bwMode="auto">
                    <a:xfrm>
                      <a:off x="0" y="0"/>
                      <a:ext cx="4419600" cy="2285365"/>
                    </a:xfrm>
                    <a:prstGeom prst="rect">
                      <a:avLst/>
                    </a:prstGeom>
                    <a:noFill/>
                  </pic:spPr>
                </pic:pic>
              </a:graphicData>
            </a:graphic>
          </wp:anchor>
        </w:drawing>
      </w:r>
    </w:p>
    <w:p w14:paraId="62E29F01" w14:textId="77777777" w:rsidR="00F26A1A" w:rsidRDefault="00F26A1A">
      <w:pPr>
        <w:spacing w:line="200" w:lineRule="exact"/>
        <w:rPr>
          <w:sz w:val="20"/>
          <w:szCs w:val="20"/>
        </w:rPr>
      </w:pPr>
    </w:p>
    <w:p w14:paraId="2AFAD590" w14:textId="77777777" w:rsidR="00F26A1A" w:rsidRDefault="00F26A1A">
      <w:pPr>
        <w:spacing w:line="200" w:lineRule="exact"/>
        <w:rPr>
          <w:sz w:val="20"/>
          <w:szCs w:val="20"/>
        </w:rPr>
      </w:pPr>
    </w:p>
    <w:p w14:paraId="73DFB3E0" w14:textId="77777777" w:rsidR="00F26A1A" w:rsidRDefault="00F26A1A">
      <w:pPr>
        <w:spacing w:line="200" w:lineRule="exact"/>
        <w:rPr>
          <w:sz w:val="20"/>
          <w:szCs w:val="20"/>
        </w:rPr>
      </w:pPr>
    </w:p>
    <w:p w14:paraId="68048BEA" w14:textId="77777777" w:rsidR="00F26A1A" w:rsidRDefault="00F26A1A">
      <w:pPr>
        <w:spacing w:line="200" w:lineRule="exact"/>
        <w:rPr>
          <w:sz w:val="20"/>
          <w:szCs w:val="20"/>
        </w:rPr>
      </w:pPr>
    </w:p>
    <w:p w14:paraId="11786D72" w14:textId="77777777" w:rsidR="00F26A1A" w:rsidRDefault="00F26A1A">
      <w:pPr>
        <w:spacing w:line="200" w:lineRule="exact"/>
        <w:rPr>
          <w:sz w:val="20"/>
          <w:szCs w:val="20"/>
        </w:rPr>
      </w:pPr>
    </w:p>
    <w:p w14:paraId="540B754C" w14:textId="77777777" w:rsidR="00F26A1A" w:rsidRDefault="00F26A1A">
      <w:pPr>
        <w:spacing w:line="200" w:lineRule="exact"/>
        <w:rPr>
          <w:sz w:val="20"/>
          <w:szCs w:val="20"/>
        </w:rPr>
      </w:pPr>
    </w:p>
    <w:p w14:paraId="569FB801" w14:textId="77777777" w:rsidR="00F26A1A" w:rsidRDefault="00F26A1A">
      <w:pPr>
        <w:spacing w:line="200" w:lineRule="exact"/>
        <w:rPr>
          <w:sz w:val="20"/>
          <w:szCs w:val="20"/>
        </w:rPr>
      </w:pPr>
    </w:p>
    <w:p w14:paraId="4862DE92" w14:textId="77777777" w:rsidR="00F26A1A" w:rsidRDefault="00F26A1A">
      <w:pPr>
        <w:spacing w:line="200" w:lineRule="exact"/>
        <w:rPr>
          <w:sz w:val="20"/>
          <w:szCs w:val="20"/>
        </w:rPr>
      </w:pPr>
    </w:p>
    <w:p w14:paraId="14016993" w14:textId="77777777" w:rsidR="00F26A1A" w:rsidRDefault="00F26A1A">
      <w:pPr>
        <w:spacing w:line="200" w:lineRule="exact"/>
        <w:rPr>
          <w:sz w:val="20"/>
          <w:szCs w:val="20"/>
        </w:rPr>
      </w:pPr>
    </w:p>
    <w:p w14:paraId="153BDA69" w14:textId="77777777" w:rsidR="00F26A1A" w:rsidRDefault="00F26A1A">
      <w:pPr>
        <w:spacing w:line="200" w:lineRule="exact"/>
        <w:rPr>
          <w:sz w:val="20"/>
          <w:szCs w:val="20"/>
        </w:rPr>
      </w:pPr>
    </w:p>
    <w:p w14:paraId="3436B5DA" w14:textId="77777777" w:rsidR="00F26A1A" w:rsidRDefault="00F26A1A">
      <w:pPr>
        <w:spacing w:line="200" w:lineRule="exact"/>
        <w:rPr>
          <w:sz w:val="20"/>
          <w:szCs w:val="20"/>
        </w:rPr>
      </w:pPr>
    </w:p>
    <w:p w14:paraId="31EB3F84" w14:textId="77777777" w:rsidR="00F26A1A" w:rsidRDefault="00F26A1A">
      <w:pPr>
        <w:spacing w:line="200" w:lineRule="exact"/>
        <w:rPr>
          <w:sz w:val="20"/>
          <w:szCs w:val="20"/>
        </w:rPr>
      </w:pPr>
    </w:p>
    <w:p w14:paraId="28F08432" w14:textId="77777777" w:rsidR="00F26A1A" w:rsidRDefault="00F26A1A">
      <w:pPr>
        <w:spacing w:line="200" w:lineRule="exact"/>
        <w:rPr>
          <w:sz w:val="20"/>
          <w:szCs w:val="20"/>
        </w:rPr>
      </w:pPr>
    </w:p>
    <w:p w14:paraId="2E0C3274" w14:textId="77777777" w:rsidR="00F26A1A" w:rsidRDefault="00F26A1A">
      <w:pPr>
        <w:spacing w:line="200" w:lineRule="exact"/>
        <w:rPr>
          <w:sz w:val="20"/>
          <w:szCs w:val="20"/>
        </w:rPr>
      </w:pPr>
    </w:p>
    <w:p w14:paraId="24F86023" w14:textId="77777777" w:rsidR="00F26A1A" w:rsidRDefault="00F26A1A">
      <w:pPr>
        <w:spacing w:line="200" w:lineRule="exact"/>
        <w:rPr>
          <w:sz w:val="20"/>
          <w:szCs w:val="20"/>
        </w:rPr>
      </w:pPr>
    </w:p>
    <w:p w14:paraId="678CE9F1" w14:textId="77777777" w:rsidR="00F26A1A" w:rsidRDefault="00F26A1A">
      <w:pPr>
        <w:spacing w:line="371" w:lineRule="exact"/>
        <w:rPr>
          <w:sz w:val="20"/>
          <w:szCs w:val="20"/>
        </w:rPr>
      </w:pPr>
    </w:p>
    <w:p w14:paraId="23F7AA7A" w14:textId="77777777" w:rsidR="00F26A1A" w:rsidRDefault="00000000">
      <w:pPr>
        <w:tabs>
          <w:tab w:val="left" w:pos="3580"/>
        </w:tabs>
        <w:ind w:left="1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6F53E1AF" w14:textId="77777777" w:rsidR="00F26A1A" w:rsidRDefault="00F26A1A">
      <w:pPr>
        <w:spacing w:line="201" w:lineRule="exact"/>
        <w:rPr>
          <w:sz w:val="20"/>
          <w:szCs w:val="20"/>
        </w:rPr>
      </w:pPr>
    </w:p>
    <w:p w14:paraId="0005EED7" w14:textId="77777777" w:rsidR="00F26A1A" w:rsidRDefault="00000000">
      <w:pPr>
        <w:tabs>
          <w:tab w:val="left" w:pos="620"/>
        </w:tabs>
        <w:rPr>
          <w:sz w:val="20"/>
          <w:szCs w:val="20"/>
        </w:rPr>
      </w:pPr>
      <w:r>
        <w:rPr>
          <w:rFonts w:ascii="Arial" w:eastAsia="Arial" w:hAnsi="Arial" w:cs="Arial"/>
          <w:sz w:val="15"/>
          <w:szCs w:val="15"/>
        </w:rPr>
        <w:t>Fig. 10.8</w:t>
      </w:r>
      <w:r>
        <w:rPr>
          <w:sz w:val="20"/>
          <w:szCs w:val="20"/>
        </w:rPr>
        <w:tab/>
      </w:r>
      <w:r>
        <w:rPr>
          <w:rFonts w:ascii="Arial" w:eastAsia="Arial" w:hAnsi="Arial" w:cs="Arial"/>
          <w:sz w:val="14"/>
          <w:szCs w:val="14"/>
        </w:rPr>
        <w:t>Implantation of IOL: (A) immediately after insertion, (B) unfolding in the capsular bag. (From Salmon</w:t>
      </w:r>
    </w:p>
    <w:p w14:paraId="7EA84FBF" w14:textId="77777777" w:rsidR="00F26A1A" w:rsidRDefault="00F26A1A">
      <w:pPr>
        <w:spacing w:line="8" w:lineRule="exact"/>
        <w:rPr>
          <w:sz w:val="20"/>
          <w:szCs w:val="20"/>
        </w:rPr>
      </w:pPr>
    </w:p>
    <w:p w14:paraId="1A084196" w14:textId="77777777" w:rsidR="00F26A1A" w:rsidRDefault="00000000">
      <w:pPr>
        <w:rPr>
          <w:sz w:val="20"/>
          <w:szCs w:val="20"/>
        </w:rPr>
      </w:pPr>
      <w:r>
        <w:rPr>
          <w:rFonts w:ascii="Arial" w:eastAsia="Arial" w:hAnsi="Arial" w:cs="Arial"/>
          <w:sz w:val="15"/>
          <w:szCs w:val="15"/>
        </w:rPr>
        <w:t>JF, Kanski’s Clinical Ophthalmology: A Systematic Approach, 9th edition. Oxford, UK: Elsevier; 2020.)</w:t>
      </w:r>
    </w:p>
    <w:p w14:paraId="49C8C7D2" w14:textId="77777777" w:rsidR="00F26A1A" w:rsidRDefault="00F26A1A">
      <w:pPr>
        <w:spacing w:line="353" w:lineRule="exact"/>
        <w:rPr>
          <w:sz w:val="20"/>
          <w:szCs w:val="20"/>
        </w:rPr>
      </w:pPr>
    </w:p>
    <w:p w14:paraId="36A6A333" w14:textId="77777777" w:rsidR="00F26A1A" w:rsidRDefault="00000000">
      <w:pPr>
        <w:spacing w:line="239" w:lineRule="auto"/>
        <w:ind w:left="440" w:right="100"/>
        <w:jc w:val="both"/>
        <w:rPr>
          <w:sz w:val="20"/>
          <w:szCs w:val="20"/>
        </w:rPr>
      </w:pPr>
      <w:r>
        <w:rPr>
          <w:rFonts w:ascii="Arial" w:eastAsia="Arial" w:hAnsi="Arial" w:cs="Arial"/>
          <w:sz w:val="18"/>
          <w:szCs w:val="18"/>
        </w:rPr>
        <w:t>Pathogens: 90% of isolates are Gram positive (e.g. S. epidermidis, S. aureus), with the flora of the eyelids and conjunctiva the most frequent source.</w:t>
      </w:r>
    </w:p>
    <w:p w14:paraId="31CFA230" w14:textId="77777777" w:rsidR="00F26A1A" w:rsidRDefault="00F26A1A">
      <w:pPr>
        <w:spacing w:line="28" w:lineRule="exact"/>
        <w:rPr>
          <w:sz w:val="20"/>
          <w:szCs w:val="20"/>
        </w:rPr>
      </w:pPr>
    </w:p>
    <w:p w14:paraId="058DC9EE" w14:textId="77777777" w:rsidR="00F26A1A" w:rsidRDefault="00000000">
      <w:pPr>
        <w:spacing w:line="289" w:lineRule="auto"/>
        <w:ind w:left="440" w:right="100"/>
        <w:jc w:val="both"/>
        <w:rPr>
          <w:sz w:val="20"/>
          <w:szCs w:val="20"/>
        </w:rPr>
      </w:pPr>
      <w:r>
        <w:rPr>
          <w:rFonts w:ascii="Arial" w:eastAsia="Arial" w:hAnsi="Arial" w:cs="Arial"/>
          <w:sz w:val="16"/>
          <w:szCs w:val="16"/>
        </w:rPr>
        <w:t>Prophylaxis: (a) preoperative 5% povidone–iodine into the conjunctival fornices, (b) treat-ment of pre-existing adnexal infections and contralateral socket, (c) scrupulous preparation of the surgical site, (d) intracameral antibiotics at the end of surgery (cefuroxime 1 mg in 0.1 ml or moxifloxacin 0.5 mg in 0.1 ml, (e) postoperative subconjunctival injection of anti-biotics can achieve bactericidal levels in the AC for 1–2 hours.</w:t>
      </w:r>
    </w:p>
    <w:p w14:paraId="2B8875AC" w14:textId="77777777" w:rsidR="00F26A1A" w:rsidRDefault="00F26A1A">
      <w:pPr>
        <w:spacing w:line="198" w:lineRule="exact"/>
        <w:rPr>
          <w:sz w:val="20"/>
          <w:szCs w:val="20"/>
        </w:rPr>
      </w:pPr>
    </w:p>
    <w:p w14:paraId="2D170288" w14:textId="77777777" w:rsidR="00F26A1A" w:rsidRDefault="00000000">
      <w:pPr>
        <w:rPr>
          <w:sz w:val="20"/>
          <w:szCs w:val="20"/>
        </w:rPr>
      </w:pPr>
      <w:r>
        <w:rPr>
          <w:rFonts w:ascii="Arial" w:eastAsia="Arial" w:hAnsi="Arial" w:cs="Arial"/>
          <w:b/>
          <w:bCs/>
          <w:sz w:val="18"/>
          <w:szCs w:val="18"/>
        </w:rPr>
        <w:t>Diagnosis</w:t>
      </w:r>
    </w:p>
    <w:p w14:paraId="66C8D3FA" w14:textId="77777777" w:rsidR="00F26A1A" w:rsidRDefault="00F26A1A">
      <w:pPr>
        <w:spacing w:line="21" w:lineRule="exact"/>
        <w:rPr>
          <w:sz w:val="20"/>
          <w:szCs w:val="20"/>
        </w:rPr>
      </w:pPr>
    </w:p>
    <w:p w14:paraId="4178FCFB" w14:textId="77777777" w:rsidR="00F26A1A" w:rsidRDefault="00000000">
      <w:pPr>
        <w:spacing w:line="245" w:lineRule="auto"/>
        <w:ind w:left="440" w:right="80"/>
        <w:jc w:val="both"/>
        <w:rPr>
          <w:sz w:val="20"/>
          <w:szCs w:val="20"/>
        </w:rPr>
      </w:pPr>
      <w:r>
        <w:rPr>
          <w:rFonts w:ascii="Arial" w:eastAsia="Arial" w:hAnsi="Arial" w:cs="Arial"/>
          <w:b/>
          <w:bCs/>
          <w:i/>
          <w:iCs/>
          <w:sz w:val="18"/>
          <w:szCs w:val="18"/>
        </w:rPr>
        <w:t>Presentation</w:t>
      </w:r>
      <w:r>
        <w:rPr>
          <w:rFonts w:ascii="Arial" w:eastAsia="Arial" w:hAnsi="Arial" w:cs="Arial"/>
          <w:sz w:val="18"/>
          <w:szCs w:val="18"/>
        </w:rPr>
        <w:t>: within first few days of surgery with acute or subacute onset of pain, redness, eyelid swelling and visual deterioration.</w:t>
      </w:r>
    </w:p>
    <w:p w14:paraId="598DF6E2" w14:textId="77777777" w:rsidR="00F26A1A" w:rsidRDefault="00F26A1A">
      <w:pPr>
        <w:spacing w:line="13" w:lineRule="exact"/>
        <w:rPr>
          <w:sz w:val="20"/>
          <w:szCs w:val="20"/>
        </w:rPr>
      </w:pPr>
    </w:p>
    <w:p w14:paraId="364523CE" w14:textId="77777777" w:rsidR="00F26A1A" w:rsidRDefault="00000000">
      <w:pPr>
        <w:tabs>
          <w:tab w:val="left" w:pos="920"/>
        </w:tabs>
        <w:ind w:left="440"/>
        <w:rPr>
          <w:sz w:val="20"/>
          <w:szCs w:val="20"/>
        </w:rPr>
      </w:pPr>
      <w:r>
        <w:rPr>
          <w:rFonts w:ascii="Arial" w:eastAsia="Arial" w:hAnsi="Arial" w:cs="Arial"/>
          <w:b/>
          <w:bCs/>
          <w:i/>
          <w:iCs/>
          <w:sz w:val="18"/>
          <w:szCs w:val="18"/>
        </w:rPr>
        <w:t>Signs</w:t>
      </w:r>
      <w:r>
        <w:rPr>
          <w:rFonts w:ascii="Arial" w:eastAsia="Arial" w:hAnsi="Arial" w:cs="Arial"/>
          <w:sz w:val="18"/>
          <w:szCs w:val="18"/>
        </w:rPr>
        <w:t>:</w:t>
      </w:r>
      <w:r>
        <w:rPr>
          <w:sz w:val="20"/>
          <w:szCs w:val="20"/>
        </w:rPr>
        <w:tab/>
      </w:r>
      <w:r>
        <w:rPr>
          <w:rFonts w:ascii="Arial" w:eastAsia="Arial" w:hAnsi="Arial" w:cs="Arial"/>
          <w:sz w:val="17"/>
          <w:szCs w:val="17"/>
        </w:rPr>
        <w:t>(a) anterior chamber activity with fibrinous exudate and hypopyon (</w:t>
      </w:r>
      <w:r>
        <w:rPr>
          <w:rFonts w:ascii="Arial" w:eastAsia="Arial" w:hAnsi="Arial" w:cs="Arial"/>
          <w:color w:val="0080AC"/>
          <w:sz w:val="17"/>
          <w:szCs w:val="17"/>
        </w:rPr>
        <w:t>Fig. 10.9A</w:t>
      </w:r>
      <w:r>
        <w:rPr>
          <w:rFonts w:ascii="Arial" w:eastAsia="Arial" w:hAnsi="Arial" w:cs="Arial"/>
          <w:sz w:val="17"/>
          <w:szCs w:val="17"/>
        </w:rPr>
        <w:t>),</w:t>
      </w:r>
    </w:p>
    <w:p w14:paraId="157B584D" w14:textId="77777777" w:rsidR="00F26A1A" w:rsidRDefault="00F26A1A">
      <w:pPr>
        <w:spacing w:line="24" w:lineRule="exact"/>
        <w:rPr>
          <w:sz w:val="20"/>
          <w:szCs w:val="20"/>
        </w:rPr>
      </w:pPr>
    </w:p>
    <w:p w14:paraId="37F739DF" w14:textId="77777777" w:rsidR="00F26A1A" w:rsidRDefault="00000000">
      <w:pPr>
        <w:numPr>
          <w:ilvl w:val="0"/>
          <w:numId w:val="87"/>
        </w:numPr>
        <w:tabs>
          <w:tab w:val="left" w:pos="701"/>
        </w:tabs>
        <w:spacing w:line="249" w:lineRule="auto"/>
        <w:ind w:left="440" w:right="80"/>
        <w:rPr>
          <w:rFonts w:ascii="Arial" w:eastAsia="Arial" w:hAnsi="Arial" w:cs="Arial"/>
          <w:sz w:val="18"/>
          <w:szCs w:val="18"/>
        </w:rPr>
      </w:pPr>
      <w:r>
        <w:rPr>
          <w:rFonts w:ascii="Arial" w:eastAsia="Arial" w:hAnsi="Arial" w:cs="Arial"/>
          <w:sz w:val="18"/>
          <w:szCs w:val="18"/>
        </w:rPr>
        <w:t xml:space="preserve">corneal haze, (c) eyelid swelling, (d) chemosis, (e) conjunctival injection and discharge, (f ) relative aerent pupillary defect, (g) vitreous inflammation with loss of the red reflex. </w:t>
      </w:r>
      <w:r>
        <w:rPr>
          <w:rFonts w:ascii="Arial" w:eastAsia="Arial" w:hAnsi="Arial" w:cs="Arial"/>
          <w:b/>
          <w:bCs/>
          <w:i/>
          <w:iCs/>
          <w:sz w:val="18"/>
          <w:szCs w:val="18"/>
        </w:rPr>
        <w:t>Diﬀerential diagnosis</w:t>
      </w:r>
      <w:r>
        <w:rPr>
          <w:rFonts w:ascii="Arial" w:eastAsia="Arial" w:hAnsi="Arial" w:cs="Arial"/>
          <w:sz w:val="18"/>
          <w:szCs w:val="18"/>
        </w:rPr>
        <w:t>: sterile uveitis, including secondary to retained lens material in the</w:t>
      </w:r>
      <w:r>
        <w:rPr>
          <w:rFonts w:ascii="Arial" w:eastAsia="Arial" w:hAnsi="Arial" w:cs="Arial"/>
          <w:b/>
          <w:bCs/>
          <w:i/>
          <w:iCs/>
          <w:sz w:val="18"/>
          <w:szCs w:val="18"/>
        </w:rPr>
        <w:t xml:space="preserve"> </w:t>
      </w:r>
      <w:r>
        <w:rPr>
          <w:rFonts w:ascii="Arial" w:eastAsia="Arial" w:hAnsi="Arial" w:cs="Arial"/>
          <w:sz w:val="18"/>
          <w:szCs w:val="18"/>
        </w:rPr>
        <w:t>anterior chamber or vitreous.</w:t>
      </w:r>
    </w:p>
    <w:p w14:paraId="2273E6D2" w14:textId="77777777" w:rsidR="00F26A1A" w:rsidRDefault="00F26A1A">
      <w:pPr>
        <w:spacing w:line="14" w:lineRule="exact"/>
        <w:rPr>
          <w:rFonts w:ascii="Arial" w:eastAsia="Arial" w:hAnsi="Arial" w:cs="Arial"/>
          <w:sz w:val="18"/>
          <w:szCs w:val="18"/>
        </w:rPr>
      </w:pPr>
    </w:p>
    <w:p w14:paraId="536AD2B7"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Investigations</w:t>
      </w:r>
      <w:r>
        <w:rPr>
          <w:rFonts w:ascii="Arial" w:eastAsia="Arial" w:hAnsi="Arial" w:cs="Arial"/>
          <w:sz w:val="18"/>
          <w:szCs w:val="18"/>
        </w:rPr>
        <w:t>: vitreous and aqueous samples should be obtained under aseptic conditions and sent for urgent microscopy and culture.</w:t>
      </w:r>
    </w:p>
    <w:p w14:paraId="44229ACF" w14:textId="77777777" w:rsidR="00F26A1A" w:rsidRDefault="00F26A1A">
      <w:pPr>
        <w:spacing w:line="229" w:lineRule="exact"/>
        <w:rPr>
          <w:sz w:val="20"/>
          <w:szCs w:val="20"/>
        </w:rPr>
      </w:pPr>
    </w:p>
    <w:p w14:paraId="7E99D95A" w14:textId="77777777" w:rsidR="00F26A1A" w:rsidRDefault="00000000">
      <w:pPr>
        <w:rPr>
          <w:sz w:val="20"/>
          <w:szCs w:val="20"/>
        </w:rPr>
      </w:pPr>
      <w:r>
        <w:rPr>
          <w:rFonts w:ascii="Arial" w:eastAsia="Arial" w:hAnsi="Arial" w:cs="Arial"/>
          <w:b/>
          <w:bCs/>
          <w:sz w:val="18"/>
          <w:szCs w:val="18"/>
        </w:rPr>
        <w:t>Treatment</w:t>
      </w:r>
    </w:p>
    <w:p w14:paraId="6F344FF2" w14:textId="77777777" w:rsidR="00F26A1A" w:rsidRDefault="00F26A1A">
      <w:pPr>
        <w:spacing w:line="21" w:lineRule="exact"/>
        <w:rPr>
          <w:sz w:val="20"/>
          <w:szCs w:val="20"/>
        </w:rPr>
      </w:pPr>
    </w:p>
    <w:p w14:paraId="44EBF9AA"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Intravitreal antibiotics</w:t>
      </w:r>
      <w:r>
        <w:rPr>
          <w:rFonts w:ascii="Arial" w:eastAsia="Arial" w:hAnsi="Arial" w:cs="Arial"/>
          <w:sz w:val="18"/>
          <w:szCs w:val="18"/>
        </w:rPr>
        <w:t>: injected immediately after vitreous sampling. Concentrations are: ceftazidime 2 mg in 0.1 ml and vancomycin 2 mg in 0.1 ml. Amikacin 0.4 mg in 0.1 ml is an alternative in patients with a penicillin allergy.</w:t>
      </w:r>
    </w:p>
    <w:p w14:paraId="2BD5C740" w14:textId="77777777" w:rsidR="00F26A1A" w:rsidRDefault="00F26A1A">
      <w:pPr>
        <w:spacing w:line="13" w:lineRule="exact"/>
        <w:rPr>
          <w:sz w:val="20"/>
          <w:szCs w:val="20"/>
        </w:rPr>
      </w:pPr>
    </w:p>
    <w:p w14:paraId="4349A995"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Topical and subconjunctival antibiotics</w:t>
      </w:r>
      <w:r>
        <w:rPr>
          <w:rFonts w:ascii="Arial" w:eastAsia="Arial" w:hAnsi="Arial" w:cs="Arial"/>
          <w:sz w:val="18"/>
          <w:szCs w:val="18"/>
        </w:rPr>
        <w:t>: limited benefit, but are typically given to protect the fresh wounds from re-infection.</w:t>
      </w:r>
    </w:p>
    <w:p w14:paraId="7BFB8FF8" w14:textId="77777777" w:rsidR="00F26A1A" w:rsidRDefault="00F26A1A">
      <w:pPr>
        <w:spacing w:line="13" w:lineRule="exact"/>
        <w:rPr>
          <w:sz w:val="20"/>
          <w:szCs w:val="20"/>
        </w:rPr>
      </w:pPr>
    </w:p>
    <w:p w14:paraId="7CCF0AEF" w14:textId="77777777" w:rsidR="00F26A1A" w:rsidRDefault="00000000">
      <w:pPr>
        <w:ind w:left="440"/>
        <w:rPr>
          <w:sz w:val="20"/>
          <w:szCs w:val="20"/>
        </w:rPr>
      </w:pPr>
      <w:r>
        <w:rPr>
          <w:rFonts w:ascii="Arial" w:eastAsia="Arial" w:hAnsi="Arial" w:cs="Arial"/>
          <w:b/>
          <w:bCs/>
          <w:i/>
          <w:iCs/>
          <w:sz w:val="18"/>
          <w:szCs w:val="18"/>
        </w:rPr>
        <w:t>Oral antibiotics</w:t>
      </w:r>
      <w:r>
        <w:rPr>
          <w:rFonts w:ascii="Arial" w:eastAsia="Arial" w:hAnsi="Arial" w:cs="Arial"/>
          <w:sz w:val="18"/>
          <w:szCs w:val="18"/>
        </w:rPr>
        <w:t>: (e.g. moxifloxacin, clarithromycin).</w:t>
      </w:r>
    </w:p>
    <w:p w14:paraId="2DE37E1E" w14:textId="77777777" w:rsidR="00F26A1A" w:rsidRDefault="00F26A1A">
      <w:pPr>
        <w:spacing w:line="13" w:lineRule="exact"/>
        <w:rPr>
          <w:sz w:val="20"/>
          <w:szCs w:val="20"/>
        </w:rPr>
      </w:pPr>
    </w:p>
    <w:p w14:paraId="0B6A1227" w14:textId="77777777" w:rsidR="00F26A1A" w:rsidRDefault="00000000">
      <w:pPr>
        <w:ind w:left="440"/>
        <w:rPr>
          <w:sz w:val="20"/>
          <w:szCs w:val="20"/>
        </w:rPr>
      </w:pPr>
      <w:r>
        <w:rPr>
          <w:rFonts w:ascii="Arial" w:eastAsia="Arial" w:hAnsi="Arial" w:cs="Arial"/>
          <w:b/>
          <w:bCs/>
          <w:i/>
          <w:iCs/>
          <w:sz w:val="18"/>
          <w:szCs w:val="18"/>
        </w:rPr>
        <w:t>Topical steroids</w:t>
      </w:r>
      <w:r>
        <w:rPr>
          <w:rFonts w:ascii="Arial" w:eastAsia="Arial" w:hAnsi="Arial" w:cs="Arial"/>
          <w:sz w:val="18"/>
          <w:szCs w:val="18"/>
        </w:rPr>
        <w:t>: (e.g. dexamethasone 0.1% 2-hourly).</w:t>
      </w:r>
    </w:p>
    <w:p w14:paraId="7F47200E" w14:textId="77777777" w:rsidR="00F26A1A" w:rsidRDefault="00F26A1A">
      <w:pPr>
        <w:spacing w:line="13" w:lineRule="exact"/>
        <w:rPr>
          <w:sz w:val="20"/>
          <w:szCs w:val="20"/>
        </w:rPr>
      </w:pPr>
    </w:p>
    <w:p w14:paraId="66A5BAA3" w14:textId="77777777" w:rsidR="00F26A1A" w:rsidRDefault="00000000">
      <w:pPr>
        <w:ind w:left="440"/>
        <w:rPr>
          <w:sz w:val="20"/>
          <w:szCs w:val="20"/>
        </w:rPr>
      </w:pPr>
      <w:r>
        <w:rPr>
          <w:rFonts w:ascii="Arial" w:eastAsia="Arial" w:hAnsi="Arial" w:cs="Arial"/>
          <w:b/>
          <w:bCs/>
          <w:i/>
          <w:iCs/>
          <w:sz w:val="18"/>
          <w:szCs w:val="18"/>
        </w:rPr>
        <w:t>Oral steroids</w:t>
      </w:r>
      <w:r>
        <w:rPr>
          <w:rFonts w:ascii="Arial" w:eastAsia="Arial" w:hAnsi="Arial" w:cs="Arial"/>
          <w:sz w:val="18"/>
          <w:szCs w:val="18"/>
        </w:rPr>
        <w:t>: often commenced after 12–24 hr.</w:t>
      </w:r>
    </w:p>
    <w:p w14:paraId="7EF5DB4C" w14:textId="77777777" w:rsidR="00F26A1A" w:rsidRDefault="00F26A1A">
      <w:pPr>
        <w:spacing w:line="13" w:lineRule="exact"/>
        <w:rPr>
          <w:sz w:val="20"/>
          <w:szCs w:val="20"/>
        </w:rPr>
      </w:pPr>
    </w:p>
    <w:p w14:paraId="38EAFBE1" w14:textId="77777777" w:rsidR="00F26A1A" w:rsidRDefault="00000000">
      <w:pPr>
        <w:ind w:left="440"/>
        <w:rPr>
          <w:sz w:val="20"/>
          <w:szCs w:val="20"/>
        </w:rPr>
      </w:pPr>
      <w:r>
        <w:rPr>
          <w:rFonts w:ascii="Arial" w:eastAsia="Arial" w:hAnsi="Arial" w:cs="Arial"/>
          <w:b/>
          <w:bCs/>
          <w:i/>
          <w:iCs/>
          <w:sz w:val="18"/>
          <w:szCs w:val="18"/>
        </w:rPr>
        <w:t>Topical cycloplegics</w:t>
      </w:r>
      <w:r>
        <w:rPr>
          <w:rFonts w:ascii="Arial" w:eastAsia="Arial" w:hAnsi="Arial" w:cs="Arial"/>
          <w:sz w:val="18"/>
          <w:szCs w:val="18"/>
        </w:rPr>
        <w:t>: (e.g. atropine 1% twice daily).</w:t>
      </w:r>
    </w:p>
    <w:p w14:paraId="29CDB796" w14:textId="77777777" w:rsidR="00F26A1A" w:rsidRDefault="00F26A1A">
      <w:pPr>
        <w:spacing w:line="17" w:lineRule="exact"/>
        <w:rPr>
          <w:sz w:val="20"/>
          <w:szCs w:val="20"/>
        </w:rPr>
      </w:pPr>
    </w:p>
    <w:p w14:paraId="5408CEF5" w14:textId="77777777" w:rsidR="00F26A1A" w:rsidRDefault="00000000">
      <w:pPr>
        <w:spacing w:line="384" w:lineRule="auto"/>
        <w:ind w:left="440" w:right="80"/>
        <w:jc w:val="both"/>
        <w:rPr>
          <w:sz w:val="20"/>
          <w:szCs w:val="20"/>
        </w:rPr>
      </w:pPr>
      <w:r>
        <w:rPr>
          <w:rFonts w:ascii="Arial" w:eastAsia="Arial" w:hAnsi="Arial" w:cs="Arial"/>
          <w:b/>
          <w:bCs/>
          <w:i/>
          <w:iCs/>
          <w:sz w:val="14"/>
          <w:szCs w:val="14"/>
        </w:rPr>
        <w:t>Pars plana vitrectomy</w:t>
      </w:r>
      <w:r>
        <w:rPr>
          <w:rFonts w:ascii="Arial" w:eastAsia="Arial" w:hAnsi="Arial" w:cs="Arial"/>
          <w:sz w:val="14"/>
          <w:szCs w:val="14"/>
        </w:rPr>
        <w:t>: is beneficial when VA is worse than ‘hand movements’. Can also be per-formed to address late complications such as persistent vitreous opacities or epimacular membrane.</w:t>
      </w:r>
    </w:p>
    <w:p w14:paraId="70F86232" w14:textId="77777777" w:rsidR="00F26A1A" w:rsidRDefault="00F26A1A">
      <w:pPr>
        <w:sectPr w:rsidR="00F26A1A">
          <w:pgSz w:w="8640" w:h="13101"/>
          <w:pgMar w:top="500" w:right="860" w:bottom="0" w:left="720" w:header="0" w:footer="0" w:gutter="0"/>
          <w:cols w:space="720" w:equalWidth="0">
            <w:col w:w="7060"/>
          </w:cols>
        </w:sectPr>
      </w:pPr>
    </w:p>
    <w:p w14:paraId="03DC062A" w14:textId="77777777" w:rsidR="00F26A1A" w:rsidRDefault="00F26A1A">
      <w:pPr>
        <w:spacing w:line="200" w:lineRule="exact"/>
        <w:rPr>
          <w:sz w:val="20"/>
          <w:szCs w:val="20"/>
        </w:rPr>
      </w:pPr>
    </w:p>
    <w:p w14:paraId="2AE51F40" w14:textId="77777777" w:rsidR="00F26A1A" w:rsidRDefault="00F26A1A">
      <w:pPr>
        <w:spacing w:line="271" w:lineRule="exact"/>
        <w:rPr>
          <w:sz w:val="20"/>
          <w:szCs w:val="20"/>
        </w:rPr>
      </w:pPr>
    </w:p>
    <w:p w14:paraId="32EC914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88D042A"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14E596C7" w14:textId="77777777" w:rsidR="00F26A1A" w:rsidRDefault="00F26A1A">
      <w:pPr>
        <w:sectPr w:rsidR="00F26A1A">
          <w:type w:val="continuous"/>
          <w:pgSz w:w="8640" w:h="13101"/>
          <w:pgMar w:top="500" w:right="860" w:bottom="0" w:left="720" w:header="0" w:footer="0" w:gutter="0"/>
          <w:cols w:space="720" w:equalWidth="0">
            <w:col w:w="7060"/>
          </w:cols>
        </w:sectPr>
      </w:pPr>
    </w:p>
    <w:p w14:paraId="46D609C3" w14:textId="77777777" w:rsidR="00F26A1A" w:rsidRDefault="00F26A1A">
      <w:pPr>
        <w:spacing w:line="141" w:lineRule="exact"/>
        <w:rPr>
          <w:sz w:val="20"/>
          <w:szCs w:val="20"/>
        </w:rPr>
      </w:pPr>
      <w:bookmarkStart w:id="160" w:name="page163"/>
      <w:bookmarkEnd w:id="160"/>
    </w:p>
    <w:tbl>
      <w:tblPr>
        <w:tblW w:w="0" w:type="auto"/>
        <w:tblInd w:w="100" w:type="dxa"/>
        <w:tblLayout w:type="fixed"/>
        <w:tblCellMar>
          <w:left w:w="0" w:type="dxa"/>
          <w:right w:w="0" w:type="dxa"/>
        </w:tblCellMar>
        <w:tblLook w:val="04A0" w:firstRow="1" w:lastRow="0" w:firstColumn="1" w:lastColumn="0" w:noHBand="0" w:noVBand="1"/>
      </w:tblPr>
      <w:tblGrid>
        <w:gridCol w:w="4020"/>
        <w:gridCol w:w="2960"/>
      </w:tblGrid>
      <w:tr w:rsidR="00F26A1A" w14:paraId="4A8546AB" w14:textId="77777777">
        <w:trPr>
          <w:trHeight w:val="233"/>
        </w:trPr>
        <w:tc>
          <w:tcPr>
            <w:tcW w:w="4020" w:type="dxa"/>
            <w:vAlign w:val="bottom"/>
          </w:tcPr>
          <w:p w14:paraId="1C4163E5" w14:textId="77777777" w:rsidR="00F26A1A" w:rsidRDefault="00000000">
            <w:pPr>
              <w:rPr>
                <w:sz w:val="20"/>
                <w:szCs w:val="20"/>
              </w:rPr>
            </w:pPr>
            <w:r>
              <w:rPr>
                <w:rFonts w:ascii="Arial" w:eastAsia="Arial" w:hAnsi="Arial" w:cs="Arial"/>
                <w:sz w:val="16"/>
                <w:szCs w:val="16"/>
              </w:rPr>
              <w:t>Chapter 10—LENS</w:t>
            </w:r>
          </w:p>
        </w:tc>
        <w:tc>
          <w:tcPr>
            <w:tcW w:w="2960" w:type="dxa"/>
            <w:vAlign w:val="bottom"/>
          </w:tcPr>
          <w:p w14:paraId="13A20ACE" w14:textId="77777777" w:rsidR="00F26A1A" w:rsidRDefault="00000000">
            <w:pPr>
              <w:jc w:val="right"/>
              <w:rPr>
                <w:sz w:val="20"/>
                <w:szCs w:val="20"/>
              </w:rPr>
            </w:pPr>
            <w:r>
              <w:rPr>
                <w:rFonts w:ascii="Arial" w:eastAsia="Arial" w:hAnsi="Arial" w:cs="Arial"/>
                <w:b/>
                <w:bCs/>
                <w:sz w:val="18"/>
                <w:szCs w:val="18"/>
              </w:rPr>
              <w:t>169</w:t>
            </w:r>
          </w:p>
        </w:tc>
      </w:tr>
      <w:tr w:rsidR="00F26A1A" w14:paraId="619E82FD" w14:textId="77777777">
        <w:trPr>
          <w:trHeight w:val="46"/>
        </w:trPr>
        <w:tc>
          <w:tcPr>
            <w:tcW w:w="4020" w:type="dxa"/>
            <w:tcBorders>
              <w:bottom w:val="single" w:sz="8" w:space="0" w:color="CCECF4"/>
            </w:tcBorders>
            <w:vAlign w:val="bottom"/>
          </w:tcPr>
          <w:p w14:paraId="75F4F30C" w14:textId="77777777" w:rsidR="00F26A1A" w:rsidRDefault="00F26A1A">
            <w:pPr>
              <w:rPr>
                <w:sz w:val="4"/>
                <w:szCs w:val="4"/>
              </w:rPr>
            </w:pPr>
          </w:p>
        </w:tc>
        <w:tc>
          <w:tcPr>
            <w:tcW w:w="2960" w:type="dxa"/>
            <w:tcBorders>
              <w:bottom w:val="single" w:sz="8" w:space="0" w:color="CCECF4"/>
            </w:tcBorders>
            <w:vAlign w:val="bottom"/>
          </w:tcPr>
          <w:p w14:paraId="511D06E6" w14:textId="77777777" w:rsidR="00F26A1A" w:rsidRDefault="00F26A1A">
            <w:pPr>
              <w:rPr>
                <w:sz w:val="4"/>
                <w:szCs w:val="4"/>
              </w:rPr>
            </w:pPr>
          </w:p>
        </w:tc>
      </w:tr>
    </w:tbl>
    <w:p w14:paraId="19141129" w14:textId="77777777" w:rsidR="00F26A1A" w:rsidRDefault="00000000">
      <w:pPr>
        <w:spacing w:line="20" w:lineRule="exact"/>
        <w:rPr>
          <w:sz w:val="20"/>
          <w:szCs w:val="20"/>
        </w:rPr>
      </w:pPr>
      <w:r>
        <w:rPr>
          <w:noProof/>
          <w:sz w:val="20"/>
          <w:szCs w:val="20"/>
        </w:rPr>
        <w:drawing>
          <wp:anchor distT="0" distB="0" distL="114300" distR="114300" simplePos="0" relativeHeight="251599360" behindDoc="1" locked="0" layoutInCell="0" allowOverlap="1" wp14:anchorId="446B6016" wp14:editId="14695C55">
            <wp:simplePos x="0" y="0"/>
            <wp:positionH relativeFrom="column">
              <wp:posOffset>85090</wp:posOffset>
            </wp:positionH>
            <wp:positionV relativeFrom="paragraph">
              <wp:posOffset>157480</wp:posOffset>
            </wp:positionV>
            <wp:extent cx="4377055" cy="2124710"/>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65"/>
                    <a:srcRect/>
                    <a:stretch>
                      <a:fillRect/>
                    </a:stretch>
                  </pic:blipFill>
                  <pic:spPr bwMode="auto">
                    <a:xfrm>
                      <a:off x="0" y="0"/>
                      <a:ext cx="4377055" cy="2124710"/>
                    </a:xfrm>
                    <a:prstGeom prst="rect">
                      <a:avLst/>
                    </a:prstGeom>
                    <a:noFill/>
                  </pic:spPr>
                </pic:pic>
              </a:graphicData>
            </a:graphic>
          </wp:anchor>
        </w:drawing>
      </w:r>
    </w:p>
    <w:p w14:paraId="31E2FEED" w14:textId="77777777" w:rsidR="00F26A1A" w:rsidRDefault="00F26A1A">
      <w:pPr>
        <w:spacing w:line="200" w:lineRule="exact"/>
        <w:rPr>
          <w:sz w:val="20"/>
          <w:szCs w:val="20"/>
        </w:rPr>
      </w:pPr>
    </w:p>
    <w:p w14:paraId="6C5AAA4E" w14:textId="77777777" w:rsidR="00F26A1A" w:rsidRDefault="00F26A1A">
      <w:pPr>
        <w:spacing w:line="200" w:lineRule="exact"/>
        <w:rPr>
          <w:sz w:val="20"/>
          <w:szCs w:val="20"/>
        </w:rPr>
      </w:pPr>
    </w:p>
    <w:p w14:paraId="6D4454DD" w14:textId="77777777" w:rsidR="00F26A1A" w:rsidRDefault="00F26A1A">
      <w:pPr>
        <w:spacing w:line="200" w:lineRule="exact"/>
        <w:rPr>
          <w:sz w:val="20"/>
          <w:szCs w:val="20"/>
        </w:rPr>
      </w:pPr>
    </w:p>
    <w:p w14:paraId="71789D17" w14:textId="77777777" w:rsidR="00F26A1A" w:rsidRDefault="00F26A1A">
      <w:pPr>
        <w:spacing w:line="200" w:lineRule="exact"/>
        <w:rPr>
          <w:sz w:val="20"/>
          <w:szCs w:val="20"/>
        </w:rPr>
      </w:pPr>
    </w:p>
    <w:p w14:paraId="3B2F7078" w14:textId="77777777" w:rsidR="00F26A1A" w:rsidRDefault="00F26A1A">
      <w:pPr>
        <w:spacing w:line="200" w:lineRule="exact"/>
        <w:rPr>
          <w:sz w:val="20"/>
          <w:szCs w:val="20"/>
        </w:rPr>
      </w:pPr>
    </w:p>
    <w:p w14:paraId="25FA81D7" w14:textId="77777777" w:rsidR="00F26A1A" w:rsidRDefault="00F26A1A">
      <w:pPr>
        <w:spacing w:line="200" w:lineRule="exact"/>
        <w:rPr>
          <w:sz w:val="20"/>
          <w:szCs w:val="20"/>
        </w:rPr>
      </w:pPr>
    </w:p>
    <w:p w14:paraId="1653CB35" w14:textId="77777777" w:rsidR="00F26A1A" w:rsidRDefault="00F26A1A">
      <w:pPr>
        <w:spacing w:line="200" w:lineRule="exact"/>
        <w:rPr>
          <w:sz w:val="20"/>
          <w:szCs w:val="20"/>
        </w:rPr>
      </w:pPr>
    </w:p>
    <w:p w14:paraId="27A76947" w14:textId="77777777" w:rsidR="00F26A1A" w:rsidRDefault="00F26A1A">
      <w:pPr>
        <w:spacing w:line="200" w:lineRule="exact"/>
        <w:rPr>
          <w:sz w:val="20"/>
          <w:szCs w:val="20"/>
        </w:rPr>
      </w:pPr>
    </w:p>
    <w:p w14:paraId="5C7E8509" w14:textId="77777777" w:rsidR="00F26A1A" w:rsidRDefault="00F26A1A">
      <w:pPr>
        <w:spacing w:line="200" w:lineRule="exact"/>
        <w:rPr>
          <w:sz w:val="20"/>
          <w:szCs w:val="20"/>
        </w:rPr>
      </w:pPr>
    </w:p>
    <w:p w14:paraId="7CC2859B" w14:textId="77777777" w:rsidR="00F26A1A" w:rsidRDefault="00F26A1A">
      <w:pPr>
        <w:spacing w:line="200" w:lineRule="exact"/>
        <w:rPr>
          <w:sz w:val="20"/>
          <w:szCs w:val="20"/>
        </w:rPr>
      </w:pPr>
    </w:p>
    <w:p w14:paraId="4D8C7542" w14:textId="77777777" w:rsidR="00F26A1A" w:rsidRDefault="00F26A1A">
      <w:pPr>
        <w:spacing w:line="200" w:lineRule="exact"/>
        <w:rPr>
          <w:sz w:val="20"/>
          <w:szCs w:val="20"/>
        </w:rPr>
      </w:pPr>
    </w:p>
    <w:p w14:paraId="207B38D3" w14:textId="77777777" w:rsidR="00F26A1A" w:rsidRDefault="00F26A1A">
      <w:pPr>
        <w:spacing w:line="200" w:lineRule="exact"/>
        <w:rPr>
          <w:sz w:val="20"/>
          <w:szCs w:val="20"/>
        </w:rPr>
      </w:pPr>
    </w:p>
    <w:p w14:paraId="323FB3F2" w14:textId="77777777" w:rsidR="00F26A1A" w:rsidRDefault="00F26A1A">
      <w:pPr>
        <w:spacing w:line="200" w:lineRule="exact"/>
        <w:rPr>
          <w:sz w:val="20"/>
          <w:szCs w:val="20"/>
        </w:rPr>
      </w:pPr>
    </w:p>
    <w:p w14:paraId="50E714B8" w14:textId="77777777" w:rsidR="00F26A1A" w:rsidRDefault="00F26A1A">
      <w:pPr>
        <w:spacing w:line="200" w:lineRule="exact"/>
        <w:rPr>
          <w:sz w:val="20"/>
          <w:szCs w:val="20"/>
        </w:rPr>
      </w:pPr>
    </w:p>
    <w:p w14:paraId="4C12AD76" w14:textId="77777777" w:rsidR="00F26A1A" w:rsidRDefault="00F26A1A">
      <w:pPr>
        <w:spacing w:line="200" w:lineRule="exact"/>
        <w:rPr>
          <w:sz w:val="20"/>
          <w:szCs w:val="20"/>
        </w:rPr>
      </w:pPr>
    </w:p>
    <w:p w14:paraId="039560D0" w14:textId="77777777" w:rsidR="00F26A1A" w:rsidRDefault="00F26A1A">
      <w:pPr>
        <w:spacing w:line="269" w:lineRule="exact"/>
        <w:rPr>
          <w:sz w:val="20"/>
          <w:szCs w:val="20"/>
        </w:rPr>
      </w:pPr>
    </w:p>
    <w:p w14:paraId="14AFAFFB" w14:textId="77777777" w:rsidR="00F26A1A" w:rsidRDefault="00000000">
      <w:pPr>
        <w:tabs>
          <w:tab w:val="left" w:pos="372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2FEEE4D" w14:textId="77777777" w:rsidR="00F26A1A" w:rsidRDefault="00F26A1A">
      <w:pPr>
        <w:spacing w:line="211" w:lineRule="exact"/>
        <w:rPr>
          <w:sz w:val="20"/>
          <w:szCs w:val="20"/>
        </w:rPr>
      </w:pPr>
    </w:p>
    <w:p w14:paraId="7908C9B3" w14:textId="77777777" w:rsidR="00F26A1A" w:rsidRDefault="00000000">
      <w:pPr>
        <w:tabs>
          <w:tab w:val="left" w:pos="740"/>
        </w:tabs>
        <w:ind w:left="100"/>
        <w:rPr>
          <w:sz w:val="20"/>
          <w:szCs w:val="20"/>
        </w:rPr>
      </w:pPr>
      <w:r>
        <w:rPr>
          <w:rFonts w:ascii="Arial" w:eastAsia="Arial" w:hAnsi="Arial" w:cs="Arial"/>
          <w:sz w:val="15"/>
          <w:szCs w:val="15"/>
        </w:rPr>
        <w:t>Fig. 10.9</w:t>
      </w:r>
      <w:r>
        <w:rPr>
          <w:sz w:val="20"/>
          <w:szCs w:val="20"/>
        </w:rPr>
        <w:tab/>
      </w:r>
      <w:r>
        <w:rPr>
          <w:rFonts w:ascii="Arial" w:eastAsia="Arial" w:hAnsi="Arial" w:cs="Arial"/>
          <w:sz w:val="14"/>
          <w:szCs w:val="14"/>
        </w:rPr>
        <w:t>Postoperative endophthalmitis: (A) acute, showing hypopyon, (B) delayed onset, showing capsu-</w:t>
      </w:r>
    </w:p>
    <w:p w14:paraId="612ECE0A" w14:textId="77777777" w:rsidR="00F26A1A" w:rsidRDefault="00F26A1A">
      <w:pPr>
        <w:spacing w:line="31" w:lineRule="exact"/>
        <w:rPr>
          <w:sz w:val="20"/>
          <w:szCs w:val="20"/>
        </w:rPr>
      </w:pPr>
    </w:p>
    <w:p w14:paraId="5BA332C4" w14:textId="77777777" w:rsidR="00F26A1A" w:rsidRDefault="00000000">
      <w:pPr>
        <w:ind w:left="100"/>
        <w:rPr>
          <w:sz w:val="20"/>
          <w:szCs w:val="20"/>
        </w:rPr>
      </w:pPr>
      <w:r>
        <w:rPr>
          <w:rFonts w:ascii="Arial" w:eastAsia="Arial" w:hAnsi="Arial" w:cs="Arial"/>
          <w:sz w:val="13"/>
          <w:szCs w:val="13"/>
        </w:rPr>
        <w:t>lar  plaque  (arrow).  (From  Salmon  JF,  Kanski’s  Clinical  Ophthalmology:  A  Systematic  Approach,  9th  edition.</w:t>
      </w:r>
    </w:p>
    <w:p w14:paraId="1EDF80F1" w14:textId="77777777" w:rsidR="00F26A1A" w:rsidRDefault="00F26A1A">
      <w:pPr>
        <w:spacing w:line="8" w:lineRule="exact"/>
        <w:rPr>
          <w:sz w:val="20"/>
          <w:szCs w:val="20"/>
        </w:rPr>
      </w:pPr>
    </w:p>
    <w:p w14:paraId="7F625B10" w14:textId="77777777" w:rsidR="00F26A1A" w:rsidRDefault="00000000">
      <w:pPr>
        <w:ind w:left="100"/>
        <w:rPr>
          <w:sz w:val="20"/>
          <w:szCs w:val="20"/>
        </w:rPr>
      </w:pPr>
      <w:r>
        <w:rPr>
          <w:rFonts w:ascii="Arial" w:eastAsia="Arial" w:hAnsi="Arial" w:cs="Arial"/>
          <w:sz w:val="15"/>
          <w:szCs w:val="15"/>
        </w:rPr>
        <w:t>Oxford, UK: Elsevier; 2020.)</w:t>
      </w:r>
    </w:p>
    <w:p w14:paraId="7B4C79E2" w14:textId="77777777" w:rsidR="00F26A1A" w:rsidRDefault="00F26A1A">
      <w:pPr>
        <w:spacing w:line="325" w:lineRule="exact"/>
        <w:rPr>
          <w:sz w:val="20"/>
          <w:szCs w:val="20"/>
        </w:rPr>
      </w:pPr>
    </w:p>
    <w:p w14:paraId="3FECC3B8" w14:textId="77777777" w:rsidR="00F26A1A" w:rsidRDefault="00000000">
      <w:pPr>
        <w:ind w:left="100"/>
        <w:rPr>
          <w:sz w:val="20"/>
          <w:szCs w:val="20"/>
        </w:rPr>
      </w:pPr>
      <w:r>
        <w:rPr>
          <w:rFonts w:ascii="Arial" w:eastAsia="Arial" w:hAnsi="Arial" w:cs="Arial"/>
          <w:b/>
          <w:bCs/>
          <w:sz w:val="20"/>
          <w:szCs w:val="20"/>
        </w:rPr>
        <w:t>DELAYED-ONSET POSTOPERATIVE ENDOPHTHALMITIS</w:t>
      </w:r>
    </w:p>
    <w:p w14:paraId="791D43FB" w14:textId="77777777" w:rsidR="00F26A1A" w:rsidRDefault="00F26A1A">
      <w:pPr>
        <w:spacing w:line="179" w:lineRule="exact"/>
        <w:rPr>
          <w:sz w:val="20"/>
          <w:szCs w:val="20"/>
        </w:rPr>
      </w:pPr>
    </w:p>
    <w:p w14:paraId="72C5E1BA" w14:textId="77777777" w:rsidR="00F26A1A" w:rsidRDefault="00000000">
      <w:pPr>
        <w:ind w:left="100"/>
        <w:rPr>
          <w:sz w:val="20"/>
          <w:szCs w:val="20"/>
        </w:rPr>
      </w:pPr>
      <w:r>
        <w:rPr>
          <w:rFonts w:ascii="Arial" w:eastAsia="Arial" w:hAnsi="Arial" w:cs="Arial"/>
          <w:b/>
          <w:bCs/>
          <w:sz w:val="18"/>
          <w:szCs w:val="18"/>
        </w:rPr>
        <w:t>Pathogenesis</w:t>
      </w:r>
    </w:p>
    <w:p w14:paraId="2C718BFD" w14:textId="77777777" w:rsidR="00F26A1A" w:rsidRDefault="00F26A1A">
      <w:pPr>
        <w:spacing w:line="28" w:lineRule="exact"/>
        <w:rPr>
          <w:sz w:val="20"/>
          <w:szCs w:val="20"/>
        </w:rPr>
      </w:pPr>
    </w:p>
    <w:p w14:paraId="1B1446A6" w14:textId="77777777" w:rsidR="00F26A1A" w:rsidRDefault="00000000">
      <w:pPr>
        <w:spacing w:line="251" w:lineRule="auto"/>
        <w:ind w:left="100"/>
        <w:rPr>
          <w:sz w:val="20"/>
          <w:szCs w:val="20"/>
        </w:rPr>
      </w:pPr>
      <w:r>
        <w:rPr>
          <w:rFonts w:ascii="Arial" w:eastAsia="Arial" w:hAnsi="Arial" w:cs="Arial"/>
          <w:sz w:val="18"/>
          <w:szCs w:val="18"/>
        </w:rPr>
        <w:t xml:space="preserve">organisms of low virulence become trapped within the capsular bag (‘saccular endophthalmitis’). e pathogens can become sequestered within macrophages, protected from eradication but with continued expression of bacterial antigen; most frequent isolate is </w:t>
      </w:r>
      <w:r>
        <w:rPr>
          <w:rFonts w:ascii="Arial" w:eastAsia="Arial" w:hAnsi="Arial" w:cs="Arial"/>
          <w:i/>
          <w:iCs/>
          <w:sz w:val="18"/>
          <w:szCs w:val="18"/>
        </w:rPr>
        <w:t>Propionibacterium acnes</w:t>
      </w:r>
      <w:r>
        <w:rPr>
          <w:rFonts w:ascii="Arial" w:eastAsia="Arial" w:hAnsi="Arial" w:cs="Arial"/>
          <w:sz w:val="18"/>
          <w:szCs w:val="18"/>
        </w:rPr>
        <w:t xml:space="preserve"> (new terminology: </w:t>
      </w:r>
      <w:r>
        <w:rPr>
          <w:rFonts w:ascii="Arial" w:eastAsia="Arial" w:hAnsi="Arial" w:cs="Arial"/>
          <w:i/>
          <w:iCs/>
          <w:sz w:val="18"/>
          <w:szCs w:val="18"/>
        </w:rPr>
        <w:t>Cutibacterium acnes</w:t>
      </w:r>
      <w:r>
        <w:rPr>
          <w:rFonts w:ascii="Arial" w:eastAsia="Arial" w:hAnsi="Arial" w:cs="Arial"/>
          <w:sz w:val="18"/>
          <w:szCs w:val="18"/>
        </w:rPr>
        <w:t>).</w:t>
      </w:r>
    </w:p>
    <w:p w14:paraId="73E70AB2" w14:textId="77777777" w:rsidR="00F26A1A" w:rsidRDefault="00F26A1A">
      <w:pPr>
        <w:spacing w:line="140" w:lineRule="exact"/>
        <w:rPr>
          <w:sz w:val="20"/>
          <w:szCs w:val="20"/>
        </w:rPr>
      </w:pPr>
    </w:p>
    <w:p w14:paraId="019237F1" w14:textId="77777777" w:rsidR="00F26A1A" w:rsidRDefault="00000000">
      <w:pPr>
        <w:ind w:left="100"/>
        <w:rPr>
          <w:sz w:val="20"/>
          <w:szCs w:val="20"/>
        </w:rPr>
      </w:pPr>
      <w:r>
        <w:rPr>
          <w:rFonts w:ascii="Arial" w:eastAsia="Arial" w:hAnsi="Arial" w:cs="Arial"/>
          <w:b/>
          <w:bCs/>
          <w:sz w:val="18"/>
          <w:szCs w:val="18"/>
        </w:rPr>
        <w:t>Diagnosis</w:t>
      </w:r>
    </w:p>
    <w:p w14:paraId="6178D3F8" w14:textId="77777777" w:rsidR="00F26A1A" w:rsidRDefault="00F26A1A">
      <w:pPr>
        <w:spacing w:line="21" w:lineRule="exact"/>
        <w:rPr>
          <w:sz w:val="20"/>
          <w:szCs w:val="20"/>
        </w:rPr>
      </w:pPr>
    </w:p>
    <w:p w14:paraId="7368AC81"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sz w:val="18"/>
          <w:szCs w:val="18"/>
        </w:rPr>
        <w:t>: several months following surgery with painless progressive visual deteriora-tion and floaters.</w:t>
      </w:r>
    </w:p>
    <w:p w14:paraId="11AECD3F" w14:textId="77777777" w:rsidR="00F26A1A" w:rsidRDefault="00F26A1A">
      <w:pPr>
        <w:spacing w:line="17" w:lineRule="exact"/>
        <w:rPr>
          <w:sz w:val="20"/>
          <w:szCs w:val="20"/>
        </w:rPr>
      </w:pPr>
    </w:p>
    <w:p w14:paraId="7A04B171" w14:textId="77777777" w:rsidR="00F26A1A" w:rsidRDefault="00000000">
      <w:pPr>
        <w:spacing w:line="272" w:lineRule="auto"/>
        <w:ind w:left="540" w:right="20"/>
        <w:jc w:val="both"/>
        <w:rPr>
          <w:sz w:val="20"/>
          <w:szCs w:val="20"/>
        </w:rPr>
      </w:pPr>
      <w:r>
        <w:rPr>
          <w:rFonts w:ascii="Arial" w:eastAsia="Arial" w:hAnsi="Arial" w:cs="Arial"/>
          <w:b/>
          <w:bCs/>
          <w:i/>
          <w:iCs/>
          <w:sz w:val="17"/>
          <w:szCs w:val="17"/>
        </w:rPr>
        <w:t>Signs</w:t>
      </w:r>
      <w:r>
        <w:rPr>
          <w:rFonts w:ascii="Arial" w:eastAsia="Arial" w:hAnsi="Arial" w:cs="Arial"/>
          <w:sz w:val="17"/>
          <w:szCs w:val="17"/>
        </w:rPr>
        <w:t>: (a) low-grade anterior uveitis, sometimes with mutton-fat keratic precipitates, ini-tially responding well to topical steroids but recurring when treatment is stopped, (b) a white, enlarging capsular plaque is characteristic (</w:t>
      </w:r>
      <w:r>
        <w:rPr>
          <w:rFonts w:ascii="Arial" w:eastAsia="Arial" w:hAnsi="Arial" w:cs="Arial"/>
          <w:color w:val="0080AC"/>
          <w:sz w:val="17"/>
          <w:szCs w:val="17"/>
        </w:rPr>
        <w:t>Fig. 10.9B</w:t>
      </w:r>
      <w:r>
        <w:rPr>
          <w:rFonts w:ascii="Arial" w:eastAsia="Arial" w:hAnsi="Arial" w:cs="Arial"/>
          <w:sz w:val="17"/>
          <w:szCs w:val="17"/>
        </w:rPr>
        <w:t>).</w:t>
      </w:r>
    </w:p>
    <w:p w14:paraId="211827CD" w14:textId="77777777" w:rsidR="00F26A1A" w:rsidRDefault="00F26A1A">
      <w:pPr>
        <w:spacing w:line="127" w:lineRule="exact"/>
        <w:rPr>
          <w:sz w:val="20"/>
          <w:szCs w:val="20"/>
        </w:rPr>
      </w:pPr>
    </w:p>
    <w:p w14:paraId="36BB9EBE" w14:textId="77777777" w:rsidR="00F26A1A" w:rsidRDefault="00000000">
      <w:pPr>
        <w:ind w:left="100"/>
        <w:rPr>
          <w:sz w:val="20"/>
          <w:szCs w:val="20"/>
        </w:rPr>
      </w:pPr>
      <w:r>
        <w:rPr>
          <w:rFonts w:ascii="Arial" w:eastAsia="Arial" w:hAnsi="Arial" w:cs="Arial"/>
          <w:b/>
          <w:bCs/>
          <w:sz w:val="18"/>
          <w:szCs w:val="18"/>
        </w:rPr>
        <w:t>Treatment</w:t>
      </w:r>
    </w:p>
    <w:p w14:paraId="56C5AC80" w14:textId="77777777" w:rsidR="00F26A1A" w:rsidRDefault="00F26A1A">
      <w:pPr>
        <w:spacing w:line="17" w:lineRule="exact"/>
        <w:rPr>
          <w:sz w:val="20"/>
          <w:szCs w:val="20"/>
        </w:rPr>
      </w:pPr>
    </w:p>
    <w:p w14:paraId="78777D4B" w14:textId="77777777" w:rsidR="00F26A1A" w:rsidRDefault="00000000">
      <w:pPr>
        <w:ind w:left="540"/>
        <w:rPr>
          <w:sz w:val="20"/>
          <w:szCs w:val="20"/>
        </w:rPr>
      </w:pPr>
      <w:r>
        <w:rPr>
          <w:rFonts w:ascii="Arial" w:eastAsia="Arial" w:hAnsi="Arial" w:cs="Arial"/>
          <w:b/>
          <w:bCs/>
          <w:i/>
          <w:iCs/>
          <w:sz w:val="18"/>
          <w:szCs w:val="18"/>
        </w:rPr>
        <w:t>Initial</w:t>
      </w:r>
      <w:r>
        <w:rPr>
          <w:rFonts w:ascii="Arial" w:eastAsia="Arial" w:hAnsi="Arial" w:cs="Arial"/>
          <w:sz w:val="18"/>
          <w:szCs w:val="18"/>
        </w:rPr>
        <w:t>: oral moxifloxacin or clarithromycin for 10–14 days.</w:t>
      </w:r>
    </w:p>
    <w:p w14:paraId="1B0E9B70" w14:textId="77777777" w:rsidR="00F26A1A" w:rsidRDefault="00F26A1A">
      <w:pPr>
        <w:spacing w:line="17" w:lineRule="exact"/>
        <w:rPr>
          <w:sz w:val="20"/>
          <w:szCs w:val="20"/>
        </w:rPr>
      </w:pPr>
    </w:p>
    <w:p w14:paraId="1A6DCE76" w14:textId="77777777" w:rsidR="00F26A1A" w:rsidRDefault="00000000">
      <w:pPr>
        <w:spacing w:line="245" w:lineRule="auto"/>
        <w:ind w:left="540" w:right="20"/>
        <w:jc w:val="both"/>
        <w:rPr>
          <w:sz w:val="20"/>
          <w:szCs w:val="20"/>
        </w:rPr>
      </w:pPr>
      <w:r>
        <w:rPr>
          <w:rFonts w:ascii="Arial" w:eastAsia="Arial" w:hAnsi="Arial" w:cs="Arial"/>
          <w:b/>
          <w:bCs/>
          <w:i/>
          <w:iCs/>
          <w:sz w:val="18"/>
          <w:szCs w:val="18"/>
        </w:rPr>
        <w:t>Subsequent</w:t>
      </w:r>
      <w:r>
        <w:rPr>
          <w:rFonts w:ascii="Arial" w:eastAsia="Arial" w:hAnsi="Arial" w:cs="Arial"/>
          <w:sz w:val="18"/>
          <w:szCs w:val="18"/>
        </w:rPr>
        <w:t>: persistent cases may require removal of the capsular bag, residual cortex and IOL.</w:t>
      </w:r>
    </w:p>
    <w:p w14:paraId="0196563E" w14:textId="77777777" w:rsidR="00F26A1A" w:rsidRDefault="00F26A1A">
      <w:pPr>
        <w:spacing w:line="260" w:lineRule="exact"/>
        <w:rPr>
          <w:sz w:val="20"/>
          <w:szCs w:val="20"/>
        </w:rPr>
      </w:pPr>
    </w:p>
    <w:p w14:paraId="7F774609" w14:textId="77777777" w:rsidR="00F26A1A" w:rsidRDefault="00000000">
      <w:pPr>
        <w:ind w:left="100"/>
        <w:rPr>
          <w:sz w:val="20"/>
          <w:szCs w:val="20"/>
        </w:rPr>
      </w:pPr>
      <w:r>
        <w:rPr>
          <w:rFonts w:ascii="Arial" w:eastAsia="Arial" w:hAnsi="Arial" w:cs="Arial"/>
          <w:b/>
          <w:bCs/>
          <w:sz w:val="20"/>
          <w:szCs w:val="20"/>
        </w:rPr>
        <w:t>POSTERIOR CAPSULAR OPACIFICATION</w:t>
      </w:r>
    </w:p>
    <w:p w14:paraId="1DC6CC59" w14:textId="77777777" w:rsidR="00F26A1A" w:rsidRDefault="00F26A1A">
      <w:pPr>
        <w:spacing w:line="179" w:lineRule="exact"/>
        <w:rPr>
          <w:sz w:val="20"/>
          <w:szCs w:val="20"/>
        </w:rPr>
      </w:pPr>
    </w:p>
    <w:p w14:paraId="6E9A21C2" w14:textId="77777777" w:rsidR="00F26A1A" w:rsidRDefault="00000000">
      <w:pPr>
        <w:ind w:left="100"/>
        <w:rPr>
          <w:sz w:val="20"/>
          <w:szCs w:val="20"/>
        </w:rPr>
      </w:pPr>
      <w:r>
        <w:rPr>
          <w:rFonts w:ascii="Arial" w:eastAsia="Arial" w:hAnsi="Arial" w:cs="Arial"/>
          <w:b/>
          <w:bCs/>
          <w:sz w:val="18"/>
          <w:szCs w:val="18"/>
        </w:rPr>
        <w:t>Pathogenesis</w:t>
      </w:r>
    </w:p>
    <w:p w14:paraId="2A0E0EDB" w14:textId="77777777" w:rsidR="00F26A1A" w:rsidRDefault="00F26A1A">
      <w:pPr>
        <w:spacing w:line="28" w:lineRule="exact"/>
        <w:rPr>
          <w:sz w:val="20"/>
          <w:szCs w:val="20"/>
        </w:rPr>
      </w:pPr>
    </w:p>
    <w:p w14:paraId="785CB94D" w14:textId="77777777" w:rsidR="00F26A1A" w:rsidRDefault="00000000">
      <w:pPr>
        <w:ind w:left="100"/>
        <w:rPr>
          <w:sz w:val="20"/>
          <w:szCs w:val="20"/>
        </w:rPr>
      </w:pPr>
      <w:r>
        <w:rPr>
          <w:rFonts w:ascii="Arial" w:eastAsia="Arial" w:hAnsi="Arial" w:cs="Arial"/>
          <w:sz w:val="16"/>
          <w:szCs w:val="16"/>
        </w:rPr>
        <w:t>visually significant PCO, caused by the proliferation and migration of residual lens epithelial cells.</w:t>
      </w:r>
    </w:p>
    <w:p w14:paraId="183DC5B2" w14:textId="77777777" w:rsidR="00F26A1A" w:rsidRDefault="00F26A1A">
      <w:pPr>
        <w:spacing w:line="21" w:lineRule="exact"/>
        <w:rPr>
          <w:sz w:val="20"/>
          <w:szCs w:val="20"/>
        </w:rPr>
      </w:pPr>
    </w:p>
    <w:p w14:paraId="14D607EC" w14:textId="77777777" w:rsidR="00F26A1A" w:rsidRDefault="00000000">
      <w:pPr>
        <w:ind w:left="100"/>
        <w:rPr>
          <w:sz w:val="20"/>
          <w:szCs w:val="20"/>
        </w:rPr>
      </w:pPr>
      <w:r>
        <w:rPr>
          <w:rFonts w:ascii="Arial" w:eastAsia="Arial" w:hAnsi="Arial" w:cs="Arial"/>
          <w:sz w:val="18"/>
          <w:szCs w:val="18"/>
        </w:rPr>
        <w:t>It is a common late consequence of uncomplicated cataract surgery.</w:t>
      </w:r>
    </w:p>
    <w:p w14:paraId="71FA9C6F" w14:textId="77777777" w:rsidR="00F26A1A" w:rsidRDefault="00F26A1A">
      <w:pPr>
        <w:spacing w:line="153" w:lineRule="exact"/>
        <w:rPr>
          <w:sz w:val="20"/>
          <w:szCs w:val="20"/>
        </w:rPr>
      </w:pPr>
    </w:p>
    <w:p w14:paraId="365034E7" w14:textId="77777777" w:rsidR="00F26A1A" w:rsidRDefault="00000000">
      <w:pPr>
        <w:ind w:left="100"/>
        <w:rPr>
          <w:sz w:val="20"/>
          <w:szCs w:val="20"/>
        </w:rPr>
      </w:pPr>
      <w:r>
        <w:rPr>
          <w:rFonts w:ascii="Arial" w:eastAsia="Arial" w:hAnsi="Arial" w:cs="Arial"/>
          <w:b/>
          <w:bCs/>
          <w:sz w:val="18"/>
          <w:szCs w:val="18"/>
        </w:rPr>
        <w:t>Diagnosis</w:t>
      </w:r>
    </w:p>
    <w:p w14:paraId="3E0A4F05" w14:textId="77777777" w:rsidR="00F26A1A" w:rsidRDefault="00F26A1A">
      <w:pPr>
        <w:spacing w:line="21" w:lineRule="exact"/>
        <w:rPr>
          <w:sz w:val="20"/>
          <w:szCs w:val="20"/>
        </w:rPr>
      </w:pPr>
    </w:p>
    <w:p w14:paraId="2C864923" w14:textId="77777777" w:rsidR="00F26A1A" w:rsidRDefault="00000000">
      <w:pPr>
        <w:spacing w:line="245" w:lineRule="auto"/>
        <w:ind w:left="540" w:right="20"/>
        <w:rPr>
          <w:sz w:val="20"/>
          <w:szCs w:val="20"/>
        </w:rPr>
      </w:pPr>
      <w:r>
        <w:rPr>
          <w:rFonts w:ascii="Arial" w:eastAsia="Arial" w:hAnsi="Arial" w:cs="Arial"/>
          <w:b/>
          <w:bCs/>
          <w:i/>
          <w:iCs/>
          <w:sz w:val="18"/>
          <w:szCs w:val="18"/>
        </w:rPr>
        <w:t>Presentation</w:t>
      </w:r>
      <w:r>
        <w:rPr>
          <w:rFonts w:ascii="Arial" w:eastAsia="Arial" w:hAnsi="Arial" w:cs="Arial"/>
          <w:sz w:val="18"/>
          <w:szCs w:val="18"/>
        </w:rPr>
        <w:t>: weeks or months following surgery with diminished VA, monocular diplopia and glare.</w:t>
      </w:r>
    </w:p>
    <w:p w14:paraId="36B080C8" w14:textId="77777777" w:rsidR="00F26A1A" w:rsidRDefault="00F26A1A">
      <w:pPr>
        <w:spacing w:line="107" w:lineRule="exact"/>
        <w:rPr>
          <w:sz w:val="20"/>
          <w:szCs w:val="20"/>
        </w:rPr>
      </w:pPr>
    </w:p>
    <w:p w14:paraId="2C4953EC" w14:textId="77777777" w:rsidR="00F26A1A" w:rsidRDefault="00000000">
      <w:pPr>
        <w:spacing w:line="342" w:lineRule="auto"/>
        <w:ind w:left="540"/>
        <w:jc w:val="both"/>
        <w:rPr>
          <w:sz w:val="20"/>
          <w:szCs w:val="20"/>
        </w:rPr>
      </w:pPr>
      <w:r>
        <w:rPr>
          <w:rFonts w:ascii="Arial" w:eastAsia="Arial" w:hAnsi="Arial" w:cs="Arial"/>
          <w:b/>
          <w:bCs/>
          <w:i/>
          <w:iCs/>
          <w:sz w:val="15"/>
          <w:szCs w:val="15"/>
        </w:rPr>
        <w:t>Signs</w:t>
      </w:r>
      <w:r>
        <w:rPr>
          <w:rFonts w:ascii="Arial" w:eastAsia="Arial" w:hAnsi="Arial" w:cs="Arial"/>
          <w:sz w:val="15"/>
          <w:szCs w:val="15"/>
        </w:rPr>
        <w:t>: vacuolated opacification is most frequent (Elschnig pearls) (</w:t>
      </w:r>
      <w:r>
        <w:rPr>
          <w:rFonts w:ascii="Arial" w:eastAsia="Arial" w:hAnsi="Arial" w:cs="Arial"/>
          <w:color w:val="0080AC"/>
          <w:sz w:val="15"/>
          <w:szCs w:val="15"/>
        </w:rPr>
        <w:t>Fig. 10.10A</w:t>
      </w:r>
      <w:r>
        <w:rPr>
          <w:rFonts w:ascii="Arial" w:eastAsia="Arial" w:hAnsi="Arial" w:cs="Arial"/>
          <w:sz w:val="15"/>
          <w:szCs w:val="15"/>
        </w:rPr>
        <w:t>), (b) fibrosis (</w:t>
      </w:r>
      <w:r>
        <w:rPr>
          <w:rFonts w:ascii="Arial" w:eastAsia="Arial" w:hAnsi="Arial" w:cs="Arial"/>
          <w:color w:val="0080AC"/>
          <w:sz w:val="15"/>
          <w:szCs w:val="15"/>
        </w:rPr>
        <w:t>Fig. 10.10B</w:t>
      </w:r>
      <w:r>
        <w:rPr>
          <w:rFonts w:ascii="Arial" w:eastAsia="Arial" w:hAnsi="Arial" w:cs="Arial"/>
          <w:sz w:val="15"/>
          <w:szCs w:val="15"/>
        </w:rPr>
        <w:t>), (c) contraction of the anterior capsular opening (capsulophimosis;</w:t>
      </w:r>
      <w:r>
        <w:rPr>
          <w:rFonts w:ascii="Arial" w:eastAsia="Arial" w:hAnsi="Arial" w:cs="Arial"/>
          <w:color w:val="0080AC"/>
          <w:sz w:val="15"/>
          <w:szCs w:val="15"/>
        </w:rPr>
        <w:t xml:space="preserve"> Fig. 10.10C</w:t>
      </w:r>
      <w:r>
        <w:rPr>
          <w:rFonts w:ascii="Arial" w:eastAsia="Arial" w:hAnsi="Arial" w:cs="Arial"/>
          <w:sz w:val="15"/>
          <w:szCs w:val="15"/>
        </w:rPr>
        <w:t>).</w:t>
      </w:r>
    </w:p>
    <w:p w14:paraId="1425415B" w14:textId="77777777" w:rsidR="00F26A1A" w:rsidRDefault="00F26A1A">
      <w:pPr>
        <w:sectPr w:rsidR="00F26A1A">
          <w:pgSz w:w="8640" w:h="13101"/>
          <w:pgMar w:top="493" w:right="700" w:bottom="0" w:left="860" w:header="0" w:footer="0" w:gutter="0"/>
          <w:cols w:space="720" w:equalWidth="0">
            <w:col w:w="7080"/>
          </w:cols>
        </w:sectPr>
      </w:pPr>
    </w:p>
    <w:p w14:paraId="7448F182" w14:textId="77777777" w:rsidR="00F26A1A" w:rsidRDefault="00F26A1A">
      <w:pPr>
        <w:spacing w:line="200" w:lineRule="exact"/>
        <w:rPr>
          <w:sz w:val="20"/>
          <w:szCs w:val="20"/>
        </w:rPr>
      </w:pPr>
    </w:p>
    <w:p w14:paraId="2D6603EF" w14:textId="77777777" w:rsidR="00F26A1A" w:rsidRDefault="00F26A1A">
      <w:pPr>
        <w:spacing w:line="294" w:lineRule="exact"/>
        <w:rPr>
          <w:sz w:val="20"/>
          <w:szCs w:val="20"/>
        </w:rPr>
      </w:pPr>
    </w:p>
    <w:p w14:paraId="3DB1BD78" w14:textId="77777777" w:rsidR="00F26A1A" w:rsidRDefault="00000000">
      <w:pPr>
        <w:spacing w:line="168" w:lineRule="exact"/>
        <w:rPr>
          <w:sz w:val="20"/>
          <w:szCs w:val="20"/>
        </w:rPr>
      </w:pPr>
      <w:r>
        <w:rPr>
          <w:rFonts w:ascii="PMingLiU" w:eastAsia="PMingLiU" w:hAnsi="PMingLiU" w:cs="PMingLiU"/>
          <w:sz w:val="14"/>
          <w:szCs w:val="14"/>
        </w:rPr>
        <w:t>#*" ##%"#"+!#(&amp;&amp;%"'+$'""#* "%#! " +#!+ &amp;)%#"$'!%</w:t>
      </w:r>
    </w:p>
    <w:p w14:paraId="66BE6FAB" w14:textId="77777777" w:rsidR="00F26A1A" w:rsidRDefault="00000000">
      <w:pPr>
        <w:tabs>
          <w:tab w:val="left" w:pos="480"/>
          <w:tab w:val="left" w:pos="476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2CEF379" w14:textId="77777777" w:rsidR="00F26A1A" w:rsidRDefault="00F26A1A">
      <w:pPr>
        <w:sectPr w:rsidR="00F26A1A">
          <w:type w:val="continuous"/>
          <w:pgSz w:w="8640" w:h="13101"/>
          <w:pgMar w:top="493" w:right="700" w:bottom="0" w:left="860" w:header="0" w:footer="0" w:gutter="0"/>
          <w:cols w:space="720" w:equalWidth="0">
            <w:col w:w="7080"/>
          </w:cols>
        </w:sectPr>
      </w:pPr>
    </w:p>
    <w:p w14:paraId="485F4891" w14:textId="77777777" w:rsidR="00F26A1A" w:rsidRDefault="00F26A1A">
      <w:pPr>
        <w:spacing w:line="141" w:lineRule="exact"/>
        <w:rPr>
          <w:sz w:val="20"/>
          <w:szCs w:val="20"/>
        </w:rPr>
      </w:pPr>
      <w:bookmarkStart w:id="161" w:name="page164"/>
      <w:bookmarkEnd w:id="161"/>
    </w:p>
    <w:p w14:paraId="0A6FB3D4" w14:textId="77777777" w:rsidR="00F26A1A" w:rsidRDefault="00000000">
      <w:pPr>
        <w:tabs>
          <w:tab w:val="left" w:pos="3880"/>
        </w:tabs>
        <w:rPr>
          <w:sz w:val="20"/>
          <w:szCs w:val="20"/>
        </w:rPr>
      </w:pPr>
      <w:r>
        <w:rPr>
          <w:rFonts w:ascii="Arial" w:eastAsia="Arial" w:hAnsi="Arial" w:cs="Arial"/>
          <w:b/>
          <w:bCs/>
          <w:sz w:val="16"/>
          <w:szCs w:val="16"/>
        </w:rPr>
        <w:t>170</w:t>
      </w:r>
      <w:r>
        <w:rPr>
          <w:sz w:val="20"/>
          <w:szCs w:val="20"/>
        </w:rPr>
        <w:tab/>
      </w:r>
      <w:r>
        <w:rPr>
          <w:rFonts w:ascii="Arial" w:eastAsia="Arial" w:hAnsi="Arial" w:cs="Arial"/>
          <w:sz w:val="14"/>
          <w:szCs w:val="14"/>
        </w:rPr>
        <w:t>SYNOPSIS OF CLINICAL OPHTHALMOLOGY</w:t>
      </w:r>
    </w:p>
    <w:p w14:paraId="7A5274A0" w14:textId="77777777" w:rsidR="00F26A1A" w:rsidRDefault="00000000">
      <w:pPr>
        <w:spacing w:line="20" w:lineRule="exact"/>
        <w:rPr>
          <w:sz w:val="20"/>
          <w:szCs w:val="20"/>
        </w:rPr>
      </w:pPr>
      <w:r>
        <w:rPr>
          <w:noProof/>
          <w:sz w:val="20"/>
          <w:szCs w:val="20"/>
        </w:rPr>
        <w:drawing>
          <wp:anchor distT="0" distB="0" distL="114300" distR="114300" simplePos="0" relativeHeight="251600384" behindDoc="1" locked="0" layoutInCell="0" allowOverlap="1" wp14:anchorId="72D65823" wp14:editId="2907E220">
            <wp:simplePos x="0" y="0"/>
            <wp:positionH relativeFrom="column">
              <wp:posOffset>0</wp:posOffset>
            </wp:positionH>
            <wp:positionV relativeFrom="paragraph">
              <wp:posOffset>55880</wp:posOffset>
            </wp:positionV>
            <wp:extent cx="4419600" cy="447357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6"/>
                    <a:srcRect/>
                    <a:stretch>
                      <a:fillRect/>
                    </a:stretch>
                  </pic:blipFill>
                  <pic:spPr bwMode="auto">
                    <a:xfrm>
                      <a:off x="0" y="0"/>
                      <a:ext cx="4419600" cy="4473575"/>
                    </a:xfrm>
                    <a:prstGeom prst="rect">
                      <a:avLst/>
                    </a:prstGeom>
                    <a:noFill/>
                  </pic:spPr>
                </pic:pic>
              </a:graphicData>
            </a:graphic>
          </wp:anchor>
        </w:drawing>
      </w:r>
    </w:p>
    <w:p w14:paraId="48510933" w14:textId="77777777" w:rsidR="00F26A1A" w:rsidRDefault="00F26A1A">
      <w:pPr>
        <w:spacing w:line="200" w:lineRule="exact"/>
        <w:rPr>
          <w:sz w:val="20"/>
          <w:szCs w:val="20"/>
        </w:rPr>
      </w:pPr>
    </w:p>
    <w:p w14:paraId="67DAB2BB" w14:textId="77777777" w:rsidR="00F26A1A" w:rsidRDefault="00F26A1A">
      <w:pPr>
        <w:spacing w:line="200" w:lineRule="exact"/>
        <w:rPr>
          <w:sz w:val="20"/>
          <w:szCs w:val="20"/>
        </w:rPr>
      </w:pPr>
    </w:p>
    <w:p w14:paraId="4C079B88" w14:textId="77777777" w:rsidR="00F26A1A" w:rsidRDefault="00F26A1A">
      <w:pPr>
        <w:spacing w:line="200" w:lineRule="exact"/>
        <w:rPr>
          <w:sz w:val="20"/>
          <w:szCs w:val="20"/>
        </w:rPr>
      </w:pPr>
    </w:p>
    <w:p w14:paraId="5AE683F3" w14:textId="77777777" w:rsidR="00F26A1A" w:rsidRDefault="00F26A1A">
      <w:pPr>
        <w:spacing w:line="200" w:lineRule="exact"/>
        <w:rPr>
          <w:sz w:val="20"/>
          <w:szCs w:val="20"/>
        </w:rPr>
      </w:pPr>
    </w:p>
    <w:p w14:paraId="5860EF6C" w14:textId="77777777" w:rsidR="00F26A1A" w:rsidRDefault="00F26A1A">
      <w:pPr>
        <w:spacing w:line="200" w:lineRule="exact"/>
        <w:rPr>
          <w:sz w:val="20"/>
          <w:szCs w:val="20"/>
        </w:rPr>
      </w:pPr>
    </w:p>
    <w:p w14:paraId="19CDDC87" w14:textId="77777777" w:rsidR="00F26A1A" w:rsidRDefault="00F26A1A">
      <w:pPr>
        <w:spacing w:line="200" w:lineRule="exact"/>
        <w:rPr>
          <w:sz w:val="20"/>
          <w:szCs w:val="20"/>
        </w:rPr>
      </w:pPr>
    </w:p>
    <w:p w14:paraId="0991D5CD" w14:textId="77777777" w:rsidR="00F26A1A" w:rsidRDefault="00F26A1A">
      <w:pPr>
        <w:spacing w:line="200" w:lineRule="exact"/>
        <w:rPr>
          <w:sz w:val="20"/>
          <w:szCs w:val="20"/>
        </w:rPr>
      </w:pPr>
    </w:p>
    <w:p w14:paraId="3AC3DA23" w14:textId="77777777" w:rsidR="00F26A1A" w:rsidRDefault="00F26A1A">
      <w:pPr>
        <w:spacing w:line="200" w:lineRule="exact"/>
        <w:rPr>
          <w:sz w:val="20"/>
          <w:szCs w:val="20"/>
        </w:rPr>
      </w:pPr>
    </w:p>
    <w:p w14:paraId="06944131" w14:textId="77777777" w:rsidR="00F26A1A" w:rsidRDefault="00F26A1A">
      <w:pPr>
        <w:spacing w:line="200" w:lineRule="exact"/>
        <w:rPr>
          <w:sz w:val="20"/>
          <w:szCs w:val="20"/>
        </w:rPr>
      </w:pPr>
    </w:p>
    <w:p w14:paraId="0095AB6D" w14:textId="77777777" w:rsidR="00F26A1A" w:rsidRDefault="00F26A1A">
      <w:pPr>
        <w:spacing w:line="200" w:lineRule="exact"/>
        <w:rPr>
          <w:sz w:val="20"/>
          <w:szCs w:val="20"/>
        </w:rPr>
      </w:pPr>
    </w:p>
    <w:p w14:paraId="08DE3809" w14:textId="77777777" w:rsidR="00F26A1A" w:rsidRDefault="00F26A1A">
      <w:pPr>
        <w:spacing w:line="200" w:lineRule="exact"/>
        <w:rPr>
          <w:sz w:val="20"/>
          <w:szCs w:val="20"/>
        </w:rPr>
      </w:pPr>
    </w:p>
    <w:p w14:paraId="50187707" w14:textId="77777777" w:rsidR="00F26A1A" w:rsidRDefault="00F26A1A">
      <w:pPr>
        <w:spacing w:line="200" w:lineRule="exact"/>
        <w:rPr>
          <w:sz w:val="20"/>
          <w:szCs w:val="20"/>
        </w:rPr>
      </w:pPr>
    </w:p>
    <w:p w14:paraId="559B3101" w14:textId="77777777" w:rsidR="00F26A1A" w:rsidRDefault="00F26A1A">
      <w:pPr>
        <w:spacing w:line="200" w:lineRule="exact"/>
        <w:rPr>
          <w:sz w:val="20"/>
          <w:szCs w:val="20"/>
        </w:rPr>
      </w:pPr>
    </w:p>
    <w:p w14:paraId="3DB3D346" w14:textId="77777777" w:rsidR="00F26A1A" w:rsidRDefault="00F26A1A">
      <w:pPr>
        <w:spacing w:line="200" w:lineRule="exact"/>
        <w:rPr>
          <w:sz w:val="20"/>
          <w:szCs w:val="20"/>
        </w:rPr>
      </w:pPr>
    </w:p>
    <w:p w14:paraId="36BCEB17" w14:textId="77777777" w:rsidR="00F26A1A" w:rsidRDefault="00F26A1A">
      <w:pPr>
        <w:spacing w:line="200" w:lineRule="exact"/>
        <w:rPr>
          <w:sz w:val="20"/>
          <w:szCs w:val="20"/>
        </w:rPr>
      </w:pPr>
    </w:p>
    <w:p w14:paraId="08938FD9" w14:textId="77777777" w:rsidR="00F26A1A" w:rsidRDefault="00F26A1A">
      <w:pPr>
        <w:spacing w:line="357" w:lineRule="exact"/>
        <w:rPr>
          <w:sz w:val="20"/>
          <w:szCs w:val="20"/>
        </w:rPr>
      </w:pPr>
    </w:p>
    <w:p w14:paraId="20023E0B" w14:textId="77777777" w:rsidR="00F26A1A" w:rsidRDefault="00000000">
      <w:pPr>
        <w:tabs>
          <w:tab w:val="left" w:pos="360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112E70B" w14:textId="77777777" w:rsidR="00F26A1A" w:rsidRDefault="00F26A1A">
      <w:pPr>
        <w:spacing w:line="200" w:lineRule="exact"/>
        <w:rPr>
          <w:sz w:val="20"/>
          <w:szCs w:val="20"/>
        </w:rPr>
      </w:pPr>
    </w:p>
    <w:p w14:paraId="1D364992" w14:textId="77777777" w:rsidR="00F26A1A" w:rsidRDefault="00F26A1A">
      <w:pPr>
        <w:spacing w:line="200" w:lineRule="exact"/>
        <w:rPr>
          <w:sz w:val="20"/>
          <w:szCs w:val="20"/>
        </w:rPr>
      </w:pPr>
    </w:p>
    <w:p w14:paraId="46B11ED6" w14:textId="77777777" w:rsidR="00F26A1A" w:rsidRDefault="00F26A1A">
      <w:pPr>
        <w:spacing w:line="200" w:lineRule="exact"/>
        <w:rPr>
          <w:sz w:val="20"/>
          <w:szCs w:val="20"/>
        </w:rPr>
      </w:pPr>
    </w:p>
    <w:p w14:paraId="13F8C572" w14:textId="77777777" w:rsidR="00F26A1A" w:rsidRDefault="00F26A1A">
      <w:pPr>
        <w:spacing w:line="200" w:lineRule="exact"/>
        <w:rPr>
          <w:sz w:val="20"/>
          <w:szCs w:val="20"/>
        </w:rPr>
      </w:pPr>
    </w:p>
    <w:p w14:paraId="49BB67C0" w14:textId="77777777" w:rsidR="00F26A1A" w:rsidRDefault="00F26A1A">
      <w:pPr>
        <w:spacing w:line="200" w:lineRule="exact"/>
        <w:rPr>
          <w:sz w:val="20"/>
          <w:szCs w:val="20"/>
        </w:rPr>
      </w:pPr>
    </w:p>
    <w:p w14:paraId="35881993" w14:textId="77777777" w:rsidR="00F26A1A" w:rsidRDefault="00F26A1A">
      <w:pPr>
        <w:spacing w:line="200" w:lineRule="exact"/>
        <w:rPr>
          <w:sz w:val="20"/>
          <w:szCs w:val="20"/>
        </w:rPr>
      </w:pPr>
    </w:p>
    <w:p w14:paraId="4149FAAA" w14:textId="77777777" w:rsidR="00F26A1A" w:rsidRDefault="00F26A1A">
      <w:pPr>
        <w:spacing w:line="200" w:lineRule="exact"/>
        <w:rPr>
          <w:sz w:val="20"/>
          <w:szCs w:val="20"/>
        </w:rPr>
      </w:pPr>
    </w:p>
    <w:p w14:paraId="4E221291" w14:textId="77777777" w:rsidR="00F26A1A" w:rsidRDefault="00F26A1A">
      <w:pPr>
        <w:spacing w:line="200" w:lineRule="exact"/>
        <w:rPr>
          <w:sz w:val="20"/>
          <w:szCs w:val="20"/>
        </w:rPr>
      </w:pPr>
    </w:p>
    <w:p w14:paraId="0C2F111B" w14:textId="77777777" w:rsidR="00F26A1A" w:rsidRDefault="00F26A1A">
      <w:pPr>
        <w:spacing w:line="200" w:lineRule="exact"/>
        <w:rPr>
          <w:sz w:val="20"/>
          <w:szCs w:val="20"/>
        </w:rPr>
      </w:pPr>
    </w:p>
    <w:p w14:paraId="04AFF6C7" w14:textId="77777777" w:rsidR="00F26A1A" w:rsidRDefault="00F26A1A">
      <w:pPr>
        <w:spacing w:line="200" w:lineRule="exact"/>
        <w:rPr>
          <w:sz w:val="20"/>
          <w:szCs w:val="20"/>
        </w:rPr>
      </w:pPr>
    </w:p>
    <w:p w14:paraId="6D9AEC15" w14:textId="77777777" w:rsidR="00F26A1A" w:rsidRDefault="00F26A1A">
      <w:pPr>
        <w:spacing w:line="200" w:lineRule="exact"/>
        <w:rPr>
          <w:sz w:val="20"/>
          <w:szCs w:val="20"/>
        </w:rPr>
      </w:pPr>
    </w:p>
    <w:p w14:paraId="6B5FDFE1" w14:textId="77777777" w:rsidR="00F26A1A" w:rsidRDefault="00F26A1A">
      <w:pPr>
        <w:spacing w:line="200" w:lineRule="exact"/>
        <w:rPr>
          <w:sz w:val="20"/>
          <w:szCs w:val="20"/>
        </w:rPr>
      </w:pPr>
    </w:p>
    <w:p w14:paraId="581CBD7D" w14:textId="77777777" w:rsidR="00F26A1A" w:rsidRDefault="00F26A1A">
      <w:pPr>
        <w:spacing w:line="200" w:lineRule="exact"/>
        <w:rPr>
          <w:sz w:val="20"/>
          <w:szCs w:val="20"/>
        </w:rPr>
      </w:pPr>
    </w:p>
    <w:p w14:paraId="619E3CE6" w14:textId="77777777" w:rsidR="00F26A1A" w:rsidRDefault="00F26A1A">
      <w:pPr>
        <w:spacing w:line="200" w:lineRule="exact"/>
        <w:rPr>
          <w:sz w:val="20"/>
          <w:szCs w:val="20"/>
        </w:rPr>
      </w:pPr>
    </w:p>
    <w:p w14:paraId="0E933141" w14:textId="77777777" w:rsidR="00F26A1A" w:rsidRDefault="00F26A1A">
      <w:pPr>
        <w:spacing w:line="394" w:lineRule="exact"/>
        <w:rPr>
          <w:sz w:val="20"/>
          <w:szCs w:val="20"/>
        </w:rPr>
      </w:pPr>
    </w:p>
    <w:p w14:paraId="3FD53B18" w14:textId="77777777" w:rsidR="00F26A1A" w:rsidRDefault="00000000">
      <w:pPr>
        <w:tabs>
          <w:tab w:val="left" w:pos="3620"/>
        </w:tabs>
        <w:ind w:left="80"/>
        <w:rPr>
          <w:sz w:val="20"/>
          <w:szCs w:val="20"/>
        </w:rPr>
      </w:pPr>
      <w:r>
        <w:rPr>
          <w:rFonts w:ascii="Arial" w:eastAsia="Arial" w:hAnsi="Arial" w:cs="Arial"/>
          <w:sz w:val="20"/>
          <w:szCs w:val="20"/>
        </w:rPr>
        <w:t>C</w:t>
      </w:r>
      <w:r>
        <w:rPr>
          <w:sz w:val="20"/>
          <w:szCs w:val="20"/>
        </w:rPr>
        <w:tab/>
      </w:r>
      <w:r>
        <w:rPr>
          <w:rFonts w:ascii="Arial" w:eastAsia="Arial" w:hAnsi="Arial" w:cs="Arial"/>
          <w:color w:val="FFFFFF"/>
          <w:sz w:val="20"/>
          <w:szCs w:val="20"/>
        </w:rPr>
        <w:t>D</w:t>
      </w:r>
    </w:p>
    <w:p w14:paraId="7248CF33" w14:textId="77777777" w:rsidR="00F26A1A" w:rsidRDefault="00F26A1A">
      <w:pPr>
        <w:spacing w:line="234" w:lineRule="exact"/>
        <w:rPr>
          <w:sz w:val="20"/>
          <w:szCs w:val="20"/>
        </w:rPr>
      </w:pPr>
    </w:p>
    <w:p w14:paraId="6E41BC4E" w14:textId="77777777" w:rsidR="00F26A1A" w:rsidRDefault="00000000">
      <w:pPr>
        <w:spacing w:line="258" w:lineRule="auto"/>
        <w:ind w:right="100"/>
        <w:jc w:val="both"/>
        <w:rPr>
          <w:sz w:val="20"/>
          <w:szCs w:val="20"/>
        </w:rPr>
      </w:pPr>
      <w:r>
        <w:rPr>
          <w:rFonts w:ascii="Arial" w:eastAsia="Arial" w:hAnsi="Arial" w:cs="Arial"/>
          <w:sz w:val="14"/>
          <w:szCs w:val="14"/>
        </w:rPr>
        <w:t>Fig. 10.10 Posterior capsular opacification: (A) Elschnig pearl formation on retroillumination, (B) fibrotic cap-sule, (C) anterior capsular contraction and fibrosis, (D) appearance following laser capsulotomy. (From Salmon JF, Kanski’s Clinical Ophthalmology: A Systematic Approach, 9th edition. Oxford, UK: Elsevier; 2020.)</w:t>
      </w:r>
    </w:p>
    <w:p w14:paraId="6AE1E203" w14:textId="77777777" w:rsidR="00F26A1A" w:rsidRDefault="00F26A1A">
      <w:pPr>
        <w:spacing w:line="200" w:lineRule="exact"/>
        <w:rPr>
          <w:sz w:val="20"/>
          <w:szCs w:val="20"/>
        </w:rPr>
      </w:pPr>
    </w:p>
    <w:p w14:paraId="76A879A8" w14:textId="77777777" w:rsidR="00F26A1A" w:rsidRDefault="00F26A1A">
      <w:pPr>
        <w:spacing w:line="271" w:lineRule="exact"/>
        <w:rPr>
          <w:sz w:val="20"/>
          <w:szCs w:val="20"/>
        </w:rPr>
      </w:pPr>
    </w:p>
    <w:p w14:paraId="385029E1" w14:textId="77777777" w:rsidR="00F26A1A" w:rsidRDefault="00000000">
      <w:pPr>
        <w:rPr>
          <w:sz w:val="20"/>
          <w:szCs w:val="20"/>
        </w:rPr>
      </w:pPr>
      <w:r>
        <w:rPr>
          <w:rFonts w:ascii="Arial" w:eastAsia="Arial" w:hAnsi="Arial" w:cs="Arial"/>
          <w:b/>
          <w:bCs/>
          <w:sz w:val="18"/>
          <w:szCs w:val="18"/>
        </w:rPr>
        <w:t>Treatment</w:t>
      </w:r>
    </w:p>
    <w:p w14:paraId="76635C59" w14:textId="77777777" w:rsidR="00F26A1A" w:rsidRDefault="00F26A1A">
      <w:pPr>
        <w:spacing w:line="21" w:lineRule="exact"/>
        <w:rPr>
          <w:sz w:val="20"/>
          <w:szCs w:val="20"/>
        </w:rPr>
      </w:pPr>
    </w:p>
    <w:p w14:paraId="5CDACAB3" w14:textId="77777777" w:rsidR="00F26A1A" w:rsidRDefault="00000000">
      <w:pPr>
        <w:ind w:left="440"/>
        <w:rPr>
          <w:sz w:val="20"/>
          <w:szCs w:val="20"/>
        </w:rPr>
      </w:pPr>
      <w:r>
        <w:rPr>
          <w:rFonts w:ascii="Arial" w:eastAsia="Arial" w:hAnsi="Arial" w:cs="Arial"/>
          <w:b/>
          <w:bCs/>
          <w:i/>
          <w:iCs/>
          <w:sz w:val="15"/>
          <w:szCs w:val="15"/>
        </w:rPr>
        <w:t>Technique</w:t>
      </w:r>
      <w:r>
        <w:rPr>
          <w:rFonts w:ascii="Arial" w:eastAsia="Arial" w:hAnsi="Arial" w:cs="Arial"/>
          <w:sz w:val="15"/>
          <w:szCs w:val="15"/>
        </w:rPr>
        <w:t>: Nd:YAG laser is used to create an opening in the posterior capsule (</w:t>
      </w:r>
      <w:r>
        <w:rPr>
          <w:rFonts w:ascii="Arial" w:eastAsia="Arial" w:hAnsi="Arial" w:cs="Arial"/>
          <w:color w:val="0080AC"/>
          <w:sz w:val="15"/>
          <w:szCs w:val="15"/>
        </w:rPr>
        <w:t>Fig. 10.10D</w:t>
      </w:r>
      <w:r>
        <w:rPr>
          <w:rFonts w:ascii="Arial" w:eastAsia="Arial" w:hAnsi="Arial" w:cs="Arial"/>
          <w:sz w:val="15"/>
          <w:szCs w:val="15"/>
        </w:rPr>
        <w:t>).</w:t>
      </w:r>
    </w:p>
    <w:p w14:paraId="509F2558" w14:textId="77777777" w:rsidR="00F26A1A" w:rsidRDefault="00F26A1A">
      <w:pPr>
        <w:spacing w:line="48" w:lineRule="exact"/>
        <w:rPr>
          <w:sz w:val="20"/>
          <w:szCs w:val="20"/>
        </w:rPr>
      </w:pPr>
    </w:p>
    <w:p w14:paraId="04688587"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Complications</w:t>
      </w:r>
      <w:r>
        <w:rPr>
          <w:rFonts w:ascii="Arial" w:eastAsia="Arial" w:hAnsi="Arial" w:cs="Arial"/>
          <w:sz w:val="18"/>
          <w:szCs w:val="18"/>
        </w:rPr>
        <w:t>: (a) ‘pitting’ of the IOL (typically asymptomatic), (b) inflammation, (c) rheg-matogenous retinal detachment, (d) elevation of IOP (usually mild), (e) cystoid macular oedema(CMO), (f ) posterior IOL dislocation (rare).</w:t>
      </w:r>
    </w:p>
    <w:p w14:paraId="38D73661" w14:textId="77777777" w:rsidR="00F26A1A" w:rsidRDefault="00F26A1A">
      <w:pPr>
        <w:spacing w:line="256" w:lineRule="exact"/>
        <w:rPr>
          <w:sz w:val="20"/>
          <w:szCs w:val="20"/>
        </w:rPr>
      </w:pPr>
    </w:p>
    <w:p w14:paraId="334DF2C4" w14:textId="77777777" w:rsidR="00F26A1A" w:rsidRDefault="00000000">
      <w:pPr>
        <w:rPr>
          <w:sz w:val="20"/>
          <w:szCs w:val="20"/>
        </w:rPr>
      </w:pPr>
      <w:r>
        <w:rPr>
          <w:rFonts w:ascii="Arial" w:eastAsia="Arial" w:hAnsi="Arial" w:cs="Arial"/>
          <w:b/>
          <w:bCs/>
          <w:sz w:val="20"/>
          <w:szCs w:val="20"/>
        </w:rPr>
        <w:t>MISCELLANEOUS POSTOPERATIVE COMPLICATIONS</w:t>
      </w:r>
    </w:p>
    <w:p w14:paraId="506726A3" w14:textId="77777777" w:rsidR="00F26A1A" w:rsidRDefault="00F26A1A">
      <w:pPr>
        <w:spacing w:line="187" w:lineRule="exact"/>
        <w:rPr>
          <w:sz w:val="20"/>
          <w:szCs w:val="20"/>
        </w:rPr>
      </w:pPr>
    </w:p>
    <w:p w14:paraId="20422876" w14:textId="77777777" w:rsidR="00F26A1A" w:rsidRDefault="00000000">
      <w:pPr>
        <w:spacing w:line="290" w:lineRule="auto"/>
        <w:ind w:left="440" w:right="100"/>
        <w:jc w:val="both"/>
        <w:rPr>
          <w:sz w:val="20"/>
          <w:szCs w:val="20"/>
        </w:rPr>
      </w:pPr>
      <w:r>
        <w:rPr>
          <w:rFonts w:ascii="Arial" w:eastAsia="Arial" w:hAnsi="Arial" w:cs="Arial"/>
          <w:b/>
          <w:bCs/>
          <w:i/>
          <w:iCs/>
          <w:sz w:val="16"/>
          <w:szCs w:val="16"/>
        </w:rPr>
        <w:t>Refractive ‘surprise’</w:t>
      </w:r>
      <w:r>
        <w:rPr>
          <w:rFonts w:ascii="Arial" w:eastAsia="Arial" w:hAnsi="Arial" w:cs="Arial"/>
          <w:sz w:val="16"/>
          <w:szCs w:val="16"/>
        </w:rPr>
        <w:t>: small under- or over-corrections are not uncommon. If there is a sig-nificant residual refractive error: (a) examine the eye to exclude a distended capsular bag or CMO, (b) check the biometry and strength of the implanted IOL, (c) repeat the measure-ments. Management depends on the cause: (a) no treatment if the patient is prepared to wear a contact lens or spectacles, (b) IOL exchange, (c) corneal refractive surgery, (d) ‘piggy-back’ sulcus IOL for high degrees of uncorrected refractive error.</w:t>
      </w:r>
    </w:p>
    <w:p w14:paraId="25170A44" w14:textId="77777777" w:rsidR="00F26A1A" w:rsidRDefault="00F26A1A">
      <w:pPr>
        <w:sectPr w:rsidR="00F26A1A">
          <w:pgSz w:w="8640" w:h="13101"/>
          <w:pgMar w:top="500" w:right="860" w:bottom="0" w:left="720" w:header="0" w:footer="0" w:gutter="0"/>
          <w:cols w:space="720" w:equalWidth="0">
            <w:col w:w="7060"/>
          </w:cols>
        </w:sectPr>
      </w:pPr>
    </w:p>
    <w:p w14:paraId="7FF18C8B" w14:textId="77777777" w:rsidR="00F26A1A" w:rsidRDefault="00F26A1A">
      <w:pPr>
        <w:spacing w:line="200" w:lineRule="exact"/>
        <w:rPr>
          <w:sz w:val="20"/>
          <w:szCs w:val="20"/>
        </w:rPr>
      </w:pPr>
    </w:p>
    <w:p w14:paraId="70A9B963" w14:textId="77777777" w:rsidR="00F26A1A" w:rsidRDefault="00F26A1A">
      <w:pPr>
        <w:spacing w:line="332" w:lineRule="exact"/>
        <w:rPr>
          <w:sz w:val="20"/>
          <w:szCs w:val="20"/>
        </w:rPr>
      </w:pPr>
    </w:p>
    <w:p w14:paraId="3A3A05C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EFC4BA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FF02862" w14:textId="77777777" w:rsidR="00F26A1A" w:rsidRDefault="00F26A1A">
      <w:pPr>
        <w:sectPr w:rsidR="00F26A1A">
          <w:type w:val="continuous"/>
          <w:pgSz w:w="8640" w:h="13101"/>
          <w:pgMar w:top="500" w:right="860" w:bottom="0" w:left="720" w:header="0" w:footer="0" w:gutter="0"/>
          <w:cols w:space="720" w:equalWidth="0">
            <w:col w:w="7060"/>
          </w:cols>
        </w:sectPr>
      </w:pPr>
    </w:p>
    <w:p w14:paraId="0B49E6BC" w14:textId="77777777" w:rsidR="00F26A1A" w:rsidRDefault="00F26A1A">
      <w:pPr>
        <w:spacing w:line="141" w:lineRule="exact"/>
        <w:rPr>
          <w:sz w:val="20"/>
          <w:szCs w:val="20"/>
        </w:rPr>
      </w:pPr>
      <w:bookmarkStart w:id="162" w:name="page165"/>
      <w:bookmarkEnd w:id="162"/>
    </w:p>
    <w:tbl>
      <w:tblPr>
        <w:tblW w:w="0" w:type="auto"/>
        <w:tblInd w:w="100" w:type="dxa"/>
        <w:tblLayout w:type="fixed"/>
        <w:tblCellMar>
          <w:left w:w="0" w:type="dxa"/>
          <w:right w:w="0" w:type="dxa"/>
        </w:tblCellMar>
        <w:tblLook w:val="04A0" w:firstRow="1" w:lastRow="0" w:firstColumn="1" w:lastColumn="0" w:noHBand="0" w:noVBand="1"/>
      </w:tblPr>
      <w:tblGrid>
        <w:gridCol w:w="4020"/>
        <w:gridCol w:w="2960"/>
      </w:tblGrid>
      <w:tr w:rsidR="00F26A1A" w14:paraId="4078473B" w14:textId="77777777">
        <w:trPr>
          <w:trHeight w:val="233"/>
        </w:trPr>
        <w:tc>
          <w:tcPr>
            <w:tcW w:w="4020" w:type="dxa"/>
            <w:vAlign w:val="bottom"/>
          </w:tcPr>
          <w:p w14:paraId="2D257771" w14:textId="77777777" w:rsidR="00F26A1A" w:rsidRDefault="00000000">
            <w:pPr>
              <w:rPr>
                <w:sz w:val="20"/>
                <w:szCs w:val="20"/>
              </w:rPr>
            </w:pPr>
            <w:r>
              <w:rPr>
                <w:rFonts w:ascii="Arial" w:eastAsia="Arial" w:hAnsi="Arial" w:cs="Arial"/>
                <w:sz w:val="16"/>
                <w:szCs w:val="16"/>
              </w:rPr>
              <w:t>Chapter 10—LENS</w:t>
            </w:r>
          </w:p>
        </w:tc>
        <w:tc>
          <w:tcPr>
            <w:tcW w:w="2960" w:type="dxa"/>
            <w:vAlign w:val="bottom"/>
          </w:tcPr>
          <w:p w14:paraId="1163E5EC" w14:textId="77777777" w:rsidR="00F26A1A" w:rsidRDefault="00000000">
            <w:pPr>
              <w:jc w:val="right"/>
              <w:rPr>
                <w:sz w:val="20"/>
                <w:szCs w:val="20"/>
              </w:rPr>
            </w:pPr>
            <w:r>
              <w:rPr>
                <w:rFonts w:ascii="Arial" w:eastAsia="Arial" w:hAnsi="Arial" w:cs="Arial"/>
                <w:b/>
                <w:bCs/>
                <w:sz w:val="18"/>
                <w:szCs w:val="18"/>
              </w:rPr>
              <w:t>171</w:t>
            </w:r>
          </w:p>
        </w:tc>
      </w:tr>
      <w:tr w:rsidR="00F26A1A" w14:paraId="03BBB43F" w14:textId="77777777">
        <w:trPr>
          <w:trHeight w:val="46"/>
        </w:trPr>
        <w:tc>
          <w:tcPr>
            <w:tcW w:w="4020" w:type="dxa"/>
            <w:tcBorders>
              <w:bottom w:val="single" w:sz="8" w:space="0" w:color="CCECF4"/>
            </w:tcBorders>
            <w:vAlign w:val="bottom"/>
          </w:tcPr>
          <w:p w14:paraId="61517A9F" w14:textId="77777777" w:rsidR="00F26A1A" w:rsidRDefault="00F26A1A">
            <w:pPr>
              <w:rPr>
                <w:sz w:val="4"/>
                <w:szCs w:val="4"/>
              </w:rPr>
            </w:pPr>
          </w:p>
        </w:tc>
        <w:tc>
          <w:tcPr>
            <w:tcW w:w="2960" w:type="dxa"/>
            <w:tcBorders>
              <w:bottom w:val="single" w:sz="8" w:space="0" w:color="CCECF4"/>
            </w:tcBorders>
            <w:vAlign w:val="bottom"/>
          </w:tcPr>
          <w:p w14:paraId="0DDA1DF3" w14:textId="77777777" w:rsidR="00F26A1A" w:rsidRDefault="00F26A1A">
            <w:pPr>
              <w:rPr>
                <w:sz w:val="4"/>
                <w:szCs w:val="4"/>
              </w:rPr>
            </w:pPr>
          </w:p>
        </w:tc>
      </w:tr>
    </w:tbl>
    <w:p w14:paraId="52FE7481" w14:textId="77777777" w:rsidR="00F26A1A" w:rsidRDefault="00000000">
      <w:pPr>
        <w:spacing w:line="20" w:lineRule="exact"/>
        <w:rPr>
          <w:sz w:val="20"/>
          <w:szCs w:val="20"/>
        </w:rPr>
      </w:pPr>
      <w:r>
        <w:rPr>
          <w:noProof/>
          <w:sz w:val="20"/>
          <w:szCs w:val="20"/>
        </w:rPr>
        <w:drawing>
          <wp:anchor distT="0" distB="0" distL="114300" distR="114300" simplePos="0" relativeHeight="251601408" behindDoc="1" locked="0" layoutInCell="0" allowOverlap="1" wp14:anchorId="33A45105" wp14:editId="2E7AB6C6">
            <wp:simplePos x="0" y="0"/>
            <wp:positionH relativeFrom="column">
              <wp:posOffset>83185</wp:posOffset>
            </wp:positionH>
            <wp:positionV relativeFrom="paragraph">
              <wp:posOffset>157480</wp:posOffset>
            </wp:positionV>
            <wp:extent cx="4380230" cy="2115185"/>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7"/>
                    <a:srcRect/>
                    <a:stretch>
                      <a:fillRect/>
                    </a:stretch>
                  </pic:blipFill>
                  <pic:spPr bwMode="auto">
                    <a:xfrm>
                      <a:off x="0" y="0"/>
                      <a:ext cx="4380230" cy="2115185"/>
                    </a:xfrm>
                    <a:prstGeom prst="rect">
                      <a:avLst/>
                    </a:prstGeom>
                    <a:noFill/>
                  </pic:spPr>
                </pic:pic>
              </a:graphicData>
            </a:graphic>
          </wp:anchor>
        </w:drawing>
      </w:r>
    </w:p>
    <w:p w14:paraId="06C86BBB" w14:textId="77777777" w:rsidR="00F26A1A" w:rsidRDefault="00F26A1A">
      <w:pPr>
        <w:spacing w:line="200" w:lineRule="exact"/>
        <w:rPr>
          <w:sz w:val="20"/>
          <w:szCs w:val="20"/>
        </w:rPr>
      </w:pPr>
    </w:p>
    <w:p w14:paraId="51D9A9DE" w14:textId="77777777" w:rsidR="00F26A1A" w:rsidRDefault="00F26A1A">
      <w:pPr>
        <w:spacing w:line="200" w:lineRule="exact"/>
        <w:rPr>
          <w:sz w:val="20"/>
          <w:szCs w:val="20"/>
        </w:rPr>
      </w:pPr>
    </w:p>
    <w:p w14:paraId="265687AF" w14:textId="77777777" w:rsidR="00F26A1A" w:rsidRDefault="00F26A1A">
      <w:pPr>
        <w:spacing w:line="200" w:lineRule="exact"/>
        <w:rPr>
          <w:sz w:val="20"/>
          <w:szCs w:val="20"/>
        </w:rPr>
      </w:pPr>
    </w:p>
    <w:p w14:paraId="60A01CD7" w14:textId="77777777" w:rsidR="00F26A1A" w:rsidRDefault="00F26A1A">
      <w:pPr>
        <w:spacing w:line="200" w:lineRule="exact"/>
        <w:rPr>
          <w:sz w:val="20"/>
          <w:szCs w:val="20"/>
        </w:rPr>
      </w:pPr>
    </w:p>
    <w:p w14:paraId="797F3CE4" w14:textId="77777777" w:rsidR="00F26A1A" w:rsidRDefault="00F26A1A">
      <w:pPr>
        <w:spacing w:line="200" w:lineRule="exact"/>
        <w:rPr>
          <w:sz w:val="20"/>
          <w:szCs w:val="20"/>
        </w:rPr>
      </w:pPr>
    </w:p>
    <w:p w14:paraId="21500066" w14:textId="77777777" w:rsidR="00F26A1A" w:rsidRDefault="00F26A1A">
      <w:pPr>
        <w:spacing w:line="200" w:lineRule="exact"/>
        <w:rPr>
          <w:sz w:val="20"/>
          <w:szCs w:val="20"/>
        </w:rPr>
      </w:pPr>
    </w:p>
    <w:p w14:paraId="152C0F6A" w14:textId="77777777" w:rsidR="00F26A1A" w:rsidRDefault="00F26A1A">
      <w:pPr>
        <w:spacing w:line="200" w:lineRule="exact"/>
        <w:rPr>
          <w:sz w:val="20"/>
          <w:szCs w:val="20"/>
        </w:rPr>
      </w:pPr>
    </w:p>
    <w:p w14:paraId="56581E7D" w14:textId="77777777" w:rsidR="00F26A1A" w:rsidRDefault="00F26A1A">
      <w:pPr>
        <w:spacing w:line="200" w:lineRule="exact"/>
        <w:rPr>
          <w:sz w:val="20"/>
          <w:szCs w:val="20"/>
        </w:rPr>
      </w:pPr>
    </w:p>
    <w:p w14:paraId="0D96781B" w14:textId="77777777" w:rsidR="00F26A1A" w:rsidRDefault="00F26A1A">
      <w:pPr>
        <w:spacing w:line="200" w:lineRule="exact"/>
        <w:rPr>
          <w:sz w:val="20"/>
          <w:szCs w:val="20"/>
        </w:rPr>
      </w:pPr>
    </w:p>
    <w:p w14:paraId="608A5D5A" w14:textId="77777777" w:rsidR="00F26A1A" w:rsidRDefault="00F26A1A">
      <w:pPr>
        <w:spacing w:line="200" w:lineRule="exact"/>
        <w:rPr>
          <w:sz w:val="20"/>
          <w:szCs w:val="20"/>
        </w:rPr>
      </w:pPr>
    </w:p>
    <w:p w14:paraId="372C32B8" w14:textId="77777777" w:rsidR="00F26A1A" w:rsidRDefault="00F26A1A">
      <w:pPr>
        <w:spacing w:line="200" w:lineRule="exact"/>
        <w:rPr>
          <w:sz w:val="20"/>
          <w:szCs w:val="20"/>
        </w:rPr>
      </w:pPr>
    </w:p>
    <w:p w14:paraId="35A27B56" w14:textId="77777777" w:rsidR="00F26A1A" w:rsidRDefault="00F26A1A">
      <w:pPr>
        <w:spacing w:line="200" w:lineRule="exact"/>
        <w:rPr>
          <w:sz w:val="20"/>
          <w:szCs w:val="20"/>
        </w:rPr>
      </w:pPr>
    </w:p>
    <w:p w14:paraId="35625873" w14:textId="77777777" w:rsidR="00F26A1A" w:rsidRDefault="00F26A1A">
      <w:pPr>
        <w:spacing w:line="200" w:lineRule="exact"/>
        <w:rPr>
          <w:sz w:val="20"/>
          <w:szCs w:val="20"/>
        </w:rPr>
      </w:pPr>
    </w:p>
    <w:p w14:paraId="18E81530" w14:textId="77777777" w:rsidR="00F26A1A" w:rsidRDefault="00F26A1A">
      <w:pPr>
        <w:spacing w:line="200" w:lineRule="exact"/>
        <w:rPr>
          <w:sz w:val="20"/>
          <w:szCs w:val="20"/>
        </w:rPr>
      </w:pPr>
    </w:p>
    <w:p w14:paraId="1A818B03" w14:textId="77777777" w:rsidR="00F26A1A" w:rsidRDefault="00F26A1A">
      <w:pPr>
        <w:spacing w:line="200" w:lineRule="exact"/>
        <w:rPr>
          <w:sz w:val="20"/>
          <w:szCs w:val="20"/>
        </w:rPr>
      </w:pPr>
    </w:p>
    <w:p w14:paraId="76BEAAE2" w14:textId="77777777" w:rsidR="00F26A1A" w:rsidRDefault="00F26A1A">
      <w:pPr>
        <w:spacing w:line="268" w:lineRule="exact"/>
        <w:rPr>
          <w:sz w:val="20"/>
          <w:szCs w:val="20"/>
        </w:rPr>
      </w:pPr>
    </w:p>
    <w:p w14:paraId="0BAE942B" w14:textId="77777777" w:rsidR="00F26A1A" w:rsidRDefault="00000000">
      <w:pPr>
        <w:tabs>
          <w:tab w:val="left" w:pos="368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376F709" w14:textId="77777777" w:rsidR="00F26A1A" w:rsidRDefault="00F26A1A">
      <w:pPr>
        <w:spacing w:line="214" w:lineRule="exact"/>
        <w:rPr>
          <w:sz w:val="20"/>
          <w:szCs w:val="20"/>
        </w:rPr>
      </w:pPr>
    </w:p>
    <w:p w14:paraId="45EFDDB3" w14:textId="77777777" w:rsidR="00F26A1A" w:rsidRDefault="00000000">
      <w:pPr>
        <w:spacing w:line="239" w:lineRule="auto"/>
        <w:ind w:left="100" w:right="20"/>
        <w:jc w:val="both"/>
        <w:rPr>
          <w:sz w:val="20"/>
          <w:szCs w:val="20"/>
        </w:rPr>
      </w:pPr>
      <w:r>
        <w:rPr>
          <w:rFonts w:ascii="Arial" w:eastAsia="Arial" w:hAnsi="Arial" w:cs="Arial"/>
          <w:sz w:val="15"/>
          <w:szCs w:val="15"/>
        </w:rPr>
        <w:t>Fig. 10.11 Postoperative complications: (A) IOL malposition, with haptic in anterior chamber (arrows), (B) anterior chamber IOL with pupillary block and vitreous incarceration into incision, predisposing to cystoid macular oedema. (From Salmon JF, Kanski’s Clinical Ophthalmology: A Systematic Approach, 9th edition. Oxford, UK: Elsevier; 2020.)</w:t>
      </w:r>
    </w:p>
    <w:p w14:paraId="1E18F62B" w14:textId="77777777" w:rsidR="00F26A1A" w:rsidRDefault="00F26A1A">
      <w:pPr>
        <w:spacing w:line="200" w:lineRule="exact"/>
        <w:rPr>
          <w:sz w:val="20"/>
          <w:szCs w:val="20"/>
        </w:rPr>
      </w:pPr>
    </w:p>
    <w:p w14:paraId="3EA896CE" w14:textId="77777777" w:rsidR="00F26A1A" w:rsidRDefault="00F26A1A">
      <w:pPr>
        <w:spacing w:line="236" w:lineRule="exact"/>
        <w:rPr>
          <w:sz w:val="20"/>
          <w:szCs w:val="20"/>
        </w:rPr>
      </w:pPr>
    </w:p>
    <w:p w14:paraId="64AE25BD" w14:textId="77777777" w:rsidR="00F26A1A" w:rsidRDefault="00000000">
      <w:pPr>
        <w:spacing w:line="250" w:lineRule="auto"/>
        <w:ind w:left="540" w:right="20"/>
        <w:jc w:val="both"/>
        <w:rPr>
          <w:sz w:val="20"/>
          <w:szCs w:val="20"/>
        </w:rPr>
      </w:pPr>
      <w:r>
        <w:rPr>
          <w:rFonts w:ascii="Arial" w:eastAsia="Arial" w:hAnsi="Arial" w:cs="Arial"/>
          <w:b/>
          <w:bCs/>
          <w:i/>
          <w:iCs/>
          <w:sz w:val="18"/>
          <w:szCs w:val="18"/>
        </w:rPr>
        <w:t>Malposition of IOL</w:t>
      </w:r>
      <w:r>
        <w:rPr>
          <w:rFonts w:ascii="Arial" w:eastAsia="Arial" w:hAnsi="Arial" w:cs="Arial"/>
          <w:sz w:val="18"/>
          <w:szCs w:val="18"/>
        </w:rPr>
        <w:t>: glare, haloes and monocular diplopia may occur if the edge of the IOL becomes displaced into the pupil (</w:t>
      </w:r>
      <w:r>
        <w:rPr>
          <w:rFonts w:ascii="Arial" w:eastAsia="Arial" w:hAnsi="Arial" w:cs="Arial"/>
          <w:color w:val="0080AC"/>
          <w:sz w:val="18"/>
          <w:szCs w:val="18"/>
        </w:rPr>
        <w:t>Fig. 10.11A</w:t>
      </w:r>
      <w:r>
        <w:rPr>
          <w:rFonts w:ascii="Arial" w:eastAsia="Arial" w:hAnsi="Arial" w:cs="Arial"/>
          <w:sz w:val="18"/>
          <w:szCs w:val="18"/>
        </w:rPr>
        <w:t>). If significant, the IOL may require reposi-tioning or replacement.</w:t>
      </w:r>
    </w:p>
    <w:p w14:paraId="07EAB9C0" w14:textId="77777777" w:rsidR="00F26A1A" w:rsidRDefault="00F26A1A">
      <w:pPr>
        <w:spacing w:line="13" w:lineRule="exact"/>
        <w:rPr>
          <w:sz w:val="20"/>
          <w:szCs w:val="20"/>
        </w:rPr>
      </w:pPr>
    </w:p>
    <w:p w14:paraId="52E4B86A" w14:textId="77777777" w:rsidR="00F26A1A" w:rsidRDefault="00000000">
      <w:pPr>
        <w:spacing w:line="286" w:lineRule="auto"/>
        <w:ind w:left="540"/>
        <w:jc w:val="both"/>
        <w:rPr>
          <w:sz w:val="20"/>
          <w:szCs w:val="20"/>
        </w:rPr>
      </w:pPr>
      <w:r>
        <w:rPr>
          <w:rFonts w:ascii="Arial" w:eastAsia="Arial" w:hAnsi="Arial" w:cs="Arial"/>
          <w:b/>
          <w:bCs/>
          <w:i/>
          <w:iCs/>
          <w:sz w:val="16"/>
          <w:szCs w:val="16"/>
        </w:rPr>
        <w:t>Cystoid macular oedema</w:t>
      </w:r>
      <w:r>
        <w:rPr>
          <w:rFonts w:ascii="Arial" w:eastAsia="Arial" w:hAnsi="Arial" w:cs="Arial"/>
          <w:sz w:val="16"/>
          <w:szCs w:val="16"/>
        </w:rPr>
        <w:t>: risk factors are: (a) operative complications, especially vitreous loss, (b) topical prostaglandin treatment, (c) diabetes, (d) uveitis, (e) epiretinal membrane. Treatment involves: (a) correction of a likely cause (e.g. anterior vitrectomy for vitreous incarceration) (</w:t>
      </w:r>
      <w:r>
        <w:rPr>
          <w:rFonts w:ascii="Arial" w:eastAsia="Arial" w:hAnsi="Arial" w:cs="Arial"/>
          <w:color w:val="0080AC"/>
          <w:sz w:val="16"/>
          <w:szCs w:val="16"/>
        </w:rPr>
        <w:t>Fig. 10.11B</w:t>
      </w:r>
      <w:r>
        <w:rPr>
          <w:rFonts w:ascii="Arial" w:eastAsia="Arial" w:hAnsi="Arial" w:cs="Arial"/>
          <w:sz w:val="16"/>
          <w:szCs w:val="16"/>
        </w:rPr>
        <w:t>), (b) topical NSAIDs and steroids, (c) periocular or intravitreal steroids, (d) topical or systemic carbonic anhydrase inhibitors, (e) intravitreal anti-VEGF agents (seldom helpful), (f ) pars plana vitrectomy in resistant cases.</w:t>
      </w:r>
    </w:p>
    <w:p w14:paraId="2B83A728" w14:textId="77777777" w:rsidR="00F26A1A" w:rsidRDefault="00F26A1A">
      <w:pPr>
        <w:spacing w:line="5" w:lineRule="exact"/>
        <w:rPr>
          <w:sz w:val="20"/>
          <w:szCs w:val="20"/>
        </w:rPr>
      </w:pPr>
    </w:p>
    <w:p w14:paraId="74B06B8A" w14:textId="77777777" w:rsidR="00F26A1A" w:rsidRDefault="00000000">
      <w:pPr>
        <w:spacing w:line="306" w:lineRule="auto"/>
        <w:ind w:left="540" w:right="20"/>
        <w:jc w:val="both"/>
        <w:rPr>
          <w:sz w:val="20"/>
          <w:szCs w:val="20"/>
        </w:rPr>
      </w:pPr>
      <w:r>
        <w:rPr>
          <w:rFonts w:ascii="Arial" w:eastAsia="Arial" w:hAnsi="Arial" w:cs="Arial"/>
          <w:b/>
          <w:bCs/>
          <w:i/>
          <w:iCs/>
          <w:sz w:val="16"/>
          <w:szCs w:val="16"/>
        </w:rPr>
        <w:t>Rhegmatogenous retinal detachment</w:t>
      </w:r>
      <w:r>
        <w:rPr>
          <w:rFonts w:ascii="Arial" w:eastAsia="Arial" w:hAnsi="Arial" w:cs="Arial"/>
          <w:sz w:val="16"/>
          <w:szCs w:val="16"/>
        </w:rPr>
        <w:t>: risk factors include: (a) lattice degeneration, (b) high myopia, (c) posterior capsule rupture, (d) early postoperative laser capsulotomy.</w:t>
      </w:r>
    </w:p>
    <w:p w14:paraId="2F1A8E4F" w14:textId="77777777" w:rsidR="00F26A1A" w:rsidRDefault="00F26A1A">
      <w:pPr>
        <w:spacing w:line="210" w:lineRule="exact"/>
        <w:rPr>
          <w:sz w:val="20"/>
          <w:szCs w:val="20"/>
        </w:rPr>
      </w:pPr>
    </w:p>
    <w:p w14:paraId="28D24C3C" w14:textId="77777777" w:rsidR="00F26A1A" w:rsidRDefault="00000000">
      <w:pPr>
        <w:ind w:left="100"/>
        <w:rPr>
          <w:sz w:val="20"/>
          <w:szCs w:val="20"/>
        </w:rPr>
      </w:pPr>
      <w:r>
        <w:rPr>
          <w:rFonts w:ascii="Arial" w:eastAsia="Arial" w:hAnsi="Arial" w:cs="Arial"/>
          <w:b/>
          <w:bCs/>
          <w:color w:val="C8001A"/>
          <w:sz w:val="24"/>
          <w:szCs w:val="24"/>
        </w:rPr>
        <w:t>Congenital cataract</w:t>
      </w:r>
    </w:p>
    <w:p w14:paraId="26C363FA" w14:textId="77777777" w:rsidR="00F26A1A" w:rsidRDefault="00F26A1A">
      <w:pPr>
        <w:spacing w:line="137" w:lineRule="exact"/>
        <w:rPr>
          <w:sz w:val="20"/>
          <w:szCs w:val="20"/>
        </w:rPr>
      </w:pPr>
    </w:p>
    <w:p w14:paraId="30DF40EB" w14:textId="77777777" w:rsidR="00F26A1A" w:rsidRDefault="00000000">
      <w:pPr>
        <w:ind w:left="100"/>
        <w:rPr>
          <w:sz w:val="20"/>
          <w:szCs w:val="20"/>
        </w:rPr>
      </w:pPr>
      <w:r>
        <w:rPr>
          <w:rFonts w:ascii="Arial" w:eastAsia="Arial" w:hAnsi="Arial" w:cs="Arial"/>
          <w:b/>
          <w:bCs/>
          <w:sz w:val="18"/>
          <w:szCs w:val="18"/>
        </w:rPr>
        <w:t>Introduction</w:t>
      </w:r>
    </w:p>
    <w:p w14:paraId="7FCA3BB4" w14:textId="77777777" w:rsidR="00F26A1A" w:rsidRDefault="00F26A1A">
      <w:pPr>
        <w:spacing w:line="17" w:lineRule="exact"/>
        <w:rPr>
          <w:sz w:val="20"/>
          <w:szCs w:val="20"/>
        </w:rPr>
      </w:pPr>
    </w:p>
    <w:p w14:paraId="0C615B69" w14:textId="77777777" w:rsidR="00F26A1A" w:rsidRDefault="00000000">
      <w:pPr>
        <w:ind w:left="540"/>
        <w:rPr>
          <w:sz w:val="20"/>
          <w:szCs w:val="20"/>
        </w:rPr>
      </w:pPr>
      <w:r>
        <w:rPr>
          <w:rFonts w:ascii="Arial" w:eastAsia="Arial" w:hAnsi="Arial" w:cs="Arial"/>
          <w:b/>
          <w:bCs/>
          <w:i/>
          <w:iCs/>
          <w:sz w:val="18"/>
          <w:szCs w:val="18"/>
        </w:rPr>
        <w:t>Prevalence</w:t>
      </w:r>
      <w:r>
        <w:rPr>
          <w:rFonts w:ascii="Arial" w:eastAsia="Arial" w:hAnsi="Arial" w:cs="Arial"/>
          <w:sz w:val="18"/>
          <w:szCs w:val="18"/>
        </w:rPr>
        <w:t>: approximately 3 in 10,000 live births.</w:t>
      </w:r>
    </w:p>
    <w:p w14:paraId="0DFC77BB" w14:textId="77777777" w:rsidR="00F26A1A" w:rsidRDefault="00F26A1A">
      <w:pPr>
        <w:spacing w:line="17" w:lineRule="exact"/>
        <w:rPr>
          <w:sz w:val="20"/>
          <w:szCs w:val="20"/>
        </w:rPr>
      </w:pPr>
    </w:p>
    <w:p w14:paraId="2989F755" w14:textId="77777777" w:rsidR="00F26A1A" w:rsidRDefault="00000000">
      <w:pPr>
        <w:spacing w:line="250" w:lineRule="auto"/>
        <w:ind w:left="540" w:right="20"/>
        <w:jc w:val="both"/>
        <w:rPr>
          <w:sz w:val="20"/>
          <w:szCs w:val="20"/>
        </w:rPr>
      </w:pPr>
      <w:r>
        <w:rPr>
          <w:rFonts w:ascii="Arial" w:eastAsia="Arial" w:hAnsi="Arial" w:cs="Arial"/>
          <w:b/>
          <w:bCs/>
          <w:i/>
          <w:iCs/>
          <w:sz w:val="18"/>
          <w:szCs w:val="18"/>
        </w:rPr>
        <w:t>Laterality</w:t>
      </w:r>
      <w:r>
        <w:rPr>
          <w:rFonts w:ascii="Arial" w:eastAsia="Arial" w:hAnsi="Arial" w:cs="Arial"/>
          <w:sz w:val="18"/>
          <w:szCs w:val="18"/>
        </w:rPr>
        <w:t>: two-thirds are bilateral, with an identifiable cause in approximately half of these – usually an AD mutation. Unilateral cataracts are typically sporadic with a cause identified in only 10%.</w:t>
      </w:r>
    </w:p>
    <w:p w14:paraId="2CE24CC6" w14:textId="77777777" w:rsidR="00F26A1A" w:rsidRDefault="00F26A1A">
      <w:pPr>
        <w:spacing w:line="13" w:lineRule="exact"/>
        <w:rPr>
          <w:sz w:val="20"/>
          <w:szCs w:val="20"/>
        </w:rPr>
      </w:pPr>
    </w:p>
    <w:p w14:paraId="00A81A0E" w14:textId="77777777" w:rsidR="00F26A1A" w:rsidRDefault="00000000">
      <w:pPr>
        <w:spacing w:line="272" w:lineRule="auto"/>
        <w:ind w:left="540"/>
        <w:jc w:val="both"/>
        <w:rPr>
          <w:sz w:val="20"/>
          <w:szCs w:val="20"/>
        </w:rPr>
      </w:pPr>
      <w:r>
        <w:rPr>
          <w:rFonts w:ascii="Arial" w:eastAsia="Arial" w:hAnsi="Arial" w:cs="Arial"/>
          <w:b/>
          <w:bCs/>
          <w:i/>
          <w:iCs/>
          <w:sz w:val="17"/>
          <w:szCs w:val="17"/>
        </w:rPr>
        <w:t>Morpholog y</w:t>
      </w:r>
      <w:r>
        <w:rPr>
          <w:rFonts w:ascii="Arial" w:eastAsia="Arial" w:hAnsi="Arial" w:cs="Arial"/>
          <w:sz w:val="17"/>
          <w:szCs w:val="17"/>
        </w:rPr>
        <w:t>: may indicate likely aetiology and visual prognosis; (a) lamellar opacities (</w:t>
      </w:r>
      <w:r>
        <w:rPr>
          <w:rFonts w:ascii="Arial" w:eastAsia="Arial" w:hAnsi="Arial" w:cs="Arial"/>
          <w:color w:val="0080AC"/>
          <w:sz w:val="17"/>
          <w:szCs w:val="17"/>
        </w:rPr>
        <w:t>Fig. 10.12A</w:t>
      </w:r>
      <w:r>
        <w:rPr>
          <w:rFonts w:ascii="Arial" w:eastAsia="Arial" w:hAnsi="Arial" w:cs="Arial"/>
          <w:sz w:val="17"/>
          <w:szCs w:val="17"/>
        </w:rPr>
        <w:t>) may be AD, sporadic, or occur in infants with metabolic disorders and intrauterine infections, (b) blue dot opacities (</w:t>
      </w:r>
      <w:r>
        <w:rPr>
          <w:rFonts w:ascii="Arial" w:eastAsia="Arial" w:hAnsi="Arial" w:cs="Arial"/>
          <w:color w:val="0080AC"/>
          <w:sz w:val="17"/>
          <w:szCs w:val="17"/>
        </w:rPr>
        <w:t>Fig. 10.12B</w:t>
      </w:r>
      <w:r>
        <w:rPr>
          <w:rFonts w:ascii="Arial" w:eastAsia="Arial" w:hAnsi="Arial" w:cs="Arial"/>
          <w:sz w:val="17"/>
          <w:szCs w:val="17"/>
        </w:rPr>
        <w:t>) are common and innocuous,</w:t>
      </w:r>
    </w:p>
    <w:p w14:paraId="4BFC418F" w14:textId="77777777" w:rsidR="00F26A1A" w:rsidRDefault="00000000">
      <w:pPr>
        <w:numPr>
          <w:ilvl w:val="0"/>
          <w:numId w:val="88"/>
        </w:numPr>
        <w:tabs>
          <w:tab w:val="left" w:pos="780"/>
        </w:tabs>
        <w:spacing w:line="238" w:lineRule="auto"/>
        <w:ind w:left="780" w:hanging="240"/>
        <w:rPr>
          <w:rFonts w:ascii="Arial" w:eastAsia="Arial" w:hAnsi="Arial" w:cs="Arial"/>
          <w:sz w:val="17"/>
          <w:szCs w:val="17"/>
        </w:rPr>
      </w:pPr>
      <w:r>
        <w:rPr>
          <w:rFonts w:ascii="Arial" w:eastAsia="Arial" w:hAnsi="Arial" w:cs="Arial"/>
          <w:sz w:val="17"/>
          <w:szCs w:val="17"/>
        </w:rPr>
        <w:t>sutural, in which the opacity follows the anterior or posterior Y suture (</w:t>
      </w:r>
      <w:r>
        <w:rPr>
          <w:rFonts w:ascii="Arial" w:eastAsia="Arial" w:hAnsi="Arial" w:cs="Arial"/>
          <w:color w:val="0080AC"/>
          <w:sz w:val="17"/>
          <w:szCs w:val="17"/>
        </w:rPr>
        <w:t>Fig. 10.12C</w:t>
      </w:r>
      <w:r>
        <w:rPr>
          <w:rFonts w:ascii="Arial" w:eastAsia="Arial" w:hAnsi="Arial" w:cs="Arial"/>
          <w:sz w:val="17"/>
          <w:szCs w:val="17"/>
        </w:rPr>
        <w:t>),</w:t>
      </w:r>
    </w:p>
    <w:p w14:paraId="276BE6D0" w14:textId="77777777" w:rsidR="00F26A1A" w:rsidRDefault="00F26A1A">
      <w:pPr>
        <w:spacing w:line="27" w:lineRule="exact"/>
        <w:rPr>
          <w:rFonts w:ascii="Arial" w:eastAsia="Arial" w:hAnsi="Arial" w:cs="Arial"/>
          <w:sz w:val="17"/>
          <w:szCs w:val="17"/>
        </w:rPr>
      </w:pPr>
    </w:p>
    <w:p w14:paraId="71829306" w14:textId="77777777" w:rsidR="00F26A1A" w:rsidRDefault="00000000">
      <w:pPr>
        <w:numPr>
          <w:ilvl w:val="0"/>
          <w:numId w:val="88"/>
        </w:numPr>
        <w:tabs>
          <w:tab w:val="left" w:pos="827"/>
        </w:tabs>
        <w:spacing w:line="306" w:lineRule="auto"/>
        <w:ind w:left="540"/>
        <w:rPr>
          <w:rFonts w:ascii="Arial" w:eastAsia="Arial" w:hAnsi="Arial" w:cs="Arial"/>
          <w:sz w:val="15"/>
          <w:szCs w:val="15"/>
        </w:rPr>
      </w:pPr>
      <w:r>
        <w:rPr>
          <w:rFonts w:ascii="Arial" w:eastAsia="Arial" w:hAnsi="Arial" w:cs="Arial"/>
          <w:sz w:val="15"/>
          <w:szCs w:val="15"/>
        </w:rPr>
        <w:t>central ‘oil droplet’ opacities are characteristic of galactosaemia, (e) posterior polar cataract (</w:t>
      </w:r>
      <w:r>
        <w:rPr>
          <w:rFonts w:ascii="Arial" w:eastAsia="Arial" w:hAnsi="Arial" w:cs="Arial"/>
          <w:color w:val="0080AC"/>
          <w:sz w:val="15"/>
          <w:szCs w:val="15"/>
        </w:rPr>
        <w:t>Fig. 10.12D</w:t>
      </w:r>
      <w:r>
        <w:rPr>
          <w:rFonts w:ascii="Arial" w:eastAsia="Arial" w:hAnsi="Arial" w:cs="Arial"/>
          <w:sz w:val="15"/>
          <w:szCs w:val="15"/>
        </w:rPr>
        <w:t xml:space="preserve">) may occasionally be associated with persistent hyaloid remnants (Mittendorf dot or persistent posterior fetal vasculature (hyperplastic primary vitreous). </w:t>
      </w:r>
      <w:r>
        <w:rPr>
          <w:rFonts w:ascii="Arial" w:eastAsia="Arial" w:hAnsi="Arial" w:cs="Arial"/>
          <w:b/>
          <w:bCs/>
          <w:i/>
          <w:iCs/>
          <w:sz w:val="15"/>
          <w:szCs w:val="15"/>
        </w:rPr>
        <w:t>Systemic metabolic associations</w:t>
      </w:r>
      <w:r>
        <w:rPr>
          <w:rFonts w:ascii="Arial" w:eastAsia="Arial" w:hAnsi="Arial" w:cs="Arial"/>
          <w:sz w:val="15"/>
          <w:szCs w:val="15"/>
        </w:rPr>
        <w:t>: (a) galactosaemia, (b) Lowe syndrome, (c) Fabry disease,</w:t>
      </w:r>
    </w:p>
    <w:p w14:paraId="394F48BD" w14:textId="77777777" w:rsidR="00F26A1A" w:rsidRDefault="00000000">
      <w:pPr>
        <w:numPr>
          <w:ilvl w:val="0"/>
          <w:numId w:val="89"/>
        </w:numPr>
        <w:tabs>
          <w:tab w:val="left" w:pos="807"/>
        </w:tabs>
        <w:spacing w:line="239" w:lineRule="auto"/>
        <w:ind w:left="540" w:right="20"/>
        <w:rPr>
          <w:rFonts w:ascii="Arial" w:eastAsia="Arial" w:hAnsi="Arial" w:cs="Arial"/>
          <w:sz w:val="18"/>
          <w:szCs w:val="18"/>
        </w:rPr>
      </w:pPr>
      <w:r>
        <w:rPr>
          <w:rFonts w:ascii="Arial" w:eastAsia="Arial" w:hAnsi="Arial" w:cs="Arial"/>
          <w:sz w:val="18"/>
          <w:szCs w:val="18"/>
        </w:rPr>
        <w:t>mannosidosis, (e) hypoparathyroidism and pseudo-hypoparathyroidism, (f ) hypo- and hyperglycaemia.</w:t>
      </w:r>
    </w:p>
    <w:p w14:paraId="31A6425E" w14:textId="77777777" w:rsidR="00F26A1A" w:rsidRDefault="00F26A1A">
      <w:pPr>
        <w:sectPr w:rsidR="00F26A1A">
          <w:pgSz w:w="8640" w:h="13101"/>
          <w:pgMar w:top="493" w:right="700" w:bottom="0" w:left="860" w:header="0" w:footer="0" w:gutter="0"/>
          <w:cols w:space="720" w:equalWidth="0">
            <w:col w:w="7080"/>
          </w:cols>
        </w:sectPr>
      </w:pPr>
    </w:p>
    <w:p w14:paraId="524CE378" w14:textId="77777777" w:rsidR="00F26A1A" w:rsidRDefault="00F26A1A">
      <w:pPr>
        <w:spacing w:line="200" w:lineRule="exact"/>
        <w:rPr>
          <w:sz w:val="20"/>
          <w:szCs w:val="20"/>
        </w:rPr>
      </w:pPr>
    </w:p>
    <w:p w14:paraId="6ABF4BD5" w14:textId="77777777" w:rsidR="00F26A1A" w:rsidRDefault="00F26A1A">
      <w:pPr>
        <w:spacing w:line="367" w:lineRule="exact"/>
        <w:rPr>
          <w:sz w:val="20"/>
          <w:szCs w:val="20"/>
        </w:rPr>
      </w:pPr>
    </w:p>
    <w:p w14:paraId="47CD1108" w14:textId="77777777" w:rsidR="00F26A1A" w:rsidRDefault="00000000">
      <w:pPr>
        <w:spacing w:line="168" w:lineRule="exact"/>
        <w:rPr>
          <w:sz w:val="20"/>
          <w:szCs w:val="20"/>
        </w:rPr>
      </w:pPr>
      <w:r>
        <w:rPr>
          <w:rFonts w:ascii="PMingLiU" w:eastAsia="PMingLiU" w:hAnsi="PMingLiU" w:cs="PMingLiU"/>
          <w:sz w:val="14"/>
          <w:szCs w:val="14"/>
        </w:rPr>
        <w:t>#*" ##%"#"+!#(&amp;&amp;%"'+$'""#* "%#! " +#!+ &amp;)%#"$'!%</w:t>
      </w:r>
    </w:p>
    <w:p w14:paraId="211333E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8BAF025" w14:textId="77777777" w:rsidR="00F26A1A" w:rsidRDefault="00F26A1A">
      <w:pPr>
        <w:sectPr w:rsidR="00F26A1A">
          <w:type w:val="continuous"/>
          <w:pgSz w:w="8640" w:h="13101"/>
          <w:pgMar w:top="493" w:right="700" w:bottom="0" w:left="860" w:header="0" w:footer="0" w:gutter="0"/>
          <w:cols w:space="720" w:equalWidth="0">
            <w:col w:w="7080"/>
          </w:cols>
        </w:sectPr>
      </w:pPr>
    </w:p>
    <w:p w14:paraId="369BA35E" w14:textId="77777777" w:rsidR="00F26A1A" w:rsidRDefault="00F26A1A">
      <w:pPr>
        <w:spacing w:line="141" w:lineRule="exact"/>
        <w:rPr>
          <w:sz w:val="20"/>
          <w:szCs w:val="20"/>
        </w:rPr>
      </w:pPr>
      <w:bookmarkStart w:id="163" w:name="page166"/>
      <w:bookmarkEnd w:id="163"/>
    </w:p>
    <w:p w14:paraId="0BD72498" w14:textId="77777777" w:rsidR="00F26A1A" w:rsidRDefault="00000000">
      <w:pPr>
        <w:tabs>
          <w:tab w:val="left" w:pos="3880"/>
        </w:tabs>
        <w:rPr>
          <w:sz w:val="20"/>
          <w:szCs w:val="20"/>
        </w:rPr>
      </w:pPr>
      <w:r>
        <w:rPr>
          <w:rFonts w:ascii="Arial" w:eastAsia="Arial" w:hAnsi="Arial" w:cs="Arial"/>
          <w:b/>
          <w:bCs/>
          <w:sz w:val="16"/>
          <w:szCs w:val="16"/>
        </w:rPr>
        <w:t>172</w:t>
      </w:r>
      <w:r>
        <w:rPr>
          <w:sz w:val="20"/>
          <w:szCs w:val="20"/>
        </w:rPr>
        <w:tab/>
      </w:r>
      <w:r>
        <w:rPr>
          <w:rFonts w:ascii="Arial" w:eastAsia="Arial" w:hAnsi="Arial" w:cs="Arial"/>
          <w:sz w:val="14"/>
          <w:szCs w:val="14"/>
        </w:rPr>
        <w:t>SYNOPSIS OF CLINICAL OPHTHALMOLOGY</w:t>
      </w:r>
    </w:p>
    <w:p w14:paraId="57A38DB8" w14:textId="77777777" w:rsidR="00F26A1A" w:rsidRDefault="00000000">
      <w:pPr>
        <w:spacing w:line="20" w:lineRule="exact"/>
        <w:rPr>
          <w:sz w:val="20"/>
          <w:szCs w:val="20"/>
        </w:rPr>
      </w:pPr>
      <w:r>
        <w:rPr>
          <w:noProof/>
          <w:sz w:val="20"/>
          <w:szCs w:val="20"/>
        </w:rPr>
        <w:drawing>
          <wp:anchor distT="0" distB="0" distL="114300" distR="114300" simplePos="0" relativeHeight="251602432" behindDoc="1" locked="0" layoutInCell="0" allowOverlap="1" wp14:anchorId="3E77CE62" wp14:editId="34C298E8">
            <wp:simplePos x="0" y="0"/>
            <wp:positionH relativeFrom="column">
              <wp:posOffset>0</wp:posOffset>
            </wp:positionH>
            <wp:positionV relativeFrom="paragraph">
              <wp:posOffset>55880</wp:posOffset>
            </wp:positionV>
            <wp:extent cx="4419600" cy="4473575"/>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8"/>
                    <a:srcRect/>
                    <a:stretch>
                      <a:fillRect/>
                    </a:stretch>
                  </pic:blipFill>
                  <pic:spPr bwMode="auto">
                    <a:xfrm>
                      <a:off x="0" y="0"/>
                      <a:ext cx="4419600" cy="4473575"/>
                    </a:xfrm>
                    <a:prstGeom prst="rect">
                      <a:avLst/>
                    </a:prstGeom>
                    <a:noFill/>
                  </pic:spPr>
                </pic:pic>
              </a:graphicData>
            </a:graphic>
          </wp:anchor>
        </w:drawing>
      </w:r>
    </w:p>
    <w:p w14:paraId="3880B605" w14:textId="77777777" w:rsidR="00F26A1A" w:rsidRDefault="00F26A1A">
      <w:pPr>
        <w:spacing w:line="200" w:lineRule="exact"/>
        <w:rPr>
          <w:sz w:val="20"/>
          <w:szCs w:val="20"/>
        </w:rPr>
      </w:pPr>
    </w:p>
    <w:p w14:paraId="3CD3A00E" w14:textId="77777777" w:rsidR="00F26A1A" w:rsidRDefault="00F26A1A">
      <w:pPr>
        <w:spacing w:line="200" w:lineRule="exact"/>
        <w:rPr>
          <w:sz w:val="20"/>
          <w:szCs w:val="20"/>
        </w:rPr>
      </w:pPr>
    </w:p>
    <w:p w14:paraId="1DB00271" w14:textId="77777777" w:rsidR="00F26A1A" w:rsidRDefault="00F26A1A">
      <w:pPr>
        <w:spacing w:line="200" w:lineRule="exact"/>
        <w:rPr>
          <w:sz w:val="20"/>
          <w:szCs w:val="20"/>
        </w:rPr>
      </w:pPr>
    </w:p>
    <w:p w14:paraId="045A7C3A" w14:textId="77777777" w:rsidR="00F26A1A" w:rsidRDefault="00F26A1A">
      <w:pPr>
        <w:spacing w:line="200" w:lineRule="exact"/>
        <w:rPr>
          <w:sz w:val="20"/>
          <w:szCs w:val="20"/>
        </w:rPr>
      </w:pPr>
    </w:p>
    <w:p w14:paraId="1E5C6203" w14:textId="77777777" w:rsidR="00F26A1A" w:rsidRDefault="00F26A1A">
      <w:pPr>
        <w:spacing w:line="200" w:lineRule="exact"/>
        <w:rPr>
          <w:sz w:val="20"/>
          <w:szCs w:val="20"/>
        </w:rPr>
      </w:pPr>
    </w:p>
    <w:p w14:paraId="5928D59F" w14:textId="77777777" w:rsidR="00F26A1A" w:rsidRDefault="00F26A1A">
      <w:pPr>
        <w:spacing w:line="200" w:lineRule="exact"/>
        <w:rPr>
          <w:sz w:val="20"/>
          <w:szCs w:val="20"/>
        </w:rPr>
      </w:pPr>
    </w:p>
    <w:p w14:paraId="0E980803" w14:textId="77777777" w:rsidR="00F26A1A" w:rsidRDefault="00F26A1A">
      <w:pPr>
        <w:spacing w:line="200" w:lineRule="exact"/>
        <w:rPr>
          <w:sz w:val="20"/>
          <w:szCs w:val="20"/>
        </w:rPr>
      </w:pPr>
    </w:p>
    <w:p w14:paraId="797806FF" w14:textId="77777777" w:rsidR="00F26A1A" w:rsidRDefault="00F26A1A">
      <w:pPr>
        <w:spacing w:line="200" w:lineRule="exact"/>
        <w:rPr>
          <w:sz w:val="20"/>
          <w:szCs w:val="20"/>
        </w:rPr>
      </w:pPr>
    </w:p>
    <w:p w14:paraId="0CB14F6A" w14:textId="77777777" w:rsidR="00F26A1A" w:rsidRDefault="00F26A1A">
      <w:pPr>
        <w:spacing w:line="200" w:lineRule="exact"/>
        <w:rPr>
          <w:sz w:val="20"/>
          <w:szCs w:val="20"/>
        </w:rPr>
      </w:pPr>
    </w:p>
    <w:p w14:paraId="094042D8" w14:textId="77777777" w:rsidR="00F26A1A" w:rsidRDefault="00F26A1A">
      <w:pPr>
        <w:spacing w:line="200" w:lineRule="exact"/>
        <w:rPr>
          <w:sz w:val="20"/>
          <w:szCs w:val="20"/>
        </w:rPr>
      </w:pPr>
    </w:p>
    <w:p w14:paraId="015107D4" w14:textId="77777777" w:rsidR="00F26A1A" w:rsidRDefault="00F26A1A">
      <w:pPr>
        <w:spacing w:line="200" w:lineRule="exact"/>
        <w:rPr>
          <w:sz w:val="20"/>
          <w:szCs w:val="20"/>
        </w:rPr>
      </w:pPr>
    </w:p>
    <w:p w14:paraId="1CA5FBB4" w14:textId="77777777" w:rsidR="00F26A1A" w:rsidRDefault="00F26A1A">
      <w:pPr>
        <w:spacing w:line="200" w:lineRule="exact"/>
        <w:rPr>
          <w:sz w:val="20"/>
          <w:szCs w:val="20"/>
        </w:rPr>
      </w:pPr>
    </w:p>
    <w:p w14:paraId="26B5D7E6" w14:textId="77777777" w:rsidR="00F26A1A" w:rsidRDefault="00F26A1A">
      <w:pPr>
        <w:spacing w:line="200" w:lineRule="exact"/>
        <w:rPr>
          <w:sz w:val="20"/>
          <w:szCs w:val="20"/>
        </w:rPr>
      </w:pPr>
    </w:p>
    <w:p w14:paraId="292857AE" w14:textId="77777777" w:rsidR="00F26A1A" w:rsidRDefault="00F26A1A">
      <w:pPr>
        <w:spacing w:line="200" w:lineRule="exact"/>
        <w:rPr>
          <w:sz w:val="20"/>
          <w:szCs w:val="20"/>
        </w:rPr>
      </w:pPr>
    </w:p>
    <w:p w14:paraId="0BB86420" w14:textId="77777777" w:rsidR="00F26A1A" w:rsidRDefault="00F26A1A">
      <w:pPr>
        <w:spacing w:line="200" w:lineRule="exact"/>
        <w:rPr>
          <w:sz w:val="20"/>
          <w:szCs w:val="20"/>
        </w:rPr>
      </w:pPr>
    </w:p>
    <w:p w14:paraId="3BE5DA68" w14:textId="77777777" w:rsidR="00F26A1A" w:rsidRDefault="00F26A1A">
      <w:pPr>
        <w:spacing w:line="360" w:lineRule="exact"/>
        <w:rPr>
          <w:sz w:val="20"/>
          <w:szCs w:val="20"/>
        </w:rPr>
      </w:pPr>
    </w:p>
    <w:p w14:paraId="7BF8A181" w14:textId="77777777" w:rsidR="00F26A1A" w:rsidRDefault="00000000">
      <w:pPr>
        <w:tabs>
          <w:tab w:val="left" w:pos="360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C58D298" w14:textId="77777777" w:rsidR="00F26A1A" w:rsidRDefault="00F26A1A">
      <w:pPr>
        <w:spacing w:line="200" w:lineRule="exact"/>
        <w:rPr>
          <w:sz w:val="20"/>
          <w:szCs w:val="20"/>
        </w:rPr>
      </w:pPr>
    </w:p>
    <w:p w14:paraId="4693C718" w14:textId="77777777" w:rsidR="00F26A1A" w:rsidRDefault="00F26A1A">
      <w:pPr>
        <w:spacing w:line="200" w:lineRule="exact"/>
        <w:rPr>
          <w:sz w:val="20"/>
          <w:szCs w:val="20"/>
        </w:rPr>
      </w:pPr>
    </w:p>
    <w:p w14:paraId="2E49AE33" w14:textId="77777777" w:rsidR="00F26A1A" w:rsidRDefault="00F26A1A">
      <w:pPr>
        <w:spacing w:line="200" w:lineRule="exact"/>
        <w:rPr>
          <w:sz w:val="20"/>
          <w:szCs w:val="20"/>
        </w:rPr>
      </w:pPr>
    </w:p>
    <w:p w14:paraId="5BACA322" w14:textId="77777777" w:rsidR="00F26A1A" w:rsidRDefault="00F26A1A">
      <w:pPr>
        <w:spacing w:line="200" w:lineRule="exact"/>
        <w:rPr>
          <w:sz w:val="20"/>
          <w:szCs w:val="20"/>
        </w:rPr>
      </w:pPr>
    </w:p>
    <w:p w14:paraId="08FB2992" w14:textId="77777777" w:rsidR="00F26A1A" w:rsidRDefault="00F26A1A">
      <w:pPr>
        <w:spacing w:line="200" w:lineRule="exact"/>
        <w:rPr>
          <w:sz w:val="20"/>
          <w:szCs w:val="20"/>
        </w:rPr>
      </w:pPr>
    </w:p>
    <w:p w14:paraId="26766DD4" w14:textId="77777777" w:rsidR="00F26A1A" w:rsidRDefault="00F26A1A">
      <w:pPr>
        <w:spacing w:line="200" w:lineRule="exact"/>
        <w:rPr>
          <w:sz w:val="20"/>
          <w:szCs w:val="20"/>
        </w:rPr>
      </w:pPr>
    </w:p>
    <w:p w14:paraId="286022CD" w14:textId="77777777" w:rsidR="00F26A1A" w:rsidRDefault="00F26A1A">
      <w:pPr>
        <w:spacing w:line="200" w:lineRule="exact"/>
        <w:rPr>
          <w:sz w:val="20"/>
          <w:szCs w:val="20"/>
        </w:rPr>
      </w:pPr>
    </w:p>
    <w:p w14:paraId="0B23E293" w14:textId="77777777" w:rsidR="00F26A1A" w:rsidRDefault="00F26A1A">
      <w:pPr>
        <w:spacing w:line="200" w:lineRule="exact"/>
        <w:rPr>
          <w:sz w:val="20"/>
          <w:szCs w:val="20"/>
        </w:rPr>
      </w:pPr>
    </w:p>
    <w:p w14:paraId="7AB7DB8B" w14:textId="77777777" w:rsidR="00F26A1A" w:rsidRDefault="00F26A1A">
      <w:pPr>
        <w:spacing w:line="200" w:lineRule="exact"/>
        <w:rPr>
          <w:sz w:val="20"/>
          <w:szCs w:val="20"/>
        </w:rPr>
      </w:pPr>
    </w:p>
    <w:p w14:paraId="7A6E61E6" w14:textId="77777777" w:rsidR="00F26A1A" w:rsidRDefault="00F26A1A">
      <w:pPr>
        <w:spacing w:line="200" w:lineRule="exact"/>
        <w:rPr>
          <w:sz w:val="20"/>
          <w:szCs w:val="20"/>
        </w:rPr>
      </w:pPr>
    </w:p>
    <w:p w14:paraId="77AE9EE0" w14:textId="77777777" w:rsidR="00F26A1A" w:rsidRDefault="00F26A1A">
      <w:pPr>
        <w:spacing w:line="200" w:lineRule="exact"/>
        <w:rPr>
          <w:sz w:val="20"/>
          <w:szCs w:val="20"/>
        </w:rPr>
      </w:pPr>
    </w:p>
    <w:p w14:paraId="0111EDFE" w14:textId="77777777" w:rsidR="00F26A1A" w:rsidRDefault="00F26A1A">
      <w:pPr>
        <w:spacing w:line="200" w:lineRule="exact"/>
        <w:rPr>
          <w:sz w:val="20"/>
          <w:szCs w:val="20"/>
        </w:rPr>
      </w:pPr>
    </w:p>
    <w:p w14:paraId="27E3CB11" w14:textId="77777777" w:rsidR="00F26A1A" w:rsidRDefault="00F26A1A">
      <w:pPr>
        <w:spacing w:line="200" w:lineRule="exact"/>
        <w:rPr>
          <w:sz w:val="20"/>
          <w:szCs w:val="20"/>
        </w:rPr>
      </w:pPr>
    </w:p>
    <w:p w14:paraId="68F221F1" w14:textId="77777777" w:rsidR="00F26A1A" w:rsidRDefault="00F26A1A">
      <w:pPr>
        <w:spacing w:line="200" w:lineRule="exact"/>
        <w:rPr>
          <w:sz w:val="20"/>
          <w:szCs w:val="20"/>
        </w:rPr>
      </w:pPr>
    </w:p>
    <w:p w14:paraId="2C0D0CEE" w14:textId="77777777" w:rsidR="00F26A1A" w:rsidRDefault="00F26A1A">
      <w:pPr>
        <w:spacing w:line="210" w:lineRule="exact"/>
        <w:rPr>
          <w:sz w:val="20"/>
          <w:szCs w:val="20"/>
        </w:rPr>
      </w:pPr>
    </w:p>
    <w:p w14:paraId="0BB5D7B0" w14:textId="77777777" w:rsidR="00F26A1A" w:rsidRDefault="00000000">
      <w:pPr>
        <w:tabs>
          <w:tab w:val="left" w:pos="360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40"/>
          <w:szCs w:val="40"/>
          <w:vertAlign w:val="subscript"/>
        </w:rPr>
        <w:t>D</w:t>
      </w:r>
    </w:p>
    <w:p w14:paraId="5A202A84" w14:textId="77777777" w:rsidR="00F26A1A" w:rsidRDefault="00F26A1A">
      <w:pPr>
        <w:spacing w:line="183" w:lineRule="exact"/>
        <w:rPr>
          <w:sz w:val="20"/>
          <w:szCs w:val="20"/>
        </w:rPr>
      </w:pPr>
    </w:p>
    <w:p w14:paraId="1F0BF0E8" w14:textId="77777777" w:rsidR="00F26A1A" w:rsidRDefault="00000000">
      <w:pPr>
        <w:tabs>
          <w:tab w:val="left" w:pos="720"/>
          <w:tab w:val="left" w:pos="1480"/>
          <w:tab w:val="left" w:pos="2120"/>
          <w:tab w:val="left" w:pos="2360"/>
          <w:tab w:val="left" w:pos="2940"/>
          <w:tab w:val="left" w:pos="3180"/>
          <w:tab w:val="left" w:pos="3520"/>
          <w:tab w:val="left" w:pos="3800"/>
          <w:tab w:val="left" w:pos="4480"/>
          <w:tab w:val="left" w:pos="4740"/>
          <w:tab w:val="left" w:pos="5280"/>
          <w:tab w:val="left" w:pos="5520"/>
          <w:tab w:val="left" w:pos="6160"/>
          <w:tab w:val="left" w:pos="6580"/>
        </w:tabs>
        <w:rPr>
          <w:sz w:val="20"/>
          <w:szCs w:val="20"/>
        </w:rPr>
      </w:pPr>
      <w:r>
        <w:rPr>
          <w:rFonts w:ascii="Arial" w:eastAsia="Arial" w:hAnsi="Arial" w:cs="Arial"/>
          <w:sz w:val="15"/>
          <w:szCs w:val="15"/>
        </w:rPr>
        <w:t>Fig. 10.12</w:t>
      </w:r>
      <w:r>
        <w:rPr>
          <w:sz w:val="20"/>
          <w:szCs w:val="20"/>
        </w:rPr>
        <w:tab/>
      </w:r>
      <w:r>
        <w:rPr>
          <w:rFonts w:ascii="Arial" w:eastAsia="Arial" w:hAnsi="Arial" w:cs="Arial"/>
          <w:sz w:val="15"/>
          <w:szCs w:val="15"/>
        </w:rPr>
        <w:t>Congenital</w:t>
      </w:r>
      <w:r>
        <w:rPr>
          <w:rFonts w:ascii="Arial" w:eastAsia="Arial" w:hAnsi="Arial" w:cs="Arial"/>
          <w:sz w:val="15"/>
          <w:szCs w:val="15"/>
        </w:rPr>
        <w:tab/>
        <w:t>cataract:</w:t>
      </w:r>
      <w:r>
        <w:rPr>
          <w:rFonts w:ascii="Arial" w:eastAsia="Arial" w:hAnsi="Arial" w:cs="Arial"/>
          <w:sz w:val="15"/>
          <w:szCs w:val="15"/>
        </w:rPr>
        <w:tab/>
        <w:t>(A)</w:t>
      </w:r>
      <w:r>
        <w:rPr>
          <w:rFonts w:ascii="Arial" w:eastAsia="Arial" w:hAnsi="Arial" w:cs="Arial"/>
          <w:sz w:val="15"/>
          <w:szCs w:val="15"/>
        </w:rPr>
        <w:tab/>
        <w:t>lamellar,</w:t>
      </w:r>
      <w:r>
        <w:rPr>
          <w:rFonts w:ascii="Arial" w:eastAsia="Arial" w:hAnsi="Arial" w:cs="Arial"/>
          <w:sz w:val="15"/>
          <w:szCs w:val="15"/>
        </w:rPr>
        <w:tab/>
        <w:t>(B)</w:t>
      </w:r>
      <w:r>
        <w:rPr>
          <w:rFonts w:ascii="Arial" w:eastAsia="Arial" w:hAnsi="Arial" w:cs="Arial"/>
          <w:sz w:val="15"/>
          <w:szCs w:val="15"/>
        </w:rPr>
        <w:tab/>
        <w:t>blue</w:t>
      </w:r>
      <w:r>
        <w:rPr>
          <w:rFonts w:ascii="Arial" w:eastAsia="Arial" w:hAnsi="Arial" w:cs="Arial"/>
          <w:sz w:val="15"/>
          <w:szCs w:val="15"/>
        </w:rPr>
        <w:tab/>
        <w:t>dot</w:t>
      </w:r>
      <w:r>
        <w:rPr>
          <w:rFonts w:ascii="Arial" w:eastAsia="Arial" w:hAnsi="Arial" w:cs="Arial"/>
          <w:sz w:val="15"/>
          <w:szCs w:val="15"/>
        </w:rPr>
        <w:tab/>
        <w:t>opacities,</w:t>
      </w:r>
      <w:r>
        <w:rPr>
          <w:rFonts w:ascii="Arial" w:eastAsia="Arial" w:hAnsi="Arial" w:cs="Arial"/>
          <w:sz w:val="15"/>
          <w:szCs w:val="15"/>
        </w:rPr>
        <w:tab/>
        <w:t>(C)</w:t>
      </w:r>
      <w:r>
        <w:rPr>
          <w:rFonts w:ascii="Arial" w:eastAsia="Arial" w:hAnsi="Arial" w:cs="Arial"/>
          <w:sz w:val="15"/>
          <w:szCs w:val="15"/>
        </w:rPr>
        <w:tab/>
        <w:t>sutural,</w:t>
      </w:r>
      <w:r>
        <w:rPr>
          <w:rFonts w:ascii="Arial" w:eastAsia="Arial" w:hAnsi="Arial" w:cs="Arial"/>
          <w:sz w:val="15"/>
          <w:szCs w:val="15"/>
        </w:rPr>
        <w:tab/>
        <w:t>(D)</w:t>
      </w:r>
      <w:r>
        <w:rPr>
          <w:rFonts w:ascii="Arial" w:eastAsia="Arial" w:hAnsi="Arial" w:cs="Arial"/>
          <w:sz w:val="15"/>
          <w:szCs w:val="15"/>
        </w:rPr>
        <w:tab/>
        <w:t>posterior</w:t>
      </w:r>
      <w:r>
        <w:rPr>
          <w:rFonts w:ascii="Arial" w:eastAsia="Arial" w:hAnsi="Arial" w:cs="Arial"/>
          <w:sz w:val="15"/>
          <w:szCs w:val="15"/>
        </w:rPr>
        <w:tab/>
        <w:t>polar.</w:t>
      </w:r>
      <w:r>
        <w:rPr>
          <w:sz w:val="20"/>
          <w:szCs w:val="20"/>
        </w:rPr>
        <w:tab/>
      </w:r>
      <w:r>
        <w:rPr>
          <w:rFonts w:ascii="Arial" w:eastAsia="Arial" w:hAnsi="Arial" w:cs="Arial"/>
          <w:sz w:val="13"/>
          <w:szCs w:val="13"/>
        </w:rPr>
        <w:t>(From</w:t>
      </w:r>
    </w:p>
    <w:p w14:paraId="2825BDCA" w14:textId="77777777" w:rsidR="00F26A1A" w:rsidRDefault="00F26A1A">
      <w:pPr>
        <w:spacing w:line="19" w:lineRule="exact"/>
        <w:rPr>
          <w:sz w:val="20"/>
          <w:szCs w:val="20"/>
        </w:rPr>
      </w:pPr>
    </w:p>
    <w:p w14:paraId="4AEEA920" w14:textId="77777777" w:rsidR="00F26A1A" w:rsidRDefault="00000000">
      <w:pPr>
        <w:rPr>
          <w:sz w:val="20"/>
          <w:szCs w:val="20"/>
        </w:rPr>
      </w:pPr>
      <w:r>
        <w:rPr>
          <w:rFonts w:ascii="Arial" w:eastAsia="Arial" w:hAnsi="Arial" w:cs="Arial"/>
          <w:sz w:val="14"/>
          <w:szCs w:val="14"/>
        </w:rPr>
        <w:t>Salmon JF, Kanski’s Clinical Ophthalmology: A Systematic Approach, 9th edition. Oxford, UK: Elsevier; 2020.)</w:t>
      </w:r>
    </w:p>
    <w:p w14:paraId="40DB1A0D" w14:textId="77777777" w:rsidR="00F26A1A" w:rsidRDefault="00F26A1A">
      <w:pPr>
        <w:spacing w:line="200" w:lineRule="exact"/>
        <w:rPr>
          <w:sz w:val="20"/>
          <w:szCs w:val="20"/>
        </w:rPr>
      </w:pPr>
    </w:p>
    <w:p w14:paraId="30832E01" w14:textId="77777777" w:rsidR="00F26A1A" w:rsidRDefault="00F26A1A">
      <w:pPr>
        <w:spacing w:line="200" w:lineRule="exact"/>
        <w:rPr>
          <w:sz w:val="20"/>
          <w:szCs w:val="20"/>
        </w:rPr>
      </w:pPr>
    </w:p>
    <w:p w14:paraId="3388A891" w14:textId="77777777" w:rsidR="00F26A1A" w:rsidRDefault="00F26A1A">
      <w:pPr>
        <w:spacing w:line="245" w:lineRule="exact"/>
        <w:rPr>
          <w:sz w:val="20"/>
          <w:szCs w:val="20"/>
        </w:rPr>
      </w:pPr>
    </w:p>
    <w:p w14:paraId="1CB7921A" w14:textId="77777777" w:rsidR="00F26A1A" w:rsidRDefault="00000000">
      <w:pPr>
        <w:spacing w:line="245" w:lineRule="auto"/>
        <w:ind w:left="440" w:right="100"/>
        <w:rPr>
          <w:sz w:val="20"/>
          <w:szCs w:val="20"/>
        </w:rPr>
      </w:pPr>
      <w:r>
        <w:rPr>
          <w:rFonts w:ascii="Arial" w:eastAsia="Arial" w:hAnsi="Arial" w:cs="Arial"/>
          <w:b/>
          <w:bCs/>
          <w:i/>
          <w:iCs/>
          <w:sz w:val="18"/>
          <w:szCs w:val="18"/>
        </w:rPr>
        <w:t>Associated intrauterine infections</w:t>
      </w:r>
      <w:r>
        <w:rPr>
          <w:rFonts w:ascii="Arial" w:eastAsia="Arial" w:hAnsi="Arial" w:cs="Arial"/>
          <w:sz w:val="18"/>
          <w:szCs w:val="18"/>
        </w:rPr>
        <w:t>: (a) congenital rubella, (b) toxoplasmosis, (c) cytomegalo-virus, (d) varicella.</w:t>
      </w:r>
    </w:p>
    <w:p w14:paraId="496CB79A" w14:textId="77777777" w:rsidR="00F26A1A" w:rsidRDefault="00F26A1A">
      <w:pPr>
        <w:spacing w:line="17" w:lineRule="exact"/>
        <w:rPr>
          <w:sz w:val="20"/>
          <w:szCs w:val="20"/>
        </w:rPr>
      </w:pPr>
    </w:p>
    <w:p w14:paraId="6ACC65B6" w14:textId="77777777" w:rsidR="00F26A1A" w:rsidRDefault="00000000">
      <w:pPr>
        <w:spacing w:line="245" w:lineRule="auto"/>
        <w:ind w:left="440" w:right="100"/>
        <w:rPr>
          <w:sz w:val="20"/>
          <w:szCs w:val="20"/>
        </w:rPr>
      </w:pPr>
      <w:r>
        <w:rPr>
          <w:rFonts w:ascii="Arial" w:eastAsia="Arial" w:hAnsi="Arial" w:cs="Arial"/>
          <w:b/>
          <w:bCs/>
          <w:i/>
          <w:iCs/>
          <w:sz w:val="18"/>
          <w:szCs w:val="18"/>
        </w:rPr>
        <w:t>Associated chromosomal abnormalities</w:t>
      </w:r>
      <w:r>
        <w:rPr>
          <w:rFonts w:ascii="Arial" w:eastAsia="Arial" w:hAnsi="Arial" w:cs="Arial"/>
          <w:sz w:val="18"/>
          <w:szCs w:val="18"/>
        </w:rPr>
        <w:t>: (a) Down syndrome (trisomy 21), (b) Edwards syn-drome (trisomy 18), (c) cri du chat syndrome (partial deletion of 5p).</w:t>
      </w:r>
    </w:p>
    <w:p w14:paraId="3E66DDFF" w14:textId="77777777" w:rsidR="00F26A1A" w:rsidRDefault="00F26A1A">
      <w:pPr>
        <w:spacing w:line="229" w:lineRule="exact"/>
        <w:rPr>
          <w:sz w:val="20"/>
          <w:szCs w:val="20"/>
        </w:rPr>
      </w:pPr>
    </w:p>
    <w:p w14:paraId="0B5F4240" w14:textId="77777777" w:rsidR="00F26A1A" w:rsidRDefault="00000000">
      <w:pPr>
        <w:rPr>
          <w:sz w:val="20"/>
          <w:szCs w:val="20"/>
        </w:rPr>
      </w:pPr>
      <w:r>
        <w:rPr>
          <w:rFonts w:ascii="Arial" w:eastAsia="Arial" w:hAnsi="Arial" w:cs="Arial"/>
          <w:b/>
          <w:bCs/>
          <w:sz w:val="18"/>
          <w:szCs w:val="18"/>
        </w:rPr>
        <w:t>Management</w:t>
      </w:r>
    </w:p>
    <w:p w14:paraId="607D5715" w14:textId="77777777" w:rsidR="00F26A1A" w:rsidRDefault="00F26A1A">
      <w:pPr>
        <w:spacing w:line="21" w:lineRule="exact"/>
        <w:rPr>
          <w:sz w:val="20"/>
          <w:szCs w:val="20"/>
        </w:rPr>
      </w:pPr>
    </w:p>
    <w:p w14:paraId="4382A58F" w14:textId="77777777" w:rsidR="00F26A1A" w:rsidRDefault="00000000">
      <w:pPr>
        <w:ind w:left="440"/>
        <w:rPr>
          <w:sz w:val="20"/>
          <w:szCs w:val="20"/>
        </w:rPr>
      </w:pPr>
      <w:r>
        <w:rPr>
          <w:rFonts w:ascii="Arial" w:eastAsia="Arial" w:hAnsi="Arial" w:cs="Arial"/>
          <w:b/>
          <w:bCs/>
          <w:i/>
          <w:iCs/>
          <w:sz w:val="16"/>
          <w:szCs w:val="16"/>
        </w:rPr>
        <w:t>Ocular examination</w:t>
      </w:r>
      <w:r>
        <w:rPr>
          <w:rFonts w:ascii="Arial" w:eastAsia="Arial" w:hAnsi="Arial" w:cs="Arial"/>
          <w:sz w:val="16"/>
          <w:szCs w:val="16"/>
        </w:rPr>
        <w:t>: (a) estimation of the density and probable visual impact of the opacity,</w:t>
      </w:r>
    </w:p>
    <w:p w14:paraId="06162C21" w14:textId="77777777" w:rsidR="00F26A1A" w:rsidRDefault="00F26A1A">
      <w:pPr>
        <w:spacing w:line="42" w:lineRule="exact"/>
        <w:rPr>
          <w:sz w:val="20"/>
          <w:szCs w:val="20"/>
        </w:rPr>
      </w:pPr>
    </w:p>
    <w:p w14:paraId="1BA7A4EA" w14:textId="77777777" w:rsidR="00F26A1A" w:rsidRDefault="00000000">
      <w:pPr>
        <w:numPr>
          <w:ilvl w:val="0"/>
          <w:numId w:val="90"/>
        </w:numPr>
        <w:tabs>
          <w:tab w:val="left" w:pos="704"/>
        </w:tabs>
        <w:spacing w:line="239" w:lineRule="auto"/>
        <w:ind w:left="440" w:right="100"/>
        <w:rPr>
          <w:rFonts w:ascii="Arial" w:eastAsia="Arial" w:hAnsi="Arial" w:cs="Arial"/>
          <w:sz w:val="18"/>
          <w:szCs w:val="18"/>
        </w:rPr>
      </w:pPr>
      <w:r>
        <w:rPr>
          <w:rFonts w:ascii="Arial" w:eastAsia="Arial" w:hAnsi="Arial" w:cs="Arial"/>
          <w:sz w:val="18"/>
          <w:szCs w:val="18"/>
        </w:rPr>
        <w:t>morphology and the presence of other ocular pathology including indicators of severe visual impairment such as nystagmus.</w:t>
      </w:r>
    </w:p>
    <w:p w14:paraId="096E5DF5" w14:textId="77777777" w:rsidR="00F26A1A" w:rsidRDefault="00F26A1A">
      <w:pPr>
        <w:spacing w:line="21" w:lineRule="exact"/>
        <w:rPr>
          <w:rFonts w:ascii="Arial" w:eastAsia="Arial" w:hAnsi="Arial" w:cs="Arial"/>
          <w:sz w:val="18"/>
          <w:szCs w:val="18"/>
        </w:rPr>
      </w:pPr>
    </w:p>
    <w:p w14:paraId="6A173547" w14:textId="77777777" w:rsidR="00F26A1A" w:rsidRDefault="00000000">
      <w:pPr>
        <w:spacing w:line="250" w:lineRule="auto"/>
        <w:ind w:left="440" w:right="80"/>
        <w:jc w:val="both"/>
        <w:rPr>
          <w:rFonts w:ascii="Arial" w:eastAsia="Arial" w:hAnsi="Arial" w:cs="Arial"/>
          <w:sz w:val="18"/>
          <w:szCs w:val="18"/>
        </w:rPr>
      </w:pPr>
      <w:r>
        <w:rPr>
          <w:rFonts w:ascii="Arial" w:eastAsia="Arial" w:hAnsi="Arial" w:cs="Arial"/>
          <w:b/>
          <w:bCs/>
          <w:i/>
          <w:iCs/>
          <w:sz w:val="18"/>
          <w:szCs w:val="18"/>
        </w:rPr>
        <w:t>Systemic investigations</w:t>
      </w:r>
      <w:r>
        <w:rPr>
          <w:rFonts w:ascii="Arial" w:eastAsia="Arial" w:hAnsi="Arial" w:cs="Arial"/>
          <w:sz w:val="18"/>
          <w:szCs w:val="18"/>
        </w:rPr>
        <w:t>: (a) serology for intrauterine infection, (b) urinalysis (galactosaemia, Lowe syndrome), (c) glucose, (d) electrolyte, calcium, and phosphorus analysis; other tests under the care of a paediatric specialist.</w:t>
      </w:r>
    </w:p>
    <w:p w14:paraId="1763C441" w14:textId="77777777" w:rsidR="00F26A1A" w:rsidRDefault="00F26A1A">
      <w:pPr>
        <w:spacing w:line="13" w:lineRule="exact"/>
        <w:rPr>
          <w:rFonts w:ascii="Arial" w:eastAsia="Arial" w:hAnsi="Arial" w:cs="Arial"/>
          <w:sz w:val="18"/>
          <w:szCs w:val="18"/>
        </w:rPr>
      </w:pPr>
    </w:p>
    <w:p w14:paraId="696CB4D2" w14:textId="77777777" w:rsidR="00F26A1A" w:rsidRDefault="00000000">
      <w:pPr>
        <w:spacing w:line="306" w:lineRule="auto"/>
        <w:ind w:left="440" w:right="280"/>
        <w:rPr>
          <w:rFonts w:ascii="Arial" w:eastAsia="Arial" w:hAnsi="Arial" w:cs="Arial"/>
          <w:sz w:val="18"/>
          <w:szCs w:val="18"/>
        </w:rPr>
      </w:pPr>
      <w:r>
        <w:rPr>
          <w:rFonts w:ascii="Arial" w:eastAsia="Arial" w:hAnsi="Arial" w:cs="Arial"/>
          <w:b/>
          <w:bCs/>
          <w:i/>
          <w:iCs/>
          <w:sz w:val="16"/>
          <w:szCs w:val="16"/>
        </w:rPr>
        <w:t>Treatment</w:t>
      </w:r>
      <w:r>
        <w:rPr>
          <w:rFonts w:ascii="Arial" w:eastAsia="Arial" w:hAnsi="Arial" w:cs="Arial"/>
          <w:sz w:val="16"/>
          <w:szCs w:val="16"/>
        </w:rPr>
        <w:t>: early surgery is required in dense unilateral or bilateral opacities. e cataract is removed by aspiration supplemented by posterior capsulorhexis and limited vitrectomy.</w:t>
      </w:r>
    </w:p>
    <w:p w14:paraId="0A61D9DF" w14:textId="77777777" w:rsidR="00F26A1A" w:rsidRDefault="00F26A1A">
      <w:pPr>
        <w:sectPr w:rsidR="00F26A1A">
          <w:pgSz w:w="8640" w:h="13101"/>
          <w:pgMar w:top="500" w:right="860" w:bottom="0" w:left="720" w:header="0" w:footer="0" w:gutter="0"/>
          <w:cols w:space="720" w:equalWidth="0">
            <w:col w:w="7060"/>
          </w:cols>
        </w:sectPr>
      </w:pPr>
    </w:p>
    <w:p w14:paraId="66F003F8" w14:textId="77777777" w:rsidR="00F26A1A" w:rsidRDefault="00F26A1A">
      <w:pPr>
        <w:spacing w:line="200" w:lineRule="exact"/>
        <w:rPr>
          <w:sz w:val="20"/>
          <w:szCs w:val="20"/>
        </w:rPr>
      </w:pPr>
    </w:p>
    <w:p w14:paraId="20D537A2" w14:textId="77777777" w:rsidR="00F26A1A" w:rsidRDefault="00F26A1A">
      <w:pPr>
        <w:spacing w:line="317" w:lineRule="exact"/>
        <w:rPr>
          <w:sz w:val="20"/>
          <w:szCs w:val="20"/>
        </w:rPr>
      </w:pPr>
    </w:p>
    <w:p w14:paraId="2EC402F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0B291A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D8A77ED" w14:textId="77777777" w:rsidR="00F26A1A" w:rsidRDefault="00F26A1A">
      <w:pPr>
        <w:sectPr w:rsidR="00F26A1A">
          <w:type w:val="continuous"/>
          <w:pgSz w:w="8640" w:h="13101"/>
          <w:pgMar w:top="500" w:right="860" w:bottom="0" w:left="720" w:header="0" w:footer="0" w:gutter="0"/>
          <w:cols w:space="720" w:equalWidth="0">
            <w:col w:w="7060"/>
          </w:cols>
        </w:sectPr>
      </w:pPr>
    </w:p>
    <w:p w14:paraId="5427AB25" w14:textId="77777777" w:rsidR="00F26A1A" w:rsidRDefault="00F26A1A">
      <w:pPr>
        <w:spacing w:line="141" w:lineRule="exact"/>
        <w:rPr>
          <w:sz w:val="20"/>
          <w:szCs w:val="20"/>
        </w:rPr>
      </w:pPr>
      <w:bookmarkStart w:id="164" w:name="page167"/>
      <w:bookmarkEnd w:id="164"/>
    </w:p>
    <w:tbl>
      <w:tblPr>
        <w:tblW w:w="0" w:type="auto"/>
        <w:tblInd w:w="100" w:type="dxa"/>
        <w:tblLayout w:type="fixed"/>
        <w:tblCellMar>
          <w:left w:w="0" w:type="dxa"/>
          <w:right w:w="0" w:type="dxa"/>
        </w:tblCellMar>
        <w:tblLook w:val="04A0" w:firstRow="1" w:lastRow="0" w:firstColumn="1" w:lastColumn="0" w:noHBand="0" w:noVBand="1"/>
      </w:tblPr>
      <w:tblGrid>
        <w:gridCol w:w="4020"/>
        <w:gridCol w:w="2960"/>
      </w:tblGrid>
      <w:tr w:rsidR="00F26A1A" w14:paraId="59AED98F" w14:textId="77777777">
        <w:trPr>
          <w:trHeight w:val="233"/>
        </w:trPr>
        <w:tc>
          <w:tcPr>
            <w:tcW w:w="4020" w:type="dxa"/>
            <w:vAlign w:val="bottom"/>
          </w:tcPr>
          <w:p w14:paraId="10DD8170" w14:textId="77777777" w:rsidR="00F26A1A" w:rsidRDefault="00000000">
            <w:pPr>
              <w:rPr>
                <w:sz w:val="20"/>
                <w:szCs w:val="20"/>
              </w:rPr>
            </w:pPr>
            <w:r>
              <w:rPr>
                <w:rFonts w:ascii="Arial" w:eastAsia="Arial" w:hAnsi="Arial" w:cs="Arial"/>
                <w:sz w:val="16"/>
                <w:szCs w:val="16"/>
              </w:rPr>
              <w:t>Chapter 10—LENS</w:t>
            </w:r>
          </w:p>
        </w:tc>
        <w:tc>
          <w:tcPr>
            <w:tcW w:w="2960" w:type="dxa"/>
            <w:vAlign w:val="bottom"/>
          </w:tcPr>
          <w:p w14:paraId="1CBB54BF" w14:textId="77777777" w:rsidR="00F26A1A" w:rsidRDefault="00000000">
            <w:pPr>
              <w:jc w:val="right"/>
              <w:rPr>
                <w:sz w:val="20"/>
                <w:szCs w:val="20"/>
              </w:rPr>
            </w:pPr>
            <w:r>
              <w:rPr>
                <w:rFonts w:ascii="Arial" w:eastAsia="Arial" w:hAnsi="Arial" w:cs="Arial"/>
                <w:b/>
                <w:bCs/>
                <w:sz w:val="18"/>
                <w:szCs w:val="18"/>
              </w:rPr>
              <w:t>173</w:t>
            </w:r>
          </w:p>
        </w:tc>
      </w:tr>
      <w:tr w:rsidR="00F26A1A" w14:paraId="19565D38" w14:textId="77777777">
        <w:trPr>
          <w:trHeight w:val="46"/>
        </w:trPr>
        <w:tc>
          <w:tcPr>
            <w:tcW w:w="4020" w:type="dxa"/>
            <w:tcBorders>
              <w:bottom w:val="single" w:sz="8" w:space="0" w:color="CCECF4"/>
            </w:tcBorders>
            <w:vAlign w:val="bottom"/>
          </w:tcPr>
          <w:p w14:paraId="23DD294E" w14:textId="77777777" w:rsidR="00F26A1A" w:rsidRDefault="00F26A1A">
            <w:pPr>
              <w:rPr>
                <w:sz w:val="4"/>
                <w:szCs w:val="4"/>
              </w:rPr>
            </w:pPr>
          </w:p>
        </w:tc>
        <w:tc>
          <w:tcPr>
            <w:tcW w:w="2960" w:type="dxa"/>
            <w:tcBorders>
              <w:bottom w:val="single" w:sz="8" w:space="0" w:color="CCECF4"/>
            </w:tcBorders>
            <w:vAlign w:val="bottom"/>
          </w:tcPr>
          <w:p w14:paraId="76864D74" w14:textId="77777777" w:rsidR="00F26A1A" w:rsidRDefault="00F26A1A">
            <w:pPr>
              <w:rPr>
                <w:sz w:val="4"/>
                <w:szCs w:val="4"/>
              </w:rPr>
            </w:pPr>
          </w:p>
        </w:tc>
      </w:tr>
    </w:tbl>
    <w:p w14:paraId="2142ED69" w14:textId="77777777" w:rsidR="00F26A1A" w:rsidRDefault="00F26A1A">
      <w:pPr>
        <w:spacing w:line="221" w:lineRule="exact"/>
        <w:rPr>
          <w:sz w:val="20"/>
          <w:szCs w:val="20"/>
        </w:rPr>
      </w:pPr>
    </w:p>
    <w:p w14:paraId="1F9A943D" w14:textId="77777777" w:rsidR="00F26A1A" w:rsidRDefault="00000000">
      <w:pPr>
        <w:tabs>
          <w:tab w:val="left" w:pos="1580"/>
          <w:tab w:val="left" w:pos="2680"/>
        </w:tabs>
        <w:ind w:left="540"/>
        <w:rPr>
          <w:sz w:val="20"/>
          <w:szCs w:val="20"/>
        </w:rPr>
      </w:pPr>
      <w:r>
        <w:rPr>
          <w:rFonts w:ascii="Arial" w:eastAsia="Arial" w:hAnsi="Arial" w:cs="Arial"/>
          <w:b/>
          <w:bCs/>
          <w:i/>
          <w:iCs/>
          <w:sz w:val="16"/>
          <w:szCs w:val="16"/>
        </w:rPr>
        <w:t>Postoperative</w:t>
      </w:r>
      <w:r>
        <w:rPr>
          <w:sz w:val="20"/>
          <w:szCs w:val="20"/>
        </w:rPr>
        <w:tab/>
      </w:r>
      <w:r>
        <w:rPr>
          <w:rFonts w:ascii="Arial" w:eastAsia="Arial" w:hAnsi="Arial" w:cs="Arial"/>
          <w:b/>
          <w:bCs/>
          <w:i/>
          <w:iCs/>
          <w:sz w:val="16"/>
          <w:szCs w:val="16"/>
        </w:rPr>
        <w:t>complications</w:t>
      </w:r>
      <w:r>
        <w:rPr>
          <w:rFonts w:ascii="Arial" w:eastAsia="Arial" w:hAnsi="Arial" w:cs="Arial"/>
          <w:sz w:val="16"/>
          <w:szCs w:val="16"/>
        </w:rPr>
        <w:t>:</w:t>
      </w:r>
      <w:r>
        <w:rPr>
          <w:sz w:val="20"/>
          <w:szCs w:val="20"/>
        </w:rPr>
        <w:tab/>
      </w:r>
      <w:r>
        <w:rPr>
          <w:rFonts w:ascii="Arial" w:eastAsia="Arial" w:hAnsi="Arial" w:cs="Arial"/>
          <w:sz w:val="18"/>
          <w:szCs w:val="18"/>
        </w:rPr>
        <w:t>(a) PCO, (b) secondary pupillary membrane formation,</w:t>
      </w:r>
    </w:p>
    <w:p w14:paraId="08359964" w14:textId="77777777" w:rsidR="00F26A1A" w:rsidRDefault="00F26A1A">
      <w:pPr>
        <w:spacing w:line="34" w:lineRule="exact"/>
        <w:rPr>
          <w:sz w:val="20"/>
          <w:szCs w:val="20"/>
        </w:rPr>
      </w:pPr>
    </w:p>
    <w:p w14:paraId="0B4A51C5" w14:textId="77777777" w:rsidR="00F26A1A" w:rsidRDefault="00000000">
      <w:pPr>
        <w:numPr>
          <w:ilvl w:val="0"/>
          <w:numId w:val="91"/>
        </w:numPr>
        <w:tabs>
          <w:tab w:val="left" w:pos="794"/>
        </w:tabs>
        <w:spacing w:line="239" w:lineRule="auto"/>
        <w:ind w:left="540" w:right="20"/>
        <w:rPr>
          <w:rFonts w:ascii="Arial" w:eastAsia="Arial" w:hAnsi="Arial" w:cs="Arial"/>
          <w:sz w:val="18"/>
          <w:szCs w:val="18"/>
        </w:rPr>
      </w:pPr>
      <w:r>
        <w:rPr>
          <w:rFonts w:ascii="Arial" w:eastAsia="Arial" w:hAnsi="Arial" w:cs="Arial"/>
          <w:sz w:val="18"/>
          <w:szCs w:val="18"/>
        </w:rPr>
        <w:t>proliferation of residual lens epithelial cells (Soemmering ring surrounding the visual axis), (d) glaucoma (20%), (e) retinal detachment.</w:t>
      </w:r>
    </w:p>
    <w:p w14:paraId="3D2FAE23" w14:textId="77777777" w:rsidR="00F26A1A" w:rsidRDefault="00F26A1A">
      <w:pPr>
        <w:spacing w:line="21" w:lineRule="exact"/>
        <w:rPr>
          <w:rFonts w:ascii="Arial" w:eastAsia="Arial" w:hAnsi="Arial" w:cs="Arial"/>
          <w:sz w:val="18"/>
          <w:szCs w:val="18"/>
        </w:rPr>
      </w:pPr>
    </w:p>
    <w:p w14:paraId="693837B3" w14:textId="77777777" w:rsidR="00F26A1A" w:rsidRDefault="00000000">
      <w:pPr>
        <w:spacing w:line="291" w:lineRule="auto"/>
        <w:ind w:left="540" w:right="20"/>
        <w:rPr>
          <w:rFonts w:ascii="Arial" w:eastAsia="Arial" w:hAnsi="Arial" w:cs="Arial"/>
          <w:sz w:val="18"/>
          <w:szCs w:val="18"/>
        </w:rPr>
      </w:pPr>
      <w:r>
        <w:rPr>
          <w:rFonts w:ascii="Arial" w:eastAsia="Arial" w:hAnsi="Arial" w:cs="Arial"/>
          <w:b/>
          <w:bCs/>
          <w:i/>
          <w:iCs/>
          <w:sz w:val="16"/>
          <w:szCs w:val="16"/>
        </w:rPr>
        <w:t>Visual rehabilitation</w:t>
      </w:r>
      <w:r>
        <w:rPr>
          <w:rFonts w:ascii="Arial" w:eastAsia="Arial" w:hAnsi="Arial" w:cs="Arial"/>
          <w:sz w:val="16"/>
          <w:szCs w:val="16"/>
        </w:rPr>
        <w:t>: (a) spectacles and contact lenses, (b) IOL implantation is safe and eective in selected cases, although refractive changes with growth must be addressed,</w:t>
      </w:r>
    </w:p>
    <w:p w14:paraId="2CBDB6B4" w14:textId="77777777" w:rsidR="00F26A1A" w:rsidRDefault="00000000">
      <w:pPr>
        <w:numPr>
          <w:ilvl w:val="0"/>
          <w:numId w:val="92"/>
        </w:numPr>
        <w:tabs>
          <w:tab w:val="left" w:pos="780"/>
        </w:tabs>
        <w:ind w:left="780" w:hanging="240"/>
        <w:rPr>
          <w:rFonts w:ascii="Arial" w:eastAsia="Arial" w:hAnsi="Arial" w:cs="Arial"/>
          <w:sz w:val="18"/>
          <w:szCs w:val="18"/>
        </w:rPr>
      </w:pPr>
      <w:r>
        <w:rPr>
          <w:rFonts w:ascii="Arial" w:eastAsia="Arial" w:hAnsi="Arial" w:cs="Arial"/>
          <w:sz w:val="18"/>
          <w:szCs w:val="18"/>
        </w:rPr>
        <w:t>treatment of amblyopia is vital.</w:t>
      </w:r>
    </w:p>
    <w:p w14:paraId="0516E7B8" w14:textId="77777777" w:rsidR="00F26A1A" w:rsidRDefault="00F26A1A">
      <w:pPr>
        <w:spacing w:line="260" w:lineRule="exact"/>
        <w:rPr>
          <w:sz w:val="20"/>
          <w:szCs w:val="20"/>
        </w:rPr>
      </w:pPr>
    </w:p>
    <w:p w14:paraId="5AC42687" w14:textId="77777777" w:rsidR="00F26A1A" w:rsidRDefault="00000000">
      <w:pPr>
        <w:ind w:left="100"/>
        <w:rPr>
          <w:sz w:val="20"/>
          <w:szCs w:val="20"/>
        </w:rPr>
      </w:pPr>
      <w:r>
        <w:rPr>
          <w:rFonts w:ascii="Arial" w:eastAsia="Arial" w:hAnsi="Arial" w:cs="Arial"/>
          <w:b/>
          <w:bCs/>
          <w:color w:val="C8001A"/>
          <w:sz w:val="24"/>
          <w:szCs w:val="24"/>
        </w:rPr>
        <w:t>Ectopia lentis</w:t>
      </w:r>
    </w:p>
    <w:p w14:paraId="3206FB16" w14:textId="77777777" w:rsidR="00F26A1A" w:rsidRDefault="00F26A1A">
      <w:pPr>
        <w:spacing w:line="137" w:lineRule="exact"/>
        <w:rPr>
          <w:sz w:val="20"/>
          <w:szCs w:val="20"/>
        </w:rPr>
      </w:pPr>
    </w:p>
    <w:p w14:paraId="50DB4000" w14:textId="77777777" w:rsidR="00F26A1A" w:rsidRDefault="00000000">
      <w:pPr>
        <w:ind w:left="100"/>
        <w:rPr>
          <w:sz w:val="20"/>
          <w:szCs w:val="20"/>
        </w:rPr>
      </w:pPr>
      <w:r>
        <w:rPr>
          <w:rFonts w:ascii="Arial" w:eastAsia="Arial" w:hAnsi="Arial" w:cs="Arial"/>
          <w:b/>
          <w:bCs/>
          <w:sz w:val="18"/>
          <w:szCs w:val="18"/>
        </w:rPr>
        <w:t>Definitions</w:t>
      </w:r>
    </w:p>
    <w:p w14:paraId="06332502" w14:textId="77777777" w:rsidR="00F26A1A" w:rsidRDefault="00F26A1A">
      <w:pPr>
        <w:spacing w:line="28" w:lineRule="exact"/>
        <w:rPr>
          <w:sz w:val="20"/>
          <w:szCs w:val="20"/>
        </w:rPr>
      </w:pPr>
    </w:p>
    <w:p w14:paraId="731F6B81" w14:textId="77777777" w:rsidR="00F26A1A" w:rsidRDefault="00000000">
      <w:pPr>
        <w:spacing w:line="298" w:lineRule="auto"/>
        <w:ind w:left="100" w:right="20"/>
        <w:rPr>
          <w:sz w:val="20"/>
          <w:szCs w:val="20"/>
        </w:rPr>
      </w:pPr>
      <w:r>
        <w:rPr>
          <w:rFonts w:ascii="Arial" w:eastAsia="Arial" w:hAnsi="Arial" w:cs="Arial"/>
          <w:sz w:val="16"/>
          <w:szCs w:val="16"/>
        </w:rPr>
        <w:t>displacement of the lens from its normal position may be complete (luxation) or partial (sublux-ation) (</w:t>
      </w:r>
      <w:r>
        <w:rPr>
          <w:rFonts w:ascii="Arial" w:eastAsia="Arial" w:hAnsi="Arial" w:cs="Arial"/>
          <w:color w:val="0080AC"/>
          <w:sz w:val="16"/>
          <w:szCs w:val="16"/>
        </w:rPr>
        <w:t>Fig. 10.13A and B</w:t>
      </w:r>
      <w:r>
        <w:rPr>
          <w:rFonts w:ascii="Arial" w:eastAsia="Arial" w:hAnsi="Arial" w:cs="Arial"/>
          <w:sz w:val="16"/>
          <w:szCs w:val="16"/>
        </w:rPr>
        <w:t>) in which the lens remains substantially in the pupillary area.</w:t>
      </w:r>
    </w:p>
    <w:p w14:paraId="176C3365" w14:textId="77777777" w:rsidR="00F26A1A" w:rsidRDefault="00F26A1A">
      <w:pPr>
        <w:spacing w:line="189" w:lineRule="exact"/>
        <w:rPr>
          <w:sz w:val="20"/>
          <w:szCs w:val="20"/>
        </w:rPr>
      </w:pPr>
    </w:p>
    <w:p w14:paraId="2CFC632A" w14:textId="77777777" w:rsidR="00F26A1A" w:rsidRDefault="00000000">
      <w:pPr>
        <w:ind w:left="100"/>
        <w:rPr>
          <w:sz w:val="20"/>
          <w:szCs w:val="20"/>
        </w:rPr>
      </w:pPr>
      <w:r>
        <w:rPr>
          <w:rFonts w:ascii="Arial" w:eastAsia="Arial" w:hAnsi="Arial" w:cs="Arial"/>
          <w:b/>
          <w:bCs/>
          <w:sz w:val="18"/>
          <w:szCs w:val="18"/>
        </w:rPr>
        <w:t>Aetiology</w:t>
      </w:r>
    </w:p>
    <w:p w14:paraId="697501F2" w14:textId="77777777" w:rsidR="00F26A1A" w:rsidRDefault="00F26A1A">
      <w:pPr>
        <w:spacing w:line="21" w:lineRule="exact"/>
        <w:rPr>
          <w:sz w:val="20"/>
          <w:szCs w:val="20"/>
        </w:rPr>
      </w:pPr>
    </w:p>
    <w:p w14:paraId="48D889E3" w14:textId="77777777" w:rsidR="00F26A1A" w:rsidRDefault="00000000">
      <w:pPr>
        <w:spacing w:line="245" w:lineRule="auto"/>
        <w:ind w:left="540" w:right="20"/>
        <w:rPr>
          <w:sz w:val="20"/>
          <w:szCs w:val="20"/>
        </w:rPr>
      </w:pPr>
      <w:r>
        <w:rPr>
          <w:rFonts w:ascii="Arial" w:eastAsia="Arial" w:hAnsi="Arial" w:cs="Arial"/>
          <w:b/>
          <w:bCs/>
          <w:i/>
          <w:iCs/>
          <w:sz w:val="18"/>
          <w:szCs w:val="18"/>
        </w:rPr>
        <w:t>Acquired</w:t>
      </w:r>
      <w:r>
        <w:rPr>
          <w:rFonts w:ascii="Arial" w:eastAsia="Arial" w:hAnsi="Arial" w:cs="Arial"/>
          <w:sz w:val="18"/>
          <w:szCs w:val="18"/>
        </w:rPr>
        <w:t>: (a) trauma, (b) large eye (e.g. high myopia, buphthalmos), (c) anterior uveal tumours, (d) hypermature cataract.</w:t>
      </w:r>
    </w:p>
    <w:p w14:paraId="362EB5AA" w14:textId="77777777" w:rsidR="00F26A1A" w:rsidRDefault="00000000">
      <w:pPr>
        <w:spacing w:line="20" w:lineRule="exact"/>
        <w:rPr>
          <w:sz w:val="20"/>
          <w:szCs w:val="20"/>
        </w:rPr>
      </w:pPr>
      <w:r>
        <w:rPr>
          <w:noProof/>
          <w:sz w:val="20"/>
          <w:szCs w:val="20"/>
        </w:rPr>
        <w:drawing>
          <wp:anchor distT="0" distB="0" distL="114300" distR="114300" simplePos="0" relativeHeight="251603456" behindDoc="1" locked="0" layoutInCell="0" allowOverlap="1" wp14:anchorId="3DD18A3F" wp14:editId="2870C0FE">
            <wp:simplePos x="0" y="0"/>
            <wp:positionH relativeFrom="column">
              <wp:posOffset>69215</wp:posOffset>
            </wp:positionH>
            <wp:positionV relativeFrom="paragraph">
              <wp:posOffset>209550</wp:posOffset>
            </wp:positionV>
            <wp:extent cx="4377055" cy="430657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69"/>
                    <a:srcRect/>
                    <a:stretch>
                      <a:fillRect/>
                    </a:stretch>
                  </pic:blipFill>
                  <pic:spPr bwMode="auto">
                    <a:xfrm>
                      <a:off x="0" y="0"/>
                      <a:ext cx="4377055" cy="4306570"/>
                    </a:xfrm>
                    <a:prstGeom prst="rect">
                      <a:avLst/>
                    </a:prstGeom>
                    <a:noFill/>
                  </pic:spPr>
                </pic:pic>
              </a:graphicData>
            </a:graphic>
          </wp:anchor>
        </w:drawing>
      </w:r>
    </w:p>
    <w:p w14:paraId="38FBF953" w14:textId="77777777" w:rsidR="00F26A1A" w:rsidRDefault="00F26A1A">
      <w:pPr>
        <w:spacing w:line="200" w:lineRule="exact"/>
        <w:rPr>
          <w:sz w:val="20"/>
          <w:szCs w:val="20"/>
        </w:rPr>
      </w:pPr>
    </w:p>
    <w:p w14:paraId="3598B254" w14:textId="77777777" w:rsidR="00F26A1A" w:rsidRDefault="00F26A1A">
      <w:pPr>
        <w:spacing w:line="200" w:lineRule="exact"/>
        <w:rPr>
          <w:sz w:val="20"/>
          <w:szCs w:val="20"/>
        </w:rPr>
      </w:pPr>
    </w:p>
    <w:p w14:paraId="3DFE1DCD" w14:textId="77777777" w:rsidR="00F26A1A" w:rsidRDefault="00F26A1A">
      <w:pPr>
        <w:spacing w:line="200" w:lineRule="exact"/>
        <w:rPr>
          <w:sz w:val="20"/>
          <w:szCs w:val="20"/>
        </w:rPr>
      </w:pPr>
    </w:p>
    <w:p w14:paraId="58CA20C8" w14:textId="77777777" w:rsidR="00F26A1A" w:rsidRDefault="00F26A1A">
      <w:pPr>
        <w:spacing w:line="200" w:lineRule="exact"/>
        <w:rPr>
          <w:sz w:val="20"/>
          <w:szCs w:val="20"/>
        </w:rPr>
      </w:pPr>
    </w:p>
    <w:p w14:paraId="5D58744B" w14:textId="77777777" w:rsidR="00F26A1A" w:rsidRDefault="00F26A1A">
      <w:pPr>
        <w:spacing w:line="200" w:lineRule="exact"/>
        <w:rPr>
          <w:sz w:val="20"/>
          <w:szCs w:val="20"/>
        </w:rPr>
      </w:pPr>
    </w:p>
    <w:p w14:paraId="257240B5" w14:textId="77777777" w:rsidR="00F26A1A" w:rsidRDefault="00F26A1A">
      <w:pPr>
        <w:spacing w:line="200" w:lineRule="exact"/>
        <w:rPr>
          <w:sz w:val="20"/>
          <w:szCs w:val="20"/>
        </w:rPr>
      </w:pPr>
    </w:p>
    <w:p w14:paraId="2B2922F7" w14:textId="77777777" w:rsidR="00F26A1A" w:rsidRDefault="00F26A1A">
      <w:pPr>
        <w:spacing w:line="200" w:lineRule="exact"/>
        <w:rPr>
          <w:sz w:val="20"/>
          <w:szCs w:val="20"/>
        </w:rPr>
      </w:pPr>
    </w:p>
    <w:p w14:paraId="642F34F2" w14:textId="77777777" w:rsidR="00F26A1A" w:rsidRDefault="00F26A1A">
      <w:pPr>
        <w:spacing w:line="200" w:lineRule="exact"/>
        <w:rPr>
          <w:sz w:val="20"/>
          <w:szCs w:val="20"/>
        </w:rPr>
      </w:pPr>
    </w:p>
    <w:p w14:paraId="020F123E" w14:textId="77777777" w:rsidR="00F26A1A" w:rsidRDefault="00F26A1A">
      <w:pPr>
        <w:spacing w:line="200" w:lineRule="exact"/>
        <w:rPr>
          <w:sz w:val="20"/>
          <w:szCs w:val="20"/>
        </w:rPr>
      </w:pPr>
    </w:p>
    <w:p w14:paraId="173B7E56" w14:textId="77777777" w:rsidR="00F26A1A" w:rsidRDefault="00F26A1A">
      <w:pPr>
        <w:spacing w:line="200" w:lineRule="exact"/>
        <w:rPr>
          <w:sz w:val="20"/>
          <w:szCs w:val="20"/>
        </w:rPr>
      </w:pPr>
    </w:p>
    <w:p w14:paraId="606A6A5B" w14:textId="77777777" w:rsidR="00F26A1A" w:rsidRDefault="00F26A1A">
      <w:pPr>
        <w:spacing w:line="200" w:lineRule="exact"/>
        <w:rPr>
          <w:sz w:val="20"/>
          <w:szCs w:val="20"/>
        </w:rPr>
      </w:pPr>
    </w:p>
    <w:p w14:paraId="6D7F0FFB" w14:textId="77777777" w:rsidR="00F26A1A" w:rsidRDefault="00F26A1A">
      <w:pPr>
        <w:spacing w:line="200" w:lineRule="exact"/>
        <w:rPr>
          <w:sz w:val="20"/>
          <w:szCs w:val="20"/>
        </w:rPr>
      </w:pPr>
    </w:p>
    <w:p w14:paraId="3E94F1BE" w14:textId="77777777" w:rsidR="00F26A1A" w:rsidRDefault="00F26A1A">
      <w:pPr>
        <w:spacing w:line="200" w:lineRule="exact"/>
        <w:rPr>
          <w:sz w:val="20"/>
          <w:szCs w:val="20"/>
        </w:rPr>
      </w:pPr>
    </w:p>
    <w:p w14:paraId="730ACCAE" w14:textId="77777777" w:rsidR="00F26A1A" w:rsidRDefault="00F26A1A">
      <w:pPr>
        <w:spacing w:line="200" w:lineRule="exact"/>
        <w:rPr>
          <w:sz w:val="20"/>
          <w:szCs w:val="20"/>
        </w:rPr>
      </w:pPr>
    </w:p>
    <w:p w14:paraId="005B1412" w14:textId="77777777" w:rsidR="00F26A1A" w:rsidRDefault="00F26A1A">
      <w:pPr>
        <w:spacing w:line="200" w:lineRule="exact"/>
        <w:rPr>
          <w:sz w:val="20"/>
          <w:szCs w:val="20"/>
        </w:rPr>
      </w:pPr>
    </w:p>
    <w:p w14:paraId="411D9689" w14:textId="77777777" w:rsidR="00F26A1A" w:rsidRDefault="00F26A1A">
      <w:pPr>
        <w:spacing w:line="360" w:lineRule="exact"/>
        <w:rPr>
          <w:sz w:val="20"/>
          <w:szCs w:val="20"/>
        </w:rPr>
      </w:pPr>
    </w:p>
    <w:p w14:paraId="2724CEC1" w14:textId="77777777" w:rsidR="00F26A1A" w:rsidRDefault="00000000">
      <w:pPr>
        <w:tabs>
          <w:tab w:val="left" w:pos="3680"/>
        </w:tabs>
        <w:ind w:left="160"/>
        <w:rPr>
          <w:sz w:val="20"/>
          <w:szCs w:val="20"/>
        </w:rPr>
      </w:pPr>
      <w:r>
        <w:rPr>
          <w:rFonts w:ascii="Arial" w:eastAsia="Arial" w:hAnsi="Arial" w:cs="Arial"/>
          <w:color w:val="FFFFFF"/>
          <w:sz w:val="20"/>
          <w:szCs w:val="20"/>
        </w:rPr>
        <w:t>A</w:t>
      </w:r>
      <w:r>
        <w:rPr>
          <w:sz w:val="20"/>
          <w:szCs w:val="20"/>
        </w:rPr>
        <w:tab/>
      </w:r>
      <w:r>
        <w:rPr>
          <w:rFonts w:ascii="Arial" w:eastAsia="Arial" w:hAnsi="Arial" w:cs="Arial"/>
          <w:sz w:val="20"/>
          <w:szCs w:val="20"/>
        </w:rPr>
        <w:t>B</w:t>
      </w:r>
    </w:p>
    <w:p w14:paraId="4A1C80D4" w14:textId="77777777" w:rsidR="00F26A1A" w:rsidRDefault="00F26A1A">
      <w:pPr>
        <w:spacing w:line="200" w:lineRule="exact"/>
        <w:rPr>
          <w:sz w:val="20"/>
          <w:szCs w:val="20"/>
        </w:rPr>
      </w:pPr>
    </w:p>
    <w:p w14:paraId="42872021" w14:textId="77777777" w:rsidR="00F26A1A" w:rsidRDefault="00F26A1A">
      <w:pPr>
        <w:spacing w:line="200" w:lineRule="exact"/>
        <w:rPr>
          <w:sz w:val="20"/>
          <w:szCs w:val="20"/>
        </w:rPr>
      </w:pPr>
    </w:p>
    <w:p w14:paraId="54E86708" w14:textId="77777777" w:rsidR="00F26A1A" w:rsidRDefault="00F26A1A">
      <w:pPr>
        <w:spacing w:line="200" w:lineRule="exact"/>
        <w:rPr>
          <w:sz w:val="20"/>
          <w:szCs w:val="20"/>
        </w:rPr>
      </w:pPr>
    </w:p>
    <w:p w14:paraId="72C57DF6" w14:textId="77777777" w:rsidR="00F26A1A" w:rsidRDefault="00F26A1A">
      <w:pPr>
        <w:spacing w:line="200" w:lineRule="exact"/>
        <w:rPr>
          <w:sz w:val="20"/>
          <w:szCs w:val="20"/>
        </w:rPr>
      </w:pPr>
    </w:p>
    <w:p w14:paraId="1D7E4154" w14:textId="77777777" w:rsidR="00F26A1A" w:rsidRDefault="00F26A1A">
      <w:pPr>
        <w:spacing w:line="200" w:lineRule="exact"/>
        <w:rPr>
          <w:sz w:val="20"/>
          <w:szCs w:val="20"/>
        </w:rPr>
      </w:pPr>
    </w:p>
    <w:p w14:paraId="0F9CE9D8" w14:textId="77777777" w:rsidR="00F26A1A" w:rsidRDefault="00F26A1A">
      <w:pPr>
        <w:spacing w:line="200" w:lineRule="exact"/>
        <w:rPr>
          <w:sz w:val="20"/>
          <w:szCs w:val="20"/>
        </w:rPr>
      </w:pPr>
    </w:p>
    <w:p w14:paraId="11C3AB09" w14:textId="77777777" w:rsidR="00F26A1A" w:rsidRDefault="00F26A1A">
      <w:pPr>
        <w:spacing w:line="200" w:lineRule="exact"/>
        <w:rPr>
          <w:sz w:val="20"/>
          <w:szCs w:val="20"/>
        </w:rPr>
      </w:pPr>
    </w:p>
    <w:p w14:paraId="1A852827" w14:textId="77777777" w:rsidR="00F26A1A" w:rsidRDefault="00F26A1A">
      <w:pPr>
        <w:spacing w:line="200" w:lineRule="exact"/>
        <w:rPr>
          <w:sz w:val="20"/>
          <w:szCs w:val="20"/>
        </w:rPr>
      </w:pPr>
    </w:p>
    <w:p w14:paraId="01621645" w14:textId="77777777" w:rsidR="00F26A1A" w:rsidRDefault="00F26A1A">
      <w:pPr>
        <w:spacing w:line="200" w:lineRule="exact"/>
        <w:rPr>
          <w:sz w:val="20"/>
          <w:szCs w:val="20"/>
        </w:rPr>
      </w:pPr>
    </w:p>
    <w:p w14:paraId="2AFD0E17" w14:textId="77777777" w:rsidR="00F26A1A" w:rsidRDefault="00F26A1A">
      <w:pPr>
        <w:spacing w:line="200" w:lineRule="exact"/>
        <w:rPr>
          <w:sz w:val="20"/>
          <w:szCs w:val="20"/>
        </w:rPr>
      </w:pPr>
    </w:p>
    <w:p w14:paraId="49124499" w14:textId="77777777" w:rsidR="00F26A1A" w:rsidRDefault="00F26A1A">
      <w:pPr>
        <w:spacing w:line="200" w:lineRule="exact"/>
        <w:rPr>
          <w:sz w:val="20"/>
          <w:szCs w:val="20"/>
        </w:rPr>
      </w:pPr>
    </w:p>
    <w:p w14:paraId="5CDE886B" w14:textId="77777777" w:rsidR="00F26A1A" w:rsidRDefault="00F26A1A">
      <w:pPr>
        <w:spacing w:line="200" w:lineRule="exact"/>
        <w:rPr>
          <w:sz w:val="20"/>
          <w:szCs w:val="20"/>
        </w:rPr>
      </w:pPr>
    </w:p>
    <w:p w14:paraId="60246981" w14:textId="77777777" w:rsidR="00F26A1A" w:rsidRDefault="00F26A1A">
      <w:pPr>
        <w:spacing w:line="200" w:lineRule="exact"/>
        <w:rPr>
          <w:sz w:val="20"/>
          <w:szCs w:val="20"/>
        </w:rPr>
      </w:pPr>
    </w:p>
    <w:p w14:paraId="6FF064A2" w14:textId="77777777" w:rsidR="00F26A1A" w:rsidRDefault="00F26A1A">
      <w:pPr>
        <w:spacing w:line="200" w:lineRule="exact"/>
        <w:rPr>
          <w:sz w:val="20"/>
          <w:szCs w:val="20"/>
        </w:rPr>
      </w:pPr>
    </w:p>
    <w:p w14:paraId="745194D5" w14:textId="77777777" w:rsidR="00F26A1A" w:rsidRDefault="00F26A1A">
      <w:pPr>
        <w:spacing w:line="200" w:lineRule="exact"/>
        <w:rPr>
          <w:sz w:val="20"/>
          <w:szCs w:val="20"/>
        </w:rPr>
      </w:pPr>
    </w:p>
    <w:p w14:paraId="78C7A47D" w14:textId="77777777" w:rsidR="00F26A1A" w:rsidRDefault="00F26A1A">
      <w:pPr>
        <w:spacing w:line="217" w:lineRule="exact"/>
        <w:rPr>
          <w:sz w:val="20"/>
          <w:szCs w:val="20"/>
        </w:rPr>
      </w:pPr>
    </w:p>
    <w:p w14:paraId="1DFE4C05" w14:textId="77777777" w:rsidR="00F26A1A" w:rsidRDefault="00000000">
      <w:pPr>
        <w:tabs>
          <w:tab w:val="left" w:pos="3680"/>
        </w:tabs>
        <w:ind w:left="16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3FB711FD" w14:textId="77777777" w:rsidR="00F26A1A" w:rsidRDefault="00F26A1A">
      <w:pPr>
        <w:spacing w:line="167" w:lineRule="exact"/>
        <w:rPr>
          <w:sz w:val="20"/>
          <w:szCs w:val="20"/>
        </w:rPr>
      </w:pPr>
    </w:p>
    <w:p w14:paraId="6D39FD43" w14:textId="77777777" w:rsidR="00F26A1A" w:rsidRDefault="00000000">
      <w:pPr>
        <w:tabs>
          <w:tab w:val="left" w:pos="780"/>
        </w:tabs>
        <w:ind w:left="80"/>
        <w:rPr>
          <w:sz w:val="20"/>
          <w:szCs w:val="20"/>
        </w:rPr>
      </w:pPr>
      <w:r>
        <w:rPr>
          <w:rFonts w:ascii="Arial" w:eastAsia="Arial" w:hAnsi="Arial" w:cs="Arial"/>
          <w:sz w:val="15"/>
          <w:szCs w:val="15"/>
        </w:rPr>
        <w:t>Fig. 10.13</w:t>
      </w:r>
      <w:r>
        <w:rPr>
          <w:sz w:val="20"/>
          <w:szCs w:val="20"/>
        </w:rPr>
        <w:tab/>
      </w:r>
      <w:r>
        <w:rPr>
          <w:rFonts w:ascii="Arial" w:eastAsia="Arial" w:hAnsi="Arial" w:cs="Arial"/>
          <w:sz w:val="14"/>
          <w:szCs w:val="14"/>
        </w:rPr>
        <w:t>Ectopia lentis: (A) partial inferior subluxation in homocystinuria, (B) superotemporal in Marfan syn-</w:t>
      </w:r>
    </w:p>
    <w:p w14:paraId="64B5D1D3" w14:textId="77777777" w:rsidR="00F26A1A" w:rsidRDefault="00F26A1A">
      <w:pPr>
        <w:spacing w:line="8" w:lineRule="exact"/>
        <w:rPr>
          <w:sz w:val="20"/>
          <w:szCs w:val="20"/>
        </w:rPr>
      </w:pPr>
    </w:p>
    <w:p w14:paraId="2E3F6771" w14:textId="77777777" w:rsidR="00F26A1A" w:rsidRDefault="00000000">
      <w:pPr>
        <w:tabs>
          <w:tab w:val="left" w:pos="580"/>
          <w:tab w:val="left" w:pos="820"/>
          <w:tab w:val="left" w:pos="1900"/>
          <w:tab w:val="left" w:pos="2140"/>
          <w:tab w:val="left" w:pos="2980"/>
          <w:tab w:val="left" w:pos="3480"/>
          <w:tab w:val="left" w:pos="3920"/>
          <w:tab w:val="left" w:pos="4480"/>
          <w:tab w:val="left" w:pos="4720"/>
          <w:tab w:val="left" w:pos="5320"/>
          <w:tab w:val="left" w:pos="5840"/>
          <w:tab w:val="left" w:pos="6920"/>
        </w:tabs>
        <w:ind w:left="80"/>
        <w:rPr>
          <w:sz w:val="20"/>
          <w:szCs w:val="20"/>
        </w:rPr>
      </w:pPr>
      <w:r>
        <w:rPr>
          <w:rFonts w:ascii="Arial" w:eastAsia="Arial" w:hAnsi="Arial" w:cs="Arial"/>
          <w:sz w:val="15"/>
          <w:szCs w:val="15"/>
        </w:rPr>
        <w:t>drome,</w:t>
      </w:r>
      <w:r>
        <w:rPr>
          <w:rFonts w:ascii="Arial" w:eastAsia="Arial" w:hAnsi="Arial" w:cs="Arial"/>
          <w:sz w:val="15"/>
          <w:szCs w:val="15"/>
        </w:rPr>
        <w:tab/>
        <w:t>(C)</w:t>
      </w:r>
      <w:r>
        <w:rPr>
          <w:rFonts w:ascii="Arial" w:eastAsia="Arial" w:hAnsi="Arial" w:cs="Arial"/>
          <w:sz w:val="15"/>
          <w:szCs w:val="15"/>
        </w:rPr>
        <w:tab/>
        <w:t>arachnodactyly,</w:t>
      </w:r>
      <w:r>
        <w:rPr>
          <w:rFonts w:ascii="Arial" w:eastAsia="Arial" w:hAnsi="Arial" w:cs="Arial"/>
          <w:sz w:val="15"/>
          <w:szCs w:val="15"/>
        </w:rPr>
        <w:tab/>
        <w:t>(D)</w:t>
      </w:r>
      <w:r>
        <w:rPr>
          <w:rFonts w:ascii="Arial" w:eastAsia="Arial" w:hAnsi="Arial" w:cs="Arial"/>
          <w:sz w:val="15"/>
          <w:szCs w:val="15"/>
        </w:rPr>
        <w:tab/>
        <w:t>high-arched</w:t>
      </w:r>
      <w:r>
        <w:rPr>
          <w:rFonts w:ascii="Arial" w:eastAsia="Arial" w:hAnsi="Arial" w:cs="Arial"/>
          <w:sz w:val="15"/>
          <w:szCs w:val="15"/>
        </w:rPr>
        <w:tab/>
        <w:t>palate.</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sz w:val="20"/>
          <w:szCs w:val="20"/>
        </w:rPr>
        <w:tab/>
      </w:r>
      <w:r>
        <w:rPr>
          <w:rFonts w:ascii="Arial" w:eastAsia="Arial" w:hAnsi="Arial" w:cs="Arial"/>
          <w:sz w:val="14"/>
          <w:szCs w:val="14"/>
        </w:rPr>
        <w:t>A</w:t>
      </w:r>
    </w:p>
    <w:p w14:paraId="51702115" w14:textId="77777777" w:rsidR="00F26A1A" w:rsidRDefault="00F26A1A">
      <w:pPr>
        <w:spacing w:line="8" w:lineRule="exact"/>
        <w:rPr>
          <w:sz w:val="20"/>
          <w:szCs w:val="20"/>
        </w:rPr>
      </w:pPr>
    </w:p>
    <w:p w14:paraId="55B203F6" w14:textId="77777777" w:rsidR="00F26A1A" w:rsidRDefault="00000000">
      <w:pPr>
        <w:ind w:left="80"/>
        <w:rPr>
          <w:sz w:val="20"/>
          <w:szCs w:val="20"/>
        </w:rPr>
      </w:pPr>
      <w:r>
        <w:rPr>
          <w:rFonts w:ascii="Arial" w:eastAsia="Arial" w:hAnsi="Arial" w:cs="Arial"/>
          <w:sz w:val="15"/>
          <w:szCs w:val="15"/>
        </w:rPr>
        <w:t>Systematic Approach, 9th edition. Oxford, UK: Elsevier; 2020.)</w:t>
      </w:r>
    </w:p>
    <w:p w14:paraId="294ECC56" w14:textId="77777777" w:rsidR="00F26A1A" w:rsidRDefault="00F26A1A">
      <w:pPr>
        <w:sectPr w:rsidR="00F26A1A">
          <w:pgSz w:w="8640" w:h="13101"/>
          <w:pgMar w:top="493" w:right="700" w:bottom="0" w:left="860" w:header="0" w:footer="0" w:gutter="0"/>
          <w:cols w:space="720" w:equalWidth="0">
            <w:col w:w="7080"/>
          </w:cols>
        </w:sectPr>
      </w:pPr>
    </w:p>
    <w:p w14:paraId="4F01BC29" w14:textId="77777777" w:rsidR="00F26A1A" w:rsidRDefault="00F26A1A">
      <w:pPr>
        <w:spacing w:line="284" w:lineRule="exact"/>
        <w:rPr>
          <w:sz w:val="20"/>
          <w:szCs w:val="20"/>
        </w:rPr>
      </w:pPr>
    </w:p>
    <w:p w14:paraId="109C3E39" w14:textId="77777777" w:rsidR="00F26A1A" w:rsidRDefault="00000000">
      <w:pPr>
        <w:spacing w:line="168" w:lineRule="exact"/>
        <w:rPr>
          <w:sz w:val="20"/>
          <w:szCs w:val="20"/>
        </w:rPr>
      </w:pPr>
      <w:r>
        <w:rPr>
          <w:rFonts w:ascii="PMingLiU" w:eastAsia="PMingLiU" w:hAnsi="PMingLiU" w:cs="PMingLiU"/>
          <w:sz w:val="14"/>
          <w:szCs w:val="14"/>
        </w:rPr>
        <w:lastRenderedPageBreak/>
        <w:t>#*" ##%"#"+!#(&amp;&amp;%"'+$'""#* "%#! " +#!+ &amp;)%#"$'!%</w:t>
      </w:r>
    </w:p>
    <w:p w14:paraId="550BD59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20CF2BE" w14:textId="77777777" w:rsidR="00F26A1A" w:rsidRDefault="00F26A1A">
      <w:pPr>
        <w:sectPr w:rsidR="00F26A1A">
          <w:type w:val="continuous"/>
          <w:pgSz w:w="8640" w:h="13101"/>
          <w:pgMar w:top="493" w:right="700" w:bottom="0" w:left="860" w:header="0" w:footer="0" w:gutter="0"/>
          <w:cols w:space="720" w:equalWidth="0">
            <w:col w:w="7080"/>
          </w:cols>
        </w:sectPr>
      </w:pPr>
    </w:p>
    <w:p w14:paraId="05C93F6A" w14:textId="77777777" w:rsidR="00F26A1A" w:rsidRDefault="00F26A1A">
      <w:pPr>
        <w:spacing w:line="141" w:lineRule="exact"/>
        <w:rPr>
          <w:sz w:val="20"/>
          <w:szCs w:val="20"/>
        </w:rPr>
      </w:pPr>
      <w:bookmarkStart w:id="165" w:name="page168"/>
      <w:bookmarkEnd w:id="165"/>
    </w:p>
    <w:p w14:paraId="14927790" w14:textId="77777777" w:rsidR="00F26A1A" w:rsidRDefault="00000000">
      <w:pPr>
        <w:tabs>
          <w:tab w:val="left" w:pos="3880"/>
        </w:tabs>
        <w:rPr>
          <w:sz w:val="20"/>
          <w:szCs w:val="20"/>
        </w:rPr>
      </w:pPr>
      <w:r>
        <w:rPr>
          <w:rFonts w:ascii="Arial" w:eastAsia="Arial" w:hAnsi="Arial" w:cs="Arial"/>
          <w:b/>
          <w:bCs/>
          <w:sz w:val="16"/>
          <w:szCs w:val="16"/>
        </w:rPr>
        <w:t>174</w:t>
      </w:r>
      <w:r>
        <w:rPr>
          <w:sz w:val="20"/>
          <w:szCs w:val="20"/>
        </w:rPr>
        <w:tab/>
      </w:r>
      <w:r>
        <w:rPr>
          <w:rFonts w:ascii="Arial" w:eastAsia="Arial" w:hAnsi="Arial" w:cs="Arial"/>
          <w:sz w:val="14"/>
          <w:szCs w:val="14"/>
        </w:rPr>
        <w:t>SYNOPSIS OF CLINICAL OPHTHALMOLOGY</w:t>
      </w:r>
    </w:p>
    <w:p w14:paraId="52018FAD" w14:textId="77777777" w:rsidR="00F26A1A" w:rsidRDefault="00000000">
      <w:pPr>
        <w:spacing w:line="20" w:lineRule="exact"/>
        <w:rPr>
          <w:sz w:val="20"/>
          <w:szCs w:val="20"/>
        </w:rPr>
      </w:pPr>
      <w:r>
        <w:rPr>
          <w:noProof/>
          <w:sz w:val="20"/>
          <w:szCs w:val="20"/>
        </w:rPr>
        <w:drawing>
          <wp:anchor distT="0" distB="0" distL="114300" distR="114300" simplePos="0" relativeHeight="251604480" behindDoc="1" locked="0" layoutInCell="0" allowOverlap="1" wp14:anchorId="72A518C0" wp14:editId="08A89968">
            <wp:simplePos x="0" y="0"/>
            <wp:positionH relativeFrom="column">
              <wp:posOffset>0</wp:posOffset>
            </wp:positionH>
            <wp:positionV relativeFrom="paragraph">
              <wp:posOffset>55880</wp:posOffset>
            </wp:positionV>
            <wp:extent cx="4419600" cy="1270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0F1BAD0" w14:textId="77777777" w:rsidR="00F26A1A" w:rsidRDefault="00F26A1A">
      <w:pPr>
        <w:spacing w:line="323" w:lineRule="exact"/>
        <w:rPr>
          <w:sz w:val="20"/>
          <w:szCs w:val="20"/>
        </w:rPr>
      </w:pPr>
    </w:p>
    <w:p w14:paraId="749884AB" w14:textId="77777777" w:rsidR="00F26A1A" w:rsidRDefault="00000000">
      <w:pPr>
        <w:ind w:left="440"/>
        <w:rPr>
          <w:sz w:val="20"/>
          <w:szCs w:val="20"/>
        </w:rPr>
      </w:pPr>
      <w:r>
        <w:rPr>
          <w:rFonts w:ascii="Arial" w:eastAsia="Arial" w:hAnsi="Arial" w:cs="Arial"/>
          <w:b/>
          <w:bCs/>
          <w:i/>
          <w:iCs/>
          <w:sz w:val="15"/>
          <w:szCs w:val="15"/>
        </w:rPr>
        <w:t>Hereditary without systemic associations</w:t>
      </w:r>
      <w:r>
        <w:rPr>
          <w:rFonts w:ascii="Arial" w:eastAsia="Arial" w:hAnsi="Arial" w:cs="Arial"/>
          <w:sz w:val="15"/>
          <w:szCs w:val="15"/>
        </w:rPr>
        <w:t>: (a) familial (AD, bilateral superotemporal ectopia),</w:t>
      </w:r>
    </w:p>
    <w:p w14:paraId="1A267C6D" w14:textId="77777777" w:rsidR="00F26A1A" w:rsidRDefault="00F26A1A">
      <w:pPr>
        <w:spacing w:line="51" w:lineRule="exact"/>
        <w:rPr>
          <w:sz w:val="20"/>
          <w:szCs w:val="20"/>
        </w:rPr>
      </w:pPr>
    </w:p>
    <w:p w14:paraId="51800F14" w14:textId="77777777" w:rsidR="00F26A1A" w:rsidRDefault="00000000">
      <w:pPr>
        <w:numPr>
          <w:ilvl w:val="0"/>
          <w:numId w:val="93"/>
        </w:numPr>
        <w:tabs>
          <w:tab w:val="left" w:pos="720"/>
        </w:tabs>
        <w:ind w:left="720" w:hanging="280"/>
        <w:rPr>
          <w:rFonts w:ascii="Arial" w:eastAsia="Arial" w:hAnsi="Arial" w:cs="Arial"/>
          <w:sz w:val="17"/>
          <w:szCs w:val="17"/>
        </w:rPr>
      </w:pPr>
      <w:r>
        <w:rPr>
          <w:rFonts w:ascii="Arial" w:eastAsia="Arial" w:hAnsi="Arial" w:cs="Arial"/>
          <w:sz w:val="17"/>
          <w:szCs w:val="17"/>
        </w:rPr>
        <w:t>ectopia lentis et pupillae (AR, displacement of pupil and lens in opposite directions,</w:t>
      </w:r>
    </w:p>
    <w:p w14:paraId="38CF55EC" w14:textId="77777777" w:rsidR="00F26A1A" w:rsidRDefault="00F26A1A">
      <w:pPr>
        <w:spacing w:line="13" w:lineRule="exact"/>
        <w:rPr>
          <w:rFonts w:ascii="Arial" w:eastAsia="Arial" w:hAnsi="Arial" w:cs="Arial"/>
          <w:sz w:val="17"/>
          <w:szCs w:val="17"/>
        </w:rPr>
      </w:pPr>
    </w:p>
    <w:p w14:paraId="0520088B" w14:textId="77777777" w:rsidR="00F26A1A" w:rsidRDefault="00000000">
      <w:pPr>
        <w:numPr>
          <w:ilvl w:val="0"/>
          <w:numId w:val="93"/>
        </w:numPr>
        <w:tabs>
          <w:tab w:val="left" w:pos="680"/>
        </w:tabs>
        <w:ind w:left="680" w:hanging="240"/>
        <w:rPr>
          <w:rFonts w:ascii="Arial" w:eastAsia="Arial" w:hAnsi="Arial" w:cs="Arial"/>
          <w:sz w:val="18"/>
          <w:szCs w:val="18"/>
        </w:rPr>
      </w:pPr>
      <w:r>
        <w:rPr>
          <w:rFonts w:ascii="Arial" w:eastAsia="Arial" w:hAnsi="Arial" w:cs="Arial"/>
          <w:sz w:val="18"/>
          <w:szCs w:val="18"/>
        </w:rPr>
        <w:t>aniridia (inferior ectopia).</w:t>
      </w:r>
    </w:p>
    <w:p w14:paraId="38F46CC0" w14:textId="77777777" w:rsidR="00F26A1A" w:rsidRDefault="00F26A1A">
      <w:pPr>
        <w:spacing w:line="21" w:lineRule="exact"/>
        <w:rPr>
          <w:sz w:val="20"/>
          <w:szCs w:val="20"/>
        </w:rPr>
      </w:pPr>
    </w:p>
    <w:p w14:paraId="13FCDAB1" w14:textId="77777777" w:rsidR="00F26A1A" w:rsidRDefault="00000000">
      <w:pPr>
        <w:spacing w:line="291" w:lineRule="auto"/>
        <w:ind w:left="440" w:right="80"/>
        <w:jc w:val="both"/>
        <w:rPr>
          <w:sz w:val="20"/>
          <w:szCs w:val="20"/>
        </w:rPr>
      </w:pPr>
      <w:r>
        <w:rPr>
          <w:rFonts w:ascii="Arial" w:eastAsia="Arial" w:hAnsi="Arial" w:cs="Arial"/>
          <w:b/>
          <w:bCs/>
          <w:i/>
          <w:iCs/>
          <w:sz w:val="16"/>
          <w:szCs w:val="16"/>
        </w:rPr>
        <w:t>Hereditary with systemic associations</w:t>
      </w:r>
      <w:r>
        <w:rPr>
          <w:rFonts w:ascii="Arial" w:eastAsia="Arial" w:hAnsi="Arial" w:cs="Arial"/>
          <w:sz w:val="16"/>
          <w:szCs w:val="16"/>
        </w:rPr>
        <w:t>: (a) Marfan syndrome (AD, tall, thin stature, arach-nodactyly;</w:t>
      </w:r>
      <w:r>
        <w:rPr>
          <w:rFonts w:ascii="Arial" w:eastAsia="Arial" w:hAnsi="Arial" w:cs="Arial"/>
          <w:color w:val="0080AC"/>
          <w:sz w:val="16"/>
          <w:szCs w:val="16"/>
        </w:rPr>
        <w:t xml:space="preserve"> Fig. 10.13C</w:t>
      </w:r>
      <w:r>
        <w:rPr>
          <w:rFonts w:ascii="Arial" w:eastAsia="Arial" w:hAnsi="Arial" w:cs="Arial"/>
          <w:sz w:val="16"/>
          <w:szCs w:val="16"/>
        </w:rPr>
        <w:t>), high-arched palate (</w:t>
      </w:r>
      <w:r>
        <w:rPr>
          <w:rFonts w:ascii="Arial" w:eastAsia="Arial" w:hAnsi="Arial" w:cs="Arial"/>
          <w:color w:val="0080AC"/>
          <w:sz w:val="16"/>
          <w:szCs w:val="16"/>
        </w:rPr>
        <w:t>Fig. 10.13D</w:t>
      </w:r>
      <w:r>
        <w:rPr>
          <w:rFonts w:ascii="Arial" w:eastAsia="Arial" w:hAnsi="Arial" w:cs="Arial"/>
          <w:sz w:val="16"/>
          <w:szCs w:val="16"/>
        </w:rPr>
        <w:t>), cardiovascular lesions, bilateral superotemporal ectopia with zonule intact) (see</w:t>
      </w:r>
      <w:r>
        <w:rPr>
          <w:rFonts w:ascii="Arial" w:eastAsia="Arial" w:hAnsi="Arial" w:cs="Arial"/>
          <w:color w:val="0080AC"/>
          <w:sz w:val="16"/>
          <w:szCs w:val="16"/>
        </w:rPr>
        <w:t xml:space="preserve"> Fig. 10.13B</w:t>
      </w:r>
      <w:r>
        <w:rPr>
          <w:rFonts w:ascii="Arial" w:eastAsia="Arial" w:hAnsi="Arial" w:cs="Arial"/>
          <w:sz w:val="16"/>
          <w:szCs w:val="16"/>
        </w:rPr>
        <w:t>), (b) Weill–Marchesani syn-drome (AR or AD, short stature, brachydactyly, mental handicap, inferior ectopia in 50%), (c) homocystinuria (zonules disrupted) (see</w:t>
      </w:r>
      <w:r>
        <w:rPr>
          <w:rFonts w:ascii="Arial" w:eastAsia="Arial" w:hAnsi="Arial" w:cs="Arial"/>
          <w:color w:val="0080AC"/>
          <w:sz w:val="16"/>
          <w:szCs w:val="16"/>
        </w:rPr>
        <w:t xml:space="preserve"> Fig. 10.13A</w:t>
      </w:r>
      <w:r>
        <w:rPr>
          <w:rFonts w:ascii="Arial" w:eastAsia="Arial" w:hAnsi="Arial" w:cs="Arial"/>
          <w:sz w:val="16"/>
          <w:szCs w:val="16"/>
        </w:rPr>
        <w:t>), (d) sulphite oxidase deficiency.</w:t>
      </w:r>
    </w:p>
    <w:p w14:paraId="665E8314" w14:textId="77777777" w:rsidR="00F26A1A" w:rsidRDefault="00F26A1A">
      <w:pPr>
        <w:spacing w:line="196" w:lineRule="exact"/>
        <w:rPr>
          <w:sz w:val="20"/>
          <w:szCs w:val="20"/>
        </w:rPr>
      </w:pPr>
    </w:p>
    <w:p w14:paraId="52D77ABE" w14:textId="77777777" w:rsidR="00F26A1A" w:rsidRDefault="00000000">
      <w:pPr>
        <w:rPr>
          <w:sz w:val="20"/>
          <w:szCs w:val="20"/>
        </w:rPr>
      </w:pPr>
      <w:r>
        <w:rPr>
          <w:rFonts w:ascii="Arial" w:eastAsia="Arial" w:hAnsi="Arial" w:cs="Arial"/>
          <w:b/>
          <w:bCs/>
          <w:sz w:val="18"/>
          <w:szCs w:val="18"/>
        </w:rPr>
        <w:t>Management</w:t>
      </w:r>
    </w:p>
    <w:p w14:paraId="2F8CBB1E" w14:textId="77777777" w:rsidR="00F26A1A" w:rsidRDefault="00F26A1A">
      <w:pPr>
        <w:spacing w:line="21" w:lineRule="exact"/>
        <w:rPr>
          <w:sz w:val="20"/>
          <w:szCs w:val="20"/>
        </w:rPr>
      </w:pPr>
    </w:p>
    <w:p w14:paraId="44F33D8C"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Nonsurgical</w:t>
      </w:r>
      <w:r>
        <w:rPr>
          <w:rFonts w:ascii="Arial" w:eastAsia="Arial" w:hAnsi="Arial" w:cs="Arial"/>
          <w:sz w:val="18"/>
          <w:szCs w:val="18"/>
        </w:rPr>
        <w:t>: conventional spectacle correction may be adequate in mild subluxation; apha-kic spectacle or contact lens correction if appropriate.</w:t>
      </w:r>
    </w:p>
    <w:p w14:paraId="428D00EC" w14:textId="77777777" w:rsidR="00F26A1A" w:rsidRDefault="00F26A1A">
      <w:pPr>
        <w:spacing w:line="17" w:lineRule="exact"/>
        <w:rPr>
          <w:sz w:val="20"/>
          <w:szCs w:val="20"/>
        </w:rPr>
      </w:pPr>
    </w:p>
    <w:p w14:paraId="36692824" w14:textId="77777777" w:rsidR="00F26A1A" w:rsidRDefault="00000000">
      <w:pPr>
        <w:spacing w:line="250" w:lineRule="auto"/>
        <w:ind w:left="440" w:right="80"/>
        <w:jc w:val="both"/>
        <w:rPr>
          <w:sz w:val="20"/>
          <w:szCs w:val="20"/>
        </w:rPr>
      </w:pPr>
      <w:r>
        <w:rPr>
          <w:rFonts w:ascii="Arial" w:eastAsia="Arial" w:hAnsi="Arial" w:cs="Arial"/>
          <w:b/>
          <w:bCs/>
          <w:i/>
          <w:iCs/>
          <w:sz w:val="18"/>
          <w:szCs w:val="18"/>
        </w:rPr>
        <w:t>Indications for surgical removal</w:t>
      </w:r>
      <w:r>
        <w:rPr>
          <w:rFonts w:ascii="Arial" w:eastAsia="Arial" w:hAnsi="Arial" w:cs="Arial"/>
          <w:sz w:val="18"/>
          <w:szCs w:val="18"/>
        </w:rPr>
        <w:t>: (a) intractable ametropia, (b) optical distortion due to astig-matism and/or lens edge eect, (c) cataract, (d) lens-induced glaucoma (see</w:t>
      </w:r>
      <w:r>
        <w:rPr>
          <w:rFonts w:ascii="Arial" w:eastAsia="Arial" w:hAnsi="Arial" w:cs="Arial"/>
          <w:color w:val="0080AC"/>
          <w:sz w:val="18"/>
          <w:szCs w:val="18"/>
        </w:rPr>
        <w:t xml:space="preserve"> Chapter 11</w:t>
      </w:r>
      <w:r>
        <w:rPr>
          <w:rFonts w:ascii="Arial" w:eastAsia="Arial" w:hAnsi="Arial" w:cs="Arial"/>
          <w:sz w:val="18"/>
          <w:szCs w:val="18"/>
        </w:rPr>
        <w:t>), (d) lens-induced uveitis (rare), (e) endothelial touch.</w:t>
      </w:r>
    </w:p>
    <w:p w14:paraId="7B35AEB6" w14:textId="77777777" w:rsidR="00F26A1A" w:rsidRDefault="00F26A1A">
      <w:pPr>
        <w:spacing w:line="252" w:lineRule="exact"/>
        <w:rPr>
          <w:sz w:val="20"/>
          <w:szCs w:val="20"/>
        </w:rPr>
      </w:pPr>
    </w:p>
    <w:p w14:paraId="557C80D0" w14:textId="77777777" w:rsidR="00F26A1A" w:rsidRDefault="00000000">
      <w:pPr>
        <w:rPr>
          <w:sz w:val="20"/>
          <w:szCs w:val="20"/>
        </w:rPr>
      </w:pPr>
      <w:r>
        <w:rPr>
          <w:rFonts w:ascii="Arial" w:eastAsia="Arial" w:hAnsi="Arial" w:cs="Arial"/>
          <w:b/>
          <w:bCs/>
          <w:color w:val="C8001A"/>
          <w:sz w:val="24"/>
          <w:szCs w:val="24"/>
        </w:rPr>
        <w:t>Abnormalities of shape</w:t>
      </w:r>
    </w:p>
    <w:p w14:paraId="24669FC7" w14:textId="77777777" w:rsidR="00F26A1A" w:rsidRDefault="00F26A1A">
      <w:pPr>
        <w:spacing w:line="145" w:lineRule="exact"/>
        <w:rPr>
          <w:sz w:val="20"/>
          <w:szCs w:val="20"/>
        </w:rPr>
      </w:pPr>
    </w:p>
    <w:p w14:paraId="100C6492"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Anterior lenticonus</w:t>
      </w:r>
      <w:r>
        <w:rPr>
          <w:rFonts w:ascii="Arial" w:eastAsia="Arial" w:hAnsi="Arial" w:cs="Arial"/>
          <w:sz w:val="17"/>
          <w:szCs w:val="17"/>
        </w:rPr>
        <w:t>: bilateral axial projection of the anterior surface of the lens into the anterior chamber (</w:t>
      </w:r>
      <w:r>
        <w:rPr>
          <w:rFonts w:ascii="Arial" w:eastAsia="Arial" w:hAnsi="Arial" w:cs="Arial"/>
          <w:color w:val="0080AC"/>
          <w:sz w:val="17"/>
          <w:szCs w:val="17"/>
        </w:rPr>
        <w:t>Fig. 10.14A</w:t>
      </w:r>
      <w:r>
        <w:rPr>
          <w:rFonts w:ascii="Arial" w:eastAsia="Arial" w:hAnsi="Arial" w:cs="Arial"/>
          <w:sz w:val="17"/>
          <w:szCs w:val="17"/>
        </w:rPr>
        <w:t>). Occurs in Alport syndrome (AD or X-L); characterized by progressive sensorineural deafness and renal disease. Other ocular features are fleck reti-nopathy and posterior polymorphous corneal dystrophy.</w:t>
      </w:r>
    </w:p>
    <w:p w14:paraId="467AEF42"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Posterior lenticonus</w:t>
      </w:r>
      <w:r>
        <w:rPr>
          <w:rFonts w:ascii="Arial" w:eastAsia="Arial" w:hAnsi="Arial" w:cs="Arial"/>
          <w:sz w:val="17"/>
          <w:szCs w:val="17"/>
        </w:rPr>
        <w:t>: bulging and opacification of the posterior axial zone of the lens. Most cases are unilateral, sporadic and not associated with systemic abnormalities.</w:t>
      </w:r>
    </w:p>
    <w:p w14:paraId="753995FC" w14:textId="77777777" w:rsidR="00F26A1A" w:rsidRDefault="00000000">
      <w:pPr>
        <w:ind w:left="440"/>
        <w:rPr>
          <w:sz w:val="20"/>
          <w:szCs w:val="20"/>
        </w:rPr>
      </w:pPr>
      <w:r>
        <w:rPr>
          <w:rFonts w:ascii="Arial" w:eastAsia="Arial" w:hAnsi="Arial" w:cs="Arial"/>
          <w:b/>
          <w:bCs/>
          <w:i/>
          <w:iCs/>
          <w:sz w:val="16"/>
          <w:szCs w:val="16"/>
        </w:rPr>
        <w:t>Lentiglobus</w:t>
      </w:r>
      <w:r>
        <w:rPr>
          <w:rFonts w:ascii="Arial" w:eastAsia="Arial" w:hAnsi="Arial" w:cs="Arial"/>
          <w:sz w:val="16"/>
          <w:szCs w:val="16"/>
        </w:rPr>
        <w:t>: very rare, usually unilateral, generalized hemispherical deformity of the lens.</w:t>
      </w:r>
    </w:p>
    <w:p w14:paraId="3D3BCAAD" w14:textId="77777777" w:rsidR="00F26A1A" w:rsidRDefault="00F26A1A">
      <w:pPr>
        <w:spacing w:line="32" w:lineRule="exact"/>
        <w:rPr>
          <w:sz w:val="20"/>
          <w:szCs w:val="20"/>
        </w:rPr>
      </w:pPr>
    </w:p>
    <w:p w14:paraId="39DB1881" w14:textId="77777777" w:rsidR="00F26A1A" w:rsidRDefault="00000000">
      <w:pPr>
        <w:tabs>
          <w:tab w:val="left" w:pos="1940"/>
        </w:tabs>
        <w:ind w:left="440"/>
        <w:rPr>
          <w:sz w:val="20"/>
          <w:szCs w:val="20"/>
        </w:rPr>
      </w:pPr>
      <w:r>
        <w:rPr>
          <w:rFonts w:ascii="Arial" w:eastAsia="Arial" w:hAnsi="Arial" w:cs="Arial"/>
          <w:b/>
          <w:bCs/>
          <w:i/>
          <w:iCs/>
          <w:sz w:val="18"/>
          <w:szCs w:val="18"/>
        </w:rPr>
        <w:t>Microspherophakia</w:t>
      </w:r>
      <w:r>
        <w:rPr>
          <w:rFonts w:ascii="Arial" w:eastAsia="Arial" w:hAnsi="Arial" w:cs="Arial"/>
          <w:sz w:val="18"/>
          <w:szCs w:val="18"/>
        </w:rPr>
        <w:t>:</w:t>
      </w:r>
      <w:r>
        <w:rPr>
          <w:sz w:val="20"/>
          <w:szCs w:val="20"/>
        </w:rPr>
        <w:tab/>
      </w:r>
      <w:r>
        <w:rPr>
          <w:rFonts w:ascii="Arial" w:eastAsia="Arial" w:hAnsi="Arial" w:cs="Arial"/>
          <w:sz w:val="17"/>
          <w:szCs w:val="17"/>
        </w:rPr>
        <w:t>small spherical lens; may be isolated familial or associated with</w:t>
      </w:r>
    </w:p>
    <w:p w14:paraId="2547D58C" w14:textId="77777777" w:rsidR="00F26A1A" w:rsidRDefault="00F26A1A">
      <w:pPr>
        <w:spacing w:line="24" w:lineRule="exact"/>
        <w:rPr>
          <w:sz w:val="20"/>
          <w:szCs w:val="20"/>
        </w:rPr>
      </w:pPr>
    </w:p>
    <w:p w14:paraId="4FD816AD" w14:textId="77777777" w:rsidR="00F26A1A" w:rsidRDefault="00000000">
      <w:pPr>
        <w:numPr>
          <w:ilvl w:val="0"/>
          <w:numId w:val="94"/>
        </w:numPr>
        <w:tabs>
          <w:tab w:val="left" w:pos="720"/>
        </w:tabs>
        <w:ind w:left="720" w:hanging="280"/>
        <w:rPr>
          <w:rFonts w:ascii="Arial" w:eastAsia="Arial" w:hAnsi="Arial" w:cs="Arial"/>
          <w:sz w:val="16"/>
          <w:szCs w:val="16"/>
        </w:rPr>
      </w:pPr>
      <w:r>
        <w:rPr>
          <w:rFonts w:ascii="Arial" w:eastAsia="Arial" w:hAnsi="Arial" w:cs="Arial"/>
          <w:sz w:val="16"/>
          <w:szCs w:val="16"/>
        </w:rPr>
        <w:t>Peters anomaly, (b) Marfan and Weill–Marchesani syndromes, (c) hyperlysinaemia,</w:t>
      </w:r>
    </w:p>
    <w:p w14:paraId="2FEADB3E" w14:textId="77777777" w:rsidR="00F26A1A" w:rsidRDefault="00F26A1A">
      <w:pPr>
        <w:spacing w:line="21" w:lineRule="exact"/>
        <w:rPr>
          <w:rFonts w:ascii="Arial" w:eastAsia="Arial" w:hAnsi="Arial" w:cs="Arial"/>
          <w:sz w:val="16"/>
          <w:szCs w:val="16"/>
        </w:rPr>
      </w:pPr>
    </w:p>
    <w:p w14:paraId="5FE99EAE" w14:textId="77777777" w:rsidR="00F26A1A" w:rsidRDefault="00000000">
      <w:pPr>
        <w:numPr>
          <w:ilvl w:val="0"/>
          <w:numId w:val="95"/>
        </w:numPr>
        <w:tabs>
          <w:tab w:val="left" w:pos="700"/>
        </w:tabs>
        <w:ind w:left="700" w:hanging="260"/>
        <w:rPr>
          <w:rFonts w:ascii="Arial" w:eastAsia="Arial" w:hAnsi="Arial" w:cs="Arial"/>
          <w:sz w:val="18"/>
          <w:szCs w:val="18"/>
        </w:rPr>
      </w:pPr>
      <w:r>
        <w:rPr>
          <w:rFonts w:ascii="Arial" w:eastAsia="Arial" w:hAnsi="Arial" w:cs="Arial"/>
          <w:sz w:val="18"/>
          <w:szCs w:val="18"/>
        </w:rPr>
        <w:t>congenital rubella.</w:t>
      </w:r>
    </w:p>
    <w:p w14:paraId="20796C27" w14:textId="77777777" w:rsidR="00F26A1A" w:rsidRDefault="00F26A1A">
      <w:pPr>
        <w:spacing w:line="21" w:lineRule="exact"/>
        <w:rPr>
          <w:rFonts w:ascii="Arial" w:eastAsia="Arial" w:hAnsi="Arial" w:cs="Arial"/>
          <w:sz w:val="18"/>
          <w:szCs w:val="18"/>
        </w:rPr>
      </w:pPr>
    </w:p>
    <w:p w14:paraId="6D36E011"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Microphakia</w:t>
      </w:r>
      <w:r>
        <w:rPr>
          <w:rFonts w:ascii="Arial" w:eastAsia="Arial" w:hAnsi="Arial" w:cs="Arial"/>
          <w:sz w:val="18"/>
          <w:szCs w:val="18"/>
        </w:rPr>
        <w:t>: lens with a smaller than normal diameter (</w:t>
      </w:r>
      <w:r>
        <w:rPr>
          <w:rFonts w:ascii="Arial" w:eastAsia="Arial" w:hAnsi="Arial" w:cs="Arial"/>
          <w:color w:val="0080AC"/>
          <w:sz w:val="18"/>
          <w:szCs w:val="18"/>
        </w:rPr>
        <w:t>Fig. 10.14B</w:t>
      </w:r>
      <w:r>
        <w:rPr>
          <w:rFonts w:ascii="Arial" w:eastAsia="Arial" w:hAnsi="Arial" w:cs="Arial"/>
          <w:sz w:val="18"/>
          <w:szCs w:val="18"/>
        </w:rPr>
        <w:t>); may occur in Lowe syndrome.</w:t>
      </w:r>
    </w:p>
    <w:p w14:paraId="6D3EEC73" w14:textId="77777777" w:rsidR="00F26A1A" w:rsidRDefault="00F26A1A">
      <w:pPr>
        <w:spacing w:line="17" w:lineRule="exact"/>
        <w:rPr>
          <w:rFonts w:ascii="Arial" w:eastAsia="Arial" w:hAnsi="Arial" w:cs="Arial"/>
          <w:sz w:val="18"/>
          <w:szCs w:val="18"/>
        </w:rPr>
      </w:pPr>
    </w:p>
    <w:p w14:paraId="2201F6C8" w14:textId="77777777" w:rsidR="00F26A1A" w:rsidRDefault="00000000">
      <w:pPr>
        <w:spacing w:line="245" w:lineRule="auto"/>
        <w:ind w:left="440" w:right="80"/>
        <w:rPr>
          <w:rFonts w:ascii="Arial" w:eastAsia="Arial" w:hAnsi="Arial" w:cs="Arial"/>
          <w:sz w:val="18"/>
          <w:szCs w:val="18"/>
        </w:rPr>
      </w:pPr>
      <w:r>
        <w:rPr>
          <w:rFonts w:ascii="Arial" w:eastAsia="Arial" w:hAnsi="Arial" w:cs="Arial"/>
          <w:b/>
          <w:bCs/>
          <w:i/>
          <w:iCs/>
          <w:sz w:val="18"/>
          <w:szCs w:val="18"/>
        </w:rPr>
        <w:t>Coloboma</w:t>
      </w:r>
      <w:r>
        <w:rPr>
          <w:rFonts w:ascii="Arial" w:eastAsia="Arial" w:hAnsi="Arial" w:cs="Arial"/>
          <w:sz w:val="18"/>
          <w:szCs w:val="18"/>
        </w:rPr>
        <w:t>: notching at the inferior equator with corresponding absence of zonular fibres, may be associated with iris or fundus colobomas.</w:t>
      </w:r>
    </w:p>
    <w:p w14:paraId="40652C00" w14:textId="77777777" w:rsidR="00F26A1A" w:rsidRDefault="00000000">
      <w:pPr>
        <w:spacing w:line="20" w:lineRule="exact"/>
        <w:rPr>
          <w:sz w:val="20"/>
          <w:szCs w:val="20"/>
        </w:rPr>
      </w:pPr>
      <w:r>
        <w:rPr>
          <w:noProof/>
          <w:sz w:val="20"/>
          <w:szCs w:val="20"/>
        </w:rPr>
        <w:drawing>
          <wp:anchor distT="0" distB="0" distL="114300" distR="114300" simplePos="0" relativeHeight="251605504" behindDoc="1" locked="0" layoutInCell="0" allowOverlap="1" wp14:anchorId="785BC92F" wp14:editId="4711E90C">
            <wp:simplePos x="0" y="0"/>
            <wp:positionH relativeFrom="column">
              <wp:posOffset>24130</wp:posOffset>
            </wp:positionH>
            <wp:positionV relativeFrom="paragraph">
              <wp:posOffset>269875</wp:posOffset>
            </wp:positionV>
            <wp:extent cx="4370705" cy="211201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0"/>
                    <a:srcRect/>
                    <a:stretch>
                      <a:fillRect/>
                    </a:stretch>
                  </pic:blipFill>
                  <pic:spPr bwMode="auto">
                    <a:xfrm>
                      <a:off x="0" y="0"/>
                      <a:ext cx="4370705" cy="2112010"/>
                    </a:xfrm>
                    <a:prstGeom prst="rect">
                      <a:avLst/>
                    </a:prstGeom>
                    <a:noFill/>
                  </pic:spPr>
                </pic:pic>
              </a:graphicData>
            </a:graphic>
          </wp:anchor>
        </w:drawing>
      </w:r>
    </w:p>
    <w:p w14:paraId="0455D192" w14:textId="77777777" w:rsidR="00F26A1A" w:rsidRDefault="00F26A1A">
      <w:pPr>
        <w:spacing w:line="200" w:lineRule="exact"/>
        <w:rPr>
          <w:sz w:val="20"/>
          <w:szCs w:val="20"/>
        </w:rPr>
      </w:pPr>
    </w:p>
    <w:p w14:paraId="6B559226" w14:textId="77777777" w:rsidR="00F26A1A" w:rsidRDefault="00F26A1A">
      <w:pPr>
        <w:spacing w:line="200" w:lineRule="exact"/>
        <w:rPr>
          <w:sz w:val="20"/>
          <w:szCs w:val="20"/>
        </w:rPr>
      </w:pPr>
    </w:p>
    <w:p w14:paraId="4CD499EA" w14:textId="77777777" w:rsidR="00F26A1A" w:rsidRDefault="00F26A1A">
      <w:pPr>
        <w:spacing w:line="200" w:lineRule="exact"/>
        <w:rPr>
          <w:sz w:val="20"/>
          <w:szCs w:val="20"/>
        </w:rPr>
      </w:pPr>
    </w:p>
    <w:p w14:paraId="1321853F" w14:textId="77777777" w:rsidR="00F26A1A" w:rsidRDefault="00F26A1A">
      <w:pPr>
        <w:spacing w:line="200" w:lineRule="exact"/>
        <w:rPr>
          <w:sz w:val="20"/>
          <w:szCs w:val="20"/>
        </w:rPr>
      </w:pPr>
    </w:p>
    <w:p w14:paraId="08017032" w14:textId="77777777" w:rsidR="00F26A1A" w:rsidRDefault="00F26A1A">
      <w:pPr>
        <w:spacing w:line="200" w:lineRule="exact"/>
        <w:rPr>
          <w:sz w:val="20"/>
          <w:szCs w:val="20"/>
        </w:rPr>
      </w:pPr>
    </w:p>
    <w:p w14:paraId="3A39EB62" w14:textId="77777777" w:rsidR="00F26A1A" w:rsidRDefault="00F26A1A">
      <w:pPr>
        <w:spacing w:line="200" w:lineRule="exact"/>
        <w:rPr>
          <w:sz w:val="20"/>
          <w:szCs w:val="20"/>
        </w:rPr>
      </w:pPr>
    </w:p>
    <w:p w14:paraId="5B07D170" w14:textId="77777777" w:rsidR="00F26A1A" w:rsidRDefault="00F26A1A">
      <w:pPr>
        <w:spacing w:line="200" w:lineRule="exact"/>
        <w:rPr>
          <w:sz w:val="20"/>
          <w:szCs w:val="20"/>
        </w:rPr>
      </w:pPr>
    </w:p>
    <w:p w14:paraId="55FA906D" w14:textId="77777777" w:rsidR="00F26A1A" w:rsidRDefault="00F26A1A">
      <w:pPr>
        <w:spacing w:line="200" w:lineRule="exact"/>
        <w:rPr>
          <w:sz w:val="20"/>
          <w:szCs w:val="20"/>
        </w:rPr>
      </w:pPr>
    </w:p>
    <w:p w14:paraId="08837E2B" w14:textId="77777777" w:rsidR="00F26A1A" w:rsidRDefault="00F26A1A">
      <w:pPr>
        <w:spacing w:line="200" w:lineRule="exact"/>
        <w:rPr>
          <w:sz w:val="20"/>
          <w:szCs w:val="20"/>
        </w:rPr>
      </w:pPr>
    </w:p>
    <w:p w14:paraId="378BDF8F" w14:textId="77777777" w:rsidR="00F26A1A" w:rsidRDefault="00F26A1A">
      <w:pPr>
        <w:spacing w:line="200" w:lineRule="exact"/>
        <w:rPr>
          <w:sz w:val="20"/>
          <w:szCs w:val="20"/>
        </w:rPr>
      </w:pPr>
    </w:p>
    <w:p w14:paraId="0C0C43AC" w14:textId="77777777" w:rsidR="00F26A1A" w:rsidRDefault="00F26A1A">
      <w:pPr>
        <w:spacing w:line="200" w:lineRule="exact"/>
        <w:rPr>
          <w:sz w:val="20"/>
          <w:szCs w:val="20"/>
        </w:rPr>
      </w:pPr>
    </w:p>
    <w:p w14:paraId="4D8CE557" w14:textId="77777777" w:rsidR="00F26A1A" w:rsidRDefault="00F26A1A">
      <w:pPr>
        <w:spacing w:line="200" w:lineRule="exact"/>
        <w:rPr>
          <w:sz w:val="20"/>
          <w:szCs w:val="20"/>
        </w:rPr>
      </w:pPr>
    </w:p>
    <w:p w14:paraId="31471BDD" w14:textId="77777777" w:rsidR="00F26A1A" w:rsidRDefault="00F26A1A">
      <w:pPr>
        <w:spacing w:line="200" w:lineRule="exact"/>
        <w:rPr>
          <w:sz w:val="20"/>
          <w:szCs w:val="20"/>
        </w:rPr>
      </w:pPr>
    </w:p>
    <w:p w14:paraId="1004BE49" w14:textId="77777777" w:rsidR="00F26A1A" w:rsidRDefault="00F26A1A">
      <w:pPr>
        <w:spacing w:line="200" w:lineRule="exact"/>
        <w:rPr>
          <w:sz w:val="20"/>
          <w:szCs w:val="20"/>
        </w:rPr>
      </w:pPr>
    </w:p>
    <w:p w14:paraId="2104B78F" w14:textId="77777777" w:rsidR="00F26A1A" w:rsidRDefault="00F26A1A">
      <w:pPr>
        <w:spacing w:line="200" w:lineRule="exact"/>
        <w:rPr>
          <w:sz w:val="20"/>
          <w:szCs w:val="20"/>
        </w:rPr>
      </w:pPr>
    </w:p>
    <w:p w14:paraId="4D02B5E6" w14:textId="77777777" w:rsidR="00F26A1A" w:rsidRDefault="00F26A1A">
      <w:pPr>
        <w:spacing w:line="200" w:lineRule="exact"/>
        <w:rPr>
          <w:sz w:val="20"/>
          <w:szCs w:val="20"/>
        </w:rPr>
      </w:pPr>
    </w:p>
    <w:p w14:paraId="7C09274C" w14:textId="77777777" w:rsidR="00F26A1A" w:rsidRDefault="00F26A1A">
      <w:pPr>
        <w:spacing w:line="235" w:lineRule="exact"/>
        <w:rPr>
          <w:sz w:val="20"/>
          <w:szCs w:val="20"/>
        </w:rPr>
      </w:pPr>
    </w:p>
    <w:p w14:paraId="06357A49" w14:textId="77777777" w:rsidR="00F26A1A" w:rsidRDefault="00000000">
      <w:pPr>
        <w:tabs>
          <w:tab w:val="left" w:pos="358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CA0F6BE" w14:textId="77777777" w:rsidR="00F26A1A" w:rsidRDefault="00F26A1A">
      <w:pPr>
        <w:spacing w:line="196" w:lineRule="exact"/>
        <w:rPr>
          <w:sz w:val="20"/>
          <w:szCs w:val="20"/>
        </w:rPr>
      </w:pPr>
    </w:p>
    <w:p w14:paraId="5626C804" w14:textId="77777777" w:rsidR="00F26A1A" w:rsidRDefault="00000000">
      <w:pPr>
        <w:tabs>
          <w:tab w:val="left" w:pos="720"/>
        </w:tabs>
        <w:rPr>
          <w:sz w:val="20"/>
          <w:szCs w:val="20"/>
        </w:rPr>
      </w:pPr>
      <w:r>
        <w:rPr>
          <w:rFonts w:ascii="Arial" w:eastAsia="Arial" w:hAnsi="Arial" w:cs="Arial"/>
          <w:sz w:val="15"/>
          <w:szCs w:val="15"/>
        </w:rPr>
        <w:t>Fig. 10.14</w:t>
      </w:r>
      <w:r>
        <w:rPr>
          <w:sz w:val="20"/>
          <w:szCs w:val="20"/>
        </w:rPr>
        <w:tab/>
      </w:r>
      <w:r>
        <w:rPr>
          <w:rFonts w:ascii="Arial" w:eastAsia="Arial" w:hAnsi="Arial" w:cs="Arial"/>
          <w:sz w:val="13"/>
          <w:szCs w:val="13"/>
        </w:rPr>
        <w:t>Abnormalities  of  lens  shape:  (A)  anterior  lenticonus,  (B)  microphakia.  (From  Salmon  JF,  Kanski’s</w:t>
      </w:r>
    </w:p>
    <w:p w14:paraId="28D417FF" w14:textId="77777777" w:rsidR="00F26A1A" w:rsidRDefault="00F26A1A">
      <w:pPr>
        <w:spacing w:line="8" w:lineRule="exact"/>
        <w:rPr>
          <w:sz w:val="20"/>
          <w:szCs w:val="20"/>
        </w:rPr>
      </w:pPr>
    </w:p>
    <w:p w14:paraId="6BA9639B" w14:textId="77777777" w:rsidR="00F26A1A" w:rsidRDefault="00000000">
      <w:pPr>
        <w:rPr>
          <w:sz w:val="20"/>
          <w:szCs w:val="20"/>
        </w:rPr>
      </w:pPr>
      <w:r>
        <w:rPr>
          <w:rFonts w:ascii="Arial" w:eastAsia="Arial" w:hAnsi="Arial" w:cs="Arial"/>
          <w:sz w:val="15"/>
          <w:szCs w:val="15"/>
        </w:rPr>
        <w:t>Clinical Ophthalmology: A Systematic Approach, 9th edition. Oxford, UK: Elsevier; 2020.)</w:t>
      </w:r>
    </w:p>
    <w:p w14:paraId="5C5F2692" w14:textId="77777777" w:rsidR="00F26A1A" w:rsidRDefault="00F26A1A">
      <w:pPr>
        <w:sectPr w:rsidR="00F26A1A">
          <w:pgSz w:w="8640" w:h="13101"/>
          <w:pgMar w:top="500" w:right="860" w:bottom="0" w:left="720" w:header="0" w:footer="0" w:gutter="0"/>
          <w:cols w:space="720" w:equalWidth="0">
            <w:col w:w="7060"/>
          </w:cols>
        </w:sectPr>
      </w:pPr>
    </w:p>
    <w:p w14:paraId="49579338" w14:textId="77777777" w:rsidR="00F26A1A" w:rsidRDefault="00F26A1A">
      <w:pPr>
        <w:spacing w:line="287" w:lineRule="exact"/>
        <w:rPr>
          <w:sz w:val="20"/>
          <w:szCs w:val="20"/>
        </w:rPr>
      </w:pPr>
    </w:p>
    <w:p w14:paraId="3FB79F9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271377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C68EBFA" w14:textId="77777777" w:rsidR="00F26A1A" w:rsidRDefault="00F26A1A">
      <w:pPr>
        <w:sectPr w:rsidR="00F26A1A">
          <w:type w:val="continuous"/>
          <w:pgSz w:w="8640" w:h="13101"/>
          <w:pgMar w:top="500" w:right="860" w:bottom="0" w:left="720" w:header="0" w:footer="0" w:gutter="0"/>
          <w:cols w:space="720" w:equalWidth="0">
            <w:col w:w="7060"/>
          </w:cols>
        </w:sectPr>
      </w:pPr>
    </w:p>
    <w:p w14:paraId="7031AE4F" w14:textId="77777777" w:rsidR="00F26A1A" w:rsidRDefault="00000000">
      <w:pPr>
        <w:spacing w:line="141" w:lineRule="exact"/>
        <w:rPr>
          <w:sz w:val="20"/>
          <w:szCs w:val="20"/>
        </w:rPr>
      </w:pPr>
      <w:bookmarkStart w:id="166" w:name="page169"/>
      <w:bookmarkEnd w:id="166"/>
      <w:r>
        <w:rPr>
          <w:noProof/>
          <w:sz w:val="20"/>
          <w:szCs w:val="20"/>
        </w:rPr>
        <w:lastRenderedPageBreak/>
        <w:drawing>
          <wp:anchor distT="0" distB="0" distL="114300" distR="114300" simplePos="0" relativeHeight="251606528" behindDoc="1" locked="0" layoutInCell="0" allowOverlap="1" wp14:anchorId="2454F2AE" wp14:editId="15264907">
            <wp:simplePos x="0" y="0"/>
            <wp:positionH relativeFrom="page">
              <wp:posOffset>0</wp:posOffset>
            </wp:positionH>
            <wp:positionV relativeFrom="page">
              <wp:posOffset>0</wp:posOffset>
            </wp:positionV>
            <wp:extent cx="5486400" cy="83820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3CF91166" w14:textId="77777777" w:rsidR="00F26A1A" w:rsidRDefault="00000000">
      <w:pPr>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11</w:t>
      </w:r>
    </w:p>
    <w:p w14:paraId="3A1D43E8" w14:textId="77777777" w:rsidR="00F26A1A" w:rsidRDefault="00F26A1A">
      <w:pPr>
        <w:spacing w:line="230" w:lineRule="exact"/>
        <w:rPr>
          <w:sz w:val="20"/>
          <w:szCs w:val="20"/>
        </w:rPr>
      </w:pPr>
    </w:p>
    <w:p w14:paraId="0FC2EA8F" w14:textId="77777777" w:rsidR="00F26A1A" w:rsidRDefault="00000000">
      <w:pPr>
        <w:ind w:left="100"/>
        <w:rPr>
          <w:sz w:val="20"/>
          <w:szCs w:val="20"/>
        </w:rPr>
      </w:pPr>
      <w:r>
        <w:rPr>
          <w:rFonts w:ascii="Arial" w:eastAsia="Arial" w:hAnsi="Arial" w:cs="Arial"/>
          <w:sz w:val="44"/>
          <w:szCs w:val="44"/>
        </w:rPr>
        <w:t>Glaucoma</w:t>
      </w:r>
    </w:p>
    <w:p w14:paraId="43AD2A2B" w14:textId="77777777" w:rsidR="00F26A1A" w:rsidRDefault="00000000">
      <w:pPr>
        <w:spacing w:line="20" w:lineRule="exact"/>
        <w:rPr>
          <w:sz w:val="20"/>
          <w:szCs w:val="20"/>
        </w:rPr>
      </w:pPr>
      <w:r>
        <w:rPr>
          <w:noProof/>
          <w:sz w:val="20"/>
          <w:szCs w:val="20"/>
        </w:rPr>
        <w:drawing>
          <wp:anchor distT="0" distB="0" distL="114300" distR="114300" simplePos="0" relativeHeight="251607552" behindDoc="1" locked="0" layoutInCell="0" allowOverlap="1" wp14:anchorId="0628142A" wp14:editId="78CC58F2">
            <wp:simplePos x="0" y="0"/>
            <wp:positionH relativeFrom="column">
              <wp:posOffset>63500</wp:posOffset>
            </wp:positionH>
            <wp:positionV relativeFrom="paragraph">
              <wp:posOffset>139700</wp:posOffset>
            </wp:positionV>
            <wp:extent cx="4419600" cy="618236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71"/>
                    <a:srcRect/>
                    <a:stretch>
                      <a:fillRect/>
                    </a:stretch>
                  </pic:blipFill>
                  <pic:spPr bwMode="auto">
                    <a:xfrm>
                      <a:off x="0" y="0"/>
                      <a:ext cx="4419600" cy="6182360"/>
                    </a:xfrm>
                    <a:prstGeom prst="rect">
                      <a:avLst/>
                    </a:prstGeom>
                    <a:noFill/>
                  </pic:spPr>
                </pic:pic>
              </a:graphicData>
            </a:graphic>
          </wp:anchor>
        </w:drawing>
      </w:r>
    </w:p>
    <w:p w14:paraId="653792A1" w14:textId="77777777" w:rsidR="00F26A1A" w:rsidRDefault="00F26A1A">
      <w:pPr>
        <w:sectPr w:rsidR="00F26A1A">
          <w:pgSz w:w="8640" w:h="13101"/>
          <w:pgMar w:top="512" w:right="720" w:bottom="0" w:left="860" w:header="0" w:footer="0" w:gutter="0"/>
          <w:cols w:space="720" w:equalWidth="0">
            <w:col w:w="7060"/>
          </w:cols>
        </w:sectPr>
      </w:pPr>
    </w:p>
    <w:p w14:paraId="2001109E" w14:textId="77777777" w:rsidR="00F26A1A" w:rsidRDefault="00F26A1A">
      <w:pPr>
        <w:spacing w:line="200" w:lineRule="exact"/>
        <w:rPr>
          <w:sz w:val="20"/>
          <w:szCs w:val="20"/>
        </w:rPr>
      </w:pPr>
    </w:p>
    <w:p w14:paraId="63E746FA" w14:textId="77777777" w:rsidR="00F26A1A" w:rsidRDefault="00F26A1A">
      <w:pPr>
        <w:spacing w:line="200" w:lineRule="exact"/>
        <w:rPr>
          <w:sz w:val="20"/>
          <w:szCs w:val="20"/>
        </w:rPr>
      </w:pPr>
    </w:p>
    <w:p w14:paraId="3A9ACCE5" w14:textId="77777777" w:rsidR="00F26A1A" w:rsidRDefault="00F26A1A">
      <w:pPr>
        <w:spacing w:line="200" w:lineRule="exact"/>
        <w:rPr>
          <w:sz w:val="20"/>
          <w:szCs w:val="20"/>
        </w:rPr>
      </w:pPr>
    </w:p>
    <w:p w14:paraId="5FB3527E" w14:textId="77777777" w:rsidR="00F26A1A" w:rsidRDefault="00F26A1A">
      <w:pPr>
        <w:spacing w:line="213" w:lineRule="exact"/>
        <w:rPr>
          <w:sz w:val="20"/>
          <w:szCs w:val="20"/>
        </w:rPr>
      </w:pPr>
    </w:p>
    <w:p w14:paraId="7D709BCA"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6415836D" w14:textId="77777777" w:rsidR="00F26A1A" w:rsidRDefault="00F26A1A">
      <w:pPr>
        <w:spacing w:line="223" w:lineRule="exact"/>
        <w:rPr>
          <w:sz w:val="20"/>
          <w:szCs w:val="20"/>
        </w:rPr>
      </w:pPr>
    </w:p>
    <w:p w14:paraId="285FCDEE" w14:textId="77777777" w:rsidR="00F26A1A" w:rsidRDefault="00000000">
      <w:pPr>
        <w:ind w:left="220"/>
        <w:rPr>
          <w:sz w:val="20"/>
          <w:szCs w:val="20"/>
        </w:rPr>
      </w:pPr>
      <w:r>
        <w:rPr>
          <w:rFonts w:ascii="Arial" w:eastAsia="Arial" w:hAnsi="Arial" w:cs="Arial"/>
          <w:sz w:val="18"/>
          <w:szCs w:val="18"/>
        </w:rPr>
        <w:t>Ocular Hypertension 176</w:t>
      </w:r>
    </w:p>
    <w:p w14:paraId="7E6BFB6C" w14:textId="77777777" w:rsidR="00F26A1A" w:rsidRDefault="00F26A1A">
      <w:pPr>
        <w:spacing w:line="116" w:lineRule="exact"/>
        <w:rPr>
          <w:sz w:val="20"/>
          <w:szCs w:val="20"/>
        </w:rPr>
      </w:pPr>
    </w:p>
    <w:p w14:paraId="0F9967E2" w14:textId="77777777" w:rsidR="00F26A1A" w:rsidRDefault="00000000">
      <w:pPr>
        <w:ind w:left="220"/>
        <w:rPr>
          <w:sz w:val="20"/>
          <w:szCs w:val="20"/>
        </w:rPr>
      </w:pPr>
      <w:r>
        <w:rPr>
          <w:rFonts w:ascii="Arial" w:eastAsia="Arial" w:hAnsi="Arial" w:cs="Arial"/>
          <w:sz w:val="16"/>
          <w:szCs w:val="16"/>
        </w:rPr>
        <w:t>Primary Open-Angle Glaucoma (POAG) 176</w:t>
      </w:r>
    </w:p>
    <w:p w14:paraId="0B32F025" w14:textId="77777777" w:rsidR="00F26A1A" w:rsidRDefault="00F26A1A">
      <w:pPr>
        <w:spacing w:line="93" w:lineRule="exact"/>
        <w:rPr>
          <w:sz w:val="20"/>
          <w:szCs w:val="20"/>
        </w:rPr>
      </w:pPr>
    </w:p>
    <w:p w14:paraId="3C3360E8" w14:textId="77777777" w:rsidR="00F26A1A" w:rsidRDefault="00000000">
      <w:pPr>
        <w:ind w:left="220"/>
        <w:rPr>
          <w:sz w:val="20"/>
          <w:szCs w:val="20"/>
        </w:rPr>
      </w:pPr>
      <w:r>
        <w:rPr>
          <w:rFonts w:ascii="Arial" w:eastAsia="Arial" w:hAnsi="Arial" w:cs="Arial"/>
          <w:sz w:val="18"/>
          <w:szCs w:val="18"/>
        </w:rPr>
        <w:t>Optic Disc Changes 178</w:t>
      </w:r>
    </w:p>
    <w:p w14:paraId="1A19773B" w14:textId="77777777" w:rsidR="00F26A1A" w:rsidRDefault="00F26A1A">
      <w:pPr>
        <w:spacing w:line="93" w:lineRule="exact"/>
        <w:rPr>
          <w:sz w:val="20"/>
          <w:szCs w:val="20"/>
        </w:rPr>
      </w:pPr>
    </w:p>
    <w:p w14:paraId="5DFFC8D4" w14:textId="77777777" w:rsidR="00F26A1A" w:rsidRDefault="00000000">
      <w:pPr>
        <w:ind w:left="220"/>
        <w:rPr>
          <w:sz w:val="20"/>
          <w:szCs w:val="20"/>
        </w:rPr>
      </w:pPr>
      <w:r>
        <w:rPr>
          <w:rFonts w:ascii="Arial" w:eastAsia="Arial" w:hAnsi="Arial" w:cs="Arial"/>
          <w:sz w:val="18"/>
          <w:szCs w:val="18"/>
        </w:rPr>
        <w:t>Normal-Pressure Glaucoma (NTG) 180</w:t>
      </w:r>
    </w:p>
    <w:p w14:paraId="38C86846" w14:textId="77777777" w:rsidR="00F26A1A" w:rsidRDefault="00F26A1A">
      <w:pPr>
        <w:spacing w:line="127" w:lineRule="exact"/>
        <w:rPr>
          <w:sz w:val="20"/>
          <w:szCs w:val="20"/>
        </w:rPr>
      </w:pPr>
    </w:p>
    <w:p w14:paraId="7B55178C" w14:textId="77777777" w:rsidR="00F26A1A" w:rsidRDefault="00000000">
      <w:pPr>
        <w:ind w:left="220"/>
        <w:rPr>
          <w:sz w:val="20"/>
          <w:szCs w:val="20"/>
        </w:rPr>
      </w:pPr>
      <w:r>
        <w:rPr>
          <w:rFonts w:ascii="Arial" w:eastAsia="Arial" w:hAnsi="Arial" w:cs="Arial"/>
          <w:sz w:val="15"/>
          <w:szCs w:val="15"/>
        </w:rPr>
        <w:t>Primary Angle-Closure Glaucoma (PACG) 181</w:t>
      </w:r>
    </w:p>
    <w:p w14:paraId="0A755910" w14:textId="77777777" w:rsidR="00F26A1A" w:rsidRDefault="00F26A1A">
      <w:pPr>
        <w:spacing w:line="94" w:lineRule="exact"/>
        <w:rPr>
          <w:sz w:val="20"/>
          <w:szCs w:val="20"/>
        </w:rPr>
      </w:pPr>
    </w:p>
    <w:p w14:paraId="52E67063" w14:textId="77777777" w:rsidR="00F26A1A" w:rsidRDefault="00000000">
      <w:pPr>
        <w:ind w:left="220"/>
        <w:rPr>
          <w:sz w:val="20"/>
          <w:szCs w:val="20"/>
        </w:rPr>
      </w:pPr>
      <w:r>
        <w:rPr>
          <w:rFonts w:ascii="Arial" w:eastAsia="Arial" w:hAnsi="Arial" w:cs="Arial"/>
          <w:sz w:val="18"/>
          <w:szCs w:val="18"/>
        </w:rPr>
        <w:t>Pseudoexfoliation Syndrome 185</w:t>
      </w:r>
    </w:p>
    <w:p w14:paraId="6D725AEE" w14:textId="77777777" w:rsidR="00F26A1A" w:rsidRDefault="00F26A1A">
      <w:pPr>
        <w:spacing w:line="33" w:lineRule="exact"/>
        <w:rPr>
          <w:sz w:val="20"/>
          <w:szCs w:val="20"/>
        </w:rPr>
      </w:pPr>
    </w:p>
    <w:p w14:paraId="57175BEA" w14:textId="77777777" w:rsidR="00F26A1A" w:rsidRDefault="00000000">
      <w:pPr>
        <w:ind w:left="220"/>
        <w:rPr>
          <w:sz w:val="20"/>
          <w:szCs w:val="20"/>
        </w:rPr>
      </w:pPr>
      <w:r>
        <w:rPr>
          <w:rFonts w:ascii="Arial" w:eastAsia="Arial" w:hAnsi="Arial" w:cs="Arial"/>
          <w:sz w:val="18"/>
          <w:szCs w:val="18"/>
        </w:rPr>
        <w:t>Pseudoexfoliation glaucoma 185</w:t>
      </w:r>
    </w:p>
    <w:p w14:paraId="362DF8CC" w14:textId="77777777" w:rsidR="00F26A1A" w:rsidRDefault="00F26A1A">
      <w:pPr>
        <w:spacing w:line="93" w:lineRule="exact"/>
        <w:rPr>
          <w:sz w:val="20"/>
          <w:szCs w:val="20"/>
        </w:rPr>
      </w:pPr>
    </w:p>
    <w:p w14:paraId="1CAE8D51" w14:textId="77777777" w:rsidR="00F26A1A" w:rsidRDefault="00000000">
      <w:pPr>
        <w:ind w:left="220"/>
        <w:rPr>
          <w:sz w:val="20"/>
          <w:szCs w:val="20"/>
        </w:rPr>
      </w:pPr>
      <w:r>
        <w:rPr>
          <w:rFonts w:ascii="Arial" w:eastAsia="Arial" w:hAnsi="Arial" w:cs="Arial"/>
          <w:sz w:val="18"/>
          <w:szCs w:val="18"/>
        </w:rPr>
        <w:t>Pigment Dispersion 186</w:t>
      </w:r>
    </w:p>
    <w:p w14:paraId="6F7022C8" w14:textId="77777777" w:rsidR="00F26A1A" w:rsidRDefault="00F26A1A">
      <w:pPr>
        <w:spacing w:line="67" w:lineRule="exact"/>
        <w:rPr>
          <w:sz w:val="20"/>
          <w:szCs w:val="20"/>
        </w:rPr>
      </w:pPr>
    </w:p>
    <w:p w14:paraId="3BF34200" w14:textId="77777777" w:rsidR="00F26A1A" w:rsidRDefault="00000000">
      <w:pPr>
        <w:spacing w:line="298" w:lineRule="auto"/>
        <w:ind w:left="220" w:right="960"/>
        <w:rPr>
          <w:sz w:val="20"/>
          <w:szCs w:val="20"/>
        </w:rPr>
      </w:pPr>
      <w:r>
        <w:rPr>
          <w:rFonts w:ascii="Arial" w:eastAsia="Arial" w:hAnsi="Arial" w:cs="Arial"/>
          <w:sz w:val="16"/>
          <w:szCs w:val="16"/>
        </w:rPr>
        <w:t>Pigment dispersion syndrome 186 Pigmentary glaucoma 186</w:t>
      </w:r>
    </w:p>
    <w:p w14:paraId="7E37D0D7" w14:textId="77777777" w:rsidR="00F26A1A" w:rsidRDefault="00F26A1A">
      <w:pPr>
        <w:spacing w:line="83" w:lineRule="exact"/>
        <w:rPr>
          <w:sz w:val="20"/>
          <w:szCs w:val="20"/>
        </w:rPr>
      </w:pPr>
    </w:p>
    <w:p w14:paraId="3E53B5F3" w14:textId="77777777" w:rsidR="00F26A1A" w:rsidRDefault="00000000">
      <w:pPr>
        <w:spacing w:line="258" w:lineRule="auto"/>
        <w:ind w:left="220" w:right="1300"/>
        <w:rPr>
          <w:sz w:val="20"/>
          <w:szCs w:val="20"/>
        </w:rPr>
      </w:pPr>
      <w:r>
        <w:rPr>
          <w:rFonts w:ascii="Arial" w:eastAsia="Arial" w:hAnsi="Arial" w:cs="Arial"/>
          <w:sz w:val="18"/>
          <w:szCs w:val="18"/>
        </w:rPr>
        <w:t>Neovascular Glaucoma 187 Introduction 187 Rubeosis iridis 188</w:t>
      </w:r>
    </w:p>
    <w:p w14:paraId="2C781035" w14:textId="77777777" w:rsidR="00F26A1A" w:rsidRDefault="00F26A1A">
      <w:pPr>
        <w:spacing w:line="52" w:lineRule="exact"/>
        <w:rPr>
          <w:sz w:val="20"/>
          <w:szCs w:val="20"/>
        </w:rPr>
      </w:pPr>
    </w:p>
    <w:p w14:paraId="15128E6F" w14:textId="77777777" w:rsidR="00F26A1A" w:rsidRDefault="00000000">
      <w:pPr>
        <w:spacing w:line="375" w:lineRule="auto"/>
        <w:ind w:left="220" w:right="600"/>
        <w:rPr>
          <w:sz w:val="20"/>
          <w:szCs w:val="20"/>
        </w:rPr>
      </w:pPr>
      <w:r>
        <w:rPr>
          <w:rFonts w:ascii="Arial" w:eastAsia="Arial" w:hAnsi="Arial" w:cs="Arial"/>
          <w:sz w:val="14"/>
          <w:szCs w:val="14"/>
        </w:rPr>
        <w:t>Secondary open-angle glaucoma 188 Secondary angle-closure glaucoma 189</w:t>
      </w:r>
    </w:p>
    <w:p w14:paraId="03EEEF40" w14:textId="77777777" w:rsidR="00F26A1A" w:rsidRDefault="00F26A1A">
      <w:pPr>
        <w:spacing w:line="37" w:lineRule="exact"/>
        <w:rPr>
          <w:sz w:val="20"/>
          <w:szCs w:val="20"/>
        </w:rPr>
      </w:pPr>
    </w:p>
    <w:p w14:paraId="005D2333" w14:textId="77777777" w:rsidR="00F26A1A" w:rsidRDefault="00000000">
      <w:pPr>
        <w:spacing w:line="285" w:lineRule="auto"/>
        <w:ind w:left="220"/>
        <w:rPr>
          <w:sz w:val="20"/>
          <w:szCs w:val="20"/>
        </w:rPr>
      </w:pPr>
      <w:r>
        <w:rPr>
          <w:rFonts w:ascii="Arial" w:eastAsia="Arial" w:hAnsi="Arial" w:cs="Arial"/>
          <w:sz w:val="17"/>
          <w:szCs w:val="17"/>
        </w:rPr>
        <w:t>Inflammatory Glaucoma 189 Angle-closure glaucoma with pupillary block 189 Angle-closure glaucoma without pupillary block 189 Open-angle glaucoma 189</w:t>
      </w:r>
    </w:p>
    <w:p w14:paraId="101C10CE" w14:textId="77777777" w:rsidR="00F26A1A" w:rsidRDefault="00F26A1A">
      <w:pPr>
        <w:spacing w:line="9" w:lineRule="exact"/>
        <w:rPr>
          <w:sz w:val="20"/>
          <w:szCs w:val="20"/>
        </w:rPr>
      </w:pPr>
    </w:p>
    <w:p w14:paraId="1FBD67EF" w14:textId="77777777" w:rsidR="00F26A1A" w:rsidRDefault="00000000">
      <w:pPr>
        <w:ind w:left="220"/>
        <w:rPr>
          <w:sz w:val="20"/>
          <w:szCs w:val="20"/>
        </w:rPr>
      </w:pPr>
      <w:r>
        <w:rPr>
          <w:rFonts w:ascii="Arial" w:eastAsia="Arial" w:hAnsi="Arial" w:cs="Arial"/>
          <w:sz w:val="17"/>
          <w:szCs w:val="17"/>
        </w:rPr>
        <w:t>Treatment of inflammatory glaucoma 190</w:t>
      </w:r>
    </w:p>
    <w:p w14:paraId="40490D67" w14:textId="77777777" w:rsidR="00F26A1A" w:rsidRDefault="00F26A1A">
      <w:pPr>
        <w:spacing w:line="67" w:lineRule="exact"/>
        <w:rPr>
          <w:sz w:val="20"/>
          <w:szCs w:val="20"/>
        </w:rPr>
      </w:pPr>
    </w:p>
    <w:p w14:paraId="4D9402B5" w14:textId="77777777" w:rsidR="00F26A1A" w:rsidRDefault="00000000">
      <w:pPr>
        <w:spacing w:line="279" w:lineRule="auto"/>
        <w:ind w:left="400" w:right="1040" w:hanging="179"/>
        <w:rPr>
          <w:sz w:val="20"/>
          <w:szCs w:val="20"/>
        </w:rPr>
      </w:pPr>
      <w:r>
        <w:rPr>
          <w:rFonts w:ascii="Arial" w:eastAsia="Arial" w:hAnsi="Arial" w:cs="Arial"/>
          <w:sz w:val="15"/>
          <w:szCs w:val="15"/>
        </w:rPr>
        <w:t>Posner–Schlossman syndrome (glaucomatocyclitic crisis) 190</w:t>
      </w:r>
    </w:p>
    <w:p w14:paraId="4238AEDF" w14:textId="77777777" w:rsidR="00F26A1A" w:rsidRDefault="00F26A1A">
      <w:pPr>
        <w:spacing w:line="65" w:lineRule="exact"/>
        <w:rPr>
          <w:sz w:val="20"/>
          <w:szCs w:val="20"/>
        </w:rPr>
      </w:pPr>
    </w:p>
    <w:p w14:paraId="1399880B" w14:textId="77777777" w:rsidR="00F26A1A" w:rsidRDefault="00000000">
      <w:pPr>
        <w:ind w:left="220"/>
        <w:rPr>
          <w:sz w:val="20"/>
          <w:szCs w:val="20"/>
        </w:rPr>
      </w:pPr>
      <w:r>
        <w:rPr>
          <w:rFonts w:ascii="Arial" w:eastAsia="Arial" w:hAnsi="Arial" w:cs="Arial"/>
          <w:sz w:val="18"/>
          <w:szCs w:val="18"/>
        </w:rPr>
        <w:t>Steroid-Induced Glaucoma 191</w:t>
      </w:r>
    </w:p>
    <w:p w14:paraId="0404B81C" w14:textId="77777777" w:rsidR="00F26A1A" w:rsidRDefault="00F26A1A">
      <w:pPr>
        <w:spacing w:line="93" w:lineRule="exact"/>
        <w:rPr>
          <w:sz w:val="20"/>
          <w:szCs w:val="20"/>
        </w:rPr>
      </w:pPr>
    </w:p>
    <w:p w14:paraId="4417C0CB" w14:textId="77777777" w:rsidR="00F26A1A" w:rsidRDefault="00000000">
      <w:pPr>
        <w:ind w:left="220"/>
        <w:rPr>
          <w:sz w:val="20"/>
          <w:szCs w:val="20"/>
        </w:rPr>
      </w:pPr>
      <w:r>
        <w:rPr>
          <w:rFonts w:ascii="Arial" w:eastAsia="Arial" w:hAnsi="Arial" w:cs="Arial"/>
          <w:sz w:val="18"/>
          <w:szCs w:val="18"/>
        </w:rPr>
        <w:t>Lens-related glaucoma 191</w:t>
      </w:r>
    </w:p>
    <w:p w14:paraId="5E4C158B" w14:textId="77777777" w:rsidR="00F26A1A" w:rsidRDefault="00F26A1A">
      <w:pPr>
        <w:spacing w:line="33" w:lineRule="exact"/>
        <w:rPr>
          <w:sz w:val="20"/>
          <w:szCs w:val="20"/>
        </w:rPr>
      </w:pPr>
    </w:p>
    <w:p w14:paraId="27E3619F" w14:textId="77777777" w:rsidR="00F26A1A" w:rsidRDefault="00000000">
      <w:pPr>
        <w:ind w:left="220"/>
        <w:rPr>
          <w:sz w:val="20"/>
          <w:szCs w:val="20"/>
        </w:rPr>
      </w:pPr>
      <w:r>
        <w:rPr>
          <w:rFonts w:ascii="Arial" w:eastAsia="Arial" w:hAnsi="Arial" w:cs="Arial"/>
          <w:sz w:val="18"/>
          <w:szCs w:val="18"/>
        </w:rPr>
        <w:t>Phacolytic glaucoma 191</w:t>
      </w:r>
    </w:p>
    <w:p w14:paraId="5924C85B" w14:textId="77777777" w:rsidR="00F26A1A" w:rsidRDefault="00F26A1A">
      <w:pPr>
        <w:spacing w:line="33" w:lineRule="exact"/>
        <w:rPr>
          <w:sz w:val="20"/>
          <w:szCs w:val="20"/>
        </w:rPr>
      </w:pPr>
    </w:p>
    <w:p w14:paraId="732742B7" w14:textId="77777777" w:rsidR="00F26A1A" w:rsidRDefault="00000000">
      <w:pPr>
        <w:ind w:left="220"/>
        <w:rPr>
          <w:sz w:val="20"/>
          <w:szCs w:val="20"/>
        </w:rPr>
      </w:pPr>
      <w:r>
        <w:rPr>
          <w:rFonts w:ascii="Arial" w:eastAsia="Arial" w:hAnsi="Arial" w:cs="Arial"/>
          <w:sz w:val="18"/>
          <w:szCs w:val="18"/>
        </w:rPr>
        <w:t>Phacomorphic glaucoma 191</w:t>
      </w:r>
    </w:p>
    <w:p w14:paraId="443769C1" w14:textId="77777777" w:rsidR="00F26A1A" w:rsidRDefault="00F26A1A">
      <w:pPr>
        <w:spacing w:line="67" w:lineRule="exact"/>
        <w:rPr>
          <w:sz w:val="20"/>
          <w:szCs w:val="20"/>
        </w:rPr>
      </w:pPr>
    </w:p>
    <w:p w14:paraId="1CE0F3F2" w14:textId="77777777" w:rsidR="00F26A1A" w:rsidRDefault="00000000">
      <w:pPr>
        <w:ind w:left="220"/>
        <w:rPr>
          <w:sz w:val="20"/>
          <w:szCs w:val="20"/>
        </w:rPr>
      </w:pPr>
      <w:r>
        <w:rPr>
          <w:rFonts w:ascii="Arial" w:eastAsia="Arial" w:hAnsi="Arial" w:cs="Arial"/>
          <w:sz w:val="15"/>
          <w:szCs w:val="15"/>
        </w:rPr>
        <w:t>Lens dislocation into the anterior chamber 192</w:t>
      </w:r>
    </w:p>
    <w:p w14:paraId="7CFB54CA" w14:textId="77777777" w:rsidR="00F26A1A" w:rsidRDefault="00F26A1A">
      <w:pPr>
        <w:spacing w:line="94" w:lineRule="exact"/>
        <w:rPr>
          <w:sz w:val="20"/>
          <w:szCs w:val="20"/>
        </w:rPr>
      </w:pPr>
    </w:p>
    <w:p w14:paraId="50F0CD55" w14:textId="77777777" w:rsidR="00F26A1A" w:rsidRDefault="00000000">
      <w:pPr>
        <w:ind w:left="220"/>
        <w:rPr>
          <w:sz w:val="20"/>
          <w:szCs w:val="20"/>
        </w:rPr>
      </w:pPr>
      <w:r>
        <w:rPr>
          <w:rFonts w:ascii="Arial" w:eastAsia="Arial" w:hAnsi="Arial" w:cs="Arial"/>
          <w:sz w:val="18"/>
          <w:szCs w:val="18"/>
        </w:rPr>
        <w:t>Traumatic Glaucoma 192</w:t>
      </w:r>
    </w:p>
    <w:p w14:paraId="41020AC6" w14:textId="77777777" w:rsidR="00F26A1A" w:rsidRDefault="00F26A1A">
      <w:pPr>
        <w:spacing w:line="33" w:lineRule="exact"/>
        <w:rPr>
          <w:sz w:val="20"/>
          <w:szCs w:val="20"/>
        </w:rPr>
      </w:pPr>
    </w:p>
    <w:p w14:paraId="0664200E" w14:textId="77777777" w:rsidR="00F26A1A" w:rsidRDefault="00000000">
      <w:pPr>
        <w:ind w:left="220"/>
        <w:rPr>
          <w:sz w:val="20"/>
          <w:szCs w:val="20"/>
        </w:rPr>
      </w:pPr>
      <w:r>
        <w:rPr>
          <w:rFonts w:ascii="Arial" w:eastAsia="Arial" w:hAnsi="Arial" w:cs="Arial"/>
          <w:sz w:val="18"/>
          <w:szCs w:val="18"/>
        </w:rPr>
        <w:t>Hyphaema 192</w:t>
      </w:r>
    </w:p>
    <w:p w14:paraId="4A2E6F8F" w14:textId="77777777" w:rsidR="00F26A1A" w:rsidRDefault="00F26A1A">
      <w:pPr>
        <w:spacing w:line="33" w:lineRule="exact"/>
        <w:rPr>
          <w:sz w:val="20"/>
          <w:szCs w:val="20"/>
        </w:rPr>
      </w:pPr>
    </w:p>
    <w:p w14:paraId="727A9CCF" w14:textId="77777777" w:rsidR="00F26A1A" w:rsidRDefault="00000000">
      <w:pPr>
        <w:ind w:left="220"/>
        <w:rPr>
          <w:sz w:val="20"/>
          <w:szCs w:val="20"/>
        </w:rPr>
      </w:pPr>
      <w:r>
        <w:rPr>
          <w:rFonts w:ascii="Arial" w:eastAsia="Arial" w:hAnsi="Arial" w:cs="Arial"/>
          <w:sz w:val="18"/>
          <w:szCs w:val="18"/>
        </w:rPr>
        <w:t>Angle recession glaucoma 193</w:t>
      </w:r>
    </w:p>
    <w:p w14:paraId="64DEA590" w14:textId="77777777" w:rsidR="00F26A1A" w:rsidRDefault="00F26A1A">
      <w:pPr>
        <w:spacing w:line="93" w:lineRule="exact"/>
        <w:rPr>
          <w:sz w:val="20"/>
          <w:szCs w:val="20"/>
        </w:rPr>
      </w:pPr>
    </w:p>
    <w:p w14:paraId="4C826299" w14:textId="77777777" w:rsidR="00F26A1A" w:rsidRDefault="00000000">
      <w:pPr>
        <w:ind w:left="220"/>
        <w:rPr>
          <w:sz w:val="20"/>
          <w:szCs w:val="20"/>
        </w:rPr>
      </w:pPr>
      <w:r>
        <w:rPr>
          <w:rFonts w:ascii="Arial" w:eastAsia="Arial" w:hAnsi="Arial" w:cs="Arial"/>
          <w:sz w:val="18"/>
          <w:szCs w:val="18"/>
        </w:rPr>
        <w:t>Iridocorneal Endothelial Syndrome 194</w:t>
      </w:r>
    </w:p>
    <w:p w14:paraId="410D66E4" w14:textId="77777777" w:rsidR="00F26A1A" w:rsidRDefault="00F26A1A">
      <w:pPr>
        <w:spacing w:line="127" w:lineRule="exact"/>
        <w:rPr>
          <w:sz w:val="20"/>
          <w:szCs w:val="20"/>
        </w:rPr>
      </w:pPr>
    </w:p>
    <w:p w14:paraId="3A311477" w14:textId="77777777" w:rsidR="00F26A1A" w:rsidRDefault="00000000">
      <w:pPr>
        <w:spacing w:line="216" w:lineRule="auto"/>
        <w:ind w:left="220" w:right="500"/>
        <w:rPr>
          <w:sz w:val="20"/>
          <w:szCs w:val="20"/>
        </w:rPr>
      </w:pPr>
      <w:r>
        <w:rPr>
          <w:rFonts w:ascii="Arial" w:eastAsia="Arial" w:hAnsi="Arial" w:cs="Arial"/>
          <w:sz w:val="18"/>
          <w:szCs w:val="18"/>
        </w:rPr>
        <w:t>Glaucoma Associated With Intraocular Tumours 195</w:t>
      </w:r>
    </w:p>
    <w:p w14:paraId="07EAF8B1" w14:textId="77777777" w:rsidR="00F26A1A" w:rsidRDefault="00000000">
      <w:pPr>
        <w:spacing w:line="20" w:lineRule="exact"/>
        <w:rPr>
          <w:sz w:val="20"/>
          <w:szCs w:val="20"/>
        </w:rPr>
      </w:pPr>
      <w:r>
        <w:rPr>
          <w:sz w:val="20"/>
          <w:szCs w:val="20"/>
        </w:rPr>
        <w:br w:type="column"/>
      </w:r>
    </w:p>
    <w:p w14:paraId="5C536183" w14:textId="77777777" w:rsidR="00F26A1A" w:rsidRDefault="00F26A1A">
      <w:pPr>
        <w:spacing w:line="200" w:lineRule="exact"/>
        <w:rPr>
          <w:sz w:val="20"/>
          <w:szCs w:val="20"/>
        </w:rPr>
      </w:pPr>
    </w:p>
    <w:p w14:paraId="05D0B5CF" w14:textId="77777777" w:rsidR="00F26A1A" w:rsidRDefault="00F26A1A">
      <w:pPr>
        <w:spacing w:line="200" w:lineRule="exact"/>
        <w:rPr>
          <w:sz w:val="20"/>
          <w:szCs w:val="20"/>
        </w:rPr>
      </w:pPr>
    </w:p>
    <w:p w14:paraId="32DB8A29" w14:textId="77777777" w:rsidR="00F26A1A" w:rsidRDefault="00F26A1A">
      <w:pPr>
        <w:spacing w:line="200" w:lineRule="exact"/>
        <w:rPr>
          <w:sz w:val="20"/>
          <w:szCs w:val="20"/>
        </w:rPr>
      </w:pPr>
    </w:p>
    <w:p w14:paraId="2B501712" w14:textId="77777777" w:rsidR="00F26A1A" w:rsidRDefault="00F26A1A">
      <w:pPr>
        <w:spacing w:line="200" w:lineRule="exact"/>
        <w:rPr>
          <w:sz w:val="20"/>
          <w:szCs w:val="20"/>
        </w:rPr>
      </w:pPr>
    </w:p>
    <w:p w14:paraId="3A91CEA7" w14:textId="77777777" w:rsidR="00F26A1A" w:rsidRDefault="00F26A1A">
      <w:pPr>
        <w:spacing w:line="200" w:lineRule="exact"/>
        <w:rPr>
          <w:sz w:val="20"/>
          <w:szCs w:val="20"/>
        </w:rPr>
      </w:pPr>
    </w:p>
    <w:p w14:paraId="06B1B097" w14:textId="77777777" w:rsidR="00F26A1A" w:rsidRDefault="00F26A1A">
      <w:pPr>
        <w:spacing w:line="246" w:lineRule="exact"/>
        <w:rPr>
          <w:sz w:val="20"/>
          <w:szCs w:val="20"/>
        </w:rPr>
      </w:pPr>
    </w:p>
    <w:p w14:paraId="69D0551D" w14:textId="77777777" w:rsidR="00F26A1A" w:rsidRDefault="00000000">
      <w:pPr>
        <w:rPr>
          <w:sz w:val="20"/>
          <w:szCs w:val="20"/>
        </w:rPr>
      </w:pPr>
      <w:r>
        <w:rPr>
          <w:rFonts w:ascii="Arial" w:eastAsia="Arial" w:hAnsi="Arial" w:cs="Arial"/>
          <w:sz w:val="16"/>
          <w:szCs w:val="16"/>
        </w:rPr>
        <w:t>Glaucoma Associated With Iridoschisis 195</w:t>
      </w:r>
    </w:p>
    <w:p w14:paraId="785E2594" w14:textId="77777777" w:rsidR="00F26A1A" w:rsidRDefault="00F26A1A">
      <w:pPr>
        <w:spacing w:line="93" w:lineRule="exact"/>
        <w:rPr>
          <w:sz w:val="20"/>
          <w:szCs w:val="20"/>
        </w:rPr>
      </w:pPr>
    </w:p>
    <w:p w14:paraId="4ED49C1F" w14:textId="77777777" w:rsidR="00F26A1A" w:rsidRDefault="00000000">
      <w:pPr>
        <w:rPr>
          <w:sz w:val="20"/>
          <w:szCs w:val="20"/>
        </w:rPr>
      </w:pPr>
      <w:r>
        <w:rPr>
          <w:rFonts w:ascii="Arial" w:eastAsia="Arial" w:hAnsi="Arial" w:cs="Arial"/>
          <w:sz w:val="18"/>
          <w:szCs w:val="18"/>
        </w:rPr>
        <w:t>Primary Congenital Glaucoma 196</w:t>
      </w:r>
    </w:p>
    <w:p w14:paraId="4D7626C1" w14:textId="77777777" w:rsidR="00F26A1A" w:rsidRDefault="00F26A1A">
      <w:pPr>
        <w:spacing w:line="93" w:lineRule="exact"/>
        <w:rPr>
          <w:sz w:val="20"/>
          <w:szCs w:val="20"/>
        </w:rPr>
      </w:pPr>
    </w:p>
    <w:p w14:paraId="48B99D9E" w14:textId="77777777" w:rsidR="00F26A1A" w:rsidRDefault="00000000">
      <w:pPr>
        <w:rPr>
          <w:sz w:val="20"/>
          <w:szCs w:val="20"/>
        </w:rPr>
      </w:pPr>
      <w:r>
        <w:rPr>
          <w:rFonts w:ascii="Arial" w:eastAsia="Arial" w:hAnsi="Arial" w:cs="Arial"/>
          <w:sz w:val="18"/>
          <w:szCs w:val="18"/>
        </w:rPr>
        <w:t>Iridocorneal Dysgenesis 197</w:t>
      </w:r>
    </w:p>
    <w:p w14:paraId="13E098A2" w14:textId="77777777" w:rsidR="00F26A1A" w:rsidRDefault="00F26A1A">
      <w:pPr>
        <w:spacing w:line="67" w:lineRule="exact"/>
        <w:rPr>
          <w:sz w:val="20"/>
          <w:szCs w:val="20"/>
        </w:rPr>
      </w:pPr>
    </w:p>
    <w:p w14:paraId="2A4C3759" w14:textId="77777777" w:rsidR="00F26A1A" w:rsidRDefault="00000000">
      <w:pPr>
        <w:spacing w:line="280" w:lineRule="auto"/>
        <w:ind w:right="1140"/>
        <w:rPr>
          <w:sz w:val="20"/>
          <w:szCs w:val="20"/>
        </w:rPr>
      </w:pPr>
      <w:r>
        <w:rPr>
          <w:rFonts w:ascii="Arial" w:eastAsia="Arial" w:hAnsi="Arial" w:cs="Arial"/>
          <w:sz w:val="17"/>
          <w:szCs w:val="17"/>
        </w:rPr>
        <w:t>Posterior embryotoxon 197 Axenfeld–Rieger syndrome 197 Aniridia 198</w:t>
      </w:r>
    </w:p>
    <w:p w14:paraId="48F42986" w14:textId="77777777" w:rsidR="00F26A1A" w:rsidRDefault="00F26A1A">
      <w:pPr>
        <w:spacing w:line="96" w:lineRule="exact"/>
        <w:rPr>
          <w:sz w:val="20"/>
          <w:szCs w:val="20"/>
        </w:rPr>
      </w:pPr>
    </w:p>
    <w:p w14:paraId="59E9CB80" w14:textId="77777777" w:rsidR="00F26A1A" w:rsidRDefault="00000000">
      <w:pPr>
        <w:spacing w:line="308" w:lineRule="auto"/>
        <w:ind w:right="1300"/>
        <w:rPr>
          <w:sz w:val="20"/>
          <w:szCs w:val="20"/>
        </w:rPr>
      </w:pPr>
      <w:r>
        <w:rPr>
          <w:rFonts w:ascii="Arial" w:eastAsia="Arial" w:hAnsi="Arial" w:cs="Arial"/>
          <w:sz w:val="16"/>
          <w:szCs w:val="16"/>
        </w:rPr>
        <w:t>Glaucoma Medication 199 Prostaglandin analogues 199 Beta-blockers 200 Alpha-2 agonists 201</w:t>
      </w:r>
    </w:p>
    <w:p w14:paraId="7930D4D3" w14:textId="77777777" w:rsidR="00F26A1A" w:rsidRDefault="00F26A1A">
      <w:pPr>
        <w:spacing w:line="16" w:lineRule="exact"/>
        <w:rPr>
          <w:sz w:val="20"/>
          <w:szCs w:val="20"/>
        </w:rPr>
      </w:pPr>
    </w:p>
    <w:p w14:paraId="61618EFF" w14:textId="77777777" w:rsidR="00F26A1A" w:rsidRDefault="00000000">
      <w:pPr>
        <w:spacing w:line="239" w:lineRule="auto"/>
        <w:ind w:right="480"/>
        <w:rPr>
          <w:sz w:val="20"/>
          <w:szCs w:val="20"/>
        </w:rPr>
      </w:pPr>
      <w:r>
        <w:rPr>
          <w:rFonts w:ascii="Arial" w:eastAsia="Arial" w:hAnsi="Arial" w:cs="Arial"/>
          <w:sz w:val="18"/>
          <w:szCs w:val="18"/>
        </w:rPr>
        <w:t>Topical carbonic anhydrase inhibitors 201 Miotics 201</w:t>
      </w:r>
    </w:p>
    <w:p w14:paraId="76B7BFA6" w14:textId="77777777" w:rsidR="00F26A1A" w:rsidRDefault="00F26A1A">
      <w:pPr>
        <w:spacing w:line="34" w:lineRule="exact"/>
        <w:rPr>
          <w:sz w:val="20"/>
          <w:szCs w:val="20"/>
        </w:rPr>
      </w:pPr>
    </w:p>
    <w:p w14:paraId="02403C8B" w14:textId="77777777" w:rsidR="00F26A1A" w:rsidRDefault="00000000">
      <w:pPr>
        <w:rPr>
          <w:sz w:val="20"/>
          <w:szCs w:val="20"/>
        </w:rPr>
      </w:pPr>
      <w:r>
        <w:rPr>
          <w:rFonts w:ascii="Arial" w:eastAsia="Arial" w:hAnsi="Arial" w:cs="Arial"/>
          <w:sz w:val="18"/>
          <w:szCs w:val="18"/>
        </w:rPr>
        <w:t>Combined preparations 201</w:t>
      </w:r>
    </w:p>
    <w:p w14:paraId="755F5013" w14:textId="77777777" w:rsidR="00F26A1A" w:rsidRDefault="00F26A1A">
      <w:pPr>
        <w:spacing w:line="33" w:lineRule="exact"/>
        <w:rPr>
          <w:sz w:val="20"/>
          <w:szCs w:val="20"/>
        </w:rPr>
      </w:pPr>
    </w:p>
    <w:p w14:paraId="648FCFDB" w14:textId="77777777" w:rsidR="00F26A1A" w:rsidRDefault="00000000">
      <w:pPr>
        <w:rPr>
          <w:sz w:val="20"/>
          <w:szCs w:val="20"/>
        </w:rPr>
      </w:pPr>
      <w:r>
        <w:rPr>
          <w:rFonts w:ascii="Arial" w:eastAsia="Arial" w:hAnsi="Arial" w:cs="Arial"/>
          <w:sz w:val="18"/>
          <w:szCs w:val="18"/>
        </w:rPr>
        <w:t>New topical medications 202</w:t>
      </w:r>
    </w:p>
    <w:p w14:paraId="7C25E523" w14:textId="77777777" w:rsidR="00F26A1A" w:rsidRDefault="00F26A1A">
      <w:pPr>
        <w:spacing w:line="33" w:lineRule="exact"/>
        <w:rPr>
          <w:sz w:val="20"/>
          <w:szCs w:val="20"/>
        </w:rPr>
      </w:pPr>
    </w:p>
    <w:p w14:paraId="54D47516" w14:textId="77777777" w:rsidR="00F26A1A" w:rsidRDefault="00000000">
      <w:pPr>
        <w:rPr>
          <w:sz w:val="20"/>
          <w:szCs w:val="20"/>
        </w:rPr>
      </w:pPr>
      <w:r>
        <w:rPr>
          <w:rFonts w:ascii="Arial" w:eastAsia="Arial" w:hAnsi="Arial" w:cs="Arial"/>
          <w:sz w:val="18"/>
          <w:szCs w:val="18"/>
        </w:rPr>
        <w:t>Systemic carbonic acid inhibitors 202</w:t>
      </w:r>
    </w:p>
    <w:p w14:paraId="759CB31E" w14:textId="77777777" w:rsidR="00F26A1A" w:rsidRDefault="00F26A1A">
      <w:pPr>
        <w:spacing w:line="33" w:lineRule="exact"/>
        <w:rPr>
          <w:sz w:val="20"/>
          <w:szCs w:val="20"/>
        </w:rPr>
      </w:pPr>
    </w:p>
    <w:p w14:paraId="179075D8" w14:textId="77777777" w:rsidR="00F26A1A" w:rsidRDefault="00000000">
      <w:pPr>
        <w:rPr>
          <w:sz w:val="20"/>
          <w:szCs w:val="20"/>
        </w:rPr>
      </w:pPr>
      <w:r>
        <w:rPr>
          <w:rFonts w:ascii="Arial" w:eastAsia="Arial" w:hAnsi="Arial" w:cs="Arial"/>
          <w:sz w:val="18"/>
          <w:szCs w:val="18"/>
        </w:rPr>
        <w:t>Osmotic agents 202</w:t>
      </w:r>
    </w:p>
    <w:p w14:paraId="1C05A155" w14:textId="77777777" w:rsidR="00F26A1A" w:rsidRDefault="00F26A1A">
      <w:pPr>
        <w:spacing w:line="93" w:lineRule="exact"/>
        <w:rPr>
          <w:sz w:val="20"/>
          <w:szCs w:val="20"/>
        </w:rPr>
      </w:pPr>
    </w:p>
    <w:p w14:paraId="1F0B06C2" w14:textId="77777777" w:rsidR="00F26A1A" w:rsidRDefault="00000000">
      <w:pPr>
        <w:rPr>
          <w:sz w:val="20"/>
          <w:szCs w:val="20"/>
        </w:rPr>
      </w:pPr>
      <w:r>
        <w:rPr>
          <w:rFonts w:ascii="Arial" w:eastAsia="Arial" w:hAnsi="Arial" w:cs="Arial"/>
          <w:sz w:val="18"/>
          <w:szCs w:val="18"/>
        </w:rPr>
        <w:t>Laser Therapy 202</w:t>
      </w:r>
    </w:p>
    <w:p w14:paraId="050F01E5" w14:textId="77777777" w:rsidR="00F26A1A" w:rsidRDefault="00F26A1A">
      <w:pPr>
        <w:spacing w:line="33" w:lineRule="exact"/>
        <w:rPr>
          <w:sz w:val="20"/>
          <w:szCs w:val="20"/>
        </w:rPr>
      </w:pPr>
    </w:p>
    <w:p w14:paraId="2BC85142" w14:textId="77777777" w:rsidR="00F26A1A" w:rsidRDefault="00000000">
      <w:pPr>
        <w:rPr>
          <w:sz w:val="20"/>
          <w:szCs w:val="20"/>
        </w:rPr>
      </w:pPr>
      <w:r>
        <w:rPr>
          <w:rFonts w:ascii="Arial" w:eastAsia="Arial" w:hAnsi="Arial" w:cs="Arial"/>
          <w:sz w:val="18"/>
          <w:szCs w:val="18"/>
        </w:rPr>
        <w:t>Argon laser trabeculoplasty 202</w:t>
      </w:r>
    </w:p>
    <w:p w14:paraId="3EE22B1E" w14:textId="77777777" w:rsidR="00F26A1A" w:rsidRDefault="00F26A1A">
      <w:pPr>
        <w:spacing w:line="33" w:lineRule="exact"/>
        <w:rPr>
          <w:sz w:val="20"/>
          <w:szCs w:val="20"/>
        </w:rPr>
      </w:pPr>
    </w:p>
    <w:p w14:paraId="059CE516" w14:textId="77777777" w:rsidR="00F26A1A" w:rsidRDefault="00000000">
      <w:pPr>
        <w:rPr>
          <w:sz w:val="20"/>
          <w:szCs w:val="20"/>
        </w:rPr>
      </w:pPr>
      <w:r>
        <w:rPr>
          <w:rFonts w:ascii="Arial" w:eastAsia="Arial" w:hAnsi="Arial" w:cs="Arial"/>
          <w:sz w:val="18"/>
          <w:szCs w:val="18"/>
        </w:rPr>
        <w:t>Selective laser trabeculoplasty 202</w:t>
      </w:r>
    </w:p>
    <w:p w14:paraId="6F0D1F88" w14:textId="77777777" w:rsidR="00F26A1A" w:rsidRDefault="00F26A1A">
      <w:pPr>
        <w:spacing w:line="33" w:lineRule="exact"/>
        <w:rPr>
          <w:sz w:val="20"/>
          <w:szCs w:val="20"/>
        </w:rPr>
      </w:pPr>
    </w:p>
    <w:p w14:paraId="657F9A7E" w14:textId="77777777" w:rsidR="00F26A1A" w:rsidRDefault="00000000">
      <w:pPr>
        <w:rPr>
          <w:sz w:val="20"/>
          <w:szCs w:val="20"/>
        </w:rPr>
      </w:pPr>
      <w:r>
        <w:rPr>
          <w:rFonts w:ascii="Arial" w:eastAsia="Arial" w:hAnsi="Arial" w:cs="Arial"/>
          <w:sz w:val="18"/>
          <w:szCs w:val="18"/>
        </w:rPr>
        <w:t>Nd:YAG laser iridotomy 203</w:t>
      </w:r>
    </w:p>
    <w:p w14:paraId="6B56B7CD" w14:textId="77777777" w:rsidR="00F26A1A" w:rsidRDefault="00F26A1A">
      <w:pPr>
        <w:spacing w:line="67" w:lineRule="exact"/>
        <w:rPr>
          <w:sz w:val="20"/>
          <w:szCs w:val="20"/>
        </w:rPr>
      </w:pPr>
    </w:p>
    <w:p w14:paraId="78D6201E" w14:textId="77777777" w:rsidR="00F26A1A" w:rsidRDefault="00000000">
      <w:pPr>
        <w:spacing w:line="298" w:lineRule="auto"/>
        <w:ind w:right="800"/>
        <w:rPr>
          <w:sz w:val="20"/>
          <w:szCs w:val="20"/>
        </w:rPr>
      </w:pPr>
      <w:r>
        <w:rPr>
          <w:rFonts w:ascii="Arial" w:eastAsia="Arial" w:hAnsi="Arial" w:cs="Arial"/>
          <w:sz w:val="16"/>
          <w:szCs w:val="16"/>
        </w:rPr>
        <w:t>Diode laser ablation (cyclodiode) 203 Laser iridoplasty 203</w:t>
      </w:r>
    </w:p>
    <w:p w14:paraId="499B076C" w14:textId="77777777" w:rsidR="00F26A1A" w:rsidRDefault="00F26A1A">
      <w:pPr>
        <w:spacing w:line="83" w:lineRule="exact"/>
        <w:rPr>
          <w:sz w:val="20"/>
          <w:szCs w:val="20"/>
        </w:rPr>
      </w:pPr>
    </w:p>
    <w:p w14:paraId="5B78A30F" w14:textId="77777777" w:rsidR="00F26A1A" w:rsidRDefault="00000000">
      <w:pPr>
        <w:spacing w:line="285" w:lineRule="auto"/>
        <w:ind w:right="1220"/>
        <w:rPr>
          <w:sz w:val="20"/>
          <w:szCs w:val="20"/>
        </w:rPr>
      </w:pPr>
      <w:r>
        <w:rPr>
          <w:rFonts w:ascii="Arial" w:eastAsia="Arial" w:hAnsi="Arial" w:cs="Arial"/>
          <w:sz w:val="17"/>
          <w:szCs w:val="17"/>
        </w:rPr>
        <w:t>Trabeculectomy 203 Shallow anterior chamber 203 Failure of filtration 204 Late bleb leakage 205</w:t>
      </w:r>
    </w:p>
    <w:p w14:paraId="3E1454B6" w14:textId="77777777" w:rsidR="00F26A1A" w:rsidRDefault="00F26A1A">
      <w:pPr>
        <w:spacing w:line="32" w:lineRule="exact"/>
        <w:rPr>
          <w:sz w:val="20"/>
          <w:szCs w:val="20"/>
        </w:rPr>
      </w:pPr>
    </w:p>
    <w:p w14:paraId="2D0290ED" w14:textId="77777777" w:rsidR="00F26A1A" w:rsidRDefault="00000000">
      <w:pPr>
        <w:spacing w:line="229" w:lineRule="auto"/>
        <w:ind w:left="180" w:right="660" w:hanging="179"/>
        <w:rPr>
          <w:sz w:val="20"/>
          <w:szCs w:val="20"/>
        </w:rPr>
      </w:pPr>
      <w:r>
        <w:rPr>
          <w:rFonts w:ascii="Arial" w:eastAsia="Arial" w:hAnsi="Arial" w:cs="Arial"/>
          <w:sz w:val="17"/>
          <w:szCs w:val="17"/>
        </w:rPr>
        <w:t>Bleb-associated bacterial infection and endophthalmitis 206</w:t>
      </w:r>
    </w:p>
    <w:p w14:paraId="567EA086" w14:textId="77777777" w:rsidR="00F26A1A" w:rsidRDefault="00F26A1A">
      <w:pPr>
        <w:spacing w:line="127" w:lineRule="exact"/>
        <w:rPr>
          <w:sz w:val="20"/>
          <w:szCs w:val="20"/>
        </w:rPr>
      </w:pPr>
    </w:p>
    <w:p w14:paraId="52E11902" w14:textId="77777777" w:rsidR="00F26A1A" w:rsidRDefault="00000000">
      <w:pPr>
        <w:spacing w:line="331" w:lineRule="auto"/>
        <w:ind w:right="1240"/>
        <w:rPr>
          <w:sz w:val="20"/>
          <w:szCs w:val="20"/>
        </w:rPr>
      </w:pPr>
      <w:r>
        <w:rPr>
          <w:rFonts w:ascii="Arial" w:eastAsia="Arial" w:hAnsi="Arial" w:cs="Arial"/>
          <w:sz w:val="17"/>
          <w:szCs w:val="17"/>
        </w:rPr>
        <w:t>Nonpenetrating surgery 206 Drainage Shunts 207</w:t>
      </w:r>
    </w:p>
    <w:p w14:paraId="208943E3" w14:textId="77777777" w:rsidR="00F26A1A" w:rsidRDefault="00F26A1A">
      <w:pPr>
        <w:spacing w:line="1" w:lineRule="exact"/>
        <w:rPr>
          <w:sz w:val="20"/>
          <w:szCs w:val="20"/>
        </w:rPr>
      </w:pPr>
    </w:p>
    <w:p w14:paraId="4CFE0CFE" w14:textId="77777777" w:rsidR="00F26A1A" w:rsidRDefault="00000000">
      <w:pPr>
        <w:spacing w:line="239" w:lineRule="auto"/>
        <w:ind w:right="800"/>
        <w:rPr>
          <w:sz w:val="20"/>
          <w:szCs w:val="20"/>
        </w:rPr>
      </w:pPr>
      <w:r>
        <w:rPr>
          <w:rFonts w:ascii="Arial" w:eastAsia="Arial" w:hAnsi="Arial" w:cs="Arial"/>
          <w:sz w:val="18"/>
          <w:szCs w:val="18"/>
        </w:rPr>
        <w:t>Shunts using episcleral explants 207 Mini shunts 207</w:t>
      </w:r>
    </w:p>
    <w:p w14:paraId="49454896" w14:textId="77777777" w:rsidR="00F26A1A" w:rsidRDefault="00F26A1A">
      <w:pPr>
        <w:spacing w:line="128" w:lineRule="exact"/>
        <w:rPr>
          <w:sz w:val="20"/>
          <w:szCs w:val="20"/>
        </w:rPr>
      </w:pPr>
    </w:p>
    <w:p w14:paraId="01FE73F1" w14:textId="77777777" w:rsidR="00F26A1A" w:rsidRDefault="00000000">
      <w:pPr>
        <w:spacing w:line="246" w:lineRule="auto"/>
        <w:ind w:right="1160"/>
        <w:rPr>
          <w:sz w:val="20"/>
          <w:szCs w:val="20"/>
        </w:rPr>
      </w:pPr>
      <w:r>
        <w:rPr>
          <w:rFonts w:ascii="Arial" w:eastAsia="Arial" w:hAnsi="Arial" w:cs="Arial"/>
          <w:sz w:val="16"/>
          <w:szCs w:val="16"/>
        </w:rPr>
        <w:t>Minimally Invasive Glaucoma Surgery (MIGS) 207</w:t>
      </w:r>
    </w:p>
    <w:p w14:paraId="19B2A90A" w14:textId="77777777" w:rsidR="00F26A1A" w:rsidRDefault="00F26A1A">
      <w:pPr>
        <w:spacing w:line="255" w:lineRule="exact"/>
        <w:rPr>
          <w:sz w:val="20"/>
          <w:szCs w:val="20"/>
        </w:rPr>
      </w:pPr>
    </w:p>
    <w:p w14:paraId="760B98DB" w14:textId="77777777" w:rsidR="00F26A1A" w:rsidRDefault="00F26A1A">
      <w:pPr>
        <w:sectPr w:rsidR="00F26A1A">
          <w:type w:val="continuous"/>
          <w:pgSz w:w="8640" w:h="13101"/>
          <w:pgMar w:top="512" w:right="720" w:bottom="0" w:left="860" w:header="0" w:footer="0" w:gutter="0"/>
          <w:cols w:num="2" w:space="720" w:equalWidth="0">
            <w:col w:w="3460" w:space="360"/>
            <w:col w:w="3240"/>
          </w:cols>
        </w:sectPr>
      </w:pPr>
    </w:p>
    <w:p w14:paraId="35F4118E" w14:textId="77777777" w:rsidR="00F26A1A" w:rsidRDefault="00F26A1A">
      <w:pPr>
        <w:spacing w:line="124" w:lineRule="exact"/>
        <w:rPr>
          <w:sz w:val="20"/>
          <w:szCs w:val="20"/>
        </w:rPr>
      </w:pPr>
    </w:p>
    <w:p w14:paraId="6F524222" w14:textId="77777777" w:rsidR="00F26A1A" w:rsidRDefault="00000000">
      <w:pPr>
        <w:ind w:left="6800"/>
        <w:rPr>
          <w:sz w:val="20"/>
          <w:szCs w:val="20"/>
        </w:rPr>
      </w:pPr>
      <w:r>
        <w:rPr>
          <w:rFonts w:ascii="Arial" w:eastAsia="Arial" w:hAnsi="Arial" w:cs="Arial"/>
          <w:b/>
          <w:bCs/>
          <w:sz w:val="15"/>
          <w:szCs w:val="15"/>
        </w:rPr>
        <w:t>175</w:t>
      </w:r>
    </w:p>
    <w:p w14:paraId="41C0127B" w14:textId="77777777" w:rsidR="00F26A1A" w:rsidRDefault="00F26A1A">
      <w:pPr>
        <w:sectPr w:rsidR="00F26A1A">
          <w:type w:val="continuous"/>
          <w:pgSz w:w="8640" w:h="13101"/>
          <w:pgMar w:top="512" w:right="720" w:bottom="0" w:left="860" w:header="0" w:footer="0" w:gutter="0"/>
          <w:cols w:space="720" w:equalWidth="0">
            <w:col w:w="7060"/>
          </w:cols>
        </w:sectPr>
      </w:pPr>
    </w:p>
    <w:p w14:paraId="0091C38B" w14:textId="77777777" w:rsidR="00F26A1A" w:rsidRDefault="00F26A1A">
      <w:pPr>
        <w:spacing w:line="171" w:lineRule="exact"/>
        <w:rPr>
          <w:sz w:val="20"/>
          <w:szCs w:val="20"/>
        </w:rPr>
      </w:pPr>
    </w:p>
    <w:p w14:paraId="73074A37" w14:textId="77777777" w:rsidR="00F26A1A" w:rsidRDefault="00000000">
      <w:pPr>
        <w:spacing w:line="168" w:lineRule="exact"/>
        <w:rPr>
          <w:sz w:val="20"/>
          <w:szCs w:val="20"/>
        </w:rPr>
      </w:pPr>
      <w:r>
        <w:rPr>
          <w:rFonts w:ascii="PMingLiU" w:eastAsia="PMingLiU" w:hAnsi="PMingLiU" w:cs="PMingLiU"/>
          <w:sz w:val="14"/>
          <w:szCs w:val="14"/>
        </w:rPr>
        <w:t>#*" ##%"#"+!#(&amp;&amp;%"'+$'""#* "%#! " +#!+ &amp;)%#"$'!%</w:t>
      </w:r>
    </w:p>
    <w:p w14:paraId="79B70BF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7E526B46" w14:textId="77777777" w:rsidR="00F26A1A" w:rsidRDefault="00F26A1A">
      <w:pPr>
        <w:sectPr w:rsidR="00F26A1A">
          <w:type w:val="continuous"/>
          <w:pgSz w:w="8640" w:h="13101"/>
          <w:pgMar w:top="512" w:right="720" w:bottom="0" w:left="860" w:header="0" w:footer="0" w:gutter="0"/>
          <w:cols w:space="720" w:equalWidth="0">
            <w:col w:w="7060"/>
          </w:cols>
        </w:sectPr>
      </w:pPr>
    </w:p>
    <w:p w14:paraId="3AEA6254" w14:textId="77777777" w:rsidR="00F26A1A" w:rsidRDefault="00F26A1A">
      <w:pPr>
        <w:spacing w:line="141" w:lineRule="exact"/>
        <w:rPr>
          <w:sz w:val="20"/>
          <w:szCs w:val="20"/>
        </w:rPr>
      </w:pPr>
      <w:bookmarkStart w:id="167" w:name="page170"/>
      <w:bookmarkEnd w:id="167"/>
    </w:p>
    <w:p w14:paraId="4CCAFAC5" w14:textId="77777777" w:rsidR="00F26A1A" w:rsidRDefault="00000000">
      <w:pPr>
        <w:tabs>
          <w:tab w:val="left" w:pos="3880"/>
        </w:tabs>
        <w:rPr>
          <w:sz w:val="20"/>
          <w:szCs w:val="20"/>
        </w:rPr>
      </w:pPr>
      <w:r>
        <w:rPr>
          <w:rFonts w:ascii="Arial" w:eastAsia="Arial" w:hAnsi="Arial" w:cs="Arial"/>
          <w:b/>
          <w:bCs/>
          <w:sz w:val="16"/>
          <w:szCs w:val="16"/>
        </w:rPr>
        <w:t>176</w:t>
      </w:r>
      <w:r>
        <w:rPr>
          <w:sz w:val="20"/>
          <w:szCs w:val="20"/>
        </w:rPr>
        <w:tab/>
      </w:r>
      <w:r>
        <w:rPr>
          <w:rFonts w:ascii="Arial" w:eastAsia="Arial" w:hAnsi="Arial" w:cs="Arial"/>
          <w:sz w:val="14"/>
          <w:szCs w:val="14"/>
        </w:rPr>
        <w:t>SYNOPSIS OF CLINICAL OPHTHALMOLOGY</w:t>
      </w:r>
    </w:p>
    <w:p w14:paraId="220331A2" w14:textId="77777777" w:rsidR="00F26A1A" w:rsidRDefault="00000000">
      <w:pPr>
        <w:spacing w:line="20" w:lineRule="exact"/>
        <w:rPr>
          <w:sz w:val="20"/>
          <w:szCs w:val="20"/>
        </w:rPr>
      </w:pPr>
      <w:r>
        <w:rPr>
          <w:noProof/>
          <w:sz w:val="20"/>
          <w:szCs w:val="20"/>
        </w:rPr>
        <w:drawing>
          <wp:anchor distT="0" distB="0" distL="114300" distR="114300" simplePos="0" relativeHeight="251608576" behindDoc="1" locked="0" layoutInCell="0" allowOverlap="1" wp14:anchorId="19F0C421" wp14:editId="527D4016">
            <wp:simplePos x="0" y="0"/>
            <wp:positionH relativeFrom="column">
              <wp:posOffset>0</wp:posOffset>
            </wp:positionH>
            <wp:positionV relativeFrom="paragraph">
              <wp:posOffset>55880</wp:posOffset>
            </wp:positionV>
            <wp:extent cx="4419600" cy="1270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F93D410" w14:textId="77777777" w:rsidR="00F26A1A" w:rsidRDefault="00F26A1A">
      <w:pPr>
        <w:spacing w:line="281" w:lineRule="exact"/>
        <w:rPr>
          <w:sz w:val="20"/>
          <w:szCs w:val="20"/>
        </w:rPr>
      </w:pPr>
    </w:p>
    <w:p w14:paraId="153B5D34" w14:textId="77777777" w:rsidR="00F26A1A" w:rsidRDefault="00000000">
      <w:pPr>
        <w:rPr>
          <w:sz w:val="20"/>
          <w:szCs w:val="20"/>
        </w:rPr>
      </w:pPr>
      <w:r>
        <w:rPr>
          <w:rFonts w:ascii="Arial" w:eastAsia="Arial" w:hAnsi="Arial" w:cs="Arial"/>
          <w:b/>
          <w:bCs/>
          <w:color w:val="C8001A"/>
          <w:sz w:val="24"/>
          <w:szCs w:val="24"/>
        </w:rPr>
        <w:t>Ocular Hypertension</w:t>
      </w:r>
    </w:p>
    <w:p w14:paraId="2173633E" w14:textId="77777777" w:rsidR="00F26A1A" w:rsidRDefault="00F26A1A">
      <w:pPr>
        <w:spacing w:line="137" w:lineRule="exact"/>
        <w:rPr>
          <w:sz w:val="20"/>
          <w:szCs w:val="20"/>
        </w:rPr>
      </w:pPr>
    </w:p>
    <w:p w14:paraId="62B302B6" w14:textId="77777777" w:rsidR="00F26A1A" w:rsidRDefault="00000000">
      <w:pPr>
        <w:rPr>
          <w:sz w:val="20"/>
          <w:szCs w:val="20"/>
        </w:rPr>
      </w:pPr>
      <w:r>
        <w:rPr>
          <w:rFonts w:ascii="Arial" w:eastAsia="Arial" w:hAnsi="Arial" w:cs="Arial"/>
          <w:b/>
          <w:bCs/>
          <w:sz w:val="18"/>
          <w:szCs w:val="18"/>
        </w:rPr>
        <w:t>Introduction</w:t>
      </w:r>
    </w:p>
    <w:p w14:paraId="087BDB02" w14:textId="77777777" w:rsidR="00F26A1A" w:rsidRDefault="00F26A1A">
      <w:pPr>
        <w:spacing w:line="21" w:lineRule="exact"/>
        <w:rPr>
          <w:sz w:val="20"/>
          <w:szCs w:val="20"/>
        </w:rPr>
      </w:pPr>
    </w:p>
    <w:p w14:paraId="128D9BDE" w14:textId="77777777" w:rsidR="00F26A1A" w:rsidRDefault="00000000">
      <w:pPr>
        <w:spacing w:line="291" w:lineRule="auto"/>
        <w:ind w:left="440" w:right="100"/>
        <w:jc w:val="both"/>
        <w:rPr>
          <w:sz w:val="20"/>
          <w:szCs w:val="20"/>
        </w:rPr>
      </w:pPr>
      <w:r>
        <w:rPr>
          <w:rFonts w:ascii="Arial" w:eastAsia="Arial" w:hAnsi="Arial" w:cs="Arial"/>
          <w:b/>
          <w:bCs/>
          <w:i/>
          <w:iCs/>
          <w:sz w:val="16"/>
          <w:szCs w:val="16"/>
        </w:rPr>
        <w:t>Intraocular pressure (IOP):</w:t>
      </w:r>
      <w:r>
        <w:rPr>
          <w:rFonts w:ascii="Arial" w:eastAsia="Arial" w:hAnsi="Arial" w:cs="Arial"/>
          <w:sz w:val="16"/>
          <w:szCs w:val="16"/>
        </w:rPr>
        <w:t xml:space="preserve"> this is determined by the balance between the rate of aqueous production and the rate of aqueous outflow. About 90% of the outflow is through the tra-becular meshwork into the Schlemm canal and then into the episcleral veins (</w:t>
      </w:r>
      <w:r>
        <w:rPr>
          <w:rFonts w:ascii="Arial" w:eastAsia="Arial" w:hAnsi="Arial" w:cs="Arial"/>
          <w:color w:val="0080AC"/>
          <w:sz w:val="16"/>
          <w:szCs w:val="16"/>
        </w:rPr>
        <w:t>Figs. 11.1A</w:t>
      </w:r>
      <w:r>
        <w:rPr>
          <w:rFonts w:ascii="Arial" w:eastAsia="Arial" w:hAnsi="Arial" w:cs="Arial"/>
          <w:sz w:val="16"/>
          <w:szCs w:val="16"/>
        </w:rPr>
        <w:t>) and 10% passes through the face of the ciliary body and iris (the uveoscleral route.) A reduc-tion in outflow through the trabeculum causes a rise in IOP.</w:t>
      </w:r>
    </w:p>
    <w:p w14:paraId="5DA159B4" w14:textId="77777777" w:rsidR="00F26A1A" w:rsidRDefault="00F26A1A">
      <w:pPr>
        <w:spacing w:line="116" w:lineRule="exact"/>
        <w:rPr>
          <w:sz w:val="20"/>
          <w:szCs w:val="20"/>
        </w:rPr>
      </w:pPr>
    </w:p>
    <w:p w14:paraId="11FB483A" w14:textId="77777777" w:rsidR="00F26A1A" w:rsidRDefault="00000000">
      <w:pPr>
        <w:rPr>
          <w:sz w:val="20"/>
          <w:szCs w:val="20"/>
        </w:rPr>
      </w:pPr>
      <w:r>
        <w:rPr>
          <w:rFonts w:ascii="Arial" w:eastAsia="Arial" w:hAnsi="Arial" w:cs="Arial"/>
          <w:b/>
          <w:bCs/>
          <w:sz w:val="18"/>
          <w:szCs w:val="18"/>
        </w:rPr>
        <w:t>Diagnosis</w:t>
      </w:r>
    </w:p>
    <w:p w14:paraId="700E99E1" w14:textId="77777777" w:rsidR="00F26A1A" w:rsidRDefault="00F26A1A">
      <w:pPr>
        <w:spacing w:line="21" w:lineRule="exact"/>
        <w:rPr>
          <w:sz w:val="20"/>
          <w:szCs w:val="20"/>
        </w:rPr>
      </w:pPr>
    </w:p>
    <w:p w14:paraId="7B325182" w14:textId="77777777" w:rsidR="00F26A1A" w:rsidRDefault="00000000">
      <w:pPr>
        <w:spacing w:line="270" w:lineRule="auto"/>
        <w:ind w:left="440" w:right="100"/>
        <w:rPr>
          <w:sz w:val="20"/>
          <w:szCs w:val="20"/>
        </w:rPr>
      </w:pPr>
      <w:r>
        <w:rPr>
          <w:rFonts w:ascii="Arial" w:eastAsia="Arial" w:hAnsi="Arial" w:cs="Arial"/>
          <w:b/>
          <w:bCs/>
          <w:i/>
          <w:iCs/>
          <w:sz w:val="17"/>
          <w:szCs w:val="17"/>
        </w:rPr>
        <w:t>Normal IOP:</w:t>
      </w:r>
      <w:r>
        <w:rPr>
          <w:rFonts w:ascii="Arial" w:eastAsia="Arial" w:hAnsi="Arial" w:cs="Arial"/>
          <w:sz w:val="17"/>
          <w:szCs w:val="17"/>
        </w:rPr>
        <w:t xml:space="preserve"> mean IOP in the general population is 16 mm Hg; two standard deviations to either side of this gives a statistical ‘normal’ IOP range of 11–21 mm Hg (</w:t>
      </w:r>
      <w:r>
        <w:rPr>
          <w:rFonts w:ascii="Arial" w:eastAsia="Arial" w:hAnsi="Arial" w:cs="Arial"/>
          <w:color w:val="0080AC"/>
          <w:sz w:val="17"/>
          <w:szCs w:val="17"/>
        </w:rPr>
        <w:t>Fig. 11.1B</w:t>
      </w:r>
      <w:r>
        <w:rPr>
          <w:rFonts w:ascii="Arial" w:eastAsia="Arial" w:hAnsi="Arial" w:cs="Arial"/>
          <w:sz w:val="17"/>
          <w:szCs w:val="17"/>
        </w:rPr>
        <w:t>). e upper range of normal is 23 mm Hg for individuals over 70 years.</w:t>
      </w:r>
    </w:p>
    <w:p w14:paraId="546DE355"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Definition:</w:t>
      </w:r>
      <w:r>
        <w:rPr>
          <w:rFonts w:ascii="Arial" w:eastAsia="Arial" w:hAnsi="Arial" w:cs="Arial"/>
          <w:sz w:val="18"/>
          <w:szCs w:val="18"/>
        </w:rPr>
        <w:t xml:space="preserve"> 4–7% of individuals over the age of 40 years have an IOP &gt;21 mm Hg without detectable glaucomatous damage; so-called ‘ocular hypertension’ (OHT).</w:t>
      </w:r>
    </w:p>
    <w:p w14:paraId="16B71E81" w14:textId="77777777" w:rsidR="00F26A1A" w:rsidRDefault="00F26A1A">
      <w:pPr>
        <w:spacing w:line="17" w:lineRule="exact"/>
        <w:rPr>
          <w:sz w:val="20"/>
          <w:szCs w:val="20"/>
        </w:rPr>
      </w:pPr>
    </w:p>
    <w:p w14:paraId="0A1A008D"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Risk factors for conversion of OHT to glaucoma:</w:t>
      </w:r>
      <w:r>
        <w:rPr>
          <w:rFonts w:ascii="Arial" w:eastAsia="Arial" w:hAnsi="Arial" w:cs="Arial"/>
          <w:sz w:val="18"/>
          <w:szCs w:val="18"/>
        </w:rPr>
        <w:t xml:space="preserve"> (a) greater age, (b) higher IOP, (c) lower central corneal thickness, (d) larger C/D ratio, (e) higher ‘pattern standard deviation’ on perimetry.</w:t>
      </w:r>
    </w:p>
    <w:p w14:paraId="2293D1DA" w14:textId="77777777" w:rsidR="00F26A1A" w:rsidRDefault="00F26A1A">
      <w:pPr>
        <w:spacing w:line="145" w:lineRule="exact"/>
        <w:rPr>
          <w:sz w:val="20"/>
          <w:szCs w:val="20"/>
        </w:rPr>
      </w:pPr>
    </w:p>
    <w:p w14:paraId="1BE66D9E" w14:textId="77777777" w:rsidR="00F26A1A" w:rsidRDefault="00000000">
      <w:pPr>
        <w:rPr>
          <w:sz w:val="20"/>
          <w:szCs w:val="20"/>
        </w:rPr>
      </w:pPr>
      <w:r>
        <w:rPr>
          <w:rFonts w:ascii="Arial" w:eastAsia="Arial" w:hAnsi="Arial" w:cs="Arial"/>
          <w:b/>
          <w:bCs/>
          <w:sz w:val="18"/>
          <w:szCs w:val="18"/>
        </w:rPr>
        <w:t>Management</w:t>
      </w:r>
    </w:p>
    <w:p w14:paraId="7207FC92" w14:textId="77777777" w:rsidR="00F26A1A" w:rsidRDefault="00F26A1A">
      <w:pPr>
        <w:spacing w:line="13" w:lineRule="exact"/>
        <w:rPr>
          <w:sz w:val="20"/>
          <w:szCs w:val="20"/>
        </w:rPr>
      </w:pPr>
    </w:p>
    <w:p w14:paraId="37715364" w14:textId="77777777" w:rsidR="00F26A1A" w:rsidRDefault="00000000">
      <w:pPr>
        <w:ind w:left="440"/>
        <w:rPr>
          <w:sz w:val="20"/>
          <w:szCs w:val="20"/>
        </w:rPr>
      </w:pPr>
      <w:r>
        <w:rPr>
          <w:rFonts w:ascii="Arial" w:eastAsia="Arial" w:hAnsi="Arial" w:cs="Arial"/>
          <w:sz w:val="18"/>
          <w:szCs w:val="18"/>
        </w:rPr>
        <w:t>Most individuals with OHT do not require treatment: follow at yearly intervals.</w:t>
      </w:r>
    </w:p>
    <w:p w14:paraId="119901F7" w14:textId="77777777" w:rsidR="00F26A1A" w:rsidRDefault="00F26A1A">
      <w:pPr>
        <w:spacing w:line="28" w:lineRule="exact"/>
        <w:rPr>
          <w:sz w:val="20"/>
          <w:szCs w:val="20"/>
        </w:rPr>
      </w:pPr>
    </w:p>
    <w:p w14:paraId="35ED2404" w14:textId="77777777" w:rsidR="00F26A1A" w:rsidRDefault="00000000">
      <w:pPr>
        <w:spacing w:line="246" w:lineRule="auto"/>
        <w:ind w:left="440" w:right="100"/>
        <w:jc w:val="both"/>
        <w:rPr>
          <w:sz w:val="20"/>
          <w:szCs w:val="20"/>
        </w:rPr>
      </w:pPr>
      <w:r>
        <w:rPr>
          <w:rFonts w:ascii="Arial" w:eastAsia="Arial" w:hAnsi="Arial" w:cs="Arial"/>
          <w:sz w:val="18"/>
          <w:szCs w:val="18"/>
        </w:rPr>
        <w:t>Risk of conversion to POAG: after 5 years if untreated the risk is 9.5% and 4.4% if treated with an IOP-lowering eye-drop. Validated prediction models allow the risk for a given individual to be determined and expressed as a percentage.</w:t>
      </w:r>
    </w:p>
    <w:p w14:paraId="658B8BA3" w14:textId="77777777" w:rsidR="00F26A1A" w:rsidRDefault="00F26A1A">
      <w:pPr>
        <w:spacing w:line="24" w:lineRule="exact"/>
        <w:rPr>
          <w:sz w:val="20"/>
          <w:szCs w:val="20"/>
        </w:rPr>
      </w:pPr>
    </w:p>
    <w:p w14:paraId="3578D26B" w14:textId="77777777" w:rsidR="00F26A1A" w:rsidRDefault="00000000">
      <w:pPr>
        <w:spacing w:line="292" w:lineRule="auto"/>
        <w:ind w:left="440" w:right="100"/>
        <w:rPr>
          <w:sz w:val="20"/>
          <w:szCs w:val="20"/>
        </w:rPr>
      </w:pPr>
      <w:r>
        <w:rPr>
          <w:rFonts w:ascii="Arial" w:eastAsia="Arial" w:hAnsi="Arial" w:cs="Arial"/>
          <w:sz w:val="16"/>
          <w:szCs w:val="16"/>
        </w:rPr>
        <w:t>Drug choice for those at high risk: as for primary open-angle glaucoma (see below). Other considerations: (a) individual patient profile (e.g. age/life expectancy, patient prefer-ence and risk factors), (b) consider treating every patient with an IOP of 30 mm Hg.</w:t>
      </w:r>
    </w:p>
    <w:p w14:paraId="772D236A" w14:textId="77777777" w:rsidR="00F26A1A" w:rsidRDefault="00F26A1A">
      <w:pPr>
        <w:spacing w:line="221" w:lineRule="exact"/>
        <w:rPr>
          <w:sz w:val="20"/>
          <w:szCs w:val="20"/>
        </w:rPr>
      </w:pPr>
    </w:p>
    <w:p w14:paraId="19B4A3D4" w14:textId="77777777" w:rsidR="00F26A1A" w:rsidRDefault="00000000">
      <w:pPr>
        <w:rPr>
          <w:sz w:val="20"/>
          <w:szCs w:val="20"/>
        </w:rPr>
      </w:pPr>
      <w:r>
        <w:rPr>
          <w:rFonts w:ascii="Arial" w:eastAsia="Arial" w:hAnsi="Arial" w:cs="Arial"/>
          <w:b/>
          <w:bCs/>
          <w:color w:val="C8001A"/>
          <w:sz w:val="24"/>
          <w:szCs w:val="24"/>
        </w:rPr>
        <w:t>Primary Open-Angle Glaucoma (POAG)</w:t>
      </w:r>
    </w:p>
    <w:p w14:paraId="41FDBB7B" w14:textId="77777777" w:rsidR="00F26A1A" w:rsidRDefault="00F26A1A">
      <w:pPr>
        <w:spacing w:line="137" w:lineRule="exact"/>
        <w:rPr>
          <w:sz w:val="20"/>
          <w:szCs w:val="20"/>
        </w:rPr>
      </w:pPr>
    </w:p>
    <w:p w14:paraId="3E0E31C1" w14:textId="77777777" w:rsidR="00F26A1A" w:rsidRDefault="00000000">
      <w:pPr>
        <w:rPr>
          <w:sz w:val="20"/>
          <w:szCs w:val="20"/>
        </w:rPr>
      </w:pPr>
      <w:r>
        <w:rPr>
          <w:rFonts w:ascii="Arial" w:eastAsia="Arial" w:hAnsi="Arial" w:cs="Arial"/>
          <w:b/>
          <w:bCs/>
          <w:sz w:val="18"/>
          <w:szCs w:val="18"/>
        </w:rPr>
        <w:t>Introduction</w:t>
      </w:r>
    </w:p>
    <w:p w14:paraId="41978B4F" w14:textId="77777777" w:rsidR="00F26A1A" w:rsidRDefault="00F26A1A">
      <w:pPr>
        <w:spacing w:line="21" w:lineRule="exact"/>
        <w:rPr>
          <w:sz w:val="20"/>
          <w:szCs w:val="20"/>
        </w:rPr>
      </w:pPr>
    </w:p>
    <w:p w14:paraId="6DC83980" w14:textId="77777777" w:rsidR="00F26A1A" w:rsidRDefault="00000000">
      <w:pPr>
        <w:ind w:left="440"/>
        <w:rPr>
          <w:sz w:val="20"/>
          <w:szCs w:val="20"/>
        </w:rPr>
      </w:pPr>
      <w:r>
        <w:rPr>
          <w:rFonts w:ascii="Arial" w:eastAsia="Arial" w:hAnsi="Arial" w:cs="Arial"/>
          <w:b/>
          <w:bCs/>
          <w:i/>
          <w:iCs/>
          <w:sz w:val="17"/>
          <w:szCs w:val="17"/>
        </w:rPr>
        <w:t>Definition:</w:t>
      </w:r>
      <w:r>
        <w:rPr>
          <w:rFonts w:ascii="Arial" w:eastAsia="Arial" w:hAnsi="Arial" w:cs="Arial"/>
          <w:sz w:val="17"/>
          <w:szCs w:val="17"/>
        </w:rPr>
        <w:t xml:space="preserve"> POAG is a chronic, progressive optic neuropathy of adult onset. It is char-</w:t>
      </w:r>
    </w:p>
    <w:p w14:paraId="3552E19B" w14:textId="77777777" w:rsidR="00F26A1A" w:rsidRDefault="00F26A1A">
      <w:pPr>
        <w:spacing w:line="28" w:lineRule="exact"/>
        <w:rPr>
          <w:sz w:val="20"/>
          <w:szCs w:val="20"/>
        </w:rPr>
      </w:pPr>
    </w:p>
    <w:p w14:paraId="47A5C5C2" w14:textId="77777777" w:rsidR="00F26A1A" w:rsidRDefault="00000000">
      <w:pPr>
        <w:ind w:left="440"/>
        <w:rPr>
          <w:sz w:val="20"/>
          <w:szCs w:val="20"/>
        </w:rPr>
      </w:pPr>
      <w:r>
        <w:rPr>
          <w:rFonts w:ascii="Arial" w:eastAsia="Arial" w:hAnsi="Arial" w:cs="Arial"/>
          <w:sz w:val="17"/>
          <w:szCs w:val="17"/>
        </w:rPr>
        <w:t>acterized by: (a) retinal nerve fibre layer thinning, (b) glaucomatous optic neuropathy,</w:t>
      </w:r>
    </w:p>
    <w:p w14:paraId="3DA08422" w14:textId="77777777" w:rsidR="00F26A1A" w:rsidRDefault="00F26A1A">
      <w:pPr>
        <w:spacing w:line="28" w:lineRule="exact"/>
        <w:rPr>
          <w:sz w:val="20"/>
          <w:szCs w:val="20"/>
        </w:rPr>
      </w:pPr>
    </w:p>
    <w:p w14:paraId="51F9F254" w14:textId="77777777" w:rsidR="00F26A1A" w:rsidRDefault="00000000">
      <w:pPr>
        <w:numPr>
          <w:ilvl w:val="0"/>
          <w:numId w:val="96"/>
        </w:numPr>
        <w:tabs>
          <w:tab w:val="left" w:pos="711"/>
        </w:tabs>
        <w:spacing w:line="298" w:lineRule="auto"/>
        <w:ind w:left="440" w:right="80"/>
        <w:jc w:val="both"/>
        <w:rPr>
          <w:rFonts w:ascii="Arial" w:eastAsia="Arial" w:hAnsi="Arial" w:cs="Arial"/>
          <w:sz w:val="16"/>
          <w:szCs w:val="16"/>
        </w:rPr>
      </w:pPr>
      <w:r>
        <w:rPr>
          <w:rFonts w:ascii="Arial" w:eastAsia="Arial" w:hAnsi="Arial" w:cs="Arial"/>
          <w:sz w:val="16"/>
          <w:szCs w:val="16"/>
        </w:rPr>
        <w:t>characteristic visual field loss as damage progresses, (d) an open anterior chamber angle, (e) absence of signs of secondary glaucoma, (f ) IOP is a key modifiable risk factor.</w:t>
      </w:r>
    </w:p>
    <w:p w14:paraId="7CD26285" w14:textId="77777777" w:rsidR="00F26A1A" w:rsidRDefault="00000000">
      <w:pPr>
        <w:spacing w:line="20" w:lineRule="exact"/>
        <w:rPr>
          <w:sz w:val="20"/>
          <w:szCs w:val="20"/>
        </w:rPr>
      </w:pPr>
      <w:r>
        <w:rPr>
          <w:noProof/>
          <w:sz w:val="20"/>
          <w:szCs w:val="20"/>
        </w:rPr>
        <w:drawing>
          <wp:anchor distT="0" distB="0" distL="114300" distR="114300" simplePos="0" relativeHeight="251609600" behindDoc="1" locked="0" layoutInCell="0" allowOverlap="1" wp14:anchorId="6A41F636" wp14:editId="2A1075B8">
            <wp:simplePos x="0" y="0"/>
            <wp:positionH relativeFrom="column">
              <wp:posOffset>114300</wp:posOffset>
            </wp:positionH>
            <wp:positionV relativeFrom="paragraph">
              <wp:posOffset>145415</wp:posOffset>
            </wp:positionV>
            <wp:extent cx="4191000" cy="164909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72"/>
                    <a:srcRect/>
                    <a:stretch>
                      <a:fillRect/>
                    </a:stretch>
                  </pic:blipFill>
                  <pic:spPr bwMode="auto">
                    <a:xfrm>
                      <a:off x="0" y="0"/>
                      <a:ext cx="4191000" cy="1649095"/>
                    </a:xfrm>
                    <a:prstGeom prst="rect">
                      <a:avLst/>
                    </a:prstGeom>
                    <a:noFill/>
                  </pic:spPr>
                </pic:pic>
              </a:graphicData>
            </a:graphic>
          </wp:anchor>
        </w:drawing>
      </w:r>
    </w:p>
    <w:p w14:paraId="2E1A78A3" w14:textId="77777777" w:rsidR="00F26A1A" w:rsidRDefault="00F26A1A">
      <w:pPr>
        <w:spacing w:line="200" w:lineRule="exact"/>
        <w:rPr>
          <w:sz w:val="20"/>
          <w:szCs w:val="20"/>
        </w:rPr>
      </w:pPr>
    </w:p>
    <w:p w14:paraId="4892C37B" w14:textId="77777777" w:rsidR="00F26A1A" w:rsidRDefault="00F26A1A">
      <w:pPr>
        <w:spacing w:line="200" w:lineRule="exact"/>
        <w:rPr>
          <w:sz w:val="20"/>
          <w:szCs w:val="20"/>
        </w:rPr>
      </w:pPr>
    </w:p>
    <w:p w14:paraId="41621D5A" w14:textId="77777777" w:rsidR="00F26A1A" w:rsidRDefault="00F26A1A">
      <w:pPr>
        <w:spacing w:line="200" w:lineRule="exact"/>
        <w:rPr>
          <w:sz w:val="20"/>
          <w:szCs w:val="20"/>
        </w:rPr>
      </w:pPr>
    </w:p>
    <w:p w14:paraId="6C0CCD1A" w14:textId="77777777" w:rsidR="00F26A1A" w:rsidRDefault="00F26A1A">
      <w:pPr>
        <w:spacing w:line="200" w:lineRule="exact"/>
        <w:rPr>
          <w:sz w:val="20"/>
          <w:szCs w:val="20"/>
        </w:rPr>
      </w:pPr>
    </w:p>
    <w:p w14:paraId="42253C41" w14:textId="77777777" w:rsidR="00F26A1A" w:rsidRDefault="00F26A1A">
      <w:pPr>
        <w:spacing w:line="200" w:lineRule="exact"/>
        <w:rPr>
          <w:sz w:val="20"/>
          <w:szCs w:val="20"/>
        </w:rPr>
      </w:pPr>
    </w:p>
    <w:p w14:paraId="29857357" w14:textId="77777777" w:rsidR="00F26A1A" w:rsidRDefault="00F26A1A">
      <w:pPr>
        <w:spacing w:line="200" w:lineRule="exact"/>
        <w:rPr>
          <w:sz w:val="20"/>
          <w:szCs w:val="20"/>
        </w:rPr>
      </w:pPr>
    </w:p>
    <w:p w14:paraId="7FA68F64" w14:textId="77777777" w:rsidR="00F26A1A" w:rsidRDefault="00F26A1A">
      <w:pPr>
        <w:spacing w:line="200" w:lineRule="exact"/>
        <w:rPr>
          <w:sz w:val="20"/>
          <w:szCs w:val="20"/>
        </w:rPr>
      </w:pPr>
    </w:p>
    <w:p w14:paraId="33D7F7C6" w14:textId="77777777" w:rsidR="00F26A1A" w:rsidRDefault="00F26A1A">
      <w:pPr>
        <w:spacing w:line="200" w:lineRule="exact"/>
        <w:rPr>
          <w:sz w:val="20"/>
          <w:szCs w:val="20"/>
        </w:rPr>
      </w:pPr>
    </w:p>
    <w:p w14:paraId="7F4937EC" w14:textId="77777777" w:rsidR="00F26A1A" w:rsidRDefault="00F26A1A">
      <w:pPr>
        <w:spacing w:line="200" w:lineRule="exact"/>
        <w:rPr>
          <w:sz w:val="20"/>
          <w:szCs w:val="20"/>
        </w:rPr>
      </w:pPr>
    </w:p>
    <w:p w14:paraId="36F36680" w14:textId="77777777" w:rsidR="00F26A1A" w:rsidRDefault="00F26A1A">
      <w:pPr>
        <w:spacing w:line="362" w:lineRule="exact"/>
        <w:rPr>
          <w:sz w:val="20"/>
          <w:szCs w:val="20"/>
        </w:rPr>
      </w:pPr>
    </w:p>
    <w:p w14:paraId="32B00974" w14:textId="77777777" w:rsidR="00F26A1A" w:rsidRDefault="00000000">
      <w:pPr>
        <w:tabs>
          <w:tab w:val="left" w:pos="3740"/>
        </w:tabs>
        <w:ind w:left="240"/>
        <w:rPr>
          <w:sz w:val="20"/>
          <w:szCs w:val="20"/>
        </w:rPr>
      </w:pPr>
      <w:r>
        <w:rPr>
          <w:rFonts w:ascii="Arial" w:eastAsia="Arial" w:hAnsi="Arial" w:cs="Arial"/>
          <w:sz w:val="20"/>
          <w:szCs w:val="20"/>
        </w:rPr>
        <w:t>A</w:t>
      </w:r>
      <w:r>
        <w:rPr>
          <w:sz w:val="20"/>
          <w:szCs w:val="20"/>
        </w:rPr>
        <w:tab/>
      </w:r>
      <w:r>
        <w:rPr>
          <w:rFonts w:ascii="Arial" w:eastAsia="Arial" w:hAnsi="Arial" w:cs="Arial"/>
          <w:sz w:val="40"/>
          <w:szCs w:val="40"/>
          <w:vertAlign w:val="subscript"/>
        </w:rPr>
        <w:t>B</w:t>
      </w:r>
    </w:p>
    <w:p w14:paraId="26676F86" w14:textId="77777777" w:rsidR="00F26A1A" w:rsidRDefault="00F26A1A">
      <w:pPr>
        <w:spacing w:line="280" w:lineRule="exact"/>
        <w:rPr>
          <w:sz w:val="20"/>
          <w:szCs w:val="20"/>
        </w:rPr>
      </w:pPr>
    </w:p>
    <w:p w14:paraId="692E2CFC" w14:textId="77777777" w:rsidR="00F26A1A" w:rsidRDefault="00000000">
      <w:pPr>
        <w:tabs>
          <w:tab w:val="left" w:pos="640"/>
        </w:tabs>
        <w:rPr>
          <w:sz w:val="20"/>
          <w:szCs w:val="20"/>
        </w:rPr>
      </w:pPr>
      <w:r>
        <w:rPr>
          <w:rFonts w:ascii="Arial" w:eastAsia="Arial" w:hAnsi="Arial" w:cs="Arial"/>
          <w:sz w:val="15"/>
          <w:szCs w:val="15"/>
        </w:rPr>
        <w:t>Fig. 11.1</w:t>
      </w:r>
      <w:r>
        <w:rPr>
          <w:sz w:val="20"/>
          <w:szCs w:val="20"/>
        </w:rPr>
        <w:tab/>
      </w:r>
      <w:r>
        <w:rPr>
          <w:rFonts w:ascii="Arial" w:eastAsia="Arial" w:hAnsi="Arial" w:cs="Arial"/>
          <w:sz w:val="14"/>
          <w:szCs w:val="14"/>
        </w:rPr>
        <w:t>(A) Routes of aqueous outflow: (a) trabecular, (b) uveoscleral, (c) iris, (B) distribution of IOP in the</w:t>
      </w:r>
    </w:p>
    <w:p w14:paraId="2B80C06D" w14:textId="77777777" w:rsidR="00F26A1A" w:rsidRDefault="00F26A1A">
      <w:pPr>
        <w:spacing w:line="19" w:lineRule="exact"/>
        <w:rPr>
          <w:sz w:val="20"/>
          <w:szCs w:val="20"/>
        </w:rPr>
      </w:pPr>
    </w:p>
    <w:p w14:paraId="0562D943" w14:textId="77777777" w:rsidR="00F26A1A" w:rsidRDefault="00000000">
      <w:pPr>
        <w:rPr>
          <w:sz w:val="20"/>
          <w:szCs w:val="20"/>
        </w:rPr>
      </w:pPr>
      <w:r>
        <w:rPr>
          <w:rFonts w:ascii="Arial" w:eastAsia="Arial" w:hAnsi="Arial" w:cs="Arial"/>
          <w:sz w:val="14"/>
          <w:szCs w:val="14"/>
        </w:rPr>
        <w:t>general population. (From Salmon JF, Kanski’s Clinical Ophthalmology: A Systematic Approach, 9th edition.</w:t>
      </w:r>
    </w:p>
    <w:p w14:paraId="3C3593A4" w14:textId="77777777" w:rsidR="00F26A1A" w:rsidRDefault="00F26A1A">
      <w:pPr>
        <w:spacing w:line="8" w:lineRule="exact"/>
        <w:rPr>
          <w:sz w:val="20"/>
          <w:szCs w:val="20"/>
        </w:rPr>
      </w:pPr>
    </w:p>
    <w:p w14:paraId="6E6DCC2C" w14:textId="77777777" w:rsidR="00F26A1A" w:rsidRDefault="00000000">
      <w:pPr>
        <w:rPr>
          <w:sz w:val="20"/>
          <w:szCs w:val="20"/>
        </w:rPr>
      </w:pPr>
      <w:r>
        <w:rPr>
          <w:rFonts w:ascii="Arial" w:eastAsia="Arial" w:hAnsi="Arial" w:cs="Arial"/>
          <w:sz w:val="15"/>
          <w:szCs w:val="15"/>
        </w:rPr>
        <w:t>Oxford, UK: Elsevier; 2020.)</w:t>
      </w:r>
    </w:p>
    <w:p w14:paraId="053EACC6" w14:textId="77777777" w:rsidR="00F26A1A" w:rsidRDefault="00F26A1A">
      <w:pPr>
        <w:sectPr w:rsidR="00F26A1A">
          <w:pgSz w:w="8640" w:h="13101"/>
          <w:pgMar w:top="500" w:right="860" w:bottom="0" w:left="720" w:header="0" w:footer="0" w:gutter="0"/>
          <w:cols w:space="720" w:equalWidth="0">
            <w:col w:w="7060"/>
          </w:cols>
        </w:sectPr>
      </w:pPr>
    </w:p>
    <w:p w14:paraId="5076D3E9" w14:textId="77777777" w:rsidR="00F26A1A" w:rsidRDefault="00F26A1A">
      <w:pPr>
        <w:spacing w:line="200" w:lineRule="exact"/>
        <w:rPr>
          <w:sz w:val="20"/>
          <w:szCs w:val="20"/>
        </w:rPr>
      </w:pPr>
    </w:p>
    <w:p w14:paraId="79AC8362" w14:textId="77777777" w:rsidR="00F26A1A" w:rsidRDefault="00F26A1A">
      <w:pPr>
        <w:spacing w:line="387" w:lineRule="exact"/>
        <w:rPr>
          <w:sz w:val="20"/>
          <w:szCs w:val="20"/>
        </w:rPr>
      </w:pPr>
    </w:p>
    <w:p w14:paraId="6A393C7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0D1706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DD30593" w14:textId="77777777" w:rsidR="00F26A1A" w:rsidRDefault="00F26A1A">
      <w:pPr>
        <w:sectPr w:rsidR="00F26A1A">
          <w:type w:val="continuous"/>
          <w:pgSz w:w="8640" w:h="13101"/>
          <w:pgMar w:top="500" w:right="860" w:bottom="0" w:left="720" w:header="0" w:footer="0" w:gutter="0"/>
          <w:cols w:space="720" w:equalWidth="0">
            <w:col w:w="7060"/>
          </w:cols>
        </w:sectPr>
      </w:pPr>
    </w:p>
    <w:p w14:paraId="5389BB88" w14:textId="77777777" w:rsidR="00F26A1A" w:rsidRDefault="00F26A1A">
      <w:pPr>
        <w:spacing w:line="141" w:lineRule="exact"/>
        <w:rPr>
          <w:sz w:val="20"/>
          <w:szCs w:val="20"/>
        </w:rPr>
      </w:pPr>
      <w:bookmarkStart w:id="168" w:name="page171"/>
      <w:bookmarkEnd w:id="168"/>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637569D8" w14:textId="77777777">
        <w:trPr>
          <w:trHeight w:val="233"/>
        </w:trPr>
        <w:tc>
          <w:tcPr>
            <w:tcW w:w="4260" w:type="dxa"/>
            <w:vAlign w:val="bottom"/>
          </w:tcPr>
          <w:p w14:paraId="65EC363B"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31E96FDE" w14:textId="77777777" w:rsidR="00F26A1A" w:rsidRDefault="00000000">
            <w:pPr>
              <w:jc w:val="right"/>
              <w:rPr>
                <w:sz w:val="20"/>
                <w:szCs w:val="20"/>
              </w:rPr>
            </w:pPr>
            <w:r>
              <w:rPr>
                <w:rFonts w:ascii="Arial" w:eastAsia="Arial" w:hAnsi="Arial" w:cs="Arial"/>
                <w:b/>
                <w:bCs/>
                <w:sz w:val="18"/>
                <w:szCs w:val="18"/>
              </w:rPr>
              <w:t>177</w:t>
            </w:r>
          </w:p>
        </w:tc>
      </w:tr>
      <w:tr w:rsidR="00F26A1A" w14:paraId="1DC1265D" w14:textId="77777777">
        <w:trPr>
          <w:trHeight w:val="46"/>
        </w:trPr>
        <w:tc>
          <w:tcPr>
            <w:tcW w:w="4260" w:type="dxa"/>
            <w:tcBorders>
              <w:bottom w:val="single" w:sz="8" w:space="0" w:color="CCECF4"/>
            </w:tcBorders>
            <w:vAlign w:val="bottom"/>
          </w:tcPr>
          <w:p w14:paraId="2A6A6746" w14:textId="77777777" w:rsidR="00F26A1A" w:rsidRDefault="00F26A1A">
            <w:pPr>
              <w:rPr>
                <w:sz w:val="4"/>
                <w:szCs w:val="4"/>
              </w:rPr>
            </w:pPr>
          </w:p>
        </w:tc>
        <w:tc>
          <w:tcPr>
            <w:tcW w:w="2720" w:type="dxa"/>
            <w:tcBorders>
              <w:bottom w:val="single" w:sz="8" w:space="0" w:color="CCECF4"/>
            </w:tcBorders>
            <w:vAlign w:val="bottom"/>
          </w:tcPr>
          <w:p w14:paraId="4F08C02C" w14:textId="77777777" w:rsidR="00F26A1A" w:rsidRDefault="00F26A1A">
            <w:pPr>
              <w:rPr>
                <w:sz w:val="4"/>
                <w:szCs w:val="4"/>
              </w:rPr>
            </w:pPr>
          </w:p>
        </w:tc>
      </w:tr>
    </w:tbl>
    <w:p w14:paraId="15E9711D" w14:textId="77777777" w:rsidR="00F26A1A" w:rsidRDefault="00F26A1A">
      <w:pPr>
        <w:spacing w:line="235" w:lineRule="exact"/>
        <w:rPr>
          <w:sz w:val="20"/>
          <w:szCs w:val="20"/>
        </w:rPr>
      </w:pPr>
    </w:p>
    <w:p w14:paraId="37A52945" w14:textId="77777777" w:rsidR="00F26A1A" w:rsidRDefault="00000000">
      <w:pPr>
        <w:spacing w:line="270" w:lineRule="auto"/>
        <w:ind w:left="540"/>
        <w:rPr>
          <w:sz w:val="20"/>
          <w:szCs w:val="20"/>
        </w:rPr>
      </w:pPr>
      <w:r>
        <w:rPr>
          <w:rFonts w:ascii="Arial" w:eastAsia="Arial" w:hAnsi="Arial" w:cs="Arial"/>
          <w:b/>
          <w:bCs/>
          <w:i/>
          <w:iCs/>
          <w:sz w:val="17"/>
          <w:szCs w:val="17"/>
        </w:rPr>
        <w:t>Risk factors:</w:t>
      </w:r>
      <w:r>
        <w:rPr>
          <w:rFonts w:ascii="Arial" w:eastAsia="Arial" w:hAnsi="Arial" w:cs="Arial"/>
          <w:sz w:val="17"/>
          <w:szCs w:val="17"/>
        </w:rPr>
        <w:t xml:space="preserve"> (a) elevated IOP, (b) older age, (c) race (more common in black than white individuals), (d) family history of POAG (first-degree relatives), (e) myopia.</w:t>
      </w:r>
      <w:r>
        <w:rPr>
          <w:rFonts w:ascii="Arial" w:eastAsia="Arial" w:hAnsi="Arial" w:cs="Arial"/>
          <w:b/>
          <w:bCs/>
          <w:i/>
          <w:iCs/>
          <w:sz w:val="17"/>
          <w:szCs w:val="17"/>
        </w:rPr>
        <w:t xml:space="preserve"> Epidemiology:</w:t>
      </w:r>
      <w:r>
        <w:rPr>
          <w:rFonts w:ascii="Arial" w:eastAsia="Arial" w:hAnsi="Arial" w:cs="Arial"/>
          <w:sz w:val="17"/>
          <w:szCs w:val="17"/>
        </w:rPr>
        <w:t xml:space="preserve"> glaucoma is the second commonest cause of blindness worldwide. Half of individuals with glaucoma are unaware that they have the condition.</w:t>
      </w:r>
    </w:p>
    <w:p w14:paraId="562D1DB2" w14:textId="77777777" w:rsidR="00F26A1A" w:rsidRDefault="00000000">
      <w:pPr>
        <w:spacing w:line="245" w:lineRule="auto"/>
        <w:ind w:left="540"/>
        <w:rPr>
          <w:sz w:val="20"/>
          <w:szCs w:val="20"/>
        </w:rPr>
      </w:pPr>
      <w:r>
        <w:rPr>
          <w:rFonts w:ascii="Arial" w:eastAsia="Arial" w:hAnsi="Arial" w:cs="Arial"/>
          <w:b/>
          <w:bCs/>
          <w:i/>
          <w:iCs/>
          <w:sz w:val="18"/>
          <w:szCs w:val="18"/>
        </w:rPr>
        <w:t>Goal of treatment:</w:t>
      </w:r>
      <w:r>
        <w:rPr>
          <w:rFonts w:ascii="Arial" w:eastAsia="Arial" w:hAnsi="Arial" w:cs="Arial"/>
          <w:sz w:val="18"/>
          <w:szCs w:val="18"/>
        </w:rPr>
        <w:t xml:space="preserve"> to slow the rate of progression throughout the patient’s lifetime, in order to maintain visual function and a good quality of life.</w:t>
      </w:r>
    </w:p>
    <w:p w14:paraId="1BD92981" w14:textId="77777777" w:rsidR="00F26A1A" w:rsidRDefault="00F26A1A">
      <w:pPr>
        <w:spacing w:line="149" w:lineRule="exact"/>
        <w:rPr>
          <w:sz w:val="20"/>
          <w:szCs w:val="20"/>
        </w:rPr>
      </w:pPr>
    </w:p>
    <w:p w14:paraId="751A0CA8" w14:textId="77777777" w:rsidR="00F26A1A" w:rsidRDefault="00000000">
      <w:pPr>
        <w:ind w:left="100"/>
        <w:rPr>
          <w:sz w:val="20"/>
          <w:szCs w:val="20"/>
        </w:rPr>
      </w:pPr>
      <w:r>
        <w:rPr>
          <w:rFonts w:ascii="Arial" w:eastAsia="Arial" w:hAnsi="Arial" w:cs="Arial"/>
          <w:b/>
          <w:bCs/>
          <w:sz w:val="18"/>
          <w:szCs w:val="18"/>
        </w:rPr>
        <w:t>Diagnosis</w:t>
      </w:r>
    </w:p>
    <w:p w14:paraId="03647E39" w14:textId="77777777" w:rsidR="00F26A1A" w:rsidRDefault="00F26A1A">
      <w:pPr>
        <w:spacing w:line="21" w:lineRule="exact"/>
        <w:rPr>
          <w:sz w:val="20"/>
          <w:szCs w:val="20"/>
        </w:rPr>
      </w:pPr>
    </w:p>
    <w:p w14:paraId="414B077B" w14:textId="77777777" w:rsidR="00F26A1A" w:rsidRDefault="00000000">
      <w:pPr>
        <w:spacing w:line="290" w:lineRule="auto"/>
        <w:ind w:left="540"/>
        <w:rPr>
          <w:sz w:val="20"/>
          <w:szCs w:val="20"/>
        </w:rPr>
      </w:pPr>
      <w:r>
        <w:rPr>
          <w:rFonts w:ascii="Arial" w:eastAsia="Arial" w:hAnsi="Arial" w:cs="Arial"/>
          <w:b/>
          <w:bCs/>
          <w:i/>
          <w:iCs/>
          <w:sz w:val="16"/>
          <w:szCs w:val="16"/>
        </w:rPr>
        <w:t>History:</w:t>
      </w:r>
      <w:r>
        <w:rPr>
          <w:rFonts w:ascii="Arial" w:eastAsia="Arial" w:hAnsi="Arial" w:cs="Arial"/>
          <w:sz w:val="16"/>
          <w:szCs w:val="16"/>
        </w:rPr>
        <w:t xml:space="preserve"> usually asymptomatic until damage is advanced: (a) past ophthalmic history includ-ing refractive status, (b) family history, (c) past medical history, (d) current medication.</w:t>
      </w:r>
      <w:r>
        <w:rPr>
          <w:rFonts w:ascii="Arial" w:eastAsia="Arial" w:hAnsi="Arial" w:cs="Arial"/>
          <w:b/>
          <w:bCs/>
          <w:i/>
          <w:iCs/>
          <w:sz w:val="16"/>
          <w:szCs w:val="16"/>
        </w:rPr>
        <w:t xml:space="preserve"> General examination:</w:t>
      </w:r>
      <w:r>
        <w:rPr>
          <w:rFonts w:ascii="Arial" w:eastAsia="Arial" w:hAnsi="Arial" w:cs="Arial"/>
          <w:sz w:val="16"/>
          <w:szCs w:val="16"/>
        </w:rPr>
        <w:t xml:space="preserve"> (a) pupils, (b) slit lamp, (c) tonometry, (d) pachymetry for central corneal thickness (CCT), (e) gonioscopy, (f ) optic disc examination with dilated pupils.</w:t>
      </w:r>
      <w:r>
        <w:rPr>
          <w:rFonts w:ascii="Arial" w:eastAsia="Arial" w:hAnsi="Arial" w:cs="Arial"/>
          <w:b/>
          <w:bCs/>
          <w:i/>
          <w:iCs/>
          <w:sz w:val="16"/>
          <w:szCs w:val="16"/>
        </w:rPr>
        <w:t xml:space="preserve"> Perimetry</w:t>
      </w:r>
      <w:r>
        <w:rPr>
          <w:rFonts w:ascii="Arial" w:eastAsia="Arial" w:hAnsi="Arial" w:cs="Arial"/>
          <w:b/>
          <w:bCs/>
          <w:sz w:val="16"/>
          <w:szCs w:val="16"/>
        </w:rPr>
        <w:t>:</w:t>
      </w:r>
      <w:r>
        <w:rPr>
          <w:rFonts w:ascii="Arial" w:eastAsia="Arial" w:hAnsi="Arial" w:cs="Arial"/>
          <w:sz w:val="16"/>
          <w:szCs w:val="16"/>
        </w:rPr>
        <w:t xml:space="preserve"> visual field defects include: (a) small paracentral depression (70% of early defects), (b) arcuate-shaped defect, (c) nasal step, (d) ring scotoma, (e) end-stage changes with a small residual island of central vision (</w:t>
      </w:r>
      <w:r>
        <w:rPr>
          <w:rFonts w:ascii="Arial" w:eastAsia="Arial" w:hAnsi="Arial" w:cs="Arial"/>
          <w:color w:val="0080AC"/>
          <w:sz w:val="16"/>
          <w:szCs w:val="16"/>
        </w:rPr>
        <w:t>Fig. 11.2A–D</w:t>
      </w:r>
      <w:r>
        <w:rPr>
          <w:rFonts w:ascii="Arial" w:eastAsia="Arial" w:hAnsi="Arial" w:cs="Arial"/>
          <w:sz w:val="16"/>
          <w:szCs w:val="16"/>
        </w:rPr>
        <w:t>).</w:t>
      </w:r>
    </w:p>
    <w:p w14:paraId="766ACB0D" w14:textId="77777777" w:rsidR="00F26A1A" w:rsidRDefault="00000000">
      <w:pPr>
        <w:spacing w:line="20" w:lineRule="exact"/>
        <w:rPr>
          <w:sz w:val="20"/>
          <w:szCs w:val="20"/>
        </w:rPr>
      </w:pPr>
      <w:r>
        <w:rPr>
          <w:noProof/>
          <w:sz w:val="20"/>
          <w:szCs w:val="20"/>
        </w:rPr>
        <w:drawing>
          <wp:anchor distT="0" distB="0" distL="114300" distR="114300" simplePos="0" relativeHeight="251610624" behindDoc="1" locked="0" layoutInCell="0" allowOverlap="1" wp14:anchorId="39693BD9" wp14:editId="5480D2A2">
            <wp:simplePos x="0" y="0"/>
            <wp:positionH relativeFrom="column">
              <wp:posOffset>77470</wp:posOffset>
            </wp:positionH>
            <wp:positionV relativeFrom="paragraph">
              <wp:posOffset>187325</wp:posOffset>
            </wp:positionV>
            <wp:extent cx="4392295" cy="4316095"/>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3"/>
                    <a:srcRect/>
                    <a:stretch>
                      <a:fillRect/>
                    </a:stretch>
                  </pic:blipFill>
                  <pic:spPr bwMode="auto">
                    <a:xfrm>
                      <a:off x="0" y="0"/>
                      <a:ext cx="4392295" cy="4316095"/>
                    </a:xfrm>
                    <a:prstGeom prst="rect">
                      <a:avLst/>
                    </a:prstGeom>
                    <a:noFill/>
                  </pic:spPr>
                </pic:pic>
              </a:graphicData>
            </a:graphic>
          </wp:anchor>
        </w:drawing>
      </w:r>
    </w:p>
    <w:p w14:paraId="79FCBBF6" w14:textId="77777777" w:rsidR="00F26A1A" w:rsidRDefault="00F26A1A">
      <w:pPr>
        <w:spacing w:line="200" w:lineRule="exact"/>
        <w:rPr>
          <w:sz w:val="20"/>
          <w:szCs w:val="20"/>
        </w:rPr>
      </w:pPr>
    </w:p>
    <w:p w14:paraId="6FC3D183" w14:textId="77777777" w:rsidR="00F26A1A" w:rsidRDefault="00F26A1A">
      <w:pPr>
        <w:spacing w:line="200" w:lineRule="exact"/>
        <w:rPr>
          <w:sz w:val="20"/>
          <w:szCs w:val="20"/>
        </w:rPr>
      </w:pPr>
    </w:p>
    <w:p w14:paraId="46498640" w14:textId="77777777" w:rsidR="00F26A1A" w:rsidRDefault="00F26A1A">
      <w:pPr>
        <w:spacing w:line="200" w:lineRule="exact"/>
        <w:rPr>
          <w:sz w:val="20"/>
          <w:szCs w:val="20"/>
        </w:rPr>
      </w:pPr>
    </w:p>
    <w:p w14:paraId="0DB0223D" w14:textId="77777777" w:rsidR="00F26A1A" w:rsidRDefault="00F26A1A">
      <w:pPr>
        <w:spacing w:line="200" w:lineRule="exact"/>
        <w:rPr>
          <w:sz w:val="20"/>
          <w:szCs w:val="20"/>
        </w:rPr>
      </w:pPr>
    </w:p>
    <w:p w14:paraId="391E4199" w14:textId="77777777" w:rsidR="00F26A1A" w:rsidRDefault="00F26A1A">
      <w:pPr>
        <w:spacing w:line="200" w:lineRule="exact"/>
        <w:rPr>
          <w:sz w:val="20"/>
          <w:szCs w:val="20"/>
        </w:rPr>
      </w:pPr>
    </w:p>
    <w:p w14:paraId="58C75057" w14:textId="77777777" w:rsidR="00F26A1A" w:rsidRDefault="00F26A1A">
      <w:pPr>
        <w:spacing w:line="200" w:lineRule="exact"/>
        <w:rPr>
          <w:sz w:val="20"/>
          <w:szCs w:val="20"/>
        </w:rPr>
      </w:pPr>
    </w:p>
    <w:p w14:paraId="7161F790" w14:textId="77777777" w:rsidR="00F26A1A" w:rsidRDefault="00F26A1A">
      <w:pPr>
        <w:spacing w:line="200" w:lineRule="exact"/>
        <w:rPr>
          <w:sz w:val="20"/>
          <w:szCs w:val="20"/>
        </w:rPr>
      </w:pPr>
    </w:p>
    <w:p w14:paraId="566346F9" w14:textId="77777777" w:rsidR="00F26A1A" w:rsidRDefault="00F26A1A">
      <w:pPr>
        <w:spacing w:line="200" w:lineRule="exact"/>
        <w:rPr>
          <w:sz w:val="20"/>
          <w:szCs w:val="20"/>
        </w:rPr>
      </w:pPr>
    </w:p>
    <w:p w14:paraId="39A69B72" w14:textId="77777777" w:rsidR="00F26A1A" w:rsidRDefault="00F26A1A">
      <w:pPr>
        <w:spacing w:line="200" w:lineRule="exact"/>
        <w:rPr>
          <w:sz w:val="20"/>
          <w:szCs w:val="20"/>
        </w:rPr>
      </w:pPr>
    </w:p>
    <w:p w14:paraId="47A627D9" w14:textId="77777777" w:rsidR="00F26A1A" w:rsidRDefault="00F26A1A">
      <w:pPr>
        <w:spacing w:line="200" w:lineRule="exact"/>
        <w:rPr>
          <w:sz w:val="20"/>
          <w:szCs w:val="20"/>
        </w:rPr>
      </w:pPr>
    </w:p>
    <w:p w14:paraId="4C539BF4" w14:textId="77777777" w:rsidR="00F26A1A" w:rsidRDefault="00F26A1A">
      <w:pPr>
        <w:spacing w:line="200" w:lineRule="exact"/>
        <w:rPr>
          <w:sz w:val="20"/>
          <w:szCs w:val="20"/>
        </w:rPr>
      </w:pPr>
    </w:p>
    <w:p w14:paraId="3E92BD9A" w14:textId="77777777" w:rsidR="00F26A1A" w:rsidRDefault="00F26A1A">
      <w:pPr>
        <w:spacing w:line="200" w:lineRule="exact"/>
        <w:rPr>
          <w:sz w:val="20"/>
          <w:szCs w:val="20"/>
        </w:rPr>
      </w:pPr>
    </w:p>
    <w:p w14:paraId="1E808E3F" w14:textId="77777777" w:rsidR="00F26A1A" w:rsidRDefault="00F26A1A">
      <w:pPr>
        <w:spacing w:line="200" w:lineRule="exact"/>
        <w:rPr>
          <w:sz w:val="20"/>
          <w:szCs w:val="20"/>
        </w:rPr>
      </w:pPr>
    </w:p>
    <w:p w14:paraId="44DDBD6F" w14:textId="77777777" w:rsidR="00F26A1A" w:rsidRDefault="00F26A1A">
      <w:pPr>
        <w:spacing w:line="200" w:lineRule="exact"/>
        <w:rPr>
          <w:sz w:val="20"/>
          <w:szCs w:val="20"/>
        </w:rPr>
      </w:pPr>
    </w:p>
    <w:p w14:paraId="09B92E29" w14:textId="77777777" w:rsidR="00F26A1A" w:rsidRDefault="00F26A1A">
      <w:pPr>
        <w:spacing w:line="200" w:lineRule="exact"/>
        <w:rPr>
          <w:sz w:val="20"/>
          <w:szCs w:val="20"/>
        </w:rPr>
      </w:pPr>
    </w:p>
    <w:p w14:paraId="202C7E6A" w14:textId="77777777" w:rsidR="00F26A1A" w:rsidRDefault="00F26A1A">
      <w:pPr>
        <w:spacing w:line="278" w:lineRule="exact"/>
        <w:rPr>
          <w:sz w:val="20"/>
          <w:szCs w:val="20"/>
        </w:rPr>
      </w:pPr>
    </w:p>
    <w:p w14:paraId="65FA5FBA" w14:textId="77777777" w:rsidR="00F26A1A" w:rsidRDefault="00000000">
      <w:pPr>
        <w:tabs>
          <w:tab w:val="left" w:pos="376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1375DC0" w14:textId="77777777" w:rsidR="00F26A1A" w:rsidRDefault="00F26A1A">
      <w:pPr>
        <w:spacing w:line="200" w:lineRule="exact"/>
        <w:rPr>
          <w:sz w:val="20"/>
          <w:szCs w:val="20"/>
        </w:rPr>
      </w:pPr>
    </w:p>
    <w:p w14:paraId="54148044" w14:textId="77777777" w:rsidR="00F26A1A" w:rsidRDefault="00F26A1A">
      <w:pPr>
        <w:spacing w:line="200" w:lineRule="exact"/>
        <w:rPr>
          <w:sz w:val="20"/>
          <w:szCs w:val="20"/>
        </w:rPr>
      </w:pPr>
    </w:p>
    <w:p w14:paraId="318991A9" w14:textId="77777777" w:rsidR="00F26A1A" w:rsidRDefault="00F26A1A">
      <w:pPr>
        <w:spacing w:line="200" w:lineRule="exact"/>
        <w:rPr>
          <w:sz w:val="20"/>
          <w:szCs w:val="20"/>
        </w:rPr>
      </w:pPr>
    </w:p>
    <w:p w14:paraId="05A5DBE3" w14:textId="77777777" w:rsidR="00F26A1A" w:rsidRDefault="00F26A1A">
      <w:pPr>
        <w:spacing w:line="200" w:lineRule="exact"/>
        <w:rPr>
          <w:sz w:val="20"/>
          <w:szCs w:val="20"/>
        </w:rPr>
      </w:pPr>
    </w:p>
    <w:p w14:paraId="46F13EA0" w14:textId="77777777" w:rsidR="00F26A1A" w:rsidRDefault="00F26A1A">
      <w:pPr>
        <w:spacing w:line="200" w:lineRule="exact"/>
        <w:rPr>
          <w:sz w:val="20"/>
          <w:szCs w:val="20"/>
        </w:rPr>
      </w:pPr>
    </w:p>
    <w:p w14:paraId="2FFC4B94" w14:textId="77777777" w:rsidR="00F26A1A" w:rsidRDefault="00F26A1A">
      <w:pPr>
        <w:spacing w:line="200" w:lineRule="exact"/>
        <w:rPr>
          <w:sz w:val="20"/>
          <w:szCs w:val="20"/>
        </w:rPr>
      </w:pPr>
    </w:p>
    <w:p w14:paraId="7CEC433B" w14:textId="77777777" w:rsidR="00F26A1A" w:rsidRDefault="00F26A1A">
      <w:pPr>
        <w:spacing w:line="200" w:lineRule="exact"/>
        <w:rPr>
          <w:sz w:val="20"/>
          <w:szCs w:val="20"/>
        </w:rPr>
      </w:pPr>
    </w:p>
    <w:p w14:paraId="0EDC1FCE" w14:textId="77777777" w:rsidR="00F26A1A" w:rsidRDefault="00F26A1A">
      <w:pPr>
        <w:spacing w:line="200" w:lineRule="exact"/>
        <w:rPr>
          <w:sz w:val="20"/>
          <w:szCs w:val="20"/>
        </w:rPr>
      </w:pPr>
    </w:p>
    <w:p w14:paraId="2DBCCE92" w14:textId="77777777" w:rsidR="00F26A1A" w:rsidRDefault="00F26A1A">
      <w:pPr>
        <w:spacing w:line="200" w:lineRule="exact"/>
        <w:rPr>
          <w:sz w:val="20"/>
          <w:szCs w:val="20"/>
        </w:rPr>
      </w:pPr>
    </w:p>
    <w:p w14:paraId="3F4D7B60" w14:textId="77777777" w:rsidR="00F26A1A" w:rsidRDefault="00F26A1A">
      <w:pPr>
        <w:spacing w:line="200" w:lineRule="exact"/>
        <w:rPr>
          <w:sz w:val="20"/>
          <w:szCs w:val="20"/>
        </w:rPr>
      </w:pPr>
    </w:p>
    <w:p w14:paraId="1A82DE87" w14:textId="77777777" w:rsidR="00F26A1A" w:rsidRDefault="00F26A1A">
      <w:pPr>
        <w:spacing w:line="200" w:lineRule="exact"/>
        <w:rPr>
          <w:sz w:val="20"/>
          <w:szCs w:val="20"/>
        </w:rPr>
      </w:pPr>
    </w:p>
    <w:p w14:paraId="299FB3EA" w14:textId="77777777" w:rsidR="00F26A1A" w:rsidRDefault="00F26A1A">
      <w:pPr>
        <w:spacing w:line="200" w:lineRule="exact"/>
        <w:rPr>
          <w:sz w:val="20"/>
          <w:szCs w:val="20"/>
        </w:rPr>
      </w:pPr>
    </w:p>
    <w:p w14:paraId="6EC5EDCC" w14:textId="77777777" w:rsidR="00F26A1A" w:rsidRDefault="00F26A1A">
      <w:pPr>
        <w:spacing w:line="200" w:lineRule="exact"/>
        <w:rPr>
          <w:sz w:val="20"/>
          <w:szCs w:val="20"/>
        </w:rPr>
      </w:pPr>
    </w:p>
    <w:p w14:paraId="3A40AA7D" w14:textId="77777777" w:rsidR="00F26A1A" w:rsidRDefault="00F26A1A">
      <w:pPr>
        <w:spacing w:line="200" w:lineRule="exact"/>
        <w:rPr>
          <w:sz w:val="20"/>
          <w:szCs w:val="20"/>
        </w:rPr>
      </w:pPr>
    </w:p>
    <w:p w14:paraId="5DD94F28" w14:textId="77777777" w:rsidR="00F26A1A" w:rsidRDefault="00F26A1A">
      <w:pPr>
        <w:spacing w:line="200" w:lineRule="exact"/>
        <w:rPr>
          <w:sz w:val="20"/>
          <w:szCs w:val="20"/>
        </w:rPr>
      </w:pPr>
    </w:p>
    <w:p w14:paraId="74BE91E3" w14:textId="77777777" w:rsidR="00F26A1A" w:rsidRDefault="00F26A1A">
      <w:pPr>
        <w:spacing w:line="236" w:lineRule="exact"/>
        <w:rPr>
          <w:sz w:val="20"/>
          <w:szCs w:val="20"/>
        </w:rPr>
      </w:pPr>
    </w:p>
    <w:p w14:paraId="4DEFA1EF" w14:textId="77777777" w:rsidR="00F26A1A" w:rsidRDefault="00000000">
      <w:pPr>
        <w:tabs>
          <w:tab w:val="left" w:pos="3760"/>
        </w:tabs>
        <w:ind w:left="24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7D241A06" w14:textId="77777777" w:rsidR="00F26A1A" w:rsidRDefault="00F26A1A">
      <w:pPr>
        <w:spacing w:line="221" w:lineRule="exact"/>
        <w:rPr>
          <w:sz w:val="20"/>
          <w:szCs w:val="20"/>
        </w:rPr>
      </w:pPr>
    </w:p>
    <w:p w14:paraId="6D074DF7" w14:textId="77777777" w:rsidR="00F26A1A" w:rsidRDefault="00000000">
      <w:pPr>
        <w:spacing w:line="235" w:lineRule="auto"/>
        <w:ind w:left="100"/>
        <w:jc w:val="both"/>
        <w:rPr>
          <w:sz w:val="20"/>
          <w:szCs w:val="20"/>
        </w:rPr>
      </w:pPr>
      <w:r>
        <w:rPr>
          <w:rFonts w:ascii="Arial" w:eastAsia="Arial" w:hAnsi="Arial" w:cs="Arial"/>
          <w:sz w:val="15"/>
          <w:szCs w:val="15"/>
        </w:rPr>
        <w:t>Fig. 11.2 Grey scale display showing progressive glaucomatous damage in different patients: (A) small para-central defect, (B) nasal ‘step’, (C) extended arcuate defect, (D) ring scotoma. (From Salmon JF, Kanski’s Clinical Ophthalmology: A Systematic Approach, 9th edition. Oxford, UK: Elsevier; 2020.)</w:t>
      </w:r>
    </w:p>
    <w:p w14:paraId="4C46EB40" w14:textId="77777777" w:rsidR="00F26A1A" w:rsidRDefault="00F26A1A">
      <w:pPr>
        <w:sectPr w:rsidR="00F26A1A">
          <w:pgSz w:w="8640" w:h="13101"/>
          <w:pgMar w:top="493" w:right="720" w:bottom="0" w:left="860" w:header="0" w:footer="0" w:gutter="0"/>
          <w:cols w:space="720" w:equalWidth="0">
            <w:col w:w="7060"/>
          </w:cols>
        </w:sectPr>
      </w:pPr>
    </w:p>
    <w:p w14:paraId="57BBCD17" w14:textId="77777777" w:rsidR="00F26A1A" w:rsidRDefault="00F26A1A">
      <w:pPr>
        <w:spacing w:line="200" w:lineRule="exact"/>
        <w:rPr>
          <w:sz w:val="20"/>
          <w:szCs w:val="20"/>
        </w:rPr>
      </w:pPr>
    </w:p>
    <w:p w14:paraId="5AB7D933" w14:textId="77777777" w:rsidR="00F26A1A" w:rsidRDefault="00F26A1A">
      <w:pPr>
        <w:spacing w:line="388" w:lineRule="exact"/>
        <w:rPr>
          <w:sz w:val="20"/>
          <w:szCs w:val="20"/>
        </w:rPr>
      </w:pPr>
    </w:p>
    <w:p w14:paraId="5A145E4E" w14:textId="77777777" w:rsidR="00F26A1A" w:rsidRDefault="00000000">
      <w:pPr>
        <w:spacing w:line="168" w:lineRule="exact"/>
        <w:rPr>
          <w:sz w:val="20"/>
          <w:szCs w:val="20"/>
        </w:rPr>
      </w:pPr>
      <w:r>
        <w:rPr>
          <w:rFonts w:ascii="PMingLiU" w:eastAsia="PMingLiU" w:hAnsi="PMingLiU" w:cs="PMingLiU"/>
          <w:sz w:val="14"/>
          <w:szCs w:val="14"/>
        </w:rPr>
        <w:t>#*" ##%"#"+!#(&amp;&amp;%"'+$'""#* "%#! " +#!+ &amp;)%#"$'!%</w:t>
      </w:r>
    </w:p>
    <w:p w14:paraId="5A72BBF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EA0CBB6" w14:textId="77777777" w:rsidR="00F26A1A" w:rsidRDefault="00F26A1A">
      <w:pPr>
        <w:sectPr w:rsidR="00F26A1A">
          <w:type w:val="continuous"/>
          <w:pgSz w:w="8640" w:h="13101"/>
          <w:pgMar w:top="493" w:right="720" w:bottom="0" w:left="860" w:header="0" w:footer="0" w:gutter="0"/>
          <w:cols w:space="720" w:equalWidth="0">
            <w:col w:w="7060"/>
          </w:cols>
        </w:sectPr>
      </w:pPr>
    </w:p>
    <w:p w14:paraId="79B40A09" w14:textId="77777777" w:rsidR="00F26A1A" w:rsidRDefault="00F26A1A">
      <w:pPr>
        <w:spacing w:line="141" w:lineRule="exact"/>
        <w:rPr>
          <w:sz w:val="20"/>
          <w:szCs w:val="20"/>
        </w:rPr>
      </w:pPr>
      <w:bookmarkStart w:id="169" w:name="page172"/>
      <w:bookmarkEnd w:id="169"/>
    </w:p>
    <w:p w14:paraId="0AF20478" w14:textId="77777777" w:rsidR="00F26A1A" w:rsidRDefault="00000000">
      <w:pPr>
        <w:tabs>
          <w:tab w:val="left" w:pos="3880"/>
        </w:tabs>
        <w:rPr>
          <w:sz w:val="20"/>
          <w:szCs w:val="20"/>
        </w:rPr>
      </w:pPr>
      <w:r>
        <w:rPr>
          <w:rFonts w:ascii="Arial" w:eastAsia="Arial" w:hAnsi="Arial" w:cs="Arial"/>
          <w:b/>
          <w:bCs/>
          <w:sz w:val="16"/>
          <w:szCs w:val="16"/>
        </w:rPr>
        <w:t>178</w:t>
      </w:r>
      <w:r>
        <w:rPr>
          <w:sz w:val="20"/>
          <w:szCs w:val="20"/>
        </w:rPr>
        <w:tab/>
      </w:r>
      <w:r>
        <w:rPr>
          <w:rFonts w:ascii="Arial" w:eastAsia="Arial" w:hAnsi="Arial" w:cs="Arial"/>
          <w:sz w:val="14"/>
          <w:szCs w:val="14"/>
        </w:rPr>
        <w:t>SYNOPSIS OF CLINICAL OPHTHALMOLOGY</w:t>
      </w:r>
    </w:p>
    <w:p w14:paraId="01A21330" w14:textId="77777777" w:rsidR="00F26A1A" w:rsidRDefault="00000000">
      <w:pPr>
        <w:spacing w:line="20" w:lineRule="exact"/>
        <w:rPr>
          <w:sz w:val="20"/>
          <w:szCs w:val="20"/>
        </w:rPr>
      </w:pPr>
      <w:r>
        <w:rPr>
          <w:noProof/>
          <w:sz w:val="20"/>
          <w:szCs w:val="20"/>
        </w:rPr>
        <w:drawing>
          <wp:anchor distT="0" distB="0" distL="114300" distR="114300" simplePos="0" relativeHeight="251611648" behindDoc="1" locked="0" layoutInCell="0" allowOverlap="1" wp14:anchorId="7D6E2C0D" wp14:editId="6D1D72EE">
            <wp:simplePos x="0" y="0"/>
            <wp:positionH relativeFrom="column">
              <wp:posOffset>0</wp:posOffset>
            </wp:positionH>
            <wp:positionV relativeFrom="paragraph">
              <wp:posOffset>55880</wp:posOffset>
            </wp:positionV>
            <wp:extent cx="4419600" cy="25781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4"/>
                    <a:srcRect/>
                    <a:stretch>
                      <a:fillRect/>
                    </a:stretch>
                  </pic:blipFill>
                  <pic:spPr bwMode="auto">
                    <a:xfrm>
                      <a:off x="0" y="0"/>
                      <a:ext cx="4419600" cy="2578100"/>
                    </a:xfrm>
                    <a:prstGeom prst="rect">
                      <a:avLst/>
                    </a:prstGeom>
                    <a:noFill/>
                  </pic:spPr>
                </pic:pic>
              </a:graphicData>
            </a:graphic>
          </wp:anchor>
        </w:drawing>
      </w:r>
    </w:p>
    <w:p w14:paraId="41C6D6A1" w14:textId="77777777" w:rsidR="00F26A1A" w:rsidRDefault="00F26A1A">
      <w:pPr>
        <w:spacing w:line="200" w:lineRule="exact"/>
        <w:rPr>
          <w:sz w:val="20"/>
          <w:szCs w:val="20"/>
        </w:rPr>
      </w:pPr>
    </w:p>
    <w:p w14:paraId="0424AF31" w14:textId="77777777" w:rsidR="00F26A1A" w:rsidRDefault="00F26A1A">
      <w:pPr>
        <w:spacing w:line="200" w:lineRule="exact"/>
        <w:rPr>
          <w:sz w:val="20"/>
          <w:szCs w:val="20"/>
        </w:rPr>
      </w:pPr>
    </w:p>
    <w:p w14:paraId="0E619B6F" w14:textId="77777777" w:rsidR="00F26A1A" w:rsidRDefault="00F26A1A">
      <w:pPr>
        <w:spacing w:line="200" w:lineRule="exact"/>
        <w:rPr>
          <w:sz w:val="20"/>
          <w:szCs w:val="20"/>
        </w:rPr>
      </w:pPr>
    </w:p>
    <w:p w14:paraId="5194A061" w14:textId="77777777" w:rsidR="00F26A1A" w:rsidRDefault="00F26A1A">
      <w:pPr>
        <w:spacing w:line="200" w:lineRule="exact"/>
        <w:rPr>
          <w:sz w:val="20"/>
          <w:szCs w:val="20"/>
        </w:rPr>
      </w:pPr>
    </w:p>
    <w:p w14:paraId="4DD985C6" w14:textId="77777777" w:rsidR="00F26A1A" w:rsidRDefault="00F26A1A">
      <w:pPr>
        <w:spacing w:line="200" w:lineRule="exact"/>
        <w:rPr>
          <w:sz w:val="20"/>
          <w:szCs w:val="20"/>
        </w:rPr>
      </w:pPr>
    </w:p>
    <w:p w14:paraId="2CEDE349" w14:textId="77777777" w:rsidR="00F26A1A" w:rsidRDefault="00F26A1A">
      <w:pPr>
        <w:spacing w:line="200" w:lineRule="exact"/>
        <w:rPr>
          <w:sz w:val="20"/>
          <w:szCs w:val="20"/>
        </w:rPr>
      </w:pPr>
    </w:p>
    <w:p w14:paraId="3D351FA4" w14:textId="77777777" w:rsidR="00F26A1A" w:rsidRDefault="00F26A1A">
      <w:pPr>
        <w:spacing w:line="200" w:lineRule="exact"/>
        <w:rPr>
          <w:sz w:val="20"/>
          <w:szCs w:val="20"/>
        </w:rPr>
      </w:pPr>
    </w:p>
    <w:p w14:paraId="3A0BB24B" w14:textId="77777777" w:rsidR="00F26A1A" w:rsidRDefault="00F26A1A">
      <w:pPr>
        <w:spacing w:line="200" w:lineRule="exact"/>
        <w:rPr>
          <w:sz w:val="20"/>
          <w:szCs w:val="20"/>
        </w:rPr>
      </w:pPr>
    </w:p>
    <w:p w14:paraId="6DC3A74F" w14:textId="77777777" w:rsidR="00F26A1A" w:rsidRDefault="00F26A1A">
      <w:pPr>
        <w:spacing w:line="200" w:lineRule="exact"/>
        <w:rPr>
          <w:sz w:val="20"/>
          <w:szCs w:val="20"/>
        </w:rPr>
      </w:pPr>
    </w:p>
    <w:p w14:paraId="05F66728" w14:textId="77777777" w:rsidR="00F26A1A" w:rsidRDefault="00F26A1A">
      <w:pPr>
        <w:spacing w:line="200" w:lineRule="exact"/>
        <w:rPr>
          <w:sz w:val="20"/>
          <w:szCs w:val="20"/>
        </w:rPr>
      </w:pPr>
    </w:p>
    <w:p w14:paraId="58E01AE8" w14:textId="77777777" w:rsidR="00F26A1A" w:rsidRDefault="00F26A1A">
      <w:pPr>
        <w:spacing w:line="200" w:lineRule="exact"/>
        <w:rPr>
          <w:sz w:val="20"/>
          <w:szCs w:val="20"/>
        </w:rPr>
      </w:pPr>
    </w:p>
    <w:p w14:paraId="28752B05" w14:textId="77777777" w:rsidR="00F26A1A" w:rsidRDefault="00F26A1A">
      <w:pPr>
        <w:spacing w:line="200" w:lineRule="exact"/>
        <w:rPr>
          <w:sz w:val="20"/>
          <w:szCs w:val="20"/>
        </w:rPr>
      </w:pPr>
    </w:p>
    <w:p w14:paraId="32003882" w14:textId="77777777" w:rsidR="00F26A1A" w:rsidRDefault="00F26A1A">
      <w:pPr>
        <w:spacing w:line="200" w:lineRule="exact"/>
        <w:rPr>
          <w:sz w:val="20"/>
          <w:szCs w:val="20"/>
        </w:rPr>
      </w:pPr>
    </w:p>
    <w:p w14:paraId="4D8496F6" w14:textId="77777777" w:rsidR="00F26A1A" w:rsidRDefault="00F26A1A">
      <w:pPr>
        <w:spacing w:line="200" w:lineRule="exact"/>
        <w:rPr>
          <w:sz w:val="20"/>
          <w:szCs w:val="20"/>
        </w:rPr>
      </w:pPr>
    </w:p>
    <w:p w14:paraId="72A03CFF" w14:textId="77777777" w:rsidR="00F26A1A" w:rsidRDefault="00F26A1A">
      <w:pPr>
        <w:spacing w:line="200" w:lineRule="exact"/>
        <w:rPr>
          <w:sz w:val="20"/>
          <w:szCs w:val="20"/>
        </w:rPr>
      </w:pPr>
    </w:p>
    <w:p w14:paraId="0850F67B" w14:textId="77777777" w:rsidR="00F26A1A" w:rsidRDefault="00F26A1A">
      <w:pPr>
        <w:spacing w:line="200" w:lineRule="exact"/>
        <w:rPr>
          <w:sz w:val="20"/>
          <w:szCs w:val="20"/>
        </w:rPr>
      </w:pPr>
    </w:p>
    <w:p w14:paraId="250C7945" w14:textId="77777777" w:rsidR="00F26A1A" w:rsidRDefault="00F26A1A">
      <w:pPr>
        <w:spacing w:line="200" w:lineRule="exact"/>
        <w:rPr>
          <w:sz w:val="20"/>
          <w:szCs w:val="20"/>
        </w:rPr>
      </w:pPr>
    </w:p>
    <w:p w14:paraId="6A950276" w14:textId="77777777" w:rsidR="00F26A1A" w:rsidRDefault="00F26A1A">
      <w:pPr>
        <w:spacing w:line="200" w:lineRule="exact"/>
        <w:rPr>
          <w:sz w:val="20"/>
          <w:szCs w:val="20"/>
        </w:rPr>
      </w:pPr>
    </w:p>
    <w:p w14:paraId="718C641F" w14:textId="77777777" w:rsidR="00F26A1A" w:rsidRDefault="00F26A1A">
      <w:pPr>
        <w:spacing w:line="200" w:lineRule="exact"/>
        <w:rPr>
          <w:sz w:val="20"/>
          <w:szCs w:val="20"/>
        </w:rPr>
      </w:pPr>
    </w:p>
    <w:p w14:paraId="31E9F1BF" w14:textId="77777777" w:rsidR="00F26A1A" w:rsidRDefault="00F26A1A">
      <w:pPr>
        <w:spacing w:line="200" w:lineRule="exact"/>
        <w:rPr>
          <w:sz w:val="20"/>
          <w:szCs w:val="20"/>
        </w:rPr>
      </w:pPr>
    </w:p>
    <w:p w14:paraId="76EC0938" w14:textId="77777777" w:rsidR="00F26A1A" w:rsidRDefault="00F26A1A">
      <w:pPr>
        <w:spacing w:line="251" w:lineRule="exact"/>
        <w:rPr>
          <w:sz w:val="20"/>
          <w:szCs w:val="20"/>
        </w:rPr>
      </w:pPr>
    </w:p>
    <w:p w14:paraId="582AAB91" w14:textId="77777777" w:rsidR="00F26A1A" w:rsidRDefault="00000000">
      <w:pPr>
        <w:spacing w:line="235" w:lineRule="auto"/>
        <w:ind w:right="100"/>
        <w:jc w:val="both"/>
        <w:rPr>
          <w:sz w:val="20"/>
          <w:szCs w:val="20"/>
        </w:rPr>
      </w:pPr>
      <w:r>
        <w:rPr>
          <w:rFonts w:ascii="Arial" w:eastAsia="Arial" w:hAnsi="Arial" w:cs="Arial"/>
          <w:sz w:val="15"/>
          <w:szCs w:val="15"/>
        </w:rPr>
        <w:t>Fig. 11.3 OCT of the optic disc showing infero-temporal thinning of the right RNFL and extensive thinning of the left RNFL. (From Salmon JF, Kanski’s Clinical Ophthalmology: A Systematic Approach, 9th edition. Oxford, UK: Elsevier; 2020.)</w:t>
      </w:r>
    </w:p>
    <w:p w14:paraId="7804CE30" w14:textId="77777777" w:rsidR="00F26A1A" w:rsidRDefault="00F26A1A">
      <w:pPr>
        <w:spacing w:line="200" w:lineRule="exact"/>
        <w:rPr>
          <w:sz w:val="20"/>
          <w:szCs w:val="20"/>
        </w:rPr>
      </w:pPr>
    </w:p>
    <w:p w14:paraId="6B66F295" w14:textId="77777777" w:rsidR="00F26A1A" w:rsidRDefault="00F26A1A">
      <w:pPr>
        <w:spacing w:line="205" w:lineRule="exact"/>
        <w:rPr>
          <w:sz w:val="20"/>
          <w:szCs w:val="20"/>
        </w:rPr>
      </w:pPr>
    </w:p>
    <w:p w14:paraId="677534BD" w14:textId="77777777" w:rsidR="00F26A1A" w:rsidRDefault="00000000">
      <w:pPr>
        <w:spacing w:line="250" w:lineRule="auto"/>
        <w:ind w:left="440" w:right="80"/>
        <w:jc w:val="both"/>
        <w:rPr>
          <w:sz w:val="20"/>
          <w:szCs w:val="20"/>
        </w:rPr>
      </w:pPr>
      <w:r>
        <w:rPr>
          <w:rFonts w:ascii="Arial" w:eastAsia="Arial" w:hAnsi="Arial" w:cs="Arial"/>
          <w:b/>
          <w:bCs/>
          <w:i/>
          <w:iCs/>
          <w:sz w:val="18"/>
          <w:szCs w:val="18"/>
        </w:rPr>
        <w:t>Imaging:</w:t>
      </w:r>
      <w:r>
        <w:rPr>
          <w:rFonts w:ascii="Arial" w:eastAsia="Arial" w:hAnsi="Arial" w:cs="Arial"/>
          <w:sz w:val="18"/>
          <w:szCs w:val="18"/>
        </w:rPr>
        <w:t xml:space="preserve"> (a) stereo disc photography, (b) confocal scanning laser tomography (e.g. Heidelberg retinal tomography), (c) scanning laser polarimetry (e.g. GDx) and especially (d) optical coherence tomography (OCT) (</w:t>
      </w:r>
      <w:r>
        <w:rPr>
          <w:rFonts w:ascii="Arial" w:eastAsia="Arial" w:hAnsi="Arial" w:cs="Arial"/>
          <w:color w:val="0080AC"/>
          <w:sz w:val="18"/>
          <w:szCs w:val="18"/>
        </w:rPr>
        <w:t>Fig. 11.3</w:t>
      </w:r>
      <w:r>
        <w:rPr>
          <w:rFonts w:ascii="Arial" w:eastAsia="Arial" w:hAnsi="Arial" w:cs="Arial"/>
          <w:sz w:val="18"/>
          <w:szCs w:val="18"/>
        </w:rPr>
        <w:t>).</w:t>
      </w:r>
    </w:p>
    <w:p w14:paraId="1675252F" w14:textId="77777777" w:rsidR="00F26A1A" w:rsidRDefault="00F26A1A">
      <w:pPr>
        <w:spacing w:line="252" w:lineRule="exact"/>
        <w:rPr>
          <w:sz w:val="20"/>
          <w:szCs w:val="20"/>
        </w:rPr>
      </w:pPr>
    </w:p>
    <w:p w14:paraId="27202C7B" w14:textId="77777777" w:rsidR="00F26A1A" w:rsidRDefault="00000000">
      <w:pPr>
        <w:rPr>
          <w:sz w:val="20"/>
          <w:szCs w:val="20"/>
        </w:rPr>
      </w:pPr>
      <w:r>
        <w:rPr>
          <w:rFonts w:ascii="Arial" w:eastAsia="Arial" w:hAnsi="Arial" w:cs="Arial"/>
          <w:b/>
          <w:bCs/>
          <w:color w:val="C8001A"/>
          <w:sz w:val="24"/>
          <w:szCs w:val="24"/>
        </w:rPr>
        <w:t>Optic Disc Changes</w:t>
      </w:r>
    </w:p>
    <w:p w14:paraId="18572B33" w14:textId="77777777" w:rsidR="00F26A1A" w:rsidRDefault="00F26A1A">
      <w:pPr>
        <w:spacing w:line="137" w:lineRule="exact"/>
        <w:rPr>
          <w:sz w:val="20"/>
          <w:szCs w:val="20"/>
        </w:rPr>
      </w:pPr>
    </w:p>
    <w:p w14:paraId="63210610" w14:textId="77777777" w:rsidR="00F26A1A" w:rsidRDefault="00000000">
      <w:pPr>
        <w:ind w:left="440"/>
        <w:rPr>
          <w:sz w:val="20"/>
          <w:szCs w:val="20"/>
        </w:rPr>
      </w:pPr>
      <w:r>
        <w:rPr>
          <w:rFonts w:ascii="Arial" w:eastAsia="Arial" w:hAnsi="Arial" w:cs="Arial"/>
          <w:sz w:val="18"/>
          <w:szCs w:val="18"/>
        </w:rPr>
        <w:t>Retinal nerve fibre layer defects.</w:t>
      </w:r>
    </w:p>
    <w:p w14:paraId="04F2790B" w14:textId="77777777" w:rsidR="00F26A1A" w:rsidRDefault="00F26A1A">
      <w:pPr>
        <w:spacing w:line="13" w:lineRule="exact"/>
        <w:rPr>
          <w:sz w:val="20"/>
          <w:szCs w:val="20"/>
        </w:rPr>
      </w:pPr>
    </w:p>
    <w:p w14:paraId="651A5DAE" w14:textId="77777777" w:rsidR="00F26A1A" w:rsidRDefault="00000000">
      <w:pPr>
        <w:ind w:left="440"/>
        <w:rPr>
          <w:sz w:val="20"/>
          <w:szCs w:val="20"/>
        </w:rPr>
      </w:pPr>
      <w:r>
        <w:rPr>
          <w:rFonts w:ascii="Arial" w:eastAsia="Arial" w:hAnsi="Arial" w:cs="Arial"/>
          <w:sz w:val="18"/>
          <w:szCs w:val="18"/>
        </w:rPr>
        <w:t>Focal notching of the neuroretinal rim: often inferior (</w:t>
      </w:r>
      <w:r>
        <w:rPr>
          <w:rFonts w:ascii="Arial" w:eastAsia="Arial" w:hAnsi="Arial" w:cs="Arial"/>
          <w:color w:val="0080AC"/>
          <w:sz w:val="18"/>
          <w:szCs w:val="18"/>
        </w:rPr>
        <w:t>Fig. 11.4A</w:t>
      </w:r>
      <w:r>
        <w:rPr>
          <w:rFonts w:ascii="Arial" w:eastAsia="Arial" w:hAnsi="Arial" w:cs="Arial"/>
          <w:sz w:val="18"/>
          <w:szCs w:val="18"/>
        </w:rPr>
        <w:t>).</w:t>
      </w:r>
    </w:p>
    <w:p w14:paraId="3F88CF60" w14:textId="77777777" w:rsidR="00F26A1A" w:rsidRDefault="00F26A1A">
      <w:pPr>
        <w:spacing w:line="13" w:lineRule="exact"/>
        <w:rPr>
          <w:sz w:val="20"/>
          <w:szCs w:val="20"/>
        </w:rPr>
      </w:pPr>
    </w:p>
    <w:p w14:paraId="7E8876AE" w14:textId="77777777" w:rsidR="00F26A1A" w:rsidRDefault="00000000">
      <w:pPr>
        <w:ind w:left="440"/>
        <w:rPr>
          <w:sz w:val="20"/>
          <w:szCs w:val="20"/>
        </w:rPr>
      </w:pPr>
      <w:r>
        <w:rPr>
          <w:rFonts w:ascii="Arial" w:eastAsia="Arial" w:hAnsi="Arial" w:cs="Arial"/>
          <w:sz w:val="18"/>
          <w:szCs w:val="18"/>
        </w:rPr>
        <w:t>Diuse enlargement of the cup (</w:t>
      </w:r>
      <w:r>
        <w:rPr>
          <w:rFonts w:ascii="Arial" w:eastAsia="Arial" w:hAnsi="Arial" w:cs="Arial"/>
          <w:color w:val="0080AC"/>
          <w:sz w:val="18"/>
          <w:szCs w:val="18"/>
        </w:rPr>
        <w:t xml:space="preserve"> Fig. 11.4B</w:t>
      </w:r>
      <w:r>
        <w:rPr>
          <w:rFonts w:ascii="Arial" w:eastAsia="Arial" w:hAnsi="Arial" w:cs="Arial"/>
          <w:sz w:val="18"/>
          <w:szCs w:val="18"/>
        </w:rPr>
        <w:t>).</w:t>
      </w:r>
    </w:p>
    <w:p w14:paraId="543DE520" w14:textId="77777777" w:rsidR="00F26A1A" w:rsidRDefault="00F26A1A">
      <w:pPr>
        <w:spacing w:line="13" w:lineRule="exact"/>
        <w:rPr>
          <w:sz w:val="20"/>
          <w:szCs w:val="20"/>
        </w:rPr>
      </w:pPr>
    </w:p>
    <w:p w14:paraId="658BD676" w14:textId="77777777" w:rsidR="00F26A1A" w:rsidRDefault="00000000">
      <w:pPr>
        <w:ind w:left="440"/>
        <w:rPr>
          <w:sz w:val="20"/>
          <w:szCs w:val="20"/>
        </w:rPr>
      </w:pPr>
      <w:r>
        <w:rPr>
          <w:rFonts w:ascii="Arial" w:eastAsia="Arial" w:hAnsi="Arial" w:cs="Arial"/>
          <w:sz w:val="18"/>
          <w:szCs w:val="18"/>
        </w:rPr>
        <w:t>C/D ratio asymmetry: comparison of overall disc diameter is critical.</w:t>
      </w:r>
    </w:p>
    <w:p w14:paraId="40AF64E7" w14:textId="77777777" w:rsidR="00F26A1A" w:rsidRDefault="00F26A1A">
      <w:pPr>
        <w:spacing w:line="13" w:lineRule="exact"/>
        <w:rPr>
          <w:sz w:val="20"/>
          <w:szCs w:val="20"/>
        </w:rPr>
      </w:pPr>
    </w:p>
    <w:p w14:paraId="23BECB4F" w14:textId="77777777" w:rsidR="00F26A1A" w:rsidRDefault="00000000">
      <w:pPr>
        <w:ind w:left="440"/>
        <w:rPr>
          <w:sz w:val="20"/>
          <w:szCs w:val="20"/>
        </w:rPr>
      </w:pPr>
      <w:r>
        <w:rPr>
          <w:rFonts w:ascii="Arial" w:eastAsia="Arial" w:hAnsi="Arial" w:cs="Arial"/>
          <w:sz w:val="18"/>
          <w:szCs w:val="18"/>
        </w:rPr>
        <w:t>‘Sharpened’ disc edge: as adjacent neuroretinal rim is lost (</w:t>
      </w:r>
      <w:r>
        <w:rPr>
          <w:rFonts w:ascii="Arial" w:eastAsia="Arial" w:hAnsi="Arial" w:cs="Arial"/>
          <w:color w:val="0080AC"/>
          <w:sz w:val="18"/>
          <w:szCs w:val="18"/>
        </w:rPr>
        <w:t>Fig. 11.4C</w:t>
      </w:r>
      <w:r>
        <w:rPr>
          <w:rFonts w:ascii="Arial" w:eastAsia="Arial" w:hAnsi="Arial" w:cs="Arial"/>
          <w:sz w:val="18"/>
          <w:szCs w:val="18"/>
        </w:rPr>
        <w:t>).</w:t>
      </w:r>
    </w:p>
    <w:p w14:paraId="698A63EC" w14:textId="77777777" w:rsidR="00F26A1A" w:rsidRDefault="00F26A1A">
      <w:pPr>
        <w:spacing w:line="13" w:lineRule="exact"/>
        <w:rPr>
          <w:sz w:val="20"/>
          <w:szCs w:val="20"/>
        </w:rPr>
      </w:pPr>
    </w:p>
    <w:p w14:paraId="7D2846D9" w14:textId="77777777" w:rsidR="00F26A1A" w:rsidRDefault="00000000">
      <w:pPr>
        <w:ind w:left="440"/>
        <w:rPr>
          <w:sz w:val="20"/>
          <w:szCs w:val="20"/>
        </w:rPr>
      </w:pPr>
      <w:r>
        <w:rPr>
          <w:rFonts w:ascii="Arial" w:eastAsia="Arial" w:hAnsi="Arial" w:cs="Arial"/>
          <w:sz w:val="18"/>
          <w:szCs w:val="18"/>
        </w:rPr>
        <w:t>Loss of nasal neuroretinal rim.</w:t>
      </w:r>
    </w:p>
    <w:p w14:paraId="0D32E52D" w14:textId="77777777" w:rsidR="00F26A1A" w:rsidRDefault="00F26A1A">
      <w:pPr>
        <w:spacing w:line="13" w:lineRule="exact"/>
        <w:rPr>
          <w:sz w:val="20"/>
          <w:szCs w:val="20"/>
        </w:rPr>
      </w:pPr>
    </w:p>
    <w:p w14:paraId="748EAA03" w14:textId="77777777" w:rsidR="00F26A1A" w:rsidRDefault="00000000">
      <w:pPr>
        <w:ind w:left="440"/>
        <w:rPr>
          <w:sz w:val="20"/>
          <w:szCs w:val="20"/>
        </w:rPr>
      </w:pPr>
      <w:r>
        <w:rPr>
          <w:rFonts w:ascii="Arial" w:eastAsia="Arial" w:hAnsi="Arial" w:cs="Arial"/>
          <w:sz w:val="18"/>
          <w:szCs w:val="18"/>
        </w:rPr>
        <w:t>Lamina dot sign: exposed grey dot-like fenestrations in the lamina cribrosa.</w:t>
      </w:r>
    </w:p>
    <w:p w14:paraId="201D3DE9" w14:textId="77777777" w:rsidR="00F26A1A" w:rsidRDefault="00F26A1A">
      <w:pPr>
        <w:spacing w:line="28" w:lineRule="exact"/>
        <w:rPr>
          <w:sz w:val="20"/>
          <w:szCs w:val="20"/>
        </w:rPr>
      </w:pPr>
    </w:p>
    <w:p w14:paraId="1CDCE133" w14:textId="77777777" w:rsidR="00F26A1A" w:rsidRDefault="00000000">
      <w:pPr>
        <w:spacing w:line="249" w:lineRule="auto"/>
        <w:ind w:left="440" w:right="100"/>
        <w:jc w:val="both"/>
        <w:rPr>
          <w:sz w:val="20"/>
          <w:szCs w:val="20"/>
        </w:rPr>
      </w:pPr>
      <w:r>
        <w:rPr>
          <w:rFonts w:ascii="Arial" w:eastAsia="Arial" w:hAnsi="Arial" w:cs="Arial"/>
          <w:sz w:val="18"/>
          <w:szCs w:val="18"/>
        </w:rPr>
        <w:t>Vascular changes: (a) disc ‘splinter’ haemorrhages (</w:t>
      </w:r>
      <w:r>
        <w:rPr>
          <w:rFonts w:ascii="Arial" w:eastAsia="Arial" w:hAnsi="Arial" w:cs="Arial"/>
          <w:color w:val="0080AC"/>
          <w:sz w:val="18"/>
          <w:szCs w:val="18"/>
        </w:rPr>
        <w:t>Fig. 11.4D</w:t>
      </w:r>
      <w:r>
        <w:rPr>
          <w:rFonts w:ascii="Arial" w:eastAsia="Arial" w:hAnsi="Arial" w:cs="Arial"/>
          <w:sz w:val="18"/>
          <w:szCs w:val="18"/>
        </w:rPr>
        <w:t>), (b) baring of circumlinear blood vessels (space between a superficial vessel and the disc margin), (c) bayoneting (dou-ble angulation of a vessel as it bends backwards due to loss of underling NRR), (d) collateral disc vessels.</w:t>
      </w:r>
    </w:p>
    <w:p w14:paraId="60B814ED" w14:textId="77777777" w:rsidR="00F26A1A" w:rsidRDefault="00F26A1A">
      <w:pPr>
        <w:spacing w:line="6" w:lineRule="exact"/>
        <w:rPr>
          <w:sz w:val="20"/>
          <w:szCs w:val="20"/>
        </w:rPr>
      </w:pPr>
    </w:p>
    <w:p w14:paraId="1107B92B" w14:textId="77777777" w:rsidR="00F26A1A" w:rsidRDefault="00000000">
      <w:pPr>
        <w:ind w:left="440"/>
        <w:rPr>
          <w:sz w:val="20"/>
          <w:szCs w:val="20"/>
        </w:rPr>
      </w:pPr>
      <w:r>
        <w:rPr>
          <w:rFonts w:ascii="Arial" w:eastAsia="Arial" w:hAnsi="Arial" w:cs="Arial"/>
          <w:sz w:val="18"/>
          <w:szCs w:val="18"/>
        </w:rPr>
        <w:t>Progression of peripapillary atrophy: particularly the inner (beta) zone.</w:t>
      </w:r>
    </w:p>
    <w:p w14:paraId="70575DC4" w14:textId="77777777" w:rsidR="00F26A1A" w:rsidRDefault="00F26A1A">
      <w:pPr>
        <w:spacing w:line="233" w:lineRule="exact"/>
        <w:rPr>
          <w:sz w:val="20"/>
          <w:szCs w:val="20"/>
        </w:rPr>
      </w:pPr>
    </w:p>
    <w:p w14:paraId="62B51C6A" w14:textId="77777777" w:rsidR="00F26A1A" w:rsidRDefault="00000000">
      <w:pPr>
        <w:rPr>
          <w:sz w:val="20"/>
          <w:szCs w:val="20"/>
        </w:rPr>
      </w:pPr>
      <w:r>
        <w:rPr>
          <w:rFonts w:ascii="Arial" w:eastAsia="Arial" w:hAnsi="Arial" w:cs="Arial"/>
          <w:b/>
          <w:bCs/>
          <w:sz w:val="18"/>
          <w:szCs w:val="18"/>
        </w:rPr>
        <w:t>Management:</w:t>
      </w:r>
    </w:p>
    <w:p w14:paraId="59100438" w14:textId="77777777" w:rsidR="00F26A1A" w:rsidRDefault="00F26A1A">
      <w:pPr>
        <w:spacing w:line="28" w:lineRule="exact"/>
        <w:rPr>
          <w:sz w:val="20"/>
          <w:szCs w:val="20"/>
        </w:rPr>
      </w:pPr>
    </w:p>
    <w:p w14:paraId="567EBFE5" w14:textId="77777777" w:rsidR="00F26A1A" w:rsidRDefault="00000000">
      <w:pPr>
        <w:spacing w:line="239" w:lineRule="auto"/>
        <w:ind w:right="100"/>
        <w:rPr>
          <w:sz w:val="20"/>
          <w:szCs w:val="20"/>
        </w:rPr>
      </w:pPr>
      <w:r>
        <w:rPr>
          <w:rFonts w:ascii="Arial" w:eastAsia="Arial" w:hAnsi="Arial" w:cs="Arial"/>
          <w:sz w:val="18"/>
          <w:szCs w:val="18"/>
        </w:rPr>
        <w:t>lowering IOP is the only proven method of slowing progression. A target IOP should be set with subsequent monitoring and target resetting if progression occurs.</w:t>
      </w:r>
    </w:p>
    <w:p w14:paraId="57948F14" w14:textId="77777777" w:rsidR="00F26A1A" w:rsidRDefault="00F26A1A">
      <w:pPr>
        <w:spacing w:line="21" w:lineRule="exact"/>
        <w:rPr>
          <w:sz w:val="20"/>
          <w:szCs w:val="20"/>
        </w:rPr>
      </w:pPr>
    </w:p>
    <w:p w14:paraId="7941D8C4" w14:textId="77777777" w:rsidR="00F26A1A" w:rsidRDefault="00000000">
      <w:pPr>
        <w:spacing w:line="270" w:lineRule="auto"/>
        <w:ind w:left="440" w:right="100"/>
        <w:rPr>
          <w:sz w:val="20"/>
          <w:szCs w:val="20"/>
        </w:rPr>
      </w:pPr>
      <w:r>
        <w:rPr>
          <w:rFonts w:ascii="Arial" w:eastAsia="Arial" w:hAnsi="Arial" w:cs="Arial"/>
          <w:b/>
          <w:bCs/>
          <w:i/>
          <w:iCs/>
          <w:sz w:val="17"/>
          <w:szCs w:val="17"/>
        </w:rPr>
        <w:t>Initial medical therapy:</w:t>
      </w:r>
      <w:r>
        <w:rPr>
          <w:rFonts w:ascii="Arial" w:eastAsia="Arial" w:hAnsi="Arial" w:cs="Arial"/>
          <w:sz w:val="17"/>
          <w:szCs w:val="17"/>
        </w:rPr>
        <w:t xml:space="preserve"> with one drug in its lowest concentration, instilled as infrequently as possible consistent with the desired eect (see later in this chapter).</w:t>
      </w:r>
    </w:p>
    <w:p w14:paraId="6E25C39F" w14:textId="77777777" w:rsidR="00F26A1A" w:rsidRDefault="00000000">
      <w:pPr>
        <w:spacing w:line="245" w:lineRule="auto"/>
        <w:ind w:left="440" w:right="100"/>
        <w:rPr>
          <w:sz w:val="20"/>
          <w:szCs w:val="20"/>
        </w:rPr>
      </w:pPr>
      <w:r>
        <w:rPr>
          <w:rFonts w:ascii="Arial" w:eastAsia="Arial" w:hAnsi="Arial" w:cs="Arial"/>
          <w:b/>
          <w:bCs/>
          <w:i/>
          <w:iCs/>
          <w:sz w:val="18"/>
          <w:szCs w:val="18"/>
        </w:rPr>
        <w:t>Review:</w:t>
      </w:r>
      <w:r>
        <w:rPr>
          <w:rFonts w:ascii="Arial" w:eastAsia="Arial" w:hAnsi="Arial" w:cs="Arial"/>
          <w:sz w:val="18"/>
          <w:szCs w:val="18"/>
        </w:rPr>
        <w:t xml:space="preserve"> after 4–8 weeks, when response is assessed against target IOP. If satisfactory response, review in 3–6 months.</w:t>
      </w:r>
    </w:p>
    <w:p w14:paraId="39CEA4AC" w14:textId="77777777" w:rsidR="00F26A1A" w:rsidRDefault="00F26A1A">
      <w:pPr>
        <w:spacing w:line="17" w:lineRule="exact"/>
        <w:rPr>
          <w:sz w:val="20"/>
          <w:szCs w:val="20"/>
        </w:rPr>
      </w:pPr>
    </w:p>
    <w:p w14:paraId="47902257" w14:textId="77777777" w:rsidR="00F26A1A" w:rsidRDefault="00000000">
      <w:pPr>
        <w:spacing w:line="342" w:lineRule="auto"/>
        <w:ind w:left="440" w:right="80"/>
        <w:rPr>
          <w:sz w:val="20"/>
          <w:szCs w:val="20"/>
        </w:rPr>
      </w:pPr>
      <w:r>
        <w:rPr>
          <w:rFonts w:ascii="Arial" w:eastAsia="Arial" w:hAnsi="Arial" w:cs="Arial"/>
          <w:b/>
          <w:bCs/>
          <w:i/>
          <w:iCs/>
          <w:sz w:val="15"/>
          <w:szCs w:val="15"/>
        </w:rPr>
        <w:t>Causes of failure:</w:t>
      </w:r>
      <w:r>
        <w:rPr>
          <w:rFonts w:ascii="Arial" w:eastAsia="Arial" w:hAnsi="Arial" w:cs="Arial"/>
          <w:sz w:val="15"/>
          <w:szCs w:val="15"/>
        </w:rPr>
        <w:t xml:space="preserve"> (a) poor adherence (25% of patients), (b) inadequate instillation technique, (c) inappropriate target pressure, (d) IOP fluctuations including wide diurnal variation.</w:t>
      </w:r>
    </w:p>
    <w:p w14:paraId="7F8244DC" w14:textId="77777777" w:rsidR="00F26A1A" w:rsidRDefault="00F26A1A">
      <w:pPr>
        <w:sectPr w:rsidR="00F26A1A">
          <w:pgSz w:w="8640" w:h="13101"/>
          <w:pgMar w:top="500" w:right="860" w:bottom="0" w:left="720" w:header="0" w:footer="0" w:gutter="0"/>
          <w:cols w:space="720" w:equalWidth="0">
            <w:col w:w="7060"/>
          </w:cols>
        </w:sectPr>
      </w:pPr>
    </w:p>
    <w:p w14:paraId="4398A348" w14:textId="77777777" w:rsidR="00F26A1A" w:rsidRDefault="00F26A1A">
      <w:pPr>
        <w:spacing w:line="200" w:lineRule="exact"/>
        <w:rPr>
          <w:sz w:val="20"/>
          <w:szCs w:val="20"/>
        </w:rPr>
      </w:pPr>
    </w:p>
    <w:p w14:paraId="51BCE8A2" w14:textId="77777777" w:rsidR="00F26A1A" w:rsidRDefault="00F26A1A">
      <w:pPr>
        <w:spacing w:line="294" w:lineRule="exact"/>
        <w:rPr>
          <w:sz w:val="20"/>
          <w:szCs w:val="20"/>
        </w:rPr>
      </w:pPr>
    </w:p>
    <w:p w14:paraId="573562C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61B0A3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662BF7C" w14:textId="77777777" w:rsidR="00F26A1A" w:rsidRDefault="00F26A1A">
      <w:pPr>
        <w:sectPr w:rsidR="00F26A1A">
          <w:type w:val="continuous"/>
          <w:pgSz w:w="8640" w:h="13101"/>
          <w:pgMar w:top="500" w:right="860" w:bottom="0" w:left="720" w:header="0" w:footer="0" w:gutter="0"/>
          <w:cols w:space="720" w:equalWidth="0">
            <w:col w:w="7060"/>
          </w:cols>
        </w:sectPr>
      </w:pPr>
    </w:p>
    <w:p w14:paraId="5558CF0A" w14:textId="77777777" w:rsidR="00F26A1A" w:rsidRDefault="00F26A1A">
      <w:pPr>
        <w:spacing w:line="141" w:lineRule="exact"/>
        <w:rPr>
          <w:sz w:val="20"/>
          <w:szCs w:val="20"/>
        </w:rPr>
      </w:pPr>
      <w:bookmarkStart w:id="170" w:name="page173"/>
      <w:bookmarkEnd w:id="170"/>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09A7C555" w14:textId="77777777">
        <w:trPr>
          <w:trHeight w:val="233"/>
        </w:trPr>
        <w:tc>
          <w:tcPr>
            <w:tcW w:w="4260" w:type="dxa"/>
            <w:vAlign w:val="bottom"/>
          </w:tcPr>
          <w:p w14:paraId="4B0B880D"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146F3743" w14:textId="77777777" w:rsidR="00F26A1A" w:rsidRDefault="00000000">
            <w:pPr>
              <w:jc w:val="right"/>
              <w:rPr>
                <w:sz w:val="20"/>
                <w:szCs w:val="20"/>
              </w:rPr>
            </w:pPr>
            <w:r>
              <w:rPr>
                <w:rFonts w:ascii="Arial" w:eastAsia="Arial" w:hAnsi="Arial" w:cs="Arial"/>
                <w:b/>
                <w:bCs/>
                <w:sz w:val="18"/>
                <w:szCs w:val="18"/>
              </w:rPr>
              <w:t>179</w:t>
            </w:r>
          </w:p>
        </w:tc>
      </w:tr>
      <w:tr w:rsidR="00F26A1A" w14:paraId="55E2718B" w14:textId="77777777">
        <w:trPr>
          <w:trHeight w:val="46"/>
        </w:trPr>
        <w:tc>
          <w:tcPr>
            <w:tcW w:w="4260" w:type="dxa"/>
            <w:tcBorders>
              <w:bottom w:val="single" w:sz="8" w:space="0" w:color="CCECF4"/>
            </w:tcBorders>
            <w:vAlign w:val="bottom"/>
          </w:tcPr>
          <w:p w14:paraId="044A0601" w14:textId="77777777" w:rsidR="00F26A1A" w:rsidRDefault="00F26A1A">
            <w:pPr>
              <w:rPr>
                <w:sz w:val="4"/>
                <w:szCs w:val="4"/>
              </w:rPr>
            </w:pPr>
          </w:p>
        </w:tc>
        <w:tc>
          <w:tcPr>
            <w:tcW w:w="2720" w:type="dxa"/>
            <w:tcBorders>
              <w:bottom w:val="single" w:sz="8" w:space="0" w:color="CCECF4"/>
            </w:tcBorders>
            <w:vAlign w:val="bottom"/>
          </w:tcPr>
          <w:p w14:paraId="26D509B7" w14:textId="77777777" w:rsidR="00F26A1A" w:rsidRDefault="00F26A1A">
            <w:pPr>
              <w:rPr>
                <w:sz w:val="4"/>
                <w:szCs w:val="4"/>
              </w:rPr>
            </w:pPr>
          </w:p>
        </w:tc>
      </w:tr>
    </w:tbl>
    <w:p w14:paraId="6B2AC6F2" w14:textId="77777777" w:rsidR="00F26A1A" w:rsidRDefault="00000000">
      <w:pPr>
        <w:spacing w:line="20" w:lineRule="exact"/>
        <w:rPr>
          <w:sz w:val="20"/>
          <w:szCs w:val="20"/>
        </w:rPr>
      </w:pPr>
      <w:r>
        <w:rPr>
          <w:noProof/>
          <w:sz w:val="20"/>
          <w:szCs w:val="20"/>
        </w:rPr>
        <w:drawing>
          <wp:anchor distT="0" distB="0" distL="114300" distR="114300" simplePos="0" relativeHeight="251612672" behindDoc="1" locked="0" layoutInCell="0" allowOverlap="1" wp14:anchorId="4F6F75DC" wp14:editId="1DCF0BC0">
            <wp:simplePos x="0" y="0"/>
            <wp:positionH relativeFrom="column">
              <wp:posOffset>80010</wp:posOffset>
            </wp:positionH>
            <wp:positionV relativeFrom="paragraph">
              <wp:posOffset>157480</wp:posOffset>
            </wp:positionV>
            <wp:extent cx="4385945" cy="430403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5"/>
                    <a:srcRect/>
                    <a:stretch>
                      <a:fillRect/>
                    </a:stretch>
                  </pic:blipFill>
                  <pic:spPr bwMode="auto">
                    <a:xfrm>
                      <a:off x="0" y="0"/>
                      <a:ext cx="4385945" cy="4304030"/>
                    </a:xfrm>
                    <a:prstGeom prst="rect">
                      <a:avLst/>
                    </a:prstGeom>
                    <a:noFill/>
                  </pic:spPr>
                </pic:pic>
              </a:graphicData>
            </a:graphic>
          </wp:anchor>
        </w:drawing>
      </w:r>
    </w:p>
    <w:p w14:paraId="631F2FDE" w14:textId="77777777" w:rsidR="00F26A1A" w:rsidRDefault="00F26A1A">
      <w:pPr>
        <w:spacing w:line="200" w:lineRule="exact"/>
        <w:rPr>
          <w:sz w:val="20"/>
          <w:szCs w:val="20"/>
        </w:rPr>
      </w:pPr>
    </w:p>
    <w:p w14:paraId="3E7C3E87" w14:textId="77777777" w:rsidR="00F26A1A" w:rsidRDefault="00F26A1A">
      <w:pPr>
        <w:spacing w:line="200" w:lineRule="exact"/>
        <w:rPr>
          <w:sz w:val="20"/>
          <w:szCs w:val="20"/>
        </w:rPr>
      </w:pPr>
    </w:p>
    <w:p w14:paraId="3F778394" w14:textId="77777777" w:rsidR="00F26A1A" w:rsidRDefault="00F26A1A">
      <w:pPr>
        <w:spacing w:line="200" w:lineRule="exact"/>
        <w:rPr>
          <w:sz w:val="20"/>
          <w:szCs w:val="20"/>
        </w:rPr>
      </w:pPr>
    </w:p>
    <w:p w14:paraId="66FFA9FE" w14:textId="77777777" w:rsidR="00F26A1A" w:rsidRDefault="00F26A1A">
      <w:pPr>
        <w:spacing w:line="200" w:lineRule="exact"/>
        <w:rPr>
          <w:sz w:val="20"/>
          <w:szCs w:val="20"/>
        </w:rPr>
      </w:pPr>
    </w:p>
    <w:p w14:paraId="79295E52" w14:textId="77777777" w:rsidR="00F26A1A" w:rsidRDefault="00F26A1A">
      <w:pPr>
        <w:spacing w:line="200" w:lineRule="exact"/>
        <w:rPr>
          <w:sz w:val="20"/>
          <w:szCs w:val="20"/>
        </w:rPr>
      </w:pPr>
    </w:p>
    <w:p w14:paraId="431462F4" w14:textId="77777777" w:rsidR="00F26A1A" w:rsidRDefault="00F26A1A">
      <w:pPr>
        <w:spacing w:line="200" w:lineRule="exact"/>
        <w:rPr>
          <w:sz w:val="20"/>
          <w:szCs w:val="20"/>
        </w:rPr>
      </w:pPr>
    </w:p>
    <w:p w14:paraId="00250B87" w14:textId="77777777" w:rsidR="00F26A1A" w:rsidRDefault="00F26A1A">
      <w:pPr>
        <w:spacing w:line="200" w:lineRule="exact"/>
        <w:rPr>
          <w:sz w:val="20"/>
          <w:szCs w:val="20"/>
        </w:rPr>
      </w:pPr>
    </w:p>
    <w:p w14:paraId="2837E833" w14:textId="77777777" w:rsidR="00F26A1A" w:rsidRDefault="00F26A1A">
      <w:pPr>
        <w:spacing w:line="200" w:lineRule="exact"/>
        <w:rPr>
          <w:sz w:val="20"/>
          <w:szCs w:val="20"/>
        </w:rPr>
      </w:pPr>
    </w:p>
    <w:p w14:paraId="03D3C22D" w14:textId="77777777" w:rsidR="00F26A1A" w:rsidRDefault="00F26A1A">
      <w:pPr>
        <w:spacing w:line="200" w:lineRule="exact"/>
        <w:rPr>
          <w:sz w:val="20"/>
          <w:szCs w:val="20"/>
        </w:rPr>
      </w:pPr>
    </w:p>
    <w:p w14:paraId="6DCCEB72" w14:textId="77777777" w:rsidR="00F26A1A" w:rsidRDefault="00F26A1A">
      <w:pPr>
        <w:spacing w:line="200" w:lineRule="exact"/>
        <w:rPr>
          <w:sz w:val="20"/>
          <w:szCs w:val="20"/>
        </w:rPr>
      </w:pPr>
    </w:p>
    <w:p w14:paraId="69716FF8" w14:textId="77777777" w:rsidR="00F26A1A" w:rsidRDefault="00F26A1A">
      <w:pPr>
        <w:spacing w:line="200" w:lineRule="exact"/>
        <w:rPr>
          <w:sz w:val="20"/>
          <w:szCs w:val="20"/>
        </w:rPr>
      </w:pPr>
    </w:p>
    <w:p w14:paraId="3FE16B2A" w14:textId="77777777" w:rsidR="00F26A1A" w:rsidRDefault="00F26A1A">
      <w:pPr>
        <w:spacing w:line="200" w:lineRule="exact"/>
        <w:rPr>
          <w:sz w:val="20"/>
          <w:szCs w:val="20"/>
        </w:rPr>
      </w:pPr>
    </w:p>
    <w:p w14:paraId="45D8FD94" w14:textId="77777777" w:rsidR="00F26A1A" w:rsidRDefault="00F26A1A">
      <w:pPr>
        <w:spacing w:line="200" w:lineRule="exact"/>
        <w:rPr>
          <w:sz w:val="20"/>
          <w:szCs w:val="20"/>
        </w:rPr>
      </w:pPr>
    </w:p>
    <w:p w14:paraId="3084F002" w14:textId="77777777" w:rsidR="00F26A1A" w:rsidRDefault="00F26A1A">
      <w:pPr>
        <w:spacing w:line="200" w:lineRule="exact"/>
        <w:rPr>
          <w:sz w:val="20"/>
          <w:szCs w:val="20"/>
        </w:rPr>
      </w:pPr>
    </w:p>
    <w:p w14:paraId="76F83D03" w14:textId="77777777" w:rsidR="00F26A1A" w:rsidRDefault="00F26A1A">
      <w:pPr>
        <w:spacing w:line="200" w:lineRule="exact"/>
        <w:rPr>
          <w:sz w:val="20"/>
          <w:szCs w:val="20"/>
        </w:rPr>
      </w:pPr>
    </w:p>
    <w:p w14:paraId="2C499673" w14:textId="77777777" w:rsidR="00F26A1A" w:rsidRDefault="00F26A1A">
      <w:pPr>
        <w:spacing w:line="228" w:lineRule="exact"/>
        <w:rPr>
          <w:sz w:val="20"/>
          <w:szCs w:val="20"/>
        </w:rPr>
      </w:pPr>
    </w:p>
    <w:p w14:paraId="1E1D8515" w14:textId="77777777" w:rsidR="00F26A1A" w:rsidRDefault="00000000">
      <w:pPr>
        <w:tabs>
          <w:tab w:val="left" w:pos="374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D873F28" w14:textId="77777777" w:rsidR="00F26A1A" w:rsidRDefault="00F26A1A">
      <w:pPr>
        <w:spacing w:line="200" w:lineRule="exact"/>
        <w:rPr>
          <w:sz w:val="20"/>
          <w:szCs w:val="20"/>
        </w:rPr>
      </w:pPr>
    </w:p>
    <w:p w14:paraId="788EDB23" w14:textId="77777777" w:rsidR="00F26A1A" w:rsidRDefault="00F26A1A">
      <w:pPr>
        <w:spacing w:line="200" w:lineRule="exact"/>
        <w:rPr>
          <w:sz w:val="20"/>
          <w:szCs w:val="20"/>
        </w:rPr>
      </w:pPr>
    </w:p>
    <w:p w14:paraId="1B79C66D" w14:textId="77777777" w:rsidR="00F26A1A" w:rsidRDefault="00F26A1A">
      <w:pPr>
        <w:spacing w:line="200" w:lineRule="exact"/>
        <w:rPr>
          <w:sz w:val="20"/>
          <w:szCs w:val="20"/>
        </w:rPr>
      </w:pPr>
    </w:p>
    <w:p w14:paraId="29BE0F0D" w14:textId="77777777" w:rsidR="00F26A1A" w:rsidRDefault="00F26A1A">
      <w:pPr>
        <w:spacing w:line="200" w:lineRule="exact"/>
        <w:rPr>
          <w:sz w:val="20"/>
          <w:szCs w:val="20"/>
        </w:rPr>
      </w:pPr>
    </w:p>
    <w:p w14:paraId="7B543C30" w14:textId="77777777" w:rsidR="00F26A1A" w:rsidRDefault="00F26A1A">
      <w:pPr>
        <w:spacing w:line="200" w:lineRule="exact"/>
        <w:rPr>
          <w:sz w:val="20"/>
          <w:szCs w:val="20"/>
        </w:rPr>
      </w:pPr>
    </w:p>
    <w:p w14:paraId="6995EECD" w14:textId="77777777" w:rsidR="00F26A1A" w:rsidRDefault="00F26A1A">
      <w:pPr>
        <w:spacing w:line="200" w:lineRule="exact"/>
        <w:rPr>
          <w:sz w:val="20"/>
          <w:szCs w:val="20"/>
        </w:rPr>
      </w:pPr>
    </w:p>
    <w:p w14:paraId="37F727EF" w14:textId="77777777" w:rsidR="00F26A1A" w:rsidRDefault="00F26A1A">
      <w:pPr>
        <w:spacing w:line="200" w:lineRule="exact"/>
        <w:rPr>
          <w:sz w:val="20"/>
          <w:szCs w:val="20"/>
        </w:rPr>
      </w:pPr>
    </w:p>
    <w:p w14:paraId="1FC3C029" w14:textId="77777777" w:rsidR="00F26A1A" w:rsidRDefault="00F26A1A">
      <w:pPr>
        <w:spacing w:line="200" w:lineRule="exact"/>
        <w:rPr>
          <w:sz w:val="20"/>
          <w:szCs w:val="20"/>
        </w:rPr>
      </w:pPr>
    </w:p>
    <w:p w14:paraId="33AFB18C" w14:textId="77777777" w:rsidR="00F26A1A" w:rsidRDefault="00F26A1A">
      <w:pPr>
        <w:spacing w:line="200" w:lineRule="exact"/>
        <w:rPr>
          <w:sz w:val="20"/>
          <w:szCs w:val="20"/>
        </w:rPr>
      </w:pPr>
    </w:p>
    <w:p w14:paraId="763B1ABA" w14:textId="77777777" w:rsidR="00F26A1A" w:rsidRDefault="00F26A1A">
      <w:pPr>
        <w:spacing w:line="200" w:lineRule="exact"/>
        <w:rPr>
          <w:sz w:val="20"/>
          <w:szCs w:val="20"/>
        </w:rPr>
      </w:pPr>
    </w:p>
    <w:p w14:paraId="547D4DBA" w14:textId="77777777" w:rsidR="00F26A1A" w:rsidRDefault="00F26A1A">
      <w:pPr>
        <w:spacing w:line="200" w:lineRule="exact"/>
        <w:rPr>
          <w:sz w:val="20"/>
          <w:szCs w:val="20"/>
        </w:rPr>
      </w:pPr>
    </w:p>
    <w:p w14:paraId="661BB1A8" w14:textId="77777777" w:rsidR="00F26A1A" w:rsidRDefault="00F26A1A">
      <w:pPr>
        <w:spacing w:line="200" w:lineRule="exact"/>
        <w:rPr>
          <w:sz w:val="20"/>
          <w:szCs w:val="20"/>
        </w:rPr>
      </w:pPr>
    </w:p>
    <w:p w14:paraId="4F7B791C" w14:textId="77777777" w:rsidR="00F26A1A" w:rsidRDefault="00F26A1A">
      <w:pPr>
        <w:spacing w:line="200" w:lineRule="exact"/>
        <w:rPr>
          <w:sz w:val="20"/>
          <w:szCs w:val="20"/>
        </w:rPr>
      </w:pPr>
    </w:p>
    <w:p w14:paraId="4EE20368" w14:textId="77777777" w:rsidR="00F26A1A" w:rsidRDefault="00F26A1A">
      <w:pPr>
        <w:spacing w:line="200" w:lineRule="exact"/>
        <w:rPr>
          <w:sz w:val="20"/>
          <w:szCs w:val="20"/>
        </w:rPr>
      </w:pPr>
    </w:p>
    <w:p w14:paraId="4FA99D9F" w14:textId="77777777" w:rsidR="00F26A1A" w:rsidRDefault="00F26A1A">
      <w:pPr>
        <w:spacing w:line="399" w:lineRule="exact"/>
        <w:rPr>
          <w:sz w:val="20"/>
          <w:szCs w:val="20"/>
        </w:rPr>
      </w:pPr>
    </w:p>
    <w:p w14:paraId="3910CBBB" w14:textId="77777777" w:rsidR="00F26A1A" w:rsidRDefault="00000000">
      <w:pPr>
        <w:tabs>
          <w:tab w:val="left" w:pos="374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54649F25" w14:textId="77777777" w:rsidR="00F26A1A" w:rsidRDefault="00F26A1A">
      <w:pPr>
        <w:spacing w:line="242" w:lineRule="exact"/>
        <w:rPr>
          <w:sz w:val="20"/>
          <w:szCs w:val="20"/>
        </w:rPr>
      </w:pPr>
    </w:p>
    <w:p w14:paraId="333A42F5" w14:textId="77777777" w:rsidR="00F26A1A" w:rsidRDefault="00000000">
      <w:pPr>
        <w:spacing w:line="235" w:lineRule="auto"/>
        <w:ind w:left="100" w:right="20"/>
        <w:jc w:val="both"/>
        <w:rPr>
          <w:sz w:val="20"/>
          <w:szCs w:val="20"/>
        </w:rPr>
      </w:pPr>
      <w:r>
        <w:rPr>
          <w:rFonts w:ascii="Arial" w:eastAsia="Arial" w:hAnsi="Arial" w:cs="Arial"/>
          <w:sz w:val="15"/>
          <w:szCs w:val="15"/>
        </w:rPr>
        <w:t>Fig. 11.4 Optic disc changes in glaucoma: (A) focal notch, (B) concentric cupping, (C) advanced cupping with sharp edges of neuroretinal rim, (D) flame-shaped haemorrhage (arrow). (From Salmon JF, Kanski’s Clinical Ophthalmology: A Systematic Approach, 9th edition. Oxford, UK: Elsevier; 2020.)</w:t>
      </w:r>
    </w:p>
    <w:p w14:paraId="5D2775C9" w14:textId="77777777" w:rsidR="00F26A1A" w:rsidRDefault="00F26A1A">
      <w:pPr>
        <w:spacing w:line="200" w:lineRule="exact"/>
        <w:rPr>
          <w:sz w:val="20"/>
          <w:szCs w:val="20"/>
        </w:rPr>
      </w:pPr>
    </w:p>
    <w:p w14:paraId="4DDE967B" w14:textId="77777777" w:rsidR="00F26A1A" w:rsidRDefault="00F26A1A">
      <w:pPr>
        <w:spacing w:line="300" w:lineRule="exact"/>
        <w:rPr>
          <w:sz w:val="20"/>
          <w:szCs w:val="20"/>
        </w:rPr>
      </w:pPr>
    </w:p>
    <w:p w14:paraId="6F3FCD30" w14:textId="77777777" w:rsidR="00F26A1A" w:rsidRDefault="00000000">
      <w:pPr>
        <w:spacing w:line="245" w:lineRule="auto"/>
        <w:ind w:left="540" w:right="20"/>
        <w:rPr>
          <w:sz w:val="20"/>
          <w:szCs w:val="20"/>
        </w:rPr>
      </w:pPr>
      <w:r>
        <w:rPr>
          <w:rFonts w:ascii="Arial" w:eastAsia="Arial" w:hAnsi="Arial" w:cs="Arial"/>
          <w:b/>
          <w:bCs/>
          <w:i/>
          <w:iCs/>
          <w:sz w:val="18"/>
          <w:szCs w:val="18"/>
        </w:rPr>
        <w:t>Ongoing monitoring:</w:t>
      </w:r>
      <w:r>
        <w:rPr>
          <w:rFonts w:ascii="Arial" w:eastAsia="Arial" w:hAnsi="Arial" w:cs="Arial"/>
          <w:sz w:val="18"/>
          <w:szCs w:val="18"/>
        </w:rPr>
        <w:t xml:space="preserve"> IOP, optic disc assessment, perimetry (annually in most low–moderate risk cases).</w:t>
      </w:r>
    </w:p>
    <w:p w14:paraId="7DAFA8D7" w14:textId="77777777" w:rsidR="00F26A1A" w:rsidRDefault="00F26A1A">
      <w:pPr>
        <w:spacing w:line="17" w:lineRule="exact"/>
        <w:rPr>
          <w:sz w:val="20"/>
          <w:szCs w:val="20"/>
        </w:rPr>
      </w:pPr>
    </w:p>
    <w:p w14:paraId="56ED2A6D" w14:textId="77777777" w:rsidR="00F26A1A" w:rsidRDefault="00000000">
      <w:pPr>
        <w:spacing w:line="291" w:lineRule="auto"/>
        <w:ind w:left="540" w:right="20"/>
        <w:jc w:val="both"/>
        <w:rPr>
          <w:sz w:val="20"/>
          <w:szCs w:val="20"/>
        </w:rPr>
      </w:pPr>
      <w:r>
        <w:rPr>
          <w:rFonts w:ascii="Arial" w:eastAsia="Arial" w:hAnsi="Arial" w:cs="Arial"/>
          <w:b/>
          <w:bCs/>
          <w:i/>
          <w:iCs/>
          <w:sz w:val="16"/>
          <w:szCs w:val="16"/>
        </w:rPr>
        <w:t>Laser trabeculoplasty:</w:t>
      </w:r>
      <w:r>
        <w:rPr>
          <w:rFonts w:ascii="Arial" w:eastAsia="Arial" w:hAnsi="Arial" w:cs="Arial"/>
          <w:sz w:val="16"/>
          <w:szCs w:val="16"/>
        </w:rPr>
        <w:t xml:space="preserve"> selective laser trabeculoplasty (SLT) or argon laser trabeculoplasty (ALT) can be used to replace or supplement medical treatment. Indications include:</w:t>
      </w:r>
    </w:p>
    <w:p w14:paraId="63818E35" w14:textId="77777777" w:rsidR="00F26A1A" w:rsidRDefault="00000000">
      <w:pPr>
        <w:numPr>
          <w:ilvl w:val="0"/>
          <w:numId w:val="97"/>
        </w:numPr>
        <w:tabs>
          <w:tab w:val="left" w:pos="782"/>
        </w:tabs>
        <w:spacing w:line="239" w:lineRule="auto"/>
        <w:ind w:left="540" w:right="20"/>
        <w:rPr>
          <w:rFonts w:ascii="Arial" w:eastAsia="Arial" w:hAnsi="Arial" w:cs="Arial"/>
          <w:sz w:val="18"/>
          <w:szCs w:val="18"/>
        </w:rPr>
      </w:pPr>
      <w:r>
        <w:rPr>
          <w:rFonts w:ascii="Arial" w:eastAsia="Arial" w:hAnsi="Arial" w:cs="Arial"/>
          <w:sz w:val="18"/>
          <w:szCs w:val="18"/>
        </w:rPr>
        <w:t>patient preference, (b) intolerance of medical therapy, (c) avoidance of polypharmacy or surgery.</w:t>
      </w:r>
    </w:p>
    <w:p w14:paraId="7C3975B2" w14:textId="77777777" w:rsidR="00F26A1A" w:rsidRDefault="00F26A1A">
      <w:pPr>
        <w:spacing w:line="21" w:lineRule="exact"/>
        <w:rPr>
          <w:rFonts w:ascii="Arial" w:eastAsia="Arial" w:hAnsi="Arial" w:cs="Arial"/>
          <w:sz w:val="18"/>
          <w:szCs w:val="18"/>
        </w:rPr>
      </w:pPr>
    </w:p>
    <w:p w14:paraId="436523D3" w14:textId="77777777" w:rsidR="00F26A1A" w:rsidRDefault="00000000">
      <w:pPr>
        <w:ind w:left="540"/>
        <w:rPr>
          <w:rFonts w:ascii="Arial" w:eastAsia="Arial" w:hAnsi="Arial" w:cs="Arial"/>
          <w:sz w:val="18"/>
          <w:szCs w:val="18"/>
        </w:rPr>
      </w:pPr>
      <w:r>
        <w:rPr>
          <w:rFonts w:ascii="Arial" w:eastAsia="Arial" w:hAnsi="Arial" w:cs="Arial"/>
          <w:b/>
          <w:bCs/>
          <w:i/>
          <w:iCs/>
          <w:sz w:val="17"/>
          <w:szCs w:val="17"/>
        </w:rPr>
        <w:t>Indications for surgery:</w:t>
      </w:r>
      <w:r>
        <w:rPr>
          <w:rFonts w:ascii="Arial" w:eastAsia="Arial" w:hAnsi="Arial" w:cs="Arial"/>
          <w:sz w:val="17"/>
          <w:szCs w:val="17"/>
        </w:rPr>
        <w:t xml:space="preserve"> (a) failed medical therapy, (b) intolerance of medical therapy,</w:t>
      </w:r>
    </w:p>
    <w:p w14:paraId="1A1C40BA" w14:textId="77777777" w:rsidR="00F26A1A" w:rsidRDefault="00F26A1A">
      <w:pPr>
        <w:spacing w:line="30" w:lineRule="exact"/>
        <w:rPr>
          <w:rFonts w:ascii="Arial" w:eastAsia="Arial" w:hAnsi="Arial" w:cs="Arial"/>
          <w:sz w:val="18"/>
          <w:szCs w:val="18"/>
        </w:rPr>
      </w:pPr>
    </w:p>
    <w:p w14:paraId="48EBE8B3" w14:textId="77777777" w:rsidR="00F26A1A" w:rsidRDefault="00000000">
      <w:pPr>
        <w:numPr>
          <w:ilvl w:val="0"/>
          <w:numId w:val="98"/>
        </w:numPr>
        <w:tabs>
          <w:tab w:val="left" w:pos="803"/>
        </w:tabs>
        <w:spacing w:line="239" w:lineRule="auto"/>
        <w:ind w:left="540" w:right="20"/>
        <w:rPr>
          <w:rFonts w:ascii="Arial" w:eastAsia="Arial" w:hAnsi="Arial" w:cs="Arial"/>
          <w:sz w:val="18"/>
          <w:szCs w:val="18"/>
        </w:rPr>
      </w:pPr>
      <w:r>
        <w:rPr>
          <w:rFonts w:ascii="Arial" w:eastAsia="Arial" w:hAnsi="Arial" w:cs="Arial"/>
          <w:sz w:val="18"/>
          <w:szCs w:val="18"/>
        </w:rPr>
        <w:t>avoidance of polypharmacy, (d) progressive deterioration despite seemingly adequate IOP control, (e) as primary therapy in some patients.</w:t>
      </w:r>
    </w:p>
    <w:p w14:paraId="1D4AFFA9" w14:textId="77777777" w:rsidR="00F26A1A" w:rsidRDefault="00F26A1A">
      <w:pPr>
        <w:spacing w:line="21" w:lineRule="exact"/>
        <w:rPr>
          <w:rFonts w:ascii="Arial" w:eastAsia="Arial" w:hAnsi="Arial" w:cs="Arial"/>
          <w:sz w:val="18"/>
          <w:szCs w:val="18"/>
        </w:rPr>
      </w:pPr>
    </w:p>
    <w:p w14:paraId="613EA7B2" w14:textId="77777777" w:rsidR="00F26A1A" w:rsidRDefault="00000000">
      <w:pPr>
        <w:spacing w:line="271" w:lineRule="auto"/>
        <w:ind w:left="540" w:right="20"/>
        <w:jc w:val="both"/>
        <w:rPr>
          <w:rFonts w:ascii="Arial" w:eastAsia="Arial" w:hAnsi="Arial" w:cs="Arial"/>
          <w:sz w:val="18"/>
          <w:szCs w:val="18"/>
        </w:rPr>
      </w:pPr>
      <w:r>
        <w:rPr>
          <w:rFonts w:ascii="Arial" w:eastAsia="Arial" w:hAnsi="Arial" w:cs="Arial"/>
          <w:b/>
          <w:bCs/>
          <w:i/>
          <w:iCs/>
          <w:sz w:val="17"/>
          <w:szCs w:val="17"/>
        </w:rPr>
        <w:t>Trabeculectomy:</w:t>
      </w:r>
      <w:r>
        <w:rPr>
          <w:rFonts w:ascii="Arial" w:eastAsia="Arial" w:hAnsi="Arial" w:cs="Arial"/>
          <w:sz w:val="17"/>
          <w:szCs w:val="17"/>
        </w:rPr>
        <w:t xml:space="preserve"> is the most common surgical procedure, although nonpenetrating surgery is also widely performed. If significant lens opacity is present, phacoemulsification alone may be associated with a fall in IOP; alternatively, it can be combined with a filtration procedure (e.g. phacotrabeculectomy). Mitomycin C is often used at the time of surgery to reduce the risk of postoperative bleb scarring.</w:t>
      </w:r>
    </w:p>
    <w:p w14:paraId="3BB4456F" w14:textId="77777777" w:rsidR="00F26A1A" w:rsidRDefault="00F26A1A">
      <w:pPr>
        <w:sectPr w:rsidR="00F26A1A">
          <w:pgSz w:w="8640" w:h="13101"/>
          <w:pgMar w:top="493" w:right="700" w:bottom="0" w:left="860" w:header="0" w:footer="0" w:gutter="0"/>
          <w:cols w:space="720" w:equalWidth="0">
            <w:col w:w="7080"/>
          </w:cols>
        </w:sectPr>
      </w:pPr>
    </w:p>
    <w:p w14:paraId="0DD89123" w14:textId="77777777" w:rsidR="00F26A1A" w:rsidRDefault="00F26A1A">
      <w:pPr>
        <w:spacing w:line="200" w:lineRule="exact"/>
        <w:rPr>
          <w:sz w:val="20"/>
          <w:szCs w:val="20"/>
        </w:rPr>
      </w:pPr>
    </w:p>
    <w:p w14:paraId="4844AF13" w14:textId="77777777" w:rsidR="00F26A1A" w:rsidRDefault="00F26A1A">
      <w:pPr>
        <w:spacing w:line="342" w:lineRule="exact"/>
        <w:rPr>
          <w:sz w:val="20"/>
          <w:szCs w:val="20"/>
        </w:rPr>
      </w:pPr>
    </w:p>
    <w:p w14:paraId="0DFD510F" w14:textId="77777777" w:rsidR="00F26A1A" w:rsidRDefault="00000000">
      <w:pPr>
        <w:spacing w:line="168" w:lineRule="exact"/>
        <w:rPr>
          <w:sz w:val="20"/>
          <w:szCs w:val="20"/>
        </w:rPr>
      </w:pPr>
      <w:r>
        <w:rPr>
          <w:rFonts w:ascii="PMingLiU" w:eastAsia="PMingLiU" w:hAnsi="PMingLiU" w:cs="PMingLiU"/>
          <w:sz w:val="14"/>
          <w:szCs w:val="14"/>
        </w:rPr>
        <w:t>#*" ##%"#"+!#(&amp;&amp;%"'+$'""#* "%#! " +#!+ &amp;)%#"$'!%</w:t>
      </w:r>
    </w:p>
    <w:p w14:paraId="4A1B682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8780A8C" w14:textId="77777777" w:rsidR="00F26A1A" w:rsidRDefault="00F26A1A">
      <w:pPr>
        <w:sectPr w:rsidR="00F26A1A">
          <w:type w:val="continuous"/>
          <w:pgSz w:w="8640" w:h="13101"/>
          <w:pgMar w:top="493" w:right="700" w:bottom="0" w:left="860" w:header="0" w:footer="0" w:gutter="0"/>
          <w:cols w:space="720" w:equalWidth="0">
            <w:col w:w="7080"/>
          </w:cols>
        </w:sectPr>
      </w:pPr>
    </w:p>
    <w:p w14:paraId="503956EE" w14:textId="77777777" w:rsidR="00F26A1A" w:rsidRDefault="00F26A1A">
      <w:pPr>
        <w:spacing w:line="141" w:lineRule="exact"/>
        <w:rPr>
          <w:sz w:val="20"/>
          <w:szCs w:val="20"/>
        </w:rPr>
      </w:pPr>
      <w:bookmarkStart w:id="171" w:name="page174"/>
      <w:bookmarkEnd w:id="171"/>
    </w:p>
    <w:p w14:paraId="42C8B989" w14:textId="77777777" w:rsidR="00F26A1A" w:rsidRDefault="00000000">
      <w:pPr>
        <w:tabs>
          <w:tab w:val="left" w:pos="3880"/>
        </w:tabs>
        <w:rPr>
          <w:sz w:val="20"/>
          <w:szCs w:val="20"/>
        </w:rPr>
      </w:pPr>
      <w:r>
        <w:rPr>
          <w:rFonts w:ascii="Arial" w:eastAsia="Arial" w:hAnsi="Arial" w:cs="Arial"/>
          <w:b/>
          <w:bCs/>
          <w:sz w:val="16"/>
          <w:szCs w:val="16"/>
        </w:rPr>
        <w:t>180</w:t>
      </w:r>
      <w:r>
        <w:rPr>
          <w:sz w:val="20"/>
          <w:szCs w:val="20"/>
        </w:rPr>
        <w:tab/>
      </w:r>
      <w:r>
        <w:rPr>
          <w:rFonts w:ascii="Arial" w:eastAsia="Arial" w:hAnsi="Arial" w:cs="Arial"/>
          <w:sz w:val="14"/>
          <w:szCs w:val="14"/>
        </w:rPr>
        <w:t>SYNOPSIS OF CLINICAL OPHTHALMOLOGY</w:t>
      </w:r>
    </w:p>
    <w:p w14:paraId="298284C7" w14:textId="77777777" w:rsidR="00F26A1A" w:rsidRDefault="00000000">
      <w:pPr>
        <w:spacing w:line="20" w:lineRule="exact"/>
        <w:rPr>
          <w:sz w:val="20"/>
          <w:szCs w:val="20"/>
        </w:rPr>
      </w:pPr>
      <w:r>
        <w:rPr>
          <w:noProof/>
          <w:sz w:val="20"/>
          <w:szCs w:val="20"/>
        </w:rPr>
        <w:drawing>
          <wp:anchor distT="0" distB="0" distL="114300" distR="114300" simplePos="0" relativeHeight="251613696" behindDoc="1" locked="0" layoutInCell="0" allowOverlap="1" wp14:anchorId="3A31BA97" wp14:editId="2B027ED2">
            <wp:simplePos x="0" y="0"/>
            <wp:positionH relativeFrom="column">
              <wp:posOffset>0</wp:posOffset>
            </wp:positionH>
            <wp:positionV relativeFrom="paragraph">
              <wp:posOffset>55880</wp:posOffset>
            </wp:positionV>
            <wp:extent cx="4419600" cy="127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0F2C8F20" w14:textId="77777777" w:rsidR="00F26A1A" w:rsidRDefault="00F26A1A">
      <w:pPr>
        <w:spacing w:line="323" w:lineRule="exact"/>
        <w:rPr>
          <w:sz w:val="20"/>
          <w:szCs w:val="20"/>
        </w:rPr>
      </w:pPr>
    </w:p>
    <w:p w14:paraId="3B7B8762" w14:textId="77777777" w:rsidR="00F26A1A" w:rsidRDefault="00000000">
      <w:pPr>
        <w:spacing w:line="291" w:lineRule="auto"/>
        <w:ind w:left="440" w:right="100"/>
        <w:jc w:val="both"/>
        <w:rPr>
          <w:sz w:val="20"/>
          <w:szCs w:val="20"/>
        </w:rPr>
      </w:pPr>
      <w:r>
        <w:rPr>
          <w:rFonts w:ascii="Arial" w:eastAsia="Arial" w:hAnsi="Arial" w:cs="Arial"/>
          <w:b/>
          <w:bCs/>
          <w:i/>
          <w:iCs/>
          <w:sz w:val="16"/>
          <w:szCs w:val="16"/>
        </w:rPr>
        <w:t>MIGS:</w:t>
      </w:r>
      <w:r>
        <w:rPr>
          <w:rFonts w:ascii="Arial" w:eastAsia="Arial" w:hAnsi="Arial" w:cs="Arial"/>
          <w:sz w:val="16"/>
          <w:szCs w:val="16"/>
        </w:rPr>
        <w:t xml:space="preserve"> minimally invasive glaucoma surgery is commonly combined with cataract surgery and is not suitable for all forms of glaucoma. Current procedures can be divided into:</w:t>
      </w:r>
    </w:p>
    <w:p w14:paraId="0D057C64" w14:textId="77777777" w:rsidR="00F26A1A" w:rsidRDefault="00000000">
      <w:pPr>
        <w:numPr>
          <w:ilvl w:val="0"/>
          <w:numId w:val="99"/>
        </w:numPr>
        <w:tabs>
          <w:tab w:val="left" w:pos="683"/>
        </w:tabs>
        <w:spacing w:line="239" w:lineRule="auto"/>
        <w:ind w:left="440" w:right="100"/>
        <w:rPr>
          <w:rFonts w:ascii="Arial" w:eastAsia="Arial" w:hAnsi="Arial" w:cs="Arial"/>
          <w:sz w:val="18"/>
          <w:szCs w:val="18"/>
        </w:rPr>
      </w:pPr>
      <w:r>
        <w:rPr>
          <w:rFonts w:ascii="Arial" w:eastAsia="Arial" w:hAnsi="Arial" w:cs="Arial"/>
          <w:sz w:val="18"/>
          <w:szCs w:val="18"/>
        </w:rPr>
        <w:t>surgery that bypasses or manipulates the canal of Schlemm and (b) implants that result in the formation of a bleb (see later).</w:t>
      </w:r>
    </w:p>
    <w:p w14:paraId="2681CE3D" w14:textId="77777777" w:rsidR="00F26A1A" w:rsidRDefault="00F26A1A">
      <w:pPr>
        <w:spacing w:line="260" w:lineRule="exact"/>
        <w:rPr>
          <w:sz w:val="20"/>
          <w:szCs w:val="20"/>
        </w:rPr>
      </w:pPr>
    </w:p>
    <w:p w14:paraId="5CD1BFB1" w14:textId="77777777" w:rsidR="00F26A1A" w:rsidRDefault="00000000">
      <w:pPr>
        <w:rPr>
          <w:sz w:val="20"/>
          <w:szCs w:val="20"/>
        </w:rPr>
      </w:pPr>
      <w:r>
        <w:rPr>
          <w:rFonts w:ascii="Arial" w:eastAsia="Arial" w:hAnsi="Arial" w:cs="Arial"/>
          <w:b/>
          <w:bCs/>
          <w:color w:val="C8001A"/>
          <w:sz w:val="24"/>
          <w:szCs w:val="24"/>
        </w:rPr>
        <w:t>Normal-Pressure Glaucoma (NTG)</w:t>
      </w:r>
    </w:p>
    <w:p w14:paraId="75B3D8B7" w14:textId="77777777" w:rsidR="00F26A1A" w:rsidRDefault="00F26A1A">
      <w:pPr>
        <w:spacing w:line="137" w:lineRule="exact"/>
        <w:rPr>
          <w:sz w:val="20"/>
          <w:szCs w:val="20"/>
        </w:rPr>
      </w:pPr>
    </w:p>
    <w:p w14:paraId="0F8DE882" w14:textId="77777777" w:rsidR="00F26A1A" w:rsidRDefault="00000000">
      <w:pPr>
        <w:rPr>
          <w:sz w:val="20"/>
          <w:szCs w:val="20"/>
        </w:rPr>
      </w:pPr>
      <w:r>
        <w:rPr>
          <w:rFonts w:ascii="Arial" w:eastAsia="Arial" w:hAnsi="Arial" w:cs="Arial"/>
          <w:b/>
          <w:bCs/>
          <w:sz w:val="18"/>
          <w:szCs w:val="18"/>
        </w:rPr>
        <w:t>Introduction</w:t>
      </w:r>
    </w:p>
    <w:p w14:paraId="521D78CD" w14:textId="77777777" w:rsidR="00F26A1A" w:rsidRDefault="00F26A1A">
      <w:pPr>
        <w:spacing w:line="21" w:lineRule="exact"/>
        <w:rPr>
          <w:sz w:val="20"/>
          <w:szCs w:val="20"/>
        </w:rPr>
      </w:pPr>
    </w:p>
    <w:p w14:paraId="4FB02571" w14:textId="77777777" w:rsidR="00F26A1A" w:rsidRDefault="00000000">
      <w:pPr>
        <w:ind w:left="440"/>
        <w:rPr>
          <w:sz w:val="20"/>
          <w:szCs w:val="20"/>
        </w:rPr>
      </w:pPr>
      <w:r>
        <w:rPr>
          <w:rFonts w:ascii="Arial" w:eastAsia="Arial" w:hAnsi="Arial" w:cs="Arial"/>
          <w:b/>
          <w:bCs/>
          <w:i/>
          <w:iCs/>
          <w:sz w:val="17"/>
          <w:szCs w:val="17"/>
        </w:rPr>
        <w:t>Definition:</w:t>
      </w:r>
      <w:r>
        <w:rPr>
          <w:rFonts w:ascii="Arial" w:eastAsia="Arial" w:hAnsi="Arial" w:cs="Arial"/>
          <w:sz w:val="17"/>
          <w:szCs w:val="17"/>
        </w:rPr>
        <w:t xml:space="preserve"> is is a variant of primary open-angle glaucoma that features an IOP that</w:t>
      </w:r>
    </w:p>
    <w:p w14:paraId="33993924" w14:textId="77777777" w:rsidR="00F26A1A" w:rsidRDefault="00F26A1A">
      <w:pPr>
        <w:spacing w:line="31" w:lineRule="exact"/>
        <w:rPr>
          <w:sz w:val="20"/>
          <w:szCs w:val="20"/>
        </w:rPr>
      </w:pPr>
    </w:p>
    <w:p w14:paraId="1831F2CC" w14:textId="77777777" w:rsidR="00F26A1A" w:rsidRDefault="00000000">
      <w:pPr>
        <w:ind w:left="440"/>
        <w:rPr>
          <w:sz w:val="20"/>
          <w:szCs w:val="20"/>
        </w:rPr>
      </w:pPr>
      <w:r>
        <w:rPr>
          <w:rFonts w:ascii="Arial" w:eastAsia="Arial" w:hAnsi="Arial" w:cs="Arial"/>
          <w:sz w:val="16"/>
          <w:szCs w:val="16"/>
        </w:rPr>
        <w:t>is within the normal range. It is characterized by: (a) glaucomatous optic neuropathy, (b)</w:t>
      </w:r>
    </w:p>
    <w:p w14:paraId="4F3C31FB" w14:textId="77777777" w:rsidR="00F26A1A" w:rsidRDefault="00F26A1A">
      <w:pPr>
        <w:spacing w:line="21" w:lineRule="exact"/>
        <w:rPr>
          <w:sz w:val="20"/>
          <w:szCs w:val="20"/>
        </w:rPr>
      </w:pPr>
    </w:p>
    <w:p w14:paraId="53565B06" w14:textId="77777777" w:rsidR="00F26A1A" w:rsidRDefault="00000000">
      <w:pPr>
        <w:tabs>
          <w:tab w:val="left" w:pos="4160"/>
        </w:tabs>
        <w:ind w:left="440"/>
        <w:rPr>
          <w:sz w:val="20"/>
          <w:szCs w:val="20"/>
        </w:rPr>
      </w:pPr>
      <w:r>
        <w:rPr>
          <w:rFonts w:ascii="Arial" w:eastAsia="Arial" w:hAnsi="Arial" w:cs="Arial"/>
          <w:sz w:val="18"/>
          <w:szCs w:val="18"/>
        </w:rPr>
        <w:t>characteristic visual field loss, (c) IOP consistently</w:t>
      </w:r>
      <w:r>
        <w:rPr>
          <w:sz w:val="20"/>
          <w:szCs w:val="20"/>
        </w:rPr>
        <w:tab/>
      </w:r>
      <w:r>
        <w:rPr>
          <w:rFonts w:ascii="Arial" w:eastAsia="Arial" w:hAnsi="Arial" w:cs="Arial"/>
          <w:sz w:val="16"/>
          <w:szCs w:val="16"/>
        </w:rPr>
        <w:t>21 mm Hg on diurnal testing, (d) open</w:t>
      </w:r>
    </w:p>
    <w:p w14:paraId="32EEE426" w14:textId="77777777" w:rsidR="00F26A1A" w:rsidRDefault="00F26A1A">
      <w:pPr>
        <w:spacing w:line="13" w:lineRule="exact"/>
        <w:rPr>
          <w:sz w:val="20"/>
          <w:szCs w:val="20"/>
        </w:rPr>
      </w:pPr>
    </w:p>
    <w:p w14:paraId="11B36006" w14:textId="77777777" w:rsidR="00F26A1A" w:rsidRDefault="00000000">
      <w:pPr>
        <w:ind w:left="440"/>
        <w:rPr>
          <w:sz w:val="20"/>
          <w:szCs w:val="20"/>
        </w:rPr>
      </w:pPr>
      <w:r>
        <w:rPr>
          <w:rFonts w:ascii="Arial" w:eastAsia="Arial" w:hAnsi="Arial" w:cs="Arial"/>
          <w:sz w:val="18"/>
          <w:szCs w:val="18"/>
        </w:rPr>
        <w:t>angle, (e) absence of signs of secondary glaucoma.</w:t>
      </w:r>
    </w:p>
    <w:p w14:paraId="29776DF8" w14:textId="77777777" w:rsidR="00F26A1A" w:rsidRDefault="00F26A1A">
      <w:pPr>
        <w:spacing w:line="21" w:lineRule="exact"/>
        <w:rPr>
          <w:sz w:val="20"/>
          <w:szCs w:val="20"/>
        </w:rPr>
      </w:pPr>
    </w:p>
    <w:p w14:paraId="65C287E0" w14:textId="77777777" w:rsidR="00F26A1A" w:rsidRDefault="00000000">
      <w:pPr>
        <w:spacing w:line="286" w:lineRule="auto"/>
        <w:ind w:left="440" w:right="100"/>
        <w:rPr>
          <w:sz w:val="20"/>
          <w:szCs w:val="20"/>
        </w:rPr>
      </w:pPr>
      <w:r>
        <w:rPr>
          <w:rFonts w:ascii="Arial" w:eastAsia="Arial" w:hAnsi="Arial" w:cs="Arial"/>
          <w:b/>
          <w:bCs/>
          <w:i/>
          <w:iCs/>
          <w:sz w:val="16"/>
          <w:szCs w:val="16"/>
        </w:rPr>
        <w:t>Distinction between NTG and POAG:</w:t>
      </w:r>
      <w:r>
        <w:rPr>
          <w:rFonts w:ascii="Arial" w:eastAsia="Arial" w:hAnsi="Arial" w:cs="Arial"/>
          <w:sz w:val="16"/>
          <w:szCs w:val="16"/>
        </w:rPr>
        <w:t xml:space="preserve"> this is an arbitrary division based on an epidemio-logically derived range of normal IOP that may not have significant clinical value.</w:t>
      </w:r>
    </w:p>
    <w:p w14:paraId="72E392D5" w14:textId="77777777" w:rsidR="00F26A1A" w:rsidRDefault="00F26A1A">
      <w:pPr>
        <w:spacing w:line="2" w:lineRule="exact"/>
        <w:rPr>
          <w:sz w:val="20"/>
          <w:szCs w:val="20"/>
        </w:rPr>
      </w:pPr>
    </w:p>
    <w:p w14:paraId="1F84FC41" w14:textId="77777777" w:rsidR="00F26A1A" w:rsidRDefault="00000000">
      <w:pPr>
        <w:ind w:left="440"/>
        <w:rPr>
          <w:sz w:val="20"/>
          <w:szCs w:val="20"/>
        </w:rPr>
      </w:pPr>
      <w:r>
        <w:rPr>
          <w:rFonts w:ascii="Arial" w:eastAsia="Arial" w:hAnsi="Arial" w:cs="Arial"/>
          <w:b/>
          <w:bCs/>
          <w:i/>
          <w:iCs/>
          <w:sz w:val="17"/>
          <w:szCs w:val="17"/>
        </w:rPr>
        <w:t>Risk factors:</w:t>
      </w:r>
      <w:r>
        <w:rPr>
          <w:rFonts w:ascii="Arial" w:eastAsia="Arial" w:hAnsi="Arial" w:cs="Arial"/>
          <w:sz w:val="17"/>
          <w:szCs w:val="17"/>
        </w:rPr>
        <w:t xml:space="preserve"> (a) age (older than in POAG), (b) race (particularly prevalent in Japan),</w:t>
      </w:r>
    </w:p>
    <w:p w14:paraId="4BCDFB4A" w14:textId="77777777" w:rsidR="00F26A1A" w:rsidRDefault="00F26A1A">
      <w:pPr>
        <w:spacing w:line="31" w:lineRule="exact"/>
        <w:rPr>
          <w:sz w:val="20"/>
          <w:szCs w:val="20"/>
        </w:rPr>
      </w:pPr>
    </w:p>
    <w:p w14:paraId="382E3022" w14:textId="77777777" w:rsidR="00F26A1A" w:rsidRDefault="00000000">
      <w:pPr>
        <w:numPr>
          <w:ilvl w:val="0"/>
          <w:numId w:val="100"/>
        </w:numPr>
        <w:tabs>
          <w:tab w:val="left" w:pos="691"/>
        </w:tabs>
        <w:spacing w:line="246" w:lineRule="auto"/>
        <w:ind w:left="440" w:right="80"/>
        <w:jc w:val="both"/>
        <w:rPr>
          <w:rFonts w:ascii="Arial" w:eastAsia="Arial" w:hAnsi="Arial" w:cs="Arial"/>
          <w:sz w:val="18"/>
          <w:szCs w:val="18"/>
        </w:rPr>
      </w:pPr>
      <w:r>
        <w:rPr>
          <w:rFonts w:ascii="Arial" w:eastAsia="Arial" w:hAnsi="Arial" w:cs="Arial"/>
          <w:sz w:val="18"/>
          <w:szCs w:val="18"/>
        </w:rPr>
        <w:t>family history of glaucoma, (d) CCT (thinner than in POAG), (e) systemic hypoten-sion including nocturnal blood pressure dips, (f ) possibly abnormal vasoregulation (e.g. migraine, Raynaud phenomenon), (g) low CSF pressure.</w:t>
      </w:r>
    </w:p>
    <w:p w14:paraId="5EF9518E" w14:textId="77777777" w:rsidR="00F26A1A" w:rsidRDefault="00F26A1A">
      <w:pPr>
        <w:spacing w:line="17" w:lineRule="exact"/>
        <w:rPr>
          <w:rFonts w:ascii="Arial" w:eastAsia="Arial" w:hAnsi="Arial" w:cs="Arial"/>
          <w:sz w:val="18"/>
          <w:szCs w:val="18"/>
        </w:rPr>
      </w:pPr>
    </w:p>
    <w:p w14:paraId="1DBAA02F" w14:textId="77777777" w:rsidR="00F26A1A" w:rsidRDefault="00000000">
      <w:pPr>
        <w:spacing w:line="313" w:lineRule="auto"/>
        <w:ind w:left="440" w:right="80"/>
        <w:jc w:val="both"/>
        <w:rPr>
          <w:rFonts w:ascii="Arial" w:eastAsia="Arial" w:hAnsi="Arial" w:cs="Arial"/>
          <w:sz w:val="18"/>
          <w:szCs w:val="18"/>
        </w:rPr>
      </w:pPr>
      <w:r>
        <w:rPr>
          <w:rFonts w:ascii="Arial" w:eastAsia="Arial" w:hAnsi="Arial" w:cs="Arial"/>
          <w:b/>
          <w:bCs/>
          <w:i/>
          <w:iCs/>
          <w:sz w:val="15"/>
          <w:szCs w:val="15"/>
        </w:rPr>
        <w:t>Diﬀerential diagnosis:</w:t>
      </w:r>
      <w:r>
        <w:rPr>
          <w:rFonts w:ascii="Arial" w:eastAsia="Arial" w:hAnsi="Arial" w:cs="Arial"/>
          <w:sz w:val="15"/>
          <w:szCs w:val="15"/>
        </w:rPr>
        <w:t xml:space="preserve"> (a) nocturnal IOP spikes, (b) previous secondary raised IOP (trauma, uveitis, steroids, resolved pigmentary glaucoma), (c) masking of elevated IOP by systemic treatment with a beta-blocker, (d) previous acute optic nerve insult (e.g. anterior ischaemic optic neuropathy), (e) hypovolaemic or septicaemic shock, (f ) progressive retinal nerve fibre defects not due to glaucoma (e.g. myopic degeneration, disc drusen), (g) congenital disc anomalies (e.g. disc pits, coloboma), (h) chiasmal or optic nerve compression.</w:t>
      </w:r>
    </w:p>
    <w:p w14:paraId="1B9FFE9F" w14:textId="77777777" w:rsidR="00F26A1A" w:rsidRDefault="00F26A1A">
      <w:pPr>
        <w:spacing w:line="182" w:lineRule="exact"/>
        <w:rPr>
          <w:sz w:val="20"/>
          <w:szCs w:val="20"/>
        </w:rPr>
      </w:pPr>
    </w:p>
    <w:p w14:paraId="63F7E18B" w14:textId="77777777" w:rsidR="00F26A1A" w:rsidRDefault="00000000">
      <w:pPr>
        <w:rPr>
          <w:sz w:val="20"/>
          <w:szCs w:val="20"/>
        </w:rPr>
      </w:pPr>
      <w:r>
        <w:rPr>
          <w:rFonts w:ascii="Arial" w:eastAsia="Arial" w:hAnsi="Arial" w:cs="Arial"/>
          <w:b/>
          <w:bCs/>
          <w:sz w:val="18"/>
          <w:szCs w:val="18"/>
        </w:rPr>
        <w:t>Diagnosis</w:t>
      </w:r>
    </w:p>
    <w:p w14:paraId="37946BC9" w14:textId="77777777" w:rsidR="00F26A1A" w:rsidRDefault="00F26A1A">
      <w:pPr>
        <w:spacing w:line="21" w:lineRule="exact"/>
        <w:rPr>
          <w:sz w:val="20"/>
          <w:szCs w:val="20"/>
        </w:rPr>
      </w:pPr>
    </w:p>
    <w:p w14:paraId="53F7D323"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Specific points in the history:</w:t>
      </w:r>
      <w:r>
        <w:rPr>
          <w:rFonts w:ascii="Arial" w:eastAsia="Arial" w:hAnsi="Arial" w:cs="Arial"/>
          <w:sz w:val="18"/>
          <w:szCs w:val="18"/>
        </w:rPr>
        <w:t xml:space="preserve"> (a) migraine and Raynaud phenomenon, (b) an episode of hypovolaemic shock, (c) headache and other neurological symptoms, (d) intermittent use of topical and systemic steroids, (e) systemic beta-blockers.</w:t>
      </w:r>
    </w:p>
    <w:p w14:paraId="656BCCBD" w14:textId="77777777" w:rsidR="00F26A1A" w:rsidRDefault="00F26A1A">
      <w:pPr>
        <w:spacing w:line="13" w:lineRule="exact"/>
        <w:rPr>
          <w:sz w:val="20"/>
          <w:szCs w:val="20"/>
        </w:rPr>
      </w:pPr>
    </w:p>
    <w:p w14:paraId="739A657E" w14:textId="77777777" w:rsidR="00F26A1A" w:rsidRDefault="00000000">
      <w:pPr>
        <w:ind w:left="440"/>
        <w:rPr>
          <w:sz w:val="20"/>
          <w:szCs w:val="20"/>
        </w:rPr>
      </w:pPr>
      <w:r>
        <w:rPr>
          <w:rFonts w:ascii="Arial" w:eastAsia="Arial" w:hAnsi="Arial" w:cs="Arial"/>
          <w:b/>
          <w:bCs/>
          <w:i/>
          <w:iCs/>
          <w:sz w:val="16"/>
          <w:szCs w:val="16"/>
        </w:rPr>
        <w:t>Specific points in the examination:</w:t>
      </w:r>
      <w:r>
        <w:rPr>
          <w:rFonts w:ascii="Arial" w:eastAsia="Arial" w:hAnsi="Arial" w:cs="Arial"/>
          <w:sz w:val="16"/>
          <w:szCs w:val="16"/>
        </w:rPr>
        <w:t xml:space="preserve"> (a) IOP is usually in the high teens but may be lower,</w:t>
      </w:r>
    </w:p>
    <w:p w14:paraId="05349620" w14:textId="77777777" w:rsidR="00F26A1A" w:rsidRDefault="00F26A1A">
      <w:pPr>
        <w:spacing w:line="42" w:lineRule="exact"/>
        <w:rPr>
          <w:sz w:val="20"/>
          <w:szCs w:val="20"/>
        </w:rPr>
      </w:pPr>
    </w:p>
    <w:p w14:paraId="4D700D23" w14:textId="77777777" w:rsidR="00F26A1A" w:rsidRDefault="00000000">
      <w:pPr>
        <w:numPr>
          <w:ilvl w:val="0"/>
          <w:numId w:val="101"/>
        </w:numPr>
        <w:tabs>
          <w:tab w:val="left" w:pos="687"/>
        </w:tabs>
        <w:spacing w:line="246" w:lineRule="auto"/>
        <w:ind w:left="440" w:right="100"/>
        <w:jc w:val="both"/>
        <w:rPr>
          <w:rFonts w:ascii="Arial" w:eastAsia="Arial" w:hAnsi="Arial" w:cs="Arial"/>
          <w:sz w:val="18"/>
          <w:szCs w:val="18"/>
        </w:rPr>
      </w:pPr>
      <w:r>
        <w:rPr>
          <w:rFonts w:ascii="Arial" w:eastAsia="Arial" w:hAnsi="Arial" w:cs="Arial"/>
          <w:sz w:val="18"/>
          <w:szCs w:val="18"/>
        </w:rPr>
        <w:t>glaucomatous cupping is similar to POAG, although focal neuroretinal notching is more common, (b) peripapillary atrophic changes and disc splinter haemorrhages are more fre-quent than in POAG.</w:t>
      </w:r>
    </w:p>
    <w:p w14:paraId="5EB4C471" w14:textId="77777777" w:rsidR="00F26A1A" w:rsidRDefault="00F26A1A">
      <w:pPr>
        <w:spacing w:line="12" w:lineRule="exact"/>
        <w:rPr>
          <w:rFonts w:ascii="Arial" w:eastAsia="Arial" w:hAnsi="Arial" w:cs="Arial"/>
          <w:sz w:val="18"/>
          <w:szCs w:val="18"/>
        </w:rPr>
      </w:pPr>
    </w:p>
    <w:p w14:paraId="57E0FCE3" w14:textId="77777777" w:rsidR="00F26A1A" w:rsidRDefault="00000000">
      <w:pPr>
        <w:ind w:left="440"/>
        <w:rPr>
          <w:rFonts w:ascii="Arial" w:eastAsia="Arial" w:hAnsi="Arial" w:cs="Arial"/>
          <w:sz w:val="18"/>
          <w:szCs w:val="18"/>
        </w:rPr>
      </w:pPr>
      <w:r>
        <w:rPr>
          <w:rFonts w:ascii="Arial" w:eastAsia="Arial" w:hAnsi="Arial" w:cs="Arial"/>
          <w:b/>
          <w:bCs/>
          <w:i/>
          <w:iCs/>
          <w:sz w:val="18"/>
          <w:szCs w:val="18"/>
        </w:rPr>
        <w:t>Field defects</w:t>
      </w:r>
      <w:r>
        <w:rPr>
          <w:rFonts w:ascii="Arial" w:eastAsia="Arial" w:hAnsi="Arial" w:cs="Arial"/>
          <w:sz w:val="18"/>
          <w:szCs w:val="18"/>
        </w:rPr>
        <w:t>: may be closer to fixation and more localized than in POAG.</w:t>
      </w:r>
    </w:p>
    <w:p w14:paraId="6D52887F" w14:textId="77777777" w:rsidR="00F26A1A" w:rsidRDefault="00F26A1A">
      <w:pPr>
        <w:spacing w:line="17" w:lineRule="exact"/>
        <w:rPr>
          <w:rFonts w:ascii="Arial" w:eastAsia="Arial" w:hAnsi="Arial" w:cs="Arial"/>
          <w:sz w:val="18"/>
          <w:szCs w:val="18"/>
        </w:rPr>
      </w:pPr>
    </w:p>
    <w:p w14:paraId="124B6FE4" w14:textId="77777777" w:rsidR="00F26A1A" w:rsidRDefault="00000000">
      <w:pPr>
        <w:ind w:left="440"/>
        <w:rPr>
          <w:rFonts w:ascii="Arial" w:eastAsia="Arial" w:hAnsi="Arial" w:cs="Arial"/>
          <w:sz w:val="18"/>
          <w:szCs w:val="18"/>
        </w:rPr>
      </w:pPr>
      <w:r>
        <w:rPr>
          <w:rFonts w:ascii="Arial" w:eastAsia="Arial" w:hAnsi="Arial" w:cs="Arial"/>
          <w:b/>
          <w:bCs/>
          <w:i/>
          <w:iCs/>
          <w:sz w:val="17"/>
          <w:szCs w:val="17"/>
        </w:rPr>
        <w:t>Other investigations:</w:t>
      </w:r>
      <w:r>
        <w:rPr>
          <w:rFonts w:ascii="Arial" w:eastAsia="Arial" w:hAnsi="Arial" w:cs="Arial"/>
          <w:sz w:val="17"/>
          <w:szCs w:val="17"/>
        </w:rPr>
        <w:t xml:space="preserve"> as for POAG, but in certain patients consider assessment of:</w:t>
      </w:r>
    </w:p>
    <w:p w14:paraId="73104C20" w14:textId="77777777" w:rsidR="00F26A1A" w:rsidRDefault="00F26A1A">
      <w:pPr>
        <w:spacing w:line="30" w:lineRule="exact"/>
        <w:rPr>
          <w:rFonts w:ascii="Arial" w:eastAsia="Arial" w:hAnsi="Arial" w:cs="Arial"/>
          <w:sz w:val="18"/>
          <w:szCs w:val="18"/>
        </w:rPr>
      </w:pPr>
    </w:p>
    <w:p w14:paraId="534560B5" w14:textId="77777777" w:rsidR="00F26A1A" w:rsidRDefault="00000000">
      <w:pPr>
        <w:numPr>
          <w:ilvl w:val="0"/>
          <w:numId w:val="102"/>
        </w:numPr>
        <w:tabs>
          <w:tab w:val="left" w:pos="707"/>
        </w:tabs>
        <w:spacing w:line="246" w:lineRule="auto"/>
        <w:ind w:left="440" w:right="100"/>
        <w:jc w:val="both"/>
        <w:rPr>
          <w:rFonts w:ascii="Arial" w:eastAsia="Arial" w:hAnsi="Arial" w:cs="Arial"/>
          <w:sz w:val="18"/>
          <w:szCs w:val="18"/>
        </w:rPr>
      </w:pPr>
      <w:r>
        <w:rPr>
          <w:rFonts w:ascii="Arial" w:eastAsia="Arial" w:hAnsi="Arial" w:cs="Arial"/>
          <w:sz w:val="18"/>
          <w:szCs w:val="18"/>
        </w:rPr>
        <w:t>systemic vascular risk factors, (b) 24-hour ambulatory blood pressure monitoring to exclude nocturnal systemic hypotension, (c) blood tests for other causes of nonglaucoma-tous optic neuropathy, (d) cranial MRI.</w:t>
      </w:r>
    </w:p>
    <w:p w14:paraId="279BEDFA" w14:textId="77777777" w:rsidR="00F26A1A" w:rsidRDefault="00F26A1A">
      <w:pPr>
        <w:spacing w:line="17" w:lineRule="exact"/>
        <w:rPr>
          <w:rFonts w:ascii="Arial" w:eastAsia="Arial" w:hAnsi="Arial" w:cs="Arial"/>
          <w:sz w:val="18"/>
          <w:szCs w:val="18"/>
        </w:rPr>
      </w:pPr>
    </w:p>
    <w:p w14:paraId="24054AB7" w14:textId="77777777" w:rsidR="00F26A1A" w:rsidRDefault="00000000">
      <w:pPr>
        <w:spacing w:line="251" w:lineRule="auto"/>
        <w:ind w:left="440" w:right="100"/>
        <w:jc w:val="both"/>
        <w:rPr>
          <w:rFonts w:ascii="Arial" w:eastAsia="Arial" w:hAnsi="Arial" w:cs="Arial"/>
          <w:sz w:val="18"/>
          <w:szCs w:val="18"/>
        </w:rPr>
      </w:pPr>
      <w:r>
        <w:rPr>
          <w:rFonts w:ascii="Arial" w:eastAsia="Arial" w:hAnsi="Arial" w:cs="Arial"/>
          <w:b/>
          <w:bCs/>
          <w:i/>
          <w:iCs/>
          <w:sz w:val="18"/>
          <w:szCs w:val="18"/>
        </w:rPr>
        <w:t>Indications for neuroimaging:</w:t>
      </w:r>
      <w:r>
        <w:rPr>
          <w:rFonts w:ascii="Arial" w:eastAsia="Arial" w:hAnsi="Arial" w:cs="Arial"/>
          <w:sz w:val="18"/>
          <w:szCs w:val="18"/>
        </w:rPr>
        <w:t xml:space="preserve"> (a) loss of VA out of proportion to cupping, (b) loss of colour vision on Ishihara testing, (c) visual field loss not consistent with retinal nerve fibre layer drop-out, (d) pallor of the neuroretinal rim, (f ) rapid progression despite normal IOP.</w:t>
      </w:r>
    </w:p>
    <w:p w14:paraId="7A101F7A" w14:textId="77777777" w:rsidR="00F26A1A" w:rsidRDefault="00F26A1A">
      <w:pPr>
        <w:spacing w:line="226" w:lineRule="exact"/>
        <w:rPr>
          <w:sz w:val="20"/>
          <w:szCs w:val="20"/>
        </w:rPr>
      </w:pPr>
    </w:p>
    <w:p w14:paraId="579472B8" w14:textId="77777777" w:rsidR="00F26A1A" w:rsidRDefault="00000000">
      <w:pPr>
        <w:rPr>
          <w:sz w:val="20"/>
          <w:szCs w:val="20"/>
        </w:rPr>
      </w:pPr>
      <w:r>
        <w:rPr>
          <w:rFonts w:ascii="Arial" w:eastAsia="Arial" w:hAnsi="Arial" w:cs="Arial"/>
          <w:b/>
          <w:bCs/>
          <w:sz w:val="18"/>
          <w:szCs w:val="18"/>
        </w:rPr>
        <w:t>Treatment</w:t>
      </w:r>
    </w:p>
    <w:p w14:paraId="7501F028" w14:textId="77777777" w:rsidR="00F26A1A" w:rsidRDefault="00F26A1A">
      <w:pPr>
        <w:spacing w:line="21" w:lineRule="exact"/>
        <w:rPr>
          <w:sz w:val="20"/>
          <w:szCs w:val="20"/>
        </w:rPr>
      </w:pPr>
    </w:p>
    <w:p w14:paraId="66671D46" w14:textId="77777777" w:rsidR="00F26A1A" w:rsidRDefault="00000000">
      <w:pPr>
        <w:spacing w:line="250" w:lineRule="auto"/>
        <w:ind w:left="440" w:right="100"/>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visual fields are stable in 50% over 5 years without treatment. In mild cases it may be appropriate to demonstrate progression before treating. IOP reduction is eective in reducing progression in many patients.</w:t>
      </w:r>
    </w:p>
    <w:p w14:paraId="1CDAF241" w14:textId="77777777" w:rsidR="00F26A1A" w:rsidRDefault="00F26A1A">
      <w:pPr>
        <w:spacing w:line="13" w:lineRule="exact"/>
        <w:rPr>
          <w:sz w:val="20"/>
          <w:szCs w:val="20"/>
        </w:rPr>
      </w:pPr>
    </w:p>
    <w:p w14:paraId="168C69B4" w14:textId="77777777" w:rsidR="00F26A1A" w:rsidRDefault="00000000">
      <w:pPr>
        <w:spacing w:line="245" w:lineRule="auto"/>
        <w:ind w:left="440" w:right="100"/>
        <w:rPr>
          <w:sz w:val="20"/>
          <w:szCs w:val="20"/>
        </w:rPr>
      </w:pPr>
      <w:r>
        <w:rPr>
          <w:rFonts w:ascii="Arial" w:eastAsia="Arial" w:hAnsi="Arial" w:cs="Arial"/>
          <w:b/>
          <w:bCs/>
          <w:i/>
          <w:iCs/>
          <w:sz w:val="18"/>
          <w:szCs w:val="18"/>
        </w:rPr>
        <w:t>Topical:</w:t>
      </w:r>
      <w:r>
        <w:rPr>
          <w:rFonts w:ascii="Arial" w:eastAsia="Arial" w:hAnsi="Arial" w:cs="Arial"/>
          <w:sz w:val="18"/>
          <w:szCs w:val="18"/>
        </w:rPr>
        <w:t xml:space="preserve"> may include betaxolol (possibly by increasing optic nerve blood flow). Beware of using topical beta-blockers at bedtime (drop in nocturnal BP).</w:t>
      </w:r>
    </w:p>
    <w:p w14:paraId="23BFD9D0" w14:textId="77777777" w:rsidR="00F26A1A" w:rsidRDefault="00F26A1A">
      <w:pPr>
        <w:spacing w:line="13" w:lineRule="exact"/>
        <w:rPr>
          <w:sz w:val="20"/>
          <w:szCs w:val="20"/>
        </w:rPr>
      </w:pPr>
    </w:p>
    <w:p w14:paraId="1213B59D" w14:textId="77777777" w:rsidR="00F26A1A" w:rsidRDefault="00000000">
      <w:pPr>
        <w:ind w:left="440"/>
        <w:rPr>
          <w:sz w:val="20"/>
          <w:szCs w:val="20"/>
        </w:rPr>
      </w:pPr>
      <w:r>
        <w:rPr>
          <w:rFonts w:ascii="Arial" w:eastAsia="Arial" w:hAnsi="Arial" w:cs="Arial"/>
          <w:b/>
          <w:bCs/>
          <w:i/>
          <w:iCs/>
          <w:sz w:val="18"/>
          <w:szCs w:val="18"/>
        </w:rPr>
        <w:t>Surgery (or laser trabeculoplasty):</w:t>
      </w:r>
      <w:r>
        <w:rPr>
          <w:rFonts w:ascii="Arial" w:eastAsia="Arial" w:hAnsi="Arial" w:cs="Arial"/>
          <w:sz w:val="18"/>
          <w:szCs w:val="18"/>
        </w:rPr>
        <w:t xml:space="preserve"> if progression occurs despite reduced IOP.</w:t>
      </w:r>
    </w:p>
    <w:p w14:paraId="192B1297" w14:textId="77777777" w:rsidR="00F26A1A" w:rsidRDefault="00F26A1A">
      <w:pPr>
        <w:sectPr w:rsidR="00F26A1A">
          <w:pgSz w:w="8640" w:h="13101"/>
          <w:pgMar w:top="500" w:right="860" w:bottom="0" w:left="720" w:header="0" w:footer="0" w:gutter="0"/>
          <w:cols w:space="720" w:equalWidth="0">
            <w:col w:w="7060"/>
          </w:cols>
        </w:sectPr>
      </w:pPr>
    </w:p>
    <w:p w14:paraId="2474FA6E" w14:textId="77777777" w:rsidR="00F26A1A" w:rsidRDefault="00F26A1A">
      <w:pPr>
        <w:spacing w:line="200" w:lineRule="exact"/>
        <w:rPr>
          <w:sz w:val="20"/>
          <w:szCs w:val="20"/>
        </w:rPr>
      </w:pPr>
    </w:p>
    <w:p w14:paraId="36B8240E" w14:textId="77777777" w:rsidR="00F26A1A" w:rsidRDefault="00F26A1A">
      <w:pPr>
        <w:spacing w:line="363" w:lineRule="exact"/>
        <w:rPr>
          <w:sz w:val="20"/>
          <w:szCs w:val="20"/>
        </w:rPr>
      </w:pPr>
    </w:p>
    <w:p w14:paraId="514BFB9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B00774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0BED8078" w14:textId="77777777" w:rsidR="00F26A1A" w:rsidRDefault="00F26A1A">
      <w:pPr>
        <w:sectPr w:rsidR="00F26A1A">
          <w:type w:val="continuous"/>
          <w:pgSz w:w="8640" w:h="13101"/>
          <w:pgMar w:top="500" w:right="860" w:bottom="0" w:left="720" w:header="0" w:footer="0" w:gutter="0"/>
          <w:cols w:space="720" w:equalWidth="0">
            <w:col w:w="7060"/>
          </w:cols>
        </w:sectPr>
      </w:pPr>
    </w:p>
    <w:p w14:paraId="316637C3" w14:textId="77777777" w:rsidR="00F26A1A" w:rsidRDefault="00F26A1A">
      <w:pPr>
        <w:spacing w:line="141" w:lineRule="exact"/>
        <w:rPr>
          <w:sz w:val="20"/>
          <w:szCs w:val="20"/>
        </w:rPr>
      </w:pPr>
      <w:bookmarkStart w:id="172" w:name="page175"/>
      <w:bookmarkEnd w:id="172"/>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445C8E79" w14:textId="77777777">
        <w:trPr>
          <w:trHeight w:val="233"/>
        </w:trPr>
        <w:tc>
          <w:tcPr>
            <w:tcW w:w="4260" w:type="dxa"/>
            <w:vAlign w:val="bottom"/>
          </w:tcPr>
          <w:p w14:paraId="39760836"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0025C754" w14:textId="77777777" w:rsidR="00F26A1A" w:rsidRDefault="00000000">
            <w:pPr>
              <w:jc w:val="right"/>
              <w:rPr>
                <w:sz w:val="20"/>
                <w:szCs w:val="20"/>
              </w:rPr>
            </w:pPr>
            <w:r>
              <w:rPr>
                <w:rFonts w:ascii="Arial" w:eastAsia="Arial" w:hAnsi="Arial" w:cs="Arial"/>
                <w:b/>
                <w:bCs/>
                <w:sz w:val="18"/>
                <w:szCs w:val="18"/>
              </w:rPr>
              <w:t>181</w:t>
            </w:r>
          </w:p>
        </w:tc>
      </w:tr>
      <w:tr w:rsidR="00F26A1A" w14:paraId="18F53A18" w14:textId="77777777">
        <w:trPr>
          <w:trHeight w:val="46"/>
        </w:trPr>
        <w:tc>
          <w:tcPr>
            <w:tcW w:w="4260" w:type="dxa"/>
            <w:tcBorders>
              <w:bottom w:val="single" w:sz="8" w:space="0" w:color="CCECF4"/>
            </w:tcBorders>
            <w:vAlign w:val="bottom"/>
          </w:tcPr>
          <w:p w14:paraId="2DD29133" w14:textId="77777777" w:rsidR="00F26A1A" w:rsidRDefault="00F26A1A">
            <w:pPr>
              <w:rPr>
                <w:sz w:val="4"/>
                <w:szCs w:val="4"/>
              </w:rPr>
            </w:pPr>
          </w:p>
        </w:tc>
        <w:tc>
          <w:tcPr>
            <w:tcW w:w="2720" w:type="dxa"/>
            <w:tcBorders>
              <w:bottom w:val="single" w:sz="8" w:space="0" w:color="CCECF4"/>
            </w:tcBorders>
            <w:vAlign w:val="bottom"/>
          </w:tcPr>
          <w:p w14:paraId="02192035" w14:textId="77777777" w:rsidR="00F26A1A" w:rsidRDefault="00F26A1A">
            <w:pPr>
              <w:rPr>
                <w:sz w:val="4"/>
                <w:szCs w:val="4"/>
              </w:rPr>
            </w:pPr>
          </w:p>
        </w:tc>
      </w:tr>
    </w:tbl>
    <w:p w14:paraId="12C25DFA" w14:textId="77777777" w:rsidR="00F26A1A" w:rsidRDefault="00F26A1A">
      <w:pPr>
        <w:spacing w:line="235" w:lineRule="exact"/>
        <w:rPr>
          <w:sz w:val="20"/>
          <w:szCs w:val="20"/>
        </w:rPr>
      </w:pPr>
    </w:p>
    <w:p w14:paraId="459BED3A" w14:textId="77777777" w:rsidR="00F26A1A" w:rsidRDefault="00000000">
      <w:pPr>
        <w:spacing w:line="251" w:lineRule="auto"/>
        <w:ind w:left="540" w:right="20"/>
        <w:jc w:val="both"/>
        <w:rPr>
          <w:sz w:val="20"/>
          <w:szCs w:val="20"/>
        </w:rPr>
      </w:pPr>
      <w:r>
        <w:rPr>
          <w:rFonts w:ascii="Arial" w:eastAsia="Arial" w:hAnsi="Arial" w:cs="Arial"/>
          <w:b/>
          <w:bCs/>
          <w:i/>
          <w:iCs/>
          <w:sz w:val="18"/>
          <w:szCs w:val="18"/>
        </w:rPr>
        <w:t>Systemic:</w:t>
      </w:r>
      <w:r>
        <w:rPr>
          <w:rFonts w:ascii="Arial" w:eastAsia="Arial" w:hAnsi="Arial" w:cs="Arial"/>
          <w:sz w:val="18"/>
          <w:szCs w:val="18"/>
        </w:rPr>
        <w:t xml:space="preserve"> (a) control of systemic vascular disease, (b) calcium channel blockers to counter vasospasm, (c) if significant nocturnal dips in BP are detected, consider reducing antihyper-tensive medication (especially bedtime dosing), (d) sleep with the head of the bed elevated (IOP increases with supine positioning).</w:t>
      </w:r>
    </w:p>
    <w:p w14:paraId="09E8A6C3" w14:textId="77777777" w:rsidR="00F26A1A" w:rsidRDefault="00F26A1A">
      <w:pPr>
        <w:spacing w:line="253" w:lineRule="exact"/>
        <w:rPr>
          <w:sz w:val="20"/>
          <w:szCs w:val="20"/>
        </w:rPr>
      </w:pPr>
    </w:p>
    <w:p w14:paraId="3D522E67" w14:textId="77777777" w:rsidR="00F26A1A" w:rsidRDefault="00000000">
      <w:pPr>
        <w:ind w:left="100"/>
        <w:rPr>
          <w:sz w:val="20"/>
          <w:szCs w:val="20"/>
        </w:rPr>
      </w:pPr>
      <w:r>
        <w:rPr>
          <w:rFonts w:ascii="Arial" w:eastAsia="Arial" w:hAnsi="Arial" w:cs="Arial"/>
          <w:b/>
          <w:bCs/>
          <w:color w:val="C8001A"/>
          <w:sz w:val="24"/>
          <w:szCs w:val="24"/>
        </w:rPr>
        <w:t>Primary Angle-Closure Glaucoma (PACG)</w:t>
      </w:r>
    </w:p>
    <w:p w14:paraId="14CAFBAA" w14:textId="77777777" w:rsidR="00F26A1A" w:rsidRDefault="00F26A1A">
      <w:pPr>
        <w:spacing w:line="137" w:lineRule="exact"/>
        <w:rPr>
          <w:sz w:val="20"/>
          <w:szCs w:val="20"/>
        </w:rPr>
      </w:pPr>
    </w:p>
    <w:p w14:paraId="4A255EDB" w14:textId="77777777" w:rsidR="00F26A1A" w:rsidRDefault="00000000">
      <w:pPr>
        <w:ind w:left="100"/>
        <w:rPr>
          <w:sz w:val="20"/>
          <w:szCs w:val="20"/>
        </w:rPr>
      </w:pPr>
      <w:r>
        <w:rPr>
          <w:rFonts w:ascii="Arial" w:eastAsia="Arial" w:hAnsi="Arial" w:cs="Arial"/>
          <w:b/>
          <w:bCs/>
          <w:sz w:val="18"/>
          <w:szCs w:val="18"/>
        </w:rPr>
        <w:t>Introduction</w:t>
      </w:r>
    </w:p>
    <w:p w14:paraId="16B4D6F2" w14:textId="77777777" w:rsidR="00F26A1A" w:rsidRDefault="00F26A1A">
      <w:pPr>
        <w:spacing w:line="21" w:lineRule="exact"/>
        <w:rPr>
          <w:sz w:val="20"/>
          <w:szCs w:val="20"/>
        </w:rPr>
      </w:pPr>
    </w:p>
    <w:p w14:paraId="32A6BE28" w14:textId="77777777" w:rsidR="00F26A1A" w:rsidRDefault="00000000">
      <w:pPr>
        <w:spacing w:line="251" w:lineRule="auto"/>
        <w:ind w:left="540" w:right="20"/>
        <w:jc w:val="both"/>
        <w:rPr>
          <w:sz w:val="20"/>
          <w:szCs w:val="20"/>
        </w:rPr>
      </w:pPr>
      <w:r>
        <w:rPr>
          <w:rFonts w:ascii="Arial" w:eastAsia="Arial" w:hAnsi="Arial" w:cs="Arial"/>
          <w:b/>
          <w:bCs/>
          <w:i/>
          <w:iCs/>
          <w:sz w:val="18"/>
          <w:szCs w:val="18"/>
        </w:rPr>
        <w:t>Definition:</w:t>
      </w:r>
      <w:r>
        <w:rPr>
          <w:rFonts w:ascii="Arial" w:eastAsia="Arial" w:hAnsi="Arial" w:cs="Arial"/>
          <w:sz w:val="18"/>
          <w:szCs w:val="18"/>
        </w:rPr>
        <w:t xml:space="preserve"> ‘angle closure’ refers to occlusion of the trabecular meshwork by the peripheral iris–iridotrabecular contact (ITC), obstructing aqueous outflow. e condition is respon - sible for up to half of all cases of glaucoma globally and is typically associated with greater visual morbidity than POAG.</w:t>
      </w:r>
    </w:p>
    <w:p w14:paraId="41D9DFDE" w14:textId="77777777" w:rsidR="00F26A1A" w:rsidRDefault="00F26A1A">
      <w:pPr>
        <w:spacing w:line="14" w:lineRule="exact"/>
        <w:rPr>
          <w:sz w:val="20"/>
          <w:szCs w:val="20"/>
        </w:rPr>
      </w:pPr>
    </w:p>
    <w:p w14:paraId="5E6E3198" w14:textId="77777777" w:rsidR="00F26A1A" w:rsidRDefault="00000000">
      <w:pPr>
        <w:spacing w:line="289" w:lineRule="auto"/>
        <w:ind w:left="540"/>
        <w:rPr>
          <w:sz w:val="20"/>
          <w:szCs w:val="20"/>
        </w:rPr>
      </w:pPr>
      <w:r>
        <w:rPr>
          <w:rFonts w:ascii="Arial" w:eastAsia="Arial" w:hAnsi="Arial" w:cs="Arial"/>
          <w:b/>
          <w:bCs/>
          <w:i/>
          <w:iCs/>
          <w:sz w:val="16"/>
          <w:szCs w:val="16"/>
        </w:rPr>
        <w:t>‘Occludable angle’:</w:t>
      </w:r>
      <w:r>
        <w:rPr>
          <w:rFonts w:ascii="Arial" w:eastAsia="Arial" w:hAnsi="Arial" w:cs="Arial"/>
          <w:sz w:val="16"/>
          <w:szCs w:val="16"/>
        </w:rPr>
        <w:t xml:space="preserve"> where the pigmented trabecular meshwork is not visible in 3 out of 4 quadrants using a Goldmann lens, with the patient looking straight ahead in a dark room.</w:t>
      </w:r>
      <w:r>
        <w:rPr>
          <w:rFonts w:ascii="Arial" w:eastAsia="Arial" w:hAnsi="Arial" w:cs="Arial"/>
          <w:b/>
          <w:bCs/>
          <w:i/>
          <w:iCs/>
          <w:sz w:val="16"/>
          <w:szCs w:val="16"/>
        </w:rPr>
        <w:t xml:space="preserve"> Grading of angle width:</w:t>
      </w:r>
      <w:r>
        <w:rPr>
          <w:rFonts w:ascii="Arial" w:eastAsia="Arial" w:hAnsi="Arial" w:cs="Arial"/>
          <w:sz w:val="16"/>
          <w:szCs w:val="16"/>
        </w:rPr>
        <w:t xml:space="preserve"> the Shaer system is commonly used. e slit beam converges at the Schwalbe line (</w:t>
      </w:r>
      <w:r>
        <w:rPr>
          <w:rFonts w:ascii="Arial" w:eastAsia="Arial" w:hAnsi="Arial" w:cs="Arial"/>
          <w:color w:val="0080AC"/>
          <w:sz w:val="16"/>
          <w:szCs w:val="16"/>
        </w:rPr>
        <w:t>Fig. 11.5</w:t>
      </w:r>
      <w:r>
        <w:rPr>
          <w:rFonts w:ascii="Arial" w:eastAsia="Arial" w:hAnsi="Arial" w:cs="Arial"/>
          <w:sz w:val="16"/>
          <w:szCs w:val="16"/>
        </w:rPr>
        <w:t>). (a) Grade 4 (35–45°) wide open with ciliary body visible,</w:t>
      </w:r>
    </w:p>
    <w:p w14:paraId="44718E47" w14:textId="77777777" w:rsidR="00F26A1A" w:rsidRDefault="00000000">
      <w:pPr>
        <w:numPr>
          <w:ilvl w:val="0"/>
          <w:numId w:val="103"/>
        </w:numPr>
        <w:tabs>
          <w:tab w:val="left" w:pos="816"/>
        </w:tabs>
        <w:spacing w:line="246" w:lineRule="auto"/>
        <w:ind w:left="540" w:right="20"/>
        <w:jc w:val="both"/>
        <w:rPr>
          <w:rFonts w:ascii="Arial" w:eastAsia="Arial" w:hAnsi="Arial" w:cs="Arial"/>
          <w:sz w:val="18"/>
          <w:szCs w:val="18"/>
        </w:rPr>
      </w:pPr>
      <w:r>
        <w:rPr>
          <w:rFonts w:ascii="Arial" w:eastAsia="Arial" w:hAnsi="Arial" w:cs="Arial"/>
          <w:sz w:val="18"/>
          <w:szCs w:val="18"/>
        </w:rPr>
        <w:t>Grade 3 (25–35°) open angle with scleral spur visible, (c) Grade 2 (20°) trabeculum is visible, (d) Grade 1 (10°) only Schwalbe line is visible, (e) Grade 0 (0°) is closed due to iridocorneal contact</w:t>
      </w:r>
    </w:p>
    <w:p w14:paraId="536C0F83" w14:textId="77777777" w:rsidR="00F26A1A" w:rsidRDefault="00F26A1A">
      <w:pPr>
        <w:spacing w:line="17" w:lineRule="exact"/>
        <w:rPr>
          <w:rFonts w:ascii="Arial" w:eastAsia="Arial" w:hAnsi="Arial" w:cs="Arial"/>
          <w:sz w:val="18"/>
          <w:szCs w:val="18"/>
        </w:rPr>
      </w:pPr>
    </w:p>
    <w:p w14:paraId="739BE6A2" w14:textId="77777777" w:rsidR="00F26A1A" w:rsidRDefault="00000000">
      <w:pPr>
        <w:spacing w:line="286" w:lineRule="auto"/>
        <w:ind w:left="540" w:right="20"/>
        <w:jc w:val="both"/>
        <w:rPr>
          <w:rFonts w:ascii="Arial" w:eastAsia="Arial" w:hAnsi="Arial" w:cs="Arial"/>
          <w:sz w:val="18"/>
          <w:szCs w:val="18"/>
        </w:rPr>
      </w:pPr>
      <w:r>
        <w:rPr>
          <w:rFonts w:ascii="Arial" w:eastAsia="Arial" w:hAnsi="Arial" w:cs="Arial"/>
          <w:b/>
          <w:bCs/>
          <w:i/>
          <w:iCs/>
          <w:sz w:val="16"/>
          <w:szCs w:val="16"/>
        </w:rPr>
        <w:t>Mechanisms:</w:t>
      </w:r>
      <w:r>
        <w:rPr>
          <w:rFonts w:ascii="Arial" w:eastAsia="Arial" w:hAnsi="Arial" w:cs="Arial"/>
          <w:sz w:val="16"/>
          <w:szCs w:val="16"/>
        </w:rPr>
        <w:t xml:space="preserve"> (a) pupillary block – failure of aqueous flow through the pupil leading to ante-rior bowing of the iris (</w:t>
      </w:r>
      <w:r>
        <w:rPr>
          <w:rFonts w:ascii="Arial" w:eastAsia="Arial" w:hAnsi="Arial" w:cs="Arial"/>
          <w:color w:val="0080AC"/>
          <w:sz w:val="16"/>
          <w:szCs w:val="16"/>
        </w:rPr>
        <w:t>Fig. 11.6A</w:t>
      </w:r>
      <w:r>
        <w:rPr>
          <w:rFonts w:ascii="Arial" w:eastAsia="Arial" w:hAnsi="Arial" w:cs="Arial"/>
          <w:sz w:val="16"/>
          <w:szCs w:val="16"/>
        </w:rPr>
        <w:t>) is relieved by peripheral iridotomy, (b) non-pupillary block secondary to plateau iris, which is due to anteriorly positioned ciliary processes in the presence of a normal or slightly shallow central anterior chamber depth (</w:t>
      </w:r>
      <w:r>
        <w:rPr>
          <w:rFonts w:ascii="Arial" w:eastAsia="Arial" w:hAnsi="Arial" w:cs="Arial"/>
          <w:color w:val="0080AC"/>
          <w:sz w:val="16"/>
          <w:szCs w:val="16"/>
        </w:rPr>
        <w:t>Fig. 11.6B</w:t>
      </w:r>
      <w:r>
        <w:rPr>
          <w:rFonts w:ascii="Arial" w:eastAsia="Arial" w:hAnsi="Arial" w:cs="Arial"/>
          <w:sz w:val="16"/>
          <w:szCs w:val="16"/>
        </w:rPr>
        <w:t>). A thick peripheral iris may be important in the pathogenesis in Asians.</w:t>
      </w:r>
    </w:p>
    <w:p w14:paraId="3EEBD115" w14:textId="77777777" w:rsidR="00F26A1A" w:rsidRDefault="00F26A1A">
      <w:pPr>
        <w:spacing w:line="3" w:lineRule="exact"/>
        <w:rPr>
          <w:rFonts w:ascii="Arial" w:eastAsia="Arial" w:hAnsi="Arial" w:cs="Arial"/>
          <w:sz w:val="18"/>
          <w:szCs w:val="18"/>
        </w:rPr>
      </w:pPr>
    </w:p>
    <w:p w14:paraId="77C0F2C2" w14:textId="77777777" w:rsidR="00F26A1A" w:rsidRDefault="00000000">
      <w:pPr>
        <w:spacing w:line="296" w:lineRule="auto"/>
        <w:ind w:left="540" w:right="20"/>
        <w:jc w:val="both"/>
        <w:rPr>
          <w:rFonts w:ascii="Arial" w:eastAsia="Arial" w:hAnsi="Arial" w:cs="Arial"/>
          <w:sz w:val="18"/>
          <w:szCs w:val="18"/>
        </w:rPr>
      </w:pPr>
      <w:r>
        <w:rPr>
          <w:rFonts w:ascii="Arial" w:eastAsia="Arial" w:hAnsi="Arial" w:cs="Arial"/>
          <w:b/>
          <w:bCs/>
          <w:i/>
          <w:iCs/>
          <w:sz w:val="16"/>
          <w:szCs w:val="16"/>
        </w:rPr>
        <w:t>Risk factors:</w:t>
      </w:r>
      <w:r>
        <w:rPr>
          <w:rFonts w:ascii="Arial" w:eastAsia="Arial" w:hAnsi="Arial" w:cs="Arial"/>
          <w:sz w:val="16"/>
          <w:szCs w:val="16"/>
        </w:rPr>
        <w:t xml:space="preserve"> (a) age (usually over 60 years), (b) gender (female &gt; male), (c) race (high Asian prevalence), (d) family history, (e) hypermetropia, (f ) short axial length, (g) shallow anterior chamber dimensions, associated with a relatively forward lens position.</w:t>
      </w:r>
    </w:p>
    <w:p w14:paraId="402DFE67" w14:textId="77777777" w:rsidR="00F26A1A" w:rsidRDefault="00000000">
      <w:pPr>
        <w:spacing w:line="20" w:lineRule="exact"/>
        <w:rPr>
          <w:sz w:val="20"/>
          <w:szCs w:val="20"/>
        </w:rPr>
      </w:pPr>
      <w:r>
        <w:rPr>
          <w:noProof/>
          <w:sz w:val="20"/>
          <w:szCs w:val="20"/>
        </w:rPr>
        <w:drawing>
          <wp:anchor distT="0" distB="0" distL="114300" distR="114300" simplePos="0" relativeHeight="251614720" behindDoc="1" locked="0" layoutInCell="0" allowOverlap="1" wp14:anchorId="68BA8EE1" wp14:editId="19C80F5D">
            <wp:simplePos x="0" y="0"/>
            <wp:positionH relativeFrom="column">
              <wp:posOffset>45085</wp:posOffset>
            </wp:positionH>
            <wp:positionV relativeFrom="paragraph">
              <wp:posOffset>389255</wp:posOffset>
            </wp:positionV>
            <wp:extent cx="4438015" cy="238379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76"/>
                    <a:srcRect/>
                    <a:stretch>
                      <a:fillRect/>
                    </a:stretch>
                  </pic:blipFill>
                  <pic:spPr bwMode="auto">
                    <a:xfrm>
                      <a:off x="0" y="0"/>
                      <a:ext cx="4438015" cy="2383790"/>
                    </a:xfrm>
                    <a:prstGeom prst="rect">
                      <a:avLst/>
                    </a:prstGeom>
                    <a:noFill/>
                  </pic:spPr>
                </pic:pic>
              </a:graphicData>
            </a:graphic>
          </wp:anchor>
        </w:drawing>
      </w:r>
    </w:p>
    <w:p w14:paraId="3F858E0F" w14:textId="77777777" w:rsidR="00F26A1A" w:rsidRDefault="00F26A1A">
      <w:pPr>
        <w:spacing w:line="200" w:lineRule="exact"/>
        <w:rPr>
          <w:sz w:val="20"/>
          <w:szCs w:val="20"/>
        </w:rPr>
      </w:pPr>
    </w:p>
    <w:p w14:paraId="01A7AAB9" w14:textId="77777777" w:rsidR="00F26A1A" w:rsidRDefault="00F26A1A">
      <w:pPr>
        <w:spacing w:line="200" w:lineRule="exact"/>
        <w:rPr>
          <w:sz w:val="20"/>
          <w:szCs w:val="20"/>
        </w:rPr>
      </w:pPr>
    </w:p>
    <w:p w14:paraId="184D2372" w14:textId="77777777" w:rsidR="00F26A1A" w:rsidRDefault="00F26A1A">
      <w:pPr>
        <w:spacing w:line="200" w:lineRule="exact"/>
        <w:rPr>
          <w:sz w:val="20"/>
          <w:szCs w:val="20"/>
        </w:rPr>
      </w:pPr>
    </w:p>
    <w:p w14:paraId="625594A5" w14:textId="77777777" w:rsidR="00F26A1A" w:rsidRDefault="00F26A1A">
      <w:pPr>
        <w:spacing w:line="200" w:lineRule="exact"/>
        <w:rPr>
          <w:sz w:val="20"/>
          <w:szCs w:val="20"/>
        </w:rPr>
      </w:pPr>
    </w:p>
    <w:p w14:paraId="0834672F" w14:textId="77777777" w:rsidR="00F26A1A" w:rsidRDefault="00F26A1A">
      <w:pPr>
        <w:spacing w:line="200" w:lineRule="exact"/>
        <w:rPr>
          <w:sz w:val="20"/>
          <w:szCs w:val="20"/>
        </w:rPr>
      </w:pPr>
    </w:p>
    <w:p w14:paraId="5D671ACA" w14:textId="77777777" w:rsidR="00F26A1A" w:rsidRDefault="00F26A1A">
      <w:pPr>
        <w:spacing w:line="200" w:lineRule="exact"/>
        <w:rPr>
          <w:sz w:val="20"/>
          <w:szCs w:val="20"/>
        </w:rPr>
      </w:pPr>
    </w:p>
    <w:p w14:paraId="577B915F" w14:textId="77777777" w:rsidR="00F26A1A" w:rsidRDefault="00F26A1A">
      <w:pPr>
        <w:spacing w:line="200" w:lineRule="exact"/>
        <w:rPr>
          <w:sz w:val="20"/>
          <w:szCs w:val="20"/>
        </w:rPr>
      </w:pPr>
    </w:p>
    <w:p w14:paraId="3A84C91F" w14:textId="77777777" w:rsidR="00F26A1A" w:rsidRDefault="00F26A1A">
      <w:pPr>
        <w:spacing w:line="200" w:lineRule="exact"/>
        <w:rPr>
          <w:sz w:val="20"/>
          <w:szCs w:val="20"/>
        </w:rPr>
      </w:pPr>
    </w:p>
    <w:p w14:paraId="13247B6A" w14:textId="77777777" w:rsidR="00F26A1A" w:rsidRDefault="00F26A1A">
      <w:pPr>
        <w:spacing w:line="200" w:lineRule="exact"/>
        <w:rPr>
          <w:sz w:val="20"/>
          <w:szCs w:val="20"/>
        </w:rPr>
      </w:pPr>
    </w:p>
    <w:p w14:paraId="799F3A1E" w14:textId="77777777" w:rsidR="00F26A1A" w:rsidRDefault="00F26A1A">
      <w:pPr>
        <w:spacing w:line="200" w:lineRule="exact"/>
        <w:rPr>
          <w:sz w:val="20"/>
          <w:szCs w:val="20"/>
        </w:rPr>
      </w:pPr>
    </w:p>
    <w:p w14:paraId="6C857BF8" w14:textId="77777777" w:rsidR="00F26A1A" w:rsidRDefault="00F26A1A">
      <w:pPr>
        <w:spacing w:line="200" w:lineRule="exact"/>
        <w:rPr>
          <w:sz w:val="20"/>
          <w:szCs w:val="20"/>
        </w:rPr>
      </w:pPr>
    </w:p>
    <w:p w14:paraId="57F1C8A9" w14:textId="77777777" w:rsidR="00F26A1A" w:rsidRDefault="00F26A1A">
      <w:pPr>
        <w:spacing w:line="200" w:lineRule="exact"/>
        <w:rPr>
          <w:sz w:val="20"/>
          <w:szCs w:val="20"/>
        </w:rPr>
      </w:pPr>
    </w:p>
    <w:p w14:paraId="71ABE710" w14:textId="77777777" w:rsidR="00F26A1A" w:rsidRDefault="00F26A1A">
      <w:pPr>
        <w:spacing w:line="200" w:lineRule="exact"/>
        <w:rPr>
          <w:sz w:val="20"/>
          <w:szCs w:val="20"/>
        </w:rPr>
      </w:pPr>
    </w:p>
    <w:p w14:paraId="6ACC51B0" w14:textId="77777777" w:rsidR="00F26A1A" w:rsidRDefault="00F26A1A">
      <w:pPr>
        <w:spacing w:line="200" w:lineRule="exact"/>
        <w:rPr>
          <w:sz w:val="20"/>
          <w:szCs w:val="20"/>
        </w:rPr>
      </w:pPr>
    </w:p>
    <w:p w14:paraId="3B66B6F6" w14:textId="77777777" w:rsidR="00F26A1A" w:rsidRDefault="00F26A1A">
      <w:pPr>
        <w:spacing w:line="200" w:lineRule="exact"/>
        <w:rPr>
          <w:sz w:val="20"/>
          <w:szCs w:val="20"/>
        </w:rPr>
      </w:pPr>
    </w:p>
    <w:p w14:paraId="6E85D61A" w14:textId="77777777" w:rsidR="00F26A1A" w:rsidRDefault="00F26A1A">
      <w:pPr>
        <w:spacing w:line="200" w:lineRule="exact"/>
        <w:rPr>
          <w:sz w:val="20"/>
          <w:szCs w:val="20"/>
        </w:rPr>
      </w:pPr>
    </w:p>
    <w:p w14:paraId="1F73A260" w14:textId="77777777" w:rsidR="00F26A1A" w:rsidRDefault="00F26A1A">
      <w:pPr>
        <w:spacing w:line="200" w:lineRule="exact"/>
        <w:rPr>
          <w:sz w:val="20"/>
          <w:szCs w:val="20"/>
        </w:rPr>
      </w:pPr>
    </w:p>
    <w:p w14:paraId="32290B53" w14:textId="77777777" w:rsidR="00F26A1A" w:rsidRDefault="00F26A1A">
      <w:pPr>
        <w:spacing w:line="200" w:lineRule="exact"/>
        <w:rPr>
          <w:sz w:val="20"/>
          <w:szCs w:val="20"/>
        </w:rPr>
      </w:pPr>
    </w:p>
    <w:p w14:paraId="6BA44FCF" w14:textId="77777777" w:rsidR="00F26A1A" w:rsidRDefault="00F26A1A">
      <w:pPr>
        <w:spacing w:line="200" w:lineRule="exact"/>
        <w:rPr>
          <w:sz w:val="20"/>
          <w:szCs w:val="20"/>
        </w:rPr>
      </w:pPr>
    </w:p>
    <w:p w14:paraId="19969E2E" w14:textId="77777777" w:rsidR="00F26A1A" w:rsidRDefault="00F26A1A">
      <w:pPr>
        <w:spacing w:line="200" w:lineRule="exact"/>
        <w:rPr>
          <w:sz w:val="20"/>
          <w:szCs w:val="20"/>
        </w:rPr>
      </w:pPr>
    </w:p>
    <w:p w14:paraId="423F066E" w14:textId="77777777" w:rsidR="00F26A1A" w:rsidRDefault="00F26A1A">
      <w:pPr>
        <w:spacing w:line="200" w:lineRule="exact"/>
        <w:rPr>
          <w:sz w:val="20"/>
          <w:szCs w:val="20"/>
        </w:rPr>
      </w:pPr>
    </w:p>
    <w:p w14:paraId="06E67AE3" w14:textId="77777777" w:rsidR="00F26A1A" w:rsidRDefault="00F26A1A">
      <w:pPr>
        <w:spacing w:line="271" w:lineRule="exact"/>
        <w:rPr>
          <w:sz w:val="20"/>
          <w:szCs w:val="20"/>
        </w:rPr>
      </w:pPr>
    </w:p>
    <w:p w14:paraId="53051089" w14:textId="77777777" w:rsidR="00F26A1A" w:rsidRDefault="00000000">
      <w:pPr>
        <w:spacing w:line="235" w:lineRule="auto"/>
        <w:ind w:left="80" w:right="40"/>
        <w:jc w:val="both"/>
        <w:rPr>
          <w:sz w:val="20"/>
          <w:szCs w:val="20"/>
        </w:rPr>
      </w:pPr>
      <w:r>
        <w:rPr>
          <w:rFonts w:ascii="Arial" w:eastAsia="Arial" w:hAnsi="Arial" w:cs="Arial"/>
          <w:sz w:val="15"/>
          <w:szCs w:val="15"/>
        </w:rPr>
        <w:t>Fig. 11.5 Grading of angle width according to number of visible structures (see text). The slit beam converges at the Schwalbe line. (From Salmon JF, Kanski’s Clinical Ophthalmology: A Systematic Approach, 9th edition. Oxford, UK: Elsevier; 2020.)</w:t>
      </w:r>
    </w:p>
    <w:p w14:paraId="045828D9" w14:textId="77777777" w:rsidR="00F26A1A" w:rsidRDefault="00F26A1A">
      <w:pPr>
        <w:sectPr w:rsidR="00F26A1A">
          <w:pgSz w:w="8640" w:h="13101"/>
          <w:pgMar w:top="493" w:right="700" w:bottom="0" w:left="860" w:header="0" w:footer="0" w:gutter="0"/>
          <w:cols w:space="720" w:equalWidth="0">
            <w:col w:w="7080"/>
          </w:cols>
        </w:sectPr>
      </w:pPr>
    </w:p>
    <w:p w14:paraId="4523AE7A" w14:textId="77777777" w:rsidR="00F26A1A" w:rsidRDefault="00F26A1A">
      <w:pPr>
        <w:spacing w:line="200" w:lineRule="exact"/>
        <w:rPr>
          <w:sz w:val="20"/>
          <w:szCs w:val="20"/>
        </w:rPr>
      </w:pPr>
    </w:p>
    <w:p w14:paraId="04E94728" w14:textId="77777777" w:rsidR="00F26A1A" w:rsidRDefault="00F26A1A">
      <w:pPr>
        <w:spacing w:line="388" w:lineRule="exact"/>
        <w:rPr>
          <w:sz w:val="20"/>
          <w:szCs w:val="20"/>
        </w:rPr>
      </w:pPr>
    </w:p>
    <w:p w14:paraId="045B6BED" w14:textId="77777777" w:rsidR="00F26A1A" w:rsidRDefault="00000000">
      <w:pPr>
        <w:spacing w:line="168" w:lineRule="exact"/>
        <w:rPr>
          <w:sz w:val="20"/>
          <w:szCs w:val="20"/>
        </w:rPr>
      </w:pPr>
      <w:r>
        <w:rPr>
          <w:rFonts w:ascii="PMingLiU" w:eastAsia="PMingLiU" w:hAnsi="PMingLiU" w:cs="PMingLiU"/>
          <w:sz w:val="14"/>
          <w:szCs w:val="14"/>
        </w:rPr>
        <w:t>#*" ##%"#"+!#(&amp;&amp;%"'+$'""#* "%#! " +#!+ &amp;)%#"$'!%</w:t>
      </w:r>
    </w:p>
    <w:p w14:paraId="424824E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4BBDE5F" w14:textId="77777777" w:rsidR="00F26A1A" w:rsidRDefault="00F26A1A">
      <w:pPr>
        <w:sectPr w:rsidR="00F26A1A">
          <w:type w:val="continuous"/>
          <w:pgSz w:w="8640" w:h="13101"/>
          <w:pgMar w:top="493" w:right="700" w:bottom="0" w:left="860" w:header="0" w:footer="0" w:gutter="0"/>
          <w:cols w:space="720" w:equalWidth="0">
            <w:col w:w="7080"/>
          </w:cols>
        </w:sectPr>
      </w:pPr>
    </w:p>
    <w:p w14:paraId="164ECE69" w14:textId="77777777" w:rsidR="00F26A1A" w:rsidRDefault="00F26A1A">
      <w:pPr>
        <w:spacing w:line="141" w:lineRule="exact"/>
        <w:rPr>
          <w:sz w:val="20"/>
          <w:szCs w:val="20"/>
        </w:rPr>
      </w:pPr>
      <w:bookmarkStart w:id="173" w:name="page176"/>
      <w:bookmarkEnd w:id="173"/>
    </w:p>
    <w:p w14:paraId="68515B33" w14:textId="77777777" w:rsidR="00F26A1A" w:rsidRDefault="00000000">
      <w:pPr>
        <w:tabs>
          <w:tab w:val="left" w:pos="3880"/>
        </w:tabs>
        <w:rPr>
          <w:sz w:val="20"/>
          <w:szCs w:val="20"/>
        </w:rPr>
      </w:pPr>
      <w:r>
        <w:rPr>
          <w:rFonts w:ascii="Arial" w:eastAsia="Arial" w:hAnsi="Arial" w:cs="Arial"/>
          <w:b/>
          <w:bCs/>
          <w:sz w:val="16"/>
          <w:szCs w:val="16"/>
        </w:rPr>
        <w:t>182</w:t>
      </w:r>
      <w:r>
        <w:rPr>
          <w:sz w:val="20"/>
          <w:szCs w:val="20"/>
        </w:rPr>
        <w:tab/>
      </w:r>
      <w:r>
        <w:rPr>
          <w:rFonts w:ascii="Arial" w:eastAsia="Arial" w:hAnsi="Arial" w:cs="Arial"/>
          <w:sz w:val="14"/>
          <w:szCs w:val="14"/>
        </w:rPr>
        <w:t>SYNOPSIS OF CLINICAL OPHTHALMOLOGY</w:t>
      </w:r>
    </w:p>
    <w:p w14:paraId="14249131" w14:textId="77777777" w:rsidR="00F26A1A" w:rsidRDefault="00000000">
      <w:pPr>
        <w:spacing w:line="20" w:lineRule="exact"/>
        <w:rPr>
          <w:sz w:val="20"/>
          <w:szCs w:val="20"/>
        </w:rPr>
      </w:pPr>
      <w:r>
        <w:rPr>
          <w:noProof/>
          <w:sz w:val="20"/>
          <w:szCs w:val="20"/>
        </w:rPr>
        <w:drawing>
          <wp:anchor distT="0" distB="0" distL="114300" distR="114300" simplePos="0" relativeHeight="251615744" behindDoc="1" locked="0" layoutInCell="0" allowOverlap="1" wp14:anchorId="4FF97B5D" wp14:editId="2B022ACB">
            <wp:simplePos x="0" y="0"/>
            <wp:positionH relativeFrom="column">
              <wp:posOffset>0</wp:posOffset>
            </wp:positionH>
            <wp:positionV relativeFrom="paragraph">
              <wp:posOffset>55880</wp:posOffset>
            </wp:positionV>
            <wp:extent cx="4419600" cy="2279015"/>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77"/>
                    <a:srcRect/>
                    <a:stretch>
                      <a:fillRect/>
                    </a:stretch>
                  </pic:blipFill>
                  <pic:spPr bwMode="auto">
                    <a:xfrm>
                      <a:off x="0" y="0"/>
                      <a:ext cx="4419600" cy="2279015"/>
                    </a:xfrm>
                    <a:prstGeom prst="rect">
                      <a:avLst/>
                    </a:prstGeom>
                    <a:noFill/>
                  </pic:spPr>
                </pic:pic>
              </a:graphicData>
            </a:graphic>
          </wp:anchor>
        </w:drawing>
      </w:r>
    </w:p>
    <w:p w14:paraId="59E2BA39" w14:textId="77777777" w:rsidR="00F26A1A" w:rsidRDefault="00F26A1A">
      <w:pPr>
        <w:spacing w:line="200" w:lineRule="exact"/>
        <w:rPr>
          <w:sz w:val="20"/>
          <w:szCs w:val="20"/>
        </w:rPr>
      </w:pPr>
    </w:p>
    <w:p w14:paraId="6A0F0A1A" w14:textId="77777777" w:rsidR="00F26A1A" w:rsidRDefault="00F26A1A">
      <w:pPr>
        <w:spacing w:line="200" w:lineRule="exact"/>
        <w:rPr>
          <w:sz w:val="20"/>
          <w:szCs w:val="20"/>
        </w:rPr>
      </w:pPr>
    </w:p>
    <w:p w14:paraId="5E0368C7" w14:textId="77777777" w:rsidR="00F26A1A" w:rsidRDefault="00F26A1A">
      <w:pPr>
        <w:spacing w:line="200" w:lineRule="exact"/>
        <w:rPr>
          <w:sz w:val="20"/>
          <w:szCs w:val="20"/>
        </w:rPr>
      </w:pPr>
    </w:p>
    <w:p w14:paraId="43D77242" w14:textId="77777777" w:rsidR="00F26A1A" w:rsidRDefault="00F26A1A">
      <w:pPr>
        <w:spacing w:line="200" w:lineRule="exact"/>
        <w:rPr>
          <w:sz w:val="20"/>
          <w:szCs w:val="20"/>
        </w:rPr>
      </w:pPr>
    </w:p>
    <w:p w14:paraId="3B473142" w14:textId="77777777" w:rsidR="00F26A1A" w:rsidRDefault="00F26A1A">
      <w:pPr>
        <w:spacing w:line="200" w:lineRule="exact"/>
        <w:rPr>
          <w:sz w:val="20"/>
          <w:szCs w:val="20"/>
        </w:rPr>
      </w:pPr>
    </w:p>
    <w:p w14:paraId="35397E4E" w14:textId="77777777" w:rsidR="00F26A1A" w:rsidRDefault="00F26A1A">
      <w:pPr>
        <w:spacing w:line="200" w:lineRule="exact"/>
        <w:rPr>
          <w:sz w:val="20"/>
          <w:szCs w:val="20"/>
        </w:rPr>
      </w:pPr>
    </w:p>
    <w:p w14:paraId="79AF3B31" w14:textId="77777777" w:rsidR="00F26A1A" w:rsidRDefault="00F26A1A">
      <w:pPr>
        <w:spacing w:line="200" w:lineRule="exact"/>
        <w:rPr>
          <w:sz w:val="20"/>
          <w:szCs w:val="20"/>
        </w:rPr>
      </w:pPr>
    </w:p>
    <w:p w14:paraId="527EC43B" w14:textId="77777777" w:rsidR="00F26A1A" w:rsidRDefault="00F26A1A">
      <w:pPr>
        <w:spacing w:line="200" w:lineRule="exact"/>
        <w:rPr>
          <w:sz w:val="20"/>
          <w:szCs w:val="20"/>
        </w:rPr>
      </w:pPr>
    </w:p>
    <w:p w14:paraId="643AE7F8" w14:textId="77777777" w:rsidR="00F26A1A" w:rsidRDefault="00F26A1A">
      <w:pPr>
        <w:spacing w:line="200" w:lineRule="exact"/>
        <w:rPr>
          <w:sz w:val="20"/>
          <w:szCs w:val="20"/>
        </w:rPr>
      </w:pPr>
    </w:p>
    <w:p w14:paraId="42E1FB72" w14:textId="77777777" w:rsidR="00F26A1A" w:rsidRDefault="00F26A1A">
      <w:pPr>
        <w:spacing w:line="200" w:lineRule="exact"/>
        <w:rPr>
          <w:sz w:val="20"/>
          <w:szCs w:val="20"/>
        </w:rPr>
      </w:pPr>
    </w:p>
    <w:p w14:paraId="727822E5" w14:textId="77777777" w:rsidR="00F26A1A" w:rsidRDefault="00F26A1A">
      <w:pPr>
        <w:spacing w:line="200" w:lineRule="exact"/>
        <w:rPr>
          <w:sz w:val="20"/>
          <w:szCs w:val="20"/>
        </w:rPr>
      </w:pPr>
    </w:p>
    <w:p w14:paraId="05DFAD45" w14:textId="77777777" w:rsidR="00F26A1A" w:rsidRDefault="00F26A1A">
      <w:pPr>
        <w:spacing w:line="200" w:lineRule="exact"/>
        <w:rPr>
          <w:sz w:val="20"/>
          <w:szCs w:val="20"/>
        </w:rPr>
      </w:pPr>
    </w:p>
    <w:p w14:paraId="7106F021" w14:textId="77777777" w:rsidR="00F26A1A" w:rsidRDefault="00F26A1A">
      <w:pPr>
        <w:spacing w:line="200" w:lineRule="exact"/>
        <w:rPr>
          <w:sz w:val="20"/>
          <w:szCs w:val="20"/>
        </w:rPr>
      </w:pPr>
    </w:p>
    <w:p w14:paraId="32370771" w14:textId="77777777" w:rsidR="00F26A1A" w:rsidRDefault="00F26A1A">
      <w:pPr>
        <w:spacing w:line="200" w:lineRule="exact"/>
        <w:rPr>
          <w:sz w:val="20"/>
          <w:szCs w:val="20"/>
        </w:rPr>
      </w:pPr>
    </w:p>
    <w:p w14:paraId="042551CC" w14:textId="77777777" w:rsidR="00F26A1A" w:rsidRDefault="00F26A1A">
      <w:pPr>
        <w:spacing w:line="200" w:lineRule="exact"/>
        <w:rPr>
          <w:sz w:val="20"/>
          <w:szCs w:val="20"/>
        </w:rPr>
      </w:pPr>
    </w:p>
    <w:p w14:paraId="26BFA71F" w14:textId="77777777" w:rsidR="00F26A1A" w:rsidRDefault="00F26A1A">
      <w:pPr>
        <w:spacing w:line="200" w:lineRule="exact"/>
        <w:rPr>
          <w:sz w:val="20"/>
          <w:szCs w:val="20"/>
        </w:rPr>
      </w:pPr>
    </w:p>
    <w:p w14:paraId="217B29F4" w14:textId="77777777" w:rsidR="00F26A1A" w:rsidRDefault="00F26A1A">
      <w:pPr>
        <w:spacing w:line="200" w:lineRule="exact"/>
        <w:rPr>
          <w:sz w:val="20"/>
          <w:szCs w:val="20"/>
        </w:rPr>
      </w:pPr>
    </w:p>
    <w:p w14:paraId="0D053961" w14:textId="77777777" w:rsidR="00F26A1A" w:rsidRDefault="00F26A1A">
      <w:pPr>
        <w:spacing w:line="354" w:lineRule="exact"/>
        <w:rPr>
          <w:sz w:val="20"/>
          <w:szCs w:val="20"/>
        </w:rPr>
      </w:pPr>
    </w:p>
    <w:p w14:paraId="1C76F982" w14:textId="77777777" w:rsidR="00F26A1A" w:rsidRDefault="00000000">
      <w:pPr>
        <w:tabs>
          <w:tab w:val="left" w:pos="640"/>
        </w:tabs>
        <w:rPr>
          <w:sz w:val="20"/>
          <w:szCs w:val="20"/>
        </w:rPr>
      </w:pPr>
      <w:r>
        <w:rPr>
          <w:rFonts w:ascii="Arial" w:eastAsia="Arial" w:hAnsi="Arial" w:cs="Arial"/>
          <w:sz w:val="15"/>
          <w:szCs w:val="15"/>
        </w:rPr>
        <w:t>Fig. 11.6</w:t>
      </w:r>
      <w:r>
        <w:rPr>
          <w:sz w:val="20"/>
          <w:szCs w:val="20"/>
        </w:rPr>
        <w:tab/>
      </w:r>
      <w:r>
        <w:rPr>
          <w:rFonts w:ascii="Arial" w:eastAsia="Arial" w:hAnsi="Arial" w:cs="Arial"/>
          <w:sz w:val="14"/>
          <w:szCs w:val="14"/>
        </w:rPr>
        <w:t>Mechanism of angle closure: (A) pupillary block, (B) plateau iris configuration using UBM (showing</w:t>
      </w:r>
    </w:p>
    <w:p w14:paraId="1B4EBDB4" w14:textId="77777777" w:rsidR="00F26A1A" w:rsidRDefault="00F26A1A">
      <w:pPr>
        <w:spacing w:line="19" w:lineRule="exact"/>
        <w:rPr>
          <w:sz w:val="20"/>
          <w:szCs w:val="20"/>
        </w:rPr>
      </w:pPr>
    </w:p>
    <w:p w14:paraId="36D07530" w14:textId="77777777" w:rsidR="00F26A1A" w:rsidRDefault="00000000">
      <w:pPr>
        <w:rPr>
          <w:sz w:val="20"/>
          <w:szCs w:val="20"/>
        </w:rPr>
      </w:pPr>
      <w:r>
        <w:rPr>
          <w:rFonts w:ascii="Arial" w:eastAsia="Arial" w:hAnsi="Arial" w:cs="Arial"/>
          <w:sz w:val="14"/>
          <w:szCs w:val="14"/>
        </w:rPr>
        <w:t>anteriorly rotated ciliary processes and slit-like angle). (From Salmon JF, Kanski’s Clinical Ophthalmology: A</w:t>
      </w:r>
    </w:p>
    <w:p w14:paraId="762C8142" w14:textId="77777777" w:rsidR="00F26A1A" w:rsidRDefault="00F26A1A">
      <w:pPr>
        <w:spacing w:line="8" w:lineRule="exact"/>
        <w:rPr>
          <w:sz w:val="20"/>
          <w:szCs w:val="20"/>
        </w:rPr>
      </w:pPr>
    </w:p>
    <w:p w14:paraId="2467C47A" w14:textId="77777777" w:rsidR="00F26A1A" w:rsidRDefault="00000000">
      <w:pPr>
        <w:rPr>
          <w:sz w:val="20"/>
          <w:szCs w:val="20"/>
        </w:rPr>
      </w:pPr>
      <w:r>
        <w:rPr>
          <w:rFonts w:ascii="Arial" w:eastAsia="Arial" w:hAnsi="Arial" w:cs="Arial"/>
          <w:sz w:val="15"/>
          <w:szCs w:val="15"/>
        </w:rPr>
        <w:t>Systematic Approach, 9th edition. Oxford, UK: Elsevier; 2020.)</w:t>
      </w:r>
    </w:p>
    <w:p w14:paraId="3BE94DC5" w14:textId="77777777" w:rsidR="00F26A1A" w:rsidRDefault="00F26A1A">
      <w:pPr>
        <w:spacing w:line="200" w:lineRule="exact"/>
        <w:rPr>
          <w:sz w:val="20"/>
          <w:szCs w:val="20"/>
        </w:rPr>
      </w:pPr>
    </w:p>
    <w:p w14:paraId="0059430E" w14:textId="77777777" w:rsidR="00F26A1A" w:rsidRDefault="00F26A1A">
      <w:pPr>
        <w:spacing w:line="227" w:lineRule="exact"/>
        <w:rPr>
          <w:sz w:val="20"/>
          <w:szCs w:val="20"/>
        </w:rPr>
      </w:pPr>
    </w:p>
    <w:p w14:paraId="7B6E244F" w14:textId="77777777" w:rsidR="00F26A1A" w:rsidRDefault="00000000">
      <w:pPr>
        <w:rPr>
          <w:sz w:val="20"/>
          <w:szCs w:val="20"/>
        </w:rPr>
      </w:pPr>
      <w:r>
        <w:rPr>
          <w:rFonts w:ascii="Arial" w:eastAsia="Arial" w:hAnsi="Arial" w:cs="Arial"/>
          <w:b/>
          <w:bCs/>
          <w:sz w:val="18"/>
          <w:szCs w:val="18"/>
        </w:rPr>
        <w:t>Diagnosis</w:t>
      </w:r>
    </w:p>
    <w:p w14:paraId="4B73DBB1" w14:textId="77777777" w:rsidR="00F26A1A" w:rsidRDefault="00F26A1A">
      <w:pPr>
        <w:spacing w:line="21" w:lineRule="exact"/>
        <w:rPr>
          <w:sz w:val="20"/>
          <w:szCs w:val="20"/>
        </w:rPr>
      </w:pPr>
    </w:p>
    <w:p w14:paraId="36BFFA3B" w14:textId="77777777" w:rsidR="00F26A1A" w:rsidRDefault="00000000">
      <w:pPr>
        <w:spacing w:line="251" w:lineRule="auto"/>
        <w:ind w:left="440" w:right="80"/>
        <w:jc w:val="both"/>
        <w:rPr>
          <w:sz w:val="20"/>
          <w:szCs w:val="20"/>
        </w:rPr>
      </w:pPr>
      <w:r>
        <w:rPr>
          <w:rFonts w:ascii="Arial" w:eastAsia="Arial" w:hAnsi="Arial" w:cs="Arial"/>
          <w:b/>
          <w:bCs/>
          <w:i/>
          <w:iCs/>
          <w:sz w:val="18"/>
          <w:szCs w:val="18"/>
        </w:rPr>
        <w:t>Primary angle closure suspect (PACS):</w:t>
      </w:r>
      <w:r>
        <w:rPr>
          <w:rFonts w:ascii="Arial" w:eastAsia="Arial" w:hAnsi="Arial" w:cs="Arial"/>
          <w:sz w:val="18"/>
          <w:szCs w:val="18"/>
        </w:rPr>
        <w:t xml:space="preserve"> (a) shallow anterior chamber (</w:t>
      </w:r>
      <w:r>
        <w:rPr>
          <w:rFonts w:ascii="Arial" w:eastAsia="Arial" w:hAnsi="Arial" w:cs="Arial"/>
          <w:color w:val="0080AC"/>
          <w:sz w:val="18"/>
          <w:szCs w:val="18"/>
        </w:rPr>
        <w:t>Fig. 11.7A</w:t>
      </w:r>
      <w:r>
        <w:rPr>
          <w:rFonts w:ascii="Arial" w:eastAsia="Arial" w:hAnsi="Arial" w:cs="Arial"/>
          <w:sz w:val="18"/>
          <w:szCs w:val="18"/>
        </w:rPr>
        <w:t>), (b) goni-oscopy shows an ‘occludable angle’: ITC in three or more quadrants but no peripheral ante-rior synechiae (PAS), (c) narrow angle on dark-room anterior segment OCT (</w:t>
      </w:r>
      <w:r>
        <w:rPr>
          <w:rFonts w:ascii="Arial" w:eastAsia="Arial" w:hAnsi="Arial" w:cs="Arial"/>
          <w:color w:val="0080AC"/>
          <w:sz w:val="18"/>
          <w:szCs w:val="18"/>
        </w:rPr>
        <w:t>Fig. 11.7B</w:t>
      </w:r>
      <w:r>
        <w:rPr>
          <w:rFonts w:ascii="Arial" w:eastAsia="Arial" w:hAnsi="Arial" w:cs="Arial"/>
          <w:sz w:val="18"/>
          <w:szCs w:val="18"/>
        </w:rPr>
        <w:t>), (d) normal IOP, discs and fields.</w:t>
      </w:r>
    </w:p>
    <w:p w14:paraId="7DEF769B" w14:textId="77777777" w:rsidR="00F26A1A" w:rsidRDefault="00F26A1A">
      <w:pPr>
        <w:spacing w:line="14" w:lineRule="exact"/>
        <w:rPr>
          <w:sz w:val="20"/>
          <w:szCs w:val="20"/>
        </w:rPr>
      </w:pPr>
    </w:p>
    <w:p w14:paraId="66A61BF5" w14:textId="77777777" w:rsidR="00F26A1A" w:rsidRDefault="00000000">
      <w:pPr>
        <w:ind w:left="440"/>
        <w:rPr>
          <w:sz w:val="20"/>
          <w:szCs w:val="20"/>
        </w:rPr>
      </w:pPr>
      <w:r>
        <w:rPr>
          <w:rFonts w:ascii="Arial" w:eastAsia="Arial" w:hAnsi="Arial" w:cs="Arial"/>
          <w:b/>
          <w:bCs/>
          <w:i/>
          <w:iCs/>
          <w:sz w:val="17"/>
          <w:szCs w:val="17"/>
        </w:rPr>
        <w:t>Primary angle closure (PAC):</w:t>
      </w:r>
      <w:r>
        <w:rPr>
          <w:rFonts w:ascii="Arial" w:eastAsia="Arial" w:hAnsi="Arial" w:cs="Arial"/>
          <w:sz w:val="17"/>
          <w:szCs w:val="17"/>
        </w:rPr>
        <w:t xml:space="preserve"> (a) gonioscopy shows three or more quadrants of ITC</w:t>
      </w:r>
    </w:p>
    <w:p w14:paraId="0D8B6564" w14:textId="77777777" w:rsidR="00F26A1A" w:rsidRDefault="00F26A1A">
      <w:pPr>
        <w:spacing w:line="16" w:lineRule="exact"/>
        <w:rPr>
          <w:sz w:val="20"/>
          <w:szCs w:val="20"/>
        </w:rPr>
      </w:pPr>
    </w:p>
    <w:p w14:paraId="37BD6992" w14:textId="77777777" w:rsidR="00F26A1A" w:rsidRDefault="00000000">
      <w:pPr>
        <w:ind w:left="440"/>
        <w:rPr>
          <w:sz w:val="20"/>
          <w:szCs w:val="20"/>
        </w:rPr>
      </w:pPr>
      <w:r>
        <w:rPr>
          <w:rFonts w:ascii="Arial" w:eastAsia="Arial" w:hAnsi="Arial" w:cs="Arial"/>
          <w:sz w:val="18"/>
          <w:szCs w:val="18"/>
        </w:rPr>
        <w:t>(b) raised IOP and/or PAS (</w:t>
      </w:r>
      <w:r>
        <w:rPr>
          <w:rFonts w:ascii="Arial" w:eastAsia="Arial" w:hAnsi="Arial" w:cs="Arial"/>
          <w:color w:val="0080AC"/>
          <w:sz w:val="18"/>
          <w:szCs w:val="18"/>
        </w:rPr>
        <w:t>Fig. 11.7C</w:t>
      </w:r>
      <w:r>
        <w:rPr>
          <w:rFonts w:ascii="Arial" w:eastAsia="Arial" w:hAnsi="Arial" w:cs="Arial"/>
          <w:sz w:val="18"/>
          <w:szCs w:val="18"/>
        </w:rPr>
        <w:t>), (c) normal discs and fields.</w:t>
      </w:r>
    </w:p>
    <w:p w14:paraId="7887E160" w14:textId="77777777" w:rsidR="00F26A1A" w:rsidRDefault="00F26A1A">
      <w:pPr>
        <w:spacing w:line="21" w:lineRule="exact"/>
        <w:rPr>
          <w:sz w:val="20"/>
          <w:szCs w:val="20"/>
        </w:rPr>
      </w:pPr>
    </w:p>
    <w:p w14:paraId="0FDE09D4"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Primary angle-closure glaucoma (PACG):</w:t>
      </w:r>
      <w:r>
        <w:rPr>
          <w:rFonts w:ascii="Arial" w:eastAsia="Arial" w:hAnsi="Arial" w:cs="Arial"/>
          <w:sz w:val="18"/>
          <w:szCs w:val="18"/>
        </w:rPr>
        <w:t xml:space="preserve"> (a) gonioscopy shows ITC in three or more quad-rants, (b) glaucomatous optic neuropathy.</w:t>
      </w:r>
    </w:p>
    <w:p w14:paraId="542BB77F" w14:textId="77777777" w:rsidR="00F26A1A" w:rsidRDefault="00F26A1A">
      <w:pPr>
        <w:spacing w:line="229" w:lineRule="exact"/>
        <w:rPr>
          <w:sz w:val="20"/>
          <w:szCs w:val="20"/>
        </w:rPr>
      </w:pPr>
    </w:p>
    <w:p w14:paraId="2C2B66CB" w14:textId="77777777" w:rsidR="00F26A1A" w:rsidRDefault="00000000">
      <w:pPr>
        <w:rPr>
          <w:sz w:val="20"/>
          <w:szCs w:val="20"/>
        </w:rPr>
      </w:pPr>
      <w:r>
        <w:rPr>
          <w:rFonts w:ascii="Arial" w:eastAsia="Arial" w:hAnsi="Arial" w:cs="Arial"/>
          <w:b/>
          <w:bCs/>
          <w:sz w:val="18"/>
          <w:szCs w:val="18"/>
        </w:rPr>
        <w:t>Clinical presentation</w:t>
      </w:r>
    </w:p>
    <w:p w14:paraId="1813438E" w14:textId="77777777" w:rsidR="00F26A1A" w:rsidRDefault="00F26A1A">
      <w:pPr>
        <w:spacing w:line="21" w:lineRule="exact"/>
        <w:rPr>
          <w:sz w:val="20"/>
          <w:szCs w:val="20"/>
        </w:rPr>
      </w:pPr>
    </w:p>
    <w:p w14:paraId="36134ED7" w14:textId="77777777" w:rsidR="00F26A1A" w:rsidRDefault="00000000">
      <w:pPr>
        <w:spacing w:line="270" w:lineRule="auto"/>
        <w:ind w:left="440" w:right="80"/>
        <w:jc w:val="both"/>
        <w:rPr>
          <w:sz w:val="20"/>
          <w:szCs w:val="20"/>
        </w:rPr>
      </w:pPr>
      <w:r>
        <w:rPr>
          <w:rFonts w:ascii="Arial" w:eastAsia="Arial" w:hAnsi="Arial" w:cs="Arial"/>
          <w:b/>
          <w:bCs/>
          <w:i/>
          <w:iCs/>
          <w:sz w:val="17"/>
          <w:szCs w:val="17"/>
        </w:rPr>
        <w:t>Acute congestive angle closure:</w:t>
      </w:r>
      <w:r>
        <w:rPr>
          <w:rFonts w:ascii="Arial" w:eastAsia="Arial" w:hAnsi="Arial" w:cs="Arial"/>
          <w:sz w:val="17"/>
          <w:szCs w:val="17"/>
        </w:rPr>
        <w:t xml:space="preserve"> acute onset of blurring and haloes, ocular pain and headache, sometimes malaise and gastrointestinal symptoms. (a) VA usually 6/60-HM, (b) IOP very high (50–80 mm Hg), (c) corneal oedema (</w:t>
      </w:r>
      <w:r>
        <w:rPr>
          <w:rFonts w:ascii="Arial" w:eastAsia="Arial" w:hAnsi="Arial" w:cs="Arial"/>
          <w:color w:val="0080AC"/>
          <w:sz w:val="17"/>
          <w:szCs w:val="17"/>
        </w:rPr>
        <w:t>Fig. 11.7D</w:t>
      </w:r>
      <w:r>
        <w:rPr>
          <w:rFonts w:ascii="Arial" w:eastAsia="Arial" w:hAnsi="Arial" w:cs="Arial"/>
          <w:sz w:val="17"/>
          <w:szCs w:val="17"/>
        </w:rPr>
        <w:t>), (d) ciliary injection, (e) shallow anterior chamber, (f) unreactive mid-dilated vertically oval pupil, (g) fellow eye shows an occludable angle.</w:t>
      </w:r>
      <w:r>
        <w:rPr>
          <w:rFonts w:ascii="Arial" w:eastAsia="Arial" w:hAnsi="Arial" w:cs="Arial"/>
          <w:b/>
          <w:bCs/>
          <w:i/>
          <w:iCs/>
          <w:sz w:val="17"/>
          <w:szCs w:val="17"/>
        </w:rPr>
        <w:t xml:space="preserve"> Resolved acute primary angle closure:</w:t>
      </w:r>
      <w:r>
        <w:rPr>
          <w:rFonts w:ascii="Arial" w:eastAsia="Arial" w:hAnsi="Arial" w:cs="Arial"/>
          <w:sz w:val="17"/>
          <w:szCs w:val="17"/>
        </w:rPr>
        <w:t xml:space="preserve"> (a) early signs (low IOP, Descemet membrane folds, optic nerve head congestion) (</w:t>
      </w:r>
      <w:r>
        <w:rPr>
          <w:rFonts w:ascii="Arial" w:eastAsia="Arial" w:hAnsi="Arial" w:cs="Arial"/>
          <w:color w:val="0080AC"/>
          <w:sz w:val="17"/>
          <w:szCs w:val="17"/>
        </w:rPr>
        <w:t>Fig. 11.8A</w:t>
      </w:r>
      <w:r>
        <w:rPr>
          <w:rFonts w:ascii="Arial" w:eastAsia="Arial" w:hAnsi="Arial" w:cs="Arial"/>
          <w:sz w:val="17"/>
          <w:szCs w:val="17"/>
        </w:rPr>
        <w:t>), (b) late signs (iris atrophy, glaukomflecken, optic disc pallor) (</w:t>
      </w:r>
      <w:r>
        <w:rPr>
          <w:rFonts w:ascii="Arial" w:eastAsia="Arial" w:hAnsi="Arial" w:cs="Arial"/>
          <w:color w:val="0080AC"/>
          <w:sz w:val="17"/>
          <w:szCs w:val="17"/>
        </w:rPr>
        <w:t>Fig. 11.8B</w:t>
      </w:r>
      <w:r>
        <w:rPr>
          <w:rFonts w:ascii="Arial" w:eastAsia="Arial" w:hAnsi="Arial" w:cs="Arial"/>
          <w:sz w:val="17"/>
          <w:szCs w:val="17"/>
        </w:rPr>
        <w:t>).</w:t>
      </w:r>
    </w:p>
    <w:p w14:paraId="1DC4670C" w14:textId="77777777" w:rsidR="00F26A1A" w:rsidRDefault="00F26A1A">
      <w:pPr>
        <w:spacing w:line="1" w:lineRule="exact"/>
        <w:rPr>
          <w:sz w:val="20"/>
          <w:szCs w:val="20"/>
        </w:rPr>
      </w:pPr>
    </w:p>
    <w:p w14:paraId="12B20224"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Subacute presentation:</w:t>
      </w:r>
      <w:r>
        <w:rPr>
          <w:rFonts w:ascii="Arial" w:eastAsia="Arial" w:hAnsi="Arial" w:cs="Arial"/>
          <w:sz w:val="18"/>
          <w:szCs w:val="18"/>
        </w:rPr>
        <w:t xml:space="preserve"> (a) intermittent ocular pain and headache, (b) intermittent IOP elevation, (c) occludable angle.</w:t>
      </w:r>
    </w:p>
    <w:p w14:paraId="5208DD31" w14:textId="77777777" w:rsidR="00F26A1A" w:rsidRDefault="00F26A1A">
      <w:pPr>
        <w:spacing w:line="17" w:lineRule="exact"/>
        <w:rPr>
          <w:sz w:val="20"/>
          <w:szCs w:val="20"/>
        </w:rPr>
      </w:pPr>
    </w:p>
    <w:p w14:paraId="391A90E5" w14:textId="77777777" w:rsidR="00F26A1A" w:rsidRDefault="00000000">
      <w:pPr>
        <w:ind w:left="440"/>
        <w:rPr>
          <w:sz w:val="20"/>
          <w:szCs w:val="20"/>
        </w:rPr>
      </w:pPr>
      <w:r>
        <w:rPr>
          <w:rFonts w:ascii="Arial" w:eastAsia="Arial" w:hAnsi="Arial" w:cs="Arial"/>
          <w:b/>
          <w:bCs/>
          <w:i/>
          <w:iCs/>
          <w:sz w:val="16"/>
          <w:szCs w:val="16"/>
        </w:rPr>
        <w:t>Chronic presentation:</w:t>
      </w:r>
      <w:r>
        <w:rPr>
          <w:rFonts w:ascii="Arial" w:eastAsia="Arial" w:hAnsi="Arial" w:cs="Arial"/>
          <w:sz w:val="16"/>
          <w:szCs w:val="16"/>
        </w:rPr>
        <w:t xml:space="preserve"> (a) asymptomatic although episodic mild blurring may be present,</w:t>
      </w:r>
    </w:p>
    <w:p w14:paraId="4B3570D7" w14:textId="77777777" w:rsidR="00F26A1A" w:rsidRDefault="00F26A1A">
      <w:pPr>
        <w:spacing w:line="42" w:lineRule="exact"/>
        <w:rPr>
          <w:sz w:val="20"/>
          <w:szCs w:val="20"/>
        </w:rPr>
      </w:pPr>
    </w:p>
    <w:p w14:paraId="5C36C52A" w14:textId="77777777" w:rsidR="00F26A1A" w:rsidRDefault="00000000">
      <w:pPr>
        <w:numPr>
          <w:ilvl w:val="0"/>
          <w:numId w:val="104"/>
        </w:numPr>
        <w:tabs>
          <w:tab w:val="left" w:pos="699"/>
        </w:tabs>
        <w:spacing w:line="239" w:lineRule="auto"/>
        <w:ind w:left="440" w:right="100"/>
        <w:rPr>
          <w:rFonts w:ascii="Arial" w:eastAsia="Arial" w:hAnsi="Arial" w:cs="Arial"/>
          <w:sz w:val="18"/>
          <w:szCs w:val="18"/>
        </w:rPr>
      </w:pPr>
      <w:r>
        <w:rPr>
          <w:rFonts w:ascii="Arial" w:eastAsia="Arial" w:hAnsi="Arial" w:cs="Arial"/>
          <w:sz w:val="18"/>
          <w:szCs w:val="18"/>
        </w:rPr>
        <w:t>PAS may be broad (‘creeping’) or discrete (‘sawtooth’), (c) optic nerve head appearance depends on the severity of the damage.</w:t>
      </w:r>
    </w:p>
    <w:p w14:paraId="3C36CD07" w14:textId="77777777" w:rsidR="00F26A1A" w:rsidRDefault="00F26A1A">
      <w:pPr>
        <w:spacing w:line="233" w:lineRule="exact"/>
        <w:rPr>
          <w:sz w:val="20"/>
          <w:szCs w:val="20"/>
        </w:rPr>
      </w:pPr>
    </w:p>
    <w:p w14:paraId="1D64472F" w14:textId="77777777" w:rsidR="00F26A1A" w:rsidRDefault="00000000">
      <w:pPr>
        <w:rPr>
          <w:sz w:val="20"/>
          <w:szCs w:val="20"/>
        </w:rPr>
      </w:pPr>
      <w:r>
        <w:rPr>
          <w:rFonts w:ascii="Arial" w:eastAsia="Arial" w:hAnsi="Arial" w:cs="Arial"/>
          <w:b/>
          <w:bCs/>
          <w:sz w:val="18"/>
          <w:szCs w:val="18"/>
        </w:rPr>
        <w:t>Treatment</w:t>
      </w:r>
    </w:p>
    <w:p w14:paraId="2B0B8E0C" w14:textId="77777777" w:rsidR="00F26A1A" w:rsidRDefault="00F26A1A">
      <w:pPr>
        <w:spacing w:line="21" w:lineRule="exact"/>
        <w:rPr>
          <w:sz w:val="20"/>
          <w:szCs w:val="20"/>
        </w:rPr>
      </w:pPr>
    </w:p>
    <w:p w14:paraId="75553022" w14:textId="77777777" w:rsidR="00F26A1A" w:rsidRDefault="00000000">
      <w:pPr>
        <w:ind w:left="440"/>
        <w:rPr>
          <w:sz w:val="20"/>
          <w:szCs w:val="20"/>
        </w:rPr>
      </w:pPr>
      <w:r>
        <w:rPr>
          <w:rFonts w:ascii="Arial" w:eastAsia="Arial" w:hAnsi="Arial" w:cs="Arial"/>
          <w:b/>
          <w:bCs/>
          <w:i/>
          <w:iCs/>
          <w:sz w:val="16"/>
          <w:szCs w:val="16"/>
        </w:rPr>
        <w:t>PACS:</w:t>
      </w:r>
      <w:r>
        <w:rPr>
          <w:rFonts w:ascii="Arial" w:eastAsia="Arial" w:hAnsi="Arial" w:cs="Arial"/>
          <w:sz w:val="16"/>
          <w:szCs w:val="16"/>
        </w:rPr>
        <w:t xml:space="preserve"> prophylactic laser iridotomy (</w:t>
      </w:r>
      <w:r>
        <w:rPr>
          <w:rFonts w:ascii="Arial" w:eastAsia="Arial" w:hAnsi="Arial" w:cs="Arial"/>
          <w:color w:val="0080AC"/>
          <w:sz w:val="16"/>
          <w:szCs w:val="16"/>
        </w:rPr>
        <w:t>Fig. 11.9A</w:t>
      </w:r>
      <w:r>
        <w:rPr>
          <w:rFonts w:ascii="Arial" w:eastAsia="Arial" w:hAnsi="Arial" w:cs="Arial"/>
          <w:sz w:val="16"/>
          <w:szCs w:val="16"/>
        </w:rPr>
        <w:t>). If significant ITC persists, options include:</w:t>
      </w:r>
    </w:p>
    <w:p w14:paraId="60247705" w14:textId="77777777" w:rsidR="00F26A1A" w:rsidRDefault="00F26A1A">
      <w:pPr>
        <w:spacing w:line="28" w:lineRule="exact"/>
        <w:rPr>
          <w:sz w:val="20"/>
          <w:szCs w:val="20"/>
        </w:rPr>
      </w:pPr>
    </w:p>
    <w:p w14:paraId="71F6DF98" w14:textId="77777777" w:rsidR="00F26A1A" w:rsidRDefault="00000000">
      <w:pPr>
        <w:ind w:left="440"/>
        <w:rPr>
          <w:sz w:val="20"/>
          <w:szCs w:val="20"/>
        </w:rPr>
      </w:pPr>
      <w:r>
        <w:rPr>
          <w:rFonts w:ascii="Arial" w:eastAsia="Arial" w:hAnsi="Arial" w:cs="Arial"/>
          <w:sz w:val="18"/>
          <w:szCs w:val="18"/>
        </w:rPr>
        <w:t>observation (most cases), laser iridoplasty (</w:t>
      </w:r>
      <w:r>
        <w:rPr>
          <w:rFonts w:ascii="Arial" w:eastAsia="Arial" w:hAnsi="Arial" w:cs="Arial"/>
          <w:color w:val="0080AC"/>
          <w:sz w:val="18"/>
          <w:szCs w:val="18"/>
        </w:rPr>
        <w:t>Fig. 11.9B</w:t>
      </w:r>
      <w:r>
        <w:rPr>
          <w:rFonts w:ascii="Arial" w:eastAsia="Arial" w:hAnsi="Arial" w:cs="Arial"/>
          <w:sz w:val="18"/>
          <w:szCs w:val="18"/>
        </w:rPr>
        <w:t>) and lens extraction.</w:t>
      </w:r>
    </w:p>
    <w:p w14:paraId="26ECAFD3" w14:textId="77777777" w:rsidR="00F26A1A" w:rsidRDefault="00F26A1A">
      <w:pPr>
        <w:spacing w:line="21" w:lineRule="exact"/>
        <w:rPr>
          <w:sz w:val="20"/>
          <w:szCs w:val="20"/>
        </w:rPr>
      </w:pPr>
    </w:p>
    <w:p w14:paraId="6121F0D1"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PAC and PACG:</w:t>
      </w:r>
      <w:r>
        <w:rPr>
          <w:rFonts w:ascii="Arial" w:eastAsia="Arial" w:hAnsi="Arial" w:cs="Arial"/>
          <w:sz w:val="18"/>
          <w:szCs w:val="18"/>
        </w:rPr>
        <w:t xml:space="preserve"> (a) as for PACS, although subsequent medical treatment (as for POAG) is often required, or (b) lens extraction with IOL implantation should be considered in patients with PAC and IOP &gt;29 mm Hg and in those with PACG.</w:t>
      </w:r>
    </w:p>
    <w:p w14:paraId="6E20607C" w14:textId="77777777" w:rsidR="00F26A1A" w:rsidRDefault="00F26A1A">
      <w:pPr>
        <w:sectPr w:rsidR="00F26A1A">
          <w:pgSz w:w="8640" w:h="13101"/>
          <w:pgMar w:top="500" w:right="860" w:bottom="0" w:left="720" w:header="0" w:footer="0" w:gutter="0"/>
          <w:cols w:space="720" w:equalWidth="0">
            <w:col w:w="7060"/>
          </w:cols>
        </w:sectPr>
      </w:pPr>
    </w:p>
    <w:p w14:paraId="6B2257BA" w14:textId="77777777" w:rsidR="00F26A1A" w:rsidRDefault="00F26A1A">
      <w:pPr>
        <w:spacing w:line="200" w:lineRule="exact"/>
        <w:rPr>
          <w:sz w:val="20"/>
          <w:szCs w:val="20"/>
        </w:rPr>
      </w:pPr>
    </w:p>
    <w:p w14:paraId="1F8C5CF4" w14:textId="77777777" w:rsidR="00F26A1A" w:rsidRDefault="00F26A1A">
      <w:pPr>
        <w:spacing w:line="359" w:lineRule="exact"/>
        <w:rPr>
          <w:sz w:val="20"/>
          <w:szCs w:val="20"/>
        </w:rPr>
      </w:pPr>
    </w:p>
    <w:p w14:paraId="66D6C32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8095FB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AAA0AA7" w14:textId="77777777" w:rsidR="00F26A1A" w:rsidRDefault="00F26A1A">
      <w:pPr>
        <w:sectPr w:rsidR="00F26A1A">
          <w:type w:val="continuous"/>
          <w:pgSz w:w="8640" w:h="13101"/>
          <w:pgMar w:top="500" w:right="860" w:bottom="0" w:left="720" w:header="0" w:footer="0" w:gutter="0"/>
          <w:cols w:space="720" w:equalWidth="0">
            <w:col w:w="7060"/>
          </w:cols>
        </w:sectPr>
      </w:pPr>
    </w:p>
    <w:p w14:paraId="6867AFB0" w14:textId="77777777" w:rsidR="00F26A1A" w:rsidRDefault="00F26A1A">
      <w:pPr>
        <w:spacing w:line="141" w:lineRule="exact"/>
        <w:rPr>
          <w:sz w:val="20"/>
          <w:szCs w:val="20"/>
        </w:rPr>
      </w:pPr>
      <w:bookmarkStart w:id="174" w:name="page177"/>
      <w:bookmarkEnd w:id="174"/>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089C1658" w14:textId="77777777">
        <w:trPr>
          <w:trHeight w:val="233"/>
        </w:trPr>
        <w:tc>
          <w:tcPr>
            <w:tcW w:w="4260" w:type="dxa"/>
            <w:vAlign w:val="bottom"/>
          </w:tcPr>
          <w:p w14:paraId="6CCBD910"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63532AC1" w14:textId="77777777" w:rsidR="00F26A1A" w:rsidRDefault="00000000">
            <w:pPr>
              <w:jc w:val="right"/>
              <w:rPr>
                <w:sz w:val="20"/>
                <w:szCs w:val="20"/>
              </w:rPr>
            </w:pPr>
            <w:r>
              <w:rPr>
                <w:rFonts w:ascii="Arial" w:eastAsia="Arial" w:hAnsi="Arial" w:cs="Arial"/>
                <w:b/>
                <w:bCs/>
                <w:sz w:val="18"/>
                <w:szCs w:val="18"/>
              </w:rPr>
              <w:t>183</w:t>
            </w:r>
          </w:p>
        </w:tc>
      </w:tr>
      <w:tr w:rsidR="00F26A1A" w14:paraId="5EC82A4C" w14:textId="77777777">
        <w:trPr>
          <w:trHeight w:val="46"/>
        </w:trPr>
        <w:tc>
          <w:tcPr>
            <w:tcW w:w="4260" w:type="dxa"/>
            <w:tcBorders>
              <w:bottom w:val="single" w:sz="8" w:space="0" w:color="CCECF4"/>
            </w:tcBorders>
            <w:vAlign w:val="bottom"/>
          </w:tcPr>
          <w:p w14:paraId="6711D47B" w14:textId="77777777" w:rsidR="00F26A1A" w:rsidRDefault="00F26A1A">
            <w:pPr>
              <w:rPr>
                <w:sz w:val="4"/>
                <w:szCs w:val="4"/>
              </w:rPr>
            </w:pPr>
          </w:p>
        </w:tc>
        <w:tc>
          <w:tcPr>
            <w:tcW w:w="2720" w:type="dxa"/>
            <w:tcBorders>
              <w:bottom w:val="single" w:sz="8" w:space="0" w:color="CCECF4"/>
            </w:tcBorders>
            <w:vAlign w:val="bottom"/>
          </w:tcPr>
          <w:p w14:paraId="32115A76" w14:textId="77777777" w:rsidR="00F26A1A" w:rsidRDefault="00F26A1A">
            <w:pPr>
              <w:rPr>
                <w:sz w:val="4"/>
                <w:szCs w:val="4"/>
              </w:rPr>
            </w:pPr>
          </w:p>
        </w:tc>
      </w:tr>
    </w:tbl>
    <w:p w14:paraId="400B7FC0" w14:textId="77777777" w:rsidR="00F26A1A" w:rsidRDefault="00000000">
      <w:pPr>
        <w:spacing w:line="20" w:lineRule="exact"/>
        <w:rPr>
          <w:sz w:val="20"/>
          <w:szCs w:val="20"/>
        </w:rPr>
      </w:pPr>
      <w:r>
        <w:rPr>
          <w:noProof/>
          <w:sz w:val="20"/>
          <w:szCs w:val="20"/>
        </w:rPr>
        <w:drawing>
          <wp:anchor distT="0" distB="0" distL="114300" distR="114300" simplePos="0" relativeHeight="251616768" behindDoc="1" locked="0" layoutInCell="0" allowOverlap="1" wp14:anchorId="2CBFAB4D" wp14:editId="0D307694">
            <wp:simplePos x="0" y="0"/>
            <wp:positionH relativeFrom="column">
              <wp:posOffset>80010</wp:posOffset>
            </wp:positionH>
            <wp:positionV relativeFrom="paragraph">
              <wp:posOffset>144780</wp:posOffset>
            </wp:positionV>
            <wp:extent cx="4385945" cy="43097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78"/>
                    <a:srcRect/>
                    <a:stretch>
                      <a:fillRect/>
                    </a:stretch>
                  </pic:blipFill>
                  <pic:spPr bwMode="auto">
                    <a:xfrm>
                      <a:off x="0" y="0"/>
                      <a:ext cx="4385945" cy="4309745"/>
                    </a:xfrm>
                    <a:prstGeom prst="rect">
                      <a:avLst/>
                    </a:prstGeom>
                    <a:noFill/>
                  </pic:spPr>
                </pic:pic>
              </a:graphicData>
            </a:graphic>
          </wp:anchor>
        </w:drawing>
      </w:r>
    </w:p>
    <w:p w14:paraId="1430AFEF" w14:textId="77777777" w:rsidR="00F26A1A" w:rsidRDefault="00F26A1A">
      <w:pPr>
        <w:spacing w:line="200" w:lineRule="exact"/>
        <w:rPr>
          <w:sz w:val="20"/>
          <w:szCs w:val="20"/>
        </w:rPr>
      </w:pPr>
    </w:p>
    <w:p w14:paraId="2ADA2CBB" w14:textId="77777777" w:rsidR="00F26A1A" w:rsidRDefault="00F26A1A">
      <w:pPr>
        <w:spacing w:line="200" w:lineRule="exact"/>
        <w:rPr>
          <w:sz w:val="20"/>
          <w:szCs w:val="20"/>
        </w:rPr>
      </w:pPr>
    </w:p>
    <w:p w14:paraId="0EF2D1A9" w14:textId="77777777" w:rsidR="00F26A1A" w:rsidRDefault="00F26A1A">
      <w:pPr>
        <w:spacing w:line="200" w:lineRule="exact"/>
        <w:rPr>
          <w:sz w:val="20"/>
          <w:szCs w:val="20"/>
        </w:rPr>
      </w:pPr>
    </w:p>
    <w:p w14:paraId="1461FE10" w14:textId="77777777" w:rsidR="00F26A1A" w:rsidRDefault="00F26A1A">
      <w:pPr>
        <w:spacing w:line="200" w:lineRule="exact"/>
        <w:rPr>
          <w:sz w:val="20"/>
          <w:szCs w:val="20"/>
        </w:rPr>
      </w:pPr>
    </w:p>
    <w:p w14:paraId="0E5C7219" w14:textId="77777777" w:rsidR="00F26A1A" w:rsidRDefault="00F26A1A">
      <w:pPr>
        <w:spacing w:line="200" w:lineRule="exact"/>
        <w:rPr>
          <w:sz w:val="20"/>
          <w:szCs w:val="20"/>
        </w:rPr>
      </w:pPr>
    </w:p>
    <w:p w14:paraId="0B91EB19" w14:textId="77777777" w:rsidR="00F26A1A" w:rsidRDefault="00F26A1A">
      <w:pPr>
        <w:spacing w:line="200" w:lineRule="exact"/>
        <w:rPr>
          <w:sz w:val="20"/>
          <w:szCs w:val="20"/>
        </w:rPr>
      </w:pPr>
    </w:p>
    <w:p w14:paraId="77F4D287" w14:textId="77777777" w:rsidR="00F26A1A" w:rsidRDefault="00F26A1A">
      <w:pPr>
        <w:spacing w:line="200" w:lineRule="exact"/>
        <w:rPr>
          <w:sz w:val="20"/>
          <w:szCs w:val="20"/>
        </w:rPr>
      </w:pPr>
    </w:p>
    <w:p w14:paraId="063D8AF2" w14:textId="77777777" w:rsidR="00F26A1A" w:rsidRDefault="00F26A1A">
      <w:pPr>
        <w:spacing w:line="200" w:lineRule="exact"/>
        <w:rPr>
          <w:sz w:val="20"/>
          <w:szCs w:val="20"/>
        </w:rPr>
      </w:pPr>
    </w:p>
    <w:p w14:paraId="020809CF" w14:textId="77777777" w:rsidR="00F26A1A" w:rsidRDefault="00F26A1A">
      <w:pPr>
        <w:spacing w:line="200" w:lineRule="exact"/>
        <w:rPr>
          <w:sz w:val="20"/>
          <w:szCs w:val="20"/>
        </w:rPr>
      </w:pPr>
    </w:p>
    <w:p w14:paraId="096CFDE7" w14:textId="77777777" w:rsidR="00F26A1A" w:rsidRDefault="00F26A1A">
      <w:pPr>
        <w:spacing w:line="200" w:lineRule="exact"/>
        <w:rPr>
          <w:sz w:val="20"/>
          <w:szCs w:val="20"/>
        </w:rPr>
      </w:pPr>
    </w:p>
    <w:p w14:paraId="35554723" w14:textId="77777777" w:rsidR="00F26A1A" w:rsidRDefault="00F26A1A">
      <w:pPr>
        <w:spacing w:line="200" w:lineRule="exact"/>
        <w:rPr>
          <w:sz w:val="20"/>
          <w:szCs w:val="20"/>
        </w:rPr>
      </w:pPr>
    </w:p>
    <w:p w14:paraId="2396C760" w14:textId="77777777" w:rsidR="00F26A1A" w:rsidRDefault="00F26A1A">
      <w:pPr>
        <w:spacing w:line="200" w:lineRule="exact"/>
        <w:rPr>
          <w:sz w:val="20"/>
          <w:szCs w:val="20"/>
        </w:rPr>
      </w:pPr>
    </w:p>
    <w:p w14:paraId="6A6B64E8" w14:textId="77777777" w:rsidR="00F26A1A" w:rsidRDefault="00F26A1A">
      <w:pPr>
        <w:spacing w:line="200" w:lineRule="exact"/>
        <w:rPr>
          <w:sz w:val="20"/>
          <w:szCs w:val="20"/>
        </w:rPr>
      </w:pPr>
    </w:p>
    <w:p w14:paraId="350B153A" w14:textId="77777777" w:rsidR="00F26A1A" w:rsidRDefault="00F26A1A">
      <w:pPr>
        <w:spacing w:line="200" w:lineRule="exact"/>
        <w:rPr>
          <w:sz w:val="20"/>
          <w:szCs w:val="20"/>
        </w:rPr>
      </w:pPr>
    </w:p>
    <w:p w14:paraId="053A1450" w14:textId="77777777" w:rsidR="00F26A1A" w:rsidRDefault="00F26A1A">
      <w:pPr>
        <w:spacing w:line="200" w:lineRule="exact"/>
        <w:rPr>
          <w:sz w:val="20"/>
          <w:szCs w:val="20"/>
        </w:rPr>
      </w:pPr>
    </w:p>
    <w:p w14:paraId="2029E40E" w14:textId="77777777" w:rsidR="00F26A1A" w:rsidRDefault="00F26A1A">
      <w:pPr>
        <w:spacing w:line="209" w:lineRule="exact"/>
        <w:rPr>
          <w:sz w:val="20"/>
          <w:szCs w:val="20"/>
        </w:rPr>
      </w:pPr>
    </w:p>
    <w:p w14:paraId="021EC043" w14:textId="77777777" w:rsidR="00F26A1A" w:rsidRDefault="00000000">
      <w:pPr>
        <w:tabs>
          <w:tab w:val="left" w:pos="3740"/>
        </w:tabs>
        <w:ind w:left="2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0C26F47" w14:textId="77777777" w:rsidR="00F26A1A" w:rsidRDefault="00F26A1A">
      <w:pPr>
        <w:spacing w:line="200" w:lineRule="exact"/>
        <w:rPr>
          <w:sz w:val="20"/>
          <w:szCs w:val="20"/>
        </w:rPr>
      </w:pPr>
    </w:p>
    <w:p w14:paraId="6E33E5B0" w14:textId="77777777" w:rsidR="00F26A1A" w:rsidRDefault="00F26A1A">
      <w:pPr>
        <w:spacing w:line="200" w:lineRule="exact"/>
        <w:rPr>
          <w:sz w:val="20"/>
          <w:szCs w:val="20"/>
        </w:rPr>
      </w:pPr>
    </w:p>
    <w:p w14:paraId="57FF7B42" w14:textId="77777777" w:rsidR="00F26A1A" w:rsidRDefault="00F26A1A">
      <w:pPr>
        <w:spacing w:line="200" w:lineRule="exact"/>
        <w:rPr>
          <w:sz w:val="20"/>
          <w:szCs w:val="20"/>
        </w:rPr>
      </w:pPr>
    </w:p>
    <w:p w14:paraId="7F288996" w14:textId="77777777" w:rsidR="00F26A1A" w:rsidRDefault="00F26A1A">
      <w:pPr>
        <w:spacing w:line="200" w:lineRule="exact"/>
        <w:rPr>
          <w:sz w:val="20"/>
          <w:szCs w:val="20"/>
        </w:rPr>
      </w:pPr>
    </w:p>
    <w:p w14:paraId="51332DF0" w14:textId="77777777" w:rsidR="00F26A1A" w:rsidRDefault="00F26A1A">
      <w:pPr>
        <w:spacing w:line="200" w:lineRule="exact"/>
        <w:rPr>
          <w:sz w:val="20"/>
          <w:szCs w:val="20"/>
        </w:rPr>
      </w:pPr>
    </w:p>
    <w:p w14:paraId="33762023" w14:textId="77777777" w:rsidR="00F26A1A" w:rsidRDefault="00F26A1A">
      <w:pPr>
        <w:spacing w:line="200" w:lineRule="exact"/>
        <w:rPr>
          <w:sz w:val="20"/>
          <w:szCs w:val="20"/>
        </w:rPr>
      </w:pPr>
    </w:p>
    <w:p w14:paraId="55BBB149" w14:textId="77777777" w:rsidR="00F26A1A" w:rsidRDefault="00F26A1A">
      <w:pPr>
        <w:spacing w:line="200" w:lineRule="exact"/>
        <w:rPr>
          <w:sz w:val="20"/>
          <w:szCs w:val="20"/>
        </w:rPr>
      </w:pPr>
    </w:p>
    <w:p w14:paraId="1C8D1DCE" w14:textId="77777777" w:rsidR="00F26A1A" w:rsidRDefault="00F26A1A">
      <w:pPr>
        <w:spacing w:line="200" w:lineRule="exact"/>
        <w:rPr>
          <w:sz w:val="20"/>
          <w:szCs w:val="20"/>
        </w:rPr>
      </w:pPr>
    </w:p>
    <w:p w14:paraId="6CBD2AF8" w14:textId="77777777" w:rsidR="00F26A1A" w:rsidRDefault="00F26A1A">
      <w:pPr>
        <w:spacing w:line="200" w:lineRule="exact"/>
        <w:rPr>
          <w:sz w:val="20"/>
          <w:szCs w:val="20"/>
        </w:rPr>
      </w:pPr>
    </w:p>
    <w:p w14:paraId="302662B5" w14:textId="77777777" w:rsidR="00F26A1A" w:rsidRDefault="00F26A1A">
      <w:pPr>
        <w:spacing w:line="200" w:lineRule="exact"/>
        <w:rPr>
          <w:sz w:val="20"/>
          <w:szCs w:val="20"/>
        </w:rPr>
      </w:pPr>
    </w:p>
    <w:p w14:paraId="4BA581E9" w14:textId="77777777" w:rsidR="00F26A1A" w:rsidRDefault="00F26A1A">
      <w:pPr>
        <w:spacing w:line="200" w:lineRule="exact"/>
        <w:rPr>
          <w:sz w:val="20"/>
          <w:szCs w:val="20"/>
        </w:rPr>
      </w:pPr>
    </w:p>
    <w:p w14:paraId="27759E6A" w14:textId="77777777" w:rsidR="00F26A1A" w:rsidRDefault="00F26A1A">
      <w:pPr>
        <w:spacing w:line="200" w:lineRule="exact"/>
        <w:rPr>
          <w:sz w:val="20"/>
          <w:szCs w:val="20"/>
        </w:rPr>
      </w:pPr>
    </w:p>
    <w:p w14:paraId="664B0905" w14:textId="77777777" w:rsidR="00F26A1A" w:rsidRDefault="00F26A1A">
      <w:pPr>
        <w:spacing w:line="200" w:lineRule="exact"/>
        <w:rPr>
          <w:sz w:val="20"/>
          <w:szCs w:val="20"/>
        </w:rPr>
      </w:pPr>
    </w:p>
    <w:p w14:paraId="67A5EDB7" w14:textId="77777777" w:rsidR="00F26A1A" w:rsidRDefault="00F26A1A">
      <w:pPr>
        <w:spacing w:line="200" w:lineRule="exact"/>
        <w:rPr>
          <w:sz w:val="20"/>
          <w:szCs w:val="20"/>
        </w:rPr>
      </w:pPr>
    </w:p>
    <w:p w14:paraId="639D6AB5" w14:textId="77777777" w:rsidR="00F26A1A" w:rsidRDefault="00F26A1A">
      <w:pPr>
        <w:spacing w:line="200" w:lineRule="exact"/>
        <w:rPr>
          <w:sz w:val="20"/>
          <w:szCs w:val="20"/>
        </w:rPr>
      </w:pPr>
    </w:p>
    <w:p w14:paraId="29138ACE" w14:textId="77777777" w:rsidR="00F26A1A" w:rsidRDefault="00F26A1A">
      <w:pPr>
        <w:spacing w:line="216" w:lineRule="exact"/>
        <w:rPr>
          <w:sz w:val="20"/>
          <w:szCs w:val="20"/>
        </w:rPr>
      </w:pPr>
    </w:p>
    <w:p w14:paraId="6DC0CDA3" w14:textId="77777777" w:rsidR="00F26A1A" w:rsidRDefault="00000000">
      <w:pPr>
        <w:tabs>
          <w:tab w:val="left" w:pos="374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189DC706" w14:textId="77777777" w:rsidR="00F26A1A" w:rsidRDefault="00F26A1A">
      <w:pPr>
        <w:spacing w:line="234" w:lineRule="exact"/>
        <w:rPr>
          <w:sz w:val="20"/>
          <w:szCs w:val="20"/>
        </w:rPr>
      </w:pPr>
    </w:p>
    <w:p w14:paraId="77E8FEBA" w14:textId="77777777" w:rsidR="00F26A1A" w:rsidRDefault="00000000">
      <w:pPr>
        <w:spacing w:line="239" w:lineRule="auto"/>
        <w:ind w:left="100" w:right="20"/>
        <w:jc w:val="both"/>
        <w:rPr>
          <w:sz w:val="20"/>
          <w:szCs w:val="20"/>
        </w:rPr>
      </w:pPr>
      <w:r>
        <w:rPr>
          <w:rFonts w:ascii="Arial" w:eastAsia="Arial" w:hAnsi="Arial" w:cs="Arial"/>
          <w:sz w:val="15"/>
          <w:szCs w:val="15"/>
        </w:rPr>
        <w:t>Fig. 11.7 Primary angle closure: (A) shallow anterior chamber, (B) very narrow angle on anterior segment OCT, (C) gonioscopic appearance on indentation showing PAS (arrow), (D) acute closure showing corneal oedema and a mid-dilated pupil. (From Salmon JF, Kanski’s Clinical Ophthalmology: A Systematic Approach, 9th edition. Oxford, UK: Elsevier; 2020.)</w:t>
      </w:r>
    </w:p>
    <w:p w14:paraId="408125B3" w14:textId="77777777" w:rsidR="00F26A1A" w:rsidRDefault="00F26A1A">
      <w:pPr>
        <w:spacing w:line="330" w:lineRule="exact"/>
        <w:rPr>
          <w:sz w:val="20"/>
          <w:szCs w:val="20"/>
        </w:rPr>
      </w:pPr>
    </w:p>
    <w:p w14:paraId="35900EE2" w14:textId="77777777" w:rsidR="00F26A1A" w:rsidRDefault="00000000">
      <w:pPr>
        <w:ind w:left="540"/>
        <w:rPr>
          <w:sz w:val="20"/>
          <w:szCs w:val="20"/>
        </w:rPr>
      </w:pPr>
      <w:r>
        <w:rPr>
          <w:rFonts w:ascii="Arial" w:eastAsia="Arial" w:hAnsi="Arial" w:cs="Arial"/>
          <w:b/>
          <w:bCs/>
          <w:i/>
          <w:iCs/>
          <w:sz w:val="15"/>
          <w:szCs w:val="15"/>
        </w:rPr>
        <w:t>Initial treatment of acute and subacute presentation:</w:t>
      </w:r>
      <w:r>
        <w:rPr>
          <w:rFonts w:ascii="Arial" w:eastAsia="Arial" w:hAnsi="Arial" w:cs="Arial"/>
          <w:sz w:val="15"/>
          <w:szCs w:val="15"/>
        </w:rPr>
        <w:t xml:space="preserve"> (a) intravenous acetazolamide 500 mg,</w:t>
      </w:r>
    </w:p>
    <w:p w14:paraId="7297B92F" w14:textId="77777777" w:rsidR="00F26A1A" w:rsidRDefault="00F26A1A">
      <w:pPr>
        <w:spacing w:line="54" w:lineRule="exact"/>
        <w:rPr>
          <w:sz w:val="20"/>
          <w:szCs w:val="20"/>
        </w:rPr>
      </w:pPr>
    </w:p>
    <w:p w14:paraId="41A82C0C" w14:textId="77777777" w:rsidR="00F26A1A" w:rsidRDefault="00000000">
      <w:pPr>
        <w:numPr>
          <w:ilvl w:val="0"/>
          <w:numId w:val="105"/>
        </w:numPr>
        <w:tabs>
          <w:tab w:val="left" w:pos="791"/>
        </w:tabs>
        <w:spacing w:line="249" w:lineRule="auto"/>
        <w:ind w:left="540" w:right="20"/>
        <w:rPr>
          <w:rFonts w:ascii="Arial" w:eastAsia="Arial" w:hAnsi="Arial" w:cs="Arial"/>
          <w:sz w:val="18"/>
          <w:szCs w:val="18"/>
        </w:rPr>
      </w:pPr>
      <w:r>
        <w:rPr>
          <w:rFonts w:ascii="Arial" w:eastAsia="Arial" w:hAnsi="Arial" w:cs="Arial"/>
          <w:sz w:val="18"/>
          <w:szCs w:val="18"/>
        </w:rPr>
        <w:t>topical apraclonidine 1%, timolol 0.5%, prednisolone 1%, or dexamethasone 0.1% to the aected eye, (c) pilocarpine 2%–4% one drop to the aected eye, repeated after 30 min, with one drop of 1% as prophylaxis to the fellow eye; it is only eective once the IOP begins to fall, (d) place patient in a supine position.</w:t>
      </w:r>
    </w:p>
    <w:p w14:paraId="6BAE9875" w14:textId="77777777" w:rsidR="00F26A1A" w:rsidRDefault="00F26A1A">
      <w:pPr>
        <w:spacing w:line="14" w:lineRule="exact"/>
        <w:rPr>
          <w:rFonts w:ascii="Arial" w:eastAsia="Arial" w:hAnsi="Arial" w:cs="Arial"/>
          <w:sz w:val="18"/>
          <w:szCs w:val="18"/>
        </w:rPr>
      </w:pPr>
    </w:p>
    <w:p w14:paraId="241BA103" w14:textId="77777777" w:rsidR="00F26A1A" w:rsidRDefault="00000000">
      <w:pPr>
        <w:spacing w:line="252" w:lineRule="auto"/>
        <w:ind w:left="540" w:right="20"/>
        <w:rPr>
          <w:rFonts w:ascii="Arial" w:eastAsia="Arial" w:hAnsi="Arial" w:cs="Arial"/>
          <w:sz w:val="18"/>
          <w:szCs w:val="18"/>
        </w:rPr>
      </w:pPr>
      <w:r>
        <w:rPr>
          <w:rFonts w:ascii="Arial" w:eastAsia="Arial" w:hAnsi="Arial" w:cs="Arial"/>
          <w:b/>
          <w:bCs/>
          <w:i/>
          <w:iCs/>
          <w:sz w:val="18"/>
          <w:szCs w:val="18"/>
        </w:rPr>
        <w:t>Subsequent treatment of acute and subacute presentation:</w:t>
      </w:r>
      <w:r>
        <w:rPr>
          <w:rFonts w:ascii="Arial" w:eastAsia="Arial" w:hAnsi="Arial" w:cs="Arial"/>
          <w:sz w:val="18"/>
          <w:szCs w:val="18"/>
        </w:rPr>
        <w:t xml:space="preserve"> (a) pilocarpine 2% four times daily to the aected eye and 1% to the fellow eye, (b) ongoing treatment according to IOP with timolol 0.5% twice daily, apraclonidine 1% three times daily and oral acetazolamide 250 mg four times daily. Once the cornea is clear, bilateral laser iridotomy is performed and medical treatment tapered.</w:t>
      </w:r>
    </w:p>
    <w:p w14:paraId="52FCC821" w14:textId="77777777" w:rsidR="00F26A1A" w:rsidRDefault="00F26A1A">
      <w:pPr>
        <w:spacing w:line="13" w:lineRule="exact"/>
        <w:rPr>
          <w:rFonts w:ascii="Arial" w:eastAsia="Arial" w:hAnsi="Arial" w:cs="Arial"/>
          <w:sz w:val="18"/>
          <w:szCs w:val="18"/>
        </w:rPr>
      </w:pPr>
    </w:p>
    <w:p w14:paraId="4696843D" w14:textId="77777777" w:rsidR="00F26A1A" w:rsidRDefault="00000000">
      <w:pPr>
        <w:spacing w:line="291" w:lineRule="auto"/>
        <w:ind w:left="540"/>
        <w:jc w:val="both"/>
        <w:rPr>
          <w:rFonts w:ascii="Arial" w:eastAsia="Arial" w:hAnsi="Arial" w:cs="Arial"/>
          <w:sz w:val="18"/>
          <w:szCs w:val="18"/>
        </w:rPr>
      </w:pPr>
      <w:r>
        <w:rPr>
          <w:rFonts w:ascii="Arial" w:eastAsia="Arial" w:hAnsi="Arial" w:cs="Arial"/>
          <w:b/>
          <w:bCs/>
          <w:i/>
          <w:iCs/>
          <w:sz w:val="16"/>
          <w:szCs w:val="16"/>
        </w:rPr>
        <w:t>Options in unresponsive acute cases:</w:t>
      </w:r>
      <w:r>
        <w:rPr>
          <w:rFonts w:ascii="Arial" w:eastAsia="Arial" w:hAnsi="Arial" w:cs="Arial"/>
          <w:sz w:val="16"/>
          <w:szCs w:val="16"/>
        </w:rPr>
        <w:t xml:space="preserve"> (a) intravenous mannitol or oral glycerol, (b) cor-neal indentation, (c) laser iridotomy or iridoplasty (clear oedema with glycerol 50% first),</w:t>
      </w:r>
    </w:p>
    <w:p w14:paraId="175BE15E" w14:textId="77777777" w:rsidR="00F26A1A" w:rsidRDefault="00000000">
      <w:pPr>
        <w:numPr>
          <w:ilvl w:val="0"/>
          <w:numId w:val="106"/>
        </w:numPr>
        <w:tabs>
          <w:tab w:val="left" w:pos="832"/>
        </w:tabs>
        <w:spacing w:line="239" w:lineRule="auto"/>
        <w:ind w:left="540" w:right="20"/>
        <w:rPr>
          <w:rFonts w:ascii="Arial" w:eastAsia="Arial" w:hAnsi="Arial" w:cs="Arial"/>
          <w:sz w:val="18"/>
          <w:szCs w:val="18"/>
        </w:rPr>
      </w:pPr>
      <w:r>
        <w:rPr>
          <w:rFonts w:ascii="Arial" w:eastAsia="Arial" w:hAnsi="Arial" w:cs="Arial"/>
          <w:sz w:val="18"/>
          <w:szCs w:val="18"/>
        </w:rPr>
        <w:t>cyclodiode laser treatment, (e) paracentesis, (f ) surgery (peripheral iridectomy, lens extraction, trabeculectomy).</w:t>
      </w:r>
    </w:p>
    <w:p w14:paraId="3AE19862" w14:textId="77777777" w:rsidR="00F26A1A" w:rsidRDefault="00F26A1A">
      <w:pPr>
        <w:sectPr w:rsidR="00F26A1A">
          <w:pgSz w:w="8640" w:h="13101"/>
          <w:pgMar w:top="493" w:right="700" w:bottom="0" w:left="860" w:header="0" w:footer="0" w:gutter="0"/>
          <w:cols w:space="720" w:equalWidth="0">
            <w:col w:w="7080"/>
          </w:cols>
        </w:sectPr>
      </w:pPr>
    </w:p>
    <w:p w14:paraId="7B9FBB25" w14:textId="77777777" w:rsidR="00F26A1A" w:rsidRDefault="00F26A1A">
      <w:pPr>
        <w:spacing w:line="200" w:lineRule="exact"/>
        <w:rPr>
          <w:sz w:val="20"/>
          <w:szCs w:val="20"/>
        </w:rPr>
      </w:pPr>
    </w:p>
    <w:p w14:paraId="39DB6896" w14:textId="77777777" w:rsidR="00F26A1A" w:rsidRDefault="00F26A1A">
      <w:pPr>
        <w:spacing w:line="367" w:lineRule="exact"/>
        <w:rPr>
          <w:sz w:val="20"/>
          <w:szCs w:val="20"/>
        </w:rPr>
      </w:pPr>
    </w:p>
    <w:p w14:paraId="31481CEF" w14:textId="77777777" w:rsidR="00F26A1A" w:rsidRDefault="00000000">
      <w:pPr>
        <w:spacing w:line="168" w:lineRule="exact"/>
        <w:rPr>
          <w:sz w:val="20"/>
          <w:szCs w:val="20"/>
        </w:rPr>
      </w:pPr>
      <w:r>
        <w:rPr>
          <w:rFonts w:ascii="PMingLiU" w:eastAsia="PMingLiU" w:hAnsi="PMingLiU" w:cs="PMingLiU"/>
          <w:sz w:val="14"/>
          <w:szCs w:val="14"/>
        </w:rPr>
        <w:t>#*" ##%"#"+!#(&amp;&amp;%"'+$'""#* "%#! " +#!+ &amp;)%#"$'!%</w:t>
      </w:r>
    </w:p>
    <w:p w14:paraId="368AB98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2FBDBBE" w14:textId="77777777" w:rsidR="00F26A1A" w:rsidRDefault="00F26A1A">
      <w:pPr>
        <w:sectPr w:rsidR="00F26A1A">
          <w:type w:val="continuous"/>
          <w:pgSz w:w="8640" w:h="13101"/>
          <w:pgMar w:top="493" w:right="700" w:bottom="0" w:left="860" w:header="0" w:footer="0" w:gutter="0"/>
          <w:cols w:space="720" w:equalWidth="0">
            <w:col w:w="7080"/>
          </w:cols>
        </w:sectPr>
      </w:pPr>
    </w:p>
    <w:p w14:paraId="1329B2E3" w14:textId="77777777" w:rsidR="00F26A1A" w:rsidRDefault="00F26A1A">
      <w:pPr>
        <w:spacing w:line="141" w:lineRule="exact"/>
        <w:rPr>
          <w:sz w:val="20"/>
          <w:szCs w:val="20"/>
        </w:rPr>
      </w:pPr>
      <w:bookmarkStart w:id="175" w:name="page178"/>
      <w:bookmarkEnd w:id="175"/>
    </w:p>
    <w:p w14:paraId="41C05E0C" w14:textId="77777777" w:rsidR="00F26A1A" w:rsidRDefault="00000000">
      <w:pPr>
        <w:tabs>
          <w:tab w:val="left" w:pos="3880"/>
        </w:tabs>
        <w:rPr>
          <w:sz w:val="20"/>
          <w:szCs w:val="20"/>
        </w:rPr>
      </w:pPr>
      <w:r>
        <w:rPr>
          <w:rFonts w:ascii="Arial" w:eastAsia="Arial" w:hAnsi="Arial" w:cs="Arial"/>
          <w:b/>
          <w:bCs/>
          <w:sz w:val="16"/>
          <w:szCs w:val="16"/>
        </w:rPr>
        <w:t>184</w:t>
      </w:r>
      <w:r>
        <w:rPr>
          <w:sz w:val="20"/>
          <w:szCs w:val="20"/>
        </w:rPr>
        <w:tab/>
      </w:r>
      <w:r>
        <w:rPr>
          <w:rFonts w:ascii="Arial" w:eastAsia="Arial" w:hAnsi="Arial" w:cs="Arial"/>
          <w:sz w:val="14"/>
          <w:szCs w:val="14"/>
        </w:rPr>
        <w:t>SYNOPSIS OF CLINICAL OPHTHALMOLOGY</w:t>
      </w:r>
    </w:p>
    <w:p w14:paraId="0BE4C9F4" w14:textId="77777777" w:rsidR="00F26A1A" w:rsidRDefault="00000000">
      <w:pPr>
        <w:spacing w:line="20" w:lineRule="exact"/>
        <w:rPr>
          <w:sz w:val="20"/>
          <w:szCs w:val="20"/>
        </w:rPr>
      </w:pPr>
      <w:r>
        <w:rPr>
          <w:noProof/>
          <w:sz w:val="20"/>
          <w:szCs w:val="20"/>
        </w:rPr>
        <w:drawing>
          <wp:anchor distT="0" distB="0" distL="114300" distR="114300" simplePos="0" relativeHeight="251617792" behindDoc="1" locked="0" layoutInCell="0" allowOverlap="1" wp14:anchorId="45F86AF7" wp14:editId="1741D486">
            <wp:simplePos x="0" y="0"/>
            <wp:positionH relativeFrom="column">
              <wp:posOffset>0</wp:posOffset>
            </wp:positionH>
            <wp:positionV relativeFrom="paragraph">
              <wp:posOffset>55880</wp:posOffset>
            </wp:positionV>
            <wp:extent cx="4419600" cy="127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r>
        <w:rPr>
          <w:noProof/>
          <w:sz w:val="20"/>
          <w:szCs w:val="20"/>
        </w:rPr>
        <w:drawing>
          <wp:anchor distT="0" distB="0" distL="114300" distR="114300" simplePos="0" relativeHeight="251618816" behindDoc="1" locked="0" layoutInCell="0" allowOverlap="1" wp14:anchorId="4F1BF88E" wp14:editId="5382DA77">
            <wp:simplePos x="0" y="0"/>
            <wp:positionH relativeFrom="column">
              <wp:posOffset>21590</wp:posOffset>
            </wp:positionH>
            <wp:positionV relativeFrom="paragraph">
              <wp:posOffset>301625</wp:posOffset>
            </wp:positionV>
            <wp:extent cx="4377055" cy="211836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9"/>
                    <a:srcRect/>
                    <a:stretch>
                      <a:fillRect/>
                    </a:stretch>
                  </pic:blipFill>
                  <pic:spPr bwMode="auto">
                    <a:xfrm>
                      <a:off x="0" y="0"/>
                      <a:ext cx="4377055" cy="2118360"/>
                    </a:xfrm>
                    <a:prstGeom prst="rect">
                      <a:avLst/>
                    </a:prstGeom>
                    <a:noFill/>
                  </pic:spPr>
                </pic:pic>
              </a:graphicData>
            </a:graphic>
          </wp:anchor>
        </w:drawing>
      </w:r>
    </w:p>
    <w:p w14:paraId="63245614" w14:textId="77777777" w:rsidR="00F26A1A" w:rsidRDefault="00F26A1A">
      <w:pPr>
        <w:spacing w:line="200" w:lineRule="exact"/>
        <w:rPr>
          <w:sz w:val="20"/>
          <w:szCs w:val="20"/>
        </w:rPr>
      </w:pPr>
    </w:p>
    <w:p w14:paraId="04071F33" w14:textId="77777777" w:rsidR="00F26A1A" w:rsidRDefault="00F26A1A">
      <w:pPr>
        <w:spacing w:line="200" w:lineRule="exact"/>
        <w:rPr>
          <w:sz w:val="20"/>
          <w:szCs w:val="20"/>
        </w:rPr>
      </w:pPr>
    </w:p>
    <w:p w14:paraId="2044AA84" w14:textId="77777777" w:rsidR="00F26A1A" w:rsidRDefault="00F26A1A">
      <w:pPr>
        <w:spacing w:line="200" w:lineRule="exact"/>
        <w:rPr>
          <w:sz w:val="20"/>
          <w:szCs w:val="20"/>
        </w:rPr>
      </w:pPr>
    </w:p>
    <w:p w14:paraId="054E4C45" w14:textId="77777777" w:rsidR="00F26A1A" w:rsidRDefault="00F26A1A">
      <w:pPr>
        <w:spacing w:line="200" w:lineRule="exact"/>
        <w:rPr>
          <w:sz w:val="20"/>
          <w:szCs w:val="20"/>
        </w:rPr>
      </w:pPr>
    </w:p>
    <w:p w14:paraId="27D09D07" w14:textId="77777777" w:rsidR="00F26A1A" w:rsidRDefault="00F26A1A">
      <w:pPr>
        <w:spacing w:line="200" w:lineRule="exact"/>
        <w:rPr>
          <w:sz w:val="20"/>
          <w:szCs w:val="20"/>
        </w:rPr>
      </w:pPr>
    </w:p>
    <w:p w14:paraId="0924E499" w14:textId="77777777" w:rsidR="00F26A1A" w:rsidRDefault="00F26A1A">
      <w:pPr>
        <w:spacing w:line="200" w:lineRule="exact"/>
        <w:rPr>
          <w:sz w:val="20"/>
          <w:szCs w:val="20"/>
        </w:rPr>
      </w:pPr>
    </w:p>
    <w:p w14:paraId="676266E5" w14:textId="77777777" w:rsidR="00F26A1A" w:rsidRDefault="00F26A1A">
      <w:pPr>
        <w:spacing w:line="200" w:lineRule="exact"/>
        <w:rPr>
          <w:sz w:val="20"/>
          <w:szCs w:val="20"/>
        </w:rPr>
      </w:pPr>
    </w:p>
    <w:p w14:paraId="45124A90" w14:textId="77777777" w:rsidR="00F26A1A" w:rsidRDefault="00F26A1A">
      <w:pPr>
        <w:spacing w:line="200" w:lineRule="exact"/>
        <w:rPr>
          <w:sz w:val="20"/>
          <w:szCs w:val="20"/>
        </w:rPr>
      </w:pPr>
    </w:p>
    <w:p w14:paraId="69C35B50" w14:textId="77777777" w:rsidR="00F26A1A" w:rsidRDefault="00F26A1A">
      <w:pPr>
        <w:spacing w:line="200" w:lineRule="exact"/>
        <w:rPr>
          <w:sz w:val="20"/>
          <w:szCs w:val="20"/>
        </w:rPr>
      </w:pPr>
    </w:p>
    <w:p w14:paraId="06930693" w14:textId="77777777" w:rsidR="00F26A1A" w:rsidRDefault="00F26A1A">
      <w:pPr>
        <w:spacing w:line="200" w:lineRule="exact"/>
        <w:rPr>
          <w:sz w:val="20"/>
          <w:szCs w:val="20"/>
        </w:rPr>
      </w:pPr>
    </w:p>
    <w:p w14:paraId="516FE834" w14:textId="77777777" w:rsidR="00F26A1A" w:rsidRDefault="00F26A1A">
      <w:pPr>
        <w:spacing w:line="200" w:lineRule="exact"/>
        <w:rPr>
          <w:sz w:val="20"/>
          <w:szCs w:val="20"/>
        </w:rPr>
      </w:pPr>
    </w:p>
    <w:p w14:paraId="4D2BF293" w14:textId="77777777" w:rsidR="00F26A1A" w:rsidRDefault="00F26A1A">
      <w:pPr>
        <w:spacing w:line="200" w:lineRule="exact"/>
        <w:rPr>
          <w:sz w:val="20"/>
          <w:szCs w:val="20"/>
        </w:rPr>
      </w:pPr>
    </w:p>
    <w:p w14:paraId="2A05C985" w14:textId="77777777" w:rsidR="00F26A1A" w:rsidRDefault="00F26A1A">
      <w:pPr>
        <w:spacing w:line="200" w:lineRule="exact"/>
        <w:rPr>
          <w:sz w:val="20"/>
          <w:szCs w:val="20"/>
        </w:rPr>
      </w:pPr>
    </w:p>
    <w:p w14:paraId="3B10BE2C" w14:textId="77777777" w:rsidR="00F26A1A" w:rsidRDefault="00F26A1A">
      <w:pPr>
        <w:spacing w:line="200" w:lineRule="exact"/>
        <w:rPr>
          <w:sz w:val="20"/>
          <w:szCs w:val="20"/>
        </w:rPr>
      </w:pPr>
    </w:p>
    <w:p w14:paraId="0C5C6312" w14:textId="77777777" w:rsidR="00F26A1A" w:rsidRDefault="00F26A1A">
      <w:pPr>
        <w:spacing w:line="200" w:lineRule="exact"/>
        <w:rPr>
          <w:sz w:val="20"/>
          <w:szCs w:val="20"/>
        </w:rPr>
      </w:pPr>
    </w:p>
    <w:p w14:paraId="4F516F26" w14:textId="77777777" w:rsidR="00F26A1A" w:rsidRDefault="00F26A1A">
      <w:pPr>
        <w:spacing w:line="200" w:lineRule="exact"/>
        <w:rPr>
          <w:sz w:val="20"/>
          <w:szCs w:val="20"/>
        </w:rPr>
      </w:pPr>
    </w:p>
    <w:p w14:paraId="0221D4D5" w14:textId="77777777" w:rsidR="00F26A1A" w:rsidRDefault="00F26A1A">
      <w:pPr>
        <w:spacing w:line="254" w:lineRule="exact"/>
        <w:rPr>
          <w:sz w:val="20"/>
          <w:szCs w:val="20"/>
        </w:rPr>
      </w:pPr>
    </w:p>
    <w:p w14:paraId="66EEA28E" w14:textId="77777777" w:rsidR="00F26A1A" w:rsidRDefault="00000000">
      <w:pPr>
        <w:tabs>
          <w:tab w:val="left" w:pos="360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BDEFDBF" w14:textId="77777777" w:rsidR="00F26A1A" w:rsidRDefault="00F26A1A">
      <w:pPr>
        <w:spacing w:line="211" w:lineRule="exact"/>
        <w:rPr>
          <w:sz w:val="20"/>
          <w:szCs w:val="20"/>
        </w:rPr>
      </w:pPr>
    </w:p>
    <w:p w14:paraId="64B98943" w14:textId="77777777" w:rsidR="00F26A1A" w:rsidRDefault="00000000">
      <w:pPr>
        <w:tabs>
          <w:tab w:val="left" w:pos="620"/>
        </w:tabs>
        <w:rPr>
          <w:sz w:val="20"/>
          <w:szCs w:val="20"/>
        </w:rPr>
      </w:pPr>
      <w:r>
        <w:rPr>
          <w:rFonts w:ascii="Arial" w:eastAsia="Arial" w:hAnsi="Arial" w:cs="Arial"/>
          <w:sz w:val="15"/>
          <w:szCs w:val="15"/>
        </w:rPr>
        <w:t>Fig. 11.8</w:t>
      </w:r>
      <w:r>
        <w:rPr>
          <w:sz w:val="20"/>
          <w:szCs w:val="20"/>
        </w:rPr>
        <w:tab/>
      </w:r>
      <w:r>
        <w:rPr>
          <w:rFonts w:ascii="Arial" w:eastAsia="Arial" w:hAnsi="Arial" w:cs="Arial"/>
          <w:sz w:val="14"/>
          <w:szCs w:val="14"/>
        </w:rPr>
        <w:t>Resolved acute primary angle closure: (A) Descemet membrane folds, (B) iris atrophy with irregular</w:t>
      </w:r>
    </w:p>
    <w:p w14:paraId="3CD3B95D" w14:textId="77777777" w:rsidR="00F26A1A" w:rsidRDefault="00F26A1A">
      <w:pPr>
        <w:spacing w:line="31" w:lineRule="exact"/>
        <w:rPr>
          <w:sz w:val="20"/>
          <w:szCs w:val="20"/>
        </w:rPr>
      </w:pPr>
    </w:p>
    <w:p w14:paraId="217AFF73" w14:textId="77777777" w:rsidR="00F26A1A" w:rsidRDefault="00000000">
      <w:pPr>
        <w:rPr>
          <w:sz w:val="20"/>
          <w:szCs w:val="20"/>
        </w:rPr>
      </w:pPr>
      <w:r>
        <w:rPr>
          <w:rFonts w:ascii="Arial" w:eastAsia="Arial" w:hAnsi="Arial" w:cs="Arial"/>
          <w:sz w:val="13"/>
          <w:szCs w:val="13"/>
        </w:rPr>
        <w:t>pupil.  (From  Salmon  JF,  Kanski’s  Clinical  Ophthalmology:  A  Systematic  Approach,  9th  edition.  Oxford,  UK:</w:t>
      </w:r>
    </w:p>
    <w:p w14:paraId="06A6B061" w14:textId="77777777" w:rsidR="00F26A1A" w:rsidRDefault="00F26A1A">
      <w:pPr>
        <w:spacing w:line="8" w:lineRule="exact"/>
        <w:rPr>
          <w:sz w:val="20"/>
          <w:szCs w:val="20"/>
        </w:rPr>
      </w:pPr>
    </w:p>
    <w:p w14:paraId="43C9254C" w14:textId="77777777" w:rsidR="00F26A1A" w:rsidRDefault="00000000">
      <w:pPr>
        <w:rPr>
          <w:sz w:val="20"/>
          <w:szCs w:val="20"/>
        </w:rPr>
      </w:pPr>
      <w:r>
        <w:rPr>
          <w:rFonts w:ascii="Arial" w:eastAsia="Arial" w:hAnsi="Arial" w:cs="Arial"/>
          <w:sz w:val="15"/>
          <w:szCs w:val="15"/>
        </w:rPr>
        <w:t>Elsevier; 2020.)</w:t>
      </w:r>
    </w:p>
    <w:p w14:paraId="16A8A6F5" w14:textId="77777777" w:rsidR="00F26A1A" w:rsidRDefault="00000000">
      <w:pPr>
        <w:spacing w:line="20" w:lineRule="exact"/>
        <w:rPr>
          <w:sz w:val="20"/>
          <w:szCs w:val="20"/>
        </w:rPr>
      </w:pPr>
      <w:r>
        <w:rPr>
          <w:noProof/>
          <w:sz w:val="20"/>
          <w:szCs w:val="20"/>
        </w:rPr>
        <w:drawing>
          <wp:anchor distT="0" distB="0" distL="114300" distR="114300" simplePos="0" relativeHeight="251619840" behindDoc="1" locked="0" layoutInCell="0" allowOverlap="1" wp14:anchorId="547C44FD" wp14:editId="5E03F380">
            <wp:simplePos x="0" y="0"/>
            <wp:positionH relativeFrom="column">
              <wp:posOffset>19685</wp:posOffset>
            </wp:positionH>
            <wp:positionV relativeFrom="paragraph">
              <wp:posOffset>156210</wp:posOffset>
            </wp:positionV>
            <wp:extent cx="4380230" cy="211836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80"/>
                    <a:srcRect/>
                    <a:stretch>
                      <a:fillRect/>
                    </a:stretch>
                  </pic:blipFill>
                  <pic:spPr bwMode="auto">
                    <a:xfrm>
                      <a:off x="0" y="0"/>
                      <a:ext cx="4380230" cy="2118360"/>
                    </a:xfrm>
                    <a:prstGeom prst="rect">
                      <a:avLst/>
                    </a:prstGeom>
                    <a:noFill/>
                  </pic:spPr>
                </pic:pic>
              </a:graphicData>
            </a:graphic>
          </wp:anchor>
        </w:drawing>
      </w:r>
    </w:p>
    <w:p w14:paraId="5F19D061" w14:textId="77777777" w:rsidR="00F26A1A" w:rsidRDefault="00F26A1A">
      <w:pPr>
        <w:spacing w:line="200" w:lineRule="exact"/>
        <w:rPr>
          <w:sz w:val="20"/>
          <w:szCs w:val="20"/>
        </w:rPr>
      </w:pPr>
    </w:p>
    <w:p w14:paraId="7C5C0F19" w14:textId="77777777" w:rsidR="00F26A1A" w:rsidRDefault="00F26A1A">
      <w:pPr>
        <w:spacing w:line="200" w:lineRule="exact"/>
        <w:rPr>
          <w:sz w:val="20"/>
          <w:szCs w:val="20"/>
        </w:rPr>
      </w:pPr>
    </w:p>
    <w:p w14:paraId="72BC2791" w14:textId="77777777" w:rsidR="00F26A1A" w:rsidRDefault="00F26A1A">
      <w:pPr>
        <w:spacing w:line="200" w:lineRule="exact"/>
        <w:rPr>
          <w:sz w:val="20"/>
          <w:szCs w:val="20"/>
        </w:rPr>
      </w:pPr>
    </w:p>
    <w:p w14:paraId="3746DEB0" w14:textId="77777777" w:rsidR="00F26A1A" w:rsidRDefault="00F26A1A">
      <w:pPr>
        <w:spacing w:line="200" w:lineRule="exact"/>
        <w:rPr>
          <w:sz w:val="20"/>
          <w:szCs w:val="20"/>
        </w:rPr>
      </w:pPr>
    </w:p>
    <w:p w14:paraId="34D9C6E7" w14:textId="77777777" w:rsidR="00F26A1A" w:rsidRDefault="00F26A1A">
      <w:pPr>
        <w:spacing w:line="200" w:lineRule="exact"/>
        <w:rPr>
          <w:sz w:val="20"/>
          <w:szCs w:val="20"/>
        </w:rPr>
      </w:pPr>
    </w:p>
    <w:p w14:paraId="21B051E7" w14:textId="77777777" w:rsidR="00F26A1A" w:rsidRDefault="00F26A1A">
      <w:pPr>
        <w:spacing w:line="200" w:lineRule="exact"/>
        <w:rPr>
          <w:sz w:val="20"/>
          <w:szCs w:val="20"/>
        </w:rPr>
      </w:pPr>
    </w:p>
    <w:p w14:paraId="0442D76C" w14:textId="77777777" w:rsidR="00F26A1A" w:rsidRDefault="00F26A1A">
      <w:pPr>
        <w:spacing w:line="200" w:lineRule="exact"/>
        <w:rPr>
          <w:sz w:val="20"/>
          <w:szCs w:val="20"/>
        </w:rPr>
      </w:pPr>
    </w:p>
    <w:p w14:paraId="134F0F2C" w14:textId="77777777" w:rsidR="00F26A1A" w:rsidRDefault="00F26A1A">
      <w:pPr>
        <w:spacing w:line="200" w:lineRule="exact"/>
        <w:rPr>
          <w:sz w:val="20"/>
          <w:szCs w:val="20"/>
        </w:rPr>
      </w:pPr>
    </w:p>
    <w:p w14:paraId="5B05C2A8" w14:textId="77777777" w:rsidR="00F26A1A" w:rsidRDefault="00F26A1A">
      <w:pPr>
        <w:spacing w:line="200" w:lineRule="exact"/>
        <w:rPr>
          <w:sz w:val="20"/>
          <w:szCs w:val="20"/>
        </w:rPr>
      </w:pPr>
    </w:p>
    <w:p w14:paraId="07097F4D" w14:textId="77777777" w:rsidR="00F26A1A" w:rsidRDefault="00F26A1A">
      <w:pPr>
        <w:spacing w:line="200" w:lineRule="exact"/>
        <w:rPr>
          <w:sz w:val="20"/>
          <w:szCs w:val="20"/>
        </w:rPr>
      </w:pPr>
    </w:p>
    <w:p w14:paraId="12655F67" w14:textId="77777777" w:rsidR="00F26A1A" w:rsidRDefault="00F26A1A">
      <w:pPr>
        <w:spacing w:line="200" w:lineRule="exact"/>
        <w:rPr>
          <w:sz w:val="20"/>
          <w:szCs w:val="20"/>
        </w:rPr>
      </w:pPr>
    </w:p>
    <w:p w14:paraId="5609AF42" w14:textId="77777777" w:rsidR="00F26A1A" w:rsidRDefault="00F26A1A">
      <w:pPr>
        <w:spacing w:line="200" w:lineRule="exact"/>
        <w:rPr>
          <w:sz w:val="20"/>
          <w:szCs w:val="20"/>
        </w:rPr>
      </w:pPr>
    </w:p>
    <w:p w14:paraId="4C9563B2" w14:textId="77777777" w:rsidR="00F26A1A" w:rsidRDefault="00F26A1A">
      <w:pPr>
        <w:spacing w:line="200" w:lineRule="exact"/>
        <w:rPr>
          <w:sz w:val="20"/>
          <w:szCs w:val="20"/>
        </w:rPr>
      </w:pPr>
    </w:p>
    <w:p w14:paraId="1A1E9303" w14:textId="77777777" w:rsidR="00F26A1A" w:rsidRDefault="00F26A1A">
      <w:pPr>
        <w:spacing w:line="200" w:lineRule="exact"/>
        <w:rPr>
          <w:sz w:val="20"/>
          <w:szCs w:val="20"/>
        </w:rPr>
      </w:pPr>
    </w:p>
    <w:p w14:paraId="21FA8A6C" w14:textId="77777777" w:rsidR="00F26A1A" w:rsidRDefault="00F26A1A">
      <w:pPr>
        <w:spacing w:line="200" w:lineRule="exact"/>
        <w:rPr>
          <w:sz w:val="20"/>
          <w:szCs w:val="20"/>
        </w:rPr>
      </w:pPr>
    </w:p>
    <w:p w14:paraId="239D0AC8" w14:textId="77777777" w:rsidR="00F26A1A" w:rsidRDefault="00F26A1A">
      <w:pPr>
        <w:spacing w:line="218" w:lineRule="exact"/>
        <w:rPr>
          <w:sz w:val="20"/>
          <w:szCs w:val="20"/>
        </w:rPr>
      </w:pPr>
    </w:p>
    <w:p w14:paraId="5AB36150" w14:textId="77777777" w:rsidR="00F26A1A" w:rsidRDefault="00000000">
      <w:pPr>
        <w:tabs>
          <w:tab w:val="left" w:pos="3620"/>
        </w:tabs>
        <w:ind w:left="80"/>
        <w:rPr>
          <w:sz w:val="20"/>
          <w:szCs w:val="20"/>
        </w:rPr>
      </w:pPr>
      <w:r>
        <w:rPr>
          <w:rFonts w:ascii="Arial" w:eastAsia="Arial" w:hAnsi="Arial" w:cs="Arial"/>
          <w:sz w:val="20"/>
          <w:szCs w:val="20"/>
        </w:rPr>
        <w:t>A</w:t>
      </w:r>
      <w:r>
        <w:rPr>
          <w:sz w:val="20"/>
          <w:szCs w:val="20"/>
        </w:rPr>
        <w:tab/>
      </w:r>
      <w:r>
        <w:rPr>
          <w:rFonts w:ascii="Arial" w:eastAsia="Arial" w:hAnsi="Arial" w:cs="Arial"/>
          <w:sz w:val="40"/>
          <w:szCs w:val="40"/>
          <w:vertAlign w:val="superscript"/>
        </w:rPr>
        <w:t>B</w:t>
      </w:r>
    </w:p>
    <w:p w14:paraId="2EA91EEB" w14:textId="77777777" w:rsidR="00F26A1A" w:rsidRDefault="00F26A1A">
      <w:pPr>
        <w:spacing w:line="2" w:lineRule="exact"/>
        <w:rPr>
          <w:sz w:val="20"/>
          <w:szCs w:val="20"/>
        </w:rPr>
      </w:pPr>
    </w:p>
    <w:p w14:paraId="2913E395" w14:textId="77777777" w:rsidR="00F26A1A" w:rsidRDefault="00000000">
      <w:pPr>
        <w:tabs>
          <w:tab w:val="left" w:pos="640"/>
        </w:tabs>
        <w:rPr>
          <w:sz w:val="20"/>
          <w:szCs w:val="20"/>
        </w:rPr>
      </w:pPr>
      <w:r>
        <w:rPr>
          <w:rFonts w:ascii="Arial" w:eastAsia="Arial" w:hAnsi="Arial" w:cs="Arial"/>
          <w:sz w:val="15"/>
          <w:szCs w:val="15"/>
        </w:rPr>
        <w:t>Fig. 11.9</w:t>
      </w:r>
      <w:r>
        <w:rPr>
          <w:sz w:val="20"/>
          <w:szCs w:val="20"/>
        </w:rPr>
        <w:tab/>
      </w:r>
      <w:r>
        <w:rPr>
          <w:rFonts w:ascii="Arial" w:eastAsia="Arial" w:hAnsi="Arial" w:cs="Arial"/>
          <w:sz w:val="13"/>
          <w:szCs w:val="13"/>
        </w:rPr>
        <w:t>Treatment:  (A)  laser  peripheral  iridotomy,  (B)  laser  iridoplasty.  (From  Salmon  JF,  Kanski’s  Clinical</w:t>
      </w:r>
    </w:p>
    <w:p w14:paraId="7B0E862B" w14:textId="77777777" w:rsidR="00F26A1A" w:rsidRDefault="00F26A1A">
      <w:pPr>
        <w:spacing w:line="8" w:lineRule="exact"/>
        <w:rPr>
          <w:sz w:val="20"/>
          <w:szCs w:val="20"/>
        </w:rPr>
      </w:pPr>
    </w:p>
    <w:p w14:paraId="773E24EA"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261B2A9B" w14:textId="77777777" w:rsidR="00F26A1A" w:rsidRDefault="00F26A1A">
      <w:pPr>
        <w:spacing w:line="200" w:lineRule="exact"/>
        <w:rPr>
          <w:sz w:val="20"/>
          <w:szCs w:val="20"/>
        </w:rPr>
      </w:pPr>
    </w:p>
    <w:p w14:paraId="7B3E510D" w14:textId="77777777" w:rsidR="00F26A1A" w:rsidRDefault="00F26A1A">
      <w:pPr>
        <w:spacing w:line="210" w:lineRule="exact"/>
        <w:rPr>
          <w:sz w:val="20"/>
          <w:szCs w:val="20"/>
        </w:rPr>
      </w:pPr>
    </w:p>
    <w:p w14:paraId="20B84A46" w14:textId="77777777" w:rsidR="00F26A1A" w:rsidRDefault="00000000">
      <w:pPr>
        <w:rPr>
          <w:sz w:val="20"/>
          <w:szCs w:val="20"/>
        </w:rPr>
      </w:pPr>
      <w:r>
        <w:rPr>
          <w:rFonts w:ascii="Arial" w:eastAsia="Arial" w:hAnsi="Arial" w:cs="Arial"/>
          <w:b/>
          <w:bCs/>
          <w:sz w:val="18"/>
          <w:szCs w:val="18"/>
        </w:rPr>
        <w:t>Diﬀerential diagnosis of acute IOP elevation:</w:t>
      </w:r>
    </w:p>
    <w:p w14:paraId="59061E4B" w14:textId="77777777" w:rsidR="00F26A1A" w:rsidRDefault="00F26A1A">
      <w:pPr>
        <w:spacing w:line="13" w:lineRule="exact"/>
        <w:rPr>
          <w:sz w:val="20"/>
          <w:szCs w:val="20"/>
        </w:rPr>
      </w:pPr>
    </w:p>
    <w:p w14:paraId="5AC50C4B" w14:textId="77777777" w:rsidR="00F26A1A" w:rsidRDefault="00000000">
      <w:pPr>
        <w:rPr>
          <w:sz w:val="20"/>
          <w:szCs w:val="20"/>
        </w:rPr>
      </w:pPr>
      <w:r>
        <w:rPr>
          <w:rFonts w:ascii="Arial" w:eastAsia="Arial" w:hAnsi="Arial" w:cs="Arial"/>
          <w:sz w:val="18"/>
          <w:szCs w:val="18"/>
        </w:rPr>
        <w:t>consider alternatives to angle closure, particularly if the fellow eye has an open angle.</w:t>
      </w:r>
    </w:p>
    <w:p w14:paraId="54758C69" w14:textId="77777777" w:rsidR="00F26A1A" w:rsidRDefault="00F26A1A">
      <w:pPr>
        <w:spacing w:line="17" w:lineRule="exact"/>
        <w:rPr>
          <w:sz w:val="20"/>
          <w:szCs w:val="20"/>
        </w:rPr>
      </w:pPr>
    </w:p>
    <w:p w14:paraId="3C9878F4" w14:textId="77777777" w:rsidR="00F26A1A" w:rsidRDefault="00000000">
      <w:pPr>
        <w:ind w:left="440"/>
        <w:rPr>
          <w:sz w:val="20"/>
          <w:szCs w:val="20"/>
        </w:rPr>
      </w:pPr>
      <w:r>
        <w:rPr>
          <w:rFonts w:ascii="Arial" w:eastAsia="Arial" w:hAnsi="Arial" w:cs="Arial"/>
          <w:b/>
          <w:bCs/>
          <w:i/>
          <w:iCs/>
          <w:sz w:val="18"/>
          <w:szCs w:val="18"/>
        </w:rPr>
        <w:t>Lens-induced angle closure:</w:t>
      </w:r>
      <w:r>
        <w:rPr>
          <w:rFonts w:ascii="Arial" w:eastAsia="Arial" w:hAnsi="Arial" w:cs="Arial"/>
          <w:sz w:val="18"/>
          <w:szCs w:val="18"/>
        </w:rPr>
        <w:t xml:space="preserve"> due to an intumescent or subluxated lens.</w:t>
      </w:r>
    </w:p>
    <w:p w14:paraId="4064F631" w14:textId="77777777" w:rsidR="00F26A1A" w:rsidRDefault="00F26A1A">
      <w:pPr>
        <w:spacing w:line="17" w:lineRule="exact"/>
        <w:rPr>
          <w:sz w:val="20"/>
          <w:szCs w:val="20"/>
        </w:rPr>
      </w:pPr>
    </w:p>
    <w:p w14:paraId="7C458F90" w14:textId="77777777" w:rsidR="00F26A1A" w:rsidRDefault="00000000">
      <w:pPr>
        <w:spacing w:line="245" w:lineRule="auto"/>
        <w:ind w:left="440" w:right="100"/>
        <w:rPr>
          <w:sz w:val="20"/>
          <w:szCs w:val="20"/>
        </w:rPr>
      </w:pPr>
      <w:r>
        <w:rPr>
          <w:rFonts w:ascii="Arial" w:eastAsia="Arial" w:hAnsi="Arial" w:cs="Arial"/>
          <w:b/>
          <w:bCs/>
          <w:i/>
          <w:iCs/>
          <w:sz w:val="18"/>
          <w:szCs w:val="18"/>
        </w:rPr>
        <w:t>‘Malignant glaucoma’:</w:t>
      </w:r>
      <w:r>
        <w:rPr>
          <w:rFonts w:ascii="Arial" w:eastAsia="Arial" w:hAnsi="Arial" w:cs="Arial"/>
          <w:sz w:val="18"/>
          <w:szCs w:val="18"/>
        </w:rPr>
        <w:t xml:space="preserve"> especially if intraocular surgery has recently taken place causing aqueous misdirection.</w:t>
      </w:r>
    </w:p>
    <w:p w14:paraId="13A17862" w14:textId="77777777" w:rsidR="00F26A1A" w:rsidRDefault="00F26A1A">
      <w:pPr>
        <w:spacing w:line="17" w:lineRule="exact"/>
        <w:rPr>
          <w:sz w:val="20"/>
          <w:szCs w:val="20"/>
        </w:rPr>
      </w:pPr>
    </w:p>
    <w:p w14:paraId="3493FED3" w14:textId="77777777" w:rsidR="00F26A1A" w:rsidRDefault="00000000">
      <w:pPr>
        <w:spacing w:line="290" w:lineRule="auto"/>
        <w:ind w:left="440" w:right="100"/>
        <w:rPr>
          <w:sz w:val="20"/>
          <w:szCs w:val="20"/>
        </w:rPr>
      </w:pPr>
      <w:r>
        <w:rPr>
          <w:rFonts w:ascii="Arial" w:eastAsia="Arial" w:hAnsi="Arial" w:cs="Arial"/>
          <w:b/>
          <w:bCs/>
          <w:i/>
          <w:iCs/>
          <w:sz w:val="16"/>
          <w:szCs w:val="16"/>
        </w:rPr>
        <w:t>Other causes of secondary angle closure with or without pupillary block:</w:t>
      </w:r>
      <w:r>
        <w:rPr>
          <w:rFonts w:ascii="Arial" w:eastAsia="Arial" w:hAnsi="Arial" w:cs="Arial"/>
          <w:sz w:val="16"/>
          <w:szCs w:val="16"/>
        </w:rPr>
        <w:t xml:space="preserve"> (a) topiramate (epilepsy and migraine drug) causing ciliochoroidal eusion, (b) neovascular glaucoma sometimes presents acutely, (c) inflammation with an open angle, e.g. iridocyclitis/trabe-culitis, glaucomatocyclitic crisis (Posner–Schlossman syndrome), (d) scleritis without angle closure, (e) pigment dispersion syndrome, (f ) pseudoexfoliation syndrome, (g) orbital/ retro-orbital lesions (e.g. inflammation, retrobulbar haemorrhage).</w:t>
      </w:r>
    </w:p>
    <w:p w14:paraId="2CA3B979" w14:textId="77777777" w:rsidR="00F26A1A" w:rsidRDefault="00F26A1A">
      <w:pPr>
        <w:sectPr w:rsidR="00F26A1A">
          <w:pgSz w:w="8640" w:h="13101"/>
          <w:pgMar w:top="500" w:right="860" w:bottom="0" w:left="720" w:header="0" w:footer="0" w:gutter="0"/>
          <w:cols w:space="720" w:equalWidth="0">
            <w:col w:w="7060"/>
          </w:cols>
        </w:sectPr>
      </w:pPr>
    </w:p>
    <w:p w14:paraId="200F221D" w14:textId="77777777" w:rsidR="00F26A1A" w:rsidRDefault="00F26A1A">
      <w:pPr>
        <w:spacing w:line="200" w:lineRule="exact"/>
        <w:rPr>
          <w:sz w:val="20"/>
          <w:szCs w:val="20"/>
        </w:rPr>
      </w:pPr>
    </w:p>
    <w:p w14:paraId="7F9C6D20" w14:textId="77777777" w:rsidR="00F26A1A" w:rsidRDefault="00F26A1A">
      <w:pPr>
        <w:spacing w:line="332" w:lineRule="exact"/>
        <w:rPr>
          <w:sz w:val="20"/>
          <w:szCs w:val="20"/>
        </w:rPr>
      </w:pPr>
    </w:p>
    <w:p w14:paraId="2F13667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64F27E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5BB34CA" w14:textId="77777777" w:rsidR="00F26A1A" w:rsidRDefault="00F26A1A">
      <w:pPr>
        <w:sectPr w:rsidR="00F26A1A">
          <w:type w:val="continuous"/>
          <w:pgSz w:w="8640" w:h="13101"/>
          <w:pgMar w:top="500" w:right="860" w:bottom="0" w:left="720" w:header="0" w:footer="0" w:gutter="0"/>
          <w:cols w:space="720" w:equalWidth="0">
            <w:col w:w="7060"/>
          </w:cols>
        </w:sectPr>
      </w:pPr>
    </w:p>
    <w:p w14:paraId="29E52218" w14:textId="77777777" w:rsidR="00F26A1A" w:rsidRDefault="00F26A1A">
      <w:pPr>
        <w:spacing w:line="141" w:lineRule="exact"/>
        <w:rPr>
          <w:sz w:val="20"/>
          <w:szCs w:val="20"/>
        </w:rPr>
      </w:pPr>
      <w:bookmarkStart w:id="176" w:name="page179"/>
      <w:bookmarkEnd w:id="176"/>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233D5125" w14:textId="77777777">
        <w:trPr>
          <w:trHeight w:val="233"/>
        </w:trPr>
        <w:tc>
          <w:tcPr>
            <w:tcW w:w="4260" w:type="dxa"/>
            <w:vAlign w:val="bottom"/>
          </w:tcPr>
          <w:p w14:paraId="5659BE2C"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4BE17474" w14:textId="77777777" w:rsidR="00F26A1A" w:rsidRDefault="00000000">
            <w:pPr>
              <w:jc w:val="right"/>
              <w:rPr>
                <w:sz w:val="20"/>
                <w:szCs w:val="20"/>
              </w:rPr>
            </w:pPr>
            <w:r>
              <w:rPr>
                <w:rFonts w:ascii="Arial" w:eastAsia="Arial" w:hAnsi="Arial" w:cs="Arial"/>
                <w:b/>
                <w:bCs/>
                <w:sz w:val="18"/>
                <w:szCs w:val="18"/>
              </w:rPr>
              <w:t>185</w:t>
            </w:r>
          </w:p>
        </w:tc>
      </w:tr>
      <w:tr w:rsidR="00F26A1A" w14:paraId="4C372B5B" w14:textId="77777777">
        <w:trPr>
          <w:trHeight w:val="46"/>
        </w:trPr>
        <w:tc>
          <w:tcPr>
            <w:tcW w:w="4260" w:type="dxa"/>
            <w:tcBorders>
              <w:bottom w:val="single" w:sz="8" w:space="0" w:color="CCECF4"/>
            </w:tcBorders>
            <w:vAlign w:val="bottom"/>
          </w:tcPr>
          <w:p w14:paraId="025ECB77" w14:textId="77777777" w:rsidR="00F26A1A" w:rsidRDefault="00F26A1A">
            <w:pPr>
              <w:rPr>
                <w:sz w:val="4"/>
                <w:szCs w:val="4"/>
              </w:rPr>
            </w:pPr>
          </w:p>
        </w:tc>
        <w:tc>
          <w:tcPr>
            <w:tcW w:w="2720" w:type="dxa"/>
            <w:tcBorders>
              <w:bottom w:val="single" w:sz="8" w:space="0" w:color="CCECF4"/>
            </w:tcBorders>
            <w:vAlign w:val="bottom"/>
          </w:tcPr>
          <w:p w14:paraId="09B0519A" w14:textId="77777777" w:rsidR="00F26A1A" w:rsidRDefault="00F26A1A">
            <w:pPr>
              <w:rPr>
                <w:sz w:val="4"/>
                <w:szCs w:val="4"/>
              </w:rPr>
            </w:pPr>
          </w:p>
        </w:tc>
      </w:tr>
    </w:tbl>
    <w:p w14:paraId="7B872B8C" w14:textId="77777777" w:rsidR="00F26A1A" w:rsidRDefault="00F26A1A">
      <w:pPr>
        <w:spacing w:line="193" w:lineRule="exact"/>
        <w:rPr>
          <w:sz w:val="20"/>
          <w:szCs w:val="20"/>
        </w:rPr>
      </w:pPr>
    </w:p>
    <w:p w14:paraId="0B9E8130" w14:textId="77777777" w:rsidR="00F26A1A" w:rsidRDefault="00000000">
      <w:pPr>
        <w:ind w:left="100"/>
        <w:rPr>
          <w:sz w:val="20"/>
          <w:szCs w:val="20"/>
        </w:rPr>
      </w:pPr>
      <w:r>
        <w:rPr>
          <w:rFonts w:ascii="Arial" w:eastAsia="Arial" w:hAnsi="Arial" w:cs="Arial"/>
          <w:b/>
          <w:bCs/>
          <w:color w:val="C8001A"/>
          <w:sz w:val="24"/>
          <w:szCs w:val="24"/>
        </w:rPr>
        <w:t>Pseudoexfoliation Syndrome</w:t>
      </w:r>
    </w:p>
    <w:p w14:paraId="5ACED47F" w14:textId="77777777" w:rsidR="00F26A1A" w:rsidRDefault="00F26A1A">
      <w:pPr>
        <w:spacing w:line="198" w:lineRule="exact"/>
        <w:rPr>
          <w:sz w:val="20"/>
          <w:szCs w:val="20"/>
        </w:rPr>
      </w:pPr>
    </w:p>
    <w:p w14:paraId="4BBADF9B" w14:textId="77777777" w:rsidR="00F26A1A" w:rsidRDefault="00000000">
      <w:pPr>
        <w:ind w:left="100"/>
        <w:rPr>
          <w:sz w:val="20"/>
          <w:szCs w:val="20"/>
        </w:rPr>
      </w:pPr>
      <w:r>
        <w:rPr>
          <w:rFonts w:ascii="Arial" w:eastAsia="Arial" w:hAnsi="Arial" w:cs="Arial"/>
          <w:b/>
          <w:bCs/>
          <w:sz w:val="18"/>
          <w:szCs w:val="18"/>
        </w:rPr>
        <w:t>Pathogenesis:</w:t>
      </w:r>
    </w:p>
    <w:p w14:paraId="5B21247C" w14:textId="77777777" w:rsidR="00F26A1A" w:rsidRDefault="00F26A1A">
      <w:pPr>
        <w:spacing w:line="28" w:lineRule="exact"/>
        <w:rPr>
          <w:sz w:val="20"/>
          <w:szCs w:val="20"/>
        </w:rPr>
      </w:pPr>
    </w:p>
    <w:p w14:paraId="21818775" w14:textId="77777777" w:rsidR="00F26A1A" w:rsidRDefault="00000000">
      <w:pPr>
        <w:spacing w:line="300" w:lineRule="auto"/>
        <w:ind w:left="100"/>
        <w:jc w:val="both"/>
        <w:rPr>
          <w:sz w:val="20"/>
          <w:szCs w:val="20"/>
        </w:rPr>
      </w:pPr>
      <w:r>
        <w:rPr>
          <w:rFonts w:ascii="Arial" w:eastAsia="Arial" w:hAnsi="Arial" w:cs="Arial"/>
          <w:sz w:val="15"/>
          <w:szCs w:val="15"/>
        </w:rPr>
        <w:t xml:space="preserve">grey-white fibrillary material is produced by abnormal basement membranes of ageing intraocular epi-thelial cells and deposited in structures including the trabeculum; particularly common in Scandinavia. Single nucleotide polymorphisms in the </w:t>
      </w:r>
      <w:r>
        <w:rPr>
          <w:rFonts w:ascii="Arial" w:eastAsia="Arial" w:hAnsi="Arial" w:cs="Arial"/>
          <w:i/>
          <w:iCs/>
          <w:sz w:val="15"/>
          <w:szCs w:val="15"/>
        </w:rPr>
        <w:t>LOX</w:t>
      </w:r>
      <w:r>
        <w:rPr>
          <w:rFonts w:ascii="Arial" w:eastAsia="Arial" w:hAnsi="Arial" w:cs="Arial"/>
          <w:i/>
          <w:iCs/>
          <w:sz w:val="17"/>
          <w:szCs w:val="17"/>
          <w:vertAlign w:val="subscript"/>
        </w:rPr>
        <w:t>1</w:t>
      </w:r>
      <w:r>
        <w:rPr>
          <w:rFonts w:ascii="Arial" w:eastAsia="Arial" w:hAnsi="Arial" w:cs="Arial"/>
          <w:sz w:val="15"/>
          <w:szCs w:val="15"/>
        </w:rPr>
        <w:t xml:space="preserve"> gene on chromosome 15 predisposes to the condition.</w:t>
      </w:r>
    </w:p>
    <w:p w14:paraId="01366841" w14:textId="77777777" w:rsidR="00F26A1A" w:rsidRDefault="00F26A1A">
      <w:pPr>
        <w:spacing w:line="190" w:lineRule="exact"/>
        <w:rPr>
          <w:sz w:val="20"/>
          <w:szCs w:val="20"/>
        </w:rPr>
      </w:pPr>
    </w:p>
    <w:p w14:paraId="1F4A2370" w14:textId="77777777" w:rsidR="00F26A1A" w:rsidRDefault="00000000">
      <w:pPr>
        <w:ind w:left="100"/>
        <w:rPr>
          <w:sz w:val="20"/>
          <w:szCs w:val="20"/>
        </w:rPr>
      </w:pPr>
      <w:r>
        <w:rPr>
          <w:rFonts w:ascii="Arial" w:eastAsia="Arial" w:hAnsi="Arial" w:cs="Arial"/>
          <w:b/>
          <w:bCs/>
          <w:sz w:val="18"/>
          <w:szCs w:val="18"/>
        </w:rPr>
        <w:t>Diagnosis</w:t>
      </w:r>
    </w:p>
    <w:p w14:paraId="7A3E3E67" w14:textId="77777777" w:rsidR="00F26A1A" w:rsidRDefault="00F26A1A">
      <w:pPr>
        <w:spacing w:line="21" w:lineRule="exact"/>
        <w:rPr>
          <w:sz w:val="20"/>
          <w:szCs w:val="20"/>
        </w:rPr>
      </w:pPr>
    </w:p>
    <w:p w14:paraId="40ECDC08" w14:textId="77777777" w:rsidR="00F26A1A" w:rsidRDefault="00000000">
      <w:pPr>
        <w:ind w:left="540"/>
        <w:rPr>
          <w:sz w:val="20"/>
          <w:szCs w:val="20"/>
        </w:rPr>
      </w:pPr>
      <w:r>
        <w:rPr>
          <w:rFonts w:ascii="Arial" w:eastAsia="Arial" w:hAnsi="Arial" w:cs="Arial"/>
          <w:b/>
          <w:bCs/>
          <w:i/>
          <w:iCs/>
          <w:sz w:val="16"/>
          <w:szCs w:val="16"/>
        </w:rPr>
        <w:t>Cornea:</w:t>
      </w:r>
      <w:r>
        <w:rPr>
          <w:rFonts w:ascii="Arial" w:eastAsia="Arial" w:hAnsi="Arial" w:cs="Arial"/>
          <w:sz w:val="16"/>
          <w:szCs w:val="16"/>
        </w:rPr>
        <w:t xml:space="preserve"> pseudoexfoliation (PXF) material and pigment may be seen on the endothelium.</w:t>
      </w:r>
    </w:p>
    <w:p w14:paraId="59C202A2" w14:textId="77777777" w:rsidR="00F26A1A" w:rsidRDefault="00F26A1A">
      <w:pPr>
        <w:spacing w:line="32" w:lineRule="exact"/>
        <w:rPr>
          <w:sz w:val="20"/>
          <w:szCs w:val="20"/>
        </w:rPr>
      </w:pPr>
    </w:p>
    <w:p w14:paraId="02EBF7FE" w14:textId="77777777" w:rsidR="00F26A1A" w:rsidRDefault="00000000">
      <w:pPr>
        <w:ind w:left="540"/>
        <w:rPr>
          <w:sz w:val="20"/>
          <w:szCs w:val="20"/>
        </w:rPr>
      </w:pPr>
      <w:r>
        <w:rPr>
          <w:rFonts w:ascii="Arial" w:eastAsia="Arial" w:hAnsi="Arial" w:cs="Arial"/>
          <w:b/>
          <w:bCs/>
          <w:i/>
          <w:iCs/>
          <w:sz w:val="18"/>
          <w:szCs w:val="18"/>
        </w:rPr>
        <w:t>Iris:</w:t>
      </w:r>
      <w:r>
        <w:rPr>
          <w:rFonts w:ascii="Arial" w:eastAsia="Arial" w:hAnsi="Arial" w:cs="Arial"/>
          <w:sz w:val="18"/>
          <w:szCs w:val="18"/>
        </w:rPr>
        <w:t xml:space="preserve"> PXF on the pupillary margin and ‘moth-eaten’ sphincter atrophy.</w:t>
      </w:r>
    </w:p>
    <w:p w14:paraId="31957768" w14:textId="77777777" w:rsidR="00F26A1A" w:rsidRDefault="00F26A1A">
      <w:pPr>
        <w:spacing w:line="17" w:lineRule="exact"/>
        <w:rPr>
          <w:sz w:val="20"/>
          <w:szCs w:val="20"/>
        </w:rPr>
      </w:pPr>
    </w:p>
    <w:p w14:paraId="4E12AA19" w14:textId="77777777" w:rsidR="00F26A1A" w:rsidRDefault="00000000">
      <w:pPr>
        <w:spacing w:line="245" w:lineRule="auto"/>
        <w:ind w:left="540" w:right="20"/>
        <w:rPr>
          <w:sz w:val="20"/>
          <w:szCs w:val="20"/>
        </w:rPr>
      </w:pPr>
      <w:r>
        <w:rPr>
          <w:rFonts w:ascii="Arial" w:eastAsia="Arial" w:hAnsi="Arial" w:cs="Arial"/>
          <w:b/>
          <w:bCs/>
          <w:i/>
          <w:iCs/>
          <w:sz w:val="18"/>
          <w:szCs w:val="18"/>
        </w:rPr>
        <w:t>Anterior lens surface:</w:t>
      </w:r>
      <w:r>
        <w:rPr>
          <w:rFonts w:ascii="Arial" w:eastAsia="Arial" w:hAnsi="Arial" w:cs="Arial"/>
          <w:sz w:val="18"/>
          <w:szCs w:val="18"/>
        </w:rPr>
        <w:t xml:space="preserve"> central disc and peripheral band of PXF, with a clear zone between (</w:t>
      </w:r>
      <w:r>
        <w:rPr>
          <w:rFonts w:ascii="Arial" w:eastAsia="Arial" w:hAnsi="Arial" w:cs="Arial"/>
          <w:color w:val="0080AC"/>
          <w:sz w:val="18"/>
          <w:szCs w:val="18"/>
        </w:rPr>
        <w:t>Fig. 11. 10A</w:t>
      </w:r>
      <w:r>
        <w:rPr>
          <w:rFonts w:ascii="Arial" w:eastAsia="Arial" w:hAnsi="Arial" w:cs="Arial"/>
          <w:sz w:val="18"/>
          <w:szCs w:val="18"/>
        </w:rPr>
        <w:t>), which may be seen only with pupillary dilatation.</w:t>
      </w:r>
    </w:p>
    <w:p w14:paraId="3D145F58" w14:textId="77777777" w:rsidR="00F26A1A" w:rsidRDefault="00F26A1A">
      <w:pPr>
        <w:spacing w:line="17" w:lineRule="exact"/>
        <w:rPr>
          <w:sz w:val="20"/>
          <w:szCs w:val="20"/>
        </w:rPr>
      </w:pPr>
    </w:p>
    <w:p w14:paraId="519A79C6" w14:textId="77777777" w:rsidR="00F26A1A" w:rsidRDefault="00000000">
      <w:pPr>
        <w:spacing w:line="291" w:lineRule="auto"/>
        <w:ind w:left="540" w:right="20"/>
        <w:rPr>
          <w:sz w:val="20"/>
          <w:szCs w:val="20"/>
        </w:rPr>
      </w:pPr>
      <w:r>
        <w:rPr>
          <w:rFonts w:ascii="Arial" w:eastAsia="Arial" w:hAnsi="Arial" w:cs="Arial"/>
          <w:b/>
          <w:bCs/>
          <w:i/>
          <w:iCs/>
          <w:sz w:val="16"/>
          <w:szCs w:val="16"/>
        </w:rPr>
        <w:t>Gonioscopy:</w:t>
      </w:r>
      <w:r>
        <w:rPr>
          <w:rFonts w:ascii="Arial" w:eastAsia="Arial" w:hAnsi="Arial" w:cs="Arial"/>
          <w:sz w:val="16"/>
          <w:szCs w:val="16"/>
        </w:rPr>
        <w:t xml:space="preserve"> (a) trabecular hyperpigmentation and a band running on or anterior to the Schwalbe line (Sampaolesi line;</w:t>
      </w:r>
      <w:r>
        <w:rPr>
          <w:rFonts w:ascii="Arial" w:eastAsia="Arial" w:hAnsi="Arial" w:cs="Arial"/>
          <w:color w:val="0080AC"/>
          <w:sz w:val="16"/>
          <w:szCs w:val="16"/>
        </w:rPr>
        <w:t xml:space="preserve"> Fig. 11.10B</w:t>
      </w:r>
      <w:r>
        <w:rPr>
          <w:rFonts w:ascii="Arial" w:eastAsia="Arial" w:hAnsi="Arial" w:cs="Arial"/>
          <w:sz w:val="16"/>
          <w:szCs w:val="16"/>
        </w:rPr>
        <w:t>)</w:t>
      </w:r>
      <w:r>
        <w:rPr>
          <w:rFonts w:ascii="Arial" w:eastAsia="Arial" w:hAnsi="Arial" w:cs="Arial"/>
          <w:i/>
          <w:iCs/>
          <w:sz w:val="16"/>
          <w:szCs w:val="16"/>
        </w:rPr>
        <w:t>;</w:t>
      </w:r>
      <w:r>
        <w:rPr>
          <w:rFonts w:ascii="Arial" w:eastAsia="Arial" w:hAnsi="Arial" w:cs="Arial"/>
          <w:sz w:val="16"/>
          <w:szCs w:val="16"/>
        </w:rPr>
        <w:t xml:space="preserve"> (b) dandru-like PXF particles may be seen,</w:t>
      </w:r>
    </w:p>
    <w:p w14:paraId="2E3E93B9" w14:textId="77777777" w:rsidR="00F26A1A" w:rsidRDefault="00000000">
      <w:pPr>
        <w:numPr>
          <w:ilvl w:val="0"/>
          <w:numId w:val="107"/>
        </w:numPr>
        <w:tabs>
          <w:tab w:val="left" w:pos="779"/>
        </w:tabs>
        <w:spacing w:line="242" w:lineRule="auto"/>
        <w:ind w:left="540" w:right="1120"/>
        <w:rPr>
          <w:rFonts w:ascii="Arial" w:eastAsia="Arial" w:hAnsi="Arial" w:cs="Arial"/>
          <w:sz w:val="18"/>
          <w:szCs w:val="18"/>
        </w:rPr>
      </w:pPr>
      <w:r>
        <w:rPr>
          <w:rFonts w:ascii="Arial" w:eastAsia="Arial" w:hAnsi="Arial" w:cs="Arial"/>
          <w:sz w:val="18"/>
          <w:szCs w:val="18"/>
        </w:rPr>
        <w:t xml:space="preserve">there is an increased risk of angle closure, probably due to zonular laxity. </w:t>
      </w:r>
      <w:r>
        <w:rPr>
          <w:rFonts w:ascii="Arial" w:eastAsia="Arial" w:hAnsi="Arial" w:cs="Arial"/>
          <w:b/>
          <w:bCs/>
          <w:i/>
          <w:iCs/>
          <w:sz w:val="18"/>
          <w:szCs w:val="18"/>
        </w:rPr>
        <w:t>Inner ear:</w:t>
      </w:r>
      <w:r>
        <w:rPr>
          <w:rFonts w:ascii="Arial" w:eastAsia="Arial" w:hAnsi="Arial" w:cs="Arial"/>
          <w:sz w:val="18"/>
          <w:szCs w:val="18"/>
        </w:rPr>
        <w:t xml:space="preserve"> high tone hearing loss.</w:t>
      </w:r>
    </w:p>
    <w:p w14:paraId="31B5DE2D" w14:textId="77777777" w:rsidR="00F26A1A" w:rsidRDefault="00F26A1A">
      <w:pPr>
        <w:spacing w:line="148" w:lineRule="exact"/>
        <w:rPr>
          <w:sz w:val="20"/>
          <w:szCs w:val="20"/>
        </w:rPr>
      </w:pPr>
    </w:p>
    <w:p w14:paraId="29192024" w14:textId="77777777" w:rsidR="00F26A1A" w:rsidRDefault="00000000">
      <w:pPr>
        <w:ind w:left="100"/>
        <w:rPr>
          <w:sz w:val="20"/>
          <w:szCs w:val="20"/>
        </w:rPr>
      </w:pPr>
      <w:r>
        <w:rPr>
          <w:rFonts w:ascii="Arial" w:eastAsia="Arial" w:hAnsi="Arial" w:cs="Arial"/>
          <w:b/>
          <w:bCs/>
          <w:sz w:val="18"/>
          <w:szCs w:val="18"/>
        </w:rPr>
        <w:t>Treatment:</w:t>
      </w:r>
    </w:p>
    <w:p w14:paraId="43F2DCF8" w14:textId="77777777" w:rsidR="00F26A1A" w:rsidRDefault="00F26A1A">
      <w:pPr>
        <w:spacing w:line="13" w:lineRule="exact"/>
        <w:rPr>
          <w:sz w:val="20"/>
          <w:szCs w:val="20"/>
        </w:rPr>
      </w:pPr>
    </w:p>
    <w:p w14:paraId="5713F268" w14:textId="77777777" w:rsidR="00F26A1A" w:rsidRDefault="00000000">
      <w:pPr>
        <w:ind w:left="100"/>
        <w:rPr>
          <w:sz w:val="20"/>
          <w:szCs w:val="20"/>
        </w:rPr>
      </w:pPr>
      <w:r>
        <w:rPr>
          <w:rFonts w:ascii="Arial" w:eastAsia="Arial" w:hAnsi="Arial" w:cs="Arial"/>
          <w:sz w:val="18"/>
          <w:szCs w:val="18"/>
        </w:rPr>
        <w:t>observation at 12-monthly intervals to detect elevation of IOP.</w:t>
      </w:r>
    </w:p>
    <w:p w14:paraId="3347513B" w14:textId="77777777" w:rsidR="00F26A1A" w:rsidRDefault="00F26A1A">
      <w:pPr>
        <w:spacing w:line="238" w:lineRule="exact"/>
        <w:rPr>
          <w:sz w:val="20"/>
          <w:szCs w:val="20"/>
        </w:rPr>
      </w:pPr>
    </w:p>
    <w:p w14:paraId="520408EB" w14:textId="77777777" w:rsidR="00F26A1A" w:rsidRDefault="00000000">
      <w:pPr>
        <w:ind w:left="100"/>
        <w:rPr>
          <w:sz w:val="20"/>
          <w:szCs w:val="20"/>
        </w:rPr>
      </w:pPr>
      <w:r>
        <w:rPr>
          <w:rFonts w:ascii="Arial" w:eastAsia="Arial" w:hAnsi="Arial" w:cs="Arial"/>
          <w:b/>
          <w:bCs/>
          <w:sz w:val="20"/>
          <w:szCs w:val="20"/>
        </w:rPr>
        <w:t>PSEUDOEXFOLIATION GLAUCOMA</w:t>
      </w:r>
    </w:p>
    <w:p w14:paraId="7FD6F9F5" w14:textId="77777777" w:rsidR="00F26A1A" w:rsidRDefault="00F26A1A">
      <w:pPr>
        <w:spacing w:line="145" w:lineRule="exact"/>
        <w:rPr>
          <w:sz w:val="20"/>
          <w:szCs w:val="20"/>
        </w:rPr>
      </w:pPr>
    </w:p>
    <w:p w14:paraId="75401CFE" w14:textId="77777777" w:rsidR="00F26A1A" w:rsidRDefault="00000000">
      <w:pPr>
        <w:ind w:left="100"/>
        <w:rPr>
          <w:sz w:val="20"/>
          <w:szCs w:val="20"/>
        </w:rPr>
      </w:pPr>
      <w:r>
        <w:rPr>
          <w:rFonts w:ascii="Arial" w:eastAsia="Arial" w:hAnsi="Arial" w:cs="Arial"/>
          <w:b/>
          <w:bCs/>
          <w:sz w:val="18"/>
          <w:szCs w:val="18"/>
        </w:rPr>
        <w:t>Pathogenesis:</w:t>
      </w:r>
    </w:p>
    <w:p w14:paraId="37A5392E" w14:textId="77777777" w:rsidR="00F26A1A" w:rsidRDefault="00F26A1A">
      <w:pPr>
        <w:spacing w:line="28" w:lineRule="exact"/>
        <w:rPr>
          <w:sz w:val="20"/>
          <w:szCs w:val="20"/>
        </w:rPr>
      </w:pPr>
    </w:p>
    <w:p w14:paraId="588F6BC2" w14:textId="77777777" w:rsidR="00F26A1A" w:rsidRDefault="00000000">
      <w:pPr>
        <w:spacing w:line="249" w:lineRule="auto"/>
        <w:ind w:left="100" w:right="20"/>
        <w:jc w:val="both"/>
        <w:rPr>
          <w:sz w:val="20"/>
          <w:szCs w:val="20"/>
        </w:rPr>
      </w:pPr>
      <w:r>
        <w:rPr>
          <w:rFonts w:ascii="Arial" w:eastAsia="Arial" w:hAnsi="Arial" w:cs="Arial"/>
          <w:sz w:val="18"/>
          <w:szCs w:val="18"/>
        </w:rPr>
        <w:t>trabecular obstruction and damage by PXF material and pigment. e cumulative risk of glau - coma in eyes with PXF is approximately 5% at 5 years and 15% at 10 years. A patient with unilat-eral pseudoexfoliation glaucoma and only PXF in the fellow eye has a 50% 5-year risk of glaucoma in the fellow eye, but only a low risk if there is no PXF.</w:t>
      </w:r>
    </w:p>
    <w:p w14:paraId="1125C759" w14:textId="77777777" w:rsidR="00F26A1A" w:rsidRDefault="00F26A1A">
      <w:pPr>
        <w:spacing w:line="146" w:lineRule="exact"/>
        <w:rPr>
          <w:sz w:val="20"/>
          <w:szCs w:val="20"/>
        </w:rPr>
      </w:pPr>
    </w:p>
    <w:p w14:paraId="715D5AF3" w14:textId="77777777" w:rsidR="00F26A1A" w:rsidRDefault="00000000">
      <w:pPr>
        <w:ind w:left="100"/>
        <w:rPr>
          <w:sz w:val="20"/>
          <w:szCs w:val="20"/>
        </w:rPr>
      </w:pPr>
      <w:r>
        <w:rPr>
          <w:rFonts w:ascii="Arial" w:eastAsia="Arial" w:hAnsi="Arial" w:cs="Arial"/>
          <w:b/>
          <w:bCs/>
          <w:sz w:val="18"/>
          <w:szCs w:val="18"/>
        </w:rPr>
        <w:t>Diagnosis</w:t>
      </w:r>
    </w:p>
    <w:p w14:paraId="25771045" w14:textId="77777777" w:rsidR="00F26A1A" w:rsidRDefault="00F26A1A">
      <w:pPr>
        <w:spacing w:line="21" w:lineRule="exact"/>
        <w:rPr>
          <w:sz w:val="20"/>
          <w:szCs w:val="20"/>
        </w:rPr>
      </w:pPr>
    </w:p>
    <w:p w14:paraId="63B7E16F" w14:textId="77777777" w:rsidR="00F26A1A" w:rsidRDefault="00000000">
      <w:pPr>
        <w:spacing w:line="245" w:lineRule="auto"/>
        <w:ind w:left="540" w:right="2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7th decade with chronic unilateral elevation of IOP. An acute elevation may occasionally occur.</w:t>
      </w:r>
    </w:p>
    <w:p w14:paraId="20504C46" w14:textId="77777777" w:rsidR="00F26A1A" w:rsidRDefault="00000000">
      <w:pPr>
        <w:spacing w:line="20" w:lineRule="exact"/>
        <w:rPr>
          <w:sz w:val="20"/>
          <w:szCs w:val="20"/>
        </w:rPr>
      </w:pPr>
      <w:r>
        <w:rPr>
          <w:noProof/>
          <w:sz w:val="20"/>
          <w:szCs w:val="20"/>
        </w:rPr>
        <w:drawing>
          <wp:anchor distT="0" distB="0" distL="114300" distR="114300" simplePos="0" relativeHeight="251620864" behindDoc="1" locked="0" layoutInCell="0" allowOverlap="1" wp14:anchorId="5917A6F8" wp14:editId="58A16165">
            <wp:simplePos x="0" y="0"/>
            <wp:positionH relativeFrom="column">
              <wp:posOffset>81915</wp:posOffset>
            </wp:positionH>
            <wp:positionV relativeFrom="paragraph">
              <wp:posOffset>245745</wp:posOffset>
            </wp:positionV>
            <wp:extent cx="4382770" cy="2115185"/>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1"/>
                    <a:srcRect/>
                    <a:stretch>
                      <a:fillRect/>
                    </a:stretch>
                  </pic:blipFill>
                  <pic:spPr bwMode="auto">
                    <a:xfrm>
                      <a:off x="0" y="0"/>
                      <a:ext cx="4382770" cy="2115185"/>
                    </a:xfrm>
                    <a:prstGeom prst="rect">
                      <a:avLst/>
                    </a:prstGeom>
                    <a:noFill/>
                  </pic:spPr>
                </pic:pic>
              </a:graphicData>
            </a:graphic>
          </wp:anchor>
        </w:drawing>
      </w:r>
    </w:p>
    <w:p w14:paraId="438AD0F4" w14:textId="77777777" w:rsidR="00F26A1A" w:rsidRDefault="00F26A1A">
      <w:pPr>
        <w:spacing w:line="200" w:lineRule="exact"/>
        <w:rPr>
          <w:sz w:val="20"/>
          <w:szCs w:val="20"/>
        </w:rPr>
      </w:pPr>
    </w:p>
    <w:p w14:paraId="3F7EEAF8" w14:textId="77777777" w:rsidR="00F26A1A" w:rsidRDefault="00F26A1A">
      <w:pPr>
        <w:spacing w:line="200" w:lineRule="exact"/>
        <w:rPr>
          <w:sz w:val="20"/>
          <w:szCs w:val="20"/>
        </w:rPr>
      </w:pPr>
    </w:p>
    <w:p w14:paraId="03090D21" w14:textId="77777777" w:rsidR="00F26A1A" w:rsidRDefault="00F26A1A">
      <w:pPr>
        <w:spacing w:line="200" w:lineRule="exact"/>
        <w:rPr>
          <w:sz w:val="20"/>
          <w:szCs w:val="20"/>
        </w:rPr>
      </w:pPr>
    </w:p>
    <w:p w14:paraId="0D496716" w14:textId="77777777" w:rsidR="00F26A1A" w:rsidRDefault="00F26A1A">
      <w:pPr>
        <w:spacing w:line="200" w:lineRule="exact"/>
        <w:rPr>
          <w:sz w:val="20"/>
          <w:szCs w:val="20"/>
        </w:rPr>
      </w:pPr>
    </w:p>
    <w:p w14:paraId="54045E08" w14:textId="77777777" w:rsidR="00F26A1A" w:rsidRDefault="00F26A1A">
      <w:pPr>
        <w:spacing w:line="200" w:lineRule="exact"/>
        <w:rPr>
          <w:sz w:val="20"/>
          <w:szCs w:val="20"/>
        </w:rPr>
      </w:pPr>
    </w:p>
    <w:p w14:paraId="46983BBA" w14:textId="77777777" w:rsidR="00F26A1A" w:rsidRDefault="00F26A1A">
      <w:pPr>
        <w:spacing w:line="200" w:lineRule="exact"/>
        <w:rPr>
          <w:sz w:val="20"/>
          <w:szCs w:val="20"/>
        </w:rPr>
      </w:pPr>
    </w:p>
    <w:p w14:paraId="59382F87" w14:textId="77777777" w:rsidR="00F26A1A" w:rsidRDefault="00F26A1A">
      <w:pPr>
        <w:spacing w:line="200" w:lineRule="exact"/>
        <w:rPr>
          <w:sz w:val="20"/>
          <w:szCs w:val="20"/>
        </w:rPr>
      </w:pPr>
    </w:p>
    <w:p w14:paraId="5B842987" w14:textId="77777777" w:rsidR="00F26A1A" w:rsidRDefault="00F26A1A">
      <w:pPr>
        <w:spacing w:line="200" w:lineRule="exact"/>
        <w:rPr>
          <w:sz w:val="20"/>
          <w:szCs w:val="20"/>
        </w:rPr>
      </w:pPr>
    </w:p>
    <w:p w14:paraId="783A17ED" w14:textId="77777777" w:rsidR="00F26A1A" w:rsidRDefault="00F26A1A">
      <w:pPr>
        <w:spacing w:line="200" w:lineRule="exact"/>
        <w:rPr>
          <w:sz w:val="20"/>
          <w:szCs w:val="20"/>
        </w:rPr>
      </w:pPr>
    </w:p>
    <w:p w14:paraId="67B4D0E9" w14:textId="77777777" w:rsidR="00F26A1A" w:rsidRDefault="00F26A1A">
      <w:pPr>
        <w:spacing w:line="200" w:lineRule="exact"/>
        <w:rPr>
          <w:sz w:val="20"/>
          <w:szCs w:val="20"/>
        </w:rPr>
      </w:pPr>
    </w:p>
    <w:p w14:paraId="1EBF778D" w14:textId="77777777" w:rsidR="00F26A1A" w:rsidRDefault="00F26A1A">
      <w:pPr>
        <w:spacing w:line="200" w:lineRule="exact"/>
        <w:rPr>
          <w:sz w:val="20"/>
          <w:szCs w:val="20"/>
        </w:rPr>
      </w:pPr>
    </w:p>
    <w:p w14:paraId="325A2E32" w14:textId="77777777" w:rsidR="00F26A1A" w:rsidRDefault="00F26A1A">
      <w:pPr>
        <w:spacing w:line="200" w:lineRule="exact"/>
        <w:rPr>
          <w:sz w:val="20"/>
          <w:szCs w:val="20"/>
        </w:rPr>
      </w:pPr>
    </w:p>
    <w:p w14:paraId="48AB0310" w14:textId="77777777" w:rsidR="00F26A1A" w:rsidRDefault="00F26A1A">
      <w:pPr>
        <w:spacing w:line="200" w:lineRule="exact"/>
        <w:rPr>
          <w:sz w:val="20"/>
          <w:szCs w:val="20"/>
        </w:rPr>
      </w:pPr>
    </w:p>
    <w:p w14:paraId="63A160EA" w14:textId="77777777" w:rsidR="00F26A1A" w:rsidRDefault="00F26A1A">
      <w:pPr>
        <w:spacing w:line="200" w:lineRule="exact"/>
        <w:rPr>
          <w:sz w:val="20"/>
          <w:szCs w:val="20"/>
        </w:rPr>
      </w:pPr>
    </w:p>
    <w:p w14:paraId="410FE49F" w14:textId="77777777" w:rsidR="00F26A1A" w:rsidRDefault="00F26A1A">
      <w:pPr>
        <w:spacing w:line="341" w:lineRule="exact"/>
        <w:rPr>
          <w:sz w:val="20"/>
          <w:szCs w:val="20"/>
        </w:rPr>
      </w:pPr>
    </w:p>
    <w:p w14:paraId="19C28C05" w14:textId="77777777" w:rsidR="00F26A1A" w:rsidRDefault="00000000">
      <w:pPr>
        <w:tabs>
          <w:tab w:val="left" w:pos="3700"/>
        </w:tabs>
        <w:ind w:left="220"/>
        <w:rPr>
          <w:sz w:val="20"/>
          <w:szCs w:val="20"/>
        </w:rPr>
      </w:pPr>
      <w:r>
        <w:rPr>
          <w:rFonts w:ascii="Arial" w:eastAsia="Arial" w:hAnsi="Arial" w:cs="Arial"/>
          <w:sz w:val="40"/>
          <w:szCs w:val="40"/>
          <w:vertAlign w:val="superscript"/>
        </w:rPr>
        <w:t>A</w:t>
      </w:r>
      <w:r>
        <w:rPr>
          <w:sz w:val="20"/>
          <w:szCs w:val="20"/>
        </w:rPr>
        <w:tab/>
      </w:r>
      <w:r>
        <w:rPr>
          <w:rFonts w:ascii="Arial" w:eastAsia="Arial" w:hAnsi="Arial" w:cs="Arial"/>
          <w:sz w:val="20"/>
          <w:szCs w:val="20"/>
        </w:rPr>
        <w:t>B</w:t>
      </w:r>
    </w:p>
    <w:p w14:paraId="578250A4" w14:textId="77777777" w:rsidR="00F26A1A" w:rsidRDefault="00F26A1A">
      <w:pPr>
        <w:spacing w:line="248" w:lineRule="exact"/>
        <w:rPr>
          <w:sz w:val="20"/>
          <w:szCs w:val="20"/>
        </w:rPr>
      </w:pPr>
    </w:p>
    <w:p w14:paraId="3D5C7F97" w14:textId="77777777" w:rsidR="00F26A1A" w:rsidRDefault="00000000">
      <w:pPr>
        <w:spacing w:line="258" w:lineRule="auto"/>
        <w:ind w:left="100" w:right="20"/>
        <w:jc w:val="both"/>
        <w:rPr>
          <w:sz w:val="20"/>
          <w:szCs w:val="20"/>
        </w:rPr>
      </w:pPr>
      <w:r>
        <w:rPr>
          <w:rFonts w:ascii="Arial" w:eastAsia="Arial" w:hAnsi="Arial" w:cs="Arial"/>
          <w:sz w:val="14"/>
          <w:szCs w:val="14"/>
        </w:rPr>
        <w:t>Fig. 11.10 Pseudoexfoliation syndrome: (A) pseudoexfoliation material on lens, more obvious on pupillary dil-atation, (B) gonioscopy showing patchy hyperpigmentation and a Sampaolesi line. (From Salmon JF, Kanski’s Clinical Ophthalmology: A Systematic Approach, 9th edition. Oxford, UK: Elsevier; 2020.)</w:t>
      </w:r>
    </w:p>
    <w:p w14:paraId="20979FCB" w14:textId="77777777" w:rsidR="00F26A1A" w:rsidRDefault="00F26A1A">
      <w:pPr>
        <w:sectPr w:rsidR="00F26A1A">
          <w:pgSz w:w="8640" w:h="13101"/>
          <w:pgMar w:top="493" w:right="700" w:bottom="0" w:left="860" w:header="0" w:footer="0" w:gutter="0"/>
          <w:cols w:space="720" w:equalWidth="0">
            <w:col w:w="7080"/>
          </w:cols>
        </w:sectPr>
      </w:pPr>
    </w:p>
    <w:p w14:paraId="73DA03B6" w14:textId="77777777" w:rsidR="00F26A1A" w:rsidRDefault="00F26A1A">
      <w:pPr>
        <w:spacing w:line="200" w:lineRule="exact"/>
        <w:rPr>
          <w:sz w:val="20"/>
          <w:szCs w:val="20"/>
        </w:rPr>
      </w:pPr>
    </w:p>
    <w:p w14:paraId="0DCD5C93" w14:textId="77777777" w:rsidR="00F26A1A" w:rsidRDefault="00F26A1A">
      <w:pPr>
        <w:spacing w:line="375" w:lineRule="exact"/>
        <w:rPr>
          <w:sz w:val="20"/>
          <w:szCs w:val="20"/>
        </w:rPr>
      </w:pPr>
    </w:p>
    <w:p w14:paraId="1A6525D5" w14:textId="77777777" w:rsidR="00F26A1A" w:rsidRDefault="00000000">
      <w:pPr>
        <w:spacing w:line="168" w:lineRule="exact"/>
        <w:rPr>
          <w:sz w:val="20"/>
          <w:szCs w:val="20"/>
        </w:rPr>
      </w:pPr>
      <w:r>
        <w:rPr>
          <w:rFonts w:ascii="PMingLiU" w:eastAsia="PMingLiU" w:hAnsi="PMingLiU" w:cs="PMingLiU"/>
          <w:sz w:val="14"/>
          <w:szCs w:val="14"/>
        </w:rPr>
        <w:t>#*" ##%"#"+!#(&amp;&amp;%"'+$'""#* "%#! " +#!+ &amp;)%#"$'!%</w:t>
      </w:r>
    </w:p>
    <w:p w14:paraId="3569193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BF96611" w14:textId="77777777" w:rsidR="00F26A1A" w:rsidRDefault="00F26A1A">
      <w:pPr>
        <w:sectPr w:rsidR="00F26A1A">
          <w:type w:val="continuous"/>
          <w:pgSz w:w="8640" w:h="13101"/>
          <w:pgMar w:top="493" w:right="700" w:bottom="0" w:left="860" w:header="0" w:footer="0" w:gutter="0"/>
          <w:cols w:space="720" w:equalWidth="0">
            <w:col w:w="7080"/>
          </w:cols>
        </w:sectPr>
      </w:pPr>
    </w:p>
    <w:p w14:paraId="49CD6328" w14:textId="77777777" w:rsidR="00F26A1A" w:rsidRDefault="00F26A1A">
      <w:pPr>
        <w:spacing w:line="141" w:lineRule="exact"/>
        <w:rPr>
          <w:sz w:val="20"/>
          <w:szCs w:val="20"/>
        </w:rPr>
      </w:pPr>
      <w:bookmarkStart w:id="177" w:name="page180"/>
      <w:bookmarkEnd w:id="177"/>
    </w:p>
    <w:p w14:paraId="6761CC39" w14:textId="77777777" w:rsidR="00F26A1A" w:rsidRDefault="00000000">
      <w:pPr>
        <w:tabs>
          <w:tab w:val="left" w:pos="3880"/>
        </w:tabs>
        <w:rPr>
          <w:sz w:val="20"/>
          <w:szCs w:val="20"/>
        </w:rPr>
      </w:pPr>
      <w:r>
        <w:rPr>
          <w:rFonts w:ascii="Arial" w:eastAsia="Arial" w:hAnsi="Arial" w:cs="Arial"/>
          <w:b/>
          <w:bCs/>
          <w:sz w:val="16"/>
          <w:szCs w:val="16"/>
        </w:rPr>
        <w:t>186</w:t>
      </w:r>
      <w:r>
        <w:rPr>
          <w:sz w:val="20"/>
          <w:szCs w:val="20"/>
        </w:rPr>
        <w:tab/>
      </w:r>
      <w:r>
        <w:rPr>
          <w:rFonts w:ascii="Arial" w:eastAsia="Arial" w:hAnsi="Arial" w:cs="Arial"/>
          <w:sz w:val="14"/>
          <w:szCs w:val="14"/>
        </w:rPr>
        <w:t>SYNOPSIS OF CLINICAL OPHTHALMOLOGY</w:t>
      </w:r>
    </w:p>
    <w:p w14:paraId="2DE4869E" w14:textId="77777777" w:rsidR="00F26A1A" w:rsidRDefault="00000000">
      <w:pPr>
        <w:spacing w:line="20" w:lineRule="exact"/>
        <w:rPr>
          <w:sz w:val="20"/>
          <w:szCs w:val="20"/>
        </w:rPr>
      </w:pPr>
      <w:r>
        <w:rPr>
          <w:noProof/>
          <w:sz w:val="20"/>
          <w:szCs w:val="20"/>
        </w:rPr>
        <w:drawing>
          <wp:anchor distT="0" distB="0" distL="114300" distR="114300" simplePos="0" relativeHeight="251621888" behindDoc="1" locked="0" layoutInCell="0" allowOverlap="1" wp14:anchorId="2B51D67B" wp14:editId="42224F1C">
            <wp:simplePos x="0" y="0"/>
            <wp:positionH relativeFrom="column">
              <wp:posOffset>0</wp:posOffset>
            </wp:positionH>
            <wp:positionV relativeFrom="paragraph">
              <wp:posOffset>55880</wp:posOffset>
            </wp:positionV>
            <wp:extent cx="4419600" cy="1270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330D220F" w14:textId="77777777" w:rsidR="00F26A1A" w:rsidRDefault="00F26A1A">
      <w:pPr>
        <w:spacing w:line="319" w:lineRule="exact"/>
        <w:rPr>
          <w:sz w:val="20"/>
          <w:szCs w:val="20"/>
        </w:rPr>
      </w:pPr>
    </w:p>
    <w:p w14:paraId="19E057F1" w14:textId="77777777" w:rsidR="00F26A1A" w:rsidRDefault="00000000">
      <w:pPr>
        <w:ind w:left="440"/>
        <w:rPr>
          <w:sz w:val="20"/>
          <w:szCs w:val="20"/>
        </w:rPr>
      </w:pPr>
      <w:r>
        <w:rPr>
          <w:rFonts w:ascii="Arial" w:eastAsia="Arial" w:hAnsi="Arial" w:cs="Arial"/>
          <w:b/>
          <w:bCs/>
          <w:i/>
          <w:iCs/>
          <w:sz w:val="18"/>
          <w:szCs w:val="18"/>
        </w:rPr>
        <w:t>Signs:</w:t>
      </w:r>
      <w:r>
        <w:rPr>
          <w:rFonts w:ascii="Arial" w:eastAsia="Arial" w:hAnsi="Arial" w:cs="Arial"/>
          <w:sz w:val="18"/>
          <w:szCs w:val="18"/>
        </w:rPr>
        <w:t xml:space="preserve"> PXF and glaucomatous optic neuropathy.</w:t>
      </w:r>
    </w:p>
    <w:p w14:paraId="4E9A7EC2" w14:textId="77777777" w:rsidR="00F26A1A" w:rsidRDefault="00F26A1A">
      <w:pPr>
        <w:spacing w:line="17" w:lineRule="exact"/>
        <w:rPr>
          <w:sz w:val="20"/>
          <w:szCs w:val="20"/>
        </w:rPr>
      </w:pPr>
    </w:p>
    <w:p w14:paraId="17FDB9E3" w14:textId="77777777" w:rsidR="00F26A1A" w:rsidRDefault="00000000">
      <w:pPr>
        <w:spacing w:line="306" w:lineRule="auto"/>
        <w:ind w:left="440" w:right="100"/>
        <w:rPr>
          <w:sz w:val="20"/>
          <w:szCs w:val="20"/>
        </w:rPr>
      </w:pPr>
      <w:r>
        <w:rPr>
          <w:rFonts w:ascii="Arial" w:eastAsia="Arial" w:hAnsi="Arial" w:cs="Arial"/>
          <w:b/>
          <w:bCs/>
          <w:i/>
          <w:iCs/>
          <w:sz w:val="16"/>
          <w:szCs w:val="16"/>
        </w:rPr>
        <w:t>Prognosis:</w:t>
      </w:r>
      <w:r>
        <w:rPr>
          <w:rFonts w:ascii="Arial" w:eastAsia="Arial" w:hAnsi="Arial" w:cs="Arial"/>
          <w:sz w:val="16"/>
          <w:szCs w:val="16"/>
        </w:rPr>
        <w:t xml:space="preserve"> worse than in POAG because the IOP is often significantly elevated and may also exhibit great fluctuation. Severe damage may therefore develop relatively rapidly.</w:t>
      </w:r>
    </w:p>
    <w:p w14:paraId="7BD0F208" w14:textId="77777777" w:rsidR="00F26A1A" w:rsidRDefault="00F26A1A">
      <w:pPr>
        <w:spacing w:line="103" w:lineRule="exact"/>
        <w:rPr>
          <w:sz w:val="20"/>
          <w:szCs w:val="20"/>
        </w:rPr>
      </w:pPr>
    </w:p>
    <w:p w14:paraId="19E2226E" w14:textId="77777777" w:rsidR="00F26A1A" w:rsidRDefault="00000000">
      <w:pPr>
        <w:rPr>
          <w:sz w:val="20"/>
          <w:szCs w:val="20"/>
        </w:rPr>
      </w:pPr>
      <w:r>
        <w:rPr>
          <w:rFonts w:ascii="Arial" w:eastAsia="Arial" w:hAnsi="Arial" w:cs="Arial"/>
          <w:b/>
          <w:bCs/>
          <w:sz w:val="18"/>
          <w:szCs w:val="18"/>
        </w:rPr>
        <w:t>Treatment</w:t>
      </w:r>
    </w:p>
    <w:p w14:paraId="134FA3D1" w14:textId="77777777" w:rsidR="00F26A1A" w:rsidRDefault="00F26A1A">
      <w:pPr>
        <w:spacing w:line="21" w:lineRule="exact"/>
        <w:rPr>
          <w:sz w:val="20"/>
          <w:szCs w:val="20"/>
        </w:rPr>
      </w:pPr>
    </w:p>
    <w:p w14:paraId="714C31D5" w14:textId="77777777" w:rsidR="00F26A1A" w:rsidRDefault="00000000">
      <w:pPr>
        <w:ind w:left="440"/>
        <w:rPr>
          <w:sz w:val="20"/>
          <w:szCs w:val="20"/>
        </w:rPr>
      </w:pPr>
      <w:r>
        <w:rPr>
          <w:rFonts w:ascii="Arial" w:eastAsia="Arial" w:hAnsi="Arial" w:cs="Arial"/>
          <w:b/>
          <w:bCs/>
          <w:i/>
          <w:iCs/>
          <w:sz w:val="17"/>
          <w:szCs w:val="17"/>
        </w:rPr>
        <w:t>Medical:</w:t>
      </w:r>
      <w:r>
        <w:rPr>
          <w:rFonts w:ascii="Arial" w:eastAsia="Arial" w:hAnsi="Arial" w:cs="Arial"/>
          <w:sz w:val="17"/>
          <w:szCs w:val="17"/>
        </w:rPr>
        <w:t xml:space="preserve"> same as for POAG but with a greater likelihood of requiring laser or surgery.</w:t>
      </w:r>
    </w:p>
    <w:p w14:paraId="1320BF54" w14:textId="77777777" w:rsidR="00F26A1A" w:rsidRDefault="00F26A1A">
      <w:pPr>
        <w:spacing w:line="25" w:lineRule="exact"/>
        <w:rPr>
          <w:sz w:val="20"/>
          <w:szCs w:val="20"/>
        </w:rPr>
      </w:pPr>
    </w:p>
    <w:p w14:paraId="6A58B23C" w14:textId="77777777" w:rsidR="00F26A1A" w:rsidRDefault="00000000">
      <w:pPr>
        <w:spacing w:line="245" w:lineRule="auto"/>
        <w:ind w:left="440" w:right="200"/>
        <w:rPr>
          <w:sz w:val="20"/>
          <w:szCs w:val="20"/>
        </w:rPr>
      </w:pPr>
      <w:r>
        <w:rPr>
          <w:rFonts w:ascii="Arial" w:eastAsia="Arial" w:hAnsi="Arial" w:cs="Arial"/>
          <w:b/>
          <w:bCs/>
          <w:i/>
          <w:iCs/>
          <w:sz w:val="18"/>
          <w:szCs w:val="18"/>
        </w:rPr>
        <w:t>Laser trabeculoplasty:</w:t>
      </w:r>
      <w:r>
        <w:rPr>
          <w:rFonts w:ascii="Arial" w:eastAsia="Arial" w:hAnsi="Arial" w:cs="Arial"/>
          <w:sz w:val="18"/>
          <w:szCs w:val="18"/>
        </w:rPr>
        <w:t xml:space="preserve"> eective in the short term, but IOP may increase significantly at around two years post treatment.</w:t>
      </w:r>
    </w:p>
    <w:p w14:paraId="67BA94E4" w14:textId="77777777" w:rsidR="00F26A1A" w:rsidRDefault="00F26A1A">
      <w:pPr>
        <w:spacing w:line="13" w:lineRule="exact"/>
        <w:rPr>
          <w:sz w:val="20"/>
          <w:szCs w:val="20"/>
        </w:rPr>
      </w:pPr>
    </w:p>
    <w:p w14:paraId="7BEEDAA6" w14:textId="77777777" w:rsidR="00F26A1A" w:rsidRDefault="00000000">
      <w:pPr>
        <w:ind w:left="440"/>
        <w:rPr>
          <w:sz w:val="20"/>
          <w:szCs w:val="20"/>
        </w:rPr>
      </w:pPr>
      <w:r>
        <w:rPr>
          <w:rFonts w:ascii="Arial" w:eastAsia="Arial" w:hAnsi="Arial" w:cs="Arial"/>
          <w:b/>
          <w:bCs/>
          <w:i/>
          <w:iCs/>
          <w:sz w:val="18"/>
          <w:szCs w:val="18"/>
        </w:rPr>
        <w:t>Surgery:</w:t>
      </w:r>
      <w:r>
        <w:rPr>
          <w:rFonts w:ascii="Arial" w:eastAsia="Arial" w:hAnsi="Arial" w:cs="Arial"/>
          <w:sz w:val="18"/>
          <w:szCs w:val="18"/>
        </w:rPr>
        <w:t xml:space="preserve"> same success rate as in POAG.</w:t>
      </w:r>
    </w:p>
    <w:p w14:paraId="1546FAC2" w14:textId="77777777" w:rsidR="00F26A1A" w:rsidRDefault="00F26A1A">
      <w:pPr>
        <w:spacing w:line="17" w:lineRule="exact"/>
        <w:rPr>
          <w:sz w:val="20"/>
          <w:szCs w:val="20"/>
        </w:rPr>
      </w:pPr>
    </w:p>
    <w:p w14:paraId="5F0EA00B" w14:textId="77777777" w:rsidR="00F26A1A" w:rsidRDefault="00000000">
      <w:pPr>
        <w:spacing w:line="245" w:lineRule="auto"/>
        <w:ind w:left="440" w:right="100"/>
        <w:rPr>
          <w:sz w:val="20"/>
          <w:szCs w:val="20"/>
        </w:rPr>
      </w:pPr>
      <w:r>
        <w:rPr>
          <w:rFonts w:ascii="Arial" w:eastAsia="Arial" w:hAnsi="Arial" w:cs="Arial"/>
          <w:b/>
          <w:bCs/>
          <w:i/>
          <w:iCs/>
          <w:sz w:val="18"/>
          <w:szCs w:val="18"/>
        </w:rPr>
        <w:t>Trabecular aspiration:</w:t>
      </w:r>
      <w:r>
        <w:rPr>
          <w:rFonts w:ascii="Arial" w:eastAsia="Arial" w:hAnsi="Arial" w:cs="Arial"/>
          <w:sz w:val="18"/>
          <w:szCs w:val="18"/>
        </w:rPr>
        <w:t xml:space="preserve"> performed at the same time as cataract surgery or trabeculectomy confers a short-term benefit.</w:t>
      </w:r>
    </w:p>
    <w:p w14:paraId="4F1EAF58" w14:textId="77777777" w:rsidR="00F26A1A" w:rsidRDefault="00F26A1A">
      <w:pPr>
        <w:spacing w:line="256" w:lineRule="exact"/>
        <w:rPr>
          <w:sz w:val="20"/>
          <w:szCs w:val="20"/>
        </w:rPr>
      </w:pPr>
    </w:p>
    <w:p w14:paraId="6739ABA4" w14:textId="77777777" w:rsidR="00F26A1A" w:rsidRDefault="00000000">
      <w:pPr>
        <w:rPr>
          <w:sz w:val="20"/>
          <w:szCs w:val="20"/>
        </w:rPr>
      </w:pPr>
      <w:r>
        <w:rPr>
          <w:rFonts w:ascii="Arial" w:eastAsia="Arial" w:hAnsi="Arial" w:cs="Arial"/>
          <w:b/>
          <w:bCs/>
          <w:color w:val="C8001A"/>
          <w:sz w:val="24"/>
          <w:szCs w:val="24"/>
        </w:rPr>
        <w:t>Pigment Dispersion</w:t>
      </w:r>
    </w:p>
    <w:p w14:paraId="2A7AA944" w14:textId="77777777" w:rsidR="00F26A1A" w:rsidRDefault="00F26A1A">
      <w:pPr>
        <w:spacing w:line="102" w:lineRule="exact"/>
        <w:rPr>
          <w:sz w:val="20"/>
          <w:szCs w:val="20"/>
        </w:rPr>
      </w:pPr>
    </w:p>
    <w:p w14:paraId="3EBC64C1" w14:textId="77777777" w:rsidR="00F26A1A" w:rsidRDefault="00000000">
      <w:pPr>
        <w:rPr>
          <w:sz w:val="20"/>
          <w:szCs w:val="20"/>
        </w:rPr>
      </w:pPr>
      <w:r>
        <w:rPr>
          <w:rFonts w:ascii="Arial" w:eastAsia="Arial" w:hAnsi="Arial" w:cs="Arial"/>
          <w:b/>
          <w:bCs/>
          <w:sz w:val="20"/>
          <w:szCs w:val="20"/>
        </w:rPr>
        <w:t>PIGMENT DISPERSION SYNDROME</w:t>
      </w:r>
    </w:p>
    <w:p w14:paraId="5C720BCA" w14:textId="77777777" w:rsidR="00F26A1A" w:rsidRDefault="00F26A1A">
      <w:pPr>
        <w:spacing w:line="145" w:lineRule="exact"/>
        <w:rPr>
          <w:sz w:val="20"/>
          <w:szCs w:val="20"/>
        </w:rPr>
      </w:pPr>
    </w:p>
    <w:p w14:paraId="1E3B2FC2" w14:textId="77777777" w:rsidR="00F26A1A" w:rsidRDefault="00000000">
      <w:pPr>
        <w:rPr>
          <w:sz w:val="20"/>
          <w:szCs w:val="20"/>
        </w:rPr>
      </w:pPr>
      <w:r>
        <w:rPr>
          <w:rFonts w:ascii="Arial" w:eastAsia="Arial" w:hAnsi="Arial" w:cs="Arial"/>
          <w:b/>
          <w:bCs/>
          <w:sz w:val="18"/>
          <w:szCs w:val="18"/>
        </w:rPr>
        <w:t>Pathogenesis:</w:t>
      </w:r>
    </w:p>
    <w:p w14:paraId="5FA3E41D" w14:textId="77777777" w:rsidR="00F26A1A" w:rsidRDefault="00F26A1A">
      <w:pPr>
        <w:spacing w:line="28" w:lineRule="exact"/>
        <w:rPr>
          <w:sz w:val="20"/>
          <w:szCs w:val="20"/>
        </w:rPr>
      </w:pPr>
    </w:p>
    <w:p w14:paraId="2D73270B" w14:textId="77777777" w:rsidR="00F26A1A" w:rsidRDefault="00000000">
      <w:pPr>
        <w:spacing w:line="249" w:lineRule="auto"/>
        <w:ind w:right="100"/>
        <w:rPr>
          <w:sz w:val="20"/>
          <w:szCs w:val="20"/>
        </w:rPr>
      </w:pPr>
      <w:r>
        <w:rPr>
          <w:rFonts w:ascii="Arial" w:eastAsia="Arial" w:hAnsi="Arial" w:cs="Arial"/>
          <w:sz w:val="18"/>
          <w:szCs w:val="18"/>
        </w:rPr>
        <w:t>liberation of pigment granules from the iris pigment epithelium due to ‘reverse pupil block,’ with resultant posterior bowing of the iris and iridozonular touch (</w:t>
      </w:r>
      <w:r>
        <w:rPr>
          <w:rFonts w:ascii="Arial" w:eastAsia="Arial" w:hAnsi="Arial" w:cs="Arial"/>
          <w:color w:val="0080AC"/>
          <w:sz w:val="18"/>
          <w:szCs w:val="18"/>
        </w:rPr>
        <w:t>Fig. 11.11A</w:t>
      </w:r>
      <w:r>
        <w:rPr>
          <w:rFonts w:ascii="Arial" w:eastAsia="Arial" w:hAnsi="Arial" w:cs="Arial"/>
          <w:sz w:val="18"/>
          <w:szCs w:val="18"/>
        </w:rPr>
        <w:t>). Pigment is deposited throughout the anterior segment. e condition primarily aects white individuals with myopia; males more than females.</w:t>
      </w:r>
    </w:p>
    <w:p w14:paraId="35ADAA29" w14:textId="77777777" w:rsidR="00F26A1A" w:rsidRDefault="00F26A1A">
      <w:pPr>
        <w:spacing w:line="146" w:lineRule="exact"/>
        <w:rPr>
          <w:sz w:val="20"/>
          <w:szCs w:val="20"/>
        </w:rPr>
      </w:pPr>
    </w:p>
    <w:p w14:paraId="6265C694" w14:textId="77777777" w:rsidR="00F26A1A" w:rsidRDefault="00000000">
      <w:pPr>
        <w:rPr>
          <w:sz w:val="20"/>
          <w:szCs w:val="20"/>
        </w:rPr>
      </w:pPr>
      <w:r>
        <w:rPr>
          <w:rFonts w:ascii="Arial" w:eastAsia="Arial" w:hAnsi="Arial" w:cs="Arial"/>
          <w:b/>
          <w:bCs/>
          <w:sz w:val="18"/>
          <w:szCs w:val="18"/>
        </w:rPr>
        <w:t>Diagnosis</w:t>
      </w:r>
    </w:p>
    <w:p w14:paraId="757FF3E1" w14:textId="77777777" w:rsidR="00F26A1A" w:rsidRDefault="00F26A1A">
      <w:pPr>
        <w:spacing w:line="21" w:lineRule="exact"/>
        <w:rPr>
          <w:sz w:val="20"/>
          <w:szCs w:val="20"/>
        </w:rPr>
      </w:pPr>
    </w:p>
    <w:p w14:paraId="48BBEFF4"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usually asymptomatic, although corneal oedema with blurring and haloes may occasionally occur in response to an IOP spike. In some patients, this may be pre-cipitated by exercise.</w:t>
      </w:r>
    </w:p>
    <w:p w14:paraId="6CF14F29" w14:textId="77777777" w:rsidR="00F26A1A" w:rsidRDefault="00F26A1A">
      <w:pPr>
        <w:spacing w:line="13" w:lineRule="exact"/>
        <w:rPr>
          <w:sz w:val="20"/>
          <w:szCs w:val="20"/>
        </w:rPr>
      </w:pPr>
    </w:p>
    <w:p w14:paraId="0076CAD7"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Cornea:</w:t>
      </w:r>
      <w:r>
        <w:rPr>
          <w:rFonts w:ascii="Arial" w:eastAsia="Arial" w:hAnsi="Arial" w:cs="Arial"/>
          <w:sz w:val="18"/>
          <w:szCs w:val="18"/>
        </w:rPr>
        <w:t xml:space="preserve"> pigment deposition on the endothelium in a vertical spindle-shaped distribution (Krukenberg spindle;</w:t>
      </w:r>
      <w:r>
        <w:rPr>
          <w:rFonts w:ascii="Arial" w:eastAsia="Arial" w:hAnsi="Arial" w:cs="Arial"/>
          <w:color w:val="0080AC"/>
          <w:sz w:val="18"/>
          <w:szCs w:val="18"/>
        </w:rPr>
        <w:t xml:space="preserve"> Fig. 11.11B</w:t>
      </w:r>
      <w:r>
        <w:rPr>
          <w:rFonts w:ascii="Arial" w:eastAsia="Arial" w:hAnsi="Arial" w:cs="Arial"/>
          <w:sz w:val="18"/>
          <w:szCs w:val="18"/>
        </w:rPr>
        <w:t>).</w:t>
      </w:r>
    </w:p>
    <w:p w14:paraId="68503FCB" w14:textId="77777777" w:rsidR="00F26A1A" w:rsidRDefault="00F26A1A">
      <w:pPr>
        <w:spacing w:line="13" w:lineRule="exact"/>
        <w:rPr>
          <w:sz w:val="20"/>
          <w:szCs w:val="20"/>
        </w:rPr>
      </w:pPr>
    </w:p>
    <w:p w14:paraId="69AC3698" w14:textId="77777777" w:rsidR="00F26A1A" w:rsidRDefault="00000000">
      <w:pPr>
        <w:ind w:left="440"/>
        <w:rPr>
          <w:sz w:val="20"/>
          <w:szCs w:val="20"/>
        </w:rPr>
      </w:pPr>
      <w:r>
        <w:rPr>
          <w:rFonts w:ascii="Arial" w:eastAsia="Arial" w:hAnsi="Arial" w:cs="Arial"/>
          <w:b/>
          <w:bCs/>
          <w:i/>
          <w:iCs/>
          <w:sz w:val="18"/>
          <w:szCs w:val="18"/>
        </w:rPr>
        <w:t>Anterior chamber:</w:t>
      </w:r>
      <w:r>
        <w:rPr>
          <w:rFonts w:ascii="Arial" w:eastAsia="Arial" w:hAnsi="Arial" w:cs="Arial"/>
          <w:sz w:val="18"/>
          <w:szCs w:val="18"/>
        </w:rPr>
        <w:t xml:space="preserve"> usually very deep.</w:t>
      </w:r>
    </w:p>
    <w:p w14:paraId="0EB76773" w14:textId="77777777" w:rsidR="00F26A1A" w:rsidRDefault="00F26A1A">
      <w:pPr>
        <w:spacing w:line="17" w:lineRule="exact"/>
        <w:rPr>
          <w:sz w:val="20"/>
          <w:szCs w:val="20"/>
        </w:rPr>
      </w:pPr>
    </w:p>
    <w:p w14:paraId="2D084E6A" w14:textId="77777777" w:rsidR="00F26A1A" w:rsidRDefault="00000000">
      <w:pPr>
        <w:ind w:left="440"/>
        <w:rPr>
          <w:sz w:val="20"/>
          <w:szCs w:val="20"/>
        </w:rPr>
      </w:pPr>
      <w:r>
        <w:rPr>
          <w:rFonts w:ascii="Arial" w:eastAsia="Arial" w:hAnsi="Arial" w:cs="Arial"/>
          <w:b/>
          <w:bCs/>
          <w:i/>
          <w:iCs/>
          <w:sz w:val="16"/>
          <w:szCs w:val="16"/>
        </w:rPr>
        <w:t>Iris:</w:t>
      </w:r>
      <w:r>
        <w:rPr>
          <w:rFonts w:ascii="Arial" w:eastAsia="Arial" w:hAnsi="Arial" w:cs="Arial"/>
          <w:sz w:val="16"/>
          <w:szCs w:val="16"/>
        </w:rPr>
        <w:t xml:space="preserve"> radial slit-like transillumination defects (</w:t>
      </w:r>
      <w:r>
        <w:rPr>
          <w:rFonts w:ascii="Arial" w:eastAsia="Arial" w:hAnsi="Arial" w:cs="Arial"/>
          <w:color w:val="0080AC"/>
          <w:sz w:val="16"/>
          <w:szCs w:val="16"/>
        </w:rPr>
        <w:t>Fig. 11.11C</w:t>
      </w:r>
      <w:r>
        <w:rPr>
          <w:rFonts w:ascii="Arial" w:eastAsia="Arial" w:hAnsi="Arial" w:cs="Arial"/>
          <w:sz w:val="16"/>
          <w:szCs w:val="16"/>
        </w:rPr>
        <w:t>) and fine surface pigment granules.</w:t>
      </w:r>
    </w:p>
    <w:p w14:paraId="32B515B8" w14:textId="77777777" w:rsidR="00F26A1A" w:rsidRDefault="00F26A1A">
      <w:pPr>
        <w:spacing w:line="36" w:lineRule="exact"/>
        <w:rPr>
          <w:sz w:val="20"/>
          <w:szCs w:val="20"/>
        </w:rPr>
      </w:pPr>
    </w:p>
    <w:p w14:paraId="680F0C2F"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Gonioscopy:</w:t>
      </w:r>
      <w:r>
        <w:rPr>
          <w:rFonts w:ascii="Arial" w:eastAsia="Arial" w:hAnsi="Arial" w:cs="Arial"/>
          <w:sz w:val="18"/>
          <w:szCs w:val="18"/>
        </w:rPr>
        <w:t xml:space="preserve"> very wide angle with mid-peripheral iris concavity and homogeneous trabecu-lar hyperpigmentation in all four quadrants (</w:t>
      </w:r>
      <w:r>
        <w:rPr>
          <w:rFonts w:ascii="Arial" w:eastAsia="Arial" w:hAnsi="Arial" w:cs="Arial"/>
          <w:color w:val="0080AC"/>
          <w:sz w:val="18"/>
          <w:szCs w:val="18"/>
        </w:rPr>
        <w:t>Fig. 11.11D</w:t>
      </w:r>
      <w:r>
        <w:rPr>
          <w:rFonts w:ascii="Arial" w:eastAsia="Arial" w:hAnsi="Arial" w:cs="Arial"/>
          <w:sz w:val="18"/>
          <w:szCs w:val="18"/>
        </w:rPr>
        <w:t>). Pigment may also be seen on or anterior to Schwalbe line.</w:t>
      </w:r>
    </w:p>
    <w:p w14:paraId="245346D6" w14:textId="77777777" w:rsidR="00F26A1A" w:rsidRDefault="00F26A1A">
      <w:pPr>
        <w:spacing w:line="145" w:lineRule="exact"/>
        <w:rPr>
          <w:sz w:val="20"/>
          <w:szCs w:val="20"/>
        </w:rPr>
      </w:pPr>
    </w:p>
    <w:p w14:paraId="29D13877" w14:textId="77777777" w:rsidR="00F26A1A" w:rsidRDefault="00000000">
      <w:pPr>
        <w:rPr>
          <w:sz w:val="20"/>
          <w:szCs w:val="20"/>
        </w:rPr>
      </w:pPr>
      <w:r>
        <w:rPr>
          <w:rFonts w:ascii="Arial" w:eastAsia="Arial" w:hAnsi="Arial" w:cs="Arial"/>
          <w:b/>
          <w:bCs/>
          <w:sz w:val="18"/>
          <w:szCs w:val="18"/>
        </w:rPr>
        <w:t>Treatment:</w:t>
      </w:r>
    </w:p>
    <w:p w14:paraId="5A6FF3F6" w14:textId="77777777" w:rsidR="00F26A1A" w:rsidRDefault="00F26A1A">
      <w:pPr>
        <w:spacing w:line="13" w:lineRule="exact"/>
        <w:rPr>
          <w:sz w:val="20"/>
          <w:szCs w:val="20"/>
        </w:rPr>
      </w:pPr>
    </w:p>
    <w:p w14:paraId="13EF1031" w14:textId="77777777" w:rsidR="00F26A1A" w:rsidRDefault="00000000">
      <w:pPr>
        <w:rPr>
          <w:sz w:val="20"/>
          <w:szCs w:val="20"/>
        </w:rPr>
      </w:pPr>
      <w:r>
        <w:rPr>
          <w:rFonts w:ascii="Arial" w:eastAsia="Arial" w:hAnsi="Arial" w:cs="Arial"/>
          <w:sz w:val="18"/>
          <w:szCs w:val="18"/>
        </w:rPr>
        <w:t>observation at 6- to 12-monthly intervals to detect elevation of IOP.</w:t>
      </w:r>
    </w:p>
    <w:p w14:paraId="554CE9E3" w14:textId="77777777" w:rsidR="00F26A1A" w:rsidRDefault="00F26A1A">
      <w:pPr>
        <w:spacing w:line="298" w:lineRule="exact"/>
        <w:rPr>
          <w:sz w:val="20"/>
          <w:szCs w:val="20"/>
        </w:rPr>
      </w:pPr>
    </w:p>
    <w:p w14:paraId="02B58B40" w14:textId="77777777" w:rsidR="00F26A1A" w:rsidRDefault="00000000">
      <w:pPr>
        <w:rPr>
          <w:sz w:val="20"/>
          <w:szCs w:val="20"/>
        </w:rPr>
      </w:pPr>
      <w:r>
        <w:rPr>
          <w:rFonts w:ascii="Arial" w:eastAsia="Arial" w:hAnsi="Arial" w:cs="Arial"/>
          <w:b/>
          <w:bCs/>
          <w:sz w:val="20"/>
          <w:szCs w:val="20"/>
        </w:rPr>
        <w:t>PIGMENTARY GLAUCOMA</w:t>
      </w:r>
    </w:p>
    <w:p w14:paraId="09ABCB4E" w14:textId="77777777" w:rsidR="00F26A1A" w:rsidRDefault="00F26A1A">
      <w:pPr>
        <w:spacing w:line="145" w:lineRule="exact"/>
        <w:rPr>
          <w:sz w:val="20"/>
          <w:szCs w:val="20"/>
        </w:rPr>
      </w:pPr>
    </w:p>
    <w:p w14:paraId="1EA31388" w14:textId="77777777" w:rsidR="00F26A1A" w:rsidRDefault="00000000">
      <w:pPr>
        <w:rPr>
          <w:sz w:val="20"/>
          <w:szCs w:val="20"/>
        </w:rPr>
      </w:pPr>
      <w:r>
        <w:rPr>
          <w:rFonts w:ascii="Arial" w:eastAsia="Arial" w:hAnsi="Arial" w:cs="Arial"/>
          <w:b/>
          <w:bCs/>
          <w:sz w:val="18"/>
          <w:szCs w:val="18"/>
        </w:rPr>
        <w:t>Pathogenesis:</w:t>
      </w:r>
    </w:p>
    <w:p w14:paraId="7131089C" w14:textId="77777777" w:rsidR="00F26A1A" w:rsidRDefault="00F26A1A">
      <w:pPr>
        <w:spacing w:line="28" w:lineRule="exact"/>
        <w:rPr>
          <w:sz w:val="20"/>
          <w:szCs w:val="20"/>
        </w:rPr>
      </w:pPr>
    </w:p>
    <w:p w14:paraId="01242CD1" w14:textId="77777777" w:rsidR="00F26A1A" w:rsidRDefault="00000000">
      <w:pPr>
        <w:spacing w:line="249" w:lineRule="auto"/>
        <w:ind w:right="100"/>
        <w:jc w:val="both"/>
        <w:rPr>
          <w:sz w:val="20"/>
          <w:szCs w:val="20"/>
        </w:rPr>
      </w:pPr>
      <w:r>
        <w:rPr>
          <w:rFonts w:ascii="Arial" w:eastAsia="Arial" w:hAnsi="Arial" w:cs="Arial"/>
          <w:sz w:val="18"/>
          <w:szCs w:val="18"/>
        </w:rPr>
        <w:t>approximately 15% of patients with pigment dispersion syndrome (PDS) develop OHT or chronic open-angle glaucoma after 15 years. Elevation of IOP appears to be caused by both pig-mentary obstruction of the intertrabecular spaces and secondary damage to the trabeculum; men are aected twice as frequently as women.</w:t>
      </w:r>
    </w:p>
    <w:p w14:paraId="63D80B97" w14:textId="77777777" w:rsidR="00F26A1A" w:rsidRDefault="00F26A1A">
      <w:pPr>
        <w:spacing w:line="146" w:lineRule="exact"/>
        <w:rPr>
          <w:sz w:val="20"/>
          <w:szCs w:val="20"/>
        </w:rPr>
      </w:pPr>
    </w:p>
    <w:p w14:paraId="72418C80" w14:textId="77777777" w:rsidR="00F26A1A" w:rsidRDefault="00000000">
      <w:pPr>
        <w:rPr>
          <w:sz w:val="20"/>
          <w:szCs w:val="20"/>
        </w:rPr>
      </w:pPr>
      <w:r>
        <w:rPr>
          <w:rFonts w:ascii="Arial" w:eastAsia="Arial" w:hAnsi="Arial" w:cs="Arial"/>
          <w:b/>
          <w:bCs/>
          <w:sz w:val="18"/>
          <w:szCs w:val="18"/>
        </w:rPr>
        <w:t>Diagnosis</w:t>
      </w:r>
    </w:p>
    <w:p w14:paraId="57B7FE57" w14:textId="77777777" w:rsidR="00F26A1A" w:rsidRDefault="00F26A1A">
      <w:pPr>
        <w:spacing w:line="17" w:lineRule="exact"/>
        <w:rPr>
          <w:sz w:val="20"/>
          <w:szCs w:val="20"/>
        </w:rPr>
      </w:pPr>
    </w:p>
    <w:p w14:paraId="48A5228D"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3rd and 4th decades, usually with chronic glaucoma.</w:t>
      </w:r>
    </w:p>
    <w:p w14:paraId="022B57FD" w14:textId="77777777" w:rsidR="00F26A1A" w:rsidRDefault="00F26A1A">
      <w:pPr>
        <w:spacing w:line="17" w:lineRule="exact"/>
        <w:rPr>
          <w:sz w:val="20"/>
          <w:szCs w:val="20"/>
        </w:rPr>
      </w:pPr>
    </w:p>
    <w:p w14:paraId="53DB3371"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those of PDS, together with glaucomatous optic neuropathy. IOP may be unstable and asymmetric disease is common.</w:t>
      </w:r>
    </w:p>
    <w:p w14:paraId="1B51482D" w14:textId="77777777" w:rsidR="00F26A1A" w:rsidRDefault="00F26A1A">
      <w:pPr>
        <w:spacing w:line="17" w:lineRule="exact"/>
        <w:rPr>
          <w:sz w:val="20"/>
          <w:szCs w:val="20"/>
        </w:rPr>
      </w:pPr>
    </w:p>
    <w:p w14:paraId="184AB3D4"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Diﬀerential diagnosis:</w:t>
      </w:r>
      <w:r>
        <w:rPr>
          <w:rFonts w:ascii="Arial" w:eastAsia="Arial" w:hAnsi="Arial" w:cs="Arial"/>
          <w:sz w:val="18"/>
          <w:szCs w:val="18"/>
        </w:rPr>
        <w:t xml:space="preserve"> (a) POAG with a heavily pigmented trabeculum, (b) pseudoexfo-liation, (c) pseudophakic pigmentary glaucoma, (d) sequelae of uveitis, (e) subacute angle-closure glaucoma.</w:t>
      </w:r>
    </w:p>
    <w:p w14:paraId="04E17874" w14:textId="77777777" w:rsidR="00F26A1A" w:rsidRDefault="00F26A1A">
      <w:pPr>
        <w:sectPr w:rsidR="00F26A1A">
          <w:pgSz w:w="8640" w:h="13101"/>
          <w:pgMar w:top="500" w:right="860" w:bottom="0" w:left="720" w:header="0" w:footer="0" w:gutter="0"/>
          <w:cols w:space="720" w:equalWidth="0">
            <w:col w:w="7060"/>
          </w:cols>
        </w:sectPr>
      </w:pPr>
    </w:p>
    <w:p w14:paraId="58D6A29A" w14:textId="77777777" w:rsidR="00F26A1A" w:rsidRDefault="00F26A1A">
      <w:pPr>
        <w:spacing w:line="200" w:lineRule="exact"/>
        <w:rPr>
          <w:sz w:val="20"/>
          <w:szCs w:val="20"/>
        </w:rPr>
      </w:pPr>
    </w:p>
    <w:p w14:paraId="3D28CB15" w14:textId="77777777" w:rsidR="00F26A1A" w:rsidRDefault="00F26A1A">
      <w:pPr>
        <w:spacing w:line="339" w:lineRule="exact"/>
        <w:rPr>
          <w:sz w:val="20"/>
          <w:szCs w:val="20"/>
        </w:rPr>
      </w:pPr>
    </w:p>
    <w:p w14:paraId="6103B60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66A01E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BD6F373" w14:textId="77777777" w:rsidR="00F26A1A" w:rsidRDefault="00F26A1A">
      <w:pPr>
        <w:sectPr w:rsidR="00F26A1A">
          <w:type w:val="continuous"/>
          <w:pgSz w:w="8640" w:h="13101"/>
          <w:pgMar w:top="500" w:right="860" w:bottom="0" w:left="720" w:header="0" w:footer="0" w:gutter="0"/>
          <w:cols w:space="720" w:equalWidth="0">
            <w:col w:w="7060"/>
          </w:cols>
        </w:sectPr>
      </w:pPr>
    </w:p>
    <w:p w14:paraId="50464D08" w14:textId="77777777" w:rsidR="00F26A1A" w:rsidRDefault="00F26A1A">
      <w:pPr>
        <w:spacing w:line="141" w:lineRule="exact"/>
        <w:rPr>
          <w:sz w:val="20"/>
          <w:szCs w:val="20"/>
        </w:rPr>
      </w:pPr>
      <w:bookmarkStart w:id="178" w:name="page181"/>
      <w:bookmarkEnd w:id="178"/>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70215082" w14:textId="77777777">
        <w:trPr>
          <w:trHeight w:val="233"/>
        </w:trPr>
        <w:tc>
          <w:tcPr>
            <w:tcW w:w="4260" w:type="dxa"/>
            <w:vAlign w:val="bottom"/>
          </w:tcPr>
          <w:p w14:paraId="340605F9"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661FE1AB" w14:textId="77777777" w:rsidR="00F26A1A" w:rsidRDefault="00000000">
            <w:pPr>
              <w:jc w:val="right"/>
              <w:rPr>
                <w:sz w:val="20"/>
                <w:szCs w:val="20"/>
              </w:rPr>
            </w:pPr>
            <w:r>
              <w:rPr>
                <w:rFonts w:ascii="Arial" w:eastAsia="Arial" w:hAnsi="Arial" w:cs="Arial"/>
                <w:b/>
                <w:bCs/>
                <w:sz w:val="18"/>
                <w:szCs w:val="18"/>
              </w:rPr>
              <w:t>187</w:t>
            </w:r>
          </w:p>
        </w:tc>
      </w:tr>
      <w:tr w:rsidR="00F26A1A" w14:paraId="332F336C" w14:textId="77777777">
        <w:trPr>
          <w:trHeight w:val="46"/>
        </w:trPr>
        <w:tc>
          <w:tcPr>
            <w:tcW w:w="4260" w:type="dxa"/>
            <w:tcBorders>
              <w:bottom w:val="single" w:sz="8" w:space="0" w:color="CCECF4"/>
            </w:tcBorders>
            <w:vAlign w:val="bottom"/>
          </w:tcPr>
          <w:p w14:paraId="491A80F0" w14:textId="77777777" w:rsidR="00F26A1A" w:rsidRDefault="00F26A1A">
            <w:pPr>
              <w:rPr>
                <w:sz w:val="4"/>
                <w:szCs w:val="4"/>
              </w:rPr>
            </w:pPr>
          </w:p>
        </w:tc>
        <w:tc>
          <w:tcPr>
            <w:tcW w:w="2720" w:type="dxa"/>
            <w:tcBorders>
              <w:bottom w:val="single" w:sz="8" w:space="0" w:color="CCECF4"/>
            </w:tcBorders>
            <w:vAlign w:val="bottom"/>
          </w:tcPr>
          <w:p w14:paraId="18D15ED1" w14:textId="77777777" w:rsidR="00F26A1A" w:rsidRDefault="00F26A1A">
            <w:pPr>
              <w:rPr>
                <w:sz w:val="4"/>
                <w:szCs w:val="4"/>
              </w:rPr>
            </w:pPr>
          </w:p>
        </w:tc>
      </w:tr>
    </w:tbl>
    <w:p w14:paraId="34D47241" w14:textId="77777777" w:rsidR="00F26A1A" w:rsidRDefault="00000000">
      <w:pPr>
        <w:spacing w:line="20" w:lineRule="exact"/>
        <w:rPr>
          <w:sz w:val="20"/>
          <w:szCs w:val="20"/>
        </w:rPr>
      </w:pPr>
      <w:r>
        <w:rPr>
          <w:noProof/>
          <w:sz w:val="20"/>
          <w:szCs w:val="20"/>
        </w:rPr>
        <w:drawing>
          <wp:anchor distT="0" distB="0" distL="114300" distR="114300" simplePos="0" relativeHeight="251622912" behindDoc="1" locked="0" layoutInCell="0" allowOverlap="1" wp14:anchorId="3136A252" wp14:editId="3941C2D5">
            <wp:simplePos x="0" y="0"/>
            <wp:positionH relativeFrom="column">
              <wp:posOffset>80010</wp:posOffset>
            </wp:positionH>
            <wp:positionV relativeFrom="paragraph">
              <wp:posOffset>157480</wp:posOffset>
            </wp:positionV>
            <wp:extent cx="4385945" cy="430403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2"/>
                    <a:srcRect/>
                    <a:stretch>
                      <a:fillRect/>
                    </a:stretch>
                  </pic:blipFill>
                  <pic:spPr bwMode="auto">
                    <a:xfrm>
                      <a:off x="0" y="0"/>
                      <a:ext cx="4385945" cy="4304030"/>
                    </a:xfrm>
                    <a:prstGeom prst="rect">
                      <a:avLst/>
                    </a:prstGeom>
                    <a:noFill/>
                  </pic:spPr>
                </pic:pic>
              </a:graphicData>
            </a:graphic>
          </wp:anchor>
        </w:drawing>
      </w:r>
    </w:p>
    <w:p w14:paraId="552FEE0B" w14:textId="77777777" w:rsidR="00F26A1A" w:rsidRDefault="00F26A1A">
      <w:pPr>
        <w:spacing w:line="200" w:lineRule="exact"/>
        <w:rPr>
          <w:sz w:val="20"/>
          <w:szCs w:val="20"/>
        </w:rPr>
      </w:pPr>
    </w:p>
    <w:p w14:paraId="2ACC124F" w14:textId="77777777" w:rsidR="00F26A1A" w:rsidRDefault="00F26A1A">
      <w:pPr>
        <w:spacing w:line="200" w:lineRule="exact"/>
        <w:rPr>
          <w:sz w:val="20"/>
          <w:szCs w:val="20"/>
        </w:rPr>
      </w:pPr>
    </w:p>
    <w:p w14:paraId="71E73344" w14:textId="77777777" w:rsidR="00F26A1A" w:rsidRDefault="00F26A1A">
      <w:pPr>
        <w:spacing w:line="200" w:lineRule="exact"/>
        <w:rPr>
          <w:sz w:val="20"/>
          <w:szCs w:val="20"/>
        </w:rPr>
      </w:pPr>
    </w:p>
    <w:p w14:paraId="4DA6BE59" w14:textId="77777777" w:rsidR="00F26A1A" w:rsidRDefault="00F26A1A">
      <w:pPr>
        <w:spacing w:line="200" w:lineRule="exact"/>
        <w:rPr>
          <w:sz w:val="20"/>
          <w:szCs w:val="20"/>
        </w:rPr>
      </w:pPr>
    </w:p>
    <w:p w14:paraId="10E145E9" w14:textId="77777777" w:rsidR="00F26A1A" w:rsidRDefault="00F26A1A">
      <w:pPr>
        <w:spacing w:line="200" w:lineRule="exact"/>
        <w:rPr>
          <w:sz w:val="20"/>
          <w:szCs w:val="20"/>
        </w:rPr>
      </w:pPr>
    </w:p>
    <w:p w14:paraId="2D43AC80" w14:textId="77777777" w:rsidR="00F26A1A" w:rsidRDefault="00F26A1A">
      <w:pPr>
        <w:spacing w:line="200" w:lineRule="exact"/>
        <w:rPr>
          <w:sz w:val="20"/>
          <w:szCs w:val="20"/>
        </w:rPr>
      </w:pPr>
    </w:p>
    <w:p w14:paraId="183D6E76" w14:textId="77777777" w:rsidR="00F26A1A" w:rsidRDefault="00F26A1A">
      <w:pPr>
        <w:spacing w:line="200" w:lineRule="exact"/>
        <w:rPr>
          <w:sz w:val="20"/>
          <w:szCs w:val="20"/>
        </w:rPr>
      </w:pPr>
    </w:p>
    <w:p w14:paraId="07C3750B" w14:textId="77777777" w:rsidR="00F26A1A" w:rsidRDefault="00F26A1A">
      <w:pPr>
        <w:spacing w:line="200" w:lineRule="exact"/>
        <w:rPr>
          <w:sz w:val="20"/>
          <w:szCs w:val="20"/>
        </w:rPr>
      </w:pPr>
    </w:p>
    <w:p w14:paraId="706DE81B" w14:textId="77777777" w:rsidR="00F26A1A" w:rsidRDefault="00F26A1A">
      <w:pPr>
        <w:spacing w:line="200" w:lineRule="exact"/>
        <w:rPr>
          <w:sz w:val="20"/>
          <w:szCs w:val="20"/>
        </w:rPr>
      </w:pPr>
    </w:p>
    <w:p w14:paraId="436E4E17" w14:textId="77777777" w:rsidR="00F26A1A" w:rsidRDefault="00F26A1A">
      <w:pPr>
        <w:spacing w:line="200" w:lineRule="exact"/>
        <w:rPr>
          <w:sz w:val="20"/>
          <w:szCs w:val="20"/>
        </w:rPr>
      </w:pPr>
    </w:p>
    <w:p w14:paraId="79B6B2FA" w14:textId="77777777" w:rsidR="00F26A1A" w:rsidRDefault="00F26A1A">
      <w:pPr>
        <w:spacing w:line="200" w:lineRule="exact"/>
        <w:rPr>
          <w:sz w:val="20"/>
          <w:szCs w:val="20"/>
        </w:rPr>
      </w:pPr>
    </w:p>
    <w:p w14:paraId="70FD0CDD" w14:textId="77777777" w:rsidR="00F26A1A" w:rsidRDefault="00F26A1A">
      <w:pPr>
        <w:spacing w:line="200" w:lineRule="exact"/>
        <w:rPr>
          <w:sz w:val="20"/>
          <w:szCs w:val="20"/>
        </w:rPr>
      </w:pPr>
    </w:p>
    <w:p w14:paraId="36E377CA" w14:textId="77777777" w:rsidR="00F26A1A" w:rsidRDefault="00F26A1A">
      <w:pPr>
        <w:spacing w:line="200" w:lineRule="exact"/>
        <w:rPr>
          <w:sz w:val="20"/>
          <w:szCs w:val="20"/>
        </w:rPr>
      </w:pPr>
    </w:p>
    <w:p w14:paraId="4F7763D0" w14:textId="77777777" w:rsidR="00F26A1A" w:rsidRDefault="00F26A1A">
      <w:pPr>
        <w:spacing w:line="200" w:lineRule="exact"/>
        <w:rPr>
          <w:sz w:val="20"/>
          <w:szCs w:val="20"/>
        </w:rPr>
      </w:pPr>
    </w:p>
    <w:p w14:paraId="323CFDD4" w14:textId="77777777" w:rsidR="00F26A1A" w:rsidRDefault="00F26A1A">
      <w:pPr>
        <w:spacing w:line="200" w:lineRule="exact"/>
        <w:rPr>
          <w:sz w:val="20"/>
          <w:szCs w:val="20"/>
        </w:rPr>
      </w:pPr>
    </w:p>
    <w:p w14:paraId="68E26AA1" w14:textId="77777777" w:rsidR="00F26A1A" w:rsidRDefault="00F26A1A">
      <w:pPr>
        <w:spacing w:line="248" w:lineRule="exact"/>
        <w:rPr>
          <w:sz w:val="20"/>
          <w:szCs w:val="20"/>
        </w:rPr>
      </w:pPr>
    </w:p>
    <w:p w14:paraId="5121A0AB"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21D9578" w14:textId="77777777" w:rsidR="00F26A1A" w:rsidRDefault="00F26A1A">
      <w:pPr>
        <w:spacing w:line="200" w:lineRule="exact"/>
        <w:rPr>
          <w:sz w:val="20"/>
          <w:szCs w:val="20"/>
        </w:rPr>
      </w:pPr>
    </w:p>
    <w:p w14:paraId="13FBCBCD" w14:textId="77777777" w:rsidR="00F26A1A" w:rsidRDefault="00F26A1A">
      <w:pPr>
        <w:spacing w:line="200" w:lineRule="exact"/>
        <w:rPr>
          <w:sz w:val="20"/>
          <w:szCs w:val="20"/>
        </w:rPr>
      </w:pPr>
    </w:p>
    <w:p w14:paraId="3DC63B95" w14:textId="77777777" w:rsidR="00F26A1A" w:rsidRDefault="00F26A1A">
      <w:pPr>
        <w:spacing w:line="200" w:lineRule="exact"/>
        <w:rPr>
          <w:sz w:val="20"/>
          <w:szCs w:val="20"/>
        </w:rPr>
      </w:pPr>
    </w:p>
    <w:p w14:paraId="78E8A13C" w14:textId="77777777" w:rsidR="00F26A1A" w:rsidRDefault="00F26A1A">
      <w:pPr>
        <w:spacing w:line="200" w:lineRule="exact"/>
        <w:rPr>
          <w:sz w:val="20"/>
          <w:szCs w:val="20"/>
        </w:rPr>
      </w:pPr>
    </w:p>
    <w:p w14:paraId="0F7E8066" w14:textId="77777777" w:rsidR="00F26A1A" w:rsidRDefault="00F26A1A">
      <w:pPr>
        <w:spacing w:line="200" w:lineRule="exact"/>
        <w:rPr>
          <w:sz w:val="20"/>
          <w:szCs w:val="20"/>
        </w:rPr>
      </w:pPr>
    </w:p>
    <w:p w14:paraId="03107770" w14:textId="77777777" w:rsidR="00F26A1A" w:rsidRDefault="00F26A1A">
      <w:pPr>
        <w:spacing w:line="200" w:lineRule="exact"/>
        <w:rPr>
          <w:sz w:val="20"/>
          <w:szCs w:val="20"/>
        </w:rPr>
      </w:pPr>
    </w:p>
    <w:p w14:paraId="29C2C7E0" w14:textId="77777777" w:rsidR="00F26A1A" w:rsidRDefault="00F26A1A">
      <w:pPr>
        <w:spacing w:line="200" w:lineRule="exact"/>
        <w:rPr>
          <w:sz w:val="20"/>
          <w:szCs w:val="20"/>
        </w:rPr>
      </w:pPr>
    </w:p>
    <w:p w14:paraId="307A9B18" w14:textId="77777777" w:rsidR="00F26A1A" w:rsidRDefault="00F26A1A">
      <w:pPr>
        <w:spacing w:line="200" w:lineRule="exact"/>
        <w:rPr>
          <w:sz w:val="20"/>
          <w:szCs w:val="20"/>
        </w:rPr>
      </w:pPr>
    </w:p>
    <w:p w14:paraId="6A9CB378" w14:textId="77777777" w:rsidR="00F26A1A" w:rsidRDefault="00F26A1A">
      <w:pPr>
        <w:spacing w:line="200" w:lineRule="exact"/>
        <w:rPr>
          <w:sz w:val="20"/>
          <w:szCs w:val="20"/>
        </w:rPr>
      </w:pPr>
    </w:p>
    <w:p w14:paraId="189DF4F0" w14:textId="77777777" w:rsidR="00F26A1A" w:rsidRDefault="00F26A1A">
      <w:pPr>
        <w:spacing w:line="200" w:lineRule="exact"/>
        <w:rPr>
          <w:sz w:val="20"/>
          <w:szCs w:val="20"/>
        </w:rPr>
      </w:pPr>
    </w:p>
    <w:p w14:paraId="7ECA55B4" w14:textId="77777777" w:rsidR="00F26A1A" w:rsidRDefault="00F26A1A">
      <w:pPr>
        <w:spacing w:line="200" w:lineRule="exact"/>
        <w:rPr>
          <w:sz w:val="20"/>
          <w:szCs w:val="20"/>
        </w:rPr>
      </w:pPr>
    </w:p>
    <w:p w14:paraId="3346D546" w14:textId="77777777" w:rsidR="00F26A1A" w:rsidRDefault="00F26A1A">
      <w:pPr>
        <w:spacing w:line="200" w:lineRule="exact"/>
        <w:rPr>
          <w:sz w:val="20"/>
          <w:szCs w:val="20"/>
        </w:rPr>
      </w:pPr>
    </w:p>
    <w:p w14:paraId="3F70B413" w14:textId="77777777" w:rsidR="00F26A1A" w:rsidRDefault="00F26A1A">
      <w:pPr>
        <w:spacing w:line="200" w:lineRule="exact"/>
        <w:rPr>
          <w:sz w:val="20"/>
          <w:szCs w:val="20"/>
        </w:rPr>
      </w:pPr>
    </w:p>
    <w:p w14:paraId="61B907FB" w14:textId="77777777" w:rsidR="00F26A1A" w:rsidRDefault="00F26A1A">
      <w:pPr>
        <w:spacing w:line="200" w:lineRule="exact"/>
        <w:rPr>
          <w:sz w:val="20"/>
          <w:szCs w:val="20"/>
        </w:rPr>
      </w:pPr>
    </w:p>
    <w:p w14:paraId="1274022D" w14:textId="77777777" w:rsidR="00F26A1A" w:rsidRDefault="00F26A1A">
      <w:pPr>
        <w:spacing w:line="200" w:lineRule="exact"/>
        <w:rPr>
          <w:sz w:val="20"/>
          <w:szCs w:val="20"/>
        </w:rPr>
      </w:pPr>
    </w:p>
    <w:p w14:paraId="07843199" w14:textId="77777777" w:rsidR="00F26A1A" w:rsidRDefault="00F26A1A">
      <w:pPr>
        <w:spacing w:line="216" w:lineRule="exact"/>
        <w:rPr>
          <w:sz w:val="20"/>
          <w:szCs w:val="20"/>
        </w:rPr>
      </w:pPr>
    </w:p>
    <w:p w14:paraId="756F655D" w14:textId="77777777" w:rsidR="00F26A1A" w:rsidRDefault="00000000">
      <w:pPr>
        <w:tabs>
          <w:tab w:val="left" w:pos="3700"/>
        </w:tabs>
        <w:ind w:left="2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4D90961F" w14:textId="77777777" w:rsidR="00F26A1A" w:rsidRDefault="00F26A1A">
      <w:pPr>
        <w:spacing w:line="239" w:lineRule="exact"/>
        <w:rPr>
          <w:sz w:val="20"/>
          <w:szCs w:val="20"/>
        </w:rPr>
      </w:pPr>
    </w:p>
    <w:p w14:paraId="3EDC0E7C" w14:textId="77777777" w:rsidR="00F26A1A" w:rsidRDefault="00000000">
      <w:pPr>
        <w:spacing w:line="235" w:lineRule="auto"/>
        <w:ind w:left="100"/>
        <w:jc w:val="both"/>
        <w:rPr>
          <w:sz w:val="20"/>
          <w:szCs w:val="20"/>
        </w:rPr>
      </w:pPr>
      <w:r>
        <w:rPr>
          <w:rFonts w:ascii="Arial" w:eastAsia="Arial" w:hAnsi="Arial" w:cs="Arial"/>
          <w:sz w:val="15"/>
          <w:szCs w:val="15"/>
        </w:rPr>
        <w:t>Fig. 11.11 Pigment dispersion syndrome: (A) UBM showing backward bowing of the iris, (B) Krukenberg spindle, (C) radial spoke-like iris transillumination defects, (D) heavily pigmented angle. (From Salmon JF, Kanski’s Clinical Ophthalmology: A Systematic Approach, 9th edition. Oxford, UK: Elsevier; 2020.)</w:t>
      </w:r>
    </w:p>
    <w:p w14:paraId="1B24821E" w14:textId="77777777" w:rsidR="00F26A1A" w:rsidRDefault="00F26A1A">
      <w:pPr>
        <w:spacing w:line="338" w:lineRule="exact"/>
        <w:rPr>
          <w:sz w:val="20"/>
          <w:szCs w:val="20"/>
        </w:rPr>
      </w:pPr>
    </w:p>
    <w:p w14:paraId="62A06EEC" w14:textId="77777777" w:rsidR="00F26A1A" w:rsidRDefault="00000000">
      <w:pPr>
        <w:ind w:left="100"/>
        <w:rPr>
          <w:sz w:val="20"/>
          <w:szCs w:val="20"/>
        </w:rPr>
      </w:pPr>
      <w:r>
        <w:rPr>
          <w:rFonts w:ascii="Arial" w:eastAsia="Arial" w:hAnsi="Arial" w:cs="Arial"/>
          <w:b/>
          <w:bCs/>
          <w:sz w:val="18"/>
          <w:szCs w:val="18"/>
        </w:rPr>
        <w:t>Treatment</w:t>
      </w:r>
    </w:p>
    <w:p w14:paraId="3FCC2C26" w14:textId="77777777" w:rsidR="00F26A1A" w:rsidRDefault="00F26A1A">
      <w:pPr>
        <w:spacing w:line="21" w:lineRule="exact"/>
        <w:rPr>
          <w:sz w:val="20"/>
          <w:szCs w:val="20"/>
        </w:rPr>
      </w:pPr>
    </w:p>
    <w:p w14:paraId="16C69489" w14:textId="77777777" w:rsidR="00F26A1A" w:rsidRDefault="00000000">
      <w:pPr>
        <w:spacing w:line="245" w:lineRule="auto"/>
        <w:ind w:left="540"/>
        <w:jc w:val="both"/>
        <w:rPr>
          <w:sz w:val="20"/>
          <w:szCs w:val="20"/>
        </w:rPr>
      </w:pPr>
      <w:r>
        <w:rPr>
          <w:rFonts w:ascii="Arial" w:eastAsia="Arial" w:hAnsi="Arial" w:cs="Arial"/>
          <w:b/>
          <w:bCs/>
          <w:i/>
          <w:iCs/>
          <w:sz w:val="18"/>
          <w:szCs w:val="18"/>
        </w:rPr>
        <w:t>Medical:</w:t>
      </w:r>
      <w:r>
        <w:rPr>
          <w:rFonts w:ascii="Arial" w:eastAsia="Arial" w:hAnsi="Arial" w:cs="Arial"/>
          <w:sz w:val="18"/>
          <w:szCs w:val="18"/>
        </w:rPr>
        <w:t xml:space="preserve"> similar to that of POAG, but monitor at 4-monthly intervals because the combi-nation of high IOP and myopia can cause a rapid deterioration in vision.</w:t>
      </w:r>
    </w:p>
    <w:p w14:paraId="5B3D005E" w14:textId="77777777" w:rsidR="00F26A1A" w:rsidRDefault="00F26A1A">
      <w:pPr>
        <w:spacing w:line="17" w:lineRule="exact"/>
        <w:rPr>
          <w:sz w:val="20"/>
          <w:szCs w:val="20"/>
        </w:rPr>
      </w:pPr>
    </w:p>
    <w:p w14:paraId="4E44039E" w14:textId="77777777" w:rsidR="00F26A1A" w:rsidRDefault="00000000">
      <w:pPr>
        <w:spacing w:line="245" w:lineRule="auto"/>
        <w:ind w:left="540" w:right="100"/>
        <w:rPr>
          <w:sz w:val="20"/>
          <w:szCs w:val="20"/>
        </w:rPr>
      </w:pPr>
      <w:r>
        <w:rPr>
          <w:rFonts w:ascii="Arial" w:eastAsia="Arial" w:hAnsi="Arial" w:cs="Arial"/>
          <w:b/>
          <w:bCs/>
          <w:i/>
          <w:iCs/>
          <w:sz w:val="18"/>
          <w:szCs w:val="18"/>
        </w:rPr>
        <w:t>Laser trabeculoplasty:</w:t>
      </w:r>
      <w:r>
        <w:rPr>
          <w:rFonts w:ascii="Arial" w:eastAsia="Arial" w:hAnsi="Arial" w:cs="Arial"/>
          <w:sz w:val="18"/>
          <w:szCs w:val="18"/>
        </w:rPr>
        <w:t xml:space="preserve"> often initially eective. Use the lowest laser settings and only treat 2 quadrants to prevent a spike in IOP.</w:t>
      </w:r>
    </w:p>
    <w:p w14:paraId="224BACB3" w14:textId="77777777" w:rsidR="00F26A1A" w:rsidRDefault="00F26A1A">
      <w:pPr>
        <w:spacing w:line="13" w:lineRule="exact"/>
        <w:rPr>
          <w:sz w:val="20"/>
          <w:szCs w:val="20"/>
        </w:rPr>
      </w:pPr>
    </w:p>
    <w:p w14:paraId="4C2D22DF" w14:textId="77777777" w:rsidR="00F26A1A" w:rsidRDefault="00000000">
      <w:pPr>
        <w:ind w:left="540"/>
        <w:rPr>
          <w:sz w:val="20"/>
          <w:szCs w:val="20"/>
        </w:rPr>
      </w:pPr>
      <w:r>
        <w:rPr>
          <w:rFonts w:ascii="Arial" w:eastAsia="Arial" w:hAnsi="Arial" w:cs="Arial"/>
          <w:b/>
          <w:bCs/>
          <w:i/>
          <w:iCs/>
          <w:sz w:val="18"/>
          <w:szCs w:val="18"/>
        </w:rPr>
        <w:t>Trabeculectomy:</w:t>
      </w:r>
      <w:r>
        <w:rPr>
          <w:rFonts w:ascii="Arial" w:eastAsia="Arial" w:hAnsi="Arial" w:cs="Arial"/>
          <w:sz w:val="18"/>
          <w:szCs w:val="18"/>
        </w:rPr>
        <w:t xml:space="preserve"> more commonly performed than in POAG.</w:t>
      </w:r>
    </w:p>
    <w:p w14:paraId="7A9FA8AA" w14:textId="77777777" w:rsidR="00F26A1A" w:rsidRDefault="00F26A1A">
      <w:pPr>
        <w:spacing w:line="256" w:lineRule="exact"/>
        <w:rPr>
          <w:sz w:val="20"/>
          <w:szCs w:val="20"/>
        </w:rPr>
      </w:pPr>
    </w:p>
    <w:p w14:paraId="5A1671ED" w14:textId="77777777" w:rsidR="00F26A1A" w:rsidRDefault="00000000">
      <w:pPr>
        <w:ind w:left="100"/>
        <w:rPr>
          <w:sz w:val="20"/>
          <w:szCs w:val="20"/>
        </w:rPr>
      </w:pPr>
      <w:r>
        <w:rPr>
          <w:rFonts w:ascii="Arial" w:eastAsia="Arial" w:hAnsi="Arial" w:cs="Arial"/>
          <w:b/>
          <w:bCs/>
          <w:color w:val="C8001A"/>
          <w:sz w:val="24"/>
          <w:szCs w:val="24"/>
        </w:rPr>
        <w:t>Neovascular Glaucoma</w:t>
      </w:r>
    </w:p>
    <w:p w14:paraId="2A1D67CB" w14:textId="77777777" w:rsidR="00F26A1A" w:rsidRDefault="00F26A1A">
      <w:pPr>
        <w:spacing w:line="102" w:lineRule="exact"/>
        <w:rPr>
          <w:sz w:val="20"/>
          <w:szCs w:val="20"/>
        </w:rPr>
      </w:pPr>
    </w:p>
    <w:p w14:paraId="4523904B" w14:textId="77777777" w:rsidR="00F26A1A" w:rsidRDefault="00000000">
      <w:pPr>
        <w:ind w:left="100"/>
        <w:rPr>
          <w:sz w:val="20"/>
          <w:szCs w:val="20"/>
        </w:rPr>
      </w:pPr>
      <w:r>
        <w:rPr>
          <w:rFonts w:ascii="Arial" w:eastAsia="Arial" w:hAnsi="Arial" w:cs="Arial"/>
          <w:b/>
          <w:bCs/>
          <w:sz w:val="20"/>
          <w:szCs w:val="20"/>
        </w:rPr>
        <w:t>INTRODUCTION</w:t>
      </w:r>
    </w:p>
    <w:p w14:paraId="006353E8" w14:textId="77777777" w:rsidR="00F26A1A" w:rsidRDefault="00F26A1A">
      <w:pPr>
        <w:spacing w:line="153" w:lineRule="exact"/>
        <w:rPr>
          <w:sz w:val="20"/>
          <w:szCs w:val="20"/>
        </w:rPr>
      </w:pPr>
    </w:p>
    <w:p w14:paraId="7D96A9C5" w14:textId="77777777" w:rsidR="00F26A1A" w:rsidRDefault="00000000">
      <w:pPr>
        <w:spacing w:line="271" w:lineRule="auto"/>
        <w:ind w:left="540"/>
        <w:jc w:val="both"/>
        <w:rPr>
          <w:sz w:val="20"/>
          <w:szCs w:val="20"/>
        </w:rPr>
      </w:pPr>
      <w:r>
        <w:rPr>
          <w:rFonts w:ascii="Arial" w:eastAsia="Arial" w:hAnsi="Arial" w:cs="Arial"/>
          <w:b/>
          <w:bCs/>
          <w:i/>
          <w:iCs/>
          <w:sz w:val="17"/>
          <w:szCs w:val="17"/>
        </w:rPr>
        <w:t>Pathogenesis:</w:t>
      </w:r>
      <w:r>
        <w:rPr>
          <w:rFonts w:ascii="Arial" w:eastAsia="Arial" w:hAnsi="Arial" w:cs="Arial"/>
          <w:sz w:val="17"/>
          <w:szCs w:val="17"/>
        </w:rPr>
        <w:t xml:space="preserve"> iris neovascularization (rubeosis iridis) occurs under the influence of vascular endothelial growth factor (VEGF) produced in response to severe retinal ischaemia. Angle involvement initially impairs aqueous outflow in the presence of an open angle and later synechiae develop, resulting in angle closure.</w:t>
      </w:r>
    </w:p>
    <w:p w14:paraId="17FBD724" w14:textId="77777777" w:rsidR="00F26A1A" w:rsidRDefault="00F26A1A">
      <w:pPr>
        <w:sectPr w:rsidR="00F26A1A">
          <w:pgSz w:w="8640" w:h="13101"/>
          <w:pgMar w:top="493" w:right="720" w:bottom="0" w:left="860" w:header="0" w:footer="0" w:gutter="0"/>
          <w:cols w:space="720" w:equalWidth="0">
            <w:col w:w="7060"/>
          </w:cols>
        </w:sectPr>
      </w:pPr>
    </w:p>
    <w:p w14:paraId="33794995" w14:textId="77777777" w:rsidR="00F26A1A" w:rsidRDefault="00F26A1A">
      <w:pPr>
        <w:spacing w:line="200" w:lineRule="exact"/>
        <w:rPr>
          <w:sz w:val="20"/>
          <w:szCs w:val="20"/>
        </w:rPr>
      </w:pPr>
    </w:p>
    <w:p w14:paraId="4F08BA3C" w14:textId="77777777" w:rsidR="00F26A1A" w:rsidRDefault="00F26A1A">
      <w:pPr>
        <w:spacing w:line="343" w:lineRule="exact"/>
        <w:rPr>
          <w:sz w:val="20"/>
          <w:szCs w:val="20"/>
        </w:rPr>
      </w:pPr>
    </w:p>
    <w:p w14:paraId="1CDD7939" w14:textId="77777777" w:rsidR="00F26A1A" w:rsidRDefault="00000000">
      <w:pPr>
        <w:spacing w:line="168" w:lineRule="exact"/>
        <w:rPr>
          <w:sz w:val="20"/>
          <w:szCs w:val="20"/>
        </w:rPr>
      </w:pPr>
      <w:r>
        <w:rPr>
          <w:rFonts w:ascii="PMingLiU" w:eastAsia="PMingLiU" w:hAnsi="PMingLiU" w:cs="PMingLiU"/>
          <w:sz w:val="14"/>
          <w:szCs w:val="14"/>
        </w:rPr>
        <w:t>#*" ##%"#"+!#(&amp;&amp;%"'+$'""#* "%#! " +#!+ &amp;)%#"$'!%</w:t>
      </w:r>
    </w:p>
    <w:p w14:paraId="778048F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F7CDE1E" w14:textId="77777777" w:rsidR="00F26A1A" w:rsidRDefault="00F26A1A">
      <w:pPr>
        <w:sectPr w:rsidR="00F26A1A">
          <w:type w:val="continuous"/>
          <w:pgSz w:w="8640" w:h="13101"/>
          <w:pgMar w:top="493" w:right="720" w:bottom="0" w:left="860" w:header="0" w:footer="0" w:gutter="0"/>
          <w:cols w:space="720" w:equalWidth="0">
            <w:col w:w="7060"/>
          </w:cols>
        </w:sectPr>
      </w:pPr>
    </w:p>
    <w:p w14:paraId="4461CE09" w14:textId="77777777" w:rsidR="00F26A1A" w:rsidRDefault="00F26A1A">
      <w:pPr>
        <w:spacing w:line="141" w:lineRule="exact"/>
        <w:rPr>
          <w:sz w:val="20"/>
          <w:szCs w:val="20"/>
        </w:rPr>
      </w:pPr>
      <w:bookmarkStart w:id="179" w:name="page182"/>
      <w:bookmarkEnd w:id="179"/>
    </w:p>
    <w:p w14:paraId="7729FE64" w14:textId="77777777" w:rsidR="00F26A1A" w:rsidRDefault="00000000">
      <w:pPr>
        <w:tabs>
          <w:tab w:val="left" w:pos="3880"/>
        </w:tabs>
        <w:rPr>
          <w:sz w:val="20"/>
          <w:szCs w:val="20"/>
        </w:rPr>
      </w:pPr>
      <w:r>
        <w:rPr>
          <w:rFonts w:ascii="Arial" w:eastAsia="Arial" w:hAnsi="Arial" w:cs="Arial"/>
          <w:b/>
          <w:bCs/>
          <w:sz w:val="16"/>
          <w:szCs w:val="16"/>
        </w:rPr>
        <w:t>188</w:t>
      </w:r>
      <w:r>
        <w:rPr>
          <w:sz w:val="20"/>
          <w:szCs w:val="20"/>
        </w:rPr>
        <w:tab/>
      </w:r>
      <w:r>
        <w:rPr>
          <w:rFonts w:ascii="Arial" w:eastAsia="Arial" w:hAnsi="Arial" w:cs="Arial"/>
          <w:sz w:val="14"/>
          <w:szCs w:val="14"/>
        </w:rPr>
        <w:t>SYNOPSIS OF CLINICAL OPHTHALMOLOGY</w:t>
      </w:r>
    </w:p>
    <w:p w14:paraId="21113B57" w14:textId="77777777" w:rsidR="00F26A1A" w:rsidRDefault="00000000">
      <w:pPr>
        <w:spacing w:line="20" w:lineRule="exact"/>
        <w:rPr>
          <w:sz w:val="20"/>
          <w:szCs w:val="20"/>
        </w:rPr>
      </w:pPr>
      <w:r>
        <w:rPr>
          <w:noProof/>
          <w:sz w:val="20"/>
          <w:szCs w:val="20"/>
        </w:rPr>
        <w:drawing>
          <wp:anchor distT="0" distB="0" distL="114300" distR="114300" simplePos="0" relativeHeight="251623936" behindDoc="1" locked="0" layoutInCell="0" allowOverlap="1" wp14:anchorId="03A1F610" wp14:editId="2ADC412B">
            <wp:simplePos x="0" y="0"/>
            <wp:positionH relativeFrom="column">
              <wp:posOffset>0</wp:posOffset>
            </wp:positionH>
            <wp:positionV relativeFrom="paragraph">
              <wp:posOffset>55880</wp:posOffset>
            </wp:positionV>
            <wp:extent cx="4419600" cy="1270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D1E3992" w14:textId="77777777" w:rsidR="00F26A1A" w:rsidRDefault="00F26A1A">
      <w:pPr>
        <w:spacing w:line="323" w:lineRule="exact"/>
        <w:rPr>
          <w:sz w:val="20"/>
          <w:szCs w:val="20"/>
        </w:rPr>
      </w:pPr>
    </w:p>
    <w:p w14:paraId="7B935C05" w14:textId="77777777" w:rsidR="00F26A1A" w:rsidRDefault="00000000">
      <w:pPr>
        <w:spacing w:line="291" w:lineRule="auto"/>
        <w:ind w:left="440" w:right="80"/>
        <w:jc w:val="both"/>
        <w:rPr>
          <w:sz w:val="20"/>
          <w:szCs w:val="20"/>
        </w:rPr>
      </w:pPr>
      <w:r>
        <w:rPr>
          <w:rFonts w:ascii="Arial" w:eastAsia="Arial" w:hAnsi="Arial" w:cs="Arial"/>
          <w:b/>
          <w:bCs/>
          <w:i/>
          <w:iCs/>
          <w:sz w:val="16"/>
          <w:szCs w:val="16"/>
        </w:rPr>
        <w:t>Causes:</w:t>
      </w:r>
      <w:r>
        <w:rPr>
          <w:rFonts w:ascii="Arial" w:eastAsia="Arial" w:hAnsi="Arial" w:cs="Arial"/>
          <w:sz w:val="16"/>
          <w:szCs w:val="16"/>
        </w:rPr>
        <w:t xml:space="preserve"> (a) ischaemic central retinal vein occlusion (most common), (b) diabetes, (c) arte-rial disease (especially ocular ischaemic syndrome; rarely central retinal artery occlusion),</w:t>
      </w:r>
    </w:p>
    <w:p w14:paraId="5F3E1EAE" w14:textId="77777777" w:rsidR="00F26A1A" w:rsidRDefault="00000000">
      <w:pPr>
        <w:numPr>
          <w:ilvl w:val="0"/>
          <w:numId w:val="108"/>
        </w:numPr>
        <w:tabs>
          <w:tab w:val="left" w:pos="735"/>
        </w:tabs>
        <w:spacing w:line="239" w:lineRule="auto"/>
        <w:ind w:left="440" w:right="100"/>
        <w:rPr>
          <w:rFonts w:ascii="Arial" w:eastAsia="Arial" w:hAnsi="Arial" w:cs="Arial"/>
          <w:sz w:val="18"/>
          <w:szCs w:val="18"/>
        </w:rPr>
      </w:pPr>
      <w:r>
        <w:rPr>
          <w:rFonts w:ascii="Arial" w:eastAsia="Arial" w:hAnsi="Arial" w:cs="Arial"/>
          <w:sz w:val="18"/>
          <w:szCs w:val="18"/>
        </w:rPr>
        <w:t>intraocular tumours, (e) long-standing retinal detachment, (f ) chronic intraocular inflammation.</w:t>
      </w:r>
    </w:p>
    <w:p w14:paraId="6D2BE495" w14:textId="77777777" w:rsidR="00F26A1A" w:rsidRDefault="00F26A1A">
      <w:pPr>
        <w:spacing w:line="21" w:lineRule="exact"/>
        <w:rPr>
          <w:rFonts w:ascii="Arial" w:eastAsia="Arial" w:hAnsi="Arial" w:cs="Arial"/>
          <w:sz w:val="18"/>
          <w:szCs w:val="18"/>
        </w:rPr>
      </w:pPr>
    </w:p>
    <w:p w14:paraId="47ED0D22"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Classification:</w:t>
      </w:r>
      <w:r>
        <w:rPr>
          <w:rFonts w:ascii="Arial" w:eastAsia="Arial" w:hAnsi="Arial" w:cs="Arial"/>
          <w:sz w:val="18"/>
          <w:szCs w:val="18"/>
        </w:rPr>
        <w:t xml:space="preserve"> (a) rubeosis iridis, (b) secondary open-angle glaucoma, (c) secondary synechial angle-closure glaucoma.</w:t>
      </w:r>
    </w:p>
    <w:p w14:paraId="6C1DA57E" w14:textId="77777777" w:rsidR="00F26A1A" w:rsidRDefault="00F26A1A">
      <w:pPr>
        <w:spacing w:line="294" w:lineRule="exact"/>
        <w:rPr>
          <w:sz w:val="20"/>
          <w:szCs w:val="20"/>
        </w:rPr>
      </w:pPr>
    </w:p>
    <w:p w14:paraId="4862D24D" w14:textId="77777777" w:rsidR="00F26A1A" w:rsidRDefault="00000000">
      <w:pPr>
        <w:rPr>
          <w:sz w:val="20"/>
          <w:szCs w:val="20"/>
        </w:rPr>
      </w:pPr>
      <w:r>
        <w:rPr>
          <w:rFonts w:ascii="Arial" w:eastAsia="Arial" w:hAnsi="Arial" w:cs="Arial"/>
          <w:b/>
          <w:bCs/>
          <w:sz w:val="20"/>
          <w:szCs w:val="20"/>
        </w:rPr>
        <w:t>RUBEOSIS IRIDIS</w:t>
      </w:r>
    </w:p>
    <w:p w14:paraId="122AB3CF" w14:textId="77777777" w:rsidR="00F26A1A" w:rsidRDefault="00F26A1A">
      <w:pPr>
        <w:spacing w:line="145" w:lineRule="exact"/>
        <w:rPr>
          <w:sz w:val="20"/>
          <w:szCs w:val="20"/>
        </w:rPr>
      </w:pPr>
    </w:p>
    <w:p w14:paraId="0B40CBE4" w14:textId="77777777" w:rsidR="00F26A1A" w:rsidRDefault="00000000">
      <w:pPr>
        <w:rPr>
          <w:sz w:val="20"/>
          <w:szCs w:val="20"/>
        </w:rPr>
      </w:pPr>
      <w:r>
        <w:rPr>
          <w:rFonts w:ascii="Arial" w:eastAsia="Arial" w:hAnsi="Arial" w:cs="Arial"/>
          <w:b/>
          <w:bCs/>
          <w:sz w:val="18"/>
          <w:szCs w:val="18"/>
        </w:rPr>
        <w:t>Diagnosis</w:t>
      </w:r>
    </w:p>
    <w:p w14:paraId="4FDAAC70" w14:textId="77777777" w:rsidR="00F26A1A" w:rsidRDefault="00F26A1A">
      <w:pPr>
        <w:spacing w:line="28" w:lineRule="exact"/>
        <w:rPr>
          <w:sz w:val="20"/>
          <w:szCs w:val="20"/>
        </w:rPr>
      </w:pPr>
    </w:p>
    <w:p w14:paraId="131630E3" w14:textId="77777777" w:rsidR="00F26A1A" w:rsidRDefault="00000000">
      <w:pPr>
        <w:spacing w:line="239" w:lineRule="auto"/>
        <w:ind w:left="440" w:right="100"/>
        <w:jc w:val="both"/>
        <w:rPr>
          <w:sz w:val="20"/>
          <w:szCs w:val="20"/>
        </w:rPr>
      </w:pPr>
      <w:r>
        <w:rPr>
          <w:rFonts w:ascii="Arial" w:eastAsia="Arial" w:hAnsi="Arial" w:cs="Arial"/>
          <w:sz w:val="18"/>
          <w:szCs w:val="18"/>
        </w:rPr>
        <w:t>Tiny dilated capillary tufts or red spots at the pupillary margin (</w:t>
      </w:r>
      <w:r>
        <w:rPr>
          <w:rFonts w:ascii="Arial" w:eastAsia="Arial" w:hAnsi="Arial" w:cs="Arial"/>
          <w:color w:val="0080AC"/>
          <w:sz w:val="18"/>
          <w:szCs w:val="18"/>
        </w:rPr>
        <w:t>Fig. 11.12A</w:t>
      </w:r>
      <w:r>
        <w:rPr>
          <w:rFonts w:ascii="Arial" w:eastAsia="Arial" w:hAnsi="Arial" w:cs="Arial"/>
          <w:sz w:val="18"/>
          <w:szCs w:val="18"/>
        </w:rPr>
        <w:t>). New vessels grow radially over the surface of the iris toward the angle.</w:t>
      </w:r>
    </w:p>
    <w:p w14:paraId="555E3307" w14:textId="77777777" w:rsidR="00F26A1A" w:rsidRDefault="00F26A1A">
      <w:pPr>
        <w:spacing w:line="28" w:lineRule="exact"/>
        <w:rPr>
          <w:sz w:val="20"/>
          <w:szCs w:val="20"/>
        </w:rPr>
      </w:pPr>
    </w:p>
    <w:p w14:paraId="19D88716" w14:textId="77777777" w:rsidR="00F26A1A" w:rsidRDefault="00000000">
      <w:pPr>
        <w:spacing w:line="246" w:lineRule="auto"/>
        <w:ind w:left="440" w:right="100"/>
        <w:jc w:val="both"/>
        <w:rPr>
          <w:sz w:val="20"/>
          <w:szCs w:val="20"/>
        </w:rPr>
      </w:pPr>
      <w:r>
        <w:rPr>
          <w:rFonts w:ascii="Arial" w:eastAsia="Arial" w:hAnsi="Arial" w:cs="Arial"/>
          <w:sz w:val="18"/>
          <w:szCs w:val="18"/>
        </w:rPr>
        <w:t>Angle neovascularization in the absence of pupillary involvement may occur after an isch-aemic central retinal vein occlusion. Gonioscopy without mydriasis should be performed in eyes at high risk.</w:t>
      </w:r>
    </w:p>
    <w:p w14:paraId="22C30DEB" w14:textId="77777777" w:rsidR="00F26A1A" w:rsidRDefault="00F26A1A">
      <w:pPr>
        <w:spacing w:line="229" w:lineRule="exact"/>
        <w:rPr>
          <w:sz w:val="20"/>
          <w:szCs w:val="20"/>
        </w:rPr>
      </w:pPr>
    </w:p>
    <w:p w14:paraId="2FF9A951" w14:textId="77777777" w:rsidR="00F26A1A" w:rsidRDefault="00000000">
      <w:pPr>
        <w:rPr>
          <w:sz w:val="20"/>
          <w:szCs w:val="20"/>
        </w:rPr>
      </w:pPr>
      <w:r>
        <w:rPr>
          <w:rFonts w:ascii="Arial" w:eastAsia="Arial" w:hAnsi="Arial" w:cs="Arial"/>
          <w:b/>
          <w:bCs/>
          <w:sz w:val="18"/>
          <w:szCs w:val="18"/>
        </w:rPr>
        <w:t>Treatment</w:t>
      </w:r>
    </w:p>
    <w:p w14:paraId="17E16411" w14:textId="77777777" w:rsidR="00F26A1A" w:rsidRDefault="00F26A1A">
      <w:pPr>
        <w:spacing w:line="13" w:lineRule="exact"/>
        <w:rPr>
          <w:sz w:val="20"/>
          <w:szCs w:val="20"/>
        </w:rPr>
      </w:pPr>
    </w:p>
    <w:p w14:paraId="3CC89946" w14:textId="77777777" w:rsidR="00F26A1A" w:rsidRDefault="00000000">
      <w:pPr>
        <w:ind w:left="440"/>
        <w:rPr>
          <w:sz w:val="20"/>
          <w:szCs w:val="20"/>
        </w:rPr>
      </w:pPr>
      <w:r>
        <w:rPr>
          <w:rFonts w:ascii="Arial" w:eastAsia="Arial" w:hAnsi="Arial" w:cs="Arial"/>
          <w:sz w:val="18"/>
          <w:szCs w:val="18"/>
        </w:rPr>
        <w:t>Early panretinal photocoagulation (PRP).</w:t>
      </w:r>
    </w:p>
    <w:p w14:paraId="76ACD5A3" w14:textId="77777777" w:rsidR="00F26A1A" w:rsidRDefault="00F26A1A">
      <w:pPr>
        <w:spacing w:line="28" w:lineRule="exact"/>
        <w:rPr>
          <w:sz w:val="20"/>
          <w:szCs w:val="20"/>
        </w:rPr>
      </w:pPr>
    </w:p>
    <w:p w14:paraId="5F8CCBCB" w14:textId="77777777" w:rsidR="00F26A1A" w:rsidRDefault="00000000">
      <w:pPr>
        <w:spacing w:line="239" w:lineRule="auto"/>
        <w:ind w:left="440" w:right="100"/>
        <w:jc w:val="both"/>
        <w:rPr>
          <w:sz w:val="20"/>
          <w:szCs w:val="20"/>
        </w:rPr>
      </w:pPr>
      <w:r>
        <w:rPr>
          <w:rFonts w:ascii="Arial" w:eastAsia="Arial" w:hAnsi="Arial" w:cs="Arial"/>
          <w:sz w:val="18"/>
          <w:szCs w:val="18"/>
        </w:rPr>
        <w:t>Intravitreal anti-VEGF agents (e.g. bevacizumab) to decrease neovascularization and improve IOP control.</w:t>
      </w:r>
    </w:p>
    <w:p w14:paraId="37731512" w14:textId="77777777" w:rsidR="00F26A1A" w:rsidRDefault="00F26A1A">
      <w:pPr>
        <w:spacing w:line="28" w:lineRule="exact"/>
        <w:rPr>
          <w:sz w:val="20"/>
          <w:szCs w:val="20"/>
        </w:rPr>
      </w:pPr>
    </w:p>
    <w:p w14:paraId="54FC23B6" w14:textId="77777777" w:rsidR="00F26A1A" w:rsidRDefault="00000000">
      <w:pPr>
        <w:spacing w:line="246" w:lineRule="auto"/>
        <w:ind w:left="440" w:right="100"/>
        <w:rPr>
          <w:sz w:val="20"/>
          <w:szCs w:val="20"/>
        </w:rPr>
      </w:pPr>
      <w:r>
        <w:rPr>
          <w:rFonts w:ascii="Arial" w:eastAsia="Arial" w:hAnsi="Arial" w:cs="Arial"/>
          <w:sz w:val="18"/>
          <w:szCs w:val="18"/>
        </w:rPr>
        <w:t>e underlying cause needs to be determined and treated in order to: (a) reduce the risk of visual loss in the other eye, (b) reduce the risk of CNS/cardiovascular disease, (c) increase life expectancy.</w:t>
      </w:r>
    </w:p>
    <w:p w14:paraId="67F2E497" w14:textId="77777777" w:rsidR="00F26A1A" w:rsidRDefault="00F26A1A">
      <w:pPr>
        <w:spacing w:line="294" w:lineRule="exact"/>
        <w:rPr>
          <w:sz w:val="20"/>
          <w:szCs w:val="20"/>
        </w:rPr>
      </w:pPr>
    </w:p>
    <w:p w14:paraId="6C386F23" w14:textId="77777777" w:rsidR="00F26A1A" w:rsidRDefault="00000000">
      <w:pPr>
        <w:rPr>
          <w:sz w:val="20"/>
          <w:szCs w:val="20"/>
        </w:rPr>
      </w:pPr>
      <w:r>
        <w:rPr>
          <w:rFonts w:ascii="Arial" w:eastAsia="Arial" w:hAnsi="Arial" w:cs="Arial"/>
          <w:b/>
          <w:bCs/>
          <w:sz w:val="20"/>
          <w:szCs w:val="20"/>
        </w:rPr>
        <w:t>SECONDARY OPEN-ANGLE GLAUCOMA</w:t>
      </w:r>
    </w:p>
    <w:p w14:paraId="4C0C7C56" w14:textId="77777777" w:rsidR="00F26A1A" w:rsidRDefault="00F26A1A">
      <w:pPr>
        <w:spacing w:line="145" w:lineRule="exact"/>
        <w:rPr>
          <w:sz w:val="20"/>
          <w:szCs w:val="20"/>
        </w:rPr>
      </w:pPr>
    </w:p>
    <w:p w14:paraId="160ADB5E" w14:textId="77777777" w:rsidR="00F26A1A" w:rsidRDefault="00000000">
      <w:pPr>
        <w:rPr>
          <w:sz w:val="20"/>
          <w:szCs w:val="20"/>
        </w:rPr>
      </w:pPr>
      <w:r>
        <w:rPr>
          <w:rFonts w:ascii="Arial" w:eastAsia="Arial" w:hAnsi="Arial" w:cs="Arial"/>
          <w:b/>
          <w:bCs/>
          <w:sz w:val="18"/>
          <w:szCs w:val="18"/>
        </w:rPr>
        <w:t>Diagnosis:</w:t>
      </w:r>
    </w:p>
    <w:p w14:paraId="398E5CBF" w14:textId="77777777" w:rsidR="00F26A1A" w:rsidRDefault="00F26A1A">
      <w:pPr>
        <w:spacing w:line="25" w:lineRule="exact"/>
        <w:rPr>
          <w:sz w:val="20"/>
          <w:szCs w:val="20"/>
        </w:rPr>
      </w:pPr>
    </w:p>
    <w:p w14:paraId="2588DCB0" w14:textId="77777777" w:rsidR="00F26A1A" w:rsidRDefault="00000000">
      <w:pPr>
        <w:rPr>
          <w:sz w:val="20"/>
          <w:szCs w:val="20"/>
        </w:rPr>
      </w:pPr>
      <w:r>
        <w:rPr>
          <w:rFonts w:ascii="Arial" w:eastAsia="Arial" w:hAnsi="Arial" w:cs="Arial"/>
          <w:sz w:val="17"/>
          <w:szCs w:val="17"/>
        </w:rPr>
        <w:t>neovascular tissue proliferation on the iris and across the face of the angle (</w:t>
      </w:r>
      <w:r>
        <w:rPr>
          <w:rFonts w:ascii="Arial" w:eastAsia="Arial" w:hAnsi="Arial" w:cs="Arial"/>
          <w:color w:val="0080AC"/>
          <w:sz w:val="17"/>
          <w:szCs w:val="17"/>
        </w:rPr>
        <w:t>Fig. 11.12B</w:t>
      </w:r>
      <w:r>
        <w:rPr>
          <w:rFonts w:ascii="Arial" w:eastAsia="Arial" w:hAnsi="Arial" w:cs="Arial"/>
          <w:sz w:val="17"/>
          <w:szCs w:val="17"/>
        </w:rPr>
        <w:t>).</w:t>
      </w:r>
    </w:p>
    <w:p w14:paraId="0E87027D" w14:textId="77777777" w:rsidR="00F26A1A" w:rsidRDefault="00000000">
      <w:pPr>
        <w:spacing w:line="20" w:lineRule="exact"/>
        <w:rPr>
          <w:sz w:val="20"/>
          <w:szCs w:val="20"/>
        </w:rPr>
      </w:pPr>
      <w:r>
        <w:rPr>
          <w:noProof/>
          <w:sz w:val="20"/>
          <w:szCs w:val="20"/>
        </w:rPr>
        <w:drawing>
          <wp:anchor distT="0" distB="0" distL="114300" distR="114300" simplePos="0" relativeHeight="251624960" behindDoc="1" locked="0" layoutInCell="0" allowOverlap="1" wp14:anchorId="25FACD92" wp14:editId="5EBCD5A7">
            <wp:simplePos x="0" y="0"/>
            <wp:positionH relativeFrom="column">
              <wp:posOffset>16510</wp:posOffset>
            </wp:positionH>
            <wp:positionV relativeFrom="paragraph">
              <wp:posOffset>541655</wp:posOffset>
            </wp:positionV>
            <wp:extent cx="4385945" cy="211201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3"/>
                    <a:srcRect/>
                    <a:stretch>
                      <a:fillRect/>
                    </a:stretch>
                  </pic:blipFill>
                  <pic:spPr bwMode="auto">
                    <a:xfrm>
                      <a:off x="0" y="0"/>
                      <a:ext cx="4385945" cy="2112010"/>
                    </a:xfrm>
                    <a:prstGeom prst="rect">
                      <a:avLst/>
                    </a:prstGeom>
                    <a:noFill/>
                  </pic:spPr>
                </pic:pic>
              </a:graphicData>
            </a:graphic>
          </wp:anchor>
        </w:drawing>
      </w:r>
    </w:p>
    <w:p w14:paraId="6C7731E0" w14:textId="77777777" w:rsidR="00F26A1A" w:rsidRDefault="00F26A1A">
      <w:pPr>
        <w:spacing w:line="200" w:lineRule="exact"/>
        <w:rPr>
          <w:sz w:val="20"/>
          <w:szCs w:val="20"/>
        </w:rPr>
      </w:pPr>
    </w:p>
    <w:p w14:paraId="33C14E9E" w14:textId="77777777" w:rsidR="00F26A1A" w:rsidRDefault="00F26A1A">
      <w:pPr>
        <w:spacing w:line="200" w:lineRule="exact"/>
        <w:rPr>
          <w:sz w:val="20"/>
          <w:szCs w:val="20"/>
        </w:rPr>
      </w:pPr>
    </w:p>
    <w:p w14:paraId="19F1E123" w14:textId="77777777" w:rsidR="00F26A1A" w:rsidRDefault="00F26A1A">
      <w:pPr>
        <w:spacing w:line="200" w:lineRule="exact"/>
        <w:rPr>
          <w:sz w:val="20"/>
          <w:szCs w:val="20"/>
        </w:rPr>
      </w:pPr>
    </w:p>
    <w:p w14:paraId="6F56B81B" w14:textId="77777777" w:rsidR="00F26A1A" w:rsidRDefault="00F26A1A">
      <w:pPr>
        <w:spacing w:line="200" w:lineRule="exact"/>
        <w:rPr>
          <w:sz w:val="20"/>
          <w:szCs w:val="20"/>
        </w:rPr>
      </w:pPr>
    </w:p>
    <w:p w14:paraId="6CE1CD15" w14:textId="77777777" w:rsidR="00F26A1A" w:rsidRDefault="00F26A1A">
      <w:pPr>
        <w:spacing w:line="200" w:lineRule="exact"/>
        <w:rPr>
          <w:sz w:val="20"/>
          <w:szCs w:val="20"/>
        </w:rPr>
      </w:pPr>
    </w:p>
    <w:p w14:paraId="2D858069" w14:textId="77777777" w:rsidR="00F26A1A" w:rsidRDefault="00F26A1A">
      <w:pPr>
        <w:spacing w:line="200" w:lineRule="exact"/>
        <w:rPr>
          <w:sz w:val="20"/>
          <w:szCs w:val="20"/>
        </w:rPr>
      </w:pPr>
    </w:p>
    <w:p w14:paraId="759C17A1" w14:textId="77777777" w:rsidR="00F26A1A" w:rsidRDefault="00F26A1A">
      <w:pPr>
        <w:spacing w:line="200" w:lineRule="exact"/>
        <w:rPr>
          <w:sz w:val="20"/>
          <w:szCs w:val="20"/>
        </w:rPr>
      </w:pPr>
    </w:p>
    <w:p w14:paraId="00437361" w14:textId="77777777" w:rsidR="00F26A1A" w:rsidRDefault="00F26A1A">
      <w:pPr>
        <w:spacing w:line="200" w:lineRule="exact"/>
        <w:rPr>
          <w:sz w:val="20"/>
          <w:szCs w:val="20"/>
        </w:rPr>
      </w:pPr>
    </w:p>
    <w:p w14:paraId="36ADF554" w14:textId="77777777" w:rsidR="00F26A1A" w:rsidRDefault="00F26A1A">
      <w:pPr>
        <w:spacing w:line="200" w:lineRule="exact"/>
        <w:rPr>
          <w:sz w:val="20"/>
          <w:szCs w:val="20"/>
        </w:rPr>
      </w:pPr>
    </w:p>
    <w:p w14:paraId="4AA96DFC" w14:textId="77777777" w:rsidR="00F26A1A" w:rsidRDefault="00F26A1A">
      <w:pPr>
        <w:spacing w:line="200" w:lineRule="exact"/>
        <w:rPr>
          <w:sz w:val="20"/>
          <w:szCs w:val="20"/>
        </w:rPr>
      </w:pPr>
    </w:p>
    <w:p w14:paraId="60ED35EF" w14:textId="77777777" w:rsidR="00F26A1A" w:rsidRDefault="00F26A1A">
      <w:pPr>
        <w:spacing w:line="200" w:lineRule="exact"/>
        <w:rPr>
          <w:sz w:val="20"/>
          <w:szCs w:val="20"/>
        </w:rPr>
      </w:pPr>
    </w:p>
    <w:p w14:paraId="073B066B" w14:textId="77777777" w:rsidR="00F26A1A" w:rsidRDefault="00F26A1A">
      <w:pPr>
        <w:spacing w:line="200" w:lineRule="exact"/>
        <w:rPr>
          <w:sz w:val="20"/>
          <w:szCs w:val="20"/>
        </w:rPr>
      </w:pPr>
    </w:p>
    <w:p w14:paraId="7E71DC42" w14:textId="77777777" w:rsidR="00F26A1A" w:rsidRDefault="00F26A1A">
      <w:pPr>
        <w:spacing w:line="200" w:lineRule="exact"/>
        <w:rPr>
          <w:sz w:val="20"/>
          <w:szCs w:val="20"/>
        </w:rPr>
      </w:pPr>
    </w:p>
    <w:p w14:paraId="711BC251" w14:textId="77777777" w:rsidR="00F26A1A" w:rsidRDefault="00F26A1A">
      <w:pPr>
        <w:spacing w:line="200" w:lineRule="exact"/>
        <w:rPr>
          <w:sz w:val="20"/>
          <w:szCs w:val="20"/>
        </w:rPr>
      </w:pPr>
    </w:p>
    <w:p w14:paraId="50FA7E75" w14:textId="77777777" w:rsidR="00F26A1A" w:rsidRDefault="00F26A1A">
      <w:pPr>
        <w:spacing w:line="200" w:lineRule="exact"/>
        <w:rPr>
          <w:sz w:val="20"/>
          <w:szCs w:val="20"/>
        </w:rPr>
      </w:pPr>
    </w:p>
    <w:p w14:paraId="34D23109" w14:textId="77777777" w:rsidR="00F26A1A" w:rsidRDefault="00F26A1A">
      <w:pPr>
        <w:spacing w:line="200" w:lineRule="exact"/>
        <w:rPr>
          <w:sz w:val="20"/>
          <w:szCs w:val="20"/>
        </w:rPr>
      </w:pPr>
    </w:p>
    <w:p w14:paraId="7EAFFAA3" w14:textId="77777777" w:rsidR="00F26A1A" w:rsidRDefault="00F26A1A">
      <w:pPr>
        <w:spacing w:line="200" w:lineRule="exact"/>
        <w:rPr>
          <w:sz w:val="20"/>
          <w:szCs w:val="20"/>
        </w:rPr>
      </w:pPr>
    </w:p>
    <w:p w14:paraId="402F2D49" w14:textId="77777777" w:rsidR="00F26A1A" w:rsidRDefault="00F26A1A">
      <w:pPr>
        <w:spacing w:line="200" w:lineRule="exact"/>
        <w:rPr>
          <w:sz w:val="20"/>
          <w:szCs w:val="20"/>
        </w:rPr>
      </w:pPr>
    </w:p>
    <w:p w14:paraId="6CE91CEA" w14:textId="77777777" w:rsidR="00F26A1A" w:rsidRDefault="00F26A1A">
      <w:pPr>
        <w:spacing w:line="234" w:lineRule="exact"/>
        <w:rPr>
          <w:sz w:val="20"/>
          <w:szCs w:val="20"/>
        </w:rPr>
      </w:pPr>
    </w:p>
    <w:p w14:paraId="46071D37" w14:textId="77777777" w:rsidR="00F26A1A" w:rsidRDefault="00000000">
      <w:pPr>
        <w:tabs>
          <w:tab w:val="left" w:pos="366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9F8A984" w14:textId="77777777" w:rsidR="00F26A1A" w:rsidRDefault="00F26A1A">
      <w:pPr>
        <w:spacing w:line="201" w:lineRule="exact"/>
        <w:rPr>
          <w:sz w:val="20"/>
          <w:szCs w:val="20"/>
        </w:rPr>
      </w:pPr>
    </w:p>
    <w:p w14:paraId="738BDAF5" w14:textId="77777777" w:rsidR="00F26A1A" w:rsidRDefault="00000000">
      <w:pPr>
        <w:tabs>
          <w:tab w:val="left" w:pos="720"/>
        </w:tabs>
        <w:rPr>
          <w:sz w:val="20"/>
          <w:szCs w:val="20"/>
        </w:rPr>
      </w:pPr>
      <w:r>
        <w:rPr>
          <w:rFonts w:ascii="Arial" w:eastAsia="Arial" w:hAnsi="Arial" w:cs="Arial"/>
          <w:sz w:val="15"/>
          <w:szCs w:val="15"/>
        </w:rPr>
        <w:t>Fig. 11.12</w:t>
      </w:r>
      <w:r>
        <w:rPr>
          <w:sz w:val="20"/>
          <w:szCs w:val="20"/>
        </w:rPr>
        <w:tab/>
      </w:r>
      <w:r>
        <w:rPr>
          <w:rFonts w:ascii="Arial" w:eastAsia="Arial" w:hAnsi="Arial" w:cs="Arial"/>
          <w:sz w:val="13"/>
          <w:szCs w:val="13"/>
        </w:rPr>
        <w:t>Neovascular  glaucoma:  (A)  rubeosis  irides  at  pupil  margin,  (B)  advanced  neovascular  changes</w:t>
      </w:r>
    </w:p>
    <w:p w14:paraId="575BD713" w14:textId="77777777" w:rsidR="00F26A1A" w:rsidRDefault="00F26A1A">
      <w:pPr>
        <w:spacing w:line="8" w:lineRule="exact"/>
        <w:rPr>
          <w:sz w:val="20"/>
          <w:szCs w:val="20"/>
        </w:rPr>
      </w:pPr>
    </w:p>
    <w:p w14:paraId="7956C74B" w14:textId="77777777" w:rsidR="00F26A1A" w:rsidRDefault="00000000">
      <w:pPr>
        <w:tabs>
          <w:tab w:val="left" w:pos="760"/>
          <w:tab w:val="left" w:pos="1100"/>
          <w:tab w:val="left" w:pos="1240"/>
          <w:tab w:val="left" w:pos="1620"/>
          <w:tab w:val="left" w:pos="2140"/>
          <w:tab w:val="left" w:pos="2560"/>
          <w:tab w:val="left" w:pos="3000"/>
          <w:tab w:val="left" w:pos="3560"/>
          <w:tab w:val="left" w:pos="3820"/>
          <w:tab w:val="left" w:pos="4440"/>
          <w:tab w:val="left" w:pos="4960"/>
          <w:tab w:val="left" w:pos="6060"/>
          <w:tab w:val="left" w:pos="6220"/>
        </w:tabs>
        <w:rPr>
          <w:sz w:val="20"/>
          <w:szCs w:val="20"/>
        </w:rPr>
      </w:pPr>
      <w:r>
        <w:rPr>
          <w:rFonts w:ascii="Arial" w:eastAsia="Arial" w:hAnsi="Arial" w:cs="Arial"/>
          <w:sz w:val="15"/>
          <w:szCs w:val="15"/>
        </w:rPr>
        <w:t>associated</w:t>
      </w:r>
      <w:r>
        <w:rPr>
          <w:rFonts w:ascii="Arial" w:eastAsia="Arial" w:hAnsi="Arial" w:cs="Arial"/>
          <w:sz w:val="15"/>
          <w:szCs w:val="15"/>
        </w:rPr>
        <w:tab/>
        <w:t>with</w:t>
      </w:r>
      <w:r>
        <w:rPr>
          <w:rFonts w:ascii="Arial" w:eastAsia="Arial" w:hAnsi="Arial" w:cs="Arial"/>
          <w:sz w:val="15"/>
          <w:szCs w:val="15"/>
        </w:rPr>
        <w:tab/>
        <w:t>a</w:t>
      </w:r>
      <w:r>
        <w:rPr>
          <w:rFonts w:ascii="Arial" w:eastAsia="Arial" w:hAnsi="Arial" w:cs="Arial"/>
          <w:sz w:val="15"/>
          <w:szCs w:val="15"/>
        </w:rPr>
        <w:tab/>
        <w:t>fixed</w:t>
      </w:r>
      <w:r>
        <w:rPr>
          <w:rFonts w:ascii="Arial" w:eastAsia="Arial" w:hAnsi="Arial" w:cs="Arial"/>
          <w:sz w:val="15"/>
          <w:szCs w:val="15"/>
        </w:rPr>
        <w:tab/>
        <w:t>dilated</w:t>
      </w:r>
      <w:r>
        <w:rPr>
          <w:rFonts w:ascii="Arial" w:eastAsia="Arial" w:hAnsi="Arial" w:cs="Arial"/>
          <w:sz w:val="15"/>
          <w:szCs w:val="15"/>
        </w:rPr>
        <w:tab/>
        <w:t>pupil.</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rFonts w:ascii="Arial" w:eastAsia="Arial" w:hAnsi="Arial" w:cs="Arial"/>
          <w:sz w:val="15"/>
          <w:szCs w:val="15"/>
        </w:rPr>
        <w:tab/>
        <w:t>A</w:t>
      </w:r>
      <w:r>
        <w:rPr>
          <w:sz w:val="20"/>
          <w:szCs w:val="20"/>
        </w:rPr>
        <w:tab/>
      </w:r>
      <w:r>
        <w:rPr>
          <w:rFonts w:ascii="Arial" w:eastAsia="Arial" w:hAnsi="Arial" w:cs="Arial"/>
          <w:sz w:val="14"/>
          <w:szCs w:val="14"/>
        </w:rPr>
        <w:t>Systematic</w:t>
      </w:r>
    </w:p>
    <w:p w14:paraId="11288ED2" w14:textId="77777777" w:rsidR="00F26A1A" w:rsidRDefault="00F26A1A">
      <w:pPr>
        <w:spacing w:line="8" w:lineRule="exact"/>
        <w:rPr>
          <w:sz w:val="20"/>
          <w:szCs w:val="20"/>
        </w:rPr>
      </w:pPr>
    </w:p>
    <w:p w14:paraId="5BFBCA75" w14:textId="77777777" w:rsidR="00F26A1A" w:rsidRDefault="00000000">
      <w:pPr>
        <w:rPr>
          <w:sz w:val="20"/>
          <w:szCs w:val="20"/>
        </w:rPr>
      </w:pPr>
      <w:r>
        <w:rPr>
          <w:rFonts w:ascii="Arial" w:eastAsia="Arial" w:hAnsi="Arial" w:cs="Arial"/>
          <w:sz w:val="15"/>
          <w:szCs w:val="15"/>
        </w:rPr>
        <w:t>Approach, 9th edition. Oxford, UK: Elsevier; 2020.)</w:t>
      </w:r>
    </w:p>
    <w:p w14:paraId="6592BEDF" w14:textId="77777777" w:rsidR="00F26A1A" w:rsidRDefault="00F26A1A">
      <w:pPr>
        <w:sectPr w:rsidR="00F26A1A">
          <w:pgSz w:w="8640" w:h="13101"/>
          <w:pgMar w:top="500" w:right="860" w:bottom="0" w:left="720" w:header="0" w:footer="0" w:gutter="0"/>
          <w:cols w:space="720" w:equalWidth="0">
            <w:col w:w="7060"/>
          </w:cols>
        </w:sectPr>
      </w:pPr>
    </w:p>
    <w:p w14:paraId="49B15F15" w14:textId="77777777" w:rsidR="00F26A1A" w:rsidRDefault="00F26A1A">
      <w:pPr>
        <w:spacing w:line="200" w:lineRule="exact"/>
        <w:rPr>
          <w:sz w:val="20"/>
          <w:szCs w:val="20"/>
        </w:rPr>
      </w:pPr>
    </w:p>
    <w:p w14:paraId="34997BF3" w14:textId="77777777" w:rsidR="00F26A1A" w:rsidRDefault="00F26A1A">
      <w:pPr>
        <w:spacing w:line="387" w:lineRule="exact"/>
        <w:rPr>
          <w:sz w:val="20"/>
          <w:szCs w:val="20"/>
        </w:rPr>
      </w:pPr>
    </w:p>
    <w:p w14:paraId="7F34F283"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D48989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5134674" w14:textId="77777777" w:rsidR="00F26A1A" w:rsidRDefault="00F26A1A">
      <w:pPr>
        <w:sectPr w:rsidR="00F26A1A">
          <w:type w:val="continuous"/>
          <w:pgSz w:w="8640" w:h="13101"/>
          <w:pgMar w:top="500" w:right="860" w:bottom="0" w:left="720" w:header="0" w:footer="0" w:gutter="0"/>
          <w:cols w:space="720" w:equalWidth="0">
            <w:col w:w="7060"/>
          </w:cols>
        </w:sectPr>
      </w:pPr>
    </w:p>
    <w:p w14:paraId="5F82A94E" w14:textId="77777777" w:rsidR="00F26A1A" w:rsidRDefault="00F26A1A">
      <w:pPr>
        <w:spacing w:line="141" w:lineRule="exact"/>
        <w:rPr>
          <w:sz w:val="20"/>
          <w:szCs w:val="20"/>
        </w:rPr>
      </w:pPr>
      <w:bookmarkStart w:id="180" w:name="page183"/>
      <w:bookmarkEnd w:id="180"/>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08B8D3AE" w14:textId="77777777">
        <w:trPr>
          <w:trHeight w:val="233"/>
        </w:trPr>
        <w:tc>
          <w:tcPr>
            <w:tcW w:w="4260" w:type="dxa"/>
            <w:vAlign w:val="bottom"/>
          </w:tcPr>
          <w:p w14:paraId="32A5F505"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23B598EF" w14:textId="77777777" w:rsidR="00F26A1A" w:rsidRDefault="00000000">
            <w:pPr>
              <w:jc w:val="right"/>
              <w:rPr>
                <w:sz w:val="20"/>
                <w:szCs w:val="20"/>
              </w:rPr>
            </w:pPr>
            <w:r>
              <w:rPr>
                <w:rFonts w:ascii="Arial" w:eastAsia="Arial" w:hAnsi="Arial" w:cs="Arial"/>
                <w:b/>
                <w:bCs/>
                <w:sz w:val="18"/>
                <w:szCs w:val="18"/>
              </w:rPr>
              <w:t>189</w:t>
            </w:r>
          </w:p>
        </w:tc>
      </w:tr>
      <w:tr w:rsidR="00F26A1A" w14:paraId="295DD05E" w14:textId="77777777">
        <w:trPr>
          <w:trHeight w:val="46"/>
        </w:trPr>
        <w:tc>
          <w:tcPr>
            <w:tcW w:w="4260" w:type="dxa"/>
            <w:tcBorders>
              <w:bottom w:val="single" w:sz="8" w:space="0" w:color="CCECF4"/>
            </w:tcBorders>
            <w:vAlign w:val="bottom"/>
          </w:tcPr>
          <w:p w14:paraId="359D7F4C" w14:textId="77777777" w:rsidR="00F26A1A" w:rsidRDefault="00F26A1A">
            <w:pPr>
              <w:rPr>
                <w:sz w:val="4"/>
                <w:szCs w:val="4"/>
              </w:rPr>
            </w:pPr>
          </w:p>
        </w:tc>
        <w:tc>
          <w:tcPr>
            <w:tcW w:w="2720" w:type="dxa"/>
            <w:tcBorders>
              <w:bottom w:val="single" w:sz="8" w:space="0" w:color="CCECF4"/>
            </w:tcBorders>
            <w:vAlign w:val="bottom"/>
          </w:tcPr>
          <w:p w14:paraId="76294C37" w14:textId="77777777" w:rsidR="00F26A1A" w:rsidRDefault="00F26A1A">
            <w:pPr>
              <w:rPr>
                <w:sz w:val="4"/>
                <w:szCs w:val="4"/>
              </w:rPr>
            </w:pPr>
          </w:p>
        </w:tc>
      </w:tr>
    </w:tbl>
    <w:p w14:paraId="0F0F7FB1" w14:textId="77777777" w:rsidR="00F26A1A" w:rsidRDefault="00F26A1A">
      <w:pPr>
        <w:spacing w:line="227" w:lineRule="exact"/>
        <w:rPr>
          <w:sz w:val="20"/>
          <w:szCs w:val="20"/>
        </w:rPr>
      </w:pPr>
    </w:p>
    <w:p w14:paraId="60A25F19" w14:textId="77777777" w:rsidR="00F26A1A" w:rsidRDefault="00000000">
      <w:pPr>
        <w:ind w:left="100"/>
        <w:rPr>
          <w:sz w:val="20"/>
          <w:szCs w:val="20"/>
        </w:rPr>
      </w:pPr>
      <w:r>
        <w:rPr>
          <w:rFonts w:ascii="Arial" w:eastAsia="Arial" w:hAnsi="Arial" w:cs="Arial"/>
          <w:b/>
          <w:bCs/>
          <w:sz w:val="18"/>
          <w:szCs w:val="18"/>
        </w:rPr>
        <w:t>Treatment</w:t>
      </w:r>
    </w:p>
    <w:p w14:paraId="50272BF4" w14:textId="77777777" w:rsidR="00F26A1A" w:rsidRDefault="00F26A1A">
      <w:pPr>
        <w:spacing w:line="21" w:lineRule="exact"/>
        <w:rPr>
          <w:sz w:val="20"/>
          <w:szCs w:val="20"/>
        </w:rPr>
      </w:pPr>
    </w:p>
    <w:p w14:paraId="09CE22BC" w14:textId="77777777" w:rsidR="00F26A1A" w:rsidRDefault="00000000">
      <w:pPr>
        <w:spacing w:line="286" w:lineRule="auto"/>
        <w:ind w:left="540" w:right="20"/>
        <w:jc w:val="both"/>
        <w:rPr>
          <w:sz w:val="20"/>
          <w:szCs w:val="20"/>
        </w:rPr>
      </w:pPr>
      <w:r>
        <w:rPr>
          <w:rFonts w:ascii="Arial" w:eastAsia="Arial" w:hAnsi="Arial" w:cs="Arial"/>
          <w:b/>
          <w:bCs/>
          <w:i/>
          <w:iCs/>
          <w:sz w:val="16"/>
          <w:szCs w:val="16"/>
        </w:rPr>
        <w:t>Medical:</w:t>
      </w:r>
      <w:r>
        <w:rPr>
          <w:rFonts w:ascii="Arial" w:eastAsia="Arial" w:hAnsi="Arial" w:cs="Arial"/>
          <w:sz w:val="16"/>
          <w:szCs w:val="16"/>
        </w:rPr>
        <w:t xml:space="preserve"> (a) topical atropine 1% and steroids, (b) as for POAG (avoiding miotics), (c) topi-cal apraclonidine and/or oral acetazolamide as temporizing measures, (d) intravitreal anti-VEGF agents may be eective if fibrovascular angle closure has not supervened.</w:t>
      </w:r>
    </w:p>
    <w:p w14:paraId="441739C6" w14:textId="77777777" w:rsidR="00F26A1A" w:rsidRDefault="00F26A1A">
      <w:pPr>
        <w:spacing w:line="2" w:lineRule="exact"/>
        <w:rPr>
          <w:sz w:val="20"/>
          <w:szCs w:val="20"/>
        </w:rPr>
      </w:pPr>
    </w:p>
    <w:p w14:paraId="4A10329A" w14:textId="77777777" w:rsidR="00F26A1A" w:rsidRDefault="00000000">
      <w:pPr>
        <w:spacing w:line="271" w:lineRule="auto"/>
        <w:ind w:left="540"/>
        <w:rPr>
          <w:sz w:val="20"/>
          <w:szCs w:val="20"/>
        </w:rPr>
      </w:pPr>
      <w:r>
        <w:rPr>
          <w:rFonts w:ascii="Arial" w:eastAsia="Arial" w:hAnsi="Arial" w:cs="Arial"/>
          <w:b/>
          <w:bCs/>
          <w:i/>
          <w:iCs/>
          <w:sz w:val="17"/>
          <w:szCs w:val="17"/>
        </w:rPr>
        <w:t>PRP:</w:t>
      </w:r>
      <w:r>
        <w:rPr>
          <w:rFonts w:ascii="Arial" w:eastAsia="Arial" w:hAnsi="Arial" w:cs="Arial"/>
          <w:sz w:val="17"/>
          <w:szCs w:val="17"/>
        </w:rPr>
        <w:t xml:space="preserve"> should be performed as soon as possible, but will not reverse an established fibro-vascular membrane in the angle. Indirect ophthalmoscopic application may be required.</w:t>
      </w:r>
      <w:r>
        <w:rPr>
          <w:rFonts w:ascii="Arial" w:eastAsia="Arial" w:hAnsi="Arial" w:cs="Arial"/>
          <w:b/>
          <w:bCs/>
          <w:i/>
          <w:iCs/>
          <w:sz w:val="17"/>
          <w:szCs w:val="17"/>
        </w:rPr>
        <w:t xml:space="preserve"> Cyclodiode:</w:t>
      </w:r>
      <w:r>
        <w:rPr>
          <w:rFonts w:ascii="Arial" w:eastAsia="Arial" w:hAnsi="Arial" w:cs="Arial"/>
          <w:sz w:val="17"/>
          <w:szCs w:val="17"/>
        </w:rPr>
        <w:t xml:space="preserve"> consider if medical IOP control is not possible, particularly if the eye is painful, has no useful visual potential or if corneal oedema precludes PRP.</w:t>
      </w:r>
    </w:p>
    <w:p w14:paraId="6A721755" w14:textId="77777777" w:rsidR="00F26A1A" w:rsidRDefault="00F26A1A">
      <w:pPr>
        <w:spacing w:line="254" w:lineRule="exact"/>
        <w:rPr>
          <w:sz w:val="20"/>
          <w:szCs w:val="20"/>
        </w:rPr>
      </w:pPr>
    </w:p>
    <w:p w14:paraId="35F60C78" w14:textId="77777777" w:rsidR="00F26A1A" w:rsidRDefault="00000000">
      <w:pPr>
        <w:ind w:left="100"/>
        <w:rPr>
          <w:sz w:val="20"/>
          <w:szCs w:val="20"/>
        </w:rPr>
      </w:pPr>
      <w:r>
        <w:rPr>
          <w:rFonts w:ascii="Arial" w:eastAsia="Arial" w:hAnsi="Arial" w:cs="Arial"/>
          <w:b/>
          <w:bCs/>
          <w:sz w:val="20"/>
          <w:szCs w:val="20"/>
        </w:rPr>
        <w:t>SECONDARY ANGLE-CLOSURE GLAUCOMA</w:t>
      </w:r>
    </w:p>
    <w:p w14:paraId="3B492359" w14:textId="77777777" w:rsidR="00F26A1A" w:rsidRDefault="00F26A1A">
      <w:pPr>
        <w:spacing w:line="145" w:lineRule="exact"/>
        <w:rPr>
          <w:sz w:val="20"/>
          <w:szCs w:val="20"/>
        </w:rPr>
      </w:pPr>
    </w:p>
    <w:p w14:paraId="7FDDD94E" w14:textId="77777777" w:rsidR="00F26A1A" w:rsidRDefault="00000000">
      <w:pPr>
        <w:ind w:left="100"/>
        <w:rPr>
          <w:sz w:val="20"/>
          <w:szCs w:val="20"/>
        </w:rPr>
      </w:pPr>
      <w:r>
        <w:rPr>
          <w:rFonts w:ascii="Arial" w:eastAsia="Arial" w:hAnsi="Arial" w:cs="Arial"/>
          <w:b/>
          <w:bCs/>
          <w:sz w:val="18"/>
          <w:szCs w:val="18"/>
        </w:rPr>
        <w:t>Diagnosis</w:t>
      </w:r>
    </w:p>
    <w:p w14:paraId="7CE68C94" w14:textId="77777777" w:rsidR="00F26A1A" w:rsidRDefault="00F26A1A">
      <w:pPr>
        <w:spacing w:line="13" w:lineRule="exact"/>
        <w:rPr>
          <w:sz w:val="20"/>
          <w:szCs w:val="20"/>
        </w:rPr>
      </w:pPr>
    </w:p>
    <w:p w14:paraId="33AC04B9" w14:textId="77777777" w:rsidR="00F26A1A" w:rsidRDefault="00000000">
      <w:pPr>
        <w:ind w:left="540"/>
        <w:rPr>
          <w:sz w:val="20"/>
          <w:szCs w:val="20"/>
        </w:rPr>
      </w:pPr>
      <w:r>
        <w:rPr>
          <w:rFonts w:ascii="Arial" w:eastAsia="Arial" w:hAnsi="Arial" w:cs="Arial"/>
          <w:sz w:val="18"/>
          <w:szCs w:val="18"/>
        </w:rPr>
        <w:t>As rubeosis progresses, contraction of fibrovascular tissue occludes the angle.</w:t>
      </w:r>
    </w:p>
    <w:p w14:paraId="693E09E4" w14:textId="77777777" w:rsidR="00F26A1A" w:rsidRDefault="00F26A1A">
      <w:pPr>
        <w:spacing w:line="13" w:lineRule="exact"/>
        <w:rPr>
          <w:sz w:val="20"/>
          <w:szCs w:val="20"/>
        </w:rPr>
      </w:pPr>
    </w:p>
    <w:p w14:paraId="0C0E641F" w14:textId="77777777" w:rsidR="00F26A1A" w:rsidRDefault="00000000">
      <w:pPr>
        <w:ind w:left="540"/>
        <w:rPr>
          <w:sz w:val="20"/>
          <w:szCs w:val="20"/>
        </w:rPr>
      </w:pPr>
      <w:r>
        <w:rPr>
          <w:rFonts w:ascii="Arial" w:eastAsia="Arial" w:hAnsi="Arial" w:cs="Arial"/>
          <w:sz w:val="18"/>
          <w:szCs w:val="18"/>
        </w:rPr>
        <w:t>IOP can be very high, with globe congestion and pain.</w:t>
      </w:r>
    </w:p>
    <w:p w14:paraId="1F23A925" w14:textId="77777777" w:rsidR="00F26A1A" w:rsidRDefault="00F26A1A">
      <w:pPr>
        <w:spacing w:line="25" w:lineRule="exact"/>
        <w:rPr>
          <w:sz w:val="20"/>
          <w:szCs w:val="20"/>
        </w:rPr>
      </w:pPr>
    </w:p>
    <w:p w14:paraId="361CA68A" w14:textId="77777777" w:rsidR="00F26A1A" w:rsidRDefault="00000000">
      <w:pPr>
        <w:ind w:left="540"/>
        <w:rPr>
          <w:sz w:val="20"/>
          <w:szCs w:val="20"/>
        </w:rPr>
      </w:pPr>
      <w:r>
        <w:rPr>
          <w:rFonts w:ascii="Arial" w:eastAsia="Arial" w:hAnsi="Arial" w:cs="Arial"/>
          <w:sz w:val="17"/>
          <w:szCs w:val="17"/>
        </w:rPr>
        <w:t>Severe visual impairment is typical, due to the glaucoma or to the underlying cause.</w:t>
      </w:r>
    </w:p>
    <w:p w14:paraId="042DDB85" w14:textId="77777777" w:rsidR="00F26A1A" w:rsidRDefault="00F26A1A">
      <w:pPr>
        <w:spacing w:line="13" w:lineRule="exact"/>
        <w:rPr>
          <w:sz w:val="20"/>
          <w:szCs w:val="20"/>
        </w:rPr>
      </w:pPr>
    </w:p>
    <w:p w14:paraId="6E4B398E" w14:textId="77777777" w:rsidR="00F26A1A" w:rsidRDefault="00000000">
      <w:pPr>
        <w:ind w:left="540"/>
        <w:rPr>
          <w:sz w:val="20"/>
          <w:szCs w:val="20"/>
        </w:rPr>
      </w:pPr>
      <w:r>
        <w:rPr>
          <w:rFonts w:ascii="Arial" w:eastAsia="Arial" w:hAnsi="Arial" w:cs="Arial"/>
          <w:sz w:val="18"/>
          <w:szCs w:val="18"/>
        </w:rPr>
        <w:t>Prognosis is poor unless the neovascular process can be arrested.</w:t>
      </w:r>
    </w:p>
    <w:p w14:paraId="56EBFE49" w14:textId="77777777" w:rsidR="00F26A1A" w:rsidRDefault="00F26A1A">
      <w:pPr>
        <w:spacing w:line="153" w:lineRule="exact"/>
        <w:rPr>
          <w:sz w:val="20"/>
          <w:szCs w:val="20"/>
        </w:rPr>
      </w:pPr>
    </w:p>
    <w:p w14:paraId="3687208B" w14:textId="77777777" w:rsidR="00F26A1A" w:rsidRDefault="00000000">
      <w:pPr>
        <w:ind w:left="100"/>
        <w:rPr>
          <w:sz w:val="20"/>
          <w:szCs w:val="20"/>
        </w:rPr>
      </w:pPr>
      <w:r>
        <w:rPr>
          <w:rFonts w:ascii="Arial" w:eastAsia="Arial" w:hAnsi="Arial" w:cs="Arial"/>
          <w:b/>
          <w:bCs/>
          <w:sz w:val="18"/>
          <w:szCs w:val="18"/>
        </w:rPr>
        <w:t>Treatment</w:t>
      </w:r>
    </w:p>
    <w:p w14:paraId="78F84F28" w14:textId="77777777" w:rsidR="00F26A1A" w:rsidRDefault="00F26A1A">
      <w:pPr>
        <w:spacing w:line="21" w:lineRule="exact"/>
        <w:rPr>
          <w:sz w:val="20"/>
          <w:szCs w:val="20"/>
        </w:rPr>
      </w:pPr>
    </w:p>
    <w:p w14:paraId="6901A97D" w14:textId="77777777" w:rsidR="00F26A1A" w:rsidRDefault="00000000">
      <w:pPr>
        <w:spacing w:line="286" w:lineRule="auto"/>
        <w:ind w:left="540" w:right="20"/>
        <w:rPr>
          <w:sz w:val="20"/>
          <w:szCs w:val="20"/>
        </w:rPr>
      </w:pPr>
      <w:r>
        <w:rPr>
          <w:rFonts w:ascii="Arial" w:eastAsia="Arial" w:hAnsi="Arial" w:cs="Arial"/>
          <w:b/>
          <w:bCs/>
          <w:i/>
          <w:iCs/>
          <w:sz w:val="16"/>
          <w:szCs w:val="16"/>
        </w:rPr>
        <w:t>Medical:</w:t>
      </w:r>
      <w:r>
        <w:rPr>
          <w:rFonts w:ascii="Arial" w:eastAsia="Arial" w:hAnsi="Arial" w:cs="Arial"/>
          <w:sz w:val="16"/>
          <w:szCs w:val="16"/>
        </w:rPr>
        <w:t xml:space="preserve"> as above; steroids and atropine alone may be adequate if there is no potential for vision. Intravitreal anti-VEGF agents will not reverse established angle closure.</w:t>
      </w:r>
    </w:p>
    <w:p w14:paraId="7FD01944" w14:textId="77777777" w:rsidR="00F26A1A" w:rsidRDefault="00F26A1A">
      <w:pPr>
        <w:spacing w:line="2" w:lineRule="exact"/>
        <w:rPr>
          <w:sz w:val="20"/>
          <w:szCs w:val="20"/>
        </w:rPr>
      </w:pPr>
    </w:p>
    <w:p w14:paraId="6D664561" w14:textId="77777777" w:rsidR="00F26A1A" w:rsidRDefault="00000000">
      <w:pPr>
        <w:spacing w:line="245" w:lineRule="auto"/>
        <w:ind w:left="540" w:right="20"/>
        <w:rPr>
          <w:sz w:val="20"/>
          <w:szCs w:val="20"/>
        </w:rPr>
      </w:pPr>
      <w:r>
        <w:rPr>
          <w:rFonts w:ascii="Arial" w:eastAsia="Arial" w:hAnsi="Arial" w:cs="Arial"/>
          <w:b/>
          <w:bCs/>
          <w:i/>
          <w:iCs/>
          <w:sz w:val="18"/>
          <w:szCs w:val="18"/>
        </w:rPr>
        <w:t>Retinal ablation:</w:t>
      </w:r>
      <w:r>
        <w:rPr>
          <w:rFonts w:ascii="Arial" w:eastAsia="Arial" w:hAnsi="Arial" w:cs="Arial"/>
          <w:sz w:val="18"/>
          <w:szCs w:val="18"/>
        </w:rPr>
        <w:t xml:space="preserve"> (a) PRP if the fundus can be adequately visualized or (b) trans-scleral cryotherapy or diode laser for eyes with opaque media.</w:t>
      </w:r>
    </w:p>
    <w:p w14:paraId="078087DD" w14:textId="77777777" w:rsidR="00F26A1A" w:rsidRDefault="00F26A1A">
      <w:pPr>
        <w:spacing w:line="17" w:lineRule="exact"/>
        <w:rPr>
          <w:sz w:val="20"/>
          <w:szCs w:val="20"/>
        </w:rPr>
      </w:pPr>
    </w:p>
    <w:p w14:paraId="68E8D2DE" w14:textId="77777777" w:rsidR="00F26A1A" w:rsidRDefault="00000000">
      <w:pPr>
        <w:spacing w:line="270" w:lineRule="auto"/>
        <w:ind w:left="540" w:right="20"/>
        <w:rPr>
          <w:sz w:val="20"/>
          <w:szCs w:val="20"/>
        </w:rPr>
      </w:pPr>
      <w:r>
        <w:rPr>
          <w:rFonts w:ascii="Arial" w:eastAsia="Arial" w:hAnsi="Arial" w:cs="Arial"/>
          <w:b/>
          <w:bCs/>
          <w:i/>
          <w:iCs/>
          <w:sz w:val="17"/>
          <w:szCs w:val="17"/>
        </w:rPr>
        <w:t>Surgery:</w:t>
      </w:r>
      <w:r>
        <w:rPr>
          <w:rFonts w:ascii="Arial" w:eastAsia="Arial" w:hAnsi="Arial" w:cs="Arial"/>
          <w:sz w:val="17"/>
          <w:szCs w:val="17"/>
        </w:rPr>
        <w:t xml:space="preserve"> (a) cyclodiode, (b) endocyclodiode or (c) drainage surgery (enhanced trabeculec-tomy or shunt) to control IOP, particularly in an eye with visual potential.</w:t>
      </w:r>
    </w:p>
    <w:p w14:paraId="46EE8795" w14:textId="77777777" w:rsidR="00F26A1A" w:rsidRDefault="00000000">
      <w:pPr>
        <w:spacing w:line="235" w:lineRule="auto"/>
        <w:ind w:left="540"/>
        <w:rPr>
          <w:sz w:val="20"/>
          <w:szCs w:val="20"/>
        </w:rPr>
      </w:pPr>
      <w:r>
        <w:rPr>
          <w:rFonts w:ascii="Arial" w:eastAsia="Arial" w:hAnsi="Arial" w:cs="Arial"/>
          <w:b/>
          <w:bCs/>
          <w:i/>
          <w:iCs/>
          <w:sz w:val="18"/>
          <w:szCs w:val="18"/>
        </w:rPr>
        <w:t>Other:</w:t>
      </w:r>
      <w:r>
        <w:rPr>
          <w:rFonts w:ascii="Arial" w:eastAsia="Arial" w:hAnsi="Arial" w:cs="Arial"/>
          <w:sz w:val="18"/>
          <w:szCs w:val="18"/>
        </w:rPr>
        <w:t xml:space="preserve"> retrobulbar alcohol injection or enucleation for intractable pain.</w:t>
      </w:r>
    </w:p>
    <w:p w14:paraId="47D43F69" w14:textId="77777777" w:rsidR="00F26A1A" w:rsidRDefault="00F26A1A">
      <w:pPr>
        <w:spacing w:line="256" w:lineRule="exact"/>
        <w:rPr>
          <w:sz w:val="20"/>
          <w:szCs w:val="20"/>
        </w:rPr>
      </w:pPr>
    </w:p>
    <w:p w14:paraId="349188A5" w14:textId="77777777" w:rsidR="00F26A1A" w:rsidRDefault="00000000">
      <w:pPr>
        <w:ind w:left="100"/>
        <w:rPr>
          <w:sz w:val="20"/>
          <w:szCs w:val="20"/>
        </w:rPr>
      </w:pPr>
      <w:r>
        <w:rPr>
          <w:rFonts w:ascii="Arial" w:eastAsia="Arial" w:hAnsi="Arial" w:cs="Arial"/>
          <w:b/>
          <w:bCs/>
          <w:color w:val="C8001A"/>
          <w:sz w:val="24"/>
          <w:szCs w:val="24"/>
        </w:rPr>
        <w:t>Inflammatory Glaucoma</w:t>
      </w:r>
    </w:p>
    <w:p w14:paraId="4E33F230" w14:textId="77777777" w:rsidR="00F26A1A" w:rsidRDefault="00F26A1A">
      <w:pPr>
        <w:spacing w:line="102" w:lineRule="exact"/>
        <w:rPr>
          <w:sz w:val="20"/>
          <w:szCs w:val="20"/>
        </w:rPr>
      </w:pPr>
    </w:p>
    <w:p w14:paraId="39DF09E2" w14:textId="77777777" w:rsidR="00F26A1A" w:rsidRDefault="00000000">
      <w:pPr>
        <w:ind w:left="100"/>
        <w:rPr>
          <w:sz w:val="20"/>
          <w:szCs w:val="20"/>
        </w:rPr>
      </w:pPr>
      <w:r>
        <w:rPr>
          <w:rFonts w:ascii="Arial" w:eastAsia="Arial" w:hAnsi="Arial" w:cs="Arial"/>
          <w:b/>
          <w:bCs/>
          <w:sz w:val="20"/>
          <w:szCs w:val="20"/>
        </w:rPr>
        <w:t>ANGLE-CLOSURE GLAUCOMA WITH PUPILLARY BLOCK</w:t>
      </w:r>
    </w:p>
    <w:p w14:paraId="3C8AF2E7" w14:textId="77777777" w:rsidR="00F26A1A" w:rsidRDefault="00F26A1A">
      <w:pPr>
        <w:spacing w:line="145" w:lineRule="exact"/>
        <w:rPr>
          <w:sz w:val="20"/>
          <w:szCs w:val="20"/>
        </w:rPr>
      </w:pPr>
    </w:p>
    <w:p w14:paraId="39954C8E" w14:textId="77777777" w:rsidR="00F26A1A" w:rsidRDefault="00000000">
      <w:pPr>
        <w:ind w:left="100"/>
        <w:rPr>
          <w:sz w:val="20"/>
          <w:szCs w:val="20"/>
        </w:rPr>
      </w:pPr>
      <w:r>
        <w:rPr>
          <w:rFonts w:ascii="Arial" w:eastAsia="Arial" w:hAnsi="Arial" w:cs="Arial"/>
          <w:b/>
          <w:bCs/>
          <w:sz w:val="18"/>
          <w:szCs w:val="18"/>
        </w:rPr>
        <w:t>Pathogenesis:</w:t>
      </w:r>
    </w:p>
    <w:p w14:paraId="2FA6A5C0" w14:textId="77777777" w:rsidR="00F26A1A" w:rsidRDefault="00F26A1A">
      <w:pPr>
        <w:spacing w:line="28" w:lineRule="exact"/>
        <w:rPr>
          <w:sz w:val="20"/>
          <w:szCs w:val="20"/>
        </w:rPr>
      </w:pPr>
    </w:p>
    <w:p w14:paraId="27317923" w14:textId="77777777" w:rsidR="00F26A1A" w:rsidRDefault="00000000">
      <w:pPr>
        <w:numPr>
          <w:ilvl w:val="0"/>
          <w:numId w:val="109"/>
        </w:numPr>
        <w:tabs>
          <w:tab w:val="left" w:pos="368"/>
        </w:tabs>
        <w:spacing w:line="246" w:lineRule="auto"/>
        <w:ind w:left="100" w:right="20"/>
        <w:jc w:val="both"/>
        <w:rPr>
          <w:rFonts w:ascii="Arial" w:eastAsia="Arial" w:hAnsi="Arial" w:cs="Arial"/>
          <w:sz w:val="18"/>
          <w:szCs w:val="18"/>
        </w:rPr>
      </w:pPr>
      <w:r>
        <w:rPr>
          <w:rFonts w:ascii="Arial" w:eastAsia="Arial" w:hAnsi="Arial" w:cs="Arial"/>
          <w:sz w:val="18"/>
          <w:szCs w:val="18"/>
        </w:rPr>
        <w:t>formation of 360° posterior synechiae (seclusio pupillae) obstructs aqueous flow from the posterior to the anterior chamber, (b) anterior bowing of the iris (iris bombé), occurs and (c) iris becomes apposed to the trabeculum and PAS develop.</w:t>
      </w:r>
    </w:p>
    <w:p w14:paraId="30010B02" w14:textId="77777777" w:rsidR="00F26A1A" w:rsidRDefault="00F26A1A">
      <w:pPr>
        <w:spacing w:line="149" w:lineRule="exact"/>
        <w:rPr>
          <w:sz w:val="20"/>
          <w:szCs w:val="20"/>
        </w:rPr>
      </w:pPr>
    </w:p>
    <w:p w14:paraId="331016A8" w14:textId="77777777" w:rsidR="00F26A1A" w:rsidRDefault="00000000">
      <w:pPr>
        <w:ind w:left="100"/>
        <w:rPr>
          <w:sz w:val="20"/>
          <w:szCs w:val="20"/>
        </w:rPr>
      </w:pPr>
      <w:r>
        <w:rPr>
          <w:rFonts w:ascii="Arial" w:eastAsia="Arial" w:hAnsi="Arial" w:cs="Arial"/>
          <w:b/>
          <w:bCs/>
          <w:sz w:val="18"/>
          <w:szCs w:val="18"/>
        </w:rPr>
        <w:t>Diagnosis</w:t>
      </w:r>
    </w:p>
    <w:p w14:paraId="0B41F716" w14:textId="77777777" w:rsidR="00F26A1A" w:rsidRDefault="00F26A1A">
      <w:pPr>
        <w:spacing w:line="21" w:lineRule="exact"/>
        <w:rPr>
          <w:sz w:val="20"/>
          <w:szCs w:val="20"/>
        </w:rPr>
      </w:pPr>
    </w:p>
    <w:p w14:paraId="7CB0C87A" w14:textId="77777777" w:rsidR="00F26A1A" w:rsidRDefault="00000000">
      <w:pPr>
        <w:ind w:left="540"/>
        <w:rPr>
          <w:sz w:val="20"/>
          <w:szCs w:val="20"/>
        </w:rPr>
      </w:pPr>
      <w:r>
        <w:rPr>
          <w:rFonts w:ascii="Arial" w:eastAsia="Arial" w:hAnsi="Arial" w:cs="Arial"/>
          <w:b/>
          <w:bCs/>
          <w:i/>
          <w:iCs/>
          <w:sz w:val="17"/>
          <w:szCs w:val="17"/>
        </w:rPr>
        <w:t>Signs:</w:t>
      </w:r>
      <w:r>
        <w:rPr>
          <w:rFonts w:ascii="Arial" w:eastAsia="Arial" w:hAnsi="Arial" w:cs="Arial"/>
          <w:sz w:val="17"/>
          <w:szCs w:val="17"/>
        </w:rPr>
        <w:t xml:space="preserve"> (a) seclusio pupillae, (b) iris bombé (</w:t>
      </w:r>
      <w:r>
        <w:rPr>
          <w:rFonts w:ascii="Arial" w:eastAsia="Arial" w:hAnsi="Arial" w:cs="Arial"/>
          <w:color w:val="0080AC"/>
          <w:sz w:val="17"/>
          <w:szCs w:val="17"/>
        </w:rPr>
        <w:t>Fig. 11.13A</w:t>
      </w:r>
      <w:r>
        <w:rPr>
          <w:rFonts w:ascii="Arial" w:eastAsia="Arial" w:hAnsi="Arial" w:cs="Arial"/>
          <w:sz w:val="17"/>
          <w:szCs w:val="17"/>
        </w:rPr>
        <w:t>), (c) shallow anterior chamber,</w:t>
      </w:r>
    </w:p>
    <w:p w14:paraId="2507E715" w14:textId="77777777" w:rsidR="00F26A1A" w:rsidRDefault="00F26A1A">
      <w:pPr>
        <w:spacing w:line="16" w:lineRule="exact"/>
        <w:rPr>
          <w:sz w:val="20"/>
          <w:szCs w:val="20"/>
        </w:rPr>
      </w:pPr>
    </w:p>
    <w:p w14:paraId="3B38E6B9" w14:textId="77777777" w:rsidR="00F26A1A" w:rsidRDefault="00000000">
      <w:pPr>
        <w:ind w:left="540"/>
        <w:rPr>
          <w:sz w:val="20"/>
          <w:szCs w:val="20"/>
        </w:rPr>
      </w:pPr>
      <w:r>
        <w:rPr>
          <w:rFonts w:ascii="Arial" w:eastAsia="Arial" w:hAnsi="Arial" w:cs="Arial"/>
          <w:sz w:val="18"/>
          <w:szCs w:val="18"/>
        </w:rPr>
        <w:t>(d) signs of the underlying inflammatory condition.</w:t>
      </w:r>
    </w:p>
    <w:p w14:paraId="10F815BC" w14:textId="77777777" w:rsidR="00F26A1A" w:rsidRDefault="00F26A1A">
      <w:pPr>
        <w:spacing w:line="21" w:lineRule="exact"/>
        <w:rPr>
          <w:sz w:val="20"/>
          <w:szCs w:val="20"/>
        </w:rPr>
      </w:pPr>
    </w:p>
    <w:p w14:paraId="18668E90" w14:textId="77777777" w:rsidR="00F26A1A" w:rsidRDefault="00000000">
      <w:pPr>
        <w:ind w:left="540"/>
        <w:rPr>
          <w:sz w:val="20"/>
          <w:szCs w:val="20"/>
        </w:rPr>
      </w:pPr>
      <w:r>
        <w:rPr>
          <w:rFonts w:ascii="Arial" w:eastAsia="Arial" w:hAnsi="Arial" w:cs="Arial"/>
          <w:b/>
          <w:bCs/>
          <w:i/>
          <w:iCs/>
          <w:sz w:val="16"/>
          <w:szCs w:val="16"/>
        </w:rPr>
        <w:t>Gonioscopy:</w:t>
      </w:r>
      <w:r>
        <w:rPr>
          <w:rFonts w:ascii="Arial" w:eastAsia="Arial" w:hAnsi="Arial" w:cs="Arial"/>
          <w:sz w:val="16"/>
          <w:szCs w:val="16"/>
        </w:rPr>
        <w:t xml:space="preserve"> iridotrabecular contact; indentation may be used to assess the extent of PAS.</w:t>
      </w:r>
    </w:p>
    <w:p w14:paraId="3177E5CF" w14:textId="77777777" w:rsidR="00F26A1A" w:rsidRDefault="00F26A1A">
      <w:pPr>
        <w:spacing w:line="293" w:lineRule="exact"/>
        <w:rPr>
          <w:sz w:val="20"/>
          <w:szCs w:val="20"/>
        </w:rPr>
      </w:pPr>
    </w:p>
    <w:p w14:paraId="5FB7F237" w14:textId="77777777" w:rsidR="00F26A1A" w:rsidRDefault="00000000">
      <w:pPr>
        <w:ind w:left="100"/>
        <w:rPr>
          <w:sz w:val="20"/>
          <w:szCs w:val="20"/>
        </w:rPr>
      </w:pPr>
      <w:r>
        <w:rPr>
          <w:rFonts w:ascii="Arial" w:eastAsia="Arial" w:hAnsi="Arial" w:cs="Arial"/>
          <w:b/>
          <w:bCs/>
          <w:sz w:val="20"/>
          <w:szCs w:val="20"/>
        </w:rPr>
        <w:t>ANGLE-CLOSURE GLAUCOMA WITHOUT PUPILLARY BLOCK</w:t>
      </w:r>
    </w:p>
    <w:p w14:paraId="2ED414C7" w14:textId="77777777" w:rsidR="00F26A1A" w:rsidRDefault="00F26A1A">
      <w:pPr>
        <w:spacing w:line="145" w:lineRule="exact"/>
        <w:rPr>
          <w:sz w:val="20"/>
          <w:szCs w:val="20"/>
        </w:rPr>
      </w:pPr>
    </w:p>
    <w:p w14:paraId="192DE63F" w14:textId="77777777" w:rsidR="00F26A1A" w:rsidRDefault="00000000">
      <w:pPr>
        <w:ind w:left="100"/>
        <w:rPr>
          <w:sz w:val="20"/>
          <w:szCs w:val="20"/>
        </w:rPr>
      </w:pPr>
      <w:r>
        <w:rPr>
          <w:rFonts w:ascii="Arial" w:eastAsia="Arial" w:hAnsi="Arial" w:cs="Arial"/>
          <w:b/>
          <w:bCs/>
          <w:sz w:val="18"/>
          <w:szCs w:val="18"/>
        </w:rPr>
        <w:t>Pathogenesis:</w:t>
      </w:r>
    </w:p>
    <w:p w14:paraId="10E6AB19" w14:textId="77777777" w:rsidR="00F26A1A" w:rsidRDefault="00F26A1A">
      <w:pPr>
        <w:spacing w:line="28" w:lineRule="exact"/>
        <w:rPr>
          <w:sz w:val="20"/>
          <w:szCs w:val="20"/>
        </w:rPr>
      </w:pPr>
    </w:p>
    <w:p w14:paraId="7C3E9800" w14:textId="77777777" w:rsidR="00F26A1A" w:rsidRDefault="00000000">
      <w:pPr>
        <w:numPr>
          <w:ilvl w:val="0"/>
          <w:numId w:val="110"/>
        </w:numPr>
        <w:tabs>
          <w:tab w:val="left" w:pos="347"/>
        </w:tabs>
        <w:spacing w:line="246" w:lineRule="auto"/>
        <w:ind w:left="100" w:right="20"/>
        <w:jc w:val="both"/>
        <w:rPr>
          <w:rFonts w:ascii="Arial" w:eastAsia="Arial" w:hAnsi="Arial" w:cs="Arial"/>
          <w:sz w:val="18"/>
          <w:szCs w:val="18"/>
        </w:rPr>
      </w:pPr>
      <w:r>
        <w:rPr>
          <w:rFonts w:ascii="Arial" w:eastAsia="Arial" w:hAnsi="Arial" w:cs="Arial"/>
          <w:sz w:val="18"/>
          <w:szCs w:val="18"/>
        </w:rPr>
        <w:t>inflammatory cells and debris accumulate in the angle, (b) subsequent organization and con-traction of debris pulls the peripheral iris over the trabeculum and (c) PAS develop, particularly inferiorly (</w:t>
      </w:r>
      <w:r>
        <w:rPr>
          <w:rFonts w:ascii="Arial" w:eastAsia="Arial" w:hAnsi="Arial" w:cs="Arial"/>
          <w:color w:val="0080AC"/>
          <w:sz w:val="18"/>
          <w:szCs w:val="18"/>
        </w:rPr>
        <w:t>Fig. 11.13B</w:t>
      </w:r>
      <w:r>
        <w:rPr>
          <w:rFonts w:ascii="Arial" w:eastAsia="Arial" w:hAnsi="Arial" w:cs="Arial"/>
          <w:sz w:val="18"/>
          <w:szCs w:val="18"/>
        </w:rPr>
        <w:t>), but the anterior chamber remains deep.</w:t>
      </w:r>
    </w:p>
    <w:p w14:paraId="085A2181" w14:textId="77777777" w:rsidR="00F26A1A" w:rsidRDefault="00F26A1A">
      <w:pPr>
        <w:spacing w:line="294" w:lineRule="exact"/>
        <w:rPr>
          <w:sz w:val="20"/>
          <w:szCs w:val="20"/>
        </w:rPr>
      </w:pPr>
    </w:p>
    <w:p w14:paraId="04C3FBC1" w14:textId="77777777" w:rsidR="00F26A1A" w:rsidRDefault="00000000">
      <w:pPr>
        <w:ind w:left="100"/>
        <w:rPr>
          <w:sz w:val="20"/>
          <w:szCs w:val="20"/>
        </w:rPr>
      </w:pPr>
      <w:r>
        <w:rPr>
          <w:rFonts w:ascii="Arial" w:eastAsia="Arial" w:hAnsi="Arial" w:cs="Arial"/>
          <w:b/>
          <w:bCs/>
          <w:sz w:val="20"/>
          <w:szCs w:val="20"/>
        </w:rPr>
        <w:t>OPEN-ANGLE GLAUCOMA</w:t>
      </w:r>
    </w:p>
    <w:p w14:paraId="6D9DBCD4" w14:textId="77777777" w:rsidR="00F26A1A" w:rsidRDefault="00F26A1A">
      <w:pPr>
        <w:spacing w:line="145" w:lineRule="exact"/>
        <w:rPr>
          <w:sz w:val="20"/>
          <w:szCs w:val="20"/>
        </w:rPr>
      </w:pPr>
    </w:p>
    <w:p w14:paraId="5762072D" w14:textId="77777777" w:rsidR="00F26A1A" w:rsidRDefault="00000000">
      <w:pPr>
        <w:ind w:left="100"/>
        <w:rPr>
          <w:sz w:val="20"/>
          <w:szCs w:val="20"/>
        </w:rPr>
      </w:pPr>
      <w:r>
        <w:rPr>
          <w:rFonts w:ascii="Arial" w:eastAsia="Arial" w:hAnsi="Arial" w:cs="Arial"/>
          <w:b/>
          <w:bCs/>
          <w:sz w:val="18"/>
          <w:szCs w:val="18"/>
        </w:rPr>
        <w:t>Pathogenesis</w:t>
      </w:r>
    </w:p>
    <w:p w14:paraId="66BA346B" w14:textId="77777777" w:rsidR="00F26A1A" w:rsidRDefault="00F26A1A">
      <w:pPr>
        <w:spacing w:line="21" w:lineRule="exact"/>
        <w:rPr>
          <w:sz w:val="20"/>
          <w:szCs w:val="20"/>
        </w:rPr>
      </w:pPr>
    </w:p>
    <w:p w14:paraId="1079DC5E" w14:textId="77777777" w:rsidR="00F26A1A" w:rsidRDefault="00000000">
      <w:pPr>
        <w:spacing w:line="245" w:lineRule="auto"/>
        <w:ind w:left="540" w:right="20"/>
        <w:rPr>
          <w:sz w:val="20"/>
          <w:szCs w:val="20"/>
        </w:rPr>
      </w:pPr>
      <w:r>
        <w:rPr>
          <w:rFonts w:ascii="Arial" w:eastAsia="Arial" w:hAnsi="Arial" w:cs="Arial"/>
          <w:b/>
          <w:bCs/>
          <w:i/>
          <w:iCs/>
          <w:sz w:val="18"/>
          <w:szCs w:val="18"/>
        </w:rPr>
        <w:t>In acute uveitis:</w:t>
      </w:r>
      <w:r>
        <w:rPr>
          <w:rFonts w:ascii="Arial" w:eastAsia="Arial" w:hAnsi="Arial" w:cs="Arial"/>
          <w:sz w:val="18"/>
          <w:szCs w:val="18"/>
        </w:rPr>
        <w:t xml:space="preserve"> (a) trabecular obstruction by inflammatory cells and debris, (b) acute trabe-culitis, (c) steroid-induced IOP elevation.</w:t>
      </w:r>
    </w:p>
    <w:p w14:paraId="2E07C06A" w14:textId="77777777" w:rsidR="00F26A1A" w:rsidRDefault="00F26A1A">
      <w:pPr>
        <w:sectPr w:rsidR="00F26A1A">
          <w:pgSz w:w="8640" w:h="13101"/>
          <w:pgMar w:top="493" w:right="700" w:bottom="0" w:left="860" w:header="0" w:footer="0" w:gutter="0"/>
          <w:cols w:space="720" w:equalWidth="0">
            <w:col w:w="7080"/>
          </w:cols>
        </w:sectPr>
      </w:pPr>
    </w:p>
    <w:p w14:paraId="7A6D7A2C" w14:textId="77777777" w:rsidR="00F26A1A" w:rsidRDefault="00F26A1A">
      <w:pPr>
        <w:spacing w:line="200" w:lineRule="exact"/>
        <w:rPr>
          <w:sz w:val="20"/>
          <w:szCs w:val="20"/>
        </w:rPr>
      </w:pPr>
    </w:p>
    <w:p w14:paraId="54F4D7C1" w14:textId="77777777" w:rsidR="00F26A1A" w:rsidRDefault="00F26A1A">
      <w:pPr>
        <w:spacing w:line="223" w:lineRule="exact"/>
        <w:rPr>
          <w:sz w:val="20"/>
          <w:szCs w:val="20"/>
        </w:rPr>
      </w:pPr>
    </w:p>
    <w:p w14:paraId="5005E4FF" w14:textId="77777777" w:rsidR="00F26A1A" w:rsidRDefault="00000000">
      <w:pPr>
        <w:spacing w:line="168" w:lineRule="exact"/>
        <w:rPr>
          <w:sz w:val="20"/>
          <w:szCs w:val="20"/>
        </w:rPr>
      </w:pPr>
      <w:r>
        <w:rPr>
          <w:rFonts w:ascii="PMingLiU" w:eastAsia="PMingLiU" w:hAnsi="PMingLiU" w:cs="PMingLiU"/>
          <w:sz w:val="14"/>
          <w:szCs w:val="14"/>
        </w:rPr>
        <w:t>#*" ##%"#"+!#(&amp;&amp;%"'+$'""#* "%#! " +#!+ &amp;)%#"$'!%</w:t>
      </w:r>
    </w:p>
    <w:p w14:paraId="0D2EFB55"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E6CA68C" w14:textId="77777777" w:rsidR="00F26A1A" w:rsidRDefault="00F26A1A">
      <w:pPr>
        <w:sectPr w:rsidR="00F26A1A">
          <w:type w:val="continuous"/>
          <w:pgSz w:w="8640" w:h="13101"/>
          <w:pgMar w:top="493" w:right="700" w:bottom="0" w:left="860" w:header="0" w:footer="0" w:gutter="0"/>
          <w:cols w:space="720" w:equalWidth="0">
            <w:col w:w="7080"/>
          </w:cols>
        </w:sectPr>
      </w:pPr>
    </w:p>
    <w:p w14:paraId="093E2B52" w14:textId="77777777" w:rsidR="00F26A1A" w:rsidRDefault="00F26A1A">
      <w:pPr>
        <w:spacing w:line="141" w:lineRule="exact"/>
        <w:rPr>
          <w:sz w:val="20"/>
          <w:szCs w:val="20"/>
        </w:rPr>
      </w:pPr>
      <w:bookmarkStart w:id="181" w:name="page184"/>
      <w:bookmarkEnd w:id="181"/>
    </w:p>
    <w:p w14:paraId="31108FD4" w14:textId="77777777" w:rsidR="00F26A1A" w:rsidRDefault="00000000">
      <w:pPr>
        <w:tabs>
          <w:tab w:val="left" w:pos="3880"/>
        </w:tabs>
        <w:rPr>
          <w:sz w:val="20"/>
          <w:szCs w:val="20"/>
        </w:rPr>
      </w:pPr>
      <w:r>
        <w:rPr>
          <w:rFonts w:ascii="Arial" w:eastAsia="Arial" w:hAnsi="Arial" w:cs="Arial"/>
          <w:b/>
          <w:bCs/>
          <w:sz w:val="16"/>
          <w:szCs w:val="16"/>
        </w:rPr>
        <w:t>190</w:t>
      </w:r>
      <w:r>
        <w:rPr>
          <w:sz w:val="20"/>
          <w:szCs w:val="20"/>
        </w:rPr>
        <w:tab/>
      </w:r>
      <w:r>
        <w:rPr>
          <w:rFonts w:ascii="Arial" w:eastAsia="Arial" w:hAnsi="Arial" w:cs="Arial"/>
          <w:sz w:val="14"/>
          <w:szCs w:val="14"/>
        </w:rPr>
        <w:t>SYNOPSIS OF CLINICAL OPHTHALMOLOGY</w:t>
      </w:r>
    </w:p>
    <w:p w14:paraId="636A83D7" w14:textId="77777777" w:rsidR="00F26A1A" w:rsidRDefault="00000000">
      <w:pPr>
        <w:spacing w:line="20" w:lineRule="exact"/>
        <w:rPr>
          <w:sz w:val="20"/>
          <w:szCs w:val="20"/>
        </w:rPr>
      </w:pPr>
      <w:r>
        <w:rPr>
          <w:noProof/>
          <w:sz w:val="20"/>
          <w:szCs w:val="20"/>
        </w:rPr>
        <w:drawing>
          <wp:anchor distT="0" distB="0" distL="114300" distR="114300" simplePos="0" relativeHeight="251625984" behindDoc="1" locked="0" layoutInCell="0" allowOverlap="1" wp14:anchorId="0B19A285" wp14:editId="0D5D4901">
            <wp:simplePos x="0" y="0"/>
            <wp:positionH relativeFrom="column">
              <wp:posOffset>0</wp:posOffset>
            </wp:positionH>
            <wp:positionV relativeFrom="paragraph">
              <wp:posOffset>55880</wp:posOffset>
            </wp:positionV>
            <wp:extent cx="4419600" cy="228219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84"/>
                    <a:srcRect/>
                    <a:stretch>
                      <a:fillRect/>
                    </a:stretch>
                  </pic:blipFill>
                  <pic:spPr bwMode="auto">
                    <a:xfrm>
                      <a:off x="0" y="0"/>
                      <a:ext cx="4419600" cy="2282190"/>
                    </a:xfrm>
                    <a:prstGeom prst="rect">
                      <a:avLst/>
                    </a:prstGeom>
                    <a:noFill/>
                  </pic:spPr>
                </pic:pic>
              </a:graphicData>
            </a:graphic>
          </wp:anchor>
        </w:drawing>
      </w:r>
    </w:p>
    <w:p w14:paraId="0850C86B" w14:textId="77777777" w:rsidR="00F26A1A" w:rsidRDefault="00F26A1A">
      <w:pPr>
        <w:spacing w:line="200" w:lineRule="exact"/>
        <w:rPr>
          <w:sz w:val="20"/>
          <w:szCs w:val="20"/>
        </w:rPr>
      </w:pPr>
    </w:p>
    <w:p w14:paraId="1E256745" w14:textId="77777777" w:rsidR="00F26A1A" w:rsidRDefault="00F26A1A">
      <w:pPr>
        <w:spacing w:line="200" w:lineRule="exact"/>
        <w:rPr>
          <w:sz w:val="20"/>
          <w:szCs w:val="20"/>
        </w:rPr>
      </w:pPr>
    </w:p>
    <w:p w14:paraId="1BF796F6" w14:textId="77777777" w:rsidR="00F26A1A" w:rsidRDefault="00F26A1A">
      <w:pPr>
        <w:spacing w:line="200" w:lineRule="exact"/>
        <w:rPr>
          <w:sz w:val="20"/>
          <w:szCs w:val="20"/>
        </w:rPr>
      </w:pPr>
    </w:p>
    <w:p w14:paraId="04672D7E" w14:textId="77777777" w:rsidR="00F26A1A" w:rsidRDefault="00F26A1A">
      <w:pPr>
        <w:spacing w:line="200" w:lineRule="exact"/>
        <w:rPr>
          <w:sz w:val="20"/>
          <w:szCs w:val="20"/>
        </w:rPr>
      </w:pPr>
    </w:p>
    <w:p w14:paraId="0548F140" w14:textId="77777777" w:rsidR="00F26A1A" w:rsidRDefault="00F26A1A">
      <w:pPr>
        <w:spacing w:line="200" w:lineRule="exact"/>
        <w:rPr>
          <w:sz w:val="20"/>
          <w:szCs w:val="20"/>
        </w:rPr>
      </w:pPr>
    </w:p>
    <w:p w14:paraId="5A5BD9BF" w14:textId="77777777" w:rsidR="00F26A1A" w:rsidRDefault="00F26A1A">
      <w:pPr>
        <w:spacing w:line="200" w:lineRule="exact"/>
        <w:rPr>
          <w:sz w:val="20"/>
          <w:szCs w:val="20"/>
        </w:rPr>
      </w:pPr>
    </w:p>
    <w:p w14:paraId="10BD68C1" w14:textId="77777777" w:rsidR="00F26A1A" w:rsidRDefault="00F26A1A">
      <w:pPr>
        <w:spacing w:line="200" w:lineRule="exact"/>
        <w:rPr>
          <w:sz w:val="20"/>
          <w:szCs w:val="20"/>
        </w:rPr>
      </w:pPr>
    </w:p>
    <w:p w14:paraId="4D686AF6" w14:textId="77777777" w:rsidR="00F26A1A" w:rsidRDefault="00F26A1A">
      <w:pPr>
        <w:spacing w:line="200" w:lineRule="exact"/>
        <w:rPr>
          <w:sz w:val="20"/>
          <w:szCs w:val="20"/>
        </w:rPr>
      </w:pPr>
    </w:p>
    <w:p w14:paraId="39DC37B5" w14:textId="77777777" w:rsidR="00F26A1A" w:rsidRDefault="00F26A1A">
      <w:pPr>
        <w:spacing w:line="200" w:lineRule="exact"/>
        <w:rPr>
          <w:sz w:val="20"/>
          <w:szCs w:val="20"/>
        </w:rPr>
      </w:pPr>
    </w:p>
    <w:p w14:paraId="5051FA83" w14:textId="77777777" w:rsidR="00F26A1A" w:rsidRDefault="00F26A1A">
      <w:pPr>
        <w:spacing w:line="200" w:lineRule="exact"/>
        <w:rPr>
          <w:sz w:val="20"/>
          <w:szCs w:val="20"/>
        </w:rPr>
      </w:pPr>
    </w:p>
    <w:p w14:paraId="740452AC" w14:textId="77777777" w:rsidR="00F26A1A" w:rsidRDefault="00F26A1A">
      <w:pPr>
        <w:spacing w:line="200" w:lineRule="exact"/>
        <w:rPr>
          <w:sz w:val="20"/>
          <w:szCs w:val="20"/>
        </w:rPr>
      </w:pPr>
    </w:p>
    <w:p w14:paraId="64E47D94" w14:textId="77777777" w:rsidR="00F26A1A" w:rsidRDefault="00F26A1A">
      <w:pPr>
        <w:spacing w:line="200" w:lineRule="exact"/>
        <w:rPr>
          <w:sz w:val="20"/>
          <w:szCs w:val="20"/>
        </w:rPr>
      </w:pPr>
    </w:p>
    <w:p w14:paraId="2CB28297" w14:textId="77777777" w:rsidR="00F26A1A" w:rsidRDefault="00F26A1A">
      <w:pPr>
        <w:spacing w:line="200" w:lineRule="exact"/>
        <w:rPr>
          <w:sz w:val="20"/>
          <w:szCs w:val="20"/>
        </w:rPr>
      </w:pPr>
    </w:p>
    <w:p w14:paraId="57489CF1" w14:textId="77777777" w:rsidR="00F26A1A" w:rsidRDefault="00F26A1A">
      <w:pPr>
        <w:spacing w:line="200" w:lineRule="exact"/>
        <w:rPr>
          <w:sz w:val="20"/>
          <w:szCs w:val="20"/>
        </w:rPr>
      </w:pPr>
    </w:p>
    <w:p w14:paraId="17B9AB56" w14:textId="77777777" w:rsidR="00F26A1A" w:rsidRDefault="00F26A1A">
      <w:pPr>
        <w:spacing w:line="200" w:lineRule="exact"/>
        <w:rPr>
          <w:sz w:val="20"/>
          <w:szCs w:val="20"/>
        </w:rPr>
      </w:pPr>
    </w:p>
    <w:p w14:paraId="48EEB74B" w14:textId="77777777" w:rsidR="00F26A1A" w:rsidRDefault="00F26A1A">
      <w:pPr>
        <w:spacing w:line="347" w:lineRule="exact"/>
        <w:rPr>
          <w:sz w:val="20"/>
          <w:szCs w:val="20"/>
        </w:rPr>
      </w:pPr>
    </w:p>
    <w:p w14:paraId="08FA82CE"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D78C20D" w14:textId="77777777" w:rsidR="00F26A1A" w:rsidRDefault="00F26A1A">
      <w:pPr>
        <w:spacing w:line="192" w:lineRule="exact"/>
        <w:rPr>
          <w:sz w:val="20"/>
          <w:szCs w:val="20"/>
        </w:rPr>
      </w:pPr>
    </w:p>
    <w:p w14:paraId="6CB91C73" w14:textId="77777777" w:rsidR="00F26A1A" w:rsidRDefault="00000000">
      <w:pPr>
        <w:tabs>
          <w:tab w:val="left" w:pos="720"/>
        </w:tabs>
        <w:rPr>
          <w:sz w:val="20"/>
          <w:szCs w:val="20"/>
        </w:rPr>
      </w:pPr>
      <w:r>
        <w:rPr>
          <w:rFonts w:ascii="Arial" w:eastAsia="Arial" w:hAnsi="Arial" w:cs="Arial"/>
          <w:sz w:val="15"/>
          <w:szCs w:val="15"/>
        </w:rPr>
        <w:t>Fig. 11.13</w:t>
      </w:r>
      <w:r>
        <w:rPr>
          <w:sz w:val="20"/>
          <w:szCs w:val="20"/>
        </w:rPr>
        <w:tab/>
      </w:r>
      <w:r>
        <w:rPr>
          <w:rFonts w:ascii="Arial" w:eastAsia="Arial" w:hAnsi="Arial" w:cs="Arial"/>
          <w:sz w:val="14"/>
          <w:szCs w:val="14"/>
        </w:rPr>
        <w:t>Inflammatory glaucoma: (A) iris bombé, (B) inferior saw-toothed peripheral anterior synechiae.</w:t>
      </w:r>
    </w:p>
    <w:p w14:paraId="14855CAB" w14:textId="77777777" w:rsidR="00F26A1A" w:rsidRDefault="00F26A1A">
      <w:pPr>
        <w:spacing w:line="8" w:lineRule="exact"/>
        <w:rPr>
          <w:sz w:val="20"/>
          <w:szCs w:val="20"/>
        </w:rPr>
      </w:pPr>
    </w:p>
    <w:p w14:paraId="5B40CD62" w14:textId="77777777" w:rsidR="00F26A1A" w:rsidRDefault="00000000">
      <w:pPr>
        <w:tabs>
          <w:tab w:val="left" w:pos="440"/>
          <w:tab w:val="left" w:pos="1000"/>
          <w:tab w:val="left" w:pos="1260"/>
          <w:tab w:val="left" w:pos="1880"/>
          <w:tab w:val="left" w:pos="2420"/>
          <w:tab w:val="left" w:pos="3540"/>
          <w:tab w:val="left" w:pos="3720"/>
          <w:tab w:val="left" w:pos="4520"/>
          <w:tab w:val="left" w:pos="5280"/>
          <w:tab w:val="left" w:pos="5560"/>
          <w:tab w:val="left" w:pos="6120"/>
          <w:tab w:val="left" w:pos="6700"/>
        </w:tabs>
        <w:rPr>
          <w:sz w:val="20"/>
          <w:szCs w:val="20"/>
        </w:rPr>
      </w:pPr>
      <w:r>
        <w:rPr>
          <w:rFonts w:ascii="Arial" w:eastAsia="Arial" w:hAnsi="Arial" w:cs="Arial"/>
          <w:sz w:val="15"/>
          <w:szCs w:val="15"/>
        </w:rPr>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rFonts w:ascii="Arial" w:eastAsia="Arial" w:hAnsi="Arial" w:cs="Arial"/>
          <w:sz w:val="15"/>
          <w:szCs w:val="15"/>
        </w:rPr>
        <w:tab/>
        <w:t>A</w:t>
      </w:r>
      <w:r>
        <w:rPr>
          <w:rFonts w:ascii="Arial" w:eastAsia="Arial" w:hAnsi="Arial" w:cs="Arial"/>
          <w:sz w:val="15"/>
          <w:szCs w:val="15"/>
        </w:rPr>
        <w:tab/>
        <w:t>Systematic</w:t>
      </w:r>
      <w:r>
        <w:rPr>
          <w:rFonts w:ascii="Arial" w:eastAsia="Arial" w:hAnsi="Arial" w:cs="Arial"/>
          <w:sz w:val="15"/>
          <w:szCs w:val="15"/>
        </w:rPr>
        <w:tab/>
        <w:t>Approach,</w:t>
      </w:r>
      <w:r>
        <w:rPr>
          <w:sz w:val="20"/>
          <w:szCs w:val="20"/>
        </w:rPr>
        <w:tab/>
      </w:r>
      <w:r>
        <w:rPr>
          <w:rFonts w:ascii="Arial" w:eastAsia="Arial" w:hAnsi="Arial" w:cs="Arial"/>
          <w:sz w:val="15"/>
          <w:szCs w:val="15"/>
        </w:rPr>
        <w:t>9th</w:t>
      </w:r>
      <w:r>
        <w:rPr>
          <w:rFonts w:ascii="Arial" w:eastAsia="Arial" w:hAnsi="Arial" w:cs="Arial"/>
          <w:sz w:val="15"/>
          <w:szCs w:val="15"/>
        </w:rPr>
        <w:tab/>
        <w:t>edition.</w:t>
      </w:r>
      <w:r>
        <w:rPr>
          <w:rFonts w:ascii="Arial" w:eastAsia="Arial" w:hAnsi="Arial" w:cs="Arial"/>
          <w:sz w:val="15"/>
          <w:szCs w:val="15"/>
        </w:rPr>
        <w:tab/>
        <w:t>Oxford,</w:t>
      </w:r>
      <w:r>
        <w:rPr>
          <w:sz w:val="20"/>
          <w:szCs w:val="20"/>
        </w:rPr>
        <w:tab/>
      </w:r>
      <w:r>
        <w:rPr>
          <w:rFonts w:ascii="Arial" w:eastAsia="Arial" w:hAnsi="Arial" w:cs="Arial"/>
          <w:sz w:val="14"/>
          <w:szCs w:val="14"/>
        </w:rPr>
        <w:t>UK:</w:t>
      </w:r>
    </w:p>
    <w:p w14:paraId="60140A75" w14:textId="77777777" w:rsidR="00F26A1A" w:rsidRDefault="00F26A1A">
      <w:pPr>
        <w:spacing w:line="8" w:lineRule="exact"/>
        <w:rPr>
          <w:sz w:val="20"/>
          <w:szCs w:val="20"/>
        </w:rPr>
      </w:pPr>
    </w:p>
    <w:p w14:paraId="7BE20CE2" w14:textId="77777777" w:rsidR="00F26A1A" w:rsidRDefault="00000000">
      <w:pPr>
        <w:rPr>
          <w:sz w:val="20"/>
          <w:szCs w:val="20"/>
        </w:rPr>
      </w:pPr>
      <w:r>
        <w:rPr>
          <w:rFonts w:ascii="Arial" w:eastAsia="Arial" w:hAnsi="Arial" w:cs="Arial"/>
          <w:sz w:val="15"/>
          <w:szCs w:val="15"/>
        </w:rPr>
        <w:t>Elsevier; 2020.)</w:t>
      </w:r>
    </w:p>
    <w:p w14:paraId="2A1526E6" w14:textId="77777777" w:rsidR="00F26A1A" w:rsidRDefault="00F26A1A">
      <w:pPr>
        <w:spacing w:line="200" w:lineRule="exact"/>
        <w:rPr>
          <w:sz w:val="20"/>
          <w:szCs w:val="20"/>
        </w:rPr>
      </w:pPr>
    </w:p>
    <w:p w14:paraId="08821582" w14:textId="77777777" w:rsidR="00F26A1A" w:rsidRDefault="00F26A1A">
      <w:pPr>
        <w:spacing w:line="360" w:lineRule="exact"/>
        <w:rPr>
          <w:sz w:val="20"/>
          <w:szCs w:val="20"/>
        </w:rPr>
      </w:pPr>
    </w:p>
    <w:p w14:paraId="017FC870" w14:textId="77777777" w:rsidR="00F26A1A" w:rsidRDefault="00000000">
      <w:pPr>
        <w:spacing w:line="245" w:lineRule="auto"/>
        <w:ind w:left="440" w:right="100"/>
        <w:rPr>
          <w:sz w:val="20"/>
          <w:szCs w:val="20"/>
        </w:rPr>
      </w:pPr>
      <w:r>
        <w:rPr>
          <w:rFonts w:ascii="Arial" w:eastAsia="Arial" w:hAnsi="Arial" w:cs="Arial"/>
          <w:b/>
          <w:bCs/>
          <w:i/>
          <w:iCs/>
          <w:sz w:val="18"/>
          <w:szCs w:val="18"/>
        </w:rPr>
        <w:t>In chronic anterior uveitis:</w:t>
      </w:r>
      <w:r>
        <w:rPr>
          <w:rFonts w:ascii="Arial" w:eastAsia="Arial" w:hAnsi="Arial" w:cs="Arial"/>
          <w:sz w:val="18"/>
          <w:szCs w:val="18"/>
        </w:rPr>
        <w:t xml:space="preserve"> scarring secondary to chronic trabeculitis, although PAS are also often present.</w:t>
      </w:r>
    </w:p>
    <w:p w14:paraId="1E392A9C" w14:textId="77777777" w:rsidR="00F26A1A" w:rsidRDefault="00F26A1A">
      <w:pPr>
        <w:spacing w:line="294" w:lineRule="exact"/>
        <w:rPr>
          <w:sz w:val="20"/>
          <w:szCs w:val="20"/>
        </w:rPr>
      </w:pPr>
    </w:p>
    <w:p w14:paraId="122465D0" w14:textId="77777777" w:rsidR="00F26A1A" w:rsidRDefault="00000000">
      <w:pPr>
        <w:rPr>
          <w:sz w:val="20"/>
          <w:szCs w:val="20"/>
        </w:rPr>
      </w:pPr>
      <w:r>
        <w:rPr>
          <w:rFonts w:ascii="Arial" w:eastAsia="Arial" w:hAnsi="Arial" w:cs="Arial"/>
          <w:b/>
          <w:bCs/>
          <w:sz w:val="20"/>
          <w:szCs w:val="20"/>
        </w:rPr>
        <w:t>TREATMENT OF INFLAMMATORY GLAUCOMA</w:t>
      </w:r>
    </w:p>
    <w:p w14:paraId="196291F4" w14:textId="77777777" w:rsidR="00F26A1A" w:rsidRDefault="00F26A1A">
      <w:pPr>
        <w:spacing w:line="145" w:lineRule="exact"/>
        <w:rPr>
          <w:sz w:val="20"/>
          <w:szCs w:val="20"/>
        </w:rPr>
      </w:pPr>
    </w:p>
    <w:p w14:paraId="7585EE01" w14:textId="77777777" w:rsidR="00F26A1A" w:rsidRDefault="00000000">
      <w:pPr>
        <w:ind w:left="440"/>
        <w:rPr>
          <w:sz w:val="20"/>
          <w:szCs w:val="20"/>
        </w:rPr>
      </w:pPr>
      <w:r>
        <w:rPr>
          <w:rFonts w:ascii="Arial" w:eastAsia="Arial" w:hAnsi="Arial" w:cs="Arial"/>
          <w:sz w:val="18"/>
          <w:szCs w:val="18"/>
        </w:rPr>
        <w:t>Beware of a steroid response (see below).</w:t>
      </w:r>
    </w:p>
    <w:p w14:paraId="2E0892F0" w14:textId="77777777" w:rsidR="00F26A1A" w:rsidRDefault="00F26A1A">
      <w:pPr>
        <w:spacing w:line="28" w:lineRule="exact"/>
        <w:rPr>
          <w:sz w:val="20"/>
          <w:szCs w:val="20"/>
        </w:rPr>
      </w:pPr>
    </w:p>
    <w:p w14:paraId="19F9D915" w14:textId="77777777" w:rsidR="00F26A1A" w:rsidRDefault="00000000">
      <w:pPr>
        <w:spacing w:line="246" w:lineRule="auto"/>
        <w:ind w:left="440" w:right="400"/>
        <w:rPr>
          <w:sz w:val="20"/>
          <w:szCs w:val="20"/>
        </w:rPr>
      </w:pPr>
      <w:r>
        <w:rPr>
          <w:rFonts w:ascii="Arial" w:eastAsia="Arial" w:hAnsi="Arial" w:cs="Arial"/>
          <w:sz w:val="18"/>
          <w:szCs w:val="18"/>
        </w:rPr>
        <w:t>Medical control of IOP is more likely to be achieved if the angle is completely open. e IOP-lowering eect of ocular hypotensive drugs may be unpredictable (e.g. increased sensitivity to topical carbonic anhydrase inhibitors [CAI]).</w:t>
      </w:r>
    </w:p>
    <w:p w14:paraId="2109B094" w14:textId="77777777" w:rsidR="00F26A1A" w:rsidRDefault="00F26A1A">
      <w:pPr>
        <w:spacing w:line="24" w:lineRule="exact"/>
        <w:rPr>
          <w:sz w:val="20"/>
          <w:szCs w:val="20"/>
        </w:rPr>
      </w:pPr>
    </w:p>
    <w:p w14:paraId="0BC7EF37" w14:textId="77777777" w:rsidR="00F26A1A" w:rsidRDefault="00000000">
      <w:pPr>
        <w:spacing w:line="239" w:lineRule="auto"/>
        <w:ind w:left="440" w:right="100"/>
        <w:jc w:val="both"/>
        <w:rPr>
          <w:sz w:val="20"/>
          <w:szCs w:val="20"/>
        </w:rPr>
      </w:pPr>
      <w:r>
        <w:rPr>
          <w:rFonts w:ascii="Arial" w:eastAsia="Arial" w:hAnsi="Arial" w:cs="Arial"/>
          <w:sz w:val="18"/>
          <w:szCs w:val="18"/>
        </w:rPr>
        <w:t>Miotics are contraindicated because they increase vascular permeability and may promote formation of posterior synechiae.</w:t>
      </w:r>
    </w:p>
    <w:p w14:paraId="1030D578" w14:textId="77777777" w:rsidR="00F26A1A" w:rsidRDefault="00F26A1A">
      <w:pPr>
        <w:spacing w:line="28" w:lineRule="exact"/>
        <w:rPr>
          <w:sz w:val="20"/>
          <w:szCs w:val="20"/>
        </w:rPr>
      </w:pPr>
    </w:p>
    <w:p w14:paraId="3C7A10D2" w14:textId="77777777" w:rsidR="00F26A1A" w:rsidRDefault="00000000">
      <w:pPr>
        <w:spacing w:line="239" w:lineRule="auto"/>
        <w:ind w:left="440" w:right="100"/>
        <w:jc w:val="both"/>
        <w:rPr>
          <w:sz w:val="20"/>
          <w:szCs w:val="20"/>
        </w:rPr>
      </w:pPr>
      <w:r>
        <w:rPr>
          <w:rFonts w:ascii="Arial" w:eastAsia="Arial" w:hAnsi="Arial" w:cs="Arial"/>
          <w:sz w:val="18"/>
          <w:szCs w:val="18"/>
        </w:rPr>
        <w:t>A beta-blocker may be the drug of first choice, followed by an alpha-adrenergic agonist or a topical CAI, with a systemic CAI if needed.</w:t>
      </w:r>
    </w:p>
    <w:p w14:paraId="31E412EB" w14:textId="77777777" w:rsidR="00F26A1A" w:rsidRDefault="00F26A1A">
      <w:pPr>
        <w:spacing w:line="28" w:lineRule="exact"/>
        <w:rPr>
          <w:sz w:val="20"/>
          <w:szCs w:val="20"/>
        </w:rPr>
      </w:pPr>
    </w:p>
    <w:p w14:paraId="15B697EB" w14:textId="77777777" w:rsidR="00F26A1A" w:rsidRDefault="00000000">
      <w:pPr>
        <w:spacing w:line="239" w:lineRule="auto"/>
        <w:ind w:left="440" w:right="100"/>
        <w:jc w:val="both"/>
        <w:rPr>
          <w:sz w:val="20"/>
          <w:szCs w:val="20"/>
        </w:rPr>
      </w:pPr>
      <w:r>
        <w:rPr>
          <w:rFonts w:ascii="Arial" w:eastAsia="Arial" w:hAnsi="Arial" w:cs="Arial"/>
          <w:sz w:val="18"/>
          <w:szCs w:val="18"/>
        </w:rPr>
        <w:t>Laser iridotomy in eyes with pupillary block. Occlusion of the opening may occur with active uveitis and surgical iridectomy is sometimes necessary.</w:t>
      </w:r>
    </w:p>
    <w:p w14:paraId="18EEBDFB" w14:textId="77777777" w:rsidR="00F26A1A" w:rsidRDefault="00F26A1A">
      <w:pPr>
        <w:spacing w:line="28" w:lineRule="exact"/>
        <w:rPr>
          <w:sz w:val="20"/>
          <w:szCs w:val="20"/>
        </w:rPr>
      </w:pPr>
    </w:p>
    <w:p w14:paraId="19FB1516" w14:textId="77777777" w:rsidR="00F26A1A" w:rsidRDefault="00000000">
      <w:pPr>
        <w:spacing w:line="249" w:lineRule="auto"/>
        <w:ind w:left="440" w:right="100"/>
        <w:jc w:val="both"/>
        <w:rPr>
          <w:sz w:val="20"/>
          <w:szCs w:val="20"/>
        </w:rPr>
      </w:pPr>
      <w:r>
        <w:rPr>
          <w:rFonts w:ascii="Arial" w:eastAsia="Arial" w:hAnsi="Arial" w:cs="Arial"/>
          <w:sz w:val="18"/>
          <w:szCs w:val="18"/>
        </w:rPr>
        <w:t>Drainage surgery (enhanced trabeculectomy or shunt) should be preceded by aggres-sive control of inflammation using systemic steroids and other immunomodulatory medication. Postoperative hypotony is a risk; steroids should be tapered carefully postoperatively.</w:t>
      </w:r>
    </w:p>
    <w:p w14:paraId="5064AABC" w14:textId="77777777" w:rsidR="00F26A1A" w:rsidRDefault="00F26A1A">
      <w:pPr>
        <w:spacing w:line="21" w:lineRule="exact"/>
        <w:rPr>
          <w:sz w:val="20"/>
          <w:szCs w:val="20"/>
        </w:rPr>
      </w:pPr>
    </w:p>
    <w:p w14:paraId="40F6BB8C" w14:textId="77777777" w:rsidR="00F26A1A" w:rsidRDefault="00000000">
      <w:pPr>
        <w:spacing w:line="239" w:lineRule="auto"/>
        <w:ind w:left="440" w:right="100"/>
        <w:jc w:val="both"/>
        <w:rPr>
          <w:sz w:val="20"/>
          <w:szCs w:val="20"/>
        </w:rPr>
      </w:pPr>
      <w:r>
        <w:rPr>
          <w:rFonts w:ascii="Arial" w:eastAsia="Arial" w:hAnsi="Arial" w:cs="Arial"/>
          <w:sz w:val="18"/>
          <w:szCs w:val="18"/>
        </w:rPr>
        <w:t>Cyclodestructive procedures should be used with caution because overtreatment can lead to phthisis bulbi.</w:t>
      </w:r>
    </w:p>
    <w:p w14:paraId="5485CE1D" w14:textId="77777777" w:rsidR="00F26A1A" w:rsidRDefault="00F26A1A">
      <w:pPr>
        <w:spacing w:line="334" w:lineRule="exact"/>
        <w:rPr>
          <w:sz w:val="20"/>
          <w:szCs w:val="20"/>
        </w:rPr>
      </w:pPr>
    </w:p>
    <w:p w14:paraId="2C4109B9" w14:textId="77777777" w:rsidR="00F26A1A" w:rsidRDefault="00000000">
      <w:pPr>
        <w:spacing w:line="216" w:lineRule="auto"/>
        <w:ind w:right="3460"/>
        <w:rPr>
          <w:sz w:val="20"/>
          <w:szCs w:val="20"/>
        </w:rPr>
      </w:pPr>
      <w:r>
        <w:rPr>
          <w:rFonts w:ascii="Arial" w:eastAsia="Arial" w:hAnsi="Arial" w:cs="Arial"/>
          <w:b/>
          <w:bCs/>
          <w:sz w:val="20"/>
          <w:szCs w:val="20"/>
        </w:rPr>
        <w:t>POSNER–SCHLOSSMAN SYNDROME (GLAUCOMATOCYCLITIC CRISIS)</w:t>
      </w:r>
    </w:p>
    <w:p w14:paraId="561EDA38" w14:textId="77777777" w:rsidR="00F26A1A" w:rsidRDefault="00F26A1A">
      <w:pPr>
        <w:spacing w:line="145" w:lineRule="exact"/>
        <w:rPr>
          <w:sz w:val="20"/>
          <w:szCs w:val="20"/>
        </w:rPr>
      </w:pPr>
    </w:p>
    <w:p w14:paraId="78A67247" w14:textId="77777777" w:rsidR="00F26A1A" w:rsidRDefault="00000000">
      <w:pPr>
        <w:rPr>
          <w:sz w:val="20"/>
          <w:szCs w:val="20"/>
        </w:rPr>
      </w:pPr>
      <w:r>
        <w:rPr>
          <w:rFonts w:ascii="Arial" w:eastAsia="Arial" w:hAnsi="Arial" w:cs="Arial"/>
          <w:b/>
          <w:bCs/>
          <w:sz w:val="18"/>
          <w:szCs w:val="18"/>
        </w:rPr>
        <w:t>Pathogenesis:</w:t>
      </w:r>
    </w:p>
    <w:p w14:paraId="247B0921" w14:textId="77777777" w:rsidR="00F26A1A" w:rsidRDefault="00F26A1A">
      <w:pPr>
        <w:spacing w:line="28" w:lineRule="exact"/>
        <w:rPr>
          <w:sz w:val="20"/>
          <w:szCs w:val="20"/>
        </w:rPr>
      </w:pPr>
    </w:p>
    <w:p w14:paraId="1F19E9DE" w14:textId="77777777" w:rsidR="00F26A1A" w:rsidRDefault="00000000">
      <w:pPr>
        <w:spacing w:line="249" w:lineRule="auto"/>
        <w:ind w:right="100"/>
        <w:rPr>
          <w:sz w:val="20"/>
          <w:szCs w:val="20"/>
        </w:rPr>
      </w:pPr>
      <w:r>
        <w:rPr>
          <w:rFonts w:ascii="Arial" w:eastAsia="Arial" w:hAnsi="Arial" w:cs="Arial"/>
          <w:sz w:val="18"/>
          <w:szCs w:val="18"/>
        </w:rPr>
        <w:t>unilateral acute elevation of IOP associated with mild anterior uveitis and an open angle, pre-sumed to be the result of acute trabeculitis. e cause is uncertain, but cytomegalovirus infection has been implicated. Young adults are typically aected; 40% are positive for HLA-Bw54. Some will develop chronic open-angle glaucoma.</w:t>
      </w:r>
    </w:p>
    <w:p w14:paraId="402DA9F0" w14:textId="77777777" w:rsidR="00F26A1A" w:rsidRDefault="00F26A1A">
      <w:pPr>
        <w:sectPr w:rsidR="00F26A1A">
          <w:pgSz w:w="8640" w:h="13101"/>
          <w:pgMar w:top="500" w:right="860" w:bottom="0" w:left="720" w:header="0" w:footer="0" w:gutter="0"/>
          <w:cols w:space="720" w:equalWidth="0">
            <w:col w:w="7060"/>
          </w:cols>
        </w:sectPr>
      </w:pPr>
    </w:p>
    <w:p w14:paraId="32DD302F" w14:textId="77777777" w:rsidR="00F26A1A" w:rsidRDefault="00F26A1A">
      <w:pPr>
        <w:spacing w:line="200" w:lineRule="exact"/>
        <w:rPr>
          <w:sz w:val="20"/>
          <w:szCs w:val="20"/>
        </w:rPr>
      </w:pPr>
    </w:p>
    <w:p w14:paraId="6A8E464D" w14:textId="77777777" w:rsidR="00F26A1A" w:rsidRDefault="00F26A1A">
      <w:pPr>
        <w:spacing w:line="220" w:lineRule="exact"/>
        <w:rPr>
          <w:sz w:val="20"/>
          <w:szCs w:val="20"/>
        </w:rPr>
      </w:pPr>
    </w:p>
    <w:p w14:paraId="6F2BDFE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13951ED"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F089CC9" w14:textId="77777777" w:rsidR="00F26A1A" w:rsidRDefault="00F26A1A">
      <w:pPr>
        <w:sectPr w:rsidR="00F26A1A">
          <w:type w:val="continuous"/>
          <w:pgSz w:w="8640" w:h="13101"/>
          <w:pgMar w:top="500" w:right="860" w:bottom="0" w:left="720" w:header="0" w:footer="0" w:gutter="0"/>
          <w:cols w:space="720" w:equalWidth="0">
            <w:col w:w="7060"/>
          </w:cols>
        </w:sectPr>
      </w:pPr>
    </w:p>
    <w:p w14:paraId="58737A86" w14:textId="77777777" w:rsidR="00F26A1A" w:rsidRDefault="00F26A1A">
      <w:pPr>
        <w:spacing w:line="141" w:lineRule="exact"/>
        <w:rPr>
          <w:sz w:val="20"/>
          <w:szCs w:val="20"/>
        </w:rPr>
      </w:pPr>
      <w:bookmarkStart w:id="182" w:name="page185"/>
      <w:bookmarkEnd w:id="182"/>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725C3F7C" w14:textId="77777777">
        <w:trPr>
          <w:trHeight w:val="233"/>
        </w:trPr>
        <w:tc>
          <w:tcPr>
            <w:tcW w:w="4260" w:type="dxa"/>
            <w:vAlign w:val="bottom"/>
          </w:tcPr>
          <w:p w14:paraId="6130522A"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15CCF193" w14:textId="77777777" w:rsidR="00F26A1A" w:rsidRDefault="00000000">
            <w:pPr>
              <w:jc w:val="right"/>
              <w:rPr>
                <w:sz w:val="20"/>
                <w:szCs w:val="20"/>
              </w:rPr>
            </w:pPr>
            <w:r>
              <w:rPr>
                <w:rFonts w:ascii="Arial" w:eastAsia="Arial" w:hAnsi="Arial" w:cs="Arial"/>
                <w:b/>
                <w:bCs/>
                <w:sz w:val="18"/>
                <w:szCs w:val="18"/>
              </w:rPr>
              <w:t>191</w:t>
            </w:r>
          </w:p>
        </w:tc>
      </w:tr>
      <w:tr w:rsidR="00F26A1A" w14:paraId="03381408" w14:textId="77777777">
        <w:trPr>
          <w:trHeight w:val="46"/>
        </w:trPr>
        <w:tc>
          <w:tcPr>
            <w:tcW w:w="4260" w:type="dxa"/>
            <w:tcBorders>
              <w:bottom w:val="single" w:sz="8" w:space="0" w:color="CCECF4"/>
            </w:tcBorders>
            <w:vAlign w:val="bottom"/>
          </w:tcPr>
          <w:p w14:paraId="57FC62E5" w14:textId="77777777" w:rsidR="00F26A1A" w:rsidRDefault="00F26A1A">
            <w:pPr>
              <w:rPr>
                <w:sz w:val="4"/>
                <w:szCs w:val="4"/>
              </w:rPr>
            </w:pPr>
          </w:p>
        </w:tc>
        <w:tc>
          <w:tcPr>
            <w:tcW w:w="2720" w:type="dxa"/>
            <w:tcBorders>
              <w:bottom w:val="single" w:sz="8" w:space="0" w:color="CCECF4"/>
            </w:tcBorders>
            <w:vAlign w:val="bottom"/>
          </w:tcPr>
          <w:p w14:paraId="086AC5EF" w14:textId="77777777" w:rsidR="00F26A1A" w:rsidRDefault="00F26A1A">
            <w:pPr>
              <w:rPr>
                <w:sz w:val="4"/>
                <w:szCs w:val="4"/>
              </w:rPr>
            </w:pPr>
          </w:p>
        </w:tc>
      </w:tr>
    </w:tbl>
    <w:p w14:paraId="19651ED9" w14:textId="77777777" w:rsidR="00F26A1A" w:rsidRDefault="00F26A1A">
      <w:pPr>
        <w:spacing w:line="227" w:lineRule="exact"/>
        <w:rPr>
          <w:sz w:val="20"/>
          <w:szCs w:val="20"/>
        </w:rPr>
      </w:pPr>
    </w:p>
    <w:p w14:paraId="575D1731" w14:textId="77777777" w:rsidR="00F26A1A" w:rsidRDefault="00000000">
      <w:pPr>
        <w:ind w:left="100"/>
        <w:rPr>
          <w:sz w:val="20"/>
          <w:szCs w:val="20"/>
        </w:rPr>
      </w:pPr>
      <w:r>
        <w:rPr>
          <w:rFonts w:ascii="Arial" w:eastAsia="Arial" w:hAnsi="Arial" w:cs="Arial"/>
          <w:b/>
          <w:bCs/>
          <w:sz w:val="18"/>
          <w:szCs w:val="18"/>
        </w:rPr>
        <w:t>Diagnosis</w:t>
      </w:r>
    </w:p>
    <w:p w14:paraId="294F91A9" w14:textId="77777777" w:rsidR="00F26A1A" w:rsidRDefault="00F26A1A">
      <w:pPr>
        <w:spacing w:line="17" w:lineRule="exact"/>
        <w:rPr>
          <w:sz w:val="20"/>
          <w:szCs w:val="20"/>
        </w:rPr>
      </w:pPr>
    </w:p>
    <w:p w14:paraId="6C93D895"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subacute onset of mild discomfort, haloes and slight blurring.</w:t>
      </w:r>
    </w:p>
    <w:p w14:paraId="7EE8C44F" w14:textId="77777777" w:rsidR="00F26A1A" w:rsidRDefault="00F26A1A">
      <w:pPr>
        <w:spacing w:line="17" w:lineRule="exact"/>
        <w:rPr>
          <w:sz w:val="20"/>
          <w:szCs w:val="20"/>
        </w:rPr>
      </w:pPr>
    </w:p>
    <w:p w14:paraId="42C01864" w14:textId="77777777" w:rsidR="00F26A1A" w:rsidRDefault="00000000">
      <w:pPr>
        <w:spacing w:line="245" w:lineRule="auto"/>
        <w:ind w:left="540" w:right="20"/>
        <w:rPr>
          <w:sz w:val="20"/>
          <w:szCs w:val="20"/>
        </w:rPr>
      </w:pPr>
      <w:r>
        <w:rPr>
          <w:rFonts w:ascii="Arial" w:eastAsia="Arial" w:hAnsi="Arial" w:cs="Arial"/>
          <w:b/>
          <w:bCs/>
          <w:i/>
          <w:iCs/>
          <w:sz w:val="18"/>
          <w:szCs w:val="18"/>
        </w:rPr>
        <w:t>Signs:</w:t>
      </w:r>
      <w:r>
        <w:rPr>
          <w:rFonts w:ascii="Arial" w:eastAsia="Arial" w:hAnsi="Arial" w:cs="Arial"/>
          <w:sz w:val="18"/>
          <w:szCs w:val="18"/>
        </w:rPr>
        <w:t xml:space="preserve"> (a) epithelial oedema, (b) high IOP (40–80 mm Hg), (c) a few aqueous cells, (d) fine white central keratic precipitates.</w:t>
      </w:r>
    </w:p>
    <w:p w14:paraId="5E747A62" w14:textId="77777777" w:rsidR="00F26A1A" w:rsidRDefault="00F26A1A">
      <w:pPr>
        <w:spacing w:line="209" w:lineRule="exact"/>
        <w:rPr>
          <w:sz w:val="20"/>
          <w:szCs w:val="20"/>
        </w:rPr>
      </w:pPr>
    </w:p>
    <w:p w14:paraId="3587FB70" w14:textId="77777777" w:rsidR="00F26A1A" w:rsidRDefault="00000000">
      <w:pPr>
        <w:ind w:left="100"/>
        <w:rPr>
          <w:sz w:val="20"/>
          <w:szCs w:val="20"/>
        </w:rPr>
      </w:pPr>
      <w:r>
        <w:rPr>
          <w:rFonts w:ascii="Arial" w:eastAsia="Arial" w:hAnsi="Arial" w:cs="Arial"/>
          <w:b/>
          <w:bCs/>
          <w:sz w:val="18"/>
          <w:szCs w:val="18"/>
        </w:rPr>
        <w:t>Treatment:</w:t>
      </w:r>
    </w:p>
    <w:p w14:paraId="3CC5B880" w14:textId="77777777" w:rsidR="00F26A1A" w:rsidRDefault="00F26A1A">
      <w:pPr>
        <w:spacing w:line="13" w:lineRule="exact"/>
        <w:rPr>
          <w:sz w:val="20"/>
          <w:szCs w:val="20"/>
        </w:rPr>
      </w:pPr>
    </w:p>
    <w:p w14:paraId="0843E4EA" w14:textId="77777777" w:rsidR="00F26A1A" w:rsidRDefault="00000000">
      <w:pPr>
        <w:ind w:left="100"/>
        <w:rPr>
          <w:sz w:val="20"/>
          <w:szCs w:val="20"/>
        </w:rPr>
      </w:pPr>
      <w:r>
        <w:rPr>
          <w:rFonts w:ascii="Arial" w:eastAsia="Arial" w:hAnsi="Arial" w:cs="Arial"/>
          <w:sz w:val="18"/>
          <w:szCs w:val="18"/>
        </w:rPr>
        <w:t>topical steroids and aqueous suppressants.</w:t>
      </w:r>
    </w:p>
    <w:p w14:paraId="2FB19364" w14:textId="77777777" w:rsidR="00F26A1A" w:rsidRDefault="00F26A1A">
      <w:pPr>
        <w:spacing w:line="260" w:lineRule="exact"/>
        <w:rPr>
          <w:sz w:val="20"/>
          <w:szCs w:val="20"/>
        </w:rPr>
      </w:pPr>
    </w:p>
    <w:p w14:paraId="4A702783" w14:textId="77777777" w:rsidR="00F26A1A" w:rsidRDefault="00000000">
      <w:pPr>
        <w:ind w:left="100"/>
        <w:rPr>
          <w:sz w:val="20"/>
          <w:szCs w:val="20"/>
        </w:rPr>
      </w:pPr>
      <w:r>
        <w:rPr>
          <w:rFonts w:ascii="Arial" w:eastAsia="Arial" w:hAnsi="Arial" w:cs="Arial"/>
          <w:b/>
          <w:bCs/>
          <w:color w:val="C8001A"/>
          <w:sz w:val="24"/>
          <w:szCs w:val="24"/>
        </w:rPr>
        <w:t>Steroid-Induced Glaucoma</w:t>
      </w:r>
    </w:p>
    <w:p w14:paraId="4BA8B1AB" w14:textId="77777777" w:rsidR="00F26A1A" w:rsidRDefault="00F26A1A">
      <w:pPr>
        <w:spacing w:line="137" w:lineRule="exact"/>
        <w:rPr>
          <w:sz w:val="20"/>
          <w:szCs w:val="20"/>
        </w:rPr>
      </w:pPr>
    </w:p>
    <w:p w14:paraId="21B4C83C" w14:textId="77777777" w:rsidR="00F26A1A" w:rsidRDefault="00000000">
      <w:pPr>
        <w:ind w:left="100"/>
        <w:rPr>
          <w:sz w:val="20"/>
          <w:szCs w:val="20"/>
        </w:rPr>
      </w:pPr>
      <w:r>
        <w:rPr>
          <w:rFonts w:ascii="Arial" w:eastAsia="Arial" w:hAnsi="Arial" w:cs="Arial"/>
          <w:b/>
          <w:bCs/>
          <w:sz w:val="18"/>
          <w:szCs w:val="18"/>
        </w:rPr>
        <w:t>Pathogenesis:</w:t>
      </w:r>
    </w:p>
    <w:p w14:paraId="2F727AD8" w14:textId="77777777" w:rsidR="00F26A1A" w:rsidRDefault="00F26A1A">
      <w:pPr>
        <w:spacing w:line="28" w:lineRule="exact"/>
        <w:rPr>
          <w:sz w:val="20"/>
          <w:szCs w:val="20"/>
        </w:rPr>
      </w:pPr>
    </w:p>
    <w:p w14:paraId="55DF6A2A" w14:textId="77777777" w:rsidR="00F26A1A" w:rsidRDefault="00000000">
      <w:pPr>
        <w:spacing w:line="249" w:lineRule="auto"/>
        <w:ind w:left="100" w:right="20"/>
        <w:rPr>
          <w:sz w:val="20"/>
          <w:szCs w:val="20"/>
        </w:rPr>
      </w:pPr>
      <w:r>
        <w:rPr>
          <w:rFonts w:ascii="Arial" w:eastAsia="Arial" w:hAnsi="Arial" w:cs="Arial"/>
          <w:sz w:val="18"/>
          <w:szCs w:val="18"/>
        </w:rPr>
        <w:t>elevation of IOP occurs as a consequence of reduced aqueous outflow, secondary to altered func-tion of the extracellular matrix or endothelial cells of the trabecular meshwork. e IOP response to steroids depends on: (a) steroid type, (b) potency, (c) dose, (d) duration of treatment, (e) route of administration.</w:t>
      </w:r>
    </w:p>
    <w:p w14:paraId="76F8A1D9" w14:textId="77777777" w:rsidR="00F26A1A" w:rsidRDefault="00F26A1A">
      <w:pPr>
        <w:spacing w:line="206" w:lineRule="exact"/>
        <w:rPr>
          <w:sz w:val="20"/>
          <w:szCs w:val="20"/>
        </w:rPr>
      </w:pPr>
    </w:p>
    <w:p w14:paraId="3B6604CF" w14:textId="77777777" w:rsidR="00F26A1A" w:rsidRDefault="00000000">
      <w:pPr>
        <w:ind w:left="100"/>
        <w:rPr>
          <w:sz w:val="20"/>
          <w:szCs w:val="20"/>
        </w:rPr>
      </w:pPr>
      <w:r>
        <w:rPr>
          <w:rFonts w:ascii="Arial" w:eastAsia="Arial" w:hAnsi="Arial" w:cs="Arial"/>
          <w:b/>
          <w:bCs/>
          <w:sz w:val="18"/>
          <w:szCs w:val="18"/>
        </w:rPr>
        <w:t>Risk factors:</w:t>
      </w:r>
    </w:p>
    <w:p w14:paraId="53D34028" w14:textId="77777777" w:rsidR="00F26A1A" w:rsidRDefault="00F26A1A">
      <w:pPr>
        <w:spacing w:line="28" w:lineRule="exact"/>
        <w:rPr>
          <w:sz w:val="20"/>
          <w:szCs w:val="20"/>
        </w:rPr>
      </w:pPr>
    </w:p>
    <w:p w14:paraId="6A5118E4" w14:textId="77777777" w:rsidR="00F26A1A" w:rsidRDefault="00000000">
      <w:pPr>
        <w:numPr>
          <w:ilvl w:val="0"/>
          <w:numId w:val="111"/>
        </w:numPr>
        <w:tabs>
          <w:tab w:val="left" w:pos="360"/>
        </w:tabs>
        <w:ind w:left="360" w:hanging="260"/>
        <w:rPr>
          <w:rFonts w:ascii="Arial" w:eastAsia="Arial" w:hAnsi="Arial" w:cs="Arial"/>
          <w:sz w:val="16"/>
          <w:szCs w:val="16"/>
        </w:rPr>
      </w:pPr>
      <w:r>
        <w:rPr>
          <w:rFonts w:ascii="Arial" w:eastAsia="Arial" w:hAnsi="Arial" w:cs="Arial"/>
          <w:sz w:val="16"/>
          <w:szCs w:val="16"/>
        </w:rPr>
        <w:t>established glaucoma/ocular hypertension, (b) family history of glaucoma, (c) high myopia,</w:t>
      </w:r>
    </w:p>
    <w:p w14:paraId="4434E547" w14:textId="77777777" w:rsidR="00F26A1A" w:rsidRDefault="00F26A1A">
      <w:pPr>
        <w:spacing w:line="21" w:lineRule="exact"/>
        <w:rPr>
          <w:rFonts w:ascii="Arial" w:eastAsia="Arial" w:hAnsi="Arial" w:cs="Arial"/>
          <w:sz w:val="16"/>
          <w:szCs w:val="16"/>
        </w:rPr>
      </w:pPr>
    </w:p>
    <w:p w14:paraId="3C4CB7B3" w14:textId="77777777" w:rsidR="00F26A1A" w:rsidRDefault="00000000">
      <w:pPr>
        <w:numPr>
          <w:ilvl w:val="0"/>
          <w:numId w:val="112"/>
        </w:numPr>
        <w:tabs>
          <w:tab w:val="left" w:pos="360"/>
        </w:tabs>
        <w:ind w:left="360" w:hanging="260"/>
        <w:rPr>
          <w:rFonts w:ascii="Arial" w:eastAsia="Arial" w:hAnsi="Arial" w:cs="Arial"/>
          <w:sz w:val="18"/>
          <w:szCs w:val="18"/>
        </w:rPr>
      </w:pPr>
      <w:r>
        <w:rPr>
          <w:rFonts w:ascii="Arial" w:eastAsia="Arial" w:hAnsi="Arial" w:cs="Arial"/>
          <w:sz w:val="18"/>
          <w:szCs w:val="18"/>
        </w:rPr>
        <w:t>children.</w:t>
      </w:r>
    </w:p>
    <w:p w14:paraId="66301EDF" w14:textId="77777777" w:rsidR="00F26A1A" w:rsidRDefault="00F26A1A">
      <w:pPr>
        <w:spacing w:line="213" w:lineRule="exact"/>
        <w:rPr>
          <w:sz w:val="20"/>
          <w:szCs w:val="20"/>
        </w:rPr>
      </w:pPr>
    </w:p>
    <w:p w14:paraId="5F1D50D6" w14:textId="77777777" w:rsidR="00F26A1A" w:rsidRDefault="00000000">
      <w:pPr>
        <w:ind w:left="100"/>
        <w:rPr>
          <w:sz w:val="20"/>
          <w:szCs w:val="20"/>
        </w:rPr>
      </w:pPr>
      <w:r>
        <w:rPr>
          <w:rFonts w:ascii="Arial" w:eastAsia="Arial" w:hAnsi="Arial" w:cs="Arial"/>
          <w:b/>
          <w:bCs/>
          <w:sz w:val="18"/>
          <w:szCs w:val="18"/>
        </w:rPr>
        <w:t>Diagnosis:</w:t>
      </w:r>
    </w:p>
    <w:p w14:paraId="02B31D4E" w14:textId="77777777" w:rsidR="00F26A1A" w:rsidRDefault="00F26A1A">
      <w:pPr>
        <w:spacing w:line="25" w:lineRule="exact"/>
        <w:rPr>
          <w:sz w:val="20"/>
          <w:szCs w:val="20"/>
        </w:rPr>
      </w:pPr>
    </w:p>
    <w:p w14:paraId="2C77DA9B" w14:textId="77777777" w:rsidR="00F26A1A" w:rsidRDefault="00000000">
      <w:pPr>
        <w:ind w:left="100"/>
        <w:rPr>
          <w:sz w:val="20"/>
          <w:szCs w:val="20"/>
        </w:rPr>
      </w:pPr>
      <w:r>
        <w:rPr>
          <w:rFonts w:ascii="Arial" w:eastAsia="Arial" w:hAnsi="Arial" w:cs="Arial"/>
          <w:sz w:val="17"/>
          <w:szCs w:val="17"/>
        </w:rPr>
        <w:t>raised IOP usually occurs 2–4 weeks after commencing steroids in predisposed individuals.</w:t>
      </w:r>
    </w:p>
    <w:p w14:paraId="0D0A38AB" w14:textId="77777777" w:rsidR="00F26A1A" w:rsidRDefault="00F26A1A">
      <w:pPr>
        <w:spacing w:line="213" w:lineRule="exact"/>
        <w:rPr>
          <w:sz w:val="20"/>
          <w:szCs w:val="20"/>
        </w:rPr>
      </w:pPr>
    </w:p>
    <w:p w14:paraId="5C2C9FC2" w14:textId="77777777" w:rsidR="00F26A1A" w:rsidRDefault="00000000">
      <w:pPr>
        <w:ind w:left="100"/>
        <w:rPr>
          <w:sz w:val="20"/>
          <w:szCs w:val="20"/>
        </w:rPr>
      </w:pPr>
      <w:r>
        <w:rPr>
          <w:rFonts w:ascii="Arial" w:eastAsia="Arial" w:hAnsi="Arial" w:cs="Arial"/>
          <w:b/>
          <w:bCs/>
          <w:sz w:val="18"/>
          <w:szCs w:val="18"/>
        </w:rPr>
        <w:t>Treatment:</w:t>
      </w:r>
    </w:p>
    <w:p w14:paraId="36F9B2B0" w14:textId="77777777" w:rsidR="00F26A1A" w:rsidRDefault="00F26A1A">
      <w:pPr>
        <w:spacing w:line="28" w:lineRule="exact"/>
        <w:rPr>
          <w:sz w:val="20"/>
          <w:szCs w:val="20"/>
        </w:rPr>
      </w:pPr>
    </w:p>
    <w:p w14:paraId="2448E248" w14:textId="77777777" w:rsidR="00F26A1A" w:rsidRDefault="00000000">
      <w:pPr>
        <w:numPr>
          <w:ilvl w:val="0"/>
          <w:numId w:val="113"/>
        </w:numPr>
        <w:tabs>
          <w:tab w:val="left" w:pos="336"/>
        </w:tabs>
        <w:spacing w:line="292" w:lineRule="auto"/>
        <w:ind w:left="100" w:right="20"/>
        <w:jc w:val="both"/>
        <w:rPr>
          <w:rFonts w:ascii="Arial" w:eastAsia="Arial" w:hAnsi="Arial" w:cs="Arial"/>
          <w:sz w:val="16"/>
          <w:szCs w:val="16"/>
        </w:rPr>
      </w:pPr>
      <w:r>
        <w:rPr>
          <w:rFonts w:ascii="Arial" w:eastAsia="Arial" w:hAnsi="Arial" w:cs="Arial"/>
          <w:sz w:val="16"/>
          <w:szCs w:val="16"/>
        </w:rPr>
        <w:t>stop the steroid treatment. In the acute form the IOP returns to normal within days and in the chronic form within 1–4 weeks, (b) consider a less potent steroid (fluorometholone 0.1%, rimexo-lone 1%, or loteprednol etabonate), (c) trabeculectomy in those with persistent IOP elevation.</w:t>
      </w:r>
    </w:p>
    <w:p w14:paraId="1B1D9D8E" w14:textId="77777777" w:rsidR="00F26A1A" w:rsidRDefault="00F26A1A">
      <w:pPr>
        <w:spacing w:line="221" w:lineRule="exact"/>
        <w:rPr>
          <w:sz w:val="20"/>
          <w:szCs w:val="20"/>
        </w:rPr>
      </w:pPr>
    </w:p>
    <w:p w14:paraId="5A32094E" w14:textId="77777777" w:rsidR="00F26A1A" w:rsidRDefault="00000000">
      <w:pPr>
        <w:ind w:left="100"/>
        <w:rPr>
          <w:sz w:val="20"/>
          <w:szCs w:val="20"/>
        </w:rPr>
      </w:pPr>
      <w:r>
        <w:rPr>
          <w:rFonts w:ascii="Arial" w:eastAsia="Arial" w:hAnsi="Arial" w:cs="Arial"/>
          <w:b/>
          <w:bCs/>
          <w:color w:val="C8001A"/>
          <w:sz w:val="24"/>
          <w:szCs w:val="24"/>
        </w:rPr>
        <w:t>Lens-related glaucoma</w:t>
      </w:r>
    </w:p>
    <w:p w14:paraId="4C9BE26E" w14:textId="77777777" w:rsidR="00F26A1A" w:rsidRDefault="00F26A1A">
      <w:pPr>
        <w:spacing w:line="102" w:lineRule="exact"/>
        <w:rPr>
          <w:sz w:val="20"/>
          <w:szCs w:val="20"/>
        </w:rPr>
      </w:pPr>
    </w:p>
    <w:p w14:paraId="134A81C9" w14:textId="77777777" w:rsidR="00F26A1A" w:rsidRDefault="00000000">
      <w:pPr>
        <w:ind w:left="100"/>
        <w:rPr>
          <w:sz w:val="20"/>
          <w:szCs w:val="20"/>
        </w:rPr>
      </w:pPr>
      <w:r>
        <w:rPr>
          <w:rFonts w:ascii="Arial" w:eastAsia="Arial" w:hAnsi="Arial" w:cs="Arial"/>
          <w:b/>
          <w:bCs/>
          <w:sz w:val="20"/>
          <w:szCs w:val="20"/>
        </w:rPr>
        <w:t>PHACOLYTIC GLAUCOMA</w:t>
      </w:r>
    </w:p>
    <w:p w14:paraId="2C61BE1C" w14:textId="77777777" w:rsidR="00F26A1A" w:rsidRDefault="00F26A1A">
      <w:pPr>
        <w:spacing w:line="145" w:lineRule="exact"/>
        <w:rPr>
          <w:sz w:val="20"/>
          <w:szCs w:val="20"/>
        </w:rPr>
      </w:pPr>
    </w:p>
    <w:p w14:paraId="3CC6F397" w14:textId="77777777" w:rsidR="00F26A1A" w:rsidRDefault="00000000">
      <w:pPr>
        <w:ind w:left="100"/>
        <w:rPr>
          <w:sz w:val="20"/>
          <w:szCs w:val="20"/>
        </w:rPr>
      </w:pPr>
      <w:r>
        <w:rPr>
          <w:rFonts w:ascii="Arial" w:eastAsia="Arial" w:hAnsi="Arial" w:cs="Arial"/>
          <w:b/>
          <w:bCs/>
          <w:sz w:val="18"/>
          <w:szCs w:val="18"/>
        </w:rPr>
        <w:t>Pathogenesis:</w:t>
      </w:r>
    </w:p>
    <w:p w14:paraId="377BC345" w14:textId="77777777" w:rsidR="00F26A1A" w:rsidRDefault="00F26A1A">
      <w:pPr>
        <w:spacing w:line="28" w:lineRule="exact"/>
        <w:rPr>
          <w:sz w:val="20"/>
          <w:szCs w:val="20"/>
        </w:rPr>
      </w:pPr>
    </w:p>
    <w:p w14:paraId="21FEF89F" w14:textId="77777777" w:rsidR="00F26A1A" w:rsidRDefault="00000000">
      <w:pPr>
        <w:spacing w:line="266" w:lineRule="auto"/>
        <w:ind w:left="100" w:right="20"/>
        <w:rPr>
          <w:sz w:val="20"/>
          <w:szCs w:val="20"/>
        </w:rPr>
      </w:pPr>
      <w:r>
        <w:rPr>
          <w:rFonts w:ascii="Arial" w:eastAsia="Arial" w:hAnsi="Arial" w:cs="Arial"/>
          <w:sz w:val="17"/>
          <w:szCs w:val="17"/>
        </w:rPr>
        <w:t>open-angle glaucoma occurring in association with a hypermature cataract. Trabecular obstruction is caused by lens proteins leaking through the intact capsule, and macrophages.</w:t>
      </w:r>
    </w:p>
    <w:p w14:paraId="4D94BB56" w14:textId="77777777" w:rsidR="00F26A1A" w:rsidRDefault="00F26A1A">
      <w:pPr>
        <w:spacing w:line="192" w:lineRule="exact"/>
        <w:rPr>
          <w:sz w:val="20"/>
          <w:szCs w:val="20"/>
        </w:rPr>
      </w:pPr>
    </w:p>
    <w:p w14:paraId="5DE3A855" w14:textId="77777777" w:rsidR="00F26A1A" w:rsidRDefault="00000000">
      <w:pPr>
        <w:ind w:left="100"/>
        <w:rPr>
          <w:sz w:val="20"/>
          <w:szCs w:val="20"/>
        </w:rPr>
      </w:pPr>
      <w:r>
        <w:rPr>
          <w:rFonts w:ascii="Arial" w:eastAsia="Arial" w:hAnsi="Arial" w:cs="Arial"/>
          <w:b/>
          <w:bCs/>
          <w:sz w:val="18"/>
          <w:szCs w:val="18"/>
        </w:rPr>
        <w:t>Diagnosis</w:t>
      </w:r>
    </w:p>
    <w:p w14:paraId="01BDB9C5" w14:textId="77777777" w:rsidR="00F26A1A" w:rsidRDefault="00F26A1A">
      <w:pPr>
        <w:spacing w:line="17" w:lineRule="exact"/>
        <w:rPr>
          <w:sz w:val="20"/>
          <w:szCs w:val="20"/>
        </w:rPr>
      </w:pPr>
    </w:p>
    <w:p w14:paraId="668C7BD4"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pain in an eye with very poor vision due to a hypermature cataract.</w:t>
      </w:r>
    </w:p>
    <w:p w14:paraId="367755E0" w14:textId="77777777" w:rsidR="00F26A1A" w:rsidRDefault="00F26A1A">
      <w:pPr>
        <w:spacing w:line="17" w:lineRule="exact"/>
        <w:rPr>
          <w:sz w:val="20"/>
          <w:szCs w:val="20"/>
        </w:rPr>
      </w:pPr>
    </w:p>
    <w:p w14:paraId="1B264566" w14:textId="77777777" w:rsidR="00F26A1A" w:rsidRDefault="00000000">
      <w:pPr>
        <w:spacing w:line="245" w:lineRule="auto"/>
        <w:ind w:left="540" w:right="20"/>
        <w:rPr>
          <w:sz w:val="20"/>
          <w:szCs w:val="20"/>
        </w:rPr>
      </w:pPr>
      <w:r>
        <w:rPr>
          <w:rFonts w:ascii="Arial" w:eastAsia="Arial" w:hAnsi="Arial" w:cs="Arial"/>
          <w:b/>
          <w:bCs/>
          <w:i/>
          <w:iCs/>
          <w:sz w:val="18"/>
          <w:szCs w:val="18"/>
        </w:rPr>
        <w:t>Signs:</w:t>
      </w:r>
      <w:r>
        <w:rPr>
          <w:rFonts w:ascii="Arial" w:eastAsia="Arial" w:hAnsi="Arial" w:cs="Arial"/>
          <w:sz w:val="18"/>
          <w:szCs w:val="18"/>
        </w:rPr>
        <w:t xml:space="preserve"> (a) epithelial oedema; (b) deep anterior chamber, sometimes with white particles (</w:t>
      </w:r>
      <w:r>
        <w:rPr>
          <w:rFonts w:ascii="Arial" w:eastAsia="Arial" w:hAnsi="Arial" w:cs="Arial"/>
          <w:color w:val="0080AC"/>
          <w:sz w:val="18"/>
          <w:szCs w:val="18"/>
        </w:rPr>
        <w:t>Fig. 11.14A</w:t>
      </w:r>
      <w:r>
        <w:rPr>
          <w:rFonts w:ascii="Arial" w:eastAsia="Arial" w:hAnsi="Arial" w:cs="Arial"/>
          <w:sz w:val="18"/>
          <w:szCs w:val="18"/>
        </w:rPr>
        <w:t>) or pseudohypopyon.</w:t>
      </w:r>
    </w:p>
    <w:p w14:paraId="2641176C" w14:textId="77777777" w:rsidR="00F26A1A" w:rsidRDefault="00F26A1A">
      <w:pPr>
        <w:spacing w:line="229" w:lineRule="exact"/>
        <w:rPr>
          <w:sz w:val="20"/>
          <w:szCs w:val="20"/>
        </w:rPr>
      </w:pPr>
    </w:p>
    <w:p w14:paraId="2A2C5B02" w14:textId="77777777" w:rsidR="00F26A1A" w:rsidRDefault="00000000">
      <w:pPr>
        <w:ind w:left="100"/>
        <w:rPr>
          <w:sz w:val="20"/>
          <w:szCs w:val="20"/>
        </w:rPr>
      </w:pPr>
      <w:r>
        <w:rPr>
          <w:rFonts w:ascii="Arial" w:eastAsia="Arial" w:hAnsi="Arial" w:cs="Arial"/>
          <w:b/>
          <w:bCs/>
          <w:sz w:val="18"/>
          <w:szCs w:val="18"/>
        </w:rPr>
        <w:t>Treatment:</w:t>
      </w:r>
    </w:p>
    <w:p w14:paraId="02AC2E3A" w14:textId="77777777" w:rsidR="00F26A1A" w:rsidRDefault="00F26A1A">
      <w:pPr>
        <w:spacing w:line="13" w:lineRule="exact"/>
        <w:rPr>
          <w:sz w:val="20"/>
          <w:szCs w:val="20"/>
        </w:rPr>
      </w:pPr>
    </w:p>
    <w:p w14:paraId="22761A06" w14:textId="77777777" w:rsidR="00F26A1A" w:rsidRDefault="00000000">
      <w:pPr>
        <w:ind w:left="100"/>
        <w:rPr>
          <w:sz w:val="20"/>
          <w:szCs w:val="20"/>
        </w:rPr>
      </w:pPr>
      <w:r>
        <w:rPr>
          <w:rFonts w:ascii="Arial" w:eastAsia="Arial" w:hAnsi="Arial" w:cs="Arial"/>
          <w:sz w:val="18"/>
          <w:szCs w:val="18"/>
        </w:rPr>
        <w:t>medical control of IOP followed by cataract removal.</w:t>
      </w:r>
    </w:p>
    <w:p w14:paraId="27D11F71" w14:textId="77777777" w:rsidR="00F26A1A" w:rsidRDefault="00F26A1A">
      <w:pPr>
        <w:spacing w:line="298" w:lineRule="exact"/>
        <w:rPr>
          <w:sz w:val="20"/>
          <w:szCs w:val="20"/>
        </w:rPr>
      </w:pPr>
    </w:p>
    <w:p w14:paraId="1CAFF291" w14:textId="77777777" w:rsidR="00F26A1A" w:rsidRDefault="00000000">
      <w:pPr>
        <w:ind w:left="100"/>
        <w:rPr>
          <w:sz w:val="20"/>
          <w:szCs w:val="20"/>
        </w:rPr>
      </w:pPr>
      <w:r>
        <w:rPr>
          <w:rFonts w:ascii="Arial" w:eastAsia="Arial" w:hAnsi="Arial" w:cs="Arial"/>
          <w:b/>
          <w:bCs/>
          <w:sz w:val="20"/>
          <w:szCs w:val="20"/>
        </w:rPr>
        <w:t>PHACOMORPHIC GLAUCOMA</w:t>
      </w:r>
    </w:p>
    <w:p w14:paraId="24F96737" w14:textId="77777777" w:rsidR="00F26A1A" w:rsidRDefault="00F26A1A">
      <w:pPr>
        <w:spacing w:line="145" w:lineRule="exact"/>
        <w:rPr>
          <w:sz w:val="20"/>
          <w:szCs w:val="20"/>
        </w:rPr>
      </w:pPr>
    </w:p>
    <w:p w14:paraId="0EF967D9" w14:textId="77777777" w:rsidR="00F26A1A" w:rsidRDefault="00000000">
      <w:pPr>
        <w:ind w:left="100"/>
        <w:rPr>
          <w:sz w:val="20"/>
          <w:szCs w:val="20"/>
        </w:rPr>
      </w:pPr>
      <w:r>
        <w:rPr>
          <w:rFonts w:ascii="Arial" w:eastAsia="Arial" w:hAnsi="Arial" w:cs="Arial"/>
          <w:b/>
          <w:bCs/>
          <w:sz w:val="18"/>
          <w:szCs w:val="18"/>
        </w:rPr>
        <w:t>Pathogenesis:</w:t>
      </w:r>
    </w:p>
    <w:p w14:paraId="1111B285" w14:textId="77777777" w:rsidR="00F26A1A" w:rsidRDefault="00F26A1A">
      <w:pPr>
        <w:spacing w:line="13" w:lineRule="exact"/>
        <w:rPr>
          <w:sz w:val="20"/>
          <w:szCs w:val="20"/>
        </w:rPr>
      </w:pPr>
    </w:p>
    <w:p w14:paraId="6EFA651E" w14:textId="77777777" w:rsidR="00F26A1A" w:rsidRDefault="00000000">
      <w:pPr>
        <w:ind w:left="100"/>
        <w:rPr>
          <w:sz w:val="20"/>
          <w:szCs w:val="20"/>
        </w:rPr>
      </w:pPr>
      <w:r>
        <w:rPr>
          <w:rFonts w:ascii="Arial" w:eastAsia="Arial" w:hAnsi="Arial" w:cs="Arial"/>
          <w:sz w:val="18"/>
          <w:szCs w:val="18"/>
        </w:rPr>
        <w:t>acute angle closure precipitated by an intumescent cataract.</w:t>
      </w:r>
    </w:p>
    <w:p w14:paraId="170610B5" w14:textId="77777777" w:rsidR="00F26A1A" w:rsidRDefault="00F26A1A">
      <w:pPr>
        <w:spacing w:line="213" w:lineRule="exact"/>
        <w:rPr>
          <w:sz w:val="20"/>
          <w:szCs w:val="20"/>
        </w:rPr>
      </w:pPr>
    </w:p>
    <w:p w14:paraId="5EBBBD4E" w14:textId="77777777" w:rsidR="00F26A1A" w:rsidRDefault="00000000">
      <w:pPr>
        <w:ind w:left="100"/>
        <w:rPr>
          <w:sz w:val="20"/>
          <w:szCs w:val="20"/>
        </w:rPr>
      </w:pPr>
      <w:r>
        <w:rPr>
          <w:rFonts w:ascii="Arial" w:eastAsia="Arial" w:hAnsi="Arial" w:cs="Arial"/>
          <w:b/>
          <w:bCs/>
          <w:sz w:val="18"/>
          <w:szCs w:val="18"/>
        </w:rPr>
        <w:t>Diagnosis</w:t>
      </w:r>
    </w:p>
    <w:p w14:paraId="635A3319" w14:textId="77777777" w:rsidR="00F26A1A" w:rsidRDefault="00F26A1A">
      <w:pPr>
        <w:spacing w:line="17" w:lineRule="exact"/>
        <w:rPr>
          <w:sz w:val="20"/>
          <w:szCs w:val="20"/>
        </w:rPr>
      </w:pPr>
    </w:p>
    <w:p w14:paraId="16673727"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similar to acute congestive primary angle closure.</w:t>
      </w:r>
    </w:p>
    <w:p w14:paraId="10BB8A52" w14:textId="77777777" w:rsidR="00F26A1A" w:rsidRDefault="00F26A1A">
      <w:pPr>
        <w:sectPr w:rsidR="00F26A1A">
          <w:pgSz w:w="8640" w:h="13101"/>
          <w:pgMar w:top="493" w:right="700" w:bottom="0" w:left="860" w:header="0" w:footer="0" w:gutter="0"/>
          <w:cols w:space="720" w:equalWidth="0">
            <w:col w:w="7080"/>
          </w:cols>
        </w:sectPr>
      </w:pPr>
    </w:p>
    <w:p w14:paraId="05B61348" w14:textId="77777777" w:rsidR="00F26A1A" w:rsidRDefault="00F26A1A">
      <w:pPr>
        <w:spacing w:line="200" w:lineRule="exact"/>
        <w:rPr>
          <w:sz w:val="20"/>
          <w:szCs w:val="20"/>
        </w:rPr>
      </w:pPr>
    </w:p>
    <w:p w14:paraId="350E5A11" w14:textId="77777777" w:rsidR="00F26A1A" w:rsidRDefault="00F26A1A">
      <w:pPr>
        <w:spacing w:line="363" w:lineRule="exact"/>
        <w:rPr>
          <w:sz w:val="20"/>
          <w:szCs w:val="20"/>
        </w:rPr>
      </w:pPr>
    </w:p>
    <w:p w14:paraId="02A21EC3" w14:textId="77777777" w:rsidR="00F26A1A" w:rsidRDefault="00000000">
      <w:pPr>
        <w:spacing w:line="168" w:lineRule="exact"/>
        <w:rPr>
          <w:sz w:val="20"/>
          <w:szCs w:val="20"/>
        </w:rPr>
      </w:pPr>
      <w:r>
        <w:rPr>
          <w:rFonts w:ascii="PMingLiU" w:eastAsia="PMingLiU" w:hAnsi="PMingLiU" w:cs="PMingLiU"/>
          <w:sz w:val="14"/>
          <w:szCs w:val="14"/>
        </w:rPr>
        <w:t>#*" ##%"#"+!#(&amp;&amp;%"'+$'""#* "%#! " +#!+ &amp;)%#"$'!%</w:t>
      </w:r>
    </w:p>
    <w:p w14:paraId="2082D77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691962D" w14:textId="77777777" w:rsidR="00F26A1A" w:rsidRDefault="00F26A1A">
      <w:pPr>
        <w:sectPr w:rsidR="00F26A1A">
          <w:type w:val="continuous"/>
          <w:pgSz w:w="8640" w:h="13101"/>
          <w:pgMar w:top="493" w:right="700" w:bottom="0" w:left="860" w:header="0" w:footer="0" w:gutter="0"/>
          <w:cols w:space="720" w:equalWidth="0">
            <w:col w:w="7080"/>
          </w:cols>
        </w:sectPr>
      </w:pPr>
    </w:p>
    <w:p w14:paraId="2A3B1CEF" w14:textId="77777777" w:rsidR="00F26A1A" w:rsidRDefault="00F26A1A">
      <w:pPr>
        <w:spacing w:line="141" w:lineRule="exact"/>
        <w:rPr>
          <w:sz w:val="20"/>
          <w:szCs w:val="20"/>
        </w:rPr>
      </w:pPr>
      <w:bookmarkStart w:id="183" w:name="page186"/>
      <w:bookmarkEnd w:id="183"/>
    </w:p>
    <w:p w14:paraId="38D1B579" w14:textId="77777777" w:rsidR="00F26A1A" w:rsidRDefault="00000000">
      <w:pPr>
        <w:tabs>
          <w:tab w:val="left" w:pos="3880"/>
        </w:tabs>
        <w:rPr>
          <w:sz w:val="20"/>
          <w:szCs w:val="20"/>
        </w:rPr>
      </w:pPr>
      <w:r>
        <w:rPr>
          <w:rFonts w:ascii="Arial" w:eastAsia="Arial" w:hAnsi="Arial" w:cs="Arial"/>
          <w:b/>
          <w:bCs/>
          <w:sz w:val="16"/>
          <w:szCs w:val="16"/>
        </w:rPr>
        <w:t>192</w:t>
      </w:r>
      <w:r>
        <w:rPr>
          <w:sz w:val="20"/>
          <w:szCs w:val="20"/>
        </w:rPr>
        <w:tab/>
      </w:r>
      <w:r>
        <w:rPr>
          <w:rFonts w:ascii="Arial" w:eastAsia="Arial" w:hAnsi="Arial" w:cs="Arial"/>
          <w:sz w:val="14"/>
          <w:szCs w:val="14"/>
        </w:rPr>
        <w:t>SYNOPSIS OF CLINICAL OPHTHALMOLOGY</w:t>
      </w:r>
    </w:p>
    <w:p w14:paraId="602BA2B8" w14:textId="77777777" w:rsidR="00F26A1A" w:rsidRDefault="00000000">
      <w:pPr>
        <w:spacing w:line="20" w:lineRule="exact"/>
        <w:rPr>
          <w:sz w:val="20"/>
          <w:szCs w:val="20"/>
        </w:rPr>
      </w:pPr>
      <w:r>
        <w:rPr>
          <w:noProof/>
          <w:sz w:val="20"/>
          <w:szCs w:val="20"/>
        </w:rPr>
        <w:drawing>
          <wp:anchor distT="0" distB="0" distL="114300" distR="114300" simplePos="0" relativeHeight="251627008" behindDoc="1" locked="0" layoutInCell="0" allowOverlap="1" wp14:anchorId="4FCE2A9B" wp14:editId="4EC65CF7">
            <wp:simplePos x="0" y="0"/>
            <wp:positionH relativeFrom="column">
              <wp:posOffset>0</wp:posOffset>
            </wp:positionH>
            <wp:positionV relativeFrom="paragraph">
              <wp:posOffset>55880</wp:posOffset>
            </wp:positionV>
            <wp:extent cx="4419600" cy="228219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5"/>
                    <a:srcRect/>
                    <a:stretch>
                      <a:fillRect/>
                    </a:stretch>
                  </pic:blipFill>
                  <pic:spPr bwMode="auto">
                    <a:xfrm>
                      <a:off x="0" y="0"/>
                      <a:ext cx="4419600" cy="2282190"/>
                    </a:xfrm>
                    <a:prstGeom prst="rect">
                      <a:avLst/>
                    </a:prstGeom>
                    <a:noFill/>
                  </pic:spPr>
                </pic:pic>
              </a:graphicData>
            </a:graphic>
          </wp:anchor>
        </w:drawing>
      </w:r>
    </w:p>
    <w:p w14:paraId="050E5CCA" w14:textId="77777777" w:rsidR="00F26A1A" w:rsidRDefault="00F26A1A">
      <w:pPr>
        <w:spacing w:line="200" w:lineRule="exact"/>
        <w:rPr>
          <w:sz w:val="20"/>
          <w:szCs w:val="20"/>
        </w:rPr>
      </w:pPr>
    </w:p>
    <w:p w14:paraId="130A7319" w14:textId="77777777" w:rsidR="00F26A1A" w:rsidRDefault="00F26A1A">
      <w:pPr>
        <w:spacing w:line="200" w:lineRule="exact"/>
        <w:rPr>
          <w:sz w:val="20"/>
          <w:szCs w:val="20"/>
        </w:rPr>
      </w:pPr>
    </w:p>
    <w:p w14:paraId="12EE4506" w14:textId="77777777" w:rsidR="00F26A1A" w:rsidRDefault="00F26A1A">
      <w:pPr>
        <w:spacing w:line="200" w:lineRule="exact"/>
        <w:rPr>
          <w:sz w:val="20"/>
          <w:szCs w:val="20"/>
        </w:rPr>
      </w:pPr>
    </w:p>
    <w:p w14:paraId="59DAC0D5" w14:textId="77777777" w:rsidR="00F26A1A" w:rsidRDefault="00F26A1A">
      <w:pPr>
        <w:spacing w:line="200" w:lineRule="exact"/>
        <w:rPr>
          <w:sz w:val="20"/>
          <w:szCs w:val="20"/>
        </w:rPr>
      </w:pPr>
    </w:p>
    <w:p w14:paraId="38249A6C" w14:textId="77777777" w:rsidR="00F26A1A" w:rsidRDefault="00F26A1A">
      <w:pPr>
        <w:spacing w:line="200" w:lineRule="exact"/>
        <w:rPr>
          <w:sz w:val="20"/>
          <w:szCs w:val="20"/>
        </w:rPr>
      </w:pPr>
    </w:p>
    <w:p w14:paraId="6F45026A" w14:textId="77777777" w:rsidR="00F26A1A" w:rsidRDefault="00F26A1A">
      <w:pPr>
        <w:spacing w:line="200" w:lineRule="exact"/>
        <w:rPr>
          <w:sz w:val="20"/>
          <w:szCs w:val="20"/>
        </w:rPr>
      </w:pPr>
    </w:p>
    <w:p w14:paraId="457A8CE6" w14:textId="77777777" w:rsidR="00F26A1A" w:rsidRDefault="00F26A1A">
      <w:pPr>
        <w:spacing w:line="200" w:lineRule="exact"/>
        <w:rPr>
          <w:sz w:val="20"/>
          <w:szCs w:val="20"/>
        </w:rPr>
      </w:pPr>
    </w:p>
    <w:p w14:paraId="097C3F15" w14:textId="77777777" w:rsidR="00F26A1A" w:rsidRDefault="00F26A1A">
      <w:pPr>
        <w:spacing w:line="200" w:lineRule="exact"/>
        <w:rPr>
          <w:sz w:val="20"/>
          <w:szCs w:val="20"/>
        </w:rPr>
      </w:pPr>
    </w:p>
    <w:p w14:paraId="7E8CAED7" w14:textId="77777777" w:rsidR="00F26A1A" w:rsidRDefault="00F26A1A">
      <w:pPr>
        <w:spacing w:line="200" w:lineRule="exact"/>
        <w:rPr>
          <w:sz w:val="20"/>
          <w:szCs w:val="20"/>
        </w:rPr>
      </w:pPr>
    </w:p>
    <w:p w14:paraId="761C605E" w14:textId="77777777" w:rsidR="00F26A1A" w:rsidRDefault="00F26A1A">
      <w:pPr>
        <w:spacing w:line="200" w:lineRule="exact"/>
        <w:rPr>
          <w:sz w:val="20"/>
          <w:szCs w:val="20"/>
        </w:rPr>
      </w:pPr>
    </w:p>
    <w:p w14:paraId="39A9F680" w14:textId="77777777" w:rsidR="00F26A1A" w:rsidRDefault="00F26A1A">
      <w:pPr>
        <w:spacing w:line="200" w:lineRule="exact"/>
        <w:rPr>
          <w:sz w:val="20"/>
          <w:szCs w:val="20"/>
        </w:rPr>
      </w:pPr>
    </w:p>
    <w:p w14:paraId="48626C2F" w14:textId="77777777" w:rsidR="00F26A1A" w:rsidRDefault="00F26A1A">
      <w:pPr>
        <w:spacing w:line="200" w:lineRule="exact"/>
        <w:rPr>
          <w:sz w:val="20"/>
          <w:szCs w:val="20"/>
        </w:rPr>
      </w:pPr>
    </w:p>
    <w:p w14:paraId="02DD1F32" w14:textId="77777777" w:rsidR="00F26A1A" w:rsidRDefault="00F26A1A">
      <w:pPr>
        <w:spacing w:line="200" w:lineRule="exact"/>
        <w:rPr>
          <w:sz w:val="20"/>
          <w:szCs w:val="20"/>
        </w:rPr>
      </w:pPr>
    </w:p>
    <w:p w14:paraId="780265A7" w14:textId="77777777" w:rsidR="00F26A1A" w:rsidRDefault="00F26A1A">
      <w:pPr>
        <w:spacing w:line="200" w:lineRule="exact"/>
        <w:rPr>
          <w:sz w:val="20"/>
          <w:szCs w:val="20"/>
        </w:rPr>
      </w:pPr>
    </w:p>
    <w:p w14:paraId="0F02A31F" w14:textId="77777777" w:rsidR="00F26A1A" w:rsidRDefault="00F26A1A">
      <w:pPr>
        <w:spacing w:line="200" w:lineRule="exact"/>
        <w:rPr>
          <w:sz w:val="20"/>
          <w:szCs w:val="20"/>
        </w:rPr>
      </w:pPr>
    </w:p>
    <w:p w14:paraId="73389295" w14:textId="77777777" w:rsidR="00F26A1A" w:rsidRDefault="00F26A1A">
      <w:pPr>
        <w:spacing w:line="347" w:lineRule="exact"/>
        <w:rPr>
          <w:sz w:val="20"/>
          <w:szCs w:val="20"/>
        </w:rPr>
      </w:pPr>
    </w:p>
    <w:p w14:paraId="5C5C526B"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CD2A91D" w14:textId="77777777" w:rsidR="00F26A1A" w:rsidRDefault="00F26A1A">
      <w:pPr>
        <w:spacing w:line="196" w:lineRule="exact"/>
        <w:rPr>
          <w:sz w:val="20"/>
          <w:szCs w:val="20"/>
        </w:rPr>
      </w:pPr>
    </w:p>
    <w:p w14:paraId="18AE9A00" w14:textId="77777777" w:rsidR="00F26A1A" w:rsidRDefault="00000000">
      <w:pPr>
        <w:tabs>
          <w:tab w:val="left" w:pos="720"/>
        </w:tabs>
        <w:rPr>
          <w:sz w:val="20"/>
          <w:szCs w:val="20"/>
        </w:rPr>
      </w:pPr>
      <w:r>
        <w:rPr>
          <w:rFonts w:ascii="Arial" w:eastAsia="Arial" w:hAnsi="Arial" w:cs="Arial"/>
          <w:sz w:val="15"/>
          <w:szCs w:val="15"/>
        </w:rPr>
        <w:t>Fig. 11.14</w:t>
      </w:r>
      <w:r>
        <w:rPr>
          <w:sz w:val="20"/>
          <w:szCs w:val="20"/>
        </w:rPr>
        <w:tab/>
      </w:r>
      <w:r>
        <w:rPr>
          <w:rFonts w:ascii="Arial" w:eastAsia="Arial" w:hAnsi="Arial" w:cs="Arial"/>
          <w:sz w:val="14"/>
          <w:szCs w:val="14"/>
        </w:rPr>
        <w:t>Lens-related  glaucoma:  (A)  phacolytic  glaucoma  showing  lens-protein  containing  macrophages</w:t>
      </w:r>
    </w:p>
    <w:p w14:paraId="7D56AB04" w14:textId="77777777" w:rsidR="00F26A1A" w:rsidRDefault="00F26A1A">
      <w:pPr>
        <w:spacing w:line="19" w:lineRule="exact"/>
        <w:rPr>
          <w:sz w:val="20"/>
          <w:szCs w:val="20"/>
        </w:rPr>
      </w:pPr>
    </w:p>
    <w:p w14:paraId="00EBC16D" w14:textId="77777777" w:rsidR="00F26A1A" w:rsidRDefault="00000000">
      <w:pPr>
        <w:rPr>
          <w:sz w:val="20"/>
          <w:szCs w:val="20"/>
        </w:rPr>
      </w:pPr>
      <w:r>
        <w:rPr>
          <w:rFonts w:ascii="Arial" w:eastAsia="Arial" w:hAnsi="Arial" w:cs="Arial"/>
          <w:sz w:val="14"/>
          <w:szCs w:val="14"/>
        </w:rPr>
        <w:t>in the anterior chamber, (B) traumatic lens dislocation. (From Salmon JF, Kanski’s Clinical Ophthalmology: A</w:t>
      </w:r>
    </w:p>
    <w:p w14:paraId="6F682792" w14:textId="77777777" w:rsidR="00F26A1A" w:rsidRDefault="00F26A1A">
      <w:pPr>
        <w:spacing w:line="8" w:lineRule="exact"/>
        <w:rPr>
          <w:sz w:val="20"/>
          <w:szCs w:val="20"/>
        </w:rPr>
      </w:pPr>
    </w:p>
    <w:p w14:paraId="09C2F5FE" w14:textId="77777777" w:rsidR="00F26A1A" w:rsidRDefault="00000000">
      <w:pPr>
        <w:rPr>
          <w:sz w:val="20"/>
          <w:szCs w:val="20"/>
        </w:rPr>
      </w:pPr>
      <w:r>
        <w:rPr>
          <w:rFonts w:ascii="Arial" w:eastAsia="Arial" w:hAnsi="Arial" w:cs="Arial"/>
          <w:sz w:val="15"/>
          <w:szCs w:val="15"/>
        </w:rPr>
        <w:t>Systematic Approach, 9th edition. Oxford, UK: Elsevier; 2020.)</w:t>
      </w:r>
    </w:p>
    <w:p w14:paraId="1763CA26" w14:textId="77777777" w:rsidR="00F26A1A" w:rsidRDefault="00F26A1A">
      <w:pPr>
        <w:spacing w:line="255" w:lineRule="exact"/>
        <w:rPr>
          <w:sz w:val="20"/>
          <w:szCs w:val="20"/>
        </w:rPr>
      </w:pPr>
    </w:p>
    <w:p w14:paraId="6A4EC21C"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xml:space="preserve"> shallow anterior chamber, mid-dilated pupil, and cataract; fellow eye usually shows an open angle.</w:t>
      </w:r>
    </w:p>
    <w:p w14:paraId="6A798FC0" w14:textId="77777777" w:rsidR="00F26A1A" w:rsidRDefault="00F26A1A">
      <w:pPr>
        <w:spacing w:line="149" w:lineRule="exact"/>
        <w:rPr>
          <w:sz w:val="20"/>
          <w:szCs w:val="20"/>
        </w:rPr>
      </w:pPr>
    </w:p>
    <w:p w14:paraId="548CA1F3" w14:textId="77777777" w:rsidR="00F26A1A" w:rsidRDefault="00000000">
      <w:pPr>
        <w:rPr>
          <w:sz w:val="20"/>
          <w:szCs w:val="20"/>
        </w:rPr>
      </w:pPr>
      <w:r>
        <w:rPr>
          <w:rFonts w:ascii="Arial" w:eastAsia="Arial" w:hAnsi="Arial" w:cs="Arial"/>
          <w:b/>
          <w:bCs/>
          <w:sz w:val="18"/>
          <w:szCs w:val="18"/>
        </w:rPr>
        <w:t>Treatment</w:t>
      </w:r>
    </w:p>
    <w:p w14:paraId="322DC204" w14:textId="77777777" w:rsidR="00F26A1A" w:rsidRDefault="00F26A1A">
      <w:pPr>
        <w:spacing w:line="13" w:lineRule="exact"/>
        <w:rPr>
          <w:sz w:val="20"/>
          <w:szCs w:val="20"/>
        </w:rPr>
      </w:pPr>
    </w:p>
    <w:p w14:paraId="2078EC05" w14:textId="77777777" w:rsidR="00F26A1A" w:rsidRDefault="00000000">
      <w:pPr>
        <w:ind w:left="440"/>
        <w:rPr>
          <w:sz w:val="20"/>
          <w:szCs w:val="20"/>
        </w:rPr>
      </w:pPr>
      <w:r>
        <w:rPr>
          <w:rFonts w:ascii="Arial" w:eastAsia="Arial" w:hAnsi="Arial" w:cs="Arial"/>
          <w:sz w:val="18"/>
          <w:szCs w:val="18"/>
        </w:rPr>
        <w:t>Similar to acute PAC, but miotics are omitted.</w:t>
      </w:r>
    </w:p>
    <w:p w14:paraId="5A034A1D" w14:textId="77777777" w:rsidR="00F26A1A" w:rsidRDefault="00F26A1A">
      <w:pPr>
        <w:spacing w:line="13" w:lineRule="exact"/>
        <w:rPr>
          <w:sz w:val="20"/>
          <w:szCs w:val="20"/>
        </w:rPr>
      </w:pPr>
    </w:p>
    <w:p w14:paraId="4B3F339E" w14:textId="77777777" w:rsidR="00F26A1A" w:rsidRDefault="00000000">
      <w:pPr>
        <w:ind w:left="440"/>
        <w:rPr>
          <w:sz w:val="20"/>
          <w:szCs w:val="20"/>
        </w:rPr>
      </w:pPr>
      <w:r>
        <w:rPr>
          <w:rFonts w:ascii="Arial" w:eastAsia="Arial" w:hAnsi="Arial" w:cs="Arial"/>
          <w:sz w:val="18"/>
          <w:szCs w:val="18"/>
        </w:rPr>
        <w:t>Laser iridotomy/iridoplasty is often not possible or is ineective.</w:t>
      </w:r>
    </w:p>
    <w:p w14:paraId="52AC229E" w14:textId="77777777" w:rsidR="00F26A1A" w:rsidRDefault="00F26A1A">
      <w:pPr>
        <w:spacing w:line="13" w:lineRule="exact"/>
        <w:rPr>
          <w:sz w:val="20"/>
          <w:szCs w:val="20"/>
        </w:rPr>
      </w:pPr>
    </w:p>
    <w:p w14:paraId="30B8E8A8" w14:textId="77777777" w:rsidR="00F26A1A" w:rsidRDefault="00000000">
      <w:pPr>
        <w:ind w:left="440"/>
        <w:rPr>
          <w:sz w:val="20"/>
          <w:szCs w:val="20"/>
        </w:rPr>
      </w:pPr>
      <w:r>
        <w:rPr>
          <w:rFonts w:ascii="Arial" w:eastAsia="Arial" w:hAnsi="Arial" w:cs="Arial"/>
          <w:sz w:val="18"/>
          <w:szCs w:val="18"/>
        </w:rPr>
        <w:t>Cataract extraction is the definitive treatment.</w:t>
      </w:r>
    </w:p>
    <w:p w14:paraId="40C24607" w14:textId="77777777" w:rsidR="00F26A1A" w:rsidRDefault="00F26A1A">
      <w:pPr>
        <w:spacing w:line="258" w:lineRule="exact"/>
        <w:rPr>
          <w:sz w:val="20"/>
          <w:szCs w:val="20"/>
        </w:rPr>
      </w:pPr>
    </w:p>
    <w:p w14:paraId="780561F1" w14:textId="77777777" w:rsidR="00F26A1A" w:rsidRDefault="00000000">
      <w:pPr>
        <w:rPr>
          <w:sz w:val="20"/>
          <w:szCs w:val="20"/>
        </w:rPr>
      </w:pPr>
      <w:r>
        <w:rPr>
          <w:rFonts w:ascii="Arial" w:eastAsia="Arial" w:hAnsi="Arial" w:cs="Arial"/>
          <w:b/>
          <w:bCs/>
          <w:sz w:val="20"/>
          <w:szCs w:val="20"/>
        </w:rPr>
        <w:t>LENS DISLOCATION INTO THE ANTERIOR CHAMBER</w:t>
      </w:r>
    </w:p>
    <w:p w14:paraId="018B4DDF" w14:textId="77777777" w:rsidR="00F26A1A" w:rsidRDefault="00F26A1A">
      <w:pPr>
        <w:spacing w:line="145" w:lineRule="exact"/>
        <w:rPr>
          <w:sz w:val="20"/>
          <w:szCs w:val="20"/>
        </w:rPr>
      </w:pPr>
    </w:p>
    <w:p w14:paraId="5837061A" w14:textId="77777777" w:rsidR="00F26A1A" w:rsidRDefault="00000000">
      <w:pPr>
        <w:rPr>
          <w:sz w:val="20"/>
          <w:szCs w:val="20"/>
        </w:rPr>
      </w:pPr>
      <w:r>
        <w:rPr>
          <w:rFonts w:ascii="Arial" w:eastAsia="Arial" w:hAnsi="Arial" w:cs="Arial"/>
          <w:b/>
          <w:bCs/>
          <w:sz w:val="18"/>
          <w:szCs w:val="18"/>
        </w:rPr>
        <w:t>Pathogenesis:</w:t>
      </w:r>
    </w:p>
    <w:p w14:paraId="51F20616" w14:textId="77777777" w:rsidR="00F26A1A" w:rsidRDefault="00F26A1A">
      <w:pPr>
        <w:spacing w:line="28" w:lineRule="exact"/>
        <w:rPr>
          <w:sz w:val="20"/>
          <w:szCs w:val="20"/>
        </w:rPr>
      </w:pPr>
    </w:p>
    <w:p w14:paraId="4CE05BD9" w14:textId="77777777" w:rsidR="00F26A1A" w:rsidRDefault="00000000">
      <w:pPr>
        <w:spacing w:line="266" w:lineRule="auto"/>
        <w:ind w:right="100"/>
        <w:rPr>
          <w:sz w:val="20"/>
          <w:szCs w:val="20"/>
        </w:rPr>
      </w:pPr>
      <w:r>
        <w:rPr>
          <w:rFonts w:ascii="Arial" w:eastAsia="Arial" w:hAnsi="Arial" w:cs="Arial"/>
          <w:sz w:val="17"/>
          <w:szCs w:val="17"/>
        </w:rPr>
        <w:t>blunt ocular trauma is the typical precipitant, particularly in eyes with predisposing conditions such as PXF. e dislocated lens may cause acute pupillary block (</w:t>
      </w:r>
      <w:r>
        <w:rPr>
          <w:rFonts w:ascii="Arial" w:eastAsia="Arial" w:hAnsi="Arial" w:cs="Arial"/>
          <w:color w:val="0080AC"/>
          <w:sz w:val="17"/>
          <w:szCs w:val="17"/>
        </w:rPr>
        <w:t xml:space="preserve"> Fig. 11.14B</w:t>
      </w:r>
      <w:r>
        <w:rPr>
          <w:rFonts w:ascii="Arial" w:eastAsia="Arial" w:hAnsi="Arial" w:cs="Arial"/>
          <w:sz w:val="17"/>
          <w:szCs w:val="17"/>
        </w:rPr>
        <w:t>)</w:t>
      </w:r>
    </w:p>
    <w:p w14:paraId="56307636" w14:textId="77777777" w:rsidR="00F26A1A" w:rsidRDefault="00F26A1A">
      <w:pPr>
        <w:spacing w:line="172" w:lineRule="exact"/>
        <w:rPr>
          <w:sz w:val="20"/>
          <w:szCs w:val="20"/>
        </w:rPr>
      </w:pPr>
    </w:p>
    <w:p w14:paraId="1C33E26A" w14:textId="77777777" w:rsidR="00F26A1A" w:rsidRDefault="00000000">
      <w:pPr>
        <w:rPr>
          <w:sz w:val="20"/>
          <w:szCs w:val="20"/>
        </w:rPr>
      </w:pPr>
      <w:r>
        <w:rPr>
          <w:rFonts w:ascii="Arial" w:eastAsia="Arial" w:hAnsi="Arial" w:cs="Arial"/>
          <w:b/>
          <w:bCs/>
          <w:sz w:val="18"/>
          <w:szCs w:val="18"/>
        </w:rPr>
        <w:t>Diagnosis:</w:t>
      </w:r>
    </w:p>
    <w:p w14:paraId="0D81CC76" w14:textId="77777777" w:rsidR="00F26A1A" w:rsidRDefault="00F26A1A">
      <w:pPr>
        <w:spacing w:line="13" w:lineRule="exact"/>
        <w:rPr>
          <w:sz w:val="20"/>
          <w:szCs w:val="20"/>
        </w:rPr>
      </w:pPr>
    </w:p>
    <w:p w14:paraId="478D7713" w14:textId="77777777" w:rsidR="00F26A1A" w:rsidRDefault="00000000">
      <w:pPr>
        <w:rPr>
          <w:sz w:val="20"/>
          <w:szCs w:val="20"/>
        </w:rPr>
      </w:pPr>
      <w:r>
        <w:rPr>
          <w:rFonts w:ascii="Arial" w:eastAsia="Arial" w:hAnsi="Arial" w:cs="Arial"/>
          <w:sz w:val="18"/>
          <w:szCs w:val="18"/>
        </w:rPr>
        <w:t>presentation is with sudden onset of visual impairment and symptoms of raised IOP.</w:t>
      </w:r>
    </w:p>
    <w:p w14:paraId="191DF430" w14:textId="77777777" w:rsidR="00F26A1A" w:rsidRDefault="00F26A1A">
      <w:pPr>
        <w:spacing w:line="213" w:lineRule="exact"/>
        <w:rPr>
          <w:sz w:val="20"/>
          <w:szCs w:val="20"/>
        </w:rPr>
      </w:pPr>
    </w:p>
    <w:p w14:paraId="2D2D9893" w14:textId="77777777" w:rsidR="00F26A1A" w:rsidRDefault="00000000">
      <w:pPr>
        <w:rPr>
          <w:sz w:val="20"/>
          <w:szCs w:val="20"/>
        </w:rPr>
      </w:pPr>
      <w:r>
        <w:rPr>
          <w:rFonts w:ascii="Arial" w:eastAsia="Arial" w:hAnsi="Arial" w:cs="Arial"/>
          <w:b/>
          <w:bCs/>
          <w:sz w:val="18"/>
          <w:szCs w:val="18"/>
        </w:rPr>
        <w:t>Treatment:</w:t>
      </w:r>
    </w:p>
    <w:p w14:paraId="49430FA6" w14:textId="77777777" w:rsidR="00F26A1A" w:rsidRDefault="00F26A1A">
      <w:pPr>
        <w:spacing w:line="28" w:lineRule="exact"/>
        <w:rPr>
          <w:sz w:val="20"/>
          <w:szCs w:val="20"/>
        </w:rPr>
      </w:pPr>
    </w:p>
    <w:p w14:paraId="2CBC41C0" w14:textId="77777777" w:rsidR="00F26A1A" w:rsidRDefault="00000000">
      <w:pPr>
        <w:spacing w:line="239" w:lineRule="auto"/>
        <w:ind w:right="100"/>
        <w:rPr>
          <w:sz w:val="20"/>
          <w:szCs w:val="20"/>
        </w:rPr>
      </w:pPr>
      <w:r>
        <w:rPr>
          <w:rFonts w:ascii="Arial" w:eastAsia="Arial" w:hAnsi="Arial" w:cs="Arial"/>
          <w:sz w:val="18"/>
          <w:szCs w:val="18"/>
        </w:rPr>
        <w:t>osmotic agents are generally included in the initial treatment. Relief of pupillary block by laser iridotomy may be sucient in some cases. Subsequent treatment:</w:t>
      </w:r>
    </w:p>
    <w:p w14:paraId="4D33328C" w14:textId="77777777" w:rsidR="00F26A1A" w:rsidRDefault="00F26A1A">
      <w:pPr>
        <w:spacing w:line="21" w:lineRule="exact"/>
        <w:rPr>
          <w:sz w:val="20"/>
          <w:szCs w:val="20"/>
        </w:rPr>
      </w:pPr>
    </w:p>
    <w:p w14:paraId="40270FDB" w14:textId="77777777" w:rsidR="00F26A1A" w:rsidRDefault="00000000">
      <w:pPr>
        <w:spacing w:line="245" w:lineRule="auto"/>
        <w:ind w:left="440" w:right="100"/>
        <w:rPr>
          <w:sz w:val="20"/>
          <w:szCs w:val="20"/>
        </w:rPr>
      </w:pPr>
      <w:r>
        <w:rPr>
          <w:rFonts w:ascii="Arial" w:eastAsia="Arial" w:hAnsi="Arial" w:cs="Arial"/>
          <w:b/>
          <w:bCs/>
          <w:i/>
          <w:iCs/>
          <w:sz w:val="18"/>
          <w:szCs w:val="18"/>
        </w:rPr>
        <w:t>Intact zonule:</w:t>
      </w:r>
      <w:r>
        <w:rPr>
          <w:rFonts w:ascii="Arial" w:eastAsia="Arial" w:hAnsi="Arial" w:cs="Arial"/>
          <w:sz w:val="18"/>
          <w:szCs w:val="18"/>
        </w:rPr>
        <w:t xml:space="preserve"> patient should lie supine with the pupil dilated to try to reposition the lens in the posterior chamber.</w:t>
      </w:r>
    </w:p>
    <w:p w14:paraId="35982D16" w14:textId="77777777" w:rsidR="00F26A1A" w:rsidRDefault="00F26A1A">
      <w:pPr>
        <w:spacing w:line="17" w:lineRule="exact"/>
        <w:rPr>
          <w:sz w:val="20"/>
          <w:szCs w:val="20"/>
        </w:rPr>
      </w:pPr>
    </w:p>
    <w:p w14:paraId="2A066761" w14:textId="77777777" w:rsidR="00F26A1A" w:rsidRDefault="00000000">
      <w:pPr>
        <w:ind w:left="440"/>
        <w:rPr>
          <w:sz w:val="20"/>
          <w:szCs w:val="20"/>
        </w:rPr>
      </w:pPr>
      <w:r>
        <w:rPr>
          <w:rFonts w:ascii="Arial" w:eastAsia="Arial" w:hAnsi="Arial" w:cs="Arial"/>
          <w:b/>
          <w:bCs/>
          <w:i/>
          <w:iCs/>
          <w:sz w:val="17"/>
          <w:szCs w:val="17"/>
        </w:rPr>
        <w:t>Soft lens without zonular attachments:</w:t>
      </w:r>
      <w:r>
        <w:rPr>
          <w:rFonts w:ascii="Arial" w:eastAsia="Arial" w:hAnsi="Arial" w:cs="Arial"/>
          <w:sz w:val="17"/>
          <w:szCs w:val="17"/>
        </w:rPr>
        <w:t xml:space="preserve"> lensectomy through an anterior approach.</w:t>
      </w:r>
    </w:p>
    <w:p w14:paraId="52B8CB87" w14:textId="77777777" w:rsidR="00F26A1A" w:rsidRDefault="00F26A1A">
      <w:pPr>
        <w:spacing w:line="20" w:lineRule="exact"/>
        <w:rPr>
          <w:sz w:val="20"/>
          <w:szCs w:val="20"/>
        </w:rPr>
      </w:pPr>
    </w:p>
    <w:p w14:paraId="1664EB56" w14:textId="77777777" w:rsidR="00F26A1A" w:rsidRDefault="00000000">
      <w:pPr>
        <w:ind w:left="440"/>
        <w:rPr>
          <w:sz w:val="20"/>
          <w:szCs w:val="20"/>
        </w:rPr>
      </w:pPr>
      <w:r>
        <w:rPr>
          <w:rFonts w:ascii="Arial" w:eastAsia="Arial" w:hAnsi="Arial" w:cs="Arial"/>
          <w:b/>
          <w:bCs/>
          <w:i/>
          <w:iCs/>
          <w:sz w:val="18"/>
          <w:szCs w:val="18"/>
        </w:rPr>
        <w:t>Hard lens without zonular attachments:</w:t>
      </w:r>
      <w:r>
        <w:rPr>
          <w:rFonts w:ascii="Arial" w:eastAsia="Arial" w:hAnsi="Arial" w:cs="Arial"/>
          <w:sz w:val="18"/>
          <w:szCs w:val="18"/>
        </w:rPr>
        <w:t xml:space="preserve"> pars plana vitrectomy and lensectomy.</w:t>
      </w:r>
    </w:p>
    <w:p w14:paraId="38A50E4C" w14:textId="77777777" w:rsidR="00F26A1A" w:rsidRDefault="00F26A1A">
      <w:pPr>
        <w:spacing w:line="316" w:lineRule="exact"/>
        <w:rPr>
          <w:sz w:val="20"/>
          <w:szCs w:val="20"/>
        </w:rPr>
      </w:pPr>
    </w:p>
    <w:p w14:paraId="2F223B19" w14:textId="77777777" w:rsidR="00F26A1A" w:rsidRDefault="00000000">
      <w:pPr>
        <w:rPr>
          <w:sz w:val="20"/>
          <w:szCs w:val="20"/>
        </w:rPr>
      </w:pPr>
      <w:r>
        <w:rPr>
          <w:rFonts w:ascii="Arial" w:eastAsia="Arial" w:hAnsi="Arial" w:cs="Arial"/>
          <w:b/>
          <w:bCs/>
          <w:color w:val="C8001A"/>
          <w:sz w:val="24"/>
          <w:szCs w:val="24"/>
        </w:rPr>
        <w:t>Traumatic Glaucoma</w:t>
      </w:r>
    </w:p>
    <w:p w14:paraId="4F41FE7B" w14:textId="77777777" w:rsidR="00F26A1A" w:rsidRDefault="00F26A1A">
      <w:pPr>
        <w:spacing w:line="102" w:lineRule="exact"/>
        <w:rPr>
          <w:sz w:val="20"/>
          <w:szCs w:val="20"/>
        </w:rPr>
      </w:pPr>
    </w:p>
    <w:p w14:paraId="31CC8AB4" w14:textId="77777777" w:rsidR="00F26A1A" w:rsidRDefault="00000000">
      <w:pPr>
        <w:rPr>
          <w:sz w:val="20"/>
          <w:szCs w:val="20"/>
        </w:rPr>
      </w:pPr>
      <w:r>
        <w:rPr>
          <w:rFonts w:ascii="Arial" w:eastAsia="Arial" w:hAnsi="Arial" w:cs="Arial"/>
          <w:b/>
          <w:bCs/>
          <w:sz w:val="20"/>
          <w:szCs w:val="20"/>
        </w:rPr>
        <w:t>HYPHAEMA</w:t>
      </w:r>
    </w:p>
    <w:p w14:paraId="0EF1E2F3" w14:textId="77777777" w:rsidR="00F26A1A" w:rsidRDefault="00F26A1A">
      <w:pPr>
        <w:spacing w:line="85" w:lineRule="exact"/>
        <w:rPr>
          <w:sz w:val="20"/>
          <w:szCs w:val="20"/>
        </w:rPr>
      </w:pPr>
    </w:p>
    <w:p w14:paraId="709C49A9" w14:textId="77777777" w:rsidR="00F26A1A" w:rsidRDefault="00000000">
      <w:pPr>
        <w:rPr>
          <w:sz w:val="20"/>
          <w:szCs w:val="20"/>
        </w:rPr>
      </w:pPr>
      <w:r>
        <w:rPr>
          <w:rFonts w:ascii="Arial" w:eastAsia="Arial" w:hAnsi="Arial" w:cs="Arial"/>
          <w:b/>
          <w:bCs/>
          <w:sz w:val="18"/>
          <w:szCs w:val="18"/>
        </w:rPr>
        <w:t>Pathogenesis:</w:t>
      </w:r>
    </w:p>
    <w:p w14:paraId="36C2B9E1" w14:textId="77777777" w:rsidR="00F26A1A" w:rsidRDefault="00F26A1A">
      <w:pPr>
        <w:spacing w:line="28" w:lineRule="exact"/>
        <w:rPr>
          <w:sz w:val="20"/>
          <w:szCs w:val="20"/>
        </w:rPr>
      </w:pPr>
    </w:p>
    <w:p w14:paraId="6761AC5A" w14:textId="77777777" w:rsidR="00F26A1A" w:rsidRDefault="00000000">
      <w:pPr>
        <w:spacing w:line="298" w:lineRule="auto"/>
        <w:ind w:right="80"/>
        <w:rPr>
          <w:sz w:val="20"/>
          <w:szCs w:val="20"/>
        </w:rPr>
      </w:pPr>
      <w:r>
        <w:rPr>
          <w:rFonts w:ascii="Arial" w:eastAsia="Arial" w:hAnsi="Arial" w:cs="Arial"/>
          <w:sz w:val="16"/>
          <w:szCs w:val="16"/>
        </w:rPr>
        <w:t>in most cases a traumatic hyphaema is a relatively innocuous consequence of ocular trauma. However, prolonged marked elevation of IOP, principally due to trabecular obstruction, may</w:t>
      </w:r>
    </w:p>
    <w:p w14:paraId="291DDAB4" w14:textId="77777777" w:rsidR="00F26A1A" w:rsidRDefault="00F26A1A">
      <w:pPr>
        <w:sectPr w:rsidR="00F26A1A">
          <w:pgSz w:w="8640" w:h="13101"/>
          <w:pgMar w:top="500" w:right="860" w:bottom="0" w:left="720" w:header="0" w:footer="0" w:gutter="0"/>
          <w:cols w:space="720" w:equalWidth="0">
            <w:col w:w="7060"/>
          </w:cols>
        </w:sectPr>
      </w:pPr>
    </w:p>
    <w:p w14:paraId="795BF557" w14:textId="77777777" w:rsidR="00F26A1A" w:rsidRDefault="00F26A1A">
      <w:pPr>
        <w:spacing w:line="200" w:lineRule="exact"/>
        <w:rPr>
          <w:sz w:val="20"/>
          <w:szCs w:val="20"/>
        </w:rPr>
      </w:pPr>
    </w:p>
    <w:p w14:paraId="57E01585" w14:textId="77777777" w:rsidR="00F26A1A" w:rsidRDefault="00F26A1A">
      <w:pPr>
        <w:spacing w:line="323" w:lineRule="exact"/>
        <w:rPr>
          <w:sz w:val="20"/>
          <w:szCs w:val="20"/>
        </w:rPr>
      </w:pPr>
    </w:p>
    <w:p w14:paraId="4AA6868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183C28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6C9CA6B" w14:textId="77777777" w:rsidR="00F26A1A" w:rsidRDefault="00F26A1A">
      <w:pPr>
        <w:sectPr w:rsidR="00F26A1A">
          <w:type w:val="continuous"/>
          <w:pgSz w:w="8640" w:h="13101"/>
          <w:pgMar w:top="500" w:right="860" w:bottom="0" w:left="720" w:header="0" w:footer="0" w:gutter="0"/>
          <w:cols w:space="720" w:equalWidth="0">
            <w:col w:w="7060"/>
          </w:cols>
        </w:sectPr>
      </w:pPr>
    </w:p>
    <w:p w14:paraId="666758F0" w14:textId="77777777" w:rsidR="00F26A1A" w:rsidRDefault="00F26A1A">
      <w:pPr>
        <w:spacing w:line="141" w:lineRule="exact"/>
        <w:rPr>
          <w:sz w:val="20"/>
          <w:szCs w:val="20"/>
        </w:rPr>
      </w:pPr>
      <w:bookmarkStart w:id="184" w:name="page187"/>
      <w:bookmarkEnd w:id="184"/>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285E59E7" w14:textId="77777777">
        <w:trPr>
          <w:trHeight w:val="233"/>
        </w:trPr>
        <w:tc>
          <w:tcPr>
            <w:tcW w:w="4260" w:type="dxa"/>
            <w:vAlign w:val="bottom"/>
          </w:tcPr>
          <w:p w14:paraId="25CBE8DF"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1AB18C41" w14:textId="77777777" w:rsidR="00F26A1A" w:rsidRDefault="00000000">
            <w:pPr>
              <w:jc w:val="right"/>
              <w:rPr>
                <w:sz w:val="20"/>
                <w:szCs w:val="20"/>
              </w:rPr>
            </w:pPr>
            <w:r>
              <w:rPr>
                <w:rFonts w:ascii="Arial" w:eastAsia="Arial" w:hAnsi="Arial" w:cs="Arial"/>
                <w:b/>
                <w:bCs/>
                <w:sz w:val="18"/>
                <w:szCs w:val="18"/>
              </w:rPr>
              <w:t>193</w:t>
            </w:r>
          </w:p>
        </w:tc>
      </w:tr>
      <w:tr w:rsidR="00F26A1A" w14:paraId="1E2D47BA" w14:textId="77777777">
        <w:trPr>
          <w:trHeight w:val="46"/>
        </w:trPr>
        <w:tc>
          <w:tcPr>
            <w:tcW w:w="4260" w:type="dxa"/>
            <w:tcBorders>
              <w:bottom w:val="single" w:sz="8" w:space="0" w:color="CCECF4"/>
            </w:tcBorders>
            <w:vAlign w:val="bottom"/>
          </w:tcPr>
          <w:p w14:paraId="46ABC6EA" w14:textId="77777777" w:rsidR="00F26A1A" w:rsidRDefault="00F26A1A">
            <w:pPr>
              <w:rPr>
                <w:sz w:val="4"/>
                <w:szCs w:val="4"/>
              </w:rPr>
            </w:pPr>
          </w:p>
        </w:tc>
        <w:tc>
          <w:tcPr>
            <w:tcW w:w="2720" w:type="dxa"/>
            <w:tcBorders>
              <w:bottom w:val="single" w:sz="8" w:space="0" w:color="CCECF4"/>
            </w:tcBorders>
            <w:vAlign w:val="bottom"/>
          </w:tcPr>
          <w:p w14:paraId="46FACA3C" w14:textId="77777777" w:rsidR="00F26A1A" w:rsidRDefault="00F26A1A">
            <w:pPr>
              <w:rPr>
                <w:sz w:val="4"/>
                <w:szCs w:val="4"/>
              </w:rPr>
            </w:pPr>
          </w:p>
        </w:tc>
      </w:tr>
    </w:tbl>
    <w:p w14:paraId="4A255B93" w14:textId="77777777" w:rsidR="00F26A1A" w:rsidRDefault="00F26A1A">
      <w:pPr>
        <w:spacing w:line="242" w:lineRule="exact"/>
        <w:rPr>
          <w:sz w:val="20"/>
          <w:szCs w:val="20"/>
        </w:rPr>
      </w:pPr>
    </w:p>
    <w:p w14:paraId="1636E84D" w14:textId="77777777" w:rsidR="00F26A1A" w:rsidRDefault="00000000">
      <w:pPr>
        <w:spacing w:line="268" w:lineRule="auto"/>
        <w:ind w:left="100"/>
        <w:jc w:val="both"/>
        <w:rPr>
          <w:sz w:val="20"/>
          <w:szCs w:val="20"/>
        </w:rPr>
      </w:pPr>
      <w:r>
        <w:rPr>
          <w:rFonts w:ascii="Arial" w:eastAsia="Arial" w:hAnsi="Arial" w:cs="Arial"/>
          <w:sz w:val="17"/>
          <w:szCs w:val="17"/>
        </w:rPr>
        <w:t>damage the optic nerve and cause corneal blood staining. Secondary haemorrhage is often more severe than the primary bleed and the risk of complications increases when there is a large hypha-ema. In patients with sickle cell haemoglobinopathy there is an increased risk of IOP elevation. e visual prognosis is usually determined by the associated retinal damage.</w:t>
      </w:r>
    </w:p>
    <w:p w14:paraId="537A99E7" w14:textId="77777777" w:rsidR="00F26A1A" w:rsidRDefault="00F26A1A">
      <w:pPr>
        <w:spacing w:line="212" w:lineRule="exact"/>
        <w:rPr>
          <w:sz w:val="20"/>
          <w:szCs w:val="20"/>
        </w:rPr>
      </w:pPr>
    </w:p>
    <w:p w14:paraId="216F1B25" w14:textId="77777777" w:rsidR="00F26A1A" w:rsidRDefault="00000000">
      <w:pPr>
        <w:ind w:left="100"/>
        <w:rPr>
          <w:sz w:val="20"/>
          <w:szCs w:val="20"/>
        </w:rPr>
      </w:pPr>
      <w:r>
        <w:rPr>
          <w:rFonts w:ascii="Arial" w:eastAsia="Arial" w:hAnsi="Arial" w:cs="Arial"/>
          <w:b/>
          <w:bCs/>
          <w:sz w:val="18"/>
          <w:szCs w:val="18"/>
        </w:rPr>
        <w:t>Treatment</w:t>
      </w:r>
    </w:p>
    <w:p w14:paraId="3E712751" w14:textId="77777777" w:rsidR="00F26A1A" w:rsidRDefault="00F26A1A">
      <w:pPr>
        <w:spacing w:line="28" w:lineRule="exact"/>
        <w:rPr>
          <w:sz w:val="20"/>
          <w:szCs w:val="20"/>
        </w:rPr>
      </w:pPr>
    </w:p>
    <w:p w14:paraId="15FE3634" w14:textId="77777777" w:rsidR="00F26A1A" w:rsidRDefault="00000000">
      <w:pPr>
        <w:spacing w:line="239" w:lineRule="auto"/>
        <w:ind w:left="540" w:right="20"/>
        <w:rPr>
          <w:sz w:val="20"/>
          <w:szCs w:val="20"/>
        </w:rPr>
      </w:pPr>
      <w:r>
        <w:rPr>
          <w:rFonts w:ascii="Arial" w:eastAsia="Arial" w:hAnsi="Arial" w:cs="Arial"/>
          <w:sz w:val="18"/>
          <w:szCs w:val="18"/>
        </w:rPr>
        <w:t>Hospital admission and sometimes bed rest may be prudent for patients with a large hypha-ema (</w:t>
      </w:r>
      <w:r>
        <w:rPr>
          <w:rFonts w:ascii="Arial" w:eastAsia="Arial" w:hAnsi="Arial" w:cs="Arial"/>
          <w:color w:val="0080AC"/>
          <w:sz w:val="18"/>
          <w:szCs w:val="18"/>
        </w:rPr>
        <w:t>Fig. 11.15A</w:t>
      </w:r>
      <w:r>
        <w:rPr>
          <w:rFonts w:ascii="Arial" w:eastAsia="Arial" w:hAnsi="Arial" w:cs="Arial"/>
          <w:sz w:val="18"/>
          <w:szCs w:val="18"/>
        </w:rPr>
        <w:t>).</w:t>
      </w:r>
    </w:p>
    <w:p w14:paraId="54723252" w14:textId="77777777" w:rsidR="00F26A1A" w:rsidRDefault="00F26A1A">
      <w:pPr>
        <w:spacing w:line="28" w:lineRule="exact"/>
        <w:rPr>
          <w:sz w:val="20"/>
          <w:szCs w:val="20"/>
        </w:rPr>
      </w:pPr>
    </w:p>
    <w:p w14:paraId="3C014DEE" w14:textId="77777777" w:rsidR="00F26A1A" w:rsidRDefault="00000000">
      <w:pPr>
        <w:spacing w:line="266" w:lineRule="auto"/>
        <w:ind w:left="540" w:right="20"/>
        <w:rPr>
          <w:sz w:val="20"/>
          <w:szCs w:val="20"/>
        </w:rPr>
      </w:pPr>
      <w:r>
        <w:rPr>
          <w:rFonts w:ascii="Arial" w:eastAsia="Arial" w:hAnsi="Arial" w:cs="Arial"/>
          <w:sz w:val="17"/>
          <w:szCs w:val="17"/>
        </w:rPr>
        <w:t>A coagulation abnormality should be excluded and anticoagulant medication discontinued after liaison with an appropriate physician; NSAIDs should be avoided.</w:t>
      </w:r>
    </w:p>
    <w:p w14:paraId="19176AA5" w14:textId="77777777" w:rsidR="00F26A1A" w:rsidRDefault="00F26A1A">
      <w:pPr>
        <w:spacing w:line="7" w:lineRule="exact"/>
        <w:rPr>
          <w:sz w:val="20"/>
          <w:szCs w:val="20"/>
        </w:rPr>
      </w:pPr>
    </w:p>
    <w:p w14:paraId="326304D9" w14:textId="77777777" w:rsidR="00F26A1A" w:rsidRDefault="00000000">
      <w:pPr>
        <w:spacing w:line="239" w:lineRule="auto"/>
        <w:ind w:left="540" w:right="20"/>
        <w:rPr>
          <w:sz w:val="20"/>
          <w:szCs w:val="20"/>
        </w:rPr>
      </w:pPr>
      <w:r>
        <w:rPr>
          <w:rFonts w:ascii="Arial" w:eastAsia="Arial" w:hAnsi="Arial" w:cs="Arial"/>
          <w:sz w:val="18"/>
          <w:szCs w:val="18"/>
        </w:rPr>
        <w:t>IOP is treated initially with a beta-blocker and/or a topical or systemic CAI; the latter should be avoided in individuals with sickle haemoglobinopathy.</w:t>
      </w:r>
    </w:p>
    <w:p w14:paraId="1BBDC88F" w14:textId="77777777" w:rsidR="00F26A1A" w:rsidRDefault="00F26A1A">
      <w:pPr>
        <w:spacing w:line="13" w:lineRule="exact"/>
        <w:rPr>
          <w:sz w:val="20"/>
          <w:szCs w:val="20"/>
        </w:rPr>
      </w:pPr>
    </w:p>
    <w:p w14:paraId="5AC3D39D" w14:textId="77777777" w:rsidR="00F26A1A" w:rsidRDefault="00000000">
      <w:pPr>
        <w:ind w:left="540"/>
        <w:rPr>
          <w:sz w:val="20"/>
          <w:szCs w:val="20"/>
        </w:rPr>
      </w:pPr>
      <w:r>
        <w:rPr>
          <w:rFonts w:ascii="Arial" w:eastAsia="Arial" w:hAnsi="Arial" w:cs="Arial"/>
          <w:sz w:val="18"/>
          <w:szCs w:val="18"/>
        </w:rPr>
        <w:t>Topical steroids reduce inflammation and the risk of secondary haemorrhage.</w:t>
      </w:r>
    </w:p>
    <w:p w14:paraId="259A1AAF" w14:textId="77777777" w:rsidR="00F26A1A" w:rsidRDefault="00F26A1A">
      <w:pPr>
        <w:spacing w:line="13" w:lineRule="exact"/>
        <w:rPr>
          <w:sz w:val="20"/>
          <w:szCs w:val="20"/>
        </w:rPr>
      </w:pPr>
    </w:p>
    <w:p w14:paraId="23FE6D97" w14:textId="77777777" w:rsidR="00F26A1A" w:rsidRDefault="00000000">
      <w:pPr>
        <w:ind w:left="540"/>
        <w:rPr>
          <w:sz w:val="20"/>
          <w:szCs w:val="20"/>
        </w:rPr>
      </w:pPr>
      <w:r>
        <w:rPr>
          <w:rFonts w:ascii="Arial" w:eastAsia="Arial" w:hAnsi="Arial" w:cs="Arial"/>
          <w:sz w:val="18"/>
          <w:szCs w:val="18"/>
        </w:rPr>
        <w:t>Mydriatics (e.g. atropine) may be considered to immobilize the pupil.</w:t>
      </w:r>
    </w:p>
    <w:p w14:paraId="72BEEE4D" w14:textId="77777777" w:rsidR="00F26A1A" w:rsidRDefault="00F26A1A">
      <w:pPr>
        <w:spacing w:line="28" w:lineRule="exact"/>
        <w:rPr>
          <w:sz w:val="20"/>
          <w:szCs w:val="20"/>
        </w:rPr>
      </w:pPr>
    </w:p>
    <w:p w14:paraId="21C905DF" w14:textId="77777777" w:rsidR="00F26A1A" w:rsidRDefault="00000000">
      <w:pPr>
        <w:spacing w:line="239" w:lineRule="auto"/>
        <w:ind w:left="540" w:right="20"/>
        <w:rPr>
          <w:sz w:val="20"/>
          <w:szCs w:val="20"/>
        </w:rPr>
      </w:pPr>
      <w:r>
        <w:rPr>
          <w:rFonts w:ascii="Arial" w:eastAsia="Arial" w:hAnsi="Arial" w:cs="Arial"/>
          <w:sz w:val="18"/>
          <w:szCs w:val="18"/>
        </w:rPr>
        <w:t>Systemic anti-fibrinolysis (tranexamic acid or aminocaproic acid) can be used to reduce the risk of a secondary haemorrhage.</w:t>
      </w:r>
    </w:p>
    <w:p w14:paraId="37F30644" w14:textId="77777777" w:rsidR="00F26A1A" w:rsidRDefault="00F26A1A">
      <w:pPr>
        <w:spacing w:line="28" w:lineRule="exact"/>
        <w:rPr>
          <w:sz w:val="20"/>
          <w:szCs w:val="20"/>
        </w:rPr>
      </w:pPr>
    </w:p>
    <w:p w14:paraId="014438C5" w14:textId="77777777" w:rsidR="00F26A1A" w:rsidRDefault="00000000">
      <w:pPr>
        <w:spacing w:line="266" w:lineRule="auto"/>
        <w:ind w:left="540" w:right="20"/>
        <w:rPr>
          <w:sz w:val="20"/>
          <w:szCs w:val="20"/>
        </w:rPr>
      </w:pPr>
      <w:r>
        <w:rPr>
          <w:rFonts w:ascii="Arial" w:eastAsia="Arial" w:hAnsi="Arial" w:cs="Arial"/>
          <w:sz w:val="17"/>
          <w:szCs w:val="17"/>
        </w:rPr>
        <w:t>Surgical evacuation of the blood if there is a risk of permanent corneal staining or intrac-table IOP, amblyopia, or for a total hyphaema of more than 5 days’ duration.</w:t>
      </w:r>
    </w:p>
    <w:p w14:paraId="31429DC8" w14:textId="77777777" w:rsidR="00F26A1A" w:rsidRDefault="00F26A1A">
      <w:pPr>
        <w:spacing w:line="7" w:lineRule="exact"/>
        <w:rPr>
          <w:sz w:val="20"/>
          <w:szCs w:val="20"/>
        </w:rPr>
      </w:pPr>
    </w:p>
    <w:p w14:paraId="63ABCEAF" w14:textId="77777777" w:rsidR="00F26A1A" w:rsidRDefault="00000000">
      <w:pPr>
        <w:spacing w:line="239" w:lineRule="auto"/>
        <w:ind w:left="540" w:right="20"/>
        <w:rPr>
          <w:sz w:val="20"/>
          <w:szCs w:val="20"/>
        </w:rPr>
      </w:pPr>
      <w:r>
        <w:rPr>
          <w:rFonts w:ascii="Arial" w:eastAsia="Arial" w:hAnsi="Arial" w:cs="Arial"/>
          <w:sz w:val="18"/>
          <w:szCs w:val="18"/>
        </w:rPr>
        <w:t>Avoidance of activity with a risk of even minor eye trauma for several weeks; rebleed should prompt immediate review.</w:t>
      </w:r>
    </w:p>
    <w:p w14:paraId="5124EA6D" w14:textId="77777777" w:rsidR="00F26A1A" w:rsidRDefault="00F26A1A">
      <w:pPr>
        <w:spacing w:line="298" w:lineRule="exact"/>
        <w:rPr>
          <w:sz w:val="20"/>
          <w:szCs w:val="20"/>
        </w:rPr>
      </w:pPr>
    </w:p>
    <w:p w14:paraId="10422779" w14:textId="77777777" w:rsidR="00F26A1A" w:rsidRDefault="00000000">
      <w:pPr>
        <w:ind w:left="100"/>
        <w:rPr>
          <w:sz w:val="20"/>
          <w:szCs w:val="20"/>
        </w:rPr>
      </w:pPr>
      <w:r>
        <w:rPr>
          <w:rFonts w:ascii="Arial" w:eastAsia="Arial" w:hAnsi="Arial" w:cs="Arial"/>
          <w:b/>
          <w:bCs/>
          <w:sz w:val="20"/>
          <w:szCs w:val="20"/>
        </w:rPr>
        <w:t>ANGLE RECESSION GLAUCOMA</w:t>
      </w:r>
    </w:p>
    <w:p w14:paraId="54F1188F" w14:textId="77777777" w:rsidR="00F26A1A" w:rsidRDefault="00F26A1A">
      <w:pPr>
        <w:spacing w:line="145" w:lineRule="exact"/>
        <w:rPr>
          <w:sz w:val="20"/>
          <w:szCs w:val="20"/>
        </w:rPr>
      </w:pPr>
    </w:p>
    <w:p w14:paraId="40480A5A" w14:textId="77777777" w:rsidR="00F26A1A" w:rsidRDefault="00000000">
      <w:pPr>
        <w:ind w:left="100"/>
        <w:rPr>
          <w:sz w:val="20"/>
          <w:szCs w:val="20"/>
        </w:rPr>
      </w:pPr>
      <w:r>
        <w:rPr>
          <w:rFonts w:ascii="Arial" w:eastAsia="Arial" w:hAnsi="Arial" w:cs="Arial"/>
          <w:b/>
          <w:bCs/>
          <w:sz w:val="18"/>
          <w:szCs w:val="18"/>
        </w:rPr>
        <w:t>Pathogenesis:</w:t>
      </w:r>
    </w:p>
    <w:p w14:paraId="26C207D2" w14:textId="77777777" w:rsidR="00F26A1A" w:rsidRDefault="00F26A1A">
      <w:pPr>
        <w:spacing w:line="28" w:lineRule="exact"/>
        <w:rPr>
          <w:sz w:val="20"/>
          <w:szCs w:val="20"/>
        </w:rPr>
      </w:pPr>
    </w:p>
    <w:p w14:paraId="7CB2D70E" w14:textId="77777777" w:rsidR="00F26A1A" w:rsidRDefault="00000000">
      <w:pPr>
        <w:spacing w:line="246" w:lineRule="auto"/>
        <w:ind w:left="100" w:right="20"/>
        <w:rPr>
          <w:sz w:val="20"/>
          <w:szCs w:val="20"/>
        </w:rPr>
      </w:pPr>
      <w:r>
        <w:rPr>
          <w:rFonts w:ascii="Arial" w:eastAsia="Arial" w:hAnsi="Arial" w:cs="Arial"/>
          <w:sz w:val="18"/>
          <w:szCs w:val="18"/>
        </w:rPr>
        <w:t>rupture of the ciliary body between the iris root and the scleral spur due to blunt trauma. e risk of glaucoma is directly related to the extent of angle recession. Only 6–9% develop glaucoma after 10 years, probably due to associated trabecular damage.</w:t>
      </w:r>
    </w:p>
    <w:p w14:paraId="73F13722" w14:textId="77777777" w:rsidR="00F26A1A" w:rsidRDefault="00F26A1A">
      <w:pPr>
        <w:spacing w:line="229" w:lineRule="exact"/>
        <w:rPr>
          <w:sz w:val="20"/>
          <w:szCs w:val="20"/>
        </w:rPr>
      </w:pPr>
    </w:p>
    <w:p w14:paraId="07DD07B8" w14:textId="77777777" w:rsidR="00F26A1A" w:rsidRDefault="00000000">
      <w:pPr>
        <w:ind w:left="100"/>
        <w:rPr>
          <w:sz w:val="20"/>
          <w:szCs w:val="20"/>
        </w:rPr>
      </w:pPr>
      <w:r>
        <w:rPr>
          <w:rFonts w:ascii="Arial" w:eastAsia="Arial" w:hAnsi="Arial" w:cs="Arial"/>
          <w:b/>
          <w:bCs/>
          <w:sz w:val="18"/>
          <w:szCs w:val="18"/>
        </w:rPr>
        <w:t>Diagnosis</w:t>
      </w:r>
    </w:p>
    <w:p w14:paraId="457DD4C4" w14:textId="77777777" w:rsidR="00F26A1A" w:rsidRDefault="00F26A1A">
      <w:pPr>
        <w:spacing w:line="13" w:lineRule="exact"/>
        <w:rPr>
          <w:sz w:val="20"/>
          <w:szCs w:val="20"/>
        </w:rPr>
      </w:pPr>
    </w:p>
    <w:p w14:paraId="07584284" w14:textId="77777777" w:rsidR="00F26A1A" w:rsidRDefault="00000000">
      <w:pPr>
        <w:ind w:left="540"/>
        <w:rPr>
          <w:sz w:val="20"/>
          <w:szCs w:val="20"/>
        </w:rPr>
      </w:pPr>
      <w:r>
        <w:rPr>
          <w:rFonts w:ascii="Arial" w:eastAsia="Arial" w:hAnsi="Arial" w:cs="Arial"/>
          <w:sz w:val="18"/>
          <w:szCs w:val="18"/>
        </w:rPr>
        <w:t>Signs of previous blunt trauma may be only mild (e.g. a small sphincter rupture).</w:t>
      </w:r>
    </w:p>
    <w:p w14:paraId="5FFC773A" w14:textId="77777777" w:rsidR="00F26A1A" w:rsidRDefault="00F26A1A">
      <w:pPr>
        <w:spacing w:line="13" w:lineRule="exact"/>
        <w:rPr>
          <w:sz w:val="20"/>
          <w:szCs w:val="20"/>
        </w:rPr>
      </w:pPr>
    </w:p>
    <w:p w14:paraId="7376CB87" w14:textId="77777777" w:rsidR="00F26A1A" w:rsidRDefault="00000000">
      <w:pPr>
        <w:ind w:left="540"/>
        <w:rPr>
          <w:sz w:val="20"/>
          <w:szCs w:val="20"/>
        </w:rPr>
      </w:pPr>
      <w:r>
        <w:rPr>
          <w:rFonts w:ascii="Arial" w:eastAsia="Arial" w:hAnsi="Arial" w:cs="Arial"/>
          <w:sz w:val="18"/>
          <w:szCs w:val="18"/>
        </w:rPr>
        <w:t>Gonioscopy may initially show irregular widening of the ciliary body (</w:t>
      </w:r>
      <w:r>
        <w:rPr>
          <w:rFonts w:ascii="Arial" w:eastAsia="Arial" w:hAnsi="Arial" w:cs="Arial"/>
          <w:color w:val="0080AC"/>
          <w:sz w:val="18"/>
          <w:szCs w:val="18"/>
        </w:rPr>
        <w:t>Fig. 11.15B</w:t>
      </w:r>
      <w:r>
        <w:rPr>
          <w:rFonts w:ascii="Arial" w:eastAsia="Arial" w:hAnsi="Arial" w:cs="Arial"/>
          <w:sz w:val="18"/>
          <w:szCs w:val="18"/>
        </w:rPr>
        <w:t>).</w:t>
      </w:r>
    </w:p>
    <w:p w14:paraId="2F6AE39E" w14:textId="77777777" w:rsidR="00F26A1A" w:rsidRDefault="00000000">
      <w:pPr>
        <w:spacing w:line="20" w:lineRule="exact"/>
        <w:rPr>
          <w:sz w:val="20"/>
          <w:szCs w:val="20"/>
        </w:rPr>
      </w:pPr>
      <w:r>
        <w:rPr>
          <w:noProof/>
          <w:sz w:val="20"/>
          <w:szCs w:val="20"/>
        </w:rPr>
        <w:drawing>
          <wp:anchor distT="0" distB="0" distL="114300" distR="114300" simplePos="0" relativeHeight="251628032" behindDoc="1" locked="0" layoutInCell="0" allowOverlap="1" wp14:anchorId="08CFA168" wp14:editId="2AE95303">
            <wp:simplePos x="0" y="0"/>
            <wp:positionH relativeFrom="column">
              <wp:posOffset>80010</wp:posOffset>
            </wp:positionH>
            <wp:positionV relativeFrom="paragraph">
              <wp:posOffset>349250</wp:posOffset>
            </wp:positionV>
            <wp:extent cx="4385945" cy="211201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86"/>
                    <a:srcRect/>
                    <a:stretch>
                      <a:fillRect/>
                    </a:stretch>
                  </pic:blipFill>
                  <pic:spPr bwMode="auto">
                    <a:xfrm>
                      <a:off x="0" y="0"/>
                      <a:ext cx="4385945" cy="2112010"/>
                    </a:xfrm>
                    <a:prstGeom prst="rect">
                      <a:avLst/>
                    </a:prstGeom>
                    <a:noFill/>
                  </pic:spPr>
                </pic:pic>
              </a:graphicData>
            </a:graphic>
          </wp:anchor>
        </w:drawing>
      </w:r>
    </w:p>
    <w:p w14:paraId="32AAFBB1" w14:textId="77777777" w:rsidR="00F26A1A" w:rsidRDefault="00F26A1A">
      <w:pPr>
        <w:spacing w:line="200" w:lineRule="exact"/>
        <w:rPr>
          <w:sz w:val="20"/>
          <w:szCs w:val="20"/>
        </w:rPr>
      </w:pPr>
    </w:p>
    <w:p w14:paraId="6486803A" w14:textId="77777777" w:rsidR="00F26A1A" w:rsidRDefault="00F26A1A">
      <w:pPr>
        <w:spacing w:line="200" w:lineRule="exact"/>
        <w:rPr>
          <w:sz w:val="20"/>
          <w:szCs w:val="20"/>
        </w:rPr>
      </w:pPr>
    </w:p>
    <w:p w14:paraId="16F2237D" w14:textId="77777777" w:rsidR="00F26A1A" w:rsidRDefault="00F26A1A">
      <w:pPr>
        <w:spacing w:line="200" w:lineRule="exact"/>
        <w:rPr>
          <w:sz w:val="20"/>
          <w:szCs w:val="20"/>
        </w:rPr>
      </w:pPr>
    </w:p>
    <w:p w14:paraId="624833E5" w14:textId="77777777" w:rsidR="00F26A1A" w:rsidRDefault="00F26A1A">
      <w:pPr>
        <w:spacing w:line="200" w:lineRule="exact"/>
        <w:rPr>
          <w:sz w:val="20"/>
          <w:szCs w:val="20"/>
        </w:rPr>
      </w:pPr>
    </w:p>
    <w:p w14:paraId="06FBCEF5" w14:textId="77777777" w:rsidR="00F26A1A" w:rsidRDefault="00F26A1A">
      <w:pPr>
        <w:spacing w:line="200" w:lineRule="exact"/>
        <w:rPr>
          <w:sz w:val="20"/>
          <w:szCs w:val="20"/>
        </w:rPr>
      </w:pPr>
    </w:p>
    <w:p w14:paraId="053F3CAA" w14:textId="77777777" w:rsidR="00F26A1A" w:rsidRDefault="00F26A1A">
      <w:pPr>
        <w:spacing w:line="200" w:lineRule="exact"/>
        <w:rPr>
          <w:sz w:val="20"/>
          <w:szCs w:val="20"/>
        </w:rPr>
      </w:pPr>
    </w:p>
    <w:p w14:paraId="6606E6F3" w14:textId="77777777" w:rsidR="00F26A1A" w:rsidRDefault="00F26A1A">
      <w:pPr>
        <w:spacing w:line="200" w:lineRule="exact"/>
        <w:rPr>
          <w:sz w:val="20"/>
          <w:szCs w:val="20"/>
        </w:rPr>
      </w:pPr>
    </w:p>
    <w:p w14:paraId="31D6E407" w14:textId="77777777" w:rsidR="00F26A1A" w:rsidRDefault="00F26A1A">
      <w:pPr>
        <w:spacing w:line="200" w:lineRule="exact"/>
        <w:rPr>
          <w:sz w:val="20"/>
          <w:szCs w:val="20"/>
        </w:rPr>
      </w:pPr>
    </w:p>
    <w:p w14:paraId="1BF69BAA" w14:textId="77777777" w:rsidR="00F26A1A" w:rsidRDefault="00F26A1A">
      <w:pPr>
        <w:spacing w:line="200" w:lineRule="exact"/>
        <w:rPr>
          <w:sz w:val="20"/>
          <w:szCs w:val="20"/>
        </w:rPr>
      </w:pPr>
    </w:p>
    <w:p w14:paraId="5EBE884C" w14:textId="77777777" w:rsidR="00F26A1A" w:rsidRDefault="00F26A1A">
      <w:pPr>
        <w:spacing w:line="200" w:lineRule="exact"/>
        <w:rPr>
          <w:sz w:val="20"/>
          <w:szCs w:val="20"/>
        </w:rPr>
      </w:pPr>
    </w:p>
    <w:p w14:paraId="4E7FA6A6" w14:textId="77777777" w:rsidR="00F26A1A" w:rsidRDefault="00F26A1A">
      <w:pPr>
        <w:spacing w:line="200" w:lineRule="exact"/>
        <w:rPr>
          <w:sz w:val="20"/>
          <w:szCs w:val="20"/>
        </w:rPr>
      </w:pPr>
    </w:p>
    <w:p w14:paraId="1228FC62" w14:textId="77777777" w:rsidR="00F26A1A" w:rsidRDefault="00F26A1A">
      <w:pPr>
        <w:spacing w:line="200" w:lineRule="exact"/>
        <w:rPr>
          <w:sz w:val="20"/>
          <w:szCs w:val="20"/>
        </w:rPr>
      </w:pPr>
    </w:p>
    <w:p w14:paraId="4966F96B" w14:textId="77777777" w:rsidR="00F26A1A" w:rsidRDefault="00F26A1A">
      <w:pPr>
        <w:spacing w:line="200" w:lineRule="exact"/>
        <w:rPr>
          <w:sz w:val="20"/>
          <w:szCs w:val="20"/>
        </w:rPr>
      </w:pPr>
    </w:p>
    <w:p w14:paraId="0E7B5218" w14:textId="77777777" w:rsidR="00F26A1A" w:rsidRDefault="00F26A1A">
      <w:pPr>
        <w:spacing w:line="200" w:lineRule="exact"/>
        <w:rPr>
          <w:sz w:val="20"/>
          <w:szCs w:val="20"/>
        </w:rPr>
      </w:pPr>
    </w:p>
    <w:p w14:paraId="2C091C7D" w14:textId="77777777" w:rsidR="00F26A1A" w:rsidRDefault="00F26A1A">
      <w:pPr>
        <w:spacing w:line="200" w:lineRule="exact"/>
        <w:rPr>
          <w:sz w:val="20"/>
          <w:szCs w:val="20"/>
        </w:rPr>
      </w:pPr>
    </w:p>
    <w:p w14:paraId="7496C2F8" w14:textId="77777777" w:rsidR="00F26A1A" w:rsidRDefault="00F26A1A">
      <w:pPr>
        <w:spacing w:line="200" w:lineRule="exact"/>
        <w:rPr>
          <w:sz w:val="20"/>
          <w:szCs w:val="20"/>
        </w:rPr>
      </w:pPr>
    </w:p>
    <w:p w14:paraId="56C2A2F2" w14:textId="77777777" w:rsidR="00F26A1A" w:rsidRDefault="00F26A1A">
      <w:pPr>
        <w:spacing w:line="325" w:lineRule="exact"/>
        <w:rPr>
          <w:sz w:val="20"/>
          <w:szCs w:val="20"/>
        </w:rPr>
      </w:pPr>
    </w:p>
    <w:p w14:paraId="03F20BB0"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7B71662" w14:textId="77777777" w:rsidR="00F26A1A" w:rsidRDefault="00F26A1A">
      <w:pPr>
        <w:spacing w:line="211" w:lineRule="exact"/>
        <w:rPr>
          <w:sz w:val="20"/>
          <w:szCs w:val="20"/>
        </w:rPr>
      </w:pPr>
    </w:p>
    <w:p w14:paraId="45E29753" w14:textId="77777777" w:rsidR="00F26A1A" w:rsidRDefault="00000000">
      <w:pPr>
        <w:tabs>
          <w:tab w:val="left" w:pos="820"/>
          <w:tab w:val="left" w:pos="1420"/>
          <w:tab w:val="left" w:pos="1660"/>
          <w:tab w:val="left" w:pos="2060"/>
          <w:tab w:val="left" w:pos="2840"/>
          <w:tab w:val="left" w:pos="3100"/>
          <w:tab w:val="left" w:pos="3520"/>
          <w:tab w:val="left" w:pos="4200"/>
          <w:tab w:val="left" w:pos="4860"/>
          <w:tab w:val="left" w:pos="5300"/>
          <w:tab w:val="left" w:pos="5860"/>
          <w:tab w:val="left" w:pos="6300"/>
          <w:tab w:val="left" w:pos="6860"/>
        </w:tabs>
        <w:ind w:left="100"/>
        <w:rPr>
          <w:sz w:val="20"/>
          <w:szCs w:val="20"/>
        </w:rPr>
      </w:pPr>
      <w:r>
        <w:rPr>
          <w:rFonts w:ascii="Arial" w:eastAsia="Arial" w:hAnsi="Arial" w:cs="Arial"/>
          <w:sz w:val="15"/>
          <w:szCs w:val="15"/>
        </w:rPr>
        <w:t>Fig. 11.15</w:t>
      </w:r>
      <w:r>
        <w:rPr>
          <w:sz w:val="20"/>
          <w:szCs w:val="20"/>
        </w:rPr>
        <w:tab/>
      </w:r>
      <w:r>
        <w:rPr>
          <w:rFonts w:ascii="Arial" w:eastAsia="Arial" w:hAnsi="Arial" w:cs="Arial"/>
          <w:sz w:val="15"/>
          <w:szCs w:val="15"/>
        </w:rPr>
        <w:t>Trauma:</w:t>
      </w:r>
      <w:r>
        <w:rPr>
          <w:rFonts w:ascii="Arial" w:eastAsia="Arial" w:hAnsi="Arial" w:cs="Arial"/>
          <w:sz w:val="15"/>
          <w:szCs w:val="15"/>
        </w:rPr>
        <w:tab/>
        <w:t>(A)</w:t>
      </w:r>
      <w:r>
        <w:rPr>
          <w:rFonts w:ascii="Arial" w:eastAsia="Arial" w:hAnsi="Arial" w:cs="Arial"/>
          <w:sz w:val="15"/>
          <w:szCs w:val="15"/>
        </w:rPr>
        <w:tab/>
        <w:t>large</w:t>
      </w:r>
      <w:r>
        <w:rPr>
          <w:rFonts w:ascii="Arial" w:eastAsia="Arial" w:hAnsi="Arial" w:cs="Arial"/>
          <w:sz w:val="15"/>
          <w:szCs w:val="15"/>
        </w:rPr>
        <w:tab/>
        <w:t>hyphaema,</w:t>
      </w:r>
      <w:r>
        <w:rPr>
          <w:rFonts w:ascii="Arial" w:eastAsia="Arial" w:hAnsi="Arial" w:cs="Arial"/>
          <w:sz w:val="15"/>
          <w:szCs w:val="15"/>
        </w:rPr>
        <w:tab/>
        <w:t>(B)</w:t>
      </w:r>
      <w:r>
        <w:rPr>
          <w:rFonts w:ascii="Arial" w:eastAsia="Arial" w:hAnsi="Arial" w:cs="Arial"/>
          <w:sz w:val="15"/>
          <w:szCs w:val="15"/>
        </w:rPr>
        <w:tab/>
        <w:t>angle</w:t>
      </w:r>
      <w:r>
        <w:rPr>
          <w:rFonts w:ascii="Arial" w:eastAsia="Arial" w:hAnsi="Arial" w:cs="Arial"/>
          <w:sz w:val="15"/>
          <w:szCs w:val="15"/>
        </w:rPr>
        <w:tab/>
        <w:t>recession</w:t>
      </w:r>
      <w:r>
        <w:rPr>
          <w:rFonts w:ascii="Arial" w:eastAsia="Arial" w:hAnsi="Arial" w:cs="Arial"/>
          <w:sz w:val="15"/>
          <w:szCs w:val="15"/>
        </w:rPr>
        <w:tab/>
        <w:t>(between</w:t>
      </w:r>
      <w:r>
        <w:rPr>
          <w:rFonts w:ascii="Arial" w:eastAsia="Arial" w:hAnsi="Arial" w:cs="Arial"/>
          <w:sz w:val="15"/>
          <w:szCs w:val="15"/>
        </w:rPr>
        <w:tab/>
        <w:t>arrow</w:t>
      </w:r>
      <w:r>
        <w:rPr>
          <w:rFonts w:ascii="Arial" w:eastAsia="Arial" w:hAnsi="Arial" w:cs="Arial"/>
          <w:sz w:val="15"/>
          <w:szCs w:val="15"/>
        </w:rPr>
        <w:tab/>
        <w:t>heads).</w:t>
      </w:r>
      <w:r>
        <w:rPr>
          <w:rFonts w:ascii="Arial" w:eastAsia="Arial" w:hAnsi="Arial" w:cs="Arial"/>
          <w:sz w:val="15"/>
          <w:szCs w:val="15"/>
        </w:rPr>
        <w:tab/>
        <w:t>(From</w:t>
      </w:r>
      <w:r>
        <w:rPr>
          <w:rFonts w:ascii="Arial" w:eastAsia="Arial" w:hAnsi="Arial" w:cs="Arial"/>
          <w:sz w:val="15"/>
          <w:szCs w:val="15"/>
        </w:rPr>
        <w:tab/>
        <w:t>Salmon</w:t>
      </w:r>
      <w:r>
        <w:rPr>
          <w:sz w:val="20"/>
          <w:szCs w:val="20"/>
        </w:rPr>
        <w:tab/>
      </w:r>
      <w:r>
        <w:rPr>
          <w:rFonts w:ascii="Arial" w:eastAsia="Arial" w:hAnsi="Arial" w:cs="Arial"/>
          <w:sz w:val="12"/>
          <w:szCs w:val="12"/>
        </w:rPr>
        <w:t>JF,</w:t>
      </w:r>
    </w:p>
    <w:p w14:paraId="20D43062" w14:textId="77777777" w:rsidR="00F26A1A" w:rsidRDefault="00F26A1A">
      <w:pPr>
        <w:spacing w:line="8" w:lineRule="exact"/>
        <w:rPr>
          <w:sz w:val="20"/>
          <w:szCs w:val="20"/>
        </w:rPr>
      </w:pPr>
    </w:p>
    <w:p w14:paraId="0750E24B" w14:textId="77777777" w:rsidR="00F26A1A" w:rsidRDefault="00000000">
      <w:pPr>
        <w:ind w:left="100"/>
        <w:rPr>
          <w:sz w:val="20"/>
          <w:szCs w:val="20"/>
        </w:rPr>
      </w:pPr>
      <w:r>
        <w:rPr>
          <w:rFonts w:ascii="Arial" w:eastAsia="Arial" w:hAnsi="Arial" w:cs="Arial"/>
          <w:sz w:val="15"/>
          <w:szCs w:val="15"/>
        </w:rPr>
        <w:t>Kanski’s Clinical Ophthalmology: A Systematic Approach, 9th edition. Oxford, UK: Elsevier; 2020.)</w:t>
      </w:r>
    </w:p>
    <w:p w14:paraId="4505FDAF" w14:textId="77777777" w:rsidR="00F26A1A" w:rsidRDefault="00F26A1A">
      <w:pPr>
        <w:sectPr w:rsidR="00F26A1A">
          <w:pgSz w:w="8640" w:h="13101"/>
          <w:pgMar w:top="493" w:right="700" w:bottom="0" w:left="860" w:header="0" w:footer="0" w:gutter="0"/>
          <w:cols w:space="720" w:equalWidth="0">
            <w:col w:w="7080"/>
          </w:cols>
        </w:sectPr>
      </w:pPr>
    </w:p>
    <w:p w14:paraId="11E20362" w14:textId="77777777" w:rsidR="00F26A1A" w:rsidRDefault="00F26A1A">
      <w:pPr>
        <w:spacing w:line="200" w:lineRule="exact"/>
        <w:rPr>
          <w:sz w:val="20"/>
          <w:szCs w:val="20"/>
        </w:rPr>
      </w:pPr>
    </w:p>
    <w:p w14:paraId="26A89427" w14:textId="77777777" w:rsidR="00F26A1A" w:rsidRDefault="00F26A1A">
      <w:pPr>
        <w:spacing w:line="207" w:lineRule="exact"/>
        <w:rPr>
          <w:sz w:val="20"/>
          <w:szCs w:val="20"/>
        </w:rPr>
      </w:pPr>
    </w:p>
    <w:p w14:paraId="2C4875EF" w14:textId="77777777" w:rsidR="00F26A1A" w:rsidRDefault="00000000">
      <w:pPr>
        <w:spacing w:line="168" w:lineRule="exact"/>
        <w:rPr>
          <w:sz w:val="20"/>
          <w:szCs w:val="20"/>
        </w:rPr>
      </w:pPr>
      <w:r>
        <w:rPr>
          <w:rFonts w:ascii="PMingLiU" w:eastAsia="PMingLiU" w:hAnsi="PMingLiU" w:cs="PMingLiU"/>
          <w:sz w:val="14"/>
          <w:szCs w:val="14"/>
        </w:rPr>
        <w:t>#*" ##%"#"+!#(&amp;&amp;%"'+$'""#* "%#! " +#!+ &amp;)%#"$'!%</w:t>
      </w:r>
    </w:p>
    <w:p w14:paraId="72E11C8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110448E" w14:textId="77777777" w:rsidR="00F26A1A" w:rsidRDefault="00F26A1A">
      <w:pPr>
        <w:sectPr w:rsidR="00F26A1A">
          <w:type w:val="continuous"/>
          <w:pgSz w:w="8640" w:h="13101"/>
          <w:pgMar w:top="493" w:right="700" w:bottom="0" w:left="860" w:header="0" w:footer="0" w:gutter="0"/>
          <w:cols w:space="720" w:equalWidth="0">
            <w:col w:w="7080"/>
          </w:cols>
        </w:sectPr>
      </w:pPr>
    </w:p>
    <w:p w14:paraId="2822C970" w14:textId="77777777" w:rsidR="00F26A1A" w:rsidRDefault="00F26A1A">
      <w:pPr>
        <w:spacing w:line="141" w:lineRule="exact"/>
        <w:rPr>
          <w:sz w:val="20"/>
          <w:szCs w:val="20"/>
        </w:rPr>
      </w:pPr>
      <w:bookmarkStart w:id="185" w:name="page188"/>
      <w:bookmarkEnd w:id="185"/>
    </w:p>
    <w:p w14:paraId="59969CF6" w14:textId="77777777" w:rsidR="00F26A1A" w:rsidRDefault="00000000">
      <w:pPr>
        <w:tabs>
          <w:tab w:val="left" w:pos="3880"/>
        </w:tabs>
        <w:rPr>
          <w:sz w:val="20"/>
          <w:szCs w:val="20"/>
        </w:rPr>
      </w:pPr>
      <w:r>
        <w:rPr>
          <w:rFonts w:ascii="Arial" w:eastAsia="Arial" w:hAnsi="Arial" w:cs="Arial"/>
          <w:b/>
          <w:bCs/>
          <w:sz w:val="16"/>
          <w:szCs w:val="16"/>
        </w:rPr>
        <w:t>194</w:t>
      </w:r>
      <w:r>
        <w:rPr>
          <w:sz w:val="20"/>
          <w:szCs w:val="20"/>
        </w:rPr>
        <w:tab/>
      </w:r>
      <w:r>
        <w:rPr>
          <w:rFonts w:ascii="Arial" w:eastAsia="Arial" w:hAnsi="Arial" w:cs="Arial"/>
          <w:sz w:val="14"/>
          <w:szCs w:val="14"/>
        </w:rPr>
        <w:t>SYNOPSIS OF CLINICAL OPHTHALMOLOGY</w:t>
      </w:r>
    </w:p>
    <w:p w14:paraId="021069F4" w14:textId="77777777" w:rsidR="00F26A1A" w:rsidRDefault="00000000">
      <w:pPr>
        <w:spacing w:line="20" w:lineRule="exact"/>
        <w:rPr>
          <w:sz w:val="20"/>
          <w:szCs w:val="20"/>
        </w:rPr>
      </w:pPr>
      <w:r>
        <w:rPr>
          <w:noProof/>
          <w:sz w:val="20"/>
          <w:szCs w:val="20"/>
        </w:rPr>
        <w:drawing>
          <wp:anchor distT="0" distB="0" distL="114300" distR="114300" simplePos="0" relativeHeight="251629056" behindDoc="1" locked="0" layoutInCell="0" allowOverlap="1" wp14:anchorId="7D154CA0" wp14:editId="5422676A">
            <wp:simplePos x="0" y="0"/>
            <wp:positionH relativeFrom="column">
              <wp:posOffset>0</wp:posOffset>
            </wp:positionH>
            <wp:positionV relativeFrom="paragraph">
              <wp:posOffset>55880</wp:posOffset>
            </wp:positionV>
            <wp:extent cx="4419600" cy="127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ABD6E49" w14:textId="77777777" w:rsidR="00F26A1A" w:rsidRDefault="00F26A1A">
      <w:pPr>
        <w:spacing w:line="315" w:lineRule="exact"/>
        <w:rPr>
          <w:sz w:val="20"/>
          <w:szCs w:val="20"/>
        </w:rPr>
      </w:pPr>
    </w:p>
    <w:p w14:paraId="603CCCA6" w14:textId="77777777" w:rsidR="00F26A1A" w:rsidRDefault="00000000">
      <w:pPr>
        <w:rPr>
          <w:sz w:val="20"/>
          <w:szCs w:val="20"/>
        </w:rPr>
      </w:pPr>
      <w:r>
        <w:rPr>
          <w:rFonts w:ascii="Arial" w:eastAsia="Arial" w:hAnsi="Arial" w:cs="Arial"/>
          <w:b/>
          <w:bCs/>
          <w:sz w:val="18"/>
          <w:szCs w:val="18"/>
        </w:rPr>
        <w:t>Treatment:</w:t>
      </w:r>
    </w:p>
    <w:p w14:paraId="1783DCE4" w14:textId="77777777" w:rsidR="00F26A1A" w:rsidRDefault="00F26A1A">
      <w:pPr>
        <w:spacing w:line="28" w:lineRule="exact"/>
        <w:rPr>
          <w:sz w:val="20"/>
          <w:szCs w:val="20"/>
        </w:rPr>
      </w:pPr>
    </w:p>
    <w:p w14:paraId="38BDCF7A" w14:textId="77777777" w:rsidR="00F26A1A" w:rsidRDefault="00000000">
      <w:pPr>
        <w:spacing w:line="239" w:lineRule="auto"/>
        <w:ind w:right="100"/>
        <w:rPr>
          <w:sz w:val="20"/>
          <w:szCs w:val="20"/>
        </w:rPr>
      </w:pPr>
      <w:r>
        <w:rPr>
          <w:rFonts w:ascii="Arial" w:eastAsia="Arial" w:hAnsi="Arial" w:cs="Arial"/>
          <w:sz w:val="18"/>
          <w:szCs w:val="18"/>
        </w:rPr>
        <w:t>lifelong periodic review to detect elevated IOP. Medical treatment as for other types of open-angle glaucoma, although surgery is often required.</w:t>
      </w:r>
    </w:p>
    <w:p w14:paraId="64CD3B15" w14:textId="77777777" w:rsidR="00F26A1A" w:rsidRDefault="00F26A1A">
      <w:pPr>
        <w:spacing w:line="260" w:lineRule="exact"/>
        <w:rPr>
          <w:sz w:val="20"/>
          <w:szCs w:val="20"/>
        </w:rPr>
      </w:pPr>
    </w:p>
    <w:p w14:paraId="30608493" w14:textId="77777777" w:rsidR="00F26A1A" w:rsidRDefault="00000000">
      <w:pPr>
        <w:rPr>
          <w:sz w:val="20"/>
          <w:szCs w:val="20"/>
        </w:rPr>
      </w:pPr>
      <w:r>
        <w:rPr>
          <w:rFonts w:ascii="Arial" w:eastAsia="Arial" w:hAnsi="Arial" w:cs="Arial"/>
          <w:b/>
          <w:bCs/>
          <w:color w:val="C8001A"/>
          <w:sz w:val="24"/>
          <w:szCs w:val="24"/>
        </w:rPr>
        <w:t>Iridocorneal Endothelial Syndrome</w:t>
      </w:r>
    </w:p>
    <w:p w14:paraId="01CABD1E" w14:textId="77777777" w:rsidR="00F26A1A" w:rsidRDefault="00F26A1A">
      <w:pPr>
        <w:spacing w:line="137" w:lineRule="exact"/>
        <w:rPr>
          <w:sz w:val="20"/>
          <w:szCs w:val="20"/>
        </w:rPr>
      </w:pPr>
    </w:p>
    <w:p w14:paraId="59C5E6D6" w14:textId="77777777" w:rsidR="00F26A1A" w:rsidRDefault="00000000">
      <w:pPr>
        <w:rPr>
          <w:sz w:val="20"/>
          <w:szCs w:val="20"/>
        </w:rPr>
      </w:pPr>
      <w:r>
        <w:rPr>
          <w:rFonts w:ascii="Arial" w:eastAsia="Arial" w:hAnsi="Arial" w:cs="Arial"/>
          <w:b/>
          <w:bCs/>
          <w:sz w:val="18"/>
          <w:szCs w:val="18"/>
        </w:rPr>
        <w:t>Pathogenesis:</w:t>
      </w:r>
    </w:p>
    <w:p w14:paraId="18358FC4" w14:textId="77777777" w:rsidR="00F26A1A" w:rsidRDefault="00F26A1A">
      <w:pPr>
        <w:spacing w:line="28" w:lineRule="exact"/>
        <w:rPr>
          <w:sz w:val="20"/>
          <w:szCs w:val="20"/>
        </w:rPr>
      </w:pPr>
    </w:p>
    <w:p w14:paraId="59D90B86" w14:textId="77777777" w:rsidR="00F26A1A" w:rsidRDefault="00000000">
      <w:pPr>
        <w:spacing w:line="315" w:lineRule="auto"/>
        <w:ind w:right="100"/>
        <w:rPr>
          <w:sz w:val="20"/>
          <w:szCs w:val="20"/>
        </w:rPr>
      </w:pPr>
      <w:r>
        <w:rPr>
          <w:rFonts w:ascii="Arial" w:eastAsia="Arial" w:hAnsi="Arial" w:cs="Arial"/>
          <w:sz w:val="15"/>
          <w:szCs w:val="15"/>
        </w:rPr>
        <w:t>proliferation of an abnormal corneal endothelial cell layer across the angle and iris causing a spectrum of disease which can result in glaucoma and corneal decompensation. Iridocorneal endothelial syn-drome (ICE) typically aects one eye of a middle-aged woman. Herpes simplex is commonly found on aqueous PCR testing. ree clinical patterns are distinguished, although overlap is common.</w:t>
      </w:r>
    </w:p>
    <w:p w14:paraId="769BEBCB" w14:textId="77777777" w:rsidR="00F26A1A" w:rsidRDefault="00F26A1A">
      <w:pPr>
        <w:spacing w:line="180" w:lineRule="exact"/>
        <w:rPr>
          <w:sz w:val="20"/>
          <w:szCs w:val="20"/>
        </w:rPr>
      </w:pPr>
    </w:p>
    <w:p w14:paraId="56B1BBF6" w14:textId="77777777" w:rsidR="00F26A1A" w:rsidRDefault="00000000">
      <w:pPr>
        <w:rPr>
          <w:sz w:val="20"/>
          <w:szCs w:val="20"/>
        </w:rPr>
      </w:pPr>
      <w:r>
        <w:rPr>
          <w:rFonts w:ascii="Arial" w:eastAsia="Arial" w:hAnsi="Arial" w:cs="Arial"/>
          <w:b/>
          <w:bCs/>
          <w:sz w:val="18"/>
          <w:szCs w:val="18"/>
        </w:rPr>
        <w:t>Diagnosis</w:t>
      </w:r>
    </w:p>
    <w:p w14:paraId="7B84B7E3" w14:textId="77777777" w:rsidR="00F26A1A" w:rsidRDefault="00F26A1A">
      <w:pPr>
        <w:spacing w:line="21" w:lineRule="exact"/>
        <w:rPr>
          <w:sz w:val="20"/>
          <w:szCs w:val="20"/>
        </w:rPr>
      </w:pPr>
    </w:p>
    <w:p w14:paraId="2D8F7268" w14:textId="77777777" w:rsidR="00F26A1A" w:rsidRDefault="00000000">
      <w:pPr>
        <w:spacing w:line="274" w:lineRule="auto"/>
        <w:ind w:left="440" w:right="100"/>
        <w:rPr>
          <w:sz w:val="20"/>
          <w:szCs w:val="20"/>
        </w:rPr>
      </w:pPr>
      <w:r>
        <w:rPr>
          <w:rFonts w:ascii="Arial" w:eastAsia="Arial" w:hAnsi="Arial" w:cs="Arial"/>
          <w:b/>
          <w:bCs/>
          <w:i/>
          <w:iCs/>
          <w:sz w:val="17"/>
          <w:szCs w:val="17"/>
        </w:rPr>
        <w:t>Essential iris atrophy:</w:t>
      </w:r>
      <w:r>
        <w:rPr>
          <w:rFonts w:ascii="Arial" w:eastAsia="Arial" w:hAnsi="Arial" w:cs="Arial"/>
          <w:sz w:val="17"/>
          <w:szCs w:val="17"/>
        </w:rPr>
        <w:t xml:space="preserve"> (a) atrophy of varying severity, (b) corectopia (malposition of the pupil, (c) pseudopolycoria (supernumerary false pupils;</w:t>
      </w:r>
      <w:r>
        <w:rPr>
          <w:rFonts w:ascii="Arial" w:eastAsia="Arial" w:hAnsi="Arial" w:cs="Arial"/>
          <w:color w:val="0080AC"/>
          <w:sz w:val="17"/>
          <w:szCs w:val="17"/>
        </w:rPr>
        <w:t xml:space="preserve"> Fig. 11.16A</w:t>
      </w:r>
      <w:r>
        <w:rPr>
          <w:rFonts w:ascii="Arial" w:eastAsia="Arial" w:hAnsi="Arial" w:cs="Arial"/>
          <w:sz w:val="17"/>
          <w:szCs w:val="17"/>
        </w:rPr>
        <w:t>).</w:t>
      </w:r>
    </w:p>
    <w:p w14:paraId="7324CBD5" w14:textId="77777777" w:rsidR="00F26A1A" w:rsidRDefault="00000000">
      <w:pPr>
        <w:spacing w:line="20" w:lineRule="exact"/>
        <w:rPr>
          <w:sz w:val="20"/>
          <w:szCs w:val="20"/>
        </w:rPr>
      </w:pPr>
      <w:r>
        <w:rPr>
          <w:noProof/>
          <w:sz w:val="20"/>
          <w:szCs w:val="20"/>
        </w:rPr>
        <w:drawing>
          <wp:anchor distT="0" distB="0" distL="114300" distR="114300" simplePos="0" relativeHeight="251630080" behindDoc="1" locked="0" layoutInCell="0" allowOverlap="1" wp14:anchorId="16B56F0F" wp14:editId="46E638BB">
            <wp:simplePos x="0" y="0"/>
            <wp:positionH relativeFrom="column">
              <wp:posOffset>21590</wp:posOffset>
            </wp:positionH>
            <wp:positionV relativeFrom="paragraph">
              <wp:posOffset>240030</wp:posOffset>
            </wp:positionV>
            <wp:extent cx="4382770" cy="431292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7"/>
                    <a:srcRect/>
                    <a:stretch>
                      <a:fillRect/>
                    </a:stretch>
                  </pic:blipFill>
                  <pic:spPr bwMode="auto">
                    <a:xfrm>
                      <a:off x="0" y="0"/>
                      <a:ext cx="4382770" cy="4312920"/>
                    </a:xfrm>
                    <a:prstGeom prst="rect">
                      <a:avLst/>
                    </a:prstGeom>
                    <a:noFill/>
                  </pic:spPr>
                </pic:pic>
              </a:graphicData>
            </a:graphic>
          </wp:anchor>
        </w:drawing>
      </w:r>
    </w:p>
    <w:p w14:paraId="65AC923A" w14:textId="77777777" w:rsidR="00F26A1A" w:rsidRDefault="00F26A1A">
      <w:pPr>
        <w:spacing w:line="200" w:lineRule="exact"/>
        <w:rPr>
          <w:sz w:val="20"/>
          <w:szCs w:val="20"/>
        </w:rPr>
      </w:pPr>
    </w:p>
    <w:p w14:paraId="2872B1FC" w14:textId="77777777" w:rsidR="00F26A1A" w:rsidRDefault="00F26A1A">
      <w:pPr>
        <w:spacing w:line="200" w:lineRule="exact"/>
        <w:rPr>
          <w:sz w:val="20"/>
          <w:szCs w:val="20"/>
        </w:rPr>
      </w:pPr>
    </w:p>
    <w:p w14:paraId="5322CE23" w14:textId="77777777" w:rsidR="00F26A1A" w:rsidRDefault="00F26A1A">
      <w:pPr>
        <w:spacing w:line="200" w:lineRule="exact"/>
        <w:rPr>
          <w:sz w:val="20"/>
          <w:szCs w:val="20"/>
        </w:rPr>
      </w:pPr>
    </w:p>
    <w:p w14:paraId="794AFA64" w14:textId="77777777" w:rsidR="00F26A1A" w:rsidRDefault="00F26A1A">
      <w:pPr>
        <w:spacing w:line="200" w:lineRule="exact"/>
        <w:rPr>
          <w:sz w:val="20"/>
          <w:szCs w:val="20"/>
        </w:rPr>
      </w:pPr>
    </w:p>
    <w:p w14:paraId="4C74BAD3" w14:textId="77777777" w:rsidR="00F26A1A" w:rsidRDefault="00F26A1A">
      <w:pPr>
        <w:spacing w:line="200" w:lineRule="exact"/>
        <w:rPr>
          <w:sz w:val="20"/>
          <w:szCs w:val="20"/>
        </w:rPr>
      </w:pPr>
    </w:p>
    <w:p w14:paraId="35300B17" w14:textId="77777777" w:rsidR="00F26A1A" w:rsidRDefault="00F26A1A">
      <w:pPr>
        <w:spacing w:line="200" w:lineRule="exact"/>
        <w:rPr>
          <w:sz w:val="20"/>
          <w:szCs w:val="20"/>
        </w:rPr>
      </w:pPr>
    </w:p>
    <w:p w14:paraId="0F26546A" w14:textId="77777777" w:rsidR="00F26A1A" w:rsidRDefault="00F26A1A">
      <w:pPr>
        <w:spacing w:line="200" w:lineRule="exact"/>
        <w:rPr>
          <w:sz w:val="20"/>
          <w:szCs w:val="20"/>
        </w:rPr>
      </w:pPr>
    </w:p>
    <w:p w14:paraId="4C811EEE" w14:textId="77777777" w:rsidR="00F26A1A" w:rsidRDefault="00F26A1A">
      <w:pPr>
        <w:spacing w:line="200" w:lineRule="exact"/>
        <w:rPr>
          <w:sz w:val="20"/>
          <w:szCs w:val="20"/>
        </w:rPr>
      </w:pPr>
    </w:p>
    <w:p w14:paraId="108C61B0" w14:textId="77777777" w:rsidR="00F26A1A" w:rsidRDefault="00F26A1A">
      <w:pPr>
        <w:spacing w:line="200" w:lineRule="exact"/>
        <w:rPr>
          <w:sz w:val="20"/>
          <w:szCs w:val="20"/>
        </w:rPr>
      </w:pPr>
    </w:p>
    <w:p w14:paraId="748C4C84" w14:textId="77777777" w:rsidR="00F26A1A" w:rsidRDefault="00F26A1A">
      <w:pPr>
        <w:spacing w:line="200" w:lineRule="exact"/>
        <w:rPr>
          <w:sz w:val="20"/>
          <w:szCs w:val="20"/>
        </w:rPr>
      </w:pPr>
    </w:p>
    <w:p w14:paraId="45604AE8" w14:textId="77777777" w:rsidR="00F26A1A" w:rsidRDefault="00F26A1A">
      <w:pPr>
        <w:spacing w:line="200" w:lineRule="exact"/>
        <w:rPr>
          <w:sz w:val="20"/>
          <w:szCs w:val="20"/>
        </w:rPr>
      </w:pPr>
    </w:p>
    <w:p w14:paraId="1A266FF0" w14:textId="77777777" w:rsidR="00F26A1A" w:rsidRDefault="00F26A1A">
      <w:pPr>
        <w:spacing w:line="200" w:lineRule="exact"/>
        <w:rPr>
          <w:sz w:val="20"/>
          <w:szCs w:val="20"/>
        </w:rPr>
      </w:pPr>
    </w:p>
    <w:p w14:paraId="4FA112DE" w14:textId="77777777" w:rsidR="00F26A1A" w:rsidRDefault="00F26A1A">
      <w:pPr>
        <w:spacing w:line="200" w:lineRule="exact"/>
        <w:rPr>
          <w:sz w:val="20"/>
          <w:szCs w:val="20"/>
        </w:rPr>
      </w:pPr>
    </w:p>
    <w:p w14:paraId="715DAFD4" w14:textId="77777777" w:rsidR="00F26A1A" w:rsidRDefault="00F26A1A">
      <w:pPr>
        <w:spacing w:line="200" w:lineRule="exact"/>
        <w:rPr>
          <w:sz w:val="20"/>
          <w:szCs w:val="20"/>
        </w:rPr>
      </w:pPr>
    </w:p>
    <w:p w14:paraId="322F4869" w14:textId="77777777" w:rsidR="00F26A1A" w:rsidRDefault="00F26A1A">
      <w:pPr>
        <w:spacing w:line="200" w:lineRule="exact"/>
        <w:rPr>
          <w:sz w:val="20"/>
          <w:szCs w:val="20"/>
        </w:rPr>
      </w:pPr>
    </w:p>
    <w:p w14:paraId="5AF9A94D" w14:textId="77777777" w:rsidR="00F26A1A" w:rsidRDefault="00F26A1A">
      <w:pPr>
        <w:spacing w:line="398" w:lineRule="exact"/>
        <w:rPr>
          <w:sz w:val="20"/>
          <w:szCs w:val="20"/>
        </w:rPr>
      </w:pPr>
    </w:p>
    <w:p w14:paraId="36E0E1EA"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C4799E8" w14:textId="77777777" w:rsidR="00F26A1A" w:rsidRDefault="00F26A1A">
      <w:pPr>
        <w:spacing w:line="200" w:lineRule="exact"/>
        <w:rPr>
          <w:sz w:val="20"/>
          <w:szCs w:val="20"/>
        </w:rPr>
      </w:pPr>
    </w:p>
    <w:p w14:paraId="11E85990" w14:textId="77777777" w:rsidR="00F26A1A" w:rsidRDefault="00F26A1A">
      <w:pPr>
        <w:spacing w:line="200" w:lineRule="exact"/>
        <w:rPr>
          <w:sz w:val="20"/>
          <w:szCs w:val="20"/>
        </w:rPr>
      </w:pPr>
    </w:p>
    <w:p w14:paraId="19C09B98" w14:textId="77777777" w:rsidR="00F26A1A" w:rsidRDefault="00F26A1A">
      <w:pPr>
        <w:spacing w:line="200" w:lineRule="exact"/>
        <w:rPr>
          <w:sz w:val="20"/>
          <w:szCs w:val="20"/>
        </w:rPr>
      </w:pPr>
    </w:p>
    <w:p w14:paraId="0D1DC521" w14:textId="77777777" w:rsidR="00F26A1A" w:rsidRDefault="00F26A1A">
      <w:pPr>
        <w:spacing w:line="200" w:lineRule="exact"/>
        <w:rPr>
          <w:sz w:val="20"/>
          <w:szCs w:val="20"/>
        </w:rPr>
      </w:pPr>
    </w:p>
    <w:p w14:paraId="4A202B39" w14:textId="77777777" w:rsidR="00F26A1A" w:rsidRDefault="00F26A1A">
      <w:pPr>
        <w:spacing w:line="200" w:lineRule="exact"/>
        <w:rPr>
          <w:sz w:val="20"/>
          <w:szCs w:val="20"/>
        </w:rPr>
      </w:pPr>
    </w:p>
    <w:p w14:paraId="4F27184D" w14:textId="77777777" w:rsidR="00F26A1A" w:rsidRDefault="00F26A1A">
      <w:pPr>
        <w:spacing w:line="200" w:lineRule="exact"/>
        <w:rPr>
          <w:sz w:val="20"/>
          <w:szCs w:val="20"/>
        </w:rPr>
      </w:pPr>
    </w:p>
    <w:p w14:paraId="29DC1FB6" w14:textId="77777777" w:rsidR="00F26A1A" w:rsidRDefault="00F26A1A">
      <w:pPr>
        <w:spacing w:line="200" w:lineRule="exact"/>
        <w:rPr>
          <w:sz w:val="20"/>
          <w:szCs w:val="20"/>
        </w:rPr>
      </w:pPr>
    </w:p>
    <w:p w14:paraId="7CB94582" w14:textId="77777777" w:rsidR="00F26A1A" w:rsidRDefault="00F26A1A">
      <w:pPr>
        <w:spacing w:line="200" w:lineRule="exact"/>
        <w:rPr>
          <w:sz w:val="20"/>
          <w:szCs w:val="20"/>
        </w:rPr>
      </w:pPr>
    </w:p>
    <w:p w14:paraId="6AAC7580" w14:textId="77777777" w:rsidR="00F26A1A" w:rsidRDefault="00F26A1A">
      <w:pPr>
        <w:spacing w:line="200" w:lineRule="exact"/>
        <w:rPr>
          <w:sz w:val="20"/>
          <w:szCs w:val="20"/>
        </w:rPr>
      </w:pPr>
    </w:p>
    <w:p w14:paraId="75249147" w14:textId="77777777" w:rsidR="00F26A1A" w:rsidRDefault="00F26A1A">
      <w:pPr>
        <w:spacing w:line="200" w:lineRule="exact"/>
        <w:rPr>
          <w:sz w:val="20"/>
          <w:szCs w:val="20"/>
        </w:rPr>
      </w:pPr>
    </w:p>
    <w:p w14:paraId="16E65292" w14:textId="77777777" w:rsidR="00F26A1A" w:rsidRDefault="00F26A1A">
      <w:pPr>
        <w:spacing w:line="200" w:lineRule="exact"/>
        <w:rPr>
          <w:sz w:val="20"/>
          <w:szCs w:val="20"/>
        </w:rPr>
      </w:pPr>
    </w:p>
    <w:p w14:paraId="1CFA7598" w14:textId="77777777" w:rsidR="00F26A1A" w:rsidRDefault="00F26A1A">
      <w:pPr>
        <w:spacing w:line="200" w:lineRule="exact"/>
        <w:rPr>
          <w:sz w:val="20"/>
          <w:szCs w:val="20"/>
        </w:rPr>
      </w:pPr>
    </w:p>
    <w:p w14:paraId="4F7E17CB" w14:textId="77777777" w:rsidR="00F26A1A" w:rsidRDefault="00F26A1A">
      <w:pPr>
        <w:spacing w:line="200" w:lineRule="exact"/>
        <w:rPr>
          <w:sz w:val="20"/>
          <w:szCs w:val="20"/>
        </w:rPr>
      </w:pPr>
    </w:p>
    <w:p w14:paraId="33639CD7" w14:textId="77777777" w:rsidR="00F26A1A" w:rsidRDefault="00F26A1A">
      <w:pPr>
        <w:spacing w:line="200" w:lineRule="exact"/>
        <w:rPr>
          <w:sz w:val="20"/>
          <w:szCs w:val="20"/>
        </w:rPr>
      </w:pPr>
    </w:p>
    <w:p w14:paraId="0F84B2A2" w14:textId="77777777" w:rsidR="00F26A1A" w:rsidRDefault="00F26A1A">
      <w:pPr>
        <w:spacing w:line="200" w:lineRule="exact"/>
        <w:rPr>
          <w:sz w:val="20"/>
          <w:szCs w:val="20"/>
        </w:rPr>
      </w:pPr>
    </w:p>
    <w:p w14:paraId="70C5B21D" w14:textId="77777777" w:rsidR="00F26A1A" w:rsidRDefault="00F26A1A">
      <w:pPr>
        <w:spacing w:line="223" w:lineRule="exact"/>
        <w:rPr>
          <w:sz w:val="20"/>
          <w:szCs w:val="20"/>
        </w:rPr>
      </w:pPr>
    </w:p>
    <w:p w14:paraId="6B4EE464" w14:textId="77777777" w:rsidR="00F26A1A" w:rsidRDefault="00000000">
      <w:pPr>
        <w:tabs>
          <w:tab w:val="left" w:pos="360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4C9CB2DC" w14:textId="77777777" w:rsidR="00F26A1A" w:rsidRDefault="00F26A1A">
      <w:pPr>
        <w:spacing w:line="224" w:lineRule="exact"/>
        <w:rPr>
          <w:sz w:val="20"/>
          <w:szCs w:val="20"/>
        </w:rPr>
      </w:pPr>
    </w:p>
    <w:p w14:paraId="3286765E" w14:textId="77777777" w:rsidR="00F26A1A" w:rsidRDefault="00000000">
      <w:pPr>
        <w:spacing w:line="235" w:lineRule="auto"/>
        <w:ind w:right="100"/>
        <w:jc w:val="both"/>
        <w:rPr>
          <w:sz w:val="20"/>
          <w:szCs w:val="20"/>
        </w:rPr>
      </w:pPr>
      <w:r>
        <w:rPr>
          <w:rFonts w:ascii="Arial" w:eastAsia="Arial" w:hAnsi="Arial" w:cs="Arial"/>
          <w:sz w:val="15"/>
          <w:szCs w:val="15"/>
        </w:rPr>
        <w:t>Fig. 11.16 Iridocorneal endothelial syndrome: (A) iris atrophy with pseudopolycoria, (B) gonioscopy show-ing broad PAS, (C) Chandler syndrome, showing ‘hammered silver’ corneal endothelial appearance, (D) iris nodules in Cogan–Reese syndrome.</w:t>
      </w:r>
    </w:p>
    <w:p w14:paraId="6B77C2D2" w14:textId="77777777" w:rsidR="00F26A1A" w:rsidRDefault="00F26A1A">
      <w:pPr>
        <w:sectPr w:rsidR="00F26A1A">
          <w:pgSz w:w="8640" w:h="13101"/>
          <w:pgMar w:top="500" w:right="860" w:bottom="0" w:left="720" w:header="0" w:footer="0" w:gutter="0"/>
          <w:cols w:space="720" w:equalWidth="0">
            <w:col w:w="7060"/>
          </w:cols>
        </w:sectPr>
      </w:pPr>
    </w:p>
    <w:p w14:paraId="6C79E7D9" w14:textId="77777777" w:rsidR="00F26A1A" w:rsidRDefault="00F26A1A">
      <w:pPr>
        <w:spacing w:line="200" w:lineRule="exact"/>
        <w:rPr>
          <w:sz w:val="20"/>
          <w:szCs w:val="20"/>
        </w:rPr>
      </w:pPr>
    </w:p>
    <w:p w14:paraId="1BC06FE3" w14:textId="77777777" w:rsidR="00F26A1A" w:rsidRDefault="00F26A1A">
      <w:pPr>
        <w:spacing w:line="208" w:lineRule="exact"/>
        <w:rPr>
          <w:sz w:val="20"/>
          <w:szCs w:val="20"/>
        </w:rPr>
      </w:pPr>
    </w:p>
    <w:p w14:paraId="40911B4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9D0350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38F3D42" w14:textId="77777777" w:rsidR="00F26A1A" w:rsidRDefault="00F26A1A">
      <w:pPr>
        <w:sectPr w:rsidR="00F26A1A">
          <w:type w:val="continuous"/>
          <w:pgSz w:w="8640" w:h="13101"/>
          <w:pgMar w:top="500" w:right="860" w:bottom="0" w:left="720" w:header="0" w:footer="0" w:gutter="0"/>
          <w:cols w:space="720" w:equalWidth="0">
            <w:col w:w="7060"/>
          </w:cols>
        </w:sectPr>
      </w:pPr>
    </w:p>
    <w:p w14:paraId="092E0684" w14:textId="77777777" w:rsidR="00F26A1A" w:rsidRDefault="00F26A1A">
      <w:pPr>
        <w:spacing w:line="141" w:lineRule="exact"/>
        <w:rPr>
          <w:sz w:val="20"/>
          <w:szCs w:val="20"/>
        </w:rPr>
      </w:pPr>
      <w:bookmarkStart w:id="186" w:name="page189"/>
      <w:bookmarkEnd w:id="186"/>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5DC18B73" w14:textId="77777777">
        <w:trPr>
          <w:trHeight w:val="233"/>
        </w:trPr>
        <w:tc>
          <w:tcPr>
            <w:tcW w:w="4260" w:type="dxa"/>
            <w:vAlign w:val="bottom"/>
          </w:tcPr>
          <w:p w14:paraId="45BC9AE5"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6F8F0BB8" w14:textId="77777777" w:rsidR="00F26A1A" w:rsidRDefault="00000000">
            <w:pPr>
              <w:jc w:val="right"/>
              <w:rPr>
                <w:sz w:val="20"/>
                <w:szCs w:val="20"/>
              </w:rPr>
            </w:pPr>
            <w:r>
              <w:rPr>
                <w:rFonts w:ascii="Arial" w:eastAsia="Arial" w:hAnsi="Arial" w:cs="Arial"/>
                <w:b/>
                <w:bCs/>
                <w:sz w:val="18"/>
                <w:szCs w:val="18"/>
              </w:rPr>
              <w:t>195</w:t>
            </w:r>
          </w:p>
        </w:tc>
      </w:tr>
      <w:tr w:rsidR="00F26A1A" w14:paraId="20FD4DE2" w14:textId="77777777">
        <w:trPr>
          <w:trHeight w:val="46"/>
        </w:trPr>
        <w:tc>
          <w:tcPr>
            <w:tcW w:w="4260" w:type="dxa"/>
            <w:tcBorders>
              <w:bottom w:val="single" w:sz="8" w:space="0" w:color="CCECF4"/>
            </w:tcBorders>
            <w:vAlign w:val="bottom"/>
          </w:tcPr>
          <w:p w14:paraId="650FB37C" w14:textId="77777777" w:rsidR="00F26A1A" w:rsidRDefault="00F26A1A">
            <w:pPr>
              <w:rPr>
                <w:sz w:val="4"/>
                <w:szCs w:val="4"/>
              </w:rPr>
            </w:pPr>
          </w:p>
        </w:tc>
        <w:tc>
          <w:tcPr>
            <w:tcW w:w="2720" w:type="dxa"/>
            <w:tcBorders>
              <w:bottom w:val="single" w:sz="8" w:space="0" w:color="CCECF4"/>
            </w:tcBorders>
            <w:vAlign w:val="bottom"/>
          </w:tcPr>
          <w:p w14:paraId="26658DCA" w14:textId="77777777" w:rsidR="00F26A1A" w:rsidRDefault="00F26A1A">
            <w:pPr>
              <w:rPr>
                <w:sz w:val="4"/>
                <w:szCs w:val="4"/>
              </w:rPr>
            </w:pPr>
          </w:p>
        </w:tc>
      </w:tr>
    </w:tbl>
    <w:p w14:paraId="30A1A63A" w14:textId="77777777" w:rsidR="00F26A1A" w:rsidRDefault="00F26A1A">
      <w:pPr>
        <w:spacing w:line="235" w:lineRule="exact"/>
        <w:rPr>
          <w:sz w:val="20"/>
          <w:szCs w:val="20"/>
        </w:rPr>
      </w:pPr>
    </w:p>
    <w:p w14:paraId="4472D1B7" w14:textId="77777777" w:rsidR="00F26A1A" w:rsidRDefault="00000000">
      <w:pPr>
        <w:ind w:left="540"/>
        <w:rPr>
          <w:sz w:val="20"/>
          <w:szCs w:val="20"/>
        </w:rPr>
      </w:pPr>
      <w:r>
        <w:rPr>
          <w:rFonts w:ascii="Arial" w:eastAsia="Arial" w:hAnsi="Arial" w:cs="Arial"/>
          <w:b/>
          <w:bCs/>
          <w:i/>
          <w:iCs/>
          <w:sz w:val="15"/>
          <w:szCs w:val="15"/>
        </w:rPr>
        <w:t>Glaucoma:</w:t>
      </w:r>
      <w:r>
        <w:rPr>
          <w:rFonts w:ascii="Arial" w:eastAsia="Arial" w:hAnsi="Arial" w:cs="Arial"/>
          <w:sz w:val="15"/>
          <w:szCs w:val="15"/>
        </w:rPr>
        <w:t xml:space="preserve"> with broad-based PAS, extending to Schwalbe line (</w:t>
      </w:r>
      <w:r>
        <w:rPr>
          <w:rFonts w:ascii="Arial" w:eastAsia="Arial" w:hAnsi="Arial" w:cs="Arial"/>
          <w:color w:val="0080AC"/>
          <w:sz w:val="15"/>
          <w:szCs w:val="15"/>
        </w:rPr>
        <w:t>Fig. 11.16B</w:t>
      </w:r>
      <w:r>
        <w:rPr>
          <w:rFonts w:ascii="Arial" w:eastAsia="Arial" w:hAnsi="Arial" w:cs="Arial"/>
          <w:sz w:val="15"/>
          <w:szCs w:val="15"/>
        </w:rPr>
        <w:t>) in 50% of cases.</w:t>
      </w:r>
    </w:p>
    <w:p w14:paraId="03E440BC" w14:textId="77777777" w:rsidR="00F26A1A" w:rsidRDefault="00F26A1A">
      <w:pPr>
        <w:spacing w:line="48" w:lineRule="exact"/>
        <w:rPr>
          <w:sz w:val="20"/>
          <w:szCs w:val="20"/>
        </w:rPr>
      </w:pPr>
    </w:p>
    <w:p w14:paraId="66942B4F" w14:textId="77777777" w:rsidR="00F26A1A" w:rsidRDefault="00000000">
      <w:pPr>
        <w:spacing w:line="286" w:lineRule="auto"/>
        <w:ind w:left="540"/>
        <w:jc w:val="both"/>
        <w:rPr>
          <w:sz w:val="20"/>
          <w:szCs w:val="20"/>
        </w:rPr>
      </w:pPr>
      <w:r>
        <w:rPr>
          <w:rFonts w:ascii="Arial" w:eastAsia="Arial" w:hAnsi="Arial" w:cs="Arial"/>
          <w:b/>
          <w:bCs/>
          <w:i/>
          <w:iCs/>
          <w:sz w:val="16"/>
          <w:szCs w:val="16"/>
        </w:rPr>
        <w:t>Chandler syndrome:</w:t>
      </w:r>
      <w:r>
        <w:rPr>
          <w:rFonts w:ascii="Arial" w:eastAsia="Arial" w:hAnsi="Arial" w:cs="Arial"/>
          <w:sz w:val="16"/>
          <w:szCs w:val="16"/>
        </w:rPr>
        <w:t xml:space="preserve"> ‘hammered silver’ corneal endothelial abnormalities (</w:t>
      </w:r>
      <w:r>
        <w:rPr>
          <w:rFonts w:ascii="Arial" w:eastAsia="Arial" w:hAnsi="Arial" w:cs="Arial"/>
          <w:color w:val="0080AC"/>
          <w:sz w:val="16"/>
          <w:szCs w:val="16"/>
        </w:rPr>
        <w:t>Fig. 11.16C</w:t>
      </w:r>
      <w:r>
        <w:rPr>
          <w:rFonts w:ascii="Arial" w:eastAsia="Arial" w:hAnsi="Arial" w:cs="Arial"/>
          <w:sz w:val="16"/>
          <w:szCs w:val="16"/>
        </w:rPr>
        <w:t>), often with corneal oedema; absence of iris atrophy in 60% and less severe glaucoma.</w:t>
      </w:r>
    </w:p>
    <w:p w14:paraId="5D4E6CAF" w14:textId="77777777" w:rsidR="00F26A1A" w:rsidRDefault="00F26A1A">
      <w:pPr>
        <w:spacing w:line="2" w:lineRule="exact"/>
        <w:rPr>
          <w:sz w:val="20"/>
          <w:szCs w:val="20"/>
        </w:rPr>
      </w:pPr>
    </w:p>
    <w:p w14:paraId="24AC6080" w14:textId="77777777" w:rsidR="00F26A1A" w:rsidRDefault="00000000">
      <w:pPr>
        <w:spacing w:line="245" w:lineRule="auto"/>
        <w:ind w:left="540" w:right="120"/>
        <w:rPr>
          <w:sz w:val="20"/>
          <w:szCs w:val="20"/>
        </w:rPr>
      </w:pPr>
      <w:r>
        <w:rPr>
          <w:rFonts w:ascii="Arial" w:eastAsia="Arial" w:hAnsi="Arial" w:cs="Arial"/>
          <w:b/>
          <w:bCs/>
          <w:i/>
          <w:iCs/>
          <w:sz w:val="18"/>
          <w:szCs w:val="18"/>
        </w:rPr>
        <w:t>Iris naevus (Cogan–Reese) syndrome:</w:t>
      </w:r>
      <w:r>
        <w:rPr>
          <w:rFonts w:ascii="Arial" w:eastAsia="Arial" w:hAnsi="Arial" w:cs="Arial"/>
          <w:sz w:val="18"/>
          <w:szCs w:val="18"/>
        </w:rPr>
        <w:t xml:space="preserve"> either a diuse naevus that covers the anterior iris or iris nodules (</w:t>
      </w:r>
      <w:r>
        <w:rPr>
          <w:rFonts w:ascii="Arial" w:eastAsia="Arial" w:hAnsi="Arial" w:cs="Arial"/>
          <w:color w:val="0080AC"/>
          <w:sz w:val="18"/>
          <w:szCs w:val="18"/>
        </w:rPr>
        <w:t>Fig. 11.16D</w:t>
      </w:r>
      <w:r>
        <w:rPr>
          <w:rFonts w:ascii="Arial" w:eastAsia="Arial" w:hAnsi="Arial" w:cs="Arial"/>
          <w:sz w:val="18"/>
          <w:szCs w:val="18"/>
        </w:rPr>
        <w:t>); absence of iris atrophy in 50%.</w:t>
      </w:r>
    </w:p>
    <w:p w14:paraId="03FEC9B3" w14:textId="77777777" w:rsidR="00F26A1A" w:rsidRDefault="00F26A1A">
      <w:pPr>
        <w:spacing w:line="229" w:lineRule="exact"/>
        <w:rPr>
          <w:sz w:val="20"/>
          <w:szCs w:val="20"/>
        </w:rPr>
      </w:pPr>
    </w:p>
    <w:p w14:paraId="608C782C" w14:textId="77777777" w:rsidR="00F26A1A" w:rsidRDefault="00000000">
      <w:pPr>
        <w:ind w:left="100"/>
        <w:rPr>
          <w:sz w:val="20"/>
          <w:szCs w:val="20"/>
        </w:rPr>
      </w:pPr>
      <w:r>
        <w:rPr>
          <w:rFonts w:ascii="Arial" w:eastAsia="Arial" w:hAnsi="Arial" w:cs="Arial"/>
          <w:b/>
          <w:bCs/>
          <w:sz w:val="18"/>
          <w:szCs w:val="18"/>
        </w:rPr>
        <w:t>Treatment:</w:t>
      </w:r>
    </w:p>
    <w:p w14:paraId="07EB06E8" w14:textId="77777777" w:rsidR="00F26A1A" w:rsidRDefault="00F26A1A">
      <w:pPr>
        <w:spacing w:line="25" w:lineRule="exact"/>
        <w:rPr>
          <w:sz w:val="20"/>
          <w:szCs w:val="20"/>
        </w:rPr>
      </w:pPr>
    </w:p>
    <w:p w14:paraId="5E749A5E" w14:textId="77777777" w:rsidR="00F26A1A" w:rsidRDefault="00000000">
      <w:pPr>
        <w:ind w:left="100"/>
        <w:rPr>
          <w:sz w:val="20"/>
          <w:szCs w:val="20"/>
        </w:rPr>
      </w:pPr>
      <w:r>
        <w:rPr>
          <w:rFonts w:ascii="Arial" w:eastAsia="Arial" w:hAnsi="Arial" w:cs="Arial"/>
          <w:sz w:val="17"/>
          <w:szCs w:val="17"/>
        </w:rPr>
        <w:t>medical treatment is often ineective; filtering shunts or cyclodiode are eventually required.</w:t>
      </w:r>
    </w:p>
    <w:p w14:paraId="3A52E8CE" w14:textId="77777777" w:rsidR="00F26A1A" w:rsidRDefault="00F26A1A">
      <w:pPr>
        <w:spacing w:line="260" w:lineRule="exact"/>
        <w:rPr>
          <w:sz w:val="20"/>
          <w:szCs w:val="20"/>
        </w:rPr>
      </w:pPr>
    </w:p>
    <w:p w14:paraId="19BA0CD1" w14:textId="77777777" w:rsidR="00F26A1A" w:rsidRDefault="00000000">
      <w:pPr>
        <w:ind w:left="100"/>
        <w:rPr>
          <w:sz w:val="20"/>
          <w:szCs w:val="20"/>
        </w:rPr>
      </w:pPr>
      <w:r>
        <w:rPr>
          <w:rFonts w:ascii="Arial" w:eastAsia="Arial" w:hAnsi="Arial" w:cs="Arial"/>
          <w:b/>
          <w:bCs/>
          <w:color w:val="C8001A"/>
          <w:sz w:val="24"/>
          <w:szCs w:val="24"/>
        </w:rPr>
        <w:t>Glaucoma Associated With Intraocular Tumours</w:t>
      </w:r>
    </w:p>
    <w:p w14:paraId="118A6992" w14:textId="77777777" w:rsidR="00F26A1A" w:rsidRDefault="00F26A1A">
      <w:pPr>
        <w:spacing w:line="137" w:lineRule="exact"/>
        <w:rPr>
          <w:sz w:val="20"/>
          <w:szCs w:val="20"/>
        </w:rPr>
      </w:pPr>
    </w:p>
    <w:p w14:paraId="0600CFFF" w14:textId="77777777" w:rsidR="00F26A1A" w:rsidRDefault="00000000">
      <w:pPr>
        <w:ind w:left="100"/>
        <w:rPr>
          <w:sz w:val="20"/>
          <w:szCs w:val="20"/>
        </w:rPr>
      </w:pPr>
      <w:r>
        <w:rPr>
          <w:rFonts w:ascii="Arial" w:eastAsia="Arial" w:hAnsi="Arial" w:cs="Arial"/>
          <w:b/>
          <w:bCs/>
          <w:sz w:val="18"/>
          <w:szCs w:val="18"/>
        </w:rPr>
        <w:t>Pathogenesis:</w:t>
      </w:r>
    </w:p>
    <w:p w14:paraId="683827D3" w14:textId="77777777" w:rsidR="00F26A1A" w:rsidRDefault="00F26A1A">
      <w:pPr>
        <w:spacing w:line="28" w:lineRule="exact"/>
        <w:rPr>
          <w:sz w:val="20"/>
          <w:szCs w:val="20"/>
        </w:rPr>
      </w:pPr>
    </w:p>
    <w:p w14:paraId="4D5CC0B7" w14:textId="77777777" w:rsidR="00F26A1A" w:rsidRDefault="00000000">
      <w:pPr>
        <w:spacing w:line="239" w:lineRule="auto"/>
        <w:ind w:left="100" w:right="20"/>
        <w:rPr>
          <w:sz w:val="20"/>
          <w:szCs w:val="20"/>
        </w:rPr>
      </w:pPr>
      <w:r>
        <w:rPr>
          <w:rFonts w:ascii="Arial" w:eastAsia="Arial" w:hAnsi="Arial" w:cs="Arial"/>
          <w:sz w:val="18"/>
          <w:szCs w:val="18"/>
        </w:rPr>
        <w:t>approximately 5% of eyes with an intraocular tumour develop a secondary elevation of IOP by one of the following mechanisms:</w:t>
      </w:r>
    </w:p>
    <w:p w14:paraId="7A59F801" w14:textId="77777777" w:rsidR="00F26A1A" w:rsidRDefault="00F26A1A">
      <w:pPr>
        <w:spacing w:line="21" w:lineRule="exact"/>
        <w:rPr>
          <w:sz w:val="20"/>
          <w:szCs w:val="20"/>
        </w:rPr>
      </w:pPr>
    </w:p>
    <w:p w14:paraId="688C4229" w14:textId="77777777" w:rsidR="00F26A1A" w:rsidRDefault="00000000">
      <w:pPr>
        <w:spacing w:line="245" w:lineRule="auto"/>
        <w:ind w:left="540" w:right="20"/>
        <w:jc w:val="both"/>
        <w:rPr>
          <w:sz w:val="20"/>
          <w:szCs w:val="20"/>
        </w:rPr>
      </w:pPr>
      <w:r>
        <w:rPr>
          <w:rFonts w:ascii="Arial" w:eastAsia="Arial" w:hAnsi="Arial" w:cs="Arial"/>
          <w:b/>
          <w:bCs/>
          <w:i/>
          <w:iCs/>
          <w:sz w:val="18"/>
          <w:szCs w:val="18"/>
        </w:rPr>
        <w:t>Trabecular obstruction:</w:t>
      </w:r>
      <w:r>
        <w:rPr>
          <w:rFonts w:ascii="Arial" w:eastAsia="Arial" w:hAnsi="Arial" w:cs="Arial"/>
          <w:sz w:val="18"/>
          <w:szCs w:val="18"/>
        </w:rPr>
        <w:t xml:space="preserve"> direct invasion by an iris or ciliary body melanoma or seeding from a remote tumour (</w:t>
      </w:r>
      <w:r>
        <w:rPr>
          <w:rFonts w:ascii="Arial" w:eastAsia="Arial" w:hAnsi="Arial" w:cs="Arial"/>
          <w:color w:val="0080AC"/>
          <w:sz w:val="18"/>
          <w:szCs w:val="18"/>
        </w:rPr>
        <w:t>Fig. 11.17A</w:t>
      </w:r>
      <w:r>
        <w:rPr>
          <w:rFonts w:ascii="Arial" w:eastAsia="Arial" w:hAnsi="Arial" w:cs="Arial"/>
          <w:sz w:val="18"/>
          <w:szCs w:val="18"/>
        </w:rPr>
        <w:t>).</w:t>
      </w:r>
    </w:p>
    <w:p w14:paraId="67D30C36" w14:textId="77777777" w:rsidR="00F26A1A" w:rsidRDefault="00F26A1A">
      <w:pPr>
        <w:spacing w:line="17" w:lineRule="exact"/>
        <w:rPr>
          <w:sz w:val="20"/>
          <w:szCs w:val="20"/>
        </w:rPr>
      </w:pPr>
    </w:p>
    <w:p w14:paraId="26887459" w14:textId="77777777" w:rsidR="00F26A1A" w:rsidRDefault="00000000">
      <w:pPr>
        <w:ind w:left="540"/>
        <w:rPr>
          <w:sz w:val="20"/>
          <w:szCs w:val="20"/>
        </w:rPr>
      </w:pPr>
      <w:r>
        <w:rPr>
          <w:rFonts w:ascii="Arial" w:eastAsia="Arial" w:hAnsi="Arial" w:cs="Arial"/>
          <w:b/>
          <w:bCs/>
          <w:i/>
          <w:iCs/>
          <w:sz w:val="17"/>
          <w:szCs w:val="17"/>
        </w:rPr>
        <w:t>Trabecular blockage by macrophages:</w:t>
      </w:r>
      <w:r>
        <w:rPr>
          <w:rFonts w:ascii="Arial" w:eastAsia="Arial" w:hAnsi="Arial" w:cs="Arial"/>
          <w:sz w:val="17"/>
          <w:szCs w:val="17"/>
        </w:rPr>
        <w:t xml:space="preserve"> that have ingested pigment and tumour cells.</w:t>
      </w:r>
    </w:p>
    <w:p w14:paraId="5BE4300E" w14:textId="77777777" w:rsidR="00F26A1A" w:rsidRDefault="00F26A1A">
      <w:pPr>
        <w:spacing w:line="25" w:lineRule="exact"/>
        <w:rPr>
          <w:sz w:val="20"/>
          <w:szCs w:val="20"/>
        </w:rPr>
      </w:pPr>
    </w:p>
    <w:p w14:paraId="5C146BFD" w14:textId="77777777" w:rsidR="00F26A1A" w:rsidRDefault="00000000">
      <w:pPr>
        <w:spacing w:line="250" w:lineRule="auto"/>
        <w:ind w:left="540"/>
        <w:jc w:val="both"/>
        <w:rPr>
          <w:sz w:val="20"/>
          <w:szCs w:val="20"/>
        </w:rPr>
      </w:pPr>
      <w:r>
        <w:rPr>
          <w:rFonts w:ascii="Arial" w:eastAsia="Arial" w:hAnsi="Arial" w:cs="Arial"/>
          <w:b/>
          <w:bCs/>
          <w:i/>
          <w:iCs/>
          <w:sz w:val="18"/>
          <w:szCs w:val="18"/>
        </w:rPr>
        <w:t>Secondary angle closure:</w:t>
      </w:r>
      <w:r>
        <w:rPr>
          <w:rFonts w:ascii="Arial" w:eastAsia="Arial" w:hAnsi="Arial" w:cs="Arial"/>
          <w:sz w:val="18"/>
          <w:szCs w:val="18"/>
        </w:rPr>
        <w:t xml:space="preserve"> due to (a) angle neovascularization (e.g. with choroidal melanoma, retinoblastoma) or (b) anterior displacement of iris–lens diaphragm with ciliary body mela-noma or a large posterior segment tumour.</w:t>
      </w:r>
    </w:p>
    <w:p w14:paraId="167FC020" w14:textId="77777777" w:rsidR="00F26A1A" w:rsidRDefault="00F26A1A">
      <w:pPr>
        <w:spacing w:line="252" w:lineRule="exact"/>
        <w:rPr>
          <w:sz w:val="20"/>
          <w:szCs w:val="20"/>
        </w:rPr>
      </w:pPr>
    </w:p>
    <w:p w14:paraId="3DFA3EBA" w14:textId="77777777" w:rsidR="00F26A1A" w:rsidRDefault="00000000">
      <w:pPr>
        <w:ind w:left="100"/>
        <w:rPr>
          <w:sz w:val="20"/>
          <w:szCs w:val="20"/>
        </w:rPr>
      </w:pPr>
      <w:r>
        <w:rPr>
          <w:rFonts w:ascii="Arial" w:eastAsia="Arial" w:hAnsi="Arial" w:cs="Arial"/>
          <w:b/>
          <w:bCs/>
          <w:color w:val="C8001A"/>
          <w:sz w:val="24"/>
          <w:szCs w:val="24"/>
        </w:rPr>
        <w:t>Glaucoma Associated With Iridoschisis</w:t>
      </w:r>
    </w:p>
    <w:p w14:paraId="44453AC4" w14:textId="77777777" w:rsidR="00F26A1A" w:rsidRDefault="00F26A1A">
      <w:pPr>
        <w:spacing w:line="137" w:lineRule="exact"/>
        <w:rPr>
          <w:sz w:val="20"/>
          <w:szCs w:val="20"/>
        </w:rPr>
      </w:pPr>
    </w:p>
    <w:p w14:paraId="2EEC38D6" w14:textId="77777777" w:rsidR="00F26A1A" w:rsidRDefault="00000000">
      <w:pPr>
        <w:ind w:left="100"/>
        <w:rPr>
          <w:sz w:val="20"/>
          <w:szCs w:val="20"/>
        </w:rPr>
      </w:pPr>
      <w:r>
        <w:rPr>
          <w:rFonts w:ascii="Arial" w:eastAsia="Arial" w:hAnsi="Arial" w:cs="Arial"/>
          <w:b/>
          <w:bCs/>
          <w:sz w:val="18"/>
          <w:szCs w:val="18"/>
        </w:rPr>
        <w:t>Pathogenesis:</w:t>
      </w:r>
    </w:p>
    <w:p w14:paraId="374D3618" w14:textId="77777777" w:rsidR="00F26A1A" w:rsidRDefault="00F26A1A">
      <w:pPr>
        <w:spacing w:line="28" w:lineRule="exact"/>
        <w:rPr>
          <w:sz w:val="20"/>
          <w:szCs w:val="20"/>
        </w:rPr>
      </w:pPr>
    </w:p>
    <w:p w14:paraId="28211415" w14:textId="77777777" w:rsidR="00F26A1A" w:rsidRDefault="00000000">
      <w:pPr>
        <w:spacing w:line="239" w:lineRule="auto"/>
        <w:ind w:left="100" w:right="120"/>
        <w:rPr>
          <w:sz w:val="20"/>
          <w:szCs w:val="20"/>
        </w:rPr>
      </w:pPr>
      <w:r>
        <w:rPr>
          <w:rFonts w:ascii="Arial" w:eastAsia="Arial" w:hAnsi="Arial" w:cs="Arial"/>
          <w:sz w:val="18"/>
          <w:szCs w:val="18"/>
        </w:rPr>
        <w:t>rare condition that typically aects the elderly and is often bilateral. In most cases, the iris atrophy results from IOP spikes secondary to intermittent angle closure.</w:t>
      </w:r>
    </w:p>
    <w:p w14:paraId="180C298C" w14:textId="77777777" w:rsidR="00F26A1A" w:rsidRDefault="00F26A1A">
      <w:pPr>
        <w:spacing w:line="233" w:lineRule="exact"/>
        <w:rPr>
          <w:sz w:val="20"/>
          <w:szCs w:val="20"/>
        </w:rPr>
      </w:pPr>
    </w:p>
    <w:p w14:paraId="25A29104" w14:textId="77777777" w:rsidR="00F26A1A" w:rsidRDefault="00000000">
      <w:pPr>
        <w:ind w:left="100"/>
        <w:rPr>
          <w:sz w:val="20"/>
          <w:szCs w:val="20"/>
        </w:rPr>
      </w:pPr>
      <w:r>
        <w:rPr>
          <w:rFonts w:ascii="Arial" w:eastAsia="Arial" w:hAnsi="Arial" w:cs="Arial"/>
          <w:b/>
          <w:bCs/>
          <w:sz w:val="18"/>
          <w:szCs w:val="18"/>
        </w:rPr>
        <w:t>Diagnosis:</w:t>
      </w:r>
    </w:p>
    <w:p w14:paraId="68A1FFEC" w14:textId="77777777" w:rsidR="00F26A1A" w:rsidRDefault="00F26A1A">
      <w:pPr>
        <w:spacing w:line="28" w:lineRule="exact"/>
        <w:rPr>
          <w:sz w:val="20"/>
          <w:szCs w:val="20"/>
        </w:rPr>
      </w:pPr>
    </w:p>
    <w:p w14:paraId="29E3E6CA" w14:textId="77777777" w:rsidR="00F26A1A" w:rsidRDefault="00000000">
      <w:pPr>
        <w:numPr>
          <w:ilvl w:val="0"/>
          <w:numId w:val="114"/>
        </w:numPr>
        <w:tabs>
          <w:tab w:val="left" w:pos="338"/>
        </w:tabs>
        <w:spacing w:line="239" w:lineRule="auto"/>
        <w:ind w:left="100" w:right="20"/>
        <w:rPr>
          <w:rFonts w:ascii="Arial" w:eastAsia="Arial" w:hAnsi="Arial" w:cs="Arial"/>
          <w:sz w:val="18"/>
          <w:szCs w:val="18"/>
        </w:rPr>
      </w:pPr>
      <w:r>
        <w:rPr>
          <w:rFonts w:ascii="Arial" w:eastAsia="Arial" w:hAnsi="Arial" w:cs="Arial"/>
          <w:sz w:val="18"/>
          <w:szCs w:val="18"/>
        </w:rPr>
        <w:t>shallow anterior chamber and narrow angle, (b) iris atrophy usually inferiorly, (c) normal pupil (</w:t>
      </w:r>
      <w:r>
        <w:rPr>
          <w:rFonts w:ascii="Arial" w:eastAsia="Arial" w:hAnsi="Arial" w:cs="Arial"/>
          <w:color w:val="0080AC"/>
          <w:sz w:val="18"/>
          <w:szCs w:val="18"/>
        </w:rPr>
        <w:t>Fig. 11.17B</w:t>
      </w:r>
      <w:r>
        <w:rPr>
          <w:rFonts w:ascii="Arial" w:eastAsia="Arial" w:hAnsi="Arial" w:cs="Arial"/>
          <w:sz w:val="18"/>
          <w:szCs w:val="18"/>
        </w:rPr>
        <w:t>).</w:t>
      </w:r>
    </w:p>
    <w:p w14:paraId="271995FF" w14:textId="77777777" w:rsidR="00F26A1A" w:rsidRDefault="00000000">
      <w:pPr>
        <w:spacing w:line="20" w:lineRule="exact"/>
        <w:rPr>
          <w:sz w:val="20"/>
          <w:szCs w:val="20"/>
        </w:rPr>
      </w:pPr>
      <w:r>
        <w:rPr>
          <w:noProof/>
          <w:sz w:val="20"/>
          <w:szCs w:val="20"/>
        </w:rPr>
        <w:drawing>
          <wp:anchor distT="0" distB="0" distL="114300" distR="114300" simplePos="0" relativeHeight="251631104" behindDoc="1" locked="0" layoutInCell="0" allowOverlap="1" wp14:anchorId="42ABE758" wp14:editId="091B3501">
            <wp:simplePos x="0" y="0"/>
            <wp:positionH relativeFrom="column">
              <wp:posOffset>81915</wp:posOffset>
            </wp:positionH>
            <wp:positionV relativeFrom="paragraph">
              <wp:posOffset>472440</wp:posOffset>
            </wp:positionV>
            <wp:extent cx="4382770" cy="2113915"/>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8"/>
                    <a:srcRect/>
                    <a:stretch>
                      <a:fillRect/>
                    </a:stretch>
                  </pic:blipFill>
                  <pic:spPr bwMode="auto">
                    <a:xfrm>
                      <a:off x="0" y="0"/>
                      <a:ext cx="4382770" cy="2113915"/>
                    </a:xfrm>
                    <a:prstGeom prst="rect">
                      <a:avLst/>
                    </a:prstGeom>
                    <a:noFill/>
                  </pic:spPr>
                </pic:pic>
              </a:graphicData>
            </a:graphic>
          </wp:anchor>
        </w:drawing>
      </w:r>
    </w:p>
    <w:p w14:paraId="1B9C1D79" w14:textId="77777777" w:rsidR="00F26A1A" w:rsidRDefault="00F26A1A">
      <w:pPr>
        <w:spacing w:line="200" w:lineRule="exact"/>
        <w:rPr>
          <w:sz w:val="20"/>
          <w:szCs w:val="20"/>
        </w:rPr>
      </w:pPr>
    </w:p>
    <w:p w14:paraId="4F236986" w14:textId="77777777" w:rsidR="00F26A1A" w:rsidRDefault="00F26A1A">
      <w:pPr>
        <w:spacing w:line="200" w:lineRule="exact"/>
        <w:rPr>
          <w:sz w:val="20"/>
          <w:szCs w:val="20"/>
        </w:rPr>
      </w:pPr>
    </w:p>
    <w:p w14:paraId="1C9406DC" w14:textId="77777777" w:rsidR="00F26A1A" w:rsidRDefault="00F26A1A">
      <w:pPr>
        <w:spacing w:line="200" w:lineRule="exact"/>
        <w:rPr>
          <w:sz w:val="20"/>
          <w:szCs w:val="20"/>
        </w:rPr>
      </w:pPr>
    </w:p>
    <w:p w14:paraId="75D7DCD7" w14:textId="77777777" w:rsidR="00F26A1A" w:rsidRDefault="00F26A1A">
      <w:pPr>
        <w:spacing w:line="200" w:lineRule="exact"/>
        <w:rPr>
          <w:sz w:val="20"/>
          <w:szCs w:val="20"/>
        </w:rPr>
      </w:pPr>
    </w:p>
    <w:p w14:paraId="754029C6" w14:textId="77777777" w:rsidR="00F26A1A" w:rsidRDefault="00F26A1A">
      <w:pPr>
        <w:spacing w:line="200" w:lineRule="exact"/>
        <w:rPr>
          <w:sz w:val="20"/>
          <w:szCs w:val="20"/>
        </w:rPr>
      </w:pPr>
    </w:p>
    <w:p w14:paraId="398F92EE" w14:textId="77777777" w:rsidR="00F26A1A" w:rsidRDefault="00F26A1A">
      <w:pPr>
        <w:spacing w:line="200" w:lineRule="exact"/>
        <w:rPr>
          <w:sz w:val="20"/>
          <w:szCs w:val="20"/>
        </w:rPr>
      </w:pPr>
    </w:p>
    <w:p w14:paraId="540493FE" w14:textId="77777777" w:rsidR="00F26A1A" w:rsidRDefault="00F26A1A">
      <w:pPr>
        <w:spacing w:line="200" w:lineRule="exact"/>
        <w:rPr>
          <w:sz w:val="20"/>
          <w:szCs w:val="20"/>
        </w:rPr>
      </w:pPr>
    </w:p>
    <w:p w14:paraId="4EAE67D1" w14:textId="77777777" w:rsidR="00F26A1A" w:rsidRDefault="00F26A1A">
      <w:pPr>
        <w:spacing w:line="200" w:lineRule="exact"/>
        <w:rPr>
          <w:sz w:val="20"/>
          <w:szCs w:val="20"/>
        </w:rPr>
      </w:pPr>
    </w:p>
    <w:p w14:paraId="13D19006" w14:textId="77777777" w:rsidR="00F26A1A" w:rsidRDefault="00F26A1A">
      <w:pPr>
        <w:spacing w:line="200" w:lineRule="exact"/>
        <w:rPr>
          <w:sz w:val="20"/>
          <w:szCs w:val="20"/>
        </w:rPr>
      </w:pPr>
    </w:p>
    <w:p w14:paraId="698EFA83" w14:textId="77777777" w:rsidR="00F26A1A" w:rsidRDefault="00F26A1A">
      <w:pPr>
        <w:spacing w:line="200" w:lineRule="exact"/>
        <w:rPr>
          <w:sz w:val="20"/>
          <w:szCs w:val="20"/>
        </w:rPr>
      </w:pPr>
    </w:p>
    <w:p w14:paraId="2D2D669B" w14:textId="77777777" w:rsidR="00F26A1A" w:rsidRDefault="00F26A1A">
      <w:pPr>
        <w:spacing w:line="200" w:lineRule="exact"/>
        <w:rPr>
          <w:sz w:val="20"/>
          <w:szCs w:val="20"/>
        </w:rPr>
      </w:pPr>
    </w:p>
    <w:p w14:paraId="41C61B2E" w14:textId="77777777" w:rsidR="00F26A1A" w:rsidRDefault="00F26A1A">
      <w:pPr>
        <w:spacing w:line="200" w:lineRule="exact"/>
        <w:rPr>
          <w:sz w:val="20"/>
          <w:szCs w:val="20"/>
        </w:rPr>
      </w:pPr>
    </w:p>
    <w:p w14:paraId="680D8980" w14:textId="77777777" w:rsidR="00F26A1A" w:rsidRDefault="00F26A1A">
      <w:pPr>
        <w:spacing w:line="200" w:lineRule="exact"/>
        <w:rPr>
          <w:sz w:val="20"/>
          <w:szCs w:val="20"/>
        </w:rPr>
      </w:pPr>
    </w:p>
    <w:p w14:paraId="6A60F2E0" w14:textId="77777777" w:rsidR="00F26A1A" w:rsidRDefault="00F26A1A">
      <w:pPr>
        <w:spacing w:line="200" w:lineRule="exact"/>
        <w:rPr>
          <w:sz w:val="20"/>
          <w:szCs w:val="20"/>
        </w:rPr>
      </w:pPr>
    </w:p>
    <w:p w14:paraId="2452737D" w14:textId="77777777" w:rsidR="00F26A1A" w:rsidRDefault="00F26A1A">
      <w:pPr>
        <w:spacing w:line="200" w:lineRule="exact"/>
        <w:rPr>
          <w:sz w:val="20"/>
          <w:szCs w:val="20"/>
        </w:rPr>
      </w:pPr>
    </w:p>
    <w:p w14:paraId="0A253C69" w14:textId="77777777" w:rsidR="00F26A1A" w:rsidRDefault="00F26A1A">
      <w:pPr>
        <w:spacing w:line="200" w:lineRule="exact"/>
        <w:rPr>
          <w:sz w:val="20"/>
          <w:szCs w:val="20"/>
        </w:rPr>
      </w:pPr>
    </w:p>
    <w:p w14:paraId="518B2BE2" w14:textId="77777777" w:rsidR="00F26A1A" w:rsidRDefault="00F26A1A">
      <w:pPr>
        <w:spacing w:line="200" w:lineRule="exact"/>
        <w:rPr>
          <w:sz w:val="20"/>
          <w:szCs w:val="20"/>
        </w:rPr>
      </w:pPr>
    </w:p>
    <w:p w14:paraId="631F6F97" w14:textId="77777777" w:rsidR="00F26A1A" w:rsidRDefault="00F26A1A">
      <w:pPr>
        <w:spacing w:line="361" w:lineRule="exact"/>
        <w:rPr>
          <w:sz w:val="20"/>
          <w:szCs w:val="20"/>
        </w:rPr>
      </w:pPr>
    </w:p>
    <w:p w14:paraId="4808E2AD" w14:textId="77777777" w:rsidR="00F26A1A" w:rsidRDefault="00000000">
      <w:pPr>
        <w:tabs>
          <w:tab w:val="left" w:pos="370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17ECD321" w14:textId="77777777" w:rsidR="00F26A1A" w:rsidRDefault="00F26A1A">
      <w:pPr>
        <w:spacing w:line="197" w:lineRule="exact"/>
        <w:rPr>
          <w:sz w:val="20"/>
          <w:szCs w:val="20"/>
        </w:rPr>
      </w:pPr>
    </w:p>
    <w:p w14:paraId="736C4904" w14:textId="77777777" w:rsidR="00F26A1A" w:rsidRDefault="00000000">
      <w:pPr>
        <w:tabs>
          <w:tab w:val="left" w:pos="800"/>
        </w:tabs>
        <w:ind w:left="100"/>
        <w:rPr>
          <w:sz w:val="20"/>
          <w:szCs w:val="20"/>
        </w:rPr>
      </w:pPr>
      <w:r>
        <w:rPr>
          <w:rFonts w:ascii="Arial" w:eastAsia="Arial" w:hAnsi="Arial" w:cs="Arial"/>
          <w:sz w:val="15"/>
          <w:szCs w:val="15"/>
        </w:rPr>
        <w:t>Fig. 11.17</w:t>
      </w:r>
      <w:r>
        <w:rPr>
          <w:sz w:val="20"/>
          <w:szCs w:val="20"/>
        </w:rPr>
        <w:tab/>
      </w:r>
      <w:r>
        <w:rPr>
          <w:rFonts w:ascii="Arial" w:eastAsia="Arial" w:hAnsi="Arial" w:cs="Arial"/>
          <w:sz w:val="14"/>
          <w:szCs w:val="14"/>
        </w:rPr>
        <w:t>(A) Melanoma cells infiltrating the meshwork, (B) iridoschisis.</w:t>
      </w:r>
    </w:p>
    <w:p w14:paraId="1C3A08DB" w14:textId="77777777" w:rsidR="00F26A1A" w:rsidRDefault="00F26A1A">
      <w:pPr>
        <w:sectPr w:rsidR="00F26A1A">
          <w:pgSz w:w="8640" w:h="13101"/>
          <w:pgMar w:top="493" w:right="700" w:bottom="0" w:left="860" w:header="0" w:footer="0" w:gutter="0"/>
          <w:cols w:space="720" w:equalWidth="0">
            <w:col w:w="7080"/>
          </w:cols>
        </w:sectPr>
      </w:pPr>
    </w:p>
    <w:p w14:paraId="79726A55" w14:textId="77777777" w:rsidR="00F26A1A" w:rsidRDefault="00F26A1A">
      <w:pPr>
        <w:spacing w:line="200" w:lineRule="exact"/>
        <w:rPr>
          <w:sz w:val="20"/>
          <w:szCs w:val="20"/>
        </w:rPr>
      </w:pPr>
    </w:p>
    <w:p w14:paraId="35664899" w14:textId="77777777" w:rsidR="00F26A1A" w:rsidRDefault="00F26A1A">
      <w:pPr>
        <w:spacing w:line="384" w:lineRule="exact"/>
        <w:rPr>
          <w:sz w:val="20"/>
          <w:szCs w:val="20"/>
        </w:rPr>
      </w:pPr>
    </w:p>
    <w:p w14:paraId="2FFBEA07" w14:textId="77777777" w:rsidR="00F26A1A" w:rsidRDefault="00000000">
      <w:pPr>
        <w:spacing w:line="168" w:lineRule="exact"/>
        <w:rPr>
          <w:sz w:val="20"/>
          <w:szCs w:val="20"/>
        </w:rPr>
      </w:pPr>
      <w:r>
        <w:rPr>
          <w:rFonts w:ascii="PMingLiU" w:eastAsia="PMingLiU" w:hAnsi="PMingLiU" w:cs="PMingLiU"/>
          <w:sz w:val="14"/>
          <w:szCs w:val="14"/>
        </w:rPr>
        <w:t>#*" ##%"#"+!#(&amp;&amp;%"'+$'""#* "%#! " +#!+ &amp;)%#"$'!%</w:t>
      </w:r>
    </w:p>
    <w:p w14:paraId="6E4DDD3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C2C7C8B" w14:textId="77777777" w:rsidR="00F26A1A" w:rsidRDefault="00F26A1A">
      <w:pPr>
        <w:sectPr w:rsidR="00F26A1A">
          <w:type w:val="continuous"/>
          <w:pgSz w:w="8640" w:h="13101"/>
          <w:pgMar w:top="493" w:right="700" w:bottom="0" w:left="860" w:header="0" w:footer="0" w:gutter="0"/>
          <w:cols w:space="720" w:equalWidth="0">
            <w:col w:w="7080"/>
          </w:cols>
        </w:sectPr>
      </w:pPr>
    </w:p>
    <w:p w14:paraId="11B2BA30" w14:textId="77777777" w:rsidR="00F26A1A" w:rsidRDefault="00F26A1A">
      <w:pPr>
        <w:spacing w:line="141" w:lineRule="exact"/>
        <w:rPr>
          <w:sz w:val="20"/>
          <w:szCs w:val="20"/>
        </w:rPr>
      </w:pPr>
      <w:bookmarkStart w:id="187" w:name="page190"/>
      <w:bookmarkEnd w:id="187"/>
    </w:p>
    <w:p w14:paraId="109D872D" w14:textId="77777777" w:rsidR="00F26A1A" w:rsidRDefault="00000000">
      <w:pPr>
        <w:tabs>
          <w:tab w:val="left" w:pos="3880"/>
        </w:tabs>
        <w:rPr>
          <w:sz w:val="20"/>
          <w:szCs w:val="20"/>
        </w:rPr>
      </w:pPr>
      <w:r>
        <w:rPr>
          <w:rFonts w:ascii="Arial" w:eastAsia="Arial" w:hAnsi="Arial" w:cs="Arial"/>
          <w:b/>
          <w:bCs/>
          <w:sz w:val="16"/>
          <w:szCs w:val="16"/>
        </w:rPr>
        <w:t>196</w:t>
      </w:r>
      <w:r>
        <w:rPr>
          <w:sz w:val="20"/>
          <w:szCs w:val="20"/>
        </w:rPr>
        <w:tab/>
      </w:r>
      <w:r>
        <w:rPr>
          <w:rFonts w:ascii="Arial" w:eastAsia="Arial" w:hAnsi="Arial" w:cs="Arial"/>
          <w:sz w:val="14"/>
          <w:szCs w:val="14"/>
        </w:rPr>
        <w:t>SYNOPSIS OF CLINICAL OPHTHALMOLOGY</w:t>
      </w:r>
    </w:p>
    <w:p w14:paraId="0657849F" w14:textId="77777777" w:rsidR="00F26A1A" w:rsidRDefault="00000000">
      <w:pPr>
        <w:spacing w:line="20" w:lineRule="exact"/>
        <w:rPr>
          <w:sz w:val="20"/>
          <w:szCs w:val="20"/>
        </w:rPr>
      </w:pPr>
      <w:r>
        <w:rPr>
          <w:noProof/>
          <w:sz w:val="20"/>
          <w:szCs w:val="20"/>
        </w:rPr>
        <w:drawing>
          <wp:anchor distT="0" distB="0" distL="114300" distR="114300" simplePos="0" relativeHeight="251632128" behindDoc="1" locked="0" layoutInCell="0" allowOverlap="1" wp14:anchorId="6BD0E280" wp14:editId="73CD1D62">
            <wp:simplePos x="0" y="0"/>
            <wp:positionH relativeFrom="column">
              <wp:posOffset>0</wp:posOffset>
            </wp:positionH>
            <wp:positionV relativeFrom="paragraph">
              <wp:posOffset>55880</wp:posOffset>
            </wp:positionV>
            <wp:extent cx="4419600" cy="200787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89"/>
                    <a:srcRect/>
                    <a:stretch>
                      <a:fillRect/>
                    </a:stretch>
                  </pic:blipFill>
                  <pic:spPr bwMode="auto">
                    <a:xfrm>
                      <a:off x="0" y="0"/>
                      <a:ext cx="4419600" cy="2007870"/>
                    </a:xfrm>
                    <a:prstGeom prst="rect">
                      <a:avLst/>
                    </a:prstGeom>
                    <a:noFill/>
                  </pic:spPr>
                </pic:pic>
              </a:graphicData>
            </a:graphic>
          </wp:anchor>
        </w:drawing>
      </w:r>
    </w:p>
    <w:p w14:paraId="66876EDF" w14:textId="77777777" w:rsidR="00F26A1A" w:rsidRDefault="00F26A1A">
      <w:pPr>
        <w:spacing w:line="200" w:lineRule="exact"/>
        <w:rPr>
          <w:sz w:val="20"/>
          <w:szCs w:val="20"/>
        </w:rPr>
      </w:pPr>
    </w:p>
    <w:p w14:paraId="74B55A2B" w14:textId="77777777" w:rsidR="00F26A1A" w:rsidRDefault="00F26A1A">
      <w:pPr>
        <w:spacing w:line="200" w:lineRule="exact"/>
        <w:rPr>
          <w:sz w:val="20"/>
          <w:szCs w:val="20"/>
        </w:rPr>
      </w:pPr>
    </w:p>
    <w:p w14:paraId="6C5118CE" w14:textId="77777777" w:rsidR="00F26A1A" w:rsidRDefault="00F26A1A">
      <w:pPr>
        <w:spacing w:line="200" w:lineRule="exact"/>
        <w:rPr>
          <w:sz w:val="20"/>
          <w:szCs w:val="20"/>
        </w:rPr>
      </w:pPr>
    </w:p>
    <w:p w14:paraId="7E319A55" w14:textId="77777777" w:rsidR="00F26A1A" w:rsidRDefault="00F26A1A">
      <w:pPr>
        <w:spacing w:line="200" w:lineRule="exact"/>
        <w:rPr>
          <w:sz w:val="20"/>
          <w:szCs w:val="20"/>
        </w:rPr>
      </w:pPr>
    </w:p>
    <w:p w14:paraId="4FFAA6B0" w14:textId="77777777" w:rsidR="00F26A1A" w:rsidRDefault="00F26A1A">
      <w:pPr>
        <w:spacing w:line="200" w:lineRule="exact"/>
        <w:rPr>
          <w:sz w:val="20"/>
          <w:szCs w:val="20"/>
        </w:rPr>
      </w:pPr>
    </w:p>
    <w:p w14:paraId="5DD998DC" w14:textId="77777777" w:rsidR="00F26A1A" w:rsidRDefault="00F26A1A">
      <w:pPr>
        <w:spacing w:line="200" w:lineRule="exact"/>
        <w:rPr>
          <w:sz w:val="20"/>
          <w:szCs w:val="20"/>
        </w:rPr>
      </w:pPr>
    </w:p>
    <w:p w14:paraId="7FCA117A" w14:textId="77777777" w:rsidR="00F26A1A" w:rsidRDefault="00F26A1A">
      <w:pPr>
        <w:spacing w:line="200" w:lineRule="exact"/>
        <w:rPr>
          <w:sz w:val="20"/>
          <w:szCs w:val="20"/>
        </w:rPr>
      </w:pPr>
    </w:p>
    <w:p w14:paraId="060D6232" w14:textId="77777777" w:rsidR="00F26A1A" w:rsidRDefault="00F26A1A">
      <w:pPr>
        <w:spacing w:line="200" w:lineRule="exact"/>
        <w:rPr>
          <w:sz w:val="20"/>
          <w:szCs w:val="20"/>
        </w:rPr>
      </w:pPr>
    </w:p>
    <w:p w14:paraId="4A7CC8CB" w14:textId="77777777" w:rsidR="00F26A1A" w:rsidRDefault="00F26A1A">
      <w:pPr>
        <w:spacing w:line="200" w:lineRule="exact"/>
        <w:rPr>
          <w:sz w:val="20"/>
          <w:szCs w:val="20"/>
        </w:rPr>
      </w:pPr>
    </w:p>
    <w:p w14:paraId="302FE92A" w14:textId="77777777" w:rsidR="00F26A1A" w:rsidRDefault="00F26A1A">
      <w:pPr>
        <w:spacing w:line="200" w:lineRule="exact"/>
        <w:rPr>
          <w:sz w:val="20"/>
          <w:szCs w:val="20"/>
        </w:rPr>
      </w:pPr>
    </w:p>
    <w:p w14:paraId="3910CCCC" w14:textId="77777777" w:rsidR="00F26A1A" w:rsidRDefault="00F26A1A">
      <w:pPr>
        <w:spacing w:line="200" w:lineRule="exact"/>
        <w:rPr>
          <w:sz w:val="20"/>
          <w:szCs w:val="20"/>
        </w:rPr>
      </w:pPr>
    </w:p>
    <w:p w14:paraId="548D6E19" w14:textId="77777777" w:rsidR="00F26A1A" w:rsidRDefault="00F26A1A">
      <w:pPr>
        <w:spacing w:line="200" w:lineRule="exact"/>
        <w:rPr>
          <w:sz w:val="20"/>
          <w:szCs w:val="20"/>
        </w:rPr>
      </w:pPr>
    </w:p>
    <w:p w14:paraId="50C59391" w14:textId="77777777" w:rsidR="00F26A1A" w:rsidRDefault="00F26A1A">
      <w:pPr>
        <w:spacing w:line="200" w:lineRule="exact"/>
        <w:rPr>
          <w:sz w:val="20"/>
          <w:szCs w:val="20"/>
        </w:rPr>
      </w:pPr>
    </w:p>
    <w:p w14:paraId="46BAFD63" w14:textId="77777777" w:rsidR="00F26A1A" w:rsidRDefault="00F26A1A">
      <w:pPr>
        <w:spacing w:line="273" w:lineRule="exact"/>
        <w:rPr>
          <w:sz w:val="20"/>
          <w:szCs w:val="20"/>
        </w:rPr>
      </w:pPr>
    </w:p>
    <w:p w14:paraId="0E97A565" w14:textId="77777777" w:rsidR="00F26A1A" w:rsidRDefault="00000000">
      <w:pPr>
        <w:tabs>
          <w:tab w:val="left" w:pos="3660"/>
        </w:tabs>
        <w:ind w:left="120"/>
        <w:rPr>
          <w:sz w:val="20"/>
          <w:szCs w:val="20"/>
        </w:rPr>
      </w:pPr>
      <w:r>
        <w:rPr>
          <w:rFonts w:ascii="Arial" w:eastAsia="Arial" w:hAnsi="Arial" w:cs="Arial"/>
          <w:sz w:val="20"/>
          <w:szCs w:val="20"/>
        </w:rPr>
        <w:t>A</w:t>
      </w:r>
      <w:r>
        <w:rPr>
          <w:sz w:val="20"/>
          <w:szCs w:val="20"/>
        </w:rPr>
        <w:tab/>
      </w:r>
      <w:r>
        <w:rPr>
          <w:rFonts w:ascii="Arial" w:eastAsia="Arial" w:hAnsi="Arial" w:cs="Arial"/>
          <w:color w:val="FFFFFF"/>
          <w:sz w:val="20"/>
          <w:szCs w:val="20"/>
        </w:rPr>
        <w:t>B</w:t>
      </w:r>
    </w:p>
    <w:p w14:paraId="6AB0D2C7" w14:textId="77777777" w:rsidR="00F26A1A" w:rsidRDefault="00F26A1A">
      <w:pPr>
        <w:spacing w:line="223" w:lineRule="exact"/>
        <w:rPr>
          <w:sz w:val="20"/>
          <w:szCs w:val="20"/>
        </w:rPr>
      </w:pPr>
    </w:p>
    <w:p w14:paraId="1C931A40" w14:textId="77777777" w:rsidR="00F26A1A" w:rsidRDefault="00000000">
      <w:pPr>
        <w:tabs>
          <w:tab w:val="left" w:pos="700"/>
        </w:tabs>
        <w:rPr>
          <w:sz w:val="20"/>
          <w:szCs w:val="20"/>
        </w:rPr>
      </w:pPr>
      <w:r>
        <w:rPr>
          <w:rFonts w:ascii="Arial" w:eastAsia="Arial" w:hAnsi="Arial" w:cs="Arial"/>
          <w:sz w:val="15"/>
          <w:szCs w:val="15"/>
        </w:rPr>
        <w:t>Fig. 11.18</w:t>
      </w:r>
      <w:r>
        <w:rPr>
          <w:sz w:val="20"/>
          <w:szCs w:val="20"/>
        </w:rPr>
        <w:tab/>
      </w:r>
      <w:r>
        <w:rPr>
          <w:rFonts w:ascii="Arial" w:eastAsia="Arial" w:hAnsi="Arial" w:cs="Arial"/>
          <w:sz w:val="14"/>
          <w:szCs w:val="14"/>
        </w:rPr>
        <w:t>Primary congenital glaucoma: (A) bilateral buphthalmos, (B) Haab striae on retroillumination. (From</w:t>
      </w:r>
    </w:p>
    <w:p w14:paraId="5262C9B0" w14:textId="77777777" w:rsidR="00F26A1A" w:rsidRDefault="00F26A1A">
      <w:pPr>
        <w:spacing w:line="19" w:lineRule="exact"/>
        <w:rPr>
          <w:sz w:val="20"/>
          <w:szCs w:val="20"/>
        </w:rPr>
      </w:pPr>
    </w:p>
    <w:p w14:paraId="32E046DF" w14:textId="77777777" w:rsidR="00F26A1A" w:rsidRDefault="00000000">
      <w:pPr>
        <w:rPr>
          <w:sz w:val="20"/>
          <w:szCs w:val="20"/>
        </w:rPr>
      </w:pPr>
      <w:r>
        <w:rPr>
          <w:rFonts w:ascii="Arial" w:eastAsia="Arial" w:hAnsi="Arial" w:cs="Arial"/>
          <w:sz w:val="14"/>
          <w:szCs w:val="14"/>
        </w:rPr>
        <w:t>Salmon JF, Kanski’s Clinical Ophthalmology: A Systematic Approach, 9th edition. Oxford, UK: Elsevier; 2020.)</w:t>
      </w:r>
    </w:p>
    <w:p w14:paraId="610B9BFF" w14:textId="77777777" w:rsidR="00F26A1A" w:rsidRDefault="00F26A1A">
      <w:pPr>
        <w:spacing w:line="374" w:lineRule="exact"/>
        <w:rPr>
          <w:sz w:val="20"/>
          <w:szCs w:val="20"/>
        </w:rPr>
      </w:pPr>
    </w:p>
    <w:p w14:paraId="156C6E51" w14:textId="77777777" w:rsidR="00F26A1A" w:rsidRDefault="00000000">
      <w:pPr>
        <w:rPr>
          <w:sz w:val="20"/>
          <w:szCs w:val="20"/>
        </w:rPr>
      </w:pPr>
      <w:r>
        <w:rPr>
          <w:rFonts w:ascii="Arial" w:eastAsia="Arial" w:hAnsi="Arial" w:cs="Arial"/>
          <w:b/>
          <w:bCs/>
          <w:sz w:val="18"/>
          <w:szCs w:val="18"/>
        </w:rPr>
        <w:t>Treatment:</w:t>
      </w:r>
    </w:p>
    <w:p w14:paraId="7BD0C362" w14:textId="77777777" w:rsidR="00F26A1A" w:rsidRDefault="00F26A1A">
      <w:pPr>
        <w:spacing w:line="13" w:lineRule="exact"/>
        <w:rPr>
          <w:sz w:val="20"/>
          <w:szCs w:val="20"/>
        </w:rPr>
      </w:pPr>
    </w:p>
    <w:p w14:paraId="12E47C04" w14:textId="77777777" w:rsidR="00F26A1A" w:rsidRDefault="00000000">
      <w:pPr>
        <w:rPr>
          <w:sz w:val="20"/>
          <w:szCs w:val="20"/>
        </w:rPr>
      </w:pPr>
      <w:r>
        <w:rPr>
          <w:rFonts w:ascii="Arial" w:eastAsia="Arial" w:hAnsi="Arial" w:cs="Arial"/>
          <w:sz w:val="18"/>
          <w:szCs w:val="18"/>
        </w:rPr>
        <w:t>(a) laser iridotomy, (b) phacoemulsification with IOL implantation in PACG.</w:t>
      </w:r>
    </w:p>
    <w:p w14:paraId="62767134" w14:textId="77777777" w:rsidR="00F26A1A" w:rsidRDefault="00F26A1A">
      <w:pPr>
        <w:spacing w:line="260" w:lineRule="exact"/>
        <w:rPr>
          <w:sz w:val="20"/>
          <w:szCs w:val="20"/>
        </w:rPr>
      </w:pPr>
    </w:p>
    <w:p w14:paraId="74E1CA3A" w14:textId="77777777" w:rsidR="00F26A1A" w:rsidRDefault="00000000">
      <w:pPr>
        <w:rPr>
          <w:sz w:val="20"/>
          <w:szCs w:val="20"/>
        </w:rPr>
      </w:pPr>
      <w:r>
        <w:rPr>
          <w:rFonts w:ascii="Arial" w:eastAsia="Arial" w:hAnsi="Arial" w:cs="Arial"/>
          <w:b/>
          <w:bCs/>
          <w:color w:val="C8001A"/>
          <w:sz w:val="24"/>
          <w:szCs w:val="24"/>
        </w:rPr>
        <w:t>Primary Congenital Glaucoma</w:t>
      </w:r>
    </w:p>
    <w:p w14:paraId="15181A52" w14:textId="77777777" w:rsidR="00F26A1A" w:rsidRDefault="00F26A1A">
      <w:pPr>
        <w:spacing w:line="137" w:lineRule="exact"/>
        <w:rPr>
          <w:sz w:val="20"/>
          <w:szCs w:val="20"/>
        </w:rPr>
      </w:pPr>
    </w:p>
    <w:p w14:paraId="58B66A05" w14:textId="77777777" w:rsidR="00F26A1A" w:rsidRDefault="00000000">
      <w:pPr>
        <w:rPr>
          <w:sz w:val="20"/>
          <w:szCs w:val="20"/>
        </w:rPr>
      </w:pPr>
      <w:r>
        <w:rPr>
          <w:rFonts w:ascii="Arial" w:eastAsia="Arial" w:hAnsi="Arial" w:cs="Arial"/>
          <w:b/>
          <w:bCs/>
          <w:sz w:val="18"/>
          <w:szCs w:val="18"/>
        </w:rPr>
        <w:t>Pathogenesis:</w:t>
      </w:r>
    </w:p>
    <w:p w14:paraId="690E1E6D" w14:textId="77777777" w:rsidR="00F26A1A" w:rsidRDefault="00F26A1A">
      <w:pPr>
        <w:spacing w:line="28" w:lineRule="exact"/>
        <w:rPr>
          <w:sz w:val="20"/>
          <w:szCs w:val="20"/>
        </w:rPr>
      </w:pPr>
    </w:p>
    <w:p w14:paraId="5DB228EB" w14:textId="77777777" w:rsidR="00F26A1A" w:rsidRDefault="00000000">
      <w:pPr>
        <w:spacing w:line="269" w:lineRule="auto"/>
        <w:ind w:right="100"/>
        <w:jc w:val="both"/>
        <w:rPr>
          <w:sz w:val="20"/>
          <w:szCs w:val="20"/>
        </w:rPr>
      </w:pPr>
      <w:r>
        <w:rPr>
          <w:rFonts w:ascii="Arial" w:eastAsia="Arial" w:hAnsi="Arial" w:cs="Arial"/>
          <w:sz w:val="17"/>
          <w:szCs w:val="17"/>
        </w:rPr>
        <w:t xml:space="preserve">impaired aqueous outflow in primary congenital glaucoma is caused by maldevelopment of the anterior chamber angle; by definition not associated with any other major ocular anomaly. Most cases are sporadic, but about 10% are inherited in an AR fashion. Two-thirds of patients are boys, with bilateral involvement in 75%. In 40% IOP is elevated </w:t>
      </w:r>
      <w:r>
        <w:rPr>
          <w:rFonts w:ascii="Arial" w:eastAsia="Arial" w:hAnsi="Arial" w:cs="Arial"/>
          <w:i/>
          <w:iCs/>
          <w:sz w:val="17"/>
          <w:szCs w:val="17"/>
        </w:rPr>
        <w:t>in utero</w:t>
      </w:r>
      <w:r>
        <w:rPr>
          <w:rFonts w:ascii="Arial" w:eastAsia="Arial" w:hAnsi="Arial" w:cs="Arial"/>
          <w:sz w:val="17"/>
          <w:szCs w:val="17"/>
        </w:rPr>
        <w:t xml:space="preserve"> and by the third birthday in just over half (infantile glaucoma).</w:t>
      </w:r>
    </w:p>
    <w:p w14:paraId="16D899BD" w14:textId="77777777" w:rsidR="00F26A1A" w:rsidRDefault="00F26A1A">
      <w:pPr>
        <w:spacing w:line="210" w:lineRule="exact"/>
        <w:rPr>
          <w:sz w:val="20"/>
          <w:szCs w:val="20"/>
        </w:rPr>
      </w:pPr>
    </w:p>
    <w:p w14:paraId="0E8E9D63" w14:textId="77777777" w:rsidR="00F26A1A" w:rsidRDefault="00000000">
      <w:pPr>
        <w:rPr>
          <w:sz w:val="20"/>
          <w:szCs w:val="20"/>
        </w:rPr>
      </w:pPr>
      <w:r>
        <w:rPr>
          <w:rFonts w:ascii="Arial" w:eastAsia="Arial" w:hAnsi="Arial" w:cs="Arial"/>
          <w:b/>
          <w:bCs/>
          <w:sz w:val="18"/>
          <w:szCs w:val="18"/>
        </w:rPr>
        <w:t>Diagnosis</w:t>
      </w:r>
    </w:p>
    <w:p w14:paraId="10389B83" w14:textId="77777777" w:rsidR="00F26A1A" w:rsidRDefault="00F26A1A">
      <w:pPr>
        <w:spacing w:line="17" w:lineRule="exact"/>
        <w:rPr>
          <w:sz w:val="20"/>
          <w:szCs w:val="20"/>
        </w:rPr>
      </w:pPr>
    </w:p>
    <w:p w14:paraId="66B29B12"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corneal haze, lacrimation, photophobia, and blepharospasm.</w:t>
      </w:r>
    </w:p>
    <w:p w14:paraId="6CF4015D" w14:textId="77777777" w:rsidR="00F26A1A" w:rsidRDefault="00F26A1A">
      <w:pPr>
        <w:spacing w:line="17" w:lineRule="exact"/>
        <w:rPr>
          <w:sz w:val="20"/>
          <w:szCs w:val="20"/>
        </w:rPr>
      </w:pPr>
    </w:p>
    <w:p w14:paraId="67E54857" w14:textId="77777777" w:rsidR="00F26A1A" w:rsidRDefault="00000000">
      <w:pPr>
        <w:ind w:left="440"/>
        <w:rPr>
          <w:sz w:val="20"/>
          <w:szCs w:val="20"/>
        </w:rPr>
      </w:pPr>
      <w:r>
        <w:rPr>
          <w:rFonts w:ascii="Arial" w:eastAsia="Arial" w:hAnsi="Arial" w:cs="Arial"/>
          <w:b/>
          <w:bCs/>
          <w:i/>
          <w:iCs/>
          <w:sz w:val="17"/>
          <w:szCs w:val="17"/>
        </w:rPr>
        <w:t>Buphthalmos:</w:t>
      </w:r>
      <w:r>
        <w:rPr>
          <w:rFonts w:ascii="Arial" w:eastAsia="Arial" w:hAnsi="Arial" w:cs="Arial"/>
          <w:sz w:val="17"/>
          <w:szCs w:val="17"/>
        </w:rPr>
        <w:t xml:space="preserve"> large eye (</w:t>
      </w:r>
      <w:r>
        <w:rPr>
          <w:rFonts w:ascii="Arial" w:eastAsia="Arial" w:hAnsi="Arial" w:cs="Arial"/>
          <w:color w:val="0080AC"/>
          <w:sz w:val="17"/>
          <w:szCs w:val="17"/>
        </w:rPr>
        <w:t>Fig. 11.18A</w:t>
      </w:r>
      <w:r>
        <w:rPr>
          <w:rFonts w:ascii="Arial" w:eastAsia="Arial" w:hAnsi="Arial" w:cs="Arial"/>
          <w:sz w:val="17"/>
          <w:szCs w:val="17"/>
        </w:rPr>
        <w:t>) due to elevated IOP prior to the age of 3 years.</w:t>
      </w:r>
    </w:p>
    <w:p w14:paraId="62151FAC" w14:textId="77777777" w:rsidR="00F26A1A" w:rsidRDefault="00F26A1A">
      <w:pPr>
        <w:spacing w:line="28" w:lineRule="exact"/>
        <w:rPr>
          <w:sz w:val="20"/>
          <w:szCs w:val="20"/>
        </w:rPr>
      </w:pPr>
    </w:p>
    <w:p w14:paraId="5F6D032B" w14:textId="77777777" w:rsidR="00F26A1A" w:rsidRDefault="00000000">
      <w:pPr>
        <w:ind w:left="440"/>
        <w:rPr>
          <w:sz w:val="20"/>
          <w:szCs w:val="20"/>
        </w:rPr>
      </w:pPr>
      <w:r>
        <w:rPr>
          <w:rFonts w:ascii="Arial" w:eastAsia="Arial" w:hAnsi="Arial" w:cs="Arial"/>
          <w:sz w:val="17"/>
          <w:szCs w:val="17"/>
        </w:rPr>
        <w:t>Corneal diameter &gt;11 mm before 1 year of age or &gt;13 mm at any age is suspicious.</w:t>
      </w:r>
    </w:p>
    <w:p w14:paraId="741F61DC" w14:textId="77777777" w:rsidR="00F26A1A" w:rsidRDefault="00F26A1A">
      <w:pPr>
        <w:spacing w:line="17" w:lineRule="exact"/>
        <w:rPr>
          <w:sz w:val="20"/>
          <w:szCs w:val="20"/>
        </w:rPr>
      </w:pPr>
    </w:p>
    <w:p w14:paraId="72FA1B92" w14:textId="77777777" w:rsidR="00F26A1A" w:rsidRDefault="00000000">
      <w:pPr>
        <w:ind w:left="440"/>
        <w:rPr>
          <w:sz w:val="20"/>
          <w:szCs w:val="20"/>
        </w:rPr>
      </w:pPr>
      <w:r>
        <w:rPr>
          <w:rFonts w:ascii="Arial" w:eastAsia="Arial" w:hAnsi="Arial" w:cs="Arial"/>
          <w:b/>
          <w:bCs/>
          <w:i/>
          <w:iCs/>
          <w:sz w:val="18"/>
          <w:szCs w:val="18"/>
        </w:rPr>
        <w:t>Haab striae:</w:t>
      </w:r>
      <w:r>
        <w:rPr>
          <w:rFonts w:ascii="Arial" w:eastAsia="Arial" w:hAnsi="Arial" w:cs="Arial"/>
          <w:sz w:val="18"/>
          <w:szCs w:val="18"/>
        </w:rPr>
        <w:t xml:space="preserve"> healed curvilinear breaks in Descemet membrane (</w:t>
      </w:r>
      <w:r>
        <w:rPr>
          <w:rFonts w:ascii="Arial" w:eastAsia="Arial" w:hAnsi="Arial" w:cs="Arial"/>
          <w:color w:val="0080AC"/>
          <w:sz w:val="18"/>
          <w:szCs w:val="18"/>
        </w:rPr>
        <w:t>Fig. 11.18B</w:t>
      </w:r>
      <w:r>
        <w:rPr>
          <w:rFonts w:ascii="Arial" w:eastAsia="Arial" w:hAnsi="Arial" w:cs="Arial"/>
          <w:sz w:val="18"/>
          <w:szCs w:val="18"/>
        </w:rPr>
        <w:t>).</w:t>
      </w:r>
    </w:p>
    <w:p w14:paraId="0000AA8D" w14:textId="77777777" w:rsidR="00F26A1A" w:rsidRDefault="00F26A1A">
      <w:pPr>
        <w:spacing w:line="17" w:lineRule="exact"/>
        <w:rPr>
          <w:sz w:val="20"/>
          <w:szCs w:val="20"/>
        </w:rPr>
      </w:pPr>
    </w:p>
    <w:p w14:paraId="349B961A" w14:textId="77777777" w:rsidR="00F26A1A" w:rsidRDefault="00000000">
      <w:pPr>
        <w:spacing w:line="245" w:lineRule="auto"/>
        <w:ind w:left="440" w:right="120"/>
        <w:rPr>
          <w:sz w:val="20"/>
          <w:szCs w:val="20"/>
        </w:rPr>
      </w:pPr>
      <w:r>
        <w:rPr>
          <w:rFonts w:ascii="Arial" w:eastAsia="Arial" w:hAnsi="Arial" w:cs="Arial"/>
          <w:b/>
          <w:bCs/>
          <w:i/>
          <w:iCs/>
          <w:sz w:val="18"/>
          <w:szCs w:val="18"/>
        </w:rPr>
        <w:t>Optic disc cupping:</w:t>
      </w:r>
      <w:r>
        <w:rPr>
          <w:rFonts w:ascii="Arial" w:eastAsia="Arial" w:hAnsi="Arial" w:cs="Arial"/>
          <w:sz w:val="18"/>
          <w:szCs w:val="18"/>
        </w:rPr>
        <w:t xml:space="preserve"> may regress in infants once the IOP is normalized; most normal infants exhibit no (or a very small) cup.</w:t>
      </w:r>
    </w:p>
    <w:p w14:paraId="4FDA23BC" w14:textId="77777777" w:rsidR="00F26A1A" w:rsidRDefault="00F26A1A">
      <w:pPr>
        <w:spacing w:line="17" w:lineRule="exact"/>
        <w:rPr>
          <w:sz w:val="20"/>
          <w:szCs w:val="20"/>
        </w:rPr>
      </w:pPr>
    </w:p>
    <w:p w14:paraId="7E99C513" w14:textId="77777777" w:rsidR="00F26A1A" w:rsidRDefault="00000000">
      <w:pPr>
        <w:spacing w:line="245" w:lineRule="auto"/>
        <w:ind w:left="440" w:right="120"/>
        <w:rPr>
          <w:sz w:val="20"/>
          <w:szCs w:val="20"/>
        </w:rPr>
      </w:pPr>
      <w:r>
        <w:rPr>
          <w:rFonts w:ascii="Arial" w:eastAsia="Arial" w:hAnsi="Arial" w:cs="Arial"/>
          <w:b/>
          <w:bCs/>
          <w:i/>
          <w:iCs/>
          <w:sz w:val="18"/>
          <w:szCs w:val="18"/>
        </w:rPr>
        <w:t>Evaluation under general anaesthesia:</w:t>
      </w:r>
      <w:r>
        <w:rPr>
          <w:rFonts w:ascii="Arial" w:eastAsia="Arial" w:hAnsi="Arial" w:cs="Arial"/>
          <w:sz w:val="18"/>
          <w:szCs w:val="18"/>
        </w:rPr>
        <w:t xml:space="preserve"> (a) measurement of corneal diameter, (b) gonioscopy may reveal a normal-appearing or frankly abnormal angle.</w:t>
      </w:r>
    </w:p>
    <w:p w14:paraId="6C2A6BAD" w14:textId="77777777" w:rsidR="00F26A1A" w:rsidRDefault="00F26A1A">
      <w:pPr>
        <w:spacing w:line="17" w:lineRule="exact"/>
        <w:rPr>
          <w:sz w:val="20"/>
          <w:szCs w:val="20"/>
        </w:rPr>
      </w:pPr>
    </w:p>
    <w:p w14:paraId="3271BCC4" w14:textId="77777777" w:rsidR="00F26A1A" w:rsidRDefault="00000000">
      <w:pPr>
        <w:ind w:left="440"/>
        <w:rPr>
          <w:sz w:val="20"/>
          <w:szCs w:val="20"/>
        </w:rPr>
      </w:pPr>
      <w:r>
        <w:rPr>
          <w:rFonts w:ascii="Arial" w:eastAsia="Arial" w:hAnsi="Arial" w:cs="Arial"/>
          <w:b/>
          <w:bCs/>
          <w:i/>
          <w:iCs/>
          <w:sz w:val="16"/>
          <w:szCs w:val="16"/>
        </w:rPr>
        <w:t>Diﬀerential diagnosis:</w:t>
      </w:r>
      <w:r>
        <w:rPr>
          <w:rFonts w:ascii="Arial" w:eastAsia="Arial" w:hAnsi="Arial" w:cs="Arial"/>
          <w:sz w:val="16"/>
          <w:szCs w:val="16"/>
        </w:rPr>
        <w:t xml:space="preserve"> (a) lacrimation due to delayed canalization of the nasolacrimal duct,</w:t>
      </w:r>
    </w:p>
    <w:p w14:paraId="50637ADA" w14:textId="77777777" w:rsidR="00F26A1A" w:rsidRDefault="00F26A1A">
      <w:pPr>
        <w:spacing w:line="42" w:lineRule="exact"/>
        <w:rPr>
          <w:sz w:val="20"/>
          <w:szCs w:val="20"/>
        </w:rPr>
      </w:pPr>
    </w:p>
    <w:p w14:paraId="136CDA42" w14:textId="77777777" w:rsidR="00F26A1A" w:rsidRDefault="00000000">
      <w:pPr>
        <w:numPr>
          <w:ilvl w:val="0"/>
          <w:numId w:val="115"/>
        </w:numPr>
        <w:tabs>
          <w:tab w:val="left" w:pos="713"/>
        </w:tabs>
        <w:spacing w:line="246" w:lineRule="auto"/>
        <w:ind w:left="440" w:right="120" w:firstLine="7"/>
        <w:jc w:val="both"/>
        <w:rPr>
          <w:rFonts w:ascii="Arial" w:eastAsia="Arial" w:hAnsi="Arial" w:cs="Arial"/>
          <w:sz w:val="18"/>
          <w:szCs w:val="18"/>
        </w:rPr>
      </w:pPr>
      <w:r>
        <w:rPr>
          <w:rFonts w:ascii="Arial" w:eastAsia="Arial" w:hAnsi="Arial" w:cs="Arial"/>
          <w:sz w:val="18"/>
          <w:szCs w:val="18"/>
        </w:rPr>
        <w:t>other causes of corneal clouding (e.g. trauma, rubella), (c) large cornea (e.g. megalo-cornea), (d) secondary infantile glaucoma (e.g. retinoblastoma, persistent posterior fetal vasculature, iridocorneal dysgenesis).</w:t>
      </w:r>
    </w:p>
    <w:p w14:paraId="51FDE061" w14:textId="77777777" w:rsidR="00F26A1A" w:rsidRDefault="00F26A1A">
      <w:pPr>
        <w:spacing w:line="229" w:lineRule="exact"/>
        <w:rPr>
          <w:sz w:val="20"/>
          <w:szCs w:val="20"/>
        </w:rPr>
      </w:pPr>
    </w:p>
    <w:p w14:paraId="1395D13E" w14:textId="77777777" w:rsidR="00F26A1A" w:rsidRDefault="00000000">
      <w:pPr>
        <w:rPr>
          <w:sz w:val="20"/>
          <w:szCs w:val="20"/>
        </w:rPr>
      </w:pPr>
      <w:r>
        <w:rPr>
          <w:rFonts w:ascii="Arial" w:eastAsia="Arial" w:hAnsi="Arial" w:cs="Arial"/>
          <w:b/>
          <w:bCs/>
          <w:sz w:val="18"/>
          <w:szCs w:val="18"/>
        </w:rPr>
        <w:t>Treatment</w:t>
      </w:r>
    </w:p>
    <w:p w14:paraId="7588EF7E" w14:textId="77777777" w:rsidR="00F26A1A" w:rsidRDefault="00F26A1A">
      <w:pPr>
        <w:spacing w:line="21" w:lineRule="exact"/>
        <w:rPr>
          <w:sz w:val="20"/>
          <w:szCs w:val="20"/>
        </w:rPr>
      </w:pPr>
    </w:p>
    <w:p w14:paraId="2158A8EA" w14:textId="77777777" w:rsidR="00F26A1A" w:rsidRDefault="00000000">
      <w:pPr>
        <w:spacing w:line="245" w:lineRule="auto"/>
        <w:ind w:left="440" w:right="120"/>
        <w:jc w:val="both"/>
        <w:rPr>
          <w:sz w:val="20"/>
          <w:szCs w:val="20"/>
        </w:rPr>
      </w:pPr>
      <w:r>
        <w:rPr>
          <w:rFonts w:ascii="Arial" w:eastAsia="Arial" w:hAnsi="Arial" w:cs="Arial"/>
          <w:b/>
          <w:bCs/>
          <w:i/>
          <w:iCs/>
          <w:sz w:val="18"/>
          <w:szCs w:val="18"/>
        </w:rPr>
        <w:t>Goniotomy:</w:t>
      </w:r>
      <w:r>
        <w:rPr>
          <w:rFonts w:ascii="Arial" w:eastAsia="Arial" w:hAnsi="Arial" w:cs="Arial"/>
          <w:sz w:val="18"/>
          <w:szCs w:val="18"/>
        </w:rPr>
        <w:t xml:space="preserve"> horizontal incision at the midpoint of the superficial layers of the trabecular meshwork (</w:t>
      </w:r>
      <w:r>
        <w:rPr>
          <w:rFonts w:ascii="Arial" w:eastAsia="Arial" w:hAnsi="Arial" w:cs="Arial"/>
          <w:color w:val="0080AC"/>
          <w:sz w:val="18"/>
          <w:szCs w:val="18"/>
        </w:rPr>
        <w:t>Fig. 11.19A</w:t>
      </w:r>
      <w:r>
        <w:rPr>
          <w:rFonts w:ascii="Arial" w:eastAsia="Arial" w:hAnsi="Arial" w:cs="Arial"/>
          <w:sz w:val="18"/>
          <w:szCs w:val="18"/>
        </w:rPr>
        <w:t>); eventual success in approximately 85%.</w:t>
      </w:r>
    </w:p>
    <w:p w14:paraId="6154E176" w14:textId="77777777" w:rsidR="00F26A1A" w:rsidRDefault="00F26A1A">
      <w:pPr>
        <w:spacing w:line="17" w:lineRule="exact"/>
        <w:rPr>
          <w:sz w:val="20"/>
          <w:szCs w:val="20"/>
        </w:rPr>
      </w:pPr>
    </w:p>
    <w:p w14:paraId="105A5E83" w14:textId="77777777" w:rsidR="00F26A1A" w:rsidRDefault="00000000">
      <w:pPr>
        <w:spacing w:line="271" w:lineRule="auto"/>
        <w:ind w:left="440" w:right="120"/>
        <w:jc w:val="both"/>
        <w:rPr>
          <w:sz w:val="20"/>
          <w:szCs w:val="20"/>
        </w:rPr>
      </w:pPr>
      <w:r>
        <w:rPr>
          <w:rFonts w:ascii="Arial" w:eastAsia="Arial" w:hAnsi="Arial" w:cs="Arial"/>
          <w:b/>
          <w:bCs/>
          <w:i/>
          <w:iCs/>
          <w:sz w:val="17"/>
          <w:szCs w:val="17"/>
        </w:rPr>
        <w:t>Trabeculotomy:</w:t>
      </w:r>
      <w:r>
        <w:rPr>
          <w:rFonts w:ascii="Arial" w:eastAsia="Arial" w:hAnsi="Arial" w:cs="Arial"/>
          <w:sz w:val="17"/>
          <w:szCs w:val="17"/>
        </w:rPr>
        <w:t xml:space="preserve"> if corneal clouding prevents visualization of the angle or when repeated goniotomy has failed. A Harms probe is inserted into the Schlemm canal via a partial thick-ness scleral flap and rotated into the anterior chamber (</w:t>
      </w:r>
      <w:r>
        <w:rPr>
          <w:rFonts w:ascii="Arial" w:eastAsia="Arial" w:hAnsi="Arial" w:cs="Arial"/>
          <w:color w:val="0080AC"/>
          <w:sz w:val="17"/>
          <w:szCs w:val="17"/>
        </w:rPr>
        <w:t>Fig. 11.19B</w:t>
      </w:r>
      <w:r>
        <w:rPr>
          <w:rFonts w:ascii="Arial" w:eastAsia="Arial" w:hAnsi="Arial" w:cs="Arial"/>
          <w:sz w:val="17"/>
          <w:szCs w:val="17"/>
        </w:rPr>
        <w:t>). A modification uses an illuminated canaloplasty device threaded into the Schlemm canal followed by a 6-0 vicryl suture which is then pulled into the anterior chamber.</w:t>
      </w:r>
    </w:p>
    <w:p w14:paraId="75E8779E" w14:textId="77777777" w:rsidR="00F26A1A" w:rsidRDefault="00F26A1A">
      <w:pPr>
        <w:sectPr w:rsidR="00F26A1A">
          <w:pgSz w:w="8640" w:h="13101"/>
          <w:pgMar w:top="500" w:right="860" w:bottom="0" w:left="720" w:header="0" w:footer="0" w:gutter="0"/>
          <w:cols w:space="720" w:equalWidth="0">
            <w:col w:w="7060"/>
          </w:cols>
        </w:sectPr>
      </w:pPr>
    </w:p>
    <w:p w14:paraId="7241D2CB" w14:textId="77777777" w:rsidR="00F26A1A" w:rsidRDefault="00F26A1A">
      <w:pPr>
        <w:spacing w:line="322" w:lineRule="exact"/>
        <w:rPr>
          <w:sz w:val="20"/>
          <w:szCs w:val="20"/>
        </w:rPr>
      </w:pPr>
    </w:p>
    <w:p w14:paraId="6240B34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72981A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E60CB79" w14:textId="77777777" w:rsidR="00F26A1A" w:rsidRDefault="00F26A1A">
      <w:pPr>
        <w:sectPr w:rsidR="00F26A1A">
          <w:type w:val="continuous"/>
          <w:pgSz w:w="8640" w:h="13101"/>
          <w:pgMar w:top="500" w:right="860" w:bottom="0" w:left="720" w:header="0" w:footer="0" w:gutter="0"/>
          <w:cols w:space="720" w:equalWidth="0">
            <w:col w:w="7060"/>
          </w:cols>
        </w:sectPr>
      </w:pPr>
    </w:p>
    <w:p w14:paraId="226AC3F0" w14:textId="77777777" w:rsidR="00F26A1A" w:rsidRDefault="00F26A1A">
      <w:pPr>
        <w:spacing w:line="141" w:lineRule="exact"/>
        <w:rPr>
          <w:sz w:val="20"/>
          <w:szCs w:val="20"/>
        </w:rPr>
      </w:pPr>
      <w:bookmarkStart w:id="188" w:name="page191"/>
      <w:bookmarkEnd w:id="188"/>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7CB47A65" w14:textId="77777777">
        <w:trPr>
          <w:trHeight w:val="233"/>
        </w:trPr>
        <w:tc>
          <w:tcPr>
            <w:tcW w:w="4260" w:type="dxa"/>
            <w:vAlign w:val="bottom"/>
          </w:tcPr>
          <w:p w14:paraId="74EBA600"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0F4C49B6" w14:textId="77777777" w:rsidR="00F26A1A" w:rsidRDefault="00000000">
            <w:pPr>
              <w:jc w:val="right"/>
              <w:rPr>
                <w:sz w:val="20"/>
                <w:szCs w:val="20"/>
              </w:rPr>
            </w:pPr>
            <w:r>
              <w:rPr>
                <w:rFonts w:ascii="Arial" w:eastAsia="Arial" w:hAnsi="Arial" w:cs="Arial"/>
                <w:b/>
                <w:bCs/>
                <w:sz w:val="18"/>
                <w:szCs w:val="18"/>
              </w:rPr>
              <w:t>197</w:t>
            </w:r>
          </w:p>
        </w:tc>
      </w:tr>
      <w:tr w:rsidR="00F26A1A" w14:paraId="0736A8F6" w14:textId="77777777">
        <w:trPr>
          <w:trHeight w:val="46"/>
        </w:trPr>
        <w:tc>
          <w:tcPr>
            <w:tcW w:w="4260" w:type="dxa"/>
            <w:tcBorders>
              <w:bottom w:val="single" w:sz="8" w:space="0" w:color="CCECF4"/>
            </w:tcBorders>
            <w:vAlign w:val="bottom"/>
          </w:tcPr>
          <w:p w14:paraId="32C86622" w14:textId="77777777" w:rsidR="00F26A1A" w:rsidRDefault="00F26A1A">
            <w:pPr>
              <w:rPr>
                <w:sz w:val="4"/>
                <w:szCs w:val="4"/>
              </w:rPr>
            </w:pPr>
          </w:p>
        </w:tc>
        <w:tc>
          <w:tcPr>
            <w:tcW w:w="2720" w:type="dxa"/>
            <w:tcBorders>
              <w:bottom w:val="single" w:sz="8" w:space="0" w:color="CCECF4"/>
            </w:tcBorders>
            <w:vAlign w:val="bottom"/>
          </w:tcPr>
          <w:p w14:paraId="4D03007D" w14:textId="77777777" w:rsidR="00F26A1A" w:rsidRDefault="00F26A1A">
            <w:pPr>
              <w:rPr>
                <w:sz w:val="4"/>
                <w:szCs w:val="4"/>
              </w:rPr>
            </w:pPr>
          </w:p>
        </w:tc>
      </w:tr>
    </w:tbl>
    <w:p w14:paraId="56FC87E8" w14:textId="77777777" w:rsidR="00F26A1A" w:rsidRDefault="00000000">
      <w:pPr>
        <w:spacing w:line="20" w:lineRule="exact"/>
        <w:rPr>
          <w:sz w:val="20"/>
          <w:szCs w:val="20"/>
        </w:rPr>
      </w:pPr>
      <w:r>
        <w:rPr>
          <w:noProof/>
          <w:sz w:val="20"/>
          <w:szCs w:val="20"/>
        </w:rPr>
        <w:drawing>
          <wp:anchor distT="0" distB="0" distL="114300" distR="114300" simplePos="0" relativeHeight="251633152" behindDoc="1" locked="0" layoutInCell="0" allowOverlap="1" wp14:anchorId="34A83FD5" wp14:editId="1EED3762">
            <wp:simplePos x="0" y="0"/>
            <wp:positionH relativeFrom="column">
              <wp:posOffset>78740</wp:posOffset>
            </wp:positionH>
            <wp:positionV relativeFrom="paragraph">
              <wp:posOffset>157480</wp:posOffset>
            </wp:positionV>
            <wp:extent cx="4389120" cy="211836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90"/>
                    <a:srcRect/>
                    <a:stretch>
                      <a:fillRect/>
                    </a:stretch>
                  </pic:blipFill>
                  <pic:spPr bwMode="auto">
                    <a:xfrm>
                      <a:off x="0" y="0"/>
                      <a:ext cx="4389120" cy="2118360"/>
                    </a:xfrm>
                    <a:prstGeom prst="rect">
                      <a:avLst/>
                    </a:prstGeom>
                    <a:noFill/>
                  </pic:spPr>
                </pic:pic>
              </a:graphicData>
            </a:graphic>
          </wp:anchor>
        </w:drawing>
      </w:r>
    </w:p>
    <w:p w14:paraId="30F6C55F" w14:textId="77777777" w:rsidR="00F26A1A" w:rsidRDefault="00F26A1A">
      <w:pPr>
        <w:spacing w:line="200" w:lineRule="exact"/>
        <w:rPr>
          <w:sz w:val="20"/>
          <w:szCs w:val="20"/>
        </w:rPr>
      </w:pPr>
    </w:p>
    <w:p w14:paraId="05FE8B2E" w14:textId="77777777" w:rsidR="00F26A1A" w:rsidRDefault="00F26A1A">
      <w:pPr>
        <w:spacing w:line="200" w:lineRule="exact"/>
        <w:rPr>
          <w:sz w:val="20"/>
          <w:szCs w:val="20"/>
        </w:rPr>
      </w:pPr>
    </w:p>
    <w:p w14:paraId="112E29FF" w14:textId="77777777" w:rsidR="00F26A1A" w:rsidRDefault="00F26A1A">
      <w:pPr>
        <w:spacing w:line="200" w:lineRule="exact"/>
        <w:rPr>
          <w:sz w:val="20"/>
          <w:szCs w:val="20"/>
        </w:rPr>
      </w:pPr>
    </w:p>
    <w:p w14:paraId="330DDDA6" w14:textId="77777777" w:rsidR="00F26A1A" w:rsidRDefault="00F26A1A">
      <w:pPr>
        <w:spacing w:line="200" w:lineRule="exact"/>
        <w:rPr>
          <w:sz w:val="20"/>
          <w:szCs w:val="20"/>
        </w:rPr>
      </w:pPr>
    </w:p>
    <w:p w14:paraId="35FD041E" w14:textId="77777777" w:rsidR="00F26A1A" w:rsidRDefault="00F26A1A">
      <w:pPr>
        <w:spacing w:line="200" w:lineRule="exact"/>
        <w:rPr>
          <w:sz w:val="20"/>
          <w:szCs w:val="20"/>
        </w:rPr>
      </w:pPr>
    </w:p>
    <w:p w14:paraId="4693D26F" w14:textId="77777777" w:rsidR="00F26A1A" w:rsidRDefault="00F26A1A">
      <w:pPr>
        <w:spacing w:line="200" w:lineRule="exact"/>
        <w:rPr>
          <w:sz w:val="20"/>
          <w:szCs w:val="20"/>
        </w:rPr>
      </w:pPr>
    </w:p>
    <w:p w14:paraId="2FFCB681" w14:textId="77777777" w:rsidR="00F26A1A" w:rsidRDefault="00F26A1A">
      <w:pPr>
        <w:spacing w:line="200" w:lineRule="exact"/>
        <w:rPr>
          <w:sz w:val="20"/>
          <w:szCs w:val="20"/>
        </w:rPr>
      </w:pPr>
    </w:p>
    <w:p w14:paraId="0CF245F6" w14:textId="77777777" w:rsidR="00F26A1A" w:rsidRDefault="00F26A1A">
      <w:pPr>
        <w:spacing w:line="200" w:lineRule="exact"/>
        <w:rPr>
          <w:sz w:val="20"/>
          <w:szCs w:val="20"/>
        </w:rPr>
      </w:pPr>
    </w:p>
    <w:p w14:paraId="4572B2B4" w14:textId="77777777" w:rsidR="00F26A1A" w:rsidRDefault="00F26A1A">
      <w:pPr>
        <w:spacing w:line="200" w:lineRule="exact"/>
        <w:rPr>
          <w:sz w:val="20"/>
          <w:szCs w:val="20"/>
        </w:rPr>
      </w:pPr>
    </w:p>
    <w:p w14:paraId="5C3E700A" w14:textId="77777777" w:rsidR="00F26A1A" w:rsidRDefault="00F26A1A">
      <w:pPr>
        <w:spacing w:line="200" w:lineRule="exact"/>
        <w:rPr>
          <w:sz w:val="20"/>
          <w:szCs w:val="20"/>
        </w:rPr>
      </w:pPr>
    </w:p>
    <w:p w14:paraId="625D28DD" w14:textId="77777777" w:rsidR="00F26A1A" w:rsidRDefault="00F26A1A">
      <w:pPr>
        <w:spacing w:line="200" w:lineRule="exact"/>
        <w:rPr>
          <w:sz w:val="20"/>
          <w:szCs w:val="20"/>
        </w:rPr>
      </w:pPr>
    </w:p>
    <w:p w14:paraId="2AF5A271" w14:textId="77777777" w:rsidR="00F26A1A" w:rsidRDefault="00F26A1A">
      <w:pPr>
        <w:spacing w:line="200" w:lineRule="exact"/>
        <w:rPr>
          <w:sz w:val="20"/>
          <w:szCs w:val="20"/>
        </w:rPr>
      </w:pPr>
    </w:p>
    <w:p w14:paraId="2C65A211" w14:textId="77777777" w:rsidR="00F26A1A" w:rsidRDefault="00F26A1A">
      <w:pPr>
        <w:spacing w:line="200" w:lineRule="exact"/>
        <w:rPr>
          <w:sz w:val="20"/>
          <w:szCs w:val="20"/>
        </w:rPr>
      </w:pPr>
    </w:p>
    <w:p w14:paraId="520737EC" w14:textId="77777777" w:rsidR="00F26A1A" w:rsidRDefault="00F26A1A">
      <w:pPr>
        <w:spacing w:line="200" w:lineRule="exact"/>
        <w:rPr>
          <w:sz w:val="20"/>
          <w:szCs w:val="20"/>
        </w:rPr>
      </w:pPr>
    </w:p>
    <w:p w14:paraId="79F93917" w14:textId="77777777" w:rsidR="00F26A1A" w:rsidRDefault="00F26A1A">
      <w:pPr>
        <w:spacing w:line="200" w:lineRule="exact"/>
        <w:rPr>
          <w:sz w:val="20"/>
          <w:szCs w:val="20"/>
        </w:rPr>
      </w:pPr>
    </w:p>
    <w:p w14:paraId="691017D2" w14:textId="77777777" w:rsidR="00F26A1A" w:rsidRDefault="00F26A1A">
      <w:pPr>
        <w:spacing w:line="251" w:lineRule="exact"/>
        <w:rPr>
          <w:sz w:val="20"/>
          <w:szCs w:val="20"/>
        </w:rPr>
      </w:pPr>
    </w:p>
    <w:p w14:paraId="296EC5DB"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9A931FC" w14:textId="77777777" w:rsidR="00F26A1A" w:rsidRDefault="00F26A1A">
      <w:pPr>
        <w:spacing w:line="214" w:lineRule="exact"/>
        <w:rPr>
          <w:sz w:val="20"/>
          <w:szCs w:val="20"/>
        </w:rPr>
      </w:pPr>
    </w:p>
    <w:p w14:paraId="0AEF58B5" w14:textId="77777777" w:rsidR="00F26A1A" w:rsidRDefault="00000000">
      <w:pPr>
        <w:spacing w:line="227" w:lineRule="auto"/>
        <w:ind w:left="100" w:right="20"/>
        <w:jc w:val="both"/>
        <w:rPr>
          <w:sz w:val="20"/>
          <w:szCs w:val="20"/>
        </w:rPr>
      </w:pPr>
      <w:r>
        <w:rPr>
          <w:rFonts w:ascii="Arial" w:eastAsia="Arial" w:hAnsi="Arial" w:cs="Arial"/>
          <w:sz w:val="15"/>
          <w:szCs w:val="15"/>
        </w:rPr>
        <w:t>Fig. 11.19 Surgical treatment of buphthalmos: (A) goniotomy, (B) trabeculotomy. (</w:t>
      </w:r>
      <w:r>
        <w:rPr>
          <w:rFonts w:ascii="Arial" w:eastAsia="Arial" w:hAnsi="Arial" w:cs="Arial"/>
          <w:color w:val="0080AC"/>
          <w:sz w:val="15"/>
          <w:szCs w:val="15"/>
        </w:rPr>
        <w:t>Figure 11.19A</w:t>
      </w:r>
      <w:r>
        <w:rPr>
          <w:rFonts w:ascii="Arial" w:eastAsia="Arial" w:hAnsi="Arial" w:cs="Arial"/>
          <w:sz w:val="15"/>
          <w:szCs w:val="15"/>
        </w:rPr>
        <w:t xml:space="preserve"> courtesy of M. Papadopoulos;</w:t>
      </w:r>
      <w:r>
        <w:rPr>
          <w:rFonts w:ascii="Arial" w:eastAsia="Arial" w:hAnsi="Arial" w:cs="Arial"/>
          <w:color w:val="0080AC"/>
          <w:sz w:val="15"/>
          <w:szCs w:val="15"/>
        </w:rPr>
        <w:t xml:space="preserve"> Figure 11.19B</w:t>
      </w:r>
      <w:r>
        <w:rPr>
          <w:rFonts w:ascii="Arial" w:eastAsia="Arial" w:hAnsi="Arial" w:cs="Arial"/>
          <w:sz w:val="15"/>
          <w:szCs w:val="15"/>
        </w:rPr>
        <w:t xml:space="preserve"> courtesy of Dr Ken K. Nischal.)</w:t>
      </w:r>
    </w:p>
    <w:p w14:paraId="1B2AC829" w14:textId="77777777" w:rsidR="00F26A1A" w:rsidRDefault="00F26A1A">
      <w:pPr>
        <w:spacing w:line="374" w:lineRule="exact"/>
        <w:rPr>
          <w:sz w:val="20"/>
          <w:szCs w:val="20"/>
        </w:rPr>
      </w:pPr>
    </w:p>
    <w:p w14:paraId="534D8D68" w14:textId="77777777" w:rsidR="00F26A1A" w:rsidRDefault="00000000">
      <w:pPr>
        <w:spacing w:line="245" w:lineRule="auto"/>
        <w:ind w:left="540" w:right="20"/>
        <w:rPr>
          <w:sz w:val="20"/>
          <w:szCs w:val="20"/>
        </w:rPr>
      </w:pPr>
      <w:r>
        <w:rPr>
          <w:rFonts w:ascii="Arial" w:eastAsia="Arial" w:hAnsi="Arial" w:cs="Arial"/>
          <w:b/>
          <w:bCs/>
          <w:i/>
          <w:iCs/>
          <w:sz w:val="18"/>
          <w:szCs w:val="18"/>
        </w:rPr>
        <w:t>Trabeculectomy with adjunctive antimetabolite:</w:t>
      </w:r>
      <w:r>
        <w:rPr>
          <w:rFonts w:ascii="Arial" w:eastAsia="Arial" w:hAnsi="Arial" w:cs="Arial"/>
          <w:sz w:val="18"/>
          <w:szCs w:val="18"/>
        </w:rPr>
        <w:t xml:space="preserve"> can be considered if the above options are unsuccessful.</w:t>
      </w:r>
    </w:p>
    <w:p w14:paraId="6136B7AE" w14:textId="77777777" w:rsidR="00F26A1A" w:rsidRDefault="00F26A1A">
      <w:pPr>
        <w:spacing w:line="17" w:lineRule="exact"/>
        <w:rPr>
          <w:sz w:val="20"/>
          <w:szCs w:val="20"/>
        </w:rPr>
      </w:pPr>
    </w:p>
    <w:p w14:paraId="0B317371" w14:textId="77777777" w:rsidR="00F26A1A" w:rsidRDefault="00000000">
      <w:pPr>
        <w:spacing w:line="306" w:lineRule="auto"/>
        <w:ind w:left="540" w:right="20"/>
        <w:rPr>
          <w:sz w:val="20"/>
          <w:szCs w:val="20"/>
        </w:rPr>
      </w:pPr>
      <w:r>
        <w:rPr>
          <w:rFonts w:ascii="Arial" w:eastAsia="Arial" w:hAnsi="Arial" w:cs="Arial"/>
          <w:b/>
          <w:bCs/>
          <w:i/>
          <w:iCs/>
          <w:sz w:val="16"/>
          <w:szCs w:val="16"/>
        </w:rPr>
        <w:t>Follow-up:</w:t>
      </w:r>
      <w:r>
        <w:rPr>
          <w:rFonts w:ascii="Arial" w:eastAsia="Arial" w:hAnsi="Arial" w:cs="Arial"/>
          <w:sz w:val="16"/>
          <w:szCs w:val="16"/>
        </w:rPr>
        <w:t xml:space="preserve"> progressive enlargement of the corneal diameter is a key marker of uncontrolled IOP; correction of refractive errors and prevention of amblyopia is important.</w:t>
      </w:r>
    </w:p>
    <w:p w14:paraId="032678BE" w14:textId="77777777" w:rsidR="00F26A1A" w:rsidRDefault="00F26A1A">
      <w:pPr>
        <w:spacing w:line="150" w:lineRule="exact"/>
        <w:rPr>
          <w:sz w:val="20"/>
          <w:szCs w:val="20"/>
        </w:rPr>
      </w:pPr>
    </w:p>
    <w:p w14:paraId="75F2B775" w14:textId="77777777" w:rsidR="00F26A1A" w:rsidRDefault="00000000">
      <w:pPr>
        <w:ind w:left="100"/>
        <w:rPr>
          <w:sz w:val="20"/>
          <w:szCs w:val="20"/>
        </w:rPr>
      </w:pPr>
      <w:r>
        <w:rPr>
          <w:rFonts w:ascii="Arial" w:eastAsia="Arial" w:hAnsi="Arial" w:cs="Arial"/>
          <w:b/>
          <w:bCs/>
          <w:color w:val="C8001A"/>
          <w:sz w:val="24"/>
          <w:szCs w:val="24"/>
        </w:rPr>
        <w:t>Iridocorneal Dysgenesis</w:t>
      </w:r>
    </w:p>
    <w:p w14:paraId="7B750AAC" w14:textId="77777777" w:rsidR="00F26A1A" w:rsidRDefault="00F26A1A">
      <w:pPr>
        <w:spacing w:line="102" w:lineRule="exact"/>
        <w:rPr>
          <w:sz w:val="20"/>
          <w:szCs w:val="20"/>
        </w:rPr>
      </w:pPr>
    </w:p>
    <w:p w14:paraId="5427737A" w14:textId="77777777" w:rsidR="00F26A1A" w:rsidRDefault="00000000">
      <w:pPr>
        <w:ind w:left="100"/>
        <w:rPr>
          <w:sz w:val="20"/>
          <w:szCs w:val="20"/>
        </w:rPr>
      </w:pPr>
      <w:r>
        <w:rPr>
          <w:rFonts w:ascii="Arial" w:eastAsia="Arial" w:hAnsi="Arial" w:cs="Arial"/>
          <w:b/>
          <w:bCs/>
          <w:sz w:val="20"/>
          <w:szCs w:val="20"/>
        </w:rPr>
        <w:t>POSTERIOR EMBRYOTOXON</w:t>
      </w:r>
    </w:p>
    <w:p w14:paraId="0885E711" w14:textId="77777777" w:rsidR="00F26A1A" w:rsidRDefault="00F26A1A">
      <w:pPr>
        <w:spacing w:line="145" w:lineRule="exact"/>
        <w:rPr>
          <w:sz w:val="20"/>
          <w:szCs w:val="20"/>
        </w:rPr>
      </w:pPr>
    </w:p>
    <w:p w14:paraId="13FE1F31" w14:textId="77777777" w:rsidR="00F26A1A" w:rsidRDefault="00000000">
      <w:pPr>
        <w:ind w:left="100"/>
        <w:rPr>
          <w:sz w:val="20"/>
          <w:szCs w:val="20"/>
        </w:rPr>
      </w:pPr>
      <w:r>
        <w:rPr>
          <w:rFonts w:ascii="Arial" w:eastAsia="Arial" w:hAnsi="Arial" w:cs="Arial"/>
          <w:b/>
          <w:bCs/>
          <w:sz w:val="18"/>
          <w:szCs w:val="18"/>
        </w:rPr>
        <w:t>Definition:</w:t>
      </w:r>
    </w:p>
    <w:p w14:paraId="16FF4E21" w14:textId="77777777" w:rsidR="00F26A1A" w:rsidRDefault="00F26A1A">
      <w:pPr>
        <w:spacing w:line="28" w:lineRule="exact"/>
        <w:rPr>
          <w:sz w:val="20"/>
          <w:szCs w:val="20"/>
        </w:rPr>
      </w:pPr>
    </w:p>
    <w:p w14:paraId="5B650BB9" w14:textId="77777777" w:rsidR="00F26A1A" w:rsidRDefault="00000000">
      <w:pPr>
        <w:spacing w:line="292" w:lineRule="auto"/>
        <w:ind w:left="100" w:right="20"/>
        <w:jc w:val="both"/>
        <w:rPr>
          <w:sz w:val="20"/>
          <w:szCs w:val="20"/>
        </w:rPr>
      </w:pPr>
      <w:r>
        <w:rPr>
          <w:rFonts w:ascii="Arial" w:eastAsia="Arial" w:hAnsi="Arial" w:cs="Arial"/>
          <w:sz w:val="16"/>
          <w:szCs w:val="16"/>
        </w:rPr>
        <w:t>posterior embryotoxon is an isolated innocuous finding in 15% of the general population and consists of a prominent and anteriorly displaced Schwalbe line, seen as a thin grey-white arcuate ridge. Axenfeld–Rieger anomaly (see below) always includes posterior embryotoxon.</w:t>
      </w:r>
    </w:p>
    <w:p w14:paraId="4E7F99D7" w14:textId="77777777" w:rsidR="00F26A1A" w:rsidRDefault="00F26A1A">
      <w:pPr>
        <w:spacing w:line="199" w:lineRule="exact"/>
        <w:rPr>
          <w:sz w:val="20"/>
          <w:szCs w:val="20"/>
        </w:rPr>
      </w:pPr>
    </w:p>
    <w:p w14:paraId="103D9A96" w14:textId="77777777" w:rsidR="00F26A1A" w:rsidRDefault="00000000">
      <w:pPr>
        <w:ind w:left="100"/>
        <w:rPr>
          <w:sz w:val="20"/>
          <w:szCs w:val="20"/>
        </w:rPr>
      </w:pPr>
      <w:r>
        <w:rPr>
          <w:rFonts w:ascii="Arial" w:eastAsia="Arial" w:hAnsi="Arial" w:cs="Arial"/>
          <w:b/>
          <w:bCs/>
          <w:sz w:val="20"/>
          <w:szCs w:val="20"/>
        </w:rPr>
        <w:t>AXENFELD–RIEGER SYNDROME</w:t>
      </w:r>
    </w:p>
    <w:p w14:paraId="266018ED" w14:textId="77777777" w:rsidR="00F26A1A" w:rsidRDefault="00F26A1A">
      <w:pPr>
        <w:spacing w:line="145" w:lineRule="exact"/>
        <w:rPr>
          <w:sz w:val="20"/>
          <w:szCs w:val="20"/>
        </w:rPr>
      </w:pPr>
    </w:p>
    <w:p w14:paraId="4FA90AEC" w14:textId="77777777" w:rsidR="00F26A1A" w:rsidRDefault="00000000">
      <w:pPr>
        <w:ind w:left="100"/>
        <w:rPr>
          <w:sz w:val="20"/>
          <w:szCs w:val="20"/>
        </w:rPr>
      </w:pPr>
      <w:r>
        <w:rPr>
          <w:rFonts w:ascii="Arial" w:eastAsia="Arial" w:hAnsi="Arial" w:cs="Arial"/>
          <w:b/>
          <w:bCs/>
          <w:sz w:val="18"/>
          <w:szCs w:val="18"/>
        </w:rPr>
        <w:t>Definition:</w:t>
      </w:r>
    </w:p>
    <w:p w14:paraId="2314DCDF" w14:textId="77777777" w:rsidR="00F26A1A" w:rsidRDefault="00F26A1A">
      <w:pPr>
        <w:spacing w:line="28" w:lineRule="exact"/>
        <w:rPr>
          <w:sz w:val="20"/>
          <w:szCs w:val="20"/>
        </w:rPr>
      </w:pPr>
    </w:p>
    <w:p w14:paraId="726A2862" w14:textId="77777777" w:rsidR="00F26A1A" w:rsidRDefault="00000000">
      <w:pPr>
        <w:ind w:left="100" w:right="20"/>
        <w:jc w:val="both"/>
        <w:rPr>
          <w:sz w:val="20"/>
          <w:szCs w:val="20"/>
        </w:rPr>
      </w:pPr>
      <w:r>
        <w:rPr>
          <w:rFonts w:ascii="Arial" w:eastAsia="Arial" w:hAnsi="Arial" w:cs="Arial"/>
          <w:sz w:val="18"/>
          <w:szCs w:val="18"/>
        </w:rPr>
        <w:t>Axenfeld–Rieger syndrome is a spectrum of disorders featuring bilateral developmental ocular anomalies commonly including glaucoma. AD inheritance is frequent but there is no gender pre-dilection (</w:t>
      </w:r>
      <w:r>
        <w:rPr>
          <w:rFonts w:ascii="Arial" w:eastAsia="Arial" w:hAnsi="Arial" w:cs="Arial"/>
          <w:i/>
          <w:iCs/>
          <w:sz w:val="18"/>
          <w:szCs w:val="18"/>
        </w:rPr>
        <w:t>PITX2</w:t>
      </w:r>
      <w:r>
        <w:rPr>
          <w:rFonts w:ascii="Arial" w:eastAsia="Arial" w:hAnsi="Arial" w:cs="Arial"/>
          <w:sz w:val="18"/>
          <w:szCs w:val="18"/>
        </w:rPr>
        <w:t xml:space="preserve"> and </w:t>
      </w:r>
      <w:r>
        <w:rPr>
          <w:rFonts w:ascii="Arial" w:eastAsia="Arial" w:hAnsi="Arial" w:cs="Arial"/>
          <w:i/>
          <w:iCs/>
          <w:sz w:val="18"/>
          <w:szCs w:val="18"/>
        </w:rPr>
        <w:t>FOXC</w:t>
      </w:r>
      <w:r>
        <w:rPr>
          <w:rFonts w:ascii="Arial" w:eastAsia="Arial" w:hAnsi="Arial" w:cs="Arial"/>
          <w:i/>
          <w:iCs/>
          <w:sz w:val="20"/>
          <w:szCs w:val="20"/>
          <w:vertAlign w:val="subscript"/>
        </w:rPr>
        <w:t>1</w:t>
      </w:r>
      <w:r>
        <w:rPr>
          <w:rFonts w:ascii="Arial" w:eastAsia="Arial" w:hAnsi="Arial" w:cs="Arial"/>
          <w:sz w:val="20"/>
          <w:szCs w:val="20"/>
          <w:vertAlign w:val="subscript"/>
        </w:rPr>
        <w:t>.</w:t>
      </w:r>
      <w:r>
        <w:rPr>
          <w:rFonts w:ascii="Arial" w:eastAsia="Arial" w:hAnsi="Arial" w:cs="Arial"/>
          <w:sz w:val="18"/>
          <w:szCs w:val="18"/>
        </w:rPr>
        <w:t xml:space="preserve"> gene mutations). Individual entities are distinguished: (a) Axenfeld anomaly, (b) Rieger anomaly, (c) Rieger syndrome.</w:t>
      </w:r>
    </w:p>
    <w:p w14:paraId="6D9C1B7B" w14:textId="77777777" w:rsidR="00F26A1A" w:rsidRDefault="00F26A1A">
      <w:pPr>
        <w:spacing w:line="255" w:lineRule="exact"/>
        <w:rPr>
          <w:sz w:val="20"/>
          <w:szCs w:val="20"/>
        </w:rPr>
      </w:pPr>
    </w:p>
    <w:p w14:paraId="18D71C78" w14:textId="77777777" w:rsidR="00F26A1A" w:rsidRDefault="00000000">
      <w:pPr>
        <w:ind w:left="100"/>
        <w:rPr>
          <w:sz w:val="20"/>
          <w:szCs w:val="20"/>
        </w:rPr>
      </w:pPr>
      <w:r>
        <w:rPr>
          <w:rFonts w:ascii="Arial" w:eastAsia="Arial" w:hAnsi="Arial" w:cs="Arial"/>
          <w:b/>
          <w:bCs/>
          <w:sz w:val="18"/>
          <w:szCs w:val="18"/>
        </w:rPr>
        <w:t>Diagnosis</w:t>
      </w:r>
    </w:p>
    <w:p w14:paraId="0F6BF8E5" w14:textId="77777777" w:rsidR="00F26A1A" w:rsidRDefault="00F26A1A">
      <w:pPr>
        <w:spacing w:line="21" w:lineRule="exact"/>
        <w:rPr>
          <w:sz w:val="20"/>
          <w:szCs w:val="20"/>
        </w:rPr>
      </w:pPr>
    </w:p>
    <w:p w14:paraId="3C381FBD" w14:textId="77777777" w:rsidR="00F26A1A" w:rsidRDefault="00000000">
      <w:pPr>
        <w:spacing w:line="245" w:lineRule="auto"/>
        <w:ind w:left="540" w:right="20"/>
        <w:rPr>
          <w:sz w:val="20"/>
          <w:szCs w:val="20"/>
        </w:rPr>
      </w:pPr>
      <w:r>
        <w:rPr>
          <w:rFonts w:ascii="Arial" w:eastAsia="Arial" w:hAnsi="Arial" w:cs="Arial"/>
          <w:b/>
          <w:bCs/>
          <w:i/>
          <w:iCs/>
          <w:sz w:val="18"/>
          <w:szCs w:val="18"/>
        </w:rPr>
        <w:t>Axenfeld anomaly:</w:t>
      </w:r>
      <w:r>
        <w:rPr>
          <w:rFonts w:ascii="Arial" w:eastAsia="Arial" w:hAnsi="Arial" w:cs="Arial"/>
          <w:sz w:val="18"/>
          <w:szCs w:val="18"/>
        </w:rPr>
        <w:t xml:space="preserve"> posterior embryotoxon with attached strands of peripheral iris tissue (</w:t>
      </w:r>
      <w:r>
        <w:rPr>
          <w:rFonts w:ascii="Arial" w:eastAsia="Arial" w:hAnsi="Arial" w:cs="Arial"/>
          <w:color w:val="0080AC"/>
          <w:sz w:val="18"/>
          <w:szCs w:val="18"/>
        </w:rPr>
        <w:t>Fig. 11.20A</w:t>
      </w:r>
      <w:r>
        <w:rPr>
          <w:rFonts w:ascii="Arial" w:eastAsia="Arial" w:hAnsi="Arial" w:cs="Arial"/>
          <w:sz w:val="18"/>
          <w:szCs w:val="18"/>
        </w:rPr>
        <w:t>).</w:t>
      </w:r>
    </w:p>
    <w:p w14:paraId="5026787D" w14:textId="77777777" w:rsidR="00F26A1A" w:rsidRDefault="00F26A1A">
      <w:pPr>
        <w:spacing w:line="17" w:lineRule="exact"/>
        <w:rPr>
          <w:sz w:val="20"/>
          <w:szCs w:val="20"/>
        </w:rPr>
      </w:pPr>
    </w:p>
    <w:p w14:paraId="6EE943A6" w14:textId="77777777" w:rsidR="00F26A1A" w:rsidRDefault="00000000">
      <w:pPr>
        <w:ind w:left="540"/>
        <w:rPr>
          <w:sz w:val="20"/>
          <w:szCs w:val="20"/>
        </w:rPr>
      </w:pPr>
      <w:r>
        <w:rPr>
          <w:rFonts w:ascii="Arial" w:eastAsia="Arial" w:hAnsi="Arial" w:cs="Arial"/>
          <w:b/>
          <w:bCs/>
          <w:i/>
          <w:iCs/>
          <w:sz w:val="17"/>
          <w:szCs w:val="17"/>
        </w:rPr>
        <w:t>Rieger anomaly:</w:t>
      </w:r>
      <w:r>
        <w:rPr>
          <w:rFonts w:ascii="Arial" w:eastAsia="Arial" w:hAnsi="Arial" w:cs="Arial"/>
          <w:sz w:val="17"/>
          <w:szCs w:val="17"/>
        </w:rPr>
        <w:t xml:space="preserve"> (a) posterior embryotoxon, (b) iris stromal hypoplasia (</w:t>
      </w:r>
      <w:r>
        <w:rPr>
          <w:rFonts w:ascii="Arial" w:eastAsia="Arial" w:hAnsi="Arial" w:cs="Arial"/>
          <w:color w:val="0080AC"/>
          <w:sz w:val="17"/>
          <w:szCs w:val="17"/>
        </w:rPr>
        <w:t>Fig. 11.20B</w:t>
      </w:r>
      <w:r>
        <w:rPr>
          <w:rFonts w:ascii="Arial" w:eastAsia="Arial" w:hAnsi="Arial" w:cs="Arial"/>
          <w:sz w:val="17"/>
          <w:szCs w:val="17"/>
        </w:rPr>
        <w:t>)</w:t>
      </w:r>
    </w:p>
    <w:p w14:paraId="05D53B42" w14:textId="77777777" w:rsidR="00F26A1A" w:rsidRDefault="00F26A1A">
      <w:pPr>
        <w:spacing w:line="31" w:lineRule="exact"/>
        <w:rPr>
          <w:sz w:val="20"/>
          <w:szCs w:val="20"/>
        </w:rPr>
      </w:pPr>
    </w:p>
    <w:p w14:paraId="604F0181" w14:textId="77777777" w:rsidR="00F26A1A" w:rsidRDefault="00000000">
      <w:pPr>
        <w:numPr>
          <w:ilvl w:val="0"/>
          <w:numId w:val="116"/>
        </w:numPr>
        <w:tabs>
          <w:tab w:val="left" w:pos="776"/>
        </w:tabs>
        <w:spacing w:line="306" w:lineRule="auto"/>
        <w:ind w:left="540"/>
        <w:jc w:val="both"/>
        <w:rPr>
          <w:rFonts w:ascii="Arial" w:eastAsia="Arial" w:hAnsi="Arial" w:cs="Arial"/>
          <w:sz w:val="15"/>
          <w:szCs w:val="15"/>
        </w:rPr>
      </w:pPr>
      <w:r>
        <w:rPr>
          <w:rFonts w:ascii="Arial" w:eastAsia="Arial" w:hAnsi="Arial" w:cs="Arial"/>
          <w:sz w:val="15"/>
          <w:szCs w:val="15"/>
        </w:rPr>
        <w:t>ectropion uveae, (d) corectopia and full-thickness iris defects (</w:t>
      </w:r>
      <w:r>
        <w:rPr>
          <w:rFonts w:ascii="Arial" w:eastAsia="Arial" w:hAnsi="Arial" w:cs="Arial"/>
          <w:color w:val="0080AC"/>
          <w:sz w:val="15"/>
          <w:szCs w:val="15"/>
        </w:rPr>
        <w:t>Fig. 11.20C–D</w:t>
      </w:r>
      <w:r>
        <w:rPr>
          <w:rFonts w:ascii="Arial" w:eastAsia="Arial" w:hAnsi="Arial" w:cs="Arial"/>
          <w:sz w:val="15"/>
          <w:szCs w:val="15"/>
        </w:rPr>
        <w:t xml:space="preserve">), (e) gonio-scopic abnormalities ranging from Axenfeld anomaly to broad leaves of iris stroma adherent to the cornea, (f) glaucoma occurs in approximately 50%, usually in childhood or early adulthood. </w:t>
      </w:r>
      <w:r>
        <w:rPr>
          <w:rFonts w:ascii="Arial" w:eastAsia="Arial" w:hAnsi="Arial" w:cs="Arial"/>
          <w:b/>
          <w:bCs/>
          <w:i/>
          <w:iCs/>
          <w:sz w:val="15"/>
          <w:szCs w:val="15"/>
        </w:rPr>
        <w:t>Rieger syndrome:</w:t>
      </w:r>
      <w:r>
        <w:rPr>
          <w:rFonts w:ascii="Arial" w:eastAsia="Arial" w:hAnsi="Arial" w:cs="Arial"/>
          <w:sz w:val="15"/>
          <w:szCs w:val="15"/>
        </w:rPr>
        <w:t xml:space="preserve"> Rieger anomaly associated with extraocular malformations such as</w:t>
      </w:r>
    </w:p>
    <w:p w14:paraId="51F9AA59" w14:textId="77777777" w:rsidR="00F26A1A" w:rsidRDefault="00000000">
      <w:pPr>
        <w:numPr>
          <w:ilvl w:val="0"/>
          <w:numId w:val="117"/>
        </w:numPr>
        <w:tabs>
          <w:tab w:val="left" w:pos="836"/>
        </w:tabs>
        <w:spacing w:line="239" w:lineRule="auto"/>
        <w:ind w:left="540"/>
        <w:rPr>
          <w:rFonts w:ascii="Arial" w:eastAsia="Arial" w:hAnsi="Arial" w:cs="Arial"/>
          <w:sz w:val="18"/>
          <w:szCs w:val="18"/>
        </w:rPr>
      </w:pPr>
      <w:r>
        <w:rPr>
          <w:rFonts w:ascii="Arial" w:eastAsia="Arial" w:hAnsi="Arial" w:cs="Arial"/>
          <w:sz w:val="18"/>
          <w:szCs w:val="18"/>
        </w:rPr>
        <w:t>dental (hypodontia, microdontia), (b) facial (maxillary hypoplasia, hypertelorism), (c)redundant paraumbilical skin, (d) hypospadias.</w:t>
      </w:r>
    </w:p>
    <w:p w14:paraId="7208F52A" w14:textId="77777777" w:rsidR="00F26A1A" w:rsidRDefault="00F26A1A">
      <w:pPr>
        <w:sectPr w:rsidR="00F26A1A">
          <w:pgSz w:w="8640" w:h="13101"/>
          <w:pgMar w:top="493" w:right="700" w:bottom="0" w:left="860" w:header="0" w:footer="0" w:gutter="0"/>
          <w:cols w:space="720" w:equalWidth="0">
            <w:col w:w="7080"/>
          </w:cols>
        </w:sectPr>
      </w:pPr>
    </w:p>
    <w:p w14:paraId="5CB24E7B" w14:textId="77777777" w:rsidR="00F26A1A" w:rsidRDefault="00F26A1A">
      <w:pPr>
        <w:spacing w:line="200" w:lineRule="exact"/>
        <w:rPr>
          <w:sz w:val="20"/>
          <w:szCs w:val="20"/>
        </w:rPr>
      </w:pPr>
    </w:p>
    <w:p w14:paraId="3F79B933" w14:textId="77777777" w:rsidR="00F26A1A" w:rsidRDefault="00F26A1A">
      <w:pPr>
        <w:spacing w:line="347" w:lineRule="exact"/>
        <w:rPr>
          <w:sz w:val="20"/>
          <w:szCs w:val="20"/>
        </w:rPr>
      </w:pPr>
    </w:p>
    <w:p w14:paraId="3BC29E50" w14:textId="77777777" w:rsidR="00F26A1A" w:rsidRDefault="00000000">
      <w:pPr>
        <w:spacing w:line="168" w:lineRule="exact"/>
        <w:rPr>
          <w:sz w:val="20"/>
          <w:szCs w:val="20"/>
        </w:rPr>
      </w:pPr>
      <w:r>
        <w:rPr>
          <w:rFonts w:ascii="PMingLiU" w:eastAsia="PMingLiU" w:hAnsi="PMingLiU" w:cs="PMingLiU"/>
          <w:sz w:val="14"/>
          <w:szCs w:val="14"/>
        </w:rPr>
        <w:t>#*" ##%"#"+!#(&amp;&amp;%"'+$'""#* "%#! " +#!+ &amp;)%#"$'!%</w:t>
      </w:r>
    </w:p>
    <w:p w14:paraId="3440332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DF78C68" w14:textId="77777777" w:rsidR="00F26A1A" w:rsidRDefault="00F26A1A">
      <w:pPr>
        <w:sectPr w:rsidR="00F26A1A">
          <w:type w:val="continuous"/>
          <w:pgSz w:w="8640" w:h="13101"/>
          <w:pgMar w:top="493" w:right="700" w:bottom="0" w:left="860" w:header="0" w:footer="0" w:gutter="0"/>
          <w:cols w:space="720" w:equalWidth="0">
            <w:col w:w="7080"/>
          </w:cols>
        </w:sectPr>
      </w:pPr>
    </w:p>
    <w:p w14:paraId="3CD22376" w14:textId="77777777" w:rsidR="00F26A1A" w:rsidRDefault="00F26A1A">
      <w:pPr>
        <w:spacing w:line="141" w:lineRule="exact"/>
        <w:rPr>
          <w:sz w:val="20"/>
          <w:szCs w:val="20"/>
        </w:rPr>
      </w:pPr>
      <w:bookmarkStart w:id="189" w:name="page192"/>
      <w:bookmarkEnd w:id="189"/>
    </w:p>
    <w:p w14:paraId="64A729C0" w14:textId="77777777" w:rsidR="00F26A1A" w:rsidRDefault="00000000">
      <w:pPr>
        <w:tabs>
          <w:tab w:val="left" w:pos="3880"/>
        </w:tabs>
        <w:rPr>
          <w:sz w:val="20"/>
          <w:szCs w:val="20"/>
        </w:rPr>
      </w:pPr>
      <w:r>
        <w:rPr>
          <w:rFonts w:ascii="Arial" w:eastAsia="Arial" w:hAnsi="Arial" w:cs="Arial"/>
          <w:b/>
          <w:bCs/>
          <w:sz w:val="16"/>
          <w:szCs w:val="16"/>
        </w:rPr>
        <w:t>198</w:t>
      </w:r>
      <w:r>
        <w:rPr>
          <w:sz w:val="20"/>
          <w:szCs w:val="20"/>
        </w:rPr>
        <w:tab/>
      </w:r>
      <w:r>
        <w:rPr>
          <w:rFonts w:ascii="Arial" w:eastAsia="Arial" w:hAnsi="Arial" w:cs="Arial"/>
          <w:sz w:val="14"/>
          <w:szCs w:val="14"/>
        </w:rPr>
        <w:t>SYNOPSIS OF CLINICAL OPHTHALMOLOGY</w:t>
      </w:r>
    </w:p>
    <w:p w14:paraId="7BF99A51" w14:textId="002BB48B" w:rsidR="00F26A1A" w:rsidRDefault="00F26A1A">
      <w:pPr>
        <w:spacing w:line="20" w:lineRule="exact"/>
        <w:rPr>
          <w:sz w:val="20"/>
          <w:szCs w:val="20"/>
        </w:rPr>
      </w:pPr>
    </w:p>
    <w:p w14:paraId="31A20106" w14:textId="27B9F7F6" w:rsidR="00F26A1A" w:rsidRDefault="008B32B0">
      <w:pPr>
        <w:spacing w:line="200" w:lineRule="exact"/>
        <w:rPr>
          <w:sz w:val="20"/>
          <w:szCs w:val="20"/>
        </w:rPr>
      </w:pPr>
      <w:r>
        <w:rPr>
          <w:noProof/>
          <w:sz w:val="20"/>
          <w:szCs w:val="20"/>
        </w:rPr>
        <mc:AlternateContent>
          <mc:Choice Requires="wpg">
            <w:drawing>
              <wp:anchor distT="0" distB="0" distL="114300" distR="114300" simplePos="0" relativeHeight="251636224" behindDoc="1" locked="0" layoutInCell="1" allowOverlap="1" wp14:anchorId="246A6C71" wp14:editId="0D726AF8">
                <wp:simplePos x="0" y="0"/>
                <wp:positionH relativeFrom="column">
                  <wp:posOffset>0</wp:posOffset>
                </wp:positionH>
                <wp:positionV relativeFrom="paragraph">
                  <wp:posOffset>48216</wp:posOffset>
                </wp:positionV>
                <wp:extent cx="4419600" cy="4346220"/>
                <wp:effectExtent l="0" t="0" r="0" b="0"/>
                <wp:wrapNone/>
                <wp:docPr id="1300710537" name="组合 2"/>
                <wp:cNvGraphicFramePr/>
                <a:graphic xmlns:a="http://schemas.openxmlformats.org/drawingml/2006/main">
                  <a:graphicData uri="http://schemas.microsoft.com/office/word/2010/wordprocessingGroup">
                    <wpg:wgp>
                      <wpg:cNvGrpSpPr/>
                      <wpg:grpSpPr>
                        <a:xfrm>
                          <a:off x="0" y="0"/>
                          <a:ext cx="4419600" cy="4346220"/>
                          <a:chOff x="0" y="0"/>
                          <a:chExt cx="4419600" cy="4346220"/>
                        </a:xfrm>
                      </wpg:grpSpPr>
                      <pic:pic xmlns:pic="http://schemas.openxmlformats.org/drawingml/2006/picture">
                        <pic:nvPicPr>
                          <pic:cNvPr id="426142546" name="Picture 248"/>
                          <pic:cNvPicPr>
                            <a:picLocks noChangeAspect="1"/>
                          </pic:cNvPicPr>
                        </pic:nvPicPr>
                        <pic:blipFill>
                          <a:blip r:embed="rId191"/>
                          <a:srcRect/>
                          <a:stretch>
                            <a:fillRect/>
                          </a:stretch>
                        </pic:blipFill>
                        <pic:spPr bwMode="auto">
                          <a:xfrm>
                            <a:off x="0" y="0"/>
                            <a:ext cx="4419600" cy="2285365"/>
                          </a:xfrm>
                          <a:prstGeom prst="rect">
                            <a:avLst/>
                          </a:prstGeom>
                          <a:noFill/>
                        </pic:spPr>
                      </pic:pic>
                      <pic:pic xmlns:pic="http://schemas.openxmlformats.org/drawingml/2006/picture">
                        <pic:nvPicPr>
                          <pic:cNvPr id="1441558723" name="Picture 249"/>
                          <pic:cNvPicPr>
                            <a:picLocks noChangeAspect="1"/>
                          </pic:cNvPicPr>
                        </pic:nvPicPr>
                        <pic:blipFill>
                          <a:blip r:embed="rId192"/>
                          <a:srcRect/>
                          <a:stretch>
                            <a:fillRect/>
                          </a:stretch>
                        </pic:blipFill>
                        <pic:spPr bwMode="auto">
                          <a:xfrm>
                            <a:off x="10633" y="2392325"/>
                            <a:ext cx="4242435" cy="1953895"/>
                          </a:xfrm>
                          <a:prstGeom prst="rect">
                            <a:avLst/>
                          </a:prstGeom>
                          <a:noFill/>
                        </pic:spPr>
                      </pic:pic>
                    </wpg:wgp>
                  </a:graphicData>
                </a:graphic>
              </wp:anchor>
            </w:drawing>
          </mc:Choice>
          <mc:Fallback>
            <w:pict>
              <v:group w14:anchorId="0462B65E" id="组合 2" o:spid="_x0000_s1026" style="position:absolute;left:0;text-align:left;margin-left:0;margin-top:3.8pt;width:348pt;height:342.2pt;z-index:-251680256" coordsize="44196,43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">
                <v:shape id="Picture 248" o:spid="_x0000_s1027" type="#_x0000_t75" style="position:absolute;width:44196;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">
                  <v:imagedata r:id="rId193" o:title=""/>
                </v:shape>
                <v:shape id="Picture 249" o:spid="_x0000_s1028" type="#_x0000_t75" style="position:absolute;left:106;top:23923;width:42424;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">
                  <v:imagedata r:id="rId194" o:title=""/>
                </v:shape>
              </v:group>
            </w:pict>
          </mc:Fallback>
        </mc:AlternateContent>
      </w:r>
    </w:p>
    <w:p w14:paraId="2F0E16BA" w14:textId="77777777" w:rsidR="00F26A1A" w:rsidRDefault="00F26A1A">
      <w:pPr>
        <w:spacing w:line="200" w:lineRule="exact"/>
        <w:rPr>
          <w:sz w:val="20"/>
          <w:szCs w:val="20"/>
        </w:rPr>
      </w:pPr>
    </w:p>
    <w:p w14:paraId="4A8AA55A" w14:textId="77777777" w:rsidR="00F26A1A" w:rsidRDefault="00F26A1A">
      <w:pPr>
        <w:spacing w:line="200" w:lineRule="exact"/>
        <w:rPr>
          <w:sz w:val="20"/>
          <w:szCs w:val="20"/>
        </w:rPr>
      </w:pPr>
    </w:p>
    <w:p w14:paraId="43F647FC" w14:textId="77777777" w:rsidR="00F26A1A" w:rsidRDefault="00F26A1A">
      <w:pPr>
        <w:spacing w:line="200" w:lineRule="exact"/>
        <w:rPr>
          <w:sz w:val="20"/>
          <w:szCs w:val="20"/>
        </w:rPr>
      </w:pPr>
    </w:p>
    <w:p w14:paraId="5A3463AA" w14:textId="77777777" w:rsidR="00F26A1A" w:rsidRDefault="00F26A1A">
      <w:pPr>
        <w:spacing w:line="200" w:lineRule="exact"/>
        <w:rPr>
          <w:sz w:val="20"/>
          <w:szCs w:val="20"/>
        </w:rPr>
      </w:pPr>
    </w:p>
    <w:p w14:paraId="26E057C9" w14:textId="77777777" w:rsidR="00F26A1A" w:rsidRDefault="00F26A1A">
      <w:pPr>
        <w:spacing w:line="200" w:lineRule="exact"/>
        <w:rPr>
          <w:sz w:val="20"/>
          <w:szCs w:val="20"/>
        </w:rPr>
      </w:pPr>
    </w:p>
    <w:p w14:paraId="07948A7F" w14:textId="77777777" w:rsidR="00F26A1A" w:rsidRDefault="00F26A1A">
      <w:pPr>
        <w:spacing w:line="200" w:lineRule="exact"/>
        <w:rPr>
          <w:sz w:val="20"/>
          <w:szCs w:val="20"/>
        </w:rPr>
      </w:pPr>
    </w:p>
    <w:p w14:paraId="6891E0C2" w14:textId="77777777" w:rsidR="00F26A1A" w:rsidRDefault="00F26A1A">
      <w:pPr>
        <w:spacing w:line="200" w:lineRule="exact"/>
        <w:rPr>
          <w:sz w:val="20"/>
          <w:szCs w:val="20"/>
        </w:rPr>
      </w:pPr>
    </w:p>
    <w:p w14:paraId="3F685C47" w14:textId="77777777" w:rsidR="00F26A1A" w:rsidRDefault="00F26A1A">
      <w:pPr>
        <w:spacing w:line="200" w:lineRule="exact"/>
        <w:rPr>
          <w:sz w:val="20"/>
          <w:szCs w:val="20"/>
        </w:rPr>
      </w:pPr>
    </w:p>
    <w:p w14:paraId="21A8D58E" w14:textId="77777777" w:rsidR="00F26A1A" w:rsidRDefault="00F26A1A">
      <w:pPr>
        <w:spacing w:line="200" w:lineRule="exact"/>
        <w:rPr>
          <w:sz w:val="20"/>
          <w:szCs w:val="20"/>
        </w:rPr>
      </w:pPr>
    </w:p>
    <w:p w14:paraId="6515602E" w14:textId="77777777" w:rsidR="00F26A1A" w:rsidRDefault="00F26A1A">
      <w:pPr>
        <w:spacing w:line="200" w:lineRule="exact"/>
        <w:rPr>
          <w:sz w:val="20"/>
          <w:szCs w:val="20"/>
        </w:rPr>
      </w:pPr>
    </w:p>
    <w:p w14:paraId="0017BC60" w14:textId="77777777" w:rsidR="00F26A1A" w:rsidRDefault="00F26A1A">
      <w:pPr>
        <w:spacing w:line="200" w:lineRule="exact"/>
        <w:rPr>
          <w:sz w:val="20"/>
          <w:szCs w:val="20"/>
        </w:rPr>
      </w:pPr>
    </w:p>
    <w:p w14:paraId="29A2656D" w14:textId="77777777" w:rsidR="00F26A1A" w:rsidRDefault="00F26A1A">
      <w:pPr>
        <w:spacing w:line="200" w:lineRule="exact"/>
        <w:rPr>
          <w:sz w:val="20"/>
          <w:szCs w:val="20"/>
        </w:rPr>
      </w:pPr>
    </w:p>
    <w:p w14:paraId="5619C311" w14:textId="77777777" w:rsidR="00F26A1A" w:rsidRDefault="00F26A1A">
      <w:pPr>
        <w:spacing w:line="200" w:lineRule="exact"/>
        <w:rPr>
          <w:sz w:val="20"/>
          <w:szCs w:val="20"/>
        </w:rPr>
      </w:pPr>
    </w:p>
    <w:p w14:paraId="355D3AB1" w14:textId="77777777" w:rsidR="00F26A1A" w:rsidRDefault="00F26A1A">
      <w:pPr>
        <w:spacing w:line="200" w:lineRule="exact"/>
        <w:rPr>
          <w:sz w:val="20"/>
          <w:szCs w:val="20"/>
        </w:rPr>
      </w:pPr>
    </w:p>
    <w:p w14:paraId="54A17822" w14:textId="77777777" w:rsidR="00F26A1A" w:rsidRDefault="00F26A1A">
      <w:pPr>
        <w:spacing w:line="341" w:lineRule="exact"/>
        <w:rPr>
          <w:sz w:val="20"/>
          <w:szCs w:val="20"/>
        </w:rPr>
      </w:pPr>
    </w:p>
    <w:p w14:paraId="518A9667" w14:textId="77777777" w:rsidR="00F26A1A" w:rsidRDefault="00000000">
      <w:pPr>
        <w:tabs>
          <w:tab w:val="left" w:pos="366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CB8D664" w14:textId="54A6BFB3" w:rsidR="00F26A1A" w:rsidRDefault="00F26A1A">
      <w:pPr>
        <w:spacing w:line="20" w:lineRule="exact"/>
        <w:rPr>
          <w:sz w:val="20"/>
          <w:szCs w:val="20"/>
        </w:rPr>
      </w:pPr>
    </w:p>
    <w:p w14:paraId="6A05A686" w14:textId="77777777" w:rsidR="00F26A1A" w:rsidRDefault="00F26A1A">
      <w:pPr>
        <w:spacing w:line="200" w:lineRule="exact"/>
        <w:rPr>
          <w:sz w:val="20"/>
          <w:szCs w:val="20"/>
        </w:rPr>
      </w:pPr>
    </w:p>
    <w:p w14:paraId="75D2479B" w14:textId="77777777" w:rsidR="00F26A1A" w:rsidRDefault="00F26A1A">
      <w:pPr>
        <w:spacing w:line="200" w:lineRule="exact"/>
        <w:rPr>
          <w:sz w:val="20"/>
          <w:szCs w:val="20"/>
        </w:rPr>
      </w:pPr>
    </w:p>
    <w:p w14:paraId="1F11F8DA" w14:textId="77777777" w:rsidR="00F26A1A" w:rsidRDefault="00F26A1A">
      <w:pPr>
        <w:spacing w:line="200" w:lineRule="exact"/>
        <w:rPr>
          <w:sz w:val="20"/>
          <w:szCs w:val="20"/>
        </w:rPr>
      </w:pPr>
    </w:p>
    <w:p w14:paraId="0F847A45" w14:textId="77777777" w:rsidR="00F26A1A" w:rsidRDefault="00F26A1A">
      <w:pPr>
        <w:spacing w:line="200" w:lineRule="exact"/>
        <w:rPr>
          <w:sz w:val="20"/>
          <w:szCs w:val="20"/>
        </w:rPr>
      </w:pPr>
    </w:p>
    <w:p w14:paraId="68536FF2" w14:textId="77777777" w:rsidR="00F26A1A" w:rsidRDefault="00F26A1A">
      <w:pPr>
        <w:spacing w:line="200" w:lineRule="exact"/>
        <w:rPr>
          <w:sz w:val="20"/>
          <w:szCs w:val="20"/>
        </w:rPr>
      </w:pPr>
    </w:p>
    <w:p w14:paraId="63FA90AC" w14:textId="77777777" w:rsidR="00F26A1A" w:rsidRDefault="00F26A1A">
      <w:pPr>
        <w:spacing w:line="200" w:lineRule="exact"/>
        <w:rPr>
          <w:sz w:val="20"/>
          <w:szCs w:val="20"/>
        </w:rPr>
      </w:pPr>
    </w:p>
    <w:p w14:paraId="1E8CF6B2" w14:textId="77777777" w:rsidR="00F26A1A" w:rsidRDefault="00F26A1A">
      <w:pPr>
        <w:spacing w:line="200" w:lineRule="exact"/>
        <w:rPr>
          <w:sz w:val="20"/>
          <w:szCs w:val="20"/>
        </w:rPr>
      </w:pPr>
    </w:p>
    <w:p w14:paraId="20E0C6D5" w14:textId="77777777" w:rsidR="00F26A1A" w:rsidRDefault="00F26A1A">
      <w:pPr>
        <w:spacing w:line="200" w:lineRule="exact"/>
        <w:rPr>
          <w:sz w:val="20"/>
          <w:szCs w:val="20"/>
        </w:rPr>
      </w:pPr>
    </w:p>
    <w:p w14:paraId="6A38ADBF" w14:textId="77777777" w:rsidR="00F26A1A" w:rsidRDefault="00F26A1A">
      <w:pPr>
        <w:spacing w:line="200" w:lineRule="exact"/>
        <w:rPr>
          <w:sz w:val="20"/>
          <w:szCs w:val="20"/>
        </w:rPr>
      </w:pPr>
    </w:p>
    <w:p w14:paraId="1B6E6675" w14:textId="77777777" w:rsidR="00F26A1A" w:rsidRDefault="00F26A1A">
      <w:pPr>
        <w:spacing w:line="200" w:lineRule="exact"/>
        <w:rPr>
          <w:sz w:val="20"/>
          <w:szCs w:val="20"/>
        </w:rPr>
      </w:pPr>
    </w:p>
    <w:p w14:paraId="755D69D2" w14:textId="77777777" w:rsidR="00F26A1A" w:rsidRDefault="00F26A1A">
      <w:pPr>
        <w:spacing w:line="200" w:lineRule="exact"/>
        <w:rPr>
          <w:sz w:val="20"/>
          <w:szCs w:val="20"/>
        </w:rPr>
      </w:pPr>
    </w:p>
    <w:p w14:paraId="1BB19CE5" w14:textId="77777777" w:rsidR="00F26A1A" w:rsidRDefault="00F26A1A">
      <w:pPr>
        <w:spacing w:line="200" w:lineRule="exact"/>
        <w:rPr>
          <w:sz w:val="20"/>
          <w:szCs w:val="20"/>
        </w:rPr>
      </w:pPr>
    </w:p>
    <w:p w14:paraId="07DCBD8F" w14:textId="77777777" w:rsidR="00F26A1A" w:rsidRDefault="00F26A1A">
      <w:pPr>
        <w:spacing w:line="200" w:lineRule="exact"/>
        <w:rPr>
          <w:sz w:val="20"/>
          <w:szCs w:val="20"/>
        </w:rPr>
      </w:pPr>
    </w:p>
    <w:p w14:paraId="3A60CB8D" w14:textId="77777777" w:rsidR="00F26A1A" w:rsidRDefault="00F26A1A">
      <w:pPr>
        <w:spacing w:line="398" w:lineRule="exact"/>
        <w:rPr>
          <w:sz w:val="20"/>
          <w:szCs w:val="20"/>
        </w:rPr>
      </w:pPr>
    </w:p>
    <w:p w14:paraId="2E6DA755" w14:textId="77777777" w:rsidR="00F26A1A" w:rsidRDefault="00000000">
      <w:pPr>
        <w:tabs>
          <w:tab w:val="left" w:pos="366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3FB929D1" w14:textId="77777777" w:rsidR="00F26A1A" w:rsidRDefault="00F26A1A">
      <w:pPr>
        <w:spacing w:line="220" w:lineRule="exact"/>
        <w:rPr>
          <w:sz w:val="20"/>
          <w:szCs w:val="20"/>
        </w:rPr>
      </w:pPr>
    </w:p>
    <w:p w14:paraId="3D860AC5" w14:textId="77777777" w:rsidR="00F26A1A" w:rsidRDefault="00000000">
      <w:pPr>
        <w:spacing w:line="247" w:lineRule="auto"/>
        <w:ind w:right="100"/>
        <w:jc w:val="both"/>
        <w:rPr>
          <w:sz w:val="20"/>
          <w:szCs w:val="20"/>
        </w:rPr>
      </w:pPr>
      <w:r>
        <w:rPr>
          <w:rFonts w:ascii="Arial" w:eastAsia="Arial" w:hAnsi="Arial" w:cs="Arial"/>
          <w:sz w:val="14"/>
          <w:szCs w:val="14"/>
        </w:rPr>
        <w:t>Fig. 11.20 Axenfeld–Rieger syndrome: (A) Axenfeld anomaly, (B) severe iris stromal hypoplasia, (C) corectopia with full-thickness iris hole (in the right eye), (D) severe corectopia (in the left eye of the same patient).</w:t>
      </w:r>
    </w:p>
    <w:p w14:paraId="5A580B38" w14:textId="77777777" w:rsidR="00F26A1A" w:rsidRDefault="00F26A1A">
      <w:pPr>
        <w:spacing w:line="200" w:lineRule="exact"/>
        <w:rPr>
          <w:sz w:val="20"/>
          <w:szCs w:val="20"/>
        </w:rPr>
      </w:pPr>
    </w:p>
    <w:p w14:paraId="7EB35382" w14:textId="77777777" w:rsidR="00F26A1A" w:rsidRDefault="00F26A1A">
      <w:pPr>
        <w:spacing w:line="305" w:lineRule="exact"/>
        <w:rPr>
          <w:sz w:val="20"/>
          <w:szCs w:val="20"/>
        </w:rPr>
      </w:pPr>
    </w:p>
    <w:p w14:paraId="40979F35" w14:textId="77777777" w:rsidR="00F26A1A" w:rsidRDefault="00000000">
      <w:pPr>
        <w:rPr>
          <w:sz w:val="20"/>
          <w:szCs w:val="20"/>
        </w:rPr>
      </w:pPr>
      <w:r>
        <w:rPr>
          <w:rFonts w:ascii="Arial" w:eastAsia="Arial" w:hAnsi="Arial" w:cs="Arial"/>
          <w:b/>
          <w:bCs/>
          <w:sz w:val="18"/>
          <w:szCs w:val="18"/>
        </w:rPr>
        <w:t>Treatment:</w:t>
      </w:r>
    </w:p>
    <w:p w14:paraId="13C38D32" w14:textId="77777777" w:rsidR="00F26A1A" w:rsidRDefault="00F26A1A">
      <w:pPr>
        <w:spacing w:line="13" w:lineRule="exact"/>
        <w:rPr>
          <w:sz w:val="20"/>
          <w:szCs w:val="20"/>
        </w:rPr>
      </w:pPr>
    </w:p>
    <w:p w14:paraId="500C81F1" w14:textId="77777777" w:rsidR="00F26A1A" w:rsidRDefault="00000000">
      <w:pPr>
        <w:rPr>
          <w:sz w:val="20"/>
          <w:szCs w:val="20"/>
        </w:rPr>
      </w:pPr>
      <w:r>
        <w:rPr>
          <w:rFonts w:ascii="Arial" w:eastAsia="Arial" w:hAnsi="Arial" w:cs="Arial"/>
          <w:sz w:val="18"/>
          <w:szCs w:val="18"/>
        </w:rPr>
        <w:t>IOP should initially be managed medically; surgery may be required.</w:t>
      </w:r>
    </w:p>
    <w:p w14:paraId="0AE1DF08" w14:textId="77777777" w:rsidR="00F26A1A" w:rsidRDefault="00F26A1A">
      <w:pPr>
        <w:spacing w:line="298" w:lineRule="exact"/>
        <w:rPr>
          <w:sz w:val="20"/>
          <w:szCs w:val="20"/>
        </w:rPr>
      </w:pPr>
    </w:p>
    <w:p w14:paraId="1635FFA3" w14:textId="77777777" w:rsidR="00F26A1A" w:rsidRDefault="00000000">
      <w:pPr>
        <w:rPr>
          <w:sz w:val="20"/>
          <w:szCs w:val="20"/>
        </w:rPr>
      </w:pPr>
      <w:r>
        <w:rPr>
          <w:rFonts w:ascii="Arial" w:eastAsia="Arial" w:hAnsi="Arial" w:cs="Arial"/>
          <w:b/>
          <w:bCs/>
          <w:sz w:val="20"/>
          <w:szCs w:val="20"/>
        </w:rPr>
        <w:t>ANIRIDIA</w:t>
      </w:r>
    </w:p>
    <w:p w14:paraId="309CDFDD" w14:textId="77777777" w:rsidR="00F26A1A" w:rsidRDefault="00F26A1A">
      <w:pPr>
        <w:spacing w:line="145" w:lineRule="exact"/>
        <w:rPr>
          <w:sz w:val="20"/>
          <w:szCs w:val="20"/>
        </w:rPr>
      </w:pPr>
    </w:p>
    <w:p w14:paraId="0D44FE59" w14:textId="77777777" w:rsidR="00F26A1A" w:rsidRDefault="00000000">
      <w:pPr>
        <w:rPr>
          <w:sz w:val="20"/>
          <w:szCs w:val="20"/>
        </w:rPr>
      </w:pPr>
      <w:r>
        <w:rPr>
          <w:rFonts w:ascii="Arial" w:eastAsia="Arial" w:hAnsi="Arial" w:cs="Arial"/>
          <w:b/>
          <w:bCs/>
          <w:sz w:val="18"/>
          <w:szCs w:val="18"/>
        </w:rPr>
        <w:t>Genetics:</w:t>
      </w:r>
    </w:p>
    <w:p w14:paraId="2ADE66BD" w14:textId="77777777" w:rsidR="00F26A1A" w:rsidRDefault="00F26A1A">
      <w:pPr>
        <w:spacing w:line="28" w:lineRule="exact"/>
        <w:rPr>
          <w:sz w:val="20"/>
          <w:szCs w:val="20"/>
        </w:rPr>
      </w:pPr>
    </w:p>
    <w:p w14:paraId="3118224C" w14:textId="77777777" w:rsidR="00F26A1A" w:rsidRDefault="00000000">
      <w:pPr>
        <w:spacing w:line="289" w:lineRule="auto"/>
        <w:ind w:right="80"/>
        <w:jc w:val="both"/>
        <w:rPr>
          <w:sz w:val="20"/>
          <w:szCs w:val="20"/>
        </w:rPr>
      </w:pPr>
      <w:r>
        <w:rPr>
          <w:rFonts w:ascii="Arial" w:eastAsia="Arial" w:hAnsi="Arial" w:cs="Arial"/>
          <w:sz w:val="16"/>
          <w:szCs w:val="16"/>
        </w:rPr>
        <w:t xml:space="preserve">aniridia is a rare bilateral condition occurring as a result of abnormal neuroectodermal develop-ment secondary to a mutation in the PAX6 gene on chromosome 11; PAX6 is adjacent to gene WT1, mutation of which predisposes to the life-threatening Wilms tumour (nephroblastoma). AD aniridia accounts for approximately two-thirds of cases and has no systemic implications. Approximately one-third of cases are sporadic, conferring a 30% chance of developing Wilms tumour (WARG: </w:t>
      </w:r>
      <w:r>
        <w:rPr>
          <w:rFonts w:ascii="Arial" w:eastAsia="Arial" w:hAnsi="Arial" w:cs="Arial"/>
          <w:b/>
          <w:bCs/>
          <w:sz w:val="16"/>
          <w:szCs w:val="16"/>
        </w:rPr>
        <w:t>W</w:t>
      </w:r>
      <w:r>
        <w:rPr>
          <w:rFonts w:ascii="Arial" w:eastAsia="Arial" w:hAnsi="Arial" w:cs="Arial"/>
          <w:sz w:val="16"/>
          <w:szCs w:val="16"/>
        </w:rPr>
        <w:t xml:space="preserve">ilms tumour, </w:t>
      </w:r>
      <w:r>
        <w:rPr>
          <w:rFonts w:ascii="Arial" w:eastAsia="Arial" w:hAnsi="Arial" w:cs="Arial"/>
          <w:b/>
          <w:bCs/>
          <w:sz w:val="16"/>
          <w:szCs w:val="16"/>
        </w:rPr>
        <w:t>a</w:t>
      </w:r>
      <w:r>
        <w:rPr>
          <w:rFonts w:ascii="Arial" w:eastAsia="Arial" w:hAnsi="Arial" w:cs="Arial"/>
          <w:sz w:val="16"/>
          <w:szCs w:val="16"/>
        </w:rPr>
        <w:t xml:space="preserve">niridia, mental </w:t>
      </w:r>
      <w:r>
        <w:rPr>
          <w:rFonts w:ascii="Arial" w:eastAsia="Arial" w:hAnsi="Arial" w:cs="Arial"/>
          <w:b/>
          <w:bCs/>
          <w:sz w:val="16"/>
          <w:szCs w:val="16"/>
        </w:rPr>
        <w:t>r</w:t>
      </w:r>
      <w:r>
        <w:rPr>
          <w:rFonts w:ascii="Arial" w:eastAsia="Arial" w:hAnsi="Arial" w:cs="Arial"/>
          <w:sz w:val="16"/>
          <w:szCs w:val="16"/>
        </w:rPr>
        <w:t xml:space="preserve">etardation, </w:t>
      </w:r>
      <w:r>
        <w:rPr>
          <w:rFonts w:ascii="Arial" w:eastAsia="Arial" w:hAnsi="Arial" w:cs="Arial"/>
          <w:b/>
          <w:bCs/>
          <w:sz w:val="16"/>
          <w:szCs w:val="16"/>
        </w:rPr>
        <w:t>g</w:t>
      </w:r>
      <w:r>
        <w:rPr>
          <w:rFonts w:ascii="Arial" w:eastAsia="Arial" w:hAnsi="Arial" w:cs="Arial"/>
          <w:sz w:val="16"/>
          <w:szCs w:val="16"/>
        </w:rPr>
        <w:t>enitourinary abnormalities).</w:t>
      </w:r>
    </w:p>
    <w:p w14:paraId="05E89BF3" w14:textId="77777777" w:rsidR="00F26A1A" w:rsidRDefault="00F26A1A">
      <w:pPr>
        <w:spacing w:line="116" w:lineRule="exact"/>
        <w:rPr>
          <w:sz w:val="20"/>
          <w:szCs w:val="20"/>
        </w:rPr>
      </w:pPr>
    </w:p>
    <w:p w14:paraId="47B360B1" w14:textId="77777777" w:rsidR="00F26A1A" w:rsidRDefault="00000000">
      <w:pPr>
        <w:rPr>
          <w:sz w:val="20"/>
          <w:szCs w:val="20"/>
        </w:rPr>
      </w:pPr>
      <w:r>
        <w:rPr>
          <w:rFonts w:ascii="Arial" w:eastAsia="Arial" w:hAnsi="Arial" w:cs="Arial"/>
          <w:b/>
          <w:bCs/>
          <w:sz w:val="18"/>
          <w:szCs w:val="18"/>
        </w:rPr>
        <w:t>Diagnosis</w:t>
      </w:r>
    </w:p>
    <w:p w14:paraId="47912E9B" w14:textId="77777777" w:rsidR="00F26A1A" w:rsidRDefault="00F26A1A">
      <w:pPr>
        <w:spacing w:line="21" w:lineRule="exact"/>
        <w:rPr>
          <w:sz w:val="20"/>
          <w:szCs w:val="20"/>
        </w:rPr>
      </w:pPr>
    </w:p>
    <w:p w14:paraId="27B5D504"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at birth with nystagmus and photophobia; parents may have noticed an absent iris or ‘dilated pupils’ (</w:t>
      </w:r>
      <w:r>
        <w:rPr>
          <w:rFonts w:ascii="Arial" w:eastAsia="Arial" w:hAnsi="Arial" w:cs="Arial"/>
          <w:color w:val="0080AC"/>
          <w:sz w:val="18"/>
          <w:szCs w:val="18"/>
        </w:rPr>
        <w:t>Fig. 11.21A</w:t>
      </w:r>
      <w:r>
        <w:rPr>
          <w:rFonts w:ascii="Arial" w:eastAsia="Arial" w:hAnsi="Arial" w:cs="Arial"/>
          <w:sz w:val="18"/>
          <w:szCs w:val="18"/>
        </w:rPr>
        <w:t>).</w:t>
      </w:r>
    </w:p>
    <w:p w14:paraId="05B9B2BA" w14:textId="77777777" w:rsidR="00F26A1A" w:rsidRDefault="00F26A1A">
      <w:pPr>
        <w:sectPr w:rsidR="00F26A1A">
          <w:pgSz w:w="8640" w:h="13101"/>
          <w:pgMar w:top="500" w:right="860" w:bottom="0" w:left="720" w:header="0" w:footer="0" w:gutter="0"/>
          <w:cols w:space="720" w:equalWidth="0">
            <w:col w:w="7060"/>
          </w:cols>
        </w:sectPr>
      </w:pPr>
    </w:p>
    <w:p w14:paraId="400A4CDB" w14:textId="77777777" w:rsidR="00F26A1A" w:rsidRDefault="00F26A1A">
      <w:pPr>
        <w:spacing w:line="200" w:lineRule="exact"/>
        <w:rPr>
          <w:sz w:val="20"/>
          <w:szCs w:val="20"/>
        </w:rPr>
      </w:pPr>
    </w:p>
    <w:p w14:paraId="66334BBE" w14:textId="77777777" w:rsidR="00F26A1A" w:rsidRDefault="00F26A1A">
      <w:pPr>
        <w:spacing w:line="363" w:lineRule="exact"/>
        <w:rPr>
          <w:sz w:val="20"/>
          <w:szCs w:val="20"/>
        </w:rPr>
      </w:pPr>
    </w:p>
    <w:p w14:paraId="58ED9E3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EDBE79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5517C5A" w14:textId="77777777" w:rsidR="00F26A1A" w:rsidRDefault="00F26A1A">
      <w:pPr>
        <w:sectPr w:rsidR="00F26A1A">
          <w:type w:val="continuous"/>
          <w:pgSz w:w="8640" w:h="13101"/>
          <w:pgMar w:top="500" w:right="860" w:bottom="0" w:left="720" w:header="0" w:footer="0" w:gutter="0"/>
          <w:cols w:space="720" w:equalWidth="0">
            <w:col w:w="7060"/>
          </w:cols>
        </w:sectPr>
      </w:pPr>
    </w:p>
    <w:p w14:paraId="621C6E5F" w14:textId="77777777" w:rsidR="00F26A1A" w:rsidRDefault="00F26A1A">
      <w:pPr>
        <w:spacing w:line="141" w:lineRule="exact"/>
        <w:rPr>
          <w:sz w:val="20"/>
          <w:szCs w:val="20"/>
        </w:rPr>
      </w:pPr>
      <w:bookmarkStart w:id="190" w:name="page193"/>
      <w:bookmarkEnd w:id="190"/>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19BAB064" w14:textId="77777777">
        <w:trPr>
          <w:trHeight w:val="233"/>
        </w:trPr>
        <w:tc>
          <w:tcPr>
            <w:tcW w:w="4260" w:type="dxa"/>
            <w:vAlign w:val="bottom"/>
          </w:tcPr>
          <w:p w14:paraId="77C31F01"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13896A2B" w14:textId="77777777" w:rsidR="00F26A1A" w:rsidRDefault="00000000">
            <w:pPr>
              <w:jc w:val="right"/>
              <w:rPr>
                <w:sz w:val="20"/>
                <w:szCs w:val="20"/>
              </w:rPr>
            </w:pPr>
            <w:r>
              <w:rPr>
                <w:rFonts w:ascii="Arial" w:eastAsia="Arial" w:hAnsi="Arial" w:cs="Arial"/>
                <w:b/>
                <w:bCs/>
                <w:sz w:val="18"/>
                <w:szCs w:val="18"/>
              </w:rPr>
              <w:t>199</w:t>
            </w:r>
          </w:p>
        </w:tc>
      </w:tr>
      <w:tr w:rsidR="00F26A1A" w14:paraId="27EFE03C" w14:textId="77777777">
        <w:trPr>
          <w:trHeight w:val="46"/>
        </w:trPr>
        <w:tc>
          <w:tcPr>
            <w:tcW w:w="4260" w:type="dxa"/>
            <w:tcBorders>
              <w:bottom w:val="single" w:sz="8" w:space="0" w:color="CCECF4"/>
            </w:tcBorders>
            <w:vAlign w:val="bottom"/>
          </w:tcPr>
          <w:p w14:paraId="2A0DABB8" w14:textId="77777777" w:rsidR="00F26A1A" w:rsidRDefault="00F26A1A">
            <w:pPr>
              <w:rPr>
                <w:sz w:val="4"/>
                <w:szCs w:val="4"/>
              </w:rPr>
            </w:pPr>
          </w:p>
        </w:tc>
        <w:tc>
          <w:tcPr>
            <w:tcW w:w="2720" w:type="dxa"/>
            <w:tcBorders>
              <w:bottom w:val="single" w:sz="8" w:space="0" w:color="CCECF4"/>
            </w:tcBorders>
            <w:vAlign w:val="bottom"/>
          </w:tcPr>
          <w:p w14:paraId="69817EF1" w14:textId="77777777" w:rsidR="00F26A1A" w:rsidRDefault="00F26A1A">
            <w:pPr>
              <w:rPr>
                <w:sz w:val="4"/>
                <w:szCs w:val="4"/>
              </w:rPr>
            </w:pPr>
          </w:p>
        </w:tc>
      </w:tr>
    </w:tbl>
    <w:p w14:paraId="387A1ADD" w14:textId="77777777" w:rsidR="00F26A1A" w:rsidRDefault="00000000">
      <w:pPr>
        <w:spacing w:line="20" w:lineRule="exact"/>
        <w:rPr>
          <w:sz w:val="20"/>
          <w:szCs w:val="20"/>
        </w:rPr>
      </w:pPr>
      <w:r>
        <w:rPr>
          <w:noProof/>
          <w:sz w:val="20"/>
          <w:szCs w:val="20"/>
        </w:rPr>
        <w:drawing>
          <wp:anchor distT="0" distB="0" distL="114300" distR="114300" simplePos="0" relativeHeight="251637248" behindDoc="1" locked="0" layoutInCell="0" allowOverlap="1" wp14:anchorId="1D152603" wp14:editId="797E60B1">
            <wp:simplePos x="0" y="0"/>
            <wp:positionH relativeFrom="column">
              <wp:posOffset>83185</wp:posOffset>
            </wp:positionH>
            <wp:positionV relativeFrom="paragraph">
              <wp:posOffset>157480</wp:posOffset>
            </wp:positionV>
            <wp:extent cx="4380230" cy="2115185"/>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95"/>
                    <a:srcRect/>
                    <a:stretch>
                      <a:fillRect/>
                    </a:stretch>
                  </pic:blipFill>
                  <pic:spPr bwMode="auto">
                    <a:xfrm>
                      <a:off x="0" y="0"/>
                      <a:ext cx="4380230" cy="2115185"/>
                    </a:xfrm>
                    <a:prstGeom prst="rect">
                      <a:avLst/>
                    </a:prstGeom>
                    <a:noFill/>
                  </pic:spPr>
                </pic:pic>
              </a:graphicData>
            </a:graphic>
          </wp:anchor>
        </w:drawing>
      </w:r>
    </w:p>
    <w:p w14:paraId="3F656B8C" w14:textId="77777777" w:rsidR="00F26A1A" w:rsidRDefault="00F26A1A">
      <w:pPr>
        <w:spacing w:line="200" w:lineRule="exact"/>
        <w:rPr>
          <w:sz w:val="20"/>
          <w:szCs w:val="20"/>
        </w:rPr>
      </w:pPr>
    </w:p>
    <w:p w14:paraId="30DBBCD7" w14:textId="77777777" w:rsidR="00F26A1A" w:rsidRDefault="00F26A1A">
      <w:pPr>
        <w:spacing w:line="200" w:lineRule="exact"/>
        <w:rPr>
          <w:sz w:val="20"/>
          <w:szCs w:val="20"/>
        </w:rPr>
      </w:pPr>
    </w:p>
    <w:p w14:paraId="78E85BEB" w14:textId="77777777" w:rsidR="00F26A1A" w:rsidRDefault="00F26A1A">
      <w:pPr>
        <w:spacing w:line="200" w:lineRule="exact"/>
        <w:rPr>
          <w:sz w:val="20"/>
          <w:szCs w:val="20"/>
        </w:rPr>
      </w:pPr>
    </w:p>
    <w:p w14:paraId="051B4215" w14:textId="77777777" w:rsidR="00F26A1A" w:rsidRDefault="00F26A1A">
      <w:pPr>
        <w:spacing w:line="200" w:lineRule="exact"/>
        <w:rPr>
          <w:sz w:val="20"/>
          <w:szCs w:val="20"/>
        </w:rPr>
      </w:pPr>
    </w:p>
    <w:p w14:paraId="01C2CEEA" w14:textId="77777777" w:rsidR="00F26A1A" w:rsidRDefault="00F26A1A">
      <w:pPr>
        <w:spacing w:line="200" w:lineRule="exact"/>
        <w:rPr>
          <w:sz w:val="20"/>
          <w:szCs w:val="20"/>
        </w:rPr>
      </w:pPr>
    </w:p>
    <w:p w14:paraId="29888BB9" w14:textId="77777777" w:rsidR="00F26A1A" w:rsidRDefault="00F26A1A">
      <w:pPr>
        <w:spacing w:line="200" w:lineRule="exact"/>
        <w:rPr>
          <w:sz w:val="20"/>
          <w:szCs w:val="20"/>
        </w:rPr>
      </w:pPr>
    </w:p>
    <w:p w14:paraId="76651232" w14:textId="77777777" w:rsidR="00F26A1A" w:rsidRDefault="00F26A1A">
      <w:pPr>
        <w:spacing w:line="200" w:lineRule="exact"/>
        <w:rPr>
          <w:sz w:val="20"/>
          <w:szCs w:val="20"/>
        </w:rPr>
      </w:pPr>
    </w:p>
    <w:p w14:paraId="1E77FEC7" w14:textId="77777777" w:rsidR="00F26A1A" w:rsidRDefault="00F26A1A">
      <w:pPr>
        <w:spacing w:line="200" w:lineRule="exact"/>
        <w:rPr>
          <w:sz w:val="20"/>
          <w:szCs w:val="20"/>
        </w:rPr>
      </w:pPr>
    </w:p>
    <w:p w14:paraId="7C75E072" w14:textId="77777777" w:rsidR="00F26A1A" w:rsidRDefault="00F26A1A">
      <w:pPr>
        <w:spacing w:line="200" w:lineRule="exact"/>
        <w:rPr>
          <w:sz w:val="20"/>
          <w:szCs w:val="20"/>
        </w:rPr>
      </w:pPr>
    </w:p>
    <w:p w14:paraId="5130728B" w14:textId="77777777" w:rsidR="00F26A1A" w:rsidRDefault="00F26A1A">
      <w:pPr>
        <w:spacing w:line="200" w:lineRule="exact"/>
        <w:rPr>
          <w:sz w:val="20"/>
          <w:szCs w:val="20"/>
        </w:rPr>
      </w:pPr>
    </w:p>
    <w:p w14:paraId="4AA72586" w14:textId="77777777" w:rsidR="00F26A1A" w:rsidRDefault="00F26A1A">
      <w:pPr>
        <w:spacing w:line="200" w:lineRule="exact"/>
        <w:rPr>
          <w:sz w:val="20"/>
          <w:szCs w:val="20"/>
        </w:rPr>
      </w:pPr>
    </w:p>
    <w:p w14:paraId="09575628" w14:textId="77777777" w:rsidR="00F26A1A" w:rsidRDefault="00F26A1A">
      <w:pPr>
        <w:spacing w:line="200" w:lineRule="exact"/>
        <w:rPr>
          <w:sz w:val="20"/>
          <w:szCs w:val="20"/>
        </w:rPr>
      </w:pPr>
    </w:p>
    <w:p w14:paraId="7690F327" w14:textId="77777777" w:rsidR="00F26A1A" w:rsidRDefault="00F26A1A">
      <w:pPr>
        <w:spacing w:line="200" w:lineRule="exact"/>
        <w:rPr>
          <w:sz w:val="20"/>
          <w:szCs w:val="20"/>
        </w:rPr>
      </w:pPr>
    </w:p>
    <w:p w14:paraId="31CD08F8" w14:textId="77777777" w:rsidR="00F26A1A" w:rsidRDefault="00F26A1A">
      <w:pPr>
        <w:spacing w:line="200" w:lineRule="exact"/>
        <w:rPr>
          <w:sz w:val="20"/>
          <w:szCs w:val="20"/>
        </w:rPr>
      </w:pPr>
    </w:p>
    <w:p w14:paraId="21DDD7DB" w14:textId="77777777" w:rsidR="00F26A1A" w:rsidRDefault="00F26A1A">
      <w:pPr>
        <w:spacing w:line="200" w:lineRule="exact"/>
        <w:rPr>
          <w:sz w:val="20"/>
          <w:szCs w:val="20"/>
        </w:rPr>
      </w:pPr>
    </w:p>
    <w:p w14:paraId="56AEA428" w14:textId="77777777" w:rsidR="00F26A1A" w:rsidRDefault="00F26A1A">
      <w:pPr>
        <w:spacing w:line="251" w:lineRule="exact"/>
        <w:rPr>
          <w:sz w:val="20"/>
          <w:szCs w:val="20"/>
        </w:rPr>
      </w:pPr>
    </w:p>
    <w:p w14:paraId="04DC63D5"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5EE98EE" w14:textId="77777777" w:rsidR="00F26A1A" w:rsidRDefault="00F26A1A">
      <w:pPr>
        <w:spacing w:line="189" w:lineRule="exact"/>
        <w:rPr>
          <w:sz w:val="20"/>
          <w:szCs w:val="20"/>
        </w:rPr>
      </w:pPr>
    </w:p>
    <w:p w14:paraId="7D6D9EED" w14:textId="77777777" w:rsidR="00F26A1A" w:rsidRDefault="00000000">
      <w:pPr>
        <w:tabs>
          <w:tab w:val="left" w:pos="800"/>
        </w:tabs>
        <w:ind w:left="100"/>
        <w:rPr>
          <w:sz w:val="20"/>
          <w:szCs w:val="20"/>
        </w:rPr>
      </w:pPr>
      <w:r>
        <w:rPr>
          <w:rFonts w:ascii="Arial" w:eastAsia="Arial" w:hAnsi="Arial" w:cs="Arial"/>
          <w:sz w:val="15"/>
          <w:szCs w:val="15"/>
        </w:rPr>
        <w:t>Fig. 11.21</w:t>
      </w:r>
      <w:r>
        <w:rPr>
          <w:sz w:val="20"/>
          <w:szCs w:val="20"/>
        </w:rPr>
        <w:tab/>
      </w:r>
      <w:r>
        <w:rPr>
          <w:rFonts w:ascii="Arial" w:eastAsia="Arial" w:hAnsi="Arial" w:cs="Arial"/>
          <w:sz w:val="14"/>
          <w:szCs w:val="14"/>
        </w:rPr>
        <w:t>Aniridia: (A) total on retroillumination, (B) open angle showing remnants of iris root.</w:t>
      </w:r>
    </w:p>
    <w:p w14:paraId="7176DA56" w14:textId="77777777" w:rsidR="00F26A1A" w:rsidRDefault="00F26A1A">
      <w:pPr>
        <w:spacing w:line="200" w:lineRule="exact"/>
        <w:rPr>
          <w:sz w:val="20"/>
          <w:szCs w:val="20"/>
        </w:rPr>
      </w:pPr>
    </w:p>
    <w:p w14:paraId="77A31956" w14:textId="77777777" w:rsidR="00F26A1A" w:rsidRDefault="00F26A1A">
      <w:pPr>
        <w:spacing w:line="346" w:lineRule="exact"/>
        <w:rPr>
          <w:sz w:val="20"/>
          <w:szCs w:val="20"/>
        </w:rPr>
      </w:pPr>
    </w:p>
    <w:p w14:paraId="47100170" w14:textId="77777777" w:rsidR="00F26A1A" w:rsidRDefault="00000000">
      <w:pPr>
        <w:ind w:left="540"/>
        <w:rPr>
          <w:sz w:val="20"/>
          <w:szCs w:val="20"/>
        </w:rPr>
      </w:pPr>
      <w:r>
        <w:rPr>
          <w:rFonts w:ascii="Arial" w:eastAsia="Arial" w:hAnsi="Arial" w:cs="Arial"/>
          <w:b/>
          <w:bCs/>
          <w:i/>
          <w:iCs/>
          <w:sz w:val="18"/>
          <w:szCs w:val="18"/>
        </w:rPr>
        <w:t>Gonioscopy:</w:t>
      </w:r>
      <w:r>
        <w:rPr>
          <w:rFonts w:ascii="Arial" w:eastAsia="Arial" w:hAnsi="Arial" w:cs="Arial"/>
          <w:sz w:val="18"/>
          <w:szCs w:val="18"/>
        </w:rPr>
        <w:t xml:space="preserve"> hypoplastic iris, which may consist only of a rudimentary frill.</w:t>
      </w:r>
    </w:p>
    <w:p w14:paraId="4C13EFA4" w14:textId="77777777" w:rsidR="00F26A1A" w:rsidRDefault="00F26A1A">
      <w:pPr>
        <w:spacing w:line="17" w:lineRule="exact"/>
        <w:rPr>
          <w:sz w:val="20"/>
          <w:szCs w:val="20"/>
        </w:rPr>
      </w:pPr>
    </w:p>
    <w:p w14:paraId="33DD4B22" w14:textId="77777777" w:rsidR="00F26A1A" w:rsidRDefault="00000000">
      <w:pPr>
        <w:spacing w:line="270" w:lineRule="auto"/>
        <w:ind w:left="540"/>
        <w:rPr>
          <w:sz w:val="20"/>
          <w:szCs w:val="20"/>
        </w:rPr>
      </w:pPr>
      <w:r>
        <w:rPr>
          <w:rFonts w:ascii="Arial" w:eastAsia="Arial" w:hAnsi="Arial" w:cs="Arial"/>
          <w:b/>
          <w:bCs/>
          <w:i/>
          <w:iCs/>
          <w:sz w:val="17"/>
          <w:szCs w:val="17"/>
        </w:rPr>
        <w:t>Cornea:</w:t>
      </w:r>
      <w:r>
        <w:rPr>
          <w:rFonts w:ascii="Arial" w:eastAsia="Arial" w:hAnsi="Arial" w:cs="Arial"/>
          <w:sz w:val="17"/>
          <w:szCs w:val="17"/>
        </w:rPr>
        <w:t xml:space="preserve"> limbal stem cell deficiency may result in ‘conjunctivalization’ of the cornea; dry eye and epithelial defects are common; dense central scarring sometimes occurs.</w:t>
      </w:r>
    </w:p>
    <w:p w14:paraId="4B98280D" w14:textId="77777777" w:rsidR="00F26A1A" w:rsidRDefault="00000000">
      <w:pPr>
        <w:spacing w:line="235" w:lineRule="auto"/>
        <w:ind w:left="540"/>
        <w:rPr>
          <w:sz w:val="20"/>
          <w:szCs w:val="20"/>
        </w:rPr>
      </w:pPr>
      <w:r>
        <w:rPr>
          <w:rFonts w:ascii="Arial" w:eastAsia="Arial" w:hAnsi="Arial" w:cs="Arial"/>
          <w:b/>
          <w:bCs/>
          <w:i/>
          <w:iCs/>
          <w:sz w:val="18"/>
          <w:szCs w:val="18"/>
        </w:rPr>
        <w:t>Lens:</w:t>
      </w:r>
      <w:r>
        <w:rPr>
          <w:rFonts w:ascii="Arial" w:eastAsia="Arial" w:hAnsi="Arial" w:cs="Arial"/>
          <w:sz w:val="18"/>
          <w:szCs w:val="18"/>
        </w:rPr>
        <w:t xml:space="preserve"> cataract and subluxation.</w:t>
      </w:r>
    </w:p>
    <w:p w14:paraId="27454641" w14:textId="77777777" w:rsidR="00F26A1A" w:rsidRDefault="00F26A1A">
      <w:pPr>
        <w:spacing w:line="13" w:lineRule="exact"/>
        <w:rPr>
          <w:sz w:val="20"/>
          <w:szCs w:val="20"/>
        </w:rPr>
      </w:pPr>
    </w:p>
    <w:p w14:paraId="27A4E2B0" w14:textId="77777777" w:rsidR="00F26A1A" w:rsidRDefault="00000000">
      <w:pPr>
        <w:ind w:left="540"/>
        <w:rPr>
          <w:sz w:val="20"/>
          <w:szCs w:val="20"/>
        </w:rPr>
      </w:pPr>
      <w:r>
        <w:rPr>
          <w:rFonts w:ascii="Arial" w:eastAsia="Arial" w:hAnsi="Arial" w:cs="Arial"/>
          <w:b/>
          <w:bCs/>
          <w:i/>
          <w:iCs/>
          <w:sz w:val="18"/>
          <w:szCs w:val="18"/>
        </w:rPr>
        <w:t>Fundus:</w:t>
      </w:r>
      <w:r>
        <w:rPr>
          <w:rFonts w:ascii="Arial" w:eastAsia="Arial" w:hAnsi="Arial" w:cs="Arial"/>
          <w:sz w:val="18"/>
          <w:szCs w:val="18"/>
        </w:rPr>
        <w:t xml:space="preserve"> foveal and optic nerve hypoplasia, and choroidal coloboma.</w:t>
      </w:r>
    </w:p>
    <w:p w14:paraId="7B9940D1" w14:textId="77777777" w:rsidR="00F26A1A" w:rsidRDefault="00F26A1A">
      <w:pPr>
        <w:spacing w:line="17" w:lineRule="exact"/>
        <w:rPr>
          <w:sz w:val="20"/>
          <w:szCs w:val="20"/>
        </w:rPr>
      </w:pPr>
    </w:p>
    <w:p w14:paraId="41588BAF" w14:textId="77777777" w:rsidR="00F26A1A" w:rsidRDefault="00000000">
      <w:pPr>
        <w:spacing w:line="245" w:lineRule="auto"/>
        <w:ind w:left="540"/>
        <w:rPr>
          <w:sz w:val="20"/>
          <w:szCs w:val="20"/>
        </w:rPr>
      </w:pPr>
      <w:r>
        <w:rPr>
          <w:rFonts w:ascii="Arial" w:eastAsia="Arial" w:hAnsi="Arial" w:cs="Arial"/>
          <w:b/>
          <w:bCs/>
          <w:i/>
          <w:iCs/>
          <w:sz w:val="18"/>
          <w:szCs w:val="18"/>
        </w:rPr>
        <w:t>Glaucoma:</w:t>
      </w:r>
      <w:r>
        <w:rPr>
          <w:rFonts w:ascii="Arial" w:eastAsia="Arial" w:hAnsi="Arial" w:cs="Arial"/>
          <w:sz w:val="18"/>
          <w:szCs w:val="18"/>
        </w:rPr>
        <w:t xml:space="preserve"> present in 75%, which is caused by synechial angle closure (</w:t>
      </w:r>
      <w:r>
        <w:rPr>
          <w:rFonts w:ascii="Arial" w:eastAsia="Arial" w:hAnsi="Arial" w:cs="Arial"/>
          <w:color w:val="0080AC"/>
          <w:sz w:val="18"/>
          <w:szCs w:val="18"/>
        </w:rPr>
        <w:t>Fig. 11.21B</w:t>
      </w:r>
      <w:r>
        <w:rPr>
          <w:rFonts w:ascii="Arial" w:eastAsia="Arial" w:hAnsi="Arial" w:cs="Arial"/>
          <w:sz w:val="18"/>
          <w:szCs w:val="18"/>
        </w:rPr>
        <w:t>), and usually presents in adolescence.</w:t>
      </w:r>
    </w:p>
    <w:p w14:paraId="7CF398DB" w14:textId="77777777" w:rsidR="00F26A1A" w:rsidRDefault="00F26A1A">
      <w:pPr>
        <w:spacing w:line="229" w:lineRule="exact"/>
        <w:rPr>
          <w:sz w:val="20"/>
          <w:szCs w:val="20"/>
        </w:rPr>
      </w:pPr>
    </w:p>
    <w:p w14:paraId="283BF30F" w14:textId="77777777" w:rsidR="00F26A1A" w:rsidRDefault="00000000">
      <w:pPr>
        <w:ind w:left="100"/>
        <w:rPr>
          <w:sz w:val="20"/>
          <w:szCs w:val="20"/>
        </w:rPr>
      </w:pPr>
      <w:r>
        <w:rPr>
          <w:rFonts w:ascii="Arial" w:eastAsia="Arial" w:hAnsi="Arial" w:cs="Arial"/>
          <w:b/>
          <w:bCs/>
          <w:sz w:val="18"/>
          <w:szCs w:val="18"/>
        </w:rPr>
        <w:t>Treatment:</w:t>
      </w:r>
    </w:p>
    <w:p w14:paraId="1EE856B3" w14:textId="77777777" w:rsidR="00F26A1A" w:rsidRDefault="00F26A1A">
      <w:pPr>
        <w:spacing w:line="28" w:lineRule="exact"/>
        <w:rPr>
          <w:sz w:val="20"/>
          <w:szCs w:val="20"/>
        </w:rPr>
      </w:pPr>
    </w:p>
    <w:p w14:paraId="5252D91C" w14:textId="77777777" w:rsidR="00F26A1A" w:rsidRDefault="00000000">
      <w:pPr>
        <w:spacing w:line="239" w:lineRule="auto"/>
        <w:ind w:left="100"/>
        <w:rPr>
          <w:sz w:val="20"/>
          <w:szCs w:val="20"/>
        </w:rPr>
      </w:pPr>
      <w:r>
        <w:rPr>
          <w:rFonts w:ascii="Arial" w:eastAsia="Arial" w:hAnsi="Arial" w:cs="Arial"/>
          <w:sz w:val="18"/>
          <w:szCs w:val="18"/>
        </w:rPr>
        <w:t>all patients with sporadic aniridia should undergo regular abdominal ultrasonography unless absence of a predisposing WT1 mutation is confirmed.</w:t>
      </w:r>
    </w:p>
    <w:p w14:paraId="4F5FD6F8" w14:textId="77777777" w:rsidR="00F26A1A" w:rsidRDefault="00F26A1A">
      <w:pPr>
        <w:spacing w:line="21" w:lineRule="exact"/>
        <w:rPr>
          <w:sz w:val="20"/>
          <w:szCs w:val="20"/>
        </w:rPr>
      </w:pPr>
    </w:p>
    <w:p w14:paraId="2AC6D318" w14:textId="77777777" w:rsidR="00F26A1A" w:rsidRDefault="00000000">
      <w:pPr>
        <w:spacing w:line="273" w:lineRule="auto"/>
        <w:ind w:left="540" w:right="100"/>
        <w:jc w:val="both"/>
        <w:rPr>
          <w:sz w:val="20"/>
          <w:szCs w:val="20"/>
        </w:rPr>
      </w:pPr>
      <w:r>
        <w:rPr>
          <w:rFonts w:ascii="Arial" w:eastAsia="Arial" w:hAnsi="Arial" w:cs="Arial"/>
          <w:b/>
          <w:bCs/>
          <w:i/>
          <w:iCs/>
          <w:sz w:val="17"/>
          <w:szCs w:val="17"/>
        </w:rPr>
        <w:t>Glaucoma:</w:t>
      </w:r>
      <w:r>
        <w:rPr>
          <w:rFonts w:ascii="Arial" w:eastAsia="Arial" w:hAnsi="Arial" w:cs="Arial"/>
          <w:sz w:val="17"/>
          <w:szCs w:val="17"/>
        </w:rPr>
        <w:t xml:space="preserve"> (a) can be resistant to medical treatment, (b) glaucoma drainage devices oer the best chance of long-term control, (c) cyclodiode may be necessary if other modalities fail.</w:t>
      </w:r>
      <w:r>
        <w:rPr>
          <w:rFonts w:ascii="Arial" w:eastAsia="Arial" w:hAnsi="Arial" w:cs="Arial"/>
          <w:b/>
          <w:bCs/>
          <w:i/>
          <w:iCs/>
          <w:sz w:val="17"/>
          <w:szCs w:val="17"/>
        </w:rPr>
        <w:t xml:space="preserve"> Opaque contact lenses:</w:t>
      </w:r>
      <w:r>
        <w:rPr>
          <w:rFonts w:ascii="Arial" w:eastAsia="Arial" w:hAnsi="Arial" w:cs="Arial"/>
          <w:sz w:val="17"/>
          <w:szCs w:val="17"/>
        </w:rPr>
        <w:t xml:space="preserve"> to create an artificial pupil, may improve both vision and cosmesis.</w:t>
      </w:r>
      <w:r>
        <w:rPr>
          <w:rFonts w:ascii="Arial" w:eastAsia="Arial" w:hAnsi="Arial" w:cs="Arial"/>
          <w:b/>
          <w:bCs/>
          <w:i/>
          <w:iCs/>
          <w:sz w:val="17"/>
          <w:szCs w:val="17"/>
        </w:rPr>
        <w:t xml:space="preserve"> Limbal stem cell transplantation</w:t>
      </w:r>
      <w:r>
        <w:rPr>
          <w:rFonts w:ascii="Arial" w:eastAsia="Arial" w:hAnsi="Arial" w:cs="Arial"/>
          <w:sz w:val="17"/>
          <w:szCs w:val="17"/>
        </w:rPr>
        <w:t>.</w:t>
      </w:r>
    </w:p>
    <w:p w14:paraId="289D01E2" w14:textId="77777777" w:rsidR="00F26A1A" w:rsidRDefault="00F26A1A">
      <w:pPr>
        <w:spacing w:line="229" w:lineRule="exact"/>
        <w:rPr>
          <w:sz w:val="20"/>
          <w:szCs w:val="20"/>
        </w:rPr>
      </w:pPr>
    </w:p>
    <w:p w14:paraId="2A5DFD7D" w14:textId="77777777" w:rsidR="00F26A1A" w:rsidRDefault="00000000">
      <w:pPr>
        <w:ind w:left="100"/>
        <w:rPr>
          <w:sz w:val="20"/>
          <w:szCs w:val="20"/>
        </w:rPr>
      </w:pPr>
      <w:r>
        <w:rPr>
          <w:rFonts w:ascii="Arial" w:eastAsia="Arial" w:hAnsi="Arial" w:cs="Arial"/>
          <w:b/>
          <w:bCs/>
          <w:color w:val="C8001A"/>
          <w:sz w:val="24"/>
          <w:szCs w:val="24"/>
        </w:rPr>
        <w:t>Glaucoma Medication</w:t>
      </w:r>
    </w:p>
    <w:p w14:paraId="72D27BB3" w14:textId="77777777" w:rsidR="00F26A1A" w:rsidRDefault="00F26A1A">
      <w:pPr>
        <w:spacing w:line="102" w:lineRule="exact"/>
        <w:rPr>
          <w:sz w:val="20"/>
          <w:szCs w:val="20"/>
        </w:rPr>
      </w:pPr>
    </w:p>
    <w:p w14:paraId="0FE07352" w14:textId="77777777" w:rsidR="00F26A1A" w:rsidRDefault="00000000">
      <w:pPr>
        <w:ind w:left="100"/>
        <w:rPr>
          <w:sz w:val="20"/>
          <w:szCs w:val="20"/>
        </w:rPr>
      </w:pPr>
      <w:r>
        <w:rPr>
          <w:rFonts w:ascii="Arial" w:eastAsia="Arial" w:hAnsi="Arial" w:cs="Arial"/>
          <w:b/>
          <w:bCs/>
          <w:sz w:val="20"/>
          <w:szCs w:val="20"/>
        </w:rPr>
        <w:t>PROSTAGLANDIN ANALOGUES</w:t>
      </w:r>
    </w:p>
    <w:p w14:paraId="30B4DCD8" w14:textId="77777777" w:rsidR="00F26A1A" w:rsidRDefault="00F26A1A">
      <w:pPr>
        <w:spacing w:line="153" w:lineRule="exact"/>
        <w:rPr>
          <w:sz w:val="20"/>
          <w:szCs w:val="20"/>
        </w:rPr>
      </w:pPr>
    </w:p>
    <w:p w14:paraId="25890BF5" w14:textId="77777777" w:rsidR="00F26A1A" w:rsidRDefault="00000000">
      <w:pPr>
        <w:spacing w:line="245" w:lineRule="auto"/>
        <w:ind w:left="540"/>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principally by promoting uveoscleral outflow; bimatoprost also enhances trabecular drainage.</w:t>
      </w:r>
    </w:p>
    <w:p w14:paraId="159C8668" w14:textId="77777777" w:rsidR="00F26A1A" w:rsidRDefault="00F26A1A">
      <w:pPr>
        <w:spacing w:line="17" w:lineRule="exact"/>
        <w:rPr>
          <w:sz w:val="20"/>
          <w:szCs w:val="20"/>
        </w:rPr>
      </w:pPr>
    </w:p>
    <w:p w14:paraId="30DCF370" w14:textId="77777777" w:rsidR="00F26A1A" w:rsidRDefault="00000000">
      <w:pPr>
        <w:spacing w:line="253" w:lineRule="auto"/>
        <w:ind w:left="540"/>
        <w:rPr>
          <w:sz w:val="20"/>
          <w:szCs w:val="20"/>
        </w:rPr>
      </w:pPr>
      <w:r>
        <w:rPr>
          <w:rFonts w:ascii="Arial" w:eastAsia="Arial" w:hAnsi="Arial" w:cs="Arial"/>
          <w:b/>
          <w:bCs/>
          <w:i/>
          <w:iCs/>
          <w:sz w:val="18"/>
          <w:szCs w:val="18"/>
        </w:rPr>
        <w:t>Preparations:</w:t>
      </w:r>
      <w:r>
        <w:rPr>
          <w:rFonts w:ascii="Arial" w:eastAsia="Arial" w:hAnsi="Arial" w:cs="Arial"/>
          <w:sz w:val="18"/>
          <w:szCs w:val="18"/>
        </w:rPr>
        <w:t xml:space="preserve"> (a) latanoprost 0.005% once daily at bedtime provides greater IOP-lowering than timolol, although a proportion may show no response, (b) travoprost 0.004% is similar in eect to latanoprost; conjunctival hyperaemia occurs in up to 50% of patients but tends to subside with time, (c) bimatoprost (0.01% or 0.03%) is similar to latanoprost but is more likely to cause conjunctival hyperaemia; 0.01% may have a similar IOP-lowering eect to 0.03% but with less hyperaemia, (d) tafluprost 0.0015% is available in preservative-free form.</w:t>
      </w:r>
    </w:p>
    <w:p w14:paraId="2773D73F" w14:textId="77777777" w:rsidR="00F26A1A" w:rsidRDefault="00F26A1A">
      <w:pPr>
        <w:spacing w:line="13" w:lineRule="exact"/>
        <w:rPr>
          <w:sz w:val="20"/>
          <w:szCs w:val="20"/>
        </w:rPr>
      </w:pPr>
    </w:p>
    <w:p w14:paraId="22155146" w14:textId="77777777" w:rsidR="00F26A1A" w:rsidRDefault="00000000">
      <w:pPr>
        <w:spacing w:line="306" w:lineRule="auto"/>
        <w:ind w:left="540"/>
        <w:rPr>
          <w:sz w:val="20"/>
          <w:szCs w:val="20"/>
        </w:rPr>
      </w:pPr>
      <w:r>
        <w:rPr>
          <w:rFonts w:ascii="Arial" w:eastAsia="Arial" w:hAnsi="Arial" w:cs="Arial"/>
          <w:b/>
          <w:bCs/>
          <w:i/>
          <w:iCs/>
          <w:sz w:val="16"/>
          <w:szCs w:val="16"/>
        </w:rPr>
        <w:t>Ocular side eﬀects:</w:t>
      </w:r>
      <w:r>
        <w:rPr>
          <w:rFonts w:ascii="Arial" w:eastAsia="Arial" w:hAnsi="Arial" w:cs="Arial"/>
          <w:sz w:val="16"/>
          <w:szCs w:val="16"/>
        </w:rPr>
        <w:t xml:space="preserve"> (a) conjunctival hyperaemia, (b) eyelash lengthening, thickening and hyperpigmentation (</w:t>
      </w:r>
      <w:r>
        <w:rPr>
          <w:rFonts w:ascii="Arial" w:eastAsia="Arial" w:hAnsi="Arial" w:cs="Arial"/>
          <w:color w:val="0080AC"/>
          <w:sz w:val="16"/>
          <w:szCs w:val="16"/>
        </w:rPr>
        <w:t>Fig. 11.22A</w:t>
      </w:r>
      <w:r>
        <w:rPr>
          <w:rFonts w:ascii="Arial" w:eastAsia="Arial" w:hAnsi="Arial" w:cs="Arial"/>
          <w:sz w:val="16"/>
          <w:szCs w:val="16"/>
        </w:rPr>
        <w:t>), (c) irreversible iris hyperpigmentation, particularly in</w:t>
      </w:r>
    </w:p>
    <w:p w14:paraId="26DBA58D" w14:textId="77777777" w:rsidR="00F26A1A" w:rsidRDefault="00F26A1A">
      <w:pPr>
        <w:sectPr w:rsidR="00F26A1A">
          <w:pgSz w:w="8640" w:h="13101"/>
          <w:pgMar w:top="493" w:right="720" w:bottom="0" w:left="860" w:header="0" w:footer="0" w:gutter="0"/>
          <w:cols w:space="720" w:equalWidth="0">
            <w:col w:w="7060"/>
          </w:cols>
        </w:sectPr>
      </w:pPr>
    </w:p>
    <w:p w14:paraId="536AD1C3" w14:textId="77777777" w:rsidR="00F26A1A" w:rsidRDefault="00F26A1A">
      <w:pPr>
        <w:spacing w:line="200" w:lineRule="exact"/>
        <w:rPr>
          <w:sz w:val="20"/>
          <w:szCs w:val="20"/>
        </w:rPr>
      </w:pPr>
    </w:p>
    <w:p w14:paraId="43FE00E1" w14:textId="77777777" w:rsidR="00F26A1A" w:rsidRDefault="00F26A1A">
      <w:pPr>
        <w:spacing w:line="200" w:lineRule="exact"/>
        <w:rPr>
          <w:sz w:val="20"/>
          <w:szCs w:val="20"/>
        </w:rPr>
      </w:pPr>
    </w:p>
    <w:p w14:paraId="027485D1" w14:textId="77777777" w:rsidR="00F26A1A" w:rsidRDefault="00F26A1A">
      <w:pPr>
        <w:spacing w:line="217" w:lineRule="exact"/>
        <w:rPr>
          <w:sz w:val="20"/>
          <w:szCs w:val="20"/>
        </w:rPr>
      </w:pPr>
    </w:p>
    <w:p w14:paraId="4B3E60BE" w14:textId="77777777" w:rsidR="00F26A1A" w:rsidRDefault="00000000">
      <w:pPr>
        <w:spacing w:line="168" w:lineRule="exact"/>
        <w:rPr>
          <w:sz w:val="20"/>
          <w:szCs w:val="20"/>
        </w:rPr>
      </w:pPr>
      <w:r>
        <w:rPr>
          <w:rFonts w:ascii="PMingLiU" w:eastAsia="PMingLiU" w:hAnsi="PMingLiU" w:cs="PMingLiU"/>
          <w:sz w:val="14"/>
          <w:szCs w:val="14"/>
        </w:rPr>
        <w:t>#*" ##%"#"+!#(&amp;&amp;%"'+$'""#* "%#! " +#!+ &amp;)%#"$'!%</w:t>
      </w:r>
    </w:p>
    <w:p w14:paraId="33122D3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B5E9AA8" w14:textId="77777777" w:rsidR="00F26A1A" w:rsidRDefault="00F26A1A">
      <w:pPr>
        <w:sectPr w:rsidR="00F26A1A">
          <w:type w:val="continuous"/>
          <w:pgSz w:w="8640" w:h="13101"/>
          <w:pgMar w:top="493" w:right="720" w:bottom="0" w:left="860" w:header="0" w:footer="0" w:gutter="0"/>
          <w:cols w:space="720" w:equalWidth="0">
            <w:col w:w="7060"/>
          </w:cols>
        </w:sectPr>
      </w:pPr>
    </w:p>
    <w:p w14:paraId="576017E4" w14:textId="77777777" w:rsidR="00F26A1A" w:rsidRDefault="00F26A1A">
      <w:pPr>
        <w:spacing w:line="141" w:lineRule="exact"/>
        <w:rPr>
          <w:sz w:val="20"/>
          <w:szCs w:val="20"/>
        </w:rPr>
      </w:pPr>
      <w:bookmarkStart w:id="191" w:name="page194"/>
      <w:bookmarkEnd w:id="191"/>
    </w:p>
    <w:p w14:paraId="1C815F25" w14:textId="77777777" w:rsidR="00F26A1A" w:rsidRDefault="00000000">
      <w:pPr>
        <w:tabs>
          <w:tab w:val="left" w:pos="3880"/>
        </w:tabs>
        <w:rPr>
          <w:sz w:val="20"/>
          <w:szCs w:val="20"/>
        </w:rPr>
      </w:pPr>
      <w:r>
        <w:rPr>
          <w:rFonts w:ascii="Arial" w:eastAsia="Arial" w:hAnsi="Arial" w:cs="Arial"/>
          <w:b/>
          <w:bCs/>
          <w:sz w:val="16"/>
          <w:szCs w:val="16"/>
        </w:rPr>
        <w:t>200</w:t>
      </w:r>
      <w:r>
        <w:rPr>
          <w:sz w:val="20"/>
          <w:szCs w:val="20"/>
        </w:rPr>
        <w:tab/>
      </w:r>
      <w:r>
        <w:rPr>
          <w:rFonts w:ascii="Arial" w:eastAsia="Arial" w:hAnsi="Arial" w:cs="Arial"/>
          <w:sz w:val="14"/>
          <w:szCs w:val="14"/>
        </w:rPr>
        <w:t>SYNOPSIS OF CLINICAL OPHTHALMOLOGY</w:t>
      </w:r>
    </w:p>
    <w:p w14:paraId="2A2BD5B3" w14:textId="77777777" w:rsidR="00F26A1A" w:rsidRDefault="00000000">
      <w:pPr>
        <w:spacing w:line="20" w:lineRule="exact"/>
        <w:rPr>
          <w:sz w:val="20"/>
          <w:szCs w:val="20"/>
        </w:rPr>
      </w:pPr>
      <w:r>
        <w:rPr>
          <w:noProof/>
          <w:sz w:val="20"/>
          <w:szCs w:val="20"/>
        </w:rPr>
        <w:drawing>
          <wp:anchor distT="0" distB="0" distL="114300" distR="114300" simplePos="0" relativeHeight="251638272" behindDoc="1" locked="0" layoutInCell="0" allowOverlap="1" wp14:anchorId="3201F026" wp14:editId="005053C6">
            <wp:simplePos x="0" y="0"/>
            <wp:positionH relativeFrom="column">
              <wp:posOffset>0</wp:posOffset>
            </wp:positionH>
            <wp:positionV relativeFrom="paragraph">
              <wp:posOffset>55880</wp:posOffset>
            </wp:positionV>
            <wp:extent cx="4419600" cy="4488815"/>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96"/>
                    <a:srcRect/>
                    <a:stretch>
                      <a:fillRect/>
                    </a:stretch>
                  </pic:blipFill>
                  <pic:spPr bwMode="auto">
                    <a:xfrm>
                      <a:off x="0" y="0"/>
                      <a:ext cx="4419600" cy="4488815"/>
                    </a:xfrm>
                    <a:prstGeom prst="rect">
                      <a:avLst/>
                    </a:prstGeom>
                    <a:noFill/>
                  </pic:spPr>
                </pic:pic>
              </a:graphicData>
            </a:graphic>
          </wp:anchor>
        </w:drawing>
      </w:r>
    </w:p>
    <w:p w14:paraId="6EB203E6" w14:textId="77777777" w:rsidR="00F26A1A" w:rsidRDefault="00F26A1A">
      <w:pPr>
        <w:spacing w:line="200" w:lineRule="exact"/>
        <w:rPr>
          <w:sz w:val="20"/>
          <w:szCs w:val="20"/>
        </w:rPr>
      </w:pPr>
    </w:p>
    <w:p w14:paraId="3E4C8085" w14:textId="77777777" w:rsidR="00F26A1A" w:rsidRDefault="00F26A1A">
      <w:pPr>
        <w:spacing w:line="200" w:lineRule="exact"/>
        <w:rPr>
          <w:sz w:val="20"/>
          <w:szCs w:val="20"/>
        </w:rPr>
      </w:pPr>
    </w:p>
    <w:p w14:paraId="17EB52CC" w14:textId="77777777" w:rsidR="00F26A1A" w:rsidRDefault="00F26A1A">
      <w:pPr>
        <w:spacing w:line="200" w:lineRule="exact"/>
        <w:rPr>
          <w:sz w:val="20"/>
          <w:szCs w:val="20"/>
        </w:rPr>
      </w:pPr>
    </w:p>
    <w:p w14:paraId="39D425D7" w14:textId="77777777" w:rsidR="00F26A1A" w:rsidRDefault="00F26A1A">
      <w:pPr>
        <w:spacing w:line="200" w:lineRule="exact"/>
        <w:rPr>
          <w:sz w:val="20"/>
          <w:szCs w:val="20"/>
        </w:rPr>
      </w:pPr>
    </w:p>
    <w:p w14:paraId="1ABC78C2" w14:textId="77777777" w:rsidR="00F26A1A" w:rsidRDefault="00F26A1A">
      <w:pPr>
        <w:spacing w:line="200" w:lineRule="exact"/>
        <w:rPr>
          <w:sz w:val="20"/>
          <w:szCs w:val="20"/>
        </w:rPr>
      </w:pPr>
    </w:p>
    <w:p w14:paraId="4B71612D" w14:textId="77777777" w:rsidR="00F26A1A" w:rsidRDefault="00F26A1A">
      <w:pPr>
        <w:spacing w:line="200" w:lineRule="exact"/>
        <w:rPr>
          <w:sz w:val="20"/>
          <w:szCs w:val="20"/>
        </w:rPr>
      </w:pPr>
    </w:p>
    <w:p w14:paraId="57A9C5C0" w14:textId="77777777" w:rsidR="00F26A1A" w:rsidRDefault="00F26A1A">
      <w:pPr>
        <w:spacing w:line="200" w:lineRule="exact"/>
        <w:rPr>
          <w:sz w:val="20"/>
          <w:szCs w:val="20"/>
        </w:rPr>
      </w:pPr>
    </w:p>
    <w:p w14:paraId="27143EC1" w14:textId="77777777" w:rsidR="00F26A1A" w:rsidRDefault="00F26A1A">
      <w:pPr>
        <w:spacing w:line="200" w:lineRule="exact"/>
        <w:rPr>
          <w:sz w:val="20"/>
          <w:szCs w:val="20"/>
        </w:rPr>
      </w:pPr>
    </w:p>
    <w:p w14:paraId="4EB82A16" w14:textId="77777777" w:rsidR="00F26A1A" w:rsidRDefault="00F26A1A">
      <w:pPr>
        <w:spacing w:line="200" w:lineRule="exact"/>
        <w:rPr>
          <w:sz w:val="20"/>
          <w:szCs w:val="20"/>
        </w:rPr>
      </w:pPr>
    </w:p>
    <w:p w14:paraId="0A335BC5" w14:textId="77777777" w:rsidR="00F26A1A" w:rsidRDefault="00F26A1A">
      <w:pPr>
        <w:spacing w:line="200" w:lineRule="exact"/>
        <w:rPr>
          <w:sz w:val="20"/>
          <w:szCs w:val="20"/>
        </w:rPr>
      </w:pPr>
    </w:p>
    <w:p w14:paraId="6F545CDF" w14:textId="77777777" w:rsidR="00F26A1A" w:rsidRDefault="00F26A1A">
      <w:pPr>
        <w:spacing w:line="200" w:lineRule="exact"/>
        <w:rPr>
          <w:sz w:val="20"/>
          <w:szCs w:val="20"/>
        </w:rPr>
      </w:pPr>
    </w:p>
    <w:p w14:paraId="127BBBB8" w14:textId="77777777" w:rsidR="00F26A1A" w:rsidRDefault="00F26A1A">
      <w:pPr>
        <w:spacing w:line="200" w:lineRule="exact"/>
        <w:rPr>
          <w:sz w:val="20"/>
          <w:szCs w:val="20"/>
        </w:rPr>
      </w:pPr>
    </w:p>
    <w:p w14:paraId="2FDD3A1E" w14:textId="77777777" w:rsidR="00F26A1A" w:rsidRDefault="00F26A1A">
      <w:pPr>
        <w:spacing w:line="200" w:lineRule="exact"/>
        <w:rPr>
          <w:sz w:val="20"/>
          <w:szCs w:val="20"/>
        </w:rPr>
      </w:pPr>
    </w:p>
    <w:p w14:paraId="550B542F" w14:textId="77777777" w:rsidR="00F26A1A" w:rsidRDefault="00F26A1A">
      <w:pPr>
        <w:spacing w:line="200" w:lineRule="exact"/>
        <w:rPr>
          <w:sz w:val="20"/>
          <w:szCs w:val="20"/>
        </w:rPr>
      </w:pPr>
    </w:p>
    <w:p w14:paraId="2EA96D43" w14:textId="77777777" w:rsidR="00F26A1A" w:rsidRDefault="00F26A1A">
      <w:pPr>
        <w:spacing w:line="200" w:lineRule="exact"/>
        <w:rPr>
          <w:sz w:val="20"/>
          <w:szCs w:val="20"/>
        </w:rPr>
      </w:pPr>
    </w:p>
    <w:p w14:paraId="34D1632E" w14:textId="77777777" w:rsidR="00F26A1A" w:rsidRDefault="00F26A1A">
      <w:pPr>
        <w:spacing w:line="365" w:lineRule="exact"/>
        <w:rPr>
          <w:sz w:val="20"/>
          <w:szCs w:val="20"/>
        </w:rPr>
      </w:pPr>
    </w:p>
    <w:p w14:paraId="5FD6AC42" w14:textId="77777777" w:rsidR="00F26A1A" w:rsidRDefault="00000000">
      <w:pPr>
        <w:ind w:left="120"/>
        <w:rPr>
          <w:sz w:val="20"/>
          <w:szCs w:val="20"/>
        </w:rPr>
      </w:pPr>
      <w:r>
        <w:rPr>
          <w:rFonts w:ascii="Arial" w:eastAsia="Arial" w:hAnsi="Arial" w:cs="Arial"/>
          <w:color w:val="FFFFFF"/>
          <w:sz w:val="20"/>
          <w:szCs w:val="20"/>
        </w:rPr>
        <w:t>A</w:t>
      </w:r>
    </w:p>
    <w:p w14:paraId="499B43EE" w14:textId="77777777" w:rsidR="00F26A1A" w:rsidRDefault="00F26A1A">
      <w:pPr>
        <w:spacing w:line="200" w:lineRule="exact"/>
        <w:rPr>
          <w:sz w:val="20"/>
          <w:szCs w:val="20"/>
        </w:rPr>
      </w:pPr>
    </w:p>
    <w:p w14:paraId="6489E723" w14:textId="77777777" w:rsidR="00F26A1A" w:rsidRDefault="00F26A1A">
      <w:pPr>
        <w:spacing w:line="200" w:lineRule="exact"/>
        <w:rPr>
          <w:sz w:val="20"/>
          <w:szCs w:val="20"/>
        </w:rPr>
      </w:pPr>
    </w:p>
    <w:p w14:paraId="19751637" w14:textId="77777777" w:rsidR="00F26A1A" w:rsidRDefault="00F26A1A">
      <w:pPr>
        <w:spacing w:line="200" w:lineRule="exact"/>
        <w:rPr>
          <w:sz w:val="20"/>
          <w:szCs w:val="20"/>
        </w:rPr>
      </w:pPr>
    </w:p>
    <w:p w14:paraId="3BE1F00E" w14:textId="77777777" w:rsidR="00F26A1A" w:rsidRDefault="00F26A1A">
      <w:pPr>
        <w:spacing w:line="200" w:lineRule="exact"/>
        <w:rPr>
          <w:sz w:val="20"/>
          <w:szCs w:val="20"/>
        </w:rPr>
      </w:pPr>
    </w:p>
    <w:p w14:paraId="65C32C24" w14:textId="77777777" w:rsidR="00F26A1A" w:rsidRDefault="00F26A1A">
      <w:pPr>
        <w:spacing w:line="200" w:lineRule="exact"/>
        <w:rPr>
          <w:sz w:val="20"/>
          <w:szCs w:val="20"/>
        </w:rPr>
      </w:pPr>
    </w:p>
    <w:p w14:paraId="0B813FDE" w14:textId="77777777" w:rsidR="00F26A1A" w:rsidRDefault="00F26A1A">
      <w:pPr>
        <w:spacing w:line="200" w:lineRule="exact"/>
        <w:rPr>
          <w:sz w:val="20"/>
          <w:szCs w:val="20"/>
        </w:rPr>
      </w:pPr>
    </w:p>
    <w:p w14:paraId="787BD281" w14:textId="77777777" w:rsidR="00F26A1A" w:rsidRDefault="00F26A1A">
      <w:pPr>
        <w:spacing w:line="200" w:lineRule="exact"/>
        <w:rPr>
          <w:sz w:val="20"/>
          <w:szCs w:val="20"/>
        </w:rPr>
      </w:pPr>
    </w:p>
    <w:p w14:paraId="41479B2B" w14:textId="77777777" w:rsidR="00F26A1A" w:rsidRDefault="00F26A1A">
      <w:pPr>
        <w:spacing w:line="200" w:lineRule="exact"/>
        <w:rPr>
          <w:sz w:val="20"/>
          <w:szCs w:val="20"/>
        </w:rPr>
      </w:pPr>
    </w:p>
    <w:p w14:paraId="7318A7A5" w14:textId="77777777" w:rsidR="00F26A1A" w:rsidRDefault="00F26A1A">
      <w:pPr>
        <w:spacing w:line="200" w:lineRule="exact"/>
        <w:rPr>
          <w:sz w:val="20"/>
          <w:szCs w:val="20"/>
        </w:rPr>
      </w:pPr>
    </w:p>
    <w:p w14:paraId="13E45BC8" w14:textId="77777777" w:rsidR="00F26A1A" w:rsidRDefault="00F26A1A">
      <w:pPr>
        <w:spacing w:line="200" w:lineRule="exact"/>
        <w:rPr>
          <w:sz w:val="20"/>
          <w:szCs w:val="20"/>
        </w:rPr>
      </w:pPr>
    </w:p>
    <w:p w14:paraId="3AA1BE6E" w14:textId="77777777" w:rsidR="00F26A1A" w:rsidRDefault="00F26A1A">
      <w:pPr>
        <w:spacing w:line="200" w:lineRule="exact"/>
        <w:rPr>
          <w:sz w:val="20"/>
          <w:szCs w:val="20"/>
        </w:rPr>
      </w:pPr>
    </w:p>
    <w:p w14:paraId="6A135355" w14:textId="77777777" w:rsidR="00F26A1A" w:rsidRDefault="00F26A1A">
      <w:pPr>
        <w:spacing w:line="200" w:lineRule="exact"/>
        <w:rPr>
          <w:sz w:val="20"/>
          <w:szCs w:val="20"/>
        </w:rPr>
      </w:pPr>
    </w:p>
    <w:p w14:paraId="0270C7C3" w14:textId="77777777" w:rsidR="00F26A1A" w:rsidRDefault="00F26A1A">
      <w:pPr>
        <w:spacing w:line="200" w:lineRule="exact"/>
        <w:rPr>
          <w:sz w:val="20"/>
          <w:szCs w:val="20"/>
        </w:rPr>
      </w:pPr>
    </w:p>
    <w:p w14:paraId="3BAC3C30" w14:textId="77777777" w:rsidR="00F26A1A" w:rsidRDefault="00F26A1A">
      <w:pPr>
        <w:spacing w:line="200" w:lineRule="exact"/>
        <w:rPr>
          <w:sz w:val="20"/>
          <w:szCs w:val="20"/>
        </w:rPr>
      </w:pPr>
    </w:p>
    <w:p w14:paraId="598DC7B1" w14:textId="77777777" w:rsidR="00F26A1A" w:rsidRDefault="00F26A1A">
      <w:pPr>
        <w:spacing w:line="399" w:lineRule="exact"/>
        <w:rPr>
          <w:sz w:val="20"/>
          <w:szCs w:val="20"/>
        </w:rPr>
      </w:pPr>
    </w:p>
    <w:p w14:paraId="2F32C25E" w14:textId="77777777" w:rsidR="00F26A1A" w:rsidRDefault="00000000">
      <w:pPr>
        <w:tabs>
          <w:tab w:val="left" w:pos="3640"/>
        </w:tabs>
        <w:ind w:left="100"/>
        <w:rPr>
          <w:sz w:val="20"/>
          <w:szCs w:val="20"/>
        </w:rPr>
      </w:pPr>
      <w:r>
        <w:rPr>
          <w:rFonts w:ascii="Arial" w:eastAsia="Arial" w:hAnsi="Arial" w:cs="Arial"/>
          <w:color w:val="FFFFFF"/>
          <w:sz w:val="20"/>
          <w:szCs w:val="20"/>
        </w:rPr>
        <w:t>B</w:t>
      </w:r>
      <w:r>
        <w:rPr>
          <w:sz w:val="20"/>
          <w:szCs w:val="20"/>
        </w:rPr>
        <w:tab/>
      </w:r>
      <w:r>
        <w:rPr>
          <w:rFonts w:ascii="Arial" w:eastAsia="Arial" w:hAnsi="Arial" w:cs="Arial"/>
          <w:color w:val="FFFFFF"/>
          <w:sz w:val="20"/>
          <w:szCs w:val="20"/>
        </w:rPr>
        <w:t>C</w:t>
      </w:r>
    </w:p>
    <w:p w14:paraId="49576DA9" w14:textId="77777777" w:rsidR="00F26A1A" w:rsidRDefault="00F26A1A">
      <w:pPr>
        <w:spacing w:line="237" w:lineRule="exact"/>
        <w:rPr>
          <w:sz w:val="20"/>
          <w:szCs w:val="20"/>
        </w:rPr>
      </w:pPr>
    </w:p>
    <w:p w14:paraId="3A16BA3F" w14:textId="77777777" w:rsidR="00F26A1A" w:rsidRDefault="00000000">
      <w:pPr>
        <w:spacing w:line="239" w:lineRule="auto"/>
        <w:ind w:right="100"/>
        <w:jc w:val="both"/>
        <w:rPr>
          <w:sz w:val="20"/>
          <w:szCs w:val="20"/>
        </w:rPr>
      </w:pPr>
      <w:r>
        <w:rPr>
          <w:rFonts w:ascii="Arial" w:eastAsia="Arial" w:hAnsi="Arial" w:cs="Arial"/>
          <w:sz w:val="15"/>
          <w:szCs w:val="15"/>
        </w:rPr>
        <w:t>Fig. 11.22 Side effects of topical treatment: (A) lengthening and hyperpigmentation of lashes, with iris hetero-chromia left eye (monocular prostaglandin), (B) allergic conjunctivitis (brimonidine), (C) contact dermatitis (topi-cal carbonic anhydrase inhibitor). (From Salmon JF, Kanski’s Clinical Ophthalmology: A Systematic Approach, 9th edition. Oxford, UK: Elsevier; 2020.)</w:t>
      </w:r>
    </w:p>
    <w:p w14:paraId="14F3D22A" w14:textId="77777777" w:rsidR="00F26A1A" w:rsidRDefault="00F26A1A">
      <w:pPr>
        <w:spacing w:line="221" w:lineRule="exact"/>
        <w:rPr>
          <w:sz w:val="20"/>
          <w:szCs w:val="20"/>
        </w:rPr>
      </w:pPr>
    </w:p>
    <w:p w14:paraId="68D24F7A" w14:textId="77777777" w:rsidR="00F26A1A" w:rsidRDefault="00000000">
      <w:pPr>
        <w:spacing w:line="246" w:lineRule="auto"/>
        <w:ind w:left="440" w:right="100"/>
        <w:jc w:val="both"/>
        <w:rPr>
          <w:sz w:val="20"/>
          <w:szCs w:val="20"/>
        </w:rPr>
      </w:pPr>
      <w:r>
        <w:rPr>
          <w:rFonts w:ascii="Arial" w:eastAsia="Arial" w:hAnsi="Arial" w:cs="Arial"/>
          <w:sz w:val="18"/>
          <w:szCs w:val="18"/>
        </w:rPr>
        <w:t>green-brown/hazel irides (</w:t>
      </w:r>
      <w:r>
        <w:rPr>
          <w:rFonts w:ascii="Arial" w:eastAsia="Arial" w:hAnsi="Arial" w:cs="Arial"/>
          <w:color w:val="0080AC"/>
          <w:sz w:val="18"/>
          <w:szCs w:val="18"/>
        </w:rPr>
        <w:t>Fig. 11.22A</w:t>
      </w:r>
      <w:r>
        <w:rPr>
          <w:rFonts w:ascii="Arial" w:eastAsia="Arial" w:hAnsi="Arial" w:cs="Arial"/>
          <w:sz w:val="18"/>
          <w:szCs w:val="18"/>
        </w:rPr>
        <w:t>), (d) hyperpigmentation of periocular skin (common but reversible), (e) periocular atrophy, (f ) occasionally, cystoid macular oedema, anterior uveitis and herpetic keratitis.</w:t>
      </w:r>
    </w:p>
    <w:p w14:paraId="673FDA54" w14:textId="77777777" w:rsidR="00F26A1A" w:rsidRDefault="00F26A1A">
      <w:pPr>
        <w:spacing w:line="97" w:lineRule="exact"/>
        <w:rPr>
          <w:sz w:val="20"/>
          <w:szCs w:val="20"/>
        </w:rPr>
      </w:pPr>
    </w:p>
    <w:p w14:paraId="17A7AEA5" w14:textId="77777777" w:rsidR="00F26A1A" w:rsidRDefault="00000000">
      <w:pPr>
        <w:spacing w:line="274" w:lineRule="auto"/>
        <w:ind w:left="440" w:right="80"/>
        <w:jc w:val="both"/>
        <w:rPr>
          <w:sz w:val="20"/>
          <w:szCs w:val="20"/>
        </w:rPr>
      </w:pPr>
      <w:r>
        <w:rPr>
          <w:rFonts w:ascii="Arial" w:eastAsia="Arial" w:hAnsi="Arial" w:cs="Arial"/>
          <w:b/>
          <w:bCs/>
          <w:i/>
          <w:iCs/>
          <w:sz w:val="17"/>
          <w:szCs w:val="17"/>
        </w:rPr>
        <w:t>Systemic side eﬀects:</w:t>
      </w:r>
      <w:r>
        <w:rPr>
          <w:rFonts w:ascii="Arial" w:eastAsia="Arial" w:hAnsi="Arial" w:cs="Arial"/>
          <w:sz w:val="17"/>
          <w:szCs w:val="17"/>
        </w:rPr>
        <w:t xml:space="preserve"> rarely mild upper respiratory tract symptoms in susceptible individuals, skin rash and headaches/migraine; should be avoided in pregnancy.</w:t>
      </w:r>
    </w:p>
    <w:p w14:paraId="16E3B986" w14:textId="77777777" w:rsidR="00F26A1A" w:rsidRDefault="00F26A1A">
      <w:pPr>
        <w:spacing w:line="270" w:lineRule="exact"/>
        <w:rPr>
          <w:sz w:val="20"/>
          <w:szCs w:val="20"/>
        </w:rPr>
      </w:pPr>
    </w:p>
    <w:p w14:paraId="39510B64" w14:textId="77777777" w:rsidR="00F26A1A" w:rsidRDefault="00000000">
      <w:pPr>
        <w:rPr>
          <w:sz w:val="20"/>
          <w:szCs w:val="20"/>
        </w:rPr>
      </w:pPr>
      <w:r>
        <w:rPr>
          <w:rFonts w:ascii="Arial" w:eastAsia="Arial" w:hAnsi="Arial" w:cs="Arial"/>
          <w:b/>
          <w:bCs/>
          <w:sz w:val="20"/>
          <w:szCs w:val="20"/>
        </w:rPr>
        <w:t>BETA-BLOCKERS</w:t>
      </w:r>
    </w:p>
    <w:p w14:paraId="752EE0A1" w14:textId="77777777" w:rsidR="00F26A1A" w:rsidRDefault="00F26A1A">
      <w:pPr>
        <w:spacing w:line="153" w:lineRule="exact"/>
        <w:rPr>
          <w:sz w:val="20"/>
          <w:szCs w:val="20"/>
        </w:rPr>
      </w:pPr>
    </w:p>
    <w:p w14:paraId="226C7082"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decrease aqueous secretion and are therefore useful in all types of glau-coma, irrespective of the state of the angle. Bedtime instillation should be avoided because systemic absorption can result in a nocturnal blood pressure dip, leading to a reduction in optic nerve perfusion.</w:t>
      </w:r>
    </w:p>
    <w:p w14:paraId="3524F3FC" w14:textId="77777777" w:rsidR="00F26A1A" w:rsidRDefault="00F26A1A">
      <w:pPr>
        <w:spacing w:line="14" w:lineRule="exact"/>
        <w:rPr>
          <w:sz w:val="20"/>
          <w:szCs w:val="20"/>
        </w:rPr>
      </w:pPr>
    </w:p>
    <w:p w14:paraId="65B0CC55" w14:textId="77777777" w:rsidR="00F26A1A" w:rsidRDefault="00000000">
      <w:pPr>
        <w:spacing w:line="245" w:lineRule="auto"/>
        <w:ind w:left="440" w:right="200"/>
        <w:rPr>
          <w:sz w:val="20"/>
          <w:szCs w:val="20"/>
        </w:rPr>
      </w:pPr>
      <w:r>
        <w:rPr>
          <w:rFonts w:ascii="Arial" w:eastAsia="Arial" w:hAnsi="Arial" w:cs="Arial"/>
          <w:b/>
          <w:bCs/>
          <w:i/>
          <w:iCs/>
          <w:sz w:val="18"/>
          <w:szCs w:val="18"/>
        </w:rPr>
        <w:t>Tachyphylaxis:</w:t>
      </w:r>
      <w:r>
        <w:rPr>
          <w:rFonts w:ascii="Arial" w:eastAsia="Arial" w:hAnsi="Arial" w:cs="Arial"/>
          <w:sz w:val="18"/>
          <w:szCs w:val="18"/>
        </w:rPr>
        <w:t xml:space="preserve"> occurs in approximately 10%; additional eect is limited if a topical beta blocker is used in a patient already taking a systemic beta-blocker.</w:t>
      </w:r>
    </w:p>
    <w:p w14:paraId="4A9BC526" w14:textId="77777777" w:rsidR="00F26A1A" w:rsidRDefault="00F26A1A">
      <w:pPr>
        <w:sectPr w:rsidR="00F26A1A">
          <w:pgSz w:w="8640" w:h="13101"/>
          <w:pgMar w:top="500" w:right="860" w:bottom="0" w:left="720" w:header="0" w:footer="0" w:gutter="0"/>
          <w:cols w:space="720" w:equalWidth="0">
            <w:col w:w="7060"/>
          </w:cols>
        </w:sectPr>
      </w:pPr>
    </w:p>
    <w:p w14:paraId="54E72EB3" w14:textId="77777777" w:rsidR="00F26A1A" w:rsidRDefault="00F26A1A">
      <w:pPr>
        <w:spacing w:line="200" w:lineRule="exact"/>
        <w:rPr>
          <w:sz w:val="20"/>
          <w:szCs w:val="20"/>
        </w:rPr>
      </w:pPr>
    </w:p>
    <w:p w14:paraId="43F77872" w14:textId="77777777" w:rsidR="00F26A1A" w:rsidRDefault="00F26A1A">
      <w:pPr>
        <w:spacing w:line="363" w:lineRule="exact"/>
        <w:rPr>
          <w:sz w:val="20"/>
          <w:szCs w:val="20"/>
        </w:rPr>
      </w:pPr>
    </w:p>
    <w:p w14:paraId="07D48B14"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FE833B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A13D456" w14:textId="77777777" w:rsidR="00F26A1A" w:rsidRDefault="00F26A1A">
      <w:pPr>
        <w:sectPr w:rsidR="00F26A1A">
          <w:type w:val="continuous"/>
          <w:pgSz w:w="8640" w:h="13101"/>
          <w:pgMar w:top="500" w:right="860" w:bottom="0" w:left="720" w:header="0" w:footer="0" w:gutter="0"/>
          <w:cols w:space="720" w:equalWidth="0">
            <w:col w:w="7060"/>
          </w:cols>
        </w:sectPr>
      </w:pPr>
    </w:p>
    <w:p w14:paraId="35C5A236" w14:textId="77777777" w:rsidR="00F26A1A" w:rsidRDefault="00F26A1A">
      <w:pPr>
        <w:spacing w:line="141" w:lineRule="exact"/>
        <w:rPr>
          <w:sz w:val="20"/>
          <w:szCs w:val="20"/>
        </w:rPr>
      </w:pPr>
      <w:bookmarkStart w:id="192" w:name="page195"/>
      <w:bookmarkEnd w:id="192"/>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3360558C" w14:textId="77777777">
        <w:trPr>
          <w:trHeight w:val="233"/>
        </w:trPr>
        <w:tc>
          <w:tcPr>
            <w:tcW w:w="4260" w:type="dxa"/>
            <w:vAlign w:val="bottom"/>
          </w:tcPr>
          <w:p w14:paraId="79ECC994"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0BFE3C6A" w14:textId="77777777" w:rsidR="00F26A1A" w:rsidRDefault="00000000">
            <w:pPr>
              <w:jc w:val="right"/>
              <w:rPr>
                <w:sz w:val="20"/>
                <w:szCs w:val="20"/>
              </w:rPr>
            </w:pPr>
            <w:r>
              <w:rPr>
                <w:rFonts w:ascii="Arial" w:eastAsia="Arial" w:hAnsi="Arial" w:cs="Arial"/>
                <w:b/>
                <w:bCs/>
                <w:sz w:val="18"/>
                <w:szCs w:val="18"/>
              </w:rPr>
              <w:t>201</w:t>
            </w:r>
          </w:p>
        </w:tc>
      </w:tr>
      <w:tr w:rsidR="00F26A1A" w14:paraId="12D403DE" w14:textId="77777777">
        <w:trPr>
          <w:trHeight w:val="46"/>
        </w:trPr>
        <w:tc>
          <w:tcPr>
            <w:tcW w:w="4260" w:type="dxa"/>
            <w:tcBorders>
              <w:bottom w:val="single" w:sz="8" w:space="0" w:color="CCECF4"/>
            </w:tcBorders>
            <w:vAlign w:val="bottom"/>
          </w:tcPr>
          <w:p w14:paraId="11BEA7B1" w14:textId="77777777" w:rsidR="00F26A1A" w:rsidRDefault="00F26A1A">
            <w:pPr>
              <w:rPr>
                <w:sz w:val="4"/>
                <w:szCs w:val="4"/>
              </w:rPr>
            </w:pPr>
          </w:p>
        </w:tc>
        <w:tc>
          <w:tcPr>
            <w:tcW w:w="2720" w:type="dxa"/>
            <w:tcBorders>
              <w:bottom w:val="single" w:sz="8" w:space="0" w:color="CCECF4"/>
            </w:tcBorders>
            <w:vAlign w:val="bottom"/>
          </w:tcPr>
          <w:p w14:paraId="5A33DDE2" w14:textId="77777777" w:rsidR="00F26A1A" w:rsidRDefault="00F26A1A">
            <w:pPr>
              <w:rPr>
                <w:sz w:val="4"/>
                <w:szCs w:val="4"/>
              </w:rPr>
            </w:pPr>
          </w:p>
        </w:tc>
      </w:tr>
    </w:tbl>
    <w:p w14:paraId="6AA50A2D" w14:textId="77777777" w:rsidR="00F26A1A" w:rsidRDefault="00F26A1A">
      <w:pPr>
        <w:spacing w:line="235" w:lineRule="exact"/>
        <w:rPr>
          <w:sz w:val="20"/>
          <w:szCs w:val="20"/>
        </w:rPr>
      </w:pPr>
    </w:p>
    <w:p w14:paraId="588458D5" w14:textId="77777777" w:rsidR="00F26A1A" w:rsidRDefault="00000000">
      <w:pPr>
        <w:spacing w:line="245" w:lineRule="auto"/>
        <w:ind w:left="540" w:right="20"/>
        <w:rPr>
          <w:sz w:val="20"/>
          <w:szCs w:val="20"/>
        </w:rPr>
      </w:pPr>
      <w:r>
        <w:rPr>
          <w:rFonts w:ascii="Arial" w:eastAsia="Arial" w:hAnsi="Arial" w:cs="Arial"/>
          <w:b/>
          <w:bCs/>
          <w:i/>
          <w:iCs/>
          <w:sz w:val="18"/>
          <w:szCs w:val="18"/>
        </w:rPr>
        <w:t>Ocular side eﬀects:</w:t>
      </w:r>
      <w:r>
        <w:rPr>
          <w:rFonts w:ascii="Arial" w:eastAsia="Arial" w:hAnsi="Arial" w:cs="Arial"/>
          <w:sz w:val="18"/>
          <w:szCs w:val="18"/>
        </w:rPr>
        <w:t xml:space="preserve"> allergy, corneal punctate epithelial erosions and reduced aqueous tear secretion.</w:t>
      </w:r>
    </w:p>
    <w:p w14:paraId="6850C037" w14:textId="77777777" w:rsidR="00F26A1A" w:rsidRDefault="00F26A1A">
      <w:pPr>
        <w:spacing w:line="17" w:lineRule="exact"/>
        <w:rPr>
          <w:sz w:val="20"/>
          <w:szCs w:val="20"/>
        </w:rPr>
      </w:pPr>
    </w:p>
    <w:p w14:paraId="7CEAD9D7" w14:textId="77777777" w:rsidR="00F26A1A" w:rsidRDefault="00000000">
      <w:pPr>
        <w:spacing w:line="310" w:lineRule="auto"/>
        <w:ind w:left="540"/>
        <w:jc w:val="both"/>
        <w:rPr>
          <w:sz w:val="20"/>
          <w:szCs w:val="20"/>
        </w:rPr>
      </w:pPr>
      <w:r>
        <w:rPr>
          <w:rFonts w:ascii="Arial" w:eastAsia="Arial" w:hAnsi="Arial" w:cs="Arial"/>
          <w:b/>
          <w:bCs/>
          <w:i/>
          <w:iCs/>
          <w:sz w:val="15"/>
          <w:szCs w:val="15"/>
        </w:rPr>
        <w:t>Systemic side eﬀects:</w:t>
      </w:r>
      <w:r>
        <w:rPr>
          <w:rFonts w:ascii="Arial" w:eastAsia="Arial" w:hAnsi="Arial" w:cs="Arial"/>
          <w:sz w:val="15"/>
          <w:szCs w:val="15"/>
        </w:rPr>
        <w:t xml:space="preserve"> (a) bradycardia and hypotension (pulse must be palpated before pre-scribing), (b) bronchospasm, (c) sleep disorders, (d) hallucinations, (e) depression, (f) fatigue,</w:t>
      </w:r>
    </w:p>
    <w:p w14:paraId="58B40178" w14:textId="77777777" w:rsidR="00F26A1A" w:rsidRDefault="00F26A1A">
      <w:pPr>
        <w:spacing w:line="1" w:lineRule="exact"/>
        <w:rPr>
          <w:sz w:val="20"/>
          <w:szCs w:val="20"/>
        </w:rPr>
      </w:pPr>
    </w:p>
    <w:p w14:paraId="0CA935E2" w14:textId="77777777" w:rsidR="00F26A1A" w:rsidRDefault="00000000">
      <w:pPr>
        <w:numPr>
          <w:ilvl w:val="0"/>
          <w:numId w:val="118"/>
        </w:numPr>
        <w:tabs>
          <w:tab w:val="left" w:pos="775"/>
        </w:tabs>
        <w:spacing w:line="303" w:lineRule="auto"/>
        <w:ind w:left="540"/>
        <w:jc w:val="both"/>
        <w:rPr>
          <w:rFonts w:ascii="Arial" w:eastAsia="Arial" w:hAnsi="Arial" w:cs="Arial"/>
          <w:sz w:val="15"/>
          <w:szCs w:val="15"/>
        </w:rPr>
      </w:pPr>
      <w:r>
        <w:rPr>
          <w:rFonts w:ascii="Arial" w:eastAsia="Arial" w:hAnsi="Arial" w:cs="Arial"/>
          <w:sz w:val="15"/>
          <w:szCs w:val="15"/>
        </w:rPr>
        <w:t>headache, (h) alopecia. Reduction of systemic absorption may be achieved by lacrimal occlu-sion following instillation (digital pressure over the lacrimal sac area for approximately 3 min). Simply closing the eyelids for 3 min will reduce systemic absorption by approximately 50%.</w:t>
      </w:r>
    </w:p>
    <w:p w14:paraId="5284D80C" w14:textId="77777777" w:rsidR="00F26A1A" w:rsidRDefault="00000000">
      <w:pPr>
        <w:spacing w:line="289" w:lineRule="auto"/>
        <w:ind w:left="540"/>
        <w:rPr>
          <w:rFonts w:ascii="Arial" w:eastAsia="Arial" w:hAnsi="Arial" w:cs="Arial"/>
          <w:sz w:val="15"/>
          <w:szCs w:val="15"/>
        </w:rPr>
      </w:pPr>
      <w:r>
        <w:rPr>
          <w:rFonts w:ascii="Arial" w:eastAsia="Arial" w:hAnsi="Arial" w:cs="Arial"/>
          <w:b/>
          <w:bCs/>
          <w:i/>
          <w:iCs/>
          <w:sz w:val="16"/>
          <w:szCs w:val="16"/>
        </w:rPr>
        <w:t>Contraindications:</w:t>
      </w:r>
      <w:r>
        <w:rPr>
          <w:rFonts w:ascii="Arial" w:eastAsia="Arial" w:hAnsi="Arial" w:cs="Arial"/>
          <w:sz w:val="16"/>
          <w:szCs w:val="16"/>
        </w:rPr>
        <w:t xml:space="preserve"> (a) asthma and obstructive airways disease, (b) bradycardia, (c) conges-tive cardiac failure, (d) second- or third-degree heart block, (e) brittle diabetes.</w:t>
      </w:r>
      <w:r>
        <w:rPr>
          <w:rFonts w:ascii="Arial" w:eastAsia="Arial" w:hAnsi="Arial" w:cs="Arial"/>
          <w:b/>
          <w:bCs/>
          <w:i/>
          <w:iCs/>
          <w:sz w:val="16"/>
          <w:szCs w:val="16"/>
        </w:rPr>
        <w:t xml:space="preserve"> Preparations:</w:t>
      </w:r>
      <w:r>
        <w:rPr>
          <w:rFonts w:ascii="Arial" w:eastAsia="Arial" w:hAnsi="Arial" w:cs="Arial"/>
          <w:sz w:val="16"/>
          <w:szCs w:val="16"/>
        </w:rPr>
        <w:t xml:space="preserve"> (a) timolol (0.25% and 0.5%) twice daily, (b) Timoptol-LA (0.25% and 0.5%) once daily, (c) timolol 0.1% gel once daily, (d) betaxolol 0.25% and 0.5% twice daily,</w:t>
      </w:r>
    </w:p>
    <w:p w14:paraId="4D611FFF" w14:textId="77777777" w:rsidR="00F26A1A" w:rsidRDefault="00000000">
      <w:pPr>
        <w:numPr>
          <w:ilvl w:val="0"/>
          <w:numId w:val="119"/>
        </w:numPr>
        <w:tabs>
          <w:tab w:val="left" w:pos="777"/>
        </w:tabs>
        <w:spacing w:line="239" w:lineRule="auto"/>
        <w:ind w:left="540" w:right="20"/>
        <w:rPr>
          <w:rFonts w:ascii="Arial" w:eastAsia="Arial" w:hAnsi="Arial" w:cs="Arial"/>
          <w:sz w:val="18"/>
          <w:szCs w:val="18"/>
        </w:rPr>
      </w:pPr>
      <w:r>
        <w:rPr>
          <w:rFonts w:ascii="Arial" w:eastAsia="Arial" w:hAnsi="Arial" w:cs="Arial"/>
          <w:sz w:val="18"/>
          <w:szCs w:val="18"/>
        </w:rPr>
        <w:t>levobunolol 0.5% once or twice daily, (f ) carteolol 1% or 2% twice daily (may induce less bradycardia than timolol).</w:t>
      </w:r>
    </w:p>
    <w:p w14:paraId="22155919" w14:textId="77777777" w:rsidR="00F26A1A" w:rsidRDefault="00F26A1A">
      <w:pPr>
        <w:spacing w:line="298" w:lineRule="exact"/>
        <w:rPr>
          <w:sz w:val="20"/>
          <w:szCs w:val="20"/>
        </w:rPr>
      </w:pPr>
    </w:p>
    <w:p w14:paraId="2807D74B" w14:textId="77777777" w:rsidR="00F26A1A" w:rsidRDefault="00000000">
      <w:pPr>
        <w:ind w:left="100"/>
        <w:rPr>
          <w:sz w:val="20"/>
          <w:szCs w:val="20"/>
        </w:rPr>
      </w:pPr>
      <w:r>
        <w:rPr>
          <w:rFonts w:ascii="Arial" w:eastAsia="Arial" w:hAnsi="Arial" w:cs="Arial"/>
          <w:b/>
          <w:bCs/>
          <w:sz w:val="20"/>
          <w:szCs w:val="20"/>
        </w:rPr>
        <w:t>ALPHA-2 AGONISTS</w:t>
      </w:r>
    </w:p>
    <w:p w14:paraId="4FDB2F76" w14:textId="77777777" w:rsidR="00F26A1A" w:rsidRDefault="00F26A1A">
      <w:pPr>
        <w:spacing w:line="153" w:lineRule="exact"/>
        <w:rPr>
          <w:sz w:val="20"/>
          <w:szCs w:val="20"/>
        </w:rPr>
      </w:pPr>
    </w:p>
    <w:p w14:paraId="26B8AC31" w14:textId="77777777" w:rsidR="00F26A1A" w:rsidRDefault="00000000">
      <w:pPr>
        <w:spacing w:line="245" w:lineRule="auto"/>
        <w:ind w:left="540" w:right="20"/>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reduce IOP by both decreasing aqueous secretion and enhancing uveoscleral outflow.</w:t>
      </w:r>
    </w:p>
    <w:p w14:paraId="15B2A3FA" w14:textId="77777777" w:rsidR="00F26A1A" w:rsidRDefault="00F26A1A">
      <w:pPr>
        <w:spacing w:line="17" w:lineRule="exact"/>
        <w:rPr>
          <w:sz w:val="20"/>
          <w:szCs w:val="20"/>
        </w:rPr>
      </w:pPr>
    </w:p>
    <w:p w14:paraId="01496EF0" w14:textId="77777777" w:rsidR="00F26A1A" w:rsidRDefault="00000000">
      <w:pPr>
        <w:spacing w:line="290" w:lineRule="auto"/>
        <w:ind w:left="540" w:right="20"/>
        <w:rPr>
          <w:sz w:val="20"/>
          <w:szCs w:val="20"/>
        </w:rPr>
      </w:pPr>
      <w:r>
        <w:rPr>
          <w:rFonts w:ascii="Arial" w:eastAsia="Arial" w:hAnsi="Arial" w:cs="Arial"/>
          <w:b/>
          <w:bCs/>
          <w:i/>
          <w:iCs/>
          <w:sz w:val="16"/>
          <w:szCs w:val="16"/>
        </w:rPr>
        <w:t>Preparations:</w:t>
      </w:r>
      <w:r>
        <w:rPr>
          <w:rFonts w:ascii="Arial" w:eastAsia="Arial" w:hAnsi="Arial" w:cs="Arial"/>
          <w:sz w:val="16"/>
          <w:szCs w:val="16"/>
        </w:rPr>
        <w:t xml:space="preserve"> (a) brimonidine 0.2% twice daily is slightly less eective than timolol although may have a neuroprotective eect; main side eects are allergic conjunctivitis, xerostomia, drows - iness and fatigue, (b) apraclonidine 1% is used mainly after laser surgery on the anterior segment to prevent an acute rise in IOP; 0.5% concentration may be used short-term, typically while a patient is awaiting glaucoma surgery. Tachyphylaxis and local side eects limit long-term use.</w:t>
      </w:r>
      <w:r>
        <w:rPr>
          <w:rFonts w:ascii="Arial" w:eastAsia="Arial" w:hAnsi="Arial" w:cs="Arial"/>
          <w:b/>
          <w:bCs/>
          <w:i/>
          <w:iCs/>
          <w:sz w:val="16"/>
          <w:szCs w:val="16"/>
        </w:rPr>
        <w:t xml:space="preserve"> Ocular side eﬀects:</w:t>
      </w:r>
      <w:r>
        <w:rPr>
          <w:rFonts w:ascii="Arial" w:eastAsia="Arial" w:hAnsi="Arial" w:cs="Arial"/>
          <w:sz w:val="16"/>
          <w:szCs w:val="16"/>
        </w:rPr>
        <w:t xml:space="preserve"> (a) allergic conjunctivitis is common but the onset is often delayed by up to 18 months (</w:t>
      </w:r>
      <w:r>
        <w:rPr>
          <w:rFonts w:ascii="Arial" w:eastAsia="Arial" w:hAnsi="Arial" w:cs="Arial"/>
          <w:color w:val="0080AC"/>
          <w:sz w:val="16"/>
          <w:szCs w:val="16"/>
        </w:rPr>
        <w:t>Fig. 11.22B</w:t>
      </w:r>
      <w:r>
        <w:rPr>
          <w:rFonts w:ascii="Arial" w:eastAsia="Arial" w:hAnsi="Arial" w:cs="Arial"/>
          <w:sz w:val="16"/>
          <w:szCs w:val="16"/>
        </w:rPr>
        <w:t>), (b) granulomatous uveitis is rare.</w:t>
      </w:r>
    </w:p>
    <w:p w14:paraId="79319ABE" w14:textId="77777777" w:rsidR="00F26A1A" w:rsidRDefault="00F26A1A">
      <w:pPr>
        <w:spacing w:line="261" w:lineRule="exact"/>
        <w:rPr>
          <w:sz w:val="20"/>
          <w:szCs w:val="20"/>
        </w:rPr>
      </w:pPr>
    </w:p>
    <w:p w14:paraId="7F0A55A5" w14:textId="77777777" w:rsidR="00F26A1A" w:rsidRDefault="00000000">
      <w:pPr>
        <w:ind w:left="100"/>
        <w:rPr>
          <w:sz w:val="20"/>
          <w:szCs w:val="20"/>
        </w:rPr>
      </w:pPr>
      <w:r>
        <w:rPr>
          <w:rFonts w:ascii="Arial" w:eastAsia="Arial" w:hAnsi="Arial" w:cs="Arial"/>
          <w:b/>
          <w:bCs/>
          <w:sz w:val="20"/>
          <w:szCs w:val="20"/>
        </w:rPr>
        <w:t>TOPICAL CARBONIC ANHYDRASE INHIBITORS</w:t>
      </w:r>
    </w:p>
    <w:p w14:paraId="4A84929A" w14:textId="77777777" w:rsidR="00F26A1A" w:rsidRDefault="00F26A1A">
      <w:pPr>
        <w:spacing w:line="149" w:lineRule="exact"/>
        <w:rPr>
          <w:sz w:val="20"/>
          <w:szCs w:val="20"/>
        </w:rPr>
      </w:pPr>
    </w:p>
    <w:p w14:paraId="5AF8FAEE" w14:textId="77777777" w:rsidR="00F26A1A" w:rsidRDefault="00000000">
      <w:pPr>
        <w:ind w:left="540"/>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inhibition of aqueous secretion.</w:t>
      </w:r>
    </w:p>
    <w:p w14:paraId="1CBF6643" w14:textId="77777777" w:rsidR="00F26A1A" w:rsidRDefault="00F26A1A">
      <w:pPr>
        <w:spacing w:line="17" w:lineRule="exact"/>
        <w:rPr>
          <w:sz w:val="20"/>
          <w:szCs w:val="20"/>
        </w:rPr>
      </w:pPr>
    </w:p>
    <w:p w14:paraId="75C2DE18" w14:textId="77777777" w:rsidR="00F26A1A" w:rsidRDefault="00000000">
      <w:pPr>
        <w:spacing w:line="291" w:lineRule="auto"/>
        <w:ind w:left="540" w:right="20"/>
        <w:rPr>
          <w:sz w:val="20"/>
          <w:szCs w:val="20"/>
        </w:rPr>
      </w:pPr>
      <w:r>
        <w:rPr>
          <w:rFonts w:ascii="Arial" w:eastAsia="Arial" w:hAnsi="Arial" w:cs="Arial"/>
          <w:b/>
          <w:bCs/>
          <w:i/>
          <w:iCs/>
          <w:sz w:val="16"/>
          <w:szCs w:val="16"/>
        </w:rPr>
        <w:t>Preparations:</w:t>
      </w:r>
      <w:r>
        <w:rPr>
          <w:rFonts w:ascii="Arial" w:eastAsia="Arial" w:hAnsi="Arial" w:cs="Arial"/>
          <w:sz w:val="16"/>
          <w:szCs w:val="16"/>
        </w:rPr>
        <w:t xml:space="preserve"> (a) dorzolamide 2% three times daily is used as monotherapy or adjunctive treatment, and it is similar in ecacy to betaxolol but inferior to timolol. Main side eects are allergic blepharoconjunctivitis (</w:t>
      </w:r>
      <w:r>
        <w:rPr>
          <w:rFonts w:ascii="Arial" w:eastAsia="Arial" w:hAnsi="Arial" w:cs="Arial"/>
          <w:color w:val="0080AC"/>
          <w:sz w:val="16"/>
          <w:szCs w:val="16"/>
        </w:rPr>
        <w:t>Fig. 11.22C</w:t>
      </w:r>
      <w:r>
        <w:rPr>
          <w:rFonts w:ascii="Arial" w:eastAsia="Arial" w:hAnsi="Arial" w:cs="Arial"/>
          <w:sz w:val="16"/>
          <w:szCs w:val="16"/>
        </w:rPr>
        <w:t>) and a transient bitter taste. May occasion-ally precipitate corneal decompensation, (b) brinzolamide 1% twice or three times daily is similar to dorzolamide, but with a lower incidence of stinging and local allergy.</w:t>
      </w:r>
    </w:p>
    <w:p w14:paraId="4FCF430B" w14:textId="77777777" w:rsidR="00F26A1A" w:rsidRDefault="00F26A1A">
      <w:pPr>
        <w:spacing w:line="261" w:lineRule="exact"/>
        <w:rPr>
          <w:sz w:val="20"/>
          <w:szCs w:val="20"/>
        </w:rPr>
      </w:pPr>
    </w:p>
    <w:p w14:paraId="5D4BCE71" w14:textId="77777777" w:rsidR="00F26A1A" w:rsidRDefault="00000000">
      <w:pPr>
        <w:ind w:left="100"/>
        <w:rPr>
          <w:sz w:val="20"/>
          <w:szCs w:val="20"/>
        </w:rPr>
      </w:pPr>
      <w:r>
        <w:rPr>
          <w:rFonts w:ascii="Arial" w:eastAsia="Arial" w:hAnsi="Arial" w:cs="Arial"/>
          <w:b/>
          <w:bCs/>
          <w:sz w:val="20"/>
          <w:szCs w:val="20"/>
        </w:rPr>
        <w:t>MIOTICS</w:t>
      </w:r>
    </w:p>
    <w:p w14:paraId="403BAFE6" w14:textId="77777777" w:rsidR="00F26A1A" w:rsidRDefault="00F26A1A">
      <w:pPr>
        <w:spacing w:line="153" w:lineRule="exact"/>
        <w:rPr>
          <w:sz w:val="20"/>
          <w:szCs w:val="20"/>
        </w:rPr>
      </w:pPr>
    </w:p>
    <w:p w14:paraId="4CD7E524" w14:textId="77777777" w:rsidR="00F26A1A" w:rsidRDefault="00000000">
      <w:pPr>
        <w:spacing w:line="250" w:lineRule="auto"/>
        <w:ind w:left="540" w:right="20"/>
        <w:jc w:val="both"/>
        <w:rPr>
          <w:sz w:val="20"/>
          <w:szCs w:val="20"/>
        </w:rPr>
      </w:pPr>
      <w:r>
        <w:rPr>
          <w:rFonts w:ascii="Arial" w:eastAsia="Arial" w:hAnsi="Arial" w:cs="Arial"/>
          <w:b/>
          <w:bCs/>
          <w:i/>
          <w:iCs/>
          <w:sz w:val="18"/>
          <w:szCs w:val="18"/>
        </w:rPr>
        <w:t>Mechanisms of action:</w:t>
      </w:r>
      <w:r>
        <w:rPr>
          <w:rFonts w:ascii="Arial" w:eastAsia="Arial" w:hAnsi="Arial" w:cs="Arial"/>
          <w:sz w:val="18"/>
          <w:szCs w:val="18"/>
        </w:rPr>
        <w:t xml:space="preserve"> (a) in POAG, contraction of the ciliary muscle and so increase tra-becular outflow, (b) in PACG, the peripheral iris is pulled away from the trabeculum and the angle is opened.</w:t>
      </w:r>
    </w:p>
    <w:p w14:paraId="117E8713" w14:textId="77777777" w:rsidR="00F26A1A" w:rsidRDefault="00F26A1A">
      <w:pPr>
        <w:spacing w:line="13" w:lineRule="exact"/>
        <w:rPr>
          <w:sz w:val="20"/>
          <w:szCs w:val="20"/>
        </w:rPr>
      </w:pPr>
    </w:p>
    <w:p w14:paraId="3E109415"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Preparations:</w:t>
      </w:r>
      <w:r>
        <w:rPr>
          <w:rFonts w:ascii="Arial" w:eastAsia="Arial" w:hAnsi="Arial" w:cs="Arial"/>
          <w:sz w:val="18"/>
          <w:szCs w:val="18"/>
        </w:rPr>
        <w:t xml:space="preserve"> (a) pilocarpine (0.5–4%) is equal in ecacy to beta blockers but for mono - therapy must typically be used four times daily.</w:t>
      </w:r>
    </w:p>
    <w:p w14:paraId="1D0DBB9A" w14:textId="77777777" w:rsidR="00F26A1A" w:rsidRDefault="00F26A1A">
      <w:pPr>
        <w:spacing w:line="17" w:lineRule="exact"/>
        <w:rPr>
          <w:sz w:val="20"/>
          <w:szCs w:val="20"/>
        </w:rPr>
      </w:pPr>
    </w:p>
    <w:p w14:paraId="32E2D1D9" w14:textId="77777777" w:rsidR="00F26A1A" w:rsidRDefault="00000000">
      <w:pPr>
        <w:spacing w:line="245" w:lineRule="auto"/>
        <w:ind w:left="540" w:right="20"/>
        <w:jc w:val="both"/>
        <w:rPr>
          <w:sz w:val="20"/>
          <w:szCs w:val="20"/>
        </w:rPr>
      </w:pPr>
      <w:r>
        <w:rPr>
          <w:rFonts w:ascii="Arial" w:eastAsia="Arial" w:hAnsi="Arial" w:cs="Arial"/>
          <w:b/>
          <w:bCs/>
          <w:i/>
          <w:iCs/>
          <w:sz w:val="18"/>
          <w:szCs w:val="18"/>
        </w:rPr>
        <w:t>Ocular side eﬀects:</w:t>
      </w:r>
      <w:r>
        <w:rPr>
          <w:rFonts w:ascii="Arial" w:eastAsia="Arial" w:hAnsi="Arial" w:cs="Arial"/>
          <w:sz w:val="18"/>
          <w:szCs w:val="18"/>
        </w:rPr>
        <w:t xml:space="preserve"> miosis, brow-ache, myopic shift, retinal detachment and exacerbation of cataract symptoms.</w:t>
      </w:r>
    </w:p>
    <w:p w14:paraId="42992F93" w14:textId="77777777" w:rsidR="00F26A1A" w:rsidRDefault="00F26A1A">
      <w:pPr>
        <w:spacing w:line="294" w:lineRule="exact"/>
        <w:rPr>
          <w:sz w:val="20"/>
          <w:szCs w:val="20"/>
        </w:rPr>
      </w:pPr>
    </w:p>
    <w:p w14:paraId="09C2E7A8" w14:textId="77777777" w:rsidR="00F26A1A" w:rsidRDefault="00000000">
      <w:pPr>
        <w:ind w:left="100"/>
        <w:rPr>
          <w:sz w:val="20"/>
          <w:szCs w:val="20"/>
        </w:rPr>
      </w:pPr>
      <w:r>
        <w:rPr>
          <w:rFonts w:ascii="Arial" w:eastAsia="Arial" w:hAnsi="Arial" w:cs="Arial"/>
          <w:b/>
          <w:bCs/>
          <w:sz w:val="20"/>
          <w:szCs w:val="20"/>
        </w:rPr>
        <w:t>COMBINED PREPARATIONS</w:t>
      </w:r>
    </w:p>
    <w:p w14:paraId="153DD5ED" w14:textId="77777777" w:rsidR="00F26A1A" w:rsidRDefault="00F26A1A">
      <w:pPr>
        <w:spacing w:line="160" w:lineRule="exact"/>
        <w:rPr>
          <w:sz w:val="20"/>
          <w:szCs w:val="20"/>
        </w:rPr>
      </w:pPr>
    </w:p>
    <w:p w14:paraId="004499ED" w14:textId="77777777" w:rsidR="00F26A1A" w:rsidRDefault="00000000">
      <w:pPr>
        <w:spacing w:line="246" w:lineRule="auto"/>
        <w:ind w:left="100" w:right="120"/>
        <w:jc w:val="both"/>
        <w:rPr>
          <w:sz w:val="20"/>
          <w:szCs w:val="20"/>
        </w:rPr>
      </w:pPr>
      <w:r>
        <w:rPr>
          <w:rFonts w:ascii="Arial" w:eastAsia="Arial" w:hAnsi="Arial" w:cs="Arial"/>
          <w:sz w:val="18"/>
          <w:szCs w:val="18"/>
        </w:rPr>
        <w:t>Numerous combined ‘fixed’ preparations (e.g. a beta blocker and a prostaglandin analogue) oer ocular hypotensive eects close to the sum of the individual components, improve compliance, and are often more cost-eective.</w:t>
      </w:r>
    </w:p>
    <w:p w14:paraId="62D1CEBF" w14:textId="77777777" w:rsidR="00F26A1A" w:rsidRDefault="00F26A1A">
      <w:pPr>
        <w:sectPr w:rsidR="00F26A1A">
          <w:pgSz w:w="8640" w:h="13101"/>
          <w:pgMar w:top="493" w:right="700" w:bottom="0" w:left="860" w:header="0" w:footer="0" w:gutter="0"/>
          <w:cols w:space="720" w:equalWidth="0">
            <w:col w:w="7080"/>
          </w:cols>
        </w:sectPr>
      </w:pPr>
    </w:p>
    <w:p w14:paraId="25F55154" w14:textId="77777777" w:rsidR="00F26A1A" w:rsidRDefault="00F26A1A">
      <w:pPr>
        <w:spacing w:line="200" w:lineRule="exact"/>
        <w:rPr>
          <w:sz w:val="20"/>
          <w:szCs w:val="20"/>
        </w:rPr>
      </w:pPr>
    </w:p>
    <w:p w14:paraId="4F3DC082" w14:textId="77777777" w:rsidR="00F26A1A" w:rsidRDefault="00F26A1A">
      <w:pPr>
        <w:spacing w:line="363" w:lineRule="exact"/>
        <w:rPr>
          <w:sz w:val="20"/>
          <w:szCs w:val="20"/>
        </w:rPr>
      </w:pPr>
    </w:p>
    <w:p w14:paraId="0F0F0F86" w14:textId="77777777" w:rsidR="00F26A1A" w:rsidRDefault="00000000">
      <w:pPr>
        <w:spacing w:line="168" w:lineRule="exact"/>
        <w:rPr>
          <w:sz w:val="20"/>
          <w:szCs w:val="20"/>
        </w:rPr>
      </w:pPr>
      <w:r>
        <w:rPr>
          <w:rFonts w:ascii="PMingLiU" w:eastAsia="PMingLiU" w:hAnsi="PMingLiU" w:cs="PMingLiU"/>
          <w:sz w:val="14"/>
          <w:szCs w:val="14"/>
        </w:rPr>
        <w:t>#*" ##%"#"+!#(&amp;&amp;%"'+$'""#* "%#! " +#!+ &amp;)%#"$'!%</w:t>
      </w:r>
    </w:p>
    <w:p w14:paraId="4FD3486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78E084F" w14:textId="77777777" w:rsidR="00F26A1A" w:rsidRDefault="00F26A1A">
      <w:pPr>
        <w:sectPr w:rsidR="00F26A1A">
          <w:type w:val="continuous"/>
          <w:pgSz w:w="8640" w:h="13101"/>
          <w:pgMar w:top="493" w:right="700" w:bottom="0" w:left="860" w:header="0" w:footer="0" w:gutter="0"/>
          <w:cols w:space="720" w:equalWidth="0">
            <w:col w:w="7080"/>
          </w:cols>
        </w:sectPr>
      </w:pPr>
    </w:p>
    <w:p w14:paraId="1EE1BDEE" w14:textId="77777777" w:rsidR="00F26A1A" w:rsidRDefault="00F26A1A">
      <w:pPr>
        <w:spacing w:line="141" w:lineRule="exact"/>
        <w:rPr>
          <w:sz w:val="20"/>
          <w:szCs w:val="20"/>
        </w:rPr>
      </w:pPr>
      <w:bookmarkStart w:id="193" w:name="page196"/>
      <w:bookmarkEnd w:id="193"/>
    </w:p>
    <w:p w14:paraId="5540176C" w14:textId="77777777" w:rsidR="00F26A1A" w:rsidRDefault="00000000">
      <w:pPr>
        <w:tabs>
          <w:tab w:val="left" w:pos="3880"/>
        </w:tabs>
        <w:rPr>
          <w:sz w:val="20"/>
          <w:szCs w:val="20"/>
        </w:rPr>
      </w:pPr>
      <w:r>
        <w:rPr>
          <w:rFonts w:ascii="Arial" w:eastAsia="Arial" w:hAnsi="Arial" w:cs="Arial"/>
          <w:b/>
          <w:bCs/>
          <w:sz w:val="16"/>
          <w:szCs w:val="16"/>
        </w:rPr>
        <w:t>202</w:t>
      </w:r>
      <w:r>
        <w:rPr>
          <w:sz w:val="20"/>
          <w:szCs w:val="20"/>
        </w:rPr>
        <w:tab/>
      </w:r>
      <w:r>
        <w:rPr>
          <w:rFonts w:ascii="Arial" w:eastAsia="Arial" w:hAnsi="Arial" w:cs="Arial"/>
          <w:sz w:val="14"/>
          <w:szCs w:val="14"/>
        </w:rPr>
        <w:t>SYNOPSIS OF CLINICAL OPHTHALMOLOGY</w:t>
      </w:r>
    </w:p>
    <w:p w14:paraId="16CF5A69" w14:textId="77777777" w:rsidR="00F26A1A" w:rsidRDefault="00000000">
      <w:pPr>
        <w:spacing w:line="20" w:lineRule="exact"/>
        <w:rPr>
          <w:sz w:val="20"/>
          <w:szCs w:val="20"/>
        </w:rPr>
      </w:pPr>
      <w:r>
        <w:rPr>
          <w:noProof/>
          <w:sz w:val="20"/>
          <w:szCs w:val="20"/>
        </w:rPr>
        <w:drawing>
          <wp:anchor distT="0" distB="0" distL="114300" distR="114300" simplePos="0" relativeHeight="251639296" behindDoc="1" locked="0" layoutInCell="0" allowOverlap="1" wp14:anchorId="6EDB4CEB" wp14:editId="24AA94F2">
            <wp:simplePos x="0" y="0"/>
            <wp:positionH relativeFrom="column">
              <wp:posOffset>0</wp:posOffset>
            </wp:positionH>
            <wp:positionV relativeFrom="paragraph">
              <wp:posOffset>55880</wp:posOffset>
            </wp:positionV>
            <wp:extent cx="4419600" cy="1270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BCC2F42" w14:textId="77777777" w:rsidR="00F26A1A" w:rsidRDefault="00F26A1A">
      <w:pPr>
        <w:spacing w:line="290" w:lineRule="exact"/>
        <w:rPr>
          <w:sz w:val="20"/>
          <w:szCs w:val="20"/>
        </w:rPr>
      </w:pPr>
    </w:p>
    <w:p w14:paraId="533DCAE5" w14:textId="77777777" w:rsidR="00F26A1A" w:rsidRDefault="00000000">
      <w:pPr>
        <w:rPr>
          <w:sz w:val="20"/>
          <w:szCs w:val="20"/>
        </w:rPr>
      </w:pPr>
      <w:r>
        <w:rPr>
          <w:rFonts w:ascii="Arial" w:eastAsia="Arial" w:hAnsi="Arial" w:cs="Arial"/>
          <w:b/>
          <w:bCs/>
          <w:sz w:val="20"/>
          <w:szCs w:val="20"/>
        </w:rPr>
        <w:t>NEW TOPICAL MEDICATIONS</w:t>
      </w:r>
    </w:p>
    <w:p w14:paraId="049D9DD1" w14:textId="77777777" w:rsidR="00F26A1A" w:rsidRDefault="00F26A1A">
      <w:pPr>
        <w:spacing w:line="153" w:lineRule="exact"/>
        <w:rPr>
          <w:sz w:val="20"/>
          <w:szCs w:val="20"/>
        </w:rPr>
      </w:pPr>
    </w:p>
    <w:p w14:paraId="2DBC209C" w14:textId="77777777" w:rsidR="00F26A1A" w:rsidRDefault="00000000">
      <w:pPr>
        <w:spacing w:line="250" w:lineRule="auto"/>
        <w:ind w:left="440" w:right="20"/>
        <w:jc w:val="both"/>
        <w:rPr>
          <w:sz w:val="20"/>
          <w:szCs w:val="20"/>
        </w:rPr>
      </w:pPr>
      <w:r>
        <w:rPr>
          <w:rFonts w:ascii="Arial" w:eastAsia="Arial" w:hAnsi="Arial" w:cs="Arial"/>
          <w:b/>
          <w:bCs/>
          <w:i/>
          <w:iCs/>
          <w:sz w:val="18"/>
          <w:szCs w:val="18"/>
        </w:rPr>
        <w:t>Latanoprostene bunod 0.024%:</w:t>
      </w:r>
      <w:r>
        <w:rPr>
          <w:rFonts w:ascii="Arial" w:eastAsia="Arial" w:hAnsi="Arial" w:cs="Arial"/>
          <w:sz w:val="18"/>
          <w:szCs w:val="18"/>
        </w:rPr>
        <w:t xml:space="preserve"> has a dual action, increasing outflow through the trabecular meshwork and the uveo-scleral route. Used once daily with similar side eects to prosta - glandin analogues.</w:t>
      </w:r>
    </w:p>
    <w:p w14:paraId="253BD7AA" w14:textId="77777777" w:rsidR="00F26A1A" w:rsidRDefault="00F26A1A">
      <w:pPr>
        <w:spacing w:line="13" w:lineRule="exact"/>
        <w:rPr>
          <w:sz w:val="20"/>
          <w:szCs w:val="20"/>
        </w:rPr>
      </w:pPr>
    </w:p>
    <w:p w14:paraId="03CD6A2E" w14:textId="77777777" w:rsidR="00F26A1A" w:rsidRDefault="00000000">
      <w:pPr>
        <w:spacing w:line="274" w:lineRule="auto"/>
        <w:ind w:left="440" w:right="20"/>
        <w:jc w:val="both"/>
        <w:rPr>
          <w:sz w:val="20"/>
          <w:szCs w:val="20"/>
        </w:rPr>
      </w:pPr>
      <w:r>
        <w:rPr>
          <w:rFonts w:ascii="Arial" w:eastAsia="Arial" w:hAnsi="Arial" w:cs="Arial"/>
          <w:b/>
          <w:bCs/>
          <w:i/>
          <w:iCs/>
          <w:sz w:val="17"/>
          <w:szCs w:val="17"/>
        </w:rPr>
        <w:t>Rho-kinase (ROCK) inhibitors:</w:t>
      </w:r>
      <w:r>
        <w:rPr>
          <w:rFonts w:ascii="Arial" w:eastAsia="Arial" w:hAnsi="Arial" w:cs="Arial"/>
          <w:sz w:val="17"/>
          <w:szCs w:val="17"/>
        </w:rPr>
        <w:t xml:space="preserve"> increase outflow through the trabecular meshwork. Used once daily and can be used as a combination drop with latanoprost.</w:t>
      </w:r>
    </w:p>
    <w:p w14:paraId="7A6F1CE1" w14:textId="77777777" w:rsidR="00F26A1A" w:rsidRDefault="00F26A1A">
      <w:pPr>
        <w:spacing w:line="270" w:lineRule="exact"/>
        <w:rPr>
          <w:sz w:val="20"/>
          <w:szCs w:val="20"/>
        </w:rPr>
      </w:pPr>
    </w:p>
    <w:p w14:paraId="13B3F075" w14:textId="77777777" w:rsidR="00F26A1A" w:rsidRDefault="00000000">
      <w:pPr>
        <w:rPr>
          <w:sz w:val="20"/>
          <w:szCs w:val="20"/>
        </w:rPr>
      </w:pPr>
      <w:r>
        <w:rPr>
          <w:rFonts w:ascii="Arial" w:eastAsia="Arial" w:hAnsi="Arial" w:cs="Arial"/>
          <w:b/>
          <w:bCs/>
          <w:sz w:val="20"/>
          <w:szCs w:val="20"/>
        </w:rPr>
        <w:t>SYSTEMIC CARBONIC ACID INHIBITORS</w:t>
      </w:r>
    </w:p>
    <w:p w14:paraId="791C70C6" w14:textId="77777777" w:rsidR="00F26A1A" w:rsidRDefault="00F26A1A">
      <w:pPr>
        <w:spacing w:line="149" w:lineRule="exact"/>
        <w:rPr>
          <w:sz w:val="20"/>
          <w:szCs w:val="20"/>
        </w:rPr>
      </w:pPr>
    </w:p>
    <w:p w14:paraId="531F4594" w14:textId="77777777" w:rsidR="00F26A1A" w:rsidRDefault="00000000">
      <w:pPr>
        <w:ind w:left="440"/>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inhibition of aqueous secretion.</w:t>
      </w:r>
    </w:p>
    <w:p w14:paraId="71BD1D19" w14:textId="77777777" w:rsidR="00F26A1A" w:rsidRDefault="00F26A1A">
      <w:pPr>
        <w:spacing w:line="17" w:lineRule="exact"/>
        <w:rPr>
          <w:sz w:val="20"/>
          <w:szCs w:val="20"/>
        </w:rPr>
      </w:pPr>
    </w:p>
    <w:p w14:paraId="7F123C38" w14:textId="77777777" w:rsidR="00F26A1A" w:rsidRDefault="00000000">
      <w:pPr>
        <w:spacing w:line="245" w:lineRule="auto"/>
        <w:ind w:left="440" w:right="120"/>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principally as short-term treatment; systemic side eects limit long-term use to patients at high risk of visual loss.</w:t>
      </w:r>
    </w:p>
    <w:p w14:paraId="799D1F29" w14:textId="77777777" w:rsidR="00F26A1A" w:rsidRDefault="00F26A1A">
      <w:pPr>
        <w:spacing w:line="17" w:lineRule="exact"/>
        <w:rPr>
          <w:sz w:val="20"/>
          <w:szCs w:val="20"/>
        </w:rPr>
      </w:pPr>
    </w:p>
    <w:p w14:paraId="1BC15A9D" w14:textId="77777777" w:rsidR="00F26A1A" w:rsidRDefault="00000000">
      <w:pPr>
        <w:ind w:left="440"/>
        <w:rPr>
          <w:sz w:val="20"/>
          <w:szCs w:val="20"/>
        </w:rPr>
      </w:pPr>
      <w:r>
        <w:rPr>
          <w:rFonts w:ascii="Arial" w:eastAsia="Arial" w:hAnsi="Arial" w:cs="Arial"/>
          <w:b/>
          <w:bCs/>
          <w:i/>
          <w:iCs/>
          <w:sz w:val="15"/>
          <w:szCs w:val="15"/>
        </w:rPr>
        <w:t>Preparations:</w:t>
      </w:r>
      <w:r>
        <w:rPr>
          <w:rFonts w:ascii="Arial" w:eastAsia="Arial" w:hAnsi="Arial" w:cs="Arial"/>
          <w:sz w:val="15"/>
          <w:szCs w:val="15"/>
        </w:rPr>
        <w:t xml:space="preserve"> (a) acetazolamide (tablets, sustained-release capsules and vials for injection),</w:t>
      </w:r>
    </w:p>
    <w:p w14:paraId="63BDF01B" w14:textId="77777777" w:rsidR="00F26A1A" w:rsidRDefault="00F26A1A">
      <w:pPr>
        <w:spacing w:line="54" w:lineRule="exact"/>
        <w:rPr>
          <w:sz w:val="20"/>
          <w:szCs w:val="20"/>
        </w:rPr>
      </w:pPr>
    </w:p>
    <w:p w14:paraId="08B1290F" w14:textId="77777777" w:rsidR="00F26A1A" w:rsidRDefault="00000000">
      <w:pPr>
        <w:numPr>
          <w:ilvl w:val="0"/>
          <w:numId w:val="120"/>
        </w:numPr>
        <w:tabs>
          <w:tab w:val="left" w:pos="726"/>
        </w:tabs>
        <w:spacing w:line="239" w:lineRule="auto"/>
        <w:ind w:left="440" w:right="20"/>
        <w:rPr>
          <w:rFonts w:ascii="Arial" w:eastAsia="Arial" w:hAnsi="Arial" w:cs="Arial"/>
          <w:sz w:val="18"/>
          <w:szCs w:val="18"/>
        </w:rPr>
      </w:pPr>
      <w:r>
        <w:rPr>
          <w:rFonts w:ascii="Arial" w:eastAsia="Arial" w:hAnsi="Arial" w:cs="Arial"/>
          <w:sz w:val="18"/>
          <w:szCs w:val="18"/>
        </w:rPr>
        <w:t>dichlorphenamide tablets, (c) methazolamide tablets (useful alternative to acetazol-amide with longer duration of action).</w:t>
      </w:r>
    </w:p>
    <w:p w14:paraId="0F80D17C" w14:textId="77777777" w:rsidR="00F26A1A" w:rsidRDefault="00F26A1A">
      <w:pPr>
        <w:spacing w:line="21" w:lineRule="exact"/>
        <w:rPr>
          <w:rFonts w:ascii="Arial" w:eastAsia="Arial" w:hAnsi="Arial" w:cs="Arial"/>
          <w:sz w:val="18"/>
          <w:szCs w:val="18"/>
        </w:rPr>
      </w:pPr>
    </w:p>
    <w:p w14:paraId="5BF13BE4" w14:textId="77777777" w:rsidR="00F26A1A" w:rsidRDefault="00000000">
      <w:pPr>
        <w:spacing w:line="291" w:lineRule="auto"/>
        <w:ind w:left="440"/>
        <w:jc w:val="both"/>
        <w:rPr>
          <w:rFonts w:ascii="Arial" w:eastAsia="Arial" w:hAnsi="Arial" w:cs="Arial"/>
          <w:sz w:val="18"/>
          <w:szCs w:val="18"/>
        </w:rPr>
      </w:pPr>
      <w:r>
        <w:rPr>
          <w:rFonts w:ascii="Arial" w:eastAsia="Arial" w:hAnsi="Arial" w:cs="Arial"/>
          <w:b/>
          <w:bCs/>
          <w:i/>
          <w:iCs/>
          <w:sz w:val="16"/>
          <w:szCs w:val="16"/>
        </w:rPr>
        <w:t>Systemic side eﬀects:</w:t>
      </w:r>
      <w:r>
        <w:rPr>
          <w:rFonts w:ascii="Arial" w:eastAsia="Arial" w:hAnsi="Arial" w:cs="Arial"/>
          <w:sz w:val="16"/>
          <w:szCs w:val="16"/>
        </w:rPr>
        <w:t xml:space="preserve"> (a) paraesthesia (tingling) of the extremities, (b) malaise, (c) low-ered mood, (d) gastrointestinal symptoms, (e) hypokalaemia, (f ) renal stone formation,</w:t>
      </w:r>
    </w:p>
    <w:p w14:paraId="50937C5C" w14:textId="77777777" w:rsidR="00F26A1A" w:rsidRDefault="00000000">
      <w:pPr>
        <w:numPr>
          <w:ilvl w:val="0"/>
          <w:numId w:val="121"/>
        </w:numPr>
        <w:tabs>
          <w:tab w:val="left" w:pos="700"/>
        </w:tabs>
        <w:ind w:left="700" w:hanging="260"/>
        <w:rPr>
          <w:rFonts w:ascii="Arial" w:eastAsia="Arial" w:hAnsi="Arial" w:cs="Arial"/>
          <w:sz w:val="18"/>
          <w:szCs w:val="18"/>
        </w:rPr>
      </w:pPr>
      <w:r>
        <w:rPr>
          <w:rFonts w:ascii="Arial" w:eastAsia="Arial" w:hAnsi="Arial" w:cs="Arial"/>
          <w:sz w:val="18"/>
          <w:szCs w:val="18"/>
        </w:rPr>
        <w:t>Stevens–Johnson syndrome, (h) blood dyscrasia.</w:t>
      </w:r>
    </w:p>
    <w:p w14:paraId="4516A9CB" w14:textId="77777777" w:rsidR="00F26A1A" w:rsidRDefault="00F26A1A">
      <w:pPr>
        <w:spacing w:line="298" w:lineRule="exact"/>
        <w:rPr>
          <w:sz w:val="20"/>
          <w:szCs w:val="20"/>
        </w:rPr>
      </w:pPr>
    </w:p>
    <w:p w14:paraId="117C9875" w14:textId="77777777" w:rsidR="00F26A1A" w:rsidRDefault="00000000">
      <w:pPr>
        <w:rPr>
          <w:sz w:val="20"/>
          <w:szCs w:val="20"/>
        </w:rPr>
      </w:pPr>
      <w:r>
        <w:rPr>
          <w:rFonts w:ascii="Arial" w:eastAsia="Arial" w:hAnsi="Arial" w:cs="Arial"/>
          <w:b/>
          <w:bCs/>
          <w:sz w:val="20"/>
          <w:szCs w:val="20"/>
        </w:rPr>
        <w:t>OSMOTIC AGENTS</w:t>
      </w:r>
    </w:p>
    <w:p w14:paraId="73F16D75" w14:textId="77777777" w:rsidR="00F26A1A" w:rsidRDefault="00F26A1A">
      <w:pPr>
        <w:spacing w:line="153" w:lineRule="exact"/>
        <w:rPr>
          <w:sz w:val="20"/>
          <w:szCs w:val="20"/>
        </w:rPr>
      </w:pPr>
    </w:p>
    <w:p w14:paraId="1001211C" w14:textId="77777777" w:rsidR="00F26A1A" w:rsidRDefault="00000000">
      <w:pPr>
        <w:spacing w:line="245" w:lineRule="auto"/>
        <w:ind w:left="440" w:right="20"/>
        <w:jc w:val="both"/>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creation of an osmotic gradient so that water is ‘drawn out’ from the vitreous into the blood.</w:t>
      </w:r>
    </w:p>
    <w:p w14:paraId="165FEF8A" w14:textId="77777777" w:rsidR="00F26A1A" w:rsidRDefault="00F26A1A">
      <w:pPr>
        <w:spacing w:line="17" w:lineRule="exact"/>
        <w:rPr>
          <w:sz w:val="20"/>
          <w:szCs w:val="20"/>
        </w:rPr>
      </w:pPr>
    </w:p>
    <w:p w14:paraId="797535BB" w14:textId="77777777" w:rsidR="00F26A1A" w:rsidRDefault="00000000">
      <w:pPr>
        <w:spacing w:line="250" w:lineRule="auto"/>
        <w:ind w:left="440" w:right="20"/>
        <w:jc w:val="both"/>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when a temporary drop in IOP is required that cannot be achieved by other means (e.g. in acute angle-closure glaucoma and prior to intraocular surgery when the IOP is very high).</w:t>
      </w:r>
    </w:p>
    <w:p w14:paraId="209B3468" w14:textId="77777777" w:rsidR="00F26A1A" w:rsidRDefault="00F26A1A">
      <w:pPr>
        <w:spacing w:line="13" w:lineRule="exact"/>
        <w:rPr>
          <w:sz w:val="20"/>
          <w:szCs w:val="20"/>
        </w:rPr>
      </w:pPr>
    </w:p>
    <w:p w14:paraId="7D363BCA" w14:textId="77777777" w:rsidR="00F26A1A" w:rsidRDefault="00000000">
      <w:pPr>
        <w:spacing w:line="245" w:lineRule="auto"/>
        <w:ind w:left="440" w:right="20"/>
        <w:jc w:val="both"/>
        <w:rPr>
          <w:sz w:val="20"/>
          <w:szCs w:val="20"/>
        </w:rPr>
      </w:pPr>
      <w:r>
        <w:rPr>
          <w:rFonts w:ascii="Arial" w:eastAsia="Arial" w:hAnsi="Arial" w:cs="Arial"/>
          <w:b/>
          <w:bCs/>
          <w:i/>
          <w:iCs/>
          <w:sz w:val="18"/>
          <w:szCs w:val="18"/>
        </w:rPr>
        <w:t>Preparations:</w:t>
      </w:r>
      <w:r>
        <w:rPr>
          <w:rFonts w:ascii="Arial" w:eastAsia="Arial" w:hAnsi="Arial" w:cs="Arial"/>
          <w:sz w:val="18"/>
          <w:szCs w:val="18"/>
        </w:rPr>
        <w:t xml:space="preserve"> (a) mannitol (intravenous), (b) glycerol (oral; may be given to well-controlled diabetics), (c) isosorbide (metabolically inert oral agent).</w:t>
      </w:r>
    </w:p>
    <w:p w14:paraId="24A0B590" w14:textId="77777777" w:rsidR="00F26A1A" w:rsidRDefault="00F26A1A">
      <w:pPr>
        <w:spacing w:line="17" w:lineRule="exact"/>
        <w:rPr>
          <w:sz w:val="20"/>
          <w:szCs w:val="20"/>
        </w:rPr>
      </w:pPr>
    </w:p>
    <w:p w14:paraId="44620E7C" w14:textId="77777777" w:rsidR="00F26A1A" w:rsidRDefault="00000000">
      <w:pPr>
        <w:spacing w:line="245" w:lineRule="auto"/>
        <w:ind w:left="440" w:right="20"/>
        <w:jc w:val="both"/>
        <w:rPr>
          <w:sz w:val="20"/>
          <w:szCs w:val="20"/>
        </w:rPr>
      </w:pPr>
      <w:r>
        <w:rPr>
          <w:rFonts w:ascii="Arial" w:eastAsia="Arial" w:hAnsi="Arial" w:cs="Arial"/>
          <w:b/>
          <w:bCs/>
          <w:i/>
          <w:iCs/>
          <w:sz w:val="18"/>
          <w:szCs w:val="18"/>
        </w:rPr>
        <w:t>Side eﬀects:</w:t>
      </w:r>
      <w:r>
        <w:rPr>
          <w:rFonts w:ascii="Arial" w:eastAsia="Arial" w:hAnsi="Arial" w:cs="Arial"/>
          <w:sz w:val="18"/>
          <w:szCs w:val="18"/>
        </w:rPr>
        <w:t xml:space="preserve"> cardiovascular overload (use with caution in cardiac or renal disease), urinary retention, headache, backache, nausea, and confusion.</w:t>
      </w:r>
    </w:p>
    <w:p w14:paraId="00D2753B" w14:textId="77777777" w:rsidR="00F26A1A" w:rsidRDefault="00F26A1A">
      <w:pPr>
        <w:spacing w:line="216" w:lineRule="exact"/>
        <w:rPr>
          <w:sz w:val="20"/>
          <w:szCs w:val="20"/>
        </w:rPr>
      </w:pPr>
    </w:p>
    <w:p w14:paraId="24E8052B" w14:textId="77777777" w:rsidR="00F26A1A" w:rsidRDefault="00000000">
      <w:pPr>
        <w:rPr>
          <w:sz w:val="20"/>
          <w:szCs w:val="20"/>
        </w:rPr>
      </w:pPr>
      <w:r>
        <w:rPr>
          <w:rFonts w:ascii="Arial" w:eastAsia="Arial" w:hAnsi="Arial" w:cs="Arial"/>
          <w:b/>
          <w:bCs/>
          <w:color w:val="C8001A"/>
          <w:sz w:val="24"/>
          <w:szCs w:val="24"/>
        </w:rPr>
        <w:t>Laser Therapy</w:t>
      </w:r>
    </w:p>
    <w:p w14:paraId="741B06F4" w14:textId="77777777" w:rsidR="00F26A1A" w:rsidRDefault="00F26A1A">
      <w:pPr>
        <w:spacing w:line="102" w:lineRule="exact"/>
        <w:rPr>
          <w:sz w:val="20"/>
          <w:szCs w:val="20"/>
        </w:rPr>
      </w:pPr>
    </w:p>
    <w:p w14:paraId="4BE6BD28" w14:textId="77777777" w:rsidR="00F26A1A" w:rsidRDefault="00000000">
      <w:pPr>
        <w:rPr>
          <w:sz w:val="20"/>
          <w:szCs w:val="20"/>
        </w:rPr>
      </w:pPr>
      <w:r>
        <w:rPr>
          <w:rFonts w:ascii="Arial" w:eastAsia="Arial" w:hAnsi="Arial" w:cs="Arial"/>
          <w:b/>
          <w:bCs/>
          <w:sz w:val="20"/>
          <w:szCs w:val="20"/>
        </w:rPr>
        <w:t>ARGON LASER TRABECULOPLASTY</w:t>
      </w:r>
    </w:p>
    <w:p w14:paraId="6DF38929" w14:textId="77777777" w:rsidR="00F26A1A" w:rsidRDefault="00F26A1A">
      <w:pPr>
        <w:spacing w:line="153" w:lineRule="exact"/>
        <w:rPr>
          <w:sz w:val="20"/>
          <w:szCs w:val="20"/>
        </w:rPr>
      </w:pPr>
    </w:p>
    <w:p w14:paraId="32E1DDBC" w14:textId="77777777" w:rsidR="00F26A1A" w:rsidRDefault="00000000">
      <w:pPr>
        <w:spacing w:line="245" w:lineRule="auto"/>
        <w:ind w:left="440" w:right="20"/>
        <w:jc w:val="both"/>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application of discrete laser burns to the trabecular meshwork enhances aqueous outflow.</w:t>
      </w:r>
    </w:p>
    <w:p w14:paraId="1E04483F" w14:textId="77777777" w:rsidR="00F26A1A" w:rsidRDefault="00F26A1A">
      <w:pPr>
        <w:spacing w:line="17" w:lineRule="exact"/>
        <w:rPr>
          <w:sz w:val="20"/>
          <w:szCs w:val="20"/>
        </w:rPr>
      </w:pPr>
    </w:p>
    <w:p w14:paraId="25544F49" w14:textId="77777777" w:rsidR="00F26A1A" w:rsidRDefault="00000000">
      <w:pPr>
        <w:ind w:left="440"/>
        <w:rPr>
          <w:sz w:val="20"/>
          <w:szCs w:val="20"/>
        </w:rPr>
      </w:pPr>
      <w:r>
        <w:rPr>
          <w:rFonts w:ascii="Arial" w:eastAsia="Arial" w:hAnsi="Arial" w:cs="Arial"/>
          <w:b/>
          <w:bCs/>
          <w:i/>
          <w:iCs/>
          <w:sz w:val="17"/>
          <w:szCs w:val="17"/>
        </w:rPr>
        <w:t>Indications:</w:t>
      </w:r>
      <w:r>
        <w:rPr>
          <w:rFonts w:ascii="Arial" w:eastAsia="Arial" w:hAnsi="Arial" w:cs="Arial"/>
          <w:sz w:val="17"/>
          <w:szCs w:val="17"/>
        </w:rPr>
        <w:t xml:space="preserve"> adult open-angle glaucoma, usually as an adjunct to medical therapy.</w:t>
      </w:r>
    </w:p>
    <w:p w14:paraId="2E72786A" w14:textId="77777777" w:rsidR="00F26A1A" w:rsidRDefault="00F26A1A">
      <w:pPr>
        <w:spacing w:line="25" w:lineRule="exact"/>
        <w:rPr>
          <w:sz w:val="20"/>
          <w:szCs w:val="20"/>
        </w:rPr>
      </w:pPr>
    </w:p>
    <w:p w14:paraId="78824CA0" w14:textId="77777777" w:rsidR="00F26A1A" w:rsidRDefault="00000000">
      <w:pPr>
        <w:spacing w:line="245" w:lineRule="auto"/>
        <w:ind w:left="440" w:right="20"/>
        <w:jc w:val="both"/>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(a) elevation of IOP, (b) anterior uveitis (usually mild), (c) possibly an adverse eect on subsequent filtration surgery.</w:t>
      </w:r>
    </w:p>
    <w:p w14:paraId="39C29953" w14:textId="77777777" w:rsidR="00F26A1A" w:rsidRDefault="00F26A1A">
      <w:pPr>
        <w:spacing w:line="17" w:lineRule="exact"/>
        <w:rPr>
          <w:sz w:val="20"/>
          <w:szCs w:val="20"/>
        </w:rPr>
      </w:pPr>
    </w:p>
    <w:p w14:paraId="7980E116" w14:textId="77777777" w:rsidR="00F26A1A" w:rsidRDefault="00000000">
      <w:pPr>
        <w:spacing w:line="272" w:lineRule="auto"/>
        <w:ind w:left="440" w:right="20"/>
        <w:jc w:val="both"/>
        <w:rPr>
          <w:sz w:val="20"/>
          <w:szCs w:val="20"/>
        </w:rPr>
      </w:pPr>
      <w:r>
        <w:rPr>
          <w:rFonts w:ascii="Arial" w:eastAsia="Arial" w:hAnsi="Arial" w:cs="Arial"/>
          <w:b/>
          <w:bCs/>
          <w:i/>
          <w:iCs/>
          <w:sz w:val="17"/>
          <w:szCs w:val="17"/>
        </w:rPr>
        <w:t>Eﬃcacy:</w:t>
      </w:r>
      <w:r>
        <w:rPr>
          <w:rFonts w:ascii="Arial" w:eastAsia="Arial" w:hAnsi="Arial" w:cs="Arial"/>
          <w:sz w:val="17"/>
          <w:szCs w:val="17"/>
        </w:rPr>
        <w:t xml:space="preserve"> in POAG, the initial success rate is 75–85%, with an average reduction in IOP of approximately 30%. Up to 50% of eyes are still controlled after 5 years, with failure occur-ring most frequently in the first year. Second treatment usually ineective.</w:t>
      </w:r>
    </w:p>
    <w:p w14:paraId="60480453" w14:textId="77777777" w:rsidR="00F26A1A" w:rsidRDefault="00F26A1A">
      <w:pPr>
        <w:spacing w:line="272" w:lineRule="exact"/>
        <w:rPr>
          <w:sz w:val="20"/>
          <w:szCs w:val="20"/>
        </w:rPr>
      </w:pPr>
    </w:p>
    <w:p w14:paraId="45DABD64" w14:textId="77777777" w:rsidR="00F26A1A" w:rsidRDefault="00000000">
      <w:pPr>
        <w:rPr>
          <w:sz w:val="20"/>
          <w:szCs w:val="20"/>
        </w:rPr>
      </w:pPr>
      <w:r>
        <w:rPr>
          <w:rFonts w:ascii="Arial" w:eastAsia="Arial" w:hAnsi="Arial" w:cs="Arial"/>
          <w:b/>
          <w:bCs/>
          <w:sz w:val="20"/>
          <w:szCs w:val="20"/>
        </w:rPr>
        <w:t>SELECTIVE LASER TRABECULOPLASTY</w:t>
      </w:r>
    </w:p>
    <w:p w14:paraId="73A08BFA" w14:textId="77777777" w:rsidR="00F26A1A" w:rsidRDefault="00F26A1A">
      <w:pPr>
        <w:spacing w:line="153" w:lineRule="exact"/>
        <w:rPr>
          <w:sz w:val="20"/>
          <w:szCs w:val="20"/>
        </w:rPr>
      </w:pPr>
    </w:p>
    <w:p w14:paraId="7126F02D" w14:textId="77777777" w:rsidR="00F26A1A" w:rsidRDefault="00000000">
      <w:pPr>
        <w:spacing w:line="245" w:lineRule="auto"/>
        <w:ind w:left="440" w:right="20"/>
        <w:jc w:val="both"/>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SLT targets melanin pigment in the trabecular meshwork cells, leav-ing nonpigmented structures unscathed.</w:t>
      </w:r>
    </w:p>
    <w:p w14:paraId="7DD8E003" w14:textId="77777777" w:rsidR="00F26A1A" w:rsidRDefault="00F26A1A">
      <w:pPr>
        <w:spacing w:line="17" w:lineRule="exact"/>
        <w:rPr>
          <w:sz w:val="20"/>
          <w:szCs w:val="20"/>
        </w:rPr>
      </w:pPr>
    </w:p>
    <w:p w14:paraId="0416C210" w14:textId="77777777" w:rsidR="00F26A1A" w:rsidRDefault="00000000">
      <w:pPr>
        <w:spacing w:line="245" w:lineRule="auto"/>
        <w:ind w:left="440" w:right="20"/>
        <w:jc w:val="both"/>
        <w:rPr>
          <w:sz w:val="20"/>
          <w:szCs w:val="20"/>
        </w:rPr>
      </w:pPr>
      <w:r>
        <w:rPr>
          <w:rFonts w:ascii="Arial" w:eastAsia="Arial" w:hAnsi="Arial" w:cs="Arial"/>
          <w:b/>
          <w:bCs/>
          <w:i/>
          <w:iCs/>
          <w:sz w:val="18"/>
          <w:szCs w:val="18"/>
        </w:rPr>
        <w:t>Technique:</w:t>
      </w:r>
      <w:r>
        <w:rPr>
          <w:rFonts w:ascii="Arial" w:eastAsia="Arial" w:hAnsi="Arial" w:cs="Arial"/>
          <w:sz w:val="18"/>
          <w:szCs w:val="18"/>
        </w:rPr>
        <w:t xml:space="preserve"> the spot size is large (400 microns), which makes the aiming easy compared to ALT.</w:t>
      </w:r>
    </w:p>
    <w:p w14:paraId="781F93BC" w14:textId="77777777" w:rsidR="00F26A1A" w:rsidRDefault="00F26A1A">
      <w:pPr>
        <w:sectPr w:rsidR="00F26A1A">
          <w:pgSz w:w="8640" w:h="13101"/>
          <w:pgMar w:top="500" w:right="940" w:bottom="0" w:left="720" w:header="0" w:footer="0" w:gutter="0"/>
          <w:cols w:space="720" w:equalWidth="0">
            <w:col w:w="6980"/>
          </w:cols>
        </w:sectPr>
      </w:pPr>
    </w:p>
    <w:p w14:paraId="6E738EC7" w14:textId="77777777" w:rsidR="00F26A1A" w:rsidRDefault="00F26A1A">
      <w:pPr>
        <w:spacing w:line="200" w:lineRule="exact"/>
        <w:rPr>
          <w:sz w:val="20"/>
          <w:szCs w:val="20"/>
        </w:rPr>
      </w:pPr>
    </w:p>
    <w:p w14:paraId="62394F51" w14:textId="77777777" w:rsidR="00F26A1A" w:rsidRDefault="00F26A1A">
      <w:pPr>
        <w:spacing w:line="373" w:lineRule="exact"/>
        <w:rPr>
          <w:sz w:val="20"/>
          <w:szCs w:val="20"/>
        </w:rPr>
      </w:pPr>
    </w:p>
    <w:p w14:paraId="4BA4CD5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C664033" w14:textId="77777777" w:rsidR="00F26A1A" w:rsidRDefault="00000000">
      <w:pPr>
        <w:tabs>
          <w:tab w:val="left" w:pos="620"/>
          <w:tab w:val="left" w:pos="47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9B9A3D7" w14:textId="77777777" w:rsidR="00F26A1A" w:rsidRDefault="00F26A1A">
      <w:pPr>
        <w:sectPr w:rsidR="00F26A1A">
          <w:type w:val="continuous"/>
          <w:pgSz w:w="8640" w:h="13101"/>
          <w:pgMar w:top="500" w:right="940" w:bottom="0" w:left="720" w:header="0" w:footer="0" w:gutter="0"/>
          <w:cols w:space="720" w:equalWidth="0">
            <w:col w:w="6980"/>
          </w:cols>
        </w:sectPr>
      </w:pPr>
    </w:p>
    <w:p w14:paraId="71CF5B99" w14:textId="77777777" w:rsidR="00F26A1A" w:rsidRDefault="00F26A1A">
      <w:pPr>
        <w:spacing w:line="141" w:lineRule="exact"/>
        <w:rPr>
          <w:sz w:val="20"/>
          <w:szCs w:val="20"/>
        </w:rPr>
      </w:pPr>
      <w:bookmarkStart w:id="194" w:name="page197"/>
      <w:bookmarkEnd w:id="194"/>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2CE99AB0" w14:textId="77777777">
        <w:trPr>
          <w:trHeight w:val="233"/>
        </w:trPr>
        <w:tc>
          <w:tcPr>
            <w:tcW w:w="4260" w:type="dxa"/>
            <w:vAlign w:val="bottom"/>
          </w:tcPr>
          <w:p w14:paraId="3AF9FD62"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237A7BBC" w14:textId="77777777" w:rsidR="00F26A1A" w:rsidRDefault="00000000">
            <w:pPr>
              <w:jc w:val="right"/>
              <w:rPr>
                <w:sz w:val="20"/>
                <w:szCs w:val="20"/>
              </w:rPr>
            </w:pPr>
            <w:r>
              <w:rPr>
                <w:rFonts w:ascii="Arial" w:eastAsia="Arial" w:hAnsi="Arial" w:cs="Arial"/>
                <w:b/>
                <w:bCs/>
                <w:sz w:val="18"/>
                <w:szCs w:val="18"/>
              </w:rPr>
              <w:t>203</w:t>
            </w:r>
          </w:p>
        </w:tc>
      </w:tr>
      <w:tr w:rsidR="00F26A1A" w14:paraId="2FDF85B5" w14:textId="77777777">
        <w:trPr>
          <w:trHeight w:val="46"/>
        </w:trPr>
        <w:tc>
          <w:tcPr>
            <w:tcW w:w="4260" w:type="dxa"/>
            <w:tcBorders>
              <w:bottom w:val="single" w:sz="8" w:space="0" w:color="CCECF4"/>
            </w:tcBorders>
            <w:vAlign w:val="bottom"/>
          </w:tcPr>
          <w:p w14:paraId="18E01F0B" w14:textId="77777777" w:rsidR="00F26A1A" w:rsidRDefault="00F26A1A">
            <w:pPr>
              <w:rPr>
                <w:sz w:val="4"/>
                <w:szCs w:val="4"/>
              </w:rPr>
            </w:pPr>
          </w:p>
        </w:tc>
        <w:tc>
          <w:tcPr>
            <w:tcW w:w="2720" w:type="dxa"/>
            <w:tcBorders>
              <w:bottom w:val="single" w:sz="8" w:space="0" w:color="CCECF4"/>
            </w:tcBorders>
            <w:vAlign w:val="bottom"/>
          </w:tcPr>
          <w:p w14:paraId="691398F3" w14:textId="77777777" w:rsidR="00F26A1A" w:rsidRDefault="00F26A1A">
            <w:pPr>
              <w:rPr>
                <w:sz w:val="4"/>
                <w:szCs w:val="4"/>
              </w:rPr>
            </w:pPr>
          </w:p>
        </w:tc>
      </w:tr>
    </w:tbl>
    <w:p w14:paraId="2D194C05" w14:textId="77777777" w:rsidR="00F26A1A" w:rsidRDefault="00F26A1A">
      <w:pPr>
        <w:spacing w:line="235" w:lineRule="exact"/>
        <w:rPr>
          <w:sz w:val="20"/>
          <w:szCs w:val="20"/>
        </w:rPr>
      </w:pPr>
    </w:p>
    <w:p w14:paraId="3E86186F" w14:textId="77777777" w:rsidR="00F26A1A" w:rsidRDefault="00000000">
      <w:pPr>
        <w:spacing w:line="270" w:lineRule="auto"/>
        <w:ind w:left="540" w:right="20"/>
        <w:rPr>
          <w:sz w:val="20"/>
          <w:szCs w:val="20"/>
        </w:rPr>
      </w:pPr>
      <w:r>
        <w:rPr>
          <w:rFonts w:ascii="Arial" w:eastAsia="Arial" w:hAnsi="Arial" w:cs="Arial"/>
          <w:b/>
          <w:bCs/>
          <w:i/>
          <w:iCs/>
          <w:sz w:val="17"/>
          <w:szCs w:val="17"/>
        </w:rPr>
        <w:t>Eﬃcacy:</w:t>
      </w:r>
      <w:r>
        <w:rPr>
          <w:rFonts w:ascii="Arial" w:eastAsia="Arial" w:hAnsi="Arial" w:cs="Arial"/>
          <w:sz w:val="17"/>
          <w:szCs w:val="17"/>
        </w:rPr>
        <w:t xml:space="preserve"> when used as primary treatment in OHT and early glaucoma, 75% are free of drops at 3 years. Repeat treatment sessions are more eective than with ALT.</w:t>
      </w:r>
    </w:p>
    <w:p w14:paraId="39643224" w14:textId="77777777" w:rsidR="00F26A1A" w:rsidRDefault="00000000">
      <w:pPr>
        <w:spacing w:line="235" w:lineRule="auto"/>
        <w:ind w:left="540"/>
        <w:rPr>
          <w:sz w:val="20"/>
          <w:szCs w:val="20"/>
        </w:rPr>
      </w:pPr>
      <w:r>
        <w:rPr>
          <w:rFonts w:ascii="Arial" w:eastAsia="Arial" w:hAnsi="Arial" w:cs="Arial"/>
          <w:b/>
          <w:bCs/>
          <w:i/>
          <w:iCs/>
          <w:sz w:val="18"/>
          <w:szCs w:val="18"/>
        </w:rPr>
        <w:t>Predictors of success:</w:t>
      </w:r>
      <w:r>
        <w:rPr>
          <w:rFonts w:ascii="Arial" w:eastAsia="Arial" w:hAnsi="Arial" w:cs="Arial"/>
          <w:sz w:val="18"/>
          <w:szCs w:val="18"/>
        </w:rPr>
        <w:t xml:space="preserve"> initial IOP and amount of angle pigment.</w:t>
      </w:r>
    </w:p>
    <w:p w14:paraId="53E4646C" w14:textId="77777777" w:rsidR="00F26A1A" w:rsidRDefault="00F26A1A">
      <w:pPr>
        <w:spacing w:line="294" w:lineRule="exact"/>
        <w:rPr>
          <w:sz w:val="20"/>
          <w:szCs w:val="20"/>
        </w:rPr>
      </w:pPr>
    </w:p>
    <w:p w14:paraId="7BED58CD" w14:textId="77777777" w:rsidR="00F26A1A" w:rsidRDefault="00000000">
      <w:pPr>
        <w:ind w:left="100"/>
        <w:rPr>
          <w:sz w:val="20"/>
          <w:szCs w:val="20"/>
        </w:rPr>
      </w:pPr>
      <w:r>
        <w:rPr>
          <w:rFonts w:ascii="Arial" w:eastAsia="Arial" w:hAnsi="Arial" w:cs="Arial"/>
          <w:b/>
          <w:bCs/>
          <w:sz w:val="20"/>
          <w:szCs w:val="20"/>
        </w:rPr>
        <w:t>ND:YAG LASER IRIDOTOMY</w:t>
      </w:r>
    </w:p>
    <w:p w14:paraId="5B749AF2" w14:textId="77777777" w:rsidR="00F26A1A" w:rsidRDefault="00F26A1A">
      <w:pPr>
        <w:spacing w:line="153" w:lineRule="exact"/>
        <w:rPr>
          <w:sz w:val="20"/>
          <w:szCs w:val="20"/>
        </w:rPr>
      </w:pPr>
    </w:p>
    <w:p w14:paraId="2369141A" w14:textId="77777777" w:rsidR="00F26A1A" w:rsidRDefault="00000000">
      <w:pPr>
        <w:spacing w:line="245" w:lineRule="auto"/>
        <w:ind w:left="540" w:right="20"/>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relieves pupillary block by creating a small opening in the peripheral iris.</w:t>
      </w:r>
    </w:p>
    <w:p w14:paraId="1134E94A" w14:textId="77777777" w:rsidR="00F26A1A" w:rsidRDefault="00F26A1A">
      <w:pPr>
        <w:spacing w:line="17" w:lineRule="exact"/>
        <w:rPr>
          <w:sz w:val="20"/>
          <w:szCs w:val="20"/>
        </w:rPr>
      </w:pPr>
    </w:p>
    <w:p w14:paraId="35E66612" w14:textId="77777777" w:rsidR="00F26A1A" w:rsidRDefault="00000000">
      <w:pPr>
        <w:ind w:left="540"/>
        <w:rPr>
          <w:sz w:val="20"/>
          <w:szCs w:val="20"/>
        </w:rPr>
      </w:pPr>
      <w:r>
        <w:rPr>
          <w:rFonts w:ascii="Arial" w:eastAsia="Arial" w:hAnsi="Arial" w:cs="Arial"/>
          <w:b/>
          <w:bCs/>
          <w:i/>
          <w:iCs/>
          <w:sz w:val="17"/>
          <w:szCs w:val="17"/>
        </w:rPr>
        <w:t>Indications:</w:t>
      </w:r>
      <w:r>
        <w:rPr>
          <w:rFonts w:ascii="Arial" w:eastAsia="Arial" w:hAnsi="Arial" w:cs="Arial"/>
          <w:sz w:val="17"/>
          <w:szCs w:val="17"/>
        </w:rPr>
        <w:t xml:space="preserve"> PACS, PAC, PACG, and secondary angle-closure with pupillary block.</w:t>
      </w:r>
    </w:p>
    <w:p w14:paraId="62E67E21" w14:textId="77777777" w:rsidR="00F26A1A" w:rsidRDefault="00F26A1A">
      <w:pPr>
        <w:spacing w:line="25" w:lineRule="exact"/>
        <w:rPr>
          <w:sz w:val="20"/>
          <w:szCs w:val="20"/>
        </w:rPr>
      </w:pPr>
    </w:p>
    <w:p w14:paraId="3F819DAB" w14:textId="77777777" w:rsidR="00F26A1A" w:rsidRDefault="00000000">
      <w:pPr>
        <w:spacing w:line="289" w:lineRule="auto"/>
        <w:ind w:left="540"/>
        <w:rPr>
          <w:sz w:val="20"/>
          <w:szCs w:val="20"/>
        </w:rPr>
      </w:pPr>
      <w:r>
        <w:rPr>
          <w:rFonts w:ascii="Arial" w:eastAsia="Arial" w:hAnsi="Arial" w:cs="Arial"/>
          <w:b/>
          <w:bCs/>
          <w:i/>
          <w:iCs/>
          <w:sz w:val="16"/>
          <w:szCs w:val="16"/>
        </w:rPr>
        <w:t>Technique:</w:t>
      </w:r>
      <w:r>
        <w:rPr>
          <w:rFonts w:ascii="Arial" w:eastAsia="Arial" w:hAnsi="Arial" w:cs="Arial"/>
          <w:sz w:val="16"/>
          <w:szCs w:val="16"/>
        </w:rPr>
        <w:t xml:space="preserve"> (a) topical anaesthetic, (b) apraclonidine, (c) pilocarpine 2%, (d) Abraham con-tact lens, (e) 2–4 mJ power setting, (f ) intensive postop dexamethasone 0.1%.</w:t>
      </w:r>
      <w:r>
        <w:rPr>
          <w:rFonts w:ascii="Arial" w:eastAsia="Arial" w:hAnsi="Arial" w:cs="Arial"/>
          <w:b/>
          <w:bCs/>
          <w:i/>
          <w:iCs/>
          <w:sz w:val="16"/>
          <w:szCs w:val="16"/>
        </w:rPr>
        <w:t xml:space="preserve"> Complications:</w:t>
      </w:r>
      <w:r>
        <w:rPr>
          <w:rFonts w:ascii="Arial" w:eastAsia="Arial" w:hAnsi="Arial" w:cs="Arial"/>
          <w:sz w:val="16"/>
          <w:szCs w:val="16"/>
        </w:rPr>
        <w:t xml:space="preserve"> (a) IOP elevation, (b) anterior uveitis (usually mild and transient), (c) glare,</w:t>
      </w:r>
    </w:p>
    <w:p w14:paraId="6A8A6F40" w14:textId="77777777" w:rsidR="00F26A1A" w:rsidRDefault="00000000">
      <w:pPr>
        <w:spacing w:line="225" w:lineRule="auto"/>
        <w:ind w:left="540"/>
        <w:rPr>
          <w:sz w:val="20"/>
          <w:szCs w:val="20"/>
        </w:rPr>
      </w:pPr>
      <w:r>
        <w:rPr>
          <w:rFonts w:ascii="Arial" w:eastAsia="Arial" w:hAnsi="Arial" w:cs="Arial"/>
          <w:sz w:val="18"/>
          <w:szCs w:val="18"/>
        </w:rPr>
        <w:t>(d) dysphotopsia, (e) cataract</w:t>
      </w:r>
    </w:p>
    <w:p w14:paraId="5BDAEB0D" w14:textId="77777777" w:rsidR="00F26A1A" w:rsidRDefault="00F26A1A">
      <w:pPr>
        <w:spacing w:line="298" w:lineRule="exact"/>
        <w:rPr>
          <w:sz w:val="20"/>
          <w:szCs w:val="20"/>
        </w:rPr>
      </w:pPr>
    </w:p>
    <w:p w14:paraId="787834C6" w14:textId="77777777" w:rsidR="00F26A1A" w:rsidRDefault="00000000">
      <w:pPr>
        <w:ind w:left="100"/>
        <w:rPr>
          <w:sz w:val="20"/>
          <w:szCs w:val="20"/>
        </w:rPr>
      </w:pPr>
      <w:r>
        <w:rPr>
          <w:rFonts w:ascii="Arial" w:eastAsia="Arial" w:hAnsi="Arial" w:cs="Arial"/>
          <w:b/>
          <w:bCs/>
          <w:sz w:val="20"/>
          <w:szCs w:val="20"/>
        </w:rPr>
        <w:t>DIODE LASER ABLATION (CYCLODIODE)</w:t>
      </w:r>
    </w:p>
    <w:p w14:paraId="368D9514" w14:textId="77777777" w:rsidR="00F26A1A" w:rsidRDefault="00F26A1A">
      <w:pPr>
        <w:spacing w:line="153" w:lineRule="exact"/>
        <w:rPr>
          <w:sz w:val="20"/>
          <w:szCs w:val="20"/>
        </w:rPr>
      </w:pPr>
    </w:p>
    <w:p w14:paraId="709CF18F" w14:textId="77777777" w:rsidR="00F26A1A" w:rsidRDefault="00000000">
      <w:pPr>
        <w:spacing w:line="245" w:lineRule="auto"/>
        <w:ind w:left="540"/>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lowers IOP by destroying part of the secretory ciliary epithelium, thereby reducing aqueous secretion.</w:t>
      </w:r>
    </w:p>
    <w:p w14:paraId="4FEBFE39" w14:textId="77777777" w:rsidR="00F26A1A" w:rsidRDefault="00F26A1A">
      <w:pPr>
        <w:spacing w:line="17" w:lineRule="exact"/>
        <w:rPr>
          <w:sz w:val="20"/>
          <w:szCs w:val="20"/>
        </w:rPr>
      </w:pPr>
    </w:p>
    <w:p w14:paraId="2B84B38A" w14:textId="77777777" w:rsidR="00F26A1A" w:rsidRDefault="00000000">
      <w:pPr>
        <w:spacing w:line="289" w:lineRule="auto"/>
        <w:ind w:left="540"/>
        <w:rPr>
          <w:sz w:val="20"/>
          <w:szCs w:val="20"/>
        </w:rPr>
      </w:pPr>
      <w:r>
        <w:rPr>
          <w:rFonts w:ascii="Arial" w:eastAsia="Arial" w:hAnsi="Arial" w:cs="Arial"/>
          <w:b/>
          <w:bCs/>
          <w:i/>
          <w:iCs/>
          <w:sz w:val="16"/>
          <w:szCs w:val="16"/>
        </w:rPr>
        <w:t>Indications:</w:t>
      </w:r>
      <w:r>
        <w:rPr>
          <w:rFonts w:ascii="Arial" w:eastAsia="Arial" w:hAnsi="Arial" w:cs="Arial"/>
          <w:sz w:val="16"/>
          <w:szCs w:val="16"/>
        </w:rPr>
        <w:t xml:space="preserve"> uncontrolled end-stage secondary glaucoma with minimal visual potential, mainly to control pain; lower intensity regimens can be used in eyes with good vision.</w:t>
      </w:r>
      <w:r>
        <w:rPr>
          <w:rFonts w:ascii="Arial" w:eastAsia="Arial" w:hAnsi="Arial" w:cs="Arial"/>
          <w:b/>
          <w:bCs/>
          <w:i/>
          <w:iCs/>
          <w:sz w:val="16"/>
          <w:szCs w:val="16"/>
        </w:rPr>
        <w:t xml:space="preserve"> Complications:</w:t>
      </w:r>
      <w:r>
        <w:rPr>
          <w:rFonts w:ascii="Arial" w:eastAsia="Arial" w:hAnsi="Arial" w:cs="Arial"/>
          <w:sz w:val="16"/>
          <w:szCs w:val="16"/>
        </w:rPr>
        <w:t xml:space="preserve"> (a) anterior segment inflammation, (b) IOP elevation, (c) hypotony,</w:t>
      </w:r>
    </w:p>
    <w:p w14:paraId="1CE87F04" w14:textId="77777777" w:rsidR="00F26A1A" w:rsidRDefault="00000000">
      <w:pPr>
        <w:spacing w:line="225" w:lineRule="auto"/>
        <w:ind w:left="540"/>
        <w:rPr>
          <w:sz w:val="20"/>
          <w:szCs w:val="20"/>
        </w:rPr>
      </w:pPr>
      <w:r>
        <w:rPr>
          <w:rFonts w:ascii="Arial" w:eastAsia="Arial" w:hAnsi="Arial" w:cs="Arial"/>
          <w:sz w:val="18"/>
          <w:szCs w:val="18"/>
        </w:rPr>
        <w:t>(d) suprachoroidal haemorrhage, (e) corneal decompensation.</w:t>
      </w:r>
    </w:p>
    <w:p w14:paraId="1E5D73AD" w14:textId="77777777" w:rsidR="00F26A1A" w:rsidRDefault="00F26A1A">
      <w:pPr>
        <w:spacing w:line="298" w:lineRule="exact"/>
        <w:rPr>
          <w:sz w:val="20"/>
          <w:szCs w:val="20"/>
        </w:rPr>
      </w:pPr>
    </w:p>
    <w:p w14:paraId="022B88AC" w14:textId="77777777" w:rsidR="00F26A1A" w:rsidRDefault="00000000">
      <w:pPr>
        <w:ind w:left="100"/>
        <w:rPr>
          <w:sz w:val="20"/>
          <w:szCs w:val="20"/>
        </w:rPr>
      </w:pPr>
      <w:r>
        <w:rPr>
          <w:rFonts w:ascii="Arial" w:eastAsia="Arial" w:hAnsi="Arial" w:cs="Arial"/>
          <w:b/>
          <w:bCs/>
          <w:sz w:val="20"/>
          <w:szCs w:val="20"/>
        </w:rPr>
        <w:t>LASER IRIDOPLASTY</w:t>
      </w:r>
    </w:p>
    <w:p w14:paraId="5B26D346" w14:textId="77777777" w:rsidR="00F26A1A" w:rsidRDefault="00F26A1A">
      <w:pPr>
        <w:spacing w:line="153" w:lineRule="exact"/>
        <w:rPr>
          <w:sz w:val="20"/>
          <w:szCs w:val="20"/>
        </w:rPr>
      </w:pPr>
    </w:p>
    <w:p w14:paraId="7B840563" w14:textId="77777777" w:rsidR="00F26A1A" w:rsidRDefault="00000000">
      <w:pPr>
        <w:spacing w:line="270" w:lineRule="auto"/>
        <w:ind w:left="540" w:right="20"/>
        <w:rPr>
          <w:sz w:val="20"/>
          <w:szCs w:val="20"/>
        </w:rPr>
      </w:pPr>
      <w:r>
        <w:rPr>
          <w:rFonts w:ascii="Arial" w:eastAsia="Arial" w:hAnsi="Arial" w:cs="Arial"/>
          <w:b/>
          <w:bCs/>
          <w:i/>
          <w:iCs/>
          <w:sz w:val="17"/>
          <w:szCs w:val="17"/>
        </w:rPr>
        <w:t>Mechanism of action:</w:t>
      </w:r>
      <w:r>
        <w:rPr>
          <w:rFonts w:ascii="Arial" w:eastAsia="Arial" w:hAnsi="Arial" w:cs="Arial"/>
          <w:sz w:val="17"/>
          <w:szCs w:val="17"/>
        </w:rPr>
        <w:t xml:space="preserve"> widens the anterior chamber angle by contracting the peripheral iris away from the angle recess, often in non-pupillary block angle closure.</w:t>
      </w:r>
    </w:p>
    <w:p w14:paraId="12CF9975" w14:textId="77777777" w:rsidR="00F26A1A" w:rsidRDefault="00000000">
      <w:pPr>
        <w:ind w:left="540"/>
        <w:rPr>
          <w:sz w:val="20"/>
          <w:szCs w:val="20"/>
        </w:rPr>
      </w:pPr>
      <w:r>
        <w:rPr>
          <w:rFonts w:ascii="Arial" w:eastAsia="Arial" w:hAnsi="Arial" w:cs="Arial"/>
          <w:b/>
          <w:bCs/>
          <w:i/>
          <w:iCs/>
          <w:sz w:val="17"/>
          <w:szCs w:val="17"/>
        </w:rPr>
        <w:t>Complications:</w:t>
      </w:r>
      <w:r>
        <w:rPr>
          <w:rFonts w:ascii="Arial" w:eastAsia="Arial" w:hAnsi="Arial" w:cs="Arial"/>
          <w:sz w:val="17"/>
          <w:szCs w:val="17"/>
        </w:rPr>
        <w:t xml:space="preserve"> iritis, IOP spikes, altered accommodation (common but transient).</w:t>
      </w:r>
    </w:p>
    <w:p w14:paraId="413EE5F6" w14:textId="77777777" w:rsidR="00F26A1A" w:rsidRDefault="00F26A1A">
      <w:pPr>
        <w:spacing w:line="263" w:lineRule="exact"/>
        <w:rPr>
          <w:sz w:val="20"/>
          <w:szCs w:val="20"/>
        </w:rPr>
      </w:pPr>
    </w:p>
    <w:p w14:paraId="2508DAA5" w14:textId="77777777" w:rsidR="00F26A1A" w:rsidRDefault="00000000">
      <w:pPr>
        <w:ind w:left="100"/>
        <w:rPr>
          <w:sz w:val="20"/>
          <w:szCs w:val="20"/>
        </w:rPr>
      </w:pPr>
      <w:r>
        <w:rPr>
          <w:rFonts w:ascii="Arial" w:eastAsia="Arial" w:hAnsi="Arial" w:cs="Arial"/>
          <w:b/>
          <w:bCs/>
          <w:color w:val="C8001A"/>
          <w:sz w:val="24"/>
          <w:szCs w:val="24"/>
        </w:rPr>
        <w:t>Trabeculectomy</w:t>
      </w:r>
    </w:p>
    <w:p w14:paraId="5FB8C255" w14:textId="77777777" w:rsidR="00F26A1A" w:rsidRDefault="00F26A1A">
      <w:pPr>
        <w:spacing w:line="137" w:lineRule="exact"/>
        <w:rPr>
          <w:sz w:val="20"/>
          <w:szCs w:val="20"/>
        </w:rPr>
      </w:pPr>
    </w:p>
    <w:p w14:paraId="4E042147" w14:textId="77777777" w:rsidR="00F26A1A" w:rsidRDefault="00000000">
      <w:pPr>
        <w:ind w:left="100"/>
        <w:rPr>
          <w:sz w:val="20"/>
          <w:szCs w:val="20"/>
        </w:rPr>
      </w:pPr>
      <w:r>
        <w:rPr>
          <w:rFonts w:ascii="Arial" w:eastAsia="Arial" w:hAnsi="Arial" w:cs="Arial"/>
          <w:b/>
          <w:bCs/>
          <w:sz w:val="18"/>
          <w:szCs w:val="18"/>
        </w:rPr>
        <w:t>Definition:</w:t>
      </w:r>
    </w:p>
    <w:p w14:paraId="0F7D77F0" w14:textId="77777777" w:rsidR="00F26A1A" w:rsidRDefault="00F26A1A">
      <w:pPr>
        <w:spacing w:line="28" w:lineRule="exact"/>
        <w:rPr>
          <w:sz w:val="20"/>
          <w:szCs w:val="20"/>
        </w:rPr>
      </w:pPr>
    </w:p>
    <w:p w14:paraId="5B6EEF2E" w14:textId="77777777" w:rsidR="00F26A1A" w:rsidRDefault="00000000">
      <w:pPr>
        <w:spacing w:line="258" w:lineRule="auto"/>
        <w:ind w:left="100" w:right="20"/>
        <w:jc w:val="both"/>
        <w:rPr>
          <w:sz w:val="20"/>
          <w:szCs w:val="20"/>
        </w:rPr>
      </w:pPr>
      <w:r>
        <w:rPr>
          <w:rFonts w:ascii="Arial" w:eastAsia="Arial" w:hAnsi="Arial" w:cs="Arial"/>
          <w:sz w:val="17"/>
          <w:szCs w:val="17"/>
        </w:rPr>
        <w:t>trabeculectomy remains the most commonly performed surgical drainage procedure. Lowering of IOP is caused by the creation of a guarded fistula allowing aqueous outflow from the anterior chamber to the sub-Tenon space (</w:t>
      </w:r>
      <w:r>
        <w:rPr>
          <w:rFonts w:ascii="Arial" w:eastAsia="Arial" w:hAnsi="Arial" w:cs="Arial"/>
          <w:color w:val="0080AC"/>
          <w:sz w:val="17"/>
          <w:szCs w:val="17"/>
        </w:rPr>
        <w:t>Fig. 11.23A and B</w:t>
      </w:r>
      <w:r>
        <w:rPr>
          <w:rFonts w:ascii="Arial" w:eastAsia="Arial" w:hAnsi="Arial" w:cs="Arial"/>
          <w:sz w:val="17"/>
          <w:szCs w:val="17"/>
        </w:rPr>
        <w:t>). Surgery can include an Ex-Press</w:t>
      </w:r>
      <w:r>
        <w:rPr>
          <w:rFonts w:ascii="Arial" w:eastAsia="Arial" w:hAnsi="Arial" w:cs="Arial"/>
          <w:sz w:val="19"/>
          <w:szCs w:val="19"/>
          <w:vertAlign w:val="superscript"/>
        </w:rPr>
        <w:t>TH</w:t>
      </w:r>
      <w:r>
        <w:rPr>
          <w:rFonts w:ascii="Arial" w:eastAsia="Arial" w:hAnsi="Arial" w:cs="Arial"/>
          <w:sz w:val="17"/>
          <w:szCs w:val="17"/>
        </w:rPr>
        <w:t xml:space="preserve"> mini shunt. Major complications are discussed below.</w:t>
      </w:r>
    </w:p>
    <w:p w14:paraId="49DA8C01" w14:textId="77777777" w:rsidR="00F26A1A" w:rsidRDefault="00F26A1A">
      <w:pPr>
        <w:spacing w:line="285" w:lineRule="exact"/>
        <w:rPr>
          <w:sz w:val="20"/>
          <w:szCs w:val="20"/>
        </w:rPr>
      </w:pPr>
    </w:p>
    <w:p w14:paraId="6039E977" w14:textId="77777777" w:rsidR="00F26A1A" w:rsidRDefault="00000000">
      <w:pPr>
        <w:ind w:left="100"/>
        <w:rPr>
          <w:sz w:val="20"/>
          <w:szCs w:val="20"/>
        </w:rPr>
      </w:pPr>
      <w:r>
        <w:rPr>
          <w:rFonts w:ascii="Arial" w:eastAsia="Arial" w:hAnsi="Arial" w:cs="Arial"/>
          <w:b/>
          <w:bCs/>
          <w:sz w:val="20"/>
          <w:szCs w:val="20"/>
        </w:rPr>
        <w:t>SHALLOW ANTERIOR CHAMBER</w:t>
      </w:r>
    </w:p>
    <w:p w14:paraId="28BE51AC" w14:textId="77777777" w:rsidR="00F26A1A" w:rsidRDefault="00F26A1A">
      <w:pPr>
        <w:spacing w:line="153" w:lineRule="exact"/>
        <w:rPr>
          <w:sz w:val="20"/>
          <w:szCs w:val="20"/>
        </w:rPr>
      </w:pPr>
    </w:p>
    <w:p w14:paraId="28500C5A" w14:textId="77777777" w:rsidR="00F26A1A" w:rsidRDefault="00000000">
      <w:pPr>
        <w:spacing w:line="250" w:lineRule="auto"/>
        <w:ind w:left="540" w:right="20"/>
        <w:jc w:val="both"/>
        <w:rPr>
          <w:sz w:val="20"/>
          <w:szCs w:val="20"/>
        </w:rPr>
      </w:pPr>
      <w:r>
        <w:rPr>
          <w:rFonts w:ascii="Arial" w:eastAsia="Arial" w:hAnsi="Arial" w:cs="Arial"/>
          <w:b/>
          <w:bCs/>
          <w:i/>
          <w:iCs/>
          <w:sz w:val="18"/>
          <w:szCs w:val="18"/>
        </w:rPr>
        <w:t>Pupillary block:</w:t>
      </w:r>
      <w:r>
        <w:rPr>
          <w:rFonts w:ascii="Arial" w:eastAsia="Arial" w:hAnsi="Arial" w:cs="Arial"/>
          <w:sz w:val="18"/>
          <w:szCs w:val="18"/>
        </w:rPr>
        <w:t xml:space="preserve"> caused by a non-patent surgical iridectomy. </w:t>
      </w:r>
      <w:r>
        <w:rPr>
          <w:rFonts w:ascii="Arial" w:eastAsia="Arial" w:hAnsi="Arial" w:cs="Arial"/>
          <w:b/>
          <w:bCs/>
          <w:i/>
          <w:iCs/>
          <w:sz w:val="18"/>
          <w:szCs w:val="18"/>
        </w:rPr>
        <w:t>Signs:</w:t>
      </w:r>
      <w:r>
        <w:rPr>
          <w:rFonts w:ascii="Arial" w:eastAsia="Arial" w:hAnsi="Arial" w:cs="Arial"/>
          <w:sz w:val="18"/>
          <w:szCs w:val="18"/>
        </w:rPr>
        <w:t xml:space="preserve"> (a) high IOP and flat bleb, (b) negative Seidel test, (c) iris bombé with a non-patent iridectomy. Treatment involves YAG laser to the iridectomy site.</w:t>
      </w:r>
    </w:p>
    <w:p w14:paraId="21F69C82" w14:textId="77777777" w:rsidR="00F26A1A" w:rsidRDefault="00F26A1A">
      <w:pPr>
        <w:spacing w:line="13" w:lineRule="exact"/>
        <w:rPr>
          <w:sz w:val="20"/>
          <w:szCs w:val="20"/>
        </w:rPr>
      </w:pPr>
    </w:p>
    <w:p w14:paraId="0CDEE977" w14:textId="77777777" w:rsidR="00F26A1A" w:rsidRDefault="00000000">
      <w:pPr>
        <w:ind w:left="540"/>
        <w:rPr>
          <w:sz w:val="20"/>
          <w:szCs w:val="20"/>
        </w:rPr>
      </w:pPr>
      <w:r>
        <w:rPr>
          <w:rFonts w:ascii="Arial" w:eastAsia="Arial" w:hAnsi="Arial" w:cs="Arial"/>
          <w:b/>
          <w:bCs/>
          <w:i/>
          <w:iCs/>
          <w:sz w:val="16"/>
          <w:szCs w:val="16"/>
        </w:rPr>
        <w:t>Overfiltration:</w:t>
      </w:r>
      <w:r>
        <w:rPr>
          <w:rFonts w:ascii="Arial" w:eastAsia="Arial" w:hAnsi="Arial" w:cs="Arial"/>
          <w:sz w:val="16"/>
          <w:szCs w:val="16"/>
        </w:rPr>
        <w:t xml:space="preserve"> caused by conjunctival bleb leakage (positive Seidel test;</w:t>
      </w:r>
      <w:r>
        <w:rPr>
          <w:rFonts w:ascii="Arial" w:eastAsia="Arial" w:hAnsi="Arial" w:cs="Arial"/>
          <w:color w:val="0080AC"/>
          <w:sz w:val="16"/>
          <w:szCs w:val="16"/>
        </w:rPr>
        <w:t xml:space="preserve"> Fig. 11.24A</w:t>
      </w:r>
      <w:r>
        <w:rPr>
          <w:rFonts w:ascii="Arial" w:eastAsia="Arial" w:hAnsi="Arial" w:cs="Arial"/>
          <w:sz w:val="16"/>
          <w:szCs w:val="16"/>
        </w:rPr>
        <w:t>), over</w:t>
      </w:r>
    </w:p>
    <w:p w14:paraId="5EAF4395" w14:textId="77777777" w:rsidR="00F26A1A" w:rsidRDefault="00F26A1A">
      <w:pPr>
        <w:spacing w:line="36" w:lineRule="exact"/>
        <w:rPr>
          <w:sz w:val="20"/>
          <w:szCs w:val="20"/>
        </w:rPr>
      </w:pPr>
    </w:p>
    <w:p w14:paraId="04C0A4AB" w14:textId="77777777" w:rsidR="00F26A1A" w:rsidRDefault="00000000">
      <w:pPr>
        <w:spacing w:line="286" w:lineRule="auto"/>
        <w:ind w:left="540" w:right="20"/>
        <w:jc w:val="both"/>
        <w:rPr>
          <w:sz w:val="20"/>
          <w:szCs w:val="20"/>
        </w:rPr>
      </w:pPr>
      <w:r>
        <w:rPr>
          <w:rFonts w:ascii="Arial" w:eastAsia="Arial" w:hAnsi="Arial" w:cs="Arial"/>
          <w:sz w:val="16"/>
          <w:szCs w:val="16"/>
        </w:rPr>
        <w:t xml:space="preserve">drainage at the scleral flap, or a combination. </w:t>
      </w:r>
      <w:r>
        <w:rPr>
          <w:rFonts w:ascii="Arial" w:eastAsia="Arial" w:hAnsi="Arial" w:cs="Arial"/>
          <w:b/>
          <w:bCs/>
          <w:i/>
          <w:iCs/>
          <w:sz w:val="16"/>
          <w:szCs w:val="16"/>
        </w:rPr>
        <w:t>Signs:</w:t>
      </w:r>
      <w:r>
        <w:rPr>
          <w:rFonts w:ascii="Arial" w:eastAsia="Arial" w:hAnsi="Arial" w:cs="Arial"/>
          <w:sz w:val="16"/>
          <w:szCs w:val="16"/>
        </w:rPr>
        <w:t xml:space="preserve"> (a) low IOP, bleb may be flat (conjunc-tival leak) or well-formed (scleral over-drainage alone), (b) choroidal detachment may be present (</w:t>
      </w:r>
      <w:r>
        <w:rPr>
          <w:rFonts w:ascii="Arial" w:eastAsia="Arial" w:hAnsi="Arial" w:cs="Arial"/>
          <w:color w:val="0080AC"/>
          <w:sz w:val="16"/>
          <w:szCs w:val="16"/>
        </w:rPr>
        <w:t>Fig. 11.24B</w:t>
      </w:r>
      <w:r>
        <w:rPr>
          <w:rFonts w:ascii="Arial" w:eastAsia="Arial" w:hAnsi="Arial" w:cs="Arial"/>
          <w:sz w:val="16"/>
          <w:szCs w:val="16"/>
        </w:rPr>
        <w:t>). Treatment depends on the cause and degree of shallowing.</w:t>
      </w:r>
    </w:p>
    <w:p w14:paraId="6D79D90F" w14:textId="77777777" w:rsidR="00F26A1A" w:rsidRDefault="00F26A1A">
      <w:pPr>
        <w:spacing w:line="2" w:lineRule="exact"/>
        <w:rPr>
          <w:sz w:val="20"/>
          <w:szCs w:val="20"/>
        </w:rPr>
      </w:pPr>
    </w:p>
    <w:p w14:paraId="76890357" w14:textId="77777777" w:rsidR="00F26A1A" w:rsidRDefault="00000000">
      <w:pPr>
        <w:spacing w:line="318" w:lineRule="auto"/>
        <w:ind w:left="540" w:right="20"/>
        <w:jc w:val="both"/>
        <w:rPr>
          <w:sz w:val="20"/>
          <w:szCs w:val="20"/>
        </w:rPr>
      </w:pPr>
      <w:r>
        <w:rPr>
          <w:rFonts w:ascii="Arial" w:eastAsia="Arial" w:hAnsi="Arial" w:cs="Arial"/>
          <w:b/>
          <w:bCs/>
          <w:i/>
          <w:iCs/>
          <w:sz w:val="15"/>
          <w:szCs w:val="15"/>
        </w:rPr>
        <w:t>‘Malignant’ glaucoma:</w:t>
      </w:r>
      <w:r>
        <w:rPr>
          <w:rFonts w:ascii="Arial" w:eastAsia="Arial" w:hAnsi="Arial" w:cs="Arial"/>
          <w:sz w:val="15"/>
          <w:szCs w:val="15"/>
        </w:rPr>
        <w:t xml:space="preserve"> caused by anterior rotation of the ciliary processes and iris root, often with aqueous misdirection (ciliolenticular block) in which aqueous is forced backwards into the vitreous. Patients become aware of a decrease in distance vision, but an improvement in near vision because of forward movement of the lens. </w:t>
      </w:r>
      <w:r>
        <w:rPr>
          <w:rFonts w:ascii="Arial" w:eastAsia="Arial" w:hAnsi="Arial" w:cs="Arial"/>
          <w:b/>
          <w:bCs/>
          <w:sz w:val="15"/>
          <w:szCs w:val="15"/>
        </w:rPr>
        <w:t>Signs:</w:t>
      </w:r>
      <w:r>
        <w:rPr>
          <w:rFonts w:ascii="Arial" w:eastAsia="Arial" w:hAnsi="Arial" w:cs="Arial"/>
          <w:sz w:val="15"/>
          <w:szCs w:val="15"/>
        </w:rPr>
        <w:t xml:space="preserve"> (a) myopic shift, (b) high</w:t>
      </w:r>
    </w:p>
    <w:p w14:paraId="01521A38" w14:textId="77777777" w:rsidR="00F26A1A" w:rsidRDefault="00F26A1A">
      <w:pPr>
        <w:sectPr w:rsidR="00F26A1A">
          <w:pgSz w:w="8640" w:h="13101"/>
          <w:pgMar w:top="493" w:right="700" w:bottom="0" w:left="860" w:header="0" w:footer="0" w:gutter="0"/>
          <w:cols w:space="720" w:equalWidth="0">
            <w:col w:w="7080"/>
          </w:cols>
        </w:sectPr>
      </w:pPr>
    </w:p>
    <w:p w14:paraId="45C48254" w14:textId="77777777" w:rsidR="00F26A1A" w:rsidRDefault="00F26A1A">
      <w:pPr>
        <w:spacing w:line="200" w:lineRule="exact"/>
        <w:rPr>
          <w:sz w:val="20"/>
          <w:szCs w:val="20"/>
        </w:rPr>
      </w:pPr>
    </w:p>
    <w:p w14:paraId="1EC89BE6" w14:textId="77777777" w:rsidR="00F26A1A" w:rsidRDefault="00F26A1A">
      <w:pPr>
        <w:spacing w:line="312" w:lineRule="exact"/>
        <w:rPr>
          <w:sz w:val="20"/>
          <w:szCs w:val="20"/>
        </w:rPr>
      </w:pPr>
    </w:p>
    <w:p w14:paraId="11117B28" w14:textId="77777777" w:rsidR="00F26A1A" w:rsidRDefault="00000000">
      <w:pPr>
        <w:spacing w:line="168" w:lineRule="exact"/>
        <w:rPr>
          <w:sz w:val="20"/>
          <w:szCs w:val="20"/>
        </w:rPr>
      </w:pPr>
      <w:r>
        <w:rPr>
          <w:rFonts w:ascii="PMingLiU" w:eastAsia="PMingLiU" w:hAnsi="PMingLiU" w:cs="PMingLiU"/>
          <w:sz w:val="14"/>
          <w:szCs w:val="14"/>
        </w:rPr>
        <w:t>#*" ##%"#"+!#(&amp;&amp;%"'+$'""#* "%#! " +#!+ &amp;)%#"$'!%</w:t>
      </w:r>
    </w:p>
    <w:p w14:paraId="66AE74A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DBD7984" w14:textId="77777777" w:rsidR="00F26A1A" w:rsidRDefault="00F26A1A">
      <w:pPr>
        <w:sectPr w:rsidR="00F26A1A">
          <w:type w:val="continuous"/>
          <w:pgSz w:w="8640" w:h="13101"/>
          <w:pgMar w:top="493" w:right="700" w:bottom="0" w:left="860" w:header="0" w:footer="0" w:gutter="0"/>
          <w:cols w:space="720" w:equalWidth="0">
            <w:col w:w="7080"/>
          </w:cols>
        </w:sectPr>
      </w:pPr>
    </w:p>
    <w:p w14:paraId="78EB90CB" w14:textId="77777777" w:rsidR="00F26A1A" w:rsidRDefault="00F26A1A">
      <w:pPr>
        <w:spacing w:line="141" w:lineRule="exact"/>
        <w:rPr>
          <w:sz w:val="20"/>
          <w:szCs w:val="20"/>
        </w:rPr>
      </w:pPr>
      <w:bookmarkStart w:id="195" w:name="page198"/>
      <w:bookmarkEnd w:id="195"/>
    </w:p>
    <w:p w14:paraId="001EC5C5" w14:textId="77777777" w:rsidR="00F26A1A" w:rsidRDefault="00000000">
      <w:pPr>
        <w:tabs>
          <w:tab w:val="left" w:pos="3880"/>
        </w:tabs>
        <w:rPr>
          <w:sz w:val="20"/>
          <w:szCs w:val="20"/>
        </w:rPr>
      </w:pPr>
      <w:r>
        <w:rPr>
          <w:rFonts w:ascii="Arial" w:eastAsia="Arial" w:hAnsi="Arial" w:cs="Arial"/>
          <w:b/>
          <w:bCs/>
          <w:sz w:val="16"/>
          <w:szCs w:val="16"/>
        </w:rPr>
        <w:t>204</w:t>
      </w:r>
      <w:r>
        <w:rPr>
          <w:sz w:val="20"/>
          <w:szCs w:val="20"/>
        </w:rPr>
        <w:tab/>
      </w:r>
      <w:r>
        <w:rPr>
          <w:rFonts w:ascii="Arial" w:eastAsia="Arial" w:hAnsi="Arial" w:cs="Arial"/>
          <w:sz w:val="14"/>
          <w:szCs w:val="14"/>
        </w:rPr>
        <w:t>SYNOPSIS OF CLINICAL OPHTHALMOLOGY</w:t>
      </w:r>
    </w:p>
    <w:p w14:paraId="3795BA28" w14:textId="77777777" w:rsidR="00F26A1A" w:rsidRDefault="00000000">
      <w:pPr>
        <w:spacing w:line="20" w:lineRule="exact"/>
        <w:rPr>
          <w:sz w:val="20"/>
          <w:szCs w:val="20"/>
        </w:rPr>
      </w:pPr>
      <w:r>
        <w:rPr>
          <w:noProof/>
          <w:sz w:val="20"/>
          <w:szCs w:val="20"/>
        </w:rPr>
        <w:drawing>
          <wp:anchor distT="0" distB="0" distL="114300" distR="114300" simplePos="0" relativeHeight="251640320" behindDoc="1" locked="0" layoutInCell="0" allowOverlap="1" wp14:anchorId="47D0EEF2" wp14:editId="3F20BC5E">
            <wp:simplePos x="0" y="0"/>
            <wp:positionH relativeFrom="column">
              <wp:posOffset>0</wp:posOffset>
            </wp:positionH>
            <wp:positionV relativeFrom="paragraph">
              <wp:posOffset>55880</wp:posOffset>
            </wp:positionV>
            <wp:extent cx="4419600" cy="2287905"/>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7"/>
                    <a:srcRect/>
                    <a:stretch>
                      <a:fillRect/>
                    </a:stretch>
                  </pic:blipFill>
                  <pic:spPr bwMode="auto">
                    <a:xfrm>
                      <a:off x="0" y="0"/>
                      <a:ext cx="4419600" cy="2287905"/>
                    </a:xfrm>
                    <a:prstGeom prst="rect">
                      <a:avLst/>
                    </a:prstGeom>
                    <a:noFill/>
                  </pic:spPr>
                </pic:pic>
              </a:graphicData>
            </a:graphic>
          </wp:anchor>
        </w:drawing>
      </w:r>
    </w:p>
    <w:p w14:paraId="06137517" w14:textId="77777777" w:rsidR="00F26A1A" w:rsidRDefault="00F26A1A">
      <w:pPr>
        <w:spacing w:line="200" w:lineRule="exact"/>
        <w:rPr>
          <w:sz w:val="20"/>
          <w:szCs w:val="20"/>
        </w:rPr>
      </w:pPr>
    </w:p>
    <w:p w14:paraId="337FAC14" w14:textId="77777777" w:rsidR="00F26A1A" w:rsidRDefault="00F26A1A">
      <w:pPr>
        <w:spacing w:line="200" w:lineRule="exact"/>
        <w:rPr>
          <w:sz w:val="20"/>
          <w:szCs w:val="20"/>
        </w:rPr>
      </w:pPr>
    </w:p>
    <w:p w14:paraId="43F941FF" w14:textId="77777777" w:rsidR="00F26A1A" w:rsidRDefault="00F26A1A">
      <w:pPr>
        <w:spacing w:line="200" w:lineRule="exact"/>
        <w:rPr>
          <w:sz w:val="20"/>
          <w:szCs w:val="20"/>
        </w:rPr>
      </w:pPr>
    </w:p>
    <w:p w14:paraId="4C65BF75" w14:textId="77777777" w:rsidR="00F26A1A" w:rsidRDefault="00F26A1A">
      <w:pPr>
        <w:spacing w:line="200" w:lineRule="exact"/>
        <w:rPr>
          <w:sz w:val="20"/>
          <w:szCs w:val="20"/>
        </w:rPr>
      </w:pPr>
    </w:p>
    <w:p w14:paraId="766ED3F3" w14:textId="77777777" w:rsidR="00F26A1A" w:rsidRDefault="00F26A1A">
      <w:pPr>
        <w:spacing w:line="200" w:lineRule="exact"/>
        <w:rPr>
          <w:sz w:val="20"/>
          <w:szCs w:val="20"/>
        </w:rPr>
      </w:pPr>
    </w:p>
    <w:p w14:paraId="14C6196D" w14:textId="77777777" w:rsidR="00F26A1A" w:rsidRDefault="00F26A1A">
      <w:pPr>
        <w:spacing w:line="200" w:lineRule="exact"/>
        <w:rPr>
          <w:sz w:val="20"/>
          <w:szCs w:val="20"/>
        </w:rPr>
      </w:pPr>
    </w:p>
    <w:p w14:paraId="0ECA1FBA" w14:textId="77777777" w:rsidR="00F26A1A" w:rsidRDefault="00F26A1A">
      <w:pPr>
        <w:spacing w:line="200" w:lineRule="exact"/>
        <w:rPr>
          <w:sz w:val="20"/>
          <w:szCs w:val="20"/>
        </w:rPr>
      </w:pPr>
    </w:p>
    <w:p w14:paraId="7B2FCDBA" w14:textId="77777777" w:rsidR="00F26A1A" w:rsidRDefault="00F26A1A">
      <w:pPr>
        <w:spacing w:line="200" w:lineRule="exact"/>
        <w:rPr>
          <w:sz w:val="20"/>
          <w:szCs w:val="20"/>
        </w:rPr>
      </w:pPr>
    </w:p>
    <w:p w14:paraId="73F44A62" w14:textId="77777777" w:rsidR="00F26A1A" w:rsidRDefault="00F26A1A">
      <w:pPr>
        <w:spacing w:line="200" w:lineRule="exact"/>
        <w:rPr>
          <w:sz w:val="20"/>
          <w:szCs w:val="20"/>
        </w:rPr>
      </w:pPr>
    </w:p>
    <w:p w14:paraId="7DD68E81" w14:textId="77777777" w:rsidR="00F26A1A" w:rsidRDefault="00F26A1A">
      <w:pPr>
        <w:spacing w:line="200" w:lineRule="exact"/>
        <w:rPr>
          <w:sz w:val="20"/>
          <w:szCs w:val="20"/>
        </w:rPr>
      </w:pPr>
    </w:p>
    <w:p w14:paraId="2B25E346" w14:textId="77777777" w:rsidR="00F26A1A" w:rsidRDefault="00F26A1A">
      <w:pPr>
        <w:spacing w:line="200" w:lineRule="exact"/>
        <w:rPr>
          <w:sz w:val="20"/>
          <w:szCs w:val="20"/>
        </w:rPr>
      </w:pPr>
    </w:p>
    <w:p w14:paraId="678CCA5F" w14:textId="77777777" w:rsidR="00F26A1A" w:rsidRDefault="00F26A1A">
      <w:pPr>
        <w:spacing w:line="200" w:lineRule="exact"/>
        <w:rPr>
          <w:sz w:val="20"/>
          <w:szCs w:val="20"/>
        </w:rPr>
      </w:pPr>
    </w:p>
    <w:p w14:paraId="1F3C8577" w14:textId="77777777" w:rsidR="00F26A1A" w:rsidRDefault="00F26A1A">
      <w:pPr>
        <w:spacing w:line="200" w:lineRule="exact"/>
        <w:rPr>
          <w:sz w:val="20"/>
          <w:szCs w:val="20"/>
        </w:rPr>
      </w:pPr>
    </w:p>
    <w:p w14:paraId="6FD8EFBC" w14:textId="77777777" w:rsidR="00F26A1A" w:rsidRDefault="00F26A1A">
      <w:pPr>
        <w:spacing w:line="200" w:lineRule="exact"/>
        <w:rPr>
          <w:sz w:val="20"/>
          <w:szCs w:val="20"/>
        </w:rPr>
      </w:pPr>
    </w:p>
    <w:p w14:paraId="7071E067" w14:textId="77777777" w:rsidR="00F26A1A" w:rsidRDefault="00F26A1A">
      <w:pPr>
        <w:spacing w:line="200" w:lineRule="exact"/>
        <w:rPr>
          <w:sz w:val="20"/>
          <w:szCs w:val="20"/>
        </w:rPr>
      </w:pPr>
    </w:p>
    <w:p w14:paraId="5BBAB8D7" w14:textId="77777777" w:rsidR="00F26A1A" w:rsidRDefault="00F26A1A">
      <w:pPr>
        <w:spacing w:line="369" w:lineRule="exact"/>
        <w:rPr>
          <w:sz w:val="20"/>
          <w:szCs w:val="20"/>
        </w:rPr>
      </w:pPr>
    </w:p>
    <w:p w14:paraId="2551FFD3" w14:textId="77777777" w:rsidR="00F26A1A" w:rsidRDefault="00000000">
      <w:pPr>
        <w:tabs>
          <w:tab w:val="left" w:pos="3600"/>
        </w:tabs>
        <w:ind w:left="8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55D014D2" w14:textId="77777777" w:rsidR="00F26A1A" w:rsidRDefault="00F26A1A">
      <w:pPr>
        <w:spacing w:line="214" w:lineRule="exact"/>
        <w:rPr>
          <w:sz w:val="20"/>
          <w:szCs w:val="20"/>
        </w:rPr>
      </w:pPr>
    </w:p>
    <w:p w14:paraId="2ABBADF5" w14:textId="77777777" w:rsidR="00F26A1A" w:rsidRDefault="00000000">
      <w:pPr>
        <w:spacing w:line="235" w:lineRule="auto"/>
        <w:ind w:right="100"/>
        <w:jc w:val="both"/>
        <w:rPr>
          <w:sz w:val="20"/>
          <w:szCs w:val="20"/>
        </w:rPr>
      </w:pPr>
      <w:r>
        <w:rPr>
          <w:rFonts w:ascii="Arial" w:eastAsia="Arial" w:hAnsi="Arial" w:cs="Arial"/>
          <w:sz w:val="15"/>
          <w:szCs w:val="15"/>
        </w:rPr>
        <w:t>Fig. 11.23 Trabeculectomy principles: (A) pathway of aqueous egress, (B) schematic representation of appear-ance from inside the eye following completion of surgery. (From Salmon JF, Kanski’s Clinical Ophthalmology: A Systematic Approach, 9th edition. Oxford, UK: Elsevier; 2020.)</w:t>
      </w:r>
    </w:p>
    <w:p w14:paraId="7D0D5888" w14:textId="77777777" w:rsidR="00F26A1A" w:rsidRDefault="00000000">
      <w:pPr>
        <w:spacing w:line="20" w:lineRule="exact"/>
        <w:rPr>
          <w:sz w:val="20"/>
          <w:szCs w:val="20"/>
        </w:rPr>
      </w:pPr>
      <w:r>
        <w:rPr>
          <w:noProof/>
          <w:sz w:val="20"/>
          <w:szCs w:val="20"/>
        </w:rPr>
        <w:drawing>
          <wp:anchor distT="0" distB="0" distL="114300" distR="114300" simplePos="0" relativeHeight="251641344" behindDoc="1" locked="0" layoutInCell="0" allowOverlap="1" wp14:anchorId="7D0A0E05" wp14:editId="65E729B4">
            <wp:simplePos x="0" y="0"/>
            <wp:positionH relativeFrom="column">
              <wp:posOffset>27305</wp:posOffset>
            </wp:positionH>
            <wp:positionV relativeFrom="paragraph">
              <wp:posOffset>302260</wp:posOffset>
            </wp:positionV>
            <wp:extent cx="4364990" cy="211201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98"/>
                    <a:srcRect/>
                    <a:stretch>
                      <a:fillRect/>
                    </a:stretch>
                  </pic:blipFill>
                  <pic:spPr bwMode="auto">
                    <a:xfrm>
                      <a:off x="0" y="0"/>
                      <a:ext cx="4364990" cy="2112010"/>
                    </a:xfrm>
                    <a:prstGeom prst="rect">
                      <a:avLst/>
                    </a:prstGeom>
                    <a:noFill/>
                  </pic:spPr>
                </pic:pic>
              </a:graphicData>
            </a:graphic>
          </wp:anchor>
        </w:drawing>
      </w:r>
    </w:p>
    <w:p w14:paraId="040A5305" w14:textId="77777777" w:rsidR="00F26A1A" w:rsidRDefault="00F26A1A">
      <w:pPr>
        <w:spacing w:line="200" w:lineRule="exact"/>
        <w:rPr>
          <w:sz w:val="20"/>
          <w:szCs w:val="20"/>
        </w:rPr>
      </w:pPr>
    </w:p>
    <w:p w14:paraId="1B1F92CD" w14:textId="77777777" w:rsidR="00F26A1A" w:rsidRDefault="00F26A1A">
      <w:pPr>
        <w:spacing w:line="200" w:lineRule="exact"/>
        <w:rPr>
          <w:sz w:val="20"/>
          <w:szCs w:val="20"/>
        </w:rPr>
      </w:pPr>
    </w:p>
    <w:p w14:paraId="254F8DDA" w14:textId="77777777" w:rsidR="00F26A1A" w:rsidRDefault="00F26A1A">
      <w:pPr>
        <w:spacing w:line="200" w:lineRule="exact"/>
        <w:rPr>
          <w:sz w:val="20"/>
          <w:szCs w:val="20"/>
        </w:rPr>
      </w:pPr>
    </w:p>
    <w:p w14:paraId="7801B3B1" w14:textId="77777777" w:rsidR="00F26A1A" w:rsidRDefault="00F26A1A">
      <w:pPr>
        <w:spacing w:line="200" w:lineRule="exact"/>
        <w:rPr>
          <w:sz w:val="20"/>
          <w:szCs w:val="20"/>
        </w:rPr>
      </w:pPr>
    </w:p>
    <w:p w14:paraId="745782C9" w14:textId="77777777" w:rsidR="00F26A1A" w:rsidRDefault="00F26A1A">
      <w:pPr>
        <w:spacing w:line="200" w:lineRule="exact"/>
        <w:rPr>
          <w:sz w:val="20"/>
          <w:szCs w:val="20"/>
        </w:rPr>
      </w:pPr>
    </w:p>
    <w:p w14:paraId="5C415207" w14:textId="77777777" w:rsidR="00F26A1A" w:rsidRDefault="00F26A1A">
      <w:pPr>
        <w:spacing w:line="200" w:lineRule="exact"/>
        <w:rPr>
          <w:sz w:val="20"/>
          <w:szCs w:val="20"/>
        </w:rPr>
      </w:pPr>
    </w:p>
    <w:p w14:paraId="50F4BDDE" w14:textId="77777777" w:rsidR="00F26A1A" w:rsidRDefault="00F26A1A">
      <w:pPr>
        <w:spacing w:line="200" w:lineRule="exact"/>
        <w:rPr>
          <w:sz w:val="20"/>
          <w:szCs w:val="20"/>
        </w:rPr>
      </w:pPr>
    </w:p>
    <w:p w14:paraId="5824D9FE" w14:textId="77777777" w:rsidR="00F26A1A" w:rsidRDefault="00F26A1A">
      <w:pPr>
        <w:spacing w:line="200" w:lineRule="exact"/>
        <w:rPr>
          <w:sz w:val="20"/>
          <w:szCs w:val="20"/>
        </w:rPr>
      </w:pPr>
    </w:p>
    <w:p w14:paraId="18CBD824" w14:textId="77777777" w:rsidR="00F26A1A" w:rsidRDefault="00F26A1A">
      <w:pPr>
        <w:spacing w:line="200" w:lineRule="exact"/>
        <w:rPr>
          <w:sz w:val="20"/>
          <w:szCs w:val="20"/>
        </w:rPr>
      </w:pPr>
    </w:p>
    <w:p w14:paraId="5F2FA203" w14:textId="77777777" w:rsidR="00F26A1A" w:rsidRDefault="00F26A1A">
      <w:pPr>
        <w:spacing w:line="200" w:lineRule="exact"/>
        <w:rPr>
          <w:sz w:val="20"/>
          <w:szCs w:val="20"/>
        </w:rPr>
      </w:pPr>
    </w:p>
    <w:p w14:paraId="41672B20" w14:textId="77777777" w:rsidR="00F26A1A" w:rsidRDefault="00F26A1A">
      <w:pPr>
        <w:spacing w:line="200" w:lineRule="exact"/>
        <w:rPr>
          <w:sz w:val="20"/>
          <w:szCs w:val="20"/>
        </w:rPr>
      </w:pPr>
    </w:p>
    <w:p w14:paraId="2DEE42E4" w14:textId="77777777" w:rsidR="00F26A1A" w:rsidRDefault="00F26A1A">
      <w:pPr>
        <w:spacing w:line="200" w:lineRule="exact"/>
        <w:rPr>
          <w:sz w:val="20"/>
          <w:szCs w:val="20"/>
        </w:rPr>
      </w:pPr>
    </w:p>
    <w:p w14:paraId="2888FD9F" w14:textId="77777777" w:rsidR="00F26A1A" w:rsidRDefault="00F26A1A">
      <w:pPr>
        <w:spacing w:line="200" w:lineRule="exact"/>
        <w:rPr>
          <w:sz w:val="20"/>
          <w:szCs w:val="20"/>
        </w:rPr>
      </w:pPr>
    </w:p>
    <w:p w14:paraId="2A76799B" w14:textId="77777777" w:rsidR="00F26A1A" w:rsidRDefault="00F26A1A">
      <w:pPr>
        <w:spacing w:line="200" w:lineRule="exact"/>
        <w:rPr>
          <w:sz w:val="20"/>
          <w:szCs w:val="20"/>
        </w:rPr>
      </w:pPr>
    </w:p>
    <w:p w14:paraId="1E23F5AB" w14:textId="77777777" w:rsidR="00F26A1A" w:rsidRDefault="00F26A1A">
      <w:pPr>
        <w:spacing w:line="380" w:lineRule="exact"/>
        <w:rPr>
          <w:sz w:val="20"/>
          <w:szCs w:val="20"/>
        </w:rPr>
      </w:pPr>
    </w:p>
    <w:p w14:paraId="64946A19" w14:textId="77777777" w:rsidR="00F26A1A" w:rsidRDefault="00000000">
      <w:pPr>
        <w:tabs>
          <w:tab w:val="left" w:pos="3580"/>
        </w:tabs>
        <w:ind w:left="140"/>
        <w:rPr>
          <w:sz w:val="20"/>
          <w:szCs w:val="20"/>
        </w:rPr>
      </w:pPr>
      <w:r>
        <w:rPr>
          <w:rFonts w:ascii="Arial" w:eastAsia="Arial" w:hAnsi="Arial" w:cs="Arial"/>
          <w:sz w:val="40"/>
          <w:szCs w:val="40"/>
          <w:vertAlign w:val="superscript"/>
        </w:rPr>
        <w:t>A</w:t>
      </w:r>
      <w:r>
        <w:rPr>
          <w:sz w:val="20"/>
          <w:szCs w:val="20"/>
        </w:rPr>
        <w:tab/>
      </w:r>
      <w:r>
        <w:rPr>
          <w:rFonts w:ascii="Arial" w:eastAsia="Arial" w:hAnsi="Arial" w:cs="Arial"/>
          <w:sz w:val="20"/>
          <w:szCs w:val="20"/>
        </w:rPr>
        <w:t>B</w:t>
      </w:r>
    </w:p>
    <w:p w14:paraId="2CB73E24" w14:textId="77777777" w:rsidR="00F26A1A" w:rsidRDefault="00F26A1A">
      <w:pPr>
        <w:spacing w:line="239" w:lineRule="exact"/>
        <w:rPr>
          <w:sz w:val="20"/>
          <w:szCs w:val="20"/>
        </w:rPr>
      </w:pPr>
    </w:p>
    <w:p w14:paraId="0CD7A4A0" w14:textId="77777777" w:rsidR="00F26A1A" w:rsidRDefault="00000000">
      <w:pPr>
        <w:tabs>
          <w:tab w:val="left" w:pos="700"/>
        </w:tabs>
        <w:rPr>
          <w:sz w:val="20"/>
          <w:szCs w:val="20"/>
        </w:rPr>
      </w:pPr>
      <w:r>
        <w:rPr>
          <w:rFonts w:ascii="Arial" w:eastAsia="Arial" w:hAnsi="Arial" w:cs="Arial"/>
          <w:sz w:val="15"/>
          <w:szCs w:val="15"/>
        </w:rPr>
        <w:t>Fig. 11.24</w:t>
      </w:r>
      <w:r>
        <w:rPr>
          <w:sz w:val="20"/>
          <w:szCs w:val="20"/>
        </w:rPr>
        <w:tab/>
      </w:r>
      <w:r>
        <w:rPr>
          <w:rFonts w:ascii="Arial" w:eastAsia="Arial" w:hAnsi="Arial" w:cs="Arial"/>
          <w:sz w:val="14"/>
          <w:szCs w:val="14"/>
        </w:rPr>
        <w:t>Overfiltration: (A) positive Seidel test, (B) choroidal detachment. (From Salmon JF, Kanski’s Clinical</w:t>
      </w:r>
    </w:p>
    <w:p w14:paraId="47D354C8" w14:textId="77777777" w:rsidR="00F26A1A" w:rsidRDefault="00F26A1A">
      <w:pPr>
        <w:spacing w:line="8" w:lineRule="exact"/>
        <w:rPr>
          <w:sz w:val="20"/>
          <w:szCs w:val="20"/>
        </w:rPr>
      </w:pPr>
    </w:p>
    <w:p w14:paraId="11686183"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6C71A4CC" w14:textId="77777777" w:rsidR="00F26A1A" w:rsidRDefault="00F26A1A">
      <w:pPr>
        <w:spacing w:line="335" w:lineRule="exact"/>
        <w:rPr>
          <w:sz w:val="20"/>
          <w:szCs w:val="20"/>
        </w:rPr>
      </w:pPr>
    </w:p>
    <w:p w14:paraId="5ECC0784" w14:textId="77777777" w:rsidR="00F26A1A" w:rsidRDefault="00000000">
      <w:pPr>
        <w:spacing w:line="287" w:lineRule="auto"/>
        <w:ind w:left="440" w:right="80"/>
        <w:jc w:val="both"/>
        <w:rPr>
          <w:sz w:val="20"/>
          <w:szCs w:val="20"/>
        </w:rPr>
      </w:pPr>
      <w:r>
        <w:rPr>
          <w:rFonts w:ascii="Arial" w:eastAsia="Arial" w:hAnsi="Arial" w:cs="Arial"/>
          <w:sz w:val="16"/>
          <w:szCs w:val="16"/>
        </w:rPr>
        <w:t xml:space="preserve">IOP but no bleb, (c) negative Seidel test. </w:t>
      </w:r>
      <w:r>
        <w:rPr>
          <w:rFonts w:ascii="Arial" w:eastAsia="Arial" w:hAnsi="Arial" w:cs="Arial"/>
          <w:b/>
          <w:bCs/>
          <w:sz w:val="16"/>
          <w:szCs w:val="16"/>
        </w:rPr>
        <w:t>Initial treatment:</w:t>
      </w:r>
      <w:r>
        <w:rPr>
          <w:rFonts w:ascii="Arial" w:eastAsia="Arial" w:hAnsi="Arial" w:cs="Arial"/>
          <w:sz w:val="16"/>
          <w:szCs w:val="16"/>
        </w:rPr>
        <w:t xml:space="preserve"> (a) mydriatics and (b) if nec-essary, osmotic agents (e.g. mannitol) to shrink the vitreous. </w:t>
      </w:r>
      <w:r>
        <w:rPr>
          <w:rFonts w:ascii="Arial" w:eastAsia="Arial" w:hAnsi="Arial" w:cs="Arial"/>
          <w:b/>
          <w:bCs/>
          <w:sz w:val="16"/>
          <w:szCs w:val="16"/>
        </w:rPr>
        <w:t>Subsequent treatment</w:t>
      </w:r>
      <w:r>
        <w:rPr>
          <w:rFonts w:ascii="Arial" w:eastAsia="Arial" w:hAnsi="Arial" w:cs="Arial"/>
          <w:sz w:val="16"/>
          <w:szCs w:val="16"/>
        </w:rPr>
        <w:t xml:space="preserve"> may involve: (a) YAG laser disruption of the anterior hyaloid face in a pseudophakic patient,</w:t>
      </w:r>
    </w:p>
    <w:p w14:paraId="544931E3" w14:textId="77777777" w:rsidR="00F26A1A" w:rsidRDefault="00F26A1A">
      <w:pPr>
        <w:spacing w:line="1" w:lineRule="exact"/>
        <w:rPr>
          <w:sz w:val="20"/>
          <w:szCs w:val="20"/>
        </w:rPr>
      </w:pPr>
    </w:p>
    <w:p w14:paraId="170BB0A0" w14:textId="77777777" w:rsidR="00F26A1A" w:rsidRDefault="00000000">
      <w:pPr>
        <w:numPr>
          <w:ilvl w:val="0"/>
          <w:numId w:val="122"/>
        </w:numPr>
        <w:tabs>
          <w:tab w:val="left" w:pos="713"/>
        </w:tabs>
        <w:spacing w:line="298" w:lineRule="auto"/>
        <w:ind w:left="440" w:right="100"/>
        <w:rPr>
          <w:rFonts w:ascii="Arial" w:eastAsia="Arial" w:hAnsi="Arial" w:cs="Arial"/>
          <w:sz w:val="16"/>
          <w:szCs w:val="16"/>
        </w:rPr>
      </w:pPr>
      <w:r>
        <w:rPr>
          <w:rFonts w:ascii="Arial" w:eastAsia="Arial" w:hAnsi="Arial" w:cs="Arial"/>
          <w:sz w:val="16"/>
          <w:szCs w:val="16"/>
        </w:rPr>
        <w:t>cyclodiode laser or (c) pars plana vitrectomy. When surgery is required, the key is to remove sucient anterior vitreous gel to allow free flow of aqueous to the anterior chamber.</w:t>
      </w:r>
    </w:p>
    <w:p w14:paraId="3683B7D4" w14:textId="77777777" w:rsidR="00F26A1A" w:rsidRDefault="00F26A1A">
      <w:pPr>
        <w:spacing w:line="254" w:lineRule="exact"/>
        <w:rPr>
          <w:sz w:val="20"/>
          <w:szCs w:val="20"/>
        </w:rPr>
      </w:pPr>
    </w:p>
    <w:p w14:paraId="7630015A" w14:textId="77777777" w:rsidR="00F26A1A" w:rsidRDefault="00000000">
      <w:pPr>
        <w:rPr>
          <w:sz w:val="20"/>
          <w:szCs w:val="20"/>
        </w:rPr>
      </w:pPr>
      <w:r>
        <w:rPr>
          <w:rFonts w:ascii="Arial" w:eastAsia="Arial" w:hAnsi="Arial" w:cs="Arial"/>
          <w:b/>
          <w:bCs/>
          <w:sz w:val="20"/>
          <w:szCs w:val="20"/>
        </w:rPr>
        <w:t>FAILURE OF FILTRATION</w:t>
      </w:r>
    </w:p>
    <w:p w14:paraId="2AB0C286" w14:textId="77777777" w:rsidR="00F26A1A" w:rsidRDefault="00F26A1A">
      <w:pPr>
        <w:spacing w:line="153" w:lineRule="exact"/>
        <w:rPr>
          <w:sz w:val="20"/>
          <w:szCs w:val="20"/>
        </w:rPr>
      </w:pPr>
    </w:p>
    <w:p w14:paraId="5A2346A6" w14:textId="77777777" w:rsidR="00F26A1A" w:rsidRDefault="00000000">
      <w:pPr>
        <w:spacing w:line="245" w:lineRule="auto"/>
        <w:ind w:left="440" w:right="100"/>
        <w:rPr>
          <w:sz w:val="20"/>
          <w:szCs w:val="20"/>
        </w:rPr>
      </w:pPr>
      <w:r>
        <w:rPr>
          <w:rFonts w:ascii="Arial" w:eastAsia="Arial" w:hAnsi="Arial" w:cs="Arial"/>
          <w:b/>
          <w:bCs/>
          <w:i/>
          <w:iCs/>
          <w:sz w:val="18"/>
          <w:szCs w:val="18"/>
        </w:rPr>
        <w:t>Appearance of a normal bleb:</w:t>
      </w:r>
      <w:r>
        <w:rPr>
          <w:rFonts w:ascii="Arial" w:eastAsia="Arial" w:hAnsi="Arial" w:cs="Arial"/>
          <w:sz w:val="18"/>
          <w:szCs w:val="18"/>
        </w:rPr>
        <w:t xml:space="preserve"> slightly elevated, avascular and shows superficial microcysts (</w:t>
      </w:r>
      <w:r>
        <w:rPr>
          <w:rFonts w:ascii="Arial" w:eastAsia="Arial" w:hAnsi="Arial" w:cs="Arial"/>
          <w:color w:val="0080AC"/>
          <w:sz w:val="18"/>
          <w:szCs w:val="18"/>
        </w:rPr>
        <w:t>Fig. 11.25A</w:t>
      </w:r>
      <w:r>
        <w:rPr>
          <w:rFonts w:ascii="Arial" w:eastAsia="Arial" w:hAnsi="Arial" w:cs="Arial"/>
          <w:sz w:val="18"/>
          <w:szCs w:val="18"/>
        </w:rPr>
        <w:t>).</w:t>
      </w:r>
    </w:p>
    <w:p w14:paraId="165A4272" w14:textId="77777777" w:rsidR="00F26A1A" w:rsidRDefault="00F26A1A">
      <w:pPr>
        <w:spacing w:line="17" w:lineRule="exact"/>
        <w:rPr>
          <w:sz w:val="20"/>
          <w:szCs w:val="20"/>
        </w:rPr>
      </w:pPr>
    </w:p>
    <w:p w14:paraId="1FB3D7B9" w14:textId="77777777" w:rsidR="00F26A1A" w:rsidRDefault="00000000">
      <w:pPr>
        <w:ind w:left="440"/>
        <w:rPr>
          <w:sz w:val="20"/>
          <w:szCs w:val="20"/>
        </w:rPr>
      </w:pPr>
      <w:r>
        <w:rPr>
          <w:rFonts w:ascii="Arial" w:eastAsia="Arial" w:hAnsi="Arial" w:cs="Arial"/>
          <w:b/>
          <w:bCs/>
          <w:i/>
          <w:iCs/>
          <w:sz w:val="15"/>
          <w:szCs w:val="15"/>
        </w:rPr>
        <w:t>A thin polycystic bleb:</w:t>
      </w:r>
      <w:r>
        <w:rPr>
          <w:rFonts w:ascii="Arial" w:eastAsia="Arial" w:hAnsi="Arial" w:cs="Arial"/>
          <w:sz w:val="15"/>
          <w:szCs w:val="15"/>
        </w:rPr>
        <w:t xml:space="preserve"> may develop, particularly after the use of mitomycin C (</w:t>
      </w:r>
      <w:r>
        <w:rPr>
          <w:rFonts w:ascii="Arial" w:eastAsia="Arial" w:hAnsi="Arial" w:cs="Arial"/>
          <w:color w:val="0080AC"/>
          <w:sz w:val="15"/>
          <w:szCs w:val="15"/>
        </w:rPr>
        <w:t>Fig. 11.25B</w:t>
      </w:r>
      <w:r>
        <w:rPr>
          <w:rFonts w:ascii="Arial" w:eastAsia="Arial" w:hAnsi="Arial" w:cs="Arial"/>
          <w:sz w:val="15"/>
          <w:szCs w:val="15"/>
        </w:rPr>
        <w:t>).</w:t>
      </w:r>
    </w:p>
    <w:p w14:paraId="5167928C" w14:textId="77777777" w:rsidR="00F26A1A" w:rsidRDefault="00F26A1A">
      <w:pPr>
        <w:sectPr w:rsidR="00F26A1A">
          <w:pgSz w:w="8640" w:h="13101"/>
          <w:pgMar w:top="500" w:right="860" w:bottom="0" w:left="720" w:header="0" w:footer="0" w:gutter="0"/>
          <w:cols w:space="720" w:equalWidth="0">
            <w:col w:w="7060"/>
          </w:cols>
        </w:sectPr>
      </w:pPr>
    </w:p>
    <w:p w14:paraId="0D6DE37F" w14:textId="77777777" w:rsidR="00F26A1A" w:rsidRDefault="00F26A1A">
      <w:pPr>
        <w:spacing w:line="200" w:lineRule="exact"/>
        <w:rPr>
          <w:sz w:val="20"/>
          <w:szCs w:val="20"/>
        </w:rPr>
      </w:pPr>
    </w:p>
    <w:p w14:paraId="4BBD426C" w14:textId="77777777" w:rsidR="00F26A1A" w:rsidRDefault="00F26A1A">
      <w:pPr>
        <w:spacing w:line="393" w:lineRule="exact"/>
        <w:rPr>
          <w:sz w:val="20"/>
          <w:szCs w:val="20"/>
        </w:rPr>
      </w:pPr>
    </w:p>
    <w:p w14:paraId="36AA076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3EB7A1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BB6FB73" w14:textId="77777777" w:rsidR="00F26A1A" w:rsidRDefault="00F26A1A">
      <w:pPr>
        <w:sectPr w:rsidR="00F26A1A">
          <w:type w:val="continuous"/>
          <w:pgSz w:w="8640" w:h="13101"/>
          <w:pgMar w:top="500" w:right="860" w:bottom="0" w:left="720" w:header="0" w:footer="0" w:gutter="0"/>
          <w:cols w:space="720" w:equalWidth="0">
            <w:col w:w="7060"/>
          </w:cols>
        </w:sectPr>
      </w:pPr>
    </w:p>
    <w:p w14:paraId="65D94EBB" w14:textId="77777777" w:rsidR="00F26A1A" w:rsidRDefault="00F26A1A">
      <w:pPr>
        <w:spacing w:line="141" w:lineRule="exact"/>
        <w:rPr>
          <w:sz w:val="20"/>
          <w:szCs w:val="20"/>
        </w:rPr>
      </w:pPr>
      <w:bookmarkStart w:id="196" w:name="page199"/>
      <w:bookmarkEnd w:id="196"/>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210C21D8" w14:textId="77777777">
        <w:trPr>
          <w:trHeight w:val="233"/>
        </w:trPr>
        <w:tc>
          <w:tcPr>
            <w:tcW w:w="4260" w:type="dxa"/>
            <w:vAlign w:val="bottom"/>
          </w:tcPr>
          <w:p w14:paraId="5CAE41C2"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241DA9E9" w14:textId="77777777" w:rsidR="00F26A1A" w:rsidRDefault="00000000">
            <w:pPr>
              <w:jc w:val="right"/>
              <w:rPr>
                <w:sz w:val="20"/>
                <w:szCs w:val="20"/>
              </w:rPr>
            </w:pPr>
            <w:r>
              <w:rPr>
                <w:rFonts w:ascii="Arial" w:eastAsia="Arial" w:hAnsi="Arial" w:cs="Arial"/>
                <w:b/>
                <w:bCs/>
                <w:sz w:val="18"/>
                <w:szCs w:val="18"/>
              </w:rPr>
              <w:t>205</w:t>
            </w:r>
          </w:p>
        </w:tc>
      </w:tr>
      <w:tr w:rsidR="00F26A1A" w14:paraId="2C9EF657" w14:textId="77777777">
        <w:trPr>
          <w:trHeight w:val="46"/>
        </w:trPr>
        <w:tc>
          <w:tcPr>
            <w:tcW w:w="4260" w:type="dxa"/>
            <w:tcBorders>
              <w:bottom w:val="single" w:sz="8" w:space="0" w:color="CCECF4"/>
            </w:tcBorders>
            <w:vAlign w:val="bottom"/>
          </w:tcPr>
          <w:p w14:paraId="697B18E8" w14:textId="77777777" w:rsidR="00F26A1A" w:rsidRDefault="00F26A1A">
            <w:pPr>
              <w:rPr>
                <w:sz w:val="4"/>
                <w:szCs w:val="4"/>
              </w:rPr>
            </w:pPr>
          </w:p>
        </w:tc>
        <w:tc>
          <w:tcPr>
            <w:tcW w:w="2720" w:type="dxa"/>
            <w:tcBorders>
              <w:bottom w:val="single" w:sz="8" w:space="0" w:color="CCECF4"/>
            </w:tcBorders>
            <w:vAlign w:val="bottom"/>
          </w:tcPr>
          <w:p w14:paraId="32777A63" w14:textId="77777777" w:rsidR="00F26A1A" w:rsidRDefault="00F26A1A">
            <w:pPr>
              <w:rPr>
                <w:sz w:val="4"/>
                <w:szCs w:val="4"/>
              </w:rPr>
            </w:pPr>
          </w:p>
        </w:tc>
      </w:tr>
    </w:tbl>
    <w:p w14:paraId="695D414B" w14:textId="77777777" w:rsidR="00F26A1A" w:rsidRDefault="00000000">
      <w:pPr>
        <w:spacing w:line="20" w:lineRule="exact"/>
        <w:rPr>
          <w:sz w:val="20"/>
          <w:szCs w:val="20"/>
        </w:rPr>
      </w:pPr>
      <w:r>
        <w:rPr>
          <w:noProof/>
          <w:sz w:val="20"/>
          <w:szCs w:val="20"/>
        </w:rPr>
        <w:drawing>
          <wp:anchor distT="0" distB="0" distL="114300" distR="114300" simplePos="0" relativeHeight="251642368" behindDoc="1" locked="0" layoutInCell="0" allowOverlap="1" wp14:anchorId="05400A23" wp14:editId="7037CA23">
            <wp:simplePos x="0" y="0"/>
            <wp:positionH relativeFrom="column">
              <wp:posOffset>81915</wp:posOffset>
            </wp:positionH>
            <wp:positionV relativeFrom="paragraph">
              <wp:posOffset>157480</wp:posOffset>
            </wp:positionV>
            <wp:extent cx="4382770" cy="430403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99"/>
                    <a:srcRect/>
                    <a:stretch>
                      <a:fillRect/>
                    </a:stretch>
                  </pic:blipFill>
                  <pic:spPr bwMode="auto">
                    <a:xfrm>
                      <a:off x="0" y="0"/>
                      <a:ext cx="4382770" cy="4304030"/>
                    </a:xfrm>
                    <a:prstGeom prst="rect">
                      <a:avLst/>
                    </a:prstGeom>
                    <a:noFill/>
                  </pic:spPr>
                </pic:pic>
              </a:graphicData>
            </a:graphic>
          </wp:anchor>
        </w:drawing>
      </w:r>
    </w:p>
    <w:p w14:paraId="399EC458" w14:textId="77777777" w:rsidR="00F26A1A" w:rsidRDefault="00F26A1A">
      <w:pPr>
        <w:spacing w:line="200" w:lineRule="exact"/>
        <w:rPr>
          <w:sz w:val="20"/>
          <w:szCs w:val="20"/>
        </w:rPr>
      </w:pPr>
    </w:p>
    <w:p w14:paraId="1ADF459A" w14:textId="77777777" w:rsidR="00F26A1A" w:rsidRDefault="00F26A1A">
      <w:pPr>
        <w:spacing w:line="200" w:lineRule="exact"/>
        <w:rPr>
          <w:sz w:val="20"/>
          <w:szCs w:val="20"/>
        </w:rPr>
      </w:pPr>
    </w:p>
    <w:p w14:paraId="027DF26D" w14:textId="77777777" w:rsidR="00F26A1A" w:rsidRDefault="00F26A1A">
      <w:pPr>
        <w:spacing w:line="200" w:lineRule="exact"/>
        <w:rPr>
          <w:sz w:val="20"/>
          <w:szCs w:val="20"/>
        </w:rPr>
      </w:pPr>
    </w:p>
    <w:p w14:paraId="34C9EC08" w14:textId="77777777" w:rsidR="00F26A1A" w:rsidRDefault="00F26A1A">
      <w:pPr>
        <w:spacing w:line="200" w:lineRule="exact"/>
        <w:rPr>
          <w:sz w:val="20"/>
          <w:szCs w:val="20"/>
        </w:rPr>
      </w:pPr>
    </w:p>
    <w:p w14:paraId="4170BDBC" w14:textId="77777777" w:rsidR="00F26A1A" w:rsidRDefault="00F26A1A">
      <w:pPr>
        <w:spacing w:line="200" w:lineRule="exact"/>
        <w:rPr>
          <w:sz w:val="20"/>
          <w:szCs w:val="20"/>
        </w:rPr>
      </w:pPr>
    </w:p>
    <w:p w14:paraId="1D2BA313" w14:textId="77777777" w:rsidR="00F26A1A" w:rsidRDefault="00F26A1A">
      <w:pPr>
        <w:spacing w:line="200" w:lineRule="exact"/>
        <w:rPr>
          <w:sz w:val="20"/>
          <w:szCs w:val="20"/>
        </w:rPr>
      </w:pPr>
    </w:p>
    <w:p w14:paraId="2E1BD836" w14:textId="77777777" w:rsidR="00F26A1A" w:rsidRDefault="00F26A1A">
      <w:pPr>
        <w:spacing w:line="200" w:lineRule="exact"/>
        <w:rPr>
          <w:sz w:val="20"/>
          <w:szCs w:val="20"/>
        </w:rPr>
      </w:pPr>
    </w:p>
    <w:p w14:paraId="7D424DF4" w14:textId="77777777" w:rsidR="00F26A1A" w:rsidRDefault="00F26A1A">
      <w:pPr>
        <w:spacing w:line="200" w:lineRule="exact"/>
        <w:rPr>
          <w:sz w:val="20"/>
          <w:szCs w:val="20"/>
        </w:rPr>
      </w:pPr>
    </w:p>
    <w:p w14:paraId="73B58EA3" w14:textId="77777777" w:rsidR="00F26A1A" w:rsidRDefault="00F26A1A">
      <w:pPr>
        <w:spacing w:line="200" w:lineRule="exact"/>
        <w:rPr>
          <w:sz w:val="20"/>
          <w:szCs w:val="20"/>
        </w:rPr>
      </w:pPr>
    </w:p>
    <w:p w14:paraId="172DECF1" w14:textId="77777777" w:rsidR="00F26A1A" w:rsidRDefault="00F26A1A">
      <w:pPr>
        <w:spacing w:line="200" w:lineRule="exact"/>
        <w:rPr>
          <w:sz w:val="20"/>
          <w:szCs w:val="20"/>
        </w:rPr>
      </w:pPr>
    </w:p>
    <w:p w14:paraId="57E7986A" w14:textId="77777777" w:rsidR="00F26A1A" w:rsidRDefault="00F26A1A">
      <w:pPr>
        <w:spacing w:line="200" w:lineRule="exact"/>
        <w:rPr>
          <w:sz w:val="20"/>
          <w:szCs w:val="20"/>
        </w:rPr>
      </w:pPr>
    </w:p>
    <w:p w14:paraId="6ACF038E" w14:textId="77777777" w:rsidR="00F26A1A" w:rsidRDefault="00F26A1A">
      <w:pPr>
        <w:spacing w:line="200" w:lineRule="exact"/>
        <w:rPr>
          <w:sz w:val="20"/>
          <w:szCs w:val="20"/>
        </w:rPr>
      </w:pPr>
    </w:p>
    <w:p w14:paraId="22C851C1" w14:textId="77777777" w:rsidR="00F26A1A" w:rsidRDefault="00F26A1A">
      <w:pPr>
        <w:spacing w:line="200" w:lineRule="exact"/>
        <w:rPr>
          <w:sz w:val="20"/>
          <w:szCs w:val="20"/>
        </w:rPr>
      </w:pPr>
    </w:p>
    <w:p w14:paraId="79F513A1" w14:textId="77777777" w:rsidR="00F26A1A" w:rsidRDefault="00F26A1A">
      <w:pPr>
        <w:spacing w:line="200" w:lineRule="exact"/>
        <w:rPr>
          <w:sz w:val="20"/>
          <w:szCs w:val="20"/>
        </w:rPr>
      </w:pPr>
    </w:p>
    <w:p w14:paraId="49FF025F" w14:textId="77777777" w:rsidR="00F26A1A" w:rsidRDefault="00F26A1A">
      <w:pPr>
        <w:spacing w:line="200" w:lineRule="exact"/>
        <w:rPr>
          <w:sz w:val="20"/>
          <w:szCs w:val="20"/>
        </w:rPr>
      </w:pPr>
    </w:p>
    <w:p w14:paraId="570ACC27" w14:textId="77777777" w:rsidR="00F26A1A" w:rsidRDefault="00F26A1A">
      <w:pPr>
        <w:spacing w:line="244" w:lineRule="exact"/>
        <w:rPr>
          <w:sz w:val="20"/>
          <w:szCs w:val="20"/>
        </w:rPr>
      </w:pPr>
    </w:p>
    <w:p w14:paraId="5446E59C"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EE36BA9" w14:textId="77777777" w:rsidR="00F26A1A" w:rsidRDefault="00F26A1A">
      <w:pPr>
        <w:spacing w:line="200" w:lineRule="exact"/>
        <w:rPr>
          <w:sz w:val="20"/>
          <w:szCs w:val="20"/>
        </w:rPr>
      </w:pPr>
    </w:p>
    <w:p w14:paraId="35A61201" w14:textId="77777777" w:rsidR="00F26A1A" w:rsidRDefault="00F26A1A">
      <w:pPr>
        <w:spacing w:line="200" w:lineRule="exact"/>
        <w:rPr>
          <w:sz w:val="20"/>
          <w:szCs w:val="20"/>
        </w:rPr>
      </w:pPr>
    </w:p>
    <w:p w14:paraId="3F0D8183" w14:textId="77777777" w:rsidR="00F26A1A" w:rsidRDefault="00F26A1A">
      <w:pPr>
        <w:spacing w:line="200" w:lineRule="exact"/>
        <w:rPr>
          <w:sz w:val="20"/>
          <w:szCs w:val="20"/>
        </w:rPr>
      </w:pPr>
    </w:p>
    <w:p w14:paraId="042E4D91" w14:textId="77777777" w:rsidR="00F26A1A" w:rsidRDefault="00F26A1A">
      <w:pPr>
        <w:spacing w:line="200" w:lineRule="exact"/>
        <w:rPr>
          <w:sz w:val="20"/>
          <w:szCs w:val="20"/>
        </w:rPr>
      </w:pPr>
    </w:p>
    <w:p w14:paraId="7F627862" w14:textId="77777777" w:rsidR="00F26A1A" w:rsidRDefault="00F26A1A">
      <w:pPr>
        <w:spacing w:line="200" w:lineRule="exact"/>
        <w:rPr>
          <w:sz w:val="20"/>
          <w:szCs w:val="20"/>
        </w:rPr>
      </w:pPr>
    </w:p>
    <w:p w14:paraId="7FB13717" w14:textId="77777777" w:rsidR="00F26A1A" w:rsidRDefault="00F26A1A">
      <w:pPr>
        <w:spacing w:line="200" w:lineRule="exact"/>
        <w:rPr>
          <w:sz w:val="20"/>
          <w:szCs w:val="20"/>
        </w:rPr>
      </w:pPr>
    </w:p>
    <w:p w14:paraId="4C9B7859" w14:textId="77777777" w:rsidR="00F26A1A" w:rsidRDefault="00F26A1A">
      <w:pPr>
        <w:spacing w:line="200" w:lineRule="exact"/>
        <w:rPr>
          <w:sz w:val="20"/>
          <w:szCs w:val="20"/>
        </w:rPr>
      </w:pPr>
    </w:p>
    <w:p w14:paraId="0364C614" w14:textId="77777777" w:rsidR="00F26A1A" w:rsidRDefault="00F26A1A">
      <w:pPr>
        <w:spacing w:line="200" w:lineRule="exact"/>
        <w:rPr>
          <w:sz w:val="20"/>
          <w:szCs w:val="20"/>
        </w:rPr>
      </w:pPr>
    </w:p>
    <w:p w14:paraId="4C0F9547" w14:textId="77777777" w:rsidR="00F26A1A" w:rsidRDefault="00F26A1A">
      <w:pPr>
        <w:spacing w:line="200" w:lineRule="exact"/>
        <w:rPr>
          <w:sz w:val="20"/>
          <w:szCs w:val="20"/>
        </w:rPr>
      </w:pPr>
    </w:p>
    <w:p w14:paraId="0CDE9E7C" w14:textId="77777777" w:rsidR="00F26A1A" w:rsidRDefault="00F26A1A">
      <w:pPr>
        <w:spacing w:line="200" w:lineRule="exact"/>
        <w:rPr>
          <w:sz w:val="20"/>
          <w:szCs w:val="20"/>
        </w:rPr>
      </w:pPr>
    </w:p>
    <w:p w14:paraId="5372BEC8" w14:textId="77777777" w:rsidR="00F26A1A" w:rsidRDefault="00F26A1A">
      <w:pPr>
        <w:spacing w:line="200" w:lineRule="exact"/>
        <w:rPr>
          <w:sz w:val="20"/>
          <w:szCs w:val="20"/>
        </w:rPr>
      </w:pPr>
    </w:p>
    <w:p w14:paraId="740DE049" w14:textId="77777777" w:rsidR="00F26A1A" w:rsidRDefault="00F26A1A">
      <w:pPr>
        <w:spacing w:line="200" w:lineRule="exact"/>
        <w:rPr>
          <w:sz w:val="20"/>
          <w:szCs w:val="20"/>
        </w:rPr>
      </w:pPr>
    </w:p>
    <w:p w14:paraId="5362445C" w14:textId="77777777" w:rsidR="00F26A1A" w:rsidRDefault="00F26A1A">
      <w:pPr>
        <w:spacing w:line="200" w:lineRule="exact"/>
        <w:rPr>
          <w:sz w:val="20"/>
          <w:szCs w:val="20"/>
        </w:rPr>
      </w:pPr>
    </w:p>
    <w:p w14:paraId="7BE5505D" w14:textId="77777777" w:rsidR="00F26A1A" w:rsidRDefault="00F26A1A">
      <w:pPr>
        <w:spacing w:line="200" w:lineRule="exact"/>
        <w:rPr>
          <w:sz w:val="20"/>
          <w:szCs w:val="20"/>
        </w:rPr>
      </w:pPr>
    </w:p>
    <w:p w14:paraId="274902E9" w14:textId="77777777" w:rsidR="00F26A1A" w:rsidRDefault="00F26A1A">
      <w:pPr>
        <w:spacing w:line="200" w:lineRule="exact"/>
        <w:rPr>
          <w:sz w:val="20"/>
          <w:szCs w:val="20"/>
        </w:rPr>
      </w:pPr>
    </w:p>
    <w:p w14:paraId="370179B0" w14:textId="77777777" w:rsidR="00F26A1A" w:rsidRDefault="00F26A1A">
      <w:pPr>
        <w:spacing w:line="225" w:lineRule="exact"/>
        <w:rPr>
          <w:sz w:val="20"/>
          <w:szCs w:val="20"/>
        </w:rPr>
      </w:pPr>
    </w:p>
    <w:p w14:paraId="4EA634FF" w14:textId="77777777" w:rsidR="00F26A1A" w:rsidRDefault="00000000">
      <w:pPr>
        <w:tabs>
          <w:tab w:val="left" w:pos="3700"/>
        </w:tabs>
        <w:ind w:left="1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594BEF3B" w14:textId="77777777" w:rsidR="00F26A1A" w:rsidRDefault="00F26A1A">
      <w:pPr>
        <w:spacing w:line="192" w:lineRule="exact"/>
        <w:rPr>
          <w:sz w:val="20"/>
          <w:szCs w:val="20"/>
        </w:rPr>
      </w:pPr>
    </w:p>
    <w:p w14:paraId="5125870B" w14:textId="77777777" w:rsidR="00F26A1A" w:rsidRDefault="00000000">
      <w:pPr>
        <w:tabs>
          <w:tab w:val="left" w:pos="800"/>
        </w:tabs>
        <w:ind w:left="100"/>
        <w:rPr>
          <w:sz w:val="20"/>
          <w:szCs w:val="20"/>
        </w:rPr>
      </w:pPr>
      <w:r>
        <w:rPr>
          <w:rFonts w:ascii="Arial" w:eastAsia="Arial" w:hAnsi="Arial" w:cs="Arial"/>
          <w:sz w:val="15"/>
          <w:szCs w:val="15"/>
        </w:rPr>
        <w:t>Fig. 11.25</w:t>
      </w:r>
      <w:r>
        <w:rPr>
          <w:sz w:val="20"/>
          <w:szCs w:val="20"/>
        </w:rPr>
        <w:tab/>
      </w:r>
      <w:r>
        <w:rPr>
          <w:rFonts w:ascii="Arial" w:eastAsia="Arial" w:hAnsi="Arial" w:cs="Arial"/>
          <w:sz w:val="14"/>
          <w:szCs w:val="14"/>
        </w:rPr>
        <w:t>Filtering blebs: (A) diffuse microcystic, (B) thin polycystic, (C) failing bleb with vascularization, (D)</w:t>
      </w:r>
    </w:p>
    <w:p w14:paraId="27BA9E51" w14:textId="77777777" w:rsidR="00F26A1A" w:rsidRDefault="00F26A1A">
      <w:pPr>
        <w:spacing w:line="19" w:lineRule="exact"/>
        <w:rPr>
          <w:sz w:val="20"/>
          <w:szCs w:val="20"/>
        </w:rPr>
      </w:pPr>
    </w:p>
    <w:p w14:paraId="3D5863CA" w14:textId="77777777" w:rsidR="00F26A1A" w:rsidRDefault="00000000">
      <w:pPr>
        <w:ind w:left="100"/>
        <w:rPr>
          <w:sz w:val="20"/>
          <w:szCs w:val="20"/>
        </w:rPr>
      </w:pPr>
      <w:r>
        <w:rPr>
          <w:rFonts w:ascii="Arial" w:eastAsia="Arial" w:hAnsi="Arial" w:cs="Arial"/>
          <w:sz w:val="14"/>
          <w:szCs w:val="14"/>
        </w:rPr>
        <w:t>encapsulated bleb. (From Salmon JF, Kanski’s Clinical Ophthalmology: A Systematic Approach, 9th edition.</w:t>
      </w:r>
    </w:p>
    <w:p w14:paraId="02F91879" w14:textId="77777777" w:rsidR="00F26A1A" w:rsidRDefault="00F26A1A">
      <w:pPr>
        <w:spacing w:line="8" w:lineRule="exact"/>
        <w:rPr>
          <w:sz w:val="20"/>
          <w:szCs w:val="20"/>
        </w:rPr>
      </w:pPr>
    </w:p>
    <w:p w14:paraId="292C9680" w14:textId="77777777" w:rsidR="00F26A1A" w:rsidRDefault="00000000">
      <w:pPr>
        <w:ind w:left="100"/>
        <w:rPr>
          <w:sz w:val="20"/>
          <w:szCs w:val="20"/>
        </w:rPr>
      </w:pPr>
      <w:r>
        <w:rPr>
          <w:rFonts w:ascii="Arial" w:eastAsia="Arial" w:hAnsi="Arial" w:cs="Arial"/>
          <w:sz w:val="15"/>
          <w:szCs w:val="15"/>
        </w:rPr>
        <w:t>Oxford, UK: Elsevier; 2020.)</w:t>
      </w:r>
    </w:p>
    <w:p w14:paraId="2E967D5A" w14:textId="77777777" w:rsidR="00F26A1A" w:rsidRDefault="00F26A1A">
      <w:pPr>
        <w:spacing w:line="200" w:lineRule="exact"/>
        <w:rPr>
          <w:sz w:val="20"/>
          <w:szCs w:val="20"/>
        </w:rPr>
      </w:pPr>
    </w:p>
    <w:p w14:paraId="5E53AFCC" w14:textId="77777777" w:rsidR="00F26A1A" w:rsidRDefault="00F26A1A">
      <w:pPr>
        <w:spacing w:line="279" w:lineRule="exact"/>
        <w:rPr>
          <w:sz w:val="20"/>
          <w:szCs w:val="20"/>
        </w:rPr>
      </w:pPr>
    </w:p>
    <w:p w14:paraId="4B8C1799" w14:textId="77777777" w:rsidR="00F26A1A" w:rsidRDefault="00000000">
      <w:pPr>
        <w:spacing w:line="250" w:lineRule="auto"/>
        <w:ind w:left="540" w:right="20"/>
        <w:jc w:val="both"/>
        <w:rPr>
          <w:sz w:val="20"/>
          <w:szCs w:val="20"/>
        </w:rPr>
      </w:pPr>
      <w:r>
        <w:rPr>
          <w:rFonts w:ascii="Arial" w:eastAsia="Arial" w:hAnsi="Arial" w:cs="Arial"/>
          <w:b/>
          <w:bCs/>
          <w:i/>
          <w:iCs/>
          <w:sz w:val="18"/>
          <w:szCs w:val="18"/>
        </w:rPr>
        <w:t>Poorly functioning bleb:</w:t>
      </w:r>
      <w:r>
        <w:rPr>
          <w:rFonts w:ascii="Arial" w:eastAsia="Arial" w:hAnsi="Arial" w:cs="Arial"/>
          <w:sz w:val="18"/>
          <w:szCs w:val="18"/>
        </w:rPr>
        <w:t xml:space="preserve"> may be (a) flat and avascular, (b) vascularized due to episcleral fibrosis (</w:t>
      </w:r>
      <w:r>
        <w:rPr>
          <w:rFonts w:ascii="Arial" w:eastAsia="Arial" w:hAnsi="Arial" w:cs="Arial"/>
          <w:color w:val="0080AC"/>
          <w:sz w:val="18"/>
          <w:szCs w:val="18"/>
        </w:rPr>
        <w:t>Fig. 11.25C</w:t>
      </w:r>
      <w:r>
        <w:rPr>
          <w:rFonts w:ascii="Arial" w:eastAsia="Arial" w:hAnsi="Arial" w:cs="Arial"/>
          <w:sz w:val="18"/>
          <w:szCs w:val="18"/>
        </w:rPr>
        <w:t>) or (c) encapsulated (Tenon cyst) – dome-shaped, firm, fluid-filled (</w:t>
      </w:r>
      <w:r>
        <w:rPr>
          <w:rFonts w:ascii="Arial" w:eastAsia="Arial" w:hAnsi="Arial" w:cs="Arial"/>
          <w:color w:val="0080AC"/>
          <w:sz w:val="18"/>
          <w:szCs w:val="18"/>
        </w:rPr>
        <w:t>Fig. 11.25D</w:t>
      </w:r>
      <w:r>
        <w:rPr>
          <w:rFonts w:ascii="Arial" w:eastAsia="Arial" w:hAnsi="Arial" w:cs="Arial"/>
          <w:sz w:val="18"/>
          <w:szCs w:val="18"/>
        </w:rPr>
        <w:t>).</w:t>
      </w:r>
    </w:p>
    <w:p w14:paraId="58723766" w14:textId="77777777" w:rsidR="00F26A1A" w:rsidRDefault="00F26A1A">
      <w:pPr>
        <w:spacing w:line="13" w:lineRule="exact"/>
        <w:rPr>
          <w:sz w:val="20"/>
          <w:szCs w:val="20"/>
        </w:rPr>
      </w:pPr>
    </w:p>
    <w:p w14:paraId="30C436B2" w14:textId="77777777" w:rsidR="00F26A1A" w:rsidRDefault="00000000">
      <w:pPr>
        <w:spacing w:line="270" w:lineRule="auto"/>
        <w:ind w:left="540" w:right="20"/>
        <w:jc w:val="both"/>
        <w:rPr>
          <w:sz w:val="20"/>
          <w:szCs w:val="20"/>
        </w:rPr>
      </w:pPr>
      <w:r>
        <w:rPr>
          <w:rFonts w:ascii="Arial" w:eastAsia="Arial" w:hAnsi="Arial" w:cs="Arial"/>
          <w:b/>
          <w:bCs/>
          <w:i/>
          <w:iCs/>
          <w:sz w:val="17"/>
          <w:szCs w:val="17"/>
        </w:rPr>
        <w:t>Causes of failure:</w:t>
      </w:r>
      <w:r>
        <w:rPr>
          <w:rFonts w:ascii="Arial" w:eastAsia="Arial" w:hAnsi="Arial" w:cs="Arial"/>
          <w:sz w:val="17"/>
          <w:szCs w:val="17"/>
        </w:rPr>
        <w:t xml:space="preserve"> (a) extrascleral (e.g. conjunctival and episcleral fibrosis), (b) scleral (e.g. overtight suturing of the scleral flap or scarring in the scleral bed), (c) intraocular causes (e.g. blockage of the sclerostomy by vitreous, blood, uveal, or scar tissue).</w:t>
      </w:r>
    </w:p>
    <w:p w14:paraId="7273210E" w14:textId="77777777" w:rsidR="00F26A1A" w:rsidRDefault="00000000">
      <w:pPr>
        <w:spacing w:line="306" w:lineRule="auto"/>
        <w:ind w:left="540"/>
        <w:jc w:val="both"/>
        <w:rPr>
          <w:sz w:val="20"/>
          <w:szCs w:val="20"/>
        </w:rPr>
      </w:pPr>
      <w:r>
        <w:rPr>
          <w:rFonts w:ascii="Arial" w:eastAsia="Arial" w:hAnsi="Arial" w:cs="Arial"/>
          <w:b/>
          <w:bCs/>
          <w:i/>
          <w:iCs/>
          <w:sz w:val="16"/>
          <w:szCs w:val="16"/>
        </w:rPr>
        <w:t>Treatment:</w:t>
      </w:r>
      <w:r>
        <w:rPr>
          <w:rFonts w:ascii="Arial" w:eastAsia="Arial" w:hAnsi="Arial" w:cs="Arial"/>
          <w:sz w:val="16"/>
          <w:szCs w:val="16"/>
        </w:rPr>
        <w:t xml:space="preserve"> (a) ocular ‘massage’ to encourage fistula flow, (b) suture manipulation, (c) nee-dling of an encysted bleb, (d) subconjunctival anti-metabolite injection, (e) surgical revision.</w:t>
      </w:r>
    </w:p>
    <w:p w14:paraId="45C8007C" w14:textId="77777777" w:rsidR="00F26A1A" w:rsidRDefault="00F26A1A">
      <w:pPr>
        <w:spacing w:line="248" w:lineRule="exact"/>
        <w:rPr>
          <w:sz w:val="20"/>
          <w:szCs w:val="20"/>
        </w:rPr>
      </w:pPr>
    </w:p>
    <w:p w14:paraId="24C76C31" w14:textId="77777777" w:rsidR="00F26A1A" w:rsidRDefault="00000000">
      <w:pPr>
        <w:ind w:left="100"/>
        <w:rPr>
          <w:sz w:val="20"/>
          <w:szCs w:val="20"/>
        </w:rPr>
      </w:pPr>
      <w:r>
        <w:rPr>
          <w:rFonts w:ascii="Arial" w:eastAsia="Arial" w:hAnsi="Arial" w:cs="Arial"/>
          <w:b/>
          <w:bCs/>
          <w:sz w:val="20"/>
          <w:szCs w:val="20"/>
        </w:rPr>
        <w:t>LATE BLEB LEAKAGE</w:t>
      </w:r>
    </w:p>
    <w:p w14:paraId="118E50CC" w14:textId="77777777" w:rsidR="00F26A1A" w:rsidRDefault="00F26A1A">
      <w:pPr>
        <w:spacing w:line="153" w:lineRule="exact"/>
        <w:rPr>
          <w:sz w:val="20"/>
          <w:szCs w:val="20"/>
        </w:rPr>
      </w:pPr>
    </w:p>
    <w:p w14:paraId="1BBE500B" w14:textId="77777777" w:rsidR="00F26A1A" w:rsidRDefault="00000000">
      <w:pPr>
        <w:spacing w:line="245" w:lineRule="auto"/>
        <w:ind w:left="540" w:right="20"/>
        <w:jc w:val="both"/>
        <w:rPr>
          <w:sz w:val="20"/>
          <w:szCs w:val="20"/>
        </w:rPr>
      </w:pPr>
      <w:r>
        <w:rPr>
          <w:rFonts w:ascii="Arial" w:eastAsia="Arial" w:hAnsi="Arial" w:cs="Arial"/>
          <w:b/>
          <w:bCs/>
          <w:i/>
          <w:iCs/>
          <w:sz w:val="18"/>
          <w:szCs w:val="18"/>
        </w:rPr>
        <w:t>Cause:</w:t>
      </w:r>
      <w:r>
        <w:rPr>
          <w:rFonts w:ascii="Arial" w:eastAsia="Arial" w:hAnsi="Arial" w:cs="Arial"/>
          <w:sz w:val="18"/>
          <w:szCs w:val="18"/>
        </w:rPr>
        <w:t xml:space="preserve"> disintegration of conjunctiva overlying the sclerostomy, particularly after prior mito-mycin C application.</w:t>
      </w:r>
    </w:p>
    <w:p w14:paraId="6F1176BB" w14:textId="77777777" w:rsidR="00F26A1A" w:rsidRDefault="00F26A1A">
      <w:pPr>
        <w:spacing w:line="13" w:lineRule="exact"/>
        <w:rPr>
          <w:sz w:val="20"/>
          <w:szCs w:val="20"/>
        </w:rPr>
      </w:pPr>
    </w:p>
    <w:p w14:paraId="0C04E1BE" w14:textId="77777777" w:rsidR="00F26A1A" w:rsidRDefault="00000000">
      <w:pPr>
        <w:ind w:left="540"/>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infection and hypotony maculopathy (see</w:t>
      </w:r>
      <w:r>
        <w:rPr>
          <w:rFonts w:ascii="Arial" w:eastAsia="Arial" w:hAnsi="Arial" w:cs="Arial"/>
          <w:color w:val="0080AC"/>
          <w:sz w:val="18"/>
          <w:szCs w:val="18"/>
        </w:rPr>
        <w:t xml:space="preserve"> Chapter 14</w:t>
      </w:r>
      <w:r>
        <w:rPr>
          <w:rFonts w:ascii="Arial" w:eastAsia="Arial" w:hAnsi="Arial" w:cs="Arial"/>
          <w:sz w:val="18"/>
          <w:szCs w:val="18"/>
        </w:rPr>
        <w:t>).</w:t>
      </w:r>
    </w:p>
    <w:p w14:paraId="3254E89A" w14:textId="77777777" w:rsidR="00F26A1A" w:rsidRDefault="00F26A1A">
      <w:pPr>
        <w:sectPr w:rsidR="00F26A1A">
          <w:pgSz w:w="8640" w:h="13101"/>
          <w:pgMar w:top="493" w:right="700" w:bottom="0" w:left="860" w:header="0" w:footer="0" w:gutter="0"/>
          <w:cols w:space="720" w:equalWidth="0">
            <w:col w:w="7080"/>
          </w:cols>
        </w:sectPr>
      </w:pPr>
    </w:p>
    <w:p w14:paraId="7E6C26B8" w14:textId="77777777" w:rsidR="00F26A1A" w:rsidRDefault="00F26A1A">
      <w:pPr>
        <w:spacing w:line="200" w:lineRule="exact"/>
        <w:rPr>
          <w:sz w:val="20"/>
          <w:szCs w:val="20"/>
        </w:rPr>
      </w:pPr>
    </w:p>
    <w:p w14:paraId="16166BB0" w14:textId="77777777" w:rsidR="00F26A1A" w:rsidRDefault="00F26A1A">
      <w:pPr>
        <w:spacing w:line="363" w:lineRule="exact"/>
        <w:rPr>
          <w:sz w:val="20"/>
          <w:szCs w:val="20"/>
        </w:rPr>
      </w:pPr>
    </w:p>
    <w:p w14:paraId="752E08BD" w14:textId="77777777" w:rsidR="00F26A1A" w:rsidRDefault="00000000">
      <w:pPr>
        <w:spacing w:line="168" w:lineRule="exact"/>
        <w:rPr>
          <w:sz w:val="20"/>
          <w:szCs w:val="20"/>
        </w:rPr>
      </w:pPr>
      <w:r>
        <w:rPr>
          <w:rFonts w:ascii="PMingLiU" w:eastAsia="PMingLiU" w:hAnsi="PMingLiU" w:cs="PMingLiU"/>
          <w:sz w:val="14"/>
          <w:szCs w:val="14"/>
        </w:rPr>
        <w:t>#*" ##%"#"+!#(&amp;&amp;%"'+$'""#* "%#! " +#!+ &amp;)%#"$'!%</w:t>
      </w:r>
    </w:p>
    <w:p w14:paraId="021237A5"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FED6785" w14:textId="77777777" w:rsidR="00F26A1A" w:rsidRDefault="00F26A1A">
      <w:pPr>
        <w:sectPr w:rsidR="00F26A1A">
          <w:type w:val="continuous"/>
          <w:pgSz w:w="8640" w:h="13101"/>
          <w:pgMar w:top="493" w:right="700" w:bottom="0" w:left="860" w:header="0" w:footer="0" w:gutter="0"/>
          <w:cols w:space="720" w:equalWidth="0">
            <w:col w:w="7080"/>
          </w:cols>
        </w:sectPr>
      </w:pPr>
    </w:p>
    <w:p w14:paraId="21A92419" w14:textId="77777777" w:rsidR="00F26A1A" w:rsidRDefault="00F26A1A">
      <w:pPr>
        <w:spacing w:line="141" w:lineRule="exact"/>
        <w:rPr>
          <w:sz w:val="20"/>
          <w:szCs w:val="20"/>
        </w:rPr>
      </w:pPr>
      <w:bookmarkStart w:id="197" w:name="page200"/>
      <w:bookmarkEnd w:id="197"/>
    </w:p>
    <w:p w14:paraId="70DAA833" w14:textId="77777777" w:rsidR="00F26A1A" w:rsidRDefault="00000000">
      <w:pPr>
        <w:tabs>
          <w:tab w:val="left" w:pos="3880"/>
        </w:tabs>
        <w:rPr>
          <w:sz w:val="20"/>
          <w:szCs w:val="20"/>
        </w:rPr>
      </w:pPr>
      <w:r>
        <w:rPr>
          <w:rFonts w:ascii="Arial" w:eastAsia="Arial" w:hAnsi="Arial" w:cs="Arial"/>
          <w:b/>
          <w:bCs/>
          <w:sz w:val="16"/>
          <w:szCs w:val="16"/>
        </w:rPr>
        <w:t>206</w:t>
      </w:r>
      <w:r>
        <w:rPr>
          <w:sz w:val="20"/>
          <w:szCs w:val="20"/>
        </w:rPr>
        <w:tab/>
      </w:r>
      <w:r>
        <w:rPr>
          <w:rFonts w:ascii="Arial" w:eastAsia="Arial" w:hAnsi="Arial" w:cs="Arial"/>
          <w:sz w:val="14"/>
          <w:szCs w:val="14"/>
        </w:rPr>
        <w:t>SYNOPSIS OF CLINICAL OPHTHALMOLOGY</w:t>
      </w:r>
    </w:p>
    <w:p w14:paraId="0F73938F" w14:textId="77777777" w:rsidR="00F26A1A" w:rsidRDefault="00000000">
      <w:pPr>
        <w:spacing w:line="20" w:lineRule="exact"/>
        <w:rPr>
          <w:sz w:val="20"/>
          <w:szCs w:val="20"/>
        </w:rPr>
      </w:pPr>
      <w:r>
        <w:rPr>
          <w:noProof/>
          <w:sz w:val="20"/>
          <w:szCs w:val="20"/>
        </w:rPr>
        <w:drawing>
          <wp:anchor distT="0" distB="0" distL="114300" distR="114300" simplePos="0" relativeHeight="251643392" behindDoc="1" locked="0" layoutInCell="0" allowOverlap="1" wp14:anchorId="7537E41A" wp14:editId="27528233">
            <wp:simplePos x="0" y="0"/>
            <wp:positionH relativeFrom="column">
              <wp:posOffset>0</wp:posOffset>
            </wp:positionH>
            <wp:positionV relativeFrom="paragraph">
              <wp:posOffset>55880</wp:posOffset>
            </wp:positionV>
            <wp:extent cx="4419600" cy="1270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FF07F22" w14:textId="77777777" w:rsidR="00F26A1A" w:rsidRDefault="00F26A1A">
      <w:pPr>
        <w:spacing w:line="323" w:lineRule="exact"/>
        <w:rPr>
          <w:sz w:val="20"/>
          <w:szCs w:val="20"/>
        </w:rPr>
      </w:pPr>
    </w:p>
    <w:p w14:paraId="284A1F4F"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low IOP, (b) avascular cystic bleb, (c) sometimes only multiple punctate staining areas (‘sweating’) rather than a frank leak may be seen, (d) shallow anterior chamber and choroidal detachment in severe cases.</w:t>
      </w:r>
    </w:p>
    <w:p w14:paraId="3E9FD904" w14:textId="77777777" w:rsidR="00F26A1A" w:rsidRDefault="00F26A1A">
      <w:pPr>
        <w:spacing w:line="13" w:lineRule="exact"/>
        <w:rPr>
          <w:sz w:val="20"/>
          <w:szCs w:val="20"/>
        </w:rPr>
      </w:pPr>
    </w:p>
    <w:p w14:paraId="15553497"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Treatment:</w:t>
      </w:r>
      <w:r>
        <w:rPr>
          <w:rFonts w:ascii="Arial" w:eastAsia="Arial" w:hAnsi="Arial" w:cs="Arial"/>
          <w:sz w:val="18"/>
          <w:szCs w:val="18"/>
        </w:rPr>
        <w:t xml:space="preserve"> (a) sweating blebs may be treated by injection of autologous blood, conjunc-tival compression, or transconjunctival scleral flap sutures; (b) full-thickness holes usually require revisional surgery, such as conjunctival advancement or free conjunctival and/or scleral patch grafts.</w:t>
      </w:r>
    </w:p>
    <w:p w14:paraId="00CF38EF" w14:textId="77777777" w:rsidR="00F26A1A" w:rsidRDefault="00F26A1A">
      <w:pPr>
        <w:spacing w:line="291" w:lineRule="exact"/>
        <w:rPr>
          <w:sz w:val="20"/>
          <w:szCs w:val="20"/>
        </w:rPr>
      </w:pPr>
    </w:p>
    <w:p w14:paraId="28C7E585" w14:textId="77777777" w:rsidR="00F26A1A" w:rsidRDefault="00000000">
      <w:pPr>
        <w:rPr>
          <w:sz w:val="20"/>
          <w:szCs w:val="20"/>
        </w:rPr>
      </w:pPr>
      <w:r>
        <w:rPr>
          <w:rFonts w:ascii="Arial" w:eastAsia="Arial" w:hAnsi="Arial" w:cs="Arial"/>
          <w:b/>
          <w:bCs/>
          <w:sz w:val="20"/>
          <w:szCs w:val="20"/>
        </w:rPr>
        <w:t>BLEB-ASSOCIATED BACTERIAL INFECTION AND ENDOPHTHALMITIS</w:t>
      </w:r>
    </w:p>
    <w:p w14:paraId="17BCD7BE" w14:textId="77777777" w:rsidR="00F26A1A" w:rsidRDefault="00F26A1A">
      <w:pPr>
        <w:spacing w:line="149" w:lineRule="exact"/>
        <w:rPr>
          <w:sz w:val="20"/>
          <w:szCs w:val="20"/>
        </w:rPr>
      </w:pPr>
    </w:p>
    <w:p w14:paraId="42AD4A62" w14:textId="77777777" w:rsidR="00F26A1A" w:rsidRDefault="00000000">
      <w:pPr>
        <w:ind w:left="440"/>
        <w:rPr>
          <w:sz w:val="20"/>
          <w:szCs w:val="20"/>
        </w:rPr>
      </w:pPr>
      <w:r>
        <w:rPr>
          <w:rFonts w:ascii="Arial" w:eastAsia="Arial" w:hAnsi="Arial" w:cs="Arial"/>
          <w:b/>
          <w:bCs/>
          <w:i/>
          <w:iCs/>
          <w:sz w:val="18"/>
          <w:szCs w:val="18"/>
        </w:rPr>
        <w:t>Classification:</w:t>
      </w:r>
      <w:r>
        <w:rPr>
          <w:rFonts w:ascii="Arial" w:eastAsia="Arial" w:hAnsi="Arial" w:cs="Arial"/>
          <w:sz w:val="18"/>
          <w:szCs w:val="18"/>
        </w:rPr>
        <w:t xml:space="preserve"> (a) limited to the bleb (blebitis) and (b) endophthalmitis.</w:t>
      </w:r>
    </w:p>
    <w:p w14:paraId="0D0B7632" w14:textId="77777777" w:rsidR="00F26A1A" w:rsidRDefault="00F26A1A">
      <w:pPr>
        <w:spacing w:line="17" w:lineRule="exact"/>
        <w:rPr>
          <w:sz w:val="20"/>
          <w:szCs w:val="20"/>
        </w:rPr>
      </w:pPr>
    </w:p>
    <w:p w14:paraId="0BC21D35"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Risk factors:</w:t>
      </w:r>
      <w:r>
        <w:rPr>
          <w:rFonts w:ascii="Arial" w:eastAsia="Arial" w:hAnsi="Arial" w:cs="Arial"/>
          <w:sz w:val="18"/>
          <w:szCs w:val="18"/>
        </w:rPr>
        <w:t xml:space="preserve"> (a) mitomycin C, (b) bleb leak, (c) inferior or thin-walled bleb, (d) chronic blepharitis, (e) children.</w:t>
      </w:r>
    </w:p>
    <w:p w14:paraId="30E720D8" w14:textId="77777777" w:rsidR="00F26A1A" w:rsidRDefault="00F26A1A">
      <w:pPr>
        <w:spacing w:line="17" w:lineRule="exact"/>
        <w:rPr>
          <w:sz w:val="20"/>
          <w:szCs w:val="20"/>
        </w:rPr>
      </w:pPr>
    </w:p>
    <w:p w14:paraId="2DE3C6DA" w14:textId="77777777" w:rsidR="00F26A1A" w:rsidRDefault="00000000">
      <w:pPr>
        <w:spacing w:line="250" w:lineRule="auto"/>
        <w:ind w:left="440" w:right="80"/>
        <w:jc w:val="both"/>
        <w:rPr>
          <w:sz w:val="20"/>
          <w:szCs w:val="20"/>
        </w:rPr>
      </w:pPr>
      <w:r>
        <w:rPr>
          <w:rFonts w:ascii="Arial" w:eastAsia="Arial" w:hAnsi="Arial" w:cs="Arial"/>
          <w:b/>
          <w:bCs/>
          <w:i/>
          <w:iCs/>
          <w:sz w:val="18"/>
          <w:szCs w:val="18"/>
        </w:rPr>
        <w:t>Blebitis:</w:t>
      </w:r>
      <w:r>
        <w:rPr>
          <w:rFonts w:ascii="Arial" w:eastAsia="Arial" w:hAnsi="Arial" w:cs="Arial"/>
          <w:sz w:val="18"/>
          <w:szCs w:val="18"/>
        </w:rPr>
        <w:t xml:space="preserve"> (a) presents with mild discomfort and redness, (b) bleb contains whitish inflam-matory material (</w:t>
      </w:r>
      <w:r>
        <w:rPr>
          <w:rFonts w:ascii="Arial" w:eastAsia="Arial" w:hAnsi="Arial" w:cs="Arial"/>
          <w:color w:val="0080AC"/>
          <w:sz w:val="18"/>
          <w:szCs w:val="18"/>
        </w:rPr>
        <w:t>Fig. 11.26A</w:t>
      </w:r>
      <w:r>
        <w:rPr>
          <w:rFonts w:ascii="Arial" w:eastAsia="Arial" w:hAnsi="Arial" w:cs="Arial"/>
          <w:sz w:val="18"/>
          <w:szCs w:val="18"/>
        </w:rPr>
        <w:t>), (c) anterior uveitis may be absent, (d) red reflex is normal. Treatment is with topical and oral antibiotics.</w:t>
      </w:r>
    </w:p>
    <w:p w14:paraId="16505E82" w14:textId="77777777" w:rsidR="00F26A1A" w:rsidRDefault="00F26A1A">
      <w:pPr>
        <w:spacing w:line="13" w:lineRule="exact"/>
        <w:rPr>
          <w:sz w:val="20"/>
          <w:szCs w:val="20"/>
        </w:rPr>
      </w:pPr>
    </w:p>
    <w:p w14:paraId="24465561" w14:textId="77777777" w:rsidR="00F26A1A" w:rsidRDefault="00000000">
      <w:pPr>
        <w:spacing w:line="291" w:lineRule="auto"/>
        <w:ind w:left="440" w:right="80"/>
        <w:jc w:val="both"/>
        <w:rPr>
          <w:sz w:val="20"/>
          <w:szCs w:val="20"/>
        </w:rPr>
      </w:pPr>
      <w:r>
        <w:rPr>
          <w:rFonts w:ascii="Arial" w:eastAsia="Arial" w:hAnsi="Arial" w:cs="Arial"/>
          <w:b/>
          <w:bCs/>
          <w:i/>
          <w:iCs/>
          <w:sz w:val="16"/>
          <w:szCs w:val="16"/>
        </w:rPr>
        <w:t>Endophthalmitis:</w:t>
      </w:r>
      <w:r>
        <w:rPr>
          <w:rFonts w:ascii="Arial" w:eastAsia="Arial" w:hAnsi="Arial" w:cs="Arial"/>
          <w:sz w:val="16"/>
          <w:szCs w:val="16"/>
        </w:rPr>
        <w:t xml:space="preserve"> (a) presents with rapidly worsening vision, pain, and redness, (b) milky-white bleb containing pus, (c) severe anterior uveitis, often with hypopyon (</w:t>
      </w:r>
      <w:r>
        <w:rPr>
          <w:rFonts w:ascii="Arial" w:eastAsia="Arial" w:hAnsi="Arial" w:cs="Arial"/>
          <w:color w:val="0080AC"/>
          <w:sz w:val="16"/>
          <w:szCs w:val="16"/>
        </w:rPr>
        <w:t>Fig. 11.26B</w:t>
      </w:r>
      <w:r>
        <w:rPr>
          <w:rFonts w:ascii="Arial" w:eastAsia="Arial" w:hAnsi="Arial" w:cs="Arial"/>
          <w:sz w:val="16"/>
          <w:szCs w:val="16"/>
        </w:rPr>
        <w:t>),</w:t>
      </w:r>
    </w:p>
    <w:p w14:paraId="39462DE6" w14:textId="77777777" w:rsidR="00F26A1A" w:rsidRDefault="00000000">
      <w:pPr>
        <w:numPr>
          <w:ilvl w:val="0"/>
          <w:numId w:val="123"/>
        </w:numPr>
        <w:tabs>
          <w:tab w:val="left" w:pos="732"/>
        </w:tabs>
        <w:spacing w:line="268" w:lineRule="auto"/>
        <w:ind w:left="440" w:right="100"/>
        <w:jc w:val="both"/>
        <w:rPr>
          <w:rFonts w:ascii="Arial" w:eastAsia="Arial" w:hAnsi="Arial" w:cs="Arial"/>
          <w:sz w:val="17"/>
          <w:szCs w:val="17"/>
        </w:rPr>
      </w:pPr>
      <w:r>
        <w:rPr>
          <w:rFonts w:ascii="Arial" w:eastAsia="Arial" w:hAnsi="Arial" w:cs="Arial"/>
          <w:sz w:val="17"/>
          <w:szCs w:val="17"/>
        </w:rPr>
        <w:t xml:space="preserve">vitritis with impairment of the red reflex. Treatment involves topical and systemic therapy, although intravitreal antibiotics as for post-cataract surgery endophthalmitis (see </w:t>
      </w:r>
      <w:r>
        <w:rPr>
          <w:rFonts w:ascii="Arial" w:eastAsia="Arial" w:hAnsi="Arial" w:cs="Arial"/>
          <w:color w:val="0080AC"/>
          <w:sz w:val="17"/>
          <w:szCs w:val="17"/>
        </w:rPr>
        <w:t>Chapter 10</w:t>
      </w:r>
      <w:r>
        <w:rPr>
          <w:rFonts w:ascii="Arial" w:eastAsia="Arial" w:hAnsi="Arial" w:cs="Arial"/>
          <w:color w:val="000000"/>
          <w:sz w:val="17"/>
          <w:szCs w:val="17"/>
        </w:rPr>
        <w:t>) should be considered if there is no early response.</w:t>
      </w:r>
    </w:p>
    <w:p w14:paraId="545BAB38" w14:textId="77777777" w:rsidR="00F26A1A" w:rsidRDefault="00F26A1A">
      <w:pPr>
        <w:spacing w:line="238" w:lineRule="exact"/>
        <w:rPr>
          <w:sz w:val="20"/>
          <w:szCs w:val="20"/>
        </w:rPr>
      </w:pPr>
    </w:p>
    <w:p w14:paraId="5BC454F0" w14:textId="77777777" w:rsidR="00F26A1A" w:rsidRDefault="00000000">
      <w:pPr>
        <w:rPr>
          <w:sz w:val="20"/>
          <w:szCs w:val="20"/>
        </w:rPr>
      </w:pPr>
      <w:r>
        <w:rPr>
          <w:rFonts w:ascii="Arial" w:eastAsia="Arial" w:hAnsi="Arial" w:cs="Arial"/>
          <w:b/>
          <w:bCs/>
          <w:color w:val="C8001A"/>
          <w:sz w:val="24"/>
          <w:szCs w:val="24"/>
        </w:rPr>
        <w:t>Nonpenetrating surgery</w:t>
      </w:r>
    </w:p>
    <w:p w14:paraId="15FB73FA" w14:textId="77777777" w:rsidR="00F26A1A" w:rsidRDefault="00F26A1A">
      <w:pPr>
        <w:spacing w:line="145" w:lineRule="exact"/>
        <w:rPr>
          <w:sz w:val="20"/>
          <w:szCs w:val="20"/>
        </w:rPr>
      </w:pPr>
    </w:p>
    <w:p w14:paraId="6A9CE9CD"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Definition:</w:t>
      </w:r>
      <w:r>
        <w:rPr>
          <w:rFonts w:ascii="Arial" w:eastAsia="Arial" w:hAnsi="Arial" w:cs="Arial"/>
          <w:sz w:val="18"/>
          <w:szCs w:val="18"/>
        </w:rPr>
        <w:t xml:space="preserve"> in nonpenetrating surgery, the anterior chamber is not entered, reducing the incidence of postoperative hypotony.</w:t>
      </w:r>
    </w:p>
    <w:p w14:paraId="20C24F37" w14:textId="77777777" w:rsidR="00F26A1A" w:rsidRDefault="00F26A1A">
      <w:pPr>
        <w:spacing w:line="17" w:lineRule="exact"/>
        <w:rPr>
          <w:sz w:val="20"/>
          <w:szCs w:val="20"/>
        </w:rPr>
      </w:pPr>
    </w:p>
    <w:p w14:paraId="5965C07A"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mainly POAG, although other types of open-angle glaucoma may also be ame-nable. Conventional filtration is often still the procedure of choice when the target IOP is in the low teens.</w:t>
      </w:r>
    </w:p>
    <w:p w14:paraId="2F95FDCF" w14:textId="77777777" w:rsidR="00F26A1A" w:rsidRDefault="00F26A1A">
      <w:pPr>
        <w:spacing w:line="13" w:lineRule="exact"/>
        <w:rPr>
          <w:sz w:val="20"/>
          <w:szCs w:val="20"/>
        </w:rPr>
      </w:pPr>
    </w:p>
    <w:p w14:paraId="2836C0D9" w14:textId="77777777" w:rsidR="00F26A1A" w:rsidRDefault="00000000">
      <w:pPr>
        <w:spacing w:line="274" w:lineRule="auto"/>
        <w:ind w:left="440" w:right="100"/>
        <w:jc w:val="both"/>
        <w:rPr>
          <w:sz w:val="20"/>
          <w:szCs w:val="20"/>
        </w:rPr>
      </w:pPr>
      <w:r>
        <w:rPr>
          <w:rFonts w:ascii="Arial" w:eastAsia="Arial" w:hAnsi="Arial" w:cs="Arial"/>
          <w:b/>
          <w:bCs/>
          <w:i/>
          <w:iCs/>
          <w:sz w:val="17"/>
          <w:szCs w:val="17"/>
        </w:rPr>
        <w:t>Deep sclerectomy:</w:t>
      </w:r>
      <w:r>
        <w:rPr>
          <w:rFonts w:ascii="Arial" w:eastAsia="Arial" w:hAnsi="Arial" w:cs="Arial"/>
          <w:sz w:val="17"/>
          <w:szCs w:val="17"/>
        </w:rPr>
        <w:t xml:space="preserve"> a Descemet window is created that allows aqueous percolation from the anterior chamber to the subconjunctival space via an intrascleral chamber.</w:t>
      </w:r>
    </w:p>
    <w:p w14:paraId="579105B8" w14:textId="77777777" w:rsidR="00F26A1A" w:rsidRDefault="00000000">
      <w:pPr>
        <w:spacing w:line="20" w:lineRule="exact"/>
        <w:rPr>
          <w:sz w:val="20"/>
          <w:szCs w:val="20"/>
        </w:rPr>
      </w:pPr>
      <w:r>
        <w:rPr>
          <w:noProof/>
          <w:sz w:val="20"/>
          <w:szCs w:val="20"/>
        </w:rPr>
        <w:drawing>
          <wp:anchor distT="0" distB="0" distL="114300" distR="114300" simplePos="0" relativeHeight="251644416" behindDoc="1" locked="0" layoutInCell="0" allowOverlap="1" wp14:anchorId="59439539" wp14:editId="23599E25">
            <wp:simplePos x="0" y="0"/>
            <wp:positionH relativeFrom="column">
              <wp:posOffset>16510</wp:posOffset>
            </wp:positionH>
            <wp:positionV relativeFrom="paragraph">
              <wp:posOffset>215900</wp:posOffset>
            </wp:positionV>
            <wp:extent cx="4385945" cy="2115185"/>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00"/>
                    <a:srcRect/>
                    <a:stretch>
                      <a:fillRect/>
                    </a:stretch>
                  </pic:blipFill>
                  <pic:spPr bwMode="auto">
                    <a:xfrm>
                      <a:off x="0" y="0"/>
                      <a:ext cx="4385945" cy="2115185"/>
                    </a:xfrm>
                    <a:prstGeom prst="rect">
                      <a:avLst/>
                    </a:prstGeom>
                    <a:noFill/>
                  </pic:spPr>
                </pic:pic>
              </a:graphicData>
            </a:graphic>
          </wp:anchor>
        </w:drawing>
      </w:r>
    </w:p>
    <w:p w14:paraId="71954938" w14:textId="77777777" w:rsidR="00F26A1A" w:rsidRDefault="00F26A1A">
      <w:pPr>
        <w:spacing w:line="200" w:lineRule="exact"/>
        <w:rPr>
          <w:sz w:val="20"/>
          <w:szCs w:val="20"/>
        </w:rPr>
      </w:pPr>
    </w:p>
    <w:p w14:paraId="0726E055" w14:textId="77777777" w:rsidR="00F26A1A" w:rsidRDefault="00F26A1A">
      <w:pPr>
        <w:spacing w:line="200" w:lineRule="exact"/>
        <w:rPr>
          <w:sz w:val="20"/>
          <w:szCs w:val="20"/>
        </w:rPr>
      </w:pPr>
    </w:p>
    <w:p w14:paraId="7978E16F" w14:textId="77777777" w:rsidR="00F26A1A" w:rsidRDefault="00F26A1A">
      <w:pPr>
        <w:spacing w:line="200" w:lineRule="exact"/>
        <w:rPr>
          <w:sz w:val="20"/>
          <w:szCs w:val="20"/>
        </w:rPr>
      </w:pPr>
    </w:p>
    <w:p w14:paraId="2D6D673F" w14:textId="77777777" w:rsidR="00F26A1A" w:rsidRDefault="00F26A1A">
      <w:pPr>
        <w:spacing w:line="200" w:lineRule="exact"/>
        <w:rPr>
          <w:sz w:val="20"/>
          <w:szCs w:val="20"/>
        </w:rPr>
      </w:pPr>
    </w:p>
    <w:p w14:paraId="591EA28B" w14:textId="77777777" w:rsidR="00F26A1A" w:rsidRDefault="00F26A1A">
      <w:pPr>
        <w:spacing w:line="200" w:lineRule="exact"/>
        <w:rPr>
          <w:sz w:val="20"/>
          <w:szCs w:val="20"/>
        </w:rPr>
      </w:pPr>
    </w:p>
    <w:p w14:paraId="074E935A" w14:textId="77777777" w:rsidR="00F26A1A" w:rsidRDefault="00F26A1A">
      <w:pPr>
        <w:spacing w:line="200" w:lineRule="exact"/>
        <w:rPr>
          <w:sz w:val="20"/>
          <w:szCs w:val="20"/>
        </w:rPr>
      </w:pPr>
    </w:p>
    <w:p w14:paraId="6C77A9E7" w14:textId="77777777" w:rsidR="00F26A1A" w:rsidRDefault="00F26A1A">
      <w:pPr>
        <w:spacing w:line="200" w:lineRule="exact"/>
        <w:rPr>
          <w:sz w:val="20"/>
          <w:szCs w:val="20"/>
        </w:rPr>
      </w:pPr>
    </w:p>
    <w:p w14:paraId="45BDE453" w14:textId="77777777" w:rsidR="00F26A1A" w:rsidRDefault="00F26A1A">
      <w:pPr>
        <w:spacing w:line="200" w:lineRule="exact"/>
        <w:rPr>
          <w:sz w:val="20"/>
          <w:szCs w:val="20"/>
        </w:rPr>
      </w:pPr>
    </w:p>
    <w:p w14:paraId="20ED2317" w14:textId="77777777" w:rsidR="00F26A1A" w:rsidRDefault="00F26A1A">
      <w:pPr>
        <w:spacing w:line="200" w:lineRule="exact"/>
        <w:rPr>
          <w:sz w:val="20"/>
          <w:szCs w:val="20"/>
        </w:rPr>
      </w:pPr>
    </w:p>
    <w:p w14:paraId="4467E227" w14:textId="77777777" w:rsidR="00F26A1A" w:rsidRDefault="00F26A1A">
      <w:pPr>
        <w:spacing w:line="200" w:lineRule="exact"/>
        <w:rPr>
          <w:sz w:val="20"/>
          <w:szCs w:val="20"/>
        </w:rPr>
      </w:pPr>
    </w:p>
    <w:p w14:paraId="605BBFDE" w14:textId="77777777" w:rsidR="00F26A1A" w:rsidRDefault="00F26A1A">
      <w:pPr>
        <w:spacing w:line="200" w:lineRule="exact"/>
        <w:rPr>
          <w:sz w:val="20"/>
          <w:szCs w:val="20"/>
        </w:rPr>
      </w:pPr>
    </w:p>
    <w:p w14:paraId="3ADC8F5A" w14:textId="77777777" w:rsidR="00F26A1A" w:rsidRDefault="00F26A1A">
      <w:pPr>
        <w:spacing w:line="200" w:lineRule="exact"/>
        <w:rPr>
          <w:sz w:val="20"/>
          <w:szCs w:val="20"/>
        </w:rPr>
      </w:pPr>
    </w:p>
    <w:p w14:paraId="3A743228" w14:textId="77777777" w:rsidR="00F26A1A" w:rsidRDefault="00F26A1A">
      <w:pPr>
        <w:spacing w:line="200" w:lineRule="exact"/>
        <w:rPr>
          <w:sz w:val="20"/>
          <w:szCs w:val="20"/>
        </w:rPr>
      </w:pPr>
    </w:p>
    <w:p w14:paraId="16B506CB" w14:textId="77777777" w:rsidR="00F26A1A" w:rsidRDefault="00F26A1A">
      <w:pPr>
        <w:spacing w:line="200" w:lineRule="exact"/>
        <w:rPr>
          <w:sz w:val="20"/>
          <w:szCs w:val="20"/>
        </w:rPr>
      </w:pPr>
    </w:p>
    <w:p w14:paraId="39D2608E" w14:textId="77777777" w:rsidR="00F26A1A" w:rsidRDefault="00F26A1A">
      <w:pPr>
        <w:spacing w:line="200" w:lineRule="exact"/>
        <w:rPr>
          <w:sz w:val="20"/>
          <w:szCs w:val="20"/>
        </w:rPr>
      </w:pPr>
    </w:p>
    <w:p w14:paraId="56CEF403" w14:textId="77777777" w:rsidR="00F26A1A" w:rsidRDefault="00F26A1A">
      <w:pPr>
        <w:spacing w:line="341" w:lineRule="exact"/>
        <w:rPr>
          <w:sz w:val="20"/>
          <w:szCs w:val="20"/>
        </w:rPr>
      </w:pPr>
    </w:p>
    <w:p w14:paraId="5C73FB6B"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sz w:val="20"/>
          <w:szCs w:val="20"/>
        </w:rPr>
        <w:t>B</w:t>
      </w:r>
    </w:p>
    <w:p w14:paraId="68811A06" w14:textId="77777777" w:rsidR="00F26A1A" w:rsidRDefault="00F26A1A">
      <w:pPr>
        <w:spacing w:line="187" w:lineRule="exact"/>
        <w:rPr>
          <w:sz w:val="20"/>
          <w:szCs w:val="20"/>
        </w:rPr>
      </w:pPr>
    </w:p>
    <w:p w14:paraId="3BD0566F" w14:textId="77777777" w:rsidR="00F26A1A" w:rsidRDefault="00000000">
      <w:pPr>
        <w:tabs>
          <w:tab w:val="left" w:pos="700"/>
        </w:tabs>
        <w:rPr>
          <w:sz w:val="20"/>
          <w:szCs w:val="20"/>
        </w:rPr>
      </w:pPr>
      <w:r>
        <w:rPr>
          <w:rFonts w:ascii="Arial" w:eastAsia="Arial" w:hAnsi="Arial" w:cs="Arial"/>
          <w:sz w:val="15"/>
          <w:szCs w:val="15"/>
        </w:rPr>
        <w:t>Fig. 11.26</w:t>
      </w:r>
      <w:r>
        <w:rPr>
          <w:sz w:val="20"/>
          <w:szCs w:val="20"/>
        </w:rPr>
        <w:tab/>
      </w:r>
      <w:r>
        <w:rPr>
          <w:rFonts w:ascii="Arial" w:eastAsia="Arial" w:hAnsi="Arial" w:cs="Arial"/>
          <w:sz w:val="14"/>
          <w:szCs w:val="14"/>
        </w:rPr>
        <w:t>Bacterial infection: (A) blebitis, (B) endophthalmitis showing a large hypopyon. (From Salmon JF,</w:t>
      </w:r>
    </w:p>
    <w:p w14:paraId="4290BCA3" w14:textId="77777777" w:rsidR="00F26A1A" w:rsidRDefault="00F26A1A">
      <w:pPr>
        <w:spacing w:line="8" w:lineRule="exact"/>
        <w:rPr>
          <w:sz w:val="20"/>
          <w:szCs w:val="20"/>
        </w:rPr>
      </w:pPr>
    </w:p>
    <w:p w14:paraId="45A18AA9" w14:textId="77777777" w:rsidR="00F26A1A" w:rsidRDefault="00000000">
      <w:pPr>
        <w:rPr>
          <w:sz w:val="20"/>
          <w:szCs w:val="20"/>
        </w:rPr>
      </w:pPr>
      <w:r>
        <w:rPr>
          <w:rFonts w:ascii="Arial" w:eastAsia="Arial" w:hAnsi="Arial" w:cs="Arial"/>
          <w:sz w:val="15"/>
          <w:szCs w:val="15"/>
        </w:rPr>
        <w:t>Kanski’s Clinical Ophthalmology: A Systematic Approach, 9th edition. Oxford, UK: Elsevier; 2020.)</w:t>
      </w:r>
    </w:p>
    <w:p w14:paraId="6151603E" w14:textId="77777777" w:rsidR="00F26A1A" w:rsidRDefault="00F26A1A">
      <w:pPr>
        <w:sectPr w:rsidR="00F26A1A">
          <w:pgSz w:w="8640" w:h="13101"/>
          <w:pgMar w:top="500" w:right="860" w:bottom="0" w:left="720" w:header="0" w:footer="0" w:gutter="0"/>
          <w:cols w:space="720" w:equalWidth="0">
            <w:col w:w="7060"/>
          </w:cols>
        </w:sectPr>
      </w:pPr>
    </w:p>
    <w:p w14:paraId="09E6051E" w14:textId="77777777" w:rsidR="00F26A1A" w:rsidRDefault="00F26A1A">
      <w:pPr>
        <w:spacing w:line="200" w:lineRule="exact"/>
        <w:rPr>
          <w:sz w:val="20"/>
          <w:szCs w:val="20"/>
        </w:rPr>
      </w:pPr>
    </w:p>
    <w:p w14:paraId="585EF42A" w14:textId="77777777" w:rsidR="00F26A1A" w:rsidRDefault="00F26A1A">
      <w:pPr>
        <w:spacing w:line="387" w:lineRule="exact"/>
        <w:rPr>
          <w:sz w:val="20"/>
          <w:szCs w:val="20"/>
        </w:rPr>
      </w:pPr>
    </w:p>
    <w:p w14:paraId="4DC9C5C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0B61B72"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547B350" w14:textId="77777777" w:rsidR="00F26A1A" w:rsidRDefault="00F26A1A">
      <w:pPr>
        <w:sectPr w:rsidR="00F26A1A">
          <w:type w:val="continuous"/>
          <w:pgSz w:w="8640" w:h="13101"/>
          <w:pgMar w:top="500" w:right="860" w:bottom="0" w:left="720" w:header="0" w:footer="0" w:gutter="0"/>
          <w:cols w:space="720" w:equalWidth="0">
            <w:col w:w="7060"/>
          </w:cols>
        </w:sectPr>
      </w:pPr>
    </w:p>
    <w:p w14:paraId="5AB6E82A" w14:textId="77777777" w:rsidR="00F26A1A" w:rsidRDefault="00F26A1A">
      <w:pPr>
        <w:spacing w:line="141" w:lineRule="exact"/>
        <w:rPr>
          <w:sz w:val="20"/>
          <w:szCs w:val="20"/>
        </w:rPr>
      </w:pPr>
      <w:bookmarkStart w:id="198" w:name="page201"/>
      <w:bookmarkEnd w:id="198"/>
    </w:p>
    <w:tbl>
      <w:tblPr>
        <w:tblW w:w="0" w:type="auto"/>
        <w:tblInd w:w="100" w:type="dxa"/>
        <w:tblLayout w:type="fixed"/>
        <w:tblCellMar>
          <w:left w:w="0" w:type="dxa"/>
          <w:right w:w="0" w:type="dxa"/>
        </w:tblCellMar>
        <w:tblLook w:val="04A0" w:firstRow="1" w:lastRow="0" w:firstColumn="1" w:lastColumn="0" w:noHBand="0" w:noVBand="1"/>
      </w:tblPr>
      <w:tblGrid>
        <w:gridCol w:w="4260"/>
        <w:gridCol w:w="2720"/>
      </w:tblGrid>
      <w:tr w:rsidR="00F26A1A" w14:paraId="7657F4E3" w14:textId="77777777">
        <w:trPr>
          <w:trHeight w:val="233"/>
        </w:trPr>
        <w:tc>
          <w:tcPr>
            <w:tcW w:w="4260" w:type="dxa"/>
            <w:vAlign w:val="bottom"/>
          </w:tcPr>
          <w:p w14:paraId="35F586E0" w14:textId="77777777" w:rsidR="00F26A1A" w:rsidRDefault="00000000">
            <w:pPr>
              <w:rPr>
                <w:sz w:val="20"/>
                <w:szCs w:val="20"/>
              </w:rPr>
            </w:pPr>
            <w:r>
              <w:rPr>
                <w:rFonts w:ascii="Arial" w:eastAsia="Arial" w:hAnsi="Arial" w:cs="Arial"/>
                <w:sz w:val="16"/>
                <w:szCs w:val="16"/>
              </w:rPr>
              <w:t>Chapter 11—GLAUCOMA</w:t>
            </w:r>
          </w:p>
        </w:tc>
        <w:tc>
          <w:tcPr>
            <w:tcW w:w="2720" w:type="dxa"/>
            <w:vAlign w:val="bottom"/>
          </w:tcPr>
          <w:p w14:paraId="2743FD45" w14:textId="77777777" w:rsidR="00F26A1A" w:rsidRDefault="00000000">
            <w:pPr>
              <w:jc w:val="right"/>
              <w:rPr>
                <w:sz w:val="20"/>
                <w:szCs w:val="20"/>
              </w:rPr>
            </w:pPr>
            <w:r>
              <w:rPr>
                <w:rFonts w:ascii="Arial" w:eastAsia="Arial" w:hAnsi="Arial" w:cs="Arial"/>
                <w:b/>
                <w:bCs/>
                <w:sz w:val="18"/>
                <w:szCs w:val="18"/>
              </w:rPr>
              <w:t>207</w:t>
            </w:r>
          </w:p>
        </w:tc>
      </w:tr>
      <w:tr w:rsidR="00F26A1A" w14:paraId="571838F7" w14:textId="77777777">
        <w:trPr>
          <w:trHeight w:val="46"/>
        </w:trPr>
        <w:tc>
          <w:tcPr>
            <w:tcW w:w="4260" w:type="dxa"/>
            <w:tcBorders>
              <w:bottom w:val="single" w:sz="8" w:space="0" w:color="CCECF4"/>
            </w:tcBorders>
            <w:vAlign w:val="bottom"/>
          </w:tcPr>
          <w:p w14:paraId="275AAAD8" w14:textId="77777777" w:rsidR="00F26A1A" w:rsidRDefault="00F26A1A">
            <w:pPr>
              <w:rPr>
                <w:sz w:val="4"/>
                <w:szCs w:val="4"/>
              </w:rPr>
            </w:pPr>
          </w:p>
        </w:tc>
        <w:tc>
          <w:tcPr>
            <w:tcW w:w="2720" w:type="dxa"/>
            <w:tcBorders>
              <w:bottom w:val="single" w:sz="8" w:space="0" w:color="CCECF4"/>
            </w:tcBorders>
            <w:vAlign w:val="bottom"/>
          </w:tcPr>
          <w:p w14:paraId="5C58D60B" w14:textId="77777777" w:rsidR="00F26A1A" w:rsidRDefault="00F26A1A">
            <w:pPr>
              <w:rPr>
                <w:sz w:val="4"/>
                <w:szCs w:val="4"/>
              </w:rPr>
            </w:pPr>
          </w:p>
        </w:tc>
      </w:tr>
    </w:tbl>
    <w:p w14:paraId="574E34D2" w14:textId="77777777" w:rsidR="00F26A1A" w:rsidRDefault="00F26A1A">
      <w:pPr>
        <w:spacing w:line="235" w:lineRule="exact"/>
        <w:rPr>
          <w:sz w:val="20"/>
          <w:szCs w:val="20"/>
        </w:rPr>
      </w:pPr>
    </w:p>
    <w:p w14:paraId="6E4D3500" w14:textId="77777777" w:rsidR="00F26A1A" w:rsidRDefault="00000000">
      <w:pPr>
        <w:spacing w:line="251" w:lineRule="auto"/>
        <w:ind w:left="540" w:right="20"/>
        <w:jc w:val="both"/>
        <w:rPr>
          <w:sz w:val="20"/>
          <w:szCs w:val="20"/>
        </w:rPr>
      </w:pPr>
      <w:r>
        <w:rPr>
          <w:rFonts w:ascii="Arial" w:eastAsia="Arial" w:hAnsi="Arial" w:cs="Arial"/>
          <w:b/>
          <w:bCs/>
          <w:i/>
          <w:iCs/>
          <w:sz w:val="18"/>
          <w:szCs w:val="18"/>
        </w:rPr>
        <w:t>Viscocanalostomy:</w:t>
      </w:r>
      <w:r>
        <w:rPr>
          <w:rFonts w:ascii="Arial" w:eastAsia="Arial" w:hAnsi="Arial" w:cs="Arial"/>
          <w:sz w:val="18"/>
          <w:szCs w:val="18"/>
        </w:rPr>
        <w:t xml:space="preserve"> creation of the filtering window is followed by dilatation of Schlemm canal with high-density viscoelastic, with drainage principally utilizing the canal rather than the subconjunctival space. A variation involves cannulation of the entire circumference of Schlemm canal with a microcatheter (canaloplasty).</w:t>
      </w:r>
    </w:p>
    <w:p w14:paraId="22F7439A" w14:textId="77777777" w:rsidR="00F26A1A" w:rsidRDefault="00F26A1A">
      <w:pPr>
        <w:spacing w:line="253" w:lineRule="exact"/>
        <w:rPr>
          <w:sz w:val="20"/>
          <w:szCs w:val="20"/>
        </w:rPr>
      </w:pPr>
    </w:p>
    <w:p w14:paraId="02E93581" w14:textId="77777777" w:rsidR="00F26A1A" w:rsidRDefault="00000000">
      <w:pPr>
        <w:ind w:left="100"/>
        <w:rPr>
          <w:sz w:val="20"/>
          <w:szCs w:val="20"/>
        </w:rPr>
      </w:pPr>
      <w:r>
        <w:rPr>
          <w:rFonts w:ascii="Arial" w:eastAsia="Arial" w:hAnsi="Arial" w:cs="Arial"/>
          <w:b/>
          <w:bCs/>
          <w:color w:val="C8001A"/>
          <w:sz w:val="24"/>
          <w:szCs w:val="24"/>
        </w:rPr>
        <w:t>Drainage Shunts</w:t>
      </w:r>
    </w:p>
    <w:p w14:paraId="47B63F13" w14:textId="77777777" w:rsidR="00F26A1A" w:rsidRDefault="00F26A1A">
      <w:pPr>
        <w:spacing w:line="102" w:lineRule="exact"/>
        <w:rPr>
          <w:sz w:val="20"/>
          <w:szCs w:val="20"/>
        </w:rPr>
      </w:pPr>
    </w:p>
    <w:p w14:paraId="359E9200" w14:textId="77777777" w:rsidR="00F26A1A" w:rsidRDefault="00000000">
      <w:pPr>
        <w:ind w:left="100"/>
        <w:rPr>
          <w:sz w:val="20"/>
          <w:szCs w:val="20"/>
        </w:rPr>
      </w:pPr>
      <w:r>
        <w:rPr>
          <w:rFonts w:ascii="Arial" w:eastAsia="Arial" w:hAnsi="Arial" w:cs="Arial"/>
          <w:b/>
          <w:bCs/>
          <w:sz w:val="20"/>
          <w:szCs w:val="20"/>
        </w:rPr>
        <w:t>SHUNTS USING EPISCLERAL EXPLANTS</w:t>
      </w:r>
    </w:p>
    <w:p w14:paraId="1F53C92B" w14:textId="77777777" w:rsidR="00F26A1A" w:rsidRDefault="00F26A1A">
      <w:pPr>
        <w:spacing w:line="153" w:lineRule="exact"/>
        <w:rPr>
          <w:sz w:val="20"/>
          <w:szCs w:val="20"/>
        </w:rPr>
      </w:pPr>
    </w:p>
    <w:p w14:paraId="6C592ED1" w14:textId="77777777" w:rsidR="00F26A1A" w:rsidRDefault="00000000">
      <w:pPr>
        <w:spacing w:line="251" w:lineRule="auto"/>
        <w:ind w:left="540"/>
        <w:jc w:val="both"/>
        <w:rPr>
          <w:sz w:val="20"/>
          <w:szCs w:val="20"/>
        </w:rPr>
      </w:pPr>
      <w:r>
        <w:rPr>
          <w:rFonts w:ascii="Arial" w:eastAsia="Arial" w:hAnsi="Arial" w:cs="Arial"/>
          <w:b/>
          <w:bCs/>
          <w:i/>
          <w:iCs/>
          <w:sz w:val="18"/>
          <w:szCs w:val="18"/>
        </w:rPr>
        <w:t>Mechanism of action:</w:t>
      </w:r>
      <w:r>
        <w:rPr>
          <w:rFonts w:ascii="Arial" w:eastAsia="Arial" w:hAnsi="Arial" w:cs="Arial"/>
          <w:sz w:val="18"/>
          <w:szCs w:val="18"/>
        </w:rPr>
        <w:t xml:space="preserve"> creation of a communication between the anterior chamber and sub-Tenon space through a tube attached to a posterior episcleral explant. Some contain pres-sure-sensitive valves for regulation of aqueous flow. Examples include Molteno, Baerveldt, PAUL, and Ahmed implants.</w:t>
      </w:r>
    </w:p>
    <w:p w14:paraId="3465EA9B" w14:textId="77777777" w:rsidR="00F26A1A" w:rsidRDefault="00F26A1A">
      <w:pPr>
        <w:spacing w:line="14" w:lineRule="exact"/>
        <w:rPr>
          <w:sz w:val="20"/>
          <w:szCs w:val="20"/>
        </w:rPr>
      </w:pPr>
    </w:p>
    <w:p w14:paraId="44E61EB1" w14:textId="77777777" w:rsidR="00F26A1A" w:rsidRDefault="00000000">
      <w:pPr>
        <w:spacing w:line="250" w:lineRule="auto"/>
        <w:ind w:left="540" w:right="20"/>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traditionally cases in which trabeculectomy has a particularly poor prognosis (e.g. previous failed trabeculectomy, neovascular glaucoma, aniridia, ICE syndrome). e threshold for their use has decreased in recent years.</w:t>
      </w:r>
    </w:p>
    <w:p w14:paraId="4B3432BC" w14:textId="77777777" w:rsidR="00F26A1A" w:rsidRDefault="00F26A1A">
      <w:pPr>
        <w:spacing w:line="13" w:lineRule="exact"/>
        <w:rPr>
          <w:sz w:val="20"/>
          <w:szCs w:val="20"/>
        </w:rPr>
      </w:pPr>
    </w:p>
    <w:p w14:paraId="2C8B263F"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(a) excessive drainage with hypotony, (b) tube erosion (</w:t>
      </w:r>
      <w:r>
        <w:rPr>
          <w:rFonts w:ascii="Arial" w:eastAsia="Arial" w:hAnsi="Arial" w:cs="Arial"/>
          <w:color w:val="0080AC"/>
          <w:sz w:val="18"/>
          <w:szCs w:val="18"/>
        </w:rPr>
        <w:t>Fig. 11.27A</w:t>
      </w:r>
      <w:r>
        <w:rPr>
          <w:rFonts w:ascii="Arial" w:eastAsia="Arial" w:hAnsi="Arial" w:cs="Arial"/>
          <w:sz w:val="18"/>
          <w:szCs w:val="18"/>
        </w:rPr>
        <w:t>), (c) tube malposition (</w:t>
      </w:r>
      <w:r>
        <w:rPr>
          <w:rFonts w:ascii="Arial" w:eastAsia="Arial" w:hAnsi="Arial" w:cs="Arial"/>
          <w:color w:val="0080AC"/>
          <w:sz w:val="18"/>
          <w:szCs w:val="18"/>
        </w:rPr>
        <w:t>Fig. 11.27B</w:t>
      </w:r>
      <w:r>
        <w:rPr>
          <w:rFonts w:ascii="Arial" w:eastAsia="Arial" w:hAnsi="Arial" w:cs="Arial"/>
          <w:sz w:val="18"/>
          <w:szCs w:val="18"/>
        </w:rPr>
        <w:t>) with endothelial or lenticular touch, (d) bleb encapsulation over the footplate, (e) ocular motility abnormalities.</w:t>
      </w:r>
    </w:p>
    <w:p w14:paraId="71471174" w14:textId="77777777" w:rsidR="00F26A1A" w:rsidRDefault="00F26A1A">
      <w:pPr>
        <w:spacing w:line="290" w:lineRule="exact"/>
        <w:rPr>
          <w:sz w:val="20"/>
          <w:szCs w:val="20"/>
        </w:rPr>
      </w:pPr>
    </w:p>
    <w:p w14:paraId="4E7595C9" w14:textId="77777777" w:rsidR="00F26A1A" w:rsidRDefault="00000000">
      <w:pPr>
        <w:ind w:left="100"/>
        <w:rPr>
          <w:sz w:val="20"/>
          <w:szCs w:val="20"/>
        </w:rPr>
      </w:pPr>
      <w:r>
        <w:rPr>
          <w:rFonts w:ascii="Arial" w:eastAsia="Arial" w:hAnsi="Arial" w:cs="Arial"/>
          <w:b/>
          <w:bCs/>
          <w:sz w:val="20"/>
          <w:szCs w:val="20"/>
        </w:rPr>
        <w:t>MINI SHUNTS</w:t>
      </w:r>
    </w:p>
    <w:p w14:paraId="10002999" w14:textId="77777777" w:rsidR="00F26A1A" w:rsidRDefault="00F26A1A">
      <w:pPr>
        <w:spacing w:line="153" w:lineRule="exact"/>
        <w:rPr>
          <w:sz w:val="20"/>
          <w:szCs w:val="20"/>
        </w:rPr>
      </w:pPr>
    </w:p>
    <w:p w14:paraId="7148836F" w14:textId="77777777" w:rsidR="00F26A1A" w:rsidRDefault="00000000">
      <w:pPr>
        <w:spacing w:line="250" w:lineRule="auto"/>
        <w:ind w:left="540" w:right="20"/>
        <w:jc w:val="both"/>
        <w:rPr>
          <w:sz w:val="20"/>
          <w:szCs w:val="20"/>
        </w:rPr>
      </w:pPr>
      <w:r>
        <w:rPr>
          <w:rFonts w:ascii="Arial" w:eastAsia="Arial" w:hAnsi="Arial" w:cs="Arial"/>
          <w:b/>
          <w:bCs/>
          <w:i/>
          <w:iCs/>
          <w:sz w:val="18"/>
          <w:szCs w:val="18"/>
        </w:rPr>
        <w:t>Ex-Press mini shunt:</w:t>
      </w:r>
      <w:r>
        <w:rPr>
          <w:rFonts w:ascii="Arial" w:eastAsia="Arial" w:hAnsi="Arial" w:cs="Arial"/>
          <w:sz w:val="18"/>
          <w:szCs w:val="18"/>
        </w:rPr>
        <w:t xml:space="preserve"> stainless-steel device without a valve that is inserted under a scleral flap during a modified trabeculectomy. Reduces postoperative complications, with similar long-term IOP reduction.</w:t>
      </w:r>
    </w:p>
    <w:p w14:paraId="05E723A7" w14:textId="77777777" w:rsidR="00F26A1A" w:rsidRDefault="00F26A1A">
      <w:pPr>
        <w:spacing w:line="252" w:lineRule="exact"/>
        <w:rPr>
          <w:sz w:val="20"/>
          <w:szCs w:val="20"/>
        </w:rPr>
      </w:pPr>
    </w:p>
    <w:p w14:paraId="0F4F678E" w14:textId="77777777" w:rsidR="00F26A1A" w:rsidRDefault="00000000">
      <w:pPr>
        <w:ind w:left="100"/>
        <w:rPr>
          <w:sz w:val="20"/>
          <w:szCs w:val="20"/>
        </w:rPr>
      </w:pPr>
      <w:r>
        <w:rPr>
          <w:rFonts w:ascii="Arial" w:eastAsia="Arial" w:hAnsi="Arial" w:cs="Arial"/>
          <w:b/>
          <w:bCs/>
          <w:color w:val="C8001A"/>
          <w:sz w:val="24"/>
          <w:szCs w:val="24"/>
        </w:rPr>
        <w:t>Minimally Invasive Glaucoma Surgery (MIGS)</w:t>
      </w:r>
    </w:p>
    <w:p w14:paraId="74447AAA" w14:textId="77777777" w:rsidR="00F26A1A" w:rsidRDefault="00F26A1A">
      <w:pPr>
        <w:spacing w:line="145" w:lineRule="exact"/>
        <w:rPr>
          <w:sz w:val="20"/>
          <w:szCs w:val="20"/>
        </w:rPr>
      </w:pPr>
    </w:p>
    <w:p w14:paraId="0222C1ED" w14:textId="77777777" w:rsidR="00F26A1A" w:rsidRDefault="00000000">
      <w:pPr>
        <w:spacing w:line="296" w:lineRule="auto"/>
        <w:ind w:left="540" w:right="20"/>
        <w:jc w:val="both"/>
        <w:rPr>
          <w:sz w:val="20"/>
          <w:szCs w:val="20"/>
        </w:rPr>
      </w:pPr>
      <w:r>
        <w:rPr>
          <w:rFonts w:ascii="Arial" w:eastAsia="Arial" w:hAnsi="Arial" w:cs="Arial"/>
          <w:b/>
          <w:bCs/>
          <w:i/>
          <w:iCs/>
          <w:sz w:val="16"/>
          <w:szCs w:val="16"/>
        </w:rPr>
        <w:t>Surgery that avoids the formation of a bleb:</w:t>
      </w:r>
      <w:r>
        <w:rPr>
          <w:rFonts w:ascii="Arial" w:eastAsia="Arial" w:hAnsi="Arial" w:cs="Arial"/>
          <w:sz w:val="16"/>
          <w:szCs w:val="16"/>
        </w:rPr>
        <w:t xml:space="preserve"> (a) excision of the trabecular meshwork (Trabectome, Kahook Dual Blade), (b) bypassing the meshwork (iStent inject, Hydrus) (</w:t>
      </w:r>
      <w:r>
        <w:rPr>
          <w:rFonts w:ascii="Arial" w:eastAsia="Arial" w:hAnsi="Arial" w:cs="Arial"/>
          <w:color w:val="0080AC"/>
          <w:sz w:val="16"/>
          <w:szCs w:val="16"/>
        </w:rPr>
        <w:t>Fig. 11.28A</w:t>
      </w:r>
      <w:r>
        <w:rPr>
          <w:rFonts w:ascii="Arial" w:eastAsia="Arial" w:hAnsi="Arial" w:cs="Arial"/>
          <w:sz w:val="16"/>
          <w:szCs w:val="16"/>
        </w:rPr>
        <w:t>), (c) dilation of the canal (ab-interno canaloplasty with iTrack).</w:t>
      </w:r>
    </w:p>
    <w:p w14:paraId="0A763F72" w14:textId="77777777" w:rsidR="00F26A1A" w:rsidRDefault="00000000">
      <w:pPr>
        <w:spacing w:line="20" w:lineRule="exact"/>
        <w:rPr>
          <w:sz w:val="20"/>
          <w:szCs w:val="20"/>
        </w:rPr>
      </w:pPr>
      <w:r>
        <w:rPr>
          <w:noProof/>
          <w:sz w:val="20"/>
          <w:szCs w:val="20"/>
        </w:rPr>
        <w:drawing>
          <wp:anchor distT="0" distB="0" distL="114300" distR="114300" simplePos="0" relativeHeight="251645440" behindDoc="1" locked="0" layoutInCell="0" allowOverlap="1" wp14:anchorId="452C1965" wp14:editId="4014AD16">
            <wp:simplePos x="0" y="0"/>
            <wp:positionH relativeFrom="column">
              <wp:posOffset>81915</wp:posOffset>
            </wp:positionH>
            <wp:positionV relativeFrom="paragraph">
              <wp:posOffset>261620</wp:posOffset>
            </wp:positionV>
            <wp:extent cx="4382770" cy="211201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01"/>
                    <a:srcRect/>
                    <a:stretch>
                      <a:fillRect/>
                    </a:stretch>
                  </pic:blipFill>
                  <pic:spPr bwMode="auto">
                    <a:xfrm>
                      <a:off x="0" y="0"/>
                      <a:ext cx="4382770" cy="2112010"/>
                    </a:xfrm>
                    <a:prstGeom prst="rect">
                      <a:avLst/>
                    </a:prstGeom>
                    <a:noFill/>
                  </pic:spPr>
                </pic:pic>
              </a:graphicData>
            </a:graphic>
          </wp:anchor>
        </w:drawing>
      </w:r>
    </w:p>
    <w:p w14:paraId="756CC18B" w14:textId="77777777" w:rsidR="00F26A1A" w:rsidRDefault="00F26A1A">
      <w:pPr>
        <w:spacing w:line="200" w:lineRule="exact"/>
        <w:rPr>
          <w:sz w:val="20"/>
          <w:szCs w:val="20"/>
        </w:rPr>
      </w:pPr>
    </w:p>
    <w:p w14:paraId="6849ED1E" w14:textId="77777777" w:rsidR="00F26A1A" w:rsidRDefault="00F26A1A">
      <w:pPr>
        <w:spacing w:line="200" w:lineRule="exact"/>
        <w:rPr>
          <w:sz w:val="20"/>
          <w:szCs w:val="20"/>
        </w:rPr>
      </w:pPr>
    </w:p>
    <w:p w14:paraId="771A7DB9" w14:textId="77777777" w:rsidR="00F26A1A" w:rsidRDefault="00F26A1A">
      <w:pPr>
        <w:spacing w:line="200" w:lineRule="exact"/>
        <w:rPr>
          <w:sz w:val="20"/>
          <w:szCs w:val="20"/>
        </w:rPr>
      </w:pPr>
    </w:p>
    <w:p w14:paraId="4E561CA4" w14:textId="77777777" w:rsidR="00F26A1A" w:rsidRDefault="00F26A1A">
      <w:pPr>
        <w:spacing w:line="200" w:lineRule="exact"/>
        <w:rPr>
          <w:sz w:val="20"/>
          <w:szCs w:val="20"/>
        </w:rPr>
      </w:pPr>
    </w:p>
    <w:p w14:paraId="589591EC" w14:textId="77777777" w:rsidR="00F26A1A" w:rsidRDefault="00F26A1A">
      <w:pPr>
        <w:spacing w:line="200" w:lineRule="exact"/>
        <w:rPr>
          <w:sz w:val="20"/>
          <w:szCs w:val="20"/>
        </w:rPr>
      </w:pPr>
    </w:p>
    <w:p w14:paraId="7D0BFC79" w14:textId="77777777" w:rsidR="00F26A1A" w:rsidRDefault="00F26A1A">
      <w:pPr>
        <w:spacing w:line="200" w:lineRule="exact"/>
        <w:rPr>
          <w:sz w:val="20"/>
          <w:szCs w:val="20"/>
        </w:rPr>
      </w:pPr>
    </w:p>
    <w:p w14:paraId="4FE1A3D2" w14:textId="77777777" w:rsidR="00F26A1A" w:rsidRDefault="00F26A1A">
      <w:pPr>
        <w:spacing w:line="200" w:lineRule="exact"/>
        <w:rPr>
          <w:sz w:val="20"/>
          <w:szCs w:val="20"/>
        </w:rPr>
      </w:pPr>
    </w:p>
    <w:p w14:paraId="1E567E7E" w14:textId="77777777" w:rsidR="00F26A1A" w:rsidRDefault="00F26A1A">
      <w:pPr>
        <w:spacing w:line="200" w:lineRule="exact"/>
        <w:rPr>
          <w:sz w:val="20"/>
          <w:szCs w:val="20"/>
        </w:rPr>
      </w:pPr>
    </w:p>
    <w:p w14:paraId="773F5B05" w14:textId="77777777" w:rsidR="00F26A1A" w:rsidRDefault="00F26A1A">
      <w:pPr>
        <w:spacing w:line="200" w:lineRule="exact"/>
        <w:rPr>
          <w:sz w:val="20"/>
          <w:szCs w:val="20"/>
        </w:rPr>
      </w:pPr>
    </w:p>
    <w:p w14:paraId="5493D84F" w14:textId="77777777" w:rsidR="00F26A1A" w:rsidRDefault="00F26A1A">
      <w:pPr>
        <w:spacing w:line="200" w:lineRule="exact"/>
        <w:rPr>
          <w:sz w:val="20"/>
          <w:szCs w:val="20"/>
        </w:rPr>
      </w:pPr>
    </w:p>
    <w:p w14:paraId="46DE3487" w14:textId="77777777" w:rsidR="00F26A1A" w:rsidRDefault="00F26A1A">
      <w:pPr>
        <w:spacing w:line="200" w:lineRule="exact"/>
        <w:rPr>
          <w:sz w:val="20"/>
          <w:szCs w:val="20"/>
        </w:rPr>
      </w:pPr>
    </w:p>
    <w:p w14:paraId="5591F31D" w14:textId="77777777" w:rsidR="00F26A1A" w:rsidRDefault="00F26A1A">
      <w:pPr>
        <w:spacing w:line="200" w:lineRule="exact"/>
        <w:rPr>
          <w:sz w:val="20"/>
          <w:szCs w:val="20"/>
        </w:rPr>
      </w:pPr>
    </w:p>
    <w:p w14:paraId="5B2871BB" w14:textId="77777777" w:rsidR="00F26A1A" w:rsidRDefault="00F26A1A">
      <w:pPr>
        <w:spacing w:line="200" w:lineRule="exact"/>
        <w:rPr>
          <w:sz w:val="20"/>
          <w:szCs w:val="20"/>
        </w:rPr>
      </w:pPr>
    </w:p>
    <w:p w14:paraId="399FF6BD" w14:textId="77777777" w:rsidR="00F26A1A" w:rsidRDefault="00F26A1A">
      <w:pPr>
        <w:spacing w:line="200" w:lineRule="exact"/>
        <w:rPr>
          <w:sz w:val="20"/>
          <w:szCs w:val="20"/>
        </w:rPr>
      </w:pPr>
    </w:p>
    <w:p w14:paraId="48C98867" w14:textId="77777777" w:rsidR="00F26A1A" w:rsidRDefault="00F26A1A">
      <w:pPr>
        <w:spacing w:line="200" w:lineRule="exact"/>
        <w:rPr>
          <w:sz w:val="20"/>
          <w:szCs w:val="20"/>
        </w:rPr>
      </w:pPr>
    </w:p>
    <w:p w14:paraId="7682A5CA" w14:textId="77777777" w:rsidR="00F26A1A" w:rsidRDefault="00F26A1A">
      <w:pPr>
        <w:spacing w:line="200" w:lineRule="exact"/>
        <w:rPr>
          <w:sz w:val="20"/>
          <w:szCs w:val="20"/>
        </w:rPr>
      </w:pPr>
    </w:p>
    <w:p w14:paraId="0D1F3670" w14:textId="77777777" w:rsidR="00F26A1A" w:rsidRDefault="00F26A1A">
      <w:pPr>
        <w:spacing w:line="217" w:lineRule="exact"/>
        <w:rPr>
          <w:sz w:val="20"/>
          <w:szCs w:val="20"/>
        </w:rPr>
      </w:pPr>
    </w:p>
    <w:p w14:paraId="01782A80" w14:textId="77777777" w:rsidR="00F26A1A" w:rsidRDefault="00000000">
      <w:pPr>
        <w:tabs>
          <w:tab w:val="left" w:pos="370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A0332BC" w14:textId="77777777" w:rsidR="00F26A1A" w:rsidRDefault="00F26A1A">
      <w:pPr>
        <w:spacing w:line="196" w:lineRule="exact"/>
        <w:rPr>
          <w:sz w:val="20"/>
          <w:szCs w:val="20"/>
        </w:rPr>
      </w:pPr>
    </w:p>
    <w:p w14:paraId="67BE4604" w14:textId="77777777" w:rsidR="00F26A1A" w:rsidRDefault="00000000">
      <w:pPr>
        <w:tabs>
          <w:tab w:val="left" w:pos="820"/>
          <w:tab w:val="left" w:pos="1460"/>
          <w:tab w:val="left" w:pos="1920"/>
          <w:tab w:val="left" w:pos="2160"/>
          <w:tab w:val="left" w:pos="2700"/>
          <w:tab w:val="left" w:pos="2880"/>
          <w:tab w:val="left" w:pos="3160"/>
          <w:tab w:val="left" w:pos="3680"/>
          <w:tab w:val="left" w:pos="3920"/>
          <w:tab w:val="left" w:pos="4760"/>
          <w:tab w:val="left" w:pos="5200"/>
          <w:tab w:val="left" w:pos="5740"/>
          <w:tab w:val="left" w:pos="6000"/>
          <w:tab w:val="left" w:pos="6580"/>
        </w:tabs>
        <w:ind w:left="100"/>
        <w:rPr>
          <w:sz w:val="20"/>
          <w:szCs w:val="20"/>
        </w:rPr>
      </w:pPr>
      <w:r>
        <w:rPr>
          <w:rFonts w:ascii="Arial" w:eastAsia="Arial" w:hAnsi="Arial" w:cs="Arial"/>
          <w:sz w:val="15"/>
          <w:szCs w:val="15"/>
        </w:rPr>
        <w:t>Fig. 11.27</w:t>
      </w:r>
      <w:r>
        <w:rPr>
          <w:sz w:val="20"/>
          <w:szCs w:val="20"/>
        </w:rPr>
        <w:tab/>
      </w:r>
      <w:r>
        <w:rPr>
          <w:rFonts w:ascii="Arial" w:eastAsia="Arial" w:hAnsi="Arial" w:cs="Arial"/>
          <w:sz w:val="15"/>
          <w:szCs w:val="15"/>
        </w:rPr>
        <w:t>Drainage</w:t>
      </w:r>
      <w:r>
        <w:rPr>
          <w:rFonts w:ascii="Arial" w:eastAsia="Arial" w:hAnsi="Arial" w:cs="Arial"/>
          <w:sz w:val="15"/>
          <w:szCs w:val="15"/>
        </w:rPr>
        <w:tab/>
        <w:t>tubes:</w:t>
      </w:r>
      <w:r>
        <w:rPr>
          <w:rFonts w:ascii="Arial" w:eastAsia="Arial" w:hAnsi="Arial" w:cs="Arial"/>
          <w:sz w:val="15"/>
          <w:szCs w:val="15"/>
        </w:rPr>
        <w:tab/>
        <w:t>(A)</w:t>
      </w:r>
      <w:r>
        <w:rPr>
          <w:rFonts w:ascii="Arial" w:eastAsia="Arial" w:hAnsi="Arial" w:cs="Arial"/>
          <w:sz w:val="15"/>
          <w:szCs w:val="15"/>
        </w:rPr>
        <w:tab/>
        <w:t>erosion</w:t>
      </w:r>
      <w:r>
        <w:rPr>
          <w:rFonts w:ascii="Arial" w:eastAsia="Arial" w:hAnsi="Arial" w:cs="Arial"/>
          <w:sz w:val="15"/>
          <w:szCs w:val="15"/>
        </w:rPr>
        <w:tab/>
        <w:t>at</w:t>
      </w:r>
      <w:r>
        <w:rPr>
          <w:rFonts w:ascii="Arial" w:eastAsia="Arial" w:hAnsi="Arial" w:cs="Arial"/>
          <w:sz w:val="15"/>
          <w:szCs w:val="15"/>
        </w:rPr>
        <w:tab/>
        <w:t>the</w:t>
      </w:r>
      <w:r>
        <w:rPr>
          <w:rFonts w:ascii="Arial" w:eastAsia="Arial" w:hAnsi="Arial" w:cs="Arial"/>
          <w:sz w:val="15"/>
          <w:szCs w:val="15"/>
        </w:rPr>
        <w:tab/>
        <w:t>limbus,</w:t>
      </w:r>
      <w:r>
        <w:rPr>
          <w:rFonts w:ascii="Arial" w:eastAsia="Arial" w:hAnsi="Arial" w:cs="Arial"/>
          <w:sz w:val="15"/>
          <w:szCs w:val="15"/>
        </w:rPr>
        <w:tab/>
        <w:t>(B)</w:t>
      </w:r>
      <w:r>
        <w:rPr>
          <w:rFonts w:ascii="Arial" w:eastAsia="Arial" w:hAnsi="Arial" w:cs="Arial"/>
          <w:sz w:val="15"/>
          <w:szCs w:val="15"/>
        </w:rPr>
        <w:tab/>
        <w:t>malposition.</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4"/>
          <w:szCs w:val="14"/>
        </w:rPr>
        <w:t>Clinical</w:t>
      </w:r>
    </w:p>
    <w:p w14:paraId="0990E63E" w14:textId="77777777" w:rsidR="00F26A1A" w:rsidRDefault="00F26A1A">
      <w:pPr>
        <w:spacing w:line="8" w:lineRule="exact"/>
        <w:rPr>
          <w:sz w:val="20"/>
          <w:szCs w:val="20"/>
        </w:rPr>
      </w:pPr>
    </w:p>
    <w:p w14:paraId="16DD8363" w14:textId="77777777" w:rsidR="00F26A1A" w:rsidRDefault="00000000">
      <w:pPr>
        <w:ind w:left="100"/>
        <w:rPr>
          <w:sz w:val="20"/>
          <w:szCs w:val="20"/>
        </w:rPr>
      </w:pPr>
      <w:r>
        <w:rPr>
          <w:rFonts w:ascii="Arial" w:eastAsia="Arial" w:hAnsi="Arial" w:cs="Arial"/>
          <w:sz w:val="15"/>
          <w:szCs w:val="15"/>
        </w:rPr>
        <w:t>Ophthalmology: A Systematic Approach, 9th edition. Oxford, UK: Elsevier; 2020.)</w:t>
      </w:r>
    </w:p>
    <w:p w14:paraId="4B061C8B" w14:textId="77777777" w:rsidR="00F26A1A" w:rsidRDefault="00F26A1A">
      <w:pPr>
        <w:sectPr w:rsidR="00F26A1A">
          <w:pgSz w:w="8640" w:h="13101"/>
          <w:pgMar w:top="493" w:right="700" w:bottom="0" w:left="860" w:header="0" w:footer="0" w:gutter="0"/>
          <w:cols w:space="720" w:equalWidth="0">
            <w:col w:w="7080"/>
          </w:cols>
        </w:sectPr>
      </w:pPr>
    </w:p>
    <w:p w14:paraId="4481E773" w14:textId="77777777" w:rsidR="00F26A1A" w:rsidRDefault="00F26A1A">
      <w:pPr>
        <w:spacing w:line="200" w:lineRule="exact"/>
        <w:rPr>
          <w:sz w:val="20"/>
          <w:szCs w:val="20"/>
        </w:rPr>
      </w:pPr>
    </w:p>
    <w:p w14:paraId="4698F048" w14:textId="77777777" w:rsidR="00F26A1A" w:rsidRDefault="00F26A1A">
      <w:pPr>
        <w:spacing w:line="387" w:lineRule="exact"/>
        <w:rPr>
          <w:sz w:val="20"/>
          <w:szCs w:val="20"/>
        </w:rPr>
      </w:pPr>
    </w:p>
    <w:p w14:paraId="7446DB43" w14:textId="77777777" w:rsidR="00F26A1A" w:rsidRDefault="00000000">
      <w:pPr>
        <w:spacing w:line="168" w:lineRule="exact"/>
        <w:rPr>
          <w:sz w:val="20"/>
          <w:szCs w:val="20"/>
        </w:rPr>
      </w:pPr>
      <w:r>
        <w:rPr>
          <w:rFonts w:ascii="PMingLiU" w:eastAsia="PMingLiU" w:hAnsi="PMingLiU" w:cs="PMingLiU"/>
          <w:sz w:val="14"/>
          <w:szCs w:val="14"/>
        </w:rPr>
        <w:t>#*" ##%"#"+!#(&amp;&amp;%"'+$'""#* "%#! " +#!+ &amp;)%#"$'!%</w:t>
      </w:r>
    </w:p>
    <w:p w14:paraId="5D5682C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AE3628E" w14:textId="77777777" w:rsidR="00F26A1A" w:rsidRDefault="00F26A1A">
      <w:pPr>
        <w:sectPr w:rsidR="00F26A1A">
          <w:type w:val="continuous"/>
          <w:pgSz w:w="8640" w:h="13101"/>
          <w:pgMar w:top="493" w:right="700" w:bottom="0" w:left="860" w:header="0" w:footer="0" w:gutter="0"/>
          <w:cols w:space="720" w:equalWidth="0">
            <w:col w:w="7080"/>
          </w:cols>
        </w:sectPr>
      </w:pPr>
    </w:p>
    <w:p w14:paraId="6048DB1E" w14:textId="77777777" w:rsidR="00F26A1A" w:rsidRDefault="00F26A1A">
      <w:pPr>
        <w:spacing w:line="141" w:lineRule="exact"/>
        <w:rPr>
          <w:sz w:val="20"/>
          <w:szCs w:val="20"/>
        </w:rPr>
      </w:pPr>
      <w:bookmarkStart w:id="199" w:name="page202"/>
      <w:bookmarkEnd w:id="199"/>
    </w:p>
    <w:p w14:paraId="660AFF90" w14:textId="77777777" w:rsidR="00F26A1A" w:rsidRDefault="00000000">
      <w:pPr>
        <w:tabs>
          <w:tab w:val="left" w:pos="3880"/>
        </w:tabs>
        <w:rPr>
          <w:sz w:val="20"/>
          <w:szCs w:val="20"/>
        </w:rPr>
      </w:pPr>
      <w:r>
        <w:rPr>
          <w:rFonts w:ascii="Arial" w:eastAsia="Arial" w:hAnsi="Arial" w:cs="Arial"/>
          <w:b/>
          <w:bCs/>
          <w:sz w:val="16"/>
          <w:szCs w:val="16"/>
        </w:rPr>
        <w:t>208</w:t>
      </w:r>
      <w:r>
        <w:rPr>
          <w:sz w:val="20"/>
          <w:szCs w:val="20"/>
        </w:rPr>
        <w:tab/>
      </w:r>
      <w:r>
        <w:rPr>
          <w:rFonts w:ascii="Arial" w:eastAsia="Arial" w:hAnsi="Arial" w:cs="Arial"/>
          <w:sz w:val="14"/>
          <w:szCs w:val="14"/>
        </w:rPr>
        <w:t>SYNOPSIS OF CLINICAL OPHTHALMOLOGY</w:t>
      </w:r>
    </w:p>
    <w:p w14:paraId="4EFB2635" w14:textId="77777777" w:rsidR="00F26A1A" w:rsidRDefault="00000000">
      <w:pPr>
        <w:spacing w:line="20" w:lineRule="exact"/>
        <w:rPr>
          <w:sz w:val="20"/>
          <w:szCs w:val="20"/>
        </w:rPr>
      </w:pPr>
      <w:r>
        <w:rPr>
          <w:noProof/>
          <w:sz w:val="20"/>
          <w:szCs w:val="20"/>
        </w:rPr>
        <w:drawing>
          <wp:anchor distT="0" distB="0" distL="114300" distR="114300" simplePos="0" relativeHeight="251646464" behindDoc="1" locked="0" layoutInCell="0" allowOverlap="1" wp14:anchorId="1E333DD3" wp14:editId="7440EEF2">
            <wp:simplePos x="0" y="0"/>
            <wp:positionH relativeFrom="column">
              <wp:posOffset>0</wp:posOffset>
            </wp:positionH>
            <wp:positionV relativeFrom="paragraph">
              <wp:posOffset>55880</wp:posOffset>
            </wp:positionV>
            <wp:extent cx="4419600" cy="1270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3F59281" w14:textId="77777777" w:rsidR="00F26A1A" w:rsidRDefault="00F26A1A">
      <w:pPr>
        <w:spacing w:line="323" w:lineRule="exact"/>
        <w:rPr>
          <w:sz w:val="20"/>
          <w:szCs w:val="20"/>
        </w:rPr>
      </w:pPr>
    </w:p>
    <w:p w14:paraId="4F020AC5"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Surgery that results in drainage under Tenon capsule and conjunctiva:</w:t>
      </w:r>
      <w:r>
        <w:rPr>
          <w:rFonts w:ascii="Arial" w:eastAsia="Arial" w:hAnsi="Arial" w:cs="Arial"/>
          <w:sz w:val="16"/>
          <w:szCs w:val="16"/>
        </w:rPr>
        <w:t xml:space="preserve"> mitomycin C is usu-ally injected under the conjunctiva adjacent to the implant. Bleb needling is often needed postoperatively. (a) Xen (</w:t>
      </w:r>
      <w:r>
        <w:rPr>
          <w:rFonts w:ascii="Arial" w:eastAsia="Arial" w:hAnsi="Arial" w:cs="Arial"/>
          <w:color w:val="0080AC"/>
          <w:sz w:val="16"/>
          <w:szCs w:val="16"/>
        </w:rPr>
        <w:t>Fig. 11.28B</w:t>
      </w:r>
      <w:r>
        <w:rPr>
          <w:rFonts w:ascii="Arial" w:eastAsia="Arial" w:hAnsi="Arial" w:cs="Arial"/>
          <w:sz w:val="16"/>
          <w:szCs w:val="16"/>
        </w:rPr>
        <w:t>), (b) Preserflo Microshunt.</w:t>
      </w:r>
    </w:p>
    <w:p w14:paraId="1C641257" w14:textId="77777777" w:rsidR="00F26A1A" w:rsidRDefault="00F26A1A">
      <w:pPr>
        <w:spacing w:line="2" w:lineRule="exact"/>
        <w:rPr>
          <w:sz w:val="20"/>
          <w:szCs w:val="20"/>
        </w:rPr>
      </w:pPr>
    </w:p>
    <w:p w14:paraId="4620673A"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(a) mild to moderate glaucoma, (b) often combined with phacoemulsification and IOL implantation, (c) intolerance to topical medication.</w:t>
      </w:r>
    </w:p>
    <w:p w14:paraId="6424EAD1" w14:textId="77777777" w:rsidR="00F26A1A" w:rsidRDefault="00F26A1A">
      <w:pPr>
        <w:spacing w:line="17" w:lineRule="exact"/>
        <w:rPr>
          <w:sz w:val="20"/>
          <w:szCs w:val="20"/>
        </w:rPr>
      </w:pPr>
    </w:p>
    <w:p w14:paraId="77515074" w14:textId="77777777" w:rsidR="00F26A1A" w:rsidRDefault="00000000">
      <w:pPr>
        <w:spacing w:line="274" w:lineRule="auto"/>
        <w:ind w:left="440" w:right="100"/>
        <w:jc w:val="both"/>
        <w:rPr>
          <w:sz w:val="20"/>
          <w:szCs w:val="20"/>
        </w:rPr>
      </w:pPr>
      <w:r>
        <w:rPr>
          <w:rFonts w:ascii="Arial" w:eastAsia="Arial" w:hAnsi="Arial" w:cs="Arial"/>
          <w:b/>
          <w:bCs/>
          <w:i/>
          <w:iCs/>
          <w:sz w:val="17"/>
          <w:szCs w:val="17"/>
        </w:rPr>
        <w:t>Results:</w:t>
      </w:r>
      <w:r>
        <w:rPr>
          <w:rFonts w:ascii="Arial" w:eastAsia="Arial" w:hAnsi="Arial" w:cs="Arial"/>
          <w:sz w:val="17"/>
          <w:szCs w:val="17"/>
        </w:rPr>
        <w:t xml:space="preserve"> modest reduction of IOP on less medication. Results influenced by simultaneous lens extraction (15%–20% reduction of IOP from preoperative level).</w:t>
      </w:r>
    </w:p>
    <w:p w14:paraId="05886E00" w14:textId="77777777" w:rsidR="00F26A1A" w:rsidRDefault="00000000">
      <w:pPr>
        <w:spacing w:line="20" w:lineRule="exact"/>
        <w:rPr>
          <w:sz w:val="20"/>
          <w:szCs w:val="20"/>
        </w:rPr>
      </w:pPr>
      <w:r>
        <w:rPr>
          <w:noProof/>
          <w:sz w:val="20"/>
          <w:szCs w:val="20"/>
        </w:rPr>
        <w:drawing>
          <wp:anchor distT="0" distB="0" distL="114300" distR="114300" simplePos="0" relativeHeight="251647488" behindDoc="1" locked="0" layoutInCell="0" allowOverlap="1" wp14:anchorId="1F9AC49F" wp14:editId="7A1B9E77">
            <wp:simplePos x="0" y="0"/>
            <wp:positionH relativeFrom="column">
              <wp:posOffset>6350</wp:posOffset>
            </wp:positionH>
            <wp:positionV relativeFrom="paragraph">
              <wp:posOffset>359410</wp:posOffset>
            </wp:positionV>
            <wp:extent cx="4407535" cy="211201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02"/>
                    <a:srcRect/>
                    <a:stretch>
                      <a:fillRect/>
                    </a:stretch>
                  </pic:blipFill>
                  <pic:spPr bwMode="auto">
                    <a:xfrm>
                      <a:off x="0" y="0"/>
                      <a:ext cx="4407535" cy="2112010"/>
                    </a:xfrm>
                    <a:prstGeom prst="rect">
                      <a:avLst/>
                    </a:prstGeom>
                    <a:noFill/>
                  </pic:spPr>
                </pic:pic>
              </a:graphicData>
            </a:graphic>
          </wp:anchor>
        </w:drawing>
      </w:r>
    </w:p>
    <w:p w14:paraId="5DF0B337" w14:textId="77777777" w:rsidR="00F26A1A" w:rsidRDefault="00F26A1A">
      <w:pPr>
        <w:spacing w:line="200" w:lineRule="exact"/>
        <w:rPr>
          <w:sz w:val="20"/>
          <w:szCs w:val="20"/>
        </w:rPr>
      </w:pPr>
    </w:p>
    <w:p w14:paraId="76182E2D" w14:textId="77777777" w:rsidR="00F26A1A" w:rsidRDefault="00F26A1A">
      <w:pPr>
        <w:spacing w:line="200" w:lineRule="exact"/>
        <w:rPr>
          <w:sz w:val="20"/>
          <w:szCs w:val="20"/>
        </w:rPr>
      </w:pPr>
    </w:p>
    <w:p w14:paraId="18B07574" w14:textId="77777777" w:rsidR="00F26A1A" w:rsidRDefault="00F26A1A">
      <w:pPr>
        <w:spacing w:line="200" w:lineRule="exact"/>
        <w:rPr>
          <w:sz w:val="20"/>
          <w:szCs w:val="20"/>
        </w:rPr>
      </w:pPr>
    </w:p>
    <w:p w14:paraId="4496956B" w14:textId="77777777" w:rsidR="00F26A1A" w:rsidRDefault="00F26A1A">
      <w:pPr>
        <w:spacing w:line="200" w:lineRule="exact"/>
        <w:rPr>
          <w:sz w:val="20"/>
          <w:szCs w:val="20"/>
        </w:rPr>
      </w:pPr>
    </w:p>
    <w:p w14:paraId="5FEEFF23" w14:textId="77777777" w:rsidR="00F26A1A" w:rsidRDefault="00F26A1A">
      <w:pPr>
        <w:spacing w:line="200" w:lineRule="exact"/>
        <w:rPr>
          <w:sz w:val="20"/>
          <w:szCs w:val="20"/>
        </w:rPr>
      </w:pPr>
    </w:p>
    <w:p w14:paraId="6EBED6AD" w14:textId="77777777" w:rsidR="00F26A1A" w:rsidRDefault="00F26A1A">
      <w:pPr>
        <w:spacing w:line="200" w:lineRule="exact"/>
        <w:rPr>
          <w:sz w:val="20"/>
          <w:szCs w:val="20"/>
        </w:rPr>
      </w:pPr>
    </w:p>
    <w:p w14:paraId="2A3E9972" w14:textId="77777777" w:rsidR="00F26A1A" w:rsidRDefault="00F26A1A">
      <w:pPr>
        <w:spacing w:line="200" w:lineRule="exact"/>
        <w:rPr>
          <w:sz w:val="20"/>
          <w:szCs w:val="20"/>
        </w:rPr>
      </w:pPr>
    </w:p>
    <w:p w14:paraId="3E9161C9" w14:textId="77777777" w:rsidR="00F26A1A" w:rsidRDefault="00F26A1A">
      <w:pPr>
        <w:spacing w:line="200" w:lineRule="exact"/>
        <w:rPr>
          <w:sz w:val="20"/>
          <w:szCs w:val="20"/>
        </w:rPr>
      </w:pPr>
    </w:p>
    <w:p w14:paraId="6A613EC6" w14:textId="77777777" w:rsidR="00F26A1A" w:rsidRDefault="00F26A1A">
      <w:pPr>
        <w:spacing w:line="200" w:lineRule="exact"/>
        <w:rPr>
          <w:sz w:val="20"/>
          <w:szCs w:val="20"/>
        </w:rPr>
      </w:pPr>
    </w:p>
    <w:p w14:paraId="2FB21B35" w14:textId="77777777" w:rsidR="00F26A1A" w:rsidRDefault="00F26A1A">
      <w:pPr>
        <w:spacing w:line="200" w:lineRule="exact"/>
        <w:rPr>
          <w:sz w:val="20"/>
          <w:szCs w:val="20"/>
        </w:rPr>
      </w:pPr>
    </w:p>
    <w:p w14:paraId="5ECA7B98" w14:textId="77777777" w:rsidR="00F26A1A" w:rsidRDefault="00F26A1A">
      <w:pPr>
        <w:spacing w:line="200" w:lineRule="exact"/>
        <w:rPr>
          <w:sz w:val="20"/>
          <w:szCs w:val="20"/>
        </w:rPr>
      </w:pPr>
    </w:p>
    <w:p w14:paraId="18F47107" w14:textId="77777777" w:rsidR="00F26A1A" w:rsidRDefault="00F26A1A">
      <w:pPr>
        <w:spacing w:line="200" w:lineRule="exact"/>
        <w:rPr>
          <w:sz w:val="20"/>
          <w:szCs w:val="20"/>
        </w:rPr>
      </w:pPr>
    </w:p>
    <w:p w14:paraId="74A0E837" w14:textId="77777777" w:rsidR="00F26A1A" w:rsidRDefault="00F26A1A">
      <w:pPr>
        <w:spacing w:line="200" w:lineRule="exact"/>
        <w:rPr>
          <w:sz w:val="20"/>
          <w:szCs w:val="20"/>
        </w:rPr>
      </w:pPr>
    </w:p>
    <w:p w14:paraId="5BF97B8B" w14:textId="77777777" w:rsidR="00F26A1A" w:rsidRDefault="00F26A1A">
      <w:pPr>
        <w:spacing w:line="200" w:lineRule="exact"/>
        <w:rPr>
          <w:sz w:val="20"/>
          <w:szCs w:val="20"/>
        </w:rPr>
      </w:pPr>
    </w:p>
    <w:p w14:paraId="0D055D30" w14:textId="77777777" w:rsidR="00F26A1A" w:rsidRDefault="00F26A1A">
      <w:pPr>
        <w:spacing w:line="200" w:lineRule="exact"/>
        <w:rPr>
          <w:sz w:val="20"/>
          <w:szCs w:val="20"/>
        </w:rPr>
      </w:pPr>
    </w:p>
    <w:p w14:paraId="21D4BE2D" w14:textId="77777777" w:rsidR="00F26A1A" w:rsidRDefault="00F26A1A">
      <w:pPr>
        <w:spacing w:line="200" w:lineRule="exact"/>
        <w:rPr>
          <w:sz w:val="20"/>
          <w:szCs w:val="20"/>
        </w:rPr>
      </w:pPr>
    </w:p>
    <w:p w14:paraId="79907F9D" w14:textId="77777777" w:rsidR="00F26A1A" w:rsidRDefault="00F26A1A">
      <w:pPr>
        <w:spacing w:line="363" w:lineRule="exact"/>
        <w:rPr>
          <w:sz w:val="20"/>
          <w:szCs w:val="20"/>
        </w:rPr>
      </w:pPr>
    </w:p>
    <w:p w14:paraId="377C9DE0" w14:textId="77777777" w:rsidR="00F26A1A" w:rsidRDefault="00000000">
      <w:pPr>
        <w:tabs>
          <w:tab w:val="left" w:pos="364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2C16D52" w14:textId="77777777" w:rsidR="00F26A1A" w:rsidRDefault="00F26A1A">
      <w:pPr>
        <w:spacing w:line="219" w:lineRule="exact"/>
        <w:rPr>
          <w:sz w:val="20"/>
          <w:szCs w:val="20"/>
        </w:rPr>
      </w:pPr>
    </w:p>
    <w:p w14:paraId="118BBF8E" w14:textId="77777777" w:rsidR="00F26A1A" w:rsidRDefault="00000000">
      <w:pPr>
        <w:spacing w:line="227" w:lineRule="auto"/>
        <w:ind w:right="100"/>
        <w:rPr>
          <w:sz w:val="20"/>
          <w:szCs w:val="20"/>
        </w:rPr>
      </w:pPr>
      <w:r>
        <w:rPr>
          <w:rFonts w:ascii="Arial" w:eastAsia="Arial" w:hAnsi="Arial" w:cs="Arial"/>
          <w:sz w:val="15"/>
          <w:szCs w:val="15"/>
        </w:rPr>
        <w:t>Fig. 11.28 MIGS: (A) gonioscopic appearance of iStent (arrows), (B) Xen (arrow). (</w:t>
      </w:r>
      <w:r>
        <w:rPr>
          <w:rFonts w:ascii="Arial" w:eastAsia="Arial" w:hAnsi="Arial" w:cs="Arial"/>
          <w:color w:val="0080AC"/>
          <w:sz w:val="15"/>
          <w:szCs w:val="15"/>
        </w:rPr>
        <w:t>Figure 11.28A</w:t>
      </w:r>
      <w:r>
        <w:rPr>
          <w:rFonts w:ascii="Arial" w:eastAsia="Arial" w:hAnsi="Arial" w:cs="Arial"/>
          <w:sz w:val="15"/>
          <w:szCs w:val="15"/>
        </w:rPr>
        <w:t xml:space="preserve"> courtesy of G. Ratnarajan.)</w:t>
      </w:r>
    </w:p>
    <w:p w14:paraId="3940591E" w14:textId="77777777" w:rsidR="00F26A1A" w:rsidRDefault="00F26A1A">
      <w:pPr>
        <w:sectPr w:rsidR="00F26A1A">
          <w:pgSz w:w="8640" w:h="13101"/>
          <w:pgMar w:top="500" w:right="860" w:bottom="0" w:left="720" w:header="0" w:footer="0" w:gutter="0"/>
          <w:cols w:space="720" w:equalWidth="0">
            <w:col w:w="7060"/>
          </w:cols>
        </w:sectPr>
      </w:pPr>
    </w:p>
    <w:p w14:paraId="74A7A604" w14:textId="77777777" w:rsidR="00F26A1A" w:rsidRDefault="00F26A1A">
      <w:pPr>
        <w:spacing w:line="200" w:lineRule="exact"/>
        <w:rPr>
          <w:sz w:val="20"/>
          <w:szCs w:val="20"/>
        </w:rPr>
      </w:pPr>
    </w:p>
    <w:p w14:paraId="5E98EAA7" w14:textId="77777777" w:rsidR="00F26A1A" w:rsidRDefault="00F26A1A">
      <w:pPr>
        <w:spacing w:line="200" w:lineRule="exact"/>
        <w:rPr>
          <w:sz w:val="20"/>
          <w:szCs w:val="20"/>
        </w:rPr>
      </w:pPr>
    </w:p>
    <w:p w14:paraId="2B6EE49B" w14:textId="77777777" w:rsidR="00F26A1A" w:rsidRDefault="00F26A1A">
      <w:pPr>
        <w:spacing w:line="200" w:lineRule="exact"/>
        <w:rPr>
          <w:sz w:val="20"/>
          <w:szCs w:val="20"/>
        </w:rPr>
      </w:pPr>
    </w:p>
    <w:p w14:paraId="5844E347" w14:textId="77777777" w:rsidR="00F26A1A" w:rsidRDefault="00F26A1A">
      <w:pPr>
        <w:spacing w:line="200" w:lineRule="exact"/>
        <w:rPr>
          <w:sz w:val="20"/>
          <w:szCs w:val="20"/>
        </w:rPr>
      </w:pPr>
    </w:p>
    <w:p w14:paraId="65CFF3E1" w14:textId="77777777" w:rsidR="00F26A1A" w:rsidRDefault="00F26A1A">
      <w:pPr>
        <w:spacing w:line="200" w:lineRule="exact"/>
        <w:rPr>
          <w:sz w:val="20"/>
          <w:szCs w:val="20"/>
        </w:rPr>
      </w:pPr>
    </w:p>
    <w:p w14:paraId="75CBFDD0" w14:textId="77777777" w:rsidR="00F26A1A" w:rsidRDefault="00F26A1A">
      <w:pPr>
        <w:spacing w:line="200" w:lineRule="exact"/>
        <w:rPr>
          <w:sz w:val="20"/>
          <w:szCs w:val="20"/>
        </w:rPr>
      </w:pPr>
    </w:p>
    <w:p w14:paraId="2DD5172A" w14:textId="77777777" w:rsidR="00F26A1A" w:rsidRDefault="00F26A1A">
      <w:pPr>
        <w:spacing w:line="200" w:lineRule="exact"/>
        <w:rPr>
          <w:sz w:val="20"/>
          <w:szCs w:val="20"/>
        </w:rPr>
      </w:pPr>
    </w:p>
    <w:p w14:paraId="62E670CF" w14:textId="77777777" w:rsidR="00F26A1A" w:rsidRDefault="00F26A1A">
      <w:pPr>
        <w:spacing w:line="200" w:lineRule="exact"/>
        <w:rPr>
          <w:sz w:val="20"/>
          <w:szCs w:val="20"/>
        </w:rPr>
      </w:pPr>
    </w:p>
    <w:p w14:paraId="3D82AB23" w14:textId="77777777" w:rsidR="00F26A1A" w:rsidRDefault="00F26A1A">
      <w:pPr>
        <w:spacing w:line="200" w:lineRule="exact"/>
        <w:rPr>
          <w:sz w:val="20"/>
          <w:szCs w:val="20"/>
        </w:rPr>
      </w:pPr>
    </w:p>
    <w:p w14:paraId="58EC33CE" w14:textId="77777777" w:rsidR="00F26A1A" w:rsidRDefault="00F26A1A">
      <w:pPr>
        <w:spacing w:line="200" w:lineRule="exact"/>
        <w:rPr>
          <w:sz w:val="20"/>
          <w:szCs w:val="20"/>
        </w:rPr>
      </w:pPr>
    </w:p>
    <w:p w14:paraId="788C5AB9" w14:textId="77777777" w:rsidR="00F26A1A" w:rsidRDefault="00F26A1A">
      <w:pPr>
        <w:spacing w:line="200" w:lineRule="exact"/>
        <w:rPr>
          <w:sz w:val="20"/>
          <w:szCs w:val="20"/>
        </w:rPr>
      </w:pPr>
    </w:p>
    <w:p w14:paraId="3B8152D5" w14:textId="77777777" w:rsidR="00F26A1A" w:rsidRDefault="00F26A1A">
      <w:pPr>
        <w:spacing w:line="200" w:lineRule="exact"/>
        <w:rPr>
          <w:sz w:val="20"/>
          <w:szCs w:val="20"/>
        </w:rPr>
      </w:pPr>
    </w:p>
    <w:p w14:paraId="6B53974F" w14:textId="77777777" w:rsidR="00F26A1A" w:rsidRDefault="00F26A1A">
      <w:pPr>
        <w:spacing w:line="200" w:lineRule="exact"/>
        <w:rPr>
          <w:sz w:val="20"/>
          <w:szCs w:val="20"/>
        </w:rPr>
      </w:pPr>
    </w:p>
    <w:p w14:paraId="00E09B0D" w14:textId="77777777" w:rsidR="00F26A1A" w:rsidRDefault="00F26A1A">
      <w:pPr>
        <w:spacing w:line="200" w:lineRule="exact"/>
        <w:rPr>
          <w:sz w:val="20"/>
          <w:szCs w:val="20"/>
        </w:rPr>
      </w:pPr>
    </w:p>
    <w:p w14:paraId="43A9042F" w14:textId="77777777" w:rsidR="00F26A1A" w:rsidRDefault="00F26A1A">
      <w:pPr>
        <w:spacing w:line="200" w:lineRule="exact"/>
        <w:rPr>
          <w:sz w:val="20"/>
          <w:szCs w:val="20"/>
        </w:rPr>
      </w:pPr>
    </w:p>
    <w:p w14:paraId="46125D56" w14:textId="77777777" w:rsidR="00F26A1A" w:rsidRDefault="00F26A1A">
      <w:pPr>
        <w:spacing w:line="200" w:lineRule="exact"/>
        <w:rPr>
          <w:sz w:val="20"/>
          <w:szCs w:val="20"/>
        </w:rPr>
      </w:pPr>
    </w:p>
    <w:p w14:paraId="49937E83" w14:textId="77777777" w:rsidR="00F26A1A" w:rsidRDefault="00F26A1A">
      <w:pPr>
        <w:spacing w:line="200" w:lineRule="exact"/>
        <w:rPr>
          <w:sz w:val="20"/>
          <w:szCs w:val="20"/>
        </w:rPr>
      </w:pPr>
    </w:p>
    <w:p w14:paraId="3A69525D" w14:textId="77777777" w:rsidR="00F26A1A" w:rsidRDefault="00F26A1A">
      <w:pPr>
        <w:spacing w:line="200" w:lineRule="exact"/>
        <w:rPr>
          <w:sz w:val="20"/>
          <w:szCs w:val="20"/>
        </w:rPr>
      </w:pPr>
    </w:p>
    <w:p w14:paraId="75898D67" w14:textId="77777777" w:rsidR="00F26A1A" w:rsidRDefault="00F26A1A">
      <w:pPr>
        <w:spacing w:line="200" w:lineRule="exact"/>
        <w:rPr>
          <w:sz w:val="20"/>
          <w:szCs w:val="20"/>
        </w:rPr>
      </w:pPr>
    </w:p>
    <w:p w14:paraId="39029D88" w14:textId="77777777" w:rsidR="00F26A1A" w:rsidRDefault="00F26A1A">
      <w:pPr>
        <w:spacing w:line="200" w:lineRule="exact"/>
        <w:rPr>
          <w:sz w:val="20"/>
          <w:szCs w:val="20"/>
        </w:rPr>
      </w:pPr>
    </w:p>
    <w:p w14:paraId="346240A6" w14:textId="77777777" w:rsidR="00F26A1A" w:rsidRDefault="00F26A1A">
      <w:pPr>
        <w:spacing w:line="200" w:lineRule="exact"/>
        <w:rPr>
          <w:sz w:val="20"/>
          <w:szCs w:val="20"/>
        </w:rPr>
      </w:pPr>
    </w:p>
    <w:p w14:paraId="3856FCC4" w14:textId="77777777" w:rsidR="00F26A1A" w:rsidRDefault="00F26A1A">
      <w:pPr>
        <w:spacing w:line="200" w:lineRule="exact"/>
        <w:rPr>
          <w:sz w:val="20"/>
          <w:szCs w:val="20"/>
        </w:rPr>
      </w:pPr>
    </w:p>
    <w:p w14:paraId="7C2BCA95" w14:textId="77777777" w:rsidR="00F26A1A" w:rsidRDefault="00F26A1A">
      <w:pPr>
        <w:spacing w:line="200" w:lineRule="exact"/>
        <w:rPr>
          <w:sz w:val="20"/>
          <w:szCs w:val="20"/>
        </w:rPr>
      </w:pPr>
    </w:p>
    <w:p w14:paraId="3707BF19" w14:textId="77777777" w:rsidR="00F26A1A" w:rsidRDefault="00F26A1A">
      <w:pPr>
        <w:spacing w:line="200" w:lineRule="exact"/>
        <w:rPr>
          <w:sz w:val="20"/>
          <w:szCs w:val="20"/>
        </w:rPr>
      </w:pPr>
    </w:p>
    <w:p w14:paraId="3F3AFD6C" w14:textId="77777777" w:rsidR="00F26A1A" w:rsidRDefault="00F26A1A">
      <w:pPr>
        <w:spacing w:line="200" w:lineRule="exact"/>
        <w:rPr>
          <w:sz w:val="20"/>
          <w:szCs w:val="20"/>
        </w:rPr>
      </w:pPr>
    </w:p>
    <w:p w14:paraId="5518DBD2" w14:textId="77777777" w:rsidR="00F26A1A" w:rsidRDefault="00F26A1A">
      <w:pPr>
        <w:spacing w:line="200" w:lineRule="exact"/>
        <w:rPr>
          <w:sz w:val="20"/>
          <w:szCs w:val="20"/>
        </w:rPr>
      </w:pPr>
    </w:p>
    <w:p w14:paraId="35B5DAFC" w14:textId="77777777" w:rsidR="00F26A1A" w:rsidRDefault="00F26A1A">
      <w:pPr>
        <w:spacing w:line="200" w:lineRule="exact"/>
        <w:rPr>
          <w:sz w:val="20"/>
          <w:szCs w:val="20"/>
        </w:rPr>
      </w:pPr>
    </w:p>
    <w:p w14:paraId="1C9ECB44" w14:textId="77777777" w:rsidR="00F26A1A" w:rsidRDefault="00F26A1A">
      <w:pPr>
        <w:spacing w:line="241" w:lineRule="exact"/>
        <w:rPr>
          <w:sz w:val="20"/>
          <w:szCs w:val="20"/>
        </w:rPr>
      </w:pPr>
    </w:p>
    <w:p w14:paraId="12E8C1C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65DB89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4806561" w14:textId="77777777" w:rsidR="00F26A1A" w:rsidRDefault="00F26A1A">
      <w:pPr>
        <w:sectPr w:rsidR="00F26A1A">
          <w:type w:val="continuous"/>
          <w:pgSz w:w="8640" w:h="13101"/>
          <w:pgMar w:top="500" w:right="860" w:bottom="0" w:left="720" w:header="0" w:footer="0" w:gutter="0"/>
          <w:cols w:space="720" w:equalWidth="0">
            <w:col w:w="7060"/>
          </w:cols>
        </w:sectPr>
      </w:pPr>
    </w:p>
    <w:p w14:paraId="5CBE2E3A" w14:textId="77777777" w:rsidR="00F26A1A" w:rsidRDefault="00000000">
      <w:pPr>
        <w:spacing w:line="141" w:lineRule="exact"/>
        <w:rPr>
          <w:sz w:val="20"/>
          <w:szCs w:val="20"/>
        </w:rPr>
      </w:pPr>
      <w:bookmarkStart w:id="200" w:name="page203"/>
      <w:bookmarkEnd w:id="200"/>
      <w:r>
        <w:rPr>
          <w:noProof/>
          <w:sz w:val="20"/>
          <w:szCs w:val="20"/>
        </w:rPr>
        <w:lastRenderedPageBreak/>
        <w:drawing>
          <wp:anchor distT="0" distB="0" distL="114300" distR="114300" simplePos="0" relativeHeight="251648512" behindDoc="1" locked="0" layoutInCell="0" allowOverlap="1" wp14:anchorId="36E6F36E" wp14:editId="109B3272">
            <wp:simplePos x="0" y="0"/>
            <wp:positionH relativeFrom="page">
              <wp:posOffset>0</wp:posOffset>
            </wp:positionH>
            <wp:positionV relativeFrom="page">
              <wp:posOffset>0</wp:posOffset>
            </wp:positionV>
            <wp:extent cx="5486400" cy="83820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070047CE" w14:textId="77777777" w:rsidR="00F26A1A" w:rsidRDefault="00000000">
      <w:pPr>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12</w:t>
      </w:r>
    </w:p>
    <w:p w14:paraId="30CF706B" w14:textId="77777777" w:rsidR="00F26A1A" w:rsidRDefault="00F26A1A">
      <w:pPr>
        <w:spacing w:line="230" w:lineRule="exact"/>
        <w:rPr>
          <w:sz w:val="20"/>
          <w:szCs w:val="20"/>
        </w:rPr>
      </w:pPr>
    </w:p>
    <w:p w14:paraId="211896C2" w14:textId="77777777" w:rsidR="00F26A1A" w:rsidRDefault="00000000">
      <w:pPr>
        <w:ind w:left="100"/>
        <w:rPr>
          <w:sz w:val="20"/>
          <w:szCs w:val="20"/>
        </w:rPr>
      </w:pPr>
      <w:r>
        <w:rPr>
          <w:rFonts w:ascii="Arial" w:eastAsia="Arial" w:hAnsi="Arial" w:cs="Arial"/>
          <w:sz w:val="44"/>
          <w:szCs w:val="44"/>
        </w:rPr>
        <w:t>Uveitis</w:t>
      </w:r>
    </w:p>
    <w:p w14:paraId="475C5ACE" w14:textId="77777777" w:rsidR="00F26A1A" w:rsidRDefault="00000000">
      <w:pPr>
        <w:spacing w:line="20" w:lineRule="exact"/>
        <w:rPr>
          <w:sz w:val="20"/>
          <w:szCs w:val="20"/>
        </w:rPr>
      </w:pPr>
      <w:r>
        <w:rPr>
          <w:noProof/>
          <w:sz w:val="20"/>
          <w:szCs w:val="20"/>
        </w:rPr>
        <w:drawing>
          <wp:anchor distT="0" distB="0" distL="114300" distR="114300" simplePos="0" relativeHeight="251649536" behindDoc="1" locked="0" layoutInCell="0" allowOverlap="1" wp14:anchorId="38E83940" wp14:editId="2CEAF297">
            <wp:simplePos x="0" y="0"/>
            <wp:positionH relativeFrom="column">
              <wp:posOffset>63500</wp:posOffset>
            </wp:positionH>
            <wp:positionV relativeFrom="paragraph">
              <wp:posOffset>139700</wp:posOffset>
            </wp:positionV>
            <wp:extent cx="4419600" cy="613727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03"/>
                    <a:srcRect/>
                    <a:stretch>
                      <a:fillRect/>
                    </a:stretch>
                  </pic:blipFill>
                  <pic:spPr bwMode="auto">
                    <a:xfrm>
                      <a:off x="0" y="0"/>
                      <a:ext cx="4419600" cy="6137275"/>
                    </a:xfrm>
                    <a:prstGeom prst="rect">
                      <a:avLst/>
                    </a:prstGeom>
                    <a:noFill/>
                  </pic:spPr>
                </pic:pic>
              </a:graphicData>
            </a:graphic>
          </wp:anchor>
        </w:drawing>
      </w:r>
    </w:p>
    <w:p w14:paraId="3D1471DE" w14:textId="77777777" w:rsidR="00F26A1A" w:rsidRDefault="00F26A1A">
      <w:pPr>
        <w:spacing w:line="200" w:lineRule="exact"/>
        <w:rPr>
          <w:sz w:val="20"/>
          <w:szCs w:val="20"/>
        </w:rPr>
      </w:pPr>
    </w:p>
    <w:p w14:paraId="5461341A" w14:textId="77777777" w:rsidR="00F26A1A" w:rsidRDefault="00F26A1A">
      <w:pPr>
        <w:spacing w:line="200" w:lineRule="exact"/>
        <w:rPr>
          <w:sz w:val="20"/>
          <w:szCs w:val="20"/>
        </w:rPr>
      </w:pPr>
    </w:p>
    <w:p w14:paraId="3018BD36" w14:textId="77777777" w:rsidR="00F26A1A" w:rsidRDefault="00F26A1A">
      <w:pPr>
        <w:spacing w:line="200" w:lineRule="exact"/>
        <w:rPr>
          <w:sz w:val="20"/>
          <w:szCs w:val="20"/>
        </w:rPr>
      </w:pPr>
    </w:p>
    <w:p w14:paraId="401F8C72" w14:textId="77777777" w:rsidR="00F26A1A" w:rsidRDefault="00F26A1A">
      <w:pPr>
        <w:spacing w:line="202" w:lineRule="exact"/>
        <w:rPr>
          <w:sz w:val="20"/>
          <w:szCs w:val="20"/>
        </w:rPr>
      </w:pPr>
    </w:p>
    <w:p w14:paraId="155BC45D"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7C88DA2E" w14:textId="77777777" w:rsidR="00F26A1A" w:rsidRDefault="00F26A1A">
      <w:pPr>
        <w:sectPr w:rsidR="00F26A1A">
          <w:pgSz w:w="8640" w:h="13101"/>
          <w:pgMar w:top="508" w:right="720" w:bottom="0" w:left="860" w:header="0" w:footer="0" w:gutter="0"/>
          <w:cols w:space="720" w:equalWidth="0">
            <w:col w:w="7060"/>
          </w:cols>
        </w:sectPr>
      </w:pPr>
    </w:p>
    <w:p w14:paraId="292711F8" w14:textId="77777777" w:rsidR="00F26A1A" w:rsidRDefault="00F26A1A">
      <w:pPr>
        <w:spacing w:line="229" w:lineRule="exact"/>
        <w:rPr>
          <w:sz w:val="20"/>
          <w:szCs w:val="20"/>
        </w:rPr>
      </w:pPr>
    </w:p>
    <w:p w14:paraId="5AE9294A" w14:textId="77777777" w:rsidR="00F26A1A" w:rsidRDefault="00000000">
      <w:pPr>
        <w:ind w:left="220"/>
        <w:rPr>
          <w:sz w:val="20"/>
          <w:szCs w:val="20"/>
        </w:rPr>
      </w:pPr>
      <w:r>
        <w:rPr>
          <w:rFonts w:ascii="Arial" w:eastAsia="Arial" w:hAnsi="Arial" w:cs="Arial"/>
          <w:sz w:val="18"/>
          <w:szCs w:val="18"/>
        </w:rPr>
        <w:t>Terminology 210</w:t>
      </w:r>
    </w:p>
    <w:p w14:paraId="3DE1DFB0" w14:textId="77777777" w:rsidR="00F26A1A" w:rsidRDefault="00F26A1A">
      <w:pPr>
        <w:spacing w:line="93" w:lineRule="exact"/>
        <w:rPr>
          <w:sz w:val="20"/>
          <w:szCs w:val="20"/>
        </w:rPr>
      </w:pPr>
    </w:p>
    <w:p w14:paraId="1D4F3AAE" w14:textId="77777777" w:rsidR="00F26A1A" w:rsidRDefault="00000000">
      <w:pPr>
        <w:ind w:left="220"/>
        <w:rPr>
          <w:sz w:val="20"/>
          <w:szCs w:val="20"/>
        </w:rPr>
      </w:pPr>
      <w:r>
        <w:rPr>
          <w:rFonts w:ascii="Arial" w:eastAsia="Arial" w:hAnsi="Arial" w:cs="Arial"/>
          <w:sz w:val="18"/>
          <w:szCs w:val="18"/>
        </w:rPr>
        <w:t>Clinical Features 210</w:t>
      </w:r>
    </w:p>
    <w:p w14:paraId="038AF397" w14:textId="77777777" w:rsidR="00F26A1A" w:rsidRDefault="00F26A1A">
      <w:pPr>
        <w:spacing w:line="27" w:lineRule="exact"/>
        <w:rPr>
          <w:sz w:val="20"/>
          <w:szCs w:val="20"/>
        </w:rPr>
      </w:pPr>
    </w:p>
    <w:p w14:paraId="04AF9B2F" w14:textId="77777777" w:rsidR="00F26A1A" w:rsidRDefault="00000000">
      <w:pPr>
        <w:ind w:left="220"/>
        <w:rPr>
          <w:sz w:val="20"/>
          <w:szCs w:val="20"/>
        </w:rPr>
      </w:pPr>
      <w:r>
        <w:rPr>
          <w:rFonts w:ascii="Arial" w:eastAsia="Arial" w:hAnsi="Arial" w:cs="Arial"/>
          <w:sz w:val="18"/>
          <w:szCs w:val="18"/>
        </w:rPr>
        <w:t>Acute anterior uveitis 210</w:t>
      </w:r>
    </w:p>
    <w:p w14:paraId="5FE11DCF" w14:textId="77777777" w:rsidR="00F26A1A" w:rsidRDefault="00F26A1A">
      <w:pPr>
        <w:spacing w:line="33" w:lineRule="exact"/>
        <w:rPr>
          <w:sz w:val="20"/>
          <w:szCs w:val="20"/>
        </w:rPr>
      </w:pPr>
    </w:p>
    <w:p w14:paraId="5A416FD4" w14:textId="77777777" w:rsidR="00F26A1A" w:rsidRDefault="00000000">
      <w:pPr>
        <w:ind w:left="220"/>
        <w:rPr>
          <w:sz w:val="20"/>
          <w:szCs w:val="20"/>
        </w:rPr>
      </w:pPr>
      <w:r>
        <w:rPr>
          <w:rFonts w:ascii="Arial" w:eastAsia="Arial" w:hAnsi="Arial" w:cs="Arial"/>
          <w:sz w:val="18"/>
          <w:szCs w:val="18"/>
        </w:rPr>
        <w:t>Chronic anterior uveitis 210</w:t>
      </w:r>
    </w:p>
    <w:p w14:paraId="1B6C0BDB" w14:textId="77777777" w:rsidR="00F26A1A" w:rsidRDefault="00F26A1A">
      <w:pPr>
        <w:spacing w:line="33" w:lineRule="exact"/>
        <w:rPr>
          <w:sz w:val="20"/>
          <w:szCs w:val="20"/>
        </w:rPr>
      </w:pPr>
    </w:p>
    <w:p w14:paraId="1B0FA35B" w14:textId="77777777" w:rsidR="00F26A1A" w:rsidRDefault="00000000">
      <w:pPr>
        <w:ind w:left="220"/>
        <w:rPr>
          <w:sz w:val="20"/>
          <w:szCs w:val="20"/>
        </w:rPr>
      </w:pPr>
      <w:r>
        <w:rPr>
          <w:rFonts w:ascii="Arial" w:eastAsia="Arial" w:hAnsi="Arial" w:cs="Arial"/>
          <w:sz w:val="18"/>
          <w:szCs w:val="18"/>
        </w:rPr>
        <w:t>Posterior uveitis 211</w:t>
      </w:r>
    </w:p>
    <w:p w14:paraId="41FAA8E2" w14:textId="77777777" w:rsidR="00F26A1A" w:rsidRDefault="00F26A1A">
      <w:pPr>
        <w:spacing w:line="127" w:lineRule="exact"/>
        <w:rPr>
          <w:sz w:val="20"/>
          <w:szCs w:val="20"/>
        </w:rPr>
      </w:pPr>
    </w:p>
    <w:p w14:paraId="482DC33D" w14:textId="77777777" w:rsidR="00F26A1A" w:rsidRDefault="00000000">
      <w:pPr>
        <w:spacing w:line="239" w:lineRule="auto"/>
        <w:ind w:left="220" w:right="920"/>
        <w:rPr>
          <w:sz w:val="20"/>
          <w:szCs w:val="20"/>
        </w:rPr>
      </w:pPr>
      <w:r>
        <w:rPr>
          <w:rFonts w:ascii="Arial" w:eastAsia="Arial" w:hAnsi="Arial" w:cs="Arial"/>
          <w:sz w:val="18"/>
          <w:szCs w:val="18"/>
        </w:rPr>
        <w:t>Principles of Treatment 212 Mydriatics 212</w:t>
      </w:r>
    </w:p>
    <w:p w14:paraId="1EA7CC89" w14:textId="77777777" w:rsidR="00F26A1A" w:rsidRDefault="00F26A1A">
      <w:pPr>
        <w:spacing w:line="68" w:lineRule="exact"/>
        <w:rPr>
          <w:sz w:val="20"/>
          <w:szCs w:val="20"/>
        </w:rPr>
      </w:pPr>
    </w:p>
    <w:p w14:paraId="265E614A" w14:textId="77777777" w:rsidR="00F26A1A" w:rsidRDefault="00000000">
      <w:pPr>
        <w:spacing w:line="290" w:lineRule="auto"/>
        <w:ind w:left="220" w:right="820"/>
        <w:rPr>
          <w:sz w:val="20"/>
          <w:szCs w:val="20"/>
        </w:rPr>
      </w:pPr>
      <w:r>
        <w:rPr>
          <w:rFonts w:ascii="Arial" w:eastAsia="Arial" w:hAnsi="Arial" w:cs="Arial"/>
          <w:sz w:val="17"/>
          <w:szCs w:val="17"/>
        </w:rPr>
        <w:t>Topical steroids 213 Periocular steroid injection 213 Intraocular steroids 213 Systemic steroids 213 Antimetabolites 214 Alkylating agents 214 Other drugs 214</w:t>
      </w:r>
    </w:p>
    <w:p w14:paraId="0DC70C3B" w14:textId="77777777" w:rsidR="00F26A1A" w:rsidRDefault="00F26A1A">
      <w:pPr>
        <w:spacing w:line="59" w:lineRule="exact"/>
        <w:rPr>
          <w:sz w:val="20"/>
          <w:szCs w:val="20"/>
        </w:rPr>
      </w:pPr>
    </w:p>
    <w:p w14:paraId="282CFDB0" w14:textId="77777777" w:rsidR="00F26A1A" w:rsidRDefault="00000000">
      <w:pPr>
        <w:ind w:left="220"/>
        <w:rPr>
          <w:sz w:val="20"/>
          <w:szCs w:val="20"/>
        </w:rPr>
      </w:pPr>
      <w:r>
        <w:rPr>
          <w:rFonts w:ascii="Arial" w:eastAsia="Arial" w:hAnsi="Arial" w:cs="Arial"/>
          <w:sz w:val="18"/>
          <w:szCs w:val="18"/>
        </w:rPr>
        <w:t>Intermediate Uveitis 214</w:t>
      </w:r>
    </w:p>
    <w:p w14:paraId="610D2300" w14:textId="77777777" w:rsidR="00F26A1A" w:rsidRDefault="00F26A1A">
      <w:pPr>
        <w:spacing w:line="121" w:lineRule="exact"/>
        <w:rPr>
          <w:sz w:val="20"/>
          <w:szCs w:val="20"/>
        </w:rPr>
      </w:pPr>
    </w:p>
    <w:p w14:paraId="50049D94" w14:textId="77777777" w:rsidR="00F26A1A" w:rsidRDefault="00000000">
      <w:pPr>
        <w:spacing w:line="258" w:lineRule="auto"/>
        <w:ind w:left="220" w:right="260"/>
        <w:rPr>
          <w:sz w:val="20"/>
          <w:szCs w:val="20"/>
        </w:rPr>
      </w:pPr>
      <w:r>
        <w:rPr>
          <w:rFonts w:ascii="Arial" w:eastAsia="Arial" w:hAnsi="Arial" w:cs="Arial"/>
          <w:sz w:val="18"/>
          <w:szCs w:val="18"/>
        </w:rPr>
        <w:t>Uveitis In Spondyloarthropathies 215 Ankylosing spondylitis 215 Reiter syndrome 215</w:t>
      </w:r>
    </w:p>
    <w:p w14:paraId="5C1E03CA" w14:textId="77777777" w:rsidR="00F26A1A" w:rsidRDefault="00F26A1A">
      <w:pPr>
        <w:spacing w:line="19" w:lineRule="exact"/>
        <w:rPr>
          <w:sz w:val="20"/>
          <w:szCs w:val="20"/>
        </w:rPr>
      </w:pPr>
    </w:p>
    <w:p w14:paraId="06845219" w14:textId="77777777" w:rsidR="00F26A1A" w:rsidRDefault="00000000">
      <w:pPr>
        <w:ind w:left="220"/>
        <w:rPr>
          <w:sz w:val="20"/>
          <w:szCs w:val="20"/>
        </w:rPr>
      </w:pPr>
      <w:r>
        <w:rPr>
          <w:rFonts w:ascii="Arial" w:eastAsia="Arial" w:hAnsi="Arial" w:cs="Arial"/>
          <w:sz w:val="18"/>
          <w:szCs w:val="18"/>
        </w:rPr>
        <w:t>Psoriatic arthritis 215</w:t>
      </w:r>
    </w:p>
    <w:p w14:paraId="1D4E4A46" w14:textId="77777777" w:rsidR="00F26A1A" w:rsidRDefault="00F26A1A">
      <w:pPr>
        <w:spacing w:line="33" w:lineRule="exact"/>
        <w:rPr>
          <w:sz w:val="20"/>
          <w:szCs w:val="20"/>
        </w:rPr>
      </w:pPr>
    </w:p>
    <w:p w14:paraId="5F8413F4" w14:textId="77777777" w:rsidR="00F26A1A" w:rsidRDefault="00000000">
      <w:pPr>
        <w:ind w:left="220"/>
        <w:rPr>
          <w:sz w:val="20"/>
          <w:szCs w:val="20"/>
        </w:rPr>
      </w:pPr>
      <w:r>
        <w:rPr>
          <w:rFonts w:ascii="Arial" w:eastAsia="Arial" w:hAnsi="Arial" w:cs="Arial"/>
          <w:sz w:val="18"/>
          <w:szCs w:val="18"/>
        </w:rPr>
        <w:t>Juvenile idiopathic arthritis 215</w:t>
      </w:r>
    </w:p>
    <w:p w14:paraId="68FE5E24" w14:textId="77777777" w:rsidR="00F26A1A" w:rsidRDefault="00F26A1A">
      <w:pPr>
        <w:spacing w:line="127" w:lineRule="exact"/>
        <w:rPr>
          <w:sz w:val="20"/>
          <w:szCs w:val="20"/>
        </w:rPr>
      </w:pPr>
    </w:p>
    <w:p w14:paraId="016E7781" w14:textId="77777777" w:rsidR="00F26A1A" w:rsidRDefault="00000000">
      <w:pPr>
        <w:spacing w:line="258" w:lineRule="auto"/>
        <w:ind w:left="220" w:right="840"/>
        <w:rPr>
          <w:sz w:val="20"/>
          <w:szCs w:val="20"/>
        </w:rPr>
      </w:pPr>
      <w:r>
        <w:rPr>
          <w:rFonts w:ascii="Arial" w:eastAsia="Arial" w:hAnsi="Arial" w:cs="Arial"/>
          <w:sz w:val="18"/>
          <w:szCs w:val="18"/>
        </w:rPr>
        <w:t>Uveitis in Bowel Disease 216 Ulcerative colitis 216 Crohn disease 217</w:t>
      </w:r>
    </w:p>
    <w:p w14:paraId="05EB3CF9" w14:textId="77777777" w:rsidR="00F26A1A" w:rsidRDefault="00F26A1A">
      <w:pPr>
        <w:spacing w:line="85" w:lineRule="exact"/>
        <w:rPr>
          <w:sz w:val="20"/>
          <w:szCs w:val="20"/>
        </w:rPr>
      </w:pPr>
    </w:p>
    <w:p w14:paraId="2C8EDD46" w14:textId="77777777" w:rsidR="00F26A1A" w:rsidRDefault="00000000">
      <w:pPr>
        <w:ind w:left="220"/>
        <w:rPr>
          <w:sz w:val="20"/>
          <w:szCs w:val="20"/>
        </w:rPr>
      </w:pPr>
      <w:r>
        <w:rPr>
          <w:rFonts w:ascii="Arial" w:eastAsia="Arial" w:hAnsi="Arial" w:cs="Arial"/>
          <w:sz w:val="18"/>
          <w:szCs w:val="18"/>
        </w:rPr>
        <w:t>Sarcoidosis 217</w:t>
      </w:r>
    </w:p>
    <w:p w14:paraId="7FCB89F8" w14:textId="77777777" w:rsidR="00F26A1A" w:rsidRDefault="00F26A1A">
      <w:pPr>
        <w:spacing w:line="93" w:lineRule="exact"/>
        <w:rPr>
          <w:sz w:val="20"/>
          <w:szCs w:val="20"/>
        </w:rPr>
      </w:pPr>
    </w:p>
    <w:p w14:paraId="3E78F135" w14:textId="77777777" w:rsidR="00F26A1A" w:rsidRDefault="00000000">
      <w:pPr>
        <w:ind w:left="220"/>
        <w:rPr>
          <w:sz w:val="20"/>
          <w:szCs w:val="20"/>
        </w:rPr>
      </w:pPr>
      <w:r>
        <w:rPr>
          <w:rFonts w:ascii="Arial" w:eastAsia="Arial" w:hAnsi="Arial" w:cs="Arial"/>
          <w:sz w:val="18"/>
          <w:szCs w:val="18"/>
        </w:rPr>
        <w:t>Behçet Syndrome 217</w:t>
      </w:r>
    </w:p>
    <w:p w14:paraId="40CA5519" w14:textId="77777777" w:rsidR="00F26A1A" w:rsidRDefault="00F26A1A">
      <w:pPr>
        <w:spacing w:line="93" w:lineRule="exact"/>
        <w:rPr>
          <w:sz w:val="20"/>
          <w:szCs w:val="20"/>
        </w:rPr>
      </w:pPr>
    </w:p>
    <w:p w14:paraId="2D2F6791" w14:textId="77777777" w:rsidR="00F26A1A" w:rsidRDefault="00000000">
      <w:pPr>
        <w:ind w:left="220"/>
        <w:rPr>
          <w:sz w:val="20"/>
          <w:szCs w:val="20"/>
        </w:rPr>
      </w:pPr>
      <w:r>
        <w:rPr>
          <w:rFonts w:ascii="Arial" w:eastAsia="Arial" w:hAnsi="Arial" w:cs="Arial"/>
          <w:sz w:val="18"/>
          <w:szCs w:val="18"/>
        </w:rPr>
        <w:t>Toxoplasmosis 219</w:t>
      </w:r>
    </w:p>
    <w:p w14:paraId="0EA4E418" w14:textId="77777777" w:rsidR="00F26A1A" w:rsidRDefault="00F26A1A">
      <w:pPr>
        <w:spacing w:line="27" w:lineRule="exact"/>
        <w:rPr>
          <w:sz w:val="20"/>
          <w:szCs w:val="20"/>
        </w:rPr>
      </w:pPr>
    </w:p>
    <w:p w14:paraId="66CF2BF5" w14:textId="77777777" w:rsidR="00F26A1A" w:rsidRDefault="00000000">
      <w:pPr>
        <w:ind w:left="220"/>
        <w:rPr>
          <w:sz w:val="20"/>
          <w:szCs w:val="20"/>
        </w:rPr>
      </w:pPr>
      <w:r>
        <w:rPr>
          <w:rFonts w:ascii="Arial" w:eastAsia="Arial" w:hAnsi="Arial" w:cs="Arial"/>
          <w:sz w:val="18"/>
          <w:szCs w:val="18"/>
        </w:rPr>
        <w:t>Pathogenesis 219</w:t>
      </w:r>
    </w:p>
    <w:p w14:paraId="34D63B88" w14:textId="77777777" w:rsidR="00F26A1A" w:rsidRDefault="00F26A1A">
      <w:pPr>
        <w:spacing w:line="33" w:lineRule="exact"/>
        <w:rPr>
          <w:sz w:val="20"/>
          <w:szCs w:val="20"/>
        </w:rPr>
      </w:pPr>
    </w:p>
    <w:p w14:paraId="19B6AEF8" w14:textId="77777777" w:rsidR="00F26A1A" w:rsidRDefault="00000000">
      <w:pPr>
        <w:ind w:left="220"/>
        <w:rPr>
          <w:sz w:val="20"/>
          <w:szCs w:val="20"/>
        </w:rPr>
      </w:pPr>
      <w:r>
        <w:rPr>
          <w:rFonts w:ascii="Arial" w:eastAsia="Arial" w:hAnsi="Arial" w:cs="Arial"/>
          <w:sz w:val="18"/>
          <w:szCs w:val="18"/>
        </w:rPr>
        <w:t>Toxoplasma retinitis 219</w:t>
      </w:r>
    </w:p>
    <w:p w14:paraId="10631C6A" w14:textId="77777777" w:rsidR="00F26A1A" w:rsidRDefault="00F26A1A">
      <w:pPr>
        <w:spacing w:line="99" w:lineRule="exact"/>
        <w:rPr>
          <w:sz w:val="20"/>
          <w:szCs w:val="20"/>
        </w:rPr>
      </w:pPr>
    </w:p>
    <w:p w14:paraId="4545CA73" w14:textId="77777777" w:rsidR="00F26A1A" w:rsidRDefault="00000000">
      <w:pPr>
        <w:ind w:left="220"/>
        <w:rPr>
          <w:sz w:val="20"/>
          <w:szCs w:val="20"/>
        </w:rPr>
      </w:pPr>
      <w:r>
        <w:rPr>
          <w:rFonts w:ascii="Arial" w:eastAsia="Arial" w:hAnsi="Arial" w:cs="Arial"/>
          <w:sz w:val="18"/>
          <w:szCs w:val="18"/>
        </w:rPr>
        <w:t>Toxocariasis 221</w:t>
      </w:r>
    </w:p>
    <w:p w14:paraId="2174839B" w14:textId="77777777" w:rsidR="00F26A1A" w:rsidRDefault="00F26A1A">
      <w:pPr>
        <w:spacing w:line="93" w:lineRule="exact"/>
        <w:rPr>
          <w:sz w:val="20"/>
          <w:szCs w:val="20"/>
        </w:rPr>
      </w:pPr>
    </w:p>
    <w:p w14:paraId="0DE9A562" w14:textId="77777777" w:rsidR="00F26A1A" w:rsidRDefault="00000000">
      <w:pPr>
        <w:ind w:left="220"/>
        <w:rPr>
          <w:sz w:val="20"/>
          <w:szCs w:val="20"/>
        </w:rPr>
      </w:pPr>
      <w:r>
        <w:rPr>
          <w:rFonts w:ascii="Arial" w:eastAsia="Arial" w:hAnsi="Arial" w:cs="Arial"/>
          <w:sz w:val="18"/>
          <w:szCs w:val="18"/>
        </w:rPr>
        <w:t>Onchocerciasis 222</w:t>
      </w:r>
    </w:p>
    <w:p w14:paraId="577A4C6F" w14:textId="77777777" w:rsidR="00F26A1A" w:rsidRDefault="00F26A1A">
      <w:pPr>
        <w:spacing w:line="116" w:lineRule="exact"/>
        <w:rPr>
          <w:sz w:val="20"/>
          <w:szCs w:val="20"/>
        </w:rPr>
      </w:pPr>
    </w:p>
    <w:p w14:paraId="09D32222" w14:textId="77777777" w:rsidR="00F26A1A" w:rsidRDefault="00000000">
      <w:pPr>
        <w:ind w:left="220"/>
        <w:rPr>
          <w:sz w:val="20"/>
          <w:szCs w:val="20"/>
        </w:rPr>
      </w:pPr>
      <w:r>
        <w:rPr>
          <w:rFonts w:ascii="Arial" w:eastAsia="Arial" w:hAnsi="Arial" w:cs="Arial"/>
          <w:sz w:val="16"/>
          <w:szCs w:val="16"/>
        </w:rPr>
        <w:t>Uveitis in Individuals With AIDS 224</w:t>
      </w:r>
    </w:p>
    <w:p w14:paraId="03D123BC" w14:textId="77777777" w:rsidR="00F26A1A" w:rsidRDefault="00F26A1A">
      <w:pPr>
        <w:spacing w:line="27" w:lineRule="exact"/>
        <w:rPr>
          <w:sz w:val="20"/>
          <w:szCs w:val="20"/>
        </w:rPr>
      </w:pPr>
    </w:p>
    <w:p w14:paraId="09548B50" w14:textId="77777777" w:rsidR="00F26A1A" w:rsidRDefault="00000000">
      <w:pPr>
        <w:ind w:left="220"/>
        <w:rPr>
          <w:sz w:val="20"/>
          <w:szCs w:val="20"/>
        </w:rPr>
      </w:pPr>
      <w:r>
        <w:rPr>
          <w:rFonts w:ascii="Arial" w:eastAsia="Arial" w:hAnsi="Arial" w:cs="Arial"/>
          <w:sz w:val="18"/>
          <w:szCs w:val="18"/>
        </w:rPr>
        <w:t>AIDS 224</w:t>
      </w:r>
    </w:p>
    <w:p w14:paraId="0B712F64" w14:textId="77777777" w:rsidR="00F26A1A" w:rsidRDefault="00F26A1A">
      <w:pPr>
        <w:spacing w:line="33" w:lineRule="exact"/>
        <w:rPr>
          <w:sz w:val="20"/>
          <w:szCs w:val="20"/>
        </w:rPr>
      </w:pPr>
    </w:p>
    <w:p w14:paraId="1033D311" w14:textId="77777777" w:rsidR="00F26A1A" w:rsidRDefault="00000000">
      <w:pPr>
        <w:ind w:left="220"/>
        <w:rPr>
          <w:sz w:val="20"/>
          <w:szCs w:val="20"/>
        </w:rPr>
      </w:pPr>
      <w:r>
        <w:rPr>
          <w:rFonts w:ascii="Arial" w:eastAsia="Arial" w:hAnsi="Arial" w:cs="Arial"/>
          <w:sz w:val="18"/>
          <w:szCs w:val="18"/>
        </w:rPr>
        <w:t>Ocular involvement in AIDS 224</w:t>
      </w:r>
    </w:p>
    <w:p w14:paraId="2F34EE72" w14:textId="77777777" w:rsidR="00F26A1A" w:rsidRDefault="00000000">
      <w:pPr>
        <w:spacing w:line="20" w:lineRule="exact"/>
        <w:rPr>
          <w:sz w:val="20"/>
          <w:szCs w:val="20"/>
        </w:rPr>
      </w:pPr>
      <w:r>
        <w:rPr>
          <w:sz w:val="20"/>
          <w:szCs w:val="20"/>
        </w:rPr>
        <w:br w:type="column"/>
      </w:r>
    </w:p>
    <w:p w14:paraId="1CAC58E4" w14:textId="77777777" w:rsidR="00F26A1A" w:rsidRDefault="00F26A1A">
      <w:pPr>
        <w:spacing w:line="203" w:lineRule="exact"/>
        <w:rPr>
          <w:sz w:val="20"/>
          <w:szCs w:val="20"/>
        </w:rPr>
      </w:pPr>
    </w:p>
    <w:p w14:paraId="1ADAF5A0" w14:textId="77777777" w:rsidR="00F26A1A" w:rsidRDefault="00000000">
      <w:pPr>
        <w:rPr>
          <w:sz w:val="20"/>
          <w:szCs w:val="20"/>
        </w:rPr>
      </w:pPr>
      <w:r>
        <w:rPr>
          <w:rFonts w:ascii="Arial" w:eastAsia="Arial" w:hAnsi="Arial" w:cs="Arial"/>
          <w:sz w:val="18"/>
          <w:szCs w:val="18"/>
        </w:rPr>
        <w:t>HIV microangiopathy 225</w:t>
      </w:r>
    </w:p>
    <w:p w14:paraId="5D0DC9F3" w14:textId="77777777" w:rsidR="00F26A1A" w:rsidRDefault="00F26A1A">
      <w:pPr>
        <w:spacing w:line="33" w:lineRule="exact"/>
        <w:rPr>
          <w:sz w:val="20"/>
          <w:szCs w:val="20"/>
        </w:rPr>
      </w:pPr>
    </w:p>
    <w:p w14:paraId="75094C69" w14:textId="77777777" w:rsidR="00F26A1A" w:rsidRDefault="00000000">
      <w:pPr>
        <w:rPr>
          <w:sz w:val="20"/>
          <w:szCs w:val="20"/>
        </w:rPr>
      </w:pPr>
      <w:r>
        <w:rPr>
          <w:rFonts w:ascii="Arial" w:eastAsia="Arial" w:hAnsi="Arial" w:cs="Arial"/>
          <w:sz w:val="18"/>
          <w:szCs w:val="18"/>
        </w:rPr>
        <w:t>Cytomegalovirus retinitis 225</w:t>
      </w:r>
    </w:p>
    <w:p w14:paraId="00C54FE2" w14:textId="77777777" w:rsidR="00F26A1A" w:rsidRDefault="00F26A1A">
      <w:pPr>
        <w:spacing w:line="33" w:lineRule="exact"/>
        <w:rPr>
          <w:sz w:val="20"/>
          <w:szCs w:val="20"/>
        </w:rPr>
      </w:pPr>
    </w:p>
    <w:p w14:paraId="2C964EC5" w14:textId="77777777" w:rsidR="00F26A1A" w:rsidRDefault="00000000">
      <w:pPr>
        <w:rPr>
          <w:sz w:val="20"/>
          <w:szCs w:val="20"/>
        </w:rPr>
      </w:pPr>
      <w:r>
        <w:rPr>
          <w:rFonts w:ascii="Arial" w:eastAsia="Arial" w:hAnsi="Arial" w:cs="Arial"/>
          <w:sz w:val="18"/>
          <w:szCs w:val="18"/>
        </w:rPr>
        <w:t>Progressive retinal necrosis 226</w:t>
      </w:r>
    </w:p>
    <w:p w14:paraId="1D58A1DA" w14:textId="77777777" w:rsidR="00F26A1A" w:rsidRDefault="00F26A1A">
      <w:pPr>
        <w:spacing w:line="99" w:lineRule="exact"/>
        <w:rPr>
          <w:sz w:val="20"/>
          <w:szCs w:val="20"/>
        </w:rPr>
      </w:pPr>
    </w:p>
    <w:p w14:paraId="6C45F5B5" w14:textId="77777777" w:rsidR="00F26A1A" w:rsidRDefault="00000000">
      <w:pPr>
        <w:rPr>
          <w:sz w:val="20"/>
          <w:szCs w:val="20"/>
        </w:rPr>
      </w:pPr>
      <w:r>
        <w:rPr>
          <w:rFonts w:ascii="Arial" w:eastAsia="Arial" w:hAnsi="Arial" w:cs="Arial"/>
          <w:sz w:val="18"/>
          <w:szCs w:val="18"/>
        </w:rPr>
        <w:t>Acute Retinal Necrosis 226</w:t>
      </w:r>
    </w:p>
    <w:p w14:paraId="52F00A37" w14:textId="77777777" w:rsidR="00F26A1A" w:rsidRDefault="00F26A1A">
      <w:pPr>
        <w:spacing w:line="93" w:lineRule="exact"/>
        <w:rPr>
          <w:sz w:val="20"/>
          <w:szCs w:val="20"/>
        </w:rPr>
      </w:pPr>
    </w:p>
    <w:p w14:paraId="5DC4BFF6" w14:textId="77777777" w:rsidR="00F26A1A" w:rsidRDefault="00000000">
      <w:pPr>
        <w:rPr>
          <w:sz w:val="20"/>
          <w:szCs w:val="20"/>
        </w:rPr>
      </w:pPr>
      <w:r>
        <w:rPr>
          <w:rFonts w:ascii="Arial" w:eastAsia="Arial" w:hAnsi="Arial" w:cs="Arial"/>
          <w:sz w:val="18"/>
          <w:szCs w:val="18"/>
        </w:rPr>
        <w:t>Fungal Uveitis 227</w:t>
      </w:r>
    </w:p>
    <w:p w14:paraId="6005345B" w14:textId="77777777" w:rsidR="00F26A1A" w:rsidRDefault="00F26A1A">
      <w:pPr>
        <w:spacing w:line="61" w:lineRule="exact"/>
        <w:rPr>
          <w:sz w:val="20"/>
          <w:szCs w:val="20"/>
        </w:rPr>
      </w:pPr>
    </w:p>
    <w:p w14:paraId="42B667CB" w14:textId="77777777" w:rsidR="00F26A1A" w:rsidRDefault="00000000">
      <w:pPr>
        <w:spacing w:line="216" w:lineRule="auto"/>
        <w:ind w:left="180" w:right="380" w:hanging="179"/>
        <w:rPr>
          <w:sz w:val="20"/>
          <w:szCs w:val="20"/>
        </w:rPr>
      </w:pPr>
      <w:r>
        <w:rPr>
          <w:rFonts w:ascii="Arial" w:eastAsia="Arial" w:hAnsi="Arial" w:cs="Arial"/>
          <w:sz w:val="18"/>
          <w:szCs w:val="18"/>
        </w:rPr>
        <w:t>Presumed ocular histoplasmosis syndrome (POHS) 227</w:t>
      </w:r>
    </w:p>
    <w:p w14:paraId="6AB89D54" w14:textId="77777777" w:rsidR="00F26A1A" w:rsidRDefault="00F26A1A">
      <w:pPr>
        <w:spacing w:line="33" w:lineRule="exact"/>
        <w:rPr>
          <w:sz w:val="20"/>
          <w:szCs w:val="20"/>
        </w:rPr>
      </w:pPr>
    </w:p>
    <w:p w14:paraId="47787D67" w14:textId="77777777" w:rsidR="00F26A1A" w:rsidRDefault="00000000">
      <w:pPr>
        <w:rPr>
          <w:sz w:val="20"/>
          <w:szCs w:val="20"/>
        </w:rPr>
      </w:pPr>
      <w:r>
        <w:rPr>
          <w:rFonts w:ascii="Arial" w:eastAsia="Arial" w:hAnsi="Arial" w:cs="Arial"/>
          <w:sz w:val="18"/>
          <w:szCs w:val="18"/>
        </w:rPr>
        <w:t>Cryptococcosis 228</w:t>
      </w:r>
    </w:p>
    <w:p w14:paraId="746FA2BE" w14:textId="77777777" w:rsidR="00F26A1A" w:rsidRDefault="00F26A1A">
      <w:pPr>
        <w:spacing w:line="56" w:lineRule="exact"/>
        <w:rPr>
          <w:sz w:val="20"/>
          <w:szCs w:val="20"/>
        </w:rPr>
      </w:pPr>
    </w:p>
    <w:p w14:paraId="79C35A6A" w14:textId="77777777" w:rsidR="00F26A1A" w:rsidRDefault="00000000">
      <w:pPr>
        <w:rPr>
          <w:sz w:val="20"/>
          <w:szCs w:val="20"/>
        </w:rPr>
      </w:pPr>
      <w:r>
        <w:rPr>
          <w:rFonts w:ascii="Arial" w:eastAsia="Arial" w:hAnsi="Arial" w:cs="Arial"/>
          <w:sz w:val="16"/>
          <w:szCs w:val="16"/>
        </w:rPr>
        <w:t>Endogenous fungal endophthalmitis 228</w:t>
      </w:r>
    </w:p>
    <w:p w14:paraId="56709D67" w14:textId="77777777" w:rsidR="00F26A1A" w:rsidRDefault="00F26A1A">
      <w:pPr>
        <w:spacing w:line="99" w:lineRule="exact"/>
        <w:rPr>
          <w:sz w:val="20"/>
          <w:szCs w:val="20"/>
        </w:rPr>
      </w:pPr>
    </w:p>
    <w:p w14:paraId="39534CDD" w14:textId="77777777" w:rsidR="00F26A1A" w:rsidRDefault="00000000">
      <w:pPr>
        <w:rPr>
          <w:sz w:val="20"/>
          <w:szCs w:val="20"/>
        </w:rPr>
      </w:pPr>
      <w:r>
        <w:rPr>
          <w:rFonts w:ascii="Arial" w:eastAsia="Arial" w:hAnsi="Arial" w:cs="Arial"/>
          <w:sz w:val="18"/>
          <w:szCs w:val="18"/>
        </w:rPr>
        <w:t>Bacterial Uveitis 229</w:t>
      </w:r>
    </w:p>
    <w:p w14:paraId="4BB888F6" w14:textId="77777777" w:rsidR="00F26A1A" w:rsidRDefault="00F26A1A">
      <w:pPr>
        <w:spacing w:line="27" w:lineRule="exact"/>
        <w:rPr>
          <w:sz w:val="20"/>
          <w:szCs w:val="20"/>
        </w:rPr>
      </w:pPr>
    </w:p>
    <w:p w14:paraId="016B1492" w14:textId="77777777" w:rsidR="00F26A1A" w:rsidRDefault="00000000">
      <w:pPr>
        <w:rPr>
          <w:sz w:val="20"/>
          <w:szCs w:val="20"/>
        </w:rPr>
      </w:pPr>
      <w:r>
        <w:rPr>
          <w:rFonts w:ascii="Arial" w:eastAsia="Arial" w:hAnsi="Arial" w:cs="Arial"/>
          <w:sz w:val="18"/>
          <w:szCs w:val="18"/>
        </w:rPr>
        <w:t>Tuberculosis 229</w:t>
      </w:r>
    </w:p>
    <w:p w14:paraId="0400D84B" w14:textId="77777777" w:rsidR="00F26A1A" w:rsidRDefault="00F26A1A">
      <w:pPr>
        <w:spacing w:line="33" w:lineRule="exact"/>
        <w:rPr>
          <w:sz w:val="20"/>
          <w:szCs w:val="20"/>
        </w:rPr>
      </w:pPr>
    </w:p>
    <w:p w14:paraId="2F767204" w14:textId="77777777" w:rsidR="00F26A1A" w:rsidRDefault="00000000">
      <w:pPr>
        <w:rPr>
          <w:sz w:val="20"/>
          <w:szCs w:val="20"/>
        </w:rPr>
      </w:pPr>
      <w:r>
        <w:rPr>
          <w:rFonts w:ascii="Arial" w:eastAsia="Arial" w:hAnsi="Arial" w:cs="Arial"/>
          <w:sz w:val="18"/>
          <w:szCs w:val="18"/>
        </w:rPr>
        <w:t>Syphilis 229</w:t>
      </w:r>
    </w:p>
    <w:p w14:paraId="6E00CE56" w14:textId="77777777" w:rsidR="00F26A1A" w:rsidRDefault="00F26A1A">
      <w:pPr>
        <w:spacing w:line="33" w:lineRule="exact"/>
        <w:rPr>
          <w:sz w:val="20"/>
          <w:szCs w:val="20"/>
        </w:rPr>
      </w:pPr>
    </w:p>
    <w:p w14:paraId="2FF8B3B7" w14:textId="77777777" w:rsidR="00F26A1A" w:rsidRDefault="00000000">
      <w:pPr>
        <w:rPr>
          <w:sz w:val="20"/>
          <w:szCs w:val="20"/>
        </w:rPr>
      </w:pPr>
      <w:r>
        <w:rPr>
          <w:rFonts w:ascii="Arial" w:eastAsia="Arial" w:hAnsi="Arial" w:cs="Arial"/>
          <w:sz w:val="18"/>
          <w:szCs w:val="18"/>
        </w:rPr>
        <w:t>Lyme disease (borreliosis) 230</w:t>
      </w:r>
    </w:p>
    <w:p w14:paraId="73133617" w14:textId="77777777" w:rsidR="00F26A1A" w:rsidRDefault="00F26A1A">
      <w:pPr>
        <w:spacing w:line="67" w:lineRule="exact"/>
        <w:rPr>
          <w:sz w:val="20"/>
          <w:szCs w:val="20"/>
        </w:rPr>
      </w:pPr>
    </w:p>
    <w:p w14:paraId="430EFC8D" w14:textId="77777777" w:rsidR="00F26A1A" w:rsidRDefault="00000000">
      <w:pPr>
        <w:spacing w:line="279" w:lineRule="auto"/>
        <w:ind w:left="180" w:right="980" w:hanging="179"/>
        <w:rPr>
          <w:sz w:val="20"/>
          <w:szCs w:val="20"/>
        </w:rPr>
      </w:pPr>
      <w:r>
        <w:rPr>
          <w:rFonts w:ascii="Arial" w:eastAsia="Arial" w:hAnsi="Arial" w:cs="Arial"/>
          <w:sz w:val="15"/>
          <w:szCs w:val="15"/>
        </w:rPr>
        <w:t>Endogenous (metastatic) bacterial endophthalmitis 231</w:t>
      </w:r>
    </w:p>
    <w:p w14:paraId="30FB9227" w14:textId="77777777" w:rsidR="00F26A1A" w:rsidRDefault="00F26A1A">
      <w:pPr>
        <w:spacing w:line="5" w:lineRule="exact"/>
        <w:rPr>
          <w:sz w:val="20"/>
          <w:szCs w:val="20"/>
        </w:rPr>
      </w:pPr>
    </w:p>
    <w:p w14:paraId="3E22AF58" w14:textId="77777777" w:rsidR="00F26A1A" w:rsidRDefault="00000000">
      <w:pPr>
        <w:rPr>
          <w:sz w:val="20"/>
          <w:szCs w:val="20"/>
        </w:rPr>
      </w:pPr>
      <w:r>
        <w:rPr>
          <w:rFonts w:ascii="Arial" w:eastAsia="Arial" w:hAnsi="Arial" w:cs="Arial"/>
          <w:sz w:val="18"/>
          <w:szCs w:val="18"/>
        </w:rPr>
        <w:t>Cat-scratch disease 232</w:t>
      </w:r>
    </w:p>
    <w:p w14:paraId="53ADA041" w14:textId="77777777" w:rsidR="00F26A1A" w:rsidRDefault="00F26A1A">
      <w:pPr>
        <w:spacing w:line="33" w:lineRule="exact"/>
        <w:rPr>
          <w:sz w:val="20"/>
          <w:szCs w:val="20"/>
        </w:rPr>
      </w:pPr>
    </w:p>
    <w:p w14:paraId="46E9BCEC" w14:textId="77777777" w:rsidR="00F26A1A" w:rsidRDefault="00000000">
      <w:pPr>
        <w:rPr>
          <w:sz w:val="20"/>
          <w:szCs w:val="20"/>
        </w:rPr>
      </w:pPr>
      <w:r>
        <w:rPr>
          <w:rFonts w:ascii="Arial" w:eastAsia="Arial" w:hAnsi="Arial" w:cs="Arial"/>
          <w:sz w:val="18"/>
          <w:szCs w:val="18"/>
        </w:rPr>
        <w:t>Leprosy 233</w:t>
      </w:r>
    </w:p>
    <w:p w14:paraId="10018560" w14:textId="77777777" w:rsidR="00F26A1A" w:rsidRDefault="00F26A1A">
      <w:pPr>
        <w:spacing w:line="99" w:lineRule="exact"/>
        <w:rPr>
          <w:sz w:val="20"/>
          <w:szCs w:val="20"/>
        </w:rPr>
      </w:pPr>
    </w:p>
    <w:p w14:paraId="25666CF9" w14:textId="77777777" w:rsidR="00F26A1A" w:rsidRDefault="00000000">
      <w:pPr>
        <w:rPr>
          <w:sz w:val="20"/>
          <w:szCs w:val="20"/>
        </w:rPr>
      </w:pPr>
      <w:r>
        <w:rPr>
          <w:rFonts w:ascii="Arial" w:eastAsia="Arial" w:hAnsi="Arial" w:cs="Arial"/>
          <w:sz w:val="18"/>
          <w:szCs w:val="18"/>
        </w:rPr>
        <w:t>White dot syndromes 233</w:t>
      </w:r>
    </w:p>
    <w:p w14:paraId="656F4FAA" w14:textId="77777777" w:rsidR="00F26A1A" w:rsidRDefault="00F26A1A">
      <w:pPr>
        <w:spacing w:line="61" w:lineRule="exact"/>
        <w:rPr>
          <w:sz w:val="20"/>
          <w:szCs w:val="20"/>
        </w:rPr>
      </w:pPr>
    </w:p>
    <w:p w14:paraId="7A502A56" w14:textId="77777777" w:rsidR="00F26A1A" w:rsidRDefault="00000000">
      <w:pPr>
        <w:spacing w:line="216" w:lineRule="auto"/>
        <w:ind w:left="180" w:right="560" w:hanging="179"/>
        <w:rPr>
          <w:sz w:val="20"/>
          <w:szCs w:val="20"/>
        </w:rPr>
      </w:pPr>
      <w:r>
        <w:rPr>
          <w:rFonts w:ascii="Arial" w:eastAsia="Arial" w:hAnsi="Arial" w:cs="Arial"/>
          <w:sz w:val="18"/>
          <w:szCs w:val="18"/>
        </w:rPr>
        <w:t>Multiple evanescent white dot syndrome (MEWDS) 234</w:t>
      </w:r>
    </w:p>
    <w:p w14:paraId="70750F90" w14:textId="77777777" w:rsidR="00F26A1A" w:rsidRDefault="00F26A1A">
      <w:pPr>
        <w:spacing w:line="67" w:lineRule="exact"/>
        <w:rPr>
          <w:sz w:val="20"/>
          <w:szCs w:val="20"/>
        </w:rPr>
      </w:pPr>
    </w:p>
    <w:p w14:paraId="55E2FDEC" w14:textId="77777777" w:rsidR="00F26A1A" w:rsidRDefault="00000000">
      <w:pPr>
        <w:spacing w:line="216" w:lineRule="auto"/>
        <w:ind w:left="180" w:right="600" w:hanging="179"/>
        <w:rPr>
          <w:sz w:val="20"/>
          <w:szCs w:val="20"/>
        </w:rPr>
      </w:pPr>
      <w:r>
        <w:rPr>
          <w:rFonts w:ascii="Arial" w:eastAsia="Arial" w:hAnsi="Arial" w:cs="Arial"/>
          <w:sz w:val="18"/>
          <w:szCs w:val="18"/>
        </w:rPr>
        <w:t>Acute idiopathic blind spot enlargement syndrome 234</w:t>
      </w:r>
    </w:p>
    <w:p w14:paraId="00343542" w14:textId="77777777" w:rsidR="00F26A1A" w:rsidRDefault="00F26A1A">
      <w:pPr>
        <w:spacing w:line="67" w:lineRule="exact"/>
        <w:rPr>
          <w:sz w:val="20"/>
          <w:szCs w:val="20"/>
        </w:rPr>
      </w:pPr>
    </w:p>
    <w:p w14:paraId="6DEBD561" w14:textId="77777777" w:rsidR="00F26A1A" w:rsidRDefault="00000000">
      <w:pPr>
        <w:spacing w:line="279" w:lineRule="auto"/>
        <w:ind w:left="180" w:right="440" w:hanging="179"/>
        <w:rPr>
          <w:sz w:val="20"/>
          <w:szCs w:val="20"/>
        </w:rPr>
      </w:pPr>
      <w:r>
        <w:rPr>
          <w:rFonts w:ascii="Arial" w:eastAsia="Arial" w:hAnsi="Arial" w:cs="Arial"/>
          <w:sz w:val="15"/>
          <w:szCs w:val="15"/>
        </w:rPr>
        <w:t>Acute posterior multifocal placoid pigment epitheliopathy (APMPPE) 235</w:t>
      </w:r>
    </w:p>
    <w:p w14:paraId="0B65D11F" w14:textId="77777777" w:rsidR="00F26A1A" w:rsidRDefault="00F26A1A">
      <w:pPr>
        <w:spacing w:line="28" w:lineRule="exact"/>
        <w:rPr>
          <w:sz w:val="20"/>
          <w:szCs w:val="20"/>
        </w:rPr>
      </w:pPr>
    </w:p>
    <w:p w14:paraId="5C143CE5" w14:textId="77777777" w:rsidR="00F26A1A" w:rsidRDefault="00000000">
      <w:pPr>
        <w:rPr>
          <w:sz w:val="20"/>
          <w:szCs w:val="20"/>
        </w:rPr>
      </w:pPr>
      <w:r>
        <w:rPr>
          <w:rFonts w:ascii="Arial" w:eastAsia="Arial" w:hAnsi="Arial" w:cs="Arial"/>
          <w:sz w:val="16"/>
          <w:szCs w:val="16"/>
        </w:rPr>
        <w:t>Multifocal choroiditis and panuveitis 235</w:t>
      </w:r>
    </w:p>
    <w:p w14:paraId="0F710499" w14:textId="77777777" w:rsidR="00F26A1A" w:rsidRDefault="00F26A1A">
      <w:pPr>
        <w:spacing w:line="33" w:lineRule="exact"/>
        <w:rPr>
          <w:sz w:val="20"/>
          <w:szCs w:val="20"/>
        </w:rPr>
      </w:pPr>
    </w:p>
    <w:p w14:paraId="7DCA082B" w14:textId="77777777" w:rsidR="00F26A1A" w:rsidRDefault="00000000">
      <w:pPr>
        <w:rPr>
          <w:sz w:val="20"/>
          <w:szCs w:val="20"/>
        </w:rPr>
      </w:pPr>
      <w:r>
        <w:rPr>
          <w:rFonts w:ascii="Arial" w:eastAsia="Arial" w:hAnsi="Arial" w:cs="Arial"/>
          <w:sz w:val="18"/>
          <w:szCs w:val="18"/>
        </w:rPr>
        <w:t>Punctate inner choroidopathy 236</w:t>
      </w:r>
    </w:p>
    <w:p w14:paraId="4AA8485D" w14:textId="77777777" w:rsidR="00F26A1A" w:rsidRDefault="00F26A1A">
      <w:pPr>
        <w:spacing w:line="33" w:lineRule="exact"/>
        <w:rPr>
          <w:sz w:val="20"/>
          <w:szCs w:val="20"/>
        </w:rPr>
      </w:pPr>
    </w:p>
    <w:p w14:paraId="34ED039C" w14:textId="77777777" w:rsidR="00F26A1A" w:rsidRDefault="00000000">
      <w:pPr>
        <w:rPr>
          <w:sz w:val="20"/>
          <w:szCs w:val="20"/>
        </w:rPr>
      </w:pPr>
      <w:r>
        <w:rPr>
          <w:rFonts w:ascii="Arial" w:eastAsia="Arial" w:hAnsi="Arial" w:cs="Arial"/>
          <w:sz w:val="18"/>
          <w:szCs w:val="18"/>
        </w:rPr>
        <w:t>Birdshot retinochoroiditis 237</w:t>
      </w:r>
    </w:p>
    <w:p w14:paraId="03B039C3" w14:textId="77777777" w:rsidR="00F26A1A" w:rsidRDefault="00F26A1A">
      <w:pPr>
        <w:spacing w:line="33" w:lineRule="exact"/>
        <w:rPr>
          <w:sz w:val="20"/>
          <w:szCs w:val="20"/>
        </w:rPr>
      </w:pPr>
    </w:p>
    <w:p w14:paraId="1AA4A943" w14:textId="77777777" w:rsidR="00F26A1A" w:rsidRDefault="00000000">
      <w:pPr>
        <w:rPr>
          <w:sz w:val="20"/>
          <w:szCs w:val="20"/>
        </w:rPr>
      </w:pPr>
      <w:r>
        <w:rPr>
          <w:rFonts w:ascii="Arial" w:eastAsia="Arial" w:hAnsi="Arial" w:cs="Arial"/>
          <w:sz w:val="18"/>
          <w:szCs w:val="18"/>
        </w:rPr>
        <w:t>Serpiginous choroidopathy 237</w:t>
      </w:r>
    </w:p>
    <w:p w14:paraId="39FE2464" w14:textId="77777777" w:rsidR="00F26A1A" w:rsidRDefault="00F26A1A">
      <w:pPr>
        <w:spacing w:line="99" w:lineRule="exact"/>
        <w:rPr>
          <w:sz w:val="20"/>
          <w:szCs w:val="20"/>
        </w:rPr>
      </w:pPr>
    </w:p>
    <w:p w14:paraId="65C6DAE1" w14:textId="77777777" w:rsidR="00F26A1A" w:rsidRDefault="00000000">
      <w:pPr>
        <w:rPr>
          <w:sz w:val="20"/>
          <w:szCs w:val="20"/>
        </w:rPr>
      </w:pPr>
      <w:r>
        <w:rPr>
          <w:rFonts w:ascii="Arial" w:eastAsia="Arial" w:hAnsi="Arial" w:cs="Arial"/>
          <w:sz w:val="18"/>
          <w:szCs w:val="18"/>
        </w:rPr>
        <w:t>Acute Zonal Occult Outer</w:t>
      </w:r>
    </w:p>
    <w:p w14:paraId="18C7DFAE" w14:textId="77777777" w:rsidR="00F26A1A" w:rsidRDefault="00000000">
      <w:pPr>
        <w:spacing w:line="231" w:lineRule="auto"/>
        <w:rPr>
          <w:sz w:val="20"/>
          <w:szCs w:val="20"/>
        </w:rPr>
      </w:pPr>
      <w:r>
        <w:rPr>
          <w:rFonts w:ascii="Arial" w:eastAsia="Arial" w:hAnsi="Arial" w:cs="Arial"/>
          <w:sz w:val="18"/>
          <w:szCs w:val="18"/>
        </w:rPr>
        <w:t>Retinopathy (Azoor) 239</w:t>
      </w:r>
    </w:p>
    <w:p w14:paraId="46DCC5F1" w14:textId="77777777" w:rsidR="00F26A1A" w:rsidRDefault="00F26A1A">
      <w:pPr>
        <w:spacing w:line="117" w:lineRule="exact"/>
        <w:rPr>
          <w:sz w:val="20"/>
          <w:szCs w:val="20"/>
        </w:rPr>
      </w:pPr>
    </w:p>
    <w:p w14:paraId="1EA27D14" w14:textId="77777777" w:rsidR="00F26A1A" w:rsidRDefault="00000000">
      <w:pPr>
        <w:ind w:right="960"/>
        <w:jc w:val="center"/>
        <w:rPr>
          <w:sz w:val="20"/>
          <w:szCs w:val="20"/>
        </w:rPr>
      </w:pPr>
      <w:r>
        <w:rPr>
          <w:rFonts w:ascii="Arial" w:eastAsia="Arial" w:hAnsi="Arial" w:cs="Arial"/>
          <w:sz w:val="16"/>
          <w:szCs w:val="16"/>
        </w:rPr>
        <w:t>Primary Stromal Choroiditis 239</w:t>
      </w:r>
    </w:p>
    <w:p w14:paraId="5AA52987" w14:textId="77777777" w:rsidR="00F26A1A" w:rsidRDefault="00F26A1A">
      <w:pPr>
        <w:spacing w:line="61" w:lineRule="exact"/>
        <w:rPr>
          <w:sz w:val="20"/>
          <w:szCs w:val="20"/>
        </w:rPr>
      </w:pPr>
    </w:p>
    <w:p w14:paraId="0D3701E7" w14:textId="77777777" w:rsidR="00F26A1A" w:rsidRDefault="00000000">
      <w:pPr>
        <w:spacing w:line="216" w:lineRule="auto"/>
        <w:ind w:left="180" w:right="980" w:hanging="179"/>
        <w:rPr>
          <w:sz w:val="20"/>
          <w:szCs w:val="20"/>
        </w:rPr>
      </w:pPr>
      <w:r>
        <w:rPr>
          <w:rFonts w:ascii="Arial" w:eastAsia="Arial" w:hAnsi="Arial" w:cs="Arial"/>
          <w:sz w:val="18"/>
          <w:szCs w:val="18"/>
        </w:rPr>
        <w:t>Vogt–Koyanagi–Harada syndrome (VKH) 239</w:t>
      </w:r>
    </w:p>
    <w:p w14:paraId="1250B6F0" w14:textId="77777777" w:rsidR="00F26A1A" w:rsidRDefault="00F26A1A">
      <w:pPr>
        <w:spacing w:line="33" w:lineRule="exact"/>
        <w:rPr>
          <w:sz w:val="20"/>
          <w:szCs w:val="20"/>
        </w:rPr>
      </w:pPr>
    </w:p>
    <w:p w14:paraId="3D86DB9F" w14:textId="77777777" w:rsidR="00F26A1A" w:rsidRDefault="00000000">
      <w:pPr>
        <w:rPr>
          <w:sz w:val="20"/>
          <w:szCs w:val="20"/>
        </w:rPr>
      </w:pPr>
      <w:r>
        <w:rPr>
          <w:rFonts w:ascii="Arial" w:eastAsia="Arial" w:hAnsi="Arial" w:cs="Arial"/>
          <w:sz w:val="18"/>
          <w:szCs w:val="18"/>
        </w:rPr>
        <w:t>Sympathetic ophthalmitis 241</w:t>
      </w:r>
    </w:p>
    <w:p w14:paraId="79A432B5" w14:textId="77777777" w:rsidR="00F26A1A" w:rsidRDefault="00F26A1A">
      <w:pPr>
        <w:spacing w:line="99" w:lineRule="exact"/>
        <w:rPr>
          <w:sz w:val="20"/>
          <w:szCs w:val="20"/>
        </w:rPr>
      </w:pPr>
    </w:p>
    <w:p w14:paraId="2B3A42B1" w14:textId="77777777" w:rsidR="00F26A1A" w:rsidRDefault="00000000">
      <w:pPr>
        <w:rPr>
          <w:sz w:val="20"/>
          <w:szCs w:val="20"/>
        </w:rPr>
      </w:pPr>
      <w:r>
        <w:rPr>
          <w:rFonts w:ascii="Arial" w:eastAsia="Arial" w:hAnsi="Arial" w:cs="Arial"/>
          <w:sz w:val="18"/>
          <w:szCs w:val="18"/>
        </w:rPr>
        <w:t>Fuchs Uveitis Syndrome 241</w:t>
      </w:r>
    </w:p>
    <w:p w14:paraId="751D3A5E" w14:textId="77777777" w:rsidR="00F26A1A" w:rsidRDefault="00F26A1A">
      <w:pPr>
        <w:spacing w:line="234" w:lineRule="exact"/>
        <w:rPr>
          <w:sz w:val="20"/>
          <w:szCs w:val="20"/>
        </w:rPr>
      </w:pPr>
    </w:p>
    <w:p w14:paraId="7D551F95" w14:textId="77777777" w:rsidR="00F26A1A" w:rsidRDefault="00F26A1A">
      <w:pPr>
        <w:sectPr w:rsidR="00F26A1A">
          <w:type w:val="continuous"/>
          <w:pgSz w:w="8640" w:h="13101"/>
          <w:pgMar w:top="508" w:right="720" w:bottom="0" w:left="860" w:header="0" w:footer="0" w:gutter="0"/>
          <w:cols w:num="2" w:space="720" w:equalWidth="0">
            <w:col w:w="3100" w:space="720"/>
            <w:col w:w="3240"/>
          </w:cols>
        </w:sectPr>
      </w:pPr>
    </w:p>
    <w:p w14:paraId="45A985A6" w14:textId="77777777" w:rsidR="00F26A1A" w:rsidRDefault="00F26A1A">
      <w:pPr>
        <w:spacing w:line="159" w:lineRule="exact"/>
        <w:rPr>
          <w:sz w:val="20"/>
          <w:szCs w:val="20"/>
        </w:rPr>
      </w:pPr>
    </w:p>
    <w:p w14:paraId="13790826" w14:textId="77777777" w:rsidR="00F26A1A" w:rsidRDefault="00000000">
      <w:pPr>
        <w:ind w:left="6800"/>
        <w:rPr>
          <w:sz w:val="20"/>
          <w:szCs w:val="20"/>
        </w:rPr>
      </w:pPr>
      <w:r>
        <w:rPr>
          <w:rFonts w:ascii="Arial" w:eastAsia="Arial" w:hAnsi="Arial" w:cs="Arial"/>
          <w:b/>
          <w:bCs/>
          <w:sz w:val="15"/>
          <w:szCs w:val="15"/>
        </w:rPr>
        <w:t>209</w:t>
      </w:r>
    </w:p>
    <w:p w14:paraId="253A614A" w14:textId="77777777" w:rsidR="00F26A1A" w:rsidRDefault="00F26A1A">
      <w:pPr>
        <w:sectPr w:rsidR="00F26A1A">
          <w:type w:val="continuous"/>
          <w:pgSz w:w="8640" w:h="13101"/>
          <w:pgMar w:top="508" w:right="720" w:bottom="0" w:left="860" w:header="0" w:footer="0" w:gutter="0"/>
          <w:cols w:space="720" w:equalWidth="0">
            <w:col w:w="7060"/>
          </w:cols>
        </w:sectPr>
      </w:pPr>
    </w:p>
    <w:p w14:paraId="4BB3124C" w14:textId="77777777" w:rsidR="00F26A1A" w:rsidRDefault="00F26A1A">
      <w:pPr>
        <w:spacing w:line="171" w:lineRule="exact"/>
        <w:rPr>
          <w:sz w:val="20"/>
          <w:szCs w:val="20"/>
        </w:rPr>
      </w:pPr>
    </w:p>
    <w:p w14:paraId="2FD1D337" w14:textId="77777777" w:rsidR="00F26A1A" w:rsidRDefault="00000000">
      <w:pPr>
        <w:spacing w:line="168" w:lineRule="exact"/>
        <w:rPr>
          <w:sz w:val="20"/>
          <w:szCs w:val="20"/>
        </w:rPr>
      </w:pPr>
      <w:r>
        <w:rPr>
          <w:rFonts w:ascii="PMingLiU" w:eastAsia="PMingLiU" w:hAnsi="PMingLiU" w:cs="PMingLiU"/>
          <w:sz w:val="14"/>
          <w:szCs w:val="14"/>
        </w:rPr>
        <w:t>#*" ##%"#"+!#(&amp;&amp;%"'+$'""#* "%#! " +#!+ &amp;)%#"$'!%</w:t>
      </w:r>
    </w:p>
    <w:p w14:paraId="1FA0A42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0C5FE00" w14:textId="77777777" w:rsidR="00F26A1A" w:rsidRDefault="00F26A1A">
      <w:pPr>
        <w:sectPr w:rsidR="00F26A1A">
          <w:type w:val="continuous"/>
          <w:pgSz w:w="8640" w:h="13101"/>
          <w:pgMar w:top="508" w:right="720" w:bottom="0" w:left="860" w:header="0" w:footer="0" w:gutter="0"/>
          <w:cols w:space="720" w:equalWidth="0">
            <w:col w:w="7060"/>
          </w:cols>
        </w:sectPr>
      </w:pPr>
    </w:p>
    <w:p w14:paraId="76AE28AD" w14:textId="77777777" w:rsidR="00F26A1A" w:rsidRDefault="00F26A1A">
      <w:pPr>
        <w:spacing w:line="141" w:lineRule="exact"/>
        <w:rPr>
          <w:sz w:val="20"/>
          <w:szCs w:val="20"/>
        </w:rPr>
      </w:pPr>
      <w:bookmarkStart w:id="201" w:name="page204"/>
      <w:bookmarkEnd w:id="201"/>
    </w:p>
    <w:p w14:paraId="125B7D98" w14:textId="77777777" w:rsidR="00F26A1A" w:rsidRDefault="00000000">
      <w:pPr>
        <w:tabs>
          <w:tab w:val="left" w:pos="3880"/>
        </w:tabs>
        <w:rPr>
          <w:sz w:val="20"/>
          <w:szCs w:val="20"/>
        </w:rPr>
      </w:pPr>
      <w:r>
        <w:rPr>
          <w:rFonts w:ascii="Arial" w:eastAsia="Arial" w:hAnsi="Arial" w:cs="Arial"/>
          <w:b/>
          <w:bCs/>
          <w:sz w:val="16"/>
          <w:szCs w:val="16"/>
        </w:rPr>
        <w:t>210</w:t>
      </w:r>
      <w:r>
        <w:rPr>
          <w:sz w:val="20"/>
          <w:szCs w:val="20"/>
        </w:rPr>
        <w:tab/>
      </w:r>
      <w:r>
        <w:rPr>
          <w:rFonts w:ascii="Arial" w:eastAsia="Arial" w:hAnsi="Arial" w:cs="Arial"/>
          <w:sz w:val="14"/>
          <w:szCs w:val="14"/>
        </w:rPr>
        <w:t>SYNOPSIS OF CLINICAL OPHTHALMOLOGY</w:t>
      </w:r>
    </w:p>
    <w:p w14:paraId="5AEDF6BA" w14:textId="77777777" w:rsidR="00F26A1A" w:rsidRDefault="00000000">
      <w:pPr>
        <w:spacing w:line="20" w:lineRule="exact"/>
        <w:rPr>
          <w:sz w:val="20"/>
          <w:szCs w:val="20"/>
        </w:rPr>
      </w:pPr>
      <w:r>
        <w:rPr>
          <w:noProof/>
          <w:sz w:val="20"/>
          <w:szCs w:val="20"/>
        </w:rPr>
        <w:drawing>
          <wp:anchor distT="0" distB="0" distL="114300" distR="114300" simplePos="0" relativeHeight="251650560" behindDoc="1" locked="0" layoutInCell="0" allowOverlap="1" wp14:anchorId="6BE8EEBC" wp14:editId="4C696704">
            <wp:simplePos x="0" y="0"/>
            <wp:positionH relativeFrom="column">
              <wp:posOffset>0</wp:posOffset>
            </wp:positionH>
            <wp:positionV relativeFrom="paragraph">
              <wp:posOffset>55880</wp:posOffset>
            </wp:positionV>
            <wp:extent cx="4419600" cy="127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761F147C" w14:textId="77777777" w:rsidR="00F26A1A" w:rsidRDefault="00F26A1A">
      <w:pPr>
        <w:spacing w:line="293" w:lineRule="exact"/>
        <w:rPr>
          <w:sz w:val="20"/>
          <w:szCs w:val="20"/>
        </w:rPr>
      </w:pPr>
    </w:p>
    <w:p w14:paraId="2161CDDD" w14:textId="77777777" w:rsidR="00F26A1A" w:rsidRDefault="00000000">
      <w:pPr>
        <w:rPr>
          <w:sz w:val="20"/>
          <w:szCs w:val="20"/>
        </w:rPr>
      </w:pPr>
      <w:r>
        <w:rPr>
          <w:rFonts w:ascii="Arial" w:eastAsia="Arial" w:hAnsi="Arial" w:cs="Arial"/>
          <w:b/>
          <w:bCs/>
          <w:color w:val="C8001A"/>
          <w:sz w:val="24"/>
          <w:szCs w:val="24"/>
        </w:rPr>
        <w:t>Terminology</w:t>
      </w:r>
    </w:p>
    <w:p w14:paraId="402351A8" w14:textId="77777777" w:rsidR="00F26A1A" w:rsidRDefault="00F26A1A">
      <w:pPr>
        <w:spacing w:line="129" w:lineRule="exact"/>
        <w:rPr>
          <w:sz w:val="20"/>
          <w:szCs w:val="20"/>
        </w:rPr>
      </w:pPr>
    </w:p>
    <w:p w14:paraId="2600609E" w14:textId="77777777" w:rsidR="00F26A1A" w:rsidRDefault="00000000">
      <w:pPr>
        <w:ind w:left="440"/>
        <w:rPr>
          <w:sz w:val="20"/>
          <w:szCs w:val="20"/>
        </w:rPr>
      </w:pPr>
      <w:r>
        <w:rPr>
          <w:rFonts w:ascii="Arial" w:eastAsia="Arial" w:hAnsi="Arial" w:cs="Arial"/>
          <w:b/>
          <w:bCs/>
          <w:i/>
          <w:iCs/>
          <w:sz w:val="18"/>
          <w:szCs w:val="18"/>
        </w:rPr>
        <w:t>Uveitis:</w:t>
      </w:r>
      <w:r>
        <w:rPr>
          <w:rFonts w:ascii="Arial" w:eastAsia="Arial" w:hAnsi="Arial" w:cs="Arial"/>
          <w:sz w:val="18"/>
          <w:szCs w:val="18"/>
        </w:rPr>
        <w:t xml:space="preserve"> inflammation of the uveal tract.</w:t>
      </w:r>
    </w:p>
    <w:p w14:paraId="778744EB" w14:textId="77777777" w:rsidR="00F26A1A" w:rsidRDefault="00F26A1A">
      <w:pPr>
        <w:spacing w:line="13" w:lineRule="exact"/>
        <w:rPr>
          <w:sz w:val="20"/>
          <w:szCs w:val="20"/>
        </w:rPr>
      </w:pPr>
    </w:p>
    <w:p w14:paraId="1B6BDC11" w14:textId="77777777" w:rsidR="00F26A1A" w:rsidRDefault="00000000">
      <w:pPr>
        <w:ind w:left="440"/>
        <w:rPr>
          <w:sz w:val="20"/>
          <w:szCs w:val="20"/>
        </w:rPr>
      </w:pPr>
      <w:r>
        <w:rPr>
          <w:rFonts w:ascii="Arial" w:eastAsia="Arial" w:hAnsi="Arial" w:cs="Arial"/>
          <w:b/>
          <w:bCs/>
          <w:i/>
          <w:iCs/>
          <w:sz w:val="18"/>
          <w:szCs w:val="18"/>
        </w:rPr>
        <w:t>Anterior uveitis:</w:t>
      </w:r>
      <w:r>
        <w:rPr>
          <w:rFonts w:ascii="Arial" w:eastAsia="Arial" w:hAnsi="Arial" w:cs="Arial"/>
          <w:sz w:val="18"/>
          <w:szCs w:val="18"/>
        </w:rPr>
        <w:t xml:space="preserve"> iritis and iridocyclitis (iris and ciliary body).</w:t>
      </w:r>
    </w:p>
    <w:p w14:paraId="13E632D9" w14:textId="77777777" w:rsidR="00F26A1A" w:rsidRDefault="00F26A1A">
      <w:pPr>
        <w:spacing w:line="17" w:lineRule="exact"/>
        <w:rPr>
          <w:sz w:val="20"/>
          <w:szCs w:val="20"/>
        </w:rPr>
      </w:pPr>
    </w:p>
    <w:p w14:paraId="01396AEE" w14:textId="77777777" w:rsidR="00F26A1A" w:rsidRDefault="00000000">
      <w:pPr>
        <w:ind w:left="440"/>
        <w:rPr>
          <w:sz w:val="20"/>
          <w:szCs w:val="20"/>
        </w:rPr>
      </w:pPr>
      <w:r>
        <w:rPr>
          <w:rFonts w:ascii="Arial" w:eastAsia="Arial" w:hAnsi="Arial" w:cs="Arial"/>
          <w:b/>
          <w:bCs/>
          <w:i/>
          <w:iCs/>
          <w:sz w:val="16"/>
          <w:szCs w:val="16"/>
        </w:rPr>
        <w:t>Intermediate uveitis:</w:t>
      </w:r>
      <w:r>
        <w:rPr>
          <w:rFonts w:ascii="Arial" w:eastAsia="Arial" w:hAnsi="Arial" w:cs="Arial"/>
          <w:sz w:val="16"/>
          <w:szCs w:val="16"/>
        </w:rPr>
        <w:t xml:space="preserve"> inflammation of the pars plana, the peripheral retina and the vitreous.</w:t>
      </w:r>
    </w:p>
    <w:p w14:paraId="12C7D380" w14:textId="77777777" w:rsidR="00F26A1A" w:rsidRDefault="00F26A1A">
      <w:pPr>
        <w:spacing w:line="32" w:lineRule="exact"/>
        <w:rPr>
          <w:sz w:val="20"/>
          <w:szCs w:val="20"/>
        </w:rPr>
      </w:pPr>
    </w:p>
    <w:p w14:paraId="1709A155" w14:textId="77777777" w:rsidR="00F26A1A" w:rsidRDefault="00000000">
      <w:pPr>
        <w:ind w:left="440"/>
        <w:rPr>
          <w:sz w:val="20"/>
          <w:szCs w:val="20"/>
        </w:rPr>
      </w:pPr>
      <w:r>
        <w:rPr>
          <w:rFonts w:ascii="Arial" w:eastAsia="Arial" w:hAnsi="Arial" w:cs="Arial"/>
          <w:b/>
          <w:bCs/>
          <w:i/>
          <w:iCs/>
          <w:sz w:val="18"/>
          <w:szCs w:val="18"/>
        </w:rPr>
        <w:t>Posterior uveitis:</w:t>
      </w:r>
      <w:r>
        <w:rPr>
          <w:rFonts w:ascii="Arial" w:eastAsia="Arial" w:hAnsi="Arial" w:cs="Arial"/>
          <w:sz w:val="18"/>
          <w:szCs w:val="18"/>
        </w:rPr>
        <w:t xml:space="preserve"> inflammation posterior to the vitreous base.</w:t>
      </w:r>
    </w:p>
    <w:p w14:paraId="677EF1F6" w14:textId="77777777" w:rsidR="00F26A1A" w:rsidRDefault="00F26A1A">
      <w:pPr>
        <w:spacing w:line="13" w:lineRule="exact"/>
        <w:rPr>
          <w:sz w:val="20"/>
          <w:szCs w:val="20"/>
        </w:rPr>
      </w:pPr>
    </w:p>
    <w:p w14:paraId="0C1555C8" w14:textId="77777777" w:rsidR="00F26A1A" w:rsidRDefault="00000000">
      <w:pPr>
        <w:ind w:left="440"/>
        <w:rPr>
          <w:sz w:val="20"/>
          <w:szCs w:val="20"/>
        </w:rPr>
      </w:pPr>
      <w:r>
        <w:rPr>
          <w:rFonts w:ascii="Arial" w:eastAsia="Arial" w:hAnsi="Arial" w:cs="Arial"/>
          <w:b/>
          <w:bCs/>
          <w:i/>
          <w:iCs/>
          <w:sz w:val="18"/>
          <w:szCs w:val="18"/>
        </w:rPr>
        <w:t>Retinitis:</w:t>
      </w:r>
      <w:r>
        <w:rPr>
          <w:rFonts w:ascii="Arial" w:eastAsia="Arial" w:hAnsi="Arial" w:cs="Arial"/>
          <w:sz w:val="18"/>
          <w:szCs w:val="18"/>
        </w:rPr>
        <w:t xml:space="preserve"> primary retinal focus of inflammation.</w:t>
      </w:r>
    </w:p>
    <w:p w14:paraId="29888890" w14:textId="77777777" w:rsidR="00F26A1A" w:rsidRDefault="00F26A1A">
      <w:pPr>
        <w:spacing w:line="13" w:lineRule="exact"/>
        <w:rPr>
          <w:sz w:val="20"/>
          <w:szCs w:val="20"/>
        </w:rPr>
      </w:pPr>
    </w:p>
    <w:p w14:paraId="75EBCAE9" w14:textId="77777777" w:rsidR="00F26A1A" w:rsidRDefault="00000000">
      <w:pPr>
        <w:ind w:left="440"/>
        <w:rPr>
          <w:sz w:val="20"/>
          <w:szCs w:val="20"/>
        </w:rPr>
      </w:pPr>
      <w:r>
        <w:rPr>
          <w:rFonts w:ascii="Arial" w:eastAsia="Arial" w:hAnsi="Arial" w:cs="Arial"/>
          <w:b/>
          <w:bCs/>
          <w:i/>
          <w:iCs/>
          <w:sz w:val="18"/>
          <w:szCs w:val="18"/>
        </w:rPr>
        <w:t>Choroiditis:</w:t>
      </w:r>
      <w:r>
        <w:rPr>
          <w:rFonts w:ascii="Arial" w:eastAsia="Arial" w:hAnsi="Arial" w:cs="Arial"/>
          <w:sz w:val="18"/>
          <w:szCs w:val="18"/>
        </w:rPr>
        <w:t xml:space="preserve"> primary choroidal focus.</w:t>
      </w:r>
    </w:p>
    <w:p w14:paraId="71D43B3C" w14:textId="77777777" w:rsidR="00F26A1A" w:rsidRDefault="00F26A1A">
      <w:pPr>
        <w:spacing w:line="13" w:lineRule="exact"/>
        <w:rPr>
          <w:sz w:val="20"/>
          <w:szCs w:val="20"/>
        </w:rPr>
      </w:pPr>
    </w:p>
    <w:p w14:paraId="75F170E4" w14:textId="77777777" w:rsidR="00F26A1A" w:rsidRDefault="00000000">
      <w:pPr>
        <w:ind w:left="440"/>
        <w:rPr>
          <w:sz w:val="20"/>
          <w:szCs w:val="20"/>
        </w:rPr>
      </w:pPr>
      <w:r>
        <w:rPr>
          <w:rFonts w:ascii="Arial" w:eastAsia="Arial" w:hAnsi="Arial" w:cs="Arial"/>
          <w:b/>
          <w:bCs/>
          <w:i/>
          <w:iCs/>
          <w:sz w:val="18"/>
          <w:szCs w:val="18"/>
        </w:rPr>
        <w:t>Vasculitis:</w:t>
      </w:r>
      <w:r>
        <w:rPr>
          <w:rFonts w:ascii="Arial" w:eastAsia="Arial" w:hAnsi="Arial" w:cs="Arial"/>
          <w:sz w:val="18"/>
          <w:szCs w:val="18"/>
        </w:rPr>
        <w:t xml:space="preserve"> inflammation of veins, arteries or both.</w:t>
      </w:r>
    </w:p>
    <w:p w14:paraId="4A84E406" w14:textId="77777777" w:rsidR="00F26A1A" w:rsidRDefault="00F26A1A">
      <w:pPr>
        <w:spacing w:line="13" w:lineRule="exact"/>
        <w:rPr>
          <w:sz w:val="20"/>
          <w:szCs w:val="20"/>
        </w:rPr>
      </w:pPr>
    </w:p>
    <w:p w14:paraId="672C8422" w14:textId="77777777" w:rsidR="00F26A1A" w:rsidRDefault="00000000">
      <w:pPr>
        <w:ind w:left="440"/>
        <w:rPr>
          <w:sz w:val="20"/>
          <w:szCs w:val="20"/>
        </w:rPr>
      </w:pPr>
      <w:r>
        <w:rPr>
          <w:rFonts w:ascii="Arial" w:eastAsia="Arial" w:hAnsi="Arial" w:cs="Arial"/>
          <w:b/>
          <w:bCs/>
          <w:i/>
          <w:iCs/>
          <w:sz w:val="18"/>
          <w:szCs w:val="18"/>
        </w:rPr>
        <w:t>Panuveitis:</w:t>
      </w:r>
      <w:r>
        <w:rPr>
          <w:rFonts w:ascii="Arial" w:eastAsia="Arial" w:hAnsi="Arial" w:cs="Arial"/>
          <w:sz w:val="18"/>
          <w:szCs w:val="18"/>
        </w:rPr>
        <w:t xml:space="preserve"> involvement of the entire uveal tract.</w:t>
      </w:r>
    </w:p>
    <w:p w14:paraId="31D5F0E8" w14:textId="77777777" w:rsidR="00F26A1A" w:rsidRDefault="00F26A1A">
      <w:pPr>
        <w:spacing w:line="13" w:lineRule="exact"/>
        <w:rPr>
          <w:sz w:val="20"/>
          <w:szCs w:val="20"/>
        </w:rPr>
      </w:pPr>
    </w:p>
    <w:p w14:paraId="7787C4FA" w14:textId="77777777" w:rsidR="00F26A1A" w:rsidRDefault="00000000">
      <w:pPr>
        <w:ind w:left="440"/>
        <w:rPr>
          <w:sz w:val="20"/>
          <w:szCs w:val="20"/>
        </w:rPr>
      </w:pPr>
      <w:r>
        <w:rPr>
          <w:rFonts w:ascii="Arial" w:eastAsia="Arial" w:hAnsi="Arial" w:cs="Arial"/>
          <w:b/>
          <w:bCs/>
          <w:i/>
          <w:iCs/>
          <w:sz w:val="18"/>
          <w:szCs w:val="18"/>
        </w:rPr>
        <w:t>Endophthalmitis:</w:t>
      </w:r>
      <w:r>
        <w:rPr>
          <w:rFonts w:ascii="Arial" w:eastAsia="Arial" w:hAnsi="Arial" w:cs="Arial"/>
          <w:sz w:val="18"/>
          <w:szCs w:val="18"/>
        </w:rPr>
        <w:t xml:space="preserve"> involves all intraocular tissues except the sclera.</w:t>
      </w:r>
    </w:p>
    <w:p w14:paraId="2E9C9CB6" w14:textId="77777777" w:rsidR="00F26A1A" w:rsidRDefault="00F26A1A">
      <w:pPr>
        <w:spacing w:line="13" w:lineRule="exact"/>
        <w:rPr>
          <w:sz w:val="20"/>
          <w:szCs w:val="20"/>
        </w:rPr>
      </w:pPr>
    </w:p>
    <w:p w14:paraId="4934CF8D" w14:textId="77777777" w:rsidR="00F26A1A" w:rsidRDefault="00000000">
      <w:pPr>
        <w:ind w:left="440"/>
        <w:rPr>
          <w:sz w:val="20"/>
          <w:szCs w:val="20"/>
        </w:rPr>
      </w:pPr>
      <w:r>
        <w:rPr>
          <w:rFonts w:ascii="Arial" w:eastAsia="Arial" w:hAnsi="Arial" w:cs="Arial"/>
          <w:b/>
          <w:bCs/>
          <w:i/>
          <w:iCs/>
          <w:sz w:val="18"/>
          <w:szCs w:val="18"/>
        </w:rPr>
        <w:t>Panophthalmitis:</w:t>
      </w:r>
      <w:r>
        <w:rPr>
          <w:rFonts w:ascii="Arial" w:eastAsia="Arial" w:hAnsi="Arial" w:cs="Arial"/>
          <w:sz w:val="18"/>
          <w:szCs w:val="18"/>
        </w:rPr>
        <w:t xml:space="preserve"> involves the entire globe.</w:t>
      </w:r>
    </w:p>
    <w:p w14:paraId="0A0B4179" w14:textId="77777777" w:rsidR="00F26A1A" w:rsidRDefault="00F26A1A">
      <w:pPr>
        <w:spacing w:line="268" w:lineRule="exact"/>
        <w:rPr>
          <w:sz w:val="20"/>
          <w:szCs w:val="20"/>
        </w:rPr>
      </w:pPr>
    </w:p>
    <w:p w14:paraId="6CDB6BFD" w14:textId="77777777" w:rsidR="00F26A1A" w:rsidRDefault="00000000">
      <w:pPr>
        <w:rPr>
          <w:sz w:val="20"/>
          <w:szCs w:val="20"/>
        </w:rPr>
      </w:pPr>
      <w:r>
        <w:rPr>
          <w:rFonts w:ascii="Arial" w:eastAsia="Arial" w:hAnsi="Arial" w:cs="Arial"/>
          <w:b/>
          <w:bCs/>
          <w:color w:val="C8001A"/>
          <w:sz w:val="24"/>
          <w:szCs w:val="24"/>
        </w:rPr>
        <w:t>Clinical Features</w:t>
      </w:r>
    </w:p>
    <w:p w14:paraId="38CAA91E" w14:textId="77777777" w:rsidR="00F26A1A" w:rsidRDefault="00F26A1A">
      <w:pPr>
        <w:spacing w:line="90" w:lineRule="exact"/>
        <w:rPr>
          <w:sz w:val="20"/>
          <w:szCs w:val="20"/>
        </w:rPr>
      </w:pPr>
    </w:p>
    <w:p w14:paraId="51C6C66E" w14:textId="77777777" w:rsidR="00F26A1A" w:rsidRDefault="00000000">
      <w:pPr>
        <w:rPr>
          <w:sz w:val="20"/>
          <w:szCs w:val="20"/>
        </w:rPr>
      </w:pPr>
      <w:r>
        <w:rPr>
          <w:rFonts w:ascii="Arial" w:eastAsia="Arial" w:hAnsi="Arial" w:cs="Arial"/>
          <w:b/>
          <w:bCs/>
          <w:sz w:val="20"/>
          <w:szCs w:val="20"/>
        </w:rPr>
        <w:t>ACUTE ANTERIOR UVEITIS</w:t>
      </w:r>
    </w:p>
    <w:p w14:paraId="51B73E54" w14:textId="77777777" w:rsidR="00F26A1A" w:rsidRDefault="00F26A1A">
      <w:pPr>
        <w:spacing w:line="145" w:lineRule="exact"/>
        <w:rPr>
          <w:sz w:val="20"/>
          <w:szCs w:val="20"/>
        </w:rPr>
      </w:pPr>
    </w:p>
    <w:p w14:paraId="7DDF0A95" w14:textId="77777777" w:rsidR="00F26A1A" w:rsidRDefault="00000000">
      <w:pPr>
        <w:rPr>
          <w:sz w:val="20"/>
          <w:szCs w:val="20"/>
        </w:rPr>
      </w:pPr>
      <w:r>
        <w:rPr>
          <w:rFonts w:ascii="Arial" w:eastAsia="Arial" w:hAnsi="Arial" w:cs="Arial"/>
          <w:sz w:val="18"/>
          <w:szCs w:val="18"/>
        </w:rPr>
        <w:t>Acute anterior uveitis (AAU) is the most common form of uveitis.</w:t>
      </w:r>
    </w:p>
    <w:p w14:paraId="70A5EFCF" w14:textId="77777777" w:rsidR="00F26A1A" w:rsidRDefault="00F26A1A">
      <w:pPr>
        <w:spacing w:line="17" w:lineRule="exact"/>
        <w:rPr>
          <w:sz w:val="20"/>
          <w:szCs w:val="20"/>
        </w:rPr>
      </w:pPr>
    </w:p>
    <w:p w14:paraId="28EDD7CE"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rapid onset of unilateral pain, photophobia and redness.</w:t>
      </w:r>
    </w:p>
    <w:p w14:paraId="477CBA33" w14:textId="77777777" w:rsidR="00F26A1A" w:rsidRDefault="00F26A1A">
      <w:pPr>
        <w:spacing w:line="17" w:lineRule="exact"/>
        <w:rPr>
          <w:sz w:val="20"/>
          <w:szCs w:val="20"/>
        </w:rPr>
      </w:pPr>
    </w:p>
    <w:p w14:paraId="1700117E" w14:textId="77777777" w:rsidR="00F26A1A" w:rsidRDefault="00000000">
      <w:pPr>
        <w:spacing w:line="251" w:lineRule="auto"/>
        <w:ind w:left="440" w:right="8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ciliary injection (</w:t>
      </w:r>
      <w:r>
        <w:rPr>
          <w:rFonts w:ascii="Arial" w:eastAsia="Arial" w:hAnsi="Arial" w:cs="Arial"/>
          <w:color w:val="0080AC"/>
          <w:sz w:val="18"/>
          <w:szCs w:val="18"/>
        </w:rPr>
        <w:t>Fig. 12.1A</w:t>
      </w:r>
      <w:r>
        <w:rPr>
          <w:rFonts w:ascii="Arial" w:eastAsia="Arial" w:hAnsi="Arial" w:cs="Arial"/>
          <w:sz w:val="18"/>
          <w:szCs w:val="18"/>
        </w:rPr>
        <w:t>), (b) miosis, (c) endothelial dusting by inflammatory cells progresses to fine/medium keratic precipitates (KP) after a few days, (d) hypopyon in intense inflammation (</w:t>
      </w:r>
      <w:r>
        <w:rPr>
          <w:rFonts w:ascii="Arial" w:eastAsia="Arial" w:hAnsi="Arial" w:cs="Arial"/>
          <w:color w:val="0080AC"/>
          <w:sz w:val="18"/>
          <w:szCs w:val="18"/>
        </w:rPr>
        <w:t>Fig. 12.1B</w:t>
      </w:r>
      <w:r>
        <w:rPr>
          <w:rFonts w:ascii="Arial" w:eastAsia="Arial" w:hAnsi="Arial" w:cs="Arial"/>
          <w:sz w:val="18"/>
          <w:szCs w:val="18"/>
        </w:rPr>
        <w:t>), (e) anterior vitreous cells in iridocyclitis, (f) aqueous flare, (g) fibrinous exudate in severe AAU (</w:t>
      </w:r>
      <w:r>
        <w:rPr>
          <w:rFonts w:ascii="Arial" w:eastAsia="Arial" w:hAnsi="Arial" w:cs="Arial"/>
          <w:color w:val="0080AC"/>
          <w:sz w:val="18"/>
          <w:szCs w:val="18"/>
        </w:rPr>
        <w:t>Fig. 12.2A</w:t>
      </w:r>
      <w:r>
        <w:rPr>
          <w:rFonts w:ascii="Arial" w:eastAsia="Arial" w:hAnsi="Arial" w:cs="Arial"/>
          <w:sz w:val="18"/>
          <w:szCs w:val="18"/>
        </w:rPr>
        <w:t>).</w:t>
      </w:r>
    </w:p>
    <w:p w14:paraId="78ABD5E1" w14:textId="77777777" w:rsidR="00F26A1A" w:rsidRDefault="00F26A1A">
      <w:pPr>
        <w:spacing w:line="10" w:lineRule="exact"/>
        <w:rPr>
          <w:sz w:val="20"/>
          <w:szCs w:val="20"/>
        </w:rPr>
      </w:pPr>
    </w:p>
    <w:p w14:paraId="73390109" w14:textId="77777777" w:rsidR="00F26A1A" w:rsidRDefault="00000000">
      <w:pPr>
        <w:ind w:left="440"/>
        <w:rPr>
          <w:sz w:val="20"/>
          <w:szCs w:val="20"/>
        </w:rPr>
      </w:pPr>
      <w:r>
        <w:rPr>
          <w:rFonts w:ascii="Arial" w:eastAsia="Arial" w:hAnsi="Arial" w:cs="Arial"/>
          <w:b/>
          <w:bCs/>
          <w:i/>
          <w:iCs/>
          <w:sz w:val="18"/>
          <w:szCs w:val="18"/>
        </w:rPr>
        <w:t>Duration:</w:t>
      </w:r>
      <w:r>
        <w:rPr>
          <w:rFonts w:ascii="Arial" w:eastAsia="Arial" w:hAnsi="Arial" w:cs="Arial"/>
          <w:sz w:val="18"/>
          <w:szCs w:val="18"/>
        </w:rPr>
        <w:t xml:space="preserve"> most episodes completely resolve within 5–6 weeks.</w:t>
      </w:r>
    </w:p>
    <w:p w14:paraId="6CE9B07A" w14:textId="77777777" w:rsidR="00F26A1A" w:rsidRDefault="00F26A1A">
      <w:pPr>
        <w:spacing w:line="13" w:lineRule="exact"/>
        <w:rPr>
          <w:sz w:val="20"/>
          <w:szCs w:val="20"/>
        </w:rPr>
      </w:pPr>
    </w:p>
    <w:p w14:paraId="5C241C0C" w14:textId="77777777" w:rsidR="00F26A1A" w:rsidRDefault="00000000">
      <w:pPr>
        <w:ind w:left="440"/>
        <w:rPr>
          <w:sz w:val="20"/>
          <w:szCs w:val="20"/>
        </w:rPr>
      </w:pPr>
      <w:r>
        <w:rPr>
          <w:rFonts w:ascii="Arial" w:eastAsia="Arial" w:hAnsi="Arial" w:cs="Arial"/>
          <w:b/>
          <w:bCs/>
          <w:i/>
          <w:iCs/>
          <w:sz w:val="18"/>
          <w:szCs w:val="18"/>
        </w:rPr>
        <w:t>Prognosis:</w:t>
      </w:r>
      <w:r>
        <w:rPr>
          <w:rFonts w:ascii="Arial" w:eastAsia="Arial" w:hAnsi="Arial" w:cs="Arial"/>
          <w:sz w:val="18"/>
          <w:szCs w:val="18"/>
        </w:rPr>
        <w:t xml:space="preserve"> good with adequate treatment.</w:t>
      </w:r>
    </w:p>
    <w:p w14:paraId="7054EF91" w14:textId="77777777" w:rsidR="00F26A1A" w:rsidRDefault="00F26A1A">
      <w:pPr>
        <w:spacing w:line="294" w:lineRule="exact"/>
        <w:rPr>
          <w:sz w:val="20"/>
          <w:szCs w:val="20"/>
        </w:rPr>
      </w:pPr>
    </w:p>
    <w:p w14:paraId="05778D82" w14:textId="77777777" w:rsidR="00F26A1A" w:rsidRDefault="00000000">
      <w:pPr>
        <w:rPr>
          <w:sz w:val="20"/>
          <w:szCs w:val="20"/>
        </w:rPr>
      </w:pPr>
      <w:r>
        <w:rPr>
          <w:rFonts w:ascii="Arial" w:eastAsia="Arial" w:hAnsi="Arial" w:cs="Arial"/>
          <w:b/>
          <w:bCs/>
          <w:sz w:val="20"/>
          <w:szCs w:val="20"/>
        </w:rPr>
        <w:t>CHRONIC ANTERIOR UVEITIS</w:t>
      </w:r>
    </w:p>
    <w:p w14:paraId="567C6335" w14:textId="77777777" w:rsidR="00F26A1A" w:rsidRDefault="00F26A1A">
      <w:pPr>
        <w:spacing w:line="160" w:lineRule="exact"/>
        <w:rPr>
          <w:sz w:val="20"/>
          <w:szCs w:val="20"/>
        </w:rPr>
      </w:pPr>
    </w:p>
    <w:p w14:paraId="7CF6BDD2" w14:textId="77777777" w:rsidR="00F26A1A" w:rsidRDefault="00000000">
      <w:pPr>
        <w:spacing w:line="239" w:lineRule="auto"/>
        <w:ind w:right="100"/>
        <w:rPr>
          <w:sz w:val="20"/>
          <w:szCs w:val="20"/>
        </w:rPr>
      </w:pPr>
      <w:r>
        <w:rPr>
          <w:rFonts w:ascii="Arial" w:eastAsia="Arial" w:hAnsi="Arial" w:cs="Arial"/>
          <w:sz w:val="18"/>
          <w:szCs w:val="18"/>
        </w:rPr>
        <w:t>Chronic anterior uveitis (CAU) is less common than the acute type and it is more frequently bilateral. Inflammation may be granulomatous or non-granulomatous.</w:t>
      </w:r>
    </w:p>
    <w:p w14:paraId="20DD0BC4" w14:textId="77777777" w:rsidR="00F26A1A" w:rsidRDefault="00F26A1A">
      <w:pPr>
        <w:spacing w:line="21" w:lineRule="exact"/>
        <w:rPr>
          <w:sz w:val="20"/>
          <w:szCs w:val="20"/>
        </w:rPr>
      </w:pPr>
    </w:p>
    <w:p w14:paraId="5B191606"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often insidious and may be asymptomatic until complications such as cataract or band keratopathy develop.</w:t>
      </w:r>
    </w:p>
    <w:p w14:paraId="6C6ECA61" w14:textId="77777777" w:rsidR="00F26A1A" w:rsidRDefault="00000000">
      <w:pPr>
        <w:spacing w:line="20" w:lineRule="exact"/>
        <w:rPr>
          <w:sz w:val="20"/>
          <w:szCs w:val="20"/>
        </w:rPr>
      </w:pPr>
      <w:r>
        <w:rPr>
          <w:noProof/>
          <w:sz w:val="20"/>
          <w:szCs w:val="20"/>
        </w:rPr>
        <w:drawing>
          <wp:anchor distT="0" distB="0" distL="114300" distR="114300" simplePos="0" relativeHeight="251651584" behindDoc="1" locked="0" layoutInCell="0" allowOverlap="1" wp14:anchorId="5844651C" wp14:editId="02A1EE55">
            <wp:simplePos x="0" y="0"/>
            <wp:positionH relativeFrom="column">
              <wp:posOffset>15240</wp:posOffset>
            </wp:positionH>
            <wp:positionV relativeFrom="paragraph">
              <wp:posOffset>197485</wp:posOffset>
            </wp:positionV>
            <wp:extent cx="4389120" cy="2115185"/>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04"/>
                    <a:srcRect/>
                    <a:stretch>
                      <a:fillRect/>
                    </a:stretch>
                  </pic:blipFill>
                  <pic:spPr bwMode="auto">
                    <a:xfrm>
                      <a:off x="0" y="0"/>
                      <a:ext cx="4389120" cy="2115185"/>
                    </a:xfrm>
                    <a:prstGeom prst="rect">
                      <a:avLst/>
                    </a:prstGeom>
                    <a:noFill/>
                  </pic:spPr>
                </pic:pic>
              </a:graphicData>
            </a:graphic>
          </wp:anchor>
        </w:drawing>
      </w:r>
    </w:p>
    <w:p w14:paraId="7156E226" w14:textId="77777777" w:rsidR="00F26A1A" w:rsidRDefault="00F26A1A">
      <w:pPr>
        <w:spacing w:line="200" w:lineRule="exact"/>
        <w:rPr>
          <w:sz w:val="20"/>
          <w:szCs w:val="20"/>
        </w:rPr>
      </w:pPr>
    </w:p>
    <w:p w14:paraId="2D2EAFD6" w14:textId="77777777" w:rsidR="00F26A1A" w:rsidRDefault="00F26A1A">
      <w:pPr>
        <w:spacing w:line="200" w:lineRule="exact"/>
        <w:rPr>
          <w:sz w:val="20"/>
          <w:szCs w:val="20"/>
        </w:rPr>
      </w:pPr>
    </w:p>
    <w:p w14:paraId="731C6B19" w14:textId="77777777" w:rsidR="00F26A1A" w:rsidRDefault="00F26A1A">
      <w:pPr>
        <w:spacing w:line="200" w:lineRule="exact"/>
        <w:rPr>
          <w:sz w:val="20"/>
          <w:szCs w:val="20"/>
        </w:rPr>
      </w:pPr>
    </w:p>
    <w:p w14:paraId="24458D6D" w14:textId="77777777" w:rsidR="00F26A1A" w:rsidRDefault="00F26A1A">
      <w:pPr>
        <w:spacing w:line="200" w:lineRule="exact"/>
        <w:rPr>
          <w:sz w:val="20"/>
          <w:szCs w:val="20"/>
        </w:rPr>
      </w:pPr>
    </w:p>
    <w:p w14:paraId="1B4F6571" w14:textId="77777777" w:rsidR="00F26A1A" w:rsidRDefault="00F26A1A">
      <w:pPr>
        <w:spacing w:line="200" w:lineRule="exact"/>
        <w:rPr>
          <w:sz w:val="20"/>
          <w:szCs w:val="20"/>
        </w:rPr>
      </w:pPr>
    </w:p>
    <w:p w14:paraId="4FF36788" w14:textId="77777777" w:rsidR="00F26A1A" w:rsidRDefault="00F26A1A">
      <w:pPr>
        <w:spacing w:line="200" w:lineRule="exact"/>
        <w:rPr>
          <w:sz w:val="20"/>
          <w:szCs w:val="20"/>
        </w:rPr>
      </w:pPr>
    </w:p>
    <w:p w14:paraId="47D7B12F" w14:textId="77777777" w:rsidR="00F26A1A" w:rsidRDefault="00F26A1A">
      <w:pPr>
        <w:spacing w:line="200" w:lineRule="exact"/>
        <w:rPr>
          <w:sz w:val="20"/>
          <w:szCs w:val="20"/>
        </w:rPr>
      </w:pPr>
    </w:p>
    <w:p w14:paraId="38B53DAE" w14:textId="77777777" w:rsidR="00F26A1A" w:rsidRDefault="00F26A1A">
      <w:pPr>
        <w:spacing w:line="200" w:lineRule="exact"/>
        <w:rPr>
          <w:sz w:val="20"/>
          <w:szCs w:val="20"/>
        </w:rPr>
      </w:pPr>
    </w:p>
    <w:p w14:paraId="1C0BFB61" w14:textId="77777777" w:rsidR="00F26A1A" w:rsidRDefault="00F26A1A">
      <w:pPr>
        <w:spacing w:line="200" w:lineRule="exact"/>
        <w:rPr>
          <w:sz w:val="20"/>
          <w:szCs w:val="20"/>
        </w:rPr>
      </w:pPr>
    </w:p>
    <w:p w14:paraId="12B77070" w14:textId="77777777" w:rsidR="00F26A1A" w:rsidRDefault="00F26A1A">
      <w:pPr>
        <w:spacing w:line="200" w:lineRule="exact"/>
        <w:rPr>
          <w:sz w:val="20"/>
          <w:szCs w:val="20"/>
        </w:rPr>
      </w:pPr>
    </w:p>
    <w:p w14:paraId="22613502" w14:textId="77777777" w:rsidR="00F26A1A" w:rsidRDefault="00F26A1A">
      <w:pPr>
        <w:spacing w:line="200" w:lineRule="exact"/>
        <w:rPr>
          <w:sz w:val="20"/>
          <w:szCs w:val="20"/>
        </w:rPr>
      </w:pPr>
    </w:p>
    <w:p w14:paraId="063B49AC" w14:textId="77777777" w:rsidR="00F26A1A" w:rsidRDefault="00F26A1A">
      <w:pPr>
        <w:spacing w:line="200" w:lineRule="exact"/>
        <w:rPr>
          <w:sz w:val="20"/>
          <w:szCs w:val="20"/>
        </w:rPr>
      </w:pPr>
    </w:p>
    <w:p w14:paraId="2B860AF3" w14:textId="77777777" w:rsidR="00F26A1A" w:rsidRDefault="00F26A1A">
      <w:pPr>
        <w:spacing w:line="200" w:lineRule="exact"/>
        <w:rPr>
          <w:sz w:val="20"/>
          <w:szCs w:val="20"/>
        </w:rPr>
      </w:pPr>
    </w:p>
    <w:p w14:paraId="505EE059" w14:textId="77777777" w:rsidR="00F26A1A" w:rsidRDefault="00F26A1A">
      <w:pPr>
        <w:spacing w:line="200" w:lineRule="exact"/>
        <w:rPr>
          <w:sz w:val="20"/>
          <w:szCs w:val="20"/>
        </w:rPr>
      </w:pPr>
    </w:p>
    <w:p w14:paraId="62D18887" w14:textId="77777777" w:rsidR="00F26A1A" w:rsidRDefault="00F26A1A">
      <w:pPr>
        <w:spacing w:line="200" w:lineRule="exact"/>
        <w:rPr>
          <w:sz w:val="20"/>
          <w:szCs w:val="20"/>
        </w:rPr>
      </w:pPr>
    </w:p>
    <w:p w14:paraId="1B6F86DA" w14:textId="77777777" w:rsidR="00F26A1A" w:rsidRDefault="00F26A1A">
      <w:pPr>
        <w:spacing w:line="302" w:lineRule="exact"/>
        <w:rPr>
          <w:sz w:val="20"/>
          <w:szCs w:val="20"/>
        </w:rPr>
      </w:pPr>
    </w:p>
    <w:p w14:paraId="20950A93"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0C377C8" w14:textId="77777777" w:rsidR="00F26A1A" w:rsidRDefault="00F26A1A">
      <w:pPr>
        <w:spacing w:line="198" w:lineRule="exact"/>
        <w:rPr>
          <w:sz w:val="20"/>
          <w:szCs w:val="20"/>
        </w:rPr>
      </w:pPr>
    </w:p>
    <w:p w14:paraId="35D6E6FC" w14:textId="77777777" w:rsidR="00F26A1A" w:rsidRDefault="00000000">
      <w:pPr>
        <w:tabs>
          <w:tab w:val="left" w:pos="660"/>
          <w:tab w:val="left" w:pos="1120"/>
          <w:tab w:val="left" w:pos="1700"/>
          <w:tab w:val="left" w:pos="2220"/>
          <w:tab w:val="left" w:pos="2480"/>
          <w:tab w:val="left" w:pos="2920"/>
          <w:tab w:val="left" w:pos="3560"/>
          <w:tab w:val="left" w:pos="3820"/>
          <w:tab w:val="left" w:pos="4580"/>
          <w:tab w:val="left" w:pos="5040"/>
          <w:tab w:val="left" w:pos="5620"/>
          <w:tab w:val="left" w:pos="5880"/>
          <w:tab w:val="left" w:pos="6480"/>
        </w:tabs>
        <w:rPr>
          <w:sz w:val="20"/>
          <w:szCs w:val="20"/>
        </w:rPr>
      </w:pPr>
      <w:r>
        <w:rPr>
          <w:rFonts w:ascii="Arial" w:eastAsia="Arial" w:hAnsi="Arial" w:cs="Arial"/>
          <w:sz w:val="15"/>
          <w:szCs w:val="15"/>
        </w:rPr>
        <w:t>Fig. 12.1</w:t>
      </w:r>
      <w:r>
        <w:rPr>
          <w:sz w:val="20"/>
          <w:szCs w:val="20"/>
        </w:rPr>
        <w:tab/>
      </w:r>
      <w:r>
        <w:rPr>
          <w:rFonts w:ascii="Arial" w:eastAsia="Arial" w:hAnsi="Arial" w:cs="Arial"/>
          <w:sz w:val="15"/>
          <w:szCs w:val="15"/>
        </w:rPr>
        <w:t>Acute</w:t>
      </w:r>
      <w:r>
        <w:rPr>
          <w:rFonts w:ascii="Arial" w:eastAsia="Arial" w:hAnsi="Arial" w:cs="Arial"/>
          <w:sz w:val="15"/>
          <w:szCs w:val="15"/>
        </w:rPr>
        <w:tab/>
        <w:t>anterior</w:t>
      </w:r>
      <w:r>
        <w:rPr>
          <w:rFonts w:ascii="Arial" w:eastAsia="Arial" w:hAnsi="Arial" w:cs="Arial"/>
          <w:sz w:val="15"/>
          <w:szCs w:val="15"/>
        </w:rPr>
        <w:tab/>
        <w:t>uveitis:</w:t>
      </w:r>
      <w:r>
        <w:rPr>
          <w:rFonts w:ascii="Arial" w:eastAsia="Arial" w:hAnsi="Arial" w:cs="Arial"/>
          <w:sz w:val="15"/>
          <w:szCs w:val="15"/>
        </w:rPr>
        <w:tab/>
        <w:t>(A)</w:t>
      </w:r>
      <w:r>
        <w:rPr>
          <w:rFonts w:ascii="Arial" w:eastAsia="Arial" w:hAnsi="Arial" w:cs="Arial"/>
          <w:sz w:val="15"/>
          <w:szCs w:val="15"/>
        </w:rPr>
        <w:tab/>
        <w:t>ciliary</w:t>
      </w:r>
      <w:r>
        <w:rPr>
          <w:rFonts w:ascii="Arial" w:eastAsia="Arial" w:hAnsi="Arial" w:cs="Arial"/>
          <w:sz w:val="15"/>
          <w:szCs w:val="15"/>
        </w:rPr>
        <w:tab/>
        <w:t>injection,</w:t>
      </w:r>
      <w:r>
        <w:rPr>
          <w:rFonts w:ascii="Arial" w:eastAsia="Arial" w:hAnsi="Arial" w:cs="Arial"/>
          <w:sz w:val="15"/>
          <w:szCs w:val="15"/>
        </w:rPr>
        <w:tab/>
        <w:t>(B)</w:t>
      </w:r>
      <w:r>
        <w:rPr>
          <w:rFonts w:ascii="Arial" w:eastAsia="Arial" w:hAnsi="Arial" w:cs="Arial"/>
          <w:sz w:val="15"/>
          <w:szCs w:val="15"/>
        </w:rPr>
        <w:tab/>
        <w:t>hypopyon.</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4"/>
          <w:szCs w:val="14"/>
        </w:rPr>
        <w:t>Clinical</w:t>
      </w:r>
    </w:p>
    <w:p w14:paraId="10681549" w14:textId="77777777" w:rsidR="00F26A1A" w:rsidRDefault="00F26A1A">
      <w:pPr>
        <w:spacing w:line="4" w:lineRule="exact"/>
        <w:rPr>
          <w:sz w:val="20"/>
          <w:szCs w:val="20"/>
        </w:rPr>
      </w:pPr>
    </w:p>
    <w:p w14:paraId="04054CCB"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5A5FAEDB" w14:textId="77777777" w:rsidR="00F26A1A" w:rsidRDefault="00F26A1A">
      <w:pPr>
        <w:sectPr w:rsidR="00F26A1A">
          <w:pgSz w:w="8640" w:h="13101"/>
          <w:pgMar w:top="500" w:right="860" w:bottom="0" w:left="720" w:header="0" w:footer="0" w:gutter="0"/>
          <w:cols w:space="720" w:equalWidth="0">
            <w:col w:w="7060"/>
          </w:cols>
        </w:sectPr>
      </w:pPr>
    </w:p>
    <w:p w14:paraId="23C400B8" w14:textId="77777777" w:rsidR="00F26A1A" w:rsidRDefault="00F26A1A">
      <w:pPr>
        <w:spacing w:line="200" w:lineRule="exact"/>
        <w:rPr>
          <w:sz w:val="20"/>
          <w:szCs w:val="20"/>
        </w:rPr>
      </w:pPr>
    </w:p>
    <w:p w14:paraId="315C61AB" w14:textId="77777777" w:rsidR="00F26A1A" w:rsidRDefault="00F26A1A">
      <w:pPr>
        <w:spacing w:line="381" w:lineRule="exact"/>
        <w:rPr>
          <w:sz w:val="20"/>
          <w:szCs w:val="20"/>
        </w:rPr>
      </w:pPr>
    </w:p>
    <w:p w14:paraId="401BBA4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2C5475A"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54F0536" w14:textId="77777777" w:rsidR="00F26A1A" w:rsidRDefault="00F26A1A">
      <w:pPr>
        <w:sectPr w:rsidR="00F26A1A">
          <w:type w:val="continuous"/>
          <w:pgSz w:w="8640" w:h="13101"/>
          <w:pgMar w:top="500" w:right="860" w:bottom="0" w:left="720" w:header="0" w:footer="0" w:gutter="0"/>
          <w:cols w:space="720" w:equalWidth="0">
            <w:col w:w="7060"/>
          </w:cols>
        </w:sectPr>
      </w:pPr>
    </w:p>
    <w:p w14:paraId="2387C755" w14:textId="77777777" w:rsidR="00F26A1A" w:rsidRDefault="00F26A1A">
      <w:pPr>
        <w:spacing w:line="141" w:lineRule="exact"/>
        <w:rPr>
          <w:sz w:val="20"/>
          <w:szCs w:val="20"/>
        </w:rPr>
      </w:pPr>
      <w:bookmarkStart w:id="202" w:name="page205"/>
      <w:bookmarkEnd w:id="202"/>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6EFFC97F" w14:textId="77777777">
        <w:trPr>
          <w:trHeight w:val="233"/>
        </w:trPr>
        <w:tc>
          <w:tcPr>
            <w:tcW w:w="4100" w:type="dxa"/>
            <w:vAlign w:val="bottom"/>
          </w:tcPr>
          <w:p w14:paraId="2AF6C2C6"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579AF6ED" w14:textId="77777777" w:rsidR="00F26A1A" w:rsidRDefault="00000000">
            <w:pPr>
              <w:jc w:val="right"/>
              <w:rPr>
                <w:sz w:val="20"/>
                <w:szCs w:val="20"/>
              </w:rPr>
            </w:pPr>
            <w:r>
              <w:rPr>
                <w:rFonts w:ascii="Arial" w:eastAsia="Arial" w:hAnsi="Arial" w:cs="Arial"/>
                <w:b/>
                <w:bCs/>
                <w:sz w:val="18"/>
                <w:szCs w:val="18"/>
              </w:rPr>
              <w:t>211</w:t>
            </w:r>
          </w:p>
        </w:tc>
      </w:tr>
      <w:tr w:rsidR="00F26A1A" w14:paraId="47C6FBDC" w14:textId="77777777">
        <w:trPr>
          <w:trHeight w:val="46"/>
        </w:trPr>
        <w:tc>
          <w:tcPr>
            <w:tcW w:w="4100" w:type="dxa"/>
            <w:tcBorders>
              <w:bottom w:val="single" w:sz="8" w:space="0" w:color="CCECF4"/>
            </w:tcBorders>
            <w:vAlign w:val="bottom"/>
          </w:tcPr>
          <w:p w14:paraId="65E20073" w14:textId="77777777" w:rsidR="00F26A1A" w:rsidRDefault="00F26A1A">
            <w:pPr>
              <w:rPr>
                <w:sz w:val="4"/>
                <w:szCs w:val="4"/>
              </w:rPr>
            </w:pPr>
          </w:p>
        </w:tc>
        <w:tc>
          <w:tcPr>
            <w:tcW w:w="2880" w:type="dxa"/>
            <w:tcBorders>
              <w:bottom w:val="single" w:sz="8" w:space="0" w:color="CCECF4"/>
            </w:tcBorders>
            <w:vAlign w:val="bottom"/>
          </w:tcPr>
          <w:p w14:paraId="2A382A99" w14:textId="77777777" w:rsidR="00F26A1A" w:rsidRDefault="00F26A1A">
            <w:pPr>
              <w:rPr>
                <w:sz w:val="4"/>
                <w:szCs w:val="4"/>
              </w:rPr>
            </w:pPr>
          </w:p>
        </w:tc>
      </w:tr>
    </w:tbl>
    <w:p w14:paraId="37B8FD51" w14:textId="77777777" w:rsidR="00F26A1A" w:rsidRDefault="00F26A1A">
      <w:pPr>
        <w:spacing w:line="235" w:lineRule="exact"/>
        <w:rPr>
          <w:sz w:val="20"/>
          <w:szCs w:val="20"/>
        </w:rPr>
      </w:pPr>
    </w:p>
    <w:p w14:paraId="4EDAD076" w14:textId="77777777" w:rsidR="00F26A1A" w:rsidRDefault="00000000">
      <w:pPr>
        <w:spacing w:line="286" w:lineRule="auto"/>
        <w:ind w:left="540" w:right="20"/>
        <w:jc w:val="both"/>
        <w:rPr>
          <w:sz w:val="20"/>
          <w:szCs w:val="20"/>
        </w:rPr>
      </w:pPr>
      <w:r>
        <w:rPr>
          <w:rFonts w:ascii="Arial" w:eastAsia="Arial" w:hAnsi="Arial" w:cs="Arial"/>
          <w:b/>
          <w:bCs/>
          <w:i/>
          <w:iCs/>
          <w:sz w:val="16"/>
          <w:szCs w:val="16"/>
        </w:rPr>
        <w:t>Signs:</w:t>
      </w:r>
      <w:r>
        <w:rPr>
          <w:rFonts w:ascii="Arial" w:eastAsia="Arial" w:hAnsi="Arial" w:cs="Arial"/>
          <w:sz w:val="16"/>
          <w:szCs w:val="16"/>
        </w:rPr>
        <w:t xml:space="preserve"> (a) eye may be mildly injected or white, depending on the cause, (b) aqueous cells vary in number according to activity, (c) aqueous flare may be more marked than cells, in eyes with prolonged activity, (d) large KP with a greasy ‘mutton-fat’ appearance (</w:t>
      </w:r>
      <w:r>
        <w:rPr>
          <w:rFonts w:ascii="Arial" w:eastAsia="Arial" w:hAnsi="Arial" w:cs="Arial"/>
          <w:color w:val="0080AC"/>
          <w:sz w:val="16"/>
          <w:szCs w:val="16"/>
        </w:rPr>
        <w:t>Fig. 12.2B</w:t>
      </w:r>
      <w:r>
        <w:rPr>
          <w:rFonts w:ascii="Arial" w:eastAsia="Arial" w:hAnsi="Arial" w:cs="Arial"/>
          <w:sz w:val="16"/>
          <w:szCs w:val="16"/>
        </w:rPr>
        <w:t>) and iris nodules (Busacca in the iris stroma, Koeppe on the pupil margin) in granulomatous disease (</w:t>
      </w:r>
      <w:r>
        <w:rPr>
          <w:rFonts w:ascii="Arial" w:eastAsia="Arial" w:hAnsi="Arial" w:cs="Arial"/>
          <w:color w:val="0080AC"/>
          <w:sz w:val="16"/>
          <w:szCs w:val="16"/>
        </w:rPr>
        <w:t>Fig. 12.2C</w:t>
      </w:r>
      <w:r>
        <w:rPr>
          <w:rFonts w:ascii="Arial" w:eastAsia="Arial" w:hAnsi="Arial" w:cs="Arial"/>
          <w:sz w:val="16"/>
          <w:szCs w:val="16"/>
        </w:rPr>
        <w:t>), (e) posterior synechiae (</w:t>
      </w:r>
      <w:r>
        <w:rPr>
          <w:rFonts w:ascii="Arial" w:eastAsia="Arial" w:hAnsi="Arial" w:cs="Arial"/>
          <w:color w:val="0080AC"/>
          <w:sz w:val="16"/>
          <w:szCs w:val="16"/>
        </w:rPr>
        <w:t>Fig. 12.2D</w:t>
      </w:r>
      <w:r>
        <w:rPr>
          <w:rFonts w:ascii="Arial" w:eastAsia="Arial" w:hAnsi="Arial" w:cs="Arial"/>
          <w:sz w:val="16"/>
          <w:szCs w:val="16"/>
        </w:rPr>
        <w:t>).</w:t>
      </w:r>
    </w:p>
    <w:p w14:paraId="3B7C1602" w14:textId="77777777" w:rsidR="00F26A1A" w:rsidRDefault="00F26A1A">
      <w:pPr>
        <w:spacing w:line="4" w:lineRule="exact"/>
        <w:rPr>
          <w:sz w:val="20"/>
          <w:szCs w:val="20"/>
        </w:rPr>
      </w:pPr>
    </w:p>
    <w:p w14:paraId="22652E15" w14:textId="77777777" w:rsidR="00F26A1A" w:rsidRDefault="00000000">
      <w:pPr>
        <w:ind w:left="540"/>
        <w:rPr>
          <w:sz w:val="20"/>
          <w:szCs w:val="20"/>
        </w:rPr>
      </w:pPr>
      <w:r>
        <w:rPr>
          <w:rFonts w:ascii="Arial" w:eastAsia="Arial" w:hAnsi="Arial" w:cs="Arial"/>
          <w:b/>
          <w:bCs/>
          <w:i/>
          <w:iCs/>
          <w:sz w:val="16"/>
          <w:szCs w:val="16"/>
        </w:rPr>
        <w:t>Duration:</w:t>
      </w:r>
      <w:r>
        <w:rPr>
          <w:rFonts w:ascii="Arial" w:eastAsia="Arial" w:hAnsi="Arial" w:cs="Arial"/>
          <w:sz w:val="16"/>
          <w:szCs w:val="16"/>
        </w:rPr>
        <w:t xml:space="preserve"> prolonged; may last for months or even years with remissions and exacerbations.</w:t>
      </w:r>
    </w:p>
    <w:p w14:paraId="1EA5AFED" w14:textId="77777777" w:rsidR="00F26A1A" w:rsidRDefault="00F26A1A">
      <w:pPr>
        <w:spacing w:line="36" w:lineRule="exact"/>
        <w:rPr>
          <w:sz w:val="20"/>
          <w:szCs w:val="20"/>
        </w:rPr>
      </w:pPr>
    </w:p>
    <w:p w14:paraId="555AD7D6" w14:textId="77777777" w:rsidR="00F26A1A" w:rsidRDefault="00000000">
      <w:pPr>
        <w:spacing w:line="274" w:lineRule="auto"/>
        <w:ind w:left="540" w:right="20"/>
        <w:jc w:val="both"/>
        <w:rPr>
          <w:sz w:val="20"/>
          <w:szCs w:val="20"/>
        </w:rPr>
      </w:pPr>
      <w:r>
        <w:rPr>
          <w:rFonts w:ascii="Arial" w:eastAsia="Arial" w:hAnsi="Arial" w:cs="Arial"/>
          <w:b/>
          <w:bCs/>
          <w:i/>
          <w:iCs/>
          <w:sz w:val="17"/>
          <w:szCs w:val="17"/>
        </w:rPr>
        <w:t>Prognosis:</w:t>
      </w:r>
      <w:r>
        <w:rPr>
          <w:rFonts w:ascii="Arial" w:eastAsia="Arial" w:hAnsi="Arial" w:cs="Arial"/>
          <w:sz w:val="17"/>
          <w:szCs w:val="17"/>
        </w:rPr>
        <w:t xml:space="preserve"> influenced by complications such as cataract, glaucoma, hypotony and phthisis bulbi. Oral immunotherapy has improved the prognosis in recent years.</w:t>
      </w:r>
    </w:p>
    <w:p w14:paraId="19170430" w14:textId="77777777" w:rsidR="00F26A1A" w:rsidRDefault="00F26A1A">
      <w:pPr>
        <w:spacing w:line="270" w:lineRule="exact"/>
        <w:rPr>
          <w:sz w:val="20"/>
          <w:szCs w:val="20"/>
        </w:rPr>
      </w:pPr>
    </w:p>
    <w:p w14:paraId="230857F1" w14:textId="77777777" w:rsidR="00F26A1A" w:rsidRDefault="00000000">
      <w:pPr>
        <w:ind w:left="100"/>
        <w:rPr>
          <w:sz w:val="20"/>
          <w:szCs w:val="20"/>
        </w:rPr>
      </w:pPr>
      <w:r>
        <w:rPr>
          <w:rFonts w:ascii="Arial" w:eastAsia="Arial" w:hAnsi="Arial" w:cs="Arial"/>
          <w:b/>
          <w:bCs/>
          <w:sz w:val="20"/>
          <w:szCs w:val="20"/>
        </w:rPr>
        <w:t>POSTERIOR UVEITIS</w:t>
      </w:r>
    </w:p>
    <w:p w14:paraId="12227C5D" w14:textId="77777777" w:rsidR="00F26A1A" w:rsidRDefault="00F26A1A">
      <w:pPr>
        <w:spacing w:line="153" w:lineRule="exact"/>
        <w:rPr>
          <w:sz w:val="20"/>
          <w:szCs w:val="20"/>
        </w:rPr>
      </w:pPr>
    </w:p>
    <w:p w14:paraId="5009BE05"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i/>
          <w:iCs/>
          <w:sz w:val="18"/>
          <w:szCs w:val="18"/>
        </w:rPr>
        <w:t>:</w:t>
      </w:r>
      <w:r>
        <w:rPr>
          <w:rFonts w:ascii="Arial" w:eastAsia="Arial" w:hAnsi="Arial" w:cs="Arial"/>
          <w:sz w:val="18"/>
          <w:szCs w:val="18"/>
        </w:rPr>
        <w:t xml:space="preserve"> varies according to the location of the inflammatory focus and the presence of vitritis.</w:t>
      </w:r>
    </w:p>
    <w:p w14:paraId="20CBB589" w14:textId="77777777" w:rsidR="00F26A1A" w:rsidRDefault="00F26A1A">
      <w:pPr>
        <w:spacing w:line="17" w:lineRule="exact"/>
        <w:rPr>
          <w:sz w:val="20"/>
          <w:szCs w:val="20"/>
        </w:rPr>
      </w:pPr>
    </w:p>
    <w:p w14:paraId="42001BF1" w14:textId="77777777" w:rsidR="00F26A1A" w:rsidRDefault="00000000">
      <w:pPr>
        <w:spacing w:line="342" w:lineRule="auto"/>
        <w:ind w:left="540" w:right="20"/>
        <w:jc w:val="both"/>
        <w:rPr>
          <w:sz w:val="20"/>
          <w:szCs w:val="20"/>
        </w:rPr>
      </w:pPr>
      <w:r>
        <w:rPr>
          <w:rFonts w:ascii="Arial" w:eastAsia="Arial" w:hAnsi="Arial" w:cs="Arial"/>
          <w:b/>
          <w:bCs/>
          <w:i/>
          <w:iCs/>
          <w:sz w:val="15"/>
          <w:szCs w:val="15"/>
        </w:rPr>
        <w:t>Cause:</w:t>
      </w:r>
      <w:r>
        <w:rPr>
          <w:rFonts w:ascii="Arial" w:eastAsia="Arial" w:hAnsi="Arial" w:cs="Arial"/>
          <w:sz w:val="15"/>
          <w:szCs w:val="15"/>
        </w:rPr>
        <w:t xml:space="preserve"> the clinical features and special investigations will usually allow a definitive diagnosis to be made. To determine the cause of a persistent and severe posterior uveitis of unknown</w:t>
      </w:r>
    </w:p>
    <w:p w14:paraId="193CB7DB" w14:textId="77777777" w:rsidR="00F26A1A" w:rsidRDefault="00000000">
      <w:pPr>
        <w:spacing w:line="20" w:lineRule="exact"/>
        <w:rPr>
          <w:sz w:val="20"/>
          <w:szCs w:val="20"/>
        </w:rPr>
      </w:pPr>
      <w:r>
        <w:rPr>
          <w:noProof/>
          <w:sz w:val="20"/>
          <w:szCs w:val="20"/>
        </w:rPr>
        <w:drawing>
          <wp:anchor distT="0" distB="0" distL="114300" distR="114300" simplePos="0" relativeHeight="251652608" behindDoc="1" locked="0" layoutInCell="0" allowOverlap="1" wp14:anchorId="206780F6" wp14:editId="1940D93F">
            <wp:simplePos x="0" y="0"/>
            <wp:positionH relativeFrom="column">
              <wp:posOffset>91440</wp:posOffset>
            </wp:positionH>
            <wp:positionV relativeFrom="paragraph">
              <wp:posOffset>125730</wp:posOffset>
            </wp:positionV>
            <wp:extent cx="4389120" cy="430403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5"/>
                    <a:srcRect/>
                    <a:stretch>
                      <a:fillRect/>
                    </a:stretch>
                  </pic:blipFill>
                  <pic:spPr bwMode="auto">
                    <a:xfrm>
                      <a:off x="0" y="0"/>
                      <a:ext cx="4389120" cy="4304030"/>
                    </a:xfrm>
                    <a:prstGeom prst="rect">
                      <a:avLst/>
                    </a:prstGeom>
                    <a:noFill/>
                  </pic:spPr>
                </pic:pic>
              </a:graphicData>
            </a:graphic>
          </wp:anchor>
        </w:drawing>
      </w:r>
    </w:p>
    <w:p w14:paraId="49661517" w14:textId="77777777" w:rsidR="00F26A1A" w:rsidRDefault="00F26A1A">
      <w:pPr>
        <w:spacing w:line="200" w:lineRule="exact"/>
        <w:rPr>
          <w:sz w:val="20"/>
          <w:szCs w:val="20"/>
        </w:rPr>
      </w:pPr>
    </w:p>
    <w:p w14:paraId="6C43E699" w14:textId="77777777" w:rsidR="00F26A1A" w:rsidRDefault="00F26A1A">
      <w:pPr>
        <w:spacing w:line="200" w:lineRule="exact"/>
        <w:rPr>
          <w:sz w:val="20"/>
          <w:szCs w:val="20"/>
        </w:rPr>
      </w:pPr>
    </w:p>
    <w:p w14:paraId="03F27438" w14:textId="77777777" w:rsidR="00F26A1A" w:rsidRDefault="00F26A1A">
      <w:pPr>
        <w:spacing w:line="200" w:lineRule="exact"/>
        <w:rPr>
          <w:sz w:val="20"/>
          <w:szCs w:val="20"/>
        </w:rPr>
      </w:pPr>
    </w:p>
    <w:p w14:paraId="07614CE8" w14:textId="77777777" w:rsidR="00F26A1A" w:rsidRDefault="00F26A1A">
      <w:pPr>
        <w:spacing w:line="200" w:lineRule="exact"/>
        <w:rPr>
          <w:sz w:val="20"/>
          <w:szCs w:val="20"/>
        </w:rPr>
      </w:pPr>
    </w:p>
    <w:p w14:paraId="3AD01B7A" w14:textId="77777777" w:rsidR="00F26A1A" w:rsidRDefault="00F26A1A">
      <w:pPr>
        <w:spacing w:line="200" w:lineRule="exact"/>
        <w:rPr>
          <w:sz w:val="20"/>
          <w:szCs w:val="20"/>
        </w:rPr>
      </w:pPr>
    </w:p>
    <w:p w14:paraId="5CBADDD4" w14:textId="77777777" w:rsidR="00F26A1A" w:rsidRDefault="00F26A1A">
      <w:pPr>
        <w:spacing w:line="200" w:lineRule="exact"/>
        <w:rPr>
          <w:sz w:val="20"/>
          <w:szCs w:val="20"/>
        </w:rPr>
      </w:pPr>
    </w:p>
    <w:p w14:paraId="07DCE4F0" w14:textId="77777777" w:rsidR="00F26A1A" w:rsidRDefault="00F26A1A">
      <w:pPr>
        <w:spacing w:line="200" w:lineRule="exact"/>
        <w:rPr>
          <w:sz w:val="20"/>
          <w:szCs w:val="20"/>
        </w:rPr>
      </w:pPr>
    </w:p>
    <w:p w14:paraId="40477346" w14:textId="77777777" w:rsidR="00F26A1A" w:rsidRDefault="00F26A1A">
      <w:pPr>
        <w:spacing w:line="200" w:lineRule="exact"/>
        <w:rPr>
          <w:sz w:val="20"/>
          <w:szCs w:val="20"/>
        </w:rPr>
      </w:pPr>
    </w:p>
    <w:p w14:paraId="101E2517" w14:textId="77777777" w:rsidR="00F26A1A" w:rsidRDefault="00F26A1A">
      <w:pPr>
        <w:spacing w:line="200" w:lineRule="exact"/>
        <w:rPr>
          <w:sz w:val="20"/>
          <w:szCs w:val="20"/>
        </w:rPr>
      </w:pPr>
    </w:p>
    <w:p w14:paraId="6F81A2F8" w14:textId="77777777" w:rsidR="00F26A1A" w:rsidRDefault="00F26A1A">
      <w:pPr>
        <w:spacing w:line="200" w:lineRule="exact"/>
        <w:rPr>
          <w:sz w:val="20"/>
          <w:szCs w:val="20"/>
        </w:rPr>
      </w:pPr>
    </w:p>
    <w:p w14:paraId="5B55E619" w14:textId="77777777" w:rsidR="00F26A1A" w:rsidRDefault="00F26A1A">
      <w:pPr>
        <w:spacing w:line="200" w:lineRule="exact"/>
        <w:rPr>
          <w:sz w:val="20"/>
          <w:szCs w:val="20"/>
        </w:rPr>
      </w:pPr>
    </w:p>
    <w:p w14:paraId="09693D67" w14:textId="77777777" w:rsidR="00F26A1A" w:rsidRDefault="00F26A1A">
      <w:pPr>
        <w:spacing w:line="200" w:lineRule="exact"/>
        <w:rPr>
          <w:sz w:val="20"/>
          <w:szCs w:val="20"/>
        </w:rPr>
      </w:pPr>
    </w:p>
    <w:p w14:paraId="2565569C" w14:textId="77777777" w:rsidR="00F26A1A" w:rsidRDefault="00F26A1A">
      <w:pPr>
        <w:spacing w:line="200" w:lineRule="exact"/>
        <w:rPr>
          <w:sz w:val="20"/>
          <w:szCs w:val="20"/>
        </w:rPr>
      </w:pPr>
    </w:p>
    <w:p w14:paraId="3BB86F5F" w14:textId="77777777" w:rsidR="00F26A1A" w:rsidRDefault="00F26A1A">
      <w:pPr>
        <w:spacing w:line="200" w:lineRule="exact"/>
        <w:rPr>
          <w:sz w:val="20"/>
          <w:szCs w:val="20"/>
        </w:rPr>
      </w:pPr>
    </w:p>
    <w:p w14:paraId="2D955B0A" w14:textId="77777777" w:rsidR="00F26A1A" w:rsidRDefault="00F26A1A">
      <w:pPr>
        <w:spacing w:line="200" w:lineRule="exact"/>
        <w:rPr>
          <w:sz w:val="20"/>
          <w:szCs w:val="20"/>
        </w:rPr>
      </w:pPr>
    </w:p>
    <w:p w14:paraId="55D26C11" w14:textId="77777777" w:rsidR="00F26A1A" w:rsidRDefault="00F26A1A">
      <w:pPr>
        <w:spacing w:line="208" w:lineRule="exact"/>
        <w:rPr>
          <w:sz w:val="20"/>
          <w:szCs w:val="20"/>
        </w:rPr>
      </w:pPr>
    </w:p>
    <w:p w14:paraId="0488B56D" w14:textId="77777777" w:rsidR="00F26A1A" w:rsidRDefault="00000000">
      <w:pPr>
        <w:tabs>
          <w:tab w:val="left" w:pos="3760"/>
        </w:tabs>
        <w:ind w:left="2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BA4C3A2" w14:textId="77777777" w:rsidR="00F26A1A" w:rsidRDefault="00F26A1A">
      <w:pPr>
        <w:spacing w:line="200" w:lineRule="exact"/>
        <w:rPr>
          <w:sz w:val="20"/>
          <w:szCs w:val="20"/>
        </w:rPr>
      </w:pPr>
    </w:p>
    <w:p w14:paraId="4AF1D7B2" w14:textId="77777777" w:rsidR="00F26A1A" w:rsidRDefault="00F26A1A">
      <w:pPr>
        <w:spacing w:line="200" w:lineRule="exact"/>
        <w:rPr>
          <w:sz w:val="20"/>
          <w:szCs w:val="20"/>
        </w:rPr>
      </w:pPr>
    </w:p>
    <w:p w14:paraId="3AECAA32" w14:textId="77777777" w:rsidR="00F26A1A" w:rsidRDefault="00F26A1A">
      <w:pPr>
        <w:spacing w:line="200" w:lineRule="exact"/>
        <w:rPr>
          <w:sz w:val="20"/>
          <w:szCs w:val="20"/>
        </w:rPr>
      </w:pPr>
    </w:p>
    <w:p w14:paraId="244A1489" w14:textId="77777777" w:rsidR="00F26A1A" w:rsidRDefault="00F26A1A">
      <w:pPr>
        <w:spacing w:line="200" w:lineRule="exact"/>
        <w:rPr>
          <w:sz w:val="20"/>
          <w:szCs w:val="20"/>
        </w:rPr>
      </w:pPr>
    </w:p>
    <w:p w14:paraId="4902937A" w14:textId="77777777" w:rsidR="00F26A1A" w:rsidRDefault="00F26A1A">
      <w:pPr>
        <w:spacing w:line="200" w:lineRule="exact"/>
        <w:rPr>
          <w:sz w:val="20"/>
          <w:szCs w:val="20"/>
        </w:rPr>
      </w:pPr>
    </w:p>
    <w:p w14:paraId="02E082A5" w14:textId="77777777" w:rsidR="00F26A1A" w:rsidRDefault="00F26A1A">
      <w:pPr>
        <w:spacing w:line="200" w:lineRule="exact"/>
        <w:rPr>
          <w:sz w:val="20"/>
          <w:szCs w:val="20"/>
        </w:rPr>
      </w:pPr>
    </w:p>
    <w:p w14:paraId="7A00A6D1" w14:textId="77777777" w:rsidR="00F26A1A" w:rsidRDefault="00F26A1A">
      <w:pPr>
        <w:spacing w:line="200" w:lineRule="exact"/>
        <w:rPr>
          <w:sz w:val="20"/>
          <w:szCs w:val="20"/>
        </w:rPr>
      </w:pPr>
    </w:p>
    <w:p w14:paraId="060C8695" w14:textId="77777777" w:rsidR="00F26A1A" w:rsidRDefault="00F26A1A">
      <w:pPr>
        <w:spacing w:line="200" w:lineRule="exact"/>
        <w:rPr>
          <w:sz w:val="20"/>
          <w:szCs w:val="20"/>
        </w:rPr>
      </w:pPr>
    </w:p>
    <w:p w14:paraId="2993C6D7" w14:textId="77777777" w:rsidR="00F26A1A" w:rsidRDefault="00F26A1A">
      <w:pPr>
        <w:spacing w:line="200" w:lineRule="exact"/>
        <w:rPr>
          <w:sz w:val="20"/>
          <w:szCs w:val="20"/>
        </w:rPr>
      </w:pPr>
    </w:p>
    <w:p w14:paraId="253FEF3D" w14:textId="77777777" w:rsidR="00F26A1A" w:rsidRDefault="00F26A1A">
      <w:pPr>
        <w:spacing w:line="200" w:lineRule="exact"/>
        <w:rPr>
          <w:sz w:val="20"/>
          <w:szCs w:val="20"/>
        </w:rPr>
      </w:pPr>
    </w:p>
    <w:p w14:paraId="20C9B56E" w14:textId="77777777" w:rsidR="00F26A1A" w:rsidRDefault="00F26A1A">
      <w:pPr>
        <w:spacing w:line="200" w:lineRule="exact"/>
        <w:rPr>
          <w:sz w:val="20"/>
          <w:szCs w:val="20"/>
        </w:rPr>
      </w:pPr>
    </w:p>
    <w:p w14:paraId="7541EE43" w14:textId="77777777" w:rsidR="00F26A1A" w:rsidRDefault="00F26A1A">
      <w:pPr>
        <w:spacing w:line="200" w:lineRule="exact"/>
        <w:rPr>
          <w:sz w:val="20"/>
          <w:szCs w:val="20"/>
        </w:rPr>
      </w:pPr>
    </w:p>
    <w:p w14:paraId="7D5E6E1B" w14:textId="77777777" w:rsidR="00F26A1A" w:rsidRDefault="00F26A1A">
      <w:pPr>
        <w:spacing w:line="200" w:lineRule="exact"/>
        <w:rPr>
          <w:sz w:val="20"/>
          <w:szCs w:val="20"/>
        </w:rPr>
      </w:pPr>
    </w:p>
    <w:p w14:paraId="2AB3060F" w14:textId="77777777" w:rsidR="00F26A1A" w:rsidRDefault="00F26A1A">
      <w:pPr>
        <w:spacing w:line="362" w:lineRule="exact"/>
        <w:rPr>
          <w:sz w:val="20"/>
          <w:szCs w:val="20"/>
        </w:rPr>
      </w:pPr>
    </w:p>
    <w:p w14:paraId="30FC37DB" w14:textId="77777777" w:rsidR="00F26A1A" w:rsidRDefault="00000000">
      <w:pPr>
        <w:tabs>
          <w:tab w:val="left" w:pos="3740"/>
        </w:tabs>
        <w:ind w:left="24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40"/>
          <w:szCs w:val="40"/>
          <w:vertAlign w:val="subscript"/>
        </w:rPr>
        <w:t>D</w:t>
      </w:r>
    </w:p>
    <w:p w14:paraId="56F78E32" w14:textId="77777777" w:rsidR="00F26A1A" w:rsidRDefault="00F26A1A">
      <w:pPr>
        <w:spacing w:line="219" w:lineRule="exact"/>
        <w:rPr>
          <w:sz w:val="20"/>
          <w:szCs w:val="20"/>
        </w:rPr>
      </w:pPr>
    </w:p>
    <w:p w14:paraId="7216F27F" w14:textId="77777777" w:rsidR="00F26A1A" w:rsidRDefault="00000000">
      <w:pPr>
        <w:spacing w:line="235" w:lineRule="auto"/>
        <w:ind w:left="120"/>
        <w:jc w:val="both"/>
        <w:rPr>
          <w:sz w:val="20"/>
          <w:szCs w:val="20"/>
        </w:rPr>
      </w:pPr>
      <w:r>
        <w:rPr>
          <w:rFonts w:ascii="Arial" w:eastAsia="Arial" w:hAnsi="Arial" w:cs="Arial"/>
          <w:sz w:val="15"/>
          <w:szCs w:val="15"/>
        </w:rPr>
        <w:t>Fig. 12.2 Chronic anterior uveitis: (A) fibrinous exudate (arrow), (B) ‘mutton fat’ keratic precipitates, (C) Busacca nodule (iris stroma) and Koeppe nodule (pupil margin), (D) posterior synechiae after dilatation show-ing pigment on lens. (</w:t>
      </w:r>
      <w:r>
        <w:rPr>
          <w:rFonts w:ascii="Arial" w:eastAsia="Arial" w:hAnsi="Arial" w:cs="Arial"/>
          <w:color w:val="0080AC"/>
          <w:sz w:val="15"/>
          <w:szCs w:val="15"/>
        </w:rPr>
        <w:t>Figure 12.2C</w:t>
      </w:r>
      <w:r>
        <w:rPr>
          <w:rFonts w:ascii="Arial" w:eastAsia="Arial" w:hAnsi="Arial" w:cs="Arial"/>
          <w:sz w:val="15"/>
          <w:szCs w:val="15"/>
        </w:rPr>
        <w:t xml:space="preserve"> courtesy of C. Pavesio.)</w:t>
      </w:r>
    </w:p>
    <w:p w14:paraId="7561E646" w14:textId="77777777" w:rsidR="00F26A1A" w:rsidRDefault="00F26A1A">
      <w:pPr>
        <w:sectPr w:rsidR="00F26A1A">
          <w:pgSz w:w="8640" w:h="13101"/>
          <w:pgMar w:top="493" w:right="700" w:bottom="0" w:left="860" w:header="0" w:footer="0" w:gutter="0"/>
          <w:cols w:space="720" w:equalWidth="0">
            <w:col w:w="7080"/>
          </w:cols>
        </w:sectPr>
      </w:pPr>
    </w:p>
    <w:p w14:paraId="47CBFA40" w14:textId="77777777" w:rsidR="00F26A1A" w:rsidRDefault="00F26A1A">
      <w:pPr>
        <w:spacing w:line="200" w:lineRule="exact"/>
        <w:rPr>
          <w:sz w:val="20"/>
          <w:szCs w:val="20"/>
        </w:rPr>
      </w:pPr>
    </w:p>
    <w:p w14:paraId="774C3599" w14:textId="77777777" w:rsidR="00F26A1A" w:rsidRDefault="00F26A1A">
      <w:pPr>
        <w:spacing w:line="388" w:lineRule="exact"/>
        <w:rPr>
          <w:sz w:val="20"/>
          <w:szCs w:val="20"/>
        </w:rPr>
      </w:pPr>
    </w:p>
    <w:p w14:paraId="41B1324E" w14:textId="77777777" w:rsidR="00F26A1A" w:rsidRDefault="00000000">
      <w:pPr>
        <w:spacing w:line="168" w:lineRule="exact"/>
        <w:rPr>
          <w:sz w:val="20"/>
          <w:szCs w:val="20"/>
        </w:rPr>
      </w:pPr>
      <w:r>
        <w:rPr>
          <w:rFonts w:ascii="PMingLiU" w:eastAsia="PMingLiU" w:hAnsi="PMingLiU" w:cs="PMingLiU"/>
          <w:sz w:val="14"/>
          <w:szCs w:val="14"/>
        </w:rPr>
        <w:t>#*" ##%"#"+!#(&amp;&amp;%"'+$'""#* "%#! " +#!+ &amp;)%#"$'!%</w:t>
      </w:r>
    </w:p>
    <w:p w14:paraId="45E3C0C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D66DE4B" w14:textId="77777777" w:rsidR="00F26A1A" w:rsidRDefault="00F26A1A">
      <w:pPr>
        <w:sectPr w:rsidR="00F26A1A">
          <w:type w:val="continuous"/>
          <w:pgSz w:w="8640" w:h="13101"/>
          <w:pgMar w:top="493" w:right="700" w:bottom="0" w:left="860" w:header="0" w:footer="0" w:gutter="0"/>
          <w:cols w:space="720" w:equalWidth="0">
            <w:col w:w="7080"/>
          </w:cols>
        </w:sectPr>
      </w:pPr>
    </w:p>
    <w:p w14:paraId="7E6ABAD5" w14:textId="77777777" w:rsidR="00F26A1A" w:rsidRDefault="00F26A1A">
      <w:pPr>
        <w:spacing w:line="141" w:lineRule="exact"/>
        <w:rPr>
          <w:sz w:val="20"/>
          <w:szCs w:val="20"/>
        </w:rPr>
      </w:pPr>
      <w:bookmarkStart w:id="203" w:name="page206"/>
      <w:bookmarkEnd w:id="203"/>
    </w:p>
    <w:p w14:paraId="5F8E8A8B" w14:textId="77777777" w:rsidR="00F26A1A" w:rsidRDefault="00000000">
      <w:pPr>
        <w:tabs>
          <w:tab w:val="left" w:pos="3880"/>
        </w:tabs>
        <w:rPr>
          <w:sz w:val="20"/>
          <w:szCs w:val="20"/>
        </w:rPr>
      </w:pPr>
      <w:r>
        <w:rPr>
          <w:rFonts w:ascii="Arial" w:eastAsia="Arial" w:hAnsi="Arial" w:cs="Arial"/>
          <w:b/>
          <w:bCs/>
          <w:sz w:val="16"/>
          <w:szCs w:val="16"/>
        </w:rPr>
        <w:t>212</w:t>
      </w:r>
      <w:r>
        <w:rPr>
          <w:sz w:val="20"/>
          <w:szCs w:val="20"/>
        </w:rPr>
        <w:tab/>
      </w:r>
      <w:r>
        <w:rPr>
          <w:rFonts w:ascii="Arial" w:eastAsia="Arial" w:hAnsi="Arial" w:cs="Arial"/>
          <w:sz w:val="14"/>
          <w:szCs w:val="14"/>
        </w:rPr>
        <w:t>SYNOPSIS OF CLINICAL OPHTHALMOLOGY</w:t>
      </w:r>
    </w:p>
    <w:p w14:paraId="7A65D86D" w14:textId="77777777" w:rsidR="00F26A1A" w:rsidRDefault="00000000">
      <w:pPr>
        <w:spacing w:line="20" w:lineRule="exact"/>
        <w:rPr>
          <w:sz w:val="20"/>
          <w:szCs w:val="20"/>
        </w:rPr>
      </w:pPr>
      <w:r>
        <w:rPr>
          <w:noProof/>
          <w:sz w:val="20"/>
          <w:szCs w:val="20"/>
        </w:rPr>
        <w:drawing>
          <wp:anchor distT="0" distB="0" distL="114300" distR="114300" simplePos="0" relativeHeight="251653632" behindDoc="1" locked="0" layoutInCell="0" allowOverlap="1" wp14:anchorId="345A48BC" wp14:editId="67DAF95D">
            <wp:simplePos x="0" y="0"/>
            <wp:positionH relativeFrom="column">
              <wp:posOffset>0</wp:posOffset>
            </wp:positionH>
            <wp:positionV relativeFrom="paragraph">
              <wp:posOffset>55880</wp:posOffset>
            </wp:positionV>
            <wp:extent cx="4419600" cy="1270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302CB6F3" w14:textId="77777777" w:rsidR="00F26A1A" w:rsidRDefault="00F26A1A">
      <w:pPr>
        <w:spacing w:line="329" w:lineRule="exact"/>
        <w:rPr>
          <w:sz w:val="20"/>
          <w:szCs w:val="20"/>
        </w:rPr>
      </w:pPr>
    </w:p>
    <w:p w14:paraId="3E734ABD" w14:textId="77777777" w:rsidR="00F26A1A" w:rsidRDefault="00000000">
      <w:pPr>
        <w:spacing w:line="239" w:lineRule="auto"/>
        <w:ind w:left="440" w:right="100"/>
        <w:rPr>
          <w:sz w:val="20"/>
          <w:szCs w:val="20"/>
        </w:rPr>
      </w:pPr>
      <w:r>
        <w:rPr>
          <w:rFonts w:ascii="Arial" w:eastAsia="Arial" w:hAnsi="Arial" w:cs="Arial"/>
          <w:sz w:val="18"/>
          <w:szCs w:val="18"/>
        </w:rPr>
        <w:t>aetiology for which all workup is negative, consider undertaking a vitreous and/or retino-choroidal biopsy.</w:t>
      </w:r>
    </w:p>
    <w:p w14:paraId="680712EB" w14:textId="77777777" w:rsidR="00F26A1A" w:rsidRDefault="00F26A1A">
      <w:pPr>
        <w:spacing w:line="21" w:lineRule="exact"/>
        <w:rPr>
          <w:sz w:val="20"/>
          <w:szCs w:val="20"/>
        </w:rPr>
      </w:pPr>
    </w:p>
    <w:p w14:paraId="726DAE8A" w14:textId="77777777" w:rsidR="00F26A1A" w:rsidRDefault="00000000">
      <w:pPr>
        <w:ind w:left="440"/>
        <w:rPr>
          <w:sz w:val="20"/>
          <w:szCs w:val="20"/>
        </w:rPr>
      </w:pPr>
      <w:r>
        <w:rPr>
          <w:rFonts w:ascii="Arial" w:eastAsia="Arial" w:hAnsi="Arial" w:cs="Arial"/>
          <w:b/>
          <w:bCs/>
          <w:i/>
          <w:iCs/>
          <w:sz w:val="16"/>
          <w:szCs w:val="16"/>
        </w:rPr>
        <w:t>Retinitis:</w:t>
      </w:r>
      <w:r>
        <w:rPr>
          <w:rFonts w:ascii="Arial" w:eastAsia="Arial" w:hAnsi="Arial" w:cs="Arial"/>
          <w:sz w:val="16"/>
          <w:szCs w:val="16"/>
        </w:rPr>
        <w:t xml:space="preserve"> whitish retinal opacities with indistinct borders (</w:t>
      </w:r>
      <w:r>
        <w:rPr>
          <w:rFonts w:ascii="Arial" w:eastAsia="Arial" w:hAnsi="Arial" w:cs="Arial"/>
          <w:color w:val="0080AC"/>
          <w:sz w:val="16"/>
          <w:szCs w:val="16"/>
        </w:rPr>
        <w:t>Fig. 12.3A</w:t>
      </w:r>
      <w:r>
        <w:rPr>
          <w:rFonts w:ascii="Arial" w:eastAsia="Arial" w:hAnsi="Arial" w:cs="Arial"/>
          <w:sz w:val="16"/>
          <w:szCs w:val="16"/>
        </w:rPr>
        <w:t>) and overlying vitritis.</w:t>
      </w:r>
    </w:p>
    <w:p w14:paraId="74CDD6EC" w14:textId="77777777" w:rsidR="00F26A1A" w:rsidRDefault="00F26A1A">
      <w:pPr>
        <w:spacing w:line="32" w:lineRule="exact"/>
        <w:rPr>
          <w:sz w:val="20"/>
          <w:szCs w:val="20"/>
        </w:rPr>
      </w:pPr>
    </w:p>
    <w:p w14:paraId="17BB0011" w14:textId="77777777" w:rsidR="00F26A1A" w:rsidRDefault="00000000">
      <w:pPr>
        <w:ind w:left="440"/>
        <w:rPr>
          <w:sz w:val="20"/>
          <w:szCs w:val="20"/>
        </w:rPr>
      </w:pPr>
      <w:r>
        <w:rPr>
          <w:rFonts w:ascii="Arial" w:eastAsia="Arial" w:hAnsi="Arial" w:cs="Arial"/>
          <w:b/>
          <w:bCs/>
          <w:i/>
          <w:iCs/>
          <w:sz w:val="18"/>
          <w:szCs w:val="18"/>
        </w:rPr>
        <w:t>Choroiditis:</w:t>
      </w:r>
      <w:r>
        <w:rPr>
          <w:rFonts w:ascii="Arial" w:eastAsia="Arial" w:hAnsi="Arial" w:cs="Arial"/>
          <w:sz w:val="18"/>
          <w:szCs w:val="18"/>
        </w:rPr>
        <w:t xml:space="preserve"> deep, round, yellow nodules (</w:t>
      </w:r>
      <w:r>
        <w:rPr>
          <w:rFonts w:ascii="Arial" w:eastAsia="Arial" w:hAnsi="Arial" w:cs="Arial"/>
          <w:color w:val="0080AC"/>
          <w:sz w:val="18"/>
          <w:szCs w:val="18"/>
        </w:rPr>
        <w:t>Fig. 12.3B</w:t>
      </w:r>
      <w:r>
        <w:rPr>
          <w:rFonts w:ascii="Arial" w:eastAsia="Arial" w:hAnsi="Arial" w:cs="Arial"/>
          <w:sz w:val="18"/>
          <w:szCs w:val="18"/>
        </w:rPr>
        <w:t>).</w:t>
      </w:r>
    </w:p>
    <w:p w14:paraId="7BFE480A" w14:textId="77777777" w:rsidR="00F26A1A" w:rsidRDefault="00F26A1A">
      <w:pPr>
        <w:spacing w:line="17" w:lineRule="exact"/>
        <w:rPr>
          <w:sz w:val="20"/>
          <w:szCs w:val="20"/>
        </w:rPr>
      </w:pPr>
    </w:p>
    <w:p w14:paraId="651EACDA" w14:textId="77777777" w:rsidR="00F26A1A" w:rsidRDefault="00000000">
      <w:pPr>
        <w:spacing w:line="250" w:lineRule="auto"/>
        <w:ind w:left="440" w:right="100"/>
        <w:rPr>
          <w:sz w:val="20"/>
          <w:szCs w:val="20"/>
        </w:rPr>
      </w:pPr>
      <w:r>
        <w:rPr>
          <w:rFonts w:ascii="Arial" w:eastAsia="Arial" w:hAnsi="Arial" w:cs="Arial"/>
          <w:b/>
          <w:bCs/>
          <w:i/>
          <w:iCs/>
          <w:sz w:val="18"/>
          <w:szCs w:val="18"/>
        </w:rPr>
        <w:t>Vasculitis:</w:t>
      </w:r>
      <w:r>
        <w:rPr>
          <w:rFonts w:ascii="Arial" w:eastAsia="Arial" w:hAnsi="Arial" w:cs="Arial"/>
          <w:sz w:val="18"/>
          <w:szCs w:val="18"/>
        </w:rPr>
        <w:t xml:space="preserve"> (periphlebitis, periarteritis) may be primary or secondary to retinitis; yellow-ish or grey-white patchy perivascular cung which may be associated with haemorrhages (</w:t>
      </w:r>
      <w:r>
        <w:rPr>
          <w:rFonts w:ascii="Arial" w:eastAsia="Arial" w:hAnsi="Arial" w:cs="Arial"/>
          <w:color w:val="0080AC"/>
          <w:sz w:val="18"/>
          <w:szCs w:val="18"/>
        </w:rPr>
        <w:t>Fig. 12.3C</w:t>
      </w:r>
      <w:r>
        <w:rPr>
          <w:rFonts w:ascii="Arial" w:eastAsia="Arial" w:hAnsi="Arial" w:cs="Arial"/>
          <w:sz w:val="18"/>
          <w:szCs w:val="18"/>
        </w:rPr>
        <w:t>).</w:t>
      </w:r>
    </w:p>
    <w:p w14:paraId="64DA25E6" w14:textId="77777777" w:rsidR="00F26A1A" w:rsidRDefault="00F26A1A">
      <w:pPr>
        <w:spacing w:line="264" w:lineRule="exact"/>
        <w:rPr>
          <w:sz w:val="20"/>
          <w:szCs w:val="20"/>
        </w:rPr>
      </w:pPr>
    </w:p>
    <w:p w14:paraId="1FECC851" w14:textId="77777777" w:rsidR="00F26A1A" w:rsidRDefault="00000000">
      <w:pPr>
        <w:rPr>
          <w:sz w:val="20"/>
          <w:szCs w:val="20"/>
        </w:rPr>
      </w:pPr>
      <w:r>
        <w:rPr>
          <w:rFonts w:ascii="Arial" w:eastAsia="Arial" w:hAnsi="Arial" w:cs="Arial"/>
          <w:b/>
          <w:bCs/>
          <w:color w:val="C8001A"/>
          <w:sz w:val="24"/>
          <w:szCs w:val="24"/>
        </w:rPr>
        <w:t>Principles of Treatment</w:t>
      </w:r>
    </w:p>
    <w:p w14:paraId="59CD8425" w14:textId="77777777" w:rsidR="00F26A1A" w:rsidRDefault="00F26A1A">
      <w:pPr>
        <w:spacing w:line="90" w:lineRule="exact"/>
        <w:rPr>
          <w:sz w:val="20"/>
          <w:szCs w:val="20"/>
        </w:rPr>
      </w:pPr>
    </w:p>
    <w:p w14:paraId="3C536C8A" w14:textId="77777777" w:rsidR="00F26A1A" w:rsidRDefault="00000000">
      <w:pPr>
        <w:rPr>
          <w:sz w:val="20"/>
          <w:szCs w:val="20"/>
        </w:rPr>
      </w:pPr>
      <w:r>
        <w:rPr>
          <w:rFonts w:ascii="Arial" w:eastAsia="Arial" w:hAnsi="Arial" w:cs="Arial"/>
          <w:b/>
          <w:bCs/>
          <w:sz w:val="20"/>
          <w:szCs w:val="20"/>
        </w:rPr>
        <w:t>MYDRIATICS</w:t>
      </w:r>
    </w:p>
    <w:p w14:paraId="6777AF97" w14:textId="77777777" w:rsidR="00F26A1A" w:rsidRDefault="00F26A1A">
      <w:pPr>
        <w:spacing w:line="153" w:lineRule="exact"/>
        <w:rPr>
          <w:sz w:val="20"/>
          <w:szCs w:val="20"/>
        </w:rPr>
      </w:pPr>
    </w:p>
    <w:p w14:paraId="75981C4D" w14:textId="77777777" w:rsidR="00F26A1A" w:rsidRDefault="00000000">
      <w:pPr>
        <w:spacing w:line="245" w:lineRule="auto"/>
        <w:ind w:left="440" w:right="100"/>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(a) to relieve pain caused by iridociliary spasm, (b) prevent (or break recently formed) posterior synechiae.</w:t>
      </w:r>
    </w:p>
    <w:p w14:paraId="6782BE1E" w14:textId="77777777" w:rsidR="00F26A1A" w:rsidRDefault="00F26A1A">
      <w:pPr>
        <w:spacing w:line="17" w:lineRule="exact"/>
        <w:rPr>
          <w:sz w:val="20"/>
          <w:szCs w:val="20"/>
        </w:rPr>
      </w:pPr>
    </w:p>
    <w:p w14:paraId="1DC46063" w14:textId="77777777" w:rsidR="00F26A1A" w:rsidRDefault="00000000">
      <w:pPr>
        <w:spacing w:line="245" w:lineRule="auto"/>
        <w:ind w:left="440" w:right="80"/>
        <w:rPr>
          <w:sz w:val="20"/>
          <w:szCs w:val="20"/>
        </w:rPr>
      </w:pPr>
      <w:r>
        <w:rPr>
          <w:rFonts w:ascii="Arial" w:eastAsia="Arial" w:hAnsi="Arial" w:cs="Arial"/>
          <w:b/>
          <w:bCs/>
          <w:i/>
          <w:iCs/>
          <w:sz w:val="18"/>
          <w:szCs w:val="18"/>
        </w:rPr>
        <w:t>Topical short-acting:</w:t>
      </w:r>
      <w:r>
        <w:rPr>
          <w:rFonts w:ascii="Arial" w:eastAsia="Arial" w:hAnsi="Arial" w:cs="Arial"/>
          <w:sz w:val="18"/>
          <w:szCs w:val="18"/>
        </w:rPr>
        <w:t xml:space="preserve"> (a) cyclopentolate (0.5%, 1%) acts for approximately 24 hours, (b) tropicamide and phenylephrine are shorter-acting.</w:t>
      </w:r>
    </w:p>
    <w:p w14:paraId="11B2877D" w14:textId="77777777" w:rsidR="00F26A1A" w:rsidRDefault="00000000">
      <w:pPr>
        <w:spacing w:line="20" w:lineRule="exact"/>
        <w:rPr>
          <w:sz w:val="20"/>
          <w:szCs w:val="20"/>
        </w:rPr>
      </w:pPr>
      <w:r>
        <w:rPr>
          <w:noProof/>
          <w:sz w:val="20"/>
          <w:szCs w:val="20"/>
        </w:rPr>
        <w:drawing>
          <wp:anchor distT="0" distB="0" distL="114300" distR="114300" simplePos="0" relativeHeight="251654656" behindDoc="1" locked="0" layoutInCell="0" allowOverlap="1" wp14:anchorId="074A0486" wp14:editId="569D4D75">
            <wp:simplePos x="0" y="0"/>
            <wp:positionH relativeFrom="column">
              <wp:posOffset>15240</wp:posOffset>
            </wp:positionH>
            <wp:positionV relativeFrom="paragraph">
              <wp:posOffset>210820</wp:posOffset>
            </wp:positionV>
            <wp:extent cx="4389120" cy="430085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06"/>
                    <a:srcRect/>
                    <a:stretch>
                      <a:fillRect/>
                    </a:stretch>
                  </pic:blipFill>
                  <pic:spPr bwMode="auto">
                    <a:xfrm>
                      <a:off x="0" y="0"/>
                      <a:ext cx="4389120" cy="4300855"/>
                    </a:xfrm>
                    <a:prstGeom prst="rect">
                      <a:avLst/>
                    </a:prstGeom>
                    <a:noFill/>
                  </pic:spPr>
                </pic:pic>
              </a:graphicData>
            </a:graphic>
          </wp:anchor>
        </w:drawing>
      </w:r>
    </w:p>
    <w:p w14:paraId="090491DE" w14:textId="77777777" w:rsidR="00F26A1A" w:rsidRDefault="00F26A1A">
      <w:pPr>
        <w:spacing w:line="200" w:lineRule="exact"/>
        <w:rPr>
          <w:sz w:val="20"/>
          <w:szCs w:val="20"/>
        </w:rPr>
      </w:pPr>
    </w:p>
    <w:p w14:paraId="0F5CA1C1" w14:textId="77777777" w:rsidR="00F26A1A" w:rsidRDefault="00F26A1A">
      <w:pPr>
        <w:spacing w:line="200" w:lineRule="exact"/>
        <w:rPr>
          <w:sz w:val="20"/>
          <w:szCs w:val="20"/>
        </w:rPr>
      </w:pPr>
    </w:p>
    <w:p w14:paraId="6FB6341D" w14:textId="77777777" w:rsidR="00F26A1A" w:rsidRDefault="00F26A1A">
      <w:pPr>
        <w:spacing w:line="200" w:lineRule="exact"/>
        <w:rPr>
          <w:sz w:val="20"/>
          <w:szCs w:val="20"/>
        </w:rPr>
      </w:pPr>
    </w:p>
    <w:p w14:paraId="3BFA35EB" w14:textId="77777777" w:rsidR="00F26A1A" w:rsidRDefault="00F26A1A">
      <w:pPr>
        <w:spacing w:line="200" w:lineRule="exact"/>
        <w:rPr>
          <w:sz w:val="20"/>
          <w:szCs w:val="20"/>
        </w:rPr>
      </w:pPr>
    </w:p>
    <w:p w14:paraId="08F35C1B" w14:textId="77777777" w:rsidR="00F26A1A" w:rsidRDefault="00F26A1A">
      <w:pPr>
        <w:spacing w:line="200" w:lineRule="exact"/>
        <w:rPr>
          <w:sz w:val="20"/>
          <w:szCs w:val="20"/>
        </w:rPr>
      </w:pPr>
    </w:p>
    <w:p w14:paraId="7B212237" w14:textId="77777777" w:rsidR="00F26A1A" w:rsidRDefault="00F26A1A">
      <w:pPr>
        <w:spacing w:line="200" w:lineRule="exact"/>
        <w:rPr>
          <w:sz w:val="20"/>
          <w:szCs w:val="20"/>
        </w:rPr>
      </w:pPr>
    </w:p>
    <w:p w14:paraId="412A90D7" w14:textId="77777777" w:rsidR="00F26A1A" w:rsidRDefault="00F26A1A">
      <w:pPr>
        <w:spacing w:line="200" w:lineRule="exact"/>
        <w:rPr>
          <w:sz w:val="20"/>
          <w:szCs w:val="20"/>
        </w:rPr>
      </w:pPr>
    </w:p>
    <w:p w14:paraId="1903617F" w14:textId="77777777" w:rsidR="00F26A1A" w:rsidRDefault="00F26A1A">
      <w:pPr>
        <w:spacing w:line="200" w:lineRule="exact"/>
        <w:rPr>
          <w:sz w:val="20"/>
          <w:szCs w:val="20"/>
        </w:rPr>
      </w:pPr>
    </w:p>
    <w:p w14:paraId="31C0135D" w14:textId="77777777" w:rsidR="00F26A1A" w:rsidRDefault="00F26A1A">
      <w:pPr>
        <w:spacing w:line="200" w:lineRule="exact"/>
        <w:rPr>
          <w:sz w:val="20"/>
          <w:szCs w:val="20"/>
        </w:rPr>
      </w:pPr>
    </w:p>
    <w:p w14:paraId="30B3A28A" w14:textId="77777777" w:rsidR="00F26A1A" w:rsidRDefault="00F26A1A">
      <w:pPr>
        <w:spacing w:line="200" w:lineRule="exact"/>
        <w:rPr>
          <w:sz w:val="20"/>
          <w:szCs w:val="20"/>
        </w:rPr>
      </w:pPr>
    </w:p>
    <w:p w14:paraId="766F541B" w14:textId="77777777" w:rsidR="00F26A1A" w:rsidRDefault="00F26A1A">
      <w:pPr>
        <w:spacing w:line="200" w:lineRule="exact"/>
        <w:rPr>
          <w:sz w:val="20"/>
          <w:szCs w:val="20"/>
        </w:rPr>
      </w:pPr>
    </w:p>
    <w:p w14:paraId="27FA970E" w14:textId="77777777" w:rsidR="00F26A1A" w:rsidRDefault="00F26A1A">
      <w:pPr>
        <w:spacing w:line="200" w:lineRule="exact"/>
        <w:rPr>
          <w:sz w:val="20"/>
          <w:szCs w:val="20"/>
        </w:rPr>
      </w:pPr>
    </w:p>
    <w:p w14:paraId="5381C8AE" w14:textId="77777777" w:rsidR="00F26A1A" w:rsidRDefault="00F26A1A">
      <w:pPr>
        <w:spacing w:line="200" w:lineRule="exact"/>
        <w:rPr>
          <w:sz w:val="20"/>
          <w:szCs w:val="20"/>
        </w:rPr>
      </w:pPr>
    </w:p>
    <w:p w14:paraId="34FC97D3" w14:textId="77777777" w:rsidR="00F26A1A" w:rsidRDefault="00F26A1A">
      <w:pPr>
        <w:spacing w:line="200" w:lineRule="exact"/>
        <w:rPr>
          <w:sz w:val="20"/>
          <w:szCs w:val="20"/>
        </w:rPr>
      </w:pPr>
    </w:p>
    <w:p w14:paraId="5959409C" w14:textId="77777777" w:rsidR="00F26A1A" w:rsidRDefault="00F26A1A">
      <w:pPr>
        <w:spacing w:line="200" w:lineRule="exact"/>
        <w:rPr>
          <w:sz w:val="20"/>
          <w:szCs w:val="20"/>
        </w:rPr>
      </w:pPr>
    </w:p>
    <w:p w14:paraId="50107B09" w14:textId="77777777" w:rsidR="00F26A1A" w:rsidRDefault="00F26A1A">
      <w:pPr>
        <w:spacing w:line="323" w:lineRule="exact"/>
        <w:rPr>
          <w:sz w:val="20"/>
          <w:szCs w:val="20"/>
        </w:rPr>
      </w:pPr>
    </w:p>
    <w:p w14:paraId="234CE45C" w14:textId="77777777" w:rsidR="00F26A1A" w:rsidRDefault="00000000">
      <w:pPr>
        <w:tabs>
          <w:tab w:val="left" w:pos="368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7E159F6" w14:textId="77777777" w:rsidR="00F26A1A" w:rsidRDefault="00F26A1A">
      <w:pPr>
        <w:spacing w:line="200" w:lineRule="exact"/>
        <w:rPr>
          <w:sz w:val="20"/>
          <w:szCs w:val="20"/>
        </w:rPr>
      </w:pPr>
    </w:p>
    <w:p w14:paraId="7B452993" w14:textId="77777777" w:rsidR="00F26A1A" w:rsidRDefault="00F26A1A">
      <w:pPr>
        <w:spacing w:line="200" w:lineRule="exact"/>
        <w:rPr>
          <w:sz w:val="20"/>
          <w:szCs w:val="20"/>
        </w:rPr>
      </w:pPr>
    </w:p>
    <w:p w14:paraId="2758EC3B" w14:textId="77777777" w:rsidR="00F26A1A" w:rsidRDefault="00F26A1A">
      <w:pPr>
        <w:spacing w:line="200" w:lineRule="exact"/>
        <w:rPr>
          <w:sz w:val="20"/>
          <w:szCs w:val="20"/>
        </w:rPr>
      </w:pPr>
    </w:p>
    <w:p w14:paraId="196B68C8" w14:textId="77777777" w:rsidR="00F26A1A" w:rsidRDefault="00F26A1A">
      <w:pPr>
        <w:spacing w:line="200" w:lineRule="exact"/>
        <w:rPr>
          <w:sz w:val="20"/>
          <w:szCs w:val="20"/>
        </w:rPr>
      </w:pPr>
    </w:p>
    <w:p w14:paraId="489F6FDC" w14:textId="77777777" w:rsidR="00F26A1A" w:rsidRDefault="00F26A1A">
      <w:pPr>
        <w:spacing w:line="200" w:lineRule="exact"/>
        <w:rPr>
          <w:sz w:val="20"/>
          <w:szCs w:val="20"/>
        </w:rPr>
      </w:pPr>
    </w:p>
    <w:p w14:paraId="27933566" w14:textId="77777777" w:rsidR="00F26A1A" w:rsidRDefault="00F26A1A">
      <w:pPr>
        <w:spacing w:line="200" w:lineRule="exact"/>
        <w:rPr>
          <w:sz w:val="20"/>
          <w:szCs w:val="20"/>
        </w:rPr>
      </w:pPr>
    </w:p>
    <w:p w14:paraId="557441CD" w14:textId="77777777" w:rsidR="00F26A1A" w:rsidRDefault="00F26A1A">
      <w:pPr>
        <w:spacing w:line="200" w:lineRule="exact"/>
        <w:rPr>
          <w:sz w:val="20"/>
          <w:szCs w:val="20"/>
        </w:rPr>
      </w:pPr>
    </w:p>
    <w:p w14:paraId="680D34B4" w14:textId="77777777" w:rsidR="00F26A1A" w:rsidRDefault="00F26A1A">
      <w:pPr>
        <w:spacing w:line="200" w:lineRule="exact"/>
        <w:rPr>
          <w:sz w:val="20"/>
          <w:szCs w:val="20"/>
        </w:rPr>
      </w:pPr>
    </w:p>
    <w:p w14:paraId="5DABD86C" w14:textId="77777777" w:rsidR="00F26A1A" w:rsidRDefault="00F26A1A">
      <w:pPr>
        <w:spacing w:line="200" w:lineRule="exact"/>
        <w:rPr>
          <w:sz w:val="20"/>
          <w:szCs w:val="20"/>
        </w:rPr>
      </w:pPr>
    </w:p>
    <w:p w14:paraId="249A8AD1" w14:textId="77777777" w:rsidR="00F26A1A" w:rsidRDefault="00F26A1A">
      <w:pPr>
        <w:spacing w:line="200" w:lineRule="exact"/>
        <w:rPr>
          <w:sz w:val="20"/>
          <w:szCs w:val="20"/>
        </w:rPr>
      </w:pPr>
    </w:p>
    <w:p w14:paraId="57CC36C3" w14:textId="77777777" w:rsidR="00F26A1A" w:rsidRDefault="00F26A1A">
      <w:pPr>
        <w:spacing w:line="200" w:lineRule="exact"/>
        <w:rPr>
          <w:sz w:val="20"/>
          <w:szCs w:val="20"/>
        </w:rPr>
      </w:pPr>
    </w:p>
    <w:p w14:paraId="505DB194" w14:textId="77777777" w:rsidR="00F26A1A" w:rsidRDefault="00F26A1A">
      <w:pPr>
        <w:spacing w:line="200" w:lineRule="exact"/>
        <w:rPr>
          <w:sz w:val="20"/>
          <w:szCs w:val="20"/>
        </w:rPr>
      </w:pPr>
    </w:p>
    <w:p w14:paraId="35725355" w14:textId="77777777" w:rsidR="00F26A1A" w:rsidRDefault="00F26A1A">
      <w:pPr>
        <w:spacing w:line="200" w:lineRule="exact"/>
        <w:rPr>
          <w:sz w:val="20"/>
          <w:szCs w:val="20"/>
        </w:rPr>
      </w:pPr>
    </w:p>
    <w:p w14:paraId="7DF3B22D" w14:textId="77777777" w:rsidR="00F26A1A" w:rsidRDefault="00F26A1A">
      <w:pPr>
        <w:spacing w:line="200" w:lineRule="exact"/>
        <w:rPr>
          <w:sz w:val="20"/>
          <w:szCs w:val="20"/>
        </w:rPr>
      </w:pPr>
    </w:p>
    <w:p w14:paraId="0907616F" w14:textId="77777777" w:rsidR="00F26A1A" w:rsidRDefault="00F26A1A">
      <w:pPr>
        <w:spacing w:line="200" w:lineRule="exact"/>
        <w:rPr>
          <w:sz w:val="20"/>
          <w:szCs w:val="20"/>
        </w:rPr>
      </w:pPr>
    </w:p>
    <w:p w14:paraId="7B31A72D" w14:textId="77777777" w:rsidR="00F26A1A" w:rsidRDefault="00F26A1A">
      <w:pPr>
        <w:spacing w:line="212" w:lineRule="exact"/>
        <w:rPr>
          <w:sz w:val="20"/>
          <w:szCs w:val="20"/>
        </w:rPr>
      </w:pPr>
    </w:p>
    <w:p w14:paraId="3AE770F8" w14:textId="77777777" w:rsidR="00F26A1A" w:rsidRDefault="00000000">
      <w:pPr>
        <w:tabs>
          <w:tab w:val="left" w:pos="366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5BE5AB3D" w14:textId="77777777" w:rsidR="00F26A1A" w:rsidRDefault="00F26A1A">
      <w:pPr>
        <w:spacing w:line="215" w:lineRule="exact"/>
        <w:rPr>
          <w:sz w:val="20"/>
          <w:szCs w:val="20"/>
        </w:rPr>
      </w:pPr>
    </w:p>
    <w:p w14:paraId="14E73880" w14:textId="77777777" w:rsidR="00F26A1A" w:rsidRDefault="00000000">
      <w:pPr>
        <w:spacing w:line="227" w:lineRule="auto"/>
        <w:ind w:right="100"/>
        <w:rPr>
          <w:sz w:val="20"/>
          <w:szCs w:val="20"/>
        </w:rPr>
      </w:pPr>
      <w:r>
        <w:rPr>
          <w:rFonts w:ascii="Arial" w:eastAsia="Arial" w:hAnsi="Arial" w:cs="Arial"/>
          <w:sz w:val="15"/>
          <w:szCs w:val="15"/>
        </w:rPr>
        <w:t>Fig. 12.3 Posterior uveitis: (A) retinitis, (B) choroiditis, (C) vasculitis, (D) posterior sub-Tenon steroid injection. (</w:t>
      </w:r>
      <w:r>
        <w:rPr>
          <w:rFonts w:ascii="Arial" w:eastAsia="Arial" w:hAnsi="Arial" w:cs="Arial"/>
          <w:color w:val="0080AC"/>
          <w:sz w:val="15"/>
          <w:szCs w:val="15"/>
        </w:rPr>
        <w:t>Figure 12.3D</w:t>
      </w:r>
      <w:r>
        <w:rPr>
          <w:rFonts w:ascii="Arial" w:eastAsia="Arial" w:hAnsi="Arial" w:cs="Arial"/>
          <w:sz w:val="15"/>
          <w:szCs w:val="15"/>
        </w:rPr>
        <w:t xml:space="preserve"> courtesy of C. Pavesio.)</w:t>
      </w:r>
    </w:p>
    <w:p w14:paraId="056F4B37" w14:textId="77777777" w:rsidR="00F26A1A" w:rsidRDefault="00F26A1A">
      <w:pPr>
        <w:sectPr w:rsidR="00F26A1A">
          <w:pgSz w:w="8640" w:h="13101"/>
          <w:pgMar w:top="500" w:right="860" w:bottom="0" w:left="720" w:header="0" w:footer="0" w:gutter="0"/>
          <w:cols w:space="720" w:equalWidth="0">
            <w:col w:w="7060"/>
          </w:cols>
        </w:sectPr>
      </w:pPr>
    </w:p>
    <w:p w14:paraId="19A51FC0" w14:textId="77777777" w:rsidR="00F26A1A" w:rsidRDefault="00F26A1A">
      <w:pPr>
        <w:spacing w:line="200" w:lineRule="exact"/>
        <w:rPr>
          <w:sz w:val="20"/>
          <w:szCs w:val="20"/>
        </w:rPr>
      </w:pPr>
    </w:p>
    <w:p w14:paraId="6EBFC703" w14:textId="77777777" w:rsidR="00F26A1A" w:rsidRDefault="00F26A1A">
      <w:pPr>
        <w:spacing w:line="388" w:lineRule="exact"/>
        <w:rPr>
          <w:sz w:val="20"/>
          <w:szCs w:val="20"/>
        </w:rPr>
      </w:pPr>
    </w:p>
    <w:p w14:paraId="4E42BC1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137B8D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1BA15AD" w14:textId="77777777" w:rsidR="00F26A1A" w:rsidRDefault="00F26A1A">
      <w:pPr>
        <w:sectPr w:rsidR="00F26A1A">
          <w:type w:val="continuous"/>
          <w:pgSz w:w="8640" w:h="13101"/>
          <w:pgMar w:top="500" w:right="860" w:bottom="0" w:left="720" w:header="0" w:footer="0" w:gutter="0"/>
          <w:cols w:space="720" w:equalWidth="0">
            <w:col w:w="7060"/>
          </w:cols>
        </w:sectPr>
      </w:pPr>
    </w:p>
    <w:p w14:paraId="5ADE491D" w14:textId="77777777" w:rsidR="00F26A1A" w:rsidRDefault="00F26A1A">
      <w:pPr>
        <w:spacing w:line="141" w:lineRule="exact"/>
        <w:rPr>
          <w:sz w:val="20"/>
          <w:szCs w:val="20"/>
        </w:rPr>
      </w:pPr>
      <w:bookmarkStart w:id="204" w:name="page207"/>
      <w:bookmarkEnd w:id="204"/>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5569679B" w14:textId="77777777">
        <w:trPr>
          <w:trHeight w:val="233"/>
        </w:trPr>
        <w:tc>
          <w:tcPr>
            <w:tcW w:w="4100" w:type="dxa"/>
            <w:vAlign w:val="bottom"/>
          </w:tcPr>
          <w:p w14:paraId="1CA7D161"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6D1839AC" w14:textId="77777777" w:rsidR="00F26A1A" w:rsidRDefault="00000000">
            <w:pPr>
              <w:jc w:val="right"/>
              <w:rPr>
                <w:sz w:val="20"/>
                <w:szCs w:val="20"/>
              </w:rPr>
            </w:pPr>
            <w:r>
              <w:rPr>
                <w:rFonts w:ascii="Arial" w:eastAsia="Arial" w:hAnsi="Arial" w:cs="Arial"/>
                <w:b/>
                <w:bCs/>
                <w:sz w:val="18"/>
                <w:szCs w:val="18"/>
              </w:rPr>
              <w:t>213</w:t>
            </w:r>
          </w:p>
        </w:tc>
      </w:tr>
      <w:tr w:rsidR="00F26A1A" w14:paraId="16509997" w14:textId="77777777">
        <w:trPr>
          <w:trHeight w:val="46"/>
        </w:trPr>
        <w:tc>
          <w:tcPr>
            <w:tcW w:w="4100" w:type="dxa"/>
            <w:tcBorders>
              <w:bottom w:val="single" w:sz="8" w:space="0" w:color="CCECF4"/>
            </w:tcBorders>
            <w:vAlign w:val="bottom"/>
          </w:tcPr>
          <w:p w14:paraId="47B88358" w14:textId="77777777" w:rsidR="00F26A1A" w:rsidRDefault="00F26A1A">
            <w:pPr>
              <w:rPr>
                <w:sz w:val="4"/>
                <w:szCs w:val="4"/>
              </w:rPr>
            </w:pPr>
          </w:p>
        </w:tc>
        <w:tc>
          <w:tcPr>
            <w:tcW w:w="2880" w:type="dxa"/>
            <w:tcBorders>
              <w:bottom w:val="single" w:sz="8" w:space="0" w:color="CCECF4"/>
            </w:tcBorders>
            <w:vAlign w:val="bottom"/>
          </w:tcPr>
          <w:p w14:paraId="0C939F3D" w14:textId="77777777" w:rsidR="00F26A1A" w:rsidRDefault="00F26A1A">
            <w:pPr>
              <w:rPr>
                <w:sz w:val="4"/>
                <w:szCs w:val="4"/>
              </w:rPr>
            </w:pPr>
          </w:p>
        </w:tc>
      </w:tr>
    </w:tbl>
    <w:p w14:paraId="2D20F2B3" w14:textId="77777777" w:rsidR="00F26A1A" w:rsidRDefault="00F26A1A">
      <w:pPr>
        <w:spacing w:line="235" w:lineRule="exact"/>
        <w:rPr>
          <w:sz w:val="20"/>
          <w:szCs w:val="20"/>
        </w:rPr>
      </w:pPr>
    </w:p>
    <w:p w14:paraId="640B8362" w14:textId="77777777" w:rsidR="00F26A1A" w:rsidRDefault="00000000">
      <w:pPr>
        <w:spacing w:line="245" w:lineRule="auto"/>
        <w:ind w:left="540" w:right="20"/>
        <w:jc w:val="both"/>
        <w:rPr>
          <w:sz w:val="20"/>
          <w:szCs w:val="20"/>
        </w:rPr>
      </w:pPr>
      <w:r>
        <w:rPr>
          <w:rFonts w:ascii="Arial" w:eastAsia="Arial" w:hAnsi="Arial" w:cs="Arial"/>
          <w:b/>
          <w:bCs/>
          <w:i/>
          <w:iCs/>
          <w:sz w:val="18"/>
          <w:szCs w:val="18"/>
        </w:rPr>
        <w:t>Topical long-acting:</w:t>
      </w:r>
      <w:r>
        <w:rPr>
          <w:rFonts w:ascii="Arial" w:eastAsia="Arial" w:hAnsi="Arial" w:cs="Arial"/>
          <w:sz w:val="18"/>
          <w:szCs w:val="18"/>
        </w:rPr>
        <w:t xml:space="preserve"> (a) homatropine 2% (approximately 2 days), (b) atropine 1% (up to 2 weeks).</w:t>
      </w:r>
    </w:p>
    <w:p w14:paraId="28BC35F2" w14:textId="77777777" w:rsidR="00F26A1A" w:rsidRDefault="00F26A1A">
      <w:pPr>
        <w:spacing w:line="17" w:lineRule="exact"/>
        <w:rPr>
          <w:sz w:val="20"/>
          <w:szCs w:val="20"/>
        </w:rPr>
      </w:pPr>
    </w:p>
    <w:p w14:paraId="576E5B9B" w14:textId="77777777" w:rsidR="00F26A1A" w:rsidRDefault="00000000">
      <w:pPr>
        <w:ind w:left="540"/>
        <w:rPr>
          <w:sz w:val="20"/>
          <w:szCs w:val="20"/>
        </w:rPr>
      </w:pPr>
      <w:r>
        <w:rPr>
          <w:rFonts w:ascii="Arial" w:eastAsia="Arial" w:hAnsi="Arial" w:cs="Arial"/>
          <w:b/>
          <w:bCs/>
          <w:i/>
          <w:iCs/>
          <w:sz w:val="16"/>
          <w:szCs w:val="16"/>
        </w:rPr>
        <w:t>Subconjunctival:</w:t>
      </w:r>
      <w:r>
        <w:rPr>
          <w:rFonts w:ascii="Arial" w:eastAsia="Arial" w:hAnsi="Arial" w:cs="Arial"/>
          <w:sz w:val="16"/>
          <w:szCs w:val="16"/>
        </w:rPr>
        <w:t xml:space="preserve"> Mydricaine (adrenaline, atropine and procaine) if no response to drops.</w:t>
      </w:r>
    </w:p>
    <w:p w14:paraId="3FBD2938" w14:textId="77777777" w:rsidR="00F26A1A" w:rsidRDefault="00F26A1A">
      <w:pPr>
        <w:spacing w:line="313" w:lineRule="exact"/>
        <w:rPr>
          <w:sz w:val="20"/>
          <w:szCs w:val="20"/>
        </w:rPr>
      </w:pPr>
    </w:p>
    <w:p w14:paraId="56E31000" w14:textId="77777777" w:rsidR="00F26A1A" w:rsidRDefault="00000000">
      <w:pPr>
        <w:ind w:left="100"/>
        <w:rPr>
          <w:sz w:val="20"/>
          <w:szCs w:val="20"/>
        </w:rPr>
      </w:pPr>
      <w:r>
        <w:rPr>
          <w:rFonts w:ascii="Arial" w:eastAsia="Arial" w:hAnsi="Arial" w:cs="Arial"/>
          <w:b/>
          <w:bCs/>
          <w:sz w:val="20"/>
          <w:szCs w:val="20"/>
        </w:rPr>
        <w:t>TOPICAL STEROIDS</w:t>
      </w:r>
    </w:p>
    <w:p w14:paraId="5FE9B4DA" w14:textId="77777777" w:rsidR="00F26A1A" w:rsidRDefault="00F26A1A">
      <w:pPr>
        <w:spacing w:line="149" w:lineRule="exact"/>
        <w:rPr>
          <w:sz w:val="20"/>
          <w:szCs w:val="20"/>
        </w:rPr>
      </w:pPr>
    </w:p>
    <w:p w14:paraId="23CBFBC5" w14:textId="77777777" w:rsidR="00F26A1A" w:rsidRDefault="00000000">
      <w:pPr>
        <w:ind w:left="540"/>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anterior uveitis.</w:t>
      </w:r>
    </w:p>
    <w:p w14:paraId="63866F9C" w14:textId="77777777" w:rsidR="00F26A1A" w:rsidRDefault="00F26A1A">
      <w:pPr>
        <w:spacing w:line="17" w:lineRule="exact"/>
        <w:rPr>
          <w:sz w:val="20"/>
          <w:szCs w:val="20"/>
        </w:rPr>
      </w:pPr>
    </w:p>
    <w:p w14:paraId="3774929B"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Preparations:</w:t>
      </w:r>
      <w:r>
        <w:rPr>
          <w:rFonts w:ascii="Arial" w:eastAsia="Arial" w:hAnsi="Arial" w:cs="Arial"/>
          <w:sz w:val="18"/>
          <w:szCs w:val="18"/>
        </w:rPr>
        <w:t xml:space="preserve"> dexamethasone, prednisolone (range of concentrations available), betametha-sone, loteprednol, fluorometholone and rimexolone.</w:t>
      </w:r>
    </w:p>
    <w:p w14:paraId="0E292379" w14:textId="77777777" w:rsidR="00F26A1A" w:rsidRDefault="00F26A1A">
      <w:pPr>
        <w:spacing w:line="13" w:lineRule="exact"/>
        <w:rPr>
          <w:sz w:val="20"/>
          <w:szCs w:val="20"/>
        </w:rPr>
      </w:pPr>
    </w:p>
    <w:p w14:paraId="5B42804B" w14:textId="77777777" w:rsidR="00F26A1A" w:rsidRDefault="00000000">
      <w:pPr>
        <w:ind w:left="540"/>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glaucoma, cataract and corneal infection.</w:t>
      </w:r>
    </w:p>
    <w:p w14:paraId="2140A4F3" w14:textId="77777777" w:rsidR="00F26A1A" w:rsidRDefault="00F26A1A">
      <w:pPr>
        <w:spacing w:line="294" w:lineRule="exact"/>
        <w:rPr>
          <w:sz w:val="20"/>
          <w:szCs w:val="20"/>
        </w:rPr>
      </w:pPr>
    </w:p>
    <w:p w14:paraId="4804C0BD" w14:textId="77777777" w:rsidR="00F26A1A" w:rsidRDefault="00000000">
      <w:pPr>
        <w:ind w:left="100"/>
        <w:rPr>
          <w:sz w:val="20"/>
          <w:szCs w:val="20"/>
        </w:rPr>
      </w:pPr>
      <w:r>
        <w:rPr>
          <w:rFonts w:ascii="Arial" w:eastAsia="Arial" w:hAnsi="Arial" w:cs="Arial"/>
          <w:b/>
          <w:bCs/>
          <w:sz w:val="20"/>
          <w:szCs w:val="20"/>
        </w:rPr>
        <w:t>PERIOCULAR STEROID INJECTION</w:t>
      </w:r>
    </w:p>
    <w:p w14:paraId="7962F0EB" w14:textId="77777777" w:rsidR="00F26A1A" w:rsidRDefault="00F26A1A">
      <w:pPr>
        <w:spacing w:line="153" w:lineRule="exact"/>
        <w:rPr>
          <w:sz w:val="20"/>
          <w:szCs w:val="20"/>
        </w:rPr>
      </w:pPr>
    </w:p>
    <w:p w14:paraId="63C1548A" w14:textId="77777777" w:rsidR="00F26A1A" w:rsidRDefault="00000000">
      <w:pPr>
        <w:spacing w:line="286" w:lineRule="auto"/>
        <w:ind w:left="540" w:right="20"/>
        <w:jc w:val="both"/>
        <w:rPr>
          <w:sz w:val="20"/>
          <w:szCs w:val="20"/>
        </w:rPr>
      </w:pPr>
      <w:r>
        <w:rPr>
          <w:rFonts w:ascii="Arial" w:eastAsia="Arial" w:hAnsi="Arial" w:cs="Arial"/>
          <w:b/>
          <w:bCs/>
          <w:i/>
          <w:iCs/>
          <w:sz w:val="16"/>
          <w:szCs w:val="16"/>
        </w:rPr>
        <w:t>Advantages over topical administration:</w:t>
      </w:r>
      <w:r>
        <w:rPr>
          <w:rFonts w:ascii="Arial" w:eastAsia="Arial" w:hAnsi="Arial" w:cs="Arial"/>
          <w:sz w:val="16"/>
          <w:szCs w:val="16"/>
        </w:rPr>
        <w:t xml:space="preserve"> (a) higher posterior segment concentrations may be achieved, (b) water-soluble drugs, incapable of penetrating topically, but can enter across the sclera, (c) prolonged eect can be achieved with ‘depot’ preparations.</w:t>
      </w:r>
    </w:p>
    <w:p w14:paraId="0AD52500" w14:textId="77777777" w:rsidR="00F26A1A" w:rsidRDefault="00F26A1A">
      <w:pPr>
        <w:spacing w:line="2" w:lineRule="exact"/>
        <w:rPr>
          <w:sz w:val="20"/>
          <w:szCs w:val="20"/>
        </w:rPr>
      </w:pPr>
    </w:p>
    <w:p w14:paraId="2DF935EF" w14:textId="77777777" w:rsidR="00F26A1A" w:rsidRDefault="00000000">
      <w:pPr>
        <w:ind w:left="540"/>
        <w:rPr>
          <w:sz w:val="20"/>
          <w:szCs w:val="20"/>
        </w:rPr>
      </w:pPr>
      <w:r>
        <w:rPr>
          <w:rFonts w:ascii="Arial" w:eastAsia="Arial" w:hAnsi="Arial" w:cs="Arial"/>
          <w:b/>
          <w:bCs/>
          <w:i/>
          <w:iCs/>
          <w:sz w:val="16"/>
          <w:szCs w:val="16"/>
        </w:rPr>
        <w:t>Indications:</w:t>
      </w:r>
      <w:r>
        <w:rPr>
          <w:rFonts w:ascii="Arial" w:eastAsia="Arial" w:hAnsi="Arial" w:cs="Arial"/>
          <w:sz w:val="16"/>
          <w:szCs w:val="16"/>
        </w:rPr>
        <w:t xml:space="preserve"> (a) primary treatment of intermediate and certain types of posterior uveitis,</w:t>
      </w:r>
    </w:p>
    <w:p w14:paraId="4C96EFDC" w14:textId="77777777" w:rsidR="00F26A1A" w:rsidRDefault="00F26A1A">
      <w:pPr>
        <w:spacing w:line="42" w:lineRule="exact"/>
        <w:rPr>
          <w:sz w:val="20"/>
          <w:szCs w:val="20"/>
        </w:rPr>
      </w:pPr>
    </w:p>
    <w:p w14:paraId="557CA330" w14:textId="77777777" w:rsidR="00F26A1A" w:rsidRDefault="00000000">
      <w:pPr>
        <w:numPr>
          <w:ilvl w:val="0"/>
          <w:numId w:val="124"/>
        </w:numPr>
        <w:tabs>
          <w:tab w:val="left" w:pos="795"/>
        </w:tabs>
        <w:spacing w:line="239" w:lineRule="auto"/>
        <w:ind w:left="540" w:right="20"/>
        <w:rPr>
          <w:rFonts w:ascii="Arial" w:eastAsia="Arial" w:hAnsi="Arial" w:cs="Arial"/>
          <w:sz w:val="18"/>
          <w:szCs w:val="18"/>
        </w:rPr>
      </w:pPr>
      <w:r>
        <w:rPr>
          <w:rFonts w:ascii="Arial" w:eastAsia="Arial" w:hAnsi="Arial" w:cs="Arial"/>
          <w:sz w:val="18"/>
          <w:szCs w:val="18"/>
        </w:rPr>
        <w:t>to supplement systemic therapy or when it is contraindicated, (c) poor compliance with topical or systemic medication, (d) perioperatively in uveitic eyes.</w:t>
      </w:r>
    </w:p>
    <w:p w14:paraId="298D413B" w14:textId="77777777" w:rsidR="00F26A1A" w:rsidRDefault="00F26A1A">
      <w:pPr>
        <w:spacing w:line="21" w:lineRule="exact"/>
        <w:rPr>
          <w:rFonts w:ascii="Arial" w:eastAsia="Arial" w:hAnsi="Arial" w:cs="Arial"/>
          <w:sz w:val="18"/>
          <w:szCs w:val="18"/>
        </w:rPr>
      </w:pPr>
    </w:p>
    <w:p w14:paraId="2B0C3147" w14:textId="77777777" w:rsidR="00F26A1A" w:rsidRDefault="00000000">
      <w:pPr>
        <w:spacing w:line="286" w:lineRule="auto"/>
        <w:ind w:left="540" w:right="20"/>
        <w:jc w:val="both"/>
        <w:rPr>
          <w:rFonts w:ascii="Arial" w:eastAsia="Arial" w:hAnsi="Arial" w:cs="Arial"/>
          <w:sz w:val="18"/>
          <w:szCs w:val="18"/>
        </w:rPr>
      </w:pPr>
      <w:r>
        <w:rPr>
          <w:rFonts w:ascii="Arial" w:eastAsia="Arial" w:hAnsi="Arial" w:cs="Arial"/>
          <w:b/>
          <w:bCs/>
          <w:i/>
          <w:iCs/>
          <w:sz w:val="16"/>
          <w:szCs w:val="16"/>
        </w:rPr>
        <w:t>Complications:</w:t>
      </w:r>
      <w:r>
        <w:rPr>
          <w:rFonts w:ascii="Arial" w:eastAsia="Arial" w:hAnsi="Arial" w:cs="Arial"/>
          <w:sz w:val="16"/>
          <w:szCs w:val="16"/>
        </w:rPr>
        <w:t xml:space="preserve"> (a) globe penetration, (b) elevation of IOP (may be refractory with depot preparations), (c) ptosis, (d) subdermal fat atrophy, (e) ocular motility paresis, (f ) optic nerve injury, (g) retinal and choroidal vascular occlusion, (h) cutaneous hypopigmentation.</w:t>
      </w:r>
    </w:p>
    <w:p w14:paraId="0DCB3727" w14:textId="77777777" w:rsidR="00F26A1A" w:rsidRDefault="00F26A1A">
      <w:pPr>
        <w:spacing w:line="2" w:lineRule="exact"/>
        <w:rPr>
          <w:rFonts w:ascii="Arial" w:eastAsia="Arial" w:hAnsi="Arial" w:cs="Arial"/>
          <w:sz w:val="18"/>
          <w:szCs w:val="18"/>
        </w:rPr>
      </w:pPr>
    </w:p>
    <w:p w14:paraId="480F9C26"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Technique:</w:t>
      </w:r>
      <w:r>
        <w:rPr>
          <w:rFonts w:ascii="Arial" w:eastAsia="Arial" w:hAnsi="Arial" w:cs="Arial"/>
          <w:sz w:val="18"/>
          <w:szCs w:val="18"/>
        </w:rPr>
        <w:t xml:space="preserve"> via the superotemporal conjunctiva (posterior sub-Tenon;</w:t>
      </w:r>
      <w:r>
        <w:rPr>
          <w:rFonts w:ascii="Arial" w:eastAsia="Arial" w:hAnsi="Arial" w:cs="Arial"/>
          <w:color w:val="0080AC"/>
          <w:sz w:val="18"/>
          <w:szCs w:val="18"/>
        </w:rPr>
        <w:t xml:space="preserve"> Fig. 12.3D</w:t>
      </w:r>
      <w:r>
        <w:rPr>
          <w:rFonts w:ascii="Arial" w:eastAsia="Arial" w:hAnsi="Arial" w:cs="Arial"/>
          <w:sz w:val="18"/>
          <w:szCs w:val="18"/>
        </w:rPr>
        <w:t>), or to the orbital floor via skin or conjunctiva.</w:t>
      </w:r>
    </w:p>
    <w:p w14:paraId="19E63480" w14:textId="77777777" w:rsidR="00F26A1A" w:rsidRDefault="00F26A1A">
      <w:pPr>
        <w:spacing w:line="294" w:lineRule="exact"/>
        <w:rPr>
          <w:sz w:val="20"/>
          <w:szCs w:val="20"/>
        </w:rPr>
      </w:pPr>
    </w:p>
    <w:p w14:paraId="2F78CC0C" w14:textId="77777777" w:rsidR="00F26A1A" w:rsidRDefault="00000000">
      <w:pPr>
        <w:ind w:left="100"/>
        <w:rPr>
          <w:sz w:val="20"/>
          <w:szCs w:val="20"/>
        </w:rPr>
      </w:pPr>
      <w:r>
        <w:rPr>
          <w:rFonts w:ascii="Arial" w:eastAsia="Arial" w:hAnsi="Arial" w:cs="Arial"/>
          <w:b/>
          <w:bCs/>
          <w:sz w:val="20"/>
          <w:szCs w:val="20"/>
        </w:rPr>
        <w:t>INTRAOCULAR STEROIDS</w:t>
      </w:r>
    </w:p>
    <w:p w14:paraId="4838AF04" w14:textId="77777777" w:rsidR="00F26A1A" w:rsidRDefault="00F26A1A">
      <w:pPr>
        <w:spacing w:line="153" w:lineRule="exact"/>
        <w:rPr>
          <w:sz w:val="20"/>
          <w:szCs w:val="20"/>
        </w:rPr>
      </w:pPr>
    </w:p>
    <w:p w14:paraId="419F114F" w14:textId="77777777" w:rsidR="00F26A1A" w:rsidRDefault="00000000">
      <w:pPr>
        <w:spacing w:line="289" w:lineRule="auto"/>
        <w:ind w:left="540"/>
        <w:jc w:val="both"/>
        <w:rPr>
          <w:sz w:val="20"/>
          <w:szCs w:val="20"/>
        </w:rPr>
      </w:pPr>
      <w:r>
        <w:rPr>
          <w:rFonts w:ascii="Arial" w:eastAsia="Arial" w:hAnsi="Arial" w:cs="Arial"/>
          <w:b/>
          <w:bCs/>
          <w:i/>
          <w:iCs/>
          <w:sz w:val="16"/>
          <w:szCs w:val="16"/>
        </w:rPr>
        <w:t>Intravitreal injection:</w:t>
      </w:r>
      <w:r>
        <w:rPr>
          <w:rFonts w:ascii="Arial" w:eastAsia="Arial" w:hAnsi="Arial" w:cs="Arial"/>
          <w:sz w:val="16"/>
          <w:szCs w:val="16"/>
        </w:rPr>
        <w:t xml:space="preserve"> triamcinolone acetonide can be used for some forms of posterior uveitis unresponsive to other modalities and for refractory cystoid macular oedema (CMO).</w:t>
      </w:r>
      <w:r>
        <w:rPr>
          <w:rFonts w:ascii="Arial" w:eastAsia="Arial" w:hAnsi="Arial" w:cs="Arial"/>
          <w:b/>
          <w:bCs/>
          <w:i/>
          <w:iCs/>
          <w:sz w:val="16"/>
          <w:szCs w:val="16"/>
        </w:rPr>
        <w:t xml:space="preserve"> Complications:</w:t>
      </w:r>
      <w:r>
        <w:rPr>
          <w:rFonts w:ascii="Arial" w:eastAsia="Arial" w:hAnsi="Arial" w:cs="Arial"/>
          <w:sz w:val="16"/>
          <w:szCs w:val="16"/>
        </w:rPr>
        <w:t xml:space="preserve"> (a) elevation of IOP, (b) cataract, (c) endophthalmitis (sterile or infectious),</w:t>
      </w:r>
    </w:p>
    <w:p w14:paraId="0E67C9E9" w14:textId="77777777" w:rsidR="00F26A1A" w:rsidRDefault="00000000">
      <w:pPr>
        <w:spacing w:line="225" w:lineRule="auto"/>
        <w:ind w:left="540"/>
        <w:rPr>
          <w:sz w:val="20"/>
          <w:szCs w:val="20"/>
        </w:rPr>
      </w:pPr>
      <w:r>
        <w:rPr>
          <w:rFonts w:ascii="Arial" w:eastAsia="Arial" w:hAnsi="Arial" w:cs="Arial"/>
          <w:sz w:val="18"/>
          <w:szCs w:val="18"/>
        </w:rPr>
        <w:t>(d) haemorrhage, (e) retinal detachment.</w:t>
      </w:r>
    </w:p>
    <w:p w14:paraId="3EB9AAB0" w14:textId="77777777" w:rsidR="00F26A1A" w:rsidRDefault="00F26A1A">
      <w:pPr>
        <w:spacing w:line="21" w:lineRule="exact"/>
        <w:rPr>
          <w:sz w:val="20"/>
          <w:szCs w:val="20"/>
        </w:rPr>
      </w:pPr>
    </w:p>
    <w:p w14:paraId="73D600DE" w14:textId="77777777" w:rsidR="00F26A1A" w:rsidRDefault="00000000">
      <w:pPr>
        <w:spacing w:line="251" w:lineRule="auto"/>
        <w:ind w:left="540" w:right="20"/>
        <w:rPr>
          <w:sz w:val="20"/>
          <w:szCs w:val="20"/>
        </w:rPr>
      </w:pPr>
      <w:r>
        <w:rPr>
          <w:rFonts w:ascii="Arial" w:eastAsia="Arial" w:hAnsi="Arial" w:cs="Arial"/>
          <w:b/>
          <w:bCs/>
          <w:i/>
          <w:iCs/>
          <w:sz w:val="18"/>
          <w:szCs w:val="18"/>
        </w:rPr>
        <w:t>Slow-release implants:</w:t>
      </w:r>
      <w:r>
        <w:rPr>
          <w:rFonts w:ascii="Arial" w:eastAsia="Arial" w:hAnsi="Arial" w:cs="Arial"/>
          <w:sz w:val="18"/>
          <w:szCs w:val="18"/>
        </w:rPr>
        <w:t xml:space="preserve"> biodegradable insert or a slow-release reservoir (fluocinolone aceton-ide, dexamethasone) oer the benefits of intravitreal steroid injection but over an extended period of up to 3 years; complications are similar to those of intravitreal triamcinolone injection.</w:t>
      </w:r>
    </w:p>
    <w:p w14:paraId="73EC4A2B" w14:textId="77777777" w:rsidR="00F26A1A" w:rsidRDefault="00F26A1A">
      <w:pPr>
        <w:spacing w:line="291" w:lineRule="exact"/>
        <w:rPr>
          <w:sz w:val="20"/>
          <w:szCs w:val="20"/>
        </w:rPr>
      </w:pPr>
    </w:p>
    <w:p w14:paraId="4AE647D6" w14:textId="77777777" w:rsidR="00F26A1A" w:rsidRDefault="00000000">
      <w:pPr>
        <w:ind w:left="100"/>
        <w:rPr>
          <w:sz w:val="20"/>
          <w:szCs w:val="20"/>
        </w:rPr>
      </w:pPr>
      <w:r>
        <w:rPr>
          <w:rFonts w:ascii="Arial" w:eastAsia="Arial" w:hAnsi="Arial" w:cs="Arial"/>
          <w:b/>
          <w:bCs/>
          <w:sz w:val="20"/>
          <w:szCs w:val="20"/>
        </w:rPr>
        <w:t>SYSTEMIC STEROIDS</w:t>
      </w:r>
    </w:p>
    <w:p w14:paraId="7F5EAC16" w14:textId="77777777" w:rsidR="00F26A1A" w:rsidRDefault="00F26A1A">
      <w:pPr>
        <w:spacing w:line="153" w:lineRule="exact"/>
        <w:rPr>
          <w:sz w:val="20"/>
          <w:szCs w:val="20"/>
        </w:rPr>
      </w:pPr>
    </w:p>
    <w:p w14:paraId="6DFCD5E7" w14:textId="77777777" w:rsidR="00F26A1A" w:rsidRDefault="00000000">
      <w:pPr>
        <w:spacing w:line="245" w:lineRule="auto"/>
        <w:ind w:left="540" w:right="20"/>
        <w:jc w:val="both"/>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(a) intermediate uveitis unresponsive to periocular injection, (b) sight-threaten-ing posterior uveitis, particularly if bilateral.</w:t>
      </w:r>
    </w:p>
    <w:p w14:paraId="17A70052" w14:textId="77777777" w:rsidR="00F26A1A" w:rsidRDefault="00F26A1A">
      <w:pPr>
        <w:spacing w:line="17" w:lineRule="exact"/>
        <w:rPr>
          <w:sz w:val="20"/>
          <w:szCs w:val="20"/>
        </w:rPr>
      </w:pPr>
    </w:p>
    <w:p w14:paraId="7CC417F0"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Contraindications:</w:t>
      </w:r>
      <w:r>
        <w:rPr>
          <w:rFonts w:ascii="Arial" w:eastAsia="Arial" w:hAnsi="Arial" w:cs="Arial"/>
          <w:sz w:val="18"/>
          <w:szCs w:val="18"/>
        </w:rPr>
        <w:t xml:space="preserve"> (a) poorly-controlled diabetes (relative contraindication), (b) peptic ulceration, (c) osteoporosis, (d) active systemic infection, (e) psychosis on previous exposure to steroids.</w:t>
      </w:r>
    </w:p>
    <w:p w14:paraId="09D73D57" w14:textId="77777777" w:rsidR="00F26A1A" w:rsidRDefault="00F26A1A">
      <w:pPr>
        <w:spacing w:line="9" w:lineRule="exact"/>
        <w:rPr>
          <w:sz w:val="20"/>
          <w:szCs w:val="20"/>
        </w:rPr>
      </w:pPr>
    </w:p>
    <w:p w14:paraId="2158DC7E" w14:textId="77777777" w:rsidR="00F26A1A" w:rsidRDefault="00000000">
      <w:pPr>
        <w:ind w:left="540"/>
        <w:rPr>
          <w:sz w:val="20"/>
          <w:szCs w:val="20"/>
        </w:rPr>
      </w:pPr>
      <w:r>
        <w:rPr>
          <w:rFonts w:ascii="Arial" w:eastAsia="Arial" w:hAnsi="Arial" w:cs="Arial"/>
          <w:b/>
          <w:bCs/>
          <w:i/>
          <w:iCs/>
          <w:sz w:val="18"/>
          <w:szCs w:val="18"/>
        </w:rPr>
        <w:t>Preparations:</w:t>
      </w:r>
      <w:r>
        <w:rPr>
          <w:rFonts w:ascii="Arial" w:eastAsia="Arial" w:hAnsi="Arial" w:cs="Arial"/>
          <w:sz w:val="18"/>
          <w:szCs w:val="18"/>
        </w:rPr>
        <w:t xml:space="preserve"> oral prednisolone and intravenous methylprednisolone.</w:t>
      </w:r>
    </w:p>
    <w:p w14:paraId="690F95DA" w14:textId="77777777" w:rsidR="00F26A1A" w:rsidRDefault="00F26A1A">
      <w:pPr>
        <w:spacing w:line="17" w:lineRule="exact"/>
        <w:rPr>
          <w:sz w:val="20"/>
          <w:szCs w:val="20"/>
        </w:rPr>
      </w:pPr>
    </w:p>
    <w:p w14:paraId="15F4C25C" w14:textId="77777777" w:rsidR="00F26A1A" w:rsidRDefault="00000000">
      <w:pPr>
        <w:spacing w:line="245" w:lineRule="auto"/>
        <w:ind w:left="540" w:right="20"/>
        <w:jc w:val="both"/>
        <w:rPr>
          <w:sz w:val="20"/>
          <w:szCs w:val="20"/>
        </w:rPr>
      </w:pPr>
      <w:r>
        <w:rPr>
          <w:rFonts w:ascii="Arial" w:eastAsia="Arial" w:hAnsi="Arial" w:cs="Arial"/>
          <w:b/>
          <w:bCs/>
          <w:i/>
          <w:iCs/>
          <w:sz w:val="18"/>
          <w:szCs w:val="18"/>
        </w:rPr>
        <w:t>Common cause of failure:</w:t>
      </w:r>
      <w:r>
        <w:rPr>
          <w:rFonts w:ascii="Arial" w:eastAsia="Arial" w:hAnsi="Arial" w:cs="Arial"/>
          <w:sz w:val="18"/>
          <w:szCs w:val="18"/>
        </w:rPr>
        <w:t xml:space="preserve"> inadequate dosage; a large dose should be used initially and subse-quently tapered.</w:t>
      </w:r>
    </w:p>
    <w:p w14:paraId="69D1080E" w14:textId="77777777" w:rsidR="00F26A1A" w:rsidRDefault="00F26A1A">
      <w:pPr>
        <w:spacing w:line="17" w:lineRule="exact"/>
        <w:rPr>
          <w:sz w:val="20"/>
          <w:szCs w:val="20"/>
        </w:rPr>
      </w:pPr>
    </w:p>
    <w:p w14:paraId="132EE99D" w14:textId="77777777" w:rsidR="00F26A1A" w:rsidRDefault="00000000">
      <w:pPr>
        <w:spacing w:line="306" w:lineRule="auto"/>
        <w:ind w:left="540"/>
        <w:rPr>
          <w:sz w:val="20"/>
          <w:szCs w:val="20"/>
        </w:rPr>
      </w:pPr>
      <w:r>
        <w:rPr>
          <w:rFonts w:ascii="Arial" w:eastAsia="Arial" w:hAnsi="Arial" w:cs="Arial"/>
          <w:b/>
          <w:bCs/>
          <w:i/>
          <w:iCs/>
          <w:sz w:val="15"/>
          <w:szCs w:val="15"/>
        </w:rPr>
        <w:t>Side eﬀects with short-term use:</w:t>
      </w:r>
      <w:r>
        <w:rPr>
          <w:rFonts w:ascii="Arial" w:eastAsia="Arial" w:hAnsi="Arial" w:cs="Arial"/>
          <w:sz w:val="15"/>
          <w:szCs w:val="15"/>
        </w:rPr>
        <w:t xml:space="preserve"> (a) dyspepsia, (b) mental changes, (c) electrolyte imbalance, (d) aseptic necrosis of the head of the femur, (e) destabilization of diabetic control.</w:t>
      </w:r>
    </w:p>
    <w:p w14:paraId="09C4EE6D" w14:textId="77777777" w:rsidR="00F26A1A" w:rsidRDefault="00000000">
      <w:pPr>
        <w:spacing w:line="306" w:lineRule="auto"/>
        <w:ind w:left="540"/>
        <w:jc w:val="both"/>
        <w:rPr>
          <w:sz w:val="20"/>
          <w:szCs w:val="20"/>
        </w:rPr>
      </w:pPr>
      <w:r>
        <w:rPr>
          <w:rFonts w:ascii="Arial" w:eastAsia="Arial" w:hAnsi="Arial" w:cs="Arial"/>
          <w:b/>
          <w:bCs/>
          <w:i/>
          <w:iCs/>
          <w:sz w:val="16"/>
          <w:szCs w:val="16"/>
        </w:rPr>
        <w:t>Side eﬀects with long-term use:</w:t>
      </w:r>
      <w:r>
        <w:rPr>
          <w:rFonts w:ascii="Arial" w:eastAsia="Arial" w:hAnsi="Arial" w:cs="Arial"/>
          <w:sz w:val="16"/>
          <w:szCs w:val="16"/>
        </w:rPr>
        <w:t xml:space="preserve"> (a) Cushing syndrome, (b) osteoporosis, (c) limitation of growth in children, (d) reactivation of infections such as TB, (e) cataract, (f) elevation of IOP.</w:t>
      </w:r>
    </w:p>
    <w:p w14:paraId="62FB7C86" w14:textId="77777777" w:rsidR="00F26A1A" w:rsidRDefault="00F26A1A">
      <w:pPr>
        <w:sectPr w:rsidR="00F26A1A">
          <w:pgSz w:w="8640" w:h="13101"/>
          <w:pgMar w:top="493" w:right="700" w:bottom="0" w:left="860" w:header="0" w:footer="0" w:gutter="0"/>
          <w:cols w:space="720" w:equalWidth="0">
            <w:col w:w="7080"/>
          </w:cols>
        </w:sectPr>
      </w:pPr>
    </w:p>
    <w:p w14:paraId="64E511F8" w14:textId="77777777" w:rsidR="00F26A1A" w:rsidRDefault="00F26A1A">
      <w:pPr>
        <w:spacing w:line="200" w:lineRule="exact"/>
        <w:rPr>
          <w:sz w:val="20"/>
          <w:szCs w:val="20"/>
        </w:rPr>
      </w:pPr>
    </w:p>
    <w:p w14:paraId="42EF4982" w14:textId="77777777" w:rsidR="00F26A1A" w:rsidRDefault="00F26A1A">
      <w:pPr>
        <w:spacing w:line="317" w:lineRule="exact"/>
        <w:rPr>
          <w:sz w:val="20"/>
          <w:szCs w:val="20"/>
        </w:rPr>
      </w:pPr>
    </w:p>
    <w:p w14:paraId="70E3E813" w14:textId="77777777" w:rsidR="00F26A1A" w:rsidRDefault="00000000">
      <w:pPr>
        <w:spacing w:line="168" w:lineRule="exact"/>
        <w:rPr>
          <w:sz w:val="20"/>
          <w:szCs w:val="20"/>
        </w:rPr>
      </w:pPr>
      <w:r>
        <w:rPr>
          <w:rFonts w:ascii="PMingLiU" w:eastAsia="PMingLiU" w:hAnsi="PMingLiU" w:cs="PMingLiU"/>
          <w:sz w:val="14"/>
          <w:szCs w:val="14"/>
        </w:rPr>
        <w:t>#*" ##%"#"+!#(&amp;&amp;%"'+$'""#* "%#! " +#!+ &amp;)%#"$'!%</w:t>
      </w:r>
    </w:p>
    <w:p w14:paraId="724B17A9" w14:textId="77777777" w:rsidR="00F26A1A" w:rsidRDefault="00000000">
      <w:pPr>
        <w:tabs>
          <w:tab w:val="left" w:pos="480"/>
          <w:tab w:val="left" w:pos="476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5D7AADA" w14:textId="77777777" w:rsidR="00F26A1A" w:rsidRDefault="00F26A1A">
      <w:pPr>
        <w:sectPr w:rsidR="00F26A1A">
          <w:type w:val="continuous"/>
          <w:pgSz w:w="8640" w:h="13101"/>
          <w:pgMar w:top="493" w:right="700" w:bottom="0" w:left="860" w:header="0" w:footer="0" w:gutter="0"/>
          <w:cols w:space="720" w:equalWidth="0">
            <w:col w:w="7080"/>
          </w:cols>
        </w:sectPr>
      </w:pPr>
    </w:p>
    <w:p w14:paraId="7DC23BCB" w14:textId="77777777" w:rsidR="00F26A1A" w:rsidRDefault="00F26A1A">
      <w:pPr>
        <w:spacing w:line="141" w:lineRule="exact"/>
        <w:rPr>
          <w:sz w:val="20"/>
          <w:szCs w:val="20"/>
        </w:rPr>
      </w:pPr>
      <w:bookmarkStart w:id="205" w:name="page208"/>
      <w:bookmarkEnd w:id="205"/>
    </w:p>
    <w:p w14:paraId="1F7CC958" w14:textId="77777777" w:rsidR="00F26A1A" w:rsidRDefault="00000000">
      <w:pPr>
        <w:tabs>
          <w:tab w:val="left" w:pos="3880"/>
        </w:tabs>
        <w:rPr>
          <w:sz w:val="20"/>
          <w:szCs w:val="20"/>
        </w:rPr>
      </w:pPr>
      <w:r>
        <w:rPr>
          <w:rFonts w:ascii="Arial" w:eastAsia="Arial" w:hAnsi="Arial" w:cs="Arial"/>
          <w:b/>
          <w:bCs/>
          <w:sz w:val="16"/>
          <w:szCs w:val="16"/>
        </w:rPr>
        <w:t>214</w:t>
      </w:r>
      <w:r>
        <w:rPr>
          <w:sz w:val="20"/>
          <w:szCs w:val="20"/>
        </w:rPr>
        <w:tab/>
      </w:r>
      <w:r>
        <w:rPr>
          <w:rFonts w:ascii="Arial" w:eastAsia="Arial" w:hAnsi="Arial" w:cs="Arial"/>
          <w:sz w:val="14"/>
          <w:szCs w:val="14"/>
        </w:rPr>
        <w:t>SYNOPSIS OF CLINICAL OPHTHALMOLOGY</w:t>
      </w:r>
    </w:p>
    <w:p w14:paraId="1144EC58" w14:textId="77777777" w:rsidR="00F26A1A" w:rsidRDefault="00000000">
      <w:pPr>
        <w:spacing w:line="20" w:lineRule="exact"/>
        <w:rPr>
          <w:sz w:val="20"/>
          <w:szCs w:val="20"/>
        </w:rPr>
      </w:pPr>
      <w:r>
        <w:rPr>
          <w:noProof/>
          <w:sz w:val="20"/>
          <w:szCs w:val="20"/>
        </w:rPr>
        <w:drawing>
          <wp:anchor distT="0" distB="0" distL="114300" distR="114300" simplePos="0" relativeHeight="251655680" behindDoc="1" locked="0" layoutInCell="0" allowOverlap="1" wp14:anchorId="2DD67B0A" wp14:editId="6BB17830">
            <wp:simplePos x="0" y="0"/>
            <wp:positionH relativeFrom="column">
              <wp:posOffset>0</wp:posOffset>
            </wp:positionH>
            <wp:positionV relativeFrom="paragraph">
              <wp:posOffset>55880</wp:posOffset>
            </wp:positionV>
            <wp:extent cx="4419600" cy="1270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C2BA85D" w14:textId="77777777" w:rsidR="00F26A1A" w:rsidRDefault="00F26A1A">
      <w:pPr>
        <w:spacing w:line="290" w:lineRule="exact"/>
        <w:rPr>
          <w:sz w:val="20"/>
          <w:szCs w:val="20"/>
        </w:rPr>
      </w:pPr>
    </w:p>
    <w:p w14:paraId="51E6BAB2" w14:textId="77777777" w:rsidR="00F26A1A" w:rsidRDefault="00000000">
      <w:pPr>
        <w:rPr>
          <w:sz w:val="20"/>
          <w:szCs w:val="20"/>
        </w:rPr>
      </w:pPr>
      <w:r>
        <w:rPr>
          <w:rFonts w:ascii="Arial" w:eastAsia="Arial" w:hAnsi="Arial" w:cs="Arial"/>
          <w:b/>
          <w:bCs/>
          <w:sz w:val="20"/>
          <w:szCs w:val="20"/>
        </w:rPr>
        <w:t>ANTIMETABOLITES</w:t>
      </w:r>
    </w:p>
    <w:p w14:paraId="1B952060" w14:textId="77777777" w:rsidR="00F26A1A" w:rsidRDefault="00F26A1A">
      <w:pPr>
        <w:spacing w:line="153" w:lineRule="exact"/>
        <w:rPr>
          <w:sz w:val="20"/>
          <w:szCs w:val="20"/>
        </w:rPr>
      </w:pPr>
    </w:p>
    <w:p w14:paraId="4307B0F5" w14:textId="77777777" w:rsidR="00F26A1A" w:rsidRDefault="00000000">
      <w:pPr>
        <w:spacing w:line="270" w:lineRule="auto"/>
        <w:ind w:left="440" w:right="80"/>
        <w:rPr>
          <w:sz w:val="20"/>
          <w:szCs w:val="20"/>
        </w:rPr>
      </w:pPr>
      <w:r>
        <w:rPr>
          <w:rFonts w:ascii="Arial" w:eastAsia="Arial" w:hAnsi="Arial" w:cs="Arial"/>
          <w:b/>
          <w:bCs/>
          <w:i/>
          <w:iCs/>
          <w:sz w:val="17"/>
          <w:szCs w:val="17"/>
        </w:rPr>
        <w:t>Indications:</w:t>
      </w:r>
      <w:r>
        <w:rPr>
          <w:rFonts w:ascii="Arial" w:eastAsia="Arial" w:hAnsi="Arial" w:cs="Arial"/>
          <w:sz w:val="17"/>
          <w:szCs w:val="17"/>
        </w:rPr>
        <w:t xml:space="preserve"> (a) sight-threatening uveitis, typically bilateral, noninfectious and reversible, after failure to respond to adequate steroid therapy, (b) steroid-sparing therapy in patients with intolerable side eects from systemic steroids, (c) chronic relapsing disease requiring a daily dose of prednisolone above approximately 10 mg.</w:t>
      </w:r>
    </w:p>
    <w:p w14:paraId="191C75AE" w14:textId="77777777" w:rsidR="00F26A1A" w:rsidRDefault="00000000">
      <w:pPr>
        <w:spacing w:line="235" w:lineRule="auto"/>
        <w:ind w:left="440"/>
        <w:rPr>
          <w:sz w:val="20"/>
          <w:szCs w:val="20"/>
        </w:rPr>
      </w:pPr>
      <w:r>
        <w:rPr>
          <w:rFonts w:ascii="Arial" w:eastAsia="Arial" w:hAnsi="Arial" w:cs="Arial"/>
          <w:b/>
          <w:bCs/>
          <w:i/>
          <w:iCs/>
          <w:sz w:val="18"/>
          <w:szCs w:val="18"/>
        </w:rPr>
        <w:t>Preparations:</w:t>
      </w:r>
      <w:r>
        <w:rPr>
          <w:rFonts w:ascii="Arial" w:eastAsia="Arial" w:hAnsi="Arial" w:cs="Arial"/>
          <w:sz w:val="18"/>
          <w:szCs w:val="18"/>
        </w:rPr>
        <w:t xml:space="preserve"> azathioprine, methotrexate and mycophenolate mofetil.</w:t>
      </w:r>
    </w:p>
    <w:p w14:paraId="73DB6368" w14:textId="77777777" w:rsidR="00F26A1A" w:rsidRDefault="00F26A1A">
      <w:pPr>
        <w:spacing w:line="18" w:lineRule="exact"/>
        <w:rPr>
          <w:sz w:val="20"/>
          <w:szCs w:val="20"/>
        </w:rPr>
      </w:pPr>
    </w:p>
    <w:p w14:paraId="42818CC2" w14:textId="77777777" w:rsidR="00F26A1A" w:rsidRDefault="00000000">
      <w:pPr>
        <w:ind w:left="440"/>
        <w:rPr>
          <w:sz w:val="20"/>
          <w:szCs w:val="20"/>
        </w:rPr>
      </w:pPr>
      <w:r>
        <w:rPr>
          <w:rFonts w:ascii="Arial" w:eastAsia="Arial" w:hAnsi="Arial" w:cs="Arial"/>
          <w:b/>
          <w:bCs/>
          <w:i/>
          <w:iCs/>
          <w:sz w:val="15"/>
          <w:szCs w:val="15"/>
        </w:rPr>
        <w:t>Side eﬀects:</w:t>
      </w:r>
      <w:r>
        <w:rPr>
          <w:rFonts w:ascii="Arial" w:eastAsia="Arial" w:hAnsi="Arial" w:cs="Arial"/>
          <w:sz w:val="15"/>
          <w:szCs w:val="15"/>
        </w:rPr>
        <w:t xml:space="preserve"> (a) gastrointestinal disturbance, (b) bone marrow suppression, (c) hepatotoxicity.</w:t>
      </w:r>
    </w:p>
    <w:p w14:paraId="7F01D19A" w14:textId="77777777" w:rsidR="00F26A1A" w:rsidRDefault="00F26A1A">
      <w:pPr>
        <w:spacing w:line="324" w:lineRule="exact"/>
        <w:rPr>
          <w:sz w:val="20"/>
          <w:szCs w:val="20"/>
        </w:rPr>
      </w:pPr>
    </w:p>
    <w:p w14:paraId="03D30D11" w14:textId="77777777" w:rsidR="00F26A1A" w:rsidRDefault="00000000">
      <w:pPr>
        <w:rPr>
          <w:sz w:val="20"/>
          <w:szCs w:val="20"/>
        </w:rPr>
      </w:pPr>
      <w:r>
        <w:rPr>
          <w:rFonts w:ascii="Arial" w:eastAsia="Arial" w:hAnsi="Arial" w:cs="Arial"/>
          <w:b/>
          <w:bCs/>
          <w:sz w:val="20"/>
          <w:szCs w:val="20"/>
        </w:rPr>
        <w:t>ALKYLATING AGENTS</w:t>
      </w:r>
    </w:p>
    <w:p w14:paraId="52A8EC10" w14:textId="77777777" w:rsidR="00F26A1A" w:rsidRDefault="00F26A1A">
      <w:pPr>
        <w:spacing w:line="153" w:lineRule="exact"/>
        <w:rPr>
          <w:sz w:val="20"/>
          <w:szCs w:val="20"/>
        </w:rPr>
      </w:pPr>
    </w:p>
    <w:p w14:paraId="35750611" w14:textId="77777777" w:rsidR="00F26A1A" w:rsidRDefault="00000000">
      <w:pPr>
        <w:ind w:left="440"/>
        <w:rPr>
          <w:sz w:val="20"/>
          <w:szCs w:val="20"/>
        </w:rPr>
      </w:pPr>
      <w:r>
        <w:rPr>
          <w:rFonts w:ascii="Arial" w:eastAsia="Arial" w:hAnsi="Arial" w:cs="Arial"/>
          <w:b/>
          <w:bCs/>
          <w:i/>
          <w:iCs/>
          <w:sz w:val="17"/>
          <w:szCs w:val="17"/>
        </w:rPr>
        <w:t>Indications:</w:t>
      </w:r>
      <w:r>
        <w:rPr>
          <w:rFonts w:ascii="Arial" w:eastAsia="Arial" w:hAnsi="Arial" w:cs="Arial"/>
          <w:sz w:val="17"/>
          <w:szCs w:val="17"/>
        </w:rPr>
        <w:t xml:space="preserve"> retinal vasculitis (not commonly used, as safer medication is available).</w:t>
      </w:r>
    </w:p>
    <w:p w14:paraId="6576955D" w14:textId="77777777" w:rsidR="00F26A1A" w:rsidRDefault="00F26A1A">
      <w:pPr>
        <w:spacing w:line="20" w:lineRule="exact"/>
        <w:rPr>
          <w:sz w:val="20"/>
          <w:szCs w:val="20"/>
        </w:rPr>
      </w:pPr>
    </w:p>
    <w:p w14:paraId="114CECCD" w14:textId="77777777" w:rsidR="00F26A1A" w:rsidRDefault="00000000">
      <w:pPr>
        <w:ind w:left="440"/>
        <w:rPr>
          <w:sz w:val="20"/>
          <w:szCs w:val="20"/>
        </w:rPr>
      </w:pPr>
      <w:r>
        <w:rPr>
          <w:rFonts w:ascii="Arial" w:eastAsia="Arial" w:hAnsi="Arial" w:cs="Arial"/>
          <w:b/>
          <w:bCs/>
          <w:i/>
          <w:iCs/>
          <w:sz w:val="18"/>
          <w:szCs w:val="18"/>
        </w:rPr>
        <w:t>Preparations:</w:t>
      </w:r>
      <w:r>
        <w:rPr>
          <w:rFonts w:ascii="Arial" w:eastAsia="Arial" w:hAnsi="Arial" w:cs="Arial"/>
          <w:sz w:val="18"/>
          <w:szCs w:val="18"/>
        </w:rPr>
        <w:t xml:space="preserve"> cyclophosphamide, chlorambucil</w:t>
      </w:r>
    </w:p>
    <w:p w14:paraId="4F252A0C" w14:textId="77777777" w:rsidR="00F26A1A" w:rsidRDefault="00F26A1A">
      <w:pPr>
        <w:spacing w:line="17" w:lineRule="exact"/>
        <w:rPr>
          <w:sz w:val="20"/>
          <w:szCs w:val="20"/>
        </w:rPr>
      </w:pPr>
    </w:p>
    <w:p w14:paraId="5FCAE354" w14:textId="77777777" w:rsidR="00F26A1A" w:rsidRDefault="00000000">
      <w:pPr>
        <w:ind w:left="440"/>
        <w:rPr>
          <w:sz w:val="20"/>
          <w:szCs w:val="20"/>
        </w:rPr>
      </w:pPr>
      <w:r>
        <w:rPr>
          <w:rFonts w:ascii="Arial" w:eastAsia="Arial" w:hAnsi="Arial" w:cs="Arial"/>
          <w:b/>
          <w:bCs/>
          <w:i/>
          <w:iCs/>
          <w:sz w:val="16"/>
          <w:szCs w:val="16"/>
        </w:rPr>
        <w:t>Side eﬀects:</w:t>
      </w:r>
      <w:r>
        <w:rPr>
          <w:rFonts w:ascii="Arial" w:eastAsia="Arial" w:hAnsi="Arial" w:cs="Arial"/>
          <w:sz w:val="16"/>
          <w:szCs w:val="16"/>
        </w:rPr>
        <w:t xml:space="preserve"> (a) gastrointestinal disturbance, (b) infection, (c) bone marrow suppression,</w:t>
      </w:r>
    </w:p>
    <w:p w14:paraId="057FE69C" w14:textId="77777777" w:rsidR="00F26A1A" w:rsidRDefault="00F26A1A">
      <w:pPr>
        <w:spacing w:line="28" w:lineRule="exact"/>
        <w:rPr>
          <w:sz w:val="20"/>
          <w:szCs w:val="20"/>
        </w:rPr>
      </w:pPr>
    </w:p>
    <w:p w14:paraId="16BEA107" w14:textId="77777777" w:rsidR="00F26A1A" w:rsidRDefault="00000000">
      <w:pPr>
        <w:ind w:left="440"/>
        <w:rPr>
          <w:sz w:val="20"/>
          <w:szCs w:val="20"/>
        </w:rPr>
      </w:pPr>
      <w:r>
        <w:rPr>
          <w:rFonts w:ascii="Arial" w:eastAsia="Arial" w:hAnsi="Arial" w:cs="Arial"/>
          <w:sz w:val="18"/>
          <w:szCs w:val="18"/>
        </w:rPr>
        <w:t>(d) infertility, (e) allergic reactions, (f ) cancer.</w:t>
      </w:r>
    </w:p>
    <w:p w14:paraId="2A343F6B" w14:textId="77777777" w:rsidR="00F26A1A" w:rsidRDefault="00F26A1A">
      <w:pPr>
        <w:spacing w:line="298" w:lineRule="exact"/>
        <w:rPr>
          <w:sz w:val="20"/>
          <w:szCs w:val="20"/>
        </w:rPr>
      </w:pPr>
    </w:p>
    <w:p w14:paraId="3171B65A" w14:textId="77777777" w:rsidR="00F26A1A" w:rsidRDefault="00000000">
      <w:pPr>
        <w:rPr>
          <w:sz w:val="20"/>
          <w:szCs w:val="20"/>
        </w:rPr>
      </w:pPr>
      <w:r>
        <w:rPr>
          <w:rFonts w:ascii="Arial" w:eastAsia="Arial" w:hAnsi="Arial" w:cs="Arial"/>
          <w:b/>
          <w:bCs/>
          <w:sz w:val="20"/>
          <w:szCs w:val="20"/>
        </w:rPr>
        <w:t>OTHER DRUGS</w:t>
      </w:r>
    </w:p>
    <w:p w14:paraId="726D634C" w14:textId="77777777" w:rsidR="00F26A1A" w:rsidRDefault="00F26A1A">
      <w:pPr>
        <w:spacing w:line="153" w:lineRule="exact"/>
        <w:rPr>
          <w:sz w:val="20"/>
          <w:szCs w:val="20"/>
        </w:rPr>
      </w:pPr>
    </w:p>
    <w:p w14:paraId="69875B2F" w14:textId="77777777" w:rsidR="00F26A1A" w:rsidRDefault="00000000">
      <w:pPr>
        <w:spacing w:line="245" w:lineRule="auto"/>
        <w:ind w:left="440" w:right="200"/>
        <w:rPr>
          <w:sz w:val="20"/>
          <w:szCs w:val="20"/>
        </w:rPr>
      </w:pPr>
      <w:r>
        <w:rPr>
          <w:rFonts w:ascii="Arial" w:eastAsia="Arial" w:hAnsi="Arial" w:cs="Arial"/>
          <w:b/>
          <w:bCs/>
          <w:i/>
          <w:iCs/>
          <w:sz w:val="18"/>
          <w:szCs w:val="18"/>
        </w:rPr>
        <w:t>Ciclosporin:</w:t>
      </w:r>
      <w:r>
        <w:rPr>
          <w:rFonts w:ascii="Arial" w:eastAsia="Arial" w:hAnsi="Arial" w:cs="Arial"/>
          <w:sz w:val="18"/>
          <w:szCs w:val="18"/>
        </w:rPr>
        <w:t xml:space="preserve"> particularly useful in Behçet disease; side eects include nephrotoxicity and hepatotoxicity.</w:t>
      </w:r>
    </w:p>
    <w:p w14:paraId="08C20E97" w14:textId="77777777" w:rsidR="00F26A1A" w:rsidRDefault="00F26A1A">
      <w:pPr>
        <w:spacing w:line="13" w:lineRule="exact"/>
        <w:rPr>
          <w:sz w:val="20"/>
          <w:szCs w:val="20"/>
        </w:rPr>
      </w:pPr>
    </w:p>
    <w:p w14:paraId="17B67BA4" w14:textId="77777777" w:rsidR="00F26A1A" w:rsidRDefault="00000000">
      <w:pPr>
        <w:ind w:left="440"/>
        <w:rPr>
          <w:sz w:val="20"/>
          <w:szCs w:val="20"/>
        </w:rPr>
      </w:pPr>
      <w:r>
        <w:rPr>
          <w:rFonts w:ascii="Arial" w:eastAsia="Arial" w:hAnsi="Arial" w:cs="Arial"/>
          <w:b/>
          <w:bCs/>
          <w:i/>
          <w:iCs/>
          <w:sz w:val="18"/>
          <w:szCs w:val="18"/>
        </w:rPr>
        <w:t>Tacrolimus:</w:t>
      </w:r>
      <w:r>
        <w:rPr>
          <w:rFonts w:ascii="Arial" w:eastAsia="Arial" w:hAnsi="Arial" w:cs="Arial"/>
          <w:sz w:val="18"/>
          <w:szCs w:val="18"/>
        </w:rPr>
        <w:t xml:space="preserve"> alternative to ciclosporin; for severe refractory uveitis.</w:t>
      </w:r>
    </w:p>
    <w:p w14:paraId="4EB212AD" w14:textId="77777777" w:rsidR="00F26A1A" w:rsidRDefault="00F26A1A">
      <w:pPr>
        <w:spacing w:line="17" w:lineRule="exact"/>
        <w:rPr>
          <w:sz w:val="20"/>
          <w:szCs w:val="20"/>
        </w:rPr>
      </w:pPr>
    </w:p>
    <w:p w14:paraId="2083575C" w14:textId="77777777" w:rsidR="00F26A1A" w:rsidRDefault="00000000">
      <w:pPr>
        <w:spacing w:line="293" w:lineRule="auto"/>
        <w:ind w:left="440" w:right="100"/>
        <w:rPr>
          <w:sz w:val="20"/>
          <w:szCs w:val="20"/>
        </w:rPr>
      </w:pPr>
      <w:r>
        <w:rPr>
          <w:rFonts w:ascii="Arial" w:eastAsia="Arial" w:hAnsi="Arial" w:cs="Arial"/>
          <w:b/>
          <w:bCs/>
          <w:i/>
          <w:iCs/>
          <w:sz w:val="16"/>
          <w:szCs w:val="16"/>
        </w:rPr>
        <w:t>Biopharmacologicals:</w:t>
      </w:r>
      <w:r>
        <w:rPr>
          <w:rFonts w:ascii="Arial" w:eastAsia="Arial" w:hAnsi="Arial" w:cs="Arial"/>
          <w:sz w:val="16"/>
          <w:szCs w:val="16"/>
        </w:rPr>
        <w:t xml:space="preserve"> interleukin receptor antagonists (daclizumab, anakinra) and tumour necrosis factor-alpha antagonists (infliximab, adalimumab, etanercept, golimumab, certoli-zumab). ese agents take time to suppress inflammation (2 weeks to 3 months). Topical and systemic steroids may be needed initially to control acute inflammation.</w:t>
      </w:r>
    </w:p>
    <w:p w14:paraId="69BB1619" w14:textId="77777777" w:rsidR="00F26A1A" w:rsidRDefault="00F26A1A">
      <w:pPr>
        <w:spacing w:line="232" w:lineRule="exact"/>
        <w:rPr>
          <w:sz w:val="20"/>
          <w:szCs w:val="20"/>
        </w:rPr>
      </w:pPr>
    </w:p>
    <w:p w14:paraId="494BA755" w14:textId="77777777" w:rsidR="00F26A1A" w:rsidRDefault="00000000">
      <w:pPr>
        <w:rPr>
          <w:sz w:val="20"/>
          <w:szCs w:val="20"/>
        </w:rPr>
      </w:pPr>
      <w:r>
        <w:rPr>
          <w:rFonts w:ascii="Arial" w:eastAsia="Arial" w:hAnsi="Arial" w:cs="Arial"/>
          <w:b/>
          <w:bCs/>
          <w:color w:val="C8001A"/>
          <w:sz w:val="24"/>
          <w:szCs w:val="24"/>
        </w:rPr>
        <w:t>Intermediate Uveitis</w:t>
      </w:r>
    </w:p>
    <w:p w14:paraId="765F3115" w14:textId="77777777" w:rsidR="00F26A1A" w:rsidRDefault="00F26A1A">
      <w:pPr>
        <w:spacing w:line="125" w:lineRule="exact"/>
        <w:rPr>
          <w:sz w:val="20"/>
          <w:szCs w:val="20"/>
        </w:rPr>
      </w:pPr>
    </w:p>
    <w:p w14:paraId="3CEADE3A" w14:textId="77777777" w:rsidR="00F26A1A" w:rsidRDefault="00000000">
      <w:pPr>
        <w:rPr>
          <w:sz w:val="20"/>
          <w:szCs w:val="20"/>
        </w:rPr>
      </w:pPr>
      <w:r>
        <w:rPr>
          <w:rFonts w:ascii="Arial" w:eastAsia="Arial" w:hAnsi="Arial" w:cs="Arial"/>
          <w:b/>
          <w:bCs/>
          <w:sz w:val="18"/>
          <w:szCs w:val="18"/>
        </w:rPr>
        <w:t>Definition:</w:t>
      </w:r>
    </w:p>
    <w:p w14:paraId="195C2A9E" w14:textId="77777777" w:rsidR="00F26A1A" w:rsidRDefault="00F26A1A">
      <w:pPr>
        <w:spacing w:line="28" w:lineRule="exact"/>
        <w:rPr>
          <w:sz w:val="20"/>
          <w:szCs w:val="20"/>
        </w:rPr>
      </w:pPr>
    </w:p>
    <w:p w14:paraId="7FDBB72D" w14:textId="77777777" w:rsidR="00F26A1A" w:rsidRDefault="00000000">
      <w:pPr>
        <w:spacing w:line="249" w:lineRule="auto"/>
        <w:ind w:right="100"/>
        <w:jc w:val="both"/>
        <w:rPr>
          <w:sz w:val="20"/>
          <w:szCs w:val="20"/>
        </w:rPr>
      </w:pPr>
      <w:r>
        <w:rPr>
          <w:rFonts w:ascii="Arial" w:eastAsia="Arial" w:hAnsi="Arial" w:cs="Arial"/>
          <w:sz w:val="18"/>
          <w:szCs w:val="18"/>
        </w:rPr>
        <w:t>intermediate uveitis (IU) is a chronic/relapsing condition that may be idiopathic or associated with systemic disease. It is typically bilateral but asymmetrical. Systemic associations include: (a) multiple sclerosis (MS), (b) sarcoidosis, (c) Lyme disease, (d) tuberculosis. e course and prog - nosis are very variable.</w:t>
      </w:r>
    </w:p>
    <w:p w14:paraId="2B0F3A00" w14:textId="77777777" w:rsidR="00F26A1A" w:rsidRDefault="00F26A1A">
      <w:pPr>
        <w:spacing w:line="246" w:lineRule="exact"/>
        <w:rPr>
          <w:sz w:val="20"/>
          <w:szCs w:val="20"/>
        </w:rPr>
      </w:pPr>
    </w:p>
    <w:p w14:paraId="0230E733" w14:textId="77777777" w:rsidR="00F26A1A" w:rsidRDefault="00000000">
      <w:pPr>
        <w:rPr>
          <w:sz w:val="20"/>
          <w:szCs w:val="20"/>
        </w:rPr>
      </w:pPr>
      <w:r>
        <w:rPr>
          <w:rFonts w:ascii="Arial" w:eastAsia="Arial" w:hAnsi="Arial" w:cs="Arial"/>
          <w:b/>
          <w:bCs/>
          <w:sz w:val="18"/>
          <w:szCs w:val="18"/>
        </w:rPr>
        <w:t>Diagnosis</w:t>
      </w:r>
    </w:p>
    <w:p w14:paraId="292230CC" w14:textId="77777777" w:rsidR="00F26A1A" w:rsidRDefault="00F26A1A">
      <w:pPr>
        <w:spacing w:line="21" w:lineRule="exact"/>
        <w:rPr>
          <w:sz w:val="20"/>
          <w:szCs w:val="20"/>
        </w:rPr>
      </w:pPr>
    </w:p>
    <w:p w14:paraId="1FB6CE77"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childhood or early adult life with insidious onset of blurred vision and floaters.</w:t>
      </w:r>
    </w:p>
    <w:p w14:paraId="431B793B" w14:textId="77777777" w:rsidR="00F26A1A" w:rsidRDefault="00F26A1A">
      <w:pPr>
        <w:spacing w:line="17" w:lineRule="exact"/>
        <w:rPr>
          <w:sz w:val="20"/>
          <w:szCs w:val="20"/>
        </w:rPr>
      </w:pPr>
    </w:p>
    <w:p w14:paraId="1006A9A6" w14:textId="77777777" w:rsidR="00F26A1A" w:rsidRDefault="00000000">
      <w:pPr>
        <w:ind w:left="440"/>
        <w:rPr>
          <w:sz w:val="20"/>
          <w:szCs w:val="20"/>
        </w:rPr>
      </w:pPr>
      <w:r>
        <w:rPr>
          <w:rFonts w:ascii="Arial" w:eastAsia="Arial" w:hAnsi="Arial" w:cs="Arial"/>
          <w:b/>
          <w:bCs/>
          <w:i/>
          <w:iCs/>
          <w:sz w:val="16"/>
          <w:szCs w:val="16"/>
        </w:rPr>
        <w:t>Signs:</w:t>
      </w:r>
      <w:r>
        <w:rPr>
          <w:rFonts w:ascii="Arial" w:eastAsia="Arial" w:hAnsi="Arial" w:cs="Arial"/>
          <w:sz w:val="16"/>
          <w:szCs w:val="16"/>
        </w:rPr>
        <w:t xml:space="preserve"> (a) mild anterior uveitis, (b) vitreous cells with anterior predominance (</w:t>
      </w:r>
      <w:r>
        <w:rPr>
          <w:rFonts w:ascii="Arial" w:eastAsia="Arial" w:hAnsi="Arial" w:cs="Arial"/>
          <w:color w:val="0080AC"/>
          <w:sz w:val="16"/>
          <w:szCs w:val="16"/>
        </w:rPr>
        <w:t>Fig. 12.4A</w:t>
      </w:r>
      <w:r>
        <w:rPr>
          <w:rFonts w:ascii="Arial" w:eastAsia="Arial" w:hAnsi="Arial" w:cs="Arial"/>
          <w:sz w:val="16"/>
          <w:szCs w:val="16"/>
        </w:rPr>
        <w:t>),</w:t>
      </w:r>
    </w:p>
    <w:p w14:paraId="6AA6F748" w14:textId="77777777" w:rsidR="00F26A1A" w:rsidRDefault="00F26A1A">
      <w:pPr>
        <w:spacing w:line="42" w:lineRule="exact"/>
        <w:rPr>
          <w:sz w:val="20"/>
          <w:szCs w:val="20"/>
        </w:rPr>
      </w:pPr>
    </w:p>
    <w:p w14:paraId="226964EB" w14:textId="77777777" w:rsidR="00F26A1A" w:rsidRDefault="00000000">
      <w:pPr>
        <w:numPr>
          <w:ilvl w:val="0"/>
          <w:numId w:val="125"/>
        </w:numPr>
        <w:tabs>
          <w:tab w:val="left" w:pos="660"/>
        </w:tabs>
        <w:ind w:left="660" w:hanging="220"/>
        <w:rPr>
          <w:rFonts w:ascii="Arial" w:eastAsia="Arial" w:hAnsi="Arial" w:cs="Arial"/>
          <w:sz w:val="15"/>
          <w:szCs w:val="15"/>
        </w:rPr>
      </w:pPr>
      <w:r>
        <w:rPr>
          <w:rFonts w:ascii="Arial" w:eastAsia="Arial" w:hAnsi="Arial" w:cs="Arial"/>
          <w:sz w:val="15"/>
          <w:szCs w:val="15"/>
        </w:rPr>
        <w:t>inferior vitreous ‘snowballs’, (d) peripheral phlebitis, (e) inferior ‘snowbanking’ (</w:t>
      </w:r>
      <w:r>
        <w:rPr>
          <w:rFonts w:ascii="Arial" w:eastAsia="Arial" w:hAnsi="Arial" w:cs="Arial"/>
          <w:color w:val="0080AC"/>
          <w:sz w:val="15"/>
          <w:szCs w:val="15"/>
        </w:rPr>
        <w:t>Fig. 12.4B</w:t>
      </w:r>
      <w:r>
        <w:rPr>
          <w:rFonts w:ascii="Arial" w:eastAsia="Arial" w:hAnsi="Arial" w:cs="Arial"/>
          <w:sz w:val="15"/>
          <w:szCs w:val="15"/>
        </w:rPr>
        <w:t>),</w:t>
      </w:r>
    </w:p>
    <w:p w14:paraId="40514418" w14:textId="77777777" w:rsidR="00F26A1A" w:rsidRDefault="00F26A1A">
      <w:pPr>
        <w:spacing w:line="32" w:lineRule="exact"/>
        <w:rPr>
          <w:rFonts w:ascii="Arial" w:eastAsia="Arial" w:hAnsi="Arial" w:cs="Arial"/>
          <w:sz w:val="15"/>
          <w:szCs w:val="15"/>
        </w:rPr>
      </w:pPr>
    </w:p>
    <w:p w14:paraId="08AE1374" w14:textId="77777777" w:rsidR="00F26A1A" w:rsidRDefault="00000000">
      <w:pPr>
        <w:numPr>
          <w:ilvl w:val="0"/>
          <w:numId w:val="126"/>
        </w:numPr>
        <w:tabs>
          <w:tab w:val="left" w:pos="680"/>
        </w:tabs>
        <w:ind w:left="680" w:hanging="240"/>
        <w:rPr>
          <w:rFonts w:ascii="Arial" w:eastAsia="Arial" w:hAnsi="Arial" w:cs="Arial"/>
          <w:sz w:val="18"/>
          <w:szCs w:val="18"/>
        </w:rPr>
      </w:pPr>
      <w:r>
        <w:rPr>
          <w:rFonts w:ascii="Arial" w:eastAsia="Arial" w:hAnsi="Arial" w:cs="Arial"/>
          <w:sz w:val="18"/>
          <w:szCs w:val="18"/>
        </w:rPr>
        <w:t>neovascularization on the snowbank or the optic nerve head.</w:t>
      </w:r>
    </w:p>
    <w:p w14:paraId="192D0E9A" w14:textId="77777777" w:rsidR="00F26A1A" w:rsidRDefault="00F26A1A">
      <w:pPr>
        <w:spacing w:line="21" w:lineRule="exact"/>
        <w:rPr>
          <w:rFonts w:ascii="Arial" w:eastAsia="Arial" w:hAnsi="Arial" w:cs="Arial"/>
          <w:sz w:val="18"/>
          <w:szCs w:val="18"/>
        </w:rPr>
      </w:pPr>
    </w:p>
    <w:p w14:paraId="7095EC08" w14:textId="77777777" w:rsidR="00F26A1A" w:rsidRDefault="00000000">
      <w:pPr>
        <w:spacing w:line="250" w:lineRule="auto"/>
        <w:ind w:left="440" w:right="100"/>
        <w:jc w:val="both"/>
        <w:rPr>
          <w:rFonts w:ascii="Arial" w:eastAsia="Arial" w:hAnsi="Arial" w:cs="Arial"/>
          <w:sz w:val="18"/>
          <w:szCs w:val="18"/>
        </w:rPr>
      </w:pPr>
      <w:r>
        <w:rPr>
          <w:rFonts w:ascii="Arial" w:eastAsia="Arial" w:hAnsi="Arial" w:cs="Arial"/>
          <w:b/>
          <w:bCs/>
          <w:i/>
          <w:iCs/>
          <w:sz w:val="18"/>
          <w:szCs w:val="18"/>
        </w:rPr>
        <w:t>Complications:</w:t>
      </w:r>
      <w:r>
        <w:rPr>
          <w:rFonts w:ascii="Arial" w:eastAsia="Arial" w:hAnsi="Arial" w:cs="Arial"/>
          <w:sz w:val="18"/>
          <w:szCs w:val="18"/>
        </w:rPr>
        <w:t xml:space="preserve"> (a) CMO in 30% is the major cause of visual impairment, (b) epimacu-lar membranes and occasionally (c) retinal detachment (tractional, rhegmatogenous, or exudative).</w:t>
      </w:r>
    </w:p>
    <w:p w14:paraId="428CD0B0" w14:textId="77777777" w:rsidR="00F26A1A" w:rsidRDefault="00F26A1A">
      <w:pPr>
        <w:spacing w:line="245" w:lineRule="exact"/>
        <w:rPr>
          <w:sz w:val="20"/>
          <w:szCs w:val="20"/>
        </w:rPr>
      </w:pPr>
    </w:p>
    <w:p w14:paraId="2F2ECB6D" w14:textId="77777777" w:rsidR="00F26A1A" w:rsidRDefault="00000000">
      <w:pPr>
        <w:rPr>
          <w:sz w:val="20"/>
          <w:szCs w:val="20"/>
        </w:rPr>
      </w:pPr>
      <w:r>
        <w:rPr>
          <w:rFonts w:ascii="Arial" w:eastAsia="Arial" w:hAnsi="Arial" w:cs="Arial"/>
          <w:b/>
          <w:bCs/>
          <w:sz w:val="18"/>
          <w:szCs w:val="18"/>
        </w:rPr>
        <w:t>Treatment</w:t>
      </w:r>
    </w:p>
    <w:p w14:paraId="313EE61F" w14:textId="77777777" w:rsidR="00F26A1A" w:rsidRDefault="00F26A1A">
      <w:pPr>
        <w:spacing w:line="21" w:lineRule="exact"/>
        <w:rPr>
          <w:sz w:val="20"/>
          <w:szCs w:val="20"/>
        </w:rPr>
      </w:pPr>
    </w:p>
    <w:p w14:paraId="550EFEB7" w14:textId="77777777" w:rsidR="00F26A1A" w:rsidRDefault="00000000">
      <w:pPr>
        <w:spacing w:line="245" w:lineRule="auto"/>
        <w:ind w:left="440" w:right="100"/>
        <w:rPr>
          <w:sz w:val="20"/>
          <w:szCs w:val="20"/>
        </w:rPr>
      </w:pPr>
      <w:r>
        <w:rPr>
          <w:rFonts w:ascii="Arial" w:eastAsia="Arial" w:hAnsi="Arial" w:cs="Arial"/>
          <w:b/>
          <w:bCs/>
          <w:i/>
          <w:iCs/>
          <w:sz w:val="18"/>
          <w:szCs w:val="18"/>
        </w:rPr>
        <w:t>Medical:</w:t>
      </w:r>
      <w:r>
        <w:rPr>
          <w:rFonts w:ascii="Arial" w:eastAsia="Arial" w:hAnsi="Arial" w:cs="Arial"/>
          <w:sz w:val="18"/>
          <w:szCs w:val="18"/>
        </w:rPr>
        <w:t xml:space="preserve"> (a) initially topical and/or periocular steroids, (b) systemic steroids and immuno-suppressive agents may be required, (c) interferon beta for IU in MS.</w:t>
      </w:r>
    </w:p>
    <w:p w14:paraId="3B4E88F3" w14:textId="77777777" w:rsidR="00F26A1A" w:rsidRDefault="00F26A1A">
      <w:pPr>
        <w:spacing w:line="17" w:lineRule="exact"/>
        <w:rPr>
          <w:sz w:val="20"/>
          <w:szCs w:val="20"/>
        </w:rPr>
      </w:pPr>
    </w:p>
    <w:p w14:paraId="4EE89D48" w14:textId="77777777" w:rsidR="00F26A1A" w:rsidRDefault="00000000">
      <w:pPr>
        <w:spacing w:line="270" w:lineRule="auto"/>
        <w:ind w:left="440" w:right="100"/>
        <w:rPr>
          <w:sz w:val="20"/>
          <w:szCs w:val="20"/>
        </w:rPr>
      </w:pPr>
      <w:r>
        <w:rPr>
          <w:rFonts w:ascii="Arial" w:eastAsia="Arial" w:hAnsi="Arial" w:cs="Arial"/>
          <w:b/>
          <w:bCs/>
          <w:i/>
          <w:iCs/>
          <w:sz w:val="17"/>
          <w:szCs w:val="17"/>
        </w:rPr>
        <w:t>Vitrectomy:</w:t>
      </w:r>
      <w:r>
        <w:rPr>
          <w:rFonts w:ascii="Arial" w:eastAsia="Arial" w:hAnsi="Arial" w:cs="Arial"/>
          <w:sz w:val="17"/>
          <w:szCs w:val="17"/>
        </w:rPr>
        <w:t xml:space="preserve"> following failure of systemic steroids to control CMO; other indications include retinal detachment, vitreous haemorrhage and epiretinal membranes.</w:t>
      </w:r>
    </w:p>
    <w:p w14:paraId="4CE6A62D" w14:textId="77777777" w:rsidR="00F26A1A" w:rsidRDefault="00000000">
      <w:pPr>
        <w:ind w:left="440"/>
        <w:rPr>
          <w:sz w:val="20"/>
          <w:szCs w:val="20"/>
        </w:rPr>
      </w:pPr>
      <w:r>
        <w:rPr>
          <w:rFonts w:ascii="Arial" w:eastAsia="Arial" w:hAnsi="Arial" w:cs="Arial"/>
          <w:b/>
          <w:bCs/>
          <w:i/>
          <w:iCs/>
          <w:sz w:val="17"/>
          <w:szCs w:val="17"/>
        </w:rPr>
        <w:t>Photocoagulation:</w:t>
      </w:r>
      <w:r>
        <w:rPr>
          <w:rFonts w:ascii="Arial" w:eastAsia="Arial" w:hAnsi="Arial" w:cs="Arial"/>
          <w:sz w:val="17"/>
          <w:szCs w:val="17"/>
        </w:rPr>
        <w:t xml:space="preserve"> to peripheral retina for neovascularization at the vitreous base.</w:t>
      </w:r>
    </w:p>
    <w:p w14:paraId="4781F014" w14:textId="77777777" w:rsidR="00F26A1A" w:rsidRDefault="00F26A1A">
      <w:pPr>
        <w:sectPr w:rsidR="00F26A1A">
          <w:pgSz w:w="8640" w:h="13101"/>
          <w:pgMar w:top="500" w:right="860" w:bottom="0" w:left="720" w:header="0" w:footer="0" w:gutter="0"/>
          <w:cols w:space="720" w:equalWidth="0">
            <w:col w:w="7060"/>
          </w:cols>
        </w:sectPr>
      </w:pPr>
    </w:p>
    <w:p w14:paraId="5EE40009" w14:textId="77777777" w:rsidR="00F26A1A" w:rsidRDefault="00F26A1A">
      <w:pPr>
        <w:spacing w:line="200" w:lineRule="exact"/>
        <w:rPr>
          <w:sz w:val="20"/>
          <w:szCs w:val="20"/>
        </w:rPr>
      </w:pPr>
    </w:p>
    <w:p w14:paraId="6BE25220" w14:textId="77777777" w:rsidR="00F26A1A" w:rsidRDefault="00F26A1A">
      <w:pPr>
        <w:spacing w:line="200" w:lineRule="exact"/>
        <w:rPr>
          <w:sz w:val="20"/>
          <w:szCs w:val="20"/>
        </w:rPr>
      </w:pPr>
    </w:p>
    <w:p w14:paraId="6475954D" w14:textId="77777777" w:rsidR="00F26A1A" w:rsidRDefault="00F26A1A">
      <w:pPr>
        <w:spacing w:line="220" w:lineRule="exact"/>
        <w:rPr>
          <w:sz w:val="20"/>
          <w:szCs w:val="20"/>
        </w:rPr>
      </w:pPr>
    </w:p>
    <w:p w14:paraId="0DED989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F03CF1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02C9753" w14:textId="77777777" w:rsidR="00F26A1A" w:rsidRDefault="00F26A1A">
      <w:pPr>
        <w:sectPr w:rsidR="00F26A1A">
          <w:type w:val="continuous"/>
          <w:pgSz w:w="8640" w:h="13101"/>
          <w:pgMar w:top="500" w:right="860" w:bottom="0" w:left="720" w:header="0" w:footer="0" w:gutter="0"/>
          <w:cols w:space="720" w:equalWidth="0">
            <w:col w:w="7060"/>
          </w:cols>
        </w:sectPr>
      </w:pPr>
    </w:p>
    <w:p w14:paraId="49B60945" w14:textId="77777777" w:rsidR="00F26A1A" w:rsidRDefault="00F26A1A">
      <w:pPr>
        <w:spacing w:line="141" w:lineRule="exact"/>
        <w:rPr>
          <w:sz w:val="20"/>
          <w:szCs w:val="20"/>
        </w:rPr>
      </w:pPr>
      <w:bookmarkStart w:id="206" w:name="page209"/>
      <w:bookmarkEnd w:id="206"/>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6D860B5" w14:textId="77777777">
        <w:trPr>
          <w:trHeight w:val="233"/>
        </w:trPr>
        <w:tc>
          <w:tcPr>
            <w:tcW w:w="4100" w:type="dxa"/>
            <w:vAlign w:val="bottom"/>
          </w:tcPr>
          <w:p w14:paraId="678E65CC"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5CE42125" w14:textId="77777777" w:rsidR="00F26A1A" w:rsidRDefault="00000000">
            <w:pPr>
              <w:jc w:val="right"/>
              <w:rPr>
                <w:sz w:val="20"/>
                <w:szCs w:val="20"/>
              </w:rPr>
            </w:pPr>
            <w:r>
              <w:rPr>
                <w:rFonts w:ascii="Arial" w:eastAsia="Arial" w:hAnsi="Arial" w:cs="Arial"/>
                <w:b/>
                <w:bCs/>
                <w:sz w:val="18"/>
                <w:szCs w:val="18"/>
              </w:rPr>
              <w:t>215</w:t>
            </w:r>
          </w:p>
        </w:tc>
      </w:tr>
      <w:tr w:rsidR="00F26A1A" w14:paraId="1144D2C0" w14:textId="77777777">
        <w:trPr>
          <w:trHeight w:val="46"/>
        </w:trPr>
        <w:tc>
          <w:tcPr>
            <w:tcW w:w="4100" w:type="dxa"/>
            <w:tcBorders>
              <w:bottom w:val="single" w:sz="8" w:space="0" w:color="CCECF4"/>
            </w:tcBorders>
            <w:vAlign w:val="bottom"/>
          </w:tcPr>
          <w:p w14:paraId="2602D88C" w14:textId="77777777" w:rsidR="00F26A1A" w:rsidRDefault="00F26A1A">
            <w:pPr>
              <w:rPr>
                <w:sz w:val="4"/>
                <w:szCs w:val="4"/>
              </w:rPr>
            </w:pPr>
          </w:p>
        </w:tc>
        <w:tc>
          <w:tcPr>
            <w:tcW w:w="2880" w:type="dxa"/>
            <w:tcBorders>
              <w:bottom w:val="single" w:sz="8" w:space="0" w:color="CCECF4"/>
            </w:tcBorders>
            <w:vAlign w:val="bottom"/>
          </w:tcPr>
          <w:p w14:paraId="563A2FB3" w14:textId="77777777" w:rsidR="00F26A1A" w:rsidRDefault="00F26A1A">
            <w:pPr>
              <w:rPr>
                <w:sz w:val="4"/>
                <w:szCs w:val="4"/>
              </w:rPr>
            </w:pPr>
          </w:p>
        </w:tc>
      </w:tr>
    </w:tbl>
    <w:p w14:paraId="1855D8BC" w14:textId="77777777" w:rsidR="00F26A1A" w:rsidRDefault="00000000">
      <w:pPr>
        <w:spacing w:line="20" w:lineRule="exact"/>
        <w:rPr>
          <w:sz w:val="20"/>
          <w:szCs w:val="20"/>
        </w:rPr>
      </w:pPr>
      <w:r>
        <w:rPr>
          <w:noProof/>
          <w:sz w:val="20"/>
          <w:szCs w:val="20"/>
        </w:rPr>
        <w:drawing>
          <wp:anchor distT="0" distB="0" distL="114300" distR="114300" simplePos="0" relativeHeight="251656704" behindDoc="1" locked="0" layoutInCell="0" allowOverlap="1" wp14:anchorId="2BE07A35" wp14:editId="125CBEDA">
            <wp:simplePos x="0" y="0"/>
            <wp:positionH relativeFrom="column">
              <wp:posOffset>80010</wp:posOffset>
            </wp:positionH>
            <wp:positionV relativeFrom="paragraph">
              <wp:posOffset>157480</wp:posOffset>
            </wp:positionV>
            <wp:extent cx="4385945" cy="211201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07"/>
                    <a:srcRect/>
                    <a:stretch>
                      <a:fillRect/>
                    </a:stretch>
                  </pic:blipFill>
                  <pic:spPr bwMode="auto">
                    <a:xfrm>
                      <a:off x="0" y="0"/>
                      <a:ext cx="4385945" cy="2112010"/>
                    </a:xfrm>
                    <a:prstGeom prst="rect">
                      <a:avLst/>
                    </a:prstGeom>
                    <a:noFill/>
                  </pic:spPr>
                </pic:pic>
              </a:graphicData>
            </a:graphic>
          </wp:anchor>
        </w:drawing>
      </w:r>
    </w:p>
    <w:p w14:paraId="306854A0" w14:textId="77777777" w:rsidR="00F26A1A" w:rsidRDefault="00F26A1A">
      <w:pPr>
        <w:spacing w:line="200" w:lineRule="exact"/>
        <w:rPr>
          <w:sz w:val="20"/>
          <w:szCs w:val="20"/>
        </w:rPr>
      </w:pPr>
    </w:p>
    <w:p w14:paraId="2D835E09" w14:textId="77777777" w:rsidR="00F26A1A" w:rsidRDefault="00F26A1A">
      <w:pPr>
        <w:spacing w:line="200" w:lineRule="exact"/>
        <w:rPr>
          <w:sz w:val="20"/>
          <w:szCs w:val="20"/>
        </w:rPr>
      </w:pPr>
    </w:p>
    <w:p w14:paraId="23BB45EE" w14:textId="77777777" w:rsidR="00F26A1A" w:rsidRDefault="00F26A1A">
      <w:pPr>
        <w:spacing w:line="200" w:lineRule="exact"/>
        <w:rPr>
          <w:sz w:val="20"/>
          <w:szCs w:val="20"/>
        </w:rPr>
      </w:pPr>
    </w:p>
    <w:p w14:paraId="627679F3" w14:textId="77777777" w:rsidR="00F26A1A" w:rsidRDefault="00F26A1A">
      <w:pPr>
        <w:spacing w:line="200" w:lineRule="exact"/>
        <w:rPr>
          <w:sz w:val="20"/>
          <w:szCs w:val="20"/>
        </w:rPr>
      </w:pPr>
    </w:p>
    <w:p w14:paraId="76314BD8" w14:textId="77777777" w:rsidR="00F26A1A" w:rsidRDefault="00F26A1A">
      <w:pPr>
        <w:spacing w:line="200" w:lineRule="exact"/>
        <w:rPr>
          <w:sz w:val="20"/>
          <w:szCs w:val="20"/>
        </w:rPr>
      </w:pPr>
    </w:p>
    <w:p w14:paraId="5C37A53D" w14:textId="77777777" w:rsidR="00F26A1A" w:rsidRDefault="00F26A1A">
      <w:pPr>
        <w:spacing w:line="200" w:lineRule="exact"/>
        <w:rPr>
          <w:sz w:val="20"/>
          <w:szCs w:val="20"/>
        </w:rPr>
      </w:pPr>
    </w:p>
    <w:p w14:paraId="5DCAF418" w14:textId="77777777" w:rsidR="00F26A1A" w:rsidRDefault="00F26A1A">
      <w:pPr>
        <w:spacing w:line="200" w:lineRule="exact"/>
        <w:rPr>
          <w:sz w:val="20"/>
          <w:szCs w:val="20"/>
        </w:rPr>
      </w:pPr>
    </w:p>
    <w:p w14:paraId="4E031BE1" w14:textId="77777777" w:rsidR="00F26A1A" w:rsidRDefault="00F26A1A">
      <w:pPr>
        <w:spacing w:line="200" w:lineRule="exact"/>
        <w:rPr>
          <w:sz w:val="20"/>
          <w:szCs w:val="20"/>
        </w:rPr>
      </w:pPr>
    </w:p>
    <w:p w14:paraId="68515470" w14:textId="77777777" w:rsidR="00F26A1A" w:rsidRDefault="00F26A1A">
      <w:pPr>
        <w:spacing w:line="200" w:lineRule="exact"/>
        <w:rPr>
          <w:sz w:val="20"/>
          <w:szCs w:val="20"/>
        </w:rPr>
      </w:pPr>
    </w:p>
    <w:p w14:paraId="13213464" w14:textId="77777777" w:rsidR="00F26A1A" w:rsidRDefault="00F26A1A">
      <w:pPr>
        <w:spacing w:line="200" w:lineRule="exact"/>
        <w:rPr>
          <w:sz w:val="20"/>
          <w:szCs w:val="20"/>
        </w:rPr>
      </w:pPr>
    </w:p>
    <w:p w14:paraId="7BE3A2C9" w14:textId="77777777" w:rsidR="00F26A1A" w:rsidRDefault="00F26A1A">
      <w:pPr>
        <w:spacing w:line="200" w:lineRule="exact"/>
        <w:rPr>
          <w:sz w:val="20"/>
          <w:szCs w:val="20"/>
        </w:rPr>
      </w:pPr>
    </w:p>
    <w:p w14:paraId="66E8FDA4" w14:textId="77777777" w:rsidR="00F26A1A" w:rsidRDefault="00F26A1A">
      <w:pPr>
        <w:spacing w:line="200" w:lineRule="exact"/>
        <w:rPr>
          <w:sz w:val="20"/>
          <w:szCs w:val="20"/>
        </w:rPr>
      </w:pPr>
    </w:p>
    <w:p w14:paraId="135769E7" w14:textId="77777777" w:rsidR="00F26A1A" w:rsidRDefault="00F26A1A">
      <w:pPr>
        <w:spacing w:line="200" w:lineRule="exact"/>
        <w:rPr>
          <w:sz w:val="20"/>
          <w:szCs w:val="20"/>
        </w:rPr>
      </w:pPr>
    </w:p>
    <w:p w14:paraId="1B8676EC" w14:textId="77777777" w:rsidR="00F26A1A" w:rsidRDefault="00F26A1A">
      <w:pPr>
        <w:spacing w:line="200" w:lineRule="exact"/>
        <w:rPr>
          <w:sz w:val="20"/>
          <w:szCs w:val="20"/>
        </w:rPr>
      </w:pPr>
    </w:p>
    <w:p w14:paraId="108CF176" w14:textId="77777777" w:rsidR="00F26A1A" w:rsidRDefault="00F26A1A">
      <w:pPr>
        <w:spacing w:line="200" w:lineRule="exact"/>
        <w:rPr>
          <w:sz w:val="20"/>
          <w:szCs w:val="20"/>
        </w:rPr>
      </w:pPr>
    </w:p>
    <w:p w14:paraId="0A17F86A" w14:textId="77777777" w:rsidR="00F26A1A" w:rsidRDefault="00F26A1A">
      <w:pPr>
        <w:spacing w:line="258" w:lineRule="exact"/>
        <w:rPr>
          <w:sz w:val="20"/>
          <w:szCs w:val="20"/>
        </w:rPr>
      </w:pPr>
    </w:p>
    <w:p w14:paraId="54A1A4FE" w14:textId="77777777" w:rsidR="00F26A1A" w:rsidRDefault="00000000">
      <w:pPr>
        <w:tabs>
          <w:tab w:val="left" w:pos="370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8437DBD" w14:textId="77777777" w:rsidR="00F26A1A" w:rsidRDefault="00F26A1A">
      <w:pPr>
        <w:spacing w:line="193" w:lineRule="exact"/>
        <w:rPr>
          <w:sz w:val="20"/>
          <w:szCs w:val="20"/>
        </w:rPr>
      </w:pPr>
    </w:p>
    <w:p w14:paraId="303B90DB" w14:textId="77777777" w:rsidR="00F26A1A" w:rsidRDefault="00000000">
      <w:pPr>
        <w:tabs>
          <w:tab w:val="left" w:pos="740"/>
        </w:tabs>
        <w:ind w:left="100"/>
        <w:rPr>
          <w:sz w:val="20"/>
          <w:szCs w:val="20"/>
        </w:rPr>
      </w:pPr>
      <w:r>
        <w:rPr>
          <w:rFonts w:ascii="Arial" w:eastAsia="Arial" w:hAnsi="Arial" w:cs="Arial"/>
          <w:sz w:val="15"/>
          <w:szCs w:val="15"/>
        </w:rPr>
        <w:t>Fig. 12.4</w:t>
      </w:r>
      <w:r>
        <w:rPr>
          <w:sz w:val="20"/>
          <w:szCs w:val="20"/>
        </w:rPr>
        <w:tab/>
      </w:r>
      <w:r>
        <w:rPr>
          <w:rFonts w:ascii="Arial" w:eastAsia="Arial" w:hAnsi="Arial" w:cs="Arial"/>
          <w:sz w:val="13"/>
          <w:szCs w:val="13"/>
        </w:rPr>
        <w:t>Intermediate  uveitis:  (A)  severe  vitreous  activity  showing  haze  and  condensation  visible  in  the  slit</w:t>
      </w:r>
    </w:p>
    <w:p w14:paraId="7830E930" w14:textId="77777777" w:rsidR="00F26A1A" w:rsidRDefault="00F26A1A">
      <w:pPr>
        <w:spacing w:line="15" w:lineRule="exact"/>
        <w:rPr>
          <w:sz w:val="20"/>
          <w:szCs w:val="20"/>
        </w:rPr>
      </w:pPr>
    </w:p>
    <w:p w14:paraId="076EC928" w14:textId="77777777" w:rsidR="00F26A1A" w:rsidRDefault="00000000">
      <w:pPr>
        <w:ind w:left="100"/>
        <w:rPr>
          <w:sz w:val="20"/>
          <w:szCs w:val="20"/>
        </w:rPr>
      </w:pPr>
      <w:r>
        <w:rPr>
          <w:rFonts w:ascii="Arial" w:eastAsia="Arial" w:hAnsi="Arial" w:cs="Arial"/>
          <w:sz w:val="14"/>
          <w:szCs w:val="14"/>
        </w:rPr>
        <w:t>beam (arrow), (B) inferior snowbanking and snowballs. (From Salmon JF, Kanski’s Clinical Ophthalmology: A</w:t>
      </w:r>
    </w:p>
    <w:p w14:paraId="4027BA9B" w14:textId="77777777" w:rsidR="00F26A1A" w:rsidRDefault="00F26A1A">
      <w:pPr>
        <w:spacing w:line="8" w:lineRule="exact"/>
        <w:rPr>
          <w:sz w:val="20"/>
          <w:szCs w:val="20"/>
        </w:rPr>
      </w:pPr>
    </w:p>
    <w:p w14:paraId="4F2E9331" w14:textId="77777777" w:rsidR="00F26A1A" w:rsidRDefault="00000000">
      <w:pPr>
        <w:ind w:left="100"/>
        <w:rPr>
          <w:sz w:val="20"/>
          <w:szCs w:val="20"/>
        </w:rPr>
      </w:pPr>
      <w:r>
        <w:rPr>
          <w:rFonts w:ascii="Arial" w:eastAsia="Arial" w:hAnsi="Arial" w:cs="Arial"/>
          <w:sz w:val="15"/>
          <w:szCs w:val="15"/>
        </w:rPr>
        <w:t>Systematic Approach, 9th edition. Oxford, UK: Elsevier; 2020.)</w:t>
      </w:r>
    </w:p>
    <w:p w14:paraId="48D19232" w14:textId="77777777" w:rsidR="00F26A1A" w:rsidRDefault="00F26A1A">
      <w:pPr>
        <w:spacing w:line="336" w:lineRule="exact"/>
        <w:rPr>
          <w:sz w:val="20"/>
          <w:szCs w:val="20"/>
        </w:rPr>
      </w:pPr>
    </w:p>
    <w:p w14:paraId="2AE26860" w14:textId="77777777" w:rsidR="00F26A1A" w:rsidRDefault="00000000">
      <w:pPr>
        <w:ind w:left="100"/>
        <w:rPr>
          <w:sz w:val="20"/>
          <w:szCs w:val="20"/>
        </w:rPr>
      </w:pPr>
      <w:r>
        <w:rPr>
          <w:rFonts w:ascii="Arial" w:eastAsia="Arial" w:hAnsi="Arial" w:cs="Arial"/>
          <w:b/>
          <w:bCs/>
          <w:color w:val="C8001A"/>
          <w:sz w:val="24"/>
          <w:szCs w:val="24"/>
        </w:rPr>
        <w:t>Uveitis In Spondyloarthropathies</w:t>
      </w:r>
    </w:p>
    <w:p w14:paraId="4ACAE70B" w14:textId="77777777" w:rsidR="00F26A1A" w:rsidRDefault="00F26A1A">
      <w:pPr>
        <w:spacing w:line="90" w:lineRule="exact"/>
        <w:rPr>
          <w:sz w:val="20"/>
          <w:szCs w:val="20"/>
        </w:rPr>
      </w:pPr>
    </w:p>
    <w:p w14:paraId="650E655D" w14:textId="77777777" w:rsidR="00F26A1A" w:rsidRDefault="00000000">
      <w:pPr>
        <w:ind w:left="100"/>
        <w:rPr>
          <w:sz w:val="20"/>
          <w:szCs w:val="20"/>
        </w:rPr>
      </w:pPr>
      <w:r>
        <w:rPr>
          <w:rFonts w:ascii="Arial" w:eastAsia="Arial" w:hAnsi="Arial" w:cs="Arial"/>
          <w:b/>
          <w:bCs/>
          <w:sz w:val="20"/>
          <w:szCs w:val="20"/>
        </w:rPr>
        <w:t>ANKYLOSING SPONDYLITIS</w:t>
      </w:r>
    </w:p>
    <w:p w14:paraId="74538EDA" w14:textId="77777777" w:rsidR="00F26A1A" w:rsidRDefault="00F26A1A">
      <w:pPr>
        <w:spacing w:line="153" w:lineRule="exact"/>
        <w:rPr>
          <w:sz w:val="20"/>
          <w:szCs w:val="20"/>
        </w:rPr>
      </w:pPr>
    </w:p>
    <w:p w14:paraId="449C3AE1" w14:textId="77777777" w:rsidR="00F26A1A" w:rsidRDefault="00000000">
      <w:pPr>
        <w:spacing w:line="286" w:lineRule="auto"/>
        <w:ind w:left="540"/>
        <w:rPr>
          <w:sz w:val="20"/>
          <w:szCs w:val="20"/>
        </w:rPr>
      </w:pPr>
      <w:r>
        <w:rPr>
          <w:rFonts w:ascii="Arial" w:eastAsia="Arial" w:hAnsi="Arial" w:cs="Arial"/>
          <w:b/>
          <w:bCs/>
          <w:i/>
          <w:iCs/>
          <w:sz w:val="16"/>
          <w:szCs w:val="16"/>
        </w:rPr>
        <w:t>Definition</w:t>
      </w:r>
      <w:r>
        <w:rPr>
          <w:rFonts w:ascii="Arial" w:eastAsia="Arial" w:hAnsi="Arial" w:cs="Arial"/>
          <w:sz w:val="16"/>
          <w:szCs w:val="16"/>
        </w:rPr>
        <w:t>: an inflammatory disease leading to ossification of joints with bony ankylosis of the axial skeleton. It typically aects adult males, of whom 90% are HLA-B27 positive. Radiology of the sacroiliac joints and spine reveals characteristic changes.</w:t>
      </w:r>
    </w:p>
    <w:p w14:paraId="388BA2FB" w14:textId="77777777" w:rsidR="00F26A1A" w:rsidRDefault="00F26A1A">
      <w:pPr>
        <w:spacing w:line="2" w:lineRule="exact"/>
        <w:rPr>
          <w:sz w:val="20"/>
          <w:szCs w:val="20"/>
        </w:rPr>
      </w:pPr>
    </w:p>
    <w:p w14:paraId="5FF83778" w14:textId="77777777" w:rsidR="00F26A1A" w:rsidRDefault="00000000">
      <w:pPr>
        <w:spacing w:line="245" w:lineRule="auto"/>
        <w:ind w:left="540"/>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AAU occurs in approximately 25% of patients with ankylosing spondylitis; conversely, 25% of males with AAU will have ankylosing spondylitis.</w:t>
      </w:r>
    </w:p>
    <w:p w14:paraId="5074F0F3" w14:textId="77777777" w:rsidR="00F26A1A" w:rsidRDefault="00F26A1A">
      <w:pPr>
        <w:spacing w:line="254" w:lineRule="exact"/>
        <w:rPr>
          <w:sz w:val="20"/>
          <w:szCs w:val="20"/>
        </w:rPr>
      </w:pPr>
    </w:p>
    <w:p w14:paraId="314C8BDF" w14:textId="77777777" w:rsidR="00F26A1A" w:rsidRDefault="00000000">
      <w:pPr>
        <w:ind w:left="100"/>
        <w:rPr>
          <w:sz w:val="20"/>
          <w:szCs w:val="20"/>
        </w:rPr>
      </w:pPr>
      <w:r>
        <w:rPr>
          <w:rFonts w:ascii="Arial" w:eastAsia="Arial" w:hAnsi="Arial" w:cs="Arial"/>
          <w:b/>
          <w:bCs/>
          <w:sz w:val="20"/>
          <w:szCs w:val="20"/>
        </w:rPr>
        <w:t>REITER SYNDROME</w:t>
      </w:r>
    </w:p>
    <w:p w14:paraId="609EAB93" w14:textId="77777777" w:rsidR="00F26A1A" w:rsidRDefault="00F26A1A">
      <w:pPr>
        <w:spacing w:line="153" w:lineRule="exact"/>
        <w:rPr>
          <w:sz w:val="20"/>
          <w:szCs w:val="20"/>
        </w:rPr>
      </w:pPr>
    </w:p>
    <w:p w14:paraId="4228FDC5" w14:textId="77777777" w:rsidR="00F26A1A" w:rsidRDefault="00000000">
      <w:pPr>
        <w:spacing w:line="250" w:lineRule="auto"/>
        <w:ind w:left="540"/>
        <w:rPr>
          <w:sz w:val="20"/>
          <w:szCs w:val="20"/>
        </w:rPr>
      </w:pPr>
      <w:r>
        <w:rPr>
          <w:rFonts w:ascii="Arial" w:eastAsia="Arial" w:hAnsi="Arial" w:cs="Arial"/>
          <w:b/>
          <w:bCs/>
          <w:i/>
          <w:iCs/>
          <w:sz w:val="18"/>
          <w:szCs w:val="18"/>
        </w:rPr>
        <w:t>Definition</w:t>
      </w:r>
      <w:r>
        <w:rPr>
          <w:rFonts w:ascii="Arial" w:eastAsia="Arial" w:hAnsi="Arial" w:cs="Arial"/>
          <w:sz w:val="18"/>
          <w:szCs w:val="18"/>
        </w:rPr>
        <w:t>: Reiter syndrome comprises the triad of: (a) nonspecific urethritis, (b) conjunc-tivitis, (c) arthritis. ose aected are commonly men in the 3rd and 4th decades, of whom 85% are positive for HLA-B27.</w:t>
      </w:r>
    </w:p>
    <w:p w14:paraId="399C4077" w14:textId="77777777" w:rsidR="00F26A1A" w:rsidRDefault="00F26A1A">
      <w:pPr>
        <w:spacing w:line="13" w:lineRule="exact"/>
        <w:rPr>
          <w:sz w:val="20"/>
          <w:szCs w:val="20"/>
        </w:rPr>
      </w:pPr>
    </w:p>
    <w:p w14:paraId="3A61DD2A" w14:textId="77777777" w:rsidR="00F26A1A" w:rsidRDefault="00000000">
      <w:pPr>
        <w:spacing w:line="250" w:lineRule="auto"/>
        <w:ind w:left="540"/>
        <w:jc w:val="both"/>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(a) conjunctivitis is common and usually precedes the arthritis, with spon-taneous resolution occurring within 7–10 days, (b) AAU occurs in up to 12% of patients but is higher in carriers of HLA-B27.</w:t>
      </w:r>
    </w:p>
    <w:p w14:paraId="576E561E" w14:textId="77777777" w:rsidR="00F26A1A" w:rsidRDefault="00F26A1A">
      <w:pPr>
        <w:spacing w:line="250" w:lineRule="exact"/>
        <w:rPr>
          <w:sz w:val="20"/>
          <w:szCs w:val="20"/>
        </w:rPr>
      </w:pPr>
    </w:p>
    <w:p w14:paraId="3EEAB023" w14:textId="77777777" w:rsidR="00F26A1A" w:rsidRDefault="00000000">
      <w:pPr>
        <w:ind w:left="100"/>
        <w:rPr>
          <w:sz w:val="20"/>
          <w:szCs w:val="20"/>
        </w:rPr>
      </w:pPr>
      <w:r>
        <w:rPr>
          <w:rFonts w:ascii="Arial" w:eastAsia="Arial" w:hAnsi="Arial" w:cs="Arial"/>
          <w:b/>
          <w:bCs/>
          <w:sz w:val="20"/>
          <w:szCs w:val="20"/>
        </w:rPr>
        <w:t>PSORIATIC ARTHRITIS</w:t>
      </w:r>
    </w:p>
    <w:p w14:paraId="4C74167D" w14:textId="77777777" w:rsidR="00F26A1A" w:rsidRDefault="00F26A1A">
      <w:pPr>
        <w:spacing w:line="149" w:lineRule="exact"/>
        <w:rPr>
          <w:sz w:val="20"/>
          <w:szCs w:val="20"/>
        </w:rPr>
      </w:pPr>
    </w:p>
    <w:p w14:paraId="1C8FA935" w14:textId="77777777" w:rsidR="00F26A1A" w:rsidRDefault="00000000">
      <w:pPr>
        <w:ind w:left="540"/>
        <w:rPr>
          <w:sz w:val="20"/>
          <w:szCs w:val="20"/>
        </w:rPr>
      </w:pPr>
      <w:r>
        <w:rPr>
          <w:rFonts w:ascii="Arial" w:eastAsia="Arial" w:hAnsi="Arial" w:cs="Arial"/>
          <w:b/>
          <w:bCs/>
          <w:i/>
          <w:iCs/>
          <w:sz w:val="18"/>
          <w:szCs w:val="18"/>
        </w:rPr>
        <w:t>Definition:</w:t>
      </w:r>
      <w:r>
        <w:rPr>
          <w:rFonts w:ascii="Arial" w:eastAsia="Arial" w:hAnsi="Arial" w:cs="Arial"/>
          <w:sz w:val="18"/>
          <w:szCs w:val="18"/>
        </w:rPr>
        <w:t xml:space="preserve"> arthritis developing in patients with psoriasis.</w:t>
      </w:r>
    </w:p>
    <w:p w14:paraId="4E5B0A07" w14:textId="77777777" w:rsidR="00F26A1A" w:rsidRDefault="00F26A1A">
      <w:pPr>
        <w:spacing w:line="17" w:lineRule="exact"/>
        <w:rPr>
          <w:sz w:val="20"/>
          <w:szCs w:val="20"/>
        </w:rPr>
      </w:pPr>
    </w:p>
    <w:p w14:paraId="159C9C17" w14:textId="77777777" w:rsidR="00F26A1A" w:rsidRDefault="00000000">
      <w:pPr>
        <w:spacing w:line="306" w:lineRule="auto"/>
        <w:ind w:left="540"/>
        <w:jc w:val="both"/>
        <w:rPr>
          <w:sz w:val="20"/>
          <w:szCs w:val="20"/>
        </w:rPr>
      </w:pPr>
      <w:r>
        <w:rPr>
          <w:rFonts w:ascii="Arial" w:eastAsia="Arial" w:hAnsi="Arial" w:cs="Arial"/>
          <w:b/>
          <w:bCs/>
          <w:i/>
          <w:iCs/>
          <w:sz w:val="16"/>
          <w:szCs w:val="16"/>
        </w:rPr>
        <w:t>Ocular features:</w:t>
      </w:r>
      <w:r>
        <w:rPr>
          <w:rFonts w:ascii="Arial" w:eastAsia="Arial" w:hAnsi="Arial" w:cs="Arial"/>
          <w:sz w:val="16"/>
          <w:szCs w:val="16"/>
        </w:rPr>
        <w:t xml:space="preserve"> (a) AAU occurs in approximately 7%, (b) other uncommon manifestations include conjunctivitis, marginal corneal infiltrates and secondary Sjögren syndrome.</w:t>
      </w:r>
    </w:p>
    <w:p w14:paraId="341CE743" w14:textId="77777777" w:rsidR="00F26A1A" w:rsidRDefault="00F26A1A">
      <w:pPr>
        <w:spacing w:line="208" w:lineRule="exact"/>
        <w:rPr>
          <w:sz w:val="20"/>
          <w:szCs w:val="20"/>
        </w:rPr>
      </w:pPr>
    </w:p>
    <w:p w14:paraId="53E0C510" w14:textId="77777777" w:rsidR="00F26A1A" w:rsidRDefault="00000000">
      <w:pPr>
        <w:ind w:left="100"/>
        <w:rPr>
          <w:sz w:val="20"/>
          <w:szCs w:val="20"/>
        </w:rPr>
      </w:pPr>
      <w:r>
        <w:rPr>
          <w:rFonts w:ascii="Arial" w:eastAsia="Arial" w:hAnsi="Arial" w:cs="Arial"/>
          <w:b/>
          <w:bCs/>
          <w:sz w:val="20"/>
          <w:szCs w:val="20"/>
        </w:rPr>
        <w:t>JUVENILE IDIOPATHIC ARTHRITIS</w:t>
      </w:r>
    </w:p>
    <w:p w14:paraId="70F4DAD7" w14:textId="77777777" w:rsidR="00F26A1A" w:rsidRDefault="00F26A1A">
      <w:pPr>
        <w:spacing w:line="145" w:lineRule="exact"/>
        <w:rPr>
          <w:sz w:val="20"/>
          <w:szCs w:val="20"/>
        </w:rPr>
      </w:pPr>
    </w:p>
    <w:p w14:paraId="7C7C56C0" w14:textId="77777777" w:rsidR="00F26A1A" w:rsidRDefault="00000000">
      <w:pPr>
        <w:ind w:left="100"/>
        <w:rPr>
          <w:sz w:val="20"/>
          <w:szCs w:val="20"/>
        </w:rPr>
      </w:pPr>
      <w:r>
        <w:rPr>
          <w:rFonts w:ascii="Arial" w:eastAsia="Arial" w:hAnsi="Arial" w:cs="Arial"/>
          <w:b/>
          <w:bCs/>
          <w:sz w:val="18"/>
          <w:szCs w:val="18"/>
        </w:rPr>
        <w:t>Definition:</w:t>
      </w:r>
    </w:p>
    <w:p w14:paraId="4918EC46" w14:textId="77777777" w:rsidR="00F26A1A" w:rsidRDefault="00F26A1A">
      <w:pPr>
        <w:spacing w:line="28" w:lineRule="exact"/>
        <w:rPr>
          <w:sz w:val="20"/>
          <w:szCs w:val="20"/>
        </w:rPr>
      </w:pPr>
    </w:p>
    <w:p w14:paraId="5C2D2241" w14:textId="77777777" w:rsidR="00F26A1A" w:rsidRDefault="00000000">
      <w:pPr>
        <w:spacing w:line="249" w:lineRule="auto"/>
        <w:ind w:left="100"/>
        <w:rPr>
          <w:sz w:val="20"/>
          <w:szCs w:val="20"/>
        </w:rPr>
      </w:pPr>
      <w:r>
        <w:rPr>
          <w:rFonts w:ascii="Arial" w:eastAsia="Arial" w:hAnsi="Arial" w:cs="Arial"/>
          <w:sz w:val="18"/>
          <w:szCs w:val="18"/>
        </w:rPr>
        <w:t>idiopathic arthritis of at least 6 weeks’ duration occurring before the age of 16 years. Juvenile idiopathic arthritis ( JIA) is by far the most common disease associated with childhood anterior uveitis. Girls are aected more commonly than boys. Positivity for antinuclear antibodies (ANA) is associated with a higher risk of uveitis.</w:t>
      </w:r>
    </w:p>
    <w:p w14:paraId="4A87F5DF" w14:textId="77777777" w:rsidR="00F26A1A" w:rsidRDefault="00F26A1A">
      <w:pPr>
        <w:sectPr w:rsidR="00F26A1A">
          <w:pgSz w:w="8640" w:h="13101"/>
          <w:pgMar w:top="493" w:right="720" w:bottom="0" w:left="860" w:header="0" w:footer="0" w:gutter="0"/>
          <w:cols w:space="720" w:equalWidth="0">
            <w:col w:w="7060"/>
          </w:cols>
        </w:sectPr>
      </w:pPr>
    </w:p>
    <w:p w14:paraId="5CF0592E" w14:textId="77777777" w:rsidR="00F26A1A" w:rsidRDefault="00F26A1A">
      <w:pPr>
        <w:spacing w:line="200" w:lineRule="exact"/>
        <w:rPr>
          <w:sz w:val="20"/>
          <w:szCs w:val="20"/>
        </w:rPr>
      </w:pPr>
    </w:p>
    <w:p w14:paraId="0B9A2C81" w14:textId="77777777" w:rsidR="00F26A1A" w:rsidRDefault="00F26A1A">
      <w:pPr>
        <w:spacing w:line="241" w:lineRule="exact"/>
        <w:rPr>
          <w:sz w:val="20"/>
          <w:szCs w:val="20"/>
        </w:rPr>
      </w:pPr>
    </w:p>
    <w:p w14:paraId="34AA0ED4" w14:textId="77777777" w:rsidR="00F26A1A" w:rsidRDefault="00000000">
      <w:pPr>
        <w:spacing w:line="168" w:lineRule="exact"/>
        <w:rPr>
          <w:sz w:val="20"/>
          <w:szCs w:val="20"/>
        </w:rPr>
      </w:pPr>
      <w:r>
        <w:rPr>
          <w:rFonts w:ascii="PMingLiU" w:eastAsia="PMingLiU" w:hAnsi="PMingLiU" w:cs="PMingLiU"/>
          <w:sz w:val="14"/>
          <w:szCs w:val="14"/>
        </w:rPr>
        <w:t>#*" ##%"#"+!#(&amp;&amp;%"'+$'""#* "%#! " +#!+ &amp;)%#"$'!%</w:t>
      </w:r>
    </w:p>
    <w:p w14:paraId="7B07BD2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2F118DF" w14:textId="77777777" w:rsidR="00F26A1A" w:rsidRDefault="00F26A1A">
      <w:pPr>
        <w:sectPr w:rsidR="00F26A1A">
          <w:type w:val="continuous"/>
          <w:pgSz w:w="8640" w:h="13101"/>
          <w:pgMar w:top="493" w:right="720" w:bottom="0" w:left="860" w:header="0" w:footer="0" w:gutter="0"/>
          <w:cols w:space="720" w:equalWidth="0">
            <w:col w:w="7060"/>
          </w:cols>
        </w:sectPr>
      </w:pPr>
    </w:p>
    <w:p w14:paraId="265425C3" w14:textId="77777777" w:rsidR="00F26A1A" w:rsidRDefault="00F26A1A">
      <w:pPr>
        <w:spacing w:line="141" w:lineRule="exact"/>
        <w:rPr>
          <w:sz w:val="20"/>
          <w:szCs w:val="20"/>
        </w:rPr>
      </w:pPr>
      <w:bookmarkStart w:id="207" w:name="page210"/>
      <w:bookmarkEnd w:id="207"/>
    </w:p>
    <w:p w14:paraId="05398256" w14:textId="77777777" w:rsidR="00F26A1A" w:rsidRDefault="00000000">
      <w:pPr>
        <w:tabs>
          <w:tab w:val="left" w:pos="3880"/>
        </w:tabs>
        <w:rPr>
          <w:sz w:val="20"/>
          <w:szCs w:val="20"/>
        </w:rPr>
      </w:pPr>
      <w:r>
        <w:rPr>
          <w:rFonts w:ascii="Arial" w:eastAsia="Arial" w:hAnsi="Arial" w:cs="Arial"/>
          <w:b/>
          <w:bCs/>
          <w:sz w:val="16"/>
          <w:szCs w:val="16"/>
        </w:rPr>
        <w:t>216</w:t>
      </w:r>
      <w:r>
        <w:rPr>
          <w:sz w:val="20"/>
          <w:szCs w:val="20"/>
        </w:rPr>
        <w:tab/>
      </w:r>
      <w:r>
        <w:rPr>
          <w:rFonts w:ascii="Arial" w:eastAsia="Arial" w:hAnsi="Arial" w:cs="Arial"/>
          <w:sz w:val="14"/>
          <w:szCs w:val="14"/>
        </w:rPr>
        <w:t>SYNOPSIS OF CLINICAL OPHTHALMOLOGY</w:t>
      </w:r>
    </w:p>
    <w:p w14:paraId="0A49BE37" w14:textId="77777777" w:rsidR="00F26A1A" w:rsidRDefault="00000000">
      <w:pPr>
        <w:spacing w:line="20" w:lineRule="exact"/>
        <w:rPr>
          <w:sz w:val="20"/>
          <w:szCs w:val="20"/>
        </w:rPr>
      </w:pPr>
      <w:r>
        <w:rPr>
          <w:noProof/>
          <w:sz w:val="20"/>
          <w:szCs w:val="20"/>
        </w:rPr>
        <w:drawing>
          <wp:anchor distT="0" distB="0" distL="114300" distR="114300" simplePos="0" relativeHeight="251657728" behindDoc="1" locked="0" layoutInCell="0" allowOverlap="1" wp14:anchorId="39F56032" wp14:editId="0B127CF4">
            <wp:simplePos x="0" y="0"/>
            <wp:positionH relativeFrom="column">
              <wp:posOffset>0</wp:posOffset>
            </wp:positionH>
            <wp:positionV relativeFrom="paragraph">
              <wp:posOffset>55880</wp:posOffset>
            </wp:positionV>
            <wp:extent cx="4419600" cy="228219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08"/>
                    <a:srcRect/>
                    <a:stretch>
                      <a:fillRect/>
                    </a:stretch>
                  </pic:blipFill>
                  <pic:spPr bwMode="auto">
                    <a:xfrm>
                      <a:off x="0" y="0"/>
                      <a:ext cx="4419600" cy="2282190"/>
                    </a:xfrm>
                    <a:prstGeom prst="rect">
                      <a:avLst/>
                    </a:prstGeom>
                    <a:noFill/>
                  </pic:spPr>
                </pic:pic>
              </a:graphicData>
            </a:graphic>
          </wp:anchor>
        </w:drawing>
      </w:r>
    </w:p>
    <w:p w14:paraId="4A12F475" w14:textId="77777777" w:rsidR="00F26A1A" w:rsidRDefault="00F26A1A">
      <w:pPr>
        <w:spacing w:line="200" w:lineRule="exact"/>
        <w:rPr>
          <w:sz w:val="20"/>
          <w:szCs w:val="20"/>
        </w:rPr>
      </w:pPr>
    </w:p>
    <w:p w14:paraId="54391A59" w14:textId="77777777" w:rsidR="00F26A1A" w:rsidRDefault="00F26A1A">
      <w:pPr>
        <w:spacing w:line="200" w:lineRule="exact"/>
        <w:rPr>
          <w:sz w:val="20"/>
          <w:szCs w:val="20"/>
        </w:rPr>
      </w:pPr>
    </w:p>
    <w:p w14:paraId="2DB4AD1D" w14:textId="77777777" w:rsidR="00F26A1A" w:rsidRDefault="00F26A1A">
      <w:pPr>
        <w:spacing w:line="200" w:lineRule="exact"/>
        <w:rPr>
          <w:sz w:val="20"/>
          <w:szCs w:val="20"/>
        </w:rPr>
      </w:pPr>
    </w:p>
    <w:p w14:paraId="0761F0C7" w14:textId="77777777" w:rsidR="00F26A1A" w:rsidRDefault="00F26A1A">
      <w:pPr>
        <w:spacing w:line="200" w:lineRule="exact"/>
        <w:rPr>
          <w:sz w:val="20"/>
          <w:szCs w:val="20"/>
        </w:rPr>
      </w:pPr>
    </w:p>
    <w:p w14:paraId="535EC175" w14:textId="77777777" w:rsidR="00F26A1A" w:rsidRDefault="00F26A1A">
      <w:pPr>
        <w:spacing w:line="200" w:lineRule="exact"/>
        <w:rPr>
          <w:sz w:val="20"/>
          <w:szCs w:val="20"/>
        </w:rPr>
      </w:pPr>
    </w:p>
    <w:p w14:paraId="7530840F" w14:textId="77777777" w:rsidR="00F26A1A" w:rsidRDefault="00F26A1A">
      <w:pPr>
        <w:spacing w:line="200" w:lineRule="exact"/>
        <w:rPr>
          <w:sz w:val="20"/>
          <w:szCs w:val="20"/>
        </w:rPr>
      </w:pPr>
    </w:p>
    <w:p w14:paraId="61473C7E" w14:textId="77777777" w:rsidR="00F26A1A" w:rsidRDefault="00F26A1A">
      <w:pPr>
        <w:spacing w:line="200" w:lineRule="exact"/>
        <w:rPr>
          <w:sz w:val="20"/>
          <w:szCs w:val="20"/>
        </w:rPr>
      </w:pPr>
    </w:p>
    <w:p w14:paraId="04E89029" w14:textId="77777777" w:rsidR="00F26A1A" w:rsidRDefault="00F26A1A">
      <w:pPr>
        <w:spacing w:line="200" w:lineRule="exact"/>
        <w:rPr>
          <w:sz w:val="20"/>
          <w:szCs w:val="20"/>
        </w:rPr>
      </w:pPr>
    </w:p>
    <w:p w14:paraId="68EF14F6" w14:textId="77777777" w:rsidR="00F26A1A" w:rsidRDefault="00F26A1A">
      <w:pPr>
        <w:spacing w:line="200" w:lineRule="exact"/>
        <w:rPr>
          <w:sz w:val="20"/>
          <w:szCs w:val="20"/>
        </w:rPr>
      </w:pPr>
    </w:p>
    <w:p w14:paraId="370417AE" w14:textId="77777777" w:rsidR="00F26A1A" w:rsidRDefault="00F26A1A">
      <w:pPr>
        <w:spacing w:line="200" w:lineRule="exact"/>
        <w:rPr>
          <w:sz w:val="20"/>
          <w:szCs w:val="20"/>
        </w:rPr>
      </w:pPr>
    </w:p>
    <w:p w14:paraId="330D40C8" w14:textId="77777777" w:rsidR="00F26A1A" w:rsidRDefault="00F26A1A">
      <w:pPr>
        <w:spacing w:line="200" w:lineRule="exact"/>
        <w:rPr>
          <w:sz w:val="20"/>
          <w:szCs w:val="20"/>
        </w:rPr>
      </w:pPr>
    </w:p>
    <w:p w14:paraId="1E7B18F1" w14:textId="77777777" w:rsidR="00F26A1A" w:rsidRDefault="00F26A1A">
      <w:pPr>
        <w:spacing w:line="200" w:lineRule="exact"/>
        <w:rPr>
          <w:sz w:val="20"/>
          <w:szCs w:val="20"/>
        </w:rPr>
      </w:pPr>
    </w:p>
    <w:p w14:paraId="737898AF" w14:textId="77777777" w:rsidR="00F26A1A" w:rsidRDefault="00F26A1A">
      <w:pPr>
        <w:spacing w:line="200" w:lineRule="exact"/>
        <w:rPr>
          <w:sz w:val="20"/>
          <w:szCs w:val="20"/>
        </w:rPr>
      </w:pPr>
    </w:p>
    <w:p w14:paraId="7486682F" w14:textId="77777777" w:rsidR="00F26A1A" w:rsidRDefault="00F26A1A">
      <w:pPr>
        <w:spacing w:line="200" w:lineRule="exact"/>
        <w:rPr>
          <w:sz w:val="20"/>
          <w:szCs w:val="20"/>
        </w:rPr>
      </w:pPr>
    </w:p>
    <w:p w14:paraId="6357C197" w14:textId="77777777" w:rsidR="00F26A1A" w:rsidRDefault="00F26A1A">
      <w:pPr>
        <w:spacing w:line="200" w:lineRule="exact"/>
        <w:rPr>
          <w:sz w:val="20"/>
          <w:szCs w:val="20"/>
        </w:rPr>
      </w:pPr>
    </w:p>
    <w:p w14:paraId="38AABB10" w14:textId="77777777" w:rsidR="00F26A1A" w:rsidRDefault="00F26A1A">
      <w:pPr>
        <w:spacing w:line="371" w:lineRule="exact"/>
        <w:rPr>
          <w:sz w:val="20"/>
          <w:szCs w:val="20"/>
        </w:rPr>
      </w:pPr>
    </w:p>
    <w:p w14:paraId="08D71C4C" w14:textId="77777777" w:rsidR="00F26A1A" w:rsidRDefault="00000000">
      <w:pPr>
        <w:tabs>
          <w:tab w:val="left" w:pos="3640"/>
        </w:tabs>
        <w:ind w:left="1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F654E06" w14:textId="77777777" w:rsidR="00F26A1A" w:rsidRDefault="00F26A1A">
      <w:pPr>
        <w:spacing w:line="193" w:lineRule="exact"/>
        <w:rPr>
          <w:sz w:val="20"/>
          <w:szCs w:val="20"/>
        </w:rPr>
      </w:pPr>
    </w:p>
    <w:p w14:paraId="2C6F21C9" w14:textId="77777777" w:rsidR="00F26A1A" w:rsidRDefault="00000000">
      <w:pPr>
        <w:tabs>
          <w:tab w:val="left" w:pos="620"/>
        </w:tabs>
        <w:rPr>
          <w:sz w:val="20"/>
          <w:szCs w:val="20"/>
        </w:rPr>
      </w:pPr>
      <w:r>
        <w:rPr>
          <w:rFonts w:ascii="Arial" w:eastAsia="Arial" w:hAnsi="Arial" w:cs="Arial"/>
          <w:sz w:val="15"/>
          <w:szCs w:val="15"/>
        </w:rPr>
        <w:t>Fig. 12.5</w:t>
      </w:r>
      <w:r>
        <w:rPr>
          <w:sz w:val="20"/>
          <w:szCs w:val="20"/>
        </w:rPr>
        <w:tab/>
      </w:r>
      <w:r>
        <w:rPr>
          <w:rFonts w:ascii="Arial" w:eastAsia="Arial" w:hAnsi="Arial" w:cs="Arial"/>
          <w:sz w:val="14"/>
          <w:szCs w:val="14"/>
        </w:rPr>
        <w:t>JIA: (A) arthritis of the knee, (B) posterior synechiae and cataract. (From Salmon JF, Kanski’s Clinical</w:t>
      </w:r>
    </w:p>
    <w:p w14:paraId="3E6FDB2F" w14:textId="77777777" w:rsidR="00F26A1A" w:rsidRDefault="00F26A1A">
      <w:pPr>
        <w:spacing w:line="4" w:lineRule="exact"/>
        <w:rPr>
          <w:sz w:val="20"/>
          <w:szCs w:val="20"/>
        </w:rPr>
      </w:pPr>
    </w:p>
    <w:p w14:paraId="643878A2"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6578C188" w14:textId="77777777" w:rsidR="00F26A1A" w:rsidRDefault="00F26A1A">
      <w:pPr>
        <w:spacing w:line="353" w:lineRule="exact"/>
        <w:rPr>
          <w:sz w:val="20"/>
          <w:szCs w:val="20"/>
        </w:rPr>
      </w:pPr>
    </w:p>
    <w:p w14:paraId="64A560B6" w14:textId="77777777" w:rsidR="00F26A1A" w:rsidRDefault="00000000">
      <w:pPr>
        <w:rPr>
          <w:sz w:val="20"/>
          <w:szCs w:val="20"/>
        </w:rPr>
      </w:pPr>
      <w:r>
        <w:rPr>
          <w:rFonts w:ascii="Arial" w:eastAsia="Arial" w:hAnsi="Arial" w:cs="Arial"/>
          <w:b/>
          <w:bCs/>
          <w:sz w:val="18"/>
          <w:szCs w:val="18"/>
        </w:rPr>
        <w:t>Diagnosis</w:t>
      </w:r>
    </w:p>
    <w:p w14:paraId="377C0BF2" w14:textId="77777777" w:rsidR="00F26A1A" w:rsidRDefault="00F26A1A">
      <w:pPr>
        <w:spacing w:line="21" w:lineRule="exact"/>
        <w:rPr>
          <w:sz w:val="20"/>
          <w:szCs w:val="20"/>
        </w:rPr>
      </w:pPr>
    </w:p>
    <w:p w14:paraId="2CE316FC"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Pauci-articular onset (60% of cases):</w:t>
      </w:r>
      <w:r>
        <w:rPr>
          <w:rFonts w:ascii="Arial" w:eastAsia="Arial" w:hAnsi="Arial" w:cs="Arial"/>
          <w:sz w:val="18"/>
          <w:szCs w:val="18"/>
        </w:rPr>
        <w:t xml:space="preserve"> four or fewer joints, most commonly the knees (</w:t>
      </w:r>
      <w:r>
        <w:rPr>
          <w:rFonts w:ascii="Arial" w:eastAsia="Arial" w:hAnsi="Arial" w:cs="Arial"/>
          <w:color w:val="0080AC"/>
          <w:sz w:val="18"/>
          <w:szCs w:val="18"/>
        </w:rPr>
        <w:t>Fig. 12.5A</w:t>
      </w:r>
      <w:r>
        <w:rPr>
          <w:rFonts w:ascii="Arial" w:eastAsia="Arial" w:hAnsi="Arial" w:cs="Arial"/>
          <w:sz w:val="18"/>
          <w:szCs w:val="18"/>
        </w:rPr>
        <w:t>), are involved during the first 6 months with a peak age of onset around 2 years; approximately 75% of children are ANA-positive and uveitis aects approxi - mately 20%.</w:t>
      </w:r>
    </w:p>
    <w:p w14:paraId="1EF593BF" w14:textId="77777777" w:rsidR="00F26A1A" w:rsidRDefault="00F26A1A">
      <w:pPr>
        <w:spacing w:line="14" w:lineRule="exact"/>
        <w:rPr>
          <w:sz w:val="20"/>
          <w:szCs w:val="20"/>
        </w:rPr>
      </w:pPr>
    </w:p>
    <w:p w14:paraId="4E31C3D4"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Poly-articular onset (20%):</w:t>
      </w:r>
      <w:r>
        <w:rPr>
          <w:rFonts w:ascii="Arial" w:eastAsia="Arial" w:hAnsi="Arial" w:cs="Arial"/>
          <w:sz w:val="18"/>
          <w:szCs w:val="18"/>
        </w:rPr>
        <w:t xml:space="preserve"> five or more joints are involved; may commence throughout childhood; 40% ANA-positive and uveitis aects 5%.</w:t>
      </w:r>
    </w:p>
    <w:p w14:paraId="663273C1" w14:textId="77777777" w:rsidR="00F26A1A" w:rsidRDefault="00F26A1A">
      <w:pPr>
        <w:spacing w:line="17" w:lineRule="exact"/>
        <w:rPr>
          <w:sz w:val="20"/>
          <w:szCs w:val="20"/>
        </w:rPr>
      </w:pPr>
    </w:p>
    <w:p w14:paraId="388FA7DA"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Systemic onset (Still’s disease; 20%):</w:t>
      </w:r>
      <w:r>
        <w:rPr>
          <w:rFonts w:ascii="Arial" w:eastAsia="Arial" w:hAnsi="Arial" w:cs="Arial"/>
          <w:sz w:val="18"/>
          <w:szCs w:val="18"/>
        </w:rPr>
        <w:t xml:space="preserve"> presents with fever, maculopapular rash, generalized lymphadenopathy, hepatosplenomegaly, and serositis; arthritis may be absent or minimal; most are ANA-negative and uveitis does not occur.</w:t>
      </w:r>
    </w:p>
    <w:p w14:paraId="7A272FE2" w14:textId="77777777" w:rsidR="00F26A1A" w:rsidRDefault="00F26A1A">
      <w:pPr>
        <w:spacing w:line="13" w:lineRule="exact"/>
        <w:rPr>
          <w:sz w:val="20"/>
          <w:szCs w:val="20"/>
        </w:rPr>
      </w:pPr>
    </w:p>
    <w:p w14:paraId="4C64DB33" w14:textId="77777777" w:rsidR="00F26A1A" w:rsidRDefault="00000000">
      <w:pPr>
        <w:ind w:left="440"/>
        <w:rPr>
          <w:sz w:val="20"/>
          <w:szCs w:val="20"/>
        </w:rPr>
      </w:pPr>
      <w:r>
        <w:rPr>
          <w:rFonts w:ascii="Arial" w:eastAsia="Arial" w:hAnsi="Arial" w:cs="Arial"/>
          <w:b/>
          <w:bCs/>
          <w:i/>
          <w:iCs/>
          <w:sz w:val="16"/>
          <w:szCs w:val="16"/>
        </w:rPr>
        <w:t>Features of anterior uveitis in JIA:</w:t>
      </w:r>
      <w:r>
        <w:rPr>
          <w:rFonts w:ascii="Arial" w:eastAsia="Arial" w:hAnsi="Arial" w:cs="Arial"/>
          <w:sz w:val="16"/>
          <w:szCs w:val="16"/>
        </w:rPr>
        <w:t xml:space="preserve"> (a) onset is usually asymptomatic with a white eye,</w:t>
      </w:r>
    </w:p>
    <w:p w14:paraId="543A1528" w14:textId="77777777" w:rsidR="00F26A1A" w:rsidRDefault="00F26A1A">
      <w:pPr>
        <w:spacing w:line="42" w:lineRule="exact"/>
        <w:rPr>
          <w:sz w:val="20"/>
          <w:szCs w:val="20"/>
        </w:rPr>
      </w:pPr>
    </w:p>
    <w:p w14:paraId="534A935F" w14:textId="77777777" w:rsidR="00F26A1A" w:rsidRDefault="00000000">
      <w:pPr>
        <w:numPr>
          <w:ilvl w:val="0"/>
          <w:numId w:val="127"/>
        </w:numPr>
        <w:tabs>
          <w:tab w:val="left" w:pos="718"/>
        </w:tabs>
        <w:spacing w:line="266" w:lineRule="auto"/>
        <w:ind w:left="440" w:right="100"/>
        <w:rPr>
          <w:rFonts w:ascii="Arial" w:eastAsia="Arial" w:hAnsi="Arial" w:cs="Arial"/>
          <w:sz w:val="17"/>
          <w:szCs w:val="17"/>
        </w:rPr>
      </w:pPr>
      <w:r>
        <w:rPr>
          <w:rFonts w:ascii="Arial" w:eastAsia="Arial" w:hAnsi="Arial" w:cs="Arial"/>
          <w:sz w:val="17"/>
          <w:szCs w:val="17"/>
        </w:rPr>
        <w:t>chronic non-granulomatous inflammation, (c) 70% bilateral, (d) other complications include band keratopathy, cataract (</w:t>
      </w:r>
      <w:r>
        <w:rPr>
          <w:rFonts w:ascii="Arial" w:eastAsia="Arial" w:hAnsi="Arial" w:cs="Arial"/>
          <w:color w:val="0080AC"/>
          <w:sz w:val="17"/>
          <w:szCs w:val="17"/>
        </w:rPr>
        <w:t>Fig. 12.5B</w:t>
      </w:r>
      <w:r>
        <w:rPr>
          <w:rFonts w:ascii="Arial" w:eastAsia="Arial" w:hAnsi="Arial" w:cs="Arial"/>
          <w:sz w:val="17"/>
          <w:szCs w:val="17"/>
        </w:rPr>
        <w:t>), glaucoma and hypotony.</w:t>
      </w:r>
    </w:p>
    <w:p w14:paraId="6F04764E" w14:textId="77777777" w:rsidR="00F26A1A" w:rsidRDefault="00000000">
      <w:pPr>
        <w:spacing w:line="310" w:lineRule="auto"/>
        <w:ind w:left="440" w:right="100"/>
        <w:jc w:val="both"/>
        <w:rPr>
          <w:rFonts w:ascii="Arial" w:eastAsia="Arial" w:hAnsi="Arial" w:cs="Arial"/>
          <w:sz w:val="17"/>
          <w:szCs w:val="17"/>
        </w:rPr>
      </w:pPr>
      <w:r>
        <w:rPr>
          <w:rFonts w:ascii="Arial" w:eastAsia="Arial" w:hAnsi="Arial" w:cs="Arial"/>
          <w:b/>
          <w:bCs/>
          <w:i/>
          <w:iCs/>
          <w:sz w:val="15"/>
          <w:szCs w:val="15"/>
        </w:rPr>
        <w:t>Diﬀerential diagnosis:</w:t>
      </w:r>
      <w:r>
        <w:rPr>
          <w:rFonts w:ascii="Arial" w:eastAsia="Arial" w:hAnsi="Arial" w:cs="Arial"/>
          <w:sz w:val="15"/>
          <w:szCs w:val="15"/>
        </w:rPr>
        <w:t xml:space="preserve"> (a) idiopathic juvenile chronic iridocyclitis, (b) other types of juvenile arthritis and uveitis (e.g. juvenile spondyloarthropathies, sarcoidosis, Lyme disease, IU), and</w:t>
      </w:r>
    </w:p>
    <w:p w14:paraId="193B8387" w14:textId="77777777" w:rsidR="00F26A1A" w:rsidRDefault="00000000">
      <w:pPr>
        <w:numPr>
          <w:ilvl w:val="0"/>
          <w:numId w:val="127"/>
        </w:numPr>
        <w:tabs>
          <w:tab w:val="left" w:pos="680"/>
        </w:tabs>
        <w:ind w:left="680" w:hanging="240"/>
        <w:rPr>
          <w:rFonts w:ascii="Arial" w:eastAsia="Arial" w:hAnsi="Arial" w:cs="Arial"/>
          <w:sz w:val="17"/>
          <w:szCs w:val="17"/>
        </w:rPr>
      </w:pPr>
      <w:r>
        <w:rPr>
          <w:rFonts w:ascii="Arial" w:eastAsia="Arial" w:hAnsi="Arial" w:cs="Arial"/>
          <w:sz w:val="17"/>
          <w:szCs w:val="17"/>
        </w:rPr>
        <w:t>masquerade syndromes (e.g. anterior segment involvement by retinoblastoma).</w:t>
      </w:r>
    </w:p>
    <w:p w14:paraId="1B3188D1" w14:textId="77777777" w:rsidR="00F26A1A" w:rsidRDefault="00F26A1A">
      <w:pPr>
        <w:spacing w:line="233" w:lineRule="exact"/>
        <w:rPr>
          <w:sz w:val="20"/>
          <w:szCs w:val="20"/>
        </w:rPr>
      </w:pPr>
    </w:p>
    <w:p w14:paraId="565A8B4C" w14:textId="77777777" w:rsidR="00F26A1A" w:rsidRDefault="00000000">
      <w:pPr>
        <w:rPr>
          <w:sz w:val="20"/>
          <w:szCs w:val="20"/>
        </w:rPr>
      </w:pPr>
      <w:r>
        <w:rPr>
          <w:rFonts w:ascii="Arial" w:eastAsia="Arial" w:hAnsi="Arial" w:cs="Arial"/>
          <w:b/>
          <w:bCs/>
          <w:sz w:val="18"/>
          <w:szCs w:val="18"/>
        </w:rPr>
        <w:t>Treatment</w:t>
      </w:r>
    </w:p>
    <w:p w14:paraId="6A9EC67D" w14:textId="77777777" w:rsidR="00F26A1A" w:rsidRDefault="00F26A1A">
      <w:pPr>
        <w:spacing w:line="21" w:lineRule="exact"/>
        <w:rPr>
          <w:sz w:val="20"/>
          <w:szCs w:val="20"/>
        </w:rPr>
      </w:pPr>
    </w:p>
    <w:p w14:paraId="6831881E"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Screening:</w:t>
      </w:r>
      <w:r>
        <w:rPr>
          <w:rFonts w:ascii="Arial" w:eastAsia="Arial" w:hAnsi="Arial" w:cs="Arial"/>
          <w:sz w:val="17"/>
          <w:szCs w:val="17"/>
        </w:rPr>
        <w:t xml:space="preserve"> regular slit lamp examinations at intervals ranging from (a) 9-monthly in low-risk ANA-negative polyarticular-onset patients, (b) 2-monthly in high-risk ANA-positive pauciarticular-onset children, (c) not required in systemic-onset disease.</w:t>
      </w:r>
    </w:p>
    <w:p w14:paraId="4F3FD784" w14:textId="77777777" w:rsidR="00F26A1A" w:rsidRDefault="00000000">
      <w:pPr>
        <w:spacing w:line="274" w:lineRule="auto"/>
        <w:ind w:left="440" w:right="200"/>
        <w:rPr>
          <w:sz w:val="20"/>
          <w:szCs w:val="20"/>
        </w:rPr>
      </w:pPr>
      <w:r>
        <w:rPr>
          <w:rFonts w:ascii="Arial" w:eastAsia="Arial" w:hAnsi="Arial" w:cs="Arial"/>
          <w:b/>
          <w:bCs/>
          <w:i/>
          <w:iCs/>
          <w:sz w:val="17"/>
          <w:szCs w:val="17"/>
        </w:rPr>
        <w:t>Treatment:</w:t>
      </w:r>
      <w:r>
        <w:rPr>
          <w:rFonts w:ascii="Arial" w:eastAsia="Arial" w:hAnsi="Arial" w:cs="Arial"/>
          <w:sz w:val="17"/>
          <w:szCs w:val="17"/>
        </w:rPr>
        <w:t xml:space="preserve"> topical steroids are initially eective. Immunomodulatory treatment, including biological medication, should be used early in the course of the disease.</w:t>
      </w:r>
    </w:p>
    <w:p w14:paraId="5F3BBD04" w14:textId="77777777" w:rsidR="00F26A1A" w:rsidRDefault="00F26A1A">
      <w:pPr>
        <w:spacing w:line="204" w:lineRule="exact"/>
        <w:rPr>
          <w:sz w:val="20"/>
          <w:szCs w:val="20"/>
        </w:rPr>
      </w:pPr>
    </w:p>
    <w:p w14:paraId="11CF2908" w14:textId="77777777" w:rsidR="00F26A1A" w:rsidRDefault="00000000">
      <w:pPr>
        <w:rPr>
          <w:sz w:val="20"/>
          <w:szCs w:val="20"/>
        </w:rPr>
      </w:pPr>
      <w:r>
        <w:rPr>
          <w:rFonts w:ascii="Arial" w:eastAsia="Arial" w:hAnsi="Arial" w:cs="Arial"/>
          <w:b/>
          <w:bCs/>
          <w:color w:val="C8001A"/>
          <w:sz w:val="24"/>
          <w:szCs w:val="24"/>
        </w:rPr>
        <w:t>Uveitis in Bowel Disease</w:t>
      </w:r>
    </w:p>
    <w:p w14:paraId="5365E4EF" w14:textId="77777777" w:rsidR="00F26A1A" w:rsidRDefault="00F26A1A">
      <w:pPr>
        <w:spacing w:line="90" w:lineRule="exact"/>
        <w:rPr>
          <w:sz w:val="20"/>
          <w:szCs w:val="20"/>
        </w:rPr>
      </w:pPr>
    </w:p>
    <w:p w14:paraId="070C742D" w14:textId="77777777" w:rsidR="00F26A1A" w:rsidRDefault="00000000">
      <w:pPr>
        <w:rPr>
          <w:sz w:val="20"/>
          <w:szCs w:val="20"/>
        </w:rPr>
      </w:pPr>
      <w:r>
        <w:rPr>
          <w:rFonts w:ascii="Arial" w:eastAsia="Arial" w:hAnsi="Arial" w:cs="Arial"/>
          <w:b/>
          <w:bCs/>
          <w:sz w:val="20"/>
          <w:szCs w:val="20"/>
        </w:rPr>
        <w:t>ULCERATIVE COLITIS</w:t>
      </w:r>
    </w:p>
    <w:p w14:paraId="03D1A38A" w14:textId="77777777" w:rsidR="00F26A1A" w:rsidRDefault="00F26A1A">
      <w:pPr>
        <w:spacing w:line="153" w:lineRule="exact"/>
        <w:rPr>
          <w:sz w:val="20"/>
          <w:szCs w:val="20"/>
        </w:rPr>
      </w:pPr>
    </w:p>
    <w:p w14:paraId="1C7B99A9" w14:textId="77777777" w:rsidR="00F26A1A" w:rsidRDefault="00000000">
      <w:pPr>
        <w:spacing w:line="250" w:lineRule="auto"/>
        <w:ind w:left="440" w:right="80"/>
        <w:rPr>
          <w:sz w:val="20"/>
          <w:szCs w:val="20"/>
        </w:rPr>
      </w:pPr>
      <w:r>
        <w:rPr>
          <w:rFonts w:ascii="Arial" w:eastAsia="Arial" w:hAnsi="Arial" w:cs="Arial"/>
          <w:b/>
          <w:bCs/>
          <w:i/>
          <w:iCs/>
          <w:sz w:val="18"/>
          <w:szCs w:val="18"/>
        </w:rPr>
        <w:t>Definition:</w:t>
      </w:r>
      <w:r>
        <w:rPr>
          <w:rFonts w:ascii="Arial" w:eastAsia="Arial" w:hAnsi="Arial" w:cs="Arial"/>
          <w:sz w:val="18"/>
          <w:szCs w:val="18"/>
        </w:rPr>
        <w:t xml:space="preserve"> idiopathic chronic inflammatory disease presenting in the 2nd and 3rd decades, aecting principally the large intestine and rectum. Extra-intestinal manifestations include mucocutaneous lesions, arthritis and hepatic disease.</w:t>
      </w:r>
    </w:p>
    <w:p w14:paraId="4CC2A888" w14:textId="77777777" w:rsidR="00F26A1A" w:rsidRDefault="00F26A1A">
      <w:pPr>
        <w:spacing w:line="9" w:lineRule="exact"/>
        <w:rPr>
          <w:sz w:val="20"/>
          <w:szCs w:val="20"/>
        </w:rPr>
      </w:pPr>
    </w:p>
    <w:p w14:paraId="62C855D3" w14:textId="77777777" w:rsidR="00F26A1A" w:rsidRDefault="00000000">
      <w:pPr>
        <w:ind w:left="440"/>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AAU occurs in approximately 5%.</w:t>
      </w:r>
    </w:p>
    <w:p w14:paraId="3A91797D" w14:textId="77777777" w:rsidR="00F26A1A" w:rsidRDefault="00F26A1A">
      <w:pPr>
        <w:sectPr w:rsidR="00F26A1A">
          <w:pgSz w:w="8640" w:h="13101"/>
          <w:pgMar w:top="500" w:right="860" w:bottom="0" w:left="720" w:header="0" w:footer="0" w:gutter="0"/>
          <w:cols w:space="720" w:equalWidth="0">
            <w:col w:w="7060"/>
          </w:cols>
        </w:sectPr>
      </w:pPr>
    </w:p>
    <w:p w14:paraId="79EE7138" w14:textId="77777777" w:rsidR="00F26A1A" w:rsidRDefault="00F26A1A">
      <w:pPr>
        <w:spacing w:line="200" w:lineRule="exact"/>
        <w:rPr>
          <w:sz w:val="20"/>
          <w:szCs w:val="20"/>
        </w:rPr>
      </w:pPr>
    </w:p>
    <w:p w14:paraId="4B7A761E" w14:textId="77777777" w:rsidR="00F26A1A" w:rsidRDefault="00F26A1A">
      <w:pPr>
        <w:spacing w:line="283" w:lineRule="exact"/>
        <w:rPr>
          <w:sz w:val="20"/>
          <w:szCs w:val="20"/>
        </w:rPr>
      </w:pPr>
    </w:p>
    <w:p w14:paraId="341231A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9074B2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7D9EFB3" w14:textId="77777777" w:rsidR="00F26A1A" w:rsidRDefault="00F26A1A">
      <w:pPr>
        <w:sectPr w:rsidR="00F26A1A">
          <w:type w:val="continuous"/>
          <w:pgSz w:w="8640" w:h="13101"/>
          <w:pgMar w:top="500" w:right="860" w:bottom="0" w:left="720" w:header="0" w:footer="0" w:gutter="0"/>
          <w:cols w:space="720" w:equalWidth="0">
            <w:col w:w="7060"/>
          </w:cols>
        </w:sectPr>
      </w:pPr>
    </w:p>
    <w:p w14:paraId="2ECDA781" w14:textId="77777777" w:rsidR="00F26A1A" w:rsidRDefault="00F26A1A">
      <w:pPr>
        <w:spacing w:line="141" w:lineRule="exact"/>
        <w:rPr>
          <w:sz w:val="20"/>
          <w:szCs w:val="20"/>
        </w:rPr>
      </w:pPr>
      <w:bookmarkStart w:id="208" w:name="page211"/>
      <w:bookmarkEnd w:id="208"/>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68C1E633" w14:textId="77777777">
        <w:trPr>
          <w:trHeight w:val="233"/>
        </w:trPr>
        <w:tc>
          <w:tcPr>
            <w:tcW w:w="4100" w:type="dxa"/>
            <w:vAlign w:val="bottom"/>
          </w:tcPr>
          <w:p w14:paraId="229FD4E9"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68B7A856" w14:textId="77777777" w:rsidR="00F26A1A" w:rsidRDefault="00000000">
            <w:pPr>
              <w:jc w:val="right"/>
              <w:rPr>
                <w:sz w:val="20"/>
                <w:szCs w:val="20"/>
              </w:rPr>
            </w:pPr>
            <w:r>
              <w:rPr>
                <w:rFonts w:ascii="Arial" w:eastAsia="Arial" w:hAnsi="Arial" w:cs="Arial"/>
                <w:b/>
                <w:bCs/>
                <w:sz w:val="18"/>
                <w:szCs w:val="18"/>
              </w:rPr>
              <w:t>217</w:t>
            </w:r>
          </w:p>
        </w:tc>
      </w:tr>
      <w:tr w:rsidR="00F26A1A" w14:paraId="61FFF6B5" w14:textId="77777777">
        <w:trPr>
          <w:trHeight w:val="46"/>
        </w:trPr>
        <w:tc>
          <w:tcPr>
            <w:tcW w:w="4100" w:type="dxa"/>
            <w:tcBorders>
              <w:bottom w:val="single" w:sz="8" w:space="0" w:color="CCECF4"/>
            </w:tcBorders>
            <w:vAlign w:val="bottom"/>
          </w:tcPr>
          <w:p w14:paraId="71A90F23" w14:textId="77777777" w:rsidR="00F26A1A" w:rsidRDefault="00F26A1A">
            <w:pPr>
              <w:rPr>
                <w:sz w:val="4"/>
                <w:szCs w:val="4"/>
              </w:rPr>
            </w:pPr>
          </w:p>
        </w:tc>
        <w:tc>
          <w:tcPr>
            <w:tcW w:w="2880" w:type="dxa"/>
            <w:tcBorders>
              <w:bottom w:val="single" w:sz="8" w:space="0" w:color="CCECF4"/>
            </w:tcBorders>
            <w:vAlign w:val="bottom"/>
          </w:tcPr>
          <w:p w14:paraId="7DB69F08" w14:textId="77777777" w:rsidR="00F26A1A" w:rsidRDefault="00F26A1A">
            <w:pPr>
              <w:rPr>
                <w:sz w:val="4"/>
                <w:szCs w:val="4"/>
              </w:rPr>
            </w:pPr>
          </w:p>
        </w:tc>
      </w:tr>
    </w:tbl>
    <w:p w14:paraId="33A860E3" w14:textId="77777777" w:rsidR="00F26A1A" w:rsidRDefault="00F26A1A">
      <w:pPr>
        <w:spacing w:line="203" w:lineRule="exact"/>
        <w:rPr>
          <w:sz w:val="20"/>
          <w:szCs w:val="20"/>
        </w:rPr>
      </w:pPr>
    </w:p>
    <w:p w14:paraId="5D99A3DA" w14:textId="77777777" w:rsidR="00F26A1A" w:rsidRDefault="00000000">
      <w:pPr>
        <w:ind w:left="100"/>
        <w:rPr>
          <w:sz w:val="20"/>
          <w:szCs w:val="20"/>
        </w:rPr>
      </w:pPr>
      <w:r>
        <w:rPr>
          <w:rFonts w:ascii="Arial" w:eastAsia="Arial" w:hAnsi="Arial" w:cs="Arial"/>
          <w:b/>
          <w:bCs/>
          <w:sz w:val="20"/>
          <w:szCs w:val="20"/>
        </w:rPr>
        <w:t>CROHN DISEASE</w:t>
      </w:r>
    </w:p>
    <w:p w14:paraId="6A2FD5A8" w14:textId="77777777" w:rsidR="00F26A1A" w:rsidRDefault="00F26A1A">
      <w:pPr>
        <w:spacing w:line="153" w:lineRule="exact"/>
        <w:rPr>
          <w:sz w:val="20"/>
          <w:szCs w:val="20"/>
        </w:rPr>
      </w:pPr>
    </w:p>
    <w:p w14:paraId="48248AB6" w14:textId="77777777" w:rsidR="00F26A1A" w:rsidRDefault="00000000">
      <w:pPr>
        <w:spacing w:line="270" w:lineRule="auto"/>
        <w:ind w:left="540" w:right="20"/>
        <w:jc w:val="both"/>
        <w:rPr>
          <w:sz w:val="20"/>
          <w:szCs w:val="20"/>
        </w:rPr>
      </w:pPr>
      <w:r>
        <w:rPr>
          <w:rFonts w:ascii="Arial" w:eastAsia="Arial" w:hAnsi="Arial" w:cs="Arial"/>
          <w:b/>
          <w:bCs/>
          <w:i/>
          <w:iCs/>
          <w:sz w:val="17"/>
          <w:szCs w:val="17"/>
        </w:rPr>
        <w:t>Definition:</w:t>
      </w:r>
      <w:r>
        <w:rPr>
          <w:rFonts w:ascii="Arial" w:eastAsia="Arial" w:hAnsi="Arial" w:cs="Arial"/>
          <w:sz w:val="17"/>
          <w:szCs w:val="17"/>
        </w:rPr>
        <w:t xml:space="preserve"> an idiopathic chronic granulomatous inflammatory disease of the intestinal wall, most frequently involving the ileocaecal region. Presentation is in the 2nd and 3rd decades with fever, weight loss, diarrhoea and abdominal pain. Extra-intestinal manifesta-tions include mucocutaneous lesions and skeletal features.</w:t>
      </w:r>
    </w:p>
    <w:p w14:paraId="3CEA4B8C" w14:textId="77777777" w:rsidR="00F26A1A" w:rsidRDefault="00000000">
      <w:pPr>
        <w:spacing w:line="245" w:lineRule="auto"/>
        <w:ind w:left="540" w:right="20"/>
        <w:jc w:val="both"/>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AAU occurs in approximately 3%. Episcleritis and acute bowel inflamma-tion often occur together. Rarely, scleritis and corneal infiltration.</w:t>
      </w:r>
    </w:p>
    <w:p w14:paraId="03611520" w14:textId="77777777" w:rsidR="00F26A1A" w:rsidRDefault="00F26A1A">
      <w:pPr>
        <w:spacing w:line="368" w:lineRule="exact"/>
        <w:rPr>
          <w:sz w:val="20"/>
          <w:szCs w:val="20"/>
        </w:rPr>
      </w:pPr>
    </w:p>
    <w:p w14:paraId="3E74293E" w14:textId="77777777" w:rsidR="00F26A1A" w:rsidRDefault="00000000">
      <w:pPr>
        <w:ind w:left="100"/>
        <w:rPr>
          <w:sz w:val="20"/>
          <w:szCs w:val="20"/>
        </w:rPr>
      </w:pPr>
      <w:r>
        <w:rPr>
          <w:rFonts w:ascii="Arial" w:eastAsia="Arial" w:hAnsi="Arial" w:cs="Arial"/>
          <w:b/>
          <w:bCs/>
          <w:color w:val="C8001A"/>
          <w:sz w:val="24"/>
          <w:szCs w:val="24"/>
        </w:rPr>
        <w:t>Sarcoidosis</w:t>
      </w:r>
    </w:p>
    <w:p w14:paraId="095F0758" w14:textId="77777777" w:rsidR="00F26A1A" w:rsidRDefault="00F26A1A">
      <w:pPr>
        <w:spacing w:line="125" w:lineRule="exact"/>
        <w:rPr>
          <w:sz w:val="20"/>
          <w:szCs w:val="20"/>
        </w:rPr>
      </w:pPr>
    </w:p>
    <w:p w14:paraId="1DA969F4" w14:textId="77777777" w:rsidR="00F26A1A" w:rsidRDefault="00000000">
      <w:pPr>
        <w:ind w:left="100"/>
        <w:rPr>
          <w:sz w:val="20"/>
          <w:szCs w:val="20"/>
        </w:rPr>
      </w:pPr>
      <w:r>
        <w:rPr>
          <w:rFonts w:ascii="Arial" w:eastAsia="Arial" w:hAnsi="Arial" w:cs="Arial"/>
          <w:b/>
          <w:bCs/>
          <w:sz w:val="18"/>
          <w:szCs w:val="18"/>
        </w:rPr>
        <w:t>Pathogenesis:</w:t>
      </w:r>
    </w:p>
    <w:p w14:paraId="075264D9" w14:textId="77777777" w:rsidR="00F26A1A" w:rsidRDefault="00F26A1A">
      <w:pPr>
        <w:spacing w:line="28" w:lineRule="exact"/>
        <w:rPr>
          <w:sz w:val="20"/>
          <w:szCs w:val="20"/>
        </w:rPr>
      </w:pPr>
    </w:p>
    <w:p w14:paraId="7EF39CF0" w14:textId="77777777" w:rsidR="00F26A1A" w:rsidRDefault="00000000">
      <w:pPr>
        <w:spacing w:line="250" w:lineRule="auto"/>
        <w:ind w:left="100" w:right="20"/>
        <w:jc w:val="both"/>
        <w:rPr>
          <w:sz w:val="20"/>
          <w:szCs w:val="20"/>
        </w:rPr>
      </w:pPr>
      <w:r>
        <w:rPr>
          <w:rFonts w:ascii="Arial" w:eastAsia="Arial" w:hAnsi="Arial" w:cs="Arial"/>
          <w:sz w:val="18"/>
          <w:szCs w:val="18"/>
        </w:rPr>
        <w:t>T-lymphocyte-mediated granulomatous inflammatory disorder of unknown cause. e preva - lence is highest in young adults of both genders and the disease is most common in Northern European and African countries. A wide range of tissues can be involved, particularly lung disease. Severity varies from mild single-organ involvement to potentially fatal multisystem disease.</w:t>
      </w:r>
    </w:p>
    <w:p w14:paraId="62D8A7A9" w14:textId="77777777" w:rsidR="00F26A1A" w:rsidRDefault="00F26A1A">
      <w:pPr>
        <w:spacing w:line="267" w:lineRule="exact"/>
        <w:rPr>
          <w:sz w:val="20"/>
          <w:szCs w:val="20"/>
        </w:rPr>
      </w:pPr>
    </w:p>
    <w:p w14:paraId="2CA4DDA1" w14:textId="77777777" w:rsidR="00F26A1A" w:rsidRDefault="00000000">
      <w:pPr>
        <w:ind w:left="100"/>
        <w:rPr>
          <w:sz w:val="20"/>
          <w:szCs w:val="20"/>
        </w:rPr>
      </w:pPr>
      <w:r>
        <w:rPr>
          <w:rFonts w:ascii="Arial" w:eastAsia="Arial" w:hAnsi="Arial" w:cs="Arial"/>
          <w:b/>
          <w:bCs/>
          <w:sz w:val="18"/>
          <w:szCs w:val="18"/>
        </w:rPr>
        <w:t>Diagnosis</w:t>
      </w:r>
    </w:p>
    <w:p w14:paraId="4BD73E28" w14:textId="77777777" w:rsidR="00F26A1A" w:rsidRDefault="00F26A1A">
      <w:pPr>
        <w:spacing w:line="21" w:lineRule="exact"/>
        <w:rPr>
          <w:sz w:val="20"/>
          <w:szCs w:val="20"/>
        </w:rPr>
      </w:pPr>
    </w:p>
    <w:p w14:paraId="1B78681D" w14:textId="77777777" w:rsidR="00F26A1A" w:rsidRDefault="00000000">
      <w:pPr>
        <w:ind w:left="54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(a) acute with fever, erythema nodosum, arthralgia and cranial nerve palsy or</w:t>
      </w:r>
    </w:p>
    <w:p w14:paraId="753EE35E" w14:textId="77777777" w:rsidR="00F26A1A" w:rsidRDefault="00F26A1A">
      <w:pPr>
        <w:spacing w:line="28" w:lineRule="exact"/>
        <w:rPr>
          <w:sz w:val="20"/>
          <w:szCs w:val="20"/>
        </w:rPr>
      </w:pPr>
    </w:p>
    <w:p w14:paraId="08A58E41" w14:textId="77777777" w:rsidR="00F26A1A" w:rsidRDefault="00000000">
      <w:pPr>
        <w:ind w:left="540"/>
        <w:rPr>
          <w:sz w:val="20"/>
          <w:szCs w:val="20"/>
        </w:rPr>
      </w:pPr>
      <w:r>
        <w:rPr>
          <w:rFonts w:ascii="Arial" w:eastAsia="Arial" w:hAnsi="Arial" w:cs="Arial"/>
          <w:sz w:val="18"/>
          <w:szCs w:val="18"/>
        </w:rPr>
        <w:t>(b) insidious with symptomatic pulmonary involvement.</w:t>
      </w:r>
    </w:p>
    <w:p w14:paraId="524F05E4" w14:textId="77777777" w:rsidR="00F26A1A" w:rsidRDefault="00F26A1A">
      <w:pPr>
        <w:spacing w:line="21" w:lineRule="exact"/>
        <w:rPr>
          <w:sz w:val="20"/>
          <w:szCs w:val="20"/>
        </w:rPr>
      </w:pPr>
    </w:p>
    <w:p w14:paraId="3CA1D119" w14:textId="77777777" w:rsidR="00F26A1A" w:rsidRDefault="00000000">
      <w:pPr>
        <w:ind w:left="540"/>
        <w:rPr>
          <w:sz w:val="20"/>
          <w:szCs w:val="20"/>
        </w:rPr>
      </w:pPr>
      <w:r>
        <w:rPr>
          <w:rFonts w:ascii="Arial" w:eastAsia="Arial" w:hAnsi="Arial" w:cs="Arial"/>
          <w:b/>
          <w:bCs/>
          <w:i/>
          <w:iCs/>
          <w:sz w:val="17"/>
          <w:szCs w:val="17"/>
        </w:rPr>
        <w:t>Pulmonary lesions:</w:t>
      </w:r>
      <w:r>
        <w:rPr>
          <w:rFonts w:ascii="Arial" w:eastAsia="Arial" w:hAnsi="Arial" w:cs="Arial"/>
          <w:sz w:val="17"/>
          <w:szCs w:val="17"/>
        </w:rPr>
        <w:t xml:space="preserve"> vary from symptomatic hilar lymphadenopathy to severe fibrosis.</w:t>
      </w:r>
    </w:p>
    <w:p w14:paraId="26DF7AAF" w14:textId="77777777" w:rsidR="00F26A1A" w:rsidRDefault="00F26A1A">
      <w:pPr>
        <w:spacing w:line="20" w:lineRule="exact"/>
        <w:rPr>
          <w:sz w:val="20"/>
          <w:szCs w:val="20"/>
        </w:rPr>
      </w:pPr>
    </w:p>
    <w:p w14:paraId="667253CE" w14:textId="77777777" w:rsidR="00F26A1A" w:rsidRDefault="00000000">
      <w:pPr>
        <w:ind w:left="540"/>
        <w:rPr>
          <w:sz w:val="20"/>
          <w:szCs w:val="20"/>
        </w:rPr>
      </w:pPr>
      <w:r>
        <w:rPr>
          <w:rFonts w:ascii="Arial" w:eastAsia="Arial" w:hAnsi="Arial" w:cs="Arial"/>
          <w:b/>
          <w:bCs/>
          <w:i/>
          <w:iCs/>
          <w:sz w:val="18"/>
          <w:szCs w:val="18"/>
        </w:rPr>
        <w:t>Skin lesions:</w:t>
      </w:r>
      <w:r>
        <w:rPr>
          <w:rFonts w:ascii="Arial" w:eastAsia="Arial" w:hAnsi="Arial" w:cs="Arial"/>
          <w:sz w:val="18"/>
          <w:szCs w:val="18"/>
        </w:rPr>
        <w:t xml:space="preserve"> (a) erythema nodosum, (b) granulomas, (c) lupus pernio.</w:t>
      </w:r>
    </w:p>
    <w:p w14:paraId="4B05E392" w14:textId="77777777" w:rsidR="00F26A1A" w:rsidRDefault="00F26A1A">
      <w:pPr>
        <w:spacing w:line="17" w:lineRule="exact"/>
        <w:rPr>
          <w:sz w:val="20"/>
          <w:szCs w:val="20"/>
        </w:rPr>
      </w:pPr>
    </w:p>
    <w:p w14:paraId="3BF83ACC" w14:textId="77777777" w:rsidR="00F26A1A" w:rsidRDefault="00000000">
      <w:pPr>
        <w:ind w:left="540"/>
        <w:rPr>
          <w:sz w:val="20"/>
          <w:szCs w:val="20"/>
        </w:rPr>
      </w:pPr>
      <w:r>
        <w:rPr>
          <w:rFonts w:ascii="Arial" w:eastAsia="Arial" w:hAnsi="Arial" w:cs="Arial"/>
          <w:b/>
          <w:bCs/>
          <w:i/>
          <w:iCs/>
          <w:sz w:val="15"/>
          <w:szCs w:val="15"/>
        </w:rPr>
        <w:t>Neurological disease:</w:t>
      </w:r>
      <w:r>
        <w:rPr>
          <w:rFonts w:ascii="Arial" w:eastAsia="Arial" w:hAnsi="Arial" w:cs="Arial"/>
          <w:sz w:val="15"/>
          <w:szCs w:val="15"/>
        </w:rPr>
        <w:t xml:space="preserve"> (a) facial palsy, (b) seizures, (c) meningitis, (d) peripheral neuropathy,</w:t>
      </w:r>
    </w:p>
    <w:p w14:paraId="3CF46705" w14:textId="77777777" w:rsidR="00F26A1A" w:rsidRDefault="00F26A1A">
      <w:pPr>
        <w:spacing w:line="39" w:lineRule="exact"/>
        <w:rPr>
          <w:sz w:val="20"/>
          <w:szCs w:val="20"/>
        </w:rPr>
      </w:pPr>
    </w:p>
    <w:p w14:paraId="07210C87" w14:textId="77777777" w:rsidR="00F26A1A" w:rsidRDefault="00000000">
      <w:pPr>
        <w:ind w:left="540"/>
        <w:rPr>
          <w:sz w:val="20"/>
          <w:szCs w:val="20"/>
        </w:rPr>
      </w:pPr>
      <w:r>
        <w:rPr>
          <w:rFonts w:ascii="Arial" w:eastAsia="Arial" w:hAnsi="Arial" w:cs="Arial"/>
          <w:sz w:val="18"/>
          <w:szCs w:val="18"/>
        </w:rPr>
        <w:t>(e) psychiatric symptoms.</w:t>
      </w:r>
    </w:p>
    <w:p w14:paraId="19EA4520" w14:textId="77777777" w:rsidR="00F26A1A" w:rsidRDefault="00F26A1A">
      <w:pPr>
        <w:spacing w:line="21" w:lineRule="exact"/>
        <w:rPr>
          <w:sz w:val="20"/>
          <w:szCs w:val="20"/>
        </w:rPr>
      </w:pPr>
    </w:p>
    <w:p w14:paraId="4B6AAB4D" w14:textId="77777777" w:rsidR="00F26A1A" w:rsidRDefault="00000000">
      <w:pPr>
        <w:spacing w:line="245" w:lineRule="auto"/>
        <w:ind w:left="540" w:right="20"/>
        <w:rPr>
          <w:sz w:val="20"/>
          <w:szCs w:val="20"/>
        </w:rPr>
      </w:pPr>
      <w:r>
        <w:rPr>
          <w:rFonts w:ascii="Arial" w:eastAsia="Arial" w:hAnsi="Arial" w:cs="Arial"/>
          <w:b/>
          <w:bCs/>
          <w:i/>
          <w:iCs/>
          <w:sz w:val="18"/>
          <w:szCs w:val="18"/>
        </w:rPr>
        <w:t>Other:</w:t>
      </w:r>
      <w:r>
        <w:rPr>
          <w:rFonts w:ascii="Arial" w:eastAsia="Arial" w:hAnsi="Arial" w:cs="Arial"/>
          <w:sz w:val="18"/>
          <w:szCs w:val="18"/>
        </w:rPr>
        <w:t xml:space="preserve"> (a) arthropathy, (b) bone cysts, (c) renal disease, (d) lymphadenopathy, (e) liver disease.</w:t>
      </w:r>
    </w:p>
    <w:p w14:paraId="563A782C" w14:textId="77777777" w:rsidR="00F26A1A" w:rsidRDefault="00F26A1A">
      <w:pPr>
        <w:spacing w:line="17" w:lineRule="exact"/>
        <w:rPr>
          <w:sz w:val="20"/>
          <w:szCs w:val="20"/>
        </w:rPr>
      </w:pPr>
    </w:p>
    <w:p w14:paraId="1C21099A" w14:textId="77777777" w:rsidR="00F26A1A" w:rsidRDefault="00000000">
      <w:pPr>
        <w:spacing w:line="273" w:lineRule="auto"/>
        <w:ind w:left="540"/>
        <w:jc w:val="both"/>
        <w:rPr>
          <w:sz w:val="20"/>
          <w:szCs w:val="20"/>
        </w:rPr>
      </w:pPr>
      <w:r>
        <w:rPr>
          <w:rFonts w:ascii="Arial" w:eastAsia="Arial" w:hAnsi="Arial" w:cs="Arial"/>
          <w:b/>
          <w:bCs/>
          <w:i/>
          <w:iCs/>
          <w:sz w:val="17"/>
          <w:szCs w:val="17"/>
        </w:rPr>
        <w:t>Investigations:</w:t>
      </w:r>
      <w:r>
        <w:rPr>
          <w:rFonts w:ascii="Arial" w:eastAsia="Arial" w:hAnsi="Arial" w:cs="Arial"/>
          <w:sz w:val="17"/>
          <w:szCs w:val="17"/>
        </w:rPr>
        <w:t xml:space="preserve"> (a) chest X-ray (abnormal in 90%), (b) biopsy (lung, lymph node, skin, conjunctiva, lacrimal gland), (c) serum angiotensin-converting enzyme and lysozyme,</w:t>
      </w:r>
    </w:p>
    <w:p w14:paraId="3A7A15B6" w14:textId="77777777" w:rsidR="00F26A1A" w:rsidRDefault="00F26A1A">
      <w:pPr>
        <w:spacing w:line="2" w:lineRule="exact"/>
        <w:rPr>
          <w:sz w:val="20"/>
          <w:szCs w:val="20"/>
        </w:rPr>
      </w:pPr>
    </w:p>
    <w:p w14:paraId="789FCCDE" w14:textId="77777777" w:rsidR="00F26A1A" w:rsidRDefault="00000000">
      <w:pPr>
        <w:numPr>
          <w:ilvl w:val="0"/>
          <w:numId w:val="128"/>
        </w:numPr>
        <w:tabs>
          <w:tab w:val="left" w:pos="817"/>
        </w:tabs>
        <w:spacing w:line="239" w:lineRule="auto"/>
        <w:ind w:left="540" w:right="20"/>
        <w:rPr>
          <w:rFonts w:ascii="Arial" w:eastAsia="Arial" w:hAnsi="Arial" w:cs="Arial"/>
          <w:sz w:val="18"/>
          <w:szCs w:val="18"/>
        </w:rPr>
      </w:pPr>
      <w:r>
        <w:rPr>
          <w:rFonts w:ascii="Arial" w:eastAsia="Arial" w:hAnsi="Arial" w:cs="Arial"/>
          <w:sz w:val="18"/>
          <w:szCs w:val="18"/>
        </w:rPr>
        <w:t>bronchoalveolar lavage, (e) pulmonary function tests, (f ) Mantoux test is negative in most patients.</w:t>
      </w:r>
    </w:p>
    <w:p w14:paraId="2583541D" w14:textId="77777777" w:rsidR="00F26A1A" w:rsidRDefault="00F26A1A">
      <w:pPr>
        <w:spacing w:line="21" w:lineRule="exact"/>
        <w:rPr>
          <w:rFonts w:ascii="Arial" w:eastAsia="Arial" w:hAnsi="Arial" w:cs="Arial"/>
          <w:sz w:val="18"/>
          <w:szCs w:val="18"/>
        </w:rPr>
      </w:pPr>
    </w:p>
    <w:p w14:paraId="3A3EB2EE" w14:textId="77777777" w:rsidR="00F26A1A" w:rsidRDefault="00000000">
      <w:pPr>
        <w:spacing w:line="289" w:lineRule="auto"/>
        <w:ind w:left="540"/>
        <w:jc w:val="both"/>
        <w:rPr>
          <w:rFonts w:ascii="Arial" w:eastAsia="Arial" w:hAnsi="Arial" w:cs="Arial"/>
          <w:sz w:val="18"/>
          <w:szCs w:val="18"/>
        </w:rPr>
      </w:pPr>
      <w:r>
        <w:rPr>
          <w:rFonts w:ascii="Arial" w:eastAsia="Arial" w:hAnsi="Arial" w:cs="Arial"/>
          <w:b/>
          <w:bCs/>
          <w:i/>
          <w:iCs/>
          <w:sz w:val="16"/>
          <w:szCs w:val="16"/>
        </w:rPr>
        <w:t>Ocular features:</w:t>
      </w:r>
      <w:r>
        <w:rPr>
          <w:rFonts w:ascii="Arial" w:eastAsia="Arial" w:hAnsi="Arial" w:cs="Arial"/>
          <w:sz w:val="16"/>
          <w:szCs w:val="16"/>
        </w:rPr>
        <w:t xml:space="preserve"> (a) AAU typically occurs in patients with acute-onset sarcoid, (b) CAU, typically granulomatous (</w:t>
      </w:r>
      <w:r>
        <w:rPr>
          <w:rFonts w:ascii="Arial" w:eastAsia="Arial" w:hAnsi="Arial" w:cs="Arial"/>
          <w:color w:val="0080AC"/>
          <w:sz w:val="16"/>
          <w:szCs w:val="16"/>
        </w:rPr>
        <w:t>Fig. 12.6A</w:t>
      </w:r>
      <w:r>
        <w:rPr>
          <w:rFonts w:ascii="Arial" w:eastAsia="Arial" w:hAnsi="Arial" w:cs="Arial"/>
          <w:sz w:val="16"/>
          <w:szCs w:val="16"/>
        </w:rPr>
        <w:t>), tends to aect older patients with chronic dis - ease, (c) intermediate uveitis, (d) periphlebitis with ‘candle wax drippings’ (</w:t>
      </w:r>
      <w:r>
        <w:rPr>
          <w:rFonts w:ascii="Arial" w:eastAsia="Arial" w:hAnsi="Arial" w:cs="Arial"/>
          <w:color w:val="0080AC"/>
          <w:sz w:val="16"/>
          <w:szCs w:val="16"/>
        </w:rPr>
        <w:t>Fig. 12.6B</w:t>
      </w:r>
      <w:r>
        <w:rPr>
          <w:rFonts w:ascii="Arial" w:eastAsia="Arial" w:hAnsi="Arial" w:cs="Arial"/>
          <w:sz w:val="16"/>
          <w:szCs w:val="16"/>
        </w:rPr>
        <w:t>),</w:t>
      </w:r>
    </w:p>
    <w:p w14:paraId="12631880" w14:textId="77777777" w:rsidR="00F26A1A" w:rsidRDefault="00000000">
      <w:pPr>
        <w:numPr>
          <w:ilvl w:val="0"/>
          <w:numId w:val="128"/>
        </w:numPr>
        <w:tabs>
          <w:tab w:val="left" w:pos="800"/>
        </w:tabs>
        <w:ind w:left="800" w:hanging="260"/>
        <w:rPr>
          <w:rFonts w:ascii="Arial" w:eastAsia="Arial" w:hAnsi="Arial" w:cs="Arial"/>
          <w:sz w:val="17"/>
          <w:szCs w:val="17"/>
        </w:rPr>
      </w:pPr>
      <w:r>
        <w:rPr>
          <w:rFonts w:ascii="Arial" w:eastAsia="Arial" w:hAnsi="Arial" w:cs="Arial"/>
          <w:sz w:val="17"/>
          <w:szCs w:val="17"/>
        </w:rPr>
        <w:t>choroidal infiltrates, (f ) multifocal choroiditis (</w:t>
      </w:r>
      <w:r>
        <w:rPr>
          <w:rFonts w:ascii="Arial" w:eastAsia="Arial" w:hAnsi="Arial" w:cs="Arial"/>
          <w:color w:val="0080AC"/>
          <w:sz w:val="17"/>
          <w:szCs w:val="17"/>
        </w:rPr>
        <w:t>Fig. 12.6C</w:t>
      </w:r>
      <w:r>
        <w:rPr>
          <w:rFonts w:ascii="Arial" w:eastAsia="Arial" w:hAnsi="Arial" w:cs="Arial"/>
          <w:sz w:val="17"/>
          <w:szCs w:val="17"/>
        </w:rPr>
        <w:t>), (g) retinal granulomas,</w:t>
      </w:r>
    </w:p>
    <w:p w14:paraId="7EAF9746" w14:textId="77777777" w:rsidR="00F26A1A" w:rsidRDefault="00F26A1A">
      <w:pPr>
        <w:spacing w:line="24" w:lineRule="exact"/>
        <w:rPr>
          <w:rFonts w:ascii="Arial" w:eastAsia="Arial" w:hAnsi="Arial" w:cs="Arial"/>
          <w:sz w:val="17"/>
          <w:szCs w:val="17"/>
        </w:rPr>
      </w:pPr>
    </w:p>
    <w:p w14:paraId="314B6226" w14:textId="77777777" w:rsidR="00F26A1A" w:rsidRDefault="00000000">
      <w:pPr>
        <w:numPr>
          <w:ilvl w:val="0"/>
          <w:numId w:val="129"/>
        </w:numPr>
        <w:tabs>
          <w:tab w:val="left" w:pos="840"/>
        </w:tabs>
        <w:ind w:left="840" w:hanging="300"/>
        <w:rPr>
          <w:rFonts w:ascii="Arial" w:eastAsia="Arial" w:hAnsi="Arial" w:cs="Arial"/>
          <w:sz w:val="17"/>
          <w:szCs w:val="17"/>
        </w:rPr>
      </w:pPr>
      <w:r>
        <w:rPr>
          <w:rFonts w:ascii="Arial" w:eastAsia="Arial" w:hAnsi="Arial" w:cs="Arial"/>
          <w:sz w:val="17"/>
          <w:szCs w:val="17"/>
        </w:rPr>
        <w:t>peripheral retinal neovascularization, (i) optic nerve granulomas, (j) disc oedema,</w:t>
      </w:r>
    </w:p>
    <w:p w14:paraId="34012040" w14:textId="77777777" w:rsidR="00F26A1A" w:rsidRDefault="00F26A1A">
      <w:pPr>
        <w:spacing w:line="13" w:lineRule="exact"/>
        <w:rPr>
          <w:rFonts w:ascii="Arial" w:eastAsia="Arial" w:hAnsi="Arial" w:cs="Arial"/>
          <w:sz w:val="17"/>
          <w:szCs w:val="17"/>
        </w:rPr>
      </w:pPr>
    </w:p>
    <w:p w14:paraId="2A3F05ED" w14:textId="77777777" w:rsidR="00F26A1A" w:rsidRDefault="00000000">
      <w:pPr>
        <w:numPr>
          <w:ilvl w:val="0"/>
          <w:numId w:val="130"/>
        </w:numPr>
        <w:tabs>
          <w:tab w:val="left" w:pos="800"/>
        </w:tabs>
        <w:ind w:left="800" w:hanging="260"/>
        <w:rPr>
          <w:rFonts w:ascii="Arial" w:eastAsia="Arial" w:hAnsi="Arial" w:cs="Arial"/>
          <w:sz w:val="18"/>
          <w:szCs w:val="18"/>
        </w:rPr>
      </w:pPr>
      <w:r>
        <w:rPr>
          <w:rFonts w:ascii="Arial" w:eastAsia="Arial" w:hAnsi="Arial" w:cs="Arial"/>
          <w:sz w:val="18"/>
          <w:szCs w:val="18"/>
        </w:rPr>
        <w:t>lid granulomas (</w:t>
      </w:r>
      <w:r>
        <w:rPr>
          <w:rFonts w:ascii="Arial" w:eastAsia="Arial" w:hAnsi="Arial" w:cs="Arial"/>
          <w:color w:val="0080AC"/>
          <w:sz w:val="18"/>
          <w:szCs w:val="18"/>
        </w:rPr>
        <w:t>Fig. 12.6D</w:t>
      </w:r>
      <w:r>
        <w:rPr>
          <w:rFonts w:ascii="Arial" w:eastAsia="Arial" w:hAnsi="Arial" w:cs="Arial"/>
          <w:sz w:val="18"/>
          <w:szCs w:val="18"/>
        </w:rPr>
        <w:t>).</w:t>
      </w:r>
    </w:p>
    <w:p w14:paraId="4ED3244C" w14:textId="77777777" w:rsidR="00F26A1A" w:rsidRDefault="00F26A1A">
      <w:pPr>
        <w:spacing w:line="253" w:lineRule="exact"/>
        <w:rPr>
          <w:sz w:val="20"/>
          <w:szCs w:val="20"/>
        </w:rPr>
      </w:pPr>
    </w:p>
    <w:p w14:paraId="1524513A" w14:textId="77777777" w:rsidR="00F26A1A" w:rsidRDefault="00000000">
      <w:pPr>
        <w:ind w:left="100"/>
        <w:rPr>
          <w:sz w:val="20"/>
          <w:szCs w:val="20"/>
        </w:rPr>
      </w:pPr>
      <w:r>
        <w:rPr>
          <w:rFonts w:ascii="Arial" w:eastAsia="Arial" w:hAnsi="Arial" w:cs="Arial"/>
          <w:b/>
          <w:bCs/>
          <w:sz w:val="18"/>
          <w:szCs w:val="18"/>
        </w:rPr>
        <w:t>Treatment:</w:t>
      </w:r>
    </w:p>
    <w:p w14:paraId="2D4CDAD7" w14:textId="77777777" w:rsidR="00F26A1A" w:rsidRDefault="00F26A1A">
      <w:pPr>
        <w:spacing w:line="28" w:lineRule="exact"/>
        <w:rPr>
          <w:sz w:val="20"/>
          <w:szCs w:val="20"/>
        </w:rPr>
      </w:pPr>
    </w:p>
    <w:p w14:paraId="7874297E" w14:textId="77777777" w:rsidR="00F26A1A" w:rsidRDefault="00000000">
      <w:pPr>
        <w:spacing w:line="239" w:lineRule="auto"/>
        <w:ind w:left="100" w:right="20"/>
        <w:rPr>
          <w:sz w:val="20"/>
          <w:szCs w:val="20"/>
        </w:rPr>
      </w:pPr>
      <w:r>
        <w:rPr>
          <w:rFonts w:ascii="Arial" w:eastAsia="Arial" w:hAnsi="Arial" w:cs="Arial"/>
          <w:sz w:val="18"/>
          <w:szCs w:val="18"/>
        </w:rPr>
        <w:t>anterior uveitis is treated with topical and/or periocular steroids. Posterior uveitis often requires systemic steroids and occasionally other immunosuppressive agents.</w:t>
      </w:r>
    </w:p>
    <w:p w14:paraId="1B68BA3E" w14:textId="77777777" w:rsidR="00F26A1A" w:rsidRDefault="00F26A1A">
      <w:pPr>
        <w:spacing w:line="392" w:lineRule="exact"/>
        <w:rPr>
          <w:sz w:val="20"/>
          <w:szCs w:val="20"/>
        </w:rPr>
      </w:pPr>
    </w:p>
    <w:p w14:paraId="1BBD8C8E" w14:textId="77777777" w:rsidR="00F26A1A" w:rsidRDefault="00000000">
      <w:pPr>
        <w:ind w:left="100"/>
        <w:rPr>
          <w:sz w:val="20"/>
          <w:szCs w:val="20"/>
        </w:rPr>
      </w:pPr>
      <w:r>
        <w:rPr>
          <w:rFonts w:ascii="Arial" w:eastAsia="Arial" w:hAnsi="Arial" w:cs="Arial"/>
          <w:b/>
          <w:bCs/>
          <w:color w:val="C8001A"/>
          <w:sz w:val="24"/>
          <w:szCs w:val="24"/>
        </w:rPr>
        <w:t>Behçet Syndrome</w:t>
      </w:r>
    </w:p>
    <w:p w14:paraId="51C5E79F" w14:textId="77777777" w:rsidR="00F26A1A" w:rsidRDefault="00F26A1A">
      <w:pPr>
        <w:spacing w:line="125" w:lineRule="exact"/>
        <w:rPr>
          <w:sz w:val="20"/>
          <w:szCs w:val="20"/>
        </w:rPr>
      </w:pPr>
    </w:p>
    <w:p w14:paraId="305395E8" w14:textId="77777777" w:rsidR="00F26A1A" w:rsidRDefault="00000000">
      <w:pPr>
        <w:ind w:left="100"/>
        <w:rPr>
          <w:sz w:val="20"/>
          <w:szCs w:val="20"/>
        </w:rPr>
      </w:pPr>
      <w:r>
        <w:rPr>
          <w:rFonts w:ascii="Arial" w:eastAsia="Arial" w:hAnsi="Arial" w:cs="Arial"/>
          <w:b/>
          <w:bCs/>
          <w:sz w:val="18"/>
          <w:szCs w:val="18"/>
        </w:rPr>
        <w:t>Definition:</w:t>
      </w:r>
    </w:p>
    <w:p w14:paraId="11AAA247" w14:textId="77777777" w:rsidR="00F26A1A" w:rsidRDefault="00F26A1A">
      <w:pPr>
        <w:spacing w:line="28" w:lineRule="exact"/>
        <w:rPr>
          <w:sz w:val="20"/>
          <w:szCs w:val="20"/>
        </w:rPr>
      </w:pPr>
    </w:p>
    <w:p w14:paraId="5A202BB9" w14:textId="77777777" w:rsidR="00F26A1A" w:rsidRDefault="00000000">
      <w:pPr>
        <w:spacing w:line="249" w:lineRule="auto"/>
        <w:ind w:left="100" w:right="20"/>
        <w:rPr>
          <w:sz w:val="20"/>
          <w:szCs w:val="20"/>
        </w:rPr>
      </w:pPr>
      <w:r>
        <w:rPr>
          <w:rFonts w:ascii="Arial" w:eastAsia="Arial" w:hAnsi="Arial" w:cs="Arial"/>
          <w:sz w:val="18"/>
          <w:szCs w:val="18"/>
        </w:rPr>
        <w:t>idiopathic multisystem disease characterized by recurrent episodes of orogenital ulceration and vasculitis. It typically aects Eastern Mediterranean and Japanese individuals and is strongly associated with HLA-B51. e peak age of onset is in the 3rd decade; males are aected more frequently than females.</w:t>
      </w:r>
    </w:p>
    <w:p w14:paraId="1F3A3F50" w14:textId="77777777" w:rsidR="00F26A1A" w:rsidRDefault="00F26A1A">
      <w:pPr>
        <w:sectPr w:rsidR="00F26A1A">
          <w:pgSz w:w="8640" w:h="13101"/>
          <w:pgMar w:top="493" w:right="700" w:bottom="0" w:left="860" w:header="0" w:footer="0" w:gutter="0"/>
          <w:cols w:space="720" w:equalWidth="0">
            <w:col w:w="7080"/>
          </w:cols>
        </w:sectPr>
      </w:pPr>
    </w:p>
    <w:p w14:paraId="189B9125" w14:textId="77777777" w:rsidR="00F26A1A" w:rsidRDefault="00F26A1A">
      <w:pPr>
        <w:spacing w:line="200" w:lineRule="exact"/>
        <w:rPr>
          <w:sz w:val="20"/>
          <w:szCs w:val="20"/>
        </w:rPr>
      </w:pPr>
    </w:p>
    <w:p w14:paraId="231BEAF2" w14:textId="77777777" w:rsidR="00F26A1A" w:rsidRDefault="00F26A1A">
      <w:pPr>
        <w:spacing w:line="390" w:lineRule="exact"/>
        <w:rPr>
          <w:sz w:val="20"/>
          <w:szCs w:val="20"/>
        </w:rPr>
      </w:pPr>
    </w:p>
    <w:p w14:paraId="011109BA" w14:textId="77777777" w:rsidR="00F26A1A" w:rsidRDefault="00000000">
      <w:pPr>
        <w:spacing w:line="168" w:lineRule="exact"/>
        <w:rPr>
          <w:sz w:val="20"/>
          <w:szCs w:val="20"/>
        </w:rPr>
      </w:pPr>
      <w:r>
        <w:rPr>
          <w:rFonts w:ascii="PMingLiU" w:eastAsia="PMingLiU" w:hAnsi="PMingLiU" w:cs="PMingLiU"/>
          <w:sz w:val="14"/>
          <w:szCs w:val="14"/>
        </w:rPr>
        <w:t>#*" ##%"#"+!#(&amp;&amp;%"'+$'""#* "%#! " +#!+ &amp;)%#"$'!%</w:t>
      </w:r>
    </w:p>
    <w:p w14:paraId="05AEE6D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1D95C8F" w14:textId="77777777" w:rsidR="00F26A1A" w:rsidRDefault="00F26A1A">
      <w:pPr>
        <w:sectPr w:rsidR="00F26A1A">
          <w:type w:val="continuous"/>
          <w:pgSz w:w="8640" w:h="13101"/>
          <w:pgMar w:top="493" w:right="700" w:bottom="0" w:left="860" w:header="0" w:footer="0" w:gutter="0"/>
          <w:cols w:space="720" w:equalWidth="0">
            <w:col w:w="7080"/>
          </w:cols>
        </w:sectPr>
      </w:pPr>
    </w:p>
    <w:p w14:paraId="2AC09241" w14:textId="77777777" w:rsidR="00F26A1A" w:rsidRDefault="00F26A1A">
      <w:pPr>
        <w:spacing w:line="141" w:lineRule="exact"/>
        <w:rPr>
          <w:sz w:val="20"/>
          <w:szCs w:val="20"/>
        </w:rPr>
      </w:pPr>
      <w:bookmarkStart w:id="209" w:name="page212"/>
      <w:bookmarkEnd w:id="209"/>
    </w:p>
    <w:p w14:paraId="38B799EC" w14:textId="77777777" w:rsidR="00F26A1A" w:rsidRDefault="00000000">
      <w:pPr>
        <w:tabs>
          <w:tab w:val="left" w:pos="3880"/>
        </w:tabs>
        <w:rPr>
          <w:sz w:val="20"/>
          <w:szCs w:val="20"/>
        </w:rPr>
      </w:pPr>
      <w:r>
        <w:rPr>
          <w:rFonts w:ascii="Arial" w:eastAsia="Arial" w:hAnsi="Arial" w:cs="Arial"/>
          <w:b/>
          <w:bCs/>
          <w:sz w:val="16"/>
          <w:szCs w:val="16"/>
        </w:rPr>
        <w:t>218</w:t>
      </w:r>
      <w:r>
        <w:rPr>
          <w:sz w:val="20"/>
          <w:szCs w:val="20"/>
        </w:rPr>
        <w:tab/>
      </w:r>
      <w:r>
        <w:rPr>
          <w:rFonts w:ascii="Arial" w:eastAsia="Arial" w:hAnsi="Arial" w:cs="Arial"/>
          <w:sz w:val="14"/>
          <w:szCs w:val="14"/>
        </w:rPr>
        <w:t>SYNOPSIS OF CLINICAL OPHTHALMOLOGY</w:t>
      </w:r>
    </w:p>
    <w:p w14:paraId="7698CDCF" w14:textId="77777777" w:rsidR="00F26A1A" w:rsidRDefault="00000000">
      <w:pPr>
        <w:spacing w:line="20" w:lineRule="exact"/>
        <w:rPr>
          <w:sz w:val="20"/>
          <w:szCs w:val="20"/>
        </w:rPr>
      </w:pPr>
      <w:r>
        <w:rPr>
          <w:noProof/>
          <w:sz w:val="20"/>
          <w:szCs w:val="20"/>
        </w:rPr>
        <w:drawing>
          <wp:anchor distT="0" distB="0" distL="114300" distR="114300" simplePos="0" relativeHeight="251658752" behindDoc="1" locked="0" layoutInCell="0" allowOverlap="1" wp14:anchorId="3DDE88FF" wp14:editId="5F504241">
            <wp:simplePos x="0" y="0"/>
            <wp:positionH relativeFrom="column">
              <wp:posOffset>0</wp:posOffset>
            </wp:positionH>
            <wp:positionV relativeFrom="paragraph">
              <wp:posOffset>55880</wp:posOffset>
            </wp:positionV>
            <wp:extent cx="4419600" cy="4429125"/>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09"/>
                    <a:srcRect/>
                    <a:stretch>
                      <a:fillRect/>
                    </a:stretch>
                  </pic:blipFill>
                  <pic:spPr bwMode="auto">
                    <a:xfrm>
                      <a:off x="0" y="0"/>
                      <a:ext cx="4419600" cy="4429125"/>
                    </a:xfrm>
                    <a:prstGeom prst="rect">
                      <a:avLst/>
                    </a:prstGeom>
                    <a:noFill/>
                  </pic:spPr>
                </pic:pic>
              </a:graphicData>
            </a:graphic>
          </wp:anchor>
        </w:drawing>
      </w:r>
    </w:p>
    <w:p w14:paraId="5F1C62E7" w14:textId="77777777" w:rsidR="00F26A1A" w:rsidRDefault="00F26A1A">
      <w:pPr>
        <w:spacing w:line="200" w:lineRule="exact"/>
        <w:rPr>
          <w:sz w:val="20"/>
          <w:szCs w:val="20"/>
        </w:rPr>
      </w:pPr>
    </w:p>
    <w:p w14:paraId="5F0B168D" w14:textId="77777777" w:rsidR="00F26A1A" w:rsidRDefault="00F26A1A">
      <w:pPr>
        <w:spacing w:line="200" w:lineRule="exact"/>
        <w:rPr>
          <w:sz w:val="20"/>
          <w:szCs w:val="20"/>
        </w:rPr>
      </w:pPr>
    </w:p>
    <w:p w14:paraId="476D08DF" w14:textId="77777777" w:rsidR="00F26A1A" w:rsidRDefault="00F26A1A">
      <w:pPr>
        <w:spacing w:line="200" w:lineRule="exact"/>
        <w:rPr>
          <w:sz w:val="20"/>
          <w:szCs w:val="20"/>
        </w:rPr>
      </w:pPr>
    </w:p>
    <w:p w14:paraId="3CFA3132" w14:textId="77777777" w:rsidR="00F26A1A" w:rsidRDefault="00F26A1A">
      <w:pPr>
        <w:spacing w:line="200" w:lineRule="exact"/>
        <w:rPr>
          <w:sz w:val="20"/>
          <w:szCs w:val="20"/>
        </w:rPr>
      </w:pPr>
    </w:p>
    <w:p w14:paraId="653E315D" w14:textId="77777777" w:rsidR="00F26A1A" w:rsidRDefault="00F26A1A">
      <w:pPr>
        <w:spacing w:line="200" w:lineRule="exact"/>
        <w:rPr>
          <w:sz w:val="20"/>
          <w:szCs w:val="20"/>
        </w:rPr>
      </w:pPr>
    </w:p>
    <w:p w14:paraId="1DF8B3B3" w14:textId="77777777" w:rsidR="00F26A1A" w:rsidRDefault="00F26A1A">
      <w:pPr>
        <w:spacing w:line="200" w:lineRule="exact"/>
        <w:rPr>
          <w:sz w:val="20"/>
          <w:szCs w:val="20"/>
        </w:rPr>
      </w:pPr>
    </w:p>
    <w:p w14:paraId="6912979E" w14:textId="77777777" w:rsidR="00F26A1A" w:rsidRDefault="00F26A1A">
      <w:pPr>
        <w:spacing w:line="200" w:lineRule="exact"/>
        <w:rPr>
          <w:sz w:val="20"/>
          <w:szCs w:val="20"/>
        </w:rPr>
      </w:pPr>
    </w:p>
    <w:p w14:paraId="094F6E14" w14:textId="77777777" w:rsidR="00F26A1A" w:rsidRDefault="00F26A1A">
      <w:pPr>
        <w:spacing w:line="200" w:lineRule="exact"/>
        <w:rPr>
          <w:sz w:val="20"/>
          <w:szCs w:val="20"/>
        </w:rPr>
      </w:pPr>
    </w:p>
    <w:p w14:paraId="473EBB66" w14:textId="77777777" w:rsidR="00F26A1A" w:rsidRDefault="00F26A1A">
      <w:pPr>
        <w:spacing w:line="200" w:lineRule="exact"/>
        <w:rPr>
          <w:sz w:val="20"/>
          <w:szCs w:val="20"/>
        </w:rPr>
      </w:pPr>
    </w:p>
    <w:p w14:paraId="4CA8127E" w14:textId="77777777" w:rsidR="00F26A1A" w:rsidRDefault="00F26A1A">
      <w:pPr>
        <w:spacing w:line="200" w:lineRule="exact"/>
        <w:rPr>
          <w:sz w:val="20"/>
          <w:szCs w:val="20"/>
        </w:rPr>
      </w:pPr>
    </w:p>
    <w:p w14:paraId="66DA4ED4" w14:textId="77777777" w:rsidR="00F26A1A" w:rsidRDefault="00F26A1A">
      <w:pPr>
        <w:spacing w:line="200" w:lineRule="exact"/>
        <w:rPr>
          <w:sz w:val="20"/>
          <w:szCs w:val="20"/>
        </w:rPr>
      </w:pPr>
    </w:p>
    <w:p w14:paraId="600EF9CC" w14:textId="77777777" w:rsidR="00F26A1A" w:rsidRDefault="00F26A1A">
      <w:pPr>
        <w:spacing w:line="200" w:lineRule="exact"/>
        <w:rPr>
          <w:sz w:val="20"/>
          <w:szCs w:val="20"/>
        </w:rPr>
      </w:pPr>
    </w:p>
    <w:p w14:paraId="3991FEB2" w14:textId="77777777" w:rsidR="00F26A1A" w:rsidRDefault="00F26A1A">
      <w:pPr>
        <w:spacing w:line="200" w:lineRule="exact"/>
        <w:rPr>
          <w:sz w:val="20"/>
          <w:szCs w:val="20"/>
        </w:rPr>
      </w:pPr>
    </w:p>
    <w:p w14:paraId="30E4C89C" w14:textId="77777777" w:rsidR="00F26A1A" w:rsidRDefault="00F26A1A">
      <w:pPr>
        <w:spacing w:line="200" w:lineRule="exact"/>
        <w:rPr>
          <w:sz w:val="20"/>
          <w:szCs w:val="20"/>
        </w:rPr>
      </w:pPr>
    </w:p>
    <w:p w14:paraId="53F0C942" w14:textId="77777777" w:rsidR="00F26A1A" w:rsidRDefault="00F26A1A">
      <w:pPr>
        <w:spacing w:line="200" w:lineRule="exact"/>
        <w:rPr>
          <w:sz w:val="20"/>
          <w:szCs w:val="20"/>
        </w:rPr>
      </w:pPr>
    </w:p>
    <w:p w14:paraId="5765D8D8" w14:textId="77777777" w:rsidR="00F26A1A" w:rsidRDefault="00F26A1A">
      <w:pPr>
        <w:spacing w:line="342" w:lineRule="exact"/>
        <w:rPr>
          <w:sz w:val="20"/>
          <w:szCs w:val="20"/>
        </w:rPr>
      </w:pPr>
    </w:p>
    <w:p w14:paraId="793CB793"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95B6BD4" w14:textId="77777777" w:rsidR="00F26A1A" w:rsidRDefault="00F26A1A">
      <w:pPr>
        <w:spacing w:line="200" w:lineRule="exact"/>
        <w:rPr>
          <w:sz w:val="20"/>
          <w:szCs w:val="20"/>
        </w:rPr>
      </w:pPr>
    </w:p>
    <w:p w14:paraId="33446D5F" w14:textId="77777777" w:rsidR="00F26A1A" w:rsidRDefault="00F26A1A">
      <w:pPr>
        <w:spacing w:line="200" w:lineRule="exact"/>
        <w:rPr>
          <w:sz w:val="20"/>
          <w:szCs w:val="20"/>
        </w:rPr>
      </w:pPr>
    </w:p>
    <w:p w14:paraId="6324A8AE" w14:textId="77777777" w:rsidR="00F26A1A" w:rsidRDefault="00F26A1A">
      <w:pPr>
        <w:spacing w:line="200" w:lineRule="exact"/>
        <w:rPr>
          <w:sz w:val="20"/>
          <w:szCs w:val="20"/>
        </w:rPr>
      </w:pPr>
    </w:p>
    <w:p w14:paraId="10680CE1" w14:textId="77777777" w:rsidR="00F26A1A" w:rsidRDefault="00F26A1A">
      <w:pPr>
        <w:spacing w:line="200" w:lineRule="exact"/>
        <w:rPr>
          <w:sz w:val="20"/>
          <w:szCs w:val="20"/>
        </w:rPr>
      </w:pPr>
    </w:p>
    <w:p w14:paraId="02C2DC46" w14:textId="77777777" w:rsidR="00F26A1A" w:rsidRDefault="00F26A1A">
      <w:pPr>
        <w:spacing w:line="200" w:lineRule="exact"/>
        <w:rPr>
          <w:sz w:val="20"/>
          <w:szCs w:val="20"/>
        </w:rPr>
      </w:pPr>
    </w:p>
    <w:p w14:paraId="08891651" w14:textId="77777777" w:rsidR="00F26A1A" w:rsidRDefault="00F26A1A">
      <w:pPr>
        <w:spacing w:line="200" w:lineRule="exact"/>
        <w:rPr>
          <w:sz w:val="20"/>
          <w:szCs w:val="20"/>
        </w:rPr>
      </w:pPr>
    </w:p>
    <w:p w14:paraId="0E29CD57" w14:textId="77777777" w:rsidR="00F26A1A" w:rsidRDefault="00F26A1A">
      <w:pPr>
        <w:spacing w:line="200" w:lineRule="exact"/>
        <w:rPr>
          <w:sz w:val="20"/>
          <w:szCs w:val="20"/>
        </w:rPr>
      </w:pPr>
    </w:p>
    <w:p w14:paraId="74B737A4" w14:textId="77777777" w:rsidR="00F26A1A" w:rsidRDefault="00F26A1A">
      <w:pPr>
        <w:spacing w:line="200" w:lineRule="exact"/>
        <w:rPr>
          <w:sz w:val="20"/>
          <w:szCs w:val="20"/>
        </w:rPr>
      </w:pPr>
    </w:p>
    <w:p w14:paraId="33DE969D" w14:textId="77777777" w:rsidR="00F26A1A" w:rsidRDefault="00F26A1A">
      <w:pPr>
        <w:spacing w:line="200" w:lineRule="exact"/>
        <w:rPr>
          <w:sz w:val="20"/>
          <w:szCs w:val="20"/>
        </w:rPr>
      </w:pPr>
    </w:p>
    <w:p w14:paraId="7D44C2D9" w14:textId="77777777" w:rsidR="00F26A1A" w:rsidRDefault="00F26A1A">
      <w:pPr>
        <w:spacing w:line="200" w:lineRule="exact"/>
        <w:rPr>
          <w:sz w:val="20"/>
          <w:szCs w:val="20"/>
        </w:rPr>
      </w:pPr>
    </w:p>
    <w:p w14:paraId="51F3F96A" w14:textId="77777777" w:rsidR="00F26A1A" w:rsidRDefault="00F26A1A">
      <w:pPr>
        <w:spacing w:line="200" w:lineRule="exact"/>
        <w:rPr>
          <w:sz w:val="20"/>
          <w:szCs w:val="20"/>
        </w:rPr>
      </w:pPr>
    </w:p>
    <w:p w14:paraId="17B437A5" w14:textId="77777777" w:rsidR="00F26A1A" w:rsidRDefault="00F26A1A">
      <w:pPr>
        <w:spacing w:line="200" w:lineRule="exact"/>
        <w:rPr>
          <w:sz w:val="20"/>
          <w:szCs w:val="20"/>
        </w:rPr>
      </w:pPr>
    </w:p>
    <w:p w14:paraId="77C76A23" w14:textId="77777777" w:rsidR="00F26A1A" w:rsidRDefault="00F26A1A">
      <w:pPr>
        <w:spacing w:line="200" w:lineRule="exact"/>
        <w:rPr>
          <w:sz w:val="20"/>
          <w:szCs w:val="20"/>
        </w:rPr>
      </w:pPr>
    </w:p>
    <w:p w14:paraId="383FBF92" w14:textId="77777777" w:rsidR="00F26A1A" w:rsidRDefault="00F26A1A">
      <w:pPr>
        <w:spacing w:line="200" w:lineRule="exact"/>
        <w:rPr>
          <w:sz w:val="20"/>
          <w:szCs w:val="20"/>
        </w:rPr>
      </w:pPr>
    </w:p>
    <w:p w14:paraId="00A50B73" w14:textId="77777777" w:rsidR="00F26A1A" w:rsidRDefault="00F26A1A">
      <w:pPr>
        <w:spacing w:line="370" w:lineRule="exact"/>
        <w:rPr>
          <w:sz w:val="20"/>
          <w:szCs w:val="20"/>
        </w:rPr>
      </w:pPr>
    </w:p>
    <w:p w14:paraId="56B4F239" w14:textId="77777777" w:rsidR="00F26A1A" w:rsidRDefault="00000000">
      <w:pPr>
        <w:tabs>
          <w:tab w:val="left" w:pos="362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6BD5E6E" w14:textId="77777777" w:rsidR="00F26A1A" w:rsidRDefault="00F26A1A">
      <w:pPr>
        <w:spacing w:line="189" w:lineRule="exact"/>
        <w:rPr>
          <w:sz w:val="20"/>
          <w:szCs w:val="20"/>
        </w:rPr>
      </w:pPr>
    </w:p>
    <w:p w14:paraId="59DC9294" w14:textId="77777777" w:rsidR="00F26A1A" w:rsidRDefault="00000000">
      <w:pPr>
        <w:tabs>
          <w:tab w:val="left" w:pos="640"/>
        </w:tabs>
        <w:rPr>
          <w:sz w:val="20"/>
          <w:szCs w:val="20"/>
        </w:rPr>
      </w:pPr>
      <w:r>
        <w:rPr>
          <w:rFonts w:ascii="Arial" w:eastAsia="Arial" w:hAnsi="Arial" w:cs="Arial"/>
          <w:sz w:val="15"/>
          <w:szCs w:val="15"/>
        </w:rPr>
        <w:t>Fig. 12.6</w:t>
      </w:r>
      <w:r>
        <w:rPr>
          <w:sz w:val="20"/>
          <w:szCs w:val="20"/>
        </w:rPr>
        <w:tab/>
      </w:r>
      <w:r>
        <w:rPr>
          <w:rFonts w:ascii="Arial" w:eastAsia="Arial" w:hAnsi="Arial" w:cs="Arial"/>
          <w:sz w:val="13"/>
          <w:szCs w:val="13"/>
        </w:rPr>
        <w:t>Sarcoidosis:  (A)  granulomatous  KP,  (B)  periphlebitis,  (C)  multiple  granulomas,  (D)  lower  lid  granu-</w:t>
      </w:r>
    </w:p>
    <w:p w14:paraId="7DF011E7" w14:textId="77777777" w:rsidR="00F26A1A" w:rsidRDefault="00F26A1A">
      <w:pPr>
        <w:spacing w:line="15" w:lineRule="exact"/>
        <w:rPr>
          <w:sz w:val="20"/>
          <w:szCs w:val="20"/>
        </w:rPr>
      </w:pPr>
    </w:p>
    <w:p w14:paraId="7DEBB876" w14:textId="77777777" w:rsidR="00F26A1A" w:rsidRDefault="00000000">
      <w:pPr>
        <w:rPr>
          <w:sz w:val="20"/>
          <w:szCs w:val="20"/>
        </w:rPr>
      </w:pPr>
      <w:r>
        <w:rPr>
          <w:rFonts w:ascii="Arial" w:eastAsia="Arial" w:hAnsi="Arial" w:cs="Arial"/>
          <w:sz w:val="14"/>
          <w:szCs w:val="14"/>
        </w:rPr>
        <w:t>lomas. (From Salmon JF, Kanski’s Clinical Ophthalmology: A Systematic Approach, 9th edition. Oxford, UK:</w:t>
      </w:r>
    </w:p>
    <w:p w14:paraId="57107649" w14:textId="77777777" w:rsidR="00F26A1A" w:rsidRDefault="00F26A1A">
      <w:pPr>
        <w:spacing w:line="8" w:lineRule="exact"/>
        <w:rPr>
          <w:sz w:val="20"/>
          <w:szCs w:val="20"/>
        </w:rPr>
      </w:pPr>
    </w:p>
    <w:p w14:paraId="2D96AC42" w14:textId="77777777" w:rsidR="00F26A1A" w:rsidRDefault="00000000">
      <w:pPr>
        <w:rPr>
          <w:sz w:val="20"/>
          <w:szCs w:val="20"/>
        </w:rPr>
      </w:pPr>
      <w:r>
        <w:rPr>
          <w:rFonts w:ascii="Arial" w:eastAsia="Arial" w:hAnsi="Arial" w:cs="Arial"/>
          <w:sz w:val="15"/>
          <w:szCs w:val="15"/>
        </w:rPr>
        <w:t>Elsevier; 2020.)</w:t>
      </w:r>
    </w:p>
    <w:p w14:paraId="085B1C5F" w14:textId="77777777" w:rsidR="00F26A1A" w:rsidRDefault="00F26A1A">
      <w:pPr>
        <w:spacing w:line="325" w:lineRule="exact"/>
        <w:rPr>
          <w:sz w:val="20"/>
          <w:szCs w:val="20"/>
        </w:rPr>
      </w:pPr>
    </w:p>
    <w:p w14:paraId="2A5C2B6D" w14:textId="77777777" w:rsidR="00F26A1A" w:rsidRDefault="00000000">
      <w:pPr>
        <w:rPr>
          <w:sz w:val="20"/>
          <w:szCs w:val="20"/>
        </w:rPr>
      </w:pPr>
      <w:r>
        <w:rPr>
          <w:rFonts w:ascii="Arial" w:eastAsia="Arial" w:hAnsi="Arial" w:cs="Arial"/>
          <w:b/>
          <w:bCs/>
          <w:sz w:val="18"/>
          <w:szCs w:val="18"/>
        </w:rPr>
        <w:t>Diagnosis</w:t>
      </w:r>
    </w:p>
    <w:p w14:paraId="2CFAAFF1" w14:textId="77777777" w:rsidR="00F26A1A" w:rsidRDefault="00F26A1A">
      <w:pPr>
        <w:spacing w:line="21" w:lineRule="exact"/>
        <w:rPr>
          <w:sz w:val="20"/>
          <w:szCs w:val="20"/>
        </w:rPr>
      </w:pPr>
    </w:p>
    <w:p w14:paraId="283C84FF" w14:textId="77777777" w:rsidR="00F26A1A" w:rsidRDefault="00000000">
      <w:pPr>
        <w:ind w:left="440"/>
        <w:rPr>
          <w:sz w:val="20"/>
          <w:szCs w:val="20"/>
        </w:rPr>
      </w:pPr>
      <w:r>
        <w:rPr>
          <w:rFonts w:ascii="Arial" w:eastAsia="Arial" w:hAnsi="Arial" w:cs="Arial"/>
          <w:b/>
          <w:bCs/>
          <w:i/>
          <w:iCs/>
          <w:sz w:val="16"/>
          <w:szCs w:val="16"/>
        </w:rPr>
        <w:t>Recurrent oral ulceration:</w:t>
      </w:r>
      <w:r>
        <w:rPr>
          <w:rFonts w:ascii="Arial" w:eastAsia="Arial" w:hAnsi="Arial" w:cs="Arial"/>
          <w:sz w:val="16"/>
          <w:szCs w:val="16"/>
        </w:rPr>
        <w:t xml:space="preserve"> plus at least two of the following: (a) recurrent genital ulceration,</w:t>
      </w:r>
    </w:p>
    <w:p w14:paraId="34C6F950" w14:textId="77777777" w:rsidR="00F26A1A" w:rsidRDefault="00F26A1A">
      <w:pPr>
        <w:spacing w:line="42" w:lineRule="exact"/>
        <w:rPr>
          <w:sz w:val="20"/>
          <w:szCs w:val="20"/>
        </w:rPr>
      </w:pPr>
    </w:p>
    <w:p w14:paraId="50574143" w14:textId="77777777" w:rsidR="00F26A1A" w:rsidRDefault="00000000">
      <w:pPr>
        <w:numPr>
          <w:ilvl w:val="0"/>
          <w:numId w:val="131"/>
        </w:numPr>
        <w:tabs>
          <w:tab w:val="left" w:pos="681"/>
        </w:tabs>
        <w:spacing w:line="249" w:lineRule="auto"/>
        <w:ind w:left="440" w:right="100"/>
        <w:jc w:val="both"/>
        <w:rPr>
          <w:rFonts w:ascii="Arial" w:eastAsia="Arial" w:hAnsi="Arial" w:cs="Arial"/>
          <w:sz w:val="18"/>
          <w:szCs w:val="18"/>
        </w:rPr>
      </w:pPr>
      <w:r>
        <w:rPr>
          <w:rFonts w:ascii="Arial" w:eastAsia="Arial" w:hAnsi="Arial" w:cs="Arial"/>
          <w:sz w:val="18"/>
          <w:szCs w:val="18"/>
        </w:rPr>
        <w:t xml:space="preserve">ocular inflammation, (c) skin lesions, (d) positive pathergy test (pustule at needle prick site). </w:t>
      </w:r>
      <w:r>
        <w:rPr>
          <w:rFonts w:ascii="Arial" w:eastAsia="Arial" w:hAnsi="Arial" w:cs="Arial"/>
          <w:b/>
          <w:bCs/>
          <w:i/>
          <w:iCs/>
          <w:sz w:val="18"/>
          <w:szCs w:val="18"/>
        </w:rPr>
        <w:t>Other systemic features:</w:t>
      </w:r>
      <w:r>
        <w:rPr>
          <w:rFonts w:ascii="Arial" w:eastAsia="Arial" w:hAnsi="Arial" w:cs="Arial"/>
          <w:sz w:val="18"/>
          <w:szCs w:val="18"/>
        </w:rPr>
        <w:t xml:space="preserve"> (a) vascular (aneurysms, coronary artery disease, venous thrombo-sis), (b) arthritis, (c) skin hypersensitivity, (d) gastrointestinal ulceration, (e) occasionally neurological manifestations.</w:t>
      </w:r>
    </w:p>
    <w:p w14:paraId="3E6F80F4" w14:textId="77777777" w:rsidR="00F26A1A" w:rsidRDefault="00F26A1A">
      <w:pPr>
        <w:spacing w:line="14" w:lineRule="exact"/>
        <w:rPr>
          <w:rFonts w:ascii="Arial" w:eastAsia="Arial" w:hAnsi="Arial" w:cs="Arial"/>
          <w:sz w:val="18"/>
          <w:szCs w:val="18"/>
        </w:rPr>
      </w:pPr>
    </w:p>
    <w:p w14:paraId="56B2F3C5" w14:textId="77777777" w:rsidR="00F26A1A" w:rsidRDefault="00000000">
      <w:pPr>
        <w:spacing w:line="271" w:lineRule="auto"/>
        <w:ind w:left="440" w:right="100"/>
        <w:rPr>
          <w:rFonts w:ascii="Arial" w:eastAsia="Arial" w:hAnsi="Arial" w:cs="Arial"/>
          <w:sz w:val="18"/>
          <w:szCs w:val="18"/>
        </w:rPr>
      </w:pPr>
      <w:r>
        <w:rPr>
          <w:rFonts w:ascii="Arial" w:eastAsia="Arial" w:hAnsi="Arial" w:cs="Arial"/>
          <w:b/>
          <w:bCs/>
          <w:i/>
          <w:iCs/>
          <w:sz w:val="17"/>
          <w:szCs w:val="17"/>
        </w:rPr>
        <w:t>Ocular features:</w:t>
      </w:r>
      <w:r>
        <w:rPr>
          <w:rFonts w:ascii="Arial" w:eastAsia="Arial" w:hAnsi="Arial" w:cs="Arial"/>
          <w:sz w:val="17"/>
          <w:szCs w:val="17"/>
        </w:rPr>
        <w:t xml:space="preserve"> common and often bilateral; (a) AAU (transient mobile hypopyon in a relatively white eye;</w:t>
      </w:r>
      <w:r>
        <w:rPr>
          <w:rFonts w:ascii="Arial" w:eastAsia="Arial" w:hAnsi="Arial" w:cs="Arial"/>
          <w:color w:val="0080AC"/>
          <w:sz w:val="17"/>
          <w:szCs w:val="17"/>
        </w:rPr>
        <w:t xml:space="preserve"> Fig. 12.7A</w:t>
      </w:r>
      <w:r>
        <w:rPr>
          <w:rFonts w:ascii="Arial" w:eastAsia="Arial" w:hAnsi="Arial" w:cs="Arial"/>
          <w:sz w:val="17"/>
          <w:szCs w:val="17"/>
        </w:rPr>
        <w:t>), (b) persistent vitritis, (c) transient superficial white reti-nal infiltrates, (d) diuse retinitis, (e) retinal vasculitis (veins and arteries, often occlusive;</w:t>
      </w:r>
      <w:r>
        <w:rPr>
          <w:rFonts w:ascii="Arial" w:eastAsia="Arial" w:hAnsi="Arial" w:cs="Arial"/>
          <w:color w:val="0080AC"/>
          <w:sz w:val="17"/>
          <w:szCs w:val="17"/>
        </w:rPr>
        <w:t xml:space="preserve"> Fig. 12.7B</w:t>
      </w:r>
      <w:r>
        <w:rPr>
          <w:rFonts w:ascii="Arial" w:eastAsia="Arial" w:hAnsi="Arial" w:cs="Arial"/>
          <w:color w:val="000000"/>
          <w:sz w:val="17"/>
          <w:szCs w:val="17"/>
        </w:rPr>
        <w:t>), (f ) CMO, disc oedema and optic atrophy in end-stage disease.</w:t>
      </w:r>
    </w:p>
    <w:p w14:paraId="2A3EB252" w14:textId="77777777" w:rsidR="00F26A1A" w:rsidRDefault="00F26A1A">
      <w:pPr>
        <w:spacing w:line="209" w:lineRule="exact"/>
        <w:rPr>
          <w:sz w:val="20"/>
          <w:szCs w:val="20"/>
        </w:rPr>
      </w:pPr>
    </w:p>
    <w:p w14:paraId="424BC0E4" w14:textId="77777777" w:rsidR="00F26A1A" w:rsidRDefault="00000000">
      <w:pPr>
        <w:rPr>
          <w:sz w:val="20"/>
          <w:szCs w:val="20"/>
        </w:rPr>
      </w:pPr>
      <w:r>
        <w:rPr>
          <w:rFonts w:ascii="Arial" w:eastAsia="Arial" w:hAnsi="Arial" w:cs="Arial"/>
          <w:b/>
          <w:bCs/>
          <w:sz w:val="18"/>
          <w:szCs w:val="18"/>
        </w:rPr>
        <w:t>Treatment:</w:t>
      </w:r>
    </w:p>
    <w:p w14:paraId="6F33C125" w14:textId="77777777" w:rsidR="00F26A1A" w:rsidRDefault="00F26A1A">
      <w:pPr>
        <w:spacing w:line="28" w:lineRule="exact"/>
        <w:rPr>
          <w:sz w:val="20"/>
          <w:szCs w:val="20"/>
        </w:rPr>
      </w:pPr>
    </w:p>
    <w:p w14:paraId="2F858BDF" w14:textId="77777777" w:rsidR="00F26A1A" w:rsidRDefault="00000000">
      <w:pPr>
        <w:spacing w:line="246" w:lineRule="auto"/>
        <w:ind w:right="100"/>
        <w:jc w:val="both"/>
        <w:rPr>
          <w:sz w:val="20"/>
          <w:szCs w:val="20"/>
        </w:rPr>
      </w:pPr>
      <w:r>
        <w:rPr>
          <w:rFonts w:ascii="Arial" w:eastAsia="Arial" w:hAnsi="Arial" w:cs="Arial"/>
          <w:sz w:val="18"/>
          <w:szCs w:val="18"/>
        </w:rPr>
        <w:t>anterior uveitis responds well to topical steroids. Posterior uveitis requires systemic steroids, aza-thioprine, ciclosporin and biological blockers (e.g. infliximab). Interferon-alpha is an alternative option in severe disease.</w:t>
      </w:r>
    </w:p>
    <w:p w14:paraId="3153C55A" w14:textId="77777777" w:rsidR="00F26A1A" w:rsidRDefault="00F26A1A">
      <w:pPr>
        <w:sectPr w:rsidR="00F26A1A">
          <w:pgSz w:w="8640" w:h="13101"/>
          <w:pgMar w:top="500" w:right="860" w:bottom="0" w:left="720" w:header="0" w:footer="0" w:gutter="0"/>
          <w:cols w:space="720" w:equalWidth="0">
            <w:col w:w="7060"/>
          </w:cols>
        </w:sectPr>
      </w:pPr>
    </w:p>
    <w:p w14:paraId="75C6D147" w14:textId="77777777" w:rsidR="00F26A1A" w:rsidRDefault="00F26A1A">
      <w:pPr>
        <w:spacing w:line="200" w:lineRule="exact"/>
        <w:rPr>
          <w:sz w:val="20"/>
          <w:szCs w:val="20"/>
        </w:rPr>
      </w:pPr>
    </w:p>
    <w:p w14:paraId="67578AD9" w14:textId="77777777" w:rsidR="00F26A1A" w:rsidRDefault="00F26A1A">
      <w:pPr>
        <w:spacing w:line="363" w:lineRule="exact"/>
        <w:rPr>
          <w:sz w:val="20"/>
          <w:szCs w:val="20"/>
        </w:rPr>
      </w:pPr>
    </w:p>
    <w:p w14:paraId="2476A2F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6579CE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A2C01D9" w14:textId="77777777" w:rsidR="00F26A1A" w:rsidRDefault="00F26A1A">
      <w:pPr>
        <w:sectPr w:rsidR="00F26A1A">
          <w:type w:val="continuous"/>
          <w:pgSz w:w="8640" w:h="13101"/>
          <w:pgMar w:top="500" w:right="860" w:bottom="0" w:left="720" w:header="0" w:footer="0" w:gutter="0"/>
          <w:cols w:space="720" w:equalWidth="0">
            <w:col w:w="7060"/>
          </w:cols>
        </w:sectPr>
      </w:pPr>
    </w:p>
    <w:p w14:paraId="254F9BE7" w14:textId="77777777" w:rsidR="00F26A1A" w:rsidRDefault="00F26A1A">
      <w:pPr>
        <w:spacing w:line="141" w:lineRule="exact"/>
        <w:rPr>
          <w:sz w:val="20"/>
          <w:szCs w:val="20"/>
        </w:rPr>
      </w:pPr>
      <w:bookmarkStart w:id="210" w:name="page213"/>
      <w:bookmarkEnd w:id="210"/>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23B97010" w14:textId="77777777">
        <w:trPr>
          <w:trHeight w:val="233"/>
        </w:trPr>
        <w:tc>
          <w:tcPr>
            <w:tcW w:w="4100" w:type="dxa"/>
            <w:vAlign w:val="bottom"/>
          </w:tcPr>
          <w:p w14:paraId="7A1CBDFD"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3BB18148" w14:textId="77777777" w:rsidR="00F26A1A" w:rsidRDefault="00000000">
            <w:pPr>
              <w:jc w:val="right"/>
              <w:rPr>
                <w:sz w:val="20"/>
                <w:szCs w:val="20"/>
              </w:rPr>
            </w:pPr>
            <w:r>
              <w:rPr>
                <w:rFonts w:ascii="Arial" w:eastAsia="Arial" w:hAnsi="Arial" w:cs="Arial"/>
                <w:b/>
                <w:bCs/>
                <w:sz w:val="18"/>
                <w:szCs w:val="18"/>
              </w:rPr>
              <w:t>219</w:t>
            </w:r>
          </w:p>
        </w:tc>
      </w:tr>
      <w:tr w:rsidR="00F26A1A" w14:paraId="52622AC1" w14:textId="77777777">
        <w:trPr>
          <w:trHeight w:val="46"/>
        </w:trPr>
        <w:tc>
          <w:tcPr>
            <w:tcW w:w="4100" w:type="dxa"/>
            <w:tcBorders>
              <w:bottom w:val="single" w:sz="8" w:space="0" w:color="CCECF4"/>
            </w:tcBorders>
            <w:vAlign w:val="bottom"/>
          </w:tcPr>
          <w:p w14:paraId="1C0CE58A" w14:textId="77777777" w:rsidR="00F26A1A" w:rsidRDefault="00F26A1A">
            <w:pPr>
              <w:rPr>
                <w:sz w:val="4"/>
                <w:szCs w:val="4"/>
              </w:rPr>
            </w:pPr>
          </w:p>
        </w:tc>
        <w:tc>
          <w:tcPr>
            <w:tcW w:w="2880" w:type="dxa"/>
            <w:tcBorders>
              <w:bottom w:val="single" w:sz="8" w:space="0" w:color="CCECF4"/>
            </w:tcBorders>
            <w:vAlign w:val="bottom"/>
          </w:tcPr>
          <w:p w14:paraId="35CE9CCD" w14:textId="77777777" w:rsidR="00F26A1A" w:rsidRDefault="00F26A1A">
            <w:pPr>
              <w:rPr>
                <w:sz w:val="4"/>
                <w:szCs w:val="4"/>
              </w:rPr>
            </w:pPr>
          </w:p>
        </w:tc>
      </w:tr>
    </w:tbl>
    <w:p w14:paraId="1B0F167E" w14:textId="77777777" w:rsidR="00F26A1A" w:rsidRDefault="00000000">
      <w:pPr>
        <w:spacing w:line="20" w:lineRule="exact"/>
        <w:rPr>
          <w:sz w:val="20"/>
          <w:szCs w:val="20"/>
        </w:rPr>
      </w:pPr>
      <w:r>
        <w:rPr>
          <w:noProof/>
          <w:sz w:val="20"/>
          <w:szCs w:val="20"/>
        </w:rPr>
        <w:drawing>
          <wp:anchor distT="0" distB="0" distL="114300" distR="114300" simplePos="0" relativeHeight="251659776" behindDoc="1" locked="0" layoutInCell="0" allowOverlap="1" wp14:anchorId="6591A47C" wp14:editId="250A987F">
            <wp:simplePos x="0" y="0"/>
            <wp:positionH relativeFrom="column">
              <wp:posOffset>80010</wp:posOffset>
            </wp:positionH>
            <wp:positionV relativeFrom="paragraph">
              <wp:posOffset>157480</wp:posOffset>
            </wp:positionV>
            <wp:extent cx="4385945" cy="211201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10"/>
                    <a:srcRect/>
                    <a:stretch>
                      <a:fillRect/>
                    </a:stretch>
                  </pic:blipFill>
                  <pic:spPr bwMode="auto">
                    <a:xfrm>
                      <a:off x="0" y="0"/>
                      <a:ext cx="4385945" cy="2112010"/>
                    </a:xfrm>
                    <a:prstGeom prst="rect">
                      <a:avLst/>
                    </a:prstGeom>
                    <a:noFill/>
                  </pic:spPr>
                </pic:pic>
              </a:graphicData>
            </a:graphic>
          </wp:anchor>
        </w:drawing>
      </w:r>
    </w:p>
    <w:p w14:paraId="2CDE943A" w14:textId="77777777" w:rsidR="00F26A1A" w:rsidRDefault="00F26A1A">
      <w:pPr>
        <w:spacing w:line="200" w:lineRule="exact"/>
        <w:rPr>
          <w:sz w:val="20"/>
          <w:szCs w:val="20"/>
        </w:rPr>
      </w:pPr>
    </w:p>
    <w:p w14:paraId="71E92E3D" w14:textId="77777777" w:rsidR="00F26A1A" w:rsidRDefault="00F26A1A">
      <w:pPr>
        <w:spacing w:line="200" w:lineRule="exact"/>
        <w:rPr>
          <w:sz w:val="20"/>
          <w:szCs w:val="20"/>
        </w:rPr>
      </w:pPr>
    </w:p>
    <w:p w14:paraId="199FCAB5" w14:textId="77777777" w:rsidR="00F26A1A" w:rsidRDefault="00F26A1A">
      <w:pPr>
        <w:spacing w:line="200" w:lineRule="exact"/>
        <w:rPr>
          <w:sz w:val="20"/>
          <w:szCs w:val="20"/>
        </w:rPr>
      </w:pPr>
    </w:p>
    <w:p w14:paraId="22302EA3" w14:textId="77777777" w:rsidR="00F26A1A" w:rsidRDefault="00F26A1A">
      <w:pPr>
        <w:spacing w:line="200" w:lineRule="exact"/>
        <w:rPr>
          <w:sz w:val="20"/>
          <w:szCs w:val="20"/>
        </w:rPr>
      </w:pPr>
    </w:p>
    <w:p w14:paraId="2D79F57D" w14:textId="77777777" w:rsidR="00F26A1A" w:rsidRDefault="00F26A1A">
      <w:pPr>
        <w:spacing w:line="200" w:lineRule="exact"/>
        <w:rPr>
          <w:sz w:val="20"/>
          <w:szCs w:val="20"/>
        </w:rPr>
      </w:pPr>
    </w:p>
    <w:p w14:paraId="3ACB80D2" w14:textId="77777777" w:rsidR="00F26A1A" w:rsidRDefault="00F26A1A">
      <w:pPr>
        <w:spacing w:line="200" w:lineRule="exact"/>
        <w:rPr>
          <w:sz w:val="20"/>
          <w:szCs w:val="20"/>
        </w:rPr>
      </w:pPr>
    </w:p>
    <w:p w14:paraId="2C19CBE9" w14:textId="77777777" w:rsidR="00F26A1A" w:rsidRDefault="00F26A1A">
      <w:pPr>
        <w:spacing w:line="200" w:lineRule="exact"/>
        <w:rPr>
          <w:sz w:val="20"/>
          <w:szCs w:val="20"/>
        </w:rPr>
      </w:pPr>
    </w:p>
    <w:p w14:paraId="74B07864" w14:textId="77777777" w:rsidR="00F26A1A" w:rsidRDefault="00F26A1A">
      <w:pPr>
        <w:spacing w:line="200" w:lineRule="exact"/>
        <w:rPr>
          <w:sz w:val="20"/>
          <w:szCs w:val="20"/>
        </w:rPr>
      </w:pPr>
    </w:p>
    <w:p w14:paraId="310790DC" w14:textId="77777777" w:rsidR="00F26A1A" w:rsidRDefault="00F26A1A">
      <w:pPr>
        <w:spacing w:line="200" w:lineRule="exact"/>
        <w:rPr>
          <w:sz w:val="20"/>
          <w:szCs w:val="20"/>
        </w:rPr>
      </w:pPr>
    </w:p>
    <w:p w14:paraId="0A4D1D92" w14:textId="77777777" w:rsidR="00F26A1A" w:rsidRDefault="00F26A1A">
      <w:pPr>
        <w:spacing w:line="200" w:lineRule="exact"/>
        <w:rPr>
          <w:sz w:val="20"/>
          <w:szCs w:val="20"/>
        </w:rPr>
      </w:pPr>
    </w:p>
    <w:p w14:paraId="4B740EC1" w14:textId="77777777" w:rsidR="00F26A1A" w:rsidRDefault="00F26A1A">
      <w:pPr>
        <w:spacing w:line="200" w:lineRule="exact"/>
        <w:rPr>
          <w:sz w:val="20"/>
          <w:szCs w:val="20"/>
        </w:rPr>
      </w:pPr>
    </w:p>
    <w:p w14:paraId="3E66DC1A" w14:textId="77777777" w:rsidR="00F26A1A" w:rsidRDefault="00F26A1A">
      <w:pPr>
        <w:spacing w:line="200" w:lineRule="exact"/>
        <w:rPr>
          <w:sz w:val="20"/>
          <w:szCs w:val="20"/>
        </w:rPr>
      </w:pPr>
    </w:p>
    <w:p w14:paraId="0B16B10F" w14:textId="77777777" w:rsidR="00F26A1A" w:rsidRDefault="00F26A1A">
      <w:pPr>
        <w:spacing w:line="200" w:lineRule="exact"/>
        <w:rPr>
          <w:sz w:val="20"/>
          <w:szCs w:val="20"/>
        </w:rPr>
      </w:pPr>
    </w:p>
    <w:p w14:paraId="0093373D" w14:textId="77777777" w:rsidR="00F26A1A" w:rsidRDefault="00F26A1A">
      <w:pPr>
        <w:spacing w:line="200" w:lineRule="exact"/>
        <w:rPr>
          <w:sz w:val="20"/>
          <w:szCs w:val="20"/>
        </w:rPr>
      </w:pPr>
    </w:p>
    <w:p w14:paraId="2ABAC7C6" w14:textId="77777777" w:rsidR="00F26A1A" w:rsidRDefault="00F26A1A">
      <w:pPr>
        <w:spacing w:line="200" w:lineRule="exact"/>
        <w:rPr>
          <w:sz w:val="20"/>
          <w:szCs w:val="20"/>
        </w:rPr>
      </w:pPr>
    </w:p>
    <w:p w14:paraId="5A8EBBA4" w14:textId="77777777" w:rsidR="00F26A1A" w:rsidRDefault="00F26A1A">
      <w:pPr>
        <w:spacing w:line="232" w:lineRule="exact"/>
        <w:rPr>
          <w:sz w:val="20"/>
          <w:szCs w:val="20"/>
        </w:rPr>
      </w:pPr>
    </w:p>
    <w:p w14:paraId="30C15736" w14:textId="77777777" w:rsidR="00F26A1A" w:rsidRDefault="00000000">
      <w:pPr>
        <w:tabs>
          <w:tab w:val="left" w:pos="3760"/>
        </w:tabs>
        <w:ind w:left="2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043B7F7F" w14:textId="77777777" w:rsidR="00F26A1A" w:rsidRDefault="00F26A1A">
      <w:pPr>
        <w:spacing w:line="200" w:lineRule="exact"/>
        <w:rPr>
          <w:sz w:val="20"/>
          <w:szCs w:val="20"/>
        </w:rPr>
      </w:pPr>
    </w:p>
    <w:p w14:paraId="7996EC8C" w14:textId="77777777" w:rsidR="00F26A1A" w:rsidRDefault="00000000">
      <w:pPr>
        <w:tabs>
          <w:tab w:val="left" w:pos="720"/>
        </w:tabs>
        <w:ind w:left="100"/>
        <w:rPr>
          <w:sz w:val="20"/>
          <w:szCs w:val="20"/>
        </w:rPr>
      </w:pPr>
      <w:r>
        <w:rPr>
          <w:rFonts w:ascii="Arial" w:eastAsia="Arial" w:hAnsi="Arial" w:cs="Arial"/>
          <w:sz w:val="15"/>
          <w:szCs w:val="15"/>
        </w:rPr>
        <w:t>Fig. 12.7</w:t>
      </w:r>
      <w:r>
        <w:rPr>
          <w:sz w:val="20"/>
          <w:szCs w:val="20"/>
        </w:rPr>
        <w:tab/>
      </w:r>
      <w:r>
        <w:rPr>
          <w:rFonts w:ascii="Arial" w:eastAsia="Arial" w:hAnsi="Arial" w:cs="Arial"/>
          <w:sz w:val="14"/>
          <w:szCs w:val="14"/>
        </w:rPr>
        <w:t>Behçet disease: (A) hypopyon in a white eye, (B) retinal vasculitis. (From Salmon JF, Kanski’s Clinical</w:t>
      </w:r>
    </w:p>
    <w:p w14:paraId="2DFDA6A7" w14:textId="77777777" w:rsidR="00F26A1A" w:rsidRDefault="00F26A1A">
      <w:pPr>
        <w:spacing w:line="4" w:lineRule="exact"/>
        <w:rPr>
          <w:sz w:val="20"/>
          <w:szCs w:val="20"/>
        </w:rPr>
      </w:pPr>
    </w:p>
    <w:p w14:paraId="76EF2ECE" w14:textId="77777777" w:rsidR="00F26A1A" w:rsidRDefault="00000000">
      <w:pPr>
        <w:ind w:left="100"/>
        <w:rPr>
          <w:sz w:val="20"/>
          <w:szCs w:val="20"/>
        </w:rPr>
      </w:pPr>
      <w:r>
        <w:rPr>
          <w:rFonts w:ascii="Arial" w:eastAsia="Arial" w:hAnsi="Arial" w:cs="Arial"/>
          <w:sz w:val="15"/>
          <w:szCs w:val="15"/>
        </w:rPr>
        <w:t>Ophthalmology: A Systematic Approach, 9th edition. Oxford, UK: Elsevier; 2020.)</w:t>
      </w:r>
    </w:p>
    <w:p w14:paraId="50E38261" w14:textId="77777777" w:rsidR="00F26A1A" w:rsidRDefault="00F26A1A">
      <w:pPr>
        <w:spacing w:line="336" w:lineRule="exact"/>
        <w:rPr>
          <w:sz w:val="20"/>
          <w:szCs w:val="20"/>
        </w:rPr>
      </w:pPr>
    </w:p>
    <w:p w14:paraId="430DB2A8" w14:textId="77777777" w:rsidR="00F26A1A" w:rsidRDefault="00000000">
      <w:pPr>
        <w:ind w:left="100"/>
        <w:rPr>
          <w:sz w:val="20"/>
          <w:szCs w:val="20"/>
        </w:rPr>
      </w:pPr>
      <w:r>
        <w:rPr>
          <w:rFonts w:ascii="Arial" w:eastAsia="Arial" w:hAnsi="Arial" w:cs="Arial"/>
          <w:b/>
          <w:bCs/>
          <w:color w:val="C8001A"/>
          <w:sz w:val="24"/>
          <w:szCs w:val="24"/>
        </w:rPr>
        <w:t>Toxoplasmosis</w:t>
      </w:r>
    </w:p>
    <w:p w14:paraId="7F8BB4B0" w14:textId="77777777" w:rsidR="00F26A1A" w:rsidRDefault="00F26A1A">
      <w:pPr>
        <w:spacing w:line="90" w:lineRule="exact"/>
        <w:rPr>
          <w:sz w:val="20"/>
          <w:szCs w:val="20"/>
        </w:rPr>
      </w:pPr>
    </w:p>
    <w:p w14:paraId="2D9FC617" w14:textId="77777777" w:rsidR="00F26A1A" w:rsidRDefault="00000000">
      <w:pPr>
        <w:ind w:left="100"/>
        <w:rPr>
          <w:sz w:val="20"/>
          <w:szCs w:val="20"/>
        </w:rPr>
      </w:pPr>
      <w:r>
        <w:rPr>
          <w:rFonts w:ascii="Arial" w:eastAsia="Arial" w:hAnsi="Arial" w:cs="Arial"/>
          <w:b/>
          <w:bCs/>
          <w:sz w:val="20"/>
          <w:szCs w:val="20"/>
        </w:rPr>
        <w:t>PATHOGENESIS</w:t>
      </w:r>
    </w:p>
    <w:p w14:paraId="657F2776" w14:textId="77777777" w:rsidR="00F26A1A" w:rsidRDefault="00F26A1A">
      <w:pPr>
        <w:spacing w:line="149" w:lineRule="exact"/>
        <w:rPr>
          <w:sz w:val="20"/>
          <w:szCs w:val="20"/>
        </w:rPr>
      </w:pPr>
    </w:p>
    <w:p w14:paraId="5A19C22B" w14:textId="77777777" w:rsidR="00F26A1A" w:rsidRDefault="00000000">
      <w:pPr>
        <w:ind w:left="100"/>
        <w:rPr>
          <w:sz w:val="20"/>
          <w:szCs w:val="20"/>
        </w:rPr>
      </w:pPr>
      <w:r>
        <w:rPr>
          <w:rFonts w:ascii="Arial" w:eastAsia="Arial" w:hAnsi="Arial" w:cs="Arial"/>
          <w:sz w:val="18"/>
          <w:szCs w:val="18"/>
        </w:rPr>
        <w:t xml:space="preserve">Toxoplasmosis is caused by the obligate intracellular protozoan </w:t>
      </w:r>
      <w:r>
        <w:rPr>
          <w:rFonts w:ascii="Arial" w:eastAsia="Arial" w:hAnsi="Arial" w:cs="Arial"/>
          <w:i/>
          <w:iCs/>
          <w:sz w:val="18"/>
          <w:szCs w:val="18"/>
        </w:rPr>
        <w:t>Toxoplasma gondii</w:t>
      </w:r>
      <w:r>
        <w:rPr>
          <w:rFonts w:ascii="Arial" w:eastAsia="Arial" w:hAnsi="Arial" w:cs="Arial"/>
          <w:sz w:val="18"/>
          <w:szCs w:val="18"/>
        </w:rPr>
        <w:t>.</w:t>
      </w:r>
    </w:p>
    <w:p w14:paraId="293ABF78" w14:textId="77777777" w:rsidR="00F26A1A" w:rsidRDefault="00F26A1A">
      <w:pPr>
        <w:spacing w:line="17" w:lineRule="exact"/>
        <w:rPr>
          <w:sz w:val="20"/>
          <w:szCs w:val="20"/>
        </w:rPr>
      </w:pPr>
    </w:p>
    <w:p w14:paraId="4DD01BE2" w14:textId="77777777" w:rsidR="00F26A1A" w:rsidRDefault="00000000">
      <w:pPr>
        <w:spacing w:line="245" w:lineRule="auto"/>
        <w:ind w:left="540" w:right="20"/>
        <w:jc w:val="both"/>
        <w:rPr>
          <w:sz w:val="20"/>
          <w:szCs w:val="20"/>
        </w:rPr>
      </w:pPr>
      <w:r>
        <w:rPr>
          <w:rFonts w:ascii="Arial" w:eastAsia="Arial" w:hAnsi="Arial" w:cs="Arial"/>
          <w:b/>
          <w:bCs/>
          <w:i/>
          <w:iCs/>
          <w:sz w:val="18"/>
          <w:szCs w:val="18"/>
        </w:rPr>
        <w:t>Hosts:</w:t>
      </w:r>
      <w:r>
        <w:rPr>
          <w:rFonts w:ascii="Arial" w:eastAsia="Arial" w:hAnsi="Arial" w:cs="Arial"/>
          <w:sz w:val="18"/>
          <w:szCs w:val="18"/>
        </w:rPr>
        <w:t xml:space="preserve"> the cat is the definitive host; intermediate hosts include mice, livestock and humans (</w:t>
      </w:r>
      <w:r>
        <w:rPr>
          <w:rFonts w:ascii="Arial" w:eastAsia="Arial" w:hAnsi="Arial" w:cs="Arial"/>
          <w:color w:val="0080AC"/>
          <w:sz w:val="18"/>
          <w:szCs w:val="18"/>
        </w:rPr>
        <w:t>Fig. 12.8</w:t>
      </w:r>
      <w:r>
        <w:rPr>
          <w:rFonts w:ascii="Arial" w:eastAsia="Arial" w:hAnsi="Arial" w:cs="Arial"/>
          <w:sz w:val="18"/>
          <w:szCs w:val="18"/>
        </w:rPr>
        <w:t>).</w:t>
      </w:r>
    </w:p>
    <w:p w14:paraId="43CA9D45" w14:textId="77777777" w:rsidR="00F26A1A" w:rsidRDefault="00F26A1A">
      <w:pPr>
        <w:spacing w:line="13" w:lineRule="exact"/>
        <w:rPr>
          <w:sz w:val="20"/>
          <w:szCs w:val="20"/>
        </w:rPr>
      </w:pPr>
    </w:p>
    <w:p w14:paraId="4F0036AF" w14:textId="77777777" w:rsidR="00F26A1A" w:rsidRDefault="00000000">
      <w:pPr>
        <w:ind w:left="540"/>
        <w:rPr>
          <w:sz w:val="20"/>
          <w:szCs w:val="20"/>
        </w:rPr>
      </w:pPr>
      <w:r>
        <w:rPr>
          <w:rFonts w:ascii="Arial" w:eastAsia="Arial" w:hAnsi="Arial" w:cs="Arial"/>
          <w:b/>
          <w:bCs/>
          <w:i/>
          <w:iCs/>
          <w:sz w:val="18"/>
          <w:szCs w:val="18"/>
        </w:rPr>
        <w:t>Sporozoites:</w:t>
      </w:r>
      <w:r>
        <w:rPr>
          <w:rFonts w:ascii="Arial" w:eastAsia="Arial" w:hAnsi="Arial" w:cs="Arial"/>
          <w:sz w:val="18"/>
          <w:szCs w:val="18"/>
        </w:rPr>
        <w:t xml:space="preserve"> excreted in the faeces of the cat and spread to intermediate hosts.</w:t>
      </w:r>
    </w:p>
    <w:p w14:paraId="563EB083" w14:textId="77777777" w:rsidR="00F26A1A" w:rsidRDefault="00F26A1A">
      <w:pPr>
        <w:spacing w:line="17" w:lineRule="exact"/>
        <w:rPr>
          <w:sz w:val="20"/>
          <w:szCs w:val="20"/>
        </w:rPr>
      </w:pPr>
    </w:p>
    <w:p w14:paraId="3E0682BB" w14:textId="77777777" w:rsidR="00F26A1A" w:rsidRDefault="00000000">
      <w:pPr>
        <w:spacing w:line="245" w:lineRule="auto"/>
        <w:ind w:left="540" w:right="20"/>
        <w:jc w:val="both"/>
        <w:rPr>
          <w:sz w:val="20"/>
          <w:szCs w:val="20"/>
        </w:rPr>
      </w:pPr>
      <w:r>
        <w:rPr>
          <w:rFonts w:ascii="Arial" w:eastAsia="Arial" w:hAnsi="Arial" w:cs="Arial"/>
          <w:b/>
          <w:bCs/>
          <w:i/>
          <w:iCs/>
          <w:sz w:val="18"/>
          <w:szCs w:val="18"/>
        </w:rPr>
        <w:t>Bradyzoites:</w:t>
      </w:r>
      <w:r>
        <w:rPr>
          <w:rFonts w:ascii="Arial" w:eastAsia="Arial" w:hAnsi="Arial" w:cs="Arial"/>
          <w:sz w:val="18"/>
          <w:szCs w:val="18"/>
        </w:rPr>
        <w:t xml:space="preserve"> contained within cysts in the brain, eye, skeletal muscles and other tissues and may lie dormant for many years.</w:t>
      </w:r>
    </w:p>
    <w:p w14:paraId="1AD2246A" w14:textId="77777777" w:rsidR="00F26A1A" w:rsidRDefault="00F26A1A">
      <w:pPr>
        <w:spacing w:line="13" w:lineRule="exact"/>
        <w:rPr>
          <w:sz w:val="20"/>
          <w:szCs w:val="20"/>
        </w:rPr>
      </w:pPr>
    </w:p>
    <w:p w14:paraId="0ACBC03E" w14:textId="77777777" w:rsidR="00F26A1A" w:rsidRDefault="00000000">
      <w:pPr>
        <w:ind w:left="540"/>
        <w:rPr>
          <w:sz w:val="20"/>
          <w:szCs w:val="20"/>
        </w:rPr>
      </w:pPr>
      <w:r>
        <w:rPr>
          <w:rFonts w:ascii="Arial" w:eastAsia="Arial" w:hAnsi="Arial" w:cs="Arial"/>
          <w:b/>
          <w:bCs/>
          <w:i/>
          <w:iCs/>
          <w:sz w:val="18"/>
          <w:szCs w:val="18"/>
        </w:rPr>
        <w:t>Tachyzoites:</w:t>
      </w:r>
      <w:r>
        <w:rPr>
          <w:rFonts w:ascii="Arial" w:eastAsia="Arial" w:hAnsi="Arial" w:cs="Arial"/>
          <w:sz w:val="18"/>
          <w:szCs w:val="18"/>
        </w:rPr>
        <w:t xml:space="preserve"> proliferating active form responsible for tissue destruction.</w:t>
      </w:r>
    </w:p>
    <w:p w14:paraId="459AB3CF" w14:textId="77777777" w:rsidR="00F26A1A" w:rsidRDefault="00F26A1A">
      <w:pPr>
        <w:spacing w:line="17" w:lineRule="exact"/>
        <w:rPr>
          <w:sz w:val="20"/>
          <w:szCs w:val="20"/>
        </w:rPr>
      </w:pPr>
    </w:p>
    <w:p w14:paraId="5AF0E942" w14:textId="77777777" w:rsidR="00F26A1A" w:rsidRDefault="00000000">
      <w:pPr>
        <w:spacing w:line="270" w:lineRule="auto"/>
        <w:ind w:left="540" w:right="20"/>
        <w:jc w:val="both"/>
        <w:rPr>
          <w:sz w:val="20"/>
          <w:szCs w:val="20"/>
        </w:rPr>
      </w:pPr>
      <w:r>
        <w:rPr>
          <w:rFonts w:ascii="Arial" w:eastAsia="Arial" w:hAnsi="Arial" w:cs="Arial"/>
          <w:b/>
          <w:bCs/>
          <w:i/>
          <w:iCs/>
          <w:sz w:val="17"/>
          <w:szCs w:val="17"/>
        </w:rPr>
        <w:t>Modes of human infection:</w:t>
      </w:r>
      <w:r>
        <w:rPr>
          <w:rFonts w:ascii="Arial" w:eastAsia="Arial" w:hAnsi="Arial" w:cs="Arial"/>
          <w:sz w:val="17"/>
          <w:szCs w:val="17"/>
        </w:rPr>
        <w:t xml:space="preserve"> (a) ingestion of undercooked meat from an intermediate host containing bradyzoites, (b) ingestion of sporocysts following inadvertent contamination of hands (e.g. cat litter tray), (c) transplacental tachyzoite transfer.</w:t>
      </w:r>
    </w:p>
    <w:p w14:paraId="673179BE" w14:textId="77777777" w:rsidR="00F26A1A" w:rsidRDefault="00000000">
      <w:pPr>
        <w:spacing w:line="251" w:lineRule="auto"/>
        <w:ind w:left="540"/>
        <w:jc w:val="both"/>
        <w:rPr>
          <w:sz w:val="20"/>
          <w:szCs w:val="20"/>
        </w:rPr>
      </w:pPr>
      <w:r>
        <w:rPr>
          <w:rFonts w:ascii="Arial" w:eastAsia="Arial" w:hAnsi="Arial" w:cs="Arial"/>
          <w:b/>
          <w:bCs/>
          <w:i/>
          <w:iCs/>
          <w:sz w:val="18"/>
          <w:szCs w:val="18"/>
        </w:rPr>
        <w:t>Congenital toxoplasmosis:</w:t>
      </w:r>
      <w:r>
        <w:rPr>
          <w:rFonts w:ascii="Arial" w:eastAsia="Arial" w:hAnsi="Arial" w:cs="Arial"/>
          <w:sz w:val="18"/>
          <w:szCs w:val="18"/>
        </w:rPr>
        <w:t xml:space="preserve"> follows maternal infection during pregnancy. Manifestations range from stillbirth earlier in pregnancy through hydrocephalus, convulsions, paralysis, and visceral involvement to subclinical disease (may still cause intracranial calcification and chorioretinal scars).</w:t>
      </w:r>
    </w:p>
    <w:p w14:paraId="70185605" w14:textId="77777777" w:rsidR="00F26A1A" w:rsidRDefault="00F26A1A">
      <w:pPr>
        <w:spacing w:line="14" w:lineRule="exact"/>
        <w:rPr>
          <w:sz w:val="20"/>
          <w:szCs w:val="20"/>
        </w:rPr>
      </w:pPr>
    </w:p>
    <w:p w14:paraId="70A90283" w14:textId="77777777" w:rsidR="00F26A1A" w:rsidRDefault="00000000">
      <w:pPr>
        <w:spacing w:line="271" w:lineRule="auto"/>
        <w:ind w:left="540"/>
        <w:jc w:val="both"/>
        <w:rPr>
          <w:sz w:val="20"/>
          <w:szCs w:val="20"/>
        </w:rPr>
      </w:pPr>
      <w:r>
        <w:rPr>
          <w:rFonts w:ascii="Arial" w:eastAsia="Arial" w:hAnsi="Arial" w:cs="Arial"/>
          <w:b/>
          <w:bCs/>
          <w:i/>
          <w:iCs/>
          <w:sz w:val="17"/>
          <w:szCs w:val="17"/>
        </w:rPr>
        <w:t>Acquired toxoplasmosis:</w:t>
      </w:r>
      <w:r>
        <w:rPr>
          <w:rFonts w:ascii="Arial" w:eastAsia="Arial" w:hAnsi="Arial" w:cs="Arial"/>
          <w:sz w:val="17"/>
          <w:szCs w:val="17"/>
        </w:rPr>
        <w:t xml:space="preserve"> commonly subclinical in the immunocompetent, although a lymphadenopathic syndrome and rarely meningoencephalitis or an exanthematous form, can occur. In immunocompromised patients, infection is much more commonly life-threat-ening (e.g. intracerebral space-occupying lesion in AIDS).</w:t>
      </w:r>
    </w:p>
    <w:p w14:paraId="1ED24FCE" w14:textId="77777777" w:rsidR="00F26A1A" w:rsidRDefault="00F26A1A">
      <w:pPr>
        <w:spacing w:line="274" w:lineRule="exact"/>
        <w:rPr>
          <w:sz w:val="20"/>
          <w:szCs w:val="20"/>
        </w:rPr>
      </w:pPr>
    </w:p>
    <w:p w14:paraId="054C6130" w14:textId="77777777" w:rsidR="00F26A1A" w:rsidRDefault="00000000">
      <w:pPr>
        <w:ind w:left="100"/>
        <w:rPr>
          <w:sz w:val="20"/>
          <w:szCs w:val="20"/>
        </w:rPr>
      </w:pPr>
      <w:r>
        <w:rPr>
          <w:rFonts w:ascii="Arial" w:eastAsia="Arial" w:hAnsi="Arial" w:cs="Arial"/>
          <w:b/>
          <w:bCs/>
          <w:sz w:val="20"/>
          <w:szCs w:val="20"/>
        </w:rPr>
        <w:t>TOXOPLASMA RETINITIS</w:t>
      </w:r>
    </w:p>
    <w:p w14:paraId="5E392FA0" w14:textId="77777777" w:rsidR="00F26A1A" w:rsidRDefault="00F26A1A">
      <w:pPr>
        <w:spacing w:line="145" w:lineRule="exact"/>
        <w:rPr>
          <w:sz w:val="20"/>
          <w:szCs w:val="20"/>
        </w:rPr>
      </w:pPr>
    </w:p>
    <w:p w14:paraId="52E4E803" w14:textId="77777777" w:rsidR="00F26A1A" w:rsidRDefault="00000000">
      <w:pPr>
        <w:ind w:left="100"/>
        <w:rPr>
          <w:sz w:val="20"/>
          <w:szCs w:val="20"/>
        </w:rPr>
      </w:pPr>
      <w:r>
        <w:rPr>
          <w:rFonts w:ascii="Arial" w:eastAsia="Arial" w:hAnsi="Arial" w:cs="Arial"/>
          <w:b/>
          <w:bCs/>
          <w:sz w:val="18"/>
          <w:szCs w:val="18"/>
        </w:rPr>
        <w:t>Pathogenesis:</w:t>
      </w:r>
    </w:p>
    <w:p w14:paraId="32A5A198" w14:textId="77777777" w:rsidR="00F26A1A" w:rsidRDefault="00F26A1A">
      <w:pPr>
        <w:spacing w:line="28" w:lineRule="exact"/>
        <w:rPr>
          <w:sz w:val="20"/>
          <w:szCs w:val="20"/>
        </w:rPr>
      </w:pPr>
    </w:p>
    <w:p w14:paraId="17350A48" w14:textId="77777777" w:rsidR="00F26A1A" w:rsidRDefault="00000000">
      <w:pPr>
        <w:spacing w:line="298" w:lineRule="auto"/>
        <w:ind w:left="100" w:right="20"/>
        <w:rPr>
          <w:sz w:val="20"/>
          <w:szCs w:val="20"/>
        </w:rPr>
      </w:pPr>
      <w:r>
        <w:rPr>
          <w:rFonts w:ascii="Arial" w:eastAsia="Arial" w:hAnsi="Arial" w:cs="Arial"/>
          <w:sz w:val="16"/>
          <w:szCs w:val="16"/>
        </w:rPr>
        <w:t>reactivation at previously inactive cyst-containing scars. Inflammatory episodes (average age 25 years) occur when cysts rupture and release hundreds of tachyzoites into normal retina.</w:t>
      </w:r>
    </w:p>
    <w:p w14:paraId="68D81943" w14:textId="77777777" w:rsidR="00F26A1A" w:rsidRDefault="00F26A1A">
      <w:pPr>
        <w:spacing w:line="209" w:lineRule="exact"/>
        <w:rPr>
          <w:sz w:val="20"/>
          <w:szCs w:val="20"/>
        </w:rPr>
      </w:pPr>
    </w:p>
    <w:p w14:paraId="454E0684" w14:textId="77777777" w:rsidR="00F26A1A" w:rsidRDefault="00000000">
      <w:pPr>
        <w:ind w:left="100"/>
        <w:rPr>
          <w:sz w:val="20"/>
          <w:szCs w:val="20"/>
        </w:rPr>
      </w:pPr>
      <w:r>
        <w:rPr>
          <w:rFonts w:ascii="Arial" w:eastAsia="Arial" w:hAnsi="Arial" w:cs="Arial"/>
          <w:b/>
          <w:bCs/>
          <w:sz w:val="18"/>
          <w:szCs w:val="18"/>
        </w:rPr>
        <w:t>Diagnosis</w:t>
      </w:r>
    </w:p>
    <w:p w14:paraId="5D5CD45C" w14:textId="77777777" w:rsidR="00F26A1A" w:rsidRDefault="00F26A1A">
      <w:pPr>
        <w:spacing w:line="17" w:lineRule="exact"/>
        <w:rPr>
          <w:sz w:val="20"/>
          <w:szCs w:val="20"/>
        </w:rPr>
      </w:pPr>
    </w:p>
    <w:p w14:paraId="4D4BC887"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subacute onset of floaters and blurring.</w:t>
      </w:r>
    </w:p>
    <w:p w14:paraId="6F58CD97" w14:textId="77777777" w:rsidR="00F26A1A" w:rsidRDefault="00F26A1A">
      <w:pPr>
        <w:sectPr w:rsidR="00F26A1A">
          <w:pgSz w:w="8640" w:h="13101"/>
          <w:pgMar w:top="493" w:right="700" w:bottom="0" w:left="860" w:header="0" w:footer="0" w:gutter="0"/>
          <w:cols w:space="720" w:equalWidth="0">
            <w:col w:w="7080"/>
          </w:cols>
        </w:sectPr>
      </w:pPr>
    </w:p>
    <w:p w14:paraId="3CD3FEEF" w14:textId="77777777" w:rsidR="00F26A1A" w:rsidRDefault="00F26A1A">
      <w:pPr>
        <w:spacing w:line="200" w:lineRule="exact"/>
        <w:rPr>
          <w:sz w:val="20"/>
          <w:szCs w:val="20"/>
        </w:rPr>
      </w:pPr>
    </w:p>
    <w:p w14:paraId="2BE7F203" w14:textId="77777777" w:rsidR="00F26A1A" w:rsidRDefault="00F26A1A">
      <w:pPr>
        <w:spacing w:line="200" w:lineRule="exact"/>
        <w:rPr>
          <w:sz w:val="20"/>
          <w:szCs w:val="20"/>
        </w:rPr>
      </w:pPr>
    </w:p>
    <w:p w14:paraId="7C3C3919" w14:textId="77777777" w:rsidR="00F26A1A" w:rsidRDefault="00F26A1A">
      <w:pPr>
        <w:spacing w:line="323" w:lineRule="exact"/>
        <w:rPr>
          <w:sz w:val="20"/>
          <w:szCs w:val="20"/>
        </w:rPr>
      </w:pPr>
    </w:p>
    <w:p w14:paraId="2D677662" w14:textId="77777777" w:rsidR="00F26A1A" w:rsidRDefault="00000000">
      <w:pPr>
        <w:spacing w:line="168" w:lineRule="exact"/>
        <w:rPr>
          <w:sz w:val="20"/>
          <w:szCs w:val="20"/>
        </w:rPr>
      </w:pPr>
      <w:r>
        <w:rPr>
          <w:rFonts w:ascii="PMingLiU" w:eastAsia="PMingLiU" w:hAnsi="PMingLiU" w:cs="PMingLiU"/>
          <w:sz w:val="14"/>
          <w:szCs w:val="14"/>
        </w:rPr>
        <w:t>#*" ##%"#"+!#(&amp;&amp;%"'+$'""#* "%#! " +#!+ &amp;)%#"$'!%</w:t>
      </w:r>
    </w:p>
    <w:p w14:paraId="753562A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C163401" w14:textId="77777777" w:rsidR="00F26A1A" w:rsidRDefault="00F26A1A">
      <w:pPr>
        <w:sectPr w:rsidR="00F26A1A">
          <w:type w:val="continuous"/>
          <w:pgSz w:w="8640" w:h="13101"/>
          <w:pgMar w:top="493" w:right="700" w:bottom="0" w:left="860" w:header="0" w:footer="0" w:gutter="0"/>
          <w:cols w:space="720" w:equalWidth="0">
            <w:col w:w="7080"/>
          </w:cols>
        </w:sectPr>
      </w:pPr>
    </w:p>
    <w:p w14:paraId="1AD5B8BF" w14:textId="77777777" w:rsidR="00F26A1A" w:rsidRDefault="00F26A1A">
      <w:pPr>
        <w:spacing w:line="141" w:lineRule="exact"/>
        <w:rPr>
          <w:sz w:val="20"/>
          <w:szCs w:val="20"/>
        </w:rPr>
      </w:pPr>
      <w:bookmarkStart w:id="211" w:name="page214"/>
      <w:bookmarkEnd w:id="211"/>
    </w:p>
    <w:p w14:paraId="141D3B93" w14:textId="77777777" w:rsidR="00F26A1A" w:rsidRDefault="00000000">
      <w:pPr>
        <w:tabs>
          <w:tab w:val="left" w:pos="3880"/>
        </w:tabs>
        <w:rPr>
          <w:sz w:val="20"/>
          <w:szCs w:val="20"/>
        </w:rPr>
      </w:pPr>
      <w:r>
        <w:rPr>
          <w:rFonts w:ascii="Arial" w:eastAsia="Arial" w:hAnsi="Arial" w:cs="Arial"/>
          <w:b/>
          <w:bCs/>
          <w:sz w:val="16"/>
          <w:szCs w:val="16"/>
        </w:rPr>
        <w:t>220</w:t>
      </w:r>
      <w:r>
        <w:rPr>
          <w:sz w:val="20"/>
          <w:szCs w:val="20"/>
        </w:rPr>
        <w:tab/>
      </w:r>
      <w:r>
        <w:rPr>
          <w:rFonts w:ascii="Arial" w:eastAsia="Arial" w:hAnsi="Arial" w:cs="Arial"/>
          <w:sz w:val="14"/>
          <w:szCs w:val="14"/>
        </w:rPr>
        <w:t>SYNOPSIS OF CLINICAL OPHTHALMOLOGY</w:t>
      </w:r>
    </w:p>
    <w:p w14:paraId="4083351E" w14:textId="77777777" w:rsidR="00F26A1A" w:rsidRDefault="00000000">
      <w:pPr>
        <w:spacing w:line="20" w:lineRule="exact"/>
        <w:rPr>
          <w:sz w:val="20"/>
          <w:szCs w:val="20"/>
        </w:rPr>
      </w:pPr>
      <w:r>
        <w:rPr>
          <w:noProof/>
          <w:sz w:val="20"/>
          <w:szCs w:val="20"/>
        </w:rPr>
        <w:drawing>
          <wp:anchor distT="0" distB="0" distL="114300" distR="114300" simplePos="0" relativeHeight="251660800" behindDoc="1" locked="0" layoutInCell="0" allowOverlap="1" wp14:anchorId="435E18FD" wp14:editId="228914A8">
            <wp:simplePos x="0" y="0"/>
            <wp:positionH relativeFrom="column">
              <wp:posOffset>0</wp:posOffset>
            </wp:positionH>
            <wp:positionV relativeFrom="paragraph">
              <wp:posOffset>55880</wp:posOffset>
            </wp:positionV>
            <wp:extent cx="4419600" cy="401955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11"/>
                    <a:srcRect/>
                    <a:stretch>
                      <a:fillRect/>
                    </a:stretch>
                  </pic:blipFill>
                  <pic:spPr bwMode="auto">
                    <a:xfrm>
                      <a:off x="0" y="0"/>
                      <a:ext cx="4419600" cy="4019550"/>
                    </a:xfrm>
                    <a:prstGeom prst="rect">
                      <a:avLst/>
                    </a:prstGeom>
                    <a:noFill/>
                  </pic:spPr>
                </pic:pic>
              </a:graphicData>
            </a:graphic>
          </wp:anchor>
        </w:drawing>
      </w:r>
    </w:p>
    <w:p w14:paraId="04999B04" w14:textId="77777777" w:rsidR="00F26A1A" w:rsidRDefault="00F26A1A">
      <w:pPr>
        <w:spacing w:line="200" w:lineRule="exact"/>
        <w:rPr>
          <w:sz w:val="20"/>
          <w:szCs w:val="20"/>
        </w:rPr>
      </w:pPr>
    </w:p>
    <w:p w14:paraId="13DC9723" w14:textId="77777777" w:rsidR="00F26A1A" w:rsidRDefault="00F26A1A">
      <w:pPr>
        <w:spacing w:line="200" w:lineRule="exact"/>
        <w:rPr>
          <w:sz w:val="20"/>
          <w:szCs w:val="20"/>
        </w:rPr>
      </w:pPr>
    </w:p>
    <w:p w14:paraId="109ED36A" w14:textId="77777777" w:rsidR="00F26A1A" w:rsidRDefault="00F26A1A">
      <w:pPr>
        <w:spacing w:line="200" w:lineRule="exact"/>
        <w:rPr>
          <w:sz w:val="20"/>
          <w:szCs w:val="20"/>
        </w:rPr>
      </w:pPr>
    </w:p>
    <w:p w14:paraId="382137BD" w14:textId="77777777" w:rsidR="00F26A1A" w:rsidRDefault="00F26A1A">
      <w:pPr>
        <w:spacing w:line="200" w:lineRule="exact"/>
        <w:rPr>
          <w:sz w:val="20"/>
          <w:szCs w:val="20"/>
        </w:rPr>
      </w:pPr>
    </w:p>
    <w:p w14:paraId="6D642A45" w14:textId="77777777" w:rsidR="00F26A1A" w:rsidRDefault="00F26A1A">
      <w:pPr>
        <w:spacing w:line="200" w:lineRule="exact"/>
        <w:rPr>
          <w:sz w:val="20"/>
          <w:szCs w:val="20"/>
        </w:rPr>
      </w:pPr>
    </w:p>
    <w:p w14:paraId="36B68663" w14:textId="77777777" w:rsidR="00F26A1A" w:rsidRDefault="00F26A1A">
      <w:pPr>
        <w:spacing w:line="200" w:lineRule="exact"/>
        <w:rPr>
          <w:sz w:val="20"/>
          <w:szCs w:val="20"/>
        </w:rPr>
      </w:pPr>
    </w:p>
    <w:p w14:paraId="134E5E68" w14:textId="77777777" w:rsidR="00F26A1A" w:rsidRDefault="00F26A1A">
      <w:pPr>
        <w:spacing w:line="200" w:lineRule="exact"/>
        <w:rPr>
          <w:sz w:val="20"/>
          <w:szCs w:val="20"/>
        </w:rPr>
      </w:pPr>
    </w:p>
    <w:p w14:paraId="40887879" w14:textId="77777777" w:rsidR="00F26A1A" w:rsidRDefault="00F26A1A">
      <w:pPr>
        <w:spacing w:line="200" w:lineRule="exact"/>
        <w:rPr>
          <w:sz w:val="20"/>
          <w:szCs w:val="20"/>
        </w:rPr>
      </w:pPr>
    </w:p>
    <w:p w14:paraId="4E8298BE" w14:textId="77777777" w:rsidR="00F26A1A" w:rsidRDefault="00F26A1A">
      <w:pPr>
        <w:spacing w:line="200" w:lineRule="exact"/>
        <w:rPr>
          <w:sz w:val="20"/>
          <w:szCs w:val="20"/>
        </w:rPr>
      </w:pPr>
    </w:p>
    <w:p w14:paraId="032A8240" w14:textId="77777777" w:rsidR="00F26A1A" w:rsidRDefault="00F26A1A">
      <w:pPr>
        <w:spacing w:line="200" w:lineRule="exact"/>
        <w:rPr>
          <w:sz w:val="20"/>
          <w:szCs w:val="20"/>
        </w:rPr>
      </w:pPr>
    </w:p>
    <w:p w14:paraId="10D380D5" w14:textId="77777777" w:rsidR="00F26A1A" w:rsidRDefault="00F26A1A">
      <w:pPr>
        <w:spacing w:line="200" w:lineRule="exact"/>
        <w:rPr>
          <w:sz w:val="20"/>
          <w:szCs w:val="20"/>
        </w:rPr>
      </w:pPr>
    </w:p>
    <w:p w14:paraId="1D022BF9" w14:textId="77777777" w:rsidR="00F26A1A" w:rsidRDefault="00F26A1A">
      <w:pPr>
        <w:spacing w:line="200" w:lineRule="exact"/>
        <w:rPr>
          <w:sz w:val="20"/>
          <w:szCs w:val="20"/>
        </w:rPr>
      </w:pPr>
    </w:p>
    <w:p w14:paraId="775DA999" w14:textId="77777777" w:rsidR="00F26A1A" w:rsidRDefault="00F26A1A">
      <w:pPr>
        <w:spacing w:line="200" w:lineRule="exact"/>
        <w:rPr>
          <w:sz w:val="20"/>
          <w:szCs w:val="20"/>
        </w:rPr>
      </w:pPr>
    </w:p>
    <w:p w14:paraId="5F4050FC" w14:textId="77777777" w:rsidR="00F26A1A" w:rsidRDefault="00F26A1A">
      <w:pPr>
        <w:spacing w:line="200" w:lineRule="exact"/>
        <w:rPr>
          <w:sz w:val="20"/>
          <w:szCs w:val="20"/>
        </w:rPr>
      </w:pPr>
    </w:p>
    <w:p w14:paraId="416FBDDF" w14:textId="77777777" w:rsidR="00F26A1A" w:rsidRDefault="00F26A1A">
      <w:pPr>
        <w:spacing w:line="200" w:lineRule="exact"/>
        <w:rPr>
          <w:sz w:val="20"/>
          <w:szCs w:val="20"/>
        </w:rPr>
      </w:pPr>
    </w:p>
    <w:p w14:paraId="76D3E42F" w14:textId="77777777" w:rsidR="00F26A1A" w:rsidRDefault="00F26A1A">
      <w:pPr>
        <w:spacing w:line="200" w:lineRule="exact"/>
        <w:rPr>
          <w:sz w:val="20"/>
          <w:szCs w:val="20"/>
        </w:rPr>
      </w:pPr>
    </w:p>
    <w:p w14:paraId="39E5C68D" w14:textId="77777777" w:rsidR="00F26A1A" w:rsidRDefault="00F26A1A">
      <w:pPr>
        <w:spacing w:line="200" w:lineRule="exact"/>
        <w:rPr>
          <w:sz w:val="20"/>
          <w:szCs w:val="20"/>
        </w:rPr>
      </w:pPr>
    </w:p>
    <w:p w14:paraId="3EFEE338" w14:textId="77777777" w:rsidR="00F26A1A" w:rsidRDefault="00F26A1A">
      <w:pPr>
        <w:spacing w:line="200" w:lineRule="exact"/>
        <w:rPr>
          <w:sz w:val="20"/>
          <w:szCs w:val="20"/>
        </w:rPr>
      </w:pPr>
    </w:p>
    <w:p w14:paraId="535FA692" w14:textId="77777777" w:rsidR="00F26A1A" w:rsidRDefault="00F26A1A">
      <w:pPr>
        <w:spacing w:line="200" w:lineRule="exact"/>
        <w:rPr>
          <w:sz w:val="20"/>
          <w:szCs w:val="20"/>
        </w:rPr>
      </w:pPr>
    </w:p>
    <w:p w14:paraId="178616F8" w14:textId="77777777" w:rsidR="00F26A1A" w:rsidRDefault="00F26A1A">
      <w:pPr>
        <w:spacing w:line="200" w:lineRule="exact"/>
        <w:rPr>
          <w:sz w:val="20"/>
          <w:szCs w:val="20"/>
        </w:rPr>
      </w:pPr>
    </w:p>
    <w:p w14:paraId="0E2BD91A" w14:textId="77777777" w:rsidR="00F26A1A" w:rsidRDefault="00F26A1A">
      <w:pPr>
        <w:spacing w:line="200" w:lineRule="exact"/>
        <w:rPr>
          <w:sz w:val="20"/>
          <w:szCs w:val="20"/>
        </w:rPr>
      </w:pPr>
    </w:p>
    <w:p w14:paraId="433465FB" w14:textId="77777777" w:rsidR="00F26A1A" w:rsidRDefault="00F26A1A">
      <w:pPr>
        <w:spacing w:line="200" w:lineRule="exact"/>
        <w:rPr>
          <w:sz w:val="20"/>
          <w:szCs w:val="20"/>
        </w:rPr>
      </w:pPr>
    </w:p>
    <w:p w14:paraId="4C39161D" w14:textId="77777777" w:rsidR="00F26A1A" w:rsidRDefault="00F26A1A">
      <w:pPr>
        <w:spacing w:line="200" w:lineRule="exact"/>
        <w:rPr>
          <w:sz w:val="20"/>
          <w:szCs w:val="20"/>
        </w:rPr>
      </w:pPr>
    </w:p>
    <w:p w14:paraId="45123EC3" w14:textId="77777777" w:rsidR="00F26A1A" w:rsidRDefault="00F26A1A">
      <w:pPr>
        <w:spacing w:line="200" w:lineRule="exact"/>
        <w:rPr>
          <w:sz w:val="20"/>
          <w:szCs w:val="20"/>
        </w:rPr>
      </w:pPr>
    </w:p>
    <w:p w14:paraId="67FE8BB7" w14:textId="77777777" w:rsidR="00F26A1A" w:rsidRDefault="00F26A1A">
      <w:pPr>
        <w:spacing w:line="200" w:lineRule="exact"/>
        <w:rPr>
          <w:sz w:val="20"/>
          <w:szCs w:val="20"/>
        </w:rPr>
      </w:pPr>
    </w:p>
    <w:p w14:paraId="2B42D342" w14:textId="77777777" w:rsidR="00F26A1A" w:rsidRDefault="00F26A1A">
      <w:pPr>
        <w:spacing w:line="200" w:lineRule="exact"/>
        <w:rPr>
          <w:sz w:val="20"/>
          <w:szCs w:val="20"/>
        </w:rPr>
      </w:pPr>
    </w:p>
    <w:p w14:paraId="3DAF5468" w14:textId="77777777" w:rsidR="00F26A1A" w:rsidRDefault="00F26A1A">
      <w:pPr>
        <w:spacing w:line="200" w:lineRule="exact"/>
        <w:rPr>
          <w:sz w:val="20"/>
          <w:szCs w:val="20"/>
        </w:rPr>
      </w:pPr>
    </w:p>
    <w:p w14:paraId="0A45F3EC" w14:textId="77777777" w:rsidR="00F26A1A" w:rsidRDefault="00F26A1A">
      <w:pPr>
        <w:spacing w:line="200" w:lineRule="exact"/>
        <w:rPr>
          <w:sz w:val="20"/>
          <w:szCs w:val="20"/>
        </w:rPr>
      </w:pPr>
    </w:p>
    <w:p w14:paraId="38AB6BEB" w14:textId="77777777" w:rsidR="00F26A1A" w:rsidRDefault="00F26A1A">
      <w:pPr>
        <w:spacing w:line="200" w:lineRule="exact"/>
        <w:rPr>
          <w:sz w:val="20"/>
          <w:szCs w:val="20"/>
        </w:rPr>
      </w:pPr>
    </w:p>
    <w:p w14:paraId="2357DF47" w14:textId="77777777" w:rsidR="00F26A1A" w:rsidRDefault="00F26A1A">
      <w:pPr>
        <w:spacing w:line="200" w:lineRule="exact"/>
        <w:rPr>
          <w:sz w:val="20"/>
          <w:szCs w:val="20"/>
        </w:rPr>
      </w:pPr>
    </w:p>
    <w:p w14:paraId="7D1D7683" w14:textId="77777777" w:rsidR="00F26A1A" w:rsidRDefault="00F26A1A">
      <w:pPr>
        <w:spacing w:line="200" w:lineRule="exact"/>
        <w:rPr>
          <w:sz w:val="20"/>
          <w:szCs w:val="20"/>
        </w:rPr>
      </w:pPr>
    </w:p>
    <w:p w14:paraId="6E5889FB" w14:textId="77777777" w:rsidR="00F26A1A" w:rsidRDefault="00F26A1A">
      <w:pPr>
        <w:spacing w:line="300" w:lineRule="exact"/>
        <w:rPr>
          <w:sz w:val="20"/>
          <w:szCs w:val="20"/>
        </w:rPr>
      </w:pPr>
    </w:p>
    <w:p w14:paraId="55B24EE7" w14:textId="77777777" w:rsidR="00F26A1A" w:rsidRDefault="00000000">
      <w:pPr>
        <w:tabs>
          <w:tab w:val="left" w:pos="640"/>
        </w:tabs>
        <w:rPr>
          <w:sz w:val="20"/>
          <w:szCs w:val="20"/>
        </w:rPr>
      </w:pPr>
      <w:r>
        <w:rPr>
          <w:rFonts w:ascii="Arial" w:eastAsia="Arial" w:hAnsi="Arial" w:cs="Arial"/>
          <w:sz w:val="15"/>
          <w:szCs w:val="15"/>
        </w:rPr>
        <w:t>Fig. 12.8</w:t>
      </w:r>
      <w:r>
        <w:rPr>
          <w:sz w:val="20"/>
          <w:szCs w:val="20"/>
        </w:rPr>
        <w:tab/>
      </w:r>
      <w:r>
        <w:rPr>
          <w:rFonts w:ascii="Arial" w:eastAsia="Arial" w:hAnsi="Arial" w:cs="Arial"/>
          <w:sz w:val="14"/>
          <w:szCs w:val="14"/>
        </w:rPr>
        <w:t>Life cycle of Toxoplasma gondii. (From Salmon JF, Kanski’s Clinical Ophthalmology: A Systematic</w:t>
      </w:r>
    </w:p>
    <w:p w14:paraId="3489E356" w14:textId="77777777" w:rsidR="00F26A1A" w:rsidRDefault="00F26A1A">
      <w:pPr>
        <w:spacing w:line="4" w:lineRule="exact"/>
        <w:rPr>
          <w:sz w:val="20"/>
          <w:szCs w:val="20"/>
        </w:rPr>
      </w:pPr>
    </w:p>
    <w:p w14:paraId="28E337E7" w14:textId="77777777" w:rsidR="00F26A1A" w:rsidRDefault="00000000">
      <w:pPr>
        <w:rPr>
          <w:sz w:val="20"/>
          <w:szCs w:val="20"/>
        </w:rPr>
      </w:pPr>
      <w:r>
        <w:rPr>
          <w:rFonts w:ascii="Arial" w:eastAsia="Arial" w:hAnsi="Arial" w:cs="Arial"/>
          <w:sz w:val="15"/>
          <w:szCs w:val="15"/>
        </w:rPr>
        <w:t>Approach, 9th edition. Oxford, UK: Elsevier; 2020.)</w:t>
      </w:r>
    </w:p>
    <w:p w14:paraId="2FE474B5" w14:textId="77777777" w:rsidR="00F26A1A" w:rsidRDefault="00F26A1A">
      <w:pPr>
        <w:spacing w:line="200" w:lineRule="exact"/>
        <w:rPr>
          <w:sz w:val="20"/>
          <w:szCs w:val="20"/>
        </w:rPr>
      </w:pPr>
    </w:p>
    <w:p w14:paraId="6A5E0AC9" w14:textId="77777777" w:rsidR="00F26A1A" w:rsidRDefault="00F26A1A">
      <w:pPr>
        <w:spacing w:line="294" w:lineRule="exact"/>
        <w:rPr>
          <w:sz w:val="20"/>
          <w:szCs w:val="20"/>
        </w:rPr>
      </w:pPr>
    </w:p>
    <w:p w14:paraId="34D0A25A" w14:textId="77777777" w:rsidR="00F26A1A" w:rsidRDefault="00000000">
      <w:pPr>
        <w:ind w:left="440"/>
        <w:rPr>
          <w:sz w:val="20"/>
          <w:szCs w:val="20"/>
        </w:rPr>
      </w:pPr>
      <w:r>
        <w:rPr>
          <w:rFonts w:ascii="Arial" w:eastAsia="Arial" w:hAnsi="Arial" w:cs="Arial"/>
          <w:b/>
          <w:bCs/>
          <w:i/>
          <w:iCs/>
          <w:sz w:val="16"/>
          <w:szCs w:val="16"/>
        </w:rPr>
        <w:t>Signs:</w:t>
      </w:r>
      <w:r>
        <w:rPr>
          <w:rFonts w:ascii="Arial" w:eastAsia="Arial" w:hAnsi="Arial" w:cs="Arial"/>
          <w:sz w:val="16"/>
          <w:szCs w:val="16"/>
        </w:rPr>
        <w:t xml:space="preserve"> (a) ‘spillover’ anterior uveitis may be granulomatous or resemble Fuchs syndrome,</w:t>
      </w:r>
    </w:p>
    <w:p w14:paraId="42F12EA9" w14:textId="77777777" w:rsidR="00F26A1A" w:rsidRDefault="00F26A1A">
      <w:pPr>
        <w:spacing w:line="42" w:lineRule="exact"/>
        <w:rPr>
          <w:sz w:val="20"/>
          <w:szCs w:val="20"/>
        </w:rPr>
      </w:pPr>
    </w:p>
    <w:p w14:paraId="3997ECAD" w14:textId="77777777" w:rsidR="00F26A1A" w:rsidRDefault="00000000">
      <w:pPr>
        <w:numPr>
          <w:ilvl w:val="0"/>
          <w:numId w:val="132"/>
        </w:numPr>
        <w:tabs>
          <w:tab w:val="left" w:pos="680"/>
        </w:tabs>
        <w:ind w:left="680" w:hanging="240"/>
        <w:rPr>
          <w:rFonts w:ascii="Arial" w:eastAsia="Arial" w:hAnsi="Arial" w:cs="Arial"/>
          <w:sz w:val="16"/>
          <w:szCs w:val="16"/>
        </w:rPr>
      </w:pPr>
      <w:r>
        <w:rPr>
          <w:rFonts w:ascii="Arial" w:eastAsia="Arial" w:hAnsi="Arial" w:cs="Arial"/>
          <w:sz w:val="16"/>
          <w:szCs w:val="16"/>
        </w:rPr>
        <w:t>solitary focal retinitis near an old pigmented scar (‘satellite lesion’) is typical (</w:t>
      </w:r>
      <w:r>
        <w:rPr>
          <w:rFonts w:ascii="Arial" w:eastAsia="Arial" w:hAnsi="Arial" w:cs="Arial"/>
          <w:color w:val="0080AC"/>
          <w:sz w:val="16"/>
          <w:szCs w:val="16"/>
        </w:rPr>
        <w:t>Fig. 12.9A</w:t>
      </w:r>
      <w:r>
        <w:rPr>
          <w:rFonts w:ascii="Arial" w:eastAsia="Arial" w:hAnsi="Arial" w:cs="Arial"/>
          <w:sz w:val="16"/>
          <w:szCs w:val="16"/>
        </w:rPr>
        <w:t>),</w:t>
      </w:r>
    </w:p>
    <w:p w14:paraId="145F762D" w14:textId="77777777" w:rsidR="00F26A1A" w:rsidRDefault="00F26A1A">
      <w:pPr>
        <w:spacing w:line="21" w:lineRule="exact"/>
        <w:rPr>
          <w:rFonts w:ascii="Arial" w:eastAsia="Arial" w:hAnsi="Arial" w:cs="Arial"/>
          <w:sz w:val="16"/>
          <w:szCs w:val="16"/>
        </w:rPr>
      </w:pPr>
    </w:p>
    <w:p w14:paraId="2D456135" w14:textId="77777777" w:rsidR="00F26A1A" w:rsidRDefault="00000000">
      <w:pPr>
        <w:numPr>
          <w:ilvl w:val="0"/>
          <w:numId w:val="132"/>
        </w:numPr>
        <w:tabs>
          <w:tab w:val="left" w:pos="680"/>
        </w:tabs>
        <w:ind w:left="680" w:hanging="240"/>
        <w:rPr>
          <w:rFonts w:ascii="Arial" w:eastAsia="Arial" w:hAnsi="Arial" w:cs="Arial"/>
          <w:sz w:val="18"/>
          <w:szCs w:val="18"/>
        </w:rPr>
      </w:pPr>
      <w:r>
        <w:rPr>
          <w:rFonts w:ascii="Arial" w:eastAsia="Arial" w:hAnsi="Arial" w:cs="Arial"/>
          <w:sz w:val="18"/>
          <w:szCs w:val="18"/>
        </w:rPr>
        <w:t>vitritis (</w:t>
      </w:r>
      <w:r>
        <w:rPr>
          <w:rFonts w:ascii="Arial" w:eastAsia="Arial" w:hAnsi="Arial" w:cs="Arial"/>
          <w:color w:val="0080AC"/>
          <w:sz w:val="18"/>
          <w:szCs w:val="18"/>
        </w:rPr>
        <w:t>Fig. 12.9B</w:t>
      </w:r>
      <w:r>
        <w:rPr>
          <w:rFonts w:ascii="Arial" w:eastAsia="Arial" w:hAnsi="Arial" w:cs="Arial"/>
          <w:sz w:val="18"/>
          <w:szCs w:val="18"/>
        </w:rPr>
        <w:t>).</w:t>
      </w:r>
    </w:p>
    <w:p w14:paraId="59AF0552" w14:textId="77777777" w:rsidR="00F26A1A" w:rsidRDefault="00F26A1A">
      <w:pPr>
        <w:spacing w:line="21" w:lineRule="exact"/>
        <w:rPr>
          <w:sz w:val="20"/>
          <w:szCs w:val="20"/>
        </w:rPr>
      </w:pPr>
    </w:p>
    <w:p w14:paraId="2A6BF72D" w14:textId="77777777" w:rsidR="00F26A1A" w:rsidRDefault="00000000">
      <w:pPr>
        <w:spacing w:line="291" w:lineRule="auto"/>
        <w:ind w:left="440" w:right="80"/>
        <w:rPr>
          <w:sz w:val="20"/>
          <w:szCs w:val="20"/>
        </w:rPr>
      </w:pPr>
      <w:r>
        <w:rPr>
          <w:rFonts w:ascii="Arial" w:eastAsia="Arial" w:hAnsi="Arial" w:cs="Arial"/>
          <w:b/>
          <w:bCs/>
          <w:i/>
          <w:iCs/>
          <w:sz w:val="16"/>
          <w:szCs w:val="16"/>
        </w:rPr>
        <w:t>Course:</w:t>
      </w:r>
      <w:r>
        <w:rPr>
          <w:rFonts w:ascii="Arial" w:eastAsia="Arial" w:hAnsi="Arial" w:cs="Arial"/>
          <w:sz w:val="16"/>
          <w:szCs w:val="16"/>
        </w:rPr>
        <w:t xml:space="preserve"> healing occurs within 6–8 weeks, with vitreous opacities taking longer to resolve; a sharply demarcated atrophic scar becomes progressively pigmented from the edges.</w:t>
      </w:r>
      <w:r>
        <w:rPr>
          <w:rFonts w:ascii="Arial" w:eastAsia="Arial" w:hAnsi="Arial" w:cs="Arial"/>
          <w:b/>
          <w:bCs/>
          <w:i/>
          <w:iCs/>
          <w:sz w:val="16"/>
          <w:szCs w:val="16"/>
        </w:rPr>
        <w:t xml:space="preserve"> Causes of permanent visual loss:</w:t>
      </w:r>
      <w:r>
        <w:rPr>
          <w:rFonts w:ascii="Arial" w:eastAsia="Arial" w:hAnsi="Arial" w:cs="Arial"/>
          <w:sz w:val="16"/>
          <w:szCs w:val="16"/>
        </w:rPr>
        <w:t xml:space="preserve"> (a) direct macula (</w:t>
      </w:r>
      <w:r>
        <w:rPr>
          <w:rFonts w:ascii="Arial" w:eastAsia="Arial" w:hAnsi="Arial" w:cs="Arial"/>
          <w:color w:val="0080AC"/>
          <w:sz w:val="16"/>
          <w:szCs w:val="16"/>
        </w:rPr>
        <w:t>Fig. 12.9C</w:t>
      </w:r>
      <w:r>
        <w:rPr>
          <w:rFonts w:ascii="Arial" w:eastAsia="Arial" w:hAnsi="Arial" w:cs="Arial"/>
          <w:sz w:val="16"/>
          <w:szCs w:val="16"/>
        </w:rPr>
        <w:t>) or optic nerve head involve-ment, (b) macular oedema, (c) occlusion of a major blood vessel by the inflammatory focus, (d) choroidal neovascularization adjacent to an old scar (</w:t>
      </w:r>
      <w:r>
        <w:rPr>
          <w:rFonts w:ascii="Arial" w:eastAsia="Arial" w:hAnsi="Arial" w:cs="Arial"/>
          <w:color w:val="0080AC"/>
          <w:sz w:val="16"/>
          <w:szCs w:val="16"/>
        </w:rPr>
        <w:t>Fig. 12.9D</w:t>
      </w:r>
      <w:r>
        <w:rPr>
          <w:rFonts w:ascii="Arial" w:eastAsia="Arial" w:hAnsi="Arial" w:cs="Arial"/>
          <w:sz w:val="16"/>
          <w:szCs w:val="16"/>
        </w:rPr>
        <w:t>).</w:t>
      </w:r>
    </w:p>
    <w:p w14:paraId="0AF651C4" w14:textId="77777777" w:rsidR="00F26A1A" w:rsidRDefault="00F26A1A">
      <w:pPr>
        <w:spacing w:line="216" w:lineRule="exact"/>
        <w:rPr>
          <w:sz w:val="20"/>
          <w:szCs w:val="20"/>
        </w:rPr>
      </w:pPr>
    </w:p>
    <w:p w14:paraId="26AB8C92" w14:textId="77777777" w:rsidR="00F26A1A" w:rsidRDefault="00000000">
      <w:pPr>
        <w:rPr>
          <w:sz w:val="20"/>
          <w:szCs w:val="20"/>
        </w:rPr>
      </w:pPr>
      <w:r>
        <w:rPr>
          <w:rFonts w:ascii="Arial" w:eastAsia="Arial" w:hAnsi="Arial" w:cs="Arial"/>
          <w:b/>
          <w:bCs/>
          <w:sz w:val="18"/>
          <w:szCs w:val="18"/>
        </w:rPr>
        <w:t>Treatment</w:t>
      </w:r>
    </w:p>
    <w:p w14:paraId="1E3C71A4" w14:textId="77777777" w:rsidR="00F26A1A" w:rsidRDefault="00F26A1A">
      <w:pPr>
        <w:spacing w:line="21" w:lineRule="exact"/>
        <w:rPr>
          <w:sz w:val="20"/>
          <w:szCs w:val="20"/>
        </w:rPr>
      </w:pPr>
    </w:p>
    <w:p w14:paraId="0FE067B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Aims:</w:t>
      </w:r>
      <w:r>
        <w:rPr>
          <w:rFonts w:ascii="Arial" w:eastAsia="Arial" w:hAnsi="Arial" w:cs="Arial"/>
          <w:sz w:val="18"/>
          <w:szCs w:val="18"/>
        </w:rPr>
        <w:t xml:space="preserve"> (a) limitation of the duration and severity of acute inflammation, (b) limitation of the size of scarring, (c) reduction of recurrences.</w:t>
      </w:r>
    </w:p>
    <w:p w14:paraId="2EF68CE0" w14:textId="77777777" w:rsidR="00F26A1A" w:rsidRDefault="00F26A1A">
      <w:pPr>
        <w:spacing w:line="17" w:lineRule="exact"/>
        <w:rPr>
          <w:sz w:val="20"/>
          <w:szCs w:val="20"/>
        </w:rPr>
      </w:pPr>
    </w:p>
    <w:p w14:paraId="43874138"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(a) sight-threatening lesion involving the macula, papillomacular bundle, optic nerve head, or a major blood vessel, (b) very severe vitritis (risk of tractional retinal detach-ment), (c) immunocompromised patients (all lesions).</w:t>
      </w:r>
    </w:p>
    <w:p w14:paraId="36DDE500" w14:textId="77777777" w:rsidR="00F26A1A" w:rsidRDefault="00F26A1A">
      <w:pPr>
        <w:spacing w:line="13" w:lineRule="exact"/>
        <w:rPr>
          <w:sz w:val="20"/>
          <w:szCs w:val="20"/>
        </w:rPr>
      </w:pPr>
    </w:p>
    <w:p w14:paraId="79A6FACD" w14:textId="77777777" w:rsidR="00F26A1A" w:rsidRDefault="00000000">
      <w:pPr>
        <w:spacing w:line="296" w:lineRule="auto"/>
        <w:ind w:left="440" w:right="80"/>
        <w:rPr>
          <w:sz w:val="20"/>
          <w:szCs w:val="20"/>
        </w:rPr>
      </w:pPr>
      <w:r>
        <w:rPr>
          <w:rFonts w:ascii="Arial" w:eastAsia="Arial" w:hAnsi="Arial" w:cs="Arial"/>
          <w:b/>
          <w:bCs/>
          <w:i/>
          <w:iCs/>
          <w:sz w:val="16"/>
          <w:szCs w:val="16"/>
        </w:rPr>
        <w:t>Regimen:</w:t>
      </w:r>
      <w:r>
        <w:rPr>
          <w:rFonts w:ascii="Arial" w:eastAsia="Arial" w:hAnsi="Arial" w:cs="Arial"/>
          <w:sz w:val="16"/>
          <w:szCs w:val="16"/>
        </w:rPr>
        <w:t xml:space="preserve"> (a) systemic prednisolone (1 mg/kg) daily, (b) pyrimethamine and folinic acid, combined with sulfadiazine, (c) azithromycin can be used with the above regimen. e risk of recurrence is reduced if the anti-toxoplasma treatment is used continuously for one year</w:t>
      </w:r>
    </w:p>
    <w:p w14:paraId="15F08775" w14:textId="77777777" w:rsidR="00F26A1A" w:rsidRDefault="00F26A1A">
      <w:pPr>
        <w:sectPr w:rsidR="00F26A1A">
          <w:pgSz w:w="8640" w:h="13101"/>
          <w:pgMar w:top="500" w:right="860" w:bottom="0" w:left="720" w:header="0" w:footer="0" w:gutter="0"/>
          <w:cols w:space="720" w:equalWidth="0">
            <w:col w:w="7060"/>
          </w:cols>
        </w:sectPr>
      </w:pPr>
    </w:p>
    <w:p w14:paraId="47894615" w14:textId="77777777" w:rsidR="00F26A1A" w:rsidRDefault="00F26A1A">
      <w:pPr>
        <w:spacing w:line="200" w:lineRule="exact"/>
        <w:rPr>
          <w:sz w:val="20"/>
          <w:szCs w:val="20"/>
        </w:rPr>
      </w:pPr>
    </w:p>
    <w:p w14:paraId="78525E67" w14:textId="77777777" w:rsidR="00F26A1A" w:rsidRDefault="00F26A1A">
      <w:pPr>
        <w:spacing w:line="325" w:lineRule="exact"/>
        <w:rPr>
          <w:sz w:val="20"/>
          <w:szCs w:val="20"/>
        </w:rPr>
      </w:pPr>
    </w:p>
    <w:p w14:paraId="0AFCA043"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89CF42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84F060F" w14:textId="77777777" w:rsidR="00F26A1A" w:rsidRDefault="00F26A1A">
      <w:pPr>
        <w:sectPr w:rsidR="00F26A1A">
          <w:type w:val="continuous"/>
          <w:pgSz w:w="8640" w:h="13101"/>
          <w:pgMar w:top="500" w:right="860" w:bottom="0" w:left="720" w:header="0" w:footer="0" w:gutter="0"/>
          <w:cols w:space="720" w:equalWidth="0">
            <w:col w:w="7060"/>
          </w:cols>
        </w:sectPr>
      </w:pPr>
    </w:p>
    <w:p w14:paraId="6AA84663" w14:textId="77777777" w:rsidR="00F26A1A" w:rsidRDefault="00F26A1A">
      <w:pPr>
        <w:spacing w:line="141" w:lineRule="exact"/>
        <w:rPr>
          <w:sz w:val="20"/>
          <w:szCs w:val="20"/>
        </w:rPr>
      </w:pPr>
      <w:bookmarkStart w:id="212" w:name="page215"/>
      <w:bookmarkEnd w:id="212"/>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7592AD9C" w14:textId="77777777">
        <w:trPr>
          <w:trHeight w:val="233"/>
        </w:trPr>
        <w:tc>
          <w:tcPr>
            <w:tcW w:w="4100" w:type="dxa"/>
            <w:vAlign w:val="bottom"/>
          </w:tcPr>
          <w:p w14:paraId="54A1351B"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477F314A" w14:textId="77777777" w:rsidR="00F26A1A" w:rsidRDefault="00000000">
            <w:pPr>
              <w:jc w:val="right"/>
              <w:rPr>
                <w:sz w:val="20"/>
                <w:szCs w:val="20"/>
              </w:rPr>
            </w:pPr>
            <w:r>
              <w:rPr>
                <w:rFonts w:ascii="Arial" w:eastAsia="Arial" w:hAnsi="Arial" w:cs="Arial"/>
                <w:b/>
                <w:bCs/>
                <w:sz w:val="18"/>
                <w:szCs w:val="18"/>
              </w:rPr>
              <w:t>221</w:t>
            </w:r>
          </w:p>
        </w:tc>
      </w:tr>
      <w:tr w:rsidR="00F26A1A" w14:paraId="0CA9FC7E" w14:textId="77777777">
        <w:trPr>
          <w:trHeight w:val="46"/>
        </w:trPr>
        <w:tc>
          <w:tcPr>
            <w:tcW w:w="4100" w:type="dxa"/>
            <w:tcBorders>
              <w:bottom w:val="single" w:sz="8" w:space="0" w:color="CCECF4"/>
            </w:tcBorders>
            <w:vAlign w:val="bottom"/>
          </w:tcPr>
          <w:p w14:paraId="171B2FB0" w14:textId="77777777" w:rsidR="00F26A1A" w:rsidRDefault="00F26A1A">
            <w:pPr>
              <w:rPr>
                <w:sz w:val="4"/>
                <w:szCs w:val="4"/>
              </w:rPr>
            </w:pPr>
          </w:p>
        </w:tc>
        <w:tc>
          <w:tcPr>
            <w:tcW w:w="2880" w:type="dxa"/>
            <w:tcBorders>
              <w:bottom w:val="single" w:sz="8" w:space="0" w:color="CCECF4"/>
            </w:tcBorders>
            <w:vAlign w:val="bottom"/>
          </w:tcPr>
          <w:p w14:paraId="090129B7" w14:textId="77777777" w:rsidR="00F26A1A" w:rsidRDefault="00F26A1A">
            <w:pPr>
              <w:rPr>
                <w:sz w:val="4"/>
                <w:szCs w:val="4"/>
              </w:rPr>
            </w:pPr>
          </w:p>
        </w:tc>
      </w:tr>
    </w:tbl>
    <w:p w14:paraId="70482B49" w14:textId="77777777" w:rsidR="00F26A1A" w:rsidRDefault="00000000">
      <w:pPr>
        <w:spacing w:line="20" w:lineRule="exact"/>
        <w:rPr>
          <w:sz w:val="20"/>
          <w:szCs w:val="20"/>
        </w:rPr>
      </w:pPr>
      <w:r>
        <w:rPr>
          <w:noProof/>
          <w:sz w:val="20"/>
          <w:szCs w:val="20"/>
        </w:rPr>
        <w:drawing>
          <wp:anchor distT="0" distB="0" distL="114300" distR="114300" simplePos="0" relativeHeight="251661824" behindDoc="1" locked="0" layoutInCell="0" allowOverlap="1" wp14:anchorId="48C3B654" wp14:editId="7FEA46AC">
            <wp:simplePos x="0" y="0"/>
            <wp:positionH relativeFrom="column">
              <wp:posOffset>81915</wp:posOffset>
            </wp:positionH>
            <wp:positionV relativeFrom="paragraph">
              <wp:posOffset>157480</wp:posOffset>
            </wp:positionV>
            <wp:extent cx="4382770" cy="430403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12"/>
                    <a:srcRect/>
                    <a:stretch>
                      <a:fillRect/>
                    </a:stretch>
                  </pic:blipFill>
                  <pic:spPr bwMode="auto">
                    <a:xfrm>
                      <a:off x="0" y="0"/>
                      <a:ext cx="4382770" cy="4304030"/>
                    </a:xfrm>
                    <a:prstGeom prst="rect">
                      <a:avLst/>
                    </a:prstGeom>
                    <a:noFill/>
                  </pic:spPr>
                </pic:pic>
              </a:graphicData>
            </a:graphic>
          </wp:anchor>
        </w:drawing>
      </w:r>
    </w:p>
    <w:p w14:paraId="1BB19498" w14:textId="77777777" w:rsidR="00F26A1A" w:rsidRDefault="00F26A1A">
      <w:pPr>
        <w:spacing w:line="200" w:lineRule="exact"/>
        <w:rPr>
          <w:sz w:val="20"/>
          <w:szCs w:val="20"/>
        </w:rPr>
      </w:pPr>
    </w:p>
    <w:p w14:paraId="069E557A" w14:textId="77777777" w:rsidR="00F26A1A" w:rsidRDefault="00F26A1A">
      <w:pPr>
        <w:spacing w:line="200" w:lineRule="exact"/>
        <w:rPr>
          <w:sz w:val="20"/>
          <w:szCs w:val="20"/>
        </w:rPr>
      </w:pPr>
    </w:p>
    <w:p w14:paraId="0341DD06" w14:textId="77777777" w:rsidR="00F26A1A" w:rsidRDefault="00F26A1A">
      <w:pPr>
        <w:spacing w:line="200" w:lineRule="exact"/>
        <w:rPr>
          <w:sz w:val="20"/>
          <w:szCs w:val="20"/>
        </w:rPr>
      </w:pPr>
    </w:p>
    <w:p w14:paraId="10C8EF65" w14:textId="77777777" w:rsidR="00F26A1A" w:rsidRDefault="00F26A1A">
      <w:pPr>
        <w:spacing w:line="200" w:lineRule="exact"/>
        <w:rPr>
          <w:sz w:val="20"/>
          <w:szCs w:val="20"/>
        </w:rPr>
      </w:pPr>
    </w:p>
    <w:p w14:paraId="0794C2B9" w14:textId="77777777" w:rsidR="00F26A1A" w:rsidRDefault="00F26A1A">
      <w:pPr>
        <w:spacing w:line="200" w:lineRule="exact"/>
        <w:rPr>
          <w:sz w:val="20"/>
          <w:szCs w:val="20"/>
        </w:rPr>
      </w:pPr>
    </w:p>
    <w:p w14:paraId="70FEF331" w14:textId="77777777" w:rsidR="00F26A1A" w:rsidRDefault="00F26A1A">
      <w:pPr>
        <w:spacing w:line="200" w:lineRule="exact"/>
        <w:rPr>
          <w:sz w:val="20"/>
          <w:szCs w:val="20"/>
        </w:rPr>
      </w:pPr>
    </w:p>
    <w:p w14:paraId="7FC4A3A5" w14:textId="77777777" w:rsidR="00F26A1A" w:rsidRDefault="00F26A1A">
      <w:pPr>
        <w:spacing w:line="200" w:lineRule="exact"/>
        <w:rPr>
          <w:sz w:val="20"/>
          <w:szCs w:val="20"/>
        </w:rPr>
      </w:pPr>
    </w:p>
    <w:p w14:paraId="35C6F318" w14:textId="77777777" w:rsidR="00F26A1A" w:rsidRDefault="00F26A1A">
      <w:pPr>
        <w:spacing w:line="200" w:lineRule="exact"/>
        <w:rPr>
          <w:sz w:val="20"/>
          <w:szCs w:val="20"/>
        </w:rPr>
      </w:pPr>
    </w:p>
    <w:p w14:paraId="2C68A6D4" w14:textId="77777777" w:rsidR="00F26A1A" w:rsidRDefault="00F26A1A">
      <w:pPr>
        <w:spacing w:line="200" w:lineRule="exact"/>
        <w:rPr>
          <w:sz w:val="20"/>
          <w:szCs w:val="20"/>
        </w:rPr>
      </w:pPr>
    </w:p>
    <w:p w14:paraId="45D4D4F4" w14:textId="77777777" w:rsidR="00F26A1A" w:rsidRDefault="00F26A1A">
      <w:pPr>
        <w:spacing w:line="200" w:lineRule="exact"/>
        <w:rPr>
          <w:sz w:val="20"/>
          <w:szCs w:val="20"/>
        </w:rPr>
      </w:pPr>
    </w:p>
    <w:p w14:paraId="10FA687D" w14:textId="77777777" w:rsidR="00F26A1A" w:rsidRDefault="00F26A1A">
      <w:pPr>
        <w:spacing w:line="200" w:lineRule="exact"/>
        <w:rPr>
          <w:sz w:val="20"/>
          <w:szCs w:val="20"/>
        </w:rPr>
      </w:pPr>
    </w:p>
    <w:p w14:paraId="718740B3" w14:textId="77777777" w:rsidR="00F26A1A" w:rsidRDefault="00F26A1A">
      <w:pPr>
        <w:spacing w:line="200" w:lineRule="exact"/>
        <w:rPr>
          <w:sz w:val="20"/>
          <w:szCs w:val="20"/>
        </w:rPr>
      </w:pPr>
    </w:p>
    <w:p w14:paraId="6CCA0331" w14:textId="77777777" w:rsidR="00F26A1A" w:rsidRDefault="00F26A1A">
      <w:pPr>
        <w:spacing w:line="200" w:lineRule="exact"/>
        <w:rPr>
          <w:sz w:val="20"/>
          <w:szCs w:val="20"/>
        </w:rPr>
      </w:pPr>
    </w:p>
    <w:p w14:paraId="1CE96BDC" w14:textId="77777777" w:rsidR="00F26A1A" w:rsidRDefault="00F26A1A">
      <w:pPr>
        <w:spacing w:line="200" w:lineRule="exact"/>
        <w:rPr>
          <w:sz w:val="20"/>
          <w:szCs w:val="20"/>
        </w:rPr>
      </w:pPr>
    </w:p>
    <w:p w14:paraId="41DB908B" w14:textId="77777777" w:rsidR="00F26A1A" w:rsidRDefault="00F26A1A">
      <w:pPr>
        <w:spacing w:line="200" w:lineRule="exact"/>
        <w:rPr>
          <w:sz w:val="20"/>
          <w:szCs w:val="20"/>
        </w:rPr>
      </w:pPr>
    </w:p>
    <w:p w14:paraId="1F44F220" w14:textId="77777777" w:rsidR="00F26A1A" w:rsidRDefault="00F26A1A">
      <w:pPr>
        <w:spacing w:line="236" w:lineRule="exact"/>
        <w:rPr>
          <w:sz w:val="20"/>
          <w:szCs w:val="20"/>
        </w:rPr>
      </w:pPr>
    </w:p>
    <w:p w14:paraId="33096FFF"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C1A5039" w14:textId="77777777" w:rsidR="00F26A1A" w:rsidRDefault="00F26A1A">
      <w:pPr>
        <w:spacing w:line="200" w:lineRule="exact"/>
        <w:rPr>
          <w:sz w:val="20"/>
          <w:szCs w:val="20"/>
        </w:rPr>
      </w:pPr>
    </w:p>
    <w:p w14:paraId="6884523A" w14:textId="77777777" w:rsidR="00F26A1A" w:rsidRDefault="00F26A1A">
      <w:pPr>
        <w:spacing w:line="200" w:lineRule="exact"/>
        <w:rPr>
          <w:sz w:val="20"/>
          <w:szCs w:val="20"/>
        </w:rPr>
      </w:pPr>
    </w:p>
    <w:p w14:paraId="37536BC3" w14:textId="77777777" w:rsidR="00F26A1A" w:rsidRDefault="00F26A1A">
      <w:pPr>
        <w:spacing w:line="200" w:lineRule="exact"/>
        <w:rPr>
          <w:sz w:val="20"/>
          <w:szCs w:val="20"/>
        </w:rPr>
      </w:pPr>
    </w:p>
    <w:p w14:paraId="1659F8E0" w14:textId="77777777" w:rsidR="00F26A1A" w:rsidRDefault="00F26A1A">
      <w:pPr>
        <w:spacing w:line="200" w:lineRule="exact"/>
        <w:rPr>
          <w:sz w:val="20"/>
          <w:szCs w:val="20"/>
        </w:rPr>
      </w:pPr>
    </w:p>
    <w:p w14:paraId="14AD6578" w14:textId="77777777" w:rsidR="00F26A1A" w:rsidRDefault="00F26A1A">
      <w:pPr>
        <w:spacing w:line="200" w:lineRule="exact"/>
        <w:rPr>
          <w:sz w:val="20"/>
          <w:szCs w:val="20"/>
        </w:rPr>
      </w:pPr>
    </w:p>
    <w:p w14:paraId="5B1A79FE" w14:textId="77777777" w:rsidR="00F26A1A" w:rsidRDefault="00F26A1A">
      <w:pPr>
        <w:spacing w:line="200" w:lineRule="exact"/>
        <w:rPr>
          <w:sz w:val="20"/>
          <w:szCs w:val="20"/>
        </w:rPr>
      </w:pPr>
    </w:p>
    <w:p w14:paraId="21C6F777" w14:textId="77777777" w:rsidR="00F26A1A" w:rsidRDefault="00F26A1A">
      <w:pPr>
        <w:spacing w:line="200" w:lineRule="exact"/>
        <w:rPr>
          <w:sz w:val="20"/>
          <w:szCs w:val="20"/>
        </w:rPr>
      </w:pPr>
    </w:p>
    <w:p w14:paraId="6910632D" w14:textId="77777777" w:rsidR="00F26A1A" w:rsidRDefault="00F26A1A">
      <w:pPr>
        <w:spacing w:line="200" w:lineRule="exact"/>
        <w:rPr>
          <w:sz w:val="20"/>
          <w:szCs w:val="20"/>
        </w:rPr>
      </w:pPr>
    </w:p>
    <w:p w14:paraId="34B9921C" w14:textId="77777777" w:rsidR="00F26A1A" w:rsidRDefault="00F26A1A">
      <w:pPr>
        <w:spacing w:line="200" w:lineRule="exact"/>
        <w:rPr>
          <w:sz w:val="20"/>
          <w:szCs w:val="20"/>
        </w:rPr>
      </w:pPr>
    </w:p>
    <w:p w14:paraId="4E271111" w14:textId="77777777" w:rsidR="00F26A1A" w:rsidRDefault="00F26A1A">
      <w:pPr>
        <w:spacing w:line="200" w:lineRule="exact"/>
        <w:rPr>
          <w:sz w:val="20"/>
          <w:szCs w:val="20"/>
        </w:rPr>
      </w:pPr>
    </w:p>
    <w:p w14:paraId="4BC68B4C" w14:textId="77777777" w:rsidR="00F26A1A" w:rsidRDefault="00F26A1A">
      <w:pPr>
        <w:spacing w:line="200" w:lineRule="exact"/>
        <w:rPr>
          <w:sz w:val="20"/>
          <w:szCs w:val="20"/>
        </w:rPr>
      </w:pPr>
    </w:p>
    <w:p w14:paraId="1ADABF73" w14:textId="77777777" w:rsidR="00F26A1A" w:rsidRDefault="00F26A1A">
      <w:pPr>
        <w:spacing w:line="200" w:lineRule="exact"/>
        <w:rPr>
          <w:sz w:val="20"/>
          <w:szCs w:val="20"/>
        </w:rPr>
      </w:pPr>
    </w:p>
    <w:p w14:paraId="54EF5446" w14:textId="77777777" w:rsidR="00F26A1A" w:rsidRDefault="00F26A1A">
      <w:pPr>
        <w:spacing w:line="200" w:lineRule="exact"/>
        <w:rPr>
          <w:sz w:val="20"/>
          <w:szCs w:val="20"/>
        </w:rPr>
      </w:pPr>
    </w:p>
    <w:p w14:paraId="7C80F5CA" w14:textId="77777777" w:rsidR="00F26A1A" w:rsidRDefault="00F26A1A">
      <w:pPr>
        <w:spacing w:line="200" w:lineRule="exact"/>
        <w:rPr>
          <w:sz w:val="20"/>
          <w:szCs w:val="20"/>
        </w:rPr>
      </w:pPr>
    </w:p>
    <w:p w14:paraId="7A6249F4" w14:textId="77777777" w:rsidR="00F26A1A" w:rsidRDefault="00F26A1A">
      <w:pPr>
        <w:spacing w:line="200" w:lineRule="exact"/>
        <w:rPr>
          <w:sz w:val="20"/>
          <w:szCs w:val="20"/>
        </w:rPr>
      </w:pPr>
    </w:p>
    <w:p w14:paraId="27BC1459" w14:textId="77777777" w:rsidR="00F26A1A" w:rsidRDefault="00F26A1A">
      <w:pPr>
        <w:spacing w:line="240" w:lineRule="exact"/>
        <w:rPr>
          <w:sz w:val="20"/>
          <w:szCs w:val="20"/>
        </w:rPr>
      </w:pPr>
    </w:p>
    <w:p w14:paraId="756553CD" w14:textId="77777777" w:rsidR="00F26A1A" w:rsidRDefault="00000000">
      <w:pPr>
        <w:tabs>
          <w:tab w:val="left" w:pos="374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4B4CC586" w14:textId="77777777" w:rsidR="00F26A1A" w:rsidRDefault="00F26A1A">
      <w:pPr>
        <w:spacing w:line="215" w:lineRule="exact"/>
        <w:rPr>
          <w:sz w:val="20"/>
          <w:szCs w:val="20"/>
        </w:rPr>
      </w:pPr>
    </w:p>
    <w:p w14:paraId="5B428ECE" w14:textId="77777777" w:rsidR="00F26A1A" w:rsidRDefault="00000000">
      <w:pPr>
        <w:spacing w:line="239" w:lineRule="auto"/>
        <w:ind w:left="100" w:right="20"/>
        <w:jc w:val="both"/>
        <w:rPr>
          <w:sz w:val="20"/>
          <w:szCs w:val="20"/>
        </w:rPr>
      </w:pPr>
      <w:r>
        <w:rPr>
          <w:rFonts w:ascii="Arial" w:eastAsia="Arial" w:hAnsi="Arial" w:cs="Arial"/>
          <w:sz w:val="15"/>
          <w:szCs w:val="15"/>
        </w:rPr>
        <w:t>Fig. 12.9 Toxoplasmosis: (A) typical ‘satellite’ lesion adjacent to an old scar (arrow), (B) vitreous haze and ‘headlight in the fog’ appearance, (C) macular scar, (D) choroidal neovascularization adjacent to an old scar. (From Salmon JF, Kanski’s Clinical Ophthalmology: A Systematic Approach, 9th edition. Oxford, UK: Elsevier; 2020.)</w:t>
      </w:r>
    </w:p>
    <w:p w14:paraId="236D489C" w14:textId="77777777" w:rsidR="00F26A1A" w:rsidRDefault="00F26A1A">
      <w:pPr>
        <w:spacing w:line="304" w:lineRule="exact"/>
        <w:rPr>
          <w:sz w:val="20"/>
          <w:szCs w:val="20"/>
        </w:rPr>
      </w:pPr>
    </w:p>
    <w:p w14:paraId="32873EFF" w14:textId="77777777" w:rsidR="00F26A1A" w:rsidRDefault="00000000">
      <w:pPr>
        <w:spacing w:line="246" w:lineRule="auto"/>
        <w:ind w:left="540" w:right="20"/>
        <w:jc w:val="both"/>
        <w:rPr>
          <w:sz w:val="20"/>
          <w:szCs w:val="20"/>
        </w:rPr>
      </w:pPr>
      <w:r>
        <w:rPr>
          <w:rFonts w:ascii="Arial" w:eastAsia="Arial" w:hAnsi="Arial" w:cs="Arial"/>
          <w:sz w:val="18"/>
          <w:szCs w:val="18"/>
        </w:rPr>
        <w:t>after the initial inflammation has settled. Pyrimethamine should be avoided in individu-als with AIDS and steroids must be used with extreme caution in immunocompromised patients.</w:t>
      </w:r>
    </w:p>
    <w:p w14:paraId="09888A91" w14:textId="77777777" w:rsidR="00F26A1A" w:rsidRDefault="00F26A1A">
      <w:pPr>
        <w:spacing w:line="268" w:lineRule="exact"/>
        <w:rPr>
          <w:sz w:val="20"/>
          <w:szCs w:val="20"/>
        </w:rPr>
      </w:pPr>
    </w:p>
    <w:p w14:paraId="56388C8E" w14:textId="77777777" w:rsidR="00F26A1A" w:rsidRDefault="00000000">
      <w:pPr>
        <w:ind w:left="100"/>
        <w:rPr>
          <w:sz w:val="20"/>
          <w:szCs w:val="20"/>
        </w:rPr>
      </w:pPr>
      <w:r>
        <w:rPr>
          <w:rFonts w:ascii="Arial" w:eastAsia="Arial" w:hAnsi="Arial" w:cs="Arial"/>
          <w:b/>
          <w:bCs/>
          <w:color w:val="C8001A"/>
          <w:sz w:val="24"/>
          <w:szCs w:val="24"/>
        </w:rPr>
        <w:t>Toxocariasis</w:t>
      </w:r>
    </w:p>
    <w:p w14:paraId="5275000C" w14:textId="77777777" w:rsidR="00F26A1A" w:rsidRDefault="00F26A1A">
      <w:pPr>
        <w:spacing w:line="125" w:lineRule="exact"/>
        <w:rPr>
          <w:sz w:val="20"/>
          <w:szCs w:val="20"/>
        </w:rPr>
      </w:pPr>
    </w:p>
    <w:p w14:paraId="6D8FABBE" w14:textId="77777777" w:rsidR="00F26A1A" w:rsidRDefault="00000000">
      <w:pPr>
        <w:ind w:left="100"/>
        <w:rPr>
          <w:sz w:val="20"/>
          <w:szCs w:val="20"/>
        </w:rPr>
      </w:pPr>
      <w:r>
        <w:rPr>
          <w:rFonts w:ascii="Arial" w:eastAsia="Arial" w:hAnsi="Arial" w:cs="Arial"/>
          <w:b/>
          <w:bCs/>
          <w:sz w:val="18"/>
          <w:szCs w:val="18"/>
        </w:rPr>
        <w:t>Pathogenesis:</w:t>
      </w:r>
    </w:p>
    <w:p w14:paraId="3BBC7AA1" w14:textId="77777777" w:rsidR="00F26A1A" w:rsidRDefault="00F26A1A">
      <w:pPr>
        <w:spacing w:line="28" w:lineRule="exact"/>
        <w:rPr>
          <w:sz w:val="20"/>
          <w:szCs w:val="20"/>
        </w:rPr>
      </w:pPr>
    </w:p>
    <w:p w14:paraId="48B94DD3" w14:textId="77777777" w:rsidR="00F26A1A" w:rsidRDefault="00000000">
      <w:pPr>
        <w:spacing w:line="246" w:lineRule="auto"/>
        <w:ind w:left="100"/>
        <w:jc w:val="both"/>
        <w:rPr>
          <w:sz w:val="20"/>
          <w:szCs w:val="20"/>
        </w:rPr>
      </w:pPr>
      <w:r>
        <w:rPr>
          <w:rFonts w:ascii="Arial" w:eastAsia="Arial" w:hAnsi="Arial" w:cs="Arial"/>
          <w:i/>
          <w:iCs/>
          <w:sz w:val="18"/>
          <w:szCs w:val="18"/>
        </w:rPr>
        <w:t>Toxocara canis</w:t>
      </w:r>
      <w:r>
        <w:rPr>
          <w:rFonts w:ascii="Arial" w:eastAsia="Arial" w:hAnsi="Arial" w:cs="Arial"/>
          <w:sz w:val="18"/>
          <w:szCs w:val="18"/>
        </w:rPr>
        <w:t xml:space="preserve"> is a common intestinal roundworm of dogs. Human infestation is by accidental ingestion of soil or food contaminated with ova shed in dogs’ faeces, typically in young children. e ova develop into larvae that travel to various organs.</w:t>
      </w:r>
    </w:p>
    <w:p w14:paraId="07EB819B" w14:textId="77777777" w:rsidR="00F26A1A" w:rsidRDefault="00F26A1A">
      <w:pPr>
        <w:spacing w:line="229" w:lineRule="exact"/>
        <w:rPr>
          <w:sz w:val="20"/>
          <w:szCs w:val="20"/>
        </w:rPr>
      </w:pPr>
    </w:p>
    <w:p w14:paraId="70D7C4A3" w14:textId="77777777" w:rsidR="00F26A1A" w:rsidRDefault="00000000">
      <w:pPr>
        <w:ind w:left="100"/>
        <w:rPr>
          <w:sz w:val="20"/>
          <w:szCs w:val="20"/>
        </w:rPr>
      </w:pPr>
      <w:r>
        <w:rPr>
          <w:rFonts w:ascii="Arial" w:eastAsia="Arial" w:hAnsi="Arial" w:cs="Arial"/>
          <w:b/>
          <w:bCs/>
          <w:sz w:val="18"/>
          <w:szCs w:val="18"/>
        </w:rPr>
        <w:t>Diagnosis</w:t>
      </w:r>
    </w:p>
    <w:p w14:paraId="209F9D4C" w14:textId="77777777" w:rsidR="00F26A1A" w:rsidRDefault="00F26A1A">
      <w:pPr>
        <w:spacing w:line="21" w:lineRule="exact"/>
        <w:rPr>
          <w:sz w:val="20"/>
          <w:szCs w:val="20"/>
        </w:rPr>
      </w:pPr>
    </w:p>
    <w:p w14:paraId="26623EA8" w14:textId="77777777" w:rsidR="00F26A1A" w:rsidRDefault="00000000">
      <w:pPr>
        <w:spacing w:line="245" w:lineRule="auto"/>
        <w:ind w:left="540" w:right="20"/>
        <w:rPr>
          <w:sz w:val="20"/>
          <w:szCs w:val="20"/>
        </w:rPr>
      </w:pPr>
      <w:r>
        <w:rPr>
          <w:rFonts w:ascii="Arial" w:eastAsia="Arial" w:hAnsi="Arial" w:cs="Arial"/>
          <w:b/>
          <w:bCs/>
          <w:i/>
          <w:iCs/>
          <w:sz w:val="18"/>
          <w:szCs w:val="18"/>
        </w:rPr>
        <w:t>Visceral larva migrans:</w:t>
      </w:r>
      <w:r>
        <w:rPr>
          <w:rFonts w:ascii="Arial" w:eastAsia="Arial" w:hAnsi="Arial" w:cs="Arial"/>
          <w:sz w:val="18"/>
          <w:szCs w:val="18"/>
        </w:rPr>
        <w:t xml:space="preserve"> severe systemic infection (average age 2 years), which very occasion-ally causes death; there is leucocytosis and eosinophilia.</w:t>
      </w:r>
    </w:p>
    <w:p w14:paraId="220A88E7" w14:textId="77777777" w:rsidR="00F26A1A" w:rsidRDefault="00F26A1A">
      <w:pPr>
        <w:sectPr w:rsidR="00F26A1A">
          <w:pgSz w:w="8640" w:h="13101"/>
          <w:pgMar w:top="493" w:right="700" w:bottom="0" w:left="860" w:header="0" w:footer="0" w:gutter="0"/>
          <w:cols w:space="720" w:equalWidth="0">
            <w:col w:w="7080"/>
          </w:cols>
        </w:sectPr>
      </w:pPr>
    </w:p>
    <w:p w14:paraId="0932BF8B" w14:textId="77777777" w:rsidR="00F26A1A" w:rsidRDefault="00F26A1A">
      <w:pPr>
        <w:spacing w:line="200" w:lineRule="exact"/>
        <w:rPr>
          <w:sz w:val="20"/>
          <w:szCs w:val="20"/>
        </w:rPr>
      </w:pPr>
    </w:p>
    <w:p w14:paraId="7AEADEC1" w14:textId="77777777" w:rsidR="00F26A1A" w:rsidRDefault="00F26A1A">
      <w:pPr>
        <w:spacing w:line="363" w:lineRule="exact"/>
        <w:rPr>
          <w:sz w:val="20"/>
          <w:szCs w:val="20"/>
        </w:rPr>
      </w:pPr>
    </w:p>
    <w:p w14:paraId="1F709936" w14:textId="77777777" w:rsidR="00F26A1A" w:rsidRDefault="00000000">
      <w:pPr>
        <w:spacing w:line="168" w:lineRule="exact"/>
        <w:rPr>
          <w:sz w:val="20"/>
          <w:szCs w:val="20"/>
        </w:rPr>
      </w:pPr>
      <w:r>
        <w:rPr>
          <w:rFonts w:ascii="PMingLiU" w:eastAsia="PMingLiU" w:hAnsi="PMingLiU" w:cs="PMingLiU"/>
          <w:sz w:val="14"/>
          <w:szCs w:val="14"/>
        </w:rPr>
        <w:t>#*" ##%"#"+!#(&amp;&amp;%"'+$'""#* "%#! " +#!+ &amp;)%#"$'!%</w:t>
      </w:r>
    </w:p>
    <w:p w14:paraId="3DB2734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1FD294A" w14:textId="77777777" w:rsidR="00F26A1A" w:rsidRDefault="00F26A1A">
      <w:pPr>
        <w:sectPr w:rsidR="00F26A1A">
          <w:type w:val="continuous"/>
          <w:pgSz w:w="8640" w:h="13101"/>
          <w:pgMar w:top="493" w:right="700" w:bottom="0" w:left="860" w:header="0" w:footer="0" w:gutter="0"/>
          <w:cols w:space="720" w:equalWidth="0">
            <w:col w:w="7080"/>
          </w:cols>
        </w:sectPr>
      </w:pPr>
    </w:p>
    <w:p w14:paraId="68259BBA" w14:textId="77777777" w:rsidR="00F26A1A" w:rsidRDefault="00F26A1A">
      <w:pPr>
        <w:spacing w:line="141" w:lineRule="exact"/>
        <w:rPr>
          <w:sz w:val="20"/>
          <w:szCs w:val="20"/>
        </w:rPr>
      </w:pPr>
      <w:bookmarkStart w:id="213" w:name="page216"/>
      <w:bookmarkEnd w:id="213"/>
    </w:p>
    <w:p w14:paraId="05D40FFC" w14:textId="77777777" w:rsidR="00F26A1A" w:rsidRDefault="00000000">
      <w:pPr>
        <w:tabs>
          <w:tab w:val="left" w:pos="3880"/>
        </w:tabs>
        <w:rPr>
          <w:sz w:val="20"/>
          <w:szCs w:val="20"/>
        </w:rPr>
      </w:pPr>
      <w:r>
        <w:rPr>
          <w:rFonts w:ascii="Arial" w:eastAsia="Arial" w:hAnsi="Arial" w:cs="Arial"/>
          <w:b/>
          <w:bCs/>
          <w:sz w:val="16"/>
          <w:szCs w:val="16"/>
        </w:rPr>
        <w:t>222</w:t>
      </w:r>
      <w:r>
        <w:rPr>
          <w:sz w:val="20"/>
          <w:szCs w:val="20"/>
        </w:rPr>
        <w:tab/>
      </w:r>
      <w:r>
        <w:rPr>
          <w:rFonts w:ascii="Arial" w:eastAsia="Arial" w:hAnsi="Arial" w:cs="Arial"/>
          <w:sz w:val="14"/>
          <w:szCs w:val="14"/>
        </w:rPr>
        <w:t>SYNOPSIS OF CLINICAL OPHTHALMOLOGY</w:t>
      </w:r>
    </w:p>
    <w:p w14:paraId="3375DFC2" w14:textId="77777777" w:rsidR="00F26A1A" w:rsidRDefault="00000000">
      <w:pPr>
        <w:spacing w:line="20" w:lineRule="exact"/>
        <w:rPr>
          <w:sz w:val="20"/>
          <w:szCs w:val="20"/>
        </w:rPr>
      </w:pPr>
      <w:r>
        <w:rPr>
          <w:noProof/>
          <w:sz w:val="20"/>
          <w:szCs w:val="20"/>
        </w:rPr>
        <w:drawing>
          <wp:anchor distT="0" distB="0" distL="114300" distR="114300" simplePos="0" relativeHeight="251662848" behindDoc="1" locked="0" layoutInCell="0" allowOverlap="1" wp14:anchorId="24281D69" wp14:editId="59A625ED">
            <wp:simplePos x="0" y="0"/>
            <wp:positionH relativeFrom="column">
              <wp:posOffset>0</wp:posOffset>
            </wp:positionH>
            <wp:positionV relativeFrom="paragraph">
              <wp:posOffset>55880</wp:posOffset>
            </wp:positionV>
            <wp:extent cx="4419600" cy="228409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13"/>
                    <a:srcRect/>
                    <a:stretch>
                      <a:fillRect/>
                    </a:stretch>
                  </pic:blipFill>
                  <pic:spPr bwMode="auto">
                    <a:xfrm>
                      <a:off x="0" y="0"/>
                      <a:ext cx="4419600" cy="2284095"/>
                    </a:xfrm>
                    <a:prstGeom prst="rect">
                      <a:avLst/>
                    </a:prstGeom>
                    <a:noFill/>
                  </pic:spPr>
                </pic:pic>
              </a:graphicData>
            </a:graphic>
          </wp:anchor>
        </w:drawing>
      </w:r>
    </w:p>
    <w:p w14:paraId="4C15EB92" w14:textId="77777777" w:rsidR="00F26A1A" w:rsidRDefault="00F26A1A">
      <w:pPr>
        <w:spacing w:line="200" w:lineRule="exact"/>
        <w:rPr>
          <w:sz w:val="20"/>
          <w:szCs w:val="20"/>
        </w:rPr>
      </w:pPr>
    </w:p>
    <w:p w14:paraId="7FFB0E8F" w14:textId="77777777" w:rsidR="00F26A1A" w:rsidRDefault="00F26A1A">
      <w:pPr>
        <w:spacing w:line="200" w:lineRule="exact"/>
        <w:rPr>
          <w:sz w:val="20"/>
          <w:szCs w:val="20"/>
        </w:rPr>
      </w:pPr>
    </w:p>
    <w:p w14:paraId="5D6A91F0" w14:textId="77777777" w:rsidR="00F26A1A" w:rsidRDefault="00F26A1A">
      <w:pPr>
        <w:spacing w:line="200" w:lineRule="exact"/>
        <w:rPr>
          <w:sz w:val="20"/>
          <w:szCs w:val="20"/>
        </w:rPr>
      </w:pPr>
    </w:p>
    <w:p w14:paraId="5C6D861E" w14:textId="77777777" w:rsidR="00F26A1A" w:rsidRDefault="00F26A1A">
      <w:pPr>
        <w:spacing w:line="200" w:lineRule="exact"/>
        <w:rPr>
          <w:sz w:val="20"/>
          <w:szCs w:val="20"/>
        </w:rPr>
      </w:pPr>
    </w:p>
    <w:p w14:paraId="70BF163F" w14:textId="77777777" w:rsidR="00F26A1A" w:rsidRDefault="00F26A1A">
      <w:pPr>
        <w:spacing w:line="200" w:lineRule="exact"/>
        <w:rPr>
          <w:sz w:val="20"/>
          <w:szCs w:val="20"/>
        </w:rPr>
      </w:pPr>
    </w:p>
    <w:p w14:paraId="6DC5578F" w14:textId="77777777" w:rsidR="00F26A1A" w:rsidRDefault="00F26A1A">
      <w:pPr>
        <w:spacing w:line="200" w:lineRule="exact"/>
        <w:rPr>
          <w:sz w:val="20"/>
          <w:szCs w:val="20"/>
        </w:rPr>
      </w:pPr>
    </w:p>
    <w:p w14:paraId="46BCFFB6" w14:textId="77777777" w:rsidR="00F26A1A" w:rsidRDefault="00F26A1A">
      <w:pPr>
        <w:spacing w:line="200" w:lineRule="exact"/>
        <w:rPr>
          <w:sz w:val="20"/>
          <w:szCs w:val="20"/>
        </w:rPr>
      </w:pPr>
    </w:p>
    <w:p w14:paraId="5BAABF35" w14:textId="77777777" w:rsidR="00F26A1A" w:rsidRDefault="00F26A1A">
      <w:pPr>
        <w:spacing w:line="200" w:lineRule="exact"/>
        <w:rPr>
          <w:sz w:val="20"/>
          <w:szCs w:val="20"/>
        </w:rPr>
      </w:pPr>
    </w:p>
    <w:p w14:paraId="40764924" w14:textId="77777777" w:rsidR="00F26A1A" w:rsidRDefault="00F26A1A">
      <w:pPr>
        <w:spacing w:line="200" w:lineRule="exact"/>
        <w:rPr>
          <w:sz w:val="20"/>
          <w:szCs w:val="20"/>
        </w:rPr>
      </w:pPr>
    </w:p>
    <w:p w14:paraId="14E0D1B5" w14:textId="77777777" w:rsidR="00F26A1A" w:rsidRDefault="00F26A1A">
      <w:pPr>
        <w:spacing w:line="200" w:lineRule="exact"/>
        <w:rPr>
          <w:sz w:val="20"/>
          <w:szCs w:val="20"/>
        </w:rPr>
      </w:pPr>
    </w:p>
    <w:p w14:paraId="0FD9C840" w14:textId="77777777" w:rsidR="00F26A1A" w:rsidRDefault="00F26A1A">
      <w:pPr>
        <w:spacing w:line="200" w:lineRule="exact"/>
        <w:rPr>
          <w:sz w:val="20"/>
          <w:szCs w:val="20"/>
        </w:rPr>
      </w:pPr>
    </w:p>
    <w:p w14:paraId="30E3FB45" w14:textId="77777777" w:rsidR="00F26A1A" w:rsidRDefault="00F26A1A">
      <w:pPr>
        <w:spacing w:line="200" w:lineRule="exact"/>
        <w:rPr>
          <w:sz w:val="20"/>
          <w:szCs w:val="20"/>
        </w:rPr>
      </w:pPr>
    </w:p>
    <w:p w14:paraId="352B4C80" w14:textId="77777777" w:rsidR="00F26A1A" w:rsidRDefault="00F26A1A">
      <w:pPr>
        <w:spacing w:line="200" w:lineRule="exact"/>
        <w:rPr>
          <w:sz w:val="20"/>
          <w:szCs w:val="20"/>
        </w:rPr>
      </w:pPr>
    </w:p>
    <w:p w14:paraId="59229A73" w14:textId="77777777" w:rsidR="00F26A1A" w:rsidRDefault="00F26A1A">
      <w:pPr>
        <w:spacing w:line="200" w:lineRule="exact"/>
        <w:rPr>
          <w:sz w:val="20"/>
          <w:szCs w:val="20"/>
        </w:rPr>
      </w:pPr>
    </w:p>
    <w:p w14:paraId="1F8C005A" w14:textId="77777777" w:rsidR="00F26A1A" w:rsidRDefault="00F26A1A">
      <w:pPr>
        <w:spacing w:line="200" w:lineRule="exact"/>
        <w:rPr>
          <w:sz w:val="20"/>
          <w:szCs w:val="20"/>
        </w:rPr>
      </w:pPr>
    </w:p>
    <w:p w14:paraId="58F6369D" w14:textId="77777777" w:rsidR="00F26A1A" w:rsidRDefault="00F26A1A">
      <w:pPr>
        <w:spacing w:line="357" w:lineRule="exact"/>
        <w:rPr>
          <w:sz w:val="20"/>
          <w:szCs w:val="20"/>
        </w:rPr>
      </w:pPr>
    </w:p>
    <w:p w14:paraId="789A0E88" w14:textId="77777777" w:rsidR="00F26A1A" w:rsidRDefault="00000000">
      <w:pPr>
        <w:tabs>
          <w:tab w:val="left" w:pos="3620"/>
        </w:tabs>
        <w:ind w:left="1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492C6E04" w14:textId="77777777" w:rsidR="00F26A1A" w:rsidRDefault="00F26A1A">
      <w:pPr>
        <w:spacing w:line="192" w:lineRule="exact"/>
        <w:rPr>
          <w:sz w:val="20"/>
          <w:szCs w:val="20"/>
        </w:rPr>
      </w:pPr>
    </w:p>
    <w:p w14:paraId="48857DF9" w14:textId="77777777" w:rsidR="00F26A1A" w:rsidRDefault="00000000">
      <w:pPr>
        <w:tabs>
          <w:tab w:val="left" w:pos="700"/>
        </w:tabs>
        <w:rPr>
          <w:sz w:val="20"/>
          <w:szCs w:val="20"/>
        </w:rPr>
      </w:pPr>
      <w:r>
        <w:rPr>
          <w:rFonts w:ascii="Arial" w:eastAsia="Arial" w:hAnsi="Arial" w:cs="Arial"/>
          <w:sz w:val="15"/>
          <w:szCs w:val="15"/>
        </w:rPr>
        <w:t>Fig. 12.10</w:t>
      </w:r>
      <w:r>
        <w:rPr>
          <w:sz w:val="20"/>
          <w:szCs w:val="20"/>
        </w:rPr>
        <w:tab/>
      </w:r>
      <w:r>
        <w:rPr>
          <w:rFonts w:ascii="Arial" w:eastAsia="Arial" w:hAnsi="Arial" w:cs="Arial"/>
          <w:sz w:val="14"/>
          <w:szCs w:val="14"/>
        </w:rPr>
        <w:t>Toxocariasis: (A) leucocoria, (B) granuloma with vitreous band.</w:t>
      </w:r>
    </w:p>
    <w:p w14:paraId="443E9039" w14:textId="77777777" w:rsidR="00F26A1A" w:rsidRDefault="00F26A1A">
      <w:pPr>
        <w:spacing w:line="200" w:lineRule="exact"/>
        <w:rPr>
          <w:sz w:val="20"/>
          <w:szCs w:val="20"/>
        </w:rPr>
      </w:pPr>
    </w:p>
    <w:p w14:paraId="2F2FC196" w14:textId="77777777" w:rsidR="00F26A1A" w:rsidRDefault="00F26A1A">
      <w:pPr>
        <w:spacing w:line="200" w:lineRule="exact"/>
        <w:rPr>
          <w:sz w:val="20"/>
          <w:szCs w:val="20"/>
        </w:rPr>
      </w:pPr>
    </w:p>
    <w:p w14:paraId="56225A07" w14:textId="77777777" w:rsidR="00F26A1A" w:rsidRDefault="00F26A1A">
      <w:pPr>
        <w:spacing w:line="200" w:lineRule="exact"/>
        <w:rPr>
          <w:sz w:val="20"/>
          <w:szCs w:val="20"/>
        </w:rPr>
      </w:pPr>
    </w:p>
    <w:p w14:paraId="7EE4A3C4" w14:textId="77777777" w:rsidR="00F26A1A" w:rsidRDefault="00F26A1A">
      <w:pPr>
        <w:spacing w:line="391" w:lineRule="exact"/>
        <w:rPr>
          <w:sz w:val="20"/>
          <w:szCs w:val="20"/>
        </w:rPr>
      </w:pPr>
    </w:p>
    <w:p w14:paraId="246BA59E"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Ocular toxocariasis:</w:t>
      </w:r>
      <w:r>
        <w:rPr>
          <w:rFonts w:ascii="Arial" w:eastAsia="Arial" w:hAnsi="Arial" w:cs="Arial"/>
          <w:sz w:val="17"/>
          <w:szCs w:val="17"/>
        </w:rPr>
        <w:t xml:space="preserve"> presents at an older average age in an otherwise healthy child; positive serology for </w:t>
      </w:r>
      <w:r>
        <w:rPr>
          <w:rFonts w:ascii="Arial" w:eastAsia="Arial" w:hAnsi="Arial" w:cs="Arial"/>
          <w:i/>
          <w:iCs/>
          <w:sz w:val="17"/>
          <w:szCs w:val="17"/>
        </w:rPr>
        <w:t>T. canis</w:t>
      </w:r>
      <w:r>
        <w:rPr>
          <w:rFonts w:ascii="Arial" w:eastAsia="Arial" w:hAnsi="Arial" w:cs="Arial"/>
          <w:sz w:val="17"/>
          <w:szCs w:val="17"/>
        </w:rPr>
        <w:t xml:space="preserve"> but a normal white cell count without eosinophilia.</w:t>
      </w:r>
    </w:p>
    <w:p w14:paraId="50BD6B59"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Chronic endophthalmitis:</w:t>
      </w:r>
      <w:r>
        <w:rPr>
          <w:rFonts w:ascii="Arial" w:eastAsia="Arial" w:hAnsi="Arial" w:cs="Arial"/>
          <w:sz w:val="17"/>
          <w:szCs w:val="17"/>
        </w:rPr>
        <w:t xml:space="preserve"> presents at 2–9 years of age with leucocoria (</w:t>
      </w:r>
      <w:r>
        <w:rPr>
          <w:rFonts w:ascii="Arial" w:eastAsia="Arial" w:hAnsi="Arial" w:cs="Arial"/>
          <w:color w:val="0080AC"/>
          <w:sz w:val="17"/>
          <w:szCs w:val="17"/>
        </w:rPr>
        <w:t>Fig. 12.10A</w:t>
      </w:r>
      <w:r>
        <w:rPr>
          <w:rFonts w:ascii="Arial" w:eastAsia="Arial" w:hAnsi="Arial" w:cs="Arial"/>
          <w:sz w:val="17"/>
          <w:szCs w:val="17"/>
        </w:rPr>
        <w:t>), stra-bismus, or unilateral visual loss. Retinoblastoma should be excluded. Prognosis is poor, with progression to tractional retinal detachment and phthisis bulbi.</w:t>
      </w:r>
    </w:p>
    <w:p w14:paraId="0DCC2414"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Posterior pole granuloma:</w:t>
      </w:r>
      <w:r>
        <w:rPr>
          <w:rFonts w:ascii="Arial" w:eastAsia="Arial" w:hAnsi="Arial" w:cs="Arial"/>
          <w:sz w:val="18"/>
          <w:szCs w:val="18"/>
        </w:rPr>
        <w:t xml:space="preserve"> presents at 6–14 years of age with unilateral visual impairment; a round, yellow-white, solid granuloma 1- to 2-disc diameters in size is seen in the posterior fundus (</w:t>
      </w:r>
      <w:r>
        <w:rPr>
          <w:rFonts w:ascii="Arial" w:eastAsia="Arial" w:hAnsi="Arial" w:cs="Arial"/>
          <w:color w:val="0080AC"/>
          <w:sz w:val="18"/>
          <w:szCs w:val="18"/>
        </w:rPr>
        <w:t>Fig. 12.10B</w:t>
      </w:r>
      <w:r>
        <w:rPr>
          <w:rFonts w:ascii="Arial" w:eastAsia="Arial" w:hAnsi="Arial" w:cs="Arial"/>
          <w:sz w:val="18"/>
          <w:szCs w:val="18"/>
        </w:rPr>
        <w:t>); vitreoretinal traction may be present.</w:t>
      </w:r>
    </w:p>
    <w:p w14:paraId="6B90D892" w14:textId="77777777" w:rsidR="00F26A1A" w:rsidRDefault="00F26A1A">
      <w:pPr>
        <w:spacing w:line="13" w:lineRule="exact"/>
        <w:rPr>
          <w:sz w:val="20"/>
          <w:szCs w:val="20"/>
        </w:rPr>
      </w:pPr>
    </w:p>
    <w:p w14:paraId="2ED159EB"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Peripheral granuloma:</w:t>
      </w:r>
      <w:r>
        <w:rPr>
          <w:rFonts w:ascii="Arial" w:eastAsia="Arial" w:hAnsi="Arial" w:cs="Arial"/>
          <w:sz w:val="18"/>
          <w:szCs w:val="18"/>
        </w:rPr>
        <w:t xml:space="preserve"> may remain undetected or present with distortion of the macula or retinal detachment; a white hemispherical granuloma is evident, and may be associated with a vitreous band extending to the disc.</w:t>
      </w:r>
    </w:p>
    <w:p w14:paraId="30735008" w14:textId="77777777" w:rsidR="00F26A1A" w:rsidRDefault="00F26A1A">
      <w:pPr>
        <w:spacing w:line="225" w:lineRule="exact"/>
        <w:rPr>
          <w:sz w:val="20"/>
          <w:szCs w:val="20"/>
        </w:rPr>
      </w:pPr>
    </w:p>
    <w:p w14:paraId="52D21D92" w14:textId="77777777" w:rsidR="00F26A1A" w:rsidRDefault="00000000">
      <w:pPr>
        <w:rPr>
          <w:sz w:val="20"/>
          <w:szCs w:val="20"/>
        </w:rPr>
      </w:pPr>
      <w:r>
        <w:rPr>
          <w:rFonts w:ascii="Arial" w:eastAsia="Arial" w:hAnsi="Arial" w:cs="Arial"/>
          <w:b/>
          <w:bCs/>
          <w:sz w:val="18"/>
          <w:szCs w:val="18"/>
        </w:rPr>
        <w:t>Treatment:</w:t>
      </w:r>
    </w:p>
    <w:p w14:paraId="61C53BA2" w14:textId="77777777" w:rsidR="00F26A1A" w:rsidRDefault="00F26A1A">
      <w:pPr>
        <w:spacing w:line="13" w:lineRule="exact"/>
        <w:rPr>
          <w:sz w:val="20"/>
          <w:szCs w:val="20"/>
        </w:rPr>
      </w:pPr>
    </w:p>
    <w:p w14:paraId="668DAEA2" w14:textId="77777777" w:rsidR="00F26A1A" w:rsidRDefault="00000000">
      <w:pPr>
        <w:rPr>
          <w:sz w:val="20"/>
          <w:szCs w:val="20"/>
        </w:rPr>
      </w:pPr>
      <w:r>
        <w:rPr>
          <w:rFonts w:ascii="Arial" w:eastAsia="Arial" w:hAnsi="Arial" w:cs="Arial"/>
          <w:sz w:val="18"/>
          <w:szCs w:val="18"/>
        </w:rPr>
        <w:t>with steroids, either periocular or systemic, for inflamed eyes.</w:t>
      </w:r>
    </w:p>
    <w:p w14:paraId="6471758F" w14:textId="77777777" w:rsidR="00F26A1A" w:rsidRDefault="00F26A1A">
      <w:pPr>
        <w:spacing w:line="272" w:lineRule="exact"/>
        <w:rPr>
          <w:sz w:val="20"/>
          <w:szCs w:val="20"/>
        </w:rPr>
      </w:pPr>
    </w:p>
    <w:p w14:paraId="6FB7E0B0" w14:textId="77777777" w:rsidR="00F26A1A" w:rsidRDefault="00000000">
      <w:pPr>
        <w:rPr>
          <w:sz w:val="20"/>
          <w:szCs w:val="20"/>
        </w:rPr>
      </w:pPr>
      <w:r>
        <w:rPr>
          <w:rFonts w:ascii="Arial" w:eastAsia="Arial" w:hAnsi="Arial" w:cs="Arial"/>
          <w:b/>
          <w:bCs/>
          <w:color w:val="C8001A"/>
          <w:sz w:val="24"/>
          <w:szCs w:val="24"/>
        </w:rPr>
        <w:t>Onchocerciasis</w:t>
      </w:r>
    </w:p>
    <w:p w14:paraId="7C33B5CC" w14:textId="77777777" w:rsidR="00F26A1A" w:rsidRDefault="00F26A1A">
      <w:pPr>
        <w:spacing w:line="125" w:lineRule="exact"/>
        <w:rPr>
          <w:sz w:val="20"/>
          <w:szCs w:val="20"/>
        </w:rPr>
      </w:pPr>
    </w:p>
    <w:p w14:paraId="66D248AB" w14:textId="77777777" w:rsidR="00F26A1A" w:rsidRDefault="00000000">
      <w:pPr>
        <w:rPr>
          <w:sz w:val="20"/>
          <w:szCs w:val="20"/>
        </w:rPr>
      </w:pPr>
      <w:r>
        <w:rPr>
          <w:rFonts w:ascii="Arial" w:eastAsia="Arial" w:hAnsi="Arial" w:cs="Arial"/>
          <w:b/>
          <w:bCs/>
          <w:sz w:val="18"/>
          <w:szCs w:val="18"/>
        </w:rPr>
        <w:t>Pathogenesis:</w:t>
      </w:r>
    </w:p>
    <w:p w14:paraId="2C3AC82D" w14:textId="77777777" w:rsidR="00F26A1A" w:rsidRDefault="00F26A1A">
      <w:pPr>
        <w:spacing w:line="28" w:lineRule="exact"/>
        <w:rPr>
          <w:sz w:val="20"/>
          <w:szCs w:val="20"/>
        </w:rPr>
      </w:pPr>
    </w:p>
    <w:p w14:paraId="661E2A15" w14:textId="77777777" w:rsidR="00F26A1A" w:rsidRDefault="00000000">
      <w:pPr>
        <w:spacing w:line="246" w:lineRule="auto"/>
        <w:ind w:right="100"/>
        <w:jc w:val="both"/>
        <w:rPr>
          <w:sz w:val="20"/>
          <w:szCs w:val="20"/>
        </w:rPr>
      </w:pPr>
      <w:r>
        <w:rPr>
          <w:rFonts w:ascii="Arial" w:eastAsia="Arial" w:hAnsi="Arial" w:cs="Arial"/>
          <w:sz w:val="18"/>
          <w:szCs w:val="18"/>
        </w:rPr>
        <w:t xml:space="preserve">infestation with the parasitic helminth </w:t>
      </w:r>
      <w:r>
        <w:rPr>
          <w:rFonts w:ascii="Arial" w:eastAsia="Arial" w:hAnsi="Arial" w:cs="Arial"/>
          <w:i/>
          <w:iCs/>
          <w:sz w:val="18"/>
          <w:szCs w:val="18"/>
        </w:rPr>
        <w:t>Onchocerca volvulus</w:t>
      </w:r>
      <w:r>
        <w:rPr>
          <w:rFonts w:ascii="Arial" w:eastAsia="Arial" w:hAnsi="Arial" w:cs="Arial"/>
          <w:sz w:val="18"/>
          <w:szCs w:val="18"/>
        </w:rPr>
        <w:t xml:space="preserve"> (</w:t>
      </w:r>
      <w:r>
        <w:rPr>
          <w:rFonts w:ascii="Arial" w:eastAsia="Arial" w:hAnsi="Arial" w:cs="Arial"/>
          <w:color w:val="0080AC"/>
          <w:sz w:val="18"/>
          <w:szCs w:val="18"/>
        </w:rPr>
        <w:t>Fig. 12.11</w:t>
      </w:r>
      <w:r>
        <w:rPr>
          <w:rFonts w:ascii="Arial" w:eastAsia="Arial" w:hAnsi="Arial" w:cs="Arial"/>
          <w:sz w:val="18"/>
          <w:szCs w:val="18"/>
        </w:rPr>
        <w:t xml:space="preserve">). It is endemic in parts of Africa, where it is a common cause of blindness. e rickettsia </w:t>
      </w:r>
      <w:r>
        <w:rPr>
          <w:rFonts w:ascii="Arial" w:eastAsia="Arial" w:hAnsi="Arial" w:cs="Arial"/>
          <w:i/>
          <w:iCs/>
          <w:sz w:val="18"/>
          <w:szCs w:val="18"/>
        </w:rPr>
        <w:t>Wolbachia</w:t>
      </w:r>
      <w:r>
        <w:rPr>
          <w:rFonts w:ascii="Arial" w:eastAsia="Arial" w:hAnsi="Arial" w:cs="Arial"/>
          <w:sz w:val="18"/>
          <w:szCs w:val="18"/>
        </w:rPr>
        <w:t xml:space="preserve"> lives symbiotically in adult worms and microfilaria.</w:t>
      </w:r>
    </w:p>
    <w:p w14:paraId="2E414943" w14:textId="77777777" w:rsidR="00F26A1A" w:rsidRDefault="00F26A1A">
      <w:pPr>
        <w:spacing w:line="229" w:lineRule="exact"/>
        <w:rPr>
          <w:sz w:val="20"/>
          <w:szCs w:val="20"/>
        </w:rPr>
      </w:pPr>
    </w:p>
    <w:p w14:paraId="19A45CD2" w14:textId="77777777" w:rsidR="00F26A1A" w:rsidRDefault="00000000">
      <w:pPr>
        <w:rPr>
          <w:sz w:val="20"/>
          <w:szCs w:val="20"/>
        </w:rPr>
      </w:pPr>
      <w:r>
        <w:rPr>
          <w:rFonts w:ascii="Arial" w:eastAsia="Arial" w:hAnsi="Arial" w:cs="Arial"/>
          <w:b/>
          <w:bCs/>
          <w:sz w:val="18"/>
          <w:szCs w:val="18"/>
        </w:rPr>
        <w:t>Diagnosis</w:t>
      </w:r>
    </w:p>
    <w:p w14:paraId="518990B9" w14:textId="77777777" w:rsidR="00F26A1A" w:rsidRDefault="00F26A1A">
      <w:pPr>
        <w:spacing w:line="21" w:lineRule="exact"/>
        <w:rPr>
          <w:sz w:val="20"/>
          <w:szCs w:val="20"/>
        </w:rPr>
      </w:pPr>
    </w:p>
    <w:p w14:paraId="2581D809"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Systemic features:</w:t>
      </w:r>
      <w:r>
        <w:rPr>
          <w:rFonts w:ascii="Arial" w:eastAsia="Arial" w:hAnsi="Arial" w:cs="Arial"/>
          <w:sz w:val="18"/>
          <w:szCs w:val="18"/>
        </w:rPr>
        <w:t xml:space="preserve"> (a) pruritus, (b) maculopapular rash, (c) subcutaneous onchocercomas consisting of encapsulated worms, (d) lymphadenopathy.</w:t>
      </w:r>
    </w:p>
    <w:p w14:paraId="0149880C" w14:textId="77777777" w:rsidR="00F26A1A" w:rsidRDefault="00F26A1A">
      <w:pPr>
        <w:spacing w:line="17" w:lineRule="exact"/>
        <w:rPr>
          <w:sz w:val="20"/>
          <w:szCs w:val="20"/>
        </w:rPr>
      </w:pPr>
    </w:p>
    <w:p w14:paraId="7CF4DF5D"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(a) anterior uveitis and pear-shaped pupillary dilatation, (b) sclerosing ker-atitis (</w:t>
      </w:r>
      <w:r>
        <w:rPr>
          <w:rFonts w:ascii="Arial" w:eastAsia="Arial" w:hAnsi="Arial" w:cs="Arial"/>
          <w:color w:val="0080AC"/>
          <w:sz w:val="18"/>
          <w:szCs w:val="18"/>
        </w:rPr>
        <w:t>Fig. 12.12A</w:t>
      </w:r>
      <w:r>
        <w:rPr>
          <w:rFonts w:ascii="Arial" w:eastAsia="Arial" w:hAnsi="Arial" w:cs="Arial"/>
          <w:sz w:val="18"/>
          <w:szCs w:val="18"/>
        </w:rPr>
        <w:t>), (c) chorioretinitis resembling choroidal ‘sclerosis’ (</w:t>
      </w:r>
      <w:r>
        <w:rPr>
          <w:rFonts w:ascii="Arial" w:eastAsia="Arial" w:hAnsi="Arial" w:cs="Arial"/>
          <w:color w:val="0080AC"/>
          <w:sz w:val="18"/>
          <w:szCs w:val="18"/>
        </w:rPr>
        <w:t>Fig. 12.12B</w:t>
      </w:r>
      <w:r>
        <w:rPr>
          <w:rFonts w:ascii="Arial" w:eastAsia="Arial" w:hAnsi="Arial" w:cs="Arial"/>
          <w:sz w:val="18"/>
          <w:szCs w:val="18"/>
        </w:rPr>
        <w:t>), (d) live microfilariae can be seen in the anterior chamber after the patient has bent face down for a few minutes.</w:t>
      </w:r>
    </w:p>
    <w:p w14:paraId="5929FD07" w14:textId="77777777" w:rsidR="00F26A1A" w:rsidRDefault="00F26A1A">
      <w:pPr>
        <w:sectPr w:rsidR="00F26A1A">
          <w:pgSz w:w="8640" w:h="13101"/>
          <w:pgMar w:top="500" w:right="860" w:bottom="0" w:left="720" w:header="0" w:footer="0" w:gutter="0"/>
          <w:cols w:space="720" w:equalWidth="0">
            <w:col w:w="7060"/>
          </w:cols>
        </w:sectPr>
      </w:pPr>
    </w:p>
    <w:p w14:paraId="3ADCDFDE" w14:textId="77777777" w:rsidR="00F26A1A" w:rsidRDefault="00F26A1A">
      <w:pPr>
        <w:spacing w:line="200" w:lineRule="exact"/>
        <w:rPr>
          <w:sz w:val="20"/>
          <w:szCs w:val="20"/>
        </w:rPr>
      </w:pPr>
    </w:p>
    <w:p w14:paraId="468517D2" w14:textId="77777777" w:rsidR="00F26A1A" w:rsidRDefault="00F26A1A">
      <w:pPr>
        <w:spacing w:line="360" w:lineRule="exact"/>
        <w:rPr>
          <w:sz w:val="20"/>
          <w:szCs w:val="20"/>
        </w:rPr>
      </w:pPr>
    </w:p>
    <w:p w14:paraId="7AEFBAC3"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9DCC51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58320E3" w14:textId="77777777" w:rsidR="00F26A1A" w:rsidRDefault="00F26A1A">
      <w:pPr>
        <w:sectPr w:rsidR="00F26A1A">
          <w:type w:val="continuous"/>
          <w:pgSz w:w="8640" w:h="13101"/>
          <w:pgMar w:top="500" w:right="860" w:bottom="0" w:left="720" w:header="0" w:footer="0" w:gutter="0"/>
          <w:cols w:space="720" w:equalWidth="0">
            <w:col w:w="7060"/>
          </w:cols>
        </w:sectPr>
      </w:pPr>
    </w:p>
    <w:p w14:paraId="12916A27" w14:textId="77777777" w:rsidR="00F26A1A" w:rsidRDefault="00F26A1A">
      <w:pPr>
        <w:spacing w:line="141" w:lineRule="exact"/>
        <w:rPr>
          <w:sz w:val="20"/>
          <w:szCs w:val="20"/>
        </w:rPr>
      </w:pPr>
      <w:bookmarkStart w:id="214" w:name="page217"/>
      <w:bookmarkEnd w:id="214"/>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28CB5C95" w14:textId="77777777">
        <w:trPr>
          <w:trHeight w:val="233"/>
        </w:trPr>
        <w:tc>
          <w:tcPr>
            <w:tcW w:w="4100" w:type="dxa"/>
            <w:vAlign w:val="bottom"/>
          </w:tcPr>
          <w:p w14:paraId="6FA20ACB"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36850987" w14:textId="77777777" w:rsidR="00F26A1A" w:rsidRDefault="00000000">
            <w:pPr>
              <w:jc w:val="right"/>
              <w:rPr>
                <w:sz w:val="20"/>
                <w:szCs w:val="20"/>
              </w:rPr>
            </w:pPr>
            <w:r>
              <w:rPr>
                <w:rFonts w:ascii="Arial" w:eastAsia="Arial" w:hAnsi="Arial" w:cs="Arial"/>
                <w:b/>
                <w:bCs/>
                <w:sz w:val="18"/>
                <w:szCs w:val="18"/>
              </w:rPr>
              <w:t>223</w:t>
            </w:r>
          </w:p>
        </w:tc>
      </w:tr>
      <w:tr w:rsidR="00F26A1A" w14:paraId="245FD451" w14:textId="77777777">
        <w:trPr>
          <w:trHeight w:val="46"/>
        </w:trPr>
        <w:tc>
          <w:tcPr>
            <w:tcW w:w="4100" w:type="dxa"/>
            <w:tcBorders>
              <w:bottom w:val="single" w:sz="8" w:space="0" w:color="CCECF4"/>
            </w:tcBorders>
            <w:vAlign w:val="bottom"/>
          </w:tcPr>
          <w:p w14:paraId="1CAB801F" w14:textId="77777777" w:rsidR="00F26A1A" w:rsidRDefault="00F26A1A">
            <w:pPr>
              <w:rPr>
                <w:sz w:val="4"/>
                <w:szCs w:val="4"/>
              </w:rPr>
            </w:pPr>
          </w:p>
        </w:tc>
        <w:tc>
          <w:tcPr>
            <w:tcW w:w="2880" w:type="dxa"/>
            <w:tcBorders>
              <w:bottom w:val="single" w:sz="8" w:space="0" w:color="CCECF4"/>
            </w:tcBorders>
            <w:vAlign w:val="bottom"/>
          </w:tcPr>
          <w:p w14:paraId="7A5EDD61" w14:textId="77777777" w:rsidR="00F26A1A" w:rsidRDefault="00F26A1A">
            <w:pPr>
              <w:rPr>
                <w:sz w:val="4"/>
                <w:szCs w:val="4"/>
              </w:rPr>
            </w:pPr>
          </w:p>
        </w:tc>
      </w:tr>
    </w:tbl>
    <w:p w14:paraId="0B60E77E" w14:textId="77777777" w:rsidR="00F26A1A" w:rsidRDefault="00000000">
      <w:pPr>
        <w:spacing w:line="20" w:lineRule="exact"/>
        <w:rPr>
          <w:sz w:val="20"/>
          <w:szCs w:val="20"/>
        </w:rPr>
      </w:pPr>
      <w:r>
        <w:rPr>
          <w:noProof/>
          <w:sz w:val="20"/>
          <w:szCs w:val="20"/>
        </w:rPr>
        <w:drawing>
          <wp:anchor distT="0" distB="0" distL="114300" distR="114300" simplePos="0" relativeHeight="251663872" behindDoc="1" locked="0" layoutInCell="0" allowOverlap="1" wp14:anchorId="562A6043" wp14:editId="5609CF3C">
            <wp:simplePos x="0" y="0"/>
            <wp:positionH relativeFrom="column">
              <wp:posOffset>81915</wp:posOffset>
            </wp:positionH>
            <wp:positionV relativeFrom="paragraph">
              <wp:posOffset>157480</wp:posOffset>
            </wp:positionV>
            <wp:extent cx="4382770" cy="3959225"/>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14"/>
                    <a:srcRect/>
                    <a:stretch>
                      <a:fillRect/>
                    </a:stretch>
                  </pic:blipFill>
                  <pic:spPr bwMode="auto">
                    <a:xfrm>
                      <a:off x="0" y="0"/>
                      <a:ext cx="4382770" cy="3959225"/>
                    </a:xfrm>
                    <a:prstGeom prst="rect">
                      <a:avLst/>
                    </a:prstGeom>
                    <a:noFill/>
                  </pic:spPr>
                </pic:pic>
              </a:graphicData>
            </a:graphic>
          </wp:anchor>
        </w:drawing>
      </w:r>
    </w:p>
    <w:p w14:paraId="1F9D8BDE" w14:textId="77777777" w:rsidR="00F26A1A" w:rsidRDefault="00F26A1A">
      <w:pPr>
        <w:spacing w:line="200" w:lineRule="exact"/>
        <w:rPr>
          <w:sz w:val="20"/>
          <w:szCs w:val="20"/>
        </w:rPr>
      </w:pPr>
    </w:p>
    <w:p w14:paraId="7A0B74E0" w14:textId="77777777" w:rsidR="00F26A1A" w:rsidRDefault="00F26A1A">
      <w:pPr>
        <w:spacing w:line="200" w:lineRule="exact"/>
        <w:rPr>
          <w:sz w:val="20"/>
          <w:szCs w:val="20"/>
        </w:rPr>
      </w:pPr>
    </w:p>
    <w:p w14:paraId="248F9C2E" w14:textId="77777777" w:rsidR="00F26A1A" w:rsidRDefault="00F26A1A">
      <w:pPr>
        <w:spacing w:line="200" w:lineRule="exact"/>
        <w:rPr>
          <w:sz w:val="20"/>
          <w:szCs w:val="20"/>
        </w:rPr>
      </w:pPr>
    </w:p>
    <w:p w14:paraId="34674C48" w14:textId="77777777" w:rsidR="00F26A1A" w:rsidRDefault="00F26A1A">
      <w:pPr>
        <w:spacing w:line="200" w:lineRule="exact"/>
        <w:rPr>
          <w:sz w:val="20"/>
          <w:szCs w:val="20"/>
        </w:rPr>
      </w:pPr>
    </w:p>
    <w:p w14:paraId="79E62924" w14:textId="77777777" w:rsidR="00F26A1A" w:rsidRDefault="00F26A1A">
      <w:pPr>
        <w:spacing w:line="200" w:lineRule="exact"/>
        <w:rPr>
          <w:sz w:val="20"/>
          <w:szCs w:val="20"/>
        </w:rPr>
      </w:pPr>
    </w:p>
    <w:p w14:paraId="0DC532C2" w14:textId="77777777" w:rsidR="00F26A1A" w:rsidRDefault="00F26A1A">
      <w:pPr>
        <w:spacing w:line="200" w:lineRule="exact"/>
        <w:rPr>
          <w:sz w:val="20"/>
          <w:szCs w:val="20"/>
        </w:rPr>
      </w:pPr>
    </w:p>
    <w:p w14:paraId="6138E682" w14:textId="77777777" w:rsidR="00F26A1A" w:rsidRDefault="00F26A1A">
      <w:pPr>
        <w:spacing w:line="200" w:lineRule="exact"/>
        <w:rPr>
          <w:sz w:val="20"/>
          <w:szCs w:val="20"/>
        </w:rPr>
      </w:pPr>
    </w:p>
    <w:p w14:paraId="5EF0059B" w14:textId="77777777" w:rsidR="00F26A1A" w:rsidRDefault="00F26A1A">
      <w:pPr>
        <w:spacing w:line="200" w:lineRule="exact"/>
        <w:rPr>
          <w:sz w:val="20"/>
          <w:szCs w:val="20"/>
        </w:rPr>
      </w:pPr>
    </w:p>
    <w:p w14:paraId="3913F93B" w14:textId="77777777" w:rsidR="00F26A1A" w:rsidRDefault="00F26A1A">
      <w:pPr>
        <w:spacing w:line="200" w:lineRule="exact"/>
        <w:rPr>
          <w:sz w:val="20"/>
          <w:szCs w:val="20"/>
        </w:rPr>
      </w:pPr>
    </w:p>
    <w:p w14:paraId="4E4D11D1" w14:textId="77777777" w:rsidR="00F26A1A" w:rsidRDefault="00F26A1A">
      <w:pPr>
        <w:spacing w:line="200" w:lineRule="exact"/>
        <w:rPr>
          <w:sz w:val="20"/>
          <w:szCs w:val="20"/>
        </w:rPr>
      </w:pPr>
    </w:p>
    <w:p w14:paraId="7DB16067" w14:textId="77777777" w:rsidR="00F26A1A" w:rsidRDefault="00F26A1A">
      <w:pPr>
        <w:spacing w:line="200" w:lineRule="exact"/>
        <w:rPr>
          <w:sz w:val="20"/>
          <w:szCs w:val="20"/>
        </w:rPr>
      </w:pPr>
    </w:p>
    <w:p w14:paraId="18CC5BB0" w14:textId="77777777" w:rsidR="00F26A1A" w:rsidRDefault="00F26A1A">
      <w:pPr>
        <w:spacing w:line="200" w:lineRule="exact"/>
        <w:rPr>
          <w:sz w:val="20"/>
          <w:szCs w:val="20"/>
        </w:rPr>
      </w:pPr>
    </w:p>
    <w:p w14:paraId="72E6239C" w14:textId="77777777" w:rsidR="00F26A1A" w:rsidRDefault="00F26A1A">
      <w:pPr>
        <w:spacing w:line="200" w:lineRule="exact"/>
        <w:rPr>
          <w:sz w:val="20"/>
          <w:szCs w:val="20"/>
        </w:rPr>
      </w:pPr>
    </w:p>
    <w:p w14:paraId="01F10C1D" w14:textId="77777777" w:rsidR="00F26A1A" w:rsidRDefault="00F26A1A">
      <w:pPr>
        <w:spacing w:line="200" w:lineRule="exact"/>
        <w:rPr>
          <w:sz w:val="20"/>
          <w:szCs w:val="20"/>
        </w:rPr>
      </w:pPr>
    </w:p>
    <w:p w14:paraId="176A7281" w14:textId="77777777" w:rsidR="00F26A1A" w:rsidRDefault="00F26A1A">
      <w:pPr>
        <w:spacing w:line="200" w:lineRule="exact"/>
        <w:rPr>
          <w:sz w:val="20"/>
          <w:szCs w:val="20"/>
        </w:rPr>
      </w:pPr>
    </w:p>
    <w:p w14:paraId="69B77AA8" w14:textId="77777777" w:rsidR="00F26A1A" w:rsidRDefault="00F26A1A">
      <w:pPr>
        <w:spacing w:line="200" w:lineRule="exact"/>
        <w:rPr>
          <w:sz w:val="20"/>
          <w:szCs w:val="20"/>
        </w:rPr>
      </w:pPr>
    </w:p>
    <w:p w14:paraId="3EE96DED" w14:textId="77777777" w:rsidR="00F26A1A" w:rsidRDefault="00F26A1A">
      <w:pPr>
        <w:spacing w:line="200" w:lineRule="exact"/>
        <w:rPr>
          <w:sz w:val="20"/>
          <w:szCs w:val="20"/>
        </w:rPr>
      </w:pPr>
    </w:p>
    <w:p w14:paraId="1C2AF058" w14:textId="77777777" w:rsidR="00F26A1A" w:rsidRDefault="00F26A1A">
      <w:pPr>
        <w:spacing w:line="200" w:lineRule="exact"/>
        <w:rPr>
          <w:sz w:val="20"/>
          <w:szCs w:val="20"/>
        </w:rPr>
      </w:pPr>
    </w:p>
    <w:p w14:paraId="3653323E" w14:textId="77777777" w:rsidR="00F26A1A" w:rsidRDefault="00F26A1A">
      <w:pPr>
        <w:spacing w:line="200" w:lineRule="exact"/>
        <w:rPr>
          <w:sz w:val="20"/>
          <w:szCs w:val="20"/>
        </w:rPr>
      </w:pPr>
    </w:p>
    <w:p w14:paraId="30BB38EF" w14:textId="77777777" w:rsidR="00F26A1A" w:rsidRDefault="00F26A1A">
      <w:pPr>
        <w:spacing w:line="200" w:lineRule="exact"/>
        <w:rPr>
          <w:sz w:val="20"/>
          <w:szCs w:val="20"/>
        </w:rPr>
      </w:pPr>
    </w:p>
    <w:p w14:paraId="1983FC72" w14:textId="77777777" w:rsidR="00F26A1A" w:rsidRDefault="00F26A1A">
      <w:pPr>
        <w:spacing w:line="200" w:lineRule="exact"/>
        <w:rPr>
          <w:sz w:val="20"/>
          <w:szCs w:val="20"/>
        </w:rPr>
      </w:pPr>
    </w:p>
    <w:p w14:paraId="77787029" w14:textId="77777777" w:rsidR="00F26A1A" w:rsidRDefault="00F26A1A">
      <w:pPr>
        <w:spacing w:line="200" w:lineRule="exact"/>
        <w:rPr>
          <w:sz w:val="20"/>
          <w:szCs w:val="20"/>
        </w:rPr>
      </w:pPr>
    </w:p>
    <w:p w14:paraId="6273D16C" w14:textId="77777777" w:rsidR="00F26A1A" w:rsidRDefault="00F26A1A">
      <w:pPr>
        <w:spacing w:line="200" w:lineRule="exact"/>
        <w:rPr>
          <w:sz w:val="20"/>
          <w:szCs w:val="20"/>
        </w:rPr>
      </w:pPr>
    </w:p>
    <w:p w14:paraId="1036183E" w14:textId="77777777" w:rsidR="00F26A1A" w:rsidRDefault="00F26A1A">
      <w:pPr>
        <w:spacing w:line="200" w:lineRule="exact"/>
        <w:rPr>
          <w:sz w:val="20"/>
          <w:szCs w:val="20"/>
        </w:rPr>
      </w:pPr>
    </w:p>
    <w:p w14:paraId="064CCD9B" w14:textId="77777777" w:rsidR="00F26A1A" w:rsidRDefault="00F26A1A">
      <w:pPr>
        <w:spacing w:line="200" w:lineRule="exact"/>
        <w:rPr>
          <w:sz w:val="20"/>
          <w:szCs w:val="20"/>
        </w:rPr>
      </w:pPr>
    </w:p>
    <w:p w14:paraId="4B7866EF" w14:textId="77777777" w:rsidR="00F26A1A" w:rsidRDefault="00F26A1A">
      <w:pPr>
        <w:spacing w:line="200" w:lineRule="exact"/>
        <w:rPr>
          <w:sz w:val="20"/>
          <w:szCs w:val="20"/>
        </w:rPr>
      </w:pPr>
    </w:p>
    <w:p w14:paraId="6511BE6E" w14:textId="77777777" w:rsidR="00F26A1A" w:rsidRDefault="00F26A1A">
      <w:pPr>
        <w:spacing w:line="200" w:lineRule="exact"/>
        <w:rPr>
          <w:sz w:val="20"/>
          <w:szCs w:val="20"/>
        </w:rPr>
      </w:pPr>
    </w:p>
    <w:p w14:paraId="74C37978" w14:textId="77777777" w:rsidR="00F26A1A" w:rsidRDefault="00F26A1A">
      <w:pPr>
        <w:spacing w:line="200" w:lineRule="exact"/>
        <w:rPr>
          <w:sz w:val="20"/>
          <w:szCs w:val="20"/>
        </w:rPr>
      </w:pPr>
    </w:p>
    <w:p w14:paraId="0A17E5EF" w14:textId="77777777" w:rsidR="00F26A1A" w:rsidRDefault="00F26A1A">
      <w:pPr>
        <w:spacing w:line="200" w:lineRule="exact"/>
        <w:rPr>
          <w:sz w:val="20"/>
          <w:szCs w:val="20"/>
        </w:rPr>
      </w:pPr>
    </w:p>
    <w:p w14:paraId="51DCC6AF" w14:textId="77777777" w:rsidR="00F26A1A" w:rsidRDefault="00F26A1A">
      <w:pPr>
        <w:spacing w:line="200" w:lineRule="exact"/>
        <w:rPr>
          <w:sz w:val="20"/>
          <w:szCs w:val="20"/>
        </w:rPr>
      </w:pPr>
    </w:p>
    <w:p w14:paraId="1DBEFEA5" w14:textId="77777777" w:rsidR="00F26A1A" w:rsidRDefault="00F26A1A">
      <w:pPr>
        <w:spacing w:line="200" w:lineRule="exact"/>
        <w:rPr>
          <w:sz w:val="20"/>
          <w:szCs w:val="20"/>
        </w:rPr>
      </w:pPr>
    </w:p>
    <w:p w14:paraId="433BB5F7" w14:textId="77777777" w:rsidR="00F26A1A" w:rsidRDefault="00F26A1A">
      <w:pPr>
        <w:spacing w:line="365" w:lineRule="exact"/>
        <w:rPr>
          <w:sz w:val="20"/>
          <w:szCs w:val="20"/>
        </w:rPr>
      </w:pPr>
    </w:p>
    <w:p w14:paraId="64C09D25" w14:textId="77777777" w:rsidR="00F26A1A" w:rsidRDefault="00000000">
      <w:pPr>
        <w:tabs>
          <w:tab w:val="left" w:pos="800"/>
        </w:tabs>
        <w:ind w:left="100"/>
        <w:rPr>
          <w:sz w:val="20"/>
          <w:szCs w:val="20"/>
        </w:rPr>
      </w:pPr>
      <w:r>
        <w:rPr>
          <w:rFonts w:ascii="Arial" w:eastAsia="Arial" w:hAnsi="Arial" w:cs="Arial"/>
          <w:sz w:val="15"/>
          <w:szCs w:val="15"/>
        </w:rPr>
        <w:t>Fig. 12.11</w:t>
      </w:r>
      <w:r>
        <w:rPr>
          <w:sz w:val="20"/>
          <w:szCs w:val="20"/>
        </w:rPr>
        <w:tab/>
      </w:r>
      <w:r>
        <w:rPr>
          <w:rFonts w:ascii="Arial" w:eastAsia="Arial" w:hAnsi="Arial" w:cs="Arial"/>
          <w:sz w:val="14"/>
          <w:szCs w:val="14"/>
        </w:rPr>
        <w:t>Life cycle of Onchocerca volvulus. (From Salmon JF, Kanski’s Clinical Ophthalmology: A Systematic</w:t>
      </w:r>
    </w:p>
    <w:p w14:paraId="4C597B2B" w14:textId="77777777" w:rsidR="00F26A1A" w:rsidRDefault="00F26A1A">
      <w:pPr>
        <w:spacing w:line="4" w:lineRule="exact"/>
        <w:rPr>
          <w:sz w:val="20"/>
          <w:szCs w:val="20"/>
        </w:rPr>
      </w:pPr>
    </w:p>
    <w:p w14:paraId="1FD6FB96" w14:textId="77777777" w:rsidR="00F26A1A" w:rsidRDefault="00000000">
      <w:pPr>
        <w:ind w:left="100"/>
        <w:rPr>
          <w:sz w:val="20"/>
          <w:szCs w:val="20"/>
        </w:rPr>
      </w:pPr>
      <w:r>
        <w:rPr>
          <w:rFonts w:ascii="Arial" w:eastAsia="Arial" w:hAnsi="Arial" w:cs="Arial"/>
          <w:sz w:val="15"/>
          <w:szCs w:val="15"/>
        </w:rPr>
        <w:t>Approach, 9th edition. Oxford, UK: Elsevier; 2020.)</w:t>
      </w:r>
    </w:p>
    <w:p w14:paraId="157E709A" w14:textId="77777777" w:rsidR="00F26A1A" w:rsidRDefault="00000000">
      <w:pPr>
        <w:spacing w:line="20" w:lineRule="exact"/>
        <w:rPr>
          <w:sz w:val="20"/>
          <w:szCs w:val="20"/>
        </w:rPr>
      </w:pPr>
      <w:r>
        <w:rPr>
          <w:noProof/>
          <w:sz w:val="20"/>
          <w:szCs w:val="20"/>
        </w:rPr>
        <w:drawing>
          <wp:anchor distT="0" distB="0" distL="114300" distR="114300" simplePos="0" relativeHeight="251664896" behindDoc="1" locked="0" layoutInCell="0" allowOverlap="1" wp14:anchorId="69677E9D" wp14:editId="51601E57">
            <wp:simplePos x="0" y="0"/>
            <wp:positionH relativeFrom="column">
              <wp:posOffset>74295</wp:posOffset>
            </wp:positionH>
            <wp:positionV relativeFrom="paragraph">
              <wp:posOffset>186055</wp:posOffset>
            </wp:positionV>
            <wp:extent cx="4398010" cy="211518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5"/>
                    <a:srcRect/>
                    <a:stretch>
                      <a:fillRect/>
                    </a:stretch>
                  </pic:blipFill>
                  <pic:spPr bwMode="auto">
                    <a:xfrm>
                      <a:off x="0" y="0"/>
                      <a:ext cx="4398010" cy="2115185"/>
                    </a:xfrm>
                    <a:prstGeom prst="rect">
                      <a:avLst/>
                    </a:prstGeom>
                    <a:noFill/>
                  </pic:spPr>
                </pic:pic>
              </a:graphicData>
            </a:graphic>
          </wp:anchor>
        </w:drawing>
      </w:r>
    </w:p>
    <w:p w14:paraId="2EB285E2" w14:textId="77777777" w:rsidR="00F26A1A" w:rsidRDefault="00F26A1A">
      <w:pPr>
        <w:spacing w:line="200" w:lineRule="exact"/>
        <w:rPr>
          <w:sz w:val="20"/>
          <w:szCs w:val="20"/>
        </w:rPr>
      </w:pPr>
    </w:p>
    <w:p w14:paraId="11C702F3" w14:textId="77777777" w:rsidR="00F26A1A" w:rsidRDefault="00F26A1A">
      <w:pPr>
        <w:spacing w:line="200" w:lineRule="exact"/>
        <w:rPr>
          <w:sz w:val="20"/>
          <w:szCs w:val="20"/>
        </w:rPr>
      </w:pPr>
    </w:p>
    <w:p w14:paraId="1AC8E192" w14:textId="77777777" w:rsidR="00F26A1A" w:rsidRDefault="00F26A1A">
      <w:pPr>
        <w:spacing w:line="200" w:lineRule="exact"/>
        <w:rPr>
          <w:sz w:val="20"/>
          <w:szCs w:val="20"/>
        </w:rPr>
      </w:pPr>
    </w:p>
    <w:p w14:paraId="278267D8" w14:textId="77777777" w:rsidR="00F26A1A" w:rsidRDefault="00F26A1A">
      <w:pPr>
        <w:spacing w:line="200" w:lineRule="exact"/>
        <w:rPr>
          <w:sz w:val="20"/>
          <w:szCs w:val="20"/>
        </w:rPr>
      </w:pPr>
    </w:p>
    <w:p w14:paraId="50D6A016" w14:textId="77777777" w:rsidR="00F26A1A" w:rsidRDefault="00F26A1A">
      <w:pPr>
        <w:spacing w:line="200" w:lineRule="exact"/>
        <w:rPr>
          <w:sz w:val="20"/>
          <w:szCs w:val="20"/>
        </w:rPr>
      </w:pPr>
    </w:p>
    <w:p w14:paraId="54C844EE" w14:textId="77777777" w:rsidR="00F26A1A" w:rsidRDefault="00F26A1A">
      <w:pPr>
        <w:spacing w:line="200" w:lineRule="exact"/>
        <w:rPr>
          <w:sz w:val="20"/>
          <w:szCs w:val="20"/>
        </w:rPr>
      </w:pPr>
    </w:p>
    <w:p w14:paraId="22094F9B" w14:textId="77777777" w:rsidR="00F26A1A" w:rsidRDefault="00F26A1A">
      <w:pPr>
        <w:spacing w:line="200" w:lineRule="exact"/>
        <w:rPr>
          <w:sz w:val="20"/>
          <w:szCs w:val="20"/>
        </w:rPr>
      </w:pPr>
    </w:p>
    <w:p w14:paraId="5A3FAB6C" w14:textId="77777777" w:rsidR="00F26A1A" w:rsidRDefault="00F26A1A">
      <w:pPr>
        <w:spacing w:line="200" w:lineRule="exact"/>
        <w:rPr>
          <w:sz w:val="20"/>
          <w:szCs w:val="20"/>
        </w:rPr>
      </w:pPr>
    </w:p>
    <w:p w14:paraId="57A03E53" w14:textId="77777777" w:rsidR="00F26A1A" w:rsidRDefault="00F26A1A">
      <w:pPr>
        <w:spacing w:line="200" w:lineRule="exact"/>
        <w:rPr>
          <w:sz w:val="20"/>
          <w:szCs w:val="20"/>
        </w:rPr>
      </w:pPr>
    </w:p>
    <w:p w14:paraId="3983EC2A" w14:textId="77777777" w:rsidR="00F26A1A" w:rsidRDefault="00F26A1A">
      <w:pPr>
        <w:spacing w:line="200" w:lineRule="exact"/>
        <w:rPr>
          <w:sz w:val="20"/>
          <w:szCs w:val="20"/>
        </w:rPr>
      </w:pPr>
    </w:p>
    <w:p w14:paraId="1507E452" w14:textId="77777777" w:rsidR="00F26A1A" w:rsidRDefault="00F26A1A">
      <w:pPr>
        <w:spacing w:line="200" w:lineRule="exact"/>
        <w:rPr>
          <w:sz w:val="20"/>
          <w:szCs w:val="20"/>
        </w:rPr>
      </w:pPr>
    </w:p>
    <w:p w14:paraId="6ACEE831" w14:textId="77777777" w:rsidR="00F26A1A" w:rsidRDefault="00F26A1A">
      <w:pPr>
        <w:spacing w:line="200" w:lineRule="exact"/>
        <w:rPr>
          <w:sz w:val="20"/>
          <w:szCs w:val="20"/>
        </w:rPr>
      </w:pPr>
    </w:p>
    <w:p w14:paraId="1EAE87CE" w14:textId="77777777" w:rsidR="00F26A1A" w:rsidRDefault="00F26A1A">
      <w:pPr>
        <w:spacing w:line="200" w:lineRule="exact"/>
        <w:rPr>
          <w:sz w:val="20"/>
          <w:szCs w:val="20"/>
        </w:rPr>
      </w:pPr>
    </w:p>
    <w:p w14:paraId="289CA1CF" w14:textId="77777777" w:rsidR="00F26A1A" w:rsidRDefault="00F26A1A">
      <w:pPr>
        <w:spacing w:line="200" w:lineRule="exact"/>
        <w:rPr>
          <w:sz w:val="20"/>
          <w:szCs w:val="20"/>
        </w:rPr>
      </w:pPr>
    </w:p>
    <w:p w14:paraId="1BF84FFA" w14:textId="77777777" w:rsidR="00F26A1A" w:rsidRDefault="00F26A1A">
      <w:pPr>
        <w:spacing w:line="200" w:lineRule="exact"/>
        <w:rPr>
          <w:sz w:val="20"/>
          <w:szCs w:val="20"/>
        </w:rPr>
      </w:pPr>
    </w:p>
    <w:p w14:paraId="2020F221" w14:textId="77777777" w:rsidR="00F26A1A" w:rsidRDefault="00F26A1A">
      <w:pPr>
        <w:spacing w:line="289" w:lineRule="exact"/>
        <w:rPr>
          <w:sz w:val="20"/>
          <w:szCs w:val="20"/>
        </w:rPr>
      </w:pPr>
    </w:p>
    <w:p w14:paraId="2AF59A55" w14:textId="77777777" w:rsidR="00F26A1A" w:rsidRDefault="00000000">
      <w:pPr>
        <w:tabs>
          <w:tab w:val="left" w:pos="380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B2E6727" w14:textId="77777777" w:rsidR="00F26A1A" w:rsidRDefault="00F26A1A">
      <w:pPr>
        <w:spacing w:line="193" w:lineRule="exact"/>
        <w:rPr>
          <w:sz w:val="20"/>
          <w:szCs w:val="20"/>
        </w:rPr>
      </w:pPr>
    </w:p>
    <w:p w14:paraId="2E380674" w14:textId="77777777" w:rsidR="00F26A1A" w:rsidRDefault="00000000">
      <w:pPr>
        <w:tabs>
          <w:tab w:val="left" w:pos="800"/>
        </w:tabs>
        <w:ind w:left="100"/>
        <w:rPr>
          <w:sz w:val="20"/>
          <w:szCs w:val="20"/>
        </w:rPr>
      </w:pPr>
      <w:r>
        <w:rPr>
          <w:rFonts w:ascii="Arial" w:eastAsia="Arial" w:hAnsi="Arial" w:cs="Arial"/>
          <w:sz w:val="15"/>
          <w:szCs w:val="15"/>
        </w:rPr>
        <w:t>Fig. 12.12</w:t>
      </w:r>
      <w:r>
        <w:rPr>
          <w:sz w:val="20"/>
          <w:szCs w:val="20"/>
        </w:rPr>
        <w:tab/>
      </w:r>
      <w:r>
        <w:rPr>
          <w:rFonts w:ascii="Arial" w:eastAsia="Arial" w:hAnsi="Arial" w:cs="Arial"/>
          <w:sz w:val="14"/>
          <w:szCs w:val="14"/>
        </w:rPr>
        <w:t>Ocular onchocerciasis: (A) advanced corneal scarring, (B) intraretinal pigment clumping and RPE</w:t>
      </w:r>
    </w:p>
    <w:p w14:paraId="365C6E54" w14:textId="77777777" w:rsidR="00F26A1A" w:rsidRDefault="00F26A1A">
      <w:pPr>
        <w:spacing w:line="15" w:lineRule="exact"/>
        <w:rPr>
          <w:sz w:val="20"/>
          <w:szCs w:val="20"/>
        </w:rPr>
      </w:pPr>
    </w:p>
    <w:p w14:paraId="13014C5C" w14:textId="77777777" w:rsidR="00F26A1A" w:rsidRDefault="00000000">
      <w:pPr>
        <w:ind w:left="100"/>
        <w:rPr>
          <w:sz w:val="20"/>
          <w:szCs w:val="20"/>
        </w:rPr>
      </w:pPr>
      <w:r>
        <w:rPr>
          <w:rFonts w:ascii="Arial" w:eastAsia="Arial" w:hAnsi="Arial" w:cs="Arial"/>
          <w:sz w:val="14"/>
          <w:szCs w:val="14"/>
        </w:rPr>
        <w:t>atrophy. (From Salmon JF, Kanski’s Clinical Ophthalmology: A Systematic Approach, 9th edition. Oxford, UK:</w:t>
      </w:r>
    </w:p>
    <w:p w14:paraId="33DB0F9C" w14:textId="77777777" w:rsidR="00F26A1A" w:rsidRDefault="00F26A1A">
      <w:pPr>
        <w:spacing w:line="8" w:lineRule="exact"/>
        <w:rPr>
          <w:sz w:val="20"/>
          <w:szCs w:val="20"/>
        </w:rPr>
      </w:pPr>
    </w:p>
    <w:p w14:paraId="75F29143" w14:textId="77777777" w:rsidR="00F26A1A" w:rsidRDefault="00000000">
      <w:pPr>
        <w:ind w:left="100"/>
        <w:rPr>
          <w:sz w:val="20"/>
          <w:szCs w:val="20"/>
        </w:rPr>
      </w:pPr>
      <w:r>
        <w:rPr>
          <w:rFonts w:ascii="Arial" w:eastAsia="Arial" w:hAnsi="Arial" w:cs="Arial"/>
          <w:sz w:val="15"/>
          <w:szCs w:val="15"/>
        </w:rPr>
        <w:t>Elsevier; 2020.)</w:t>
      </w:r>
    </w:p>
    <w:p w14:paraId="75BB9D04" w14:textId="77777777" w:rsidR="00F26A1A" w:rsidRDefault="00F26A1A">
      <w:pPr>
        <w:sectPr w:rsidR="00F26A1A">
          <w:pgSz w:w="8640" w:h="13101"/>
          <w:pgMar w:top="493" w:right="720" w:bottom="0" w:left="860" w:header="0" w:footer="0" w:gutter="0"/>
          <w:cols w:space="720" w:equalWidth="0">
            <w:col w:w="7060"/>
          </w:cols>
        </w:sectPr>
      </w:pPr>
    </w:p>
    <w:p w14:paraId="39838F06" w14:textId="77777777" w:rsidR="00F26A1A" w:rsidRDefault="00F26A1A">
      <w:pPr>
        <w:spacing w:line="200" w:lineRule="exact"/>
        <w:rPr>
          <w:sz w:val="20"/>
          <w:szCs w:val="20"/>
        </w:rPr>
      </w:pPr>
    </w:p>
    <w:p w14:paraId="0712BAAA" w14:textId="77777777" w:rsidR="00F26A1A" w:rsidRDefault="00F26A1A">
      <w:pPr>
        <w:spacing w:line="387" w:lineRule="exact"/>
        <w:rPr>
          <w:sz w:val="20"/>
          <w:szCs w:val="20"/>
        </w:rPr>
      </w:pPr>
    </w:p>
    <w:p w14:paraId="748FCB4B" w14:textId="77777777" w:rsidR="00F26A1A" w:rsidRDefault="00000000">
      <w:pPr>
        <w:spacing w:line="168" w:lineRule="exact"/>
        <w:rPr>
          <w:sz w:val="20"/>
          <w:szCs w:val="20"/>
        </w:rPr>
      </w:pPr>
      <w:r>
        <w:rPr>
          <w:rFonts w:ascii="PMingLiU" w:eastAsia="PMingLiU" w:hAnsi="PMingLiU" w:cs="PMingLiU"/>
          <w:sz w:val="14"/>
          <w:szCs w:val="14"/>
        </w:rPr>
        <w:t>#*" ##%"#"+!#(&amp;&amp;%"'+$'""#* "%#! " +#!+ &amp;)%#"$'!%</w:t>
      </w:r>
    </w:p>
    <w:p w14:paraId="4B76FDA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EED9775" w14:textId="77777777" w:rsidR="00F26A1A" w:rsidRDefault="00F26A1A">
      <w:pPr>
        <w:sectPr w:rsidR="00F26A1A">
          <w:type w:val="continuous"/>
          <w:pgSz w:w="8640" w:h="13101"/>
          <w:pgMar w:top="493" w:right="720" w:bottom="0" w:left="860" w:header="0" w:footer="0" w:gutter="0"/>
          <w:cols w:space="720" w:equalWidth="0">
            <w:col w:w="7060"/>
          </w:cols>
        </w:sectPr>
      </w:pPr>
    </w:p>
    <w:p w14:paraId="6BD82849" w14:textId="77777777" w:rsidR="00F26A1A" w:rsidRDefault="00F26A1A">
      <w:pPr>
        <w:spacing w:line="141" w:lineRule="exact"/>
        <w:rPr>
          <w:sz w:val="20"/>
          <w:szCs w:val="20"/>
        </w:rPr>
      </w:pPr>
      <w:bookmarkStart w:id="215" w:name="page218"/>
      <w:bookmarkEnd w:id="215"/>
    </w:p>
    <w:p w14:paraId="5E8E6EFB" w14:textId="77777777" w:rsidR="00F26A1A" w:rsidRDefault="00000000">
      <w:pPr>
        <w:tabs>
          <w:tab w:val="left" w:pos="3880"/>
        </w:tabs>
        <w:rPr>
          <w:sz w:val="20"/>
          <w:szCs w:val="20"/>
        </w:rPr>
      </w:pPr>
      <w:r>
        <w:rPr>
          <w:rFonts w:ascii="Arial" w:eastAsia="Arial" w:hAnsi="Arial" w:cs="Arial"/>
          <w:b/>
          <w:bCs/>
          <w:sz w:val="16"/>
          <w:szCs w:val="16"/>
        </w:rPr>
        <w:t>224</w:t>
      </w:r>
      <w:r>
        <w:rPr>
          <w:sz w:val="20"/>
          <w:szCs w:val="20"/>
        </w:rPr>
        <w:tab/>
      </w:r>
      <w:r>
        <w:rPr>
          <w:rFonts w:ascii="Arial" w:eastAsia="Arial" w:hAnsi="Arial" w:cs="Arial"/>
          <w:sz w:val="14"/>
          <w:szCs w:val="14"/>
        </w:rPr>
        <w:t>SYNOPSIS OF CLINICAL OPHTHALMOLOGY</w:t>
      </w:r>
    </w:p>
    <w:p w14:paraId="194473C5" w14:textId="77777777" w:rsidR="00F26A1A" w:rsidRDefault="00000000">
      <w:pPr>
        <w:spacing w:line="20" w:lineRule="exact"/>
        <w:rPr>
          <w:sz w:val="20"/>
          <w:szCs w:val="20"/>
        </w:rPr>
      </w:pPr>
      <w:r>
        <w:rPr>
          <w:noProof/>
          <w:sz w:val="20"/>
          <w:szCs w:val="20"/>
        </w:rPr>
        <w:drawing>
          <wp:anchor distT="0" distB="0" distL="114300" distR="114300" simplePos="0" relativeHeight="251665920" behindDoc="1" locked="0" layoutInCell="0" allowOverlap="1" wp14:anchorId="0B2682F4" wp14:editId="6F78DEDF">
            <wp:simplePos x="0" y="0"/>
            <wp:positionH relativeFrom="column">
              <wp:posOffset>0</wp:posOffset>
            </wp:positionH>
            <wp:positionV relativeFrom="paragraph">
              <wp:posOffset>55880</wp:posOffset>
            </wp:positionV>
            <wp:extent cx="4419600" cy="1270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721A0536" w14:textId="77777777" w:rsidR="00F26A1A" w:rsidRDefault="00F26A1A">
      <w:pPr>
        <w:spacing w:line="315" w:lineRule="exact"/>
        <w:rPr>
          <w:sz w:val="20"/>
          <w:szCs w:val="20"/>
        </w:rPr>
      </w:pPr>
    </w:p>
    <w:p w14:paraId="6B46CEBE" w14:textId="77777777" w:rsidR="00F26A1A" w:rsidRDefault="00000000">
      <w:pPr>
        <w:rPr>
          <w:sz w:val="20"/>
          <w:szCs w:val="20"/>
        </w:rPr>
      </w:pPr>
      <w:r>
        <w:rPr>
          <w:rFonts w:ascii="Arial" w:eastAsia="Arial" w:hAnsi="Arial" w:cs="Arial"/>
          <w:b/>
          <w:bCs/>
          <w:sz w:val="18"/>
          <w:szCs w:val="18"/>
        </w:rPr>
        <w:t>Treatment:</w:t>
      </w:r>
    </w:p>
    <w:p w14:paraId="16763F0B" w14:textId="77777777" w:rsidR="00F26A1A" w:rsidRDefault="00F26A1A">
      <w:pPr>
        <w:spacing w:line="28" w:lineRule="exact"/>
        <w:rPr>
          <w:sz w:val="20"/>
          <w:szCs w:val="20"/>
        </w:rPr>
      </w:pPr>
    </w:p>
    <w:p w14:paraId="515D51C0" w14:textId="77777777" w:rsidR="00F26A1A" w:rsidRDefault="00000000">
      <w:pPr>
        <w:spacing w:line="242" w:lineRule="auto"/>
        <w:ind w:right="100"/>
        <w:rPr>
          <w:sz w:val="20"/>
          <w:szCs w:val="20"/>
        </w:rPr>
      </w:pPr>
      <w:r>
        <w:rPr>
          <w:rFonts w:ascii="Arial" w:eastAsia="Arial" w:hAnsi="Arial" w:cs="Arial"/>
          <w:sz w:val="18"/>
          <w:szCs w:val="18"/>
        </w:rPr>
        <w:t xml:space="preserve">Ivermectin is given as a single dose annually. Doxycycline 100–200 mg daily for 6 weeks targets </w:t>
      </w:r>
      <w:r>
        <w:rPr>
          <w:rFonts w:ascii="Arial" w:eastAsia="Arial" w:hAnsi="Arial" w:cs="Arial"/>
          <w:i/>
          <w:iCs/>
          <w:sz w:val="18"/>
          <w:szCs w:val="18"/>
        </w:rPr>
        <w:t>Wolbachia</w:t>
      </w:r>
      <w:r>
        <w:rPr>
          <w:rFonts w:ascii="Arial" w:eastAsia="Arial" w:hAnsi="Arial" w:cs="Arial"/>
          <w:sz w:val="18"/>
          <w:szCs w:val="18"/>
        </w:rPr>
        <w:t xml:space="preserve"> and is a useful adjunct.</w:t>
      </w:r>
    </w:p>
    <w:p w14:paraId="04161AE8" w14:textId="77777777" w:rsidR="00F26A1A" w:rsidRDefault="00F26A1A">
      <w:pPr>
        <w:spacing w:line="347" w:lineRule="exact"/>
        <w:rPr>
          <w:sz w:val="20"/>
          <w:szCs w:val="20"/>
        </w:rPr>
      </w:pPr>
    </w:p>
    <w:p w14:paraId="5F12D5D3" w14:textId="77777777" w:rsidR="00F26A1A" w:rsidRDefault="00000000">
      <w:pPr>
        <w:rPr>
          <w:sz w:val="20"/>
          <w:szCs w:val="20"/>
        </w:rPr>
      </w:pPr>
      <w:r>
        <w:rPr>
          <w:rFonts w:ascii="Arial" w:eastAsia="Arial" w:hAnsi="Arial" w:cs="Arial"/>
          <w:b/>
          <w:bCs/>
          <w:color w:val="C8001A"/>
          <w:sz w:val="24"/>
          <w:szCs w:val="24"/>
        </w:rPr>
        <w:t>Uveitis in Individuals With AIDS</w:t>
      </w:r>
    </w:p>
    <w:p w14:paraId="70A1EB8C" w14:textId="77777777" w:rsidR="00F26A1A" w:rsidRDefault="00F26A1A">
      <w:pPr>
        <w:spacing w:line="90" w:lineRule="exact"/>
        <w:rPr>
          <w:sz w:val="20"/>
          <w:szCs w:val="20"/>
        </w:rPr>
      </w:pPr>
    </w:p>
    <w:p w14:paraId="0ED64948" w14:textId="77777777" w:rsidR="00F26A1A" w:rsidRDefault="00000000">
      <w:pPr>
        <w:rPr>
          <w:sz w:val="20"/>
          <w:szCs w:val="20"/>
        </w:rPr>
      </w:pPr>
      <w:r>
        <w:rPr>
          <w:rFonts w:ascii="Arial" w:eastAsia="Arial" w:hAnsi="Arial" w:cs="Arial"/>
          <w:b/>
          <w:bCs/>
          <w:sz w:val="20"/>
          <w:szCs w:val="20"/>
        </w:rPr>
        <w:t>AIDS</w:t>
      </w:r>
    </w:p>
    <w:p w14:paraId="4DC60687" w14:textId="77777777" w:rsidR="00F26A1A" w:rsidRDefault="00F26A1A">
      <w:pPr>
        <w:spacing w:line="153" w:lineRule="exact"/>
        <w:rPr>
          <w:sz w:val="20"/>
          <w:szCs w:val="20"/>
        </w:rPr>
      </w:pPr>
    </w:p>
    <w:p w14:paraId="40F54BCC" w14:textId="77777777" w:rsidR="00F26A1A" w:rsidRDefault="00000000">
      <w:pPr>
        <w:spacing w:line="234" w:lineRule="auto"/>
        <w:ind w:left="440" w:right="100"/>
        <w:jc w:val="both"/>
        <w:rPr>
          <w:sz w:val="20"/>
          <w:szCs w:val="20"/>
        </w:rPr>
      </w:pPr>
      <w:r>
        <w:rPr>
          <w:rFonts w:ascii="Arial" w:eastAsia="Arial" w:hAnsi="Arial" w:cs="Arial"/>
          <w:b/>
          <w:bCs/>
          <w:i/>
          <w:iCs/>
          <w:sz w:val="18"/>
          <w:szCs w:val="18"/>
        </w:rPr>
        <w:t>Pathogenesis:</w:t>
      </w:r>
      <w:r>
        <w:rPr>
          <w:rFonts w:ascii="Arial" w:eastAsia="Arial" w:hAnsi="Arial" w:cs="Arial"/>
          <w:sz w:val="18"/>
          <w:szCs w:val="18"/>
        </w:rPr>
        <w:t xml:space="preserve"> human immunodeficiency virus (HIV) targets CD4</w:t>
      </w:r>
      <w:r>
        <w:rPr>
          <w:rFonts w:ascii="Courier New" w:eastAsia="Courier New" w:hAnsi="Courier New" w:cs="Courier New"/>
          <w:sz w:val="18"/>
          <w:szCs w:val="18"/>
        </w:rPr>
        <w:t>+</w:t>
      </w:r>
      <w:r>
        <w:rPr>
          <w:rFonts w:ascii="Arial" w:eastAsia="Arial" w:hAnsi="Arial" w:cs="Arial"/>
          <w:sz w:val="18"/>
          <w:szCs w:val="18"/>
        </w:rPr>
        <w:t xml:space="preserve"> T cells, which are vital to the initiation of the immune response to pathogens. Progressive immune deficiency is associated with a steady decline in CD4</w:t>
      </w:r>
      <w:r>
        <w:rPr>
          <w:rFonts w:ascii="Courier New" w:eastAsia="Courier New" w:hAnsi="Courier New" w:cs="Courier New"/>
          <w:sz w:val="18"/>
          <w:szCs w:val="18"/>
        </w:rPr>
        <w:t>+</w:t>
      </w:r>
      <w:r>
        <w:rPr>
          <w:rFonts w:ascii="Arial" w:eastAsia="Arial" w:hAnsi="Arial" w:cs="Arial"/>
          <w:sz w:val="18"/>
          <w:szCs w:val="18"/>
        </w:rPr>
        <w:t xml:space="preserve"> T cell numbers.</w:t>
      </w:r>
    </w:p>
    <w:p w14:paraId="1D69BA63" w14:textId="77777777" w:rsidR="00F26A1A" w:rsidRDefault="00F26A1A">
      <w:pPr>
        <w:spacing w:line="24" w:lineRule="exact"/>
        <w:rPr>
          <w:sz w:val="20"/>
          <w:szCs w:val="20"/>
        </w:rPr>
      </w:pPr>
    </w:p>
    <w:p w14:paraId="7C20234E"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Transmission:</w:t>
      </w:r>
      <w:r>
        <w:rPr>
          <w:rFonts w:ascii="Arial" w:eastAsia="Arial" w:hAnsi="Arial" w:cs="Arial"/>
          <w:sz w:val="18"/>
          <w:szCs w:val="18"/>
        </w:rPr>
        <w:t xml:space="preserve"> predominantly by heterosexual intercourse on a worldwide basis, but by male homosexual contact in the Western world. Transmission may also occur by contaminated blood or needles, transplacentally, or via breast milk.</w:t>
      </w:r>
    </w:p>
    <w:p w14:paraId="77F76224" w14:textId="77777777" w:rsidR="00F26A1A" w:rsidRDefault="00F26A1A">
      <w:pPr>
        <w:spacing w:line="13" w:lineRule="exact"/>
        <w:rPr>
          <w:sz w:val="20"/>
          <w:szCs w:val="20"/>
        </w:rPr>
      </w:pPr>
    </w:p>
    <w:p w14:paraId="687CF430"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Course:</w:t>
      </w:r>
      <w:r>
        <w:rPr>
          <w:rFonts w:ascii="Arial" w:eastAsia="Arial" w:hAnsi="Arial" w:cs="Arial"/>
          <w:sz w:val="18"/>
          <w:szCs w:val="18"/>
        </w:rPr>
        <w:t xml:space="preserve"> (a) acute seroconversion illness is followed by an asymptomatic phase, (b) symp-tomatic infection (AIDS) then follows and is characterized by immunosuppression with opportunistic infections and neoplasms, as well as tissue damage directly due to HIV infection.</w:t>
      </w:r>
    </w:p>
    <w:p w14:paraId="1CB0D20C" w14:textId="77777777" w:rsidR="00F26A1A" w:rsidRDefault="00F26A1A">
      <w:pPr>
        <w:spacing w:line="14" w:lineRule="exact"/>
        <w:rPr>
          <w:sz w:val="20"/>
          <w:szCs w:val="20"/>
        </w:rPr>
      </w:pPr>
    </w:p>
    <w:p w14:paraId="4676CC75"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Treatment:</w:t>
      </w:r>
      <w:r>
        <w:rPr>
          <w:rFonts w:ascii="Arial" w:eastAsia="Arial" w:hAnsi="Arial" w:cs="Arial"/>
          <w:sz w:val="18"/>
          <w:szCs w:val="18"/>
        </w:rPr>
        <w:t xml:space="preserve"> although there is no cure for AIDS, progression of disease can be radically slowed with ‘highly active antiretroviral therapy’ (HAART).</w:t>
      </w:r>
    </w:p>
    <w:p w14:paraId="568E83E3" w14:textId="77777777" w:rsidR="00F26A1A" w:rsidRDefault="00F26A1A">
      <w:pPr>
        <w:spacing w:line="294" w:lineRule="exact"/>
        <w:rPr>
          <w:sz w:val="20"/>
          <w:szCs w:val="20"/>
        </w:rPr>
      </w:pPr>
    </w:p>
    <w:p w14:paraId="34667E12" w14:textId="77777777" w:rsidR="00F26A1A" w:rsidRDefault="00000000">
      <w:pPr>
        <w:rPr>
          <w:sz w:val="20"/>
          <w:szCs w:val="20"/>
        </w:rPr>
      </w:pPr>
      <w:r>
        <w:rPr>
          <w:rFonts w:ascii="Arial" w:eastAsia="Arial" w:hAnsi="Arial" w:cs="Arial"/>
          <w:b/>
          <w:bCs/>
          <w:sz w:val="20"/>
          <w:szCs w:val="20"/>
        </w:rPr>
        <w:t>OCULAR INVOLVEMENT IN AIDS</w:t>
      </w:r>
    </w:p>
    <w:p w14:paraId="5AFF53E0" w14:textId="77777777" w:rsidR="00F26A1A" w:rsidRDefault="00F26A1A">
      <w:pPr>
        <w:spacing w:line="173" w:lineRule="exact"/>
        <w:rPr>
          <w:sz w:val="20"/>
          <w:szCs w:val="20"/>
        </w:rPr>
      </w:pPr>
    </w:p>
    <w:p w14:paraId="1041A254"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Eyelids:</w:t>
      </w:r>
      <w:r>
        <w:rPr>
          <w:rFonts w:ascii="Arial" w:eastAsia="Arial" w:hAnsi="Arial" w:cs="Arial"/>
          <w:sz w:val="18"/>
          <w:szCs w:val="18"/>
        </w:rPr>
        <w:t xml:space="preserve"> (a) blepharitis, (b) Kaposi sarcoma (see</w:t>
      </w:r>
      <w:r>
        <w:rPr>
          <w:rFonts w:ascii="Arial" w:eastAsia="Arial" w:hAnsi="Arial" w:cs="Arial"/>
          <w:color w:val="0080AC"/>
          <w:sz w:val="18"/>
          <w:szCs w:val="18"/>
        </w:rPr>
        <w:t xml:space="preserve"> Fig. 20.7B</w:t>
      </w:r>
      <w:r>
        <w:rPr>
          <w:rFonts w:ascii="Arial" w:eastAsia="Arial" w:hAnsi="Arial" w:cs="Arial"/>
          <w:sz w:val="18"/>
          <w:szCs w:val="18"/>
        </w:rPr>
        <w:t>), (c) severe molluscum contagio-sum (</w:t>
      </w:r>
      <w:r>
        <w:rPr>
          <w:rFonts w:ascii="Arial" w:eastAsia="Arial" w:hAnsi="Arial" w:cs="Arial"/>
          <w:color w:val="0080AC"/>
          <w:sz w:val="18"/>
          <w:szCs w:val="18"/>
        </w:rPr>
        <w:t>Fig. 12.13A</w:t>
      </w:r>
      <w:r>
        <w:rPr>
          <w:rFonts w:ascii="Arial" w:eastAsia="Arial" w:hAnsi="Arial" w:cs="Arial"/>
          <w:sz w:val="18"/>
          <w:szCs w:val="18"/>
        </w:rPr>
        <w:t>), (d) herpes zoster ophthalmicus.</w:t>
      </w:r>
    </w:p>
    <w:p w14:paraId="40FD1DD9" w14:textId="77777777" w:rsidR="00F26A1A" w:rsidRDefault="00F26A1A">
      <w:pPr>
        <w:spacing w:line="13" w:lineRule="exact"/>
        <w:rPr>
          <w:sz w:val="20"/>
          <w:szCs w:val="20"/>
        </w:rPr>
      </w:pPr>
    </w:p>
    <w:p w14:paraId="496EE38D" w14:textId="77777777" w:rsidR="00F26A1A" w:rsidRDefault="00000000">
      <w:pPr>
        <w:ind w:left="440"/>
        <w:rPr>
          <w:sz w:val="20"/>
          <w:szCs w:val="20"/>
        </w:rPr>
      </w:pPr>
      <w:r>
        <w:rPr>
          <w:rFonts w:ascii="Arial" w:eastAsia="Arial" w:hAnsi="Arial" w:cs="Arial"/>
          <w:b/>
          <w:bCs/>
          <w:i/>
          <w:iCs/>
          <w:sz w:val="18"/>
          <w:szCs w:val="18"/>
        </w:rPr>
        <w:t>Orbit:</w:t>
      </w:r>
      <w:r>
        <w:rPr>
          <w:rFonts w:ascii="Arial" w:eastAsia="Arial" w:hAnsi="Arial" w:cs="Arial"/>
          <w:sz w:val="18"/>
          <w:szCs w:val="18"/>
        </w:rPr>
        <w:t xml:space="preserve"> cellulitis and B cell lymphoma.</w:t>
      </w:r>
    </w:p>
    <w:p w14:paraId="3E1C6A45" w14:textId="77777777" w:rsidR="00F26A1A" w:rsidRDefault="00F26A1A">
      <w:pPr>
        <w:spacing w:line="17" w:lineRule="exact"/>
        <w:rPr>
          <w:sz w:val="20"/>
          <w:szCs w:val="20"/>
        </w:rPr>
      </w:pPr>
    </w:p>
    <w:p w14:paraId="6325AEEF"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Anterior segment:</w:t>
      </w:r>
      <w:r>
        <w:rPr>
          <w:rFonts w:ascii="Arial" w:eastAsia="Arial" w:hAnsi="Arial" w:cs="Arial"/>
          <w:sz w:val="18"/>
          <w:szCs w:val="18"/>
        </w:rPr>
        <w:t xml:space="preserve"> (a) conjunctiva (Kaposi sarcoma, squamous cell carcinoma, microangi-opathy), (b) keratitis (microsporidia, herpes simplex, herpes zoster), (c) keratoconjunctivitis sicca, (d) anterior uveitis (may be secondary to systemic drug toxicity with rifabutin or cidofovir).</w:t>
      </w:r>
    </w:p>
    <w:p w14:paraId="37B4E6CF" w14:textId="77777777" w:rsidR="00F26A1A" w:rsidRDefault="00000000">
      <w:pPr>
        <w:spacing w:line="20" w:lineRule="exact"/>
        <w:rPr>
          <w:sz w:val="20"/>
          <w:szCs w:val="20"/>
        </w:rPr>
      </w:pPr>
      <w:r>
        <w:rPr>
          <w:noProof/>
          <w:sz w:val="20"/>
          <w:szCs w:val="20"/>
        </w:rPr>
        <w:drawing>
          <wp:anchor distT="0" distB="0" distL="114300" distR="114300" simplePos="0" relativeHeight="251666944" behindDoc="1" locked="0" layoutInCell="0" allowOverlap="1" wp14:anchorId="7AE02413" wp14:editId="0B0B071A">
            <wp:simplePos x="0" y="0"/>
            <wp:positionH relativeFrom="column">
              <wp:posOffset>16510</wp:posOffset>
            </wp:positionH>
            <wp:positionV relativeFrom="paragraph">
              <wp:posOffset>359410</wp:posOffset>
            </wp:positionV>
            <wp:extent cx="4385945" cy="211201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16"/>
                    <a:srcRect/>
                    <a:stretch>
                      <a:fillRect/>
                    </a:stretch>
                  </pic:blipFill>
                  <pic:spPr bwMode="auto">
                    <a:xfrm>
                      <a:off x="0" y="0"/>
                      <a:ext cx="4385945" cy="2112010"/>
                    </a:xfrm>
                    <a:prstGeom prst="rect">
                      <a:avLst/>
                    </a:prstGeom>
                    <a:noFill/>
                  </pic:spPr>
                </pic:pic>
              </a:graphicData>
            </a:graphic>
          </wp:anchor>
        </w:drawing>
      </w:r>
    </w:p>
    <w:p w14:paraId="320760D3" w14:textId="77777777" w:rsidR="00F26A1A" w:rsidRDefault="00F26A1A">
      <w:pPr>
        <w:spacing w:line="200" w:lineRule="exact"/>
        <w:rPr>
          <w:sz w:val="20"/>
          <w:szCs w:val="20"/>
        </w:rPr>
      </w:pPr>
    </w:p>
    <w:p w14:paraId="601A5F62" w14:textId="77777777" w:rsidR="00F26A1A" w:rsidRDefault="00F26A1A">
      <w:pPr>
        <w:spacing w:line="200" w:lineRule="exact"/>
        <w:rPr>
          <w:sz w:val="20"/>
          <w:szCs w:val="20"/>
        </w:rPr>
      </w:pPr>
    </w:p>
    <w:p w14:paraId="6ECA1F8B" w14:textId="77777777" w:rsidR="00F26A1A" w:rsidRDefault="00F26A1A">
      <w:pPr>
        <w:spacing w:line="200" w:lineRule="exact"/>
        <w:rPr>
          <w:sz w:val="20"/>
          <w:szCs w:val="20"/>
        </w:rPr>
      </w:pPr>
    </w:p>
    <w:p w14:paraId="5B291BBE" w14:textId="77777777" w:rsidR="00F26A1A" w:rsidRDefault="00F26A1A">
      <w:pPr>
        <w:spacing w:line="200" w:lineRule="exact"/>
        <w:rPr>
          <w:sz w:val="20"/>
          <w:szCs w:val="20"/>
        </w:rPr>
      </w:pPr>
    </w:p>
    <w:p w14:paraId="531A38CA" w14:textId="77777777" w:rsidR="00F26A1A" w:rsidRDefault="00F26A1A">
      <w:pPr>
        <w:spacing w:line="200" w:lineRule="exact"/>
        <w:rPr>
          <w:sz w:val="20"/>
          <w:szCs w:val="20"/>
        </w:rPr>
      </w:pPr>
    </w:p>
    <w:p w14:paraId="30018562" w14:textId="77777777" w:rsidR="00F26A1A" w:rsidRDefault="00F26A1A">
      <w:pPr>
        <w:spacing w:line="200" w:lineRule="exact"/>
        <w:rPr>
          <w:sz w:val="20"/>
          <w:szCs w:val="20"/>
        </w:rPr>
      </w:pPr>
    </w:p>
    <w:p w14:paraId="4566DEF0" w14:textId="77777777" w:rsidR="00F26A1A" w:rsidRDefault="00F26A1A">
      <w:pPr>
        <w:spacing w:line="200" w:lineRule="exact"/>
        <w:rPr>
          <w:sz w:val="20"/>
          <w:szCs w:val="20"/>
        </w:rPr>
      </w:pPr>
    </w:p>
    <w:p w14:paraId="16836AF7" w14:textId="77777777" w:rsidR="00F26A1A" w:rsidRDefault="00F26A1A">
      <w:pPr>
        <w:spacing w:line="200" w:lineRule="exact"/>
        <w:rPr>
          <w:sz w:val="20"/>
          <w:szCs w:val="20"/>
        </w:rPr>
      </w:pPr>
    </w:p>
    <w:p w14:paraId="4AAB4E09" w14:textId="77777777" w:rsidR="00F26A1A" w:rsidRDefault="00F26A1A">
      <w:pPr>
        <w:spacing w:line="200" w:lineRule="exact"/>
        <w:rPr>
          <w:sz w:val="20"/>
          <w:szCs w:val="20"/>
        </w:rPr>
      </w:pPr>
    </w:p>
    <w:p w14:paraId="28DD93FA" w14:textId="77777777" w:rsidR="00F26A1A" w:rsidRDefault="00F26A1A">
      <w:pPr>
        <w:spacing w:line="200" w:lineRule="exact"/>
        <w:rPr>
          <w:sz w:val="20"/>
          <w:szCs w:val="20"/>
        </w:rPr>
      </w:pPr>
    </w:p>
    <w:p w14:paraId="57829617" w14:textId="77777777" w:rsidR="00F26A1A" w:rsidRDefault="00F26A1A">
      <w:pPr>
        <w:spacing w:line="200" w:lineRule="exact"/>
        <w:rPr>
          <w:sz w:val="20"/>
          <w:szCs w:val="20"/>
        </w:rPr>
      </w:pPr>
    </w:p>
    <w:p w14:paraId="47C4DA01" w14:textId="77777777" w:rsidR="00F26A1A" w:rsidRDefault="00F26A1A">
      <w:pPr>
        <w:spacing w:line="200" w:lineRule="exact"/>
        <w:rPr>
          <w:sz w:val="20"/>
          <w:szCs w:val="20"/>
        </w:rPr>
      </w:pPr>
    </w:p>
    <w:p w14:paraId="65EC368C" w14:textId="77777777" w:rsidR="00F26A1A" w:rsidRDefault="00F26A1A">
      <w:pPr>
        <w:spacing w:line="200" w:lineRule="exact"/>
        <w:rPr>
          <w:sz w:val="20"/>
          <w:szCs w:val="20"/>
        </w:rPr>
      </w:pPr>
    </w:p>
    <w:p w14:paraId="31F57F10" w14:textId="77777777" w:rsidR="00F26A1A" w:rsidRDefault="00F26A1A">
      <w:pPr>
        <w:spacing w:line="200" w:lineRule="exact"/>
        <w:rPr>
          <w:sz w:val="20"/>
          <w:szCs w:val="20"/>
        </w:rPr>
      </w:pPr>
    </w:p>
    <w:p w14:paraId="3218595D" w14:textId="77777777" w:rsidR="00F26A1A" w:rsidRDefault="00F26A1A">
      <w:pPr>
        <w:spacing w:line="200" w:lineRule="exact"/>
        <w:rPr>
          <w:sz w:val="20"/>
          <w:szCs w:val="20"/>
        </w:rPr>
      </w:pPr>
    </w:p>
    <w:p w14:paraId="6B290260" w14:textId="77777777" w:rsidR="00F26A1A" w:rsidRDefault="00F26A1A">
      <w:pPr>
        <w:spacing w:line="200" w:lineRule="exact"/>
        <w:rPr>
          <w:sz w:val="20"/>
          <w:szCs w:val="20"/>
        </w:rPr>
      </w:pPr>
    </w:p>
    <w:p w14:paraId="1F4D028E" w14:textId="77777777" w:rsidR="00F26A1A" w:rsidRDefault="00F26A1A">
      <w:pPr>
        <w:spacing w:line="382" w:lineRule="exact"/>
        <w:rPr>
          <w:sz w:val="20"/>
          <w:szCs w:val="20"/>
        </w:rPr>
      </w:pPr>
    </w:p>
    <w:p w14:paraId="6867C7CB" w14:textId="77777777" w:rsidR="00F26A1A" w:rsidRDefault="00000000">
      <w:pPr>
        <w:tabs>
          <w:tab w:val="left" w:pos="370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70689826" w14:textId="77777777" w:rsidR="00F26A1A" w:rsidRDefault="00F26A1A">
      <w:pPr>
        <w:spacing w:line="189" w:lineRule="exact"/>
        <w:rPr>
          <w:sz w:val="20"/>
          <w:szCs w:val="20"/>
        </w:rPr>
      </w:pPr>
    </w:p>
    <w:p w14:paraId="77A1EF19" w14:textId="77777777" w:rsidR="00F26A1A" w:rsidRDefault="00000000">
      <w:pPr>
        <w:tabs>
          <w:tab w:val="left" w:pos="720"/>
          <w:tab w:val="left" w:pos="1160"/>
          <w:tab w:val="left" w:pos="1400"/>
          <w:tab w:val="left" w:pos="2120"/>
          <w:tab w:val="left" w:pos="2900"/>
          <w:tab w:val="left" w:pos="3440"/>
          <w:tab w:val="left" w:pos="3680"/>
          <w:tab w:val="left" w:pos="3980"/>
          <w:tab w:val="left" w:pos="5160"/>
          <w:tab w:val="left" w:pos="5600"/>
          <w:tab w:val="left" w:pos="6160"/>
          <w:tab w:val="left" w:pos="6400"/>
        </w:tabs>
        <w:rPr>
          <w:sz w:val="20"/>
          <w:szCs w:val="20"/>
        </w:rPr>
      </w:pPr>
      <w:r>
        <w:rPr>
          <w:rFonts w:ascii="Arial" w:eastAsia="Arial" w:hAnsi="Arial" w:cs="Arial"/>
          <w:sz w:val="15"/>
          <w:szCs w:val="15"/>
        </w:rPr>
        <w:t>Fig. 12.13</w:t>
      </w:r>
      <w:r>
        <w:rPr>
          <w:sz w:val="20"/>
          <w:szCs w:val="20"/>
        </w:rPr>
        <w:tab/>
      </w:r>
      <w:r>
        <w:rPr>
          <w:rFonts w:ascii="Arial" w:eastAsia="Arial" w:hAnsi="Arial" w:cs="Arial"/>
          <w:sz w:val="15"/>
          <w:szCs w:val="15"/>
        </w:rPr>
        <w:t>AIDS:</w:t>
      </w:r>
      <w:r>
        <w:rPr>
          <w:rFonts w:ascii="Arial" w:eastAsia="Arial" w:hAnsi="Arial" w:cs="Arial"/>
          <w:sz w:val="15"/>
          <w:szCs w:val="15"/>
        </w:rPr>
        <w:tab/>
        <w:t>(A)</w:t>
      </w:r>
      <w:r>
        <w:rPr>
          <w:rFonts w:ascii="Arial" w:eastAsia="Arial" w:hAnsi="Arial" w:cs="Arial"/>
          <w:sz w:val="15"/>
          <w:szCs w:val="15"/>
        </w:rPr>
        <w:tab/>
        <w:t>numerous</w:t>
      </w:r>
      <w:r>
        <w:rPr>
          <w:rFonts w:ascii="Arial" w:eastAsia="Arial" w:hAnsi="Arial" w:cs="Arial"/>
          <w:sz w:val="15"/>
          <w:szCs w:val="15"/>
        </w:rPr>
        <w:tab/>
        <w:t>molluscum</w:t>
      </w:r>
      <w:r>
        <w:rPr>
          <w:rFonts w:ascii="Arial" w:eastAsia="Arial" w:hAnsi="Arial" w:cs="Arial"/>
          <w:sz w:val="15"/>
          <w:szCs w:val="15"/>
        </w:rPr>
        <w:tab/>
        <w:t>lesions,</w:t>
      </w:r>
      <w:r>
        <w:rPr>
          <w:rFonts w:ascii="Arial" w:eastAsia="Arial" w:hAnsi="Arial" w:cs="Arial"/>
          <w:sz w:val="15"/>
          <w:szCs w:val="15"/>
        </w:rPr>
        <w:tab/>
        <w:t>(B)</w:t>
      </w:r>
      <w:r>
        <w:rPr>
          <w:rFonts w:ascii="Arial" w:eastAsia="Arial" w:hAnsi="Arial" w:cs="Arial"/>
          <w:sz w:val="15"/>
          <w:szCs w:val="15"/>
        </w:rPr>
        <w:tab/>
        <w:t>HIV</w:t>
      </w:r>
      <w:r>
        <w:rPr>
          <w:rFonts w:ascii="Arial" w:eastAsia="Arial" w:hAnsi="Arial" w:cs="Arial"/>
          <w:sz w:val="15"/>
          <w:szCs w:val="15"/>
        </w:rPr>
        <w:tab/>
        <w:t>microangiopathy.</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4"/>
          <w:szCs w:val="14"/>
        </w:rPr>
        <w:t>Kanski’s</w:t>
      </w:r>
    </w:p>
    <w:p w14:paraId="1A5E97AF" w14:textId="77777777" w:rsidR="00F26A1A" w:rsidRDefault="00F26A1A">
      <w:pPr>
        <w:spacing w:line="4" w:lineRule="exact"/>
        <w:rPr>
          <w:sz w:val="20"/>
          <w:szCs w:val="20"/>
        </w:rPr>
      </w:pPr>
    </w:p>
    <w:p w14:paraId="39EDC2F5" w14:textId="77777777" w:rsidR="00F26A1A" w:rsidRDefault="00000000">
      <w:pPr>
        <w:rPr>
          <w:sz w:val="20"/>
          <w:szCs w:val="20"/>
        </w:rPr>
      </w:pPr>
      <w:r>
        <w:rPr>
          <w:rFonts w:ascii="Arial" w:eastAsia="Arial" w:hAnsi="Arial" w:cs="Arial"/>
          <w:sz w:val="15"/>
          <w:szCs w:val="15"/>
        </w:rPr>
        <w:t>Clinical Ophthalmology: A Systematic Approach, 9th edition. Oxford, UK: Elsevier; 2020.)</w:t>
      </w:r>
    </w:p>
    <w:p w14:paraId="715CF530" w14:textId="77777777" w:rsidR="00F26A1A" w:rsidRDefault="00F26A1A">
      <w:pPr>
        <w:sectPr w:rsidR="00F26A1A">
          <w:pgSz w:w="8640" w:h="13101"/>
          <w:pgMar w:top="500" w:right="860" w:bottom="0" w:left="720" w:header="0" w:footer="0" w:gutter="0"/>
          <w:cols w:space="720" w:equalWidth="0">
            <w:col w:w="7060"/>
          </w:cols>
        </w:sectPr>
      </w:pPr>
    </w:p>
    <w:p w14:paraId="16371785" w14:textId="77777777" w:rsidR="00F26A1A" w:rsidRDefault="00F26A1A">
      <w:pPr>
        <w:spacing w:line="200" w:lineRule="exact"/>
        <w:rPr>
          <w:sz w:val="20"/>
          <w:szCs w:val="20"/>
        </w:rPr>
      </w:pPr>
    </w:p>
    <w:p w14:paraId="5A8DFE24" w14:textId="77777777" w:rsidR="00F26A1A" w:rsidRDefault="00F26A1A">
      <w:pPr>
        <w:spacing w:line="387" w:lineRule="exact"/>
        <w:rPr>
          <w:sz w:val="20"/>
          <w:szCs w:val="20"/>
        </w:rPr>
      </w:pPr>
    </w:p>
    <w:p w14:paraId="145B871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65A594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3206738" w14:textId="77777777" w:rsidR="00F26A1A" w:rsidRDefault="00F26A1A">
      <w:pPr>
        <w:sectPr w:rsidR="00F26A1A">
          <w:type w:val="continuous"/>
          <w:pgSz w:w="8640" w:h="13101"/>
          <w:pgMar w:top="500" w:right="860" w:bottom="0" w:left="720" w:header="0" w:footer="0" w:gutter="0"/>
          <w:cols w:space="720" w:equalWidth="0">
            <w:col w:w="7060"/>
          </w:cols>
        </w:sectPr>
      </w:pPr>
    </w:p>
    <w:p w14:paraId="2D248212" w14:textId="77777777" w:rsidR="00F26A1A" w:rsidRDefault="00F26A1A">
      <w:pPr>
        <w:spacing w:line="141" w:lineRule="exact"/>
        <w:rPr>
          <w:sz w:val="20"/>
          <w:szCs w:val="20"/>
        </w:rPr>
      </w:pPr>
      <w:bookmarkStart w:id="216" w:name="page219"/>
      <w:bookmarkEnd w:id="216"/>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4832B7C0" w14:textId="77777777">
        <w:trPr>
          <w:trHeight w:val="233"/>
        </w:trPr>
        <w:tc>
          <w:tcPr>
            <w:tcW w:w="4100" w:type="dxa"/>
            <w:vAlign w:val="bottom"/>
          </w:tcPr>
          <w:p w14:paraId="6C9EC540"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22022ADA" w14:textId="77777777" w:rsidR="00F26A1A" w:rsidRDefault="00000000">
            <w:pPr>
              <w:jc w:val="right"/>
              <w:rPr>
                <w:sz w:val="20"/>
                <w:szCs w:val="20"/>
              </w:rPr>
            </w:pPr>
            <w:r>
              <w:rPr>
                <w:rFonts w:ascii="Arial" w:eastAsia="Arial" w:hAnsi="Arial" w:cs="Arial"/>
                <w:b/>
                <w:bCs/>
                <w:sz w:val="18"/>
                <w:szCs w:val="18"/>
              </w:rPr>
              <w:t>225</w:t>
            </w:r>
          </w:p>
        </w:tc>
      </w:tr>
      <w:tr w:rsidR="00F26A1A" w14:paraId="42453D69" w14:textId="77777777">
        <w:trPr>
          <w:trHeight w:val="46"/>
        </w:trPr>
        <w:tc>
          <w:tcPr>
            <w:tcW w:w="4100" w:type="dxa"/>
            <w:tcBorders>
              <w:bottom w:val="single" w:sz="8" w:space="0" w:color="CCECF4"/>
            </w:tcBorders>
            <w:vAlign w:val="bottom"/>
          </w:tcPr>
          <w:p w14:paraId="5CC01053" w14:textId="77777777" w:rsidR="00F26A1A" w:rsidRDefault="00F26A1A">
            <w:pPr>
              <w:rPr>
                <w:sz w:val="4"/>
                <w:szCs w:val="4"/>
              </w:rPr>
            </w:pPr>
          </w:p>
        </w:tc>
        <w:tc>
          <w:tcPr>
            <w:tcW w:w="2880" w:type="dxa"/>
            <w:tcBorders>
              <w:bottom w:val="single" w:sz="8" w:space="0" w:color="CCECF4"/>
            </w:tcBorders>
            <w:vAlign w:val="bottom"/>
          </w:tcPr>
          <w:p w14:paraId="4F3F163F" w14:textId="77777777" w:rsidR="00F26A1A" w:rsidRDefault="00F26A1A">
            <w:pPr>
              <w:rPr>
                <w:sz w:val="4"/>
                <w:szCs w:val="4"/>
              </w:rPr>
            </w:pPr>
          </w:p>
        </w:tc>
      </w:tr>
    </w:tbl>
    <w:p w14:paraId="7551CCC4" w14:textId="77777777" w:rsidR="00F26A1A" w:rsidRDefault="00F26A1A">
      <w:pPr>
        <w:spacing w:line="235" w:lineRule="exact"/>
        <w:rPr>
          <w:sz w:val="20"/>
          <w:szCs w:val="20"/>
        </w:rPr>
      </w:pPr>
    </w:p>
    <w:p w14:paraId="5E29836C" w14:textId="77777777" w:rsidR="00F26A1A" w:rsidRDefault="00000000">
      <w:pPr>
        <w:ind w:left="540"/>
        <w:rPr>
          <w:sz w:val="20"/>
          <w:szCs w:val="20"/>
        </w:rPr>
      </w:pPr>
      <w:r>
        <w:rPr>
          <w:rFonts w:ascii="Arial" w:eastAsia="Arial" w:hAnsi="Arial" w:cs="Arial"/>
          <w:b/>
          <w:bCs/>
          <w:i/>
          <w:iCs/>
          <w:sz w:val="16"/>
          <w:szCs w:val="16"/>
        </w:rPr>
        <w:t>Posterior segment:</w:t>
      </w:r>
      <w:r>
        <w:rPr>
          <w:rFonts w:ascii="Arial" w:eastAsia="Arial" w:hAnsi="Arial" w:cs="Arial"/>
          <w:sz w:val="16"/>
          <w:szCs w:val="16"/>
        </w:rPr>
        <w:t xml:space="preserve"> (a) HIV microangiopathy, (b) HlV retinitis, (c) cytomegalovirus retinitis,</w:t>
      </w:r>
    </w:p>
    <w:p w14:paraId="79A3A8C3" w14:textId="77777777" w:rsidR="00F26A1A" w:rsidRDefault="00F26A1A">
      <w:pPr>
        <w:spacing w:line="42" w:lineRule="exact"/>
        <w:rPr>
          <w:sz w:val="20"/>
          <w:szCs w:val="20"/>
        </w:rPr>
      </w:pPr>
    </w:p>
    <w:p w14:paraId="168E3B93" w14:textId="77777777" w:rsidR="00F26A1A" w:rsidRDefault="00000000">
      <w:pPr>
        <w:numPr>
          <w:ilvl w:val="0"/>
          <w:numId w:val="133"/>
        </w:numPr>
        <w:tabs>
          <w:tab w:val="left" w:pos="792"/>
        </w:tabs>
        <w:spacing w:line="266" w:lineRule="auto"/>
        <w:ind w:left="540" w:right="20"/>
        <w:rPr>
          <w:rFonts w:ascii="Arial" w:eastAsia="Arial" w:hAnsi="Arial" w:cs="Arial"/>
          <w:sz w:val="17"/>
          <w:szCs w:val="17"/>
        </w:rPr>
      </w:pPr>
      <w:r>
        <w:rPr>
          <w:rFonts w:ascii="Arial" w:eastAsia="Arial" w:hAnsi="Arial" w:cs="Arial"/>
          <w:sz w:val="17"/>
          <w:szCs w:val="17"/>
        </w:rPr>
        <w:t>progressive retinal necrosis, (e) toxoplasmosis (frequently atypical), (f ) choroidal crypto-coccosis, (g) choroidal pneumocystosis, (h) B-cell intraocular lymphoma.</w:t>
      </w:r>
    </w:p>
    <w:p w14:paraId="69903E42" w14:textId="77777777" w:rsidR="00F26A1A" w:rsidRDefault="00F26A1A">
      <w:pPr>
        <w:spacing w:line="277" w:lineRule="exact"/>
        <w:rPr>
          <w:sz w:val="20"/>
          <w:szCs w:val="20"/>
        </w:rPr>
      </w:pPr>
    </w:p>
    <w:p w14:paraId="5DB14B3B" w14:textId="77777777" w:rsidR="00F26A1A" w:rsidRDefault="00000000">
      <w:pPr>
        <w:ind w:left="100"/>
        <w:rPr>
          <w:sz w:val="20"/>
          <w:szCs w:val="20"/>
        </w:rPr>
      </w:pPr>
      <w:r>
        <w:rPr>
          <w:rFonts w:ascii="Arial" w:eastAsia="Arial" w:hAnsi="Arial" w:cs="Arial"/>
          <w:b/>
          <w:bCs/>
          <w:sz w:val="20"/>
          <w:szCs w:val="20"/>
        </w:rPr>
        <w:t>HIV MICROANGIOPATHY</w:t>
      </w:r>
    </w:p>
    <w:p w14:paraId="75A00DCB" w14:textId="77777777" w:rsidR="00F26A1A" w:rsidRDefault="00F26A1A">
      <w:pPr>
        <w:spacing w:line="160" w:lineRule="exact"/>
        <w:rPr>
          <w:sz w:val="20"/>
          <w:szCs w:val="20"/>
        </w:rPr>
      </w:pPr>
    </w:p>
    <w:p w14:paraId="183E0C26" w14:textId="77777777" w:rsidR="00F26A1A" w:rsidRDefault="00000000">
      <w:pPr>
        <w:spacing w:line="246" w:lineRule="auto"/>
        <w:ind w:left="540" w:right="20" w:hanging="439"/>
        <w:rPr>
          <w:sz w:val="20"/>
          <w:szCs w:val="20"/>
        </w:rPr>
      </w:pPr>
      <w:r>
        <w:rPr>
          <w:rFonts w:ascii="Arial" w:eastAsia="Arial" w:hAnsi="Arial" w:cs="Arial"/>
          <w:sz w:val="18"/>
          <w:szCs w:val="18"/>
        </w:rPr>
        <w:t xml:space="preserve">HIV microangiopathy is the most frequent retinopathy in AIDS, developing in up to 70%. </w:t>
      </w:r>
      <w:r>
        <w:rPr>
          <w:rFonts w:ascii="Arial" w:eastAsia="Arial" w:hAnsi="Arial" w:cs="Arial"/>
          <w:b/>
          <w:bCs/>
          <w:i/>
          <w:iCs/>
          <w:sz w:val="18"/>
          <w:szCs w:val="18"/>
        </w:rPr>
        <w:t>Pathogenesis:</w:t>
      </w:r>
      <w:r>
        <w:rPr>
          <w:rFonts w:ascii="Arial" w:eastAsia="Arial" w:hAnsi="Arial" w:cs="Arial"/>
          <w:sz w:val="18"/>
          <w:szCs w:val="18"/>
        </w:rPr>
        <w:t xml:space="preserve"> immune complex deposition and HIV infection of the retinal vascular</w:t>
      </w:r>
      <w:r>
        <w:rPr>
          <w:rFonts w:ascii="Arial" w:eastAsia="Arial" w:hAnsi="Arial" w:cs="Arial"/>
          <w:b/>
          <w:bCs/>
          <w:i/>
          <w:iCs/>
          <w:sz w:val="18"/>
          <w:szCs w:val="18"/>
        </w:rPr>
        <w:t xml:space="preserve"> </w:t>
      </w:r>
      <w:r>
        <w:rPr>
          <w:rFonts w:ascii="Arial" w:eastAsia="Arial" w:hAnsi="Arial" w:cs="Arial"/>
          <w:sz w:val="18"/>
          <w:szCs w:val="18"/>
        </w:rPr>
        <w:t>endothelium.</w:t>
      </w:r>
    </w:p>
    <w:p w14:paraId="1F64DAC2" w14:textId="77777777" w:rsidR="00F26A1A" w:rsidRDefault="00F26A1A">
      <w:pPr>
        <w:spacing w:line="17" w:lineRule="exact"/>
        <w:rPr>
          <w:sz w:val="20"/>
          <w:szCs w:val="20"/>
        </w:rPr>
      </w:pPr>
    </w:p>
    <w:p w14:paraId="7B290CDB" w14:textId="77777777" w:rsidR="00F26A1A" w:rsidRDefault="00000000">
      <w:pPr>
        <w:spacing w:line="274" w:lineRule="auto"/>
        <w:ind w:left="540" w:right="20"/>
        <w:rPr>
          <w:sz w:val="20"/>
          <w:szCs w:val="20"/>
        </w:rPr>
      </w:pPr>
      <w:r>
        <w:rPr>
          <w:rFonts w:ascii="Arial" w:eastAsia="Arial" w:hAnsi="Arial" w:cs="Arial"/>
          <w:b/>
          <w:bCs/>
          <w:i/>
          <w:iCs/>
          <w:sz w:val="17"/>
          <w:szCs w:val="17"/>
        </w:rPr>
        <w:t>Signs:</w:t>
      </w:r>
      <w:r>
        <w:rPr>
          <w:rFonts w:ascii="Arial" w:eastAsia="Arial" w:hAnsi="Arial" w:cs="Arial"/>
          <w:sz w:val="17"/>
          <w:szCs w:val="17"/>
        </w:rPr>
        <w:t xml:space="preserve"> cotton wool spots which may be associated with retinal haemorrhages (</w:t>
      </w:r>
      <w:r>
        <w:rPr>
          <w:rFonts w:ascii="Arial" w:eastAsia="Arial" w:hAnsi="Arial" w:cs="Arial"/>
          <w:color w:val="0080AC"/>
          <w:sz w:val="17"/>
          <w:szCs w:val="17"/>
        </w:rPr>
        <w:t>Fig. 12.13B</w:t>
      </w:r>
      <w:r>
        <w:rPr>
          <w:rFonts w:ascii="Arial" w:eastAsia="Arial" w:hAnsi="Arial" w:cs="Arial"/>
          <w:sz w:val="17"/>
          <w:szCs w:val="17"/>
        </w:rPr>
        <w:t>) and capillary abnormalities; resolves spontaneously after several weeks.</w:t>
      </w:r>
    </w:p>
    <w:p w14:paraId="70DF193A" w14:textId="77777777" w:rsidR="00F26A1A" w:rsidRDefault="00F26A1A">
      <w:pPr>
        <w:spacing w:line="270" w:lineRule="exact"/>
        <w:rPr>
          <w:sz w:val="20"/>
          <w:szCs w:val="20"/>
        </w:rPr>
      </w:pPr>
    </w:p>
    <w:p w14:paraId="39D7C706" w14:textId="77777777" w:rsidR="00F26A1A" w:rsidRDefault="00000000">
      <w:pPr>
        <w:ind w:left="100"/>
        <w:rPr>
          <w:sz w:val="20"/>
          <w:szCs w:val="20"/>
        </w:rPr>
      </w:pPr>
      <w:r>
        <w:rPr>
          <w:rFonts w:ascii="Arial" w:eastAsia="Arial" w:hAnsi="Arial" w:cs="Arial"/>
          <w:b/>
          <w:bCs/>
          <w:sz w:val="20"/>
          <w:szCs w:val="20"/>
        </w:rPr>
        <w:t>CYTOMEGALOVIRUS RETINITIS</w:t>
      </w:r>
    </w:p>
    <w:p w14:paraId="25FAFBE3" w14:textId="77777777" w:rsidR="00F26A1A" w:rsidRDefault="00F26A1A">
      <w:pPr>
        <w:spacing w:line="160" w:lineRule="exact"/>
        <w:rPr>
          <w:sz w:val="20"/>
          <w:szCs w:val="20"/>
        </w:rPr>
      </w:pPr>
    </w:p>
    <w:p w14:paraId="289DEA9D" w14:textId="77777777" w:rsidR="00F26A1A" w:rsidRDefault="00000000">
      <w:pPr>
        <w:spacing w:line="239" w:lineRule="auto"/>
        <w:ind w:left="100" w:right="20"/>
        <w:rPr>
          <w:sz w:val="20"/>
          <w:szCs w:val="20"/>
        </w:rPr>
      </w:pPr>
      <w:r>
        <w:rPr>
          <w:rFonts w:ascii="Arial" w:eastAsia="Arial" w:hAnsi="Arial" w:cs="Arial"/>
          <w:sz w:val="18"/>
          <w:szCs w:val="18"/>
        </w:rPr>
        <w:t>Cytomegalovirus retinitis is the most common opportunistic ocular infection in AIDS, although since the advent of HAART its incidence and severity have declined.</w:t>
      </w:r>
    </w:p>
    <w:p w14:paraId="4D3E56E3" w14:textId="77777777" w:rsidR="00F26A1A" w:rsidRDefault="00F26A1A">
      <w:pPr>
        <w:spacing w:line="233" w:lineRule="exact"/>
        <w:rPr>
          <w:sz w:val="20"/>
          <w:szCs w:val="20"/>
        </w:rPr>
      </w:pPr>
    </w:p>
    <w:p w14:paraId="6B9811BD" w14:textId="77777777" w:rsidR="00F26A1A" w:rsidRDefault="00000000">
      <w:pPr>
        <w:ind w:left="100"/>
        <w:rPr>
          <w:sz w:val="20"/>
          <w:szCs w:val="20"/>
        </w:rPr>
      </w:pPr>
      <w:r>
        <w:rPr>
          <w:rFonts w:ascii="Arial" w:eastAsia="Arial" w:hAnsi="Arial" w:cs="Arial"/>
          <w:b/>
          <w:bCs/>
          <w:sz w:val="18"/>
          <w:szCs w:val="18"/>
        </w:rPr>
        <w:t>Diagnosis</w:t>
      </w:r>
    </w:p>
    <w:p w14:paraId="43ED603E" w14:textId="77777777" w:rsidR="00F26A1A" w:rsidRDefault="00F26A1A">
      <w:pPr>
        <w:spacing w:line="21" w:lineRule="exact"/>
        <w:rPr>
          <w:sz w:val="20"/>
          <w:szCs w:val="20"/>
        </w:rPr>
      </w:pPr>
    </w:p>
    <w:p w14:paraId="0492099D" w14:textId="77777777" w:rsidR="00F26A1A" w:rsidRDefault="00000000">
      <w:pPr>
        <w:spacing w:line="290" w:lineRule="auto"/>
        <w:ind w:left="540" w:right="20"/>
        <w:rPr>
          <w:sz w:val="20"/>
          <w:szCs w:val="20"/>
        </w:rPr>
      </w:pPr>
      <w:r>
        <w:rPr>
          <w:rFonts w:ascii="Arial" w:eastAsia="Arial" w:hAnsi="Arial" w:cs="Arial"/>
          <w:b/>
          <w:bCs/>
          <w:i/>
          <w:iCs/>
          <w:sz w:val="16"/>
          <w:szCs w:val="16"/>
        </w:rPr>
        <w:t>Indolent retinitis:</w:t>
      </w:r>
      <w:r>
        <w:rPr>
          <w:rFonts w:ascii="Arial" w:eastAsia="Arial" w:hAnsi="Arial" w:cs="Arial"/>
          <w:sz w:val="16"/>
          <w:szCs w:val="16"/>
        </w:rPr>
        <w:t xml:space="preserve"> starts in the periphery and progresses slowly as granular opacification, which may be associated with a few punctate haemorrhages (</w:t>
      </w:r>
      <w:r>
        <w:rPr>
          <w:rFonts w:ascii="Arial" w:eastAsia="Arial" w:hAnsi="Arial" w:cs="Arial"/>
          <w:color w:val="0080AC"/>
          <w:sz w:val="16"/>
          <w:szCs w:val="16"/>
        </w:rPr>
        <w:t>Fig. 12.14A</w:t>
      </w:r>
      <w:r>
        <w:rPr>
          <w:rFonts w:ascii="Arial" w:eastAsia="Arial" w:hAnsi="Arial" w:cs="Arial"/>
          <w:sz w:val="16"/>
          <w:szCs w:val="16"/>
        </w:rPr>
        <w:t>); vasculitis is absent.</w:t>
      </w:r>
      <w:r>
        <w:rPr>
          <w:rFonts w:ascii="Arial" w:eastAsia="Arial" w:hAnsi="Arial" w:cs="Arial"/>
          <w:b/>
          <w:bCs/>
          <w:i/>
          <w:iCs/>
          <w:sz w:val="16"/>
          <w:szCs w:val="16"/>
        </w:rPr>
        <w:t xml:space="preserve"> Fulminating retinitis:</w:t>
      </w:r>
      <w:r>
        <w:rPr>
          <w:rFonts w:ascii="Arial" w:eastAsia="Arial" w:hAnsi="Arial" w:cs="Arial"/>
          <w:sz w:val="16"/>
          <w:szCs w:val="16"/>
        </w:rPr>
        <w:t xml:space="preserve"> (a) mild vitritis, (b) vasculitis with perivascular sheathing and retinal opacification, (c) well-demarcated areas of dense white opacification often associated with retinal haemorrhages (</w:t>
      </w:r>
      <w:r>
        <w:rPr>
          <w:rFonts w:ascii="Arial" w:eastAsia="Arial" w:hAnsi="Arial" w:cs="Arial"/>
          <w:color w:val="0080AC"/>
          <w:sz w:val="16"/>
          <w:szCs w:val="16"/>
        </w:rPr>
        <w:t>Fig. 12.14B</w:t>
      </w:r>
      <w:r>
        <w:rPr>
          <w:rFonts w:ascii="Arial" w:eastAsia="Arial" w:hAnsi="Arial" w:cs="Arial"/>
          <w:sz w:val="16"/>
          <w:szCs w:val="16"/>
        </w:rPr>
        <w:t>), (d) slow but relentless ‘brushfire-like’ extension along the course of the retinal vascular arcades, (e) retinal detachment associated with large pos-terior breaks in uncontrolled disease.</w:t>
      </w:r>
    </w:p>
    <w:p w14:paraId="71876C67" w14:textId="77777777" w:rsidR="00F26A1A" w:rsidRDefault="00F26A1A">
      <w:pPr>
        <w:spacing w:line="196" w:lineRule="exact"/>
        <w:rPr>
          <w:sz w:val="20"/>
          <w:szCs w:val="20"/>
        </w:rPr>
      </w:pPr>
    </w:p>
    <w:p w14:paraId="7356973D" w14:textId="77777777" w:rsidR="00F26A1A" w:rsidRDefault="00000000">
      <w:pPr>
        <w:ind w:left="100"/>
        <w:rPr>
          <w:sz w:val="20"/>
          <w:szCs w:val="20"/>
        </w:rPr>
      </w:pPr>
      <w:r>
        <w:rPr>
          <w:rFonts w:ascii="Arial" w:eastAsia="Arial" w:hAnsi="Arial" w:cs="Arial"/>
          <w:b/>
          <w:bCs/>
          <w:sz w:val="18"/>
          <w:szCs w:val="18"/>
        </w:rPr>
        <w:t>Treatment</w:t>
      </w:r>
    </w:p>
    <w:p w14:paraId="5BF4E7AF" w14:textId="77777777" w:rsidR="00F26A1A" w:rsidRDefault="00F26A1A">
      <w:pPr>
        <w:spacing w:line="21" w:lineRule="exact"/>
        <w:rPr>
          <w:sz w:val="20"/>
          <w:szCs w:val="20"/>
        </w:rPr>
      </w:pPr>
    </w:p>
    <w:p w14:paraId="5D690D66" w14:textId="77777777" w:rsidR="00F26A1A" w:rsidRDefault="00000000">
      <w:pPr>
        <w:spacing w:line="245" w:lineRule="auto"/>
        <w:ind w:left="540" w:right="20"/>
        <w:rPr>
          <w:sz w:val="20"/>
          <w:szCs w:val="20"/>
        </w:rPr>
      </w:pPr>
      <w:r>
        <w:rPr>
          <w:rFonts w:ascii="Arial" w:eastAsia="Arial" w:hAnsi="Arial" w:cs="Arial"/>
          <w:b/>
          <w:bCs/>
          <w:i/>
          <w:iCs/>
          <w:sz w:val="18"/>
          <w:szCs w:val="18"/>
        </w:rPr>
        <w:t>Systemic:</w:t>
      </w:r>
      <w:r>
        <w:rPr>
          <w:rFonts w:ascii="Arial" w:eastAsia="Arial" w:hAnsi="Arial" w:cs="Arial"/>
          <w:sz w:val="18"/>
          <w:szCs w:val="18"/>
        </w:rPr>
        <w:t xml:space="preserve"> (a) oral valganciclovir, (b) intravenous ganciclovir, foscarnet or cidofovir (with probenecid).</w:t>
      </w:r>
    </w:p>
    <w:p w14:paraId="2233E051" w14:textId="77777777" w:rsidR="00F26A1A" w:rsidRDefault="00F26A1A">
      <w:pPr>
        <w:spacing w:line="13" w:lineRule="exact"/>
        <w:rPr>
          <w:sz w:val="20"/>
          <w:szCs w:val="20"/>
        </w:rPr>
      </w:pPr>
    </w:p>
    <w:p w14:paraId="3B314A3C" w14:textId="77777777" w:rsidR="00F26A1A" w:rsidRDefault="00000000">
      <w:pPr>
        <w:ind w:left="540"/>
        <w:rPr>
          <w:sz w:val="20"/>
          <w:szCs w:val="20"/>
        </w:rPr>
      </w:pPr>
      <w:r>
        <w:rPr>
          <w:rFonts w:ascii="Arial" w:eastAsia="Arial" w:hAnsi="Arial" w:cs="Arial"/>
          <w:b/>
          <w:bCs/>
          <w:i/>
          <w:iCs/>
          <w:sz w:val="18"/>
          <w:szCs w:val="18"/>
        </w:rPr>
        <w:t>Intravitreal cidofovir:</w:t>
      </w:r>
      <w:r>
        <w:rPr>
          <w:rFonts w:ascii="Arial" w:eastAsia="Arial" w:hAnsi="Arial" w:cs="Arial"/>
          <w:sz w:val="18"/>
          <w:szCs w:val="18"/>
        </w:rPr>
        <w:t xml:space="preserve"> may occasionally cause severe uveitis.</w:t>
      </w:r>
    </w:p>
    <w:p w14:paraId="6CF9AC39" w14:textId="77777777" w:rsidR="00F26A1A" w:rsidRDefault="00000000">
      <w:pPr>
        <w:spacing w:line="20" w:lineRule="exact"/>
        <w:rPr>
          <w:sz w:val="20"/>
          <w:szCs w:val="20"/>
        </w:rPr>
      </w:pPr>
      <w:r>
        <w:rPr>
          <w:noProof/>
          <w:sz w:val="20"/>
          <w:szCs w:val="20"/>
        </w:rPr>
        <w:drawing>
          <wp:anchor distT="0" distB="0" distL="114300" distR="114300" simplePos="0" relativeHeight="251667968" behindDoc="1" locked="0" layoutInCell="0" allowOverlap="1" wp14:anchorId="1873EF2F" wp14:editId="411C2E1D">
            <wp:simplePos x="0" y="0"/>
            <wp:positionH relativeFrom="column">
              <wp:posOffset>80010</wp:posOffset>
            </wp:positionH>
            <wp:positionV relativeFrom="paragraph">
              <wp:posOffset>259715</wp:posOffset>
            </wp:positionV>
            <wp:extent cx="4385945" cy="211201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17"/>
                    <a:srcRect/>
                    <a:stretch>
                      <a:fillRect/>
                    </a:stretch>
                  </pic:blipFill>
                  <pic:spPr bwMode="auto">
                    <a:xfrm>
                      <a:off x="0" y="0"/>
                      <a:ext cx="4385945" cy="2112010"/>
                    </a:xfrm>
                    <a:prstGeom prst="rect">
                      <a:avLst/>
                    </a:prstGeom>
                    <a:noFill/>
                  </pic:spPr>
                </pic:pic>
              </a:graphicData>
            </a:graphic>
          </wp:anchor>
        </w:drawing>
      </w:r>
    </w:p>
    <w:p w14:paraId="4150EB09" w14:textId="77777777" w:rsidR="00F26A1A" w:rsidRDefault="00F26A1A">
      <w:pPr>
        <w:spacing w:line="200" w:lineRule="exact"/>
        <w:rPr>
          <w:sz w:val="20"/>
          <w:szCs w:val="20"/>
        </w:rPr>
      </w:pPr>
    </w:p>
    <w:p w14:paraId="58559A80" w14:textId="77777777" w:rsidR="00F26A1A" w:rsidRDefault="00F26A1A">
      <w:pPr>
        <w:spacing w:line="200" w:lineRule="exact"/>
        <w:rPr>
          <w:sz w:val="20"/>
          <w:szCs w:val="20"/>
        </w:rPr>
      </w:pPr>
    </w:p>
    <w:p w14:paraId="6714FF5B" w14:textId="77777777" w:rsidR="00F26A1A" w:rsidRDefault="00F26A1A">
      <w:pPr>
        <w:spacing w:line="200" w:lineRule="exact"/>
        <w:rPr>
          <w:sz w:val="20"/>
          <w:szCs w:val="20"/>
        </w:rPr>
      </w:pPr>
    </w:p>
    <w:p w14:paraId="2B95449D" w14:textId="77777777" w:rsidR="00F26A1A" w:rsidRDefault="00F26A1A">
      <w:pPr>
        <w:spacing w:line="200" w:lineRule="exact"/>
        <w:rPr>
          <w:sz w:val="20"/>
          <w:szCs w:val="20"/>
        </w:rPr>
      </w:pPr>
    </w:p>
    <w:p w14:paraId="18760CDC" w14:textId="77777777" w:rsidR="00F26A1A" w:rsidRDefault="00F26A1A">
      <w:pPr>
        <w:spacing w:line="200" w:lineRule="exact"/>
        <w:rPr>
          <w:sz w:val="20"/>
          <w:szCs w:val="20"/>
        </w:rPr>
      </w:pPr>
    </w:p>
    <w:p w14:paraId="03D814E4" w14:textId="77777777" w:rsidR="00F26A1A" w:rsidRDefault="00F26A1A">
      <w:pPr>
        <w:spacing w:line="200" w:lineRule="exact"/>
        <w:rPr>
          <w:sz w:val="20"/>
          <w:szCs w:val="20"/>
        </w:rPr>
      </w:pPr>
    </w:p>
    <w:p w14:paraId="13A60E73" w14:textId="77777777" w:rsidR="00F26A1A" w:rsidRDefault="00F26A1A">
      <w:pPr>
        <w:spacing w:line="200" w:lineRule="exact"/>
        <w:rPr>
          <w:sz w:val="20"/>
          <w:szCs w:val="20"/>
        </w:rPr>
      </w:pPr>
    </w:p>
    <w:p w14:paraId="64851E47" w14:textId="77777777" w:rsidR="00F26A1A" w:rsidRDefault="00F26A1A">
      <w:pPr>
        <w:spacing w:line="200" w:lineRule="exact"/>
        <w:rPr>
          <w:sz w:val="20"/>
          <w:szCs w:val="20"/>
        </w:rPr>
      </w:pPr>
    </w:p>
    <w:p w14:paraId="61E77517" w14:textId="77777777" w:rsidR="00F26A1A" w:rsidRDefault="00F26A1A">
      <w:pPr>
        <w:spacing w:line="200" w:lineRule="exact"/>
        <w:rPr>
          <w:sz w:val="20"/>
          <w:szCs w:val="20"/>
        </w:rPr>
      </w:pPr>
    </w:p>
    <w:p w14:paraId="0783D165" w14:textId="77777777" w:rsidR="00F26A1A" w:rsidRDefault="00F26A1A">
      <w:pPr>
        <w:spacing w:line="200" w:lineRule="exact"/>
        <w:rPr>
          <w:sz w:val="20"/>
          <w:szCs w:val="20"/>
        </w:rPr>
      </w:pPr>
    </w:p>
    <w:p w14:paraId="6704C197" w14:textId="77777777" w:rsidR="00F26A1A" w:rsidRDefault="00F26A1A">
      <w:pPr>
        <w:spacing w:line="200" w:lineRule="exact"/>
        <w:rPr>
          <w:sz w:val="20"/>
          <w:szCs w:val="20"/>
        </w:rPr>
      </w:pPr>
    </w:p>
    <w:p w14:paraId="3C83BD02" w14:textId="77777777" w:rsidR="00F26A1A" w:rsidRDefault="00F26A1A">
      <w:pPr>
        <w:spacing w:line="200" w:lineRule="exact"/>
        <w:rPr>
          <w:sz w:val="20"/>
          <w:szCs w:val="20"/>
        </w:rPr>
      </w:pPr>
    </w:p>
    <w:p w14:paraId="24F6D8EF" w14:textId="77777777" w:rsidR="00F26A1A" w:rsidRDefault="00F26A1A">
      <w:pPr>
        <w:spacing w:line="200" w:lineRule="exact"/>
        <w:rPr>
          <w:sz w:val="20"/>
          <w:szCs w:val="20"/>
        </w:rPr>
      </w:pPr>
    </w:p>
    <w:p w14:paraId="2CED0F2F" w14:textId="77777777" w:rsidR="00F26A1A" w:rsidRDefault="00F26A1A">
      <w:pPr>
        <w:spacing w:line="200" w:lineRule="exact"/>
        <w:rPr>
          <w:sz w:val="20"/>
          <w:szCs w:val="20"/>
        </w:rPr>
      </w:pPr>
    </w:p>
    <w:p w14:paraId="1D6C470F" w14:textId="77777777" w:rsidR="00F26A1A" w:rsidRDefault="00F26A1A">
      <w:pPr>
        <w:spacing w:line="200" w:lineRule="exact"/>
        <w:rPr>
          <w:sz w:val="20"/>
          <w:szCs w:val="20"/>
        </w:rPr>
      </w:pPr>
    </w:p>
    <w:p w14:paraId="5DEEBAC7" w14:textId="77777777" w:rsidR="00F26A1A" w:rsidRDefault="00F26A1A">
      <w:pPr>
        <w:spacing w:line="200" w:lineRule="exact"/>
        <w:rPr>
          <w:sz w:val="20"/>
          <w:szCs w:val="20"/>
        </w:rPr>
      </w:pPr>
    </w:p>
    <w:p w14:paraId="2A804434" w14:textId="77777777" w:rsidR="00F26A1A" w:rsidRDefault="00F26A1A">
      <w:pPr>
        <w:spacing w:line="205" w:lineRule="exact"/>
        <w:rPr>
          <w:sz w:val="20"/>
          <w:szCs w:val="20"/>
        </w:rPr>
      </w:pPr>
    </w:p>
    <w:p w14:paraId="15C5458D" w14:textId="77777777" w:rsidR="00F26A1A" w:rsidRDefault="00000000">
      <w:pPr>
        <w:tabs>
          <w:tab w:val="left" w:pos="376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C09F0B6" w14:textId="77777777" w:rsidR="00F26A1A" w:rsidRDefault="00F26A1A">
      <w:pPr>
        <w:spacing w:line="193" w:lineRule="exact"/>
        <w:rPr>
          <w:sz w:val="20"/>
          <w:szCs w:val="20"/>
        </w:rPr>
      </w:pPr>
    </w:p>
    <w:p w14:paraId="346462B0" w14:textId="77777777" w:rsidR="00F26A1A" w:rsidRDefault="00000000">
      <w:pPr>
        <w:tabs>
          <w:tab w:val="left" w:pos="800"/>
        </w:tabs>
        <w:ind w:left="100"/>
        <w:rPr>
          <w:sz w:val="20"/>
          <w:szCs w:val="20"/>
        </w:rPr>
      </w:pPr>
      <w:r>
        <w:rPr>
          <w:rFonts w:ascii="Arial" w:eastAsia="Arial" w:hAnsi="Arial" w:cs="Arial"/>
          <w:sz w:val="15"/>
          <w:szCs w:val="15"/>
        </w:rPr>
        <w:t>Fig. 12.14</w:t>
      </w:r>
      <w:r>
        <w:rPr>
          <w:sz w:val="20"/>
          <w:szCs w:val="20"/>
        </w:rPr>
        <w:tab/>
      </w:r>
      <w:r>
        <w:rPr>
          <w:rFonts w:ascii="Arial" w:eastAsia="Arial" w:hAnsi="Arial" w:cs="Arial"/>
          <w:sz w:val="14"/>
          <w:szCs w:val="14"/>
        </w:rPr>
        <w:t>Cytomegalovirus retinitis: (A) indolent retinitis with typical granular appearance (arrow), (B) dense</w:t>
      </w:r>
    </w:p>
    <w:p w14:paraId="0A2ADB59" w14:textId="77777777" w:rsidR="00F26A1A" w:rsidRDefault="00F26A1A">
      <w:pPr>
        <w:spacing w:line="4" w:lineRule="exact"/>
        <w:rPr>
          <w:sz w:val="20"/>
          <w:szCs w:val="20"/>
        </w:rPr>
      </w:pPr>
    </w:p>
    <w:p w14:paraId="292D9DE8" w14:textId="77777777" w:rsidR="00F26A1A" w:rsidRDefault="00000000">
      <w:pPr>
        <w:tabs>
          <w:tab w:val="left" w:pos="520"/>
          <w:tab w:val="left" w:pos="1200"/>
          <w:tab w:val="left" w:pos="1520"/>
          <w:tab w:val="left" w:pos="2480"/>
          <w:tab w:val="left" w:pos="3520"/>
          <w:tab w:val="left" w:pos="3940"/>
          <w:tab w:val="left" w:pos="4500"/>
          <w:tab w:val="left" w:pos="4740"/>
          <w:tab w:val="left" w:pos="5340"/>
          <w:tab w:val="left" w:pos="5860"/>
          <w:tab w:val="left" w:pos="6940"/>
        </w:tabs>
        <w:ind w:left="100"/>
        <w:rPr>
          <w:sz w:val="20"/>
          <w:szCs w:val="20"/>
        </w:rPr>
      </w:pPr>
      <w:r>
        <w:rPr>
          <w:rFonts w:ascii="Arial" w:eastAsia="Arial" w:hAnsi="Arial" w:cs="Arial"/>
          <w:sz w:val="15"/>
          <w:szCs w:val="15"/>
        </w:rPr>
        <w:t>retinal</w:t>
      </w:r>
      <w:r>
        <w:rPr>
          <w:rFonts w:ascii="Arial" w:eastAsia="Arial" w:hAnsi="Arial" w:cs="Arial"/>
          <w:sz w:val="15"/>
          <w:szCs w:val="15"/>
        </w:rPr>
        <w:tab/>
        <w:t>infiltration</w:t>
      </w:r>
      <w:r>
        <w:rPr>
          <w:rFonts w:ascii="Arial" w:eastAsia="Arial" w:hAnsi="Arial" w:cs="Arial"/>
          <w:sz w:val="15"/>
          <w:szCs w:val="15"/>
        </w:rPr>
        <w:tab/>
        <w:t>with</w:t>
      </w:r>
      <w:r>
        <w:rPr>
          <w:rFonts w:ascii="Arial" w:eastAsia="Arial" w:hAnsi="Arial" w:cs="Arial"/>
          <w:sz w:val="15"/>
          <w:szCs w:val="15"/>
        </w:rPr>
        <w:tab/>
        <w:t>flame-shaped</w:t>
      </w:r>
      <w:r>
        <w:rPr>
          <w:rFonts w:ascii="Arial" w:eastAsia="Arial" w:hAnsi="Arial" w:cs="Arial"/>
          <w:sz w:val="15"/>
          <w:szCs w:val="15"/>
        </w:rPr>
        <w:tab/>
        <w:t>haemorrhages.</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sz w:val="20"/>
          <w:szCs w:val="20"/>
        </w:rPr>
        <w:tab/>
      </w:r>
      <w:r>
        <w:rPr>
          <w:rFonts w:ascii="Arial" w:eastAsia="Arial" w:hAnsi="Arial" w:cs="Arial"/>
          <w:sz w:val="14"/>
          <w:szCs w:val="14"/>
        </w:rPr>
        <w:t>A</w:t>
      </w:r>
    </w:p>
    <w:p w14:paraId="560F8613" w14:textId="77777777" w:rsidR="00F26A1A" w:rsidRDefault="00F26A1A">
      <w:pPr>
        <w:spacing w:line="8" w:lineRule="exact"/>
        <w:rPr>
          <w:sz w:val="20"/>
          <w:szCs w:val="20"/>
        </w:rPr>
      </w:pPr>
    </w:p>
    <w:p w14:paraId="2C977AF8" w14:textId="77777777" w:rsidR="00F26A1A" w:rsidRDefault="00000000">
      <w:pPr>
        <w:ind w:left="100"/>
        <w:rPr>
          <w:sz w:val="20"/>
          <w:szCs w:val="20"/>
        </w:rPr>
      </w:pPr>
      <w:r>
        <w:rPr>
          <w:rFonts w:ascii="Arial" w:eastAsia="Arial" w:hAnsi="Arial" w:cs="Arial"/>
          <w:sz w:val="15"/>
          <w:szCs w:val="15"/>
        </w:rPr>
        <w:t>Systematic Approach, 9th edition. Oxford, UK: Elsevier; 2020.)</w:t>
      </w:r>
    </w:p>
    <w:p w14:paraId="4A553D6E" w14:textId="77777777" w:rsidR="00F26A1A" w:rsidRDefault="00F26A1A">
      <w:pPr>
        <w:sectPr w:rsidR="00F26A1A">
          <w:pgSz w:w="8640" w:h="13101"/>
          <w:pgMar w:top="493" w:right="700" w:bottom="0" w:left="860" w:header="0" w:footer="0" w:gutter="0"/>
          <w:cols w:space="720" w:equalWidth="0">
            <w:col w:w="7080"/>
          </w:cols>
        </w:sectPr>
      </w:pPr>
    </w:p>
    <w:p w14:paraId="43228DC9" w14:textId="77777777" w:rsidR="00F26A1A" w:rsidRDefault="00F26A1A">
      <w:pPr>
        <w:spacing w:line="200" w:lineRule="exact"/>
        <w:rPr>
          <w:sz w:val="20"/>
          <w:szCs w:val="20"/>
        </w:rPr>
      </w:pPr>
    </w:p>
    <w:p w14:paraId="1FA63648" w14:textId="77777777" w:rsidR="00F26A1A" w:rsidRDefault="00F26A1A">
      <w:pPr>
        <w:spacing w:line="387" w:lineRule="exact"/>
        <w:rPr>
          <w:sz w:val="20"/>
          <w:szCs w:val="20"/>
        </w:rPr>
      </w:pPr>
    </w:p>
    <w:p w14:paraId="467D2EF7" w14:textId="77777777" w:rsidR="00F26A1A" w:rsidRDefault="00000000">
      <w:pPr>
        <w:spacing w:line="168" w:lineRule="exact"/>
        <w:rPr>
          <w:sz w:val="20"/>
          <w:szCs w:val="20"/>
        </w:rPr>
      </w:pPr>
      <w:r>
        <w:rPr>
          <w:rFonts w:ascii="PMingLiU" w:eastAsia="PMingLiU" w:hAnsi="PMingLiU" w:cs="PMingLiU"/>
          <w:sz w:val="14"/>
          <w:szCs w:val="14"/>
        </w:rPr>
        <w:t>#*" ##%"#"+!#(&amp;&amp;%"'+$'""#* "%#! " +#!+ &amp;)%#"$'!%</w:t>
      </w:r>
    </w:p>
    <w:p w14:paraId="4B7F862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64A90DB" w14:textId="77777777" w:rsidR="00F26A1A" w:rsidRDefault="00F26A1A">
      <w:pPr>
        <w:sectPr w:rsidR="00F26A1A">
          <w:type w:val="continuous"/>
          <w:pgSz w:w="8640" w:h="13101"/>
          <w:pgMar w:top="493" w:right="700" w:bottom="0" w:left="860" w:header="0" w:footer="0" w:gutter="0"/>
          <w:cols w:space="720" w:equalWidth="0">
            <w:col w:w="7080"/>
          </w:cols>
        </w:sectPr>
      </w:pPr>
    </w:p>
    <w:p w14:paraId="25A42A14" w14:textId="77777777" w:rsidR="00F26A1A" w:rsidRDefault="00F26A1A">
      <w:pPr>
        <w:spacing w:line="141" w:lineRule="exact"/>
        <w:rPr>
          <w:sz w:val="20"/>
          <w:szCs w:val="20"/>
        </w:rPr>
      </w:pPr>
      <w:bookmarkStart w:id="217" w:name="page220"/>
      <w:bookmarkEnd w:id="217"/>
    </w:p>
    <w:p w14:paraId="25EF194F" w14:textId="77777777" w:rsidR="00F26A1A" w:rsidRDefault="00000000">
      <w:pPr>
        <w:tabs>
          <w:tab w:val="left" w:pos="3880"/>
        </w:tabs>
        <w:rPr>
          <w:sz w:val="20"/>
          <w:szCs w:val="20"/>
        </w:rPr>
      </w:pPr>
      <w:r>
        <w:rPr>
          <w:rFonts w:ascii="Arial" w:eastAsia="Arial" w:hAnsi="Arial" w:cs="Arial"/>
          <w:b/>
          <w:bCs/>
          <w:sz w:val="16"/>
          <w:szCs w:val="16"/>
        </w:rPr>
        <w:t>226</w:t>
      </w:r>
      <w:r>
        <w:rPr>
          <w:sz w:val="20"/>
          <w:szCs w:val="20"/>
        </w:rPr>
        <w:tab/>
      </w:r>
      <w:r>
        <w:rPr>
          <w:rFonts w:ascii="Arial" w:eastAsia="Arial" w:hAnsi="Arial" w:cs="Arial"/>
          <w:sz w:val="14"/>
          <w:szCs w:val="14"/>
        </w:rPr>
        <w:t>SYNOPSIS OF CLINICAL OPHTHALMOLOGY</w:t>
      </w:r>
    </w:p>
    <w:p w14:paraId="60AAAF95" w14:textId="77777777" w:rsidR="00F26A1A" w:rsidRDefault="00000000">
      <w:pPr>
        <w:spacing w:line="20" w:lineRule="exact"/>
        <w:rPr>
          <w:sz w:val="20"/>
          <w:szCs w:val="20"/>
        </w:rPr>
      </w:pPr>
      <w:r>
        <w:rPr>
          <w:noProof/>
          <w:sz w:val="20"/>
          <w:szCs w:val="20"/>
        </w:rPr>
        <w:drawing>
          <wp:anchor distT="0" distB="0" distL="114300" distR="114300" simplePos="0" relativeHeight="251668992" behindDoc="1" locked="0" layoutInCell="0" allowOverlap="1" wp14:anchorId="7DE41E65" wp14:editId="7121D4D1">
            <wp:simplePos x="0" y="0"/>
            <wp:positionH relativeFrom="column">
              <wp:posOffset>0</wp:posOffset>
            </wp:positionH>
            <wp:positionV relativeFrom="paragraph">
              <wp:posOffset>55880</wp:posOffset>
            </wp:positionV>
            <wp:extent cx="4419600" cy="12700"/>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0F1ED6B3" w14:textId="77777777" w:rsidR="00F26A1A" w:rsidRDefault="00F26A1A">
      <w:pPr>
        <w:spacing w:line="290" w:lineRule="exact"/>
        <w:rPr>
          <w:sz w:val="20"/>
          <w:szCs w:val="20"/>
        </w:rPr>
      </w:pPr>
    </w:p>
    <w:p w14:paraId="2D1F5643" w14:textId="77777777" w:rsidR="00F26A1A" w:rsidRDefault="00000000">
      <w:pPr>
        <w:rPr>
          <w:sz w:val="20"/>
          <w:szCs w:val="20"/>
        </w:rPr>
      </w:pPr>
      <w:r>
        <w:rPr>
          <w:rFonts w:ascii="Arial" w:eastAsia="Arial" w:hAnsi="Arial" w:cs="Arial"/>
          <w:b/>
          <w:bCs/>
          <w:sz w:val="20"/>
          <w:szCs w:val="20"/>
        </w:rPr>
        <w:t>PROGRESSIVE RETINAL NECROSIS</w:t>
      </w:r>
    </w:p>
    <w:p w14:paraId="263D1BE3" w14:textId="77777777" w:rsidR="00F26A1A" w:rsidRDefault="00F26A1A">
      <w:pPr>
        <w:spacing w:line="145" w:lineRule="exact"/>
        <w:rPr>
          <w:sz w:val="20"/>
          <w:szCs w:val="20"/>
        </w:rPr>
      </w:pPr>
    </w:p>
    <w:p w14:paraId="11639B40" w14:textId="77777777" w:rsidR="00F26A1A" w:rsidRDefault="00000000">
      <w:pPr>
        <w:rPr>
          <w:sz w:val="20"/>
          <w:szCs w:val="20"/>
        </w:rPr>
      </w:pPr>
      <w:r>
        <w:rPr>
          <w:rFonts w:ascii="Arial" w:eastAsia="Arial" w:hAnsi="Arial" w:cs="Arial"/>
          <w:b/>
          <w:bCs/>
          <w:sz w:val="18"/>
          <w:szCs w:val="18"/>
        </w:rPr>
        <w:t>Pathogenesis:</w:t>
      </w:r>
    </w:p>
    <w:p w14:paraId="35479A2D" w14:textId="77777777" w:rsidR="00F26A1A" w:rsidRDefault="00F26A1A">
      <w:pPr>
        <w:spacing w:line="28" w:lineRule="exact"/>
        <w:rPr>
          <w:sz w:val="20"/>
          <w:szCs w:val="20"/>
        </w:rPr>
      </w:pPr>
    </w:p>
    <w:p w14:paraId="16F28578" w14:textId="77777777" w:rsidR="00F26A1A" w:rsidRDefault="00000000">
      <w:pPr>
        <w:spacing w:line="239" w:lineRule="auto"/>
        <w:ind w:right="100"/>
        <w:rPr>
          <w:sz w:val="20"/>
          <w:szCs w:val="20"/>
        </w:rPr>
      </w:pPr>
      <w:r>
        <w:rPr>
          <w:rFonts w:ascii="Arial" w:eastAsia="Arial" w:hAnsi="Arial" w:cs="Arial"/>
          <w:sz w:val="18"/>
          <w:szCs w:val="18"/>
        </w:rPr>
        <w:t>necrotizing retinitis caused by VZV; occurs predominantly in AIDS, although also in patients with drug-induced immunosuppression.</w:t>
      </w:r>
    </w:p>
    <w:p w14:paraId="70F70D41" w14:textId="77777777" w:rsidR="00F26A1A" w:rsidRDefault="00F26A1A">
      <w:pPr>
        <w:spacing w:line="253" w:lineRule="exact"/>
        <w:rPr>
          <w:sz w:val="20"/>
          <w:szCs w:val="20"/>
        </w:rPr>
      </w:pPr>
    </w:p>
    <w:p w14:paraId="50C46D73" w14:textId="77777777" w:rsidR="00F26A1A" w:rsidRDefault="00000000">
      <w:pPr>
        <w:rPr>
          <w:sz w:val="20"/>
          <w:szCs w:val="20"/>
        </w:rPr>
      </w:pPr>
      <w:r>
        <w:rPr>
          <w:rFonts w:ascii="Arial" w:eastAsia="Arial" w:hAnsi="Arial" w:cs="Arial"/>
          <w:b/>
          <w:bCs/>
          <w:sz w:val="18"/>
          <w:szCs w:val="18"/>
        </w:rPr>
        <w:t>Diagnosis</w:t>
      </w:r>
    </w:p>
    <w:p w14:paraId="1AA7B1EA" w14:textId="77777777" w:rsidR="00F26A1A" w:rsidRDefault="00F26A1A">
      <w:pPr>
        <w:spacing w:line="17" w:lineRule="exact"/>
        <w:rPr>
          <w:sz w:val="20"/>
          <w:szCs w:val="20"/>
        </w:rPr>
      </w:pPr>
    </w:p>
    <w:p w14:paraId="2E612F62"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sudden onset of progressive visual loss; initially unilateral in 75%.</w:t>
      </w:r>
    </w:p>
    <w:p w14:paraId="6163801E" w14:textId="77777777" w:rsidR="00F26A1A" w:rsidRDefault="00F26A1A">
      <w:pPr>
        <w:spacing w:line="17" w:lineRule="exact"/>
        <w:rPr>
          <w:sz w:val="20"/>
          <w:szCs w:val="20"/>
        </w:rPr>
      </w:pPr>
    </w:p>
    <w:p w14:paraId="4136DD9C"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minimal anterior uveitis and vitritis, (b) yellow-white retinal infiltrates, (c) rapid confluence and full-thickness necrosis (</w:t>
      </w:r>
      <w:r>
        <w:rPr>
          <w:rFonts w:ascii="Arial" w:eastAsia="Arial" w:hAnsi="Arial" w:cs="Arial"/>
          <w:color w:val="0080AC"/>
          <w:sz w:val="18"/>
          <w:szCs w:val="18"/>
        </w:rPr>
        <w:t>Fig. 12.15A</w:t>
      </w:r>
      <w:r>
        <w:rPr>
          <w:rFonts w:ascii="Arial" w:eastAsia="Arial" w:hAnsi="Arial" w:cs="Arial"/>
          <w:sz w:val="18"/>
          <w:szCs w:val="18"/>
        </w:rPr>
        <w:t>).</w:t>
      </w:r>
    </w:p>
    <w:p w14:paraId="70E073EC" w14:textId="77777777" w:rsidR="00F26A1A" w:rsidRDefault="00F26A1A">
      <w:pPr>
        <w:spacing w:line="13" w:lineRule="exact"/>
        <w:rPr>
          <w:sz w:val="20"/>
          <w:szCs w:val="20"/>
        </w:rPr>
      </w:pPr>
    </w:p>
    <w:p w14:paraId="6DCC2529" w14:textId="77777777" w:rsidR="00F26A1A" w:rsidRDefault="00000000">
      <w:pPr>
        <w:ind w:left="440"/>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PCR of vitreous for VZV.</w:t>
      </w:r>
    </w:p>
    <w:p w14:paraId="4BBA7C9F" w14:textId="77777777" w:rsidR="00F26A1A" w:rsidRDefault="00F26A1A">
      <w:pPr>
        <w:spacing w:line="299" w:lineRule="exact"/>
        <w:rPr>
          <w:sz w:val="20"/>
          <w:szCs w:val="20"/>
        </w:rPr>
      </w:pPr>
    </w:p>
    <w:p w14:paraId="4C4BBACD" w14:textId="77777777" w:rsidR="00F26A1A" w:rsidRDefault="00000000">
      <w:pPr>
        <w:rPr>
          <w:sz w:val="20"/>
          <w:szCs w:val="20"/>
        </w:rPr>
      </w:pPr>
      <w:r>
        <w:rPr>
          <w:rFonts w:ascii="Arial" w:eastAsia="Arial" w:hAnsi="Arial" w:cs="Arial"/>
          <w:b/>
          <w:bCs/>
          <w:sz w:val="18"/>
          <w:szCs w:val="18"/>
        </w:rPr>
        <w:t>Treatment:</w:t>
      </w:r>
    </w:p>
    <w:p w14:paraId="104A188D" w14:textId="77777777" w:rsidR="00F26A1A" w:rsidRDefault="00F26A1A">
      <w:pPr>
        <w:spacing w:line="25" w:lineRule="exact"/>
        <w:rPr>
          <w:sz w:val="20"/>
          <w:szCs w:val="20"/>
        </w:rPr>
      </w:pPr>
    </w:p>
    <w:p w14:paraId="059C970B" w14:textId="77777777" w:rsidR="00F26A1A" w:rsidRDefault="00000000">
      <w:pPr>
        <w:rPr>
          <w:sz w:val="20"/>
          <w:szCs w:val="20"/>
        </w:rPr>
      </w:pPr>
      <w:r>
        <w:rPr>
          <w:rFonts w:ascii="Arial" w:eastAsia="Arial" w:hAnsi="Arial" w:cs="Arial"/>
          <w:sz w:val="17"/>
          <w:szCs w:val="17"/>
        </w:rPr>
        <w:t>intravenous and intravitreal ganciclovir and foscarnet, but response is often disappointing.</w:t>
      </w:r>
    </w:p>
    <w:p w14:paraId="635B2EDA" w14:textId="77777777" w:rsidR="00F26A1A" w:rsidRDefault="00F26A1A">
      <w:pPr>
        <w:spacing w:line="272" w:lineRule="exact"/>
        <w:rPr>
          <w:sz w:val="20"/>
          <w:szCs w:val="20"/>
        </w:rPr>
      </w:pPr>
    </w:p>
    <w:p w14:paraId="3C214154" w14:textId="77777777" w:rsidR="00F26A1A" w:rsidRDefault="00000000">
      <w:pPr>
        <w:rPr>
          <w:sz w:val="20"/>
          <w:szCs w:val="20"/>
        </w:rPr>
      </w:pPr>
      <w:r>
        <w:rPr>
          <w:rFonts w:ascii="Arial" w:eastAsia="Arial" w:hAnsi="Arial" w:cs="Arial"/>
          <w:b/>
          <w:bCs/>
          <w:color w:val="C8001A"/>
          <w:sz w:val="24"/>
          <w:szCs w:val="24"/>
        </w:rPr>
        <w:t>Acute Retinal Necrosis</w:t>
      </w:r>
    </w:p>
    <w:p w14:paraId="62D40F14" w14:textId="77777777" w:rsidR="00F26A1A" w:rsidRDefault="00F26A1A">
      <w:pPr>
        <w:spacing w:line="125" w:lineRule="exact"/>
        <w:rPr>
          <w:sz w:val="20"/>
          <w:szCs w:val="20"/>
        </w:rPr>
      </w:pPr>
    </w:p>
    <w:p w14:paraId="7C534AC1" w14:textId="77777777" w:rsidR="00F26A1A" w:rsidRDefault="00000000">
      <w:pPr>
        <w:rPr>
          <w:sz w:val="20"/>
          <w:szCs w:val="20"/>
        </w:rPr>
      </w:pPr>
      <w:r>
        <w:rPr>
          <w:rFonts w:ascii="Arial" w:eastAsia="Arial" w:hAnsi="Arial" w:cs="Arial"/>
          <w:b/>
          <w:bCs/>
          <w:sz w:val="18"/>
          <w:szCs w:val="18"/>
        </w:rPr>
        <w:t>Pathogenesis:</w:t>
      </w:r>
    </w:p>
    <w:p w14:paraId="2267BBCF" w14:textId="77777777" w:rsidR="00F26A1A" w:rsidRDefault="00F26A1A">
      <w:pPr>
        <w:spacing w:line="28" w:lineRule="exact"/>
        <w:rPr>
          <w:sz w:val="20"/>
          <w:szCs w:val="20"/>
        </w:rPr>
      </w:pPr>
    </w:p>
    <w:p w14:paraId="009CCB0C" w14:textId="77777777" w:rsidR="00F26A1A" w:rsidRDefault="00000000">
      <w:pPr>
        <w:spacing w:line="239" w:lineRule="auto"/>
        <w:ind w:right="200"/>
        <w:rPr>
          <w:sz w:val="20"/>
          <w:szCs w:val="20"/>
        </w:rPr>
      </w:pPr>
      <w:r>
        <w:rPr>
          <w:rFonts w:ascii="Arial" w:eastAsia="Arial" w:hAnsi="Arial" w:cs="Arial"/>
          <w:sz w:val="18"/>
          <w:szCs w:val="18"/>
        </w:rPr>
        <w:t>necrotizing viral retinitis, typically aecting otherwise healthy individuals of all ages. Tends to be caused by HSV in younger and by VZV in older individuals.</w:t>
      </w:r>
    </w:p>
    <w:p w14:paraId="1A262C7B" w14:textId="77777777" w:rsidR="00F26A1A" w:rsidRDefault="00F26A1A">
      <w:pPr>
        <w:spacing w:line="233" w:lineRule="exact"/>
        <w:rPr>
          <w:sz w:val="20"/>
          <w:szCs w:val="20"/>
        </w:rPr>
      </w:pPr>
    </w:p>
    <w:p w14:paraId="4585291A" w14:textId="77777777" w:rsidR="00F26A1A" w:rsidRDefault="00000000">
      <w:pPr>
        <w:rPr>
          <w:sz w:val="20"/>
          <w:szCs w:val="20"/>
        </w:rPr>
      </w:pPr>
      <w:r>
        <w:rPr>
          <w:rFonts w:ascii="Arial" w:eastAsia="Arial" w:hAnsi="Arial" w:cs="Arial"/>
          <w:b/>
          <w:bCs/>
          <w:sz w:val="18"/>
          <w:szCs w:val="18"/>
        </w:rPr>
        <w:t>Diagnosis</w:t>
      </w:r>
    </w:p>
    <w:p w14:paraId="20869530" w14:textId="77777777" w:rsidR="00F26A1A" w:rsidRDefault="00F26A1A">
      <w:pPr>
        <w:spacing w:line="21" w:lineRule="exact"/>
        <w:rPr>
          <w:sz w:val="20"/>
          <w:szCs w:val="20"/>
        </w:rPr>
      </w:pPr>
    </w:p>
    <w:p w14:paraId="6616203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initially unilateral; some patients develop pain with severe visual impairment over a few days, others have an insidious onset with floaters.</w:t>
      </w:r>
    </w:p>
    <w:p w14:paraId="79DEA648" w14:textId="77777777" w:rsidR="00F26A1A" w:rsidRDefault="00F26A1A">
      <w:pPr>
        <w:spacing w:line="17" w:lineRule="exact"/>
        <w:rPr>
          <w:sz w:val="20"/>
          <w:szCs w:val="20"/>
        </w:rPr>
      </w:pPr>
    </w:p>
    <w:p w14:paraId="6D9E2338"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Signs:</w:t>
      </w:r>
      <w:r>
        <w:rPr>
          <w:rFonts w:ascii="Arial" w:eastAsia="Arial" w:hAnsi="Arial" w:cs="Arial"/>
          <w:sz w:val="16"/>
          <w:szCs w:val="16"/>
        </w:rPr>
        <w:t xml:space="preserve"> (a) granulomatous anterior uveitis, (b) vitritis, (c) peripheral periarteritis associated with multifocal yellow-white deep retinal infiltrates, (d) circumferential progression usually sparing the posterior pole until late (</w:t>
      </w:r>
      <w:r>
        <w:rPr>
          <w:rFonts w:ascii="Arial" w:eastAsia="Arial" w:hAnsi="Arial" w:cs="Arial"/>
          <w:color w:val="0080AC"/>
          <w:sz w:val="16"/>
          <w:szCs w:val="16"/>
        </w:rPr>
        <w:t>Fig. 12.15B</w:t>
      </w:r>
      <w:r>
        <w:rPr>
          <w:rFonts w:ascii="Arial" w:eastAsia="Arial" w:hAnsi="Arial" w:cs="Arial"/>
          <w:sz w:val="16"/>
          <w:szCs w:val="16"/>
        </w:rPr>
        <w:t>), (e) optic nerve involvement.</w:t>
      </w:r>
    </w:p>
    <w:p w14:paraId="66BA2057" w14:textId="77777777" w:rsidR="00F26A1A" w:rsidRDefault="00F26A1A">
      <w:pPr>
        <w:spacing w:line="2" w:lineRule="exact"/>
        <w:rPr>
          <w:sz w:val="20"/>
          <w:szCs w:val="20"/>
        </w:rPr>
      </w:pPr>
    </w:p>
    <w:p w14:paraId="0D779355"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Course:</w:t>
      </w:r>
      <w:r>
        <w:rPr>
          <w:rFonts w:ascii="Arial" w:eastAsia="Arial" w:hAnsi="Arial" w:cs="Arial"/>
          <w:sz w:val="18"/>
          <w:szCs w:val="18"/>
        </w:rPr>
        <w:t xml:space="preserve"> acute features resolve in 6–12 weeks, leaving behind transparent necrotic retina with hyperpigmented borders. Without treatment, the second eye becomes involved in 30%, usu-ally within 2 months.</w:t>
      </w:r>
    </w:p>
    <w:p w14:paraId="3F5BE2AB" w14:textId="77777777" w:rsidR="00F26A1A" w:rsidRDefault="00F26A1A">
      <w:pPr>
        <w:spacing w:line="9" w:lineRule="exact"/>
        <w:rPr>
          <w:sz w:val="20"/>
          <w:szCs w:val="20"/>
        </w:rPr>
      </w:pPr>
    </w:p>
    <w:p w14:paraId="43139C34" w14:textId="77777777" w:rsidR="00F26A1A" w:rsidRDefault="00000000">
      <w:pPr>
        <w:ind w:left="440"/>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PCR of vitreous for HSV and VZV.</w:t>
      </w:r>
    </w:p>
    <w:p w14:paraId="625C47D0" w14:textId="77777777" w:rsidR="00F26A1A" w:rsidRDefault="00000000">
      <w:pPr>
        <w:spacing w:line="20" w:lineRule="exact"/>
        <w:rPr>
          <w:sz w:val="20"/>
          <w:szCs w:val="20"/>
        </w:rPr>
      </w:pPr>
      <w:r>
        <w:rPr>
          <w:noProof/>
          <w:sz w:val="20"/>
          <w:szCs w:val="20"/>
        </w:rPr>
        <w:drawing>
          <wp:anchor distT="0" distB="0" distL="114300" distR="114300" simplePos="0" relativeHeight="251670016" behindDoc="1" locked="0" layoutInCell="0" allowOverlap="1" wp14:anchorId="46A95FDF" wp14:editId="39EE3E4D">
            <wp:simplePos x="0" y="0"/>
            <wp:positionH relativeFrom="column">
              <wp:posOffset>16510</wp:posOffset>
            </wp:positionH>
            <wp:positionV relativeFrom="paragraph">
              <wp:posOffset>223520</wp:posOffset>
            </wp:positionV>
            <wp:extent cx="4385945" cy="211201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8"/>
                    <a:srcRect/>
                    <a:stretch>
                      <a:fillRect/>
                    </a:stretch>
                  </pic:blipFill>
                  <pic:spPr bwMode="auto">
                    <a:xfrm>
                      <a:off x="0" y="0"/>
                      <a:ext cx="4385945" cy="2112010"/>
                    </a:xfrm>
                    <a:prstGeom prst="rect">
                      <a:avLst/>
                    </a:prstGeom>
                    <a:noFill/>
                  </pic:spPr>
                </pic:pic>
              </a:graphicData>
            </a:graphic>
          </wp:anchor>
        </w:drawing>
      </w:r>
    </w:p>
    <w:p w14:paraId="093BD700" w14:textId="77777777" w:rsidR="00F26A1A" w:rsidRDefault="00F26A1A">
      <w:pPr>
        <w:spacing w:line="200" w:lineRule="exact"/>
        <w:rPr>
          <w:sz w:val="20"/>
          <w:szCs w:val="20"/>
        </w:rPr>
      </w:pPr>
    </w:p>
    <w:p w14:paraId="57B3C5B5" w14:textId="77777777" w:rsidR="00F26A1A" w:rsidRDefault="00F26A1A">
      <w:pPr>
        <w:spacing w:line="200" w:lineRule="exact"/>
        <w:rPr>
          <w:sz w:val="20"/>
          <w:szCs w:val="20"/>
        </w:rPr>
      </w:pPr>
    </w:p>
    <w:p w14:paraId="26B49F20" w14:textId="77777777" w:rsidR="00F26A1A" w:rsidRDefault="00F26A1A">
      <w:pPr>
        <w:spacing w:line="200" w:lineRule="exact"/>
        <w:rPr>
          <w:sz w:val="20"/>
          <w:szCs w:val="20"/>
        </w:rPr>
      </w:pPr>
    </w:p>
    <w:p w14:paraId="7A495774" w14:textId="77777777" w:rsidR="00F26A1A" w:rsidRDefault="00F26A1A">
      <w:pPr>
        <w:spacing w:line="200" w:lineRule="exact"/>
        <w:rPr>
          <w:sz w:val="20"/>
          <w:szCs w:val="20"/>
        </w:rPr>
      </w:pPr>
    </w:p>
    <w:p w14:paraId="6AACEC42" w14:textId="77777777" w:rsidR="00F26A1A" w:rsidRDefault="00F26A1A">
      <w:pPr>
        <w:spacing w:line="200" w:lineRule="exact"/>
        <w:rPr>
          <w:sz w:val="20"/>
          <w:szCs w:val="20"/>
        </w:rPr>
      </w:pPr>
    </w:p>
    <w:p w14:paraId="06F08835" w14:textId="77777777" w:rsidR="00F26A1A" w:rsidRDefault="00F26A1A">
      <w:pPr>
        <w:spacing w:line="200" w:lineRule="exact"/>
        <w:rPr>
          <w:sz w:val="20"/>
          <w:szCs w:val="20"/>
        </w:rPr>
      </w:pPr>
    </w:p>
    <w:p w14:paraId="54A5FFC4" w14:textId="77777777" w:rsidR="00F26A1A" w:rsidRDefault="00F26A1A">
      <w:pPr>
        <w:spacing w:line="200" w:lineRule="exact"/>
        <w:rPr>
          <w:sz w:val="20"/>
          <w:szCs w:val="20"/>
        </w:rPr>
      </w:pPr>
    </w:p>
    <w:p w14:paraId="7F51E9FA" w14:textId="77777777" w:rsidR="00F26A1A" w:rsidRDefault="00F26A1A">
      <w:pPr>
        <w:spacing w:line="200" w:lineRule="exact"/>
        <w:rPr>
          <w:sz w:val="20"/>
          <w:szCs w:val="20"/>
        </w:rPr>
      </w:pPr>
    </w:p>
    <w:p w14:paraId="048A0B9E" w14:textId="77777777" w:rsidR="00F26A1A" w:rsidRDefault="00F26A1A">
      <w:pPr>
        <w:spacing w:line="200" w:lineRule="exact"/>
        <w:rPr>
          <w:sz w:val="20"/>
          <w:szCs w:val="20"/>
        </w:rPr>
      </w:pPr>
    </w:p>
    <w:p w14:paraId="3EEC602D" w14:textId="77777777" w:rsidR="00F26A1A" w:rsidRDefault="00F26A1A">
      <w:pPr>
        <w:spacing w:line="200" w:lineRule="exact"/>
        <w:rPr>
          <w:sz w:val="20"/>
          <w:szCs w:val="20"/>
        </w:rPr>
      </w:pPr>
    </w:p>
    <w:p w14:paraId="0D326588" w14:textId="77777777" w:rsidR="00F26A1A" w:rsidRDefault="00F26A1A">
      <w:pPr>
        <w:spacing w:line="200" w:lineRule="exact"/>
        <w:rPr>
          <w:sz w:val="20"/>
          <w:szCs w:val="20"/>
        </w:rPr>
      </w:pPr>
    </w:p>
    <w:p w14:paraId="616DDB4F" w14:textId="77777777" w:rsidR="00F26A1A" w:rsidRDefault="00F26A1A">
      <w:pPr>
        <w:spacing w:line="200" w:lineRule="exact"/>
        <w:rPr>
          <w:sz w:val="20"/>
          <w:szCs w:val="20"/>
        </w:rPr>
      </w:pPr>
    </w:p>
    <w:p w14:paraId="4E835BC9" w14:textId="77777777" w:rsidR="00F26A1A" w:rsidRDefault="00F26A1A">
      <w:pPr>
        <w:spacing w:line="200" w:lineRule="exact"/>
        <w:rPr>
          <w:sz w:val="20"/>
          <w:szCs w:val="20"/>
        </w:rPr>
      </w:pPr>
    </w:p>
    <w:p w14:paraId="2065120D" w14:textId="77777777" w:rsidR="00F26A1A" w:rsidRDefault="00F26A1A">
      <w:pPr>
        <w:spacing w:line="200" w:lineRule="exact"/>
        <w:rPr>
          <w:sz w:val="20"/>
          <w:szCs w:val="20"/>
        </w:rPr>
      </w:pPr>
    </w:p>
    <w:p w14:paraId="60724301" w14:textId="77777777" w:rsidR="00F26A1A" w:rsidRDefault="00F26A1A">
      <w:pPr>
        <w:spacing w:line="200" w:lineRule="exact"/>
        <w:rPr>
          <w:sz w:val="20"/>
          <w:szCs w:val="20"/>
        </w:rPr>
      </w:pPr>
    </w:p>
    <w:p w14:paraId="1A8165BE" w14:textId="77777777" w:rsidR="00F26A1A" w:rsidRDefault="00F26A1A">
      <w:pPr>
        <w:spacing w:line="358" w:lineRule="exact"/>
        <w:rPr>
          <w:sz w:val="20"/>
          <w:szCs w:val="20"/>
        </w:rPr>
      </w:pPr>
    </w:p>
    <w:p w14:paraId="7128DE78"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7EBA77E" w14:textId="77777777" w:rsidR="00F26A1A" w:rsidRDefault="00F26A1A">
      <w:pPr>
        <w:spacing w:line="221" w:lineRule="exact"/>
        <w:rPr>
          <w:sz w:val="20"/>
          <w:szCs w:val="20"/>
        </w:rPr>
      </w:pPr>
    </w:p>
    <w:p w14:paraId="36855707" w14:textId="77777777" w:rsidR="00F26A1A" w:rsidRDefault="00000000">
      <w:pPr>
        <w:spacing w:line="227" w:lineRule="auto"/>
        <w:ind w:right="100"/>
        <w:rPr>
          <w:sz w:val="20"/>
          <w:szCs w:val="20"/>
        </w:rPr>
      </w:pPr>
      <w:r>
        <w:rPr>
          <w:rFonts w:ascii="Arial" w:eastAsia="Arial" w:hAnsi="Arial" w:cs="Arial"/>
          <w:sz w:val="15"/>
          <w:szCs w:val="15"/>
        </w:rPr>
        <w:t>Fig. 12.15 (A) Progressive retinal necrosis showing yellow-white infiltrates with well-defined borders, (B) acute retinal necrosis reaching the posterior pole. (</w:t>
      </w:r>
      <w:r>
        <w:rPr>
          <w:rFonts w:ascii="Arial" w:eastAsia="Arial" w:hAnsi="Arial" w:cs="Arial"/>
          <w:color w:val="0080AC"/>
          <w:sz w:val="15"/>
          <w:szCs w:val="15"/>
        </w:rPr>
        <w:t>Figure 12.15A</w:t>
      </w:r>
      <w:r>
        <w:rPr>
          <w:rFonts w:ascii="Arial" w:eastAsia="Arial" w:hAnsi="Arial" w:cs="Arial"/>
          <w:sz w:val="15"/>
          <w:szCs w:val="15"/>
        </w:rPr>
        <w:t xml:space="preserve"> courtesy of C. Herbort.)</w:t>
      </w:r>
    </w:p>
    <w:p w14:paraId="3468819C" w14:textId="77777777" w:rsidR="00F26A1A" w:rsidRDefault="00F26A1A">
      <w:pPr>
        <w:sectPr w:rsidR="00F26A1A">
          <w:pgSz w:w="8640" w:h="13101"/>
          <w:pgMar w:top="500" w:right="860" w:bottom="0" w:left="720" w:header="0" w:footer="0" w:gutter="0"/>
          <w:cols w:space="720" w:equalWidth="0">
            <w:col w:w="7060"/>
          </w:cols>
        </w:sectPr>
      </w:pPr>
    </w:p>
    <w:p w14:paraId="2840FDE3" w14:textId="77777777" w:rsidR="00F26A1A" w:rsidRDefault="00F26A1A">
      <w:pPr>
        <w:spacing w:line="200" w:lineRule="exact"/>
        <w:rPr>
          <w:sz w:val="20"/>
          <w:szCs w:val="20"/>
        </w:rPr>
      </w:pPr>
    </w:p>
    <w:p w14:paraId="6058BA7D" w14:textId="77777777" w:rsidR="00F26A1A" w:rsidRDefault="00F26A1A">
      <w:pPr>
        <w:spacing w:line="388" w:lineRule="exact"/>
        <w:rPr>
          <w:sz w:val="20"/>
          <w:szCs w:val="20"/>
        </w:rPr>
      </w:pPr>
    </w:p>
    <w:p w14:paraId="46F7431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6D6E3D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CEE7D73" w14:textId="77777777" w:rsidR="00F26A1A" w:rsidRDefault="00F26A1A">
      <w:pPr>
        <w:sectPr w:rsidR="00F26A1A">
          <w:type w:val="continuous"/>
          <w:pgSz w:w="8640" w:h="13101"/>
          <w:pgMar w:top="500" w:right="860" w:bottom="0" w:left="720" w:header="0" w:footer="0" w:gutter="0"/>
          <w:cols w:space="720" w:equalWidth="0">
            <w:col w:w="7060"/>
          </w:cols>
        </w:sectPr>
      </w:pPr>
    </w:p>
    <w:p w14:paraId="744F8B47" w14:textId="77777777" w:rsidR="00F26A1A" w:rsidRDefault="00F26A1A">
      <w:pPr>
        <w:spacing w:line="141" w:lineRule="exact"/>
        <w:rPr>
          <w:sz w:val="20"/>
          <w:szCs w:val="20"/>
        </w:rPr>
      </w:pPr>
      <w:bookmarkStart w:id="218" w:name="page221"/>
      <w:bookmarkEnd w:id="218"/>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2843F6D3" w14:textId="77777777">
        <w:trPr>
          <w:trHeight w:val="233"/>
        </w:trPr>
        <w:tc>
          <w:tcPr>
            <w:tcW w:w="4100" w:type="dxa"/>
            <w:vAlign w:val="bottom"/>
          </w:tcPr>
          <w:p w14:paraId="2A9F0F37"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33178487" w14:textId="77777777" w:rsidR="00F26A1A" w:rsidRDefault="00000000">
            <w:pPr>
              <w:jc w:val="right"/>
              <w:rPr>
                <w:sz w:val="20"/>
                <w:szCs w:val="20"/>
              </w:rPr>
            </w:pPr>
            <w:r>
              <w:rPr>
                <w:rFonts w:ascii="Arial" w:eastAsia="Arial" w:hAnsi="Arial" w:cs="Arial"/>
                <w:b/>
                <w:bCs/>
                <w:sz w:val="18"/>
                <w:szCs w:val="18"/>
              </w:rPr>
              <w:t>227</w:t>
            </w:r>
          </w:p>
        </w:tc>
      </w:tr>
      <w:tr w:rsidR="00F26A1A" w14:paraId="15E07726" w14:textId="77777777">
        <w:trPr>
          <w:trHeight w:val="46"/>
        </w:trPr>
        <w:tc>
          <w:tcPr>
            <w:tcW w:w="4100" w:type="dxa"/>
            <w:tcBorders>
              <w:bottom w:val="single" w:sz="8" w:space="0" w:color="CCECF4"/>
            </w:tcBorders>
            <w:vAlign w:val="bottom"/>
          </w:tcPr>
          <w:p w14:paraId="5260D6F1" w14:textId="77777777" w:rsidR="00F26A1A" w:rsidRDefault="00F26A1A">
            <w:pPr>
              <w:rPr>
                <w:sz w:val="4"/>
                <w:szCs w:val="4"/>
              </w:rPr>
            </w:pPr>
          </w:p>
        </w:tc>
        <w:tc>
          <w:tcPr>
            <w:tcW w:w="2880" w:type="dxa"/>
            <w:tcBorders>
              <w:bottom w:val="single" w:sz="8" w:space="0" w:color="CCECF4"/>
            </w:tcBorders>
            <w:vAlign w:val="bottom"/>
          </w:tcPr>
          <w:p w14:paraId="6822B0AB" w14:textId="77777777" w:rsidR="00F26A1A" w:rsidRDefault="00F26A1A">
            <w:pPr>
              <w:rPr>
                <w:sz w:val="4"/>
                <w:szCs w:val="4"/>
              </w:rPr>
            </w:pPr>
          </w:p>
        </w:tc>
      </w:tr>
    </w:tbl>
    <w:p w14:paraId="5F47BD47" w14:textId="77777777" w:rsidR="00F26A1A" w:rsidRDefault="00F26A1A">
      <w:pPr>
        <w:spacing w:line="227" w:lineRule="exact"/>
        <w:rPr>
          <w:sz w:val="20"/>
          <w:szCs w:val="20"/>
        </w:rPr>
      </w:pPr>
    </w:p>
    <w:p w14:paraId="5E3529C7" w14:textId="77777777" w:rsidR="00F26A1A" w:rsidRDefault="00000000">
      <w:pPr>
        <w:ind w:left="100"/>
        <w:rPr>
          <w:sz w:val="20"/>
          <w:szCs w:val="20"/>
        </w:rPr>
      </w:pPr>
      <w:r>
        <w:rPr>
          <w:rFonts w:ascii="Arial" w:eastAsia="Arial" w:hAnsi="Arial" w:cs="Arial"/>
          <w:b/>
          <w:bCs/>
          <w:sz w:val="18"/>
          <w:szCs w:val="18"/>
        </w:rPr>
        <w:t>Treatment</w:t>
      </w:r>
    </w:p>
    <w:p w14:paraId="3890A118" w14:textId="77777777" w:rsidR="00F26A1A" w:rsidRDefault="00F26A1A">
      <w:pPr>
        <w:spacing w:line="21" w:lineRule="exact"/>
        <w:rPr>
          <w:sz w:val="20"/>
          <w:szCs w:val="20"/>
        </w:rPr>
      </w:pPr>
    </w:p>
    <w:p w14:paraId="1F80DB7B" w14:textId="77777777" w:rsidR="00F26A1A" w:rsidRDefault="00000000">
      <w:pPr>
        <w:spacing w:line="251" w:lineRule="auto"/>
        <w:ind w:left="540"/>
        <w:jc w:val="both"/>
        <w:rPr>
          <w:sz w:val="20"/>
          <w:szCs w:val="20"/>
        </w:rPr>
      </w:pPr>
      <w:r>
        <w:rPr>
          <w:rFonts w:ascii="Arial" w:eastAsia="Arial" w:hAnsi="Arial" w:cs="Arial"/>
          <w:b/>
          <w:bCs/>
          <w:i/>
          <w:iCs/>
          <w:sz w:val="18"/>
          <w:szCs w:val="18"/>
        </w:rPr>
        <w:t>Antivirals:</w:t>
      </w:r>
      <w:r>
        <w:rPr>
          <w:rFonts w:ascii="Arial" w:eastAsia="Arial" w:hAnsi="Arial" w:cs="Arial"/>
          <w:sz w:val="18"/>
          <w:szCs w:val="18"/>
        </w:rPr>
        <w:t xml:space="preserve"> (a) intravenous aciclovir (15 mg/kg every 8 hours) for 10–14 days, then orally 800 mg five times daily for 6–12 weeks (does not prevent retinal detachment), (b) oral valaciclovir and famciclovir give similar outcomes, (c) intravitreal ganciclovir or foscarnet are also used in severe cases.</w:t>
      </w:r>
    </w:p>
    <w:p w14:paraId="2D70B548" w14:textId="77777777" w:rsidR="00F26A1A" w:rsidRDefault="00F26A1A">
      <w:pPr>
        <w:spacing w:line="14" w:lineRule="exact"/>
        <w:rPr>
          <w:sz w:val="20"/>
          <w:szCs w:val="20"/>
        </w:rPr>
      </w:pPr>
    </w:p>
    <w:p w14:paraId="57E75C74" w14:textId="77777777" w:rsidR="00F26A1A" w:rsidRDefault="00000000">
      <w:pPr>
        <w:spacing w:line="245" w:lineRule="auto"/>
        <w:ind w:left="540"/>
        <w:jc w:val="both"/>
        <w:rPr>
          <w:sz w:val="20"/>
          <w:szCs w:val="20"/>
        </w:rPr>
      </w:pPr>
      <w:r>
        <w:rPr>
          <w:rFonts w:ascii="Arial" w:eastAsia="Arial" w:hAnsi="Arial" w:cs="Arial"/>
          <w:b/>
          <w:bCs/>
          <w:i/>
          <w:iCs/>
          <w:sz w:val="18"/>
          <w:szCs w:val="18"/>
        </w:rPr>
        <w:t>Systemic steroids:</w:t>
      </w:r>
      <w:r>
        <w:rPr>
          <w:rFonts w:ascii="Arial" w:eastAsia="Arial" w:hAnsi="Arial" w:cs="Arial"/>
          <w:sz w:val="18"/>
          <w:szCs w:val="18"/>
        </w:rPr>
        <w:t xml:space="preserve"> may be started 24 hours after initiation of antiviral therapy, particularly in severe cases (e.g. optic nerve involvement).</w:t>
      </w:r>
    </w:p>
    <w:p w14:paraId="61D2AB0D" w14:textId="77777777" w:rsidR="00F26A1A" w:rsidRDefault="00F26A1A">
      <w:pPr>
        <w:spacing w:line="13" w:lineRule="exact"/>
        <w:rPr>
          <w:sz w:val="20"/>
          <w:szCs w:val="20"/>
        </w:rPr>
      </w:pPr>
    </w:p>
    <w:p w14:paraId="69F8F48D" w14:textId="77777777" w:rsidR="00F26A1A" w:rsidRDefault="00000000">
      <w:pPr>
        <w:ind w:left="540"/>
        <w:rPr>
          <w:sz w:val="20"/>
          <w:szCs w:val="20"/>
        </w:rPr>
      </w:pPr>
      <w:r>
        <w:rPr>
          <w:rFonts w:ascii="Arial" w:eastAsia="Arial" w:hAnsi="Arial" w:cs="Arial"/>
          <w:b/>
          <w:bCs/>
          <w:i/>
          <w:iCs/>
          <w:sz w:val="18"/>
          <w:szCs w:val="18"/>
        </w:rPr>
        <w:t>Prognosis:</w:t>
      </w:r>
      <w:r>
        <w:rPr>
          <w:rFonts w:ascii="Arial" w:eastAsia="Arial" w:hAnsi="Arial" w:cs="Arial"/>
          <w:sz w:val="18"/>
          <w:szCs w:val="18"/>
        </w:rPr>
        <w:t xml:space="preserve"> 60% have final VA of less than 6/60.</w:t>
      </w:r>
    </w:p>
    <w:p w14:paraId="0ECAB578" w14:textId="77777777" w:rsidR="00F26A1A" w:rsidRDefault="00F26A1A">
      <w:pPr>
        <w:spacing w:line="268" w:lineRule="exact"/>
        <w:rPr>
          <w:sz w:val="20"/>
          <w:szCs w:val="20"/>
        </w:rPr>
      </w:pPr>
    </w:p>
    <w:p w14:paraId="11A073D2" w14:textId="77777777" w:rsidR="00F26A1A" w:rsidRDefault="00000000">
      <w:pPr>
        <w:ind w:left="100"/>
        <w:rPr>
          <w:sz w:val="20"/>
          <w:szCs w:val="20"/>
        </w:rPr>
      </w:pPr>
      <w:r>
        <w:rPr>
          <w:rFonts w:ascii="Arial" w:eastAsia="Arial" w:hAnsi="Arial" w:cs="Arial"/>
          <w:b/>
          <w:bCs/>
          <w:color w:val="C8001A"/>
          <w:sz w:val="24"/>
          <w:szCs w:val="24"/>
        </w:rPr>
        <w:t>Fungal Uveitis</w:t>
      </w:r>
    </w:p>
    <w:p w14:paraId="5387EDBE" w14:textId="77777777" w:rsidR="00F26A1A" w:rsidRDefault="00F26A1A">
      <w:pPr>
        <w:spacing w:line="90" w:lineRule="exact"/>
        <w:rPr>
          <w:sz w:val="20"/>
          <w:szCs w:val="20"/>
        </w:rPr>
      </w:pPr>
    </w:p>
    <w:p w14:paraId="20B8838B" w14:textId="77777777" w:rsidR="00F26A1A" w:rsidRDefault="00000000">
      <w:pPr>
        <w:ind w:left="100"/>
        <w:rPr>
          <w:sz w:val="20"/>
          <w:szCs w:val="20"/>
        </w:rPr>
      </w:pPr>
      <w:r>
        <w:rPr>
          <w:rFonts w:ascii="Arial" w:eastAsia="Arial" w:hAnsi="Arial" w:cs="Arial"/>
          <w:b/>
          <w:bCs/>
          <w:sz w:val="20"/>
          <w:szCs w:val="20"/>
        </w:rPr>
        <w:t>PRESUMED OCULAR HISTOPLASMOSIS SYNDROME (POHS)</w:t>
      </w:r>
    </w:p>
    <w:p w14:paraId="619B2617" w14:textId="77777777" w:rsidR="00F26A1A" w:rsidRDefault="00F26A1A">
      <w:pPr>
        <w:spacing w:line="145" w:lineRule="exact"/>
        <w:rPr>
          <w:sz w:val="20"/>
          <w:szCs w:val="20"/>
        </w:rPr>
      </w:pPr>
    </w:p>
    <w:p w14:paraId="18111BD8" w14:textId="77777777" w:rsidR="00F26A1A" w:rsidRDefault="00000000">
      <w:pPr>
        <w:ind w:left="100"/>
        <w:rPr>
          <w:sz w:val="20"/>
          <w:szCs w:val="20"/>
        </w:rPr>
      </w:pPr>
      <w:r>
        <w:rPr>
          <w:rFonts w:ascii="Arial" w:eastAsia="Arial" w:hAnsi="Arial" w:cs="Arial"/>
          <w:b/>
          <w:bCs/>
          <w:sz w:val="18"/>
          <w:szCs w:val="18"/>
        </w:rPr>
        <w:t>Pathogenesis:</w:t>
      </w:r>
    </w:p>
    <w:p w14:paraId="6365FEFD" w14:textId="77777777" w:rsidR="00F26A1A" w:rsidRDefault="00F26A1A">
      <w:pPr>
        <w:spacing w:line="28" w:lineRule="exact"/>
        <w:rPr>
          <w:sz w:val="20"/>
          <w:szCs w:val="20"/>
        </w:rPr>
      </w:pPr>
    </w:p>
    <w:p w14:paraId="5AF421BA" w14:textId="77777777" w:rsidR="00F26A1A" w:rsidRDefault="00000000">
      <w:pPr>
        <w:spacing w:line="249" w:lineRule="auto"/>
        <w:ind w:left="100"/>
        <w:jc w:val="both"/>
        <w:rPr>
          <w:sz w:val="20"/>
          <w:szCs w:val="20"/>
        </w:rPr>
      </w:pPr>
      <w:r>
        <w:rPr>
          <w:rFonts w:ascii="Arial" w:eastAsia="Arial" w:hAnsi="Arial" w:cs="Arial"/>
          <w:sz w:val="18"/>
          <w:szCs w:val="18"/>
        </w:rPr>
        <w:t xml:space="preserve">histoplasmosis is a systemic granulomatous inflammatory condition caused by </w:t>
      </w:r>
      <w:r>
        <w:rPr>
          <w:rFonts w:ascii="Arial" w:eastAsia="Arial" w:hAnsi="Arial" w:cs="Arial"/>
          <w:i/>
          <w:iCs/>
          <w:sz w:val="18"/>
          <w:szCs w:val="18"/>
        </w:rPr>
        <w:t>Histoplasma capsu-latum</w:t>
      </w:r>
      <w:r>
        <w:rPr>
          <w:rFonts w:ascii="Arial" w:eastAsia="Arial" w:hAnsi="Arial" w:cs="Arial"/>
          <w:sz w:val="18"/>
          <w:szCs w:val="18"/>
        </w:rPr>
        <w:t>, acquired by inhalation. Although ocular histoplasmosis has never been reported in patients</w:t>
      </w:r>
      <w:r>
        <w:rPr>
          <w:rFonts w:ascii="Arial" w:eastAsia="Arial" w:hAnsi="Arial" w:cs="Arial"/>
          <w:i/>
          <w:iCs/>
          <w:sz w:val="18"/>
          <w:szCs w:val="18"/>
        </w:rPr>
        <w:t xml:space="preserve"> </w:t>
      </w:r>
      <w:r>
        <w:rPr>
          <w:rFonts w:ascii="Arial" w:eastAsia="Arial" w:hAnsi="Arial" w:cs="Arial"/>
          <w:sz w:val="18"/>
          <w:szCs w:val="18"/>
        </w:rPr>
        <w:t>with active systemic infection, POHS is believed to be an immune-mediated response in indi-viduals previously exposed to the fungus.</w:t>
      </w:r>
    </w:p>
    <w:p w14:paraId="62BEB309" w14:textId="77777777" w:rsidR="00F26A1A" w:rsidRDefault="00F26A1A">
      <w:pPr>
        <w:spacing w:line="146" w:lineRule="exact"/>
        <w:rPr>
          <w:sz w:val="20"/>
          <w:szCs w:val="20"/>
        </w:rPr>
      </w:pPr>
    </w:p>
    <w:p w14:paraId="48E751A3" w14:textId="77777777" w:rsidR="00F26A1A" w:rsidRDefault="00000000">
      <w:pPr>
        <w:ind w:left="100"/>
        <w:rPr>
          <w:sz w:val="20"/>
          <w:szCs w:val="20"/>
        </w:rPr>
      </w:pPr>
      <w:r>
        <w:rPr>
          <w:rFonts w:ascii="Arial" w:eastAsia="Arial" w:hAnsi="Arial" w:cs="Arial"/>
          <w:b/>
          <w:bCs/>
          <w:sz w:val="18"/>
          <w:szCs w:val="18"/>
        </w:rPr>
        <w:t>Diagnosis</w:t>
      </w:r>
    </w:p>
    <w:p w14:paraId="6D33AD3C" w14:textId="77777777" w:rsidR="00F26A1A" w:rsidRDefault="00F26A1A">
      <w:pPr>
        <w:spacing w:line="17" w:lineRule="exact"/>
        <w:rPr>
          <w:sz w:val="20"/>
          <w:szCs w:val="20"/>
        </w:rPr>
      </w:pPr>
    </w:p>
    <w:p w14:paraId="7289BA86"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asymptomatic in the absence of maculopathy.</w:t>
      </w:r>
    </w:p>
    <w:p w14:paraId="28C59DE4" w14:textId="77777777" w:rsidR="00F26A1A" w:rsidRDefault="00F26A1A">
      <w:pPr>
        <w:spacing w:line="17" w:lineRule="exact"/>
        <w:rPr>
          <w:sz w:val="20"/>
          <w:szCs w:val="20"/>
        </w:rPr>
      </w:pPr>
    </w:p>
    <w:p w14:paraId="40470D5E" w14:textId="77777777" w:rsidR="00F26A1A" w:rsidRDefault="00000000">
      <w:pPr>
        <w:spacing w:line="251" w:lineRule="auto"/>
        <w:ind w:left="54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absence of uveitis, (b) ‘histo’ spots (</w:t>
      </w:r>
      <w:r>
        <w:rPr>
          <w:rFonts w:ascii="Arial" w:eastAsia="Arial" w:hAnsi="Arial" w:cs="Arial"/>
          <w:color w:val="0080AC"/>
          <w:sz w:val="18"/>
          <w:szCs w:val="18"/>
        </w:rPr>
        <w:t>Fig. 12.16A</w:t>
      </w:r>
      <w:r>
        <w:rPr>
          <w:rFonts w:ascii="Arial" w:eastAsia="Arial" w:hAnsi="Arial" w:cs="Arial"/>
          <w:sz w:val="18"/>
          <w:szCs w:val="18"/>
        </w:rPr>
        <w:t>) consist of roundish atrophic yellow-white lesions, often associated with pigment clumps, scattered in the mid-periphery and posterior fundus, (c) peripapillary atrophy (</w:t>
      </w:r>
      <w:r>
        <w:rPr>
          <w:rFonts w:ascii="Arial" w:eastAsia="Arial" w:hAnsi="Arial" w:cs="Arial"/>
          <w:color w:val="0080AC"/>
          <w:sz w:val="18"/>
          <w:szCs w:val="18"/>
        </w:rPr>
        <w:t>Fig. 12.16B</w:t>
      </w:r>
      <w:r>
        <w:rPr>
          <w:rFonts w:ascii="Arial" w:eastAsia="Arial" w:hAnsi="Arial" w:cs="Arial"/>
          <w:sz w:val="18"/>
          <w:szCs w:val="18"/>
        </w:rPr>
        <w:t>), (d) occasionally mid-periph-eral linear streaks.</w:t>
      </w:r>
    </w:p>
    <w:p w14:paraId="00D8AB50" w14:textId="77777777" w:rsidR="00F26A1A" w:rsidRDefault="00F26A1A">
      <w:pPr>
        <w:spacing w:line="14" w:lineRule="exact"/>
        <w:rPr>
          <w:sz w:val="20"/>
          <w:szCs w:val="20"/>
        </w:rPr>
      </w:pPr>
    </w:p>
    <w:p w14:paraId="1330DF93" w14:textId="77777777" w:rsidR="00F26A1A" w:rsidRDefault="00000000">
      <w:pPr>
        <w:spacing w:line="245" w:lineRule="auto"/>
        <w:ind w:left="540"/>
        <w:jc w:val="both"/>
        <w:rPr>
          <w:sz w:val="20"/>
          <w:szCs w:val="20"/>
        </w:rPr>
      </w:pPr>
      <w:r>
        <w:rPr>
          <w:rFonts w:ascii="Arial" w:eastAsia="Arial" w:hAnsi="Arial" w:cs="Arial"/>
          <w:b/>
          <w:bCs/>
          <w:i/>
          <w:iCs/>
          <w:sz w:val="18"/>
          <w:szCs w:val="18"/>
        </w:rPr>
        <w:t>Choroidal neovascularization (CNV):</w:t>
      </w:r>
      <w:r>
        <w:rPr>
          <w:rFonts w:ascii="Arial" w:eastAsia="Arial" w:hAnsi="Arial" w:cs="Arial"/>
          <w:sz w:val="18"/>
          <w:szCs w:val="18"/>
        </w:rPr>
        <w:t xml:space="preserve"> develops in approximately 5%, usually associated with an old macular histo spot in a relatively young adult.</w:t>
      </w:r>
    </w:p>
    <w:p w14:paraId="54FDD721" w14:textId="77777777" w:rsidR="00F26A1A" w:rsidRDefault="00F26A1A">
      <w:pPr>
        <w:spacing w:line="189" w:lineRule="exact"/>
        <w:rPr>
          <w:sz w:val="20"/>
          <w:szCs w:val="20"/>
        </w:rPr>
      </w:pPr>
    </w:p>
    <w:p w14:paraId="2932F255" w14:textId="77777777" w:rsidR="00F26A1A" w:rsidRDefault="00000000">
      <w:pPr>
        <w:ind w:left="100"/>
        <w:rPr>
          <w:sz w:val="20"/>
          <w:szCs w:val="20"/>
        </w:rPr>
      </w:pPr>
      <w:r>
        <w:rPr>
          <w:rFonts w:ascii="Arial" w:eastAsia="Arial" w:hAnsi="Arial" w:cs="Arial"/>
          <w:b/>
          <w:bCs/>
          <w:sz w:val="18"/>
          <w:szCs w:val="18"/>
        </w:rPr>
        <w:t>Treatment:</w:t>
      </w:r>
    </w:p>
    <w:p w14:paraId="228760E0" w14:textId="77777777" w:rsidR="00F26A1A" w:rsidRDefault="00F26A1A">
      <w:pPr>
        <w:spacing w:line="13" w:lineRule="exact"/>
        <w:rPr>
          <w:sz w:val="20"/>
          <w:szCs w:val="20"/>
        </w:rPr>
      </w:pPr>
    </w:p>
    <w:p w14:paraId="3E9C3B7B" w14:textId="77777777" w:rsidR="00F26A1A" w:rsidRDefault="00000000">
      <w:pPr>
        <w:ind w:left="100"/>
        <w:rPr>
          <w:sz w:val="20"/>
          <w:szCs w:val="20"/>
        </w:rPr>
      </w:pPr>
      <w:r>
        <w:rPr>
          <w:rFonts w:ascii="Arial" w:eastAsia="Arial" w:hAnsi="Arial" w:cs="Arial"/>
          <w:sz w:val="18"/>
          <w:szCs w:val="18"/>
        </w:rPr>
        <w:t>intravitreal anti-VEGF agents.</w:t>
      </w:r>
    </w:p>
    <w:p w14:paraId="0AA2A9D0" w14:textId="77777777" w:rsidR="00F26A1A" w:rsidRDefault="00000000">
      <w:pPr>
        <w:spacing w:line="20" w:lineRule="exact"/>
        <w:rPr>
          <w:sz w:val="20"/>
          <w:szCs w:val="20"/>
        </w:rPr>
      </w:pPr>
      <w:r>
        <w:rPr>
          <w:noProof/>
          <w:sz w:val="20"/>
          <w:szCs w:val="20"/>
        </w:rPr>
        <w:drawing>
          <wp:anchor distT="0" distB="0" distL="114300" distR="114300" simplePos="0" relativeHeight="251671040" behindDoc="1" locked="0" layoutInCell="0" allowOverlap="1" wp14:anchorId="3F60F14F" wp14:editId="03D8EADD">
            <wp:simplePos x="0" y="0"/>
            <wp:positionH relativeFrom="column">
              <wp:posOffset>80010</wp:posOffset>
            </wp:positionH>
            <wp:positionV relativeFrom="paragraph">
              <wp:posOffset>516255</wp:posOffset>
            </wp:positionV>
            <wp:extent cx="4385945" cy="211201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19"/>
                    <a:srcRect/>
                    <a:stretch>
                      <a:fillRect/>
                    </a:stretch>
                  </pic:blipFill>
                  <pic:spPr bwMode="auto">
                    <a:xfrm>
                      <a:off x="0" y="0"/>
                      <a:ext cx="4385945" cy="2112010"/>
                    </a:xfrm>
                    <a:prstGeom prst="rect">
                      <a:avLst/>
                    </a:prstGeom>
                    <a:noFill/>
                  </pic:spPr>
                </pic:pic>
              </a:graphicData>
            </a:graphic>
          </wp:anchor>
        </w:drawing>
      </w:r>
    </w:p>
    <w:p w14:paraId="1D595905" w14:textId="77777777" w:rsidR="00F26A1A" w:rsidRDefault="00F26A1A">
      <w:pPr>
        <w:spacing w:line="200" w:lineRule="exact"/>
        <w:rPr>
          <w:sz w:val="20"/>
          <w:szCs w:val="20"/>
        </w:rPr>
      </w:pPr>
    </w:p>
    <w:p w14:paraId="07B8E119" w14:textId="77777777" w:rsidR="00F26A1A" w:rsidRDefault="00F26A1A">
      <w:pPr>
        <w:spacing w:line="200" w:lineRule="exact"/>
        <w:rPr>
          <w:sz w:val="20"/>
          <w:szCs w:val="20"/>
        </w:rPr>
      </w:pPr>
    </w:p>
    <w:p w14:paraId="5AA02C1C" w14:textId="77777777" w:rsidR="00F26A1A" w:rsidRDefault="00F26A1A">
      <w:pPr>
        <w:spacing w:line="200" w:lineRule="exact"/>
        <w:rPr>
          <w:sz w:val="20"/>
          <w:szCs w:val="20"/>
        </w:rPr>
      </w:pPr>
    </w:p>
    <w:p w14:paraId="4DC91892" w14:textId="77777777" w:rsidR="00F26A1A" w:rsidRDefault="00F26A1A">
      <w:pPr>
        <w:spacing w:line="200" w:lineRule="exact"/>
        <w:rPr>
          <w:sz w:val="20"/>
          <w:szCs w:val="20"/>
        </w:rPr>
      </w:pPr>
    </w:p>
    <w:p w14:paraId="36C0702E" w14:textId="77777777" w:rsidR="00F26A1A" w:rsidRDefault="00F26A1A">
      <w:pPr>
        <w:spacing w:line="200" w:lineRule="exact"/>
        <w:rPr>
          <w:sz w:val="20"/>
          <w:szCs w:val="20"/>
        </w:rPr>
      </w:pPr>
    </w:p>
    <w:p w14:paraId="0F9C7812" w14:textId="77777777" w:rsidR="00F26A1A" w:rsidRDefault="00F26A1A">
      <w:pPr>
        <w:spacing w:line="200" w:lineRule="exact"/>
        <w:rPr>
          <w:sz w:val="20"/>
          <w:szCs w:val="20"/>
        </w:rPr>
      </w:pPr>
    </w:p>
    <w:p w14:paraId="00B6F879" w14:textId="77777777" w:rsidR="00F26A1A" w:rsidRDefault="00F26A1A">
      <w:pPr>
        <w:spacing w:line="200" w:lineRule="exact"/>
        <w:rPr>
          <w:sz w:val="20"/>
          <w:szCs w:val="20"/>
        </w:rPr>
      </w:pPr>
    </w:p>
    <w:p w14:paraId="0666FAB3" w14:textId="77777777" w:rsidR="00F26A1A" w:rsidRDefault="00F26A1A">
      <w:pPr>
        <w:spacing w:line="200" w:lineRule="exact"/>
        <w:rPr>
          <w:sz w:val="20"/>
          <w:szCs w:val="20"/>
        </w:rPr>
      </w:pPr>
    </w:p>
    <w:p w14:paraId="37AC561B" w14:textId="77777777" w:rsidR="00F26A1A" w:rsidRDefault="00F26A1A">
      <w:pPr>
        <w:spacing w:line="200" w:lineRule="exact"/>
        <w:rPr>
          <w:sz w:val="20"/>
          <w:szCs w:val="20"/>
        </w:rPr>
      </w:pPr>
    </w:p>
    <w:p w14:paraId="69702E2B" w14:textId="77777777" w:rsidR="00F26A1A" w:rsidRDefault="00F26A1A">
      <w:pPr>
        <w:spacing w:line="200" w:lineRule="exact"/>
        <w:rPr>
          <w:sz w:val="20"/>
          <w:szCs w:val="20"/>
        </w:rPr>
      </w:pPr>
    </w:p>
    <w:p w14:paraId="0FA818D7" w14:textId="77777777" w:rsidR="00F26A1A" w:rsidRDefault="00F26A1A">
      <w:pPr>
        <w:spacing w:line="200" w:lineRule="exact"/>
        <w:rPr>
          <w:sz w:val="20"/>
          <w:szCs w:val="20"/>
        </w:rPr>
      </w:pPr>
    </w:p>
    <w:p w14:paraId="3ECDB531" w14:textId="77777777" w:rsidR="00F26A1A" w:rsidRDefault="00F26A1A">
      <w:pPr>
        <w:spacing w:line="200" w:lineRule="exact"/>
        <w:rPr>
          <w:sz w:val="20"/>
          <w:szCs w:val="20"/>
        </w:rPr>
      </w:pPr>
    </w:p>
    <w:p w14:paraId="74ACDE68" w14:textId="77777777" w:rsidR="00F26A1A" w:rsidRDefault="00F26A1A">
      <w:pPr>
        <w:spacing w:line="200" w:lineRule="exact"/>
        <w:rPr>
          <w:sz w:val="20"/>
          <w:szCs w:val="20"/>
        </w:rPr>
      </w:pPr>
    </w:p>
    <w:p w14:paraId="26DD322B" w14:textId="77777777" w:rsidR="00F26A1A" w:rsidRDefault="00F26A1A">
      <w:pPr>
        <w:spacing w:line="200" w:lineRule="exact"/>
        <w:rPr>
          <w:sz w:val="20"/>
          <w:szCs w:val="20"/>
        </w:rPr>
      </w:pPr>
    </w:p>
    <w:p w14:paraId="0EDA752A" w14:textId="77777777" w:rsidR="00F26A1A" w:rsidRDefault="00F26A1A">
      <w:pPr>
        <w:spacing w:line="200" w:lineRule="exact"/>
        <w:rPr>
          <w:sz w:val="20"/>
          <w:szCs w:val="20"/>
        </w:rPr>
      </w:pPr>
    </w:p>
    <w:p w14:paraId="6DCD820E" w14:textId="77777777" w:rsidR="00F26A1A" w:rsidRDefault="00F26A1A">
      <w:pPr>
        <w:spacing w:line="200" w:lineRule="exact"/>
        <w:rPr>
          <w:sz w:val="20"/>
          <w:szCs w:val="20"/>
        </w:rPr>
      </w:pPr>
    </w:p>
    <w:p w14:paraId="00033CF7" w14:textId="77777777" w:rsidR="00F26A1A" w:rsidRDefault="00F26A1A">
      <w:pPr>
        <w:spacing w:line="200" w:lineRule="exact"/>
        <w:rPr>
          <w:sz w:val="20"/>
          <w:szCs w:val="20"/>
        </w:rPr>
      </w:pPr>
    </w:p>
    <w:p w14:paraId="1746762C" w14:textId="77777777" w:rsidR="00F26A1A" w:rsidRDefault="00F26A1A">
      <w:pPr>
        <w:spacing w:line="200" w:lineRule="exact"/>
        <w:rPr>
          <w:sz w:val="20"/>
          <w:szCs w:val="20"/>
        </w:rPr>
      </w:pPr>
    </w:p>
    <w:p w14:paraId="0530306F" w14:textId="77777777" w:rsidR="00F26A1A" w:rsidRDefault="00F26A1A">
      <w:pPr>
        <w:spacing w:line="206" w:lineRule="exact"/>
        <w:rPr>
          <w:sz w:val="20"/>
          <w:szCs w:val="20"/>
        </w:rPr>
      </w:pPr>
    </w:p>
    <w:p w14:paraId="24BEC757" w14:textId="77777777" w:rsidR="00F26A1A" w:rsidRDefault="00000000">
      <w:pPr>
        <w:tabs>
          <w:tab w:val="left" w:pos="370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5F2087E" w14:textId="77777777" w:rsidR="00F26A1A" w:rsidRDefault="00F26A1A">
      <w:pPr>
        <w:spacing w:line="195" w:lineRule="exact"/>
        <w:rPr>
          <w:sz w:val="20"/>
          <w:szCs w:val="20"/>
        </w:rPr>
      </w:pPr>
    </w:p>
    <w:p w14:paraId="713CAE96" w14:textId="77777777" w:rsidR="00F26A1A" w:rsidRDefault="00000000">
      <w:pPr>
        <w:tabs>
          <w:tab w:val="left" w:pos="800"/>
        </w:tabs>
        <w:ind w:left="100"/>
        <w:rPr>
          <w:sz w:val="20"/>
          <w:szCs w:val="20"/>
        </w:rPr>
      </w:pPr>
      <w:r>
        <w:rPr>
          <w:rFonts w:ascii="Arial" w:eastAsia="Arial" w:hAnsi="Arial" w:cs="Arial"/>
          <w:sz w:val="15"/>
          <w:szCs w:val="15"/>
        </w:rPr>
        <w:t>Fig. 12.16</w:t>
      </w:r>
      <w:r>
        <w:rPr>
          <w:sz w:val="20"/>
          <w:szCs w:val="20"/>
        </w:rPr>
        <w:tab/>
      </w:r>
      <w:r>
        <w:rPr>
          <w:rFonts w:ascii="Arial" w:eastAsia="Arial" w:hAnsi="Arial" w:cs="Arial"/>
          <w:sz w:val="14"/>
          <w:szCs w:val="14"/>
        </w:rPr>
        <w:t>Presumed ocular histoplasmosis syndrome: (A) ‘histo’ spots, (B) circumferential peripapillary atro-</w:t>
      </w:r>
    </w:p>
    <w:p w14:paraId="4002ACB9" w14:textId="77777777" w:rsidR="00F26A1A" w:rsidRDefault="00F26A1A">
      <w:pPr>
        <w:spacing w:line="15" w:lineRule="exact"/>
        <w:rPr>
          <w:sz w:val="20"/>
          <w:szCs w:val="20"/>
        </w:rPr>
      </w:pPr>
    </w:p>
    <w:p w14:paraId="41A91557" w14:textId="77777777" w:rsidR="00F26A1A" w:rsidRDefault="00000000">
      <w:pPr>
        <w:ind w:left="100"/>
        <w:rPr>
          <w:sz w:val="20"/>
          <w:szCs w:val="20"/>
        </w:rPr>
      </w:pPr>
      <w:r>
        <w:rPr>
          <w:rFonts w:ascii="Arial" w:eastAsia="Arial" w:hAnsi="Arial" w:cs="Arial"/>
          <w:sz w:val="14"/>
          <w:szCs w:val="14"/>
        </w:rPr>
        <w:t>phy and ‘histo’ spots. (From Salmon JF, Kanski’s Clinical Ophthalmology: A Systematic Approach, 9th edition.</w:t>
      </w:r>
    </w:p>
    <w:p w14:paraId="0EA4862C" w14:textId="77777777" w:rsidR="00F26A1A" w:rsidRDefault="00F26A1A">
      <w:pPr>
        <w:spacing w:line="8" w:lineRule="exact"/>
        <w:rPr>
          <w:sz w:val="20"/>
          <w:szCs w:val="20"/>
        </w:rPr>
      </w:pPr>
    </w:p>
    <w:p w14:paraId="58BBF81C" w14:textId="77777777" w:rsidR="00F26A1A" w:rsidRDefault="00000000">
      <w:pPr>
        <w:ind w:left="100"/>
        <w:rPr>
          <w:sz w:val="20"/>
          <w:szCs w:val="20"/>
        </w:rPr>
      </w:pPr>
      <w:r>
        <w:rPr>
          <w:rFonts w:ascii="Arial" w:eastAsia="Arial" w:hAnsi="Arial" w:cs="Arial"/>
          <w:sz w:val="15"/>
          <w:szCs w:val="15"/>
        </w:rPr>
        <w:t>Oxford, UK: Elsevier; 2020.)</w:t>
      </w:r>
    </w:p>
    <w:p w14:paraId="3E2A37DE" w14:textId="77777777" w:rsidR="00F26A1A" w:rsidRDefault="00F26A1A">
      <w:pPr>
        <w:sectPr w:rsidR="00F26A1A">
          <w:pgSz w:w="8640" w:h="13101"/>
          <w:pgMar w:top="493" w:right="720" w:bottom="0" w:left="860" w:header="0" w:footer="0" w:gutter="0"/>
          <w:cols w:space="720" w:equalWidth="0">
            <w:col w:w="7060"/>
          </w:cols>
        </w:sectPr>
      </w:pPr>
    </w:p>
    <w:p w14:paraId="74AE167D" w14:textId="77777777" w:rsidR="00F26A1A" w:rsidRDefault="00F26A1A">
      <w:pPr>
        <w:spacing w:line="200" w:lineRule="exact"/>
        <w:rPr>
          <w:sz w:val="20"/>
          <w:szCs w:val="20"/>
        </w:rPr>
      </w:pPr>
    </w:p>
    <w:p w14:paraId="55A1A741" w14:textId="77777777" w:rsidR="00F26A1A" w:rsidRDefault="00F26A1A">
      <w:pPr>
        <w:spacing w:line="207" w:lineRule="exact"/>
        <w:rPr>
          <w:sz w:val="20"/>
          <w:szCs w:val="20"/>
        </w:rPr>
      </w:pPr>
    </w:p>
    <w:p w14:paraId="359A4D8B" w14:textId="77777777" w:rsidR="00F26A1A" w:rsidRDefault="00000000">
      <w:pPr>
        <w:spacing w:line="168" w:lineRule="exact"/>
        <w:rPr>
          <w:sz w:val="20"/>
          <w:szCs w:val="20"/>
        </w:rPr>
      </w:pPr>
      <w:r>
        <w:rPr>
          <w:rFonts w:ascii="PMingLiU" w:eastAsia="PMingLiU" w:hAnsi="PMingLiU" w:cs="PMingLiU"/>
          <w:sz w:val="14"/>
          <w:szCs w:val="14"/>
        </w:rPr>
        <w:t>#*" ##%"#"+!#(&amp;&amp;%"'+$'""#* "%#! " +#!+ &amp;)%#"$'!%</w:t>
      </w:r>
    </w:p>
    <w:p w14:paraId="7B9D9AA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84395C5" w14:textId="77777777" w:rsidR="00F26A1A" w:rsidRDefault="00F26A1A">
      <w:pPr>
        <w:sectPr w:rsidR="00F26A1A">
          <w:type w:val="continuous"/>
          <w:pgSz w:w="8640" w:h="13101"/>
          <w:pgMar w:top="493" w:right="720" w:bottom="0" w:left="860" w:header="0" w:footer="0" w:gutter="0"/>
          <w:cols w:space="720" w:equalWidth="0">
            <w:col w:w="7060"/>
          </w:cols>
        </w:sectPr>
      </w:pPr>
    </w:p>
    <w:p w14:paraId="03D585F4" w14:textId="77777777" w:rsidR="00F26A1A" w:rsidRDefault="00F26A1A">
      <w:pPr>
        <w:spacing w:line="141" w:lineRule="exact"/>
        <w:rPr>
          <w:sz w:val="20"/>
          <w:szCs w:val="20"/>
        </w:rPr>
      </w:pPr>
      <w:bookmarkStart w:id="219" w:name="page222"/>
      <w:bookmarkEnd w:id="219"/>
    </w:p>
    <w:p w14:paraId="31809DE2" w14:textId="77777777" w:rsidR="00F26A1A" w:rsidRDefault="00000000">
      <w:pPr>
        <w:tabs>
          <w:tab w:val="left" w:pos="3880"/>
        </w:tabs>
        <w:rPr>
          <w:sz w:val="20"/>
          <w:szCs w:val="20"/>
        </w:rPr>
      </w:pPr>
      <w:r>
        <w:rPr>
          <w:rFonts w:ascii="Arial" w:eastAsia="Arial" w:hAnsi="Arial" w:cs="Arial"/>
          <w:b/>
          <w:bCs/>
          <w:sz w:val="16"/>
          <w:szCs w:val="16"/>
        </w:rPr>
        <w:t>228</w:t>
      </w:r>
      <w:r>
        <w:rPr>
          <w:sz w:val="20"/>
          <w:szCs w:val="20"/>
        </w:rPr>
        <w:tab/>
      </w:r>
      <w:r>
        <w:rPr>
          <w:rFonts w:ascii="Arial" w:eastAsia="Arial" w:hAnsi="Arial" w:cs="Arial"/>
          <w:sz w:val="14"/>
          <w:szCs w:val="14"/>
        </w:rPr>
        <w:t>SYNOPSIS OF CLINICAL OPHTHALMOLOGY</w:t>
      </w:r>
    </w:p>
    <w:p w14:paraId="2E35C271" w14:textId="77777777" w:rsidR="00F26A1A" w:rsidRDefault="00000000">
      <w:pPr>
        <w:spacing w:line="20" w:lineRule="exact"/>
        <w:rPr>
          <w:sz w:val="20"/>
          <w:szCs w:val="20"/>
        </w:rPr>
      </w:pPr>
      <w:r>
        <w:rPr>
          <w:noProof/>
          <w:sz w:val="20"/>
          <w:szCs w:val="20"/>
        </w:rPr>
        <w:drawing>
          <wp:anchor distT="0" distB="0" distL="114300" distR="114300" simplePos="0" relativeHeight="251672064" behindDoc="1" locked="0" layoutInCell="0" allowOverlap="1" wp14:anchorId="404C73ED" wp14:editId="33B6E06D">
            <wp:simplePos x="0" y="0"/>
            <wp:positionH relativeFrom="column">
              <wp:posOffset>0</wp:posOffset>
            </wp:positionH>
            <wp:positionV relativeFrom="paragraph">
              <wp:posOffset>55880</wp:posOffset>
            </wp:positionV>
            <wp:extent cx="4419600" cy="1270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F712CA2" w14:textId="77777777" w:rsidR="00F26A1A" w:rsidRDefault="00F26A1A">
      <w:pPr>
        <w:spacing w:line="290" w:lineRule="exact"/>
        <w:rPr>
          <w:sz w:val="20"/>
          <w:szCs w:val="20"/>
        </w:rPr>
      </w:pPr>
    </w:p>
    <w:p w14:paraId="13CA3CEA" w14:textId="77777777" w:rsidR="00F26A1A" w:rsidRDefault="00000000">
      <w:pPr>
        <w:rPr>
          <w:sz w:val="20"/>
          <w:szCs w:val="20"/>
        </w:rPr>
      </w:pPr>
      <w:r>
        <w:rPr>
          <w:rFonts w:ascii="Arial" w:eastAsia="Arial" w:hAnsi="Arial" w:cs="Arial"/>
          <w:b/>
          <w:bCs/>
          <w:sz w:val="20"/>
          <w:szCs w:val="20"/>
        </w:rPr>
        <w:t>CRYPTOCOCCOSIS</w:t>
      </w:r>
    </w:p>
    <w:p w14:paraId="508F8C5D" w14:textId="77777777" w:rsidR="00F26A1A" w:rsidRDefault="00F26A1A">
      <w:pPr>
        <w:spacing w:line="145" w:lineRule="exact"/>
        <w:rPr>
          <w:sz w:val="20"/>
          <w:szCs w:val="20"/>
        </w:rPr>
      </w:pPr>
    </w:p>
    <w:p w14:paraId="2E089DD5" w14:textId="77777777" w:rsidR="00F26A1A" w:rsidRDefault="00000000">
      <w:pPr>
        <w:rPr>
          <w:sz w:val="20"/>
          <w:szCs w:val="20"/>
        </w:rPr>
      </w:pPr>
      <w:r>
        <w:rPr>
          <w:rFonts w:ascii="Arial" w:eastAsia="Arial" w:hAnsi="Arial" w:cs="Arial"/>
          <w:b/>
          <w:bCs/>
          <w:sz w:val="18"/>
          <w:szCs w:val="18"/>
        </w:rPr>
        <w:t>Pathogenesis:</w:t>
      </w:r>
    </w:p>
    <w:p w14:paraId="1B9BCA40" w14:textId="77777777" w:rsidR="00F26A1A" w:rsidRDefault="00F26A1A">
      <w:pPr>
        <w:spacing w:line="28" w:lineRule="exact"/>
        <w:rPr>
          <w:sz w:val="20"/>
          <w:szCs w:val="20"/>
        </w:rPr>
      </w:pPr>
    </w:p>
    <w:p w14:paraId="42AAB2DF" w14:textId="77777777" w:rsidR="00F26A1A" w:rsidRDefault="00000000">
      <w:pPr>
        <w:spacing w:line="239" w:lineRule="auto"/>
        <w:ind w:right="200"/>
        <w:rPr>
          <w:sz w:val="20"/>
          <w:szCs w:val="20"/>
        </w:rPr>
      </w:pPr>
      <w:r>
        <w:rPr>
          <w:rFonts w:ascii="Arial" w:eastAsia="Arial" w:hAnsi="Arial" w:cs="Arial"/>
          <w:sz w:val="18"/>
          <w:szCs w:val="18"/>
        </w:rPr>
        <w:t xml:space="preserve">infection with </w:t>
      </w:r>
      <w:r>
        <w:rPr>
          <w:rFonts w:ascii="Arial" w:eastAsia="Arial" w:hAnsi="Arial" w:cs="Arial"/>
          <w:i/>
          <w:iCs/>
          <w:sz w:val="18"/>
          <w:szCs w:val="18"/>
        </w:rPr>
        <w:t>Cryptococcus neoformans</w:t>
      </w:r>
      <w:r>
        <w:rPr>
          <w:rFonts w:ascii="Arial" w:eastAsia="Arial" w:hAnsi="Arial" w:cs="Arial"/>
          <w:sz w:val="18"/>
          <w:szCs w:val="18"/>
        </w:rPr>
        <w:t>, which enters the body through inhalation; primarily aects patients with immune dysfunction, notably AIDS.</w:t>
      </w:r>
    </w:p>
    <w:p w14:paraId="299CE2A4" w14:textId="77777777" w:rsidR="00F26A1A" w:rsidRDefault="00F26A1A">
      <w:pPr>
        <w:spacing w:line="253" w:lineRule="exact"/>
        <w:rPr>
          <w:sz w:val="20"/>
          <w:szCs w:val="20"/>
        </w:rPr>
      </w:pPr>
    </w:p>
    <w:p w14:paraId="02AF67F4" w14:textId="77777777" w:rsidR="00F26A1A" w:rsidRDefault="00000000">
      <w:pPr>
        <w:rPr>
          <w:sz w:val="20"/>
          <w:szCs w:val="20"/>
        </w:rPr>
      </w:pPr>
      <w:r>
        <w:rPr>
          <w:rFonts w:ascii="Arial" w:eastAsia="Arial" w:hAnsi="Arial" w:cs="Arial"/>
          <w:b/>
          <w:bCs/>
          <w:sz w:val="18"/>
          <w:szCs w:val="18"/>
        </w:rPr>
        <w:t>Diagnosis:</w:t>
      </w:r>
    </w:p>
    <w:p w14:paraId="1E339BDD" w14:textId="77777777" w:rsidR="00F26A1A" w:rsidRDefault="00F26A1A">
      <w:pPr>
        <w:spacing w:line="21" w:lineRule="exact"/>
        <w:rPr>
          <w:sz w:val="20"/>
          <w:szCs w:val="20"/>
        </w:rPr>
      </w:pPr>
    </w:p>
    <w:p w14:paraId="3CEF24CF" w14:textId="77777777" w:rsidR="00F26A1A" w:rsidRDefault="00000000">
      <w:pPr>
        <w:spacing w:line="245" w:lineRule="auto"/>
        <w:ind w:left="440" w:right="100"/>
        <w:rPr>
          <w:sz w:val="20"/>
          <w:szCs w:val="20"/>
        </w:rPr>
      </w:pPr>
      <w:r>
        <w:rPr>
          <w:rFonts w:ascii="Arial" w:eastAsia="Arial" w:hAnsi="Arial" w:cs="Arial"/>
          <w:b/>
          <w:bCs/>
          <w:i/>
          <w:iCs/>
          <w:sz w:val="18"/>
          <w:szCs w:val="18"/>
        </w:rPr>
        <w:t>Systemic features:</w:t>
      </w:r>
      <w:r>
        <w:rPr>
          <w:rFonts w:ascii="Arial" w:eastAsia="Arial" w:hAnsi="Arial" w:cs="Arial"/>
          <w:sz w:val="18"/>
          <w:szCs w:val="18"/>
        </w:rPr>
        <w:t xml:space="preserve"> (a) meningitis (most important), (b) pneumonia, (c) mucocutaneous lesions, (d) pyelonephritis, (e) endocarditis, (f ) hepatitis.</w:t>
      </w:r>
    </w:p>
    <w:p w14:paraId="3D63FA88" w14:textId="77777777" w:rsidR="00F26A1A" w:rsidRDefault="00F26A1A">
      <w:pPr>
        <w:spacing w:line="17" w:lineRule="exact"/>
        <w:rPr>
          <w:sz w:val="20"/>
          <w:szCs w:val="20"/>
        </w:rPr>
      </w:pPr>
    </w:p>
    <w:p w14:paraId="3F8F0B5F" w14:textId="77777777" w:rsidR="00F26A1A" w:rsidRDefault="00000000">
      <w:pPr>
        <w:spacing w:line="245" w:lineRule="auto"/>
        <w:ind w:left="440" w:right="100"/>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(a) papilloedema, (b) optic neuropathy, (c) ophthalmoplegia, (d) multifocal choroiditis, (e) iris infiltration, (f ) keratitis, (g) conjunctival granuloma.</w:t>
      </w:r>
    </w:p>
    <w:p w14:paraId="6DB41ECA" w14:textId="77777777" w:rsidR="00F26A1A" w:rsidRDefault="00F26A1A">
      <w:pPr>
        <w:spacing w:line="13" w:lineRule="exact"/>
        <w:rPr>
          <w:sz w:val="20"/>
          <w:szCs w:val="20"/>
        </w:rPr>
      </w:pPr>
    </w:p>
    <w:p w14:paraId="320E1F13" w14:textId="77777777" w:rsidR="00F26A1A" w:rsidRDefault="00000000">
      <w:pPr>
        <w:ind w:left="440"/>
        <w:rPr>
          <w:sz w:val="20"/>
          <w:szCs w:val="20"/>
        </w:rPr>
      </w:pPr>
      <w:r>
        <w:rPr>
          <w:rFonts w:ascii="Arial" w:eastAsia="Arial" w:hAnsi="Arial" w:cs="Arial"/>
          <w:b/>
          <w:bCs/>
          <w:i/>
          <w:iCs/>
          <w:sz w:val="18"/>
          <w:szCs w:val="18"/>
        </w:rPr>
        <w:t>Investigation:</w:t>
      </w:r>
      <w:r>
        <w:rPr>
          <w:rFonts w:ascii="Arial" w:eastAsia="Arial" w:hAnsi="Arial" w:cs="Arial"/>
          <w:sz w:val="18"/>
          <w:szCs w:val="18"/>
        </w:rPr>
        <w:t xml:space="preserve"> central nervous system imaging, lumbar puncture and serology.</w:t>
      </w:r>
    </w:p>
    <w:p w14:paraId="62CAE0C2" w14:textId="77777777" w:rsidR="00F26A1A" w:rsidRDefault="00F26A1A">
      <w:pPr>
        <w:spacing w:line="229" w:lineRule="exact"/>
        <w:rPr>
          <w:sz w:val="20"/>
          <w:szCs w:val="20"/>
        </w:rPr>
      </w:pPr>
    </w:p>
    <w:p w14:paraId="1C1D6FE9" w14:textId="77777777" w:rsidR="00F26A1A" w:rsidRDefault="00000000">
      <w:pPr>
        <w:rPr>
          <w:sz w:val="20"/>
          <w:szCs w:val="20"/>
        </w:rPr>
      </w:pPr>
      <w:r>
        <w:rPr>
          <w:rFonts w:ascii="Arial" w:eastAsia="Arial" w:hAnsi="Arial" w:cs="Arial"/>
          <w:b/>
          <w:bCs/>
          <w:sz w:val="18"/>
          <w:szCs w:val="18"/>
        </w:rPr>
        <w:t>Treatment:</w:t>
      </w:r>
    </w:p>
    <w:p w14:paraId="305AF3AB" w14:textId="77777777" w:rsidR="00F26A1A" w:rsidRDefault="00F26A1A">
      <w:pPr>
        <w:spacing w:line="13" w:lineRule="exact"/>
        <w:rPr>
          <w:sz w:val="20"/>
          <w:szCs w:val="20"/>
        </w:rPr>
      </w:pPr>
    </w:p>
    <w:p w14:paraId="2C42BF8A" w14:textId="77777777" w:rsidR="00F26A1A" w:rsidRDefault="00000000">
      <w:pPr>
        <w:rPr>
          <w:sz w:val="20"/>
          <w:szCs w:val="20"/>
        </w:rPr>
      </w:pPr>
      <w:r>
        <w:rPr>
          <w:rFonts w:ascii="Arial" w:eastAsia="Arial" w:hAnsi="Arial" w:cs="Arial"/>
          <w:sz w:val="18"/>
          <w:szCs w:val="18"/>
        </w:rPr>
        <w:t>intravenous antifungal agents.</w:t>
      </w:r>
    </w:p>
    <w:p w14:paraId="17BAD180" w14:textId="77777777" w:rsidR="00F26A1A" w:rsidRDefault="00F26A1A">
      <w:pPr>
        <w:spacing w:line="278" w:lineRule="exact"/>
        <w:rPr>
          <w:sz w:val="20"/>
          <w:szCs w:val="20"/>
        </w:rPr>
      </w:pPr>
    </w:p>
    <w:p w14:paraId="7503D019" w14:textId="77777777" w:rsidR="00F26A1A" w:rsidRDefault="00000000">
      <w:pPr>
        <w:rPr>
          <w:sz w:val="20"/>
          <w:szCs w:val="20"/>
        </w:rPr>
      </w:pPr>
      <w:r>
        <w:rPr>
          <w:rFonts w:ascii="Arial" w:eastAsia="Arial" w:hAnsi="Arial" w:cs="Arial"/>
          <w:b/>
          <w:bCs/>
          <w:sz w:val="20"/>
          <w:szCs w:val="20"/>
        </w:rPr>
        <w:t>ENDOGENOUS FUNGAL ENDOPHTHALMITIS</w:t>
      </w:r>
    </w:p>
    <w:p w14:paraId="2E533C8E" w14:textId="77777777" w:rsidR="00F26A1A" w:rsidRDefault="00F26A1A">
      <w:pPr>
        <w:spacing w:line="145" w:lineRule="exact"/>
        <w:rPr>
          <w:sz w:val="20"/>
          <w:szCs w:val="20"/>
        </w:rPr>
      </w:pPr>
    </w:p>
    <w:p w14:paraId="4A46D599" w14:textId="77777777" w:rsidR="00F26A1A" w:rsidRDefault="00000000">
      <w:pPr>
        <w:rPr>
          <w:sz w:val="20"/>
          <w:szCs w:val="20"/>
        </w:rPr>
      </w:pPr>
      <w:r>
        <w:rPr>
          <w:rFonts w:ascii="Arial" w:eastAsia="Arial" w:hAnsi="Arial" w:cs="Arial"/>
          <w:b/>
          <w:bCs/>
          <w:sz w:val="18"/>
          <w:szCs w:val="18"/>
        </w:rPr>
        <w:t>Pathogenesis:</w:t>
      </w:r>
    </w:p>
    <w:p w14:paraId="1A7D2966" w14:textId="77777777" w:rsidR="00F26A1A" w:rsidRDefault="00F26A1A">
      <w:pPr>
        <w:spacing w:line="28" w:lineRule="exact"/>
        <w:rPr>
          <w:sz w:val="20"/>
          <w:szCs w:val="20"/>
        </w:rPr>
      </w:pPr>
    </w:p>
    <w:p w14:paraId="4EA9E739" w14:textId="77777777" w:rsidR="00F26A1A" w:rsidRDefault="00000000">
      <w:pPr>
        <w:spacing w:line="251" w:lineRule="auto"/>
        <w:ind w:right="100"/>
        <w:jc w:val="both"/>
        <w:rPr>
          <w:sz w:val="20"/>
          <w:szCs w:val="20"/>
        </w:rPr>
      </w:pPr>
      <w:r>
        <w:rPr>
          <w:rFonts w:ascii="Arial" w:eastAsia="Arial" w:hAnsi="Arial" w:cs="Arial"/>
          <w:sz w:val="18"/>
          <w:szCs w:val="18"/>
        </w:rPr>
        <w:t xml:space="preserve">the major source of fungal infection within the eye is metastatic spread from a septic focus associ-ated with a catheter, intravenous drug abuse, parenteral nutrition and chronic lung disease such as cystic fibrosis; immunosuppression and AIDS are also major risk factors; approximately 75% of isolates show </w:t>
      </w:r>
      <w:r>
        <w:rPr>
          <w:rFonts w:ascii="Arial" w:eastAsia="Arial" w:hAnsi="Arial" w:cs="Arial"/>
          <w:i/>
          <w:iCs/>
          <w:sz w:val="18"/>
          <w:szCs w:val="18"/>
        </w:rPr>
        <w:t>Candida</w:t>
      </w:r>
      <w:r>
        <w:rPr>
          <w:rFonts w:ascii="Arial" w:eastAsia="Arial" w:hAnsi="Arial" w:cs="Arial"/>
          <w:sz w:val="18"/>
          <w:szCs w:val="18"/>
        </w:rPr>
        <w:t xml:space="preserve"> spp.</w:t>
      </w:r>
    </w:p>
    <w:p w14:paraId="6718663F" w14:textId="77777777" w:rsidR="00F26A1A" w:rsidRDefault="00F26A1A">
      <w:pPr>
        <w:spacing w:line="240" w:lineRule="exact"/>
        <w:rPr>
          <w:sz w:val="20"/>
          <w:szCs w:val="20"/>
        </w:rPr>
      </w:pPr>
    </w:p>
    <w:p w14:paraId="2E177859" w14:textId="77777777" w:rsidR="00F26A1A" w:rsidRDefault="00000000">
      <w:pPr>
        <w:rPr>
          <w:sz w:val="20"/>
          <w:szCs w:val="20"/>
        </w:rPr>
      </w:pPr>
      <w:r>
        <w:rPr>
          <w:rFonts w:ascii="Arial" w:eastAsia="Arial" w:hAnsi="Arial" w:cs="Arial"/>
          <w:b/>
          <w:bCs/>
          <w:sz w:val="18"/>
          <w:szCs w:val="18"/>
        </w:rPr>
        <w:t>Diagnosis</w:t>
      </w:r>
    </w:p>
    <w:p w14:paraId="5570B2AA" w14:textId="77777777" w:rsidR="00F26A1A" w:rsidRDefault="00F26A1A">
      <w:pPr>
        <w:spacing w:line="21" w:lineRule="exact"/>
        <w:rPr>
          <w:sz w:val="20"/>
          <w:szCs w:val="20"/>
        </w:rPr>
      </w:pPr>
    </w:p>
    <w:p w14:paraId="5F8316C5" w14:textId="77777777" w:rsidR="00F26A1A" w:rsidRDefault="00000000">
      <w:pPr>
        <w:ind w:left="44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insidious onset of blurring and floaters; bilateral involvement is common.</w:t>
      </w:r>
    </w:p>
    <w:p w14:paraId="430D7CCD" w14:textId="77777777" w:rsidR="00F26A1A" w:rsidRDefault="00F26A1A">
      <w:pPr>
        <w:spacing w:line="36" w:lineRule="exact"/>
        <w:rPr>
          <w:sz w:val="20"/>
          <w:szCs w:val="20"/>
        </w:rPr>
      </w:pPr>
    </w:p>
    <w:p w14:paraId="77799A43" w14:textId="77777777" w:rsidR="00F26A1A" w:rsidRDefault="00000000">
      <w:pPr>
        <w:spacing w:line="291" w:lineRule="auto"/>
        <w:ind w:left="440" w:right="80"/>
        <w:jc w:val="both"/>
        <w:rPr>
          <w:sz w:val="20"/>
          <w:szCs w:val="20"/>
        </w:rPr>
      </w:pPr>
      <w:r>
        <w:rPr>
          <w:rFonts w:ascii="Arial" w:eastAsia="Arial" w:hAnsi="Arial" w:cs="Arial"/>
          <w:b/>
          <w:bCs/>
          <w:i/>
          <w:iCs/>
          <w:sz w:val="16"/>
          <w:szCs w:val="16"/>
        </w:rPr>
        <w:t>Signs:</w:t>
      </w:r>
      <w:r>
        <w:rPr>
          <w:rFonts w:ascii="Arial" w:eastAsia="Arial" w:hAnsi="Arial" w:cs="Arial"/>
          <w:sz w:val="16"/>
          <w:szCs w:val="16"/>
        </w:rPr>
        <w:t xml:space="preserve"> (a) creamy-white chorioretinal lesions with overlying vitritis (</w:t>
      </w:r>
      <w:r>
        <w:rPr>
          <w:rFonts w:ascii="Arial" w:eastAsia="Arial" w:hAnsi="Arial" w:cs="Arial"/>
          <w:color w:val="0080AC"/>
          <w:sz w:val="16"/>
          <w:szCs w:val="16"/>
        </w:rPr>
        <w:t>Fig. 12.17A</w:t>
      </w:r>
      <w:r>
        <w:rPr>
          <w:rFonts w:ascii="Arial" w:eastAsia="Arial" w:hAnsi="Arial" w:cs="Arial"/>
          <w:sz w:val="16"/>
          <w:szCs w:val="16"/>
        </w:rPr>
        <w:t>), (b) ‘cot-ton ball’ colonies, (c) chronic endophthalmitis with severe vitreous infiltration (</w:t>
      </w:r>
      <w:r>
        <w:rPr>
          <w:rFonts w:ascii="Arial" w:eastAsia="Arial" w:hAnsi="Arial" w:cs="Arial"/>
          <w:color w:val="0080AC"/>
          <w:sz w:val="16"/>
          <w:szCs w:val="16"/>
        </w:rPr>
        <w:t>Fig. 12.17B</w:t>
      </w:r>
      <w:r>
        <w:rPr>
          <w:rFonts w:ascii="Arial" w:eastAsia="Arial" w:hAnsi="Arial" w:cs="Arial"/>
          <w:sz w:val="16"/>
          <w:szCs w:val="16"/>
        </w:rPr>
        <w:t>),</w:t>
      </w:r>
    </w:p>
    <w:p w14:paraId="0F1FFBB9" w14:textId="77777777" w:rsidR="00F26A1A" w:rsidRDefault="00000000">
      <w:pPr>
        <w:numPr>
          <w:ilvl w:val="0"/>
          <w:numId w:val="134"/>
        </w:numPr>
        <w:tabs>
          <w:tab w:val="left" w:pos="698"/>
        </w:tabs>
        <w:spacing w:line="242" w:lineRule="auto"/>
        <w:ind w:left="440" w:right="2460"/>
        <w:rPr>
          <w:rFonts w:ascii="Arial" w:eastAsia="Arial" w:hAnsi="Arial" w:cs="Arial"/>
          <w:sz w:val="18"/>
          <w:szCs w:val="18"/>
        </w:rPr>
      </w:pPr>
      <w:r>
        <w:rPr>
          <w:rFonts w:ascii="Arial" w:eastAsia="Arial" w:hAnsi="Arial" w:cs="Arial"/>
          <w:sz w:val="18"/>
          <w:szCs w:val="18"/>
        </w:rPr>
        <w:t xml:space="preserve">proliferative vitreoretinopathy and retinal detachment. </w:t>
      </w:r>
      <w:r>
        <w:rPr>
          <w:rFonts w:ascii="Arial" w:eastAsia="Arial" w:hAnsi="Arial" w:cs="Arial"/>
          <w:b/>
          <w:bCs/>
          <w:i/>
          <w:iCs/>
          <w:sz w:val="18"/>
          <w:szCs w:val="18"/>
        </w:rPr>
        <w:t>Investigations:</w:t>
      </w:r>
      <w:r>
        <w:rPr>
          <w:rFonts w:ascii="Arial" w:eastAsia="Arial" w:hAnsi="Arial" w:cs="Arial"/>
          <w:sz w:val="18"/>
          <w:szCs w:val="18"/>
        </w:rPr>
        <w:t xml:space="preserve"> vitreous biopsy.</w:t>
      </w:r>
    </w:p>
    <w:p w14:paraId="59089397" w14:textId="77777777" w:rsidR="00F26A1A" w:rsidRDefault="00000000">
      <w:pPr>
        <w:spacing w:line="20" w:lineRule="exact"/>
        <w:rPr>
          <w:sz w:val="20"/>
          <w:szCs w:val="20"/>
        </w:rPr>
      </w:pPr>
      <w:r>
        <w:rPr>
          <w:noProof/>
          <w:sz w:val="20"/>
          <w:szCs w:val="20"/>
        </w:rPr>
        <w:drawing>
          <wp:anchor distT="0" distB="0" distL="114300" distR="114300" simplePos="0" relativeHeight="251673088" behindDoc="1" locked="0" layoutInCell="0" allowOverlap="1" wp14:anchorId="64CB4DDB" wp14:editId="09CC7BA9">
            <wp:simplePos x="0" y="0"/>
            <wp:positionH relativeFrom="column">
              <wp:posOffset>18415</wp:posOffset>
            </wp:positionH>
            <wp:positionV relativeFrom="paragraph">
              <wp:posOffset>415925</wp:posOffset>
            </wp:positionV>
            <wp:extent cx="4382770" cy="211201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20"/>
                    <a:srcRect/>
                    <a:stretch>
                      <a:fillRect/>
                    </a:stretch>
                  </pic:blipFill>
                  <pic:spPr bwMode="auto">
                    <a:xfrm>
                      <a:off x="0" y="0"/>
                      <a:ext cx="4382770" cy="2112010"/>
                    </a:xfrm>
                    <a:prstGeom prst="rect">
                      <a:avLst/>
                    </a:prstGeom>
                    <a:noFill/>
                  </pic:spPr>
                </pic:pic>
              </a:graphicData>
            </a:graphic>
          </wp:anchor>
        </w:drawing>
      </w:r>
    </w:p>
    <w:p w14:paraId="3912E837" w14:textId="77777777" w:rsidR="00F26A1A" w:rsidRDefault="00F26A1A">
      <w:pPr>
        <w:spacing w:line="200" w:lineRule="exact"/>
        <w:rPr>
          <w:sz w:val="20"/>
          <w:szCs w:val="20"/>
        </w:rPr>
      </w:pPr>
    </w:p>
    <w:p w14:paraId="25635016" w14:textId="77777777" w:rsidR="00F26A1A" w:rsidRDefault="00F26A1A">
      <w:pPr>
        <w:spacing w:line="200" w:lineRule="exact"/>
        <w:rPr>
          <w:sz w:val="20"/>
          <w:szCs w:val="20"/>
        </w:rPr>
      </w:pPr>
    </w:p>
    <w:p w14:paraId="6E04281E" w14:textId="77777777" w:rsidR="00F26A1A" w:rsidRDefault="00F26A1A">
      <w:pPr>
        <w:spacing w:line="200" w:lineRule="exact"/>
        <w:rPr>
          <w:sz w:val="20"/>
          <w:szCs w:val="20"/>
        </w:rPr>
      </w:pPr>
    </w:p>
    <w:p w14:paraId="3083F5B8" w14:textId="77777777" w:rsidR="00F26A1A" w:rsidRDefault="00F26A1A">
      <w:pPr>
        <w:spacing w:line="200" w:lineRule="exact"/>
        <w:rPr>
          <w:sz w:val="20"/>
          <w:szCs w:val="20"/>
        </w:rPr>
      </w:pPr>
    </w:p>
    <w:p w14:paraId="51766032" w14:textId="77777777" w:rsidR="00F26A1A" w:rsidRDefault="00F26A1A">
      <w:pPr>
        <w:spacing w:line="200" w:lineRule="exact"/>
        <w:rPr>
          <w:sz w:val="20"/>
          <w:szCs w:val="20"/>
        </w:rPr>
      </w:pPr>
    </w:p>
    <w:p w14:paraId="45553B86" w14:textId="77777777" w:rsidR="00F26A1A" w:rsidRDefault="00F26A1A">
      <w:pPr>
        <w:spacing w:line="200" w:lineRule="exact"/>
        <w:rPr>
          <w:sz w:val="20"/>
          <w:szCs w:val="20"/>
        </w:rPr>
      </w:pPr>
    </w:p>
    <w:p w14:paraId="71D969F4" w14:textId="77777777" w:rsidR="00F26A1A" w:rsidRDefault="00F26A1A">
      <w:pPr>
        <w:spacing w:line="200" w:lineRule="exact"/>
        <w:rPr>
          <w:sz w:val="20"/>
          <w:szCs w:val="20"/>
        </w:rPr>
      </w:pPr>
    </w:p>
    <w:p w14:paraId="3CC2B385" w14:textId="77777777" w:rsidR="00F26A1A" w:rsidRDefault="00F26A1A">
      <w:pPr>
        <w:spacing w:line="200" w:lineRule="exact"/>
        <w:rPr>
          <w:sz w:val="20"/>
          <w:szCs w:val="20"/>
        </w:rPr>
      </w:pPr>
    </w:p>
    <w:p w14:paraId="146DD527" w14:textId="77777777" w:rsidR="00F26A1A" w:rsidRDefault="00F26A1A">
      <w:pPr>
        <w:spacing w:line="200" w:lineRule="exact"/>
        <w:rPr>
          <w:sz w:val="20"/>
          <w:szCs w:val="20"/>
        </w:rPr>
      </w:pPr>
    </w:p>
    <w:p w14:paraId="5496F8DB" w14:textId="77777777" w:rsidR="00F26A1A" w:rsidRDefault="00F26A1A">
      <w:pPr>
        <w:spacing w:line="200" w:lineRule="exact"/>
        <w:rPr>
          <w:sz w:val="20"/>
          <w:szCs w:val="20"/>
        </w:rPr>
      </w:pPr>
    </w:p>
    <w:p w14:paraId="3ED5D289" w14:textId="77777777" w:rsidR="00F26A1A" w:rsidRDefault="00F26A1A">
      <w:pPr>
        <w:spacing w:line="200" w:lineRule="exact"/>
        <w:rPr>
          <w:sz w:val="20"/>
          <w:szCs w:val="20"/>
        </w:rPr>
      </w:pPr>
    </w:p>
    <w:p w14:paraId="2BFA979B" w14:textId="77777777" w:rsidR="00F26A1A" w:rsidRDefault="00F26A1A">
      <w:pPr>
        <w:spacing w:line="200" w:lineRule="exact"/>
        <w:rPr>
          <w:sz w:val="20"/>
          <w:szCs w:val="20"/>
        </w:rPr>
      </w:pPr>
    </w:p>
    <w:p w14:paraId="4796D3E0" w14:textId="77777777" w:rsidR="00F26A1A" w:rsidRDefault="00F26A1A">
      <w:pPr>
        <w:spacing w:line="200" w:lineRule="exact"/>
        <w:rPr>
          <w:sz w:val="20"/>
          <w:szCs w:val="20"/>
        </w:rPr>
      </w:pPr>
    </w:p>
    <w:p w14:paraId="004B058E" w14:textId="77777777" w:rsidR="00F26A1A" w:rsidRDefault="00F26A1A">
      <w:pPr>
        <w:spacing w:line="200" w:lineRule="exact"/>
        <w:rPr>
          <w:sz w:val="20"/>
          <w:szCs w:val="20"/>
        </w:rPr>
      </w:pPr>
    </w:p>
    <w:p w14:paraId="5920CF82" w14:textId="77777777" w:rsidR="00F26A1A" w:rsidRDefault="00F26A1A">
      <w:pPr>
        <w:spacing w:line="200" w:lineRule="exact"/>
        <w:rPr>
          <w:sz w:val="20"/>
          <w:szCs w:val="20"/>
        </w:rPr>
      </w:pPr>
    </w:p>
    <w:p w14:paraId="5AC58D89" w14:textId="77777777" w:rsidR="00F26A1A" w:rsidRDefault="00F26A1A">
      <w:pPr>
        <w:spacing w:line="200" w:lineRule="exact"/>
        <w:rPr>
          <w:sz w:val="20"/>
          <w:szCs w:val="20"/>
        </w:rPr>
      </w:pPr>
    </w:p>
    <w:p w14:paraId="67D3AACA" w14:textId="77777777" w:rsidR="00F26A1A" w:rsidRDefault="00F26A1A">
      <w:pPr>
        <w:spacing w:line="200" w:lineRule="exact"/>
        <w:rPr>
          <w:sz w:val="20"/>
          <w:szCs w:val="20"/>
        </w:rPr>
      </w:pPr>
    </w:p>
    <w:p w14:paraId="3E4C0869" w14:textId="77777777" w:rsidR="00F26A1A" w:rsidRDefault="00F26A1A">
      <w:pPr>
        <w:spacing w:line="256" w:lineRule="exact"/>
        <w:rPr>
          <w:sz w:val="20"/>
          <w:szCs w:val="20"/>
        </w:rPr>
      </w:pPr>
    </w:p>
    <w:p w14:paraId="05EB75BF"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510CC72" w14:textId="77777777" w:rsidR="00F26A1A" w:rsidRDefault="00F26A1A">
      <w:pPr>
        <w:spacing w:line="193" w:lineRule="exact"/>
        <w:rPr>
          <w:sz w:val="20"/>
          <w:szCs w:val="20"/>
        </w:rPr>
      </w:pPr>
    </w:p>
    <w:p w14:paraId="608003C2" w14:textId="77777777" w:rsidR="00F26A1A" w:rsidRDefault="00000000">
      <w:pPr>
        <w:tabs>
          <w:tab w:val="left" w:pos="700"/>
        </w:tabs>
        <w:rPr>
          <w:sz w:val="20"/>
          <w:szCs w:val="20"/>
        </w:rPr>
      </w:pPr>
      <w:r>
        <w:rPr>
          <w:rFonts w:ascii="Arial" w:eastAsia="Arial" w:hAnsi="Arial" w:cs="Arial"/>
          <w:sz w:val="15"/>
          <w:szCs w:val="15"/>
        </w:rPr>
        <w:t>Fig. 12.17</w:t>
      </w:r>
      <w:r>
        <w:rPr>
          <w:sz w:val="20"/>
          <w:szCs w:val="20"/>
        </w:rPr>
        <w:tab/>
      </w:r>
      <w:r>
        <w:rPr>
          <w:rFonts w:ascii="Arial" w:eastAsia="Arial" w:hAnsi="Arial" w:cs="Arial"/>
          <w:sz w:val="14"/>
          <w:szCs w:val="14"/>
        </w:rPr>
        <w:t>Candida endophthalmitis: (A) ‘cotton ball’ colonies, (B) severe vitritis. (From Salmon JF, Kanski’s</w:t>
      </w:r>
    </w:p>
    <w:p w14:paraId="2A1D1B38" w14:textId="77777777" w:rsidR="00F26A1A" w:rsidRDefault="00F26A1A">
      <w:pPr>
        <w:spacing w:line="4" w:lineRule="exact"/>
        <w:rPr>
          <w:sz w:val="20"/>
          <w:szCs w:val="20"/>
        </w:rPr>
      </w:pPr>
    </w:p>
    <w:p w14:paraId="39AA02D8" w14:textId="77777777" w:rsidR="00F26A1A" w:rsidRDefault="00000000">
      <w:pPr>
        <w:rPr>
          <w:sz w:val="20"/>
          <w:szCs w:val="20"/>
        </w:rPr>
      </w:pPr>
      <w:r>
        <w:rPr>
          <w:rFonts w:ascii="Arial" w:eastAsia="Arial" w:hAnsi="Arial" w:cs="Arial"/>
          <w:sz w:val="15"/>
          <w:szCs w:val="15"/>
        </w:rPr>
        <w:t>Clinical Ophthalmology: A Systematic Approach, 9th edition. Oxford, UK: Elsevier; 2020.)</w:t>
      </w:r>
    </w:p>
    <w:p w14:paraId="4A3BE798" w14:textId="77777777" w:rsidR="00F26A1A" w:rsidRDefault="00F26A1A">
      <w:pPr>
        <w:sectPr w:rsidR="00F26A1A">
          <w:pgSz w:w="8640" w:h="13101"/>
          <w:pgMar w:top="500" w:right="860" w:bottom="0" w:left="720" w:header="0" w:footer="0" w:gutter="0"/>
          <w:cols w:space="720" w:equalWidth="0">
            <w:col w:w="7060"/>
          </w:cols>
        </w:sectPr>
      </w:pPr>
    </w:p>
    <w:p w14:paraId="773084DD" w14:textId="77777777" w:rsidR="00F26A1A" w:rsidRDefault="00F26A1A">
      <w:pPr>
        <w:spacing w:line="200" w:lineRule="exact"/>
        <w:rPr>
          <w:sz w:val="20"/>
          <w:szCs w:val="20"/>
        </w:rPr>
      </w:pPr>
    </w:p>
    <w:p w14:paraId="1B65F98A" w14:textId="77777777" w:rsidR="00F26A1A" w:rsidRDefault="00F26A1A">
      <w:pPr>
        <w:spacing w:line="385" w:lineRule="exact"/>
        <w:rPr>
          <w:sz w:val="20"/>
          <w:szCs w:val="20"/>
        </w:rPr>
      </w:pPr>
    </w:p>
    <w:p w14:paraId="3222E24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F505C2A"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8ECC04D" w14:textId="77777777" w:rsidR="00F26A1A" w:rsidRDefault="00F26A1A">
      <w:pPr>
        <w:sectPr w:rsidR="00F26A1A">
          <w:type w:val="continuous"/>
          <w:pgSz w:w="8640" w:h="13101"/>
          <w:pgMar w:top="500" w:right="860" w:bottom="0" w:left="720" w:header="0" w:footer="0" w:gutter="0"/>
          <w:cols w:space="720" w:equalWidth="0">
            <w:col w:w="7060"/>
          </w:cols>
        </w:sectPr>
      </w:pPr>
    </w:p>
    <w:p w14:paraId="3D9A2C5B" w14:textId="77777777" w:rsidR="00F26A1A" w:rsidRDefault="00F26A1A">
      <w:pPr>
        <w:spacing w:line="141" w:lineRule="exact"/>
        <w:rPr>
          <w:sz w:val="20"/>
          <w:szCs w:val="20"/>
        </w:rPr>
      </w:pPr>
      <w:bookmarkStart w:id="220" w:name="page223"/>
      <w:bookmarkEnd w:id="220"/>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29625C7" w14:textId="77777777">
        <w:trPr>
          <w:trHeight w:val="233"/>
        </w:trPr>
        <w:tc>
          <w:tcPr>
            <w:tcW w:w="4100" w:type="dxa"/>
            <w:vAlign w:val="bottom"/>
          </w:tcPr>
          <w:p w14:paraId="5EA4657D"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63D662B8" w14:textId="77777777" w:rsidR="00F26A1A" w:rsidRDefault="00000000">
            <w:pPr>
              <w:jc w:val="right"/>
              <w:rPr>
                <w:sz w:val="20"/>
                <w:szCs w:val="20"/>
              </w:rPr>
            </w:pPr>
            <w:r>
              <w:rPr>
                <w:rFonts w:ascii="Arial" w:eastAsia="Arial" w:hAnsi="Arial" w:cs="Arial"/>
                <w:b/>
                <w:bCs/>
                <w:sz w:val="18"/>
                <w:szCs w:val="18"/>
              </w:rPr>
              <w:t>229</w:t>
            </w:r>
          </w:p>
        </w:tc>
      </w:tr>
      <w:tr w:rsidR="00F26A1A" w14:paraId="1747192B" w14:textId="77777777">
        <w:trPr>
          <w:trHeight w:val="46"/>
        </w:trPr>
        <w:tc>
          <w:tcPr>
            <w:tcW w:w="4100" w:type="dxa"/>
            <w:tcBorders>
              <w:bottom w:val="single" w:sz="8" w:space="0" w:color="CCECF4"/>
            </w:tcBorders>
            <w:vAlign w:val="bottom"/>
          </w:tcPr>
          <w:p w14:paraId="45342393" w14:textId="77777777" w:rsidR="00F26A1A" w:rsidRDefault="00F26A1A">
            <w:pPr>
              <w:rPr>
                <w:sz w:val="4"/>
                <w:szCs w:val="4"/>
              </w:rPr>
            </w:pPr>
          </w:p>
        </w:tc>
        <w:tc>
          <w:tcPr>
            <w:tcW w:w="2880" w:type="dxa"/>
            <w:tcBorders>
              <w:bottom w:val="single" w:sz="8" w:space="0" w:color="CCECF4"/>
            </w:tcBorders>
            <w:vAlign w:val="bottom"/>
          </w:tcPr>
          <w:p w14:paraId="7C45A7E6" w14:textId="77777777" w:rsidR="00F26A1A" w:rsidRDefault="00F26A1A">
            <w:pPr>
              <w:rPr>
                <w:sz w:val="4"/>
                <w:szCs w:val="4"/>
              </w:rPr>
            </w:pPr>
          </w:p>
        </w:tc>
      </w:tr>
    </w:tbl>
    <w:p w14:paraId="1D9D4EC8" w14:textId="77777777" w:rsidR="00F26A1A" w:rsidRDefault="00F26A1A">
      <w:pPr>
        <w:spacing w:line="227" w:lineRule="exact"/>
        <w:rPr>
          <w:sz w:val="20"/>
          <w:szCs w:val="20"/>
        </w:rPr>
      </w:pPr>
    </w:p>
    <w:p w14:paraId="36E3FF10" w14:textId="77777777" w:rsidR="00F26A1A" w:rsidRDefault="00000000">
      <w:pPr>
        <w:ind w:left="100"/>
        <w:rPr>
          <w:sz w:val="20"/>
          <w:szCs w:val="20"/>
        </w:rPr>
      </w:pPr>
      <w:r>
        <w:rPr>
          <w:rFonts w:ascii="Arial" w:eastAsia="Arial" w:hAnsi="Arial" w:cs="Arial"/>
          <w:b/>
          <w:bCs/>
          <w:sz w:val="18"/>
          <w:szCs w:val="18"/>
        </w:rPr>
        <w:t>Treatment</w:t>
      </w:r>
    </w:p>
    <w:p w14:paraId="63BCC953" w14:textId="77777777" w:rsidR="00F26A1A" w:rsidRDefault="00F26A1A">
      <w:pPr>
        <w:spacing w:line="21" w:lineRule="exact"/>
        <w:rPr>
          <w:sz w:val="20"/>
          <w:szCs w:val="20"/>
        </w:rPr>
      </w:pPr>
    </w:p>
    <w:p w14:paraId="5C845E0D" w14:textId="77777777" w:rsidR="00F26A1A" w:rsidRDefault="00000000">
      <w:pPr>
        <w:spacing w:line="245" w:lineRule="auto"/>
        <w:ind w:left="540" w:right="20"/>
        <w:rPr>
          <w:sz w:val="20"/>
          <w:szCs w:val="20"/>
        </w:rPr>
      </w:pPr>
      <w:r>
        <w:rPr>
          <w:rFonts w:ascii="Arial" w:eastAsia="Arial" w:hAnsi="Arial" w:cs="Arial"/>
          <w:b/>
          <w:bCs/>
          <w:i/>
          <w:iCs/>
          <w:sz w:val="18"/>
          <w:szCs w:val="18"/>
        </w:rPr>
        <w:t>Medical:</w:t>
      </w:r>
      <w:r>
        <w:rPr>
          <w:rFonts w:ascii="Arial" w:eastAsia="Arial" w:hAnsi="Arial" w:cs="Arial"/>
          <w:sz w:val="18"/>
          <w:szCs w:val="18"/>
        </w:rPr>
        <w:t xml:space="preserve"> (a) oral fluconazole, (b) oral, intravenous, or intravitreal voriconazole for cases resistant to fluconazole.</w:t>
      </w:r>
    </w:p>
    <w:p w14:paraId="5D18FDF3" w14:textId="77777777" w:rsidR="00F26A1A" w:rsidRDefault="00F26A1A">
      <w:pPr>
        <w:spacing w:line="17" w:lineRule="exact"/>
        <w:rPr>
          <w:sz w:val="20"/>
          <w:szCs w:val="20"/>
        </w:rPr>
      </w:pPr>
    </w:p>
    <w:p w14:paraId="22D33C54" w14:textId="77777777" w:rsidR="00F26A1A" w:rsidRDefault="00000000">
      <w:pPr>
        <w:ind w:left="540"/>
        <w:rPr>
          <w:sz w:val="20"/>
          <w:szCs w:val="20"/>
        </w:rPr>
      </w:pPr>
      <w:r>
        <w:rPr>
          <w:rFonts w:ascii="Arial" w:eastAsia="Arial" w:hAnsi="Arial" w:cs="Arial"/>
          <w:b/>
          <w:bCs/>
          <w:i/>
          <w:iCs/>
          <w:sz w:val="17"/>
          <w:szCs w:val="17"/>
        </w:rPr>
        <w:t>Pars plana vitrectomy:</w:t>
      </w:r>
      <w:r>
        <w:rPr>
          <w:rFonts w:ascii="Arial" w:eastAsia="Arial" w:hAnsi="Arial" w:cs="Arial"/>
          <w:sz w:val="17"/>
          <w:szCs w:val="17"/>
        </w:rPr>
        <w:t xml:space="preserve"> with intravitreal amphotericin for severe vitreous involvement.</w:t>
      </w:r>
    </w:p>
    <w:p w14:paraId="1CBE2F52" w14:textId="77777777" w:rsidR="00F26A1A" w:rsidRDefault="00F26A1A">
      <w:pPr>
        <w:spacing w:line="275" w:lineRule="exact"/>
        <w:rPr>
          <w:sz w:val="20"/>
          <w:szCs w:val="20"/>
        </w:rPr>
      </w:pPr>
    </w:p>
    <w:p w14:paraId="472A173C" w14:textId="77777777" w:rsidR="00F26A1A" w:rsidRDefault="00000000">
      <w:pPr>
        <w:ind w:left="100"/>
        <w:rPr>
          <w:sz w:val="20"/>
          <w:szCs w:val="20"/>
        </w:rPr>
      </w:pPr>
      <w:r>
        <w:rPr>
          <w:rFonts w:ascii="Arial" w:eastAsia="Arial" w:hAnsi="Arial" w:cs="Arial"/>
          <w:b/>
          <w:bCs/>
          <w:color w:val="C8001A"/>
          <w:sz w:val="24"/>
          <w:szCs w:val="24"/>
        </w:rPr>
        <w:t>Bacterial Uveitis</w:t>
      </w:r>
    </w:p>
    <w:p w14:paraId="34CA2659" w14:textId="77777777" w:rsidR="00F26A1A" w:rsidRDefault="00F26A1A">
      <w:pPr>
        <w:spacing w:line="90" w:lineRule="exact"/>
        <w:rPr>
          <w:sz w:val="20"/>
          <w:szCs w:val="20"/>
        </w:rPr>
      </w:pPr>
    </w:p>
    <w:p w14:paraId="4A2DFE19" w14:textId="77777777" w:rsidR="00F26A1A" w:rsidRDefault="00000000">
      <w:pPr>
        <w:ind w:left="100"/>
        <w:rPr>
          <w:sz w:val="20"/>
          <w:szCs w:val="20"/>
        </w:rPr>
      </w:pPr>
      <w:r>
        <w:rPr>
          <w:rFonts w:ascii="Arial" w:eastAsia="Arial" w:hAnsi="Arial" w:cs="Arial"/>
          <w:b/>
          <w:bCs/>
          <w:sz w:val="20"/>
          <w:szCs w:val="20"/>
        </w:rPr>
        <w:t>TUBERCULOSIS</w:t>
      </w:r>
    </w:p>
    <w:p w14:paraId="6179CFC9" w14:textId="77777777" w:rsidR="00F26A1A" w:rsidRDefault="00F26A1A">
      <w:pPr>
        <w:spacing w:line="145" w:lineRule="exact"/>
        <w:rPr>
          <w:sz w:val="20"/>
          <w:szCs w:val="20"/>
        </w:rPr>
      </w:pPr>
    </w:p>
    <w:p w14:paraId="19252F88" w14:textId="77777777" w:rsidR="00F26A1A" w:rsidRDefault="00000000">
      <w:pPr>
        <w:ind w:left="100"/>
        <w:rPr>
          <w:sz w:val="20"/>
          <w:szCs w:val="20"/>
        </w:rPr>
      </w:pPr>
      <w:r>
        <w:rPr>
          <w:rFonts w:ascii="Arial" w:eastAsia="Arial" w:hAnsi="Arial" w:cs="Arial"/>
          <w:b/>
          <w:bCs/>
          <w:sz w:val="18"/>
          <w:szCs w:val="18"/>
        </w:rPr>
        <w:t>Pathogenesis:</w:t>
      </w:r>
    </w:p>
    <w:p w14:paraId="429D4242" w14:textId="77777777" w:rsidR="00F26A1A" w:rsidRDefault="00F26A1A">
      <w:pPr>
        <w:spacing w:line="28" w:lineRule="exact"/>
        <w:rPr>
          <w:sz w:val="20"/>
          <w:szCs w:val="20"/>
        </w:rPr>
      </w:pPr>
    </w:p>
    <w:p w14:paraId="2603AD41" w14:textId="77777777" w:rsidR="00F26A1A" w:rsidRDefault="00000000">
      <w:pPr>
        <w:spacing w:line="246" w:lineRule="auto"/>
        <w:ind w:left="100" w:right="20"/>
        <w:jc w:val="both"/>
        <w:rPr>
          <w:sz w:val="20"/>
          <w:szCs w:val="20"/>
        </w:rPr>
      </w:pPr>
      <w:r>
        <w:rPr>
          <w:rFonts w:ascii="Arial" w:eastAsia="Arial" w:hAnsi="Arial" w:cs="Arial"/>
          <w:sz w:val="18"/>
          <w:szCs w:val="18"/>
        </w:rPr>
        <w:t xml:space="preserve">chronic granulomatous infection usually caused by </w:t>
      </w:r>
      <w:r>
        <w:rPr>
          <w:rFonts w:ascii="Arial" w:eastAsia="Arial" w:hAnsi="Arial" w:cs="Arial"/>
          <w:i/>
          <w:iCs/>
          <w:sz w:val="18"/>
          <w:szCs w:val="18"/>
        </w:rPr>
        <w:t>Mycobacterium tuberculosis</w:t>
      </w:r>
      <w:r>
        <w:rPr>
          <w:rFonts w:ascii="Arial" w:eastAsia="Arial" w:hAnsi="Arial" w:cs="Arial"/>
          <w:sz w:val="18"/>
          <w:szCs w:val="18"/>
        </w:rPr>
        <w:t>, acquired by inhal-ing infected airborne droplets. It is primarily a pulmonary disease but may spread to other sites; it is more common in immunocompromised individuals.</w:t>
      </w:r>
    </w:p>
    <w:p w14:paraId="761A50D4" w14:textId="77777777" w:rsidR="00F26A1A" w:rsidRDefault="00F26A1A">
      <w:pPr>
        <w:spacing w:line="149" w:lineRule="exact"/>
        <w:rPr>
          <w:sz w:val="20"/>
          <w:szCs w:val="20"/>
        </w:rPr>
      </w:pPr>
    </w:p>
    <w:p w14:paraId="6A9BDA63" w14:textId="77777777" w:rsidR="00F26A1A" w:rsidRDefault="00000000">
      <w:pPr>
        <w:ind w:left="100"/>
        <w:rPr>
          <w:sz w:val="20"/>
          <w:szCs w:val="20"/>
        </w:rPr>
      </w:pPr>
      <w:r>
        <w:rPr>
          <w:rFonts w:ascii="Arial" w:eastAsia="Arial" w:hAnsi="Arial" w:cs="Arial"/>
          <w:b/>
          <w:bCs/>
          <w:sz w:val="18"/>
          <w:szCs w:val="18"/>
        </w:rPr>
        <w:t>Diagnosis</w:t>
      </w:r>
    </w:p>
    <w:p w14:paraId="7815EE17" w14:textId="77777777" w:rsidR="00F26A1A" w:rsidRDefault="00F26A1A">
      <w:pPr>
        <w:spacing w:line="17" w:lineRule="exact"/>
        <w:rPr>
          <w:sz w:val="20"/>
          <w:szCs w:val="20"/>
        </w:rPr>
      </w:pPr>
    </w:p>
    <w:p w14:paraId="7C5BD84C" w14:textId="77777777" w:rsidR="00F26A1A" w:rsidRDefault="00000000">
      <w:pPr>
        <w:ind w:left="540"/>
        <w:rPr>
          <w:sz w:val="20"/>
          <w:szCs w:val="20"/>
        </w:rPr>
      </w:pPr>
      <w:r>
        <w:rPr>
          <w:rFonts w:ascii="Arial" w:eastAsia="Arial" w:hAnsi="Arial" w:cs="Arial"/>
          <w:b/>
          <w:bCs/>
          <w:i/>
          <w:iCs/>
          <w:sz w:val="18"/>
          <w:szCs w:val="18"/>
        </w:rPr>
        <w:t>Eyelids:</w:t>
      </w:r>
      <w:r>
        <w:rPr>
          <w:rFonts w:ascii="Arial" w:eastAsia="Arial" w:hAnsi="Arial" w:cs="Arial"/>
          <w:sz w:val="18"/>
          <w:szCs w:val="18"/>
        </w:rPr>
        <w:t xml:space="preserve"> reddish-brown nodules (lupus vulgaris).</w:t>
      </w:r>
    </w:p>
    <w:p w14:paraId="6A85C3D5" w14:textId="77777777" w:rsidR="00F26A1A" w:rsidRDefault="00F26A1A">
      <w:pPr>
        <w:spacing w:line="13" w:lineRule="exact"/>
        <w:rPr>
          <w:sz w:val="20"/>
          <w:szCs w:val="20"/>
        </w:rPr>
      </w:pPr>
    </w:p>
    <w:p w14:paraId="28B6B5B2" w14:textId="77777777" w:rsidR="00F26A1A" w:rsidRDefault="00000000">
      <w:pPr>
        <w:ind w:left="540"/>
        <w:rPr>
          <w:sz w:val="20"/>
          <w:szCs w:val="20"/>
        </w:rPr>
      </w:pPr>
      <w:r>
        <w:rPr>
          <w:rFonts w:ascii="Arial" w:eastAsia="Arial" w:hAnsi="Arial" w:cs="Arial"/>
          <w:b/>
          <w:bCs/>
          <w:i/>
          <w:iCs/>
          <w:sz w:val="18"/>
          <w:szCs w:val="18"/>
        </w:rPr>
        <w:t>Cornea:</w:t>
      </w:r>
      <w:r>
        <w:rPr>
          <w:rFonts w:ascii="Arial" w:eastAsia="Arial" w:hAnsi="Arial" w:cs="Arial"/>
          <w:sz w:val="18"/>
          <w:szCs w:val="18"/>
        </w:rPr>
        <w:t xml:space="preserve"> phlyctenular keratoconjunctivitis and interstitial keratitis.</w:t>
      </w:r>
    </w:p>
    <w:p w14:paraId="0465360C" w14:textId="77777777" w:rsidR="00F26A1A" w:rsidRDefault="00F26A1A">
      <w:pPr>
        <w:spacing w:line="13" w:lineRule="exact"/>
        <w:rPr>
          <w:sz w:val="20"/>
          <w:szCs w:val="20"/>
        </w:rPr>
      </w:pPr>
    </w:p>
    <w:p w14:paraId="39D72FAB" w14:textId="77777777" w:rsidR="00F26A1A" w:rsidRDefault="00000000">
      <w:pPr>
        <w:ind w:left="540"/>
        <w:rPr>
          <w:sz w:val="20"/>
          <w:szCs w:val="20"/>
        </w:rPr>
      </w:pPr>
      <w:r>
        <w:rPr>
          <w:rFonts w:ascii="Arial" w:eastAsia="Arial" w:hAnsi="Arial" w:cs="Arial"/>
          <w:b/>
          <w:bCs/>
          <w:i/>
          <w:iCs/>
          <w:sz w:val="18"/>
          <w:szCs w:val="18"/>
        </w:rPr>
        <w:t>Anterior uveitis:</w:t>
      </w:r>
      <w:r>
        <w:rPr>
          <w:rFonts w:ascii="Arial" w:eastAsia="Arial" w:hAnsi="Arial" w:cs="Arial"/>
          <w:sz w:val="18"/>
          <w:szCs w:val="18"/>
        </w:rPr>
        <w:t xml:space="preserve"> usually granulomatous.</w:t>
      </w:r>
    </w:p>
    <w:p w14:paraId="0F4C8DA3" w14:textId="77777777" w:rsidR="00F26A1A" w:rsidRDefault="00F26A1A">
      <w:pPr>
        <w:spacing w:line="17" w:lineRule="exact"/>
        <w:rPr>
          <w:sz w:val="20"/>
          <w:szCs w:val="20"/>
        </w:rPr>
      </w:pPr>
    </w:p>
    <w:p w14:paraId="06E269E1" w14:textId="77777777" w:rsidR="00F26A1A" w:rsidRDefault="00000000">
      <w:pPr>
        <w:spacing w:line="251" w:lineRule="auto"/>
        <w:ind w:left="540" w:right="20"/>
        <w:rPr>
          <w:sz w:val="20"/>
          <w:szCs w:val="20"/>
        </w:rPr>
      </w:pPr>
      <w:r>
        <w:rPr>
          <w:rFonts w:ascii="Arial" w:eastAsia="Arial" w:hAnsi="Arial" w:cs="Arial"/>
          <w:b/>
          <w:bCs/>
          <w:i/>
          <w:iCs/>
          <w:sz w:val="18"/>
          <w:szCs w:val="18"/>
        </w:rPr>
        <w:t>Choroiditis:</w:t>
      </w:r>
      <w:r>
        <w:rPr>
          <w:rFonts w:ascii="Arial" w:eastAsia="Arial" w:hAnsi="Arial" w:cs="Arial"/>
          <w:sz w:val="18"/>
          <w:szCs w:val="18"/>
        </w:rPr>
        <w:t xml:space="preserve"> (a) focal (</w:t>
      </w:r>
      <w:r>
        <w:rPr>
          <w:rFonts w:ascii="Arial" w:eastAsia="Arial" w:hAnsi="Arial" w:cs="Arial"/>
          <w:color w:val="0080AC"/>
          <w:sz w:val="18"/>
          <w:szCs w:val="18"/>
        </w:rPr>
        <w:t>Fig. 12.18A</w:t>
      </w:r>
      <w:r>
        <w:rPr>
          <w:rFonts w:ascii="Arial" w:eastAsia="Arial" w:hAnsi="Arial" w:cs="Arial"/>
          <w:sz w:val="18"/>
          <w:szCs w:val="18"/>
        </w:rPr>
        <w:t>) or (b) less frequently, multifocal spreading in a serpiginous pattern (</w:t>
      </w:r>
      <w:r>
        <w:rPr>
          <w:rFonts w:ascii="Arial" w:eastAsia="Arial" w:hAnsi="Arial" w:cs="Arial"/>
          <w:color w:val="0080AC"/>
          <w:sz w:val="18"/>
          <w:szCs w:val="18"/>
        </w:rPr>
        <w:t>Fig. 12.18B</w:t>
      </w:r>
      <w:r>
        <w:rPr>
          <w:rFonts w:ascii="Arial" w:eastAsia="Arial" w:hAnsi="Arial" w:cs="Arial"/>
          <w:sz w:val="18"/>
          <w:szCs w:val="18"/>
        </w:rPr>
        <w:t>), (c) extensive and diuse in AIDS, (d) large choroidal granulomas (rare).</w:t>
      </w:r>
      <w:r>
        <w:rPr>
          <w:rFonts w:ascii="Arial" w:eastAsia="Arial" w:hAnsi="Arial" w:cs="Arial"/>
          <w:b/>
          <w:bCs/>
          <w:i/>
          <w:iCs/>
          <w:sz w:val="18"/>
          <w:szCs w:val="18"/>
        </w:rPr>
        <w:t xml:space="preserve"> Periphlebitis:</w:t>
      </w:r>
      <w:r>
        <w:rPr>
          <w:rFonts w:ascii="Arial" w:eastAsia="Arial" w:hAnsi="Arial" w:cs="Arial"/>
          <w:sz w:val="18"/>
          <w:szCs w:val="18"/>
        </w:rPr>
        <w:t xml:space="preserve"> mild and innocuous or occlusive resulting in severe retinal ischaemia and neovascularization.</w:t>
      </w:r>
    </w:p>
    <w:p w14:paraId="3704910A" w14:textId="77777777" w:rsidR="00F26A1A" w:rsidRDefault="00F26A1A">
      <w:pPr>
        <w:spacing w:line="186" w:lineRule="exact"/>
        <w:rPr>
          <w:sz w:val="20"/>
          <w:szCs w:val="20"/>
        </w:rPr>
      </w:pPr>
    </w:p>
    <w:p w14:paraId="453CFE3B" w14:textId="77777777" w:rsidR="00F26A1A" w:rsidRDefault="00000000">
      <w:pPr>
        <w:ind w:left="100"/>
        <w:rPr>
          <w:sz w:val="20"/>
          <w:szCs w:val="20"/>
        </w:rPr>
      </w:pPr>
      <w:r>
        <w:rPr>
          <w:rFonts w:ascii="Arial" w:eastAsia="Arial" w:hAnsi="Arial" w:cs="Arial"/>
          <w:b/>
          <w:bCs/>
          <w:sz w:val="18"/>
          <w:szCs w:val="18"/>
        </w:rPr>
        <w:t>Treatment:</w:t>
      </w:r>
    </w:p>
    <w:p w14:paraId="4FF1EFDB" w14:textId="77777777" w:rsidR="00F26A1A" w:rsidRDefault="00F26A1A">
      <w:pPr>
        <w:spacing w:line="28" w:lineRule="exact"/>
        <w:rPr>
          <w:sz w:val="20"/>
          <w:szCs w:val="20"/>
        </w:rPr>
      </w:pPr>
    </w:p>
    <w:p w14:paraId="0F8B76E8" w14:textId="77777777" w:rsidR="00F26A1A" w:rsidRDefault="00000000">
      <w:pPr>
        <w:numPr>
          <w:ilvl w:val="0"/>
          <w:numId w:val="135"/>
        </w:numPr>
        <w:tabs>
          <w:tab w:val="left" w:pos="342"/>
        </w:tabs>
        <w:spacing w:line="298" w:lineRule="auto"/>
        <w:ind w:left="100" w:right="20"/>
        <w:rPr>
          <w:rFonts w:ascii="Arial" w:eastAsia="Arial" w:hAnsi="Arial" w:cs="Arial"/>
          <w:sz w:val="16"/>
          <w:szCs w:val="16"/>
        </w:rPr>
      </w:pPr>
      <w:r>
        <w:rPr>
          <w:rFonts w:ascii="Arial" w:eastAsia="Arial" w:hAnsi="Arial" w:cs="Arial"/>
          <w:sz w:val="16"/>
          <w:szCs w:val="16"/>
        </w:rPr>
        <w:t>initially with at least three drugs (isoniazid, rifampicin, and pyrazinamide); quadruple therapy with the addition of ethambutol is necessary in some cases, (b) uveitis requires steroids.</w:t>
      </w:r>
    </w:p>
    <w:p w14:paraId="745D6DA8" w14:textId="77777777" w:rsidR="00F26A1A" w:rsidRDefault="00F26A1A">
      <w:pPr>
        <w:spacing w:line="254" w:lineRule="exact"/>
        <w:rPr>
          <w:sz w:val="20"/>
          <w:szCs w:val="20"/>
        </w:rPr>
      </w:pPr>
    </w:p>
    <w:p w14:paraId="3F44BBE5" w14:textId="77777777" w:rsidR="00F26A1A" w:rsidRDefault="00000000">
      <w:pPr>
        <w:ind w:left="100"/>
        <w:rPr>
          <w:sz w:val="20"/>
          <w:szCs w:val="20"/>
        </w:rPr>
      </w:pPr>
      <w:r>
        <w:rPr>
          <w:rFonts w:ascii="Arial" w:eastAsia="Arial" w:hAnsi="Arial" w:cs="Arial"/>
          <w:b/>
          <w:bCs/>
          <w:sz w:val="20"/>
          <w:szCs w:val="20"/>
        </w:rPr>
        <w:t>SYPHILIS</w:t>
      </w:r>
    </w:p>
    <w:p w14:paraId="4AE90F64" w14:textId="77777777" w:rsidR="00F26A1A" w:rsidRDefault="00F26A1A">
      <w:pPr>
        <w:spacing w:line="145" w:lineRule="exact"/>
        <w:rPr>
          <w:sz w:val="20"/>
          <w:szCs w:val="20"/>
        </w:rPr>
      </w:pPr>
    </w:p>
    <w:p w14:paraId="6A0048F1" w14:textId="77777777" w:rsidR="00F26A1A" w:rsidRDefault="00000000">
      <w:pPr>
        <w:ind w:left="100"/>
        <w:rPr>
          <w:sz w:val="20"/>
          <w:szCs w:val="20"/>
        </w:rPr>
      </w:pPr>
      <w:r>
        <w:rPr>
          <w:rFonts w:ascii="Arial" w:eastAsia="Arial" w:hAnsi="Arial" w:cs="Arial"/>
          <w:b/>
          <w:bCs/>
          <w:sz w:val="18"/>
          <w:szCs w:val="18"/>
        </w:rPr>
        <w:t>Pathogenesis:</w:t>
      </w:r>
    </w:p>
    <w:p w14:paraId="27FB28AF" w14:textId="77777777" w:rsidR="00F26A1A" w:rsidRDefault="00F26A1A">
      <w:pPr>
        <w:spacing w:line="28" w:lineRule="exact"/>
        <w:rPr>
          <w:sz w:val="20"/>
          <w:szCs w:val="20"/>
        </w:rPr>
      </w:pPr>
    </w:p>
    <w:p w14:paraId="695480F6" w14:textId="77777777" w:rsidR="00F26A1A" w:rsidRDefault="00000000">
      <w:pPr>
        <w:spacing w:line="298" w:lineRule="auto"/>
        <w:ind w:left="100"/>
        <w:jc w:val="both"/>
        <w:rPr>
          <w:sz w:val="20"/>
          <w:szCs w:val="20"/>
        </w:rPr>
      </w:pPr>
      <w:r>
        <w:rPr>
          <w:rFonts w:ascii="Arial" w:eastAsia="Arial" w:hAnsi="Arial" w:cs="Arial"/>
          <w:sz w:val="16"/>
          <w:szCs w:val="16"/>
        </w:rPr>
        <w:t xml:space="preserve">caused by the spirochaete bacterium </w:t>
      </w:r>
      <w:r>
        <w:rPr>
          <w:rFonts w:ascii="Arial" w:eastAsia="Arial" w:hAnsi="Arial" w:cs="Arial"/>
          <w:i/>
          <w:iCs/>
          <w:sz w:val="16"/>
          <w:szCs w:val="16"/>
        </w:rPr>
        <w:t>Treponema pallidum</w:t>
      </w:r>
      <w:r>
        <w:rPr>
          <w:rFonts w:ascii="Arial" w:eastAsia="Arial" w:hAnsi="Arial" w:cs="Arial"/>
          <w:sz w:val="16"/>
          <w:szCs w:val="16"/>
        </w:rPr>
        <w:t>. In adults, the disease is usually sex-ually acquired when the treponemes enter through an abrasion of skin or mucous membrane.</w:t>
      </w:r>
    </w:p>
    <w:p w14:paraId="69E450D4" w14:textId="77777777" w:rsidR="00F26A1A" w:rsidRDefault="00000000">
      <w:pPr>
        <w:spacing w:line="20" w:lineRule="exact"/>
        <w:rPr>
          <w:sz w:val="20"/>
          <w:szCs w:val="20"/>
        </w:rPr>
      </w:pPr>
      <w:r>
        <w:rPr>
          <w:noProof/>
          <w:sz w:val="20"/>
          <w:szCs w:val="20"/>
        </w:rPr>
        <w:drawing>
          <wp:anchor distT="0" distB="0" distL="114300" distR="114300" simplePos="0" relativeHeight="251674112" behindDoc="1" locked="0" layoutInCell="0" allowOverlap="1" wp14:anchorId="7395CBCE" wp14:editId="04B0AF81">
            <wp:simplePos x="0" y="0"/>
            <wp:positionH relativeFrom="column">
              <wp:posOffset>78740</wp:posOffset>
            </wp:positionH>
            <wp:positionV relativeFrom="paragraph">
              <wp:posOffset>211455</wp:posOffset>
            </wp:positionV>
            <wp:extent cx="4389120" cy="211201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21"/>
                    <a:srcRect/>
                    <a:stretch>
                      <a:fillRect/>
                    </a:stretch>
                  </pic:blipFill>
                  <pic:spPr bwMode="auto">
                    <a:xfrm>
                      <a:off x="0" y="0"/>
                      <a:ext cx="4389120" cy="2112010"/>
                    </a:xfrm>
                    <a:prstGeom prst="rect">
                      <a:avLst/>
                    </a:prstGeom>
                    <a:noFill/>
                  </pic:spPr>
                </pic:pic>
              </a:graphicData>
            </a:graphic>
          </wp:anchor>
        </w:drawing>
      </w:r>
    </w:p>
    <w:p w14:paraId="76FDD1B1" w14:textId="77777777" w:rsidR="00F26A1A" w:rsidRDefault="00F26A1A">
      <w:pPr>
        <w:spacing w:line="200" w:lineRule="exact"/>
        <w:rPr>
          <w:sz w:val="20"/>
          <w:szCs w:val="20"/>
        </w:rPr>
      </w:pPr>
    </w:p>
    <w:p w14:paraId="02627D19" w14:textId="77777777" w:rsidR="00F26A1A" w:rsidRDefault="00F26A1A">
      <w:pPr>
        <w:spacing w:line="200" w:lineRule="exact"/>
        <w:rPr>
          <w:sz w:val="20"/>
          <w:szCs w:val="20"/>
        </w:rPr>
      </w:pPr>
    </w:p>
    <w:p w14:paraId="1765DD0F" w14:textId="77777777" w:rsidR="00F26A1A" w:rsidRDefault="00F26A1A">
      <w:pPr>
        <w:spacing w:line="200" w:lineRule="exact"/>
        <w:rPr>
          <w:sz w:val="20"/>
          <w:szCs w:val="20"/>
        </w:rPr>
      </w:pPr>
    </w:p>
    <w:p w14:paraId="39DE4C0A" w14:textId="77777777" w:rsidR="00F26A1A" w:rsidRDefault="00F26A1A">
      <w:pPr>
        <w:spacing w:line="200" w:lineRule="exact"/>
        <w:rPr>
          <w:sz w:val="20"/>
          <w:szCs w:val="20"/>
        </w:rPr>
      </w:pPr>
    </w:p>
    <w:p w14:paraId="2017DFF8" w14:textId="77777777" w:rsidR="00F26A1A" w:rsidRDefault="00F26A1A">
      <w:pPr>
        <w:spacing w:line="200" w:lineRule="exact"/>
        <w:rPr>
          <w:sz w:val="20"/>
          <w:szCs w:val="20"/>
        </w:rPr>
      </w:pPr>
    </w:p>
    <w:p w14:paraId="4EF7F9BF" w14:textId="77777777" w:rsidR="00F26A1A" w:rsidRDefault="00F26A1A">
      <w:pPr>
        <w:spacing w:line="200" w:lineRule="exact"/>
        <w:rPr>
          <w:sz w:val="20"/>
          <w:szCs w:val="20"/>
        </w:rPr>
      </w:pPr>
    </w:p>
    <w:p w14:paraId="1A34E743" w14:textId="77777777" w:rsidR="00F26A1A" w:rsidRDefault="00F26A1A">
      <w:pPr>
        <w:spacing w:line="200" w:lineRule="exact"/>
        <w:rPr>
          <w:sz w:val="20"/>
          <w:szCs w:val="20"/>
        </w:rPr>
      </w:pPr>
    </w:p>
    <w:p w14:paraId="7A98A4C4" w14:textId="77777777" w:rsidR="00F26A1A" w:rsidRDefault="00F26A1A">
      <w:pPr>
        <w:spacing w:line="200" w:lineRule="exact"/>
        <w:rPr>
          <w:sz w:val="20"/>
          <w:szCs w:val="20"/>
        </w:rPr>
      </w:pPr>
    </w:p>
    <w:p w14:paraId="4CF5F295" w14:textId="77777777" w:rsidR="00F26A1A" w:rsidRDefault="00F26A1A">
      <w:pPr>
        <w:spacing w:line="200" w:lineRule="exact"/>
        <w:rPr>
          <w:sz w:val="20"/>
          <w:szCs w:val="20"/>
        </w:rPr>
      </w:pPr>
    </w:p>
    <w:p w14:paraId="12680FE1" w14:textId="77777777" w:rsidR="00F26A1A" w:rsidRDefault="00F26A1A">
      <w:pPr>
        <w:spacing w:line="200" w:lineRule="exact"/>
        <w:rPr>
          <w:sz w:val="20"/>
          <w:szCs w:val="20"/>
        </w:rPr>
      </w:pPr>
    </w:p>
    <w:p w14:paraId="3D35E4BC" w14:textId="77777777" w:rsidR="00F26A1A" w:rsidRDefault="00F26A1A">
      <w:pPr>
        <w:spacing w:line="200" w:lineRule="exact"/>
        <w:rPr>
          <w:sz w:val="20"/>
          <w:szCs w:val="20"/>
        </w:rPr>
      </w:pPr>
    </w:p>
    <w:p w14:paraId="5794CA66" w14:textId="77777777" w:rsidR="00F26A1A" w:rsidRDefault="00F26A1A">
      <w:pPr>
        <w:spacing w:line="200" w:lineRule="exact"/>
        <w:rPr>
          <w:sz w:val="20"/>
          <w:szCs w:val="20"/>
        </w:rPr>
      </w:pPr>
    </w:p>
    <w:p w14:paraId="02259D8D" w14:textId="77777777" w:rsidR="00F26A1A" w:rsidRDefault="00F26A1A">
      <w:pPr>
        <w:spacing w:line="200" w:lineRule="exact"/>
        <w:rPr>
          <w:sz w:val="20"/>
          <w:szCs w:val="20"/>
        </w:rPr>
      </w:pPr>
    </w:p>
    <w:p w14:paraId="7819CC50" w14:textId="77777777" w:rsidR="00F26A1A" w:rsidRDefault="00F26A1A">
      <w:pPr>
        <w:spacing w:line="200" w:lineRule="exact"/>
        <w:rPr>
          <w:sz w:val="20"/>
          <w:szCs w:val="20"/>
        </w:rPr>
      </w:pPr>
    </w:p>
    <w:p w14:paraId="10C00BB5" w14:textId="77777777" w:rsidR="00F26A1A" w:rsidRDefault="00F26A1A">
      <w:pPr>
        <w:spacing w:line="200" w:lineRule="exact"/>
        <w:rPr>
          <w:sz w:val="20"/>
          <w:szCs w:val="20"/>
        </w:rPr>
      </w:pPr>
    </w:p>
    <w:p w14:paraId="328DE5DD" w14:textId="77777777" w:rsidR="00F26A1A" w:rsidRDefault="00F26A1A">
      <w:pPr>
        <w:spacing w:line="324" w:lineRule="exact"/>
        <w:rPr>
          <w:sz w:val="20"/>
          <w:szCs w:val="20"/>
        </w:rPr>
      </w:pPr>
    </w:p>
    <w:p w14:paraId="08B8113A"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8798B8E" w14:textId="77777777" w:rsidR="00F26A1A" w:rsidRDefault="00F26A1A">
      <w:pPr>
        <w:spacing w:line="214" w:lineRule="exact"/>
        <w:rPr>
          <w:sz w:val="20"/>
          <w:szCs w:val="20"/>
        </w:rPr>
      </w:pPr>
    </w:p>
    <w:p w14:paraId="09EB83E2" w14:textId="77777777" w:rsidR="00F26A1A" w:rsidRDefault="00000000">
      <w:pPr>
        <w:spacing w:line="227" w:lineRule="auto"/>
        <w:ind w:left="100" w:right="20"/>
        <w:rPr>
          <w:sz w:val="20"/>
          <w:szCs w:val="20"/>
        </w:rPr>
      </w:pPr>
      <w:r>
        <w:rPr>
          <w:rFonts w:ascii="Arial" w:eastAsia="Arial" w:hAnsi="Arial" w:cs="Arial"/>
          <w:sz w:val="15"/>
          <w:szCs w:val="15"/>
        </w:rPr>
        <w:t>Fig. 12.18 Tuberculosis choroiditis: (A) granuloma, (B) serpiginoid choroiditis showing a granuloma superiorly. (</w:t>
      </w:r>
      <w:r>
        <w:rPr>
          <w:rFonts w:ascii="Arial" w:eastAsia="Arial" w:hAnsi="Arial" w:cs="Arial"/>
          <w:color w:val="0080AC"/>
          <w:sz w:val="15"/>
          <w:szCs w:val="15"/>
        </w:rPr>
        <w:t>Figure 12.18B</w:t>
      </w:r>
      <w:r>
        <w:rPr>
          <w:rFonts w:ascii="Arial" w:eastAsia="Arial" w:hAnsi="Arial" w:cs="Arial"/>
          <w:sz w:val="15"/>
          <w:szCs w:val="15"/>
        </w:rPr>
        <w:t xml:space="preserve"> courtesy of C. Pavesio.)</w:t>
      </w:r>
    </w:p>
    <w:p w14:paraId="2B2F188B" w14:textId="77777777" w:rsidR="00F26A1A" w:rsidRDefault="00F26A1A">
      <w:pPr>
        <w:sectPr w:rsidR="00F26A1A">
          <w:pgSz w:w="8640" w:h="13101"/>
          <w:pgMar w:top="493" w:right="700" w:bottom="0" w:left="860" w:header="0" w:footer="0" w:gutter="0"/>
          <w:cols w:space="720" w:equalWidth="0">
            <w:col w:w="7080"/>
          </w:cols>
        </w:sectPr>
      </w:pPr>
    </w:p>
    <w:p w14:paraId="48CD631D" w14:textId="77777777" w:rsidR="00F26A1A" w:rsidRDefault="00F26A1A">
      <w:pPr>
        <w:spacing w:line="200" w:lineRule="exact"/>
        <w:rPr>
          <w:sz w:val="20"/>
          <w:szCs w:val="20"/>
        </w:rPr>
      </w:pPr>
    </w:p>
    <w:p w14:paraId="0A60287B" w14:textId="77777777" w:rsidR="00F26A1A" w:rsidRDefault="00F26A1A">
      <w:pPr>
        <w:spacing w:line="388" w:lineRule="exact"/>
        <w:rPr>
          <w:sz w:val="20"/>
          <w:szCs w:val="20"/>
        </w:rPr>
      </w:pPr>
    </w:p>
    <w:p w14:paraId="25FD9B1A" w14:textId="77777777" w:rsidR="00F26A1A" w:rsidRDefault="00000000">
      <w:pPr>
        <w:spacing w:line="168" w:lineRule="exact"/>
        <w:rPr>
          <w:sz w:val="20"/>
          <w:szCs w:val="20"/>
        </w:rPr>
      </w:pPr>
      <w:r>
        <w:rPr>
          <w:rFonts w:ascii="PMingLiU" w:eastAsia="PMingLiU" w:hAnsi="PMingLiU" w:cs="PMingLiU"/>
          <w:sz w:val="14"/>
          <w:szCs w:val="14"/>
        </w:rPr>
        <w:t>#*" ##%"#"+!#(&amp;&amp;%"'+$'""#* "%#! " +#!+ &amp;)%#"$'!%</w:t>
      </w:r>
    </w:p>
    <w:p w14:paraId="0D33F29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CED480B" w14:textId="77777777" w:rsidR="00F26A1A" w:rsidRDefault="00F26A1A">
      <w:pPr>
        <w:sectPr w:rsidR="00F26A1A">
          <w:type w:val="continuous"/>
          <w:pgSz w:w="8640" w:h="13101"/>
          <w:pgMar w:top="493" w:right="700" w:bottom="0" w:left="860" w:header="0" w:footer="0" w:gutter="0"/>
          <w:cols w:space="720" w:equalWidth="0">
            <w:col w:w="7080"/>
          </w:cols>
        </w:sectPr>
      </w:pPr>
    </w:p>
    <w:p w14:paraId="55F19DA5" w14:textId="77777777" w:rsidR="00F26A1A" w:rsidRDefault="00F26A1A">
      <w:pPr>
        <w:spacing w:line="141" w:lineRule="exact"/>
        <w:rPr>
          <w:sz w:val="20"/>
          <w:szCs w:val="20"/>
        </w:rPr>
      </w:pPr>
      <w:bookmarkStart w:id="221" w:name="page224"/>
      <w:bookmarkEnd w:id="221"/>
    </w:p>
    <w:p w14:paraId="3139A001" w14:textId="77777777" w:rsidR="00F26A1A" w:rsidRDefault="00000000">
      <w:pPr>
        <w:tabs>
          <w:tab w:val="left" w:pos="3880"/>
        </w:tabs>
        <w:rPr>
          <w:sz w:val="20"/>
          <w:szCs w:val="20"/>
        </w:rPr>
      </w:pPr>
      <w:r>
        <w:rPr>
          <w:rFonts w:ascii="Arial" w:eastAsia="Arial" w:hAnsi="Arial" w:cs="Arial"/>
          <w:b/>
          <w:bCs/>
          <w:sz w:val="16"/>
          <w:szCs w:val="16"/>
        </w:rPr>
        <w:t>230</w:t>
      </w:r>
      <w:r>
        <w:rPr>
          <w:sz w:val="20"/>
          <w:szCs w:val="20"/>
        </w:rPr>
        <w:tab/>
      </w:r>
      <w:r>
        <w:rPr>
          <w:rFonts w:ascii="Arial" w:eastAsia="Arial" w:hAnsi="Arial" w:cs="Arial"/>
          <w:sz w:val="14"/>
          <w:szCs w:val="14"/>
        </w:rPr>
        <w:t>SYNOPSIS OF CLINICAL OPHTHALMOLOGY</w:t>
      </w:r>
    </w:p>
    <w:p w14:paraId="0ABC10C5" w14:textId="77777777" w:rsidR="00F26A1A" w:rsidRDefault="00000000">
      <w:pPr>
        <w:spacing w:line="20" w:lineRule="exact"/>
        <w:rPr>
          <w:sz w:val="20"/>
          <w:szCs w:val="20"/>
        </w:rPr>
      </w:pPr>
      <w:r>
        <w:rPr>
          <w:noProof/>
          <w:sz w:val="20"/>
          <w:szCs w:val="20"/>
        </w:rPr>
        <w:drawing>
          <wp:anchor distT="0" distB="0" distL="114300" distR="114300" simplePos="0" relativeHeight="251675136" behindDoc="1" locked="0" layoutInCell="0" allowOverlap="1" wp14:anchorId="497CB86A" wp14:editId="0949A8AE">
            <wp:simplePos x="0" y="0"/>
            <wp:positionH relativeFrom="column">
              <wp:posOffset>0</wp:posOffset>
            </wp:positionH>
            <wp:positionV relativeFrom="paragraph">
              <wp:posOffset>55880</wp:posOffset>
            </wp:positionV>
            <wp:extent cx="4419600" cy="228219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2"/>
                    <a:srcRect/>
                    <a:stretch>
                      <a:fillRect/>
                    </a:stretch>
                  </pic:blipFill>
                  <pic:spPr bwMode="auto">
                    <a:xfrm>
                      <a:off x="0" y="0"/>
                      <a:ext cx="4419600" cy="2282190"/>
                    </a:xfrm>
                    <a:prstGeom prst="rect">
                      <a:avLst/>
                    </a:prstGeom>
                    <a:noFill/>
                  </pic:spPr>
                </pic:pic>
              </a:graphicData>
            </a:graphic>
          </wp:anchor>
        </w:drawing>
      </w:r>
    </w:p>
    <w:p w14:paraId="6BDC1734" w14:textId="77777777" w:rsidR="00F26A1A" w:rsidRDefault="00F26A1A">
      <w:pPr>
        <w:spacing w:line="200" w:lineRule="exact"/>
        <w:rPr>
          <w:sz w:val="20"/>
          <w:szCs w:val="20"/>
        </w:rPr>
      </w:pPr>
    </w:p>
    <w:p w14:paraId="75730439" w14:textId="77777777" w:rsidR="00F26A1A" w:rsidRDefault="00F26A1A">
      <w:pPr>
        <w:spacing w:line="200" w:lineRule="exact"/>
        <w:rPr>
          <w:sz w:val="20"/>
          <w:szCs w:val="20"/>
        </w:rPr>
      </w:pPr>
    </w:p>
    <w:p w14:paraId="5875F2EB" w14:textId="77777777" w:rsidR="00F26A1A" w:rsidRDefault="00F26A1A">
      <w:pPr>
        <w:spacing w:line="200" w:lineRule="exact"/>
        <w:rPr>
          <w:sz w:val="20"/>
          <w:szCs w:val="20"/>
        </w:rPr>
      </w:pPr>
    </w:p>
    <w:p w14:paraId="3FF51715" w14:textId="77777777" w:rsidR="00F26A1A" w:rsidRDefault="00F26A1A">
      <w:pPr>
        <w:spacing w:line="200" w:lineRule="exact"/>
        <w:rPr>
          <w:sz w:val="20"/>
          <w:szCs w:val="20"/>
        </w:rPr>
      </w:pPr>
    </w:p>
    <w:p w14:paraId="3883682E" w14:textId="77777777" w:rsidR="00F26A1A" w:rsidRDefault="00F26A1A">
      <w:pPr>
        <w:spacing w:line="200" w:lineRule="exact"/>
        <w:rPr>
          <w:sz w:val="20"/>
          <w:szCs w:val="20"/>
        </w:rPr>
      </w:pPr>
    </w:p>
    <w:p w14:paraId="2440879A" w14:textId="77777777" w:rsidR="00F26A1A" w:rsidRDefault="00F26A1A">
      <w:pPr>
        <w:spacing w:line="200" w:lineRule="exact"/>
        <w:rPr>
          <w:sz w:val="20"/>
          <w:szCs w:val="20"/>
        </w:rPr>
      </w:pPr>
    </w:p>
    <w:p w14:paraId="5A9EDF15" w14:textId="77777777" w:rsidR="00F26A1A" w:rsidRDefault="00F26A1A">
      <w:pPr>
        <w:spacing w:line="200" w:lineRule="exact"/>
        <w:rPr>
          <w:sz w:val="20"/>
          <w:szCs w:val="20"/>
        </w:rPr>
      </w:pPr>
    </w:p>
    <w:p w14:paraId="1BE1150D" w14:textId="77777777" w:rsidR="00F26A1A" w:rsidRDefault="00F26A1A">
      <w:pPr>
        <w:spacing w:line="200" w:lineRule="exact"/>
        <w:rPr>
          <w:sz w:val="20"/>
          <w:szCs w:val="20"/>
        </w:rPr>
      </w:pPr>
    </w:p>
    <w:p w14:paraId="24F16732" w14:textId="77777777" w:rsidR="00F26A1A" w:rsidRDefault="00F26A1A">
      <w:pPr>
        <w:spacing w:line="200" w:lineRule="exact"/>
        <w:rPr>
          <w:sz w:val="20"/>
          <w:szCs w:val="20"/>
        </w:rPr>
      </w:pPr>
    </w:p>
    <w:p w14:paraId="5C10A9FA" w14:textId="77777777" w:rsidR="00F26A1A" w:rsidRDefault="00F26A1A">
      <w:pPr>
        <w:spacing w:line="200" w:lineRule="exact"/>
        <w:rPr>
          <w:sz w:val="20"/>
          <w:szCs w:val="20"/>
        </w:rPr>
      </w:pPr>
    </w:p>
    <w:p w14:paraId="0655BA3C" w14:textId="77777777" w:rsidR="00F26A1A" w:rsidRDefault="00F26A1A">
      <w:pPr>
        <w:spacing w:line="200" w:lineRule="exact"/>
        <w:rPr>
          <w:sz w:val="20"/>
          <w:szCs w:val="20"/>
        </w:rPr>
      </w:pPr>
    </w:p>
    <w:p w14:paraId="21D63E2E" w14:textId="77777777" w:rsidR="00F26A1A" w:rsidRDefault="00F26A1A">
      <w:pPr>
        <w:spacing w:line="200" w:lineRule="exact"/>
        <w:rPr>
          <w:sz w:val="20"/>
          <w:szCs w:val="20"/>
        </w:rPr>
      </w:pPr>
    </w:p>
    <w:p w14:paraId="331C2EE6" w14:textId="77777777" w:rsidR="00F26A1A" w:rsidRDefault="00F26A1A">
      <w:pPr>
        <w:spacing w:line="200" w:lineRule="exact"/>
        <w:rPr>
          <w:sz w:val="20"/>
          <w:szCs w:val="20"/>
        </w:rPr>
      </w:pPr>
    </w:p>
    <w:p w14:paraId="5B3FEC45" w14:textId="77777777" w:rsidR="00F26A1A" w:rsidRDefault="00F26A1A">
      <w:pPr>
        <w:spacing w:line="200" w:lineRule="exact"/>
        <w:rPr>
          <w:sz w:val="20"/>
          <w:szCs w:val="20"/>
        </w:rPr>
      </w:pPr>
    </w:p>
    <w:p w14:paraId="3E57EE2E" w14:textId="77777777" w:rsidR="00F26A1A" w:rsidRDefault="00F26A1A">
      <w:pPr>
        <w:spacing w:line="200" w:lineRule="exact"/>
        <w:rPr>
          <w:sz w:val="20"/>
          <w:szCs w:val="20"/>
        </w:rPr>
      </w:pPr>
    </w:p>
    <w:p w14:paraId="4E592FC1" w14:textId="77777777" w:rsidR="00F26A1A" w:rsidRDefault="00F26A1A">
      <w:pPr>
        <w:spacing w:line="349" w:lineRule="exact"/>
        <w:rPr>
          <w:sz w:val="20"/>
          <w:szCs w:val="20"/>
        </w:rPr>
      </w:pPr>
    </w:p>
    <w:p w14:paraId="4E89DF2C" w14:textId="77777777" w:rsidR="00F26A1A" w:rsidRDefault="00000000">
      <w:pPr>
        <w:tabs>
          <w:tab w:val="left" w:pos="368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A436F95" w14:textId="77777777" w:rsidR="00F26A1A" w:rsidRDefault="00F26A1A">
      <w:pPr>
        <w:spacing w:line="189" w:lineRule="exact"/>
        <w:rPr>
          <w:sz w:val="20"/>
          <w:szCs w:val="20"/>
        </w:rPr>
      </w:pPr>
    </w:p>
    <w:p w14:paraId="281C5D61" w14:textId="77777777" w:rsidR="00F26A1A" w:rsidRDefault="00000000">
      <w:pPr>
        <w:tabs>
          <w:tab w:val="left" w:pos="720"/>
          <w:tab w:val="left" w:pos="1200"/>
          <w:tab w:val="left" w:pos="1780"/>
          <w:tab w:val="left" w:pos="2000"/>
          <w:tab w:val="left" w:pos="2660"/>
          <w:tab w:val="left" w:pos="2900"/>
          <w:tab w:val="left" w:pos="3260"/>
          <w:tab w:val="left" w:pos="3940"/>
          <w:tab w:val="left" w:pos="4260"/>
          <w:tab w:val="left" w:pos="4840"/>
          <w:tab w:val="left" w:pos="5180"/>
          <w:tab w:val="left" w:pos="5620"/>
          <w:tab w:val="left" w:pos="6160"/>
          <w:tab w:val="left" w:pos="6400"/>
        </w:tabs>
        <w:rPr>
          <w:sz w:val="20"/>
          <w:szCs w:val="20"/>
        </w:rPr>
      </w:pPr>
      <w:r>
        <w:rPr>
          <w:rFonts w:ascii="Arial" w:eastAsia="Arial" w:hAnsi="Arial" w:cs="Arial"/>
          <w:sz w:val="15"/>
          <w:szCs w:val="15"/>
        </w:rPr>
        <w:t>Fig. 12.19</w:t>
      </w:r>
      <w:r>
        <w:rPr>
          <w:sz w:val="20"/>
          <w:szCs w:val="20"/>
        </w:rPr>
        <w:tab/>
      </w:r>
      <w:r>
        <w:rPr>
          <w:rFonts w:ascii="Arial" w:eastAsia="Arial" w:hAnsi="Arial" w:cs="Arial"/>
          <w:sz w:val="15"/>
          <w:szCs w:val="15"/>
        </w:rPr>
        <w:t>Ocular</w:t>
      </w:r>
      <w:r>
        <w:rPr>
          <w:rFonts w:ascii="Arial" w:eastAsia="Arial" w:hAnsi="Arial" w:cs="Arial"/>
          <w:sz w:val="15"/>
          <w:szCs w:val="15"/>
        </w:rPr>
        <w:tab/>
        <w:t>syphilis:</w:t>
      </w:r>
      <w:r>
        <w:rPr>
          <w:rFonts w:ascii="Arial" w:eastAsia="Arial" w:hAnsi="Arial" w:cs="Arial"/>
          <w:sz w:val="15"/>
          <w:szCs w:val="15"/>
        </w:rPr>
        <w:tab/>
        <w:t>(A)</w:t>
      </w:r>
      <w:r>
        <w:rPr>
          <w:rFonts w:ascii="Arial" w:eastAsia="Arial" w:hAnsi="Arial" w:cs="Arial"/>
          <w:sz w:val="15"/>
          <w:szCs w:val="15"/>
        </w:rPr>
        <w:tab/>
        <w:t>roseolae,</w:t>
      </w:r>
      <w:r>
        <w:rPr>
          <w:rFonts w:ascii="Arial" w:eastAsia="Arial" w:hAnsi="Arial" w:cs="Arial"/>
          <w:sz w:val="15"/>
          <w:szCs w:val="15"/>
        </w:rPr>
        <w:tab/>
        <w:t>(B)</w:t>
      </w:r>
      <w:r>
        <w:rPr>
          <w:rFonts w:ascii="Arial" w:eastAsia="Arial" w:hAnsi="Arial" w:cs="Arial"/>
          <w:sz w:val="15"/>
          <w:szCs w:val="15"/>
        </w:rPr>
        <w:tab/>
        <w:t>focal</w:t>
      </w:r>
      <w:r>
        <w:rPr>
          <w:rFonts w:ascii="Arial" w:eastAsia="Arial" w:hAnsi="Arial" w:cs="Arial"/>
          <w:sz w:val="15"/>
          <w:szCs w:val="15"/>
        </w:rPr>
        <w:tab/>
        <w:t>infiltration</w:t>
      </w:r>
      <w:r>
        <w:rPr>
          <w:rFonts w:ascii="Arial" w:eastAsia="Arial" w:hAnsi="Arial" w:cs="Arial"/>
          <w:sz w:val="15"/>
          <w:szCs w:val="15"/>
        </w:rPr>
        <w:tab/>
        <w:t>with</w:t>
      </w:r>
      <w:r>
        <w:rPr>
          <w:rFonts w:ascii="Arial" w:eastAsia="Arial" w:hAnsi="Arial" w:cs="Arial"/>
          <w:sz w:val="15"/>
          <w:szCs w:val="15"/>
        </w:rPr>
        <w:tab/>
        <w:t>macular</w:t>
      </w:r>
      <w:r>
        <w:rPr>
          <w:rFonts w:ascii="Arial" w:eastAsia="Arial" w:hAnsi="Arial" w:cs="Arial"/>
          <w:sz w:val="15"/>
          <w:szCs w:val="15"/>
        </w:rPr>
        <w:tab/>
        <w:t>star.</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4"/>
          <w:szCs w:val="14"/>
        </w:rPr>
        <w:t>Kanski’s</w:t>
      </w:r>
    </w:p>
    <w:p w14:paraId="63371932" w14:textId="77777777" w:rsidR="00F26A1A" w:rsidRDefault="00F26A1A">
      <w:pPr>
        <w:spacing w:line="4" w:lineRule="exact"/>
        <w:rPr>
          <w:sz w:val="20"/>
          <w:szCs w:val="20"/>
        </w:rPr>
      </w:pPr>
    </w:p>
    <w:p w14:paraId="53CE6D87" w14:textId="77777777" w:rsidR="00F26A1A" w:rsidRDefault="00000000">
      <w:pPr>
        <w:rPr>
          <w:sz w:val="20"/>
          <w:szCs w:val="20"/>
        </w:rPr>
      </w:pPr>
      <w:r>
        <w:rPr>
          <w:rFonts w:ascii="Arial" w:eastAsia="Arial" w:hAnsi="Arial" w:cs="Arial"/>
          <w:sz w:val="15"/>
          <w:szCs w:val="15"/>
        </w:rPr>
        <w:t>Clinical Ophthalmology: A Systematic Approach, 9th edition. Oxford, UK: Elsevier; 2020.)</w:t>
      </w:r>
    </w:p>
    <w:p w14:paraId="314CB022" w14:textId="77777777" w:rsidR="00F26A1A" w:rsidRDefault="00F26A1A">
      <w:pPr>
        <w:spacing w:line="200" w:lineRule="exact"/>
        <w:rPr>
          <w:sz w:val="20"/>
          <w:szCs w:val="20"/>
        </w:rPr>
      </w:pPr>
    </w:p>
    <w:p w14:paraId="660DC4E4" w14:textId="77777777" w:rsidR="00F26A1A" w:rsidRDefault="00F26A1A">
      <w:pPr>
        <w:spacing w:line="200" w:lineRule="exact"/>
        <w:rPr>
          <w:sz w:val="20"/>
          <w:szCs w:val="20"/>
        </w:rPr>
      </w:pPr>
    </w:p>
    <w:p w14:paraId="3947560A" w14:textId="77777777" w:rsidR="00F26A1A" w:rsidRDefault="00F26A1A">
      <w:pPr>
        <w:spacing w:line="209" w:lineRule="exact"/>
        <w:rPr>
          <w:sz w:val="20"/>
          <w:szCs w:val="20"/>
        </w:rPr>
      </w:pPr>
    </w:p>
    <w:p w14:paraId="00BC971A" w14:textId="77777777" w:rsidR="00F26A1A" w:rsidRDefault="00000000">
      <w:pPr>
        <w:spacing w:line="246" w:lineRule="auto"/>
        <w:ind w:right="100"/>
        <w:rPr>
          <w:sz w:val="20"/>
          <w:szCs w:val="20"/>
        </w:rPr>
      </w:pPr>
      <w:r>
        <w:rPr>
          <w:rFonts w:ascii="Arial" w:eastAsia="Arial" w:hAnsi="Arial" w:cs="Arial"/>
          <w:sz w:val="18"/>
          <w:szCs w:val="18"/>
        </w:rPr>
        <w:t>Transplacental infection can occur from a mother who has become infected during or shortly before pregnancy. e natural history of untreated syphilis is variable and the condition may remain latent.</w:t>
      </w:r>
    </w:p>
    <w:p w14:paraId="5DFD6F46" w14:textId="77777777" w:rsidR="00F26A1A" w:rsidRDefault="00F26A1A">
      <w:pPr>
        <w:spacing w:line="229" w:lineRule="exact"/>
        <w:rPr>
          <w:sz w:val="20"/>
          <w:szCs w:val="20"/>
        </w:rPr>
      </w:pPr>
    </w:p>
    <w:p w14:paraId="5EA2BE6D" w14:textId="77777777" w:rsidR="00F26A1A" w:rsidRDefault="00000000">
      <w:pPr>
        <w:rPr>
          <w:sz w:val="20"/>
          <w:szCs w:val="20"/>
        </w:rPr>
      </w:pPr>
      <w:r>
        <w:rPr>
          <w:rFonts w:ascii="Arial" w:eastAsia="Arial" w:hAnsi="Arial" w:cs="Arial"/>
          <w:b/>
          <w:bCs/>
          <w:sz w:val="18"/>
          <w:szCs w:val="18"/>
        </w:rPr>
        <w:t>Diagnosis</w:t>
      </w:r>
    </w:p>
    <w:p w14:paraId="2470336A" w14:textId="77777777" w:rsidR="00F26A1A" w:rsidRDefault="00F26A1A">
      <w:pPr>
        <w:spacing w:line="21" w:lineRule="exact"/>
        <w:rPr>
          <w:sz w:val="20"/>
          <w:szCs w:val="20"/>
        </w:rPr>
      </w:pPr>
    </w:p>
    <w:p w14:paraId="7F713ED9" w14:textId="77777777" w:rsidR="00F26A1A" w:rsidRDefault="00000000">
      <w:pPr>
        <w:ind w:left="440"/>
        <w:rPr>
          <w:sz w:val="20"/>
          <w:szCs w:val="20"/>
        </w:rPr>
      </w:pPr>
      <w:r>
        <w:rPr>
          <w:rFonts w:ascii="Arial" w:eastAsia="Arial" w:hAnsi="Arial" w:cs="Arial"/>
          <w:b/>
          <w:bCs/>
          <w:i/>
          <w:iCs/>
          <w:sz w:val="16"/>
          <w:szCs w:val="16"/>
        </w:rPr>
        <w:t>Primary syphilis:</w:t>
      </w:r>
      <w:r>
        <w:rPr>
          <w:rFonts w:ascii="Arial" w:eastAsia="Arial" w:hAnsi="Arial" w:cs="Arial"/>
          <w:sz w:val="16"/>
          <w:szCs w:val="16"/>
        </w:rPr>
        <w:t xml:space="preserve"> painless ulcer (chancre) at the site of infection, resolving in 2–6 weeks.</w:t>
      </w:r>
    </w:p>
    <w:p w14:paraId="368506C4" w14:textId="77777777" w:rsidR="00F26A1A" w:rsidRDefault="00F26A1A">
      <w:pPr>
        <w:spacing w:line="36" w:lineRule="exact"/>
        <w:rPr>
          <w:sz w:val="20"/>
          <w:szCs w:val="20"/>
        </w:rPr>
      </w:pPr>
    </w:p>
    <w:p w14:paraId="28615177" w14:textId="77777777" w:rsidR="00F26A1A" w:rsidRDefault="00000000">
      <w:pPr>
        <w:ind w:left="440"/>
        <w:rPr>
          <w:sz w:val="20"/>
          <w:szCs w:val="20"/>
        </w:rPr>
      </w:pPr>
      <w:r>
        <w:rPr>
          <w:rFonts w:ascii="Arial" w:eastAsia="Arial" w:hAnsi="Arial" w:cs="Arial"/>
          <w:b/>
          <w:bCs/>
          <w:i/>
          <w:iCs/>
          <w:sz w:val="15"/>
          <w:szCs w:val="15"/>
        </w:rPr>
        <w:t>Secondary syphilis:</w:t>
      </w:r>
      <w:r>
        <w:rPr>
          <w:rFonts w:ascii="Arial" w:eastAsia="Arial" w:hAnsi="Arial" w:cs="Arial"/>
          <w:sz w:val="15"/>
          <w:szCs w:val="15"/>
        </w:rPr>
        <w:t xml:space="preserve"> 6–8 weeks later is characterized by: (a) generalized lymphadenopathy,</w:t>
      </w:r>
    </w:p>
    <w:p w14:paraId="387F07EA" w14:textId="77777777" w:rsidR="00F26A1A" w:rsidRDefault="00F26A1A">
      <w:pPr>
        <w:spacing w:line="54" w:lineRule="exact"/>
        <w:rPr>
          <w:sz w:val="20"/>
          <w:szCs w:val="20"/>
        </w:rPr>
      </w:pPr>
    </w:p>
    <w:p w14:paraId="7C5F72FF" w14:textId="77777777" w:rsidR="00F26A1A" w:rsidRDefault="00000000">
      <w:pPr>
        <w:numPr>
          <w:ilvl w:val="0"/>
          <w:numId w:val="136"/>
        </w:numPr>
        <w:tabs>
          <w:tab w:val="left" w:pos="693"/>
        </w:tabs>
        <w:spacing w:line="239" w:lineRule="auto"/>
        <w:ind w:left="440" w:right="100"/>
        <w:rPr>
          <w:rFonts w:ascii="Arial" w:eastAsia="Arial" w:hAnsi="Arial" w:cs="Arial"/>
          <w:sz w:val="18"/>
          <w:szCs w:val="18"/>
        </w:rPr>
      </w:pPr>
      <w:r>
        <w:rPr>
          <w:rFonts w:ascii="Arial" w:eastAsia="Arial" w:hAnsi="Arial" w:cs="Arial"/>
          <w:sz w:val="18"/>
          <w:szCs w:val="18"/>
        </w:rPr>
        <w:t>maculopapular rash, (c) condylomata lata, (d) snail-track ulcers (e.g. mouth), (e) menin-gitis, (f ) nephritis, (g) hepatitis.</w:t>
      </w:r>
    </w:p>
    <w:p w14:paraId="74CB9C6A" w14:textId="77777777" w:rsidR="00F26A1A" w:rsidRDefault="00F26A1A">
      <w:pPr>
        <w:spacing w:line="17" w:lineRule="exact"/>
        <w:rPr>
          <w:rFonts w:ascii="Arial" w:eastAsia="Arial" w:hAnsi="Arial" w:cs="Arial"/>
          <w:sz w:val="18"/>
          <w:szCs w:val="18"/>
        </w:rPr>
      </w:pPr>
    </w:p>
    <w:p w14:paraId="423C9168" w14:textId="77777777" w:rsidR="00F26A1A" w:rsidRDefault="00000000">
      <w:pPr>
        <w:ind w:left="440"/>
        <w:rPr>
          <w:rFonts w:ascii="Arial" w:eastAsia="Arial" w:hAnsi="Arial" w:cs="Arial"/>
          <w:sz w:val="18"/>
          <w:szCs w:val="18"/>
        </w:rPr>
      </w:pPr>
      <w:r>
        <w:rPr>
          <w:rFonts w:ascii="Arial" w:eastAsia="Arial" w:hAnsi="Arial" w:cs="Arial"/>
          <w:b/>
          <w:bCs/>
          <w:i/>
          <w:iCs/>
          <w:sz w:val="18"/>
          <w:szCs w:val="18"/>
        </w:rPr>
        <w:t>Latent syphilis:</w:t>
      </w:r>
      <w:r>
        <w:rPr>
          <w:rFonts w:ascii="Arial" w:eastAsia="Arial" w:hAnsi="Arial" w:cs="Arial"/>
          <w:sz w:val="18"/>
          <w:szCs w:val="18"/>
        </w:rPr>
        <w:t xml:space="preserve"> detected only by serology.</w:t>
      </w:r>
    </w:p>
    <w:p w14:paraId="28A32936" w14:textId="77777777" w:rsidR="00F26A1A" w:rsidRDefault="00F26A1A">
      <w:pPr>
        <w:spacing w:line="17" w:lineRule="exact"/>
        <w:rPr>
          <w:rFonts w:ascii="Arial" w:eastAsia="Arial" w:hAnsi="Arial" w:cs="Arial"/>
          <w:sz w:val="18"/>
          <w:szCs w:val="18"/>
        </w:rPr>
      </w:pPr>
    </w:p>
    <w:p w14:paraId="1670BBB6" w14:textId="77777777" w:rsidR="00F26A1A" w:rsidRDefault="00000000">
      <w:pPr>
        <w:spacing w:line="250" w:lineRule="auto"/>
        <w:ind w:left="440" w:right="100"/>
        <w:jc w:val="both"/>
        <w:rPr>
          <w:rFonts w:ascii="Arial" w:eastAsia="Arial" w:hAnsi="Arial" w:cs="Arial"/>
          <w:sz w:val="18"/>
          <w:szCs w:val="18"/>
        </w:rPr>
      </w:pPr>
      <w:r>
        <w:rPr>
          <w:rFonts w:ascii="Arial" w:eastAsia="Arial" w:hAnsi="Arial" w:cs="Arial"/>
          <w:b/>
          <w:bCs/>
          <w:i/>
          <w:iCs/>
          <w:sz w:val="18"/>
          <w:szCs w:val="18"/>
        </w:rPr>
        <w:t>Tertiary syphilis:</w:t>
      </w:r>
      <w:r>
        <w:rPr>
          <w:rFonts w:ascii="Arial" w:eastAsia="Arial" w:hAnsi="Arial" w:cs="Arial"/>
          <w:sz w:val="18"/>
          <w:szCs w:val="18"/>
        </w:rPr>
        <w:t xml:space="preserve"> (a) cardiovascular disease (e.g. aortitis), (b) neurosyphilis (e.g. tabes dorsa-lis), (c) Charcot joints, (d) general paresis of the insane, (e) gummatous infiltration of bone and viscera.</w:t>
      </w:r>
    </w:p>
    <w:p w14:paraId="7DDDE657" w14:textId="77777777" w:rsidR="00F26A1A" w:rsidRDefault="00F26A1A">
      <w:pPr>
        <w:spacing w:line="13" w:lineRule="exact"/>
        <w:rPr>
          <w:rFonts w:ascii="Arial" w:eastAsia="Arial" w:hAnsi="Arial" w:cs="Arial"/>
          <w:sz w:val="18"/>
          <w:szCs w:val="18"/>
        </w:rPr>
      </w:pPr>
    </w:p>
    <w:p w14:paraId="44DAA4C5"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AAU:</w:t>
      </w:r>
      <w:r>
        <w:rPr>
          <w:rFonts w:ascii="Arial" w:eastAsia="Arial" w:hAnsi="Arial" w:cs="Arial"/>
          <w:sz w:val="18"/>
          <w:szCs w:val="18"/>
        </w:rPr>
        <w:t xml:space="preserve"> occurs in 4% of patients with secondary syphilis; may feature dilated iris capillaries (roseolae;</w:t>
      </w:r>
      <w:r>
        <w:rPr>
          <w:rFonts w:ascii="Arial" w:eastAsia="Arial" w:hAnsi="Arial" w:cs="Arial"/>
          <w:color w:val="0080AC"/>
          <w:sz w:val="18"/>
          <w:szCs w:val="18"/>
        </w:rPr>
        <w:t xml:space="preserve"> Fig. 12.19A</w:t>
      </w:r>
      <w:r>
        <w:rPr>
          <w:rFonts w:ascii="Arial" w:eastAsia="Arial" w:hAnsi="Arial" w:cs="Arial"/>
          <w:sz w:val="18"/>
          <w:szCs w:val="18"/>
        </w:rPr>
        <w:t>).</w:t>
      </w:r>
    </w:p>
    <w:p w14:paraId="12EFFB80" w14:textId="77777777" w:rsidR="00F26A1A" w:rsidRDefault="00F26A1A">
      <w:pPr>
        <w:spacing w:line="17" w:lineRule="exact"/>
        <w:rPr>
          <w:rFonts w:ascii="Arial" w:eastAsia="Arial" w:hAnsi="Arial" w:cs="Arial"/>
          <w:sz w:val="18"/>
          <w:szCs w:val="18"/>
        </w:rPr>
      </w:pPr>
    </w:p>
    <w:p w14:paraId="1B90207D" w14:textId="77777777" w:rsidR="00F26A1A" w:rsidRDefault="00000000">
      <w:pPr>
        <w:spacing w:line="250" w:lineRule="auto"/>
        <w:ind w:left="440" w:right="100"/>
        <w:jc w:val="both"/>
        <w:rPr>
          <w:rFonts w:ascii="Arial" w:eastAsia="Arial" w:hAnsi="Arial" w:cs="Arial"/>
          <w:sz w:val="18"/>
          <w:szCs w:val="18"/>
        </w:rPr>
      </w:pPr>
      <w:r>
        <w:rPr>
          <w:rFonts w:ascii="Arial" w:eastAsia="Arial" w:hAnsi="Arial" w:cs="Arial"/>
          <w:b/>
          <w:bCs/>
          <w:i/>
          <w:iCs/>
          <w:sz w:val="18"/>
          <w:szCs w:val="18"/>
        </w:rPr>
        <w:t>Posterior uveitis:</w:t>
      </w:r>
      <w:r>
        <w:rPr>
          <w:rFonts w:ascii="Arial" w:eastAsia="Arial" w:hAnsi="Arial" w:cs="Arial"/>
          <w:sz w:val="18"/>
          <w:szCs w:val="18"/>
        </w:rPr>
        <w:t xml:space="preserve"> (a) chorioretinitis, often bilateral, may be multifocal or placoid with pale yellowish subretinal lesions (</w:t>
      </w:r>
      <w:r>
        <w:rPr>
          <w:rFonts w:ascii="Arial" w:eastAsia="Arial" w:hAnsi="Arial" w:cs="Arial"/>
          <w:color w:val="0080AC"/>
          <w:sz w:val="18"/>
          <w:szCs w:val="18"/>
        </w:rPr>
        <w:t>Fig. 12.19B</w:t>
      </w:r>
      <w:r>
        <w:rPr>
          <w:rFonts w:ascii="Arial" w:eastAsia="Arial" w:hAnsi="Arial" w:cs="Arial"/>
          <w:sz w:val="18"/>
          <w:szCs w:val="18"/>
        </w:rPr>
        <w:t>), (b) neuroretinitis, (c) vasculitis (may be occlusive).</w:t>
      </w:r>
    </w:p>
    <w:p w14:paraId="033B1DBA" w14:textId="77777777" w:rsidR="00F26A1A" w:rsidRDefault="00F26A1A">
      <w:pPr>
        <w:spacing w:line="8" w:lineRule="exact"/>
        <w:rPr>
          <w:rFonts w:ascii="Arial" w:eastAsia="Arial" w:hAnsi="Arial" w:cs="Arial"/>
          <w:sz w:val="18"/>
          <w:szCs w:val="18"/>
        </w:rPr>
      </w:pPr>
    </w:p>
    <w:p w14:paraId="0DF01289" w14:textId="77777777" w:rsidR="00F26A1A" w:rsidRDefault="00000000">
      <w:pPr>
        <w:ind w:left="440"/>
        <w:rPr>
          <w:rFonts w:ascii="Arial" w:eastAsia="Arial" w:hAnsi="Arial" w:cs="Arial"/>
          <w:sz w:val="18"/>
          <w:szCs w:val="18"/>
        </w:rPr>
      </w:pPr>
      <w:r>
        <w:rPr>
          <w:rFonts w:ascii="Arial" w:eastAsia="Arial" w:hAnsi="Arial" w:cs="Arial"/>
          <w:b/>
          <w:bCs/>
          <w:i/>
          <w:iCs/>
          <w:sz w:val="18"/>
          <w:szCs w:val="18"/>
        </w:rPr>
        <w:t>Investigations:</w:t>
      </w:r>
      <w:r>
        <w:rPr>
          <w:rFonts w:ascii="Arial" w:eastAsia="Arial" w:hAnsi="Arial" w:cs="Arial"/>
          <w:sz w:val="18"/>
          <w:szCs w:val="18"/>
        </w:rPr>
        <w:t xml:space="preserve"> serology with lumbar puncture for suspected neurosyphilis.</w:t>
      </w:r>
    </w:p>
    <w:p w14:paraId="4E03BA75" w14:textId="77777777" w:rsidR="00F26A1A" w:rsidRDefault="00F26A1A">
      <w:pPr>
        <w:spacing w:line="229" w:lineRule="exact"/>
        <w:rPr>
          <w:sz w:val="20"/>
          <w:szCs w:val="20"/>
        </w:rPr>
      </w:pPr>
    </w:p>
    <w:p w14:paraId="0014FD30" w14:textId="77777777" w:rsidR="00F26A1A" w:rsidRDefault="00000000">
      <w:pPr>
        <w:rPr>
          <w:sz w:val="20"/>
          <w:szCs w:val="20"/>
        </w:rPr>
      </w:pPr>
      <w:r>
        <w:rPr>
          <w:rFonts w:ascii="Arial" w:eastAsia="Arial" w:hAnsi="Arial" w:cs="Arial"/>
          <w:b/>
          <w:bCs/>
          <w:sz w:val="18"/>
          <w:szCs w:val="18"/>
        </w:rPr>
        <w:t>Treatment:</w:t>
      </w:r>
    </w:p>
    <w:p w14:paraId="4041D661" w14:textId="77777777" w:rsidR="00F26A1A" w:rsidRDefault="00F26A1A">
      <w:pPr>
        <w:spacing w:line="28" w:lineRule="exact"/>
        <w:rPr>
          <w:sz w:val="20"/>
          <w:szCs w:val="20"/>
        </w:rPr>
      </w:pPr>
    </w:p>
    <w:p w14:paraId="38CA2D11" w14:textId="77777777" w:rsidR="00F26A1A" w:rsidRDefault="00000000">
      <w:pPr>
        <w:numPr>
          <w:ilvl w:val="0"/>
          <w:numId w:val="137"/>
        </w:numPr>
        <w:tabs>
          <w:tab w:val="left" w:pos="259"/>
        </w:tabs>
        <w:spacing w:line="239" w:lineRule="auto"/>
        <w:ind w:right="100"/>
        <w:rPr>
          <w:rFonts w:ascii="Arial" w:eastAsia="Arial" w:hAnsi="Arial" w:cs="Arial"/>
          <w:sz w:val="18"/>
          <w:szCs w:val="18"/>
        </w:rPr>
      </w:pPr>
      <w:r>
        <w:rPr>
          <w:rFonts w:ascii="Arial" w:eastAsia="Arial" w:hAnsi="Arial" w:cs="Arial"/>
          <w:sz w:val="18"/>
          <w:szCs w:val="18"/>
        </w:rPr>
        <w:t>syphilis is treated with penicillin, alternatives including tetracycline or erythromycin in the penicillin-allergic; (b) uveitis requires steroids.</w:t>
      </w:r>
    </w:p>
    <w:p w14:paraId="3F2FC6E2" w14:textId="77777777" w:rsidR="00F26A1A" w:rsidRDefault="00F26A1A">
      <w:pPr>
        <w:spacing w:line="298" w:lineRule="exact"/>
        <w:rPr>
          <w:sz w:val="20"/>
          <w:szCs w:val="20"/>
        </w:rPr>
      </w:pPr>
    </w:p>
    <w:p w14:paraId="26EDA08C" w14:textId="77777777" w:rsidR="00F26A1A" w:rsidRDefault="00000000">
      <w:pPr>
        <w:rPr>
          <w:sz w:val="20"/>
          <w:szCs w:val="20"/>
        </w:rPr>
      </w:pPr>
      <w:r>
        <w:rPr>
          <w:rFonts w:ascii="Arial" w:eastAsia="Arial" w:hAnsi="Arial" w:cs="Arial"/>
          <w:b/>
          <w:bCs/>
          <w:sz w:val="20"/>
          <w:szCs w:val="20"/>
        </w:rPr>
        <w:t>LYME DISEASE (BORRELIOSIS)</w:t>
      </w:r>
    </w:p>
    <w:p w14:paraId="0534E98A" w14:textId="77777777" w:rsidR="00F26A1A" w:rsidRDefault="00F26A1A">
      <w:pPr>
        <w:spacing w:line="145" w:lineRule="exact"/>
        <w:rPr>
          <w:sz w:val="20"/>
          <w:szCs w:val="20"/>
        </w:rPr>
      </w:pPr>
    </w:p>
    <w:p w14:paraId="59EFFBF8" w14:textId="77777777" w:rsidR="00F26A1A" w:rsidRDefault="00000000">
      <w:pPr>
        <w:rPr>
          <w:sz w:val="20"/>
          <w:szCs w:val="20"/>
        </w:rPr>
      </w:pPr>
      <w:r>
        <w:rPr>
          <w:rFonts w:ascii="Arial" w:eastAsia="Arial" w:hAnsi="Arial" w:cs="Arial"/>
          <w:b/>
          <w:bCs/>
          <w:sz w:val="18"/>
          <w:szCs w:val="18"/>
        </w:rPr>
        <w:t>Pathogenesis:</w:t>
      </w:r>
    </w:p>
    <w:p w14:paraId="66A232B5" w14:textId="77777777" w:rsidR="00F26A1A" w:rsidRDefault="00F26A1A">
      <w:pPr>
        <w:spacing w:line="28" w:lineRule="exact"/>
        <w:rPr>
          <w:sz w:val="20"/>
          <w:szCs w:val="20"/>
        </w:rPr>
      </w:pPr>
    </w:p>
    <w:p w14:paraId="77802CE2" w14:textId="77777777" w:rsidR="00F26A1A" w:rsidRDefault="00000000">
      <w:pPr>
        <w:spacing w:line="246" w:lineRule="auto"/>
        <w:ind w:right="100"/>
        <w:rPr>
          <w:sz w:val="20"/>
          <w:szCs w:val="20"/>
        </w:rPr>
      </w:pPr>
      <w:r>
        <w:rPr>
          <w:rFonts w:ascii="Arial" w:eastAsia="Arial" w:hAnsi="Arial" w:cs="Arial"/>
          <w:sz w:val="18"/>
          <w:szCs w:val="18"/>
        </w:rPr>
        <w:t xml:space="preserve">caused by the spirochaete bacterium </w:t>
      </w:r>
      <w:r>
        <w:rPr>
          <w:rFonts w:ascii="Arial" w:eastAsia="Arial" w:hAnsi="Arial" w:cs="Arial"/>
          <w:i/>
          <w:iCs/>
          <w:sz w:val="18"/>
          <w:szCs w:val="18"/>
        </w:rPr>
        <w:t>Borrelia burgdorferi</w:t>
      </w:r>
      <w:r>
        <w:rPr>
          <w:rFonts w:ascii="Arial" w:eastAsia="Arial" w:hAnsi="Arial" w:cs="Arial"/>
          <w:sz w:val="18"/>
          <w:szCs w:val="18"/>
        </w:rPr>
        <w:t>, transmitted through a tick bite (</w:t>
      </w:r>
      <w:r>
        <w:rPr>
          <w:rFonts w:ascii="Arial" w:eastAsia="Arial" w:hAnsi="Arial" w:cs="Arial"/>
          <w:color w:val="0080AC"/>
          <w:sz w:val="18"/>
          <w:szCs w:val="18"/>
        </w:rPr>
        <w:t>Fig. 12.20</w:t>
      </w:r>
      <w:r>
        <w:rPr>
          <w:rFonts w:ascii="Arial" w:eastAsia="Arial" w:hAnsi="Arial" w:cs="Arial"/>
          <w:sz w:val="18"/>
          <w:szCs w:val="18"/>
        </w:rPr>
        <w:t>). e disease is endemic in many temperate regions and has probably been significantly underdiagnosed in the past.</w:t>
      </w:r>
    </w:p>
    <w:p w14:paraId="0B46BFDC" w14:textId="77777777" w:rsidR="00F26A1A" w:rsidRDefault="00F26A1A">
      <w:pPr>
        <w:sectPr w:rsidR="00F26A1A">
          <w:pgSz w:w="8640" w:h="13101"/>
          <w:pgMar w:top="500" w:right="860" w:bottom="0" w:left="720" w:header="0" w:footer="0" w:gutter="0"/>
          <w:cols w:space="720" w:equalWidth="0">
            <w:col w:w="7060"/>
          </w:cols>
        </w:sectPr>
      </w:pPr>
    </w:p>
    <w:p w14:paraId="343B01D0" w14:textId="77777777" w:rsidR="00F26A1A" w:rsidRDefault="00F26A1A">
      <w:pPr>
        <w:spacing w:line="200" w:lineRule="exact"/>
        <w:rPr>
          <w:sz w:val="20"/>
          <w:szCs w:val="20"/>
        </w:rPr>
      </w:pPr>
    </w:p>
    <w:p w14:paraId="56C14674" w14:textId="77777777" w:rsidR="00F26A1A" w:rsidRDefault="00F26A1A">
      <w:pPr>
        <w:spacing w:line="363" w:lineRule="exact"/>
        <w:rPr>
          <w:sz w:val="20"/>
          <w:szCs w:val="20"/>
        </w:rPr>
      </w:pPr>
    </w:p>
    <w:p w14:paraId="4FB8AB54"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A91918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D88C3FB" w14:textId="77777777" w:rsidR="00F26A1A" w:rsidRDefault="00F26A1A">
      <w:pPr>
        <w:sectPr w:rsidR="00F26A1A">
          <w:type w:val="continuous"/>
          <w:pgSz w:w="8640" w:h="13101"/>
          <w:pgMar w:top="500" w:right="860" w:bottom="0" w:left="720" w:header="0" w:footer="0" w:gutter="0"/>
          <w:cols w:space="720" w:equalWidth="0">
            <w:col w:w="7060"/>
          </w:cols>
        </w:sectPr>
      </w:pPr>
    </w:p>
    <w:p w14:paraId="42D3493A" w14:textId="77777777" w:rsidR="00F26A1A" w:rsidRDefault="00F26A1A">
      <w:pPr>
        <w:spacing w:line="141" w:lineRule="exact"/>
        <w:rPr>
          <w:sz w:val="20"/>
          <w:szCs w:val="20"/>
        </w:rPr>
      </w:pPr>
      <w:bookmarkStart w:id="222" w:name="page225"/>
      <w:bookmarkEnd w:id="222"/>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7D2064BD" w14:textId="77777777">
        <w:trPr>
          <w:trHeight w:val="233"/>
        </w:trPr>
        <w:tc>
          <w:tcPr>
            <w:tcW w:w="4100" w:type="dxa"/>
            <w:vAlign w:val="bottom"/>
          </w:tcPr>
          <w:p w14:paraId="3EAD1621"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1136C496" w14:textId="77777777" w:rsidR="00F26A1A" w:rsidRDefault="00000000">
            <w:pPr>
              <w:jc w:val="right"/>
              <w:rPr>
                <w:sz w:val="20"/>
                <w:szCs w:val="20"/>
              </w:rPr>
            </w:pPr>
            <w:r>
              <w:rPr>
                <w:rFonts w:ascii="Arial" w:eastAsia="Arial" w:hAnsi="Arial" w:cs="Arial"/>
                <w:b/>
                <w:bCs/>
                <w:sz w:val="18"/>
                <w:szCs w:val="18"/>
              </w:rPr>
              <w:t>231</w:t>
            </w:r>
          </w:p>
        </w:tc>
      </w:tr>
      <w:tr w:rsidR="00F26A1A" w14:paraId="6DCB5CD0" w14:textId="77777777">
        <w:trPr>
          <w:trHeight w:val="46"/>
        </w:trPr>
        <w:tc>
          <w:tcPr>
            <w:tcW w:w="4100" w:type="dxa"/>
            <w:tcBorders>
              <w:bottom w:val="single" w:sz="8" w:space="0" w:color="CCECF4"/>
            </w:tcBorders>
            <w:vAlign w:val="bottom"/>
          </w:tcPr>
          <w:p w14:paraId="5EC593FB" w14:textId="77777777" w:rsidR="00F26A1A" w:rsidRDefault="00F26A1A">
            <w:pPr>
              <w:rPr>
                <w:sz w:val="4"/>
                <w:szCs w:val="4"/>
              </w:rPr>
            </w:pPr>
          </w:p>
        </w:tc>
        <w:tc>
          <w:tcPr>
            <w:tcW w:w="2880" w:type="dxa"/>
            <w:tcBorders>
              <w:bottom w:val="single" w:sz="8" w:space="0" w:color="CCECF4"/>
            </w:tcBorders>
            <w:vAlign w:val="bottom"/>
          </w:tcPr>
          <w:p w14:paraId="5CCADE9F" w14:textId="77777777" w:rsidR="00F26A1A" w:rsidRDefault="00F26A1A">
            <w:pPr>
              <w:rPr>
                <w:sz w:val="4"/>
                <w:szCs w:val="4"/>
              </w:rPr>
            </w:pPr>
          </w:p>
        </w:tc>
      </w:tr>
    </w:tbl>
    <w:p w14:paraId="2DB49CB6" w14:textId="77777777" w:rsidR="00F26A1A" w:rsidRDefault="00000000">
      <w:pPr>
        <w:spacing w:line="20" w:lineRule="exact"/>
        <w:rPr>
          <w:sz w:val="20"/>
          <w:szCs w:val="20"/>
        </w:rPr>
      </w:pPr>
      <w:r>
        <w:rPr>
          <w:noProof/>
          <w:sz w:val="20"/>
          <w:szCs w:val="20"/>
        </w:rPr>
        <w:drawing>
          <wp:anchor distT="0" distB="0" distL="114300" distR="114300" simplePos="0" relativeHeight="251676160" behindDoc="1" locked="0" layoutInCell="0" allowOverlap="1" wp14:anchorId="47620A10" wp14:editId="69D8D341">
            <wp:simplePos x="0" y="0"/>
            <wp:positionH relativeFrom="column">
              <wp:posOffset>78740</wp:posOffset>
            </wp:positionH>
            <wp:positionV relativeFrom="paragraph">
              <wp:posOffset>157480</wp:posOffset>
            </wp:positionV>
            <wp:extent cx="4389120" cy="3166745"/>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23"/>
                    <a:srcRect/>
                    <a:stretch>
                      <a:fillRect/>
                    </a:stretch>
                  </pic:blipFill>
                  <pic:spPr bwMode="auto">
                    <a:xfrm>
                      <a:off x="0" y="0"/>
                      <a:ext cx="4389120" cy="3166745"/>
                    </a:xfrm>
                    <a:prstGeom prst="rect">
                      <a:avLst/>
                    </a:prstGeom>
                    <a:noFill/>
                  </pic:spPr>
                </pic:pic>
              </a:graphicData>
            </a:graphic>
          </wp:anchor>
        </w:drawing>
      </w:r>
    </w:p>
    <w:p w14:paraId="04ECC36B" w14:textId="77777777" w:rsidR="00F26A1A" w:rsidRDefault="00F26A1A">
      <w:pPr>
        <w:spacing w:line="200" w:lineRule="exact"/>
        <w:rPr>
          <w:sz w:val="20"/>
          <w:szCs w:val="20"/>
        </w:rPr>
      </w:pPr>
    </w:p>
    <w:p w14:paraId="0A11966C" w14:textId="77777777" w:rsidR="00F26A1A" w:rsidRDefault="00F26A1A">
      <w:pPr>
        <w:spacing w:line="200" w:lineRule="exact"/>
        <w:rPr>
          <w:sz w:val="20"/>
          <w:szCs w:val="20"/>
        </w:rPr>
      </w:pPr>
    </w:p>
    <w:p w14:paraId="5FC469B3" w14:textId="77777777" w:rsidR="00F26A1A" w:rsidRDefault="00F26A1A">
      <w:pPr>
        <w:spacing w:line="200" w:lineRule="exact"/>
        <w:rPr>
          <w:sz w:val="20"/>
          <w:szCs w:val="20"/>
        </w:rPr>
      </w:pPr>
    </w:p>
    <w:p w14:paraId="0D17E846" w14:textId="77777777" w:rsidR="00F26A1A" w:rsidRDefault="00F26A1A">
      <w:pPr>
        <w:spacing w:line="200" w:lineRule="exact"/>
        <w:rPr>
          <w:sz w:val="20"/>
          <w:szCs w:val="20"/>
        </w:rPr>
      </w:pPr>
    </w:p>
    <w:p w14:paraId="69367CA6" w14:textId="77777777" w:rsidR="00F26A1A" w:rsidRDefault="00F26A1A">
      <w:pPr>
        <w:spacing w:line="200" w:lineRule="exact"/>
        <w:rPr>
          <w:sz w:val="20"/>
          <w:szCs w:val="20"/>
        </w:rPr>
      </w:pPr>
    </w:p>
    <w:p w14:paraId="6A58E77C" w14:textId="77777777" w:rsidR="00F26A1A" w:rsidRDefault="00F26A1A">
      <w:pPr>
        <w:spacing w:line="200" w:lineRule="exact"/>
        <w:rPr>
          <w:sz w:val="20"/>
          <w:szCs w:val="20"/>
        </w:rPr>
      </w:pPr>
    </w:p>
    <w:p w14:paraId="6FB57190" w14:textId="77777777" w:rsidR="00F26A1A" w:rsidRDefault="00F26A1A">
      <w:pPr>
        <w:spacing w:line="200" w:lineRule="exact"/>
        <w:rPr>
          <w:sz w:val="20"/>
          <w:szCs w:val="20"/>
        </w:rPr>
      </w:pPr>
    </w:p>
    <w:p w14:paraId="1ED28246" w14:textId="77777777" w:rsidR="00F26A1A" w:rsidRDefault="00F26A1A">
      <w:pPr>
        <w:spacing w:line="200" w:lineRule="exact"/>
        <w:rPr>
          <w:sz w:val="20"/>
          <w:szCs w:val="20"/>
        </w:rPr>
      </w:pPr>
    </w:p>
    <w:p w14:paraId="0CDC6CB5" w14:textId="77777777" w:rsidR="00F26A1A" w:rsidRDefault="00F26A1A">
      <w:pPr>
        <w:spacing w:line="200" w:lineRule="exact"/>
        <w:rPr>
          <w:sz w:val="20"/>
          <w:szCs w:val="20"/>
        </w:rPr>
      </w:pPr>
    </w:p>
    <w:p w14:paraId="7F4314D9" w14:textId="77777777" w:rsidR="00F26A1A" w:rsidRDefault="00F26A1A">
      <w:pPr>
        <w:spacing w:line="200" w:lineRule="exact"/>
        <w:rPr>
          <w:sz w:val="20"/>
          <w:szCs w:val="20"/>
        </w:rPr>
      </w:pPr>
    </w:p>
    <w:p w14:paraId="4B83B268" w14:textId="77777777" w:rsidR="00F26A1A" w:rsidRDefault="00F26A1A">
      <w:pPr>
        <w:spacing w:line="200" w:lineRule="exact"/>
        <w:rPr>
          <w:sz w:val="20"/>
          <w:szCs w:val="20"/>
        </w:rPr>
      </w:pPr>
    </w:p>
    <w:p w14:paraId="16601713" w14:textId="77777777" w:rsidR="00F26A1A" w:rsidRDefault="00F26A1A">
      <w:pPr>
        <w:spacing w:line="200" w:lineRule="exact"/>
        <w:rPr>
          <w:sz w:val="20"/>
          <w:szCs w:val="20"/>
        </w:rPr>
      </w:pPr>
    </w:p>
    <w:p w14:paraId="7F61FED4" w14:textId="77777777" w:rsidR="00F26A1A" w:rsidRDefault="00F26A1A">
      <w:pPr>
        <w:spacing w:line="200" w:lineRule="exact"/>
        <w:rPr>
          <w:sz w:val="20"/>
          <w:szCs w:val="20"/>
        </w:rPr>
      </w:pPr>
    </w:p>
    <w:p w14:paraId="6D79FD6E" w14:textId="77777777" w:rsidR="00F26A1A" w:rsidRDefault="00F26A1A">
      <w:pPr>
        <w:spacing w:line="200" w:lineRule="exact"/>
        <w:rPr>
          <w:sz w:val="20"/>
          <w:szCs w:val="20"/>
        </w:rPr>
      </w:pPr>
    </w:p>
    <w:p w14:paraId="7BFC4CE2" w14:textId="77777777" w:rsidR="00F26A1A" w:rsidRDefault="00F26A1A">
      <w:pPr>
        <w:spacing w:line="200" w:lineRule="exact"/>
        <w:rPr>
          <w:sz w:val="20"/>
          <w:szCs w:val="20"/>
        </w:rPr>
      </w:pPr>
    </w:p>
    <w:p w14:paraId="191E77E9" w14:textId="77777777" w:rsidR="00F26A1A" w:rsidRDefault="00F26A1A">
      <w:pPr>
        <w:spacing w:line="200" w:lineRule="exact"/>
        <w:rPr>
          <w:sz w:val="20"/>
          <w:szCs w:val="20"/>
        </w:rPr>
      </w:pPr>
    </w:p>
    <w:p w14:paraId="40EAD839" w14:textId="77777777" w:rsidR="00F26A1A" w:rsidRDefault="00F26A1A">
      <w:pPr>
        <w:spacing w:line="200" w:lineRule="exact"/>
        <w:rPr>
          <w:sz w:val="20"/>
          <w:szCs w:val="20"/>
        </w:rPr>
      </w:pPr>
    </w:p>
    <w:p w14:paraId="0C75CD7D" w14:textId="77777777" w:rsidR="00F26A1A" w:rsidRDefault="00F26A1A">
      <w:pPr>
        <w:spacing w:line="200" w:lineRule="exact"/>
        <w:rPr>
          <w:sz w:val="20"/>
          <w:szCs w:val="20"/>
        </w:rPr>
      </w:pPr>
    </w:p>
    <w:p w14:paraId="1E58F287" w14:textId="77777777" w:rsidR="00F26A1A" w:rsidRDefault="00F26A1A">
      <w:pPr>
        <w:spacing w:line="200" w:lineRule="exact"/>
        <w:rPr>
          <w:sz w:val="20"/>
          <w:szCs w:val="20"/>
        </w:rPr>
      </w:pPr>
    </w:p>
    <w:p w14:paraId="555CEEC5" w14:textId="77777777" w:rsidR="00F26A1A" w:rsidRDefault="00F26A1A">
      <w:pPr>
        <w:spacing w:line="200" w:lineRule="exact"/>
        <w:rPr>
          <w:sz w:val="20"/>
          <w:szCs w:val="20"/>
        </w:rPr>
      </w:pPr>
    </w:p>
    <w:p w14:paraId="6940F194" w14:textId="77777777" w:rsidR="00F26A1A" w:rsidRDefault="00F26A1A">
      <w:pPr>
        <w:spacing w:line="200" w:lineRule="exact"/>
        <w:rPr>
          <w:sz w:val="20"/>
          <w:szCs w:val="20"/>
        </w:rPr>
      </w:pPr>
    </w:p>
    <w:p w14:paraId="7B8097D3" w14:textId="77777777" w:rsidR="00F26A1A" w:rsidRDefault="00F26A1A">
      <w:pPr>
        <w:spacing w:line="200" w:lineRule="exact"/>
        <w:rPr>
          <w:sz w:val="20"/>
          <w:szCs w:val="20"/>
        </w:rPr>
      </w:pPr>
    </w:p>
    <w:p w14:paraId="0F4D6A6C" w14:textId="77777777" w:rsidR="00F26A1A" w:rsidRDefault="00F26A1A">
      <w:pPr>
        <w:spacing w:line="200" w:lineRule="exact"/>
        <w:rPr>
          <w:sz w:val="20"/>
          <w:szCs w:val="20"/>
        </w:rPr>
      </w:pPr>
    </w:p>
    <w:p w14:paraId="27F872F3" w14:textId="77777777" w:rsidR="00F26A1A" w:rsidRDefault="00F26A1A">
      <w:pPr>
        <w:spacing w:line="200" w:lineRule="exact"/>
        <w:rPr>
          <w:sz w:val="20"/>
          <w:szCs w:val="20"/>
        </w:rPr>
      </w:pPr>
    </w:p>
    <w:p w14:paraId="015E9339" w14:textId="77777777" w:rsidR="00F26A1A" w:rsidRDefault="00F26A1A">
      <w:pPr>
        <w:spacing w:line="200" w:lineRule="exact"/>
        <w:rPr>
          <w:sz w:val="20"/>
          <w:szCs w:val="20"/>
        </w:rPr>
      </w:pPr>
    </w:p>
    <w:p w14:paraId="24429500" w14:textId="77777777" w:rsidR="00F26A1A" w:rsidRDefault="00F26A1A">
      <w:pPr>
        <w:spacing w:line="317" w:lineRule="exact"/>
        <w:rPr>
          <w:sz w:val="20"/>
          <w:szCs w:val="20"/>
        </w:rPr>
      </w:pPr>
    </w:p>
    <w:p w14:paraId="295AE9AF" w14:textId="77777777" w:rsidR="00F26A1A" w:rsidRDefault="00000000">
      <w:pPr>
        <w:tabs>
          <w:tab w:val="left" w:pos="800"/>
        </w:tabs>
        <w:ind w:left="100"/>
        <w:rPr>
          <w:sz w:val="20"/>
          <w:szCs w:val="20"/>
        </w:rPr>
      </w:pPr>
      <w:r>
        <w:rPr>
          <w:rFonts w:ascii="Arial" w:eastAsia="Arial" w:hAnsi="Arial" w:cs="Arial"/>
          <w:sz w:val="15"/>
          <w:szCs w:val="15"/>
        </w:rPr>
        <w:t>Fig. 12.20</w:t>
      </w:r>
      <w:r>
        <w:rPr>
          <w:sz w:val="20"/>
          <w:szCs w:val="20"/>
        </w:rPr>
        <w:tab/>
      </w:r>
      <w:r>
        <w:rPr>
          <w:rFonts w:ascii="Arial" w:eastAsia="Arial" w:hAnsi="Arial" w:cs="Arial"/>
          <w:sz w:val="14"/>
          <w:szCs w:val="14"/>
        </w:rPr>
        <w:t>Transmission of Lyme disease. (From Salmon JF, Kanski’s Clinical Ophthalmology: A Systematic</w:t>
      </w:r>
    </w:p>
    <w:p w14:paraId="1FC3A4E6" w14:textId="77777777" w:rsidR="00F26A1A" w:rsidRDefault="00F26A1A">
      <w:pPr>
        <w:spacing w:line="4" w:lineRule="exact"/>
        <w:rPr>
          <w:sz w:val="20"/>
          <w:szCs w:val="20"/>
        </w:rPr>
      </w:pPr>
    </w:p>
    <w:p w14:paraId="2F99BDDF" w14:textId="77777777" w:rsidR="00F26A1A" w:rsidRDefault="00000000">
      <w:pPr>
        <w:ind w:left="100"/>
        <w:rPr>
          <w:sz w:val="20"/>
          <w:szCs w:val="20"/>
        </w:rPr>
      </w:pPr>
      <w:r>
        <w:rPr>
          <w:rFonts w:ascii="Arial" w:eastAsia="Arial" w:hAnsi="Arial" w:cs="Arial"/>
          <w:sz w:val="15"/>
          <w:szCs w:val="15"/>
        </w:rPr>
        <w:t>Approach, 9th edition. Oxford, UK: Elsevier; 2020.)</w:t>
      </w:r>
    </w:p>
    <w:p w14:paraId="3815D995" w14:textId="77777777" w:rsidR="00F26A1A" w:rsidRDefault="00F26A1A">
      <w:pPr>
        <w:spacing w:line="200" w:lineRule="exact"/>
        <w:rPr>
          <w:sz w:val="20"/>
          <w:szCs w:val="20"/>
        </w:rPr>
      </w:pPr>
    </w:p>
    <w:p w14:paraId="394908DA" w14:textId="77777777" w:rsidR="00F26A1A" w:rsidRDefault="00F26A1A">
      <w:pPr>
        <w:spacing w:line="281" w:lineRule="exact"/>
        <w:rPr>
          <w:sz w:val="20"/>
          <w:szCs w:val="20"/>
        </w:rPr>
      </w:pPr>
    </w:p>
    <w:p w14:paraId="41E55B94" w14:textId="77777777" w:rsidR="00F26A1A" w:rsidRDefault="00000000">
      <w:pPr>
        <w:ind w:left="100"/>
        <w:rPr>
          <w:sz w:val="20"/>
          <w:szCs w:val="20"/>
        </w:rPr>
      </w:pPr>
      <w:r>
        <w:rPr>
          <w:rFonts w:ascii="Arial" w:eastAsia="Arial" w:hAnsi="Arial" w:cs="Arial"/>
          <w:b/>
          <w:bCs/>
          <w:sz w:val="18"/>
          <w:szCs w:val="18"/>
        </w:rPr>
        <w:t>Diagnosis</w:t>
      </w:r>
    </w:p>
    <w:p w14:paraId="16F70214" w14:textId="77777777" w:rsidR="00F26A1A" w:rsidRDefault="00F26A1A">
      <w:pPr>
        <w:spacing w:line="21" w:lineRule="exact"/>
        <w:rPr>
          <w:sz w:val="20"/>
          <w:szCs w:val="20"/>
        </w:rPr>
      </w:pPr>
    </w:p>
    <w:p w14:paraId="1D176D6B" w14:textId="77777777" w:rsidR="00F26A1A" w:rsidRDefault="00000000">
      <w:pPr>
        <w:spacing w:line="270" w:lineRule="auto"/>
        <w:ind w:left="540" w:right="20"/>
        <w:jc w:val="both"/>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(a) erythema chronicum migrans, a pathognomonic annular skin lesion at the site of the tick bite, (b) constitutional symptoms with lymphadenopathy which can last for several weeks and resolve even without treatment.</w:t>
      </w:r>
    </w:p>
    <w:p w14:paraId="26CD6589" w14:textId="77777777" w:rsidR="00F26A1A" w:rsidRDefault="00000000">
      <w:pPr>
        <w:spacing w:line="245" w:lineRule="auto"/>
        <w:ind w:left="540" w:right="20"/>
        <w:jc w:val="both"/>
        <w:rPr>
          <w:sz w:val="20"/>
          <w:szCs w:val="20"/>
        </w:rPr>
      </w:pPr>
      <w:r>
        <w:rPr>
          <w:rFonts w:ascii="Arial" w:eastAsia="Arial" w:hAnsi="Arial" w:cs="Arial"/>
          <w:b/>
          <w:bCs/>
          <w:i/>
          <w:iCs/>
          <w:sz w:val="18"/>
          <w:szCs w:val="18"/>
        </w:rPr>
        <w:t>Early complications:</w:t>
      </w:r>
      <w:r>
        <w:rPr>
          <w:rFonts w:ascii="Arial" w:eastAsia="Arial" w:hAnsi="Arial" w:cs="Arial"/>
          <w:sz w:val="18"/>
          <w:szCs w:val="18"/>
        </w:rPr>
        <w:t xml:space="preserve"> (a) neurological (cranial nerve palsies, meningitis), (b) cardiac (conduc-tion defects, myocarditis) may follow within 3–4 weeks.</w:t>
      </w:r>
    </w:p>
    <w:p w14:paraId="30BCED12" w14:textId="77777777" w:rsidR="00F26A1A" w:rsidRDefault="00F26A1A">
      <w:pPr>
        <w:spacing w:line="13" w:lineRule="exact"/>
        <w:rPr>
          <w:sz w:val="20"/>
          <w:szCs w:val="20"/>
        </w:rPr>
      </w:pPr>
    </w:p>
    <w:p w14:paraId="5ADF9D22" w14:textId="77777777" w:rsidR="00F26A1A" w:rsidRDefault="00000000">
      <w:pPr>
        <w:ind w:left="540"/>
        <w:rPr>
          <w:sz w:val="20"/>
          <w:szCs w:val="20"/>
        </w:rPr>
      </w:pPr>
      <w:r>
        <w:rPr>
          <w:rFonts w:ascii="Arial" w:eastAsia="Arial" w:hAnsi="Arial" w:cs="Arial"/>
          <w:b/>
          <w:bCs/>
          <w:i/>
          <w:iCs/>
          <w:sz w:val="18"/>
          <w:szCs w:val="18"/>
        </w:rPr>
        <w:t>Late complications:</w:t>
      </w:r>
      <w:r>
        <w:rPr>
          <w:rFonts w:ascii="Arial" w:eastAsia="Arial" w:hAnsi="Arial" w:cs="Arial"/>
          <w:sz w:val="18"/>
          <w:szCs w:val="18"/>
        </w:rPr>
        <w:t xml:space="preserve"> (a) chronic arthritis, (b) polyneuropathy, (c) encephalopathy.</w:t>
      </w:r>
    </w:p>
    <w:p w14:paraId="4F9C1A23" w14:textId="77777777" w:rsidR="00F26A1A" w:rsidRDefault="00F26A1A">
      <w:pPr>
        <w:spacing w:line="17" w:lineRule="exact"/>
        <w:rPr>
          <w:sz w:val="20"/>
          <w:szCs w:val="20"/>
        </w:rPr>
      </w:pPr>
    </w:p>
    <w:p w14:paraId="32A38310" w14:textId="77777777" w:rsidR="00F26A1A" w:rsidRDefault="00000000">
      <w:pPr>
        <w:spacing w:line="251" w:lineRule="auto"/>
        <w:ind w:left="540"/>
        <w:jc w:val="both"/>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(a) uveitis (anterior, IU, peripheral multifocal choroiditis, periphlebitis, neuroretinitis), (b) follicular conjunctivitis, (c) episcleritis and scleritis (see</w:t>
      </w:r>
      <w:r>
        <w:rPr>
          <w:rFonts w:ascii="Arial" w:eastAsia="Arial" w:hAnsi="Arial" w:cs="Arial"/>
          <w:color w:val="0080AC"/>
          <w:sz w:val="18"/>
          <w:szCs w:val="18"/>
        </w:rPr>
        <w:t xml:space="preserve"> Fig. 9.6D</w:t>
      </w:r>
      <w:r>
        <w:rPr>
          <w:rFonts w:ascii="Arial" w:eastAsia="Arial" w:hAnsi="Arial" w:cs="Arial"/>
          <w:sz w:val="18"/>
          <w:szCs w:val="18"/>
        </w:rPr>
        <w:t>), (d) keratitis, (e) orbital myositis, (f ) optic neuritis, (g) ocular motor nerve palsies, (h) reversible Horner syndrome.</w:t>
      </w:r>
    </w:p>
    <w:p w14:paraId="45E7C831" w14:textId="77777777" w:rsidR="00F26A1A" w:rsidRDefault="00F26A1A">
      <w:pPr>
        <w:spacing w:line="10" w:lineRule="exact"/>
        <w:rPr>
          <w:sz w:val="20"/>
          <w:szCs w:val="20"/>
        </w:rPr>
      </w:pPr>
    </w:p>
    <w:p w14:paraId="67F7CF4C" w14:textId="77777777" w:rsidR="00F26A1A" w:rsidRDefault="00000000">
      <w:pPr>
        <w:ind w:left="540"/>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serology.</w:t>
      </w:r>
    </w:p>
    <w:p w14:paraId="28D88C19" w14:textId="77777777" w:rsidR="00F26A1A" w:rsidRDefault="00F26A1A">
      <w:pPr>
        <w:spacing w:line="229" w:lineRule="exact"/>
        <w:rPr>
          <w:sz w:val="20"/>
          <w:szCs w:val="20"/>
        </w:rPr>
      </w:pPr>
    </w:p>
    <w:p w14:paraId="16836DBB" w14:textId="77777777" w:rsidR="00F26A1A" w:rsidRDefault="00000000">
      <w:pPr>
        <w:ind w:left="100"/>
        <w:rPr>
          <w:sz w:val="20"/>
          <w:szCs w:val="20"/>
        </w:rPr>
      </w:pPr>
      <w:r>
        <w:rPr>
          <w:rFonts w:ascii="Arial" w:eastAsia="Arial" w:hAnsi="Arial" w:cs="Arial"/>
          <w:b/>
          <w:bCs/>
          <w:sz w:val="18"/>
          <w:szCs w:val="18"/>
        </w:rPr>
        <w:t>Treatment:</w:t>
      </w:r>
    </w:p>
    <w:p w14:paraId="4B155FD2" w14:textId="77777777" w:rsidR="00F26A1A" w:rsidRDefault="00F26A1A">
      <w:pPr>
        <w:spacing w:line="28" w:lineRule="exact"/>
        <w:rPr>
          <w:sz w:val="20"/>
          <w:szCs w:val="20"/>
        </w:rPr>
      </w:pPr>
    </w:p>
    <w:p w14:paraId="0E09E0AC" w14:textId="77777777" w:rsidR="00F26A1A" w:rsidRDefault="00000000">
      <w:pPr>
        <w:numPr>
          <w:ilvl w:val="0"/>
          <w:numId w:val="138"/>
        </w:numPr>
        <w:tabs>
          <w:tab w:val="left" w:pos="358"/>
        </w:tabs>
        <w:spacing w:line="246" w:lineRule="auto"/>
        <w:ind w:left="100" w:right="20"/>
        <w:rPr>
          <w:rFonts w:ascii="Arial" w:eastAsia="Arial" w:hAnsi="Arial" w:cs="Arial"/>
          <w:sz w:val="18"/>
          <w:szCs w:val="18"/>
        </w:rPr>
      </w:pPr>
      <w:r>
        <w:rPr>
          <w:rFonts w:ascii="Arial" w:eastAsia="Arial" w:hAnsi="Arial" w:cs="Arial"/>
          <w:sz w:val="18"/>
          <w:szCs w:val="18"/>
        </w:rPr>
        <w:t>oral doxycycline (not in children) or amoxicillin for acute stage, (b) prophylaxis with doxy-cycline may be eective if given within 72 hours of the tick bite, (c) intravenous ceftriaxone for ocular, cardiac, joint, or neurological disease.</w:t>
      </w:r>
    </w:p>
    <w:p w14:paraId="2BFCD0BF" w14:textId="77777777" w:rsidR="00F26A1A" w:rsidRDefault="00F26A1A">
      <w:pPr>
        <w:spacing w:line="294" w:lineRule="exact"/>
        <w:rPr>
          <w:sz w:val="20"/>
          <w:szCs w:val="20"/>
        </w:rPr>
      </w:pPr>
    </w:p>
    <w:p w14:paraId="1CE0F3F3" w14:textId="77777777" w:rsidR="00F26A1A" w:rsidRDefault="00000000">
      <w:pPr>
        <w:ind w:left="100"/>
        <w:rPr>
          <w:sz w:val="20"/>
          <w:szCs w:val="20"/>
        </w:rPr>
      </w:pPr>
      <w:r>
        <w:rPr>
          <w:rFonts w:ascii="Arial" w:eastAsia="Arial" w:hAnsi="Arial" w:cs="Arial"/>
          <w:b/>
          <w:bCs/>
          <w:sz w:val="20"/>
          <w:szCs w:val="20"/>
        </w:rPr>
        <w:t>ENDOGENOUS (METASTATIC) BACTERIAL ENDOPHTHALMITIS</w:t>
      </w:r>
    </w:p>
    <w:p w14:paraId="7CFB6C78" w14:textId="77777777" w:rsidR="00F26A1A" w:rsidRDefault="00F26A1A">
      <w:pPr>
        <w:spacing w:line="145" w:lineRule="exact"/>
        <w:rPr>
          <w:sz w:val="20"/>
          <w:szCs w:val="20"/>
        </w:rPr>
      </w:pPr>
    </w:p>
    <w:p w14:paraId="547D2477" w14:textId="77777777" w:rsidR="00F26A1A" w:rsidRDefault="00000000">
      <w:pPr>
        <w:ind w:left="100"/>
        <w:rPr>
          <w:sz w:val="20"/>
          <w:szCs w:val="20"/>
        </w:rPr>
      </w:pPr>
      <w:r>
        <w:rPr>
          <w:rFonts w:ascii="Arial" w:eastAsia="Arial" w:hAnsi="Arial" w:cs="Arial"/>
          <w:b/>
          <w:bCs/>
          <w:sz w:val="18"/>
          <w:szCs w:val="18"/>
        </w:rPr>
        <w:t>Pathogenesis:</w:t>
      </w:r>
    </w:p>
    <w:p w14:paraId="5FECC038" w14:textId="77777777" w:rsidR="00F26A1A" w:rsidRDefault="00F26A1A">
      <w:pPr>
        <w:spacing w:line="28" w:lineRule="exact"/>
        <w:rPr>
          <w:sz w:val="20"/>
          <w:szCs w:val="20"/>
        </w:rPr>
      </w:pPr>
    </w:p>
    <w:p w14:paraId="18972021" w14:textId="77777777" w:rsidR="00F26A1A" w:rsidRDefault="00000000">
      <w:pPr>
        <w:ind w:left="100"/>
        <w:rPr>
          <w:sz w:val="20"/>
          <w:szCs w:val="20"/>
        </w:rPr>
      </w:pPr>
      <w:r>
        <w:rPr>
          <w:rFonts w:ascii="Arial" w:eastAsia="Arial" w:hAnsi="Arial" w:cs="Arial"/>
          <w:sz w:val="16"/>
          <w:szCs w:val="16"/>
        </w:rPr>
        <w:t>predisposing factors include diabetes and intravenous drug abuse. Sources of infection may be</w:t>
      </w:r>
    </w:p>
    <w:p w14:paraId="78B84829" w14:textId="77777777" w:rsidR="00F26A1A" w:rsidRDefault="00F26A1A">
      <w:pPr>
        <w:spacing w:line="36" w:lineRule="exact"/>
        <w:rPr>
          <w:sz w:val="20"/>
          <w:szCs w:val="20"/>
        </w:rPr>
      </w:pPr>
    </w:p>
    <w:p w14:paraId="50B5333F" w14:textId="77777777" w:rsidR="00F26A1A" w:rsidRDefault="00000000">
      <w:pPr>
        <w:ind w:left="100"/>
        <w:rPr>
          <w:sz w:val="20"/>
          <w:szCs w:val="20"/>
        </w:rPr>
      </w:pPr>
      <w:r>
        <w:rPr>
          <w:rFonts w:ascii="Arial" w:eastAsia="Arial" w:hAnsi="Arial" w:cs="Arial"/>
          <w:sz w:val="16"/>
          <w:szCs w:val="16"/>
        </w:rPr>
        <w:t>(a) indwelling catheters, (b) systemic infection (e.g. pneumonia), (c) abdominal surgery; the most</w:t>
      </w:r>
    </w:p>
    <w:p w14:paraId="527BD685" w14:textId="77777777" w:rsidR="00F26A1A" w:rsidRDefault="00F26A1A">
      <w:pPr>
        <w:sectPr w:rsidR="00F26A1A">
          <w:pgSz w:w="8640" w:h="13101"/>
          <w:pgMar w:top="493" w:right="700" w:bottom="0" w:left="860" w:header="0" w:footer="0" w:gutter="0"/>
          <w:cols w:space="720" w:equalWidth="0">
            <w:col w:w="7080"/>
          </w:cols>
        </w:sectPr>
      </w:pPr>
    </w:p>
    <w:p w14:paraId="73E195F6" w14:textId="77777777" w:rsidR="00F26A1A" w:rsidRDefault="00F26A1A">
      <w:pPr>
        <w:spacing w:line="200" w:lineRule="exact"/>
        <w:rPr>
          <w:sz w:val="20"/>
          <w:szCs w:val="20"/>
        </w:rPr>
      </w:pPr>
    </w:p>
    <w:p w14:paraId="304302EB" w14:textId="77777777" w:rsidR="00F26A1A" w:rsidRDefault="00F26A1A">
      <w:pPr>
        <w:spacing w:line="375" w:lineRule="exact"/>
        <w:rPr>
          <w:sz w:val="20"/>
          <w:szCs w:val="20"/>
        </w:rPr>
      </w:pPr>
    </w:p>
    <w:p w14:paraId="15D3B14A" w14:textId="77777777" w:rsidR="00F26A1A" w:rsidRDefault="00000000">
      <w:pPr>
        <w:spacing w:line="168" w:lineRule="exact"/>
        <w:rPr>
          <w:sz w:val="20"/>
          <w:szCs w:val="20"/>
        </w:rPr>
      </w:pPr>
      <w:r>
        <w:rPr>
          <w:rFonts w:ascii="PMingLiU" w:eastAsia="PMingLiU" w:hAnsi="PMingLiU" w:cs="PMingLiU"/>
          <w:sz w:val="14"/>
          <w:szCs w:val="14"/>
        </w:rPr>
        <w:t>#*" ##%"#"+!#(&amp;&amp;%"'+$'""#* "%#! " +#!+ &amp;)%#"$'!%</w:t>
      </w:r>
    </w:p>
    <w:p w14:paraId="7545150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644DA1A" w14:textId="77777777" w:rsidR="00F26A1A" w:rsidRDefault="00F26A1A">
      <w:pPr>
        <w:sectPr w:rsidR="00F26A1A">
          <w:type w:val="continuous"/>
          <w:pgSz w:w="8640" w:h="13101"/>
          <w:pgMar w:top="493" w:right="700" w:bottom="0" w:left="860" w:header="0" w:footer="0" w:gutter="0"/>
          <w:cols w:space="720" w:equalWidth="0">
            <w:col w:w="7080"/>
          </w:cols>
        </w:sectPr>
      </w:pPr>
    </w:p>
    <w:p w14:paraId="4A6FFD93" w14:textId="77777777" w:rsidR="00F26A1A" w:rsidRDefault="00F26A1A">
      <w:pPr>
        <w:spacing w:line="141" w:lineRule="exact"/>
        <w:rPr>
          <w:sz w:val="20"/>
          <w:szCs w:val="20"/>
        </w:rPr>
      </w:pPr>
      <w:bookmarkStart w:id="223" w:name="page226"/>
      <w:bookmarkEnd w:id="223"/>
    </w:p>
    <w:p w14:paraId="455FBA0F" w14:textId="77777777" w:rsidR="00F26A1A" w:rsidRDefault="00000000">
      <w:pPr>
        <w:tabs>
          <w:tab w:val="left" w:pos="3880"/>
        </w:tabs>
        <w:rPr>
          <w:sz w:val="20"/>
          <w:szCs w:val="20"/>
        </w:rPr>
      </w:pPr>
      <w:r>
        <w:rPr>
          <w:rFonts w:ascii="Arial" w:eastAsia="Arial" w:hAnsi="Arial" w:cs="Arial"/>
          <w:b/>
          <w:bCs/>
          <w:sz w:val="16"/>
          <w:szCs w:val="16"/>
        </w:rPr>
        <w:t>232</w:t>
      </w:r>
      <w:r>
        <w:rPr>
          <w:sz w:val="20"/>
          <w:szCs w:val="20"/>
        </w:rPr>
        <w:tab/>
      </w:r>
      <w:r>
        <w:rPr>
          <w:rFonts w:ascii="Arial" w:eastAsia="Arial" w:hAnsi="Arial" w:cs="Arial"/>
          <w:sz w:val="14"/>
          <w:szCs w:val="14"/>
        </w:rPr>
        <w:t>SYNOPSIS OF CLINICAL OPHTHALMOLOGY</w:t>
      </w:r>
    </w:p>
    <w:p w14:paraId="04719A22" w14:textId="77777777" w:rsidR="00F26A1A" w:rsidRDefault="00000000">
      <w:pPr>
        <w:spacing w:line="20" w:lineRule="exact"/>
        <w:rPr>
          <w:sz w:val="20"/>
          <w:szCs w:val="20"/>
        </w:rPr>
      </w:pPr>
      <w:r>
        <w:rPr>
          <w:noProof/>
          <w:sz w:val="20"/>
          <w:szCs w:val="20"/>
        </w:rPr>
        <w:drawing>
          <wp:anchor distT="0" distB="0" distL="114300" distR="114300" simplePos="0" relativeHeight="251677184" behindDoc="1" locked="0" layoutInCell="0" allowOverlap="1" wp14:anchorId="18905C62" wp14:editId="3E2D5FB9">
            <wp:simplePos x="0" y="0"/>
            <wp:positionH relativeFrom="column">
              <wp:posOffset>0</wp:posOffset>
            </wp:positionH>
            <wp:positionV relativeFrom="paragraph">
              <wp:posOffset>55880</wp:posOffset>
            </wp:positionV>
            <wp:extent cx="4419600" cy="1270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532C52C" w14:textId="77777777" w:rsidR="00F26A1A" w:rsidRDefault="00F26A1A">
      <w:pPr>
        <w:spacing w:line="329" w:lineRule="exact"/>
        <w:rPr>
          <w:sz w:val="20"/>
          <w:szCs w:val="20"/>
        </w:rPr>
      </w:pPr>
    </w:p>
    <w:p w14:paraId="57C2F303" w14:textId="77777777" w:rsidR="00F26A1A" w:rsidRDefault="00000000">
      <w:pPr>
        <w:spacing w:line="239" w:lineRule="auto"/>
        <w:ind w:right="100"/>
        <w:rPr>
          <w:sz w:val="20"/>
          <w:szCs w:val="20"/>
        </w:rPr>
      </w:pPr>
      <w:r>
        <w:rPr>
          <w:rFonts w:ascii="Arial" w:eastAsia="Arial" w:hAnsi="Arial" w:cs="Arial"/>
          <w:sz w:val="18"/>
          <w:szCs w:val="18"/>
        </w:rPr>
        <w:t xml:space="preserve">common pathogen is </w:t>
      </w:r>
      <w:r>
        <w:rPr>
          <w:rFonts w:ascii="Arial" w:eastAsia="Arial" w:hAnsi="Arial" w:cs="Arial"/>
          <w:i/>
          <w:iCs/>
          <w:sz w:val="18"/>
          <w:szCs w:val="18"/>
        </w:rPr>
        <w:t>Klebsiella</w:t>
      </w:r>
      <w:r>
        <w:rPr>
          <w:rFonts w:ascii="Arial" w:eastAsia="Arial" w:hAnsi="Arial" w:cs="Arial"/>
          <w:sz w:val="18"/>
          <w:szCs w:val="18"/>
        </w:rPr>
        <w:t xml:space="preserve"> spp. Both eyes are involved in approximately 1 in 10 cases and mortality from the underlying systemic disease is 5–10%.</w:t>
      </w:r>
    </w:p>
    <w:p w14:paraId="6CF1A59C" w14:textId="77777777" w:rsidR="00F26A1A" w:rsidRDefault="00F26A1A">
      <w:pPr>
        <w:spacing w:line="233" w:lineRule="exact"/>
        <w:rPr>
          <w:sz w:val="20"/>
          <w:szCs w:val="20"/>
        </w:rPr>
      </w:pPr>
    </w:p>
    <w:p w14:paraId="0D6B449E" w14:textId="77777777" w:rsidR="00F26A1A" w:rsidRDefault="00000000">
      <w:pPr>
        <w:rPr>
          <w:sz w:val="20"/>
          <w:szCs w:val="20"/>
        </w:rPr>
      </w:pPr>
      <w:r>
        <w:rPr>
          <w:rFonts w:ascii="Arial" w:eastAsia="Arial" w:hAnsi="Arial" w:cs="Arial"/>
          <w:b/>
          <w:bCs/>
          <w:sz w:val="18"/>
          <w:szCs w:val="18"/>
        </w:rPr>
        <w:t>Diagnosis</w:t>
      </w:r>
    </w:p>
    <w:p w14:paraId="67340716" w14:textId="77777777" w:rsidR="00F26A1A" w:rsidRDefault="00F26A1A">
      <w:pPr>
        <w:spacing w:line="17" w:lineRule="exact"/>
        <w:rPr>
          <w:sz w:val="20"/>
          <w:szCs w:val="20"/>
        </w:rPr>
      </w:pPr>
    </w:p>
    <w:p w14:paraId="5200BED8" w14:textId="77777777" w:rsidR="00F26A1A" w:rsidRDefault="00000000">
      <w:pPr>
        <w:ind w:left="440"/>
        <w:rPr>
          <w:sz w:val="20"/>
          <w:szCs w:val="20"/>
        </w:rPr>
      </w:pPr>
      <w:r>
        <w:rPr>
          <w:rFonts w:ascii="Arial" w:eastAsia="Arial" w:hAnsi="Arial" w:cs="Arial"/>
          <w:b/>
          <w:bCs/>
          <w:i/>
          <w:iCs/>
          <w:sz w:val="18"/>
          <w:szCs w:val="18"/>
        </w:rPr>
        <w:t>Systemic features:</w:t>
      </w:r>
      <w:r>
        <w:rPr>
          <w:rFonts w:ascii="Arial" w:eastAsia="Arial" w:hAnsi="Arial" w:cs="Arial"/>
          <w:sz w:val="18"/>
          <w:szCs w:val="18"/>
        </w:rPr>
        <w:t xml:space="preserve"> headache, fever and rigors.</w:t>
      </w:r>
    </w:p>
    <w:p w14:paraId="01A634DF" w14:textId="77777777" w:rsidR="00F26A1A" w:rsidRDefault="00F26A1A">
      <w:pPr>
        <w:spacing w:line="13" w:lineRule="exact"/>
        <w:rPr>
          <w:sz w:val="20"/>
          <w:szCs w:val="20"/>
        </w:rPr>
      </w:pPr>
    </w:p>
    <w:p w14:paraId="6046FEAA" w14:textId="77777777" w:rsidR="00F26A1A" w:rsidRDefault="00000000">
      <w:pPr>
        <w:ind w:left="440"/>
        <w:rPr>
          <w:sz w:val="20"/>
          <w:szCs w:val="20"/>
        </w:rPr>
      </w:pPr>
      <w:r>
        <w:rPr>
          <w:rFonts w:ascii="Arial" w:eastAsia="Arial" w:hAnsi="Arial" w:cs="Arial"/>
          <w:b/>
          <w:bCs/>
          <w:i/>
          <w:iCs/>
          <w:sz w:val="18"/>
          <w:szCs w:val="18"/>
        </w:rPr>
        <w:t>Anterior segment:</w:t>
      </w:r>
      <w:r>
        <w:rPr>
          <w:rFonts w:ascii="Arial" w:eastAsia="Arial" w:hAnsi="Arial" w:cs="Arial"/>
          <w:sz w:val="18"/>
          <w:szCs w:val="18"/>
        </w:rPr>
        <w:t xml:space="preserve"> discrete iris nodules or plaques, and fibrinous anterior uveitis.</w:t>
      </w:r>
    </w:p>
    <w:p w14:paraId="1EA4ADAE" w14:textId="77777777" w:rsidR="00F26A1A" w:rsidRDefault="00F26A1A">
      <w:pPr>
        <w:spacing w:line="17" w:lineRule="exact"/>
        <w:rPr>
          <w:sz w:val="20"/>
          <w:szCs w:val="20"/>
        </w:rPr>
      </w:pPr>
    </w:p>
    <w:p w14:paraId="2EA7BD0F" w14:textId="77777777" w:rsidR="00F26A1A" w:rsidRDefault="00000000">
      <w:pPr>
        <w:ind w:left="440"/>
        <w:rPr>
          <w:sz w:val="20"/>
          <w:szCs w:val="20"/>
        </w:rPr>
      </w:pPr>
      <w:r>
        <w:rPr>
          <w:rFonts w:ascii="Arial" w:eastAsia="Arial" w:hAnsi="Arial" w:cs="Arial"/>
          <w:b/>
          <w:bCs/>
          <w:i/>
          <w:iCs/>
          <w:sz w:val="16"/>
          <w:szCs w:val="16"/>
        </w:rPr>
        <w:t>Posterior segment:</w:t>
      </w:r>
      <w:r>
        <w:rPr>
          <w:rFonts w:ascii="Arial" w:eastAsia="Arial" w:hAnsi="Arial" w:cs="Arial"/>
          <w:sz w:val="16"/>
          <w:szCs w:val="16"/>
        </w:rPr>
        <w:t xml:space="preserve"> (a) retinal infiltrates, (b) vitreous haze or abscess, (c) retinal necrosis.</w:t>
      </w:r>
    </w:p>
    <w:p w14:paraId="740CC1E9" w14:textId="77777777" w:rsidR="00F26A1A" w:rsidRDefault="00F26A1A">
      <w:pPr>
        <w:spacing w:line="32" w:lineRule="exact"/>
        <w:rPr>
          <w:sz w:val="20"/>
          <w:szCs w:val="20"/>
        </w:rPr>
      </w:pPr>
    </w:p>
    <w:p w14:paraId="28780334" w14:textId="77777777" w:rsidR="00F26A1A" w:rsidRDefault="00000000">
      <w:pPr>
        <w:ind w:left="440"/>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systemic infection screen and aqueous and vitreous sampling.</w:t>
      </w:r>
    </w:p>
    <w:p w14:paraId="1F1FA999" w14:textId="77777777" w:rsidR="00F26A1A" w:rsidRDefault="00F26A1A">
      <w:pPr>
        <w:spacing w:line="229" w:lineRule="exact"/>
        <w:rPr>
          <w:sz w:val="20"/>
          <w:szCs w:val="20"/>
        </w:rPr>
      </w:pPr>
    </w:p>
    <w:p w14:paraId="1CBA25E8" w14:textId="77777777" w:rsidR="00F26A1A" w:rsidRDefault="00000000">
      <w:pPr>
        <w:rPr>
          <w:sz w:val="20"/>
          <w:szCs w:val="20"/>
        </w:rPr>
      </w:pPr>
      <w:r>
        <w:rPr>
          <w:rFonts w:ascii="Arial" w:eastAsia="Arial" w:hAnsi="Arial" w:cs="Arial"/>
          <w:b/>
          <w:bCs/>
          <w:sz w:val="18"/>
          <w:szCs w:val="18"/>
        </w:rPr>
        <w:t>Treatment</w:t>
      </w:r>
    </w:p>
    <w:p w14:paraId="2C4CE829" w14:textId="77777777" w:rsidR="00F26A1A" w:rsidRDefault="00F26A1A">
      <w:pPr>
        <w:spacing w:line="21" w:lineRule="exact"/>
        <w:rPr>
          <w:sz w:val="20"/>
          <w:szCs w:val="20"/>
        </w:rPr>
      </w:pPr>
    </w:p>
    <w:p w14:paraId="1D732D2F" w14:textId="77777777" w:rsidR="00F26A1A" w:rsidRDefault="00000000">
      <w:pPr>
        <w:spacing w:line="252" w:lineRule="auto"/>
        <w:ind w:left="440" w:right="100"/>
        <w:rPr>
          <w:sz w:val="20"/>
          <w:szCs w:val="20"/>
        </w:rPr>
      </w:pPr>
      <w:r>
        <w:rPr>
          <w:rFonts w:ascii="Arial" w:eastAsia="Arial" w:hAnsi="Arial" w:cs="Arial"/>
          <w:b/>
          <w:bCs/>
          <w:i/>
          <w:iCs/>
          <w:sz w:val="18"/>
          <w:szCs w:val="18"/>
        </w:rPr>
        <w:t>Systemic infection:</w:t>
      </w:r>
      <w:r>
        <w:rPr>
          <w:rFonts w:ascii="Arial" w:eastAsia="Arial" w:hAnsi="Arial" w:cs="Arial"/>
          <w:sz w:val="18"/>
          <w:szCs w:val="18"/>
        </w:rPr>
        <w:t xml:space="preserve"> intravenous antibiotics according to source and infectious agent; broad-spectrum treatment if no evident source of infection (e.g. ceftazidime, vancomycin).</w:t>
      </w:r>
      <w:r>
        <w:rPr>
          <w:rFonts w:ascii="Arial" w:eastAsia="Arial" w:hAnsi="Arial" w:cs="Arial"/>
          <w:b/>
          <w:bCs/>
          <w:i/>
          <w:iCs/>
          <w:sz w:val="18"/>
          <w:szCs w:val="18"/>
        </w:rPr>
        <w:t xml:space="preserve"> Endophthalmitis:</w:t>
      </w:r>
      <w:r>
        <w:rPr>
          <w:rFonts w:ascii="Arial" w:eastAsia="Arial" w:hAnsi="Arial" w:cs="Arial"/>
          <w:sz w:val="18"/>
          <w:szCs w:val="18"/>
        </w:rPr>
        <w:t xml:space="preserve"> add oral ciprofloxacin.</w:t>
      </w:r>
    </w:p>
    <w:p w14:paraId="66993811" w14:textId="77777777" w:rsidR="00F26A1A" w:rsidRDefault="00F26A1A">
      <w:pPr>
        <w:spacing w:line="285" w:lineRule="exact"/>
        <w:rPr>
          <w:sz w:val="20"/>
          <w:szCs w:val="20"/>
        </w:rPr>
      </w:pPr>
    </w:p>
    <w:p w14:paraId="1F08D5C5" w14:textId="77777777" w:rsidR="00F26A1A" w:rsidRDefault="00000000">
      <w:pPr>
        <w:rPr>
          <w:sz w:val="20"/>
          <w:szCs w:val="20"/>
        </w:rPr>
      </w:pPr>
      <w:r>
        <w:rPr>
          <w:rFonts w:ascii="Arial" w:eastAsia="Arial" w:hAnsi="Arial" w:cs="Arial"/>
          <w:b/>
          <w:bCs/>
          <w:sz w:val="20"/>
          <w:szCs w:val="20"/>
        </w:rPr>
        <w:t>CAT-SCRATCH DISEASE</w:t>
      </w:r>
    </w:p>
    <w:p w14:paraId="30FDA821" w14:textId="77777777" w:rsidR="00F26A1A" w:rsidRDefault="00F26A1A">
      <w:pPr>
        <w:spacing w:line="145" w:lineRule="exact"/>
        <w:rPr>
          <w:sz w:val="20"/>
          <w:szCs w:val="20"/>
        </w:rPr>
      </w:pPr>
    </w:p>
    <w:p w14:paraId="0E27D15C" w14:textId="77777777" w:rsidR="00F26A1A" w:rsidRDefault="00000000">
      <w:pPr>
        <w:rPr>
          <w:sz w:val="20"/>
          <w:szCs w:val="20"/>
        </w:rPr>
      </w:pPr>
      <w:r>
        <w:rPr>
          <w:rFonts w:ascii="Arial" w:eastAsia="Arial" w:hAnsi="Arial" w:cs="Arial"/>
          <w:b/>
          <w:bCs/>
          <w:sz w:val="18"/>
          <w:szCs w:val="18"/>
        </w:rPr>
        <w:t>Pathogenesis:</w:t>
      </w:r>
    </w:p>
    <w:p w14:paraId="289761F5" w14:textId="77777777" w:rsidR="00F26A1A" w:rsidRDefault="00F26A1A">
      <w:pPr>
        <w:spacing w:line="28" w:lineRule="exact"/>
        <w:rPr>
          <w:sz w:val="20"/>
          <w:szCs w:val="20"/>
        </w:rPr>
      </w:pPr>
    </w:p>
    <w:p w14:paraId="5295BBEF" w14:textId="77777777" w:rsidR="00F26A1A" w:rsidRDefault="00000000">
      <w:pPr>
        <w:spacing w:line="266" w:lineRule="auto"/>
        <w:ind w:right="100"/>
        <w:rPr>
          <w:sz w:val="20"/>
          <w:szCs w:val="20"/>
        </w:rPr>
      </w:pPr>
      <w:r>
        <w:rPr>
          <w:rFonts w:ascii="Arial" w:eastAsia="Arial" w:hAnsi="Arial" w:cs="Arial"/>
          <w:sz w:val="17"/>
          <w:szCs w:val="17"/>
        </w:rPr>
        <w:t xml:space="preserve">rare subacute condition caused by infection with </w:t>
      </w:r>
      <w:r>
        <w:rPr>
          <w:rFonts w:ascii="Arial" w:eastAsia="Arial" w:hAnsi="Arial" w:cs="Arial"/>
          <w:i/>
          <w:iCs/>
          <w:sz w:val="17"/>
          <w:szCs w:val="17"/>
        </w:rPr>
        <w:t>Bartonella henselae</w:t>
      </w:r>
      <w:r>
        <w:rPr>
          <w:rFonts w:ascii="Arial" w:eastAsia="Arial" w:hAnsi="Arial" w:cs="Arial"/>
          <w:sz w:val="17"/>
          <w:szCs w:val="17"/>
        </w:rPr>
        <w:t>, transmitted by the scratch or bite of an apparently healthy cat; ocular involvement occurs in approximately 6%.</w:t>
      </w:r>
    </w:p>
    <w:p w14:paraId="5557A80C" w14:textId="77777777" w:rsidR="00F26A1A" w:rsidRDefault="00F26A1A">
      <w:pPr>
        <w:spacing w:line="212" w:lineRule="exact"/>
        <w:rPr>
          <w:sz w:val="20"/>
          <w:szCs w:val="20"/>
        </w:rPr>
      </w:pPr>
    </w:p>
    <w:p w14:paraId="1ED6C79A" w14:textId="77777777" w:rsidR="00F26A1A" w:rsidRDefault="00000000">
      <w:pPr>
        <w:rPr>
          <w:sz w:val="20"/>
          <w:szCs w:val="20"/>
        </w:rPr>
      </w:pPr>
      <w:r>
        <w:rPr>
          <w:rFonts w:ascii="Arial" w:eastAsia="Arial" w:hAnsi="Arial" w:cs="Arial"/>
          <w:b/>
          <w:bCs/>
          <w:sz w:val="18"/>
          <w:szCs w:val="18"/>
        </w:rPr>
        <w:t>Diagnosis</w:t>
      </w:r>
    </w:p>
    <w:p w14:paraId="30B4205C" w14:textId="77777777" w:rsidR="00F26A1A" w:rsidRDefault="00F26A1A">
      <w:pPr>
        <w:spacing w:line="21" w:lineRule="exact"/>
        <w:rPr>
          <w:sz w:val="20"/>
          <w:szCs w:val="20"/>
        </w:rPr>
      </w:pPr>
    </w:p>
    <w:p w14:paraId="094A32DB"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red papule or pustule at the site of inoculation followed by fever, malaise, and regional lymphadenopathy.</w:t>
      </w:r>
    </w:p>
    <w:p w14:paraId="7E8DAF55" w14:textId="77777777" w:rsidR="00F26A1A" w:rsidRDefault="00F26A1A">
      <w:pPr>
        <w:spacing w:line="13" w:lineRule="exact"/>
        <w:rPr>
          <w:sz w:val="20"/>
          <w:szCs w:val="20"/>
        </w:rPr>
      </w:pPr>
    </w:p>
    <w:p w14:paraId="1C8C3D6D" w14:textId="77777777" w:rsidR="00F26A1A" w:rsidRDefault="00000000">
      <w:pPr>
        <w:ind w:left="440"/>
        <w:rPr>
          <w:sz w:val="20"/>
          <w:szCs w:val="20"/>
        </w:rPr>
      </w:pPr>
      <w:r>
        <w:rPr>
          <w:rFonts w:ascii="Arial" w:eastAsia="Arial" w:hAnsi="Arial" w:cs="Arial"/>
          <w:b/>
          <w:bCs/>
          <w:i/>
          <w:iCs/>
          <w:sz w:val="18"/>
          <w:szCs w:val="18"/>
        </w:rPr>
        <w:t>Disseminated disease:</w:t>
      </w:r>
      <w:r>
        <w:rPr>
          <w:rFonts w:ascii="Arial" w:eastAsia="Arial" w:hAnsi="Arial" w:cs="Arial"/>
          <w:sz w:val="18"/>
          <w:szCs w:val="18"/>
        </w:rPr>
        <w:t xml:space="preserve"> rare except in immunocompromised patients.</w:t>
      </w:r>
    </w:p>
    <w:p w14:paraId="4B1D47A7" w14:textId="77777777" w:rsidR="00F26A1A" w:rsidRDefault="00F26A1A">
      <w:pPr>
        <w:spacing w:line="17" w:lineRule="exact"/>
        <w:rPr>
          <w:sz w:val="20"/>
          <w:szCs w:val="20"/>
        </w:rPr>
      </w:pPr>
    </w:p>
    <w:p w14:paraId="3D52AF54" w14:textId="77777777" w:rsidR="00F26A1A" w:rsidRDefault="00000000">
      <w:pPr>
        <w:spacing w:line="252" w:lineRule="auto"/>
        <w:ind w:left="440" w:right="100"/>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(a) most common; neuroretinitis (</w:t>
      </w:r>
      <w:r>
        <w:rPr>
          <w:rFonts w:ascii="Arial" w:eastAsia="Arial" w:hAnsi="Arial" w:cs="Arial"/>
          <w:color w:val="0080AC"/>
          <w:sz w:val="18"/>
          <w:szCs w:val="18"/>
        </w:rPr>
        <w:t>Fig. 12.21A and B</w:t>
      </w:r>
      <w:r>
        <w:rPr>
          <w:rFonts w:ascii="Arial" w:eastAsia="Arial" w:hAnsi="Arial" w:cs="Arial"/>
          <w:sz w:val="18"/>
          <w:szCs w:val="18"/>
        </w:rPr>
        <w:t>), (b) uveitis, (c) Parinaud oculoglandular syndrome, (d) exudative maculopathy, (e) retinal vascular occlusion.</w:t>
      </w:r>
      <w:r>
        <w:rPr>
          <w:rFonts w:ascii="Arial" w:eastAsia="Arial" w:hAnsi="Arial" w:cs="Arial"/>
          <w:b/>
          <w:bCs/>
          <w:i/>
          <w:iCs/>
          <w:sz w:val="18"/>
          <w:szCs w:val="18"/>
        </w:rPr>
        <w:t xml:space="preserve"> Investigations:</w:t>
      </w:r>
      <w:r>
        <w:rPr>
          <w:rFonts w:ascii="Arial" w:eastAsia="Arial" w:hAnsi="Arial" w:cs="Arial"/>
          <w:sz w:val="18"/>
          <w:szCs w:val="18"/>
        </w:rPr>
        <w:t xml:space="preserve"> serology for </w:t>
      </w:r>
      <w:r>
        <w:rPr>
          <w:rFonts w:ascii="Arial" w:eastAsia="Arial" w:hAnsi="Arial" w:cs="Arial"/>
          <w:i/>
          <w:iCs/>
          <w:sz w:val="18"/>
          <w:szCs w:val="18"/>
        </w:rPr>
        <w:t>B. henselae</w:t>
      </w:r>
      <w:r>
        <w:rPr>
          <w:rFonts w:ascii="Arial" w:eastAsia="Arial" w:hAnsi="Arial" w:cs="Arial"/>
          <w:sz w:val="18"/>
          <w:szCs w:val="18"/>
        </w:rPr>
        <w:t>.</w:t>
      </w:r>
    </w:p>
    <w:p w14:paraId="281D054E" w14:textId="77777777" w:rsidR="00F26A1A" w:rsidRDefault="00F26A1A">
      <w:pPr>
        <w:spacing w:line="220" w:lineRule="exact"/>
        <w:rPr>
          <w:sz w:val="20"/>
          <w:szCs w:val="20"/>
        </w:rPr>
      </w:pPr>
    </w:p>
    <w:p w14:paraId="7C61485D" w14:textId="77777777" w:rsidR="00F26A1A" w:rsidRDefault="00000000">
      <w:pPr>
        <w:rPr>
          <w:sz w:val="20"/>
          <w:szCs w:val="20"/>
        </w:rPr>
      </w:pPr>
      <w:r>
        <w:rPr>
          <w:rFonts w:ascii="Arial" w:eastAsia="Arial" w:hAnsi="Arial" w:cs="Arial"/>
          <w:b/>
          <w:bCs/>
          <w:sz w:val="18"/>
          <w:szCs w:val="18"/>
        </w:rPr>
        <w:t>Treatment:</w:t>
      </w:r>
    </w:p>
    <w:p w14:paraId="3B221F7B" w14:textId="77777777" w:rsidR="00F26A1A" w:rsidRDefault="00F26A1A">
      <w:pPr>
        <w:spacing w:line="13" w:lineRule="exact"/>
        <w:rPr>
          <w:sz w:val="20"/>
          <w:szCs w:val="20"/>
        </w:rPr>
      </w:pPr>
    </w:p>
    <w:p w14:paraId="271E89BA" w14:textId="77777777" w:rsidR="00F26A1A" w:rsidRDefault="00000000">
      <w:pPr>
        <w:rPr>
          <w:sz w:val="20"/>
          <w:szCs w:val="20"/>
        </w:rPr>
      </w:pPr>
      <w:r>
        <w:rPr>
          <w:rFonts w:ascii="Arial" w:eastAsia="Arial" w:hAnsi="Arial" w:cs="Arial"/>
          <w:sz w:val="18"/>
          <w:szCs w:val="18"/>
        </w:rPr>
        <w:t>oral doxycycline or erythromycin, sometimes with rifampicin.</w:t>
      </w:r>
    </w:p>
    <w:p w14:paraId="59966874" w14:textId="77777777" w:rsidR="00F26A1A" w:rsidRDefault="00000000">
      <w:pPr>
        <w:spacing w:line="20" w:lineRule="exact"/>
        <w:rPr>
          <w:sz w:val="20"/>
          <w:szCs w:val="20"/>
        </w:rPr>
      </w:pPr>
      <w:r>
        <w:rPr>
          <w:noProof/>
          <w:sz w:val="20"/>
          <w:szCs w:val="20"/>
        </w:rPr>
        <w:drawing>
          <wp:anchor distT="0" distB="0" distL="114300" distR="114300" simplePos="0" relativeHeight="251678208" behindDoc="1" locked="0" layoutInCell="0" allowOverlap="1" wp14:anchorId="07719300" wp14:editId="6DBE0064">
            <wp:simplePos x="0" y="0"/>
            <wp:positionH relativeFrom="column">
              <wp:posOffset>15240</wp:posOffset>
            </wp:positionH>
            <wp:positionV relativeFrom="paragraph">
              <wp:posOffset>375920</wp:posOffset>
            </wp:positionV>
            <wp:extent cx="4389120" cy="211201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24"/>
                    <a:srcRect/>
                    <a:stretch>
                      <a:fillRect/>
                    </a:stretch>
                  </pic:blipFill>
                  <pic:spPr bwMode="auto">
                    <a:xfrm>
                      <a:off x="0" y="0"/>
                      <a:ext cx="4389120" cy="2112010"/>
                    </a:xfrm>
                    <a:prstGeom prst="rect">
                      <a:avLst/>
                    </a:prstGeom>
                    <a:noFill/>
                  </pic:spPr>
                </pic:pic>
              </a:graphicData>
            </a:graphic>
          </wp:anchor>
        </w:drawing>
      </w:r>
    </w:p>
    <w:p w14:paraId="7A3219B5" w14:textId="77777777" w:rsidR="00F26A1A" w:rsidRDefault="00F26A1A">
      <w:pPr>
        <w:spacing w:line="200" w:lineRule="exact"/>
        <w:rPr>
          <w:sz w:val="20"/>
          <w:szCs w:val="20"/>
        </w:rPr>
      </w:pPr>
    </w:p>
    <w:p w14:paraId="6F112059" w14:textId="77777777" w:rsidR="00F26A1A" w:rsidRDefault="00F26A1A">
      <w:pPr>
        <w:spacing w:line="200" w:lineRule="exact"/>
        <w:rPr>
          <w:sz w:val="20"/>
          <w:szCs w:val="20"/>
        </w:rPr>
      </w:pPr>
    </w:p>
    <w:p w14:paraId="7F12F03D" w14:textId="77777777" w:rsidR="00F26A1A" w:rsidRDefault="00F26A1A">
      <w:pPr>
        <w:spacing w:line="200" w:lineRule="exact"/>
        <w:rPr>
          <w:sz w:val="20"/>
          <w:szCs w:val="20"/>
        </w:rPr>
      </w:pPr>
    </w:p>
    <w:p w14:paraId="14974262" w14:textId="77777777" w:rsidR="00F26A1A" w:rsidRDefault="00F26A1A">
      <w:pPr>
        <w:spacing w:line="200" w:lineRule="exact"/>
        <w:rPr>
          <w:sz w:val="20"/>
          <w:szCs w:val="20"/>
        </w:rPr>
      </w:pPr>
    </w:p>
    <w:p w14:paraId="09DA6493" w14:textId="77777777" w:rsidR="00F26A1A" w:rsidRDefault="00F26A1A">
      <w:pPr>
        <w:spacing w:line="200" w:lineRule="exact"/>
        <w:rPr>
          <w:sz w:val="20"/>
          <w:szCs w:val="20"/>
        </w:rPr>
      </w:pPr>
    </w:p>
    <w:p w14:paraId="1A510D02" w14:textId="77777777" w:rsidR="00F26A1A" w:rsidRDefault="00F26A1A">
      <w:pPr>
        <w:spacing w:line="200" w:lineRule="exact"/>
        <w:rPr>
          <w:sz w:val="20"/>
          <w:szCs w:val="20"/>
        </w:rPr>
      </w:pPr>
    </w:p>
    <w:p w14:paraId="326CC2A5" w14:textId="77777777" w:rsidR="00F26A1A" w:rsidRDefault="00F26A1A">
      <w:pPr>
        <w:spacing w:line="200" w:lineRule="exact"/>
        <w:rPr>
          <w:sz w:val="20"/>
          <w:szCs w:val="20"/>
        </w:rPr>
      </w:pPr>
    </w:p>
    <w:p w14:paraId="11740145" w14:textId="77777777" w:rsidR="00F26A1A" w:rsidRDefault="00F26A1A">
      <w:pPr>
        <w:spacing w:line="200" w:lineRule="exact"/>
        <w:rPr>
          <w:sz w:val="20"/>
          <w:szCs w:val="20"/>
        </w:rPr>
      </w:pPr>
    </w:p>
    <w:p w14:paraId="2A6178ED" w14:textId="77777777" w:rsidR="00F26A1A" w:rsidRDefault="00F26A1A">
      <w:pPr>
        <w:spacing w:line="200" w:lineRule="exact"/>
        <w:rPr>
          <w:sz w:val="20"/>
          <w:szCs w:val="20"/>
        </w:rPr>
      </w:pPr>
    </w:p>
    <w:p w14:paraId="7868F329" w14:textId="77777777" w:rsidR="00F26A1A" w:rsidRDefault="00F26A1A">
      <w:pPr>
        <w:spacing w:line="200" w:lineRule="exact"/>
        <w:rPr>
          <w:sz w:val="20"/>
          <w:szCs w:val="20"/>
        </w:rPr>
      </w:pPr>
    </w:p>
    <w:p w14:paraId="6D456EA4" w14:textId="77777777" w:rsidR="00F26A1A" w:rsidRDefault="00F26A1A">
      <w:pPr>
        <w:spacing w:line="200" w:lineRule="exact"/>
        <w:rPr>
          <w:sz w:val="20"/>
          <w:szCs w:val="20"/>
        </w:rPr>
      </w:pPr>
    </w:p>
    <w:p w14:paraId="1BB2886F" w14:textId="77777777" w:rsidR="00F26A1A" w:rsidRDefault="00F26A1A">
      <w:pPr>
        <w:spacing w:line="200" w:lineRule="exact"/>
        <w:rPr>
          <w:sz w:val="20"/>
          <w:szCs w:val="20"/>
        </w:rPr>
      </w:pPr>
    </w:p>
    <w:p w14:paraId="2B28D1BC" w14:textId="77777777" w:rsidR="00F26A1A" w:rsidRDefault="00F26A1A">
      <w:pPr>
        <w:spacing w:line="200" w:lineRule="exact"/>
        <w:rPr>
          <w:sz w:val="20"/>
          <w:szCs w:val="20"/>
        </w:rPr>
      </w:pPr>
    </w:p>
    <w:p w14:paraId="5802D0BE" w14:textId="77777777" w:rsidR="00F26A1A" w:rsidRDefault="00F26A1A">
      <w:pPr>
        <w:spacing w:line="200" w:lineRule="exact"/>
        <w:rPr>
          <w:sz w:val="20"/>
          <w:szCs w:val="20"/>
        </w:rPr>
      </w:pPr>
    </w:p>
    <w:p w14:paraId="7F0EF2BE" w14:textId="77777777" w:rsidR="00F26A1A" w:rsidRDefault="00F26A1A">
      <w:pPr>
        <w:spacing w:line="200" w:lineRule="exact"/>
        <w:rPr>
          <w:sz w:val="20"/>
          <w:szCs w:val="20"/>
        </w:rPr>
      </w:pPr>
    </w:p>
    <w:p w14:paraId="7B836E89" w14:textId="77777777" w:rsidR="00F26A1A" w:rsidRDefault="00F26A1A">
      <w:pPr>
        <w:spacing w:line="200" w:lineRule="exact"/>
        <w:rPr>
          <w:sz w:val="20"/>
          <w:szCs w:val="20"/>
        </w:rPr>
      </w:pPr>
    </w:p>
    <w:p w14:paraId="7C34865C" w14:textId="77777777" w:rsidR="00F26A1A" w:rsidRDefault="00F26A1A">
      <w:pPr>
        <w:spacing w:line="386" w:lineRule="exact"/>
        <w:rPr>
          <w:sz w:val="20"/>
          <w:szCs w:val="20"/>
        </w:rPr>
      </w:pPr>
    </w:p>
    <w:p w14:paraId="06137CB9"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4A47E14" w14:textId="77777777" w:rsidR="00F26A1A" w:rsidRDefault="00F26A1A">
      <w:pPr>
        <w:spacing w:line="195" w:lineRule="exact"/>
        <w:rPr>
          <w:sz w:val="20"/>
          <w:szCs w:val="20"/>
        </w:rPr>
      </w:pPr>
    </w:p>
    <w:p w14:paraId="258599F0" w14:textId="77777777" w:rsidR="00F26A1A" w:rsidRDefault="00000000">
      <w:pPr>
        <w:tabs>
          <w:tab w:val="left" w:pos="700"/>
        </w:tabs>
        <w:rPr>
          <w:sz w:val="20"/>
          <w:szCs w:val="20"/>
        </w:rPr>
      </w:pPr>
      <w:r>
        <w:rPr>
          <w:rFonts w:ascii="Arial" w:eastAsia="Arial" w:hAnsi="Arial" w:cs="Arial"/>
          <w:sz w:val="15"/>
          <w:szCs w:val="15"/>
        </w:rPr>
        <w:t>Fig. 12.21</w:t>
      </w:r>
      <w:r>
        <w:rPr>
          <w:sz w:val="20"/>
          <w:szCs w:val="20"/>
        </w:rPr>
        <w:tab/>
      </w:r>
      <w:r>
        <w:rPr>
          <w:rFonts w:ascii="Arial" w:eastAsia="Arial" w:hAnsi="Arial" w:cs="Arial"/>
          <w:sz w:val="14"/>
          <w:szCs w:val="14"/>
        </w:rPr>
        <w:t>Cat-scratch disease, neuroretinitis: (A) disc oedema, (B) macular star. (From Salmon JF, Kanski’s</w:t>
      </w:r>
    </w:p>
    <w:p w14:paraId="116F4968" w14:textId="77777777" w:rsidR="00F26A1A" w:rsidRDefault="00F26A1A">
      <w:pPr>
        <w:spacing w:line="4" w:lineRule="exact"/>
        <w:rPr>
          <w:sz w:val="20"/>
          <w:szCs w:val="20"/>
        </w:rPr>
      </w:pPr>
    </w:p>
    <w:p w14:paraId="755FDD9D" w14:textId="77777777" w:rsidR="00F26A1A" w:rsidRDefault="00000000">
      <w:pPr>
        <w:rPr>
          <w:sz w:val="20"/>
          <w:szCs w:val="20"/>
        </w:rPr>
      </w:pPr>
      <w:r>
        <w:rPr>
          <w:rFonts w:ascii="Arial" w:eastAsia="Arial" w:hAnsi="Arial" w:cs="Arial"/>
          <w:sz w:val="15"/>
          <w:szCs w:val="15"/>
        </w:rPr>
        <w:t>Clinical Ophthalmology: A Systematic Approach, 9th edition. Oxford, UK: Elsevier; 2020.)</w:t>
      </w:r>
    </w:p>
    <w:p w14:paraId="79C5D122" w14:textId="77777777" w:rsidR="00F26A1A" w:rsidRDefault="00F26A1A">
      <w:pPr>
        <w:sectPr w:rsidR="00F26A1A">
          <w:pgSz w:w="8640" w:h="13101"/>
          <w:pgMar w:top="500" w:right="860" w:bottom="0" w:left="720" w:header="0" w:footer="0" w:gutter="0"/>
          <w:cols w:space="720" w:equalWidth="0">
            <w:col w:w="7060"/>
          </w:cols>
        </w:sectPr>
      </w:pPr>
    </w:p>
    <w:p w14:paraId="34F5045B" w14:textId="77777777" w:rsidR="00F26A1A" w:rsidRDefault="00F26A1A">
      <w:pPr>
        <w:spacing w:line="200" w:lineRule="exact"/>
        <w:rPr>
          <w:sz w:val="20"/>
          <w:szCs w:val="20"/>
        </w:rPr>
      </w:pPr>
    </w:p>
    <w:p w14:paraId="36B4EC67" w14:textId="77777777" w:rsidR="00F26A1A" w:rsidRDefault="00F26A1A">
      <w:pPr>
        <w:spacing w:line="387" w:lineRule="exact"/>
        <w:rPr>
          <w:sz w:val="20"/>
          <w:szCs w:val="20"/>
        </w:rPr>
      </w:pPr>
    </w:p>
    <w:p w14:paraId="55DE00F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0D8AE0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398D3ED" w14:textId="77777777" w:rsidR="00F26A1A" w:rsidRDefault="00F26A1A">
      <w:pPr>
        <w:sectPr w:rsidR="00F26A1A">
          <w:type w:val="continuous"/>
          <w:pgSz w:w="8640" w:h="13101"/>
          <w:pgMar w:top="500" w:right="860" w:bottom="0" w:left="720" w:header="0" w:footer="0" w:gutter="0"/>
          <w:cols w:space="720" w:equalWidth="0">
            <w:col w:w="7060"/>
          </w:cols>
        </w:sectPr>
      </w:pPr>
    </w:p>
    <w:p w14:paraId="29070A55" w14:textId="77777777" w:rsidR="00F26A1A" w:rsidRDefault="00F26A1A">
      <w:pPr>
        <w:spacing w:line="141" w:lineRule="exact"/>
        <w:rPr>
          <w:sz w:val="20"/>
          <w:szCs w:val="20"/>
        </w:rPr>
      </w:pPr>
      <w:bookmarkStart w:id="224" w:name="page227"/>
      <w:bookmarkEnd w:id="224"/>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5E7262E3" w14:textId="77777777">
        <w:trPr>
          <w:trHeight w:val="233"/>
        </w:trPr>
        <w:tc>
          <w:tcPr>
            <w:tcW w:w="4100" w:type="dxa"/>
            <w:vAlign w:val="bottom"/>
          </w:tcPr>
          <w:p w14:paraId="0E24338D"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1DDA6571" w14:textId="77777777" w:rsidR="00F26A1A" w:rsidRDefault="00000000">
            <w:pPr>
              <w:jc w:val="right"/>
              <w:rPr>
                <w:sz w:val="20"/>
                <w:szCs w:val="20"/>
              </w:rPr>
            </w:pPr>
            <w:r>
              <w:rPr>
                <w:rFonts w:ascii="Arial" w:eastAsia="Arial" w:hAnsi="Arial" w:cs="Arial"/>
                <w:b/>
                <w:bCs/>
                <w:sz w:val="18"/>
                <w:szCs w:val="18"/>
              </w:rPr>
              <w:t>233</w:t>
            </w:r>
          </w:p>
        </w:tc>
      </w:tr>
      <w:tr w:rsidR="00F26A1A" w14:paraId="500B8ECE" w14:textId="77777777">
        <w:trPr>
          <w:trHeight w:val="46"/>
        </w:trPr>
        <w:tc>
          <w:tcPr>
            <w:tcW w:w="4100" w:type="dxa"/>
            <w:tcBorders>
              <w:bottom w:val="single" w:sz="8" w:space="0" w:color="CCECF4"/>
            </w:tcBorders>
            <w:vAlign w:val="bottom"/>
          </w:tcPr>
          <w:p w14:paraId="65487933" w14:textId="77777777" w:rsidR="00F26A1A" w:rsidRDefault="00F26A1A">
            <w:pPr>
              <w:rPr>
                <w:sz w:val="4"/>
                <w:szCs w:val="4"/>
              </w:rPr>
            </w:pPr>
          </w:p>
        </w:tc>
        <w:tc>
          <w:tcPr>
            <w:tcW w:w="2880" w:type="dxa"/>
            <w:tcBorders>
              <w:bottom w:val="single" w:sz="8" w:space="0" w:color="CCECF4"/>
            </w:tcBorders>
            <w:vAlign w:val="bottom"/>
          </w:tcPr>
          <w:p w14:paraId="285E9875" w14:textId="77777777" w:rsidR="00F26A1A" w:rsidRDefault="00F26A1A">
            <w:pPr>
              <w:rPr>
                <w:sz w:val="4"/>
                <w:szCs w:val="4"/>
              </w:rPr>
            </w:pPr>
          </w:p>
        </w:tc>
      </w:tr>
    </w:tbl>
    <w:p w14:paraId="6672478E" w14:textId="77777777" w:rsidR="00F26A1A" w:rsidRDefault="00000000">
      <w:pPr>
        <w:spacing w:line="20" w:lineRule="exact"/>
        <w:rPr>
          <w:sz w:val="20"/>
          <w:szCs w:val="20"/>
        </w:rPr>
      </w:pPr>
      <w:r>
        <w:rPr>
          <w:noProof/>
          <w:sz w:val="20"/>
          <w:szCs w:val="20"/>
        </w:rPr>
        <w:drawing>
          <wp:anchor distT="0" distB="0" distL="114300" distR="114300" simplePos="0" relativeHeight="251679232" behindDoc="1" locked="0" layoutInCell="0" allowOverlap="1" wp14:anchorId="2F88D16D" wp14:editId="2D21E168">
            <wp:simplePos x="0" y="0"/>
            <wp:positionH relativeFrom="column">
              <wp:posOffset>80010</wp:posOffset>
            </wp:positionH>
            <wp:positionV relativeFrom="paragraph">
              <wp:posOffset>157480</wp:posOffset>
            </wp:positionV>
            <wp:extent cx="4385945" cy="211201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25"/>
                    <a:srcRect/>
                    <a:stretch>
                      <a:fillRect/>
                    </a:stretch>
                  </pic:blipFill>
                  <pic:spPr bwMode="auto">
                    <a:xfrm>
                      <a:off x="0" y="0"/>
                      <a:ext cx="4385945" cy="2112010"/>
                    </a:xfrm>
                    <a:prstGeom prst="rect">
                      <a:avLst/>
                    </a:prstGeom>
                    <a:noFill/>
                  </pic:spPr>
                </pic:pic>
              </a:graphicData>
            </a:graphic>
          </wp:anchor>
        </w:drawing>
      </w:r>
    </w:p>
    <w:p w14:paraId="493000CE" w14:textId="77777777" w:rsidR="00F26A1A" w:rsidRDefault="00F26A1A">
      <w:pPr>
        <w:spacing w:line="200" w:lineRule="exact"/>
        <w:rPr>
          <w:sz w:val="20"/>
          <w:szCs w:val="20"/>
        </w:rPr>
      </w:pPr>
    </w:p>
    <w:p w14:paraId="519BC018" w14:textId="77777777" w:rsidR="00F26A1A" w:rsidRDefault="00F26A1A">
      <w:pPr>
        <w:spacing w:line="200" w:lineRule="exact"/>
        <w:rPr>
          <w:sz w:val="20"/>
          <w:szCs w:val="20"/>
        </w:rPr>
      </w:pPr>
    </w:p>
    <w:p w14:paraId="5F2529B7" w14:textId="77777777" w:rsidR="00F26A1A" w:rsidRDefault="00F26A1A">
      <w:pPr>
        <w:spacing w:line="200" w:lineRule="exact"/>
        <w:rPr>
          <w:sz w:val="20"/>
          <w:szCs w:val="20"/>
        </w:rPr>
      </w:pPr>
    </w:p>
    <w:p w14:paraId="2FBE38E2" w14:textId="77777777" w:rsidR="00F26A1A" w:rsidRDefault="00F26A1A">
      <w:pPr>
        <w:spacing w:line="200" w:lineRule="exact"/>
        <w:rPr>
          <w:sz w:val="20"/>
          <w:szCs w:val="20"/>
        </w:rPr>
      </w:pPr>
    </w:p>
    <w:p w14:paraId="2F99030E" w14:textId="77777777" w:rsidR="00F26A1A" w:rsidRDefault="00F26A1A">
      <w:pPr>
        <w:spacing w:line="200" w:lineRule="exact"/>
        <w:rPr>
          <w:sz w:val="20"/>
          <w:szCs w:val="20"/>
        </w:rPr>
      </w:pPr>
    </w:p>
    <w:p w14:paraId="1C16F878" w14:textId="77777777" w:rsidR="00F26A1A" w:rsidRDefault="00F26A1A">
      <w:pPr>
        <w:spacing w:line="200" w:lineRule="exact"/>
        <w:rPr>
          <w:sz w:val="20"/>
          <w:szCs w:val="20"/>
        </w:rPr>
      </w:pPr>
    </w:p>
    <w:p w14:paraId="3846D8E7" w14:textId="77777777" w:rsidR="00F26A1A" w:rsidRDefault="00F26A1A">
      <w:pPr>
        <w:spacing w:line="200" w:lineRule="exact"/>
        <w:rPr>
          <w:sz w:val="20"/>
          <w:szCs w:val="20"/>
        </w:rPr>
      </w:pPr>
    </w:p>
    <w:p w14:paraId="10FBF06F" w14:textId="77777777" w:rsidR="00F26A1A" w:rsidRDefault="00F26A1A">
      <w:pPr>
        <w:spacing w:line="200" w:lineRule="exact"/>
        <w:rPr>
          <w:sz w:val="20"/>
          <w:szCs w:val="20"/>
        </w:rPr>
      </w:pPr>
    </w:p>
    <w:p w14:paraId="2C4395FC" w14:textId="77777777" w:rsidR="00F26A1A" w:rsidRDefault="00F26A1A">
      <w:pPr>
        <w:spacing w:line="200" w:lineRule="exact"/>
        <w:rPr>
          <w:sz w:val="20"/>
          <w:szCs w:val="20"/>
        </w:rPr>
      </w:pPr>
    </w:p>
    <w:p w14:paraId="37DDBF36" w14:textId="77777777" w:rsidR="00F26A1A" w:rsidRDefault="00F26A1A">
      <w:pPr>
        <w:spacing w:line="200" w:lineRule="exact"/>
        <w:rPr>
          <w:sz w:val="20"/>
          <w:szCs w:val="20"/>
        </w:rPr>
      </w:pPr>
    </w:p>
    <w:p w14:paraId="50FD4C37" w14:textId="77777777" w:rsidR="00F26A1A" w:rsidRDefault="00F26A1A">
      <w:pPr>
        <w:spacing w:line="200" w:lineRule="exact"/>
        <w:rPr>
          <w:sz w:val="20"/>
          <w:szCs w:val="20"/>
        </w:rPr>
      </w:pPr>
    </w:p>
    <w:p w14:paraId="2061AC67" w14:textId="77777777" w:rsidR="00F26A1A" w:rsidRDefault="00F26A1A">
      <w:pPr>
        <w:spacing w:line="200" w:lineRule="exact"/>
        <w:rPr>
          <w:sz w:val="20"/>
          <w:szCs w:val="20"/>
        </w:rPr>
      </w:pPr>
    </w:p>
    <w:p w14:paraId="5E1FBDC3" w14:textId="77777777" w:rsidR="00F26A1A" w:rsidRDefault="00F26A1A">
      <w:pPr>
        <w:spacing w:line="200" w:lineRule="exact"/>
        <w:rPr>
          <w:sz w:val="20"/>
          <w:szCs w:val="20"/>
        </w:rPr>
      </w:pPr>
    </w:p>
    <w:p w14:paraId="02BFD396" w14:textId="77777777" w:rsidR="00F26A1A" w:rsidRDefault="00F26A1A">
      <w:pPr>
        <w:spacing w:line="200" w:lineRule="exact"/>
        <w:rPr>
          <w:sz w:val="20"/>
          <w:szCs w:val="20"/>
        </w:rPr>
      </w:pPr>
    </w:p>
    <w:p w14:paraId="1424CAA1" w14:textId="77777777" w:rsidR="00F26A1A" w:rsidRDefault="00F26A1A">
      <w:pPr>
        <w:spacing w:line="200" w:lineRule="exact"/>
        <w:rPr>
          <w:sz w:val="20"/>
          <w:szCs w:val="20"/>
        </w:rPr>
      </w:pPr>
    </w:p>
    <w:p w14:paraId="627E519D" w14:textId="77777777" w:rsidR="00F26A1A" w:rsidRDefault="00F26A1A">
      <w:pPr>
        <w:spacing w:line="249" w:lineRule="exact"/>
        <w:rPr>
          <w:sz w:val="20"/>
          <w:szCs w:val="20"/>
        </w:rPr>
      </w:pPr>
    </w:p>
    <w:p w14:paraId="230DDDB0" w14:textId="77777777" w:rsidR="00F26A1A" w:rsidRDefault="00000000">
      <w:pPr>
        <w:tabs>
          <w:tab w:val="left" w:pos="374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5FE60C2" w14:textId="77777777" w:rsidR="00F26A1A" w:rsidRDefault="00F26A1A">
      <w:pPr>
        <w:spacing w:line="214" w:lineRule="exact"/>
        <w:rPr>
          <w:sz w:val="20"/>
          <w:szCs w:val="20"/>
        </w:rPr>
      </w:pPr>
    </w:p>
    <w:p w14:paraId="6AD2D8AD" w14:textId="77777777" w:rsidR="00F26A1A" w:rsidRDefault="00000000">
      <w:pPr>
        <w:spacing w:line="227" w:lineRule="auto"/>
        <w:ind w:left="100" w:right="20"/>
        <w:jc w:val="both"/>
        <w:rPr>
          <w:sz w:val="20"/>
          <w:szCs w:val="20"/>
        </w:rPr>
      </w:pPr>
      <w:r>
        <w:rPr>
          <w:rFonts w:ascii="Arial" w:eastAsia="Arial" w:hAnsi="Arial" w:cs="Arial"/>
          <w:sz w:val="15"/>
          <w:szCs w:val="15"/>
        </w:rPr>
        <w:t>Fig. 12.22 Leprosy: (A) corneal involvement showing pannus, (B) chronic anterior uveitis with miosis. (</w:t>
      </w:r>
      <w:r>
        <w:rPr>
          <w:rFonts w:ascii="Arial" w:eastAsia="Arial" w:hAnsi="Arial" w:cs="Arial"/>
          <w:color w:val="0080AC"/>
          <w:sz w:val="15"/>
          <w:szCs w:val="15"/>
        </w:rPr>
        <w:t>Figure 12.22A</w:t>
      </w:r>
      <w:r>
        <w:rPr>
          <w:rFonts w:ascii="Arial" w:eastAsia="Arial" w:hAnsi="Arial" w:cs="Arial"/>
          <w:sz w:val="15"/>
          <w:szCs w:val="15"/>
        </w:rPr>
        <w:t xml:space="preserve"> courtesy of ADN Murray.)</w:t>
      </w:r>
    </w:p>
    <w:p w14:paraId="35CF5BC3" w14:textId="77777777" w:rsidR="00F26A1A" w:rsidRDefault="00F26A1A">
      <w:pPr>
        <w:spacing w:line="324" w:lineRule="exact"/>
        <w:rPr>
          <w:sz w:val="20"/>
          <w:szCs w:val="20"/>
        </w:rPr>
      </w:pPr>
    </w:p>
    <w:p w14:paraId="6F000581" w14:textId="77777777" w:rsidR="00F26A1A" w:rsidRDefault="00000000">
      <w:pPr>
        <w:ind w:left="100"/>
        <w:rPr>
          <w:sz w:val="20"/>
          <w:szCs w:val="20"/>
        </w:rPr>
      </w:pPr>
      <w:r>
        <w:rPr>
          <w:rFonts w:ascii="Arial" w:eastAsia="Arial" w:hAnsi="Arial" w:cs="Arial"/>
          <w:b/>
          <w:bCs/>
          <w:sz w:val="20"/>
          <w:szCs w:val="20"/>
        </w:rPr>
        <w:t>LEPROSY</w:t>
      </w:r>
    </w:p>
    <w:p w14:paraId="6EE01282" w14:textId="77777777" w:rsidR="00F26A1A" w:rsidRDefault="00F26A1A">
      <w:pPr>
        <w:spacing w:line="145" w:lineRule="exact"/>
        <w:rPr>
          <w:sz w:val="20"/>
          <w:szCs w:val="20"/>
        </w:rPr>
      </w:pPr>
    </w:p>
    <w:p w14:paraId="2532EDC1" w14:textId="77777777" w:rsidR="00F26A1A" w:rsidRDefault="00000000">
      <w:pPr>
        <w:ind w:left="100"/>
        <w:rPr>
          <w:sz w:val="20"/>
          <w:szCs w:val="20"/>
        </w:rPr>
      </w:pPr>
      <w:r>
        <w:rPr>
          <w:rFonts w:ascii="Arial" w:eastAsia="Arial" w:hAnsi="Arial" w:cs="Arial"/>
          <w:b/>
          <w:bCs/>
          <w:sz w:val="18"/>
          <w:szCs w:val="18"/>
        </w:rPr>
        <w:t>Pathogenesis:</w:t>
      </w:r>
    </w:p>
    <w:p w14:paraId="2DD7C793" w14:textId="77777777" w:rsidR="00F26A1A" w:rsidRDefault="00F26A1A">
      <w:pPr>
        <w:spacing w:line="28" w:lineRule="exact"/>
        <w:rPr>
          <w:sz w:val="20"/>
          <w:szCs w:val="20"/>
        </w:rPr>
      </w:pPr>
    </w:p>
    <w:p w14:paraId="4A1030A9" w14:textId="77777777" w:rsidR="00F26A1A" w:rsidRDefault="00000000">
      <w:pPr>
        <w:spacing w:line="246" w:lineRule="auto"/>
        <w:ind w:left="100" w:right="20"/>
        <w:rPr>
          <w:sz w:val="20"/>
          <w:szCs w:val="20"/>
        </w:rPr>
      </w:pPr>
      <w:r>
        <w:rPr>
          <w:rFonts w:ascii="Arial" w:eastAsia="Arial" w:hAnsi="Arial" w:cs="Arial"/>
          <w:sz w:val="18"/>
          <w:szCs w:val="18"/>
        </w:rPr>
        <w:t xml:space="preserve">chronic granulomatous infection caused by </w:t>
      </w:r>
      <w:r>
        <w:rPr>
          <w:rFonts w:ascii="Arial" w:eastAsia="Arial" w:hAnsi="Arial" w:cs="Arial"/>
          <w:i/>
          <w:iCs/>
          <w:sz w:val="18"/>
          <w:szCs w:val="18"/>
        </w:rPr>
        <w:t>Mycobacterium leprae;</w:t>
      </w:r>
      <w:r>
        <w:rPr>
          <w:rFonts w:ascii="Arial" w:eastAsia="Arial" w:hAnsi="Arial" w:cs="Arial"/>
          <w:sz w:val="18"/>
          <w:szCs w:val="18"/>
        </w:rPr>
        <w:t xml:space="preserve"> exhibits an anity for skin, peripheral nerves, and the anterior segment of the eye. e incubation period is typically approxi - mately 5 years.</w:t>
      </w:r>
    </w:p>
    <w:p w14:paraId="6A27B090" w14:textId="77777777" w:rsidR="00F26A1A" w:rsidRDefault="00F26A1A">
      <w:pPr>
        <w:spacing w:line="249" w:lineRule="exact"/>
        <w:rPr>
          <w:sz w:val="20"/>
          <w:szCs w:val="20"/>
        </w:rPr>
      </w:pPr>
    </w:p>
    <w:p w14:paraId="0FAD771B" w14:textId="77777777" w:rsidR="00F26A1A" w:rsidRDefault="00000000">
      <w:pPr>
        <w:ind w:left="100"/>
        <w:rPr>
          <w:sz w:val="20"/>
          <w:szCs w:val="20"/>
        </w:rPr>
      </w:pPr>
      <w:r>
        <w:rPr>
          <w:rFonts w:ascii="Arial" w:eastAsia="Arial" w:hAnsi="Arial" w:cs="Arial"/>
          <w:b/>
          <w:bCs/>
          <w:sz w:val="18"/>
          <w:szCs w:val="18"/>
        </w:rPr>
        <w:t>Diagnosis</w:t>
      </w:r>
    </w:p>
    <w:p w14:paraId="0CBF04C7" w14:textId="77777777" w:rsidR="00F26A1A" w:rsidRDefault="00F26A1A">
      <w:pPr>
        <w:spacing w:line="21" w:lineRule="exact"/>
        <w:rPr>
          <w:sz w:val="20"/>
          <w:szCs w:val="20"/>
        </w:rPr>
      </w:pPr>
    </w:p>
    <w:p w14:paraId="17270217" w14:textId="77777777" w:rsidR="00F26A1A" w:rsidRDefault="00000000">
      <w:pPr>
        <w:ind w:left="540"/>
        <w:rPr>
          <w:sz w:val="20"/>
          <w:szCs w:val="20"/>
        </w:rPr>
      </w:pPr>
      <w:r>
        <w:rPr>
          <w:rFonts w:ascii="Arial" w:eastAsia="Arial" w:hAnsi="Arial" w:cs="Arial"/>
          <w:b/>
          <w:bCs/>
          <w:i/>
          <w:iCs/>
          <w:sz w:val="17"/>
          <w:szCs w:val="17"/>
        </w:rPr>
        <w:t>Lepromatous leprosy:</w:t>
      </w:r>
      <w:r>
        <w:rPr>
          <w:rFonts w:ascii="Arial" w:eastAsia="Arial" w:hAnsi="Arial" w:cs="Arial"/>
          <w:sz w:val="17"/>
          <w:szCs w:val="17"/>
        </w:rPr>
        <w:t xml:space="preserve"> multisystem infection involving (a) skin, (b) peripheral nerves,</w:t>
      </w:r>
    </w:p>
    <w:p w14:paraId="4E87DDE2" w14:textId="77777777" w:rsidR="00F26A1A" w:rsidRDefault="00F26A1A">
      <w:pPr>
        <w:spacing w:line="31" w:lineRule="exact"/>
        <w:rPr>
          <w:sz w:val="20"/>
          <w:szCs w:val="20"/>
        </w:rPr>
      </w:pPr>
    </w:p>
    <w:p w14:paraId="4D58036A" w14:textId="77777777" w:rsidR="00F26A1A" w:rsidRDefault="00000000">
      <w:pPr>
        <w:numPr>
          <w:ilvl w:val="0"/>
          <w:numId w:val="139"/>
        </w:numPr>
        <w:tabs>
          <w:tab w:val="left" w:pos="782"/>
        </w:tabs>
        <w:spacing w:line="239" w:lineRule="auto"/>
        <w:ind w:left="540" w:right="20"/>
        <w:rPr>
          <w:rFonts w:ascii="Arial" w:eastAsia="Arial" w:hAnsi="Arial" w:cs="Arial"/>
          <w:sz w:val="18"/>
          <w:szCs w:val="18"/>
        </w:rPr>
      </w:pPr>
      <w:r>
        <w:rPr>
          <w:rFonts w:ascii="Arial" w:eastAsia="Arial" w:hAnsi="Arial" w:cs="Arial"/>
          <w:sz w:val="18"/>
          <w:szCs w:val="18"/>
        </w:rPr>
        <w:t>upper respiratory tract, (d) reticuloendothelial system, (e) eyes, (f ) bones, (g) character-istic ‘leonine’ facies.</w:t>
      </w:r>
    </w:p>
    <w:p w14:paraId="4487CAF4" w14:textId="77777777" w:rsidR="00F26A1A" w:rsidRDefault="00F26A1A">
      <w:pPr>
        <w:spacing w:line="21" w:lineRule="exact"/>
        <w:rPr>
          <w:rFonts w:ascii="Arial" w:eastAsia="Arial" w:hAnsi="Arial" w:cs="Arial"/>
          <w:sz w:val="18"/>
          <w:szCs w:val="18"/>
        </w:rPr>
      </w:pPr>
    </w:p>
    <w:p w14:paraId="2881DD7D"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Tuberculoid leprosy:</w:t>
      </w:r>
      <w:r>
        <w:rPr>
          <w:rFonts w:ascii="Arial" w:eastAsia="Arial" w:hAnsi="Arial" w:cs="Arial"/>
          <w:sz w:val="18"/>
          <w:szCs w:val="18"/>
        </w:rPr>
        <w:t xml:space="preserve"> restricted to the skin and peripheral nerves, giving annular, anaesthetic and hypopigmented lesions with raised edges.</w:t>
      </w:r>
    </w:p>
    <w:p w14:paraId="191ADF00" w14:textId="77777777" w:rsidR="00F26A1A" w:rsidRDefault="00F26A1A">
      <w:pPr>
        <w:spacing w:line="17" w:lineRule="exact"/>
        <w:rPr>
          <w:rFonts w:ascii="Arial" w:eastAsia="Arial" w:hAnsi="Arial" w:cs="Arial"/>
          <w:sz w:val="18"/>
          <w:szCs w:val="18"/>
        </w:rPr>
      </w:pPr>
    </w:p>
    <w:p w14:paraId="36E9CDA1" w14:textId="77777777" w:rsidR="00F26A1A" w:rsidRDefault="00000000">
      <w:pPr>
        <w:ind w:left="540"/>
        <w:rPr>
          <w:rFonts w:ascii="Arial" w:eastAsia="Arial" w:hAnsi="Arial" w:cs="Arial"/>
          <w:sz w:val="18"/>
          <w:szCs w:val="18"/>
        </w:rPr>
      </w:pPr>
      <w:r>
        <w:rPr>
          <w:rFonts w:ascii="Arial" w:eastAsia="Arial" w:hAnsi="Arial" w:cs="Arial"/>
          <w:b/>
          <w:bCs/>
          <w:i/>
          <w:iCs/>
          <w:sz w:val="16"/>
          <w:szCs w:val="16"/>
        </w:rPr>
        <w:t>Lepromin test:</w:t>
      </w:r>
      <w:r>
        <w:rPr>
          <w:rFonts w:ascii="Arial" w:eastAsia="Arial" w:hAnsi="Arial" w:cs="Arial"/>
          <w:sz w:val="16"/>
          <w:szCs w:val="16"/>
        </w:rPr>
        <w:t xml:space="preserve"> strongly positive in tuberculoid leprosy but negative in lepromatous disease.</w:t>
      </w:r>
    </w:p>
    <w:p w14:paraId="42827008" w14:textId="77777777" w:rsidR="00F26A1A" w:rsidRDefault="00F26A1A">
      <w:pPr>
        <w:spacing w:line="36" w:lineRule="exact"/>
        <w:rPr>
          <w:rFonts w:ascii="Arial" w:eastAsia="Arial" w:hAnsi="Arial" w:cs="Arial"/>
          <w:sz w:val="18"/>
          <w:szCs w:val="18"/>
        </w:rPr>
      </w:pPr>
    </w:p>
    <w:p w14:paraId="2110B4E1" w14:textId="77777777" w:rsidR="00F26A1A" w:rsidRDefault="00000000">
      <w:pPr>
        <w:ind w:left="540"/>
        <w:rPr>
          <w:rFonts w:ascii="Arial" w:eastAsia="Arial" w:hAnsi="Arial" w:cs="Arial"/>
          <w:sz w:val="18"/>
          <w:szCs w:val="18"/>
        </w:rPr>
      </w:pPr>
      <w:r>
        <w:rPr>
          <w:rFonts w:ascii="Arial" w:eastAsia="Arial" w:hAnsi="Arial" w:cs="Arial"/>
          <w:b/>
          <w:bCs/>
          <w:i/>
          <w:iCs/>
          <w:sz w:val="17"/>
          <w:szCs w:val="17"/>
        </w:rPr>
        <w:t>Ocular features:</w:t>
      </w:r>
      <w:r>
        <w:rPr>
          <w:rFonts w:ascii="Arial" w:eastAsia="Arial" w:hAnsi="Arial" w:cs="Arial"/>
          <w:sz w:val="17"/>
          <w:szCs w:val="17"/>
        </w:rPr>
        <w:t xml:space="preserve"> (a) keratitis (</w:t>
      </w:r>
      <w:r>
        <w:rPr>
          <w:rFonts w:ascii="Arial" w:eastAsia="Arial" w:hAnsi="Arial" w:cs="Arial"/>
          <w:color w:val="0080AC"/>
          <w:sz w:val="17"/>
          <w:szCs w:val="17"/>
        </w:rPr>
        <w:t>Fig. 12.22A</w:t>
      </w:r>
      <w:r>
        <w:rPr>
          <w:rFonts w:ascii="Arial" w:eastAsia="Arial" w:hAnsi="Arial" w:cs="Arial"/>
          <w:sz w:val="17"/>
          <w:szCs w:val="17"/>
        </w:rPr>
        <w:t>), (b) chronic anterior uveitis, (c) iris pearls,</w:t>
      </w:r>
    </w:p>
    <w:p w14:paraId="18F7EAA4" w14:textId="77777777" w:rsidR="00F26A1A" w:rsidRDefault="00F26A1A">
      <w:pPr>
        <w:spacing w:line="30" w:lineRule="exact"/>
        <w:rPr>
          <w:rFonts w:ascii="Arial" w:eastAsia="Arial" w:hAnsi="Arial" w:cs="Arial"/>
          <w:sz w:val="18"/>
          <w:szCs w:val="18"/>
        </w:rPr>
      </w:pPr>
    </w:p>
    <w:p w14:paraId="79F15351" w14:textId="77777777" w:rsidR="00F26A1A" w:rsidRDefault="00000000">
      <w:pPr>
        <w:numPr>
          <w:ilvl w:val="0"/>
          <w:numId w:val="139"/>
        </w:numPr>
        <w:tabs>
          <w:tab w:val="left" w:pos="800"/>
        </w:tabs>
        <w:ind w:left="800" w:hanging="260"/>
        <w:rPr>
          <w:rFonts w:ascii="Arial" w:eastAsia="Arial" w:hAnsi="Arial" w:cs="Arial"/>
          <w:sz w:val="16"/>
          <w:szCs w:val="16"/>
        </w:rPr>
      </w:pPr>
      <w:r>
        <w:rPr>
          <w:rFonts w:ascii="Arial" w:eastAsia="Arial" w:hAnsi="Arial" w:cs="Arial"/>
          <w:sz w:val="16"/>
          <w:szCs w:val="16"/>
        </w:rPr>
        <w:t>miosis due to damaged dilator pupillae innervation and (e) iris atrophy (</w:t>
      </w:r>
      <w:r>
        <w:rPr>
          <w:rFonts w:ascii="Arial" w:eastAsia="Arial" w:hAnsi="Arial" w:cs="Arial"/>
          <w:color w:val="0080AC"/>
          <w:sz w:val="16"/>
          <w:szCs w:val="16"/>
        </w:rPr>
        <w:t>Fig. 12.22B</w:t>
      </w:r>
      <w:r>
        <w:rPr>
          <w:rFonts w:ascii="Arial" w:eastAsia="Arial" w:hAnsi="Arial" w:cs="Arial"/>
          <w:sz w:val="16"/>
          <w:szCs w:val="16"/>
        </w:rPr>
        <w:t>).</w:t>
      </w:r>
    </w:p>
    <w:p w14:paraId="3A163E0A" w14:textId="77777777" w:rsidR="00F26A1A" w:rsidRDefault="00F26A1A">
      <w:pPr>
        <w:spacing w:line="331" w:lineRule="exact"/>
        <w:rPr>
          <w:sz w:val="20"/>
          <w:szCs w:val="20"/>
        </w:rPr>
      </w:pPr>
    </w:p>
    <w:p w14:paraId="0256E9F7" w14:textId="77777777" w:rsidR="00F26A1A" w:rsidRDefault="00000000">
      <w:pPr>
        <w:ind w:left="100"/>
        <w:rPr>
          <w:sz w:val="20"/>
          <w:szCs w:val="20"/>
        </w:rPr>
      </w:pPr>
      <w:r>
        <w:rPr>
          <w:rFonts w:ascii="Arial" w:eastAsia="Arial" w:hAnsi="Arial" w:cs="Arial"/>
          <w:b/>
          <w:bCs/>
          <w:sz w:val="18"/>
          <w:szCs w:val="18"/>
        </w:rPr>
        <w:t>Treatment:</w:t>
      </w:r>
    </w:p>
    <w:p w14:paraId="5B5A6486" w14:textId="77777777" w:rsidR="00F26A1A" w:rsidRDefault="00F26A1A">
      <w:pPr>
        <w:spacing w:line="13" w:lineRule="exact"/>
        <w:rPr>
          <w:sz w:val="20"/>
          <w:szCs w:val="20"/>
        </w:rPr>
      </w:pPr>
    </w:p>
    <w:p w14:paraId="35CF4093" w14:textId="77777777" w:rsidR="00F26A1A" w:rsidRDefault="00000000">
      <w:pPr>
        <w:ind w:left="100"/>
        <w:rPr>
          <w:sz w:val="20"/>
          <w:szCs w:val="20"/>
        </w:rPr>
      </w:pPr>
      <w:r>
        <w:rPr>
          <w:rFonts w:ascii="Arial" w:eastAsia="Arial" w:hAnsi="Arial" w:cs="Arial"/>
          <w:sz w:val="18"/>
          <w:szCs w:val="18"/>
        </w:rPr>
        <w:t>multidrug therapy (e.g. dapsone, rifampicin, clofazimine).</w:t>
      </w:r>
    </w:p>
    <w:p w14:paraId="6AED145A" w14:textId="77777777" w:rsidR="00F26A1A" w:rsidRDefault="00F26A1A">
      <w:pPr>
        <w:spacing w:line="212" w:lineRule="exact"/>
        <w:rPr>
          <w:sz w:val="20"/>
          <w:szCs w:val="20"/>
        </w:rPr>
      </w:pPr>
    </w:p>
    <w:p w14:paraId="2432AF71" w14:textId="77777777" w:rsidR="00F26A1A" w:rsidRDefault="00000000">
      <w:pPr>
        <w:ind w:left="100"/>
        <w:rPr>
          <w:sz w:val="20"/>
          <w:szCs w:val="20"/>
        </w:rPr>
      </w:pPr>
      <w:r>
        <w:rPr>
          <w:rFonts w:ascii="Arial" w:eastAsia="Arial" w:hAnsi="Arial" w:cs="Arial"/>
          <w:b/>
          <w:bCs/>
          <w:color w:val="C8001A"/>
          <w:sz w:val="24"/>
          <w:szCs w:val="24"/>
        </w:rPr>
        <w:t>White dot syndromes</w:t>
      </w:r>
    </w:p>
    <w:p w14:paraId="47814782" w14:textId="77777777" w:rsidR="00F26A1A" w:rsidRDefault="00000000">
      <w:pPr>
        <w:spacing w:line="20" w:lineRule="exact"/>
        <w:rPr>
          <w:sz w:val="20"/>
          <w:szCs w:val="20"/>
        </w:rPr>
      </w:pPr>
      <w:r>
        <w:rPr>
          <w:noProof/>
          <w:sz w:val="20"/>
          <w:szCs w:val="20"/>
        </w:rPr>
        <w:drawing>
          <wp:anchor distT="0" distB="0" distL="114300" distR="114300" simplePos="0" relativeHeight="251680256" behindDoc="1" locked="0" layoutInCell="0" allowOverlap="1" wp14:anchorId="0A8AE778" wp14:editId="07D12DF9">
            <wp:simplePos x="0" y="0"/>
            <wp:positionH relativeFrom="column">
              <wp:posOffset>63500</wp:posOffset>
            </wp:positionH>
            <wp:positionV relativeFrom="paragraph">
              <wp:posOffset>81280</wp:posOffset>
            </wp:positionV>
            <wp:extent cx="4438650" cy="12509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6"/>
                    <a:srcRect/>
                    <a:stretch>
                      <a:fillRect/>
                    </a:stretch>
                  </pic:blipFill>
                  <pic:spPr bwMode="auto">
                    <a:xfrm>
                      <a:off x="0" y="0"/>
                      <a:ext cx="4438650" cy="1250950"/>
                    </a:xfrm>
                    <a:prstGeom prst="rect">
                      <a:avLst/>
                    </a:prstGeom>
                    <a:noFill/>
                  </pic:spPr>
                </pic:pic>
              </a:graphicData>
            </a:graphic>
          </wp:anchor>
        </w:drawing>
      </w:r>
    </w:p>
    <w:p w14:paraId="45A12EAD" w14:textId="77777777" w:rsidR="00F26A1A" w:rsidRDefault="00F26A1A">
      <w:pPr>
        <w:spacing w:line="142" w:lineRule="exact"/>
        <w:rPr>
          <w:sz w:val="20"/>
          <w:szCs w:val="20"/>
        </w:rPr>
      </w:pPr>
    </w:p>
    <w:p w14:paraId="538884A1" w14:textId="77777777" w:rsidR="00F26A1A" w:rsidRDefault="00000000">
      <w:pPr>
        <w:tabs>
          <w:tab w:val="left" w:pos="1160"/>
        </w:tabs>
        <w:ind w:left="300"/>
        <w:rPr>
          <w:sz w:val="20"/>
          <w:szCs w:val="20"/>
        </w:rPr>
      </w:pPr>
      <w:r>
        <w:rPr>
          <w:rFonts w:ascii="Arial" w:eastAsia="Arial" w:hAnsi="Arial" w:cs="Arial"/>
          <w:color w:val="FFFFFF"/>
          <w:sz w:val="17"/>
          <w:szCs w:val="17"/>
        </w:rPr>
        <w:t>BOX 12.1</w:t>
      </w:r>
      <w:r>
        <w:rPr>
          <w:sz w:val="20"/>
          <w:szCs w:val="20"/>
        </w:rPr>
        <w:tab/>
      </w:r>
      <w:r>
        <w:rPr>
          <w:rFonts w:ascii="Arial" w:eastAsia="Arial" w:hAnsi="Arial" w:cs="Arial"/>
          <w:b/>
          <w:bCs/>
          <w:color w:val="FFFFFF"/>
          <w:sz w:val="16"/>
          <w:szCs w:val="16"/>
        </w:rPr>
        <w:t>The white dot syndromes</w:t>
      </w:r>
    </w:p>
    <w:p w14:paraId="3754EFE7" w14:textId="77777777" w:rsidR="00F26A1A" w:rsidRDefault="00F26A1A">
      <w:pPr>
        <w:spacing w:line="188" w:lineRule="exact"/>
        <w:rPr>
          <w:sz w:val="20"/>
          <w:szCs w:val="20"/>
        </w:rPr>
      </w:pPr>
    </w:p>
    <w:p w14:paraId="50843B79" w14:textId="77777777" w:rsidR="00F26A1A" w:rsidRDefault="00000000">
      <w:pPr>
        <w:ind w:left="460"/>
        <w:rPr>
          <w:sz w:val="20"/>
          <w:szCs w:val="20"/>
        </w:rPr>
      </w:pPr>
      <w:r>
        <w:rPr>
          <w:rFonts w:ascii="Arial" w:eastAsia="Arial" w:hAnsi="Arial" w:cs="Arial"/>
          <w:sz w:val="16"/>
          <w:szCs w:val="16"/>
        </w:rPr>
        <w:t>Multiple evanescent white dot syndrome</w:t>
      </w:r>
    </w:p>
    <w:p w14:paraId="7BEA6087" w14:textId="77777777" w:rsidR="00F26A1A" w:rsidRDefault="00F26A1A">
      <w:pPr>
        <w:spacing w:line="16" w:lineRule="exact"/>
        <w:rPr>
          <w:sz w:val="20"/>
          <w:szCs w:val="20"/>
        </w:rPr>
      </w:pPr>
    </w:p>
    <w:p w14:paraId="6986177F" w14:textId="77777777" w:rsidR="00F26A1A" w:rsidRDefault="00000000">
      <w:pPr>
        <w:ind w:left="460"/>
        <w:rPr>
          <w:sz w:val="20"/>
          <w:szCs w:val="20"/>
        </w:rPr>
      </w:pPr>
      <w:r>
        <w:rPr>
          <w:rFonts w:ascii="Arial" w:eastAsia="Arial" w:hAnsi="Arial" w:cs="Arial"/>
          <w:sz w:val="16"/>
          <w:szCs w:val="16"/>
        </w:rPr>
        <w:t>Acute posterior multifocal placoid pigment epitheliopathy</w:t>
      </w:r>
    </w:p>
    <w:p w14:paraId="58405819" w14:textId="77777777" w:rsidR="00F26A1A" w:rsidRDefault="00F26A1A">
      <w:pPr>
        <w:spacing w:line="16" w:lineRule="exact"/>
        <w:rPr>
          <w:sz w:val="20"/>
          <w:szCs w:val="20"/>
        </w:rPr>
      </w:pPr>
    </w:p>
    <w:p w14:paraId="3780A5AD" w14:textId="77777777" w:rsidR="00F26A1A" w:rsidRDefault="00000000">
      <w:pPr>
        <w:ind w:left="460"/>
        <w:rPr>
          <w:sz w:val="20"/>
          <w:szCs w:val="20"/>
        </w:rPr>
      </w:pPr>
      <w:r>
        <w:rPr>
          <w:rFonts w:ascii="Arial" w:eastAsia="Arial" w:hAnsi="Arial" w:cs="Arial"/>
          <w:sz w:val="16"/>
          <w:szCs w:val="16"/>
        </w:rPr>
        <w:t>Birdshot retinochoroiditis</w:t>
      </w:r>
    </w:p>
    <w:p w14:paraId="5D60BB95" w14:textId="77777777" w:rsidR="00F26A1A" w:rsidRDefault="00F26A1A">
      <w:pPr>
        <w:spacing w:line="16" w:lineRule="exact"/>
        <w:rPr>
          <w:sz w:val="20"/>
          <w:szCs w:val="20"/>
        </w:rPr>
      </w:pPr>
    </w:p>
    <w:p w14:paraId="630925E2" w14:textId="77777777" w:rsidR="00F26A1A" w:rsidRDefault="00000000">
      <w:pPr>
        <w:ind w:left="460"/>
        <w:rPr>
          <w:sz w:val="20"/>
          <w:szCs w:val="20"/>
        </w:rPr>
      </w:pPr>
      <w:r>
        <w:rPr>
          <w:rFonts w:ascii="Arial" w:eastAsia="Arial" w:hAnsi="Arial" w:cs="Arial"/>
          <w:sz w:val="16"/>
          <w:szCs w:val="16"/>
        </w:rPr>
        <w:t>Punctate inner choroidopathy</w:t>
      </w:r>
    </w:p>
    <w:p w14:paraId="70FF3860" w14:textId="77777777" w:rsidR="00F26A1A" w:rsidRDefault="00F26A1A">
      <w:pPr>
        <w:spacing w:line="16" w:lineRule="exact"/>
        <w:rPr>
          <w:sz w:val="20"/>
          <w:szCs w:val="20"/>
        </w:rPr>
      </w:pPr>
    </w:p>
    <w:p w14:paraId="0A229C96" w14:textId="77777777" w:rsidR="00F26A1A" w:rsidRDefault="00000000">
      <w:pPr>
        <w:ind w:left="460"/>
        <w:rPr>
          <w:sz w:val="20"/>
          <w:szCs w:val="20"/>
        </w:rPr>
      </w:pPr>
      <w:r>
        <w:rPr>
          <w:rFonts w:ascii="Arial" w:eastAsia="Arial" w:hAnsi="Arial" w:cs="Arial"/>
          <w:sz w:val="16"/>
          <w:szCs w:val="16"/>
        </w:rPr>
        <w:t>Serpiginous choroidopathy</w:t>
      </w:r>
    </w:p>
    <w:p w14:paraId="6CDDD492" w14:textId="77777777" w:rsidR="00F26A1A" w:rsidRDefault="00F26A1A">
      <w:pPr>
        <w:spacing w:line="16" w:lineRule="exact"/>
        <w:rPr>
          <w:sz w:val="20"/>
          <w:szCs w:val="20"/>
        </w:rPr>
      </w:pPr>
    </w:p>
    <w:p w14:paraId="1530DA14" w14:textId="77777777" w:rsidR="00F26A1A" w:rsidRDefault="00000000">
      <w:pPr>
        <w:ind w:left="460"/>
        <w:rPr>
          <w:sz w:val="20"/>
          <w:szCs w:val="20"/>
        </w:rPr>
      </w:pPr>
      <w:r>
        <w:rPr>
          <w:rFonts w:ascii="Arial" w:eastAsia="Arial" w:hAnsi="Arial" w:cs="Arial"/>
          <w:sz w:val="16"/>
          <w:szCs w:val="16"/>
        </w:rPr>
        <w:t>Multiple choroiditis and panuveitis</w:t>
      </w:r>
    </w:p>
    <w:p w14:paraId="0E2B009E" w14:textId="77777777" w:rsidR="00F26A1A" w:rsidRDefault="00F26A1A">
      <w:pPr>
        <w:spacing w:line="16" w:lineRule="exact"/>
        <w:rPr>
          <w:sz w:val="20"/>
          <w:szCs w:val="20"/>
        </w:rPr>
      </w:pPr>
    </w:p>
    <w:p w14:paraId="22C36E97" w14:textId="77777777" w:rsidR="00F26A1A" w:rsidRDefault="00000000">
      <w:pPr>
        <w:ind w:left="460"/>
        <w:rPr>
          <w:sz w:val="20"/>
          <w:szCs w:val="20"/>
        </w:rPr>
      </w:pPr>
      <w:r>
        <w:rPr>
          <w:rFonts w:ascii="Arial" w:eastAsia="Arial" w:hAnsi="Arial" w:cs="Arial"/>
          <w:sz w:val="16"/>
          <w:szCs w:val="16"/>
        </w:rPr>
        <w:t>Subretinal fibrosis and uveitis</w:t>
      </w:r>
    </w:p>
    <w:p w14:paraId="3E764B61" w14:textId="77777777" w:rsidR="00F26A1A" w:rsidRDefault="00F26A1A">
      <w:pPr>
        <w:sectPr w:rsidR="00F26A1A">
          <w:pgSz w:w="8640" w:h="13101"/>
          <w:pgMar w:top="493" w:right="700" w:bottom="0" w:left="860" w:header="0" w:footer="0" w:gutter="0"/>
          <w:cols w:space="720" w:equalWidth="0">
            <w:col w:w="7080"/>
          </w:cols>
        </w:sectPr>
      </w:pPr>
    </w:p>
    <w:p w14:paraId="5B36AEBD" w14:textId="77777777" w:rsidR="00F26A1A" w:rsidRDefault="00F26A1A">
      <w:pPr>
        <w:spacing w:line="200" w:lineRule="exact"/>
        <w:rPr>
          <w:sz w:val="20"/>
          <w:szCs w:val="20"/>
        </w:rPr>
      </w:pPr>
    </w:p>
    <w:p w14:paraId="5BDA7514" w14:textId="77777777" w:rsidR="00F26A1A" w:rsidRDefault="00F26A1A">
      <w:pPr>
        <w:spacing w:line="200" w:lineRule="exact"/>
        <w:rPr>
          <w:sz w:val="20"/>
          <w:szCs w:val="20"/>
        </w:rPr>
      </w:pPr>
    </w:p>
    <w:p w14:paraId="66CA7A19" w14:textId="77777777" w:rsidR="00F26A1A" w:rsidRDefault="00F26A1A">
      <w:pPr>
        <w:spacing w:line="359" w:lineRule="exact"/>
        <w:rPr>
          <w:sz w:val="20"/>
          <w:szCs w:val="20"/>
        </w:rPr>
      </w:pPr>
    </w:p>
    <w:p w14:paraId="00BAF843" w14:textId="77777777" w:rsidR="00F26A1A" w:rsidRDefault="00000000">
      <w:pPr>
        <w:spacing w:line="168" w:lineRule="exact"/>
        <w:rPr>
          <w:sz w:val="20"/>
          <w:szCs w:val="20"/>
        </w:rPr>
      </w:pPr>
      <w:r>
        <w:rPr>
          <w:rFonts w:ascii="PMingLiU" w:eastAsia="PMingLiU" w:hAnsi="PMingLiU" w:cs="PMingLiU"/>
          <w:sz w:val="14"/>
          <w:szCs w:val="14"/>
        </w:rPr>
        <w:t>#*" ##%"#"+!#(&amp;&amp;%"'+$'""#* "%#! " +#!+ &amp;)%#"$'!%</w:t>
      </w:r>
    </w:p>
    <w:p w14:paraId="1FD2DA6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710DCB5" w14:textId="77777777" w:rsidR="00F26A1A" w:rsidRDefault="00F26A1A">
      <w:pPr>
        <w:sectPr w:rsidR="00F26A1A">
          <w:type w:val="continuous"/>
          <w:pgSz w:w="8640" w:h="13101"/>
          <w:pgMar w:top="493" w:right="700" w:bottom="0" w:left="860" w:header="0" w:footer="0" w:gutter="0"/>
          <w:cols w:space="720" w:equalWidth="0">
            <w:col w:w="7080"/>
          </w:cols>
        </w:sectPr>
      </w:pPr>
    </w:p>
    <w:p w14:paraId="5CF001CD" w14:textId="77777777" w:rsidR="00F26A1A" w:rsidRDefault="00F26A1A">
      <w:pPr>
        <w:spacing w:line="141" w:lineRule="exact"/>
        <w:rPr>
          <w:sz w:val="20"/>
          <w:szCs w:val="20"/>
        </w:rPr>
      </w:pPr>
      <w:bookmarkStart w:id="225" w:name="page228"/>
      <w:bookmarkEnd w:id="225"/>
    </w:p>
    <w:p w14:paraId="7E82093C" w14:textId="77777777" w:rsidR="00F26A1A" w:rsidRDefault="00000000">
      <w:pPr>
        <w:tabs>
          <w:tab w:val="left" w:pos="3880"/>
        </w:tabs>
        <w:rPr>
          <w:sz w:val="20"/>
          <w:szCs w:val="20"/>
        </w:rPr>
      </w:pPr>
      <w:r>
        <w:rPr>
          <w:rFonts w:ascii="Arial" w:eastAsia="Arial" w:hAnsi="Arial" w:cs="Arial"/>
          <w:b/>
          <w:bCs/>
          <w:sz w:val="16"/>
          <w:szCs w:val="16"/>
        </w:rPr>
        <w:t>234</w:t>
      </w:r>
      <w:r>
        <w:rPr>
          <w:sz w:val="20"/>
          <w:szCs w:val="20"/>
        </w:rPr>
        <w:tab/>
      </w:r>
      <w:r>
        <w:rPr>
          <w:rFonts w:ascii="Arial" w:eastAsia="Arial" w:hAnsi="Arial" w:cs="Arial"/>
          <w:sz w:val="14"/>
          <w:szCs w:val="14"/>
        </w:rPr>
        <w:t>SYNOPSIS OF CLINICAL OPHTHALMOLOGY</w:t>
      </w:r>
    </w:p>
    <w:p w14:paraId="5DA934FC" w14:textId="77777777" w:rsidR="00F26A1A" w:rsidRDefault="00000000">
      <w:pPr>
        <w:spacing w:line="20" w:lineRule="exact"/>
        <w:rPr>
          <w:sz w:val="20"/>
          <w:szCs w:val="20"/>
        </w:rPr>
      </w:pPr>
      <w:r>
        <w:rPr>
          <w:noProof/>
          <w:sz w:val="20"/>
          <w:szCs w:val="20"/>
        </w:rPr>
        <w:drawing>
          <wp:anchor distT="0" distB="0" distL="114300" distR="114300" simplePos="0" relativeHeight="251681280" behindDoc="1" locked="0" layoutInCell="0" allowOverlap="1" wp14:anchorId="329815E1" wp14:editId="7EDD5F1A">
            <wp:simplePos x="0" y="0"/>
            <wp:positionH relativeFrom="column">
              <wp:posOffset>0</wp:posOffset>
            </wp:positionH>
            <wp:positionV relativeFrom="paragraph">
              <wp:posOffset>55880</wp:posOffset>
            </wp:positionV>
            <wp:extent cx="4419600" cy="1270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3F62A0DB" w14:textId="77777777" w:rsidR="00F26A1A" w:rsidRDefault="00F26A1A">
      <w:pPr>
        <w:spacing w:line="290" w:lineRule="exact"/>
        <w:rPr>
          <w:sz w:val="20"/>
          <w:szCs w:val="20"/>
        </w:rPr>
      </w:pPr>
    </w:p>
    <w:p w14:paraId="45C1CE52" w14:textId="77777777" w:rsidR="00F26A1A" w:rsidRDefault="00000000">
      <w:pPr>
        <w:rPr>
          <w:sz w:val="20"/>
          <w:szCs w:val="20"/>
        </w:rPr>
      </w:pPr>
      <w:r>
        <w:rPr>
          <w:rFonts w:ascii="Arial" w:eastAsia="Arial" w:hAnsi="Arial" w:cs="Arial"/>
          <w:b/>
          <w:bCs/>
          <w:sz w:val="20"/>
          <w:szCs w:val="20"/>
        </w:rPr>
        <w:t>MULTIPLE EVANESCENT WHITE DOT SYNDROME (MEWDS)</w:t>
      </w:r>
    </w:p>
    <w:p w14:paraId="3714F4AF" w14:textId="77777777" w:rsidR="00F26A1A" w:rsidRDefault="00F26A1A">
      <w:pPr>
        <w:spacing w:line="145" w:lineRule="exact"/>
        <w:rPr>
          <w:sz w:val="20"/>
          <w:szCs w:val="20"/>
        </w:rPr>
      </w:pPr>
    </w:p>
    <w:p w14:paraId="39FBAFB2" w14:textId="77777777" w:rsidR="00F26A1A" w:rsidRDefault="00000000">
      <w:pPr>
        <w:rPr>
          <w:sz w:val="20"/>
          <w:szCs w:val="20"/>
        </w:rPr>
      </w:pPr>
      <w:r>
        <w:rPr>
          <w:rFonts w:ascii="Arial" w:eastAsia="Arial" w:hAnsi="Arial" w:cs="Arial"/>
          <w:b/>
          <w:bCs/>
          <w:sz w:val="18"/>
          <w:szCs w:val="18"/>
        </w:rPr>
        <w:t>Definition:</w:t>
      </w:r>
    </w:p>
    <w:p w14:paraId="07901C81" w14:textId="77777777" w:rsidR="00F26A1A" w:rsidRDefault="00F26A1A">
      <w:pPr>
        <w:spacing w:line="13" w:lineRule="exact"/>
        <w:rPr>
          <w:sz w:val="20"/>
          <w:szCs w:val="20"/>
        </w:rPr>
      </w:pPr>
    </w:p>
    <w:p w14:paraId="3EA2365D" w14:textId="77777777" w:rsidR="00F26A1A" w:rsidRDefault="00000000">
      <w:pPr>
        <w:rPr>
          <w:sz w:val="20"/>
          <w:szCs w:val="20"/>
        </w:rPr>
      </w:pPr>
      <w:r>
        <w:rPr>
          <w:rFonts w:ascii="Arial" w:eastAsia="Arial" w:hAnsi="Arial" w:cs="Arial"/>
          <w:sz w:val="18"/>
          <w:szCs w:val="18"/>
        </w:rPr>
        <w:t>usually unilateral, idiopathic self-limiting disease with a female preponderance.</w:t>
      </w:r>
    </w:p>
    <w:p w14:paraId="700C5BC8" w14:textId="77777777" w:rsidR="00F26A1A" w:rsidRDefault="00F26A1A">
      <w:pPr>
        <w:spacing w:line="253" w:lineRule="exact"/>
        <w:rPr>
          <w:sz w:val="20"/>
          <w:szCs w:val="20"/>
        </w:rPr>
      </w:pPr>
    </w:p>
    <w:p w14:paraId="252A0B3B" w14:textId="77777777" w:rsidR="00F26A1A" w:rsidRDefault="00000000">
      <w:pPr>
        <w:rPr>
          <w:sz w:val="20"/>
          <w:szCs w:val="20"/>
        </w:rPr>
      </w:pPr>
      <w:r>
        <w:rPr>
          <w:rFonts w:ascii="Arial" w:eastAsia="Arial" w:hAnsi="Arial" w:cs="Arial"/>
          <w:b/>
          <w:bCs/>
          <w:sz w:val="18"/>
          <w:szCs w:val="18"/>
        </w:rPr>
        <w:t>Diagnosis</w:t>
      </w:r>
    </w:p>
    <w:p w14:paraId="58FDAEC6" w14:textId="77777777" w:rsidR="00F26A1A" w:rsidRDefault="00F26A1A">
      <w:pPr>
        <w:spacing w:line="21" w:lineRule="exact"/>
        <w:rPr>
          <w:sz w:val="20"/>
          <w:szCs w:val="20"/>
        </w:rPr>
      </w:pPr>
    </w:p>
    <w:p w14:paraId="1726C1B1"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3rd and 4th decades with blurring and photopsia which may follow a viral-like illness.</w:t>
      </w:r>
    </w:p>
    <w:p w14:paraId="44E15C06" w14:textId="77777777" w:rsidR="00F26A1A" w:rsidRDefault="00F26A1A">
      <w:pPr>
        <w:spacing w:line="17" w:lineRule="exact"/>
        <w:rPr>
          <w:sz w:val="20"/>
          <w:szCs w:val="20"/>
        </w:rPr>
      </w:pPr>
    </w:p>
    <w:p w14:paraId="149418EA"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Signs:</w:t>
      </w:r>
      <w:r>
        <w:rPr>
          <w:rFonts w:ascii="Arial" w:eastAsia="Arial" w:hAnsi="Arial" w:cs="Arial"/>
          <w:sz w:val="17"/>
          <w:szCs w:val="17"/>
        </w:rPr>
        <w:t xml:space="preserve"> (a) mild vitritis, (b) numerous ill-defined small grey-white deep retinal dots at the posterior pole and mid-periphery (</w:t>
      </w:r>
      <w:r>
        <w:rPr>
          <w:rFonts w:ascii="Arial" w:eastAsia="Arial" w:hAnsi="Arial" w:cs="Arial"/>
          <w:color w:val="0080AC"/>
          <w:sz w:val="17"/>
          <w:szCs w:val="17"/>
        </w:rPr>
        <w:t>Box 12.1</w:t>
      </w:r>
      <w:r>
        <w:rPr>
          <w:rFonts w:ascii="Arial" w:eastAsia="Arial" w:hAnsi="Arial" w:cs="Arial"/>
          <w:sz w:val="17"/>
          <w:szCs w:val="17"/>
        </w:rPr>
        <w:t>,</w:t>
      </w:r>
      <w:r>
        <w:rPr>
          <w:rFonts w:ascii="Arial" w:eastAsia="Arial" w:hAnsi="Arial" w:cs="Arial"/>
          <w:color w:val="0080AC"/>
          <w:sz w:val="17"/>
          <w:szCs w:val="17"/>
        </w:rPr>
        <w:t xml:space="preserve"> Fig. 12.23A</w:t>
      </w:r>
      <w:r>
        <w:rPr>
          <w:rFonts w:ascii="Arial" w:eastAsia="Arial" w:hAnsi="Arial" w:cs="Arial"/>
          <w:sz w:val="17"/>
          <w:szCs w:val="17"/>
        </w:rPr>
        <w:t>), (c) later granular orange macular appearance with abnormal/absent foveal reflex and an enlarged blind spot.</w:t>
      </w:r>
    </w:p>
    <w:p w14:paraId="108C8E7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Course:</w:t>
      </w:r>
      <w:r>
        <w:rPr>
          <w:rFonts w:ascii="Arial" w:eastAsia="Arial" w:hAnsi="Arial" w:cs="Arial"/>
          <w:sz w:val="18"/>
          <w:szCs w:val="18"/>
        </w:rPr>
        <w:t xml:space="preserve"> over several weeks the dots fade and central vision recovers. Foveal granularity may remain and the enlarged blind spot persists for much longer.</w:t>
      </w:r>
    </w:p>
    <w:p w14:paraId="7B4253AD" w14:textId="77777777" w:rsidR="00F26A1A" w:rsidRDefault="00F26A1A">
      <w:pPr>
        <w:spacing w:line="17" w:lineRule="exact"/>
        <w:rPr>
          <w:sz w:val="20"/>
          <w:szCs w:val="20"/>
        </w:rPr>
      </w:pPr>
    </w:p>
    <w:p w14:paraId="3A911BFE"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FA:</w:t>
      </w:r>
      <w:r>
        <w:rPr>
          <w:rFonts w:ascii="Arial" w:eastAsia="Arial" w:hAnsi="Arial" w:cs="Arial"/>
          <w:sz w:val="18"/>
          <w:szCs w:val="18"/>
        </w:rPr>
        <w:t xml:space="preserve"> subtle early hyperfluorescence of the dots with late staining; sometimes minimal or absent findings.</w:t>
      </w:r>
    </w:p>
    <w:p w14:paraId="6BEBBAC2" w14:textId="77777777" w:rsidR="00F26A1A" w:rsidRDefault="00F26A1A">
      <w:pPr>
        <w:spacing w:line="17" w:lineRule="exact"/>
        <w:rPr>
          <w:sz w:val="20"/>
          <w:szCs w:val="20"/>
        </w:rPr>
      </w:pPr>
    </w:p>
    <w:p w14:paraId="4D689C5D"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ICGA:</w:t>
      </w:r>
      <w:r>
        <w:rPr>
          <w:rFonts w:ascii="Arial" w:eastAsia="Arial" w:hAnsi="Arial" w:cs="Arial"/>
          <w:sz w:val="18"/>
          <w:szCs w:val="18"/>
        </w:rPr>
        <w:t xml:space="preserve"> more numerous hypofluorescent spots (</w:t>
      </w:r>
      <w:r>
        <w:rPr>
          <w:rFonts w:ascii="Arial" w:eastAsia="Arial" w:hAnsi="Arial" w:cs="Arial"/>
          <w:color w:val="0080AC"/>
          <w:sz w:val="18"/>
          <w:szCs w:val="18"/>
        </w:rPr>
        <w:t>Fig. 12.23B</w:t>
      </w:r>
      <w:r>
        <w:rPr>
          <w:rFonts w:ascii="Arial" w:eastAsia="Arial" w:hAnsi="Arial" w:cs="Arial"/>
          <w:sz w:val="18"/>
          <w:szCs w:val="18"/>
        </w:rPr>
        <w:t>). Both FA and ICGA show peripapillary nonperfusion, consistent with an enlarged blind spot.</w:t>
      </w:r>
    </w:p>
    <w:p w14:paraId="4143673D" w14:textId="77777777" w:rsidR="00F26A1A" w:rsidRDefault="00F26A1A">
      <w:pPr>
        <w:spacing w:line="87" w:lineRule="exact"/>
        <w:rPr>
          <w:sz w:val="20"/>
          <w:szCs w:val="20"/>
        </w:rPr>
      </w:pPr>
    </w:p>
    <w:p w14:paraId="51DC65A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Electroretinogram:</w:t>
      </w:r>
      <w:r>
        <w:rPr>
          <w:rFonts w:ascii="Arial" w:eastAsia="Arial" w:hAnsi="Arial" w:cs="Arial"/>
          <w:sz w:val="18"/>
          <w:szCs w:val="18"/>
        </w:rPr>
        <w:t xml:space="preserve"> decrease in a-wave amplitude that returns to a normal pattern within a few weeks.</w:t>
      </w:r>
    </w:p>
    <w:p w14:paraId="0F339C7F" w14:textId="77777777" w:rsidR="00F26A1A" w:rsidRDefault="00F26A1A">
      <w:pPr>
        <w:spacing w:line="229" w:lineRule="exact"/>
        <w:rPr>
          <w:sz w:val="20"/>
          <w:szCs w:val="20"/>
        </w:rPr>
      </w:pPr>
    </w:p>
    <w:p w14:paraId="4A0760CB" w14:textId="77777777" w:rsidR="00F26A1A" w:rsidRDefault="00000000">
      <w:pPr>
        <w:rPr>
          <w:sz w:val="20"/>
          <w:szCs w:val="20"/>
        </w:rPr>
      </w:pPr>
      <w:r>
        <w:rPr>
          <w:rFonts w:ascii="Arial" w:eastAsia="Arial" w:hAnsi="Arial" w:cs="Arial"/>
          <w:b/>
          <w:bCs/>
          <w:sz w:val="18"/>
          <w:szCs w:val="18"/>
        </w:rPr>
        <w:t>Treatment:</w:t>
      </w:r>
    </w:p>
    <w:p w14:paraId="18192F7A" w14:textId="77777777" w:rsidR="00F26A1A" w:rsidRDefault="00F26A1A">
      <w:pPr>
        <w:spacing w:line="13" w:lineRule="exact"/>
        <w:rPr>
          <w:sz w:val="20"/>
          <w:szCs w:val="20"/>
        </w:rPr>
      </w:pPr>
    </w:p>
    <w:p w14:paraId="193F2C19" w14:textId="77777777" w:rsidR="00F26A1A" w:rsidRDefault="00000000">
      <w:pPr>
        <w:rPr>
          <w:sz w:val="20"/>
          <w:szCs w:val="20"/>
        </w:rPr>
      </w:pPr>
      <w:r>
        <w:rPr>
          <w:rFonts w:ascii="Arial" w:eastAsia="Arial" w:hAnsi="Arial" w:cs="Arial"/>
          <w:sz w:val="18"/>
          <w:szCs w:val="18"/>
        </w:rPr>
        <w:t>not required.</w:t>
      </w:r>
    </w:p>
    <w:p w14:paraId="278B6737" w14:textId="77777777" w:rsidR="00F26A1A" w:rsidRDefault="00F26A1A">
      <w:pPr>
        <w:spacing w:line="298" w:lineRule="exact"/>
        <w:rPr>
          <w:sz w:val="20"/>
          <w:szCs w:val="20"/>
        </w:rPr>
      </w:pPr>
    </w:p>
    <w:p w14:paraId="2A03824C" w14:textId="77777777" w:rsidR="00F26A1A" w:rsidRDefault="00000000">
      <w:pPr>
        <w:rPr>
          <w:sz w:val="20"/>
          <w:szCs w:val="20"/>
        </w:rPr>
      </w:pPr>
      <w:r>
        <w:rPr>
          <w:rFonts w:ascii="Arial" w:eastAsia="Arial" w:hAnsi="Arial" w:cs="Arial"/>
          <w:b/>
          <w:bCs/>
          <w:sz w:val="20"/>
          <w:szCs w:val="20"/>
        </w:rPr>
        <w:t>ACUTE IDIOPATHIC BLIND SPOT ENLARGEMENT SYNDROME</w:t>
      </w:r>
    </w:p>
    <w:p w14:paraId="63AA64DD" w14:textId="77777777" w:rsidR="00F26A1A" w:rsidRDefault="00F26A1A">
      <w:pPr>
        <w:spacing w:line="145" w:lineRule="exact"/>
        <w:rPr>
          <w:sz w:val="20"/>
          <w:szCs w:val="20"/>
        </w:rPr>
      </w:pPr>
    </w:p>
    <w:p w14:paraId="1AEC6886" w14:textId="77777777" w:rsidR="00F26A1A" w:rsidRDefault="00000000">
      <w:pPr>
        <w:rPr>
          <w:sz w:val="20"/>
          <w:szCs w:val="20"/>
        </w:rPr>
      </w:pPr>
      <w:r>
        <w:rPr>
          <w:rFonts w:ascii="Arial" w:eastAsia="Arial" w:hAnsi="Arial" w:cs="Arial"/>
          <w:b/>
          <w:bCs/>
          <w:sz w:val="18"/>
          <w:szCs w:val="18"/>
        </w:rPr>
        <w:t>Definition:</w:t>
      </w:r>
    </w:p>
    <w:p w14:paraId="7A72A847" w14:textId="77777777" w:rsidR="00F26A1A" w:rsidRDefault="00F26A1A">
      <w:pPr>
        <w:spacing w:line="13" w:lineRule="exact"/>
        <w:rPr>
          <w:sz w:val="20"/>
          <w:szCs w:val="20"/>
        </w:rPr>
      </w:pPr>
    </w:p>
    <w:p w14:paraId="1BAEB690" w14:textId="77777777" w:rsidR="00F26A1A" w:rsidRDefault="00000000">
      <w:pPr>
        <w:rPr>
          <w:sz w:val="20"/>
          <w:szCs w:val="20"/>
        </w:rPr>
      </w:pPr>
      <w:r>
        <w:rPr>
          <w:rFonts w:ascii="Arial" w:eastAsia="Arial" w:hAnsi="Arial" w:cs="Arial"/>
          <w:sz w:val="18"/>
          <w:szCs w:val="18"/>
        </w:rPr>
        <w:t>rare, self-limiting condition that seems to exclusively aect women.</w:t>
      </w:r>
    </w:p>
    <w:p w14:paraId="189E7514" w14:textId="77777777" w:rsidR="00F26A1A" w:rsidRDefault="00F26A1A">
      <w:pPr>
        <w:spacing w:line="233" w:lineRule="exact"/>
        <w:rPr>
          <w:sz w:val="20"/>
          <w:szCs w:val="20"/>
        </w:rPr>
      </w:pPr>
    </w:p>
    <w:p w14:paraId="11FE2DAD" w14:textId="77777777" w:rsidR="00F26A1A" w:rsidRDefault="00000000">
      <w:pPr>
        <w:rPr>
          <w:sz w:val="20"/>
          <w:szCs w:val="20"/>
        </w:rPr>
      </w:pPr>
      <w:r>
        <w:rPr>
          <w:rFonts w:ascii="Arial" w:eastAsia="Arial" w:hAnsi="Arial" w:cs="Arial"/>
          <w:b/>
          <w:bCs/>
          <w:sz w:val="18"/>
          <w:szCs w:val="18"/>
        </w:rPr>
        <w:t>Diagnosis</w:t>
      </w:r>
    </w:p>
    <w:p w14:paraId="5F2AFC2B" w14:textId="77777777" w:rsidR="00F26A1A" w:rsidRDefault="00F26A1A">
      <w:pPr>
        <w:spacing w:line="17" w:lineRule="exact"/>
        <w:rPr>
          <w:sz w:val="20"/>
          <w:szCs w:val="20"/>
        </w:rPr>
      </w:pPr>
    </w:p>
    <w:p w14:paraId="0F18F1EA"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3rd to 6th decades with blurring and photopsia.</w:t>
      </w:r>
    </w:p>
    <w:p w14:paraId="4B054DE3" w14:textId="77777777" w:rsidR="00F26A1A" w:rsidRDefault="00000000">
      <w:pPr>
        <w:spacing w:line="20" w:lineRule="exact"/>
        <w:rPr>
          <w:sz w:val="20"/>
          <w:szCs w:val="20"/>
        </w:rPr>
      </w:pPr>
      <w:r>
        <w:rPr>
          <w:noProof/>
          <w:sz w:val="20"/>
          <w:szCs w:val="20"/>
        </w:rPr>
        <w:drawing>
          <wp:anchor distT="0" distB="0" distL="114300" distR="114300" simplePos="0" relativeHeight="251682304" behindDoc="1" locked="0" layoutInCell="0" allowOverlap="1" wp14:anchorId="1140A0A5" wp14:editId="0D966AC0">
            <wp:simplePos x="0" y="0"/>
            <wp:positionH relativeFrom="column">
              <wp:posOffset>19685</wp:posOffset>
            </wp:positionH>
            <wp:positionV relativeFrom="paragraph">
              <wp:posOffset>250190</wp:posOffset>
            </wp:positionV>
            <wp:extent cx="4380230" cy="211518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27"/>
                    <a:srcRect/>
                    <a:stretch>
                      <a:fillRect/>
                    </a:stretch>
                  </pic:blipFill>
                  <pic:spPr bwMode="auto">
                    <a:xfrm>
                      <a:off x="0" y="0"/>
                      <a:ext cx="4380230" cy="2115185"/>
                    </a:xfrm>
                    <a:prstGeom prst="rect">
                      <a:avLst/>
                    </a:prstGeom>
                    <a:noFill/>
                  </pic:spPr>
                </pic:pic>
              </a:graphicData>
            </a:graphic>
          </wp:anchor>
        </w:drawing>
      </w:r>
    </w:p>
    <w:p w14:paraId="2589D9EE" w14:textId="77777777" w:rsidR="00F26A1A" w:rsidRDefault="00F26A1A">
      <w:pPr>
        <w:spacing w:line="200" w:lineRule="exact"/>
        <w:rPr>
          <w:sz w:val="20"/>
          <w:szCs w:val="20"/>
        </w:rPr>
      </w:pPr>
    </w:p>
    <w:p w14:paraId="347A387B" w14:textId="77777777" w:rsidR="00F26A1A" w:rsidRDefault="00F26A1A">
      <w:pPr>
        <w:spacing w:line="200" w:lineRule="exact"/>
        <w:rPr>
          <w:sz w:val="20"/>
          <w:szCs w:val="20"/>
        </w:rPr>
      </w:pPr>
    </w:p>
    <w:p w14:paraId="4FD5A94A" w14:textId="77777777" w:rsidR="00F26A1A" w:rsidRDefault="00F26A1A">
      <w:pPr>
        <w:spacing w:line="200" w:lineRule="exact"/>
        <w:rPr>
          <w:sz w:val="20"/>
          <w:szCs w:val="20"/>
        </w:rPr>
      </w:pPr>
    </w:p>
    <w:p w14:paraId="52CC5738" w14:textId="77777777" w:rsidR="00F26A1A" w:rsidRDefault="00F26A1A">
      <w:pPr>
        <w:spacing w:line="200" w:lineRule="exact"/>
        <w:rPr>
          <w:sz w:val="20"/>
          <w:szCs w:val="20"/>
        </w:rPr>
      </w:pPr>
    </w:p>
    <w:p w14:paraId="043AE94C" w14:textId="77777777" w:rsidR="00F26A1A" w:rsidRDefault="00F26A1A">
      <w:pPr>
        <w:spacing w:line="200" w:lineRule="exact"/>
        <w:rPr>
          <w:sz w:val="20"/>
          <w:szCs w:val="20"/>
        </w:rPr>
      </w:pPr>
    </w:p>
    <w:p w14:paraId="6314B5F0" w14:textId="77777777" w:rsidR="00F26A1A" w:rsidRDefault="00F26A1A">
      <w:pPr>
        <w:spacing w:line="200" w:lineRule="exact"/>
        <w:rPr>
          <w:sz w:val="20"/>
          <w:szCs w:val="20"/>
        </w:rPr>
      </w:pPr>
    </w:p>
    <w:p w14:paraId="2C94B445" w14:textId="77777777" w:rsidR="00F26A1A" w:rsidRDefault="00F26A1A">
      <w:pPr>
        <w:spacing w:line="200" w:lineRule="exact"/>
        <w:rPr>
          <w:sz w:val="20"/>
          <w:szCs w:val="20"/>
        </w:rPr>
      </w:pPr>
    </w:p>
    <w:p w14:paraId="5FD48D1C" w14:textId="77777777" w:rsidR="00F26A1A" w:rsidRDefault="00F26A1A">
      <w:pPr>
        <w:spacing w:line="200" w:lineRule="exact"/>
        <w:rPr>
          <w:sz w:val="20"/>
          <w:szCs w:val="20"/>
        </w:rPr>
      </w:pPr>
    </w:p>
    <w:p w14:paraId="78366766" w14:textId="77777777" w:rsidR="00F26A1A" w:rsidRDefault="00F26A1A">
      <w:pPr>
        <w:spacing w:line="200" w:lineRule="exact"/>
        <w:rPr>
          <w:sz w:val="20"/>
          <w:szCs w:val="20"/>
        </w:rPr>
      </w:pPr>
    </w:p>
    <w:p w14:paraId="5A29BA66" w14:textId="77777777" w:rsidR="00F26A1A" w:rsidRDefault="00F26A1A">
      <w:pPr>
        <w:spacing w:line="200" w:lineRule="exact"/>
        <w:rPr>
          <w:sz w:val="20"/>
          <w:szCs w:val="20"/>
        </w:rPr>
      </w:pPr>
    </w:p>
    <w:p w14:paraId="0DE0CF1F" w14:textId="77777777" w:rsidR="00F26A1A" w:rsidRDefault="00F26A1A">
      <w:pPr>
        <w:spacing w:line="200" w:lineRule="exact"/>
        <w:rPr>
          <w:sz w:val="20"/>
          <w:szCs w:val="20"/>
        </w:rPr>
      </w:pPr>
    </w:p>
    <w:p w14:paraId="0476999A" w14:textId="77777777" w:rsidR="00F26A1A" w:rsidRDefault="00F26A1A">
      <w:pPr>
        <w:spacing w:line="200" w:lineRule="exact"/>
        <w:rPr>
          <w:sz w:val="20"/>
          <w:szCs w:val="20"/>
        </w:rPr>
      </w:pPr>
    </w:p>
    <w:p w14:paraId="54EF6B68" w14:textId="77777777" w:rsidR="00F26A1A" w:rsidRDefault="00F26A1A">
      <w:pPr>
        <w:spacing w:line="200" w:lineRule="exact"/>
        <w:rPr>
          <w:sz w:val="20"/>
          <w:szCs w:val="20"/>
        </w:rPr>
      </w:pPr>
    </w:p>
    <w:p w14:paraId="7FF8530A" w14:textId="77777777" w:rsidR="00F26A1A" w:rsidRDefault="00F26A1A">
      <w:pPr>
        <w:spacing w:line="200" w:lineRule="exact"/>
        <w:rPr>
          <w:sz w:val="20"/>
          <w:szCs w:val="20"/>
        </w:rPr>
      </w:pPr>
    </w:p>
    <w:p w14:paraId="749693CD" w14:textId="77777777" w:rsidR="00F26A1A" w:rsidRDefault="00F26A1A">
      <w:pPr>
        <w:spacing w:line="200" w:lineRule="exact"/>
        <w:rPr>
          <w:sz w:val="20"/>
          <w:szCs w:val="20"/>
        </w:rPr>
      </w:pPr>
    </w:p>
    <w:p w14:paraId="4FB11256" w14:textId="77777777" w:rsidR="00F26A1A" w:rsidRDefault="00F26A1A">
      <w:pPr>
        <w:spacing w:line="200" w:lineRule="exact"/>
        <w:rPr>
          <w:sz w:val="20"/>
          <w:szCs w:val="20"/>
        </w:rPr>
      </w:pPr>
    </w:p>
    <w:p w14:paraId="5719589D" w14:textId="77777777" w:rsidR="00F26A1A" w:rsidRDefault="00F26A1A">
      <w:pPr>
        <w:spacing w:line="205" w:lineRule="exact"/>
        <w:rPr>
          <w:sz w:val="20"/>
          <w:szCs w:val="20"/>
        </w:rPr>
      </w:pPr>
    </w:p>
    <w:p w14:paraId="0269640B"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02FA7C8" w14:textId="77777777" w:rsidR="00F26A1A" w:rsidRDefault="00F26A1A">
      <w:pPr>
        <w:spacing w:line="214" w:lineRule="exact"/>
        <w:rPr>
          <w:sz w:val="20"/>
          <w:szCs w:val="20"/>
        </w:rPr>
      </w:pPr>
    </w:p>
    <w:p w14:paraId="5F445675" w14:textId="77777777" w:rsidR="00F26A1A" w:rsidRDefault="00000000">
      <w:pPr>
        <w:spacing w:line="235" w:lineRule="auto"/>
        <w:ind w:right="100"/>
        <w:jc w:val="both"/>
        <w:rPr>
          <w:sz w:val="20"/>
          <w:szCs w:val="20"/>
        </w:rPr>
      </w:pPr>
      <w:r>
        <w:rPr>
          <w:rFonts w:ascii="Arial" w:eastAsia="Arial" w:hAnsi="Arial" w:cs="Arial"/>
          <w:sz w:val="15"/>
          <w:szCs w:val="15"/>
        </w:rPr>
        <w:t>Fig. 12.23 MEWDS: (A) numerous macular lesions, (B) ICGA appearance showing hypofluorescent spots that are more numerous than visible clinically. (</w:t>
      </w:r>
      <w:r>
        <w:rPr>
          <w:rFonts w:ascii="Arial" w:eastAsia="Arial" w:hAnsi="Arial" w:cs="Arial"/>
          <w:color w:val="0080AC"/>
          <w:sz w:val="15"/>
          <w:szCs w:val="15"/>
        </w:rPr>
        <w:t>Figure 12.23A</w:t>
      </w:r>
      <w:r>
        <w:rPr>
          <w:rFonts w:ascii="Arial" w:eastAsia="Arial" w:hAnsi="Arial" w:cs="Arial"/>
          <w:sz w:val="15"/>
          <w:szCs w:val="15"/>
        </w:rPr>
        <w:t xml:space="preserve"> courtesy of Moorfields Eye Hospital;</w:t>
      </w:r>
      <w:r>
        <w:rPr>
          <w:rFonts w:ascii="Arial" w:eastAsia="Arial" w:hAnsi="Arial" w:cs="Arial"/>
          <w:color w:val="0080AC"/>
          <w:sz w:val="15"/>
          <w:szCs w:val="15"/>
        </w:rPr>
        <w:t xml:space="preserve"> Figure 12.23B</w:t>
      </w:r>
      <w:r>
        <w:rPr>
          <w:rFonts w:ascii="Arial" w:eastAsia="Arial" w:hAnsi="Arial" w:cs="Arial"/>
          <w:sz w:val="15"/>
          <w:szCs w:val="15"/>
        </w:rPr>
        <w:t xml:space="preserve"> courtesy of C. Herbort.)</w:t>
      </w:r>
    </w:p>
    <w:p w14:paraId="5BB5BD30" w14:textId="77777777" w:rsidR="00F26A1A" w:rsidRDefault="00F26A1A">
      <w:pPr>
        <w:sectPr w:rsidR="00F26A1A">
          <w:pgSz w:w="8640" w:h="13101"/>
          <w:pgMar w:top="500" w:right="860" w:bottom="0" w:left="720" w:header="0" w:footer="0" w:gutter="0"/>
          <w:cols w:space="720" w:equalWidth="0">
            <w:col w:w="7060"/>
          </w:cols>
        </w:sectPr>
      </w:pPr>
    </w:p>
    <w:p w14:paraId="6627CFD9" w14:textId="77777777" w:rsidR="00F26A1A" w:rsidRDefault="00F26A1A">
      <w:pPr>
        <w:spacing w:line="200" w:lineRule="exact"/>
        <w:rPr>
          <w:sz w:val="20"/>
          <w:szCs w:val="20"/>
        </w:rPr>
      </w:pPr>
    </w:p>
    <w:p w14:paraId="205DA9E0" w14:textId="77777777" w:rsidR="00F26A1A" w:rsidRDefault="00F26A1A">
      <w:pPr>
        <w:spacing w:line="388" w:lineRule="exact"/>
        <w:rPr>
          <w:sz w:val="20"/>
          <w:szCs w:val="20"/>
        </w:rPr>
      </w:pPr>
    </w:p>
    <w:p w14:paraId="444ABB6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203839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BDCA574" w14:textId="77777777" w:rsidR="00F26A1A" w:rsidRDefault="00F26A1A">
      <w:pPr>
        <w:sectPr w:rsidR="00F26A1A">
          <w:type w:val="continuous"/>
          <w:pgSz w:w="8640" w:h="13101"/>
          <w:pgMar w:top="500" w:right="860" w:bottom="0" w:left="720" w:header="0" w:footer="0" w:gutter="0"/>
          <w:cols w:space="720" w:equalWidth="0">
            <w:col w:w="7060"/>
          </w:cols>
        </w:sectPr>
      </w:pPr>
    </w:p>
    <w:p w14:paraId="3AC42C4F" w14:textId="77777777" w:rsidR="00F26A1A" w:rsidRDefault="00F26A1A">
      <w:pPr>
        <w:spacing w:line="141" w:lineRule="exact"/>
        <w:rPr>
          <w:sz w:val="20"/>
          <w:szCs w:val="20"/>
        </w:rPr>
      </w:pPr>
      <w:bookmarkStart w:id="226" w:name="page229"/>
      <w:bookmarkEnd w:id="226"/>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6C95F1D" w14:textId="77777777">
        <w:trPr>
          <w:trHeight w:val="233"/>
        </w:trPr>
        <w:tc>
          <w:tcPr>
            <w:tcW w:w="4100" w:type="dxa"/>
            <w:vAlign w:val="bottom"/>
          </w:tcPr>
          <w:p w14:paraId="12E4A307"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684EEC3A" w14:textId="77777777" w:rsidR="00F26A1A" w:rsidRDefault="00000000">
            <w:pPr>
              <w:jc w:val="right"/>
              <w:rPr>
                <w:sz w:val="20"/>
                <w:szCs w:val="20"/>
              </w:rPr>
            </w:pPr>
            <w:r>
              <w:rPr>
                <w:rFonts w:ascii="Arial" w:eastAsia="Arial" w:hAnsi="Arial" w:cs="Arial"/>
                <w:b/>
                <w:bCs/>
                <w:sz w:val="18"/>
                <w:szCs w:val="18"/>
              </w:rPr>
              <w:t>235</w:t>
            </w:r>
          </w:p>
        </w:tc>
      </w:tr>
      <w:tr w:rsidR="00F26A1A" w14:paraId="2ED5D7A5" w14:textId="77777777">
        <w:trPr>
          <w:trHeight w:val="46"/>
        </w:trPr>
        <w:tc>
          <w:tcPr>
            <w:tcW w:w="4100" w:type="dxa"/>
            <w:tcBorders>
              <w:bottom w:val="single" w:sz="8" w:space="0" w:color="CCECF4"/>
            </w:tcBorders>
            <w:vAlign w:val="bottom"/>
          </w:tcPr>
          <w:p w14:paraId="6652A08B" w14:textId="77777777" w:rsidR="00F26A1A" w:rsidRDefault="00F26A1A">
            <w:pPr>
              <w:rPr>
                <w:sz w:val="4"/>
                <w:szCs w:val="4"/>
              </w:rPr>
            </w:pPr>
          </w:p>
        </w:tc>
        <w:tc>
          <w:tcPr>
            <w:tcW w:w="2880" w:type="dxa"/>
            <w:tcBorders>
              <w:bottom w:val="single" w:sz="8" w:space="0" w:color="CCECF4"/>
            </w:tcBorders>
            <w:vAlign w:val="bottom"/>
          </w:tcPr>
          <w:p w14:paraId="0AE5D981" w14:textId="77777777" w:rsidR="00F26A1A" w:rsidRDefault="00F26A1A">
            <w:pPr>
              <w:rPr>
                <w:sz w:val="4"/>
                <w:szCs w:val="4"/>
              </w:rPr>
            </w:pPr>
          </w:p>
        </w:tc>
      </w:tr>
    </w:tbl>
    <w:p w14:paraId="5CBEAE1B" w14:textId="77777777" w:rsidR="00F26A1A" w:rsidRDefault="00F26A1A">
      <w:pPr>
        <w:spacing w:line="235" w:lineRule="exact"/>
        <w:rPr>
          <w:sz w:val="20"/>
          <w:szCs w:val="20"/>
        </w:rPr>
      </w:pPr>
    </w:p>
    <w:p w14:paraId="1A2A217F" w14:textId="77777777" w:rsidR="00F26A1A" w:rsidRDefault="00000000">
      <w:pPr>
        <w:spacing w:line="245" w:lineRule="auto"/>
        <w:ind w:left="540" w:right="120"/>
        <w:rPr>
          <w:sz w:val="20"/>
          <w:szCs w:val="20"/>
        </w:rPr>
      </w:pPr>
      <w:r>
        <w:rPr>
          <w:rFonts w:ascii="Arial" w:eastAsia="Arial" w:hAnsi="Arial" w:cs="Arial"/>
          <w:b/>
          <w:bCs/>
          <w:i/>
          <w:iCs/>
          <w:sz w:val="18"/>
          <w:szCs w:val="18"/>
        </w:rPr>
        <w:t>Signs:</w:t>
      </w:r>
      <w:r>
        <w:rPr>
          <w:rFonts w:ascii="Arial" w:eastAsia="Arial" w:hAnsi="Arial" w:cs="Arial"/>
          <w:sz w:val="18"/>
          <w:szCs w:val="18"/>
        </w:rPr>
        <w:t xml:space="preserve"> (a) relative aerent pupillary defect, (b) enlarged blind spot, (c) mild disc swelling or hyperaemia with peripapillary subretinal pigmentary changes.</w:t>
      </w:r>
    </w:p>
    <w:p w14:paraId="5D53B6E3" w14:textId="77777777" w:rsidR="00F26A1A" w:rsidRDefault="00F26A1A">
      <w:pPr>
        <w:spacing w:line="229" w:lineRule="exact"/>
        <w:rPr>
          <w:sz w:val="20"/>
          <w:szCs w:val="20"/>
        </w:rPr>
      </w:pPr>
    </w:p>
    <w:p w14:paraId="6F9C13AE" w14:textId="77777777" w:rsidR="00F26A1A" w:rsidRDefault="00000000">
      <w:pPr>
        <w:ind w:left="100"/>
        <w:rPr>
          <w:sz w:val="20"/>
          <w:szCs w:val="20"/>
        </w:rPr>
      </w:pPr>
      <w:r>
        <w:rPr>
          <w:rFonts w:ascii="Arial" w:eastAsia="Arial" w:hAnsi="Arial" w:cs="Arial"/>
          <w:b/>
          <w:bCs/>
          <w:sz w:val="18"/>
          <w:szCs w:val="18"/>
        </w:rPr>
        <w:t>Treatment:</w:t>
      </w:r>
    </w:p>
    <w:p w14:paraId="51ABE5A8" w14:textId="77777777" w:rsidR="00F26A1A" w:rsidRDefault="00F26A1A">
      <w:pPr>
        <w:spacing w:line="13" w:lineRule="exact"/>
        <w:rPr>
          <w:sz w:val="20"/>
          <w:szCs w:val="20"/>
        </w:rPr>
      </w:pPr>
    </w:p>
    <w:p w14:paraId="4A964A27" w14:textId="77777777" w:rsidR="00F26A1A" w:rsidRDefault="00000000">
      <w:pPr>
        <w:ind w:left="100"/>
        <w:rPr>
          <w:sz w:val="20"/>
          <w:szCs w:val="20"/>
        </w:rPr>
      </w:pPr>
      <w:r>
        <w:rPr>
          <w:rFonts w:ascii="Arial" w:eastAsia="Arial" w:hAnsi="Arial" w:cs="Arial"/>
          <w:sz w:val="18"/>
          <w:szCs w:val="18"/>
        </w:rPr>
        <w:t>not required.</w:t>
      </w:r>
    </w:p>
    <w:p w14:paraId="02A79822" w14:textId="77777777" w:rsidR="00F26A1A" w:rsidRDefault="00F26A1A">
      <w:pPr>
        <w:spacing w:line="334" w:lineRule="exact"/>
        <w:rPr>
          <w:sz w:val="20"/>
          <w:szCs w:val="20"/>
        </w:rPr>
      </w:pPr>
    </w:p>
    <w:p w14:paraId="7283FB48" w14:textId="77777777" w:rsidR="00F26A1A" w:rsidRDefault="00000000">
      <w:pPr>
        <w:spacing w:line="216" w:lineRule="auto"/>
        <w:ind w:left="100" w:right="1780"/>
        <w:rPr>
          <w:sz w:val="20"/>
          <w:szCs w:val="20"/>
        </w:rPr>
      </w:pPr>
      <w:r>
        <w:rPr>
          <w:rFonts w:ascii="Arial" w:eastAsia="Arial" w:hAnsi="Arial" w:cs="Arial"/>
          <w:b/>
          <w:bCs/>
          <w:sz w:val="20"/>
          <w:szCs w:val="20"/>
        </w:rPr>
        <w:t>ACUTE POSTERIOR MULTIFOCAL PLACOID PIGMENT EPITHELIOPATHY (APMPPE)</w:t>
      </w:r>
    </w:p>
    <w:p w14:paraId="4C4BFC6F" w14:textId="77777777" w:rsidR="00F26A1A" w:rsidRDefault="00F26A1A">
      <w:pPr>
        <w:spacing w:line="145" w:lineRule="exact"/>
        <w:rPr>
          <w:sz w:val="20"/>
          <w:szCs w:val="20"/>
        </w:rPr>
      </w:pPr>
    </w:p>
    <w:p w14:paraId="1A2001DF" w14:textId="77777777" w:rsidR="00F26A1A" w:rsidRDefault="00000000">
      <w:pPr>
        <w:ind w:left="100"/>
        <w:rPr>
          <w:sz w:val="20"/>
          <w:szCs w:val="20"/>
        </w:rPr>
      </w:pPr>
      <w:r>
        <w:rPr>
          <w:rFonts w:ascii="Arial" w:eastAsia="Arial" w:hAnsi="Arial" w:cs="Arial"/>
          <w:b/>
          <w:bCs/>
          <w:sz w:val="18"/>
          <w:szCs w:val="18"/>
        </w:rPr>
        <w:t>Definition:</w:t>
      </w:r>
    </w:p>
    <w:p w14:paraId="58F48FCB" w14:textId="77777777" w:rsidR="00F26A1A" w:rsidRDefault="00F26A1A">
      <w:pPr>
        <w:spacing w:line="13" w:lineRule="exact"/>
        <w:rPr>
          <w:sz w:val="20"/>
          <w:szCs w:val="20"/>
        </w:rPr>
      </w:pPr>
    </w:p>
    <w:p w14:paraId="393D3909" w14:textId="77777777" w:rsidR="00F26A1A" w:rsidRDefault="00000000">
      <w:pPr>
        <w:ind w:left="100"/>
        <w:rPr>
          <w:sz w:val="20"/>
          <w:szCs w:val="20"/>
        </w:rPr>
      </w:pPr>
      <w:r>
        <w:rPr>
          <w:rFonts w:ascii="Arial" w:eastAsia="Arial" w:hAnsi="Arial" w:cs="Arial"/>
          <w:sz w:val="18"/>
          <w:szCs w:val="18"/>
        </w:rPr>
        <w:t>uncommon, idiopathic, usually bilateral condition, which aects both sexes equally.</w:t>
      </w:r>
    </w:p>
    <w:p w14:paraId="7CC1E362" w14:textId="77777777" w:rsidR="00F26A1A" w:rsidRDefault="00F26A1A">
      <w:pPr>
        <w:spacing w:line="233" w:lineRule="exact"/>
        <w:rPr>
          <w:sz w:val="20"/>
          <w:szCs w:val="20"/>
        </w:rPr>
      </w:pPr>
    </w:p>
    <w:p w14:paraId="353D33FE" w14:textId="77777777" w:rsidR="00F26A1A" w:rsidRDefault="00000000">
      <w:pPr>
        <w:ind w:left="100"/>
        <w:rPr>
          <w:sz w:val="20"/>
          <w:szCs w:val="20"/>
        </w:rPr>
      </w:pPr>
      <w:r>
        <w:rPr>
          <w:rFonts w:ascii="Arial" w:eastAsia="Arial" w:hAnsi="Arial" w:cs="Arial"/>
          <w:b/>
          <w:bCs/>
          <w:sz w:val="18"/>
          <w:szCs w:val="18"/>
        </w:rPr>
        <w:t>Diagnosis</w:t>
      </w:r>
    </w:p>
    <w:p w14:paraId="080067D3" w14:textId="77777777" w:rsidR="00F26A1A" w:rsidRDefault="00F26A1A">
      <w:pPr>
        <w:spacing w:line="21" w:lineRule="exact"/>
        <w:rPr>
          <w:sz w:val="20"/>
          <w:szCs w:val="20"/>
        </w:rPr>
      </w:pPr>
    </w:p>
    <w:p w14:paraId="129BC73F" w14:textId="77777777" w:rsidR="00F26A1A" w:rsidRDefault="00000000">
      <w:pPr>
        <w:spacing w:line="250"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3rd and 4th decades, following a flu-like illness in approximately one-third of patients, with subacute monocular central and paracentral scotomas; second eye is involved within days/weeks.</w:t>
      </w:r>
    </w:p>
    <w:p w14:paraId="7D377B33" w14:textId="77777777" w:rsidR="00F26A1A" w:rsidRDefault="00F26A1A">
      <w:pPr>
        <w:spacing w:line="13" w:lineRule="exact"/>
        <w:rPr>
          <w:sz w:val="20"/>
          <w:szCs w:val="20"/>
        </w:rPr>
      </w:pPr>
    </w:p>
    <w:p w14:paraId="547E4006" w14:textId="77777777" w:rsidR="00F26A1A" w:rsidRDefault="00000000">
      <w:pPr>
        <w:spacing w:line="252" w:lineRule="auto"/>
        <w:ind w:left="540"/>
        <w:rPr>
          <w:sz w:val="20"/>
          <w:szCs w:val="20"/>
        </w:rPr>
      </w:pPr>
      <w:r>
        <w:rPr>
          <w:rFonts w:ascii="Arial" w:eastAsia="Arial" w:hAnsi="Arial" w:cs="Arial"/>
          <w:b/>
          <w:bCs/>
          <w:i/>
          <w:iCs/>
          <w:sz w:val="18"/>
          <w:szCs w:val="18"/>
        </w:rPr>
        <w:t>Signs:</w:t>
      </w:r>
      <w:r>
        <w:rPr>
          <w:rFonts w:ascii="Arial" w:eastAsia="Arial" w:hAnsi="Arial" w:cs="Arial"/>
          <w:sz w:val="18"/>
          <w:szCs w:val="18"/>
        </w:rPr>
        <w:t xml:space="preserve"> (a) mild anterior uveitis and vitritis, (b) multiple large yellow-white placoid lesions, which typically begin at the posterior pole and extend to the post-equatorial fundus (</w:t>
      </w:r>
      <w:r>
        <w:rPr>
          <w:rFonts w:ascii="Arial" w:eastAsia="Arial" w:hAnsi="Arial" w:cs="Arial"/>
          <w:color w:val="0080AC"/>
          <w:sz w:val="18"/>
          <w:szCs w:val="18"/>
        </w:rPr>
        <w:t>Fig. 12.24A</w:t>
      </w:r>
      <w:r>
        <w:rPr>
          <w:rFonts w:ascii="Arial" w:eastAsia="Arial" w:hAnsi="Arial" w:cs="Arial"/>
          <w:sz w:val="18"/>
          <w:szCs w:val="18"/>
        </w:rPr>
        <w:t>).</w:t>
      </w:r>
      <w:r>
        <w:rPr>
          <w:rFonts w:ascii="Arial" w:eastAsia="Arial" w:hAnsi="Arial" w:cs="Arial"/>
          <w:b/>
          <w:bCs/>
          <w:i/>
          <w:iCs/>
          <w:sz w:val="18"/>
          <w:szCs w:val="18"/>
        </w:rPr>
        <w:t xml:space="preserve"> Course:</w:t>
      </w:r>
      <w:r>
        <w:rPr>
          <w:rFonts w:ascii="Arial" w:eastAsia="Arial" w:hAnsi="Arial" w:cs="Arial"/>
          <w:sz w:val="18"/>
          <w:szCs w:val="18"/>
        </w:rPr>
        <w:t xml:space="preserve"> (a) lesions begin to fade after a few days leaving variable retinal pigment epithe-lium (RPE) disturbance, (b) VA usually recovers over months to normal or near-normal, (c) recurrence is rare.</w:t>
      </w:r>
    </w:p>
    <w:p w14:paraId="0A6B009F" w14:textId="77777777" w:rsidR="00F26A1A" w:rsidRDefault="00F26A1A">
      <w:pPr>
        <w:spacing w:line="13" w:lineRule="exact"/>
        <w:rPr>
          <w:sz w:val="20"/>
          <w:szCs w:val="20"/>
        </w:rPr>
      </w:pPr>
    </w:p>
    <w:p w14:paraId="46039074" w14:textId="77777777" w:rsidR="00F26A1A" w:rsidRDefault="00000000">
      <w:pPr>
        <w:ind w:left="540"/>
        <w:rPr>
          <w:sz w:val="20"/>
          <w:szCs w:val="20"/>
        </w:rPr>
      </w:pPr>
      <w:r>
        <w:rPr>
          <w:rFonts w:ascii="Arial" w:eastAsia="Arial" w:hAnsi="Arial" w:cs="Arial"/>
          <w:b/>
          <w:bCs/>
          <w:i/>
          <w:iCs/>
          <w:sz w:val="17"/>
          <w:szCs w:val="17"/>
        </w:rPr>
        <w:t>FA:</w:t>
      </w:r>
      <w:r>
        <w:rPr>
          <w:rFonts w:ascii="Arial" w:eastAsia="Arial" w:hAnsi="Arial" w:cs="Arial"/>
          <w:sz w:val="17"/>
          <w:szCs w:val="17"/>
        </w:rPr>
        <w:t xml:space="preserve"> active lesions show early dense hypofluorescence (</w:t>
      </w:r>
      <w:r>
        <w:rPr>
          <w:rFonts w:ascii="Arial" w:eastAsia="Arial" w:hAnsi="Arial" w:cs="Arial"/>
          <w:color w:val="0080AC"/>
          <w:sz w:val="17"/>
          <w:szCs w:val="17"/>
        </w:rPr>
        <w:t>Fig. 12.24B</w:t>
      </w:r>
      <w:r>
        <w:rPr>
          <w:rFonts w:ascii="Arial" w:eastAsia="Arial" w:hAnsi="Arial" w:cs="Arial"/>
          <w:sz w:val="17"/>
          <w:szCs w:val="17"/>
        </w:rPr>
        <w:t>) and late staining.</w:t>
      </w:r>
    </w:p>
    <w:p w14:paraId="11C990EE" w14:textId="77777777" w:rsidR="00F26A1A" w:rsidRDefault="00F26A1A">
      <w:pPr>
        <w:spacing w:line="20" w:lineRule="exact"/>
        <w:rPr>
          <w:sz w:val="20"/>
          <w:szCs w:val="20"/>
        </w:rPr>
      </w:pPr>
    </w:p>
    <w:p w14:paraId="7CC9A551" w14:textId="77777777" w:rsidR="00F26A1A" w:rsidRDefault="00000000">
      <w:pPr>
        <w:ind w:left="540"/>
        <w:rPr>
          <w:sz w:val="20"/>
          <w:szCs w:val="20"/>
        </w:rPr>
      </w:pPr>
      <w:r>
        <w:rPr>
          <w:rFonts w:ascii="Arial" w:eastAsia="Arial" w:hAnsi="Arial" w:cs="Arial"/>
          <w:b/>
          <w:bCs/>
          <w:i/>
          <w:iCs/>
          <w:sz w:val="18"/>
          <w:szCs w:val="18"/>
        </w:rPr>
        <w:t>ICGA:</w:t>
      </w:r>
      <w:r>
        <w:rPr>
          <w:rFonts w:ascii="Arial" w:eastAsia="Arial" w:hAnsi="Arial" w:cs="Arial"/>
          <w:sz w:val="18"/>
          <w:szCs w:val="18"/>
        </w:rPr>
        <w:t xml:space="preserve"> nonperfusion of the choriocapillaris.</w:t>
      </w:r>
    </w:p>
    <w:p w14:paraId="5ED810BB" w14:textId="77777777" w:rsidR="00F26A1A" w:rsidRDefault="00F26A1A">
      <w:pPr>
        <w:spacing w:line="129" w:lineRule="exact"/>
        <w:rPr>
          <w:sz w:val="20"/>
          <w:szCs w:val="20"/>
        </w:rPr>
      </w:pPr>
    </w:p>
    <w:p w14:paraId="2206BCF6" w14:textId="77777777" w:rsidR="00F26A1A" w:rsidRDefault="00000000">
      <w:pPr>
        <w:ind w:left="100"/>
        <w:rPr>
          <w:sz w:val="20"/>
          <w:szCs w:val="20"/>
        </w:rPr>
      </w:pPr>
      <w:r>
        <w:rPr>
          <w:rFonts w:ascii="Arial" w:eastAsia="Arial" w:hAnsi="Arial" w:cs="Arial"/>
          <w:b/>
          <w:bCs/>
          <w:sz w:val="18"/>
          <w:szCs w:val="18"/>
        </w:rPr>
        <w:t>Treatment:</w:t>
      </w:r>
    </w:p>
    <w:p w14:paraId="778BF9D6" w14:textId="77777777" w:rsidR="00F26A1A" w:rsidRDefault="00F26A1A">
      <w:pPr>
        <w:spacing w:line="13" w:lineRule="exact"/>
        <w:rPr>
          <w:sz w:val="20"/>
          <w:szCs w:val="20"/>
        </w:rPr>
      </w:pPr>
    </w:p>
    <w:p w14:paraId="4FFC8A17" w14:textId="77777777" w:rsidR="00F26A1A" w:rsidRDefault="00000000">
      <w:pPr>
        <w:ind w:left="100"/>
        <w:rPr>
          <w:sz w:val="20"/>
          <w:szCs w:val="20"/>
        </w:rPr>
      </w:pPr>
      <w:r>
        <w:rPr>
          <w:rFonts w:ascii="Arial" w:eastAsia="Arial" w:hAnsi="Arial" w:cs="Arial"/>
          <w:sz w:val="18"/>
          <w:szCs w:val="18"/>
        </w:rPr>
        <w:t>systemic steroids are sometimes given, but clear benefit has not been established.</w:t>
      </w:r>
    </w:p>
    <w:p w14:paraId="264A7E3B" w14:textId="77777777" w:rsidR="00F26A1A" w:rsidRDefault="00F26A1A">
      <w:pPr>
        <w:spacing w:line="298" w:lineRule="exact"/>
        <w:rPr>
          <w:sz w:val="20"/>
          <w:szCs w:val="20"/>
        </w:rPr>
      </w:pPr>
    </w:p>
    <w:p w14:paraId="12D96A2A" w14:textId="77777777" w:rsidR="00F26A1A" w:rsidRDefault="00000000">
      <w:pPr>
        <w:ind w:left="100"/>
        <w:rPr>
          <w:sz w:val="20"/>
          <w:szCs w:val="20"/>
        </w:rPr>
      </w:pPr>
      <w:r>
        <w:rPr>
          <w:rFonts w:ascii="Arial" w:eastAsia="Arial" w:hAnsi="Arial" w:cs="Arial"/>
          <w:b/>
          <w:bCs/>
          <w:sz w:val="20"/>
          <w:szCs w:val="20"/>
        </w:rPr>
        <w:t>MULTIFOCAL CHOROIDITIS AND PANUVEITIS</w:t>
      </w:r>
    </w:p>
    <w:p w14:paraId="39CA80BC" w14:textId="77777777" w:rsidR="00F26A1A" w:rsidRDefault="00F26A1A">
      <w:pPr>
        <w:spacing w:line="145" w:lineRule="exact"/>
        <w:rPr>
          <w:sz w:val="20"/>
          <w:szCs w:val="20"/>
        </w:rPr>
      </w:pPr>
    </w:p>
    <w:p w14:paraId="28B97DF8" w14:textId="77777777" w:rsidR="00F26A1A" w:rsidRDefault="00000000">
      <w:pPr>
        <w:ind w:left="100"/>
        <w:rPr>
          <w:sz w:val="20"/>
          <w:szCs w:val="20"/>
        </w:rPr>
      </w:pPr>
      <w:r>
        <w:rPr>
          <w:rFonts w:ascii="Arial" w:eastAsia="Arial" w:hAnsi="Arial" w:cs="Arial"/>
          <w:b/>
          <w:bCs/>
          <w:sz w:val="18"/>
          <w:szCs w:val="18"/>
        </w:rPr>
        <w:t>Definition:</w:t>
      </w:r>
    </w:p>
    <w:p w14:paraId="6F226C7B" w14:textId="77777777" w:rsidR="00F26A1A" w:rsidRDefault="00F26A1A">
      <w:pPr>
        <w:spacing w:line="28" w:lineRule="exact"/>
        <w:rPr>
          <w:sz w:val="20"/>
          <w:szCs w:val="20"/>
        </w:rPr>
      </w:pPr>
    </w:p>
    <w:p w14:paraId="16A89F46" w14:textId="77777777" w:rsidR="00F26A1A" w:rsidRDefault="00000000">
      <w:pPr>
        <w:spacing w:line="239" w:lineRule="auto"/>
        <w:ind w:left="100" w:right="120"/>
        <w:rPr>
          <w:sz w:val="20"/>
          <w:szCs w:val="20"/>
        </w:rPr>
      </w:pPr>
      <w:r>
        <w:rPr>
          <w:rFonts w:ascii="Arial" w:eastAsia="Arial" w:hAnsi="Arial" w:cs="Arial"/>
          <w:sz w:val="18"/>
          <w:szCs w:val="18"/>
        </w:rPr>
        <w:t>uncommon chronic/recurrent disease that predominantly aects myopic females; usually bilateral but asymmetrical.</w:t>
      </w:r>
    </w:p>
    <w:p w14:paraId="5DF30C2E" w14:textId="77777777" w:rsidR="00F26A1A" w:rsidRDefault="00000000">
      <w:pPr>
        <w:spacing w:line="20" w:lineRule="exact"/>
        <w:rPr>
          <w:sz w:val="20"/>
          <w:szCs w:val="20"/>
        </w:rPr>
      </w:pPr>
      <w:r>
        <w:rPr>
          <w:noProof/>
          <w:sz w:val="20"/>
          <w:szCs w:val="20"/>
        </w:rPr>
        <w:drawing>
          <wp:anchor distT="0" distB="0" distL="114300" distR="114300" simplePos="0" relativeHeight="251683328" behindDoc="1" locked="0" layoutInCell="0" allowOverlap="1" wp14:anchorId="2BAF2648" wp14:editId="5E89F66E">
            <wp:simplePos x="0" y="0"/>
            <wp:positionH relativeFrom="column">
              <wp:posOffset>80010</wp:posOffset>
            </wp:positionH>
            <wp:positionV relativeFrom="paragraph">
              <wp:posOffset>158115</wp:posOffset>
            </wp:positionV>
            <wp:extent cx="4385945" cy="211201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28"/>
                    <a:srcRect/>
                    <a:stretch>
                      <a:fillRect/>
                    </a:stretch>
                  </pic:blipFill>
                  <pic:spPr bwMode="auto">
                    <a:xfrm>
                      <a:off x="0" y="0"/>
                      <a:ext cx="4385945" cy="2112010"/>
                    </a:xfrm>
                    <a:prstGeom prst="rect">
                      <a:avLst/>
                    </a:prstGeom>
                    <a:noFill/>
                  </pic:spPr>
                </pic:pic>
              </a:graphicData>
            </a:graphic>
          </wp:anchor>
        </w:drawing>
      </w:r>
    </w:p>
    <w:p w14:paraId="5027330D" w14:textId="77777777" w:rsidR="00F26A1A" w:rsidRDefault="00F26A1A">
      <w:pPr>
        <w:spacing w:line="200" w:lineRule="exact"/>
        <w:rPr>
          <w:sz w:val="20"/>
          <w:szCs w:val="20"/>
        </w:rPr>
      </w:pPr>
    </w:p>
    <w:p w14:paraId="0ADE5A9C" w14:textId="77777777" w:rsidR="00F26A1A" w:rsidRDefault="00F26A1A">
      <w:pPr>
        <w:spacing w:line="200" w:lineRule="exact"/>
        <w:rPr>
          <w:sz w:val="20"/>
          <w:szCs w:val="20"/>
        </w:rPr>
      </w:pPr>
    </w:p>
    <w:p w14:paraId="0F46C0D5" w14:textId="77777777" w:rsidR="00F26A1A" w:rsidRDefault="00F26A1A">
      <w:pPr>
        <w:spacing w:line="200" w:lineRule="exact"/>
        <w:rPr>
          <w:sz w:val="20"/>
          <w:szCs w:val="20"/>
        </w:rPr>
      </w:pPr>
    </w:p>
    <w:p w14:paraId="28605AA9" w14:textId="77777777" w:rsidR="00F26A1A" w:rsidRDefault="00F26A1A">
      <w:pPr>
        <w:spacing w:line="200" w:lineRule="exact"/>
        <w:rPr>
          <w:sz w:val="20"/>
          <w:szCs w:val="20"/>
        </w:rPr>
      </w:pPr>
    </w:p>
    <w:p w14:paraId="1382D07A" w14:textId="77777777" w:rsidR="00F26A1A" w:rsidRDefault="00F26A1A">
      <w:pPr>
        <w:spacing w:line="200" w:lineRule="exact"/>
        <w:rPr>
          <w:sz w:val="20"/>
          <w:szCs w:val="20"/>
        </w:rPr>
      </w:pPr>
    </w:p>
    <w:p w14:paraId="1C848BF3" w14:textId="77777777" w:rsidR="00F26A1A" w:rsidRDefault="00F26A1A">
      <w:pPr>
        <w:spacing w:line="200" w:lineRule="exact"/>
        <w:rPr>
          <w:sz w:val="20"/>
          <w:szCs w:val="20"/>
        </w:rPr>
      </w:pPr>
    </w:p>
    <w:p w14:paraId="23F9A286" w14:textId="77777777" w:rsidR="00F26A1A" w:rsidRDefault="00F26A1A">
      <w:pPr>
        <w:spacing w:line="200" w:lineRule="exact"/>
        <w:rPr>
          <w:sz w:val="20"/>
          <w:szCs w:val="20"/>
        </w:rPr>
      </w:pPr>
    </w:p>
    <w:p w14:paraId="3ADCBFD4" w14:textId="77777777" w:rsidR="00F26A1A" w:rsidRDefault="00F26A1A">
      <w:pPr>
        <w:spacing w:line="200" w:lineRule="exact"/>
        <w:rPr>
          <w:sz w:val="20"/>
          <w:szCs w:val="20"/>
        </w:rPr>
      </w:pPr>
    </w:p>
    <w:p w14:paraId="41B7F6FE" w14:textId="77777777" w:rsidR="00F26A1A" w:rsidRDefault="00F26A1A">
      <w:pPr>
        <w:spacing w:line="200" w:lineRule="exact"/>
        <w:rPr>
          <w:sz w:val="20"/>
          <w:szCs w:val="20"/>
        </w:rPr>
      </w:pPr>
    </w:p>
    <w:p w14:paraId="498B32FC" w14:textId="77777777" w:rsidR="00F26A1A" w:rsidRDefault="00F26A1A">
      <w:pPr>
        <w:spacing w:line="200" w:lineRule="exact"/>
        <w:rPr>
          <w:sz w:val="20"/>
          <w:szCs w:val="20"/>
        </w:rPr>
      </w:pPr>
    </w:p>
    <w:p w14:paraId="7C2FB6AC" w14:textId="77777777" w:rsidR="00F26A1A" w:rsidRDefault="00F26A1A">
      <w:pPr>
        <w:spacing w:line="200" w:lineRule="exact"/>
        <w:rPr>
          <w:sz w:val="20"/>
          <w:szCs w:val="20"/>
        </w:rPr>
      </w:pPr>
    </w:p>
    <w:p w14:paraId="4D7FEF7A" w14:textId="77777777" w:rsidR="00F26A1A" w:rsidRDefault="00F26A1A">
      <w:pPr>
        <w:spacing w:line="200" w:lineRule="exact"/>
        <w:rPr>
          <w:sz w:val="20"/>
          <w:szCs w:val="20"/>
        </w:rPr>
      </w:pPr>
    </w:p>
    <w:p w14:paraId="4012F310" w14:textId="77777777" w:rsidR="00F26A1A" w:rsidRDefault="00F26A1A">
      <w:pPr>
        <w:spacing w:line="200" w:lineRule="exact"/>
        <w:rPr>
          <w:sz w:val="20"/>
          <w:szCs w:val="20"/>
        </w:rPr>
      </w:pPr>
    </w:p>
    <w:p w14:paraId="32037B30" w14:textId="77777777" w:rsidR="00F26A1A" w:rsidRDefault="00F26A1A">
      <w:pPr>
        <w:spacing w:line="200" w:lineRule="exact"/>
        <w:rPr>
          <w:sz w:val="20"/>
          <w:szCs w:val="20"/>
        </w:rPr>
      </w:pPr>
    </w:p>
    <w:p w14:paraId="4A99BA20" w14:textId="77777777" w:rsidR="00F26A1A" w:rsidRDefault="00F26A1A">
      <w:pPr>
        <w:spacing w:line="200" w:lineRule="exact"/>
        <w:rPr>
          <w:sz w:val="20"/>
          <w:szCs w:val="20"/>
        </w:rPr>
      </w:pPr>
    </w:p>
    <w:p w14:paraId="068647BA" w14:textId="77777777" w:rsidR="00F26A1A" w:rsidRDefault="00F26A1A">
      <w:pPr>
        <w:spacing w:line="250" w:lineRule="exact"/>
        <w:rPr>
          <w:sz w:val="20"/>
          <w:szCs w:val="20"/>
        </w:rPr>
      </w:pPr>
    </w:p>
    <w:p w14:paraId="687A65D6" w14:textId="77777777" w:rsidR="00F26A1A" w:rsidRDefault="00000000">
      <w:pPr>
        <w:tabs>
          <w:tab w:val="left" w:pos="374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AA1B695" w14:textId="77777777" w:rsidR="00F26A1A" w:rsidRDefault="00F26A1A">
      <w:pPr>
        <w:spacing w:line="214" w:lineRule="exact"/>
        <w:rPr>
          <w:sz w:val="20"/>
          <w:szCs w:val="20"/>
        </w:rPr>
      </w:pPr>
    </w:p>
    <w:p w14:paraId="68E644EC" w14:textId="77777777" w:rsidR="00F26A1A" w:rsidRDefault="00000000">
      <w:pPr>
        <w:spacing w:line="227" w:lineRule="auto"/>
        <w:ind w:left="100" w:right="20"/>
        <w:rPr>
          <w:sz w:val="20"/>
          <w:szCs w:val="20"/>
        </w:rPr>
      </w:pPr>
      <w:r>
        <w:rPr>
          <w:rFonts w:ascii="Arial" w:eastAsia="Arial" w:hAnsi="Arial" w:cs="Arial"/>
          <w:sz w:val="15"/>
          <w:szCs w:val="15"/>
        </w:rPr>
        <w:t>Fig. 12.24 APMPPE: (A) fundal appearance, (B) FA early venous phase showing dense foci of hypofluores-cence. (</w:t>
      </w:r>
      <w:r>
        <w:rPr>
          <w:rFonts w:ascii="Arial" w:eastAsia="Arial" w:hAnsi="Arial" w:cs="Arial"/>
          <w:color w:val="0080AC"/>
          <w:sz w:val="15"/>
          <w:szCs w:val="15"/>
        </w:rPr>
        <w:t>Figure 12.24A, B</w:t>
      </w:r>
      <w:r>
        <w:rPr>
          <w:rFonts w:ascii="Arial" w:eastAsia="Arial" w:hAnsi="Arial" w:cs="Arial"/>
          <w:sz w:val="15"/>
          <w:szCs w:val="15"/>
        </w:rPr>
        <w:t xml:space="preserve"> courtesy of Chris Barry, Lions Eye Institute, Perth, Australia.)</w:t>
      </w:r>
    </w:p>
    <w:p w14:paraId="64EF06EC" w14:textId="77777777" w:rsidR="00F26A1A" w:rsidRDefault="00F26A1A">
      <w:pPr>
        <w:sectPr w:rsidR="00F26A1A">
          <w:pgSz w:w="8640" w:h="13101"/>
          <w:pgMar w:top="493" w:right="700" w:bottom="0" w:left="860" w:header="0" w:footer="0" w:gutter="0"/>
          <w:cols w:space="720" w:equalWidth="0">
            <w:col w:w="7080"/>
          </w:cols>
        </w:sectPr>
      </w:pPr>
    </w:p>
    <w:p w14:paraId="40E968DF" w14:textId="77777777" w:rsidR="00F26A1A" w:rsidRDefault="00F26A1A">
      <w:pPr>
        <w:spacing w:line="200" w:lineRule="exact"/>
        <w:rPr>
          <w:sz w:val="20"/>
          <w:szCs w:val="20"/>
        </w:rPr>
      </w:pPr>
    </w:p>
    <w:p w14:paraId="55690462" w14:textId="77777777" w:rsidR="00F26A1A" w:rsidRDefault="00F26A1A">
      <w:pPr>
        <w:spacing w:line="387" w:lineRule="exact"/>
        <w:rPr>
          <w:sz w:val="20"/>
          <w:szCs w:val="20"/>
        </w:rPr>
      </w:pPr>
    </w:p>
    <w:p w14:paraId="38DA077B" w14:textId="77777777" w:rsidR="00F26A1A" w:rsidRDefault="00000000">
      <w:pPr>
        <w:spacing w:line="168" w:lineRule="exact"/>
        <w:rPr>
          <w:sz w:val="20"/>
          <w:szCs w:val="20"/>
        </w:rPr>
      </w:pPr>
      <w:r>
        <w:rPr>
          <w:rFonts w:ascii="PMingLiU" w:eastAsia="PMingLiU" w:hAnsi="PMingLiU" w:cs="PMingLiU"/>
          <w:sz w:val="14"/>
          <w:szCs w:val="14"/>
        </w:rPr>
        <w:t>#*" ##%"#"+!#(&amp;&amp;%"'+$'""#* "%#! " +#!+ &amp;)%#"$'!%</w:t>
      </w:r>
    </w:p>
    <w:p w14:paraId="1F5DD865"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E4364F1" w14:textId="77777777" w:rsidR="00F26A1A" w:rsidRDefault="00F26A1A">
      <w:pPr>
        <w:sectPr w:rsidR="00F26A1A">
          <w:type w:val="continuous"/>
          <w:pgSz w:w="8640" w:h="13101"/>
          <w:pgMar w:top="493" w:right="700" w:bottom="0" w:left="860" w:header="0" w:footer="0" w:gutter="0"/>
          <w:cols w:space="720" w:equalWidth="0">
            <w:col w:w="7080"/>
          </w:cols>
        </w:sectPr>
      </w:pPr>
    </w:p>
    <w:p w14:paraId="2A8471FB" w14:textId="77777777" w:rsidR="00F26A1A" w:rsidRDefault="00F26A1A">
      <w:pPr>
        <w:spacing w:line="141" w:lineRule="exact"/>
        <w:rPr>
          <w:sz w:val="20"/>
          <w:szCs w:val="20"/>
        </w:rPr>
      </w:pPr>
      <w:bookmarkStart w:id="227" w:name="page230"/>
      <w:bookmarkEnd w:id="227"/>
    </w:p>
    <w:p w14:paraId="36156A8C" w14:textId="77777777" w:rsidR="00F26A1A" w:rsidRDefault="00000000">
      <w:pPr>
        <w:tabs>
          <w:tab w:val="left" w:pos="3880"/>
        </w:tabs>
        <w:rPr>
          <w:sz w:val="20"/>
          <w:szCs w:val="20"/>
        </w:rPr>
      </w:pPr>
      <w:r>
        <w:rPr>
          <w:rFonts w:ascii="Arial" w:eastAsia="Arial" w:hAnsi="Arial" w:cs="Arial"/>
          <w:b/>
          <w:bCs/>
          <w:sz w:val="16"/>
          <w:szCs w:val="16"/>
        </w:rPr>
        <w:t>236</w:t>
      </w:r>
      <w:r>
        <w:rPr>
          <w:sz w:val="20"/>
          <w:szCs w:val="20"/>
        </w:rPr>
        <w:tab/>
      </w:r>
      <w:r>
        <w:rPr>
          <w:rFonts w:ascii="Arial" w:eastAsia="Arial" w:hAnsi="Arial" w:cs="Arial"/>
          <w:sz w:val="14"/>
          <w:szCs w:val="14"/>
        </w:rPr>
        <w:t>SYNOPSIS OF CLINICAL OPHTHALMOLOGY</w:t>
      </w:r>
    </w:p>
    <w:p w14:paraId="6EA557D2" w14:textId="77777777" w:rsidR="00F26A1A" w:rsidRDefault="00000000">
      <w:pPr>
        <w:spacing w:line="20" w:lineRule="exact"/>
        <w:rPr>
          <w:sz w:val="20"/>
          <w:szCs w:val="20"/>
        </w:rPr>
      </w:pPr>
      <w:r>
        <w:rPr>
          <w:noProof/>
          <w:sz w:val="20"/>
          <w:szCs w:val="20"/>
        </w:rPr>
        <w:drawing>
          <wp:anchor distT="0" distB="0" distL="114300" distR="114300" simplePos="0" relativeHeight="251684352" behindDoc="1" locked="0" layoutInCell="0" allowOverlap="1" wp14:anchorId="670D3DA8" wp14:editId="6DBFBA04">
            <wp:simplePos x="0" y="0"/>
            <wp:positionH relativeFrom="column">
              <wp:posOffset>0</wp:posOffset>
            </wp:positionH>
            <wp:positionV relativeFrom="paragraph">
              <wp:posOffset>55880</wp:posOffset>
            </wp:positionV>
            <wp:extent cx="4419600" cy="228219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29"/>
                    <a:srcRect/>
                    <a:stretch>
                      <a:fillRect/>
                    </a:stretch>
                  </pic:blipFill>
                  <pic:spPr bwMode="auto">
                    <a:xfrm>
                      <a:off x="0" y="0"/>
                      <a:ext cx="4419600" cy="2282190"/>
                    </a:xfrm>
                    <a:prstGeom prst="rect">
                      <a:avLst/>
                    </a:prstGeom>
                    <a:noFill/>
                  </pic:spPr>
                </pic:pic>
              </a:graphicData>
            </a:graphic>
          </wp:anchor>
        </w:drawing>
      </w:r>
    </w:p>
    <w:p w14:paraId="582700C2" w14:textId="77777777" w:rsidR="00F26A1A" w:rsidRDefault="00F26A1A">
      <w:pPr>
        <w:spacing w:line="200" w:lineRule="exact"/>
        <w:rPr>
          <w:sz w:val="20"/>
          <w:szCs w:val="20"/>
        </w:rPr>
      </w:pPr>
    </w:p>
    <w:p w14:paraId="6B54FAD9" w14:textId="77777777" w:rsidR="00F26A1A" w:rsidRDefault="00F26A1A">
      <w:pPr>
        <w:spacing w:line="200" w:lineRule="exact"/>
        <w:rPr>
          <w:sz w:val="20"/>
          <w:szCs w:val="20"/>
        </w:rPr>
      </w:pPr>
    </w:p>
    <w:p w14:paraId="36285802" w14:textId="77777777" w:rsidR="00F26A1A" w:rsidRDefault="00F26A1A">
      <w:pPr>
        <w:spacing w:line="200" w:lineRule="exact"/>
        <w:rPr>
          <w:sz w:val="20"/>
          <w:szCs w:val="20"/>
        </w:rPr>
      </w:pPr>
    </w:p>
    <w:p w14:paraId="44C52443" w14:textId="77777777" w:rsidR="00F26A1A" w:rsidRDefault="00F26A1A">
      <w:pPr>
        <w:spacing w:line="200" w:lineRule="exact"/>
        <w:rPr>
          <w:sz w:val="20"/>
          <w:szCs w:val="20"/>
        </w:rPr>
      </w:pPr>
    </w:p>
    <w:p w14:paraId="5A0CE885" w14:textId="77777777" w:rsidR="00F26A1A" w:rsidRDefault="00F26A1A">
      <w:pPr>
        <w:spacing w:line="200" w:lineRule="exact"/>
        <w:rPr>
          <w:sz w:val="20"/>
          <w:szCs w:val="20"/>
        </w:rPr>
      </w:pPr>
    </w:p>
    <w:p w14:paraId="3C41096A" w14:textId="77777777" w:rsidR="00F26A1A" w:rsidRDefault="00F26A1A">
      <w:pPr>
        <w:spacing w:line="200" w:lineRule="exact"/>
        <w:rPr>
          <w:sz w:val="20"/>
          <w:szCs w:val="20"/>
        </w:rPr>
      </w:pPr>
    </w:p>
    <w:p w14:paraId="2612EBD8" w14:textId="77777777" w:rsidR="00F26A1A" w:rsidRDefault="00F26A1A">
      <w:pPr>
        <w:spacing w:line="200" w:lineRule="exact"/>
        <w:rPr>
          <w:sz w:val="20"/>
          <w:szCs w:val="20"/>
        </w:rPr>
      </w:pPr>
    </w:p>
    <w:p w14:paraId="3EEE8A1F" w14:textId="77777777" w:rsidR="00F26A1A" w:rsidRDefault="00F26A1A">
      <w:pPr>
        <w:spacing w:line="200" w:lineRule="exact"/>
        <w:rPr>
          <w:sz w:val="20"/>
          <w:szCs w:val="20"/>
        </w:rPr>
      </w:pPr>
    </w:p>
    <w:p w14:paraId="60359A21" w14:textId="77777777" w:rsidR="00F26A1A" w:rsidRDefault="00F26A1A">
      <w:pPr>
        <w:spacing w:line="200" w:lineRule="exact"/>
        <w:rPr>
          <w:sz w:val="20"/>
          <w:szCs w:val="20"/>
        </w:rPr>
      </w:pPr>
    </w:p>
    <w:p w14:paraId="0366E026" w14:textId="77777777" w:rsidR="00F26A1A" w:rsidRDefault="00F26A1A">
      <w:pPr>
        <w:spacing w:line="200" w:lineRule="exact"/>
        <w:rPr>
          <w:sz w:val="20"/>
          <w:szCs w:val="20"/>
        </w:rPr>
      </w:pPr>
    </w:p>
    <w:p w14:paraId="1CB1C475" w14:textId="77777777" w:rsidR="00F26A1A" w:rsidRDefault="00F26A1A">
      <w:pPr>
        <w:spacing w:line="200" w:lineRule="exact"/>
        <w:rPr>
          <w:sz w:val="20"/>
          <w:szCs w:val="20"/>
        </w:rPr>
      </w:pPr>
    </w:p>
    <w:p w14:paraId="6ACA8E40" w14:textId="77777777" w:rsidR="00F26A1A" w:rsidRDefault="00F26A1A">
      <w:pPr>
        <w:spacing w:line="200" w:lineRule="exact"/>
        <w:rPr>
          <w:sz w:val="20"/>
          <w:szCs w:val="20"/>
        </w:rPr>
      </w:pPr>
    </w:p>
    <w:p w14:paraId="77C00D9B" w14:textId="77777777" w:rsidR="00F26A1A" w:rsidRDefault="00F26A1A">
      <w:pPr>
        <w:spacing w:line="200" w:lineRule="exact"/>
        <w:rPr>
          <w:sz w:val="20"/>
          <w:szCs w:val="20"/>
        </w:rPr>
      </w:pPr>
    </w:p>
    <w:p w14:paraId="1DD6E3EE" w14:textId="77777777" w:rsidR="00F26A1A" w:rsidRDefault="00F26A1A">
      <w:pPr>
        <w:spacing w:line="200" w:lineRule="exact"/>
        <w:rPr>
          <w:sz w:val="20"/>
          <w:szCs w:val="20"/>
        </w:rPr>
      </w:pPr>
    </w:p>
    <w:p w14:paraId="57F2D53C" w14:textId="77777777" w:rsidR="00F26A1A" w:rsidRDefault="00F26A1A">
      <w:pPr>
        <w:spacing w:line="200" w:lineRule="exact"/>
        <w:rPr>
          <w:sz w:val="20"/>
          <w:szCs w:val="20"/>
        </w:rPr>
      </w:pPr>
    </w:p>
    <w:p w14:paraId="19EB4C58" w14:textId="77777777" w:rsidR="00F26A1A" w:rsidRDefault="00F26A1A">
      <w:pPr>
        <w:spacing w:line="340" w:lineRule="exact"/>
        <w:rPr>
          <w:sz w:val="20"/>
          <w:szCs w:val="20"/>
        </w:rPr>
      </w:pPr>
    </w:p>
    <w:p w14:paraId="72DC94DF" w14:textId="77777777" w:rsidR="00F26A1A" w:rsidRDefault="00000000">
      <w:pPr>
        <w:tabs>
          <w:tab w:val="left" w:pos="368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348251A" w14:textId="77777777" w:rsidR="00F26A1A" w:rsidRDefault="00F26A1A">
      <w:pPr>
        <w:spacing w:line="195" w:lineRule="exact"/>
        <w:rPr>
          <w:sz w:val="20"/>
          <w:szCs w:val="20"/>
        </w:rPr>
      </w:pPr>
    </w:p>
    <w:p w14:paraId="51C4141C" w14:textId="77777777" w:rsidR="00F26A1A" w:rsidRDefault="00000000">
      <w:pPr>
        <w:tabs>
          <w:tab w:val="left" w:pos="700"/>
        </w:tabs>
        <w:rPr>
          <w:sz w:val="20"/>
          <w:szCs w:val="20"/>
        </w:rPr>
      </w:pPr>
      <w:r>
        <w:rPr>
          <w:rFonts w:ascii="Arial" w:eastAsia="Arial" w:hAnsi="Arial" w:cs="Arial"/>
          <w:sz w:val="15"/>
          <w:szCs w:val="15"/>
        </w:rPr>
        <w:t>Fig. 12.25</w:t>
      </w:r>
      <w:r>
        <w:rPr>
          <w:sz w:val="20"/>
          <w:szCs w:val="20"/>
        </w:rPr>
        <w:tab/>
      </w:r>
      <w:r>
        <w:rPr>
          <w:rFonts w:ascii="Arial" w:eastAsia="Arial" w:hAnsi="Arial" w:cs="Arial"/>
          <w:sz w:val="14"/>
          <w:szCs w:val="14"/>
        </w:rPr>
        <w:t>Multifocal choroiditis and panuveitis: (A) multiple, discrete, ovoid yellowish-grey lesions, (B) FA late</w:t>
      </w:r>
    </w:p>
    <w:p w14:paraId="6A4462D1" w14:textId="77777777" w:rsidR="00F26A1A" w:rsidRDefault="00F26A1A">
      <w:pPr>
        <w:spacing w:line="15" w:lineRule="exact"/>
        <w:rPr>
          <w:sz w:val="20"/>
          <w:szCs w:val="20"/>
        </w:rPr>
      </w:pPr>
    </w:p>
    <w:p w14:paraId="5C8FD44D" w14:textId="77777777" w:rsidR="00F26A1A" w:rsidRDefault="00000000">
      <w:pPr>
        <w:rPr>
          <w:sz w:val="20"/>
          <w:szCs w:val="20"/>
        </w:rPr>
      </w:pPr>
      <w:r>
        <w:rPr>
          <w:rFonts w:ascii="Arial" w:eastAsia="Arial" w:hAnsi="Arial" w:cs="Arial"/>
          <w:sz w:val="14"/>
          <w:szCs w:val="14"/>
        </w:rPr>
        <w:t>hyperfluorescence. (From Salmon JF, Kanski’s Clinical Ophthalmology: A Systematic Approach, 9th edition.</w:t>
      </w:r>
    </w:p>
    <w:p w14:paraId="14D068CA" w14:textId="77777777" w:rsidR="00F26A1A" w:rsidRDefault="00F26A1A">
      <w:pPr>
        <w:spacing w:line="8" w:lineRule="exact"/>
        <w:rPr>
          <w:sz w:val="20"/>
          <w:szCs w:val="20"/>
        </w:rPr>
      </w:pPr>
    </w:p>
    <w:p w14:paraId="1A50C68E" w14:textId="77777777" w:rsidR="00F26A1A" w:rsidRDefault="00000000">
      <w:pPr>
        <w:rPr>
          <w:sz w:val="20"/>
          <w:szCs w:val="20"/>
        </w:rPr>
      </w:pPr>
      <w:r>
        <w:rPr>
          <w:rFonts w:ascii="Arial" w:eastAsia="Arial" w:hAnsi="Arial" w:cs="Arial"/>
          <w:sz w:val="15"/>
          <w:szCs w:val="15"/>
        </w:rPr>
        <w:t>Oxford, UK: Elsevier; 2020.)</w:t>
      </w:r>
    </w:p>
    <w:p w14:paraId="27DDFFC4" w14:textId="77777777" w:rsidR="00F26A1A" w:rsidRDefault="00F26A1A">
      <w:pPr>
        <w:spacing w:line="200" w:lineRule="exact"/>
        <w:rPr>
          <w:sz w:val="20"/>
          <w:szCs w:val="20"/>
        </w:rPr>
      </w:pPr>
    </w:p>
    <w:p w14:paraId="0AA9D54D" w14:textId="77777777" w:rsidR="00F26A1A" w:rsidRDefault="00F26A1A">
      <w:pPr>
        <w:spacing w:line="221" w:lineRule="exact"/>
        <w:rPr>
          <w:sz w:val="20"/>
          <w:szCs w:val="20"/>
        </w:rPr>
      </w:pPr>
    </w:p>
    <w:p w14:paraId="3068AF4F" w14:textId="77777777" w:rsidR="00F26A1A" w:rsidRDefault="00000000">
      <w:pPr>
        <w:rPr>
          <w:sz w:val="20"/>
          <w:szCs w:val="20"/>
        </w:rPr>
      </w:pPr>
      <w:r>
        <w:rPr>
          <w:rFonts w:ascii="Arial" w:eastAsia="Arial" w:hAnsi="Arial" w:cs="Arial"/>
          <w:b/>
          <w:bCs/>
          <w:sz w:val="18"/>
          <w:szCs w:val="18"/>
        </w:rPr>
        <w:t>Diagnosis</w:t>
      </w:r>
    </w:p>
    <w:p w14:paraId="3B1A365A" w14:textId="77777777" w:rsidR="00F26A1A" w:rsidRDefault="00F26A1A">
      <w:pPr>
        <w:spacing w:line="17" w:lineRule="exact"/>
        <w:rPr>
          <w:sz w:val="20"/>
          <w:szCs w:val="20"/>
        </w:rPr>
      </w:pPr>
    </w:p>
    <w:p w14:paraId="77A3ED90"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3rd and 4th decades with blurring, floaters, and photopsia.</w:t>
      </w:r>
    </w:p>
    <w:p w14:paraId="66DDA977" w14:textId="77777777" w:rsidR="00F26A1A" w:rsidRDefault="00F26A1A">
      <w:pPr>
        <w:spacing w:line="17" w:lineRule="exact"/>
        <w:rPr>
          <w:sz w:val="20"/>
          <w:szCs w:val="20"/>
        </w:rPr>
      </w:pPr>
    </w:p>
    <w:p w14:paraId="60BB39AF"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anterior uveitis and vitritis, (b) multiple ovoid yellowish-grey lesions involving the posterior pole (</w:t>
      </w:r>
      <w:r>
        <w:rPr>
          <w:rFonts w:ascii="Arial" w:eastAsia="Arial" w:hAnsi="Arial" w:cs="Arial"/>
          <w:color w:val="0080AC"/>
          <w:sz w:val="18"/>
          <w:szCs w:val="18"/>
        </w:rPr>
        <w:t>Fig. 12.25A</w:t>
      </w:r>
      <w:r>
        <w:rPr>
          <w:rFonts w:ascii="Arial" w:eastAsia="Arial" w:hAnsi="Arial" w:cs="Arial"/>
          <w:sz w:val="18"/>
          <w:szCs w:val="18"/>
        </w:rPr>
        <w:t>) and/or periphery with (c) evolution into punched-out lesions with pigmented borders.</w:t>
      </w:r>
    </w:p>
    <w:p w14:paraId="09A0C74B" w14:textId="77777777" w:rsidR="00F26A1A" w:rsidRDefault="00F26A1A">
      <w:pPr>
        <w:spacing w:line="13" w:lineRule="exact"/>
        <w:rPr>
          <w:sz w:val="20"/>
          <w:szCs w:val="20"/>
        </w:rPr>
      </w:pPr>
    </w:p>
    <w:p w14:paraId="780A3E1E" w14:textId="77777777" w:rsidR="00F26A1A" w:rsidRDefault="00000000">
      <w:pPr>
        <w:spacing w:line="245" w:lineRule="auto"/>
        <w:ind w:left="440" w:right="80"/>
        <w:jc w:val="both"/>
        <w:rPr>
          <w:sz w:val="20"/>
          <w:szCs w:val="20"/>
        </w:rPr>
      </w:pPr>
      <w:r>
        <w:rPr>
          <w:rFonts w:ascii="Arial" w:eastAsia="Arial" w:hAnsi="Arial" w:cs="Arial"/>
          <w:b/>
          <w:bCs/>
          <w:i/>
          <w:iCs/>
          <w:sz w:val="18"/>
          <w:szCs w:val="18"/>
        </w:rPr>
        <w:t>Course:</w:t>
      </w:r>
      <w:r>
        <w:rPr>
          <w:rFonts w:ascii="Arial" w:eastAsia="Arial" w:hAnsi="Arial" w:cs="Arial"/>
          <w:sz w:val="18"/>
          <w:szCs w:val="18"/>
        </w:rPr>
        <w:t xml:space="preserve"> prolonged with recurrent inflammatory episodes; complications include CNV, CMO, and occasionally subretinal fibrosis.</w:t>
      </w:r>
    </w:p>
    <w:p w14:paraId="3BFDF5BE" w14:textId="77777777" w:rsidR="00F26A1A" w:rsidRDefault="00F26A1A">
      <w:pPr>
        <w:spacing w:line="17" w:lineRule="exact"/>
        <w:rPr>
          <w:sz w:val="20"/>
          <w:szCs w:val="20"/>
        </w:rPr>
      </w:pPr>
    </w:p>
    <w:p w14:paraId="18C942C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FA:</w:t>
      </w:r>
      <w:r>
        <w:rPr>
          <w:rFonts w:ascii="Arial" w:eastAsia="Arial" w:hAnsi="Arial" w:cs="Arial"/>
          <w:sz w:val="18"/>
          <w:szCs w:val="18"/>
        </w:rPr>
        <w:t xml:space="preserve"> active lesions show early blockage and late staining; old lesions show RPE window defects (</w:t>
      </w:r>
      <w:r>
        <w:rPr>
          <w:rFonts w:ascii="Arial" w:eastAsia="Arial" w:hAnsi="Arial" w:cs="Arial"/>
          <w:color w:val="0080AC"/>
          <w:sz w:val="18"/>
          <w:szCs w:val="18"/>
        </w:rPr>
        <w:t>Fig. 12.25B</w:t>
      </w:r>
      <w:r>
        <w:rPr>
          <w:rFonts w:ascii="Arial" w:eastAsia="Arial" w:hAnsi="Arial" w:cs="Arial"/>
          <w:sz w:val="18"/>
          <w:szCs w:val="18"/>
        </w:rPr>
        <w:t>).</w:t>
      </w:r>
    </w:p>
    <w:p w14:paraId="7C13B471" w14:textId="77777777" w:rsidR="00F26A1A" w:rsidRDefault="00F26A1A">
      <w:pPr>
        <w:spacing w:line="229" w:lineRule="exact"/>
        <w:rPr>
          <w:sz w:val="20"/>
          <w:szCs w:val="20"/>
        </w:rPr>
      </w:pPr>
    </w:p>
    <w:p w14:paraId="1AFE3F53" w14:textId="77777777" w:rsidR="00F26A1A" w:rsidRDefault="00000000">
      <w:pPr>
        <w:rPr>
          <w:sz w:val="20"/>
          <w:szCs w:val="20"/>
        </w:rPr>
      </w:pPr>
      <w:r>
        <w:rPr>
          <w:rFonts w:ascii="Arial" w:eastAsia="Arial" w:hAnsi="Arial" w:cs="Arial"/>
          <w:b/>
          <w:bCs/>
          <w:sz w:val="18"/>
          <w:szCs w:val="18"/>
        </w:rPr>
        <w:t>Treatment:</w:t>
      </w:r>
    </w:p>
    <w:p w14:paraId="26D018C3" w14:textId="77777777" w:rsidR="00F26A1A" w:rsidRDefault="00F26A1A">
      <w:pPr>
        <w:spacing w:line="28" w:lineRule="exact"/>
        <w:rPr>
          <w:sz w:val="20"/>
          <w:szCs w:val="20"/>
        </w:rPr>
      </w:pPr>
    </w:p>
    <w:p w14:paraId="1852C0DE" w14:textId="77777777" w:rsidR="00F26A1A" w:rsidRDefault="00000000">
      <w:pPr>
        <w:spacing w:line="239" w:lineRule="auto"/>
        <w:ind w:right="200"/>
        <w:rPr>
          <w:sz w:val="20"/>
          <w:szCs w:val="20"/>
        </w:rPr>
      </w:pPr>
      <w:r>
        <w:rPr>
          <w:rFonts w:ascii="Arial" w:eastAsia="Arial" w:hAnsi="Arial" w:cs="Arial"/>
          <w:sz w:val="18"/>
          <w:szCs w:val="18"/>
        </w:rPr>
        <w:t>systemic and periocular steroids are eective when administered early; other immunosuppressives are sometimes required.</w:t>
      </w:r>
    </w:p>
    <w:p w14:paraId="39BDB7D3" w14:textId="77777777" w:rsidR="00F26A1A" w:rsidRDefault="00F26A1A">
      <w:pPr>
        <w:spacing w:line="298" w:lineRule="exact"/>
        <w:rPr>
          <w:sz w:val="20"/>
          <w:szCs w:val="20"/>
        </w:rPr>
      </w:pPr>
    </w:p>
    <w:p w14:paraId="3E41F5D1" w14:textId="77777777" w:rsidR="00F26A1A" w:rsidRDefault="00000000">
      <w:pPr>
        <w:rPr>
          <w:sz w:val="20"/>
          <w:szCs w:val="20"/>
        </w:rPr>
      </w:pPr>
      <w:r>
        <w:rPr>
          <w:rFonts w:ascii="Arial" w:eastAsia="Arial" w:hAnsi="Arial" w:cs="Arial"/>
          <w:b/>
          <w:bCs/>
          <w:sz w:val="20"/>
          <w:szCs w:val="20"/>
        </w:rPr>
        <w:t>PUNCTATE INNER CHOROIDOPATHY</w:t>
      </w:r>
    </w:p>
    <w:p w14:paraId="03801671" w14:textId="77777777" w:rsidR="00F26A1A" w:rsidRDefault="00F26A1A">
      <w:pPr>
        <w:spacing w:line="145" w:lineRule="exact"/>
        <w:rPr>
          <w:sz w:val="20"/>
          <w:szCs w:val="20"/>
        </w:rPr>
      </w:pPr>
    </w:p>
    <w:p w14:paraId="63E9936A" w14:textId="77777777" w:rsidR="00F26A1A" w:rsidRDefault="00000000">
      <w:pPr>
        <w:rPr>
          <w:sz w:val="20"/>
          <w:szCs w:val="20"/>
        </w:rPr>
      </w:pPr>
      <w:r>
        <w:rPr>
          <w:rFonts w:ascii="Arial" w:eastAsia="Arial" w:hAnsi="Arial" w:cs="Arial"/>
          <w:b/>
          <w:bCs/>
          <w:sz w:val="18"/>
          <w:szCs w:val="18"/>
        </w:rPr>
        <w:t>Definition:</w:t>
      </w:r>
    </w:p>
    <w:p w14:paraId="12C9235A" w14:textId="77777777" w:rsidR="00F26A1A" w:rsidRDefault="00F26A1A">
      <w:pPr>
        <w:spacing w:line="28" w:lineRule="exact"/>
        <w:rPr>
          <w:sz w:val="20"/>
          <w:szCs w:val="20"/>
        </w:rPr>
      </w:pPr>
    </w:p>
    <w:p w14:paraId="495DDF01" w14:textId="77777777" w:rsidR="00F26A1A" w:rsidRDefault="00000000">
      <w:pPr>
        <w:spacing w:line="239" w:lineRule="auto"/>
        <w:ind w:right="200"/>
        <w:rPr>
          <w:sz w:val="20"/>
          <w:szCs w:val="20"/>
        </w:rPr>
      </w:pPr>
      <w:r>
        <w:rPr>
          <w:rFonts w:ascii="Arial" w:eastAsia="Arial" w:hAnsi="Arial" w:cs="Arial"/>
          <w:sz w:val="18"/>
          <w:szCs w:val="18"/>
        </w:rPr>
        <w:t>uncommon idiopathic disease typically aecting young myopic women; both eyes are frequently involved but not simultaneously.</w:t>
      </w:r>
    </w:p>
    <w:p w14:paraId="314102C1" w14:textId="77777777" w:rsidR="00F26A1A" w:rsidRDefault="00F26A1A">
      <w:pPr>
        <w:spacing w:line="233" w:lineRule="exact"/>
        <w:rPr>
          <w:sz w:val="20"/>
          <w:szCs w:val="20"/>
        </w:rPr>
      </w:pPr>
    </w:p>
    <w:p w14:paraId="26137457" w14:textId="77777777" w:rsidR="00F26A1A" w:rsidRDefault="00000000">
      <w:pPr>
        <w:rPr>
          <w:sz w:val="20"/>
          <w:szCs w:val="20"/>
        </w:rPr>
      </w:pPr>
      <w:r>
        <w:rPr>
          <w:rFonts w:ascii="Arial" w:eastAsia="Arial" w:hAnsi="Arial" w:cs="Arial"/>
          <w:b/>
          <w:bCs/>
          <w:sz w:val="18"/>
          <w:szCs w:val="18"/>
        </w:rPr>
        <w:t>Diagnosis</w:t>
      </w:r>
    </w:p>
    <w:p w14:paraId="5362F95B" w14:textId="77777777" w:rsidR="00F26A1A" w:rsidRDefault="00F26A1A">
      <w:pPr>
        <w:spacing w:line="17" w:lineRule="exact"/>
        <w:rPr>
          <w:sz w:val="20"/>
          <w:szCs w:val="20"/>
        </w:rPr>
      </w:pPr>
    </w:p>
    <w:p w14:paraId="17050A67"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photopsia and blurring.</w:t>
      </w:r>
    </w:p>
    <w:p w14:paraId="376CCBF0" w14:textId="77777777" w:rsidR="00F26A1A" w:rsidRDefault="00F26A1A">
      <w:pPr>
        <w:spacing w:line="17" w:lineRule="exact"/>
        <w:rPr>
          <w:sz w:val="20"/>
          <w:szCs w:val="20"/>
        </w:rPr>
      </w:pPr>
    </w:p>
    <w:p w14:paraId="63D88AB4"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xml:space="preserve"> (a) absent or minimal uveitis, (b) multiple small yellow-white spots with fuzzy bor-ders at the posterior pole (</w:t>
      </w:r>
      <w:r>
        <w:rPr>
          <w:rFonts w:ascii="Arial" w:eastAsia="Arial" w:hAnsi="Arial" w:cs="Arial"/>
          <w:color w:val="0080AC"/>
          <w:sz w:val="18"/>
          <w:szCs w:val="18"/>
        </w:rPr>
        <w:t>Fig. 12.26A</w:t>
      </w:r>
      <w:r>
        <w:rPr>
          <w:rFonts w:ascii="Arial" w:eastAsia="Arial" w:hAnsi="Arial" w:cs="Arial"/>
          <w:sz w:val="18"/>
          <w:szCs w:val="18"/>
        </w:rPr>
        <w:t>).</w:t>
      </w:r>
    </w:p>
    <w:p w14:paraId="054E1767" w14:textId="77777777" w:rsidR="00F26A1A" w:rsidRDefault="00F26A1A">
      <w:pPr>
        <w:spacing w:line="17" w:lineRule="exact"/>
        <w:rPr>
          <w:sz w:val="20"/>
          <w:szCs w:val="20"/>
        </w:rPr>
      </w:pPr>
    </w:p>
    <w:p w14:paraId="1FE46F23" w14:textId="77777777" w:rsidR="00F26A1A" w:rsidRDefault="00000000">
      <w:pPr>
        <w:ind w:left="440"/>
        <w:rPr>
          <w:sz w:val="20"/>
          <w:szCs w:val="20"/>
        </w:rPr>
      </w:pPr>
      <w:r>
        <w:rPr>
          <w:rFonts w:ascii="Arial" w:eastAsia="Arial" w:hAnsi="Arial" w:cs="Arial"/>
          <w:b/>
          <w:bCs/>
          <w:i/>
          <w:iCs/>
          <w:sz w:val="16"/>
          <w:szCs w:val="16"/>
        </w:rPr>
        <w:t>Course:</w:t>
      </w:r>
      <w:r>
        <w:rPr>
          <w:rFonts w:ascii="Arial" w:eastAsia="Arial" w:hAnsi="Arial" w:cs="Arial"/>
          <w:sz w:val="16"/>
          <w:szCs w:val="16"/>
        </w:rPr>
        <w:t xml:space="preserve"> the lesions resolve after a few weeks, leaving sharply demarcated atrophic scars.</w:t>
      </w:r>
    </w:p>
    <w:p w14:paraId="19884558" w14:textId="77777777" w:rsidR="00F26A1A" w:rsidRDefault="00F26A1A">
      <w:pPr>
        <w:spacing w:line="28" w:lineRule="exact"/>
        <w:rPr>
          <w:sz w:val="20"/>
          <w:szCs w:val="20"/>
        </w:rPr>
      </w:pPr>
    </w:p>
    <w:p w14:paraId="1BD8FA37" w14:textId="77777777" w:rsidR="00F26A1A" w:rsidRDefault="00000000">
      <w:pPr>
        <w:ind w:left="440"/>
        <w:rPr>
          <w:sz w:val="20"/>
          <w:szCs w:val="20"/>
        </w:rPr>
      </w:pPr>
      <w:r>
        <w:rPr>
          <w:rFonts w:ascii="Arial" w:eastAsia="Arial" w:hAnsi="Arial" w:cs="Arial"/>
          <w:sz w:val="18"/>
          <w:szCs w:val="18"/>
        </w:rPr>
        <w:t>CNV develops in up to 40% of eyes, usually within 1 year.</w:t>
      </w:r>
    </w:p>
    <w:p w14:paraId="6E03E120" w14:textId="77777777" w:rsidR="00F26A1A" w:rsidRDefault="00F26A1A">
      <w:pPr>
        <w:spacing w:line="17" w:lineRule="exact"/>
        <w:rPr>
          <w:sz w:val="20"/>
          <w:szCs w:val="20"/>
        </w:rPr>
      </w:pPr>
    </w:p>
    <w:p w14:paraId="25E07DF7" w14:textId="77777777" w:rsidR="00F26A1A" w:rsidRDefault="00000000">
      <w:pPr>
        <w:ind w:left="440"/>
        <w:rPr>
          <w:sz w:val="20"/>
          <w:szCs w:val="20"/>
        </w:rPr>
      </w:pPr>
      <w:r>
        <w:rPr>
          <w:rFonts w:ascii="Arial" w:eastAsia="Arial" w:hAnsi="Arial" w:cs="Arial"/>
          <w:b/>
          <w:bCs/>
          <w:i/>
          <w:iCs/>
          <w:sz w:val="18"/>
          <w:szCs w:val="18"/>
        </w:rPr>
        <w:t>FA:</w:t>
      </w:r>
      <w:r>
        <w:rPr>
          <w:rFonts w:ascii="Arial" w:eastAsia="Arial" w:hAnsi="Arial" w:cs="Arial"/>
          <w:sz w:val="18"/>
          <w:szCs w:val="18"/>
        </w:rPr>
        <w:t xml:space="preserve"> active lesions show early hyperfluorescence and late staining (</w:t>
      </w:r>
      <w:r>
        <w:rPr>
          <w:rFonts w:ascii="Arial" w:eastAsia="Arial" w:hAnsi="Arial" w:cs="Arial"/>
          <w:color w:val="0080AC"/>
          <w:sz w:val="18"/>
          <w:szCs w:val="18"/>
        </w:rPr>
        <w:t>Fig. 12.26B</w:t>
      </w:r>
      <w:r>
        <w:rPr>
          <w:rFonts w:ascii="Arial" w:eastAsia="Arial" w:hAnsi="Arial" w:cs="Arial"/>
          <w:sz w:val="18"/>
          <w:szCs w:val="18"/>
        </w:rPr>
        <w:t>).</w:t>
      </w:r>
    </w:p>
    <w:p w14:paraId="304D3197" w14:textId="77777777" w:rsidR="00F26A1A" w:rsidRDefault="00F26A1A">
      <w:pPr>
        <w:spacing w:line="229" w:lineRule="exact"/>
        <w:rPr>
          <w:sz w:val="20"/>
          <w:szCs w:val="20"/>
        </w:rPr>
      </w:pPr>
    </w:p>
    <w:p w14:paraId="1C7444ED" w14:textId="77777777" w:rsidR="00F26A1A" w:rsidRDefault="00000000">
      <w:pPr>
        <w:rPr>
          <w:sz w:val="20"/>
          <w:szCs w:val="20"/>
        </w:rPr>
      </w:pPr>
      <w:r>
        <w:rPr>
          <w:rFonts w:ascii="Arial" w:eastAsia="Arial" w:hAnsi="Arial" w:cs="Arial"/>
          <w:b/>
          <w:bCs/>
          <w:sz w:val="18"/>
          <w:szCs w:val="18"/>
        </w:rPr>
        <w:t>Treatment:</w:t>
      </w:r>
    </w:p>
    <w:p w14:paraId="3384EE1F" w14:textId="77777777" w:rsidR="00F26A1A" w:rsidRDefault="00F26A1A">
      <w:pPr>
        <w:spacing w:line="13" w:lineRule="exact"/>
        <w:rPr>
          <w:sz w:val="20"/>
          <w:szCs w:val="20"/>
        </w:rPr>
      </w:pPr>
    </w:p>
    <w:p w14:paraId="0DAFF3AE" w14:textId="77777777" w:rsidR="00F26A1A" w:rsidRDefault="00000000">
      <w:pPr>
        <w:rPr>
          <w:sz w:val="20"/>
          <w:szCs w:val="20"/>
        </w:rPr>
      </w:pPr>
      <w:r>
        <w:rPr>
          <w:rFonts w:ascii="Arial" w:eastAsia="Arial" w:hAnsi="Arial" w:cs="Arial"/>
          <w:sz w:val="18"/>
          <w:szCs w:val="18"/>
        </w:rPr>
        <w:t>reserved for CNV.</w:t>
      </w:r>
    </w:p>
    <w:p w14:paraId="32241A93" w14:textId="77777777" w:rsidR="00F26A1A" w:rsidRDefault="00F26A1A">
      <w:pPr>
        <w:sectPr w:rsidR="00F26A1A">
          <w:pgSz w:w="8640" w:h="13101"/>
          <w:pgMar w:top="500" w:right="860" w:bottom="0" w:left="720" w:header="0" w:footer="0" w:gutter="0"/>
          <w:cols w:space="720" w:equalWidth="0">
            <w:col w:w="7060"/>
          </w:cols>
        </w:sectPr>
      </w:pPr>
    </w:p>
    <w:p w14:paraId="2E1C545E" w14:textId="77777777" w:rsidR="00F26A1A" w:rsidRDefault="00F26A1A">
      <w:pPr>
        <w:spacing w:line="200" w:lineRule="exact"/>
        <w:rPr>
          <w:sz w:val="20"/>
          <w:szCs w:val="20"/>
        </w:rPr>
      </w:pPr>
    </w:p>
    <w:p w14:paraId="0FDD6142" w14:textId="77777777" w:rsidR="00F26A1A" w:rsidRDefault="00F26A1A">
      <w:pPr>
        <w:spacing w:line="367" w:lineRule="exact"/>
        <w:rPr>
          <w:sz w:val="20"/>
          <w:szCs w:val="20"/>
        </w:rPr>
      </w:pPr>
    </w:p>
    <w:p w14:paraId="3AE8E2E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355FED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51ED4D9" w14:textId="77777777" w:rsidR="00F26A1A" w:rsidRDefault="00F26A1A">
      <w:pPr>
        <w:sectPr w:rsidR="00F26A1A">
          <w:type w:val="continuous"/>
          <w:pgSz w:w="8640" w:h="13101"/>
          <w:pgMar w:top="500" w:right="860" w:bottom="0" w:left="720" w:header="0" w:footer="0" w:gutter="0"/>
          <w:cols w:space="720" w:equalWidth="0">
            <w:col w:w="7060"/>
          </w:cols>
        </w:sectPr>
      </w:pPr>
    </w:p>
    <w:p w14:paraId="6AD878FF" w14:textId="77777777" w:rsidR="00F26A1A" w:rsidRDefault="00F26A1A">
      <w:pPr>
        <w:spacing w:line="141" w:lineRule="exact"/>
        <w:rPr>
          <w:sz w:val="20"/>
          <w:szCs w:val="20"/>
        </w:rPr>
      </w:pPr>
      <w:bookmarkStart w:id="228" w:name="page231"/>
      <w:bookmarkEnd w:id="228"/>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416E563" w14:textId="77777777">
        <w:trPr>
          <w:trHeight w:val="233"/>
        </w:trPr>
        <w:tc>
          <w:tcPr>
            <w:tcW w:w="4100" w:type="dxa"/>
            <w:vAlign w:val="bottom"/>
          </w:tcPr>
          <w:p w14:paraId="0DA6CB9F"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52DE4556" w14:textId="77777777" w:rsidR="00F26A1A" w:rsidRDefault="00000000">
            <w:pPr>
              <w:jc w:val="right"/>
              <w:rPr>
                <w:sz w:val="20"/>
                <w:szCs w:val="20"/>
              </w:rPr>
            </w:pPr>
            <w:r>
              <w:rPr>
                <w:rFonts w:ascii="Arial" w:eastAsia="Arial" w:hAnsi="Arial" w:cs="Arial"/>
                <w:b/>
                <w:bCs/>
                <w:sz w:val="18"/>
                <w:szCs w:val="18"/>
              </w:rPr>
              <w:t>237</w:t>
            </w:r>
          </w:p>
        </w:tc>
      </w:tr>
      <w:tr w:rsidR="00F26A1A" w14:paraId="04A41913" w14:textId="77777777">
        <w:trPr>
          <w:trHeight w:val="46"/>
        </w:trPr>
        <w:tc>
          <w:tcPr>
            <w:tcW w:w="4100" w:type="dxa"/>
            <w:tcBorders>
              <w:bottom w:val="single" w:sz="8" w:space="0" w:color="CCECF4"/>
            </w:tcBorders>
            <w:vAlign w:val="bottom"/>
          </w:tcPr>
          <w:p w14:paraId="6D6AC514" w14:textId="77777777" w:rsidR="00F26A1A" w:rsidRDefault="00F26A1A">
            <w:pPr>
              <w:rPr>
                <w:sz w:val="4"/>
                <w:szCs w:val="4"/>
              </w:rPr>
            </w:pPr>
          </w:p>
        </w:tc>
        <w:tc>
          <w:tcPr>
            <w:tcW w:w="2880" w:type="dxa"/>
            <w:tcBorders>
              <w:bottom w:val="single" w:sz="8" w:space="0" w:color="CCECF4"/>
            </w:tcBorders>
            <w:vAlign w:val="bottom"/>
          </w:tcPr>
          <w:p w14:paraId="3417805C" w14:textId="77777777" w:rsidR="00F26A1A" w:rsidRDefault="00F26A1A">
            <w:pPr>
              <w:rPr>
                <w:sz w:val="4"/>
                <w:szCs w:val="4"/>
              </w:rPr>
            </w:pPr>
          </w:p>
        </w:tc>
      </w:tr>
    </w:tbl>
    <w:p w14:paraId="2662A49A" w14:textId="77777777" w:rsidR="00F26A1A" w:rsidRDefault="00000000">
      <w:pPr>
        <w:spacing w:line="20" w:lineRule="exact"/>
        <w:rPr>
          <w:sz w:val="20"/>
          <w:szCs w:val="20"/>
        </w:rPr>
      </w:pPr>
      <w:r>
        <w:rPr>
          <w:noProof/>
          <w:sz w:val="20"/>
          <w:szCs w:val="20"/>
        </w:rPr>
        <w:drawing>
          <wp:anchor distT="0" distB="0" distL="114300" distR="114300" simplePos="0" relativeHeight="251685376" behindDoc="1" locked="0" layoutInCell="0" allowOverlap="1" wp14:anchorId="523BAE0F" wp14:editId="6F502668">
            <wp:simplePos x="0" y="0"/>
            <wp:positionH relativeFrom="column">
              <wp:posOffset>92710</wp:posOffset>
            </wp:positionH>
            <wp:positionV relativeFrom="paragraph">
              <wp:posOffset>157480</wp:posOffset>
            </wp:positionV>
            <wp:extent cx="4361815" cy="211201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30"/>
                    <a:srcRect/>
                    <a:stretch>
                      <a:fillRect/>
                    </a:stretch>
                  </pic:blipFill>
                  <pic:spPr bwMode="auto">
                    <a:xfrm>
                      <a:off x="0" y="0"/>
                      <a:ext cx="4361815" cy="2112010"/>
                    </a:xfrm>
                    <a:prstGeom prst="rect">
                      <a:avLst/>
                    </a:prstGeom>
                    <a:noFill/>
                  </pic:spPr>
                </pic:pic>
              </a:graphicData>
            </a:graphic>
          </wp:anchor>
        </w:drawing>
      </w:r>
    </w:p>
    <w:p w14:paraId="3151725A" w14:textId="77777777" w:rsidR="00F26A1A" w:rsidRDefault="00F26A1A">
      <w:pPr>
        <w:spacing w:line="200" w:lineRule="exact"/>
        <w:rPr>
          <w:sz w:val="20"/>
          <w:szCs w:val="20"/>
        </w:rPr>
      </w:pPr>
    </w:p>
    <w:p w14:paraId="1C9CA856" w14:textId="77777777" w:rsidR="00F26A1A" w:rsidRDefault="00F26A1A">
      <w:pPr>
        <w:spacing w:line="200" w:lineRule="exact"/>
        <w:rPr>
          <w:sz w:val="20"/>
          <w:szCs w:val="20"/>
        </w:rPr>
      </w:pPr>
    </w:p>
    <w:p w14:paraId="40F2A337" w14:textId="77777777" w:rsidR="00F26A1A" w:rsidRDefault="00F26A1A">
      <w:pPr>
        <w:spacing w:line="200" w:lineRule="exact"/>
        <w:rPr>
          <w:sz w:val="20"/>
          <w:szCs w:val="20"/>
        </w:rPr>
      </w:pPr>
    </w:p>
    <w:p w14:paraId="376C42C2" w14:textId="77777777" w:rsidR="00F26A1A" w:rsidRDefault="00F26A1A">
      <w:pPr>
        <w:spacing w:line="200" w:lineRule="exact"/>
        <w:rPr>
          <w:sz w:val="20"/>
          <w:szCs w:val="20"/>
        </w:rPr>
      </w:pPr>
    </w:p>
    <w:p w14:paraId="4F49D4C8" w14:textId="77777777" w:rsidR="00F26A1A" w:rsidRDefault="00F26A1A">
      <w:pPr>
        <w:spacing w:line="200" w:lineRule="exact"/>
        <w:rPr>
          <w:sz w:val="20"/>
          <w:szCs w:val="20"/>
        </w:rPr>
      </w:pPr>
    </w:p>
    <w:p w14:paraId="5E74E15C" w14:textId="77777777" w:rsidR="00F26A1A" w:rsidRDefault="00F26A1A">
      <w:pPr>
        <w:spacing w:line="200" w:lineRule="exact"/>
        <w:rPr>
          <w:sz w:val="20"/>
          <w:szCs w:val="20"/>
        </w:rPr>
      </w:pPr>
    </w:p>
    <w:p w14:paraId="44F6650E" w14:textId="77777777" w:rsidR="00F26A1A" w:rsidRDefault="00F26A1A">
      <w:pPr>
        <w:spacing w:line="200" w:lineRule="exact"/>
        <w:rPr>
          <w:sz w:val="20"/>
          <w:szCs w:val="20"/>
        </w:rPr>
      </w:pPr>
    </w:p>
    <w:p w14:paraId="3B8FB3BC" w14:textId="77777777" w:rsidR="00F26A1A" w:rsidRDefault="00F26A1A">
      <w:pPr>
        <w:spacing w:line="200" w:lineRule="exact"/>
        <w:rPr>
          <w:sz w:val="20"/>
          <w:szCs w:val="20"/>
        </w:rPr>
      </w:pPr>
    </w:p>
    <w:p w14:paraId="12EF117C" w14:textId="77777777" w:rsidR="00F26A1A" w:rsidRDefault="00F26A1A">
      <w:pPr>
        <w:spacing w:line="200" w:lineRule="exact"/>
        <w:rPr>
          <w:sz w:val="20"/>
          <w:szCs w:val="20"/>
        </w:rPr>
      </w:pPr>
    </w:p>
    <w:p w14:paraId="787E81E2" w14:textId="77777777" w:rsidR="00F26A1A" w:rsidRDefault="00F26A1A">
      <w:pPr>
        <w:spacing w:line="200" w:lineRule="exact"/>
        <w:rPr>
          <w:sz w:val="20"/>
          <w:szCs w:val="20"/>
        </w:rPr>
      </w:pPr>
    </w:p>
    <w:p w14:paraId="2849B204" w14:textId="77777777" w:rsidR="00F26A1A" w:rsidRDefault="00F26A1A">
      <w:pPr>
        <w:spacing w:line="200" w:lineRule="exact"/>
        <w:rPr>
          <w:sz w:val="20"/>
          <w:szCs w:val="20"/>
        </w:rPr>
      </w:pPr>
    </w:p>
    <w:p w14:paraId="2E3F011F" w14:textId="77777777" w:rsidR="00F26A1A" w:rsidRDefault="00F26A1A">
      <w:pPr>
        <w:spacing w:line="200" w:lineRule="exact"/>
        <w:rPr>
          <w:sz w:val="20"/>
          <w:szCs w:val="20"/>
        </w:rPr>
      </w:pPr>
    </w:p>
    <w:p w14:paraId="421AC88B" w14:textId="77777777" w:rsidR="00F26A1A" w:rsidRDefault="00F26A1A">
      <w:pPr>
        <w:spacing w:line="200" w:lineRule="exact"/>
        <w:rPr>
          <w:sz w:val="20"/>
          <w:szCs w:val="20"/>
        </w:rPr>
      </w:pPr>
    </w:p>
    <w:p w14:paraId="188C64E0" w14:textId="77777777" w:rsidR="00F26A1A" w:rsidRDefault="00F26A1A">
      <w:pPr>
        <w:spacing w:line="200" w:lineRule="exact"/>
        <w:rPr>
          <w:sz w:val="20"/>
          <w:szCs w:val="20"/>
        </w:rPr>
      </w:pPr>
    </w:p>
    <w:p w14:paraId="5D0699D3" w14:textId="77777777" w:rsidR="00F26A1A" w:rsidRDefault="00F26A1A">
      <w:pPr>
        <w:spacing w:line="200" w:lineRule="exact"/>
        <w:rPr>
          <w:sz w:val="20"/>
          <w:szCs w:val="20"/>
        </w:rPr>
      </w:pPr>
    </w:p>
    <w:p w14:paraId="6148132F" w14:textId="77777777" w:rsidR="00F26A1A" w:rsidRDefault="00F26A1A">
      <w:pPr>
        <w:spacing w:line="234" w:lineRule="exact"/>
        <w:rPr>
          <w:sz w:val="20"/>
          <w:szCs w:val="20"/>
        </w:rPr>
      </w:pPr>
    </w:p>
    <w:p w14:paraId="2514E29E" w14:textId="77777777" w:rsidR="00F26A1A" w:rsidRDefault="00000000">
      <w:pPr>
        <w:tabs>
          <w:tab w:val="left" w:pos="370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D469A7F" w14:textId="77777777" w:rsidR="00F26A1A" w:rsidRDefault="00F26A1A">
      <w:pPr>
        <w:spacing w:line="219" w:lineRule="exact"/>
        <w:rPr>
          <w:sz w:val="20"/>
          <w:szCs w:val="20"/>
        </w:rPr>
      </w:pPr>
    </w:p>
    <w:p w14:paraId="08A1BE7A" w14:textId="77777777" w:rsidR="00F26A1A" w:rsidRDefault="00000000">
      <w:pPr>
        <w:spacing w:line="227" w:lineRule="auto"/>
        <w:ind w:left="100" w:right="20"/>
        <w:jc w:val="both"/>
        <w:rPr>
          <w:sz w:val="20"/>
          <w:szCs w:val="20"/>
        </w:rPr>
      </w:pPr>
      <w:r>
        <w:rPr>
          <w:rFonts w:ascii="Arial" w:eastAsia="Arial" w:hAnsi="Arial" w:cs="Arial"/>
          <w:sz w:val="15"/>
          <w:szCs w:val="15"/>
        </w:rPr>
        <w:t>Fig. 12.26 PIC: (A) active lesions, (B) FA late phase showing intense hyperfluorescent spots. (</w:t>
      </w:r>
      <w:r>
        <w:rPr>
          <w:rFonts w:ascii="Arial" w:eastAsia="Arial" w:hAnsi="Arial" w:cs="Arial"/>
          <w:color w:val="0080AC"/>
          <w:sz w:val="15"/>
          <w:szCs w:val="15"/>
        </w:rPr>
        <w:t>Figure 12.26A</w:t>
      </w:r>
      <w:r>
        <w:rPr>
          <w:rFonts w:ascii="Arial" w:eastAsia="Arial" w:hAnsi="Arial" w:cs="Arial"/>
          <w:sz w:val="15"/>
          <w:szCs w:val="15"/>
        </w:rPr>
        <w:t xml:space="preserve"> courtesy of S. Chen.)</w:t>
      </w:r>
    </w:p>
    <w:p w14:paraId="4014F49C" w14:textId="77777777" w:rsidR="00F26A1A" w:rsidRDefault="00F26A1A">
      <w:pPr>
        <w:spacing w:line="200" w:lineRule="exact"/>
        <w:rPr>
          <w:sz w:val="20"/>
          <w:szCs w:val="20"/>
        </w:rPr>
      </w:pPr>
    </w:p>
    <w:p w14:paraId="7EF8D78A" w14:textId="77777777" w:rsidR="00F26A1A" w:rsidRDefault="00F26A1A">
      <w:pPr>
        <w:spacing w:line="200" w:lineRule="exact"/>
        <w:rPr>
          <w:sz w:val="20"/>
          <w:szCs w:val="20"/>
        </w:rPr>
      </w:pPr>
    </w:p>
    <w:p w14:paraId="2B71C54A" w14:textId="77777777" w:rsidR="00F26A1A" w:rsidRDefault="00F26A1A">
      <w:pPr>
        <w:spacing w:line="393" w:lineRule="exact"/>
        <w:rPr>
          <w:sz w:val="20"/>
          <w:szCs w:val="20"/>
        </w:rPr>
      </w:pPr>
    </w:p>
    <w:p w14:paraId="46AA80F9" w14:textId="77777777" w:rsidR="00F26A1A" w:rsidRDefault="00000000">
      <w:pPr>
        <w:ind w:left="100"/>
        <w:rPr>
          <w:sz w:val="20"/>
          <w:szCs w:val="20"/>
        </w:rPr>
      </w:pPr>
      <w:r>
        <w:rPr>
          <w:rFonts w:ascii="Arial" w:eastAsia="Arial" w:hAnsi="Arial" w:cs="Arial"/>
          <w:b/>
          <w:bCs/>
          <w:sz w:val="20"/>
          <w:szCs w:val="20"/>
        </w:rPr>
        <w:t>BIRDSHOT RETINOCHOROIDITIS</w:t>
      </w:r>
    </w:p>
    <w:p w14:paraId="1622A92D" w14:textId="77777777" w:rsidR="00F26A1A" w:rsidRDefault="00F26A1A">
      <w:pPr>
        <w:spacing w:line="145" w:lineRule="exact"/>
        <w:rPr>
          <w:sz w:val="20"/>
          <w:szCs w:val="20"/>
        </w:rPr>
      </w:pPr>
    </w:p>
    <w:p w14:paraId="4AC0D939" w14:textId="77777777" w:rsidR="00F26A1A" w:rsidRDefault="00000000">
      <w:pPr>
        <w:ind w:left="100"/>
        <w:rPr>
          <w:sz w:val="20"/>
          <w:szCs w:val="20"/>
        </w:rPr>
      </w:pPr>
      <w:r>
        <w:rPr>
          <w:rFonts w:ascii="Arial" w:eastAsia="Arial" w:hAnsi="Arial" w:cs="Arial"/>
          <w:b/>
          <w:bCs/>
          <w:sz w:val="18"/>
          <w:szCs w:val="18"/>
        </w:rPr>
        <w:t>Definition:</w:t>
      </w:r>
    </w:p>
    <w:p w14:paraId="635A2A2F" w14:textId="77777777" w:rsidR="00F26A1A" w:rsidRDefault="00F26A1A">
      <w:pPr>
        <w:spacing w:line="28" w:lineRule="exact"/>
        <w:rPr>
          <w:sz w:val="20"/>
          <w:szCs w:val="20"/>
        </w:rPr>
      </w:pPr>
    </w:p>
    <w:p w14:paraId="15113C0C" w14:textId="77777777" w:rsidR="00F26A1A" w:rsidRDefault="00000000">
      <w:pPr>
        <w:spacing w:line="239" w:lineRule="auto"/>
        <w:ind w:left="100" w:right="120"/>
        <w:rPr>
          <w:sz w:val="20"/>
          <w:szCs w:val="20"/>
        </w:rPr>
      </w:pPr>
      <w:r>
        <w:rPr>
          <w:rFonts w:ascii="Arial" w:eastAsia="Arial" w:hAnsi="Arial" w:cs="Arial"/>
          <w:sz w:val="18"/>
          <w:szCs w:val="18"/>
        </w:rPr>
        <w:t>uncommon idiopathic chronic/recurrent bilateral inflammatory disease that predominantly aects females; 95% of patients are positive for HLA-A29.</w:t>
      </w:r>
    </w:p>
    <w:p w14:paraId="51394C36" w14:textId="77777777" w:rsidR="00F26A1A" w:rsidRDefault="00F26A1A">
      <w:pPr>
        <w:spacing w:line="253" w:lineRule="exact"/>
        <w:rPr>
          <w:sz w:val="20"/>
          <w:szCs w:val="20"/>
        </w:rPr>
      </w:pPr>
    </w:p>
    <w:p w14:paraId="1E2D81C5" w14:textId="77777777" w:rsidR="00F26A1A" w:rsidRDefault="00000000">
      <w:pPr>
        <w:ind w:left="100"/>
        <w:rPr>
          <w:sz w:val="20"/>
          <w:szCs w:val="20"/>
        </w:rPr>
      </w:pPr>
      <w:r>
        <w:rPr>
          <w:rFonts w:ascii="Arial" w:eastAsia="Arial" w:hAnsi="Arial" w:cs="Arial"/>
          <w:b/>
          <w:bCs/>
          <w:sz w:val="18"/>
          <w:szCs w:val="18"/>
        </w:rPr>
        <w:t>Diagnosis</w:t>
      </w:r>
    </w:p>
    <w:p w14:paraId="52D8275A" w14:textId="77777777" w:rsidR="00F26A1A" w:rsidRDefault="00F26A1A">
      <w:pPr>
        <w:spacing w:line="21" w:lineRule="exact"/>
        <w:rPr>
          <w:sz w:val="20"/>
          <w:szCs w:val="20"/>
        </w:rPr>
      </w:pPr>
    </w:p>
    <w:p w14:paraId="496A77CB"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3rd to 6th decades with insidious impairment of central vision associated with photopsia and floaters.</w:t>
      </w:r>
    </w:p>
    <w:p w14:paraId="14828742" w14:textId="77777777" w:rsidR="00F26A1A" w:rsidRDefault="00F26A1A">
      <w:pPr>
        <w:spacing w:line="17" w:lineRule="exact"/>
        <w:rPr>
          <w:sz w:val="20"/>
          <w:szCs w:val="20"/>
        </w:rPr>
      </w:pPr>
    </w:p>
    <w:p w14:paraId="6E8BA0A7" w14:textId="77777777" w:rsidR="00F26A1A" w:rsidRDefault="00000000">
      <w:pPr>
        <w:spacing w:line="251" w:lineRule="auto"/>
        <w:ind w:left="540" w:right="2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vitritis, (b) multiple, ill-defined ovoid cream-coloured choroidal patches, in the posterior pole and mid-periphery (</w:t>
      </w:r>
      <w:r>
        <w:rPr>
          <w:rFonts w:ascii="Arial" w:eastAsia="Arial" w:hAnsi="Arial" w:cs="Arial"/>
          <w:color w:val="0080AC"/>
          <w:sz w:val="18"/>
          <w:szCs w:val="18"/>
        </w:rPr>
        <w:t>Fig. 12.27A</w:t>
      </w:r>
      <w:r>
        <w:rPr>
          <w:rFonts w:ascii="Arial" w:eastAsia="Arial" w:hAnsi="Arial" w:cs="Arial"/>
          <w:sz w:val="18"/>
          <w:szCs w:val="18"/>
        </w:rPr>
        <w:t>), (c) radiate outward from the disc but usu-ally spare the macula, (d) inactive lesions consist of well-delineated atrophic spots, (e) CMO is common.</w:t>
      </w:r>
    </w:p>
    <w:p w14:paraId="7D9F10EA" w14:textId="77777777" w:rsidR="00F26A1A" w:rsidRDefault="00F26A1A">
      <w:pPr>
        <w:spacing w:line="14" w:lineRule="exact"/>
        <w:rPr>
          <w:sz w:val="20"/>
          <w:szCs w:val="20"/>
        </w:rPr>
      </w:pPr>
    </w:p>
    <w:p w14:paraId="5A58D0BA" w14:textId="77777777" w:rsidR="00F26A1A" w:rsidRDefault="00000000">
      <w:pPr>
        <w:spacing w:line="245" w:lineRule="auto"/>
        <w:ind w:left="540" w:right="20"/>
        <w:jc w:val="both"/>
        <w:rPr>
          <w:sz w:val="20"/>
          <w:szCs w:val="20"/>
        </w:rPr>
      </w:pPr>
      <w:r>
        <w:rPr>
          <w:rFonts w:ascii="Arial" w:eastAsia="Arial" w:hAnsi="Arial" w:cs="Arial"/>
          <w:b/>
          <w:bCs/>
          <w:i/>
          <w:iCs/>
          <w:sz w:val="18"/>
          <w:szCs w:val="18"/>
        </w:rPr>
        <w:t>Course:</w:t>
      </w:r>
      <w:r>
        <w:rPr>
          <w:rFonts w:ascii="Arial" w:eastAsia="Arial" w:hAnsi="Arial" w:cs="Arial"/>
          <w:sz w:val="18"/>
          <w:szCs w:val="18"/>
        </w:rPr>
        <w:t xml:space="preserve"> approximately 20% of patients have a self-limited course and maintain normal VA in at least one eye.</w:t>
      </w:r>
    </w:p>
    <w:p w14:paraId="1C4C42D1" w14:textId="77777777" w:rsidR="00F26A1A" w:rsidRDefault="00F26A1A">
      <w:pPr>
        <w:spacing w:line="13" w:lineRule="exact"/>
        <w:rPr>
          <w:sz w:val="20"/>
          <w:szCs w:val="20"/>
        </w:rPr>
      </w:pPr>
    </w:p>
    <w:p w14:paraId="34AC1E33" w14:textId="77777777" w:rsidR="00F26A1A" w:rsidRDefault="00000000">
      <w:pPr>
        <w:ind w:left="540"/>
        <w:rPr>
          <w:sz w:val="20"/>
          <w:szCs w:val="20"/>
        </w:rPr>
      </w:pPr>
      <w:r>
        <w:rPr>
          <w:rFonts w:ascii="Arial" w:eastAsia="Arial" w:hAnsi="Arial" w:cs="Arial"/>
          <w:b/>
          <w:bCs/>
          <w:i/>
          <w:iCs/>
          <w:sz w:val="18"/>
          <w:szCs w:val="18"/>
        </w:rPr>
        <w:t>FA:</w:t>
      </w:r>
      <w:r>
        <w:rPr>
          <w:rFonts w:ascii="Arial" w:eastAsia="Arial" w:hAnsi="Arial" w:cs="Arial"/>
          <w:sz w:val="18"/>
          <w:szCs w:val="18"/>
        </w:rPr>
        <w:t xml:space="preserve"> disc staining, hyperfluorescence due to leakage and CMO.</w:t>
      </w:r>
    </w:p>
    <w:p w14:paraId="4A0F4EF0" w14:textId="77777777" w:rsidR="00F26A1A" w:rsidRDefault="00F26A1A">
      <w:pPr>
        <w:spacing w:line="13" w:lineRule="exact"/>
        <w:rPr>
          <w:sz w:val="20"/>
          <w:szCs w:val="20"/>
        </w:rPr>
      </w:pPr>
    </w:p>
    <w:p w14:paraId="485420CF" w14:textId="77777777" w:rsidR="00F26A1A" w:rsidRDefault="00000000">
      <w:pPr>
        <w:ind w:left="540"/>
        <w:rPr>
          <w:sz w:val="20"/>
          <w:szCs w:val="20"/>
        </w:rPr>
      </w:pPr>
      <w:r>
        <w:rPr>
          <w:rFonts w:ascii="Arial" w:eastAsia="Arial" w:hAnsi="Arial" w:cs="Arial"/>
          <w:b/>
          <w:bCs/>
          <w:i/>
          <w:iCs/>
          <w:sz w:val="18"/>
          <w:szCs w:val="18"/>
        </w:rPr>
        <w:t>ICGA:</w:t>
      </w:r>
      <w:r>
        <w:rPr>
          <w:rFonts w:ascii="Arial" w:eastAsia="Arial" w:hAnsi="Arial" w:cs="Arial"/>
          <w:sz w:val="18"/>
          <w:szCs w:val="18"/>
        </w:rPr>
        <w:t xml:space="preserve"> well-defined oval hypofluorescent spots (</w:t>
      </w:r>
      <w:r>
        <w:rPr>
          <w:rFonts w:ascii="Arial" w:eastAsia="Arial" w:hAnsi="Arial" w:cs="Arial"/>
          <w:color w:val="0080AC"/>
          <w:sz w:val="18"/>
          <w:szCs w:val="18"/>
        </w:rPr>
        <w:t>Fig. 12.27B</w:t>
      </w:r>
      <w:r>
        <w:rPr>
          <w:rFonts w:ascii="Arial" w:eastAsia="Arial" w:hAnsi="Arial" w:cs="Arial"/>
          <w:sz w:val="18"/>
          <w:szCs w:val="18"/>
        </w:rPr>
        <w:t>).</w:t>
      </w:r>
    </w:p>
    <w:p w14:paraId="5E7B73F3" w14:textId="77777777" w:rsidR="00F26A1A" w:rsidRDefault="00F26A1A">
      <w:pPr>
        <w:spacing w:line="299" w:lineRule="exact"/>
        <w:rPr>
          <w:sz w:val="20"/>
          <w:szCs w:val="20"/>
        </w:rPr>
      </w:pPr>
    </w:p>
    <w:p w14:paraId="411C0772" w14:textId="77777777" w:rsidR="00F26A1A" w:rsidRDefault="00000000">
      <w:pPr>
        <w:ind w:left="100"/>
        <w:rPr>
          <w:sz w:val="20"/>
          <w:szCs w:val="20"/>
        </w:rPr>
      </w:pPr>
      <w:r>
        <w:rPr>
          <w:rFonts w:ascii="Arial" w:eastAsia="Arial" w:hAnsi="Arial" w:cs="Arial"/>
          <w:b/>
          <w:bCs/>
          <w:sz w:val="18"/>
          <w:szCs w:val="18"/>
        </w:rPr>
        <w:t>Treatment:</w:t>
      </w:r>
    </w:p>
    <w:p w14:paraId="6B5675E8" w14:textId="77777777" w:rsidR="00F26A1A" w:rsidRDefault="00F26A1A">
      <w:pPr>
        <w:spacing w:line="13" w:lineRule="exact"/>
        <w:rPr>
          <w:sz w:val="20"/>
          <w:szCs w:val="20"/>
        </w:rPr>
      </w:pPr>
    </w:p>
    <w:p w14:paraId="6EF628C9" w14:textId="77777777" w:rsidR="00F26A1A" w:rsidRDefault="00000000">
      <w:pPr>
        <w:ind w:left="100"/>
        <w:rPr>
          <w:sz w:val="20"/>
          <w:szCs w:val="20"/>
        </w:rPr>
      </w:pPr>
      <w:r>
        <w:rPr>
          <w:rFonts w:ascii="Arial" w:eastAsia="Arial" w:hAnsi="Arial" w:cs="Arial"/>
          <w:sz w:val="18"/>
          <w:szCs w:val="18"/>
        </w:rPr>
        <w:t>systemic steroids, ciclosporin, mycophenolate mofetil, or azathioprine.</w:t>
      </w:r>
    </w:p>
    <w:p w14:paraId="7487893F" w14:textId="77777777" w:rsidR="00F26A1A" w:rsidRDefault="00F26A1A">
      <w:pPr>
        <w:spacing w:line="298" w:lineRule="exact"/>
        <w:rPr>
          <w:sz w:val="20"/>
          <w:szCs w:val="20"/>
        </w:rPr>
      </w:pPr>
    </w:p>
    <w:p w14:paraId="0EA93B30" w14:textId="77777777" w:rsidR="00F26A1A" w:rsidRDefault="00000000">
      <w:pPr>
        <w:ind w:left="100"/>
        <w:rPr>
          <w:sz w:val="20"/>
          <w:szCs w:val="20"/>
        </w:rPr>
      </w:pPr>
      <w:r>
        <w:rPr>
          <w:rFonts w:ascii="Arial" w:eastAsia="Arial" w:hAnsi="Arial" w:cs="Arial"/>
          <w:b/>
          <w:bCs/>
          <w:sz w:val="20"/>
          <w:szCs w:val="20"/>
        </w:rPr>
        <w:t>SERPIGINOUS CHOROIDOPATHY</w:t>
      </w:r>
    </w:p>
    <w:p w14:paraId="0D505950" w14:textId="77777777" w:rsidR="00F26A1A" w:rsidRDefault="00F26A1A">
      <w:pPr>
        <w:spacing w:line="145" w:lineRule="exact"/>
        <w:rPr>
          <w:sz w:val="20"/>
          <w:szCs w:val="20"/>
        </w:rPr>
      </w:pPr>
    </w:p>
    <w:p w14:paraId="5E7F005E" w14:textId="77777777" w:rsidR="00F26A1A" w:rsidRDefault="00000000">
      <w:pPr>
        <w:ind w:left="100"/>
        <w:rPr>
          <w:sz w:val="20"/>
          <w:szCs w:val="20"/>
        </w:rPr>
      </w:pPr>
      <w:r>
        <w:rPr>
          <w:rFonts w:ascii="Arial" w:eastAsia="Arial" w:hAnsi="Arial" w:cs="Arial"/>
          <w:b/>
          <w:bCs/>
          <w:sz w:val="18"/>
          <w:szCs w:val="18"/>
        </w:rPr>
        <w:t>Definition:</w:t>
      </w:r>
    </w:p>
    <w:p w14:paraId="493DF9BA" w14:textId="77777777" w:rsidR="00F26A1A" w:rsidRDefault="00F26A1A">
      <w:pPr>
        <w:spacing w:line="28" w:lineRule="exact"/>
        <w:rPr>
          <w:sz w:val="20"/>
          <w:szCs w:val="20"/>
        </w:rPr>
      </w:pPr>
    </w:p>
    <w:p w14:paraId="69A23DC4" w14:textId="77777777" w:rsidR="00F26A1A" w:rsidRDefault="00000000">
      <w:pPr>
        <w:spacing w:line="239" w:lineRule="auto"/>
        <w:ind w:left="100"/>
        <w:rPr>
          <w:sz w:val="20"/>
          <w:szCs w:val="20"/>
        </w:rPr>
      </w:pPr>
      <w:r>
        <w:rPr>
          <w:rFonts w:ascii="Arial" w:eastAsia="Arial" w:hAnsi="Arial" w:cs="Arial"/>
          <w:sz w:val="18"/>
          <w:szCs w:val="18"/>
        </w:rPr>
        <w:t>uncommon chronic/recurrent inflammatory disease of the RPE, choriocapillaris and choroid, with a male preponderance, which is usually bilateral although asymmetrical.</w:t>
      </w:r>
    </w:p>
    <w:p w14:paraId="1028894F" w14:textId="77777777" w:rsidR="00F26A1A" w:rsidRDefault="00F26A1A">
      <w:pPr>
        <w:spacing w:line="233" w:lineRule="exact"/>
        <w:rPr>
          <w:sz w:val="20"/>
          <w:szCs w:val="20"/>
        </w:rPr>
      </w:pPr>
    </w:p>
    <w:p w14:paraId="7E284DE6" w14:textId="77777777" w:rsidR="00F26A1A" w:rsidRDefault="00000000">
      <w:pPr>
        <w:ind w:left="100"/>
        <w:rPr>
          <w:sz w:val="20"/>
          <w:szCs w:val="20"/>
        </w:rPr>
      </w:pPr>
      <w:r>
        <w:rPr>
          <w:rFonts w:ascii="Arial" w:eastAsia="Arial" w:hAnsi="Arial" w:cs="Arial"/>
          <w:b/>
          <w:bCs/>
          <w:sz w:val="18"/>
          <w:szCs w:val="18"/>
        </w:rPr>
        <w:t>Diagnosis</w:t>
      </w:r>
    </w:p>
    <w:p w14:paraId="6B416537" w14:textId="77777777" w:rsidR="00F26A1A" w:rsidRDefault="00F26A1A">
      <w:pPr>
        <w:spacing w:line="17" w:lineRule="exact"/>
        <w:rPr>
          <w:sz w:val="20"/>
          <w:szCs w:val="20"/>
        </w:rPr>
      </w:pPr>
    </w:p>
    <w:p w14:paraId="46D4E824"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middle-age with blurring, central scotoma, or metamorphopsia.</w:t>
      </w:r>
    </w:p>
    <w:p w14:paraId="70DA7BFA" w14:textId="77777777" w:rsidR="00F26A1A" w:rsidRDefault="00F26A1A">
      <w:pPr>
        <w:sectPr w:rsidR="00F26A1A">
          <w:pgSz w:w="8640" w:h="13101"/>
          <w:pgMar w:top="493" w:right="700" w:bottom="0" w:left="860" w:header="0" w:footer="0" w:gutter="0"/>
          <w:cols w:space="720" w:equalWidth="0">
            <w:col w:w="7080"/>
          </w:cols>
        </w:sectPr>
      </w:pPr>
    </w:p>
    <w:p w14:paraId="08D309EE" w14:textId="77777777" w:rsidR="00F26A1A" w:rsidRDefault="00F26A1A">
      <w:pPr>
        <w:spacing w:line="200" w:lineRule="exact"/>
        <w:rPr>
          <w:sz w:val="20"/>
          <w:szCs w:val="20"/>
        </w:rPr>
      </w:pPr>
    </w:p>
    <w:p w14:paraId="2330965A" w14:textId="77777777" w:rsidR="00F26A1A" w:rsidRDefault="00F26A1A">
      <w:pPr>
        <w:spacing w:line="363" w:lineRule="exact"/>
        <w:rPr>
          <w:sz w:val="20"/>
          <w:szCs w:val="20"/>
        </w:rPr>
      </w:pPr>
    </w:p>
    <w:p w14:paraId="1A04B897" w14:textId="77777777" w:rsidR="00F26A1A" w:rsidRDefault="00000000">
      <w:pPr>
        <w:spacing w:line="168" w:lineRule="exact"/>
        <w:rPr>
          <w:sz w:val="20"/>
          <w:szCs w:val="20"/>
        </w:rPr>
      </w:pPr>
      <w:r>
        <w:rPr>
          <w:rFonts w:ascii="PMingLiU" w:eastAsia="PMingLiU" w:hAnsi="PMingLiU" w:cs="PMingLiU"/>
          <w:sz w:val="14"/>
          <w:szCs w:val="14"/>
        </w:rPr>
        <w:t>#*" ##%"#"+!#(&amp;&amp;%"'+$'""#* "%#! " +#!+ &amp;)%#"$'!%</w:t>
      </w:r>
    </w:p>
    <w:p w14:paraId="422A2DAE"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7274839" w14:textId="77777777" w:rsidR="00F26A1A" w:rsidRDefault="00F26A1A">
      <w:pPr>
        <w:sectPr w:rsidR="00F26A1A">
          <w:type w:val="continuous"/>
          <w:pgSz w:w="8640" w:h="13101"/>
          <w:pgMar w:top="493" w:right="700" w:bottom="0" w:left="860" w:header="0" w:footer="0" w:gutter="0"/>
          <w:cols w:space="720" w:equalWidth="0">
            <w:col w:w="7080"/>
          </w:cols>
        </w:sectPr>
      </w:pPr>
    </w:p>
    <w:p w14:paraId="690A8EA4" w14:textId="77777777" w:rsidR="00F26A1A" w:rsidRDefault="00F26A1A">
      <w:pPr>
        <w:spacing w:line="141" w:lineRule="exact"/>
        <w:rPr>
          <w:sz w:val="20"/>
          <w:szCs w:val="20"/>
        </w:rPr>
      </w:pPr>
      <w:bookmarkStart w:id="229" w:name="page232"/>
      <w:bookmarkEnd w:id="229"/>
    </w:p>
    <w:p w14:paraId="550F24E9" w14:textId="77777777" w:rsidR="00F26A1A" w:rsidRDefault="00000000">
      <w:pPr>
        <w:tabs>
          <w:tab w:val="left" w:pos="3880"/>
        </w:tabs>
        <w:rPr>
          <w:sz w:val="20"/>
          <w:szCs w:val="20"/>
        </w:rPr>
      </w:pPr>
      <w:r>
        <w:rPr>
          <w:rFonts w:ascii="Arial" w:eastAsia="Arial" w:hAnsi="Arial" w:cs="Arial"/>
          <w:b/>
          <w:bCs/>
          <w:sz w:val="16"/>
          <w:szCs w:val="16"/>
        </w:rPr>
        <w:t>238</w:t>
      </w:r>
      <w:r>
        <w:rPr>
          <w:sz w:val="20"/>
          <w:szCs w:val="20"/>
        </w:rPr>
        <w:tab/>
      </w:r>
      <w:r>
        <w:rPr>
          <w:rFonts w:ascii="Arial" w:eastAsia="Arial" w:hAnsi="Arial" w:cs="Arial"/>
          <w:sz w:val="14"/>
          <w:szCs w:val="14"/>
        </w:rPr>
        <w:t>SYNOPSIS OF CLINICAL OPHTHALMOLOGY</w:t>
      </w:r>
    </w:p>
    <w:p w14:paraId="4107D7BC" w14:textId="77777777" w:rsidR="00F26A1A" w:rsidRDefault="00000000">
      <w:pPr>
        <w:spacing w:line="20" w:lineRule="exact"/>
        <w:rPr>
          <w:sz w:val="20"/>
          <w:szCs w:val="20"/>
        </w:rPr>
      </w:pPr>
      <w:r>
        <w:rPr>
          <w:noProof/>
          <w:sz w:val="20"/>
          <w:szCs w:val="20"/>
        </w:rPr>
        <w:drawing>
          <wp:anchor distT="0" distB="0" distL="114300" distR="114300" simplePos="0" relativeHeight="251686400" behindDoc="1" locked="0" layoutInCell="0" allowOverlap="1" wp14:anchorId="1FF1EEAE" wp14:editId="70DE66D4">
            <wp:simplePos x="0" y="0"/>
            <wp:positionH relativeFrom="column">
              <wp:posOffset>0</wp:posOffset>
            </wp:positionH>
            <wp:positionV relativeFrom="paragraph">
              <wp:posOffset>55880</wp:posOffset>
            </wp:positionV>
            <wp:extent cx="4419600" cy="228219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1"/>
                    <a:srcRect/>
                    <a:stretch>
                      <a:fillRect/>
                    </a:stretch>
                  </pic:blipFill>
                  <pic:spPr bwMode="auto">
                    <a:xfrm>
                      <a:off x="0" y="0"/>
                      <a:ext cx="4419600" cy="2282190"/>
                    </a:xfrm>
                    <a:prstGeom prst="rect">
                      <a:avLst/>
                    </a:prstGeom>
                    <a:noFill/>
                  </pic:spPr>
                </pic:pic>
              </a:graphicData>
            </a:graphic>
          </wp:anchor>
        </w:drawing>
      </w:r>
    </w:p>
    <w:p w14:paraId="64EC2003" w14:textId="77777777" w:rsidR="00F26A1A" w:rsidRDefault="00F26A1A">
      <w:pPr>
        <w:spacing w:line="200" w:lineRule="exact"/>
        <w:rPr>
          <w:sz w:val="20"/>
          <w:szCs w:val="20"/>
        </w:rPr>
      </w:pPr>
    </w:p>
    <w:p w14:paraId="5194EF53" w14:textId="77777777" w:rsidR="00F26A1A" w:rsidRDefault="00F26A1A">
      <w:pPr>
        <w:spacing w:line="200" w:lineRule="exact"/>
        <w:rPr>
          <w:sz w:val="20"/>
          <w:szCs w:val="20"/>
        </w:rPr>
      </w:pPr>
    </w:p>
    <w:p w14:paraId="59AE33FE" w14:textId="77777777" w:rsidR="00F26A1A" w:rsidRDefault="00F26A1A">
      <w:pPr>
        <w:spacing w:line="200" w:lineRule="exact"/>
        <w:rPr>
          <w:sz w:val="20"/>
          <w:szCs w:val="20"/>
        </w:rPr>
      </w:pPr>
    </w:p>
    <w:p w14:paraId="0B0D863F" w14:textId="77777777" w:rsidR="00F26A1A" w:rsidRDefault="00F26A1A">
      <w:pPr>
        <w:spacing w:line="200" w:lineRule="exact"/>
        <w:rPr>
          <w:sz w:val="20"/>
          <w:szCs w:val="20"/>
        </w:rPr>
      </w:pPr>
    </w:p>
    <w:p w14:paraId="20E3D2BD" w14:textId="77777777" w:rsidR="00F26A1A" w:rsidRDefault="00F26A1A">
      <w:pPr>
        <w:spacing w:line="200" w:lineRule="exact"/>
        <w:rPr>
          <w:sz w:val="20"/>
          <w:szCs w:val="20"/>
        </w:rPr>
      </w:pPr>
    </w:p>
    <w:p w14:paraId="5F186ACF" w14:textId="77777777" w:rsidR="00F26A1A" w:rsidRDefault="00F26A1A">
      <w:pPr>
        <w:spacing w:line="200" w:lineRule="exact"/>
        <w:rPr>
          <w:sz w:val="20"/>
          <w:szCs w:val="20"/>
        </w:rPr>
      </w:pPr>
    </w:p>
    <w:p w14:paraId="46C67259" w14:textId="77777777" w:rsidR="00F26A1A" w:rsidRDefault="00F26A1A">
      <w:pPr>
        <w:spacing w:line="200" w:lineRule="exact"/>
        <w:rPr>
          <w:sz w:val="20"/>
          <w:szCs w:val="20"/>
        </w:rPr>
      </w:pPr>
    </w:p>
    <w:p w14:paraId="461D906E" w14:textId="77777777" w:rsidR="00F26A1A" w:rsidRDefault="00F26A1A">
      <w:pPr>
        <w:spacing w:line="200" w:lineRule="exact"/>
        <w:rPr>
          <w:sz w:val="20"/>
          <w:szCs w:val="20"/>
        </w:rPr>
      </w:pPr>
    </w:p>
    <w:p w14:paraId="773AAC77" w14:textId="77777777" w:rsidR="00F26A1A" w:rsidRDefault="00F26A1A">
      <w:pPr>
        <w:spacing w:line="200" w:lineRule="exact"/>
        <w:rPr>
          <w:sz w:val="20"/>
          <w:szCs w:val="20"/>
        </w:rPr>
      </w:pPr>
    </w:p>
    <w:p w14:paraId="20F74FA3" w14:textId="77777777" w:rsidR="00F26A1A" w:rsidRDefault="00F26A1A">
      <w:pPr>
        <w:spacing w:line="200" w:lineRule="exact"/>
        <w:rPr>
          <w:sz w:val="20"/>
          <w:szCs w:val="20"/>
        </w:rPr>
      </w:pPr>
    </w:p>
    <w:p w14:paraId="4AB6E42D" w14:textId="77777777" w:rsidR="00F26A1A" w:rsidRDefault="00F26A1A">
      <w:pPr>
        <w:spacing w:line="200" w:lineRule="exact"/>
        <w:rPr>
          <w:sz w:val="20"/>
          <w:szCs w:val="20"/>
        </w:rPr>
      </w:pPr>
    </w:p>
    <w:p w14:paraId="655C6285" w14:textId="77777777" w:rsidR="00F26A1A" w:rsidRDefault="00F26A1A">
      <w:pPr>
        <w:spacing w:line="200" w:lineRule="exact"/>
        <w:rPr>
          <w:sz w:val="20"/>
          <w:szCs w:val="20"/>
        </w:rPr>
      </w:pPr>
    </w:p>
    <w:p w14:paraId="243C6FCB" w14:textId="77777777" w:rsidR="00F26A1A" w:rsidRDefault="00F26A1A">
      <w:pPr>
        <w:spacing w:line="200" w:lineRule="exact"/>
        <w:rPr>
          <w:sz w:val="20"/>
          <w:szCs w:val="20"/>
        </w:rPr>
      </w:pPr>
    </w:p>
    <w:p w14:paraId="3D9992AB" w14:textId="77777777" w:rsidR="00F26A1A" w:rsidRDefault="00F26A1A">
      <w:pPr>
        <w:spacing w:line="200" w:lineRule="exact"/>
        <w:rPr>
          <w:sz w:val="20"/>
          <w:szCs w:val="20"/>
        </w:rPr>
      </w:pPr>
    </w:p>
    <w:p w14:paraId="479C6E61" w14:textId="77777777" w:rsidR="00F26A1A" w:rsidRDefault="00F26A1A">
      <w:pPr>
        <w:spacing w:line="200" w:lineRule="exact"/>
        <w:rPr>
          <w:sz w:val="20"/>
          <w:szCs w:val="20"/>
        </w:rPr>
      </w:pPr>
    </w:p>
    <w:p w14:paraId="57436B49" w14:textId="77777777" w:rsidR="00F26A1A" w:rsidRDefault="00F26A1A">
      <w:pPr>
        <w:spacing w:line="385" w:lineRule="exact"/>
        <w:rPr>
          <w:sz w:val="20"/>
          <w:szCs w:val="20"/>
        </w:rPr>
      </w:pPr>
    </w:p>
    <w:p w14:paraId="5077A683" w14:textId="77777777" w:rsidR="00F26A1A" w:rsidRDefault="00000000">
      <w:pPr>
        <w:tabs>
          <w:tab w:val="left" w:pos="360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93BC503" w14:textId="77777777" w:rsidR="00F26A1A" w:rsidRDefault="00F26A1A">
      <w:pPr>
        <w:spacing w:line="193" w:lineRule="exact"/>
        <w:rPr>
          <w:sz w:val="20"/>
          <w:szCs w:val="20"/>
        </w:rPr>
      </w:pPr>
    </w:p>
    <w:p w14:paraId="2501BA44" w14:textId="77777777" w:rsidR="00F26A1A" w:rsidRDefault="00000000">
      <w:pPr>
        <w:tabs>
          <w:tab w:val="left" w:pos="700"/>
        </w:tabs>
        <w:rPr>
          <w:sz w:val="20"/>
          <w:szCs w:val="20"/>
        </w:rPr>
      </w:pPr>
      <w:r>
        <w:rPr>
          <w:rFonts w:ascii="Arial" w:eastAsia="Arial" w:hAnsi="Arial" w:cs="Arial"/>
          <w:sz w:val="15"/>
          <w:szCs w:val="15"/>
        </w:rPr>
        <w:t>Fig. 12.27</w:t>
      </w:r>
      <w:r>
        <w:rPr>
          <w:sz w:val="20"/>
          <w:szCs w:val="20"/>
        </w:rPr>
        <w:tab/>
      </w:r>
      <w:r>
        <w:rPr>
          <w:rFonts w:ascii="Arial" w:eastAsia="Arial" w:hAnsi="Arial" w:cs="Arial"/>
          <w:sz w:val="14"/>
          <w:szCs w:val="14"/>
        </w:rPr>
        <w:t>Birdshot retinochoroiditis: (A) active stage, (B) ICG early phase showing numerous hypofluorescent</w:t>
      </w:r>
    </w:p>
    <w:p w14:paraId="4E5382B1" w14:textId="77777777" w:rsidR="00F26A1A" w:rsidRDefault="00F26A1A">
      <w:pPr>
        <w:spacing w:line="15" w:lineRule="exact"/>
        <w:rPr>
          <w:sz w:val="20"/>
          <w:szCs w:val="20"/>
        </w:rPr>
      </w:pPr>
    </w:p>
    <w:p w14:paraId="74C99EC8" w14:textId="77777777" w:rsidR="00F26A1A" w:rsidRDefault="00000000">
      <w:pPr>
        <w:rPr>
          <w:sz w:val="20"/>
          <w:szCs w:val="20"/>
        </w:rPr>
      </w:pPr>
      <w:r>
        <w:rPr>
          <w:rFonts w:ascii="Arial" w:eastAsia="Arial" w:hAnsi="Arial" w:cs="Arial"/>
          <w:sz w:val="14"/>
          <w:szCs w:val="14"/>
        </w:rPr>
        <w:t>lesions. (From Salmon JF, Kanski’s Clinical Ophthalmology: A Systematic Approach, 9th edition. Oxford, UK:</w:t>
      </w:r>
    </w:p>
    <w:p w14:paraId="75DD60BB" w14:textId="77777777" w:rsidR="00F26A1A" w:rsidRDefault="00F26A1A">
      <w:pPr>
        <w:spacing w:line="8" w:lineRule="exact"/>
        <w:rPr>
          <w:sz w:val="20"/>
          <w:szCs w:val="20"/>
        </w:rPr>
      </w:pPr>
    </w:p>
    <w:p w14:paraId="48D4CC5C" w14:textId="77777777" w:rsidR="00F26A1A" w:rsidRDefault="00000000">
      <w:pPr>
        <w:rPr>
          <w:sz w:val="20"/>
          <w:szCs w:val="20"/>
        </w:rPr>
      </w:pPr>
      <w:r>
        <w:rPr>
          <w:rFonts w:ascii="Arial" w:eastAsia="Arial" w:hAnsi="Arial" w:cs="Arial"/>
          <w:sz w:val="15"/>
          <w:szCs w:val="15"/>
        </w:rPr>
        <w:t>Elsevier; 2020.)</w:t>
      </w:r>
    </w:p>
    <w:p w14:paraId="26B0CAF4" w14:textId="77777777" w:rsidR="00F26A1A" w:rsidRDefault="00000000">
      <w:pPr>
        <w:spacing w:line="20" w:lineRule="exact"/>
        <w:rPr>
          <w:sz w:val="20"/>
          <w:szCs w:val="20"/>
        </w:rPr>
      </w:pPr>
      <w:r>
        <w:rPr>
          <w:noProof/>
          <w:sz w:val="20"/>
          <w:szCs w:val="20"/>
        </w:rPr>
        <w:drawing>
          <wp:anchor distT="0" distB="0" distL="114300" distR="114300" simplePos="0" relativeHeight="251687424" behindDoc="1" locked="0" layoutInCell="0" allowOverlap="1" wp14:anchorId="0055FA91" wp14:editId="1F1BC762">
            <wp:simplePos x="0" y="0"/>
            <wp:positionH relativeFrom="column">
              <wp:posOffset>15240</wp:posOffset>
            </wp:positionH>
            <wp:positionV relativeFrom="paragraph">
              <wp:posOffset>246380</wp:posOffset>
            </wp:positionV>
            <wp:extent cx="4389120" cy="211518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32"/>
                    <a:srcRect/>
                    <a:stretch>
                      <a:fillRect/>
                    </a:stretch>
                  </pic:blipFill>
                  <pic:spPr bwMode="auto">
                    <a:xfrm>
                      <a:off x="0" y="0"/>
                      <a:ext cx="4389120" cy="2115185"/>
                    </a:xfrm>
                    <a:prstGeom prst="rect">
                      <a:avLst/>
                    </a:prstGeom>
                    <a:noFill/>
                  </pic:spPr>
                </pic:pic>
              </a:graphicData>
            </a:graphic>
          </wp:anchor>
        </w:drawing>
      </w:r>
    </w:p>
    <w:p w14:paraId="6766AAD6" w14:textId="77777777" w:rsidR="00F26A1A" w:rsidRDefault="00F26A1A">
      <w:pPr>
        <w:spacing w:line="200" w:lineRule="exact"/>
        <w:rPr>
          <w:sz w:val="20"/>
          <w:szCs w:val="20"/>
        </w:rPr>
      </w:pPr>
    </w:p>
    <w:p w14:paraId="68B4B66C" w14:textId="77777777" w:rsidR="00F26A1A" w:rsidRDefault="00F26A1A">
      <w:pPr>
        <w:spacing w:line="200" w:lineRule="exact"/>
        <w:rPr>
          <w:sz w:val="20"/>
          <w:szCs w:val="20"/>
        </w:rPr>
      </w:pPr>
    </w:p>
    <w:p w14:paraId="77C72F8A" w14:textId="77777777" w:rsidR="00F26A1A" w:rsidRDefault="00F26A1A">
      <w:pPr>
        <w:spacing w:line="200" w:lineRule="exact"/>
        <w:rPr>
          <w:sz w:val="20"/>
          <w:szCs w:val="20"/>
        </w:rPr>
      </w:pPr>
    </w:p>
    <w:p w14:paraId="2F77A6F6" w14:textId="77777777" w:rsidR="00F26A1A" w:rsidRDefault="00F26A1A">
      <w:pPr>
        <w:spacing w:line="200" w:lineRule="exact"/>
        <w:rPr>
          <w:sz w:val="20"/>
          <w:szCs w:val="20"/>
        </w:rPr>
      </w:pPr>
    </w:p>
    <w:p w14:paraId="1C4CFF84" w14:textId="77777777" w:rsidR="00F26A1A" w:rsidRDefault="00F26A1A">
      <w:pPr>
        <w:spacing w:line="200" w:lineRule="exact"/>
        <w:rPr>
          <w:sz w:val="20"/>
          <w:szCs w:val="20"/>
        </w:rPr>
      </w:pPr>
    </w:p>
    <w:p w14:paraId="50F31DC1" w14:textId="77777777" w:rsidR="00F26A1A" w:rsidRDefault="00F26A1A">
      <w:pPr>
        <w:spacing w:line="200" w:lineRule="exact"/>
        <w:rPr>
          <w:sz w:val="20"/>
          <w:szCs w:val="20"/>
        </w:rPr>
      </w:pPr>
    </w:p>
    <w:p w14:paraId="19C954CD" w14:textId="77777777" w:rsidR="00F26A1A" w:rsidRDefault="00F26A1A">
      <w:pPr>
        <w:spacing w:line="200" w:lineRule="exact"/>
        <w:rPr>
          <w:sz w:val="20"/>
          <w:szCs w:val="20"/>
        </w:rPr>
      </w:pPr>
    </w:p>
    <w:p w14:paraId="5BC6EE39" w14:textId="77777777" w:rsidR="00F26A1A" w:rsidRDefault="00F26A1A">
      <w:pPr>
        <w:spacing w:line="200" w:lineRule="exact"/>
        <w:rPr>
          <w:sz w:val="20"/>
          <w:szCs w:val="20"/>
        </w:rPr>
      </w:pPr>
    </w:p>
    <w:p w14:paraId="79ADF1EC" w14:textId="77777777" w:rsidR="00F26A1A" w:rsidRDefault="00F26A1A">
      <w:pPr>
        <w:spacing w:line="200" w:lineRule="exact"/>
        <w:rPr>
          <w:sz w:val="20"/>
          <w:szCs w:val="20"/>
        </w:rPr>
      </w:pPr>
    </w:p>
    <w:p w14:paraId="2126D62F" w14:textId="77777777" w:rsidR="00F26A1A" w:rsidRDefault="00F26A1A">
      <w:pPr>
        <w:spacing w:line="200" w:lineRule="exact"/>
        <w:rPr>
          <w:sz w:val="20"/>
          <w:szCs w:val="20"/>
        </w:rPr>
      </w:pPr>
    </w:p>
    <w:p w14:paraId="69F38ED5" w14:textId="77777777" w:rsidR="00F26A1A" w:rsidRDefault="00F26A1A">
      <w:pPr>
        <w:spacing w:line="200" w:lineRule="exact"/>
        <w:rPr>
          <w:sz w:val="20"/>
          <w:szCs w:val="20"/>
        </w:rPr>
      </w:pPr>
    </w:p>
    <w:p w14:paraId="3FBB5F57" w14:textId="77777777" w:rsidR="00F26A1A" w:rsidRDefault="00F26A1A">
      <w:pPr>
        <w:spacing w:line="200" w:lineRule="exact"/>
        <w:rPr>
          <w:sz w:val="20"/>
          <w:szCs w:val="20"/>
        </w:rPr>
      </w:pPr>
    </w:p>
    <w:p w14:paraId="12455DE8" w14:textId="77777777" w:rsidR="00F26A1A" w:rsidRDefault="00F26A1A">
      <w:pPr>
        <w:spacing w:line="200" w:lineRule="exact"/>
        <w:rPr>
          <w:sz w:val="20"/>
          <w:szCs w:val="20"/>
        </w:rPr>
      </w:pPr>
    </w:p>
    <w:p w14:paraId="0A3043D5" w14:textId="77777777" w:rsidR="00F26A1A" w:rsidRDefault="00F26A1A">
      <w:pPr>
        <w:spacing w:line="200" w:lineRule="exact"/>
        <w:rPr>
          <w:sz w:val="20"/>
          <w:szCs w:val="20"/>
        </w:rPr>
      </w:pPr>
    </w:p>
    <w:p w14:paraId="78A6FED8" w14:textId="77777777" w:rsidR="00F26A1A" w:rsidRDefault="00F26A1A">
      <w:pPr>
        <w:spacing w:line="200" w:lineRule="exact"/>
        <w:rPr>
          <w:sz w:val="20"/>
          <w:szCs w:val="20"/>
        </w:rPr>
      </w:pPr>
    </w:p>
    <w:p w14:paraId="398B94B6" w14:textId="77777777" w:rsidR="00F26A1A" w:rsidRDefault="00F26A1A">
      <w:pPr>
        <w:spacing w:line="380" w:lineRule="exact"/>
        <w:rPr>
          <w:sz w:val="20"/>
          <w:szCs w:val="20"/>
        </w:rPr>
      </w:pPr>
    </w:p>
    <w:p w14:paraId="3AD4E7DA"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4CF78F4" w14:textId="77777777" w:rsidR="00F26A1A" w:rsidRDefault="00F26A1A">
      <w:pPr>
        <w:spacing w:line="214" w:lineRule="exact"/>
        <w:rPr>
          <w:sz w:val="20"/>
          <w:szCs w:val="20"/>
        </w:rPr>
      </w:pPr>
    </w:p>
    <w:p w14:paraId="765FEB8C" w14:textId="77777777" w:rsidR="00F26A1A" w:rsidRDefault="00000000">
      <w:pPr>
        <w:spacing w:line="227" w:lineRule="auto"/>
        <w:ind w:right="100"/>
        <w:rPr>
          <w:sz w:val="20"/>
          <w:szCs w:val="20"/>
        </w:rPr>
      </w:pPr>
      <w:r>
        <w:rPr>
          <w:rFonts w:ascii="Arial" w:eastAsia="Arial" w:hAnsi="Arial" w:cs="Arial"/>
          <w:sz w:val="15"/>
          <w:szCs w:val="15"/>
        </w:rPr>
        <w:t>Fig. 12.28 Serpiginous choroidopathy: (A) early active disease, (B) extension around the macula in typical snake-like fashion. (</w:t>
      </w:r>
      <w:r>
        <w:rPr>
          <w:rFonts w:ascii="Arial" w:eastAsia="Arial" w:hAnsi="Arial" w:cs="Arial"/>
          <w:color w:val="0080AC"/>
          <w:sz w:val="15"/>
          <w:szCs w:val="15"/>
        </w:rPr>
        <w:t>Figure 12.28B</w:t>
      </w:r>
      <w:r>
        <w:rPr>
          <w:rFonts w:ascii="Arial" w:eastAsia="Arial" w:hAnsi="Arial" w:cs="Arial"/>
          <w:sz w:val="15"/>
          <w:szCs w:val="15"/>
        </w:rPr>
        <w:t xml:space="preserve"> courtesy of R. Bates.)</w:t>
      </w:r>
    </w:p>
    <w:p w14:paraId="58DC61EE" w14:textId="77777777" w:rsidR="00F26A1A" w:rsidRDefault="00F26A1A">
      <w:pPr>
        <w:spacing w:line="397" w:lineRule="exact"/>
        <w:rPr>
          <w:sz w:val="20"/>
          <w:szCs w:val="20"/>
        </w:rPr>
      </w:pPr>
    </w:p>
    <w:p w14:paraId="19A5BBE8"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mild anterior uveitis and vitritis, (b) grey-white lesions that typically start around the optic disc and gradually spread in a serpentine manner toward the macula and periphery (</w:t>
      </w:r>
      <w:r>
        <w:rPr>
          <w:rFonts w:ascii="Arial" w:eastAsia="Arial" w:hAnsi="Arial" w:cs="Arial"/>
          <w:color w:val="0080AC"/>
          <w:sz w:val="18"/>
          <w:szCs w:val="18"/>
        </w:rPr>
        <w:t>Fig. 12.28A</w:t>
      </w:r>
      <w:r>
        <w:rPr>
          <w:rFonts w:ascii="Arial" w:eastAsia="Arial" w:hAnsi="Arial" w:cs="Arial"/>
          <w:sz w:val="18"/>
          <w:szCs w:val="18"/>
        </w:rPr>
        <w:t>).</w:t>
      </w:r>
    </w:p>
    <w:p w14:paraId="062681F6" w14:textId="77777777" w:rsidR="00F26A1A" w:rsidRDefault="00F26A1A">
      <w:pPr>
        <w:spacing w:line="13" w:lineRule="exact"/>
        <w:rPr>
          <w:sz w:val="20"/>
          <w:szCs w:val="20"/>
        </w:rPr>
      </w:pPr>
    </w:p>
    <w:p w14:paraId="0E546335" w14:textId="77777777" w:rsidR="00F26A1A" w:rsidRDefault="00000000">
      <w:pPr>
        <w:ind w:left="440"/>
        <w:rPr>
          <w:sz w:val="20"/>
          <w:szCs w:val="20"/>
        </w:rPr>
      </w:pPr>
      <w:r>
        <w:rPr>
          <w:rFonts w:ascii="Arial" w:eastAsia="Arial" w:hAnsi="Arial" w:cs="Arial"/>
          <w:b/>
          <w:bCs/>
          <w:i/>
          <w:iCs/>
          <w:sz w:val="16"/>
          <w:szCs w:val="16"/>
        </w:rPr>
        <w:t>Course:</w:t>
      </w:r>
      <w:r>
        <w:rPr>
          <w:rFonts w:ascii="Arial" w:eastAsia="Arial" w:hAnsi="Arial" w:cs="Arial"/>
          <w:sz w:val="16"/>
          <w:szCs w:val="16"/>
        </w:rPr>
        <w:t xml:space="preserve"> lesions evolve over months and years to scalloped atrophic areas (</w:t>
      </w:r>
      <w:r>
        <w:rPr>
          <w:rFonts w:ascii="Arial" w:eastAsia="Arial" w:hAnsi="Arial" w:cs="Arial"/>
          <w:color w:val="0080AC"/>
          <w:sz w:val="16"/>
          <w:szCs w:val="16"/>
        </w:rPr>
        <w:t>Fig. 12.28B</w:t>
      </w:r>
      <w:r>
        <w:rPr>
          <w:rFonts w:ascii="Arial" w:eastAsia="Arial" w:hAnsi="Arial" w:cs="Arial"/>
          <w:sz w:val="16"/>
          <w:szCs w:val="16"/>
        </w:rPr>
        <w:t>).</w:t>
      </w:r>
    </w:p>
    <w:p w14:paraId="566E9B81" w14:textId="77777777" w:rsidR="00F26A1A" w:rsidRDefault="00F26A1A">
      <w:pPr>
        <w:spacing w:line="28" w:lineRule="exact"/>
        <w:rPr>
          <w:sz w:val="20"/>
          <w:szCs w:val="20"/>
        </w:rPr>
      </w:pPr>
    </w:p>
    <w:p w14:paraId="6C5086FE" w14:textId="77777777" w:rsidR="00F26A1A" w:rsidRDefault="00000000">
      <w:pPr>
        <w:ind w:left="440"/>
        <w:rPr>
          <w:sz w:val="20"/>
          <w:szCs w:val="20"/>
        </w:rPr>
      </w:pPr>
      <w:r>
        <w:rPr>
          <w:rFonts w:ascii="Arial" w:eastAsia="Arial" w:hAnsi="Arial" w:cs="Arial"/>
          <w:sz w:val="18"/>
          <w:szCs w:val="18"/>
        </w:rPr>
        <w:t>CNV and occasionally subretinal fibrosis can occur.</w:t>
      </w:r>
    </w:p>
    <w:p w14:paraId="6857A406" w14:textId="77777777" w:rsidR="00F26A1A" w:rsidRDefault="00F26A1A">
      <w:pPr>
        <w:spacing w:line="21" w:lineRule="exact"/>
        <w:rPr>
          <w:sz w:val="20"/>
          <w:szCs w:val="20"/>
        </w:rPr>
      </w:pPr>
    </w:p>
    <w:p w14:paraId="053C6DCC" w14:textId="77777777" w:rsidR="00F26A1A" w:rsidRDefault="00000000">
      <w:pPr>
        <w:ind w:left="440"/>
        <w:rPr>
          <w:sz w:val="20"/>
          <w:szCs w:val="20"/>
        </w:rPr>
      </w:pPr>
      <w:r>
        <w:rPr>
          <w:rFonts w:ascii="Arial" w:eastAsia="Arial" w:hAnsi="Arial" w:cs="Arial"/>
          <w:b/>
          <w:bCs/>
          <w:i/>
          <w:iCs/>
          <w:sz w:val="15"/>
          <w:szCs w:val="15"/>
        </w:rPr>
        <w:t>FA:</w:t>
      </w:r>
      <w:r>
        <w:rPr>
          <w:rFonts w:ascii="Arial" w:eastAsia="Arial" w:hAnsi="Arial" w:cs="Arial"/>
          <w:sz w:val="15"/>
          <w:szCs w:val="15"/>
        </w:rPr>
        <w:t xml:space="preserve"> active lesions show early hypofluorescence, late hyperfluorescence, similar to APMPPE.</w:t>
      </w:r>
    </w:p>
    <w:p w14:paraId="7A4CE8FF" w14:textId="77777777" w:rsidR="00F26A1A" w:rsidRDefault="00F26A1A">
      <w:pPr>
        <w:spacing w:line="43" w:lineRule="exact"/>
        <w:rPr>
          <w:sz w:val="20"/>
          <w:szCs w:val="20"/>
        </w:rPr>
      </w:pPr>
    </w:p>
    <w:p w14:paraId="7393802F" w14:textId="77777777" w:rsidR="00F26A1A" w:rsidRDefault="00000000">
      <w:pPr>
        <w:ind w:left="440"/>
        <w:rPr>
          <w:sz w:val="20"/>
          <w:szCs w:val="20"/>
        </w:rPr>
      </w:pPr>
      <w:r>
        <w:rPr>
          <w:rFonts w:ascii="Arial" w:eastAsia="Arial" w:hAnsi="Arial" w:cs="Arial"/>
          <w:b/>
          <w:bCs/>
          <w:i/>
          <w:iCs/>
          <w:sz w:val="18"/>
          <w:szCs w:val="18"/>
        </w:rPr>
        <w:t>ICGA:</w:t>
      </w:r>
      <w:r>
        <w:rPr>
          <w:rFonts w:ascii="Arial" w:eastAsia="Arial" w:hAnsi="Arial" w:cs="Arial"/>
          <w:sz w:val="18"/>
          <w:szCs w:val="18"/>
        </w:rPr>
        <w:t xml:space="preserve"> marked hypofluorescence.</w:t>
      </w:r>
    </w:p>
    <w:p w14:paraId="7CA98D85" w14:textId="77777777" w:rsidR="00F26A1A" w:rsidRDefault="00F26A1A">
      <w:pPr>
        <w:spacing w:line="229" w:lineRule="exact"/>
        <w:rPr>
          <w:sz w:val="20"/>
          <w:szCs w:val="20"/>
        </w:rPr>
      </w:pPr>
    </w:p>
    <w:p w14:paraId="0FA730AA" w14:textId="77777777" w:rsidR="00F26A1A" w:rsidRDefault="00000000">
      <w:pPr>
        <w:rPr>
          <w:sz w:val="20"/>
          <w:szCs w:val="20"/>
        </w:rPr>
      </w:pPr>
      <w:r>
        <w:rPr>
          <w:rFonts w:ascii="Arial" w:eastAsia="Arial" w:hAnsi="Arial" w:cs="Arial"/>
          <w:b/>
          <w:bCs/>
          <w:sz w:val="18"/>
          <w:szCs w:val="18"/>
        </w:rPr>
        <w:t>Treatment:</w:t>
      </w:r>
    </w:p>
    <w:p w14:paraId="1C029B4A" w14:textId="77777777" w:rsidR="00F26A1A" w:rsidRDefault="00F26A1A">
      <w:pPr>
        <w:spacing w:line="28" w:lineRule="exact"/>
        <w:rPr>
          <w:sz w:val="20"/>
          <w:szCs w:val="20"/>
        </w:rPr>
      </w:pPr>
    </w:p>
    <w:p w14:paraId="2B0C1BD5" w14:textId="77777777" w:rsidR="00F26A1A" w:rsidRDefault="00000000">
      <w:pPr>
        <w:spacing w:line="239" w:lineRule="auto"/>
        <w:ind w:right="100"/>
        <w:rPr>
          <w:sz w:val="20"/>
          <w:szCs w:val="20"/>
        </w:rPr>
      </w:pPr>
      <w:r>
        <w:rPr>
          <w:rFonts w:ascii="Arial" w:eastAsia="Arial" w:hAnsi="Arial" w:cs="Arial"/>
          <w:sz w:val="18"/>
          <w:szCs w:val="18"/>
        </w:rPr>
        <w:t>periocular or systemic steroids for active lesions, and long-term immunosuppression for chronic disease; prognosis is poor.</w:t>
      </w:r>
    </w:p>
    <w:p w14:paraId="0A948BD4" w14:textId="77777777" w:rsidR="00F26A1A" w:rsidRDefault="00F26A1A">
      <w:pPr>
        <w:sectPr w:rsidR="00F26A1A">
          <w:pgSz w:w="8640" w:h="13101"/>
          <w:pgMar w:top="500" w:right="860" w:bottom="0" w:left="720" w:header="0" w:footer="0" w:gutter="0"/>
          <w:cols w:space="720" w:equalWidth="0">
            <w:col w:w="7060"/>
          </w:cols>
        </w:sectPr>
      </w:pPr>
    </w:p>
    <w:p w14:paraId="7FC5087F" w14:textId="77777777" w:rsidR="00F26A1A" w:rsidRDefault="00F26A1A">
      <w:pPr>
        <w:spacing w:line="200" w:lineRule="exact"/>
        <w:rPr>
          <w:sz w:val="20"/>
          <w:szCs w:val="20"/>
        </w:rPr>
      </w:pPr>
    </w:p>
    <w:p w14:paraId="44E3F117" w14:textId="77777777" w:rsidR="00F26A1A" w:rsidRDefault="00F26A1A">
      <w:pPr>
        <w:spacing w:line="367" w:lineRule="exact"/>
        <w:rPr>
          <w:sz w:val="20"/>
          <w:szCs w:val="20"/>
        </w:rPr>
      </w:pPr>
    </w:p>
    <w:p w14:paraId="77A4CA0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7E87EF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D5B7137" w14:textId="77777777" w:rsidR="00F26A1A" w:rsidRDefault="00F26A1A">
      <w:pPr>
        <w:sectPr w:rsidR="00F26A1A">
          <w:type w:val="continuous"/>
          <w:pgSz w:w="8640" w:h="13101"/>
          <w:pgMar w:top="500" w:right="860" w:bottom="0" w:left="720" w:header="0" w:footer="0" w:gutter="0"/>
          <w:cols w:space="720" w:equalWidth="0">
            <w:col w:w="7060"/>
          </w:cols>
        </w:sectPr>
      </w:pPr>
    </w:p>
    <w:p w14:paraId="3813409E" w14:textId="77777777" w:rsidR="00F26A1A" w:rsidRDefault="00F26A1A">
      <w:pPr>
        <w:spacing w:line="141" w:lineRule="exact"/>
        <w:rPr>
          <w:sz w:val="20"/>
          <w:szCs w:val="20"/>
        </w:rPr>
      </w:pPr>
      <w:bookmarkStart w:id="230" w:name="page233"/>
      <w:bookmarkEnd w:id="230"/>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388C12B6" w14:textId="77777777">
        <w:trPr>
          <w:trHeight w:val="233"/>
        </w:trPr>
        <w:tc>
          <w:tcPr>
            <w:tcW w:w="4100" w:type="dxa"/>
            <w:vAlign w:val="bottom"/>
          </w:tcPr>
          <w:p w14:paraId="55A2CE21"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61CAB4EF" w14:textId="77777777" w:rsidR="00F26A1A" w:rsidRDefault="00000000">
            <w:pPr>
              <w:jc w:val="right"/>
              <w:rPr>
                <w:sz w:val="20"/>
                <w:szCs w:val="20"/>
              </w:rPr>
            </w:pPr>
            <w:r>
              <w:rPr>
                <w:rFonts w:ascii="Arial" w:eastAsia="Arial" w:hAnsi="Arial" w:cs="Arial"/>
                <w:b/>
                <w:bCs/>
                <w:sz w:val="18"/>
                <w:szCs w:val="18"/>
              </w:rPr>
              <w:t>239</w:t>
            </w:r>
          </w:p>
        </w:tc>
      </w:tr>
      <w:tr w:rsidR="00F26A1A" w14:paraId="1C953FF2" w14:textId="77777777">
        <w:trPr>
          <w:trHeight w:val="46"/>
        </w:trPr>
        <w:tc>
          <w:tcPr>
            <w:tcW w:w="4100" w:type="dxa"/>
            <w:tcBorders>
              <w:bottom w:val="single" w:sz="8" w:space="0" w:color="CCECF4"/>
            </w:tcBorders>
            <w:vAlign w:val="bottom"/>
          </w:tcPr>
          <w:p w14:paraId="70B69A72" w14:textId="77777777" w:rsidR="00F26A1A" w:rsidRDefault="00F26A1A">
            <w:pPr>
              <w:rPr>
                <w:sz w:val="4"/>
                <w:szCs w:val="4"/>
              </w:rPr>
            </w:pPr>
          </w:p>
        </w:tc>
        <w:tc>
          <w:tcPr>
            <w:tcW w:w="2880" w:type="dxa"/>
            <w:tcBorders>
              <w:bottom w:val="single" w:sz="8" w:space="0" w:color="CCECF4"/>
            </w:tcBorders>
            <w:vAlign w:val="bottom"/>
          </w:tcPr>
          <w:p w14:paraId="284FE873" w14:textId="77777777" w:rsidR="00F26A1A" w:rsidRDefault="00F26A1A">
            <w:pPr>
              <w:rPr>
                <w:sz w:val="4"/>
                <w:szCs w:val="4"/>
              </w:rPr>
            </w:pPr>
          </w:p>
        </w:tc>
      </w:tr>
    </w:tbl>
    <w:p w14:paraId="24C2FB49" w14:textId="77777777" w:rsidR="00F26A1A" w:rsidRDefault="00F26A1A">
      <w:pPr>
        <w:spacing w:line="205" w:lineRule="exact"/>
        <w:rPr>
          <w:sz w:val="20"/>
          <w:szCs w:val="20"/>
        </w:rPr>
      </w:pPr>
    </w:p>
    <w:p w14:paraId="672EE739" w14:textId="77777777" w:rsidR="00F26A1A" w:rsidRDefault="00000000">
      <w:pPr>
        <w:ind w:left="100"/>
        <w:rPr>
          <w:sz w:val="20"/>
          <w:szCs w:val="20"/>
        </w:rPr>
      </w:pPr>
      <w:r>
        <w:rPr>
          <w:rFonts w:ascii="Arial" w:eastAsia="Arial" w:hAnsi="Arial" w:cs="Arial"/>
          <w:b/>
          <w:bCs/>
          <w:color w:val="C8001A"/>
          <w:sz w:val="24"/>
          <w:szCs w:val="24"/>
        </w:rPr>
        <w:t>Acute Zonal Occult Outer Retinopathy (Azoor)</w:t>
      </w:r>
    </w:p>
    <w:p w14:paraId="0D696F65" w14:textId="77777777" w:rsidR="00F26A1A" w:rsidRDefault="00F26A1A">
      <w:pPr>
        <w:spacing w:line="186" w:lineRule="exact"/>
        <w:rPr>
          <w:sz w:val="20"/>
          <w:szCs w:val="20"/>
        </w:rPr>
      </w:pPr>
    </w:p>
    <w:p w14:paraId="20E32892" w14:textId="77777777" w:rsidR="00F26A1A" w:rsidRDefault="00000000">
      <w:pPr>
        <w:ind w:left="100"/>
        <w:rPr>
          <w:sz w:val="20"/>
          <w:szCs w:val="20"/>
        </w:rPr>
      </w:pPr>
      <w:r>
        <w:rPr>
          <w:rFonts w:ascii="Arial" w:eastAsia="Arial" w:hAnsi="Arial" w:cs="Arial"/>
          <w:b/>
          <w:bCs/>
          <w:sz w:val="18"/>
          <w:szCs w:val="18"/>
        </w:rPr>
        <w:t>Pathogenesis:</w:t>
      </w:r>
    </w:p>
    <w:p w14:paraId="45982954" w14:textId="77777777" w:rsidR="00F26A1A" w:rsidRDefault="00F26A1A">
      <w:pPr>
        <w:spacing w:line="28" w:lineRule="exact"/>
        <w:rPr>
          <w:sz w:val="20"/>
          <w:szCs w:val="20"/>
        </w:rPr>
      </w:pPr>
    </w:p>
    <w:p w14:paraId="79764F82" w14:textId="77777777" w:rsidR="00F26A1A" w:rsidRDefault="00000000">
      <w:pPr>
        <w:spacing w:line="239" w:lineRule="auto"/>
        <w:ind w:left="100" w:right="120"/>
        <w:rPr>
          <w:sz w:val="20"/>
          <w:szCs w:val="20"/>
        </w:rPr>
      </w:pPr>
      <w:r>
        <w:rPr>
          <w:rFonts w:ascii="Arial" w:eastAsia="Arial" w:hAnsi="Arial" w:cs="Arial"/>
          <w:sz w:val="18"/>
          <w:szCs w:val="18"/>
        </w:rPr>
        <w:t>rare idiopathic condition usually aecting young or middle-aged females sometimes following a viral-like illness.</w:t>
      </w:r>
    </w:p>
    <w:p w14:paraId="4AD51FD1" w14:textId="77777777" w:rsidR="00F26A1A" w:rsidRDefault="00F26A1A">
      <w:pPr>
        <w:spacing w:line="233" w:lineRule="exact"/>
        <w:rPr>
          <w:sz w:val="20"/>
          <w:szCs w:val="20"/>
        </w:rPr>
      </w:pPr>
    </w:p>
    <w:p w14:paraId="6D327CD9" w14:textId="77777777" w:rsidR="00F26A1A" w:rsidRDefault="00000000">
      <w:pPr>
        <w:ind w:left="100"/>
        <w:rPr>
          <w:sz w:val="20"/>
          <w:szCs w:val="20"/>
        </w:rPr>
      </w:pPr>
      <w:r>
        <w:rPr>
          <w:rFonts w:ascii="Arial" w:eastAsia="Arial" w:hAnsi="Arial" w:cs="Arial"/>
          <w:b/>
          <w:bCs/>
          <w:sz w:val="18"/>
          <w:szCs w:val="18"/>
        </w:rPr>
        <w:t>Diagnosis</w:t>
      </w:r>
    </w:p>
    <w:p w14:paraId="44EC8E90" w14:textId="77777777" w:rsidR="00F26A1A" w:rsidRDefault="00F26A1A">
      <w:pPr>
        <w:spacing w:line="17" w:lineRule="exact"/>
        <w:rPr>
          <w:sz w:val="20"/>
          <w:szCs w:val="20"/>
        </w:rPr>
      </w:pPr>
    </w:p>
    <w:p w14:paraId="4225FC5C"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acute onset with symptoms of photopsia and floaters.</w:t>
      </w:r>
    </w:p>
    <w:p w14:paraId="464F2B4A" w14:textId="77777777" w:rsidR="00F26A1A" w:rsidRDefault="00F26A1A">
      <w:pPr>
        <w:spacing w:line="17" w:lineRule="exact"/>
        <w:rPr>
          <w:sz w:val="20"/>
          <w:szCs w:val="20"/>
        </w:rPr>
      </w:pPr>
    </w:p>
    <w:p w14:paraId="663C95DD" w14:textId="77777777" w:rsidR="00F26A1A" w:rsidRDefault="00000000">
      <w:pPr>
        <w:spacing w:line="270" w:lineRule="auto"/>
        <w:ind w:left="540" w:right="20"/>
        <w:rPr>
          <w:sz w:val="20"/>
          <w:szCs w:val="20"/>
        </w:rPr>
      </w:pPr>
      <w:r>
        <w:rPr>
          <w:rFonts w:ascii="Arial" w:eastAsia="Arial" w:hAnsi="Arial" w:cs="Arial"/>
          <w:b/>
          <w:bCs/>
          <w:i/>
          <w:iCs/>
          <w:sz w:val="17"/>
          <w:szCs w:val="17"/>
        </w:rPr>
        <w:t>Signs:</w:t>
      </w:r>
      <w:r>
        <w:rPr>
          <w:rFonts w:ascii="Arial" w:eastAsia="Arial" w:hAnsi="Arial" w:cs="Arial"/>
          <w:sz w:val="17"/>
          <w:szCs w:val="17"/>
        </w:rPr>
        <w:t xml:space="preserve"> (a) loss of one or more zones of visual field, usually temporal, (b) minimal signs in the early stage, (c) RPE clumping and vascular attenuation in aected area.</w:t>
      </w:r>
    </w:p>
    <w:p w14:paraId="3D4E3346" w14:textId="77777777" w:rsidR="00F26A1A" w:rsidRDefault="00000000">
      <w:pPr>
        <w:ind w:left="540"/>
        <w:rPr>
          <w:sz w:val="20"/>
          <w:szCs w:val="20"/>
        </w:rPr>
      </w:pPr>
      <w:r>
        <w:rPr>
          <w:rFonts w:ascii="Arial" w:eastAsia="Arial" w:hAnsi="Arial" w:cs="Arial"/>
          <w:b/>
          <w:bCs/>
          <w:i/>
          <w:iCs/>
          <w:sz w:val="16"/>
          <w:szCs w:val="16"/>
        </w:rPr>
        <w:t>Course:</w:t>
      </w:r>
      <w:r>
        <w:rPr>
          <w:rFonts w:ascii="Arial" w:eastAsia="Arial" w:hAnsi="Arial" w:cs="Arial"/>
          <w:sz w:val="16"/>
          <w:szCs w:val="16"/>
        </w:rPr>
        <w:t xml:space="preserve"> stabilization within 6 months in 90%. Final VA of 6/12 in one eye in most cases.</w:t>
      </w:r>
    </w:p>
    <w:p w14:paraId="7C11E529" w14:textId="77777777" w:rsidR="00F26A1A" w:rsidRDefault="00F26A1A">
      <w:pPr>
        <w:spacing w:line="32" w:lineRule="exact"/>
        <w:rPr>
          <w:sz w:val="20"/>
          <w:szCs w:val="20"/>
        </w:rPr>
      </w:pPr>
    </w:p>
    <w:p w14:paraId="559142D7" w14:textId="77777777" w:rsidR="00F26A1A" w:rsidRDefault="00000000">
      <w:pPr>
        <w:ind w:left="540"/>
        <w:rPr>
          <w:sz w:val="20"/>
          <w:szCs w:val="20"/>
        </w:rPr>
      </w:pPr>
      <w:r>
        <w:rPr>
          <w:rFonts w:ascii="Arial" w:eastAsia="Arial" w:hAnsi="Arial" w:cs="Arial"/>
          <w:b/>
          <w:bCs/>
          <w:i/>
          <w:iCs/>
          <w:sz w:val="18"/>
          <w:szCs w:val="18"/>
        </w:rPr>
        <w:t>ERG:</w:t>
      </w:r>
      <w:r>
        <w:rPr>
          <w:rFonts w:ascii="Arial" w:eastAsia="Arial" w:hAnsi="Arial" w:cs="Arial"/>
          <w:sz w:val="18"/>
          <w:szCs w:val="18"/>
        </w:rPr>
        <w:t xml:space="preserve"> a-wave and b-wave amplitude reduction; delayed 30 Hz flicker</w:t>
      </w:r>
    </w:p>
    <w:p w14:paraId="40BE1024" w14:textId="77777777" w:rsidR="00F26A1A" w:rsidRDefault="00F26A1A">
      <w:pPr>
        <w:spacing w:line="13" w:lineRule="exact"/>
        <w:rPr>
          <w:sz w:val="20"/>
          <w:szCs w:val="20"/>
        </w:rPr>
      </w:pPr>
    </w:p>
    <w:p w14:paraId="567E0D58" w14:textId="77777777" w:rsidR="00F26A1A" w:rsidRDefault="00000000">
      <w:pPr>
        <w:ind w:left="540"/>
        <w:rPr>
          <w:sz w:val="20"/>
          <w:szCs w:val="20"/>
        </w:rPr>
      </w:pPr>
      <w:r>
        <w:rPr>
          <w:rFonts w:ascii="Arial" w:eastAsia="Arial" w:hAnsi="Arial" w:cs="Arial"/>
          <w:b/>
          <w:bCs/>
          <w:i/>
          <w:iCs/>
          <w:sz w:val="18"/>
          <w:szCs w:val="18"/>
        </w:rPr>
        <w:t>FAF:</w:t>
      </w:r>
      <w:r>
        <w:rPr>
          <w:rFonts w:ascii="Arial" w:eastAsia="Arial" w:hAnsi="Arial" w:cs="Arial"/>
          <w:sz w:val="18"/>
          <w:szCs w:val="18"/>
        </w:rPr>
        <w:t xml:space="preserve"> hyperpigmentation in aected area (</w:t>
      </w:r>
      <w:r>
        <w:rPr>
          <w:rFonts w:ascii="Arial" w:eastAsia="Arial" w:hAnsi="Arial" w:cs="Arial"/>
          <w:color w:val="0080AC"/>
          <w:sz w:val="18"/>
          <w:szCs w:val="18"/>
        </w:rPr>
        <w:t xml:space="preserve"> Fig. 12.29A</w:t>
      </w:r>
      <w:r>
        <w:rPr>
          <w:rFonts w:ascii="Arial" w:eastAsia="Arial" w:hAnsi="Arial" w:cs="Arial"/>
          <w:sz w:val="18"/>
          <w:szCs w:val="18"/>
        </w:rPr>
        <w:t>).</w:t>
      </w:r>
    </w:p>
    <w:p w14:paraId="3CD2C1C2" w14:textId="77777777" w:rsidR="00F26A1A" w:rsidRDefault="00F26A1A">
      <w:pPr>
        <w:spacing w:line="13" w:lineRule="exact"/>
        <w:rPr>
          <w:sz w:val="20"/>
          <w:szCs w:val="20"/>
        </w:rPr>
      </w:pPr>
    </w:p>
    <w:p w14:paraId="7C6012AE" w14:textId="77777777" w:rsidR="00F26A1A" w:rsidRDefault="00000000">
      <w:pPr>
        <w:ind w:left="540"/>
        <w:rPr>
          <w:sz w:val="20"/>
          <w:szCs w:val="20"/>
        </w:rPr>
      </w:pPr>
      <w:r>
        <w:rPr>
          <w:rFonts w:ascii="Arial" w:eastAsia="Arial" w:hAnsi="Arial" w:cs="Arial"/>
          <w:b/>
          <w:bCs/>
          <w:i/>
          <w:iCs/>
          <w:sz w:val="18"/>
          <w:szCs w:val="18"/>
        </w:rPr>
        <w:t>OCT:</w:t>
      </w:r>
      <w:r>
        <w:rPr>
          <w:rFonts w:ascii="Arial" w:eastAsia="Arial" w:hAnsi="Arial" w:cs="Arial"/>
          <w:sz w:val="18"/>
          <w:szCs w:val="18"/>
        </w:rPr>
        <w:t xml:space="preserve"> serous retinal detachment (</w:t>
      </w:r>
      <w:r>
        <w:rPr>
          <w:rFonts w:ascii="Arial" w:eastAsia="Arial" w:hAnsi="Arial" w:cs="Arial"/>
          <w:color w:val="0080AC"/>
          <w:sz w:val="18"/>
          <w:szCs w:val="18"/>
        </w:rPr>
        <w:t>Fig. 12.29B</w:t>
      </w:r>
      <w:r>
        <w:rPr>
          <w:rFonts w:ascii="Arial" w:eastAsia="Arial" w:hAnsi="Arial" w:cs="Arial"/>
          <w:sz w:val="18"/>
          <w:szCs w:val="18"/>
        </w:rPr>
        <w:t>).</w:t>
      </w:r>
    </w:p>
    <w:p w14:paraId="0CB989EF" w14:textId="77777777" w:rsidR="00F26A1A" w:rsidRDefault="00F26A1A">
      <w:pPr>
        <w:spacing w:line="229" w:lineRule="exact"/>
        <w:rPr>
          <w:sz w:val="20"/>
          <w:szCs w:val="20"/>
        </w:rPr>
      </w:pPr>
    </w:p>
    <w:p w14:paraId="44ED5EE1" w14:textId="77777777" w:rsidR="00F26A1A" w:rsidRDefault="00000000">
      <w:pPr>
        <w:ind w:left="100"/>
        <w:rPr>
          <w:sz w:val="20"/>
          <w:szCs w:val="20"/>
        </w:rPr>
      </w:pPr>
      <w:r>
        <w:rPr>
          <w:rFonts w:ascii="Arial" w:eastAsia="Arial" w:hAnsi="Arial" w:cs="Arial"/>
          <w:b/>
          <w:bCs/>
          <w:sz w:val="18"/>
          <w:szCs w:val="18"/>
        </w:rPr>
        <w:t>Treatment:</w:t>
      </w:r>
    </w:p>
    <w:p w14:paraId="615DBB66" w14:textId="77777777" w:rsidR="00F26A1A" w:rsidRDefault="00F26A1A">
      <w:pPr>
        <w:spacing w:line="13" w:lineRule="exact"/>
        <w:rPr>
          <w:sz w:val="20"/>
          <w:szCs w:val="20"/>
        </w:rPr>
      </w:pPr>
    </w:p>
    <w:p w14:paraId="63EB13D7" w14:textId="77777777" w:rsidR="00F26A1A" w:rsidRDefault="00000000">
      <w:pPr>
        <w:ind w:left="100"/>
        <w:rPr>
          <w:sz w:val="20"/>
          <w:szCs w:val="20"/>
        </w:rPr>
      </w:pPr>
      <w:r>
        <w:rPr>
          <w:rFonts w:ascii="Arial" w:eastAsia="Arial" w:hAnsi="Arial" w:cs="Arial"/>
          <w:sz w:val="18"/>
          <w:szCs w:val="18"/>
        </w:rPr>
        <w:t>no proven treatment; some reports of favourable outcome from systemic steroids.</w:t>
      </w:r>
    </w:p>
    <w:p w14:paraId="4C650C80" w14:textId="77777777" w:rsidR="00F26A1A" w:rsidRDefault="00F26A1A">
      <w:pPr>
        <w:spacing w:line="272" w:lineRule="exact"/>
        <w:rPr>
          <w:sz w:val="20"/>
          <w:szCs w:val="20"/>
        </w:rPr>
      </w:pPr>
    </w:p>
    <w:p w14:paraId="5B9D6BD5" w14:textId="77777777" w:rsidR="00F26A1A" w:rsidRDefault="00000000">
      <w:pPr>
        <w:ind w:left="100"/>
        <w:rPr>
          <w:sz w:val="20"/>
          <w:szCs w:val="20"/>
        </w:rPr>
      </w:pPr>
      <w:r>
        <w:rPr>
          <w:rFonts w:ascii="Arial" w:eastAsia="Arial" w:hAnsi="Arial" w:cs="Arial"/>
          <w:b/>
          <w:bCs/>
          <w:color w:val="C8001A"/>
          <w:sz w:val="24"/>
          <w:szCs w:val="24"/>
        </w:rPr>
        <w:t>Primary Stromal Choroiditis</w:t>
      </w:r>
    </w:p>
    <w:p w14:paraId="413EA258" w14:textId="77777777" w:rsidR="00F26A1A" w:rsidRDefault="00F26A1A">
      <w:pPr>
        <w:spacing w:line="90" w:lineRule="exact"/>
        <w:rPr>
          <w:sz w:val="20"/>
          <w:szCs w:val="20"/>
        </w:rPr>
      </w:pPr>
    </w:p>
    <w:p w14:paraId="1AE6ED40" w14:textId="77777777" w:rsidR="00F26A1A" w:rsidRDefault="00000000">
      <w:pPr>
        <w:ind w:left="100"/>
        <w:rPr>
          <w:sz w:val="20"/>
          <w:szCs w:val="20"/>
        </w:rPr>
      </w:pPr>
      <w:r>
        <w:rPr>
          <w:rFonts w:ascii="Arial" w:eastAsia="Arial" w:hAnsi="Arial" w:cs="Arial"/>
          <w:b/>
          <w:bCs/>
          <w:sz w:val="20"/>
          <w:szCs w:val="20"/>
        </w:rPr>
        <w:t>VOGT–KOYANAGI–HARADA SYNDROME (VKH)</w:t>
      </w:r>
    </w:p>
    <w:p w14:paraId="28287D94" w14:textId="77777777" w:rsidR="00F26A1A" w:rsidRDefault="00F26A1A">
      <w:pPr>
        <w:spacing w:line="145" w:lineRule="exact"/>
        <w:rPr>
          <w:sz w:val="20"/>
          <w:szCs w:val="20"/>
        </w:rPr>
      </w:pPr>
    </w:p>
    <w:p w14:paraId="34665BA0" w14:textId="77777777" w:rsidR="00F26A1A" w:rsidRDefault="00000000">
      <w:pPr>
        <w:ind w:left="100"/>
        <w:rPr>
          <w:sz w:val="20"/>
          <w:szCs w:val="20"/>
        </w:rPr>
      </w:pPr>
      <w:r>
        <w:rPr>
          <w:rFonts w:ascii="Arial" w:eastAsia="Arial" w:hAnsi="Arial" w:cs="Arial"/>
          <w:b/>
          <w:bCs/>
          <w:sz w:val="18"/>
          <w:szCs w:val="18"/>
        </w:rPr>
        <w:t>Pathogenesis:</w:t>
      </w:r>
    </w:p>
    <w:p w14:paraId="55D5E031" w14:textId="77777777" w:rsidR="00F26A1A" w:rsidRDefault="00F26A1A">
      <w:pPr>
        <w:spacing w:line="28" w:lineRule="exact"/>
        <w:rPr>
          <w:sz w:val="20"/>
          <w:szCs w:val="20"/>
        </w:rPr>
      </w:pPr>
    </w:p>
    <w:p w14:paraId="09069431" w14:textId="77777777" w:rsidR="00F26A1A" w:rsidRDefault="00000000">
      <w:pPr>
        <w:ind w:left="100"/>
        <w:rPr>
          <w:sz w:val="20"/>
          <w:szCs w:val="20"/>
        </w:rPr>
      </w:pPr>
      <w:r>
        <w:rPr>
          <w:rFonts w:ascii="Arial" w:eastAsia="Arial" w:hAnsi="Arial" w:cs="Arial"/>
          <w:sz w:val="16"/>
          <w:szCs w:val="16"/>
        </w:rPr>
        <w:t>autoimmune disease involving inflammation of melanocyte-containing tissues such as the uvea,</w:t>
      </w:r>
    </w:p>
    <w:p w14:paraId="5C6FCDDA" w14:textId="77777777" w:rsidR="00F26A1A" w:rsidRDefault="00F26A1A">
      <w:pPr>
        <w:spacing w:line="36" w:lineRule="exact"/>
        <w:rPr>
          <w:sz w:val="20"/>
          <w:szCs w:val="20"/>
        </w:rPr>
      </w:pPr>
    </w:p>
    <w:p w14:paraId="48390AEC" w14:textId="77777777" w:rsidR="00F26A1A" w:rsidRDefault="00000000">
      <w:pPr>
        <w:ind w:left="100"/>
        <w:rPr>
          <w:sz w:val="20"/>
          <w:szCs w:val="20"/>
        </w:rPr>
      </w:pPr>
      <w:r>
        <w:rPr>
          <w:rFonts w:ascii="Arial" w:eastAsia="Arial" w:hAnsi="Arial" w:cs="Arial"/>
          <w:sz w:val="16"/>
          <w:szCs w:val="16"/>
        </w:rPr>
        <w:t>ear, and meninges, predominantly aecting Hispanics, Japanese and Middle-Eastern individuals.</w:t>
      </w:r>
    </w:p>
    <w:p w14:paraId="4F64DAB2" w14:textId="77777777" w:rsidR="00F26A1A" w:rsidRDefault="00F26A1A">
      <w:pPr>
        <w:spacing w:line="21" w:lineRule="exact"/>
        <w:rPr>
          <w:sz w:val="20"/>
          <w:szCs w:val="20"/>
        </w:rPr>
      </w:pPr>
    </w:p>
    <w:p w14:paraId="6B26CC22" w14:textId="77777777" w:rsidR="00F26A1A" w:rsidRDefault="00000000">
      <w:pPr>
        <w:ind w:left="100"/>
        <w:rPr>
          <w:sz w:val="20"/>
          <w:szCs w:val="20"/>
        </w:rPr>
      </w:pPr>
      <w:r>
        <w:rPr>
          <w:rFonts w:ascii="Arial" w:eastAsia="Arial" w:hAnsi="Arial" w:cs="Arial"/>
          <w:sz w:val="18"/>
          <w:szCs w:val="18"/>
        </w:rPr>
        <w:t>Female to male ratio 2:1.</w:t>
      </w:r>
    </w:p>
    <w:p w14:paraId="4A721CA7" w14:textId="77777777" w:rsidR="00F26A1A" w:rsidRDefault="00F26A1A">
      <w:pPr>
        <w:spacing w:line="13" w:lineRule="exact"/>
        <w:rPr>
          <w:sz w:val="20"/>
          <w:szCs w:val="20"/>
        </w:rPr>
      </w:pPr>
    </w:p>
    <w:p w14:paraId="16C20684" w14:textId="77777777" w:rsidR="00F26A1A" w:rsidRDefault="00000000">
      <w:pPr>
        <w:ind w:left="100"/>
        <w:rPr>
          <w:sz w:val="20"/>
          <w:szCs w:val="20"/>
        </w:rPr>
      </w:pPr>
      <w:r>
        <w:rPr>
          <w:rFonts w:ascii="Arial" w:eastAsia="Arial" w:hAnsi="Arial" w:cs="Arial"/>
          <w:sz w:val="18"/>
          <w:szCs w:val="18"/>
        </w:rPr>
        <w:t>Subdivided into:</w:t>
      </w:r>
    </w:p>
    <w:p w14:paraId="2C80B33F" w14:textId="77777777" w:rsidR="00F26A1A" w:rsidRDefault="00F26A1A">
      <w:pPr>
        <w:spacing w:line="17" w:lineRule="exact"/>
        <w:rPr>
          <w:sz w:val="20"/>
          <w:szCs w:val="20"/>
        </w:rPr>
      </w:pPr>
    </w:p>
    <w:p w14:paraId="606941B0" w14:textId="77777777" w:rsidR="00F26A1A" w:rsidRDefault="00000000">
      <w:pPr>
        <w:ind w:left="540"/>
        <w:rPr>
          <w:sz w:val="20"/>
          <w:szCs w:val="20"/>
        </w:rPr>
      </w:pPr>
      <w:r>
        <w:rPr>
          <w:rFonts w:ascii="Arial" w:eastAsia="Arial" w:hAnsi="Arial" w:cs="Arial"/>
          <w:b/>
          <w:bCs/>
          <w:i/>
          <w:iCs/>
          <w:sz w:val="18"/>
          <w:szCs w:val="18"/>
        </w:rPr>
        <w:t>Vogt–Koyanagi disease:</w:t>
      </w:r>
      <w:r>
        <w:rPr>
          <w:rFonts w:ascii="Arial" w:eastAsia="Arial" w:hAnsi="Arial" w:cs="Arial"/>
          <w:sz w:val="18"/>
          <w:szCs w:val="18"/>
        </w:rPr>
        <w:t xml:space="preserve"> skin changes and anterior uveitis.</w:t>
      </w:r>
    </w:p>
    <w:p w14:paraId="4109F9EB" w14:textId="77777777" w:rsidR="00F26A1A" w:rsidRDefault="00F26A1A">
      <w:pPr>
        <w:spacing w:line="13" w:lineRule="exact"/>
        <w:rPr>
          <w:sz w:val="20"/>
          <w:szCs w:val="20"/>
        </w:rPr>
      </w:pPr>
    </w:p>
    <w:p w14:paraId="36C58550" w14:textId="77777777" w:rsidR="00F26A1A" w:rsidRDefault="00000000">
      <w:pPr>
        <w:ind w:left="540"/>
        <w:rPr>
          <w:sz w:val="20"/>
          <w:szCs w:val="20"/>
        </w:rPr>
      </w:pPr>
      <w:r>
        <w:rPr>
          <w:rFonts w:ascii="Arial" w:eastAsia="Arial" w:hAnsi="Arial" w:cs="Arial"/>
          <w:b/>
          <w:bCs/>
          <w:i/>
          <w:iCs/>
          <w:sz w:val="18"/>
          <w:szCs w:val="18"/>
        </w:rPr>
        <w:t>Harada disease:</w:t>
      </w:r>
      <w:r>
        <w:rPr>
          <w:rFonts w:ascii="Arial" w:eastAsia="Arial" w:hAnsi="Arial" w:cs="Arial"/>
          <w:sz w:val="18"/>
          <w:szCs w:val="18"/>
        </w:rPr>
        <w:t xml:space="preserve"> neurological features and exudative retinal detachment.</w:t>
      </w:r>
    </w:p>
    <w:p w14:paraId="529818D7" w14:textId="77777777" w:rsidR="00F26A1A" w:rsidRDefault="00000000">
      <w:pPr>
        <w:spacing w:line="20" w:lineRule="exact"/>
        <w:rPr>
          <w:sz w:val="20"/>
          <w:szCs w:val="20"/>
        </w:rPr>
      </w:pPr>
      <w:r>
        <w:rPr>
          <w:noProof/>
          <w:sz w:val="20"/>
          <w:szCs w:val="20"/>
        </w:rPr>
        <w:drawing>
          <wp:anchor distT="0" distB="0" distL="114300" distR="114300" simplePos="0" relativeHeight="251688448" behindDoc="1" locked="0" layoutInCell="0" allowOverlap="1" wp14:anchorId="5546D1FD" wp14:editId="07BCB187">
            <wp:simplePos x="0" y="0"/>
            <wp:positionH relativeFrom="column">
              <wp:posOffset>80010</wp:posOffset>
            </wp:positionH>
            <wp:positionV relativeFrom="paragraph">
              <wp:posOffset>453390</wp:posOffset>
            </wp:positionV>
            <wp:extent cx="4385945" cy="211201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3"/>
                    <a:srcRect/>
                    <a:stretch>
                      <a:fillRect/>
                    </a:stretch>
                  </pic:blipFill>
                  <pic:spPr bwMode="auto">
                    <a:xfrm>
                      <a:off x="0" y="0"/>
                      <a:ext cx="4385945" cy="2112010"/>
                    </a:xfrm>
                    <a:prstGeom prst="rect">
                      <a:avLst/>
                    </a:prstGeom>
                    <a:noFill/>
                  </pic:spPr>
                </pic:pic>
              </a:graphicData>
            </a:graphic>
          </wp:anchor>
        </w:drawing>
      </w:r>
    </w:p>
    <w:p w14:paraId="2FFDD496" w14:textId="77777777" w:rsidR="00F26A1A" w:rsidRDefault="00F26A1A">
      <w:pPr>
        <w:spacing w:line="200" w:lineRule="exact"/>
        <w:rPr>
          <w:sz w:val="20"/>
          <w:szCs w:val="20"/>
        </w:rPr>
      </w:pPr>
    </w:p>
    <w:p w14:paraId="37D14839" w14:textId="77777777" w:rsidR="00F26A1A" w:rsidRDefault="00F26A1A">
      <w:pPr>
        <w:spacing w:line="200" w:lineRule="exact"/>
        <w:rPr>
          <w:sz w:val="20"/>
          <w:szCs w:val="20"/>
        </w:rPr>
      </w:pPr>
    </w:p>
    <w:p w14:paraId="72CC825A" w14:textId="77777777" w:rsidR="00F26A1A" w:rsidRDefault="00F26A1A">
      <w:pPr>
        <w:spacing w:line="200" w:lineRule="exact"/>
        <w:rPr>
          <w:sz w:val="20"/>
          <w:szCs w:val="20"/>
        </w:rPr>
      </w:pPr>
    </w:p>
    <w:p w14:paraId="2AB1BA1F" w14:textId="77777777" w:rsidR="00F26A1A" w:rsidRDefault="00F26A1A">
      <w:pPr>
        <w:spacing w:line="200" w:lineRule="exact"/>
        <w:rPr>
          <w:sz w:val="20"/>
          <w:szCs w:val="20"/>
        </w:rPr>
      </w:pPr>
    </w:p>
    <w:p w14:paraId="7F3E01D0" w14:textId="77777777" w:rsidR="00F26A1A" w:rsidRDefault="00F26A1A">
      <w:pPr>
        <w:spacing w:line="200" w:lineRule="exact"/>
        <w:rPr>
          <w:sz w:val="20"/>
          <w:szCs w:val="20"/>
        </w:rPr>
      </w:pPr>
    </w:p>
    <w:p w14:paraId="08D87E81" w14:textId="77777777" w:rsidR="00F26A1A" w:rsidRDefault="00F26A1A">
      <w:pPr>
        <w:spacing w:line="200" w:lineRule="exact"/>
        <w:rPr>
          <w:sz w:val="20"/>
          <w:szCs w:val="20"/>
        </w:rPr>
      </w:pPr>
    </w:p>
    <w:p w14:paraId="7479CABD" w14:textId="77777777" w:rsidR="00F26A1A" w:rsidRDefault="00F26A1A">
      <w:pPr>
        <w:spacing w:line="200" w:lineRule="exact"/>
        <w:rPr>
          <w:sz w:val="20"/>
          <w:szCs w:val="20"/>
        </w:rPr>
      </w:pPr>
    </w:p>
    <w:p w14:paraId="7F63B77B" w14:textId="77777777" w:rsidR="00F26A1A" w:rsidRDefault="00F26A1A">
      <w:pPr>
        <w:spacing w:line="200" w:lineRule="exact"/>
        <w:rPr>
          <w:sz w:val="20"/>
          <w:szCs w:val="20"/>
        </w:rPr>
      </w:pPr>
    </w:p>
    <w:p w14:paraId="2F82EF95" w14:textId="77777777" w:rsidR="00F26A1A" w:rsidRDefault="00F26A1A">
      <w:pPr>
        <w:spacing w:line="200" w:lineRule="exact"/>
        <w:rPr>
          <w:sz w:val="20"/>
          <w:szCs w:val="20"/>
        </w:rPr>
      </w:pPr>
    </w:p>
    <w:p w14:paraId="4D2DF162" w14:textId="77777777" w:rsidR="00F26A1A" w:rsidRDefault="00F26A1A">
      <w:pPr>
        <w:spacing w:line="200" w:lineRule="exact"/>
        <w:rPr>
          <w:sz w:val="20"/>
          <w:szCs w:val="20"/>
        </w:rPr>
      </w:pPr>
    </w:p>
    <w:p w14:paraId="769216AA" w14:textId="77777777" w:rsidR="00F26A1A" w:rsidRDefault="00F26A1A">
      <w:pPr>
        <w:spacing w:line="200" w:lineRule="exact"/>
        <w:rPr>
          <w:sz w:val="20"/>
          <w:szCs w:val="20"/>
        </w:rPr>
      </w:pPr>
    </w:p>
    <w:p w14:paraId="5D7C5E55" w14:textId="77777777" w:rsidR="00F26A1A" w:rsidRDefault="00F26A1A">
      <w:pPr>
        <w:spacing w:line="200" w:lineRule="exact"/>
        <w:rPr>
          <w:sz w:val="20"/>
          <w:szCs w:val="20"/>
        </w:rPr>
      </w:pPr>
    </w:p>
    <w:p w14:paraId="073BD659" w14:textId="77777777" w:rsidR="00F26A1A" w:rsidRDefault="00F26A1A">
      <w:pPr>
        <w:spacing w:line="200" w:lineRule="exact"/>
        <w:rPr>
          <w:sz w:val="20"/>
          <w:szCs w:val="20"/>
        </w:rPr>
      </w:pPr>
    </w:p>
    <w:p w14:paraId="1D9AC44A" w14:textId="77777777" w:rsidR="00F26A1A" w:rsidRDefault="00F26A1A">
      <w:pPr>
        <w:spacing w:line="200" w:lineRule="exact"/>
        <w:rPr>
          <w:sz w:val="20"/>
          <w:szCs w:val="20"/>
        </w:rPr>
      </w:pPr>
    </w:p>
    <w:p w14:paraId="556907F3" w14:textId="77777777" w:rsidR="00F26A1A" w:rsidRDefault="00F26A1A">
      <w:pPr>
        <w:spacing w:line="200" w:lineRule="exact"/>
        <w:rPr>
          <w:sz w:val="20"/>
          <w:szCs w:val="20"/>
        </w:rPr>
      </w:pPr>
    </w:p>
    <w:p w14:paraId="3962D08A" w14:textId="77777777" w:rsidR="00F26A1A" w:rsidRDefault="00F26A1A">
      <w:pPr>
        <w:spacing w:line="200" w:lineRule="exact"/>
        <w:rPr>
          <w:sz w:val="20"/>
          <w:szCs w:val="20"/>
        </w:rPr>
      </w:pPr>
    </w:p>
    <w:p w14:paraId="1EE7211E" w14:textId="77777777" w:rsidR="00F26A1A" w:rsidRDefault="00F26A1A">
      <w:pPr>
        <w:spacing w:line="200" w:lineRule="exact"/>
        <w:rPr>
          <w:sz w:val="20"/>
          <w:szCs w:val="20"/>
        </w:rPr>
      </w:pPr>
    </w:p>
    <w:p w14:paraId="23EE2D5A" w14:textId="77777777" w:rsidR="00F26A1A" w:rsidRDefault="00F26A1A">
      <w:pPr>
        <w:spacing w:line="303" w:lineRule="exact"/>
        <w:rPr>
          <w:sz w:val="20"/>
          <w:szCs w:val="20"/>
        </w:rPr>
      </w:pPr>
    </w:p>
    <w:p w14:paraId="034EAB0B" w14:textId="77777777" w:rsidR="00F26A1A" w:rsidRDefault="00000000">
      <w:pPr>
        <w:tabs>
          <w:tab w:val="left" w:pos="372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C047433" w14:textId="77777777" w:rsidR="00F26A1A" w:rsidRDefault="00F26A1A">
      <w:pPr>
        <w:spacing w:line="235" w:lineRule="exact"/>
        <w:rPr>
          <w:sz w:val="20"/>
          <w:szCs w:val="20"/>
        </w:rPr>
      </w:pPr>
    </w:p>
    <w:p w14:paraId="51EAB301" w14:textId="77777777" w:rsidR="00F26A1A" w:rsidRDefault="00000000">
      <w:pPr>
        <w:spacing w:line="235" w:lineRule="auto"/>
        <w:ind w:left="100" w:right="20"/>
        <w:jc w:val="both"/>
        <w:rPr>
          <w:sz w:val="20"/>
          <w:szCs w:val="20"/>
        </w:rPr>
      </w:pPr>
      <w:r>
        <w:rPr>
          <w:rFonts w:ascii="Arial" w:eastAsia="Arial" w:hAnsi="Arial" w:cs="Arial"/>
          <w:sz w:val="15"/>
          <w:szCs w:val="15"/>
        </w:rPr>
        <w:t>Fig. 12.29 AZOOR (A): FAF showing hyperpigmentation nasal to the disc and an abrupt transition between normal and abnormal retina temporal to the disc, (B) OCT image showing serous retinal detachment. (Courtesy of P. Charbel Issa.)</w:t>
      </w:r>
    </w:p>
    <w:p w14:paraId="33E1FC1D" w14:textId="77777777" w:rsidR="00F26A1A" w:rsidRDefault="00F26A1A">
      <w:pPr>
        <w:sectPr w:rsidR="00F26A1A">
          <w:pgSz w:w="8640" w:h="13101"/>
          <w:pgMar w:top="493" w:right="700" w:bottom="0" w:left="860" w:header="0" w:footer="0" w:gutter="0"/>
          <w:cols w:space="720" w:equalWidth="0">
            <w:col w:w="7080"/>
          </w:cols>
        </w:sectPr>
      </w:pPr>
    </w:p>
    <w:p w14:paraId="7F91BAB3" w14:textId="77777777" w:rsidR="00F26A1A" w:rsidRDefault="00F26A1A">
      <w:pPr>
        <w:spacing w:line="200" w:lineRule="exact"/>
        <w:rPr>
          <w:sz w:val="20"/>
          <w:szCs w:val="20"/>
        </w:rPr>
      </w:pPr>
    </w:p>
    <w:p w14:paraId="14B460E3" w14:textId="77777777" w:rsidR="00F26A1A" w:rsidRDefault="00F26A1A">
      <w:pPr>
        <w:spacing w:line="388" w:lineRule="exact"/>
        <w:rPr>
          <w:sz w:val="20"/>
          <w:szCs w:val="20"/>
        </w:rPr>
      </w:pPr>
    </w:p>
    <w:p w14:paraId="66F5A1AE" w14:textId="77777777" w:rsidR="00F26A1A" w:rsidRDefault="00000000">
      <w:pPr>
        <w:spacing w:line="168" w:lineRule="exact"/>
        <w:rPr>
          <w:sz w:val="20"/>
          <w:szCs w:val="20"/>
        </w:rPr>
      </w:pPr>
      <w:r>
        <w:rPr>
          <w:rFonts w:ascii="PMingLiU" w:eastAsia="PMingLiU" w:hAnsi="PMingLiU" w:cs="PMingLiU"/>
          <w:sz w:val="14"/>
          <w:szCs w:val="14"/>
        </w:rPr>
        <w:t>#*" ##%"#"+!#(&amp;&amp;%"'+$'""#* "%#! " +#!+ &amp;)%#"$'!%</w:t>
      </w:r>
    </w:p>
    <w:p w14:paraId="7848796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F668BE3" w14:textId="77777777" w:rsidR="00F26A1A" w:rsidRDefault="00F26A1A">
      <w:pPr>
        <w:sectPr w:rsidR="00F26A1A">
          <w:type w:val="continuous"/>
          <w:pgSz w:w="8640" w:h="13101"/>
          <w:pgMar w:top="493" w:right="700" w:bottom="0" w:left="860" w:header="0" w:footer="0" w:gutter="0"/>
          <w:cols w:space="720" w:equalWidth="0">
            <w:col w:w="7080"/>
          </w:cols>
        </w:sectPr>
      </w:pPr>
    </w:p>
    <w:p w14:paraId="6C1135BD" w14:textId="77777777" w:rsidR="00F26A1A" w:rsidRDefault="00F26A1A">
      <w:pPr>
        <w:spacing w:line="141" w:lineRule="exact"/>
        <w:rPr>
          <w:sz w:val="20"/>
          <w:szCs w:val="20"/>
        </w:rPr>
      </w:pPr>
      <w:bookmarkStart w:id="231" w:name="page234"/>
      <w:bookmarkEnd w:id="231"/>
    </w:p>
    <w:p w14:paraId="6B478F4A" w14:textId="77777777" w:rsidR="00F26A1A" w:rsidRDefault="00000000">
      <w:pPr>
        <w:tabs>
          <w:tab w:val="left" w:pos="3880"/>
        </w:tabs>
        <w:rPr>
          <w:sz w:val="20"/>
          <w:szCs w:val="20"/>
        </w:rPr>
      </w:pPr>
      <w:r>
        <w:rPr>
          <w:rFonts w:ascii="Arial" w:eastAsia="Arial" w:hAnsi="Arial" w:cs="Arial"/>
          <w:b/>
          <w:bCs/>
          <w:sz w:val="16"/>
          <w:szCs w:val="16"/>
        </w:rPr>
        <w:t>240</w:t>
      </w:r>
      <w:r>
        <w:rPr>
          <w:sz w:val="20"/>
          <w:szCs w:val="20"/>
        </w:rPr>
        <w:tab/>
      </w:r>
      <w:r>
        <w:rPr>
          <w:rFonts w:ascii="Arial" w:eastAsia="Arial" w:hAnsi="Arial" w:cs="Arial"/>
          <w:sz w:val="14"/>
          <w:szCs w:val="14"/>
        </w:rPr>
        <w:t>SYNOPSIS OF CLINICAL OPHTHALMOLOGY</w:t>
      </w:r>
    </w:p>
    <w:p w14:paraId="3350FEFF" w14:textId="77777777" w:rsidR="00F26A1A" w:rsidRDefault="00000000">
      <w:pPr>
        <w:spacing w:line="20" w:lineRule="exact"/>
        <w:rPr>
          <w:sz w:val="20"/>
          <w:szCs w:val="20"/>
        </w:rPr>
      </w:pPr>
      <w:r>
        <w:rPr>
          <w:noProof/>
          <w:sz w:val="20"/>
          <w:szCs w:val="20"/>
        </w:rPr>
        <w:drawing>
          <wp:anchor distT="0" distB="0" distL="114300" distR="114300" simplePos="0" relativeHeight="251689472" behindDoc="1" locked="0" layoutInCell="0" allowOverlap="1" wp14:anchorId="3236FEA1" wp14:editId="6CF340FC">
            <wp:simplePos x="0" y="0"/>
            <wp:positionH relativeFrom="column">
              <wp:posOffset>0</wp:posOffset>
            </wp:positionH>
            <wp:positionV relativeFrom="paragraph">
              <wp:posOffset>55880</wp:posOffset>
            </wp:positionV>
            <wp:extent cx="4419600" cy="1270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55352E1" w14:textId="77777777" w:rsidR="00F26A1A" w:rsidRDefault="00F26A1A">
      <w:pPr>
        <w:spacing w:line="315" w:lineRule="exact"/>
        <w:rPr>
          <w:sz w:val="20"/>
          <w:szCs w:val="20"/>
        </w:rPr>
      </w:pPr>
    </w:p>
    <w:p w14:paraId="289F5E34" w14:textId="77777777" w:rsidR="00F26A1A" w:rsidRDefault="00000000">
      <w:pPr>
        <w:rPr>
          <w:sz w:val="20"/>
          <w:szCs w:val="20"/>
        </w:rPr>
      </w:pPr>
      <w:r>
        <w:rPr>
          <w:rFonts w:ascii="Arial" w:eastAsia="Arial" w:hAnsi="Arial" w:cs="Arial"/>
          <w:b/>
          <w:bCs/>
          <w:sz w:val="18"/>
          <w:szCs w:val="18"/>
        </w:rPr>
        <w:t>Diagnosis</w:t>
      </w:r>
    </w:p>
    <w:p w14:paraId="04EDA9EA" w14:textId="77777777" w:rsidR="00F26A1A" w:rsidRDefault="00F26A1A">
      <w:pPr>
        <w:spacing w:line="17" w:lineRule="exact"/>
        <w:rPr>
          <w:sz w:val="20"/>
          <w:szCs w:val="20"/>
        </w:rPr>
      </w:pPr>
    </w:p>
    <w:p w14:paraId="2C9C3240" w14:textId="77777777" w:rsidR="00F26A1A" w:rsidRDefault="00000000">
      <w:pPr>
        <w:ind w:left="440"/>
        <w:rPr>
          <w:sz w:val="20"/>
          <w:szCs w:val="20"/>
        </w:rPr>
      </w:pPr>
      <w:r>
        <w:rPr>
          <w:rFonts w:ascii="Arial" w:eastAsia="Arial" w:hAnsi="Arial" w:cs="Arial"/>
          <w:b/>
          <w:bCs/>
          <w:i/>
          <w:iCs/>
          <w:sz w:val="18"/>
          <w:szCs w:val="18"/>
        </w:rPr>
        <w:t>Prodromal phase:</w:t>
      </w:r>
      <w:r>
        <w:rPr>
          <w:rFonts w:ascii="Arial" w:eastAsia="Arial" w:hAnsi="Arial" w:cs="Arial"/>
          <w:sz w:val="18"/>
          <w:szCs w:val="18"/>
        </w:rPr>
        <w:t xml:space="preserve"> neurological and auditory manifestations lasting a few days.</w:t>
      </w:r>
    </w:p>
    <w:p w14:paraId="7F409C96" w14:textId="77777777" w:rsidR="00F26A1A" w:rsidRDefault="00F26A1A">
      <w:pPr>
        <w:spacing w:line="17" w:lineRule="exact"/>
        <w:rPr>
          <w:sz w:val="20"/>
          <w:szCs w:val="20"/>
        </w:rPr>
      </w:pPr>
    </w:p>
    <w:p w14:paraId="6CC41070" w14:textId="77777777" w:rsidR="00F26A1A" w:rsidRDefault="00000000">
      <w:pPr>
        <w:spacing w:line="286" w:lineRule="auto"/>
        <w:ind w:left="440" w:right="100"/>
        <w:rPr>
          <w:sz w:val="20"/>
          <w:szCs w:val="20"/>
        </w:rPr>
      </w:pPr>
      <w:r>
        <w:rPr>
          <w:rFonts w:ascii="Arial" w:eastAsia="Arial" w:hAnsi="Arial" w:cs="Arial"/>
          <w:b/>
          <w:bCs/>
          <w:i/>
          <w:iCs/>
          <w:sz w:val="16"/>
          <w:szCs w:val="16"/>
        </w:rPr>
        <w:t>Acute uveitic phase:</w:t>
      </w:r>
      <w:r>
        <w:rPr>
          <w:rFonts w:ascii="Arial" w:eastAsia="Arial" w:hAnsi="Arial" w:cs="Arial"/>
          <w:sz w:val="16"/>
          <w:szCs w:val="16"/>
        </w:rPr>
        <w:t xml:space="preserve"> bilateral non-granulomatous then granulomatous anterior or multifocal posterior uveitis with exudative retinal detachments (</w:t>
      </w:r>
      <w:r>
        <w:rPr>
          <w:rFonts w:ascii="Arial" w:eastAsia="Arial" w:hAnsi="Arial" w:cs="Arial"/>
          <w:color w:val="0080AC"/>
          <w:sz w:val="16"/>
          <w:szCs w:val="16"/>
        </w:rPr>
        <w:t>Fig. 12.30A</w:t>
      </w:r>
      <w:r>
        <w:rPr>
          <w:rFonts w:ascii="Arial" w:eastAsia="Arial" w:hAnsi="Arial" w:cs="Arial"/>
          <w:sz w:val="16"/>
          <w:szCs w:val="16"/>
        </w:rPr>
        <w:t>) and papillitis.</w:t>
      </w:r>
      <w:r>
        <w:rPr>
          <w:rFonts w:ascii="Arial" w:eastAsia="Arial" w:hAnsi="Arial" w:cs="Arial"/>
          <w:b/>
          <w:bCs/>
          <w:i/>
          <w:iCs/>
          <w:sz w:val="16"/>
          <w:szCs w:val="16"/>
        </w:rPr>
        <w:t xml:space="preserve"> Convalescent phase:</w:t>
      </w:r>
      <w:r>
        <w:rPr>
          <w:rFonts w:ascii="Arial" w:eastAsia="Arial" w:hAnsi="Arial" w:cs="Arial"/>
          <w:sz w:val="16"/>
          <w:szCs w:val="16"/>
        </w:rPr>
        <w:t xml:space="preserve"> several weeks later with localized alopecia, poliosis, and vitiligo; focal depig-mented fundus lesions (‘sunset glow’ fundus) and depigmented limbal lesions (Sugiura sign).</w:t>
      </w:r>
      <w:r>
        <w:rPr>
          <w:rFonts w:ascii="Arial" w:eastAsia="Arial" w:hAnsi="Arial" w:cs="Arial"/>
          <w:b/>
          <w:bCs/>
          <w:i/>
          <w:iCs/>
          <w:sz w:val="16"/>
          <w:szCs w:val="16"/>
        </w:rPr>
        <w:t xml:space="preserve"> Chronic/recurrent phase:</w:t>
      </w:r>
      <w:r>
        <w:rPr>
          <w:rFonts w:ascii="Arial" w:eastAsia="Arial" w:hAnsi="Arial" w:cs="Arial"/>
          <w:sz w:val="16"/>
          <w:szCs w:val="16"/>
        </w:rPr>
        <w:t xml:space="preserve"> smouldering anterior uveitis with exacerbations.</w:t>
      </w:r>
    </w:p>
    <w:p w14:paraId="38B792E5" w14:textId="77777777" w:rsidR="00F26A1A" w:rsidRDefault="00F26A1A">
      <w:pPr>
        <w:spacing w:line="4" w:lineRule="exact"/>
        <w:rPr>
          <w:sz w:val="20"/>
          <w:szCs w:val="20"/>
        </w:rPr>
      </w:pPr>
    </w:p>
    <w:p w14:paraId="758B3EEB" w14:textId="77777777" w:rsidR="00F26A1A" w:rsidRDefault="00000000">
      <w:pPr>
        <w:spacing w:line="245" w:lineRule="auto"/>
        <w:ind w:left="440" w:right="300"/>
        <w:rPr>
          <w:sz w:val="20"/>
          <w:szCs w:val="20"/>
        </w:rPr>
      </w:pPr>
      <w:r>
        <w:rPr>
          <w:rFonts w:ascii="Arial" w:eastAsia="Arial" w:hAnsi="Arial" w:cs="Arial"/>
          <w:b/>
          <w:bCs/>
          <w:i/>
          <w:iCs/>
          <w:sz w:val="18"/>
          <w:szCs w:val="18"/>
        </w:rPr>
        <w:t>OCT:</w:t>
      </w:r>
      <w:r>
        <w:rPr>
          <w:rFonts w:ascii="Arial" w:eastAsia="Arial" w:hAnsi="Arial" w:cs="Arial"/>
          <w:sz w:val="18"/>
          <w:szCs w:val="18"/>
        </w:rPr>
        <w:t xml:space="preserve"> subretinal fluid with subretinal septae. e height of subretinal fluid correlates with disease activity (</w:t>
      </w:r>
      <w:r>
        <w:rPr>
          <w:rFonts w:ascii="Arial" w:eastAsia="Arial" w:hAnsi="Arial" w:cs="Arial"/>
          <w:color w:val="0080AC"/>
          <w:sz w:val="18"/>
          <w:szCs w:val="18"/>
        </w:rPr>
        <w:t>Fig. 12.30B</w:t>
      </w:r>
      <w:r>
        <w:rPr>
          <w:rFonts w:ascii="Arial" w:eastAsia="Arial" w:hAnsi="Arial" w:cs="Arial"/>
          <w:sz w:val="18"/>
          <w:szCs w:val="18"/>
        </w:rPr>
        <w:t>)</w:t>
      </w:r>
    </w:p>
    <w:p w14:paraId="79F9B481" w14:textId="77777777" w:rsidR="00F26A1A" w:rsidRDefault="00F26A1A">
      <w:pPr>
        <w:spacing w:line="17" w:lineRule="exact"/>
        <w:rPr>
          <w:sz w:val="20"/>
          <w:szCs w:val="20"/>
        </w:rPr>
      </w:pPr>
    </w:p>
    <w:p w14:paraId="7B8EB1DF"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FA:</w:t>
      </w:r>
      <w:r>
        <w:rPr>
          <w:rFonts w:ascii="Arial" w:eastAsia="Arial" w:hAnsi="Arial" w:cs="Arial"/>
          <w:sz w:val="18"/>
          <w:szCs w:val="18"/>
        </w:rPr>
        <w:t xml:space="preserve"> (a) acute phase shows multifocal hyperfluorescent dots at the level of the RPE, then accumulation of dye in the subretinal space (</w:t>
      </w:r>
      <w:r>
        <w:rPr>
          <w:rFonts w:ascii="Arial" w:eastAsia="Arial" w:hAnsi="Arial" w:cs="Arial"/>
          <w:color w:val="0080AC"/>
          <w:sz w:val="18"/>
          <w:szCs w:val="18"/>
        </w:rPr>
        <w:t>Fig. 12.30C</w:t>
      </w:r>
      <w:r>
        <w:rPr>
          <w:rFonts w:ascii="Arial" w:eastAsia="Arial" w:hAnsi="Arial" w:cs="Arial"/>
          <w:sz w:val="18"/>
          <w:szCs w:val="18"/>
        </w:rPr>
        <w:t>), (b) chronic phase shows areas of hyperfluorescent RPE window defects.</w:t>
      </w:r>
    </w:p>
    <w:p w14:paraId="2C4A9F57" w14:textId="77777777" w:rsidR="00F26A1A" w:rsidRDefault="00F26A1A">
      <w:pPr>
        <w:spacing w:line="9" w:lineRule="exact"/>
        <w:rPr>
          <w:sz w:val="20"/>
          <w:szCs w:val="20"/>
        </w:rPr>
      </w:pPr>
    </w:p>
    <w:p w14:paraId="45CF92AA" w14:textId="77777777" w:rsidR="00F26A1A" w:rsidRDefault="00000000">
      <w:pPr>
        <w:ind w:left="440"/>
        <w:rPr>
          <w:sz w:val="20"/>
          <w:szCs w:val="20"/>
        </w:rPr>
      </w:pPr>
      <w:r>
        <w:rPr>
          <w:rFonts w:ascii="Arial" w:eastAsia="Arial" w:hAnsi="Arial" w:cs="Arial"/>
          <w:b/>
          <w:bCs/>
          <w:i/>
          <w:iCs/>
          <w:sz w:val="18"/>
          <w:szCs w:val="18"/>
        </w:rPr>
        <w:t>FAF:</w:t>
      </w:r>
      <w:r>
        <w:rPr>
          <w:rFonts w:ascii="Arial" w:eastAsia="Arial" w:hAnsi="Arial" w:cs="Arial"/>
          <w:sz w:val="18"/>
          <w:szCs w:val="18"/>
        </w:rPr>
        <w:t xml:space="preserve"> multiple exudative detachments (</w:t>
      </w:r>
      <w:r>
        <w:rPr>
          <w:rFonts w:ascii="Arial" w:eastAsia="Arial" w:hAnsi="Arial" w:cs="Arial"/>
          <w:color w:val="0080AC"/>
          <w:sz w:val="18"/>
          <w:szCs w:val="18"/>
        </w:rPr>
        <w:t>Fig. 12.30D</w:t>
      </w:r>
      <w:r>
        <w:rPr>
          <w:rFonts w:ascii="Arial" w:eastAsia="Arial" w:hAnsi="Arial" w:cs="Arial"/>
          <w:sz w:val="18"/>
          <w:szCs w:val="18"/>
        </w:rPr>
        <w:t>).</w:t>
      </w:r>
    </w:p>
    <w:p w14:paraId="473A573A" w14:textId="77777777" w:rsidR="00F26A1A" w:rsidRDefault="00F26A1A">
      <w:pPr>
        <w:spacing w:line="17" w:lineRule="exact"/>
        <w:rPr>
          <w:sz w:val="20"/>
          <w:szCs w:val="20"/>
        </w:rPr>
      </w:pPr>
    </w:p>
    <w:p w14:paraId="2431334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ICGA:</w:t>
      </w:r>
      <w:r>
        <w:rPr>
          <w:rFonts w:ascii="Arial" w:eastAsia="Arial" w:hAnsi="Arial" w:cs="Arial"/>
          <w:sz w:val="18"/>
          <w:szCs w:val="18"/>
        </w:rPr>
        <w:t xml:space="preserve"> acute phase shows early regularly distributed hypofluorescent spots, with later diuse hyperfluorescence.</w:t>
      </w:r>
    </w:p>
    <w:p w14:paraId="0E87D64D" w14:textId="77777777" w:rsidR="00F26A1A" w:rsidRDefault="00000000">
      <w:pPr>
        <w:spacing w:line="20" w:lineRule="exact"/>
        <w:rPr>
          <w:sz w:val="20"/>
          <w:szCs w:val="20"/>
        </w:rPr>
      </w:pPr>
      <w:r>
        <w:rPr>
          <w:noProof/>
          <w:sz w:val="20"/>
          <w:szCs w:val="20"/>
        </w:rPr>
        <w:drawing>
          <wp:anchor distT="0" distB="0" distL="114300" distR="114300" simplePos="0" relativeHeight="251690496" behindDoc="1" locked="0" layoutInCell="0" allowOverlap="1" wp14:anchorId="7B85FD23" wp14:editId="4B11058C">
            <wp:simplePos x="0" y="0"/>
            <wp:positionH relativeFrom="column">
              <wp:posOffset>16510</wp:posOffset>
            </wp:positionH>
            <wp:positionV relativeFrom="paragraph">
              <wp:posOffset>175895</wp:posOffset>
            </wp:positionV>
            <wp:extent cx="4385945" cy="429768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34"/>
                    <a:srcRect/>
                    <a:stretch>
                      <a:fillRect/>
                    </a:stretch>
                  </pic:blipFill>
                  <pic:spPr bwMode="auto">
                    <a:xfrm>
                      <a:off x="0" y="0"/>
                      <a:ext cx="4385945" cy="4297680"/>
                    </a:xfrm>
                    <a:prstGeom prst="rect">
                      <a:avLst/>
                    </a:prstGeom>
                    <a:noFill/>
                  </pic:spPr>
                </pic:pic>
              </a:graphicData>
            </a:graphic>
          </wp:anchor>
        </w:drawing>
      </w:r>
    </w:p>
    <w:p w14:paraId="0C34F65B" w14:textId="77777777" w:rsidR="00F26A1A" w:rsidRDefault="00F26A1A">
      <w:pPr>
        <w:spacing w:line="200" w:lineRule="exact"/>
        <w:rPr>
          <w:sz w:val="20"/>
          <w:szCs w:val="20"/>
        </w:rPr>
      </w:pPr>
    </w:p>
    <w:p w14:paraId="66DBC53E" w14:textId="77777777" w:rsidR="00F26A1A" w:rsidRDefault="00F26A1A">
      <w:pPr>
        <w:spacing w:line="200" w:lineRule="exact"/>
        <w:rPr>
          <w:sz w:val="20"/>
          <w:szCs w:val="20"/>
        </w:rPr>
      </w:pPr>
    </w:p>
    <w:p w14:paraId="182AC09B" w14:textId="77777777" w:rsidR="00F26A1A" w:rsidRDefault="00F26A1A">
      <w:pPr>
        <w:spacing w:line="200" w:lineRule="exact"/>
        <w:rPr>
          <w:sz w:val="20"/>
          <w:szCs w:val="20"/>
        </w:rPr>
      </w:pPr>
    </w:p>
    <w:p w14:paraId="3B2BAF0F" w14:textId="77777777" w:rsidR="00F26A1A" w:rsidRDefault="00F26A1A">
      <w:pPr>
        <w:spacing w:line="200" w:lineRule="exact"/>
        <w:rPr>
          <w:sz w:val="20"/>
          <w:szCs w:val="20"/>
        </w:rPr>
      </w:pPr>
    </w:p>
    <w:p w14:paraId="15E7A77F" w14:textId="77777777" w:rsidR="00F26A1A" w:rsidRDefault="00F26A1A">
      <w:pPr>
        <w:spacing w:line="200" w:lineRule="exact"/>
        <w:rPr>
          <w:sz w:val="20"/>
          <w:szCs w:val="20"/>
        </w:rPr>
      </w:pPr>
    </w:p>
    <w:p w14:paraId="73116CD4" w14:textId="77777777" w:rsidR="00F26A1A" w:rsidRDefault="00F26A1A">
      <w:pPr>
        <w:spacing w:line="200" w:lineRule="exact"/>
        <w:rPr>
          <w:sz w:val="20"/>
          <w:szCs w:val="20"/>
        </w:rPr>
      </w:pPr>
    </w:p>
    <w:p w14:paraId="7E88FBF8" w14:textId="77777777" w:rsidR="00F26A1A" w:rsidRDefault="00F26A1A">
      <w:pPr>
        <w:spacing w:line="200" w:lineRule="exact"/>
        <w:rPr>
          <w:sz w:val="20"/>
          <w:szCs w:val="20"/>
        </w:rPr>
      </w:pPr>
    </w:p>
    <w:p w14:paraId="68375C24" w14:textId="77777777" w:rsidR="00F26A1A" w:rsidRDefault="00F26A1A">
      <w:pPr>
        <w:spacing w:line="200" w:lineRule="exact"/>
        <w:rPr>
          <w:sz w:val="20"/>
          <w:szCs w:val="20"/>
        </w:rPr>
      </w:pPr>
    </w:p>
    <w:p w14:paraId="2ED6C571" w14:textId="77777777" w:rsidR="00F26A1A" w:rsidRDefault="00F26A1A">
      <w:pPr>
        <w:spacing w:line="200" w:lineRule="exact"/>
        <w:rPr>
          <w:sz w:val="20"/>
          <w:szCs w:val="20"/>
        </w:rPr>
      </w:pPr>
    </w:p>
    <w:p w14:paraId="00615D44" w14:textId="77777777" w:rsidR="00F26A1A" w:rsidRDefault="00F26A1A">
      <w:pPr>
        <w:spacing w:line="200" w:lineRule="exact"/>
        <w:rPr>
          <w:sz w:val="20"/>
          <w:szCs w:val="20"/>
        </w:rPr>
      </w:pPr>
    </w:p>
    <w:p w14:paraId="3243ABAE" w14:textId="77777777" w:rsidR="00F26A1A" w:rsidRDefault="00F26A1A">
      <w:pPr>
        <w:spacing w:line="200" w:lineRule="exact"/>
        <w:rPr>
          <w:sz w:val="20"/>
          <w:szCs w:val="20"/>
        </w:rPr>
      </w:pPr>
    </w:p>
    <w:p w14:paraId="691E11F8" w14:textId="77777777" w:rsidR="00F26A1A" w:rsidRDefault="00F26A1A">
      <w:pPr>
        <w:spacing w:line="200" w:lineRule="exact"/>
        <w:rPr>
          <w:sz w:val="20"/>
          <w:szCs w:val="20"/>
        </w:rPr>
      </w:pPr>
    </w:p>
    <w:p w14:paraId="41A44490" w14:textId="77777777" w:rsidR="00F26A1A" w:rsidRDefault="00F26A1A">
      <w:pPr>
        <w:spacing w:line="200" w:lineRule="exact"/>
        <w:rPr>
          <w:sz w:val="20"/>
          <w:szCs w:val="20"/>
        </w:rPr>
      </w:pPr>
    </w:p>
    <w:p w14:paraId="55E7309D" w14:textId="77777777" w:rsidR="00F26A1A" w:rsidRDefault="00F26A1A">
      <w:pPr>
        <w:spacing w:line="200" w:lineRule="exact"/>
        <w:rPr>
          <w:sz w:val="20"/>
          <w:szCs w:val="20"/>
        </w:rPr>
      </w:pPr>
    </w:p>
    <w:p w14:paraId="2140CAE2" w14:textId="77777777" w:rsidR="00F26A1A" w:rsidRDefault="00F26A1A">
      <w:pPr>
        <w:spacing w:line="200" w:lineRule="exact"/>
        <w:rPr>
          <w:sz w:val="20"/>
          <w:szCs w:val="20"/>
        </w:rPr>
      </w:pPr>
    </w:p>
    <w:p w14:paraId="4DB3FD64" w14:textId="77777777" w:rsidR="00F26A1A" w:rsidRDefault="00F26A1A">
      <w:pPr>
        <w:spacing w:line="267" w:lineRule="exact"/>
        <w:rPr>
          <w:sz w:val="20"/>
          <w:szCs w:val="20"/>
        </w:rPr>
      </w:pPr>
    </w:p>
    <w:p w14:paraId="0D0CD580" w14:textId="77777777" w:rsidR="00F26A1A" w:rsidRDefault="00000000">
      <w:pPr>
        <w:tabs>
          <w:tab w:val="left" w:pos="362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0673FC1" w14:textId="77777777" w:rsidR="00F26A1A" w:rsidRDefault="00F26A1A">
      <w:pPr>
        <w:spacing w:line="200" w:lineRule="exact"/>
        <w:rPr>
          <w:sz w:val="20"/>
          <w:szCs w:val="20"/>
        </w:rPr>
      </w:pPr>
    </w:p>
    <w:p w14:paraId="5405A80D" w14:textId="77777777" w:rsidR="00F26A1A" w:rsidRDefault="00F26A1A">
      <w:pPr>
        <w:spacing w:line="200" w:lineRule="exact"/>
        <w:rPr>
          <w:sz w:val="20"/>
          <w:szCs w:val="20"/>
        </w:rPr>
      </w:pPr>
    </w:p>
    <w:p w14:paraId="780CEBDC" w14:textId="77777777" w:rsidR="00F26A1A" w:rsidRDefault="00F26A1A">
      <w:pPr>
        <w:spacing w:line="200" w:lineRule="exact"/>
        <w:rPr>
          <w:sz w:val="20"/>
          <w:szCs w:val="20"/>
        </w:rPr>
      </w:pPr>
    </w:p>
    <w:p w14:paraId="22C161C4" w14:textId="77777777" w:rsidR="00F26A1A" w:rsidRDefault="00F26A1A">
      <w:pPr>
        <w:spacing w:line="200" w:lineRule="exact"/>
        <w:rPr>
          <w:sz w:val="20"/>
          <w:szCs w:val="20"/>
        </w:rPr>
      </w:pPr>
    </w:p>
    <w:p w14:paraId="6FD06601" w14:textId="77777777" w:rsidR="00F26A1A" w:rsidRDefault="00F26A1A">
      <w:pPr>
        <w:spacing w:line="200" w:lineRule="exact"/>
        <w:rPr>
          <w:sz w:val="20"/>
          <w:szCs w:val="20"/>
        </w:rPr>
      </w:pPr>
    </w:p>
    <w:p w14:paraId="28E63158" w14:textId="77777777" w:rsidR="00F26A1A" w:rsidRDefault="00F26A1A">
      <w:pPr>
        <w:spacing w:line="200" w:lineRule="exact"/>
        <w:rPr>
          <w:sz w:val="20"/>
          <w:szCs w:val="20"/>
        </w:rPr>
      </w:pPr>
    </w:p>
    <w:p w14:paraId="21FFD5E9" w14:textId="77777777" w:rsidR="00F26A1A" w:rsidRDefault="00F26A1A">
      <w:pPr>
        <w:spacing w:line="200" w:lineRule="exact"/>
        <w:rPr>
          <w:sz w:val="20"/>
          <w:szCs w:val="20"/>
        </w:rPr>
      </w:pPr>
    </w:p>
    <w:p w14:paraId="6EBE166C" w14:textId="77777777" w:rsidR="00F26A1A" w:rsidRDefault="00F26A1A">
      <w:pPr>
        <w:spacing w:line="200" w:lineRule="exact"/>
        <w:rPr>
          <w:sz w:val="20"/>
          <w:szCs w:val="20"/>
        </w:rPr>
      </w:pPr>
    </w:p>
    <w:p w14:paraId="0D6F11B7" w14:textId="77777777" w:rsidR="00F26A1A" w:rsidRDefault="00F26A1A">
      <w:pPr>
        <w:spacing w:line="200" w:lineRule="exact"/>
        <w:rPr>
          <w:sz w:val="20"/>
          <w:szCs w:val="20"/>
        </w:rPr>
      </w:pPr>
    </w:p>
    <w:p w14:paraId="79076348" w14:textId="77777777" w:rsidR="00F26A1A" w:rsidRDefault="00F26A1A">
      <w:pPr>
        <w:spacing w:line="200" w:lineRule="exact"/>
        <w:rPr>
          <w:sz w:val="20"/>
          <w:szCs w:val="20"/>
        </w:rPr>
      </w:pPr>
    </w:p>
    <w:p w14:paraId="2B78BE23" w14:textId="77777777" w:rsidR="00F26A1A" w:rsidRDefault="00F26A1A">
      <w:pPr>
        <w:spacing w:line="200" w:lineRule="exact"/>
        <w:rPr>
          <w:sz w:val="20"/>
          <w:szCs w:val="20"/>
        </w:rPr>
      </w:pPr>
    </w:p>
    <w:p w14:paraId="52231DA7" w14:textId="77777777" w:rsidR="00F26A1A" w:rsidRDefault="00F26A1A">
      <w:pPr>
        <w:spacing w:line="200" w:lineRule="exact"/>
        <w:rPr>
          <w:sz w:val="20"/>
          <w:szCs w:val="20"/>
        </w:rPr>
      </w:pPr>
    </w:p>
    <w:p w14:paraId="283580D0" w14:textId="77777777" w:rsidR="00F26A1A" w:rsidRDefault="00F26A1A">
      <w:pPr>
        <w:spacing w:line="200" w:lineRule="exact"/>
        <w:rPr>
          <w:sz w:val="20"/>
          <w:szCs w:val="20"/>
        </w:rPr>
      </w:pPr>
    </w:p>
    <w:p w14:paraId="279B69AE" w14:textId="77777777" w:rsidR="00F26A1A" w:rsidRDefault="00F26A1A">
      <w:pPr>
        <w:spacing w:line="200" w:lineRule="exact"/>
        <w:rPr>
          <w:sz w:val="20"/>
          <w:szCs w:val="20"/>
        </w:rPr>
      </w:pPr>
    </w:p>
    <w:p w14:paraId="103201F2" w14:textId="77777777" w:rsidR="00F26A1A" w:rsidRDefault="00F26A1A">
      <w:pPr>
        <w:spacing w:line="200" w:lineRule="exact"/>
        <w:rPr>
          <w:sz w:val="20"/>
          <w:szCs w:val="20"/>
        </w:rPr>
      </w:pPr>
    </w:p>
    <w:p w14:paraId="69814A33" w14:textId="77777777" w:rsidR="00F26A1A" w:rsidRDefault="00F26A1A">
      <w:pPr>
        <w:spacing w:line="212" w:lineRule="exact"/>
        <w:rPr>
          <w:sz w:val="20"/>
          <w:szCs w:val="20"/>
        </w:rPr>
      </w:pPr>
    </w:p>
    <w:p w14:paraId="20086397" w14:textId="77777777" w:rsidR="00F26A1A" w:rsidRDefault="00000000">
      <w:pPr>
        <w:tabs>
          <w:tab w:val="left" w:pos="364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CE16242" w14:textId="77777777" w:rsidR="00F26A1A" w:rsidRDefault="00F26A1A">
      <w:pPr>
        <w:spacing w:line="210" w:lineRule="exact"/>
        <w:rPr>
          <w:sz w:val="20"/>
          <w:szCs w:val="20"/>
        </w:rPr>
      </w:pPr>
    </w:p>
    <w:p w14:paraId="6D8365F9" w14:textId="77777777" w:rsidR="00F26A1A" w:rsidRDefault="00000000">
      <w:pPr>
        <w:spacing w:line="239" w:lineRule="auto"/>
        <w:ind w:right="100"/>
        <w:jc w:val="both"/>
        <w:rPr>
          <w:sz w:val="20"/>
          <w:szCs w:val="20"/>
        </w:rPr>
      </w:pPr>
      <w:r>
        <w:rPr>
          <w:rFonts w:ascii="Arial" w:eastAsia="Arial" w:hAnsi="Arial" w:cs="Arial"/>
          <w:sz w:val="15"/>
          <w:szCs w:val="15"/>
        </w:rPr>
        <w:t>Fig. 12.30 VKH syndrome: (A) multifocal exudative retinal detachments in the acute phase, (B) OCT showing subretinal septae, (C) FA venous phase showing hyperfluorescent leaking spots, (D) FAF showing multiple exudative detachments. (</w:t>
      </w:r>
      <w:r>
        <w:rPr>
          <w:rFonts w:ascii="Arial" w:eastAsia="Arial" w:hAnsi="Arial" w:cs="Arial"/>
          <w:color w:val="0080AC"/>
          <w:sz w:val="15"/>
          <w:szCs w:val="15"/>
        </w:rPr>
        <w:t>Figure 12.30A, C, D</w:t>
      </w:r>
      <w:r>
        <w:rPr>
          <w:rFonts w:ascii="Arial" w:eastAsia="Arial" w:hAnsi="Arial" w:cs="Arial"/>
          <w:sz w:val="15"/>
          <w:szCs w:val="15"/>
        </w:rPr>
        <w:t xml:space="preserve"> courtesy of Chris Barry, Lions Eye Institute, Perth, Australia;</w:t>
      </w:r>
      <w:r>
        <w:rPr>
          <w:rFonts w:ascii="Arial" w:eastAsia="Arial" w:hAnsi="Arial" w:cs="Arial"/>
          <w:color w:val="0080AC"/>
          <w:sz w:val="15"/>
          <w:szCs w:val="15"/>
        </w:rPr>
        <w:t xml:space="preserve"> Figure 12.30B</w:t>
      </w:r>
      <w:r>
        <w:rPr>
          <w:rFonts w:ascii="Arial" w:eastAsia="Arial" w:hAnsi="Arial" w:cs="Arial"/>
          <w:color w:val="000000"/>
          <w:sz w:val="15"/>
          <w:szCs w:val="15"/>
        </w:rPr>
        <w:t xml:space="preserve"> courtesy of P. Charbel Issa.)</w:t>
      </w:r>
    </w:p>
    <w:p w14:paraId="64EC0627" w14:textId="77777777" w:rsidR="00F26A1A" w:rsidRDefault="00F26A1A">
      <w:pPr>
        <w:sectPr w:rsidR="00F26A1A">
          <w:pgSz w:w="8640" w:h="13101"/>
          <w:pgMar w:top="500" w:right="860" w:bottom="0" w:left="720" w:header="0" w:footer="0" w:gutter="0"/>
          <w:cols w:space="720" w:equalWidth="0">
            <w:col w:w="7060"/>
          </w:cols>
        </w:sectPr>
      </w:pPr>
    </w:p>
    <w:p w14:paraId="4DB4FA62" w14:textId="77777777" w:rsidR="00F26A1A" w:rsidRDefault="00F26A1A">
      <w:pPr>
        <w:spacing w:line="200" w:lineRule="exact"/>
        <w:rPr>
          <w:sz w:val="20"/>
          <w:szCs w:val="20"/>
        </w:rPr>
      </w:pPr>
    </w:p>
    <w:p w14:paraId="32F650E0" w14:textId="77777777" w:rsidR="00F26A1A" w:rsidRDefault="00F26A1A">
      <w:pPr>
        <w:spacing w:line="207" w:lineRule="exact"/>
        <w:rPr>
          <w:sz w:val="20"/>
          <w:szCs w:val="20"/>
        </w:rPr>
      </w:pPr>
    </w:p>
    <w:p w14:paraId="2E8981F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C4B730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5882038" w14:textId="77777777" w:rsidR="00F26A1A" w:rsidRDefault="00F26A1A">
      <w:pPr>
        <w:sectPr w:rsidR="00F26A1A">
          <w:type w:val="continuous"/>
          <w:pgSz w:w="8640" w:h="13101"/>
          <w:pgMar w:top="500" w:right="860" w:bottom="0" w:left="720" w:header="0" w:footer="0" w:gutter="0"/>
          <w:cols w:space="720" w:equalWidth="0">
            <w:col w:w="7060"/>
          </w:cols>
        </w:sectPr>
      </w:pPr>
    </w:p>
    <w:p w14:paraId="7248CDFF" w14:textId="77777777" w:rsidR="00F26A1A" w:rsidRDefault="00F26A1A">
      <w:pPr>
        <w:spacing w:line="141" w:lineRule="exact"/>
        <w:rPr>
          <w:sz w:val="20"/>
          <w:szCs w:val="20"/>
        </w:rPr>
      </w:pPr>
      <w:bookmarkStart w:id="232" w:name="page235"/>
      <w:bookmarkEnd w:id="232"/>
    </w:p>
    <w:tbl>
      <w:tblPr>
        <w:tblW w:w="0" w:type="auto"/>
        <w:tblInd w:w="100" w:type="dxa"/>
        <w:tblLayout w:type="fixed"/>
        <w:tblCellMar>
          <w:left w:w="0" w:type="dxa"/>
          <w:right w:w="0" w:type="dxa"/>
        </w:tblCellMar>
        <w:tblLook w:val="04A0" w:firstRow="1" w:lastRow="0" w:firstColumn="1" w:lastColumn="0" w:noHBand="0" w:noVBand="1"/>
      </w:tblPr>
      <w:tblGrid>
        <w:gridCol w:w="4100"/>
        <w:gridCol w:w="2880"/>
      </w:tblGrid>
      <w:tr w:rsidR="00F26A1A" w14:paraId="0B8D5E8A" w14:textId="77777777">
        <w:trPr>
          <w:trHeight w:val="233"/>
        </w:trPr>
        <w:tc>
          <w:tcPr>
            <w:tcW w:w="4100" w:type="dxa"/>
            <w:vAlign w:val="bottom"/>
          </w:tcPr>
          <w:p w14:paraId="6E139EAE" w14:textId="77777777" w:rsidR="00F26A1A" w:rsidRDefault="00000000">
            <w:pPr>
              <w:rPr>
                <w:sz w:val="20"/>
                <w:szCs w:val="20"/>
              </w:rPr>
            </w:pPr>
            <w:r>
              <w:rPr>
                <w:rFonts w:ascii="Arial" w:eastAsia="Arial" w:hAnsi="Arial" w:cs="Arial"/>
                <w:sz w:val="16"/>
                <w:szCs w:val="16"/>
              </w:rPr>
              <w:t>Chapter 12—UVEITIS</w:t>
            </w:r>
          </w:p>
        </w:tc>
        <w:tc>
          <w:tcPr>
            <w:tcW w:w="2880" w:type="dxa"/>
            <w:vAlign w:val="bottom"/>
          </w:tcPr>
          <w:p w14:paraId="01BB5A8C" w14:textId="77777777" w:rsidR="00F26A1A" w:rsidRDefault="00000000">
            <w:pPr>
              <w:jc w:val="right"/>
              <w:rPr>
                <w:sz w:val="20"/>
                <w:szCs w:val="20"/>
              </w:rPr>
            </w:pPr>
            <w:r>
              <w:rPr>
                <w:rFonts w:ascii="Arial" w:eastAsia="Arial" w:hAnsi="Arial" w:cs="Arial"/>
                <w:b/>
                <w:bCs/>
                <w:sz w:val="18"/>
                <w:szCs w:val="18"/>
              </w:rPr>
              <w:t>241</w:t>
            </w:r>
          </w:p>
        </w:tc>
      </w:tr>
      <w:tr w:rsidR="00F26A1A" w14:paraId="265FE4B3" w14:textId="77777777">
        <w:trPr>
          <w:trHeight w:val="46"/>
        </w:trPr>
        <w:tc>
          <w:tcPr>
            <w:tcW w:w="4100" w:type="dxa"/>
            <w:tcBorders>
              <w:bottom w:val="single" w:sz="8" w:space="0" w:color="CCECF4"/>
            </w:tcBorders>
            <w:vAlign w:val="bottom"/>
          </w:tcPr>
          <w:p w14:paraId="49709805" w14:textId="77777777" w:rsidR="00F26A1A" w:rsidRDefault="00F26A1A">
            <w:pPr>
              <w:rPr>
                <w:sz w:val="4"/>
                <w:szCs w:val="4"/>
              </w:rPr>
            </w:pPr>
          </w:p>
        </w:tc>
        <w:tc>
          <w:tcPr>
            <w:tcW w:w="2880" w:type="dxa"/>
            <w:tcBorders>
              <w:bottom w:val="single" w:sz="8" w:space="0" w:color="CCECF4"/>
            </w:tcBorders>
            <w:vAlign w:val="bottom"/>
          </w:tcPr>
          <w:p w14:paraId="7F84D803" w14:textId="77777777" w:rsidR="00F26A1A" w:rsidRDefault="00F26A1A">
            <w:pPr>
              <w:rPr>
                <w:sz w:val="4"/>
                <w:szCs w:val="4"/>
              </w:rPr>
            </w:pPr>
          </w:p>
        </w:tc>
      </w:tr>
    </w:tbl>
    <w:p w14:paraId="47D57960" w14:textId="77777777" w:rsidR="00F26A1A" w:rsidRDefault="00F26A1A">
      <w:pPr>
        <w:spacing w:line="227" w:lineRule="exact"/>
        <w:rPr>
          <w:sz w:val="20"/>
          <w:szCs w:val="20"/>
        </w:rPr>
      </w:pPr>
    </w:p>
    <w:p w14:paraId="639E2340" w14:textId="77777777" w:rsidR="00F26A1A" w:rsidRDefault="00000000">
      <w:pPr>
        <w:ind w:left="100"/>
        <w:rPr>
          <w:sz w:val="20"/>
          <w:szCs w:val="20"/>
        </w:rPr>
      </w:pPr>
      <w:r>
        <w:rPr>
          <w:rFonts w:ascii="Arial" w:eastAsia="Arial" w:hAnsi="Arial" w:cs="Arial"/>
          <w:b/>
          <w:bCs/>
          <w:sz w:val="18"/>
          <w:szCs w:val="18"/>
        </w:rPr>
        <w:t>Treatment:</w:t>
      </w:r>
    </w:p>
    <w:p w14:paraId="44BB441D" w14:textId="77777777" w:rsidR="00F26A1A" w:rsidRDefault="00F26A1A">
      <w:pPr>
        <w:spacing w:line="28" w:lineRule="exact"/>
        <w:rPr>
          <w:sz w:val="20"/>
          <w:szCs w:val="20"/>
        </w:rPr>
      </w:pPr>
    </w:p>
    <w:p w14:paraId="5F30DBA8" w14:textId="77777777" w:rsidR="00F26A1A" w:rsidRDefault="00000000">
      <w:pPr>
        <w:spacing w:line="239" w:lineRule="auto"/>
        <w:ind w:left="100" w:right="20"/>
        <w:jc w:val="both"/>
        <w:rPr>
          <w:sz w:val="20"/>
          <w:szCs w:val="20"/>
        </w:rPr>
      </w:pPr>
      <w:r>
        <w:rPr>
          <w:rFonts w:ascii="Arial" w:eastAsia="Arial" w:hAnsi="Arial" w:cs="Arial"/>
          <w:sz w:val="18"/>
          <w:szCs w:val="18"/>
        </w:rPr>
        <w:t>early high-dose systemic steroids. In refractory cases, aggressive immunomodulatory treatment should be used (cyclosporin, azathioprine, infliximab).</w:t>
      </w:r>
    </w:p>
    <w:p w14:paraId="7067B50A" w14:textId="77777777" w:rsidR="00F26A1A" w:rsidRDefault="00F26A1A">
      <w:pPr>
        <w:spacing w:line="298" w:lineRule="exact"/>
        <w:rPr>
          <w:sz w:val="20"/>
          <w:szCs w:val="20"/>
        </w:rPr>
      </w:pPr>
    </w:p>
    <w:p w14:paraId="559927E2" w14:textId="77777777" w:rsidR="00F26A1A" w:rsidRDefault="00000000">
      <w:pPr>
        <w:ind w:left="100"/>
        <w:rPr>
          <w:sz w:val="20"/>
          <w:szCs w:val="20"/>
        </w:rPr>
      </w:pPr>
      <w:r>
        <w:rPr>
          <w:rFonts w:ascii="Arial" w:eastAsia="Arial" w:hAnsi="Arial" w:cs="Arial"/>
          <w:b/>
          <w:bCs/>
          <w:sz w:val="20"/>
          <w:szCs w:val="20"/>
        </w:rPr>
        <w:t>SYMPATHETIC OPHTHALMITIS</w:t>
      </w:r>
    </w:p>
    <w:p w14:paraId="6F9BEEA0" w14:textId="77777777" w:rsidR="00F26A1A" w:rsidRDefault="00F26A1A">
      <w:pPr>
        <w:spacing w:line="145" w:lineRule="exact"/>
        <w:rPr>
          <w:sz w:val="20"/>
          <w:szCs w:val="20"/>
        </w:rPr>
      </w:pPr>
    </w:p>
    <w:p w14:paraId="4C1E750C" w14:textId="77777777" w:rsidR="00F26A1A" w:rsidRDefault="00000000">
      <w:pPr>
        <w:ind w:left="100"/>
        <w:rPr>
          <w:sz w:val="20"/>
          <w:szCs w:val="20"/>
        </w:rPr>
      </w:pPr>
      <w:r>
        <w:rPr>
          <w:rFonts w:ascii="Arial" w:eastAsia="Arial" w:hAnsi="Arial" w:cs="Arial"/>
          <w:b/>
          <w:bCs/>
          <w:sz w:val="18"/>
          <w:szCs w:val="18"/>
        </w:rPr>
        <w:t>Pathogenesis:</w:t>
      </w:r>
    </w:p>
    <w:p w14:paraId="477D3031" w14:textId="77777777" w:rsidR="00F26A1A" w:rsidRDefault="00F26A1A">
      <w:pPr>
        <w:spacing w:line="28" w:lineRule="exact"/>
        <w:rPr>
          <w:sz w:val="20"/>
          <w:szCs w:val="20"/>
        </w:rPr>
      </w:pPr>
    </w:p>
    <w:p w14:paraId="28AE91AF" w14:textId="77777777" w:rsidR="00F26A1A" w:rsidRDefault="00000000">
      <w:pPr>
        <w:spacing w:line="320" w:lineRule="auto"/>
        <w:ind w:left="100"/>
        <w:jc w:val="both"/>
        <w:rPr>
          <w:sz w:val="20"/>
          <w:szCs w:val="20"/>
        </w:rPr>
      </w:pPr>
      <w:r>
        <w:rPr>
          <w:rFonts w:ascii="Arial" w:eastAsia="Arial" w:hAnsi="Arial" w:cs="Arial"/>
          <w:sz w:val="15"/>
          <w:szCs w:val="15"/>
        </w:rPr>
        <w:t>bilateral granulomatous panuveitis occurring after penetrating trauma or intraocular surgery (usu-ally multiple vitreoretinal procedures). Presentation in 65% is between 2 weeks and 3 months of the initial insult; the exciting eye is the one originally injured, and the sympathizing eye is the fellow eye.</w:t>
      </w:r>
    </w:p>
    <w:p w14:paraId="4C179DCC" w14:textId="77777777" w:rsidR="00F26A1A" w:rsidRDefault="00F26A1A">
      <w:pPr>
        <w:spacing w:line="176" w:lineRule="exact"/>
        <w:rPr>
          <w:sz w:val="20"/>
          <w:szCs w:val="20"/>
        </w:rPr>
      </w:pPr>
    </w:p>
    <w:p w14:paraId="410D6FEE" w14:textId="77777777" w:rsidR="00F26A1A" w:rsidRDefault="00000000">
      <w:pPr>
        <w:ind w:left="100"/>
        <w:rPr>
          <w:sz w:val="20"/>
          <w:szCs w:val="20"/>
        </w:rPr>
      </w:pPr>
      <w:r>
        <w:rPr>
          <w:rFonts w:ascii="Arial" w:eastAsia="Arial" w:hAnsi="Arial" w:cs="Arial"/>
          <w:b/>
          <w:bCs/>
          <w:sz w:val="18"/>
          <w:szCs w:val="18"/>
        </w:rPr>
        <w:t>Diagnosis</w:t>
      </w:r>
    </w:p>
    <w:p w14:paraId="3B8BC89D" w14:textId="77777777" w:rsidR="00F26A1A" w:rsidRDefault="00F26A1A">
      <w:pPr>
        <w:spacing w:line="21" w:lineRule="exact"/>
        <w:rPr>
          <w:sz w:val="20"/>
          <w:szCs w:val="20"/>
        </w:rPr>
      </w:pPr>
    </w:p>
    <w:p w14:paraId="7C9C0FFD" w14:textId="77777777" w:rsidR="00F26A1A" w:rsidRDefault="00000000">
      <w:pPr>
        <w:spacing w:line="245" w:lineRule="auto"/>
        <w:ind w:left="540" w:right="2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(a) irritation, (b) blurred vision, (c) photophobia, and (d) loss of accommoda-tion in the sympathizing eye.</w:t>
      </w:r>
    </w:p>
    <w:p w14:paraId="0A1E5EC4" w14:textId="77777777" w:rsidR="00F26A1A" w:rsidRDefault="00F26A1A">
      <w:pPr>
        <w:spacing w:line="17" w:lineRule="exact"/>
        <w:rPr>
          <w:sz w:val="20"/>
          <w:szCs w:val="20"/>
        </w:rPr>
      </w:pPr>
    </w:p>
    <w:p w14:paraId="4A263070" w14:textId="77777777" w:rsidR="00F26A1A" w:rsidRDefault="00000000">
      <w:pPr>
        <w:ind w:left="540"/>
        <w:rPr>
          <w:sz w:val="20"/>
          <w:szCs w:val="20"/>
        </w:rPr>
      </w:pPr>
      <w:r>
        <w:rPr>
          <w:rFonts w:ascii="Arial" w:eastAsia="Arial" w:hAnsi="Arial" w:cs="Arial"/>
          <w:b/>
          <w:bCs/>
          <w:i/>
          <w:iCs/>
          <w:sz w:val="17"/>
          <w:szCs w:val="17"/>
        </w:rPr>
        <w:t>Signs:</w:t>
      </w:r>
      <w:r>
        <w:rPr>
          <w:rFonts w:ascii="Arial" w:eastAsia="Arial" w:hAnsi="Arial" w:cs="Arial"/>
          <w:sz w:val="17"/>
          <w:szCs w:val="17"/>
        </w:rPr>
        <w:t xml:space="preserve"> (a) granulomatous anterior uveitis in both the exciting and sympathizing eye,</w:t>
      </w:r>
    </w:p>
    <w:p w14:paraId="361D0B1C" w14:textId="77777777" w:rsidR="00F26A1A" w:rsidRDefault="00F26A1A">
      <w:pPr>
        <w:spacing w:line="31" w:lineRule="exact"/>
        <w:rPr>
          <w:sz w:val="20"/>
          <w:szCs w:val="20"/>
        </w:rPr>
      </w:pPr>
    </w:p>
    <w:p w14:paraId="13400385" w14:textId="77777777" w:rsidR="00F26A1A" w:rsidRDefault="00000000">
      <w:pPr>
        <w:numPr>
          <w:ilvl w:val="0"/>
          <w:numId w:val="140"/>
        </w:numPr>
        <w:tabs>
          <w:tab w:val="left" w:pos="809"/>
        </w:tabs>
        <w:spacing w:line="246" w:lineRule="auto"/>
        <w:ind w:left="540" w:right="20"/>
        <w:jc w:val="both"/>
        <w:rPr>
          <w:rFonts w:ascii="Arial" w:eastAsia="Arial" w:hAnsi="Arial" w:cs="Arial"/>
          <w:sz w:val="18"/>
          <w:szCs w:val="18"/>
        </w:rPr>
      </w:pPr>
      <w:r>
        <w:rPr>
          <w:rFonts w:ascii="Arial" w:eastAsia="Arial" w:hAnsi="Arial" w:cs="Arial"/>
          <w:sz w:val="18"/>
          <w:szCs w:val="18"/>
        </w:rPr>
        <w:t>mid-peripheral multifocal choroidal infiltrates (</w:t>
      </w:r>
      <w:r>
        <w:rPr>
          <w:rFonts w:ascii="Arial" w:eastAsia="Arial" w:hAnsi="Arial" w:cs="Arial"/>
          <w:color w:val="0080AC"/>
          <w:sz w:val="18"/>
          <w:szCs w:val="18"/>
        </w:rPr>
        <w:t>Fig. 12.31A</w:t>
      </w:r>
      <w:r>
        <w:rPr>
          <w:rFonts w:ascii="Arial" w:eastAsia="Arial" w:hAnsi="Arial" w:cs="Arial"/>
          <w:sz w:val="18"/>
          <w:szCs w:val="18"/>
        </w:rPr>
        <w:t>), (c) focal sub-RPE infil-trates (Dalen–Fuchs nodules), (d) exudative retinal detachment, (e) sunset-glow appearance similar to VKH, (e) residual chorioretinal scarring (</w:t>
      </w:r>
      <w:r>
        <w:rPr>
          <w:rFonts w:ascii="Arial" w:eastAsia="Arial" w:hAnsi="Arial" w:cs="Arial"/>
          <w:color w:val="0080AC"/>
          <w:sz w:val="18"/>
          <w:szCs w:val="18"/>
        </w:rPr>
        <w:t>Fig. 12.31B</w:t>
      </w:r>
      <w:r>
        <w:rPr>
          <w:rFonts w:ascii="Arial" w:eastAsia="Arial" w:hAnsi="Arial" w:cs="Arial"/>
          <w:sz w:val="18"/>
          <w:szCs w:val="18"/>
        </w:rPr>
        <w:t>).</w:t>
      </w:r>
    </w:p>
    <w:p w14:paraId="19D3D0B2" w14:textId="77777777" w:rsidR="00F26A1A" w:rsidRDefault="00F26A1A">
      <w:pPr>
        <w:spacing w:line="12" w:lineRule="exact"/>
        <w:rPr>
          <w:rFonts w:ascii="Arial" w:eastAsia="Arial" w:hAnsi="Arial" w:cs="Arial"/>
          <w:sz w:val="18"/>
          <w:szCs w:val="18"/>
        </w:rPr>
      </w:pPr>
    </w:p>
    <w:p w14:paraId="6DFA0C29"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Systemic features:</w:t>
      </w:r>
      <w:r>
        <w:rPr>
          <w:rFonts w:ascii="Arial" w:eastAsia="Arial" w:hAnsi="Arial" w:cs="Arial"/>
          <w:sz w:val="18"/>
          <w:szCs w:val="18"/>
        </w:rPr>
        <w:t xml:space="preserve"> same as in VKH but less common.</w:t>
      </w:r>
    </w:p>
    <w:p w14:paraId="2CB17662" w14:textId="77777777" w:rsidR="00F26A1A" w:rsidRDefault="00F26A1A">
      <w:pPr>
        <w:spacing w:line="229" w:lineRule="exact"/>
        <w:rPr>
          <w:sz w:val="20"/>
          <w:szCs w:val="20"/>
        </w:rPr>
      </w:pPr>
    </w:p>
    <w:p w14:paraId="2F176040" w14:textId="77777777" w:rsidR="00F26A1A" w:rsidRDefault="00000000">
      <w:pPr>
        <w:ind w:left="100"/>
        <w:rPr>
          <w:sz w:val="20"/>
          <w:szCs w:val="20"/>
        </w:rPr>
      </w:pPr>
      <w:r>
        <w:rPr>
          <w:rFonts w:ascii="Arial" w:eastAsia="Arial" w:hAnsi="Arial" w:cs="Arial"/>
          <w:b/>
          <w:bCs/>
          <w:sz w:val="18"/>
          <w:szCs w:val="18"/>
        </w:rPr>
        <w:t>Treatment</w:t>
      </w:r>
    </w:p>
    <w:p w14:paraId="2ED43824" w14:textId="77777777" w:rsidR="00F26A1A" w:rsidRDefault="00F26A1A">
      <w:pPr>
        <w:spacing w:line="21" w:lineRule="exact"/>
        <w:rPr>
          <w:sz w:val="20"/>
          <w:szCs w:val="20"/>
        </w:rPr>
      </w:pPr>
    </w:p>
    <w:p w14:paraId="1E7A7C18" w14:textId="77777777" w:rsidR="00F26A1A" w:rsidRDefault="00000000">
      <w:pPr>
        <w:spacing w:line="270" w:lineRule="auto"/>
        <w:ind w:left="540" w:right="20"/>
        <w:rPr>
          <w:sz w:val="20"/>
          <w:szCs w:val="20"/>
        </w:rPr>
      </w:pPr>
      <w:r>
        <w:rPr>
          <w:rFonts w:ascii="Arial" w:eastAsia="Arial" w:hAnsi="Arial" w:cs="Arial"/>
          <w:b/>
          <w:bCs/>
          <w:i/>
          <w:iCs/>
          <w:sz w:val="17"/>
          <w:szCs w:val="17"/>
        </w:rPr>
        <w:t>Enucleation:</w:t>
      </w:r>
      <w:r>
        <w:rPr>
          <w:rFonts w:ascii="Arial" w:eastAsia="Arial" w:hAnsi="Arial" w:cs="Arial"/>
          <w:sz w:val="17"/>
          <w:szCs w:val="17"/>
        </w:rPr>
        <w:t xml:space="preserve"> within first 10 days following trauma in an eye with a hopeless visual progno-sis. Evisceration is an acceptable option as long as all uveal tissue is removed.</w:t>
      </w:r>
    </w:p>
    <w:p w14:paraId="5BF77557" w14:textId="77777777" w:rsidR="00F26A1A" w:rsidRDefault="00000000">
      <w:pPr>
        <w:spacing w:line="245" w:lineRule="auto"/>
        <w:ind w:left="540" w:right="20"/>
        <w:rPr>
          <w:sz w:val="20"/>
          <w:szCs w:val="20"/>
        </w:rPr>
      </w:pPr>
      <w:r>
        <w:rPr>
          <w:rFonts w:ascii="Arial" w:eastAsia="Arial" w:hAnsi="Arial" w:cs="Arial"/>
          <w:b/>
          <w:bCs/>
          <w:i/>
          <w:iCs/>
          <w:sz w:val="18"/>
          <w:szCs w:val="18"/>
        </w:rPr>
        <w:t>Systemic:</w:t>
      </w:r>
      <w:r>
        <w:rPr>
          <w:rFonts w:ascii="Arial" w:eastAsia="Arial" w:hAnsi="Arial" w:cs="Arial"/>
          <w:sz w:val="18"/>
          <w:szCs w:val="18"/>
        </w:rPr>
        <w:t xml:space="preserve"> steroids initially followed by immunomodulatory treatment. Ciclosporin, azathio-prine and infliximab should be used in resistant cases.</w:t>
      </w:r>
    </w:p>
    <w:p w14:paraId="3F5D7587" w14:textId="77777777" w:rsidR="00F26A1A" w:rsidRDefault="00F26A1A">
      <w:pPr>
        <w:spacing w:line="268" w:lineRule="exact"/>
        <w:rPr>
          <w:sz w:val="20"/>
          <w:szCs w:val="20"/>
        </w:rPr>
      </w:pPr>
    </w:p>
    <w:p w14:paraId="7F729D99" w14:textId="77777777" w:rsidR="00F26A1A" w:rsidRDefault="00000000">
      <w:pPr>
        <w:ind w:left="100"/>
        <w:rPr>
          <w:sz w:val="20"/>
          <w:szCs w:val="20"/>
        </w:rPr>
      </w:pPr>
      <w:r>
        <w:rPr>
          <w:rFonts w:ascii="Arial" w:eastAsia="Arial" w:hAnsi="Arial" w:cs="Arial"/>
          <w:b/>
          <w:bCs/>
          <w:color w:val="C8001A"/>
          <w:sz w:val="24"/>
          <w:szCs w:val="24"/>
        </w:rPr>
        <w:t>Fuchs Uveitis Syndrome</w:t>
      </w:r>
    </w:p>
    <w:p w14:paraId="6B14E373" w14:textId="77777777" w:rsidR="00F26A1A" w:rsidRDefault="00F26A1A">
      <w:pPr>
        <w:spacing w:line="125" w:lineRule="exact"/>
        <w:rPr>
          <w:sz w:val="20"/>
          <w:szCs w:val="20"/>
        </w:rPr>
      </w:pPr>
    </w:p>
    <w:p w14:paraId="1B66B023" w14:textId="77777777" w:rsidR="00F26A1A" w:rsidRDefault="00000000">
      <w:pPr>
        <w:ind w:left="100"/>
        <w:rPr>
          <w:sz w:val="20"/>
          <w:szCs w:val="20"/>
        </w:rPr>
      </w:pPr>
      <w:r>
        <w:rPr>
          <w:rFonts w:ascii="Arial" w:eastAsia="Arial" w:hAnsi="Arial" w:cs="Arial"/>
          <w:b/>
          <w:bCs/>
          <w:sz w:val="18"/>
          <w:szCs w:val="18"/>
        </w:rPr>
        <w:t>Definition:</w:t>
      </w:r>
    </w:p>
    <w:p w14:paraId="4D7FDDD8" w14:textId="77777777" w:rsidR="00F26A1A" w:rsidRDefault="00F26A1A">
      <w:pPr>
        <w:spacing w:line="28" w:lineRule="exact"/>
        <w:rPr>
          <w:sz w:val="20"/>
          <w:szCs w:val="20"/>
        </w:rPr>
      </w:pPr>
    </w:p>
    <w:p w14:paraId="3D6E8AF9" w14:textId="77777777" w:rsidR="00F26A1A" w:rsidRDefault="00000000">
      <w:pPr>
        <w:spacing w:line="239" w:lineRule="auto"/>
        <w:ind w:left="100" w:right="20"/>
        <w:rPr>
          <w:sz w:val="20"/>
          <w:szCs w:val="20"/>
        </w:rPr>
      </w:pPr>
      <w:r>
        <w:rPr>
          <w:rFonts w:ascii="Arial" w:eastAsia="Arial" w:hAnsi="Arial" w:cs="Arial"/>
          <w:sz w:val="18"/>
          <w:szCs w:val="18"/>
        </w:rPr>
        <w:t>idiopathic, usually unilateral, chronic uveitis of insidious onset, occurring equally in young adults of both sexes. e rubella virus has been implicated.</w:t>
      </w:r>
    </w:p>
    <w:p w14:paraId="54D654B0" w14:textId="77777777" w:rsidR="00F26A1A" w:rsidRDefault="00000000">
      <w:pPr>
        <w:spacing w:line="20" w:lineRule="exact"/>
        <w:rPr>
          <w:sz w:val="20"/>
          <w:szCs w:val="20"/>
        </w:rPr>
      </w:pPr>
      <w:r>
        <w:rPr>
          <w:noProof/>
          <w:sz w:val="20"/>
          <w:szCs w:val="20"/>
        </w:rPr>
        <w:drawing>
          <wp:anchor distT="0" distB="0" distL="114300" distR="114300" simplePos="0" relativeHeight="251691520" behindDoc="1" locked="0" layoutInCell="0" allowOverlap="1" wp14:anchorId="4D807365" wp14:editId="670EAB64">
            <wp:simplePos x="0" y="0"/>
            <wp:positionH relativeFrom="column">
              <wp:posOffset>80010</wp:posOffset>
            </wp:positionH>
            <wp:positionV relativeFrom="paragraph">
              <wp:posOffset>230505</wp:posOffset>
            </wp:positionV>
            <wp:extent cx="4385945" cy="211201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35"/>
                    <a:srcRect/>
                    <a:stretch>
                      <a:fillRect/>
                    </a:stretch>
                  </pic:blipFill>
                  <pic:spPr bwMode="auto">
                    <a:xfrm>
                      <a:off x="0" y="0"/>
                      <a:ext cx="4385945" cy="2112010"/>
                    </a:xfrm>
                    <a:prstGeom prst="rect">
                      <a:avLst/>
                    </a:prstGeom>
                    <a:noFill/>
                  </pic:spPr>
                </pic:pic>
              </a:graphicData>
            </a:graphic>
          </wp:anchor>
        </w:drawing>
      </w:r>
    </w:p>
    <w:p w14:paraId="3D7BC2CC" w14:textId="77777777" w:rsidR="00F26A1A" w:rsidRDefault="00F26A1A">
      <w:pPr>
        <w:spacing w:line="200" w:lineRule="exact"/>
        <w:rPr>
          <w:sz w:val="20"/>
          <w:szCs w:val="20"/>
        </w:rPr>
      </w:pPr>
    </w:p>
    <w:p w14:paraId="4FECE44D" w14:textId="77777777" w:rsidR="00F26A1A" w:rsidRDefault="00F26A1A">
      <w:pPr>
        <w:spacing w:line="200" w:lineRule="exact"/>
        <w:rPr>
          <w:sz w:val="20"/>
          <w:szCs w:val="20"/>
        </w:rPr>
      </w:pPr>
    </w:p>
    <w:p w14:paraId="4DFF2FCB" w14:textId="77777777" w:rsidR="00F26A1A" w:rsidRDefault="00F26A1A">
      <w:pPr>
        <w:spacing w:line="200" w:lineRule="exact"/>
        <w:rPr>
          <w:sz w:val="20"/>
          <w:szCs w:val="20"/>
        </w:rPr>
      </w:pPr>
    </w:p>
    <w:p w14:paraId="51D96612" w14:textId="77777777" w:rsidR="00F26A1A" w:rsidRDefault="00F26A1A">
      <w:pPr>
        <w:spacing w:line="200" w:lineRule="exact"/>
        <w:rPr>
          <w:sz w:val="20"/>
          <w:szCs w:val="20"/>
        </w:rPr>
      </w:pPr>
    </w:p>
    <w:p w14:paraId="1C2DACE3" w14:textId="77777777" w:rsidR="00F26A1A" w:rsidRDefault="00F26A1A">
      <w:pPr>
        <w:spacing w:line="200" w:lineRule="exact"/>
        <w:rPr>
          <w:sz w:val="20"/>
          <w:szCs w:val="20"/>
        </w:rPr>
      </w:pPr>
    </w:p>
    <w:p w14:paraId="1F4E4CF8" w14:textId="77777777" w:rsidR="00F26A1A" w:rsidRDefault="00F26A1A">
      <w:pPr>
        <w:spacing w:line="200" w:lineRule="exact"/>
        <w:rPr>
          <w:sz w:val="20"/>
          <w:szCs w:val="20"/>
        </w:rPr>
      </w:pPr>
    </w:p>
    <w:p w14:paraId="19EB8B08" w14:textId="77777777" w:rsidR="00F26A1A" w:rsidRDefault="00F26A1A">
      <w:pPr>
        <w:spacing w:line="200" w:lineRule="exact"/>
        <w:rPr>
          <w:sz w:val="20"/>
          <w:szCs w:val="20"/>
        </w:rPr>
      </w:pPr>
    </w:p>
    <w:p w14:paraId="7C416993" w14:textId="77777777" w:rsidR="00F26A1A" w:rsidRDefault="00F26A1A">
      <w:pPr>
        <w:spacing w:line="200" w:lineRule="exact"/>
        <w:rPr>
          <w:sz w:val="20"/>
          <w:szCs w:val="20"/>
        </w:rPr>
      </w:pPr>
    </w:p>
    <w:p w14:paraId="747C2B07" w14:textId="77777777" w:rsidR="00F26A1A" w:rsidRDefault="00F26A1A">
      <w:pPr>
        <w:spacing w:line="200" w:lineRule="exact"/>
        <w:rPr>
          <w:sz w:val="20"/>
          <w:szCs w:val="20"/>
        </w:rPr>
      </w:pPr>
    </w:p>
    <w:p w14:paraId="5A8BAAD8" w14:textId="77777777" w:rsidR="00F26A1A" w:rsidRDefault="00F26A1A">
      <w:pPr>
        <w:spacing w:line="200" w:lineRule="exact"/>
        <w:rPr>
          <w:sz w:val="20"/>
          <w:szCs w:val="20"/>
        </w:rPr>
      </w:pPr>
    </w:p>
    <w:p w14:paraId="3B2611B0" w14:textId="77777777" w:rsidR="00F26A1A" w:rsidRDefault="00F26A1A">
      <w:pPr>
        <w:spacing w:line="200" w:lineRule="exact"/>
        <w:rPr>
          <w:sz w:val="20"/>
          <w:szCs w:val="20"/>
        </w:rPr>
      </w:pPr>
    </w:p>
    <w:p w14:paraId="3E815206" w14:textId="77777777" w:rsidR="00F26A1A" w:rsidRDefault="00F26A1A">
      <w:pPr>
        <w:spacing w:line="200" w:lineRule="exact"/>
        <w:rPr>
          <w:sz w:val="20"/>
          <w:szCs w:val="20"/>
        </w:rPr>
      </w:pPr>
    </w:p>
    <w:p w14:paraId="023475CB" w14:textId="77777777" w:rsidR="00F26A1A" w:rsidRDefault="00F26A1A">
      <w:pPr>
        <w:spacing w:line="200" w:lineRule="exact"/>
        <w:rPr>
          <w:sz w:val="20"/>
          <w:szCs w:val="20"/>
        </w:rPr>
      </w:pPr>
    </w:p>
    <w:p w14:paraId="31979668" w14:textId="77777777" w:rsidR="00F26A1A" w:rsidRDefault="00F26A1A">
      <w:pPr>
        <w:spacing w:line="200" w:lineRule="exact"/>
        <w:rPr>
          <w:sz w:val="20"/>
          <w:szCs w:val="20"/>
        </w:rPr>
      </w:pPr>
    </w:p>
    <w:p w14:paraId="1F71ED53" w14:textId="77777777" w:rsidR="00F26A1A" w:rsidRDefault="00F26A1A">
      <w:pPr>
        <w:spacing w:line="200" w:lineRule="exact"/>
        <w:rPr>
          <w:sz w:val="20"/>
          <w:szCs w:val="20"/>
        </w:rPr>
      </w:pPr>
    </w:p>
    <w:p w14:paraId="70AA55F4" w14:textId="77777777" w:rsidR="00F26A1A" w:rsidRDefault="00F26A1A">
      <w:pPr>
        <w:spacing w:line="349" w:lineRule="exact"/>
        <w:rPr>
          <w:sz w:val="20"/>
          <w:szCs w:val="20"/>
        </w:rPr>
      </w:pPr>
    </w:p>
    <w:p w14:paraId="51B05272"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457D353" w14:textId="77777777" w:rsidR="00F26A1A" w:rsidRDefault="00F26A1A">
      <w:pPr>
        <w:spacing w:line="193" w:lineRule="exact"/>
        <w:rPr>
          <w:sz w:val="20"/>
          <w:szCs w:val="20"/>
        </w:rPr>
      </w:pPr>
    </w:p>
    <w:p w14:paraId="68531747" w14:textId="77777777" w:rsidR="00F26A1A" w:rsidRDefault="00000000">
      <w:pPr>
        <w:tabs>
          <w:tab w:val="left" w:pos="800"/>
        </w:tabs>
        <w:ind w:left="100"/>
        <w:rPr>
          <w:sz w:val="20"/>
          <w:szCs w:val="20"/>
        </w:rPr>
      </w:pPr>
      <w:r>
        <w:rPr>
          <w:rFonts w:ascii="Arial" w:eastAsia="Arial" w:hAnsi="Arial" w:cs="Arial"/>
          <w:sz w:val="15"/>
          <w:szCs w:val="15"/>
        </w:rPr>
        <w:t>Fig. 12.31</w:t>
      </w:r>
      <w:r>
        <w:rPr>
          <w:sz w:val="20"/>
          <w:szCs w:val="20"/>
        </w:rPr>
        <w:tab/>
      </w:r>
      <w:r>
        <w:rPr>
          <w:rFonts w:ascii="Arial" w:eastAsia="Arial" w:hAnsi="Arial" w:cs="Arial"/>
          <w:sz w:val="14"/>
          <w:szCs w:val="14"/>
        </w:rPr>
        <w:t>Sympathetic ophthalmitis: (A) multifocal choroidal infiltrates, (B) residual chorioretinal scarring after</w:t>
      </w:r>
    </w:p>
    <w:p w14:paraId="56B0F002" w14:textId="77777777" w:rsidR="00F26A1A" w:rsidRDefault="00F26A1A">
      <w:pPr>
        <w:spacing w:line="15" w:lineRule="exact"/>
        <w:rPr>
          <w:sz w:val="20"/>
          <w:szCs w:val="20"/>
        </w:rPr>
      </w:pPr>
    </w:p>
    <w:p w14:paraId="5CF4682C" w14:textId="77777777" w:rsidR="00F26A1A" w:rsidRDefault="00000000">
      <w:pPr>
        <w:ind w:left="100"/>
        <w:rPr>
          <w:sz w:val="20"/>
          <w:szCs w:val="20"/>
        </w:rPr>
      </w:pPr>
      <w:r>
        <w:rPr>
          <w:rFonts w:ascii="Arial" w:eastAsia="Arial" w:hAnsi="Arial" w:cs="Arial"/>
          <w:sz w:val="14"/>
          <w:szCs w:val="14"/>
        </w:rPr>
        <w:t>treatment. (From Salmon JF, Kanski’s Clinical Ophthalmology: A Systematic Approach, 9th edition. Oxford,</w:t>
      </w:r>
    </w:p>
    <w:p w14:paraId="274D4BF5" w14:textId="77777777" w:rsidR="00F26A1A" w:rsidRDefault="00F26A1A">
      <w:pPr>
        <w:spacing w:line="8" w:lineRule="exact"/>
        <w:rPr>
          <w:sz w:val="20"/>
          <w:szCs w:val="20"/>
        </w:rPr>
      </w:pPr>
    </w:p>
    <w:p w14:paraId="5B67C607" w14:textId="77777777" w:rsidR="00F26A1A" w:rsidRDefault="00000000">
      <w:pPr>
        <w:ind w:left="100"/>
        <w:rPr>
          <w:sz w:val="20"/>
          <w:szCs w:val="20"/>
        </w:rPr>
      </w:pPr>
      <w:r>
        <w:rPr>
          <w:rFonts w:ascii="Arial" w:eastAsia="Arial" w:hAnsi="Arial" w:cs="Arial"/>
          <w:sz w:val="15"/>
          <w:szCs w:val="15"/>
        </w:rPr>
        <w:t>UK: Elsevier; 2020.)</w:t>
      </w:r>
    </w:p>
    <w:p w14:paraId="3724D415" w14:textId="77777777" w:rsidR="00F26A1A" w:rsidRDefault="00F26A1A">
      <w:pPr>
        <w:sectPr w:rsidR="00F26A1A">
          <w:pgSz w:w="8640" w:h="13101"/>
          <w:pgMar w:top="493" w:right="700" w:bottom="0" w:left="860" w:header="0" w:footer="0" w:gutter="0"/>
          <w:cols w:space="720" w:equalWidth="0">
            <w:col w:w="7080"/>
          </w:cols>
        </w:sectPr>
      </w:pPr>
    </w:p>
    <w:p w14:paraId="1AE905CB" w14:textId="77777777" w:rsidR="00F26A1A" w:rsidRDefault="00F26A1A">
      <w:pPr>
        <w:spacing w:line="200" w:lineRule="exact"/>
        <w:rPr>
          <w:sz w:val="20"/>
          <w:szCs w:val="20"/>
        </w:rPr>
      </w:pPr>
    </w:p>
    <w:p w14:paraId="78900041" w14:textId="77777777" w:rsidR="00F26A1A" w:rsidRDefault="00F26A1A">
      <w:pPr>
        <w:spacing w:line="227" w:lineRule="exact"/>
        <w:rPr>
          <w:sz w:val="20"/>
          <w:szCs w:val="20"/>
        </w:rPr>
      </w:pPr>
    </w:p>
    <w:p w14:paraId="4766B0B4" w14:textId="77777777" w:rsidR="00F26A1A" w:rsidRDefault="00000000">
      <w:pPr>
        <w:spacing w:line="168" w:lineRule="exact"/>
        <w:rPr>
          <w:sz w:val="20"/>
          <w:szCs w:val="20"/>
        </w:rPr>
      </w:pPr>
      <w:r>
        <w:rPr>
          <w:rFonts w:ascii="PMingLiU" w:eastAsia="PMingLiU" w:hAnsi="PMingLiU" w:cs="PMingLiU"/>
          <w:sz w:val="14"/>
          <w:szCs w:val="14"/>
        </w:rPr>
        <w:t>#*" ##%"#"+!#(&amp;&amp;%"'+$'""#* "%#! " +#!+ &amp;)%#"$'!%</w:t>
      </w:r>
    </w:p>
    <w:p w14:paraId="4995C33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16F801C" w14:textId="77777777" w:rsidR="00F26A1A" w:rsidRDefault="00F26A1A">
      <w:pPr>
        <w:sectPr w:rsidR="00F26A1A">
          <w:type w:val="continuous"/>
          <w:pgSz w:w="8640" w:h="13101"/>
          <w:pgMar w:top="493" w:right="700" w:bottom="0" w:left="860" w:header="0" w:footer="0" w:gutter="0"/>
          <w:cols w:space="720" w:equalWidth="0">
            <w:col w:w="7080"/>
          </w:cols>
        </w:sectPr>
      </w:pPr>
    </w:p>
    <w:p w14:paraId="7D926532" w14:textId="77777777" w:rsidR="00F26A1A" w:rsidRDefault="00F26A1A">
      <w:pPr>
        <w:spacing w:line="141" w:lineRule="exact"/>
        <w:rPr>
          <w:sz w:val="20"/>
          <w:szCs w:val="20"/>
        </w:rPr>
      </w:pPr>
      <w:bookmarkStart w:id="233" w:name="page236"/>
      <w:bookmarkEnd w:id="233"/>
    </w:p>
    <w:p w14:paraId="744123C0" w14:textId="77777777" w:rsidR="00F26A1A" w:rsidRDefault="00000000">
      <w:pPr>
        <w:tabs>
          <w:tab w:val="left" w:pos="3880"/>
        </w:tabs>
        <w:rPr>
          <w:sz w:val="20"/>
          <w:szCs w:val="20"/>
        </w:rPr>
      </w:pPr>
      <w:r>
        <w:rPr>
          <w:rFonts w:ascii="Arial" w:eastAsia="Arial" w:hAnsi="Arial" w:cs="Arial"/>
          <w:b/>
          <w:bCs/>
          <w:sz w:val="16"/>
          <w:szCs w:val="16"/>
        </w:rPr>
        <w:t>242</w:t>
      </w:r>
      <w:r>
        <w:rPr>
          <w:sz w:val="20"/>
          <w:szCs w:val="20"/>
        </w:rPr>
        <w:tab/>
      </w:r>
      <w:r>
        <w:rPr>
          <w:rFonts w:ascii="Arial" w:eastAsia="Arial" w:hAnsi="Arial" w:cs="Arial"/>
          <w:sz w:val="14"/>
          <w:szCs w:val="14"/>
        </w:rPr>
        <w:t>SYNOPSIS OF CLINICAL OPHTHALMOLOGY</w:t>
      </w:r>
    </w:p>
    <w:p w14:paraId="02056EDF" w14:textId="77777777" w:rsidR="00F26A1A" w:rsidRDefault="00000000">
      <w:pPr>
        <w:spacing w:line="20" w:lineRule="exact"/>
        <w:rPr>
          <w:sz w:val="20"/>
          <w:szCs w:val="20"/>
        </w:rPr>
      </w:pPr>
      <w:r>
        <w:rPr>
          <w:noProof/>
          <w:sz w:val="20"/>
          <w:szCs w:val="20"/>
        </w:rPr>
        <w:drawing>
          <wp:anchor distT="0" distB="0" distL="114300" distR="114300" simplePos="0" relativeHeight="251692544" behindDoc="1" locked="0" layoutInCell="0" allowOverlap="1" wp14:anchorId="18FED85D" wp14:editId="38D20BDF">
            <wp:simplePos x="0" y="0"/>
            <wp:positionH relativeFrom="column">
              <wp:posOffset>0</wp:posOffset>
            </wp:positionH>
            <wp:positionV relativeFrom="paragraph">
              <wp:posOffset>55880</wp:posOffset>
            </wp:positionV>
            <wp:extent cx="4419600" cy="127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57B06B4" w14:textId="77777777" w:rsidR="00F26A1A" w:rsidRDefault="00F26A1A">
      <w:pPr>
        <w:spacing w:line="315" w:lineRule="exact"/>
        <w:rPr>
          <w:sz w:val="20"/>
          <w:szCs w:val="20"/>
        </w:rPr>
      </w:pPr>
    </w:p>
    <w:p w14:paraId="7BBCE8E1" w14:textId="77777777" w:rsidR="00F26A1A" w:rsidRDefault="00000000">
      <w:pPr>
        <w:rPr>
          <w:sz w:val="20"/>
          <w:szCs w:val="20"/>
        </w:rPr>
      </w:pPr>
      <w:r>
        <w:rPr>
          <w:rFonts w:ascii="Arial" w:eastAsia="Arial" w:hAnsi="Arial" w:cs="Arial"/>
          <w:b/>
          <w:bCs/>
          <w:sz w:val="18"/>
          <w:szCs w:val="18"/>
        </w:rPr>
        <w:t>Diagnosis</w:t>
      </w:r>
    </w:p>
    <w:p w14:paraId="193EE724" w14:textId="77777777" w:rsidR="00F26A1A" w:rsidRDefault="00F26A1A">
      <w:pPr>
        <w:spacing w:line="21" w:lineRule="exact"/>
        <w:rPr>
          <w:sz w:val="20"/>
          <w:szCs w:val="20"/>
        </w:rPr>
      </w:pPr>
    </w:p>
    <w:p w14:paraId="1D361D08" w14:textId="77777777" w:rsidR="00F26A1A" w:rsidRDefault="00000000">
      <w:pPr>
        <w:ind w:left="44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chronic floaters, gradual blurring from cataract, or on incidental detection.</w:t>
      </w:r>
    </w:p>
    <w:p w14:paraId="4004844A" w14:textId="77777777" w:rsidR="00F26A1A" w:rsidRDefault="00F26A1A">
      <w:pPr>
        <w:spacing w:line="36" w:lineRule="exact"/>
        <w:rPr>
          <w:sz w:val="20"/>
          <w:szCs w:val="20"/>
        </w:rPr>
      </w:pPr>
    </w:p>
    <w:p w14:paraId="0853D032" w14:textId="77777777" w:rsidR="00F26A1A" w:rsidRDefault="00000000">
      <w:pPr>
        <w:spacing w:line="291" w:lineRule="auto"/>
        <w:ind w:left="440" w:right="80"/>
        <w:jc w:val="both"/>
        <w:rPr>
          <w:sz w:val="20"/>
          <w:szCs w:val="20"/>
        </w:rPr>
      </w:pPr>
      <w:r>
        <w:rPr>
          <w:rFonts w:ascii="Arial" w:eastAsia="Arial" w:hAnsi="Arial" w:cs="Arial"/>
          <w:b/>
          <w:bCs/>
          <w:i/>
          <w:iCs/>
          <w:sz w:val="16"/>
          <w:szCs w:val="16"/>
        </w:rPr>
        <w:t>Signs:</w:t>
      </w:r>
      <w:r>
        <w:rPr>
          <w:rFonts w:ascii="Arial" w:eastAsia="Arial" w:hAnsi="Arial" w:cs="Arial"/>
          <w:sz w:val="16"/>
          <w:szCs w:val="16"/>
        </w:rPr>
        <w:t xml:space="preserve"> (a) mild anterior uveitis, (b) vitritis (may be severe), (c) KP are round or stellate and grey-white in colour and are scattered throughout the corneal endothelium (</w:t>
      </w:r>
      <w:r>
        <w:rPr>
          <w:rFonts w:ascii="Arial" w:eastAsia="Arial" w:hAnsi="Arial" w:cs="Arial"/>
          <w:color w:val="0080AC"/>
          <w:sz w:val="16"/>
          <w:szCs w:val="16"/>
        </w:rPr>
        <w:t>Fig. 12. 32A</w:t>
      </w:r>
      <w:r>
        <w:rPr>
          <w:rFonts w:ascii="Arial" w:eastAsia="Arial" w:hAnsi="Arial" w:cs="Arial"/>
          <w:sz w:val="16"/>
          <w:szCs w:val="16"/>
        </w:rPr>
        <w:t>),</w:t>
      </w:r>
    </w:p>
    <w:p w14:paraId="1266C251" w14:textId="77777777" w:rsidR="00F26A1A" w:rsidRDefault="00000000">
      <w:pPr>
        <w:spacing w:line="249" w:lineRule="auto"/>
        <w:ind w:left="440" w:right="100"/>
        <w:jc w:val="both"/>
        <w:rPr>
          <w:sz w:val="20"/>
          <w:szCs w:val="20"/>
        </w:rPr>
      </w:pPr>
      <w:r>
        <w:rPr>
          <w:rFonts w:ascii="Arial" w:eastAsia="Arial" w:hAnsi="Arial" w:cs="Arial"/>
          <w:sz w:val="18"/>
          <w:szCs w:val="18"/>
        </w:rPr>
        <w:t>(d) absence of posterior synechiae, (e) small nodules on the pupillary border (</w:t>
      </w:r>
      <w:r>
        <w:rPr>
          <w:rFonts w:ascii="Arial" w:eastAsia="Arial" w:hAnsi="Arial" w:cs="Arial"/>
          <w:color w:val="0080AC"/>
          <w:sz w:val="18"/>
          <w:szCs w:val="18"/>
        </w:rPr>
        <w:t>Fig. 12.32B</w:t>
      </w:r>
      <w:r>
        <w:rPr>
          <w:rFonts w:ascii="Arial" w:eastAsia="Arial" w:hAnsi="Arial" w:cs="Arial"/>
          <w:sz w:val="18"/>
          <w:szCs w:val="18"/>
        </w:rPr>
        <w:t>) and iris stroma, (f ) diuse iris atrophy with associated heterochromia iridis (</w:t>
      </w:r>
      <w:r>
        <w:rPr>
          <w:rFonts w:ascii="Arial" w:eastAsia="Arial" w:hAnsi="Arial" w:cs="Arial"/>
          <w:color w:val="0080AC"/>
          <w:sz w:val="18"/>
          <w:szCs w:val="18"/>
        </w:rPr>
        <w:t xml:space="preserve"> Fig. 12.32C</w:t>
      </w:r>
      <w:r>
        <w:rPr>
          <w:rFonts w:ascii="Arial" w:eastAsia="Arial" w:hAnsi="Arial" w:cs="Arial"/>
          <w:sz w:val="18"/>
          <w:szCs w:val="18"/>
        </w:rPr>
        <w:t xml:space="preserve">). </w:t>
      </w:r>
      <w:r>
        <w:rPr>
          <w:rFonts w:ascii="Arial" w:eastAsia="Arial" w:hAnsi="Arial" w:cs="Arial"/>
          <w:b/>
          <w:bCs/>
          <w:i/>
          <w:iCs/>
          <w:sz w:val="18"/>
          <w:szCs w:val="18"/>
        </w:rPr>
        <w:t>Gonioscopy:</w:t>
      </w:r>
      <w:r>
        <w:rPr>
          <w:rFonts w:ascii="Arial" w:eastAsia="Arial" w:hAnsi="Arial" w:cs="Arial"/>
          <w:sz w:val="18"/>
          <w:szCs w:val="18"/>
        </w:rPr>
        <w:t xml:space="preserve"> normal or shows fine radial vessels and/or small irregular peripheral anterior</w:t>
      </w:r>
      <w:r>
        <w:rPr>
          <w:rFonts w:ascii="Arial" w:eastAsia="Arial" w:hAnsi="Arial" w:cs="Arial"/>
          <w:b/>
          <w:bCs/>
          <w:i/>
          <w:iCs/>
          <w:sz w:val="18"/>
          <w:szCs w:val="18"/>
        </w:rPr>
        <w:t xml:space="preserve"> </w:t>
      </w:r>
      <w:r>
        <w:rPr>
          <w:rFonts w:ascii="Arial" w:eastAsia="Arial" w:hAnsi="Arial" w:cs="Arial"/>
          <w:sz w:val="18"/>
          <w:szCs w:val="18"/>
        </w:rPr>
        <w:t>synechiae.</w:t>
      </w:r>
    </w:p>
    <w:p w14:paraId="0B396117" w14:textId="77777777" w:rsidR="00F26A1A" w:rsidRDefault="00F26A1A">
      <w:pPr>
        <w:spacing w:line="10" w:lineRule="exact"/>
        <w:rPr>
          <w:sz w:val="20"/>
          <w:szCs w:val="20"/>
        </w:rPr>
      </w:pPr>
    </w:p>
    <w:p w14:paraId="334E63A8" w14:textId="77777777" w:rsidR="00F26A1A" w:rsidRDefault="00000000">
      <w:pPr>
        <w:ind w:left="440"/>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cataract (extremely common) and glaucoma (late manifestation).</w:t>
      </w:r>
    </w:p>
    <w:p w14:paraId="6151F5A0" w14:textId="77777777" w:rsidR="00F26A1A" w:rsidRDefault="00F26A1A">
      <w:pPr>
        <w:spacing w:line="229" w:lineRule="exact"/>
        <w:rPr>
          <w:sz w:val="20"/>
          <w:szCs w:val="20"/>
        </w:rPr>
      </w:pPr>
    </w:p>
    <w:p w14:paraId="2048F3E9" w14:textId="77777777" w:rsidR="00F26A1A" w:rsidRDefault="00000000">
      <w:pPr>
        <w:rPr>
          <w:sz w:val="20"/>
          <w:szCs w:val="20"/>
        </w:rPr>
      </w:pPr>
      <w:r>
        <w:rPr>
          <w:rFonts w:ascii="Arial" w:eastAsia="Arial" w:hAnsi="Arial" w:cs="Arial"/>
          <w:b/>
          <w:bCs/>
          <w:sz w:val="18"/>
          <w:szCs w:val="18"/>
        </w:rPr>
        <w:t>Treatment:</w:t>
      </w:r>
    </w:p>
    <w:p w14:paraId="29C203FE" w14:textId="77777777" w:rsidR="00F26A1A" w:rsidRDefault="00F26A1A">
      <w:pPr>
        <w:spacing w:line="28" w:lineRule="exact"/>
        <w:rPr>
          <w:sz w:val="20"/>
          <w:szCs w:val="20"/>
        </w:rPr>
      </w:pPr>
    </w:p>
    <w:p w14:paraId="131FF2A8" w14:textId="77777777" w:rsidR="00F26A1A" w:rsidRDefault="00000000">
      <w:pPr>
        <w:spacing w:line="239" w:lineRule="auto"/>
        <w:ind w:right="100"/>
        <w:jc w:val="both"/>
        <w:rPr>
          <w:sz w:val="20"/>
          <w:szCs w:val="20"/>
        </w:rPr>
      </w:pPr>
      <w:r>
        <w:rPr>
          <w:rFonts w:ascii="Arial" w:eastAsia="Arial" w:hAnsi="Arial" w:cs="Arial"/>
          <w:sz w:val="18"/>
          <w:szCs w:val="18"/>
        </w:rPr>
        <w:t>troublesome vitreous opacities occasionally require treatment with periocular steroids and rarely vitrectomy. Topical steroids are relatively ineective for anterior uveitis.</w:t>
      </w:r>
    </w:p>
    <w:p w14:paraId="4BACC02B" w14:textId="77777777" w:rsidR="00F26A1A" w:rsidRDefault="00000000">
      <w:pPr>
        <w:spacing w:line="20" w:lineRule="exact"/>
        <w:rPr>
          <w:sz w:val="20"/>
          <w:szCs w:val="20"/>
        </w:rPr>
      </w:pPr>
      <w:r>
        <w:rPr>
          <w:noProof/>
          <w:sz w:val="20"/>
          <w:szCs w:val="20"/>
        </w:rPr>
        <w:drawing>
          <wp:anchor distT="0" distB="0" distL="114300" distR="114300" simplePos="0" relativeHeight="251693568" behindDoc="1" locked="0" layoutInCell="0" allowOverlap="1" wp14:anchorId="57153909" wp14:editId="6D1E3D1B">
            <wp:simplePos x="0" y="0"/>
            <wp:positionH relativeFrom="column">
              <wp:posOffset>24130</wp:posOffset>
            </wp:positionH>
            <wp:positionV relativeFrom="paragraph">
              <wp:posOffset>327660</wp:posOffset>
            </wp:positionV>
            <wp:extent cx="4364990" cy="2121535"/>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36"/>
                    <a:srcRect/>
                    <a:stretch>
                      <a:fillRect/>
                    </a:stretch>
                  </pic:blipFill>
                  <pic:spPr bwMode="auto">
                    <a:xfrm>
                      <a:off x="0" y="0"/>
                      <a:ext cx="4364990" cy="2121535"/>
                    </a:xfrm>
                    <a:prstGeom prst="rect">
                      <a:avLst/>
                    </a:prstGeom>
                    <a:noFill/>
                  </pic:spPr>
                </pic:pic>
              </a:graphicData>
            </a:graphic>
          </wp:anchor>
        </w:drawing>
      </w:r>
    </w:p>
    <w:p w14:paraId="3D5500BF" w14:textId="77777777" w:rsidR="00F26A1A" w:rsidRDefault="00F26A1A">
      <w:pPr>
        <w:spacing w:line="200" w:lineRule="exact"/>
        <w:rPr>
          <w:sz w:val="20"/>
          <w:szCs w:val="20"/>
        </w:rPr>
      </w:pPr>
    </w:p>
    <w:p w14:paraId="010A7209" w14:textId="77777777" w:rsidR="00F26A1A" w:rsidRDefault="00F26A1A">
      <w:pPr>
        <w:spacing w:line="200" w:lineRule="exact"/>
        <w:rPr>
          <w:sz w:val="20"/>
          <w:szCs w:val="20"/>
        </w:rPr>
      </w:pPr>
    </w:p>
    <w:p w14:paraId="08C58429" w14:textId="77777777" w:rsidR="00F26A1A" w:rsidRDefault="00F26A1A">
      <w:pPr>
        <w:spacing w:line="200" w:lineRule="exact"/>
        <w:rPr>
          <w:sz w:val="20"/>
          <w:szCs w:val="20"/>
        </w:rPr>
      </w:pPr>
    </w:p>
    <w:p w14:paraId="1C6BD7EA" w14:textId="77777777" w:rsidR="00F26A1A" w:rsidRDefault="00F26A1A">
      <w:pPr>
        <w:spacing w:line="200" w:lineRule="exact"/>
        <w:rPr>
          <w:sz w:val="20"/>
          <w:szCs w:val="20"/>
        </w:rPr>
      </w:pPr>
    </w:p>
    <w:p w14:paraId="7046E1C4" w14:textId="77777777" w:rsidR="00F26A1A" w:rsidRDefault="00F26A1A">
      <w:pPr>
        <w:spacing w:line="200" w:lineRule="exact"/>
        <w:rPr>
          <w:sz w:val="20"/>
          <w:szCs w:val="20"/>
        </w:rPr>
      </w:pPr>
    </w:p>
    <w:p w14:paraId="6A5015C6" w14:textId="77777777" w:rsidR="00F26A1A" w:rsidRDefault="00F26A1A">
      <w:pPr>
        <w:spacing w:line="200" w:lineRule="exact"/>
        <w:rPr>
          <w:sz w:val="20"/>
          <w:szCs w:val="20"/>
        </w:rPr>
      </w:pPr>
    </w:p>
    <w:p w14:paraId="1D602F03" w14:textId="77777777" w:rsidR="00F26A1A" w:rsidRDefault="00F26A1A">
      <w:pPr>
        <w:spacing w:line="200" w:lineRule="exact"/>
        <w:rPr>
          <w:sz w:val="20"/>
          <w:szCs w:val="20"/>
        </w:rPr>
      </w:pPr>
    </w:p>
    <w:p w14:paraId="0DF85704" w14:textId="77777777" w:rsidR="00F26A1A" w:rsidRDefault="00F26A1A">
      <w:pPr>
        <w:spacing w:line="200" w:lineRule="exact"/>
        <w:rPr>
          <w:sz w:val="20"/>
          <w:szCs w:val="20"/>
        </w:rPr>
      </w:pPr>
    </w:p>
    <w:p w14:paraId="0B2EEE87" w14:textId="77777777" w:rsidR="00F26A1A" w:rsidRDefault="00F26A1A">
      <w:pPr>
        <w:spacing w:line="200" w:lineRule="exact"/>
        <w:rPr>
          <w:sz w:val="20"/>
          <w:szCs w:val="20"/>
        </w:rPr>
      </w:pPr>
    </w:p>
    <w:p w14:paraId="22815BC1" w14:textId="77777777" w:rsidR="00F26A1A" w:rsidRDefault="00F26A1A">
      <w:pPr>
        <w:spacing w:line="200" w:lineRule="exact"/>
        <w:rPr>
          <w:sz w:val="20"/>
          <w:szCs w:val="20"/>
        </w:rPr>
      </w:pPr>
    </w:p>
    <w:p w14:paraId="57A9C31E" w14:textId="77777777" w:rsidR="00F26A1A" w:rsidRDefault="00F26A1A">
      <w:pPr>
        <w:spacing w:line="200" w:lineRule="exact"/>
        <w:rPr>
          <w:sz w:val="20"/>
          <w:szCs w:val="20"/>
        </w:rPr>
      </w:pPr>
    </w:p>
    <w:p w14:paraId="26AF4518" w14:textId="77777777" w:rsidR="00F26A1A" w:rsidRDefault="00F26A1A">
      <w:pPr>
        <w:spacing w:line="200" w:lineRule="exact"/>
        <w:rPr>
          <w:sz w:val="20"/>
          <w:szCs w:val="20"/>
        </w:rPr>
      </w:pPr>
    </w:p>
    <w:p w14:paraId="2CFA727A" w14:textId="77777777" w:rsidR="00F26A1A" w:rsidRDefault="00F26A1A">
      <w:pPr>
        <w:spacing w:line="200" w:lineRule="exact"/>
        <w:rPr>
          <w:sz w:val="20"/>
          <w:szCs w:val="20"/>
        </w:rPr>
      </w:pPr>
    </w:p>
    <w:p w14:paraId="1F06741C" w14:textId="77777777" w:rsidR="00F26A1A" w:rsidRDefault="00F26A1A">
      <w:pPr>
        <w:spacing w:line="200" w:lineRule="exact"/>
        <w:rPr>
          <w:sz w:val="20"/>
          <w:szCs w:val="20"/>
        </w:rPr>
      </w:pPr>
    </w:p>
    <w:p w14:paraId="55A11C14" w14:textId="77777777" w:rsidR="00F26A1A" w:rsidRDefault="00F26A1A">
      <w:pPr>
        <w:spacing w:line="200" w:lineRule="exact"/>
        <w:rPr>
          <w:sz w:val="20"/>
          <w:szCs w:val="20"/>
        </w:rPr>
      </w:pPr>
    </w:p>
    <w:p w14:paraId="20BF172A" w14:textId="77777777" w:rsidR="00F26A1A" w:rsidRDefault="00F26A1A">
      <w:pPr>
        <w:spacing w:line="200" w:lineRule="exact"/>
        <w:rPr>
          <w:sz w:val="20"/>
          <w:szCs w:val="20"/>
        </w:rPr>
      </w:pPr>
    </w:p>
    <w:p w14:paraId="5DE86F50" w14:textId="77777777" w:rsidR="00F26A1A" w:rsidRDefault="00F26A1A">
      <w:pPr>
        <w:spacing w:line="305" w:lineRule="exact"/>
        <w:rPr>
          <w:sz w:val="20"/>
          <w:szCs w:val="20"/>
        </w:rPr>
      </w:pPr>
    </w:p>
    <w:p w14:paraId="39032DB9" w14:textId="77777777" w:rsidR="00F26A1A" w:rsidRDefault="00000000">
      <w:pPr>
        <w:tabs>
          <w:tab w:val="left" w:pos="364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9FDEDFE" w14:textId="77777777" w:rsidR="00F26A1A" w:rsidRDefault="00000000">
      <w:pPr>
        <w:spacing w:line="20" w:lineRule="exact"/>
        <w:rPr>
          <w:sz w:val="20"/>
          <w:szCs w:val="20"/>
        </w:rPr>
      </w:pPr>
      <w:r>
        <w:rPr>
          <w:noProof/>
          <w:sz w:val="20"/>
          <w:szCs w:val="20"/>
        </w:rPr>
        <w:drawing>
          <wp:anchor distT="0" distB="0" distL="114300" distR="114300" simplePos="0" relativeHeight="251694592" behindDoc="1" locked="0" layoutInCell="0" allowOverlap="1" wp14:anchorId="1CDDA819" wp14:editId="3C1B1F82">
            <wp:simplePos x="0" y="0"/>
            <wp:positionH relativeFrom="column">
              <wp:posOffset>24130</wp:posOffset>
            </wp:positionH>
            <wp:positionV relativeFrom="paragraph">
              <wp:posOffset>128270</wp:posOffset>
            </wp:positionV>
            <wp:extent cx="4364990" cy="18351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37"/>
                    <a:srcRect/>
                    <a:stretch>
                      <a:fillRect/>
                    </a:stretch>
                  </pic:blipFill>
                  <pic:spPr bwMode="auto">
                    <a:xfrm>
                      <a:off x="0" y="0"/>
                      <a:ext cx="4364990" cy="1835150"/>
                    </a:xfrm>
                    <a:prstGeom prst="rect">
                      <a:avLst/>
                    </a:prstGeom>
                    <a:noFill/>
                  </pic:spPr>
                </pic:pic>
              </a:graphicData>
            </a:graphic>
          </wp:anchor>
        </w:drawing>
      </w:r>
    </w:p>
    <w:p w14:paraId="2DA016AC" w14:textId="77777777" w:rsidR="00F26A1A" w:rsidRDefault="00F26A1A">
      <w:pPr>
        <w:spacing w:line="200" w:lineRule="exact"/>
        <w:rPr>
          <w:sz w:val="20"/>
          <w:szCs w:val="20"/>
        </w:rPr>
      </w:pPr>
    </w:p>
    <w:p w14:paraId="71927F73" w14:textId="77777777" w:rsidR="00F26A1A" w:rsidRDefault="00F26A1A">
      <w:pPr>
        <w:spacing w:line="200" w:lineRule="exact"/>
        <w:rPr>
          <w:sz w:val="20"/>
          <w:szCs w:val="20"/>
        </w:rPr>
      </w:pPr>
    </w:p>
    <w:p w14:paraId="1C305D1C" w14:textId="77777777" w:rsidR="00F26A1A" w:rsidRDefault="00F26A1A">
      <w:pPr>
        <w:spacing w:line="200" w:lineRule="exact"/>
        <w:rPr>
          <w:sz w:val="20"/>
          <w:szCs w:val="20"/>
        </w:rPr>
      </w:pPr>
    </w:p>
    <w:p w14:paraId="0670B83E" w14:textId="77777777" w:rsidR="00F26A1A" w:rsidRDefault="00F26A1A">
      <w:pPr>
        <w:spacing w:line="200" w:lineRule="exact"/>
        <w:rPr>
          <w:sz w:val="20"/>
          <w:szCs w:val="20"/>
        </w:rPr>
      </w:pPr>
    </w:p>
    <w:p w14:paraId="2D58D76D" w14:textId="77777777" w:rsidR="00F26A1A" w:rsidRDefault="00F26A1A">
      <w:pPr>
        <w:spacing w:line="200" w:lineRule="exact"/>
        <w:rPr>
          <w:sz w:val="20"/>
          <w:szCs w:val="20"/>
        </w:rPr>
      </w:pPr>
    </w:p>
    <w:p w14:paraId="444D2D37" w14:textId="77777777" w:rsidR="00F26A1A" w:rsidRDefault="00F26A1A">
      <w:pPr>
        <w:spacing w:line="200" w:lineRule="exact"/>
        <w:rPr>
          <w:sz w:val="20"/>
          <w:szCs w:val="20"/>
        </w:rPr>
      </w:pPr>
    </w:p>
    <w:p w14:paraId="5FCC6ECB" w14:textId="77777777" w:rsidR="00F26A1A" w:rsidRDefault="00F26A1A">
      <w:pPr>
        <w:spacing w:line="200" w:lineRule="exact"/>
        <w:rPr>
          <w:sz w:val="20"/>
          <w:szCs w:val="20"/>
        </w:rPr>
      </w:pPr>
    </w:p>
    <w:p w14:paraId="40C35D74" w14:textId="77777777" w:rsidR="00F26A1A" w:rsidRDefault="00F26A1A">
      <w:pPr>
        <w:spacing w:line="200" w:lineRule="exact"/>
        <w:rPr>
          <w:sz w:val="20"/>
          <w:szCs w:val="20"/>
        </w:rPr>
      </w:pPr>
    </w:p>
    <w:p w14:paraId="21E500B6" w14:textId="77777777" w:rsidR="00F26A1A" w:rsidRDefault="00F26A1A">
      <w:pPr>
        <w:spacing w:line="200" w:lineRule="exact"/>
        <w:rPr>
          <w:sz w:val="20"/>
          <w:szCs w:val="20"/>
        </w:rPr>
      </w:pPr>
    </w:p>
    <w:p w14:paraId="69590A3A" w14:textId="77777777" w:rsidR="00F26A1A" w:rsidRDefault="00F26A1A">
      <w:pPr>
        <w:spacing w:line="200" w:lineRule="exact"/>
        <w:rPr>
          <w:sz w:val="20"/>
          <w:szCs w:val="20"/>
        </w:rPr>
      </w:pPr>
    </w:p>
    <w:p w14:paraId="17EA312F" w14:textId="77777777" w:rsidR="00F26A1A" w:rsidRDefault="00F26A1A">
      <w:pPr>
        <w:spacing w:line="200" w:lineRule="exact"/>
        <w:rPr>
          <w:sz w:val="20"/>
          <w:szCs w:val="20"/>
        </w:rPr>
      </w:pPr>
    </w:p>
    <w:p w14:paraId="0E6D90F3" w14:textId="77777777" w:rsidR="00F26A1A" w:rsidRDefault="00F26A1A">
      <w:pPr>
        <w:spacing w:line="200" w:lineRule="exact"/>
        <w:rPr>
          <w:sz w:val="20"/>
          <w:szCs w:val="20"/>
        </w:rPr>
      </w:pPr>
    </w:p>
    <w:p w14:paraId="1C5E6896" w14:textId="77777777" w:rsidR="00F26A1A" w:rsidRDefault="00F26A1A">
      <w:pPr>
        <w:spacing w:line="351" w:lineRule="exact"/>
        <w:rPr>
          <w:sz w:val="20"/>
          <w:szCs w:val="20"/>
        </w:rPr>
      </w:pPr>
    </w:p>
    <w:p w14:paraId="6CDEFFB5" w14:textId="77777777" w:rsidR="00F26A1A" w:rsidRDefault="00000000">
      <w:pPr>
        <w:ind w:left="140"/>
        <w:rPr>
          <w:sz w:val="20"/>
          <w:szCs w:val="20"/>
        </w:rPr>
      </w:pPr>
      <w:r>
        <w:rPr>
          <w:rFonts w:ascii="Arial" w:eastAsia="Arial" w:hAnsi="Arial" w:cs="Arial"/>
          <w:color w:val="FFFFFF"/>
          <w:sz w:val="20"/>
          <w:szCs w:val="20"/>
        </w:rPr>
        <w:t>C</w:t>
      </w:r>
    </w:p>
    <w:p w14:paraId="4204ABF4" w14:textId="77777777" w:rsidR="00F26A1A" w:rsidRDefault="00F26A1A">
      <w:pPr>
        <w:spacing w:line="217" w:lineRule="exact"/>
        <w:rPr>
          <w:sz w:val="20"/>
          <w:szCs w:val="20"/>
        </w:rPr>
      </w:pPr>
    </w:p>
    <w:p w14:paraId="48458A61" w14:textId="77777777" w:rsidR="00F26A1A" w:rsidRDefault="00000000">
      <w:pPr>
        <w:spacing w:line="235" w:lineRule="auto"/>
        <w:ind w:right="100"/>
        <w:jc w:val="both"/>
        <w:rPr>
          <w:sz w:val="20"/>
          <w:szCs w:val="20"/>
        </w:rPr>
      </w:pPr>
      <w:r>
        <w:rPr>
          <w:rFonts w:ascii="Arial" w:eastAsia="Arial" w:hAnsi="Arial" w:cs="Arial"/>
          <w:sz w:val="15"/>
          <w:szCs w:val="15"/>
        </w:rPr>
        <w:t>Fig. 12.32 Fuchs uveitis syndrome: (A) diffuse stellate keratic precipitates, (B) Koeppe nodules on pupil mar-gin with iris atrophy, (C) right eye involvement showing hypochromia. (From Salmon JF, Kanski’s Clinical Ophthalmology: A Systematic Approach, 9th edition. Oxford, UK: Elsevier; 2020.)</w:t>
      </w:r>
    </w:p>
    <w:p w14:paraId="2EDA83CE" w14:textId="77777777" w:rsidR="00F26A1A" w:rsidRDefault="00F26A1A">
      <w:pPr>
        <w:sectPr w:rsidR="00F26A1A">
          <w:pgSz w:w="8640" w:h="13101"/>
          <w:pgMar w:top="500" w:right="860" w:bottom="0" w:left="720" w:header="0" w:footer="0" w:gutter="0"/>
          <w:cols w:space="720" w:equalWidth="0">
            <w:col w:w="7060"/>
          </w:cols>
        </w:sectPr>
      </w:pPr>
    </w:p>
    <w:p w14:paraId="0FFF4424" w14:textId="77777777" w:rsidR="00F26A1A" w:rsidRDefault="00F26A1A">
      <w:pPr>
        <w:spacing w:line="200" w:lineRule="exact"/>
        <w:rPr>
          <w:sz w:val="20"/>
          <w:szCs w:val="20"/>
        </w:rPr>
      </w:pPr>
    </w:p>
    <w:p w14:paraId="4EE5C56F" w14:textId="77777777" w:rsidR="00F26A1A" w:rsidRDefault="00F26A1A">
      <w:pPr>
        <w:spacing w:line="200" w:lineRule="exact"/>
        <w:rPr>
          <w:sz w:val="20"/>
          <w:szCs w:val="20"/>
        </w:rPr>
      </w:pPr>
    </w:p>
    <w:p w14:paraId="5FD4218B" w14:textId="77777777" w:rsidR="00F26A1A" w:rsidRDefault="00F26A1A">
      <w:pPr>
        <w:spacing w:line="200" w:lineRule="exact"/>
        <w:rPr>
          <w:sz w:val="20"/>
          <w:szCs w:val="20"/>
        </w:rPr>
      </w:pPr>
    </w:p>
    <w:p w14:paraId="6817B2C0" w14:textId="77777777" w:rsidR="00F26A1A" w:rsidRDefault="00F26A1A">
      <w:pPr>
        <w:spacing w:line="200" w:lineRule="exact"/>
        <w:rPr>
          <w:sz w:val="20"/>
          <w:szCs w:val="20"/>
        </w:rPr>
      </w:pPr>
    </w:p>
    <w:p w14:paraId="7031671C" w14:textId="77777777" w:rsidR="00F26A1A" w:rsidRDefault="00F26A1A">
      <w:pPr>
        <w:spacing w:line="200" w:lineRule="exact"/>
        <w:rPr>
          <w:sz w:val="20"/>
          <w:szCs w:val="20"/>
        </w:rPr>
      </w:pPr>
    </w:p>
    <w:p w14:paraId="324D8493" w14:textId="77777777" w:rsidR="00F26A1A" w:rsidRDefault="00F26A1A">
      <w:pPr>
        <w:spacing w:line="228" w:lineRule="exact"/>
        <w:rPr>
          <w:sz w:val="20"/>
          <w:szCs w:val="20"/>
        </w:rPr>
      </w:pPr>
    </w:p>
    <w:p w14:paraId="62E3C85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78A137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7189B5B" w14:textId="77777777" w:rsidR="00F26A1A" w:rsidRDefault="00F26A1A">
      <w:pPr>
        <w:sectPr w:rsidR="00F26A1A">
          <w:type w:val="continuous"/>
          <w:pgSz w:w="8640" w:h="13101"/>
          <w:pgMar w:top="500" w:right="860" w:bottom="0" w:left="720" w:header="0" w:footer="0" w:gutter="0"/>
          <w:cols w:space="720" w:equalWidth="0">
            <w:col w:w="7060"/>
          </w:cols>
        </w:sectPr>
      </w:pPr>
    </w:p>
    <w:p w14:paraId="360CF2F0" w14:textId="77777777" w:rsidR="00F26A1A" w:rsidRDefault="00000000">
      <w:pPr>
        <w:spacing w:line="141" w:lineRule="exact"/>
        <w:rPr>
          <w:sz w:val="20"/>
          <w:szCs w:val="20"/>
        </w:rPr>
      </w:pPr>
      <w:bookmarkStart w:id="234" w:name="page237"/>
      <w:bookmarkEnd w:id="234"/>
      <w:r>
        <w:rPr>
          <w:noProof/>
          <w:sz w:val="20"/>
          <w:szCs w:val="20"/>
        </w:rPr>
        <w:lastRenderedPageBreak/>
        <w:drawing>
          <wp:anchor distT="0" distB="0" distL="114300" distR="114300" simplePos="0" relativeHeight="251695616" behindDoc="1" locked="0" layoutInCell="0" allowOverlap="1" wp14:anchorId="075DBA08" wp14:editId="77948AE0">
            <wp:simplePos x="0" y="0"/>
            <wp:positionH relativeFrom="page">
              <wp:posOffset>0</wp:posOffset>
            </wp:positionH>
            <wp:positionV relativeFrom="page">
              <wp:posOffset>0</wp:posOffset>
            </wp:positionV>
            <wp:extent cx="5486400" cy="8382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29D0A4D9" w14:textId="77777777" w:rsidR="00F26A1A" w:rsidRDefault="00000000">
      <w:pPr>
        <w:tabs>
          <w:tab w:val="left" w:pos="4600"/>
          <w:tab w:val="left" w:pos="4900"/>
          <w:tab w:val="left" w:pos="5160"/>
          <w:tab w:val="left" w:pos="5440"/>
          <w:tab w:val="left" w:pos="5700"/>
          <w:tab w:val="left" w:pos="5960"/>
          <w:tab w:val="left" w:pos="6320"/>
        </w:tabs>
        <w:ind w:left="4320"/>
        <w:rPr>
          <w:sz w:val="20"/>
          <w:szCs w:val="20"/>
        </w:rPr>
      </w:pPr>
      <w:r>
        <w:rPr>
          <w:rFonts w:ascii="Arial" w:eastAsia="Arial" w:hAnsi="Arial" w:cs="Arial"/>
          <w:color w:val="FFFFFF"/>
          <w:sz w:val="24"/>
          <w:szCs w:val="24"/>
        </w:rPr>
        <w:t>C</w:t>
      </w:r>
      <w:r>
        <w:rPr>
          <w:rFonts w:ascii="Arial" w:eastAsia="Arial" w:hAnsi="Arial" w:cs="Arial"/>
          <w:color w:val="FFFFFF"/>
          <w:sz w:val="24"/>
          <w:szCs w:val="24"/>
        </w:rPr>
        <w:tab/>
        <w:t>H</w:t>
      </w:r>
      <w:r>
        <w:rPr>
          <w:rFonts w:ascii="Arial" w:eastAsia="Arial" w:hAnsi="Arial" w:cs="Arial"/>
          <w:color w:val="FFFFFF"/>
          <w:sz w:val="24"/>
          <w:szCs w:val="24"/>
        </w:rPr>
        <w:tab/>
        <w:t>A</w:t>
      </w:r>
      <w:r>
        <w:rPr>
          <w:rFonts w:ascii="Arial" w:eastAsia="Arial" w:hAnsi="Arial" w:cs="Arial"/>
          <w:color w:val="FFFFFF"/>
          <w:sz w:val="24"/>
          <w:szCs w:val="24"/>
        </w:rPr>
        <w:tab/>
        <w:t>P</w:t>
      </w:r>
      <w:r>
        <w:rPr>
          <w:rFonts w:ascii="Arial" w:eastAsia="Arial" w:hAnsi="Arial" w:cs="Arial"/>
          <w:color w:val="FFFFFF"/>
          <w:sz w:val="24"/>
          <w:szCs w:val="24"/>
        </w:rPr>
        <w:tab/>
        <w:t>T</w:t>
      </w:r>
      <w:r>
        <w:rPr>
          <w:rFonts w:ascii="Arial" w:eastAsia="Arial" w:hAnsi="Arial" w:cs="Arial"/>
          <w:color w:val="FFFFFF"/>
          <w:sz w:val="24"/>
          <w:szCs w:val="24"/>
        </w:rPr>
        <w:tab/>
        <w:t>E</w:t>
      </w:r>
      <w:r>
        <w:rPr>
          <w:rFonts w:ascii="Arial" w:eastAsia="Arial" w:hAnsi="Arial" w:cs="Arial"/>
          <w:color w:val="FFFFFF"/>
          <w:sz w:val="24"/>
          <w:szCs w:val="24"/>
        </w:rPr>
        <w:tab/>
        <w:t>R</w:t>
      </w:r>
      <w:r>
        <w:rPr>
          <w:sz w:val="20"/>
          <w:szCs w:val="20"/>
        </w:rPr>
        <w:tab/>
      </w:r>
      <w:r>
        <w:rPr>
          <w:rFonts w:ascii="Arial" w:eastAsia="Arial" w:hAnsi="Arial" w:cs="Arial"/>
          <w:color w:val="FFFFFF"/>
          <w:sz w:val="64"/>
          <w:szCs w:val="64"/>
        </w:rPr>
        <w:t>13</w:t>
      </w:r>
    </w:p>
    <w:p w14:paraId="4450F37F" w14:textId="77777777" w:rsidR="00F26A1A" w:rsidRDefault="00F26A1A">
      <w:pPr>
        <w:spacing w:line="274" w:lineRule="exact"/>
        <w:rPr>
          <w:sz w:val="20"/>
          <w:szCs w:val="20"/>
        </w:rPr>
      </w:pPr>
    </w:p>
    <w:p w14:paraId="709A20BB" w14:textId="77777777" w:rsidR="00F26A1A" w:rsidRDefault="00000000">
      <w:pPr>
        <w:ind w:left="100"/>
        <w:rPr>
          <w:sz w:val="20"/>
          <w:szCs w:val="20"/>
        </w:rPr>
      </w:pPr>
      <w:r>
        <w:rPr>
          <w:rFonts w:ascii="Arial" w:eastAsia="Arial" w:hAnsi="Arial" w:cs="Arial"/>
          <w:sz w:val="44"/>
          <w:szCs w:val="44"/>
        </w:rPr>
        <w:t>Retinal Vascular Disease</w:t>
      </w:r>
    </w:p>
    <w:p w14:paraId="63E69EB7" w14:textId="77777777" w:rsidR="00F26A1A" w:rsidRDefault="00000000">
      <w:pPr>
        <w:spacing w:line="20" w:lineRule="exact"/>
        <w:rPr>
          <w:sz w:val="20"/>
          <w:szCs w:val="20"/>
        </w:rPr>
      </w:pPr>
      <w:r>
        <w:rPr>
          <w:noProof/>
          <w:sz w:val="20"/>
          <w:szCs w:val="20"/>
        </w:rPr>
        <w:drawing>
          <wp:anchor distT="0" distB="0" distL="114300" distR="114300" simplePos="0" relativeHeight="251696640" behindDoc="1" locked="0" layoutInCell="0" allowOverlap="1" wp14:anchorId="400CDB16" wp14:editId="18A0AC9D">
            <wp:simplePos x="0" y="0"/>
            <wp:positionH relativeFrom="column">
              <wp:posOffset>60325</wp:posOffset>
            </wp:positionH>
            <wp:positionV relativeFrom="paragraph">
              <wp:posOffset>139700</wp:posOffset>
            </wp:positionV>
            <wp:extent cx="4422775" cy="409067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38"/>
                    <a:srcRect/>
                    <a:stretch>
                      <a:fillRect/>
                    </a:stretch>
                  </pic:blipFill>
                  <pic:spPr bwMode="auto">
                    <a:xfrm>
                      <a:off x="0" y="0"/>
                      <a:ext cx="4422775" cy="4090670"/>
                    </a:xfrm>
                    <a:prstGeom prst="rect">
                      <a:avLst/>
                    </a:prstGeom>
                    <a:noFill/>
                  </pic:spPr>
                </pic:pic>
              </a:graphicData>
            </a:graphic>
          </wp:anchor>
        </w:drawing>
      </w:r>
    </w:p>
    <w:p w14:paraId="2163CB31" w14:textId="77777777" w:rsidR="00F26A1A" w:rsidRDefault="00F26A1A">
      <w:pPr>
        <w:sectPr w:rsidR="00F26A1A">
          <w:pgSz w:w="8640" w:h="13101"/>
          <w:pgMar w:top="475" w:right="700" w:bottom="0" w:left="860" w:header="0" w:footer="0" w:gutter="0"/>
          <w:cols w:space="720" w:equalWidth="0">
            <w:col w:w="7080"/>
          </w:cols>
        </w:sectPr>
      </w:pPr>
    </w:p>
    <w:p w14:paraId="0C76E22F" w14:textId="77777777" w:rsidR="00F26A1A" w:rsidRDefault="00F26A1A">
      <w:pPr>
        <w:spacing w:line="200" w:lineRule="exact"/>
        <w:rPr>
          <w:sz w:val="20"/>
          <w:szCs w:val="20"/>
        </w:rPr>
      </w:pPr>
    </w:p>
    <w:p w14:paraId="47CFCE36" w14:textId="77777777" w:rsidR="00F26A1A" w:rsidRDefault="00F26A1A">
      <w:pPr>
        <w:spacing w:line="200" w:lineRule="exact"/>
        <w:rPr>
          <w:sz w:val="20"/>
          <w:szCs w:val="20"/>
        </w:rPr>
      </w:pPr>
    </w:p>
    <w:p w14:paraId="0A26BCBF" w14:textId="77777777" w:rsidR="00F26A1A" w:rsidRDefault="00F26A1A">
      <w:pPr>
        <w:spacing w:line="200" w:lineRule="exact"/>
        <w:rPr>
          <w:sz w:val="20"/>
          <w:szCs w:val="20"/>
        </w:rPr>
      </w:pPr>
    </w:p>
    <w:p w14:paraId="0B2397AC" w14:textId="77777777" w:rsidR="00F26A1A" w:rsidRDefault="00F26A1A">
      <w:pPr>
        <w:spacing w:line="220" w:lineRule="exact"/>
        <w:rPr>
          <w:sz w:val="20"/>
          <w:szCs w:val="20"/>
        </w:rPr>
      </w:pPr>
    </w:p>
    <w:p w14:paraId="6F7E625F"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5E90BBE3" w14:textId="77777777" w:rsidR="00F26A1A" w:rsidRDefault="00F26A1A">
      <w:pPr>
        <w:spacing w:line="223" w:lineRule="exact"/>
        <w:rPr>
          <w:sz w:val="20"/>
          <w:szCs w:val="20"/>
        </w:rPr>
      </w:pPr>
    </w:p>
    <w:p w14:paraId="7184EA86" w14:textId="77777777" w:rsidR="00F26A1A" w:rsidRDefault="00000000">
      <w:pPr>
        <w:ind w:left="220"/>
        <w:rPr>
          <w:sz w:val="20"/>
          <w:szCs w:val="20"/>
        </w:rPr>
      </w:pPr>
      <w:r>
        <w:rPr>
          <w:rFonts w:ascii="Arial" w:eastAsia="Arial" w:hAnsi="Arial" w:cs="Arial"/>
          <w:sz w:val="18"/>
          <w:szCs w:val="18"/>
        </w:rPr>
        <w:t>Diabetic retinopathy 243</w:t>
      </w:r>
    </w:p>
    <w:p w14:paraId="13260893" w14:textId="77777777" w:rsidR="00F26A1A" w:rsidRDefault="00F26A1A">
      <w:pPr>
        <w:spacing w:line="33" w:lineRule="exact"/>
        <w:rPr>
          <w:sz w:val="20"/>
          <w:szCs w:val="20"/>
        </w:rPr>
      </w:pPr>
    </w:p>
    <w:p w14:paraId="3523A67A" w14:textId="77777777" w:rsidR="00F26A1A" w:rsidRDefault="00000000">
      <w:pPr>
        <w:ind w:left="220"/>
        <w:rPr>
          <w:sz w:val="20"/>
          <w:szCs w:val="20"/>
        </w:rPr>
      </w:pPr>
      <w:r>
        <w:rPr>
          <w:rFonts w:ascii="Arial" w:eastAsia="Arial" w:hAnsi="Arial" w:cs="Arial"/>
          <w:sz w:val="18"/>
          <w:szCs w:val="18"/>
        </w:rPr>
        <w:t>Introduction 243</w:t>
      </w:r>
    </w:p>
    <w:p w14:paraId="33B65D34" w14:textId="77777777" w:rsidR="00F26A1A" w:rsidRDefault="00F26A1A">
      <w:pPr>
        <w:spacing w:line="33" w:lineRule="exact"/>
        <w:rPr>
          <w:sz w:val="20"/>
          <w:szCs w:val="20"/>
        </w:rPr>
      </w:pPr>
    </w:p>
    <w:p w14:paraId="76226748" w14:textId="77777777" w:rsidR="00F26A1A" w:rsidRDefault="00000000">
      <w:pPr>
        <w:ind w:left="220"/>
        <w:rPr>
          <w:sz w:val="20"/>
          <w:szCs w:val="20"/>
        </w:rPr>
      </w:pPr>
      <w:r>
        <w:rPr>
          <w:rFonts w:ascii="Arial" w:eastAsia="Arial" w:hAnsi="Arial" w:cs="Arial"/>
          <w:sz w:val="18"/>
          <w:szCs w:val="18"/>
        </w:rPr>
        <w:t>Classification 244</w:t>
      </w:r>
    </w:p>
    <w:p w14:paraId="20E13BBB" w14:textId="77777777" w:rsidR="00F26A1A" w:rsidRDefault="00F26A1A">
      <w:pPr>
        <w:spacing w:line="33" w:lineRule="exact"/>
        <w:rPr>
          <w:sz w:val="20"/>
          <w:szCs w:val="20"/>
        </w:rPr>
      </w:pPr>
    </w:p>
    <w:p w14:paraId="7BBD3119" w14:textId="77777777" w:rsidR="00F26A1A" w:rsidRDefault="00000000">
      <w:pPr>
        <w:ind w:left="220"/>
        <w:rPr>
          <w:sz w:val="20"/>
          <w:szCs w:val="20"/>
        </w:rPr>
      </w:pPr>
      <w:r>
        <w:rPr>
          <w:rFonts w:ascii="Arial" w:eastAsia="Arial" w:hAnsi="Arial" w:cs="Arial"/>
          <w:sz w:val="18"/>
          <w:szCs w:val="18"/>
        </w:rPr>
        <w:t>Signs 245</w:t>
      </w:r>
    </w:p>
    <w:p w14:paraId="241186D1" w14:textId="77777777" w:rsidR="00F26A1A" w:rsidRDefault="00F26A1A">
      <w:pPr>
        <w:spacing w:line="67" w:lineRule="exact"/>
        <w:rPr>
          <w:sz w:val="20"/>
          <w:szCs w:val="20"/>
        </w:rPr>
      </w:pPr>
    </w:p>
    <w:p w14:paraId="4F6DC7C8" w14:textId="77777777" w:rsidR="00F26A1A" w:rsidRDefault="00000000">
      <w:pPr>
        <w:spacing w:line="216" w:lineRule="auto"/>
        <w:ind w:left="400" w:right="160" w:hanging="179"/>
        <w:rPr>
          <w:sz w:val="20"/>
          <w:szCs w:val="20"/>
        </w:rPr>
      </w:pPr>
      <w:r>
        <w:rPr>
          <w:rFonts w:ascii="Arial" w:eastAsia="Arial" w:hAnsi="Arial" w:cs="Arial"/>
          <w:sz w:val="18"/>
          <w:szCs w:val="18"/>
        </w:rPr>
        <w:t>Treatment of clinically significant macular oedema (CSMO) 247</w:t>
      </w:r>
    </w:p>
    <w:p w14:paraId="419624EA" w14:textId="77777777" w:rsidR="00F26A1A" w:rsidRDefault="00F26A1A">
      <w:pPr>
        <w:spacing w:line="67" w:lineRule="exact"/>
        <w:rPr>
          <w:sz w:val="20"/>
          <w:szCs w:val="20"/>
        </w:rPr>
      </w:pPr>
    </w:p>
    <w:p w14:paraId="3812F602" w14:textId="77777777" w:rsidR="00F26A1A" w:rsidRDefault="00000000">
      <w:pPr>
        <w:spacing w:line="334" w:lineRule="auto"/>
        <w:ind w:left="220" w:right="160"/>
        <w:rPr>
          <w:sz w:val="20"/>
          <w:szCs w:val="20"/>
        </w:rPr>
      </w:pPr>
      <w:r>
        <w:rPr>
          <w:rFonts w:ascii="Arial" w:eastAsia="Arial" w:hAnsi="Arial" w:cs="Arial"/>
          <w:sz w:val="15"/>
          <w:szCs w:val="15"/>
        </w:rPr>
        <w:t>Treatment of proliferative retinopathy 250 Advanced diabetic eye disease 251</w:t>
      </w:r>
    </w:p>
    <w:p w14:paraId="4A746BC4" w14:textId="77777777" w:rsidR="00F26A1A" w:rsidRDefault="00F26A1A">
      <w:pPr>
        <w:spacing w:line="37" w:lineRule="exact"/>
        <w:rPr>
          <w:sz w:val="20"/>
          <w:szCs w:val="20"/>
        </w:rPr>
      </w:pPr>
    </w:p>
    <w:p w14:paraId="6F570B27" w14:textId="77777777" w:rsidR="00F26A1A" w:rsidRDefault="00000000">
      <w:pPr>
        <w:ind w:left="220"/>
        <w:rPr>
          <w:sz w:val="20"/>
          <w:szCs w:val="20"/>
        </w:rPr>
      </w:pPr>
      <w:r>
        <w:rPr>
          <w:rFonts w:ascii="Arial" w:eastAsia="Arial" w:hAnsi="Arial" w:cs="Arial"/>
          <w:sz w:val="17"/>
          <w:szCs w:val="17"/>
        </w:rPr>
        <w:t>Retinal venous occlusive disease 251</w:t>
      </w:r>
    </w:p>
    <w:p w14:paraId="7953C5E9" w14:textId="77777777" w:rsidR="00F26A1A" w:rsidRDefault="00F26A1A">
      <w:pPr>
        <w:spacing w:line="33" w:lineRule="exact"/>
        <w:rPr>
          <w:sz w:val="20"/>
          <w:szCs w:val="20"/>
        </w:rPr>
      </w:pPr>
    </w:p>
    <w:p w14:paraId="1DDC6778" w14:textId="77777777" w:rsidR="00F26A1A" w:rsidRDefault="00000000">
      <w:pPr>
        <w:ind w:left="220"/>
        <w:rPr>
          <w:sz w:val="20"/>
          <w:szCs w:val="20"/>
        </w:rPr>
      </w:pPr>
      <w:r>
        <w:rPr>
          <w:rFonts w:ascii="Arial" w:eastAsia="Arial" w:hAnsi="Arial" w:cs="Arial"/>
          <w:sz w:val="18"/>
          <w:szCs w:val="18"/>
        </w:rPr>
        <w:t>Introduction 251</w:t>
      </w:r>
    </w:p>
    <w:p w14:paraId="2B7A28C2" w14:textId="77777777" w:rsidR="00F26A1A" w:rsidRDefault="00F26A1A">
      <w:pPr>
        <w:spacing w:line="33" w:lineRule="exact"/>
        <w:rPr>
          <w:sz w:val="20"/>
          <w:szCs w:val="20"/>
        </w:rPr>
      </w:pPr>
    </w:p>
    <w:p w14:paraId="087A5CDE" w14:textId="77777777" w:rsidR="00F26A1A" w:rsidRDefault="00000000">
      <w:pPr>
        <w:ind w:left="220"/>
        <w:rPr>
          <w:sz w:val="20"/>
          <w:szCs w:val="20"/>
        </w:rPr>
      </w:pPr>
      <w:r>
        <w:rPr>
          <w:rFonts w:ascii="Arial" w:eastAsia="Arial" w:hAnsi="Arial" w:cs="Arial"/>
          <w:sz w:val="18"/>
          <w:szCs w:val="18"/>
        </w:rPr>
        <w:t>Predisposing factors 251</w:t>
      </w:r>
    </w:p>
    <w:p w14:paraId="59496193" w14:textId="77777777" w:rsidR="00F26A1A" w:rsidRDefault="00F26A1A">
      <w:pPr>
        <w:spacing w:line="33" w:lineRule="exact"/>
        <w:rPr>
          <w:sz w:val="20"/>
          <w:szCs w:val="20"/>
        </w:rPr>
      </w:pPr>
    </w:p>
    <w:p w14:paraId="6F3135B1" w14:textId="77777777" w:rsidR="00F26A1A" w:rsidRDefault="00000000">
      <w:pPr>
        <w:ind w:left="220"/>
        <w:rPr>
          <w:sz w:val="20"/>
          <w:szCs w:val="20"/>
        </w:rPr>
      </w:pPr>
      <w:r>
        <w:rPr>
          <w:rFonts w:ascii="Arial" w:eastAsia="Arial" w:hAnsi="Arial" w:cs="Arial"/>
          <w:sz w:val="18"/>
          <w:szCs w:val="18"/>
        </w:rPr>
        <w:t>Systemic assessment 252</w:t>
      </w:r>
    </w:p>
    <w:p w14:paraId="4DE5B9B7" w14:textId="77777777" w:rsidR="00F26A1A" w:rsidRDefault="00F26A1A">
      <w:pPr>
        <w:spacing w:line="33" w:lineRule="exact"/>
        <w:rPr>
          <w:sz w:val="20"/>
          <w:szCs w:val="20"/>
        </w:rPr>
      </w:pPr>
    </w:p>
    <w:p w14:paraId="01128969" w14:textId="77777777" w:rsidR="00F26A1A" w:rsidRDefault="00000000">
      <w:pPr>
        <w:ind w:left="220"/>
        <w:rPr>
          <w:sz w:val="20"/>
          <w:szCs w:val="20"/>
        </w:rPr>
      </w:pPr>
      <w:r>
        <w:rPr>
          <w:rFonts w:ascii="Arial" w:eastAsia="Arial" w:hAnsi="Arial" w:cs="Arial"/>
          <w:sz w:val="18"/>
          <w:szCs w:val="18"/>
        </w:rPr>
        <w:t>Branch retinal vein occlusion 252</w:t>
      </w:r>
    </w:p>
    <w:p w14:paraId="3F2E3226" w14:textId="77777777" w:rsidR="00F26A1A" w:rsidRDefault="00F26A1A">
      <w:pPr>
        <w:spacing w:line="67" w:lineRule="exact"/>
        <w:rPr>
          <w:sz w:val="20"/>
          <w:szCs w:val="20"/>
        </w:rPr>
      </w:pPr>
    </w:p>
    <w:p w14:paraId="6A46ADB3" w14:textId="77777777" w:rsidR="00F26A1A" w:rsidRDefault="00000000">
      <w:pPr>
        <w:spacing w:line="216" w:lineRule="auto"/>
        <w:ind w:left="400" w:right="640" w:hanging="179"/>
        <w:rPr>
          <w:sz w:val="20"/>
          <w:szCs w:val="20"/>
        </w:rPr>
      </w:pPr>
      <w:r>
        <w:rPr>
          <w:rFonts w:ascii="Arial" w:eastAsia="Arial" w:hAnsi="Arial" w:cs="Arial"/>
          <w:sz w:val="18"/>
          <w:szCs w:val="18"/>
        </w:rPr>
        <w:t>Non-ischaemic central retinal vein occlusion 254</w:t>
      </w:r>
    </w:p>
    <w:p w14:paraId="3482A5C9" w14:textId="77777777" w:rsidR="00F26A1A" w:rsidRDefault="00F26A1A">
      <w:pPr>
        <w:spacing w:line="67" w:lineRule="exact"/>
        <w:rPr>
          <w:sz w:val="20"/>
          <w:szCs w:val="20"/>
        </w:rPr>
      </w:pPr>
    </w:p>
    <w:p w14:paraId="131EF03B" w14:textId="77777777" w:rsidR="00F26A1A" w:rsidRDefault="00000000">
      <w:pPr>
        <w:spacing w:line="298" w:lineRule="auto"/>
        <w:ind w:left="220"/>
        <w:rPr>
          <w:sz w:val="20"/>
          <w:szCs w:val="20"/>
        </w:rPr>
      </w:pPr>
      <w:r>
        <w:rPr>
          <w:rFonts w:ascii="Arial" w:eastAsia="Arial" w:hAnsi="Arial" w:cs="Arial"/>
          <w:sz w:val="16"/>
          <w:szCs w:val="16"/>
        </w:rPr>
        <w:t>Ischaemic central retinal vein occlusion 255 Hemiretinal vein occlusion 256</w:t>
      </w:r>
    </w:p>
    <w:p w14:paraId="24F2C39A" w14:textId="77777777" w:rsidR="00F26A1A" w:rsidRDefault="00F26A1A">
      <w:pPr>
        <w:spacing w:line="61" w:lineRule="exact"/>
        <w:rPr>
          <w:sz w:val="20"/>
          <w:szCs w:val="20"/>
        </w:rPr>
      </w:pPr>
    </w:p>
    <w:p w14:paraId="1046BF51" w14:textId="77777777" w:rsidR="00F26A1A" w:rsidRDefault="00000000">
      <w:pPr>
        <w:ind w:left="220"/>
        <w:rPr>
          <w:sz w:val="20"/>
          <w:szCs w:val="20"/>
        </w:rPr>
      </w:pPr>
      <w:r>
        <w:rPr>
          <w:rFonts w:ascii="Arial" w:eastAsia="Arial" w:hAnsi="Arial" w:cs="Arial"/>
          <w:sz w:val="17"/>
          <w:szCs w:val="17"/>
        </w:rPr>
        <w:t>Retinal arterial occlusive disease 256</w:t>
      </w:r>
    </w:p>
    <w:p w14:paraId="05264E23" w14:textId="77777777" w:rsidR="00F26A1A" w:rsidRDefault="00F26A1A">
      <w:pPr>
        <w:spacing w:line="33" w:lineRule="exact"/>
        <w:rPr>
          <w:sz w:val="20"/>
          <w:szCs w:val="20"/>
        </w:rPr>
      </w:pPr>
    </w:p>
    <w:p w14:paraId="299041AC" w14:textId="77777777" w:rsidR="00F26A1A" w:rsidRDefault="00000000">
      <w:pPr>
        <w:ind w:left="220"/>
        <w:rPr>
          <w:sz w:val="20"/>
          <w:szCs w:val="20"/>
        </w:rPr>
      </w:pPr>
      <w:r>
        <w:rPr>
          <w:rFonts w:ascii="Arial" w:eastAsia="Arial" w:hAnsi="Arial" w:cs="Arial"/>
          <w:sz w:val="18"/>
          <w:szCs w:val="18"/>
        </w:rPr>
        <w:t>Introduction 256</w:t>
      </w:r>
    </w:p>
    <w:p w14:paraId="1E343CBA" w14:textId="77777777" w:rsidR="00F26A1A" w:rsidRDefault="00F26A1A">
      <w:pPr>
        <w:spacing w:line="33" w:lineRule="exact"/>
        <w:rPr>
          <w:sz w:val="20"/>
          <w:szCs w:val="20"/>
        </w:rPr>
      </w:pPr>
    </w:p>
    <w:p w14:paraId="550A6BDC" w14:textId="77777777" w:rsidR="00F26A1A" w:rsidRDefault="00000000">
      <w:pPr>
        <w:ind w:left="220"/>
        <w:rPr>
          <w:sz w:val="20"/>
          <w:szCs w:val="20"/>
        </w:rPr>
      </w:pPr>
      <w:r>
        <w:rPr>
          <w:rFonts w:ascii="Arial" w:eastAsia="Arial" w:hAnsi="Arial" w:cs="Arial"/>
          <w:sz w:val="18"/>
          <w:szCs w:val="18"/>
        </w:rPr>
        <w:t>Pathogenesis 256</w:t>
      </w:r>
    </w:p>
    <w:p w14:paraId="0BD8AAEC" w14:textId="77777777" w:rsidR="00F26A1A" w:rsidRDefault="00F26A1A">
      <w:pPr>
        <w:spacing w:line="33" w:lineRule="exact"/>
        <w:rPr>
          <w:sz w:val="20"/>
          <w:szCs w:val="20"/>
        </w:rPr>
      </w:pPr>
    </w:p>
    <w:p w14:paraId="1221C49A" w14:textId="77777777" w:rsidR="00F26A1A" w:rsidRDefault="00000000">
      <w:pPr>
        <w:ind w:left="220"/>
        <w:rPr>
          <w:sz w:val="20"/>
          <w:szCs w:val="20"/>
        </w:rPr>
      </w:pPr>
      <w:r>
        <w:rPr>
          <w:rFonts w:ascii="Arial" w:eastAsia="Arial" w:hAnsi="Arial" w:cs="Arial"/>
          <w:sz w:val="18"/>
          <w:szCs w:val="18"/>
        </w:rPr>
        <w:t>Systemic assessment 257</w:t>
      </w:r>
    </w:p>
    <w:p w14:paraId="34800982" w14:textId="77777777" w:rsidR="00F26A1A" w:rsidRDefault="00F26A1A">
      <w:pPr>
        <w:spacing w:line="33" w:lineRule="exact"/>
        <w:rPr>
          <w:sz w:val="20"/>
          <w:szCs w:val="20"/>
        </w:rPr>
      </w:pPr>
    </w:p>
    <w:p w14:paraId="2EF99798" w14:textId="77777777" w:rsidR="00F26A1A" w:rsidRDefault="00000000">
      <w:pPr>
        <w:ind w:left="220"/>
        <w:rPr>
          <w:sz w:val="20"/>
          <w:szCs w:val="20"/>
        </w:rPr>
      </w:pPr>
      <w:r>
        <w:rPr>
          <w:rFonts w:ascii="Arial" w:eastAsia="Arial" w:hAnsi="Arial" w:cs="Arial"/>
          <w:sz w:val="18"/>
          <w:szCs w:val="18"/>
        </w:rPr>
        <w:t>Amaurosis fugax 257</w:t>
      </w:r>
    </w:p>
    <w:p w14:paraId="3839741E" w14:textId="77777777" w:rsidR="00F26A1A" w:rsidRDefault="00000000">
      <w:pPr>
        <w:spacing w:line="20" w:lineRule="exact"/>
        <w:rPr>
          <w:sz w:val="20"/>
          <w:szCs w:val="20"/>
        </w:rPr>
      </w:pPr>
      <w:r>
        <w:rPr>
          <w:sz w:val="20"/>
          <w:szCs w:val="20"/>
        </w:rPr>
        <w:br w:type="column"/>
      </w:r>
    </w:p>
    <w:p w14:paraId="0F286AD5" w14:textId="77777777" w:rsidR="00F26A1A" w:rsidRDefault="00F26A1A">
      <w:pPr>
        <w:spacing w:line="200" w:lineRule="exact"/>
        <w:rPr>
          <w:sz w:val="20"/>
          <w:szCs w:val="20"/>
        </w:rPr>
      </w:pPr>
    </w:p>
    <w:p w14:paraId="1C972F3E" w14:textId="77777777" w:rsidR="00F26A1A" w:rsidRDefault="00F26A1A">
      <w:pPr>
        <w:spacing w:line="200" w:lineRule="exact"/>
        <w:rPr>
          <w:sz w:val="20"/>
          <w:szCs w:val="20"/>
        </w:rPr>
      </w:pPr>
    </w:p>
    <w:p w14:paraId="6EFC2A66" w14:textId="77777777" w:rsidR="00F26A1A" w:rsidRDefault="00F26A1A">
      <w:pPr>
        <w:spacing w:line="200" w:lineRule="exact"/>
        <w:rPr>
          <w:sz w:val="20"/>
          <w:szCs w:val="20"/>
        </w:rPr>
      </w:pPr>
    </w:p>
    <w:p w14:paraId="5AF372D4" w14:textId="77777777" w:rsidR="00F26A1A" w:rsidRDefault="00F26A1A">
      <w:pPr>
        <w:spacing w:line="200" w:lineRule="exact"/>
        <w:rPr>
          <w:sz w:val="20"/>
          <w:szCs w:val="20"/>
        </w:rPr>
      </w:pPr>
    </w:p>
    <w:p w14:paraId="48891EE2" w14:textId="77777777" w:rsidR="00F26A1A" w:rsidRDefault="00F26A1A">
      <w:pPr>
        <w:spacing w:line="200" w:lineRule="exact"/>
        <w:rPr>
          <w:sz w:val="20"/>
          <w:szCs w:val="20"/>
        </w:rPr>
      </w:pPr>
    </w:p>
    <w:p w14:paraId="4F72A535" w14:textId="77777777" w:rsidR="00F26A1A" w:rsidRDefault="00F26A1A">
      <w:pPr>
        <w:spacing w:line="230" w:lineRule="exact"/>
        <w:rPr>
          <w:sz w:val="20"/>
          <w:szCs w:val="20"/>
        </w:rPr>
      </w:pPr>
    </w:p>
    <w:p w14:paraId="7C38CBAD" w14:textId="77777777" w:rsidR="00F26A1A" w:rsidRDefault="00000000">
      <w:pPr>
        <w:rPr>
          <w:sz w:val="20"/>
          <w:szCs w:val="20"/>
        </w:rPr>
      </w:pPr>
      <w:r>
        <w:rPr>
          <w:rFonts w:ascii="Arial" w:eastAsia="Arial" w:hAnsi="Arial" w:cs="Arial"/>
          <w:sz w:val="18"/>
          <w:szCs w:val="18"/>
        </w:rPr>
        <w:t>Branch retinal artery occlusion 257</w:t>
      </w:r>
    </w:p>
    <w:p w14:paraId="29EA9B7E" w14:textId="77777777" w:rsidR="00F26A1A" w:rsidRDefault="00F26A1A">
      <w:pPr>
        <w:spacing w:line="33" w:lineRule="exact"/>
        <w:rPr>
          <w:sz w:val="20"/>
          <w:szCs w:val="20"/>
        </w:rPr>
      </w:pPr>
    </w:p>
    <w:p w14:paraId="285BFD21" w14:textId="77777777" w:rsidR="00F26A1A" w:rsidRDefault="00000000">
      <w:pPr>
        <w:rPr>
          <w:sz w:val="20"/>
          <w:szCs w:val="20"/>
        </w:rPr>
      </w:pPr>
      <w:r>
        <w:rPr>
          <w:rFonts w:ascii="Arial" w:eastAsia="Arial" w:hAnsi="Arial" w:cs="Arial"/>
          <w:sz w:val="18"/>
          <w:szCs w:val="18"/>
        </w:rPr>
        <w:t>Central retinal artery occlusion 257</w:t>
      </w:r>
    </w:p>
    <w:p w14:paraId="6C0A91FC" w14:textId="77777777" w:rsidR="00F26A1A" w:rsidRDefault="00F26A1A">
      <w:pPr>
        <w:spacing w:line="67" w:lineRule="exact"/>
        <w:rPr>
          <w:sz w:val="20"/>
          <w:szCs w:val="20"/>
        </w:rPr>
      </w:pPr>
    </w:p>
    <w:p w14:paraId="6C8F56D2" w14:textId="77777777" w:rsidR="00F26A1A" w:rsidRDefault="00000000">
      <w:pPr>
        <w:rPr>
          <w:sz w:val="20"/>
          <w:szCs w:val="20"/>
        </w:rPr>
      </w:pPr>
      <w:r>
        <w:rPr>
          <w:rFonts w:ascii="Arial" w:eastAsia="Arial" w:hAnsi="Arial" w:cs="Arial"/>
          <w:sz w:val="15"/>
          <w:szCs w:val="15"/>
        </w:rPr>
        <w:t>Treatment of acute retinal artery occlusion 258</w:t>
      </w:r>
    </w:p>
    <w:p w14:paraId="5202B43E" w14:textId="77777777" w:rsidR="00F26A1A" w:rsidRDefault="00F26A1A">
      <w:pPr>
        <w:spacing w:line="68" w:lineRule="exact"/>
        <w:rPr>
          <w:sz w:val="20"/>
          <w:szCs w:val="20"/>
        </w:rPr>
      </w:pPr>
    </w:p>
    <w:p w14:paraId="4CC99566" w14:textId="77777777" w:rsidR="00F26A1A" w:rsidRDefault="00000000">
      <w:pPr>
        <w:spacing w:line="216" w:lineRule="auto"/>
        <w:ind w:left="180" w:right="240" w:hanging="179"/>
        <w:rPr>
          <w:sz w:val="20"/>
          <w:szCs w:val="20"/>
        </w:rPr>
      </w:pPr>
      <w:r>
        <w:rPr>
          <w:rFonts w:ascii="Arial" w:eastAsia="Arial" w:hAnsi="Arial" w:cs="Arial"/>
          <w:sz w:val="18"/>
          <w:szCs w:val="18"/>
        </w:rPr>
        <w:t>Systemic prophylaxis following retinal arterial occlusion 259</w:t>
      </w:r>
    </w:p>
    <w:p w14:paraId="6C7552F4" w14:textId="77777777" w:rsidR="00F26A1A" w:rsidRDefault="00F26A1A">
      <w:pPr>
        <w:spacing w:line="33" w:lineRule="exact"/>
        <w:rPr>
          <w:sz w:val="20"/>
          <w:szCs w:val="20"/>
        </w:rPr>
      </w:pPr>
    </w:p>
    <w:p w14:paraId="6BFC3FDE" w14:textId="77777777" w:rsidR="00F26A1A" w:rsidRDefault="00000000">
      <w:pPr>
        <w:rPr>
          <w:sz w:val="20"/>
          <w:szCs w:val="20"/>
        </w:rPr>
      </w:pPr>
      <w:r>
        <w:rPr>
          <w:rFonts w:ascii="Arial" w:eastAsia="Arial" w:hAnsi="Arial" w:cs="Arial"/>
          <w:sz w:val="18"/>
          <w:szCs w:val="18"/>
        </w:rPr>
        <w:t>Asymptomatic retinal embolus 260</w:t>
      </w:r>
    </w:p>
    <w:p w14:paraId="472B10C6" w14:textId="77777777" w:rsidR="00F26A1A" w:rsidRDefault="00F26A1A">
      <w:pPr>
        <w:spacing w:line="93" w:lineRule="exact"/>
        <w:rPr>
          <w:sz w:val="20"/>
          <w:szCs w:val="20"/>
        </w:rPr>
      </w:pPr>
    </w:p>
    <w:p w14:paraId="5A2F4FC6" w14:textId="77777777" w:rsidR="00F26A1A" w:rsidRDefault="00000000">
      <w:pPr>
        <w:rPr>
          <w:sz w:val="20"/>
          <w:szCs w:val="20"/>
        </w:rPr>
      </w:pPr>
      <w:r>
        <w:rPr>
          <w:rFonts w:ascii="Arial" w:eastAsia="Arial" w:hAnsi="Arial" w:cs="Arial"/>
          <w:sz w:val="18"/>
          <w:szCs w:val="18"/>
        </w:rPr>
        <w:t>Hypertensive disease 260</w:t>
      </w:r>
    </w:p>
    <w:p w14:paraId="64144295" w14:textId="77777777" w:rsidR="00F26A1A" w:rsidRDefault="00F26A1A">
      <w:pPr>
        <w:spacing w:line="33" w:lineRule="exact"/>
        <w:rPr>
          <w:sz w:val="20"/>
          <w:szCs w:val="20"/>
        </w:rPr>
      </w:pPr>
    </w:p>
    <w:p w14:paraId="784B3E4B" w14:textId="77777777" w:rsidR="00F26A1A" w:rsidRDefault="00000000">
      <w:pPr>
        <w:rPr>
          <w:sz w:val="20"/>
          <w:szCs w:val="20"/>
        </w:rPr>
      </w:pPr>
      <w:r>
        <w:rPr>
          <w:rFonts w:ascii="Arial" w:eastAsia="Arial" w:hAnsi="Arial" w:cs="Arial"/>
          <w:sz w:val="18"/>
          <w:szCs w:val="18"/>
        </w:rPr>
        <w:t>Retinopathy 260</w:t>
      </w:r>
    </w:p>
    <w:p w14:paraId="79A1C039" w14:textId="77777777" w:rsidR="00F26A1A" w:rsidRDefault="00F26A1A">
      <w:pPr>
        <w:spacing w:line="33" w:lineRule="exact"/>
        <w:rPr>
          <w:sz w:val="20"/>
          <w:szCs w:val="20"/>
        </w:rPr>
      </w:pPr>
    </w:p>
    <w:p w14:paraId="4D584A02" w14:textId="77777777" w:rsidR="00F26A1A" w:rsidRDefault="00000000">
      <w:pPr>
        <w:rPr>
          <w:sz w:val="20"/>
          <w:szCs w:val="20"/>
        </w:rPr>
      </w:pPr>
      <w:r>
        <w:rPr>
          <w:rFonts w:ascii="Arial" w:eastAsia="Arial" w:hAnsi="Arial" w:cs="Arial"/>
          <w:sz w:val="18"/>
          <w:szCs w:val="18"/>
        </w:rPr>
        <w:t>Choroidopathy 261</w:t>
      </w:r>
    </w:p>
    <w:p w14:paraId="4F1C1FF1" w14:textId="77777777" w:rsidR="00F26A1A" w:rsidRDefault="00F26A1A">
      <w:pPr>
        <w:spacing w:line="93" w:lineRule="exact"/>
        <w:rPr>
          <w:sz w:val="20"/>
          <w:szCs w:val="20"/>
        </w:rPr>
      </w:pPr>
    </w:p>
    <w:p w14:paraId="05024C00" w14:textId="77777777" w:rsidR="00F26A1A" w:rsidRDefault="00000000">
      <w:pPr>
        <w:rPr>
          <w:sz w:val="20"/>
          <w:szCs w:val="20"/>
        </w:rPr>
      </w:pPr>
      <w:r>
        <w:rPr>
          <w:rFonts w:ascii="Arial" w:eastAsia="Arial" w:hAnsi="Arial" w:cs="Arial"/>
          <w:sz w:val="18"/>
          <w:szCs w:val="18"/>
        </w:rPr>
        <w:t>Sickle cell retinopathy 261</w:t>
      </w:r>
    </w:p>
    <w:p w14:paraId="442A619C" w14:textId="77777777" w:rsidR="00F26A1A" w:rsidRDefault="00F26A1A">
      <w:pPr>
        <w:spacing w:line="33" w:lineRule="exact"/>
        <w:rPr>
          <w:sz w:val="20"/>
          <w:szCs w:val="20"/>
        </w:rPr>
      </w:pPr>
    </w:p>
    <w:p w14:paraId="28EF6DB2" w14:textId="77777777" w:rsidR="00F26A1A" w:rsidRDefault="00000000">
      <w:pPr>
        <w:rPr>
          <w:sz w:val="20"/>
          <w:szCs w:val="20"/>
        </w:rPr>
      </w:pPr>
      <w:r>
        <w:rPr>
          <w:rFonts w:ascii="Arial" w:eastAsia="Arial" w:hAnsi="Arial" w:cs="Arial"/>
          <w:sz w:val="18"/>
          <w:szCs w:val="18"/>
        </w:rPr>
        <w:t>Nonproliferative retinopathy 261</w:t>
      </w:r>
    </w:p>
    <w:p w14:paraId="04501F35" w14:textId="77777777" w:rsidR="00F26A1A" w:rsidRDefault="00F26A1A">
      <w:pPr>
        <w:spacing w:line="33" w:lineRule="exact"/>
        <w:rPr>
          <w:sz w:val="20"/>
          <w:szCs w:val="20"/>
        </w:rPr>
      </w:pPr>
    </w:p>
    <w:p w14:paraId="10C9EA0E" w14:textId="77777777" w:rsidR="00F26A1A" w:rsidRDefault="00000000">
      <w:pPr>
        <w:rPr>
          <w:sz w:val="20"/>
          <w:szCs w:val="20"/>
        </w:rPr>
      </w:pPr>
      <w:r>
        <w:rPr>
          <w:rFonts w:ascii="Arial" w:eastAsia="Arial" w:hAnsi="Arial" w:cs="Arial"/>
          <w:sz w:val="18"/>
          <w:szCs w:val="18"/>
        </w:rPr>
        <w:t>Proliferative retinopathy 262</w:t>
      </w:r>
    </w:p>
    <w:p w14:paraId="2D24DE99" w14:textId="77777777" w:rsidR="00F26A1A" w:rsidRDefault="00F26A1A">
      <w:pPr>
        <w:spacing w:line="93" w:lineRule="exact"/>
        <w:rPr>
          <w:sz w:val="20"/>
          <w:szCs w:val="20"/>
        </w:rPr>
      </w:pPr>
    </w:p>
    <w:p w14:paraId="7A7C604E" w14:textId="77777777" w:rsidR="00F26A1A" w:rsidRDefault="00000000">
      <w:pPr>
        <w:rPr>
          <w:sz w:val="20"/>
          <w:szCs w:val="20"/>
        </w:rPr>
      </w:pPr>
      <w:r>
        <w:rPr>
          <w:rFonts w:ascii="Arial" w:eastAsia="Arial" w:hAnsi="Arial" w:cs="Arial"/>
          <w:sz w:val="18"/>
          <w:szCs w:val="18"/>
        </w:rPr>
        <w:t>Retinopathy of prematurity 262</w:t>
      </w:r>
    </w:p>
    <w:p w14:paraId="1087908B" w14:textId="77777777" w:rsidR="00F26A1A" w:rsidRDefault="00F26A1A">
      <w:pPr>
        <w:spacing w:line="93" w:lineRule="exact"/>
        <w:rPr>
          <w:sz w:val="20"/>
          <w:szCs w:val="20"/>
        </w:rPr>
      </w:pPr>
    </w:p>
    <w:p w14:paraId="3BC0CFE1" w14:textId="77777777" w:rsidR="00F26A1A" w:rsidRDefault="00000000">
      <w:pPr>
        <w:rPr>
          <w:sz w:val="20"/>
          <w:szCs w:val="20"/>
        </w:rPr>
      </w:pPr>
      <w:r>
        <w:rPr>
          <w:rFonts w:ascii="Arial" w:eastAsia="Arial" w:hAnsi="Arial" w:cs="Arial"/>
          <w:sz w:val="18"/>
          <w:szCs w:val="18"/>
        </w:rPr>
        <w:t>Retinal artery macroaneurysm 264</w:t>
      </w:r>
    </w:p>
    <w:p w14:paraId="6EF3CB18" w14:textId="77777777" w:rsidR="00F26A1A" w:rsidRDefault="00F26A1A">
      <w:pPr>
        <w:spacing w:line="93" w:lineRule="exact"/>
        <w:rPr>
          <w:sz w:val="20"/>
          <w:szCs w:val="20"/>
        </w:rPr>
      </w:pPr>
    </w:p>
    <w:p w14:paraId="19C34830" w14:textId="77777777" w:rsidR="00F26A1A" w:rsidRDefault="00000000">
      <w:pPr>
        <w:rPr>
          <w:sz w:val="20"/>
          <w:szCs w:val="20"/>
        </w:rPr>
      </w:pPr>
      <w:r>
        <w:rPr>
          <w:rFonts w:ascii="Arial" w:eastAsia="Arial" w:hAnsi="Arial" w:cs="Arial"/>
          <w:sz w:val="18"/>
          <w:szCs w:val="18"/>
        </w:rPr>
        <w:t>Primary retinal telangiectasia 265</w:t>
      </w:r>
    </w:p>
    <w:p w14:paraId="73B525A3" w14:textId="77777777" w:rsidR="00F26A1A" w:rsidRDefault="00F26A1A">
      <w:pPr>
        <w:spacing w:line="33" w:lineRule="exact"/>
        <w:rPr>
          <w:sz w:val="20"/>
          <w:szCs w:val="20"/>
        </w:rPr>
      </w:pPr>
    </w:p>
    <w:p w14:paraId="0771D402" w14:textId="77777777" w:rsidR="00F26A1A" w:rsidRDefault="00000000">
      <w:pPr>
        <w:rPr>
          <w:sz w:val="20"/>
          <w:szCs w:val="20"/>
        </w:rPr>
      </w:pPr>
      <w:r>
        <w:rPr>
          <w:rFonts w:ascii="Arial" w:eastAsia="Arial" w:hAnsi="Arial" w:cs="Arial"/>
          <w:sz w:val="18"/>
          <w:szCs w:val="18"/>
        </w:rPr>
        <w:t>Idiopathic macular telangiectasia 265</w:t>
      </w:r>
    </w:p>
    <w:p w14:paraId="34DEF285" w14:textId="77777777" w:rsidR="00F26A1A" w:rsidRDefault="00F26A1A">
      <w:pPr>
        <w:spacing w:line="33" w:lineRule="exact"/>
        <w:rPr>
          <w:sz w:val="20"/>
          <w:szCs w:val="20"/>
        </w:rPr>
      </w:pPr>
    </w:p>
    <w:p w14:paraId="680AAF15" w14:textId="77777777" w:rsidR="00F26A1A" w:rsidRDefault="00000000">
      <w:pPr>
        <w:rPr>
          <w:sz w:val="20"/>
          <w:szCs w:val="20"/>
        </w:rPr>
      </w:pPr>
      <w:r>
        <w:rPr>
          <w:rFonts w:ascii="Arial" w:eastAsia="Arial" w:hAnsi="Arial" w:cs="Arial"/>
          <w:sz w:val="18"/>
          <w:szCs w:val="18"/>
        </w:rPr>
        <w:t>Coats disease 266</w:t>
      </w:r>
    </w:p>
    <w:p w14:paraId="7CEB9F81" w14:textId="77777777" w:rsidR="00F26A1A" w:rsidRDefault="00F26A1A">
      <w:pPr>
        <w:spacing w:line="93" w:lineRule="exact"/>
        <w:rPr>
          <w:sz w:val="20"/>
          <w:szCs w:val="20"/>
        </w:rPr>
      </w:pPr>
    </w:p>
    <w:p w14:paraId="765300C3" w14:textId="77777777" w:rsidR="00F26A1A" w:rsidRDefault="00000000">
      <w:pPr>
        <w:rPr>
          <w:sz w:val="20"/>
          <w:szCs w:val="20"/>
        </w:rPr>
      </w:pPr>
      <w:r>
        <w:rPr>
          <w:rFonts w:ascii="Arial" w:eastAsia="Arial" w:hAnsi="Arial" w:cs="Arial"/>
          <w:sz w:val="18"/>
          <w:szCs w:val="18"/>
        </w:rPr>
        <w:t>Purtscher retinopathy 267</w:t>
      </w:r>
    </w:p>
    <w:p w14:paraId="69511E11" w14:textId="77777777" w:rsidR="00F26A1A" w:rsidRDefault="00F26A1A">
      <w:pPr>
        <w:spacing w:line="93" w:lineRule="exact"/>
        <w:rPr>
          <w:sz w:val="20"/>
          <w:szCs w:val="20"/>
        </w:rPr>
      </w:pPr>
    </w:p>
    <w:p w14:paraId="67FB5B4C" w14:textId="77777777" w:rsidR="00F26A1A" w:rsidRDefault="00000000">
      <w:pPr>
        <w:rPr>
          <w:sz w:val="20"/>
          <w:szCs w:val="20"/>
        </w:rPr>
      </w:pPr>
      <w:r>
        <w:rPr>
          <w:rFonts w:ascii="Arial" w:eastAsia="Arial" w:hAnsi="Arial" w:cs="Arial"/>
          <w:sz w:val="18"/>
          <w:szCs w:val="18"/>
        </w:rPr>
        <w:t>Valsalva retinopathy 267</w:t>
      </w:r>
    </w:p>
    <w:p w14:paraId="30EA6CBE" w14:textId="77777777" w:rsidR="00F26A1A" w:rsidRDefault="00F26A1A">
      <w:pPr>
        <w:spacing w:line="93" w:lineRule="exact"/>
        <w:rPr>
          <w:sz w:val="20"/>
          <w:szCs w:val="20"/>
        </w:rPr>
      </w:pPr>
    </w:p>
    <w:p w14:paraId="2C5A91B6" w14:textId="77777777" w:rsidR="00F26A1A" w:rsidRDefault="00000000">
      <w:pPr>
        <w:rPr>
          <w:sz w:val="20"/>
          <w:szCs w:val="20"/>
        </w:rPr>
      </w:pPr>
      <w:r>
        <w:rPr>
          <w:rFonts w:ascii="Arial" w:eastAsia="Arial" w:hAnsi="Arial" w:cs="Arial"/>
          <w:sz w:val="18"/>
          <w:szCs w:val="18"/>
        </w:rPr>
        <w:t>Retinopathy in blood disorders 267</w:t>
      </w:r>
    </w:p>
    <w:p w14:paraId="2994C10B" w14:textId="77777777" w:rsidR="00F26A1A" w:rsidRDefault="00F26A1A">
      <w:pPr>
        <w:spacing w:line="280" w:lineRule="exact"/>
        <w:rPr>
          <w:sz w:val="20"/>
          <w:szCs w:val="20"/>
        </w:rPr>
      </w:pPr>
    </w:p>
    <w:p w14:paraId="4ABE993D" w14:textId="77777777" w:rsidR="00F26A1A" w:rsidRDefault="00F26A1A">
      <w:pPr>
        <w:sectPr w:rsidR="00F26A1A">
          <w:type w:val="continuous"/>
          <w:pgSz w:w="8640" w:h="13101"/>
          <w:pgMar w:top="475" w:right="700" w:bottom="0" w:left="860" w:header="0" w:footer="0" w:gutter="0"/>
          <w:cols w:num="2" w:space="720" w:equalWidth="0">
            <w:col w:w="3140" w:space="680"/>
            <w:col w:w="3260"/>
          </w:cols>
        </w:sectPr>
      </w:pPr>
    </w:p>
    <w:p w14:paraId="0D0995A0" w14:textId="77777777" w:rsidR="00F26A1A" w:rsidRDefault="00F26A1A">
      <w:pPr>
        <w:spacing w:line="200" w:lineRule="exact"/>
        <w:rPr>
          <w:sz w:val="20"/>
          <w:szCs w:val="20"/>
        </w:rPr>
      </w:pPr>
    </w:p>
    <w:p w14:paraId="43BDD425" w14:textId="77777777" w:rsidR="00F26A1A" w:rsidRDefault="00F26A1A">
      <w:pPr>
        <w:spacing w:line="222" w:lineRule="exact"/>
        <w:rPr>
          <w:sz w:val="20"/>
          <w:szCs w:val="20"/>
        </w:rPr>
      </w:pPr>
    </w:p>
    <w:p w14:paraId="6480720C" w14:textId="77777777" w:rsidR="00F26A1A" w:rsidRDefault="00000000">
      <w:pPr>
        <w:ind w:left="100"/>
        <w:rPr>
          <w:sz w:val="20"/>
          <w:szCs w:val="20"/>
        </w:rPr>
      </w:pPr>
      <w:r>
        <w:rPr>
          <w:rFonts w:ascii="Arial" w:eastAsia="Arial" w:hAnsi="Arial" w:cs="Arial"/>
          <w:b/>
          <w:bCs/>
          <w:color w:val="C8001A"/>
          <w:sz w:val="24"/>
          <w:szCs w:val="24"/>
        </w:rPr>
        <w:t>Diabetic retinopathy</w:t>
      </w:r>
    </w:p>
    <w:p w14:paraId="2EA411B3" w14:textId="77777777" w:rsidR="00F26A1A" w:rsidRDefault="00F26A1A">
      <w:pPr>
        <w:spacing w:line="104" w:lineRule="exact"/>
        <w:rPr>
          <w:sz w:val="20"/>
          <w:szCs w:val="20"/>
        </w:rPr>
      </w:pPr>
    </w:p>
    <w:p w14:paraId="6747C39C" w14:textId="77777777" w:rsidR="00F26A1A" w:rsidRDefault="00000000">
      <w:pPr>
        <w:ind w:left="100"/>
        <w:rPr>
          <w:sz w:val="20"/>
          <w:szCs w:val="20"/>
        </w:rPr>
      </w:pPr>
      <w:r>
        <w:rPr>
          <w:rFonts w:ascii="Arial" w:eastAsia="Arial" w:hAnsi="Arial" w:cs="Arial"/>
          <w:b/>
          <w:bCs/>
          <w:sz w:val="20"/>
          <w:szCs w:val="20"/>
        </w:rPr>
        <w:t>INTRODUCTION</w:t>
      </w:r>
    </w:p>
    <w:p w14:paraId="472831BB" w14:textId="77777777" w:rsidR="00F26A1A" w:rsidRDefault="00F26A1A">
      <w:pPr>
        <w:spacing w:line="151" w:lineRule="exact"/>
        <w:rPr>
          <w:sz w:val="20"/>
          <w:szCs w:val="20"/>
        </w:rPr>
      </w:pPr>
    </w:p>
    <w:p w14:paraId="6C08A8A6" w14:textId="77777777" w:rsidR="00F26A1A" w:rsidRDefault="00000000">
      <w:pPr>
        <w:spacing w:line="291" w:lineRule="auto"/>
        <w:ind w:left="540"/>
        <w:jc w:val="both"/>
        <w:rPr>
          <w:sz w:val="20"/>
          <w:szCs w:val="20"/>
        </w:rPr>
      </w:pPr>
      <w:r>
        <w:rPr>
          <w:rFonts w:ascii="Arial" w:eastAsia="Arial" w:hAnsi="Arial" w:cs="Arial"/>
          <w:b/>
          <w:bCs/>
          <w:i/>
          <w:iCs/>
          <w:sz w:val="16"/>
          <w:szCs w:val="16"/>
        </w:rPr>
        <w:t>Prevalence:</w:t>
      </w:r>
      <w:r>
        <w:rPr>
          <w:rFonts w:ascii="Arial" w:eastAsia="Arial" w:hAnsi="Arial" w:cs="Arial"/>
          <w:sz w:val="16"/>
          <w:szCs w:val="16"/>
        </w:rPr>
        <w:t xml:space="preserve"> (a) the overall prevalence of diabetic retinopathy (DR) in individuals with dia-betes is approximately 40%, (b) DR is more common in type 1 than in type 2 diabetes,</w:t>
      </w:r>
    </w:p>
    <w:p w14:paraId="233AE0B7" w14:textId="77777777" w:rsidR="00F26A1A" w:rsidRDefault="00000000">
      <w:pPr>
        <w:numPr>
          <w:ilvl w:val="0"/>
          <w:numId w:val="141"/>
        </w:numPr>
        <w:tabs>
          <w:tab w:val="left" w:pos="797"/>
        </w:tabs>
        <w:spacing w:line="239" w:lineRule="auto"/>
        <w:ind w:left="540" w:right="120"/>
        <w:rPr>
          <w:rFonts w:ascii="Arial" w:eastAsia="Arial" w:hAnsi="Arial" w:cs="Arial"/>
          <w:sz w:val="18"/>
          <w:szCs w:val="18"/>
        </w:rPr>
      </w:pPr>
      <w:r>
        <w:rPr>
          <w:rFonts w:ascii="Arial" w:eastAsia="Arial" w:hAnsi="Arial" w:cs="Arial"/>
          <w:sz w:val="18"/>
          <w:szCs w:val="18"/>
        </w:rPr>
        <w:t>proliferative disease aects 5–10% of the diabetic population (60% after 30 years in type 1), (d) sight-threatening disease is present in up to 10%.</w:t>
      </w:r>
    </w:p>
    <w:p w14:paraId="24CBA26D" w14:textId="77777777" w:rsidR="00F26A1A" w:rsidRDefault="00F26A1A">
      <w:pPr>
        <w:spacing w:line="21" w:lineRule="exact"/>
        <w:rPr>
          <w:rFonts w:ascii="Arial" w:eastAsia="Arial" w:hAnsi="Arial" w:cs="Arial"/>
          <w:sz w:val="18"/>
          <w:szCs w:val="18"/>
        </w:rPr>
      </w:pPr>
    </w:p>
    <w:p w14:paraId="3322F030" w14:textId="77777777" w:rsidR="00F26A1A" w:rsidRDefault="00000000">
      <w:pPr>
        <w:spacing w:line="291" w:lineRule="auto"/>
        <w:ind w:left="540"/>
        <w:jc w:val="both"/>
        <w:rPr>
          <w:rFonts w:ascii="Arial" w:eastAsia="Arial" w:hAnsi="Arial" w:cs="Arial"/>
          <w:sz w:val="18"/>
          <w:szCs w:val="18"/>
        </w:rPr>
      </w:pPr>
      <w:r>
        <w:rPr>
          <w:rFonts w:ascii="Arial" w:eastAsia="Arial" w:hAnsi="Arial" w:cs="Arial"/>
          <w:b/>
          <w:bCs/>
          <w:i/>
          <w:iCs/>
          <w:sz w:val="16"/>
          <w:szCs w:val="16"/>
        </w:rPr>
        <w:t>Risk factors:</w:t>
      </w:r>
      <w:r>
        <w:rPr>
          <w:rFonts w:ascii="Arial" w:eastAsia="Arial" w:hAnsi="Arial" w:cs="Arial"/>
          <w:sz w:val="16"/>
          <w:szCs w:val="16"/>
        </w:rPr>
        <w:t xml:space="preserve"> (a) duration of diabetes (50% after 10 years if diagnosed before age 30 years; 5% of type 2 diabetics have DR at presentation), (b) poor control of diabetes, (c) pregnancy,</w:t>
      </w:r>
    </w:p>
    <w:p w14:paraId="5E652AF1" w14:textId="77777777" w:rsidR="00F26A1A" w:rsidRDefault="00000000">
      <w:pPr>
        <w:numPr>
          <w:ilvl w:val="0"/>
          <w:numId w:val="141"/>
        </w:numPr>
        <w:tabs>
          <w:tab w:val="left" w:pos="800"/>
        </w:tabs>
        <w:ind w:left="800" w:hanging="260"/>
        <w:rPr>
          <w:rFonts w:ascii="Arial" w:eastAsia="Arial" w:hAnsi="Arial" w:cs="Arial"/>
          <w:sz w:val="16"/>
          <w:szCs w:val="16"/>
        </w:rPr>
      </w:pPr>
      <w:r>
        <w:rPr>
          <w:rFonts w:ascii="Arial" w:eastAsia="Arial" w:hAnsi="Arial" w:cs="Arial"/>
          <w:sz w:val="16"/>
          <w:szCs w:val="16"/>
        </w:rPr>
        <w:t>hypertension, (e) nephropathy, (f ) hyperlipidaemia, (g) smoking, (h) obesity, (i) anaemia.</w:t>
      </w:r>
    </w:p>
    <w:p w14:paraId="6A2D40A8" w14:textId="77777777" w:rsidR="00F26A1A" w:rsidRDefault="00F26A1A">
      <w:pPr>
        <w:spacing w:line="200" w:lineRule="exact"/>
        <w:rPr>
          <w:sz w:val="20"/>
          <w:szCs w:val="20"/>
        </w:rPr>
      </w:pPr>
    </w:p>
    <w:p w14:paraId="65165674" w14:textId="77777777" w:rsidR="00F26A1A" w:rsidRDefault="00F26A1A">
      <w:pPr>
        <w:spacing w:line="200" w:lineRule="exact"/>
        <w:rPr>
          <w:sz w:val="20"/>
          <w:szCs w:val="20"/>
        </w:rPr>
      </w:pPr>
    </w:p>
    <w:p w14:paraId="24FF8FC9" w14:textId="77777777" w:rsidR="00F26A1A" w:rsidRDefault="00F26A1A">
      <w:pPr>
        <w:spacing w:line="312" w:lineRule="exact"/>
        <w:rPr>
          <w:sz w:val="20"/>
          <w:szCs w:val="20"/>
        </w:rPr>
      </w:pPr>
    </w:p>
    <w:p w14:paraId="7B3BDE38" w14:textId="77777777" w:rsidR="00F26A1A" w:rsidRDefault="00000000">
      <w:pPr>
        <w:ind w:left="6800"/>
        <w:rPr>
          <w:sz w:val="20"/>
          <w:szCs w:val="20"/>
        </w:rPr>
      </w:pPr>
      <w:r>
        <w:rPr>
          <w:rFonts w:ascii="Arial" w:eastAsia="Arial" w:hAnsi="Arial" w:cs="Arial"/>
          <w:b/>
          <w:bCs/>
          <w:sz w:val="16"/>
          <w:szCs w:val="16"/>
        </w:rPr>
        <w:t>243</w:t>
      </w:r>
    </w:p>
    <w:p w14:paraId="42C90022" w14:textId="77777777" w:rsidR="00F26A1A" w:rsidRDefault="00F26A1A">
      <w:pPr>
        <w:sectPr w:rsidR="00F26A1A">
          <w:type w:val="continuous"/>
          <w:pgSz w:w="8640" w:h="13101"/>
          <w:pgMar w:top="475" w:right="700" w:bottom="0" w:left="860" w:header="0" w:footer="0" w:gutter="0"/>
          <w:cols w:space="720" w:equalWidth="0">
            <w:col w:w="7080"/>
          </w:cols>
        </w:sectPr>
      </w:pPr>
    </w:p>
    <w:p w14:paraId="3416E082" w14:textId="77777777" w:rsidR="00F26A1A" w:rsidRDefault="00F26A1A">
      <w:pPr>
        <w:spacing w:line="171" w:lineRule="exact"/>
        <w:rPr>
          <w:sz w:val="20"/>
          <w:szCs w:val="20"/>
        </w:rPr>
      </w:pPr>
    </w:p>
    <w:p w14:paraId="6CAFB1FE" w14:textId="77777777" w:rsidR="00F26A1A" w:rsidRDefault="00000000">
      <w:pPr>
        <w:spacing w:line="168" w:lineRule="exact"/>
        <w:rPr>
          <w:sz w:val="20"/>
          <w:szCs w:val="20"/>
        </w:rPr>
      </w:pPr>
      <w:r>
        <w:rPr>
          <w:rFonts w:ascii="PMingLiU" w:eastAsia="PMingLiU" w:hAnsi="PMingLiU" w:cs="PMingLiU"/>
          <w:sz w:val="14"/>
          <w:szCs w:val="14"/>
        </w:rPr>
        <w:t>#*" ##%"#"+!#(&amp;&amp;%"'+$'""#* "%#! " +#!+ &amp;)%#"$'!%</w:t>
      </w:r>
    </w:p>
    <w:p w14:paraId="2B4C442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7DF4EC8" w14:textId="77777777" w:rsidR="00F26A1A" w:rsidRDefault="00F26A1A">
      <w:pPr>
        <w:sectPr w:rsidR="00F26A1A">
          <w:type w:val="continuous"/>
          <w:pgSz w:w="8640" w:h="13101"/>
          <w:pgMar w:top="475" w:right="700" w:bottom="0" w:left="860" w:header="0" w:footer="0" w:gutter="0"/>
          <w:cols w:space="720" w:equalWidth="0">
            <w:col w:w="7080"/>
          </w:cols>
        </w:sectPr>
      </w:pPr>
    </w:p>
    <w:p w14:paraId="3CDE147D" w14:textId="77777777" w:rsidR="00F26A1A" w:rsidRDefault="00F26A1A">
      <w:pPr>
        <w:spacing w:line="141" w:lineRule="exact"/>
        <w:rPr>
          <w:sz w:val="20"/>
          <w:szCs w:val="20"/>
        </w:rPr>
      </w:pPr>
      <w:bookmarkStart w:id="235" w:name="page238"/>
      <w:bookmarkEnd w:id="235"/>
    </w:p>
    <w:p w14:paraId="2EC4E457" w14:textId="77777777" w:rsidR="00F26A1A" w:rsidRDefault="00000000">
      <w:pPr>
        <w:tabs>
          <w:tab w:val="left" w:pos="3880"/>
        </w:tabs>
        <w:rPr>
          <w:sz w:val="20"/>
          <w:szCs w:val="20"/>
        </w:rPr>
      </w:pPr>
      <w:r>
        <w:rPr>
          <w:rFonts w:ascii="Arial" w:eastAsia="Arial" w:hAnsi="Arial" w:cs="Arial"/>
          <w:b/>
          <w:bCs/>
          <w:sz w:val="16"/>
          <w:szCs w:val="16"/>
        </w:rPr>
        <w:t>244</w:t>
      </w:r>
      <w:r>
        <w:rPr>
          <w:sz w:val="20"/>
          <w:szCs w:val="20"/>
        </w:rPr>
        <w:tab/>
      </w:r>
      <w:r>
        <w:rPr>
          <w:rFonts w:ascii="Arial" w:eastAsia="Arial" w:hAnsi="Arial" w:cs="Arial"/>
          <w:sz w:val="14"/>
          <w:szCs w:val="14"/>
        </w:rPr>
        <w:t>SYNOPSIS OF CLINICAL OPHTHALMOLOGY</w:t>
      </w:r>
    </w:p>
    <w:p w14:paraId="5278AAC8" w14:textId="77777777" w:rsidR="00F26A1A" w:rsidRDefault="00000000">
      <w:pPr>
        <w:spacing w:line="20" w:lineRule="exact"/>
        <w:rPr>
          <w:sz w:val="20"/>
          <w:szCs w:val="20"/>
        </w:rPr>
      </w:pPr>
      <w:r>
        <w:rPr>
          <w:noProof/>
          <w:sz w:val="20"/>
          <w:szCs w:val="20"/>
        </w:rPr>
        <w:drawing>
          <wp:anchor distT="0" distB="0" distL="114300" distR="114300" simplePos="0" relativeHeight="251697664" behindDoc="1" locked="0" layoutInCell="0" allowOverlap="1" wp14:anchorId="7F63C2AC" wp14:editId="670AB29D">
            <wp:simplePos x="0" y="0"/>
            <wp:positionH relativeFrom="column">
              <wp:posOffset>0</wp:posOffset>
            </wp:positionH>
            <wp:positionV relativeFrom="paragraph">
              <wp:posOffset>55880</wp:posOffset>
            </wp:positionV>
            <wp:extent cx="4419600" cy="127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7A3C97F0" w14:textId="77777777" w:rsidR="00F26A1A" w:rsidRDefault="00F26A1A">
      <w:pPr>
        <w:spacing w:line="292" w:lineRule="exact"/>
        <w:rPr>
          <w:sz w:val="20"/>
          <w:szCs w:val="20"/>
        </w:rPr>
      </w:pPr>
    </w:p>
    <w:p w14:paraId="019DD7DD" w14:textId="77777777" w:rsidR="00F26A1A" w:rsidRDefault="00000000">
      <w:pPr>
        <w:rPr>
          <w:sz w:val="20"/>
          <w:szCs w:val="20"/>
        </w:rPr>
      </w:pPr>
      <w:r>
        <w:rPr>
          <w:rFonts w:ascii="Arial" w:eastAsia="Arial" w:hAnsi="Arial" w:cs="Arial"/>
          <w:b/>
          <w:bCs/>
          <w:sz w:val="20"/>
          <w:szCs w:val="20"/>
        </w:rPr>
        <w:t>CLASSIFICATION</w:t>
      </w:r>
    </w:p>
    <w:p w14:paraId="1F6EEE90" w14:textId="77777777" w:rsidR="00F26A1A" w:rsidRDefault="00F26A1A">
      <w:pPr>
        <w:spacing w:line="158" w:lineRule="exact"/>
        <w:rPr>
          <w:sz w:val="20"/>
          <w:szCs w:val="20"/>
        </w:rPr>
      </w:pPr>
    </w:p>
    <w:p w14:paraId="7DC2C368" w14:textId="77777777" w:rsidR="00F26A1A" w:rsidRDefault="00000000">
      <w:pPr>
        <w:spacing w:line="246" w:lineRule="auto"/>
        <w:ind w:right="100"/>
        <w:rPr>
          <w:sz w:val="20"/>
          <w:szCs w:val="20"/>
        </w:rPr>
      </w:pPr>
      <w:r>
        <w:rPr>
          <w:rFonts w:ascii="Arial" w:eastAsia="Arial" w:hAnsi="Arial" w:cs="Arial"/>
          <w:sz w:val="18"/>
          <w:szCs w:val="18"/>
        </w:rPr>
        <w:t>e classification proposed in the Early Treatment Diabetic Retinopathy Study is widely used internationally. An abbreviated version is set out in</w:t>
      </w:r>
      <w:r>
        <w:rPr>
          <w:rFonts w:ascii="Arial" w:eastAsia="Arial" w:hAnsi="Arial" w:cs="Arial"/>
          <w:color w:val="0080AC"/>
          <w:sz w:val="18"/>
          <w:szCs w:val="18"/>
        </w:rPr>
        <w:t xml:space="preserve"> Table 13.1</w:t>
      </w:r>
      <w:r>
        <w:rPr>
          <w:rFonts w:ascii="Arial" w:eastAsia="Arial" w:hAnsi="Arial" w:cs="Arial"/>
          <w:sz w:val="18"/>
          <w:szCs w:val="18"/>
        </w:rPr>
        <w:t>; other commonly used clinical categories are as follows:</w:t>
      </w:r>
    </w:p>
    <w:p w14:paraId="33CF61DC" w14:textId="77777777" w:rsidR="00F26A1A" w:rsidRDefault="00F26A1A">
      <w:pPr>
        <w:spacing w:line="17" w:lineRule="exact"/>
        <w:rPr>
          <w:sz w:val="20"/>
          <w:szCs w:val="20"/>
        </w:rPr>
      </w:pPr>
    </w:p>
    <w:p w14:paraId="35E9F489" w14:textId="77777777" w:rsidR="00F26A1A" w:rsidRDefault="00000000">
      <w:pPr>
        <w:ind w:left="440"/>
        <w:rPr>
          <w:sz w:val="20"/>
          <w:szCs w:val="20"/>
        </w:rPr>
      </w:pPr>
      <w:r>
        <w:rPr>
          <w:rFonts w:ascii="Arial" w:eastAsia="Arial" w:hAnsi="Arial" w:cs="Arial"/>
          <w:b/>
          <w:bCs/>
          <w:i/>
          <w:iCs/>
          <w:sz w:val="16"/>
          <w:szCs w:val="16"/>
        </w:rPr>
        <w:t>Background diabetic retinopathy:</w:t>
      </w:r>
      <w:r>
        <w:rPr>
          <w:rFonts w:ascii="Arial" w:eastAsia="Arial" w:hAnsi="Arial" w:cs="Arial"/>
          <w:sz w:val="16"/>
          <w:szCs w:val="16"/>
        </w:rPr>
        <w:t xml:space="preserve"> (a) microaneurysms, (b) dot and blot haemorrhages,</w:t>
      </w:r>
    </w:p>
    <w:p w14:paraId="6B570DC6" w14:textId="77777777" w:rsidR="00F26A1A" w:rsidRDefault="00F26A1A">
      <w:pPr>
        <w:spacing w:line="28" w:lineRule="exact"/>
        <w:rPr>
          <w:sz w:val="20"/>
          <w:szCs w:val="20"/>
        </w:rPr>
      </w:pPr>
    </w:p>
    <w:p w14:paraId="05B85540" w14:textId="77777777" w:rsidR="00F26A1A" w:rsidRDefault="00000000">
      <w:pPr>
        <w:ind w:left="440"/>
        <w:rPr>
          <w:sz w:val="20"/>
          <w:szCs w:val="20"/>
        </w:rPr>
      </w:pPr>
      <w:r>
        <w:rPr>
          <w:rFonts w:ascii="Arial" w:eastAsia="Arial" w:hAnsi="Arial" w:cs="Arial"/>
          <w:sz w:val="18"/>
          <w:szCs w:val="18"/>
        </w:rPr>
        <w:t>(c) hard exudates.</w:t>
      </w:r>
    </w:p>
    <w:p w14:paraId="0BAB3685" w14:textId="77777777" w:rsidR="00F26A1A" w:rsidRDefault="00F26A1A">
      <w:pPr>
        <w:spacing w:line="17" w:lineRule="exact"/>
        <w:rPr>
          <w:sz w:val="20"/>
          <w:szCs w:val="20"/>
        </w:rPr>
      </w:pPr>
    </w:p>
    <w:p w14:paraId="42573D9F" w14:textId="77777777" w:rsidR="00F26A1A" w:rsidRDefault="00000000">
      <w:pPr>
        <w:ind w:left="440"/>
        <w:rPr>
          <w:sz w:val="20"/>
          <w:szCs w:val="20"/>
        </w:rPr>
      </w:pPr>
      <w:r>
        <w:rPr>
          <w:rFonts w:ascii="Arial" w:eastAsia="Arial" w:hAnsi="Arial" w:cs="Arial"/>
          <w:b/>
          <w:bCs/>
          <w:i/>
          <w:iCs/>
          <w:sz w:val="18"/>
          <w:szCs w:val="18"/>
        </w:rPr>
        <w:t>Diabetic maculopathy:</w:t>
      </w:r>
      <w:r>
        <w:rPr>
          <w:rFonts w:ascii="Arial" w:eastAsia="Arial" w:hAnsi="Arial" w:cs="Arial"/>
          <w:sz w:val="18"/>
          <w:szCs w:val="18"/>
        </w:rPr>
        <w:t xml:space="preserve"> vision-threatening macular oedema or ischaemia.</w:t>
      </w:r>
    </w:p>
    <w:p w14:paraId="27E3C42C" w14:textId="77777777" w:rsidR="00F26A1A" w:rsidRDefault="00F26A1A">
      <w:pPr>
        <w:spacing w:line="17" w:lineRule="exact"/>
        <w:rPr>
          <w:sz w:val="20"/>
          <w:szCs w:val="20"/>
        </w:rPr>
      </w:pPr>
    </w:p>
    <w:p w14:paraId="67E9836E" w14:textId="77777777" w:rsidR="00F26A1A" w:rsidRDefault="00000000">
      <w:pPr>
        <w:spacing w:line="270" w:lineRule="auto"/>
        <w:ind w:left="440" w:right="100"/>
        <w:rPr>
          <w:sz w:val="20"/>
          <w:szCs w:val="20"/>
        </w:rPr>
      </w:pPr>
      <w:r>
        <w:rPr>
          <w:rFonts w:ascii="Arial" w:eastAsia="Arial" w:hAnsi="Arial" w:cs="Arial"/>
          <w:b/>
          <w:bCs/>
          <w:i/>
          <w:iCs/>
          <w:sz w:val="17"/>
          <w:szCs w:val="17"/>
        </w:rPr>
        <w:t>Preproliferative diabetic retinopathy:</w:t>
      </w:r>
      <w:r>
        <w:rPr>
          <w:rFonts w:ascii="Arial" w:eastAsia="Arial" w:hAnsi="Arial" w:cs="Arial"/>
          <w:sz w:val="17"/>
          <w:szCs w:val="17"/>
        </w:rPr>
        <w:t xml:space="preserve"> (a) cotton wool spots, (b) venous changes, (c) intra-retinal microvascular anomalies (IRMA), (d) deep retinal haemorrhages.</w:t>
      </w:r>
    </w:p>
    <w:p w14:paraId="0463FCB0" w14:textId="77777777" w:rsidR="00F26A1A" w:rsidRDefault="00000000">
      <w:pPr>
        <w:spacing w:line="274" w:lineRule="auto"/>
        <w:ind w:left="440" w:right="100"/>
        <w:rPr>
          <w:sz w:val="20"/>
          <w:szCs w:val="20"/>
        </w:rPr>
      </w:pPr>
      <w:r>
        <w:rPr>
          <w:rFonts w:ascii="Arial" w:eastAsia="Arial" w:hAnsi="Arial" w:cs="Arial"/>
          <w:b/>
          <w:bCs/>
          <w:i/>
          <w:iCs/>
          <w:sz w:val="17"/>
          <w:szCs w:val="17"/>
        </w:rPr>
        <w:t>Proliferative diabetic retinopathy (PDR):</w:t>
      </w:r>
      <w:r>
        <w:rPr>
          <w:rFonts w:ascii="Arial" w:eastAsia="Arial" w:hAnsi="Arial" w:cs="Arial"/>
          <w:sz w:val="17"/>
          <w:szCs w:val="17"/>
        </w:rPr>
        <w:t xml:space="preserve"> (a) neovascularization on or within one disc diameter of the disc (NVD) and/or (b) new vessels elsewhere (NVE) in the fundus.</w:t>
      </w:r>
    </w:p>
    <w:p w14:paraId="0AE1AABB" w14:textId="77777777" w:rsidR="00F26A1A" w:rsidRDefault="00000000">
      <w:pPr>
        <w:spacing w:line="20" w:lineRule="exact"/>
        <w:rPr>
          <w:sz w:val="20"/>
          <w:szCs w:val="20"/>
        </w:rPr>
      </w:pPr>
      <w:r>
        <w:rPr>
          <w:noProof/>
          <w:sz w:val="20"/>
          <w:szCs w:val="20"/>
        </w:rPr>
        <w:drawing>
          <wp:anchor distT="0" distB="0" distL="114300" distR="114300" simplePos="0" relativeHeight="251698688" behindDoc="1" locked="0" layoutInCell="0" allowOverlap="1" wp14:anchorId="22B5B71E" wp14:editId="207317FD">
            <wp:simplePos x="0" y="0"/>
            <wp:positionH relativeFrom="column">
              <wp:posOffset>0</wp:posOffset>
            </wp:positionH>
            <wp:positionV relativeFrom="paragraph">
              <wp:posOffset>222250</wp:posOffset>
            </wp:positionV>
            <wp:extent cx="4419600" cy="3810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3"/>
                    <a:srcRect/>
                    <a:stretch>
                      <a:fillRect/>
                    </a:stretch>
                  </pic:blipFill>
                  <pic:spPr bwMode="auto">
                    <a:xfrm>
                      <a:off x="0" y="0"/>
                      <a:ext cx="4419600" cy="38100"/>
                    </a:xfrm>
                    <a:prstGeom prst="rect">
                      <a:avLst/>
                    </a:prstGeom>
                    <a:noFill/>
                  </pic:spPr>
                </pic:pic>
              </a:graphicData>
            </a:graphic>
          </wp:anchor>
        </w:drawing>
      </w:r>
    </w:p>
    <w:p w14:paraId="0E5F83A8" w14:textId="77777777" w:rsidR="00F26A1A" w:rsidRDefault="00F26A1A">
      <w:pPr>
        <w:spacing w:line="200" w:lineRule="exact"/>
        <w:rPr>
          <w:sz w:val="20"/>
          <w:szCs w:val="20"/>
        </w:rPr>
      </w:pPr>
    </w:p>
    <w:p w14:paraId="014A6E98" w14:textId="77777777" w:rsidR="00F26A1A" w:rsidRDefault="00F26A1A">
      <w:pPr>
        <w:spacing w:line="282" w:lineRule="exact"/>
        <w:rPr>
          <w:sz w:val="20"/>
          <w:szCs w:val="20"/>
        </w:rPr>
      </w:pPr>
    </w:p>
    <w:p w14:paraId="1F81774A" w14:textId="77777777" w:rsidR="00F26A1A" w:rsidRDefault="00000000">
      <w:pPr>
        <w:spacing w:line="223" w:lineRule="auto"/>
        <w:ind w:right="1080"/>
        <w:rPr>
          <w:sz w:val="20"/>
          <w:szCs w:val="20"/>
        </w:rPr>
      </w:pPr>
      <w:r>
        <w:rPr>
          <w:rFonts w:ascii="Arial" w:eastAsia="Arial" w:hAnsi="Arial" w:cs="Arial"/>
          <w:sz w:val="17"/>
          <w:szCs w:val="17"/>
        </w:rPr>
        <w:t>TABLE 13.1 Abbreviated early treatment diabetic retinopathy study classification of diabetic retinopathy</w:t>
      </w:r>
    </w:p>
    <w:p w14:paraId="44CA22F5" w14:textId="77777777" w:rsidR="00F26A1A" w:rsidRDefault="00000000">
      <w:pPr>
        <w:spacing w:line="20" w:lineRule="exact"/>
        <w:rPr>
          <w:sz w:val="20"/>
          <w:szCs w:val="20"/>
        </w:rPr>
      </w:pPr>
      <w:r>
        <w:rPr>
          <w:noProof/>
          <w:sz w:val="20"/>
          <w:szCs w:val="20"/>
        </w:rPr>
        <w:drawing>
          <wp:anchor distT="0" distB="0" distL="114300" distR="114300" simplePos="0" relativeHeight="251699712" behindDoc="1" locked="0" layoutInCell="0" allowOverlap="1" wp14:anchorId="73794069" wp14:editId="7A6C0E69">
            <wp:simplePos x="0" y="0"/>
            <wp:positionH relativeFrom="column">
              <wp:posOffset>-24765</wp:posOffset>
            </wp:positionH>
            <wp:positionV relativeFrom="paragraph">
              <wp:posOffset>34925</wp:posOffset>
            </wp:positionV>
            <wp:extent cx="4470400" cy="479171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39"/>
                    <a:srcRect/>
                    <a:stretch>
                      <a:fillRect/>
                    </a:stretch>
                  </pic:blipFill>
                  <pic:spPr bwMode="auto">
                    <a:xfrm>
                      <a:off x="0" y="0"/>
                      <a:ext cx="4470400" cy="4791710"/>
                    </a:xfrm>
                    <a:prstGeom prst="rect">
                      <a:avLst/>
                    </a:prstGeom>
                    <a:noFill/>
                  </pic:spPr>
                </pic:pic>
              </a:graphicData>
            </a:graphic>
          </wp:anchor>
        </w:drawing>
      </w:r>
    </w:p>
    <w:p w14:paraId="19ABE484" w14:textId="77777777" w:rsidR="00F26A1A" w:rsidRDefault="00F26A1A">
      <w:pPr>
        <w:spacing w:line="124"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3680"/>
        <w:gridCol w:w="3060"/>
        <w:gridCol w:w="20"/>
      </w:tblGrid>
      <w:tr w:rsidR="00F26A1A" w14:paraId="59BDE268" w14:textId="77777777">
        <w:trPr>
          <w:trHeight w:val="172"/>
        </w:trPr>
        <w:tc>
          <w:tcPr>
            <w:tcW w:w="3680" w:type="dxa"/>
            <w:vAlign w:val="bottom"/>
          </w:tcPr>
          <w:p w14:paraId="726A4D1A" w14:textId="77777777" w:rsidR="00F26A1A" w:rsidRDefault="00000000">
            <w:pPr>
              <w:rPr>
                <w:sz w:val="20"/>
                <w:szCs w:val="20"/>
              </w:rPr>
            </w:pPr>
            <w:r>
              <w:rPr>
                <w:rFonts w:ascii="Arial" w:eastAsia="Arial" w:hAnsi="Arial" w:cs="Arial"/>
                <w:b/>
                <w:bCs/>
                <w:sz w:val="15"/>
                <w:szCs w:val="15"/>
              </w:rPr>
              <w:t>Category/description</w:t>
            </w:r>
          </w:p>
        </w:tc>
        <w:tc>
          <w:tcPr>
            <w:tcW w:w="3060" w:type="dxa"/>
            <w:vAlign w:val="bottom"/>
          </w:tcPr>
          <w:p w14:paraId="731CE4A4" w14:textId="77777777" w:rsidR="00F26A1A" w:rsidRDefault="00000000">
            <w:pPr>
              <w:ind w:left="120"/>
              <w:rPr>
                <w:sz w:val="20"/>
                <w:szCs w:val="20"/>
              </w:rPr>
            </w:pPr>
            <w:r>
              <w:rPr>
                <w:rFonts w:ascii="Arial" w:eastAsia="Arial" w:hAnsi="Arial" w:cs="Arial"/>
                <w:b/>
                <w:bCs/>
                <w:sz w:val="15"/>
                <w:szCs w:val="15"/>
              </w:rPr>
              <w:t>Management</w:t>
            </w:r>
          </w:p>
        </w:tc>
        <w:tc>
          <w:tcPr>
            <w:tcW w:w="0" w:type="dxa"/>
            <w:vAlign w:val="bottom"/>
          </w:tcPr>
          <w:p w14:paraId="367C4DB5" w14:textId="77777777" w:rsidR="00F26A1A" w:rsidRDefault="00F26A1A">
            <w:pPr>
              <w:rPr>
                <w:sz w:val="1"/>
                <w:szCs w:val="1"/>
              </w:rPr>
            </w:pPr>
          </w:p>
        </w:tc>
      </w:tr>
      <w:tr w:rsidR="00F26A1A" w14:paraId="184CCD17" w14:textId="77777777">
        <w:trPr>
          <w:trHeight w:val="46"/>
        </w:trPr>
        <w:tc>
          <w:tcPr>
            <w:tcW w:w="3680" w:type="dxa"/>
            <w:tcBorders>
              <w:bottom w:val="single" w:sz="8" w:space="0" w:color="C8B3DA"/>
            </w:tcBorders>
            <w:vAlign w:val="bottom"/>
          </w:tcPr>
          <w:p w14:paraId="64A39ED3" w14:textId="77777777" w:rsidR="00F26A1A" w:rsidRDefault="00F26A1A">
            <w:pPr>
              <w:rPr>
                <w:sz w:val="3"/>
                <w:szCs w:val="3"/>
              </w:rPr>
            </w:pPr>
          </w:p>
        </w:tc>
        <w:tc>
          <w:tcPr>
            <w:tcW w:w="3060" w:type="dxa"/>
            <w:tcBorders>
              <w:bottom w:val="single" w:sz="8" w:space="0" w:color="C8B3DA"/>
            </w:tcBorders>
            <w:vAlign w:val="bottom"/>
          </w:tcPr>
          <w:p w14:paraId="7410E5D5" w14:textId="77777777" w:rsidR="00F26A1A" w:rsidRDefault="00F26A1A">
            <w:pPr>
              <w:rPr>
                <w:sz w:val="3"/>
                <w:szCs w:val="3"/>
              </w:rPr>
            </w:pPr>
          </w:p>
        </w:tc>
        <w:tc>
          <w:tcPr>
            <w:tcW w:w="0" w:type="dxa"/>
            <w:vAlign w:val="bottom"/>
          </w:tcPr>
          <w:p w14:paraId="474E0CC5" w14:textId="77777777" w:rsidR="00F26A1A" w:rsidRDefault="00F26A1A">
            <w:pPr>
              <w:rPr>
                <w:sz w:val="1"/>
                <w:szCs w:val="1"/>
              </w:rPr>
            </w:pPr>
          </w:p>
        </w:tc>
      </w:tr>
      <w:tr w:rsidR="00F26A1A" w14:paraId="53A6B1B0" w14:textId="77777777">
        <w:trPr>
          <w:trHeight w:val="170"/>
        </w:trPr>
        <w:tc>
          <w:tcPr>
            <w:tcW w:w="3680" w:type="dxa"/>
            <w:vAlign w:val="bottom"/>
          </w:tcPr>
          <w:p w14:paraId="5564B7EE" w14:textId="77777777" w:rsidR="00F26A1A" w:rsidRDefault="00000000">
            <w:pPr>
              <w:spacing w:line="170" w:lineRule="exact"/>
              <w:rPr>
                <w:sz w:val="20"/>
                <w:szCs w:val="20"/>
              </w:rPr>
            </w:pPr>
            <w:r>
              <w:rPr>
                <w:rFonts w:ascii="Arial" w:eastAsia="Arial" w:hAnsi="Arial" w:cs="Arial"/>
                <w:b/>
                <w:bCs/>
                <w:i/>
                <w:iCs/>
                <w:sz w:val="15"/>
                <w:szCs w:val="15"/>
              </w:rPr>
              <w:t>Nonproliferative diabetic retinopathy</w:t>
            </w:r>
          </w:p>
        </w:tc>
        <w:tc>
          <w:tcPr>
            <w:tcW w:w="3060" w:type="dxa"/>
            <w:vAlign w:val="bottom"/>
          </w:tcPr>
          <w:p w14:paraId="13F117BB" w14:textId="77777777" w:rsidR="00F26A1A" w:rsidRDefault="00F26A1A">
            <w:pPr>
              <w:rPr>
                <w:sz w:val="14"/>
                <w:szCs w:val="14"/>
              </w:rPr>
            </w:pPr>
          </w:p>
        </w:tc>
        <w:tc>
          <w:tcPr>
            <w:tcW w:w="0" w:type="dxa"/>
            <w:vAlign w:val="bottom"/>
          </w:tcPr>
          <w:p w14:paraId="2328147D" w14:textId="77777777" w:rsidR="00F26A1A" w:rsidRDefault="00F26A1A">
            <w:pPr>
              <w:rPr>
                <w:sz w:val="1"/>
                <w:szCs w:val="1"/>
              </w:rPr>
            </w:pPr>
          </w:p>
        </w:tc>
      </w:tr>
      <w:tr w:rsidR="00F26A1A" w14:paraId="2938391F" w14:textId="77777777">
        <w:trPr>
          <w:trHeight w:val="40"/>
        </w:trPr>
        <w:tc>
          <w:tcPr>
            <w:tcW w:w="3680" w:type="dxa"/>
            <w:tcBorders>
              <w:bottom w:val="single" w:sz="8" w:space="0" w:color="DBCCE6"/>
            </w:tcBorders>
            <w:vAlign w:val="bottom"/>
          </w:tcPr>
          <w:p w14:paraId="3CFB8235" w14:textId="77777777" w:rsidR="00F26A1A" w:rsidRDefault="00F26A1A">
            <w:pPr>
              <w:rPr>
                <w:sz w:val="3"/>
                <w:szCs w:val="3"/>
              </w:rPr>
            </w:pPr>
          </w:p>
        </w:tc>
        <w:tc>
          <w:tcPr>
            <w:tcW w:w="3060" w:type="dxa"/>
            <w:tcBorders>
              <w:bottom w:val="single" w:sz="8" w:space="0" w:color="DBCCE6"/>
            </w:tcBorders>
            <w:vAlign w:val="bottom"/>
          </w:tcPr>
          <w:p w14:paraId="17BEF9DB" w14:textId="77777777" w:rsidR="00F26A1A" w:rsidRDefault="00F26A1A">
            <w:pPr>
              <w:rPr>
                <w:sz w:val="3"/>
                <w:szCs w:val="3"/>
              </w:rPr>
            </w:pPr>
          </w:p>
        </w:tc>
        <w:tc>
          <w:tcPr>
            <w:tcW w:w="0" w:type="dxa"/>
            <w:vAlign w:val="bottom"/>
          </w:tcPr>
          <w:p w14:paraId="14840ECB" w14:textId="77777777" w:rsidR="00F26A1A" w:rsidRDefault="00F26A1A">
            <w:pPr>
              <w:rPr>
                <w:sz w:val="1"/>
                <w:szCs w:val="1"/>
              </w:rPr>
            </w:pPr>
          </w:p>
        </w:tc>
      </w:tr>
      <w:tr w:rsidR="00F26A1A" w14:paraId="58F0505D" w14:textId="77777777">
        <w:trPr>
          <w:trHeight w:val="214"/>
        </w:trPr>
        <w:tc>
          <w:tcPr>
            <w:tcW w:w="3680" w:type="dxa"/>
            <w:vAlign w:val="bottom"/>
          </w:tcPr>
          <w:p w14:paraId="6CF416A7" w14:textId="77777777" w:rsidR="00F26A1A" w:rsidRDefault="00000000">
            <w:pPr>
              <w:rPr>
                <w:sz w:val="20"/>
                <w:szCs w:val="20"/>
              </w:rPr>
            </w:pPr>
            <w:r>
              <w:rPr>
                <w:rFonts w:ascii="Arial" w:eastAsia="Arial" w:hAnsi="Arial" w:cs="Arial"/>
                <w:b/>
                <w:bCs/>
                <w:sz w:val="15"/>
                <w:szCs w:val="15"/>
              </w:rPr>
              <w:t>No DR</w:t>
            </w:r>
          </w:p>
        </w:tc>
        <w:tc>
          <w:tcPr>
            <w:tcW w:w="3060" w:type="dxa"/>
            <w:vAlign w:val="bottom"/>
          </w:tcPr>
          <w:p w14:paraId="6B15EDF1" w14:textId="77777777" w:rsidR="00F26A1A" w:rsidRDefault="00000000">
            <w:pPr>
              <w:ind w:left="120"/>
              <w:rPr>
                <w:sz w:val="20"/>
                <w:szCs w:val="20"/>
              </w:rPr>
            </w:pPr>
            <w:r>
              <w:rPr>
                <w:rFonts w:ascii="Arial" w:eastAsia="Arial" w:hAnsi="Arial" w:cs="Arial"/>
                <w:sz w:val="15"/>
                <w:szCs w:val="15"/>
              </w:rPr>
              <w:t>Review in 12 months.</w:t>
            </w:r>
          </w:p>
        </w:tc>
        <w:tc>
          <w:tcPr>
            <w:tcW w:w="0" w:type="dxa"/>
            <w:vAlign w:val="bottom"/>
          </w:tcPr>
          <w:p w14:paraId="43561855" w14:textId="77777777" w:rsidR="00F26A1A" w:rsidRDefault="00F26A1A">
            <w:pPr>
              <w:rPr>
                <w:sz w:val="1"/>
                <w:szCs w:val="1"/>
              </w:rPr>
            </w:pPr>
          </w:p>
        </w:tc>
      </w:tr>
      <w:tr w:rsidR="00F26A1A" w14:paraId="71031D08" w14:textId="77777777">
        <w:trPr>
          <w:trHeight w:val="46"/>
        </w:trPr>
        <w:tc>
          <w:tcPr>
            <w:tcW w:w="3680" w:type="dxa"/>
            <w:tcBorders>
              <w:bottom w:val="single" w:sz="8" w:space="0" w:color="DBCCE6"/>
            </w:tcBorders>
            <w:vAlign w:val="bottom"/>
          </w:tcPr>
          <w:p w14:paraId="1647F7AC" w14:textId="77777777" w:rsidR="00F26A1A" w:rsidRDefault="00F26A1A">
            <w:pPr>
              <w:rPr>
                <w:sz w:val="3"/>
                <w:szCs w:val="3"/>
              </w:rPr>
            </w:pPr>
          </w:p>
        </w:tc>
        <w:tc>
          <w:tcPr>
            <w:tcW w:w="3060" w:type="dxa"/>
            <w:tcBorders>
              <w:bottom w:val="single" w:sz="8" w:space="0" w:color="DBCCE6"/>
            </w:tcBorders>
            <w:vAlign w:val="bottom"/>
          </w:tcPr>
          <w:p w14:paraId="61F54CEF" w14:textId="77777777" w:rsidR="00F26A1A" w:rsidRDefault="00F26A1A">
            <w:pPr>
              <w:rPr>
                <w:sz w:val="3"/>
                <w:szCs w:val="3"/>
              </w:rPr>
            </w:pPr>
          </w:p>
        </w:tc>
        <w:tc>
          <w:tcPr>
            <w:tcW w:w="0" w:type="dxa"/>
            <w:vAlign w:val="bottom"/>
          </w:tcPr>
          <w:p w14:paraId="1A9569A8" w14:textId="77777777" w:rsidR="00F26A1A" w:rsidRDefault="00F26A1A">
            <w:pPr>
              <w:rPr>
                <w:sz w:val="1"/>
                <w:szCs w:val="1"/>
              </w:rPr>
            </w:pPr>
          </w:p>
        </w:tc>
      </w:tr>
      <w:tr w:rsidR="00F26A1A" w14:paraId="5D8B45B2" w14:textId="77777777">
        <w:trPr>
          <w:trHeight w:val="214"/>
        </w:trPr>
        <w:tc>
          <w:tcPr>
            <w:tcW w:w="3680" w:type="dxa"/>
            <w:vAlign w:val="bottom"/>
          </w:tcPr>
          <w:p w14:paraId="1F7DB54B" w14:textId="77777777" w:rsidR="00F26A1A" w:rsidRDefault="00000000">
            <w:pPr>
              <w:rPr>
                <w:sz w:val="20"/>
                <w:szCs w:val="20"/>
              </w:rPr>
            </w:pPr>
            <w:r>
              <w:rPr>
                <w:rFonts w:ascii="Arial" w:eastAsia="Arial" w:hAnsi="Arial" w:cs="Arial"/>
                <w:b/>
                <w:bCs/>
                <w:sz w:val="15"/>
                <w:szCs w:val="15"/>
              </w:rPr>
              <w:t>Very mild</w:t>
            </w:r>
            <w:r>
              <w:rPr>
                <w:rFonts w:ascii="Arial" w:eastAsia="Arial" w:hAnsi="Arial" w:cs="Arial"/>
                <w:sz w:val="15"/>
                <w:szCs w:val="15"/>
              </w:rPr>
              <w:t xml:space="preserve"> Microaneurysms only.</w:t>
            </w:r>
          </w:p>
        </w:tc>
        <w:tc>
          <w:tcPr>
            <w:tcW w:w="3060" w:type="dxa"/>
            <w:vAlign w:val="bottom"/>
          </w:tcPr>
          <w:p w14:paraId="34A0BB9D" w14:textId="77777777" w:rsidR="00F26A1A" w:rsidRDefault="00000000">
            <w:pPr>
              <w:ind w:left="120"/>
              <w:rPr>
                <w:sz w:val="20"/>
                <w:szCs w:val="20"/>
              </w:rPr>
            </w:pPr>
            <w:r>
              <w:rPr>
                <w:rFonts w:ascii="Arial" w:eastAsia="Arial" w:hAnsi="Arial" w:cs="Arial"/>
                <w:sz w:val="15"/>
                <w:szCs w:val="15"/>
              </w:rPr>
              <w:t>Review most patients in 12 months.</w:t>
            </w:r>
          </w:p>
        </w:tc>
        <w:tc>
          <w:tcPr>
            <w:tcW w:w="0" w:type="dxa"/>
            <w:vAlign w:val="bottom"/>
          </w:tcPr>
          <w:p w14:paraId="154A46D0" w14:textId="77777777" w:rsidR="00F26A1A" w:rsidRDefault="00F26A1A">
            <w:pPr>
              <w:rPr>
                <w:sz w:val="1"/>
                <w:szCs w:val="1"/>
              </w:rPr>
            </w:pPr>
          </w:p>
        </w:tc>
      </w:tr>
      <w:tr w:rsidR="00F26A1A" w14:paraId="17BAC7B4" w14:textId="77777777">
        <w:trPr>
          <w:trHeight w:val="46"/>
        </w:trPr>
        <w:tc>
          <w:tcPr>
            <w:tcW w:w="3680" w:type="dxa"/>
            <w:tcBorders>
              <w:bottom w:val="single" w:sz="8" w:space="0" w:color="DBCCE6"/>
            </w:tcBorders>
            <w:vAlign w:val="bottom"/>
          </w:tcPr>
          <w:p w14:paraId="42FD96FB" w14:textId="77777777" w:rsidR="00F26A1A" w:rsidRDefault="00F26A1A">
            <w:pPr>
              <w:rPr>
                <w:sz w:val="3"/>
                <w:szCs w:val="3"/>
              </w:rPr>
            </w:pPr>
          </w:p>
        </w:tc>
        <w:tc>
          <w:tcPr>
            <w:tcW w:w="3060" w:type="dxa"/>
            <w:tcBorders>
              <w:bottom w:val="single" w:sz="8" w:space="0" w:color="DBCCE6"/>
            </w:tcBorders>
            <w:vAlign w:val="bottom"/>
          </w:tcPr>
          <w:p w14:paraId="1595E271" w14:textId="77777777" w:rsidR="00F26A1A" w:rsidRDefault="00F26A1A">
            <w:pPr>
              <w:rPr>
                <w:sz w:val="3"/>
                <w:szCs w:val="3"/>
              </w:rPr>
            </w:pPr>
          </w:p>
        </w:tc>
        <w:tc>
          <w:tcPr>
            <w:tcW w:w="0" w:type="dxa"/>
            <w:vAlign w:val="bottom"/>
          </w:tcPr>
          <w:p w14:paraId="321CD8ED" w14:textId="77777777" w:rsidR="00F26A1A" w:rsidRDefault="00F26A1A">
            <w:pPr>
              <w:rPr>
                <w:sz w:val="1"/>
                <w:szCs w:val="1"/>
              </w:rPr>
            </w:pPr>
          </w:p>
        </w:tc>
      </w:tr>
      <w:tr w:rsidR="00F26A1A" w14:paraId="76938F65" w14:textId="77777777">
        <w:trPr>
          <w:trHeight w:val="214"/>
        </w:trPr>
        <w:tc>
          <w:tcPr>
            <w:tcW w:w="3680" w:type="dxa"/>
            <w:vAlign w:val="bottom"/>
          </w:tcPr>
          <w:p w14:paraId="738C026E" w14:textId="77777777" w:rsidR="00F26A1A" w:rsidRDefault="00000000">
            <w:pPr>
              <w:rPr>
                <w:sz w:val="20"/>
                <w:szCs w:val="20"/>
              </w:rPr>
            </w:pPr>
            <w:r>
              <w:rPr>
                <w:rFonts w:ascii="Arial" w:eastAsia="Arial" w:hAnsi="Arial" w:cs="Arial"/>
                <w:b/>
                <w:bCs/>
                <w:w w:val="94"/>
                <w:sz w:val="15"/>
                <w:szCs w:val="15"/>
              </w:rPr>
              <w:t>Mild</w:t>
            </w:r>
            <w:r>
              <w:rPr>
                <w:rFonts w:ascii="Arial" w:eastAsia="Arial" w:hAnsi="Arial" w:cs="Arial"/>
                <w:w w:val="94"/>
                <w:sz w:val="15"/>
                <w:szCs w:val="15"/>
              </w:rPr>
              <w:t xml:space="preserve"> Any or all of: microaneurysms, retinal haemorrhages,</w:t>
            </w:r>
          </w:p>
        </w:tc>
        <w:tc>
          <w:tcPr>
            <w:tcW w:w="3060" w:type="dxa"/>
            <w:vAlign w:val="bottom"/>
          </w:tcPr>
          <w:p w14:paraId="5D461F15" w14:textId="77777777" w:rsidR="00F26A1A" w:rsidRDefault="00000000">
            <w:pPr>
              <w:ind w:left="120"/>
              <w:rPr>
                <w:sz w:val="20"/>
                <w:szCs w:val="20"/>
              </w:rPr>
            </w:pPr>
            <w:r>
              <w:rPr>
                <w:rFonts w:ascii="Arial" w:eastAsia="Arial" w:hAnsi="Arial" w:cs="Arial"/>
                <w:sz w:val="15"/>
                <w:szCs w:val="15"/>
              </w:rPr>
              <w:t>Review range 6–12 months, depending on</w:t>
            </w:r>
          </w:p>
        </w:tc>
        <w:tc>
          <w:tcPr>
            <w:tcW w:w="0" w:type="dxa"/>
            <w:vAlign w:val="bottom"/>
          </w:tcPr>
          <w:p w14:paraId="662362D6" w14:textId="77777777" w:rsidR="00F26A1A" w:rsidRDefault="00F26A1A">
            <w:pPr>
              <w:rPr>
                <w:sz w:val="1"/>
                <w:szCs w:val="1"/>
              </w:rPr>
            </w:pPr>
          </w:p>
        </w:tc>
      </w:tr>
      <w:tr w:rsidR="00F26A1A" w14:paraId="1137EF93" w14:textId="77777777">
        <w:trPr>
          <w:trHeight w:val="180"/>
        </w:trPr>
        <w:tc>
          <w:tcPr>
            <w:tcW w:w="3680" w:type="dxa"/>
            <w:vAlign w:val="bottom"/>
          </w:tcPr>
          <w:p w14:paraId="15F105DD" w14:textId="77777777" w:rsidR="00F26A1A" w:rsidRDefault="00000000">
            <w:pPr>
              <w:ind w:left="160"/>
              <w:rPr>
                <w:sz w:val="20"/>
                <w:szCs w:val="20"/>
              </w:rPr>
            </w:pPr>
            <w:r>
              <w:rPr>
                <w:rFonts w:ascii="Arial" w:eastAsia="Arial" w:hAnsi="Arial" w:cs="Arial"/>
                <w:sz w:val="15"/>
                <w:szCs w:val="15"/>
              </w:rPr>
              <w:t>exudates, cotton wool spots, up to the level of</w:t>
            </w:r>
          </w:p>
        </w:tc>
        <w:tc>
          <w:tcPr>
            <w:tcW w:w="3060" w:type="dxa"/>
            <w:vAlign w:val="bottom"/>
          </w:tcPr>
          <w:p w14:paraId="5A7A9F9D" w14:textId="77777777" w:rsidR="00F26A1A" w:rsidRDefault="00000000">
            <w:pPr>
              <w:ind w:left="260"/>
              <w:rPr>
                <w:sz w:val="20"/>
                <w:szCs w:val="20"/>
              </w:rPr>
            </w:pPr>
            <w:r>
              <w:rPr>
                <w:rFonts w:ascii="Arial" w:eastAsia="Arial" w:hAnsi="Arial" w:cs="Arial"/>
                <w:w w:val="96"/>
                <w:sz w:val="15"/>
                <w:szCs w:val="15"/>
              </w:rPr>
              <w:t>severity of signs, stability, systemic factors,</w:t>
            </w:r>
          </w:p>
        </w:tc>
        <w:tc>
          <w:tcPr>
            <w:tcW w:w="0" w:type="dxa"/>
            <w:vAlign w:val="bottom"/>
          </w:tcPr>
          <w:p w14:paraId="2D4A29F2" w14:textId="77777777" w:rsidR="00F26A1A" w:rsidRDefault="00F26A1A">
            <w:pPr>
              <w:rPr>
                <w:sz w:val="1"/>
                <w:szCs w:val="1"/>
              </w:rPr>
            </w:pPr>
          </w:p>
        </w:tc>
      </w:tr>
      <w:tr w:rsidR="00F26A1A" w14:paraId="67F2D6CD" w14:textId="77777777">
        <w:trPr>
          <w:trHeight w:val="180"/>
        </w:trPr>
        <w:tc>
          <w:tcPr>
            <w:tcW w:w="3680" w:type="dxa"/>
            <w:vAlign w:val="bottom"/>
          </w:tcPr>
          <w:p w14:paraId="29EE98E5" w14:textId="77777777" w:rsidR="00F26A1A" w:rsidRDefault="00000000">
            <w:pPr>
              <w:ind w:left="160"/>
              <w:rPr>
                <w:sz w:val="20"/>
                <w:szCs w:val="20"/>
              </w:rPr>
            </w:pPr>
            <w:r>
              <w:rPr>
                <w:rFonts w:ascii="Arial" w:eastAsia="Arial" w:hAnsi="Arial" w:cs="Arial"/>
                <w:sz w:val="15"/>
                <w:szCs w:val="15"/>
              </w:rPr>
              <w:t>moderate NPDR. No IRMA or significant beading.</w:t>
            </w:r>
          </w:p>
        </w:tc>
        <w:tc>
          <w:tcPr>
            <w:tcW w:w="3060" w:type="dxa"/>
            <w:vAlign w:val="bottom"/>
          </w:tcPr>
          <w:p w14:paraId="416C4F66" w14:textId="77777777" w:rsidR="00F26A1A" w:rsidRDefault="00000000">
            <w:pPr>
              <w:ind w:left="260"/>
              <w:rPr>
                <w:sz w:val="20"/>
                <w:szCs w:val="20"/>
              </w:rPr>
            </w:pPr>
            <w:r>
              <w:rPr>
                <w:rFonts w:ascii="Arial" w:eastAsia="Arial" w:hAnsi="Arial" w:cs="Arial"/>
                <w:sz w:val="15"/>
                <w:szCs w:val="15"/>
              </w:rPr>
              <w:t>and patient’s personal circumstances.</w:t>
            </w:r>
          </w:p>
        </w:tc>
        <w:tc>
          <w:tcPr>
            <w:tcW w:w="0" w:type="dxa"/>
            <w:vAlign w:val="bottom"/>
          </w:tcPr>
          <w:p w14:paraId="732EDD75" w14:textId="77777777" w:rsidR="00F26A1A" w:rsidRDefault="00F26A1A">
            <w:pPr>
              <w:rPr>
                <w:sz w:val="1"/>
                <w:szCs w:val="1"/>
              </w:rPr>
            </w:pPr>
          </w:p>
        </w:tc>
      </w:tr>
      <w:tr w:rsidR="00F26A1A" w14:paraId="7F16DBC3" w14:textId="77777777">
        <w:trPr>
          <w:trHeight w:val="46"/>
        </w:trPr>
        <w:tc>
          <w:tcPr>
            <w:tcW w:w="3680" w:type="dxa"/>
            <w:tcBorders>
              <w:bottom w:val="single" w:sz="8" w:space="0" w:color="DBCCE6"/>
            </w:tcBorders>
            <w:vAlign w:val="bottom"/>
          </w:tcPr>
          <w:p w14:paraId="6A2755B4" w14:textId="77777777" w:rsidR="00F26A1A" w:rsidRDefault="00F26A1A">
            <w:pPr>
              <w:rPr>
                <w:sz w:val="3"/>
                <w:szCs w:val="3"/>
              </w:rPr>
            </w:pPr>
          </w:p>
        </w:tc>
        <w:tc>
          <w:tcPr>
            <w:tcW w:w="3060" w:type="dxa"/>
            <w:tcBorders>
              <w:bottom w:val="single" w:sz="8" w:space="0" w:color="DBCCE6"/>
            </w:tcBorders>
            <w:vAlign w:val="bottom"/>
          </w:tcPr>
          <w:p w14:paraId="020FD56D" w14:textId="77777777" w:rsidR="00F26A1A" w:rsidRDefault="00F26A1A">
            <w:pPr>
              <w:rPr>
                <w:sz w:val="3"/>
                <w:szCs w:val="3"/>
              </w:rPr>
            </w:pPr>
          </w:p>
        </w:tc>
        <w:tc>
          <w:tcPr>
            <w:tcW w:w="0" w:type="dxa"/>
            <w:vAlign w:val="bottom"/>
          </w:tcPr>
          <w:p w14:paraId="347B73D1" w14:textId="77777777" w:rsidR="00F26A1A" w:rsidRDefault="00F26A1A">
            <w:pPr>
              <w:rPr>
                <w:sz w:val="1"/>
                <w:szCs w:val="1"/>
              </w:rPr>
            </w:pPr>
          </w:p>
        </w:tc>
      </w:tr>
      <w:tr w:rsidR="00F26A1A" w14:paraId="166C1877" w14:textId="77777777">
        <w:trPr>
          <w:trHeight w:val="214"/>
        </w:trPr>
        <w:tc>
          <w:tcPr>
            <w:tcW w:w="3680" w:type="dxa"/>
            <w:vAlign w:val="bottom"/>
          </w:tcPr>
          <w:p w14:paraId="2AF9B995" w14:textId="77777777" w:rsidR="00F26A1A" w:rsidRDefault="00000000">
            <w:pPr>
              <w:rPr>
                <w:sz w:val="20"/>
                <w:szCs w:val="20"/>
              </w:rPr>
            </w:pPr>
            <w:r>
              <w:rPr>
                <w:rFonts w:ascii="Arial" w:eastAsia="Arial" w:hAnsi="Arial" w:cs="Arial"/>
                <w:b/>
                <w:bCs/>
                <w:sz w:val="15"/>
                <w:szCs w:val="15"/>
              </w:rPr>
              <w:t>Moderate</w:t>
            </w:r>
            <w:r>
              <w:rPr>
                <w:rFonts w:ascii="Arial" w:eastAsia="Arial" w:hAnsi="Arial" w:cs="Arial"/>
                <w:sz w:val="15"/>
                <w:szCs w:val="15"/>
              </w:rPr>
              <w:t xml:space="preserve"> Severe retinal haemorrhages (more than</w:t>
            </w:r>
          </w:p>
        </w:tc>
        <w:tc>
          <w:tcPr>
            <w:tcW w:w="3060" w:type="dxa"/>
            <w:vAlign w:val="bottom"/>
          </w:tcPr>
          <w:p w14:paraId="495158C7" w14:textId="77777777" w:rsidR="00F26A1A" w:rsidRDefault="00000000">
            <w:pPr>
              <w:ind w:left="120"/>
              <w:rPr>
                <w:sz w:val="20"/>
                <w:szCs w:val="20"/>
              </w:rPr>
            </w:pPr>
            <w:r>
              <w:rPr>
                <w:rFonts w:ascii="Arial" w:eastAsia="Arial" w:hAnsi="Arial" w:cs="Arial"/>
                <w:sz w:val="15"/>
                <w:szCs w:val="15"/>
              </w:rPr>
              <w:t>Review in approximately 6 months. PDR</w:t>
            </w:r>
          </w:p>
        </w:tc>
        <w:tc>
          <w:tcPr>
            <w:tcW w:w="0" w:type="dxa"/>
            <w:vAlign w:val="bottom"/>
          </w:tcPr>
          <w:p w14:paraId="50C7A75A" w14:textId="77777777" w:rsidR="00F26A1A" w:rsidRDefault="00F26A1A">
            <w:pPr>
              <w:rPr>
                <w:sz w:val="1"/>
                <w:szCs w:val="1"/>
              </w:rPr>
            </w:pPr>
          </w:p>
        </w:tc>
      </w:tr>
      <w:tr w:rsidR="00F26A1A" w14:paraId="1D011D76" w14:textId="77777777">
        <w:trPr>
          <w:trHeight w:val="180"/>
        </w:trPr>
        <w:tc>
          <w:tcPr>
            <w:tcW w:w="3680" w:type="dxa"/>
            <w:vAlign w:val="bottom"/>
          </w:tcPr>
          <w:p w14:paraId="4BF34EDE" w14:textId="77777777" w:rsidR="00F26A1A" w:rsidRDefault="00000000">
            <w:pPr>
              <w:ind w:left="160"/>
              <w:rPr>
                <w:sz w:val="20"/>
                <w:szCs w:val="20"/>
              </w:rPr>
            </w:pPr>
            <w:r>
              <w:rPr>
                <w:rFonts w:ascii="Arial" w:eastAsia="Arial" w:hAnsi="Arial" w:cs="Arial"/>
                <w:sz w:val="15"/>
                <w:szCs w:val="15"/>
              </w:rPr>
              <w:t>ETDRS standard photograph 2A: approximately 20</w:t>
            </w:r>
          </w:p>
        </w:tc>
        <w:tc>
          <w:tcPr>
            <w:tcW w:w="3060" w:type="dxa"/>
            <w:vAlign w:val="bottom"/>
          </w:tcPr>
          <w:p w14:paraId="502578FC" w14:textId="77777777" w:rsidR="00F26A1A" w:rsidRDefault="00000000">
            <w:pPr>
              <w:ind w:left="260"/>
              <w:rPr>
                <w:sz w:val="20"/>
                <w:szCs w:val="20"/>
              </w:rPr>
            </w:pPr>
            <w:r>
              <w:rPr>
                <w:rFonts w:ascii="Arial" w:eastAsia="Arial" w:hAnsi="Arial" w:cs="Arial"/>
                <w:sz w:val="15"/>
                <w:szCs w:val="15"/>
              </w:rPr>
              <w:t>occurs in up to 26%, high-risk PDR in up</w:t>
            </w:r>
          </w:p>
        </w:tc>
        <w:tc>
          <w:tcPr>
            <w:tcW w:w="0" w:type="dxa"/>
            <w:vAlign w:val="bottom"/>
          </w:tcPr>
          <w:p w14:paraId="489F2952" w14:textId="77777777" w:rsidR="00F26A1A" w:rsidRDefault="00F26A1A">
            <w:pPr>
              <w:rPr>
                <w:sz w:val="1"/>
                <w:szCs w:val="1"/>
              </w:rPr>
            </w:pPr>
          </w:p>
        </w:tc>
      </w:tr>
      <w:tr w:rsidR="00F26A1A" w14:paraId="67EF01B8" w14:textId="77777777">
        <w:trPr>
          <w:trHeight w:val="180"/>
        </w:trPr>
        <w:tc>
          <w:tcPr>
            <w:tcW w:w="3680" w:type="dxa"/>
            <w:vAlign w:val="bottom"/>
          </w:tcPr>
          <w:p w14:paraId="4ED3F635" w14:textId="77777777" w:rsidR="00F26A1A" w:rsidRDefault="00000000">
            <w:pPr>
              <w:ind w:left="160"/>
              <w:rPr>
                <w:sz w:val="20"/>
                <w:szCs w:val="20"/>
              </w:rPr>
            </w:pPr>
            <w:r>
              <w:rPr>
                <w:rFonts w:ascii="Arial" w:eastAsia="Arial" w:hAnsi="Arial" w:cs="Arial"/>
                <w:sz w:val="15"/>
                <w:szCs w:val="15"/>
              </w:rPr>
              <w:t>medium–large per quadrant) in 1–3 quadrants or</w:t>
            </w:r>
          </w:p>
        </w:tc>
        <w:tc>
          <w:tcPr>
            <w:tcW w:w="3060" w:type="dxa"/>
            <w:vAlign w:val="bottom"/>
          </w:tcPr>
          <w:p w14:paraId="34992DE4" w14:textId="77777777" w:rsidR="00F26A1A" w:rsidRDefault="00000000">
            <w:pPr>
              <w:ind w:left="260"/>
              <w:rPr>
                <w:sz w:val="20"/>
                <w:szCs w:val="20"/>
              </w:rPr>
            </w:pPr>
            <w:r>
              <w:rPr>
                <w:rFonts w:ascii="Arial" w:eastAsia="Arial" w:hAnsi="Arial" w:cs="Arial"/>
                <w:sz w:val="15"/>
                <w:szCs w:val="15"/>
              </w:rPr>
              <w:t>to 8% within 1 year.</w:t>
            </w:r>
          </w:p>
        </w:tc>
        <w:tc>
          <w:tcPr>
            <w:tcW w:w="0" w:type="dxa"/>
            <w:vAlign w:val="bottom"/>
          </w:tcPr>
          <w:p w14:paraId="7382471C" w14:textId="77777777" w:rsidR="00F26A1A" w:rsidRDefault="00F26A1A">
            <w:pPr>
              <w:rPr>
                <w:sz w:val="1"/>
                <w:szCs w:val="1"/>
              </w:rPr>
            </w:pPr>
          </w:p>
        </w:tc>
      </w:tr>
      <w:tr w:rsidR="00F26A1A" w14:paraId="021FE5AE" w14:textId="77777777">
        <w:trPr>
          <w:trHeight w:val="180"/>
        </w:trPr>
        <w:tc>
          <w:tcPr>
            <w:tcW w:w="3680" w:type="dxa"/>
            <w:vAlign w:val="bottom"/>
          </w:tcPr>
          <w:p w14:paraId="5721D61F" w14:textId="77777777" w:rsidR="00F26A1A" w:rsidRDefault="00000000">
            <w:pPr>
              <w:ind w:left="160"/>
              <w:rPr>
                <w:sz w:val="20"/>
                <w:szCs w:val="20"/>
              </w:rPr>
            </w:pPr>
            <w:r>
              <w:rPr>
                <w:rFonts w:ascii="Arial" w:eastAsia="Arial" w:hAnsi="Arial" w:cs="Arial"/>
                <w:sz w:val="15"/>
                <w:szCs w:val="15"/>
              </w:rPr>
              <w:t>mild IRMA.</w:t>
            </w:r>
          </w:p>
        </w:tc>
        <w:tc>
          <w:tcPr>
            <w:tcW w:w="3060" w:type="dxa"/>
            <w:vAlign w:val="bottom"/>
          </w:tcPr>
          <w:p w14:paraId="48203AC7" w14:textId="77777777" w:rsidR="00F26A1A" w:rsidRDefault="00F26A1A">
            <w:pPr>
              <w:rPr>
                <w:sz w:val="15"/>
                <w:szCs w:val="15"/>
              </w:rPr>
            </w:pPr>
          </w:p>
        </w:tc>
        <w:tc>
          <w:tcPr>
            <w:tcW w:w="0" w:type="dxa"/>
            <w:vAlign w:val="bottom"/>
          </w:tcPr>
          <w:p w14:paraId="177BC421" w14:textId="77777777" w:rsidR="00F26A1A" w:rsidRDefault="00F26A1A">
            <w:pPr>
              <w:rPr>
                <w:sz w:val="1"/>
                <w:szCs w:val="1"/>
              </w:rPr>
            </w:pPr>
          </w:p>
        </w:tc>
      </w:tr>
      <w:tr w:rsidR="00F26A1A" w14:paraId="7B0F534A" w14:textId="77777777">
        <w:trPr>
          <w:trHeight w:val="220"/>
        </w:trPr>
        <w:tc>
          <w:tcPr>
            <w:tcW w:w="3680" w:type="dxa"/>
            <w:vAlign w:val="bottom"/>
          </w:tcPr>
          <w:p w14:paraId="1CBB06D3" w14:textId="77777777" w:rsidR="00F26A1A" w:rsidRDefault="00000000">
            <w:pPr>
              <w:ind w:left="140"/>
              <w:rPr>
                <w:sz w:val="20"/>
                <w:szCs w:val="20"/>
              </w:rPr>
            </w:pPr>
            <w:r>
              <w:rPr>
                <w:rFonts w:ascii="Arial" w:eastAsia="Arial" w:hAnsi="Arial" w:cs="Arial"/>
                <w:color w:val="8661A7"/>
                <w:sz w:val="15"/>
                <w:szCs w:val="15"/>
              </w:rPr>
              <w:t>•</w:t>
            </w:r>
            <w:r>
              <w:rPr>
                <w:rFonts w:ascii="Arial" w:eastAsia="Arial" w:hAnsi="Arial" w:cs="Arial"/>
                <w:color w:val="000000"/>
                <w:sz w:val="15"/>
                <w:szCs w:val="15"/>
              </w:rPr>
              <w:t xml:space="preserve">  Significant venous beading can be present in no</w:t>
            </w:r>
          </w:p>
        </w:tc>
        <w:tc>
          <w:tcPr>
            <w:tcW w:w="3060" w:type="dxa"/>
            <w:vAlign w:val="bottom"/>
          </w:tcPr>
          <w:p w14:paraId="4E01927D" w14:textId="77777777" w:rsidR="00F26A1A" w:rsidRDefault="00F26A1A">
            <w:pPr>
              <w:rPr>
                <w:sz w:val="19"/>
                <w:szCs w:val="19"/>
              </w:rPr>
            </w:pPr>
          </w:p>
        </w:tc>
        <w:tc>
          <w:tcPr>
            <w:tcW w:w="0" w:type="dxa"/>
            <w:vAlign w:val="bottom"/>
          </w:tcPr>
          <w:p w14:paraId="2D5D9AFB" w14:textId="77777777" w:rsidR="00F26A1A" w:rsidRDefault="00F26A1A">
            <w:pPr>
              <w:rPr>
                <w:sz w:val="1"/>
                <w:szCs w:val="1"/>
              </w:rPr>
            </w:pPr>
          </w:p>
        </w:tc>
      </w:tr>
      <w:tr w:rsidR="00F26A1A" w14:paraId="7CB67D96" w14:textId="77777777">
        <w:trPr>
          <w:trHeight w:val="180"/>
        </w:trPr>
        <w:tc>
          <w:tcPr>
            <w:tcW w:w="3680" w:type="dxa"/>
            <w:vAlign w:val="bottom"/>
          </w:tcPr>
          <w:p w14:paraId="15FB425C" w14:textId="77777777" w:rsidR="00F26A1A" w:rsidRDefault="00000000">
            <w:pPr>
              <w:ind w:left="280"/>
              <w:rPr>
                <w:sz w:val="20"/>
                <w:szCs w:val="20"/>
              </w:rPr>
            </w:pPr>
            <w:r>
              <w:rPr>
                <w:rFonts w:ascii="Arial" w:eastAsia="Arial" w:hAnsi="Arial" w:cs="Arial"/>
                <w:sz w:val="15"/>
                <w:szCs w:val="15"/>
              </w:rPr>
              <w:t>more than 1 quadrant.</w:t>
            </w:r>
          </w:p>
        </w:tc>
        <w:tc>
          <w:tcPr>
            <w:tcW w:w="3060" w:type="dxa"/>
            <w:vAlign w:val="bottom"/>
          </w:tcPr>
          <w:p w14:paraId="632D7C4A" w14:textId="77777777" w:rsidR="00F26A1A" w:rsidRDefault="00F26A1A">
            <w:pPr>
              <w:rPr>
                <w:sz w:val="15"/>
                <w:szCs w:val="15"/>
              </w:rPr>
            </w:pPr>
          </w:p>
        </w:tc>
        <w:tc>
          <w:tcPr>
            <w:tcW w:w="0" w:type="dxa"/>
            <w:vAlign w:val="bottom"/>
          </w:tcPr>
          <w:p w14:paraId="63061DEA" w14:textId="77777777" w:rsidR="00F26A1A" w:rsidRDefault="00F26A1A">
            <w:pPr>
              <w:rPr>
                <w:sz w:val="1"/>
                <w:szCs w:val="1"/>
              </w:rPr>
            </w:pPr>
          </w:p>
        </w:tc>
      </w:tr>
      <w:tr w:rsidR="00F26A1A" w14:paraId="77356FB2" w14:textId="77777777">
        <w:trPr>
          <w:trHeight w:val="180"/>
        </w:trPr>
        <w:tc>
          <w:tcPr>
            <w:tcW w:w="3680" w:type="dxa"/>
            <w:vAlign w:val="bottom"/>
          </w:tcPr>
          <w:p w14:paraId="7FFCCCB0" w14:textId="77777777" w:rsidR="00F26A1A" w:rsidRDefault="00000000">
            <w:pPr>
              <w:ind w:left="140"/>
              <w:rPr>
                <w:sz w:val="20"/>
                <w:szCs w:val="20"/>
              </w:rPr>
            </w:pPr>
            <w:r>
              <w:rPr>
                <w:rFonts w:ascii="Arial" w:eastAsia="Arial" w:hAnsi="Arial" w:cs="Arial"/>
                <w:color w:val="8661A7"/>
                <w:sz w:val="15"/>
                <w:szCs w:val="15"/>
              </w:rPr>
              <w:t>•</w:t>
            </w:r>
            <w:r>
              <w:rPr>
                <w:rFonts w:ascii="Arial" w:eastAsia="Arial" w:hAnsi="Arial" w:cs="Arial"/>
                <w:color w:val="000000"/>
                <w:sz w:val="15"/>
                <w:szCs w:val="15"/>
              </w:rPr>
              <w:t xml:space="preserve">  Cotton wool spots commonly present.</w:t>
            </w:r>
          </w:p>
        </w:tc>
        <w:tc>
          <w:tcPr>
            <w:tcW w:w="3060" w:type="dxa"/>
            <w:vAlign w:val="bottom"/>
          </w:tcPr>
          <w:p w14:paraId="20457D0B" w14:textId="77777777" w:rsidR="00F26A1A" w:rsidRDefault="00F26A1A">
            <w:pPr>
              <w:rPr>
                <w:sz w:val="15"/>
                <w:szCs w:val="15"/>
              </w:rPr>
            </w:pPr>
          </w:p>
        </w:tc>
        <w:tc>
          <w:tcPr>
            <w:tcW w:w="0" w:type="dxa"/>
            <w:vAlign w:val="bottom"/>
          </w:tcPr>
          <w:p w14:paraId="24DAC146" w14:textId="77777777" w:rsidR="00F26A1A" w:rsidRDefault="00F26A1A">
            <w:pPr>
              <w:rPr>
                <w:sz w:val="1"/>
                <w:szCs w:val="1"/>
              </w:rPr>
            </w:pPr>
          </w:p>
        </w:tc>
      </w:tr>
      <w:tr w:rsidR="00F26A1A" w14:paraId="71D31669" w14:textId="77777777">
        <w:trPr>
          <w:trHeight w:val="46"/>
        </w:trPr>
        <w:tc>
          <w:tcPr>
            <w:tcW w:w="3680" w:type="dxa"/>
            <w:tcBorders>
              <w:bottom w:val="single" w:sz="8" w:space="0" w:color="DBCCE6"/>
            </w:tcBorders>
            <w:vAlign w:val="bottom"/>
          </w:tcPr>
          <w:p w14:paraId="580AF4A0" w14:textId="77777777" w:rsidR="00F26A1A" w:rsidRDefault="00F26A1A">
            <w:pPr>
              <w:rPr>
                <w:sz w:val="3"/>
                <w:szCs w:val="3"/>
              </w:rPr>
            </w:pPr>
          </w:p>
        </w:tc>
        <w:tc>
          <w:tcPr>
            <w:tcW w:w="3060" w:type="dxa"/>
            <w:tcBorders>
              <w:bottom w:val="single" w:sz="8" w:space="0" w:color="DBCCE6"/>
            </w:tcBorders>
            <w:vAlign w:val="bottom"/>
          </w:tcPr>
          <w:p w14:paraId="37578CCC" w14:textId="77777777" w:rsidR="00F26A1A" w:rsidRDefault="00F26A1A">
            <w:pPr>
              <w:rPr>
                <w:sz w:val="3"/>
                <w:szCs w:val="3"/>
              </w:rPr>
            </w:pPr>
          </w:p>
        </w:tc>
        <w:tc>
          <w:tcPr>
            <w:tcW w:w="0" w:type="dxa"/>
            <w:vAlign w:val="bottom"/>
          </w:tcPr>
          <w:p w14:paraId="34C12C73" w14:textId="77777777" w:rsidR="00F26A1A" w:rsidRDefault="00F26A1A">
            <w:pPr>
              <w:rPr>
                <w:sz w:val="1"/>
                <w:szCs w:val="1"/>
              </w:rPr>
            </w:pPr>
          </w:p>
        </w:tc>
      </w:tr>
      <w:tr w:rsidR="00F26A1A" w14:paraId="513EEE16" w14:textId="77777777">
        <w:trPr>
          <w:trHeight w:val="214"/>
        </w:trPr>
        <w:tc>
          <w:tcPr>
            <w:tcW w:w="3680" w:type="dxa"/>
            <w:vAlign w:val="bottom"/>
          </w:tcPr>
          <w:p w14:paraId="4A0FA3CB" w14:textId="77777777" w:rsidR="00F26A1A" w:rsidRDefault="00000000">
            <w:pPr>
              <w:rPr>
                <w:sz w:val="20"/>
                <w:szCs w:val="20"/>
              </w:rPr>
            </w:pPr>
            <w:r>
              <w:rPr>
                <w:rFonts w:ascii="Arial" w:eastAsia="Arial" w:hAnsi="Arial" w:cs="Arial"/>
                <w:b/>
                <w:bCs/>
                <w:sz w:val="15"/>
                <w:szCs w:val="15"/>
              </w:rPr>
              <w:t>Severe</w:t>
            </w:r>
            <w:r>
              <w:rPr>
                <w:rFonts w:ascii="Arial" w:eastAsia="Arial" w:hAnsi="Arial" w:cs="Arial"/>
                <w:sz w:val="15"/>
                <w:szCs w:val="15"/>
              </w:rPr>
              <w:t xml:space="preserve"> The 4-2-1 rule; one or more of:</w:t>
            </w:r>
          </w:p>
        </w:tc>
        <w:tc>
          <w:tcPr>
            <w:tcW w:w="3060" w:type="dxa"/>
            <w:vAlign w:val="bottom"/>
          </w:tcPr>
          <w:p w14:paraId="550B8114" w14:textId="77777777" w:rsidR="00F26A1A" w:rsidRDefault="00000000">
            <w:pPr>
              <w:ind w:left="120"/>
              <w:rPr>
                <w:sz w:val="20"/>
                <w:szCs w:val="20"/>
              </w:rPr>
            </w:pPr>
            <w:r>
              <w:rPr>
                <w:rFonts w:ascii="Arial" w:eastAsia="Arial" w:hAnsi="Arial" w:cs="Arial"/>
                <w:w w:val="96"/>
                <w:sz w:val="15"/>
                <w:szCs w:val="15"/>
              </w:rPr>
              <w:t>Review in 4 months. PDR in up to 50%, high-</w:t>
            </w:r>
          </w:p>
        </w:tc>
        <w:tc>
          <w:tcPr>
            <w:tcW w:w="0" w:type="dxa"/>
            <w:vAlign w:val="bottom"/>
          </w:tcPr>
          <w:p w14:paraId="3563D068" w14:textId="77777777" w:rsidR="00F26A1A" w:rsidRDefault="00F26A1A">
            <w:pPr>
              <w:rPr>
                <w:sz w:val="1"/>
                <w:szCs w:val="1"/>
              </w:rPr>
            </w:pPr>
          </w:p>
        </w:tc>
      </w:tr>
      <w:tr w:rsidR="00F26A1A" w14:paraId="69F9FC08" w14:textId="77777777">
        <w:trPr>
          <w:trHeight w:val="180"/>
        </w:trPr>
        <w:tc>
          <w:tcPr>
            <w:tcW w:w="3680" w:type="dxa"/>
            <w:vMerge w:val="restart"/>
            <w:vAlign w:val="bottom"/>
          </w:tcPr>
          <w:p w14:paraId="7640A6B1" w14:textId="77777777" w:rsidR="00F26A1A" w:rsidRDefault="00000000">
            <w:pPr>
              <w:ind w:left="140"/>
              <w:rPr>
                <w:sz w:val="20"/>
                <w:szCs w:val="20"/>
              </w:rPr>
            </w:pPr>
            <w:r>
              <w:rPr>
                <w:rFonts w:ascii="Arial" w:eastAsia="Arial" w:hAnsi="Arial" w:cs="Arial"/>
                <w:color w:val="8661A7"/>
                <w:sz w:val="15"/>
                <w:szCs w:val="15"/>
              </w:rPr>
              <w:t>•</w:t>
            </w:r>
            <w:r>
              <w:rPr>
                <w:rFonts w:ascii="Arial" w:eastAsia="Arial" w:hAnsi="Arial" w:cs="Arial"/>
                <w:color w:val="000000"/>
                <w:sz w:val="15"/>
                <w:szCs w:val="15"/>
              </w:rPr>
              <w:t xml:space="preserve">  Severe haemorrhages in all 4 quadrants.</w:t>
            </w:r>
          </w:p>
        </w:tc>
        <w:tc>
          <w:tcPr>
            <w:tcW w:w="3060" w:type="dxa"/>
            <w:vAlign w:val="bottom"/>
          </w:tcPr>
          <w:p w14:paraId="2947D94D" w14:textId="77777777" w:rsidR="00F26A1A" w:rsidRDefault="00000000">
            <w:pPr>
              <w:ind w:left="260"/>
              <w:rPr>
                <w:sz w:val="20"/>
                <w:szCs w:val="20"/>
              </w:rPr>
            </w:pPr>
            <w:r>
              <w:rPr>
                <w:rFonts w:ascii="Arial" w:eastAsia="Arial" w:hAnsi="Arial" w:cs="Arial"/>
                <w:sz w:val="15"/>
                <w:szCs w:val="15"/>
              </w:rPr>
              <w:t>risk PDR in up to 15% within 1 year.</w:t>
            </w:r>
          </w:p>
        </w:tc>
        <w:tc>
          <w:tcPr>
            <w:tcW w:w="0" w:type="dxa"/>
            <w:vAlign w:val="bottom"/>
          </w:tcPr>
          <w:p w14:paraId="44682255" w14:textId="77777777" w:rsidR="00F26A1A" w:rsidRDefault="00F26A1A">
            <w:pPr>
              <w:rPr>
                <w:sz w:val="1"/>
                <w:szCs w:val="1"/>
              </w:rPr>
            </w:pPr>
          </w:p>
        </w:tc>
      </w:tr>
      <w:tr w:rsidR="00F26A1A" w14:paraId="511AE5A2" w14:textId="77777777">
        <w:trPr>
          <w:trHeight w:val="40"/>
        </w:trPr>
        <w:tc>
          <w:tcPr>
            <w:tcW w:w="3680" w:type="dxa"/>
            <w:vMerge/>
            <w:vAlign w:val="bottom"/>
          </w:tcPr>
          <w:p w14:paraId="3646A0FD" w14:textId="77777777" w:rsidR="00F26A1A" w:rsidRDefault="00F26A1A">
            <w:pPr>
              <w:rPr>
                <w:sz w:val="3"/>
                <w:szCs w:val="3"/>
              </w:rPr>
            </w:pPr>
          </w:p>
        </w:tc>
        <w:tc>
          <w:tcPr>
            <w:tcW w:w="3060" w:type="dxa"/>
            <w:vAlign w:val="bottom"/>
          </w:tcPr>
          <w:p w14:paraId="4E9ADAD5" w14:textId="77777777" w:rsidR="00F26A1A" w:rsidRDefault="00F26A1A">
            <w:pPr>
              <w:rPr>
                <w:sz w:val="3"/>
                <w:szCs w:val="3"/>
              </w:rPr>
            </w:pPr>
          </w:p>
        </w:tc>
        <w:tc>
          <w:tcPr>
            <w:tcW w:w="0" w:type="dxa"/>
            <w:vAlign w:val="bottom"/>
          </w:tcPr>
          <w:p w14:paraId="25C9FDD0" w14:textId="77777777" w:rsidR="00F26A1A" w:rsidRDefault="00F26A1A">
            <w:pPr>
              <w:spacing w:line="20" w:lineRule="exact"/>
              <w:rPr>
                <w:sz w:val="1"/>
                <w:szCs w:val="1"/>
              </w:rPr>
            </w:pPr>
          </w:p>
        </w:tc>
      </w:tr>
      <w:tr w:rsidR="00F26A1A" w14:paraId="4E19F39D" w14:textId="77777777">
        <w:trPr>
          <w:trHeight w:val="180"/>
        </w:trPr>
        <w:tc>
          <w:tcPr>
            <w:tcW w:w="3680" w:type="dxa"/>
            <w:vAlign w:val="bottom"/>
          </w:tcPr>
          <w:p w14:paraId="0FE86639" w14:textId="77777777" w:rsidR="00F26A1A" w:rsidRDefault="00000000">
            <w:pPr>
              <w:ind w:left="140"/>
              <w:rPr>
                <w:sz w:val="20"/>
                <w:szCs w:val="20"/>
              </w:rPr>
            </w:pPr>
            <w:r>
              <w:rPr>
                <w:rFonts w:ascii="Arial" w:eastAsia="Arial" w:hAnsi="Arial" w:cs="Arial"/>
                <w:color w:val="8661A7"/>
                <w:w w:val="99"/>
                <w:sz w:val="15"/>
                <w:szCs w:val="15"/>
              </w:rPr>
              <w:t>•</w:t>
            </w:r>
            <w:r>
              <w:rPr>
                <w:rFonts w:ascii="Arial" w:eastAsia="Arial" w:hAnsi="Arial" w:cs="Arial"/>
                <w:color w:val="000000"/>
                <w:w w:val="99"/>
                <w:sz w:val="15"/>
                <w:szCs w:val="15"/>
              </w:rPr>
              <w:t xml:space="preserve">  Significant venous beading in 2 or more quadrants.</w:t>
            </w:r>
          </w:p>
        </w:tc>
        <w:tc>
          <w:tcPr>
            <w:tcW w:w="3060" w:type="dxa"/>
            <w:vAlign w:val="bottom"/>
          </w:tcPr>
          <w:p w14:paraId="61A66189" w14:textId="77777777" w:rsidR="00F26A1A" w:rsidRDefault="00F26A1A">
            <w:pPr>
              <w:rPr>
                <w:sz w:val="15"/>
                <w:szCs w:val="15"/>
              </w:rPr>
            </w:pPr>
          </w:p>
        </w:tc>
        <w:tc>
          <w:tcPr>
            <w:tcW w:w="0" w:type="dxa"/>
            <w:vAlign w:val="bottom"/>
          </w:tcPr>
          <w:p w14:paraId="46F8B3E3" w14:textId="77777777" w:rsidR="00F26A1A" w:rsidRDefault="00F26A1A">
            <w:pPr>
              <w:rPr>
                <w:sz w:val="1"/>
                <w:szCs w:val="1"/>
              </w:rPr>
            </w:pPr>
          </w:p>
        </w:tc>
      </w:tr>
      <w:tr w:rsidR="00F26A1A" w14:paraId="617B94DB" w14:textId="77777777">
        <w:trPr>
          <w:trHeight w:val="180"/>
        </w:trPr>
        <w:tc>
          <w:tcPr>
            <w:tcW w:w="3680" w:type="dxa"/>
            <w:vAlign w:val="bottom"/>
          </w:tcPr>
          <w:p w14:paraId="54A3BA4E" w14:textId="77777777" w:rsidR="00F26A1A" w:rsidRDefault="00000000">
            <w:pPr>
              <w:ind w:left="140"/>
              <w:rPr>
                <w:sz w:val="20"/>
                <w:szCs w:val="20"/>
              </w:rPr>
            </w:pPr>
            <w:r>
              <w:rPr>
                <w:rFonts w:ascii="Arial" w:eastAsia="Arial" w:hAnsi="Arial" w:cs="Arial"/>
                <w:color w:val="8661A7"/>
                <w:sz w:val="15"/>
                <w:szCs w:val="15"/>
              </w:rPr>
              <w:t>•</w:t>
            </w:r>
            <w:r>
              <w:rPr>
                <w:rFonts w:ascii="Arial" w:eastAsia="Arial" w:hAnsi="Arial" w:cs="Arial"/>
                <w:color w:val="000000"/>
                <w:sz w:val="15"/>
                <w:szCs w:val="15"/>
              </w:rPr>
              <w:t xml:space="preserve">  Moderate IRMA in 1 or more quadrants.</w:t>
            </w:r>
          </w:p>
        </w:tc>
        <w:tc>
          <w:tcPr>
            <w:tcW w:w="3060" w:type="dxa"/>
            <w:vAlign w:val="bottom"/>
          </w:tcPr>
          <w:p w14:paraId="282F2E3C" w14:textId="77777777" w:rsidR="00F26A1A" w:rsidRDefault="00F26A1A">
            <w:pPr>
              <w:rPr>
                <w:sz w:val="15"/>
                <w:szCs w:val="15"/>
              </w:rPr>
            </w:pPr>
          </w:p>
        </w:tc>
        <w:tc>
          <w:tcPr>
            <w:tcW w:w="0" w:type="dxa"/>
            <w:vAlign w:val="bottom"/>
          </w:tcPr>
          <w:p w14:paraId="350D7CDA" w14:textId="77777777" w:rsidR="00F26A1A" w:rsidRDefault="00F26A1A">
            <w:pPr>
              <w:rPr>
                <w:sz w:val="1"/>
                <w:szCs w:val="1"/>
              </w:rPr>
            </w:pPr>
          </w:p>
        </w:tc>
      </w:tr>
      <w:tr w:rsidR="00F26A1A" w14:paraId="3D3B3DF1" w14:textId="77777777">
        <w:trPr>
          <w:trHeight w:val="46"/>
        </w:trPr>
        <w:tc>
          <w:tcPr>
            <w:tcW w:w="3680" w:type="dxa"/>
            <w:tcBorders>
              <w:bottom w:val="single" w:sz="8" w:space="0" w:color="DBCCE6"/>
            </w:tcBorders>
            <w:vAlign w:val="bottom"/>
          </w:tcPr>
          <w:p w14:paraId="5D0A7158" w14:textId="77777777" w:rsidR="00F26A1A" w:rsidRDefault="00F26A1A">
            <w:pPr>
              <w:rPr>
                <w:sz w:val="3"/>
                <w:szCs w:val="3"/>
              </w:rPr>
            </w:pPr>
          </w:p>
        </w:tc>
        <w:tc>
          <w:tcPr>
            <w:tcW w:w="3060" w:type="dxa"/>
            <w:tcBorders>
              <w:bottom w:val="single" w:sz="8" w:space="0" w:color="DBCCE6"/>
            </w:tcBorders>
            <w:vAlign w:val="bottom"/>
          </w:tcPr>
          <w:p w14:paraId="74AB2A5C" w14:textId="77777777" w:rsidR="00F26A1A" w:rsidRDefault="00F26A1A">
            <w:pPr>
              <w:rPr>
                <w:sz w:val="3"/>
                <w:szCs w:val="3"/>
              </w:rPr>
            </w:pPr>
          </w:p>
        </w:tc>
        <w:tc>
          <w:tcPr>
            <w:tcW w:w="0" w:type="dxa"/>
            <w:vAlign w:val="bottom"/>
          </w:tcPr>
          <w:p w14:paraId="6585131D" w14:textId="77777777" w:rsidR="00F26A1A" w:rsidRDefault="00F26A1A">
            <w:pPr>
              <w:rPr>
                <w:sz w:val="1"/>
                <w:szCs w:val="1"/>
              </w:rPr>
            </w:pPr>
          </w:p>
        </w:tc>
      </w:tr>
    </w:tbl>
    <w:p w14:paraId="24C40A70" w14:textId="77777777" w:rsidR="00F26A1A" w:rsidRDefault="00F26A1A">
      <w:pPr>
        <w:spacing w:line="66" w:lineRule="exact"/>
        <w:rPr>
          <w:sz w:val="20"/>
          <w:szCs w:val="20"/>
        </w:rPr>
      </w:pPr>
    </w:p>
    <w:p w14:paraId="0FD133E5" w14:textId="77777777" w:rsidR="00F26A1A" w:rsidRDefault="00F26A1A">
      <w:pPr>
        <w:sectPr w:rsidR="00F26A1A">
          <w:pgSz w:w="8640" w:h="13101"/>
          <w:pgMar w:top="500" w:right="860" w:bottom="0" w:left="720" w:header="0" w:footer="0" w:gutter="0"/>
          <w:cols w:space="720" w:equalWidth="0">
            <w:col w:w="7060"/>
          </w:cols>
        </w:sectPr>
      </w:pPr>
    </w:p>
    <w:p w14:paraId="67C09D6C" w14:textId="77777777" w:rsidR="00F26A1A" w:rsidRDefault="00000000">
      <w:pPr>
        <w:spacing w:line="227" w:lineRule="auto"/>
        <w:ind w:left="280" w:hanging="149"/>
        <w:rPr>
          <w:sz w:val="20"/>
          <w:szCs w:val="20"/>
        </w:rPr>
      </w:pPr>
      <w:r>
        <w:rPr>
          <w:rFonts w:ascii="Arial" w:eastAsia="Arial" w:hAnsi="Arial" w:cs="Arial"/>
          <w:b/>
          <w:bCs/>
          <w:sz w:val="15"/>
          <w:szCs w:val="15"/>
        </w:rPr>
        <w:t>Very severe</w:t>
      </w:r>
      <w:r>
        <w:rPr>
          <w:rFonts w:ascii="Arial" w:eastAsia="Arial" w:hAnsi="Arial" w:cs="Arial"/>
          <w:sz w:val="15"/>
          <w:szCs w:val="15"/>
        </w:rPr>
        <w:t xml:space="preserve"> Two or more of the criteria for severe NPDR.</w:t>
      </w:r>
    </w:p>
    <w:p w14:paraId="63643224" w14:textId="77777777" w:rsidR="00F26A1A" w:rsidRDefault="00000000">
      <w:pPr>
        <w:spacing w:line="20" w:lineRule="exact"/>
        <w:rPr>
          <w:sz w:val="20"/>
          <w:szCs w:val="20"/>
        </w:rPr>
      </w:pPr>
      <w:r>
        <w:rPr>
          <w:sz w:val="20"/>
          <w:szCs w:val="20"/>
        </w:rPr>
        <w:br w:type="column"/>
      </w:r>
    </w:p>
    <w:p w14:paraId="15E47D3A" w14:textId="77777777" w:rsidR="00F26A1A" w:rsidRDefault="00000000">
      <w:pPr>
        <w:spacing w:line="227" w:lineRule="auto"/>
        <w:ind w:right="220" w:hanging="149"/>
        <w:rPr>
          <w:sz w:val="20"/>
          <w:szCs w:val="20"/>
        </w:rPr>
      </w:pPr>
      <w:r>
        <w:rPr>
          <w:rFonts w:ascii="Arial" w:eastAsia="Arial" w:hAnsi="Arial" w:cs="Arial"/>
          <w:sz w:val="15"/>
          <w:szCs w:val="15"/>
        </w:rPr>
        <w:t>Review in 2 or 3 months. High-risk PDR in up to 45% within 1 year.</w:t>
      </w:r>
    </w:p>
    <w:p w14:paraId="79A4CDFE" w14:textId="77777777" w:rsidR="00F26A1A" w:rsidRDefault="00F26A1A">
      <w:pPr>
        <w:spacing w:line="165" w:lineRule="exact"/>
        <w:rPr>
          <w:sz w:val="20"/>
          <w:szCs w:val="20"/>
        </w:rPr>
      </w:pPr>
    </w:p>
    <w:p w14:paraId="427F84C1" w14:textId="77777777" w:rsidR="00F26A1A" w:rsidRDefault="00F26A1A">
      <w:pPr>
        <w:sectPr w:rsidR="00F26A1A">
          <w:type w:val="continuous"/>
          <w:pgSz w:w="8640" w:h="13101"/>
          <w:pgMar w:top="500" w:right="860" w:bottom="0" w:left="720" w:header="0" w:footer="0" w:gutter="0"/>
          <w:cols w:num="2" w:space="720" w:equalWidth="0">
            <w:col w:w="3340" w:space="720"/>
            <w:col w:w="3000"/>
          </w:cols>
        </w:sectPr>
      </w:pPr>
    </w:p>
    <w:p w14:paraId="3114C724" w14:textId="77777777" w:rsidR="00F26A1A" w:rsidRDefault="00000000">
      <w:pPr>
        <w:ind w:left="120"/>
        <w:rPr>
          <w:sz w:val="20"/>
          <w:szCs w:val="20"/>
        </w:rPr>
      </w:pPr>
      <w:r>
        <w:rPr>
          <w:rFonts w:ascii="Arial" w:eastAsia="Arial" w:hAnsi="Arial" w:cs="Arial"/>
          <w:b/>
          <w:bCs/>
          <w:i/>
          <w:iCs/>
          <w:sz w:val="15"/>
          <w:szCs w:val="15"/>
        </w:rPr>
        <w:t>Proliferative diabetic retinopathy</w:t>
      </w:r>
    </w:p>
    <w:p w14:paraId="0528808E" w14:textId="77777777" w:rsidR="00F26A1A" w:rsidRDefault="00F26A1A">
      <w:pPr>
        <w:sectPr w:rsidR="00F26A1A">
          <w:type w:val="continuous"/>
          <w:pgSz w:w="8640" w:h="13101"/>
          <w:pgMar w:top="500" w:right="860" w:bottom="0" w:left="720" w:header="0" w:footer="0" w:gutter="0"/>
          <w:cols w:space="720" w:equalWidth="0">
            <w:col w:w="7060"/>
          </w:cols>
        </w:sectPr>
      </w:pPr>
    </w:p>
    <w:p w14:paraId="7DD87E35" w14:textId="77777777" w:rsidR="00F26A1A" w:rsidRDefault="00F26A1A">
      <w:pPr>
        <w:spacing w:line="75" w:lineRule="exact"/>
        <w:rPr>
          <w:sz w:val="20"/>
          <w:szCs w:val="20"/>
        </w:rPr>
      </w:pPr>
    </w:p>
    <w:p w14:paraId="756EA10D" w14:textId="77777777" w:rsidR="00F26A1A" w:rsidRDefault="00000000">
      <w:pPr>
        <w:spacing w:line="227" w:lineRule="auto"/>
        <w:ind w:left="280" w:hanging="149"/>
        <w:rPr>
          <w:sz w:val="20"/>
          <w:szCs w:val="20"/>
        </w:rPr>
      </w:pPr>
      <w:r>
        <w:rPr>
          <w:rFonts w:ascii="Arial" w:eastAsia="Arial" w:hAnsi="Arial" w:cs="Arial"/>
          <w:b/>
          <w:bCs/>
          <w:sz w:val="15"/>
          <w:szCs w:val="15"/>
        </w:rPr>
        <w:t>Mild/moderate</w:t>
      </w:r>
      <w:r>
        <w:rPr>
          <w:rFonts w:ascii="Arial" w:eastAsia="Arial" w:hAnsi="Arial" w:cs="Arial"/>
          <w:sz w:val="15"/>
          <w:szCs w:val="15"/>
        </w:rPr>
        <w:t xml:space="preserve"> NVD or NVE, but extent insufficient to meet the high-risk criteria.</w:t>
      </w:r>
    </w:p>
    <w:p w14:paraId="30255BD8" w14:textId="77777777" w:rsidR="00F26A1A" w:rsidRDefault="00000000">
      <w:pPr>
        <w:spacing w:line="20" w:lineRule="exact"/>
        <w:rPr>
          <w:sz w:val="20"/>
          <w:szCs w:val="20"/>
        </w:rPr>
      </w:pPr>
      <w:r>
        <w:rPr>
          <w:sz w:val="20"/>
          <w:szCs w:val="20"/>
        </w:rPr>
        <w:br w:type="column"/>
      </w:r>
    </w:p>
    <w:p w14:paraId="24414B81" w14:textId="77777777" w:rsidR="00F26A1A" w:rsidRDefault="00F26A1A">
      <w:pPr>
        <w:spacing w:line="56" w:lineRule="exact"/>
        <w:rPr>
          <w:sz w:val="20"/>
          <w:szCs w:val="20"/>
        </w:rPr>
      </w:pPr>
    </w:p>
    <w:p w14:paraId="77FA6C20" w14:textId="77777777" w:rsidR="00F26A1A" w:rsidRDefault="00000000">
      <w:pPr>
        <w:spacing w:line="263" w:lineRule="auto"/>
        <w:ind w:right="340" w:hanging="149"/>
        <w:rPr>
          <w:sz w:val="20"/>
          <w:szCs w:val="20"/>
        </w:rPr>
      </w:pPr>
      <w:r>
        <w:rPr>
          <w:rFonts w:ascii="Arial" w:eastAsia="Arial" w:hAnsi="Arial" w:cs="Arial"/>
          <w:sz w:val="14"/>
          <w:szCs w:val="14"/>
        </w:rPr>
        <w:t>Treatment considered according to severity of signs, stability, systemic factors, and patient’s personal circumstances such as reliability of attendance for review. If not treated, review in up to 2 months.</w:t>
      </w:r>
    </w:p>
    <w:p w14:paraId="5D1306C7" w14:textId="77777777" w:rsidR="00F26A1A" w:rsidRDefault="00F26A1A">
      <w:pPr>
        <w:spacing w:line="93" w:lineRule="exact"/>
        <w:rPr>
          <w:sz w:val="20"/>
          <w:szCs w:val="20"/>
        </w:rPr>
      </w:pPr>
    </w:p>
    <w:p w14:paraId="3DF7E393" w14:textId="77777777" w:rsidR="00F26A1A" w:rsidRDefault="00F26A1A">
      <w:pPr>
        <w:sectPr w:rsidR="00F26A1A">
          <w:type w:val="continuous"/>
          <w:pgSz w:w="8640" w:h="13101"/>
          <w:pgMar w:top="500" w:right="860" w:bottom="0" w:left="720" w:header="0" w:footer="0" w:gutter="0"/>
          <w:cols w:num="2" w:space="720" w:equalWidth="0">
            <w:col w:w="3620" w:space="440"/>
            <w:col w:w="3000"/>
          </w:cols>
        </w:sectPr>
      </w:pPr>
    </w:p>
    <w:p w14:paraId="69E24BBA" w14:textId="77777777" w:rsidR="00F26A1A" w:rsidRDefault="00000000">
      <w:pPr>
        <w:ind w:left="120"/>
        <w:rPr>
          <w:sz w:val="20"/>
          <w:szCs w:val="20"/>
        </w:rPr>
      </w:pPr>
      <w:r>
        <w:rPr>
          <w:rFonts w:ascii="Arial" w:eastAsia="Arial" w:hAnsi="Arial" w:cs="Arial"/>
          <w:b/>
          <w:bCs/>
          <w:sz w:val="15"/>
          <w:szCs w:val="15"/>
        </w:rPr>
        <w:t>High-risk</w:t>
      </w:r>
    </w:p>
    <w:p w14:paraId="298009CB" w14:textId="77777777" w:rsidR="00F26A1A" w:rsidRDefault="00F26A1A">
      <w:pPr>
        <w:spacing w:line="73" w:lineRule="exact"/>
        <w:rPr>
          <w:sz w:val="20"/>
          <w:szCs w:val="20"/>
        </w:rPr>
      </w:pPr>
    </w:p>
    <w:p w14:paraId="300487D0" w14:textId="77777777" w:rsidR="00F26A1A" w:rsidRDefault="00000000">
      <w:pPr>
        <w:numPr>
          <w:ilvl w:val="0"/>
          <w:numId w:val="142"/>
        </w:numPr>
        <w:tabs>
          <w:tab w:val="left" w:pos="400"/>
        </w:tabs>
        <w:spacing w:line="239" w:lineRule="auto"/>
        <w:ind w:left="400" w:right="140" w:hanging="146"/>
        <w:rPr>
          <w:rFonts w:ascii="Arial" w:eastAsia="Arial" w:hAnsi="Arial" w:cs="Arial"/>
          <w:color w:val="8661A7"/>
          <w:sz w:val="15"/>
          <w:szCs w:val="15"/>
        </w:rPr>
      </w:pPr>
      <w:r>
        <w:rPr>
          <w:rFonts w:ascii="Arial" w:eastAsia="Arial" w:hAnsi="Arial" w:cs="Arial"/>
          <w:sz w:val="15"/>
          <w:szCs w:val="15"/>
        </w:rPr>
        <w:t>NVD greater than ETDRS standard photograph 10 A (approximately one-third disc area) or any NVD with vitreous or preretinal haemorrhage or NVE also present.</w:t>
      </w:r>
    </w:p>
    <w:p w14:paraId="38DB12F3" w14:textId="77777777" w:rsidR="00F26A1A" w:rsidRDefault="00F26A1A">
      <w:pPr>
        <w:spacing w:line="19" w:lineRule="exact"/>
        <w:rPr>
          <w:rFonts w:ascii="Arial" w:eastAsia="Arial" w:hAnsi="Arial" w:cs="Arial"/>
          <w:color w:val="8661A7"/>
          <w:sz w:val="15"/>
          <w:szCs w:val="15"/>
        </w:rPr>
      </w:pPr>
    </w:p>
    <w:p w14:paraId="4772CCB1" w14:textId="77777777" w:rsidR="00F26A1A" w:rsidRDefault="00000000">
      <w:pPr>
        <w:numPr>
          <w:ilvl w:val="0"/>
          <w:numId w:val="142"/>
        </w:numPr>
        <w:tabs>
          <w:tab w:val="left" w:pos="400"/>
        </w:tabs>
        <w:ind w:left="400" w:hanging="146"/>
        <w:rPr>
          <w:rFonts w:ascii="Arial" w:eastAsia="Arial" w:hAnsi="Arial" w:cs="Arial"/>
          <w:color w:val="8661A7"/>
          <w:sz w:val="14"/>
          <w:szCs w:val="14"/>
        </w:rPr>
      </w:pPr>
      <w:r>
        <w:rPr>
          <w:rFonts w:ascii="Arial" w:eastAsia="Arial" w:hAnsi="Arial" w:cs="Arial"/>
          <w:sz w:val="14"/>
          <w:szCs w:val="14"/>
        </w:rPr>
        <w:t>Any NVD with vitreous or preretinal haemorrhage.</w:t>
      </w:r>
    </w:p>
    <w:p w14:paraId="1A238908" w14:textId="77777777" w:rsidR="00F26A1A" w:rsidRDefault="00F26A1A">
      <w:pPr>
        <w:spacing w:line="32" w:lineRule="exact"/>
        <w:rPr>
          <w:rFonts w:ascii="Arial" w:eastAsia="Arial" w:hAnsi="Arial" w:cs="Arial"/>
          <w:color w:val="8661A7"/>
          <w:sz w:val="14"/>
          <w:szCs w:val="14"/>
        </w:rPr>
      </w:pPr>
    </w:p>
    <w:p w14:paraId="604CAC81" w14:textId="77777777" w:rsidR="00F26A1A" w:rsidRDefault="00000000">
      <w:pPr>
        <w:numPr>
          <w:ilvl w:val="0"/>
          <w:numId w:val="142"/>
        </w:numPr>
        <w:tabs>
          <w:tab w:val="left" w:pos="400"/>
        </w:tabs>
        <w:spacing w:line="258" w:lineRule="auto"/>
        <w:ind w:left="400" w:right="40" w:hanging="146"/>
        <w:rPr>
          <w:rFonts w:ascii="Arial" w:eastAsia="Arial" w:hAnsi="Arial" w:cs="Arial"/>
          <w:color w:val="8661A7"/>
          <w:sz w:val="14"/>
          <w:szCs w:val="14"/>
        </w:rPr>
      </w:pPr>
      <w:r>
        <w:rPr>
          <w:rFonts w:ascii="Arial" w:eastAsia="Arial" w:hAnsi="Arial" w:cs="Arial"/>
          <w:sz w:val="14"/>
          <w:szCs w:val="14"/>
        </w:rPr>
        <w:t>NVE greater than one-half disc area with vitreous or preretinal haemorrhage (or haemorrhage with presumed obscured NVD/E).</w:t>
      </w:r>
    </w:p>
    <w:p w14:paraId="7882BE55" w14:textId="77777777" w:rsidR="00F26A1A" w:rsidRDefault="00000000">
      <w:pPr>
        <w:spacing w:line="20" w:lineRule="exact"/>
        <w:rPr>
          <w:sz w:val="20"/>
          <w:szCs w:val="20"/>
        </w:rPr>
      </w:pPr>
      <w:r>
        <w:rPr>
          <w:sz w:val="20"/>
          <w:szCs w:val="20"/>
        </w:rPr>
        <w:br w:type="column"/>
      </w:r>
    </w:p>
    <w:p w14:paraId="4ACCAB2E" w14:textId="77777777" w:rsidR="00F26A1A" w:rsidRDefault="00F26A1A">
      <w:pPr>
        <w:spacing w:line="5" w:lineRule="exact"/>
        <w:rPr>
          <w:sz w:val="20"/>
          <w:szCs w:val="20"/>
        </w:rPr>
      </w:pPr>
    </w:p>
    <w:p w14:paraId="28CFD78F" w14:textId="77777777" w:rsidR="00F26A1A" w:rsidRDefault="00000000">
      <w:pPr>
        <w:spacing w:line="261" w:lineRule="auto"/>
        <w:ind w:right="500" w:hanging="149"/>
        <w:rPr>
          <w:sz w:val="20"/>
          <w:szCs w:val="20"/>
        </w:rPr>
      </w:pPr>
      <w:r>
        <w:rPr>
          <w:rFonts w:ascii="Arial" w:eastAsia="Arial" w:hAnsi="Arial" w:cs="Arial"/>
          <w:sz w:val="14"/>
          <w:szCs w:val="14"/>
        </w:rPr>
        <w:t>Treatment advised – see text. Should be performed immediately when possible, and certainly same day if symptomatic presentation with good retinal view.</w:t>
      </w:r>
    </w:p>
    <w:p w14:paraId="488D463E" w14:textId="77777777" w:rsidR="00F26A1A" w:rsidRDefault="00F26A1A">
      <w:pPr>
        <w:spacing w:line="1138" w:lineRule="exact"/>
        <w:rPr>
          <w:sz w:val="20"/>
          <w:szCs w:val="20"/>
        </w:rPr>
      </w:pPr>
    </w:p>
    <w:p w14:paraId="6ECC8253" w14:textId="77777777" w:rsidR="00F26A1A" w:rsidRDefault="00F26A1A">
      <w:pPr>
        <w:sectPr w:rsidR="00F26A1A">
          <w:type w:val="continuous"/>
          <w:pgSz w:w="8640" w:h="13101"/>
          <w:pgMar w:top="500" w:right="860" w:bottom="0" w:left="720" w:header="0" w:footer="0" w:gutter="0"/>
          <w:cols w:num="2" w:space="720" w:equalWidth="0">
            <w:col w:w="3580" w:space="480"/>
            <w:col w:w="3000"/>
          </w:cols>
        </w:sectPr>
      </w:pPr>
    </w:p>
    <w:p w14:paraId="36B0A722" w14:textId="77777777" w:rsidR="00F26A1A" w:rsidRDefault="00F26A1A">
      <w:pPr>
        <w:spacing w:line="200" w:lineRule="exact"/>
        <w:rPr>
          <w:sz w:val="20"/>
          <w:szCs w:val="20"/>
        </w:rPr>
      </w:pPr>
    </w:p>
    <w:p w14:paraId="32089C4B" w14:textId="77777777" w:rsidR="00F26A1A" w:rsidRDefault="00F26A1A">
      <w:pPr>
        <w:spacing w:line="206" w:lineRule="exact"/>
        <w:rPr>
          <w:sz w:val="20"/>
          <w:szCs w:val="20"/>
        </w:rPr>
      </w:pPr>
    </w:p>
    <w:p w14:paraId="0F60B40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BE72EA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EF5D320" w14:textId="77777777" w:rsidR="00F26A1A" w:rsidRDefault="00F26A1A">
      <w:pPr>
        <w:sectPr w:rsidR="00F26A1A">
          <w:type w:val="continuous"/>
          <w:pgSz w:w="8640" w:h="13101"/>
          <w:pgMar w:top="500" w:right="860" w:bottom="0" w:left="720" w:header="0" w:footer="0" w:gutter="0"/>
          <w:cols w:space="720" w:equalWidth="0">
            <w:col w:w="7060"/>
          </w:cols>
        </w:sectPr>
      </w:pPr>
    </w:p>
    <w:p w14:paraId="77B14245" w14:textId="77777777" w:rsidR="00F26A1A" w:rsidRDefault="00F26A1A">
      <w:pPr>
        <w:spacing w:line="141" w:lineRule="exact"/>
        <w:rPr>
          <w:sz w:val="20"/>
          <w:szCs w:val="20"/>
        </w:rPr>
      </w:pPr>
      <w:bookmarkStart w:id="236" w:name="page239"/>
      <w:bookmarkEnd w:id="236"/>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09F0D618" w14:textId="77777777">
        <w:trPr>
          <w:trHeight w:val="233"/>
        </w:trPr>
        <w:tc>
          <w:tcPr>
            <w:tcW w:w="4860" w:type="dxa"/>
            <w:vAlign w:val="bottom"/>
          </w:tcPr>
          <w:p w14:paraId="6648547D"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7FDE3053" w14:textId="77777777" w:rsidR="00F26A1A" w:rsidRDefault="00000000">
            <w:pPr>
              <w:jc w:val="right"/>
              <w:rPr>
                <w:sz w:val="20"/>
                <w:szCs w:val="20"/>
              </w:rPr>
            </w:pPr>
            <w:r>
              <w:rPr>
                <w:rFonts w:ascii="Arial" w:eastAsia="Arial" w:hAnsi="Arial" w:cs="Arial"/>
                <w:b/>
                <w:bCs/>
                <w:sz w:val="18"/>
                <w:szCs w:val="18"/>
              </w:rPr>
              <w:t>245</w:t>
            </w:r>
          </w:p>
        </w:tc>
      </w:tr>
      <w:tr w:rsidR="00F26A1A" w14:paraId="7EDF9D87" w14:textId="77777777">
        <w:trPr>
          <w:trHeight w:val="46"/>
        </w:trPr>
        <w:tc>
          <w:tcPr>
            <w:tcW w:w="4860" w:type="dxa"/>
            <w:tcBorders>
              <w:bottom w:val="single" w:sz="8" w:space="0" w:color="CCECF4"/>
            </w:tcBorders>
            <w:vAlign w:val="bottom"/>
          </w:tcPr>
          <w:p w14:paraId="77520698" w14:textId="77777777" w:rsidR="00F26A1A" w:rsidRDefault="00F26A1A">
            <w:pPr>
              <w:rPr>
                <w:sz w:val="4"/>
                <w:szCs w:val="4"/>
              </w:rPr>
            </w:pPr>
          </w:p>
        </w:tc>
        <w:tc>
          <w:tcPr>
            <w:tcW w:w="2120" w:type="dxa"/>
            <w:tcBorders>
              <w:bottom w:val="single" w:sz="8" w:space="0" w:color="CCECF4"/>
            </w:tcBorders>
            <w:vAlign w:val="bottom"/>
          </w:tcPr>
          <w:p w14:paraId="20D3F80C" w14:textId="77777777" w:rsidR="00F26A1A" w:rsidRDefault="00F26A1A">
            <w:pPr>
              <w:rPr>
                <w:sz w:val="4"/>
                <w:szCs w:val="4"/>
              </w:rPr>
            </w:pPr>
          </w:p>
        </w:tc>
      </w:tr>
    </w:tbl>
    <w:p w14:paraId="63AB3495" w14:textId="77777777" w:rsidR="00F26A1A" w:rsidRDefault="00F26A1A">
      <w:pPr>
        <w:spacing w:line="255" w:lineRule="exact"/>
        <w:rPr>
          <w:sz w:val="20"/>
          <w:szCs w:val="20"/>
        </w:rPr>
      </w:pPr>
    </w:p>
    <w:p w14:paraId="3A0D31BD" w14:textId="77777777" w:rsidR="00F26A1A" w:rsidRDefault="00000000">
      <w:pPr>
        <w:spacing w:line="245" w:lineRule="auto"/>
        <w:ind w:left="540"/>
        <w:rPr>
          <w:sz w:val="20"/>
          <w:szCs w:val="20"/>
        </w:rPr>
      </w:pPr>
      <w:r>
        <w:rPr>
          <w:rFonts w:ascii="Arial" w:eastAsia="Arial" w:hAnsi="Arial" w:cs="Arial"/>
          <w:b/>
          <w:bCs/>
          <w:i/>
          <w:iCs/>
          <w:sz w:val="18"/>
          <w:szCs w:val="18"/>
        </w:rPr>
        <w:t>Advanced diabetic eye disease:</w:t>
      </w:r>
      <w:r>
        <w:rPr>
          <w:rFonts w:ascii="Arial" w:eastAsia="Arial" w:hAnsi="Arial" w:cs="Arial"/>
          <w:sz w:val="18"/>
          <w:szCs w:val="18"/>
        </w:rPr>
        <w:t xml:space="preserve"> (a) tractional retinal detachment, (b) persistent vitreous haemorrhage, (c) neovascular glaucoma.</w:t>
      </w:r>
    </w:p>
    <w:p w14:paraId="2739F1EF" w14:textId="77777777" w:rsidR="00F26A1A" w:rsidRDefault="00F26A1A">
      <w:pPr>
        <w:spacing w:line="296" w:lineRule="exact"/>
        <w:rPr>
          <w:sz w:val="20"/>
          <w:szCs w:val="20"/>
        </w:rPr>
      </w:pPr>
    </w:p>
    <w:p w14:paraId="7503223B" w14:textId="77777777" w:rsidR="00F26A1A" w:rsidRDefault="00000000">
      <w:pPr>
        <w:ind w:left="100"/>
        <w:rPr>
          <w:sz w:val="20"/>
          <w:szCs w:val="20"/>
        </w:rPr>
      </w:pPr>
      <w:r>
        <w:rPr>
          <w:rFonts w:ascii="Arial" w:eastAsia="Arial" w:hAnsi="Arial" w:cs="Arial"/>
          <w:b/>
          <w:bCs/>
          <w:sz w:val="20"/>
          <w:szCs w:val="20"/>
        </w:rPr>
        <w:t>SIGNS</w:t>
      </w:r>
    </w:p>
    <w:p w14:paraId="14452B6B" w14:textId="77777777" w:rsidR="00F26A1A" w:rsidRDefault="00F26A1A">
      <w:pPr>
        <w:spacing w:line="151" w:lineRule="exact"/>
        <w:rPr>
          <w:sz w:val="20"/>
          <w:szCs w:val="20"/>
        </w:rPr>
      </w:pPr>
    </w:p>
    <w:p w14:paraId="3C9F769F" w14:textId="77777777" w:rsidR="00F26A1A" w:rsidRDefault="00000000">
      <w:pPr>
        <w:spacing w:line="245" w:lineRule="auto"/>
        <w:ind w:left="540" w:right="180"/>
        <w:rPr>
          <w:sz w:val="20"/>
          <w:szCs w:val="20"/>
        </w:rPr>
      </w:pPr>
      <w:r>
        <w:rPr>
          <w:rFonts w:ascii="Arial" w:eastAsia="Arial" w:hAnsi="Arial" w:cs="Arial"/>
          <w:b/>
          <w:bCs/>
          <w:i/>
          <w:iCs/>
          <w:sz w:val="18"/>
          <w:szCs w:val="18"/>
        </w:rPr>
        <w:t>Microaneurysms:</w:t>
      </w:r>
      <w:r>
        <w:rPr>
          <w:rFonts w:ascii="Arial" w:eastAsia="Arial" w:hAnsi="Arial" w:cs="Arial"/>
          <w:sz w:val="18"/>
          <w:szCs w:val="18"/>
        </w:rPr>
        <w:t xml:space="preserve"> tiny red dots (</w:t>
      </w:r>
      <w:r>
        <w:rPr>
          <w:rFonts w:ascii="Arial" w:eastAsia="Arial" w:hAnsi="Arial" w:cs="Arial"/>
          <w:color w:val="0080AC"/>
          <w:sz w:val="18"/>
          <w:szCs w:val="18"/>
        </w:rPr>
        <w:t>Fig. 13.1A</w:t>
      </w:r>
      <w:r>
        <w:rPr>
          <w:rFonts w:ascii="Arial" w:eastAsia="Arial" w:hAnsi="Arial" w:cs="Arial"/>
          <w:sz w:val="18"/>
          <w:szCs w:val="18"/>
        </w:rPr>
        <w:t>) that tend to be the earliest signs. ey represent saccular outpouching of the capillary wall.</w:t>
      </w:r>
    </w:p>
    <w:p w14:paraId="4C9687EE" w14:textId="77777777" w:rsidR="00F26A1A" w:rsidRDefault="00F26A1A">
      <w:pPr>
        <w:spacing w:line="17" w:lineRule="exact"/>
        <w:rPr>
          <w:sz w:val="20"/>
          <w:szCs w:val="20"/>
        </w:rPr>
      </w:pPr>
    </w:p>
    <w:p w14:paraId="45E98AF4" w14:textId="77777777" w:rsidR="00F26A1A" w:rsidRDefault="00000000">
      <w:pPr>
        <w:ind w:left="540"/>
        <w:rPr>
          <w:sz w:val="20"/>
          <w:szCs w:val="20"/>
        </w:rPr>
      </w:pPr>
      <w:r>
        <w:rPr>
          <w:rFonts w:ascii="Arial" w:eastAsia="Arial" w:hAnsi="Arial" w:cs="Arial"/>
          <w:b/>
          <w:bCs/>
          <w:i/>
          <w:iCs/>
          <w:sz w:val="17"/>
          <w:szCs w:val="17"/>
        </w:rPr>
        <w:t>Retinal nerve fibre layer haemorrhages:</w:t>
      </w:r>
      <w:r>
        <w:rPr>
          <w:rFonts w:ascii="Arial" w:eastAsia="Arial" w:hAnsi="Arial" w:cs="Arial"/>
          <w:sz w:val="17"/>
          <w:szCs w:val="17"/>
        </w:rPr>
        <w:t xml:space="preserve"> superficial and flame-shaped (</w:t>
      </w:r>
      <w:r>
        <w:rPr>
          <w:rFonts w:ascii="Arial" w:eastAsia="Arial" w:hAnsi="Arial" w:cs="Arial"/>
          <w:color w:val="0080AC"/>
          <w:sz w:val="17"/>
          <w:szCs w:val="17"/>
        </w:rPr>
        <w:t>Fig. 13.1B</w:t>
      </w:r>
      <w:r>
        <w:rPr>
          <w:rFonts w:ascii="Arial" w:eastAsia="Arial" w:hAnsi="Arial" w:cs="Arial"/>
          <w:sz w:val="17"/>
          <w:szCs w:val="17"/>
        </w:rPr>
        <w:t>).</w:t>
      </w:r>
    </w:p>
    <w:p w14:paraId="2B849626" w14:textId="77777777" w:rsidR="00F26A1A" w:rsidRDefault="00F26A1A">
      <w:pPr>
        <w:spacing w:line="25" w:lineRule="exact"/>
        <w:rPr>
          <w:sz w:val="20"/>
          <w:szCs w:val="20"/>
        </w:rPr>
      </w:pPr>
    </w:p>
    <w:p w14:paraId="1880EBAD" w14:textId="77777777" w:rsidR="00F26A1A" w:rsidRDefault="00000000">
      <w:pPr>
        <w:spacing w:line="245" w:lineRule="auto"/>
        <w:ind w:left="540"/>
        <w:rPr>
          <w:sz w:val="20"/>
          <w:szCs w:val="20"/>
        </w:rPr>
      </w:pPr>
      <w:r>
        <w:rPr>
          <w:rFonts w:ascii="Arial" w:eastAsia="Arial" w:hAnsi="Arial" w:cs="Arial"/>
          <w:b/>
          <w:bCs/>
          <w:i/>
          <w:iCs/>
          <w:sz w:val="18"/>
          <w:szCs w:val="18"/>
        </w:rPr>
        <w:t>Intraretinal haemorrhages:</w:t>
      </w:r>
      <w:r>
        <w:rPr>
          <w:rFonts w:ascii="Arial" w:eastAsia="Arial" w:hAnsi="Arial" w:cs="Arial"/>
          <w:sz w:val="18"/>
          <w:szCs w:val="18"/>
        </w:rPr>
        <w:t xml:space="preserve"> located in the compact middle layers of the retina, manifesting with a red ‘dot/blot’ configuration (</w:t>
      </w:r>
      <w:r>
        <w:rPr>
          <w:rFonts w:ascii="Arial" w:eastAsia="Arial" w:hAnsi="Arial" w:cs="Arial"/>
          <w:color w:val="0080AC"/>
          <w:sz w:val="18"/>
          <w:szCs w:val="18"/>
        </w:rPr>
        <w:t>Fig. 13.1C</w:t>
      </w:r>
      <w:r>
        <w:rPr>
          <w:rFonts w:ascii="Arial" w:eastAsia="Arial" w:hAnsi="Arial" w:cs="Arial"/>
          <w:sz w:val="18"/>
          <w:szCs w:val="18"/>
        </w:rPr>
        <w:t>).</w:t>
      </w:r>
    </w:p>
    <w:p w14:paraId="24DE0458" w14:textId="77777777" w:rsidR="00F26A1A" w:rsidRDefault="00F26A1A">
      <w:pPr>
        <w:spacing w:line="17" w:lineRule="exact"/>
        <w:rPr>
          <w:sz w:val="20"/>
          <w:szCs w:val="20"/>
        </w:rPr>
      </w:pPr>
    </w:p>
    <w:p w14:paraId="74597C28" w14:textId="77777777" w:rsidR="00F26A1A" w:rsidRDefault="00000000">
      <w:pPr>
        <w:spacing w:line="270" w:lineRule="auto"/>
        <w:ind w:left="540"/>
        <w:rPr>
          <w:sz w:val="20"/>
          <w:szCs w:val="20"/>
        </w:rPr>
      </w:pPr>
      <w:r>
        <w:rPr>
          <w:rFonts w:ascii="Arial" w:eastAsia="Arial" w:hAnsi="Arial" w:cs="Arial"/>
          <w:b/>
          <w:bCs/>
          <w:i/>
          <w:iCs/>
          <w:sz w:val="17"/>
          <w:szCs w:val="17"/>
        </w:rPr>
        <w:t>Deeper dark round haemorrhages:</w:t>
      </w:r>
      <w:r>
        <w:rPr>
          <w:rFonts w:ascii="Arial" w:eastAsia="Arial" w:hAnsi="Arial" w:cs="Arial"/>
          <w:sz w:val="17"/>
          <w:szCs w:val="17"/>
        </w:rPr>
        <w:t xml:space="preserve"> haemorrhagic infarcts located within the middle retinal layers and are a risk marker for progression to retinal neovascularization.</w:t>
      </w:r>
    </w:p>
    <w:p w14:paraId="27FD02B8" w14:textId="77777777" w:rsidR="00F26A1A" w:rsidRDefault="00000000">
      <w:pPr>
        <w:spacing w:line="245" w:lineRule="auto"/>
        <w:ind w:left="540"/>
        <w:rPr>
          <w:sz w:val="20"/>
          <w:szCs w:val="20"/>
        </w:rPr>
      </w:pPr>
      <w:r>
        <w:rPr>
          <w:rFonts w:ascii="Arial" w:eastAsia="Arial" w:hAnsi="Arial" w:cs="Arial"/>
          <w:b/>
          <w:bCs/>
          <w:i/>
          <w:iCs/>
          <w:sz w:val="18"/>
          <w:szCs w:val="18"/>
        </w:rPr>
        <w:t>Hard exudates:</w:t>
      </w:r>
      <w:r>
        <w:rPr>
          <w:rFonts w:ascii="Arial" w:eastAsia="Arial" w:hAnsi="Arial" w:cs="Arial"/>
          <w:sz w:val="18"/>
          <w:szCs w:val="18"/>
        </w:rPr>
        <w:t xml:space="preserve"> waxy yellow lesions with distinct margins, often arranged in clumps and/or rings surrounding leaking microaneurysms (</w:t>
      </w:r>
      <w:r>
        <w:rPr>
          <w:rFonts w:ascii="Arial" w:eastAsia="Arial" w:hAnsi="Arial" w:cs="Arial"/>
          <w:color w:val="0080AC"/>
          <w:sz w:val="18"/>
          <w:szCs w:val="18"/>
        </w:rPr>
        <w:t>Fig. 13.1D</w:t>
      </w:r>
      <w:r>
        <w:rPr>
          <w:rFonts w:ascii="Arial" w:eastAsia="Arial" w:hAnsi="Arial" w:cs="Arial"/>
          <w:sz w:val="18"/>
          <w:szCs w:val="18"/>
        </w:rPr>
        <w:t>).</w:t>
      </w:r>
    </w:p>
    <w:p w14:paraId="305E0DCF" w14:textId="77777777" w:rsidR="00F26A1A" w:rsidRDefault="00000000">
      <w:pPr>
        <w:spacing w:line="20" w:lineRule="exact"/>
        <w:rPr>
          <w:sz w:val="20"/>
          <w:szCs w:val="20"/>
        </w:rPr>
      </w:pPr>
      <w:r>
        <w:rPr>
          <w:noProof/>
          <w:sz w:val="20"/>
          <w:szCs w:val="20"/>
        </w:rPr>
        <w:drawing>
          <wp:anchor distT="0" distB="0" distL="114300" distR="114300" simplePos="0" relativeHeight="251700736" behindDoc="1" locked="0" layoutInCell="0" allowOverlap="1" wp14:anchorId="2402F564" wp14:editId="1E71D99E">
            <wp:simplePos x="0" y="0"/>
            <wp:positionH relativeFrom="column">
              <wp:posOffset>78740</wp:posOffset>
            </wp:positionH>
            <wp:positionV relativeFrom="paragraph">
              <wp:posOffset>295910</wp:posOffset>
            </wp:positionV>
            <wp:extent cx="4389120" cy="4309745"/>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0"/>
                    <a:srcRect/>
                    <a:stretch>
                      <a:fillRect/>
                    </a:stretch>
                  </pic:blipFill>
                  <pic:spPr bwMode="auto">
                    <a:xfrm>
                      <a:off x="0" y="0"/>
                      <a:ext cx="4389120" cy="4309745"/>
                    </a:xfrm>
                    <a:prstGeom prst="rect">
                      <a:avLst/>
                    </a:prstGeom>
                    <a:noFill/>
                  </pic:spPr>
                </pic:pic>
              </a:graphicData>
            </a:graphic>
          </wp:anchor>
        </w:drawing>
      </w:r>
    </w:p>
    <w:p w14:paraId="2344842F" w14:textId="77777777" w:rsidR="00F26A1A" w:rsidRDefault="00F26A1A">
      <w:pPr>
        <w:spacing w:line="200" w:lineRule="exact"/>
        <w:rPr>
          <w:sz w:val="20"/>
          <w:szCs w:val="20"/>
        </w:rPr>
      </w:pPr>
    </w:p>
    <w:p w14:paraId="168FCB94" w14:textId="77777777" w:rsidR="00F26A1A" w:rsidRDefault="00F26A1A">
      <w:pPr>
        <w:spacing w:line="200" w:lineRule="exact"/>
        <w:rPr>
          <w:sz w:val="20"/>
          <w:szCs w:val="20"/>
        </w:rPr>
      </w:pPr>
    </w:p>
    <w:p w14:paraId="2581B1B4" w14:textId="77777777" w:rsidR="00F26A1A" w:rsidRDefault="00F26A1A">
      <w:pPr>
        <w:spacing w:line="200" w:lineRule="exact"/>
        <w:rPr>
          <w:sz w:val="20"/>
          <w:szCs w:val="20"/>
        </w:rPr>
      </w:pPr>
    </w:p>
    <w:p w14:paraId="7B8AFE0F" w14:textId="77777777" w:rsidR="00F26A1A" w:rsidRDefault="00F26A1A">
      <w:pPr>
        <w:spacing w:line="200" w:lineRule="exact"/>
        <w:rPr>
          <w:sz w:val="20"/>
          <w:szCs w:val="20"/>
        </w:rPr>
      </w:pPr>
    </w:p>
    <w:p w14:paraId="1E418415" w14:textId="77777777" w:rsidR="00F26A1A" w:rsidRDefault="00F26A1A">
      <w:pPr>
        <w:spacing w:line="200" w:lineRule="exact"/>
        <w:rPr>
          <w:sz w:val="20"/>
          <w:szCs w:val="20"/>
        </w:rPr>
      </w:pPr>
    </w:p>
    <w:p w14:paraId="5274CC34" w14:textId="77777777" w:rsidR="00F26A1A" w:rsidRDefault="00F26A1A">
      <w:pPr>
        <w:spacing w:line="200" w:lineRule="exact"/>
        <w:rPr>
          <w:sz w:val="20"/>
          <w:szCs w:val="20"/>
        </w:rPr>
      </w:pPr>
    </w:p>
    <w:p w14:paraId="65CAD808" w14:textId="77777777" w:rsidR="00F26A1A" w:rsidRDefault="00F26A1A">
      <w:pPr>
        <w:spacing w:line="200" w:lineRule="exact"/>
        <w:rPr>
          <w:sz w:val="20"/>
          <w:szCs w:val="20"/>
        </w:rPr>
      </w:pPr>
    </w:p>
    <w:p w14:paraId="31CE8F63" w14:textId="77777777" w:rsidR="00F26A1A" w:rsidRDefault="00F26A1A">
      <w:pPr>
        <w:spacing w:line="200" w:lineRule="exact"/>
        <w:rPr>
          <w:sz w:val="20"/>
          <w:szCs w:val="20"/>
        </w:rPr>
      </w:pPr>
    </w:p>
    <w:p w14:paraId="5C5F92B1" w14:textId="77777777" w:rsidR="00F26A1A" w:rsidRDefault="00F26A1A">
      <w:pPr>
        <w:spacing w:line="200" w:lineRule="exact"/>
        <w:rPr>
          <w:sz w:val="20"/>
          <w:szCs w:val="20"/>
        </w:rPr>
      </w:pPr>
    </w:p>
    <w:p w14:paraId="598B8650" w14:textId="77777777" w:rsidR="00F26A1A" w:rsidRDefault="00F26A1A">
      <w:pPr>
        <w:spacing w:line="200" w:lineRule="exact"/>
        <w:rPr>
          <w:sz w:val="20"/>
          <w:szCs w:val="20"/>
        </w:rPr>
      </w:pPr>
    </w:p>
    <w:p w14:paraId="58AC881F" w14:textId="77777777" w:rsidR="00F26A1A" w:rsidRDefault="00F26A1A">
      <w:pPr>
        <w:spacing w:line="200" w:lineRule="exact"/>
        <w:rPr>
          <w:sz w:val="20"/>
          <w:szCs w:val="20"/>
        </w:rPr>
      </w:pPr>
    </w:p>
    <w:p w14:paraId="6DEEFE07" w14:textId="77777777" w:rsidR="00F26A1A" w:rsidRDefault="00F26A1A">
      <w:pPr>
        <w:spacing w:line="200" w:lineRule="exact"/>
        <w:rPr>
          <w:sz w:val="20"/>
          <w:szCs w:val="20"/>
        </w:rPr>
      </w:pPr>
    </w:p>
    <w:p w14:paraId="04943A8C" w14:textId="77777777" w:rsidR="00F26A1A" w:rsidRDefault="00F26A1A">
      <w:pPr>
        <w:spacing w:line="200" w:lineRule="exact"/>
        <w:rPr>
          <w:sz w:val="20"/>
          <w:szCs w:val="20"/>
        </w:rPr>
      </w:pPr>
    </w:p>
    <w:p w14:paraId="4596C4D5" w14:textId="77777777" w:rsidR="00F26A1A" w:rsidRDefault="00F26A1A">
      <w:pPr>
        <w:spacing w:line="200" w:lineRule="exact"/>
        <w:rPr>
          <w:sz w:val="20"/>
          <w:szCs w:val="20"/>
        </w:rPr>
      </w:pPr>
    </w:p>
    <w:p w14:paraId="4409ED28" w14:textId="77777777" w:rsidR="00F26A1A" w:rsidRDefault="00F26A1A">
      <w:pPr>
        <w:spacing w:line="200" w:lineRule="exact"/>
        <w:rPr>
          <w:sz w:val="20"/>
          <w:szCs w:val="20"/>
        </w:rPr>
      </w:pPr>
    </w:p>
    <w:p w14:paraId="4BDBDFD6" w14:textId="77777777" w:rsidR="00F26A1A" w:rsidRDefault="00F26A1A">
      <w:pPr>
        <w:spacing w:line="200" w:lineRule="exact"/>
        <w:rPr>
          <w:sz w:val="20"/>
          <w:szCs w:val="20"/>
        </w:rPr>
      </w:pPr>
    </w:p>
    <w:p w14:paraId="4D26F972" w14:textId="77777777" w:rsidR="00F26A1A" w:rsidRDefault="00F26A1A">
      <w:pPr>
        <w:spacing w:line="261" w:lineRule="exact"/>
        <w:rPr>
          <w:sz w:val="20"/>
          <w:szCs w:val="20"/>
        </w:rPr>
      </w:pPr>
    </w:p>
    <w:p w14:paraId="6B3C690C" w14:textId="77777777" w:rsidR="00F26A1A" w:rsidRDefault="00000000">
      <w:pPr>
        <w:tabs>
          <w:tab w:val="left" w:pos="378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796DB03" w14:textId="77777777" w:rsidR="00F26A1A" w:rsidRDefault="00F26A1A">
      <w:pPr>
        <w:spacing w:line="200" w:lineRule="exact"/>
        <w:rPr>
          <w:sz w:val="20"/>
          <w:szCs w:val="20"/>
        </w:rPr>
      </w:pPr>
    </w:p>
    <w:p w14:paraId="415CBA10" w14:textId="77777777" w:rsidR="00F26A1A" w:rsidRDefault="00F26A1A">
      <w:pPr>
        <w:spacing w:line="200" w:lineRule="exact"/>
        <w:rPr>
          <w:sz w:val="20"/>
          <w:szCs w:val="20"/>
        </w:rPr>
      </w:pPr>
    </w:p>
    <w:p w14:paraId="1D5AC597" w14:textId="77777777" w:rsidR="00F26A1A" w:rsidRDefault="00F26A1A">
      <w:pPr>
        <w:spacing w:line="200" w:lineRule="exact"/>
        <w:rPr>
          <w:sz w:val="20"/>
          <w:szCs w:val="20"/>
        </w:rPr>
      </w:pPr>
    </w:p>
    <w:p w14:paraId="3E5AFA29" w14:textId="77777777" w:rsidR="00F26A1A" w:rsidRDefault="00F26A1A">
      <w:pPr>
        <w:spacing w:line="200" w:lineRule="exact"/>
        <w:rPr>
          <w:sz w:val="20"/>
          <w:szCs w:val="20"/>
        </w:rPr>
      </w:pPr>
    </w:p>
    <w:p w14:paraId="433BDB99" w14:textId="77777777" w:rsidR="00F26A1A" w:rsidRDefault="00F26A1A">
      <w:pPr>
        <w:spacing w:line="200" w:lineRule="exact"/>
        <w:rPr>
          <w:sz w:val="20"/>
          <w:szCs w:val="20"/>
        </w:rPr>
      </w:pPr>
    </w:p>
    <w:p w14:paraId="6A645B37" w14:textId="77777777" w:rsidR="00F26A1A" w:rsidRDefault="00F26A1A">
      <w:pPr>
        <w:spacing w:line="200" w:lineRule="exact"/>
        <w:rPr>
          <w:sz w:val="20"/>
          <w:szCs w:val="20"/>
        </w:rPr>
      </w:pPr>
    </w:p>
    <w:p w14:paraId="270C36A2" w14:textId="77777777" w:rsidR="00F26A1A" w:rsidRDefault="00F26A1A">
      <w:pPr>
        <w:spacing w:line="200" w:lineRule="exact"/>
        <w:rPr>
          <w:sz w:val="20"/>
          <w:szCs w:val="20"/>
        </w:rPr>
      </w:pPr>
    </w:p>
    <w:p w14:paraId="1A989CAD" w14:textId="77777777" w:rsidR="00F26A1A" w:rsidRDefault="00F26A1A">
      <w:pPr>
        <w:spacing w:line="200" w:lineRule="exact"/>
        <w:rPr>
          <w:sz w:val="20"/>
          <w:szCs w:val="20"/>
        </w:rPr>
      </w:pPr>
    </w:p>
    <w:p w14:paraId="6BBF58AF" w14:textId="77777777" w:rsidR="00F26A1A" w:rsidRDefault="00F26A1A">
      <w:pPr>
        <w:spacing w:line="200" w:lineRule="exact"/>
        <w:rPr>
          <w:sz w:val="20"/>
          <w:szCs w:val="20"/>
        </w:rPr>
      </w:pPr>
    </w:p>
    <w:p w14:paraId="26BA287D" w14:textId="77777777" w:rsidR="00F26A1A" w:rsidRDefault="00F26A1A">
      <w:pPr>
        <w:spacing w:line="200" w:lineRule="exact"/>
        <w:rPr>
          <w:sz w:val="20"/>
          <w:szCs w:val="20"/>
        </w:rPr>
      </w:pPr>
    </w:p>
    <w:p w14:paraId="4EB00113" w14:textId="77777777" w:rsidR="00F26A1A" w:rsidRDefault="00F26A1A">
      <w:pPr>
        <w:spacing w:line="200" w:lineRule="exact"/>
        <w:rPr>
          <w:sz w:val="20"/>
          <w:szCs w:val="20"/>
        </w:rPr>
      </w:pPr>
    </w:p>
    <w:p w14:paraId="5126228C" w14:textId="77777777" w:rsidR="00F26A1A" w:rsidRDefault="00F26A1A">
      <w:pPr>
        <w:spacing w:line="200" w:lineRule="exact"/>
        <w:rPr>
          <w:sz w:val="20"/>
          <w:szCs w:val="20"/>
        </w:rPr>
      </w:pPr>
    </w:p>
    <w:p w14:paraId="3F083D3C" w14:textId="77777777" w:rsidR="00F26A1A" w:rsidRDefault="00F26A1A">
      <w:pPr>
        <w:spacing w:line="200" w:lineRule="exact"/>
        <w:rPr>
          <w:sz w:val="20"/>
          <w:szCs w:val="20"/>
        </w:rPr>
      </w:pPr>
    </w:p>
    <w:p w14:paraId="3A22019C" w14:textId="77777777" w:rsidR="00F26A1A" w:rsidRDefault="00F26A1A">
      <w:pPr>
        <w:spacing w:line="200" w:lineRule="exact"/>
        <w:rPr>
          <w:sz w:val="20"/>
          <w:szCs w:val="20"/>
        </w:rPr>
      </w:pPr>
    </w:p>
    <w:p w14:paraId="45A49D35" w14:textId="77777777" w:rsidR="00F26A1A" w:rsidRDefault="00F26A1A">
      <w:pPr>
        <w:spacing w:line="340" w:lineRule="exact"/>
        <w:rPr>
          <w:sz w:val="20"/>
          <w:szCs w:val="20"/>
        </w:rPr>
      </w:pPr>
    </w:p>
    <w:p w14:paraId="572FC46F" w14:textId="77777777" w:rsidR="00F26A1A" w:rsidRDefault="00000000">
      <w:pPr>
        <w:tabs>
          <w:tab w:val="left" w:pos="382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5E8FA96B" w14:textId="77777777" w:rsidR="00F26A1A" w:rsidRDefault="00F26A1A">
      <w:pPr>
        <w:spacing w:line="269" w:lineRule="exact"/>
        <w:rPr>
          <w:sz w:val="20"/>
          <w:szCs w:val="20"/>
        </w:rPr>
      </w:pPr>
    </w:p>
    <w:p w14:paraId="48635892" w14:textId="77777777" w:rsidR="00F26A1A" w:rsidRDefault="00000000">
      <w:pPr>
        <w:tabs>
          <w:tab w:val="left" w:pos="740"/>
        </w:tabs>
        <w:ind w:left="100"/>
        <w:rPr>
          <w:sz w:val="20"/>
          <w:szCs w:val="20"/>
        </w:rPr>
      </w:pPr>
      <w:r>
        <w:rPr>
          <w:rFonts w:ascii="Arial" w:eastAsia="Arial" w:hAnsi="Arial" w:cs="Arial"/>
          <w:sz w:val="15"/>
          <w:szCs w:val="15"/>
        </w:rPr>
        <w:t>Fig. 13.1</w:t>
      </w:r>
      <w:r>
        <w:rPr>
          <w:sz w:val="20"/>
          <w:szCs w:val="20"/>
        </w:rPr>
        <w:tab/>
      </w:r>
      <w:r>
        <w:rPr>
          <w:rFonts w:ascii="Arial" w:eastAsia="Arial" w:hAnsi="Arial" w:cs="Arial"/>
          <w:sz w:val="13"/>
          <w:szCs w:val="13"/>
        </w:rPr>
        <w:t>Background  diabetic  retinopathy:  (A)  microaneurysms,  (B)  retinal  nerve  fibre  layer  haemorrhages,</w:t>
      </w:r>
    </w:p>
    <w:p w14:paraId="2649A5B1" w14:textId="77777777" w:rsidR="00F26A1A" w:rsidRDefault="00F26A1A">
      <w:pPr>
        <w:spacing w:line="33" w:lineRule="exact"/>
        <w:rPr>
          <w:sz w:val="20"/>
          <w:szCs w:val="20"/>
        </w:rPr>
      </w:pPr>
    </w:p>
    <w:p w14:paraId="72664A2B" w14:textId="77777777" w:rsidR="00F26A1A" w:rsidRDefault="00000000">
      <w:pPr>
        <w:numPr>
          <w:ilvl w:val="0"/>
          <w:numId w:val="143"/>
        </w:numPr>
        <w:tabs>
          <w:tab w:val="left" w:pos="348"/>
        </w:tabs>
        <w:spacing w:line="227" w:lineRule="auto"/>
        <w:ind w:left="100"/>
        <w:rPr>
          <w:rFonts w:ascii="Arial" w:eastAsia="Arial" w:hAnsi="Arial" w:cs="Arial"/>
          <w:sz w:val="15"/>
          <w:szCs w:val="15"/>
        </w:rPr>
      </w:pPr>
      <w:r>
        <w:rPr>
          <w:rFonts w:ascii="Arial" w:eastAsia="Arial" w:hAnsi="Arial" w:cs="Arial"/>
          <w:sz w:val="15"/>
          <w:szCs w:val="15"/>
        </w:rPr>
        <w:t>dot/blot haemorrhages, (D) exudates forming a circinate pattern. (From Salmon JF, Kanski’s Clinical Ophthalmology: A Systematic Approach, 9th edition. Oxford, UK: Elsevier; 2020.)</w:t>
      </w:r>
    </w:p>
    <w:p w14:paraId="59384FC7" w14:textId="77777777" w:rsidR="00F26A1A" w:rsidRDefault="00F26A1A">
      <w:pPr>
        <w:sectPr w:rsidR="00F26A1A">
          <w:pgSz w:w="8640" w:h="13101"/>
          <w:pgMar w:top="493" w:right="720" w:bottom="0" w:left="860" w:header="0" w:footer="0" w:gutter="0"/>
          <w:cols w:space="720" w:equalWidth="0">
            <w:col w:w="7060"/>
          </w:cols>
        </w:sectPr>
      </w:pPr>
    </w:p>
    <w:p w14:paraId="60595E62" w14:textId="77777777" w:rsidR="00F26A1A" w:rsidRDefault="00F26A1A">
      <w:pPr>
        <w:spacing w:line="200" w:lineRule="exact"/>
        <w:rPr>
          <w:sz w:val="20"/>
          <w:szCs w:val="20"/>
        </w:rPr>
      </w:pPr>
    </w:p>
    <w:p w14:paraId="5F86AE51" w14:textId="77777777" w:rsidR="00F26A1A" w:rsidRDefault="00F26A1A">
      <w:pPr>
        <w:spacing w:line="380" w:lineRule="exact"/>
        <w:rPr>
          <w:sz w:val="20"/>
          <w:szCs w:val="20"/>
        </w:rPr>
      </w:pPr>
    </w:p>
    <w:p w14:paraId="4CDA35A9" w14:textId="77777777" w:rsidR="00F26A1A" w:rsidRDefault="00000000">
      <w:pPr>
        <w:spacing w:line="168" w:lineRule="exact"/>
        <w:rPr>
          <w:sz w:val="20"/>
          <w:szCs w:val="20"/>
        </w:rPr>
      </w:pPr>
      <w:r>
        <w:rPr>
          <w:rFonts w:ascii="PMingLiU" w:eastAsia="PMingLiU" w:hAnsi="PMingLiU" w:cs="PMingLiU"/>
          <w:sz w:val="14"/>
          <w:szCs w:val="14"/>
        </w:rPr>
        <w:t>#*" ##%"#"+!#(&amp;&amp;%"'+$'""#* "%#! " +#!+ &amp;)%#"$'!%</w:t>
      </w:r>
    </w:p>
    <w:p w14:paraId="6A49853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1893DC5" w14:textId="77777777" w:rsidR="00F26A1A" w:rsidRDefault="00F26A1A">
      <w:pPr>
        <w:sectPr w:rsidR="00F26A1A">
          <w:type w:val="continuous"/>
          <w:pgSz w:w="8640" w:h="13101"/>
          <w:pgMar w:top="493" w:right="720" w:bottom="0" w:left="860" w:header="0" w:footer="0" w:gutter="0"/>
          <w:cols w:space="720" w:equalWidth="0">
            <w:col w:w="7060"/>
          </w:cols>
        </w:sectPr>
      </w:pPr>
    </w:p>
    <w:p w14:paraId="2913626B" w14:textId="77777777" w:rsidR="00F26A1A" w:rsidRDefault="00F26A1A">
      <w:pPr>
        <w:spacing w:line="141" w:lineRule="exact"/>
        <w:rPr>
          <w:sz w:val="20"/>
          <w:szCs w:val="20"/>
        </w:rPr>
      </w:pPr>
      <w:bookmarkStart w:id="237" w:name="page240"/>
      <w:bookmarkEnd w:id="237"/>
    </w:p>
    <w:p w14:paraId="67B37105" w14:textId="77777777" w:rsidR="00F26A1A" w:rsidRDefault="00000000">
      <w:pPr>
        <w:tabs>
          <w:tab w:val="left" w:pos="3880"/>
        </w:tabs>
        <w:rPr>
          <w:sz w:val="20"/>
          <w:szCs w:val="20"/>
        </w:rPr>
      </w:pPr>
      <w:r>
        <w:rPr>
          <w:rFonts w:ascii="Arial" w:eastAsia="Arial" w:hAnsi="Arial" w:cs="Arial"/>
          <w:b/>
          <w:bCs/>
          <w:sz w:val="16"/>
          <w:szCs w:val="16"/>
        </w:rPr>
        <w:t>246</w:t>
      </w:r>
      <w:r>
        <w:rPr>
          <w:sz w:val="20"/>
          <w:szCs w:val="20"/>
        </w:rPr>
        <w:tab/>
      </w:r>
      <w:r>
        <w:rPr>
          <w:rFonts w:ascii="Arial" w:eastAsia="Arial" w:hAnsi="Arial" w:cs="Arial"/>
          <w:sz w:val="14"/>
          <w:szCs w:val="14"/>
        </w:rPr>
        <w:t>SYNOPSIS OF CLINICAL OPHTHALMOLOGY</w:t>
      </w:r>
    </w:p>
    <w:p w14:paraId="6A03B7F6" w14:textId="77777777" w:rsidR="00F26A1A" w:rsidRDefault="00000000">
      <w:pPr>
        <w:spacing w:line="20" w:lineRule="exact"/>
        <w:rPr>
          <w:sz w:val="20"/>
          <w:szCs w:val="20"/>
        </w:rPr>
      </w:pPr>
      <w:r>
        <w:rPr>
          <w:noProof/>
          <w:sz w:val="20"/>
          <w:szCs w:val="20"/>
        </w:rPr>
        <w:drawing>
          <wp:anchor distT="0" distB="0" distL="114300" distR="114300" simplePos="0" relativeHeight="251701760" behindDoc="1" locked="0" layoutInCell="0" allowOverlap="1" wp14:anchorId="55EB0102" wp14:editId="10B64576">
            <wp:simplePos x="0" y="0"/>
            <wp:positionH relativeFrom="column">
              <wp:posOffset>0</wp:posOffset>
            </wp:positionH>
            <wp:positionV relativeFrom="paragraph">
              <wp:posOffset>55880</wp:posOffset>
            </wp:positionV>
            <wp:extent cx="4419600" cy="448627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41"/>
                    <a:srcRect/>
                    <a:stretch>
                      <a:fillRect/>
                    </a:stretch>
                  </pic:blipFill>
                  <pic:spPr bwMode="auto">
                    <a:xfrm>
                      <a:off x="0" y="0"/>
                      <a:ext cx="4419600" cy="4486275"/>
                    </a:xfrm>
                    <a:prstGeom prst="rect">
                      <a:avLst/>
                    </a:prstGeom>
                    <a:noFill/>
                  </pic:spPr>
                </pic:pic>
              </a:graphicData>
            </a:graphic>
          </wp:anchor>
        </w:drawing>
      </w:r>
    </w:p>
    <w:p w14:paraId="2BB54ED5" w14:textId="77777777" w:rsidR="00F26A1A" w:rsidRDefault="00F26A1A">
      <w:pPr>
        <w:spacing w:line="200" w:lineRule="exact"/>
        <w:rPr>
          <w:sz w:val="20"/>
          <w:szCs w:val="20"/>
        </w:rPr>
      </w:pPr>
    </w:p>
    <w:p w14:paraId="659DFB85" w14:textId="77777777" w:rsidR="00F26A1A" w:rsidRDefault="00F26A1A">
      <w:pPr>
        <w:spacing w:line="200" w:lineRule="exact"/>
        <w:rPr>
          <w:sz w:val="20"/>
          <w:szCs w:val="20"/>
        </w:rPr>
      </w:pPr>
    </w:p>
    <w:p w14:paraId="78C71BB8" w14:textId="77777777" w:rsidR="00F26A1A" w:rsidRDefault="00F26A1A">
      <w:pPr>
        <w:spacing w:line="200" w:lineRule="exact"/>
        <w:rPr>
          <w:sz w:val="20"/>
          <w:szCs w:val="20"/>
        </w:rPr>
      </w:pPr>
    </w:p>
    <w:p w14:paraId="097F4C19" w14:textId="77777777" w:rsidR="00F26A1A" w:rsidRDefault="00F26A1A">
      <w:pPr>
        <w:spacing w:line="200" w:lineRule="exact"/>
        <w:rPr>
          <w:sz w:val="20"/>
          <w:szCs w:val="20"/>
        </w:rPr>
      </w:pPr>
    </w:p>
    <w:p w14:paraId="7396FE12" w14:textId="77777777" w:rsidR="00F26A1A" w:rsidRDefault="00F26A1A">
      <w:pPr>
        <w:spacing w:line="200" w:lineRule="exact"/>
        <w:rPr>
          <w:sz w:val="20"/>
          <w:szCs w:val="20"/>
        </w:rPr>
      </w:pPr>
    </w:p>
    <w:p w14:paraId="029DF214" w14:textId="77777777" w:rsidR="00F26A1A" w:rsidRDefault="00F26A1A">
      <w:pPr>
        <w:spacing w:line="200" w:lineRule="exact"/>
        <w:rPr>
          <w:sz w:val="20"/>
          <w:szCs w:val="20"/>
        </w:rPr>
      </w:pPr>
    </w:p>
    <w:p w14:paraId="005C8E5C" w14:textId="77777777" w:rsidR="00F26A1A" w:rsidRDefault="00F26A1A">
      <w:pPr>
        <w:spacing w:line="200" w:lineRule="exact"/>
        <w:rPr>
          <w:sz w:val="20"/>
          <w:szCs w:val="20"/>
        </w:rPr>
      </w:pPr>
    </w:p>
    <w:p w14:paraId="79CE0F86" w14:textId="77777777" w:rsidR="00F26A1A" w:rsidRDefault="00F26A1A">
      <w:pPr>
        <w:spacing w:line="200" w:lineRule="exact"/>
        <w:rPr>
          <w:sz w:val="20"/>
          <w:szCs w:val="20"/>
        </w:rPr>
      </w:pPr>
    </w:p>
    <w:p w14:paraId="7136900A" w14:textId="77777777" w:rsidR="00F26A1A" w:rsidRDefault="00F26A1A">
      <w:pPr>
        <w:spacing w:line="200" w:lineRule="exact"/>
        <w:rPr>
          <w:sz w:val="20"/>
          <w:szCs w:val="20"/>
        </w:rPr>
      </w:pPr>
    </w:p>
    <w:p w14:paraId="5540D621" w14:textId="77777777" w:rsidR="00F26A1A" w:rsidRDefault="00F26A1A">
      <w:pPr>
        <w:spacing w:line="200" w:lineRule="exact"/>
        <w:rPr>
          <w:sz w:val="20"/>
          <w:szCs w:val="20"/>
        </w:rPr>
      </w:pPr>
    </w:p>
    <w:p w14:paraId="33638BA0" w14:textId="77777777" w:rsidR="00F26A1A" w:rsidRDefault="00F26A1A">
      <w:pPr>
        <w:spacing w:line="200" w:lineRule="exact"/>
        <w:rPr>
          <w:sz w:val="20"/>
          <w:szCs w:val="20"/>
        </w:rPr>
      </w:pPr>
    </w:p>
    <w:p w14:paraId="0CF05896" w14:textId="77777777" w:rsidR="00F26A1A" w:rsidRDefault="00F26A1A">
      <w:pPr>
        <w:spacing w:line="200" w:lineRule="exact"/>
        <w:rPr>
          <w:sz w:val="20"/>
          <w:szCs w:val="20"/>
        </w:rPr>
      </w:pPr>
    </w:p>
    <w:p w14:paraId="7B8335B3" w14:textId="77777777" w:rsidR="00F26A1A" w:rsidRDefault="00F26A1A">
      <w:pPr>
        <w:spacing w:line="200" w:lineRule="exact"/>
        <w:rPr>
          <w:sz w:val="20"/>
          <w:szCs w:val="20"/>
        </w:rPr>
      </w:pPr>
    </w:p>
    <w:p w14:paraId="73B0119B" w14:textId="77777777" w:rsidR="00F26A1A" w:rsidRDefault="00F26A1A">
      <w:pPr>
        <w:spacing w:line="200" w:lineRule="exact"/>
        <w:rPr>
          <w:sz w:val="20"/>
          <w:szCs w:val="20"/>
        </w:rPr>
      </w:pPr>
    </w:p>
    <w:p w14:paraId="44A051A2" w14:textId="77777777" w:rsidR="00F26A1A" w:rsidRDefault="00F26A1A">
      <w:pPr>
        <w:spacing w:line="200" w:lineRule="exact"/>
        <w:rPr>
          <w:sz w:val="20"/>
          <w:szCs w:val="20"/>
        </w:rPr>
      </w:pPr>
    </w:p>
    <w:p w14:paraId="55688419" w14:textId="77777777" w:rsidR="00F26A1A" w:rsidRDefault="00F26A1A">
      <w:pPr>
        <w:spacing w:line="361" w:lineRule="exact"/>
        <w:rPr>
          <w:sz w:val="20"/>
          <w:szCs w:val="20"/>
        </w:rPr>
      </w:pPr>
    </w:p>
    <w:p w14:paraId="25A0A187" w14:textId="77777777" w:rsidR="00F26A1A" w:rsidRDefault="00000000">
      <w:pPr>
        <w:tabs>
          <w:tab w:val="left" w:pos="366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E6187D8" w14:textId="77777777" w:rsidR="00F26A1A" w:rsidRDefault="00F26A1A">
      <w:pPr>
        <w:spacing w:line="200" w:lineRule="exact"/>
        <w:rPr>
          <w:sz w:val="20"/>
          <w:szCs w:val="20"/>
        </w:rPr>
      </w:pPr>
    </w:p>
    <w:p w14:paraId="1EA52E1B" w14:textId="77777777" w:rsidR="00F26A1A" w:rsidRDefault="00F26A1A">
      <w:pPr>
        <w:spacing w:line="200" w:lineRule="exact"/>
        <w:rPr>
          <w:sz w:val="20"/>
          <w:szCs w:val="20"/>
        </w:rPr>
      </w:pPr>
    </w:p>
    <w:p w14:paraId="41E683F8" w14:textId="77777777" w:rsidR="00F26A1A" w:rsidRDefault="00F26A1A">
      <w:pPr>
        <w:spacing w:line="200" w:lineRule="exact"/>
        <w:rPr>
          <w:sz w:val="20"/>
          <w:szCs w:val="20"/>
        </w:rPr>
      </w:pPr>
    </w:p>
    <w:p w14:paraId="4361A9D8" w14:textId="77777777" w:rsidR="00F26A1A" w:rsidRDefault="00F26A1A">
      <w:pPr>
        <w:spacing w:line="200" w:lineRule="exact"/>
        <w:rPr>
          <w:sz w:val="20"/>
          <w:szCs w:val="20"/>
        </w:rPr>
      </w:pPr>
    </w:p>
    <w:p w14:paraId="14BD9AC3" w14:textId="77777777" w:rsidR="00F26A1A" w:rsidRDefault="00F26A1A">
      <w:pPr>
        <w:spacing w:line="200" w:lineRule="exact"/>
        <w:rPr>
          <w:sz w:val="20"/>
          <w:szCs w:val="20"/>
        </w:rPr>
      </w:pPr>
    </w:p>
    <w:p w14:paraId="48E6F5C5" w14:textId="77777777" w:rsidR="00F26A1A" w:rsidRDefault="00F26A1A">
      <w:pPr>
        <w:spacing w:line="200" w:lineRule="exact"/>
        <w:rPr>
          <w:sz w:val="20"/>
          <w:szCs w:val="20"/>
        </w:rPr>
      </w:pPr>
    </w:p>
    <w:p w14:paraId="5F6F529E" w14:textId="77777777" w:rsidR="00F26A1A" w:rsidRDefault="00F26A1A">
      <w:pPr>
        <w:spacing w:line="200" w:lineRule="exact"/>
        <w:rPr>
          <w:sz w:val="20"/>
          <w:szCs w:val="20"/>
        </w:rPr>
      </w:pPr>
    </w:p>
    <w:p w14:paraId="4CC15F40" w14:textId="77777777" w:rsidR="00F26A1A" w:rsidRDefault="00F26A1A">
      <w:pPr>
        <w:spacing w:line="200" w:lineRule="exact"/>
        <w:rPr>
          <w:sz w:val="20"/>
          <w:szCs w:val="20"/>
        </w:rPr>
      </w:pPr>
    </w:p>
    <w:p w14:paraId="316FEAA6" w14:textId="77777777" w:rsidR="00F26A1A" w:rsidRDefault="00F26A1A">
      <w:pPr>
        <w:spacing w:line="200" w:lineRule="exact"/>
        <w:rPr>
          <w:sz w:val="20"/>
          <w:szCs w:val="20"/>
        </w:rPr>
      </w:pPr>
    </w:p>
    <w:p w14:paraId="2D89B853" w14:textId="77777777" w:rsidR="00F26A1A" w:rsidRDefault="00F26A1A">
      <w:pPr>
        <w:spacing w:line="200" w:lineRule="exact"/>
        <w:rPr>
          <w:sz w:val="20"/>
          <w:szCs w:val="20"/>
        </w:rPr>
      </w:pPr>
    </w:p>
    <w:p w14:paraId="17710FB6" w14:textId="77777777" w:rsidR="00F26A1A" w:rsidRDefault="00F26A1A">
      <w:pPr>
        <w:spacing w:line="200" w:lineRule="exact"/>
        <w:rPr>
          <w:sz w:val="20"/>
          <w:szCs w:val="20"/>
        </w:rPr>
      </w:pPr>
    </w:p>
    <w:p w14:paraId="67747E80" w14:textId="77777777" w:rsidR="00F26A1A" w:rsidRDefault="00F26A1A">
      <w:pPr>
        <w:spacing w:line="200" w:lineRule="exact"/>
        <w:rPr>
          <w:sz w:val="20"/>
          <w:szCs w:val="20"/>
        </w:rPr>
      </w:pPr>
    </w:p>
    <w:p w14:paraId="7B25D5FA" w14:textId="77777777" w:rsidR="00F26A1A" w:rsidRDefault="00F26A1A">
      <w:pPr>
        <w:spacing w:line="200" w:lineRule="exact"/>
        <w:rPr>
          <w:sz w:val="20"/>
          <w:szCs w:val="20"/>
        </w:rPr>
      </w:pPr>
    </w:p>
    <w:p w14:paraId="758EE415" w14:textId="77777777" w:rsidR="00F26A1A" w:rsidRDefault="00F26A1A">
      <w:pPr>
        <w:spacing w:line="200" w:lineRule="exact"/>
        <w:rPr>
          <w:sz w:val="20"/>
          <w:szCs w:val="20"/>
        </w:rPr>
      </w:pPr>
    </w:p>
    <w:p w14:paraId="05D0FB09" w14:textId="77777777" w:rsidR="00F26A1A" w:rsidRDefault="00F26A1A">
      <w:pPr>
        <w:spacing w:line="325" w:lineRule="exact"/>
        <w:rPr>
          <w:sz w:val="20"/>
          <w:szCs w:val="20"/>
        </w:rPr>
      </w:pPr>
    </w:p>
    <w:p w14:paraId="3D3B300F" w14:textId="77777777" w:rsidR="00F26A1A" w:rsidRDefault="00000000">
      <w:pPr>
        <w:tabs>
          <w:tab w:val="left" w:pos="366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22AF743C" w14:textId="77777777" w:rsidR="00F26A1A" w:rsidRDefault="00F26A1A">
      <w:pPr>
        <w:spacing w:line="311" w:lineRule="exact"/>
        <w:rPr>
          <w:sz w:val="20"/>
          <w:szCs w:val="20"/>
        </w:rPr>
      </w:pPr>
    </w:p>
    <w:p w14:paraId="400AF1E5" w14:textId="77777777" w:rsidR="00F26A1A" w:rsidRDefault="00000000">
      <w:pPr>
        <w:spacing w:line="239" w:lineRule="auto"/>
        <w:ind w:right="100"/>
        <w:jc w:val="both"/>
        <w:rPr>
          <w:sz w:val="20"/>
          <w:szCs w:val="20"/>
        </w:rPr>
      </w:pPr>
      <w:r>
        <w:rPr>
          <w:rFonts w:ascii="Arial" w:eastAsia="Arial" w:hAnsi="Arial" w:cs="Arial"/>
          <w:sz w:val="15"/>
          <w:szCs w:val="15"/>
        </w:rPr>
        <w:t>Fig. 13.2 Diabetic maculopathy: (A) ring of hard exudates, (B) OCT showing retinal thickening and cystoid spaces, (C) ischaemic changes showing cotton wool spots, (D) FA venous phase of (C) showing hypofluo-rescence due to capillary nonperfusion. (From Salmon JF, Kanski’s Clinical Ophthalmology: A Systematic Approach, 9th edition. Oxford, UK: Elsevier; 2020.)</w:t>
      </w:r>
    </w:p>
    <w:p w14:paraId="7EEEBEB2" w14:textId="77777777" w:rsidR="00F26A1A" w:rsidRDefault="00F26A1A">
      <w:pPr>
        <w:spacing w:line="200" w:lineRule="exact"/>
        <w:rPr>
          <w:sz w:val="20"/>
          <w:szCs w:val="20"/>
        </w:rPr>
      </w:pPr>
    </w:p>
    <w:p w14:paraId="2816B112" w14:textId="77777777" w:rsidR="00F26A1A" w:rsidRDefault="00F26A1A">
      <w:pPr>
        <w:spacing w:line="340" w:lineRule="exact"/>
        <w:rPr>
          <w:sz w:val="20"/>
          <w:szCs w:val="20"/>
        </w:rPr>
      </w:pPr>
    </w:p>
    <w:p w14:paraId="0993C381" w14:textId="77777777" w:rsidR="00F26A1A" w:rsidRDefault="00000000">
      <w:pPr>
        <w:ind w:left="440"/>
        <w:rPr>
          <w:sz w:val="20"/>
          <w:szCs w:val="20"/>
        </w:rPr>
      </w:pPr>
      <w:r>
        <w:rPr>
          <w:rFonts w:ascii="Arial" w:eastAsia="Arial" w:hAnsi="Arial" w:cs="Arial"/>
          <w:b/>
          <w:bCs/>
          <w:i/>
          <w:iCs/>
          <w:sz w:val="17"/>
          <w:szCs w:val="17"/>
        </w:rPr>
        <w:t>Diabetic maculopathy:</w:t>
      </w:r>
      <w:r>
        <w:rPr>
          <w:rFonts w:ascii="Arial" w:eastAsia="Arial" w:hAnsi="Arial" w:cs="Arial"/>
          <w:sz w:val="17"/>
          <w:szCs w:val="17"/>
        </w:rPr>
        <w:t xml:space="preserve"> this the most common cause of visual impairment in diabetes;</w:t>
      </w:r>
    </w:p>
    <w:p w14:paraId="04BFD5AD" w14:textId="77777777" w:rsidR="00F26A1A" w:rsidRDefault="00F26A1A">
      <w:pPr>
        <w:spacing w:line="31" w:lineRule="exact"/>
        <w:rPr>
          <w:sz w:val="20"/>
          <w:szCs w:val="20"/>
        </w:rPr>
      </w:pPr>
    </w:p>
    <w:p w14:paraId="4E750EF6" w14:textId="77777777" w:rsidR="00F26A1A" w:rsidRDefault="00000000">
      <w:pPr>
        <w:numPr>
          <w:ilvl w:val="0"/>
          <w:numId w:val="144"/>
        </w:numPr>
        <w:tabs>
          <w:tab w:val="left" w:pos="689"/>
        </w:tabs>
        <w:spacing w:line="286" w:lineRule="auto"/>
        <w:ind w:left="440" w:right="80"/>
        <w:rPr>
          <w:rFonts w:ascii="Arial" w:eastAsia="Arial" w:hAnsi="Arial" w:cs="Arial"/>
          <w:sz w:val="16"/>
          <w:szCs w:val="16"/>
        </w:rPr>
      </w:pPr>
      <w:r>
        <w:rPr>
          <w:rFonts w:ascii="Arial" w:eastAsia="Arial" w:hAnsi="Arial" w:cs="Arial"/>
          <w:sz w:val="16"/>
          <w:szCs w:val="16"/>
        </w:rPr>
        <w:t>localized macular oedema is caused by focal leakage (</w:t>
      </w:r>
      <w:r>
        <w:rPr>
          <w:rFonts w:ascii="Arial" w:eastAsia="Arial" w:hAnsi="Arial" w:cs="Arial"/>
          <w:color w:val="0080AC"/>
          <w:sz w:val="16"/>
          <w:szCs w:val="16"/>
        </w:rPr>
        <w:t>Fig. 13.2A</w:t>
      </w:r>
      <w:r>
        <w:rPr>
          <w:rFonts w:ascii="Arial" w:eastAsia="Arial" w:hAnsi="Arial" w:cs="Arial"/>
          <w:sz w:val="16"/>
          <w:szCs w:val="16"/>
        </w:rPr>
        <w:t>), (b) diuse oedema is caused by leakage, often with accumulation of fluid at the fovea in cystoid configura-tion (CMO). FA shows diuse late hyperfluorescence with a flower-petal pattern and OCT shows retinal thickening and cystoid spaces (</w:t>
      </w:r>
      <w:r>
        <w:rPr>
          <w:rFonts w:ascii="Arial" w:eastAsia="Arial" w:hAnsi="Arial" w:cs="Arial"/>
          <w:color w:val="0080AC"/>
          <w:sz w:val="16"/>
          <w:szCs w:val="16"/>
        </w:rPr>
        <w:t>Fig. 13.2B</w:t>
      </w:r>
      <w:r>
        <w:rPr>
          <w:rFonts w:ascii="Arial" w:eastAsia="Arial" w:hAnsi="Arial" w:cs="Arial"/>
          <w:sz w:val="16"/>
          <w:szCs w:val="16"/>
        </w:rPr>
        <w:t>), (c) in ischaemic macu-lopathy, the macula may appear relatively normal despite reduced VA (</w:t>
      </w:r>
      <w:r>
        <w:rPr>
          <w:rFonts w:ascii="Arial" w:eastAsia="Arial" w:hAnsi="Arial" w:cs="Arial"/>
          <w:color w:val="0080AC"/>
          <w:sz w:val="16"/>
          <w:szCs w:val="16"/>
        </w:rPr>
        <w:t>Fig. 13.2C</w:t>
      </w:r>
      <w:r>
        <w:rPr>
          <w:rFonts w:ascii="Arial" w:eastAsia="Arial" w:hAnsi="Arial" w:cs="Arial"/>
          <w:sz w:val="16"/>
          <w:szCs w:val="16"/>
        </w:rPr>
        <w:t>). FA shows capillary nonperfusion and an enlarged foveal avascular zone (FAZ) (</w:t>
      </w:r>
      <w:r>
        <w:rPr>
          <w:rFonts w:ascii="Arial" w:eastAsia="Arial" w:hAnsi="Arial" w:cs="Arial"/>
          <w:color w:val="0080AC"/>
          <w:sz w:val="16"/>
          <w:szCs w:val="16"/>
        </w:rPr>
        <w:t>Fig. 13.2D</w:t>
      </w:r>
      <w:r>
        <w:rPr>
          <w:rFonts w:ascii="Arial" w:eastAsia="Arial" w:hAnsi="Arial" w:cs="Arial"/>
          <w:sz w:val="16"/>
          <w:szCs w:val="16"/>
        </w:rPr>
        <w:t xml:space="preserve">). </w:t>
      </w:r>
      <w:r>
        <w:rPr>
          <w:rFonts w:ascii="Arial" w:eastAsia="Arial" w:hAnsi="Arial" w:cs="Arial"/>
          <w:b/>
          <w:bCs/>
          <w:i/>
          <w:iCs/>
          <w:sz w:val="16"/>
          <w:szCs w:val="16"/>
        </w:rPr>
        <w:t>Cotton wool spots:</w:t>
      </w:r>
      <w:r>
        <w:rPr>
          <w:rFonts w:ascii="Arial" w:eastAsia="Arial" w:hAnsi="Arial" w:cs="Arial"/>
          <w:sz w:val="16"/>
          <w:szCs w:val="16"/>
        </w:rPr>
        <w:t xml:space="preserve"> small whitish fluy lesions consisting of focal accumulations of neuro -</w:t>
      </w:r>
      <w:r>
        <w:rPr>
          <w:rFonts w:ascii="Arial" w:eastAsia="Arial" w:hAnsi="Arial" w:cs="Arial"/>
          <w:b/>
          <w:bCs/>
          <w:i/>
          <w:iCs/>
          <w:sz w:val="16"/>
          <w:szCs w:val="16"/>
        </w:rPr>
        <w:t xml:space="preserve"> </w:t>
      </w:r>
      <w:r>
        <w:rPr>
          <w:rFonts w:ascii="Arial" w:eastAsia="Arial" w:hAnsi="Arial" w:cs="Arial"/>
          <w:sz w:val="16"/>
          <w:szCs w:val="16"/>
        </w:rPr>
        <w:t>nal debris within the nerve fibre layer (</w:t>
      </w:r>
      <w:r>
        <w:rPr>
          <w:rFonts w:ascii="Arial" w:eastAsia="Arial" w:hAnsi="Arial" w:cs="Arial"/>
          <w:color w:val="0080AC"/>
          <w:sz w:val="16"/>
          <w:szCs w:val="16"/>
        </w:rPr>
        <w:t>Fig. 13.3A</w:t>
      </w:r>
      <w:r>
        <w:rPr>
          <w:rFonts w:ascii="Arial" w:eastAsia="Arial" w:hAnsi="Arial" w:cs="Arial"/>
          <w:sz w:val="16"/>
          <w:szCs w:val="16"/>
        </w:rPr>
        <w:t xml:space="preserve">); an important sign of retinal ischaemia. </w:t>
      </w:r>
      <w:r>
        <w:rPr>
          <w:rFonts w:ascii="Arial" w:eastAsia="Arial" w:hAnsi="Arial" w:cs="Arial"/>
          <w:b/>
          <w:bCs/>
          <w:i/>
          <w:iCs/>
          <w:sz w:val="16"/>
          <w:szCs w:val="16"/>
        </w:rPr>
        <w:t>Venous anomalies:</w:t>
      </w:r>
      <w:r>
        <w:rPr>
          <w:rFonts w:ascii="Arial" w:eastAsia="Arial" w:hAnsi="Arial" w:cs="Arial"/>
          <w:sz w:val="16"/>
          <w:szCs w:val="16"/>
        </w:rPr>
        <w:t xml:space="preserve"> seen in ischaemia, consist of: (a) generalized dilatation and tortuos-ity, (b) looping (</w:t>
      </w:r>
      <w:r>
        <w:rPr>
          <w:rFonts w:ascii="Arial" w:eastAsia="Arial" w:hAnsi="Arial" w:cs="Arial"/>
          <w:color w:val="0080AC"/>
          <w:sz w:val="16"/>
          <w:szCs w:val="16"/>
        </w:rPr>
        <w:t>Fig. 13.3B</w:t>
      </w:r>
      <w:r>
        <w:rPr>
          <w:rFonts w:ascii="Arial" w:eastAsia="Arial" w:hAnsi="Arial" w:cs="Arial"/>
          <w:sz w:val="16"/>
          <w:szCs w:val="16"/>
        </w:rPr>
        <w:t>), (c) ‘beading’ (focal narrowing and dilatation) (</w:t>
      </w:r>
      <w:r>
        <w:rPr>
          <w:rFonts w:ascii="Arial" w:eastAsia="Arial" w:hAnsi="Arial" w:cs="Arial"/>
          <w:color w:val="0080AC"/>
          <w:sz w:val="16"/>
          <w:szCs w:val="16"/>
        </w:rPr>
        <w:t>Fig. 13.3C</w:t>
      </w:r>
      <w:r>
        <w:rPr>
          <w:rFonts w:ascii="Arial" w:eastAsia="Arial" w:hAnsi="Arial" w:cs="Arial"/>
          <w:sz w:val="16"/>
          <w:szCs w:val="16"/>
        </w:rPr>
        <w:t>),</w:t>
      </w:r>
    </w:p>
    <w:p w14:paraId="7BCBC749" w14:textId="77777777" w:rsidR="00F26A1A" w:rsidRDefault="00F26A1A">
      <w:pPr>
        <w:spacing w:line="7" w:lineRule="exact"/>
        <w:rPr>
          <w:rFonts w:ascii="Arial" w:eastAsia="Arial" w:hAnsi="Arial" w:cs="Arial"/>
          <w:sz w:val="16"/>
          <w:szCs w:val="16"/>
        </w:rPr>
      </w:pPr>
    </w:p>
    <w:p w14:paraId="53A92624" w14:textId="77777777" w:rsidR="00F26A1A" w:rsidRDefault="00000000">
      <w:pPr>
        <w:numPr>
          <w:ilvl w:val="0"/>
          <w:numId w:val="145"/>
        </w:numPr>
        <w:tabs>
          <w:tab w:val="left" w:pos="738"/>
        </w:tabs>
        <w:spacing w:line="239" w:lineRule="auto"/>
        <w:ind w:left="440" w:right="320"/>
        <w:rPr>
          <w:rFonts w:ascii="Arial" w:eastAsia="Arial" w:hAnsi="Arial" w:cs="Arial"/>
          <w:sz w:val="18"/>
          <w:szCs w:val="18"/>
        </w:rPr>
      </w:pPr>
      <w:r>
        <w:rPr>
          <w:rFonts w:ascii="Arial" w:eastAsia="Arial" w:hAnsi="Arial" w:cs="Arial"/>
          <w:sz w:val="18"/>
          <w:szCs w:val="18"/>
        </w:rPr>
        <w:t>segmentation. e extent of the involved retinal area correlates with the risk of developing PDR.</w:t>
      </w:r>
    </w:p>
    <w:p w14:paraId="1B291F34" w14:textId="77777777" w:rsidR="00F26A1A" w:rsidRDefault="00F26A1A">
      <w:pPr>
        <w:sectPr w:rsidR="00F26A1A">
          <w:pgSz w:w="8640" w:h="13101"/>
          <w:pgMar w:top="500" w:right="860" w:bottom="0" w:left="720" w:header="0" w:footer="0" w:gutter="0"/>
          <w:cols w:space="720" w:equalWidth="0">
            <w:col w:w="7060"/>
          </w:cols>
        </w:sectPr>
      </w:pPr>
    </w:p>
    <w:p w14:paraId="139EC57E" w14:textId="77777777" w:rsidR="00F26A1A" w:rsidRDefault="00F26A1A">
      <w:pPr>
        <w:spacing w:line="200" w:lineRule="exact"/>
        <w:rPr>
          <w:sz w:val="20"/>
          <w:szCs w:val="20"/>
        </w:rPr>
      </w:pPr>
    </w:p>
    <w:p w14:paraId="4D0B1DB5" w14:textId="77777777" w:rsidR="00F26A1A" w:rsidRDefault="00F26A1A">
      <w:pPr>
        <w:spacing w:line="347" w:lineRule="exact"/>
        <w:rPr>
          <w:sz w:val="20"/>
          <w:szCs w:val="20"/>
        </w:rPr>
      </w:pPr>
    </w:p>
    <w:p w14:paraId="3E7F85A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D37AD9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C0B43BD" w14:textId="77777777" w:rsidR="00F26A1A" w:rsidRDefault="00F26A1A">
      <w:pPr>
        <w:sectPr w:rsidR="00F26A1A">
          <w:type w:val="continuous"/>
          <w:pgSz w:w="8640" w:h="13101"/>
          <w:pgMar w:top="500" w:right="860" w:bottom="0" w:left="720" w:header="0" w:footer="0" w:gutter="0"/>
          <w:cols w:space="720" w:equalWidth="0">
            <w:col w:w="7060"/>
          </w:cols>
        </w:sectPr>
      </w:pPr>
    </w:p>
    <w:p w14:paraId="773260E1" w14:textId="77777777" w:rsidR="00F26A1A" w:rsidRDefault="00F26A1A">
      <w:pPr>
        <w:spacing w:line="141" w:lineRule="exact"/>
        <w:rPr>
          <w:sz w:val="20"/>
          <w:szCs w:val="20"/>
        </w:rPr>
      </w:pPr>
      <w:bookmarkStart w:id="238" w:name="page241"/>
      <w:bookmarkEnd w:id="238"/>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0FAD0F6D" w14:textId="77777777">
        <w:trPr>
          <w:trHeight w:val="233"/>
        </w:trPr>
        <w:tc>
          <w:tcPr>
            <w:tcW w:w="4860" w:type="dxa"/>
            <w:vAlign w:val="bottom"/>
          </w:tcPr>
          <w:p w14:paraId="62BB92EB"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510032E3" w14:textId="77777777" w:rsidR="00F26A1A" w:rsidRDefault="00000000">
            <w:pPr>
              <w:jc w:val="right"/>
              <w:rPr>
                <w:sz w:val="20"/>
                <w:szCs w:val="20"/>
              </w:rPr>
            </w:pPr>
            <w:r>
              <w:rPr>
                <w:rFonts w:ascii="Arial" w:eastAsia="Arial" w:hAnsi="Arial" w:cs="Arial"/>
                <w:b/>
                <w:bCs/>
                <w:sz w:val="18"/>
                <w:szCs w:val="18"/>
              </w:rPr>
              <w:t>247</w:t>
            </w:r>
          </w:p>
        </w:tc>
      </w:tr>
      <w:tr w:rsidR="00F26A1A" w14:paraId="0CA71864" w14:textId="77777777">
        <w:trPr>
          <w:trHeight w:val="46"/>
        </w:trPr>
        <w:tc>
          <w:tcPr>
            <w:tcW w:w="4860" w:type="dxa"/>
            <w:tcBorders>
              <w:bottom w:val="single" w:sz="8" w:space="0" w:color="CCECF4"/>
            </w:tcBorders>
            <w:vAlign w:val="bottom"/>
          </w:tcPr>
          <w:p w14:paraId="7D357DB8" w14:textId="77777777" w:rsidR="00F26A1A" w:rsidRDefault="00F26A1A">
            <w:pPr>
              <w:rPr>
                <w:sz w:val="4"/>
                <w:szCs w:val="4"/>
              </w:rPr>
            </w:pPr>
          </w:p>
        </w:tc>
        <w:tc>
          <w:tcPr>
            <w:tcW w:w="2120" w:type="dxa"/>
            <w:tcBorders>
              <w:bottom w:val="single" w:sz="8" w:space="0" w:color="CCECF4"/>
            </w:tcBorders>
            <w:vAlign w:val="bottom"/>
          </w:tcPr>
          <w:p w14:paraId="0824F3BC" w14:textId="77777777" w:rsidR="00F26A1A" w:rsidRDefault="00F26A1A">
            <w:pPr>
              <w:rPr>
                <w:sz w:val="4"/>
                <w:szCs w:val="4"/>
              </w:rPr>
            </w:pPr>
          </w:p>
        </w:tc>
      </w:tr>
    </w:tbl>
    <w:p w14:paraId="015F6470" w14:textId="77777777" w:rsidR="00F26A1A" w:rsidRDefault="00000000">
      <w:pPr>
        <w:spacing w:line="20" w:lineRule="exact"/>
        <w:rPr>
          <w:sz w:val="20"/>
          <w:szCs w:val="20"/>
        </w:rPr>
      </w:pPr>
      <w:r>
        <w:rPr>
          <w:noProof/>
          <w:sz w:val="20"/>
          <w:szCs w:val="20"/>
        </w:rPr>
        <w:drawing>
          <wp:anchor distT="0" distB="0" distL="114300" distR="114300" simplePos="0" relativeHeight="251702784" behindDoc="1" locked="0" layoutInCell="0" allowOverlap="1" wp14:anchorId="1835732F" wp14:editId="3B938926">
            <wp:simplePos x="0" y="0"/>
            <wp:positionH relativeFrom="column">
              <wp:posOffset>71755</wp:posOffset>
            </wp:positionH>
            <wp:positionV relativeFrom="paragraph">
              <wp:posOffset>157480</wp:posOffset>
            </wp:positionV>
            <wp:extent cx="4385945" cy="430403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42"/>
                    <a:srcRect/>
                    <a:stretch>
                      <a:fillRect/>
                    </a:stretch>
                  </pic:blipFill>
                  <pic:spPr bwMode="auto">
                    <a:xfrm>
                      <a:off x="0" y="0"/>
                      <a:ext cx="4385945" cy="4304030"/>
                    </a:xfrm>
                    <a:prstGeom prst="rect">
                      <a:avLst/>
                    </a:prstGeom>
                    <a:noFill/>
                  </pic:spPr>
                </pic:pic>
              </a:graphicData>
            </a:graphic>
          </wp:anchor>
        </w:drawing>
      </w:r>
    </w:p>
    <w:p w14:paraId="439CC154" w14:textId="77777777" w:rsidR="00F26A1A" w:rsidRDefault="00F26A1A">
      <w:pPr>
        <w:spacing w:line="200" w:lineRule="exact"/>
        <w:rPr>
          <w:sz w:val="20"/>
          <w:szCs w:val="20"/>
        </w:rPr>
      </w:pPr>
    </w:p>
    <w:p w14:paraId="6FB18689" w14:textId="77777777" w:rsidR="00F26A1A" w:rsidRDefault="00F26A1A">
      <w:pPr>
        <w:spacing w:line="200" w:lineRule="exact"/>
        <w:rPr>
          <w:sz w:val="20"/>
          <w:szCs w:val="20"/>
        </w:rPr>
      </w:pPr>
    </w:p>
    <w:p w14:paraId="088324F8" w14:textId="77777777" w:rsidR="00F26A1A" w:rsidRDefault="00F26A1A">
      <w:pPr>
        <w:spacing w:line="200" w:lineRule="exact"/>
        <w:rPr>
          <w:sz w:val="20"/>
          <w:szCs w:val="20"/>
        </w:rPr>
      </w:pPr>
    </w:p>
    <w:p w14:paraId="2A2DE07D" w14:textId="77777777" w:rsidR="00F26A1A" w:rsidRDefault="00F26A1A">
      <w:pPr>
        <w:spacing w:line="200" w:lineRule="exact"/>
        <w:rPr>
          <w:sz w:val="20"/>
          <w:szCs w:val="20"/>
        </w:rPr>
      </w:pPr>
    </w:p>
    <w:p w14:paraId="3D09DD33" w14:textId="77777777" w:rsidR="00F26A1A" w:rsidRDefault="00F26A1A">
      <w:pPr>
        <w:spacing w:line="200" w:lineRule="exact"/>
        <w:rPr>
          <w:sz w:val="20"/>
          <w:szCs w:val="20"/>
        </w:rPr>
      </w:pPr>
    </w:p>
    <w:p w14:paraId="3E77B370" w14:textId="77777777" w:rsidR="00F26A1A" w:rsidRDefault="00F26A1A">
      <w:pPr>
        <w:spacing w:line="200" w:lineRule="exact"/>
        <w:rPr>
          <w:sz w:val="20"/>
          <w:szCs w:val="20"/>
        </w:rPr>
      </w:pPr>
    </w:p>
    <w:p w14:paraId="112B9539" w14:textId="77777777" w:rsidR="00F26A1A" w:rsidRDefault="00F26A1A">
      <w:pPr>
        <w:spacing w:line="200" w:lineRule="exact"/>
        <w:rPr>
          <w:sz w:val="20"/>
          <w:szCs w:val="20"/>
        </w:rPr>
      </w:pPr>
    </w:p>
    <w:p w14:paraId="500874C3" w14:textId="77777777" w:rsidR="00F26A1A" w:rsidRDefault="00F26A1A">
      <w:pPr>
        <w:spacing w:line="200" w:lineRule="exact"/>
        <w:rPr>
          <w:sz w:val="20"/>
          <w:szCs w:val="20"/>
        </w:rPr>
      </w:pPr>
    </w:p>
    <w:p w14:paraId="6F743A7F" w14:textId="77777777" w:rsidR="00F26A1A" w:rsidRDefault="00F26A1A">
      <w:pPr>
        <w:spacing w:line="200" w:lineRule="exact"/>
        <w:rPr>
          <w:sz w:val="20"/>
          <w:szCs w:val="20"/>
        </w:rPr>
      </w:pPr>
    </w:p>
    <w:p w14:paraId="58F51C49" w14:textId="77777777" w:rsidR="00F26A1A" w:rsidRDefault="00F26A1A">
      <w:pPr>
        <w:spacing w:line="200" w:lineRule="exact"/>
        <w:rPr>
          <w:sz w:val="20"/>
          <w:szCs w:val="20"/>
        </w:rPr>
      </w:pPr>
    </w:p>
    <w:p w14:paraId="4E4B09FD" w14:textId="77777777" w:rsidR="00F26A1A" w:rsidRDefault="00F26A1A">
      <w:pPr>
        <w:spacing w:line="200" w:lineRule="exact"/>
        <w:rPr>
          <w:sz w:val="20"/>
          <w:szCs w:val="20"/>
        </w:rPr>
      </w:pPr>
    </w:p>
    <w:p w14:paraId="2FCB1736" w14:textId="77777777" w:rsidR="00F26A1A" w:rsidRDefault="00F26A1A">
      <w:pPr>
        <w:spacing w:line="200" w:lineRule="exact"/>
        <w:rPr>
          <w:sz w:val="20"/>
          <w:szCs w:val="20"/>
        </w:rPr>
      </w:pPr>
    </w:p>
    <w:p w14:paraId="1D464677" w14:textId="77777777" w:rsidR="00F26A1A" w:rsidRDefault="00F26A1A">
      <w:pPr>
        <w:spacing w:line="200" w:lineRule="exact"/>
        <w:rPr>
          <w:sz w:val="20"/>
          <w:szCs w:val="20"/>
        </w:rPr>
      </w:pPr>
    </w:p>
    <w:p w14:paraId="2C0A0086" w14:textId="77777777" w:rsidR="00F26A1A" w:rsidRDefault="00F26A1A">
      <w:pPr>
        <w:spacing w:line="200" w:lineRule="exact"/>
        <w:rPr>
          <w:sz w:val="20"/>
          <w:szCs w:val="20"/>
        </w:rPr>
      </w:pPr>
    </w:p>
    <w:p w14:paraId="16C2DE7D" w14:textId="77777777" w:rsidR="00F26A1A" w:rsidRDefault="00F26A1A">
      <w:pPr>
        <w:spacing w:line="200" w:lineRule="exact"/>
        <w:rPr>
          <w:sz w:val="20"/>
          <w:szCs w:val="20"/>
        </w:rPr>
      </w:pPr>
    </w:p>
    <w:p w14:paraId="4CDE11AA" w14:textId="77777777" w:rsidR="00F26A1A" w:rsidRDefault="00F26A1A">
      <w:pPr>
        <w:spacing w:line="242" w:lineRule="exact"/>
        <w:rPr>
          <w:sz w:val="20"/>
          <w:szCs w:val="20"/>
        </w:rPr>
      </w:pPr>
    </w:p>
    <w:p w14:paraId="7E587FB2"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427C0CF" w14:textId="77777777" w:rsidR="00F26A1A" w:rsidRDefault="00F26A1A">
      <w:pPr>
        <w:spacing w:line="200" w:lineRule="exact"/>
        <w:rPr>
          <w:sz w:val="20"/>
          <w:szCs w:val="20"/>
        </w:rPr>
      </w:pPr>
    </w:p>
    <w:p w14:paraId="241C8377" w14:textId="77777777" w:rsidR="00F26A1A" w:rsidRDefault="00F26A1A">
      <w:pPr>
        <w:spacing w:line="200" w:lineRule="exact"/>
        <w:rPr>
          <w:sz w:val="20"/>
          <w:szCs w:val="20"/>
        </w:rPr>
      </w:pPr>
    </w:p>
    <w:p w14:paraId="74EC43E5" w14:textId="77777777" w:rsidR="00F26A1A" w:rsidRDefault="00F26A1A">
      <w:pPr>
        <w:spacing w:line="200" w:lineRule="exact"/>
        <w:rPr>
          <w:sz w:val="20"/>
          <w:szCs w:val="20"/>
        </w:rPr>
      </w:pPr>
    </w:p>
    <w:p w14:paraId="26F595F7" w14:textId="77777777" w:rsidR="00F26A1A" w:rsidRDefault="00F26A1A">
      <w:pPr>
        <w:spacing w:line="200" w:lineRule="exact"/>
        <w:rPr>
          <w:sz w:val="20"/>
          <w:szCs w:val="20"/>
        </w:rPr>
      </w:pPr>
    </w:p>
    <w:p w14:paraId="3686DC41" w14:textId="77777777" w:rsidR="00F26A1A" w:rsidRDefault="00F26A1A">
      <w:pPr>
        <w:spacing w:line="200" w:lineRule="exact"/>
        <w:rPr>
          <w:sz w:val="20"/>
          <w:szCs w:val="20"/>
        </w:rPr>
      </w:pPr>
    </w:p>
    <w:p w14:paraId="6EBC73F1" w14:textId="77777777" w:rsidR="00F26A1A" w:rsidRDefault="00F26A1A">
      <w:pPr>
        <w:spacing w:line="200" w:lineRule="exact"/>
        <w:rPr>
          <w:sz w:val="20"/>
          <w:szCs w:val="20"/>
        </w:rPr>
      </w:pPr>
    </w:p>
    <w:p w14:paraId="4EB8C595" w14:textId="77777777" w:rsidR="00F26A1A" w:rsidRDefault="00F26A1A">
      <w:pPr>
        <w:spacing w:line="200" w:lineRule="exact"/>
        <w:rPr>
          <w:sz w:val="20"/>
          <w:szCs w:val="20"/>
        </w:rPr>
      </w:pPr>
    </w:p>
    <w:p w14:paraId="2180C7A9" w14:textId="77777777" w:rsidR="00F26A1A" w:rsidRDefault="00F26A1A">
      <w:pPr>
        <w:spacing w:line="200" w:lineRule="exact"/>
        <w:rPr>
          <w:sz w:val="20"/>
          <w:szCs w:val="20"/>
        </w:rPr>
      </w:pPr>
    </w:p>
    <w:p w14:paraId="647872C3" w14:textId="77777777" w:rsidR="00F26A1A" w:rsidRDefault="00F26A1A">
      <w:pPr>
        <w:spacing w:line="200" w:lineRule="exact"/>
        <w:rPr>
          <w:sz w:val="20"/>
          <w:szCs w:val="20"/>
        </w:rPr>
      </w:pPr>
    </w:p>
    <w:p w14:paraId="7BD790E8" w14:textId="77777777" w:rsidR="00F26A1A" w:rsidRDefault="00F26A1A">
      <w:pPr>
        <w:spacing w:line="200" w:lineRule="exact"/>
        <w:rPr>
          <w:sz w:val="20"/>
          <w:szCs w:val="20"/>
        </w:rPr>
      </w:pPr>
    </w:p>
    <w:p w14:paraId="17DF0DF8" w14:textId="77777777" w:rsidR="00F26A1A" w:rsidRDefault="00F26A1A">
      <w:pPr>
        <w:spacing w:line="200" w:lineRule="exact"/>
        <w:rPr>
          <w:sz w:val="20"/>
          <w:szCs w:val="20"/>
        </w:rPr>
      </w:pPr>
    </w:p>
    <w:p w14:paraId="632795F8" w14:textId="77777777" w:rsidR="00F26A1A" w:rsidRDefault="00F26A1A">
      <w:pPr>
        <w:spacing w:line="200" w:lineRule="exact"/>
        <w:rPr>
          <w:sz w:val="20"/>
          <w:szCs w:val="20"/>
        </w:rPr>
      </w:pPr>
    </w:p>
    <w:p w14:paraId="00B131C0" w14:textId="77777777" w:rsidR="00F26A1A" w:rsidRDefault="00F26A1A">
      <w:pPr>
        <w:spacing w:line="200" w:lineRule="exact"/>
        <w:rPr>
          <w:sz w:val="20"/>
          <w:szCs w:val="20"/>
        </w:rPr>
      </w:pPr>
    </w:p>
    <w:p w14:paraId="28CE4062" w14:textId="77777777" w:rsidR="00F26A1A" w:rsidRDefault="00F26A1A">
      <w:pPr>
        <w:spacing w:line="200" w:lineRule="exact"/>
        <w:rPr>
          <w:sz w:val="20"/>
          <w:szCs w:val="20"/>
        </w:rPr>
      </w:pPr>
    </w:p>
    <w:p w14:paraId="0B88BAD6" w14:textId="77777777" w:rsidR="00F26A1A" w:rsidRDefault="00F26A1A">
      <w:pPr>
        <w:spacing w:line="384" w:lineRule="exact"/>
        <w:rPr>
          <w:sz w:val="20"/>
          <w:szCs w:val="20"/>
        </w:rPr>
      </w:pPr>
    </w:p>
    <w:p w14:paraId="17744A72" w14:textId="77777777" w:rsidR="00F26A1A" w:rsidRDefault="00000000">
      <w:pPr>
        <w:tabs>
          <w:tab w:val="left" w:pos="3740"/>
        </w:tabs>
        <w:ind w:left="1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6358B710" w14:textId="77777777" w:rsidR="00F26A1A" w:rsidRDefault="00F26A1A">
      <w:pPr>
        <w:spacing w:line="253" w:lineRule="exact"/>
        <w:rPr>
          <w:sz w:val="20"/>
          <w:szCs w:val="20"/>
        </w:rPr>
      </w:pPr>
    </w:p>
    <w:p w14:paraId="5D73D97C" w14:textId="77777777" w:rsidR="00F26A1A" w:rsidRDefault="00000000">
      <w:pPr>
        <w:tabs>
          <w:tab w:val="left" w:pos="720"/>
        </w:tabs>
        <w:ind w:left="100"/>
        <w:rPr>
          <w:sz w:val="20"/>
          <w:szCs w:val="20"/>
        </w:rPr>
      </w:pPr>
      <w:r>
        <w:rPr>
          <w:rFonts w:ascii="Arial" w:eastAsia="Arial" w:hAnsi="Arial" w:cs="Arial"/>
          <w:sz w:val="15"/>
          <w:szCs w:val="15"/>
        </w:rPr>
        <w:t>Fig. 13.3</w:t>
      </w:r>
      <w:r>
        <w:rPr>
          <w:sz w:val="20"/>
          <w:szCs w:val="20"/>
        </w:rPr>
        <w:tab/>
      </w:r>
      <w:r>
        <w:rPr>
          <w:rFonts w:ascii="Arial" w:eastAsia="Arial" w:hAnsi="Arial" w:cs="Arial"/>
          <w:sz w:val="14"/>
          <w:szCs w:val="14"/>
        </w:rPr>
        <w:t>Preproliferative changes: (A) cotton wool spots, (B) venous looping, (C) venous beading, (D) intrareti-</w:t>
      </w:r>
    </w:p>
    <w:p w14:paraId="406B4529" w14:textId="77777777" w:rsidR="00F26A1A" w:rsidRDefault="00F26A1A">
      <w:pPr>
        <w:spacing w:line="19" w:lineRule="exact"/>
        <w:rPr>
          <w:sz w:val="20"/>
          <w:szCs w:val="20"/>
        </w:rPr>
      </w:pPr>
    </w:p>
    <w:p w14:paraId="6E490AF0" w14:textId="77777777" w:rsidR="00F26A1A" w:rsidRDefault="00000000">
      <w:pPr>
        <w:ind w:left="100"/>
        <w:rPr>
          <w:sz w:val="20"/>
          <w:szCs w:val="20"/>
        </w:rPr>
      </w:pPr>
      <w:r>
        <w:rPr>
          <w:rFonts w:ascii="Arial" w:eastAsia="Arial" w:hAnsi="Arial" w:cs="Arial"/>
          <w:sz w:val="14"/>
          <w:szCs w:val="14"/>
        </w:rPr>
        <w:t>nal microvascular abnormalities. (From Salmon JF, Kanski’s Clinical Ophthalmology: A Systematic Approach,</w:t>
      </w:r>
    </w:p>
    <w:p w14:paraId="03357940" w14:textId="77777777" w:rsidR="00F26A1A" w:rsidRDefault="00F26A1A">
      <w:pPr>
        <w:spacing w:line="8" w:lineRule="exact"/>
        <w:rPr>
          <w:sz w:val="20"/>
          <w:szCs w:val="20"/>
        </w:rPr>
      </w:pPr>
    </w:p>
    <w:p w14:paraId="35793AA2" w14:textId="77777777" w:rsidR="00F26A1A" w:rsidRDefault="00000000">
      <w:pPr>
        <w:ind w:left="100"/>
        <w:rPr>
          <w:sz w:val="20"/>
          <w:szCs w:val="20"/>
        </w:rPr>
      </w:pPr>
      <w:r>
        <w:rPr>
          <w:rFonts w:ascii="Arial" w:eastAsia="Arial" w:hAnsi="Arial" w:cs="Arial"/>
          <w:sz w:val="15"/>
          <w:szCs w:val="15"/>
        </w:rPr>
        <w:t>9th edition. Oxford, UK: Elsevier; 2020.)</w:t>
      </w:r>
    </w:p>
    <w:p w14:paraId="06CB1D0B" w14:textId="77777777" w:rsidR="00F26A1A" w:rsidRDefault="00F26A1A">
      <w:pPr>
        <w:spacing w:line="261" w:lineRule="exact"/>
        <w:rPr>
          <w:sz w:val="20"/>
          <w:szCs w:val="20"/>
        </w:rPr>
      </w:pPr>
    </w:p>
    <w:p w14:paraId="3925DE5A" w14:textId="77777777" w:rsidR="00F26A1A" w:rsidRDefault="00000000">
      <w:pPr>
        <w:spacing w:line="250" w:lineRule="auto"/>
        <w:ind w:left="540" w:right="20"/>
        <w:jc w:val="both"/>
        <w:rPr>
          <w:sz w:val="20"/>
          <w:szCs w:val="20"/>
        </w:rPr>
      </w:pPr>
      <w:r>
        <w:rPr>
          <w:rFonts w:ascii="Arial" w:eastAsia="Arial" w:hAnsi="Arial" w:cs="Arial"/>
          <w:b/>
          <w:bCs/>
          <w:i/>
          <w:iCs/>
          <w:sz w:val="18"/>
          <w:szCs w:val="18"/>
        </w:rPr>
        <w:t>Intraretinal microvascular abnormalities (IRMA):</w:t>
      </w:r>
      <w:r>
        <w:rPr>
          <w:rFonts w:ascii="Arial" w:eastAsia="Arial" w:hAnsi="Arial" w:cs="Arial"/>
          <w:sz w:val="18"/>
          <w:szCs w:val="18"/>
        </w:rPr>
        <w:t xml:space="preserve"> fine irregular intraretinal arteriove-nous shunts often seen adjacent to areas of capillary nonperfusion (</w:t>
      </w:r>
      <w:r>
        <w:rPr>
          <w:rFonts w:ascii="Arial" w:eastAsia="Arial" w:hAnsi="Arial" w:cs="Arial"/>
          <w:color w:val="0080AC"/>
          <w:sz w:val="18"/>
          <w:szCs w:val="18"/>
        </w:rPr>
        <w:t>Fig. 13.3D</w:t>
      </w:r>
      <w:r>
        <w:rPr>
          <w:rFonts w:ascii="Arial" w:eastAsia="Arial" w:hAnsi="Arial" w:cs="Arial"/>
          <w:sz w:val="18"/>
          <w:szCs w:val="18"/>
        </w:rPr>
        <w:t>). FA shows absence of leakage.</w:t>
      </w:r>
    </w:p>
    <w:p w14:paraId="7CCFF4BD" w14:textId="77777777" w:rsidR="00F26A1A" w:rsidRDefault="00F26A1A">
      <w:pPr>
        <w:spacing w:line="13" w:lineRule="exact"/>
        <w:rPr>
          <w:sz w:val="20"/>
          <w:szCs w:val="20"/>
        </w:rPr>
      </w:pPr>
    </w:p>
    <w:p w14:paraId="50ECF2E4" w14:textId="77777777" w:rsidR="00F26A1A" w:rsidRDefault="00000000">
      <w:pPr>
        <w:spacing w:line="271" w:lineRule="auto"/>
        <w:ind w:left="540" w:right="20"/>
        <w:jc w:val="both"/>
        <w:rPr>
          <w:sz w:val="20"/>
          <w:szCs w:val="20"/>
        </w:rPr>
      </w:pPr>
      <w:r>
        <w:rPr>
          <w:rFonts w:ascii="Arial" w:eastAsia="Arial" w:hAnsi="Arial" w:cs="Arial"/>
          <w:b/>
          <w:bCs/>
          <w:i/>
          <w:iCs/>
          <w:sz w:val="17"/>
          <w:szCs w:val="17"/>
        </w:rPr>
        <w:t>Neovascularization:</w:t>
      </w:r>
      <w:r>
        <w:rPr>
          <w:rFonts w:ascii="Arial" w:eastAsia="Arial" w:hAnsi="Arial" w:cs="Arial"/>
          <w:sz w:val="17"/>
          <w:szCs w:val="17"/>
        </w:rPr>
        <w:t xml:space="preserve"> (a) NVD describes neovascularization on or within one disc diameter of the optic nerve head (</w:t>
      </w:r>
      <w:r>
        <w:rPr>
          <w:rFonts w:ascii="Arial" w:eastAsia="Arial" w:hAnsi="Arial" w:cs="Arial"/>
          <w:color w:val="0080AC"/>
          <w:sz w:val="17"/>
          <w:szCs w:val="17"/>
        </w:rPr>
        <w:t>Fig. 13.4A</w:t>
      </w:r>
      <w:r>
        <w:rPr>
          <w:rFonts w:ascii="Arial" w:eastAsia="Arial" w:hAnsi="Arial" w:cs="Arial"/>
          <w:sz w:val="17"/>
          <w:szCs w:val="17"/>
        </w:rPr>
        <w:t>), (b) NVE describes neovascularization further away from the disc (</w:t>
      </w:r>
      <w:r>
        <w:rPr>
          <w:rFonts w:ascii="Arial" w:eastAsia="Arial" w:hAnsi="Arial" w:cs="Arial"/>
          <w:color w:val="0080AC"/>
          <w:sz w:val="17"/>
          <w:szCs w:val="17"/>
        </w:rPr>
        <w:t>Fig. 13.4B</w:t>
      </w:r>
      <w:r>
        <w:rPr>
          <w:rFonts w:ascii="Arial" w:eastAsia="Arial" w:hAnsi="Arial" w:cs="Arial"/>
          <w:sz w:val="17"/>
          <w:szCs w:val="17"/>
        </w:rPr>
        <w:t>), (c) new vessels on the iris (rubeosis iridis) carry a high risk of progression to neovascular glaucoma (see</w:t>
      </w:r>
      <w:r>
        <w:rPr>
          <w:rFonts w:ascii="Arial" w:eastAsia="Arial" w:hAnsi="Arial" w:cs="Arial"/>
          <w:color w:val="0080AC"/>
          <w:sz w:val="17"/>
          <w:szCs w:val="17"/>
        </w:rPr>
        <w:t xml:space="preserve"> Chapter 11</w:t>
      </w:r>
      <w:r>
        <w:rPr>
          <w:rFonts w:ascii="Arial" w:eastAsia="Arial" w:hAnsi="Arial" w:cs="Arial"/>
          <w:sz w:val="17"/>
          <w:szCs w:val="17"/>
        </w:rPr>
        <w:t>).</w:t>
      </w:r>
    </w:p>
    <w:p w14:paraId="2D2EF4F6" w14:textId="77777777" w:rsidR="00F26A1A" w:rsidRDefault="00F26A1A">
      <w:pPr>
        <w:spacing w:line="310" w:lineRule="exact"/>
        <w:rPr>
          <w:sz w:val="20"/>
          <w:szCs w:val="20"/>
        </w:rPr>
      </w:pPr>
    </w:p>
    <w:p w14:paraId="7D785CED" w14:textId="77777777" w:rsidR="00F26A1A" w:rsidRDefault="00000000">
      <w:pPr>
        <w:spacing w:line="217" w:lineRule="auto"/>
        <w:ind w:left="100" w:right="1800"/>
        <w:rPr>
          <w:sz w:val="20"/>
          <w:szCs w:val="20"/>
        </w:rPr>
      </w:pPr>
      <w:r>
        <w:rPr>
          <w:rFonts w:ascii="Arial" w:eastAsia="Arial" w:hAnsi="Arial" w:cs="Arial"/>
          <w:b/>
          <w:bCs/>
          <w:sz w:val="20"/>
          <w:szCs w:val="20"/>
        </w:rPr>
        <w:t>TREATMENT OF CLINICALLY SIGNIFICANT MACULAR OEDEMA (CSMO)</w:t>
      </w:r>
    </w:p>
    <w:p w14:paraId="0D91EEF4" w14:textId="77777777" w:rsidR="00F26A1A" w:rsidRDefault="00F26A1A">
      <w:pPr>
        <w:spacing w:line="152" w:lineRule="exact"/>
        <w:rPr>
          <w:sz w:val="20"/>
          <w:szCs w:val="20"/>
        </w:rPr>
      </w:pPr>
    </w:p>
    <w:p w14:paraId="3288CE0C" w14:textId="77777777" w:rsidR="00F26A1A" w:rsidRDefault="00000000">
      <w:pPr>
        <w:spacing w:line="271" w:lineRule="auto"/>
        <w:ind w:left="540"/>
        <w:jc w:val="both"/>
        <w:rPr>
          <w:sz w:val="20"/>
          <w:szCs w:val="20"/>
        </w:rPr>
      </w:pPr>
      <w:r>
        <w:rPr>
          <w:rFonts w:ascii="Arial" w:eastAsia="Arial" w:hAnsi="Arial" w:cs="Arial"/>
          <w:b/>
          <w:bCs/>
          <w:i/>
          <w:iCs/>
          <w:sz w:val="17"/>
          <w:szCs w:val="17"/>
        </w:rPr>
        <w:t>Definition:</w:t>
      </w:r>
      <w:r>
        <w:rPr>
          <w:rFonts w:ascii="Arial" w:eastAsia="Arial" w:hAnsi="Arial" w:cs="Arial"/>
          <w:sz w:val="17"/>
          <w:szCs w:val="17"/>
        </w:rPr>
        <w:t xml:space="preserve"> (a) retinal thickening within 500 m of the centre of the macula (</w:t>
      </w:r>
      <w:r>
        <w:rPr>
          <w:rFonts w:ascii="Arial" w:eastAsia="Arial" w:hAnsi="Arial" w:cs="Arial"/>
          <w:color w:val="0080AC"/>
          <w:sz w:val="17"/>
          <w:szCs w:val="17"/>
        </w:rPr>
        <w:t>Fig. 13.5A</w:t>
      </w:r>
      <w:r>
        <w:rPr>
          <w:rFonts w:ascii="Arial" w:eastAsia="Arial" w:hAnsi="Arial" w:cs="Arial"/>
          <w:sz w:val="17"/>
          <w:szCs w:val="17"/>
        </w:rPr>
        <w:t>), (b) exudates within 500 m of the centre of the macula, if associated with retinal thickening (</w:t>
      </w:r>
      <w:r>
        <w:rPr>
          <w:rFonts w:ascii="Arial" w:eastAsia="Arial" w:hAnsi="Arial" w:cs="Arial"/>
          <w:color w:val="0080AC"/>
          <w:sz w:val="17"/>
          <w:szCs w:val="17"/>
        </w:rPr>
        <w:t>Fig. 13.5B</w:t>
      </w:r>
      <w:r>
        <w:rPr>
          <w:rFonts w:ascii="Arial" w:eastAsia="Arial" w:hAnsi="Arial" w:cs="Arial"/>
          <w:sz w:val="17"/>
          <w:szCs w:val="17"/>
        </w:rPr>
        <w:t>) or (c) retinal thickening one disc area (1500 m) or larger, any part of which is within one disc diameter of the centre of the macula (</w:t>
      </w:r>
      <w:r>
        <w:rPr>
          <w:rFonts w:ascii="Arial" w:eastAsia="Arial" w:hAnsi="Arial" w:cs="Arial"/>
          <w:color w:val="0080AC"/>
          <w:sz w:val="17"/>
          <w:szCs w:val="17"/>
        </w:rPr>
        <w:t>Fig. 13.5C</w:t>
      </w:r>
      <w:r>
        <w:rPr>
          <w:rFonts w:ascii="Arial" w:eastAsia="Arial" w:hAnsi="Arial" w:cs="Arial"/>
          <w:sz w:val="17"/>
          <w:szCs w:val="17"/>
        </w:rPr>
        <w:t>).</w:t>
      </w:r>
    </w:p>
    <w:p w14:paraId="4555802B" w14:textId="77777777" w:rsidR="00F26A1A" w:rsidRDefault="00F26A1A">
      <w:pPr>
        <w:sectPr w:rsidR="00F26A1A">
          <w:pgSz w:w="8640" w:h="13101"/>
          <w:pgMar w:top="493" w:right="700" w:bottom="0" w:left="860" w:header="0" w:footer="0" w:gutter="0"/>
          <w:cols w:space="720" w:equalWidth="0">
            <w:col w:w="7080"/>
          </w:cols>
        </w:sectPr>
      </w:pPr>
    </w:p>
    <w:p w14:paraId="7C22DB57" w14:textId="77777777" w:rsidR="00F26A1A" w:rsidRDefault="00F26A1A">
      <w:pPr>
        <w:spacing w:line="200" w:lineRule="exact"/>
        <w:rPr>
          <w:sz w:val="20"/>
          <w:szCs w:val="20"/>
        </w:rPr>
      </w:pPr>
    </w:p>
    <w:p w14:paraId="6045A41F" w14:textId="77777777" w:rsidR="00F26A1A" w:rsidRDefault="00F26A1A">
      <w:pPr>
        <w:spacing w:line="323" w:lineRule="exact"/>
        <w:rPr>
          <w:sz w:val="20"/>
          <w:szCs w:val="20"/>
        </w:rPr>
      </w:pPr>
    </w:p>
    <w:p w14:paraId="6AB61B7E" w14:textId="77777777" w:rsidR="00F26A1A" w:rsidRDefault="00000000">
      <w:pPr>
        <w:spacing w:line="168" w:lineRule="exact"/>
        <w:rPr>
          <w:sz w:val="20"/>
          <w:szCs w:val="20"/>
        </w:rPr>
      </w:pPr>
      <w:r>
        <w:rPr>
          <w:rFonts w:ascii="PMingLiU" w:eastAsia="PMingLiU" w:hAnsi="PMingLiU" w:cs="PMingLiU"/>
          <w:sz w:val="14"/>
          <w:szCs w:val="14"/>
        </w:rPr>
        <w:t>#*" ##%"#"+!#(&amp;&amp;%"'+$'""#* "%#! " +#!+ &amp;)%#"$'!%</w:t>
      </w:r>
    </w:p>
    <w:p w14:paraId="67498FA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C18120C" w14:textId="77777777" w:rsidR="00F26A1A" w:rsidRDefault="00F26A1A">
      <w:pPr>
        <w:sectPr w:rsidR="00F26A1A">
          <w:type w:val="continuous"/>
          <w:pgSz w:w="8640" w:h="13101"/>
          <w:pgMar w:top="493" w:right="700" w:bottom="0" w:left="860" w:header="0" w:footer="0" w:gutter="0"/>
          <w:cols w:space="720" w:equalWidth="0">
            <w:col w:w="7080"/>
          </w:cols>
        </w:sectPr>
      </w:pPr>
    </w:p>
    <w:p w14:paraId="127901D2" w14:textId="77777777" w:rsidR="00F26A1A" w:rsidRDefault="00F26A1A">
      <w:pPr>
        <w:spacing w:line="141" w:lineRule="exact"/>
        <w:rPr>
          <w:sz w:val="20"/>
          <w:szCs w:val="20"/>
        </w:rPr>
      </w:pPr>
      <w:bookmarkStart w:id="239" w:name="page242"/>
      <w:bookmarkEnd w:id="239"/>
    </w:p>
    <w:p w14:paraId="47479640" w14:textId="77777777" w:rsidR="00F26A1A" w:rsidRDefault="00000000">
      <w:pPr>
        <w:tabs>
          <w:tab w:val="left" w:pos="3880"/>
        </w:tabs>
        <w:rPr>
          <w:sz w:val="20"/>
          <w:szCs w:val="20"/>
        </w:rPr>
      </w:pPr>
      <w:r>
        <w:rPr>
          <w:rFonts w:ascii="Arial" w:eastAsia="Arial" w:hAnsi="Arial" w:cs="Arial"/>
          <w:b/>
          <w:bCs/>
          <w:sz w:val="16"/>
          <w:szCs w:val="16"/>
        </w:rPr>
        <w:t>248</w:t>
      </w:r>
      <w:r>
        <w:rPr>
          <w:sz w:val="20"/>
          <w:szCs w:val="20"/>
        </w:rPr>
        <w:tab/>
      </w:r>
      <w:r>
        <w:rPr>
          <w:rFonts w:ascii="Arial" w:eastAsia="Arial" w:hAnsi="Arial" w:cs="Arial"/>
          <w:sz w:val="14"/>
          <w:szCs w:val="14"/>
        </w:rPr>
        <w:t>SYNOPSIS OF CLINICAL OPHTHALMOLOGY</w:t>
      </w:r>
    </w:p>
    <w:p w14:paraId="205C0199" w14:textId="77777777" w:rsidR="00F26A1A" w:rsidRDefault="00000000">
      <w:pPr>
        <w:spacing w:line="20" w:lineRule="exact"/>
        <w:rPr>
          <w:sz w:val="20"/>
          <w:szCs w:val="20"/>
        </w:rPr>
      </w:pPr>
      <w:r>
        <w:rPr>
          <w:noProof/>
          <w:sz w:val="20"/>
          <w:szCs w:val="20"/>
        </w:rPr>
        <w:drawing>
          <wp:anchor distT="0" distB="0" distL="114300" distR="114300" simplePos="0" relativeHeight="251703808" behindDoc="1" locked="0" layoutInCell="0" allowOverlap="1" wp14:anchorId="27993EC8" wp14:editId="26014302">
            <wp:simplePos x="0" y="0"/>
            <wp:positionH relativeFrom="column">
              <wp:posOffset>0</wp:posOffset>
            </wp:positionH>
            <wp:positionV relativeFrom="paragraph">
              <wp:posOffset>55880</wp:posOffset>
            </wp:positionV>
            <wp:extent cx="4419600" cy="228219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43"/>
                    <a:srcRect/>
                    <a:stretch>
                      <a:fillRect/>
                    </a:stretch>
                  </pic:blipFill>
                  <pic:spPr bwMode="auto">
                    <a:xfrm>
                      <a:off x="0" y="0"/>
                      <a:ext cx="4419600" cy="2282190"/>
                    </a:xfrm>
                    <a:prstGeom prst="rect">
                      <a:avLst/>
                    </a:prstGeom>
                    <a:noFill/>
                  </pic:spPr>
                </pic:pic>
              </a:graphicData>
            </a:graphic>
          </wp:anchor>
        </w:drawing>
      </w:r>
    </w:p>
    <w:p w14:paraId="04B61716" w14:textId="77777777" w:rsidR="00F26A1A" w:rsidRDefault="00F26A1A">
      <w:pPr>
        <w:spacing w:line="200" w:lineRule="exact"/>
        <w:rPr>
          <w:sz w:val="20"/>
          <w:szCs w:val="20"/>
        </w:rPr>
      </w:pPr>
    </w:p>
    <w:p w14:paraId="58A06BED" w14:textId="77777777" w:rsidR="00F26A1A" w:rsidRDefault="00F26A1A">
      <w:pPr>
        <w:spacing w:line="200" w:lineRule="exact"/>
        <w:rPr>
          <w:sz w:val="20"/>
          <w:szCs w:val="20"/>
        </w:rPr>
      </w:pPr>
    </w:p>
    <w:p w14:paraId="1D594123" w14:textId="77777777" w:rsidR="00F26A1A" w:rsidRDefault="00F26A1A">
      <w:pPr>
        <w:spacing w:line="200" w:lineRule="exact"/>
        <w:rPr>
          <w:sz w:val="20"/>
          <w:szCs w:val="20"/>
        </w:rPr>
      </w:pPr>
    </w:p>
    <w:p w14:paraId="04248D9F" w14:textId="77777777" w:rsidR="00F26A1A" w:rsidRDefault="00F26A1A">
      <w:pPr>
        <w:spacing w:line="200" w:lineRule="exact"/>
        <w:rPr>
          <w:sz w:val="20"/>
          <w:szCs w:val="20"/>
        </w:rPr>
      </w:pPr>
    </w:p>
    <w:p w14:paraId="0959BF31" w14:textId="77777777" w:rsidR="00F26A1A" w:rsidRDefault="00F26A1A">
      <w:pPr>
        <w:spacing w:line="200" w:lineRule="exact"/>
        <w:rPr>
          <w:sz w:val="20"/>
          <w:szCs w:val="20"/>
        </w:rPr>
      </w:pPr>
    </w:p>
    <w:p w14:paraId="530877A4" w14:textId="77777777" w:rsidR="00F26A1A" w:rsidRDefault="00F26A1A">
      <w:pPr>
        <w:spacing w:line="200" w:lineRule="exact"/>
        <w:rPr>
          <w:sz w:val="20"/>
          <w:szCs w:val="20"/>
        </w:rPr>
      </w:pPr>
    </w:p>
    <w:p w14:paraId="06E2BB4E" w14:textId="77777777" w:rsidR="00F26A1A" w:rsidRDefault="00F26A1A">
      <w:pPr>
        <w:spacing w:line="200" w:lineRule="exact"/>
        <w:rPr>
          <w:sz w:val="20"/>
          <w:szCs w:val="20"/>
        </w:rPr>
      </w:pPr>
    </w:p>
    <w:p w14:paraId="433841F4" w14:textId="77777777" w:rsidR="00F26A1A" w:rsidRDefault="00F26A1A">
      <w:pPr>
        <w:spacing w:line="200" w:lineRule="exact"/>
        <w:rPr>
          <w:sz w:val="20"/>
          <w:szCs w:val="20"/>
        </w:rPr>
      </w:pPr>
    </w:p>
    <w:p w14:paraId="60470455" w14:textId="77777777" w:rsidR="00F26A1A" w:rsidRDefault="00F26A1A">
      <w:pPr>
        <w:spacing w:line="200" w:lineRule="exact"/>
        <w:rPr>
          <w:sz w:val="20"/>
          <w:szCs w:val="20"/>
        </w:rPr>
      </w:pPr>
    </w:p>
    <w:p w14:paraId="1F7E10CA" w14:textId="77777777" w:rsidR="00F26A1A" w:rsidRDefault="00F26A1A">
      <w:pPr>
        <w:spacing w:line="200" w:lineRule="exact"/>
        <w:rPr>
          <w:sz w:val="20"/>
          <w:szCs w:val="20"/>
        </w:rPr>
      </w:pPr>
    </w:p>
    <w:p w14:paraId="4256DC0A" w14:textId="77777777" w:rsidR="00F26A1A" w:rsidRDefault="00F26A1A">
      <w:pPr>
        <w:spacing w:line="200" w:lineRule="exact"/>
        <w:rPr>
          <w:sz w:val="20"/>
          <w:szCs w:val="20"/>
        </w:rPr>
      </w:pPr>
    </w:p>
    <w:p w14:paraId="1944507D" w14:textId="77777777" w:rsidR="00F26A1A" w:rsidRDefault="00F26A1A">
      <w:pPr>
        <w:spacing w:line="200" w:lineRule="exact"/>
        <w:rPr>
          <w:sz w:val="20"/>
          <w:szCs w:val="20"/>
        </w:rPr>
      </w:pPr>
    </w:p>
    <w:p w14:paraId="6CD0919E" w14:textId="77777777" w:rsidR="00F26A1A" w:rsidRDefault="00F26A1A">
      <w:pPr>
        <w:spacing w:line="200" w:lineRule="exact"/>
        <w:rPr>
          <w:sz w:val="20"/>
          <w:szCs w:val="20"/>
        </w:rPr>
      </w:pPr>
    </w:p>
    <w:p w14:paraId="186F3BCF" w14:textId="77777777" w:rsidR="00F26A1A" w:rsidRDefault="00F26A1A">
      <w:pPr>
        <w:spacing w:line="200" w:lineRule="exact"/>
        <w:rPr>
          <w:sz w:val="20"/>
          <w:szCs w:val="20"/>
        </w:rPr>
      </w:pPr>
    </w:p>
    <w:p w14:paraId="7E562CC4" w14:textId="77777777" w:rsidR="00F26A1A" w:rsidRDefault="00F26A1A">
      <w:pPr>
        <w:spacing w:line="200" w:lineRule="exact"/>
        <w:rPr>
          <w:sz w:val="20"/>
          <w:szCs w:val="20"/>
        </w:rPr>
      </w:pPr>
    </w:p>
    <w:p w14:paraId="4B0060BA" w14:textId="77777777" w:rsidR="00F26A1A" w:rsidRDefault="00F26A1A">
      <w:pPr>
        <w:spacing w:line="349" w:lineRule="exact"/>
        <w:rPr>
          <w:sz w:val="20"/>
          <w:szCs w:val="20"/>
        </w:rPr>
      </w:pPr>
    </w:p>
    <w:p w14:paraId="688B8D6B"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CBD3782" w14:textId="77777777" w:rsidR="00F26A1A" w:rsidRDefault="00F26A1A">
      <w:pPr>
        <w:spacing w:line="187" w:lineRule="exact"/>
        <w:rPr>
          <w:sz w:val="20"/>
          <w:szCs w:val="20"/>
        </w:rPr>
      </w:pPr>
    </w:p>
    <w:p w14:paraId="120756D0" w14:textId="77777777" w:rsidR="00F26A1A" w:rsidRDefault="00000000">
      <w:pPr>
        <w:tabs>
          <w:tab w:val="left" w:pos="620"/>
        </w:tabs>
        <w:rPr>
          <w:sz w:val="20"/>
          <w:szCs w:val="20"/>
        </w:rPr>
      </w:pPr>
      <w:r>
        <w:rPr>
          <w:rFonts w:ascii="Arial" w:eastAsia="Arial" w:hAnsi="Arial" w:cs="Arial"/>
          <w:sz w:val="15"/>
          <w:szCs w:val="15"/>
        </w:rPr>
        <w:t>Fig. 13.4</w:t>
      </w:r>
      <w:r>
        <w:rPr>
          <w:sz w:val="20"/>
          <w:szCs w:val="20"/>
        </w:rPr>
        <w:tab/>
      </w:r>
      <w:r>
        <w:rPr>
          <w:rFonts w:ascii="Arial" w:eastAsia="Arial" w:hAnsi="Arial" w:cs="Arial"/>
          <w:sz w:val="13"/>
          <w:szCs w:val="13"/>
        </w:rPr>
        <w:t>Proliferative retinopathy: (A) disc new vessels, (B) new vessels elsewhere. (From Salmon JF, Kanski’s</w:t>
      </w:r>
    </w:p>
    <w:p w14:paraId="3E9A2235" w14:textId="77777777" w:rsidR="00F26A1A" w:rsidRDefault="00F26A1A">
      <w:pPr>
        <w:spacing w:line="8" w:lineRule="exact"/>
        <w:rPr>
          <w:sz w:val="20"/>
          <w:szCs w:val="20"/>
        </w:rPr>
      </w:pPr>
    </w:p>
    <w:p w14:paraId="3A1F3162" w14:textId="77777777" w:rsidR="00F26A1A" w:rsidRDefault="00000000">
      <w:pPr>
        <w:rPr>
          <w:sz w:val="20"/>
          <w:szCs w:val="20"/>
        </w:rPr>
      </w:pPr>
      <w:r>
        <w:rPr>
          <w:rFonts w:ascii="Arial" w:eastAsia="Arial" w:hAnsi="Arial" w:cs="Arial"/>
          <w:sz w:val="15"/>
          <w:szCs w:val="15"/>
        </w:rPr>
        <w:t>Clinical Ophthalmology: A Systematic Approach, 9th edition. Oxford, UK: Elsevier; 2020.)</w:t>
      </w:r>
    </w:p>
    <w:p w14:paraId="59B6462E" w14:textId="77777777" w:rsidR="00F26A1A" w:rsidRDefault="00000000">
      <w:pPr>
        <w:spacing w:line="20" w:lineRule="exact"/>
        <w:rPr>
          <w:sz w:val="20"/>
          <w:szCs w:val="20"/>
        </w:rPr>
      </w:pPr>
      <w:r>
        <w:rPr>
          <w:noProof/>
          <w:sz w:val="20"/>
          <w:szCs w:val="20"/>
        </w:rPr>
        <w:drawing>
          <wp:anchor distT="0" distB="0" distL="114300" distR="114300" simplePos="0" relativeHeight="251704832" behindDoc="1" locked="0" layoutInCell="0" allowOverlap="1" wp14:anchorId="4C1AE98C" wp14:editId="19747327">
            <wp:simplePos x="0" y="0"/>
            <wp:positionH relativeFrom="column">
              <wp:posOffset>0</wp:posOffset>
            </wp:positionH>
            <wp:positionV relativeFrom="paragraph">
              <wp:posOffset>238125</wp:posOffset>
            </wp:positionV>
            <wp:extent cx="4419600" cy="1626235"/>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44"/>
                    <a:srcRect/>
                    <a:stretch>
                      <a:fillRect/>
                    </a:stretch>
                  </pic:blipFill>
                  <pic:spPr bwMode="auto">
                    <a:xfrm>
                      <a:off x="0" y="0"/>
                      <a:ext cx="4419600" cy="1626235"/>
                    </a:xfrm>
                    <a:prstGeom prst="rect">
                      <a:avLst/>
                    </a:prstGeom>
                    <a:noFill/>
                  </pic:spPr>
                </pic:pic>
              </a:graphicData>
            </a:graphic>
          </wp:anchor>
        </w:drawing>
      </w:r>
    </w:p>
    <w:p w14:paraId="40AF3AC9" w14:textId="77777777" w:rsidR="00F26A1A" w:rsidRDefault="00F26A1A">
      <w:pPr>
        <w:spacing w:line="200" w:lineRule="exact"/>
        <w:rPr>
          <w:sz w:val="20"/>
          <w:szCs w:val="20"/>
        </w:rPr>
      </w:pPr>
    </w:p>
    <w:p w14:paraId="1D6F1653" w14:textId="77777777" w:rsidR="00F26A1A" w:rsidRDefault="00F26A1A">
      <w:pPr>
        <w:spacing w:line="200" w:lineRule="exact"/>
        <w:rPr>
          <w:sz w:val="20"/>
          <w:szCs w:val="20"/>
        </w:rPr>
      </w:pPr>
    </w:p>
    <w:p w14:paraId="49B837CE" w14:textId="77777777" w:rsidR="00F26A1A" w:rsidRDefault="00F26A1A">
      <w:pPr>
        <w:spacing w:line="200" w:lineRule="exact"/>
        <w:rPr>
          <w:sz w:val="20"/>
          <w:szCs w:val="20"/>
        </w:rPr>
      </w:pPr>
    </w:p>
    <w:p w14:paraId="3B41C8E1" w14:textId="77777777" w:rsidR="00F26A1A" w:rsidRDefault="00F26A1A">
      <w:pPr>
        <w:spacing w:line="200" w:lineRule="exact"/>
        <w:rPr>
          <w:sz w:val="20"/>
          <w:szCs w:val="20"/>
        </w:rPr>
      </w:pPr>
    </w:p>
    <w:p w14:paraId="65C440EB" w14:textId="77777777" w:rsidR="00F26A1A" w:rsidRDefault="00F26A1A">
      <w:pPr>
        <w:spacing w:line="200" w:lineRule="exact"/>
        <w:rPr>
          <w:sz w:val="20"/>
          <w:szCs w:val="20"/>
        </w:rPr>
      </w:pPr>
    </w:p>
    <w:p w14:paraId="34FB67C4" w14:textId="77777777" w:rsidR="00F26A1A" w:rsidRDefault="00F26A1A">
      <w:pPr>
        <w:spacing w:line="200" w:lineRule="exact"/>
        <w:rPr>
          <w:sz w:val="20"/>
          <w:szCs w:val="20"/>
        </w:rPr>
      </w:pPr>
    </w:p>
    <w:p w14:paraId="2BC88F5D" w14:textId="77777777" w:rsidR="00F26A1A" w:rsidRDefault="00F26A1A">
      <w:pPr>
        <w:spacing w:line="200" w:lineRule="exact"/>
        <w:rPr>
          <w:sz w:val="20"/>
          <w:szCs w:val="20"/>
        </w:rPr>
      </w:pPr>
    </w:p>
    <w:p w14:paraId="4830AF5D" w14:textId="77777777" w:rsidR="00F26A1A" w:rsidRDefault="00F26A1A">
      <w:pPr>
        <w:spacing w:line="200" w:lineRule="exact"/>
        <w:rPr>
          <w:sz w:val="20"/>
          <w:szCs w:val="20"/>
        </w:rPr>
      </w:pPr>
    </w:p>
    <w:p w14:paraId="0EC44EB1" w14:textId="77777777" w:rsidR="00F26A1A" w:rsidRDefault="00F26A1A">
      <w:pPr>
        <w:spacing w:line="200" w:lineRule="exact"/>
        <w:rPr>
          <w:sz w:val="20"/>
          <w:szCs w:val="20"/>
        </w:rPr>
      </w:pPr>
    </w:p>
    <w:p w14:paraId="1C0B8FDB" w14:textId="77777777" w:rsidR="00F26A1A" w:rsidRDefault="00F26A1A">
      <w:pPr>
        <w:spacing w:line="200" w:lineRule="exact"/>
        <w:rPr>
          <w:sz w:val="20"/>
          <w:szCs w:val="20"/>
        </w:rPr>
      </w:pPr>
    </w:p>
    <w:p w14:paraId="029A76D7" w14:textId="77777777" w:rsidR="00F26A1A" w:rsidRDefault="00F26A1A">
      <w:pPr>
        <w:spacing w:line="200" w:lineRule="exact"/>
        <w:rPr>
          <w:sz w:val="20"/>
          <w:szCs w:val="20"/>
        </w:rPr>
      </w:pPr>
    </w:p>
    <w:p w14:paraId="7ACDC502" w14:textId="77777777" w:rsidR="00F26A1A" w:rsidRDefault="00F26A1A">
      <w:pPr>
        <w:spacing w:line="378" w:lineRule="exact"/>
        <w:rPr>
          <w:sz w:val="20"/>
          <w:szCs w:val="20"/>
        </w:rPr>
      </w:pPr>
    </w:p>
    <w:p w14:paraId="430BD2B1" w14:textId="77777777" w:rsidR="00F26A1A" w:rsidRDefault="00000000">
      <w:pPr>
        <w:tabs>
          <w:tab w:val="left" w:pos="2520"/>
          <w:tab w:val="left" w:pos="502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r>
        <w:rPr>
          <w:sz w:val="20"/>
          <w:szCs w:val="20"/>
        </w:rPr>
        <w:tab/>
      </w:r>
      <w:r>
        <w:rPr>
          <w:rFonts w:ascii="Arial" w:eastAsia="Arial" w:hAnsi="Arial" w:cs="Arial"/>
          <w:color w:val="FFFFFF"/>
          <w:sz w:val="19"/>
          <w:szCs w:val="19"/>
        </w:rPr>
        <w:t>C</w:t>
      </w:r>
    </w:p>
    <w:p w14:paraId="379EAF89" w14:textId="77777777" w:rsidR="00F26A1A" w:rsidRDefault="00F26A1A">
      <w:pPr>
        <w:spacing w:line="205" w:lineRule="exact"/>
        <w:rPr>
          <w:sz w:val="20"/>
          <w:szCs w:val="20"/>
        </w:rPr>
      </w:pPr>
    </w:p>
    <w:p w14:paraId="5DC0EF70" w14:textId="77777777" w:rsidR="00F26A1A" w:rsidRDefault="00000000">
      <w:pPr>
        <w:tabs>
          <w:tab w:val="left" w:pos="680"/>
          <w:tab w:val="left" w:pos="1320"/>
          <w:tab w:val="left" w:pos="2060"/>
          <w:tab w:val="left" w:pos="2680"/>
          <w:tab w:val="left" w:pos="3340"/>
          <w:tab w:val="left" w:pos="3820"/>
          <w:tab w:val="left" w:pos="4160"/>
          <w:tab w:val="left" w:pos="4520"/>
          <w:tab w:val="left" w:pos="5000"/>
          <w:tab w:val="left" w:pos="5580"/>
          <w:tab w:val="left" w:pos="5860"/>
          <w:tab w:val="left" w:pos="6480"/>
        </w:tabs>
        <w:rPr>
          <w:sz w:val="20"/>
          <w:szCs w:val="20"/>
        </w:rPr>
      </w:pPr>
      <w:r>
        <w:rPr>
          <w:rFonts w:ascii="Arial" w:eastAsia="Arial" w:hAnsi="Arial" w:cs="Arial"/>
          <w:sz w:val="15"/>
          <w:szCs w:val="15"/>
        </w:rPr>
        <w:t>Fig. 13.5</w:t>
      </w:r>
      <w:r>
        <w:rPr>
          <w:sz w:val="20"/>
          <w:szCs w:val="20"/>
        </w:rPr>
        <w:tab/>
      </w:r>
      <w:r>
        <w:rPr>
          <w:rFonts w:ascii="Arial" w:eastAsia="Arial" w:hAnsi="Arial" w:cs="Arial"/>
          <w:sz w:val="15"/>
          <w:szCs w:val="15"/>
        </w:rPr>
        <w:t>Clinically</w:t>
      </w:r>
      <w:r>
        <w:rPr>
          <w:rFonts w:ascii="Arial" w:eastAsia="Arial" w:hAnsi="Arial" w:cs="Arial"/>
          <w:sz w:val="15"/>
          <w:szCs w:val="15"/>
        </w:rPr>
        <w:tab/>
        <w:t>significant</w:t>
      </w:r>
      <w:r>
        <w:rPr>
          <w:rFonts w:ascii="Arial" w:eastAsia="Arial" w:hAnsi="Arial" w:cs="Arial"/>
          <w:sz w:val="15"/>
          <w:szCs w:val="15"/>
        </w:rPr>
        <w:tab/>
        <w:t>macular</w:t>
      </w:r>
      <w:r>
        <w:rPr>
          <w:rFonts w:ascii="Arial" w:eastAsia="Arial" w:hAnsi="Arial" w:cs="Arial"/>
          <w:sz w:val="15"/>
          <w:szCs w:val="15"/>
        </w:rPr>
        <w:tab/>
        <w:t>oedema:</w:t>
      </w:r>
      <w:r>
        <w:rPr>
          <w:rFonts w:ascii="Arial" w:eastAsia="Arial" w:hAnsi="Arial" w:cs="Arial"/>
          <w:sz w:val="15"/>
          <w:szCs w:val="15"/>
        </w:rPr>
        <w:tab/>
        <w:t>(A–C):</w:t>
      </w:r>
      <w:r>
        <w:rPr>
          <w:rFonts w:ascii="Arial" w:eastAsia="Arial" w:hAnsi="Arial" w:cs="Arial"/>
          <w:sz w:val="15"/>
          <w:szCs w:val="15"/>
        </w:rPr>
        <w:tab/>
        <w:t>see</w:t>
      </w:r>
      <w:r>
        <w:rPr>
          <w:rFonts w:ascii="Arial" w:eastAsia="Arial" w:hAnsi="Arial" w:cs="Arial"/>
          <w:sz w:val="15"/>
          <w:szCs w:val="15"/>
        </w:rPr>
        <w:tab/>
        <w:t>text.</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4"/>
          <w:szCs w:val="14"/>
        </w:rPr>
        <w:t>Clinical</w:t>
      </w:r>
    </w:p>
    <w:p w14:paraId="4DAE7F44" w14:textId="77777777" w:rsidR="00F26A1A" w:rsidRDefault="00F26A1A">
      <w:pPr>
        <w:spacing w:line="8" w:lineRule="exact"/>
        <w:rPr>
          <w:sz w:val="20"/>
          <w:szCs w:val="20"/>
        </w:rPr>
      </w:pPr>
    </w:p>
    <w:p w14:paraId="3A553CE7"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730E44A7" w14:textId="77777777" w:rsidR="00F26A1A" w:rsidRDefault="00F26A1A">
      <w:pPr>
        <w:spacing w:line="200" w:lineRule="exact"/>
        <w:rPr>
          <w:sz w:val="20"/>
          <w:szCs w:val="20"/>
        </w:rPr>
      </w:pPr>
    </w:p>
    <w:p w14:paraId="056CB99A" w14:textId="77777777" w:rsidR="00F26A1A" w:rsidRDefault="00F26A1A">
      <w:pPr>
        <w:spacing w:line="315" w:lineRule="exact"/>
        <w:rPr>
          <w:sz w:val="20"/>
          <w:szCs w:val="20"/>
        </w:rPr>
      </w:pPr>
    </w:p>
    <w:p w14:paraId="3718F10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Pretreatment FA:</w:t>
      </w:r>
      <w:r>
        <w:rPr>
          <w:rFonts w:ascii="Arial" w:eastAsia="Arial" w:hAnsi="Arial" w:cs="Arial"/>
          <w:sz w:val="18"/>
          <w:szCs w:val="18"/>
        </w:rPr>
        <w:t xml:space="preserve"> delineates the area and extent of leakage and detects ischaemic maculo-pathy (poor prognosis).</w:t>
      </w:r>
    </w:p>
    <w:p w14:paraId="52E3A090" w14:textId="77777777" w:rsidR="00F26A1A" w:rsidRDefault="00F26A1A">
      <w:pPr>
        <w:spacing w:line="17" w:lineRule="exact"/>
        <w:rPr>
          <w:sz w:val="20"/>
          <w:szCs w:val="20"/>
        </w:rPr>
      </w:pPr>
    </w:p>
    <w:p w14:paraId="01939A4B" w14:textId="77777777" w:rsidR="00F26A1A" w:rsidRDefault="00000000">
      <w:pPr>
        <w:spacing w:line="270" w:lineRule="auto"/>
        <w:ind w:left="440" w:right="80"/>
        <w:jc w:val="both"/>
        <w:rPr>
          <w:sz w:val="20"/>
          <w:szCs w:val="20"/>
        </w:rPr>
      </w:pPr>
      <w:r>
        <w:rPr>
          <w:rFonts w:ascii="Arial" w:eastAsia="Arial" w:hAnsi="Arial" w:cs="Arial"/>
          <w:b/>
          <w:bCs/>
          <w:i/>
          <w:iCs/>
          <w:sz w:val="17"/>
          <w:szCs w:val="17"/>
        </w:rPr>
        <w:t>Intravitreal anti-VEGF agents:</w:t>
      </w:r>
      <w:r>
        <w:rPr>
          <w:rFonts w:ascii="Arial" w:eastAsia="Arial" w:hAnsi="Arial" w:cs="Arial"/>
          <w:sz w:val="17"/>
          <w:szCs w:val="17"/>
        </w:rPr>
        <w:t xml:space="preserve"> are playing a prominent role (a) CSMO involving the cen-tre of the macula, but with a visual acuity of better than 6/15 can be treated with aflibercept, bevacizumab or ranibizumab (</w:t>
      </w:r>
      <w:r>
        <w:rPr>
          <w:rFonts w:ascii="Arial" w:eastAsia="Arial" w:hAnsi="Arial" w:cs="Arial"/>
          <w:color w:val="0080AC"/>
          <w:sz w:val="17"/>
          <w:szCs w:val="17"/>
        </w:rPr>
        <w:t>Fig. 13.6A and B</w:t>
      </w:r>
      <w:r>
        <w:rPr>
          <w:rFonts w:ascii="Arial" w:eastAsia="Arial" w:hAnsi="Arial" w:cs="Arial"/>
          <w:sz w:val="17"/>
          <w:szCs w:val="17"/>
        </w:rPr>
        <w:t>), (b) when the acuity is 6/15 or worse aflibercept should be considered, with initial induction using monthly injections for 3–6 months, followed by an ‘as needed’ approach, (c) patients with CSMO and a visual acuity of 6/7.5 or better who otherwise meet criteria for treatment might prefer to be monitored once the risks of treatment are considered.</w:t>
      </w:r>
    </w:p>
    <w:p w14:paraId="1692EAE4" w14:textId="77777777" w:rsidR="00F26A1A" w:rsidRDefault="00F26A1A">
      <w:pPr>
        <w:spacing w:line="1" w:lineRule="exact"/>
        <w:rPr>
          <w:sz w:val="20"/>
          <w:szCs w:val="20"/>
        </w:rPr>
      </w:pPr>
    </w:p>
    <w:p w14:paraId="1D49F6C9" w14:textId="77777777" w:rsidR="00F26A1A" w:rsidRDefault="00000000">
      <w:pPr>
        <w:spacing w:line="306" w:lineRule="auto"/>
        <w:ind w:left="440" w:right="100"/>
        <w:jc w:val="both"/>
        <w:rPr>
          <w:sz w:val="20"/>
          <w:szCs w:val="20"/>
        </w:rPr>
      </w:pPr>
      <w:r>
        <w:rPr>
          <w:rFonts w:ascii="Arial" w:eastAsia="Arial" w:hAnsi="Arial" w:cs="Arial"/>
          <w:b/>
          <w:bCs/>
          <w:i/>
          <w:iCs/>
          <w:sz w:val="15"/>
          <w:szCs w:val="15"/>
        </w:rPr>
        <w:t>Focal treatment:</w:t>
      </w:r>
      <w:r>
        <w:rPr>
          <w:rFonts w:ascii="Arial" w:eastAsia="Arial" w:hAnsi="Arial" w:cs="Arial"/>
          <w:sz w:val="15"/>
          <w:szCs w:val="15"/>
        </w:rPr>
        <w:t xml:space="preserve"> light/moderate intensity burns (50–100 m, 0.1 sec) applied to microaneurysms associated with CSMO (</w:t>
      </w:r>
      <w:r>
        <w:rPr>
          <w:rFonts w:ascii="Arial" w:eastAsia="Arial" w:hAnsi="Arial" w:cs="Arial"/>
          <w:color w:val="0080AC"/>
          <w:sz w:val="15"/>
          <w:szCs w:val="15"/>
        </w:rPr>
        <w:t>Fig. 13.7A and B</w:t>
      </w:r>
      <w:r>
        <w:rPr>
          <w:rFonts w:ascii="Arial" w:eastAsia="Arial" w:hAnsi="Arial" w:cs="Arial"/>
          <w:sz w:val="15"/>
          <w:szCs w:val="15"/>
        </w:rPr>
        <w:t>). Treatment as close as 300 m from the centre of the macula may be considered in some cases, with a lighter intensity reaction closer to the centre.</w:t>
      </w:r>
    </w:p>
    <w:p w14:paraId="398D46B6" w14:textId="77777777" w:rsidR="00F26A1A" w:rsidRDefault="00000000">
      <w:pPr>
        <w:spacing w:line="272" w:lineRule="auto"/>
        <w:ind w:left="440" w:right="100"/>
        <w:rPr>
          <w:sz w:val="20"/>
          <w:szCs w:val="20"/>
        </w:rPr>
      </w:pPr>
      <w:r>
        <w:rPr>
          <w:rFonts w:ascii="Arial" w:eastAsia="Arial" w:hAnsi="Arial" w:cs="Arial"/>
          <w:b/>
          <w:bCs/>
          <w:i/>
          <w:iCs/>
          <w:sz w:val="17"/>
          <w:szCs w:val="17"/>
        </w:rPr>
        <w:t>Grid treatment:</w:t>
      </w:r>
      <w:r>
        <w:rPr>
          <w:rFonts w:ascii="Arial" w:eastAsia="Arial" w:hAnsi="Arial" w:cs="Arial"/>
          <w:sz w:val="17"/>
          <w:szCs w:val="17"/>
        </w:rPr>
        <w:t xml:space="preserve"> burns (100 m, 0.1 sec) applied to areas of diuse retinal thickening more than 500 m from the centre of the macula to give a very light intensity reaction. Treatment should be particularly light if significant macular ischaemia is present.</w:t>
      </w:r>
    </w:p>
    <w:p w14:paraId="7BDE9376" w14:textId="77777777" w:rsidR="00F26A1A" w:rsidRDefault="00F26A1A">
      <w:pPr>
        <w:sectPr w:rsidR="00F26A1A">
          <w:pgSz w:w="8640" w:h="13101"/>
          <w:pgMar w:top="500" w:right="860" w:bottom="0" w:left="720" w:header="0" w:footer="0" w:gutter="0"/>
          <w:cols w:space="720" w:equalWidth="0">
            <w:col w:w="7060"/>
          </w:cols>
        </w:sectPr>
      </w:pPr>
    </w:p>
    <w:p w14:paraId="24CC0836" w14:textId="77777777" w:rsidR="00F26A1A" w:rsidRDefault="00F26A1A">
      <w:pPr>
        <w:spacing w:line="200" w:lineRule="exact"/>
        <w:rPr>
          <w:sz w:val="20"/>
          <w:szCs w:val="20"/>
        </w:rPr>
      </w:pPr>
    </w:p>
    <w:p w14:paraId="4263BA49" w14:textId="77777777" w:rsidR="00F26A1A" w:rsidRDefault="00F26A1A">
      <w:pPr>
        <w:spacing w:line="341" w:lineRule="exact"/>
        <w:rPr>
          <w:sz w:val="20"/>
          <w:szCs w:val="20"/>
        </w:rPr>
      </w:pPr>
    </w:p>
    <w:p w14:paraId="06EE64FB"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2A4983A"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F708E88" w14:textId="77777777" w:rsidR="00F26A1A" w:rsidRDefault="00F26A1A">
      <w:pPr>
        <w:sectPr w:rsidR="00F26A1A">
          <w:type w:val="continuous"/>
          <w:pgSz w:w="8640" w:h="13101"/>
          <w:pgMar w:top="500" w:right="860" w:bottom="0" w:left="720" w:header="0" w:footer="0" w:gutter="0"/>
          <w:cols w:space="720" w:equalWidth="0">
            <w:col w:w="7060"/>
          </w:cols>
        </w:sectPr>
      </w:pPr>
    </w:p>
    <w:p w14:paraId="1C18F0B8" w14:textId="77777777" w:rsidR="00F26A1A" w:rsidRDefault="00F26A1A">
      <w:pPr>
        <w:spacing w:line="141" w:lineRule="exact"/>
        <w:rPr>
          <w:sz w:val="20"/>
          <w:szCs w:val="20"/>
        </w:rPr>
      </w:pPr>
      <w:bookmarkStart w:id="240" w:name="page243"/>
      <w:bookmarkEnd w:id="240"/>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58B41B6D" w14:textId="77777777">
        <w:trPr>
          <w:trHeight w:val="233"/>
        </w:trPr>
        <w:tc>
          <w:tcPr>
            <w:tcW w:w="4860" w:type="dxa"/>
            <w:vAlign w:val="bottom"/>
          </w:tcPr>
          <w:p w14:paraId="03D79040"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7FC58CB6" w14:textId="77777777" w:rsidR="00F26A1A" w:rsidRDefault="00000000">
            <w:pPr>
              <w:jc w:val="right"/>
              <w:rPr>
                <w:sz w:val="20"/>
                <w:szCs w:val="20"/>
              </w:rPr>
            </w:pPr>
            <w:r>
              <w:rPr>
                <w:rFonts w:ascii="Arial" w:eastAsia="Arial" w:hAnsi="Arial" w:cs="Arial"/>
                <w:b/>
                <w:bCs/>
                <w:sz w:val="18"/>
                <w:szCs w:val="18"/>
              </w:rPr>
              <w:t>249</w:t>
            </w:r>
          </w:p>
        </w:tc>
      </w:tr>
      <w:tr w:rsidR="00F26A1A" w14:paraId="2CF18E70" w14:textId="77777777">
        <w:trPr>
          <w:trHeight w:val="46"/>
        </w:trPr>
        <w:tc>
          <w:tcPr>
            <w:tcW w:w="4860" w:type="dxa"/>
            <w:tcBorders>
              <w:bottom w:val="single" w:sz="8" w:space="0" w:color="CCECF4"/>
            </w:tcBorders>
            <w:vAlign w:val="bottom"/>
          </w:tcPr>
          <w:p w14:paraId="108D0170" w14:textId="77777777" w:rsidR="00F26A1A" w:rsidRDefault="00F26A1A">
            <w:pPr>
              <w:rPr>
                <w:sz w:val="4"/>
                <w:szCs w:val="4"/>
              </w:rPr>
            </w:pPr>
          </w:p>
        </w:tc>
        <w:tc>
          <w:tcPr>
            <w:tcW w:w="2120" w:type="dxa"/>
            <w:tcBorders>
              <w:bottom w:val="single" w:sz="8" w:space="0" w:color="CCECF4"/>
            </w:tcBorders>
            <w:vAlign w:val="bottom"/>
          </w:tcPr>
          <w:p w14:paraId="0C7CDB31" w14:textId="77777777" w:rsidR="00F26A1A" w:rsidRDefault="00F26A1A">
            <w:pPr>
              <w:rPr>
                <w:sz w:val="4"/>
                <w:szCs w:val="4"/>
              </w:rPr>
            </w:pPr>
          </w:p>
        </w:tc>
      </w:tr>
    </w:tbl>
    <w:p w14:paraId="49F23BE6" w14:textId="77777777" w:rsidR="00F26A1A" w:rsidRDefault="00000000">
      <w:pPr>
        <w:spacing w:line="20" w:lineRule="exact"/>
        <w:rPr>
          <w:sz w:val="20"/>
          <w:szCs w:val="20"/>
        </w:rPr>
      </w:pPr>
      <w:r>
        <w:rPr>
          <w:noProof/>
          <w:sz w:val="20"/>
          <w:szCs w:val="20"/>
        </w:rPr>
        <w:drawing>
          <wp:anchor distT="0" distB="0" distL="114300" distR="114300" simplePos="0" relativeHeight="251705856" behindDoc="1" locked="0" layoutInCell="0" allowOverlap="1" wp14:anchorId="73B626AF" wp14:editId="23726753">
            <wp:simplePos x="0" y="0"/>
            <wp:positionH relativeFrom="column">
              <wp:posOffset>80010</wp:posOffset>
            </wp:positionH>
            <wp:positionV relativeFrom="paragraph">
              <wp:posOffset>157480</wp:posOffset>
            </wp:positionV>
            <wp:extent cx="4385945" cy="2115185"/>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45"/>
                    <a:srcRect/>
                    <a:stretch>
                      <a:fillRect/>
                    </a:stretch>
                  </pic:blipFill>
                  <pic:spPr bwMode="auto">
                    <a:xfrm>
                      <a:off x="0" y="0"/>
                      <a:ext cx="4385945" cy="2115185"/>
                    </a:xfrm>
                    <a:prstGeom prst="rect">
                      <a:avLst/>
                    </a:prstGeom>
                    <a:noFill/>
                  </pic:spPr>
                </pic:pic>
              </a:graphicData>
            </a:graphic>
          </wp:anchor>
        </w:drawing>
      </w:r>
    </w:p>
    <w:p w14:paraId="6CF0BEE5" w14:textId="77777777" w:rsidR="00F26A1A" w:rsidRDefault="00F26A1A">
      <w:pPr>
        <w:spacing w:line="200" w:lineRule="exact"/>
        <w:rPr>
          <w:sz w:val="20"/>
          <w:szCs w:val="20"/>
        </w:rPr>
      </w:pPr>
    </w:p>
    <w:p w14:paraId="6AD836F3" w14:textId="77777777" w:rsidR="00F26A1A" w:rsidRDefault="00F26A1A">
      <w:pPr>
        <w:spacing w:line="200" w:lineRule="exact"/>
        <w:rPr>
          <w:sz w:val="20"/>
          <w:szCs w:val="20"/>
        </w:rPr>
      </w:pPr>
    </w:p>
    <w:p w14:paraId="03C0E784" w14:textId="77777777" w:rsidR="00F26A1A" w:rsidRDefault="00F26A1A">
      <w:pPr>
        <w:spacing w:line="200" w:lineRule="exact"/>
        <w:rPr>
          <w:sz w:val="20"/>
          <w:szCs w:val="20"/>
        </w:rPr>
      </w:pPr>
    </w:p>
    <w:p w14:paraId="1A7E6156" w14:textId="77777777" w:rsidR="00F26A1A" w:rsidRDefault="00F26A1A">
      <w:pPr>
        <w:spacing w:line="200" w:lineRule="exact"/>
        <w:rPr>
          <w:sz w:val="20"/>
          <w:szCs w:val="20"/>
        </w:rPr>
      </w:pPr>
    </w:p>
    <w:p w14:paraId="7D68E46C" w14:textId="77777777" w:rsidR="00F26A1A" w:rsidRDefault="00F26A1A">
      <w:pPr>
        <w:spacing w:line="200" w:lineRule="exact"/>
        <w:rPr>
          <w:sz w:val="20"/>
          <w:szCs w:val="20"/>
        </w:rPr>
      </w:pPr>
    </w:p>
    <w:p w14:paraId="3C100EAD" w14:textId="77777777" w:rsidR="00F26A1A" w:rsidRDefault="00F26A1A">
      <w:pPr>
        <w:spacing w:line="200" w:lineRule="exact"/>
        <w:rPr>
          <w:sz w:val="20"/>
          <w:szCs w:val="20"/>
        </w:rPr>
      </w:pPr>
    </w:p>
    <w:p w14:paraId="4F0FDE09" w14:textId="77777777" w:rsidR="00F26A1A" w:rsidRDefault="00F26A1A">
      <w:pPr>
        <w:spacing w:line="200" w:lineRule="exact"/>
        <w:rPr>
          <w:sz w:val="20"/>
          <w:szCs w:val="20"/>
        </w:rPr>
      </w:pPr>
    </w:p>
    <w:p w14:paraId="2EC5DB48" w14:textId="77777777" w:rsidR="00F26A1A" w:rsidRDefault="00F26A1A">
      <w:pPr>
        <w:spacing w:line="200" w:lineRule="exact"/>
        <w:rPr>
          <w:sz w:val="20"/>
          <w:szCs w:val="20"/>
        </w:rPr>
      </w:pPr>
    </w:p>
    <w:p w14:paraId="777A3517" w14:textId="77777777" w:rsidR="00F26A1A" w:rsidRDefault="00F26A1A">
      <w:pPr>
        <w:spacing w:line="200" w:lineRule="exact"/>
        <w:rPr>
          <w:sz w:val="20"/>
          <w:szCs w:val="20"/>
        </w:rPr>
      </w:pPr>
    </w:p>
    <w:p w14:paraId="2653AEB0" w14:textId="77777777" w:rsidR="00F26A1A" w:rsidRDefault="00F26A1A">
      <w:pPr>
        <w:spacing w:line="200" w:lineRule="exact"/>
        <w:rPr>
          <w:sz w:val="20"/>
          <w:szCs w:val="20"/>
        </w:rPr>
      </w:pPr>
    </w:p>
    <w:p w14:paraId="73616F2D" w14:textId="77777777" w:rsidR="00F26A1A" w:rsidRDefault="00F26A1A">
      <w:pPr>
        <w:spacing w:line="200" w:lineRule="exact"/>
        <w:rPr>
          <w:sz w:val="20"/>
          <w:szCs w:val="20"/>
        </w:rPr>
      </w:pPr>
    </w:p>
    <w:p w14:paraId="7BF2F7FF" w14:textId="77777777" w:rsidR="00F26A1A" w:rsidRDefault="00F26A1A">
      <w:pPr>
        <w:spacing w:line="200" w:lineRule="exact"/>
        <w:rPr>
          <w:sz w:val="20"/>
          <w:szCs w:val="20"/>
        </w:rPr>
      </w:pPr>
    </w:p>
    <w:p w14:paraId="3320EC25" w14:textId="77777777" w:rsidR="00F26A1A" w:rsidRDefault="00F26A1A">
      <w:pPr>
        <w:spacing w:line="200" w:lineRule="exact"/>
        <w:rPr>
          <w:sz w:val="20"/>
          <w:szCs w:val="20"/>
        </w:rPr>
      </w:pPr>
    </w:p>
    <w:p w14:paraId="111020AF" w14:textId="77777777" w:rsidR="00F26A1A" w:rsidRDefault="00F26A1A">
      <w:pPr>
        <w:spacing w:line="200" w:lineRule="exact"/>
        <w:rPr>
          <w:sz w:val="20"/>
          <w:szCs w:val="20"/>
        </w:rPr>
      </w:pPr>
    </w:p>
    <w:p w14:paraId="32C299DD" w14:textId="77777777" w:rsidR="00F26A1A" w:rsidRDefault="00F26A1A">
      <w:pPr>
        <w:spacing w:line="200" w:lineRule="exact"/>
        <w:rPr>
          <w:sz w:val="20"/>
          <w:szCs w:val="20"/>
        </w:rPr>
      </w:pPr>
    </w:p>
    <w:p w14:paraId="6E958747" w14:textId="77777777" w:rsidR="00F26A1A" w:rsidRDefault="00F26A1A">
      <w:pPr>
        <w:spacing w:line="271" w:lineRule="exact"/>
        <w:rPr>
          <w:sz w:val="20"/>
          <w:szCs w:val="20"/>
        </w:rPr>
      </w:pPr>
    </w:p>
    <w:p w14:paraId="7973A062" w14:textId="77777777" w:rsidR="00F26A1A" w:rsidRDefault="00000000">
      <w:pPr>
        <w:tabs>
          <w:tab w:val="left" w:pos="370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63DCB786" w14:textId="77777777" w:rsidR="00F26A1A" w:rsidRDefault="00F26A1A">
      <w:pPr>
        <w:spacing w:line="219" w:lineRule="exact"/>
        <w:rPr>
          <w:sz w:val="20"/>
          <w:szCs w:val="20"/>
        </w:rPr>
      </w:pPr>
    </w:p>
    <w:p w14:paraId="25798D7C" w14:textId="77777777" w:rsidR="00F26A1A" w:rsidRDefault="00000000">
      <w:pPr>
        <w:spacing w:line="258" w:lineRule="auto"/>
        <w:ind w:left="100"/>
        <w:jc w:val="both"/>
        <w:rPr>
          <w:sz w:val="20"/>
          <w:szCs w:val="20"/>
        </w:rPr>
      </w:pPr>
      <w:r>
        <w:rPr>
          <w:rFonts w:ascii="Arial" w:eastAsia="Arial" w:hAnsi="Arial" w:cs="Arial"/>
          <w:sz w:val="14"/>
          <w:szCs w:val="14"/>
        </w:rPr>
        <w:t>Fig. 13.6 Anti-VEGF treatment for clinically significant macular oedema: (A) OCT appearance before treat-ment showing diffuse thickening of the macula (red), (B) 6 months after treatment showing resolution. (From Salmon JF, Kanski’s Clinical Ophthalmology: A Systematic Approach, 9th edition. Oxford, UK: Elsevier; 2020.)</w:t>
      </w:r>
    </w:p>
    <w:p w14:paraId="4335A6E9" w14:textId="77777777" w:rsidR="00F26A1A" w:rsidRDefault="00000000">
      <w:pPr>
        <w:spacing w:line="20" w:lineRule="exact"/>
        <w:rPr>
          <w:sz w:val="20"/>
          <w:szCs w:val="20"/>
        </w:rPr>
      </w:pPr>
      <w:r>
        <w:rPr>
          <w:noProof/>
          <w:sz w:val="20"/>
          <w:szCs w:val="20"/>
        </w:rPr>
        <w:drawing>
          <wp:anchor distT="0" distB="0" distL="114300" distR="114300" simplePos="0" relativeHeight="251706880" behindDoc="1" locked="0" layoutInCell="0" allowOverlap="1" wp14:anchorId="7A1481E6" wp14:editId="76F2B1EB">
            <wp:simplePos x="0" y="0"/>
            <wp:positionH relativeFrom="column">
              <wp:posOffset>87630</wp:posOffset>
            </wp:positionH>
            <wp:positionV relativeFrom="paragraph">
              <wp:posOffset>259715</wp:posOffset>
            </wp:positionV>
            <wp:extent cx="4370705" cy="211836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46"/>
                    <a:srcRect/>
                    <a:stretch>
                      <a:fillRect/>
                    </a:stretch>
                  </pic:blipFill>
                  <pic:spPr bwMode="auto">
                    <a:xfrm>
                      <a:off x="0" y="0"/>
                      <a:ext cx="4370705" cy="2118360"/>
                    </a:xfrm>
                    <a:prstGeom prst="rect">
                      <a:avLst/>
                    </a:prstGeom>
                    <a:noFill/>
                  </pic:spPr>
                </pic:pic>
              </a:graphicData>
            </a:graphic>
          </wp:anchor>
        </w:drawing>
      </w:r>
    </w:p>
    <w:p w14:paraId="7C5122D1" w14:textId="77777777" w:rsidR="00F26A1A" w:rsidRDefault="00F26A1A">
      <w:pPr>
        <w:spacing w:line="200" w:lineRule="exact"/>
        <w:rPr>
          <w:sz w:val="20"/>
          <w:szCs w:val="20"/>
        </w:rPr>
      </w:pPr>
    </w:p>
    <w:p w14:paraId="4FB19486" w14:textId="77777777" w:rsidR="00F26A1A" w:rsidRDefault="00F26A1A">
      <w:pPr>
        <w:spacing w:line="200" w:lineRule="exact"/>
        <w:rPr>
          <w:sz w:val="20"/>
          <w:szCs w:val="20"/>
        </w:rPr>
      </w:pPr>
    </w:p>
    <w:p w14:paraId="6A9BC865" w14:textId="77777777" w:rsidR="00F26A1A" w:rsidRDefault="00F26A1A">
      <w:pPr>
        <w:spacing w:line="200" w:lineRule="exact"/>
        <w:rPr>
          <w:sz w:val="20"/>
          <w:szCs w:val="20"/>
        </w:rPr>
      </w:pPr>
    </w:p>
    <w:p w14:paraId="7563C439" w14:textId="77777777" w:rsidR="00F26A1A" w:rsidRDefault="00F26A1A">
      <w:pPr>
        <w:spacing w:line="200" w:lineRule="exact"/>
        <w:rPr>
          <w:sz w:val="20"/>
          <w:szCs w:val="20"/>
        </w:rPr>
      </w:pPr>
    </w:p>
    <w:p w14:paraId="0F6BB060" w14:textId="77777777" w:rsidR="00F26A1A" w:rsidRDefault="00F26A1A">
      <w:pPr>
        <w:spacing w:line="200" w:lineRule="exact"/>
        <w:rPr>
          <w:sz w:val="20"/>
          <w:szCs w:val="20"/>
        </w:rPr>
      </w:pPr>
    </w:p>
    <w:p w14:paraId="315A1B7B" w14:textId="77777777" w:rsidR="00F26A1A" w:rsidRDefault="00F26A1A">
      <w:pPr>
        <w:spacing w:line="200" w:lineRule="exact"/>
        <w:rPr>
          <w:sz w:val="20"/>
          <w:szCs w:val="20"/>
        </w:rPr>
      </w:pPr>
    </w:p>
    <w:p w14:paraId="68DD17E5" w14:textId="77777777" w:rsidR="00F26A1A" w:rsidRDefault="00F26A1A">
      <w:pPr>
        <w:spacing w:line="200" w:lineRule="exact"/>
        <w:rPr>
          <w:sz w:val="20"/>
          <w:szCs w:val="20"/>
        </w:rPr>
      </w:pPr>
    </w:p>
    <w:p w14:paraId="04EAA0B5" w14:textId="77777777" w:rsidR="00F26A1A" w:rsidRDefault="00F26A1A">
      <w:pPr>
        <w:spacing w:line="200" w:lineRule="exact"/>
        <w:rPr>
          <w:sz w:val="20"/>
          <w:szCs w:val="20"/>
        </w:rPr>
      </w:pPr>
    </w:p>
    <w:p w14:paraId="3824048A" w14:textId="77777777" w:rsidR="00F26A1A" w:rsidRDefault="00F26A1A">
      <w:pPr>
        <w:spacing w:line="200" w:lineRule="exact"/>
        <w:rPr>
          <w:sz w:val="20"/>
          <w:szCs w:val="20"/>
        </w:rPr>
      </w:pPr>
    </w:p>
    <w:p w14:paraId="58CEF23B" w14:textId="77777777" w:rsidR="00F26A1A" w:rsidRDefault="00F26A1A">
      <w:pPr>
        <w:spacing w:line="200" w:lineRule="exact"/>
        <w:rPr>
          <w:sz w:val="20"/>
          <w:szCs w:val="20"/>
        </w:rPr>
      </w:pPr>
    </w:p>
    <w:p w14:paraId="162FA1F2" w14:textId="77777777" w:rsidR="00F26A1A" w:rsidRDefault="00F26A1A">
      <w:pPr>
        <w:spacing w:line="200" w:lineRule="exact"/>
        <w:rPr>
          <w:sz w:val="20"/>
          <w:szCs w:val="20"/>
        </w:rPr>
      </w:pPr>
    </w:p>
    <w:p w14:paraId="3C647298" w14:textId="77777777" w:rsidR="00F26A1A" w:rsidRDefault="00F26A1A">
      <w:pPr>
        <w:spacing w:line="200" w:lineRule="exact"/>
        <w:rPr>
          <w:sz w:val="20"/>
          <w:szCs w:val="20"/>
        </w:rPr>
      </w:pPr>
    </w:p>
    <w:p w14:paraId="748CF51A" w14:textId="77777777" w:rsidR="00F26A1A" w:rsidRDefault="00F26A1A">
      <w:pPr>
        <w:spacing w:line="200" w:lineRule="exact"/>
        <w:rPr>
          <w:sz w:val="20"/>
          <w:szCs w:val="20"/>
        </w:rPr>
      </w:pPr>
    </w:p>
    <w:p w14:paraId="5EA3D603" w14:textId="77777777" w:rsidR="00F26A1A" w:rsidRDefault="00F26A1A">
      <w:pPr>
        <w:spacing w:line="200" w:lineRule="exact"/>
        <w:rPr>
          <w:sz w:val="20"/>
          <w:szCs w:val="20"/>
        </w:rPr>
      </w:pPr>
    </w:p>
    <w:p w14:paraId="4E561CC3" w14:textId="77777777" w:rsidR="00F26A1A" w:rsidRDefault="00F26A1A">
      <w:pPr>
        <w:spacing w:line="200" w:lineRule="exact"/>
        <w:rPr>
          <w:sz w:val="20"/>
          <w:szCs w:val="20"/>
        </w:rPr>
      </w:pPr>
    </w:p>
    <w:p w14:paraId="589A3F5A" w14:textId="77777777" w:rsidR="00F26A1A" w:rsidRDefault="00F26A1A">
      <w:pPr>
        <w:spacing w:line="381" w:lineRule="exact"/>
        <w:rPr>
          <w:sz w:val="20"/>
          <w:szCs w:val="20"/>
        </w:rPr>
      </w:pPr>
    </w:p>
    <w:p w14:paraId="307D49B8"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181F282" w14:textId="77777777" w:rsidR="00F26A1A" w:rsidRDefault="00F26A1A">
      <w:pPr>
        <w:spacing w:line="238" w:lineRule="exact"/>
        <w:rPr>
          <w:sz w:val="20"/>
          <w:szCs w:val="20"/>
        </w:rPr>
      </w:pPr>
    </w:p>
    <w:p w14:paraId="014136D4" w14:textId="77777777" w:rsidR="00F26A1A" w:rsidRDefault="00000000">
      <w:pPr>
        <w:spacing w:line="227" w:lineRule="auto"/>
        <w:ind w:left="100"/>
        <w:jc w:val="both"/>
        <w:rPr>
          <w:sz w:val="20"/>
          <w:szCs w:val="20"/>
        </w:rPr>
      </w:pPr>
      <w:r>
        <w:rPr>
          <w:rFonts w:ascii="Arial" w:eastAsia="Arial" w:hAnsi="Arial" w:cs="Arial"/>
          <w:sz w:val="15"/>
          <w:szCs w:val="15"/>
        </w:rPr>
        <w:t>Fig. 13.7 Laser treatment for macular oedema: (A) pre-treatment appearance, (B) immediate appearance after modified grid. (Courtesy of R. Bates.)</w:t>
      </w:r>
    </w:p>
    <w:p w14:paraId="3DE10F13" w14:textId="77777777" w:rsidR="00F26A1A" w:rsidRDefault="00F26A1A">
      <w:pPr>
        <w:spacing w:line="200" w:lineRule="exact"/>
        <w:rPr>
          <w:sz w:val="20"/>
          <w:szCs w:val="20"/>
        </w:rPr>
      </w:pPr>
    </w:p>
    <w:p w14:paraId="7E0C1E3F" w14:textId="77777777" w:rsidR="00F26A1A" w:rsidRDefault="00F26A1A">
      <w:pPr>
        <w:spacing w:line="381" w:lineRule="exact"/>
        <w:rPr>
          <w:sz w:val="20"/>
          <w:szCs w:val="20"/>
        </w:rPr>
      </w:pPr>
    </w:p>
    <w:p w14:paraId="31F15418" w14:textId="77777777" w:rsidR="00F26A1A" w:rsidRDefault="00000000">
      <w:pPr>
        <w:spacing w:line="245" w:lineRule="auto"/>
        <w:ind w:left="540"/>
        <w:rPr>
          <w:sz w:val="20"/>
          <w:szCs w:val="20"/>
        </w:rPr>
      </w:pPr>
      <w:r>
        <w:rPr>
          <w:rFonts w:ascii="Arial" w:eastAsia="Arial" w:hAnsi="Arial" w:cs="Arial"/>
          <w:b/>
          <w:bCs/>
          <w:i/>
          <w:iCs/>
          <w:sz w:val="18"/>
          <w:szCs w:val="18"/>
        </w:rPr>
        <w:t>Results:</w:t>
      </w:r>
      <w:r>
        <w:rPr>
          <w:rFonts w:ascii="Arial" w:eastAsia="Arial" w:hAnsi="Arial" w:cs="Arial"/>
          <w:sz w:val="18"/>
          <w:szCs w:val="18"/>
        </w:rPr>
        <w:t xml:space="preserve"> 70% of eyes achieve stable VA, 15% show improvement and 15% subsequently deteriorate; it may take up to 4 months for oedema to respond.</w:t>
      </w:r>
    </w:p>
    <w:p w14:paraId="1233E447" w14:textId="77777777" w:rsidR="00F26A1A" w:rsidRDefault="00F26A1A">
      <w:pPr>
        <w:spacing w:line="17" w:lineRule="exact"/>
        <w:rPr>
          <w:sz w:val="20"/>
          <w:szCs w:val="20"/>
        </w:rPr>
      </w:pPr>
    </w:p>
    <w:p w14:paraId="6BC93D2D" w14:textId="77777777" w:rsidR="00F26A1A" w:rsidRDefault="00000000">
      <w:pPr>
        <w:spacing w:line="270" w:lineRule="auto"/>
        <w:ind w:left="540"/>
        <w:rPr>
          <w:sz w:val="20"/>
          <w:szCs w:val="20"/>
        </w:rPr>
      </w:pPr>
      <w:r>
        <w:rPr>
          <w:rFonts w:ascii="Arial" w:eastAsia="Arial" w:hAnsi="Arial" w:cs="Arial"/>
          <w:b/>
          <w:bCs/>
          <w:i/>
          <w:iCs/>
          <w:sz w:val="17"/>
          <w:szCs w:val="17"/>
        </w:rPr>
        <w:t>Poor prognostic factors:</w:t>
      </w:r>
      <w:r>
        <w:rPr>
          <w:rFonts w:ascii="Arial" w:eastAsia="Arial" w:hAnsi="Arial" w:cs="Arial"/>
          <w:sz w:val="17"/>
          <w:szCs w:val="17"/>
        </w:rPr>
        <w:t xml:space="preserve"> (a) significant macular ischaemia, (b) foveal exudates, (c) diuse macular oedema, (d) CMO, (e) severe retinopathy at presentation, (f ) uncontrolled systemic hypertension, (g) renal disease, (h) poorly controlled blood glucose, (i) smoking.</w:t>
      </w:r>
      <w:r>
        <w:rPr>
          <w:rFonts w:ascii="Arial" w:eastAsia="Arial" w:hAnsi="Arial" w:cs="Arial"/>
          <w:b/>
          <w:bCs/>
          <w:i/>
          <w:iCs/>
          <w:sz w:val="17"/>
          <w:szCs w:val="17"/>
        </w:rPr>
        <w:t xml:space="preserve"> Micropulse diode laser:</w:t>
      </w:r>
      <w:r>
        <w:rPr>
          <w:rFonts w:ascii="Arial" w:eastAsia="Arial" w:hAnsi="Arial" w:cs="Arial"/>
          <w:sz w:val="17"/>
          <w:szCs w:val="17"/>
        </w:rPr>
        <w:t xml:space="preserve"> short duration (microseconds) burns to the RPE without signifi-cantly aecting the outer retina and choriocapillaris.</w:t>
      </w:r>
    </w:p>
    <w:p w14:paraId="223CC8D5" w14:textId="77777777" w:rsidR="00F26A1A" w:rsidRDefault="00000000">
      <w:pPr>
        <w:spacing w:line="250" w:lineRule="auto"/>
        <w:ind w:left="540" w:right="100"/>
        <w:jc w:val="both"/>
        <w:rPr>
          <w:sz w:val="20"/>
          <w:szCs w:val="20"/>
        </w:rPr>
      </w:pPr>
      <w:r>
        <w:rPr>
          <w:rFonts w:ascii="Arial" w:eastAsia="Arial" w:hAnsi="Arial" w:cs="Arial"/>
          <w:b/>
          <w:bCs/>
          <w:i/>
          <w:iCs/>
          <w:sz w:val="18"/>
          <w:szCs w:val="18"/>
        </w:rPr>
        <w:t>Frequency-doubled micropulse Nd:YAG laser:</w:t>
      </w:r>
      <w:r>
        <w:rPr>
          <w:rFonts w:ascii="Arial" w:eastAsia="Arial" w:hAnsi="Arial" w:cs="Arial"/>
          <w:sz w:val="18"/>
          <w:szCs w:val="18"/>
        </w:rPr>
        <w:t xml:space="preserve"> (e.g. ‘pattern scan laser’ – PASCAL); oers the potential for a less destructive retinal eect than argon, with barely visible burns at the level of the RPE.</w:t>
      </w:r>
    </w:p>
    <w:p w14:paraId="10F152FF" w14:textId="77777777" w:rsidR="00F26A1A" w:rsidRDefault="00F26A1A">
      <w:pPr>
        <w:sectPr w:rsidR="00F26A1A">
          <w:pgSz w:w="8640" w:h="13101"/>
          <w:pgMar w:top="493" w:right="720" w:bottom="0" w:left="860" w:header="0" w:footer="0" w:gutter="0"/>
          <w:cols w:space="720" w:equalWidth="0">
            <w:col w:w="7060"/>
          </w:cols>
        </w:sectPr>
      </w:pPr>
    </w:p>
    <w:p w14:paraId="1509BC48" w14:textId="77777777" w:rsidR="00F26A1A" w:rsidRDefault="00F26A1A">
      <w:pPr>
        <w:spacing w:line="200" w:lineRule="exact"/>
        <w:rPr>
          <w:sz w:val="20"/>
          <w:szCs w:val="20"/>
        </w:rPr>
      </w:pPr>
    </w:p>
    <w:p w14:paraId="3188E01D" w14:textId="77777777" w:rsidR="00F26A1A" w:rsidRDefault="00F26A1A">
      <w:pPr>
        <w:spacing w:line="359" w:lineRule="exact"/>
        <w:rPr>
          <w:sz w:val="20"/>
          <w:szCs w:val="20"/>
        </w:rPr>
      </w:pPr>
    </w:p>
    <w:p w14:paraId="6B0A76B9" w14:textId="77777777" w:rsidR="00F26A1A" w:rsidRDefault="00000000">
      <w:pPr>
        <w:spacing w:line="168" w:lineRule="exact"/>
        <w:rPr>
          <w:sz w:val="20"/>
          <w:szCs w:val="20"/>
        </w:rPr>
      </w:pPr>
      <w:r>
        <w:rPr>
          <w:rFonts w:ascii="PMingLiU" w:eastAsia="PMingLiU" w:hAnsi="PMingLiU" w:cs="PMingLiU"/>
          <w:sz w:val="14"/>
          <w:szCs w:val="14"/>
        </w:rPr>
        <w:t>#*" ##%"#"+!#(&amp;&amp;%"'+$'""#* "%#! " +#!+ &amp;)%#"$'!%</w:t>
      </w:r>
    </w:p>
    <w:p w14:paraId="0B798E4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153B8AB" w14:textId="77777777" w:rsidR="00F26A1A" w:rsidRDefault="00F26A1A">
      <w:pPr>
        <w:sectPr w:rsidR="00F26A1A">
          <w:type w:val="continuous"/>
          <w:pgSz w:w="8640" w:h="13101"/>
          <w:pgMar w:top="493" w:right="720" w:bottom="0" w:left="860" w:header="0" w:footer="0" w:gutter="0"/>
          <w:cols w:space="720" w:equalWidth="0">
            <w:col w:w="7060"/>
          </w:cols>
        </w:sectPr>
      </w:pPr>
    </w:p>
    <w:p w14:paraId="13E05C87" w14:textId="77777777" w:rsidR="00F26A1A" w:rsidRDefault="00F26A1A">
      <w:pPr>
        <w:spacing w:line="141" w:lineRule="exact"/>
        <w:rPr>
          <w:sz w:val="20"/>
          <w:szCs w:val="20"/>
        </w:rPr>
      </w:pPr>
      <w:bookmarkStart w:id="241" w:name="page244"/>
      <w:bookmarkEnd w:id="241"/>
    </w:p>
    <w:p w14:paraId="214A69CE" w14:textId="77777777" w:rsidR="00F26A1A" w:rsidRDefault="00000000">
      <w:pPr>
        <w:tabs>
          <w:tab w:val="left" w:pos="3880"/>
        </w:tabs>
        <w:rPr>
          <w:sz w:val="20"/>
          <w:szCs w:val="20"/>
        </w:rPr>
      </w:pPr>
      <w:r>
        <w:rPr>
          <w:rFonts w:ascii="Arial" w:eastAsia="Arial" w:hAnsi="Arial" w:cs="Arial"/>
          <w:b/>
          <w:bCs/>
          <w:sz w:val="16"/>
          <w:szCs w:val="16"/>
        </w:rPr>
        <w:t>250</w:t>
      </w:r>
      <w:r>
        <w:rPr>
          <w:sz w:val="20"/>
          <w:szCs w:val="20"/>
        </w:rPr>
        <w:tab/>
      </w:r>
      <w:r>
        <w:rPr>
          <w:rFonts w:ascii="Arial" w:eastAsia="Arial" w:hAnsi="Arial" w:cs="Arial"/>
          <w:sz w:val="14"/>
          <w:szCs w:val="14"/>
        </w:rPr>
        <w:t>SYNOPSIS OF CLINICAL OPHTHALMOLOGY</w:t>
      </w:r>
    </w:p>
    <w:p w14:paraId="3EC9D79B" w14:textId="77777777" w:rsidR="00F26A1A" w:rsidRDefault="00000000">
      <w:pPr>
        <w:spacing w:line="20" w:lineRule="exact"/>
        <w:rPr>
          <w:sz w:val="20"/>
          <w:szCs w:val="20"/>
        </w:rPr>
      </w:pPr>
      <w:r>
        <w:rPr>
          <w:noProof/>
          <w:sz w:val="20"/>
          <w:szCs w:val="20"/>
        </w:rPr>
        <w:drawing>
          <wp:anchor distT="0" distB="0" distL="114300" distR="114300" simplePos="0" relativeHeight="251707904" behindDoc="1" locked="0" layoutInCell="0" allowOverlap="1" wp14:anchorId="44347F1E" wp14:editId="57A06B3F">
            <wp:simplePos x="0" y="0"/>
            <wp:positionH relativeFrom="column">
              <wp:posOffset>0</wp:posOffset>
            </wp:positionH>
            <wp:positionV relativeFrom="paragraph">
              <wp:posOffset>55880</wp:posOffset>
            </wp:positionV>
            <wp:extent cx="4419600" cy="1270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06131FE" w14:textId="77777777" w:rsidR="00F26A1A" w:rsidRDefault="00F26A1A">
      <w:pPr>
        <w:spacing w:line="323" w:lineRule="exact"/>
        <w:rPr>
          <w:sz w:val="20"/>
          <w:szCs w:val="20"/>
        </w:rPr>
      </w:pPr>
    </w:p>
    <w:p w14:paraId="0BC7D191"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Intravitreal triamcinolone:</w:t>
      </w:r>
      <w:r>
        <w:rPr>
          <w:rFonts w:ascii="Arial" w:eastAsia="Arial" w:hAnsi="Arial" w:cs="Arial"/>
          <w:sz w:val="16"/>
          <w:szCs w:val="16"/>
        </w:rPr>
        <w:t xml:space="preserve"> pseudophakic eyes with CSMO may benefit from intravitreal steroid injection followed by prompt laser. Can be considered in pregnancy or where there is a contraindication to anti-VEGF medication (e.g. recent myocardial infarct).</w:t>
      </w:r>
    </w:p>
    <w:p w14:paraId="0BBF578F" w14:textId="77777777" w:rsidR="00F26A1A" w:rsidRDefault="00F26A1A">
      <w:pPr>
        <w:spacing w:line="2" w:lineRule="exact"/>
        <w:rPr>
          <w:sz w:val="20"/>
          <w:szCs w:val="20"/>
        </w:rPr>
      </w:pPr>
    </w:p>
    <w:p w14:paraId="468EBF0C"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Pars plana vitrectomy:</w:t>
      </w:r>
      <w:r>
        <w:rPr>
          <w:rFonts w:ascii="Arial" w:eastAsia="Arial" w:hAnsi="Arial" w:cs="Arial"/>
          <w:sz w:val="18"/>
          <w:szCs w:val="18"/>
        </w:rPr>
        <w:t xml:space="preserve"> when macular oedema is associated with tangential traction from a thickened and taut posterior hyaloid and possibly in other circumstances (e.g. vitreous haemorrhage)</w:t>
      </w:r>
    </w:p>
    <w:p w14:paraId="6D440EBE" w14:textId="77777777" w:rsidR="00F26A1A" w:rsidRDefault="00F26A1A">
      <w:pPr>
        <w:spacing w:line="9" w:lineRule="exact"/>
        <w:rPr>
          <w:sz w:val="20"/>
          <w:szCs w:val="20"/>
        </w:rPr>
      </w:pPr>
    </w:p>
    <w:p w14:paraId="66F671A1" w14:textId="77777777" w:rsidR="00F26A1A" w:rsidRDefault="00000000">
      <w:pPr>
        <w:ind w:left="440"/>
        <w:rPr>
          <w:sz w:val="20"/>
          <w:szCs w:val="20"/>
        </w:rPr>
      </w:pPr>
      <w:r>
        <w:rPr>
          <w:rFonts w:ascii="Arial" w:eastAsia="Arial" w:hAnsi="Arial" w:cs="Arial"/>
          <w:b/>
          <w:bCs/>
          <w:i/>
          <w:iCs/>
          <w:sz w:val="18"/>
          <w:szCs w:val="18"/>
        </w:rPr>
        <w:t>Lipid-lowering drugs:</w:t>
      </w:r>
      <w:r>
        <w:rPr>
          <w:rFonts w:ascii="Arial" w:eastAsia="Arial" w:hAnsi="Arial" w:cs="Arial"/>
          <w:sz w:val="18"/>
          <w:szCs w:val="18"/>
        </w:rPr>
        <w:t xml:space="preserve"> may reduce the requirement for laser treatment.</w:t>
      </w:r>
    </w:p>
    <w:p w14:paraId="177208D4" w14:textId="77777777" w:rsidR="00F26A1A" w:rsidRDefault="00F26A1A">
      <w:pPr>
        <w:spacing w:line="296" w:lineRule="exact"/>
        <w:rPr>
          <w:sz w:val="20"/>
          <w:szCs w:val="20"/>
        </w:rPr>
      </w:pPr>
    </w:p>
    <w:p w14:paraId="0CC9709B" w14:textId="77777777" w:rsidR="00F26A1A" w:rsidRDefault="00000000">
      <w:pPr>
        <w:rPr>
          <w:sz w:val="20"/>
          <w:szCs w:val="20"/>
        </w:rPr>
      </w:pPr>
      <w:r>
        <w:rPr>
          <w:rFonts w:ascii="Arial" w:eastAsia="Arial" w:hAnsi="Arial" w:cs="Arial"/>
          <w:b/>
          <w:bCs/>
          <w:sz w:val="20"/>
          <w:szCs w:val="20"/>
        </w:rPr>
        <w:t>TREATMENT OF PROLIFERATIVE RETINOPATHY</w:t>
      </w:r>
    </w:p>
    <w:p w14:paraId="26F197A4" w14:textId="77777777" w:rsidR="00F26A1A" w:rsidRDefault="00F26A1A">
      <w:pPr>
        <w:spacing w:line="151" w:lineRule="exact"/>
        <w:rPr>
          <w:sz w:val="20"/>
          <w:szCs w:val="20"/>
        </w:rPr>
      </w:pPr>
    </w:p>
    <w:p w14:paraId="1D53444C" w14:textId="77777777" w:rsidR="00F26A1A" w:rsidRDefault="00000000">
      <w:pPr>
        <w:spacing w:line="270" w:lineRule="auto"/>
        <w:ind w:left="440" w:right="100"/>
        <w:rPr>
          <w:sz w:val="20"/>
          <w:szCs w:val="20"/>
        </w:rPr>
      </w:pPr>
      <w:r>
        <w:rPr>
          <w:rFonts w:ascii="Arial" w:eastAsia="Arial" w:hAnsi="Arial" w:cs="Arial"/>
          <w:b/>
          <w:bCs/>
          <w:i/>
          <w:iCs/>
          <w:sz w:val="17"/>
          <w:szCs w:val="17"/>
        </w:rPr>
        <w:t>Risk characteristics and benefits:</w:t>
      </w:r>
      <w:r>
        <w:rPr>
          <w:rFonts w:ascii="Arial" w:eastAsia="Arial" w:hAnsi="Arial" w:cs="Arial"/>
          <w:sz w:val="17"/>
          <w:szCs w:val="17"/>
        </w:rPr>
        <w:t xml:space="preserve"> the landmark Diabetic Retinopathy Study established the characteristics of high-risk proliferative disease and the eect of PRP, showing that (a) mild NVD with haemorrhage carries a 26% risk of visual loss, reduced to 4% with PRP, (b) severe NVD without haemorrhage has a 26% risk of visual loss, reduced to 9%, (c) severe NVD with haemorrhage carries a 37% risk of visual loss, reduced to 20%, (d) severe NVE with haemorrhage carries a 30% risk of visual loss, reduced to 7% with treatment.</w:t>
      </w:r>
      <w:r>
        <w:rPr>
          <w:rFonts w:ascii="Arial" w:eastAsia="Arial" w:hAnsi="Arial" w:cs="Arial"/>
          <w:b/>
          <w:bCs/>
          <w:i/>
          <w:iCs/>
          <w:sz w:val="17"/>
          <w:szCs w:val="17"/>
        </w:rPr>
        <w:t xml:space="preserve"> Complications:</w:t>
      </w:r>
      <w:r>
        <w:rPr>
          <w:rFonts w:ascii="Arial" w:eastAsia="Arial" w:hAnsi="Arial" w:cs="Arial"/>
          <w:sz w:val="17"/>
          <w:szCs w:val="17"/>
        </w:rPr>
        <w:t xml:space="preserve"> visual field defects of sucient severity to legally preclude driving. Patients should also be made aware that there is some risk to central vision and that night and colour vision may be aected.</w:t>
      </w:r>
    </w:p>
    <w:p w14:paraId="1E6FE9A9" w14:textId="77777777" w:rsidR="00F26A1A" w:rsidRDefault="00F26A1A">
      <w:pPr>
        <w:spacing w:line="1" w:lineRule="exact"/>
        <w:rPr>
          <w:sz w:val="20"/>
          <w:szCs w:val="20"/>
        </w:rPr>
      </w:pPr>
    </w:p>
    <w:p w14:paraId="4663A7E6" w14:textId="77777777" w:rsidR="00F26A1A" w:rsidRDefault="00000000">
      <w:pPr>
        <w:spacing w:line="250" w:lineRule="auto"/>
        <w:ind w:left="440" w:right="80"/>
        <w:rPr>
          <w:sz w:val="20"/>
          <w:szCs w:val="20"/>
        </w:rPr>
      </w:pPr>
      <w:r>
        <w:rPr>
          <w:rFonts w:ascii="Arial" w:eastAsia="Arial" w:hAnsi="Arial" w:cs="Arial"/>
          <w:b/>
          <w:bCs/>
          <w:i/>
          <w:iCs/>
          <w:sz w:val="18"/>
          <w:szCs w:val="18"/>
        </w:rPr>
        <w:t>Laser settings:</w:t>
      </w:r>
      <w:r>
        <w:rPr>
          <w:rFonts w:ascii="Arial" w:eastAsia="Arial" w:hAnsi="Arial" w:cs="Arial"/>
          <w:sz w:val="18"/>
          <w:szCs w:val="18"/>
        </w:rPr>
        <w:t xml:space="preserve"> (a) spot size depends on the contact lens used (e.g. Goldmann 200–500 m, panfundoscopic lens 100–300 m), (b) duration 0.05–0.1 sec, and (c) power sucient to produce only a light intensity burn.</w:t>
      </w:r>
    </w:p>
    <w:p w14:paraId="782D0289" w14:textId="77777777" w:rsidR="00F26A1A" w:rsidRDefault="00F26A1A">
      <w:pPr>
        <w:spacing w:line="13" w:lineRule="exact"/>
        <w:rPr>
          <w:sz w:val="20"/>
          <w:szCs w:val="20"/>
        </w:rPr>
      </w:pPr>
    </w:p>
    <w:p w14:paraId="71C735C1" w14:textId="77777777" w:rsidR="00F26A1A" w:rsidRDefault="00000000">
      <w:pPr>
        <w:spacing w:line="253" w:lineRule="auto"/>
        <w:ind w:left="440" w:right="100"/>
        <w:jc w:val="both"/>
        <w:rPr>
          <w:sz w:val="20"/>
          <w:szCs w:val="20"/>
        </w:rPr>
      </w:pPr>
      <w:r>
        <w:rPr>
          <w:rFonts w:ascii="Arial" w:eastAsia="Arial" w:hAnsi="Arial" w:cs="Arial"/>
          <w:b/>
          <w:bCs/>
          <w:i/>
          <w:iCs/>
          <w:sz w:val="18"/>
          <w:szCs w:val="18"/>
        </w:rPr>
        <w:t>PRP technique:</w:t>
      </w:r>
      <w:r>
        <w:rPr>
          <w:rFonts w:ascii="Arial" w:eastAsia="Arial" w:hAnsi="Arial" w:cs="Arial"/>
          <w:sz w:val="18"/>
          <w:szCs w:val="18"/>
        </w:rPr>
        <w:t xml:space="preserve"> 1500–2000 burns in a scatter pattern extending from the posterior fundus to cover the peripheral retina in one or more sessions. In eyes with severe NVD, 3000 or more burns may be required (</w:t>
      </w:r>
      <w:r>
        <w:rPr>
          <w:rFonts w:ascii="Arial" w:eastAsia="Arial" w:hAnsi="Arial" w:cs="Arial"/>
          <w:color w:val="0080AC"/>
          <w:sz w:val="18"/>
          <w:szCs w:val="18"/>
        </w:rPr>
        <w:t>Fig. 13.8A and B</w:t>
      </w:r>
      <w:r>
        <w:rPr>
          <w:rFonts w:ascii="Arial" w:eastAsia="Arial" w:hAnsi="Arial" w:cs="Arial"/>
          <w:sz w:val="18"/>
          <w:szCs w:val="18"/>
        </w:rPr>
        <w:t>). Many practitioners leave two disc diam-eters untreated at the nasal side of the disc to preserve paracentral field. Topical anaesthesia is adequate in most patients, although a local block is sometimes necessary. Follow-up after 4–6 weeks.</w:t>
      </w:r>
    </w:p>
    <w:p w14:paraId="02663437" w14:textId="77777777" w:rsidR="00F26A1A" w:rsidRDefault="00F26A1A">
      <w:pPr>
        <w:spacing w:line="11" w:lineRule="exact"/>
        <w:rPr>
          <w:sz w:val="20"/>
          <w:szCs w:val="20"/>
        </w:rPr>
      </w:pPr>
    </w:p>
    <w:p w14:paraId="25EDC247"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Intravitreal anti-VEGF therapy:</w:t>
      </w:r>
      <w:r>
        <w:rPr>
          <w:rFonts w:ascii="Arial" w:eastAsia="Arial" w:hAnsi="Arial" w:cs="Arial"/>
          <w:sz w:val="18"/>
          <w:szCs w:val="18"/>
        </w:rPr>
        <w:t xml:space="preserve"> used as an adjunct to PRP, especially if there is central-involving DMO.</w:t>
      </w:r>
    </w:p>
    <w:p w14:paraId="2D42DC49" w14:textId="77777777" w:rsidR="00F26A1A" w:rsidRDefault="00000000">
      <w:pPr>
        <w:spacing w:line="20" w:lineRule="exact"/>
        <w:rPr>
          <w:sz w:val="20"/>
          <w:szCs w:val="20"/>
        </w:rPr>
      </w:pPr>
      <w:r>
        <w:rPr>
          <w:noProof/>
          <w:sz w:val="20"/>
          <w:szCs w:val="20"/>
        </w:rPr>
        <w:drawing>
          <wp:anchor distT="0" distB="0" distL="114300" distR="114300" simplePos="0" relativeHeight="251708928" behindDoc="1" locked="0" layoutInCell="0" allowOverlap="1" wp14:anchorId="11EE6571" wp14:editId="403F38DD">
            <wp:simplePos x="0" y="0"/>
            <wp:positionH relativeFrom="column">
              <wp:posOffset>29210</wp:posOffset>
            </wp:positionH>
            <wp:positionV relativeFrom="paragraph">
              <wp:posOffset>253365</wp:posOffset>
            </wp:positionV>
            <wp:extent cx="4385945" cy="211201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47"/>
                    <a:srcRect/>
                    <a:stretch>
                      <a:fillRect/>
                    </a:stretch>
                  </pic:blipFill>
                  <pic:spPr bwMode="auto">
                    <a:xfrm>
                      <a:off x="0" y="0"/>
                      <a:ext cx="4385945" cy="2112010"/>
                    </a:xfrm>
                    <a:prstGeom prst="rect">
                      <a:avLst/>
                    </a:prstGeom>
                    <a:noFill/>
                  </pic:spPr>
                </pic:pic>
              </a:graphicData>
            </a:graphic>
          </wp:anchor>
        </w:drawing>
      </w:r>
    </w:p>
    <w:p w14:paraId="7909B9BA" w14:textId="77777777" w:rsidR="00F26A1A" w:rsidRDefault="00F26A1A">
      <w:pPr>
        <w:spacing w:line="200" w:lineRule="exact"/>
        <w:rPr>
          <w:sz w:val="20"/>
          <w:szCs w:val="20"/>
        </w:rPr>
      </w:pPr>
    </w:p>
    <w:p w14:paraId="05271347" w14:textId="77777777" w:rsidR="00F26A1A" w:rsidRDefault="00F26A1A">
      <w:pPr>
        <w:spacing w:line="200" w:lineRule="exact"/>
        <w:rPr>
          <w:sz w:val="20"/>
          <w:szCs w:val="20"/>
        </w:rPr>
      </w:pPr>
    </w:p>
    <w:p w14:paraId="471B4443" w14:textId="77777777" w:rsidR="00F26A1A" w:rsidRDefault="00F26A1A">
      <w:pPr>
        <w:spacing w:line="200" w:lineRule="exact"/>
        <w:rPr>
          <w:sz w:val="20"/>
          <w:szCs w:val="20"/>
        </w:rPr>
      </w:pPr>
    </w:p>
    <w:p w14:paraId="7C16A464" w14:textId="77777777" w:rsidR="00F26A1A" w:rsidRDefault="00F26A1A">
      <w:pPr>
        <w:spacing w:line="200" w:lineRule="exact"/>
        <w:rPr>
          <w:sz w:val="20"/>
          <w:szCs w:val="20"/>
        </w:rPr>
      </w:pPr>
    </w:p>
    <w:p w14:paraId="0BAD794E" w14:textId="77777777" w:rsidR="00F26A1A" w:rsidRDefault="00F26A1A">
      <w:pPr>
        <w:spacing w:line="200" w:lineRule="exact"/>
        <w:rPr>
          <w:sz w:val="20"/>
          <w:szCs w:val="20"/>
        </w:rPr>
      </w:pPr>
    </w:p>
    <w:p w14:paraId="19136B3F" w14:textId="77777777" w:rsidR="00F26A1A" w:rsidRDefault="00F26A1A">
      <w:pPr>
        <w:spacing w:line="200" w:lineRule="exact"/>
        <w:rPr>
          <w:sz w:val="20"/>
          <w:szCs w:val="20"/>
        </w:rPr>
      </w:pPr>
    </w:p>
    <w:p w14:paraId="1906156C" w14:textId="77777777" w:rsidR="00F26A1A" w:rsidRDefault="00F26A1A">
      <w:pPr>
        <w:spacing w:line="200" w:lineRule="exact"/>
        <w:rPr>
          <w:sz w:val="20"/>
          <w:szCs w:val="20"/>
        </w:rPr>
      </w:pPr>
    </w:p>
    <w:p w14:paraId="1970994B" w14:textId="77777777" w:rsidR="00F26A1A" w:rsidRDefault="00F26A1A">
      <w:pPr>
        <w:spacing w:line="200" w:lineRule="exact"/>
        <w:rPr>
          <w:sz w:val="20"/>
          <w:szCs w:val="20"/>
        </w:rPr>
      </w:pPr>
    </w:p>
    <w:p w14:paraId="0FB5898C" w14:textId="77777777" w:rsidR="00F26A1A" w:rsidRDefault="00F26A1A">
      <w:pPr>
        <w:spacing w:line="200" w:lineRule="exact"/>
        <w:rPr>
          <w:sz w:val="20"/>
          <w:szCs w:val="20"/>
        </w:rPr>
      </w:pPr>
    </w:p>
    <w:p w14:paraId="426A7549" w14:textId="77777777" w:rsidR="00F26A1A" w:rsidRDefault="00F26A1A">
      <w:pPr>
        <w:spacing w:line="200" w:lineRule="exact"/>
        <w:rPr>
          <w:sz w:val="20"/>
          <w:szCs w:val="20"/>
        </w:rPr>
      </w:pPr>
    </w:p>
    <w:p w14:paraId="0922388E" w14:textId="77777777" w:rsidR="00F26A1A" w:rsidRDefault="00F26A1A">
      <w:pPr>
        <w:spacing w:line="200" w:lineRule="exact"/>
        <w:rPr>
          <w:sz w:val="20"/>
          <w:szCs w:val="20"/>
        </w:rPr>
      </w:pPr>
    </w:p>
    <w:p w14:paraId="00E05A8F" w14:textId="77777777" w:rsidR="00F26A1A" w:rsidRDefault="00F26A1A">
      <w:pPr>
        <w:spacing w:line="200" w:lineRule="exact"/>
        <w:rPr>
          <w:sz w:val="20"/>
          <w:szCs w:val="20"/>
        </w:rPr>
      </w:pPr>
    </w:p>
    <w:p w14:paraId="39FED18D" w14:textId="77777777" w:rsidR="00F26A1A" w:rsidRDefault="00F26A1A">
      <w:pPr>
        <w:spacing w:line="200" w:lineRule="exact"/>
        <w:rPr>
          <w:sz w:val="20"/>
          <w:szCs w:val="20"/>
        </w:rPr>
      </w:pPr>
    </w:p>
    <w:p w14:paraId="7FB9F180" w14:textId="77777777" w:rsidR="00F26A1A" w:rsidRDefault="00F26A1A">
      <w:pPr>
        <w:spacing w:line="200" w:lineRule="exact"/>
        <w:rPr>
          <w:sz w:val="20"/>
          <w:szCs w:val="20"/>
        </w:rPr>
      </w:pPr>
    </w:p>
    <w:p w14:paraId="1B72BAA8" w14:textId="77777777" w:rsidR="00F26A1A" w:rsidRDefault="00F26A1A">
      <w:pPr>
        <w:spacing w:line="200" w:lineRule="exact"/>
        <w:rPr>
          <w:sz w:val="20"/>
          <w:szCs w:val="20"/>
        </w:rPr>
      </w:pPr>
    </w:p>
    <w:p w14:paraId="1B6F7BF3" w14:textId="77777777" w:rsidR="00F26A1A" w:rsidRDefault="00F26A1A">
      <w:pPr>
        <w:spacing w:line="393" w:lineRule="exact"/>
        <w:rPr>
          <w:sz w:val="20"/>
          <w:szCs w:val="20"/>
        </w:rPr>
      </w:pPr>
    </w:p>
    <w:p w14:paraId="1EF2E69B" w14:textId="77777777" w:rsidR="00F26A1A" w:rsidRDefault="00000000">
      <w:pPr>
        <w:tabs>
          <w:tab w:val="left" w:pos="366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7858D2A" w14:textId="77777777" w:rsidR="00F26A1A" w:rsidRDefault="00F26A1A">
      <w:pPr>
        <w:spacing w:line="226" w:lineRule="exact"/>
        <w:rPr>
          <w:sz w:val="20"/>
          <w:szCs w:val="20"/>
        </w:rPr>
      </w:pPr>
    </w:p>
    <w:p w14:paraId="098581B1" w14:textId="77777777" w:rsidR="00F26A1A" w:rsidRDefault="00000000">
      <w:pPr>
        <w:spacing w:line="235" w:lineRule="auto"/>
        <w:ind w:left="20" w:right="80"/>
        <w:jc w:val="both"/>
        <w:rPr>
          <w:sz w:val="20"/>
          <w:szCs w:val="20"/>
        </w:rPr>
      </w:pPr>
      <w:r>
        <w:rPr>
          <w:rFonts w:ascii="Arial" w:eastAsia="Arial" w:hAnsi="Arial" w:cs="Arial"/>
          <w:sz w:val="15"/>
          <w:szCs w:val="15"/>
        </w:rPr>
        <w:t>Fig. 13.8 PRP: (A) composite image of ‘pattern scan’ multispot array treatment, (B) retinal appearance several weeks after laser. (</w:t>
      </w:r>
      <w:r>
        <w:rPr>
          <w:rFonts w:ascii="Arial" w:eastAsia="Arial" w:hAnsi="Arial" w:cs="Arial"/>
          <w:color w:val="0080AC"/>
          <w:sz w:val="15"/>
          <w:szCs w:val="15"/>
        </w:rPr>
        <w:t>Figure 13.8A</w:t>
      </w:r>
      <w:r>
        <w:rPr>
          <w:rFonts w:ascii="Arial" w:eastAsia="Arial" w:hAnsi="Arial" w:cs="Arial"/>
          <w:sz w:val="15"/>
          <w:szCs w:val="15"/>
        </w:rPr>
        <w:t xml:space="preserve"> courtesy of S. Chen;</w:t>
      </w:r>
      <w:r>
        <w:rPr>
          <w:rFonts w:ascii="Arial" w:eastAsia="Arial" w:hAnsi="Arial" w:cs="Arial"/>
          <w:color w:val="0080AC"/>
          <w:sz w:val="15"/>
          <w:szCs w:val="15"/>
        </w:rPr>
        <w:t xml:space="preserve"> Figure 13.8D</w:t>
      </w:r>
      <w:r>
        <w:rPr>
          <w:rFonts w:ascii="Arial" w:eastAsia="Arial" w:hAnsi="Arial" w:cs="Arial"/>
          <w:sz w:val="15"/>
          <w:szCs w:val="15"/>
        </w:rPr>
        <w:t xml:space="preserve"> courtesy of Chris Barry, Lions Eye Institute, Perth, Australia.)</w:t>
      </w:r>
    </w:p>
    <w:p w14:paraId="61CD1953" w14:textId="77777777" w:rsidR="00F26A1A" w:rsidRDefault="00F26A1A">
      <w:pPr>
        <w:sectPr w:rsidR="00F26A1A">
          <w:pgSz w:w="8640" w:h="13101"/>
          <w:pgMar w:top="500" w:right="860" w:bottom="0" w:left="720" w:header="0" w:footer="0" w:gutter="0"/>
          <w:cols w:space="720" w:equalWidth="0">
            <w:col w:w="7060"/>
          </w:cols>
        </w:sectPr>
      </w:pPr>
    </w:p>
    <w:p w14:paraId="14515D92" w14:textId="77777777" w:rsidR="00F26A1A" w:rsidRDefault="00F26A1A">
      <w:pPr>
        <w:spacing w:line="200" w:lineRule="exact"/>
        <w:rPr>
          <w:sz w:val="20"/>
          <w:szCs w:val="20"/>
        </w:rPr>
      </w:pPr>
    </w:p>
    <w:p w14:paraId="107F6A68" w14:textId="77777777" w:rsidR="00F26A1A" w:rsidRDefault="00F26A1A">
      <w:pPr>
        <w:spacing w:line="388" w:lineRule="exact"/>
        <w:rPr>
          <w:sz w:val="20"/>
          <w:szCs w:val="20"/>
        </w:rPr>
      </w:pPr>
    </w:p>
    <w:p w14:paraId="0321CC63"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2AA92B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4CB120F" w14:textId="77777777" w:rsidR="00F26A1A" w:rsidRDefault="00F26A1A">
      <w:pPr>
        <w:sectPr w:rsidR="00F26A1A">
          <w:type w:val="continuous"/>
          <w:pgSz w:w="8640" w:h="13101"/>
          <w:pgMar w:top="500" w:right="860" w:bottom="0" w:left="720" w:header="0" w:footer="0" w:gutter="0"/>
          <w:cols w:space="720" w:equalWidth="0">
            <w:col w:w="7060"/>
          </w:cols>
        </w:sectPr>
      </w:pPr>
    </w:p>
    <w:p w14:paraId="1D808DF0" w14:textId="77777777" w:rsidR="00F26A1A" w:rsidRDefault="00F26A1A">
      <w:pPr>
        <w:spacing w:line="141" w:lineRule="exact"/>
        <w:rPr>
          <w:sz w:val="20"/>
          <w:szCs w:val="20"/>
        </w:rPr>
      </w:pPr>
      <w:bookmarkStart w:id="242" w:name="page245"/>
      <w:bookmarkEnd w:id="242"/>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4B4AF242" w14:textId="77777777">
        <w:trPr>
          <w:trHeight w:val="233"/>
        </w:trPr>
        <w:tc>
          <w:tcPr>
            <w:tcW w:w="4860" w:type="dxa"/>
            <w:vAlign w:val="bottom"/>
          </w:tcPr>
          <w:p w14:paraId="67D1E469"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7A348122" w14:textId="77777777" w:rsidR="00F26A1A" w:rsidRDefault="00000000">
            <w:pPr>
              <w:jc w:val="right"/>
              <w:rPr>
                <w:sz w:val="20"/>
                <w:szCs w:val="20"/>
              </w:rPr>
            </w:pPr>
            <w:r>
              <w:rPr>
                <w:rFonts w:ascii="Arial" w:eastAsia="Arial" w:hAnsi="Arial" w:cs="Arial"/>
                <w:b/>
                <w:bCs/>
                <w:sz w:val="18"/>
                <w:szCs w:val="18"/>
              </w:rPr>
              <w:t>251</w:t>
            </w:r>
          </w:p>
        </w:tc>
      </w:tr>
      <w:tr w:rsidR="00F26A1A" w14:paraId="47AD9858" w14:textId="77777777">
        <w:trPr>
          <w:trHeight w:val="46"/>
        </w:trPr>
        <w:tc>
          <w:tcPr>
            <w:tcW w:w="4860" w:type="dxa"/>
            <w:tcBorders>
              <w:bottom w:val="single" w:sz="8" w:space="0" w:color="CCECF4"/>
            </w:tcBorders>
            <w:vAlign w:val="bottom"/>
          </w:tcPr>
          <w:p w14:paraId="153CA007" w14:textId="77777777" w:rsidR="00F26A1A" w:rsidRDefault="00F26A1A">
            <w:pPr>
              <w:rPr>
                <w:sz w:val="4"/>
                <w:szCs w:val="4"/>
              </w:rPr>
            </w:pPr>
          </w:p>
        </w:tc>
        <w:tc>
          <w:tcPr>
            <w:tcW w:w="2120" w:type="dxa"/>
            <w:tcBorders>
              <w:bottom w:val="single" w:sz="8" w:space="0" w:color="CCECF4"/>
            </w:tcBorders>
            <w:vAlign w:val="bottom"/>
          </w:tcPr>
          <w:p w14:paraId="51D3DC0C" w14:textId="77777777" w:rsidR="00F26A1A" w:rsidRDefault="00F26A1A">
            <w:pPr>
              <w:rPr>
                <w:sz w:val="4"/>
                <w:szCs w:val="4"/>
              </w:rPr>
            </w:pPr>
          </w:p>
        </w:tc>
      </w:tr>
    </w:tbl>
    <w:p w14:paraId="69BA3598" w14:textId="77777777" w:rsidR="00F26A1A" w:rsidRDefault="00000000">
      <w:pPr>
        <w:spacing w:line="20" w:lineRule="exact"/>
        <w:rPr>
          <w:sz w:val="20"/>
          <w:szCs w:val="20"/>
        </w:rPr>
      </w:pPr>
      <w:r>
        <w:rPr>
          <w:noProof/>
          <w:sz w:val="20"/>
          <w:szCs w:val="20"/>
        </w:rPr>
        <w:drawing>
          <wp:anchor distT="0" distB="0" distL="114300" distR="114300" simplePos="0" relativeHeight="251709952" behindDoc="1" locked="0" layoutInCell="0" allowOverlap="1" wp14:anchorId="4AD771E7" wp14:editId="54753C1E">
            <wp:simplePos x="0" y="0"/>
            <wp:positionH relativeFrom="column">
              <wp:posOffset>80010</wp:posOffset>
            </wp:positionH>
            <wp:positionV relativeFrom="paragraph">
              <wp:posOffset>157480</wp:posOffset>
            </wp:positionV>
            <wp:extent cx="4385945" cy="2115185"/>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48"/>
                    <a:srcRect/>
                    <a:stretch>
                      <a:fillRect/>
                    </a:stretch>
                  </pic:blipFill>
                  <pic:spPr bwMode="auto">
                    <a:xfrm>
                      <a:off x="0" y="0"/>
                      <a:ext cx="4385945" cy="2115185"/>
                    </a:xfrm>
                    <a:prstGeom prst="rect">
                      <a:avLst/>
                    </a:prstGeom>
                    <a:noFill/>
                  </pic:spPr>
                </pic:pic>
              </a:graphicData>
            </a:graphic>
          </wp:anchor>
        </w:drawing>
      </w:r>
    </w:p>
    <w:p w14:paraId="27A6E8F4" w14:textId="77777777" w:rsidR="00F26A1A" w:rsidRDefault="00F26A1A">
      <w:pPr>
        <w:spacing w:line="200" w:lineRule="exact"/>
        <w:rPr>
          <w:sz w:val="20"/>
          <w:szCs w:val="20"/>
        </w:rPr>
      </w:pPr>
    </w:p>
    <w:p w14:paraId="49439F39" w14:textId="77777777" w:rsidR="00F26A1A" w:rsidRDefault="00F26A1A">
      <w:pPr>
        <w:spacing w:line="200" w:lineRule="exact"/>
        <w:rPr>
          <w:sz w:val="20"/>
          <w:szCs w:val="20"/>
        </w:rPr>
      </w:pPr>
    </w:p>
    <w:p w14:paraId="42402B98" w14:textId="77777777" w:rsidR="00F26A1A" w:rsidRDefault="00F26A1A">
      <w:pPr>
        <w:spacing w:line="200" w:lineRule="exact"/>
        <w:rPr>
          <w:sz w:val="20"/>
          <w:szCs w:val="20"/>
        </w:rPr>
      </w:pPr>
    </w:p>
    <w:p w14:paraId="32D5308C" w14:textId="77777777" w:rsidR="00F26A1A" w:rsidRDefault="00F26A1A">
      <w:pPr>
        <w:spacing w:line="200" w:lineRule="exact"/>
        <w:rPr>
          <w:sz w:val="20"/>
          <w:szCs w:val="20"/>
        </w:rPr>
      </w:pPr>
    </w:p>
    <w:p w14:paraId="37B44BE4" w14:textId="77777777" w:rsidR="00F26A1A" w:rsidRDefault="00F26A1A">
      <w:pPr>
        <w:spacing w:line="200" w:lineRule="exact"/>
        <w:rPr>
          <w:sz w:val="20"/>
          <w:szCs w:val="20"/>
        </w:rPr>
      </w:pPr>
    </w:p>
    <w:p w14:paraId="1AD04C49" w14:textId="77777777" w:rsidR="00F26A1A" w:rsidRDefault="00F26A1A">
      <w:pPr>
        <w:spacing w:line="200" w:lineRule="exact"/>
        <w:rPr>
          <w:sz w:val="20"/>
          <w:szCs w:val="20"/>
        </w:rPr>
      </w:pPr>
    </w:p>
    <w:p w14:paraId="440B59EC" w14:textId="77777777" w:rsidR="00F26A1A" w:rsidRDefault="00F26A1A">
      <w:pPr>
        <w:spacing w:line="200" w:lineRule="exact"/>
        <w:rPr>
          <w:sz w:val="20"/>
          <w:szCs w:val="20"/>
        </w:rPr>
      </w:pPr>
    </w:p>
    <w:p w14:paraId="02857E91" w14:textId="77777777" w:rsidR="00F26A1A" w:rsidRDefault="00F26A1A">
      <w:pPr>
        <w:spacing w:line="200" w:lineRule="exact"/>
        <w:rPr>
          <w:sz w:val="20"/>
          <w:szCs w:val="20"/>
        </w:rPr>
      </w:pPr>
    </w:p>
    <w:p w14:paraId="56552D42" w14:textId="77777777" w:rsidR="00F26A1A" w:rsidRDefault="00F26A1A">
      <w:pPr>
        <w:spacing w:line="200" w:lineRule="exact"/>
        <w:rPr>
          <w:sz w:val="20"/>
          <w:szCs w:val="20"/>
        </w:rPr>
      </w:pPr>
    </w:p>
    <w:p w14:paraId="1CB619BE" w14:textId="77777777" w:rsidR="00F26A1A" w:rsidRDefault="00F26A1A">
      <w:pPr>
        <w:spacing w:line="200" w:lineRule="exact"/>
        <w:rPr>
          <w:sz w:val="20"/>
          <w:szCs w:val="20"/>
        </w:rPr>
      </w:pPr>
    </w:p>
    <w:p w14:paraId="1106538F" w14:textId="77777777" w:rsidR="00F26A1A" w:rsidRDefault="00F26A1A">
      <w:pPr>
        <w:spacing w:line="200" w:lineRule="exact"/>
        <w:rPr>
          <w:sz w:val="20"/>
          <w:szCs w:val="20"/>
        </w:rPr>
      </w:pPr>
    </w:p>
    <w:p w14:paraId="3AC05E01" w14:textId="77777777" w:rsidR="00F26A1A" w:rsidRDefault="00F26A1A">
      <w:pPr>
        <w:spacing w:line="200" w:lineRule="exact"/>
        <w:rPr>
          <w:sz w:val="20"/>
          <w:szCs w:val="20"/>
        </w:rPr>
      </w:pPr>
    </w:p>
    <w:p w14:paraId="00E32A07" w14:textId="77777777" w:rsidR="00F26A1A" w:rsidRDefault="00F26A1A">
      <w:pPr>
        <w:spacing w:line="200" w:lineRule="exact"/>
        <w:rPr>
          <w:sz w:val="20"/>
          <w:szCs w:val="20"/>
        </w:rPr>
      </w:pPr>
    </w:p>
    <w:p w14:paraId="25D003F8" w14:textId="77777777" w:rsidR="00F26A1A" w:rsidRDefault="00F26A1A">
      <w:pPr>
        <w:spacing w:line="200" w:lineRule="exact"/>
        <w:rPr>
          <w:sz w:val="20"/>
          <w:szCs w:val="20"/>
        </w:rPr>
      </w:pPr>
    </w:p>
    <w:p w14:paraId="38350821" w14:textId="77777777" w:rsidR="00F26A1A" w:rsidRDefault="00F26A1A">
      <w:pPr>
        <w:spacing w:line="200" w:lineRule="exact"/>
        <w:rPr>
          <w:sz w:val="20"/>
          <w:szCs w:val="20"/>
        </w:rPr>
      </w:pPr>
    </w:p>
    <w:p w14:paraId="6585A075" w14:textId="77777777" w:rsidR="00F26A1A" w:rsidRDefault="00F26A1A">
      <w:pPr>
        <w:spacing w:line="232" w:lineRule="exact"/>
        <w:rPr>
          <w:sz w:val="20"/>
          <w:szCs w:val="20"/>
        </w:rPr>
      </w:pPr>
    </w:p>
    <w:p w14:paraId="52698F28" w14:textId="77777777" w:rsidR="00F26A1A" w:rsidRDefault="00000000">
      <w:pPr>
        <w:tabs>
          <w:tab w:val="left" w:pos="376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6A5C587" w14:textId="77777777" w:rsidR="00F26A1A" w:rsidRDefault="00F26A1A">
      <w:pPr>
        <w:spacing w:line="233" w:lineRule="exact"/>
        <w:rPr>
          <w:sz w:val="20"/>
          <w:szCs w:val="20"/>
        </w:rPr>
      </w:pPr>
    </w:p>
    <w:p w14:paraId="10979746" w14:textId="77777777" w:rsidR="00F26A1A" w:rsidRDefault="00000000">
      <w:pPr>
        <w:spacing w:line="227" w:lineRule="auto"/>
        <w:ind w:left="100" w:right="20"/>
        <w:jc w:val="both"/>
        <w:rPr>
          <w:sz w:val="20"/>
          <w:szCs w:val="20"/>
        </w:rPr>
      </w:pPr>
      <w:r>
        <w:rPr>
          <w:rFonts w:ascii="Arial" w:eastAsia="Arial" w:hAnsi="Arial" w:cs="Arial"/>
          <w:sz w:val="15"/>
          <w:szCs w:val="15"/>
        </w:rPr>
        <w:t>Fig. 13.9 Advanced diabetic eye disease: (A) retrohyaloid and intragel haemorrhage, (B) preretinal traction. (</w:t>
      </w:r>
      <w:r>
        <w:rPr>
          <w:rFonts w:ascii="Arial" w:eastAsia="Arial" w:hAnsi="Arial" w:cs="Arial"/>
          <w:color w:val="0080AC"/>
          <w:sz w:val="15"/>
          <w:szCs w:val="15"/>
        </w:rPr>
        <w:t>Figure 13.9A</w:t>
      </w:r>
      <w:r>
        <w:rPr>
          <w:rFonts w:ascii="Arial" w:eastAsia="Arial" w:hAnsi="Arial" w:cs="Arial"/>
          <w:sz w:val="15"/>
          <w:szCs w:val="15"/>
        </w:rPr>
        <w:t xml:space="preserve"> courtesy of S. Chen.)</w:t>
      </w:r>
    </w:p>
    <w:p w14:paraId="229319FE" w14:textId="77777777" w:rsidR="00F26A1A" w:rsidRDefault="00F26A1A">
      <w:pPr>
        <w:spacing w:line="323" w:lineRule="exact"/>
        <w:rPr>
          <w:sz w:val="20"/>
          <w:szCs w:val="20"/>
        </w:rPr>
      </w:pPr>
    </w:p>
    <w:p w14:paraId="0058FCA5" w14:textId="77777777" w:rsidR="00F26A1A" w:rsidRDefault="00000000">
      <w:pPr>
        <w:ind w:left="100"/>
        <w:rPr>
          <w:sz w:val="20"/>
          <w:szCs w:val="20"/>
        </w:rPr>
      </w:pPr>
      <w:r>
        <w:rPr>
          <w:rFonts w:ascii="Arial" w:eastAsia="Arial" w:hAnsi="Arial" w:cs="Arial"/>
          <w:b/>
          <w:bCs/>
          <w:sz w:val="20"/>
          <w:szCs w:val="20"/>
        </w:rPr>
        <w:t>ADVANCED DIABETIC EYE DISEASE</w:t>
      </w:r>
    </w:p>
    <w:p w14:paraId="70E0F179" w14:textId="77777777" w:rsidR="00F26A1A" w:rsidRDefault="00F26A1A">
      <w:pPr>
        <w:spacing w:line="143" w:lineRule="exact"/>
        <w:rPr>
          <w:sz w:val="20"/>
          <w:szCs w:val="20"/>
        </w:rPr>
      </w:pPr>
    </w:p>
    <w:p w14:paraId="009C9D42" w14:textId="77777777" w:rsidR="00F26A1A" w:rsidRDefault="00000000">
      <w:pPr>
        <w:ind w:left="100"/>
        <w:rPr>
          <w:sz w:val="20"/>
          <w:szCs w:val="20"/>
        </w:rPr>
      </w:pPr>
      <w:r>
        <w:rPr>
          <w:rFonts w:ascii="Arial" w:eastAsia="Arial" w:hAnsi="Arial" w:cs="Arial"/>
          <w:b/>
          <w:bCs/>
          <w:sz w:val="18"/>
          <w:szCs w:val="18"/>
        </w:rPr>
        <w:t>Definition:</w:t>
      </w:r>
    </w:p>
    <w:p w14:paraId="134996DD" w14:textId="77777777" w:rsidR="00F26A1A" w:rsidRDefault="00F26A1A">
      <w:pPr>
        <w:spacing w:line="28" w:lineRule="exact"/>
        <w:rPr>
          <w:sz w:val="20"/>
          <w:szCs w:val="20"/>
        </w:rPr>
      </w:pPr>
    </w:p>
    <w:p w14:paraId="092D645F" w14:textId="77777777" w:rsidR="00F26A1A" w:rsidRDefault="00000000">
      <w:pPr>
        <w:spacing w:line="239" w:lineRule="auto"/>
        <w:ind w:left="100" w:right="20"/>
        <w:jc w:val="both"/>
        <w:rPr>
          <w:sz w:val="20"/>
          <w:szCs w:val="20"/>
        </w:rPr>
      </w:pPr>
      <w:r>
        <w:rPr>
          <w:rFonts w:ascii="Arial" w:eastAsia="Arial" w:hAnsi="Arial" w:cs="Arial"/>
          <w:sz w:val="18"/>
          <w:szCs w:val="18"/>
        </w:rPr>
        <w:t>serious vision-threatening complication of DR that occurs in patients in whom treatment has been inadequate or unsuccessful.</w:t>
      </w:r>
    </w:p>
    <w:p w14:paraId="2D704573" w14:textId="77777777" w:rsidR="00F26A1A" w:rsidRDefault="00F26A1A">
      <w:pPr>
        <w:spacing w:line="153" w:lineRule="exact"/>
        <w:rPr>
          <w:sz w:val="20"/>
          <w:szCs w:val="20"/>
        </w:rPr>
      </w:pPr>
    </w:p>
    <w:p w14:paraId="4725200F" w14:textId="77777777" w:rsidR="00F26A1A" w:rsidRDefault="00000000">
      <w:pPr>
        <w:ind w:left="100"/>
        <w:rPr>
          <w:sz w:val="20"/>
          <w:szCs w:val="20"/>
        </w:rPr>
      </w:pPr>
      <w:r>
        <w:rPr>
          <w:rFonts w:ascii="Arial" w:eastAsia="Arial" w:hAnsi="Arial" w:cs="Arial"/>
          <w:b/>
          <w:bCs/>
          <w:sz w:val="18"/>
          <w:szCs w:val="18"/>
        </w:rPr>
        <w:t>Diagnosis</w:t>
      </w:r>
    </w:p>
    <w:p w14:paraId="764BC862" w14:textId="77777777" w:rsidR="00F26A1A" w:rsidRDefault="00F26A1A">
      <w:pPr>
        <w:spacing w:line="17" w:lineRule="exact"/>
        <w:rPr>
          <w:sz w:val="20"/>
          <w:szCs w:val="20"/>
        </w:rPr>
      </w:pPr>
    </w:p>
    <w:p w14:paraId="54535388" w14:textId="77777777" w:rsidR="00F26A1A" w:rsidRDefault="00000000">
      <w:pPr>
        <w:ind w:left="540"/>
        <w:rPr>
          <w:sz w:val="20"/>
          <w:szCs w:val="20"/>
        </w:rPr>
      </w:pPr>
      <w:r>
        <w:rPr>
          <w:rFonts w:ascii="Arial" w:eastAsia="Arial" w:hAnsi="Arial" w:cs="Arial"/>
          <w:b/>
          <w:bCs/>
          <w:i/>
          <w:iCs/>
          <w:sz w:val="18"/>
          <w:szCs w:val="18"/>
        </w:rPr>
        <w:t>Haemorrhage:</w:t>
      </w:r>
      <w:r>
        <w:rPr>
          <w:rFonts w:ascii="Arial" w:eastAsia="Arial" w:hAnsi="Arial" w:cs="Arial"/>
          <w:sz w:val="18"/>
          <w:szCs w:val="18"/>
        </w:rPr>
        <w:t xml:space="preserve"> may be preretinal (retrohyaloid;</w:t>
      </w:r>
      <w:r>
        <w:rPr>
          <w:rFonts w:ascii="Arial" w:eastAsia="Arial" w:hAnsi="Arial" w:cs="Arial"/>
          <w:color w:val="0080AC"/>
          <w:sz w:val="18"/>
          <w:szCs w:val="18"/>
        </w:rPr>
        <w:t xml:space="preserve"> Fig. 13.9A</w:t>
      </w:r>
      <w:r>
        <w:rPr>
          <w:rFonts w:ascii="Arial" w:eastAsia="Arial" w:hAnsi="Arial" w:cs="Arial"/>
          <w:sz w:val="18"/>
          <w:szCs w:val="18"/>
        </w:rPr>
        <w:t>), intragel, or both.</w:t>
      </w:r>
    </w:p>
    <w:p w14:paraId="1BB87308" w14:textId="77777777" w:rsidR="00F26A1A" w:rsidRDefault="00F26A1A">
      <w:pPr>
        <w:spacing w:line="17" w:lineRule="exact"/>
        <w:rPr>
          <w:sz w:val="20"/>
          <w:szCs w:val="20"/>
        </w:rPr>
      </w:pPr>
    </w:p>
    <w:p w14:paraId="0E21BF98" w14:textId="77777777" w:rsidR="00F26A1A" w:rsidRDefault="00000000">
      <w:pPr>
        <w:spacing w:line="245" w:lineRule="auto"/>
        <w:ind w:left="540" w:right="20"/>
        <w:rPr>
          <w:sz w:val="20"/>
          <w:szCs w:val="20"/>
        </w:rPr>
      </w:pPr>
      <w:r>
        <w:rPr>
          <w:rFonts w:ascii="Arial" w:eastAsia="Arial" w:hAnsi="Arial" w:cs="Arial"/>
          <w:b/>
          <w:bCs/>
          <w:i/>
          <w:iCs/>
          <w:sz w:val="18"/>
          <w:szCs w:val="18"/>
        </w:rPr>
        <w:t>Tractional retinal detachment</w:t>
      </w:r>
      <w:r>
        <w:rPr>
          <w:rFonts w:ascii="Arial" w:eastAsia="Arial" w:hAnsi="Arial" w:cs="Arial"/>
          <w:b/>
          <w:bCs/>
          <w:sz w:val="18"/>
          <w:szCs w:val="18"/>
        </w:rPr>
        <w:t>:</w:t>
      </w:r>
      <w:r>
        <w:rPr>
          <w:rFonts w:ascii="Arial" w:eastAsia="Arial" w:hAnsi="Arial" w:cs="Arial"/>
          <w:sz w:val="18"/>
          <w:szCs w:val="18"/>
        </w:rPr>
        <w:t xml:space="preserve"> is caused by progressive contraction of fibrovascular mem-branes in areas of vitreoretinal attachment (</w:t>
      </w:r>
      <w:r>
        <w:rPr>
          <w:rFonts w:ascii="Arial" w:eastAsia="Arial" w:hAnsi="Arial" w:cs="Arial"/>
          <w:color w:val="0080AC"/>
          <w:sz w:val="18"/>
          <w:szCs w:val="18"/>
        </w:rPr>
        <w:t>Fig. 13.9B</w:t>
      </w:r>
      <w:r>
        <w:rPr>
          <w:rFonts w:ascii="Arial" w:eastAsia="Arial" w:hAnsi="Arial" w:cs="Arial"/>
          <w:sz w:val="18"/>
          <w:szCs w:val="18"/>
        </w:rPr>
        <w:t>).</w:t>
      </w:r>
    </w:p>
    <w:p w14:paraId="3FBFDAD9" w14:textId="77777777" w:rsidR="00F26A1A" w:rsidRDefault="00F26A1A">
      <w:pPr>
        <w:spacing w:line="13" w:lineRule="exact"/>
        <w:rPr>
          <w:sz w:val="20"/>
          <w:szCs w:val="20"/>
        </w:rPr>
      </w:pPr>
    </w:p>
    <w:p w14:paraId="3E3B8C40" w14:textId="77777777" w:rsidR="00F26A1A" w:rsidRDefault="00000000">
      <w:pPr>
        <w:ind w:left="540"/>
        <w:rPr>
          <w:sz w:val="20"/>
          <w:szCs w:val="20"/>
        </w:rPr>
      </w:pPr>
      <w:r>
        <w:rPr>
          <w:rFonts w:ascii="Arial" w:eastAsia="Arial" w:hAnsi="Arial" w:cs="Arial"/>
          <w:b/>
          <w:bCs/>
          <w:i/>
          <w:iCs/>
          <w:sz w:val="18"/>
          <w:szCs w:val="18"/>
        </w:rPr>
        <w:t>Rubeosis iridis:</w:t>
      </w:r>
      <w:r>
        <w:rPr>
          <w:rFonts w:ascii="Arial" w:eastAsia="Arial" w:hAnsi="Arial" w:cs="Arial"/>
          <w:sz w:val="18"/>
          <w:szCs w:val="18"/>
        </w:rPr>
        <w:t xml:space="preserve"> which may lead to neovascular glaucoma (see</w:t>
      </w:r>
      <w:r>
        <w:rPr>
          <w:rFonts w:ascii="Arial" w:eastAsia="Arial" w:hAnsi="Arial" w:cs="Arial"/>
          <w:color w:val="0080AC"/>
          <w:sz w:val="18"/>
          <w:szCs w:val="18"/>
        </w:rPr>
        <w:t xml:space="preserve"> Fig. 11.12A</w:t>
      </w:r>
      <w:r>
        <w:rPr>
          <w:rFonts w:ascii="Arial" w:eastAsia="Arial" w:hAnsi="Arial" w:cs="Arial"/>
          <w:sz w:val="18"/>
          <w:szCs w:val="18"/>
        </w:rPr>
        <w:t>).</w:t>
      </w:r>
    </w:p>
    <w:p w14:paraId="0D804FCA" w14:textId="77777777" w:rsidR="00F26A1A" w:rsidRDefault="00F26A1A">
      <w:pPr>
        <w:spacing w:line="149" w:lineRule="exact"/>
        <w:rPr>
          <w:sz w:val="20"/>
          <w:szCs w:val="20"/>
        </w:rPr>
      </w:pPr>
    </w:p>
    <w:p w14:paraId="0E81B860" w14:textId="77777777" w:rsidR="00F26A1A" w:rsidRDefault="00000000">
      <w:pPr>
        <w:ind w:left="100"/>
        <w:rPr>
          <w:sz w:val="20"/>
          <w:szCs w:val="20"/>
        </w:rPr>
      </w:pPr>
      <w:r>
        <w:rPr>
          <w:rFonts w:ascii="Arial" w:eastAsia="Arial" w:hAnsi="Arial" w:cs="Arial"/>
          <w:b/>
          <w:bCs/>
          <w:sz w:val="18"/>
          <w:szCs w:val="18"/>
        </w:rPr>
        <w:t>Pars plana vitrectomy (PPV )</w:t>
      </w:r>
    </w:p>
    <w:p w14:paraId="218AF300" w14:textId="77777777" w:rsidR="00F26A1A" w:rsidRDefault="00F26A1A">
      <w:pPr>
        <w:spacing w:line="21" w:lineRule="exact"/>
        <w:rPr>
          <w:sz w:val="20"/>
          <w:szCs w:val="20"/>
        </w:rPr>
      </w:pPr>
    </w:p>
    <w:p w14:paraId="6A98FC59" w14:textId="77777777" w:rsidR="00F26A1A" w:rsidRDefault="00000000">
      <w:pPr>
        <w:ind w:left="540"/>
        <w:rPr>
          <w:sz w:val="20"/>
          <w:szCs w:val="20"/>
        </w:rPr>
      </w:pPr>
      <w:r>
        <w:rPr>
          <w:rFonts w:ascii="Arial" w:eastAsia="Arial" w:hAnsi="Arial" w:cs="Arial"/>
          <w:b/>
          <w:bCs/>
          <w:i/>
          <w:iCs/>
          <w:sz w:val="15"/>
          <w:szCs w:val="15"/>
        </w:rPr>
        <w:t>Indications:</w:t>
      </w:r>
      <w:r>
        <w:rPr>
          <w:rFonts w:ascii="Arial" w:eastAsia="Arial" w:hAnsi="Arial" w:cs="Arial"/>
          <w:sz w:val="15"/>
          <w:szCs w:val="15"/>
        </w:rPr>
        <w:t xml:space="preserve"> (a) severe persistent unilateral vitreous haemorrhage precluding adequate PRP,</w:t>
      </w:r>
    </w:p>
    <w:p w14:paraId="0A15C8C3" w14:textId="77777777" w:rsidR="00F26A1A" w:rsidRDefault="00F26A1A">
      <w:pPr>
        <w:spacing w:line="54" w:lineRule="exact"/>
        <w:rPr>
          <w:sz w:val="20"/>
          <w:szCs w:val="20"/>
        </w:rPr>
      </w:pPr>
    </w:p>
    <w:p w14:paraId="00C39FEF" w14:textId="77777777" w:rsidR="00F26A1A" w:rsidRDefault="00000000">
      <w:pPr>
        <w:numPr>
          <w:ilvl w:val="0"/>
          <w:numId w:val="146"/>
        </w:numPr>
        <w:tabs>
          <w:tab w:val="left" w:pos="788"/>
        </w:tabs>
        <w:spacing w:line="267" w:lineRule="auto"/>
        <w:ind w:left="540" w:right="20"/>
        <w:jc w:val="both"/>
        <w:rPr>
          <w:rFonts w:ascii="Arial" w:eastAsia="Arial" w:hAnsi="Arial" w:cs="Arial"/>
          <w:sz w:val="17"/>
          <w:szCs w:val="17"/>
        </w:rPr>
      </w:pPr>
      <w:r>
        <w:rPr>
          <w:rFonts w:ascii="Arial" w:eastAsia="Arial" w:hAnsi="Arial" w:cs="Arial"/>
          <w:sz w:val="17"/>
          <w:szCs w:val="17"/>
        </w:rPr>
        <w:t>severe bilateral vitreous haemorrhage, (c) progressive tractional retinal detachment (RD) threatening or involving the macula, (d) combined tractional and rhegmatogenous RD (urgent), (e) dense persistent premacular subhyaloid haemorrhage.</w:t>
      </w:r>
    </w:p>
    <w:p w14:paraId="6BDB450D" w14:textId="77777777" w:rsidR="00F26A1A" w:rsidRDefault="00F26A1A">
      <w:pPr>
        <w:spacing w:line="1" w:lineRule="exact"/>
        <w:rPr>
          <w:rFonts w:ascii="Arial" w:eastAsia="Arial" w:hAnsi="Arial" w:cs="Arial"/>
          <w:sz w:val="17"/>
          <w:szCs w:val="17"/>
        </w:rPr>
      </w:pPr>
    </w:p>
    <w:p w14:paraId="55F4EA86" w14:textId="77777777" w:rsidR="00F26A1A" w:rsidRDefault="00000000">
      <w:pPr>
        <w:ind w:left="540"/>
        <w:rPr>
          <w:rFonts w:ascii="Arial" w:eastAsia="Arial" w:hAnsi="Arial" w:cs="Arial"/>
          <w:sz w:val="17"/>
          <w:szCs w:val="17"/>
        </w:rPr>
      </w:pPr>
      <w:r>
        <w:rPr>
          <w:rFonts w:ascii="Arial" w:eastAsia="Arial" w:hAnsi="Arial" w:cs="Arial"/>
          <w:b/>
          <w:bCs/>
          <w:i/>
          <w:iCs/>
          <w:sz w:val="16"/>
          <w:szCs w:val="16"/>
        </w:rPr>
        <w:t>Visual results:</w:t>
      </w:r>
      <w:r>
        <w:rPr>
          <w:rFonts w:ascii="Arial" w:eastAsia="Arial" w:hAnsi="Arial" w:cs="Arial"/>
          <w:sz w:val="16"/>
          <w:szCs w:val="16"/>
        </w:rPr>
        <w:t xml:space="preserve"> 70% achieve visual improvement, 10% worsen and the rest are unchanged.</w:t>
      </w:r>
    </w:p>
    <w:p w14:paraId="2FD60427" w14:textId="77777777" w:rsidR="00F26A1A" w:rsidRDefault="00F26A1A">
      <w:pPr>
        <w:spacing w:line="275" w:lineRule="exact"/>
        <w:rPr>
          <w:sz w:val="20"/>
          <w:szCs w:val="20"/>
        </w:rPr>
      </w:pPr>
    </w:p>
    <w:p w14:paraId="406A0E1B" w14:textId="77777777" w:rsidR="00F26A1A" w:rsidRDefault="00000000">
      <w:pPr>
        <w:ind w:left="100"/>
        <w:rPr>
          <w:sz w:val="20"/>
          <w:szCs w:val="20"/>
        </w:rPr>
      </w:pPr>
      <w:r>
        <w:rPr>
          <w:rFonts w:ascii="Arial" w:eastAsia="Arial" w:hAnsi="Arial" w:cs="Arial"/>
          <w:b/>
          <w:bCs/>
          <w:color w:val="C8001A"/>
          <w:sz w:val="24"/>
          <w:szCs w:val="24"/>
        </w:rPr>
        <w:t>Retinal venous occlusive disease</w:t>
      </w:r>
    </w:p>
    <w:p w14:paraId="3FABF5A7" w14:textId="77777777" w:rsidR="00F26A1A" w:rsidRDefault="00F26A1A">
      <w:pPr>
        <w:spacing w:line="104" w:lineRule="exact"/>
        <w:rPr>
          <w:sz w:val="20"/>
          <w:szCs w:val="20"/>
        </w:rPr>
      </w:pPr>
    </w:p>
    <w:p w14:paraId="42FBEB53" w14:textId="77777777" w:rsidR="00F26A1A" w:rsidRDefault="00000000">
      <w:pPr>
        <w:ind w:left="100"/>
        <w:rPr>
          <w:sz w:val="20"/>
          <w:szCs w:val="20"/>
        </w:rPr>
      </w:pPr>
      <w:r>
        <w:rPr>
          <w:rFonts w:ascii="Arial" w:eastAsia="Arial" w:hAnsi="Arial" w:cs="Arial"/>
          <w:b/>
          <w:bCs/>
          <w:sz w:val="20"/>
          <w:szCs w:val="20"/>
        </w:rPr>
        <w:t>INTRODUCTION</w:t>
      </w:r>
    </w:p>
    <w:p w14:paraId="557F98F5" w14:textId="77777777" w:rsidR="00F26A1A" w:rsidRDefault="00F26A1A">
      <w:pPr>
        <w:spacing w:line="143" w:lineRule="exact"/>
        <w:rPr>
          <w:sz w:val="20"/>
          <w:szCs w:val="20"/>
        </w:rPr>
      </w:pPr>
    </w:p>
    <w:p w14:paraId="1B1BC5A0" w14:textId="77777777" w:rsidR="00F26A1A" w:rsidRDefault="00000000">
      <w:pPr>
        <w:ind w:left="540"/>
        <w:rPr>
          <w:sz w:val="20"/>
          <w:szCs w:val="20"/>
        </w:rPr>
      </w:pPr>
      <w:r>
        <w:rPr>
          <w:rFonts w:ascii="Arial" w:eastAsia="Arial" w:hAnsi="Arial" w:cs="Arial"/>
          <w:sz w:val="18"/>
          <w:szCs w:val="18"/>
        </w:rPr>
        <w:t>is is the second most common retinal vascular disease after DR.</w:t>
      </w:r>
    </w:p>
    <w:p w14:paraId="13793DB4" w14:textId="77777777" w:rsidR="00F26A1A" w:rsidRDefault="00F26A1A">
      <w:pPr>
        <w:spacing w:line="13" w:lineRule="exact"/>
        <w:rPr>
          <w:sz w:val="20"/>
          <w:szCs w:val="20"/>
        </w:rPr>
      </w:pPr>
    </w:p>
    <w:p w14:paraId="2D40ED2C" w14:textId="77777777" w:rsidR="00F26A1A" w:rsidRDefault="00000000">
      <w:pPr>
        <w:ind w:left="540"/>
        <w:rPr>
          <w:sz w:val="20"/>
          <w:szCs w:val="20"/>
        </w:rPr>
      </w:pPr>
      <w:r>
        <w:rPr>
          <w:rFonts w:ascii="Arial" w:eastAsia="Arial" w:hAnsi="Arial" w:cs="Arial"/>
          <w:sz w:val="18"/>
          <w:szCs w:val="18"/>
        </w:rPr>
        <w:t>It is strongly associated with age-related local and systemic factors.</w:t>
      </w:r>
    </w:p>
    <w:p w14:paraId="2ED76F1A" w14:textId="77777777" w:rsidR="00F26A1A" w:rsidRDefault="00F26A1A">
      <w:pPr>
        <w:spacing w:line="28" w:lineRule="exact"/>
        <w:rPr>
          <w:sz w:val="20"/>
          <w:szCs w:val="20"/>
        </w:rPr>
      </w:pPr>
    </w:p>
    <w:p w14:paraId="19CE022D" w14:textId="77777777" w:rsidR="00F26A1A" w:rsidRDefault="00000000">
      <w:pPr>
        <w:spacing w:line="268" w:lineRule="auto"/>
        <w:ind w:left="540" w:right="20"/>
        <w:jc w:val="both"/>
        <w:rPr>
          <w:sz w:val="20"/>
          <w:szCs w:val="20"/>
        </w:rPr>
      </w:pPr>
      <w:r>
        <w:rPr>
          <w:rFonts w:ascii="Arial" w:eastAsia="Arial" w:hAnsi="Arial" w:cs="Arial"/>
          <w:sz w:val="17"/>
          <w:szCs w:val="17"/>
        </w:rPr>
        <w:t>Examination should aim to do the following: (a) distinguish retinal vein occlusion as either branch retinal vein occlusion or central retinal vein occlusion, (b) determine the presence of macular oedema, (c) estimate the amount of retinal ischaemia, (d) check for retinal or iris neovascularization, (e) determine the cause.</w:t>
      </w:r>
    </w:p>
    <w:p w14:paraId="0F364800" w14:textId="77777777" w:rsidR="00F26A1A" w:rsidRDefault="00F26A1A">
      <w:pPr>
        <w:spacing w:line="279" w:lineRule="exact"/>
        <w:rPr>
          <w:sz w:val="20"/>
          <w:szCs w:val="20"/>
        </w:rPr>
      </w:pPr>
    </w:p>
    <w:p w14:paraId="3074DEB3" w14:textId="77777777" w:rsidR="00F26A1A" w:rsidRDefault="00000000">
      <w:pPr>
        <w:ind w:left="100"/>
        <w:rPr>
          <w:sz w:val="20"/>
          <w:szCs w:val="20"/>
        </w:rPr>
      </w:pPr>
      <w:r>
        <w:rPr>
          <w:rFonts w:ascii="Arial" w:eastAsia="Arial" w:hAnsi="Arial" w:cs="Arial"/>
          <w:b/>
          <w:bCs/>
          <w:sz w:val="20"/>
          <w:szCs w:val="20"/>
        </w:rPr>
        <w:t>PREDISPOSING FACTORS</w:t>
      </w:r>
    </w:p>
    <w:p w14:paraId="0E90436F" w14:textId="77777777" w:rsidR="00F26A1A" w:rsidRDefault="00F26A1A">
      <w:pPr>
        <w:spacing w:line="103" w:lineRule="exact"/>
        <w:rPr>
          <w:sz w:val="20"/>
          <w:szCs w:val="20"/>
        </w:rPr>
      </w:pPr>
    </w:p>
    <w:p w14:paraId="4F77BAF6" w14:textId="77777777" w:rsidR="00F26A1A" w:rsidRDefault="00000000">
      <w:pPr>
        <w:ind w:left="540"/>
        <w:rPr>
          <w:sz w:val="20"/>
          <w:szCs w:val="20"/>
        </w:rPr>
      </w:pPr>
      <w:r>
        <w:rPr>
          <w:rFonts w:ascii="Arial" w:eastAsia="Arial" w:hAnsi="Arial" w:cs="Arial"/>
          <w:sz w:val="18"/>
          <w:szCs w:val="18"/>
        </w:rPr>
        <w:t>Age: more than 50% of patients are older than 65 years.</w:t>
      </w:r>
    </w:p>
    <w:p w14:paraId="3F4C4DB4" w14:textId="77777777" w:rsidR="00F26A1A" w:rsidRDefault="00F26A1A">
      <w:pPr>
        <w:sectPr w:rsidR="00F26A1A">
          <w:pgSz w:w="8640" w:h="13101"/>
          <w:pgMar w:top="493" w:right="700" w:bottom="0" w:left="860" w:header="0" w:footer="0" w:gutter="0"/>
          <w:cols w:space="720" w:equalWidth="0">
            <w:col w:w="7080"/>
          </w:cols>
        </w:sectPr>
      </w:pPr>
    </w:p>
    <w:p w14:paraId="6D4DC02A" w14:textId="77777777" w:rsidR="00F26A1A" w:rsidRDefault="00F26A1A">
      <w:pPr>
        <w:spacing w:line="200" w:lineRule="exact"/>
        <w:rPr>
          <w:sz w:val="20"/>
          <w:szCs w:val="20"/>
        </w:rPr>
      </w:pPr>
    </w:p>
    <w:p w14:paraId="5AD1F9ED" w14:textId="77777777" w:rsidR="00F26A1A" w:rsidRDefault="00F26A1A">
      <w:pPr>
        <w:spacing w:line="336" w:lineRule="exact"/>
        <w:rPr>
          <w:sz w:val="20"/>
          <w:szCs w:val="20"/>
        </w:rPr>
      </w:pPr>
    </w:p>
    <w:p w14:paraId="446DDDE0" w14:textId="77777777" w:rsidR="00F26A1A" w:rsidRDefault="00000000">
      <w:pPr>
        <w:spacing w:line="168" w:lineRule="exact"/>
        <w:rPr>
          <w:sz w:val="20"/>
          <w:szCs w:val="20"/>
        </w:rPr>
      </w:pPr>
      <w:r>
        <w:rPr>
          <w:rFonts w:ascii="PMingLiU" w:eastAsia="PMingLiU" w:hAnsi="PMingLiU" w:cs="PMingLiU"/>
          <w:sz w:val="14"/>
          <w:szCs w:val="14"/>
        </w:rPr>
        <w:t>#*" ##%"#"+!#(&amp;&amp;%"'+$'""#* "%#! " +#!+ &amp;)%#"$'!%</w:t>
      </w:r>
    </w:p>
    <w:p w14:paraId="45E5BFFA"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1A02BF5A" w14:textId="77777777" w:rsidR="00F26A1A" w:rsidRDefault="00F26A1A">
      <w:pPr>
        <w:sectPr w:rsidR="00F26A1A">
          <w:type w:val="continuous"/>
          <w:pgSz w:w="8640" w:h="13101"/>
          <w:pgMar w:top="493" w:right="700" w:bottom="0" w:left="860" w:header="0" w:footer="0" w:gutter="0"/>
          <w:cols w:space="720" w:equalWidth="0">
            <w:col w:w="7080"/>
          </w:cols>
        </w:sectPr>
      </w:pPr>
    </w:p>
    <w:p w14:paraId="767397E3" w14:textId="77777777" w:rsidR="00F26A1A" w:rsidRDefault="00F26A1A">
      <w:pPr>
        <w:spacing w:line="141" w:lineRule="exact"/>
        <w:rPr>
          <w:sz w:val="20"/>
          <w:szCs w:val="20"/>
        </w:rPr>
      </w:pPr>
      <w:bookmarkStart w:id="243" w:name="page246"/>
      <w:bookmarkEnd w:id="243"/>
    </w:p>
    <w:p w14:paraId="4B96E882" w14:textId="77777777" w:rsidR="00F26A1A" w:rsidRDefault="00000000">
      <w:pPr>
        <w:tabs>
          <w:tab w:val="left" w:pos="3880"/>
        </w:tabs>
        <w:rPr>
          <w:sz w:val="20"/>
          <w:szCs w:val="20"/>
        </w:rPr>
      </w:pPr>
      <w:r>
        <w:rPr>
          <w:rFonts w:ascii="Arial" w:eastAsia="Arial" w:hAnsi="Arial" w:cs="Arial"/>
          <w:b/>
          <w:bCs/>
          <w:sz w:val="16"/>
          <w:szCs w:val="16"/>
        </w:rPr>
        <w:t>252</w:t>
      </w:r>
      <w:r>
        <w:rPr>
          <w:sz w:val="20"/>
          <w:szCs w:val="20"/>
        </w:rPr>
        <w:tab/>
      </w:r>
      <w:r>
        <w:rPr>
          <w:rFonts w:ascii="Arial" w:eastAsia="Arial" w:hAnsi="Arial" w:cs="Arial"/>
          <w:sz w:val="14"/>
          <w:szCs w:val="14"/>
        </w:rPr>
        <w:t>SYNOPSIS OF CLINICAL OPHTHALMOLOGY</w:t>
      </w:r>
    </w:p>
    <w:p w14:paraId="7762A59B" w14:textId="77777777" w:rsidR="00F26A1A" w:rsidRDefault="00000000">
      <w:pPr>
        <w:spacing w:line="20" w:lineRule="exact"/>
        <w:rPr>
          <w:sz w:val="20"/>
          <w:szCs w:val="20"/>
        </w:rPr>
      </w:pPr>
      <w:r>
        <w:rPr>
          <w:noProof/>
          <w:sz w:val="20"/>
          <w:szCs w:val="20"/>
        </w:rPr>
        <w:drawing>
          <wp:anchor distT="0" distB="0" distL="114300" distR="114300" simplePos="0" relativeHeight="251710976" behindDoc="1" locked="0" layoutInCell="0" allowOverlap="1" wp14:anchorId="2A6FCF15" wp14:editId="30902FD4">
            <wp:simplePos x="0" y="0"/>
            <wp:positionH relativeFrom="column">
              <wp:posOffset>0</wp:posOffset>
            </wp:positionH>
            <wp:positionV relativeFrom="paragraph">
              <wp:posOffset>55880</wp:posOffset>
            </wp:positionV>
            <wp:extent cx="4419600" cy="1270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E78181B" w14:textId="77777777" w:rsidR="00F26A1A" w:rsidRDefault="00F26A1A">
      <w:pPr>
        <w:spacing w:line="315" w:lineRule="exact"/>
        <w:rPr>
          <w:sz w:val="20"/>
          <w:szCs w:val="20"/>
        </w:rPr>
      </w:pPr>
    </w:p>
    <w:p w14:paraId="004193C3" w14:textId="77777777" w:rsidR="00F26A1A" w:rsidRDefault="00000000">
      <w:pPr>
        <w:ind w:left="440"/>
        <w:rPr>
          <w:sz w:val="20"/>
          <w:szCs w:val="20"/>
        </w:rPr>
      </w:pPr>
      <w:r>
        <w:rPr>
          <w:rFonts w:ascii="Arial" w:eastAsia="Arial" w:hAnsi="Arial" w:cs="Arial"/>
          <w:sz w:val="18"/>
          <w:szCs w:val="18"/>
        </w:rPr>
        <w:t>Hypertension, particularly in branch retinal vein occlusion (BRVO).</w:t>
      </w:r>
    </w:p>
    <w:p w14:paraId="6ECE4C0C" w14:textId="77777777" w:rsidR="00F26A1A" w:rsidRDefault="00F26A1A">
      <w:pPr>
        <w:spacing w:line="13" w:lineRule="exact"/>
        <w:rPr>
          <w:sz w:val="20"/>
          <w:szCs w:val="20"/>
        </w:rPr>
      </w:pPr>
    </w:p>
    <w:p w14:paraId="7B4848A4" w14:textId="77777777" w:rsidR="00F26A1A" w:rsidRDefault="00000000">
      <w:pPr>
        <w:ind w:left="440"/>
        <w:rPr>
          <w:sz w:val="20"/>
          <w:szCs w:val="20"/>
        </w:rPr>
      </w:pPr>
      <w:r>
        <w:rPr>
          <w:rFonts w:ascii="Arial" w:eastAsia="Arial" w:hAnsi="Arial" w:cs="Arial"/>
          <w:sz w:val="18"/>
          <w:szCs w:val="18"/>
        </w:rPr>
        <w:t>Hyperlipidaemia.</w:t>
      </w:r>
    </w:p>
    <w:p w14:paraId="1F17B38A" w14:textId="77777777" w:rsidR="00F26A1A" w:rsidRDefault="00F26A1A">
      <w:pPr>
        <w:spacing w:line="13" w:lineRule="exact"/>
        <w:rPr>
          <w:sz w:val="20"/>
          <w:szCs w:val="20"/>
        </w:rPr>
      </w:pPr>
    </w:p>
    <w:p w14:paraId="6B4F87A0" w14:textId="77777777" w:rsidR="00F26A1A" w:rsidRDefault="00000000">
      <w:pPr>
        <w:ind w:left="440"/>
        <w:rPr>
          <w:sz w:val="20"/>
          <w:szCs w:val="20"/>
        </w:rPr>
      </w:pPr>
      <w:r>
        <w:rPr>
          <w:rFonts w:ascii="Arial" w:eastAsia="Arial" w:hAnsi="Arial" w:cs="Arial"/>
          <w:sz w:val="18"/>
          <w:szCs w:val="18"/>
        </w:rPr>
        <w:t>Diabetes mellitus.</w:t>
      </w:r>
    </w:p>
    <w:p w14:paraId="651304CD" w14:textId="77777777" w:rsidR="00F26A1A" w:rsidRDefault="00F26A1A">
      <w:pPr>
        <w:spacing w:line="13" w:lineRule="exact"/>
        <w:rPr>
          <w:sz w:val="20"/>
          <w:szCs w:val="20"/>
        </w:rPr>
      </w:pPr>
    </w:p>
    <w:p w14:paraId="25AC1A18" w14:textId="77777777" w:rsidR="00F26A1A" w:rsidRDefault="00000000">
      <w:pPr>
        <w:ind w:left="440"/>
        <w:rPr>
          <w:sz w:val="20"/>
          <w:szCs w:val="20"/>
        </w:rPr>
      </w:pPr>
      <w:r>
        <w:rPr>
          <w:rFonts w:ascii="Arial" w:eastAsia="Arial" w:hAnsi="Arial" w:cs="Arial"/>
          <w:sz w:val="18"/>
          <w:szCs w:val="18"/>
        </w:rPr>
        <w:t>Oral contraceptive pill: the most common association in younger females.</w:t>
      </w:r>
    </w:p>
    <w:p w14:paraId="5671DA97" w14:textId="77777777" w:rsidR="00F26A1A" w:rsidRDefault="00F26A1A">
      <w:pPr>
        <w:spacing w:line="13" w:lineRule="exact"/>
        <w:rPr>
          <w:sz w:val="20"/>
          <w:szCs w:val="20"/>
        </w:rPr>
      </w:pPr>
    </w:p>
    <w:p w14:paraId="68DBC4D2" w14:textId="77777777" w:rsidR="00F26A1A" w:rsidRDefault="00000000">
      <w:pPr>
        <w:ind w:left="440"/>
        <w:rPr>
          <w:sz w:val="20"/>
          <w:szCs w:val="20"/>
        </w:rPr>
      </w:pPr>
      <w:r>
        <w:rPr>
          <w:rFonts w:ascii="Arial" w:eastAsia="Arial" w:hAnsi="Arial" w:cs="Arial"/>
          <w:sz w:val="18"/>
          <w:szCs w:val="18"/>
        </w:rPr>
        <w:t xml:space="preserve">Raised IOP in central retinal vein occlusion </w:t>
      </w:r>
      <w:r>
        <w:rPr>
          <w:rFonts w:ascii="Arial" w:eastAsia="Arial" w:hAnsi="Arial" w:cs="Arial"/>
          <w:b/>
          <w:bCs/>
          <w:sz w:val="18"/>
          <w:szCs w:val="18"/>
        </w:rPr>
        <w:t>(</w:t>
      </w:r>
      <w:r>
        <w:rPr>
          <w:rFonts w:ascii="Arial" w:eastAsia="Arial" w:hAnsi="Arial" w:cs="Arial"/>
          <w:sz w:val="18"/>
          <w:szCs w:val="18"/>
        </w:rPr>
        <w:t>CRVO).</w:t>
      </w:r>
    </w:p>
    <w:p w14:paraId="521A90B1" w14:textId="77777777" w:rsidR="00F26A1A" w:rsidRDefault="00F26A1A">
      <w:pPr>
        <w:spacing w:line="13" w:lineRule="exact"/>
        <w:rPr>
          <w:sz w:val="20"/>
          <w:szCs w:val="20"/>
        </w:rPr>
      </w:pPr>
    </w:p>
    <w:p w14:paraId="602DBF6C" w14:textId="77777777" w:rsidR="00F26A1A" w:rsidRDefault="00000000">
      <w:pPr>
        <w:ind w:left="440"/>
        <w:rPr>
          <w:sz w:val="20"/>
          <w:szCs w:val="20"/>
        </w:rPr>
      </w:pPr>
      <w:r>
        <w:rPr>
          <w:rFonts w:ascii="Arial" w:eastAsia="Arial" w:hAnsi="Arial" w:cs="Arial"/>
          <w:sz w:val="18"/>
          <w:szCs w:val="18"/>
        </w:rPr>
        <w:t>Smoking is a likely risk factor.</w:t>
      </w:r>
    </w:p>
    <w:p w14:paraId="56158C5E" w14:textId="77777777" w:rsidR="00F26A1A" w:rsidRDefault="00F26A1A">
      <w:pPr>
        <w:spacing w:line="28" w:lineRule="exact"/>
        <w:rPr>
          <w:sz w:val="20"/>
          <w:szCs w:val="20"/>
        </w:rPr>
      </w:pPr>
    </w:p>
    <w:p w14:paraId="13B6CED6" w14:textId="77777777" w:rsidR="00F26A1A" w:rsidRDefault="00000000">
      <w:pPr>
        <w:spacing w:line="289" w:lineRule="auto"/>
        <w:ind w:left="440" w:right="80"/>
        <w:jc w:val="both"/>
        <w:rPr>
          <w:sz w:val="20"/>
          <w:szCs w:val="20"/>
        </w:rPr>
      </w:pPr>
      <w:r>
        <w:rPr>
          <w:rFonts w:ascii="Arial" w:eastAsia="Arial" w:hAnsi="Arial" w:cs="Arial"/>
          <w:sz w:val="16"/>
          <w:szCs w:val="16"/>
        </w:rPr>
        <w:t>Uncommon predispositions may be more important under the age of 50 years: (a) myelo-proliferative disorders, (b) acquired hypercoagulable states (e.g. hyperhomocysteinaemia, lupus anticoagulant, antiphospholipid antibodies), (c) inherited hypercoagulation diseases (e.g. activated protein C resistance; protein C and protein S deficiencies), (d) inflammatory disease associated with occlusive periphlebitis (e.g. Behçet syndrome, sarcoidosis), (e) mis-cellaneous causes (e.g. chronic renal failure, orbital disease, dehydration).</w:t>
      </w:r>
    </w:p>
    <w:p w14:paraId="6729B5AA" w14:textId="77777777" w:rsidR="00F26A1A" w:rsidRDefault="00F26A1A">
      <w:pPr>
        <w:spacing w:line="263" w:lineRule="exact"/>
        <w:rPr>
          <w:sz w:val="20"/>
          <w:szCs w:val="20"/>
        </w:rPr>
      </w:pPr>
    </w:p>
    <w:p w14:paraId="462B375D" w14:textId="77777777" w:rsidR="00F26A1A" w:rsidRDefault="00000000">
      <w:pPr>
        <w:rPr>
          <w:sz w:val="20"/>
          <w:szCs w:val="20"/>
        </w:rPr>
      </w:pPr>
      <w:r>
        <w:rPr>
          <w:rFonts w:ascii="Arial" w:eastAsia="Arial" w:hAnsi="Arial" w:cs="Arial"/>
          <w:b/>
          <w:bCs/>
          <w:sz w:val="20"/>
          <w:szCs w:val="20"/>
        </w:rPr>
        <w:t>SYSTEMIC ASSESSMENT</w:t>
      </w:r>
    </w:p>
    <w:p w14:paraId="02F7C740" w14:textId="77777777" w:rsidR="00F26A1A" w:rsidRDefault="00F26A1A">
      <w:pPr>
        <w:spacing w:line="151" w:lineRule="exact"/>
        <w:rPr>
          <w:sz w:val="20"/>
          <w:szCs w:val="20"/>
        </w:rPr>
      </w:pPr>
    </w:p>
    <w:p w14:paraId="76A39B44" w14:textId="77777777" w:rsidR="00F26A1A" w:rsidRDefault="00000000">
      <w:pPr>
        <w:spacing w:line="251" w:lineRule="auto"/>
        <w:ind w:left="440" w:right="80"/>
        <w:jc w:val="both"/>
        <w:rPr>
          <w:sz w:val="20"/>
          <w:szCs w:val="20"/>
        </w:rPr>
      </w:pPr>
      <w:r>
        <w:rPr>
          <w:rFonts w:ascii="Arial" w:eastAsia="Arial" w:hAnsi="Arial" w:cs="Arial"/>
          <w:b/>
          <w:bCs/>
          <w:i/>
          <w:iCs/>
          <w:sz w:val="18"/>
          <w:szCs w:val="18"/>
        </w:rPr>
        <w:t>All patients:</w:t>
      </w:r>
      <w:r>
        <w:rPr>
          <w:rFonts w:ascii="Arial" w:eastAsia="Arial" w:hAnsi="Arial" w:cs="Arial"/>
          <w:sz w:val="18"/>
          <w:szCs w:val="18"/>
        </w:rPr>
        <w:t xml:space="preserve"> (a) blood pressure, (b) erythrocyte sedimentation rate (ESR), (c) full blood count (FBC), (d) blood glucose, (e) serum lipids, (f ) plasma protein electrophoresis, (g) urea, electrolytes, and creatinine, (h) thyroid function tests (dysfunction associated) and (i) ECG (left ventricular hypertrophy associated).</w:t>
      </w:r>
    </w:p>
    <w:p w14:paraId="7D8888AC" w14:textId="77777777" w:rsidR="00F26A1A" w:rsidRDefault="00F26A1A">
      <w:pPr>
        <w:spacing w:line="14" w:lineRule="exact"/>
        <w:rPr>
          <w:sz w:val="20"/>
          <w:szCs w:val="20"/>
        </w:rPr>
      </w:pPr>
    </w:p>
    <w:p w14:paraId="79F020E6" w14:textId="77777777" w:rsidR="00F26A1A" w:rsidRDefault="00000000">
      <w:pPr>
        <w:spacing w:line="252" w:lineRule="auto"/>
        <w:ind w:left="440" w:right="80"/>
        <w:jc w:val="both"/>
        <w:rPr>
          <w:sz w:val="20"/>
          <w:szCs w:val="20"/>
        </w:rPr>
      </w:pPr>
      <w:r>
        <w:rPr>
          <w:rFonts w:ascii="Arial" w:eastAsia="Arial" w:hAnsi="Arial" w:cs="Arial"/>
          <w:b/>
          <w:bCs/>
          <w:i/>
          <w:iCs/>
          <w:sz w:val="18"/>
          <w:szCs w:val="18"/>
        </w:rPr>
        <w:t>Selected patients:</w:t>
      </w:r>
      <w:r>
        <w:rPr>
          <w:rFonts w:ascii="Arial" w:eastAsia="Arial" w:hAnsi="Arial" w:cs="Arial"/>
          <w:sz w:val="18"/>
          <w:szCs w:val="18"/>
        </w:rPr>
        <w:t xml:space="preserve"> (e.g. younger than 50 years, bilateral RVO, previous thromboses, family history of thrombosis); (a) chest X-ray, (b) C-reactive protein (CRP), (c) thrombophilia screen, (d) anticardiolipin antibody (IgG and IgM), lupus anticoagulant, (e) autoantibodies, (f ) serum angiotensin-converting enzyme, (g) fasting plasma homocysteine, (h) treponemal serology.</w:t>
      </w:r>
    </w:p>
    <w:p w14:paraId="0C2AFF7C" w14:textId="77777777" w:rsidR="00F26A1A" w:rsidRDefault="00F26A1A">
      <w:pPr>
        <w:spacing w:line="292" w:lineRule="exact"/>
        <w:rPr>
          <w:sz w:val="20"/>
          <w:szCs w:val="20"/>
        </w:rPr>
      </w:pPr>
    </w:p>
    <w:p w14:paraId="6897E91F" w14:textId="77777777" w:rsidR="00F26A1A" w:rsidRDefault="00000000">
      <w:pPr>
        <w:rPr>
          <w:sz w:val="20"/>
          <w:szCs w:val="20"/>
        </w:rPr>
      </w:pPr>
      <w:r>
        <w:rPr>
          <w:rFonts w:ascii="Arial" w:eastAsia="Arial" w:hAnsi="Arial" w:cs="Arial"/>
          <w:b/>
          <w:bCs/>
          <w:sz w:val="20"/>
          <w:szCs w:val="20"/>
        </w:rPr>
        <w:t>BRANCH RETINAL VEIN OCCLUSION</w:t>
      </w:r>
    </w:p>
    <w:p w14:paraId="26D7497E" w14:textId="77777777" w:rsidR="00F26A1A" w:rsidRDefault="00F26A1A">
      <w:pPr>
        <w:spacing w:line="143" w:lineRule="exact"/>
        <w:rPr>
          <w:sz w:val="20"/>
          <w:szCs w:val="20"/>
        </w:rPr>
      </w:pPr>
    </w:p>
    <w:p w14:paraId="2C2B2A96" w14:textId="77777777" w:rsidR="00F26A1A" w:rsidRDefault="00000000">
      <w:pPr>
        <w:rPr>
          <w:sz w:val="20"/>
          <w:szCs w:val="20"/>
        </w:rPr>
      </w:pPr>
      <w:r>
        <w:rPr>
          <w:rFonts w:ascii="Arial" w:eastAsia="Arial" w:hAnsi="Arial" w:cs="Arial"/>
          <w:b/>
          <w:bCs/>
          <w:sz w:val="18"/>
          <w:szCs w:val="18"/>
        </w:rPr>
        <w:t>Diagnosis</w:t>
      </w:r>
    </w:p>
    <w:p w14:paraId="0F0D7EBB" w14:textId="77777777" w:rsidR="00F26A1A" w:rsidRDefault="00F26A1A">
      <w:pPr>
        <w:spacing w:line="21" w:lineRule="exact"/>
        <w:rPr>
          <w:sz w:val="20"/>
          <w:szCs w:val="20"/>
        </w:rPr>
      </w:pPr>
    </w:p>
    <w:p w14:paraId="13C3954B"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macular involvement may cause sudden onset of blurred vision, metamor-phopsia and a relative field defect. Peripheral occlusions may be asymptomatic.</w:t>
      </w:r>
    </w:p>
    <w:p w14:paraId="51430B0D" w14:textId="77777777" w:rsidR="00F26A1A" w:rsidRDefault="00F26A1A">
      <w:pPr>
        <w:spacing w:line="2" w:lineRule="exact"/>
        <w:rPr>
          <w:sz w:val="20"/>
          <w:szCs w:val="20"/>
        </w:rPr>
      </w:pPr>
    </w:p>
    <w:p w14:paraId="140BE364" w14:textId="77777777" w:rsidR="00F26A1A" w:rsidRDefault="00000000">
      <w:pPr>
        <w:spacing w:line="251" w:lineRule="auto"/>
        <w:ind w:left="440" w:right="100"/>
        <w:rPr>
          <w:sz w:val="20"/>
          <w:szCs w:val="20"/>
        </w:rPr>
      </w:pPr>
      <w:r>
        <w:rPr>
          <w:rFonts w:ascii="Arial" w:eastAsia="Arial" w:hAnsi="Arial" w:cs="Arial"/>
          <w:b/>
          <w:bCs/>
          <w:i/>
          <w:iCs/>
          <w:sz w:val="18"/>
          <w:szCs w:val="18"/>
        </w:rPr>
        <w:t>Acute signs:</w:t>
      </w:r>
      <w:r>
        <w:rPr>
          <w:rFonts w:ascii="Arial" w:eastAsia="Arial" w:hAnsi="Arial" w:cs="Arial"/>
          <w:sz w:val="18"/>
          <w:szCs w:val="18"/>
        </w:rPr>
        <w:t xml:space="preserve"> (a) dilatation and tortuosity of the aected venous segment, (b) flame-shaped and dot/blot haemorrhages (</w:t>
      </w:r>
      <w:r>
        <w:rPr>
          <w:rFonts w:ascii="Arial" w:eastAsia="Arial" w:hAnsi="Arial" w:cs="Arial"/>
          <w:color w:val="0080AC"/>
          <w:sz w:val="18"/>
          <w:szCs w:val="18"/>
        </w:rPr>
        <w:t>Fig. 13.10A</w:t>
      </w:r>
      <w:r>
        <w:rPr>
          <w:rFonts w:ascii="Arial" w:eastAsia="Arial" w:hAnsi="Arial" w:cs="Arial"/>
          <w:sz w:val="18"/>
          <w:szCs w:val="18"/>
        </w:rPr>
        <w:t>), (c) retinal oedema, (d) sometimes cotton wool spots aecting the drained retinal sector. e site of occlusion is often identifiable at an arteriovenous crossing point.</w:t>
      </w:r>
    </w:p>
    <w:p w14:paraId="271F3BDC" w14:textId="77777777" w:rsidR="00F26A1A" w:rsidRDefault="00F26A1A">
      <w:pPr>
        <w:spacing w:line="14" w:lineRule="exact"/>
        <w:rPr>
          <w:sz w:val="20"/>
          <w:szCs w:val="20"/>
        </w:rPr>
      </w:pPr>
    </w:p>
    <w:p w14:paraId="74483A2A" w14:textId="77777777" w:rsidR="00F26A1A" w:rsidRDefault="00000000">
      <w:pPr>
        <w:spacing w:line="250" w:lineRule="auto"/>
        <w:ind w:left="440" w:right="80"/>
        <w:jc w:val="both"/>
        <w:rPr>
          <w:sz w:val="20"/>
          <w:szCs w:val="20"/>
        </w:rPr>
      </w:pPr>
      <w:r>
        <w:rPr>
          <w:rFonts w:ascii="Arial" w:eastAsia="Arial" w:hAnsi="Arial" w:cs="Arial"/>
          <w:b/>
          <w:bCs/>
          <w:i/>
          <w:iCs/>
          <w:sz w:val="18"/>
          <w:szCs w:val="18"/>
        </w:rPr>
        <w:t>FA:</w:t>
      </w:r>
      <w:r>
        <w:rPr>
          <w:rFonts w:ascii="Arial" w:eastAsia="Arial" w:hAnsi="Arial" w:cs="Arial"/>
          <w:sz w:val="18"/>
          <w:szCs w:val="18"/>
        </w:rPr>
        <w:t xml:space="preserve"> variable delayed venous filling, masking by blood (</w:t>
      </w:r>
      <w:r>
        <w:rPr>
          <w:rFonts w:ascii="Arial" w:eastAsia="Arial" w:hAnsi="Arial" w:cs="Arial"/>
          <w:color w:val="0080AC"/>
          <w:sz w:val="18"/>
          <w:szCs w:val="18"/>
        </w:rPr>
        <w:t>Fig. 13.10B</w:t>
      </w:r>
      <w:r>
        <w:rPr>
          <w:rFonts w:ascii="Arial" w:eastAsia="Arial" w:hAnsi="Arial" w:cs="Arial"/>
          <w:sz w:val="18"/>
          <w:szCs w:val="18"/>
        </w:rPr>
        <w:t>), vessel wall staining, hypofluorescence due to capillary nonperfusion and ‘pruning’ of vessels in the ischaemic areas.</w:t>
      </w:r>
    </w:p>
    <w:p w14:paraId="11EC55E5" w14:textId="77777777" w:rsidR="00F26A1A" w:rsidRDefault="00F26A1A">
      <w:pPr>
        <w:spacing w:line="13" w:lineRule="exact"/>
        <w:rPr>
          <w:sz w:val="20"/>
          <w:szCs w:val="20"/>
        </w:rPr>
      </w:pPr>
    </w:p>
    <w:p w14:paraId="32A7F6C0" w14:textId="77777777" w:rsidR="00F26A1A" w:rsidRDefault="00000000">
      <w:pPr>
        <w:ind w:left="440"/>
        <w:rPr>
          <w:sz w:val="20"/>
          <w:szCs w:val="20"/>
        </w:rPr>
      </w:pPr>
      <w:r>
        <w:rPr>
          <w:rFonts w:ascii="Arial" w:eastAsia="Arial" w:hAnsi="Arial" w:cs="Arial"/>
          <w:b/>
          <w:bCs/>
          <w:i/>
          <w:iCs/>
          <w:sz w:val="17"/>
          <w:szCs w:val="17"/>
        </w:rPr>
        <w:t>OCT:</w:t>
      </w:r>
      <w:r>
        <w:rPr>
          <w:rFonts w:ascii="Arial" w:eastAsia="Arial" w:hAnsi="Arial" w:cs="Arial"/>
          <w:sz w:val="17"/>
          <w:szCs w:val="17"/>
        </w:rPr>
        <w:t xml:space="preserve"> demonstrates and quantifies macular oedema (present in 30%) (</w:t>
      </w:r>
      <w:r>
        <w:rPr>
          <w:rFonts w:ascii="Arial" w:eastAsia="Arial" w:hAnsi="Arial" w:cs="Arial"/>
          <w:color w:val="0080AC"/>
          <w:sz w:val="17"/>
          <w:szCs w:val="17"/>
        </w:rPr>
        <w:t>Fig. 13.10C</w:t>
      </w:r>
      <w:r>
        <w:rPr>
          <w:rFonts w:ascii="Arial" w:eastAsia="Arial" w:hAnsi="Arial" w:cs="Arial"/>
          <w:sz w:val="17"/>
          <w:szCs w:val="17"/>
        </w:rPr>
        <w:t>).</w:t>
      </w:r>
    </w:p>
    <w:p w14:paraId="70B2054E" w14:textId="77777777" w:rsidR="00F26A1A" w:rsidRDefault="00F26A1A">
      <w:pPr>
        <w:spacing w:line="25" w:lineRule="exact"/>
        <w:rPr>
          <w:sz w:val="20"/>
          <w:szCs w:val="20"/>
        </w:rPr>
      </w:pPr>
    </w:p>
    <w:p w14:paraId="78826E34" w14:textId="77777777" w:rsidR="00F26A1A" w:rsidRDefault="00000000">
      <w:pPr>
        <w:spacing w:line="296" w:lineRule="auto"/>
        <w:ind w:left="440" w:right="100"/>
        <w:jc w:val="both"/>
        <w:rPr>
          <w:sz w:val="20"/>
          <w:szCs w:val="20"/>
        </w:rPr>
      </w:pPr>
      <w:r>
        <w:rPr>
          <w:rFonts w:ascii="Arial" w:eastAsia="Arial" w:hAnsi="Arial" w:cs="Arial"/>
          <w:b/>
          <w:bCs/>
          <w:i/>
          <w:iCs/>
          <w:sz w:val="16"/>
          <w:szCs w:val="16"/>
        </w:rPr>
        <w:t>Chronic signs:</w:t>
      </w:r>
      <w:r>
        <w:rPr>
          <w:rFonts w:ascii="Arial" w:eastAsia="Arial" w:hAnsi="Arial" w:cs="Arial"/>
          <w:sz w:val="16"/>
          <w:szCs w:val="16"/>
        </w:rPr>
        <w:t xml:space="preserve"> (a) hard exudates, (b) venous sheathing and sclerosis, (c) residual haemor-rhage, (d) collaterals that appear as slender tortuous venules developing locally or across the horizontal raphe between the inferior and superior vascular arcades (</w:t>
      </w:r>
      <w:r>
        <w:rPr>
          <w:rFonts w:ascii="Arial" w:eastAsia="Arial" w:hAnsi="Arial" w:cs="Arial"/>
          <w:color w:val="0080AC"/>
          <w:sz w:val="16"/>
          <w:szCs w:val="16"/>
        </w:rPr>
        <w:t>Fig. 13.10D</w:t>
      </w:r>
      <w:r>
        <w:rPr>
          <w:rFonts w:ascii="Arial" w:eastAsia="Arial" w:hAnsi="Arial" w:cs="Arial"/>
          <w:sz w:val="16"/>
          <w:szCs w:val="16"/>
        </w:rPr>
        <w:t>).</w:t>
      </w:r>
    </w:p>
    <w:p w14:paraId="3ECABE3F" w14:textId="77777777" w:rsidR="00F26A1A" w:rsidRDefault="00F26A1A">
      <w:pPr>
        <w:spacing w:line="191" w:lineRule="exact"/>
        <w:rPr>
          <w:sz w:val="20"/>
          <w:szCs w:val="20"/>
        </w:rPr>
      </w:pPr>
    </w:p>
    <w:p w14:paraId="02F14C62" w14:textId="77777777" w:rsidR="00F26A1A" w:rsidRDefault="00000000">
      <w:pPr>
        <w:rPr>
          <w:sz w:val="20"/>
          <w:szCs w:val="20"/>
        </w:rPr>
      </w:pPr>
      <w:r>
        <w:rPr>
          <w:rFonts w:ascii="Arial" w:eastAsia="Arial" w:hAnsi="Arial" w:cs="Arial"/>
          <w:b/>
          <w:bCs/>
          <w:sz w:val="18"/>
          <w:szCs w:val="18"/>
        </w:rPr>
        <w:t>Complications</w:t>
      </w:r>
    </w:p>
    <w:p w14:paraId="7E0C08BD" w14:textId="77777777" w:rsidR="00F26A1A" w:rsidRDefault="00F26A1A">
      <w:pPr>
        <w:spacing w:line="21" w:lineRule="exact"/>
        <w:rPr>
          <w:sz w:val="20"/>
          <w:szCs w:val="20"/>
        </w:rPr>
      </w:pPr>
    </w:p>
    <w:p w14:paraId="2EB84342"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Chronic macular oedema</w:t>
      </w:r>
      <w:r>
        <w:rPr>
          <w:rFonts w:ascii="Arial" w:eastAsia="Arial" w:hAnsi="Arial" w:cs="Arial"/>
          <w:b/>
          <w:bCs/>
          <w:sz w:val="18"/>
          <w:szCs w:val="18"/>
        </w:rPr>
        <w:t>:</w:t>
      </w:r>
      <w:r>
        <w:rPr>
          <w:rFonts w:ascii="Arial" w:eastAsia="Arial" w:hAnsi="Arial" w:cs="Arial"/>
          <w:sz w:val="18"/>
          <w:szCs w:val="18"/>
        </w:rPr>
        <w:t xml:space="preserve"> patients with visual acuity of 6/12 or worse may benefit from anti-VEGF treatment or laser photocoagulation, provided the macula is not significantly ischaemic,</w:t>
      </w:r>
    </w:p>
    <w:p w14:paraId="6DF90A79" w14:textId="77777777" w:rsidR="00F26A1A" w:rsidRDefault="00F26A1A">
      <w:pPr>
        <w:spacing w:line="13" w:lineRule="exact"/>
        <w:rPr>
          <w:sz w:val="20"/>
          <w:szCs w:val="20"/>
        </w:rPr>
      </w:pPr>
    </w:p>
    <w:p w14:paraId="0613B973"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Retinal neovascularization</w:t>
      </w:r>
      <w:r>
        <w:rPr>
          <w:rFonts w:ascii="Arial" w:eastAsia="Arial" w:hAnsi="Arial" w:cs="Arial"/>
          <w:sz w:val="18"/>
          <w:szCs w:val="18"/>
        </w:rPr>
        <w:t>: (usually NVE) develops in approximately 8% by 3 years (usually within 6–12 months) and can lead to recurrent vitreous and preretinal haemorrhage</w:t>
      </w:r>
    </w:p>
    <w:p w14:paraId="3DBE1D0F" w14:textId="77777777" w:rsidR="00F26A1A" w:rsidRDefault="00F26A1A">
      <w:pPr>
        <w:spacing w:line="9" w:lineRule="exact"/>
        <w:rPr>
          <w:sz w:val="20"/>
          <w:szCs w:val="20"/>
        </w:rPr>
      </w:pPr>
    </w:p>
    <w:p w14:paraId="416DAFB3" w14:textId="77777777" w:rsidR="00F26A1A" w:rsidRDefault="00000000">
      <w:pPr>
        <w:ind w:left="440"/>
        <w:rPr>
          <w:sz w:val="20"/>
          <w:szCs w:val="20"/>
        </w:rPr>
      </w:pPr>
      <w:r>
        <w:rPr>
          <w:rFonts w:ascii="Arial" w:eastAsia="Arial" w:hAnsi="Arial" w:cs="Arial"/>
          <w:b/>
          <w:bCs/>
          <w:i/>
          <w:iCs/>
          <w:sz w:val="18"/>
          <w:szCs w:val="18"/>
        </w:rPr>
        <w:t>Prognosis:</w:t>
      </w:r>
      <w:r>
        <w:rPr>
          <w:rFonts w:ascii="Arial" w:eastAsia="Arial" w:hAnsi="Arial" w:cs="Arial"/>
          <w:sz w:val="18"/>
          <w:szCs w:val="18"/>
        </w:rPr>
        <w:t xml:space="preserve"> 50% of untreated eyes retain 6/12 or better; 25% will be &lt;6/60.</w:t>
      </w:r>
    </w:p>
    <w:p w14:paraId="27FA4B68" w14:textId="77777777" w:rsidR="00F26A1A" w:rsidRDefault="00F26A1A">
      <w:pPr>
        <w:sectPr w:rsidR="00F26A1A">
          <w:pgSz w:w="8640" w:h="13101"/>
          <w:pgMar w:top="500" w:right="860" w:bottom="0" w:left="720" w:header="0" w:footer="0" w:gutter="0"/>
          <w:cols w:space="720" w:equalWidth="0">
            <w:col w:w="7060"/>
          </w:cols>
        </w:sectPr>
      </w:pPr>
    </w:p>
    <w:p w14:paraId="482BA567" w14:textId="77777777" w:rsidR="00F26A1A" w:rsidRDefault="00F26A1A">
      <w:pPr>
        <w:spacing w:line="200" w:lineRule="exact"/>
        <w:rPr>
          <w:sz w:val="20"/>
          <w:szCs w:val="20"/>
        </w:rPr>
      </w:pPr>
    </w:p>
    <w:p w14:paraId="4D754B57" w14:textId="77777777" w:rsidR="00F26A1A" w:rsidRDefault="00F26A1A">
      <w:pPr>
        <w:spacing w:line="363" w:lineRule="exact"/>
        <w:rPr>
          <w:sz w:val="20"/>
          <w:szCs w:val="20"/>
        </w:rPr>
      </w:pPr>
    </w:p>
    <w:p w14:paraId="27D82A2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AD653C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B585D1E" w14:textId="77777777" w:rsidR="00F26A1A" w:rsidRDefault="00F26A1A">
      <w:pPr>
        <w:sectPr w:rsidR="00F26A1A">
          <w:type w:val="continuous"/>
          <w:pgSz w:w="8640" w:h="13101"/>
          <w:pgMar w:top="500" w:right="860" w:bottom="0" w:left="720" w:header="0" w:footer="0" w:gutter="0"/>
          <w:cols w:space="720" w:equalWidth="0">
            <w:col w:w="7060"/>
          </w:cols>
        </w:sectPr>
      </w:pPr>
    </w:p>
    <w:p w14:paraId="07F93CB7" w14:textId="77777777" w:rsidR="00F26A1A" w:rsidRDefault="00F26A1A">
      <w:pPr>
        <w:spacing w:line="141" w:lineRule="exact"/>
        <w:rPr>
          <w:sz w:val="20"/>
          <w:szCs w:val="20"/>
        </w:rPr>
      </w:pPr>
      <w:bookmarkStart w:id="244" w:name="page247"/>
      <w:bookmarkEnd w:id="244"/>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5CC4BF54" w14:textId="77777777">
        <w:trPr>
          <w:trHeight w:val="233"/>
        </w:trPr>
        <w:tc>
          <w:tcPr>
            <w:tcW w:w="4860" w:type="dxa"/>
            <w:vAlign w:val="bottom"/>
          </w:tcPr>
          <w:p w14:paraId="7F9AF2D9"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76635BC6" w14:textId="77777777" w:rsidR="00F26A1A" w:rsidRDefault="00000000">
            <w:pPr>
              <w:jc w:val="right"/>
              <w:rPr>
                <w:sz w:val="20"/>
                <w:szCs w:val="20"/>
              </w:rPr>
            </w:pPr>
            <w:r>
              <w:rPr>
                <w:rFonts w:ascii="Arial" w:eastAsia="Arial" w:hAnsi="Arial" w:cs="Arial"/>
                <w:b/>
                <w:bCs/>
                <w:sz w:val="18"/>
                <w:szCs w:val="18"/>
              </w:rPr>
              <w:t>253</w:t>
            </w:r>
          </w:p>
        </w:tc>
      </w:tr>
      <w:tr w:rsidR="00F26A1A" w14:paraId="54356883" w14:textId="77777777">
        <w:trPr>
          <w:trHeight w:val="46"/>
        </w:trPr>
        <w:tc>
          <w:tcPr>
            <w:tcW w:w="4860" w:type="dxa"/>
            <w:tcBorders>
              <w:bottom w:val="single" w:sz="8" w:space="0" w:color="CCECF4"/>
            </w:tcBorders>
            <w:vAlign w:val="bottom"/>
          </w:tcPr>
          <w:p w14:paraId="02ECD1DC" w14:textId="77777777" w:rsidR="00F26A1A" w:rsidRDefault="00F26A1A">
            <w:pPr>
              <w:rPr>
                <w:sz w:val="4"/>
                <w:szCs w:val="4"/>
              </w:rPr>
            </w:pPr>
          </w:p>
        </w:tc>
        <w:tc>
          <w:tcPr>
            <w:tcW w:w="2120" w:type="dxa"/>
            <w:tcBorders>
              <w:bottom w:val="single" w:sz="8" w:space="0" w:color="CCECF4"/>
            </w:tcBorders>
            <w:vAlign w:val="bottom"/>
          </w:tcPr>
          <w:p w14:paraId="523B9E51" w14:textId="77777777" w:rsidR="00F26A1A" w:rsidRDefault="00F26A1A">
            <w:pPr>
              <w:rPr>
                <w:sz w:val="4"/>
                <w:szCs w:val="4"/>
              </w:rPr>
            </w:pPr>
          </w:p>
        </w:tc>
      </w:tr>
    </w:tbl>
    <w:p w14:paraId="1FF74754" w14:textId="77777777" w:rsidR="00F26A1A" w:rsidRDefault="00000000">
      <w:pPr>
        <w:spacing w:line="20" w:lineRule="exact"/>
        <w:rPr>
          <w:sz w:val="20"/>
          <w:szCs w:val="20"/>
        </w:rPr>
      </w:pPr>
      <w:r>
        <w:rPr>
          <w:noProof/>
          <w:sz w:val="20"/>
          <w:szCs w:val="20"/>
        </w:rPr>
        <w:drawing>
          <wp:anchor distT="0" distB="0" distL="114300" distR="114300" simplePos="0" relativeHeight="251712000" behindDoc="1" locked="0" layoutInCell="0" allowOverlap="1" wp14:anchorId="1949121D" wp14:editId="2687A532">
            <wp:simplePos x="0" y="0"/>
            <wp:positionH relativeFrom="column">
              <wp:posOffset>80010</wp:posOffset>
            </wp:positionH>
            <wp:positionV relativeFrom="paragraph">
              <wp:posOffset>157480</wp:posOffset>
            </wp:positionV>
            <wp:extent cx="4385945" cy="4304030"/>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9"/>
                    <a:srcRect/>
                    <a:stretch>
                      <a:fillRect/>
                    </a:stretch>
                  </pic:blipFill>
                  <pic:spPr bwMode="auto">
                    <a:xfrm>
                      <a:off x="0" y="0"/>
                      <a:ext cx="4385945" cy="4304030"/>
                    </a:xfrm>
                    <a:prstGeom prst="rect">
                      <a:avLst/>
                    </a:prstGeom>
                    <a:noFill/>
                  </pic:spPr>
                </pic:pic>
              </a:graphicData>
            </a:graphic>
          </wp:anchor>
        </w:drawing>
      </w:r>
    </w:p>
    <w:p w14:paraId="6C781DE8" w14:textId="77777777" w:rsidR="00F26A1A" w:rsidRDefault="00F26A1A">
      <w:pPr>
        <w:spacing w:line="200" w:lineRule="exact"/>
        <w:rPr>
          <w:sz w:val="20"/>
          <w:szCs w:val="20"/>
        </w:rPr>
      </w:pPr>
    </w:p>
    <w:p w14:paraId="5720368E" w14:textId="77777777" w:rsidR="00F26A1A" w:rsidRDefault="00F26A1A">
      <w:pPr>
        <w:spacing w:line="200" w:lineRule="exact"/>
        <w:rPr>
          <w:sz w:val="20"/>
          <w:szCs w:val="20"/>
        </w:rPr>
      </w:pPr>
    </w:p>
    <w:p w14:paraId="09D9C75F" w14:textId="77777777" w:rsidR="00F26A1A" w:rsidRDefault="00F26A1A">
      <w:pPr>
        <w:spacing w:line="200" w:lineRule="exact"/>
        <w:rPr>
          <w:sz w:val="20"/>
          <w:szCs w:val="20"/>
        </w:rPr>
      </w:pPr>
    </w:p>
    <w:p w14:paraId="02C23C91" w14:textId="77777777" w:rsidR="00F26A1A" w:rsidRDefault="00F26A1A">
      <w:pPr>
        <w:spacing w:line="200" w:lineRule="exact"/>
        <w:rPr>
          <w:sz w:val="20"/>
          <w:szCs w:val="20"/>
        </w:rPr>
      </w:pPr>
    </w:p>
    <w:p w14:paraId="709A2ADD" w14:textId="77777777" w:rsidR="00F26A1A" w:rsidRDefault="00F26A1A">
      <w:pPr>
        <w:spacing w:line="200" w:lineRule="exact"/>
        <w:rPr>
          <w:sz w:val="20"/>
          <w:szCs w:val="20"/>
        </w:rPr>
      </w:pPr>
    </w:p>
    <w:p w14:paraId="656B5639" w14:textId="77777777" w:rsidR="00F26A1A" w:rsidRDefault="00F26A1A">
      <w:pPr>
        <w:spacing w:line="200" w:lineRule="exact"/>
        <w:rPr>
          <w:sz w:val="20"/>
          <w:szCs w:val="20"/>
        </w:rPr>
      </w:pPr>
    </w:p>
    <w:p w14:paraId="61D7B5E0" w14:textId="77777777" w:rsidR="00F26A1A" w:rsidRDefault="00F26A1A">
      <w:pPr>
        <w:spacing w:line="200" w:lineRule="exact"/>
        <w:rPr>
          <w:sz w:val="20"/>
          <w:szCs w:val="20"/>
        </w:rPr>
      </w:pPr>
    </w:p>
    <w:p w14:paraId="2B69452B" w14:textId="77777777" w:rsidR="00F26A1A" w:rsidRDefault="00F26A1A">
      <w:pPr>
        <w:spacing w:line="200" w:lineRule="exact"/>
        <w:rPr>
          <w:sz w:val="20"/>
          <w:szCs w:val="20"/>
        </w:rPr>
      </w:pPr>
    </w:p>
    <w:p w14:paraId="008F4097" w14:textId="77777777" w:rsidR="00F26A1A" w:rsidRDefault="00F26A1A">
      <w:pPr>
        <w:spacing w:line="200" w:lineRule="exact"/>
        <w:rPr>
          <w:sz w:val="20"/>
          <w:szCs w:val="20"/>
        </w:rPr>
      </w:pPr>
    </w:p>
    <w:p w14:paraId="12AD9CA7" w14:textId="77777777" w:rsidR="00F26A1A" w:rsidRDefault="00F26A1A">
      <w:pPr>
        <w:spacing w:line="200" w:lineRule="exact"/>
        <w:rPr>
          <w:sz w:val="20"/>
          <w:szCs w:val="20"/>
        </w:rPr>
      </w:pPr>
    </w:p>
    <w:p w14:paraId="295F6433" w14:textId="77777777" w:rsidR="00F26A1A" w:rsidRDefault="00F26A1A">
      <w:pPr>
        <w:spacing w:line="200" w:lineRule="exact"/>
        <w:rPr>
          <w:sz w:val="20"/>
          <w:szCs w:val="20"/>
        </w:rPr>
      </w:pPr>
    </w:p>
    <w:p w14:paraId="4B93B9FA" w14:textId="77777777" w:rsidR="00F26A1A" w:rsidRDefault="00F26A1A">
      <w:pPr>
        <w:spacing w:line="200" w:lineRule="exact"/>
        <w:rPr>
          <w:sz w:val="20"/>
          <w:szCs w:val="20"/>
        </w:rPr>
      </w:pPr>
    </w:p>
    <w:p w14:paraId="7D528BEA" w14:textId="77777777" w:rsidR="00F26A1A" w:rsidRDefault="00F26A1A">
      <w:pPr>
        <w:spacing w:line="200" w:lineRule="exact"/>
        <w:rPr>
          <w:sz w:val="20"/>
          <w:szCs w:val="20"/>
        </w:rPr>
      </w:pPr>
    </w:p>
    <w:p w14:paraId="62CE7B4E" w14:textId="77777777" w:rsidR="00F26A1A" w:rsidRDefault="00F26A1A">
      <w:pPr>
        <w:spacing w:line="200" w:lineRule="exact"/>
        <w:rPr>
          <w:sz w:val="20"/>
          <w:szCs w:val="20"/>
        </w:rPr>
      </w:pPr>
    </w:p>
    <w:p w14:paraId="265D3D5F" w14:textId="77777777" w:rsidR="00F26A1A" w:rsidRDefault="00F26A1A">
      <w:pPr>
        <w:spacing w:line="200" w:lineRule="exact"/>
        <w:rPr>
          <w:sz w:val="20"/>
          <w:szCs w:val="20"/>
        </w:rPr>
      </w:pPr>
    </w:p>
    <w:p w14:paraId="62083DC7" w14:textId="77777777" w:rsidR="00F26A1A" w:rsidRDefault="00F26A1A">
      <w:pPr>
        <w:spacing w:line="249" w:lineRule="exact"/>
        <w:rPr>
          <w:sz w:val="20"/>
          <w:szCs w:val="20"/>
        </w:rPr>
      </w:pPr>
    </w:p>
    <w:p w14:paraId="7136D415" w14:textId="77777777" w:rsidR="00F26A1A" w:rsidRDefault="00000000">
      <w:pPr>
        <w:tabs>
          <w:tab w:val="left" w:pos="372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F730CD5" w14:textId="77777777" w:rsidR="00F26A1A" w:rsidRDefault="00F26A1A">
      <w:pPr>
        <w:spacing w:line="200" w:lineRule="exact"/>
        <w:rPr>
          <w:sz w:val="20"/>
          <w:szCs w:val="20"/>
        </w:rPr>
      </w:pPr>
    </w:p>
    <w:p w14:paraId="5BC03419" w14:textId="77777777" w:rsidR="00F26A1A" w:rsidRDefault="00F26A1A">
      <w:pPr>
        <w:spacing w:line="200" w:lineRule="exact"/>
        <w:rPr>
          <w:sz w:val="20"/>
          <w:szCs w:val="20"/>
        </w:rPr>
      </w:pPr>
    </w:p>
    <w:p w14:paraId="779B926C" w14:textId="77777777" w:rsidR="00F26A1A" w:rsidRDefault="00F26A1A">
      <w:pPr>
        <w:spacing w:line="200" w:lineRule="exact"/>
        <w:rPr>
          <w:sz w:val="20"/>
          <w:szCs w:val="20"/>
        </w:rPr>
      </w:pPr>
    </w:p>
    <w:p w14:paraId="264D364B" w14:textId="77777777" w:rsidR="00F26A1A" w:rsidRDefault="00F26A1A">
      <w:pPr>
        <w:spacing w:line="200" w:lineRule="exact"/>
        <w:rPr>
          <w:sz w:val="20"/>
          <w:szCs w:val="20"/>
        </w:rPr>
      </w:pPr>
    </w:p>
    <w:p w14:paraId="7B2894DD" w14:textId="77777777" w:rsidR="00F26A1A" w:rsidRDefault="00F26A1A">
      <w:pPr>
        <w:spacing w:line="200" w:lineRule="exact"/>
        <w:rPr>
          <w:sz w:val="20"/>
          <w:szCs w:val="20"/>
        </w:rPr>
      </w:pPr>
    </w:p>
    <w:p w14:paraId="5EE3D646" w14:textId="77777777" w:rsidR="00F26A1A" w:rsidRDefault="00F26A1A">
      <w:pPr>
        <w:spacing w:line="200" w:lineRule="exact"/>
        <w:rPr>
          <w:sz w:val="20"/>
          <w:szCs w:val="20"/>
        </w:rPr>
      </w:pPr>
    </w:p>
    <w:p w14:paraId="65A01C29" w14:textId="77777777" w:rsidR="00F26A1A" w:rsidRDefault="00F26A1A">
      <w:pPr>
        <w:spacing w:line="200" w:lineRule="exact"/>
        <w:rPr>
          <w:sz w:val="20"/>
          <w:szCs w:val="20"/>
        </w:rPr>
      </w:pPr>
    </w:p>
    <w:p w14:paraId="4A653DD7" w14:textId="77777777" w:rsidR="00F26A1A" w:rsidRDefault="00F26A1A">
      <w:pPr>
        <w:spacing w:line="200" w:lineRule="exact"/>
        <w:rPr>
          <w:sz w:val="20"/>
          <w:szCs w:val="20"/>
        </w:rPr>
      </w:pPr>
    </w:p>
    <w:p w14:paraId="29023EFE" w14:textId="77777777" w:rsidR="00F26A1A" w:rsidRDefault="00F26A1A">
      <w:pPr>
        <w:spacing w:line="200" w:lineRule="exact"/>
        <w:rPr>
          <w:sz w:val="20"/>
          <w:szCs w:val="20"/>
        </w:rPr>
      </w:pPr>
    </w:p>
    <w:p w14:paraId="5637609A" w14:textId="77777777" w:rsidR="00F26A1A" w:rsidRDefault="00F26A1A">
      <w:pPr>
        <w:spacing w:line="200" w:lineRule="exact"/>
        <w:rPr>
          <w:sz w:val="20"/>
          <w:szCs w:val="20"/>
        </w:rPr>
      </w:pPr>
    </w:p>
    <w:p w14:paraId="2581D4FB" w14:textId="77777777" w:rsidR="00F26A1A" w:rsidRDefault="00F26A1A">
      <w:pPr>
        <w:spacing w:line="200" w:lineRule="exact"/>
        <w:rPr>
          <w:sz w:val="20"/>
          <w:szCs w:val="20"/>
        </w:rPr>
      </w:pPr>
    </w:p>
    <w:p w14:paraId="00D45D48" w14:textId="77777777" w:rsidR="00F26A1A" w:rsidRDefault="00F26A1A">
      <w:pPr>
        <w:spacing w:line="200" w:lineRule="exact"/>
        <w:rPr>
          <w:sz w:val="20"/>
          <w:szCs w:val="20"/>
        </w:rPr>
      </w:pPr>
    </w:p>
    <w:p w14:paraId="6E0B3A31" w14:textId="77777777" w:rsidR="00F26A1A" w:rsidRDefault="00F26A1A">
      <w:pPr>
        <w:spacing w:line="200" w:lineRule="exact"/>
        <w:rPr>
          <w:sz w:val="20"/>
          <w:szCs w:val="20"/>
        </w:rPr>
      </w:pPr>
    </w:p>
    <w:p w14:paraId="3FC45BFE" w14:textId="77777777" w:rsidR="00F26A1A" w:rsidRDefault="00F26A1A">
      <w:pPr>
        <w:spacing w:line="200" w:lineRule="exact"/>
        <w:rPr>
          <w:sz w:val="20"/>
          <w:szCs w:val="20"/>
        </w:rPr>
      </w:pPr>
    </w:p>
    <w:p w14:paraId="6B09FDC1" w14:textId="77777777" w:rsidR="00F26A1A" w:rsidRDefault="00F26A1A">
      <w:pPr>
        <w:spacing w:line="200" w:lineRule="exact"/>
        <w:rPr>
          <w:sz w:val="20"/>
          <w:szCs w:val="20"/>
        </w:rPr>
      </w:pPr>
    </w:p>
    <w:p w14:paraId="7958D730" w14:textId="77777777" w:rsidR="00F26A1A" w:rsidRDefault="00F26A1A">
      <w:pPr>
        <w:spacing w:line="209" w:lineRule="exact"/>
        <w:rPr>
          <w:sz w:val="20"/>
          <w:szCs w:val="20"/>
        </w:rPr>
      </w:pPr>
    </w:p>
    <w:p w14:paraId="604432DD" w14:textId="77777777" w:rsidR="00F26A1A" w:rsidRDefault="00000000">
      <w:pPr>
        <w:tabs>
          <w:tab w:val="left" w:pos="372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33602DD0" w14:textId="77777777" w:rsidR="00F26A1A" w:rsidRDefault="00F26A1A">
      <w:pPr>
        <w:spacing w:line="212" w:lineRule="exact"/>
        <w:rPr>
          <w:sz w:val="20"/>
          <w:szCs w:val="20"/>
        </w:rPr>
      </w:pPr>
    </w:p>
    <w:p w14:paraId="0BCA6320" w14:textId="77777777" w:rsidR="00F26A1A" w:rsidRDefault="00000000">
      <w:pPr>
        <w:spacing w:line="239" w:lineRule="auto"/>
        <w:ind w:left="100"/>
        <w:jc w:val="both"/>
        <w:rPr>
          <w:sz w:val="20"/>
          <w:szCs w:val="20"/>
        </w:rPr>
      </w:pPr>
      <w:r>
        <w:rPr>
          <w:rFonts w:ascii="Arial" w:eastAsia="Arial" w:hAnsi="Arial" w:cs="Arial"/>
          <w:sz w:val="15"/>
          <w:szCs w:val="15"/>
        </w:rPr>
        <w:t>Fig. 13.10 Branch retinal vein occlusion: (A) upper temporal occlusion with macular extension, (B) FA of a pre-dominantly macular haemorrhage showing hypofluorescence, (C) OCT showing cystoid macular oedema, (D) old upper temporal BRVO showing shunt vessels. (</w:t>
      </w:r>
      <w:r>
        <w:rPr>
          <w:rFonts w:ascii="Arial" w:eastAsia="Arial" w:hAnsi="Arial" w:cs="Arial"/>
          <w:color w:val="0080AC"/>
          <w:sz w:val="15"/>
          <w:szCs w:val="15"/>
        </w:rPr>
        <w:t>Figure 13.10A</w:t>
      </w:r>
      <w:r>
        <w:rPr>
          <w:rFonts w:ascii="Arial" w:eastAsia="Arial" w:hAnsi="Arial" w:cs="Arial"/>
          <w:sz w:val="15"/>
          <w:szCs w:val="15"/>
        </w:rPr>
        <w:t xml:space="preserve"> courtesy of Chris Barry, Lions Eye Institute, Perth, Australia;</w:t>
      </w:r>
      <w:r>
        <w:rPr>
          <w:rFonts w:ascii="Arial" w:eastAsia="Arial" w:hAnsi="Arial" w:cs="Arial"/>
          <w:color w:val="0080AC"/>
          <w:sz w:val="15"/>
          <w:szCs w:val="15"/>
        </w:rPr>
        <w:t xml:space="preserve"> Figure 13.10C</w:t>
      </w:r>
      <w:r>
        <w:rPr>
          <w:rFonts w:ascii="Arial" w:eastAsia="Arial" w:hAnsi="Arial" w:cs="Arial"/>
          <w:sz w:val="15"/>
          <w:szCs w:val="15"/>
        </w:rPr>
        <w:t xml:space="preserve"> courtesy of S. Chen.)</w:t>
      </w:r>
    </w:p>
    <w:p w14:paraId="6E497EF1" w14:textId="77777777" w:rsidR="00F26A1A" w:rsidRDefault="00F26A1A">
      <w:pPr>
        <w:spacing w:line="310" w:lineRule="exact"/>
        <w:rPr>
          <w:sz w:val="20"/>
          <w:szCs w:val="20"/>
        </w:rPr>
      </w:pPr>
    </w:p>
    <w:p w14:paraId="1497C5DC" w14:textId="77777777" w:rsidR="00F26A1A" w:rsidRDefault="00000000">
      <w:pPr>
        <w:ind w:left="100"/>
        <w:rPr>
          <w:sz w:val="20"/>
          <w:szCs w:val="20"/>
        </w:rPr>
      </w:pPr>
      <w:r>
        <w:rPr>
          <w:rFonts w:ascii="Arial" w:eastAsia="Arial" w:hAnsi="Arial" w:cs="Arial"/>
          <w:b/>
          <w:bCs/>
          <w:sz w:val="18"/>
          <w:szCs w:val="18"/>
        </w:rPr>
        <w:t>Treatment</w:t>
      </w:r>
    </w:p>
    <w:p w14:paraId="1D8E4863" w14:textId="77777777" w:rsidR="00F26A1A" w:rsidRDefault="00F26A1A">
      <w:pPr>
        <w:spacing w:line="17" w:lineRule="exact"/>
        <w:rPr>
          <w:sz w:val="20"/>
          <w:szCs w:val="20"/>
        </w:rPr>
      </w:pPr>
    </w:p>
    <w:p w14:paraId="767BD208" w14:textId="77777777" w:rsidR="00F26A1A" w:rsidRDefault="00000000">
      <w:pPr>
        <w:ind w:left="540"/>
        <w:rPr>
          <w:sz w:val="20"/>
          <w:szCs w:val="20"/>
        </w:rPr>
      </w:pPr>
      <w:r>
        <w:rPr>
          <w:rFonts w:ascii="Arial" w:eastAsia="Arial" w:hAnsi="Arial" w:cs="Arial"/>
          <w:b/>
          <w:bCs/>
          <w:i/>
          <w:iCs/>
          <w:sz w:val="18"/>
          <w:szCs w:val="18"/>
        </w:rPr>
        <w:t>Treat systemic disease:</w:t>
      </w:r>
      <w:r>
        <w:rPr>
          <w:rFonts w:ascii="Arial" w:eastAsia="Arial" w:hAnsi="Arial" w:cs="Arial"/>
          <w:sz w:val="18"/>
          <w:szCs w:val="18"/>
        </w:rPr>
        <w:t xml:space="preserve"> especially arterial hypertension.</w:t>
      </w:r>
    </w:p>
    <w:p w14:paraId="07357578" w14:textId="77777777" w:rsidR="00F26A1A" w:rsidRDefault="00F26A1A">
      <w:pPr>
        <w:spacing w:line="17" w:lineRule="exact"/>
        <w:rPr>
          <w:sz w:val="20"/>
          <w:szCs w:val="20"/>
        </w:rPr>
      </w:pPr>
    </w:p>
    <w:p w14:paraId="28E83A1D" w14:textId="77777777" w:rsidR="00F26A1A" w:rsidRDefault="00000000">
      <w:pPr>
        <w:ind w:left="540"/>
        <w:rPr>
          <w:sz w:val="20"/>
          <w:szCs w:val="20"/>
        </w:rPr>
      </w:pPr>
      <w:r>
        <w:rPr>
          <w:rFonts w:ascii="Arial" w:eastAsia="Arial" w:hAnsi="Arial" w:cs="Arial"/>
          <w:b/>
          <w:bCs/>
          <w:i/>
          <w:iCs/>
          <w:sz w:val="16"/>
          <w:szCs w:val="16"/>
        </w:rPr>
        <w:t>Initial assessment and follow-up with OCT:</w:t>
      </w:r>
      <w:r>
        <w:rPr>
          <w:rFonts w:ascii="Arial" w:eastAsia="Arial" w:hAnsi="Arial" w:cs="Arial"/>
          <w:sz w:val="16"/>
          <w:szCs w:val="16"/>
        </w:rPr>
        <w:t xml:space="preserve"> for rapid quantitative analysis of the macula.</w:t>
      </w:r>
    </w:p>
    <w:p w14:paraId="700A22E1" w14:textId="77777777" w:rsidR="00F26A1A" w:rsidRDefault="00F26A1A">
      <w:pPr>
        <w:spacing w:line="36" w:lineRule="exact"/>
        <w:rPr>
          <w:sz w:val="20"/>
          <w:szCs w:val="20"/>
        </w:rPr>
      </w:pPr>
    </w:p>
    <w:p w14:paraId="4FE9025B" w14:textId="77777777" w:rsidR="00F26A1A" w:rsidRDefault="00000000">
      <w:pPr>
        <w:spacing w:line="245" w:lineRule="auto"/>
        <w:ind w:left="540"/>
        <w:jc w:val="both"/>
        <w:rPr>
          <w:sz w:val="20"/>
          <w:szCs w:val="20"/>
        </w:rPr>
      </w:pPr>
      <w:r>
        <w:rPr>
          <w:rFonts w:ascii="Arial" w:eastAsia="Arial" w:hAnsi="Arial" w:cs="Arial"/>
          <w:b/>
          <w:bCs/>
          <w:i/>
          <w:iCs/>
          <w:sz w:val="18"/>
          <w:szCs w:val="18"/>
        </w:rPr>
        <w:t>Anti-VEGF treatment:</w:t>
      </w:r>
      <w:r>
        <w:rPr>
          <w:rFonts w:ascii="Arial" w:eastAsia="Arial" w:hAnsi="Arial" w:cs="Arial"/>
          <w:sz w:val="18"/>
          <w:szCs w:val="18"/>
        </w:rPr>
        <w:t xml:space="preserve"> this approach has been widely adopted and all available agents are eective.</w:t>
      </w:r>
    </w:p>
    <w:p w14:paraId="390C3733" w14:textId="77777777" w:rsidR="00F26A1A" w:rsidRDefault="00F26A1A">
      <w:pPr>
        <w:spacing w:line="17" w:lineRule="exact"/>
        <w:rPr>
          <w:sz w:val="20"/>
          <w:szCs w:val="20"/>
        </w:rPr>
      </w:pPr>
    </w:p>
    <w:p w14:paraId="24AE66B6" w14:textId="77777777" w:rsidR="00F26A1A" w:rsidRDefault="00000000">
      <w:pPr>
        <w:spacing w:line="306" w:lineRule="auto"/>
        <w:ind w:left="540"/>
        <w:jc w:val="both"/>
        <w:rPr>
          <w:sz w:val="20"/>
          <w:szCs w:val="20"/>
        </w:rPr>
      </w:pPr>
      <w:r>
        <w:rPr>
          <w:rFonts w:ascii="Arial" w:eastAsia="Arial" w:hAnsi="Arial" w:cs="Arial"/>
          <w:b/>
          <w:bCs/>
          <w:i/>
          <w:iCs/>
          <w:sz w:val="15"/>
          <w:szCs w:val="15"/>
        </w:rPr>
        <w:t>Treatment of macular oedema:</w:t>
      </w:r>
      <w:r>
        <w:rPr>
          <w:rFonts w:ascii="Arial" w:eastAsia="Arial" w:hAnsi="Arial" w:cs="Arial"/>
          <w:sz w:val="15"/>
          <w:szCs w:val="15"/>
        </w:rPr>
        <w:t xml:space="preserve"> (a) anti-VEGF treatment should be commenced as soon as the diagnosis is made; repeated injections are needed using OCT to guide the schedule of treat-ment, (b) alternatively, grid laser photocoagulation: spots of 50–100 m, 0.1 s duration one burn width apart, to produce a gentle reaction in the area of leakage as identified on FA, up to the edge of the FAZ, (c) other options include intravitreal triamcinolone and dexamethasone implants, but this treatment is associated with cataract formation and IOP elevation.</w:t>
      </w:r>
    </w:p>
    <w:p w14:paraId="51A71D06" w14:textId="77777777" w:rsidR="00F26A1A" w:rsidRDefault="00F26A1A">
      <w:pPr>
        <w:spacing w:line="1" w:lineRule="exact"/>
        <w:rPr>
          <w:sz w:val="20"/>
          <w:szCs w:val="20"/>
        </w:rPr>
      </w:pPr>
    </w:p>
    <w:p w14:paraId="13113EE8" w14:textId="77777777" w:rsidR="00F26A1A" w:rsidRDefault="00000000">
      <w:pPr>
        <w:spacing w:line="250" w:lineRule="auto"/>
        <w:ind w:left="540"/>
        <w:jc w:val="both"/>
        <w:rPr>
          <w:sz w:val="20"/>
          <w:szCs w:val="20"/>
        </w:rPr>
      </w:pPr>
      <w:r>
        <w:rPr>
          <w:rFonts w:ascii="Arial" w:eastAsia="Arial" w:hAnsi="Arial" w:cs="Arial"/>
          <w:b/>
          <w:bCs/>
          <w:i/>
          <w:iCs/>
          <w:sz w:val="18"/>
          <w:szCs w:val="18"/>
        </w:rPr>
        <w:t>Indications for laser:</w:t>
      </w:r>
      <w:r>
        <w:rPr>
          <w:rFonts w:ascii="Arial" w:eastAsia="Arial" w:hAnsi="Arial" w:cs="Arial"/>
          <w:sz w:val="18"/>
          <w:szCs w:val="18"/>
        </w:rPr>
        <w:t xml:space="preserve"> macular oedema associated with good macular perfusion and VA 6/12 or worse after 3–6 months. Combining laser and anti-VEGF injections may allow a reduc-tion in the frequency of injections.</w:t>
      </w:r>
    </w:p>
    <w:p w14:paraId="17A707F3" w14:textId="77777777" w:rsidR="00F26A1A" w:rsidRDefault="00F26A1A">
      <w:pPr>
        <w:sectPr w:rsidR="00F26A1A">
          <w:pgSz w:w="8640" w:h="13101"/>
          <w:pgMar w:top="493" w:right="720" w:bottom="0" w:left="860" w:header="0" w:footer="0" w:gutter="0"/>
          <w:cols w:space="720" w:equalWidth="0">
            <w:col w:w="7060"/>
          </w:cols>
        </w:sectPr>
      </w:pPr>
    </w:p>
    <w:p w14:paraId="7DE8BB8E" w14:textId="77777777" w:rsidR="00F26A1A" w:rsidRDefault="00F26A1A">
      <w:pPr>
        <w:spacing w:line="200" w:lineRule="exact"/>
        <w:rPr>
          <w:sz w:val="20"/>
          <w:szCs w:val="20"/>
        </w:rPr>
      </w:pPr>
    </w:p>
    <w:p w14:paraId="64704553" w14:textId="77777777" w:rsidR="00F26A1A" w:rsidRDefault="00F26A1A">
      <w:pPr>
        <w:spacing w:line="359" w:lineRule="exact"/>
        <w:rPr>
          <w:sz w:val="20"/>
          <w:szCs w:val="20"/>
        </w:rPr>
      </w:pPr>
    </w:p>
    <w:p w14:paraId="42205C0A" w14:textId="77777777" w:rsidR="00F26A1A" w:rsidRDefault="00000000">
      <w:pPr>
        <w:spacing w:line="168" w:lineRule="exact"/>
        <w:rPr>
          <w:sz w:val="20"/>
          <w:szCs w:val="20"/>
        </w:rPr>
      </w:pPr>
      <w:r>
        <w:rPr>
          <w:rFonts w:ascii="PMingLiU" w:eastAsia="PMingLiU" w:hAnsi="PMingLiU" w:cs="PMingLiU"/>
          <w:sz w:val="14"/>
          <w:szCs w:val="14"/>
        </w:rPr>
        <w:t>#*" ##%"#"+!#(&amp;&amp;%"'+$'""#* "%#! " +#!+ &amp;)%#"$'!%</w:t>
      </w:r>
    </w:p>
    <w:p w14:paraId="6E77D22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5C54EC7" w14:textId="77777777" w:rsidR="00F26A1A" w:rsidRDefault="00F26A1A">
      <w:pPr>
        <w:sectPr w:rsidR="00F26A1A">
          <w:type w:val="continuous"/>
          <w:pgSz w:w="8640" w:h="13101"/>
          <w:pgMar w:top="493" w:right="720" w:bottom="0" w:left="860" w:header="0" w:footer="0" w:gutter="0"/>
          <w:cols w:space="720" w:equalWidth="0">
            <w:col w:w="7060"/>
          </w:cols>
        </w:sectPr>
      </w:pPr>
    </w:p>
    <w:p w14:paraId="7D6BD579" w14:textId="77777777" w:rsidR="00F26A1A" w:rsidRDefault="00F26A1A">
      <w:pPr>
        <w:spacing w:line="141" w:lineRule="exact"/>
        <w:rPr>
          <w:sz w:val="20"/>
          <w:szCs w:val="20"/>
        </w:rPr>
      </w:pPr>
      <w:bookmarkStart w:id="245" w:name="page248"/>
      <w:bookmarkEnd w:id="245"/>
    </w:p>
    <w:p w14:paraId="2CE9711A" w14:textId="77777777" w:rsidR="00F26A1A" w:rsidRDefault="00000000">
      <w:pPr>
        <w:tabs>
          <w:tab w:val="left" w:pos="3880"/>
        </w:tabs>
        <w:rPr>
          <w:sz w:val="20"/>
          <w:szCs w:val="20"/>
        </w:rPr>
      </w:pPr>
      <w:r>
        <w:rPr>
          <w:rFonts w:ascii="Arial" w:eastAsia="Arial" w:hAnsi="Arial" w:cs="Arial"/>
          <w:b/>
          <w:bCs/>
          <w:sz w:val="16"/>
          <w:szCs w:val="16"/>
        </w:rPr>
        <w:t>254</w:t>
      </w:r>
      <w:r>
        <w:rPr>
          <w:sz w:val="20"/>
          <w:szCs w:val="20"/>
        </w:rPr>
        <w:tab/>
      </w:r>
      <w:r>
        <w:rPr>
          <w:rFonts w:ascii="Arial" w:eastAsia="Arial" w:hAnsi="Arial" w:cs="Arial"/>
          <w:sz w:val="14"/>
          <w:szCs w:val="14"/>
        </w:rPr>
        <w:t>SYNOPSIS OF CLINICAL OPHTHALMOLOGY</w:t>
      </w:r>
    </w:p>
    <w:p w14:paraId="12A4CCE3" w14:textId="77777777" w:rsidR="00F26A1A" w:rsidRDefault="00000000">
      <w:pPr>
        <w:spacing w:line="20" w:lineRule="exact"/>
        <w:rPr>
          <w:sz w:val="20"/>
          <w:szCs w:val="20"/>
        </w:rPr>
      </w:pPr>
      <w:r>
        <w:rPr>
          <w:noProof/>
          <w:sz w:val="20"/>
          <w:szCs w:val="20"/>
        </w:rPr>
        <w:drawing>
          <wp:anchor distT="0" distB="0" distL="114300" distR="114300" simplePos="0" relativeHeight="251713024" behindDoc="1" locked="0" layoutInCell="0" allowOverlap="1" wp14:anchorId="31E96BB0" wp14:editId="3CD92616">
            <wp:simplePos x="0" y="0"/>
            <wp:positionH relativeFrom="column">
              <wp:posOffset>0</wp:posOffset>
            </wp:positionH>
            <wp:positionV relativeFrom="paragraph">
              <wp:posOffset>55880</wp:posOffset>
            </wp:positionV>
            <wp:extent cx="4419600" cy="1270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754DD28" w14:textId="77777777" w:rsidR="00F26A1A" w:rsidRDefault="00F26A1A">
      <w:pPr>
        <w:spacing w:line="323" w:lineRule="exact"/>
        <w:rPr>
          <w:sz w:val="20"/>
          <w:szCs w:val="20"/>
        </w:rPr>
      </w:pPr>
    </w:p>
    <w:p w14:paraId="6DB52650" w14:textId="77777777" w:rsidR="00F26A1A" w:rsidRDefault="00000000">
      <w:pPr>
        <w:ind w:left="440"/>
        <w:rPr>
          <w:sz w:val="20"/>
          <w:szCs w:val="20"/>
        </w:rPr>
      </w:pPr>
      <w:r>
        <w:rPr>
          <w:rFonts w:ascii="Arial" w:eastAsia="Arial" w:hAnsi="Arial" w:cs="Arial"/>
          <w:b/>
          <w:bCs/>
          <w:i/>
          <w:iCs/>
          <w:sz w:val="15"/>
          <w:szCs w:val="15"/>
        </w:rPr>
        <w:t>Relative contraindications to laser:</w:t>
      </w:r>
      <w:r>
        <w:rPr>
          <w:rFonts w:ascii="Arial" w:eastAsia="Arial" w:hAnsi="Arial" w:cs="Arial"/>
          <w:sz w:val="15"/>
          <w:szCs w:val="15"/>
        </w:rPr>
        <w:t xml:space="preserve"> (a) VA less than 6/60, (b) symptoms for more than 1 year,</w:t>
      </w:r>
    </w:p>
    <w:p w14:paraId="598BC2A6" w14:textId="77777777" w:rsidR="00F26A1A" w:rsidRDefault="00F26A1A">
      <w:pPr>
        <w:spacing w:line="39" w:lineRule="exact"/>
        <w:rPr>
          <w:sz w:val="20"/>
          <w:szCs w:val="20"/>
        </w:rPr>
      </w:pPr>
    </w:p>
    <w:p w14:paraId="61B7303F" w14:textId="77777777" w:rsidR="00F26A1A" w:rsidRDefault="00000000">
      <w:pPr>
        <w:ind w:left="440"/>
        <w:rPr>
          <w:sz w:val="20"/>
          <w:szCs w:val="20"/>
        </w:rPr>
      </w:pPr>
      <w:r>
        <w:rPr>
          <w:rFonts w:ascii="Arial" w:eastAsia="Arial" w:hAnsi="Arial" w:cs="Arial"/>
          <w:sz w:val="18"/>
          <w:szCs w:val="18"/>
        </w:rPr>
        <w:t>(c) macular ischaemia.</w:t>
      </w:r>
    </w:p>
    <w:p w14:paraId="4BC2C7D6" w14:textId="77777777" w:rsidR="00F26A1A" w:rsidRDefault="00F26A1A">
      <w:pPr>
        <w:spacing w:line="21" w:lineRule="exact"/>
        <w:rPr>
          <w:sz w:val="20"/>
          <w:szCs w:val="20"/>
        </w:rPr>
      </w:pPr>
    </w:p>
    <w:p w14:paraId="0A794C9D" w14:textId="77777777" w:rsidR="00F26A1A" w:rsidRDefault="00000000">
      <w:pPr>
        <w:ind w:left="440"/>
        <w:rPr>
          <w:sz w:val="20"/>
          <w:szCs w:val="20"/>
        </w:rPr>
      </w:pPr>
      <w:r>
        <w:rPr>
          <w:rFonts w:ascii="Arial" w:eastAsia="Arial" w:hAnsi="Arial" w:cs="Arial"/>
          <w:b/>
          <w:bCs/>
          <w:i/>
          <w:iCs/>
          <w:sz w:val="15"/>
          <w:szCs w:val="15"/>
        </w:rPr>
        <w:t>Subsequent follow-up:</w:t>
      </w:r>
      <w:r>
        <w:rPr>
          <w:rFonts w:ascii="Arial" w:eastAsia="Arial" w:hAnsi="Arial" w:cs="Arial"/>
          <w:sz w:val="15"/>
          <w:szCs w:val="15"/>
        </w:rPr>
        <w:t xml:space="preserve"> 3- to 6-monthly intervals for up to 2 years to detect neovascularization.</w:t>
      </w:r>
    </w:p>
    <w:p w14:paraId="6A7CDDC7" w14:textId="77777777" w:rsidR="00F26A1A" w:rsidRDefault="00F26A1A">
      <w:pPr>
        <w:spacing w:line="48" w:lineRule="exact"/>
        <w:rPr>
          <w:sz w:val="20"/>
          <w:szCs w:val="20"/>
        </w:rPr>
      </w:pPr>
    </w:p>
    <w:p w14:paraId="535504B7"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Neovascularization:</w:t>
      </w:r>
      <w:r>
        <w:rPr>
          <w:rFonts w:ascii="Arial" w:eastAsia="Arial" w:hAnsi="Arial" w:cs="Arial"/>
          <w:sz w:val="18"/>
          <w:szCs w:val="18"/>
        </w:rPr>
        <w:t xml:space="preserve"> scatter laser photocoagulation (200–500 µm, 0.05–0.1 s, one burn width apart, medium reaction) applied to the area of nonperfusion decreases the risk of a vitreous haemorrhage.</w:t>
      </w:r>
    </w:p>
    <w:p w14:paraId="7FA2D01F" w14:textId="77777777" w:rsidR="00F26A1A" w:rsidRDefault="00F26A1A">
      <w:pPr>
        <w:spacing w:line="292" w:lineRule="exact"/>
        <w:rPr>
          <w:sz w:val="20"/>
          <w:szCs w:val="20"/>
        </w:rPr>
      </w:pPr>
    </w:p>
    <w:p w14:paraId="241727D4" w14:textId="77777777" w:rsidR="00F26A1A" w:rsidRDefault="00000000">
      <w:pPr>
        <w:rPr>
          <w:sz w:val="20"/>
          <w:szCs w:val="20"/>
        </w:rPr>
      </w:pPr>
      <w:r>
        <w:rPr>
          <w:rFonts w:ascii="Arial" w:eastAsia="Arial" w:hAnsi="Arial" w:cs="Arial"/>
          <w:b/>
          <w:bCs/>
          <w:sz w:val="20"/>
          <w:szCs w:val="20"/>
        </w:rPr>
        <w:t>NON-ISCHAEMIC CENTRAL RETINAL VEIN OCCLUSION</w:t>
      </w:r>
    </w:p>
    <w:p w14:paraId="275FBF84" w14:textId="77777777" w:rsidR="00F26A1A" w:rsidRDefault="00F26A1A">
      <w:pPr>
        <w:spacing w:line="143" w:lineRule="exact"/>
        <w:rPr>
          <w:sz w:val="20"/>
          <w:szCs w:val="20"/>
        </w:rPr>
      </w:pPr>
    </w:p>
    <w:p w14:paraId="1F42FA14" w14:textId="77777777" w:rsidR="00F26A1A" w:rsidRDefault="00000000">
      <w:pPr>
        <w:rPr>
          <w:sz w:val="20"/>
          <w:szCs w:val="20"/>
        </w:rPr>
      </w:pPr>
      <w:r>
        <w:rPr>
          <w:rFonts w:ascii="Arial" w:eastAsia="Arial" w:hAnsi="Arial" w:cs="Arial"/>
          <w:b/>
          <w:bCs/>
          <w:sz w:val="18"/>
          <w:szCs w:val="18"/>
        </w:rPr>
        <w:t>Diagnosis</w:t>
      </w:r>
    </w:p>
    <w:p w14:paraId="6780A3E9" w14:textId="77777777" w:rsidR="00F26A1A" w:rsidRDefault="00F26A1A">
      <w:pPr>
        <w:spacing w:line="21" w:lineRule="exact"/>
        <w:rPr>
          <w:sz w:val="20"/>
          <w:szCs w:val="20"/>
        </w:rPr>
      </w:pPr>
    </w:p>
    <w:p w14:paraId="4D1D08E5" w14:textId="77777777" w:rsidR="00F26A1A" w:rsidRDefault="00000000">
      <w:pPr>
        <w:ind w:left="440"/>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sudden, unilateral blurred vision with moderate/severe reduction of VA.</w:t>
      </w:r>
    </w:p>
    <w:p w14:paraId="6DEB1E91" w14:textId="77777777" w:rsidR="00F26A1A" w:rsidRDefault="00F26A1A">
      <w:pPr>
        <w:spacing w:line="20" w:lineRule="exact"/>
        <w:rPr>
          <w:sz w:val="20"/>
          <w:szCs w:val="20"/>
        </w:rPr>
      </w:pPr>
    </w:p>
    <w:p w14:paraId="700097A9" w14:textId="77777777" w:rsidR="00F26A1A" w:rsidRDefault="00000000">
      <w:pPr>
        <w:tabs>
          <w:tab w:val="left" w:pos="3500"/>
        </w:tabs>
        <w:ind w:left="440"/>
        <w:rPr>
          <w:sz w:val="20"/>
          <w:szCs w:val="20"/>
        </w:rPr>
      </w:pPr>
      <w:r>
        <w:rPr>
          <w:rFonts w:ascii="Arial" w:eastAsia="Arial" w:hAnsi="Arial" w:cs="Arial"/>
          <w:b/>
          <w:bCs/>
          <w:i/>
          <w:iCs/>
          <w:sz w:val="18"/>
          <w:szCs w:val="18"/>
        </w:rPr>
        <w:t>Relative aerent pupillary defect (RAPD):</w:t>
      </w:r>
      <w:r>
        <w:rPr>
          <w:sz w:val="20"/>
          <w:szCs w:val="20"/>
        </w:rPr>
        <w:tab/>
      </w:r>
      <w:r>
        <w:rPr>
          <w:rFonts w:ascii="Arial" w:eastAsia="Arial" w:hAnsi="Arial" w:cs="Arial"/>
          <w:sz w:val="16"/>
          <w:szCs w:val="16"/>
        </w:rPr>
        <w:t>absent or mild.</w:t>
      </w:r>
    </w:p>
    <w:p w14:paraId="61C71951" w14:textId="77777777" w:rsidR="00F26A1A" w:rsidRDefault="00F26A1A">
      <w:pPr>
        <w:spacing w:line="17" w:lineRule="exact"/>
        <w:rPr>
          <w:sz w:val="20"/>
          <w:szCs w:val="20"/>
        </w:rPr>
      </w:pPr>
    </w:p>
    <w:p w14:paraId="2E231A0F"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Acute signs:</w:t>
      </w:r>
      <w:r>
        <w:rPr>
          <w:rFonts w:ascii="Arial" w:eastAsia="Arial" w:hAnsi="Arial" w:cs="Arial"/>
          <w:sz w:val="18"/>
          <w:szCs w:val="18"/>
        </w:rPr>
        <w:t xml:space="preserve"> (a) tortuosity and dilatation of all branches of the CRV, (b) dot/blot and flame-shaped haemorrhages throughout the fundus (</w:t>
      </w:r>
      <w:r>
        <w:rPr>
          <w:rFonts w:ascii="Arial" w:eastAsia="Arial" w:hAnsi="Arial" w:cs="Arial"/>
          <w:color w:val="0080AC"/>
          <w:sz w:val="18"/>
          <w:szCs w:val="18"/>
        </w:rPr>
        <w:t>Fig. 13.11A</w:t>
      </w:r>
      <w:r>
        <w:rPr>
          <w:rFonts w:ascii="Arial" w:eastAsia="Arial" w:hAnsi="Arial" w:cs="Arial"/>
          <w:sz w:val="18"/>
          <w:szCs w:val="18"/>
        </w:rPr>
        <w:t>), (c) cotton wool spots, (d) optic disc and macular oedema.</w:t>
      </w:r>
    </w:p>
    <w:p w14:paraId="13AB7EEE" w14:textId="77777777" w:rsidR="00F26A1A" w:rsidRDefault="00F26A1A">
      <w:pPr>
        <w:spacing w:line="13" w:lineRule="exact"/>
        <w:rPr>
          <w:sz w:val="20"/>
          <w:szCs w:val="20"/>
        </w:rPr>
      </w:pPr>
    </w:p>
    <w:p w14:paraId="35311CE5"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FA:</w:t>
      </w:r>
      <w:r>
        <w:rPr>
          <w:rFonts w:ascii="Arial" w:eastAsia="Arial" w:hAnsi="Arial" w:cs="Arial"/>
          <w:sz w:val="18"/>
          <w:szCs w:val="18"/>
        </w:rPr>
        <w:t xml:space="preserve"> delayed arteriovenous transit time, masking by haemorrhages, good retinal capillary perfusion (</w:t>
      </w:r>
      <w:r>
        <w:rPr>
          <w:rFonts w:ascii="Arial" w:eastAsia="Arial" w:hAnsi="Arial" w:cs="Arial"/>
          <w:color w:val="0080AC"/>
          <w:sz w:val="18"/>
          <w:szCs w:val="18"/>
        </w:rPr>
        <w:t>Fig. 13.11B</w:t>
      </w:r>
      <w:r>
        <w:rPr>
          <w:rFonts w:ascii="Arial" w:eastAsia="Arial" w:hAnsi="Arial" w:cs="Arial"/>
          <w:sz w:val="18"/>
          <w:szCs w:val="18"/>
        </w:rPr>
        <w:t>) and late leakage.</w:t>
      </w:r>
    </w:p>
    <w:p w14:paraId="382E4C04" w14:textId="77777777" w:rsidR="00F26A1A" w:rsidRDefault="00F26A1A">
      <w:pPr>
        <w:spacing w:line="13" w:lineRule="exact"/>
        <w:rPr>
          <w:sz w:val="20"/>
          <w:szCs w:val="20"/>
        </w:rPr>
      </w:pPr>
    </w:p>
    <w:p w14:paraId="63271296" w14:textId="77777777" w:rsidR="00F26A1A" w:rsidRDefault="00000000">
      <w:pPr>
        <w:ind w:left="440"/>
        <w:rPr>
          <w:sz w:val="20"/>
          <w:szCs w:val="20"/>
        </w:rPr>
      </w:pPr>
      <w:r>
        <w:rPr>
          <w:rFonts w:ascii="Arial" w:eastAsia="Arial" w:hAnsi="Arial" w:cs="Arial"/>
          <w:b/>
          <w:bCs/>
          <w:i/>
          <w:iCs/>
          <w:sz w:val="18"/>
          <w:szCs w:val="18"/>
        </w:rPr>
        <w:t>OCT:</w:t>
      </w:r>
      <w:r>
        <w:rPr>
          <w:rFonts w:ascii="Arial" w:eastAsia="Arial" w:hAnsi="Arial" w:cs="Arial"/>
          <w:sz w:val="18"/>
          <w:szCs w:val="18"/>
        </w:rPr>
        <w:t xml:space="preserve"> useful in the assessment of CMO.</w:t>
      </w:r>
    </w:p>
    <w:p w14:paraId="6D00FC3A" w14:textId="77777777" w:rsidR="00F26A1A" w:rsidRDefault="00F26A1A">
      <w:pPr>
        <w:spacing w:line="17" w:lineRule="exact"/>
        <w:rPr>
          <w:sz w:val="20"/>
          <w:szCs w:val="20"/>
        </w:rPr>
      </w:pPr>
    </w:p>
    <w:p w14:paraId="59D920F3"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Course:</w:t>
      </w:r>
      <w:r>
        <w:rPr>
          <w:rFonts w:ascii="Arial" w:eastAsia="Arial" w:hAnsi="Arial" w:cs="Arial"/>
          <w:sz w:val="18"/>
          <w:szCs w:val="18"/>
        </w:rPr>
        <w:t xml:space="preserve"> most acute signs resolve over 6–12 months to leave disc collaterals, macular epireti-nal gliosis and macular pigmentary changes. Conversion to ischaemic CRVO occurs in 34% within 3 years.</w:t>
      </w:r>
    </w:p>
    <w:p w14:paraId="79D1E90F" w14:textId="77777777" w:rsidR="00F26A1A" w:rsidRDefault="00F26A1A">
      <w:pPr>
        <w:spacing w:line="13" w:lineRule="exact"/>
        <w:rPr>
          <w:sz w:val="20"/>
          <w:szCs w:val="20"/>
        </w:rPr>
      </w:pPr>
    </w:p>
    <w:p w14:paraId="04E6DC0A"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Prognosis:</w:t>
      </w:r>
      <w:r>
        <w:rPr>
          <w:rFonts w:ascii="Arial" w:eastAsia="Arial" w:hAnsi="Arial" w:cs="Arial"/>
          <w:sz w:val="18"/>
          <w:szCs w:val="18"/>
        </w:rPr>
        <w:t xml:space="preserve"> return of VA to normal or near normal in approximately 50%; chronic macular oedema is the main cause of poor vision.</w:t>
      </w:r>
    </w:p>
    <w:p w14:paraId="27941B37" w14:textId="77777777" w:rsidR="00F26A1A" w:rsidRDefault="00F26A1A">
      <w:pPr>
        <w:spacing w:line="229" w:lineRule="exact"/>
        <w:rPr>
          <w:sz w:val="20"/>
          <w:szCs w:val="20"/>
        </w:rPr>
      </w:pPr>
    </w:p>
    <w:p w14:paraId="77E4CD91" w14:textId="77777777" w:rsidR="00F26A1A" w:rsidRDefault="00000000">
      <w:pPr>
        <w:rPr>
          <w:sz w:val="20"/>
          <w:szCs w:val="20"/>
        </w:rPr>
      </w:pPr>
      <w:r>
        <w:rPr>
          <w:rFonts w:ascii="Arial" w:eastAsia="Arial" w:hAnsi="Arial" w:cs="Arial"/>
          <w:b/>
          <w:bCs/>
          <w:sz w:val="18"/>
          <w:szCs w:val="18"/>
        </w:rPr>
        <w:t>Treatment</w:t>
      </w:r>
    </w:p>
    <w:p w14:paraId="1FAF238C" w14:textId="77777777" w:rsidR="00F26A1A" w:rsidRDefault="00F26A1A">
      <w:pPr>
        <w:spacing w:line="21" w:lineRule="exact"/>
        <w:rPr>
          <w:sz w:val="20"/>
          <w:szCs w:val="20"/>
        </w:rPr>
      </w:pPr>
    </w:p>
    <w:p w14:paraId="1CF36CAE"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Control systemic risk factors:</w:t>
      </w:r>
      <w:r>
        <w:rPr>
          <w:rFonts w:ascii="Arial" w:eastAsia="Arial" w:hAnsi="Arial" w:cs="Arial"/>
          <w:sz w:val="18"/>
          <w:szCs w:val="18"/>
        </w:rPr>
        <w:t xml:space="preserve"> to reduce the risk to the fellow eye and to improve life expectancy.</w:t>
      </w:r>
    </w:p>
    <w:p w14:paraId="419D193E" w14:textId="77777777" w:rsidR="00F26A1A" w:rsidRDefault="00F26A1A">
      <w:pPr>
        <w:spacing w:line="17" w:lineRule="exact"/>
        <w:rPr>
          <w:sz w:val="20"/>
          <w:szCs w:val="20"/>
        </w:rPr>
      </w:pPr>
    </w:p>
    <w:p w14:paraId="42DE24AF" w14:textId="77777777" w:rsidR="00F26A1A" w:rsidRDefault="00000000">
      <w:pPr>
        <w:ind w:left="440"/>
        <w:rPr>
          <w:sz w:val="20"/>
          <w:szCs w:val="20"/>
        </w:rPr>
      </w:pPr>
      <w:r>
        <w:rPr>
          <w:rFonts w:ascii="Arial" w:eastAsia="Arial" w:hAnsi="Arial" w:cs="Arial"/>
          <w:b/>
          <w:bCs/>
          <w:i/>
          <w:iCs/>
          <w:sz w:val="17"/>
          <w:szCs w:val="17"/>
        </w:rPr>
        <w:t>Follow-up:</w:t>
      </w:r>
      <w:r>
        <w:rPr>
          <w:rFonts w:ascii="Arial" w:eastAsia="Arial" w:hAnsi="Arial" w:cs="Arial"/>
          <w:sz w:val="17"/>
          <w:szCs w:val="17"/>
        </w:rPr>
        <w:t xml:space="preserve"> first review is after 3 months, with subsequent follow-up for up to 2 years.</w:t>
      </w:r>
    </w:p>
    <w:p w14:paraId="5F321A26" w14:textId="77777777" w:rsidR="00F26A1A" w:rsidRDefault="00F26A1A">
      <w:pPr>
        <w:spacing w:line="25" w:lineRule="exact"/>
        <w:rPr>
          <w:sz w:val="20"/>
          <w:szCs w:val="20"/>
        </w:rPr>
      </w:pPr>
    </w:p>
    <w:p w14:paraId="20221613"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Treatment of macular oedema:</w:t>
      </w:r>
      <w:r>
        <w:rPr>
          <w:rFonts w:ascii="Arial" w:eastAsia="Arial" w:hAnsi="Arial" w:cs="Arial"/>
          <w:sz w:val="18"/>
          <w:szCs w:val="18"/>
        </w:rPr>
        <w:t xml:space="preserve"> (a) intravitreal anti-VEGF agents, (b) intravitreal steroid (triamcinolone or sustained-release implant).</w:t>
      </w:r>
    </w:p>
    <w:p w14:paraId="56B58A74" w14:textId="77777777" w:rsidR="00F26A1A" w:rsidRDefault="00000000">
      <w:pPr>
        <w:spacing w:line="20" w:lineRule="exact"/>
        <w:rPr>
          <w:sz w:val="20"/>
          <w:szCs w:val="20"/>
        </w:rPr>
      </w:pPr>
      <w:r>
        <w:rPr>
          <w:noProof/>
          <w:sz w:val="20"/>
          <w:szCs w:val="20"/>
        </w:rPr>
        <w:drawing>
          <wp:anchor distT="0" distB="0" distL="114300" distR="114300" simplePos="0" relativeHeight="251714048" behindDoc="1" locked="0" layoutInCell="0" allowOverlap="1" wp14:anchorId="20B1E3AC" wp14:editId="7196F94C">
            <wp:simplePos x="0" y="0"/>
            <wp:positionH relativeFrom="column">
              <wp:posOffset>16510</wp:posOffset>
            </wp:positionH>
            <wp:positionV relativeFrom="paragraph">
              <wp:posOffset>256540</wp:posOffset>
            </wp:positionV>
            <wp:extent cx="4385945" cy="211201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50"/>
                    <a:srcRect/>
                    <a:stretch>
                      <a:fillRect/>
                    </a:stretch>
                  </pic:blipFill>
                  <pic:spPr bwMode="auto">
                    <a:xfrm>
                      <a:off x="0" y="0"/>
                      <a:ext cx="4385945" cy="2112010"/>
                    </a:xfrm>
                    <a:prstGeom prst="rect">
                      <a:avLst/>
                    </a:prstGeom>
                    <a:noFill/>
                  </pic:spPr>
                </pic:pic>
              </a:graphicData>
            </a:graphic>
          </wp:anchor>
        </w:drawing>
      </w:r>
    </w:p>
    <w:p w14:paraId="0D8D5CC9" w14:textId="77777777" w:rsidR="00F26A1A" w:rsidRDefault="00F26A1A">
      <w:pPr>
        <w:spacing w:line="200" w:lineRule="exact"/>
        <w:rPr>
          <w:sz w:val="20"/>
          <w:szCs w:val="20"/>
        </w:rPr>
      </w:pPr>
    </w:p>
    <w:p w14:paraId="032D39EE" w14:textId="77777777" w:rsidR="00F26A1A" w:rsidRDefault="00F26A1A">
      <w:pPr>
        <w:spacing w:line="200" w:lineRule="exact"/>
        <w:rPr>
          <w:sz w:val="20"/>
          <w:szCs w:val="20"/>
        </w:rPr>
      </w:pPr>
    </w:p>
    <w:p w14:paraId="791407B2" w14:textId="77777777" w:rsidR="00F26A1A" w:rsidRDefault="00F26A1A">
      <w:pPr>
        <w:spacing w:line="200" w:lineRule="exact"/>
        <w:rPr>
          <w:sz w:val="20"/>
          <w:szCs w:val="20"/>
        </w:rPr>
      </w:pPr>
    </w:p>
    <w:p w14:paraId="10782644" w14:textId="77777777" w:rsidR="00F26A1A" w:rsidRDefault="00F26A1A">
      <w:pPr>
        <w:spacing w:line="200" w:lineRule="exact"/>
        <w:rPr>
          <w:sz w:val="20"/>
          <w:szCs w:val="20"/>
        </w:rPr>
      </w:pPr>
    </w:p>
    <w:p w14:paraId="6C60A6CA" w14:textId="77777777" w:rsidR="00F26A1A" w:rsidRDefault="00F26A1A">
      <w:pPr>
        <w:spacing w:line="200" w:lineRule="exact"/>
        <w:rPr>
          <w:sz w:val="20"/>
          <w:szCs w:val="20"/>
        </w:rPr>
      </w:pPr>
    </w:p>
    <w:p w14:paraId="52EB740A" w14:textId="77777777" w:rsidR="00F26A1A" w:rsidRDefault="00F26A1A">
      <w:pPr>
        <w:spacing w:line="200" w:lineRule="exact"/>
        <w:rPr>
          <w:sz w:val="20"/>
          <w:szCs w:val="20"/>
        </w:rPr>
      </w:pPr>
    </w:p>
    <w:p w14:paraId="2DCF89C3" w14:textId="77777777" w:rsidR="00F26A1A" w:rsidRDefault="00F26A1A">
      <w:pPr>
        <w:spacing w:line="200" w:lineRule="exact"/>
        <w:rPr>
          <w:sz w:val="20"/>
          <w:szCs w:val="20"/>
        </w:rPr>
      </w:pPr>
    </w:p>
    <w:p w14:paraId="0DE4C76C" w14:textId="77777777" w:rsidR="00F26A1A" w:rsidRDefault="00F26A1A">
      <w:pPr>
        <w:spacing w:line="200" w:lineRule="exact"/>
        <w:rPr>
          <w:sz w:val="20"/>
          <w:szCs w:val="20"/>
        </w:rPr>
      </w:pPr>
    </w:p>
    <w:p w14:paraId="1CC33BF3" w14:textId="77777777" w:rsidR="00F26A1A" w:rsidRDefault="00F26A1A">
      <w:pPr>
        <w:spacing w:line="200" w:lineRule="exact"/>
        <w:rPr>
          <w:sz w:val="20"/>
          <w:szCs w:val="20"/>
        </w:rPr>
      </w:pPr>
    </w:p>
    <w:p w14:paraId="08DF9839" w14:textId="77777777" w:rsidR="00F26A1A" w:rsidRDefault="00F26A1A">
      <w:pPr>
        <w:spacing w:line="200" w:lineRule="exact"/>
        <w:rPr>
          <w:sz w:val="20"/>
          <w:szCs w:val="20"/>
        </w:rPr>
      </w:pPr>
    </w:p>
    <w:p w14:paraId="04DF6601" w14:textId="77777777" w:rsidR="00F26A1A" w:rsidRDefault="00F26A1A">
      <w:pPr>
        <w:spacing w:line="200" w:lineRule="exact"/>
        <w:rPr>
          <w:sz w:val="20"/>
          <w:szCs w:val="20"/>
        </w:rPr>
      </w:pPr>
    </w:p>
    <w:p w14:paraId="0958D6AF" w14:textId="77777777" w:rsidR="00F26A1A" w:rsidRDefault="00F26A1A">
      <w:pPr>
        <w:spacing w:line="200" w:lineRule="exact"/>
        <w:rPr>
          <w:sz w:val="20"/>
          <w:szCs w:val="20"/>
        </w:rPr>
      </w:pPr>
    </w:p>
    <w:p w14:paraId="3030B265" w14:textId="77777777" w:rsidR="00F26A1A" w:rsidRDefault="00F26A1A">
      <w:pPr>
        <w:spacing w:line="200" w:lineRule="exact"/>
        <w:rPr>
          <w:sz w:val="20"/>
          <w:szCs w:val="20"/>
        </w:rPr>
      </w:pPr>
    </w:p>
    <w:p w14:paraId="573896B8" w14:textId="77777777" w:rsidR="00F26A1A" w:rsidRDefault="00F26A1A">
      <w:pPr>
        <w:spacing w:line="200" w:lineRule="exact"/>
        <w:rPr>
          <w:sz w:val="20"/>
          <w:szCs w:val="20"/>
        </w:rPr>
      </w:pPr>
    </w:p>
    <w:p w14:paraId="30FAFC5E" w14:textId="77777777" w:rsidR="00F26A1A" w:rsidRDefault="00F26A1A">
      <w:pPr>
        <w:spacing w:line="200" w:lineRule="exact"/>
        <w:rPr>
          <w:sz w:val="20"/>
          <w:szCs w:val="20"/>
        </w:rPr>
      </w:pPr>
    </w:p>
    <w:p w14:paraId="27B06EBA" w14:textId="77777777" w:rsidR="00F26A1A" w:rsidRDefault="00F26A1A">
      <w:pPr>
        <w:spacing w:line="200" w:lineRule="exact"/>
        <w:rPr>
          <w:sz w:val="20"/>
          <w:szCs w:val="20"/>
        </w:rPr>
      </w:pPr>
    </w:p>
    <w:p w14:paraId="3694A179" w14:textId="77777777" w:rsidR="00F26A1A" w:rsidRDefault="00F26A1A">
      <w:pPr>
        <w:spacing w:line="205" w:lineRule="exact"/>
        <w:rPr>
          <w:sz w:val="20"/>
          <w:szCs w:val="20"/>
        </w:rPr>
      </w:pPr>
    </w:p>
    <w:p w14:paraId="7F0378DE"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340DBA7" w14:textId="77777777" w:rsidR="00F26A1A" w:rsidRDefault="00F26A1A">
      <w:pPr>
        <w:spacing w:line="214" w:lineRule="exact"/>
        <w:rPr>
          <w:sz w:val="20"/>
          <w:szCs w:val="20"/>
        </w:rPr>
      </w:pPr>
    </w:p>
    <w:p w14:paraId="2A376B03" w14:textId="77777777" w:rsidR="00F26A1A" w:rsidRDefault="00000000">
      <w:pPr>
        <w:spacing w:line="258" w:lineRule="auto"/>
        <w:ind w:right="100"/>
        <w:jc w:val="both"/>
        <w:rPr>
          <w:sz w:val="20"/>
          <w:szCs w:val="20"/>
        </w:rPr>
      </w:pPr>
      <w:r>
        <w:rPr>
          <w:rFonts w:ascii="Arial" w:eastAsia="Arial" w:hAnsi="Arial" w:cs="Arial"/>
          <w:sz w:val="14"/>
          <w:szCs w:val="14"/>
        </w:rPr>
        <w:t>Fig. 13.11 Non-ischaemic central retinal vein occlusion: (A) extensive flame-shaped haemorrhages, (B) FA late phase of (A) showing masking by blood and staining of vessel walls, but good capillary perfusion. (From Salmon JF, Kanski’s Clinical Ophthalmology: A Systematic Approach, 9th edition. Oxford, UK: Elsevier; 2020.)</w:t>
      </w:r>
    </w:p>
    <w:p w14:paraId="2B1127A9" w14:textId="77777777" w:rsidR="00F26A1A" w:rsidRDefault="00F26A1A">
      <w:pPr>
        <w:sectPr w:rsidR="00F26A1A">
          <w:pgSz w:w="8640" w:h="13101"/>
          <w:pgMar w:top="500" w:right="860" w:bottom="0" w:left="720" w:header="0" w:footer="0" w:gutter="0"/>
          <w:cols w:space="720" w:equalWidth="0">
            <w:col w:w="7060"/>
          </w:cols>
        </w:sectPr>
      </w:pPr>
    </w:p>
    <w:p w14:paraId="4C2B4281" w14:textId="77777777" w:rsidR="00F26A1A" w:rsidRDefault="00F26A1A">
      <w:pPr>
        <w:spacing w:line="200" w:lineRule="exact"/>
        <w:rPr>
          <w:sz w:val="20"/>
          <w:szCs w:val="20"/>
        </w:rPr>
      </w:pPr>
    </w:p>
    <w:p w14:paraId="32A32CF9" w14:textId="77777777" w:rsidR="00F26A1A" w:rsidRDefault="00F26A1A">
      <w:pPr>
        <w:spacing w:line="375" w:lineRule="exact"/>
        <w:rPr>
          <w:sz w:val="20"/>
          <w:szCs w:val="20"/>
        </w:rPr>
      </w:pPr>
    </w:p>
    <w:p w14:paraId="39012BB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CF5F9F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38382AD" w14:textId="77777777" w:rsidR="00F26A1A" w:rsidRDefault="00F26A1A">
      <w:pPr>
        <w:sectPr w:rsidR="00F26A1A">
          <w:type w:val="continuous"/>
          <w:pgSz w:w="8640" w:h="13101"/>
          <w:pgMar w:top="500" w:right="860" w:bottom="0" w:left="720" w:header="0" w:footer="0" w:gutter="0"/>
          <w:cols w:space="720" w:equalWidth="0">
            <w:col w:w="7060"/>
          </w:cols>
        </w:sectPr>
      </w:pPr>
    </w:p>
    <w:p w14:paraId="6738E9C2" w14:textId="77777777" w:rsidR="00F26A1A" w:rsidRDefault="00F26A1A">
      <w:pPr>
        <w:spacing w:line="141" w:lineRule="exact"/>
        <w:rPr>
          <w:sz w:val="20"/>
          <w:szCs w:val="20"/>
        </w:rPr>
      </w:pPr>
      <w:bookmarkStart w:id="246" w:name="page249"/>
      <w:bookmarkEnd w:id="246"/>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42ABE0FE" w14:textId="77777777">
        <w:trPr>
          <w:trHeight w:val="233"/>
        </w:trPr>
        <w:tc>
          <w:tcPr>
            <w:tcW w:w="4860" w:type="dxa"/>
            <w:vAlign w:val="bottom"/>
          </w:tcPr>
          <w:p w14:paraId="0D6C9930"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1A3D7485" w14:textId="77777777" w:rsidR="00F26A1A" w:rsidRDefault="00000000">
            <w:pPr>
              <w:jc w:val="right"/>
              <w:rPr>
                <w:sz w:val="20"/>
                <w:szCs w:val="20"/>
              </w:rPr>
            </w:pPr>
            <w:r>
              <w:rPr>
                <w:rFonts w:ascii="Arial" w:eastAsia="Arial" w:hAnsi="Arial" w:cs="Arial"/>
                <w:b/>
                <w:bCs/>
                <w:sz w:val="18"/>
                <w:szCs w:val="18"/>
              </w:rPr>
              <w:t>255</w:t>
            </w:r>
          </w:p>
        </w:tc>
      </w:tr>
      <w:tr w:rsidR="00F26A1A" w14:paraId="0D956A2C" w14:textId="77777777">
        <w:trPr>
          <w:trHeight w:val="46"/>
        </w:trPr>
        <w:tc>
          <w:tcPr>
            <w:tcW w:w="4860" w:type="dxa"/>
            <w:tcBorders>
              <w:bottom w:val="single" w:sz="8" w:space="0" w:color="CCECF4"/>
            </w:tcBorders>
            <w:vAlign w:val="bottom"/>
          </w:tcPr>
          <w:p w14:paraId="56E33F79" w14:textId="77777777" w:rsidR="00F26A1A" w:rsidRDefault="00F26A1A">
            <w:pPr>
              <w:rPr>
                <w:sz w:val="4"/>
                <w:szCs w:val="4"/>
              </w:rPr>
            </w:pPr>
          </w:p>
        </w:tc>
        <w:tc>
          <w:tcPr>
            <w:tcW w:w="2120" w:type="dxa"/>
            <w:tcBorders>
              <w:bottom w:val="single" w:sz="8" w:space="0" w:color="CCECF4"/>
            </w:tcBorders>
            <w:vAlign w:val="bottom"/>
          </w:tcPr>
          <w:p w14:paraId="6706DE92" w14:textId="77777777" w:rsidR="00F26A1A" w:rsidRDefault="00F26A1A">
            <w:pPr>
              <w:rPr>
                <w:sz w:val="4"/>
                <w:szCs w:val="4"/>
              </w:rPr>
            </w:pPr>
          </w:p>
        </w:tc>
      </w:tr>
    </w:tbl>
    <w:p w14:paraId="3816D960" w14:textId="77777777" w:rsidR="00F26A1A" w:rsidRDefault="00F26A1A">
      <w:pPr>
        <w:spacing w:line="205" w:lineRule="exact"/>
        <w:rPr>
          <w:sz w:val="20"/>
          <w:szCs w:val="20"/>
        </w:rPr>
      </w:pPr>
    </w:p>
    <w:p w14:paraId="5F9E04FA" w14:textId="77777777" w:rsidR="00F26A1A" w:rsidRDefault="00000000">
      <w:pPr>
        <w:ind w:left="100"/>
        <w:rPr>
          <w:sz w:val="20"/>
          <w:szCs w:val="20"/>
        </w:rPr>
      </w:pPr>
      <w:r>
        <w:rPr>
          <w:rFonts w:ascii="Arial" w:eastAsia="Arial" w:hAnsi="Arial" w:cs="Arial"/>
          <w:b/>
          <w:bCs/>
          <w:sz w:val="20"/>
          <w:szCs w:val="20"/>
        </w:rPr>
        <w:t>ISCHAEMIC CENTRAL RETINAL VEIN OCCLUSION</w:t>
      </w:r>
    </w:p>
    <w:p w14:paraId="4C31C123" w14:textId="77777777" w:rsidR="00F26A1A" w:rsidRDefault="00F26A1A">
      <w:pPr>
        <w:spacing w:line="143" w:lineRule="exact"/>
        <w:rPr>
          <w:sz w:val="20"/>
          <w:szCs w:val="20"/>
        </w:rPr>
      </w:pPr>
    </w:p>
    <w:p w14:paraId="2BCB3F25" w14:textId="77777777" w:rsidR="00F26A1A" w:rsidRDefault="00000000">
      <w:pPr>
        <w:ind w:left="100"/>
        <w:rPr>
          <w:sz w:val="20"/>
          <w:szCs w:val="20"/>
        </w:rPr>
      </w:pPr>
      <w:r>
        <w:rPr>
          <w:rFonts w:ascii="Arial" w:eastAsia="Arial" w:hAnsi="Arial" w:cs="Arial"/>
          <w:b/>
          <w:bCs/>
          <w:sz w:val="18"/>
          <w:szCs w:val="18"/>
        </w:rPr>
        <w:t>Diagnosis</w:t>
      </w:r>
    </w:p>
    <w:p w14:paraId="2F4249B5" w14:textId="77777777" w:rsidR="00F26A1A" w:rsidRDefault="00F26A1A">
      <w:pPr>
        <w:spacing w:line="17" w:lineRule="exact"/>
        <w:rPr>
          <w:sz w:val="20"/>
          <w:szCs w:val="20"/>
        </w:rPr>
      </w:pPr>
    </w:p>
    <w:p w14:paraId="1D126160"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sudden and severe visual loss; VA is usually CF or worse.</w:t>
      </w:r>
    </w:p>
    <w:p w14:paraId="652E5153" w14:textId="77777777" w:rsidR="00F26A1A" w:rsidRDefault="00F26A1A">
      <w:pPr>
        <w:spacing w:line="13" w:lineRule="exact"/>
        <w:rPr>
          <w:sz w:val="20"/>
          <w:szCs w:val="20"/>
        </w:rPr>
      </w:pPr>
    </w:p>
    <w:p w14:paraId="3CF2D8DC" w14:textId="77777777" w:rsidR="00F26A1A" w:rsidRDefault="00000000">
      <w:pPr>
        <w:ind w:left="540"/>
        <w:rPr>
          <w:sz w:val="20"/>
          <w:szCs w:val="20"/>
        </w:rPr>
      </w:pPr>
      <w:r>
        <w:rPr>
          <w:rFonts w:ascii="Arial" w:eastAsia="Arial" w:hAnsi="Arial" w:cs="Arial"/>
          <w:b/>
          <w:bCs/>
          <w:i/>
          <w:iCs/>
          <w:sz w:val="18"/>
          <w:szCs w:val="18"/>
        </w:rPr>
        <w:t>RAPD:</w:t>
      </w:r>
      <w:r>
        <w:rPr>
          <w:rFonts w:ascii="Arial" w:eastAsia="Arial" w:hAnsi="Arial" w:cs="Arial"/>
          <w:sz w:val="18"/>
          <w:szCs w:val="18"/>
        </w:rPr>
        <w:t xml:space="preserve"> marked.</w:t>
      </w:r>
    </w:p>
    <w:p w14:paraId="4B76457D" w14:textId="77777777" w:rsidR="00F26A1A" w:rsidRDefault="00F26A1A">
      <w:pPr>
        <w:spacing w:line="17" w:lineRule="exact"/>
        <w:rPr>
          <w:sz w:val="20"/>
          <w:szCs w:val="20"/>
        </w:rPr>
      </w:pPr>
    </w:p>
    <w:p w14:paraId="1354B6E3" w14:textId="77777777" w:rsidR="00F26A1A" w:rsidRDefault="00000000">
      <w:pPr>
        <w:spacing w:line="251" w:lineRule="auto"/>
        <w:ind w:left="540" w:right="20"/>
        <w:jc w:val="both"/>
        <w:rPr>
          <w:sz w:val="20"/>
          <w:szCs w:val="20"/>
        </w:rPr>
      </w:pPr>
      <w:r>
        <w:rPr>
          <w:rFonts w:ascii="Arial" w:eastAsia="Arial" w:hAnsi="Arial" w:cs="Arial"/>
          <w:b/>
          <w:bCs/>
          <w:i/>
          <w:iCs/>
          <w:sz w:val="18"/>
          <w:szCs w:val="18"/>
        </w:rPr>
        <w:t>Acute signs:</w:t>
      </w:r>
      <w:r>
        <w:rPr>
          <w:rFonts w:ascii="Arial" w:eastAsia="Arial" w:hAnsi="Arial" w:cs="Arial"/>
          <w:sz w:val="18"/>
          <w:szCs w:val="18"/>
        </w:rPr>
        <w:t xml:space="preserve"> (a) severe tortuosity and engorgement of all branches of the CRV, (b) extensive deep blot and flame-shaped haemorrhages involving the peripheral retina and posterior pole (</w:t>
      </w:r>
      <w:r>
        <w:rPr>
          <w:rFonts w:ascii="Arial" w:eastAsia="Arial" w:hAnsi="Arial" w:cs="Arial"/>
          <w:color w:val="0080AC"/>
          <w:sz w:val="18"/>
          <w:szCs w:val="18"/>
        </w:rPr>
        <w:t>Fig. 13.12A</w:t>
      </w:r>
      <w:r>
        <w:rPr>
          <w:rFonts w:ascii="Arial" w:eastAsia="Arial" w:hAnsi="Arial" w:cs="Arial"/>
          <w:sz w:val="18"/>
          <w:szCs w:val="18"/>
        </w:rPr>
        <w:t>), (c) severe disc oedema and hyperaemia, (d) often prominent cotton wool spots.</w:t>
      </w:r>
    </w:p>
    <w:p w14:paraId="33F8DA36" w14:textId="77777777" w:rsidR="00F26A1A" w:rsidRDefault="00F26A1A">
      <w:pPr>
        <w:spacing w:line="14" w:lineRule="exact"/>
        <w:rPr>
          <w:sz w:val="20"/>
          <w:szCs w:val="20"/>
        </w:rPr>
      </w:pPr>
    </w:p>
    <w:p w14:paraId="6CD828D9" w14:textId="77777777" w:rsidR="00F26A1A" w:rsidRDefault="00000000">
      <w:pPr>
        <w:spacing w:line="286" w:lineRule="auto"/>
        <w:ind w:left="540"/>
        <w:jc w:val="both"/>
        <w:rPr>
          <w:sz w:val="20"/>
          <w:szCs w:val="20"/>
        </w:rPr>
      </w:pPr>
      <w:r>
        <w:rPr>
          <w:rFonts w:ascii="Arial" w:eastAsia="Arial" w:hAnsi="Arial" w:cs="Arial"/>
          <w:b/>
          <w:bCs/>
          <w:i/>
          <w:iCs/>
          <w:sz w:val="16"/>
          <w:szCs w:val="16"/>
        </w:rPr>
        <w:t>FA:</w:t>
      </w:r>
      <w:r>
        <w:rPr>
          <w:rFonts w:ascii="Arial" w:eastAsia="Arial" w:hAnsi="Arial" w:cs="Arial"/>
          <w:sz w:val="16"/>
          <w:szCs w:val="16"/>
        </w:rPr>
        <w:t xml:space="preserve"> marked delay in arteriovenous transit time, central masking by retinal haemorrhages, extensive areas of capillary nonperfusion (</w:t>
      </w:r>
      <w:r>
        <w:rPr>
          <w:rFonts w:ascii="Arial" w:eastAsia="Arial" w:hAnsi="Arial" w:cs="Arial"/>
          <w:color w:val="0080AC"/>
          <w:sz w:val="16"/>
          <w:szCs w:val="16"/>
        </w:rPr>
        <w:t>Fig. 13.12B</w:t>
      </w:r>
      <w:r>
        <w:rPr>
          <w:rFonts w:ascii="Arial" w:eastAsia="Arial" w:hAnsi="Arial" w:cs="Arial"/>
          <w:sz w:val="16"/>
          <w:szCs w:val="16"/>
        </w:rPr>
        <w:t>) and vessel wall staining.</w:t>
      </w:r>
    </w:p>
    <w:p w14:paraId="3BA407DD" w14:textId="77777777" w:rsidR="00F26A1A" w:rsidRDefault="00000000">
      <w:pPr>
        <w:spacing w:line="236" w:lineRule="auto"/>
        <w:ind w:left="540"/>
        <w:rPr>
          <w:sz w:val="20"/>
          <w:szCs w:val="20"/>
        </w:rPr>
      </w:pPr>
      <w:r>
        <w:rPr>
          <w:rFonts w:ascii="Arial" w:eastAsia="Arial" w:hAnsi="Arial" w:cs="Arial"/>
          <w:b/>
          <w:bCs/>
          <w:i/>
          <w:iCs/>
          <w:sz w:val="18"/>
          <w:szCs w:val="18"/>
        </w:rPr>
        <w:t>OCT:</w:t>
      </w:r>
      <w:r>
        <w:rPr>
          <w:rFonts w:ascii="Arial" w:eastAsia="Arial" w:hAnsi="Arial" w:cs="Arial"/>
          <w:sz w:val="18"/>
          <w:szCs w:val="18"/>
        </w:rPr>
        <w:t xml:space="preserve"> useful for CMO.</w:t>
      </w:r>
    </w:p>
    <w:p w14:paraId="1ECE8D04" w14:textId="77777777" w:rsidR="00F26A1A" w:rsidRDefault="00F26A1A">
      <w:pPr>
        <w:spacing w:line="18" w:lineRule="exact"/>
        <w:rPr>
          <w:sz w:val="20"/>
          <w:szCs w:val="20"/>
        </w:rPr>
      </w:pPr>
    </w:p>
    <w:p w14:paraId="7504A339" w14:textId="77777777" w:rsidR="00F26A1A" w:rsidRDefault="00000000">
      <w:pPr>
        <w:spacing w:line="245" w:lineRule="auto"/>
        <w:ind w:left="540" w:right="20"/>
        <w:jc w:val="both"/>
        <w:rPr>
          <w:sz w:val="20"/>
          <w:szCs w:val="20"/>
        </w:rPr>
      </w:pPr>
      <w:r>
        <w:rPr>
          <w:rFonts w:ascii="Arial" w:eastAsia="Arial" w:hAnsi="Arial" w:cs="Arial"/>
          <w:b/>
          <w:bCs/>
          <w:i/>
          <w:iCs/>
          <w:sz w:val="18"/>
          <w:szCs w:val="18"/>
        </w:rPr>
        <w:t>Course:</w:t>
      </w:r>
      <w:r>
        <w:rPr>
          <w:rFonts w:ascii="Arial" w:eastAsia="Arial" w:hAnsi="Arial" w:cs="Arial"/>
          <w:sz w:val="18"/>
          <w:szCs w:val="18"/>
        </w:rPr>
        <w:t xml:space="preserve"> most acute signs resolve over 9–12 months to leave disc collaterals, macular epireti-nal gliosis, and macular pigmentary changes.</w:t>
      </w:r>
    </w:p>
    <w:p w14:paraId="4DF6BA91" w14:textId="77777777" w:rsidR="00F26A1A" w:rsidRDefault="00F26A1A">
      <w:pPr>
        <w:spacing w:line="13" w:lineRule="exact"/>
        <w:rPr>
          <w:sz w:val="20"/>
          <w:szCs w:val="20"/>
        </w:rPr>
      </w:pPr>
    </w:p>
    <w:p w14:paraId="0D602612" w14:textId="77777777" w:rsidR="00F26A1A" w:rsidRDefault="00000000">
      <w:pPr>
        <w:ind w:left="540"/>
        <w:rPr>
          <w:sz w:val="20"/>
          <w:szCs w:val="20"/>
        </w:rPr>
      </w:pPr>
      <w:r>
        <w:rPr>
          <w:rFonts w:ascii="Arial" w:eastAsia="Arial" w:hAnsi="Arial" w:cs="Arial"/>
          <w:b/>
          <w:bCs/>
          <w:i/>
          <w:iCs/>
          <w:sz w:val="18"/>
          <w:szCs w:val="18"/>
        </w:rPr>
        <w:t>Prognosis:</w:t>
      </w:r>
      <w:r>
        <w:rPr>
          <w:rFonts w:ascii="Arial" w:eastAsia="Arial" w:hAnsi="Arial" w:cs="Arial"/>
          <w:sz w:val="18"/>
          <w:szCs w:val="18"/>
        </w:rPr>
        <w:t xml:space="preserve"> extremely poor due to macular ischaemia.</w:t>
      </w:r>
    </w:p>
    <w:p w14:paraId="3CA12867" w14:textId="77777777" w:rsidR="00F26A1A" w:rsidRDefault="00F26A1A">
      <w:pPr>
        <w:spacing w:line="17" w:lineRule="exact"/>
        <w:rPr>
          <w:sz w:val="20"/>
          <w:szCs w:val="20"/>
        </w:rPr>
      </w:pPr>
    </w:p>
    <w:p w14:paraId="0D97C32D" w14:textId="77777777" w:rsidR="00F26A1A" w:rsidRDefault="00000000">
      <w:pPr>
        <w:spacing w:line="291" w:lineRule="auto"/>
        <w:ind w:left="540" w:right="20"/>
        <w:jc w:val="both"/>
        <w:rPr>
          <w:sz w:val="20"/>
          <w:szCs w:val="20"/>
        </w:rPr>
      </w:pPr>
      <w:r>
        <w:rPr>
          <w:rFonts w:ascii="Arial" w:eastAsia="Arial" w:hAnsi="Arial" w:cs="Arial"/>
          <w:b/>
          <w:bCs/>
          <w:i/>
          <w:iCs/>
          <w:sz w:val="16"/>
          <w:szCs w:val="16"/>
        </w:rPr>
        <w:t>Rubeosis iridis:</w:t>
      </w:r>
      <w:r>
        <w:rPr>
          <w:rFonts w:ascii="Arial" w:eastAsia="Arial" w:hAnsi="Arial" w:cs="Arial"/>
          <w:sz w:val="16"/>
          <w:szCs w:val="16"/>
        </w:rPr>
        <w:t xml:space="preserve"> develops in approximately 50% of eyes, usually after 2–4 months, and is associated with a high risk of neovascular (100-day) glaucoma. is can be delayed by</w:t>
      </w:r>
    </w:p>
    <w:p w14:paraId="12273AF7" w14:textId="77777777" w:rsidR="00F26A1A" w:rsidRDefault="00000000">
      <w:pPr>
        <w:spacing w:line="266" w:lineRule="auto"/>
        <w:ind w:left="540" w:right="200"/>
        <w:rPr>
          <w:sz w:val="20"/>
          <w:szCs w:val="20"/>
        </w:rPr>
      </w:pPr>
      <w:r>
        <w:rPr>
          <w:rFonts w:ascii="Arial" w:eastAsia="Arial" w:hAnsi="Arial" w:cs="Arial"/>
          <w:sz w:val="17"/>
          <w:szCs w:val="17"/>
        </w:rPr>
        <w:t>18 months or longer if anti-VEGF agents have been used. e development of opticociliary shunts (retinochoroidal collateral veins) may protect against rubeosis.</w:t>
      </w:r>
    </w:p>
    <w:p w14:paraId="060DD041" w14:textId="77777777" w:rsidR="00F26A1A" w:rsidRDefault="00F26A1A">
      <w:pPr>
        <w:spacing w:line="232" w:lineRule="exact"/>
        <w:rPr>
          <w:sz w:val="20"/>
          <w:szCs w:val="20"/>
        </w:rPr>
      </w:pPr>
    </w:p>
    <w:p w14:paraId="5AFAFBC5" w14:textId="77777777" w:rsidR="00F26A1A" w:rsidRDefault="00000000">
      <w:pPr>
        <w:ind w:left="100"/>
        <w:rPr>
          <w:sz w:val="20"/>
          <w:szCs w:val="20"/>
        </w:rPr>
      </w:pPr>
      <w:r>
        <w:rPr>
          <w:rFonts w:ascii="Arial" w:eastAsia="Arial" w:hAnsi="Arial" w:cs="Arial"/>
          <w:b/>
          <w:bCs/>
          <w:sz w:val="18"/>
          <w:szCs w:val="18"/>
        </w:rPr>
        <w:t>Treatment</w:t>
      </w:r>
    </w:p>
    <w:p w14:paraId="69998A35" w14:textId="77777777" w:rsidR="00F26A1A" w:rsidRDefault="00F26A1A">
      <w:pPr>
        <w:spacing w:line="13" w:lineRule="exact"/>
        <w:rPr>
          <w:sz w:val="20"/>
          <w:szCs w:val="20"/>
        </w:rPr>
      </w:pPr>
    </w:p>
    <w:p w14:paraId="425804B2" w14:textId="77777777" w:rsidR="00F26A1A" w:rsidRDefault="00000000">
      <w:pPr>
        <w:ind w:left="540"/>
        <w:rPr>
          <w:sz w:val="20"/>
          <w:szCs w:val="20"/>
        </w:rPr>
      </w:pPr>
      <w:r>
        <w:rPr>
          <w:rFonts w:ascii="Arial" w:eastAsia="Arial" w:hAnsi="Arial" w:cs="Arial"/>
          <w:sz w:val="18"/>
          <w:szCs w:val="18"/>
        </w:rPr>
        <w:t>Control systemic risk factors.</w:t>
      </w:r>
    </w:p>
    <w:p w14:paraId="45B8FAA7" w14:textId="77777777" w:rsidR="00F26A1A" w:rsidRDefault="00F26A1A">
      <w:pPr>
        <w:spacing w:line="28" w:lineRule="exact"/>
        <w:rPr>
          <w:sz w:val="20"/>
          <w:szCs w:val="20"/>
        </w:rPr>
      </w:pPr>
    </w:p>
    <w:p w14:paraId="6474B846" w14:textId="77777777" w:rsidR="00F26A1A" w:rsidRDefault="00000000">
      <w:pPr>
        <w:spacing w:line="268" w:lineRule="auto"/>
        <w:ind w:left="540" w:right="20"/>
        <w:jc w:val="both"/>
        <w:rPr>
          <w:sz w:val="20"/>
          <w:szCs w:val="20"/>
        </w:rPr>
      </w:pPr>
      <w:r>
        <w:rPr>
          <w:rFonts w:ascii="Arial" w:eastAsia="Arial" w:hAnsi="Arial" w:cs="Arial"/>
          <w:sz w:val="17"/>
          <w:szCs w:val="17"/>
        </w:rPr>
        <w:t>Review: (a) monthly for 6 months to detect rubeosis iridis. Gonioscopy should be carried out at each visit to detect angle new vessels and the pupillary margin should also be exam-ined prior to mydriasis; (b) subsequent review is for up to 2 years.</w:t>
      </w:r>
    </w:p>
    <w:p w14:paraId="6CCE4CF0" w14:textId="77777777" w:rsidR="00F26A1A" w:rsidRDefault="00F26A1A">
      <w:pPr>
        <w:spacing w:line="5" w:lineRule="exact"/>
        <w:rPr>
          <w:sz w:val="20"/>
          <w:szCs w:val="20"/>
        </w:rPr>
      </w:pPr>
    </w:p>
    <w:p w14:paraId="416A8887" w14:textId="77777777" w:rsidR="00F26A1A" w:rsidRDefault="00000000">
      <w:pPr>
        <w:spacing w:line="239" w:lineRule="auto"/>
        <w:ind w:left="540" w:right="20"/>
        <w:jc w:val="both"/>
        <w:rPr>
          <w:sz w:val="20"/>
          <w:szCs w:val="20"/>
        </w:rPr>
      </w:pPr>
      <w:r>
        <w:rPr>
          <w:rFonts w:ascii="Arial" w:eastAsia="Arial" w:hAnsi="Arial" w:cs="Arial"/>
          <w:sz w:val="18"/>
          <w:szCs w:val="18"/>
        </w:rPr>
        <w:t>Treatment of rubeosis: PRP as for PDR, with 1500–3000 burns initially. Intravitreal anti-VEGF agents should also be used.</w:t>
      </w:r>
    </w:p>
    <w:p w14:paraId="2F0467E7" w14:textId="77777777" w:rsidR="00F26A1A" w:rsidRDefault="00F26A1A">
      <w:pPr>
        <w:spacing w:line="25" w:lineRule="exact"/>
        <w:rPr>
          <w:sz w:val="20"/>
          <w:szCs w:val="20"/>
        </w:rPr>
      </w:pPr>
    </w:p>
    <w:p w14:paraId="5712DFFC" w14:textId="77777777" w:rsidR="00F26A1A" w:rsidRDefault="00000000">
      <w:pPr>
        <w:ind w:left="540"/>
        <w:rPr>
          <w:sz w:val="20"/>
          <w:szCs w:val="20"/>
        </w:rPr>
      </w:pPr>
      <w:r>
        <w:rPr>
          <w:rFonts w:ascii="Arial" w:eastAsia="Arial" w:hAnsi="Arial" w:cs="Arial"/>
          <w:sz w:val="17"/>
          <w:szCs w:val="17"/>
        </w:rPr>
        <w:t>Treatment of macular oedema: as for non-ischaemic CRVO, but with poorer prognosis.</w:t>
      </w:r>
    </w:p>
    <w:p w14:paraId="0A27A2F0" w14:textId="77777777" w:rsidR="00F26A1A" w:rsidRDefault="00000000">
      <w:pPr>
        <w:spacing w:line="20" w:lineRule="exact"/>
        <w:rPr>
          <w:sz w:val="20"/>
          <w:szCs w:val="20"/>
        </w:rPr>
      </w:pPr>
      <w:r>
        <w:rPr>
          <w:noProof/>
          <w:sz w:val="20"/>
          <w:szCs w:val="20"/>
        </w:rPr>
        <w:drawing>
          <wp:anchor distT="0" distB="0" distL="114300" distR="114300" simplePos="0" relativeHeight="251715072" behindDoc="1" locked="0" layoutInCell="0" allowOverlap="1" wp14:anchorId="0B33013E" wp14:editId="47E6DA9C">
            <wp:simplePos x="0" y="0"/>
            <wp:positionH relativeFrom="column">
              <wp:posOffset>80010</wp:posOffset>
            </wp:positionH>
            <wp:positionV relativeFrom="paragraph">
              <wp:posOffset>582295</wp:posOffset>
            </wp:positionV>
            <wp:extent cx="4385945" cy="211836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51"/>
                    <a:srcRect/>
                    <a:stretch>
                      <a:fillRect/>
                    </a:stretch>
                  </pic:blipFill>
                  <pic:spPr bwMode="auto">
                    <a:xfrm>
                      <a:off x="0" y="0"/>
                      <a:ext cx="4385945" cy="2118360"/>
                    </a:xfrm>
                    <a:prstGeom prst="rect">
                      <a:avLst/>
                    </a:prstGeom>
                    <a:noFill/>
                  </pic:spPr>
                </pic:pic>
              </a:graphicData>
            </a:graphic>
          </wp:anchor>
        </w:drawing>
      </w:r>
    </w:p>
    <w:p w14:paraId="2DA2833E" w14:textId="77777777" w:rsidR="00F26A1A" w:rsidRDefault="00F26A1A">
      <w:pPr>
        <w:spacing w:line="200" w:lineRule="exact"/>
        <w:rPr>
          <w:sz w:val="20"/>
          <w:szCs w:val="20"/>
        </w:rPr>
      </w:pPr>
    </w:p>
    <w:p w14:paraId="4E91A1E3" w14:textId="77777777" w:rsidR="00F26A1A" w:rsidRDefault="00F26A1A">
      <w:pPr>
        <w:spacing w:line="200" w:lineRule="exact"/>
        <w:rPr>
          <w:sz w:val="20"/>
          <w:szCs w:val="20"/>
        </w:rPr>
      </w:pPr>
    </w:p>
    <w:p w14:paraId="43FC5C6E" w14:textId="77777777" w:rsidR="00F26A1A" w:rsidRDefault="00F26A1A">
      <w:pPr>
        <w:spacing w:line="200" w:lineRule="exact"/>
        <w:rPr>
          <w:sz w:val="20"/>
          <w:szCs w:val="20"/>
        </w:rPr>
      </w:pPr>
    </w:p>
    <w:p w14:paraId="4372AF11" w14:textId="77777777" w:rsidR="00F26A1A" w:rsidRDefault="00F26A1A">
      <w:pPr>
        <w:spacing w:line="200" w:lineRule="exact"/>
        <w:rPr>
          <w:sz w:val="20"/>
          <w:szCs w:val="20"/>
        </w:rPr>
      </w:pPr>
    </w:p>
    <w:p w14:paraId="21B3077A" w14:textId="77777777" w:rsidR="00F26A1A" w:rsidRDefault="00F26A1A">
      <w:pPr>
        <w:spacing w:line="200" w:lineRule="exact"/>
        <w:rPr>
          <w:sz w:val="20"/>
          <w:szCs w:val="20"/>
        </w:rPr>
      </w:pPr>
    </w:p>
    <w:p w14:paraId="6C32A72A" w14:textId="77777777" w:rsidR="00F26A1A" w:rsidRDefault="00F26A1A">
      <w:pPr>
        <w:spacing w:line="200" w:lineRule="exact"/>
        <w:rPr>
          <w:sz w:val="20"/>
          <w:szCs w:val="20"/>
        </w:rPr>
      </w:pPr>
    </w:p>
    <w:p w14:paraId="6E43D9E9" w14:textId="77777777" w:rsidR="00F26A1A" w:rsidRDefault="00F26A1A">
      <w:pPr>
        <w:spacing w:line="200" w:lineRule="exact"/>
        <w:rPr>
          <w:sz w:val="20"/>
          <w:szCs w:val="20"/>
        </w:rPr>
      </w:pPr>
    </w:p>
    <w:p w14:paraId="3C0BAFF6" w14:textId="77777777" w:rsidR="00F26A1A" w:rsidRDefault="00F26A1A">
      <w:pPr>
        <w:spacing w:line="200" w:lineRule="exact"/>
        <w:rPr>
          <w:sz w:val="20"/>
          <w:szCs w:val="20"/>
        </w:rPr>
      </w:pPr>
    </w:p>
    <w:p w14:paraId="276A54FF" w14:textId="77777777" w:rsidR="00F26A1A" w:rsidRDefault="00F26A1A">
      <w:pPr>
        <w:spacing w:line="200" w:lineRule="exact"/>
        <w:rPr>
          <w:sz w:val="20"/>
          <w:szCs w:val="20"/>
        </w:rPr>
      </w:pPr>
    </w:p>
    <w:p w14:paraId="354B924E" w14:textId="77777777" w:rsidR="00F26A1A" w:rsidRDefault="00F26A1A">
      <w:pPr>
        <w:spacing w:line="200" w:lineRule="exact"/>
        <w:rPr>
          <w:sz w:val="20"/>
          <w:szCs w:val="20"/>
        </w:rPr>
      </w:pPr>
    </w:p>
    <w:p w14:paraId="2F3881BE" w14:textId="77777777" w:rsidR="00F26A1A" w:rsidRDefault="00F26A1A">
      <w:pPr>
        <w:spacing w:line="200" w:lineRule="exact"/>
        <w:rPr>
          <w:sz w:val="20"/>
          <w:szCs w:val="20"/>
        </w:rPr>
      </w:pPr>
    </w:p>
    <w:p w14:paraId="25D633D6" w14:textId="77777777" w:rsidR="00F26A1A" w:rsidRDefault="00F26A1A">
      <w:pPr>
        <w:spacing w:line="200" w:lineRule="exact"/>
        <w:rPr>
          <w:sz w:val="20"/>
          <w:szCs w:val="20"/>
        </w:rPr>
      </w:pPr>
    </w:p>
    <w:p w14:paraId="258F5C1B" w14:textId="77777777" w:rsidR="00F26A1A" w:rsidRDefault="00F26A1A">
      <w:pPr>
        <w:spacing w:line="200" w:lineRule="exact"/>
        <w:rPr>
          <w:sz w:val="20"/>
          <w:szCs w:val="20"/>
        </w:rPr>
      </w:pPr>
    </w:p>
    <w:p w14:paraId="07CD369A" w14:textId="77777777" w:rsidR="00F26A1A" w:rsidRDefault="00F26A1A">
      <w:pPr>
        <w:spacing w:line="200" w:lineRule="exact"/>
        <w:rPr>
          <w:sz w:val="20"/>
          <w:szCs w:val="20"/>
        </w:rPr>
      </w:pPr>
    </w:p>
    <w:p w14:paraId="66B46DA9" w14:textId="77777777" w:rsidR="00F26A1A" w:rsidRDefault="00F26A1A">
      <w:pPr>
        <w:spacing w:line="200" w:lineRule="exact"/>
        <w:rPr>
          <w:sz w:val="20"/>
          <w:szCs w:val="20"/>
        </w:rPr>
      </w:pPr>
    </w:p>
    <w:p w14:paraId="32DFE3AE" w14:textId="77777777" w:rsidR="00F26A1A" w:rsidRDefault="00F26A1A">
      <w:pPr>
        <w:spacing w:line="200" w:lineRule="exact"/>
        <w:rPr>
          <w:sz w:val="20"/>
          <w:szCs w:val="20"/>
        </w:rPr>
      </w:pPr>
    </w:p>
    <w:p w14:paraId="522E6AA5" w14:textId="77777777" w:rsidR="00F26A1A" w:rsidRDefault="00F26A1A">
      <w:pPr>
        <w:spacing w:line="200" w:lineRule="exact"/>
        <w:rPr>
          <w:sz w:val="20"/>
          <w:szCs w:val="20"/>
        </w:rPr>
      </w:pPr>
    </w:p>
    <w:p w14:paraId="59BE0D03" w14:textId="77777777" w:rsidR="00F26A1A" w:rsidRDefault="00F26A1A">
      <w:pPr>
        <w:spacing w:line="200" w:lineRule="exact"/>
        <w:rPr>
          <w:sz w:val="20"/>
          <w:szCs w:val="20"/>
        </w:rPr>
      </w:pPr>
    </w:p>
    <w:p w14:paraId="6B061A75" w14:textId="77777777" w:rsidR="00F26A1A" w:rsidRDefault="00F26A1A">
      <w:pPr>
        <w:spacing w:line="318" w:lineRule="exact"/>
        <w:rPr>
          <w:sz w:val="20"/>
          <w:szCs w:val="20"/>
        </w:rPr>
      </w:pPr>
    </w:p>
    <w:p w14:paraId="6431E9B2" w14:textId="77777777" w:rsidR="00F26A1A" w:rsidRDefault="00000000">
      <w:pPr>
        <w:tabs>
          <w:tab w:val="left" w:pos="374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9DF40C8" w14:textId="77777777" w:rsidR="00F26A1A" w:rsidRDefault="00F26A1A">
      <w:pPr>
        <w:spacing w:line="214" w:lineRule="exact"/>
        <w:rPr>
          <w:sz w:val="20"/>
          <w:szCs w:val="20"/>
        </w:rPr>
      </w:pPr>
    </w:p>
    <w:p w14:paraId="34C520CF" w14:textId="77777777" w:rsidR="00F26A1A" w:rsidRDefault="00000000">
      <w:pPr>
        <w:spacing w:line="235" w:lineRule="auto"/>
        <w:ind w:left="100" w:right="20"/>
        <w:jc w:val="both"/>
        <w:rPr>
          <w:sz w:val="20"/>
          <w:szCs w:val="20"/>
        </w:rPr>
      </w:pPr>
      <w:r>
        <w:rPr>
          <w:rFonts w:ascii="Arial" w:eastAsia="Arial" w:hAnsi="Arial" w:cs="Arial"/>
          <w:sz w:val="15"/>
          <w:szCs w:val="15"/>
        </w:rPr>
        <w:t>Fig. 13.12 Ischaemic central retinal vein occlusion: (A) numerous cotton wool spots and haemorrhages in the acute stage, (B) FA showing hypofluorescence due to capillary nonperfusion. (From Salmon JF, Kanski’s Clinical Ophthalmology: A Systematic Approach, 9th edition. Oxford, UK: Elsevier; 2020.)</w:t>
      </w:r>
    </w:p>
    <w:p w14:paraId="09886B1C" w14:textId="77777777" w:rsidR="00F26A1A" w:rsidRDefault="00F26A1A">
      <w:pPr>
        <w:sectPr w:rsidR="00F26A1A">
          <w:pgSz w:w="8640" w:h="13101"/>
          <w:pgMar w:top="493" w:right="700" w:bottom="0" w:left="860" w:header="0" w:footer="0" w:gutter="0"/>
          <w:cols w:space="720" w:equalWidth="0">
            <w:col w:w="7080"/>
          </w:cols>
        </w:sectPr>
      </w:pPr>
    </w:p>
    <w:p w14:paraId="5181D6B4" w14:textId="77777777" w:rsidR="00F26A1A" w:rsidRDefault="00F26A1A">
      <w:pPr>
        <w:spacing w:line="200" w:lineRule="exact"/>
        <w:rPr>
          <w:sz w:val="20"/>
          <w:szCs w:val="20"/>
        </w:rPr>
      </w:pPr>
    </w:p>
    <w:p w14:paraId="7D16A6CE" w14:textId="77777777" w:rsidR="00F26A1A" w:rsidRDefault="00F26A1A">
      <w:pPr>
        <w:spacing w:line="388" w:lineRule="exact"/>
        <w:rPr>
          <w:sz w:val="20"/>
          <w:szCs w:val="20"/>
        </w:rPr>
      </w:pPr>
    </w:p>
    <w:p w14:paraId="690A30DB" w14:textId="77777777" w:rsidR="00F26A1A" w:rsidRDefault="00000000">
      <w:pPr>
        <w:spacing w:line="168" w:lineRule="exact"/>
        <w:rPr>
          <w:sz w:val="20"/>
          <w:szCs w:val="20"/>
        </w:rPr>
      </w:pPr>
      <w:r>
        <w:rPr>
          <w:rFonts w:ascii="PMingLiU" w:eastAsia="PMingLiU" w:hAnsi="PMingLiU" w:cs="PMingLiU"/>
          <w:sz w:val="14"/>
          <w:szCs w:val="14"/>
        </w:rPr>
        <w:t>#*" ##%"#"+!#(&amp;&amp;%"'+$'""#* "%#! " +#!+ &amp;)%#"$'!%</w:t>
      </w:r>
    </w:p>
    <w:p w14:paraId="470143D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69523E5" w14:textId="77777777" w:rsidR="00F26A1A" w:rsidRDefault="00F26A1A">
      <w:pPr>
        <w:sectPr w:rsidR="00F26A1A">
          <w:type w:val="continuous"/>
          <w:pgSz w:w="8640" w:h="13101"/>
          <w:pgMar w:top="493" w:right="700" w:bottom="0" w:left="860" w:header="0" w:footer="0" w:gutter="0"/>
          <w:cols w:space="720" w:equalWidth="0">
            <w:col w:w="7080"/>
          </w:cols>
        </w:sectPr>
      </w:pPr>
    </w:p>
    <w:p w14:paraId="728EBAEA" w14:textId="77777777" w:rsidR="00F26A1A" w:rsidRDefault="00F26A1A">
      <w:pPr>
        <w:spacing w:line="141" w:lineRule="exact"/>
        <w:rPr>
          <w:sz w:val="20"/>
          <w:szCs w:val="20"/>
        </w:rPr>
      </w:pPr>
      <w:bookmarkStart w:id="247" w:name="page250"/>
      <w:bookmarkEnd w:id="247"/>
    </w:p>
    <w:p w14:paraId="68A5A216" w14:textId="77777777" w:rsidR="00F26A1A" w:rsidRDefault="00000000">
      <w:pPr>
        <w:tabs>
          <w:tab w:val="left" w:pos="3880"/>
        </w:tabs>
        <w:rPr>
          <w:sz w:val="20"/>
          <w:szCs w:val="20"/>
        </w:rPr>
      </w:pPr>
      <w:r>
        <w:rPr>
          <w:rFonts w:ascii="Arial" w:eastAsia="Arial" w:hAnsi="Arial" w:cs="Arial"/>
          <w:b/>
          <w:bCs/>
          <w:sz w:val="16"/>
          <w:szCs w:val="16"/>
        </w:rPr>
        <w:t>256</w:t>
      </w:r>
      <w:r>
        <w:rPr>
          <w:sz w:val="20"/>
          <w:szCs w:val="20"/>
        </w:rPr>
        <w:tab/>
      </w:r>
      <w:r>
        <w:rPr>
          <w:rFonts w:ascii="Arial" w:eastAsia="Arial" w:hAnsi="Arial" w:cs="Arial"/>
          <w:sz w:val="14"/>
          <w:szCs w:val="14"/>
        </w:rPr>
        <w:t>SYNOPSIS OF CLINICAL OPHTHALMOLOGY</w:t>
      </w:r>
    </w:p>
    <w:p w14:paraId="3548023B" w14:textId="77777777" w:rsidR="00F26A1A" w:rsidRDefault="00000000">
      <w:pPr>
        <w:spacing w:line="20" w:lineRule="exact"/>
        <w:rPr>
          <w:sz w:val="20"/>
          <w:szCs w:val="20"/>
        </w:rPr>
      </w:pPr>
      <w:r>
        <w:rPr>
          <w:noProof/>
          <w:sz w:val="20"/>
          <w:szCs w:val="20"/>
        </w:rPr>
        <w:drawing>
          <wp:anchor distT="0" distB="0" distL="114300" distR="114300" simplePos="0" relativeHeight="251716096" behindDoc="1" locked="0" layoutInCell="0" allowOverlap="1" wp14:anchorId="6675CCF5" wp14:editId="7E5D7234">
            <wp:simplePos x="0" y="0"/>
            <wp:positionH relativeFrom="column">
              <wp:posOffset>0</wp:posOffset>
            </wp:positionH>
            <wp:positionV relativeFrom="paragraph">
              <wp:posOffset>55880</wp:posOffset>
            </wp:positionV>
            <wp:extent cx="4419600" cy="2288540"/>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52"/>
                    <a:srcRect/>
                    <a:stretch>
                      <a:fillRect/>
                    </a:stretch>
                  </pic:blipFill>
                  <pic:spPr bwMode="auto">
                    <a:xfrm>
                      <a:off x="0" y="0"/>
                      <a:ext cx="4419600" cy="2288540"/>
                    </a:xfrm>
                    <a:prstGeom prst="rect">
                      <a:avLst/>
                    </a:prstGeom>
                    <a:noFill/>
                  </pic:spPr>
                </pic:pic>
              </a:graphicData>
            </a:graphic>
          </wp:anchor>
        </w:drawing>
      </w:r>
    </w:p>
    <w:p w14:paraId="268A5BEA" w14:textId="77777777" w:rsidR="00F26A1A" w:rsidRDefault="00F26A1A">
      <w:pPr>
        <w:spacing w:line="200" w:lineRule="exact"/>
        <w:rPr>
          <w:sz w:val="20"/>
          <w:szCs w:val="20"/>
        </w:rPr>
      </w:pPr>
    </w:p>
    <w:p w14:paraId="24F4E89E" w14:textId="77777777" w:rsidR="00F26A1A" w:rsidRDefault="00F26A1A">
      <w:pPr>
        <w:spacing w:line="200" w:lineRule="exact"/>
        <w:rPr>
          <w:sz w:val="20"/>
          <w:szCs w:val="20"/>
        </w:rPr>
      </w:pPr>
    </w:p>
    <w:p w14:paraId="628CA93F" w14:textId="77777777" w:rsidR="00F26A1A" w:rsidRDefault="00F26A1A">
      <w:pPr>
        <w:spacing w:line="200" w:lineRule="exact"/>
        <w:rPr>
          <w:sz w:val="20"/>
          <w:szCs w:val="20"/>
        </w:rPr>
      </w:pPr>
    </w:p>
    <w:p w14:paraId="4945CA66" w14:textId="77777777" w:rsidR="00F26A1A" w:rsidRDefault="00F26A1A">
      <w:pPr>
        <w:spacing w:line="200" w:lineRule="exact"/>
        <w:rPr>
          <w:sz w:val="20"/>
          <w:szCs w:val="20"/>
        </w:rPr>
      </w:pPr>
    </w:p>
    <w:p w14:paraId="15729634" w14:textId="77777777" w:rsidR="00F26A1A" w:rsidRDefault="00F26A1A">
      <w:pPr>
        <w:spacing w:line="200" w:lineRule="exact"/>
        <w:rPr>
          <w:sz w:val="20"/>
          <w:szCs w:val="20"/>
        </w:rPr>
      </w:pPr>
    </w:p>
    <w:p w14:paraId="67F918FD" w14:textId="77777777" w:rsidR="00F26A1A" w:rsidRDefault="00F26A1A">
      <w:pPr>
        <w:spacing w:line="200" w:lineRule="exact"/>
        <w:rPr>
          <w:sz w:val="20"/>
          <w:szCs w:val="20"/>
        </w:rPr>
      </w:pPr>
    </w:p>
    <w:p w14:paraId="5A40826B" w14:textId="77777777" w:rsidR="00F26A1A" w:rsidRDefault="00F26A1A">
      <w:pPr>
        <w:spacing w:line="200" w:lineRule="exact"/>
        <w:rPr>
          <w:sz w:val="20"/>
          <w:szCs w:val="20"/>
        </w:rPr>
      </w:pPr>
    </w:p>
    <w:p w14:paraId="77D81AE9" w14:textId="77777777" w:rsidR="00F26A1A" w:rsidRDefault="00F26A1A">
      <w:pPr>
        <w:spacing w:line="200" w:lineRule="exact"/>
        <w:rPr>
          <w:sz w:val="20"/>
          <w:szCs w:val="20"/>
        </w:rPr>
      </w:pPr>
    </w:p>
    <w:p w14:paraId="388D46E5" w14:textId="77777777" w:rsidR="00F26A1A" w:rsidRDefault="00F26A1A">
      <w:pPr>
        <w:spacing w:line="200" w:lineRule="exact"/>
        <w:rPr>
          <w:sz w:val="20"/>
          <w:szCs w:val="20"/>
        </w:rPr>
      </w:pPr>
    </w:p>
    <w:p w14:paraId="1EE5888C" w14:textId="77777777" w:rsidR="00F26A1A" w:rsidRDefault="00F26A1A">
      <w:pPr>
        <w:spacing w:line="200" w:lineRule="exact"/>
        <w:rPr>
          <w:sz w:val="20"/>
          <w:szCs w:val="20"/>
        </w:rPr>
      </w:pPr>
    </w:p>
    <w:p w14:paraId="66B43607" w14:textId="77777777" w:rsidR="00F26A1A" w:rsidRDefault="00F26A1A">
      <w:pPr>
        <w:spacing w:line="200" w:lineRule="exact"/>
        <w:rPr>
          <w:sz w:val="20"/>
          <w:szCs w:val="20"/>
        </w:rPr>
      </w:pPr>
    </w:p>
    <w:p w14:paraId="2A899C36" w14:textId="77777777" w:rsidR="00F26A1A" w:rsidRDefault="00F26A1A">
      <w:pPr>
        <w:spacing w:line="200" w:lineRule="exact"/>
        <w:rPr>
          <w:sz w:val="20"/>
          <w:szCs w:val="20"/>
        </w:rPr>
      </w:pPr>
    </w:p>
    <w:p w14:paraId="7C3A8C25" w14:textId="77777777" w:rsidR="00F26A1A" w:rsidRDefault="00F26A1A">
      <w:pPr>
        <w:spacing w:line="200" w:lineRule="exact"/>
        <w:rPr>
          <w:sz w:val="20"/>
          <w:szCs w:val="20"/>
        </w:rPr>
      </w:pPr>
    </w:p>
    <w:p w14:paraId="6D1F610C" w14:textId="77777777" w:rsidR="00F26A1A" w:rsidRDefault="00F26A1A">
      <w:pPr>
        <w:spacing w:line="316" w:lineRule="exact"/>
        <w:rPr>
          <w:sz w:val="20"/>
          <w:szCs w:val="20"/>
        </w:rPr>
      </w:pPr>
    </w:p>
    <w:p w14:paraId="67DB0211" w14:textId="77777777" w:rsidR="00F26A1A" w:rsidRDefault="00000000">
      <w:pPr>
        <w:tabs>
          <w:tab w:val="left" w:pos="3640"/>
        </w:tabs>
        <w:ind w:left="140"/>
        <w:rPr>
          <w:sz w:val="20"/>
          <w:szCs w:val="20"/>
        </w:rPr>
      </w:pPr>
      <w:r>
        <w:rPr>
          <w:rFonts w:ascii="Arial" w:eastAsia="Arial" w:hAnsi="Arial" w:cs="Arial"/>
          <w:sz w:val="40"/>
          <w:szCs w:val="40"/>
          <w:vertAlign w:val="subscript"/>
        </w:rPr>
        <w:t>A</w:t>
      </w:r>
      <w:r>
        <w:rPr>
          <w:sz w:val="20"/>
          <w:szCs w:val="20"/>
        </w:rPr>
        <w:tab/>
      </w:r>
      <w:r>
        <w:rPr>
          <w:rFonts w:ascii="Arial" w:eastAsia="Arial" w:hAnsi="Arial" w:cs="Arial"/>
          <w:color w:val="FFFFFF"/>
          <w:sz w:val="20"/>
          <w:szCs w:val="20"/>
        </w:rPr>
        <w:t>B</w:t>
      </w:r>
    </w:p>
    <w:p w14:paraId="57EB37FE" w14:textId="77777777" w:rsidR="00F26A1A" w:rsidRDefault="00F26A1A">
      <w:pPr>
        <w:spacing w:line="200" w:lineRule="exact"/>
        <w:rPr>
          <w:sz w:val="20"/>
          <w:szCs w:val="20"/>
        </w:rPr>
      </w:pPr>
    </w:p>
    <w:p w14:paraId="75CFE1BD" w14:textId="77777777" w:rsidR="00F26A1A" w:rsidRDefault="00F26A1A">
      <w:pPr>
        <w:spacing w:line="202" w:lineRule="exact"/>
        <w:rPr>
          <w:sz w:val="20"/>
          <w:szCs w:val="20"/>
        </w:rPr>
      </w:pPr>
    </w:p>
    <w:p w14:paraId="43140107" w14:textId="77777777" w:rsidR="00F26A1A" w:rsidRDefault="00000000">
      <w:pPr>
        <w:tabs>
          <w:tab w:val="left" w:pos="700"/>
        </w:tabs>
        <w:rPr>
          <w:sz w:val="20"/>
          <w:szCs w:val="20"/>
        </w:rPr>
      </w:pPr>
      <w:r>
        <w:rPr>
          <w:rFonts w:ascii="Arial" w:eastAsia="Arial" w:hAnsi="Arial" w:cs="Arial"/>
          <w:sz w:val="15"/>
          <w:szCs w:val="15"/>
        </w:rPr>
        <w:t>Fig. 13.13</w:t>
      </w:r>
      <w:r>
        <w:rPr>
          <w:sz w:val="20"/>
          <w:szCs w:val="20"/>
        </w:rPr>
        <w:tab/>
      </w:r>
      <w:r>
        <w:rPr>
          <w:rFonts w:ascii="Arial" w:eastAsia="Arial" w:hAnsi="Arial" w:cs="Arial"/>
          <w:sz w:val="14"/>
          <w:szCs w:val="14"/>
        </w:rPr>
        <w:t>Hemiretinal vein occlusion: (A) inferior altitudinal visual field defect, (B) superior ischaemic occlu-</w:t>
      </w:r>
    </w:p>
    <w:p w14:paraId="71783CA3" w14:textId="77777777" w:rsidR="00F26A1A" w:rsidRDefault="00F26A1A">
      <w:pPr>
        <w:spacing w:line="31" w:lineRule="exact"/>
        <w:rPr>
          <w:sz w:val="20"/>
          <w:szCs w:val="20"/>
        </w:rPr>
      </w:pPr>
    </w:p>
    <w:p w14:paraId="2CBB23EA" w14:textId="77777777" w:rsidR="00F26A1A" w:rsidRDefault="00000000">
      <w:pPr>
        <w:rPr>
          <w:sz w:val="20"/>
          <w:szCs w:val="20"/>
        </w:rPr>
      </w:pPr>
      <w:r>
        <w:rPr>
          <w:rFonts w:ascii="Arial" w:eastAsia="Arial" w:hAnsi="Arial" w:cs="Arial"/>
          <w:sz w:val="13"/>
          <w:szCs w:val="13"/>
        </w:rPr>
        <w:t>sion.  (From  Salmon  JF,  Kanski’s  Clinical  Ophthalmology:  A  Systematic  Approach,  9th  edition.  Oxford,  UK:</w:t>
      </w:r>
    </w:p>
    <w:p w14:paraId="225D94A9" w14:textId="77777777" w:rsidR="00F26A1A" w:rsidRDefault="00F26A1A">
      <w:pPr>
        <w:spacing w:line="8" w:lineRule="exact"/>
        <w:rPr>
          <w:sz w:val="20"/>
          <w:szCs w:val="20"/>
        </w:rPr>
      </w:pPr>
    </w:p>
    <w:p w14:paraId="7B1CEA43" w14:textId="77777777" w:rsidR="00F26A1A" w:rsidRDefault="00000000">
      <w:pPr>
        <w:rPr>
          <w:sz w:val="20"/>
          <w:szCs w:val="20"/>
        </w:rPr>
      </w:pPr>
      <w:r>
        <w:rPr>
          <w:rFonts w:ascii="Arial" w:eastAsia="Arial" w:hAnsi="Arial" w:cs="Arial"/>
          <w:sz w:val="15"/>
          <w:szCs w:val="15"/>
        </w:rPr>
        <w:t>Elsevier; 2020.)</w:t>
      </w:r>
    </w:p>
    <w:p w14:paraId="1F540880" w14:textId="77777777" w:rsidR="00F26A1A" w:rsidRDefault="00F26A1A">
      <w:pPr>
        <w:spacing w:line="320" w:lineRule="exact"/>
        <w:rPr>
          <w:sz w:val="20"/>
          <w:szCs w:val="20"/>
        </w:rPr>
      </w:pPr>
    </w:p>
    <w:p w14:paraId="75D6C939" w14:textId="77777777" w:rsidR="00F26A1A" w:rsidRDefault="00000000">
      <w:pPr>
        <w:rPr>
          <w:sz w:val="20"/>
          <w:szCs w:val="20"/>
        </w:rPr>
      </w:pPr>
      <w:r>
        <w:rPr>
          <w:rFonts w:ascii="Arial" w:eastAsia="Arial" w:hAnsi="Arial" w:cs="Arial"/>
          <w:b/>
          <w:bCs/>
          <w:sz w:val="20"/>
          <w:szCs w:val="20"/>
        </w:rPr>
        <w:t>HEMIRETINAL VEIN OCCLUSION</w:t>
      </w:r>
    </w:p>
    <w:p w14:paraId="4BF28EC9" w14:textId="77777777" w:rsidR="00F26A1A" w:rsidRDefault="00F26A1A">
      <w:pPr>
        <w:spacing w:line="143" w:lineRule="exact"/>
        <w:rPr>
          <w:sz w:val="20"/>
          <w:szCs w:val="20"/>
        </w:rPr>
      </w:pPr>
    </w:p>
    <w:p w14:paraId="335C9142" w14:textId="77777777" w:rsidR="00F26A1A" w:rsidRDefault="00000000">
      <w:pPr>
        <w:rPr>
          <w:sz w:val="20"/>
          <w:szCs w:val="20"/>
        </w:rPr>
      </w:pPr>
      <w:r>
        <w:rPr>
          <w:rFonts w:ascii="Arial" w:eastAsia="Arial" w:hAnsi="Arial" w:cs="Arial"/>
          <w:b/>
          <w:bCs/>
          <w:sz w:val="18"/>
          <w:szCs w:val="18"/>
        </w:rPr>
        <w:t>Definition:</w:t>
      </w:r>
    </w:p>
    <w:p w14:paraId="013D5B76" w14:textId="77777777" w:rsidR="00F26A1A" w:rsidRDefault="00F26A1A">
      <w:pPr>
        <w:spacing w:line="28" w:lineRule="exact"/>
        <w:rPr>
          <w:sz w:val="20"/>
          <w:szCs w:val="20"/>
        </w:rPr>
      </w:pPr>
    </w:p>
    <w:p w14:paraId="29EA601C" w14:textId="77777777" w:rsidR="00F26A1A" w:rsidRDefault="00000000">
      <w:pPr>
        <w:spacing w:line="246" w:lineRule="auto"/>
        <w:ind w:right="100"/>
        <w:jc w:val="both"/>
        <w:rPr>
          <w:sz w:val="20"/>
          <w:szCs w:val="20"/>
        </w:rPr>
      </w:pPr>
      <w:r>
        <w:rPr>
          <w:rFonts w:ascii="Arial" w:eastAsia="Arial" w:hAnsi="Arial" w:cs="Arial"/>
          <w:sz w:val="18"/>
          <w:szCs w:val="18"/>
        </w:rPr>
        <w:t>variant of CRVO and may be ischaemic or non-ischaemic; (a) hemispheric occlusion blocks a major branch of the CRV at or near the optic disc; (b) hemicentral occlusion, which is less com-mon, involves one trunk of a dual-trunked CRV.</w:t>
      </w:r>
    </w:p>
    <w:p w14:paraId="1F75EC64" w14:textId="77777777" w:rsidR="00F26A1A" w:rsidRDefault="00F26A1A">
      <w:pPr>
        <w:spacing w:line="158" w:lineRule="exact"/>
        <w:rPr>
          <w:sz w:val="20"/>
          <w:szCs w:val="20"/>
        </w:rPr>
      </w:pPr>
    </w:p>
    <w:p w14:paraId="09FA6B9F" w14:textId="77777777" w:rsidR="00F26A1A" w:rsidRDefault="00000000">
      <w:pPr>
        <w:rPr>
          <w:sz w:val="20"/>
          <w:szCs w:val="20"/>
        </w:rPr>
      </w:pPr>
      <w:r>
        <w:rPr>
          <w:rFonts w:ascii="Arial" w:eastAsia="Arial" w:hAnsi="Arial" w:cs="Arial"/>
          <w:b/>
          <w:bCs/>
          <w:sz w:val="18"/>
          <w:szCs w:val="18"/>
        </w:rPr>
        <w:t>Diagnosis</w:t>
      </w:r>
    </w:p>
    <w:p w14:paraId="66FF5FD4" w14:textId="77777777" w:rsidR="00F26A1A" w:rsidRDefault="00F26A1A">
      <w:pPr>
        <w:spacing w:line="21" w:lineRule="exact"/>
        <w:rPr>
          <w:sz w:val="20"/>
          <w:szCs w:val="20"/>
        </w:rPr>
      </w:pPr>
    </w:p>
    <w:p w14:paraId="6E0C3EE3" w14:textId="77777777" w:rsidR="00F26A1A" w:rsidRDefault="00000000">
      <w:pPr>
        <w:ind w:left="440"/>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sudden-onset altitudinal visual field defect (</w:t>
      </w:r>
      <w:r>
        <w:rPr>
          <w:rFonts w:ascii="Arial" w:eastAsia="Arial" w:hAnsi="Arial" w:cs="Arial"/>
          <w:color w:val="0080AC"/>
          <w:sz w:val="17"/>
          <w:szCs w:val="17"/>
        </w:rPr>
        <w:t>Fig. 13.13A</w:t>
      </w:r>
      <w:r>
        <w:rPr>
          <w:rFonts w:ascii="Arial" w:eastAsia="Arial" w:hAnsi="Arial" w:cs="Arial"/>
          <w:sz w:val="17"/>
          <w:szCs w:val="17"/>
        </w:rPr>
        <w:t>). VA is variable.</w:t>
      </w:r>
    </w:p>
    <w:p w14:paraId="66D57E27" w14:textId="77777777" w:rsidR="00F26A1A" w:rsidRDefault="00F26A1A">
      <w:pPr>
        <w:spacing w:line="20" w:lineRule="exact"/>
        <w:rPr>
          <w:sz w:val="20"/>
          <w:szCs w:val="20"/>
        </w:rPr>
      </w:pPr>
    </w:p>
    <w:p w14:paraId="27558964" w14:textId="77777777" w:rsidR="00F26A1A" w:rsidRDefault="00000000">
      <w:pPr>
        <w:ind w:left="440"/>
        <w:rPr>
          <w:sz w:val="20"/>
          <w:szCs w:val="20"/>
        </w:rPr>
      </w:pPr>
      <w:r>
        <w:rPr>
          <w:rFonts w:ascii="Arial" w:eastAsia="Arial" w:hAnsi="Arial" w:cs="Arial"/>
          <w:b/>
          <w:bCs/>
          <w:i/>
          <w:iCs/>
          <w:sz w:val="18"/>
          <w:szCs w:val="18"/>
        </w:rPr>
        <w:t>Signs:</w:t>
      </w:r>
      <w:r>
        <w:rPr>
          <w:rFonts w:ascii="Arial" w:eastAsia="Arial" w:hAnsi="Arial" w:cs="Arial"/>
          <w:sz w:val="18"/>
          <w:szCs w:val="18"/>
        </w:rPr>
        <w:t xml:space="preserve"> features of BRVO, involving the superior (</w:t>
      </w:r>
      <w:r>
        <w:rPr>
          <w:rFonts w:ascii="Arial" w:eastAsia="Arial" w:hAnsi="Arial" w:cs="Arial"/>
          <w:color w:val="0080AC"/>
          <w:sz w:val="18"/>
          <w:szCs w:val="18"/>
        </w:rPr>
        <w:t>Fig. 13.13B</w:t>
      </w:r>
      <w:r>
        <w:rPr>
          <w:rFonts w:ascii="Arial" w:eastAsia="Arial" w:hAnsi="Arial" w:cs="Arial"/>
          <w:sz w:val="18"/>
          <w:szCs w:val="18"/>
        </w:rPr>
        <w:t>) or inferior retina.</w:t>
      </w:r>
    </w:p>
    <w:p w14:paraId="17849866" w14:textId="77777777" w:rsidR="00F26A1A" w:rsidRDefault="00F26A1A">
      <w:pPr>
        <w:spacing w:line="13" w:lineRule="exact"/>
        <w:rPr>
          <w:sz w:val="20"/>
          <w:szCs w:val="20"/>
        </w:rPr>
      </w:pPr>
    </w:p>
    <w:p w14:paraId="54D73714" w14:textId="77777777" w:rsidR="00F26A1A" w:rsidRDefault="00000000">
      <w:pPr>
        <w:ind w:left="440"/>
        <w:rPr>
          <w:sz w:val="20"/>
          <w:szCs w:val="20"/>
        </w:rPr>
      </w:pPr>
      <w:r>
        <w:rPr>
          <w:rFonts w:ascii="Arial" w:eastAsia="Arial" w:hAnsi="Arial" w:cs="Arial"/>
          <w:b/>
          <w:bCs/>
          <w:i/>
          <w:iCs/>
          <w:sz w:val="18"/>
          <w:szCs w:val="18"/>
        </w:rPr>
        <w:t>FA:</w:t>
      </w:r>
      <w:r>
        <w:rPr>
          <w:rFonts w:ascii="Arial" w:eastAsia="Arial" w:hAnsi="Arial" w:cs="Arial"/>
          <w:sz w:val="18"/>
          <w:szCs w:val="18"/>
        </w:rPr>
        <w:t xml:space="preserve"> extensive hypofluorescence due to masking and capillary nonperfusion.</w:t>
      </w:r>
    </w:p>
    <w:p w14:paraId="5F68D2AE" w14:textId="77777777" w:rsidR="00F26A1A" w:rsidRDefault="00F26A1A">
      <w:pPr>
        <w:spacing w:line="229" w:lineRule="exact"/>
        <w:rPr>
          <w:sz w:val="20"/>
          <w:szCs w:val="20"/>
        </w:rPr>
      </w:pPr>
    </w:p>
    <w:p w14:paraId="536743F0" w14:textId="77777777" w:rsidR="00F26A1A" w:rsidRDefault="00000000">
      <w:pPr>
        <w:rPr>
          <w:sz w:val="20"/>
          <w:szCs w:val="20"/>
        </w:rPr>
      </w:pPr>
      <w:r>
        <w:rPr>
          <w:rFonts w:ascii="Arial" w:eastAsia="Arial" w:hAnsi="Arial" w:cs="Arial"/>
          <w:b/>
          <w:bCs/>
          <w:sz w:val="18"/>
          <w:szCs w:val="18"/>
        </w:rPr>
        <w:t>Treatment:</w:t>
      </w:r>
    </w:p>
    <w:p w14:paraId="3BA62927" w14:textId="77777777" w:rsidR="00F26A1A" w:rsidRDefault="00F26A1A">
      <w:pPr>
        <w:spacing w:line="25" w:lineRule="exact"/>
        <w:rPr>
          <w:sz w:val="20"/>
          <w:szCs w:val="20"/>
        </w:rPr>
      </w:pPr>
    </w:p>
    <w:p w14:paraId="70858446" w14:textId="77777777" w:rsidR="00F26A1A" w:rsidRDefault="00000000">
      <w:pPr>
        <w:rPr>
          <w:sz w:val="20"/>
          <w:szCs w:val="20"/>
        </w:rPr>
      </w:pPr>
      <w:r>
        <w:rPr>
          <w:rFonts w:ascii="Arial" w:eastAsia="Arial" w:hAnsi="Arial" w:cs="Arial"/>
          <w:sz w:val="17"/>
          <w:szCs w:val="17"/>
        </w:rPr>
        <w:t>eyes with extensive retinal ischaemia are managed in the same way as ischaemic CRVO.</w:t>
      </w:r>
    </w:p>
    <w:p w14:paraId="4D3059BB" w14:textId="77777777" w:rsidR="00F26A1A" w:rsidRDefault="00F26A1A">
      <w:pPr>
        <w:spacing w:line="260" w:lineRule="exact"/>
        <w:rPr>
          <w:sz w:val="20"/>
          <w:szCs w:val="20"/>
        </w:rPr>
      </w:pPr>
    </w:p>
    <w:p w14:paraId="52EF2EC7" w14:textId="77777777" w:rsidR="00F26A1A" w:rsidRDefault="00000000">
      <w:pPr>
        <w:rPr>
          <w:sz w:val="20"/>
          <w:szCs w:val="20"/>
        </w:rPr>
      </w:pPr>
      <w:r>
        <w:rPr>
          <w:rFonts w:ascii="Arial" w:eastAsia="Arial" w:hAnsi="Arial" w:cs="Arial"/>
          <w:b/>
          <w:bCs/>
          <w:color w:val="C8001A"/>
          <w:sz w:val="24"/>
          <w:szCs w:val="24"/>
        </w:rPr>
        <w:t>Retinal arterial occlusive disease</w:t>
      </w:r>
    </w:p>
    <w:p w14:paraId="3CE26BF3" w14:textId="77777777" w:rsidR="00F26A1A" w:rsidRDefault="00F26A1A">
      <w:pPr>
        <w:spacing w:line="104" w:lineRule="exact"/>
        <w:rPr>
          <w:sz w:val="20"/>
          <w:szCs w:val="20"/>
        </w:rPr>
      </w:pPr>
    </w:p>
    <w:p w14:paraId="55541315" w14:textId="77777777" w:rsidR="00F26A1A" w:rsidRDefault="00000000">
      <w:pPr>
        <w:rPr>
          <w:sz w:val="20"/>
          <w:szCs w:val="20"/>
        </w:rPr>
      </w:pPr>
      <w:r>
        <w:rPr>
          <w:rFonts w:ascii="Arial" w:eastAsia="Arial" w:hAnsi="Arial" w:cs="Arial"/>
          <w:b/>
          <w:bCs/>
          <w:sz w:val="20"/>
          <w:szCs w:val="20"/>
        </w:rPr>
        <w:t>INTRODUCTION</w:t>
      </w:r>
    </w:p>
    <w:p w14:paraId="156CE340" w14:textId="77777777" w:rsidR="00F26A1A" w:rsidRDefault="00F26A1A">
      <w:pPr>
        <w:spacing w:line="143" w:lineRule="exact"/>
        <w:rPr>
          <w:sz w:val="20"/>
          <w:szCs w:val="20"/>
        </w:rPr>
      </w:pPr>
    </w:p>
    <w:p w14:paraId="0D56C0D4" w14:textId="77777777" w:rsidR="00F26A1A" w:rsidRDefault="00000000">
      <w:pPr>
        <w:ind w:left="440"/>
        <w:rPr>
          <w:sz w:val="20"/>
          <w:szCs w:val="20"/>
        </w:rPr>
      </w:pPr>
      <w:r>
        <w:rPr>
          <w:rFonts w:ascii="Arial" w:eastAsia="Arial" w:hAnsi="Arial" w:cs="Arial"/>
          <w:sz w:val="18"/>
          <w:szCs w:val="18"/>
        </w:rPr>
        <w:t>is is an important cause of sudden, painless visual loss in one eye.</w:t>
      </w:r>
    </w:p>
    <w:p w14:paraId="54304FCB" w14:textId="77777777" w:rsidR="00F26A1A" w:rsidRDefault="00F26A1A">
      <w:pPr>
        <w:spacing w:line="28" w:lineRule="exact"/>
        <w:rPr>
          <w:sz w:val="20"/>
          <w:szCs w:val="20"/>
        </w:rPr>
      </w:pPr>
    </w:p>
    <w:p w14:paraId="5C720339" w14:textId="77777777" w:rsidR="00F26A1A" w:rsidRDefault="00000000">
      <w:pPr>
        <w:spacing w:line="239" w:lineRule="auto"/>
        <w:ind w:left="440" w:right="100"/>
        <w:jc w:val="both"/>
        <w:rPr>
          <w:sz w:val="20"/>
          <w:szCs w:val="20"/>
        </w:rPr>
      </w:pPr>
      <w:r>
        <w:rPr>
          <w:rFonts w:ascii="Arial" w:eastAsia="Arial" w:hAnsi="Arial" w:cs="Arial"/>
          <w:sz w:val="18"/>
          <w:szCs w:val="18"/>
        </w:rPr>
        <w:t>Urgent specialist cardiovascular evaluation is needed in order to reduce the risk of a stroke or a similar event occurring in the fellow eye.</w:t>
      </w:r>
    </w:p>
    <w:p w14:paraId="1CF291CD" w14:textId="77777777" w:rsidR="00F26A1A" w:rsidRDefault="00F26A1A">
      <w:pPr>
        <w:spacing w:line="300" w:lineRule="exact"/>
        <w:rPr>
          <w:sz w:val="20"/>
          <w:szCs w:val="20"/>
        </w:rPr>
      </w:pPr>
    </w:p>
    <w:p w14:paraId="20D03520" w14:textId="77777777" w:rsidR="00F26A1A" w:rsidRDefault="00000000">
      <w:pPr>
        <w:rPr>
          <w:sz w:val="20"/>
          <w:szCs w:val="20"/>
        </w:rPr>
      </w:pPr>
      <w:r>
        <w:rPr>
          <w:rFonts w:ascii="Arial" w:eastAsia="Arial" w:hAnsi="Arial" w:cs="Arial"/>
          <w:b/>
          <w:bCs/>
          <w:sz w:val="20"/>
          <w:szCs w:val="20"/>
        </w:rPr>
        <w:t>PATHOGENESIS</w:t>
      </w:r>
    </w:p>
    <w:p w14:paraId="6E92C352" w14:textId="77777777" w:rsidR="00F26A1A" w:rsidRDefault="00F26A1A">
      <w:pPr>
        <w:spacing w:line="147" w:lineRule="exact"/>
        <w:rPr>
          <w:sz w:val="20"/>
          <w:szCs w:val="20"/>
        </w:rPr>
      </w:pPr>
    </w:p>
    <w:p w14:paraId="0F5C118F" w14:textId="77777777" w:rsidR="00F26A1A" w:rsidRDefault="00000000">
      <w:pPr>
        <w:ind w:left="440"/>
        <w:rPr>
          <w:sz w:val="20"/>
          <w:szCs w:val="20"/>
        </w:rPr>
      </w:pPr>
      <w:r>
        <w:rPr>
          <w:rFonts w:ascii="Arial" w:eastAsia="Arial" w:hAnsi="Arial" w:cs="Arial"/>
          <w:b/>
          <w:bCs/>
          <w:i/>
          <w:iCs/>
          <w:sz w:val="18"/>
          <w:szCs w:val="18"/>
        </w:rPr>
        <w:t>Atherosclerosis-related thrombosis:</w:t>
      </w:r>
      <w:r>
        <w:rPr>
          <w:rFonts w:ascii="Arial" w:eastAsia="Arial" w:hAnsi="Arial" w:cs="Arial"/>
          <w:sz w:val="18"/>
          <w:szCs w:val="18"/>
        </w:rPr>
        <w:t xml:space="preserve"> at the lamina cribrosa (80% of cases).</w:t>
      </w:r>
    </w:p>
    <w:p w14:paraId="5A1A5CA9" w14:textId="77777777" w:rsidR="00F26A1A" w:rsidRDefault="00F26A1A">
      <w:pPr>
        <w:spacing w:line="17" w:lineRule="exact"/>
        <w:rPr>
          <w:sz w:val="20"/>
          <w:szCs w:val="20"/>
        </w:rPr>
      </w:pPr>
    </w:p>
    <w:p w14:paraId="4061A4B3" w14:textId="77777777" w:rsidR="00F26A1A" w:rsidRDefault="00000000">
      <w:pPr>
        <w:ind w:left="440"/>
        <w:rPr>
          <w:sz w:val="20"/>
          <w:szCs w:val="20"/>
        </w:rPr>
      </w:pPr>
      <w:r>
        <w:rPr>
          <w:rFonts w:ascii="Arial" w:eastAsia="Arial" w:hAnsi="Arial" w:cs="Arial"/>
          <w:b/>
          <w:bCs/>
          <w:i/>
          <w:iCs/>
          <w:sz w:val="16"/>
          <w:szCs w:val="16"/>
        </w:rPr>
        <w:t>Carotid embolism:</w:t>
      </w:r>
      <w:r>
        <w:rPr>
          <w:rFonts w:ascii="Arial" w:eastAsia="Arial" w:hAnsi="Arial" w:cs="Arial"/>
          <w:sz w:val="16"/>
          <w:szCs w:val="16"/>
        </w:rPr>
        <w:t xml:space="preserve"> most commonly from an atheromatous plaque at the carotid bifurcation.</w:t>
      </w:r>
    </w:p>
    <w:p w14:paraId="7CF830AE" w14:textId="77777777" w:rsidR="00F26A1A" w:rsidRDefault="00F26A1A">
      <w:pPr>
        <w:spacing w:line="36" w:lineRule="exact"/>
        <w:rPr>
          <w:sz w:val="20"/>
          <w:szCs w:val="20"/>
        </w:rPr>
      </w:pPr>
    </w:p>
    <w:p w14:paraId="58707241" w14:textId="77777777" w:rsidR="00F26A1A" w:rsidRDefault="00000000">
      <w:pPr>
        <w:spacing w:line="293" w:lineRule="auto"/>
        <w:ind w:left="440" w:right="80"/>
        <w:jc w:val="both"/>
        <w:rPr>
          <w:sz w:val="20"/>
          <w:szCs w:val="20"/>
        </w:rPr>
      </w:pPr>
      <w:r>
        <w:rPr>
          <w:rFonts w:ascii="Arial" w:eastAsia="Arial" w:hAnsi="Arial" w:cs="Arial"/>
          <w:b/>
          <w:bCs/>
          <w:i/>
          <w:iCs/>
          <w:sz w:val="16"/>
          <w:szCs w:val="16"/>
        </w:rPr>
        <w:t>Uncommon:</w:t>
      </w:r>
      <w:r>
        <w:rPr>
          <w:rFonts w:ascii="Arial" w:eastAsia="Arial" w:hAnsi="Arial" w:cs="Arial"/>
          <w:sz w:val="16"/>
          <w:szCs w:val="16"/>
        </w:rPr>
        <w:t xml:space="preserve"> (a) giant cell arteritis (GCA), (b) cardiac embolism, (c) periarteritis (e.g. sys-temic lupus erythematosus, granulomatosis with polyangiitis, Behçet syndrome), (d) throm-bophilic disorders (e.g. hyperhomocysteinaemia), (e) antiphospholipid antibody syndrome, (f ) inherited defects of natural anticoagulants, (g) sickling haemoglobinopathies.</w:t>
      </w:r>
    </w:p>
    <w:p w14:paraId="6CDC08F1" w14:textId="77777777" w:rsidR="00F26A1A" w:rsidRDefault="00F26A1A">
      <w:pPr>
        <w:sectPr w:rsidR="00F26A1A">
          <w:pgSz w:w="8640" w:h="13101"/>
          <w:pgMar w:top="500" w:right="860" w:bottom="0" w:left="720" w:header="0" w:footer="0" w:gutter="0"/>
          <w:cols w:space="720" w:equalWidth="0">
            <w:col w:w="7060"/>
          </w:cols>
        </w:sectPr>
      </w:pPr>
    </w:p>
    <w:p w14:paraId="505003E1" w14:textId="77777777" w:rsidR="00F26A1A" w:rsidRDefault="00F26A1A">
      <w:pPr>
        <w:spacing w:line="200" w:lineRule="exact"/>
        <w:rPr>
          <w:sz w:val="20"/>
          <w:szCs w:val="20"/>
        </w:rPr>
      </w:pPr>
    </w:p>
    <w:p w14:paraId="28B1B22B" w14:textId="77777777" w:rsidR="00F26A1A" w:rsidRDefault="00F26A1A">
      <w:pPr>
        <w:spacing w:line="200" w:lineRule="exact"/>
        <w:rPr>
          <w:sz w:val="20"/>
          <w:szCs w:val="20"/>
        </w:rPr>
      </w:pPr>
    </w:p>
    <w:p w14:paraId="440CF6E2" w14:textId="77777777" w:rsidR="00F26A1A" w:rsidRDefault="00F26A1A">
      <w:pPr>
        <w:spacing w:line="227" w:lineRule="exact"/>
        <w:rPr>
          <w:sz w:val="20"/>
          <w:szCs w:val="20"/>
        </w:rPr>
      </w:pPr>
    </w:p>
    <w:p w14:paraId="40681F1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57D407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11E2AC1" w14:textId="77777777" w:rsidR="00F26A1A" w:rsidRDefault="00F26A1A">
      <w:pPr>
        <w:sectPr w:rsidR="00F26A1A">
          <w:type w:val="continuous"/>
          <w:pgSz w:w="8640" w:h="13101"/>
          <w:pgMar w:top="500" w:right="860" w:bottom="0" w:left="720" w:header="0" w:footer="0" w:gutter="0"/>
          <w:cols w:space="720" w:equalWidth="0">
            <w:col w:w="7060"/>
          </w:cols>
        </w:sectPr>
      </w:pPr>
    </w:p>
    <w:p w14:paraId="5D5B2A1E" w14:textId="77777777" w:rsidR="00F26A1A" w:rsidRDefault="00F26A1A">
      <w:pPr>
        <w:spacing w:line="141" w:lineRule="exact"/>
        <w:rPr>
          <w:sz w:val="20"/>
          <w:szCs w:val="20"/>
        </w:rPr>
      </w:pPr>
      <w:bookmarkStart w:id="248" w:name="page251"/>
      <w:bookmarkEnd w:id="248"/>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2535DFD4" w14:textId="77777777">
        <w:trPr>
          <w:trHeight w:val="233"/>
        </w:trPr>
        <w:tc>
          <w:tcPr>
            <w:tcW w:w="4860" w:type="dxa"/>
            <w:vAlign w:val="bottom"/>
          </w:tcPr>
          <w:p w14:paraId="0D6BB258"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77A58D97" w14:textId="77777777" w:rsidR="00F26A1A" w:rsidRDefault="00000000">
            <w:pPr>
              <w:jc w:val="right"/>
              <w:rPr>
                <w:sz w:val="20"/>
                <w:szCs w:val="20"/>
              </w:rPr>
            </w:pPr>
            <w:r>
              <w:rPr>
                <w:rFonts w:ascii="Arial" w:eastAsia="Arial" w:hAnsi="Arial" w:cs="Arial"/>
                <w:b/>
                <w:bCs/>
                <w:sz w:val="18"/>
                <w:szCs w:val="18"/>
              </w:rPr>
              <w:t>257</w:t>
            </w:r>
          </w:p>
        </w:tc>
      </w:tr>
      <w:tr w:rsidR="00F26A1A" w14:paraId="0EE75582" w14:textId="77777777">
        <w:trPr>
          <w:trHeight w:val="46"/>
        </w:trPr>
        <w:tc>
          <w:tcPr>
            <w:tcW w:w="4860" w:type="dxa"/>
            <w:tcBorders>
              <w:bottom w:val="single" w:sz="8" w:space="0" w:color="CCECF4"/>
            </w:tcBorders>
            <w:vAlign w:val="bottom"/>
          </w:tcPr>
          <w:p w14:paraId="1ED8992A" w14:textId="77777777" w:rsidR="00F26A1A" w:rsidRDefault="00F26A1A">
            <w:pPr>
              <w:rPr>
                <w:sz w:val="4"/>
                <w:szCs w:val="4"/>
              </w:rPr>
            </w:pPr>
          </w:p>
        </w:tc>
        <w:tc>
          <w:tcPr>
            <w:tcW w:w="2120" w:type="dxa"/>
            <w:tcBorders>
              <w:bottom w:val="single" w:sz="8" w:space="0" w:color="CCECF4"/>
            </w:tcBorders>
            <w:vAlign w:val="bottom"/>
          </w:tcPr>
          <w:p w14:paraId="7678AF3B" w14:textId="77777777" w:rsidR="00F26A1A" w:rsidRDefault="00F26A1A">
            <w:pPr>
              <w:rPr>
                <w:sz w:val="4"/>
                <w:szCs w:val="4"/>
              </w:rPr>
            </w:pPr>
          </w:p>
        </w:tc>
      </w:tr>
    </w:tbl>
    <w:p w14:paraId="5BC8256E" w14:textId="77777777" w:rsidR="00F26A1A" w:rsidRDefault="00F26A1A">
      <w:pPr>
        <w:spacing w:line="205" w:lineRule="exact"/>
        <w:rPr>
          <w:sz w:val="20"/>
          <w:szCs w:val="20"/>
        </w:rPr>
      </w:pPr>
    </w:p>
    <w:p w14:paraId="2850D88F" w14:textId="77777777" w:rsidR="00F26A1A" w:rsidRDefault="00000000">
      <w:pPr>
        <w:ind w:left="100"/>
        <w:rPr>
          <w:sz w:val="20"/>
          <w:szCs w:val="20"/>
        </w:rPr>
      </w:pPr>
      <w:r>
        <w:rPr>
          <w:rFonts w:ascii="Arial" w:eastAsia="Arial" w:hAnsi="Arial" w:cs="Arial"/>
          <w:b/>
          <w:bCs/>
          <w:sz w:val="20"/>
          <w:szCs w:val="20"/>
        </w:rPr>
        <w:t>SYSTEMIC ASSESSMENT</w:t>
      </w:r>
    </w:p>
    <w:p w14:paraId="4090B97F" w14:textId="77777777" w:rsidR="00F26A1A" w:rsidRDefault="00F26A1A">
      <w:pPr>
        <w:spacing w:line="151" w:lineRule="exact"/>
        <w:rPr>
          <w:sz w:val="20"/>
          <w:szCs w:val="20"/>
        </w:rPr>
      </w:pPr>
    </w:p>
    <w:p w14:paraId="0B2904EC" w14:textId="77777777" w:rsidR="00F26A1A" w:rsidRDefault="00000000">
      <w:pPr>
        <w:spacing w:line="245" w:lineRule="auto"/>
        <w:ind w:left="540" w:right="20"/>
        <w:rPr>
          <w:sz w:val="20"/>
          <w:szCs w:val="20"/>
        </w:rPr>
      </w:pPr>
      <w:r>
        <w:rPr>
          <w:rFonts w:ascii="Arial" w:eastAsia="Arial" w:hAnsi="Arial" w:cs="Arial"/>
          <w:b/>
          <w:bCs/>
          <w:i/>
          <w:iCs/>
          <w:sz w:val="18"/>
          <w:szCs w:val="18"/>
        </w:rPr>
        <w:t>History:</w:t>
      </w:r>
      <w:r>
        <w:rPr>
          <w:rFonts w:ascii="Arial" w:eastAsia="Arial" w:hAnsi="Arial" w:cs="Arial"/>
          <w:sz w:val="18"/>
          <w:szCs w:val="18"/>
        </w:rPr>
        <w:t xml:space="preserve"> symptoms of GCA (e.g. headache, jaw claudication, scalp tenderness, limb girdle pain, weight loss, polymyalgia rheumatica).</w:t>
      </w:r>
    </w:p>
    <w:p w14:paraId="3FAE85A9" w14:textId="77777777" w:rsidR="00F26A1A" w:rsidRDefault="00F26A1A">
      <w:pPr>
        <w:spacing w:line="17" w:lineRule="exact"/>
        <w:rPr>
          <w:sz w:val="20"/>
          <w:szCs w:val="20"/>
        </w:rPr>
      </w:pPr>
    </w:p>
    <w:p w14:paraId="254A7984" w14:textId="77777777" w:rsidR="00F26A1A" w:rsidRDefault="00000000">
      <w:pPr>
        <w:spacing w:line="245" w:lineRule="auto"/>
        <w:ind w:left="540"/>
        <w:rPr>
          <w:sz w:val="20"/>
          <w:szCs w:val="20"/>
        </w:rPr>
      </w:pPr>
      <w:r>
        <w:rPr>
          <w:rFonts w:ascii="Arial" w:eastAsia="Arial" w:hAnsi="Arial" w:cs="Arial"/>
          <w:b/>
          <w:bCs/>
          <w:i/>
          <w:iCs/>
          <w:sz w:val="18"/>
          <w:szCs w:val="18"/>
        </w:rPr>
        <w:t>Examination:</w:t>
      </w:r>
      <w:r>
        <w:rPr>
          <w:rFonts w:ascii="Arial" w:eastAsia="Arial" w:hAnsi="Arial" w:cs="Arial"/>
          <w:sz w:val="18"/>
          <w:szCs w:val="18"/>
        </w:rPr>
        <w:t xml:space="preserve"> (a) pulse (e.g. atrial fibrillation), (b) blood pressure, (c) cardiac auscultation, (d) carotid examination (pulse, auscultation).</w:t>
      </w:r>
    </w:p>
    <w:p w14:paraId="35247D9E" w14:textId="77777777" w:rsidR="00F26A1A" w:rsidRDefault="00F26A1A">
      <w:pPr>
        <w:spacing w:line="17" w:lineRule="exact"/>
        <w:rPr>
          <w:sz w:val="20"/>
          <w:szCs w:val="20"/>
        </w:rPr>
      </w:pPr>
    </w:p>
    <w:p w14:paraId="53F3E6DF" w14:textId="77777777" w:rsidR="00F26A1A" w:rsidRDefault="00000000">
      <w:pPr>
        <w:spacing w:line="245" w:lineRule="auto"/>
        <w:ind w:left="540" w:right="20"/>
        <w:rPr>
          <w:sz w:val="20"/>
          <w:szCs w:val="20"/>
        </w:rPr>
      </w:pPr>
      <w:r>
        <w:rPr>
          <w:rFonts w:ascii="Arial" w:eastAsia="Arial" w:hAnsi="Arial" w:cs="Arial"/>
          <w:b/>
          <w:bCs/>
          <w:i/>
          <w:iCs/>
          <w:sz w:val="18"/>
          <w:szCs w:val="18"/>
        </w:rPr>
        <w:t>All patients:</w:t>
      </w:r>
      <w:r>
        <w:rPr>
          <w:rFonts w:ascii="Arial" w:eastAsia="Arial" w:hAnsi="Arial" w:cs="Arial"/>
          <w:sz w:val="18"/>
          <w:szCs w:val="18"/>
        </w:rPr>
        <w:t xml:space="preserve"> (a) ECG, (b) ESR, (c) CRP, (d) FBC, (e) blood glucose, (f ) serum lipids, urea and electrolytes, (g) carotid duplex scanning.</w:t>
      </w:r>
    </w:p>
    <w:p w14:paraId="4EECD5FF" w14:textId="77777777" w:rsidR="00F26A1A" w:rsidRDefault="00F26A1A">
      <w:pPr>
        <w:spacing w:line="13" w:lineRule="exact"/>
        <w:rPr>
          <w:sz w:val="20"/>
          <w:szCs w:val="20"/>
        </w:rPr>
      </w:pPr>
    </w:p>
    <w:p w14:paraId="6EDA816F" w14:textId="77777777" w:rsidR="00F26A1A" w:rsidRDefault="00000000">
      <w:pPr>
        <w:ind w:left="540"/>
        <w:rPr>
          <w:sz w:val="20"/>
          <w:szCs w:val="20"/>
        </w:rPr>
      </w:pPr>
      <w:r>
        <w:rPr>
          <w:rFonts w:ascii="Arial" w:eastAsia="Arial" w:hAnsi="Arial" w:cs="Arial"/>
          <w:b/>
          <w:bCs/>
          <w:i/>
          <w:iCs/>
          <w:sz w:val="18"/>
          <w:szCs w:val="18"/>
        </w:rPr>
        <w:t>Selected patients:</w:t>
      </w:r>
      <w:r>
        <w:rPr>
          <w:rFonts w:ascii="Arial" w:eastAsia="Arial" w:hAnsi="Arial" w:cs="Arial"/>
          <w:sz w:val="18"/>
          <w:szCs w:val="18"/>
        </w:rPr>
        <w:t xml:space="preserve"> (particularly if younger and without cardiovascular risk factors)</w:t>
      </w:r>
    </w:p>
    <w:p w14:paraId="4FA46B72" w14:textId="77777777" w:rsidR="00F26A1A" w:rsidRDefault="00F26A1A">
      <w:pPr>
        <w:spacing w:line="21" w:lineRule="exact"/>
        <w:rPr>
          <w:sz w:val="20"/>
          <w:szCs w:val="20"/>
        </w:rPr>
      </w:pPr>
    </w:p>
    <w:p w14:paraId="71BAD272" w14:textId="77777777" w:rsidR="00F26A1A" w:rsidRDefault="00000000">
      <w:pPr>
        <w:numPr>
          <w:ilvl w:val="0"/>
          <w:numId w:val="147"/>
        </w:numPr>
        <w:tabs>
          <w:tab w:val="left" w:pos="800"/>
        </w:tabs>
        <w:ind w:left="800" w:hanging="260"/>
        <w:rPr>
          <w:rFonts w:ascii="Arial" w:eastAsia="Arial" w:hAnsi="Arial" w:cs="Arial"/>
          <w:sz w:val="17"/>
          <w:szCs w:val="17"/>
        </w:rPr>
      </w:pPr>
      <w:r>
        <w:rPr>
          <w:rFonts w:ascii="Arial" w:eastAsia="Arial" w:hAnsi="Arial" w:cs="Arial"/>
          <w:sz w:val="17"/>
          <w:szCs w:val="17"/>
        </w:rPr>
        <w:t>further carotid imaging, (b) cranial MR or CT, (c) echocardiography, (d) chest X-ray,</w:t>
      </w:r>
    </w:p>
    <w:p w14:paraId="27285E0B" w14:textId="77777777" w:rsidR="00F26A1A" w:rsidRDefault="00F26A1A">
      <w:pPr>
        <w:spacing w:line="27" w:lineRule="exact"/>
        <w:rPr>
          <w:rFonts w:ascii="Arial" w:eastAsia="Arial" w:hAnsi="Arial" w:cs="Arial"/>
          <w:sz w:val="17"/>
          <w:szCs w:val="17"/>
        </w:rPr>
      </w:pPr>
    </w:p>
    <w:p w14:paraId="52ACA4EF" w14:textId="77777777" w:rsidR="00F26A1A" w:rsidRDefault="00000000">
      <w:pPr>
        <w:numPr>
          <w:ilvl w:val="0"/>
          <w:numId w:val="148"/>
        </w:numPr>
        <w:tabs>
          <w:tab w:val="left" w:pos="819"/>
        </w:tabs>
        <w:spacing w:line="268" w:lineRule="auto"/>
        <w:ind w:left="540" w:right="20"/>
        <w:jc w:val="both"/>
        <w:rPr>
          <w:rFonts w:ascii="Arial" w:eastAsia="Arial" w:hAnsi="Arial" w:cs="Arial"/>
          <w:sz w:val="17"/>
          <w:szCs w:val="17"/>
        </w:rPr>
      </w:pPr>
      <w:r>
        <w:rPr>
          <w:rFonts w:ascii="Arial" w:eastAsia="Arial" w:hAnsi="Arial" w:cs="Arial"/>
          <w:sz w:val="17"/>
          <w:szCs w:val="17"/>
        </w:rPr>
        <w:t>24-hr ECG (Holter monitor), (f ) fasting plasma homocysteine, (g) thrombophilia screen, (h) plasma protein electrophoresis, (i) thyroid function tests (associated with atrial fibrillation and dyslipidaemia), (j) autoantibodies, (k) blood cultures.</w:t>
      </w:r>
    </w:p>
    <w:p w14:paraId="444055F7" w14:textId="77777777" w:rsidR="00F26A1A" w:rsidRDefault="00F26A1A">
      <w:pPr>
        <w:spacing w:line="218" w:lineRule="exact"/>
        <w:rPr>
          <w:sz w:val="20"/>
          <w:szCs w:val="20"/>
        </w:rPr>
      </w:pPr>
    </w:p>
    <w:p w14:paraId="732EC935" w14:textId="77777777" w:rsidR="00F26A1A" w:rsidRDefault="00000000">
      <w:pPr>
        <w:ind w:left="100"/>
        <w:rPr>
          <w:sz w:val="20"/>
          <w:szCs w:val="20"/>
        </w:rPr>
      </w:pPr>
      <w:r>
        <w:rPr>
          <w:rFonts w:ascii="Arial" w:eastAsia="Arial" w:hAnsi="Arial" w:cs="Arial"/>
          <w:b/>
          <w:bCs/>
          <w:sz w:val="20"/>
          <w:szCs w:val="20"/>
        </w:rPr>
        <w:t>AMAUROSIS FUGAX</w:t>
      </w:r>
    </w:p>
    <w:p w14:paraId="64E9E658" w14:textId="77777777" w:rsidR="00F26A1A" w:rsidRDefault="00F26A1A">
      <w:pPr>
        <w:spacing w:line="158" w:lineRule="exact"/>
        <w:rPr>
          <w:sz w:val="20"/>
          <w:szCs w:val="20"/>
        </w:rPr>
      </w:pPr>
    </w:p>
    <w:p w14:paraId="7C36B3FA" w14:textId="77777777" w:rsidR="00F26A1A" w:rsidRDefault="00000000">
      <w:pPr>
        <w:spacing w:line="239" w:lineRule="auto"/>
        <w:ind w:left="540" w:right="20"/>
        <w:rPr>
          <w:sz w:val="20"/>
          <w:szCs w:val="20"/>
        </w:rPr>
      </w:pPr>
      <w:r>
        <w:rPr>
          <w:rFonts w:ascii="Arial" w:eastAsia="Arial" w:hAnsi="Arial" w:cs="Arial"/>
          <w:sz w:val="18"/>
          <w:szCs w:val="18"/>
        </w:rPr>
        <w:t>A transient ischaemic attack (TIA) is characterized by painless transient monocular loss of vision, usually lasting a few minutes.</w:t>
      </w:r>
    </w:p>
    <w:p w14:paraId="59A3813E" w14:textId="77777777" w:rsidR="00F26A1A" w:rsidRDefault="00F26A1A">
      <w:pPr>
        <w:spacing w:line="13" w:lineRule="exact"/>
        <w:rPr>
          <w:sz w:val="20"/>
          <w:szCs w:val="20"/>
        </w:rPr>
      </w:pPr>
    </w:p>
    <w:p w14:paraId="70A21870" w14:textId="77777777" w:rsidR="00F26A1A" w:rsidRDefault="00000000">
      <w:pPr>
        <w:ind w:left="540"/>
        <w:rPr>
          <w:sz w:val="20"/>
          <w:szCs w:val="20"/>
        </w:rPr>
      </w:pPr>
      <w:r>
        <w:rPr>
          <w:rFonts w:ascii="Arial" w:eastAsia="Arial" w:hAnsi="Arial" w:cs="Arial"/>
          <w:sz w:val="18"/>
          <w:szCs w:val="18"/>
        </w:rPr>
        <w:t>Often described as a ‘curtain coming down over the eye’.</w:t>
      </w:r>
    </w:p>
    <w:p w14:paraId="159076A1" w14:textId="77777777" w:rsidR="00F26A1A" w:rsidRDefault="00F26A1A">
      <w:pPr>
        <w:spacing w:line="28" w:lineRule="exact"/>
        <w:rPr>
          <w:sz w:val="20"/>
          <w:szCs w:val="20"/>
        </w:rPr>
      </w:pPr>
    </w:p>
    <w:p w14:paraId="6223AE5E" w14:textId="77777777" w:rsidR="00F26A1A" w:rsidRDefault="00000000">
      <w:pPr>
        <w:spacing w:line="239" w:lineRule="auto"/>
        <w:ind w:left="540" w:right="20"/>
        <w:rPr>
          <w:sz w:val="20"/>
          <w:szCs w:val="20"/>
        </w:rPr>
      </w:pPr>
      <w:r>
        <w:rPr>
          <w:rFonts w:ascii="Arial" w:eastAsia="Arial" w:hAnsi="Arial" w:cs="Arial"/>
          <w:sz w:val="18"/>
          <w:szCs w:val="18"/>
        </w:rPr>
        <w:t>Sometimes accompanied by an ipsilateral cerebral TIA, with contralateral neurological features.</w:t>
      </w:r>
    </w:p>
    <w:p w14:paraId="0DE5289D" w14:textId="77777777" w:rsidR="00F26A1A" w:rsidRDefault="00F26A1A">
      <w:pPr>
        <w:spacing w:line="13" w:lineRule="exact"/>
        <w:rPr>
          <w:sz w:val="20"/>
          <w:szCs w:val="20"/>
        </w:rPr>
      </w:pPr>
    </w:p>
    <w:p w14:paraId="2B53C80F" w14:textId="77777777" w:rsidR="00F26A1A" w:rsidRDefault="00000000">
      <w:pPr>
        <w:ind w:left="540"/>
        <w:rPr>
          <w:sz w:val="20"/>
          <w:szCs w:val="20"/>
        </w:rPr>
      </w:pPr>
      <w:r>
        <w:rPr>
          <w:rFonts w:ascii="Arial" w:eastAsia="Arial" w:hAnsi="Arial" w:cs="Arial"/>
          <w:sz w:val="18"/>
          <w:szCs w:val="18"/>
        </w:rPr>
        <w:t>Investigation and management as for arterial occlusion.</w:t>
      </w:r>
    </w:p>
    <w:p w14:paraId="482EA3B1" w14:textId="77777777" w:rsidR="00F26A1A" w:rsidRDefault="00F26A1A">
      <w:pPr>
        <w:spacing w:line="300" w:lineRule="exact"/>
        <w:rPr>
          <w:sz w:val="20"/>
          <w:szCs w:val="20"/>
        </w:rPr>
      </w:pPr>
    </w:p>
    <w:p w14:paraId="404A98A4" w14:textId="77777777" w:rsidR="00F26A1A" w:rsidRDefault="00000000">
      <w:pPr>
        <w:ind w:left="100"/>
        <w:rPr>
          <w:sz w:val="20"/>
          <w:szCs w:val="20"/>
        </w:rPr>
      </w:pPr>
      <w:r>
        <w:rPr>
          <w:rFonts w:ascii="Arial" w:eastAsia="Arial" w:hAnsi="Arial" w:cs="Arial"/>
          <w:b/>
          <w:bCs/>
          <w:sz w:val="20"/>
          <w:szCs w:val="20"/>
        </w:rPr>
        <w:t>BRANCH RETINAL ARTERY OCCLUSION</w:t>
      </w:r>
    </w:p>
    <w:p w14:paraId="08CE8F2B" w14:textId="77777777" w:rsidR="00F26A1A" w:rsidRDefault="00F26A1A">
      <w:pPr>
        <w:spacing w:line="143" w:lineRule="exact"/>
        <w:rPr>
          <w:sz w:val="20"/>
          <w:szCs w:val="20"/>
        </w:rPr>
      </w:pPr>
    </w:p>
    <w:p w14:paraId="775711F3" w14:textId="77777777" w:rsidR="00F26A1A" w:rsidRDefault="00000000">
      <w:pPr>
        <w:ind w:left="100"/>
        <w:rPr>
          <w:sz w:val="20"/>
          <w:szCs w:val="20"/>
        </w:rPr>
      </w:pPr>
      <w:r>
        <w:rPr>
          <w:rFonts w:ascii="Arial" w:eastAsia="Arial" w:hAnsi="Arial" w:cs="Arial"/>
          <w:b/>
          <w:bCs/>
          <w:sz w:val="18"/>
          <w:szCs w:val="18"/>
        </w:rPr>
        <w:t>Diagnosis</w:t>
      </w:r>
    </w:p>
    <w:p w14:paraId="6258935B" w14:textId="77777777" w:rsidR="00F26A1A" w:rsidRDefault="00F26A1A">
      <w:pPr>
        <w:spacing w:line="21" w:lineRule="exact"/>
        <w:rPr>
          <w:sz w:val="20"/>
          <w:szCs w:val="20"/>
        </w:rPr>
      </w:pPr>
    </w:p>
    <w:p w14:paraId="7B1A0277" w14:textId="77777777" w:rsidR="00F26A1A" w:rsidRDefault="00000000">
      <w:pPr>
        <w:ind w:left="540"/>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sudden painless altitudinal or sectoral visual field loss; VA is variable.</w:t>
      </w:r>
    </w:p>
    <w:p w14:paraId="2FDD8B77" w14:textId="77777777" w:rsidR="00F26A1A" w:rsidRDefault="00F26A1A">
      <w:pPr>
        <w:spacing w:line="20" w:lineRule="exact"/>
        <w:rPr>
          <w:sz w:val="20"/>
          <w:szCs w:val="20"/>
        </w:rPr>
      </w:pPr>
    </w:p>
    <w:p w14:paraId="613C0E00" w14:textId="77777777" w:rsidR="00F26A1A" w:rsidRDefault="00000000">
      <w:pPr>
        <w:ind w:left="540"/>
        <w:rPr>
          <w:sz w:val="20"/>
          <w:szCs w:val="20"/>
        </w:rPr>
      </w:pPr>
      <w:r>
        <w:rPr>
          <w:rFonts w:ascii="Arial" w:eastAsia="Arial" w:hAnsi="Arial" w:cs="Arial"/>
          <w:b/>
          <w:bCs/>
          <w:i/>
          <w:iCs/>
          <w:sz w:val="18"/>
          <w:szCs w:val="18"/>
        </w:rPr>
        <w:t>RAPD:</w:t>
      </w:r>
      <w:r>
        <w:rPr>
          <w:rFonts w:ascii="Arial" w:eastAsia="Arial" w:hAnsi="Arial" w:cs="Arial"/>
          <w:sz w:val="18"/>
          <w:szCs w:val="18"/>
        </w:rPr>
        <w:t xml:space="preserve"> often present.</w:t>
      </w:r>
    </w:p>
    <w:p w14:paraId="57F1F190" w14:textId="77777777" w:rsidR="00F26A1A" w:rsidRDefault="00F26A1A">
      <w:pPr>
        <w:spacing w:line="17" w:lineRule="exact"/>
        <w:rPr>
          <w:sz w:val="20"/>
          <w:szCs w:val="20"/>
        </w:rPr>
      </w:pPr>
    </w:p>
    <w:p w14:paraId="77CCF9CD" w14:textId="77777777" w:rsidR="00F26A1A" w:rsidRDefault="00000000">
      <w:pPr>
        <w:ind w:left="540"/>
        <w:rPr>
          <w:sz w:val="20"/>
          <w:szCs w:val="20"/>
        </w:rPr>
      </w:pPr>
      <w:r>
        <w:rPr>
          <w:rFonts w:ascii="Arial" w:eastAsia="Arial" w:hAnsi="Arial" w:cs="Arial"/>
          <w:b/>
          <w:bCs/>
          <w:i/>
          <w:iCs/>
          <w:sz w:val="16"/>
          <w:szCs w:val="16"/>
        </w:rPr>
        <w:t>Signs:</w:t>
      </w:r>
      <w:r>
        <w:rPr>
          <w:rFonts w:ascii="Arial" w:eastAsia="Arial" w:hAnsi="Arial" w:cs="Arial"/>
          <w:sz w:val="16"/>
          <w:szCs w:val="16"/>
        </w:rPr>
        <w:t xml:space="preserve"> (a) emboli may be seen, especially at bifurcations (</w:t>
      </w:r>
      <w:r>
        <w:rPr>
          <w:rFonts w:ascii="Arial" w:eastAsia="Arial" w:hAnsi="Arial" w:cs="Arial"/>
          <w:color w:val="0080AC"/>
          <w:sz w:val="16"/>
          <w:szCs w:val="16"/>
        </w:rPr>
        <w:t>Fig. 13.14A and B</w:t>
      </w:r>
      <w:r>
        <w:rPr>
          <w:rFonts w:ascii="Arial" w:eastAsia="Arial" w:hAnsi="Arial" w:cs="Arial"/>
          <w:sz w:val="16"/>
          <w:szCs w:val="16"/>
        </w:rPr>
        <w:t>), (b) narrowing</w:t>
      </w:r>
    </w:p>
    <w:p w14:paraId="0D981B2C" w14:textId="77777777" w:rsidR="00F26A1A" w:rsidRDefault="00F26A1A">
      <w:pPr>
        <w:spacing w:line="42" w:lineRule="exact"/>
        <w:rPr>
          <w:sz w:val="20"/>
          <w:szCs w:val="20"/>
        </w:rPr>
      </w:pPr>
    </w:p>
    <w:p w14:paraId="1F571777" w14:textId="77777777" w:rsidR="00F26A1A" w:rsidRDefault="00000000">
      <w:pPr>
        <w:ind w:left="540"/>
        <w:rPr>
          <w:sz w:val="20"/>
          <w:szCs w:val="20"/>
        </w:rPr>
      </w:pPr>
      <w:r>
        <w:rPr>
          <w:rFonts w:ascii="Arial" w:eastAsia="Arial" w:hAnsi="Arial" w:cs="Arial"/>
          <w:sz w:val="16"/>
          <w:szCs w:val="16"/>
        </w:rPr>
        <w:t>of arteries and veins, (c) segmentation of the blood column: ‘cattle trucking’/‘box-carting’,</w:t>
      </w:r>
    </w:p>
    <w:p w14:paraId="6B2BF7B6" w14:textId="77777777" w:rsidR="00F26A1A" w:rsidRDefault="00F26A1A">
      <w:pPr>
        <w:spacing w:line="21" w:lineRule="exact"/>
        <w:rPr>
          <w:sz w:val="20"/>
          <w:szCs w:val="20"/>
        </w:rPr>
      </w:pPr>
    </w:p>
    <w:p w14:paraId="10CAE5E6" w14:textId="77777777" w:rsidR="00F26A1A" w:rsidRDefault="00000000">
      <w:pPr>
        <w:ind w:left="540"/>
        <w:rPr>
          <w:sz w:val="20"/>
          <w:szCs w:val="20"/>
        </w:rPr>
      </w:pPr>
      <w:r>
        <w:rPr>
          <w:rFonts w:ascii="Arial" w:eastAsia="Arial" w:hAnsi="Arial" w:cs="Arial"/>
          <w:sz w:val="18"/>
          <w:szCs w:val="18"/>
        </w:rPr>
        <w:t>(d) cloudy retina corresponding to the area of ischaemia (</w:t>
      </w:r>
      <w:r>
        <w:rPr>
          <w:rFonts w:ascii="Arial" w:eastAsia="Arial" w:hAnsi="Arial" w:cs="Arial"/>
          <w:color w:val="0080AC"/>
          <w:sz w:val="18"/>
          <w:szCs w:val="18"/>
        </w:rPr>
        <w:t>Fig. 13.14C</w:t>
      </w:r>
      <w:r>
        <w:rPr>
          <w:rFonts w:ascii="Arial" w:eastAsia="Arial" w:hAnsi="Arial" w:cs="Arial"/>
          <w:sz w:val="18"/>
          <w:szCs w:val="18"/>
        </w:rPr>
        <w:t>).</w:t>
      </w:r>
    </w:p>
    <w:p w14:paraId="52E267DE" w14:textId="77777777" w:rsidR="00F26A1A" w:rsidRDefault="00F26A1A">
      <w:pPr>
        <w:spacing w:line="21" w:lineRule="exact"/>
        <w:rPr>
          <w:sz w:val="20"/>
          <w:szCs w:val="20"/>
        </w:rPr>
      </w:pPr>
    </w:p>
    <w:p w14:paraId="52B79C25" w14:textId="77777777" w:rsidR="00F26A1A" w:rsidRDefault="00000000">
      <w:pPr>
        <w:spacing w:line="245" w:lineRule="auto"/>
        <w:ind w:left="540" w:right="20"/>
        <w:rPr>
          <w:sz w:val="20"/>
          <w:szCs w:val="20"/>
        </w:rPr>
      </w:pPr>
      <w:r>
        <w:rPr>
          <w:rFonts w:ascii="Arial" w:eastAsia="Arial" w:hAnsi="Arial" w:cs="Arial"/>
          <w:b/>
          <w:bCs/>
          <w:i/>
          <w:iCs/>
          <w:sz w:val="18"/>
          <w:szCs w:val="18"/>
        </w:rPr>
        <w:t>FA:</w:t>
      </w:r>
      <w:r>
        <w:rPr>
          <w:rFonts w:ascii="Arial" w:eastAsia="Arial" w:hAnsi="Arial" w:cs="Arial"/>
          <w:sz w:val="18"/>
          <w:szCs w:val="18"/>
        </w:rPr>
        <w:t xml:space="preserve"> delay in arterial filling, with hypofluorescence of the involved area due to masking by oedema (</w:t>
      </w:r>
      <w:r>
        <w:rPr>
          <w:rFonts w:ascii="Arial" w:eastAsia="Arial" w:hAnsi="Arial" w:cs="Arial"/>
          <w:color w:val="0080AC"/>
          <w:sz w:val="18"/>
          <w:szCs w:val="18"/>
        </w:rPr>
        <w:t>Fig. 13.14D</w:t>
      </w:r>
      <w:r>
        <w:rPr>
          <w:rFonts w:ascii="Arial" w:eastAsia="Arial" w:hAnsi="Arial" w:cs="Arial"/>
          <w:sz w:val="18"/>
          <w:szCs w:val="18"/>
        </w:rPr>
        <w:t>).</w:t>
      </w:r>
    </w:p>
    <w:p w14:paraId="68EE11E1" w14:textId="77777777" w:rsidR="00F26A1A" w:rsidRDefault="00F26A1A">
      <w:pPr>
        <w:spacing w:line="149" w:lineRule="exact"/>
        <w:rPr>
          <w:sz w:val="20"/>
          <w:szCs w:val="20"/>
        </w:rPr>
      </w:pPr>
    </w:p>
    <w:p w14:paraId="1030C7CC" w14:textId="77777777" w:rsidR="00F26A1A" w:rsidRDefault="00000000">
      <w:pPr>
        <w:ind w:left="100"/>
        <w:rPr>
          <w:sz w:val="20"/>
          <w:szCs w:val="20"/>
        </w:rPr>
      </w:pPr>
      <w:r>
        <w:rPr>
          <w:rFonts w:ascii="Arial" w:eastAsia="Arial" w:hAnsi="Arial" w:cs="Arial"/>
          <w:b/>
          <w:bCs/>
          <w:sz w:val="18"/>
          <w:szCs w:val="18"/>
        </w:rPr>
        <w:t>Treatment</w:t>
      </w:r>
    </w:p>
    <w:p w14:paraId="3A6D9588" w14:textId="77777777" w:rsidR="00F26A1A" w:rsidRDefault="00F26A1A">
      <w:pPr>
        <w:spacing w:line="21" w:lineRule="exact"/>
        <w:rPr>
          <w:sz w:val="20"/>
          <w:szCs w:val="20"/>
        </w:rPr>
      </w:pPr>
    </w:p>
    <w:p w14:paraId="190E53A2" w14:textId="77777777" w:rsidR="00F26A1A" w:rsidRDefault="00000000">
      <w:pPr>
        <w:spacing w:line="251" w:lineRule="auto"/>
        <w:ind w:left="540" w:right="20"/>
        <w:rPr>
          <w:sz w:val="20"/>
          <w:szCs w:val="20"/>
        </w:rPr>
      </w:pPr>
      <w:r>
        <w:rPr>
          <w:rFonts w:ascii="Arial" w:eastAsia="Arial" w:hAnsi="Arial" w:cs="Arial"/>
          <w:b/>
          <w:bCs/>
          <w:i/>
          <w:iCs/>
          <w:sz w:val="18"/>
          <w:szCs w:val="18"/>
        </w:rPr>
        <w:t>Follow-up:</w:t>
      </w:r>
      <w:r>
        <w:rPr>
          <w:rFonts w:ascii="Arial" w:eastAsia="Arial" w:hAnsi="Arial" w:cs="Arial"/>
          <w:sz w:val="18"/>
          <w:szCs w:val="18"/>
        </w:rPr>
        <w:t xml:space="preserve"> single follow-up assessment in 3 months may be warranted to review the fundus and provide advice on prognosis; adequate systemic management is vital (see below).</w:t>
      </w:r>
      <w:r>
        <w:rPr>
          <w:rFonts w:ascii="Arial" w:eastAsia="Arial" w:hAnsi="Arial" w:cs="Arial"/>
          <w:b/>
          <w:bCs/>
          <w:i/>
          <w:iCs/>
          <w:sz w:val="18"/>
          <w:szCs w:val="18"/>
        </w:rPr>
        <w:t xml:space="preserve"> Prognosis:</w:t>
      </w:r>
      <w:r>
        <w:rPr>
          <w:rFonts w:ascii="Arial" w:eastAsia="Arial" w:hAnsi="Arial" w:cs="Arial"/>
          <w:sz w:val="18"/>
          <w:szCs w:val="18"/>
        </w:rPr>
        <w:t xml:space="preserve"> if central vision is severely compromised, prognosis is poor unless the obstruction is relieved within a few hours (see below).</w:t>
      </w:r>
    </w:p>
    <w:p w14:paraId="55AB1D6E" w14:textId="77777777" w:rsidR="00F26A1A" w:rsidRDefault="00F26A1A">
      <w:pPr>
        <w:spacing w:line="293" w:lineRule="exact"/>
        <w:rPr>
          <w:sz w:val="20"/>
          <w:szCs w:val="20"/>
        </w:rPr>
      </w:pPr>
    </w:p>
    <w:p w14:paraId="2094EBEA" w14:textId="77777777" w:rsidR="00F26A1A" w:rsidRDefault="00000000">
      <w:pPr>
        <w:ind w:left="100"/>
        <w:rPr>
          <w:sz w:val="20"/>
          <w:szCs w:val="20"/>
        </w:rPr>
      </w:pPr>
      <w:r>
        <w:rPr>
          <w:rFonts w:ascii="Arial" w:eastAsia="Arial" w:hAnsi="Arial" w:cs="Arial"/>
          <w:b/>
          <w:bCs/>
          <w:sz w:val="20"/>
          <w:szCs w:val="20"/>
        </w:rPr>
        <w:t>CENTRAL RETINAL ARTERY OCCLUSION</w:t>
      </w:r>
    </w:p>
    <w:p w14:paraId="0C2B3984" w14:textId="77777777" w:rsidR="00F26A1A" w:rsidRDefault="00F26A1A">
      <w:pPr>
        <w:spacing w:line="143" w:lineRule="exact"/>
        <w:rPr>
          <w:sz w:val="20"/>
          <w:szCs w:val="20"/>
        </w:rPr>
      </w:pPr>
    </w:p>
    <w:p w14:paraId="714A37B2" w14:textId="77777777" w:rsidR="00F26A1A" w:rsidRDefault="00000000">
      <w:pPr>
        <w:ind w:left="100"/>
        <w:rPr>
          <w:sz w:val="20"/>
          <w:szCs w:val="20"/>
        </w:rPr>
      </w:pPr>
      <w:r>
        <w:rPr>
          <w:rFonts w:ascii="Arial" w:eastAsia="Arial" w:hAnsi="Arial" w:cs="Arial"/>
          <w:b/>
          <w:bCs/>
          <w:sz w:val="18"/>
          <w:szCs w:val="18"/>
        </w:rPr>
        <w:t>Diagnosis</w:t>
      </w:r>
    </w:p>
    <w:p w14:paraId="47479117" w14:textId="77777777" w:rsidR="00F26A1A" w:rsidRDefault="00F26A1A">
      <w:pPr>
        <w:spacing w:line="21" w:lineRule="exact"/>
        <w:rPr>
          <w:sz w:val="20"/>
          <w:szCs w:val="20"/>
        </w:rPr>
      </w:pPr>
    </w:p>
    <w:p w14:paraId="1F95E8B6" w14:textId="77777777" w:rsidR="00F26A1A" w:rsidRDefault="00000000">
      <w:pPr>
        <w:spacing w:line="270" w:lineRule="auto"/>
        <w:ind w:left="540" w:right="20"/>
        <w:jc w:val="both"/>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(a) sudden and profound loss of vision, (b) VA is severely reduced except when a portion of the papillomacular bundle is supplied by a cilioretinal artery.</w:t>
      </w:r>
    </w:p>
    <w:p w14:paraId="550D6149" w14:textId="77777777" w:rsidR="00F26A1A" w:rsidRDefault="00000000">
      <w:pPr>
        <w:spacing w:line="235" w:lineRule="auto"/>
        <w:ind w:left="540"/>
        <w:rPr>
          <w:sz w:val="20"/>
          <w:szCs w:val="20"/>
        </w:rPr>
      </w:pPr>
      <w:r>
        <w:rPr>
          <w:rFonts w:ascii="Arial" w:eastAsia="Arial" w:hAnsi="Arial" w:cs="Arial"/>
          <w:b/>
          <w:bCs/>
          <w:i/>
          <w:iCs/>
          <w:sz w:val="18"/>
          <w:szCs w:val="18"/>
        </w:rPr>
        <w:t>RAPD:</w:t>
      </w:r>
      <w:r>
        <w:rPr>
          <w:rFonts w:ascii="Arial" w:eastAsia="Arial" w:hAnsi="Arial" w:cs="Arial"/>
          <w:sz w:val="18"/>
          <w:szCs w:val="18"/>
        </w:rPr>
        <w:t xml:space="preserve"> profound.</w:t>
      </w:r>
    </w:p>
    <w:p w14:paraId="7D5A1F2F" w14:textId="77777777" w:rsidR="00F26A1A" w:rsidRDefault="00F26A1A">
      <w:pPr>
        <w:spacing w:line="18" w:lineRule="exact"/>
        <w:rPr>
          <w:sz w:val="20"/>
          <w:szCs w:val="20"/>
        </w:rPr>
      </w:pPr>
    </w:p>
    <w:p w14:paraId="056B3CF9" w14:textId="77777777" w:rsidR="00F26A1A" w:rsidRDefault="00000000">
      <w:pPr>
        <w:spacing w:line="270" w:lineRule="auto"/>
        <w:ind w:left="540" w:right="20"/>
        <w:jc w:val="both"/>
        <w:rPr>
          <w:sz w:val="20"/>
          <w:szCs w:val="20"/>
        </w:rPr>
      </w:pPr>
      <w:r>
        <w:rPr>
          <w:rFonts w:ascii="Arial" w:eastAsia="Arial" w:hAnsi="Arial" w:cs="Arial"/>
          <w:b/>
          <w:bCs/>
          <w:i/>
          <w:iCs/>
          <w:sz w:val="17"/>
          <w:szCs w:val="17"/>
        </w:rPr>
        <w:t>Signs:</w:t>
      </w:r>
      <w:r>
        <w:rPr>
          <w:rFonts w:ascii="Arial" w:eastAsia="Arial" w:hAnsi="Arial" w:cs="Arial"/>
          <w:sz w:val="17"/>
          <w:szCs w:val="17"/>
        </w:rPr>
        <w:t xml:space="preserve"> (a) similar to BRAO but more extensive, (b) an orange reflex from the intact choroid stands out at the foveola, giving a ‘cherry-red spot’ (</w:t>
      </w:r>
      <w:r>
        <w:rPr>
          <w:rFonts w:ascii="Arial" w:eastAsia="Arial" w:hAnsi="Arial" w:cs="Arial"/>
          <w:color w:val="0080AC"/>
          <w:sz w:val="17"/>
          <w:szCs w:val="17"/>
        </w:rPr>
        <w:t>Fig. 13.15A</w:t>
      </w:r>
      <w:r>
        <w:rPr>
          <w:rFonts w:ascii="Arial" w:eastAsia="Arial" w:hAnsi="Arial" w:cs="Arial"/>
          <w:sz w:val="17"/>
          <w:szCs w:val="17"/>
        </w:rPr>
        <w:t>). In eyes with a cilioretinal artery, part of the macula will maintain a normal colour (</w:t>
      </w:r>
      <w:r>
        <w:rPr>
          <w:rFonts w:ascii="Arial" w:eastAsia="Arial" w:hAnsi="Arial" w:cs="Arial"/>
          <w:color w:val="0080AC"/>
          <w:sz w:val="17"/>
          <w:szCs w:val="17"/>
        </w:rPr>
        <w:t>Fig. 13.15B</w:t>
      </w:r>
      <w:r>
        <w:rPr>
          <w:rFonts w:ascii="Arial" w:eastAsia="Arial" w:hAnsi="Arial" w:cs="Arial"/>
          <w:sz w:val="17"/>
          <w:szCs w:val="17"/>
        </w:rPr>
        <w:t>).</w:t>
      </w:r>
    </w:p>
    <w:p w14:paraId="7E0EC956" w14:textId="77777777" w:rsidR="00F26A1A" w:rsidRDefault="00000000">
      <w:pPr>
        <w:spacing w:line="342" w:lineRule="auto"/>
        <w:ind w:left="540"/>
        <w:jc w:val="both"/>
        <w:rPr>
          <w:sz w:val="20"/>
          <w:szCs w:val="20"/>
        </w:rPr>
      </w:pPr>
      <w:r>
        <w:rPr>
          <w:rFonts w:ascii="Arial" w:eastAsia="Arial" w:hAnsi="Arial" w:cs="Arial"/>
          <w:b/>
          <w:bCs/>
          <w:i/>
          <w:iCs/>
          <w:sz w:val="15"/>
          <w:szCs w:val="15"/>
        </w:rPr>
        <w:t>Course:</w:t>
      </w:r>
      <w:r>
        <w:rPr>
          <w:rFonts w:ascii="Arial" w:eastAsia="Arial" w:hAnsi="Arial" w:cs="Arial"/>
          <w:sz w:val="15"/>
          <w:szCs w:val="15"/>
        </w:rPr>
        <w:t xml:space="preserve"> (a) retinal cloudiness and the cherry-red spot disappear over a few days to weeks but the arteries remain attenuated, (b) subsequent signs include optic atrophy, vessel sheathing,</w:t>
      </w:r>
    </w:p>
    <w:p w14:paraId="184EE0E1" w14:textId="77777777" w:rsidR="00F26A1A" w:rsidRDefault="00F26A1A">
      <w:pPr>
        <w:sectPr w:rsidR="00F26A1A">
          <w:pgSz w:w="8640" w:h="13101"/>
          <w:pgMar w:top="493" w:right="700" w:bottom="0" w:left="860" w:header="0" w:footer="0" w:gutter="0"/>
          <w:cols w:space="720" w:equalWidth="0">
            <w:col w:w="7080"/>
          </w:cols>
        </w:sectPr>
      </w:pPr>
    </w:p>
    <w:p w14:paraId="2515DC4D" w14:textId="77777777" w:rsidR="00F26A1A" w:rsidRDefault="00F26A1A">
      <w:pPr>
        <w:spacing w:line="200" w:lineRule="exact"/>
        <w:rPr>
          <w:sz w:val="20"/>
          <w:szCs w:val="20"/>
        </w:rPr>
      </w:pPr>
    </w:p>
    <w:p w14:paraId="52B1312A" w14:textId="77777777" w:rsidR="00F26A1A" w:rsidRDefault="00F26A1A">
      <w:pPr>
        <w:spacing w:line="304" w:lineRule="exact"/>
        <w:rPr>
          <w:sz w:val="20"/>
          <w:szCs w:val="20"/>
        </w:rPr>
      </w:pPr>
    </w:p>
    <w:p w14:paraId="72B80520" w14:textId="77777777" w:rsidR="00F26A1A" w:rsidRDefault="00000000">
      <w:pPr>
        <w:spacing w:line="168" w:lineRule="exact"/>
        <w:rPr>
          <w:sz w:val="20"/>
          <w:szCs w:val="20"/>
        </w:rPr>
      </w:pPr>
      <w:r>
        <w:rPr>
          <w:rFonts w:ascii="PMingLiU" w:eastAsia="PMingLiU" w:hAnsi="PMingLiU" w:cs="PMingLiU"/>
          <w:sz w:val="14"/>
          <w:szCs w:val="14"/>
        </w:rPr>
        <w:t>#*" ##%"#"+!#(&amp;&amp;%"'+$'""#* "%#! " +#!+ &amp;)%#"$'!%</w:t>
      </w:r>
    </w:p>
    <w:p w14:paraId="18A999E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D8227BB" w14:textId="77777777" w:rsidR="00F26A1A" w:rsidRDefault="00F26A1A">
      <w:pPr>
        <w:sectPr w:rsidR="00F26A1A">
          <w:type w:val="continuous"/>
          <w:pgSz w:w="8640" w:h="13101"/>
          <w:pgMar w:top="493" w:right="700" w:bottom="0" w:left="860" w:header="0" w:footer="0" w:gutter="0"/>
          <w:cols w:space="720" w:equalWidth="0">
            <w:col w:w="7080"/>
          </w:cols>
        </w:sectPr>
      </w:pPr>
    </w:p>
    <w:p w14:paraId="453B1197" w14:textId="77777777" w:rsidR="00F26A1A" w:rsidRDefault="00F26A1A">
      <w:pPr>
        <w:spacing w:line="141" w:lineRule="exact"/>
        <w:rPr>
          <w:sz w:val="20"/>
          <w:szCs w:val="20"/>
        </w:rPr>
      </w:pPr>
      <w:bookmarkStart w:id="249" w:name="page252"/>
      <w:bookmarkEnd w:id="249"/>
    </w:p>
    <w:p w14:paraId="061EB3D6" w14:textId="77777777" w:rsidR="00F26A1A" w:rsidRDefault="00000000">
      <w:pPr>
        <w:tabs>
          <w:tab w:val="left" w:pos="3880"/>
        </w:tabs>
        <w:rPr>
          <w:sz w:val="20"/>
          <w:szCs w:val="20"/>
        </w:rPr>
      </w:pPr>
      <w:r>
        <w:rPr>
          <w:rFonts w:ascii="Arial" w:eastAsia="Arial" w:hAnsi="Arial" w:cs="Arial"/>
          <w:b/>
          <w:bCs/>
          <w:sz w:val="16"/>
          <w:szCs w:val="16"/>
        </w:rPr>
        <w:t>258</w:t>
      </w:r>
      <w:r>
        <w:rPr>
          <w:sz w:val="20"/>
          <w:szCs w:val="20"/>
        </w:rPr>
        <w:tab/>
      </w:r>
      <w:r>
        <w:rPr>
          <w:rFonts w:ascii="Arial" w:eastAsia="Arial" w:hAnsi="Arial" w:cs="Arial"/>
          <w:sz w:val="14"/>
          <w:szCs w:val="14"/>
        </w:rPr>
        <w:t>SYNOPSIS OF CLINICAL OPHTHALMOLOGY</w:t>
      </w:r>
    </w:p>
    <w:p w14:paraId="62E5D462" w14:textId="77777777" w:rsidR="00F26A1A" w:rsidRDefault="00000000">
      <w:pPr>
        <w:spacing w:line="20" w:lineRule="exact"/>
        <w:rPr>
          <w:sz w:val="20"/>
          <w:szCs w:val="20"/>
        </w:rPr>
      </w:pPr>
      <w:r>
        <w:rPr>
          <w:noProof/>
          <w:sz w:val="20"/>
          <w:szCs w:val="20"/>
        </w:rPr>
        <w:drawing>
          <wp:anchor distT="0" distB="0" distL="114300" distR="114300" simplePos="0" relativeHeight="251717120" behindDoc="1" locked="0" layoutInCell="0" allowOverlap="1" wp14:anchorId="76C43F56" wp14:editId="61F3256E">
            <wp:simplePos x="0" y="0"/>
            <wp:positionH relativeFrom="column">
              <wp:posOffset>0</wp:posOffset>
            </wp:positionH>
            <wp:positionV relativeFrom="paragraph">
              <wp:posOffset>55880</wp:posOffset>
            </wp:positionV>
            <wp:extent cx="4419600" cy="447675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53"/>
                    <a:srcRect/>
                    <a:stretch>
                      <a:fillRect/>
                    </a:stretch>
                  </pic:blipFill>
                  <pic:spPr bwMode="auto">
                    <a:xfrm>
                      <a:off x="0" y="0"/>
                      <a:ext cx="4419600" cy="4476750"/>
                    </a:xfrm>
                    <a:prstGeom prst="rect">
                      <a:avLst/>
                    </a:prstGeom>
                    <a:noFill/>
                  </pic:spPr>
                </pic:pic>
              </a:graphicData>
            </a:graphic>
          </wp:anchor>
        </w:drawing>
      </w:r>
    </w:p>
    <w:p w14:paraId="2611A3EC" w14:textId="77777777" w:rsidR="00F26A1A" w:rsidRDefault="00F26A1A">
      <w:pPr>
        <w:spacing w:line="200" w:lineRule="exact"/>
        <w:rPr>
          <w:sz w:val="20"/>
          <w:szCs w:val="20"/>
        </w:rPr>
      </w:pPr>
    </w:p>
    <w:p w14:paraId="0DCA52EE" w14:textId="77777777" w:rsidR="00F26A1A" w:rsidRDefault="00F26A1A">
      <w:pPr>
        <w:spacing w:line="200" w:lineRule="exact"/>
        <w:rPr>
          <w:sz w:val="20"/>
          <w:szCs w:val="20"/>
        </w:rPr>
      </w:pPr>
    </w:p>
    <w:p w14:paraId="25DC1ECC" w14:textId="77777777" w:rsidR="00F26A1A" w:rsidRDefault="00F26A1A">
      <w:pPr>
        <w:spacing w:line="200" w:lineRule="exact"/>
        <w:rPr>
          <w:sz w:val="20"/>
          <w:szCs w:val="20"/>
        </w:rPr>
      </w:pPr>
    </w:p>
    <w:p w14:paraId="089643A4" w14:textId="77777777" w:rsidR="00F26A1A" w:rsidRDefault="00F26A1A">
      <w:pPr>
        <w:spacing w:line="200" w:lineRule="exact"/>
        <w:rPr>
          <w:sz w:val="20"/>
          <w:szCs w:val="20"/>
        </w:rPr>
      </w:pPr>
    </w:p>
    <w:p w14:paraId="07ADA1A7" w14:textId="77777777" w:rsidR="00F26A1A" w:rsidRDefault="00F26A1A">
      <w:pPr>
        <w:spacing w:line="200" w:lineRule="exact"/>
        <w:rPr>
          <w:sz w:val="20"/>
          <w:szCs w:val="20"/>
        </w:rPr>
      </w:pPr>
    </w:p>
    <w:p w14:paraId="2B1F4A8D" w14:textId="77777777" w:rsidR="00F26A1A" w:rsidRDefault="00F26A1A">
      <w:pPr>
        <w:spacing w:line="200" w:lineRule="exact"/>
        <w:rPr>
          <w:sz w:val="20"/>
          <w:szCs w:val="20"/>
        </w:rPr>
      </w:pPr>
    </w:p>
    <w:p w14:paraId="6A7BD69E" w14:textId="77777777" w:rsidR="00F26A1A" w:rsidRDefault="00F26A1A">
      <w:pPr>
        <w:spacing w:line="200" w:lineRule="exact"/>
        <w:rPr>
          <w:sz w:val="20"/>
          <w:szCs w:val="20"/>
        </w:rPr>
      </w:pPr>
    </w:p>
    <w:p w14:paraId="2BE54B9C" w14:textId="77777777" w:rsidR="00F26A1A" w:rsidRDefault="00F26A1A">
      <w:pPr>
        <w:spacing w:line="200" w:lineRule="exact"/>
        <w:rPr>
          <w:sz w:val="20"/>
          <w:szCs w:val="20"/>
        </w:rPr>
      </w:pPr>
    </w:p>
    <w:p w14:paraId="16925BD8" w14:textId="77777777" w:rsidR="00F26A1A" w:rsidRDefault="00F26A1A">
      <w:pPr>
        <w:spacing w:line="200" w:lineRule="exact"/>
        <w:rPr>
          <w:sz w:val="20"/>
          <w:szCs w:val="20"/>
        </w:rPr>
      </w:pPr>
    </w:p>
    <w:p w14:paraId="07DA1B7A" w14:textId="77777777" w:rsidR="00F26A1A" w:rsidRDefault="00F26A1A">
      <w:pPr>
        <w:spacing w:line="200" w:lineRule="exact"/>
        <w:rPr>
          <w:sz w:val="20"/>
          <w:szCs w:val="20"/>
        </w:rPr>
      </w:pPr>
    </w:p>
    <w:p w14:paraId="555CDF07" w14:textId="77777777" w:rsidR="00F26A1A" w:rsidRDefault="00F26A1A">
      <w:pPr>
        <w:spacing w:line="200" w:lineRule="exact"/>
        <w:rPr>
          <w:sz w:val="20"/>
          <w:szCs w:val="20"/>
        </w:rPr>
      </w:pPr>
    </w:p>
    <w:p w14:paraId="66E4E2DC" w14:textId="77777777" w:rsidR="00F26A1A" w:rsidRDefault="00F26A1A">
      <w:pPr>
        <w:spacing w:line="200" w:lineRule="exact"/>
        <w:rPr>
          <w:sz w:val="20"/>
          <w:szCs w:val="20"/>
        </w:rPr>
      </w:pPr>
    </w:p>
    <w:p w14:paraId="75E01186" w14:textId="77777777" w:rsidR="00F26A1A" w:rsidRDefault="00F26A1A">
      <w:pPr>
        <w:spacing w:line="200" w:lineRule="exact"/>
        <w:rPr>
          <w:sz w:val="20"/>
          <w:szCs w:val="20"/>
        </w:rPr>
      </w:pPr>
    </w:p>
    <w:p w14:paraId="300D2855" w14:textId="77777777" w:rsidR="00F26A1A" w:rsidRDefault="00F26A1A">
      <w:pPr>
        <w:spacing w:line="200" w:lineRule="exact"/>
        <w:rPr>
          <w:sz w:val="20"/>
          <w:szCs w:val="20"/>
        </w:rPr>
      </w:pPr>
    </w:p>
    <w:p w14:paraId="03D11907" w14:textId="77777777" w:rsidR="00F26A1A" w:rsidRDefault="00F26A1A">
      <w:pPr>
        <w:spacing w:line="200" w:lineRule="exact"/>
        <w:rPr>
          <w:sz w:val="20"/>
          <w:szCs w:val="20"/>
        </w:rPr>
      </w:pPr>
    </w:p>
    <w:p w14:paraId="07B9D459" w14:textId="77777777" w:rsidR="00F26A1A" w:rsidRDefault="00F26A1A">
      <w:pPr>
        <w:spacing w:line="307" w:lineRule="exact"/>
        <w:rPr>
          <w:sz w:val="20"/>
          <w:szCs w:val="20"/>
        </w:rPr>
      </w:pPr>
    </w:p>
    <w:p w14:paraId="7F1413A6" w14:textId="77777777" w:rsidR="00F26A1A" w:rsidRDefault="00000000">
      <w:pPr>
        <w:tabs>
          <w:tab w:val="left" w:pos="364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042C5C9" w14:textId="77777777" w:rsidR="00F26A1A" w:rsidRDefault="00F26A1A">
      <w:pPr>
        <w:spacing w:line="200" w:lineRule="exact"/>
        <w:rPr>
          <w:sz w:val="20"/>
          <w:szCs w:val="20"/>
        </w:rPr>
      </w:pPr>
    </w:p>
    <w:p w14:paraId="5CAA7ADF" w14:textId="77777777" w:rsidR="00F26A1A" w:rsidRDefault="00F26A1A">
      <w:pPr>
        <w:spacing w:line="200" w:lineRule="exact"/>
        <w:rPr>
          <w:sz w:val="20"/>
          <w:szCs w:val="20"/>
        </w:rPr>
      </w:pPr>
    </w:p>
    <w:p w14:paraId="1338A876" w14:textId="77777777" w:rsidR="00F26A1A" w:rsidRDefault="00F26A1A">
      <w:pPr>
        <w:spacing w:line="200" w:lineRule="exact"/>
        <w:rPr>
          <w:sz w:val="20"/>
          <w:szCs w:val="20"/>
        </w:rPr>
      </w:pPr>
    </w:p>
    <w:p w14:paraId="7FA37C79" w14:textId="77777777" w:rsidR="00F26A1A" w:rsidRDefault="00F26A1A">
      <w:pPr>
        <w:spacing w:line="200" w:lineRule="exact"/>
        <w:rPr>
          <w:sz w:val="20"/>
          <w:szCs w:val="20"/>
        </w:rPr>
      </w:pPr>
    </w:p>
    <w:p w14:paraId="3DEB2458" w14:textId="77777777" w:rsidR="00F26A1A" w:rsidRDefault="00F26A1A">
      <w:pPr>
        <w:spacing w:line="200" w:lineRule="exact"/>
        <w:rPr>
          <w:sz w:val="20"/>
          <w:szCs w:val="20"/>
        </w:rPr>
      </w:pPr>
    </w:p>
    <w:p w14:paraId="00DE1D83" w14:textId="77777777" w:rsidR="00F26A1A" w:rsidRDefault="00F26A1A">
      <w:pPr>
        <w:spacing w:line="200" w:lineRule="exact"/>
        <w:rPr>
          <w:sz w:val="20"/>
          <w:szCs w:val="20"/>
        </w:rPr>
      </w:pPr>
    </w:p>
    <w:p w14:paraId="641EE063" w14:textId="77777777" w:rsidR="00F26A1A" w:rsidRDefault="00F26A1A">
      <w:pPr>
        <w:spacing w:line="200" w:lineRule="exact"/>
        <w:rPr>
          <w:sz w:val="20"/>
          <w:szCs w:val="20"/>
        </w:rPr>
      </w:pPr>
    </w:p>
    <w:p w14:paraId="0F931FD8" w14:textId="77777777" w:rsidR="00F26A1A" w:rsidRDefault="00F26A1A">
      <w:pPr>
        <w:spacing w:line="200" w:lineRule="exact"/>
        <w:rPr>
          <w:sz w:val="20"/>
          <w:szCs w:val="20"/>
        </w:rPr>
      </w:pPr>
    </w:p>
    <w:p w14:paraId="1A39534C" w14:textId="77777777" w:rsidR="00F26A1A" w:rsidRDefault="00F26A1A">
      <w:pPr>
        <w:spacing w:line="200" w:lineRule="exact"/>
        <w:rPr>
          <w:sz w:val="20"/>
          <w:szCs w:val="20"/>
        </w:rPr>
      </w:pPr>
    </w:p>
    <w:p w14:paraId="243D5C6F" w14:textId="77777777" w:rsidR="00F26A1A" w:rsidRDefault="00F26A1A">
      <w:pPr>
        <w:spacing w:line="200" w:lineRule="exact"/>
        <w:rPr>
          <w:sz w:val="20"/>
          <w:szCs w:val="20"/>
        </w:rPr>
      </w:pPr>
    </w:p>
    <w:p w14:paraId="610FCF49" w14:textId="77777777" w:rsidR="00F26A1A" w:rsidRDefault="00F26A1A">
      <w:pPr>
        <w:spacing w:line="200" w:lineRule="exact"/>
        <w:rPr>
          <w:sz w:val="20"/>
          <w:szCs w:val="20"/>
        </w:rPr>
      </w:pPr>
    </w:p>
    <w:p w14:paraId="36900FDE" w14:textId="77777777" w:rsidR="00F26A1A" w:rsidRDefault="00F26A1A">
      <w:pPr>
        <w:spacing w:line="200" w:lineRule="exact"/>
        <w:rPr>
          <w:sz w:val="20"/>
          <w:szCs w:val="20"/>
        </w:rPr>
      </w:pPr>
    </w:p>
    <w:p w14:paraId="4FBD8426" w14:textId="77777777" w:rsidR="00F26A1A" w:rsidRDefault="00F26A1A">
      <w:pPr>
        <w:spacing w:line="200" w:lineRule="exact"/>
        <w:rPr>
          <w:sz w:val="20"/>
          <w:szCs w:val="20"/>
        </w:rPr>
      </w:pPr>
    </w:p>
    <w:p w14:paraId="3483911A" w14:textId="77777777" w:rsidR="00F26A1A" w:rsidRDefault="00F26A1A">
      <w:pPr>
        <w:spacing w:line="200" w:lineRule="exact"/>
        <w:rPr>
          <w:sz w:val="20"/>
          <w:szCs w:val="20"/>
        </w:rPr>
      </w:pPr>
    </w:p>
    <w:p w14:paraId="3662707B" w14:textId="77777777" w:rsidR="00F26A1A" w:rsidRDefault="00F26A1A">
      <w:pPr>
        <w:spacing w:line="389" w:lineRule="exact"/>
        <w:rPr>
          <w:sz w:val="20"/>
          <w:szCs w:val="20"/>
        </w:rPr>
      </w:pPr>
    </w:p>
    <w:p w14:paraId="7981F6F2" w14:textId="77777777" w:rsidR="00F26A1A" w:rsidRDefault="00000000">
      <w:pPr>
        <w:tabs>
          <w:tab w:val="left" w:pos="366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09EBA112" w14:textId="77777777" w:rsidR="00F26A1A" w:rsidRDefault="00F26A1A">
      <w:pPr>
        <w:spacing w:line="286" w:lineRule="exact"/>
        <w:rPr>
          <w:sz w:val="20"/>
          <w:szCs w:val="20"/>
        </w:rPr>
      </w:pPr>
    </w:p>
    <w:p w14:paraId="2F8EEC75" w14:textId="77777777" w:rsidR="00F26A1A" w:rsidRDefault="00000000">
      <w:pPr>
        <w:spacing w:line="239" w:lineRule="auto"/>
        <w:ind w:right="100"/>
        <w:jc w:val="both"/>
        <w:rPr>
          <w:sz w:val="20"/>
          <w:szCs w:val="20"/>
        </w:rPr>
      </w:pPr>
      <w:r>
        <w:rPr>
          <w:rFonts w:ascii="Arial" w:eastAsia="Arial" w:hAnsi="Arial" w:cs="Arial"/>
          <w:sz w:val="15"/>
          <w:szCs w:val="15"/>
        </w:rPr>
        <w:t>Fig. 13.14 Branch retinal artery occlusion: (A) fibrin-platelet emboli, (B) calcific embolus at the disc, (C) supe-rior occlusion secondary to an embolus (arrow), showing retinal pallor, (D) FA showing lack of arterial filling of the involved vessel. (</w:t>
      </w:r>
      <w:r>
        <w:rPr>
          <w:rFonts w:ascii="Arial" w:eastAsia="Arial" w:hAnsi="Arial" w:cs="Arial"/>
          <w:color w:val="0080AC"/>
          <w:sz w:val="15"/>
          <w:szCs w:val="15"/>
        </w:rPr>
        <w:t>Figure 13.14A</w:t>
      </w:r>
      <w:r>
        <w:rPr>
          <w:rFonts w:ascii="Arial" w:eastAsia="Arial" w:hAnsi="Arial" w:cs="Arial"/>
          <w:sz w:val="15"/>
          <w:szCs w:val="15"/>
        </w:rPr>
        <w:t xml:space="preserve"> courtesy of S. Chen;</w:t>
      </w:r>
      <w:r>
        <w:rPr>
          <w:rFonts w:ascii="Arial" w:eastAsia="Arial" w:hAnsi="Arial" w:cs="Arial"/>
          <w:color w:val="0080AC"/>
          <w:sz w:val="15"/>
          <w:szCs w:val="15"/>
        </w:rPr>
        <w:t xml:space="preserve"> Figures 13.14B–D</w:t>
      </w:r>
      <w:r>
        <w:rPr>
          <w:rFonts w:ascii="Arial" w:eastAsia="Arial" w:hAnsi="Arial" w:cs="Arial"/>
          <w:sz w:val="15"/>
          <w:szCs w:val="15"/>
        </w:rPr>
        <w:t xml:space="preserve"> courtesy of Chris Barry, Lions Eye Institute, Perth, Australia.)</w:t>
      </w:r>
    </w:p>
    <w:p w14:paraId="191211D5" w14:textId="77777777" w:rsidR="00F26A1A" w:rsidRDefault="00F26A1A">
      <w:pPr>
        <w:spacing w:line="181" w:lineRule="exact"/>
        <w:rPr>
          <w:sz w:val="20"/>
          <w:szCs w:val="20"/>
        </w:rPr>
      </w:pPr>
    </w:p>
    <w:p w14:paraId="6542DD3C" w14:textId="77777777" w:rsidR="00F26A1A" w:rsidRDefault="00000000">
      <w:pPr>
        <w:spacing w:line="239" w:lineRule="auto"/>
        <w:ind w:left="440" w:right="100"/>
        <w:jc w:val="both"/>
        <w:rPr>
          <w:sz w:val="20"/>
          <w:szCs w:val="20"/>
        </w:rPr>
      </w:pPr>
      <w:r>
        <w:rPr>
          <w:rFonts w:ascii="Arial" w:eastAsia="Arial" w:hAnsi="Arial" w:cs="Arial"/>
          <w:sz w:val="18"/>
          <w:szCs w:val="18"/>
        </w:rPr>
        <w:t>patchy inner retinal atrophy and RPE changes, (c) rubeosis iridis develops in a minority of cases and a few develop NVE or NVD.</w:t>
      </w:r>
    </w:p>
    <w:p w14:paraId="512E443A" w14:textId="77777777" w:rsidR="00F26A1A" w:rsidRDefault="00F26A1A">
      <w:pPr>
        <w:spacing w:line="21" w:lineRule="exact"/>
        <w:rPr>
          <w:sz w:val="20"/>
          <w:szCs w:val="20"/>
        </w:rPr>
      </w:pPr>
    </w:p>
    <w:p w14:paraId="76FC4174"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FA:</w:t>
      </w:r>
      <w:r>
        <w:rPr>
          <w:rFonts w:ascii="Arial" w:eastAsia="Arial" w:hAnsi="Arial" w:cs="Arial"/>
          <w:sz w:val="18"/>
          <w:szCs w:val="18"/>
        </w:rPr>
        <w:t xml:space="preserve"> delay in arterial filling and masking of background choroidal fluorescence by retinal swelling.</w:t>
      </w:r>
    </w:p>
    <w:p w14:paraId="4667FDEB" w14:textId="77777777" w:rsidR="00F26A1A" w:rsidRDefault="00F26A1A">
      <w:pPr>
        <w:spacing w:line="149" w:lineRule="exact"/>
        <w:rPr>
          <w:sz w:val="20"/>
          <w:szCs w:val="20"/>
        </w:rPr>
      </w:pPr>
    </w:p>
    <w:p w14:paraId="1E85071A" w14:textId="77777777" w:rsidR="00F26A1A" w:rsidRDefault="00000000">
      <w:pPr>
        <w:rPr>
          <w:sz w:val="20"/>
          <w:szCs w:val="20"/>
        </w:rPr>
      </w:pPr>
      <w:r>
        <w:rPr>
          <w:rFonts w:ascii="Arial" w:eastAsia="Arial" w:hAnsi="Arial" w:cs="Arial"/>
          <w:b/>
          <w:bCs/>
          <w:sz w:val="18"/>
          <w:szCs w:val="18"/>
        </w:rPr>
        <w:t>Treatment:</w:t>
      </w:r>
    </w:p>
    <w:p w14:paraId="706E250B" w14:textId="77777777" w:rsidR="00F26A1A" w:rsidRDefault="00F26A1A">
      <w:pPr>
        <w:spacing w:line="28" w:lineRule="exact"/>
        <w:rPr>
          <w:sz w:val="20"/>
          <w:szCs w:val="20"/>
        </w:rPr>
      </w:pPr>
    </w:p>
    <w:p w14:paraId="4C900477" w14:textId="77777777" w:rsidR="00F26A1A" w:rsidRDefault="00000000">
      <w:pPr>
        <w:rPr>
          <w:sz w:val="20"/>
          <w:szCs w:val="20"/>
        </w:rPr>
      </w:pPr>
      <w:r>
        <w:rPr>
          <w:rFonts w:ascii="Arial" w:eastAsia="Arial" w:hAnsi="Arial" w:cs="Arial"/>
          <w:sz w:val="15"/>
          <w:szCs w:val="15"/>
        </w:rPr>
        <w:t>follow-up at 4 weeks and again a month later; adequate systemic management is vital (see below).</w:t>
      </w:r>
    </w:p>
    <w:p w14:paraId="4C08319B" w14:textId="77777777" w:rsidR="00F26A1A" w:rsidRDefault="00F26A1A">
      <w:pPr>
        <w:spacing w:line="320" w:lineRule="exact"/>
        <w:rPr>
          <w:sz w:val="20"/>
          <w:szCs w:val="20"/>
        </w:rPr>
      </w:pPr>
    </w:p>
    <w:p w14:paraId="7163E21E" w14:textId="77777777" w:rsidR="00F26A1A" w:rsidRDefault="00000000">
      <w:pPr>
        <w:rPr>
          <w:sz w:val="20"/>
          <w:szCs w:val="20"/>
        </w:rPr>
      </w:pPr>
      <w:r>
        <w:rPr>
          <w:rFonts w:ascii="Arial" w:eastAsia="Arial" w:hAnsi="Arial" w:cs="Arial"/>
          <w:b/>
          <w:bCs/>
          <w:sz w:val="20"/>
          <w:szCs w:val="20"/>
        </w:rPr>
        <w:t>TREATMENT OF ACUTE RETINAL ARTERY OCCLUSION</w:t>
      </w:r>
    </w:p>
    <w:p w14:paraId="1FE69ECC" w14:textId="77777777" w:rsidR="00F26A1A" w:rsidRDefault="00F26A1A">
      <w:pPr>
        <w:spacing w:line="151" w:lineRule="exact"/>
        <w:rPr>
          <w:sz w:val="20"/>
          <w:szCs w:val="20"/>
        </w:rPr>
      </w:pPr>
    </w:p>
    <w:p w14:paraId="6D66C25C" w14:textId="77777777" w:rsidR="00F26A1A" w:rsidRDefault="00000000">
      <w:pPr>
        <w:spacing w:line="252" w:lineRule="auto"/>
        <w:ind w:left="440" w:right="100"/>
        <w:jc w:val="both"/>
        <w:rPr>
          <w:sz w:val="20"/>
          <w:szCs w:val="20"/>
        </w:rPr>
      </w:pPr>
      <w:r>
        <w:rPr>
          <w:rFonts w:ascii="Arial" w:eastAsia="Arial" w:hAnsi="Arial" w:cs="Arial"/>
          <w:b/>
          <w:bCs/>
          <w:i/>
          <w:iCs/>
          <w:sz w:val="18"/>
          <w:szCs w:val="18"/>
        </w:rPr>
        <w:t>Aims:</w:t>
      </w:r>
      <w:r>
        <w:rPr>
          <w:rFonts w:ascii="Arial" w:eastAsia="Arial" w:hAnsi="Arial" w:cs="Arial"/>
          <w:sz w:val="18"/>
          <w:szCs w:val="18"/>
        </w:rPr>
        <w:t xml:space="preserve"> theoretically, timely dissolution of thrombus or dislodgement of emboli may ame-liorate visual loss. Various measures may be tried in patients with occlusions of less than 4–6 hours, but the prognosis is usually poor. Consider temporal arteritis in all elderly patients and treat accordingly. An immediate, urgent referral should be made to a specialist stroke centre.</w:t>
      </w:r>
    </w:p>
    <w:p w14:paraId="1A3B43DA" w14:textId="77777777" w:rsidR="00F26A1A" w:rsidRDefault="00F26A1A">
      <w:pPr>
        <w:sectPr w:rsidR="00F26A1A">
          <w:pgSz w:w="8640" w:h="13101"/>
          <w:pgMar w:top="500" w:right="860" w:bottom="0" w:left="720" w:header="0" w:footer="0" w:gutter="0"/>
          <w:cols w:space="720" w:equalWidth="0">
            <w:col w:w="7060"/>
          </w:cols>
        </w:sectPr>
      </w:pPr>
    </w:p>
    <w:p w14:paraId="6EA6C28E" w14:textId="77777777" w:rsidR="00F26A1A" w:rsidRDefault="00F26A1A">
      <w:pPr>
        <w:spacing w:line="200" w:lineRule="exact"/>
        <w:rPr>
          <w:sz w:val="20"/>
          <w:szCs w:val="20"/>
        </w:rPr>
      </w:pPr>
    </w:p>
    <w:p w14:paraId="0E82C2EA" w14:textId="77777777" w:rsidR="00F26A1A" w:rsidRDefault="00F26A1A">
      <w:pPr>
        <w:spacing w:line="359" w:lineRule="exact"/>
        <w:rPr>
          <w:sz w:val="20"/>
          <w:szCs w:val="20"/>
        </w:rPr>
      </w:pPr>
    </w:p>
    <w:p w14:paraId="497C5244"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16CCA9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5A45B5F" w14:textId="77777777" w:rsidR="00F26A1A" w:rsidRDefault="00F26A1A">
      <w:pPr>
        <w:sectPr w:rsidR="00F26A1A">
          <w:type w:val="continuous"/>
          <w:pgSz w:w="8640" w:h="13101"/>
          <w:pgMar w:top="500" w:right="860" w:bottom="0" w:left="720" w:header="0" w:footer="0" w:gutter="0"/>
          <w:cols w:space="720" w:equalWidth="0">
            <w:col w:w="7060"/>
          </w:cols>
        </w:sectPr>
      </w:pPr>
    </w:p>
    <w:p w14:paraId="0D52098E" w14:textId="77777777" w:rsidR="00F26A1A" w:rsidRDefault="00F26A1A">
      <w:pPr>
        <w:spacing w:line="141" w:lineRule="exact"/>
        <w:rPr>
          <w:sz w:val="20"/>
          <w:szCs w:val="20"/>
        </w:rPr>
      </w:pPr>
      <w:bookmarkStart w:id="250" w:name="page253"/>
      <w:bookmarkEnd w:id="250"/>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7F8C0B21" w14:textId="77777777">
        <w:trPr>
          <w:trHeight w:val="233"/>
        </w:trPr>
        <w:tc>
          <w:tcPr>
            <w:tcW w:w="4860" w:type="dxa"/>
            <w:vAlign w:val="bottom"/>
          </w:tcPr>
          <w:p w14:paraId="1F454F59"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4101DD1A" w14:textId="77777777" w:rsidR="00F26A1A" w:rsidRDefault="00000000">
            <w:pPr>
              <w:jc w:val="right"/>
              <w:rPr>
                <w:sz w:val="20"/>
                <w:szCs w:val="20"/>
              </w:rPr>
            </w:pPr>
            <w:r>
              <w:rPr>
                <w:rFonts w:ascii="Arial" w:eastAsia="Arial" w:hAnsi="Arial" w:cs="Arial"/>
                <w:b/>
                <w:bCs/>
                <w:sz w:val="18"/>
                <w:szCs w:val="18"/>
              </w:rPr>
              <w:t>259</w:t>
            </w:r>
          </w:p>
        </w:tc>
      </w:tr>
      <w:tr w:rsidR="00F26A1A" w14:paraId="77E154BA" w14:textId="77777777">
        <w:trPr>
          <w:trHeight w:val="46"/>
        </w:trPr>
        <w:tc>
          <w:tcPr>
            <w:tcW w:w="4860" w:type="dxa"/>
            <w:tcBorders>
              <w:bottom w:val="single" w:sz="8" w:space="0" w:color="CCECF4"/>
            </w:tcBorders>
            <w:vAlign w:val="bottom"/>
          </w:tcPr>
          <w:p w14:paraId="3A93E547" w14:textId="77777777" w:rsidR="00F26A1A" w:rsidRDefault="00F26A1A">
            <w:pPr>
              <w:rPr>
                <w:sz w:val="4"/>
                <w:szCs w:val="4"/>
              </w:rPr>
            </w:pPr>
          </w:p>
        </w:tc>
        <w:tc>
          <w:tcPr>
            <w:tcW w:w="2120" w:type="dxa"/>
            <w:tcBorders>
              <w:bottom w:val="single" w:sz="8" w:space="0" w:color="CCECF4"/>
            </w:tcBorders>
            <w:vAlign w:val="bottom"/>
          </w:tcPr>
          <w:p w14:paraId="56CFAB09" w14:textId="77777777" w:rsidR="00F26A1A" w:rsidRDefault="00F26A1A">
            <w:pPr>
              <w:rPr>
                <w:sz w:val="4"/>
                <w:szCs w:val="4"/>
              </w:rPr>
            </w:pPr>
          </w:p>
        </w:tc>
      </w:tr>
    </w:tbl>
    <w:p w14:paraId="1A7C6952" w14:textId="77777777" w:rsidR="00F26A1A" w:rsidRDefault="00000000">
      <w:pPr>
        <w:spacing w:line="20" w:lineRule="exact"/>
        <w:rPr>
          <w:sz w:val="20"/>
          <w:szCs w:val="20"/>
        </w:rPr>
      </w:pPr>
      <w:r>
        <w:rPr>
          <w:noProof/>
          <w:sz w:val="20"/>
          <w:szCs w:val="20"/>
        </w:rPr>
        <w:drawing>
          <wp:anchor distT="0" distB="0" distL="114300" distR="114300" simplePos="0" relativeHeight="251718144" behindDoc="1" locked="0" layoutInCell="0" allowOverlap="1" wp14:anchorId="6B185FE4" wp14:editId="47EFE692">
            <wp:simplePos x="0" y="0"/>
            <wp:positionH relativeFrom="column">
              <wp:posOffset>80010</wp:posOffset>
            </wp:positionH>
            <wp:positionV relativeFrom="paragraph">
              <wp:posOffset>157480</wp:posOffset>
            </wp:positionV>
            <wp:extent cx="4385945" cy="211201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54"/>
                    <a:srcRect/>
                    <a:stretch>
                      <a:fillRect/>
                    </a:stretch>
                  </pic:blipFill>
                  <pic:spPr bwMode="auto">
                    <a:xfrm>
                      <a:off x="0" y="0"/>
                      <a:ext cx="4385945" cy="2112010"/>
                    </a:xfrm>
                    <a:prstGeom prst="rect">
                      <a:avLst/>
                    </a:prstGeom>
                    <a:noFill/>
                  </pic:spPr>
                </pic:pic>
              </a:graphicData>
            </a:graphic>
          </wp:anchor>
        </w:drawing>
      </w:r>
    </w:p>
    <w:p w14:paraId="31E12B1C" w14:textId="77777777" w:rsidR="00F26A1A" w:rsidRDefault="00F26A1A">
      <w:pPr>
        <w:spacing w:line="200" w:lineRule="exact"/>
        <w:rPr>
          <w:sz w:val="20"/>
          <w:szCs w:val="20"/>
        </w:rPr>
      </w:pPr>
    </w:p>
    <w:p w14:paraId="263F8D1E" w14:textId="77777777" w:rsidR="00F26A1A" w:rsidRDefault="00F26A1A">
      <w:pPr>
        <w:spacing w:line="200" w:lineRule="exact"/>
        <w:rPr>
          <w:sz w:val="20"/>
          <w:szCs w:val="20"/>
        </w:rPr>
      </w:pPr>
    </w:p>
    <w:p w14:paraId="6F15775C" w14:textId="77777777" w:rsidR="00F26A1A" w:rsidRDefault="00F26A1A">
      <w:pPr>
        <w:spacing w:line="200" w:lineRule="exact"/>
        <w:rPr>
          <w:sz w:val="20"/>
          <w:szCs w:val="20"/>
        </w:rPr>
      </w:pPr>
    </w:p>
    <w:p w14:paraId="2590FEDB" w14:textId="77777777" w:rsidR="00F26A1A" w:rsidRDefault="00F26A1A">
      <w:pPr>
        <w:spacing w:line="200" w:lineRule="exact"/>
        <w:rPr>
          <w:sz w:val="20"/>
          <w:szCs w:val="20"/>
        </w:rPr>
      </w:pPr>
    </w:p>
    <w:p w14:paraId="468DE9E8" w14:textId="77777777" w:rsidR="00F26A1A" w:rsidRDefault="00F26A1A">
      <w:pPr>
        <w:spacing w:line="200" w:lineRule="exact"/>
        <w:rPr>
          <w:sz w:val="20"/>
          <w:szCs w:val="20"/>
        </w:rPr>
      </w:pPr>
    </w:p>
    <w:p w14:paraId="4D5334A9" w14:textId="77777777" w:rsidR="00F26A1A" w:rsidRDefault="00F26A1A">
      <w:pPr>
        <w:spacing w:line="200" w:lineRule="exact"/>
        <w:rPr>
          <w:sz w:val="20"/>
          <w:szCs w:val="20"/>
        </w:rPr>
      </w:pPr>
    </w:p>
    <w:p w14:paraId="0C1806E6" w14:textId="77777777" w:rsidR="00F26A1A" w:rsidRDefault="00F26A1A">
      <w:pPr>
        <w:spacing w:line="200" w:lineRule="exact"/>
        <w:rPr>
          <w:sz w:val="20"/>
          <w:szCs w:val="20"/>
        </w:rPr>
      </w:pPr>
    </w:p>
    <w:p w14:paraId="10CD4E52" w14:textId="77777777" w:rsidR="00F26A1A" w:rsidRDefault="00F26A1A">
      <w:pPr>
        <w:spacing w:line="200" w:lineRule="exact"/>
        <w:rPr>
          <w:sz w:val="20"/>
          <w:szCs w:val="20"/>
        </w:rPr>
      </w:pPr>
    </w:p>
    <w:p w14:paraId="2F424C13" w14:textId="77777777" w:rsidR="00F26A1A" w:rsidRDefault="00F26A1A">
      <w:pPr>
        <w:spacing w:line="200" w:lineRule="exact"/>
        <w:rPr>
          <w:sz w:val="20"/>
          <w:szCs w:val="20"/>
        </w:rPr>
      </w:pPr>
    </w:p>
    <w:p w14:paraId="1D6D35CB" w14:textId="77777777" w:rsidR="00F26A1A" w:rsidRDefault="00F26A1A">
      <w:pPr>
        <w:spacing w:line="200" w:lineRule="exact"/>
        <w:rPr>
          <w:sz w:val="20"/>
          <w:szCs w:val="20"/>
        </w:rPr>
      </w:pPr>
    </w:p>
    <w:p w14:paraId="01B56BC4" w14:textId="77777777" w:rsidR="00F26A1A" w:rsidRDefault="00F26A1A">
      <w:pPr>
        <w:spacing w:line="200" w:lineRule="exact"/>
        <w:rPr>
          <w:sz w:val="20"/>
          <w:szCs w:val="20"/>
        </w:rPr>
      </w:pPr>
    </w:p>
    <w:p w14:paraId="27F3E877" w14:textId="77777777" w:rsidR="00F26A1A" w:rsidRDefault="00F26A1A">
      <w:pPr>
        <w:spacing w:line="200" w:lineRule="exact"/>
        <w:rPr>
          <w:sz w:val="20"/>
          <w:szCs w:val="20"/>
        </w:rPr>
      </w:pPr>
    </w:p>
    <w:p w14:paraId="5329E1CB" w14:textId="77777777" w:rsidR="00F26A1A" w:rsidRDefault="00F26A1A">
      <w:pPr>
        <w:spacing w:line="200" w:lineRule="exact"/>
        <w:rPr>
          <w:sz w:val="20"/>
          <w:szCs w:val="20"/>
        </w:rPr>
      </w:pPr>
    </w:p>
    <w:p w14:paraId="08C7FAF2" w14:textId="77777777" w:rsidR="00F26A1A" w:rsidRDefault="00F26A1A">
      <w:pPr>
        <w:spacing w:line="200" w:lineRule="exact"/>
        <w:rPr>
          <w:sz w:val="20"/>
          <w:szCs w:val="20"/>
        </w:rPr>
      </w:pPr>
    </w:p>
    <w:p w14:paraId="7AF2D35A" w14:textId="77777777" w:rsidR="00F26A1A" w:rsidRDefault="00F26A1A">
      <w:pPr>
        <w:spacing w:line="200" w:lineRule="exact"/>
        <w:rPr>
          <w:sz w:val="20"/>
          <w:szCs w:val="20"/>
        </w:rPr>
      </w:pPr>
    </w:p>
    <w:p w14:paraId="50A321CD" w14:textId="77777777" w:rsidR="00F26A1A" w:rsidRDefault="00F26A1A">
      <w:pPr>
        <w:spacing w:line="218" w:lineRule="exact"/>
        <w:rPr>
          <w:sz w:val="20"/>
          <w:szCs w:val="20"/>
        </w:rPr>
      </w:pPr>
    </w:p>
    <w:p w14:paraId="1D5483ED" w14:textId="77777777" w:rsidR="00F26A1A" w:rsidRDefault="00000000">
      <w:pPr>
        <w:tabs>
          <w:tab w:val="left" w:pos="3760"/>
        </w:tabs>
        <w:ind w:left="2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E55D564" w14:textId="77777777" w:rsidR="00F26A1A" w:rsidRDefault="00F26A1A">
      <w:pPr>
        <w:spacing w:line="230" w:lineRule="exact"/>
        <w:rPr>
          <w:sz w:val="20"/>
          <w:szCs w:val="20"/>
        </w:rPr>
      </w:pPr>
    </w:p>
    <w:p w14:paraId="4DE8434E" w14:textId="77777777" w:rsidR="00F26A1A" w:rsidRDefault="00000000">
      <w:pPr>
        <w:spacing w:line="227" w:lineRule="auto"/>
        <w:ind w:left="100" w:right="20"/>
        <w:rPr>
          <w:sz w:val="20"/>
          <w:szCs w:val="20"/>
        </w:rPr>
      </w:pPr>
      <w:r>
        <w:rPr>
          <w:rFonts w:ascii="Arial" w:eastAsia="Arial" w:hAnsi="Arial" w:cs="Arial"/>
          <w:sz w:val="15"/>
          <w:szCs w:val="15"/>
        </w:rPr>
        <w:t>Fig. 13.15 Central retinal artery occlusion: (A) recent central retinal artery occlusion with ‘cherry-red spot’, (B) with patent cilioretinal artery.</w:t>
      </w:r>
    </w:p>
    <w:p w14:paraId="626AE957" w14:textId="77777777" w:rsidR="00F26A1A" w:rsidRDefault="00F26A1A">
      <w:pPr>
        <w:spacing w:line="200" w:lineRule="exact"/>
        <w:rPr>
          <w:sz w:val="20"/>
          <w:szCs w:val="20"/>
        </w:rPr>
      </w:pPr>
    </w:p>
    <w:p w14:paraId="3A869EEC" w14:textId="77777777" w:rsidR="00F26A1A" w:rsidRDefault="00F26A1A">
      <w:pPr>
        <w:spacing w:line="200" w:lineRule="exact"/>
        <w:rPr>
          <w:sz w:val="20"/>
          <w:szCs w:val="20"/>
        </w:rPr>
      </w:pPr>
    </w:p>
    <w:p w14:paraId="598BA849" w14:textId="77777777" w:rsidR="00F26A1A" w:rsidRDefault="00F26A1A">
      <w:pPr>
        <w:spacing w:line="211" w:lineRule="exact"/>
        <w:rPr>
          <w:sz w:val="20"/>
          <w:szCs w:val="20"/>
        </w:rPr>
      </w:pPr>
    </w:p>
    <w:p w14:paraId="5DC3EF94" w14:textId="77777777" w:rsidR="00F26A1A" w:rsidRDefault="00000000">
      <w:pPr>
        <w:spacing w:line="250" w:lineRule="auto"/>
        <w:ind w:left="540" w:right="20"/>
        <w:jc w:val="both"/>
        <w:rPr>
          <w:sz w:val="20"/>
          <w:szCs w:val="20"/>
        </w:rPr>
      </w:pPr>
      <w:r>
        <w:rPr>
          <w:rFonts w:ascii="Arial" w:eastAsia="Arial" w:hAnsi="Arial" w:cs="Arial"/>
          <w:b/>
          <w:bCs/>
          <w:i/>
          <w:iCs/>
          <w:sz w:val="18"/>
          <w:szCs w:val="18"/>
        </w:rPr>
        <w:t>Ocular massage:</w:t>
      </w:r>
      <w:r>
        <w:rPr>
          <w:rFonts w:ascii="Arial" w:eastAsia="Arial" w:hAnsi="Arial" w:cs="Arial"/>
          <w:sz w:val="18"/>
          <w:szCs w:val="18"/>
        </w:rPr>
        <w:t xml:space="preserve"> using a three-mirror contact lens (allows direct artery visualization) for cycles of 10 sec compression followed by 5 sec of release; self-massage through closed eyelids can be continued by the patient.</w:t>
      </w:r>
    </w:p>
    <w:p w14:paraId="40CAF2A8" w14:textId="77777777" w:rsidR="00F26A1A" w:rsidRDefault="00F26A1A">
      <w:pPr>
        <w:spacing w:line="13" w:lineRule="exact"/>
        <w:rPr>
          <w:sz w:val="20"/>
          <w:szCs w:val="20"/>
        </w:rPr>
      </w:pPr>
    </w:p>
    <w:p w14:paraId="44CBF478" w14:textId="77777777" w:rsidR="00F26A1A" w:rsidRDefault="00000000">
      <w:pPr>
        <w:spacing w:line="286" w:lineRule="auto"/>
        <w:ind w:left="540" w:right="20"/>
        <w:jc w:val="both"/>
        <w:rPr>
          <w:sz w:val="20"/>
          <w:szCs w:val="20"/>
        </w:rPr>
      </w:pPr>
      <w:r>
        <w:rPr>
          <w:rFonts w:ascii="Arial" w:eastAsia="Arial" w:hAnsi="Arial" w:cs="Arial"/>
          <w:b/>
          <w:bCs/>
          <w:i/>
          <w:iCs/>
          <w:sz w:val="16"/>
          <w:szCs w:val="16"/>
        </w:rPr>
        <w:t>Anterior chamber paracentesis:</w:t>
      </w:r>
      <w:r>
        <w:rPr>
          <w:rFonts w:ascii="Arial" w:eastAsia="Arial" w:hAnsi="Arial" w:cs="Arial"/>
          <w:sz w:val="16"/>
          <w:szCs w:val="16"/>
        </w:rPr>
        <w:t xml:space="preserve"> with prior povidone–iodine 5% and a short course of topical antibiotic afterwards. (is step should not delay urgent referral to a stroke centre.)</w:t>
      </w:r>
    </w:p>
    <w:p w14:paraId="5F6E6679" w14:textId="77777777" w:rsidR="00F26A1A" w:rsidRDefault="00F26A1A">
      <w:pPr>
        <w:spacing w:line="2" w:lineRule="exact"/>
        <w:rPr>
          <w:sz w:val="20"/>
          <w:szCs w:val="20"/>
        </w:rPr>
      </w:pPr>
    </w:p>
    <w:p w14:paraId="295E29B8" w14:textId="77777777" w:rsidR="00F26A1A" w:rsidRDefault="00000000">
      <w:pPr>
        <w:spacing w:line="245" w:lineRule="auto"/>
        <w:ind w:left="540" w:right="20"/>
        <w:jc w:val="both"/>
        <w:rPr>
          <w:sz w:val="20"/>
          <w:szCs w:val="20"/>
        </w:rPr>
      </w:pPr>
      <w:r>
        <w:rPr>
          <w:rFonts w:ascii="Arial" w:eastAsia="Arial" w:hAnsi="Arial" w:cs="Arial"/>
          <w:b/>
          <w:bCs/>
          <w:i/>
          <w:iCs/>
          <w:sz w:val="18"/>
          <w:szCs w:val="18"/>
        </w:rPr>
        <w:t>Drug treatment:</w:t>
      </w:r>
      <w:r>
        <w:rPr>
          <w:rFonts w:ascii="Arial" w:eastAsia="Arial" w:hAnsi="Arial" w:cs="Arial"/>
          <w:sz w:val="18"/>
          <w:szCs w:val="18"/>
        </w:rPr>
        <w:t xml:space="preserve"> (a) topical apraclonidine 1% and timolol 0.5%, (b) intravenous acetazol-amide 500 mg, (c) sublingual isosorbide dinitrate to induce vasodilation.</w:t>
      </w:r>
    </w:p>
    <w:p w14:paraId="1C7331B1" w14:textId="77777777" w:rsidR="00F26A1A" w:rsidRDefault="00F26A1A">
      <w:pPr>
        <w:spacing w:line="17" w:lineRule="exact"/>
        <w:rPr>
          <w:sz w:val="20"/>
          <w:szCs w:val="20"/>
        </w:rPr>
      </w:pPr>
    </w:p>
    <w:p w14:paraId="0A460F79" w14:textId="77777777" w:rsidR="00F26A1A" w:rsidRDefault="00000000">
      <w:pPr>
        <w:spacing w:line="250" w:lineRule="auto"/>
        <w:ind w:left="540"/>
        <w:jc w:val="both"/>
        <w:rPr>
          <w:sz w:val="20"/>
          <w:szCs w:val="20"/>
        </w:rPr>
      </w:pPr>
      <w:r>
        <w:rPr>
          <w:rFonts w:ascii="Arial" w:eastAsia="Arial" w:hAnsi="Arial" w:cs="Arial"/>
          <w:b/>
          <w:bCs/>
          <w:i/>
          <w:iCs/>
          <w:sz w:val="18"/>
          <w:szCs w:val="18"/>
        </w:rPr>
        <w:t>‘Rebreathing’ into a paper bag:</w:t>
      </w:r>
      <w:r>
        <w:rPr>
          <w:rFonts w:ascii="Arial" w:eastAsia="Arial" w:hAnsi="Arial" w:cs="Arial"/>
          <w:sz w:val="18"/>
          <w:szCs w:val="18"/>
        </w:rPr>
        <w:t xml:space="preserve"> to elevate blood carbon dioxide and promote vasodilatation. Breathing a high oxygen (95%) and carbon dioxide (5%) mixture, ‘carbogen,’ may exert the dual eects of retarding ischaemia and vasodilatation.</w:t>
      </w:r>
    </w:p>
    <w:p w14:paraId="3CCC42F7" w14:textId="77777777" w:rsidR="00F26A1A" w:rsidRDefault="00F26A1A">
      <w:pPr>
        <w:spacing w:line="13" w:lineRule="exact"/>
        <w:rPr>
          <w:sz w:val="20"/>
          <w:szCs w:val="20"/>
        </w:rPr>
      </w:pPr>
    </w:p>
    <w:p w14:paraId="0331C571" w14:textId="77777777" w:rsidR="00F26A1A" w:rsidRDefault="00000000">
      <w:pPr>
        <w:spacing w:line="245" w:lineRule="auto"/>
        <w:ind w:left="540" w:right="20"/>
        <w:jc w:val="both"/>
        <w:rPr>
          <w:sz w:val="20"/>
          <w:szCs w:val="20"/>
        </w:rPr>
      </w:pPr>
      <w:r>
        <w:rPr>
          <w:rFonts w:ascii="Arial" w:eastAsia="Arial" w:hAnsi="Arial" w:cs="Arial"/>
          <w:b/>
          <w:bCs/>
          <w:i/>
          <w:iCs/>
          <w:sz w:val="18"/>
          <w:szCs w:val="18"/>
        </w:rPr>
        <w:t>Hyperosmotic agents:</w:t>
      </w:r>
      <w:r>
        <w:rPr>
          <w:rFonts w:ascii="Arial" w:eastAsia="Arial" w:hAnsi="Arial" w:cs="Arial"/>
          <w:sz w:val="18"/>
          <w:szCs w:val="18"/>
        </w:rPr>
        <w:t xml:space="preserve"> mannitol or glycerol for rapid IOP lowering and increasing intravas-cular volume.</w:t>
      </w:r>
    </w:p>
    <w:p w14:paraId="27702D02" w14:textId="77777777" w:rsidR="00F26A1A" w:rsidRDefault="00F26A1A">
      <w:pPr>
        <w:spacing w:line="17" w:lineRule="exact"/>
        <w:rPr>
          <w:sz w:val="20"/>
          <w:szCs w:val="20"/>
        </w:rPr>
      </w:pPr>
    </w:p>
    <w:p w14:paraId="157B7EF9" w14:textId="77777777" w:rsidR="00F26A1A" w:rsidRDefault="00000000">
      <w:pPr>
        <w:spacing w:line="250" w:lineRule="auto"/>
        <w:ind w:left="540" w:right="20"/>
        <w:jc w:val="both"/>
        <w:rPr>
          <w:sz w:val="20"/>
          <w:szCs w:val="20"/>
        </w:rPr>
      </w:pPr>
      <w:r>
        <w:rPr>
          <w:rFonts w:ascii="Arial" w:eastAsia="Arial" w:hAnsi="Arial" w:cs="Arial"/>
          <w:b/>
          <w:bCs/>
          <w:i/>
          <w:iCs/>
          <w:sz w:val="18"/>
          <w:szCs w:val="18"/>
        </w:rPr>
        <w:t>Transluminal Nd:YAG laser embolysis:</w:t>
      </w:r>
      <w:r>
        <w:rPr>
          <w:rFonts w:ascii="Arial" w:eastAsia="Arial" w:hAnsi="Arial" w:cs="Arial"/>
          <w:sz w:val="18"/>
          <w:szCs w:val="18"/>
        </w:rPr>
        <w:t xml:space="preserve"> if an occluding embolus is visible, shots of 0.5–1.0 mJ or higher are applied directly to the embolus. e main complication is subretinal and vitre - ous haemorrhage in 50%</w:t>
      </w:r>
    </w:p>
    <w:p w14:paraId="3DC2C763" w14:textId="77777777" w:rsidR="00F26A1A" w:rsidRDefault="00F26A1A">
      <w:pPr>
        <w:spacing w:line="13" w:lineRule="exact"/>
        <w:rPr>
          <w:sz w:val="20"/>
          <w:szCs w:val="20"/>
        </w:rPr>
      </w:pPr>
    </w:p>
    <w:p w14:paraId="7467EBE4" w14:textId="77777777" w:rsidR="00F26A1A" w:rsidRDefault="00000000">
      <w:pPr>
        <w:spacing w:line="245" w:lineRule="auto"/>
        <w:ind w:left="540" w:right="20"/>
        <w:jc w:val="both"/>
        <w:rPr>
          <w:sz w:val="20"/>
          <w:szCs w:val="20"/>
        </w:rPr>
      </w:pPr>
      <w:r>
        <w:rPr>
          <w:rFonts w:ascii="Arial" w:eastAsia="Arial" w:hAnsi="Arial" w:cs="Arial"/>
          <w:b/>
          <w:bCs/>
          <w:i/>
          <w:iCs/>
          <w:sz w:val="18"/>
          <w:szCs w:val="18"/>
        </w:rPr>
        <w:t>rombolysis:</w:t>
      </w:r>
      <w:r>
        <w:rPr>
          <w:rFonts w:ascii="Arial" w:eastAsia="Arial" w:hAnsi="Arial" w:cs="Arial"/>
          <w:sz w:val="18"/>
          <w:szCs w:val="18"/>
        </w:rPr>
        <w:t xml:space="preserve"> the use of local arterial (internal carotid and ophthalmic) or intravenous infu-sion is controversial and not usually eective.</w:t>
      </w:r>
    </w:p>
    <w:p w14:paraId="51D17C3E" w14:textId="77777777" w:rsidR="00F26A1A" w:rsidRDefault="00F26A1A">
      <w:pPr>
        <w:spacing w:line="330" w:lineRule="exact"/>
        <w:rPr>
          <w:sz w:val="20"/>
          <w:szCs w:val="20"/>
        </w:rPr>
      </w:pPr>
    </w:p>
    <w:p w14:paraId="6C983E72" w14:textId="77777777" w:rsidR="00F26A1A" w:rsidRDefault="00000000">
      <w:pPr>
        <w:spacing w:line="217" w:lineRule="auto"/>
        <w:ind w:left="100" w:right="1240"/>
        <w:rPr>
          <w:sz w:val="20"/>
          <w:szCs w:val="20"/>
        </w:rPr>
      </w:pPr>
      <w:r>
        <w:rPr>
          <w:rFonts w:ascii="Arial" w:eastAsia="Arial" w:hAnsi="Arial" w:cs="Arial"/>
          <w:b/>
          <w:bCs/>
          <w:sz w:val="20"/>
          <w:szCs w:val="20"/>
        </w:rPr>
        <w:t>SYSTEMIC PROPHYLAXIS FOLLOWING RETINAL ARTERIAL OCCLUSION</w:t>
      </w:r>
    </w:p>
    <w:p w14:paraId="27A09925" w14:textId="77777777" w:rsidR="00F26A1A" w:rsidRDefault="00F26A1A">
      <w:pPr>
        <w:spacing w:line="158" w:lineRule="exact"/>
        <w:rPr>
          <w:sz w:val="20"/>
          <w:szCs w:val="20"/>
        </w:rPr>
      </w:pPr>
    </w:p>
    <w:p w14:paraId="571FF27D" w14:textId="77777777" w:rsidR="00F26A1A" w:rsidRDefault="00000000">
      <w:pPr>
        <w:spacing w:line="268" w:lineRule="auto"/>
        <w:ind w:left="540" w:right="220"/>
        <w:rPr>
          <w:sz w:val="20"/>
          <w:szCs w:val="20"/>
        </w:rPr>
      </w:pPr>
      <w:r>
        <w:rPr>
          <w:rFonts w:ascii="Arial" w:eastAsia="Arial" w:hAnsi="Arial" w:cs="Arial"/>
          <w:sz w:val="17"/>
          <w:szCs w:val="17"/>
        </w:rPr>
        <w:t>e risk of stroke is relatively high in the first few days following retinal artery occlusion or amaurosis fugax and urgent referral to a specialist stroke clinic is mandatory. General risk factors should be addressed and smoking discontinued.</w:t>
      </w:r>
    </w:p>
    <w:p w14:paraId="7FA67B46" w14:textId="77777777" w:rsidR="00F26A1A" w:rsidRDefault="00000000">
      <w:pPr>
        <w:spacing w:line="229" w:lineRule="auto"/>
        <w:ind w:left="540"/>
        <w:rPr>
          <w:sz w:val="20"/>
          <w:szCs w:val="20"/>
        </w:rPr>
      </w:pPr>
      <w:r>
        <w:rPr>
          <w:rFonts w:ascii="Arial" w:eastAsia="Arial" w:hAnsi="Arial" w:cs="Arial"/>
          <w:sz w:val="18"/>
          <w:szCs w:val="18"/>
        </w:rPr>
        <w:t>Urgent referral for significant cardiac arrhythmia.</w:t>
      </w:r>
    </w:p>
    <w:p w14:paraId="30D432C7" w14:textId="77777777" w:rsidR="00F26A1A" w:rsidRDefault="00F26A1A">
      <w:pPr>
        <w:spacing w:line="28" w:lineRule="exact"/>
        <w:rPr>
          <w:sz w:val="20"/>
          <w:szCs w:val="20"/>
        </w:rPr>
      </w:pPr>
    </w:p>
    <w:p w14:paraId="57ACC9FE" w14:textId="77777777" w:rsidR="00F26A1A" w:rsidRDefault="00000000">
      <w:pPr>
        <w:spacing w:line="239" w:lineRule="auto"/>
        <w:ind w:left="540" w:right="20"/>
        <w:rPr>
          <w:sz w:val="20"/>
          <w:szCs w:val="20"/>
        </w:rPr>
      </w:pPr>
      <w:r>
        <w:rPr>
          <w:rFonts w:ascii="Arial" w:eastAsia="Arial" w:hAnsi="Arial" w:cs="Arial"/>
          <w:sz w:val="18"/>
          <w:szCs w:val="18"/>
        </w:rPr>
        <w:t>Antiplatelet therapy can be started immediately provided there are no contraindications and thrombolysis is not planned.</w:t>
      </w:r>
    </w:p>
    <w:p w14:paraId="1ACDFCFA" w14:textId="77777777" w:rsidR="00F26A1A" w:rsidRDefault="00F26A1A">
      <w:pPr>
        <w:spacing w:line="13" w:lineRule="exact"/>
        <w:rPr>
          <w:sz w:val="20"/>
          <w:szCs w:val="20"/>
        </w:rPr>
      </w:pPr>
    </w:p>
    <w:p w14:paraId="6B6EC548" w14:textId="77777777" w:rsidR="00F26A1A" w:rsidRDefault="00000000">
      <w:pPr>
        <w:ind w:left="540"/>
        <w:rPr>
          <w:sz w:val="20"/>
          <w:szCs w:val="20"/>
        </w:rPr>
      </w:pPr>
      <w:r>
        <w:rPr>
          <w:rFonts w:ascii="Arial" w:eastAsia="Arial" w:hAnsi="Arial" w:cs="Arial"/>
          <w:sz w:val="18"/>
          <w:szCs w:val="18"/>
        </w:rPr>
        <w:t>Oral anticoagulation in selected patients (e.g. atrial fibrillation).</w:t>
      </w:r>
    </w:p>
    <w:p w14:paraId="1393396B" w14:textId="77777777" w:rsidR="00F26A1A" w:rsidRDefault="00F26A1A">
      <w:pPr>
        <w:spacing w:line="28" w:lineRule="exact"/>
        <w:rPr>
          <w:sz w:val="20"/>
          <w:szCs w:val="20"/>
        </w:rPr>
      </w:pPr>
    </w:p>
    <w:p w14:paraId="120E84D5" w14:textId="77777777" w:rsidR="00F26A1A" w:rsidRDefault="00000000">
      <w:pPr>
        <w:spacing w:line="239" w:lineRule="auto"/>
        <w:ind w:left="540" w:right="20"/>
        <w:rPr>
          <w:sz w:val="20"/>
          <w:szCs w:val="20"/>
        </w:rPr>
      </w:pPr>
      <w:r>
        <w:rPr>
          <w:rFonts w:ascii="Arial" w:eastAsia="Arial" w:hAnsi="Arial" w:cs="Arial"/>
          <w:sz w:val="18"/>
          <w:szCs w:val="18"/>
        </w:rPr>
        <w:t>Carotid endarterectomy may be indicated in patients with symptomatic stenosis greater than 70%.</w:t>
      </w:r>
    </w:p>
    <w:p w14:paraId="520A9361" w14:textId="77777777" w:rsidR="00F26A1A" w:rsidRDefault="00F26A1A">
      <w:pPr>
        <w:sectPr w:rsidR="00F26A1A">
          <w:pgSz w:w="8640" w:h="13101"/>
          <w:pgMar w:top="493" w:right="700" w:bottom="0" w:left="860" w:header="0" w:footer="0" w:gutter="0"/>
          <w:cols w:space="720" w:equalWidth="0">
            <w:col w:w="7080"/>
          </w:cols>
        </w:sectPr>
      </w:pPr>
    </w:p>
    <w:p w14:paraId="7AC4CC52" w14:textId="77777777" w:rsidR="00F26A1A" w:rsidRDefault="00F26A1A">
      <w:pPr>
        <w:spacing w:line="200" w:lineRule="exact"/>
        <w:rPr>
          <w:sz w:val="20"/>
          <w:szCs w:val="20"/>
        </w:rPr>
      </w:pPr>
    </w:p>
    <w:p w14:paraId="6ADF6F0E" w14:textId="77777777" w:rsidR="00F26A1A" w:rsidRDefault="00F26A1A">
      <w:pPr>
        <w:spacing w:line="367" w:lineRule="exact"/>
        <w:rPr>
          <w:sz w:val="20"/>
          <w:szCs w:val="20"/>
        </w:rPr>
      </w:pPr>
    </w:p>
    <w:p w14:paraId="18B4634D" w14:textId="77777777" w:rsidR="00F26A1A" w:rsidRDefault="00000000">
      <w:pPr>
        <w:spacing w:line="168" w:lineRule="exact"/>
        <w:rPr>
          <w:sz w:val="20"/>
          <w:szCs w:val="20"/>
        </w:rPr>
      </w:pPr>
      <w:r>
        <w:rPr>
          <w:rFonts w:ascii="PMingLiU" w:eastAsia="PMingLiU" w:hAnsi="PMingLiU" w:cs="PMingLiU"/>
          <w:sz w:val="14"/>
          <w:szCs w:val="14"/>
        </w:rPr>
        <w:t>#*" ##%"#"+!#(&amp;&amp;%"'+$'""#* "%#! " +#!+ &amp;)%#"$'!%</w:t>
      </w:r>
    </w:p>
    <w:p w14:paraId="5B52342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BA771F7" w14:textId="77777777" w:rsidR="00F26A1A" w:rsidRDefault="00F26A1A">
      <w:pPr>
        <w:sectPr w:rsidR="00F26A1A">
          <w:type w:val="continuous"/>
          <w:pgSz w:w="8640" w:h="13101"/>
          <w:pgMar w:top="493" w:right="700" w:bottom="0" w:left="860" w:header="0" w:footer="0" w:gutter="0"/>
          <w:cols w:space="720" w:equalWidth="0">
            <w:col w:w="7080"/>
          </w:cols>
        </w:sectPr>
      </w:pPr>
    </w:p>
    <w:p w14:paraId="61CBFA9A" w14:textId="77777777" w:rsidR="00F26A1A" w:rsidRDefault="00F26A1A">
      <w:pPr>
        <w:spacing w:line="142" w:lineRule="exact"/>
        <w:rPr>
          <w:sz w:val="20"/>
          <w:szCs w:val="20"/>
        </w:rPr>
      </w:pPr>
      <w:bookmarkStart w:id="251" w:name="page254"/>
      <w:bookmarkEnd w:id="251"/>
    </w:p>
    <w:p w14:paraId="6959D91C" w14:textId="77777777" w:rsidR="00F26A1A" w:rsidRDefault="00000000">
      <w:pPr>
        <w:tabs>
          <w:tab w:val="left" w:pos="3880"/>
        </w:tabs>
        <w:rPr>
          <w:sz w:val="20"/>
          <w:szCs w:val="20"/>
        </w:rPr>
      </w:pPr>
      <w:r>
        <w:rPr>
          <w:rFonts w:ascii="Arial" w:eastAsia="Arial" w:hAnsi="Arial" w:cs="Arial"/>
          <w:b/>
          <w:bCs/>
          <w:sz w:val="16"/>
          <w:szCs w:val="16"/>
        </w:rPr>
        <w:t>260</w:t>
      </w:r>
      <w:r>
        <w:rPr>
          <w:sz w:val="20"/>
          <w:szCs w:val="20"/>
        </w:rPr>
        <w:tab/>
      </w:r>
      <w:r>
        <w:rPr>
          <w:rFonts w:ascii="Arial" w:eastAsia="Arial" w:hAnsi="Arial" w:cs="Arial"/>
          <w:sz w:val="14"/>
          <w:szCs w:val="14"/>
        </w:rPr>
        <w:t>SYNOPSIS OF CLINICAL OPHTHALMOLOGY</w:t>
      </w:r>
    </w:p>
    <w:p w14:paraId="36EAE7FB" w14:textId="77777777" w:rsidR="00F26A1A" w:rsidRDefault="00000000">
      <w:pPr>
        <w:spacing w:line="20" w:lineRule="exact"/>
        <w:rPr>
          <w:sz w:val="20"/>
          <w:szCs w:val="20"/>
        </w:rPr>
      </w:pPr>
      <w:r>
        <w:rPr>
          <w:noProof/>
          <w:sz w:val="20"/>
          <w:szCs w:val="20"/>
        </w:rPr>
        <w:drawing>
          <wp:anchor distT="0" distB="0" distL="114300" distR="114300" simplePos="0" relativeHeight="251719168" behindDoc="1" locked="0" layoutInCell="0" allowOverlap="1" wp14:anchorId="6E3A78DC" wp14:editId="596D414F">
            <wp:simplePos x="0" y="0"/>
            <wp:positionH relativeFrom="column">
              <wp:posOffset>0</wp:posOffset>
            </wp:positionH>
            <wp:positionV relativeFrom="paragraph">
              <wp:posOffset>55880</wp:posOffset>
            </wp:positionV>
            <wp:extent cx="4419600" cy="1270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CD255BB" w14:textId="77777777" w:rsidR="00F26A1A" w:rsidRDefault="00F26A1A">
      <w:pPr>
        <w:spacing w:line="292" w:lineRule="exact"/>
        <w:rPr>
          <w:sz w:val="20"/>
          <w:szCs w:val="20"/>
        </w:rPr>
      </w:pPr>
    </w:p>
    <w:p w14:paraId="5C2FE70F" w14:textId="77777777" w:rsidR="00F26A1A" w:rsidRDefault="00000000">
      <w:pPr>
        <w:rPr>
          <w:sz w:val="20"/>
          <w:szCs w:val="20"/>
        </w:rPr>
      </w:pPr>
      <w:r>
        <w:rPr>
          <w:rFonts w:ascii="Arial" w:eastAsia="Arial" w:hAnsi="Arial" w:cs="Arial"/>
          <w:b/>
          <w:bCs/>
          <w:sz w:val="20"/>
          <w:szCs w:val="20"/>
        </w:rPr>
        <w:t>ASYMPTOMATIC RETINAL EMBOLUS</w:t>
      </w:r>
    </w:p>
    <w:p w14:paraId="34C01BAB" w14:textId="77777777" w:rsidR="00F26A1A" w:rsidRDefault="00F26A1A">
      <w:pPr>
        <w:spacing w:line="158" w:lineRule="exact"/>
        <w:rPr>
          <w:sz w:val="20"/>
          <w:szCs w:val="20"/>
        </w:rPr>
      </w:pPr>
    </w:p>
    <w:p w14:paraId="48F23434" w14:textId="77777777" w:rsidR="00F26A1A" w:rsidRDefault="00000000">
      <w:pPr>
        <w:spacing w:line="246" w:lineRule="auto"/>
        <w:ind w:right="60"/>
        <w:jc w:val="both"/>
        <w:rPr>
          <w:sz w:val="20"/>
          <w:szCs w:val="20"/>
        </w:rPr>
      </w:pPr>
      <w:r>
        <w:rPr>
          <w:rFonts w:ascii="Arial" w:eastAsia="Arial" w:hAnsi="Arial" w:cs="Arial"/>
          <w:sz w:val="18"/>
          <w:szCs w:val="18"/>
        </w:rPr>
        <w:t>A retinal embolus identified on routine examination of an asymptomatic older patient indicates a substantially increased risk of a future vascular event. Management is that of the risk factors discussed previously.</w:t>
      </w:r>
    </w:p>
    <w:p w14:paraId="0EC99ADE" w14:textId="77777777" w:rsidR="00F26A1A" w:rsidRDefault="00F26A1A">
      <w:pPr>
        <w:spacing w:line="256" w:lineRule="exact"/>
        <w:rPr>
          <w:sz w:val="20"/>
          <w:szCs w:val="20"/>
        </w:rPr>
      </w:pPr>
    </w:p>
    <w:p w14:paraId="6746E04E" w14:textId="77777777" w:rsidR="00F26A1A" w:rsidRDefault="00000000">
      <w:pPr>
        <w:rPr>
          <w:sz w:val="20"/>
          <w:szCs w:val="20"/>
        </w:rPr>
      </w:pPr>
      <w:r>
        <w:rPr>
          <w:rFonts w:ascii="Arial" w:eastAsia="Arial" w:hAnsi="Arial" w:cs="Arial"/>
          <w:b/>
          <w:bCs/>
          <w:color w:val="C8001A"/>
          <w:sz w:val="24"/>
          <w:szCs w:val="24"/>
        </w:rPr>
        <w:t>Hypertensive disease</w:t>
      </w:r>
    </w:p>
    <w:p w14:paraId="2518103E" w14:textId="77777777" w:rsidR="00F26A1A" w:rsidRDefault="00F26A1A">
      <w:pPr>
        <w:spacing w:line="104" w:lineRule="exact"/>
        <w:rPr>
          <w:sz w:val="20"/>
          <w:szCs w:val="20"/>
        </w:rPr>
      </w:pPr>
    </w:p>
    <w:p w14:paraId="2733D053" w14:textId="77777777" w:rsidR="00F26A1A" w:rsidRDefault="00000000">
      <w:pPr>
        <w:rPr>
          <w:sz w:val="20"/>
          <w:szCs w:val="20"/>
        </w:rPr>
      </w:pPr>
      <w:r>
        <w:rPr>
          <w:rFonts w:ascii="Arial" w:eastAsia="Arial" w:hAnsi="Arial" w:cs="Arial"/>
          <w:b/>
          <w:bCs/>
          <w:sz w:val="20"/>
          <w:szCs w:val="20"/>
        </w:rPr>
        <w:t>RETINOPATHY</w:t>
      </w:r>
    </w:p>
    <w:p w14:paraId="09CBC3AB" w14:textId="77777777" w:rsidR="00F26A1A" w:rsidRDefault="00F26A1A">
      <w:pPr>
        <w:spacing w:line="143" w:lineRule="exact"/>
        <w:rPr>
          <w:sz w:val="20"/>
          <w:szCs w:val="20"/>
        </w:rPr>
      </w:pPr>
    </w:p>
    <w:p w14:paraId="691E1D7B" w14:textId="77777777" w:rsidR="00F26A1A" w:rsidRDefault="00000000">
      <w:pPr>
        <w:rPr>
          <w:sz w:val="20"/>
          <w:szCs w:val="20"/>
        </w:rPr>
      </w:pPr>
      <w:r>
        <w:rPr>
          <w:rFonts w:ascii="Arial" w:eastAsia="Arial" w:hAnsi="Arial" w:cs="Arial"/>
          <w:b/>
          <w:bCs/>
          <w:sz w:val="18"/>
          <w:szCs w:val="18"/>
        </w:rPr>
        <w:t>Definition:</w:t>
      </w:r>
    </w:p>
    <w:p w14:paraId="435DF7E3" w14:textId="77777777" w:rsidR="00F26A1A" w:rsidRDefault="00F26A1A">
      <w:pPr>
        <w:spacing w:line="28" w:lineRule="exact"/>
        <w:rPr>
          <w:sz w:val="20"/>
          <w:szCs w:val="20"/>
        </w:rPr>
      </w:pPr>
    </w:p>
    <w:p w14:paraId="06FB9124" w14:textId="77777777" w:rsidR="00F26A1A" w:rsidRDefault="00000000">
      <w:pPr>
        <w:spacing w:line="246" w:lineRule="auto"/>
        <w:ind w:right="60"/>
        <w:rPr>
          <w:sz w:val="20"/>
          <w:szCs w:val="20"/>
        </w:rPr>
      </w:pPr>
      <w:r>
        <w:rPr>
          <w:rFonts w:ascii="Arial" w:eastAsia="Arial" w:hAnsi="Arial" w:cs="Arial"/>
          <w:sz w:val="18"/>
          <w:szCs w:val="18"/>
        </w:rPr>
        <w:t>spectrum of retinal vascular changes related to both transient and persistent microvascular damage from elevated blood pressure. e changes arise from a combination of acute vasoconstrictive and chronic involutional sclerotic responses.</w:t>
      </w:r>
    </w:p>
    <w:p w14:paraId="7BFBC51A" w14:textId="77777777" w:rsidR="00F26A1A" w:rsidRDefault="00F26A1A">
      <w:pPr>
        <w:spacing w:line="198" w:lineRule="exact"/>
        <w:rPr>
          <w:sz w:val="20"/>
          <w:szCs w:val="20"/>
        </w:rPr>
      </w:pPr>
    </w:p>
    <w:p w14:paraId="04C56B0A" w14:textId="77777777" w:rsidR="00F26A1A" w:rsidRDefault="00000000">
      <w:pPr>
        <w:rPr>
          <w:sz w:val="20"/>
          <w:szCs w:val="20"/>
        </w:rPr>
      </w:pPr>
      <w:r>
        <w:rPr>
          <w:rFonts w:ascii="Arial" w:eastAsia="Arial" w:hAnsi="Arial" w:cs="Arial"/>
          <w:b/>
          <w:bCs/>
          <w:sz w:val="18"/>
          <w:szCs w:val="18"/>
        </w:rPr>
        <w:t>Diagnosis</w:t>
      </w:r>
    </w:p>
    <w:p w14:paraId="24A80406" w14:textId="77777777" w:rsidR="00F26A1A" w:rsidRDefault="00F26A1A">
      <w:pPr>
        <w:spacing w:line="13" w:lineRule="exact"/>
        <w:rPr>
          <w:sz w:val="20"/>
          <w:szCs w:val="20"/>
        </w:rPr>
      </w:pPr>
    </w:p>
    <w:p w14:paraId="5CAF2628" w14:textId="77777777" w:rsidR="00F26A1A" w:rsidRDefault="00000000">
      <w:pPr>
        <w:ind w:left="440"/>
        <w:rPr>
          <w:sz w:val="20"/>
          <w:szCs w:val="20"/>
        </w:rPr>
      </w:pPr>
      <w:r>
        <w:rPr>
          <w:rFonts w:ascii="Arial" w:eastAsia="Arial" w:hAnsi="Arial" w:cs="Arial"/>
          <w:sz w:val="18"/>
          <w:szCs w:val="18"/>
        </w:rPr>
        <w:t>Arteriolar narrowing; may be focal or generalized (</w:t>
      </w:r>
      <w:r>
        <w:rPr>
          <w:rFonts w:ascii="Arial" w:eastAsia="Arial" w:hAnsi="Arial" w:cs="Arial"/>
          <w:color w:val="0080AC"/>
          <w:sz w:val="18"/>
          <w:szCs w:val="18"/>
        </w:rPr>
        <w:t>Fig. 13.16A</w:t>
      </w:r>
      <w:r>
        <w:rPr>
          <w:rFonts w:ascii="Arial" w:eastAsia="Arial" w:hAnsi="Arial" w:cs="Arial"/>
          <w:sz w:val="18"/>
          <w:szCs w:val="18"/>
        </w:rPr>
        <w:t>).</w:t>
      </w:r>
    </w:p>
    <w:p w14:paraId="4657AD6A" w14:textId="77777777" w:rsidR="00F26A1A" w:rsidRDefault="00000000">
      <w:pPr>
        <w:spacing w:line="20" w:lineRule="exact"/>
        <w:rPr>
          <w:sz w:val="20"/>
          <w:szCs w:val="20"/>
        </w:rPr>
      </w:pPr>
      <w:r>
        <w:rPr>
          <w:noProof/>
          <w:sz w:val="20"/>
          <w:szCs w:val="20"/>
        </w:rPr>
        <w:drawing>
          <wp:anchor distT="0" distB="0" distL="114300" distR="114300" simplePos="0" relativeHeight="251720192" behindDoc="1" locked="0" layoutInCell="0" allowOverlap="1" wp14:anchorId="0885B672" wp14:editId="4F6F5E79">
            <wp:simplePos x="0" y="0"/>
            <wp:positionH relativeFrom="column">
              <wp:posOffset>16510</wp:posOffset>
            </wp:positionH>
            <wp:positionV relativeFrom="paragraph">
              <wp:posOffset>177165</wp:posOffset>
            </wp:positionV>
            <wp:extent cx="4385945" cy="4300855"/>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55"/>
                    <a:srcRect/>
                    <a:stretch>
                      <a:fillRect/>
                    </a:stretch>
                  </pic:blipFill>
                  <pic:spPr bwMode="auto">
                    <a:xfrm>
                      <a:off x="0" y="0"/>
                      <a:ext cx="4385945" cy="4300855"/>
                    </a:xfrm>
                    <a:prstGeom prst="rect">
                      <a:avLst/>
                    </a:prstGeom>
                    <a:noFill/>
                  </pic:spPr>
                </pic:pic>
              </a:graphicData>
            </a:graphic>
          </wp:anchor>
        </w:drawing>
      </w:r>
    </w:p>
    <w:p w14:paraId="2CA49007" w14:textId="77777777" w:rsidR="00F26A1A" w:rsidRDefault="00F26A1A">
      <w:pPr>
        <w:spacing w:line="200" w:lineRule="exact"/>
        <w:rPr>
          <w:sz w:val="20"/>
          <w:szCs w:val="20"/>
        </w:rPr>
      </w:pPr>
    </w:p>
    <w:p w14:paraId="40363230" w14:textId="77777777" w:rsidR="00F26A1A" w:rsidRDefault="00F26A1A">
      <w:pPr>
        <w:spacing w:line="200" w:lineRule="exact"/>
        <w:rPr>
          <w:sz w:val="20"/>
          <w:szCs w:val="20"/>
        </w:rPr>
      </w:pPr>
    </w:p>
    <w:p w14:paraId="7A302683" w14:textId="77777777" w:rsidR="00F26A1A" w:rsidRDefault="00F26A1A">
      <w:pPr>
        <w:spacing w:line="200" w:lineRule="exact"/>
        <w:rPr>
          <w:sz w:val="20"/>
          <w:szCs w:val="20"/>
        </w:rPr>
      </w:pPr>
    </w:p>
    <w:p w14:paraId="24426FF2" w14:textId="77777777" w:rsidR="00F26A1A" w:rsidRDefault="00F26A1A">
      <w:pPr>
        <w:spacing w:line="200" w:lineRule="exact"/>
        <w:rPr>
          <w:sz w:val="20"/>
          <w:szCs w:val="20"/>
        </w:rPr>
      </w:pPr>
    </w:p>
    <w:p w14:paraId="23CD503C" w14:textId="77777777" w:rsidR="00F26A1A" w:rsidRDefault="00F26A1A">
      <w:pPr>
        <w:spacing w:line="200" w:lineRule="exact"/>
        <w:rPr>
          <w:sz w:val="20"/>
          <w:szCs w:val="20"/>
        </w:rPr>
      </w:pPr>
    </w:p>
    <w:p w14:paraId="168BE5EA" w14:textId="77777777" w:rsidR="00F26A1A" w:rsidRDefault="00F26A1A">
      <w:pPr>
        <w:spacing w:line="200" w:lineRule="exact"/>
        <w:rPr>
          <w:sz w:val="20"/>
          <w:szCs w:val="20"/>
        </w:rPr>
      </w:pPr>
    </w:p>
    <w:p w14:paraId="10000CDD" w14:textId="77777777" w:rsidR="00F26A1A" w:rsidRDefault="00F26A1A">
      <w:pPr>
        <w:spacing w:line="200" w:lineRule="exact"/>
        <w:rPr>
          <w:sz w:val="20"/>
          <w:szCs w:val="20"/>
        </w:rPr>
      </w:pPr>
    </w:p>
    <w:p w14:paraId="6CFA3F5E" w14:textId="77777777" w:rsidR="00F26A1A" w:rsidRDefault="00F26A1A">
      <w:pPr>
        <w:spacing w:line="200" w:lineRule="exact"/>
        <w:rPr>
          <w:sz w:val="20"/>
          <w:szCs w:val="20"/>
        </w:rPr>
      </w:pPr>
    </w:p>
    <w:p w14:paraId="575DE51E" w14:textId="77777777" w:rsidR="00F26A1A" w:rsidRDefault="00F26A1A">
      <w:pPr>
        <w:spacing w:line="200" w:lineRule="exact"/>
        <w:rPr>
          <w:sz w:val="20"/>
          <w:szCs w:val="20"/>
        </w:rPr>
      </w:pPr>
    </w:p>
    <w:p w14:paraId="482BA65C" w14:textId="77777777" w:rsidR="00F26A1A" w:rsidRDefault="00F26A1A">
      <w:pPr>
        <w:spacing w:line="200" w:lineRule="exact"/>
        <w:rPr>
          <w:sz w:val="20"/>
          <w:szCs w:val="20"/>
        </w:rPr>
      </w:pPr>
    </w:p>
    <w:p w14:paraId="4D99F7EE" w14:textId="77777777" w:rsidR="00F26A1A" w:rsidRDefault="00F26A1A">
      <w:pPr>
        <w:spacing w:line="200" w:lineRule="exact"/>
        <w:rPr>
          <w:sz w:val="20"/>
          <w:szCs w:val="20"/>
        </w:rPr>
      </w:pPr>
    </w:p>
    <w:p w14:paraId="26C93D81" w14:textId="77777777" w:rsidR="00F26A1A" w:rsidRDefault="00F26A1A">
      <w:pPr>
        <w:spacing w:line="200" w:lineRule="exact"/>
        <w:rPr>
          <w:sz w:val="20"/>
          <w:szCs w:val="20"/>
        </w:rPr>
      </w:pPr>
    </w:p>
    <w:p w14:paraId="114941C0" w14:textId="77777777" w:rsidR="00F26A1A" w:rsidRDefault="00F26A1A">
      <w:pPr>
        <w:spacing w:line="200" w:lineRule="exact"/>
        <w:rPr>
          <w:sz w:val="20"/>
          <w:szCs w:val="20"/>
        </w:rPr>
      </w:pPr>
    </w:p>
    <w:p w14:paraId="426C2BF5" w14:textId="77777777" w:rsidR="00F26A1A" w:rsidRDefault="00F26A1A">
      <w:pPr>
        <w:spacing w:line="200" w:lineRule="exact"/>
        <w:rPr>
          <w:sz w:val="20"/>
          <w:szCs w:val="20"/>
        </w:rPr>
      </w:pPr>
    </w:p>
    <w:p w14:paraId="4ADF1B3D" w14:textId="77777777" w:rsidR="00F26A1A" w:rsidRDefault="00F26A1A">
      <w:pPr>
        <w:spacing w:line="200" w:lineRule="exact"/>
        <w:rPr>
          <w:sz w:val="20"/>
          <w:szCs w:val="20"/>
        </w:rPr>
      </w:pPr>
    </w:p>
    <w:p w14:paraId="6C24C6B4" w14:textId="77777777" w:rsidR="00F26A1A" w:rsidRDefault="00F26A1A">
      <w:pPr>
        <w:spacing w:line="274" w:lineRule="exact"/>
        <w:rPr>
          <w:sz w:val="20"/>
          <w:szCs w:val="20"/>
        </w:rPr>
      </w:pPr>
    </w:p>
    <w:p w14:paraId="59E7D589" w14:textId="77777777" w:rsidR="00F26A1A" w:rsidRDefault="00000000">
      <w:pPr>
        <w:tabs>
          <w:tab w:val="left" w:pos="368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DF7C336" w14:textId="77777777" w:rsidR="00F26A1A" w:rsidRDefault="00F26A1A">
      <w:pPr>
        <w:spacing w:line="200" w:lineRule="exact"/>
        <w:rPr>
          <w:sz w:val="20"/>
          <w:szCs w:val="20"/>
        </w:rPr>
      </w:pPr>
    </w:p>
    <w:p w14:paraId="1508AB50" w14:textId="77777777" w:rsidR="00F26A1A" w:rsidRDefault="00F26A1A">
      <w:pPr>
        <w:spacing w:line="200" w:lineRule="exact"/>
        <w:rPr>
          <w:sz w:val="20"/>
          <w:szCs w:val="20"/>
        </w:rPr>
      </w:pPr>
    </w:p>
    <w:p w14:paraId="08A0D47D" w14:textId="77777777" w:rsidR="00F26A1A" w:rsidRDefault="00F26A1A">
      <w:pPr>
        <w:spacing w:line="200" w:lineRule="exact"/>
        <w:rPr>
          <w:sz w:val="20"/>
          <w:szCs w:val="20"/>
        </w:rPr>
      </w:pPr>
    </w:p>
    <w:p w14:paraId="1D046A46" w14:textId="77777777" w:rsidR="00F26A1A" w:rsidRDefault="00F26A1A">
      <w:pPr>
        <w:spacing w:line="200" w:lineRule="exact"/>
        <w:rPr>
          <w:sz w:val="20"/>
          <w:szCs w:val="20"/>
        </w:rPr>
      </w:pPr>
    </w:p>
    <w:p w14:paraId="4D6DAF02" w14:textId="77777777" w:rsidR="00F26A1A" w:rsidRDefault="00F26A1A">
      <w:pPr>
        <w:spacing w:line="200" w:lineRule="exact"/>
        <w:rPr>
          <w:sz w:val="20"/>
          <w:szCs w:val="20"/>
        </w:rPr>
      </w:pPr>
    </w:p>
    <w:p w14:paraId="03DFC6AF" w14:textId="77777777" w:rsidR="00F26A1A" w:rsidRDefault="00F26A1A">
      <w:pPr>
        <w:spacing w:line="200" w:lineRule="exact"/>
        <w:rPr>
          <w:sz w:val="20"/>
          <w:szCs w:val="20"/>
        </w:rPr>
      </w:pPr>
    </w:p>
    <w:p w14:paraId="3AD5CAB7" w14:textId="77777777" w:rsidR="00F26A1A" w:rsidRDefault="00F26A1A">
      <w:pPr>
        <w:spacing w:line="200" w:lineRule="exact"/>
        <w:rPr>
          <w:sz w:val="20"/>
          <w:szCs w:val="20"/>
        </w:rPr>
      </w:pPr>
    </w:p>
    <w:p w14:paraId="36CEAF97" w14:textId="77777777" w:rsidR="00F26A1A" w:rsidRDefault="00F26A1A">
      <w:pPr>
        <w:spacing w:line="200" w:lineRule="exact"/>
        <w:rPr>
          <w:sz w:val="20"/>
          <w:szCs w:val="20"/>
        </w:rPr>
      </w:pPr>
    </w:p>
    <w:p w14:paraId="3232F6EB" w14:textId="77777777" w:rsidR="00F26A1A" w:rsidRDefault="00F26A1A">
      <w:pPr>
        <w:spacing w:line="200" w:lineRule="exact"/>
        <w:rPr>
          <w:sz w:val="20"/>
          <w:szCs w:val="20"/>
        </w:rPr>
      </w:pPr>
    </w:p>
    <w:p w14:paraId="68375EA6" w14:textId="77777777" w:rsidR="00F26A1A" w:rsidRDefault="00F26A1A">
      <w:pPr>
        <w:spacing w:line="200" w:lineRule="exact"/>
        <w:rPr>
          <w:sz w:val="20"/>
          <w:szCs w:val="20"/>
        </w:rPr>
      </w:pPr>
    </w:p>
    <w:p w14:paraId="2F36F8DF" w14:textId="77777777" w:rsidR="00F26A1A" w:rsidRDefault="00F26A1A">
      <w:pPr>
        <w:spacing w:line="200" w:lineRule="exact"/>
        <w:rPr>
          <w:sz w:val="20"/>
          <w:szCs w:val="20"/>
        </w:rPr>
      </w:pPr>
    </w:p>
    <w:p w14:paraId="6AF6526F" w14:textId="77777777" w:rsidR="00F26A1A" w:rsidRDefault="00F26A1A">
      <w:pPr>
        <w:spacing w:line="200" w:lineRule="exact"/>
        <w:rPr>
          <w:sz w:val="20"/>
          <w:szCs w:val="20"/>
        </w:rPr>
      </w:pPr>
    </w:p>
    <w:p w14:paraId="06C55AD9" w14:textId="77777777" w:rsidR="00F26A1A" w:rsidRDefault="00F26A1A">
      <w:pPr>
        <w:spacing w:line="200" w:lineRule="exact"/>
        <w:rPr>
          <w:sz w:val="20"/>
          <w:szCs w:val="20"/>
        </w:rPr>
      </w:pPr>
    </w:p>
    <w:p w14:paraId="5C3AE74F" w14:textId="77777777" w:rsidR="00F26A1A" w:rsidRDefault="00F26A1A">
      <w:pPr>
        <w:spacing w:line="200" w:lineRule="exact"/>
        <w:rPr>
          <w:sz w:val="20"/>
          <w:szCs w:val="20"/>
        </w:rPr>
      </w:pPr>
    </w:p>
    <w:p w14:paraId="5AC8AF8B" w14:textId="77777777" w:rsidR="00F26A1A" w:rsidRDefault="00F26A1A">
      <w:pPr>
        <w:spacing w:line="392" w:lineRule="exact"/>
        <w:rPr>
          <w:sz w:val="20"/>
          <w:szCs w:val="20"/>
        </w:rPr>
      </w:pPr>
    </w:p>
    <w:p w14:paraId="60034C46" w14:textId="77777777" w:rsidR="00F26A1A" w:rsidRDefault="00000000">
      <w:pPr>
        <w:tabs>
          <w:tab w:val="left" w:pos="366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991FF07" w14:textId="77777777" w:rsidR="00F26A1A" w:rsidRDefault="00F26A1A">
      <w:pPr>
        <w:spacing w:line="234" w:lineRule="exact"/>
        <w:rPr>
          <w:sz w:val="20"/>
          <w:szCs w:val="20"/>
        </w:rPr>
      </w:pPr>
    </w:p>
    <w:p w14:paraId="70F1BB6E" w14:textId="77777777" w:rsidR="00F26A1A" w:rsidRDefault="00000000">
      <w:pPr>
        <w:spacing w:line="287" w:lineRule="auto"/>
        <w:ind w:right="60"/>
        <w:jc w:val="both"/>
        <w:rPr>
          <w:sz w:val="20"/>
          <w:szCs w:val="20"/>
        </w:rPr>
      </w:pPr>
      <w:r>
        <w:rPr>
          <w:rFonts w:ascii="Arial" w:eastAsia="Arial" w:hAnsi="Arial" w:cs="Arial"/>
          <w:sz w:val="13"/>
          <w:szCs w:val="13"/>
        </w:rPr>
        <w:t>Fig. 13.16 Hypertensive retinopathy: (A) focal arteriolar attenuation (arrow), (B) arteriovenous nipping, (C) grade 3 retinopathy with macula star, (D) grade 4 retinopathy showing disc swelling and extensive cotton wool spots. (From Salmon JF, Kanski’s Clinical Ophthalmology: A Systematic Approach, 9th edition. Oxford, UK: Elsevier; 2020.)</w:t>
      </w:r>
    </w:p>
    <w:p w14:paraId="04B06FF6" w14:textId="77777777" w:rsidR="00F26A1A" w:rsidRDefault="00F26A1A">
      <w:pPr>
        <w:sectPr w:rsidR="00F26A1A">
          <w:pgSz w:w="8640" w:h="13102"/>
          <w:pgMar w:top="500" w:right="900" w:bottom="0" w:left="720" w:header="0" w:footer="0" w:gutter="0"/>
          <w:cols w:space="720" w:equalWidth="0">
            <w:col w:w="7020"/>
          </w:cols>
        </w:sectPr>
      </w:pPr>
    </w:p>
    <w:p w14:paraId="7FC3F3B9" w14:textId="77777777" w:rsidR="00F26A1A" w:rsidRDefault="00F26A1A">
      <w:pPr>
        <w:spacing w:line="338" w:lineRule="exact"/>
        <w:rPr>
          <w:sz w:val="20"/>
          <w:szCs w:val="20"/>
        </w:rPr>
      </w:pPr>
    </w:p>
    <w:p w14:paraId="1B6A0BBA" w14:textId="77777777" w:rsidR="00F26A1A" w:rsidRDefault="00000000">
      <w:pPr>
        <w:spacing w:line="161" w:lineRule="exact"/>
        <w:ind w:left="440" w:hanging="307"/>
        <w:rPr>
          <w:sz w:val="20"/>
          <w:szCs w:val="20"/>
        </w:rPr>
      </w:pPr>
      <w:r>
        <w:rPr>
          <w:rFonts w:ascii="PMingLiU" w:eastAsia="PMingLiU" w:hAnsi="PMingLiU" w:cs="PMingLiU"/>
          <w:sz w:val="14"/>
          <w:szCs w:val="14"/>
        </w:rPr>
        <w:t>#*" ##%"#"+!#(&amp;&amp;%"'+$'""#* "%#! " +#!+ &amp;)%#"$'!%   #%$%&amp;#" (&amp;#" +##'%(&amp;&amp;*'#('$%!&amp;&amp;#"#$+%',   &amp;)%" %'&amp;%&amp;%)</w:t>
      </w:r>
    </w:p>
    <w:p w14:paraId="4E509A70" w14:textId="77777777" w:rsidR="00F26A1A" w:rsidRDefault="00F26A1A">
      <w:pPr>
        <w:sectPr w:rsidR="00F26A1A">
          <w:type w:val="continuous"/>
          <w:pgSz w:w="8640" w:h="13102"/>
          <w:pgMar w:top="500" w:right="900" w:bottom="0" w:left="720" w:header="0" w:footer="0" w:gutter="0"/>
          <w:cols w:space="720" w:equalWidth="0">
            <w:col w:w="7020"/>
          </w:cols>
        </w:sectPr>
      </w:pPr>
    </w:p>
    <w:p w14:paraId="0541998D" w14:textId="77777777" w:rsidR="00F26A1A" w:rsidRDefault="00F26A1A">
      <w:pPr>
        <w:spacing w:line="141" w:lineRule="exact"/>
        <w:rPr>
          <w:sz w:val="20"/>
          <w:szCs w:val="20"/>
        </w:rPr>
      </w:pPr>
      <w:bookmarkStart w:id="252" w:name="page255"/>
      <w:bookmarkEnd w:id="252"/>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48BC97D2" w14:textId="77777777">
        <w:trPr>
          <w:trHeight w:val="233"/>
        </w:trPr>
        <w:tc>
          <w:tcPr>
            <w:tcW w:w="4860" w:type="dxa"/>
            <w:vAlign w:val="bottom"/>
          </w:tcPr>
          <w:p w14:paraId="40AC680D"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31208C8C" w14:textId="77777777" w:rsidR="00F26A1A" w:rsidRDefault="00000000">
            <w:pPr>
              <w:jc w:val="right"/>
              <w:rPr>
                <w:sz w:val="20"/>
                <w:szCs w:val="20"/>
              </w:rPr>
            </w:pPr>
            <w:r>
              <w:rPr>
                <w:rFonts w:ascii="Arial" w:eastAsia="Arial" w:hAnsi="Arial" w:cs="Arial"/>
                <w:b/>
                <w:bCs/>
                <w:sz w:val="18"/>
                <w:szCs w:val="18"/>
              </w:rPr>
              <w:t>261</w:t>
            </w:r>
          </w:p>
        </w:tc>
      </w:tr>
      <w:tr w:rsidR="00F26A1A" w14:paraId="6C7983C7" w14:textId="77777777">
        <w:trPr>
          <w:trHeight w:val="46"/>
        </w:trPr>
        <w:tc>
          <w:tcPr>
            <w:tcW w:w="4860" w:type="dxa"/>
            <w:tcBorders>
              <w:bottom w:val="single" w:sz="8" w:space="0" w:color="CCECF4"/>
            </w:tcBorders>
            <w:vAlign w:val="bottom"/>
          </w:tcPr>
          <w:p w14:paraId="06193FA4" w14:textId="77777777" w:rsidR="00F26A1A" w:rsidRDefault="00F26A1A">
            <w:pPr>
              <w:rPr>
                <w:sz w:val="4"/>
                <w:szCs w:val="4"/>
              </w:rPr>
            </w:pPr>
          </w:p>
        </w:tc>
        <w:tc>
          <w:tcPr>
            <w:tcW w:w="2120" w:type="dxa"/>
            <w:tcBorders>
              <w:bottom w:val="single" w:sz="8" w:space="0" w:color="CCECF4"/>
            </w:tcBorders>
            <w:vAlign w:val="bottom"/>
          </w:tcPr>
          <w:p w14:paraId="11AB1CB8" w14:textId="77777777" w:rsidR="00F26A1A" w:rsidRDefault="00F26A1A">
            <w:pPr>
              <w:rPr>
                <w:sz w:val="4"/>
                <w:szCs w:val="4"/>
              </w:rPr>
            </w:pPr>
          </w:p>
        </w:tc>
      </w:tr>
    </w:tbl>
    <w:p w14:paraId="0CC14755" w14:textId="77777777" w:rsidR="00F26A1A" w:rsidRDefault="00F26A1A">
      <w:pPr>
        <w:spacing w:line="242" w:lineRule="exact"/>
        <w:rPr>
          <w:sz w:val="20"/>
          <w:szCs w:val="20"/>
        </w:rPr>
      </w:pPr>
    </w:p>
    <w:p w14:paraId="6DDA39DB" w14:textId="77777777" w:rsidR="00F26A1A" w:rsidRDefault="00000000">
      <w:pPr>
        <w:spacing w:line="239" w:lineRule="auto"/>
        <w:ind w:left="540" w:right="20"/>
        <w:rPr>
          <w:sz w:val="20"/>
          <w:szCs w:val="20"/>
        </w:rPr>
      </w:pPr>
      <w:r>
        <w:rPr>
          <w:rFonts w:ascii="Arial" w:eastAsia="Arial" w:hAnsi="Arial" w:cs="Arial"/>
          <w:sz w:val="18"/>
          <w:szCs w:val="18"/>
        </w:rPr>
        <w:t>Nipping at arteriovenous crossings and broadening of the vessel light reflex is characteristic of arteriolosclerosis (</w:t>
      </w:r>
      <w:r>
        <w:rPr>
          <w:rFonts w:ascii="Arial" w:eastAsia="Arial" w:hAnsi="Arial" w:cs="Arial"/>
          <w:color w:val="0080AC"/>
          <w:sz w:val="18"/>
          <w:szCs w:val="18"/>
        </w:rPr>
        <w:t>Fig. 13.16B</w:t>
      </w:r>
      <w:r>
        <w:rPr>
          <w:rFonts w:ascii="Arial" w:eastAsia="Arial" w:hAnsi="Arial" w:cs="Arial"/>
          <w:sz w:val="18"/>
          <w:szCs w:val="18"/>
        </w:rPr>
        <w:t>).</w:t>
      </w:r>
    </w:p>
    <w:p w14:paraId="67EA6651" w14:textId="77777777" w:rsidR="00F26A1A" w:rsidRDefault="00F26A1A">
      <w:pPr>
        <w:spacing w:line="28" w:lineRule="exact"/>
        <w:rPr>
          <w:sz w:val="20"/>
          <w:szCs w:val="20"/>
        </w:rPr>
      </w:pPr>
    </w:p>
    <w:p w14:paraId="266410A9" w14:textId="77777777" w:rsidR="00F26A1A" w:rsidRDefault="00000000">
      <w:pPr>
        <w:spacing w:line="239" w:lineRule="auto"/>
        <w:ind w:left="540" w:right="20"/>
        <w:rPr>
          <w:sz w:val="20"/>
          <w:szCs w:val="20"/>
        </w:rPr>
      </w:pPr>
      <w:r>
        <w:rPr>
          <w:rFonts w:ascii="Arial" w:eastAsia="Arial" w:hAnsi="Arial" w:cs="Arial"/>
          <w:sz w:val="18"/>
          <w:szCs w:val="18"/>
        </w:rPr>
        <w:t>Chronic retinal oedema may lead to deposition of hard exudates around the fovea in a star configuration (</w:t>
      </w:r>
      <w:r>
        <w:rPr>
          <w:rFonts w:ascii="Arial" w:eastAsia="Arial" w:hAnsi="Arial" w:cs="Arial"/>
          <w:color w:val="0080AC"/>
          <w:sz w:val="18"/>
          <w:szCs w:val="18"/>
        </w:rPr>
        <w:t>Fig. 13.16C</w:t>
      </w:r>
      <w:r>
        <w:rPr>
          <w:rFonts w:ascii="Arial" w:eastAsia="Arial" w:hAnsi="Arial" w:cs="Arial"/>
          <w:sz w:val="18"/>
          <w:szCs w:val="18"/>
        </w:rPr>
        <w:t>).</w:t>
      </w:r>
    </w:p>
    <w:p w14:paraId="67DFF810" w14:textId="77777777" w:rsidR="00F26A1A" w:rsidRDefault="00F26A1A">
      <w:pPr>
        <w:spacing w:line="13" w:lineRule="exact"/>
        <w:rPr>
          <w:sz w:val="20"/>
          <w:szCs w:val="20"/>
        </w:rPr>
      </w:pPr>
    </w:p>
    <w:p w14:paraId="163C6165" w14:textId="77777777" w:rsidR="00F26A1A" w:rsidRDefault="00000000">
      <w:pPr>
        <w:ind w:left="540"/>
        <w:rPr>
          <w:sz w:val="20"/>
          <w:szCs w:val="20"/>
        </w:rPr>
      </w:pPr>
      <w:r>
        <w:rPr>
          <w:rFonts w:ascii="Arial" w:eastAsia="Arial" w:hAnsi="Arial" w:cs="Arial"/>
          <w:sz w:val="18"/>
          <w:szCs w:val="18"/>
        </w:rPr>
        <w:t>Cotton wool spots and flame-shaped haemorrhages in severe hypertension.</w:t>
      </w:r>
    </w:p>
    <w:p w14:paraId="25712288" w14:textId="77777777" w:rsidR="00F26A1A" w:rsidRDefault="00F26A1A">
      <w:pPr>
        <w:spacing w:line="28" w:lineRule="exact"/>
        <w:rPr>
          <w:sz w:val="20"/>
          <w:szCs w:val="20"/>
        </w:rPr>
      </w:pPr>
    </w:p>
    <w:p w14:paraId="00466FC9" w14:textId="77777777" w:rsidR="00F26A1A" w:rsidRDefault="00000000">
      <w:pPr>
        <w:spacing w:line="239" w:lineRule="auto"/>
        <w:ind w:left="540" w:right="20"/>
        <w:rPr>
          <w:sz w:val="20"/>
          <w:szCs w:val="20"/>
        </w:rPr>
      </w:pPr>
      <w:r>
        <w:rPr>
          <w:rFonts w:ascii="Arial" w:eastAsia="Arial" w:hAnsi="Arial" w:cs="Arial"/>
          <w:sz w:val="18"/>
          <w:szCs w:val="18"/>
        </w:rPr>
        <w:t>Swelling of the optic nerve head is the hallmark of malignant (accelerated) hypertension (</w:t>
      </w:r>
      <w:r>
        <w:rPr>
          <w:rFonts w:ascii="Arial" w:eastAsia="Arial" w:hAnsi="Arial" w:cs="Arial"/>
          <w:color w:val="0080AC"/>
          <w:sz w:val="18"/>
          <w:szCs w:val="18"/>
        </w:rPr>
        <w:t>Fig. 13.16D</w:t>
      </w:r>
      <w:r>
        <w:rPr>
          <w:rFonts w:ascii="Arial" w:eastAsia="Arial" w:hAnsi="Arial" w:cs="Arial"/>
          <w:sz w:val="18"/>
          <w:szCs w:val="18"/>
        </w:rPr>
        <w:t>).</w:t>
      </w:r>
    </w:p>
    <w:p w14:paraId="293B2439" w14:textId="77777777" w:rsidR="00F26A1A" w:rsidRDefault="00F26A1A">
      <w:pPr>
        <w:spacing w:line="300" w:lineRule="exact"/>
        <w:rPr>
          <w:sz w:val="20"/>
          <w:szCs w:val="20"/>
        </w:rPr>
      </w:pPr>
    </w:p>
    <w:p w14:paraId="5CE96D02" w14:textId="77777777" w:rsidR="00F26A1A" w:rsidRDefault="00000000">
      <w:pPr>
        <w:ind w:left="100"/>
        <w:rPr>
          <w:sz w:val="20"/>
          <w:szCs w:val="20"/>
        </w:rPr>
      </w:pPr>
      <w:r>
        <w:rPr>
          <w:rFonts w:ascii="Arial" w:eastAsia="Arial" w:hAnsi="Arial" w:cs="Arial"/>
          <w:b/>
          <w:bCs/>
          <w:sz w:val="20"/>
          <w:szCs w:val="20"/>
        </w:rPr>
        <w:t>CHOROIDOPATHY</w:t>
      </w:r>
    </w:p>
    <w:p w14:paraId="0207C6D6" w14:textId="77777777" w:rsidR="00F26A1A" w:rsidRDefault="00F26A1A">
      <w:pPr>
        <w:spacing w:line="143" w:lineRule="exact"/>
        <w:rPr>
          <w:sz w:val="20"/>
          <w:szCs w:val="20"/>
        </w:rPr>
      </w:pPr>
    </w:p>
    <w:p w14:paraId="7F63C2CD" w14:textId="77777777" w:rsidR="00F26A1A" w:rsidRDefault="00000000">
      <w:pPr>
        <w:ind w:left="100"/>
        <w:rPr>
          <w:sz w:val="20"/>
          <w:szCs w:val="20"/>
        </w:rPr>
      </w:pPr>
      <w:r>
        <w:rPr>
          <w:rFonts w:ascii="Arial" w:eastAsia="Arial" w:hAnsi="Arial" w:cs="Arial"/>
          <w:b/>
          <w:bCs/>
          <w:sz w:val="18"/>
          <w:szCs w:val="18"/>
        </w:rPr>
        <w:t>Pathogenesis:</w:t>
      </w:r>
    </w:p>
    <w:p w14:paraId="3135221F" w14:textId="77777777" w:rsidR="00F26A1A" w:rsidRDefault="00F26A1A">
      <w:pPr>
        <w:spacing w:line="13" w:lineRule="exact"/>
        <w:rPr>
          <w:sz w:val="20"/>
          <w:szCs w:val="20"/>
        </w:rPr>
      </w:pPr>
    </w:p>
    <w:p w14:paraId="5E6ABC2D" w14:textId="77777777" w:rsidR="00F26A1A" w:rsidRDefault="00000000">
      <w:pPr>
        <w:ind w:left="100"/>
        <w:rPr>
          <w:sz w:val="20"/>
          <w:szCs w:val="20"/>
        </w:rPr>
      </w:pPr>
      <w:r>
        <w:rPr>
          <w:rFonts w:ascii="Arial" w:eastAsia="Arial" w:hAnsi="Arial" w:cs="Arial"/>
          <w:sz w:val="18"/>
          <w:szCs w:val="18"/>
        </w:rPr>
        <w:t>acute hypertensive crisis (accelerated/malignant hypertension) in young adults.</w:t>
      </w:r>
    </w:p>
    <w:p w14:paraId="3FC1FE0A" w14:textId="77777777" w:rsidR="00F26A1A" w:rsidRDefault="00F26A1A">
      <w:pPr>
        <w:spacing w:line="233" w:lineRule="exact"/>
        <w:rPr>
          <w:sz w:val="20"/>
          <w:szCs w:val="20"/>
        </w:rPr>
      </w:pPr>
    </w:p>
    <w:p w14:paraId="103B8A7F" w14:textId="77777777" w:rsidR="00F26A1A" w:rsidRDefault="00000000">
      <w:pPr>
        <w:ind w:left="100"/>
        <w:rPr>
          <w:sz w:val="20"/>
          <w:szCs w:val="20"/>
        </w:rPr>
      </w:pPr>
      <w:r>
        <w:rPr>
          <w:rFonts w:ascii="Arial" w:eastAsia="Arial" w:hAnsi="Arial" w:cs="Arial"/>
          <w:b/>
          <w:bCs/>
          <w:sz w:val="18"/>
          <w:szCs w:val="18"/>
        </w:rPr>
        <w:t>Diagnosis</w:t>
      </w:r>
    </w:p>
    <w:p w14:paraId="573CDAD7" w14:textId="77777777" w:rsidR="00F26A1A" w:rsidRDefault="00F26A1A">
      <w:pPr>
        <w:spacing w:line="21" w:lineRule="exact"/>
        <w:rPr>
          <w:sz w:val="20"/>
          <w:szCs w:val="20"/>
        </w:rPr>
      </w:pPr>
    </w:p>
    <w:p w14:paraId="54A4467E" w14:textId="77777777" w:rsidR="00F26A1A" w:rsidRDefault="00000000">
      <w:pPr>
        <w:ind w:left="540"/>
        <w:rPr>
          <w:sz w:val="20"/>
          <w:szCs w:val="20"/>
        </w:rPr>
      </w:pPr>
      <w:r>
        <w:rPr>
          <w:rFonts w:ascii="Arial" w:eastAsia="Arial" w:hAnsi="Arial" w:cs="Arial"/>
          <w:b/>
          <w:bCs/>
          <w:i/>
          <w:iCs/>
          <w:sz w:val="15"/>
          <w:szCs w:val="15"/>
        </w:rPr>
        <w:t>Elschnig spots:</w:t>
      </w:r>
      <w:r>
        <w:rPr>
          <w:rFonts w:ascii="Arial" w:eastAsia="Arial" w:hAnsi="Arial" w:cs="Arial"/>
          <w:sz w:val="15"/>
          <w:szCs w:val="15"/>
        </w:rPr>
        <w:t xml:space="preserve"> focal choroidal infarcts seen as small black spots surrounded by yellow halos.</w:t>
      </w:r>
    </w:p>
    <w:p w14:paraId="3D312830" w14:textId="77777777" w:rsidR="00F26A1A" w:rsidRDefault="00F26A1A">
      <w:pPr>
        <w:spacing w:line="48" w:lineRule="exact"/>
        <w:rPr>
          <w:sz w:val="20"/>
          <w:szCs w:val="20"/>
        </w:rPr>
      </w:pPr>
    </w:p>
    <w:p w14:paraId="21DFA02B" w14:textId="77777777" w:rsidR="00F26A1A" w:rsidRDefault="00000000">
      <w:pPr>
        <w:spacing w:line="245" w:lineRule="auto"/>
        <w:ind w:left="540" w:right="20"/>
        <w:rPr>
          <w:sz w:val="20"/>
          <w:szCs w:val="20"/>
        </w:rPr>
      </w:pPr>
      <w:r>
        <w:rPr>
          <w:rFonts w:ascii="Arial" w:eastAsia="Arial" w:hAnsi="Arial" w:cs="Arial"/>
          <w:b/>
          <w:bCs/>
          <w:i/>
          <w:iCs/>
          <w:sz w:val="18"/>
          <w:szCs w:val="18"/>
        </w:rPr>
        <w:t>Siegrist streaks:</w:t>
      </w:r>
      <w:r>
        <w:rPr>
          <w:rFonts w:ascii="Arial" w:eastAsia="Arial" w:hAnsi="Arial" w:cs="Arial"/>
          <w:sz w:val="18"/>
          <w:szCs w:val="18"/>
        </w:rPr>
        <w:t xml:space="preserve"> foci of fibrinoid necrosis manifest as flecks arranged linearly along choroi-dal vessels.</w:t>
      </w:r>
    </w:p>
    <w:p w14:paraId="1B104639" w14:textId="77777777" w:rsidR="00F26A1A" w:rsidRDefault="00F26A1A">
      <w:pPr>
        <w:spacing w:line="17" w:lineRule="exact"/>
        <w:rPr>
          <w:sz w:val="20"/>
          <w:szCs w:val="20"/>
        </w:rPr>
      </w:pPr>
    </w:p>
    <w:p w14:paraId="5A62BFD0" w14:textId="77777777" w:rsidR="00F26A1A" w:rsidRDefault="00000000">
      <w:pPr>
        <w:spacing w:line="245" w:lineRule="auto"/>
        <w:ind w:left="540" w:right="20"/>
        <w:rPr>
          <w:sz w:val="20"/>
          <w:szCs w:val="20"/>
        </w:rPr>
      </w:pPr>
      <w:r>
        <w:rPr>
          <w:rFonts w:ascii="Arial" w:eastAsia="Arial" w:hAnsi="Arial" w:cs="Arial"/>
          <w:b/>
          <w:bCs/>
          <w:i/>
          <w:iCs/>
          <w:sz w:val="18"/>
          <w:szCs w:val="18"/>
        </w:rPr>
        <w:t>Exudative retinal detachment:</w:t>
      </w:r>
      <w:r>
        <w:rPr>
          <w:rFonts w:ascii="Arial" w:eastAsia="Arial" w:hAnsi="Arial" w:cs="Arial"/>
          <w:sz w:val="18"/>
          <w:szCs w:val="18"/>
        </w:rPr>
        <w:t xml:space="preserve"> sometimes bilateral, may occur in severe acute hypertension (e.g. pre-eclampsia).</w:t>
      </w:r>
    </w:p>
    <w:p w14:paraId="196576DE" w14:textId="77777777" w:rsidR="00F26A1A" w:rsidRDefault="00F26A1A">
      <w:pPr>
        <w:spacing w:line="256" w:lineRule="exact"/>
        <w:rPr>
          <w:sz w:val="20"/>
          <w:szCs w:val="20"/>
        </w:rPr>
      </w:pPr>
    </w:p>
    <w:p w14:paraId="648DD021" w14:textId="77777777" w:rsidR="00F26A1A" w:rsidRDefault="00000000">
      <w:pPr>
        <w:ind w:left="100"/>
        <w:rPr>
          <w:sz w:val="20"/>
          <w:szCs w:val="20"/>
        </w:rPr>
      </w:pPr>
      <w:r>
        <w:rPr>
          <w:rFonts w:ascii="Arial" w:eastAsia="Arial" w:hAnsi="Arial" w:cs="Arial"/>
          <w:b/>
          <w:bCs/>
          <w:color w:val="C8001A"/>
          <w:sz w:val="24"/>
          <w:szCs w:val="24"/>
        </w:rPr>
        <w:t>Sickle cell retinopathy</w:t>
      </w:r>
    </w:p>
    <w:p w14:paraId="2F7665A5" w14:textId="77777777" w:rsidR="00F26A1A" w:rsidRDefault="00F26A1A">
      <w:pPr>
        <w:spacing w:line="137" w:lineRule="exact"/>
        <w:rPr>
          <w:sz w:val="20"/>
          <w:szCs w:val="20"/>
        </w:rPr>
      </w:pPr>
    </w:p>
    <w:p w14:paraId="6C2634BE" w14:textId="77777777" w:rsidR="00F26A1A" w:rsidRDefault="00000000">
      <w:pPr>
        <w:ind w:left="100"/>
        <w:rPr>
          <w:sz w:val="20"/>
          <w:szCs w:val="20"/>
        </w:rPr>
      </w:pPr>
      <w:r>
        <w:rPr>
          <w:rFonts w:ascii="Arial" w:eastAsia="Arial" w:hAnsi="Arial" w:cs="Arial"/>
          <w:b/>
          <w:bCs/>
          <w:sz w:val="18"/>
          <w:szCs w:val="18"/>
        </w:rPr>
        <w:t>Pathogenesis:</w:t>
      </w:r>
    </w:p>
    <w:p w14:paraId="10C25A02" w14:textId="77777777" w:rsidR="00F26A1A" w:rsidRDefault="00F26A1A">
      <w:pPr>
        <w:spacing w:line="28" w:lineRule="exact"/>
        <w:rPr>
          <w:sz w:val="20"/>
          <w:szCs w:val="20"/>
        </w:rPr>
      </w:pPr>
    </w:p>
    <w:p w14:paraId="0B03B14F" w14:textId="77777777" w:rsidR="00F26A1A" w:rsidRDefault="00000000">
      <w:pPr>
        <w:spacing w:line="239" w:lineRule="auto"/>
        <w:ind w:left="100" w:right="20"/>
        <w:rPr>
          <w:sz w:val="20"/>
          <w:szCs w:val="20"/>
        </w:rPr>
      </w:pPr>
      <w:r>
        <w:rPr>
          <w:rFonts w:ascii="Arial" w:eastAsia="Arial" w:hAnsi="Arial" w:cs="Arial"/>
          <w:sz w:val="18"/>
          <w:szCs w:val="18"/>
        </w:rPr>
        <w:t>hypoxia and acidosis induce red blood cells containing abnormal haemoglobin to adopt an anom-alous shape, resulting in microvascular occlusion.</w:t>
      </w:r>
    </w:p>
    <w:p w14:paraId="27B5C81E" w14:textId="77777777" w:rsidR="00F26A1A" w:rsidRDefault="00F26A1A">
      <w:pPr>
        <w:spacing w:line="300" w:lineRule="exact"/>
        <w:rPr>
          <w:sz w:val="20"/>
          <w:szCs w:val="20"/>
        </w:rPr>
      </w:pPr>
    </w:p>
    <w:p w14:paraId="03CAE505" w14:textId="77777777" w:rsidR="00F26A1A" w:rsidRDefault="00000000">
      <w:pPr>
        <w:ind w:left="100"/>
        <w:rPr>
          <w:sz w:val="20"/>
          <w:szCs w:val="20"/>
        </w:rPr>
      </w:pPr>
      <w:r>
        <w:rPr>
          <w:rFonts w:ascii="Arial" w:eastAsia="Arial" w:hAnsi="Arial" w:cs="Arial"/>
          <w:b/>
          <w:bCs/>
          <w:sz w:val="20"/>
          <w:szCs w:val="20"/>
        </w:rPr>
        <w:t>NONPROLIFERATIVE RETINOPATHY</w:t>
      </w:r>
    </w:p>
    <w:p w14:paraId="19C0942F" w14:textId="77777777" w:rsidR="00F26A1A" w:rsidRDefault="00F26A1A">
      <w:pPr>
        <w:spacing w:line="151" w:lineRule="exact"/>
        <w:rPr>
          <w:sz w:val="20"/>
          <w:szCs w:val="20"/>
        </w:rPr>
      </w:pPr>
    </w:p>
    <w:p w14:paraId="0C019EBA" w14:textId="77777777" w:rsidR="00F26A1A" w:rsidRDefault="00000000">
      <w:pPr>
        <w:spacing w:line="291" w:lineRule="auto"/>
        <w:ind w:left="540"/>
        <w:jc w:val="both"/>
        <w:rPr>
          <w:sz w:val="20"/>
          <w:szCs w:val="20"/>
        </w:rPr>
      </w:pPr>
      <w:r>
        <w:rPr>
          <w:rFonts w:ascii="Arial" w:eastAsia="Arial" w:hAnsi="Arial" w:cs="Arial"/>
          <w:b/>
          <w:bCs/>
          <w:i/>
          <w:iCs/>
          <w:sz w:val="16"/>
          <w:szCs w:val="16"/>
        </w:rPr>
        <w:t>Asymptomatic lesions:</w:t>
      </w:r>
      <w:r>
        <w:rPr>
          <w:rFonts w:ascii="Arial" w:eastAsia="Arial" w:hAnsi="Arial" w:cs="Arial"/>
          <w:sz w:val="16"/>
          <w:szCs w:val="16"/>
        </w:rPr>
        <w:t xml:space="preserve"> (a) venous tortuosity, (b) ‘silver wiring’ (previously occluded periph-eral arterioles), (c) ‘salmon patches’ (pink pre- or intraretinal haemorrhages) (</w:t>
      </w:r>
      <w:r>
        <w:rPr>
          <w:rFonts w:ascii="Arial" w:eastAsia="Arial" w:hAnsi="Arial" w:cs="Arial"/>
          <w:color w:val="0080AC"/>
          <w:sz w:val="16"/>
          <w:szCs w:val="16"/>
        </w:rPr>
        <w:t>Fig. 13.17A</w:t>
      </w:r>
      <w:r>
        <w:rPr>
          <w:rFonts w:ascii="Arial" w:eastAsia="Arial" w:hAnsi="Arial" w:cs="Arial"/>
          <w:sz w:val="16"/>
          <w:szCs w:val="16"/>
        </w:rPr>
        <w:t>),</w:t>
      </w:r>
    </w:p>
    <w:p w14:paraId="3532FC45" w14:textId="77777777" w:rsidR="00F26A1A" w:rsidRDefault="00000000">
      <w:pPr>
        <w:numPr>
          <w:ilvl w:val="0"/>
          <w:numId w:val="149"/>
        </w:numPr>
        <w:tabs>
          <w:tab w:val="left" w:pos="784"/>
        </w:tabs>
        <w:spacing w:line="239" w:lineRule="auto"/>
        <w:ind w:left="540" w:right="20"/>
        <w:rPr>
          <w:rFonts w:ascii="Arial" w:eastAsia="Arial" w:hAnsi="Arial" w:cs="Arial"/>
          <w:sz w:val="18"/>
          <w:szCs w:val="18"/>
        </w:rPr>
      </w:pPr>
      <w:r>
        <w:rPr>
          <w:rFonts w:ascii="Arial" w:eastAsia="Arial" w:hAnsi="Arial" w:cs="Arial"/>
          <w:sz w:val="18"/>
          <w:szCs w:val="18"/>
        </w:rPr>
        <w:t>‘black sunbursts’ (patches of RPE hyperplasia) (</w:t>
      </w:r>
      <w:r>
        <w:rPr>
          <w:rFonts w:ascii="Arial" w:eastAsia="Arial" w:hAnsi="Arial" w:cs="Arial"/>
          <w:color w:val="0080AC"/>
          <w:sz w:val="18"/>
          <w:szCs w:val="18"/>
        </w:rPr>
        <w:t>Fig. 13.17A</w:t>
      </w:r>
      <w:r>
        <w:rPr>
          <w:rFonts w:ascii="Arial" w:eastAsia="Arial" w:hAnsi="Arial" w:cs="Arial"/>
          <w:sz w:val="18"/>
          <w:szCs w:val="18"/>
        </w:rPr>
        <w:t>), (e) macular depression sign (oval depression of the macular reflex due to retinal atrophy).</w:t>
      </w:r>
    </w:p>
    <w:p w14:paraId="0004AD79" w14:textId="77777777" w:rsidR="00F26A1A" w:rsidRDefault="00000000">
      <w:pPr>
        <w:spacing w:line="20" w:lineRule="exact"/>
        <w:rPr>
          <w:sz w:val="20"/>
          <w:szCs w:val="20"/>
        </w:rPr>
      </w:pPr>
      <w:r>
        <w:rPr>
          <w:noProof/>
          <w:sz w:val="20"/>
          <w:szCs w:val="20"/>
        </w:rPr>
        <w:drawing>
          <wp:anchor distT="0" distB="0" distL="114300" distR="114300" simplePos="0" relativeHeight="251721216" behindDoc="1" locked="0" layoutInCell="0" allowOverlap="1" wp14:anchorId="155D8FBC" wp14:editId="7E881B93">
            <wp:simplePos x="0" y="0"/>
            <wp:positionH relativeFrom="column">
              <wp:posOffset>81915</wp:posOffset>
            </wp:positionH>
            <wp:positionV relativeFrom="paragraph">
              <wp:posOffset>374650</wp:posOffset>
            </wp:positionV>
            <wp:extent cx="4382770" cy="2115185"/>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56"/>
                    <a:srcRect/>
                    <a:stretch>
                      <a:fillRect/>
                    </a:stretch>
                  </pic:blipFill>
                  <pic:spPr bwMode="auto">
                    <a:xfrm>
                      <a:off x="0" y="0"/>
                      <a:ext cx="4382770" cy="2115185"/>
                    </a:xfrm>
                    <a:prstGeom prst="rect">
                      <a:avLst/>
                    </a:prstGeom>
                    <a:noFill/>
                  </pic:spPr>
                </pic:pic>
              </a:graphicData>
            </a:graphic>
          </wp:anchor>
        </w:drawing>
      </w:r>
    </w:p>
    <w:p w14:paraId="4E7FBC98" w14:textId="77777777" w:rsidR="00F26A1A" w:rsidRDefault="00F26A1A">
      <w:pPr>
        <w:spacing w:line="200" w:lineRule="exact"/>
        <w:rPr>
          <w:sz w:val="20"/>
          <w:szCs w:val="20"/>
        </w:rPr>
      </w:pPr>
    </w:p>
    <w:p w14:paraId="1572F18F" w14:textId="77777777" w:rsidR="00F26A1A" w:rsidRDefault="00F26A1A">
      <w:pPr>
        <w:spacing w:line="200" w:lineRule="exact"/>
        <w:rPr>
          <w:sz w:val="20"/>
          <w:szCs w:val="20"/>
        </w:rPr>
      </w:pPr>
    </w:p>
    <w:p w14:paraId="75A9B038" w14:textId="77777777" w:rsidR="00F26A1A" w:rsidRDefault="00F26A1A">
      <w:pPr>
        <w:spacing w:line="200" w:lineRule="exact"/>
        <w:rPr>
          <w:sz w:val="20"/>
          <w:szCs w:val="20"/>
        </w:rPr>
      </w:pPr>
    </w:p>
    <w:p w14:paraId="09DA5A2B" w14:textId="77777777" w:rsidR="00F26A1A" w:rsidRDefault="00F26A1A">
      <w:pPr>
        <w:spacing w:line="200" w:lineRule="exact"/>
        <w:rPr>
          <w:sz w:val="20"/>
          <w:szCs w:val="20"/>
        </w:rPr>
      </w:pPr>
    </w:p>
    <w:p w14:paraId="18C1E6FC" w14:textId="77777777" w:rsidR="00F26A1A" w:rsidRDefault="00F26A1A">
      <w:pPr>
        <w:spacing w:line="200" w:lineRule="exact"/>
        <w:rPr>
          <w:sz w:val="20"/>
          <w:szCs w:val="20"/>
        </w:rPr>
      </w:pPr>
    </w:p>
    <w:p w14:paraId="61C71056" w14:textId="77777777" w:rsidR="00F26A1A" w:rsidRDefault="00F26A1A">
      <w:pPr>
        <w:spacing w:line="200" w:lineRule="exact"/>
        <w:rPr>
          <w:sz w:val="20"/>
          <w:szCs w:val="20"/>
        </w:rPr>
      </w:pPr>
    </w:p>
    <w:p w14:paraId="2CCA9553" w14:textId="77777777" w:rsidR="00F26A1A" w:rsidRDefault="00F26A1A">
      <w:pPr>
        <w:spacing w:line="200" w:lineRule="exact"/>
        <w:rPr>
          <w:sz w:val="20"/>
          <w:szCs w:val="20"/>
        </w:rPr>
      </w:pPr>
    </w:p>
    <w:p w14:paraId="72CF6212" w14:textId="77777777" w:rsidR="00F26A1A" w:rsidRDefault="00F26A1A">
      <w:pPr>
        <w:spacing w:line="200" w:lineRule="exact"/>
        <w:rPr>
          <w:sz w:val="20"/>
          <w:szCs w:val="20"/>
        </w:rPr>
      </w:pPr>
    </w:p>
    <w:p w14:paraId="18F25356" w14:textId="77777777" w:rsidR="00F26A1A" w:rsidRDefault="00F26A1A">
      <w:pPr>
        <w:spacing w:line="200" w:lineRule="exact"/>
        <w:rPr>
          <w:sz w:val="20"/>
          <w:szCs w:val="20"/>
        </w:rPr>
      </w:pPr>
    </w:p>
    <w:p w14:paraId="2373DB64" w14:textId="77777777" w:rsidR="00F26A1A" w:rsidRDefault="00F26A1A">
      <w:pPr>
        <w:spacing w:line="200" w:lineRule="exact"/>
        <w:rPr>
          <w:sz w:val="20"/>
          <w:szCs w:val="20"/>
        </w:rPr>
      </w:pPr>
    </w:p>
    <w:p w14:paraId="2EB45A4E" w14:textId="77777777" w:rsidR="00F26A1A" w:rsidRDefault="00F26A1A">
      <w:pPr>
        <w:spacing w:line="200" w:lineRule="exact"/>
        <w:rPr>
          <w:sz w:val="20"/>
          <w:szCs w:val="20"/>
        </w:rPr>
      </w:pPr>
    </w:p>
    <w:p w14:paraId="57F9270B" w14:textId="77777777" w:rsidR="00F26A1A" w:rsidRDefault="00F26A1A">
      <w:pPr>
        <w:spacing w:line="200" w:lineRule="exact"/>
        <w:rPr>
          <w:sz w:val="20"/>
          <w:szCs w:val="20"/>
        </w:rPr>
      </w:pPr>
    </w:p>
    <w:p w14:paraId="0C5BC07E" w14:textId="77777777" w:rsidR="00F26A1A" w:rsidRDefault="00F26A1A">
      <w:pPr>
        <w:spacing w:line="200" w:lineRule="exact"/>
        <w:rPr>
          <w:sz w:val="20"/>
          <w:szCs w:val="20"/>
        </w:rPr>
      </w:pPr>
    </w:p>
    <w:p w14:paraId="36F4600A" w14:textId="77777777" w:rsidR="00F26A1A" w:rsidRDefault="00F26A1A">
      <w:pPr>
        <w:spacing w:line="200" w:lineRule="exact"/>
        <w:rPr>
          <w:sz w:val="20"/>
          <w:szCs w:val="20"/>
        </w:rPr>
      </w:pPr>
    </w:p>
    <w:p w14:paraId="5815374C" w14:textId="77777777" w:rsidR="00F26A1A" w:rsidRDefault="00F26A1A">
      <w:pPr>
        <w:spacing w:line="200" w:lineRule="exact"/>
        <w:rPr>
          <w:sz w:val="20"/>
          <w:szCs w:val="20"/>
        </w:rPr>
      </w:pPr>
    </w:p>
    <w:p w14:paraId="40F74C61" w14:textId="77777777" w:rsidR="00F26A1A" w:rsidRDefault="00F26A1A">
      <w:pPr>
        <w:spacing w:line="200" w:lineRule="exact"/>
        <w:rPr>
          <w:sz w:val="20"/>
          <w:szCs w:val="20"/>
        </w:rPr>
      </w:pPr>
    </w:p>
    <w:p w14:paraId="6A3A030C" w14:textId="77777777" w:rsidR="00F26A1A" w:rsidRDefault="00F26A1A">
      <w:pPr>
        <w:spacing w:line="360" w:lineRule="exact"/>
        <w:rPr>
          <w:sz w:val="20"/>
          <w:szCs w:val="20"/>
        </w:rPr>
      </w:pPr>
    </w:p>
    <w:p w14:paraId="4E93CD15" w14:textId="77777777" w:rsidR="00F26A1A" w:rsidRDefault="00000000">
      <w:pPr>
        <w:tabs>
          <w:tab w:val="left" w:pos="372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72F83C9" w14:textId="77777777" w:rsidR="00F26A1A" w:rsidRDefault="00F26A1A">
      <w:pPr>
        <w:spacing w:line="203" w:lineRule="exact"/>
        <w:rPr>
          <w:sz w:val="20"/>
          <w:szCs w:val="20"/>
        </w:rPr>
      </w:pPr>
    </w:p>
    <w:p w14:paraId="14DF71BE" w14:textId="77777777" w:rsidR="00F26A1A" w:rsidRDefault="00000000">
      <w:pPr>
        <w:tabs>
          <w:tab w:val="left" w:pos="800"/>
        </w:tabs>
        <w:ind w:left="100"/>
        <w:rPr>
          <w:sz w:val="20"/>
          <w:szCs w:val="20"/>
        </w:rPr>
      </w:pPr>
      <w:r>
        <w:rPr>
          <w:rFonts w:ascii="Arial" w:eastAsia="Arial" w:hAnsi="Arial" w:cs="Arial"/>
          <w:sz w:val="15"/>
          <w:szCs w:val="15"/>
        </w:rPr>
        <w:t>Fig. 13.17</w:t>
      </w:r>
      <w:r>
        <w:rPr>
          <w:sz w:val="20"/>
          <w:szCs w:val="20"/>
        </w:rPr>
        <w:tab/>
      </w:r>
      <w:r>
        <w:rPr>
          <w:rFonts w:ascii="Arial" w:eastAsia="Arial" w:hAnsi="Arial" w:cs="Arial"/>
          <w:sz w:val="14"/>
          <w:szCs w:val="14"/>
        </w:rPr>
        <w:t>Sickle cell retinopathy: (A) ‘salmon patches’ and black ‘sun-burst,’ (B) ‘sea-fan’ neovascularization.</w:t>
      </w:r>
    </w:p>
    <w:p w14:paraId="5B1B3095" w14:textId="77777777" w:rsidR="00F26A1A" w:rsidRDefault="00F26A1A">
      <w:pPr>
        <w:sectPr w:rsidR="00F26A1A">
          <w:pgSz w:w="8640" w:h="13101"/>
          <w:pgMar w:top="493" w:right="700" w:bottom="0" w:left="860" w:header="0" w:footer="0" w:gutter="0"/>
          <w:cols w:space="720" w:equalWidth="0">
            <w:col w:w="7080"/>
          </w:cols>
        </w:sectPr>
      </w:pPr>
    </w:p>
    <w:p w14:paraId="3D23A490" w14:textId="77777777" w:rsidR="00F26A1A" w:rsidRDefault="00F26A1A">
      <w:pPr>
        <w:spacing w:line="339" w:lineRule="exact"/>
        <w:rPr>
          <w:sz w:val="20"/>
          <w:szCs w:val="20"/>
        </w:rPr>
      </w:pPr>
    </w:p>
    <w:p w14:paraId="1B6CF963" w14:textId="77777777" w:rsidR="00F26A1A" w:rsidRDefault="00000000">
      <w:pPr>
        <w:spacing w:line="168" w:lineRule="exact"/>
        <w:rPr>
          <w:sz w:val="20"/>
          <w:szCs w:val="20"/>
        </w:rPr>
      </w:pPr>
      <w:r>
        <w:rPr>
          <w:rFonts w:ascii="PMingLiU" w:eastAsia="PMingLiU" w:hAnsi="PMingLiU" w:cs="PMingLiU"/>
          <w:sz w:val="14"/>
          <w:szCs w:val="14"/>
        </w:rPr>
        <w:t>#*" ##%"#"+!#(&amp;&amp;%"'+$'""#* "%#! " +#!+ &amp;)%#"$'!%</w:t>
      </w:r>
    </w:p>
    <w:p w14:paraId="3EA812F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0ECA349" w14:textId="77777777" w:rsidR="00F26A1A" w:rsidRDefault="00F26A1A">
      <w:pPr>
        <w:sectPr w:rsidR="00F26A1A">
          <w:type w:val="continuous"/>
          <w:pgSz w:w="8640" w:h="13101"/>
          <w:pgMar w:top="493" w:right="700" w:bottom="0" w:left="860" w:header="0" w:footer="0" w:gutter="0"/>
          <w:cols w:space="720" w:equalWidth="0">
            <w:col w:w="7080"/>
          </w:cols>
        </w:sectPr>
      </w:pPr>
    </w:p>
    <w:p w14:paraId="214116A4" w14:textId="77777777" w:rsidR="00F26A1A" w:rsidRDefault="00F26A1A">
      <w:pPr>
        <w:spacing w:line="141" w:lineRule="exact"/>
        <w:rPr>
          <w:sz w:val="20"/>
          <w:szCs w:val="20"/>
        </w:rPr>
      </w:pPr>
      <w:bookmarkStart w:id="253" w:name="page256"/>
      <w:bookmarkEnd w:id="253"/>
    </w:p>
    <w:p w14:paraId="590E535D" w14:textId="77777777" w:rsidR="00F26A1A" w:rsidRDefault="00000000">
      <w:pPr>
        <w:tabs>
          <w:tab w:val="left" w:pos="3880"/>
        </w:tabs>
        <w:rPr>
          <w:sz w:val="20"/>
          <w:szCs w:val="20"/>
        </w:rPr>
      </w:pPr>
      <w:r>
        <w:rPr>
          <w:rFonts w:ascii="Arial" w:eastAsia="Arial" w:hAnsi="Arial" w:cs="Arial"/>
          <w:b/>
          <w:bCs/>
          <w:sz w:val="16"/>
          <w:szCs w:val="16"/>
        </w:rPr>
        <w:t>262</w:t>
      </w:r>
      <w:r>
        <w:rPr>
          <w:sz w:val="20"/>
          <w:szCs w:val="20"/>
        </w:rPr>
        <w:tab/>
      </w:r>
      <w:r>
        <w:rPr>
          <w:rFonts w:ascii="Arial" w:eastAsia="Arial" w:hAnsi="Arial" w:cs="Arial"/>
          <w:sz w:val="14"/>
          <w:szCs w:val="14"/>
        </w:rPr>
        <w:t>SYNOPSIS OF CLINICAL OPHTHALMOLOGY</w:t>
      </w:r>
    </w:p>
    <w:p w14:paraId="15A1030F" w14:textId="77777777" w:rsidR="00F26A1A" w:rsidRDefault="00000000">
      <w:pPr>
        <w:spacing w:line="20" w:lineRule="exact"/>
        <w:rPr>
          <w:sz w:val="20"/>
          <w:szCs w:val="20"/>
        </w:rPr>
      </w:pPr>
      <w:r>
        <w:rPr>
          <w:noProof/>
          <w:sz w:val="20"/>
          <w:szCs w:val="20"/>
        </w:rPr>
        <w:drawing>
          <wp:anchor distT="0" distB="0" distL="114300" distR="114300" simplePos="0" relativeHeight="251722240" behindDoc="1" locked="0" layoutInCell="0" allowOverlap="1" wp14:anchorId="12B8B807" wp14:editId="4696CB84">
            <wp:simplePos x="0" y="0"/>
            <wp:positionH relativeFrom="column">
              <wp:posOffset>0</wp:posOffset>
            </wp:positionH>
            <wp:positionV relativeFrom="paragraph">
              <wp:posOffset>55880</wp:posOffset>
            </wp:positionV>
            <wp:extent cx="4419600" cy="1270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CFF1BFB" w14:textId="77777777" w:rsidR="00F26A1A" w:rsidRDefault="00F26A1A">
      <w:pPr>
        <w:spacing w:line="323" w:lineRule="exact"/>
        <w:rPr>
          <w:sz w:val="20"/>
          <w:szCs w:val="20"/>
        </w:rPr>
      </w:pPr>
    </w:p>
    <w:p w14:paraId="41E15B9A" w14:textId="77777777" w:rsidR="00F26A1A" w:rsidRDefault="00000000">
      <w:pPr>
        <w:spacing w:line="270" w:lineRule="auto"/>
        <w:ind w:left="440" w:right="80"/>
        <w:rPr>
          <w:sz w:val="20"/>
          <w:szCs w:val="20"/>
        </w:rPr>
      </w:pPr>
      <w:r>
        <w:rPr>
          <w:rFonts w:ascii="Arial" w:eastAsia="Arial" w:hAnsi="Arial" w:cs="Arial"/>
          <w:b/>
          <w:bCs/>
          <w:i/>
          <w:iCs/>
          <w:sz w:val="17"/>
          <w:szCs w:val="17"/>
        </w:rPr>
        <w:t>Symptomatic lesions:</w:t>
      </w:r>
      <w:r>
        <w:rPr>
          <w:rFonts w:ascii="Arial" w:eastAsia="Arial" w:hAnsi="Arial" w:cs="Arial"/>
          <w:sz w:val="17"/>
          <w:szCs w:val="17"/>
        </w:rPr>
        <w:t xml:space="preserve"> (a) macular arteriolar occlusion, (b) RVO, (c) acute CRAO (rare), (d) choroidal vascular occlusion (usually in children), (e) angioid streaks (rare).</w:t>
      </w:r>
    </w:p>
    <w:p w14:paraId="7D84009A"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Anterior segment features:</w:t>
      </w:r>
      <w:r>
        <w:rPr>
          <w:rFonts w:ascii="Arial" w:eastAsia="Arial" w:hAnsi="Arial" w:cs="Arial"/>
          <w:sz w:val="18"/>
          <w:szCs w:val="18"/>
        </w:rPr>
        <w:t xml:space="preserve"> conjunctival corkscrew vessels and circumscribed areas of isch-aemic iris atrophy, usually extending from the pupillary edge to the collarette; rubeosis is occasionally seen.</w:t>
      </w:r>
    </w:p>
    <w:p w14:paraId="4C181618" w14:textId="77777777" w:rsidR="00F26A1A" w:rsidRDefault="00F26A1A">
      <w:pPr>
        <w:spacing w:line="292" w:lineRule="exact"/>
        <w:rPr>
          <w:sz w:val="20"/>
          <w:szCs w:val="20"/>
        </w:rPr>
      </w:pPr>
    </w:p>
    <w:p w14:paraId="53148430" w14:textId="77777777" w:rsidR="00F26A1A" w:rsidRDefault="00000000">
      <w:pPr>
        <w:rPr>
          <w:sz w:val="20"/>
          <w:szCs w:val="20"/>
        </w:rPr>
      </w:pPr>
      <w:r>
        <w:rPr>
          <w:rFonts w:ascii="Arial" w:eastAsia="Arial" w:hAnsi="Arial" w:cs="Arial"/>
          <w:b/>
          <w:bCs/>
          <w:sz w:val="20"/>
          <w:szCs w:val="20"/>
        </w:rPr>
        <w:t>PROLIFERATIVE RETINOPATHY</w:t>
      </w:r>
    </w:p>
    <w:p w14:paraId="55200DBD" w14:textId="77777777" w:rsidR="00F26A1A" w:rsidRDefault="00F26A1A">
      <w:pPr>
        <w:spacing w:line="143" w:lineRule="exact"/>
        <w:rPr>
          <w:sz w:val="20"/>
          <w:szCs w:val="20"/>
        </w:rPr>
      </w:pPr>
    </w:p>
    <w:p w14:paraId="49BBDF81" w14:textId="77777777" w:rsidR="00F26A1A" w:rsidRDefault="00000000">
      <w:pPr>
        <w:rPr>
          <w:sz w:val="20"/>
          <w:szCs w:val="20"/>
        </w:rPr>
      </w:pPr>
      <w:r>
        <w:rPr>
          <w:rFonts w:ascii="Arial" w:eastAsia="Arial" w:hAnsi="Arial" w:cs="Arial"/>
          <w:b/>
          <w:bCs/>
          <w:sz w:val="18"/>
          <w:szCs w:val="18"/>
        </w:rPr>
        <w:t>Diagnosis</w:t>
      </w:r>
    </w:p>
    <w:p w14:paraId="477A3B85" w14:textId="77777777" w:rsidR="00F26A1A" w:rsidRDefault="00F26A1A">
      <w:pPr>
        <w:spacing w:line="21" w:lineRule="exact"/>
        <w:rPr>
          <w:sz w:val="20"/>
          <w:szCs w:val="20"/>
        </w:rPr>
      </w:pPr>
    </w:p>
    <w:p w14:paraId="374A271F" w14:textId="77777777" w:rsidR="00F26A1A" w:rsidRDefault="00000000">
      <w:pPr>
        <w:ind w:left="44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asymptomatic unless vitreous haemorrhage or retinal detachment occurs.</w:t>
      </w:r>
    </w:p>
    <w:p w14:paraId="32CBA6E1" w14:textId="77777777" w:rsidR="00F26A1A" w:rsidRDefault="00F26A1A">
      <w:pPr>
        <w:spacing w:line="32" w:lineRule="exact"/>
        <w:rPr>
          <w:sz w:val="20"/>
          <w:szCs w:val="20"/>
        </w:rPr>
      </w:pPr>
    </w:p>
    <w:p w14:paraId="49CDDEAE" w14:textId="77777777" w:rsidR="00F26A1A" w:rsidRDefault="00000000">
      <w:pPr>
        <w:ind w:left="440"/>
        <w:rPr>
          <w:sz w:val="20"/>
          <w:szCs w:val="20"/>
        </w:rPr>
      </w:pPr>
      <w:r>
        <w:rPr>
          <w:rFonts w:ascii="Arial" w:eastAsia="Arial" w:hAnsi="Arial" w:cs="Arial"/>
          <w:b/>
          <w:bCs/>
          <w:i/>
          <w:iCs/>
          <w:sz w:val="18"/>
          <w:szCs w:val="18"/>
        </w:rPr>
        <w:t>Stage 1:</w:t>
      </w:r>
      <w:r>
        <w:rPr>
          <w:rFonts w:ascii="Arial" w:eastAsia="Arial" w:hAnsi="Arial" w:cs="Arial"/>
          <w:sz w:val="18"/>
          <w:szCs w:val="18"/>
        </w:rPr>
        <w:t xml:space="preserve"> peripheral arteriolar occlusion and ischaemia.</w:t>
      </w:r>
    </w:p>
    <w:p w14:paraId="79E483FC" w14:textId="77777777" w:rsidR="00F26A1A" w:rsidRDefault="00F26A1A">
      <w:pPr>
        <w:spacing w:line="17" w:lineRule="exact"/>
        <w:rPr>
          <w:sz w:val="20"/>
          <w:szCs w:val="20"/>
        </w:rPr>
      </w:pPr>
    </w:p>
    <w:p w14:paraId="4EA86563" w14:textId="77777777" w:rsidR="00F26A1A" w:rsidRDefault="00000000">
      <w:pPr>
        <w:ind w:left="440"/>
        <w:rPr>
          <w:sz w:val="20"/>
          <w:szCs w:val="20"/>
        </w:rPr>
      </w:pPr>
      <w:r>
        <w:rPr>
          <w:rFonts w:ascii="Arial" w:eastAsia="Arial" w:hAnsi="Arial" w:cs="Arial"/>
          <w:b/>
          <w:bCs/>
          <w:i/>
          <w:iCs/>
          <w:sz w:val="16"/>
          <w:szCs w:val="16"/>
        </w:rPr>
        <w:t>Stage 2:</w:t>
      </w:r>
      <w:r>
        <w:rPr>
          <w:rFonts w:ascii="Arial" w:eastAsia="Arial" w:hAnsi="Arial" w:cs="Arial"/>
          <w:sz w:val="16"/>
          <w:szCs w:val="16"/>
        </w:rPr>
        <w:t xml:space="preserve"> peripheral arteriovenous anastomoses – dilated pre-existing capillary channels.</w:t>
      </w:r>
    </w:p>
    <w:p w14:paraId="2D467722" w14:textId="77777777" w:rsidR="00F26A1A" w:rsidRDefault="00F26A1A">
      <w:pPr>
        <w:spacing w:line="36" w:lineRule="exact"/>
        <w:rPr>
          <w:sz w:val="20"/>
          <w:szCs w:val="20"/>
        </w:rPr>
      </w:pPr>
    </w:p>
    <w:p w14:paraId="035529F9"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Stage 3:</w:t>
      </w:r>
      <w:r>
        <w:rPr>
          <w:rFonts w:ascii="Arial" w:eastAsia="Arial" w:hAnsi="Arial" w:cs="Arial"/>
          <w:sz w:val="18"/>
          <w:szCs w:val="18"/>
        </w:rPr>
        <w:t xml:space="preserve"> sprouting of ‘sea fan’ new vessels from the anastomoses; 30–40% auto-infarct and appear as greyish fibrovascular lesions (</w:t>
      </w:r>
      <w:r>
        <w:rPr>
          <w:rFonts w:ascii="Arial" w:eastAsia="Arial" w:hAnsi="Arial" w:cs="Arial"/>
          <w:color w:val="0080AC"/>
          <w:sz w:val="18"/>
          <w:szCs w:val="18"/>
        </w:rPr>
        <w:t>Fig. 13.17B</w:t>
      </w:r>
      <w:r>
        <w:rPr>
          <w:rFonts w:ascii="Arial" w:eastAsia="Arial" w:hAnsi="Arial" w:cs="Arial"/>
          <w:sz w:val="18"/>
          <w:szCs w:val="18"/>
        </w:rPr>
        <w:t>).</w:t>
      </w:r>
    </w:p>
    <w:p w14:paraId="7537E808" w14:textId="77777777" w:rsidR="00F26A1A" w:rsidRDefault="00F26A1A">
      <w:pPr>
        <w:spacing w:line="13" w:lineRule="exact"/>
        <w:rPr>
          <w:sz w:val="20"/>
          <w:szCs w:val="20"/>
        </w:rPr>
      </w:pPr>
    </w:p>
    <w:p w14:paraId="7CCD6C0C" w14:textId="77777777" w:rsidR="00F26A1A" w:rsidRDefault="00000000">
      <w:pPr>
        <w:ind w:left="440"/>
        <w:rPr>
          <w:sz w:val="20"/>
          <w:szCs w:val="20"/>
        </w:rPr>
      </w:pPr>
      <w:r>
        <w:rPr>
          <w:rFonts w:ascii="Arial" w:eastAsia="Arial" w:hAnsi="Arial" w:cs="Arial"/>
          <w:b/>
          <w:bCs/>
          <w:i/>
          <w:iCs/>
          <w:sz w:val="18"/>
          <w:szCs w:val="18"/>
        </w:rPr>
        <w:t>Stage 4:</w:t>
      </w:r>
      <w:r>
        <w:rPr>
          <w:rFonts w:ascii="Arial" w:eastAsia="Arial" w:hAnsi="Arial" w:cs="Arial"/>
          <w:sz w:val="18"/>
          <w:szCs w:val="18"/>
        </w:rPr>
        <w:t xml:space="preserve"> neovascular tufts continue to proliferate, and bleed into the vitreous.</w:t>
      </w:r>
    </w:p>
    <w:p w14:paraId="6FB703EA" w14:textId="77777777" w:rsidR="00F26A1A" w:rsidRDefault="00F26A1A">
      <w:pPr>
        <w:spacing w:line="13" w:lineRule="exact"/>
        <w:rPr>
          <w:sz w:val="20"/>
          <w:szCs w:val="20"/>
        </w:rPr>
      </w:pPr>
    </w:p>
    <w:p w14:paraId="5B1E1613" w14:textId="77777777" w:rsidR="00F26A1A" w:rsidRDefault="00000000">
      <w:pPr>
        <w:ind w:left="440"/>
        <w:rPr>
          <w:sz w:val="20"/>
          <w:szCs w:val="20"/>
        </w:rPr>
      </w:pPr>
      <w:r>
        <w:rPr>
          <w:rFonts w:ascii="Arial" w:eastAsia="Arial" w:hAnsi="Arial" w:cs="Arial"/>
          <w:b/>
          <w:bCs/>
          <w:i/>
          <w:iCs/>
          <w:sz w:val="18"/>
          <w:szCs w:val="18"/>
        </w:rPr>
        <w:t>Stage 5:</w:t>
      </w:r>
      <w:r>
        <w:rPr>
          <w:rFonts w:ascii="Arial" w:eastAsia="Arial" w:hAnsi="Arial" w:cs="Arial"/>
          <w:sz w:val="18"/>
          <w:szCs w:val="18"/>
        </w:rPr>
        <w:t xml:space="preserve"> extensive fibrovascular proliferation and retinal detachment.</w:t>
      </w:r>
    </w:p>
    <w:p w14:paraId="2C41D0AA" w14:textId="77777777" w:rsidR="00F26A1A" w:rsidRDefault="00F26A1A">
      <w:pPr>
        <w:spacing w:line="17" w:lineRule="exact"/>
        <w:rPr>
          <w:sz w:val="20"/>
          <w:szCs w:val="20"/>
        </w:rPr>
      </w:pPr>
    </w:p>
    <w:p w14:paraId="73EEC39A" w14:textId="77777777" w:rsidR="00F26A1A" w:rsidRDefault="00000000">
      <w:pPr>
        <w:ind w:left="440"/>
        <w:rPr>
          <w:sz w:val="20"/>
          <w:szCs w:val="20"/>
        </w:rPr>
      </w:pPr>
      <w:r>
        <w:rPr>
          <w:rFonts w:ascii="Arial" w:eastAsia="Arial" w:hAnsi="Arial" w:cs="Arial"/>
          <w:b/>
          <w:bCs/>
          <w:i/>
          <w:iCs/>
          <w:sz w:val="17"/>
          <w:szCs w:val="17"/>
        </w:rPr>
        <w:t>FA:</w:t>
      </w:r>
      <w:r>
        <w:rPr>
          <w:rFonts w:ascii="Arial" w:eastAsia="Arial" w:hAnsi="Arial" w:cs="Arial"/>
          <w:sz w:val="17"/>
          <w:szCs w:val="17"/>
        </w:rPr>
        <w:t xml:space="preserve"> sea fans show peripheral nonperfusion followed by leakage from new vessels.</w:t>
      </w:r>
    </w:p>
    <w:p w14:paraId="29D2CD7A" w14:textId="77777777" w:rsidR="00F26A1A" w:rsidRDefault="00F26A1A">
      <w:pPr>
        <w:spacing w:line="236" w:lineRule="exact"/>
        <w:rPr>
          <w:sz w:val="20"/>
          <w:szCs w:val="20"/>
        </w:rPr>
      </w:pPr>
    </w:p>
    <w:p w14:paraId="172195C4" w14:textId="77777777" w:rsidR="00F26A1A" w:rsidRDefault="00000000">
      <w:pPr>
        <w:rPr>
          <w:sz w:val="20"/>
          <w:szCs w:val="20"/>
        </w:rPr>
      </w:pPr>
      <w:r>
        <w:rPr>
          <w:rFonts w:ascii="Arial" w:eastAsia="Arial" w:hAnsi="Arial" w:cs="Arial"/>
          <w:b/>
          <w:bCs/>
          <w:sz w:val="18"/>
          <w:szCs w:val="18"/>
        </w:rPr>
        <w:t>Treatment:</w:t>
      </w:r>
    </w:p>
    <w:p w14:paraId="7E7B4EE0" w14:textId="77777777" w:rsidR="00F26A1A" w:rsidRDefault="00F26A1A">
      <w:pPr>
        <w:spacing w:line="28" w:lineRule="exact"/>
        <w:rPr>
          <w:sz w:val="20"/>
          <w:szCs w:val="20"/>
        </w:rPr>
      </w:pPr>
    </w:p>
    <w:p w14:paraId="5B8DDCF0" w14:textId="77777777" w:rsidR="00F26A1A" w:rsidRDefault="00000000">
      <w:pPr>
        <w:spacing w:line="239" w:lineRule="auto"/>
        <w:ind w:right="100"/>
        <w:rPr>
          <w:sz w:val="20"/>
          <w:szCs w:val="20"/>
        </w:rPr>
      </w:pPr>
      <w:r>
        <w:rPr>
          <w:rFonts w:ascii="Arial" w:eastAsia="Arial" w:hAnsi="Arial" w:cs="Arial"/>
          <w:sz w:val="18"/>
          <w:szCs w:val="18"/>
        </w:rPr>
        <w:t>not required in most cases; pars plana vitrectomy is occasionally required for tractional retinal detachment and/or persistent vitreous haemorrhage.</w:t>
      </w:r>
    </w:p>
    <w:p w14:paraId="6C61BCE0" w14:textId="77777777" w:rsidR="00F26A1A" w:rsidRDefault="00F26A1A">
      <w:pPr>
        <w:spacing w:line="260" w:lineRule="exact"/>
        <w:rPr>
          <w:sz w:val="20"/>
          <w:szCs w:val="20"/>
        </w:rPr>
      </w:pPr>
    </w:p>
    <w:p w14:paraId="7C97C778" w14:textId="77777777" w:rsidR="00F26A1A" w:rsidRDefault="00000000">
      <w:pPr>
        <w:rPr>
          <w:sz w:val="20"/>
          <w:szCs w:val="20"/>
        </w:rPr>
      </w:pPr>
      <w:r>
        <w:rPr>
          <w:rFonts w:ascii="Arial" w:eastAsia="Arial" w:hAnsi="Arial" w:cs="Arial"/>
          <w:b/>
          <w:bCs/>
          <w:color w:val="C8001A"/>
          <w:sz w:val="24"/>
          <w:szCs w:val="24"/>
        </w:rPr>
        <w:t>Retinopathy of prematurity</w:t>
      </w:r>
    </w:p>
    <w:p w14:paraId="65CC4E96" w14:textId="77777777" w:rsidR="00F26A1A" w:rsidRDefault="00F26A1A">
      <w:pPr>
        <w:spacing w:line="137" w:lineRule="exact"/>
        <w:rPr>
          <w:sz w:val="20"/>
          <w:szCs w:val="20"/>
        </w:rPr>
      </w:pPr>
    </w:p>
    <w:p w14:paraId="69EFC467" w14:textId="77777777" w:rsidR="00F26A1A" w:rsidRDefault="00000000">
      <w:pPr>
        <w:rPr>
          <w:sz w:val="20"/>
          <w:szCs w:val="20"/>
        </w:rPr>
      </w:pPr>
      <w:r>
        <w:rPr>
          <w:rFonts w:ascii="Arial" w:eastAsia="Arial" w:hAnsi="Arial" w:cs="Arial"/>
          <w:b/>
          <w:bCs/>
          <w:sz w:val="18"/>
          <w:szCs w:val="18"/>
        </w:rPr>
        <w:t>Pathogenesis:</w:t>
      </w:r>
    </w:p>
    <w:p w14:paraId="2E4EA38C" w14:textId="77777777" w:rsidR="00F26A1A" w:rsidRDefault="00F26A1A">
      <w:pPr>
        <w:spacing w:line="28" w:lineRule="exact"/>
        <w:rPr>
          <w:sz w:val="20"/>
          <w:szCs w:val="20"/>
        </w:rPr>
      </w:pPr>
    </w:p>
    <w:p w14:paraId="19E4FC91" w14:textId="77777777" w:rsidR="00F26A1A" w:rsidRDefault="00000000">
      <w:pPr>
        <w:spacing w:line="249" w:lineRule="auto"/>
        <w:ind w:right="100"/>
        <w:rPr>
          <w:sz w:val="20"/>
          <w:szCs w:val="20"/>
        </w:rPr>
      </w:pPr>
      <w:r>
        <w:rPr>
          <w:rFonts w:ascii="Arial" w:eastAsia="Arial" w:hAnsi="Arial" w:cs="Arial"/>
          <w:sz w:val="18"/>
          <w:szCs w:val="18"/>
        </w:rPr>
        <w:t>proliferative retinopathy aecting premature infants of very low birth weight, who have often been exposed to high ambient oxygen concentrations. With premature birth, normal retinal vas-cularization is halted and excessive VEGF production leads to the neovascular complications of retinopathy of prematurity (ROP).</w:t>
      </w:r>
    </w:p>
    <w:p w14:paraId="00B9FDD4" w14:textId="77777777" w:rsidR="00F26A1A" w:rsidRDefault="00F26A1A">
      <w:pPr>
        <w:spacing w:line="226" w:lineRule="exact"/>
        <w:rPr>
          <w:sz w:val="20"/>
          <w:szCs w:val="20"/>
        </w:rPr>
      </w:pPr>
    </w:p>
    <w:p w14:paraId="7A4B5580" w14:textId="77777777" w:rsidR="00F26A1A" w:rsidRDefault="00000000">
      <w:pPr>
        <w:rPr>
          <w:sz w:val="20"/>
          <w:szCs w:val="20"/>
        </w:rPr>
      </w:pPr>
      <w:r>
        <w:rPr>
          <w:rFonts w:ascii="Arial" w:eastAsia="Arial" w:hAnsi="Arial" w:cs="Arial"/>
          <w:b/>
          <w:bCs/>
          <w:sz w:val="18"/>
          <w:szCs w:val="18"/>
        </w:rPr>
        <w:t>Diagnosis</w:t>
      </w:r>
    </w:p>
    <w:p w14:paraId="371C0524" w14:textId="77777777" w:rsidR="00F26A1A" w:rsidRDefault="00F26A1A">
      <w:pPr>
        <w:spacing w:line="21" w:lineRule="exact"/>
        <w:rPr>
          <w:sz w:val="20"/>
          <w:szCs w:val="20"/>
        </w:rPr>
      </w:pPr>
    </w:p>
    <w:p w14:paraId="48FDFBD6"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Location:</w:t>
      </w:r>
      <w:r>
        <w:rPr>
          <w:rFonts w:ascii="Arial" w:eastAsia="Arial" w:hAnsi="Arial" w:cs="Arial"/>
          <w:sz w:val="16"/>
          <w:szCs w:val="16"/>
        </w:rPr>
        <w:t xml:space="preserve"> (a) zone 1 is bounded by an imaginary circle the radius of which is twice the distance from the disc to the centre of the macula, (b) zone 2 extends concentrically from the edge of zone 1, its radius extends from the centre of the disc to the nasal ora serrata, and (c) zone 3 consists of a residual temporal crescent anterior to zone 2 (</w:t>
      </w:r>
      <w:r>
        <w:rPr>
          <w:rFonts w:ascii="Arial" w:eastAsia="Arial" w:hAnsi="Arial" w:cs="Arial"/>
          <w:color w:val="0080AC"/>
          <w:sz w:val="16"/>
          <w:szCs w:val="16"/>
        </w:rPr>
        <w:t>Fig. 13.18A</w:t>
      </w:r>
      <w:r>
        <w:rPr>
          <w:rFonts w:ascii="Arial" w:eastAsia="Arial" w:hAnsi="Arial" w:cs="Arial"/>
          <w:sz w:val="16"/>
          <w:szCs w:val="16"/>
        </w:rPr>
        <w:t>).</w:t>
      </w:r>
    </w:p>
    <w:p w14:paraId="52B31EB4" w14:textId="77777777" w:rsidR="00F26A1A" w:rsidRDefault="00F26A1A">
      <w:pPr>
        <w:spacing w:line="3" w:lineRule="exact"/>
        <w:rPr>
          <w:sz w:val="20"/>
          <w:szCs w:val="20"/>
        </w:rPr>
      </w:pPr>
    </w:p>
    <w:p w14:paraId="3CADB0B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Extent of involvement:</w:t>
      </w:r>
      <w:r>
        <w:rPr>
          <w:rFonts w:ascii="Arial" w:eastAsia="Arial" w:hAnsi="Arial" w:cs="Arial"/>
          <w:sz w:val="18"/>
          <w:szCs w:val="18"/>
        </w:rPr>
        <w:t xml:space="preserve"> determined by the number of clock hours of retina involved (30° sectors).</w:t>
      </w:r>
    </w:p>
    <w:p w14:paraId="6E602CD9" w14:textId="77777777" w:rsidR="00F26A1A" w:rsidRDefault="00F26A1A">
      <w:pPr>
        <w:spacing w:line="17" w:lineRule="exact"/>
        <w:rPr>
          <w:sz w:val="20"/>
          <w:szCs w:val="20"/>
        </w:rPr>
      </w:pPr>
    </w:p>
    <w:p w14:paraId="7AA563A9" w14:textId="77777777" w:rsidR="00F26A1A" w:rsidRDefault="00000000">
      <w:pPr>
        <w:spacing w:line="253" w:lineRule="auto"/>
        <w:ind w:left="440" w:right="100"/>
        <w:jc w:val="both"/>
        <w:rPr>
          <w:sz w:val="20"/>
          <w:szCs w:val="20"/>
        </w:rPr>
      </w:pPr>
      <w:r>
        <w:rPr>
          <w:rFonts w:ascii="Arial" w:eastAsia="Arial" w:hAnsi="Arial" w:cs="Arial"/>
          <w:b/>
          <w:bCs/>
          <w:i/>
          <w:iCs/>
          <w:sz w:val="18"/>
          <w:szCs w:val="18"/>
        </w:rPr>
        <w:t>Staging:</w:t>
      </w:r>
      <w:r>
        <w:rPr>
          <w:rFonts w:ascii="Arial" w:eastAsia="Arial" w:hAnsi="Arial" w:cs="Arial"/>
          <w:sz w:val="18"/>
          <w:szCs w:val="18"/>
        </w:rPr>
        <w:t xml:space="preserve"> determined by the most severe manifestation: (a) stage 1 (demarcation line) is a thin, flat, tortuous, grey-white line running roughly parallel with the ora serrata, (b) stage 2 is a ridge arising in the region of the demarcation line (</w:t>
      </w:r>
      <w:r>
        <w:rPr>
          <w:rFonts w:ascii="Arial" w:eastAsia="Arial" w:hAnsi="Arial" w:cs="Arial"/>
          <w:color w:val="0080AC"/>
          <w:sz w:val="18"/>
          <w:szCs w:val="18"/>
        </w:rPr>
        <w:t>Fig. 13.18B</w:t>
      </w:r>
      <w:r>
        <w:rPr>
          <w:rFonts w:ascii="Arial" w:eastAsia="Arial" w:hAnsi="Arial" w:cs="Arial"/>
          <w:sz w:val="18"/>
          <w:szCs w:val="18"/>
        </w:rPr>
        <w:t>), (c) stage 3 is extra-retinal fibrovascular proliferation from the ridge into the vitreous, (</w:t>
      </w:r>
      <w:r>
        <w:rPr>
          <w:rFonts w:ascii="Arial" w:eastAsia="Arial" w:hAnsi="Arial" w:cs="Arial"/>
          <w:color w:val="0080AC"/>
          <w:sz w:val="18"/>
          <w:szCs w:val="18"/>
        </w:rPr>
        <w:t>Fig. 13.18C</w:t>
      </w:r>
      <w:r>
        <w:rPr>
          <w:rFonts w:ascii="Arial" w:eastAsia="Arial" w:hAnsi="Arial" w:cs="Arial"/>
          <w:sz w:val="18"/>
          <w:szCs w:val="18"/>
        </w:rPr>
        <w:t>), (d) stage 4 is partial retinal detachment – extrafoveal (4 A) and foveal (4B), (e) stage 5 is a total retinal detachment.</w:t>
      </w:r>
    </w:p>
    <w:p w14:paraId="35ED3AB7" w14:textId="77777777" w:rsidR="00F26A1A" w:rsidRDefault="00F26A1A">
      <w:pPr>
        <w:spacing w:line="11" w:lineRule="exact"/>
        <w:rPr>
          <w:sz w:val="20"/>
          <w:szCs w:val="20"/>
        </w:rPr>
      </w:pPr>
    </w:p>
    <w:p w14:paraId="68F23CBE" w14:textId="77777777" w:rsidR="00F26A1A" w:rsidRDefault="00000000">
      <w:pPr>
        <w:ind w:left="440"/>
        <w:rPr>
          <w:sz w:val="20"/>
          <w:szCs w:val="20"/>
        </w:rPr>
      </w:pPr>
      <w:r>
        <w:rPr>
          <w:rFonts w:ascii="Arial" w:eastAsia="Arial" w:hAnsi="Arial" w:cs="Arial"/>
          <w:b/>
          <w:bCs/>
          <w:i/>
          <w:iCs/>
          <w:sz w:val="16"/>
          <w:szCs w:val="16"/>
        </w:rPr>
        <w:t>‘Plus’ disease:</w:t>
      </w:r>
      <w:r>
        <w:rPr>
          <w:rFonts w:ascii="Arial" w:eastAsia="Arial" w:hAnsi="Arial" w:cs="Arial"/>
          <w:sz w:val="16"/>
          <w:szCs w:val="16"/>
        </w:rPr>
        <w:t xml:space="preserve"> (plus sign added to the stage number) signifies a tendency to progression:</w:t>
      </w:r>
    </w:p>
    <w:p w14:paraId="3011430E" w14:textId="77777777" w:rsidR="00F26A1A" w:rsidRDefault="00F26A1A">
      <w:pPr>
        <w:spacing w:line="42" w:lineRule="exact"/>
        <w:rPr>
          <w:sz w:val="20"/>
          <w:szCs w:val="20"/>
        </w:rPr>
      </w:pPr>
    </w:p>
    <w:p w14:paraId="2146377F" w14:textId="77777777" w:rsidR="00F26A1A" w:rsidRDefault="00000000">
      <w:pPr>
        <w:numPr>
          <w:ilvl w:val="0"/>
          <w:numId w:val="150"/>
        </w:numPr>
        <w:tabs>
          <w:tab w:val="left" w:pos="685"/>
        </w:tabs>
        <w:spacing w:line="246" w:lineRule="auto"/>
        <w:ind w:left="440" w:right="100"/>
        <w:jc w:val="both"/>
        <w:rPr>
          <w:rFonts w:ascii="Arial" w:eastAsia="Arial" w:hAnsi="Arial" w:cs="Arial"/>
          <w:sz w:val="18"/>
          <w:szCs w:val="18"/>
        </w:rPr>
      </w:pPr>
      <w:r>
        <w:rPr>
          <w:rFonts w:ascii="Arial" w:eastAsia="Arial" w:hAnsi="Arial" w:cs="Arial"/>
          <w:sz w:val="18"/>
          <w:szCs w:val="18"/>
        </w:rPr>
        <w:t>failure of the pupil to dilate, (b) vascular iris engorgement, (c) vitreous haze, (d) dilated veins and tortuous arteries in at least two quadrants (</w:t>
      </w:r>
      <w:r>
        <w:rPr>
          <w:rFonts w:ascii="Arial" w:eastAsia="Arial" w:hAnsi="Arial" w:cs="Arial"/>
          <w:color w:val="0080AC"/>
          <w:sz w:val="18"/>
          <w:szCs w:val="18"/>
        </w:rPr>
        <w:t>Fig. 13.18D</w:t>
      </w:r>
      <w:r>
        <w:rPr>
          <w:rFonts w:ascii="Arial" w:eastAsia="Arial" w:hAnsi="Arial" w:cs="Arial"/>
          <w:sz w:val="18"/>
          <w:szCs w:val="18"/>
        </w:rPr>
        <w:t>), (e) increasing preretinal and vitreous haemorrhage.</w:t>
      </w:r>
    </w:p>
    <w:p w14:paraId="1DCBBA96" w14:textId="77777777" w:rsidR="00F26A1A" w:rsidRDefault="00F26A1A">
      <w:pPr>
        <w:spacing w:line="17" w:lineRule="exact"/>
        <w:rPr>
          <w:rFonts w:ascii="Arial" w:eastAsia="Arial" w:hAnsi="Arial" w:cs="Arial"/>
          <w:sz w:val="18"/>
          <w:szCs w:val="18"/>
        </w:rPr>
      </w:pPr>
    </w:p>
    <w:p w14:paraId="2BC1CFDB" w14:textId="77777777" w:rsidR="00F26A1A" w:rsidRDefault="00000000">
      <w:pPr>
        <w:spacing w:line="252" w:lineRule="auto"/>
        <w:ind w:left="440" w:right="80"/>
        <w:jc w:val="both"/>
        <w:rPr>
          <w:rFonts w:ascii="Arial" w:eastAsia="Arial" w:hAnsi="Arial" w:cs="Arial"/>
          <w:sz w:val="18"/>
          <w:szCs w:val="18"/>
        </w:rPr>
      </w:pPr>
      <w:r>
        <w:rPr>
          <w:rFonts w:ascii="Arial" w:eastAsia="Arial" w:hAnsi="Arial" w:cs="Arial"/>
          <w:b/>
          <w:bCs/>
          <w:i/>
          <w:iCs/>
          <w:sz w:val="18"/>
          <w:szCs w:val="18"/>
        </w:rPr>
        <w:t>‘reshold’ disease:</w:t>
      </w:r>
      <w:r>
        <w:rPr>
          <w:rFonts w:ascii="Arial" w:eastAsia="Arial" w:hAnsi="Arial" w:cs="Arial"/>
          <w:sz w:val="18"/>
          <w:szCs w:val="18"/>
        </w:rPr>
        <w:t xml:space="preserve"> five contiguous or eight cumulative clock hours of extraretinal neovascu-larization (stage 3) in zone 1 or 2 associated with plus disease – an indication for treatment.</w:t>
      </w:r>
      <w:r>
        <w:rPr>
          <w:rFonts w:ascii="Arial" w:eastAsia="Arial" w:hAnsi="Arial" w:cs="Arial"/>
          <w:b/>
          <w:bCs/>
          <w:i/>
          <w:iCs/>
          <w:sz w:val="18"/>
          <w:szCs w:val="18"/>
        </w:rPr>
        <w:t xml:space="preserve"> ‘Rush’ disease:</w:t>
      </w:r>
      <w:r>
        <w:rPr>
          <w:rFonts w:ascii="Arial" w:eastAsia="Arial" w:hAnsi="Arial" w:cs="Arial"/>
          <w:sz w:val="18"/>
          <w:szCs w:val="18"/>
        </w:rPr>
        <w:t xml:space="preserve"> aggressive posterior disease.</w:t>
      </w:r>
    </w:p>
    <w:p w14:paraId="454FC359" w14:textId="77777777" w:rsidR="00F26A1A" w:rsidRDefault="00F26A1A">
      <w:pPr>
        <w:sectPr w:rsidR="00F26A1A">
          <w:pgSz w:w="8640" w:h="13101"/>
          <w:pgMar w:top="500" w:right="860" w:bottom="0" w:left="720" w:header="0" w:footer="0" w:gutter="0"/>
          <w:cols w:space="720" w:equalWidth="0">
            <w:col w:w="7060"/>
          </w:cols>
        </w:sectPr>
      </w:pPr>
    </w:p>
    <w:p w14:paraId="20060F6A" w14:textId="77777777" w:rsidR="00F26A1A" w:rsidRDefault="00F26A1A">
      <w:pPr>
        <w:spacing w:line="200" w:lineRule="exact"/>
        <w:rPr>
          <w:sz w:val="20"/>
          <w:szCs w:val="20"/>
        </w:rPr>
      </w:pPr>
    </w:p>
    <w:p w14:paraId="238A266F" w14:textId="77777777" w:rsidR="00F26A1A" w:rsidRDefault="00F26A1A">
      <w:pPr>
        <w:spacing w:line="354" w:lineRule="exact"/>
        <w:rPr>
          <w:sz w:val="20"/>
          <w:szCs w:val="20"/>
        </w:rPr>
      </w:pPr>
    </w:p>
    <w:p w14:paraId="05F12A6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FF435C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6BF6836" w14:textId="77777777" w:rsidR="00F26A1A" w:rsidRDefault="00F26A1A">
      <w:pPr>
        <w:sectPr w:rsidR="00F26A1A">
          <w:type w:val="continuous"/>
          <w:pgSz w:w="8640" w:h="13101"/>
          <w:pgMar w:top="500" w:right="860" w:bottom="0" w:left="720" w:header="0" w:footer="0" w:gutter="0"/>
          <w:cols w:space="720" w:equalWidth="0">
            <w:col w:w="7060"/>
          </w:cols>
        </w:sectPr>
      </w:pPr>
    </w:p>
    <w:p w14:paraId="180DA873" w14:textId="77777777" w:rsidR="00F26A1A" w:rsidRDefault="00F26A1A">
      <w:pPr>
        <w:spacing w:line="141" w:lineRule="exact"/>
        <w:rPr>
          <w:sz w:val="20"/>
          <w:szCs w:val="20"/>
        </w:rPr>
      </w:pPr>
      <w:bookmarkStart w:id="254" w:name="page257"/>
      <w:bookmarkEnd w:id="254"/>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721924DB" w14:textId="77777777">
        <w:trPr>
          <w:trHeight w:val="233"/>
        </w:trPr>
        <w:tc>
          <w:tcPr>
            <w:tcW w:w="4860" w:type="dxa"/>
            <w:vAlign w:val="bottom"/>
          </w:tcPr>
          <w:p w14:paraId="5F040C88"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3961A58F" w14:textId="77777777" w:rsidR="00F26A1A" w:rsidRDefault="00000000">
            <w:pPr>
              <w:jc w:val="right"/>
              <w:rPr>
                <w:sz w:val="20"/>
                <w:szCs w:val="20"/>
              </w:rPr>
            </w:pPr>
            <w:r>
              <w:rPr>
                <w:rFonts w:ascii="Arial" w:eastAsia="Arial" w:hAnsi="Arial" w:cs="Arial"/>
                <w:b/>
                <w:bCs/>
                <w:sz w:val="18"/>
                <w:szCs w:val="18"/>
              </w:rPr>
              <w:t>263</w:t>
            </w:r>
          </w:p>
        </w:tc>
      </w:tr>
      <w:tr w:rsidR="00F26A1A" w14:paraId="1E3BD19D" w14:textId="77777777">
        <w:trPr>
          <w:trHeight w:val="46"/>
        </w:trPr>
        <w:tc>
          <w:tcPr>
            <w:tcW w:w="4860" w:type="dxa"/>
            <w:tcBorders>
              <w:bottom w:val="single" w:sz="8" w:space="0" w:color="CCECF4"/>
            </w:tcBorders>
            <w:vAlign w:val="bottom"/>
          </w:tcPr>
          <w:p w14:paraId="49A7D174" w14:textId="77777777" w:rsidR="00F26A1A" w:rsidRDefault="00F26A1A">
            <w:pPr>
              <w:rPr>
                <w:sz w:val="4"/>
                <w:szCs w:val="4"/>
              </w:rPr>
            </w:pPr>
          </w:p>
        </w:tc>
        <w:tc>
          <w:tcPr>
            <w:tcW w:w="2120" w:type="dxa"/>
            <w:tcBorders>
              <w:bottom w:val="single" w:sz="8" w:space="0" w:color="CCECF4"/>
            </w:tcBorders>
            <w:vAlign w:val="bottom"/>
          </w:tcPr>
          <w:p w14:paraId="461B3E8F" w14:textId="77777777" w:rsidR="00F26A1A" w:rsidRDefault="00F26A1A">
            <w:pPr>
              <w:rPr>
                <w:sz w:val="4"/>
                <w:szCs w:val="4"/>
              </w:rPr>
            </w:pPr>
          </w:p>
        </w:tc>
      </w:tr>
    </w:tbl>
    <w:p w14:paraId="77E52975" w14:textId="77777777" w:rsidR="00F26A1A" w:rsidRDefault="00000000">
      <w:pPr>
        <w:spacing w:line="20" w:lineRule="exact"/>
        <w:rPr>
          <w:sz w:val="20"/>
          <w:szCs w:val="20"/>
        </w:rPr>
      </w:pPr>
      <w:r>
        <w:rPr>
          <w:noProof/>
          <w:sz w:val="20"/>
          <w:szCs w:val="20"/>
        </w:rPr>
        <w:drawing>
          <wp:anchor distT="0" distB="0" distL="114300" distR="114300" simplePos="0" relativeHeight="251723264" behindDoc="1" locked="0" layoutInCell="0" allowOverlap="1" wp14:anchorId="580D3FB7" wp14:editId="220A5D33">
            <wp:simplePos x="0" y="0"/>
            <wp:positionH relativeFrom="column">
              <wp:posOffset>63500</wp:posOffset>
            </wp:positionH>
            <wp:positionV relativeFrom="paragraph">
              <wp:posOffset>157480</wp:posOffset>
            </wp:positionV>
            <wp:extent cx="4419600" cy="4331335"/>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57"/>
                    <a:srcRect/>
                    <a:stretch>
                      <a:fillRect/>
                    </a:stretch>
                  </pic:blipFill>
                  <pic:spPr bwMode="auto">
                    <a:xfrm>
                      <a:off x="0" y="0"/>
                      <a:ext cx="4419600" cy="4331335"/>
                    </a:xfrm>
                    <a:prstGeom prst="rect">
                      <a:avLst/>
                    </a:prstGeom>
                    <a:noFill/>
                  </pic:spPr>
                </pic:pic>
              </a:graphicData>
            </a:graphic>
          </wp:anchor>
        </w:drawing>
      </w:r>
    </w:p>
    <w:p w14:paraId="2D745AE7" w14:textId="77777777" w:rsidR="00F26A1A" w:rsidRDefault="00F26A1A">
      <w:pPr>
        <w:spacing w:line="200" w:lineRule="exact"/>
        <w:rPr>
          <w:sz w:val="20"/>
          <w:szCs w:val="20"/>
        </w:rPr>
      </w:pPr>
    </w:p>
    <w:p w14:paraId="63D00AE2" w14:textId="77777777" w:rsidR="00F26A1A" w:rsidRDefault="00F26A1A">
      <w:pPr>
        <w:spacing w:line="200" w:lineRule="exact"/>
        <w:rPr>
          <w:sz w:val="20"/>
          <w:szCs w:val="20"/>
        </w:rPr>
      </w:pPr>
    </w:p>
    <w:p w14:paraId="3F3E7E6E" w14:textId="77777777" w:rsidR="00F26A1A" w:rsidRDefault="00F26A1A">
      <w:pPr>
        <w:spacing w:line="200" w:lineRule="exact"/>
        <w:rPr>
          <w:sz w:val="20"/>
          <w:szCs w:val="20"/>
        </w:rPr>
      </w:pPr>
    </w:p>
    <w:p w14:paraId="5B85253D" w14:textId="77777777" w:rsidR="00F26A1A" w:rsidRDefault="00F26A1A">
      <w:pPr>
        <w:spacing w:line="200" w:lineRule="exact"/>
        <w:rPr>
          <w:sz w:val="20"/>
          <w:szCs w:val="20"/>
        </w:rPr>
      </w:pPr>
    </w:p>
    <w:p w14:paraId="1DF288DA" w14:textId="77777777" w:rsidR="00F26A1A" w:rsidRDefault="00F26A1A">
      <w:pPr>
        <w:spacing w:line="200" w:lineRule="exact"/>
        <w:rPr>
          <w:sz w:val="20"/>
          <w:szCs w:val="20"/>
        </w:rPr>
      </w:pPr>
    </w:p>
    <w:p w14:paraId="7C78D80D" w14:textId="77777777" w:rsidR="00F26A1A" w:rsidRDefault="00F26A1A">
      <w:pPr>
        <w:spacing w:line="200" w:lineRule="exact"/>
        <w:rPr>
          <w:sz w:val="20"/>
          <w:szCs w:val="20"/>
        </w:rPr>
      </w:pPr>
    </w:p>
    <w:p w14:paraId="43056827" w14:textId="77777777" w:rsidR="00F26A1A" w:rsidRDefault="00F26A1A">
      <w:pPr>
        <w:spacing w:line="200" w:lineRule="exact"/>
        <w:rPr>
          <w:sz w:val="20"/>
          <w:szCs w:val="20"/>
        </w:rPr>
      </w:pPr>
    </w:p>
    <w:p w14:paraId="41797CB4" w14:textId="77777777" w:rsidR="00F26A1A" w:rsidRDefault="00F26A1A">
      <w:pPr>
        <w:spacing w:line="200" w:lineRule="exact"/>
        <w:rPr>
          <w:sz w:val="20"/>
          <w:szCs w:val="20"/>
        </w:rPr>
      </w:pPr>
    </w:p>
    <w:p w14:paraId="6CB1EBBE" w14:textId="77777777" w:rsidR="00F26A1A" w:rsidRDefault="00F26A1A">
      <w:pPr>
        <w:spacing w:line="200" w:lineRule="exact"/>
        <w:rPr>
          <w:sz w:val="20"/>
          <w:szCs w:val="20"/>
        </w:rPr>
      </w:pPr>
    </w:p>
    <w:p w14:paraId="00ADB683" w14:textId="77777777" w:rsidR="00F26A1A" w:rsidRDefault="00F26A1A">
      <w:pPr>
        <w:spacing w:line="200" w:lineRule="exact"/>
        <w:rPr>
          <w:sz w:val="20"/>
          <w:szCs w:val="20"/>
        </w:rPr>
      </w:pPr>
    </w:p>
    <w:p w14:paraId="233F7504" w14:textId="77777777" w:rsidR="00F26A1A" w:rsidRDefault="00F26A1A">
      <w:pPr>
        <w:spacing w:line="200" w:lineRule="exact"/>
        <w:rPr>
          <w:sz w:val="20"/>
          <w:szCs w:val="20"/>
        </w:rPr>
      </w:pPr>
    </w:p>
    <w:p w14:paraId="5478E17C" w14:textId="77777777" w:rsidR="00F26A1A" w:rsidRDefault="00F26A1A">
      <w:pPr>
        <w:spacing w:line="200" w:lineRule="exact"/>
        <w:rPr>
          <w:sz w:val="20"/>
          <w:szCs w:val="20"/>
        </w:rPr>
      </w:pPr>
    </w:p>
    <w:p w14:paraId="3C6F3EE1" w14:textId="77777777" w:rsidR="00F26A1A" w:rsidRDefault="00F26A1A">
      <w:pPr>
        <w:spacing w:line="200" w:lineRule="exact"/>
        <w:rPr>
          <w:sz w:val="20"/>
          <w:szCs w:val="20"/>
        </w:rPr>
      </w:pPr>
    </w:p>
    <w:p w14:paraId="12CC2465" w14:textId="77777777" w:rsidR="00F26A1A" w:rsidRDefault="00F26A1A">
      <w:pPr>
        <w:spacing w:line="200" w:lineRule="exact"/>
        <w:rPr>
          <w:sz w:val="20"/>
          <w:szCs w:val="20"/>
        </w:rPr>
      </w:pPr>
    </w:p>
    <w:p w14:paraId="3C9CE453" w14:textId="77777777" w:rsidR="00F26A1A" w:rsidRDefault="00F26A1A">
      <w:pPr>
        <w:spacing w:line="200" w:lineRule="exact"/>
        <w:rPr>
          <w:sz w:val="20"/>
          <w:szCs w:val="20"/>
        </w:rPr>
      </w:pPr>
    </w:p>
    <w:p w14:paraId="69F00F61" w14:textId="77777777" w:rsidR="00F26A1A" w:rsidRDefault="00F26A1A">
      <w:pPr>
        <w:spacing w:line="277" w:lineRule="exact"/>
        <w:rPr>
          <w:sz w:val="20"/>
          <w:szCs w:val="20"/>
        </w:rPr>
      </w:pPr>
    </w:p>
    <w:p w14:paraId="398AE42A" w14:textId="77777777" w:rsidR="00F26A1A" w:rsidRDefault="00000000">
      <w:pPr>
        <w:tabs>
          <w:tab w:val="left" w:pos="3780"/>
        </w:tabs>
        <w:ind w:left="26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205FF6A0" w14:textId="77777777" w:rsidR="00F26A1A" w:rsidRDefault="00F26A1A">
      <w:pPr>
        <w:spacing w:line="200" w:lineRule="exact"/>
        <w:rPr>
          <w:sz w:val="20"/>
          <w:szCs w:val="20"/>
        </w:rPr>
      </w:pPr>
    </w:p>
    <w:p w14:paraId="1C852A06" w14:textId="77777777" w:rsidR="00F26A1A" w:rsidRDefault="00F26A1A">
      <w:pPr>
        <w:spacing w:line="200" w:lineRule="exact"/>
        <w:rPr>
          <w:sz w:val="20"/>
          <w:szCs w:val="20"/>
        </w:rPr>
      </w:pPr>
    </w:p>
    <w:p w14:paraId="3BA9F01D" w14:textId="77777777" w:rsidR="00F26A1A" w:rsidRDefault="00F26A1A">
      <w:pPr>
        <w:spacing w:line="200" w:lineRule="exact"/>
        <w:rPr>
          <w:sz w:val="20"/>
          <w:szCs w:val="20"/>
        </w:rPr>
      </w:pPr>
    </w:p>
    <w:p w14:paraId="016D4A67" w14:textId="77777777" w:rsidR="00F26A1A" w:rsidRDefault="00F26A1A">
      <w:pPr>
        <w:spacing w:line="200" w:lineRule="exact"/>
        <w:rPr>
          <w:sz w:val="20"/>
          <w:szCs w:val="20"/>
        </w:rPr>
      </w:pPr>
    </w:p>
    <w:p w14:paraId="58CBF7EE" w14:textId="77777777" w:rsidR="00F26A1A" w:rsidRDefault="00F26A1A">
      <w:pPr>
        <w:spacing w:line="200" w:lineRule="exact"/>
        <w:rPr>
          <w:sz w:val="20"/>
          <w:szCs w:val="20"/>
        </w:rPr>
      </w:pPr>
    </w:p>
    <w:p w14:paraId="23F34D3D" w14:textId="77777777" w:rsidR="00F26A1A" w:rsidRDefault="00F26A1A">
      <w:pPr>
        <w:spacing w:line="200" w:lineRule="exact"/>
        <w:rPr>
          <w:sz w:val="20"/>
          <w:szCs w:val="20"/>
        </w:rPr>
      </w:pPr>
    </w:p>
    <w:p w14:paraId="47E6F20E" w14:textId="77777777" w:rsidR="00F26A1A" w:rsidRDefault="00F26A1A">
      <w:pPr>
        <w:spacing w:line="200" w:lineRule="exact"/>
        <w:rPr>
          <w:sz w:val="20"/>
          <w:szCs w:val="20"/>
        </w:rPr>
      </w:pPr>
    </w:p>
    <w:p w14:paraId="01E0D536" w14:textId="77777777" w:rsidR="00F26A1A" w:rsidRDefault="00F26A1A">
      <w:pPr>
        <w:spacing w:line="200" w:lineRule="exact"/>
        <w:rPr>
          <w:sz w:val="20"/>
          <w:szCs w:val="20"/>
        </w:rPr>
      </w:pPr>
    </w:p>
    <w:p w14:paraId="29602F17" w14:textId="77777777" w:rsidR="00F26A1A" w:rsidRDefault="00F26A1A">
      <w:pPr>
        <w:spacing w:line="200" w:lineRule="exact"/>
        <w:rPr>
          <w:sz w:val="20"/>
          <w:szCs w:val="20"/>
        </w:rPr>
      </w:pPr>
    </w:p>
    <w:p w14:paraId="69FB6138" w14:textId="77777777" w:rsidR="00F26A1A" w:rsidRDefault="00F26A1A">
      <w:pPr>
        <w:spacing w:line="200" w:lineRule="exact"/>
        <w:rPr>
          <w:sz w:val="20"/>
          <w:szCs w:val="20"/>
        </w:rPr>
      </w:pPr>
    </w:p>
    <w:p w14:paraId="6BCD8658" w14:textId="77777777" w:rsidR="00F26A1A" w:rsidRDefault="00F26A1A">
      <w:pPr>
        <w:spacing w:line="200" w:lineRule="exact"/>
        <w:rPr>
          <w:sz w:val="20"/>
          <w:szCs w:val="20"/>
        </w:rPr>
      </w:pPr>
    </w:p>
    <w:p w14:paraId="46A7D87A" w14:textId="77777777" w:rsidR="00F26A1A" w:rsidRDefault="00F26A1A">
      <w:pPr>
        <w:spacing w:line="200" w:lineRule="exact"/>
        <w:rPr>
          <w:sz w:val="20"/>
          <w:szCs w:val="20"/>
        </w:rPr>
      </w:pPr>
    </w:p>
    <w:p w14:paraId="30289990" w14:textId="77777777" w:rsidR="00F26A1A" w:rsidRDefault="00F26A1A">
      <w:pPr>
        <w:spacing w:line="200" w:lineRule="exact"/>
        <w:rPr>
          <w:sz w:val="20"/>
          <w:szCs w:val="20"/>
        </w:rPr>
      </w:pPr>
    </w:p>
    <w:p w14:paraId="2097E99A" w14:textId="77777777" w:rsidR="00F26A1A" w:rsidRDefault="00F26A1A">
      <w:pPr>
        <w:spacing w:line="200" w:lineRule="exact"/>
        <w:rPr>
          <w:sz w:val="20"/>
          <w:szCs w:val="20"/>
        </w:rPr>
      </w:pPr>
    </w:p>
    <w:p w14:paraId="7EE98CF0" w14:textId="77777777" w:rsidR="00F26A1A" w:rsidRDefault="00F26A1A">
      <w:pPr>
        <w:spacing w:line="200" w:lineRule="exact"/>
        <w:rPr>
          <w:sz w:val="20"/>
          <w:szCs w:val="20"/>
        </w:rPr>
      </w:pPr>
    </w:p>
    <w:p w14:paraId="60D0C4C7" w14:textId="77777777" w:rsidR="00F26A1A" w:rsidRDefault="00F26A1A">
      <w:pPr>
        <w:spacing w:line="212" w:lineRule="exact"/>
        <w:rPr>
          <w:sz w:val="20"/>
          <w:szCs w:val="20"/>
        </w:rPr>
      </w:pPr>
    </w:p>
    <w:p w14:paraId="4419EE38" w14:textId="77777777" w:rsidR="00F26A1A" w:rsidRDefault="00000000">
      <w:pPr>
        <w:tabs>
          <w:tab w:val="left" w:pos="3780"/>
        </w:tabs>
        <w:ind w:left="26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31D4B1B6" w14:textId="77777777" w:rsidR="00F26A1A" w:rsidRDefault="00F26A1A">
      <w:pPr>
        <w:spacing w:line="224" w:lineRule="exact"/>
        <w:rPr>
          <w:sz w:val="20"/>
          <w:szCs w:val="20"/>
        </w:rPr>
      </w:pPr>
    </w:p>
    <w:p w14:paraId="47B26503" w14:textId="77777777" w:rsidR="00F26A1A" w:rsidRDefault="00000000">
      <w:pPr>
        <w:spacing w:line="247" w:lineRule="auto"/>
        <w:ind w:left="100"/>
        <w:jc w:val="both"/>
        <w:rPr>
          <w:sz w:val="20"/>
          <w:szCs w:val="20"/>
        </w:rPr>
      </w:pPr>
      <w:r>
        <w:rPr>
          <w:rFonts w:ascii="Arial" w:eastAsia="Arial" w:hAnsi="Arial" w:cs="Arial"/>
          <w:sz w:val="14"/>
          <w:szCs w:val="14"/>
        </w:rPr>
        <w:t>Fig. 13.18 ROP: (A) grading system according to location, (B) stage 2 showing a ridge, (C) stage 3 showing a ridge with extraretinal vascular proliferation, (D) ‘plus’ disease. (</w:t>
      </w:r>
      <w:r>
        <w:rPr>
          <w:rFonts w:ascii="Arial" w:eastAsia="Arial" w:hAnsi="Arial" w:cs="Arial"/>
          <w:color w:val="0080AC"/>
          <w:sz w:val="14"/>
          <w:szCs w:val="14"/>
        </w:rPr>
        <w:t>Figure 13.18C, D</w:t>
      </w:r>
      <w:r>
        <w:rPr>
          <w:rFonts w:ascii="Arial" w:eastAsia="Arial" w:hAnsi="Arial" w:cs="Arial"/>
          <w:sz w:val="14"/>
          <w:szCs w:val="14"/>
        </w:rPr>
        <w:t xml:space="preserve"> courtesy of C.K. Patel.)</w:t>
      </w:r>
    </w:p>
    <w:p w14:paraId="21DA1263" w14:textId="77777777" w:rsidR="00F26A1A" w:rsidRDefault="00F26A1A">
      <w:pPr>
        <w:spacing w:line="200" w:lineRule="exact"/>
        <w:rPr>
          <w:sz w:val="20"/>
          <w:szCs w:val="20"/>
        </w:rPr>
      </w:pPr>
    </w:p>
    <w:p w14:paraId="460021D4" w14:textId="77777777" w:rsidR="00F26A1A" w:rsidRDefault="00F26A1A">
      <w:pPr>
        <w:spacing w:line="200" w:lineRule="exact"/>
        <w:rPr>
          <w:sz w:val="20"/>
          <w:szCs w:val="20"/>
        </w:rPr>
      </w:pPr>
    </w:p>
    <w:p w14:paraId="0E1E8EE5" w14:textId="77777777" w:rsidR="00F26A1A" w:rsidRDefault="00F26A1A">
      <w:pPr>
        <w:spacing w:line="232" w:lineRule="exact"/>
        <w:rPr>
          <w:sz w:val="20"/>
          <w:szCs w:val="20"/>
        </w:rPr>
      </w:pPr>
    </w:p>
    <w:p w14:paraId="455CA89B" w14:textId="77777777" w:rsidR="00F26A1A" w:rsidRDefault="00000000">
      <w:pPr>
        <w:spacing w:line="245" w:lineRule="auto"/>
        <w:ind w:left="540"/>
        <w:jc w:val="both"/>
        <w:rPr>
          <w:sz w:val="20"/>
          <w:szCs w:val="20"/>
        </w:rPr>
      </w:pPr>
      <w:r>
        <w:rPr>
          <w:rFonts w:ascii="Arial" w:eastAsia="Arial" w:hAnsi="Arial" w:cs="Arial"/>
          <w:b/>
          <w:bCs/>
          <w:i/>
          <w:iCs/>
          <w:sz w:val="18"/>
          <w:szCs w:val="18"/>
        </w:rPr>
        <w:t>Course:</w:t>
      </w:r>
      <w:r>
        <w:rPr>
          <w:rFonts w:ascii="Arial" w:eastAsia="Arial" w:hAnsi="Arial" w:cs="Arial"/>
          <w:sz w:val="18"/>
          <w:szCs w:val="18"/>
        </w:rPr>
        <w:t xml:space="preserve"> spontaneous regression occurs in 80%, even in some eyes with partial retinal detachment.</w:t>
      </w:r>
    </w:p>
    <w:p w14:paraId="0EBD0BBE" w14:textId="77777777" w:rsidR="00F26A1A" w:rsidRDefault="00F26A1A">
      <w:pPr>
        <w:spacing w:line="17" w:lineRule="exact"/>
        <w:rPr>
          <w:sz w:val="20"/>
          <w:szCs w:val="20"/>
        </w:rPr>
      </w:pPr>
    </w:p>
    <w:p w14:paraId="05782BCE" w14:textId="77777777" w:rsidR="00F26A1A" w:rsidRDefault="00000000">
      <w:pPr>
        <w:spacing w:line="251" w:lineRule="auto"/>
        <w:ind w:left="540"/>
        <w:jc w:val="both"/>
        <w:rPr>
          <w:sz w:val="20"/>
          <w:szCs w:val="20"/>
        </w:rPr>
      </w:pPr>
      <w:r>
        <w:rPr>
          <w:rFonts w:ascii="Arial" w:eastAsia="Arial" w:hAnsi="Arial" w:cs="Arial"/>
          <w:b/>
          <w:bCs/>
          <w:i/>
          <w:iCs/>
          <w:sz w:val="18"/>
          <w:szCs w:val="18"/>
        </w:rPr>
        <w:t>Screening:</w:t>
      </w:r>
      <w:r>
        <w:rPr>
          <w:rFonts w:ascii="Arial" w:eastAsia="Arial" w:hAnsi="Arial" w:cs="Arial"/>
          <w:sz w:val="18"/>
          <w:szCs w:val="18"/>
        </w:rPr>
        <w:t xml:space="preserve"> infants born at or before 31 weeks’ gestational age or weighing 1500 g or less should be screened for ROP, beginning 4–7 weeks postnatally with review 1–2 weekly until vascularization reaches zone 3; approximately 8% of infants screened require treatment.</w:t>
      </w:r>
    </w:p>
    <w:p w14:paraId="6E351EA7" w14:textId="77777777" w:rsidR="00F26A1A" w:rsidRDefault="00F26A1A">
      <w:pPr>
        <w:spacing w:line="226" w:lineRule="exact"/>
        <w:rPr>
          <w:sz w:val="20"/>
          <w:szCs w:val="20"/>
        </w:rPr>
      </w:pPr>
    </w:p>
    <w:p w14:paraId="06E5DBF1" w14:textId="77777777" w:rsidR="00F26A1A" w:rsidRDefault="00000000">
      <w:pPr>
        <w:ind w:left="100"/>
        <w:rPr>
          <w:sz w:val="20"/>
          <w:szCs w:val="20"/>
        </w:rPr>
      </w:pPr>
      <w:r>
        <w:rPr>
          <w:rFonts w:ascii="Arial" w:eastAsia="Arial" w:hAnsi="Arial" w:cs="Arial"/>
          <w:b/>
          <w:bCs/>
          <w:sz w:val="18"/>
          <w:szCs w:val="18"/>
        </w:rPr>
        <w:t>Treatment</w:t>
      </w:r>
    </w:p>
    <w:p w14:paraId="3B3355FD" w14:textId="77777777" w:rsidR="00F26A1A" w:rsidRDefault="00F26A1A">
      <w:pPr>
        <w:spacing w:line="17" w:lineRule="exact"/>
        <w:rPr>
          <w:sz w:val="20"/>
          <w:szCs w:val="20"/>
        </w:rPr>
      </w:pPr>
    </w:p>
    <w:p w14:paraId="3B768F8C" w14:textId="77777777" w:rsidR="00F26A1A" w:rsidRDefault="00000000">
      <w:pPr>
        <w:ind w:left="540"/>
        <w:rPr>
          <w:sz w:val="20"/>
          <w:szCs w:val="20"/>
        </w:rPr>
      </w:pPr>
      <w:r>
        <w:rPr>
          <w:rFonts w:ascii="Arial" w:eastAsia="Arial" w:hAnsi="Arial" w:cs="Arial"/>
          <w:b/>
          <w:bCs/>
          <w:i/>
          <w:iCs/>
          <w:sz w:val="18"/>
          <w:szCs w:val="18"/>
        </w:rPr>
        <w:t>PRP</w:t>
      </w:r>
      <w:r>
        <w:rPr>
          <w:rFonts w:ascii="Arial" w:eastAsia="Arial" w:hAnsi="Arial" w:cs="Arial"/>
          <w:i/>
          <w:iCs/>
          <w:sz w:val="18"/>
          <w:szCs w:val="18"/>
        </w:rPr>
        <w:t>:</w:t>
      </w:r>
      <w:r>
        <w:rPr>
          <w:rFonts w:ascii="Arial" w:eastAsia="Arial" w:hAnsi="Arial" w:cs="Arial"/>
          <w:sz w:val="18"/>
          <w:szCs w:val="18"/>
        </w:rPr>
        <w:t xml:space="preserve"> of avascular immature retina in threshold disease.</w:t>
      </w:r>
    </w:p>
    <w:p w14:paraId="4E6DB005" w14:textId="77777777" w:rsidR="00F26A1A" w:rsidRDefault="00F26A1A">
      <w:pPr>
        <w:spacing w:line="17" w:lineRule="exact"/>
        <w:rPr>
          <w:sz w:val="20"/>
          <w:szCs w:val="20"/>
        </w:rPr>
      </w:pPr>
    </w:p>
    <w:p w14:paraId="61069891" w14:textId="77777777" w:rsidR="00F26A1A" w:rsidRDefault="00000000">
      <w:pPr>
        <w:spacing w:line="245" w:lineRule="auto"/>
        <w:ind w:left="540"/>
        <w:jc w:val="both"/>
        <w:rPr>
          <w:sz w:val="20"/>
          <w:szCs w:val="20"/>
        </w:rPr>
      </w:pPr>
      <w:r>
        <w:rPr>
          <w:rFonts w:ascii="Arial" w:eastAsia="Arial" w:hAnsi="Arial" w:cs="Arial"/>
          <w:b/>
          <w:bCs/>
          <w:i/>
          <w:iCs/>
          <w:sz w:val="18"/>
          <w:szCs w:val="18"/>
        </w:rPr>
        <w:t>Intravitreal anti-VEGF agents:</w:t>
      </w:r>
      <w:r>
        <w:rPr>
          <w:rFonts w:ascii="Arial" w:eastAsia="Arial" w:hAnsi="Arial" w:cs="Arial"/>
          <w:sz w:val="18"/>
          <w:szCs w:val="18"/>
        </w:rPr>
        <w:t xml:space="preserve"> bevacizumab is increasingly being used; disease can recur following cessation of treatment.</w:t>
      </w:r>
    </w:p>
    <w:p w14:paraId="5517C9F7" w14:textId="77777777" w:rsidR="00F26A1A" w:rsidRDefault="00F26A1A">
      <w:pPr>
        <w:spacing w:line="17" w:lineRule="exact"/>
        <w:rPr>
          <w:sz w:val="20"/>
          <w:szCs w:val="20"/>
        </w:rPr>
      </w:pPr>
    </w:p>
    <w:p w14:paraId="0CABFA07" w14:textId="77777777" w:rsidR="00F26A1A" w:rsidRDefault="00000000">
      <w:pPr>
        <w:spacing w:line="250" w:lineRule="auto"/>
        <w:ind w:left="540"/>
        <w:jc w:val="both"/>
        <w:rPr>
          <w:sz w:val="20"/>
          <w:szCs w:val="20"/>
        </w:rPr>
      </w:pPr>
      <w:r>
        <w:rPr>
          <w:rFonts w:ascii="Arial" w:eastAsia="Arial" w:hAnsi="Arial" w:cs="Arial"/>
          <w:b/>
          <w:bCs/>
          <w:i/>
          <w:iCs/>
          <w:sz w:val="18"/>
          <w:szCs w:val="18"/>
        </w:rPr>
        <w:t>Lens-sparing pars plana vitrectomy:</w:t>
      </w:r>
      <w:r>
        <w:rPr>
          <w:rFonts w:ascii="Arial" w:eastAsia="Arial" w:hAnsi="Arial" w:cs="Arial"/>
          <w:sz w:val="18"/>
          <w:szCs w:val="18"/>
        </w:rPr>
        <w:t xml:space="preserve"> for tractional retinal detachment, especially if not involving the macula (stage 4 A). Visual outcome in stages 4B and 5 is often disappointing despite successful reattachment.</w:t>
      </w:r>
    </w:p>
    <w:p w14:paraId="3CA3843C" w14:textId="77777777" w:rsidR="00F26A1A" w:rsidRDefault="00F26A1A">
      <w:pPr>
        <w:sectPr w:rsidR="00F26A1A">
          <w:pgSz w:w="8640" w:h="13101"/>
          <w:pgMar w:top="493" w:right="720" w:bottom="0" w:left="860" w:header="0" w:footer="0" w:gutter="0"/>
          <w:cols w:space="720" w:equalWidth="0">
            <w:col w:w="7060"/>
          </w:cols>
        </w:sectPr>
      </w:pPr>
    </w:p>
    <w:p w14:paraId="6814B348" w14:textId="77777777" w:rsidR="00F26A1A" w:rsidRDefault="00F26A1A">
      <w:pPr>
        <w:spacing w:line="200" w:lineRule="exact"/>
        <w:rPr>
          <w:sz w:val="20"/>
          <w:szCs w:val="20"/>
        </w:rPr>
      </w:pPr>
    </w:p>
    <w:p w14:paraId="7D2EC7EA" w14:textId="77777777" w:rsidR="00F26A1A" w:rsidRDefault="00F26A1A">
      <w:pPr>
        <w:spacing w:line="359" w:lineRule="exact"/>
        <w:rPr>
          <w:sz w:val="20"/>
          <w:szCs w:val="20"/>
        </w:rPr>
      </w:pPr>
    </w:p>
    <w:p w14:paraId="06B85865" w14:textId="77777777" w:rsidR="00F26A1A" w:rsidRDefault="00000000">
      <w:pPr>
        <w:spacing w:line="168" w:lineRule="exact"/>
        <w:rPr>
          <w:sz w:val="20"/>
          <w:szCs w:val="20"/>
        </w:rPr>
      </w:pPr>
      <w:r>
        <w:rPr>
          <w:rFonts w:ascii="PMingLiU" w:eastAsia="PMingLiU" w:hAnsi="PMingLiU" w:cs="PMingLiU"/>
          <w:sz w:val="14"/>
          <w:szCs w:val="14"/>
        </w:rPr>
        <w:t>#*" ##%"#"+!#(&amp;&amp;%"'+$'""#* "%#! " +#!+ &amp;)%#"$'!%</w:t>
      </w:r>
    </w:p>
    <w:p w14:paraId="6923BBE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AEBB8DA" w14:textId="77777777" w:rsidR="00F26A1A" w:rsidRDefault="00F26A1A">
      <w:pPr>
        <w:sectPr w:rsidR="00F26A1A">
          <w:type w:val="continuous"/>
          <w:pgSz w:w="8640" w:h="13101"/>
          <w:pgMar w:top="493" w:right="720" w:bottom="0" w:left="860" w:header="0" w:footer="0" w:gutter="0"/>
          <w:cols w:space="720" w:equalWidth="0">
            <w:col w:w="7060"/>
          </w:cols>
        </w:sectPr>
      </w:pPr>
    </w:p>
    <w:p w14:paraId="601F3E50" w14:textId="77777777" w:rsidR="00F26A1A" w:rsidRDefault="00F26A1A">
      <w:pPr>
        <w:spacing w:line="141" w:lineRule="exact"/>
        <w:rPr>
          <w:sz w:val="20"/>
          <w:szCs w:val="20"/>
        </w:rPr>
      </w:pPr>
      <w:bookmarkStart w:id="255" w:name="page258"/>
      <w:bookmarkEnd w:id="255"/>
    </w:p>
    <w:p w14:paraId="29A668F7" w14:textId="77777777" w:rsidR="00F26A1A" w:rsidRDefault="00000000">
      <w:pPr>
        <w:tabs>
          <w:tab w:val="left" w:pos="3880"/>
        </w:tabs>
        <w:rPr>
          <w:sz w:val="20"/>
          <w:szCs w:val="20"/>
        </w:rPr>
      </w:pPr>
      <w:r>
        <w:rPr>
          <w:rFonts w:ascii="Arial" w:eastAsia="Arial" w:hAnsi="Arial" w:cs="Arial"/>
          <w:b/>
          <w:bCs/>
          <w:sz w:val="16"/>
          <w:szCs w:val="16"/>
        </w:rPr>
        <w:t>264</w:t>
      </w:r>
      <w:r>
        <w:rPr>
          <w:sz w:val="20"/>
          <w:szCs w:val="20"/>
        </w:rPr>
        <w:tab/>
      </w:r>
      <w:r>
        <w:rPr>
          <w:rFonts w:ascii="Arial" w:eastAsia="Arial" w:hAnsi="Arial" w:cs="Arial"/>
          <w:sz w:val="14"/>
          <w:szCs w:val="14"/>
        </w:rPr>
        <w:t>SYNOPSIS OF CLINICAL OPHTHALMOLOGY</w:t>
      </w:r>
    </w:p>
    <w:p w14:paraId="7015A6C4" w14:textId="77777777" w:rsidR="00F26A1A" w:rsidRDefault="00000000">
      <w:pPr>
        <w:spacing w:line="20" w:lineRule="exact"/>
        <w:rPr>
          <w:sz w:val="20"/>
          <w:szCs w:val="20"/>
        </w:rPr>
      </w:pPr>
      <w:r>
        <w:rPr>
          <w:noProof/>
          <w:sz w:val="20"/>
          <w:szCs w:val="20"/>
        </w:rPr>
        <w:drawing>
          <wp:anchor distT="0" distB="0" distL="114300" distR="114300" simplePos="0" relativeHeight="251724288" behindDoc="1" locked="0" layoutInCell="0" allowOverlap="1" wp14:anchorId="5FB44D31" wp14:editId="02A623A1">
            <wp:simplePos x="0" y="0"/>
            <wp:positionH relativeFrom="column">
              <wp:posOffset>0</wp:posOffset>
            </wp:positionH>
            <wp:positionV relativeFrom="paragraph">
              <wp:posOffset>55880</wp:posOffset>
            </wp:positionV>
            <wp:extent cx="4419600" cy="127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09ABA1A5" w14:textId="77777777" w:rsidR="00F26A1A" w:rsidRDefault="00F26A1A">
      <w:pPr>
        <w:spacing w:line="281" w:lineRule="exact"/>
        <w:rPr>
          <w:sz w:val="20"/>
          <w:szCs w:val="20"/>
        </w:rPr>
      </w:pPr>
    </w:p>
    <w:p w14:paraId="1864F4E9" w14:textId="77777777" w:rsidR="00F26A1A" w:rsidRDefault="00000000">
      <w:pPr>
        <w:rPr>
          <w:sz w:val="20"/>
          <w:szCs w:val="20"/>
        </w:rPr>
      </w:pPr>
      <w:r>
        <w:rPr>
          <w:rFonts w:ascii="Arial" w:eastAsia="Arial" w:hAnsi="Arial" w:cs="Arial"/>
          <w:b/>
          <w:bCs/>
          <w:color w:val="C8001A"/>
          <w:sz w:val="24"/>
          <w:szCs w:val="24"/>
        </w:rPr>
        <w:t>Retinal artery macroaneurysm</w:t>
      </w:r>
    </w:p>
    <w:p w14:paraId="74144A6F" w14:textId="77777777" w:rsidR="00F26A1A" w:rsidRDefault="00F26A1A">
      <w:pPr>
        <w:spacing w:line="198" w:lineRule="exact"/>
        <w:rPr>
          <w:sz w:val="20"/>
          <w:szCs w:val="20"/>
        </w:rPr>
      </w:pPr>
    </w:p>
    <w:p w14:paraId="49788294" w14:textId="77777777" w:rsidR="00F26A1A" w:rsidRDefault="00000000">
      <w:pPr>
        <w:rPr>
          <w:sz w:val="20"/>
          <w:szCs w:val="20"/>
        </w:rPr>
      </w:pPr>
      <w:r>
        <w:rPr>
          <w:rFonts w:ascii="Arial" w:eastAsia="Arial" w:hAnsi="Arial" w:cs="Arial"/>
          <w:b/>
          <w:bCs/>
          <w:sz w:val="18"/>
          <w:szCs w:val="18"/>
        </w:rPr>
        <w:t>Definition:</w:t>
      </w:r>
    </w:p>
    <w:p w14:paraId="2F364427" w14:textId="77777777" w:rsidR="00F26A1A" w:rsidRDefault="00F26A1A">
      <w:pPr>
        <w:spacing w:line="13" w:lineRule="exact"/>
        <w:rPr>
          <w:sz w:val="20"/>
          <w:szCs w:val="20"/>
        </w:rPr>
      </w:pPr>
    </w:p>
    <w:p w14:paraId="4FE16495" w14:textId="77777777" w:rsidR="00F26A1A" w:rsidRDefault="00000000">
      <w:pPr>
        <w:rPr>
          <w:sz w:val="20"/>
          <w:szCs w:val="20"/>
        </w:rPr>
      </w:pPr>
      <w:r>
        <w:rPr>
          <w:rFonts w:ascii="Arial" w:eastAsia="Arial" w:hAnsi="Arial" w:cs="Arial"/>
          <w:sz w:val="18"/>
          <w:szCs w:val="18"/>
        </w:rPr>
        <w:t>localized dilatation of a retinal arteriole, usually involving one eye.</w:t>
      </w:r>
    </w:p>
    <w:p w14:paraId="14DC8EDC" w14:textId="77777777" w:rsidR="00F26A1A" w:rsidRDefault="00F26A1A">
      <w:pPr>
        <w:spacing w:line="233" w:lineRule="exact"/>
        <w:rPr>
          <w:sz w:val="20"/>
          <w:szCs w:val="20"/>
        </w:rPr>
      </w:pPr>
    </w:p>
    <w:p w14:paraId="6C614285" w14:textId="77777777" w:rsidR="00F26A1A" w:rsidRDefault="00000000">
      <w:pPr>
        <w:rPr>
          <w:sz w:val="20"/>
          <w:szCs w:val="20"/>
        </w:rPr>
      </w:pPr>
      <w:r>
        <w:rPr>
          <w:rFonts w:ascii="Arial" w:eastAsia="Arial" w:hAnsi="Arial" w:cs="Arial"/>
          <w:b/>
          <w:bCs/>
          <w:sz w:val="18"/>
          <w:szCs w:val="18"/>
        </w:rPr>
        <w:t>Diagnosis</w:t>
      </w:r>
    </w:p>
    <w:p w14:paraId="6A41D5C9" w14:textId="77777777" w:rsidR="00F26A1A" w:rsidRDefault="00F26A1A">
      <w:pPr>
        <w:spacing w:line="21" w:lineRule="exact"/>
        <w:rPr>
          <w:sz w:val="20"/>
          <w:szCs w:val="20"/>
        </w:rPr>
      </w:pPr>
    </w:p>
    <w:p w14:paraId="7AB36864" w14:textId="77777777" w:rsidR="00F26A1A" w:rsidRDefault="00000000">
      <w:pPr>
        <w:spacing w:line="250" w:lineRule="auto"/>
        <w:ind w:left="440" w:right="1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usually seen in elderly hypertensive women with: (a) insidious impairment of central vision due to leakage involving the macula, (b) sudden visual loss due to haemor-rhage or (c) chance finding.</w:t>
      </w:r>
    </w:p>
    <w:p w14:paraId="4FB8C581" w14:textId="77777777" w:rsidR="00F26A1A" w:rsidRDefault="00F26A1A">
      <w:pPr>
        <w:spacing w:line="13" w:lineRule="exact"/>
        <w:rPr>
          <w:sz w:val="20"/>
          <w:szCs w:val="20"/>
        </w:rPr>
      </w:pPr>
    </w:p>
    <w:p w14:paraId="7E7DC565" w14:textId="77777777" w:rsidR="00F26A1A" w:rsidRDefault="00000000">
      <w:pPr>
        <w:spacing w:line="245" w:lineRule="auto"/>
        <w:ind w:left="440" w:right="14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saccular or fusiform arteriolar dilatation, most frequently on a temporal vascular arcade, with (b) associated retinal haemorrhage in 50% (</w:t>
      </w:r>
      <w:r>
        <w:rPr>
          <w:rFonts w:ascii="Arial" w:eastAsia="Arial" w:hAnsi="Arial" w:cs="Arial"/>
          <w:color w:val="0080AC"/>
          <w:sz w:val="18"/>
          <w:szCs w:val="18"/>
        </w:rPr>
        <w:t>Fig. 13.19A</w:t>
      </w:r>
      <w:r>
        <w:rPr>
          <w:rFonts w:ascii="Arial" w:eastAsia="Arial" w:hAnsi="Arial" w:cs="Arial"/>
          <w:sz w:val="18"/>
          <w:szCs w:val="18"/>
        </w:rPr>
        <w:t>).</w:t>
      </w:r>
    </w:p>
    <w:p w14:paraId="3A0AA43C" w14:textId="77777777" w:rsidR="00F26A1A" w:rsidRDefault="00F26A1A">
      <w:pPr>
        <w:spacing w:line="17" w:lineRule="exact"/>
        <w:rPr>
          <w:sz w:val="20"/>
          <w:szCs w:val="20"/>
        </w:rPr>
      </w:pPr>
    </w:p>
    <w:p w14:paraId="454B650B" w14:textId="77777777" w:rsidR="00F26A1A" w:rsidRDefault="00000000">
      <w:pPr>
        <w:spacing w:line="245" w:lineRule="auto"/>
        <w:ind w:left="440" w:right="140"/>
        <w:jc w:val="both"/>
        <w:rPr>
          <w:sz w:val="20"/>
          <w:szCs w:val="20"/>
        </w:rPr>
      </w:pPr>
      <w:r>
        <w:rPr>
          <w:rFonts w:ascii="Arial" w:eastAsia="Arial" w:hAnsi="Arial" w:cs="Arial"/>
          <w:b/>
          <w:bCs/>
          <w:i/>
          <w:iCs/>
          <w:sz w:val="18"/>
          <w:szCs w:val="18"/>
        </w:rPr>
        <w:t>FA:</w:t>
      </w:r>
      <w:r>
        <w:rPr>
          <w:rFonts w:ascii="Arial" w:eastAsia="Arial" w:hAnsi="Arial" w:cs="Arial"/>
          <w:sz w:val="18"/>
          <w:szCs w:val="18"/>
        </w:rPr>
        <w:t xml:space="preserve"> immediate filling (</w:t>
      </w:r>
      <w:r>
        <w:rPr>
          <w:rFonts w:ascii="Arial" w:eastAsia="Arial" w:hAnsi="Arial" w:cs="Arial"/>
          <w:color w:val="0080AC"/>
          <w:sz w:val="18"/>
          <w:szCs w:val="18"/>
        </w:rPr>
        <w:t>Fig. 13.19B</w:t>
      </w:r>
      <w:r>
        <w:rPr>
          <w:rFonts w:ascii="Arial" w:eastAsia="Arial" w:hAnsi="Arial" w:cs="Arial"/>
          <w:sz w:val="18"/>
          <w:szCs w:val="18"/>
        </w:rPr>
        <w:t>) with late leakage. Incomplete filling is due to thrombo-sis of the lumen.</w:t>
      </w:r>
    </w:p>
    <w:p w14:paraId="78702944" w14:textId="77777777" w:rsidR="00F26A1A" w:rsidRDefault="00000000">
      <w:pPr>
        <w:spacing w:line="20" w:lineRule="exact"/>
        <w:rPr>
          <w:sz w:val="20"/>
          <w:szCs w:val="20"/>
        </w:rPr>
      </w:pPr>
      <w:r>
        <w:rPr>
          <w:noProof/>
          <w:sz w:val="20"/>
          <w:szCs w:val="20"/>
        </w:rPr>
        <w:drawing>
          <wp:anchor distT="0" distB="0" distL="114300" distR="114300" simplePos="0" relativeHeight="251725312" behindDoc="1" locked="0" layoutInCell="0" allowOverlap="1" wp14:anchorId="2510C86A" wp14:editId="3AB19082">
            <wp:simplePos x="0" y="0"/>
            <wp:positionH relativeFrom="column">
              <wp:posOffset>19685</wp:posOffset>
            </wp:positionH>
            <wp:positionV relativeFrom="paragraph">
              <wp:posOffset>337820</wp:posOffset>
            </wp:positionV>
            <wp:extent cx="4380230" cy="4300855"/>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58"/>
                    <a:srcRect/>
                    <a:stretch>
                      <a:fillRect/>
                    </a:stretch>
                  </pic:blipFill>
                  <pic:spPr bwMode="auto">
                    <a:xfrm>
                      <a:off x="0" y="0"/>
                      <a:ext cx="4380230" cy="4300855"/>
                    </a:xfrm>
                    <a:prstGeom prst="rect">
                      <a:avLst/>
                    </a:prstGeom>
                    <a:noFill/>
                  </pic:spPr>
                </pic:pic>
              </a:graphicData>
            </a:graphic>
          </wp:anchor>
        </w:drawing>
      </w:r>
    </w:p>
    <w:p w14:paraId="01EC007B" w14:textId="77777777" w:rsidR="00F26A1A" w:rsidRDefault="00F26A1A">
      <w:pPr>
        <w:spacing w:line="200" w:lineRule="exact"/>
        <w:rPr>
          <w:sz w:val="20"/>
          <w:szCs w:val="20"/>
        </w:rPr>
      </w:pPr>
    </w:p>
    <w:p w14:paraId="55DB1C04" w14:textId="77777777" w:rsidR="00F26A1A" w:rsidRDefault="00F26A1A">
      <w:pPr>
        <w:spacing w:line="200" w:lineRule="exact"/>
        <w:rPr>
          <w:sz w:val="20"/>
          <w:szCs w:val="20"/>
        </w:rPr>
      </w:pPr>
    </w:p>
    <w:p w14:paraId="51CE9B2C" w14:textId="77777777" w:rsidR="00F26A1A" w:rsidRDefault="00F26A1A">
      <w:pPr>
        <w:spacing w:line="200" w:lineRule="exact"/>
        <w:rPr>
          <w:sz w:val="20"/>
          <w:szCs w:val="20"/>
        </w:rPr>
      </w:pPr>
    </w:p>
    <w:p w14:paraId="7E23D008" w14:textId="77777777" w:rsidR="00F26A1A" w:rsidRDefault="00F26A1A">
      <w:pPr>
        <w:spacing w:line="200" w:lineRule="exact"/>
        <w:rPr>
          <w:sz w:val="20"/>
          <w:szCs w:val="20"/>
        </w:rPr>
      </w:pPr>
    </w:p>
    <w:p w14:paraId="3EF0B612" w14:textId="77777777" w:rsidR="00F26A1A" w:rsidRDefault="00F26A1A">
      <w:pPr>
        <w:spacing w:line="200" w:lineRule="exact"/>
        <w:rPr>
          <w:sz w:val="20"/>
          <w:szCs w:val="20"/>
        </w:rPr>
      </w:pPr>
    </w:p>
    <w:p w14:paraId="3385B16C" w14:textId="77777777" w:rsidR="00F26A1A" w:rsidRDefault="00F26A1A">
      <w:pPr>
        <w:spacing w:line="200" w:lineRule="exact"/>
        <w:rPr>
          <w:sz w:val="20"/>
          <w:szCs w:val="20"/>
        </w:rPr>
      </w:pPr>
    </w:p>
    <w:p w14:paraId="2AF450C1" w14:textId="77777777" w:rsidR="00F26A1A" w:rsidRDefault="00F26A1A">
      <w:pPr>
        <w:spacing w:line="200" w:lineRule="exact"/>
        <w:rPr>
          <w:sz w:val="20"/>
          <w:szCs w:val="20"/>
        </w:rPr>
      </w:pPr>
    </w:p>
    <w:p w14:paraId="79CAD1C1" w14:textId="77777777" w:rsidR="00F26A1A" w:rsidRDefault="00F26A1A">
      <w:pPr>
        <w:spacing w:line="200" w:lineRule="exact"/>
        <w:rPr>
          <w:sz w:val="20"/>
          <w:szCs w:val="20"/>
        </w:rPr>
      </w:pPr>
    </w:p>
    <w:p w14:paraId="74DDCA8D" w14:textId="77777777" w:rsidR="00F26A1A" w:rsidRDefault="00F26A1A">
      <w:pPr>
        <w:spacing w:line="200" w:lineRule="exact"/>
        <w:rPr>
          <w:sz w:val="20"/>
          <w:szCs w:val="20"/>
        </w:rPr>
      </w:pPr>
    </w:p>
    <w:p w14:paraId="7BB083B9" w14:textId="77777777" w:rsidR="00F26A1A" w:rsidRDefault="00F26A1A">
      <w:pPr>
        <w:spacing w:line="200" w:lineRule="exact"/>
        <w:rPr>
          <w:sz w:val="20"/>
          <w:szCs w:val="20"/>
        </w:rPr>
      </w:pPr>
    </w:p>
    <w:p w14:paraId="3DBA3DD4" w14:textId="77777777" w:rsidR="00F26A1A" w:rsidRDefault="00F26A1A">
      <w:pPr>
        <w:spacing w:line="200" w:lineRule="exact"/>
        <w:rPr>
          <w:sz w:val="20"/>
          <w:szCs w:val="20"/>
        </w:rPr>
      </w:pPr>
    </w:p>
    <w:p w14:paraId="2CE2BDF7" w14:textId="77777777" w:rsidR="00F26A1A" w:rsidRDefault="00F26A1A">
      <w:pPr>
        <w:spacing w:line="200" w:lineRule="exact"/>
        <w:rPr>
          <w:sz w:val="20"/>
          <w:szCs w:val="20"/>
        </w:rPr>
      </w:pPr>
    </w:p>
    <w:p w14:paraId="119E7F4E" w14:textId="77777777" w:rsidR="00F26A1A" w:rsidRDefault="00F26A1A">
      <w:pPr>
        <w:spacing w:line="200" w:lineRule="exact"/>
        <w:rPr>
          <w:sz w:val="20"/>
          <w:szCs w:val="20"/>
        </w:rPr>
      </w:pPr>
    </w:p>
    <w:p w14:paraId="08868D42" w14:textId="77777777" w:rsidR="00F26A1A" w:rsidRDefault="00F26A1A">
      <w:pPr>
        <w:spacing w:line="200" w:lineRule="exact"/>
        <w:rPr>
          <w:sz w:val="20"/>
          <w:szCs w:val="20"/>
        </w:rPr>
      </w:pPr>
    </w:p>
    <w:p w14:paraId="2CE5E01D" w14:textId="77777777" w:rsidR="00F26A1A" w:rsidRDefault="00F26A1A">
      <w:pPr>
        <w:spacing w:line="200" w:lineRule="exact"/>
        <w:rPr>
          <w:sz w:val="20"/>
          <w:szCs w:val="20"/>
        </w:rPr>
      </w:pPr>
    </w:p>
    <w:p w14:paraId="09D388C9" w14:textId="77777777" w:rsidR="00F26A1A" w:rsidRDefault="00F26A1A">
      <w:pPr>
        <w:spacing w:line="200" w:lineRule="exact"/>
        <w:rPr>
          <w:sz w:val="20"/>
          <w:szCs w:val="20"/>
        </w:rPr>
      </w:pPr>
    </w:p>
    <w:p w14:paraId="13334F1B" w14:textId="77777777" w:rsidR="00F26A1A" w:rsidRDefault="00F26A1A">
      <w:pPr>
        <w:spacing w:line="324" w:lineRule="exact"/>
        <w:rPr>
          <w:sz w:val="20"/>
          <w:szCs w:val="20"/>
        </w:rPr>
      </w:pPr>
    </w:p>
    <w:p w14:paraId="326E683F"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0A1FD85" w14:textId="77777777" w:rsidR="00F26A1A" w:rsidRDefault="00F26A1A">
      <w:pPr>
        <w:spacing w:line="200" w:lineRule="exact"/>
        <w:rPr>
          <w:sz w:val="20"/>
          <w:szCs w:val="20"/>
        </w:rPr>
      </w:pPr>
    </w:p>
    <w:p w14:paraId="7187BFD7" w14:textId="77777777" w:rsidR="00F26A1A" w:rsidRDefault="00F26A1A">
      <w:pPr>
        <w:spacing w:line="200" w:lineRule="exact"/>
        <w:rPr>
          <w:sz w:val="20"/>
          <w:szCs w:val="20"/>
        </w:rPr>
      </w:pPr>
    </w:p>
    <w:p w14:paraId="7FD783DA" w14:textId="77777777" w:rsidR="00F26A1A" w:rsidRDefault="00F26A1A">
      <w:pPr>
        <w:spacing w:line="200" w:lineRule="exact"/>
        <w:rPr>
          <w:sz w:val="20"/>
          <w:szCs w:val="20"/>
        </w:rPr>
      </w:pPr>
    </w:p>
    <w:p w14:paraId="09EA4001" w14:textId="77777777" w:rsidR="00F26A1A" w:rsidRDefault="00F26A1A">
      <w:pPr>
        <w:spacing w:line="200" w:lineRule="exact"/>
        <w:rPr>
          <w:sz w:val="20"/>
          <w:szCs w:val="20"/>
        </w:rPr>
      </w:pPr>
    </w:p>
    <w:p w14:paraId="7AA618F0" w14:textId="77777777" w:rsidR="00F26A1A" w:rsidRDefault="00F26A1A">
      <w:pPr>
        <w:spacing w:line="200" w:lineRule="exact"/>
        <w:rPr>
          <w:sz w:val="20"/>
          <w:szCs w:val="20"/>
        </w:rPr>
      </w:pPr>
    </w:p>
    <w:p w14:paraId="5117A054" w14:textId="77777777" w:rsidR="00F26A1A" w:rsidRDefault="00F26A1A">
      <w:pPr>
        <w:spacing w:line="200" w:lineRule="exact"/>
        <w:rPr>
          <w:sz w:val="20"/>
          <w:szCs w:val="20"/>
        </w:rPr>
      </w:pPr>
    </w:p>
    <w:p w14:paraId="126E9B26" w14:textId="77777777" w:rsidR="00F26A1A" w:rsidRDefault="00F26A1A">
      <w:pPr>
        <w:spacing w:line="200" w:lineRule="exact"/>
        <w:rPr>
          <w:sz w:val="20"/>
          <w:szCs w:val="20"/>
        </w:rPr>
      </w:pPr>
    </w:p>
    <w:p w14:paraId="3842B21C" w14:textId="77777777" w:rsidR="00F26A1A" w:rsidRDefault="00F26A1A">
      <w:pPr>
        <w:spacing w:line="200" w:lineRule="exact"/>
        <w:rPr>
          <w:sz w:val="20"/>
          <w:szCs w:val="20"/>
        </w:rPr>
      </w:pPr>
    </w:p>
    <w:p w14:paraId="71B7A393" w14:textId="77777777" w:rsidR="00F26A1A" w:rsidRDefault="00F26A1A">
      <w:pPr>
        <w:spacing w:line="200" w:lineRule="exact"/>
        <w:rPr>
          <w:sz w:val="20"/>
          <w:szCs w:val="20"/>
        </w:rPr>
      </w:pPr>
    </w:p>
    <w:p w14:paraId="2D0B4294" w14:textId="77777777" w:rsidR="00F26A1A" w:rsidRDefault="00F26A1A">
      <w:pPr>
        <w:spacing w:line="200" w:lineRule="exact"/>
        <w:rPr>
          <w:sz w:val="20"/>
          <w:szCs w:val="20"/>
        </w:rPr>
      </w:pPr>
    </w:p>
    <w:p w14:paraId="2405EB21" w14:textId="77777777" w:rsidR="00F26A1A" w:rsidRDefault="00F26A1A">
      <w:pPr>
        <w:spacing w:line="200" w:lineRule="exact"/>
        <w:rPr>
          <w:sz w:val="20"/>
          <w:szCs w:val="20"/>
        </w:rPr>
      </w:pPr>
    </w:p>
    <w:p w14:paraId="121A0FC8" w14:textId="77777777" w:rsidR="00F26A1A" w:rsidRDefault="00F26A1A">
      <w:pPr>
        <w:spacing w:line="200" w:lineRule="exact"/>
        <w:rPr>
          <w:sz w:val="20"/>
          <w:szCs w:val="20"/>
        </w:rPr>
      </w:pPr>
    </w:p>
    <w:p w14:paraId="0CDC2761" w14:textId="77777777" w:rsidR="00F26A1A" w:rsidRDefault="00F26A1A">
      <w:pPr>
        <w:spacing w:line="200" w:lineRule="exact"/>
        <w:rPr>
          <w:sz w:val="20"/>
          <w:szCs w:val="20"/>
        </w:rPr>
      </w:pPr>
    </w:p>
    <w:p w14:paraId="74DF5ECB" w14:textId="77777777" w:rsidR="00F26A1A" w:rsidRDefault="00F26A1A">
      <w:pPr>
        <w:spacing w:line="200" w:lineRule="exact"/>
        <w:rPr>
          <w:sz w:val="20"/>
          <w:szCs w:val="20"/>
        </w:rPr>
      </w:pPr>
    </w:p>
    <w:p w14:paraId="3844988B" w14:textId="77777777" w:rsidR="00F26A1A" w:rsidRDefault="00F26A1A">
      <w:pPr>
        <w:spacing w:line="394" w:lineRule="exact"/>
        <w:rPr>
          <w:sz w:val="20"/>
          <w:szCs w:val="20"/>
        </w:rPr>
      </w:pPr>
    </w:p>
    <w:p w14:paraId="3A9CDDA5" w14:textId="77777777" w:rsidR="00F26A1A" w:rsidRDefault="00000000">
      <w:pPr>
        <w:tabs>
          <w:tab w:val="left" w:pos="364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2EEFD1EB" w14:textId="77777777" w:rsidR="00F26A1A" w:rsidRDefault="00F26A1A">
      <w:pPr>
        <w:spacing w:line="231" w:lineRule="exact"/>
        <w:rPr>
          <w:sz w:val="20"/>
          <w:szCs w:val="20"/>
        </w:rPr>
      </w:pPr>
    </w:p>
    <w:p w14:paraId="4154E915" w14:textId="77777777" w:rsidR="00F26A1A" w:rsidRDefault="00000000">
      <w:pPr>
        <w:spacing w:line="239" w:lineRule="auto"/>
        <w:ind w:right="140"/>
        <w:jc w:val="both"/>
        <w:rPr>
          <w:sz w:val="20"/>
          <w:szCs w:val="20"/>
        </w:rPr>
      </w:pPr>
      <w:r>
        <w:rPr>
          <w:rFonts w:ascii="Arial" w:eastAsia="Arial" w:hAnsi="Arial" w:cs="Arial"/>
          <w:sz w:val="15"/>
          <w:szCs w:val="15"/>
        </w:rPr>
        <w:t>Fig. 13.19 Retinal artery macroaneurysm: (A) sub- and intra-retinal haemorrhage, (B) FA early venous phase showing hyperfluorescence of the aneurysm, which is surrounded by masking by blood, (C) hard exudates secondary to chronic leakage, (D) rupture with large preretinal haemorrhage in the macular region. (</w:t>
      </w:r>
      <w:r>
        <w:rPr>
          <w:rFonts w:ascii="Arial" w:eastAsia="Arial" w:hAnsi="Arial" w:cs="Arial"/>
          <w:color w:val="0080AC"/>
          <w:sz w:val="15"/>
          <w:szCs w:val="15"/>
        </w:rPr>
        <w:t>Figure 13.19A, B</w:t>
      </w:r>
      <w:r>
        <w:rPr>
          <w:rFonts w:ascii="Arial" w:eastAsia="Arial" w:hAnsi="Arial" w:cs="Arial"/>
          <w:sz w:val="15"/>
          <w:szCs w:val="15"/>
        </w:rPr>
        <w:t xml:space="preserve"> courtesy of S. Chen.)</w:t>
      </w:r>
    </w:p>
    <w:p w14:paraId="717E93C2" w14:textId="77777777" w:rsidR="00F26A1A" w:rsidRDefault="00F26A1A">
      <w:pPr>
        <w:sectPr w:rsidR="00F26A1A">
          <w:pgSz w:w="8640" w:h="13101"/>
          <w:pgMar w:top="500" w:right="820" w:bottom="0" w:left="720" w:header="0" w:footer="0" w:gutter="0"/>
          <w:cols w:space="720" w:equalWidth="0">
            <w:col w:w="7100"/>
          </w:cols>
        </w:sectPr>
      </w:pPr>
    </w:p>
    <w:p w14:paraId="1FF75E1C" w14:textId="77777777" w:rsidR="00F26A1A" w:rsidRDefault="00F26A1A">
      <w:pPr>
        <w:spacing w:line="200" w:lineRule="exact"/>
        <w:rPr>
          <w:sz w:val="20"/>
          <w:szCs w:val="20"/>
        </w:rPr>
      </w:pPr>
    </w:p>
    <w:p w14:paraId="6FE2098C" w14:textId="77777777" w:rsidR="00F26A1A" w:rsidRDefault="00F26A1A">
      <w:pPr>
        <w:spacing w:line="387" w:lineRule="exact"/>
        <w:rPr>
          <w:sz w:val="20"/>
          <w:szCs w:val="20"/>
        </w:rPr>
      </w:pPr>
    </w:p>
    <w:p w14:paraId="4D95349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00FAB6B" w14:textId="77777777" w:rsidR="00F26A1A" w:rsidRDefault="00000000">
      <w:pPr>
        <w:tabs>
          <w:tab w:val="left" w:pos="640"/>
          <w:tab w:val="left" w:pos="494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4301FE9" w14:textId="77777777" w:rsidR="00F26A1A" w:rsidRDefault="00F26A1A">
      <w:pPr>
        <w:sectPr w:rsidR="00F26A1A">
          <w:type w:val="continuous"/>
          <w:pgSz w:w="8640" w:h="13101"/>
          <w:pgMar w:top="500" w:right="820" w:bottom="0" w:left="720" w:header="0" w:footer="0" w:gutter="0"/>
          <w:cols w:space="720" w:equalWidth="0">
            <w:col w:w="7100"/>
          </w:cols>
        </w:sectPr>
      </w:pPr>
    </w:p>
    <w:p w14:paraId="6544E0D2" w14:textId="77777777" w:rsidR="00F26A1A" w:rsidRDefault="00F26A1A">
      <w:pPr>
        <w:spacing w:line="141" w:lineRule="exact"/>
        <w:rPr>
          <w:sz w:val="20"/>
          <w:szCs w:val="20"/>
        </w:rPr>
      </w:pPr>
      <w:bookmarkStart w:id="256" w:name="page259"/>
      <w:bookmarkEnd w:id="256"/>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13C19866" w14:textId="77777777">
        <w:trPr>
          <w:trHeight w:val="233"/>
        </w:trPr>
        <w:tc>
          <w:tcPr>
            <w:tcW w:w="4860" w:type="dxa"/>
            <w:vAlign w:val="bottom"/>
          </w:tcPr>
          <w:p w14:paraId="1E71B474"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0B2489A8" w14:textId="77777777" w:rsidR="00F26A1A" w:rsidRDefault="00000000">
            <w:pPr>
              <w:jc w:val="right"/>
              <w:rPr>
                <w:sz w:val="20"/>
                <w:szCs w:val="20"/>
              </w:rPr>
            </w:pPr>
            <w:r>
              <w:rPr>
                <w:rFonts w:ascii="Arial" w:eastAsia="Arial" w:hAnsi="Arial" w:cs="Arial"/>
                <w:b/>
                <w:bCs/>
                <w:sz w:val="18"/>
                <w:szCs w:val="18"/>
              </w:rPr>
              <w:t>265</w:t>
            </w:r>
          </w:p>
        </w:tc>
      </w:tr>
      <w:tr w:rsidR="00F26A1A" w14:paraId="433E33A8" w14:textId="77777777">
        <w:trPr>
          <w:trHeight w:val="46"/>
        </w:trPr>
        <w:tc>
          <w:tcPr>
            <w:tcW w:w="4860" w:type="dxa"/>
            <w:tcBorders>
              <w:bottom w:val="single" w:sz="8" w:space="0" w:color="CCECF4"/>
            </w:tcBorders>
            <w:vAlign w:val="bottom"/>
          </w:tcPr>
          <w:p w14:paraId="05003489" w14:textId="77777777" w:rsidR="00F26A1A" w:rsidRDefault="00F26A1A">
            <w:pPr>
              <w:rPr>
                <w:sz w:val="4"/>
                <w:szCs w:val="4"/>
              </w:rPr>
            </w:pPr>
          </w:p>
        </w:tc>
        <w:tc>
          <w:tcPr>
            <w:tcW w:w="2120" w:type="dxa"/>
            <w:tcBorders>
              <w:bottom w:val="single" w:sz="8" w:space="0" w:color="CCECF4"/>
            </w:tcBorders>
            <w:vAlign w:val="bottom"/>
          </w:tcPr>
          <w:p w14:paraId="73EC1713" w14:textId="77777777" w:rsidR="00F26A1A" w:rsidRDefault="00F26A1A">
            <w:pPr>
              <w:rPr>
                <w:sz w:val="4"/>
                <w:szCs w:val="4"/>
              </w:rPr>
            </w:pPr>
          </w:p>
        </w:tc>
      </w:tr>
    </w:tbl>
    <w:p w14:paraId="44508255" w14:textId="77777777" w:rsidR="00F26A1A" w:rsidRDefault="00F26A1A">
      <w:pPr>
        <w:spacing w:line="235" w:lineRule="exact"/>
        <w:rPr>
          <w:sz w:val="20"/>
          <w:szCs w:val="20"/>
        </w:rPr>
      </w:pPr>
    </w:p>
    <w:p w14:paraId="5FA4C999" w14:textId="77777777" w:rsidR="00F26A1A" w:rsidRDefault="00000000">
      <w:pPr>
        <w:spacing w:line="250" w:lineRule="auto"/>
        <w:ind w:left="540"/>
        <w:jc w:val="both"/>
        <w:rPr>
          <w:sz w:val="20"/>
          <w:szCs w:val="20"/>
        </w:rPr>
      </w:pPr>
      <w:r>
        <w:rPr>
          <w:rFonts w:ascii="Arial" w:eastAsia="Arial" w:hAnsi="Arial" w:cs="Arial"/>
          <w:b/>
          <w:bCs/>
          <w:i/>
          <w:iCs/>
          <w:sz w:val="18"/>
          <w:szCs w:val="18"/>
        </w:rPr>
        <w:t>Course:</w:t>
      </w:r>
      <w:r>
        <w:rPr>
          <w:rFonts w:ascii="Arial" w:eastAsia="Arial" w:hAnsi="Arial" w:cs="Arial"/>
          <w:sz w:val="18"/>
          <w:szCs w:val="18"/>
        </w:rPr>
        <w:t xml:space="preserve"> (a) chronic leakage with oedema and exudate (</w:t>
      </w:r>
      <w:r>
        <w:rPr>
          <w:rFonts w:ascii="Arial" w:eastAsia="Arial" w:hAnsi="Arial" w:cs="Arial"/>
          <w:color w:val="0080AC"/>
          <w:sz w:val="18"/>
          <w:szCs w:val="18"/>
        </w:rPr>
        <w:t>Fig. 13.19C</w:t>
      </w:r>
      <w:r>
        <w:rPr>
          <w:rFonts w:ascii="Arial" w:eastAsia="Arial" w:hAnsi="Arial" w:cs="Arial"/>
          <w:sz w:val="18"/>
          <w:szCs w:val="18"/>
        </w:rPr>
        <w:t>), (b) rupture with intra-, sub- (</w:t>
      </w:r>
      <w:r>
        <w:rPr>
          <w:rFonts w:ascii="Arial" w:eastAsia="Arial" w:hAnsi="Arial" w:cs="Arial"/>
          <w:color w:val="0080AC"/>
          <w:sz w:val="18"/>
          <w:szCs w:val="18"/>
        </w:rPr>
        <w:t>Fig. 13.19D</w:t>
      </w:r>
      <w:r>
        <w:rPr>
          <w:rFonts w:ascii="Arial" w:eastAsia="Arial" w:hAnsi="Arial" w:cs="Arial"/>
          <w:sz w:val="18"/>
          <w:szCs w:val="18"/>
        </w:rPr>
        <w:t>) or preretinal haemorrhage, (c) spontaneous involution may occur follow-ing thrombosis, with fibrosis (very common).</w:t>
      </w:r>
    </w:p>
    <w:p w14:paraId="4FD6E0CD" w14:textId="77777777" w:rsidR="00F26A1A" w:rsidRDefault="00F26A1A">
      <w:pPr>
        <w:spacing w:line="13" w:lineRule="exact"/>
        <w:rPr>
          <w:sz w:val="20"/>
          <w:szCs w:val="20"/>
        </w:rPr>
      </w:pPr>
    </w:p>
    <w:p w14:paraId="017AF9BC"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Prognosis:</w:t>
      </w:r>
      <w:r>
        <w:rPr>
          <w:rFonts w:ascii="Arial" w:eastAsia="Arial" w:hAnsi="Arial" w:cs="Arial"/>
          <w:sz w:val="18"/>
          <w:szCs w:val="18"/>
        </w:rPr>
        <w:t xml:space="preserve"> good with vitreous or premacular haemorrhage, but poor with sub-macular haemorrhage.</w:t>
      </w:r>
    </w:p>
    <w:p w14:paraId="65CB4BEE" w14:textId="77777777" w:rsidR="00F26A1A" w:rsidRDefault="00F26A1A">
      <w:pPr>
        <w:spacing w:line="229" w:lineRule="exact"/>
        <w:rPr>
          <w:sz w:val="20"/>
          <w:szCs w:val="20"/>
        </w:rPr>
      </w:pPr>
    </w:p>
    <w:p w14:paraId="432CD0DD" w14:textId="77777777" w:rsidR="00F26A1A" w:rsidRDefault="00000000">
      <w:pPr>
        <w:ind w:left="100"/>
        <w:rPr>
          <w:sz w:val="20"/>
          <w:szCs w:val="20"/>
        </w:rPr>
      </w:pPr>
      <w:r>
        <w:rPr>
          <w:rFonts w:ascii="Arial" w:eastAsia="Arial" w:hAnsi="Arial" w:cs="Arial"/>
          <w:b/>
          <w:bCs/>
          <w:sz w:val="18"/>
          <w:szCs w:val="18"/>
        </w:rPr>
        <w:t>Treatment</w:t>
      </w:r>
    </w:p>
    <w:p w14:paraId="295586B4" w14:textId="77777777" w:rsidR="00F26A1A" w:rsidRDefault="00F26A1A">
      <w:pPr>
        <w:spacing w:line="17" w:lineRule="exact"/>
        <w:rPr>
          <w:sz w:val="20"/>
          <w:szCs w:val="20"/>
        </w:rPr>
      </w:pPr>
    </w:p>
    <w:p w14:paraId="511D67C1" w14:textId="77777777" w:rsidR="00F26A1A" w:rsidRDefault="00000000">
      <w:pPr>
        <w:ind w:left="540"/>
        <w:rPr>
          <w:sz w:val="20"/>
          <w:szCs w:val="20"/>
        </w:rPr>
      </w:pPr>
      <w:r>
        <w:rPr>
          <w:rFonts w:ascii="Arial" w:eastAsia="Arial" w:hAnsi="Arial" w:cs="Arial"/>
          <w:b/>
          <w:bCs/>
          <w:i/>
          <w:iCs/>
          <w:sz w:val="18"/>
          <w:szCs w:val="18"/>
        </w:rPr>
        <w:t>Observation:</w:t>
      </w:r>
      <w:r>
        <w:rPr>
          <w:rFonts w:ascii="Arial" w:eastAsia="Arial" w:hAnsi="Arial" w:cs="Arial"/>
          <w:sz w:val="18"/>
          <w:szCs w:val="18"/>
        </w:rPr>
        <w:t xml:space="preserve"> eyes with good VA.</w:t>
      </w:r>
    </w:p>
    <w:p w14:paraId="70223213" w14:textId="77777777" w:rsidR="00F26A1A" w:rsidRDefault="00F26A1A">
      <w:pPr>
        <w:spacing w:line="17" w:lineRule="exact"/>
        <w:rPr>
          <w:sz w:val="20"/>
          <w:szCs w:val="20"/>
        </w:rPr>
      </w:pPr>
    </w:p>
    <w:p w14:paraId="6AE7F05F"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Photocoagulation:</w:t>
      </w:r>
      <w:r>
        <w:rPr>
          <w:rFonts w:ascii="Arial" w:eastAsia="Arial" w:hAnsi="Arial" w:cs="Arial"/>
          <w:sz w:val="18"/>
          <w:szCs w:val="18"/>
        </w:rPr>
        <w:t xml:space="preserve"> for oedema or exudates threatening or involving the fovea; burns may be applied to the lesion itself or to the surrounding area.</w:t>
      </w:r>
    </w:p>
    <w:p w14:paraId="5EFD54E3" w14:textId="77777777" w:rsidR="00F26A1A" w:rsidRDefault="00F26A1A">
      <w:pPr>
        <w:spacing w:line="17" w:lineRule="exact"/>
        <w:rPr>
          <w:sz w:val="20"/>
          <w:szCs w:val="20"/>
        </w:rPr>
      </w:pPr>
    </w:p>
    <w:p w14:paraId="37AE635B" w14:textId="77777777" w:rsidR="00F26A1A" w:rsidRDefault="00000000">
      <w:pPr>
        <w:spacing w:line="251" w:lineRule="auto"/>
        <w:ind w:left="540" w:right="20"/>
        <w:jc w:val="both"/>
        <w:rPr>
          <w:sz w:val="20"/>
          <w:szCs w:val="20"/>
        </w:rPr>
      </w:pPr>
      <w:r>
        <w:rPr>
          <w:rFonts w:ascii="Arial" w:eastAsia="Arial" w:hAnsi="Arial" w:cs="Arial"/>
          <w:b/>
          <w:bCs/>
          <w:i/>
          <w:iCs/>
          <w:sz w:val="18"/>
          <w:szCs w:val="18"/>
        </w:rPr>
        <w:t>Other:</w:t>
      </w:r>
      <w:r>
        <w:rPr>
          <w:rFonts w:ascii="Arial" w:eastAsia="Arial" w:hAnsi="Arial" w:cs="Arial"/>
          <w:sz w:val="18"/>
          <w:szCs w:val="18"/>
        </w:rPr>
        <w:t xml:space="preserve"> (a) YAG laser hyaloidotomy for persistent preretinal haemorrhage overlying the macula, (b) intravitreal injection of expandable gas with facedown positioning may shift sub-macular haemorrhage away from the fovea; adjunctive intravitreal tissue plasminogen activator (TPA) may be used.</w:t>
      </w:r>
    </w:p>
    <w:p w14:paraId="38265A33" w14:textId="77777777" w:rsidR="00F26A1A" w:rsidRDefault="00F26A1A">
      <w:pPr>
        <w:spacing w:line="253" w:lineRule="exact"/>
        <w:rPr>
          <w:sz w:val="20"/>
          <w:szCs w:val="20"/>
        </w:rPr>
      </w:pPr>
    </w:p>
    <w:p w14:paraId="325F1C96" w14:textId="77777777" w:rsidR="00F26A1A" w:rsidRDefault="00000000">
      <w:pPr>
        <w:ind w:left="100"/>
        <w:rPr>
          <w:sz w:val="20"/>
          <w:szCs w:val="20"/>
        </w:rPr>
      </w:pPr>
      <w:r>
        <w:rPr>
          <w:rFonts w:ascii="Arial" w:eastAsia="Arial" w:hAnsi="Arial" w:cs="Arial"/>
          <w:b/>
          <w:bCs/>
          <w:color w:val="C8001A"/>
          <w:sz w:val="24"/>
          <w:szCs w:val="24"/>
        </w:rPr>
        <w:t>Primary retinal telangiectasia</w:t>
      </w:r>
    </w:p>
    <w:p w14:paraId="05D879F7" w14:textId="77777777" w:rsidR="00F26A1A" w:rsidRDefault="00F26A1A">
      <w:pPr>
        <w:spacing w:line="137" w:lineRule="exact"/>
        <w:rPr>
          <w:sz w:val="20"/>
          <w:szCs w:val="20"/>
        </w:rPr>
      </w:pPr>
    </w:p>
    <w:p w14:paraId="5CCBB98B" w14:textId="77777777" w:rsidR="00F26A1A" w:rsidRDefault="00000000">
      <w:pPr>
        <w:ind w:left="100"/>
        <w:rPr>
          <w:sz w:val="20"/>
          <w:szCs w:val="20"/>
        </w:rPr>
      </w:pPr>
      <w:r>
        <w:rPr>
          <w:rFonts w:ascii="Arial" w:eastAsia="Arial" w:hAnsi="Arial" w:cs="Arial"/>
          <w:b/>
          <w:bCs/>
          <w:sz w:val="18"/>
          <w:szCs w:val="18"/>
        </w:rPr>
        <w:t>Definition:</w:t>
      </w:r>
    </w:p>
    <w:p w14:paraId="0E99E7E9" w14:textId="77777777" w:rsidR="00F26A1A" w:rsidRDefault="00F26A1A">
      <w:pPr>
        <w:spacing w:line="28" w:lineRule="exact"/>
        <w:rPr>
          <w:sz w:val="20"/>
          <w:szCs w:val="20"/>
        </w:rPr>
      </w:pPr>
    </w:p>
    <w:p w14:paraId="41628406" w14:textId="77777777" w:rsidR="00F26A1A" w:rsidRDefault="00000000">
      <w:pPr>
        <w:spacing w:line="246" w:lineRule="auto"/>
        <w:ind w:left="100" w:right="20"/>
        <w:jc w:val="both"/>
        <w:rPr>
          <w:sz w:val="20"/>
          <w:szCs w:val="20"/>
        </w:rPr>
      </w:pPr>
      <w:r>
        <w:rPr>
          <w:rFonts w:ascii="Arial" w:eastAsia="Arial" w:hAnsi="Arial" w:cs="Arial"/>
          <w:sz w:val="18"/>
          <w:szCs w:val="18"/>
        </w:rPr>
        <w:t>group of rare idiopathic congenital or acquired retinal vascular anomalies characterized by dilata-tion and tortuosity of retinal blood vessels, multiple aneurysms, vascular leakage and deposition of hard exudates.</w:t>
      </w:r>
    </w:p>
    <w:p w14:paraId="7B6FC4B9" w14:textId="77777777" w:rsidR="00F26A1A" w:rsidRDefault="00F26A1A">
      <w:pPr>
        <w:spacing w:line="296" w:lineRule="exact"/>
        <w:rPr>
          <w:sz w:val="20"/>
          <w:szCs w:val="20"/>
        </w:rPr>
      </w:pPr>
    </w:p>
    <w:p w14:paraId="09DAF8A7" w14:textId="77777777" w:rsidR="00F26A1A" w:rsidRDefault="00000000">
      <w:pPr>
        <w:ind w:left="100"/>
        <w:rPr>
          <w:sz w:val="20"/>
          <w:szCs w:val="20"/>
        </w:rPr>
      </w:pPr>
      <w:r>
        <w:rPr>
          <w:rFonts w:ascii="Arial" w:eastAsia="Arial" w:hAnsi="Arial" w:cs="Arial"/>
          <w:b/>
          <w:bCs/>
          <w:sz w:val="20"/>
          <w:szCs w:val="20"/>
        </w:rPr>
        <w:t>IDIOPATHIC MACULAR TELANGIECTASIA</w:t>
      </w:r>
    </w:p>
    <w:p w14:paraId="3081D37E" w14:textId="77777777" w:rsidR="00F26A1A" w:rsidRDefault="00F26A1A">
      <w:pPr>
        <w:spacing w:line="143" w:lineRule="exact"/>
        <w:rPr>
          <w:sz w:val="20"/>
          <w:szCs w:val="20"/>
        </w:rPr>
      </w:pPr>
    </w:p>
    <w:p w14:paraId="7F9B64C8" w14:textId="77777777" w:rsidR="00F26A1A" w:rsidRDefault="00000000">
      <w:pPr>
        <w:ind w:left="100"/>
        <w:rPr>
          <w:sz w:val="20"/>
          <w:szCs w:val="20"/>
        </w:rPr>
      </w:pPr>
      <w:r>
        <w:rPr>
          <w:rFonts w:ascii="Arial" w:eastAsia="Arial" w:hAnsi="Arial" w:cs="Arial"/>
          <w:b/>
          <w:bCs/>
          <w:sz w:val="18"/>
          <w:szCs w:val="18"/>
        </w:rPr>
        <w:t>Diagnosis</w:t>
      </w:r>
    </w:p>
    <w:p w14:paraId="07764EF6" w14:textId="77777777" w:rsidR="00F26A1A" w:rsidRDefault="00F26A1A">
      <w:pPr>
        <w:spacing w:line="21" w:lineRule="exact"/>
        <w:rPr>
          <w:sz w:val="20"/>
          <w:szCs w:val="20"/>
        </w:rPr>
      </w:pPr>
    </w:p>
    <w:p w14:paraId="60BFE20C" w14:textId="77777777" w:rsidR="00F26A1A" w:rsidRDefault="00000000">
      <w:pPr>
        <w:spacing w:line="251" w:lineRule="auto"/>
        <w:ind w:left="540"/>
        <w:rPr>
          <w:sz w:val="20"/>
          <w:szCs w:val="20"/>
        </w:rPr>
      </w:pPr>
      <w:r>
        <w:rPr>
          <w:rFonts w:ascii="Arial" w:eastAsia="Arial" w:hAnsi="Arial" w:cs="Arial"/>
          <w:b/>
          <w:bCs/>
          <w:i/>
          <w:iCs/>
          <w:sz w:val="18"/>
          <w:szCs w:val="18"/>
        </w:rPr>
        <w:t>Type 1 (aneurysmal telangiectasia):</w:t>
      </w:r>
      <w:r>
        <w:rPr>
          <w:rFonts w:ascii="Arial" w:eastAsia="Arial" w:hAnsi="Arial" w:cs="Arial"/>
          <w:sz w:val="18"/>
          <w:szCs w:val="18"/>
        </w:rPr>
        <w:t xml:space="preserve"> usually aects middle-aged males and may be related to Coats disease (see below); (a) telangiectasia, microaneurysms and later larger aneurysms, with leakage leading to CMO and lipid deposition (</w:t>
      </w:r>
      <w:r>
        <w:rPr>
          <w:rFonts w:ascii="Arial" w:eastAsia="Arial" w:hAnsi="Arial" w:cs="Arial"/>
          <w:color w:val="0080AC"/>
          <w:sz w:val="18"/>
          <w:szCs w:val="18"/>
        </w:rPr>
        <w:t>Fig. 13.20A</w:t>
      </w:r>
      <w:r>
        <w:rPr>
          <w:rFonts w:ascii="Arial" w:eastAsia="Arial" w:hAnsi="Arial" w:cs="Arial"/>
          <w:sz w:val="18"/>
          <w:szCs w:val="18"/>
        </w:rPr>
        <w:t>), (b) peripheral retina may be involved in addition to the macula.</w:t>
      </w:r>
    </w:p>
    <w:p w14:paraId="3C4FC66B" w14:textId="77777777" w:rsidR="00F26A1A" w:rsidRDefault="00000000">
      <w:pPr>
        <w:spacing w:line="20" w:lineRule="exact"/>
        <w:rPr>
          <w:sz w:val="20"/>
          <w:szCs w:val="20"/>
        </w:rPr>
      </w:pPr>
      <w:r>
        <w:rPr>
          <w:noProof/>
          <w:sz w:val="20"/>
          <w:szCs w:val="20"/>
        </w:rPr>
        <w:drawing>
          <wp:anchor distT="0" distB="0" distL="114300" distR="114300" simplePos="0" relativeHeight="251726336" behindDoc="1" locked="0" layoutInCell="0" allowOverlap="1" wp14:anchorId="6E055EFA" wp14:editId="4901ADD6">
            <wp:simplePos x="0" y="0"/>
            <wp:positionH relativeFrom="column">
              <wp:posOffset>81915</wp:posOffset>
            </wp:positionH>
            <wp:positionV relativeFrom="paragraph">
              <wp:posOffset>392430</wp:posOffset>
            </wp:positionV>
            <wp:extent cx="4382770" cy="2112010"/>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59"/>
                    <a:srcRect/>
                    <a:stretch>
                      <a:fillRect/>
                    </a:stretch>
                  </pic:blipFill>
                  <pic:spPr bwMode="auto">
                    <a:xfrm>
                      <a:off x="0" y="0"/>
                      <a:ext cx="4382770" cy="2112010"/>
                    </a:xfrm>
                    <a:prstGeom prst="rect">
                      <a:avLst/>
                    </a:prstGeom>
                    <a:noFill/>
                  </pic:spPr>
                </pic:pic>
              </a:graphicData>
            </a:graphic>
          </wp:anchor>
        </w:drawing>
      </w:r>
    </w:p>
    <w:p w14:paraId="5B7BCB77" w14:textId="77777777" w:rsidR="00F26A1A" w:rsidRDefault="00F26A1A">
      <w:pPr>
        <w:spacing w:line="200" w:lineRule="exact"/>
        <w:rPr>
          <w:sz w:val="20"/>
          <w:szCs w:val="20"/>
        </w:rPr>
      </w:pPr>
    </w:p>
    <w:p w14:paraId="373970D8" w14:textId="77777777" w:rsidR="00F26A1A" w:rsidRDefault="00F26A1A">
      <w:pPr>
        <w:spacing w:line="200" w:lineRule="exact"/>
        <w:rPr>
          <w:sz w:val="20"/>
          <w:szCs w:val="20"/>
        </w:rPr>
      </w:pPr>
    </w:p>
    <w:p w14:paraId="31AAD56D" w14:textId="77777777" w:rsidR="00F26A1A" w:rsidRDefault="00F26A1A">
      <w:pPr>
        <w:spacing w:line="200" w:lineRule="exact"/>
        <w:rPr>
          <w:sz w:val="20"/>
          <w:szCs w:val="20"/>
        </w:rPr>
      </w:pPr>
    </w:p>
    <w:p w14:paraId="01CA90F7" w14:textId="77777777" w:rsidR="00F26A1A" w:rsidRDefault="00F26A1A">
      <w:pPr>
        <w:spacing w:line="200" w:lineRule="exact"/>
        <w:rPr>
          <w:sz w:val="20"/>
          <w:szCs w:val="20"/>
        </w:rPr>
      </w:pPr>
    </w:p>
    <w:p w14:paraId="53280974" w14:textId="77777777" w:rsidR="00F26A1A" w:rsidRDefault="00F26A1A">
      <w:pPr>
        <w:spacing w:line="200" w:lineRule="exact"/>
        <w:rPr>
          <w:sz w:val="20"/>
          <w:szCs w:val="20"/>
        </w:rPr>
      </w:pPr>
    </w:p>
    <w:p w14:paraId="41FF8A0C" w14:textId="77777777" w:rsidR="00F26A1A" w:rsidRDefault="00F26A1A">
      <w:pPr>
        <w:spacing w:line="200" w:lineRule="exact"/>
        <w:rPr>
          <w:sz w:val="20"/>
          <w:szCs w:val="20"/>
        </w:rPr>
      </w:pPr>
    </w:p>
    <w:p w14:paraId="035FD637" w14:textId="77777777" w:rsidR="00F26A1A" w:rsidRDefault="00F26A1A">
      <w:pPr>
        <w:spacing w:line="200" w:lineRule="exact"/>
        <w:rPr>
          <w:sz w:val="20"/>
          <w:szCs w:val="20"/>
        </w:rPr>
      </w:pPr>
    </w:p>
    <w:p w14:paraId="0EA9A605" w14:textId="77777777" w:rsidR="00F26A1A" w:rsidRDefault="00F26A1A">
      <w:pPr>
        <w:spacing w:line="200" w:lineRule="exact"/>
        <w:rPr>
          <w:sz w:val="20"/>
          <w:szCs w:val="20"/>
        </w:rPr>
      </w:pPr>
    </w:p>
    <w:p w14:paraId="1D52BD79" w14:textId="77777777" w:rsidR="00F26A1A" w:rsidRDefault="00F26A1A">
      <w:pPr>
        <w:spacing w:line="200" w:lineRule="exact"/>
        <w:rPr>
          <w:sz w:val="20"/>
          <w:szCs w:val="20"/>
        </w:rPr>
      </w:pPr>
    </w:p>
    <w:p w14:paraId="0A3B9284" w14:textId="77777777" w:rsidR="00F26A1A" w:rsidRDefault="00F26A1A">
      <w:pPr>
        <w:spacing w:line="200" w:lineRule="exact"/>
        <w:rPr>
          <w:sz w:val="20"/>
          <w:szCs w:val="20"/>
        </w:rPr>
      </w:pPr>
    </w:p>
    <w:p w14:paraId="2A709757" w14:textId="77777777" w:rsidR="00F26A1A" w:rsidRDefault="00F26A1A">
      <w:pPr>
        <w:spacing w:line="200" w:lineRule="exact"/>
        <w:rPr>
          <w:sz w:val="20"/>
          <w:szCs w:val="20"/>
        </w:rPr>
      </w:pPr>
    </w:p>
    <w:p w14:paraId="3C6A9FB9" w14:textId="77777777" w:rsidR="00F26A1A" w:rsidRDefault="00F26A1A">
      <w:pPr>
        <w:spacing w:line="200" w:lineRule="exact"/>
        <w:rPr>
          <w:sz w:val="20"/>
          <w:szCs w:val="20"/>
        </w:rPr>
      </w:pPr>
    </w:p>
    <w:p w14:paraId="617E621C" w14:textId="77777777" w:rsidR="00F26A1A" w:rsidRDefault="00F26A1A">
      <w:pPr>
        <w:spacing w:line="200" w:lineRule="exact"/>
        <w:rPr>
          <w:sz w:val="20"/>
          <w:szCs w:val="20"/>
        </w:rPr>
      </w:pPr>
    </w:p>
    <w:p w14:paraId="4886A736" w14:textId="77777777" w:rsidR="00F26A1A" w:rsidRDefault="00F26A1A">
      <w:pPr>
        <w:spacing w:line="200" w:lineRule="exact"/>
        <w:rPr>
          <w:sz w:val="20"/>
          <w:szCs w:val="20"/>
        </w:rPr>
      </w:pPr>
    </w:p>
    <w:p w14:paraId="70C990B1" w14:textId="77777777" w:rsidR="00F26A1A" w:rsidRDefault="00F26A1A">
      <w:pPr>
        <w:spacing w:line="200" w:lineRule="exact"/>
        <w:rPr>
          <w:sz w:val="20"/>
          <w:szCs w:val="20"/>
        </w:rPr>
      </w:pPr>
    </w:p>
    <w:p w14:paraId="7FC0BA7A" w14:textId="77777777" w:rsidR="00F26A1A" w:rsidRDefault="00F26A1A">
      <w:pPr>
        <w:spacing w:line="200" w:lineRule="exact"/>
        <w:rPr>
          <w:sz w:val="20"/>
          <w:szCs w:val="20"/>
        </w:rPr>
      </w:pPr>
    </w:p>
    <w:p w14:paraId="1FBED4FB" w14:textId="77777777" w:rsidR="00F26A1A" w:rsidRDefault="00F26A1A">
      <w:pPr>
        <w:spacing w:line="200" w:lineRule="exact"/>
        <w:rPr>
          <w:sz w:val="20"/>
          <w:szCs w:val="20"/>
        </w:rPr>
      </w:pPr>
    </w:p>
    <w:p w14:paraId="76FD61FE" w14:textId="77777777" w:rsidR="00F26A1A" w:rsidRDefault="00F26A1A">
      <w:pPr>
        <w:spacing w:line="212" w:lineRule="exact"/>
        <w:rPr>
          <w:sz w:val="20"/>
          <w:szCs w:val="20"/>
        </w:rPr>
      </w:pPr>
    </w:p>
    <w:p w14:paraId="71A5520B" w14:textId="77777777" w:rsidR="00F26A1A" w:rsidRDefault="00000000">
      <w:pPr>
        <w:tabs>
          <w:tab w:val="left" w:pos="368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E496B1A" w14:textId="77777777" w:rsidR="00F26A1A" w:rsidRDefault="00F26A1A">
      <w:pPr>
        <w:spacing w:line="224" w:lineRule="exact"/>
        <w:rPr>
          <w:sz w:val="20"/>
          <w:szCs w:val="20"/>
        </w:rPr>
      </w:pPr>
    </w:p>
    <w:p w14:paraId="119EAF12" w14:textId="77777777" w:rsidR="00F26A1A" w:rsidRDefault="00000000">
      <w:pPr>
        <w:spacing w:line="235" w:lineRule="auto"/>
        <w:ind w:left="100" w:right="20"/>
        <w:jc w:val="both"/>
        <w:rPr>
          <w:sz w:val="20"/>
          <w:szCs w:val="20"/>
        </w:rPr>
      </w:pPr>
      <w:r>
        <w:rPr>
          <w:rFonts w:ascii="Arial" w:eastAsia="Arial" w:hAnsi="Arial" w:cs="Arial"/>
          <w:sz w:val="15"/>
          <w:szCs w:val="15"/>
        </w:rPr>
        <w:t>Fig. 13.20 Idiopathic retinal telangiectasia: (A) circinate exudates in type 1, (B) perifoveal changes in type 2, showing a dilated venule that turns at right angles into the deep retina (arrow). (</w:t>
      </w:r>
      <w:r>
        <w:rPr>
          <w:rFonts w:ascii="Arial" w:eastAsia="Arial" w:hAnsi="Arial" w:cs="Arial"/>
          <w:color w:val="0080AC"/>
          <w:sz w:val="15"/>
          <w:szCs w:val="15"/>
        </w:rPr>
        <w:t>Figure 13.20B</w:t>
      </w:r>
      <w:r>
        <w:rPr>
          <w:rFonts w:ascii="Arial" w:eastAsia="Arial" w:hAnsi="Arial" w:cs="Arial"/>
          <w:sz w:val="15"/>
          <w:szCs w:val="15"/>
        </w:rPr>
        <w:t xml:space="preserve"> courtesy of P. Charbel Issa.)</w:t>
      </w:r>
    </w:p>
    <w:p w14:paraId="0FAF0B4D" w14:textId="77777777" w:rsidR="00F26A1A" w:rsidRDefault="00F26A1A">
      <w:pPr>
        <w:sectPr w:rsidR="00F26A1A">
          <w:pgSz w:w="8640" w:h="13101"/>
          <w:pgMar w:top="493" w:right="700" w:bottom="0" w:left="860" w:header="0" w:footer="0" w:gutter="0"/>
          <w:cols w:space="720" w:equalWidth="0">
            <w:col w:w="7080"/>
          </w:cols>
        </w:sectPr>
      </w:pPr>
    </w:p>
    <w:p w14:paraId="49514092" w14:textId="77777777" w:rsidR="00F26A1A" w:rsidRDefault="00F26A1A">
      <w:pPr>
        <w:spacing w:line="200" w:lineRule="exact"/>
        <w:rPr>
          <w:sz w:val="20"/>
          <w:szCs w:val="20"/>
        </w:rPr>
      </w:pPr>
    </w:p>
    <w:p w14:paraId="4D26F256" w14:textId="77777777" w:rsidR="00F26A1A" w:rsidRDefault="00F26A1A">
      <w:pPr>
        <w:spacing w:line="388" w:lineRule="exact"/>
        <w:rPr>
          <w:sz w:val="20"/>
          <w:szCs w:val="20"/>
        </w:rPr>
      </w:pPr>
    </w:p>
    <w:p w14:paraId="6A2BAA27" w14:textId="77777777" w:rsidR="00F26A1A" w:rsidRDefault="00000000">
      <w:pPr>
        <w:spacing w:line="168" w:lineRule="exact"/>
        <w:rPr>
          <w:sz w:val="20"/>
          <w:szCs w:val="20"/>
        </w:rPr>
      </w:pPr>
      <w:r>
        <w:rPr>
          <w:rFonts w:ascii="PMingLiU" w:eastAsia="PMingLiU" w:hAnsi="PMingLiU" w:cs="PMingLiU"/>
          <w:sz w:val="14"/>
          <w:szCs w:val="14"/>
        </w:rPr>
        <w:t>#*" ##%"#"+!#(&amp;&amp;%"'+$'""#* "%#! " +#!+ &amp;)%#"$'!%</w:t>
      </w:r>
    </w:p>
    <w:p w14:paraId="282B7D0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76732E2" w14:textId="77777777" w:rsidR="00F26A1A" w:rsidRDefault="00F26A1A">
      <w:pPr>
        <w:sectPr w:rsidR="00F26A1A">
          <w:type w:val="continuous"/>
          <w:pgSz w:w="8640" w:h="13101"/>
          <w:pgMar w:top="493" w:right="700" w:bottom="0" w:left="860" w:header="0" w:footer="0" w:gutter="0"/>
          <w:cols w:space="720" w:equalWidth="0">
            <w:col w:w="7080"/>
          </w:cols>
        </w:sectPr>
      </w:pPr>
    </w:p>
    <w:p w14:paraId="3D17BF53" w14:textId="77777777" w:rsidR="00F26A1A" w:rsidRDefault="00F26A1A">
      <w:pPr>
        <w:spacing w:line="141" w:lineRule="exact"/>
        <w:rPr>
          <w:sz w:val="20"/>
          <w:szCs w:val="20"/>
        </w:rPr>
      </w:pPr>
      <w:bookmarkStart w:id="257" w:name="page260"/>
      <w:bookmarkEnd w:id="257"/>
    </w:p>
    <w:p w14:paraId="5313A7F8" w14:textId="77777777" w:rsidR="00F26A1A" w:rsidRDefault="00000000">
      <w:pPr>
        <w:tabs>
          <w:tab w:val="left" w:pos="3880"/>
        </w:tabs>
        <w:rPr>
          <w:sz w:val="20"/>
          <w:szCs w:val="20"/>
        </w:rPr>
      </w:pPr>
      <w:r>
        <w:rPr>
          <w:rFonts w:ascii="Arial" w:eastAsia="Arial" w:hAnsi="Arial" w:cs="Arial"/>
          <w:b/>
          <w:bCs/>
          <w:sz w:val="16"/>
          <w:szCs w:val="16"/>
        </w:rPr>
        <w:t>266</w:t>
      </w:r>
      <w:r>
        <w:rPr>
          <w:sz w:val="20"/>
          <w:szCs w:val="20"/>
        </w:rPr>
        <w:tab/>
      </w:r>
      <w:r>
        <w:rPr>
          <w:rFonts w:ascii="Arial" w:eastAsia="Arial" w:hAnsi="Arial" w:cs="Arial"/>
          <w:sz w:val="14"/>
          <w:szCs w:val="14"/>
        </w:rPr>
        <w:t>SYNOPSIS OF CLINICAL OPHTHALMOLOGY</w:t>
      </w:r>
    </w:p>
    <w:p w14:paraId="341FC69C" w14:textId="77777777" w:rsidR="00F26A1A" w:rsidRDefault="00000000">
      <w:pPr>
        <w:spacing w:line="20" w:lineRule="exact"/>
        <w:rPr>
          <w:sz w:val="20"/>
          <w:szCs w:val="20"/>
        </w:rPr>
      </w:pPr>
      <w:r>
        <w:rPr>
          <w:noProof/>
          <w:sz w:val="20"/>
          <w:szCs w:val="20"/>
        </w:rPr>
        <w:drawing>
          <wp:anchor distT="0" distB="0" distL="114300" distR="114300" simplePos="0" relativeHeight="251727360" behindDoc="1" locked="0" layoutInCell="0" allowOverlap="1" wp14:anchorId="718D84D2" wp14:editId="6076B6B8">
            <wp:simplePos x="0" y="0"/>
            <wp:positionH relativeFrom="column">
              <wp:posOffset>0</wp:posOffset>
            </wp:positionH>
            <wp:positionV relativeFrom="paragraph">
              <wp:posOffset>55880</wp:posOffset>
            </wp:positionV>
            <wp:extent cx="4419600" cy="1270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2132FA1" w14:textId="77777777" w:rsidR="00F26A1A" w:rsidRDefault="00F26A1A">
      <w:pPr>
        <w:spacing w:line="323" w:lineRule="exact"/>
        <w:rPr>
          <w:sz w:val="20"/>
          <w:szCs w:val="20"/>
        </w:rPr>
      </w:pPr>
    </w:p>
    <w:p w14:paraId="75170EF9" w14:textId="77777777" w:rsidR="00F26A1A" w:rsidRDefault="00000000">
      <w:pPr>
        <w:spacing w:line="250" w:lineRule="auto"/>
        <w:ind w:left="440" w:right="100"/>
        <w:rPr>
          <w:sz w:val="20"/>
          <w:szCs w:val="20"/>
        </w:rPr>
      </w:pPr>
      <w:r>
        <w:rPr>
          <w:rFonts w:ascii="Arial" w:eastAsia="Arial" w:hAnsi="Arial" w:cs="Arial"/>
          <w:b/>
          <w:bCs/>
          <w:i/>
          <w:iCs/>
          <w:sz w:val="18"/>
          <w:szCs w:val="18"/>
        </w:rPr>
        <w:t>Type 2 (perifoveal telangiectasia):</w:t>
      </w:r>
      <w:r>
        <w:rPr>
          <w:rFonts w:ascii="Arial" w:eastAsia="Arial" w:hAnsi="Arial" w:cs="Arial"/>
          <w:sz w:val="18"/>
          <w:szCs w:val="18"/>
        </w:rPr>
        <w:t xml:space="preserve"> aects males and females equally, (a) subtle telangiectasia (</w:t>
      </w:r>
      <w:r>
        <w:rPr>
          <w:rFonts w:ascii="Arial" w:eastAsia="Arial" w:hAnsi="Arial" w:cs="Arial"/>
          <w:color w:val="0080AC"/>
          <w:sz w:val="18"/>
          <w:szCs w:val="18"/>
        </w:rPr>
        <w:t>Fig. 13.20B</w:t>
      </w:r>
      <w:r>
        <w:rPr>
          <w:rFonts w:ascii="Arial" w:eastAsia="Arial" w:hAnsi="Arial" w:cs="Arial"/>
          <w:sz w:val="18"/>
          <w:szCs w:val="18"/>
        </w:rPr>
        <w:t>) progressing to cystic foveal atrophy without leakage, (b) subretinal and cho-roidal neovascularization; worse prognosis than in type 1.</w:t>
      </w:r>
    </w:p>
    <w:p w14:paraId="10A65E58" w14:textId="77777777" w:rsidR="00F26A1A" w:rsidRDefault="00F26A1A">
      <w:pPr>
        <w:spacing w:line="13" w:lineRule="exact"/>
        <w:rPr>
          <w:sz w:val="20"/>
          <w:szCs w:val="20"/>
        </w:rPr>
      </w:pPr>
    </w:p>
    <w:p w14:paraId="597E216C"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Occlusive telangiectasia:</w:t>
      </w:r>
      <w:r>
        <w:rPr>
          <w:rFonts w:ascii="Arial" w:eastAsia="Arial" w:hAnsi="Arial" w:cs="Arial"/>
          <w:sz w:val="18"/>
          <w:szCs w:val="18"/>
        </w:rPr>
        <w:t xml:space="preserve"> extremely rare, with manifestations relating to capillary occlusion rather than telangiectasia.</w:t>
      </w:r>
    </w:p>
    <w:p w14:paraId="56D502B3" w14:textId="77777777" w:rsidR="00F26A1A" w:rsidRDefault="00F26A1A">
      <w:pPr>
        <w:spacing w:line="229" w:lineRule="exact"/>
        <w:rPr>
          <w:sz w:val="20"/>
          <w:szCs w:val="20"/>
        </w:rPr>
      </w:pPr>
    </w:p>
    <w:p w14:paraId="44D57E65" w14:textId="77777777" w:rsidR="00F26A1A" w:rsidRDefault="00000000">
      <w:pPr>
        <w:rPr>
          <w:sz w:val="20"/>
          <w:szCs w:val="20"/>
        </w:rPr>
      </w:pPr>
      <w:r>
        <w:rPr>
          <w:rFonts w:ascii="Arial" w:eastAsia="Arial" w:hAnsi="Arial" w:cs="Arial"/>
          <w:b/>
          <w:bCs/>
          <w:sz w:val="18"/>
          <w:szCs w:val="18"/>
        </w:rPr>
        <w:t>Treatment</w:t>
      </w:r>
    </w:p>
    <w:p w14:paraId="4D5EBBB6" w14:textId="77777777" w:rsidR="00F26A1A" w:rsidRDefault="00F26A1A">
      <w:pPr>
        <w:spacing w:line="21" w:lineRule="exact"/>
        <w:rPr>
          <w:sz w:val="20"/>
          <w:szCs w:val="20"/>
        </w:rPr>
      </w:pPr>
    </w:p>
    <w:p w14:paraId="465418D9"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Type 1:</w:t>
      </w:r>
      <w:r>
        <w:rPr>
          <w:rFonts w:ascii="Arial" w:eastAsia="Arial" w:hAnsi="Arial" w:cs="Arial"/>
          <w:sz w:val="18"/>
          <w:szCs w:val="18"/>
        </w:rPr>
        <w:t xml:space="preserve"> (a) photocoagulation to areas of leakage may occasionally be beneficial; (b) intravit-real anti-VEGF agents may reduce oedema and improve vision.</w:t>
      </w:r>
    </w:p>
    <w:p w14:paraId="234A0D9B" w14:textId="77777777" w:rsidR="00F26A1A" w:rsidRDefault="00F26A1A">
      <w:pPr>
        <w:spacing w:line="17" w:lineRule="exact"/>
        <w:rPr>
          <w:sz w:val="20"/>
          <w:szCs w:val="20"/>
        </w:rPr>
      </w:pPr>
    </w:p>
    <w:p w14:paraId="6AF8C5CD"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Type 2:</w:t>
      </w:r>
      <w:r>
        <w:rPr>
          <w:rFonts w:ascii="Arial" w:eastAsia="Arial" w:hAnsi="Arial" w:cs="Arial"/>
          <w:sz w:val="18"/>
          <w:szCs w:val="18"/>
        </w:rPr>
        <w:t xml:space="preserve"> intravitreal anti-VEGF agents decrease leakage on FA in the non-proliferative stage but are probably not helpful visually.</w:t>
      </w:r>
    </w:p>
    <w:p w14:paraId="64C94926" w14:textId="77777777" w:rsidR="00F26A1A" w:rsidRDefault="00F26A1A">
      <w:pPr>
        <w:spacing w:line="296" w:lineRule="exact"/>
        <w:rPr>
          <w:sz w:val="20"/>
          <w:szCs w:val="20"/>
        </w:rPr>
      </w:pPr>
    </w:p>
    <w:p w14:paraId="1908246D" w14:textId="77777777" w:rsidR="00F26A1A" w:rsidRDefault="00000000">
      <w:pPr>
        <w:rPr>
          <w:sz w:val="20"/>
          <w:szCs w:val="20"/>
        </w:rPr>
      </w:pPr>
      <w:r>
        <w:rPr>
          <w:rFonts w:ascii="Arial" w:eastAsia="Arial" w:hAnsi="Arial" w:cs="Arial"/>
          <w:b/>
          <w:bCs/>
          <w:sz w:val="20"/>
          <w:szCs w:val="20"/>
        </w:rPr>
        <w:t>COATS DISEASE</w:t>
      </w:r>
    </w:p>
    <w:p w14:paraId="686A3978" w14:textId="77777777" w:rsidR="00F26A1A" w:rsidRDefault="00F26A1A">
      <w:pPr>
        <w:spacing w:line="143" w:lineRule="exact"/>
        <w:rPr>
          <w:sz w:val="20"/>
          <w:szCs w:val="20"/>
        </w:rPr>
      </w:pPr>
    </w:p>
    <w:p w14:paraId="4E2BA28F" w14:textId="77777777" w:rsidR="00F26A1A" w:rsidRDefault="00000000">
      <w:pPr>
        <w:rPr>
          <w:sz w:val="20"/>
          <w:szCs w:val="20"/>
        </w:rPr>
      </w:pPr>
      <w:r>
        <w:rPr>
          <w:rFonts w:ascii="Arial" w:eastAsia="Arial" w:hAnsi="Arial" w:cs="Arial"/>
          <w:b/>
          <w:bCs/>
          <w:sz w:val="18"/>
          <w:szCs w:val="18"/>
        </w:rPr>
        <w:t>Diagnosis</w:t>
      </w:r>
    </w:p>
    <w:p w14:paraId="7B082C5A" w14:textId="77777777" w:rsidR="00F26A1A" w:rsidRDefault="00F26A1A">
      <w:pPr>
        <w:spacing w:line="21" w:lineRule="exact"/>
        <w:rPr>
          <w:sz w:val="20"/>
          <w:szCs w:val="20"/>
        </w:rPr>
      </w:pPr>
    </w:p>
    <w:p w14:paraId="039A61D3"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early childhood (typically boys, average age 5 years) with: (a) unilateral visual loss, (b) strabismus or (c) leucocoria.</w:t>
      </w:r>
    </w:p>
    <w:p w14:paraId="54A78922" w14:textId="77777777" w:rsidR="00F26A1A" w:rsidRDefault="00F26A1A">
      <w:pPr>
        <w:spacing w:line="17" w:lineRule="exact"/>
        <w:rPr>
          <w:sz w:val="20"/>
          <w:szCs w:val="20"/>
        </w:rPr>
      </w:pPr>
    </w:p>
    <w:p w14:paraId="3A44C102"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telangiectasia, typically inferior and temporal, and anterior to the equator (</w:t>
      </w:r>
      <w:r>
        <w:rPr>
          <w:rFonts w:ascii="Arial" w:eastAsia="Arial" w:hAnsi="Arial" w:cs="Arial"/>
          <w:color w:val="0080AC"/>
          <w:sz w:val="18"/>
          <w:szCs w:val="18"/>
        </w:rPr>
        <w:t>Fig. 13.21A</w:t>
      </w:r>
      <w:r>
        <w:rPr>
          <w:rFonts w:ascii="Arial" w:eastAsia="Arial" w:hAnsi="Arial" w:cs="Arial"/>
          <w:sz w:val="18"/>
          <w:szCs w:val="18"/>
        </w:rPr>
        <w:t>), (b) intra- and subretinal exudation (</w:t>
      </w:r>
      <w:r>
        <w:rPr>
          <w:rFonts w:ascii="Arial" w:eastAsia="Arial" w:hAnsi="Arial" w:cs="Arial"/>
          <w:color w:val="0080AC"/>
          <w:sz w:val="18"/>
          <w:szCs w:val="18"/>
        </w:rPr>
        <w:t>Fig. 13.21B</w:t>
      </w:r>
      <w:r>
        <w:rPr>
          <w:rFonts w:ascii="Arial" w:eastAsia="Arial" w:hAnsi="Arial" w:cs="Arial"/>
          <w:sz w:val="18"/>
          <w:szCs w:val="18"/>
        </w:rPr>
        <w:t>), often in areas remote from the vascular abnormalities, particularly the macula, with (c) progression to exudative retinal detachment.</w:t>
      </w:r>
    </w:p>
    <w:p w14:paraId="7AAD3387" w14:textId="77777777" w:rsidR="00F26A1A" w:rsidRDefault="00F26A1A">
      <w:pPr>
        <w:spacing w:line="14" w:lineRule="exact"/>
        <w:rPr>
          <w:sz w:val="20"/>
          <w:szCs w:val="20"/>
        </w:rPr>
      </w:pPr>
    </w:p>
    <w:p w14:paraId="619EBF06" w14:textId="77777777" w:rsidR="00F26A1A" w:rsidRDefault="00000000">
      <w:pPr>
        <w:ind w:left="440"/>
        <w:rPr>
          <w:sz w:val="20"/>
          <w:szCs w:val="20"/>
        </w:rPr>
      </w:pPr>
      <w:r>
        <w:rPr>
          <w:rFonts w:ascii="Arial" w:eastAsia="Arial" w:hAnsi="Arial" w:cs="Arial"/>
          <w:b/>
          <w:bCs/>
          <w:i/>
          <w:iCs/>
          <w:sz w:val="16"/>
          <w:szCs w:val="16"/>
        </w:rPr>
        <w:t>Complications:</w:t>
      </w:r>
      <w:r>
        <w:rPr>
          <w:rFonts w:ascii="Arial" w:eastAsia="Arial" w:hAnsi="Arial" w:cs="Arial"/>
          <w:sz w:val="16"/>
          <w:szCs w:val="16"/>
        </w:rPr>
        <w:t xml:space="preserve"> (a) rubeosis iridis, (b) glaucoma, (c) uveitis, (d) cataract, (e) phthisis bulbi.</w:t>
      </w:r>
    </w:p>
    <w:p w14:paraId="2213221F" w14:textId="77777777" w:rsidR="00F26A1A" w:rsidRDefault="00F26A1A">
      <w:pPr>
        <w:spacing w:line="36" w:lineRule="exact"/>
        <w:rPr>
          <w:sz w:val="20"/>
          <w:szCs w:val="20"/>
        </w:rPr>
      </w:pPr>
    </w:p>
    <w:p w14:paraId="5310CA0A" w14:textId="77777777" w:rsidR="00F26A1A" w:rsidRDefault="00000000">
      <w:pPr>
        <w:ind w:left="440"/>
        <w:rPr>
          <w:sz w:val="20"/>
          <w:szCs w:val="20"/>
        </w:rPr>
      </w:pPr>
      <w:r>
        <w:rPr>
          <w:rFonts w:ascii="Arial" w:eastAsia="Arial" w:hAnsi="Arial" w:cs="Arial"/>
          <w:b/>
          <w:bCs/>
          <w:i/>
          <w:iCs/>
          <w:sz w:val="16"/>
          <w:szCs w:val="16"/>
        </w:rPr>
        <w:t>Prognosis</w:t>
      </w:r>
      <w:r>
        <w:rPr>
          <w:rFonts w:ascii="Arial" w:eastAsia="Arial" w:hAnsi="Arial" w:cs="Arial"/>
          <w:sz w:val="16"/>
          <w:szCs w:val="16"/>
        </w:rPr>
        <w:t>: depends on severity at presentation; the course is often milder in older children.</w:t>
      </w:r>
    </w:p>
    <w:p w14:paraId="4623C61D" w14:textId="77777777" w:rsidR="00F26A1A" w:rsidRDefault="00F26A1A">
      <w:pPr>
        <w:spacing w:line="248" w:lineRule="exact"/>
        <w:rPr>
          <w:sz w:val="20"/>
          <w:szCs w:val="20"/>
        </w:rPr>
      </w:pPr>
    </w:p>
    <w:p w14:paraId="65741043" w14:textId="77777777" w:rsidR="00F26A1A" w:rsidRDefault="00000000">
      <w:pPr>
        <w:rPr>
          <w:sz w:val="20"/>
          <w:szCs w:val="20"/>
        </w:rPr>
      </w:pPr>
      <w:r>
        <w:rPr>
          <w:rFonts w:ascii="Arial" w:eastAsia="Arial" w:hAnsi="Arial" w:cs="Arial"/>
          <w:b/>
          <w:bCs/>
          <w:sz w:val="18"/>
          <w:szCs w:val="18"/>
        </w:rPr>
        <w:t>Treatment</w:t>
      </w:r>
    </w:p>
    <w:p w14:paraId="30A0D05A" w14:textId="77777777" w:rsidR="00F26A1A" w:rsidRDefault="00F26A1A">
      <w:pPr>
        <w:spacing w:line="17" w:lineRule="exact"/>
        <w:rPr>
          <w:sz w:val="20"/>
          <w:szCs w:val="20"/>
        </w:rPr>
      </w:pPr>
    </w:p>
    <w:p w14:paraId="2465E9C2" w14:textId="77777777" w:rsidR="00F26A1A" w:rsidRDefault="00000000">
      <w:pPr>
        <w:ind w:left="440"/>
        <w:rPr>
          <w:sz w:val="20"/>
          <w:szCs w:val="20"/>
        </w:rPr>
      </w:pPr>
      <w:r>
        <w:rPr>
          <w:rFonts w:ascii="Arial" w:eastAsia="Arial" w:hAnsi="Arial" w:cs="Arial"/>
          <w:b/>
          <w:bCs/>
          <w:i/>
          <w:iCs/>
          <w:sz w:val="18"/>
          <w:szCs w:val="18"/>
        </w:rPr>
        <w:t>Observation:</w:t>
      </w:r>
      <w:r>
        <w:rPr>
          <w:rFonts w:ascii="Arial" w:eastAsia="Arial" w:hAnsi="Arial" w:cs="Arial"/>
          <w:sz w:val="18"/>
          <w:szCs w:val="18"/>
        </w:rPr>
        <w:t xml:space="preserve"> for mild non-vision-threatening disease.</w:t>
      </w:r>
    </w:p>
    <w:p w14:paraId="74C581E1" w14:textId="77777777" w:rsidR="00F26A1A" w:rsidRDefault="00F26A1A">
      <w:pPr>
        <w:spacing w:line="17" w:lineRule="exact"/>
        <w:rPr>
          <w:sz w:val="20"/>
          <w:szCs w:val="20"/>
        </w:rPr>
      </w:pPr>
    </w:p>
    <w:p w14:paraId="58147CBD" w14:textId="77777777" w:rsidR="00F26A1A" w:rsidRDefault="00000000">
      <w:pPr>
        <w:ind w:left="440"/>
        <w:rPr>
          <w:sz w:val="20"/>
          <w:szCs w:val="20"/>
        </w:rPr>
      </w:pPr>
      <w:r>
        <w:rPr>
          <w:rFonts w:ascii="Arial" w:eastAsia="Arial" w:hAnsi="Arial" w:cs="Arial"/>
          <w:b/>
          <w:bCs/>
          <w:i/>
          <w:iCs/>
          <w:sz w:val="17"/>
          <w:szCs w:val="17"/>
        </w:rPr>
        <w:t>Photocoagulation:</w:t>
      </w:r>
      <w:r>
        <w:rPr>
          <w:rFonts w:ascii="Arial" w:eastAsia="Arial" w:hAnsi="Arial" w:cs="Arial"/>
          <w:sz w:val="17"/>
          <w:szCs w:val="17"/>
        </w:rPr>
        <w:t xml:space="preserve"> to areas of telangiectasia associated with progressive exudation.</w:t>
      </w:r>
    </w:p>
    <w:p w14:paraId="25023CFF" w14:textId="77777777" w:rsidR="00F26A1A" w:rsidRDefault="00F26A1A">
      <w:pPr>
        <w:spacing w:line="25" w:lineRule="exact"/>
        <w:rPr>
          <w:sz w:val="20"/>
          <w:szCs w:val="20"/>
        </w:rPr>
      </w:pPr>
    </w:p>
    <w:p w14:paraId="61EAD069"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Anti-VEGF therapy:</w:t>
      </w:r>
      <w:r>
        <w:rPr>
          <w:rFonts w:ascii="Arial" w:eastAsia="Arial" w:hAnsi="Arial" w:cs="Arial"/>
          <w:sz w:val="18"/>
          <w:szCs w:val="18"/>
        </w:rPr>
        <w:t xml:space="preserve"> initial results are promising, although long-term safety in children remains unknown.</w:t>
      </w:r>
    </w:p>
    <w:p w14:paraId="084A3AD1" w14:textId="77777777" w:rsidR="00F26A1A" w:rsidRDefault="00F26A1A">
      <w:pPr>
        <w:spacing w:line="13" w:lineRule="exact"/>
        <w:rPr>
          <w:sz w:val="20"/>
          <w:szCs w:val="20"/>
        </w:rPr>
      </w:pPr>
    </w:p>
    <w:p w14:paraId="22BF2245" w14:textId="77777777" w:rsidR="00F26A1A" w:rsidRDefault="00000000">
      <w:pPr>
        <w:ind w:left="440"/>
        <w:rPr>
          <w:sz w:val="20"/>
          <w:szCs w:val="20"/>
        </w:rPr>
      </w:pPr>
      <w:r>
        <w:rPr>
          <w:rFonts w:ascii="Arial" w:eastAsia="Arial" w:hAnsi="Arial" w:cs="Arial"/>
          <w:b/>
          <w:bCs/>
          <w:i/>
          <w:iCs/>
          <w:sz w:val="18"/>
          <w:szCs w:val="18"/>
        </w:rPr>
        <w:t>Cryotherapy:</w:t>
      </w:r>
      <w:r>
        <w:rPr>
          <w:rFonts w:ascii="Arial" w:eastAsia="Arial" w:hAnsi="Arial" w:cs="Arial"/>
          <w:sz w:val="18"/>
          <w:szCs w:val="18"/>
        </w:rPr>
        <w:t xml:space="preserve"> for extensive exudative retinal detachment.</w:t>
      </w:r>
    </w:p>
    <w:p w14:paraId="19926957" w14:textId="77777777" w:rsidR="00F26A1A" w:rsidRDefault="00F26A1A">
      <w:pPr>
        <w:spacing w:line="13" w:lineRule="exact"/>
        <w:rPr>
          <w:sz w:val="20"/>
          <w:szCs w:val="20"/>
        </w:rPr>
      </w:pPr>
    </w:p>
    <w:p w14:paraId="20DFF1E5" w14:textId="77777777" w:rsidR="00F26A1A" w:rsidRDefault="00000000">
      <w:pPr>
        <w:ind w:left="440"/>
        <w:rPr>
          <w:sz w:val="20"/>
          <w:szCs w:val="20"/>
        </w:rPr>
      </w:pPr>
      <w:r>
        <w:rPr>
          <w:rFonts w:ascii="Arial" w:eastAsia="Arial" w:hAnsi="Arial" w:cs="Arial"/>
          <w:b/>
          <w:bCs/>
          <w:i/>
          <w:iCs/>
          <w:sz w:val="18"/>
          <w:szCs w:val="18"/>
        </w:rPr>
        <w:t>Pars plana vitrectomy:</w:t>
      </w:r>
      <w:r>
        <w:rPr>
          <w:rFonts w:ascii="Arial" w:eastAsia="Arial" w:hAnsi="Arial" w:cs="Arial"/>
          <w:sz w:val="18"/>
          <w:szCs w:val="18"/>
        </w:rPr>
        <w:t xml:space="preserve"> for total retinal detachment.</w:t>
      </w:r>
    </w:p>
    <w:p w14:paraId="4A4F9603" w14:textId="77777777" w:rsidR="00F26A1A" w:rsidRDefault="00000000">
      <w:pPr>
        <w:spacing w:line="20" w:lineRule="exact"/>
        <w:rPr>
          <w:sz w:val="20"/>
          <w:szCs w:val="20"/>
        </w:rPr>
      </w:pPr>
      <w:r>
        <w:rPr>
          <w:noProof/>
          <w:sz w:val="20"/>
          <w:szCs w:val="20"/>
        </w:rPr>
        <w:drawing>
          <wp:anchor distT="0" distB="0" distL="114300" distR="114300" simplePos="0" relativeHeight="251728384" behindDoc="1" locked="0" layoutInCell="0" allowOverlap="1" wp14:anchorId="3346087C" wp14:editId="454C91BA">
            <wp:simplePos x="0" y="0"/>
            <wp:positionH relativeFrom="column">
              <wp:posOffset>18415</wp:posOffset>
            </wp:positionH>
            <wp:positionV relativeFrom="paragraph">
              <wp:posOffset>231140</wp:posOffset>
            </wp:positionV>
            <wp:extent cx="4382770" cy="211201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60"/>
                    <a:srcRect/>
                    <a:stretch>
                      <a:fillRect/>
                    </a:stretch>
                  </pic:blipFill>
                  <pic:spPr bwMode="auto">
                    <a:xfrm>
                      <a:off x="0" y="0"/>
                      <a:ext cx="4382770" cy="2112010"/>
                    </a:xfrm>
                    <a:prstGeom prst="rect">
                      <a:avLst/>
                    </a:prstGeom>
                    <a:noFill/>
                  </pic:spPr>
                </pic:pic>
              </a:graphicData>
            </a:graphic>
          </wp:anchor>
        </w:drawing>
      </w:r>
    </w:p>
    <w:p w14:paraId="6A3AD74A" w14:textId="77777777" w:rsidR="00F26A1A" w:rsidRDefault="00F26A1A">
      <w:pPr>
        <w:spacing w:line="200" w:lineRule="exact"/>
        <w:rPr>
          <w:sz w:val="20"/>
          <w:szCs w:val="20"/>
        </w:rPr>
      </w:pPr>
    </w:p>
    <w:p w14:paraId="6E6228CB" w14:textId="77777777" w:rsidR="00F26A1A" w:rsidRDefault="00F26A1A">
      <w:pPr>
        <w:spacing w:line="200" w:lineRule="exact"/>
        <w:rPr>
          <w:sz w:val="20"/>
          <w:szCs w:val="20"/>
        </w:rPr>
      </w:pPr>
    </w:p>
    <w:p w14:paraId="46C3D7B3" w14:textId="77777777" w:rsidR="00F26A1A" w:rsidRDefault="00F26A1A">
      <w:pPr>
        <w:spacing w:line="200" w:lineRule="exact"/>
        <w:rPr>
          <w:sz w:val="20"/>
          <w:szCs w:val="20"/>
        </w:rPr>
      </w:pPr>
    </w:p>
    <w:p w14:paraId="6236D3DA" w14:textId="77777777" w:rsidR="00F26A1A" w:rsidRDefault="00F26A1A">
      <w:pPr>
        <w:spacing w:line="200" w:lineRule="exact"/>
        <w:rPr>
          <w:sz w:val="20"/>
          <w:szCs w:val="20"/>
        </w:rPr>
      </w:pPr>
    </w:p>
    <w:p w14:paraId="6C6A4CA0" w14:textId="77777777" w:rsidR="00F26A1A" w:rsidRDefault="00F26A1A">
      <w:pPr>
        <w:spacing w:line="200" w:lineRule="exact"/>
        <w:rPr>
          <w:sz w:val="20"/>
          <w:szCs w:val="20"/>
        </w:rPr>
      </w:pPr>
    </w:p>
    <w:p w14:paraId="450A8EAF" w14:textId="77777777" w:rsidR="00F26A1A" w:rsidRDefault="00F26A1A">
      <w:pPr>
        <w:spacing w:line="200" w:lineRule="exact"/>
        <w:rPr>
          <w:sz w:val="20"/>
          <w:szCs w:val="20"/>
        </w:rPr>
      </w:pPr>
    </w:p>
    <w:p w14:paraId="4110B374" w14:textId="77777777" w:rsidR="00F26A1A" w:rsidRDefault="00F26A1A">
      <w:pPr>
        <w:spacing w:line="200" w:lineRule="exact"/>
        <w:rPr>
          <w:sz w:val="20"/>
          <w:szCs w:val="20"/>
        </w:rPr>
      </w:pPr>
    </w:p>
    <w:p w14:paraId="38C147DA" w14:textId="77777777" w:rsidR="00F26A1A" w:rsidRDefault="00F26A1A">
      <w:pPr>
        <w:spacing w:line="200" w:lineRule="exact"/>
        <w:rPr>
          <w:sz w:val="20"/>
          <w:szCs w:val="20"/>
        </w:rPr>
      </w:pPr>
    </w:p>
    <w:p w14:paraId="69EE4072" w14:textId="77777777" w:rsidR="00F26A1A" w:rsidRDefault="00F26A1A">
      <w:pPr>
        <w:spacing w:line="200" w:lineRule="exact"/>
        <w:rPr>
          <w:sz w:val="20"/>
          <w:szCs w:val="20"/>
        </w:rPr>
      </w:pPr>
    </w:p>
    <w:p w14:paraId="742B55D7" w14:textId="77777777" w:rsidR="00F26A1A" w:rsidRDefault="00F26A1A">
      <w:pPr>
        <w:spacing w:line="200" w:lineRule="exact"/>
        <w:rPr>
          <w:sz w:val="20"/>
          <w:szCs w:val="20"/>
        </w:rPr>
      </w:pPr>
    </w:p>
    <w:p w14:paraId="3D88FFAF" w14:textId="77777777" w:rsidR="00F26A1A" w:rsidRDefault="00F26A1A">
      <w:pPr>
        <w:spacing w:line="200" w:lineRule="exact"/>
        <w:rPr>
          <w:sz w:val="20"/>
          <w:szCs w:val="20"/>
        </w:rPr>
      </w:pPr>
    </w:p>
    <w:p w14:paraId="4BC5A9AD" w14:textId="77777777" w:rsidR="00F26A1A" w:rsidRDefault="00F26A1A">
      <w:pPr>
        <w:spacing w:line="200" w:lineRule="exact"/>
        <w:rPr>
          <w:sz w:val="20"/>
          <w:szCs w:val="20"/>
        </w:rPr>
      </w:pPr>
    </w:p>
    <w:p w14:paraId="790B2829" w14:textId="77777777" w:rsidR="00F26A1A" w:rsidRDefault="00F26A1A">
      <w:pPr>
        <w:spacing w:line="200" w:lineRule="exact"/>
        <w:rPr>
          <w:sz w:val="20"/>
          <w:szCs w:val="20"/>
        </w:rPr>
      </w:pPr>
    </w:p>
    <w:p w14:paraId="3C10B6B0" w14:textId="77777777" w:rsidR="00F26A1A" w:rsidRDefault="00F26A1A">
      <w:pPr>
        <w:spacing w:line="200" w:lineRule="exact"/>
        <w:rPr>
          <w:sz w:val="20"/>
          <w:szCs w:val="20"/>
        </w:rPr>
      </w:pPr>
    </w:p>
    <w:p w14:paraId="683D5946" w14:textId="77777777" w:rsidR="00F26A1A" w:rsidRDefault="00F26A1A">
      <w:pPr>
        <w:spacing w:line="200" w:lineRule="exact"/>
        <w:rPr>
          <w:sz w:val="20"/>
          <w:szCs w:val="20"/>
        </w:rPr>
      </w:pPr>
    </w:p>
    <w:p w14:paraId="1496BC62" w14:textId="77777777" w:rsidR="00F26A1A" w:rsidRDefault="00F26A1A">
      <w:pPr>
        <w:spacing w:line="360" w:lineRule="exact"/>
        <w:rPr>
          <w:sz w:val="20"/>
          <w:szCs w:val="20"/>
        </w:rPr>
      </w:pPr>
    </w:p>
    <w:p w14:paraId="75C5A8EE"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AEEAE8B" w14:textId="77777777" w:rsidR="00F26A1A" w:rsidRDefault="00F26A1A">
      <w:pPr>
        <w:spacing w:line="191" w:lineRule="exact"/>
        <w:rPr>
          <w:sz w:val="20"/>
          <w:szCs w:val="20"/>
        </w:rPr>
      </w:pPr>
    </w:p>
    <w:p w14:paraId="71AADC8A" w14:textId="77777777" w:rsidR="00F26A1A" w:rsidRDefault="00000000">
      <w:pPr>
        <w:tabs>
          <w:tab w:val="left" w:pos="680"/>
        </w:tabs>
        <w:rPr>
          <w:sz w:val="20"/>
          <w:szCs w:val="20"/>
        </w:rPr>
      </w:pPr>
      <w:r>
        <w:rPr>
          <w:rFonts w:ascii="Arial" w:eastAsia="Arial" w:hAnsi="Arial" w:cs="Arial"/>
          <w:sz w:val="15"/>
          <w:szCs w:val="15"/>
        </w:rPr>
        <w:t>Fig. 13.21</w:t>
      </w:r>
      <w:r>
        <w:rPr>
          <w:sz w:val="20"/>
          <w:szCs w:val="20"/>
        </w:rPr>
        <w:tab/>
      </w:r>
      <w:r>
        <w:rPr>
          <w:rFonts w:ascii="Arial" w:eastAsia="Arial" w:hAnsi="Arial" w:cs="Arial"/>
          <w:sz w:val="13"/>
          <w:szCs w:val="13"/>
        </w:rPr>
        <w:t>Coats disease: (A) retinal telangiectasia and aneurysmal arteriolar changes, (B) intraretinal exudates.</w:t>
      </w:r>
    </w:p>
    <w:p w14:paraId="42DB965D" w14:textId="77777777" w:rsidR="00F26A1A" w:rsidRDefault="00F26A1A">
      <w:pPr>
        <w:sectPr w:rsidR="00F26A1A">
          <w:pgSz w:w="8640" w:h="13101"/>
          <w:pgMar w:top="500" w:right="860" w:bottom="0" w:left="720" w:header="0" w:footer="0" w:gutter="0"/>
          <w:cols w:space="720" w:equalWidth="0">
            <w:col w:w="7060"/>
          </w:cols>
        </w:sectPr>
      </w:pPr>
    </w:p>
    <w:p w14:paraId="7D244DEA" w14:textId="77777777" w:rsidR="00F26A1A" w:rsidRDefault="00F26A1A">
      <w:pPr>
        <w:spacing w:line="200" w:lineRule="exact"/>
        <w:rPr>
          <w:sz w:val="20"/>
          <w:szCs w:val="20"/>
        </w:rPr>
      </w:pPr>
    </w:p>
    <w:p w14:paraId="74CE0BEE" w14:textId="77777777" w:rsidR="00F26A1A" w:rsidRDefault="00F26A1A">
      <w:pPr>
        <w:spacing w:line="200" w:lineRule="exact"/>
        <w:rPr>
          <w:sz w:val="20"/>
          <w:szCs w:val="20"/>
        </w:rPr>
      </w:pPr>
    </w:p>
    <w:p w14:paraId="1FACA877" w14:textId="77777777" w:rsidR="00F26A1A" w:rsidRDefault="00F26A1A">
      <w:pPr>
        <w:spacing w:line="367" w:lineRule="exact"/>
        <w:rPr>
          <w:sz w:val="20"/>
          <w:szCs w:val="20"/>
        </w:rPr>
      </w:pPr>
    </w:p>
    <w:p w14:paraId="3DC7B293"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11A86F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1B8C291" w14:textId="77777777" w:rsidR="00F26A1A" w:rsidRDefault="00F26A1A">
      <w:pPr>
        <w:sectPr w:rsidR="00F26A1A">
          <w:type w:val="continuous"/>
          <w:pgSz w:w="8640" w:h="13101"/>
          <w:pgMar w:top="500" w:right="860" w:bottom="0" w:left="720" w:header="0" w:footer="0" w:gutter="0"/>
          <w:cols w:space="720" w:equalWidth="0">
            <w:col w:w="7060"/>
          </w:cols>
        </w:sectPr>
      </w:pPr>
    </w:p>
    <w:p w14:paraId="080D12CA" w14:textId="77777777" w:rsidR="00F26A1A" w:rsidRDefault="00F26A1A">
      <w:pPr>
        <w:spacing w:line="141" w:lineRule="exact"/>
        <w:rPr>
          <w:sz w:val="20"/>
          <w:szCs w:val="20"/>
        </w:rPr>
      </w:pPr>
      <w:bookmarkStart w:id="258" w:name="page261"/>
      <w:bookmarkEnd w:id="258"/>
    </w:p>
    <w:tbl>
      <w:tblPr>
        <w:tblW w:w="0" w:type="auto"/>
        <w:tblInd w:w="100" w:type="dxa"/>
        <w:tblLayout w:type="fixed"/>
        <w:tblCellMar>
          <w:left w:w="0" w:type="dxa"/>
          <w:right w:w="0" w:type="dxa"/>
        </w:tblCellMar>
        <w:tblLook w:val="04A0" w:firstRow="1" w:lastRow="0" w:firstColumn="1" w:lastColumn="0" w:noHBand="0" w:noVBand="1"/>
      </w:tblPr>
      <w:tblGrid>
        <w:gridCol w:w="4860"/>
        <w:gridCol w:w="2120"/>
      </w:tblGrid>
      <w:tr w:rsidR="00F26A1A" w14:paraId="148F7FE4" w14:textId="77777777">
        <w:trPr>
          <w:trHeight w:val="233"/>
        </w:trPr>
        <w:tc>
          <w:tcPr>
            <w:tcW w:w="4860" w:type="dxa"/>
            <w:vAlign w:val="bottom"/>
          </w:tcPr>
          <w:p w14:paraId="78968840" w14:textId="77777777" w:rsidR="00F26A1A" w:rsidRDefault="00000000">
            <w:pPr>
              <w:rPr>
                <w:sz w:val="20"/>
                <w:szCs w:val="20"/>
              </w:rPr>
            </w:pPr>
            <w:r>
              <w:rPr>
                <w:rFonts w:ascii="Arial" w:eastAsia="Arial" w:hAnsi="Arial" w:cs="Arial"/>
                <w:sz w:val="16"/>
                <w:szCs w:val="16"/>
              </w:rPr>
              <w:t>Chapter 13—RETINAL VASCULAR DISEASE</w:t>
            </w:r>
          </w:p>
        </w:tc>
        <w:tc>
          <w:tcPr>
            <w:tcW w:w="2120" w:type="dxa"/>
            <w:vAlign w:val="bottom"/>
          </w:tcPr>
          <w:p w14:paraId="41F5FA48" w14:textId="77777777" w:rsidR="00F26A1A" w:rsidRDefault="00000000">
            <w:pPr>
              <w:jc w:val="right"/>
              <w:rPr>
                <w:sz w:val="20"/>
                <w:szCs w:val="20"/>
              </w:rPr>
            </w:pPr>
            <w:r>
              <w:rPr>
                <w:rFonts w:ascii="Arial" w:eastAsia="Arial" w:hAnsi="Arial" w:cs="Arial"/>
                <w:b/>
                <w:bCs/>
                <w:sz w:val="18"/>
                <w:szCs w:val="18"/>
              </w:rPr>
              <w:t>267</w:t>
            </w:r>
          </w:p>
        </w:tc>
      </w:tr>
      <w:tr w:rsidR="00F26A1A" w14:paraId="39B01C59" w14:textId="77777777">
        <w:trPr>
          <w:trHeight w:val="46"/>
        </w:trPr>
        <w:tc>
          <w:tcPr>
            <w:tcW w:w="4860" w:type="dxa"/>
            <w:tcBorders>
              <w:bottom w:val="single" w:sz="8" w:space="0" w:color="CCECF4"/>
            </w:tcBorders>
            <w:vAlign w:val="bottom"/>
          </w:tcPr>
          <w:p w14:paraId="6029F83C" w14:textId="77777777" w:rsidR="00F26A1A" w:rsidRDefault="00F26A1A">
            <w:pPr>
              <w:rPr>
                <w:sz w:val="4"/>
                <w:szCs w:val="4"/>
              </w:rPr>
            </w:pPr>
          </w:p>
        </w:tc>
        <w:tc>
          <w:tcPr>
            <w:tcW w:w="2120" w:type="dxa"/>
            <w:tcBorders>
              <w:bottom w:val="single" w:sz="8" w:space="0" w:color="CCECF4"/>
            </w:tcBorders>
            <w:vAlign w:val="bottom"/>
          </w:tcPr>
          <w:p w14:paraId="45250EA8" w14:textId="77777777" w:rsidR="00F26A1A" w:rsidRDefault="00F26A1A">
            <w:pPr>
              <w:rPr>
                <w:sz w:val="4"/>
                <w:szCs w:val="4"/>
              </w:rPr>
            </w:pPr>
          </w:p>
        </w:tc>
      </w:tr>
    </w:tbl>
    <w:p w14:paraId="343C4997" w14:textId="77777777" w:rsidR="00F26A1A" w:rsidRDefault="00000000">
      <w:pPr>
        <w:spacing w:line="20" w:lineRule="exact"/>
        <w:rPr>
          <w:sz w:val="20"/>
          <w:szCs w:val="20"/>
        </w:rPr>
      </w:pPr>
      <w:r>
        <w:rPr>
          <w:noProof/>
          <w:sz w:val="20"/>
          <w:szCs w:val="20"/>
        </w:rPr>
        <w:drawing>
          <wp:anchor distT="0" distB="0" distL="114300" distR="114300" simplePos="0" relativeHeight="251729408" behindDoc="1" locked="0" layoutInCell="0" allowOverlap="1" wp14:anchorId="0A9ED900" wp14:editId="257F6117">
            <wp:simplePos x="0" y="0"/>
            <wp:positionH relativeFrom="column">
              <wp:posOffset>80010</wp:posOffset>
            </wp:positionH>
            <wp:positionV relativeFrom="paragraph">
              <wp:posOffset>157480</wp:posOffset>
            </wp:positionV>
            <wp:extent cx="4385945" cy="211201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1"/>
                    <a:srcRect/>
                    <a:stretch>
                      <a:fillRect/>
                    </a:stretch>
                  </pic:blipFill>
                  <pic:spPr bwMode="auto">
                    <a:xfrm>
                      <a:off x="0" y="0"/>
                      <a:ext cx="4385945" cy="2112010"/>
                    </a:xfrm>
                    <a:prstGeom prst="rect">
                      <a:avLst/>
                    </a:prstGeom>
                    <a:noFill/>
                  </pic:spPr>
                </pic:pic>
              </a:graphicData>
            </a:graphic>
          </wp:anchor>
        </w:drawing>
      </w:r>
    </w:p>
    <w:p w14:paraId="07DFF5BC" w14:textId="77777777" w:rsidR="00F26A1A" w:rsidRDefault="00F26A1A">
      <w:pPr>
        <w:spacing w:line="200" w:lineRule="exact"/>
        <w:rPr>
          <w:sz w:val="20"/>
          <w:szCs w:val="20"/>
        </w:rPr>
      </w:pPr>
    </w:p>
    <w:p w14:paraId="35E2D28A" w14:textId="77777777" w:rsidR="00F26A1A" w:rsidRDefault="00F26A1A">
      <w:pPr>
        <w:spacing w:line="200" w:lineRule="exact"/>
        <w:rPr>
          <w:sz w:val="20"/>
          <w:szCs w:val="20"/>
        </w:rPr>
      </w:pPr>
    </w:p>
    <w:p w14:paraId="59B3B62C" w14:textId="77777777" w:rsidR="00F26A1A" w:rsidRDefault="00F26A1A">
      <w:pPr>
        <w:spacing w:line="200" w:lineRule="exact"/>
        <w:rPr>
          <w:sz w:val="20"/>
          <w:szCs w:val="20"/>
        </w:rPr>
      </w:pPr>
    </w:p>
    <w:p w14:paraId="5E609F1B" w14:textId="77777777" w:rsidR="00F26A1A" w:rsidRDefault="00F26A1A">
      <w:pPr>
        <w:spacing w:line="200" w:lineRule="exact"/>
        <w:rPr>
          <w:sz w:val="20"/>
          <w:szCs w:val="20"/>
        </w:rPr>
      </w:pPr>
    </w:p>
    <w:p w14:paraId="3BC4C8F1" w14:textId="77777777" w:rsidR="00F26A1A" w:rsidRDefault="00F26A1A">
      <w:pPr>
        <w:spacing w:line="200" w:lineRule="exact"/>
        <w:rPr>
          <w:sz w:val="20"/>
          <w:szCs w:val="20"/>
        </w:rPr>
      </w:pPr>
    </w:p>
    <w:p w14:paraId="075DA23E" w14:textId="77777777" w:rsidR="00F26A1A" w:rsidRDefault="00F26A1A">
      <w:pPr>
        <w:spacing w:line="200" w:lineRule="exact"/>
        <w:rPr>
          <w:sz w:val="20"/>
          <w:szCs w:val="20"/>
        </w:rPr>
      </w:pPr>
    </w:p>
    <w:p w14:paraId="2E25CC16" w14:textId="77777777" w:rsidR="00F26A1A" w:rsidRDefault="00F26A1A">
      <w:pPr>
        <w:spacing w:line="200" w:lineRule="exact"/>
        <w:rPr>
          <w:sz w:val="20"/>
          <w:szCs w:val="20"/>
        </w:rPr>
      </w:pPr>
    </w:p>
    <w:p w14:paraId="7B133E3B" w14:textId="77777777" w:rsidR="00F26A1A" w:rsidRDefault="00F26A1A">
      <w:pPr>
        <w:spacing w:line="200" w:lineRule="exact"/>
        <w:rPr>
          <w:sz w:val="20"/>
          <w:szCs w:val="20"/>
        </w:rPr>
      </w:pPr>
    </w:p>
    <w:p w14:paraId="2C476043" w14:textId="77777777" w:rsidR="00F26A1A" w:rsidRDefault="00F26A1A">
      <w:pPr>
        <w:spacing w:line="200" w:lineRule="exact"/>
        <w:rPr>
          <w:sz w:val="20"/>
          <w:szCs w:val="20"/>
        </w:rPr>
      </w:pPr>
    </w:p>
    <w:p w14:paraId="4944A383" w14:textId="77777777" w:rsidR="00F26A1A" w:rsidRDefault="00F26A1A">
      <w:pPr>
        <w:spacing w:line="200" w:lineRule="exact"/>
        <w:rPr>
          <w:sz w:val="20"/>
          <w:szCs w:val="20"/>
        </w:rPr>
      </w:pPr>
    </w:p>
    <w:p w14:paraId="6941A2C4" w14:textId="77777777" w:rsidR="00F26A1A" w:rsidRDefault="00F26A1A">
      <w:pPr>
        <w:spacing w:line="200" w:lineRule="exact"/>
        <w:rPr>
          <w:sz w:val="20"/>
          <w:szCs w:val="20"/>
        </w:rPr>
      </w:pPr>
    </w:p>
    <w:p w14:paraId="160E32AA" w14:textId="77777777" w:rsidR="00F26A1A" w:rsidRDefault="00F26A1A">
      <w:pPr>
        <w:spacing w:line="200" w:lineRule="exact"/>
        <w:rPr>
          <w:sz w:val="20"/>
          <w:szCs w:val="20"/>
        </w:rPr>
      </w:pPr>
    </w:p>
    <w:p w14:paraId="39BA6818" w14:textId="77777777" w:rsidR="00F26A1A" w:rsidRDefault="00F26A1A">
      <w:pPr>
        <w:spacing w:line="200" w:lineRule="exact"/>
        <w:rPr>
          <w:sz w:val="20"/>
          <w:szCs w:val="20"/>
        </w:rPr>
      </w:pPr>
    </w:p>
    <w:p w14:paraId="3F382D5F" w14:textId="77777777" w:rsidR="00F26A1A" w:rsidRDefault="00F26A1A">
      <w:pPr>
        <w:spacing w:line="200" w:lineRule="exact"/>
        <w:rPr>
          <w:sz w:val="20"/>
          <w:szCs w:val="20"/>
        </w:rPr>
      </w:pPr>
    </w:p>
    <w:p w14:paraId="69316861" w14:textId="77777777" w:rsidR="00F26A1A" w:rsidRDefault="00F26A1A">
      <w:pPr>
        <w:spacing w:line="200" w:lineRule="exact"/>
        <w:rPr>
          <w:sz w:val="20"/>
          <w:szCs w:val="20"/>
        </w:rPr>
      </w:pPr>
    </w:p>
    <w:p w14:paraId="277E4D65" w14:textId="77777777" w:rsidR="00F26A1A" w:rsidRDefault="00F26A1A">
      <w:pPr>
        <w:spacing w:line="242" w:lineRule="exact"/>
        <w:rPr>
          <w:sz w:val="20"/>
          <w:szCs w:val="20"/>
        </w:rPr>
      </w:pPr>
    </w:p>
    <w:p w14:paraId="336BF4B5"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F979580" w14:textId="77777777" w:rsidR="00F26A1A" w:rsidRDefault="00F26A1A">
      <w:pPr>
        <w:spacing w:line="187" w:lineRule="exact"/>
        <w:rPr>
          <w:sz w:val="20"/>
          <w:szCs w:val="20"/>
        </w:rPr>
      </w:pPr>
    </w:p>
    <w:p w14:paraId="054F2FDD" w14:textId="77777777" w:rsidR="00F26A1A" w:rsidRDefault="00000000">
      <w:pPr>
        <w:tabs>
          <w:tab w:val="left" w:pos="780"/>
        </w:tabs>
        <w:ind w:left="100"/>
        <w:rPr>
          <w:sz w:val="20"/>
          <w:szCs w:val="20"/>
        </w:rPr>
      </w:pPr>
      <w:r>
        <w:rPr>
          <w:rFonts w:ascii="Arial" w:eastAsia="Arial" w:hAnsi="Arial" w:cs="Arial"/>
          <w:sz w:val="15"/>
          <w:szCs w:val="15"/>
        </w:rPr>
        <w:t>Fig. 13.22</w:t>
      </w:r>
      <w:r>
        <w:rPr>
          <w:sz w:val="20"/>
          <w:szCs w:val="20"/>
        </w:rPr>
        <w:tab/>
      </w:r>
      <w:r>
        <w:rPr>
          <w:rFonts w:ascii="Arial" w:eastAsia="Arial" w:hAnsi="Arial" w:cs="Arial"/>
          <w:sz w:val="13"/>
          <w:szCs w:val="13"/>
        </w:rPr>
        <w:t>(A) Purtscher retinopathy, (B) Valsalva retinopathy. (From Salmon JF, Kanski’s Clinical Ophthalmology:</w:t>
      </w:r>
    </w:p>
    <w:p w14:paraId="49EBD507" w14:textId="77777777" w:rsidR="00F26A1A" w:rsidRDefault="00F26A1A">
      <w:pPr>
        <w:spacing w:line="8" w:lineRule="exact"/>
        <w:rPr>
          <w:sz w:val="20"/>
          <w:szCs w:val="20"/>
        </w:rPr>
      </w:pPr>
    </w:p>
    <w:p w14:paraId="775839AB" w14:textId="77777777" w:rsidR="00F26A1A" w:rsidRDefault="00000000">
      <w:pPr>
        <w:ind w:left="100"/>
        <w:rPr>
          <w:sz w:val="20"/>
          <w:szCs w:val="20"/>
        </w:rPr>
      </w:pPr>
      <w:r>
        <w:rPr>
          <w:rFonts w:ascii="Arial" w:eastAsia="Arial" w:hAnsi="Arial" w:cs="Arial"/>
          <w:sz w:val="15"/>
          <w:szCs w:val="15"/>
        </w:rPr>
        <w:t>A Systematic Approach, 9th edition. Oxford, UK: Elsevier; 2020.)</w:t>
      </w:r>
    </w:p>
    <w:p w14:paraId="0EA943F2" w14:textId="77777777" w:rsidR="00F26A1A" w:rsidRDefault="00F26A1A">
      <w:pPr>
        <w:spacing w:line="355" w:lineRule="exact"/>
        <w:rPr>
          <w:sz w:val="20"/>
          <w:szCs w:val="20"/>
        </w:rPr>
      </w:pPr>
    </w:p>
    <w:p w14:paraId="0EA040E8" w14:textId="77777777" w:rsidR="00F26A1A" w:rsidRDefault="00000000">
      <w:pPr>
        <w:ind w:left="100"/>
        <w:rPr>
          <w:sz w:val="20"/>
          <w:szCs w:val="20"/>
        </w:rPr>
      </w:pPr>
      <w:r>
        <w:rPr>
          <w:rFonts w:ascii="Arial" w:eastAsia="Arial" w:hAnsi="Arial" w:cs="Arial"/>
          <w:b/>
          <w:bCs/>
          <w:color w:val="C8001A"/>
          <w:sz w:val="24"/>
          <w:szCs w:val="24"/>
        </w:rPr>
        <w:t>Purtscher retinopathy</w:t>
      </w:r>
    </w:p>
    <w:p w14:paraId="34E6BB48" w14:textId="77777777" w:rsidR="00F26A1A" w:rsidRDefault="00F26A1A">
      <w:pPr>
        <w:spacing w:line="137" w:lineRule="exact"/>
        <w:rPr>
          <w:sz w:val="20"/>
          <w:szCs w:val="20"/>
        </w:rPr>
      </w:pPr>
    </w:p>
    <w:p w14:paraId="12AB7913" w14:textId="77777777" w:rsidR="00F26A1A" w:rsidRDefault="00000000">
      <w:pPr>
        <w:ind w:left="100"/>
        <w:rPr>
          <w:sz w:val="20"/>
          <w:szCs w:val="20"/>
        </w:rPr>
      </w:pPr>
      <w:r>
        <w:rPr>
          <w:rFonts w:ascii="Arial" w:eastAsia="Arial" w:hAnsi="Arial" w:cs="Arial"/>
          <w:b/>
          <w:bCs/>
          <w:sz w:val="18"/>
          <w:szCs w:val="18"/>
        </w:rPr>
        <w:t>Diagnosis</w:t>
      </w:r>
    </w:p>
    <w:p w14:paraId="57507F0E" w14:textId="77777777" w:rsidR="00F26A1A" w:rsidRDefault="00F26A1A">
      <w:pPr>
        <w:spacing w:line="21" w:lineRule="exact"/>
        <w:rPr>
          <w:sz w:val="20"/>
          <w:szCs w:val="20"/>
        </w:rPr>
      </w:pPr>
    </w:p>
    <w:p w14:paraId="46271BEB" w14:textId="77777777" w:rsidR="00F26A1A" w:rsidRDefault="00000000">
      <w:pPr>
        <w:spacing w:line="245" w:lineRule="auto"/>
        <w:ind w:left="5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following severe trauma; especially chest compressive, long-bone, or head trauma.</w:t>
      </w:r>
    </w:p>
    <w:p w14:paraId="6566EC6C" w14:textId="77777777" w:rsidR="00F26A1A" w:rsidRDefault="00F26A1A">
      <w:pPr>
        <w:spacing w:line="17" w:lineRule="exact"/>
        <w:rPr>
          <w:sz w:val="20"/>
          <w:szCs w:val="20"/>
        </w:rPr>
      </w:pPr>
    </w:p>
    <w:p w14:paraId="3888D436" w14:textId="77777777" w:rsidR="00F26A1A" w:rsidRDefault="00000000">
      <w:pPr>
        <w:spacing w:line="250" w:lineRule="auto"/>
        <w:ind w:left="540"/>
        <w:jc w:val="both"/>
        <w:rPr>
          <w:sz w:val="20"/>
          <w:szCs w:val="20"/>
        </w:rPr>
      </w:pPr>
      <w:r>
        <w:rPr>
          <w:rFonts w:ascii="Arial" w:eastAsia="Arial" w:hAnsi="Arial" w:cs="Arial"/>
          <w:b/>
          <w:bCs/>
          <w:i/>
          <w:iCs/>
          <w:sz w:val="18"/>
          <w:szCs w:val="18"/>
        </w:rPr>
        <w:t>Sign</w:t>
      </w:r>
      <w:r>
        <w:rPr>
          <w:rFonts w:ascii="Arial" w:eastAsia="Arial" w:hAnsi="Arial" w:cs="Arial"/>
          <w:i/>
          <w:iCs/>
          <w:sz w:val="18"/>
          <w:szCs w:val="18"/>
        </w:rPr>
        <w:t>s:</w:t>
      </w:r>
      <w:r>
        <w:rPr>
          <w:rFonts w:ascii="Arial" w:eastAsia="Arial" w:hAnsi="Arial" w:cs="Arial"/>
          <w:sz w:val="18"/>
          <w:szCs w:val="18"/>
        </w:rPr>
        <w:t xml:space="preserve"> sudden visual loss (6/60 or less). Multiple unilateral or bilateral superficial white retinal patches (</w:t>
      </w:r>
      <w:r>
        <w:rPr>
          <w:rFonts w:ascii="Arial" w:eastAsia="Arial" w:hAnsi="Arial" w:cs="Arial"/>
          <w:color w:val="0080AC"/>
          <w:sz w:val="18"/>
          <w:szCs w:val="18"/>
        </w:rPr>
        <w:t>Fig. 13.22A</w:t>
      </w:r>
      <w:r>
        <w:rPr>
          <w:rFonts w:ascii="Arial" w:eastAsia="Arial" w:hAnsi="Arial" w:cs="Arial"/>
          <w:sz w:val="18"/>
          <w:szCs w:val="18"/>
        </w:rPr>
        <w:t>), often associated with superficial peripapillary haemorrhages, cotton wool spots and disc swelling.</w:t>
      </w:r>
    </w:p>
    <w:p w14:paraId="7441E173" w14:textId="77777777" w:rsidR="00F26A1A" w:rsidRDefault="00F26A1A">
      <w:pPr>
        <w:spacing w:line="13" w:lineRule="exact"/>
        <w:rPr>
          <w:sz w:val="20"/>
          <w:szCs w:val="20"/>
        </w:rPr>
      </w:pPr>
    </w:p>
    <w:p w14:paraId="1E72DDB5" w14:textId="77777777" w:rsidR="00F26A1A" w:rsidRDefault="00000000">
      <w:pPr>
        <w:spacing w:line="245" w:lineRule="auto"/>
        <w:ind w:left="540"/>
        <w:jc w:val="both"/>
        <w:rPr>
          <w:sz w:val="20"/>
          <w:szCs w:val="20"/>
        </w:rPr>
      </w:pPr>
      <w:r>
        <w:rPr>
          <w:rFonts w:ascii="Arial" w:eastAsia="Arial" w:hAnsi="Arial" w:cs="Arial"/>
          <w:b/>
          <w:bCs/>
          <w:i/>
          <w:iCs/>
          <w:sz w:val="18"/>
          <w:szCs w:val="18"/>
        </w:rPr>
        <w:t>Prognosis:</w:t>
      </w:r>
      <w:r>
        <w:rPr>
          <w:rFonts w:ascii="Arial" w:eastAsia="Arial" w:hAnsi="Arial" w:cs="Arial"/>
          <w:sz w:val="18"/>
          <w:szCs w:val="18"/>
        </w:rPr>
        <w:t xml:space="preserve"> the acute fundus changes clear within a few weeks, but only a small number regain normal vision.</w:t>
      </w:r>
    </w:p>
    <w:p w14:paraId="37B03601" w14:textId="77777777" w:rsidR="00F26A1A" w:rsidRDefault="00F26A1A">
      <w:pPr>
        <w:spacing w:line="256" w:lineRule="exact"/>
        <w:rPr>
          <w:sz w:val="20"/>
          <w:szCs w:val="20"/>
        </w:rPr>
      </w:pPr>
    </w:p>
    <w:p w14:paraId="7E14A89D" w14:textId="77777777" w:rsidR="00F26A1A" w:rsidRDefault="00000000">
      <w:pPr>
        <w:ind w:left="100"/>
        <w:rPr>
          <w:sz w:val="20"/>
          <w:szCs w:val="20"/>
        </w:rPr>
      </w:pPr>
      <w:r>
        <w:rPr>
          <w:rFonts w:ascii="Arial" w:eastAsia="Arial" w:hAnsi="Arial" w:cs="Arial"/>
          <w:b/>
          <w:bCs/>
          <w:color w:val="C8001A"/>
          <w:sz w:val="24"/>
          <w:szCs w:val="24"/>
        </w:rPr>
        <w:t>Valsalva retinopathy</w:t>
      </w:r>
    </w:p>
    <w:p w14:paraId="79959095" w14:textId="77777777" w:rsidR="00F26A1A" w:rsidRDefault="00F26A1A">
      <w:pPr>
        <w:spacing w:line="137" w:lineRule="exact"/>
        <w:rPr>
          <w:sz w:val="20"/>
          <w:szCs w:val="20"/>
        </w:rPr>
      </w:pPr>
    </w:p>
    <w:p w14:paraId="79D8A693" w14:textId="77777777" w:rsidR="00F26A1A" w:rsidRDefault="00000000">
      <w:pPr>
        <w:ind w:left="100"/>
        <w:rPr>
          <w:sz w:val="20"/>
          <w:szCs w:val="20"/>
        </w:rPr>
      </w:pPr>
      <w:r>
        <w:rPr>
          <w:rFonts w:ascii="Arial" w:eastAsia="Arial" w:hAnsi="Arial" w:cs="Arial"/>
          <w:b/>
          <w:bCs/>
          <w:sz w:val="18"/>
          <w:szCs w:val="18"/>
        </w:rPr>
        <w:t>Diagnosis</w:t>
      </w:r>
    </w:p>
    <w:p w14:paraId="077B5EC0" w14:textId="77777777" w:rsidR="00F26A1A" w:rsidRDefault="00F26A1A">
      <w:pPr>
        <w:spacing w:line="17" w:lineRule="exact"/>
        <w:rPr>
          <w:sz w:val="20"/>
          <w:szCs w:val="20"/>
        </w:rPr>
      </w:pPr>
    </w:p>
    <w:p w14:paraId="22EE9D48"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sudden visual loss after a Valsalva manoeuvre.</w:t>
      </w:r>
    </w:p>
    <w:p w14:paraId="3714891B" w14:textId="77777777" w:rsidR="00F26A1A" w:rsidRDefault="00F26A1A">
      <w:pPr>
        <w:spacing w:line="17" w:lineRule="exact"/>
        <w:rPr>
          <w:sz w:val="20"/>
          <w:szCs w:val="20"/>
        </w:rPr>
      </w:pPr>
    </w:p>
    <w:p w14:paraId="29DCA242" w14:textId="77777777" w:rsidR="00F26A1A" w:rsidRDefault="00000000">
      <w:pPr>
        <w:ind w:left="540"/>
        <w:rPr>
          <w:sz w:val="20"/>
          <w:szCs w:val="20"/>
        </w:rPr>
      </w:pPr>
      <w:r>
        <w:rPr>
          <w:rFonts w:ascii="Arial" w:eastAsia="Arial" w:hAnsi="Arial" w:cs="Arial"/>
          <w:b/>
          <w:bCs/>
          <w:i/>
          <w:iCs/>
          <w:sz w:val="16"/>
          <w:szCs w:val="16"/>
        </w:rPr>
        <w:t>Signs:</w:t>
      </w:r>
      <w:r>
        <w:rPr>
          <w:rFonts w:ascii="Arial" w:eastAsia="Arial" w:hAnsi="Arial" w:cs="Arial"/>
          <w:sz w:val="16"/>
          <w:szCs w:val="16"/>
        </w:rPr>
        <w:t xml:space="preserve"> rupture of perifoveal capillaries leading to a premacular haemorrhage (</w:t>
      </w:r>
      <w:r>
        <w:rPr>
          <w:rFonts w:ascii="Arial" w:eastAsia="Arial" w:hAnsi="Arial" w:cs="Arial"/>
          <w:color w:val="0080AC"/>
          <w:sz w:val="16"/>
          <w:szCs w:val="16"/>
        </w:rPr>
        <w:t>Fig. 13.22B</w:t>
      </w:r>
      <w:r>
        <w:rPr>
          <w:rFonts w:ascii="Arial" w:eastAsia="Arial" w:hAnsi="Arial" w:cs="Arial"/>
          <w:sz w:val="16"/>
          <w:szCs w:val="16"/>
        </w:rPr>
        <w:t>).</w:t>
      </w:r>
    </w:p>
    <w:p w14:paraId="10498277" w14:textId="77777777" w:rsidR="00F26A1A" w:rsidRDefault="00F26A1A">
      <w:pPr>
        <w:spacing w:line="32" w:lineRule="exact"/>
        <w:rPr>
          <w:sz w:val="20"/>
          <w:szCs w:val="20"/>
        </w:rPr>
      </w:pPr>
    </w:p>
    <w:p w14:paraId="6F1EC374" w14:textId="77777777" w:rsidR="00F26A1A" w:rsidRDefault="00000000">
      <w:pPr>
        <w:ind w:left="540"/>
        <w:rPr>
          <w:sz w:val="20"/>
          <w:szCs w:val="20"/>
        </w:rPr>
      </w:pPr>
      <w:r>
        <w:rPr>
          <w:rFonts w:ascii="Arial" w:eastAsia="Arial" w:hAnsi="Arial" w:cs="Arial"/>
          <w:b/>
          <w:bCs/>
          <w:i/>
          <w:iCs/>
          <w:sz w:val="18"/>
          <w:szCs w:val="18"/>
        </w:rPr>
        <w:t>Treatment:</w:t>
      </w:r>
      <w:r>
        <w:rPr>
          <w:rFonts w:ascii="Arial" w:eastAsia="Arial" w:hAnsi="Arial" w:cs="Arial"/>
          <w:sz w:val="18"/>
          <w:szCs w:val="18"/>
        </w:rPr>
        <w:t xml:space="preserve"> observation; Nd:YAG laser membranotomy in a few cases.</w:t>
      </w:r>
    </w:p>
    <w:p w14:paraId="0A3D2A23" w14:textId="77777777" w:rsidR="00F26A1A" w:rsidRDefault="00F26A1A">
      <w:pPr>
        <w:spacing w:line="256" w:lineRule="exact"/>
        <w:rPr>
          <w:sz w:val="20"/>
          <w:szCs w:val="20"/>
        </w:rPr>
      </w:pPr>
    </w:p>
    <w:p w14:paraId="678630E4" w14:textId="77777777" w:rsidR="00F26A1A" w:rsidRDefault="00000000">
      <w:pPr>
        <w:ind w:left="100"/>
        <w:rPr>
          <w:sz w:val="20"/>
          <w:szCs w:val="20"/>
        </w:rPr>
      </w:pPr>
      <w:r>
        <w:rPr>
          <w:rFonts w:ascii="Arial" w:eastAsia="Arial" w:hAnsi="Arial" w:cs="Arial"/>
          <w:b/>
          <w:bCs/>
          <w:color w:val="C8001A"/>
          <w:sz w:val="24"/>
          <w:szCs w:val="24"/>
        </w:rPr>
        <w:t>Retinopathy in blood disorders</w:t>
      </w:r>
    </w:p>
    <w:p w14:paraId="220E932A" w14:textId="77777777" w:rsidR="00F26A1A" w:rsidRDefault="00F26A1A">
      <w:pPr>
        <w:spacing w:line="145" w:lineRule="exact"/>
        <w:rPr>
          <w:sz w:val="20"/>
          <w:szCs w:val="20"/>
        </w:rPr>
      </w:pPr>
    </w:p>
    <w:p w14:paraId="24308129" w14:textId="77777777" w:rsidR="00F26A1A" w:rsidRDefault="00000000">
      <w:pPr>
        <w:spacing w:line="251" w:lineRule="auto"/>
        <w:ind w:left="540"/>
        <w:jc w:val="both"/>
        <w:rPr>
          <w:sz w:val="20"/>
          <w:szCs w:val="20"/>
        </w:rPr>
      </w:pPr>
      <w:r>
        <w:rPr>
          <w:rFonts w:ascii="Arial" w:eastAsia="Arial" w:hAnsi="Arial" w:cs="Arial"/>
          <w:b/>
          <w:bCs/>
          <w:i/>
          <w:iCs/>
          <w:sz w:val="18"/>
          <w:szCs w:val="18"/>
        </w:rPr>
        <w:t>Leukaemia:</w:t>
      </w:r>
      <w:r>
        <w:rPr>
          <w:rFonts w:ascii="Arial" w:eastAsia="Arial" w:hAnsi="Arial" w:cs="Arial"/>
          <w:sz w:val="18"/>
          <w:szCs w:val="18"/>
        </w:rPr>
        <w:t xml:space="preserve"> (a) retinal haemorrhages and cotton wool spots are common, (b) Roth spots are red haemorrhages with a white centre (</w:t>
      </w:r>
      <w:r>
        <w:rPr>
          <w:rFonts w:ascii="Arial" w:eastAsia="Arial" w:hAnsi="Arial" w:cs="Arial"/>
          <w:color w:val="0080AC"/>
          <w:sz w:val="18"/>
          <w:szCs w:val="18"/>
        </w:rPr>
        <w:t>Fig. 13.23A</w:t>
      </w:r>
      <w:r>
        <w:rPr>
          <w:rFonts w:ascii="Arial" w:eastAsia="Arial" w:hAnsi="Arial" w:cs="Arial"/>
          <w:sz w:val="18"/>
          <w:szCs w:val="18"/>
        </w:rPr>
        <w:t>), (c) peripheral retinal neovascular-ization, (c) retinal and choroidal infiltrates, causing a ‘leopard skin’ appearance in chronic leukaemia.</w:t>
      </w:r>
    </w:p>
    <w:p w14:paraId="73D7BFA2" w14:textId="77777777" w:rsidR="00F26A1A" w:rsidRDefault="00F26A1A">
      <w:pPr>
        <w:spacing w:line="14" w:lineRule="exact"/>
        <w:rPr>
          <w:sz w:val="20"/>
          <w:szCs w:val="20"/>
        </w:rPr>
      </w:pPr>
    </w:p>
    <w:p w14:paraId="36DF9D78" w14:textId="77777777" w:rsidR="00F26A1A" w:rsidRDefault="00000000">
      <w:pPr>
        <w:spacing w:line="250" w:lineRule="auto"/>
        <w:ind w:left="540"/>
        <w:jc w:val="both"/>
        <w:rPr>
          <w:sz w:val="20"/>
          <w:szCs w:val="20"/>
        </w:rPr>
      </w:pPr>
      <w:r>
        <w:rPr>
          <w:rFonts w:ascii="Arial" w:eastAsia="Arial" w:hAnsi="Arial" w:cs="Arial"/>
          <w:b/>
          <w:bCs/>
          <w:i/>
          <w:iCs/>
          <w:sz w:val="18"/>
          <w:szCs w:val="18"/>
        </w:rPr>
        <w:t>Anaemia:</w:t>
      </w:r>
      <w:r>
        <w:rPr>
          <w:rFonts w:ascii="Arial" w:eastAsia="Arial" w:hAnsi="Arial" w:cs="Arial"/>
          <w:sz w:val="18"/>
          <w:szCs w:val="18"/>
        </w:rPr>
        <w:t xml:space="preserve"> (a) retinal venous tortuosity, related to severity of anaemia, (b) dot, blot and flame-shaped haemorrhages are more common with co-existing thrombocytopenia (</w:t>
      </w:r>
      <w:r>
        <w:rPr>
          <w:rFonts w:ascii="Arial" w:eastAsia="Arial" w:hAnsi="Arial" w:cs="Arial"/>
          <w:color w:val="0080AC"/>
          <w:sz w:val="18"/>
          <w:szCs w:val="18"/>
        </w:rPr>
        <w:t>Fig. 13.23B</w:t>
      </w:r>
      <w:r>
        <w:rPr>
          <w:rFonts w:ascii="Arial" w:eastAsia="Arial" w:hAnsi="Arial" w:cs="Arial"/>
          <w:sz w:val="18"/>
          <w:szCs w:val="18"/>
        </w:rPr>
        <w:t>).</w:t>
      </w:r>
    </w:p>
    <w:p w14:paraId="3BA8C28F" w14:textId="77777777" w:rsidR="00F26A1A" w:rsidRDefault="00F26A1A">
      <w:pPr>
        <w:sectPr w:rsidR="00F26A1A">
          <w:pgSz w:w="8640" w:h="13101"/>
          <w:pgMar w:top="493" w:right="720" w:bottom="0" w:left="860" w:header="0" w:footer="0" w:gutter="0"/>
          <w:cols w:space="720" w:equalWidth="0">
            <w:col w:w="7060"/>
          </w:cols>
        </w:sectPr>
      </w:pPr>
    </w:p>
    <w:p w14:paraId="543CCA1B" w14:textId="77777777" w:rsidR="00F26A1A" w:rsidRDefault="00F26A1A">
      <w:pPr>
        <w:spacing w:line="200" w:lineRule="exact"/>
        <w:rPr>
          <w:sz w:val="20"/>
          <w:szCs w:val="20"/>
        </w:rPr>
      </w:pPr>
    </w:p>
    <w:p w14:paraId="3B2245B3" w14:textId="77777777" w:rsidR="00F26A1A" w:rsidRDefault="00F26A1A">
      <w:pPr>
        <w:spacing w:line="200" w:lineRule="exact"/>
        <w:rPr>
          <w:sz w:val="20"/>
          <w:szCs w:val="20"/>
        </w:rPr>
      </w:pPr>
    </w:p>
    <w:p w14:paraId="2CD8C057" w14:textId="77777777" w:rsidR="00F26A1A" w:rsidRDefault="00F26A1A">
      <w:pPr>
        <w:spacing w:line="200" w:lineRule="exact"/>
        <w:rPr>
          <w:sz w:val="20"/>
          <w:szCs w:val="20"/>
        </w:rPr>
      </w:pPr>
    </w:p>
    <w:p w14:paraId="12579B0E" w14:textId="77777777" w:rsidR="00F26A1A" w:rsidRDefault="00F26A1A">
      <w:pPr>
        <w:spacing w:line="200" w:lineRule="exact"/>
        <w:rPr>
          <w:sz w:val="20"/>
          <w:szCs w:val="20"/>
        </w:rPr>
      </w:pPr>
    </w:p>
    <w:p w14:paraId="45E42C92" w14:textId="77777777" w:rsidR="00F26A1A" w:rsidRDefault="00F26A1A">
      <w:pPr>
        <w:spacing w:line="200" w:lineRule="exact"/>
        <w:rPr>
          <w:sz w:val="20"/>
          <w:szCs w:val="20"/>
        </w:rPr>
      </w:pPr>
    </w:p>
    <w:p w14:paraId="5D8EB7A0" w14:textId="77777777" w:rsidR="00F26A1A" w:rsidRDefault="00F26A1A">
      <w:pPr>
        <w:spacing w:line="200" w:lineRule="exact"/>
        <w:rPr>
          <w:sz w:val="20"/>
          <w:szCs w:val="20"/>
        </w:rPr>
      </w:pPr>
    </w:p>
    <w:p w14:paraId="4727661E" w14:textId="77777777" w:rsidR="00F26A1A" w:rsidRDefault="00F26A1A">
      <w:pPr>
        <w:spacing w:line="285" w:lineRule="exact"/>
        <w:rPr>
          <w:sz w:val="20"/>
          <w:szCs w:val="20"/>
        </w:rPr>
      </w:pPr>
    </w:p>
    <w:p w14:paraId="4D856371" w14:textId="77777777" w:rsidR="00F26A1A" w:rsidRDefault="00000000">
      <w:pPr>
        <w:spacing w:line="168" w:lineRule="exact"/>
        <w:rPr>
          <w:sz w:val="20"/>
          <w:szCs w:val="20"/>
        </w:rPr>
      </w:pPr>
      <w:r>
        <w:rPr>
          <w:rFonts w:ascii="PMingLiU" w:eastAsia="PMingLiU" w:hAnsi="PMingLiU" w:cs="PMingLiU"/>
          <w:sz w:val="14"/>
          <w:szCs w:val="14"/>
        </w:rPr>
        <w:t>#*" ##%"#"+!#(&amp;&amp;%"'+$'""#* "%#! " +#!+ &amp;)%#"$'!%</w:t>
      </w:r>
    </w:p>
    <w:p w14:paraId="1144B80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4548D15" w14:textId="77777777" w:rsidR="00F26A1A" w:rsidRDefault="00F26A1A">
      <w:pPr>
        <w:sectPr w:rsidR="00F26A1A">
          <w:type w:val="continuous"/>
          <w:pgSz w:w="8640" w:h="13101"/>
          <w:pgMar w:top="493" w:right="720" w:bottom="0" w:left="860" w:header="0" w:footer="0" w:gutter="0"/>
          <w:cols w:space="720" w:equalWidth="0">
            <w:col w:w="7060"/>
          </w:cols>
        </w:sectPr>
      </w:pPr>
    </w:p>
    <w:p w14:paraId="0AB51C60" w14:textId="77777777" w:rsidR="00F26A1A" w:rsidRDefault="00F26A1A">
      <w:pPr>
        <w:spacing w:line="141" w:lineRule="exact"/>
        <w:rPr>
          <w:sz w:val="20"/>
          <w:szCs w:val="20"/>
        </w:rPr>
      </w:pPr>
      <w:bookmarkStart w:id="259" w:name="page262"/>
      <w:bookmarkEnd w:id="259"/>
    </w:p>
    <w:p w14:paraId="610E35C3" w14:textId="77777777" w:rsidR="00F26A1A" w:rsidRDefault="00000000">
      <w:pPr>
        <w:tabs>
          <w:tab w:val="left" w:pos="3880"/>
        </w:tabs>
        <w:rPr>
          <w:sz w:val="20"/>
          <w:szCs w:val="20"/>
        </w:rPr>
      </w:pPr>
      <w:r>
        <w:rPr>
          <w:rFonts w:ascii="Arial" w:eastAsia="Arial" w:hAnsi="Arial" w:cs="Arial"/>
          <w:b/>
          <w:bCs/>
          <w:sz w:val="16"/>
          <w:szCs w:val="16"/>
        </w:rPr>
        <w:t>268</w:t>
      </w:r>
      <w:r>
        <w:rPr>
          <w:sz w:val="20"/>
          <w:szCs w:val="20"/>
        </w:rPr>
        <w:tab/>
      </w:r>
      <w:r>
        <w:rPr>
          <w:rFonts w:ascii="Arial" w:eastAsia="Arial" w:hAnsi="Arial" w:cs="Arial"/>
          <w:sz w:val="14"/>
          <w:szCs w:val="14"/>
        </w:rPr>
        <w:t>SYNOPSIS OF CLINICAL OPHTHALMOLOGY</w:t>
      </w:r>
    </w:p>
    <w:p w14:paraId="79315E17" w14:textId="77777777" w:rsidR="00F26A1A" w:rsidRDefault="00000000">
      <w:pPr>
        <w:spacing w:line="20" w:lineRule="exact"/>
        <w:rPr>
          <w:sz w:val="20"/>
          <w:szCs w:val="20"/>
        </w:rPr>
      </w:pPr>
      <w:r>
        <w:rPr>
          <w:noProof/>
          <w:sz w:val="20"/>
          <w:szCs w:val="20"/>
        </w:rPr>
        <w:drawing>
          <wp:anchor distT="0" distB="0" distL="114300" distR="114300" simplePos="0" relativeHeight="251730432" behindDoc="1" locked="0" layoutInCell="0" allowOverlap="1" wp14:anchorId="52F3FC3F" wp14:editId="22BC8500">
            <wp:simplePos x="0" y="0"/>
            <wp:positionH relativeFrom="column">
              <wp:posOffset>0</wp:posOffset>
            </wp:positionH>
            <wp:positionV relativeFrom="paragraph">
              <wp:posOffset>55880</wp:posOffset>
            </wp:positionV>
            <wp:extent cx="4419600" cy="2285365"/>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62"/>
                    <a:srcRect/>
                    <a:stretch>
                      <a:fillRect/>
                    </a:stretch>
                  </pic:blipFill>
                  <pic:spPr bwMode="auto">
                    <a:xfrm>
                      <a:off x="0" y="0"/>
                      <a:ext cx="4419600" cy="2285365"/>
                    </a:xfrm>
                    <a:prstGeom prst="rect">
                      <a:avLst/>
                    </a:prstGeom>
                    <a:noFill/>
                  </pic:spPr>
                </pic:pic>
              </a:graphicData>
            </a:graphic>
          </wp:anchor>
        </w:drawing>
      </w:r>
    </w:p>
    <w:p w14:paraId="75F399E7" w14:textId="77777777" w:rsidR="00F26A1A" w:rsidRDefault="00F26A1A">
      <w:pPr>
        <w:spacing w:line="200" w:lineRule="exact"/>
        <w:rPr>
          <w:sz w:val="20"/>
          <w:szCs w:val="20"/>
        </w:rPr>
      </w:pPr>
    </w:p>
    <w:p w14:paraId="1D64355F" w14:textId="77777777" w:rsidR="00F26A1A" w:rsidRDefault="00F26A1A">
      <w:pPr>
        <w:spacing w:line="200" w:lineRule="exact"/>
        <w:rPr>
          <w:sz w:val="20"/>
          <w:szCs w:val="20"/>
        </w:rPr>
      </w:pPr>
    </w:p>
    <w:p w14:paraId="28603A21" w14:textId="77777777" w:rsidR="00F26A1A" w:rsidRDefault="00F26A1A">
      <w:pPr>
        <w:spacing w:line="200" w:lineRule="exact"/>
        <w:rPr>
          <w:sz w:val="20"/>
          <w:szCs w:val="20"/>
        </w:rPr>
      </w:pPr>
    </w:p>
    <w:p w14:paraId="0EA2DBCF" w14:textId="77777777" w:rsidR="00F26A1A" w:rsidRDefault="00F26A1A">
      <w:pPr>
        <w:spacing w:line="200" w:lineRule="exact"/>
        <w:rPr>
          <w:sz w:val="20"/>
          <w:szCs w:val="20"/>
        </w:rPr>
      </w:pPr>
    </w:p>
    <w:p w14:paraId="18D7432F" w14:textId="77777777" w:rsidR="00F26A1A" w:rsidRDefault="00F26A1A">
      <w:pPr>
        <w:spacing w:line="200" w:lineRule="exact"/>
        <w:rPr>
          <w:sz w:val="20"/>
          <w:szCs w:val="20"/>
        </w:rPr>
      </w:pPr>
    </w:p>
    <w:p w14:paraId="15391148" w14:textId="77777777" w:rsidR="00F26A1A" w:rsidRDefault="00F26A1A">
      <w:pPr>
        <w:spacing w:line="200" w:lineRule="exact"/>
        <w:rPr>
          <w:sz w:val="20"/>
          <w:szCs w:val="20"/>
        </w:rPr>
      </w:pPr>
    </w:p>
    <w:p w14:paraId="4958BB44" w14:textId="77777777" w:rsidR="00F26A1A" w:rsidRDefault="00F26A1A">
      <w:pPr>
        <w:spacing w:line="200" w:lineRule="exact"/>
        <w:rPr>
          <w:sz w:val="20"/>
          <w:szCs w:val="20"/>
        </w:rPr>
      </w:pPr>
    </w:p>
    <w:p w14:paraId="6C14FDD0" w14:textId="77777777" w:rsidR="00F26A1A" w:rsidRDefault="00F26A1A">
      <w:pPr>
        <w:spacing w:line="200" w:lineRule="exact"/>
        <w:rPr>
          <w:sz w:val="20"/>
          <w:szCs w:val="20"/>
        </w:rPr>
      </w:pPr>
    </w:p>
    <w:p w14:paraId="7C59F3CB" w14:textId="77777777" w:rsidR="00F26A1A" w:rsidRDefault="00F26A1A">
      <w:pPr>
        <w:spacing w:line="200" w:lineRule="exact"/>
        <w:rPr>
          <w:sz w:val="20"/>
          <w:szCs w:val="20"/>
        </w:rPr>
      </w:pPr>
    </w:p>
    <w:p w14:paraId="21EAADDB" w14:textId="77777777" w:rsidR="00F26A1A" w:rsidRDefault="00F26A1A">
      <w:pPr>
        <w:spacing w:line="200" w:lineRule="exact"/>
        <w:rPr>
          <w:sz w:val="20"/>
          <w:szCs w:val="20"/>
        </w:rPr>
      </w:pPr>
    </w:p>
    <w:p w14:paraId="431C6ED2" w14:textId="77777777" w:rsidR="00F26A1A" w:rsidRDefault="00F26A1A">
      <w:pPr>
        <w:spacing w:line="200" w:lineRule="exact"/>
        <w:rPr>
          <w:sz w:val="20"/>
          <w:szCs w:val="20"/>
        </w:rPr>
      </w:pPr>
    </w:p>
    <w:p w14:paraId="34D433F9" w14:textId="77777777" w:rsidR="00F26A1A" w:rsidRDefault="00F26A1A">
      <w:pPr>
        <w:spacing w:line="200" w:lineRule="exact"/>
        <w:rPr>
          <w:sz w:val="20"/>
          <w:szCs w:val="20"/>
        </w:rPr>
      </w:pPr>
    </w:p>
    <w:p w14:paraId="4BDAAE73" w14:textId="77777777" w:rsidR="00F26A1A" w:rsidRDefault="00F26A1A">
      <w:pPr>
        <w:spacing w:line="200" w:lineRule="exact"/>
        <w:rPr>
          <w:sz w:val="20"/>
          <w:szCs w:val="20"/>
        </w:rPr>
      </w:pPr>
    </w:p>
    <w:p w14:paraId="1F634733" w14:textId="77777777" w:rsidR="00F26A1A" w:rsidRDefault="00F26A1A">
      <w:pPr>
        <w:spacing w:line="200" w:lineRule="exact"/>
        <w:rPr>
          <w:sz w:val="20"/>
          <w:szCs w:val="20"/>
        </w:rPr>
      </w:pPr>
    </w:p>
    <w:p w14:paraId="3EAF25B3" w14:textId="77777777" w:rsidR="00F26A1A" w:rsidRDefault="00F26A1A">
      <w:pPr>
        <w:spacing w:line="200" w:lineRule="exact"/>
        <w:rPr>
          <w:sz w:val="20"/>
          <w:szCs w:val="20"/>
        </w:rPr>
      </w:pPr>
    </w:p>
    <w:p w14:paraId="60462A61" w14:textId="77777777" w:rsidR="00F26A1A" w:rsidRDefault="00F26A1A">
      <w:pPr>
        <w:spacing w:line="362" w:lineRule="exact"/>
        <w:rPr>
          <w:sz w:val="20"/>
          <w:szCs w:val="20"/>
        </w:rPr>
      </w:pPr>
    </w:p>
    <w:p w14:paraId="7ED4A9B8" w14:textId="77777777" w:rsidR="00F26A1A" w:rsidRDefault="00000000">
      <w:pPr>
        <w:tabs>
          <w:tab w:val="left" w:pos="37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F7FF9EB" w14:textId="77777777" w:rsidR="00F26A1A" w:rsidRDefault="00F26A1A">
      <w:pPr>
        <w:spacing w:line="214" w:lineRule="exact"/>
        <w:rPr>
          <w:sz w:val="20"/>
          <w:szCs w:val="20"/>
        </w:rPr>
      </w:pPr>
    </w:p>
    <w:p w14:paraId="2BA392CD" w14:textId="77777777" w:rsidR="00F26A1A" w:rsidRDefault="00000000">
      <w:pPr>
        <w:spacing w:line="227" w:lineRule="auto"/>
        <w:ind w:right="100"/>
        <w:rPr>
          <w:sz w:val="20"/>
          <w:szCs w:val="20"/>
        </w:rPr>
      </w:pPr>
      <w:r>
        <w:rPr>
          <w:rFonts w:ascii="Arial" w:eastAsia="Arial" w:hAnsi="Arial" w:cs="Arial"/>
          <w:sz w:val="15"/>
          <w:szCs w:val="15"/>
        </w:rPr>
        <w:t>Fig. 13.23 (A) Roth spot (arrow), (B) scattered haemorrhages. (From Salmon JF, Kanski’s Clinical Ophthalmology: A Systematic Approach, 9th edition. Oxford, UK: Elsevier; 2020.)</w:t>
      </w:r>
    </w:p>
    <w:p w14:paraId="3D438190" w14:textId="77777777" w:rsidR="00F26A1A" w:rsidRDefault="00F26A1A">
      <w:pPr>
        <w:sectPr w:rsidR="00F26A1A">
          <w:pgSz w:w="8640" w:h="13101"/>
          <w:pgMar w:top="500" w:right="860" w:bottom="0" w:left="720" w:header="0" w:footer="0" w:gutter="0"/>
          <w:cols w:space="720" w:equalWidth="0">
            <w:col w:w="7060"/>
          </w:cols>
        </w:sectPr>
      </w:pPr>
    </w:p>
    <w:p w14:paraId="61CE48E7" w14:textId="77777777" w:rsidR="00F26A1A" w:rsidRDefault="00F26A1A">
      <w:pPr>
        <w:spacing w:line="200" w:lineRule="exact"/>
        <w:rPr>
          <w:sz w:val="20"/>
          <w:szCs w:val="20"/>
        </w:rPr>
      </w:pPr>
    </w:p>
    <w:p w14:paraId="41CFACB8" w14:textId="77777777" w:rsidR="00F26A1A" w:rsidRDefault="00F26A1A">
      <w:pPr>
        <w:spacing w:line="200" w:lineRule="exact"/>
        <w:rPr>
          <w:sz w:val="20"/>
          <w:szCs w:val="20"/>
        </w:rPr>
      </w:pPr>
    </w:p>
    <w:p w14:paraId="5721F0C6" w14:textId="77777777" w:rsidR="00F26A1A" w:rsidRDefault="00F26A1A">
      <w:pPr>
        <w:spacing w:line="200" w:lineRule="exact"/>
        <w:rPr>
          <w:sz w:val="20"/>
          <w:szCs w:val="20"/>
        </w:rPr>
      </w:pPr>
    </w:p>
    <w:p w14:paraId="4C1EC547" w14:textId="77777777" w:rsidR="00F26A1A" w:rsidRDefault="00F26A1A">
      <w:pPr>
        <w:spacing w:line="200" w:lineRule="exact"/>
        <w:rPr>
          <w:sz w:val="20"/>
          <w:szCs w:val="20"/>
        </w:rPr>
      </w:pPr>
    </w:p>
    <w:p w14:paraId="53831D78" w14:textId="77777777" w:rsidR="00F26A1A" w:rsidRDefault="00F26A1A">
      <w:pPr>
        <w:spacing w:line="200" w:lineRule="exact"/>
        <w:rPr>
          <w:sz w:val="20"/>
          <w:szCs w:val="20"/>
        </w:rPr>
      </w:pPr>
    </w:p>
    <w:p w14:paraId="680E54EA" w14:textId="77777777" w:rsidR="00F26A1A" w:rsidRDefault="00F26A1A">
      <w:pPr>
        <w:spacing w:line="200" w:lineRule="exact"/>
        <w:rPr>
          <w:sz w:val="20"/>
          <w:szCs w:val="20"/>
        </w:rPr>
      </w:pPr>
    </w:p>
    <w:p w14:paraId="08DC8A6D" w14:textId="77777777" w:rsidR="00F26A1A" w:rsidRDefault="00F26A1A">
      <w:pPr>
        <w:spacing w:line="200" w:lineRule="exact"/>
        <w:rPr>
          <w:sz w:val="20"/>
          <w:szCs w:val="20"/>
        </w:rPr>
      </w:pPr>
    </w:p>
    <w:p w14:paraId="0FB71CEA" w14:textId="77777777" w:rsidR="00F26A1A" w:rsidRDefault="00F26A1A">
      <w:pPr>
        <w:spacing w:line="200" w:lineRule="exact"/>
        <w:rPr>
          <w:sz w:val="20"/>
          <w:szCs w:val="20"/>
        </w:rPr>
      </w:pPr>
    </w:p>
    <w:p w14:paraId="7EDD0203" w14:textId="77777777" w:rsidR="00F26A1A" w:rsidRDefault="00F26A1A">
      <w:pPr>
        <w:spacing w:line="200" w:lineRule="exact"/>
        <w:rPr>
          <w:sz w:val="20"/>
          <w:szCs w:val="20"/>
        </w:rPr>
      </w:pPr>
    </w:p>
    <w:p w14:paraId="7FA33874" w14:textId="77777777" w:rsidR="00F26A1A" w:rsidRDefault="00F26A1A">
      <w:pPr>
        <w:spacing w:line="200" w:lineRule="exact"/>
        <w:rPr>
          <w:sz w:val="20"/>
          <w:szCs w:val="20"/>
        </w:rPr>
      </w:pPr>
    </w:p>
    <w:p w14:paraId="33B9B4A6" w14:textId="77777777" w:rsidR="00F26A1A" w:rsidRDefault="00F26A1A">
      <w:pPr>
        <w:spacing w:line="200" w:lineRule="exact"/>
        <w:rPr>
          <w:sz w:val="20"/>
          <w:szCs w:val="20"/>
        </w:rPr>
      </w:pPr>
    </w:p>
    <w:p w14:paraId="76541D8B" w14:textId="77777777" w:rsidR="00F26A1A" w:rsidRDefault="00F26A1A">
      <w:pPr>
        <w:spacing w:line="200" w:lineRule="exact"/>
        <w:rPr>
          <w:sz w:val="20"/>
          <w:szCs w:val="20"/>
        </w:rPr>
      </w:pPr>
    </w:p>
    <w:p w14:paraId="13FE4427" w14:textId="77777777" w:rsidR="00F26A1A" w:rsidRDefault="00F26A1A">
      <w:pPr>
        <w:spacing w:line="200" w:lineRule="exact"/>
        <w:rPr>
          <w:sz w:val="20"/>
          <w:szCs w:val="20"/>
        </w:rPr>
      </w:pPr>
    </w:p>
    <w:p w14:paraId="1C8939F4" w14:textId="77777777" w:rsidR="00F26A1A" w:rsidRDefault="00F26A1A">
      <w:pPr>
        <w:spacing w:line="200" w:lineRule="exact"/>
        <w:rPr>
          <w:sz w:val="20"/>
          <w:szCs w:val="20"/>
        </w:rPr>
      </w:pPr>
    </w:p>
    <w:p w14:paraId="5780F871" w14:textId="77777777" w:rsidR="00F26A1A" w:rsidRDefault="00F26A1A">
      <w:pPr>
        <w:spacing w:line="200" w:lineRule="exact"/>
        <w:rPr>
          <w:sz w:val="20"/>
          <w:szCs w:val="20"/>
        </w:rPr>
      </w:pPr>
    </w:p>
    <w:p w14:paraId="09C7E6BD" w14:textId="77777777" w:rsidR="00F26A1A" w:rsidRDefault="00F26A1A">
      <w:pPr>
        <w:spacing w:line="200" w:lineRule="exact"/>
        <w:rPr>
          <w:sz w:val="20"/>
          <w:szCs w:val="20"/>
        </w:rPr>
      </w:pPr>
    </w:p>
    <w:p w14:paraId="54EB9269" w14:textId="77777777" w:rsidR="00F26A1A" w:rsidRDefault="00F26A1A">
      <w:pPr>
        <w:spacing w:line="200" w:lineRule="exact"/>
        <w:rPr>
          <w:sz w:val="20"/>
          <w:szCs w:val="20"/>
        </w:rPr>
      </w:pPr>
    </w:p>
    <w:p w14:paraId="6C5CB75C" w14:textId="77777777" w:rsidR="00F26A1A" w:rsidRDefault="00F26A1A">
      <w:pPr>
        <w:spacing w:line="200" w:lineRule="exact"/>
        <w:rPr>
          <w:sz w:val="20"/>
          <w:szCs w:val="20"/>
        </w:rPr>
      </w:pPr>
    </w:p>
    <w:p w14:paraId="3BF32FDF" w14:textId="77777777" w:rsidR="00F26A1A" w:rsidRDefault="00F26A1A">
      <w:pPr>
        <w:spacing w:line="200" w:lineRule="exact"/>
        <w:rPr>
          <w:sz w:val="20"/>
          <w:szCs w:val="20"/>
        </w:rPr>
      </w:pPr>
    </w:p>
    <w:p w14:paraId="7B8043C4" w14:textId="77777777" w:rsidR="00F26A1A" w:rsidRDefault="00F26A1A">
      <w:pPr>
        <w:spacing w:line="200" w:lineRule="exact"/>
        <w:rPr>
          <w:sz w:val="20"/>
          <w:szCs w:val="20"/>
        </w:rPr>
      </w:pPr>
    </w:p>
    <w:p w14:paraId="02B4BA88" w14:textId="77777777" w:rsidR="00F26A1A" w:rsidRDefault="00F26A1A">
      <w:pPr>
        <w:spacing w:line="200" w:lineRule="exact"/>
        <w:rPr>
          <w:sz w:val="20"/>
          <w:szCs w:val="20"/>
        </w:rPr>
      </w:pPr>
    </w:p>
    <w:p w14:paraId="6A649E7D" w14:textId="77777777" w:rsidR="00F26A1A" w:rsidRDefault="00F26A1A">
      <w:pPr>
        <w:spacing w:line="200" w:lineRule="exact"/>
        <w:rPr>
          <w:sz w:val="20"/>
          <w:szCs w:val="20"/>
        </w:rPr>
      </w:pPr>
    </w:p>
    <w:p w14:paraId="31210C43" w14:textId="77777777" w:rsidR="00F26A1A" w:rsidRDefault="00F26A1A">
      <w:pPr>
        <w:spacing w:line="200" w:lineRule="exact"/>
        <w:rPr>
          <w:sz w:val="20"/>
          <w:szCs w:val="20"/>
        </w:rPr>
      </w:pPr>
    </w:p>
    <w:p w14:paraId="5BE03191" w14:textId="77777777" w:rsidR="00F26A1A" w:rsidRDefault="00F26A1A">
      <w:pPr>
        <w:spacing w:line="200" w:lineRule="exact"/>
        <w:rPr>
          <w:sz w:val="20"/>
          <w:szCs w:val="20"/>
        </w:rPr>
      </w:pPr>
    </w:p>
    <w:p w14:paraId="42DA6F9A" w14:textId="77777777" w:rsidR="00F26A1A" w:rsidRDefault="00F26A1A">
      <w:pPr>
        <w:spacing w:line="200" w:lineRule="exact"/>
        <w:rPr>
          <w:sz w:val="20"/>
          <w:szCs w:val="20"/>
        </w:rPr>
      </w:pPr>
    </w:p>
    <w:p w14:paraId="50F83E50" w14:textId="77777777" w:rsidR="00F26A1A" w:rsidRDefault="00F26A1A">
      <w:pPr>
        <w:spacing w:line="200" w:lineRule="exact"/>
        <w:rPr>
          <w:sz w:val="20"/>
          <w:szCs w:val="20"/>
        </w:rPr>
      </w:pPr>
    </w:p>
    <w:p w14:paraId="5E7B54F5" w14:textId="77777777" w:rsidR="00F26A1A" w:rsidRDefault="00F26A1A">
      <w:pPr>
        <w:spacing w:line="200" w:lineRule="exact"/>
        <w:rPr>
          <w:sz w:val="20"/>
          <w:szCs w:val="20"/>
        </w:rPr>
      </w:pPr>
    </w:p>
    <w:p w14:paraId="3C77294D" w14:textId="77777777" w:rsidR="00F26A1A" w:rsidRDefault="00F26A1A">
      <w:pPr>
        <w:spacing w:line="200" w:lineRule="exact"/>
        <w:rPr>
          <w:sz w:val="20"/>
          <w:szCs w:val="20"/>
        </w:rPr>
      </w:pPr>
    </w:p>
    <w:p w14:paraId="427830D6" w14:textId="77777777" w:rsidR="00F26A1A" w:rsidRDefault="00F26A1A">
      <w:pPr>
        <w:spacing w:line="200" w:lineRule="exact"/>
        <w:rPr>
          <w:sz w:val="20"/>
          <w:szCs w:val="20"/>
        </w:rPr>
      </w:pPr>
    </w:p>
    <w:p w14:paraId="17F64E9F" w14:textId="77777777" w:rsidR="00F26A1A" w:rsidRDefault="00F26A1A">
      <w:pPr>
        <w:spacing w:line="200" w:lineRule="exact"/>
        <w:rPr>
          <w:sz w:val="20"/>
          <w:szCs w:val="20"/>
        </w:rPr>
      </w:pPr>
    </w:p>
    <w:p w14:paraId="5F32EB2C" w14:textId="77777777" w:rsidR="00F26A1A" w:rsidRDefault="00F26A1A">
      <w:pPr>
        <w:spacing w:line="200" w:lineRule="exact"/>
        <w:rPr>
          <w:sz w:val="20"/>
          <w:szCs w:val="20"/>
        </w:rPr>
      </w:pPr>
    </w:p>
    <w:p w14:paraId="3F74E6C7" w14:textId="77777777" w:rsidR="00F26A1A" w:rsidRDefault="00F26A1A">
      <w:pPr>
        <w:spacing w:line="200" w:lineRule="exact"/>
        <w:rPr>
          <w:sz w:val="20"/>
          <w:szCs w:val="20"/>
        </w:rPr>
      </w:pPr>
    </w:p>
    <w:p w14:paraId="02C63A70" w14:textId="77777777" w:rsidR="00F26A1A" w:rsidRDefault="00F26A1A">
      <w:pPr>
        <w:spacing w:line="200" w:lineRule="exact"/>
        <w:rPr>
          <w:sz w:val="20"/>
          <w:szCs w:val="20"/>
        </w:rPr>
      </w:pPr>
    </w:p>
    <w:p w14:paraId="09BC7B82" w14:textId="77777777" w:rsidR="00F26A1A" w:rsidRDefault="00F26A1A">
      <w:pPr>
        <w:spacing w:line="200" w:lineRule="exact"/>
        <w:rPr>
          <w:sz w:val="20"/>
          <w:szCs w:val="20"/>
        </w:rPr>
      </w:pPr>
    </w:p>
    <w:p w14:paraId="1EDAF323" w14:textId="77777777" w:rsidR="00F26A1A" w:rsidRDefault="00F26A1A">
      <w:pPr>
        <w:spacing w:line="200" w:lineRule="exact"/>
        <w:rPr>
          <w:sz w:val="20"/>
          <w:szCs w:val="20"/>
        </w:rPr>
      </w:pPr>
    </w:p>
    <w:p w14:paraId="50AE4611" w14:textId="77777777" w:rsidR="00F26A1A" w:rsidRDefault="00F26A1A">
      <w:pPr>
        <w:spacing w:line="200" w:lineRule="exact"/>
        <w:rPr>
          <w:sz w:val="20"/>
          <w:szCs w:val="20"/>
        </w:rPr>
      </w:pPr>
    </w:p>
    <w:p w14:paraId="48C2EC41" w14:textId="77777777" w:rsidR="00F26A1A" w:rsidRDefault="00F26A1A">
      <w:pPr>
        <w:spacing w:line="200" w:lineRule="exact"/>
        <w:rPr>
          <w:sz w:val="20"/>
          <w:szCs w:val="20"/>
        </w:rPr>
      </w:pPr>
    </w:p>
    <w:p w14:paraId="78EE5553" w14:textId="77777777" w:rsidR="00F26A1A" w:rsidRDefault="00F26A1A">
      <w:pPr>
        <w:spacing w:line="337" w:lineRule="exact"/>
        <w:rPr>
          <w:sz w:val="20"/>
          <w:szCs w:val="20"/>
        </w:rPr>
      </w:pPr>
    </w:p>
    <w:p w14:paraId="6A4C3794"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8FD0E4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F1A31CE" w14:textId="77777777" w:rsidR="00F26A1A" w:rsidRDefault="00F26A1A">
      <w:pPr>
        <w:sectPr w:rsidR="00F26A1A">
          <w:type w:val="continuous"/>
          <w:pgSz w:w="8640" w:h="13101"/>
          <w:pgMar w:top="500" w:right="860" w:bottom="0" w:left="720" w:header="0" w:footer="0" w:gutter="0"/>
          <w:cols w:space="720" w:equalWidth="0">
            <w:col w:w="7060"/>
          </w:cols>
        </w:sectPr>
      </w:pPr>
    </w:p>
    <w:p w14:paraId="5AF58E84" w14:textId="77777777" w:rsidR="00F26A1A" w:rsidRDefault="00000000">
      <w:pPr>
        <w:spacing w:line="141" w:lineRule="exact"/>
        <w:rPr>
          <w:sz w:val="20"/>
          <w:szCs w:val="20"/>
        </w:rPr>
      </w:pPr>
      <w:bookmarkStart w:id="260" w:name="page263"/>
      <w:bookmarkEnd w:id="260"/>
      <w:r>
        <w:rPr>
          <w:noProof/>
          <w:sz w:val="20"/>
          <w:szCs w:val="20"/>
        </w:rPr>
        <w:lastRenderedPageBreak/>
        <w:drawing>
          <wp:anchor distT="0" distB="0" distL="114300" distR="114300" simplePos="0" relativeHeight="251731456" behindDoc="1" locked="0" layoutInCell="0" allowOverlap="1" wp14:anchorId="06AC9CD3" wp14:editId="35471C14">
            <wp:simplePos x="0" y="0"/>
            <wp:positionH relativeFrom="page">
              <wp:posOffset>0</wp:posOffset>
            </wp:positionH>
            <wp:positionV relativeFrom="page">
              <wp:posOffset>0</wp:posOffset>
            </wp:positionV>
            <wp:extent cx="5486400" cy="83820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19694056" w14:textId="77777777" w:rsidR="00F26A1A" w:rsidRDefault="00000000">
      <w:pPr>
        <w:ind w:left="4320"/>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14</w:t>
      </w:r>
    </w:p>
    <w:p w14:paraId="75D5E9AC" w14:textId="77777777" w:rsidR="00F26A1A" w:rsidRDefault="00F26A1A">
      <w:pPr>
        <w:spacing w:line="304" w:lineRule="exact"/>
        <w:rPr>
          <w:sz w:val="20"/>
          <w:szCs w:val="20"/>
        </w:rPr>
      </w:pPr>
    </w:p>
    <w:p w14:paraId="2A7261CC" w14:textId="77777777" w:rsidR="00F26A1A" w:rsidRDefault="00000000">
      <w:pPr>
        <w:ind w:left="100"/>
        <w:rPr>
          <w:sz w:val="20"/>
          <w:szCs w:val="20"/>
        </w:rPr>
      </w:pPr>
      <w:r>
        <w:rPr>
          <w:rFonts w:ascii="Arial" w:eastAsia="Arial" w:hAnsi="Arial" w:cs="Arial"/>
          <w:sz w:val="44"/>
          <w:szCs w:val="44"/>
        </w:rPr>
        <w:t>Acquired Macular Disorders</w:t>
      </w:r>
    </w:p>
    <w:p w14:paraId="011EA1C2" w14:textId="77777777" w:rsidR="00F26A1A" w:rsidRDefault="00000000">
      <w:pPr>
        <w:spacing w:line="20" w:lineRule="exact"/>
        <w:rPr>
          <w:sz w:val="20"/>
          <w:szCs w:val="20"/>
        </w:rPr>
      </w:pPr>
      <w:r>
        <w:rPr>
          <w:noProof/>
          <w:sz w:val="20"/>
          <w:szCs w:val="20"/>
        </w:rPr>
        <w:drawing>
          <wp:anchor distT="0" distB="0" distL="114300" distR="114300" simplePos="0" relativeHeight="251732480" behindDoc="1" locked="0" layoutInCell="0" allowOverlap="1" wp14:anchorId="2096B7D1" wp14:editId="040D0542">
            <wp:simplePos x="0" y="0"/>
            <wp:positionH relativeFrom="column">
              <wp:posOffset>63500</wp:posOffset>
            </wp:positionH>
            <wp:positionV relativeFrom="paragraph">
              <wp:posOffset>447040</wp:posOffset>
            </wp:positionV>
            <wp:extent cx="4419600" cy="22860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3"/>
                    <a:srcRect/>
                    <a:stretch>
                      <a:fillRect/>
                    </a:stretch>
                  </pic:blipFill>
                  <pic:spPr bwMode="auto">
                    <a:xfrm>
                      <a:off x="0" y="0"/>
                      <a:ext cx="4419600" cy="228600"/>
                    </a:xfrm>
                    <a:prstGeom prst="rect">
                      <a:avLst/>
                    </a:prstGeom>
                    <a:noFill/>
                  </pic:spPr>
                </pic:pic>
              </a:graphicData>
            </a:graphic>
          </wp:anchor>
        </w:drawing>
      </w:r>
      <w:r>
        <w:rPr>
          <w:noProof/>
          <w:sz w:val="20"/>
          <w:szCs w:val="20"/>
        </w:rPr>
        <w:drawing>
          <wp:anchor distT="0" distB="0" distL="114300" distR="114300" simplePos="0" relativeHeight="251733504" behindDoc="1" locked="0" layoutInCell="0" allowOverlap="1" wp14:anchorId="683A3639" wp14:editId="028F6E3A">
            <wp:simplePos x="0" y="0"/>
            <wp:positionH relativeFrom="column">
              <wp:posOffset>63500</wp:posOffset>
            </wp:positionH>
            <wp:positionV relativeFrom="paragraph">
              <wp:posOffset>92710</wp:posOffset>
            </wp:positionV>
            <wp:extent cx="4419600" cy="5080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p>
    <w:p w14:paraId="0F30505E" w14:textId="77777777" w:rsidR="00F26A1A" w:rsidRDefault="00F26A1A">
      <w:pPr>
        <w:spacing w:line="200" w:lineRule="exact"/>
        <w:rPr>
          <w:sz w:val="20"/>
          <w:szCs w:val="20"/>
        </w:rPr>
      </w:pPr>
    </w:p>
    <w:p w14:paraId="4B87E52A" w14:textId="77777777" w:rsidR="00F26A1A" w:rsidRDefault="00F26A1A">
      <w:pPr>
        <w:spacing w:line="200" w:lineRule="exact"/>
        <w:rPr>
          <w:sz w:val="20"/>
          <w:szCs w:val="20"/>
        </w:rPr>
      </w:pPr>
    </w:p>
    <w:p w14:paraId="376F5862" w14:textId="77777777" w:rsidR="00F26A1A" w:rsidRDefault="00F26A1A">
      <w:pPr>
        <w:spacing w:line="325" w:lineRule="exact"/>
        <w:rPr>
          <w:sz w:val="20"/>
          <w:szCs w:val="20"/>
        </w:rPr>
      </w:pPr>
    </w:p>
    <w:p w14:paraId="459E7AC6"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6BD8C93B" w14:textId="77777777" w:rsidR="00F26A1A" w:rsidRDefault="00F26A1A">
      <w:pPr>
        <w:spacing w:line="110"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3380"/>
        <w:gridCol w:w="3600"/>
        <w:gridCol w:w="20"/>
      </w:tblGrid>
      <w:tr w:rsidR="00F26A1A" w14:paraId="386C63D1" w14:textId="77777777">
        <w:trPr>
          <w:trHeight w:val="320"/>
        </w:trPr>
        <w:tc>
          <w:tcPr>
            <w:tcW w:w="3380" w:type="dxa"/>
            <w:shd w:val="clear" w:color="auto" w:fill="FEF5C8"/>
            <w:vAlign w:val="bottom"/>
          </w:tcPr>
          <w:p w14:paraId="76ACCB53" w14:textId="77777777" w:rsidR="00F26A1A" w:rsidRDefault="00000000">
            <w:pPr>
              <w:ind w:left="120"/>
              <w:rPr>
                <w:sz w:val="20"/>
                <w:szCs w:val="20"/>
              </w:rPr>
            </w:pPr>
            <w:r>
              <w:rPr>
                <w:rFonts w:ascii="Arial" w:eastAsia="Arial" w:hAnsi="Arial" w:cs="Arial"/>
                <w:sz w:val="18"/>
                <w:szCs w:val="18"/>
              </w:rPr>
              <w:t>Anatomy 269</w:t>
            </w:r>
          </w:p>
        </w:tc>
        <w:tc>
          <w:tcPr>
            <w:tcW w:w="3600" w:type="dxa"/>
            <w:shd w:val="clear" w:color="auto" w:fill="FEF5C8"/>
            <w:vAlign w:val="bottom"/>
          </w:tcPr>
          <w:p w14:paraId="5E0128C2" w14:textId="77777777" w:rsidR="00F26A1A" w:rsidRDefault="00000000">
            <w:pPr>
              <w:ind w:left="340"/>
              <w:rPr>
                <w:sz w:val="20"/>
                <w:szCs w:val="20"/>
              </w:rPr>
            </w:pPr>
            <w:r>
              <w:rPr>
                <w:rFonts w:ascii="Arial" w:eastAsia="Arial" w:hAnsi="Arial" w:cs="Arial"/>
                <w:sz w:val="18"/>
                <w:szCs w:val="18"/>
              </w:rPr>
              <w:t>Polypoidal choroidal vasculopathy 278</w:t>
            </w:r>
          </w:p>
        </w:tc>
        <w:tc>
          <w:tcPr>
            <w:tcW w:w="0" w:type="dxa"/>
            <w:vAlign w:val="bottom"/>
          </w:tcPr>
          <w:p w14:paraId="6D85932F" w14:textId="77777777" w:rsidR="00F26A1A" w:rsidRDefault="00F26A1A">
            <w:pPr>
              <w:rPr>
                <w:sz w:val="1"/>
                <w:szCs w:val="1"/>
              </w:rPr>
            </w:pPr>
          </w:p>
        </w:tc>
      </w:tr>
      <w:tr w:rsidR="00F26A1A" w14:paraId="6E8E6DD9" w14:textId="77777777">
        <w:trPr>
          <w:trHeight w:val="300"/>
        </w:trPr>
        <w:tc>
          <w:tcPr>
            <w:tcW w:w="3380" w:type="dxa"/>
            <w:shd w:val="clear" w:color="auto" w:fill="FEF5C8"/>
            <w:vAlign w:val="bottom"/>
          </w:tcPr>
          <w:p w14:paraId="313E1893" w14:textId="77777777" w:rsidR="00F26A1A" w:rsidRDefault="00000000">
            <w:pPr>
              <w:ind w:left="120"/>
              <w:rPr>
                <w:sz w:val="20"/>
                <w:szCs w:val="20"/>
              </w:rPr>
            </w:pPr>
            <w:r>
              <w:rPr>
                <w:rFonts w:ascii="Arial" w:eastAsia="Arial" w:hAnsi="Arial" w:cs="Arial"/>
                <w:sz w:val="18"/>
                <w:szCs w:val="18"/>
              </w:rPr>
              <w:t>Age-related macular degeneration</w:t>
            </w:r>
          </w:p>
        </w:tc>
        <w:tc>
          <w:tcPr>
            <w:tcW w:w="3600" w:type="dxa"/>
            <w:shd w:val="clear" w:color="auto" w:fill="FEF5C8"/>
            <w:vAlign w:val="bottom"/>
          </w:tcPr>
          <w:p w14:paraId="36419C77" w14:textId="77777777" w:rsidR="00F26A1A" w:rsidRDefault="00000000">
            <w:pPr>
              <w:ind w:left="340"/>
              <w:rPr>
                <w:sz w:val="20"/>
                <w:szCs w:val="20"/>
              </w:rPr>
            </w:pPr>
            <w:r>
              <w:rPr>
                <w:rFonts w:ascii="Arial" w:eastAsia="Arial" w:hAnsi="Arial" w:cs="Arial"/>
                <w:sz w:val="18"/>
                <w:szCs w:val="18"/>
              </w:rPr>
              <w:t>Age-related macular hole 278</w:t>
            </w:r>
          </w:p>
        </w:tc>
        <w:tc>
          <w:tcPr>
            <w:tcW w:w="0" w:type="dxa"/>
            <w:vAlign w:val="bottom"/>
          </w:tcPr>
          <w:p w14:paraId="0E1C4BA3" w14:textId="77777777" w:rsidR="00F26A1A" w:rsidRDefault="00F26A1A">
            <w:pPr>
              <w:rPr>
                <w:sz w:val="1"/>
                <w:szCs w:val="1"/>
              </w:rPr>
            </w:pPr>
          </w:p>
        </w:tc>
      </w:tr>
      <w:tr w:rsidR="00F26A1A" w14:paraId="64B60FD5" w14:textId="77777777">
        <w:trPr>
          <w:trHeight w:val="200"/>
        </w:trPr>
        <w:tc>
          <w:tcPr>
            <w:tcW w:w="3380" w:type="dxa"/>
            <w:shd w:val="clear" w:color="auto" w:fill="FEF5C8"/>
            <w:vAlign w:val="bottom"/>
          </w:tcPr>
          <w:p w14:paraId="69192287" w14:textId="77777777" w:rsidR="00F26A1A" w:rsidRDefault="00000000">
            <w:pPr>
              <w:spacing w:line="200" w:lineRule="exact"/>
              <w:ind w:left="120"/>
              <w:rPr>
                <w:sz w:val="20"/>
                <w:szCs w:val="20"/>
              </w:rPr>
            </w:pPr>
            <w:r>
              <w:rPr>
                <w:rFonts w:ascii="Arial" w:eastAsia="Arial" w:hAnsi="Arial" w:cs="Arial"/>
                <w:sz w:val="18"/>
                <w:szCs w:val="18"/>
              </w:rPr>
              <w:t>(AMD) 269</w:t>
            </w:r>
          </w:p>
        </w:tc>
        <w:tc>
          <w:tcPr>
            <w:tcW w:w="3600" w:type="dxa"/>
            <w:vMerge w:val="restart"/>
            <w:shd w:val="clear" w:color="auto" w:fill="FEF5C8"/>
            <w:vAlign w:val="bottom"/>
          </w:tcPr>
          <w:p w14:paraId="044E8943" w14:textId="77777777" w:rsidR="00F26A1A" w:rsidRDefault="00000000">
            <w:pPr>
              <w:ind w:left="340"/>
              <w:rPr>
                <w:sz w:val="20"/>
                <w:szCs w:val="20"/>
              </w:rPr>
            </w:pPr>
            <w:r>
              <w:rPr>
                <w:rFonts w:ascii="Arial" w:eastAsia="Arial" w:hAnsi="Arial" w:cs="Arial"/>
                <w:sz w:val="18"/>
                <w:szCs w:val="18"/>
              </w:rPr>
              <w:t>Central serous chorioretinopathy 280</w:t>
            </w:r>
          </w:p>
        </w:tc>
        <w:tc>
          <w:tcPr>
            <w:tcW w:w="0" w:type="dxa"/>
            <w:vAlign w:val="bottom"/>
          </w:tcPr>
          <w:p w14:paraId="53F47840" w14:textId="77777777" w:rsidR="00F26A1A" w:rsidRDefault="00F26A1A">
            <w:pPr>
              <w:rPr>
                <w:sz w:val="1"/>
                <w:szCs w:val="1"/>
              </w:rPr>
            </w:pPr>
          </w:p>
        </w:tc>
      </w:tr>
      <w:tr w:rsidR="00F26A1A" w14:paraId="4185B2AF" w14:textId="77777777">
        <w:trPr>
          <w:trHeight w:val="100"/>
        </w:trPr>
        <w:tc>
          <w:tcPr>
            <w:tcW w:w="3380" w:type="dxa"/>
            <w:vMerge w:val="restart"/>
            <w:shd w:val="clear" w:color="auto" w:fill="FEF5C8"/>
            <w:vAlign w:val="bottom"/>
          </w:tcPr>
          <w:p w14:paraId="378A3D64" w14:textId="77777777" w:rsidR="00F26A1A" w:rsidRDefault="00000000">
            <w:pPr>
              <w:ind w:left="120"/>
              <w:rPr>
                <w:sz w:val="20"/>
                <w:szCs w:val="20"/>
              </w:rPr>
            </w:pPr>
            <w:r>
              <w:rPr>
                <w:rFonts w:ascii="Arial" w:eastAsia="Arial" w:hAnsi="Arial" w:cs="Arial"/>
                <w:sz w:val="18"/>
                <w:szCs w:val="18"/>
              </w:rPr>
              <w:t>Introduction 269</w:t>
            </w:r>
          </w:p>
        </w:tc>
        <w:tc>
          <w:tcPr>
            <w:tcW w:w="3600" w:type="dxa"/>
            <w:vMerge/>
            <w:shd w:val="clear" w:color="auto" w:fill="FEF5C8"/>
            <w:vAlign w:val="bottom"/>
          </w:tcPr>
          <w:p w14:paraId="4D61E517" w14:textId="77777777" w:rsidR="00F26A1A" w:rsidRDefault="00F26A1A">
            <w:pPr>
              <w:rPr>
                <w:sz w:val="8"/>
                <w:szCs w:val="8"/>
              </w:rPr>
            </w:pPr>
          </w:p>
        </w:tc>
        <w:tc>
          <w:tcPr>
            <w:tcW w:w="0" w:type="dxa"/>
            <w:vAlign w:val="bottom"/>
          </w:tcPr>
          <w:p w14:paraId="3F9E934C" w14:textId="77777777" w:rsidR="00F26A1A" w:rsidRDefault="00F26A1A">
            <w:pPr>
              <w:rPr>
                <w:sz w:val="1"/>
                <w:szCs w:val="1"/>
              </w:rPr>
            </w:pPr>
          </w:p>
        </w:tc>
      </w:tr>
      <w:tr w:rsidR="00F26A1A" w14:paraId="5ED9ADB1" w14:textId="77777777">
        <w:trPr>
          <w:trHeight w:val="148"/>
        </w:trPr>
        <w:tc>
          <w:tcPr>
            <w:tcW w:w="3380" w:type="dxa"/>
            <w:vMerge/>
            <w:shd w:val="clear" w:color="auto" w:fill="FEF5C8"/>
            <w:vAlign w:val="bottom"/>
          </w:tcPr>
          <w:p w14:paraId="4124C8E1" w14:textId="77777777" w:rsidR="00F26A1A" w:rsidRDefault="00F26A1A">
            <w:pPr>
              <w:rPr>
                <w:sz w:val="12"/>
                <w:szCs w:val="12"/>
              </w:rPr>
            </w:pPr>
          </w:p>
        </w:tc>
        <w:tc>
          <w:tcPr>
            <w:tcW w:w="3600" w:type="dxa"/>
            <w:vMerge w:val="restart"/>
            <w:shd w:val="clear" w:color="auto" w:fill="FEF5C8"/>
            <w:vAlign w:val="bottom"/>
          </w:tcPr>
          <w:p w14:paraId="3B3B2965" w14:textId="77777777" w:rsidR="00F26A1A" w:rsidRDefault="00000000">
            <w:pPr>
              <w:ind w:left="340"/>
              <w:rPr>
                <w:sz w:val="20"/>
                <w:szCs w:val="20"/>
              </w:rPr>
            </w:pPr>
            <w:r>
              <w:rPr>
                <w:rFonts w:ascii="Arial" w:eastAsia="Arial" w:hAnsi="Arial" w:cs="Arial"/>
                <w:sz w:val="18"/>
                <w:szCs w:val="18"/>
              </w:rPr>
              <w:t>Cystoid macular oedema 282</w:t>
            </w:r>
          </w:p>
        </w:tc>
        <w:tc>
          <w:tcPr>
            <w:tcW w:w="0" w:type="dxa"/>
            <w:vAlign w:val="bottom"/>
          </w:tcPr>
          <w:p w14:paraId="67AFD05F" w14:textId="77777777" w:rsidR="00F26A1A" w:rsidRDefault="00F26A1A">
            <w:pPr>
              <w:rPr>
                <w:sz w:val="1"/>
                <w:szCs w:val="1"/>
              </w:rPr>
            </w:pPr>
          </w:p>
        </w:tc>
      </w:tr>
      <w:tr w:rsidR="00F26A1A" w14:paraId="13C5C657" w14:textId="77777777">
        <w:trPr>
          <w:trHeight w:val="152"/>
        </w:trPr>
        <w:tc>
          <w:tcPr>
            <w:tcW w:w="3380" w:type="dxa"/>
            <w:vMerge w:val="restart"/>
            <w:shd w:val="clear" w:color="auto" w:fill="FEF5C8"/>
            <w:vAlign w:val="bottom"/>
          </w:tcPr>
          <w:p w14:paraId="5FE94FB1" w14:textId="77777777" w:rsidR="00F26A1A" w:rsidRDefault="00000000">
            <w:pPr>
              <w:ind w:left="120"/>
              <w:rPr>
                <w:sz w:val="20"/>
                <w:szCs w:val="20"/>
              </w:rPr>
            </w:pPr>
            <w:r>
              <w:rPr>
                <w:rFonts w:ascii="Arial" w:eastAsia="Arial" w:hAnsi="Arial" w:cs="Arial"/>
                <w:sz w:val="18"/>
                <w:szCs w:val="18"/>
              </w:rPr>
              <w:t>Drusen 270</w:t>
            </w:r>
          </w:p>
        </w:tc>
        <w:tc>
          <w:tcPr>
            <w:tcW w:w="3600" w:type="dxa"/>
            <w:vMerge/>
            <w:shd w:val="clear" w:color="auto" w:fill="FEF5C8"/>
            <w:vAlign w:val="bottom"/>
          </w:tcPr>
          <w:p w14:paraId="14A324D3" w14:textId="77777777" w:rsidR="00F26A1A" w:rsidRDefault="00F26A1A">
            <w:pPr>
              <w:rPr>
                <w:sz w:val="13"/>
                <w:szCs w:val="13"/>
              </w:rPr>
            </w:pPr>
          </w:p>
        </w:tc>
        <w:tc>
          <w:tcPr>
            <w:tcW w:w="0" w:type="dxa"/>
            <w:vAlign w:val="bottom"/>
          </w:tcPr>
          <w:p w14:paraId="51C87F3A" w14:textId="77777777" w:rsidR="00F26A1A" w:rsidRDefault="00F26A1A">
            <w:pPr>
              <w:rPr>
                <w:sz w:val="1"/>
                <w:szCs w:val="1"/>
              </w:rPr>
            </w:pPr>
          </w:p>
        </w:tc>
      </w:tr>
      <w:tr w:rsidR="00F26A1A" w14:paraId="48224B36" w14:textId="77777777">
        <w:trPr>
          <w:trHeight w:val="96"/>
        </w:trPr>
        <w:tc>
          <w:tcPr>
            <w:tcW w:w="3380" w:type="dxa"/>
            <w:vMerge/>
            <w:shd w:val="clear" w:color="auto" w:fill="FEF5C8"/>
            <w:vAlign w:val="bottom"/>
          </w:tcPr>
          <w:p w14:paraId="2556AB28" w14:textId="77777777" w:rsidR="00F26A1A" w:rsidRDefault="00F26A1A">
            <w:pPr>
              <w:rPr>
                <w:sz w:val="8"/>
                <w:szCs w:val="8"/>
              </w:rPr>
            </w:pPr>
          </w:p>
        </w:tc>
        <w:tc>
          <w:tcPr>
            <w:tcW w:w="3600" w:type="dxa"/>
            <w:shd w:val="clear" w:color="auto" w:fill="FEF5C8"/>
            <w:vAlign w:val="bottom"/>
          </w:tcPr>
          <w:p w14:paraId="08F0F62D" w14:textId="77777777" w:rsidR="00F26A1A" w:rsidRDefault="00F26A1A">
            <w:pPr>
              <w:rPr>
                <w:sz w:val="8"/>
                <w:szCs w:val="8"/>
              </w:rPr>
            </w:pPr>
          </w:p>
        </w:tc>
        <w:tc>
          <w:tcPr>
            <w:tcW w:w="0" w:type="dxa"/>
            <w:vAlign w:val="bottom"/>
          </w:tcPr>
          <w:p w14:paraId="1F20CB41" w14:textId="77777777" w:rsidR="00F26A1A" w:rsidRDefault="00F26A1A">
            <w:pPr>
              <w:rPr>
                <w:sz w:val="1"/>
                <w:szCs w:val="1"/>
              </w:rPr>
            </w:pPr>
          </w:p>
        </w:tc>
      </w:tr>
      <w:tr w:rsidR="00F26A1A" w14:paraId="5B675E33" w14:textId="77777777">
        <w:trPr>
          <w:trHeight w:val="204"/>
        </w:trPr>
        <w:tc>
          <w:tcPr>
            <w:tcW w:w="3380" w:type="dxa"/>
            <w:vMerge w:val="restart"/>
            <w:shd w:val="clear" w:color="auto" w:fill="FEF5C8"/>
            <w:vAlign w:val="bottom"/>
          </w:tcPr>
          <w:p w14:paraId="66AC4536" w14:textId="77777777" w:rsidR="00F26A1A" w:rsidRDefault="00000000">
            <w:pPr>
              <w:ind w:left="120"/>
              <w:rPr>
                <w:sz w:val="20"/>
                <w:szCs w:val="20"/>
              </w:rPr>
            </w:pPr>
            <w:r>
              <w:rPr>
                <w:rFonts w:ascii="Arial" w:eastAsia="Arial" w:hAnsi="Arial" w:cs="Arial"/>
                <w:w w:val="93"/>
                <w:sz w:val="18"/>
                <w:szCs w:val="18"/>
              </w:rPr>
              <w:t>Prophylactic antioxidant supplementation in</w:t>
            </w:r>
          </w:p>
        </w:tc>
        <w:tc>
          <w:tcPr>
            <w:tcW w:w="3600" w:type="dxa"/>
            <w:shd w:val="clear" w:color="auto" w:fill="FEF5C8"/>
            <w:vAlign w:val="bottom"/>
          </w:tcPr>
          <w:p w14:paraId="79E80659" w14:textId="77777777" w:rsidR="00F26A1A" w:rsidRDefault="00000000">
            <w:pPr>
              <w:spacing w:line="204" w:lineRule="exact"/>
              <w:ind w:left="340"/>
              <w:rPr>
                <w:sz w:val="20"/>
                <w:szCs w:val="20"/>
              </w:rPr>
            </w:pPr>
            <w:r>
              <w:rPr>
                <w:rFonts w:ascii="Arial" w:eastAsia="Arial" w:hAnsi="Arial" w:cs="Arial"/>
                <w:sz w:val="18"/>
                <w:szCs w:val="18"/>
              </w:rPr>
              <w:t>Macular epiretinal membrane 283</w:t>
            </w:r>
          </w:p>
        </w:tc>
        <w:tc>
          <w:tcPr>
            <w:tcW w:w="0" w:type="dxa"/>
            <w:vAlign w:val="bottom"/>
          </w:tcPr>
          <w:p w14:paraId="55488D73" w14:textId="77777777" w:rsidR="00F26A1A" w:rsidRDefault="00F26A1A">
            <w:pPr>
              <w:rPr>
                <w:sz w:val="1"/>
                <w:szCs w:val="1"/>
              </w:rPr>
            </w:pPr>
          </w:p>
        </w:tc>
      </w:tr>
      <w:tr w:rsidR="00F26A1A" w14:paraId="25BC0C71" w14:textId="77777777">
        <w:trPr>
          <w:trHeight w:val="44"/>
        </w:trPr>
        <w:tc>
          <w:tcPr>
            <w:tcW w:w="3380" w:type="dxa"/>
            <w:vMerge/>
            <w:shd w:val="clear" w:color="auto" w:fill="FEF5C8"/>
            <w:vAlign w:val="bottom"/>
          </w:tcPr>
          <w:p w14:paraId="2795BA2C" w14:textId="77777777" w:rsidR="00F26A1A" w:rsidRDefault="00F26A1A">
            <w:pPr>
              <w:rPr>
                <w:sz w:val="3"/>
                <w:szCs w:val="3"/>
              </w:rPr>
            </w:pPr>
          </w:p>
        </w:tc>
        <w:tc>
          <w:tcPr>
            <w:tcW w:w="3600" w:type="dxa"/>
            <w:shd w:val="clear" w:color="auto" w:fill="FEF5C8"/>
            <w:vAlign w:val="bottom"/>
          </w:tcPr>
          <w:p w14:paraId="3613F630" w14:textId="77777777" w:rsidR="00F26A1A" w:rsidRDefault="00F26A1A">
            <w:pPr>
              <w:rPr>
                <w:sz w:val="3"/>
                <w:szCs w:val="3"/>
              </w:rPr>
            </w:pPr>
          </w:p>
        </w:tc>
        <w:tc>
          <w:tcPr>
            <w:tcW w:w="0" w:type="dxa"/>
            <w:vAlign w:val="bottom"/>
          </w:tcPr>
          <w:p w14:paraId="36D85EDD" w14:textId="77777777" w:rsidR="00F26A1A" w:rsidRDefault="00F26A1A">
            <w:pPr>
              <w:rPr>
                <w:sz w:val="1"/>
                <w:szCs w:val="1"/>
              </w:rPr>
            </w:pPr>
          </w:p>
        </w:tc>
      </w:tr>
      <w:tr w:rsidR="00F26A1A" w14:paraId="56C13BBD" w14:textId="77777777">
        <w:trPr>
          <w:trHeight w:val="200"/>
        </w:trPr>
        <w:tc>
          <w:tcPr>
            <w:tcW w:w="3380" w:type="dxa"/>
            <w:shd w:val="clear" w:color="auto" w:fill="FEF5C8"/>
            <w:vAlign w:val="bottom"/>
          </w:tcPr>
          <w:p w14:paraId="3A3621D2" w14:textId="77777777" w:rsidR="00F26A1A" w:rsidRDefault="00000000">
            <w:pPr>
              <w:spacing w:line="200" w:lineRule="exact"/>
              <w:ind w:left="300"/>
              <w:rPr>
                <w:sz w:val="20"/>
                <w:szCs w:val="20"/>
              </w:rPr>
            </w:pPr>
            <w:r>
              <w:rPr>
                <w:rFonts w:ascii="Arial" w:eastAsia="Arial" w:hAnsi="Arial" w:cs="Arial"/>
                <w:sz w:val="18"/>
                <w:szCs w:val="18"/>
              </w:rPr>
              <w:t>AMD 270</w:t>
            </w:r>
          </w:p>
        </w:tc>
        <w:tc>
          <w:tcPr>
            <w:tcW w:w="3600" w:type="dxa"/>
            <w:vMerge w:val="restart"/>
            <w:shd w:val="clear" w:color="auto" w:fill="FEF5C8"/>
            <w:vAlign w:val="bottom"/>
          </w:tcPr>
          <w:p w14:paraId="49BC35CD" w14:textId="77777777" w:rsidR="00F26A1A" w:rsidRDefault="00000000">
            <w:pPr>
              <w:ind w:left="340"/>
              <w:rPr>
                <w:sz w:val="20"/>
                <w:szCs w:val="20"/>
              </w:rPr>
            </w:pPr>
            <w:r>
              <w:rPr>
                <w:rFonts w:ascii="Arial" w:eastAsia="Arial" w:hAnsi="Arial" w:cs="Arial"/>
                <w:sz w:val="18"/>
                <w:szCs w:val="18"/>
              </w:rPr>
              <w:t>Degenerative myopia 284</w:t>
            </w:r>
          </w:p>
        </w:tc>
        <w:tc>
          <w:tcPr>
            <w:tcW w:w="0" w:type="dxa"/>
            <w:vAlign w:val="bottom"/>
          </w:tcPr>
          <w:p w14:paraId="5468E25F" w14:textId="77777777" w:rsidR="00F26A1A" w:rsidRDefault="00F26A1A">
            <w:pPr>
              <w:rPr>
                <w:sz w:val="1"/>
                <w:szCs w:val="1"/>
              </w:rPr>
            </w:pPr>
          </w:p>
        </w:tc>
      </w:tr>
      <w:tr w:rsidR="00F26A1A" w14:paraId="4640DE43" w14:textId="77777777">
        <w:trPr>
          <w:trHeight w:val="56"/>
        </w:trPr>
        <w:tc>
          <w:tcPr>
            <w:tcW w:w="3380" w:type="dxa"/>
            <w:shd w:val="clear" w:color="auto" w:fill="FEF5C8"/>
            <w:vAlign w:val="bottom"/>
          </w:tcPr>
          <w:p w14:paraId="4E1DAAB6" w14:textId="77777777" w:rsidR="00F26A1A" w:rsidRDefault="00F26A1A">
            <w:pPr>
              <w:rPr>
                <w:sz w:val="4"/>
                <w:szCs w:val="4"/>
              </w:rPr>
            </w:pPr>
          </w:p>
        </w:tc>
        <w:tc>
          <w:tcPr>
            <w:tcW w:w="3600" w:type="dxa"/>
            <w:vMerge/>
            <w:shd w:val="clear" w:color="auto" w:fill="FEF5C8"/>
            <w:vAlign w:val="bottom"/>
          </w:tcPr>
          <w:p w14:paraId="632AD4EB" w14:textId="77777777" w:rsidR="00F26A1A" w:rsidRDefault="00F26A1A">
            <w:pPr>
              <w:rPr>
                <w:sz w:val="4"/>
                <w:szCs w:val="4"/>
              </w:rPr>
            </w:pPr>
          </w:p>
        </w:tc>
        <w:tc>
          <w:tcPr>
            <w:tcW w:w="0" w:type="dxa"/>
            <w:vAlign w:val="bottom"/>
          </w:tcPr>
          <w:p w14:paraId="7D371C2D" w14:textId="77777777" w:rsidR="00F26A1A" w:rsidRDefault="00F26A1A">
            <w:pPr>
              <w:rPr>
                <w:sz w:val="1"/>
                <w:szCs w:val="1"/>
              </w:rPr>
            </w:pPr>
          </w:p>
        </w:tc>
      </w:tr>
      <w:tr w:rsidR="00F26A1A" w14:paraId="2E14DE80" w14:textId="77777777">
        <w:trPr>
          <w:trHeight w:val="192"/>
        </w:trPr>
        <w:tc>
          <w:tcPr>
            <w:tcW w:w="3380" w:type="dxa"/>
            <w:shd w:val="clear" w:color="auto" w:fill="FEF5C8"/>
            <w:vAlign w:val="bottom"/>
          </w:tcPr>
          <w:p w14:paraId="419B8A2E" w14:textId="77777777" w:rsidR="00F26A1A" w:rsidRDefault="00000000">
            <w:pPr>
              <w:spacing w:line="192" w:lineRule="exact"/>
              <w:ind w:left="120"/>
              <w:rPr>
                <w:sz w:val="20"/>
                <w:szCs w:val="20"/>
              </w:rPr>
            </w:pPr>
            <w:r>
              <w:rPr>
                <w:rFonts w:ascii="Arial" w:eastAsia="Arial" w:hAnsi="Arial" w:cs="Arial"/>
                <w:sz w:val="18"/>
                <w:szCs w:val="18"/>
              </w:rPr>
              <w:t>Non-exudative AMD 270</w:t>
            </w:r>
          </w:p>
        </w:tc>
        <w:tc>
          <w:tcPr>
            <w:tcW w:w="3600" w:type="dxa"/>
            <w:vMerge w:val="restart"/>
            <w:shd w:val="clear" w:color="auto" w:fill="FEF5C8"/>
            <w:vAlign w:val="bottom"/>
          </w:tcPr>
          <w:p w14:paraId="0710D863" w14:textId="77777777" w:rsidR="00F26A1A" w:rsidRDefault="00000000">
            <w:pPr>
              <w:ind w:left="340"/>
              <w:rPr>
                <w:sz w:val="20"/>
                <w:szCs w:val="20"/>
              </w:rPr>
            </w:pPr>
            <w:r>
              <w:rPr>
                <w:rFonts w:ascii="Arial" w:eastAsia="Arial" w:hAnsi="Arial" w:cs="Arial"/>
                <w:sz w:val="18"/>
                <w:szCs w:val="18"/>
              </w:rPr>
              <w:t>Angioid streaks 285</w:t>
            </w:r>
          </w:p>
        </w:tc>
        <w:tc>
          <w:tcPr>
            <w:tcW w:w="0" w:type="dxa"/>
            <w:vAlign w:val="bottom"/>
          </w:tcPr>
          <w:p w14:paraId="2C4A00FE" w14:textId="77777777" w:rsidR="00F26A1A" w:rsidRDefault="00F26A1A">
            <w:pPr>
              <w:rPr>
                <w:sz w:val="1"/>
                <w:szCs w:val="1"/>
              </w:rPr>
            </w:pPr>
          </w:p>
        </w:tc>
      </w:tr>
      <w:tr w:rsidR="00F26A1A" w14:paraId="305C74FF" w14:textId="77777777">
        <w:trPr>
          <w:trHeight w:val="108"/>
        </w:trPr>
        <w:tc>
          <w:tcPr>
            <w:tcW w:w="3380" w:type="dxa"/>
            <w:vMerge w:val="restart"/>
            <w:shd w:val="clear" w:color="auto" w:fill="FEF5C8"/>
            <w:vAlign w:val="bottom"/>
          </w:tcPr>
          <w:p w14:paraId="71A8A040" w14:textId="77777777" w:rsidR="00F26A1A" w:rsidRDefault="00000000">
            <w:pPr>
              <w:ind w:left="120"/>
              <w:rPr>
                <w:sz w:val="20"/>
                <w:szCs w:val="20"/>
              </w:rPr>
            </w:pPr>
            <w:r>
              <w:rPr>
                <w:rFonts w:ascii="Arial" w:eastAsia="Arial" w:hAnsi="Arial" w:cs="Arial"/>
                <w:w w:val="96"/>
                <w:sz w:val="18"/>
                <w:szCs w:val="18"/>
              </w:rPr>
              <w:t>Retinal pigment epithelial detachment 271</w:t>
            </w:r>
          </w:p>
        </w:tc>
        <w:tc>
          <w:tcPr>
            <w:tcW w:w="3600" w:type="dxa"/>
            <w:vMerge/>
            <w:shd w:val="clear" w:color="auto" w:fill="FEF5C8"/>
            <w:vAlign w:val="bottom"/>
          </w:tcPr>
          <w:p w14:paraId="6D18A997" w14:textId="77777777" w:rsidR="00F26A1A" w:rsidRDefault="00F26A1A">
            <w:pPr>
              <w:rPr>
                <w:sz w:val="9"/>
                <w:szCs w:val="9"/>
              </w:rPr>
            </w:pPr>
          </w:p>
        </w:tc>
        <w:tc>
          <w:tcPr>
            <w:tcW w:w="0" w:type="dxa"/>
            <w:vAlign w:val="bottom"/>
          </w:tcPr>
          <w:p w14:paraId="662EE6E3" w14:textId="77777777" w:rsidR="00F26A1A" w:rsidRDefault="00F26A1A">
            <w:pPr>
              <w:rPr>
                <w:sz w:val="1"/>
                <w:szCs w:val="1"/>
              </w:rPr>
            </w:pPr>
          </w:p>
        </w:tc>
      </w:tr>
      <w:tr w:rsidR="00F26A1A" w14:paraId="4CFDB32E" w14:textId="77777777">
        <w:trPr>
          <w:trHeight w:val="140"/>
        </w:trPr>
        <w:tc>
          <w:tcPr>
            <w:tcW w:w="3380" w:type="dxa"/>
            <w:vMerge/>
            <w:shd w:val="clear" w:color="auto" w:fill="FEF5C8"/>
            <w:vAlign w:val="bottom"/>
          </w:tcPr>
          <w:p w14:paraId="66012F01" w14:textId="77777777" w:rsidR="00F26A1A" w:rsidRDefault="00F26A1A">
            <w:pPr>
              <w:rPr>
                <w:sz w:val="12"/>
                <w:szCs w:val="12"/>
              </w:rPr>
            </w:pPr>
          </w:p>
        </w:tc>
        <w:tc>
          <w:tcPr>
            <w:tcW w:w="3600" w:type="dxa"/>
            <w:vMerge w:val="restart"/>
            <w:shd w:val="clear" w:color="auto" w:fill="FEF5C8"/>
            <w:vAlign w:val="bottom"/>
          </w:tcPr>
          <w:p w14:paraId="5675276F" w14:textId="77777777" w:rsidR="00F26A1A" w:rsidRDefault="00000000">
            <w:pPr>
              <w:ind w:left="340"/>
              <w:rPr>
                <w:sz w:val="20"/>
                <w:szCs w:val="20"/>
              </w:rPr>
            </w:pPr>
            <w:r>
              <w:rPr>
                <w:rFonts w:ascii="Arial" w:eastAsia="Arial" w:hAnsi="Arial" w:cs="Arial"/>
                <w:sz w:val="18"/>
                <w:szCs w:val="18"/>
              </w:rPr>
              <w:t>Choroidal folds 285</w:t>
            </w:r>
          </w:p>
        </w:tc>
        <w:tc>
          <w:tcPr>
            <w:tcW w:w="0" w:type="dxa"/>
            <w:vAlign w:val="bottom"/>
          </w:tcPr>
          <w:p w14:paraId="6776A0A4" w14:textId="77777777" w:rsidR="00F26A1A" w:rsidRDefault="00F26A1A">
            <w:pPr>
              <w:rPr>
                <w:sz w:val="1"/>
                <w:szCs w:val="1"/>
              </w:rPr>
            </w:pPr>
          </w:p>
        </w:tc>
      </w:tr>
      <w:tr w:rsidR="00F26A1A" w14:paraId="76C2D206" w14:textId="77777777">
        <w:trPr>
          <w:trHeight w:val="160"/>
        </w:trPr>
        <w:tc>
          <w:tcPr>
            <w:tcW w:w="3380" w:type="dxa"/>
            <w:vMerge w:val="restart"/>
            <w:shd w:val="clear" w:color="auto" w:fill="FEF5C8"/>
            <w:vAlign w:val="bottom"/>
          </w:tcPr>
          <w:p w14:paraId="3BCFD25D" w14:textId="77777777" w:rsidR="00F26A1A" w:rsidRDefault="00000000">
            <w:pPr>
              <w:ind w:left="120"/>
              <w:rPr>
                <w:sz w:val="20"/>
                <w:szCs w:val="20"/>
              </w:rPr>
            </w:pPr>
            <w:r>
              <w:rPr>
                <w:rFonts w:ascii="Arial" w:eastAsia="Arial" w:hAnsi="Arial" w:cs="Arial"/>
                <w:sz w:val="18"/>
                <w:szCs w:val="18"/>
              </w:rPr>
              <w:t>Retinal pigment epithelial tear 273</w:t>
            </w:r>
          </w:p>
        </w:tc>
        <w:tc>
          <w:tcPr>
            <w:tcW w:w="3600" w:type="dxa"/>
            <w:vMerge/>
            <w:shd w:val="clear" w:color="auto" w:fill="FEF5C8"/>
            <w:vAlign w:val="bottom"/>
          </w:tcPr>
          <w:p w14:paraId="2EC60DC8" w14:textId="77777777" w:rsidR="00F26A1A" w:rsidRDefault="00F26A1A">
            <w:pPr>
              <w:rPr>
                <w:sz w:val="13"/>
                <w:szCs w:val="13"/>
              </w:rPr>
            </w:pPr>
          </w:p>
        </w:tc>
        <w:tc>
          <w:tcPr>
            <w:tcW w:w="0" w:type="dxa"/>
            <w:vAlign w:val="bottom"/>
          </w:tcPr>
          <w:p w14:paraId="7F0B7CE1" w14:textId="77777777" w:rsidR="00F26A1A" w:rsidRDefault="00F26A1A">
            <w:pPr>
              <w:rPr>
                <w:sz w:val="1"/>
                <w:szCs w:val="1"/>
              </w:rPr>
            </w:pPr>
          </w:p>
        </w:tc>
      </w:tr>
      <w:tr w:rsidR="00F26A1A" w14:paraId="507D20EA" w14:textId="77777777">
        <w:trPr>
          <w:trHeight w:val="88"/>
        </w:trPr>
        <w:tc>
          <w:tcPr>
            <w:tcW w:w="3380" w:type="dxa"/>
            <w:vMerge/>
            <w:shd w:val="clear" w:color="auto" w:fill="FEF5C8"/>
            <w:vAlign w:val="bottom"/>
          </w:tcPr>
          <w:p w14:paraId="2B002DFC" w14:textId="77777777" w:rsidR="00F26A1A" w:rsidRDefault="00F26A1A">
            <w:pPr>
              <w:rPr>
                <w:sz w:val="7"/>
                <w:szCs w:val="7"/>
              </w:rPr>
            </w:pPr>
          </w:p>
        </w:tc>
        <w:tc>
          <w:tcPr>
            <w:tcW w:w="3600" w:type="dxa"/>
            <w:shd w:val="clear" w:color="auto" w:fill="FEF5C8"/>
            <w:vAlign w:val="bottom"/>
          </w:tcPr>
          <w:p w14:paraId="40F0F57D" w14:textId="77777777" w:rsidR="00F26A1A" w:rsidRDefault="00F26A1A">
            <w:pPr>
              <w:rPr>
                <w:sz w:val="7"/>
                <w:szCs w:val="7"/>
              </w:rPr>
            </w:pPr>
          </w:p>
        </w:tc>
        <w:tc>
          <w:tcPr>
            <w:tcW w:w="0" w:type="dxa"/>
            <w:vAlign w:val="bottom"/>
          </w:tcPr>
          <w:p w14:paraId="77068730" w14:textId="77777777" w:rsidR="00F26A1A" w:rsidRDefault="00F26A1A">
            <w:pPr>
              <w:rPr>
                <w:sz w:val="1"/>
                <w:szCs w:val="1"/>
              </w:rPr>
            </w:pPr>
          </w:p>
        </w:tc>
      </w:tr>
      <w:tr w:rsidR="00F26A1A" w14:paraId="6F4DD643" w14:textId="77777777">
        <w:trPr>
          <w:trHeight w:val="248"/>
        </w:trPr>
        <w:tc>
          <w:tcPr>
            <w:tcW w:w="3380" w:type="dxa"/>
            <w:shd w:val="clear" w:color="auto" w:fill="FEF5C8"/>
            <w:vAlign w:val="bottom"/>
          </w:tcPr>
          <w:p w14:paraId="6B64A12C" w14:textId="77777777" w:rsidR="00F26A1A" w:rsidRDefault="00000000">
            <w:pPr>
              <w:ind w:left="120"/>
              <w:rPr>
                <w:sz w:val="20"/>
                <w:szCs w:val="20"/>
              </w:rPr>
            </w:pPr>
            <w:r>
              <w:rPr>
                <w:rFonts w:ascii="Arial" w:eastAsia="Arial" w:hAnsi="Arial" w:cs="Arial"/>
                <w:sz w:val="18"/>
                <w:szCs w:val="18"/>
              </w:rPr>
              <w:t>Exudative AMD 274</w:t>
            </w:r>
          </w:p>
        </w:tc>
        <w:tc>
          <w:tcPr>
            <w:tcW w:w="3600" w:type="dxa"/>
            <w:shd w:val="clear" w:color="auto" w:fill="FEF5C8"/>
            <w:vAlign w:val="bottom"/>
          </w:tcPr>
          <w:p w14:paraId="0E8811F8" w14:textId="77777777" w:rsidR="00F26A1A" w:rsidRDefault="00000000">
            <w:pPr>
              <w:ind w:left="340"/>
              <w:rPr>
                <w:sz w:val="20"/>
                <w:szCs w:val="20"/>
              </w:rPr>
            </w:pPr>
            <w:r>
              <w:rPr>
                <w:rFonts w:ascii="Arial" w:eastAsia="Arial" w:hAnsi="Arial" w:cs="Arial"/>
                <w:sz w:val="18"/>
                <w:szCs w:val="18"/>
              </w:rPr>
              <w:t>Hypotony maculopathy 287</w:t>
            </w:r>
          </w:p>
        </w:tc>
        <w:tc>
          <w:tcPr>
            <w:tcW w:w="0" w:type="dxa"/>
            <w:vAlign w:val="bottom"/>
          </w:tcPr>
          <w:p w14:paraId="152609AC" w14:textId="77777777" w:rsidR="00F26A1A" w:rsidRDefault="00F26A1A">
            <w:pPr>
              <w:rPr>
                <w:sz w:val="1"/>
                <w:szCs w:val="1"/>
              </w:rPr>
            </w:pPr>
          </w:p>
        </w:tc>
      </w:tr>
      <w:tr w:rsidR="00F26A1A" w14:paraId="2C0E3D2F" w14:textId="77777777">
        <w:trPr>
          <w:trHeight w:val="264"/>
        </w:trPr>
        <w:tc>
          <w:tcPr>
            <w:tcW w:w="3380" w:type="dxa"/>
            <w:shd w:val="clear" w:color="auto" w:fill="FEF5C8"/>
            <w:vAlign w:val="bottom"/>
          </w:tcPr>
          <w:p w14:paraId="1821ACD2" w14:textId="77777777" w:rsidR="00F26A1A" w:rsidRDefault="00000000">
            <w:pPr>
              <w:ind w:left="120"/>
              <w:rPr>
                <w:sz w:val="20"/>
                <w:szCs w:val="20"/>
              </w:rPr>
            </w:pPr>
            <w:r>
              <w:rPr>
                <w:rFonts w:ascii="Arial" w:eastAsia="Arial" w:hAnsi="Arial" w:cs="Arial"/>
                <w:sz w:val="18"/>
                <w:szCs w:val="18"/>
              </w:rPr>
              <w:t>Retinal angiomatous proliferation 277</w:t>
            </w:r>
          </w:p>
        </w:tc>
        <w:tc>
          <w:tcPr>
            <w:tcW w:w="3600" w:type="dxa"/>
            <w:shd w:val="clear" w:color="auto" w:fill="FEF5C8"/>
            <w:vAlign w:val="bottom"/>
          </w:tcPr>
          <w:p w14:paraId="5EEFBE18" w14:textId="77777777" w:rsidR="00F26A1A" w:rsidRDefault="00000000">
            <w:pPr>
              <w:ind w:left="340"/>
              <w:rPr>
                <w:sz w:val="20"/>
                <w:szCs w:val="20"/>
              </w:rPr>
            </w:pPr>
            <w:r>
              <w:rPr>
                <w:rFonts w:ascii="Arial" w:eastAsia="Arial" w:hAnsi="Arial" w:cs="Arial"/>
                <w:sz w:val="18"/>
                <w:szCs w:val="18"/>
              </w:rPr>
              <w:t>Vitreomacular traction syndrome 287</w:t>
            </w:r>
          </w:p>
        </w:tc>
        <w:tc>
          <w:tcPr>
            <w:tcW w:w="0" w:type="dxa"/>
            <w:vAlign w:val="bottom"/>
          </w:tcPr>
          <w:p w14:paraId="2E5C7556" w14:textId="77777777" w:rsidR="00F26A1A" w:rsidRDefault="00F26A1A">
            <w:pPr>
              <w:rPr>
                <w:sz w:val="1"/>
                <w:szCs w:val="1"/>
              </w:rPr>
            </w:pPr>
          </w:p>
        </w:tc>
      </w:tr>
      <w:tr w:rsidR="00F26A1A" w14:paraId="4885586A" w14:textId="77777777">
        <w:trPr>
          <w:trHeight w:val="116"/>
        </w:trPr>
        <w:tc>
          <w:tcPr>
            <w:tcW w:w="3380" w:type="dxa"/>
            <w:tcBorders>
              <w:bottom w:val="single" w:sz="8" w:space="0" w:color="FECC03"/>
            </w:tcBorders>
            <w:shd w:val="clear" w:color="auto" w:fill="FEF5C8"/>
            <w:vAlign w:val="bottom"/>
          </w:tcPr>
          <w:p w14:paraId="394DFEDA" w14:textId="77777777" w:rsidR="00F26A1A" w:rsidRDefault="00F26A1A">
            <w:pPr>
              <w:rPr>
                <w:sz w:val="10"/>
                <w:szCs w:val="10"/>
              </w:rPr>
            </w:pPr>
          </w:p>
        </w:tc>
        <w:tc>
          <w:tcPr>
            <w:tcW w:w="3600" w:type="dxa"/>
            <w:tcBorders>
              <w:bottom w:val="single" w:sz="8" w:space="0" w:color="FECC03"/>
            </w:tcBorders>
            <w:shd w:val="clear" w:color="auto" w:fill="FEF5C8"/>
            <w:vAlign w:val="bottom"/>
          </w:tcPr>
          <w:p w14:paraId="0036D5AE" w14:textId="77777777" w:rsidR="00F26A1A" w:rsidRDefault="00F26A1A">
            <w:pPr>
              <w:rPr>
                <w:sz w:val="10"/>
                <w:szCs w:val="10"/>
              </w:rPr>
            </w:pPr>
          </w:p>
        </w:tc>
        <w:tc>
          <w:tcPr>
            <w:tcW w:w="0" w:type="dxa"/>
            <w:vAlign w:val="bottom"/>
          </w:tcPr>
          <w:p w14:paraId="52B01794" w14:textId="77777777" w:rsidR="00F26A1A" w:rsidRDefault="00F26A1A">
            <w:pPr>
              <w:rPr>
                <w:sz w:val="1"/>
                <w:szCs w:val="1"/>
              </w:rPr>
            </w:pPr>
          </w:p>
        </w:tc>
      </w:tr>
    </w:tbl>
    <w:p w14:paraId="3E9DC5F5" w14:textId="77777777" w:rsidR="00F26A1A" w:rsidRDefault="00F26A1A">
      <w:pPr>
        <w:spacing w:line="200" w:lineRule="exact"/>
        <w:rPr>
          <w:sz w:val="20"/>
          <w:szCs w:val="20"/>
        </w:rPr>
      </w:pPr>
    </w:p>
    <w:p w14:paraId="45C00D9D" w14:textId="77777777" w:rsidR="00F26A1A" w:rsidRDefault="00F26A1A">
      <w:pPr>
        <w:spacing w:line="203" w:lineRule="exact"/>
        <w:rPr>
          <w:sz w:val="20"/>
          <w:szCs w:val="20"/>
        </w:rPr>
      </w:pPr>
    </w:p>
    <w:p w14:paraId="73D7100E" w14:textId="77777777" w:rsidR="00F26A1A" w:rsidRDefault="00000000">
      <w:pPr>
        <w:ind w:left="100"/>
        <w:rPr>
          <w:sz w:val="20"/>
          <w:szCs w:val="20"/>
        </w:rPr>
      </w:pPr>
      <w:r>
        <w:rPr>
          <w:rFonts w:ascii="Arial" w:eastAsia="Arial" w:hAnsi="Arial" w:cs="Arial"/>
          <w:b/>
          <w:bCs/>
          <w:color w:val="C8001A"/>
          <w:sz w:val="24"/>
          <w:szCs w:val="24"/>
        </w:rPr>
        <w:t>Anatomy</w:t>
      </w:r>
    </w:p>
    <w:p w14:paraId="1C8FE8FE" w14:textId="77777777" w:rsidR="00F26A1A" w:rsidRDefault="00F26A1A">
      <w:pPr>
        <w:spacing w:line="152" w:lineRule="exact"/>
        <w:rPr>
          <w:sz w:val="20"/>
          <w:szCs w:val="20"/>
        </w:rPr>
      </w:pPr>
    </w:p>
    <w:p w14:paraId="57EA0E25" w14:textId="77777777" w:rsidR="00F26A1A" w:rsidRDefault="00000000">
      <w:pPr>
        <w:spacing w:line="289" w:lineRule="auto"/>
        <w:ind w:left="100"/>
        <w:rPr>
          <w:sz w:val="20"/>
          <w:szCs w:val="20"/>
        </w:rPr>
      </w:pPr>
      <w:r>
        <w:rPr>
          <w:rFonts w:ascii="Arial" w:eastAsia="Arial" w:hAnsi="Arial" w:cs="Arial"/>
          <w:sz w:val="16"/>
          <w:szCs w:val="16"/>
        </w:rPr>
        <w:t>e macula is the part of the retina that lies inside the temporal vascular arcades and has a diam - eter of between 5 and 6 mm. Histologically, the macula has more than one layer of ganglion cells. It subserves the central 15–20° of the visual field and is responsible for detailed vision. e fovea is a depression in the retinal surface at the centre of the macula with a diameter of 1.5 mm. e foveal avascular zone is the central area containing no blood vessels (</w:t>
      </w:r>
      <w:r>
        <w:rPr>
          <w:rFonts w:ascii="Arial" w:eastAsia="Arial" w:hAnsi="Arial" w:cs="Arial"/>
          <w:color w:val="0080AC"/>
          <w:sz w:val="16"/>
          <w:szCs w:val="16"/>
        </w:rPr>
        <w:t>Fig. 14.1</w:t>
      </w:r>
      <w:r>
        <w:rPr>
          <w:rFonts w:ascii="Arial" w:eastAsia="Arial" w:hAnsi="Arial" w:cs="Arial"/>
          <w:sz w:val="16"/>
          <w:szCs w:val="16"/>
        </w:rPr>
        <w:t>).</w:t>
      </w:r>
    </w:p>
    <w:p w14:paraId="492D9248" w14:textId="77777777" w:rsidR="00F26A1A" w:rsidRDefault="00F26A1A">
      <w:pPr>
        <w:spacing w:line="225" w:lineRule="exact"/>
        <w:rPr>
          <w:sz w:val="20"/>
          <w:szCs w:val="20"/>
        </w:rPr>
      </w:pPr>
    </w:p>
    <w:p w14:paraId="7451C31F" w14:textId="77777777" w:rsidR="00F26A1A" w:rsidRDefault="00000000">
      <w:pPr>
        <w:ind w:left="100"/>
        <w:rPr>
          <w:sz w:val="20"/>
          <w:szCs w:val="20"/>
        </w:rPr>
      </w:pPr>
      <w:r>
        <w:rPr>
          <w:rFonts w:ascii="Arial" w:eastAsia="Arial" w:hAnsi="Arial" w:cs="Arial"/>
          <w:b/>
          <w:bCs/>
          <w:color w:val="C8001A"/>
          <w:sz w:val="24"/>
          <w:szCs w:val="24"/>
        </w:rPr>
        <w:t>Age-related macular degeneration (AMD)</w:t>
      </w:r>
    </w:p>
    <w:p w14:paraId="7FB77CD6" w14:textId="77777777" w:rsidR="00F26A1A" w:rsidRDefault="00F26A1A">
      <w:pPr>
        <w:spacing w:line="68" w:lineRule="exact"/>
        <w:rPr>
          <w:sz w:val="20"/>
          <w:szCs w:val="20"/>
        </w:rPr>
      </w:pPr>
    </w:p>
    <w:p w14:paraId="3D3D1242" w14:textId="77777777" w:rsidR="00F26A1A" w:rsidRDefault="00000000">
      <w:pPr>
        <w:ind w:left="100"/>
        <w:rPr>
          <w:sz w:val="20"/>
          <w:szCs w:val="20"/>
        </w:rPr>
      </w:pPr>
      <w:r>
        <w:rPr>
          <w:rFonts w:ascii="Arial" w:eastAsia="Arial" w:hAnsi="Arial" w:cs="Arial"/>
          <w:b/>
          <w:bCs/>
          <w:sz w:val="20"/>
          <w:szCs w:val="20"/>
        </w:rPr>
        <w:t>INTRODUCTION</w:t>
      </w:r>
    </w:p>
    <w:p w14:paraId="6AF232D5" w14:textId="77777777" w:rsidR="00F26A1A" w:rsidRDefault="00F26A1A">
      <w:pPr>
        <w:spacing w:line="187" w:lineRule="exact"/>
        <w:rPr>
          <w:sz w:val="20"/>
          <w:szCs w:val="20"/>
        </w:rPr>
      </w:pPr>
    </w:p>
    <w:p w14:paraId="689512CF" w14:textId="77777777" w:rsidR="00F26A1A" w:rsidRDefault="00000000">
      <w:pPr>
        <w:spacing w:line="245" w:lineRule="auto"/>
        <w:ind w:left="540" w:right="120"/>
        <w:rPr>
          <w:sz w:val="20"/>
          <w:szCs w:val="20"/>
        </w:rPr>
      </w:pPr>
      <w:r>
        <w:rPr>
          <w:rFonts w:ascii="Arial" w:eastAsia="Arial" w:hAnsi="Arial" w:cs="Arial"/>
          <w:b/>
          <w:bCs/>
          <w:i/>
          <w:iCs/>
          <w:sz w:val="18"/>
          <w:szCs w:val="18"/>
        </w:rPr>
        <w:t>Definition</w:t>
      </w:r>
      <w:r>
        <w:rPr>
          <w:rFonts w:ascii="Arial" w:eastAsia="Arial" w:hAnsi="Arial" w:cs="Arial"/>
          <w:sz w:val="18"/>
          <w:szCs w:val="18"/>
        </w:rPr>
        <w:t>: degeneration aecting the macula; characterized by drusen and RPE changes, and sometimes choroidal neovascularization (CNV).</w:t>
      </w:r>
    </w:p>
    <w:p w14:paraId="39FF6BBD" w14:textId="77777777" w:rsidR="00F26A1A" w:rsidRDefault="00F26A1A">
      <w:pPr>
        <w:spacing w:line="17" w:lineRule="exact"/>
        <w:rPr>
          <w:sz w:val="20"/>
          <w:szCs w:val="20"/>
        </w:rPr>
      </w:pPr>
    </w:p>
    <w:p w14:paraId="16D4F1A7"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Classification</w:t>
      </w:r>
      <w:r>
        <w:rPr>
          <w:rFonts w:ascii="Arial" w:eastAsia="Arial" w:hAnsi="Arial" w:cs="Arial"/>
          <w:sz w:val="18"/>
          <w:szCs w:val="18"/>
        </w:rPr>
        <w:t>: non-exudative form (‘dry’) and exudative form (‘wet’). Non-exudative AMD is more common than exudative AMD; the latter is more likely to progress rapidly to advanced sight loss.</w:t>
      </w:r>
    </w:p>
    <w:p w14:paraId="02474BCB" w14:textId="77777777" w:rsidR="00F26A1A" w:rsidRDefault="00F26A1A">
      <w:pPr>
        <w:spacing w:line="13" w:lineRule="exact"/>
        <w:rPr>
          <w:sz w:val="20"/>
          <w:szCs w:val="20"/>
        </w:rPr>
      </w:pPr>
    </w:p>
    <w:p w14:paraId="04336019" w14:textId="77777777" w:rsidR="00F26A1A" w:rsidRDefault="00000000">
      <w:pPr>
        <w:spacing w:line="250" w:lineRule="auto"/>
        <w:ind w:left="540"/>
        <w:jc w:val="both"/>
        <w:rPr>
          <w:sz w:val="20"/>
          <w:szCs w:val="20"/>
        </w:rPr>
      </w:pPr>
      <w:r>
        <w:rPr>
          <w:rFonts w:ascii="Arial" w:eastAsia="Arial" w:hAnsi="Arial" w:cs="Arial"/>
          <w:b/>
          <w:bCs/>
          <w:i/>
          <w:iCs/>
          <w:sz w:val="18"/>
          <w:szCs w:val="18"/>
        </w:rPr>
        <w:t>Importance</w:t>
      </w:r>
      <w:r>
        <w:rPr>
          <w:rFonts w:ascii="Arial" w:eastAsia="Arial" w:hAnsi="Arial" w:cs="Arial"/>
          <w:sz w:val="18"/>
          <w:szCs w:val="18"/>
        </w:rPr>
        <w:t>: most common cause of irreversible visual loss in industrialized countries. Advanced age-related macular degeneration (AMD) in one eye confers a 50% chance of advanced AMD in the fellow eye within 5 years.</w:t>
      </w:r>
    </w:p>
    <w:p w14:paraId="41FA5F26" w14:textId="77777777" w:rsidR="00F26A1A" w:rsidRDefault="00F26A1A">
      <w:pPr>
        <w:spacing w:line="13" w:lineRule="exact"/>
        <w:rPr>
          <w:sz w:val="20"/>
          <w:szCs w:val="20"/>
        </w:rPr>
      </w:pPr>
    </w:p>
    <w:p w14:paraId="3D210AE3" w14:textId="77777777" w:rsidR="00F26A1A" w:rsidRDefault="00000000">
      <w:pPr>
        <w:spacing w:line="245" w:lineRule="auto"/>
        <w:ind w:left="540" w:right="20"/>
        <w:jc w:val="both"/>
        <w:rPr>
          <w:sz w:val="20"/>
          <w:szCs w:val="20"/>
        </w:rPr>
      </w:pPr>
      <w:r>
        <w:rPr>
          <w:rFonts w:ascii="Arial" w:eastAsia="Arial" w:hAnsi="Arial" w:cs="Arial"/>
          <w:b/>
          <w:bCs/>
          <w:i/>
          <w:iCs/>
          <w:sz w:val="18"/>
          <w:szCs w:val="18"/>
        </w:rPr>
        <w:t>Risk factors</w:t>
      </w:r>
      <w:r>
        <w:rPr>
          <w:rFonts w:ascii="Arial" w:eastAsia="Arial" w:hAnsi="Arial" w:cs="Arial"/>
          <w:sz w:val="18"/>
          <w:szCs w:val="18"/>
        </w:rPr>
        <w:t>: (a) age, (b) race (higher in whites), (c) family history (three times greater in first degree relatives), (d) genetic factors, particularly variations in the complement factor H gene</w:t>
      </w:r>
      <w:r>
        <w:rPr>
          <w:rFonts w:ascii="Arial" w:eastAsia="Arial" w:hAnsi="Arial" w:cs="Arial"/>
          <w:i/>
          <w:iCs/>
          <w:sz w:val="18"/>
          <w:szCs w:val="18"/>
        </w:rPr>
        <w:t xml:space="preserve"> CFH</w:t>
      </w:r>
      <w:r>
        <w:rPr>
          <w:rFonts w:ascii="Arial" w:eastAsia="Arial" w:hAnsi="Arial" w:cs="Arial"/>
          <w:sz w:val="18"/>
          <w:szCs w:val="18"/>
        </w:rPr>
        <w:t xml:space="preserve"> on chromosome 1 and the </w:t>
      </w:r>
      <w:r>
        <w:rPr>
          <w:rFonts w:ascii="Arial" w:eastAsia="Arial" w:hAnsi="Arial" w:cs="Arial"/>
          <w:i/>
          <w:iCs/>
          <w:sz w:val="18"/>
          <w:szCs w:val="18"/>
        </w:rPr>
        <w:t>ARMS</w:t>
      </w:r>
      <w:r>
        <w:rPr>
          <w:rFonts w:ascii="Arial" w:eastAsia="Arial" w:hAnsi="Arial" w:cs="Arial"/>
          <w:sz w:val="20"/>
          <w:szCs w:val="20"/>
          <w:vertAlign w:val="subscript"/>
        </w:rPr>
        <w:t>2</w:t>
      </w:r>
      <w:r>
        <w:rPr>
          <w:rFonts w:ascii="Arial" w:eastAsia="Arial" w:hAnsi="Arial" w:cs="Arial"/>
          <w:sz w:val="18"/>
          <w:szCs w:val="18"/>
        </w:rPr>
        <w:t>/</w:t>
      </w:r>
      <w:r>
        <w:rPr>
          <w:rFonts w:ascii="Arial" w:eastAsia="Arial" w:hAnsi="Arial" w:cs="Arial"/>
          <w:i/>
          <w:iCs/>
          <w:sz w:val="18"/>
          <w:szCs w:val="18"/>
        </w:rPr>
        <w:t>HTRA</w:t>
      </w:r>
      <w:r>
        <w:rPr>
          <w:rFonts w:ascii="Arial" w:eastAsia="Arial" w:hAnsi="Arial" w:cs="Arial"/>
          <w:sz w:val="18"/>
          <w:szCs w:val="18"/>
        </w:rPr>
        <w:t xml:space="preserve"> genes on chromosome 10, (d) smoking (doubles risk), (e) dietary factors (e.g. high fat intake), (f ) other factors include hypertension and blue iris colour.</w:t>
      </w:r>
    </w:p>
    <w:p w14:paraId="37AB8C12" w14:textId="77777777" w:rsidR="00F26A1A" w:rsidRDefault="00F26A1A">
      <w:pPr>
        <w:spacing w:line="91" w:lineRule="exact"/>
        <w:rPr>
          <w:sz w:val="20"/>
          <w:szCs w:val="20"/>
        </w:rPr>
      </w:pPr>
    </w:p>
    <w:p w14:paraId="4B294DB4" w14:textId="77777777" w:rsidR="00F26A1A" w:rsidRDefault="00000000">
      <w:pPr>
        <w:ind w:left="6800"/>
        <w:rPr>
          <w:sz w:val="20"/>
          <w:szCs w:val="20"/>
        </w:rPr>
      </w:pPr>
      <w:r>
        <w:rPr>
          <w:rFonts w:ascii="Arial" w:eastAsia="Arial" w:hAnsi="Arial" w:cs="Arial"/>
          <w:b/>
          <w:bCs/>
          <w:sz w:val="16"/>
          <w:szCs w:val="16"/>
        </w:rPr>
        <w:t>269</w:t>
      </w:r>
    </w:p>
    <w:p w14:paraId="0A96D0F4" w14:textId="77777777" w:rsidR="00F26A1A" w:rsidRDefault="00F26A1A">
      <w:pPr>
        <w:sectPr w:rsidR="00F26A1A">
          <w:pgSz w:w="8640" w:h="13101"/>
          <w:pgMar w:top="506" w:right="700" w:bottom="0" w:left="860" w:header="0" w:footer="0" w:gutter="0"/>
          <w:cols w:space="720" w:equalWidth="0">
            <w:col w:w="7080"/>
          </w:cols>
        </w:sectPr>
      </w:pPr>
    </w:p>
    <w:p w14:paraId="56DADCF5" w14:textId="77777777" w:rsidR="00F26A1A" w:rsidRDefault="00F26A1A">
      <w:pPr>
        <w:spacing w:line="171" w:lineRule="exact"/>
        <w:rPr>
          <w:sz w:val="20"/>
          <w:szCs w:val="20"/>
        </w:rPr>
      </w:pPr>
    </w:p>
    <w:p w14:paraId="255B8550" w14:textId="77777777" w:rsidR="00F26A1A" w:rsidRDefault="00000000">
      <w:pPr>
        <w:spacing w:line="168" w:lineRule="exact"/>
        <w:rPr>
          <w:sz w:val="20"/>
          <w:szCs w:val="20"/>
        </w:rPr>
      </w:pPr>
      <w:r>
        <w:rPr>
          <w:rFonts w:ascii="PMingLiU" w:eastAsia="PMingLiU" w:hAnsi="PMingLiU" w:cs="PMingLiU"/>
          <w:sz w:val="14"/>
          <w:szCs w:val="14"/>
        </w:rPr>
        <w:t>#*" ##%"#"+!#(&amp;&amp;%"'+$'""#* "%#! " +#!+ &amp;)%#"$'!%</w:t>
      </w:r>
    </w:p>
    <w:p w14:paraId="43160D8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011C81D" w14:textId="77777777" w:rsidR="00F26A1A" w:rsidRDefault="00F26A1A">
      <w:pPr>
        <w:sectPr w:rsidR="00F26A1A">
          <w:type w:val="continuous"/>
          <w:pgSz w:w="8640" w:h="13101"/>
          <w:pgMar w:top="506" w:right="700" w:bottom="0" w:left="860" w:header="0" w:footer="0" w:gutter="0"/>
          <w:cols w:space="720" w:equalWidth="0">
            <w:col w:w="7080"/>
          </w:cols>
        </w:sectPr>
      </w:pPr>
    </w:p>
    <w:p w14:paraId="0536D2BC" w14:textId="77777777" w:rsidR="00F26A1A" w:rsidRDefault="00F26A1A">
      <w:pPr>
        <w:spacing w:line="141" w:lineRule="exact"/>
        <w:rPr>
          <w:sz w:val="20"/>
          <w:szCs w:val="20"/>
        </w:rPr>
      </w:pPr>
      <w:bookmarkStart w:id="261" w:name="page264"/>
      <w:bookmarkEnd w:id="261"/>
    </w:p>
    <w:tbl>
      <w:tblPr>
        <w:tblW w:w="0" w:type="auto"/>
        <w:tblLayout w:type="fixed"/>
        <w:tblCellMar>
          <w:left w:w="0" w:type="dxa"/>
          <w:right w:w="0" w:type="dxa"/>
        </w:tblCellMar>
        <w:tblLook w:val="04A0" w:firstRow="1" w:lastRow="0" w:firstColumn="1" w:lastColumn="0" w:noHBand="0" w:noVBand="1"/>
      </w:tblPr>
      <w:tblGrid>
        <w:gridCol w:w="2140"/>
        <w:gridCol w:w="2820"/>
        <w:gridCol w:w="2020"/>
        <w:gridCol w:w="20"/>
      </w:tblGrid>
      <w:tr w:rsidR="00F26A1A" w14:paraId="4BE3676F" w14:textId="77777777">
        <w:trPr>
          <w:trHeight w:val="233"/>
        </w:trPr>
        <w:tc>
          <w:tcPr>
            <w:tcW w:w="2140" w:type="dxa"/>
            <w:vAlign w:val="bottom"/>
          </w:tcPr>
          <w:p w14:paraId="233F33BD" w14:textId="77777777" w:rsidR="00F26A1A" w:rsidRDefault="00000000">
            <w:pPr>
              <w:ind w:right="1796"/>
              <w:jc w:val="right"/>
              <w:rPr>
                <w:sz w:val="20"/>
                <w:szCs w:val="20"/>
              </w:rPr>
            </w:pPr>
            <w:r>
              <w:rPr>
                <w:rFonts w:ascii="Arial" w:eastAsia="Arial" w:hAnsi="Arial" w:cs="Arial"/>
                <w:b/>
                <w:bCs/>
                <w:w w:val="86"/>
                <w:sz w:val="18"/>
                <w:szCs w:val="18"/>
              </w:rPr>
              <w:t>270</w:t>
            </w:r>
          </w:p>
        </w:tc>
        <w:tc>
          <w:tcPr>
            <w:tcW w:w="4820" w:type="dxa"/>
            <w:gridSpan w:val="2"/>
            <w:vAlign w:val="bottom"/>
          </w:tcPr>
          <w:p w14:paraId="4AB0B167" w14:textId="77777777" w:rsidR="00F26A1A" w:rsidRDefault="00000000">
            <w:pPr>
              <w:ind w:left="1760"/>
              <w:rPr>
                <w:sz w:val="20"/>
                <w:szCs w:val="20"/>
              </w:rPr>
            </w:pPr>
            <w:r>
              <w:rPr>
                <w:rFonts w:ascii="Arial" w:eastAsia="Arial" w:hAnsi="Arial" w:cs="Arial"/>
                <w:w w:val="90"/>
                <w:sz w:val="16"/>
                <w:szCs w:val="16"/>
              </w:rPr>
              <w:t>SYNOPSIS OF CLINICAL OPHTHALMOLOGY</w:t>
            </w:r>
          </w:p>
        </w:tc>
        <w:tc>
          <w:tcPr>
            <w:tcW w:w="0" w:type="dxa"/>
            <w:vAlign w:val="bottom"/>
          </w:tcPr>
          <w:p w14:paraId="77928ACA" w14:textId="77777777" w:rsidR="00F26A1A" w:rsidRDefault="00F26A1A">
            <w:pPr>
              <w:rPr>
                <w:sz w:val="1"/>
                <w:szCs w:val="1"/>
              </w:rPr>
            </w:pPr>
          </w:p>
        </w:tc>
      </w:tr>
      <w:tr w:rsidR="00F26A1A" w14:paraId="12BD546E" w14:textId="77777777">
        <w:trPr>
          <w:trHeight w:val="46"/>
        </w:trPr>
        <w:tc>
          <w:tcPr>
            <w:tcW w:w="2140" w:type="dxa"/>
            <w:tcBorders>
              <w:bottom w:val="single" w:sz="8" w:space="0" w:color="CCECF4"/>
            </w:tcBorders>
            <w:vAlign w:val="bottom"/>
          </w:tcPr>
          <w:p w14:paraId="6E03F77F" w14:textId="77777777" w:rsidR="00F26A1A" w:rsidRDefault="00F26A1A">
            <w:pPr>
              <w:rPr>
                <w:sz w:val="4"/>
                <w:szCs w:val="4"/>
              </w:rPr>
            </w:pPr>
          </w:p>
        </w:tc>
        <w:tc>
          <w:tcPr>
            <w:tcW w:w="2820" w:type="dxa"/>
            <w:tcBorders>
              <w:bottom w:val="single" w:sz="8" w:space="0" w:color="CCECF4"/>
            </w:tcBorders>
            <w:vAlign w:val="bottom"/>
          </w:tcPr>
          <w:p w14:paraId="293AABBD" w14:textId="77777777" w:rsidR="00F26A1A" w:rsidRDefault="00F26A1A">
            <w:pPr>
              <w:rPr>
                <w:sz w:val="4"/>
                <w:szCs w:val="4"/>
              </w:rPr>
            </w:pPr>
          </w:p>
        </w:tc>
        <w:tc>
          <w:tcPr>
            <w:tcW w:w="2020" w:type="dxa"/>
            <w:tcBorders>
              <w:bottom w:val="single" w:sz="8" w:space="0" w:color="CCECF4"/>
            </w:tcBorders>
            <w:vAlign w:val="bottom"/>
          </w:tcPr>
          <w:p w14:paraId="4ADB3B04" w14:textId="77777777" w:rsidR="00F26A1A" w:rsidRDefault="00F26A1A">
            <w:pPr>
              <w:rPr>
                <w:sz w:val="4"/>
                <w:szCs w:val="4"/>
              </w:rPr>
            </w:pPr>
          </w:p>
        </w:tc>
        <w:tc>
          <w:tcPr>
            <w:tcW w:w="0" w:type="dxa"/>
            <w:vAlign w:val="bottom"/>
          </w:tcPr>
          <w:p w14:paraId="5773DB9F" w14:textId="77777777" w:rsidR="00F26A1A" w:rsidRDefault="00F26A1A">
            <w:pPr>
              <w:rPr>
                <w:sz w:val="1"/>
                <w:szCs w:val="1"/>
              </w:rPr>
            </w:pPr>
          </w:p>
        </w:tc>
      </w:tr>
      <w:tr w:rsidR="00F26A1A" w14:paraId="68C70390" w14:textId="77777777">
        <w:trPr>
          <w:trHeight w:val="585"/>
        </w:trPr>
        <w:tc>
          <w:tcPr>
            <w:tcW w:w="2140" w:type="dxa"/>
            <w:vAlign w:val="bottom"/>
          </w:tcPr>
          <w:p w14:paraId="045CC87F" w14:textId="77777777" w:rsidR="00F26A1A" w:rsidRDefault="00F26A1A">
            <w:pPr>
              <w:rPr>
                <w:sz w:val="24"/>
                <w:szCs w:val="24"/>
              </w:rPr>
            </w:pPr>
          </w:p>
        </w:tc>
        <w:tc>
          <w:tcPr>
            <w:tcW w:w="2820" w:type="dxa"/>
            <w:vAlign w:val="bottom"/>
          </w:tcPr>
          <w:p w14:paraId="76845D04" w14:textId="77777777" w:rsidR="00F26A1A" w:rsidRDefault="00000000">
            <w:pPr>
              <w:jc w:val="center"/>
              <w:rPr>
                <w:sz w:val="20"/>
                <w:szCs w:val="20"/>
              </w:rPr>
            </w:pPr>
            <w:r>
              <w:rPr>
                <w:rFonts w:ascii="Arial" w:eastAsia="Arial" w:hAnsi="Arial" w:cs="Arial"/>
                <w:sz w:val="12"/>
                <w:szCs w:val="12"/>
              </w:rPr>
              <w:t>Fovea</w:t>
            </w:r>
          </w:p>
        </w:tc>
        <w:tc>
          <w:tcPr>
            <w:tcW w:w="2020" w:type="dxa"/>
            <w:vMerge w:val="restart"/>
            <w:vAlign w:val="bottom"/>
          </w:tcPr>
          <w:p w14:paraId="4EF15B16" w14:textId="77777777" w:rsidR="00F26A1A" w:rsidRDefault="00000000">
            <w:pPr>
              <w:ind w:left="1000"/>
              <w:rPr>
                <w:sz w:val="20"/>
                <w:szCs w:val="20"/>
              </w:rPr>
            </w:pPr>
            <w:r>
              <w:rPr>
                <w:rFonts w:ascii="Arial" w:eastAsia="Arial" w:hAnsi="Arial" w:cs="Arial"/>
                <w:sz w:val="12"/>
                <w:szCs w:val="12"/>
              </w:rPr>
              <w:t>Inner limiting</w:t>
            </w:r>
          </w:p>
        </w:tc>
        <w:tc>
          <w:tcPr>
            <w:tcW w:w="0" w:type="dxa"/>
            <w:vAlign w:val="bottom"/>
          </w:tcPr>
          <w:p w14:paraId="1C4045EB" w14:textId="77777777" w:rsidR="00F26A1A" w:rsidRDefault="00F26A1A">
            <w:pPr>
              <w:rPr>
                <w:sz w:val="1"/>
                <w:szCs w:val="1"/>
              </w:rPr>
            </w:pPr>
          </w:p>
        </w:tc>
      </w:tr>
      <w:tr w:rsidR="00F26A1A" w14:paraId="66296443" w14:textId="77777777">
        <w:trPr>
          <w:trHeight w:val="118"/>
        </w:trPr>
        <w:tc>
          <w:tcPr>
            <w:tcW w:w="2140" w:type="dxa"/>
            <w:vAlign w:val="bottom"/>
          </w:tcPr>
          <w:p w14:paraId="35E0982F" w14:textId="77777777" w:rsidR="00F26A1A" w:rsidRDefault="00F26A1A">
            <w:pPr>
              <w:rPr>
                <w:sz w:val="10"/>
                <w:szCs w:val="10"/>
              </w:rPr>
            </w:pPr>
          </w:p>
        </w:tc>
        <w:tc>
          <w:tcPr>
            <w:tcW w:w="2820" w:type="dxa"/>
            <w:vAlign w:val="bottom"/>
          </w:tcPr>
          <w:p w14:paraId="043B19FF" w14:textId="77777777" w:rsidR="00F26A1A" w:rsidRDefault="00F26A1A">
            <w:pPr>
              <w:rPr>
                <w:sz w:val="10"/>
                <w:szCs w:val="10"/>
              </w:rPr>
            </w:pPr>
          </w:p>
        </w:tc>
        <w:tc>
          <w:tcPr>
            <w:tcW w:w="2020" w:type="dxa"/>
            <w:vMerge/>
            <w:vAlign w:val="bottom"/>
          </w:tcPr>
          <w:p w14:paraId="6A60F3B9" w14:textId="77777777" w:rsidR="00F26A1A" w:rsidRDefault="00F26A1A">
            <w:pPr>
              <w:rPr>
                <w:sz w:val="10"/>
                <w:szCs w:val="10"/>
              </w:rPr>
            </w:pPr>
          </w:p>
        </w:tc>
        <w:tc>
          <w:tcPr>
            <w:tcW w:w="0" w:type="dxa"/>
            <w:vAlign w:val="bottom"/>
          </w:tcPr>
          <w:p w14:paraId="2472E0DE" w14:textId="77777777" w:rsidR="00F26A1A" w:rsidRDefault="00F26A1A">
            <w:pPr>
              <w:rPr>
                <w:sz w:val="1"/>
                <w:szCs w:val="1"/>
              </w:rPr>
            </w:pPr>
          </w:p>
        </w:tc>
      </w:tr>
      <w:tr w:rsidR="00F26A1A" w14:paraId="24D0617A" w14:textId="77777777">
        <w:trPr>
          <w:trHeight w:val="144"/>
        </w:trPr>
        <w:tc>
          <w:tcPr>
            <w:tcW w:w="2140" w:type="dxa"/>
            <w:vMerge w:val="restart"/>
            <w:vAlign w:val="bottom"/>
          </w:tcPr>
          <w:p w14:paraId="5CF84058" w14:textId="77777777" w:rsidR="00F26A1A" w:rsidRDefault="00000000">
            <w:pPr>
              <w:ind w:right="976"/>
              <w:jc w:val="right"/>
              <w:rPr>
                <w:sz w:val="20"/>
                <w:szCs w:val="20"/>
              </w:rPr>
            </w:pPr>
            <w:r>
              <w:rPr>
                <w:rFonts w:ascii="Arial" w:eastAsia="Arial" w:hAnsi="Arial" w:cs="Arial"/>
                <w:sz w:val="12"/>
                <w:szCs w:val="12"/>
              </w:rPr>
              <w:t>Nerve fiber layer</w:t>
            </w:r>
          </w:p>
        </w:tc>
        <w:tc>
          <w:tcPr>
            <w:tcW w:w="2820" w:type="dxa"/>
            <w:vMerge w:val="restart"/>
            <w:vAlign w:val="bottom"/>
          </w:tcPr>
          <w:p w14:paraId="3AC96049" w14:textId="77777777" w:rsidR="00F26A1A" w:rsidRDefault="00000000">
            <w:pPr>
              <w:jc w:val="center"/>
              <w:rPr>
                <w:sz w:val="20"/>
                <w:szCs w:val="20"/>
              </w:rPr>
            </w:pPr>
            <w:r>
              <w:rPr>
                <w:rFonts w:ascii="Arial" w:eastAsia="Arial" w:hAnsi="Arial" w:cs="Arial"/>
                <w:w w:val="99"/>
                <w:sz w:val="12"/>
                <w:szCs w:val="12"/>
              </w:rPr>
              <w:t>Avascular zone</w:t>
            </w:r>
          </w:p>
        </w:tc>
        <w:tc>
          <w:tcPr>
            <w:tcW w:w="2020" w:type="dxa"/>
            <w:vAlign w:val="bottom"/>
          </w:tcPr>
          <w:p w14:paraId="5A7FB512" w14:textId="77777777" w:rsidR="00F26A1A" w:rsidRDefault="00000000">
            <w:pPr>
              <w:ind w:left="1060"/>
              <w:rPr>
                <w:sz w:val="20"/>
                <w:szCs w:val="20"/>
              </w:rPr>
            </w:pPr>
            <w:r>
              <w:rPr>
                <w:rFonts w:ascii="Arial" w:eastAsia="Arial" w:hAnsi="Arial" w:cs="Arial"/>
                <w:sz w:val="12"/>
                <w:szCs w:val="12"/>
              </w:rPr>
              <w:t>membrane</w:t>
            </w:r>
          </w:p>
        </w:tc>
        <w:tc>
          <w:tcPr>
            <w:tcW w:w="0" w:type="dxa"/>
            <w:vAlign w:val="bottom"/>
          </w:tcPr>
          <w:p w14:paraId="70526A99" w14:textId="77777777" w:rsidR="00F26A1A" w:rsidRDefault="00F26A1A">
            <w:pPr>
              <w:rPr>
                <w:sz w:val="1"/>
                <w:szCs w:val="1"/>
              </w:rPr>
            </w:pPr>
          </w:p>
        </w:tc>
      </w:tr>
      <w:tr w:rsidR="00F26A1A" w14:paraId="03BD22F6" w14:textId="77777777">
        <w:trPr>
          <w:trHeight w:val="54"/>
        </w:trPr>
        <w:tc>
          <w:tcPr>
            <w:tcW w:w="2140" w:type="dxa"/>
            <w:vMerge/>
            <w:vAlign w:val="bottom"/>
          </w:tcPr>
          <w:p w14:paraId="69383C64" w14:textId="77777777" w:rsidR="00F26A1A" w:rsidRDefault="00F26A1A">
            <w:pPr>
              <w:rPr>
                <w:sz w:val="4"/>
                <w:szCs w:val="4"/>
              </w:rPr>
            </w:pPr>
          </w:p>
        </w:tc>
        <w:tc>
          <w:tcPr>
            <w:tcW w:w="2820" w:type="dxa"/>
            <w:vMerge/>
            <w:vAlign w:val="bottom"/>
          </w:tcPr>
          <w:p w14:paraId="2D71B593" w14:textId="77777777" w:rsidR="00F26A1A" w:rsidRDefault="00F26A1A">
            <w:pPr>
              <w:rPr>
                <w:sz w:val="4"/>
                <w:szCs w:val="4"/>
              </w:rPr>
            </w:pPr>
          </w:p>
        </w:tc>
        <w:tc>
          <w:tcPr>
            <w:tcW w:w="2020" w:type="dxa"/>
            <w:vAlign w:val="bottom"/>
          </w:tcPr>
          <w:p w14:paraId="7E4F9BCB" w14:textId="77777777" w:rsidR="00F26A1A" w:rsidRDefault="00F26A1A">
            <w:pPr>
              <w:rPr>
                <w:sz w:val="4"/>
                <w:szCs w:val="4"/>
              </w:rPr>
            </w:pPr>
          </w:p>
        </w:tc>
        <w:tc>
          <w:tcPr>
            <w:tcW w:w="0" w:type="dxa"/>
            <w:vAlign w:val="bottom"/>
          </w:tcPr>
          <w:p w14:paraId="4F18C151" w14:textId="77777777" w:rsidR="00F26A1A" w:rsidRDefault="00F26A1A">
            <w:pPr>
              <w:rPr>
                <w:sz w:val="1"/>
                <w:szCs w:val="1"/>
              </w:rPr>
            </w:pPr>
          </w:p>
        </w:tc>
      </w:tr>
      <w:tr w:rsidR="00F26A1A" w14:paraId="1F45872F" w14:textId="77777777">
        <w:trPr>
          <w:trHeight w:val="184"/>
        </w:trPr>
        <w:tc>
          <w:tcPr>
            <w:tcW w:w="2140" w:type="dxa"/>
            <w:vAlign w:val="bottom"/>
          </w:tcPr>
          <w:p w14:paraId="09F2E560" w14:textId="77777777" w:rsidR="00F26A1A" w:rsidRDefault="00F26A1A">
            <w:pPr>
              <w:rPr>
                <w:sz w:val="15"/>
                <w:szCs w:val="15"/>
              </w:rPr>
            </w:pPr>
          </w:p>
        </w:tc>
        <w:tc>
          <w:tcPr>
            <w:tcW w:w="2820" w:type="dxa"/>
            <w:vAlign w:val="bottom"/>
          </w:tcPr>
          <w:p w14:paraId="46565B95" w14:textId="77777777" w:rsidR="00F26A1A" w:rsidRDefault="00F26A1A">
            <w:pPr>
              <w:rPr>
                <w:sz w:val="15"/>
                <w:szCs w:val="15"/>
              </w:rPr>
            </w:pPr>
          </w:p>
        </w:tc>
        <w:tc>
          <w:tcPr>
            <w:tcW w:w="2020" w:type="dxa"/>
            <w:vAlign w:val="bottom"/>
          </w:tcPr>
          <w:p w14:paraId="7A043672" w14:textId="77777777" w:rsidR="00F26A1A" w:rsidRDefault="00000000">
            <w:pPr>
              <w:ind w:left="1000"/>
              <w:rPr>
                <w:sz w:val="20"/>
                <w:szCs w:val="20"/>
              </w:rPr>
            </w:pPr>
            <w:r>
              <w:rPr>
                <w:rFonts w:ascii="Arial" w:eastAsia="Arial" w:hAnsi="Arial" w:cs="Arial"/>
                <w:w w:val="99"/>
                <w:sz w:val="12"/>
                <w:szCs w:val="12"/>
              </w:rPr>
              <w:t>Ganglion cell layer</w:t>
            </w:r>
          </w:p>
        </w:tc>
        <w:tc>
          <w:tcPr>
            <w:tcW w:w="0" w:type="dxa"/>
            <w:vAlign w:val="bottom"/>
          </w:tcPr>
          <w:p w14:paraId="0EA9B305" w14:textId="77777777" w:rsidR="00F26A1A" w:rsidRDefault="00F26A1A">
            <w:pPr>
              <w:rPr>
                <w:sz w:val="1"/>
                <w:szCs w:val="1"/>
              </w:rPr>
            </w:pPr>
          </w:p>
        </w:tc>
      </w:tr>
      <w:tr w:rsidR="00F26A1A" w14:paraId="252C3459" w14:textId="77777777">
        <w:trPr>
          <w:trHeight w:val="121"/>
        </w:trPr>
        <w:tc>
          <w:tcPr>
            <w:tcW w:w="2140" w:type="dxa"/>
            <w:vMerge w:val="restart"/>
            <w:vAlign w:val="bottom"/>
          </w:tcPr>
          <w:p w14:paraId="495FCAAC" w14:textId="77777777" w:rsidR="00F26A1A" w:rsidRDefault="00000000">
            <w:pPr>
              <w:ind w:right="956"/>
              <w:jc w:val="right"/>
              <w:rPr>
                <w:sz w:val="20"/>
                <w:szCs w:val="20"/>
              </w:rPr>
            </w:pPr>
            <w:r>
              <w:rPr>
                <w:rFonts w:ascii="Arial" w:eastAsia="Arial" w:hAnsi="Arial" w:cs="Arial"/>
                <w:sz w:val="12"/>
                <w:szCs w:val="12"/>
              </w:rPr>
              <w:t>Inner plexiform layer</w:t>
            </w:r>
          </w:p>
        </w:tc>
        <w:tc>
          <w:tcPr>
            <w:tcW w:w="2820" w:type="dxa"/>
            <w:vAlign w:val="bottom"/>
          </w:tcPr>
          <w:p w14:paraId="7AEF15F4" w14:textId="77777777" w:rsidR="00F26A1A" w:rsidRDefault="00000000">
            <w:pPr>
              <w:spacing w:line="121" w:lineRule="exact"/>
              <w:jc w:val="center"/>
              <w:rPr>
                <w:sz w:val="20"/>
                <w:szCs w:val="20"/>
              </w:rPr>
            </w:pPr>
            <w:r>
              <w:rPr>
                <w:rFonts w:ascii="Arial" w:eastAsia="Arial" w:hAnsi="Arial" w:cs="Arial"/>
                <w:sz w:val="12"/>
                <w:szCs w:val="12"/>
              </w:rPr>
              <w:t>Foveola</w:t>
            </w:r>
          </w:p>
        </w:tc>
        <w:tc>
          <w:tcPr>
            <w:tcW w:w="2020" w:type="dxa"/>
            <w:vAlign w:val="bottom"/>
          </w:tcPr>
          <w:p w14:paraId="412A19F1" w14:textId="77777777" w:rsidR="00F26A1A" w:rsidRDefault="00F26A1A">
            <w:pPr>
              <w:rPr>
                <w:sz w:val="10"/>
                <w:szCs w:val="10"/>
              </w:rPr>
            </w:pPr>
          </w:p>
        </w:tc>
        <w:tc>
          <w:tcPr>
            <w:tcW w:w="0" w:type="dxa"/>
            <w:vAlign w:val="bottom"/>
          </w:tcPr>
          <w:p w14:paraId="07320666" w14:textId="77777777" w:rsidR="00F26A1A" w:rsidRDefault="00F26A1A">
            <w:pPr>
              <w:rPr>
                <w:sz w:val="1"/>
                <w:szCs w:val="1"/>
              </w:rPr>
            </w:pPr>
          </w:p>
        </w:tc>
      </w:tr>
      <w:tr w:rsidR="00F26A1A" w14:paraId="33425187" w14:textId="77777777">
        <w:trPr>
          <w:trHeight w:val="92"/>
        </w:trPr>
        <w:tc>
          <w:tcPr>
            <w:tcW w:w="2140" w:type="dxa"/>
            <w:vMerge/>
            <w:vAlign w:val="bottom"/>
          </w:tcPr>
          <w:p w14:paraId="2BE10423" w14:textId="77777777" w:rsidR="00F26A1A" w:rsidRDefault="00F26A1A">
            <w:pPr>
              <w:rPr>
                <w:sz w:val="7"/>
                <w:szCs w:val="7"/>
              </w:rPr>
            </w:pPr>
          </w:p>
        </w:tc>
        <w:tc>
          <w:tcPr>
            <w:tcW w:w="2820" w:type="dxa"/>
            <w:vAlign w:val="bottom"/>
          </w:tcPr>
          <w:p w14:paraId="72688954" w14:textId="77777777" w:rsidR="00F26A1A" w:rsidRDefault="00F26A1A">
            <w:pPr>
              <w:rPr>
                <w:sz w:val="7"/>
                <w:szCs w:val="7"/>
              </w:rPr>
            </w:pPr>
          </w:p>
        </w:tc>
        <w:tc>
          <w:tcPr>
            <w:tcW w:w="2020" w:type="dxa"/>
            <w:vMerge w:val="restart"/>
            <w:vAlign w:val="bottom"/>
          </w:tcPr>
          <w:p w14:paraId="2F695AD2" w14:textId="77777777" w:rsidR="00F26A1A" w:rsidRDefault="00000000">
            <w:pPr>
              <w:spacing w:line="129" w:lineRule="exact"/>
              <w:ind w:left="1020"/>
              <w:rPr>
                <w:sz w:val="20"/>
                <w:szCs w:val="20"/>
              </w:rPr>
            </w:pPr>
            <w:r>
              <w:rPr>
                <w:rFonts w:ascii="Arial" w:eastAsia="Arial" w:hAnsi="Arial" w:cs="Arial"/>
                <w:sz w:val="12"/>
                <w:szCs w:val="12"/>
              </w:rPr>
              <w:t>Retinal capillaries</w:t>
            </w:r>
          </w:p>
        </w:tc>
        <w:tc>
          <w:tcPr>
            <w:tcW w:w="0" w:type="dxa"/>
            <w:vAlign w:val="bottom"/>
          </w:tcPr>
          <w:p w14:paraId="77CDF524" w14:textId="77777777" w:rsidR="00F26A1A" w:rsidRDefault="00F26A1A">
            <w:pPr>
              <w:rPr>
                <w:sz w:val="1"/>
                <w:szCs w:val="1"/>
              </w:rPr>
            </w:pPr>
          </w:p>
        </w:tc>
      </w:tr>
      <w:tr w:rsidR="00F26A1A" w14:paraId="187CDCF4" w14:textId="77777777">
        <w:trPr>
          <w:trHeight w:val="37"/>
        </w:trPr>
        <w:tc>
          <w:tcPr>
            <w:tcW w:w="2140" w:type="dxa"/>
            <w:vAlign w:val="bottom"/>
          </w:tcPr>
          <w:p w14:paraId="123E6DCE" w14:textId="77777777" w:rsidR="00F26A1A" w:rsidRDefault="00F26A1A">
            <w:pPr>
              <w:rPr>
                <w:sz w:val="3"/>
                <w:szCs w:val="3"/>
              </w:rPr>
            </w:pPr>
          </w:p>
        </w:tc>
        <w:tc>
          <w:tcPr>
            <w:tcW w:w="2820" w:type="dxa"/>
            <w:vAlign w:val="bottom"/>
          </w:tcPr>
          <w:p w14:paraId="00072F70" w14:textId="77777777" w:rsidR="00F26A1A" w:rsidRDefault="00F26A1A">
            <w:pPr>
              <w:rPr>
                <w:sz w:val="3"/>
                <w:szCs w:val="3"/>
              </w:rPr>
            </w:pPr>
          </w:p>
        </w:tc>
        <w:tc>
          <w:tcPr>
            <w:tcW w:w="2020" w:type="dxa"/>
            <w:vMerge/>
            <w:vAlign w:val="bottom"/>
          </w:tcPr>
          <w:p w14:paraId="2EB3869F" w14:textId="77777777" w:rsidR="00F26A1A" w:rsidRDefault="00F26A1A">
            <w:pPr>
              <w:rPr>
                <w:sz w:val="3"/>
                <w:szCs w:val="3"/>
              </w:rPr>
            </w:pPr>
          </w:p>
        </w:tc>
        <w:tc>
          <w:tcPr>
            <w:tcW w:w="0" w:type="dxa"/>
            <w:vAlign w:val="bottom"/>
          </w:tcPr>
          <w:p w14:paraId="38405EAD" w14:textId="77777777" w:rsidR="00F26A1A" w:rsidRDefault="00F26A1A">
            <w:pPr>
              <w:spacing w:line="20" w:lineRule="exact"/>
              <w:rPr>
                <w:sz w:val="1"/>
                <w:szCs w:val="1"/>
              </w:rPr>
            </w:pPr>
          </w:p>
        </w:tc>
      </w:tr>
      <w:tr w:rsidR="00F26A1A" w14:paraId="72917196" w14:textId="77777777">
        <w:trPr>
          <w:trHeight w:val="219"/>
        </w:trPr>
        <w:tc>
          <w:tcPr>
            <w:tcW w:w="2140" w:type="dxa"/>
            <w:vAlign w:val="bottom"/>
          </w:tcPr>
          <w:p w14:paraId="093548C5" w14:textId="77777777" w:rsidR="00F26A1A" w:rsidRDefault="00000000">
            <w:pPr>
              <w:ind w:right="916"/>
              <w:jc w:val="right"/>
              <w:rPr>
                <w:sz w:val="20"/>
                <w:szCs w:val="20"/>
              </w:rPr>
            </w:pPr>
            <w:r>
              <w:rPr>
                <w:rFonts w:ascii="Arial" w:eastAsia="Arial" w:hAnsi="Arial" w:cs="Arial"/>
                <w:sz w:val="12"/>
                <w:szCs w:val="12"/>
              </w:rPr>
              <w:t>Inner nuclear layer</w:t>
            </w:r>
          </w:p>
        </w:tc>
        <w:tc>
          <w:tcPr>
            <w:tcW w:w="2820" w:type="dxa"/>
            <w:vAlign w:val="bottom"/>
          </w:tcPr>
          <w:p w14:paraId="5C357605" w14:textId="77777777" w:rsidR="00F26A1A" w:rsidRDefault="00F26A1A">
            <w:pPr>
              <w:rPr>
                <w:sz w:val="19"/>
                <w:szCs w:val="19"/>
              </w:rPr>
            </w:pPr>
          </w:p>
        </w:tc>
        <w:tc>
          <w:tcPr>
            <w:tcW w:w="2020" w:type="dxa"/>
            <w:vAlign w:val="bottom"/>
          </w:tcPr>
          <w:p w14:paraId="09FD9076" w14:textId="77777777" w:rsidR="00F26A1A" w:rsidRDefault="00F26A1A">
            <w:pPr>
              <w:rPr>
                <w:sz w:val="19"/>
                <w:szCs w:val="19"/>
              </w:rPr>
            </w:pPr>
          </w:p>
        </w:tc>
        <w:tc>
          <w:tcPr>
            <w:tcW w:w="0" w:type="dxa"/>
            <w:vAlign w:val="bottom"/>
          </w:tcPr>
          <w:p w14:paraId="5F9BAEE5" w14:textId="77777777" w:rsidR="00F26A1A" w:rsidRDefault="00F26A1A">
            <w:pPr>
              <w:rPr>
                <w:sz w:val="1"/>
                <w:szCs w:val="1"/>
              </w:rPr>
            </w:pPr>
          </w:p>
        </w:tc>
      </w:tr>
      <w:tr w:rsidR="00F26A1A" w14:paraId="3038BBF0" w14:textId="77777777">
        <w:trPr>
          <w:trHeight w:val="337"/>
        </w:trPr>
        <w:tc>
          <w:tcPr>
            <w:tcW w:w="2140" w:type="dxa"/>
            <w:vAlign w:val="bottom"/>
          </w:tcPr>
          <w:p w14:paraId="50BF84FF" w14:textId="77777777" w:rsidR="00F26A1A" w:rsidRDefault="00000000">
            <w:pPr>
              <w:ind w:right="936"/>
              <w:jc w:val="right"/>
              <w:rPr>
                <w:sz w:val="20"/>
                <w:szCs w:val="20"/>
              </w:rPr>
            </w:pPr>
            <w:r>
              <w:rPr>
                <w:rFonts w:ascii="Arial" w:eastAsia="Arial" w:hAnsi="Arial" w:cs="Arial"/>
                <w:sz w:val="12"/>
                <w:szCs w:val="12"/>
              </w:rPr>
              <w:t>Outer plexiform</w:t>
            </w:r>
          </w:p>
        </w:tc>
        <w:tc>
          <w:tcPr>
            <w:tcW w:w="2820" w:type="dxa"/>
            <w:vAlign w:val="bottom"/>
          </w:tcPr>
          <w:p w14:paraId="5E5E0E11" w14:textId="77777777" w:rsidR="00F26A1A" w:rsidRDefault="00F26A1A">
            <w:pPr>
              <w:rPr>
                <w:sz w:val="24"/>
                <w:szCs w:val="24"/>
              </w:rPr>
            </w:pPr>
          </w:p>
        </w:tc>
        <w:tc>
          <w:tcPr>
            <w:tcW w:w="2020" w:type="dxa"/>
            <w:vAlign w:val="bottom"/>
          </w:tcPr>
          <w:p w14:paraId="594E7D70" w14:textId="77777777" w:rsidR="00F26A1A" w:rsidRDefault="00F26A1A">
            <w:pPr>
              <w:rPr>
                <w:sz w:val="24"/>
                <w:szCs w:val="24"/>
              </w:rPr>
            </w:pPr>
          </w:p>
        </w:tc>
        <w:tc>
          <w:tcPr>
            <w:tcW w:w="0" w:type="dxa"/>
            <w:vAlign w:val="bottom"/>
          </w:tcPr>
          <w:p w14:paraId="332F14AB" w14:textId="77777777" w:rsidR="00F26A1A" w:rsidRDefault="00F26A1A">
            <w:pPr>
              <w:rPr>
                <w:sz w:val="1"/>
                <w:szCs w:val="1"/>
              </w:rPr>
            </w:pPr>
          </w:p>
        </w:tc>
      </w:tr>
      <w:tr w:rsidR="00F26A1A" w14:paraId="1DD24B25" w14:textId="77777777">
        <w:trPr>
          <w:trHeight w:val="144"/>
        </w:trPr>
        <w:tc>
          <w:tcPr>
            <w:tcW w:w="2140" w:type="dxa"/>
            <w:vAlign w:val="bottom"/>
          </w:tcPr>
          <w:p w14:paraId="0B8EBB89" w14:textId="77777777" w:rsidR="00F26A1A" w:rsidRDefault="00000000">
            <w:pPr>
              <w:ind w:right="1016"/>
              <w:jc w:val="right"/>
              <w:rPr>
                <w:sz w:val="20"/>
                <w:szCs w:val="20"/>
              </w:rPr>
            </w:pPr>
            <w:r>
              <w:rPr>
                <w:rFonts w:ascii="Arial" w:eastAsia="Arial" w:hAnsi="Arial" w:cs="Arial"/>
                <w:sz w:val="12"/>
                <w:szCs w:val="12"/>
              </w:rPr>
              <w:t>(Henle) layer</w:t>
            </w:r>
          </w:p>
        </w:tc>
        <w:tc>
          <w:tcPr>
            <w:tcW w:w="2820" w:type="dxa"/>
            <w:vAlign w:val="bottom"/>
          </w:tcPr>
          <w:p w14:paraId="7DBD25F9" w14:textId="77777777" w:rsidR="00F26A1A" w:rsidRDefault="00F26A1A">
            <w:pPr>
              <w:rPr>
                <w:sz w:val="12"/>
                <w:szCs w:val="12"/>
              </w:rPr>
            </w:pPr>
          </w:p>
        </w:tc>
        <w:tc>
          <w:tcPr>
            <w:tcW w:w="2020" w:type="dxa"/>
            <w:vAlign w:val="bottom"/>
          </w:tcPr>
          <w:p w14:paraId="5C66ABEE" w14:textId="77777777" w:rsidR="00F26A1A" w:rsidRDefault="00F26A1A">
            <w:pPr>
              <w:rPr>
                <w:sz w:val="12"/>
                <w:szCs w:val="12"/>
              </w:rPr>
            </w:pPr>
          </w:p>
        </w:tc>
        <w:tc>
          <w:tcPr>
            <w:tcW w:w="0" w:type="dxa"/>
            <w:vAlign w:val="bottom"/>
          </w:tcPr>
          <w:p w14:paraId="69DEA7A5" w14:textId="77777777" w:rsidR="00F26A1A" w:rsidRDefault="00F26A1A">
            <w:pPr>
              <w:rPr>
                <w:sz w:val="1"/>
                <w:szCs w:val="1"/>
              </w:rPr>
            </w:pPr>
          </w:p>
        </w:tc>
      </w:tr>
      <w:tr w:rsidR="00F26A1A" w14:paraId="7CF413B8" w14:textId="77777777">
        <w:trPr>
          <w:trHeight w:val="415"/>
        </w:trPr>
        <w:tc>
          <w:tcPr>
            <w:tcW w:w="2140" w:type="dxa"/>
            <w:vAlign w:val="bottom"/>
          </w:tcPr>
          <w:p w14:paraId="27999AFE" w14:textId="77777777" w:rsidR="00F26A1A" w:rsidRDefault="00F26A1A">
            <w:pPr>
              <w:rPr>
                <w:sz w:val="24"/>
                <w:szCs w:val="24"/>
              </w:rPr>
            </w:pPr>
          </w:p>
        </w:tc>
        <w:tc>
          <w:tcPr>
            <w:tcW w:w="2820" w:type="dxa"/>
            <w:vAlign w:val="bottom"/>
          </w:tcPr>
          <w:p w14:paraId="4ADBBFDD" w14:textId="77777777" w:rsidR="00F26A1A" w:rsidRDefault="00F26A1A">
            <w:pPr>
              <w:rPr>
                <w:sz w:val="24"/>
                <w:szCs w:val="24"/>
              </w:rPr>
            </w:pPr>
          </w:p>
        </w:tc>
        <w:tc>
          <w:tcPr>
            <w:tcW w:w="2020" w:type="dxa"/>
            <w:vAlign w:val="bottom"/>
          </w:tcPr>
          <w:p w14:paraId="6B5C66F6" w14:textId="77777777" w:rsidR="00F26A1A" w:rsidRDefault="00000000">
            <w:pPr>
              <w:ind w:left="1020"/>
              <w:rPr>
                <w:sz w:val="20"/>
                <w:szCs w:val="20"/>
              </w:rPr>
            </w:pPr>
            <w:r>
              <w:rPr>
                <w:rFonts w:ascii="Arial" w:eastAsia="Arial" w:hAnsi="Arial" w:cs="Arial"/>
                <w:sz w:val="12"/>
                <w:szCs w:val="12"/>
              </w:rPr>
              <w:t>Rods and</w:t>
            </w:r>
          </w:p>
        </w:tc>
        <w:tc>
          <w:tcPr>
            <w:tcW w:w="0" w:type="dxa"/>
            <w:vAlign w:val="bottom"/>
          </w:tcPr>
          <w:p w14:paraId="52E6D7DD" w14:textId="77777777" w:rsidR="00F26A1A" w:rsidRDefault="00F26A1A">
            <w:pPr>
              <w:rPr>
                <w:sz w:val="1"/>
                <w:szCs w:val="1"/>
              </w:rPr>
            </w:pPr>
          </w:p>
        </w:tc>
      </w:tr>
      <w:tr w:rsidR="00F26A1A" w14:paraId="32EDA107" w14:textId="77777777">
        <w:trPr>
          <w:trHeight w:val="120"/>
        </w:trPr>
        <w:tc>
          <w:tcPr>
            <w:tcW w:w="2140" w:type="dxa"/>
            <w:vAlign w:val="bottom"/>
          </w:tcPr>
          <w:p w14:paraId="3AA58343" w14:textId="77777777" w:rsidR="00F26A1A" w:rsidRDefault="00F26A1A">
            <w:pPr>
              <w:rPr>
                <w:sz w:val="10"/>
                <w:szCs w:val="10"/>
              </w:rPr>
            </w:pPr>
          </w:p>
        </w:tc>
        <w:tc>
          <w:tcPr>
            <w:tcW w:w="2820" w:type="dxa"/>
            <w:vAlign w:val="bottom"/>
          </w:tcPr>
          <w:p w14:paraId="7AA98045" w14:textId="77777777" w:rsidR="00F26A1A" w:rsidRDefault="00F26A1A">
            <w:pPr>
              <w:rPr>
                <w:sz w:val="10"/>
                <w:szCs w:val="10"/>
              </w:rPr>
            </w:pPr>
          </w:p>
        </w:tc>
        <w:tc>
          <w:tcPr>
            <w:tcW w:w="2020" w:type="dxa"/>
            <w:vAlign w:val="bottom"/>
          </w:tcPr>
          <w:p w14:paraId="53AADC96" w14:textId="77777777" w:rsidR="00F26A1A" w:rsidRDefault="00000000">
            <w:pPr>
              <w:spacing w:line="121" w:lineRule="exact"/>
              <w:ind w:left="1040"/>
              <w:rPr>
                <w:sz w:val="20"/>
                <w:szCs w:val="20"/>
              </w:rPr>
            </w:pPr>
            <w:r>
              <w:rPr>
                <w:rFonts w:ascii="Arial" w:eastAsia="Arial" w:hAnsi="Arial" w:cs="Arial"/>
                <w:sz w:val="12"/>
                <w:szCs w:val="12"/>
              </w:rPr>
              <w:t>cones</w:t>
            </w:r>
          </w:p>
        </w:tc>
        <w:tc>
          <w:tcPr>
            <w:tcW w:w="0" w:type="dxa"/>
            <w:vAlign w:val="bottom"/>
          </w:tcPr>
          <w:p w14:paraId="5CDD5AB4" w14:textId="77777777" w:rsidR="00F26A1A" w:rsidRDefault="00F26A1A">
            <w:pPr>
              <w:rPr>
                <w:sz w:val="1"/>
                <w:szCs w:val="1"/>
              </w:rPr>
            </w:pPr>
          </w:p>
        </w:tc>
      </w:tr>
      <w:tr w:rsidR="00F26A1A" w14:paraId="666496EA" w14:textId="77777777">
        <w:trPr>
          <w:trHeight w:val="114"/>
        </w:trPr>
        <w:tc>
          <w:tcPr>
            <w:tcW w:w="2140" w:type="dxa"/>
            <w:vAlign w:val="bottom"/>
          </w:tcPr>
          <w:p w14:paraId="61476A20" w14:textId="77777777" w:rsidR="00F26A1A" w:rsidRDefault="00000000">
            <w:pPr>
              <w:spacing w:line="114" w:lineRule="exact"/>
              <w:ind w:right="936"/>
              <w:jc w:val="right"/>
              <w:rPr>
                <w:sz w:val="20"/>
                <w:szCs w:val="20"/>
              </w:rPr>
            </w:pPr>
            <w:r>
              <w:rPr>
                <w:rFonts w:ascii="Arial" w:eastAsia="Arial" w:hAnsi="Arial" w:cs="Arial"/>
                <w:sz w:val="12"/>
                <w:szCs w:val="12"/>
              </w:rPr>
              <w:t>RPE</w:t>
            </w:r>
          </w:p>
        </w:tc>
        <w:tc>
          <w:tcPr>
            <w:tcW w:w="2820" w:type="dxa"/>
            <w:vAlign w:val="bottom"/>
          </w:tcPr>
          <w:p w14:paraId="0BBF2CA3" w14:textId="77777777" w:rsidR="00F26A1A" w:rsidRDefault="00F26A1A">
            <w:pPr>
              <w:rPr>
                <w:sz w:val="9"/>
                <w:szCs w:val="9"/>
              </w:rPr>
            </w:pPr>
          </w:p>
        </w:tc>
        <w:tc>
          <w:tcPr>
            <w:tcW w:w="2020" w:type="dxa"/>
            <w:vAlign w:val="bottom"/>
          </w:tcPr>
          <w:p w14:paraId="402028FB" w14:textId="77777777" w:rsidR="00F26A1A" w:rsidRDefault="00F26A1A">
            <w:pPr>
              <w:rPr>
                <w:sz w:val="9"/>
                <w:szCs w:val="9"/>
              </w:rPr>
            </w:pPr>
          </w:p>
        </w:tc>
        <w:tc>
          <w:tcPr>
            <w:tcW w:w="0" w:type="dxa"/>
            <w:vAlign w:val="bottom"/>
          </w:tcPr>
          <w:p w14:paraId="2CD0EEC4" w14:textId="77777777" w:rsidR="00F26A1A" w:rsidRDefault="00F26A1A">
            <w:pPr>
              <w:rPr>
                <w:sz w:val="1"/>
                <w:szCs w:val="1"/>
              </w:rPr>
            </w:pPr>
          </w:p>
        </w:tc>
      </w:tr>
      <w:tr w:rsidR="00F26A1A" w14:paraId="4CF7EE50" w14:textId="77777777">
        <w:trPr>
          <w:trHeight w:val="120"/>
        </w:trPr>
        <w:tc>
          <w:tcPr>
            <w:tcW w:w="2140" w:type="dxa"/>
            <w:vAlign w:val="bottom"/>
          </w:tcPr>
          <w:p w14:paraId="3BFE7450" w14:textId="77777777" w:rsidR="00F26A1A" w:rsidRDefault="00000000">
            <w:pPr>
              <w:spacing w:line="121" w:lineRule="exact"/>
              <w:ind w:right="936"/>
              <w:jc w:val="right"/>
              <w:rPr>
                <w:sz w:val="20"/>
                <w:szCs w:val="20"/>
              </w:rPr>
            </w:pPr>
            <w:r>
              <w:rPr>
                <w:rFonts w:ascii="Arial" w:eastAsia="Arial" w:hAnsi="Arial" w:cs="Arial"/>
                <w:sz w:val="12"/>
                <w:szCs w:val="12"/>
              </w:rPr>
              <w:t>Bruch membrane</w:t>
            </w:r>
          </w:p>
        </w:tc>
        <w:tc>
          <w:tcPr>
            <w:tcW w:w="2820" w:type="dxa"/>
            <w:vAlign w:val="bottom"/>
          </w:tcPr>
          <w:p w14:paraId="2BC0EAB8" w14:textId="77777777" w:rsidR="00F26A1A" w:rsidRDefault="00F26A1A">
            <w:pPr>
              <w:rPr>
                <w:sz w:val="10"/>
                <w:szCs w:val="10"/>
              </w:rPr>
            </w:pPr>
          </w:p>
        </w:tc>
        <w:tc>
          <w:tcPr>
            <w:tcW w:w="2020" w:type="dxa"/>
            <w:vAlign w:val="bottom"/>
          </w:tcPr>
          <w:p w14:paraId="22F95D87" w14:textId="77777777" w:rsidR="00F26A1A" w:rsidRDefault="00000000">
            <w:pPr>
              <w:spacing w:line="121" w:lineRule="exact"/>
              <w:ind w:left="1020"/>
              <w:rPr>
                <w:sz w:val="20"/>
                <w:szCs w:val="20"/>
              </w:rPr>
            </w:pPr>
            <w:r>
              <w:rPr>
                <w:rFonts w:ascii="Arial" w:eastAsia="Arial" w:hAnsi="Arial" w:cs="Arial"/>
                <w:sz w:val="12"/>
                <w:szCs w:val="12"/>
              </w:rPr>
              <w:t>Choriocapillaris</w:t>
            </w:r>
          </w:p>
        </w:tc>
        <w:tc>
          <w:tcPr>
            <w:tcW w:w="0" w:type="dxa"/>
            <w:vAlign w:val="bottom"/>
          </w:tcPr>
          <w:p w14:paraId="5385BEDC" w14:textId="77777777" w:rsidR="00F26A1A" w:rsidRDefault="00F26A1A">
            <w:pPr>
              <w:rPr>
                <w:sz w:val="1"/>
                <w:szCs w:val="1"/>
              </w:rPr>
            </w:pPr>
          </w:p>
        </w:tc>
      </w:tr>
    </w:tbl>
    <w:p w14:paraId="5E7E5E95" w14:textId="77777777" w:rsidR="00F26A1A" w:rsidRDefault="00000000">
      <w:pPr>
        <w:spacing w:line="20" w:lineRule="exact"/>
        <w:rPr>
          <w:sz w:val="20"/>
          <w:szCs w:val="20"/>
        </w:rPr>
      </w:pPr>
      <w:r>
        <w:rPr>
          <w:noProof/>
          <w:sz w:val="20"/>
          <w:szCs w:val="20"/>
        </w:rPr>
        <w:drawing>
          <wp:anchor distT="0" distB="0" distL="114300" distR="114300" simplePos="0" relativeHeight="251734528" behindDoc="1" locked="0" layoutInCell="0" allowOverlap="1" wp14:anchorId="3DDD86A5" wp14:editId="538451DA">
            <wp:simplePos x="0" y="0"/>
            <wp:positionH relativeFrom="column">
              <wp:posOffset>0</wp:posOffset>
            </wp:positionH>
            <wp:positionV relativeFrom="paragraph">
              <wp:posOffset>-1622425</wp:posOffset>
            </wp:positionV>
            <wp:extent cx="4419600" cy="1926590"/>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63"/>
                    <a:srcRect/>
                    <a:stretch>
                      <a:fillRect/>
                    </a:stretch>
                  </pic:blipFill>
                  <pic:spPr bwMode="auto">
                    <a:xfrm>
                      <a:off x="0" y="0"/>
                      <a:ext cx="4419600" cy="1926590"/>
                    </a:xfrm>
                    <a:prstGeom prst="rect">
                      <a:avLst/>
                    </a:prstGeom>
                    <a:noFill/>
                  </pic:spPr>
                </pic:pic>
              </a:graphicData>
            </a:graphic>
          </wp:anchor>
        </w:drawing>
      </w:r>
    </w:p>
    <w:p w14:paraId="30FF6D12" w14:textId="77777777" w:rsidR="00F26A1A" w:rsidRDefault="00F26A1A">
      <w:pPr>
        <w:spacing w:line="200" w:lineRule="exact"/>
        <w:rPr>
          <w:sz w:val="20"/>
          <w:szCs w:val="20"/>
        </w:rPr>
      </w:pPr>
    </w:p>
    <w:p w14:paraId="52081771" w14:textId="77777777" w:rsidR="00F26A1A" w:rsidRDefault="00F26A1A">
      <w:pPr>
        <w:spacing w:line="387" w:lineRule="exact"/>
        <w:rPr>
          <w:sz w:val="20"/>
          <w:szCs w:val="20"/>
        </w:rPr>
      </w:pPr>
    </w:p>
    <w:p w14:paraId="1B7823F8" w14:textId="77777777" w:rsidR="00F26A1A" w:rsidRDefault="00000000">
      <w:pPr>
        <w:spacing w:line="227" w:lineRule="auto"/>
        <w:ind w:right="100"/>
        <w:jc w:val="both"/>
        <w:rPr>
          <w:sz w:val="20"/>
          <w:szCs w:val="20"/>
        </w:rPr>
      </w:pPr>
      <w:r>
        <w:rPr>
          <w:rFonts w:ascii="Arial" w:eastAsia="Arial" w:hAnsi="Arial" w:cs="Arial"/>
          <w:sz w:val="15"/>
          <w:szCs w:val="15"/>
        </w:rPr>
        <w:t>Fig. 14.1 Cross-section of the fovea (RPE = retinal pigment epithelium). (From Salmon JF, Kanski’s Clinical Ophthalmology: A Systematic Approach, 9th edition. Oxford, UK: Elsevier; 2020.)</w:t>
      </w:r>
    </w:p>
    <w:p w14:paraId="6B08935E" w14:textId="77777777" w:rsidR="00F26A1A" w:rsidRDefault="00F26A1A">
      <w:pPr>
        <w:spacing w:line="260" w:lineRule="exact"/>
        <w:rPr>
          <w:sz w:val="20"/>
          <w:szCs w:val="20"/>
        </w:rPr>
      </w:pPr>
    </w:p>
    <w:p w14:paraId="430A78C8" w14:textId="77777777" w:rsidR="00F26A1A" w:rsidRDefault="00000000">
      <w:pPr>
        <w:rPr>
          <w:sz w:val="20"/>
          <w:szCs w:val="20"/>
        </w:rPr>
      </w:pPr>
      <w:r>
        <w:rPr>
          <w:rFonts w:ascii="Arial" w:eastAsia="Arial" w:hAnsi="Arial" w:cs="Arial"/>
          <w:b/>
          <w:bCs/>
          <w:sz w:val="20"/>
          <w:szCs w:val="20"/>
        </w:rPr>
        <w:t>DRUSEN</w:t>
      </w:r>
    </w:p>
    <w:p w14:paraId="03C85F69" w14:textId="77777777" w:rsidR="00F26A1A" w:rsidRDefault="00F26A1A">
      <w:pPr>
        <w:spacing w:line="187" w:lineRule="exact"/>
        <w:rPr>
          <w:sz w:val="20"/>
          <w:szCs w:val="20"/>
        </w:rPr>
      </w:pPr>
    </w:p>
    <w:p w14:paraId="3900EEF3" w14:textId="77777777" w:rsidR="00F26A1A" w:rsidRDefault="00000000">
      <w:pPr>
        <w:spacing w:line="245" w:lineRule="auto"/>
        <w:ind w:left="440" w:right="80"/>
        <w:rPr>
          <w:sz w:val="20"/>
          <w:szCs w:val="20"/>
        </w:rPr>
      </w:pPr>
      <w:r>
        <w:rPr>
          <w:rFonts w:ascii="Arial" w:eastAsia="Arial" w:hAnsi="Arial" w:cs="Arial"/>
          <w:b/>
          <w:bCs/>
          <w:i/>
          <w:iCs/>
          <w:sz w:val="18"/>
          <w:szCs w:val="18"/>
        </w:rPr>
        <w:t>Pathogenesis</w:t>
      </w:r>
      <w:r>
        <w:rPr>
          <w:rFonts w:ascii="Arial" w:eastAsia="Arial" w:hAnsi="Arial" w:cs="Arial"/>
          <w:sz w:val="18"/>
          <w:szCs w:val="18"/>
        </w:rPr>
        <w:t>: extracellular deposits at the interface between the RPE and Bruch membrane, derived from immune-mediated and metabolic processes in the RPE.</w:t>
      </w:r>
    </w:p>
    <w:p w14:paraId="73DBB5C5" w14:textId="77777777" w:rsidR="00F26A1A" w:rsidRDefault="00F26A1A">
      <w:pPr>
        <w:spacing w:line="17" w:lineRule="exact"/>
        <w:rPr>
          <w:sz w:val="20"/>
          <w:szCs w:val="20"/>
        </w:rPr>
      </w:pPr>
    </w:p>
    <w:p w14:paraId="4ED92A12" w14:textId="77777777" w:rsidR="00F26A1A" w:rsidRDefault="00000000">
      <w:pPr>
        <w:spacing w:line="245" w:lineRule="auto"/>
        <w:ind w:left="440" w:right="280"/>
        <w:rPr>
          <w:sz w:val="20"/>
          <w:szCs w:val="20"/>
        </w:rPr>
      </w:pPr>
      <w:r>
        <w:rPr>
          <w:rFonts w:ascii="Arial" w:eastAsia="Arial" w:hAnsi="Arial" w:cs="Arial"/>
          <w:b/>
          <w:bCs/>
          <w:i/>
          <w:iCs/>
          <w:sz w:val="18"/>
          <w:szCs w:val="18"/>
        </w:rPr>
        <w:t>‘Hard’ drusen</w:t>
      </w:r>
      <w:r>
        <w:rPr>
          <w:rFonts w:ascii="Arial" w:eastAsia="Arial" w:hAnsi="Arial" w:cs="Arial"/>
          <w:sz w:val="18"/>
          <w:szCs w:val="18"/>
        </w:rPr>
        <w:t>: well-defined and small (less than half a retinal vein width;</w:t>
      </w:r>
      <w:r>
        <w:rPr>
          <w:rFonts w:ascii="Arial" w:eastAsia="Arial" w:hAnsi="Arial" w:cs="Arial"/>
          <w:color w:val="0080AC"/>
          <w:sz w:val="18"/>
          <w:szCs w:val="18"/>
        </w:rPr>
        <w:t xml:space="preserve"> Fig. 14.2A</w:t>
      </w:r>
      <w:r>
        <w:rPr>
          <w:rFonts w:ascii="Arial" w:eastAsia="Arial" w:hAnsi="Arial" w:cs="Arial"/>
          <w:sz w:val="18"/>
          <w:szCs w:val="18"/>
        </w:rPr>
        <w:t>). eir presence in isolation carries little risk of visual loss.</w:t>
      </w:r>
    </w:p>
    <w:p w14:paraId="7C2FD6C4" w14:textId="77777777" w:rsidR="00F26A1A" w:rsidRDefault="00F26A1A">
      <w:pPr>
        <w:spacing w:line="17" w:lineRule="exact"/>
        <w:rPr>
          <w:sz w:val="20"/>
          <w:szCs w:val="20"/>
        </w:rPr>
      </w:pPr>
    </w:p>
    <w:p w14:paraId="524F226D" w14:textId="77777777" w:rsidR="00F26A1A" w:rsidRDefault="00000000">
      <w:pPr>
        <w:spacing w:line="271" w:lineRule="auto"/>
        <w:ind w:left="440" w:right="100"/>
        <w:rPr>
          <w:sz w:val="20"/>
          <w:szCs w:val="20"/>
        </w:rPr>
      </w:pPr>
      <w:r>
        <w:rPr>
          <w:rFonts w:ascii="Arial" w:eastAsia="Arial" w:hAnsi="Arial" w:cs="Arial"/>
          <w:b/>
          <w:bCs/>
          <w:i/>
          <w:iCs/>
          <w:sz w:val="17"/>
          <w:szCs w:val="17"/>
        </w:rPr>
        <w:t>‘Soft’ drusen</w:t>
      </w:r>
      <w:r>
        <w:rPr>
          <w:rFonts w:ascii="Arial" w:eastAsia="Arial" w:hAnsi="Arial" w:cs="Arial"/>
          <w:sz w:val="17"/>
          <w:szCs w:val="17"/>
        </w:rPr>
        <w:t>: less distinct and larger than hard drusen. Numerous large soft drusen (</w:t>
      </w:r>
      <w:r>
        <w:rPr>
          <w:rFonts w:ascii="Arial" w:eastAsia="Arial" w:hAnsi="Arial" w:cs="Arial"/>
          <w:color w:val="0080AC"/>
          <w:sz w:val="17"/>
          <w:szCs w:val="17"/>
        </w:rPr>
        <w:t>Fig. 14.2B</w:t>
      </w:r>
      <w:r>
        <w:rPr>
          <w:rFonts w:ascii="Arial" w:eastAsia="Arial" w:hAnsi="Arial" w:cs="Arial"/>
          <w:sz w:val="17"/>
          <w:szCs w:val="17"/>
        </w:rPr>
        <w:t>) are associated with a high risk of visual loss, including progression to CNV.</w:t>
      </w:r>
      <w:r>
        <w:rPr>
          <w:rFonts w:ascii="Arial" w:eastAsia="Arial" w:hAnsi="Arial" w:cs="Arial"/>
          <w:b/>
          <w:bCs/>
          <w:i/>
          <w:iCs/>
          <w:sz w:val="17"/>
          <w:szCs w:val="17"/>
        </w:rPr>
        <w:t xml:space="preserve"> ‘Drusenoid RPE detachment’</w:t>
      </w:r>
      <w:r>
        <w:rPr>
          <w:rFonts w:ascii="Arial" w:eastAsia="Arial" w:hAnsi="Arial" w:cs="Arial"/>
          <w:sz w:val="17"/>
          <w:szCs w:val="17"/>
        </w:rPr>
        <w:t>: caused by coalesce of soft drusen resulting in a localized ele-vation of the RPE, a ‘drusenoid RPE detachment’ (</w:t>
      </w:r>
      <w:r>
        <w:rPr>
          <w:rFonts w:ascii="Arial" w:eastAsia="Arial" w:hAnsi="Arial" w:cs="Arial"/>
          <w:color w:val="0080AC"/>
          <w:sz w:val="17"/>
          <w:szCs w:val="17"/>
        </w:rPr>
        <w:t>Fig. 14.2C and D</w:t>
      </w:r>
      <w:r>
        <w:rPr>
          <w:rFonts w:ascii="Arial" w:eastAsia="Arial" w:hAnsi="Arial" w:cs="Arial"/>
          <w:sz w:val="17"/>
          <w:szCs w:val="17"/>
        </w:rPr>
        <w:t>).</w:t>
      </w:r>
    </w:p>
    <w:p w14:paraId="40E887F0" w14:textId="77777777" w:rsidR="00F26A1A" w:rsidRDefault="00F26A1A">
      <w:pPr>
        <w:spacing w:line="240" w:lineRule="exact"/>
        <w:rPr>
          <w:sz w:val="20"/>
          <w:szCs w:val="20"/>
        </w:rPr>
      </w:pPr>
    </w:p>
    <w:p w14:paraId="33B3E1F2" w14:textId="77777777" w:rsidR="00F26A1A" w:rsidRDefault="00000000">
      <w:pPr>
        <w:rPr>
          <w:sz w:val="20"/>
          <w:szCs w:val="20"/>
        </w:rPr>
      </w:pPr>
      <w:r>
        <w:rPr>
          <w:rFonts w:ascii="Arial" w:eastAsia="Arial" w:hAnsi="Arial" w:cs="Arial"/>
          <w:b/>
          <w:bCs/>
          <w:sz w:val="20"/>
          <w:szCs w:val="20"/>
        </w:rPr>
        <w:t>PROPHYLACTIC ANTIOXIDANT SUPPLEMENTATION IN AMD</w:t>
      </w:r>
    </w:p>
    <w:p w14:paraId="16EFE000" w14:textId="77777777" w:rsidR="00F26A1A" w:rsidRDefault="00F26A1A">
      <w:pPr>
        <w:spacing w:line="194" w:lineRule="exact"/>
        <w:rPr>
          <w:sz w:val="20"/>
          <w:szCs w:val="20"/>
        </w:rPr>
      </w:pPr>
    </w:p>
    <w:p w14:paraId="0B7126BC" w14:textId="77777777" w:rsidR="00F26A1A" w:rsidRDefault="00000000">
      <w:pPr>
        <w:spacing w:line="266" w:lineRule="auto"/>
        <w:ind w:right="300"/>
        <w:rPr>
          <w:sz w:val="20"/>
          <w:szCs w:val="20"/>
        </w:rPr>
      </w:pPr>
      <w:r>
        <w:rPr>
          <w:rFonts w:ascii="Arial" w:eastAsia="Arial" w:hAnsi="Arial" w:cs="Arial"/>
          <w:sz w:val="17"/>
          <w:szCs w:val="17"/>
        </w:rPr>
        <w:t>e Age-Related Eye Disease Study (AREDS) established that taking high-dose antioxidant vitamins and minerals on a regular basis can decrease the risk of AMD progression.</w:t>
      </w:r>
    </w:p>
    <w:p w14:paraId="0EE7BFC2" w14:textId="77777777" w:rsidR="00F26A1A" w:rsidRDefault="00000000">
      <w:pPr>
        <w:ind w:left="440"/>
        <w:rPr>
          <w:sz w:val="20"/>
          <w:szCs w:val="20"/>
        </w:rPr>
      </w:pPr>
      <w:r>
        <w:rPr>
          <w:rFonts w:ascii="Arial" w:eastAsia="Arial" w:hAnsi="Arial" w:cs="Arial"/>
          <w:b/>
          <w:bCs/>
          <w:i/>
          <w:iCs/>
          <w:sz w:val="17"/>
          <w:szCs w:val="17"/>
        </w:rPr>
        <w:t>Indications</w:t>
      </w:r>
      <w:r>
        <w:rPr>
          <w:rFonts w:ascii="Arial" w:eastAsia="Arial" w:hAnsi="Arial" w:cs="Arial"/>
          <w:sz w:val="17"/>
          <w:szCs w:val="17"/>
        </w:rPr>
        <w:t>: those aged older than 55 years with one or more of the following high-risk</w:t>
      </w:r>
    </w:p>
    <w:p w14:paraId="6BB43790" w14:textId="77777777" w:rsidR="00F26A1A" w:rsidRDefault="00F26A1A">
      <w:pPr>
        <w:spacing w:line="31" w:lineRule="exact"/>
        <w:rPr>
          <w:sz w:val="20"/>
          <w:szCs w:val="20"/>
        </w:rPr>
      </w:pPr>
    </w:p>
    <w:p w14:paraId="7BC47117" w14:textId="77777777" w:rsidR="00F26A1A" w:rsidRDefault="00000000">
      <w:pPr>
        <w:ind w:left="440"/>
        <w:rPr>
          <w:sz w:val="20"/>
          <w:szCs w:val="20"/>
        </w:rPr>
      </w:pPr>
      <w:r>
        <w:rPr>
          <w:rFonts w:ascii="Arial" w:eastAsia="Arial" w:hAnsi="Arial" w:cs="Arial"/>
          <w:sz w:val="16"/>
          <w:szCs w:val="16"/>
        </w:rPr>
        <w:t>characteristics: (a) extensive intermediate-sized drusen, (b) at least one druse over 125  m,</w:t>
      </w:r>
    </w:p>
    <w:p w14:paraId="3A338135" w14:textId="77777777" w:rsidR="00F26A1A" w:rsidRDefault="00F26A1A">
      <w:pPr>
        <w:spacing w:line="36" w:lineRule="exact"/>
        <w:rPr>
          <w:sz w:val="20"/>
          <w:szCs w:val="20"/>
        </w:rPr>
      </w:pPr>
    </w:p>
    <w:p w14:paraId="64F09FD9" w14:textId="77777777" w:rsidR="00F26A1A" w:rsidRDefault="00000000">
      <w:pPr>
        <w:numPr>
          <w:ilvl w:val="0"/>
          <w:numId w:val="151"/>
        </w:numPr>
        <w:tabs>
          <w:tab w:val="left" w:pos="671"/>
        </w:tabs>
        <w:spacing w:line="239" w:lineRule="auto"/>
        <w:ind w:left="440" w:right="100"/>
        <w:rPr>
          <w:rFonts w:ascii="Arial" w:eastAsia="Arial" w:hAnsi="Arial" w:cs="Arial"/>
          <w:sz w:val="18"/>
          <w:szCs w:val="18"/>
        </w:rPr>
      </w:pPr>
      <w:r>
        <w:rPr>
          <w:rFonts w:ascii="Arial" w:eastAsia="Arial" w:hAnsi="Arial" w:cs="Arial"/>
          <w:sz w:val="18"/>
          <w:szCs w:val="18"/>
        </w:rPr>
        <w:t>geographic atrophy, (d) advanced AMD in one eye. Treatment confers a reduction in risk of up to 25% at 5 years.</w:t>
      </w:r>
    </w:p>
    <w:p w14:paraId="7E31409D" w14:textId="77777777" w:rsidR="00F26A1A" w:rsidRDefault="00F26A1A">
      <w:pPr>
        <w:spacing w:line="21" w:lineRule="exact"/>
        <w:rPr>
          <w:rFonts w:ascii="Arial" w:eastAsia="Arial" w:hAnsi="Arial" w:cs="Arial"/>
          <w:sz w:val="18"/>
          <w:szCs w:val="18"/>
        </w:rPr>
      </w:pPr>
    </w:p>
    <w:p w14:paraId="4288BFBF" w14:textId="77777777" w:rsidR="00F26A1A" w:rsidRDefault="00000000">
      <w:pPr>
        <w:spacing w:line="245" w:lineRule="auto"/>
        <w:ind w:left="440" w:right="200"/>
        <w:rPr>
          <w:rFonts w:ascii="Arial" w:eastAsia="Arial" w:hAnsi="Arial" w:cs="Arial"/>
          <w:sz w:val="18"/>
          <w:szCs w:val="18"/>
        </w:rPr>
      </w:pPr>
      <w:r>
        <w:rPr>
          <w:rFonts w:ascii="Arial" w:eastAsia="Arial" w:hAnsi="Arial" w:cs="Arial"/>
          <w:b/>
          <w:bCs/>
          <w:i/>
          <w:iCs/>
          <w:sz w:val="18"/>
          <w:szCs w:val="18"/>
        </w:rPr>
        <w:t>AREDS regimen</w:t>
      </w:r>
      <w:r>
        <w:rPr>
          <w:rFonts w:ascii="Arial" w:eastAsia="Arial" w:hAnsi="Arial" w:cs="Arial"/>
          <w:sz w:val="18"/>
          <w:szCs w:val="18"/>
        </w:rPr>
        <w:t>: vitamins C and E, beta-carotene, zinc and copper. Possible adverse eects include an increased risk of lung cancer in smokers.</w:t>
      </w:r>
    </w:p>
    <w:p w14:paraId="1330CDD8" w14:textId="77777777" w:rsidR="00F26A1A" w:rsidRDefault="00F26A1A">
      <w:pPr>
        <w:spacing w:line="17" w:lineRule="exact"/>
        <w:rPr>
          <w:rFonts w:ascii="Arial" w:eastAsia="Arial" w:hAnsi="Arial" w:cs="Arial"/>
          <w:sz w:val="18"/>
          <w:szCs w:val="18"/>
        </w:rPr>
      </w:pPr>
    </w:p>
    <w:p w14:paraId="52558792" w14:textId="77777777" w:rsidR="00F26A1A" w:rsidRDefault="00000000">
      <w:pPr>
        <w:ind w:left="440"/>
        <w:rPr>
          <w:rFonts w:ascii="Arial" w:eastAsia="Arial" w:hAnsi="Arial" w:cs="Arial"/>
          <w:sz w:val="18"/>
          <w:szCs w:val="18"/>
        </w:rPr>
      </w:pPr>
      <w:r>
        <w:rPr>
          <w:rFonts w:ascii="Arial" w:eastAsia="Arial" w:hAnsi="Arial" w:cs="Arial"/>
          <w:b/>
          <w:bCs/>
          <w:i/>
          <w:iCs/>
          <w:sz w:val="16"/>
          <w:szCs w:val="16"/>
        </w:rPr>
        <w:t>Other measures</w:t>
      </w:r>
      <w:r>
        <w:rPr>
          <w:rFonts w:ascii="Arial" w:eastAsia="Arial" w:hAnsi="Arial" w:cs="Arial"/>
          <w:sz w:val="16"/>
          <w:szCs w:val="16"/>
        </w:rPr>
        <w:t>: (a) macular xanthophylls (lutein and zeaxanthin) and omega-3 fatty acids,</w:t>
      </w:r>
    </w:p>
    <w:p w14:paraId="363EDD68" w14:textId="77777777" w:rsidR="00F26A1A" w:rsidRDefault="00F26A1A">
      <w:pPr>
        <w:spacing w:line="27" w:lineRule="exact"/>
        <w:rPr>
          <w:rFonts w:ascii="Arial" w:eastAsia="Arial" w:hAnsi="Arial" w:cs="Arial"/>
          <w:sz w:val="18"/>
          <w:szCs w:val="18"/>
        </w:rPr>
      </w:pPr>
    </w:p>
    <w:p w14:paraId="24C0B1CE" w14:textId="77777777" w:rsidR="00F26A1A" w:rsidRDefault="00000000">
      <w:pPr>
        <w:numPr>
          <w:ilvl w:val="0"/>
          <w:numId w:val="152"/>
        </w:numPr>
        <w:tabs>
          <w:tab w:val="left" w:pos="700"/>
        </w:tabs>
        <w:ind w:left="700" w:hanging="260"/>
        <w:rPr>
          <w:rFonts w:ascii="Arial" w:eastAsia="Arial" w:hAnsi="Arial" w:cs="Arial"/>
          <w:sz w:val="18"/>
          <w:szCs w:val="18"/>
        </w:rPr>
      </w:pPr>
      <w:r>
        <w:rPr>
          <w:rFonts w:ascii="Arial" w:eastAsia="Arial" w:hAnsi="Arial" w:cs="Arial"/>
          <w:sz w:val="18"/>
          <w:szCs w:val="18"/>
        </w:rPr>
        <w:t>adequate leafy green vegetable intake, (c) cessation of smoking.</w:t>
      </w:r>
    </w:p>
    <w:p w14:paraId="0F71E935" w14:textId="77777777" w:rsidR="00F26A1A" w:rsidRDefault="00F26A1A">
      <w:pPr>
        <w:spacing w:line="264" w:lineRule="exact"/>
        <w:rPr>
          <w:sz w:val="20"/>
          <w:szCs w:val="20"/>
        </w:rPr>
      </w:pPr>
    </w:p>
    <w:p w14:paraId="200C40AA" w14:textId="77777777" w:rsidR="00F26A1A" w:rsidRDefault="00000000">
      <w:pPr>
        <w:rPr>
          <w:sz w:val="20"/>
          <w:szCs w:val="20"/>
        </w:rPr>
      </w:pPr>
      <w:r>
        <w:rPr>
          <w:rFonts w:ascii="Arial" w:eastAsia="Arial" w:hAnsi="Arial" w:cs="Arial"/>
          <w:b/>
          <w:bCs/>
          <w:sz w:val="20"/>
          <w:szCs w:val="20"/>
        </w:rPr>
        <w:t>NON-EXUDATIVE AMD</w:t>
      </w:r>
    </w:p>
    <w:p w14:paraId="11198C42" w14:textId="77777777" w:rsidR="00F26A1A" w:rsidRDefault="00F26A1A">
      <w:pPr>
        <w:spacing w:line="179" w:lineRule="exact"/>
        <w:rPr>
          <w:sz w:val="20"/>
          <w:szCs w:val="20"/>
        </w:rPr>
      </w:pPr>
    </w:p>
    <w:p w14:paraId="1C2672EE" w14:textId="77777777" w:rsidR="00F26A1A" w:rsidRDefault="00000000">
      <w:pPr>
        <w:rPr>
          <w:sz w:val="20"/>
          <w:szCs w:val="20"/>
        </w:rPr>
      </w:pPr>
      <w:r>
        <w:rPr>
          <w:rFonts w:ascii="Arial" w:eastAsia="Arial" w:hAnsi="Arial" w:cs="Arial"/>
          <w:b/>
          <w:bCs/>
          <w:sz w:val="18"/>
          <w:szCs w:val="18"/>
        </w:rPr>
        <w:t>Diagnosis</w:t>
      </w:r>
    </w:p>
    <w:p w14:paraId="0A13DBB9" w14:textId="77777777" w:rsidR="00F26A1A" w:rsidRDefault="00F26A1A">
      <w:pPr>
        <w:spacing w:line="21" w:lineRule="exact"/>
        <w:rPr>
          <w:sz w:val="20"/>
          <w:szCs w:val="20"/>
        </w:rPr>
      </w:pPr>
    </w:p>
    <w:p w14:paraId="36E0F1B8" w14:textId="77777777" w:rsidR="00F26A1A" w:rsidRDefault="00000000">
      <w:pPr>
        <w:ind w:left="440"/>
        <w:rPr>
          <w:sz w:val="20"/>
          <w:szCs w:val="20"/>
        </w:rPr>
      </w:pPr>
      <w:r>
        <w:rPr>
          <w:rFonts w:ascii="Arial" w:eastAsia="Arial" w:hAnsi="Arial" w:cs="Arial"/>
          <w:b/>
          <w:bCs/>
          <w:i/>
          <w:iCs/>
          <w:sz w:val="15"/>
          <w:szCs w:val="15"/>
        </w:rPr>
        <w:t>Presentation</w:t>
      </w:r>
      <w:r>
        <w:rPr>
          <w:rFonts w:ascii="Arial" w:eastAsia="Arial" w:hAnsi="Arial" w:cs="Arial"/>
          <w:sz w:val="15"/>
          <w:szCs w:val="15"/>
        </w:rPr>
        <w:t>: gradual impairment of central vision over months or years in one or both eyes.</w:t>
      </w:r>
    </w:p>
    <w:p w14:paraId="6EA5EB72" w14:textId="77777777" w:rsidR="00F26A1A" w:rsidRDefault="00F26A1A">
      <w:pPr>
        <w:spacing w:line="48" w:lineRule="exact"/>
        <w:rPr>
          <w:sz w:val="20"/>
          <w:szCs w:val="20"/>
        </w:rPr>
      </w:pPr>
    </w:p>
    <w:p w14:paraId="6E4658D1"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(a) numerous intermediate–large soft drusen, (b) focal RPE changes, (c) areas of chorioretinal atrophy (</w:t>
      </w:r>
      <w:r>
        <w:rPr>
          <w:rFonts w:ascii="Arial" w:eastAsia="Arial" w:hAnsi="Arial" w:cs="Arial"/>
          <w:color w:val="0080AC"/>
          <w:sz w:val="18"/>
          <w:szCs w:val="18"/>
        </w:rPr>
        <w:t>Fig. 14.3A</w:t>
      </w:r>
      <w:r>
        <w:rPr>
          <w:rFonts w:ascii="Arial" w:eastAsia="Arial" w:hAnsi="Arial" w:cs="Arial"/>
          <w:sz w:val="18"/>
          <w:szCs w:val="18"/>
        </w:rPr>
        <w:t>).</w:t>
      </w:r>
    </w:p>
    <w:p w14:paraId="1BCA330D" w14:textId="77777777" w:rsidR="00F26A1A" w:rsidRDefault="00F26A1A">
      <w:pPr>
        <w:spacing w:line="17" w:lineRule="exact"/>
        <w:rPr>
          <w:sz w:val="20"/>
          <w:szCs w:val="20"/>
        </w:rPr>
      </w:pPr>
    </w:p>
    <w:p w14:paraId="37154D91" w14:textId="77777777" w:rsidR="00F26A1A" w:rsidRDefault="00000000">
      <w:pPr>
        <w:spacing w:line="245" w:lineRule="auto"/>
        <w:ind w:left="440" w:right="100"/>
        <w:rPr>
          <w:sz w:val="20"/>
          <w:szCs w:val="20"/>
        </w:rPr>
      </w:pPr>
      <w:r>
        <w:rPr>
          <w:rFonts w:ascii="Arial" w:eastAsia="Arial" w:hAnsi="Arial" w:cs="Arial"/>
          <w:b/>
          <w:bCs/>
          <w:i/>
          <w:iCs/>
          <w:sz w:val="18"/>
          <w:szCs w:val="18"/>
        </w:rPr>
        <w:t>Course</w:t>
      </w:r>
      <w:r>
        <w:rPr>
          <w:rFonts w:ascii="Arial" w:eastAsia="Arial" w:hAnsi="Arial" w:cs="Arial"/>
          <w:sz w:val="18"/>
          <w:szCs w:val="18"/>
        </w:rPr>
        <w:t>: enlargement of atrophic areas to give ‘geographical atrophy’ (</w:t>
      </w:r>
      <w:r>
        <w:rPr>
          <w:rFonts w:ascii="Arial" w:eastAsia="Arial" w:hAnsi="Arial" w:cs="Arial"/>
          <w:color w:val="0080AC"/>
          <w:sz w:val="18"/>
          <w:szCs w:val="18"/>
        </w:rPr>
        <w:t>Fig. 14.3B</w:t>
      </w:r>
      <w:r>
        <w:rPr>
          <w:rFonts w:ascii="Arial" w:eastAsia="Arial" w:hAnsi="Arial" w:cs="Arial"/>
          <w:sz w:val="18"/>
          <w:szCs w:val="18"/>
        </w:rPr>
        <w:t>) with disap-pearance of pre-existing drusen.</w:t>
      </w:r>
    </w:p>
    <w:p w14:paraId="474D9755" w14:textId="77777777" w:rsidR="00F26A1A" w:rsidRDefault="00F26A1A">
      <w:pPr>
        <w:spacing w:line="17" w:lineRule="exact"/>
        <w:rPr>
          <w:sz w:val="20"/>
          <w:szCs w:val="20"/>
        </w:rPr>
      </w:pPr>
    </w:p>
    <w:p w14:paraId="06B361B0" w14:textId="77777777" w:rsidR="00F26A1A" w:rsidRDefault="00000000">
      <w:pPr>
        <w:ind w:left="440"/>
        <w:rPr>
          <w:sz w:val="20"/>
          <w:szCs w:val="20"/>
        </w:rPr>
      </w:pPr>
      <w:r>
        <w:rPr>
          <w:rFonts w:ascii="Arial" w:eastAsia="Arial" w:hAnsi="Arial" w:cs="Arial"/>
          <w:b/>
          <w:bCs/>
          <w:i/>
          <w:iCs/>
          <w:sz w:val="15"/>
          <w:szCs w:val="15"/>
        </w:rPr>
        <w:t>FA</w:t>
      </w:r>
      <w:r>
        <w:rPr>
          <w:rFonts w:ascii="Arial" w:eastAsia="Arial" w:hAnsi="Arial" w:cs="Arial"/>
          <w:sz w:val="15"/>
          <w:szCs w:val="15"/>
        </w:rPr>
        <w:t>: window defect if the choriocapillaris is still intact; exposed sclera may exhibit late staining.</w:t>
      </w:r>
    </w:p>
    <w:p w14:paraId="2AB74D31" w14:textId="77777777" w:rsidR="00F26A1A" w:rsidRDefault="00F26A1A">
      <w:pPr>
        <w:sectPr w:rsidR="00F26A1A">
          <w:pgSz w:w="8640" w:h="13101"/>
          <w:pgMar w:top="493" w:right="860" w:bottom="0" w:left="720" w:header="0" w:footer="0" w:gutter="0"/>
          <w:cols w:space="720" w:equalWidth="0">
            <w:col w:w="7060"/>
          </w:cols>
        </w:sectPr>
      </w:pPr>
    </w:p>
    <w:p w14:paraId="551929BD" w14:textId="77777777" w:rsidR="00F26A1A" w:rsidRDefault="00F26A1A">
      <w:pPr>
        <w:spacing w:line="200" w:lineRule="exact"/>
        <w:rPr>
          <w:sz w:val="20"/>
          <w:szCs w:val="20"/>
        </w:rPr>
      </w:pPr>
    </w:p>
    <w:p w14:paraId="416328CD" w14:textId="77777777" w:rsidR="00F26A1A" w:rsidRDefault="00F26A1A">
      <w:pPr>
        <w:spacing w:line="394" w:lineRule="exact"/>
        <w:rPr>
          <w:sz w:val="20"/>
          <w:szCs w:val="20"/>
        </w:rPr>
      </w:pPr>
    </w:p>
    <w:p w14:paraId="142124F4"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6936E5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0FE0228" w14:textId="77777777" w:rsidR="00F26A1A" w:rsidRDefault="00F26A1A">
      <w:pPr>
        <w:sectPr w:rsidR="00F26A1A">
          <w:type w:val="continuous"/>
          <w:pgSz w:w="8640" w:h="13101"/>
          <w:pgMar w:top="493" w:right="860" w:bottom="0" w:left="720" w:header="0" w:footer="0" w:gutter="0"/>
          <w:cols w:space="720" w:equalWidth="0">
            <w:col w:w="7060"/>
          </w:cols>
        </w:sectPr>
      </w:pPr>
    </w:p>
    <w:p w14:paraId="5BA5BBF4" w14:textId="77777777" w:rsidR="00F26A1A" w:rsidRDefault="00F26A1A">
      <w:pPr>
        <w:spacing w:line="141" w:lineRule="exact"/>
        <w:rPr>
          <w:sz w:val="20"/>
          <w:szCs w:val="20"/>
        </w:rPr>
      </w:pPr>
      <w:bookmarkStart w:id="262" w:name="page265"/>
      <w:bookmarkEnd w:id="262"/>
    </w:p>
    <w:tbl>
      <w:tblPr>
        <w:tblW w:w="0" w:type="auto"/>
        <w:tblInd w:w="100" w:type="dxa"/>
        <w:tblLayout w:type="fixed"/>
        <w:tblCellMar>
          <w:left w:w="0" w:type="dxa"/>
          <w:right w:w="0" w:type="dxa"/>
        </w:tblCellMar>
        <w:tblLook w:val="04A0" w:firstRow="1" w:lastRow="0" w:firstColumn="1" w:lastColumn="0" w:noHBand="0" w:noVBand="1"/>
      </w:tblPr>
      <w:tblGrid>
        <w:gridCol w:w="5040"/>
        <w:gridCol w:w="1940"/>
      </w:tblGrid>
      <w:tr w:rsidR="00F26A1A" w14:paraId="160F03C7" w14:textId="77777777">
        <w:trPr>
          <w:trHeight w:val="233"/>
        </w:trPr>
        <w:tc>
          <w:tcPr>
            <w:tcW w:w="5040" w:type="dxa"/>
            <w:vAlign w:val="bottom"/>
          </w:tcPr>
          <w:p w14:paraId="00287090" w14:textId="77777777" w:rsidR="00F26A1A" w:rsidRDefault="00000000">
            <w:pPr>
              <w:rPr>
                <w:sz w:val="20"/>
                <w:szCs w:val="20"/>
              </w:rPr>
            </w:pPr>
            <w:r>
              <w:rPr>
                <w:rFonts w:ascii="Arial" w:eastAsia="Arial" w:hAnsi="Arial" w:cs="Arial"/>
                <w:sz w:val="16"/>
                <w:szCs w:val="16"/>
              </w:rPr>
              <w:t>Chapter 14—ACQUIRED MACULAR DISORDERS</w:t>
            </w:r>
          </w:p>
        </w:tc>
        <w:tc>
          <w:tcPr>
            <w:tcW w:w="1940" w:type="dxa"/>
            <w:vAlign w:val="bottom"/>
          </w:tcPr>
          <w:p w14:paraId="2A72ED86" w14:textId="77777777" w:rsidR="00F26A1A" w:rsidRDefault="00000000">
            <w:pPr>
              <w:jc w:val="right"/>
              <w:rPr>
                <w:sz w:val="20"/>
                <w:szCs w:val="20"/>
              </w:rPr>
            </w:pPr>
            <w:r>
              <w:rPr>
                <w:rFonts w:ascii="Arial" w:eastAsia="Arial" w:hAnsi="Arial" w:cs="Arial"/>
                <w:b/>
                <w:bCs/>
                <w:sz w:val="18"/>
                <w:szCs w:val="18"/>
              </w:rPr>
              <w:t>271</w:t>
            </w:r>
          </w:p>
        </w:tc>
      </w:tr>
      <w:tr w:rsidR="00F26A1A" w14:paraId="00DF0A12" w14:textId="77777777">
        <w:trPr>
          <w:trHeight w:val="46"/>
        </w:trPr>
        <w:tc>
          <w:tcPr>
            <w:tcW w:w="5040" w:type="dxa"/>
            <w:tcBorders>
              <w:bottom w:val="single" w:sz="8" w:space="0" w:color="CCECF4"/>
            </w:tcBorders>
            <w:vAlign w:val="bottom"/>
          </w:tcPr>
          <w:p w14:paraId="59109FD7" w14:textId="77777777" w:rsidR="00F26A1A" w:rsidRDefault="00F26A1A">
            <w:pPr>
              <w:rPr>
                <w:sz w:val="4"/>
                <w:szCs w:val="4"/>
              </w:rPr>
            </w:pPr>
          </w:p>
        </w:tc>
        <w:tc>
          <w:tcPr>
            <w:tcW w:w="1940" w:type="dxa"/>
            <w:tcBorders>
              <w:bottom w:val="single" w:sz="8" w:space="0" w:color="CCECF4"/>
            </w:tcBorders>
            <w:vAlign w:val="bottom"/>
          </w:tcPr>
          <w:p w14:paraId="6DD0DDEF" w14:textId="77777777" w:rsidR="00F26A1A" w:rsidRDefault="00F26A1A">
            <w:pPr>
              <w:rPr>
                <w:sz w:val="4"/>
                <w:szCs w:val="4"/>
              </w:rPr>
            </w:pPr>
          </w:p>
        </w:tc>
      </w:tr>
    </w:tbl>
    <w:p w14:paraId="07920BEA" w14:textId="77777777" w:rsidR="00F26A1A" w:rsidRDefault="00000000">
      <w:pPr>
        <w:spacing w:line="20" w:lineRule="exact"/>
        <w:rPr>
          <w:sz w:val="20"/>
          <w:szCs w:val="20"/>
        </w:rPr>
      </w:pPr>
      <w:r>
        <w:rPr>
          <w:noProof/>
          <w:sz w:val="20"/>
          <w:szCs w:val="20"/>
        </w:rPr>
        <w:drawing>
          <wp:anchor distT="0" distB="0" distL="114300" distR="114300" simplePos="0" relativeHeight="251735552" behindDoc="1" locked="0" layoutInCell="0" allowOverlap="1" wp14:anchorId="240C6C81" wp14:editId="16450D8A">
            <wp:simplePos x="0" y="0"/>
            <wp:positionH relativeFrom="column">
              <wp:posOffset>80010</wp:posOffset>
            </wp:positionH>
            <wp:positionV relativeFrom="paragraph">
              <wp:posOffset>157480</wp:posOffset>
            </wp:positionV>
            <wp:extent cx="4385945" cy="430403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64"/>
                    <a:srcRect/>
                    <a:stretch>
                      <a:fillRect/>
                    </a:stretch>
                  </pic:blipFill>
                  <pic:spPr bwMode="auto">
                    <a:xfrm>
                      <a:off x="0" y="0"/>
                      <a:ext cx="4385945" cy="4304030"/>
                    </a:xfrm>
                    <a:prstGeom prst="rect">
                      <a:avLst/>
                    </a:prstGeom>
                    <a:noFill/>
                  </pic:spPr>
                </pic:pic>
              </a:graphicData>
            </a:graphic>
          </wp:anchor>
        </w:drawing>
      </w:r>
    </w:p>
    <w:p w14:paraId="08DFCC68" w14:textId="77777777" w:rsidR="00F26A1A" w:rsidRDefault="00F26A1A">
      <w:pPr>
        <w:spacing w:line="200" w:lineRule="exact"/>
        <w:rPr>
          <w:sz w:val="20"/>
          <w:szCs w:val="20"/>
        </w:rPr>
      </w:pPr>
    </w:p>
    <w:p w14:paraId="0CB159D5" w14:textId="77777777" w:rsidR="00F26A1A" w:rsidRDefault="00F26A1A">
      <w:pPr>
        <w:spacing w:line="200" w:lineRule="exact"/>
        <w:rPr>
          <w:sz w:val="20"/>
          <w:szCs w:val="20"/>
        </w:rPr>
      </w:pPr>
    </w:p>
    <w:p w14:paraId="0AD00A60" w14:textId="77777777" w:rsidR="00F26A1A" w:rsidRDefault="00F26A1A">
      <w:pPr>
        <w:spacing w:line="200" w:lineRule="exact"/>
        <w:rPr>
          <w:sz w:val="20"/>
          <w:szCs w:val="20"/>
        </w:rPr>
      </w:pPr>
    </w:p>
    <w:p w14:paraId="6A2AB35E" w14:textId="77777777" w:rsidR="00F26A1A" w:rsidRDefault="00F26A1A">
      <w:pPr>
        <w:spacing w:line="200" w:lineRule="exact"/>
        <w:rPr>
          <w:sz w:val="20"/>
          <w:szCs w:val="20"/>
        </w:rPr>
      </w:pPr>
    </w:p>
    <w:p w14:paraId="032FFEF9" w14:textId="77777777" w:rsidR="00F26A1A" w:rsidRDefault="00F26A1A">
      <w:pPr>
        <w:spacing w:line="200" w:lineRule="exact"/>
        <w:rPr>
          <w:sz w:val="20"/>
          <w:szCs w:val="20"/>
        </w:rPr>
      </w:pPr>
    </w:p>
    <w:p w14:paraId="63553BC5" w14:textId="77777777" w:rsidR="00F26A1A" w:rsidRDefault="00F26A1A">
      <w:pPr>
        <w:spacing w:line="200" w:lineRule="exact"/>
        <w:rPr>
          <w:sz w:val="20"/>
          <w:szCs w:val="20"/>
        </w:rPr>
      </w:pPr>
    </w:p>
    <w:p w14:paraId="57E2DFF1" w14:textId="77777777" w:rsidR="00F26A1A" w:rsidRDefault="00F26A1A">
      <w:pPr>
        <w:spacing w:line="200" w:lineRule="exact"/>
        <w:rPr>
          <w:sz w:val="20"/>
          <w:szCs w:val="20"/>
        </w:rPr>
      </w:pPr>
    </w:p>
    <w:p w14:paraId="35B5F632" w14:textId="77777777" w:rsidR="00F26A1A" w:rsidRDefault="00F26A1A">
      <w:pPr>
        <w:spacing w:line="200" w:lineRule="exact"/>
        <w:rPr>
          <w:sz w:val="20"/>
          <w:szCs w:val="20"/>
        </w:rPr>
      </w:pPr>
    </w:p>
    <w:p w14:paraId="20B2A73F" w14:textId="77777777" w:rsidR="00F26A1A" w:rsidRDefault="00F26A1A">
      <w:pPr>
        <w:spacing w:line="200" w:lineRule="exact"/>
        <w:rPr>
          <w:sz w:val="20"/>
          <w:szCs w:val="20"/>
        </w:rPr>
      </w:pPr>
    </w:p>
    <w:p w14:paraId="00C6CF84" w14:textId="77777777" w:rsidR="00F26A1A" w:rsidRDefault="00F26A1A">
      <w:pPr>
        <w:spacing w:line="200" w:lineRule="exact"/>
        <w:rPr>
          <w:sz w:val="20"/>
          <w:szCs w:val="20"/>
        </w:rPr>
      </w:pPr>
    </w:p>
    <w:p w14:paraId="6613B432" w14:textId="77777777" w:rsidR="00F26A1A" w:rsidRDefault="00F26A1A">
      <w:pPr>
        <w:spacing w:line="200" w:lineRule="exact"/>
        <w:rPr>
          <w:sz w:val="20"/>
          <w:szCs w:val="20"/>
        </w:rPr>
      </w:pPr>
    </w:p>
    <w:p w14:paraId="1CF4D9AE" w14:textId="77777777" w:rsidR="00F26A1A" w:rsidRDefault="00F26A1A">
      <w:pPr>
        <w:spacing w:line="200" w:lineRule="exact"/>
        <w:rPr>
          <w:sz w:val="20"/>
          <w:szCs w:val="20"/>
        </w:rPr>
      </w:pPr>
    </w:p>
    <w:p w14:paraId="784F9C48" w14:textId="77777777" w:rsidR="00F26A1A" w:rsidRDefault="00F26A1A">
      <w:pPr>
        <w:spacing w:line="200" w:lineRule="exact"/>
        <w:rPr>
          <w:sz w:val="20"/>
          <w:szCs w:val="20"/>
        </w:rPr>
      </w:pPr>
    </w:p>
    <w:p w14:paraId="212B7F94" w14:textId="77777777" w:rsidR="00F26A1A" w:rsidRDefault="00F26A1A">
      <w:pPr>
        <w:spacing w:line="200" w:lineRule="exact"/>
        <w:rPr>
          <w:sz w:val="20"/>
          <w:szCs w:val="20"/>
        </w:rPr>
      </w:pPr>
    </w:p>
    <w:p w14:paraId="1CCA0957" w14:textId="77777777" w:rsidR="00F26A1A" w:rsidRDefault="00F26A1A">
      <w:pPr>
        <w:spacing w:line="200" w:lineRule="exact"/>
        <w:rPr>
          <w:sz w:val="20"/>
          <w:szCs w:val="20"/>
        </w:rPr>
      </w:pPr>
    </w:p>
    <w:p w14:paraId="0DD50768" w14:textId="77777777" w:rsidR="00F26A1A" w:rsidRDefault="00F26A1A">
      <w:pPr>
        <w:spacing w:line="262" w:lineRule="exact"/>
        <w:rPr>
          <w:sz w:val="20"/>
          <w:szCs w:val="20"/>
        </w:rPr>
      </w:pPr>
    </w:p>
    <w:p w14:paraId="4089C81E"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0CF0E9A" w14:textId="77777777" w:rsidR="00F26A1A" w:rsidRDefault="00F26A1A">
      <w:pPr>
        <w:spacing w:line="200" w:lineRule="exact"/>
        <w:rPr>
          <w:sz w:val="20"/>
          <w:szCs w:val="20"/>
        </w:rPr>
      </w:pPr>
    </w:p>
    <w:p w14:paraId="226FEC69" w14:textId="77777777" w:rsidR="00F26A1A" w:rsidRDefault="00F26A1A">
      <w:pPr>
        <w:spacing w:line="200" w:lineRule="exact"/>
        <w:rPr>
          <w:sz w:val="20"/>
          <w:szCs w:val="20"/>
        </w:rPr>
      </w:pPr>
    </w:p>
    <w:p w14:paraId="3ACD300B" w14:textId="77777777" w:rsidR="00F26A1A" w:rsidRDefault="00F26A1A">
      <w:pPr>
        <w:spacing w:line="200" w:lineRule="exact"/>
        <w:rPr>
          <w:sz w:val="20"/>
          <w:szCs w:val="20"/>
        </w:rPr>
      </w:pPr>
    </w:p>
    <w:p w14:paraId="6CB8E84D" w14:textId="77777777" w:rsidR="00F26A1A" w:rsidRDefault="00F26A1A">
      <w:pPr>
        <w:spacing w:line="200" w:lineRule="exact"/>
        <w:rPr>
          <w:sz w:val="20"/>
          <w:szCs w:val="20"/>
        </w:rPr>
      </w:pPr>
    </w:p>
    <w:p w14:paraId="0CB4D374" w14:textId="77777777" w:rsidR="00F26A1A" w:rsidRDefault="00F26A1A">
      <w:pPr>
        <w:spacing w:line="200" w:lineRule="exact"/>
        <w:rPr>
          <w:sz w:val="20"/>
          <w:szCs w:val="20"/>
        </w:rPr>
      </w:pPr>
    </w:p>
    <w:p w14:paraId="1020B7D3" w14:textId="77777777" w:rsidR="00F26A1A" w:rsidRDefault="00F26A1A">
      <w:pPr>
        <w:spacing w:line="200" w:lineRule="exact"/>
        <w:rPr>
          <w:sz w:val="20"/>
          <w:szCs w:val="20"/>
        </w:rPr>
      </w:pPr>
    </w:p>
    <w:p w14:paraId="5238D359" w14:textId="77777777" w:rsidR="00F26A1A" w:rsidRDefault="00F26A1A">
      <w:pPr>
        <w:spacing w:line="200" w:lineRule="exact"/>
        <w:rPr>
          <w:sz w:val="20"/>
          <w:szCs w:val="20"/>
        </w:rPr>
      </w:pPr>
    </w:p>
    <w:p w14:paraId="6910D1ED" w14:textId="77777777" w:rsidR="00F26A1A" w:rsidRDefault="00F26A1A">
      <w:pPr>
        <w:spacing w:line="200" w:lineRule="exact"/>
        <w:rPr>
          <w:sz w:val="20"/>
          <w:szCs w:val="20"/>
        </w:rPr>
      </w:pPr>
    </w:p>
    <w:p w14:paraId="45524DB6" w14:textId="77777777" w:rsidR="00F26A1A" w:rsidRDefault="00F26A1A">
      <w:pPr>
        <w:spacing w:line="200" w:lineRule="exact"/>
        <w:rPr>
          <w:sz w:val="20"/>
          <w:szCs w:val="20"/>
        </w:rPr>
      </w:pPr>
    </w:p>
    <w:p w14:paraId="017C0614" w14:textId="77777777" w:rsidR="00F26A1A" w:rsidRDefault="00F26A1A">
      <w:pPr>
        <w:spacing w:line="200" w:lineRule="exact"/>
        <w:rPr>
          <w:sz w:val="20"/>
          <w:szCs w:val="20"/>
        </w:rPr>
      </w:pPr>
    </w:p>
    <w:p w14:paraId="0E01E145" w14:textId="77777777" w:rsidR="00F26A1A" w:rsidRDefault="00F26A1A">
      <w:pPr>
        <w:spacing w:line="200" w:lineRule="exact"/>
        <w:rPr>
          <w:sz w:val="20"/>
          <w:szCs w:val="20"/>
        </w:rPr>
      </w:pPr>
    </w:p>
    <w:p w14:paraId="792BC9CA" w14:textId="77777777" w:rsidR="00F26A1A" w:rsidRDefault="00F26A1A">
      <w:pPr>
        <w:spacing w:line="200" w:lineRule="exact"/>
        <w:rPr>
          <w:sz w:val="20"/>
          <w:szCs w:val="20"/>
        </w:rPr>
      </w:pPr>
    </w:p>
    <w:p w14:paraId="1FE938CB" w14:textId="77777777" w:rsidR="00F26A1A" w:rsidRDefault="00F26A1A">
      <w:pPr>
        <w:spacing w:line="200" w:lineRule="exact"/>
        <w:rPr>
          <w:sz w:val="20"/>
          <w:szCs w:val="20"/>
        </w:rPr>
      </w:pPr>
    </w:p>
    <w:p w14:paraId="51347CEA" w14:textId="77777777" w:rsidR="00F26A1A" w:rsidRDefault="00F26A1A">
      <w:pPr>
        <w:spacing w:line="200" w:lineRule="exact"/>
        <w:rPr>
          <w:sz w:val="20"/>
          <w:szCs w:val="20"/>
        </w:rPr>
      </w:pPr>
    </w:p>
    <w:p w14:paraId="65A90D8C" w14:textId="77777777" w:rsidR="00F26A1A" w:rsidRDefault="00F26A1A">
      <w:pPr>
        <w:spacing w:line="397" w:lineRule="exact"/>
        <w:rPr>
          <w:sz w:val="20"/>
          <w:szCs w:val="20"/>
        </w:rPr>
      </w:pPr>
    </w:p>
    <w:p w14:paraId="2179AD52" w14:textId="77777777" w:rsidR="00F26A1A" w:rsidRDefault="00000000">
      <w:pPr>
        <w:tabs>
          <w:tab w:val="left" w:pos="3720"/>
        </w:tabs>
        <w:ind w:left="2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53FAE71F" w14:textId="77777777" w:rsidR="00F26A1A" w:rsidRDefault="00F26A1A">
      <w:pPr>
        <w:spacing w:line="215" w:lineRule="exact"/>
        <w:rPr>
          <w:sz w:val="20"/>
          <w:szCs w:val="20"/>
        </w:rPr>
      </w:pPr>
    </w:p>
    <w:p w14:paraId="5B818346" w14:textId="77777777" w:rsidR="00F26A1A" w:rsidRDefault="00000000">
      <w:pPr>
        <w:spacing w:line="227" w:lineRule="auto"/>
        <w:ind w:left="100"/>
        <w:jc w:val="both"/>
        <w:rPr>
          <w:sz w:val="20"/>
          <w:szCs w:val="20"/>
        </w:rPr>
      </w:pPr>
      <w:r>
        <w:rPr>
          <w:rFonts w:ascii="Arial" w:eastAsia="Arial" w:hAnsi="Arial" w:cs="Arial"/>
          <w:sz w:val="15"/>
          <w:szCs w:val="15"/>
        </w:rPr>
        <w:t>Fig. 14.2 Drusen: (A) hard, (B) soft, (C) drusenoid detachment of the RPE, (D) FA late phase of (C) showing hyperfluorescence due to staining. (</w:t>
      </w:r>
      <w:r>
        <w:rPr>
          <w:rFonts w:ascii="Arial" w:eastAsia="Arial" w:hAnsi="Arial" w:cs="Arial"/>
          <w:color w:val="0080AC"/>
          <w:sz w:val="15"/>
          <w:szCs w:val="15"/>
        </w:rPr>
        <w:t>Figure 14.2A,B</w:t>
      </w:r>
      <w:r>
        <w:rPr>
          <w:rFonts w:ascii="Arial" w:eastAsia="Arial" w:hAnsi="Arial" w:cs="Arial"/>
          <w:sz w:val="15"/>
          <w:szCs w:val="15"/>
        </w:rPr>
        <w:t xml:space="preserve"> courtesy of S. Chen.)</w:t>
      </w:r>
    </w:p>
    <w:p w14:paraId="12960DAB" w14:textId="77777777" w:rsidR="00F26A1A" w:rsidRDefault="00F26A1A">
      <w:pPr>
        <w:spacing w:line="200" w:lineRule="exact"/>
        <w:rPr>
          <w:sz w:val="20"/>
          <w:szCs w:val="20"/>
        </w:rPr>
      </w:pPr>
    </w:p>
    <w:p w14:paraId="2197088E" w14:textId="77777777" w:rsidR="00F26A1A" w:rsidRDefault="00F26A1A">
      <w:pPr>
        <w:spacing w:line="247" w:lineRule="exact"/>
        <w:rPr>
          <w:sz w:val="20"/>
          <w:szCs w:val="20"/>
        </w:rPr>
      </w:pPr>
    </w:p>
    <w:p w14:paraId="3A2FE23D" w14:textId="77777777" w:rsidR="00F26A1A" w:rsidRDefault="00000000">
      <w:pPr>
        <w:ind w:left="100"/>
        <w:rPr>
          <w:sz w:val="20"/>
          <w:szCs w:val="20"/>
        </w:rPr>
      </w:pPr>
      <w:r>
        <w:rPr>
          <w:rFonts w:ascii="Arial" w:eastAsia="Arial" w:hAnsi="Arial" w:cs="Arial"/>
          <w:b/>
          <w:bCs/>
          <w:sz w:val="18"/>
          <w:szCs w:val="18"/>
        </w:rPr>
        <w:t>Treatment</w:t>
      </w:r>
    </w:p>
    <w:p w14:paraId="5A070FE8" w14:textId="77777777" w:rsidR="00F26A1A" w:rsidRDefault="00F26A1A">
      <w:pPr>
        <w:spacing w:line="13" w:lineRule="exact"/>
        <w:rPr>
          <w:sz w:val="20"/>
          <w:szCs w:val="20"/>
        </w:rPr>
      </w:pPr>
    </w:p>
    <w:p w14:paraId="5BFA17A3" w14:textId="77777777" w:rsidR="00F26A1A" w:rsidRDefault="00000000">
      <w:pPr>
        <w:ind w:left="100"/>
        <w:rPr>
          <w:sz w:val="20"/>
          <w:szCs w:val="20"/>
        </w:rPr>
      </w:pPr>
      <w:r>
        <w:rPr>
          <w:rFonts w:ascii="Arial" w:eastAsia="Arial" w:hAnsi="Arial" w:cs="Arial"/>
          <w:sz w:val="18"/>
          <w:szCs w:val="18"/>
        </w:rPr>
        <w:t>prophylactic antioxidant supplementation.</w:t>
      </w:r>
    </w:p>
    <w:p w14:paraId="2469B8AF" w14:textId="77777777" w:rsidR="00F26A1A" w:rsidRDefault="00F26A1A">
      <w:pPr>
        <w:spacing w:line="264" w:lineRule="exact"/>
        <w:rPr>
          <w:sz w:val="20"/>
          <w:szCs w:val="20"/>
        </w:rPr>
      </w:pPr>
    </w:p>
    <w:p w14:paraId="06DEDDB5" w14:textId="77777777" w:rsidR="00F26A1A" w:rsidRDefault="00000000">
      <w:pPr>
        <w:ind w:left="100"/>
        <w:rPr>
          <w:sz w:val="20"/>
          <w:szCs w:val="20"/>
        </w:rPr>
      </w:pPr>
      <w:r>
        <w:rPr>
          <w:rFonts w:ascii="Arial" w:eastAsia="Arial" w:hAnsi="Arial" w:cs="Arial"/>
          <w:b/>
          <w:bCs/>
          <w:sz w:val="20"/>
          <w:szCs w:val="20"/>
        </w:rPr>
        <w:t>RETINAL PIGMENT EPITHELIAL DETACHMENT</w:t>
      </w:r>
    </w:p>
    <w:p w14:paraId="2EEC0AD9" w14:textId="77777777" w:rsidR="00F26A1A" w:rsidRDefault="00F26A1A">
      <w:pPr>
        <w:spacing w:line="179" w:lineRule="exact"/>
        <w:rPr>
          <w:sz w:val="20"/>
          <w:szCs w:val="20"/>
        </w:rPr>
      </w:pPr>
    </w:p>
    <w:p w14:paraId="3068F31C" w14:textId="77777777" w:rsidR="00F26A1A" w:rsidRDefault="00000000">
      <w:pPr>
        <w:ind w:left="100"/>
        <w:rPr>
          <w:sz w:val="20"/>
          <w:szCs w:val="20"/>
        </w:rPr>
      </w:pPr>
      <w:r>
        <w:rPr>
          <w:rFonts w:ascii="Arial" w:eastAsia="Arial" w:hAnsi="Arial" w:cs="Arial"/>
          <w:b/>
          <w:bCs/>
          <w:sz w:val="18"/>
          <w:szCs w:val="18"/>
        </w:rPr>
        <w:t>Pathogenesis</w:t>
      </w:r>
    </w:p>
    <w:p w14:paraId="45434F90" w14:textId="77777777" w:rsidR="00F26A1A" w:rsidRDefault="00F26A1A">
      <w:pPr>
        <w:spacing w:line="28" w:lineRule="exact"/>
        <w:rPr>
          <w:sz w:val="20"/>
          <w:szCs w:val="20"/>
        </w:rPr>
      </w:pPr>
    </w:p>
    <w:p w14:paraId="425031B6" w14:textId="77777777" w:rsidR="00F26A1A" w:rsidRDefault="00000000">
      <w:pPr>
        <w:spacing w:line="239" w:lineRule="auto"/>
        <w:ind w:left="100"/>
        <w:jc w:val="both"/>
        <w:rPr>
          <w:sz w:val="20"/>
          <w:szCs w:val="20"/>
        </w:rPr>
      </w:pPr>
      <w:r>
        <w:rPr>
          <w:rFonts w:ascii="Arial" w:eastAsia="Arial" w:hAnsi="Arial" w:cs="Arial"/>
          <w:sz w:val="18"/>
          <w:szCs w:val="18"/>
        </w:rPr>
        <w:t>separation of the RPE from Bruch membrane caused by disruption of the physiological forces maintaining adhesion.</w:t>
      </w:r>
    </w:p>
    <w:p w14:paraId="198FEA43" w14:textId="77777777" w:rsidR="00F26A1A" w:rsidRDefault="00F26A1A">
      <w:pPr>
        <w:spacing w:line="233" w:lineRule="exact"/>
        <w:rPr>
          <w:sz w:val="20"/>
          <w:szCs w:val="20"/>
        </w:rPr>
      </w:pPr>
    </w:p>
    <w:p w14:paraId="411AC955" w14:textId="77777777" w:rsidR="00F26A1A" w:rsidRDefault="00000000">
      <w:pPr>
        <w:ind w:left="100"/>
        <w:rPr>
          <w:sz w:val="20"/>
          <w:szCs w:val="20"/>
        </w:rPr>
      </w:pPr>
      <w:r>
        <w:rPr>
          <w:rFonts w:ascii="Arial" w:eastAsia="Arial" w:hAnsi="Arial" w:cs="Arial"/>
          <w:b/>
          <w:bCs/>
          <w:sz w:val="18"/>
          <w:szCs w:val="18"/>
        </w:rPr>
        <w:t>Diagnosis</w:t>
      </w:r>
    </w:p>
    <w:p w14:paraId="3BAA962C" w14:textId="77777777" w:rsidR="00F26A1A" w:rsidRDefault="00F26A1A">
      <w:pPr>
        <w:spacing w:line="21" w:lineRule="exact"/>
        <w:rPr>
          <w:sz w:val="20"/>
          <w:szCs w:val="20"/>
        </w:rPr>
      </w:pPr>
    </w:p>
    <w:p w14:paraId="1A4FFD17" w14:textId="77777777" w:rsidR="00F26A1A" w:rsidRDefault="00000000">
      <w:pPr>
        <w:spacing w:line="250" w:lineRule="auto"/>
        <w:ind w:left="540"/>
        <w:jc w:val="both"/>
        <w:rPr>
          <w:sz w:val="20"/>
          <w:szCs w:val="20"/>
        </w:rPr>
      </w:pPr>
      <w:r>
        <w:rPr>
          <w:rFonts w:ascii="Arial" w:eastAsia="Arial" w:hAnsi="Arial" w:cs="Arial"/>
          <w:b/>
          <w:bCs/>
          <w:i/>
          <w:iCs/>
          <w:sz w:val="18"/>
          <w:szCs w:val="18"/>
        </w:rPr>
        <w:t>Serous retinal pigment epithelial detachment (PED)</w:t>
      </w:r>
      <w:r>
        <w:rPr>
          <w:rFonts w:ascii="Arial" w:eastAsia="Arial" w:hAnsi="Arial" w:cs="Arial"/>
          <w:sz w:val="18"/>
          <w:szCs w:val="18"/>
        </w:rPr>
        <w:t>: orange dome-shaped elevation with sharply delineated edges (</w:t>
      </w:r>
      <w:r>
        <w:rPr>
          <w:rFonts w:ascii="Arial" w:eastAsia="Arial" w:hAnsi="Arial" w:cs="Arial"/>
          <w:color w:val="0080AC"/>
          <w:sz w:val="18"/>
          <w:szCs w:val="18"/>
        </w:rPr>
        <w:t>Fig. 14.4A</w:t>
      </w:r>
      <w:r>
        <w:rPr>
          <w:rFonts w:ascii="Arial" w:eastAsia="Arial" w:hAnsi="Arial" w:cs="Arial"/>
          <w:sz w:val="18"/>
          <w:szCs w:val="18"/>
        </w:rPr>
        <w:t>). Subretinal blood or lipid and irregularly distributed fluid are suggestive of underlying CNV.</w:t>
      </w:r>
    </w:p>
    <w:p w14:paraId="09AD0C70" w14:textId="77777777" w:rsidR="00F26A1A" w:rsidRDefault="00F26A1A">
      <w:pPr>
        <w:spacing w:line="13" w:lineRule="exact"/>
        <w:rPr>
          <w:sz w:val="20"/>
          <w:szCs w:val="20"/>
        </w:rPr>
      </w:pPr>
    </w:p>
    <w:p w14:paraId="4EC2D730" w14:textId="77777777" w:rsidR="00F26A1A" w:rsidRDefault="00000000">
      <w:pPr>
        <w:spacing w:line="274" w:lineRule="auto"/>
        <w:ind w:left="540"/>
        <w:jc w:val="both"/>
        <w:rPr>
          <w:sz w:val="20"/>
          <w:szCs w:val="20"/>
        </w:rPr>
      </w:pPr>
      <w:r>
        <w:rPr>
          <w:rFonts w:ascii="Arial" w:eastAsia="Arial" w:hAnsi="Arial" w:cs="Arial"/>
          <w:b/>
          <w:bCs/>
          <w:i/>
          <w:iCs/>
          <w:sz w:val="17"/>
          <w:szCs w:val="17"/>
        </w:rPr>
        <w:t>Imaging of serous PED</w:t>
      </w:r>
      <w:r>
        <w:rPr>
          <w:rFonts w:ascii="Arial" w:eastAsia="Arial" w:hAnsi="Arial" w:cs="Arial"/>
          <w:sz w:val="17"/>
          <w:szCs w:val="17"/>
        </w:rPr>
        <w:t>: (a) FA shows a well-demarcated oval area of hyperfluores-cence (</w:t>
      </w:r>
      <w:r>
        <w:rPr>
          <w:rFonts w:ascii="Arial" w:eastAsia="Arial" w:hAnsi="Arial" w:cs="Arial"/>
          <w:color w:val="0080AC"/>
          <w:sz w:val="17"/>
          <w:szCs w:val="17"/>
        </w:rPr>
        <w:t>Fig. 14.4B</w:t>
      </w:r>
      <w:r>
        <w:rPr>
          <w:rFonts w:ascii="Arial" w:eastAsia="Arial" w:hAnsi="Arial" w:cs="Arial"/>
          <w:sz w:val="17"/>
          <w:szCs w:val="17"/>
        </w:rPr>
        <w:t>), increasing in intensity but not area – ‘pooling’ – in which a notch</w:t>
      </w:r>
    </w:p>
    <w:p w14:paraId="23C6369D" w14:textId="77777777" w:rsidR="00F26A1A" w:rsidRDefault="00F26A1A">
      <w:pPr>
        <w:sectPr w:rsidR="00F26A1A">
          <w:pgSz w:w="8640" w:h="13101"/>
          <w:pgMar w:top="493" w:right="720" w:bottom="0" w:left="860" w:header="0" w:footer="0" w:gutter="0"/>
          <w:cols w:space="720" w:equalWidth="0">
            <w:col w:w="7060"/>
          </w:cols>
        </w:sectPr>
      </w:pPr>
    </w:p>
    <w:p w14:paraId="0629E747" w14:textId="77777777" w:rsidR="00F26A1A" w:rsidRDefault="00F26A1A">
      <w:pPr>
        <w:spacing w:line="200" w:lineRule="exact"/>
        <w:rPr>
          <w:sz w:val="20"/>
          <w:szCs w:val="20"/>
        </w:rPr>
      </w:pPr>
    </w:p>
    <w:p w14:paraId="109A31CA" w14:textId="77777777" w:rsidR="00F26A1A" w:rsidRDefault="00F26A1A">
      <w:pPr>
        <w:spacing w:line="339" w:lineRule="exact"/>
        <w:rPr>
          <w:sz w:val="20"/>
          <w:szCs w:val="20"/>
        </w:rPr>
      </w:pPr>
    </w:p>
    <w:p w14:paraId="0674BF32" w14:textId="77777777" w:rsidR="00F26A1A" w:rsidRDefault="00000000">
      <w:pPr>
        <w:spacing w:line="168" w:lineRule="exact"/>
        <w:rPr>
          <w:sz w:val="20"/>
          <w:szCs w:val="20"/>
        </w:rPr>
      </w:pPr>
      <w:r>
        <w:rPr>
          <w:rFonts w:ascii="PMingLiU" w:eastAsia="PMingLiU" w:hAnsi="PMingLiU" w:cs="PMingLiU"/>
          <w:sz w:val="14"/>
          <w:szCs w:val="14"/>
        </w:rPr>
        <w:t>#*" ##%"#"+!#(&amp;&amp;%"'+$'""#* "%#! " +#!+ &amp;)%#"$'!%</w:t>
      </w:r>
    </w:p>
    <w:p w14:paraId="47D7861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2408257" w14:textId="77777777" w:rsidR="00F26A1A" w:rsidRDefault="00F26A1A">
      <w:pPr>
        <w:sectPr w:rsidR="00F26A1A">
          <w:type w:val="continuous"/>
          <w:pgSz w:w="8640" w:h="13101"/>
          <w:pgMar w:top="493" w:right="720" w:bottom="0" w:left="860" w:header="0" w:footer="0" w:gutter="0"/>
          <w:cols w:space="720" w:equalWidth="0">
            <w:col w:w="7060"/>
          </w:cols>
        </w:sectPr>
      </w:pPr>
    </w:p>
    <w:p w14:paraId="6FD516D9" w14:textId="77777777" w:rsidR="00F26A1A" w:rsidRDefault="00F26A1A">
      <w:pPr>
        <w:spacing w:line="141" w:lineRule="exact"/>
        <w:rPr>
          <w:sz w:val="20"/>
          <w:szCs w:val="20"/>
        </w:rPr>
      </w:pPr>
      <w:bookmarkStart w:id="263" w:name="page266"/>
      <w:bookmarkEnd w:id="263"/>
    </w:p>
    <w:p w14:paraId="5CDA7B77" w14:textId="77777777" w:rsidR="00F26A1A" w:rsidRDefault="00000000">
      <w:pPr>
        <w:tabs>
          <w:tab w:val="left" w:pos="3880"/>
        </w:tabs>
        <w:rPr>
          <w:sz w:val="20"/>
          <w:szCs w:val="20"/>
        </w:rPr>
      </w:pPr>
      <w:r>
        <w:rPr>
          <w:rFonts w:ascii="Arial" w:eastAsia="Arial" w:hAnsi="Arial" w:cs="Arial"/>
          <w:b/>
          <w:bCs/>
          <w:sz w:val="16"/>
          <w:szCs w:val="16"/>
        </w:rPr>
        <w:t>272</w:t>
      </w:r>
      <w:r>
        <w:rPr>
          <w:sz w:val="20"/>
          <w:szCs w:val="20"/>
        </w:rPr>
        <w:tab/>
      </w:r>
      <w:r>
        <w:rPr>
          <w:rFonts w:ascii="Arial" w:eastAsia="Arial" w:hAnsi="Arial" w:cs="Arial"/>
          <w:sz w:val="14"/>
          <w:szCs w:val="14"/>
        </w:rPr>
        <w:t>SYNOPSIS OF CLINICAL OPHTHALMOLOGY</w:t>
      </w:r>
    </w:p>
    <w:p w14:paraId="44BF6F27" w14:textId="77777777" w:rsidR="00F26A1A" w:rsidRDefault="00000000">
      <w:pPr>
        <w:spacing w:line="20" w:lineRule="exact"/>
        <w:rPr>
          <w:sz w:val="20"/>
          <w:szCs w:val="20"/>
        </w:rPr>
      </w:pPr>
      <w:r>
        <w:rPr>
          <w:noProof/>
          <w:sz w:val="20"/>
          <w:szCs w:val="20"/>
        </w:rPr>
        <w:drawing>
          <wp:anchor distT="0" distB="0" distL="114300" distR="114300" simplePos="0" relativeHeight="251736576" behindDoc="1" locked="0" layoutInCell="0" allowOverlap="1" wp14:anchorId="4612FC23" wp14:editId="72251C7B">
            <wp:simplePos x="0" y="0"/>
            <wp:positionH relativeFrom="column">
              <wp:posOffset>0</wp:posOffset>
            </wp:positionH>
            <wp:positionV relativeFrom="paragraph">
              <wp:posOffset>38100</wp:posOffset>
            </wp:positionV>
            <wp:extent cx="4419600" cy="228536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65"/>
                    <a:srcRect/>
                    <a:stretch>
                      <a:fillRect/>
                    </a:stretch>
                  </pic:blipFill>
                  <pic:spPr bwMode="auto">
                    <a:xfrm>
                      <a:off x="0" y="0"/>
                      <a:ext cx="4419600" cy="2285365"/>
                    </a:xfrm>
                    <a:prstGeom prst="rect">
                      <a:avLst/>
                    </a:prstGeom>
                    <a:noFill/>
                  </pic:spPr>
                </pic:pic>
              </a:graphicData>
            </a:graphic>
          </wp:anchor>
        </w:drawing>
      </w:r>
    </w:p>
    <w:p w14:paraId="7F180CB9" w14:textId="77777777" w:rsidR="00F26A1A" w:rsidRDefault="00F26A1A">
      <w:pPr>
        <w:spacing w:line="200" w:lineRule="exact"/>
        <w:rPr>
          <w:sz w:val="20"/>
          <w:szCs w:val="20"/>
        </w:rPr>
      </w:pPr>
    </w:p>
    <w:p w14:paraId="58AD0214" w14:textId="77777777" w:rsidR="00F26A1A" w:rsidRDefault="00F26A1A">
      <w:pPr>
        <w:spacing w:line="200" w:lineRule="exact"/>
        <w:rPr>
          <w:sz w:val="20"/>
          <w:szCs w:val="20"/>
        </w:rPr>
      </w:pPr>
    </w:p>
    <w:p w14:paraId="00359043" w14:textId="77777777" w:rsidR="00F26A1A" w:rsidRDefault="00F26A1A">
      <w:pPr>
        <w:spacing w:line="200" w:lineRule="exact"/>
        <w:rPr>
          <w:sz w:val="20"/>
          <w:szCs w:val="20"/>
        </w:rPr>
      </w:pPr>
    </w:p>
    <w:p w14:paraId="21EC0966" w14:textId="77777777" w:rsidR="00F26A1A" w:rsidRDefault="00F26A1A">
      <w:pPr>
        <w:spacing w:line="200" w:lineRule="exact"/>
        <w:rPr>
          <w:sz w:val="20"/>
          <w:szCs w:val="20"/>
        </w:rPr>
      </w:pPr>
    </w:p>
    <w:p w14:paraId="7731443A" w14:textId="77777777" w:rsidR="00F26A1A" w:rsidRDefault="00F26A1A">
      <w:pPr>
        <w:spacing w:line="200" w:lineRule="exact"/>
        <w:rPr>
          <w:sz w:val="20"/>
          <w:szCs w:val="20"/>
        </w:rPr>
      </w:pPr>
    </w:p>
    <w:p w14:paraId="381359CF" w14:textId="77777777" w:rsidR="00F26A1A" w:rsidRDefault="00F26A1A">
      <w:pPr>
        <w:spacing w:line="200" w:lineRule="exact"/>
        <w:rPr>
          <w:sz w:val="20"/>
          <w:szCs w:val="20"/>
        </w:rPr>
      </w:pPr>
    </w:p>
    <w:p w14:paraId="59693409" w14:textId="77777777" w:rsidR="00F26A1A" w:rsidRDefault="00F26A1A">
      <w:pPr>
        <w:spacing w:line="200" w:lineRule="exact"/>
        <w:rPr>
          <w:sz w:val="20"/>
          <w:szCs w:val="20"/>
        </w:rPr>
      </w:pPr>
    </w:p>
    <w:p w14:paraId="33FE354E" w14:textId="77777777" w:rsidR="00F26A1A" w:rsidRDefault="00F26A1A">
      <w:pPr>
        <w:spacing w:line="200" w:lineRule="exact"/>
        <w:rPr>
          <w:sz w:val="20"/>
          <w:szCs w:val="20"/>
        </w:rPr>
      </w:pPr>
    </w:p>
    <w:p w14:paraId="3A4FCABA" w14:textId="77777777" w:rsidR="00F26A1A" w:rsidRDefault="00F26A1A">
      <w:pPr>
        <w:spacing w:line="200" w:lineRule="exact"/>
        <w:rPr>
          <w:sz w:val="20"/>
          <w:szCs w:val="20"/>
        </w:rPr>
      </w:pPr>
    </w:p>
    <w:p w14:paraId="22210FCC" w14:textId="77777777" w:rsidR="00F26A1A" w:rsidRDefault="00F26A1A">
      <w:pPr>
        <w:spacing w:line="200" w:lineRule="exact"/>
        <w:rPr>
          <w:sz w:val="20"/>
          <w:szCs w:val="20"/>
        </w:rPr>
      </w:pPr>
    </w:p>
    <w:p w14:paraId="6967D0DC" w14:textId="77777777" w:rsidR="00F26A1A" w:rsidRDefault="00F26A1A">
      <w:pPr>
        <w:spacing w:line="200" w:lineRule="exact"/>
        <w:rPr>
          <w:sz w:val="20"/>
          <w:szCs w:val="20"/>
        </w:rPr>
      </w:pPr>
    </w:p>
    <w:p w14:paraId="4EC47A43" w14:textId="77777777" w:rsidR="00F26A1A" w:rsidRDefault="00F26A1A">
      <w:pPr>
        <w:spacing w:line="200" w:lineRule="exact"/>
        <w:rPr>
          <w:sz w:val="20"/>
          <w:szCs w:val="20"/>
        </w:rPr>
      </w:pPr>
    </w:p>
    <w:p w14:paraId="62933D38" w14:textId="77777777" w:rsidR="00F26A1A" w:rsidRDefault="00F26A1A">
      <w:pPr>
        <w:spacing w:line="200" w:lineRule="exact"/>
        <w:rPr>
          <w:sz w:val="20"/>
          <w:szCs w:val="20"/>
        </w:rPr>
      </w:pPr>
    </w:p>
    <w:p w14:paraId="45A0883A" w14:textId="77777777" w:rsidR="00F26A1A" w:rsidRDefault="00F26A1A">
      <w:pPr>
        <w:spacing w:line="200" w:lineRule="exact"/>
        <w:rPr>
          <w:sz w:val="20"/>
          <w:szCs w:val="20"/>
        </w:rPr>
      </w:pPr>
    </w:p>
    <w:p w14:paraId="3A96EEB7" w14:textId="77777777" w:rsidR="00F26A1A" w:rsidRDefault="00F26A1A">
      <w:pPr>
        <w:spacing w:line="200" w:lineRule="exact"/>
        <w:rPr>
          <w:sz w:val="20"/>
          <w:szCs w:val="20"/>
        </w:rPr>
      </w:pPr>
    </w:p>
    <w:p w14:paraId="4B50AD8F" w14:textId="77777777" w:rsidR="00F26A1A" w:rsidRDefault="00F26A1A">
      <w:pPr>
        <w:spacing w:line="329" w:lineRule="exact"/>
        <w:rPr>
          <w:sz w:val="20"/>
          <w:szCs w:val="20"/>
        </w:rPr>
      </w:pPr>
    </w:p>
    <w:p w14:paraId="711F20EF" w14:textId="77777777" w:rsidR="00F26A1A" w:rsidRDefault="00000000">
      <w:pPr>
        <w:tabs>
          <w:tab w:val="left" w:pos="362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23F76CC" w14:textId="77777777" w:rsidR="00F26A1A" w:rsidRDefault="00F26A1A">
      <w:pPr>
        <w:spacing w:line="219" w:lineRule="exact"/>
        <w:rPr>
          <w:sz w:val="20"/>
          <w:szCs w:val="20"/>
        </w:rPr>
      </w:pPr>
    </w:p>
    <w:p w14:paraId="67BD4141" w14:textId="77777777" w:rsidR="00F26A1A" w:rsidRDefault="00000000">
      <w:pPr>
        <w:spacing w:line="227" w:lineRule="auto"/>
        <w:ind w:right="100"/>
        <w:rPr>
          <w:sz w:val="20"/>
          <w:szCs w:val="20"/>
        </w:rPr>
      </w:pPr>
      <w:r>
        <w:rPr>
          <w:rFonts w:ascii="Arial" w:eastAsia="Arial" w:hAnsi="Arial" w:cs="Arial"/>
          <w:sz w:val="15"/>
          <w:szCs w:val="15"/>
        </w:rPr>
        <w:t>Fig. 14.3 ‘Dry’ macular degeneration: (A) geographic atrophy and pigmentary abnormality, (B) geographic atrophy. (</w:t>
      </w:r>
      <w:r>
        <w:rPr>
          <w:rFonts w:ascii="Arial" w:eastAsia="Arial" w:hAnsi="Arial" w:cs="Arial"/>
          <w:color w:val="0080AC"/>
          <w:sz w:val="15"/>
          <w:szCs w:val="15"/>
        </w:rPr>
        <w:t>Figure 14.3A</w:t>
      </w:r>
      <w:r>
        <w:rPr>
          <w:rFonts w:ascii="Arial" w:eastAsia="Arial" w:hAnsi="Arial" w:cs="Arial"/>
          <w:sz w:val="15"/>
          <w:szCs w:val="15"/>
        </w:rPr>
        <w:t xml:space="preserve"> courtesy of S. Chen.)</w:t>
      </w:r>
    </w:p>
    <w:p w14:paraId="627D4FF3" w14:textId="77777777" w:rsidR="00F26A1A" w:rsidRDefault="00F26A1A">
      <w:pPr>
        <w:spacing w:line="200" w:lineRule="exact"/>
        <w:rPr>
          <w:sz w:val="20"/>
          <w:szCs w:val="20"/>
        </w:rPr>
      </w:pPr>
    </w:p>
    <w:p w14:paraId="7C710859" w14:textId="77777777" w:rsidR="00F26A1A" w:rsidRDefault="00F26A1A">
      <w:pPr>
        <w:spacing w:line="200" w:lineRule="exact"/>
        <w:rPr>
          <w:sz w:val="20"/>
          <w:szCs w:val="20"/>
        </w:rPr>
      </w:pPr>
    </w:p>
    <w:p w14:paraId="175A2DD4" w14:textId="77777777" w:rsidR="00F26A1A" w:rsidRDefault="00F26A1A">
      <w:pPr>
        <w:spacing w:line="200" w:lineRule="exact"/>
        <w:rPr>
          <w:sz w:val="20"/>
          <w:szCs w:val="20"/>
        </w:rPr>
      </w:pPr>
    </w:p>
    <w:p w14:paraId="799CDC47" w14:textId="77777777" w:rsidR="00F26A1A" w:rsidRDefault="00F26A1A">
      <w:pPr>
        <w:spacing w:line="218" w:lineRule="exact"/>
        <w:rPr>
          <w:sz w:val="20"/>
          <w:szCs w:val="20"/>
        </w:rPr>
      </w:pPr>
    </w:p>
    <w:p w14:paraId="11BB8DD3" w14:textId="77777777" w:rsidR="00F26A1A" w:rsidRDefault="00000000">
      <w:pPr>
        <w:spacing w:line="249" w:lineRule="auto"/>
        <w:ind w:left="440" w:right="100"/>
        <w:jc w:val="both"/>
        <w:rPr>
          <w:sz w:val="20"/>
          <w:szCs w:val="20"/>
        </w:rPr>
      </w:pPr>
      <w:r>
        <w:rPr>
          <w:rFonts w:ascii="Arial" w:eastAsia="Arial" w:hAnsi="Arial" w:cs="Arial"/>
          <w:sz w:val="18"/>
          <w:szCs w:val="18"/>
        </w:rPr>
        <w:t>may indicate CNV, (b) ICGA shows an oval area of hypofluorescence and a faint ring of surrounding hyperfluorescence, (c) diagrammatical representation (</w:t>
      </w:r>
      <w:r>
        <w:rPr>
          <w:rFonts w:ascii="Arial" w:eastAsia="Arial" w:hAnsi="Arial" w:cs="Arial"/>
          <w:color w:val="0080AC"/>
          <w:sz w:val="18"/>
          <w:szCs w:val="18"/>
        </w:rPr>
        <w:t>Fig. 14.4C</w:t>
      </w:r>
      <w:r>
        <w:rPr>
          <w:rFonts w:ascii="Arial" w:eastAsia="Arial" w:hAnsi="Arial" w:cs="Arial"/>
          <w:sz w:val="18"/>
          <w:szCs w:val="18"/>
        </w:rPr>
        <w:t>) and OCT show separation of the RPE from Bruch membrane by an optically empty area (</w:t>
      </w:r>
      <w:r>
        <w:rPr>
          <w:rFonts w:ascii="Arial" w:eastAsia="Arial" w:hAnsi="Arial" w:cs="Arial"/>
          <w:color w:val="0080AC"/>
          <w:sz w:val="18"/>
          <w:szCs w:val="18"/>
        </w:rPr>
        <w:t>Fig. 14.4D</w:t>
      </w:r>
      <w:r>
        <w:rPr>
          <w:rFonts w:ascii="Arial" w:eastAsia="Arial" w:hAnsi="Arial" w:cs="Arial"/>
          <w:sz w:val="18"/>
          <w:szCs w:val="18"/>
        </w:rPr>
        <w:t>).</w:t>
      </w:r>
    </w:p>
    <w:p w14:paraId="633C9F35" w14:textId="77777777" w:rsidR="00F26A1A" w:rsidRDefault="00F26A1A">
      <w:pPr>
        <w:spacing w:line="15" w:lineRule="exact"/>
        <w:rPr>
          <w:sz w:val="20"/>
          <w:szCs w:val="20"/>
        </w:rPr>
      </w:pPr>
    </w:p>
    <w:p w14:paraId="27B4A001" w14:textId="77777777" w:rsidR="00F26A1A" w:rsidRDefault="00000000">
      <w:pPr>
        <w:ind w:left="440"/>
        <w:rPr>
          <w:sz w:val="20"/>
          <w:szCs w:val="20"/>
        </w:rPr>
      </w:pPr>
      <w:r>
        <w:rPr>
          <w:rFonts w:ascii="Arial" w:eastAsia="Arial" w:hAnsi="Arial" w:cs="Arial"/>
          <w:b/>
          <w:bCs/>
          <w:i/>
          <w:iCs/>
          <w:sz w:val="15"/>
          <w:szCs w:val="15"/>
        </w:rPr>
        <w:t>Course of serous PED</w:t>
      </w:r>
      <w:r>
        <w:rPr>
          <w:rFonts w:ascii="Arial" w:eastAsia="Arial" w:hAnsi="Arial" w:cs="Arial"/>
          <w:sz w:val="15"/>
          <w:szCs w:val="15"/>
        </w:rPr>
        <w:t>: (a) gradually increasing atrophy and an eventual VA of 6/60 or less,</w:t>
      </w:r>
    </w:p>
    <w:p w14:paraId="576B017B" w14:textId="77777777" w:rsidR="00F26A1A" w:rsidRDefault="00F26A1A">
      <w:pPr>
        <w:spacing w:line="54" w:lineRule="exact"/>
        <w:rPr>
          <w:sz w:val="20"/>
          <w:szCs w:val="20"/>
        </w:rPr>
      </w:pPr>
    </w:p>
    <w:p w14:paraId="3F24B196" w14:textId="77777777" w:rsidR="00F26A1A" w:rsidRDefault="00000000">
      <w:pPr>
        <w:numPr>
          <w:ilvl w:val="0"/>
          <w:numId w:val="153"/>
        </w:numPr>
        <w:tabs>
          <w:tab w:val="left" w:pos="705"/>
        </w:tabs>
        <w:spacing w:line="246" w:lineRule="auto"/>
        <w:ind w:left="440" w:right="100"/>
        <w:jc w:val="both"/>
        <w:rPr>
          <w:rFonts w:ascii="Arial" w:eastAsia="Arial" w:hAnsi="Arial" w:cs="Arial"/>
          <w:sz w:val="18"/>
          <w:szCs w:val="18"/>
        </w:rPr>
      </w:pPr>
      <w:r>
        <w:rPr>
          <w:rFonts w:ascii="Arial" w:eastAsia="Arial" w:hAnsi="Arial" w:cs="Arial"/>
          <w:sz w:val="18"/>
          <w:szCs w:val="18"/>
        </w:rPr>
        <w:t>spontaneous resolution can occur, sometimes with visual improvement but often leav-ing geographic atrophy, (c) rapid visual loss is typical of associated CNV (over 30%) or the development of an RPE tear (see below).</w:t>
      </w:r>
    </w:p>
    <w:p w14:paraId="7DBDA287" w14:textId="77777777" w:rsidR="00F26A1A" w:rsidRDefault="00F26A1A">
      <w:pPr>
        <w:spacing w:line="17" w:lineRule="exact"/>
        <w:rPr>
          <w:rFonts w:ascii="Arial" w:eastAsia="Arial" w:hAnsi="Arial" w:cs="Arial"/>
          <w:sz w:val="18"/>
          <w:szCs w:val="18"/>
        </w:rPr>
      </w:pPr>
    </w:p>
    <w:p w14:paraId="6F11097B" w14:textId="77777777" w:rsidR="00F26A1A" w:rsidRDefault="00000000">
      <w:pPr>
        <w:spacing w:line="251" w:lineRule="auto"/>
        <w:ind w:left="440" w:right="100"/>
        <w:jc w:val="both"/>
        <w:rPr>
          <w:rFonts w:ascii="Arial" w:eastAsia="Arial" w:hAnsi="Arial" w:cs="Arial"/>
          <w:sz w:val="18"/>
          <w:szCs w:val="18"/>
        </w:rPr>
      </w:pPr>
      <w:r>
        <w:rPr>
          <w:rFonts w:ascii="Arial" w:eastAsia="Arial" w:hAnsi="Arial" w:cs="Arial"/>
          <w:b/>
          <w:bCs/>
          <w:i/>
          <w:iCs/>
          <w:sz w:val="18"/>
          <w:szCs w:val="18"/>
        </w:rPr>
        <w:t>Fibrovascular PED</w:t>
      </w:r>
      <w:r>
        <w:rPr>
          <w:rFonts w:ascii="Arial" w:eastAsia="Arial" w:hAnsi="Arial" w:cs="Arial"/>
          <w:sz w:val="18"/>
          <w:szCs w:val="18"/>
        </w:rPr>
        <w:t>: (a) a form of ‘occult’ CNV, much more irregular in outline and eleva-tion than serous PED, (b) FA shows markedly irregular granular or ‘stippled’ hyperfluores-cence, with uneven filling of the PED, leakage and late staining, (c) OCT shows an optically denser lesion than serous PED.</w:t>
      </w:r>
    </w:p>
    <w:p w14:paraId="7BA59802" w14:textId="77777777" w:rsidR="00F26A1A" w:rsidRDefault="00F26A1A">
      <w:pPr>
        <w:spacing w:line="14" w:lineRule="exact"/>
        <w:rPr>
          <w:rFonts w:ascii="Arial" w:eastAsia="Arial" w:hAnsi="Arial" w:cs="Arial"/>
          <w:sz w:val="18"/>
          <w:szCs w:val="18"/>
        </w:rPr>
      </w:pPr>
    </w:p>
    <w:p w14:paraId="1AC58D53" w14:textId="77777777" w:rsidR="00F26A1A" w:rsidRDefault="00000000">
      <w:pPr>
        <w:spacing w:line="270" w:lineRule="auto"/>
        <w:ind w:left="440" w:right="100"/>
        <w:rPr>
          <w:rFonts w:ascii="Arial" w:eastAsia="Arial" w:hAnsi="Arial" w:cs="Arial"/>
          <w:sz w:val="18"/>
          <w:szCs w:val="18"/>
        </w:rPr>
      </w:pPr>
      <w:r>
        <w:rPr>
          <w:rFonts w:ascii="Arial" w:eastAsia="Arial" w:hAnsi="Arial" w:cs="Arial"/>
          <w:b/>
          <w:bCs/>
          <w:i/>
          <w:iCs/>
          <w:sz w:val="17"/>
          <w:szCs w:val="17"/>
        </w:rPr>
        <w:t>‘Drusenoid’ PED</w:t>
      </w:r>
      <w:r>
        <w:rPr>
          <w:rFonts w:ascii="Arial" w:eastAsia="Arial" w:hAnsi="Arial" w:cs="Arial"/>
          <w:sz w:val="17"/>
          <w:szCs w:val="17"/>
        </w:rPr>
        <w:t>: (a) shallowly elevated pale area with irregular scalloped edges, (b) FA shows diuse hyperfluorescence, (c) OCT shows homogeneous hyperreflectivity.</w:t>
      </w:r>
      <w:r>
        <w:rPr>
          <w:rFonts w:ascii="Arial" w:eastAsia="Arial" w:hAnsi="Arial" w:cs="Arial"/>
          <w:b/>
          <w:bCs/>
          <w:i/>
          <w:iCs/>
          <w:sz w:val="17"/>
          <w:szCs w:val="17"/>
        </w:rPr>
        <w:t xml:space="preserve"> Haemorrhagic PED</w:t>
      </w:r>
      <w:r>
        <w:rPr>
          <w:rFonts w:ascii="Arial" w:eastAsia="Arial" w:hAnsi="Arial" w:cs="Arial"/>
          <w:sz w:val="17"/>
          <w:szCs w:val="17"/>
        </w:rPr>
        <w:t>: virtually all eyes have underlying CNV or polypoidal choroidal vasculopathy and the prognosis is poor. (a) Presentation is with sudden impairment of central vision, (b) a dark red dome-shaped lesion is seen on examination, (c) FA shows dense masking but with overlying vessels visible.</w:t>
      </w:r>
    </w:p>
    <w:p w14:paraId="27CB61BA" w14:textId="77777777" w:rsidR="00F26A1A" w:rsidRDefault="00F26A1A">
      <w:pPr>
        <w:spacing w:line="212" w:lineRule="exact"/>
        <w:rPr>
          <w:sz w:val="20"/>
          <w:szCs w:val="20"/>
        </w:rPr>
      </w:pPr>
    </w:p>
    <w:p w14:paraId="4070D55E" w14:textId="77777777" w:rsidR="00F26A1A" w:rsidRDefault="00000000">
      <w:pPr>
        <w:rPr>
          <w:sz w:val="20"/>
          <w:szCs w:val="20"/>
        </w:rPr>
      </w:pPr>
      <w:r>
        <w:rPr>
          <w:rFonts w:ascii="Arial" w:eastAsia="Arial" w:hAnsi="Arial" w:cs="Arial"/>
          <w:b/>
          <w:bCs/>
          <w:sz w:val="18"/>
          <w:szCs w:val="18"/>
        </w:rPr>
        <w:t>Treatment</w:t>
      </w:r>
    </w:p>
    <w:p w14:paraId="43B644D9" w14:textId="77777777" w:rsidR="00F26A1A" w:rsidRDefault="00F26A1A">
      <w:pPr>
        <w:spacing w:line="21" w:lineRule="exact"/>
        <w:rPr>
          <w:sz w:val="20"/>
          <w:szCs w:val="20"/>
        </w:rPr>
      </w:pPr>
    </w:p>
    <w:p w14:paraId="427C2088" w14:textId="77777777" w:rsidR="00F26A1A" w:rsidRDefault="00000000">
      <w:pPr>
        <w:spacing w:line="251" w:lineRule="auto"/>
        <w:ind w:left="440" w:right="100"/>
        <w:rPr>
          <w:sz w:val="20"/>
          <w:szCs w:val="20"/>
        </w:rPr>
      </w:pPr>
      <w:r>
        <w:rPr>
          <w:rFonts w:ascii="Arial" w:eastAsia="Arial" w:hAnsi="Arial" w:cs="Arial"/>
          <w:b/>
          <w:bCs/>
          <w:i/>
          <w:iCs/>
          <w:sz w:val="18"/>
          <w:szCs w:val="18"/>
        </w:rPr>
        <w:t>Serous PED</w:t>
      </w:r>
      <w:r>
        <w:rPr>
          <w:rFonts w:ascii="Arial" w:eastAsia="Arial" w:hAnsi="Arial" w:cs="Arial"/>
          <w:sz w:val="18"/>
          <w:szCs w:val="18"/>
        </w:rPr>
        <w:t>: observation may be appropriate in eyes without CNV, especially in younger patients. Options for CNV are (a) intravitreal anti-VEGF agents, (b) PDT, (c) intravitreal triamcinolone, often in combination. ere is a 5–20% risk of RPE tear with treatment (see below).</w:t>
      </w:r>
    </w:p>
    <w:p w14:paraId="2EF8EA3B" w14:textId="77777777" w:rsidR="00F26A1A" w:rsidRDefault="00F26A1A">
      <w:pPr>
        <w:spacing w:line="10" w:lineRule="exact"/>
        <w:rPr>
          <w:sz w:val="20"/>
          <w:szCs w:val="20"/>
        </w:rPr>
      </w:pPr>
    </w:p>
    <w:p w14:paraId="1E3EB7B2" w14:textId="77777777" w:rsidR="00F26A1A" w:rsidRDefault="00000000">
      <w:pPr>
        <w:ind w:left="440"/>
        <w:rPr>
          <w:sz w:val="20"/>
          <w:szCs w:val="20"/>
        </w:rPr>
      </w:pPr>
      <w:r>
        <w:rPr>
          <w:rFonts w:ascii="Arial" w:eastAsia="Arial" w:hAnsi="Arial" w:cs="Arial"/>
          <w:b/>
          <w:bCs/>
          <w:i/>
          <w:iCs/>
          <w:sz w:val="18"/>
          <w:szCs w:val="18"/>
        </w:rPr>
        <w:t>Fibrovascular PED</w:t>
      </w:r>
      <w:r>
        <w:rPr>
          <w:rFonts w:ascii="Arial" w:eastAsia="Arial" w:hAnsi="Arial" w:cs="Arial"/>
          <w:sz w:val="18"/>
          <w:szCs w:val="18"/>
        </w:rPr>
        <w:t>: as for serous PED with CNV.</w:t>
      </w:r>
    </w:p>
    <w:p w14:paraId="6719EE78" w14:textId="77777777" w:rsidR="00F26A1A" w:rsidRDefault="00F26A1A">
      <w:pPr>
        <w:spacing w:line="17" w:lineRule="exact"/>
        <w:rPr>
          <w:sz w:val="20"/>
          <w:szCs w:val="20"/>
        </w:rPr>
      </w:pPr>
    </w:p>
    <w:p w14:paraId="68DE6462" w14:textId="77777777" w:rsidR="00F26A1A" w:rsidRDefault="00000000">
      <w:pPr>
        <w:spacing w:line="245" w:lineRule="auto"/>
        <w:ind w:left="440" w:right="100"/>
        <w:rPr>
          <w:sz w:val="20"/>
          <w:szCs w:val="20"/>
        </w:rPr>
      </w:pPr>
      <w:r>
        <w:rPr>
          <w:rFonts w:ascii="Arial" w:eastAsia="Arial" w:hAnsi="Arial" w:cs="Arial"/>
          <w:b/>
          <w:bCs/>
          <w:i/>
          <w:iCs/>
          <w:sz w:val="18"/>
          <w:szCs w:val="18"/>
        </w:rPr>
        <w:t>Drusenoid PED</w:t>
      </w:r>
      <w:r>
        <w:rPr>
          <w:rFonts w:ascii="Arial" w:eastAsia="Arial" w:hAnsi="Arial" w:cs="Arial"/>
          <w:sz w:val="18"/>
          <w:szCs w:val="18"/>
        </w:rPr>
        <w:t>: observation in most cases. Long-term stability is common, but 75% prog-ress to develop geographic atrophy and 25% to CNV by 10 years.</w:t>
      </w:r>
    </w:p>
    <w:p w14:paraId="36BDE7EE" w14:textId="77777777" w:rsidR="00F26A1A" w:rsidRDefault="00F26A1A">
      <w:pPr>
        <w:spacing w:line="17" w:lineRule="exact"/>
        <w:rPr>
          <w:sz w:val="20"/>
          <w:szCs w:val="20"/>
        </w:rPr>
      </w:pPr>
    </w:p>
    <w:p w14:paraId="2E77779E" w14:textId="77777777" w:rsidR="00F26A1A" w:rsidRDefault="00000000">
      <w:pPr>
        <w:spacing w:line="245" w:lineRule="auto"/>
        <w:ind w:left="440" w:right="100"/>
        <w:rPr>
          <w:sz w:val="20"/>
          <w:szCs w:val="20"/>
        </w:rPr>
      </w:pPr>
      <w:r>
        <w:rPr>
          <w:rFonts w:ascii="Arial" w:eastAsia="Arial" w:hAnsi="Arial" w:cs="Arial"/>
          <w:b/>
          <w:bCs/>
          <w:i/>
          <w:iCs/>
          <w:sz w:val="18"/>
          <w:szCs w:val="18"/>
        </w:rPr>
        <w:t>Haemorrhagic PED</w:t>
      </w:r>
      <w:r>
        <w:rPr>
          <w:rFonts w:ascii="Arial" w:eastAsia="Arial" w:hAnsi="Arial" w:cs="Arial"/>
          <w:sz w:val="18"/>
          <w:szCs w:val="18"/>
        </w:rPr>
        <w:t>: see below for management of polypoidal choroidal vasculopathy (PCV) and small CNV.</w:t>
      </w:r>
    </w:p>
    <w:p w14:paraId="3834C04A" w14:textId="77777777" w:rsidR="00F26A1A" w:rsidRDefault="00F26A1A">
      <w:pPr>
        <w:sectPr w:rsidR="00F26A1A">
          <w:pgSz w:w="8640" w:h="13101"/>
          <w:pgMar w:top="528" w:right="860" w:bottom="0" w:left="720" w:header="0" w:footer="0" w:gutter="0"/>
          <w:cols w:space="720" w:equalWidth="0">
            <w:col w:w="7060"/>
          </w:cols>
        </w:sectPr>
      </w:pPr>
    </w:p>
    <w:p w14:paraId="5AC1B331" w14:textId="77777777" w:rsidR="00F26A1A" w:rsidRDefault="00F26A1A">
      <w:pPr>
        <w:spacing w:line="200" w:lineRule="exact"/>
        <w:rPr>
          <w:sz w:val="20"/>
          <w:szCs w:val="20"/>
        </w:rPr>
      </w:pPr>
    </w:p>
    <w:p w14:paraId="5404569C" w14:textId="77777777" w:rsidR="00F26A1A" w:rsidRDefault="00F26A1A">
      <w:pPr>
        <w:spacing w:line="363" w:lineRule="exact"/>
        <w:rPr>
          <w:sz w:val="20"/>
          <w:szCs w:val="20"/>
        </w:rPr>
      </w:pPr>
    </w:p>
    <w:p w14:paraId="457B898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F578DE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CEBC7E9" w14:textId="77777777" w:rsidR="00F26A1A" w:rsidRDefault="00F26A1A">
      <w:pPr>
        <w:sectPr w:rsidR="00F26A1A">
          <w:type w:val="continuous"/>
          <w:pgSz w:w="8640" w:h="13101"/>
          <w:pgMar w:top="528" w:right="860" w:bottom="0" w:left="720" w:header="0" w:footer="0" w:gutter="0"/>
          <w:cols w:space="720" w:equalWidth="0">
            <w:col w:w="7060"/>
          </w:cols>
        </w:sectPr>
      </w:pPr>
    </w:p>
    <w:p w14:paraId="0C610C31" w14:textId="77777777" w:rsidR="00F26A1A" w:rsidRDefault="00F26A1A">
      <w:pPr>
        <w:spacing w:line="141" w:lineRule="exact"/>
        <w:rPr>
          <w:sz w:val="20"/>
          <w:szCs w:val="20"/>
        </w:rPr>
      </w:pPr>
      <w:bookmarkStart w:id="264" w:name="page267"/>
      <w:bookmarkEnd w:id="264"/>
    </w:p>
    <w:tbl>
      <w:tblPr>
        <w:tblW w:w="0" w:type="auto"/>
        <w:tblInd w:w="100" w:type="dxa"/>
        <w:tblLayout w:type="fixed"/>
        <w:tblCellMar>
          <w:left w:w="0" w:type="dxa"/>
          <w:right w:w="0" w:type="dxa"/>
        </w:tblCellMar>
        <w:tblLook w:val="04A0" w:firstRow="1" w:lastRow="0" w:firstColumn="1" w:lastColumn="0" w:noHBand="0" w:noVBand="1"/>
      </w:tblPr>
      <w:tblGrid>
        <w:gridCol w:w="5040"/>
        <w:gridCol w:w="1940"/>
      </w:tblGrid>
      <w:tr w:rsidR="00F26A1A" w14:paraId="6A41A01A" w14:textId="77777777">
        <w:trPr>
          <w:trHeight w:val="233"/>
        </w:trPr>
        <w:tc>
          <w:tcPr>
            <w:tcW w:w="5040" w:type="dxa"/>
            <w:vAlign w:val="bottom"/>
          </w:tcPr>
          <w:p w14:paraId="021D5F6A" w14:textId="77777777" w:rsidR="00F26A1A" w:rsidRDefault="00000000">
            <w:pPr>
              <w:rPr>
                <w:sz w:val="20"/>
                <w:szCs w:val="20"/>
              </w:rPr>
            </w:pPr>
            <w:r>
              <w:rPr>
                <w:rFonts w:ascii="Arial" w:eastAsia="Arial" w:hAnsi="Arial" w:cs="Arial"/>
                <w:sz w:val="16"/>
                <w:szCs w:val="16"/>
              </w:rPr>
              <w:t>Chapter 14—ACQUIRED MACULAR DISORDERS</w:t>
            </w:r>
          </w:p>
        </w:tc>
        <w:tc>
          <w:tcPr>
            <w:tcW w:w="1940" w:type="dxa"/>
            <w:vAlign w:val="bottom"/>
          </w:tcPr>
          <w:p w14:paraId="3BE20E0B" w14:textId="77777777" w:rsidR="00F26A1A" w:rsidRDefault="00000000">
            <w:pPr>
              <w:jc w:val="right"/>
              <w:rPr>
                <w:sz w:val="20"/>
                <w:szCs w:val="20"/>
              </w:rPr>
            </w:pPr>
            <w:r>
              <w:rPr>
                <w:rFonts w:ascii="Arial" w:eastAsia="Arial" w:hAnsi="Arial" w:cs="Arial"/>
                <w:b/>
                <w:bCs/>
                <w:sz w:val="18"/>
                <w:szCs w:val="18"/>
              </w:rPr>
              <w:t>273</w:t>
            </w:r>
          </w:p>
        </w:tc>
      </w:tr>
      <w:tr w:rsidR="00F26A1A" w14:paraId="302E4112" w14:textId="77777777">
        <w:trPr>
          <w:trHeight w:val="46"/>
        </w:trPr>
        <w:tc>
          <w:tcPr>
            <w:tcW w:w="5040" w:type="dxa"/>
            <w:tcBorders>
              <w:bottom w:val="single" w:sz="8" w:space="0" w:color="CCECF4"/>
            </w:tcBorders>
            <w:vAlign w:val="bottom"/>
          </w:tcPr>
          <w:p w14:paraId="72A7E9B2" w14:textId="77777777" w:rsidR="00F26A1A" w:rsidRDefault="00F26A1A">
            <w:pPr>
              <w:rPr>
                <w:sz w:val="4"/>
                <w:szCs w:val="4"/>
              </w:rPr>
            </w:pPr>
          </w:p>
        </w:tc>
        <w:tc>
          <w:tcPr>
            <w:tcW w:w="1940" w:type="dxa"/>
            <w:tcBorders>
              <w:bottom w:val="single" w:sz="8" w:space="0" w:color="CCECF4"/>
            </w:tcBorders>
            <w:vAlign w:val="bottom"/>
          </w:tcPr>
          <w:p w14:paraId="2EBD5337" w14:textId="77777777" w:rsidR="00F26A1A" w:rsidRDefault="00F26A1A">
            <w:pPr>
              <w:rPr>
                <w:sz w:val="4"/>
                <w:szCs w:val="4"/>
              </w:rPr>
            </w:pPr>
          </w:p>
        </w:tc>
      </w:tr>
    </w:tbl>
    <w:p w14:paraId="79830C14" w14:textId="77777777" w:rsidR="00F26A1A" w:rsidRDefault="00000000">
      <w:pPr>
        <w:spacing w:line="20" w:lineRule="exact"/>
        <w:rPr>
          <w:sz w:val="20"/>
          <w:szCs w:val="20"/>
        </w:rPr>
      </w:pPr>
      <w:r>
        <w:rPr>
          <w:noProof/>
          <w:sz w:val="20"/>
          <w:szCs w:val="20"/>
        </w:rPr>
        <w:drawing>
          <wp:anchor distT="0" distB="0" distL="114300" distR="114300" simplePos="0" relativeHeight="251737600" behindDoc="1" locked="0" layoutInCell="0" allowOverlap="1" wp14:anchorId="2DBCE74F" wp14:editId="14C2811D">
            <wp:simplePos x="0" y="0"/>
            <wp:positionH relativeFrom="column">
              <wp:posOffset>77470</wp:posOffset>
            </wp:positionH>
            <wp:positionV relativeFrom="paragraph">
              <wp:posOffset>157480</wp:posOffset>
            </wp:positionV>
            <wp:extent cx="4392295" cy="429768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6"/>
                    <a:srcRect/>
                    <a:stretch>
                      <a:fillRect/>
                    </a:stretch>
                  </pic:blipFill>
                  <pic:spPr bwMode="auto">
                    <a:xfrm>
                      <a:off x="0" y="0"/>
                      <a:ext cx="4392295" cy="4297680"/>
                    </a:xfrm>
                    <a:prstGeom prst="rect">
                      <a:avLst/>
                    </a:prstGeom>
                    <a:noFill/>
                  </pic:spPr>
                </pic:pic>
              </a:graphicData>
            </a:graphic>
          </wp:anchor>
        </w:drawing>
      </w:r>
    </w:p>
    <w:p w14:paraId="3373527A" w14:textId="77777777" w:rsidR="00F26A1A" w:rsidRDefault="00F26A1A">
      <w:pPr>
        <w:spacing w:line="200" w:lineRule="exact"/>
        <w:rPr>
          <w:sz w:val="20"/>
          <w:szCs w:val="20"/>
        </w:rPr>
      </w:pPr>
    </w:p>
    <w:p w14:paraId="6A2FEBDB" w14:textId="77777777" w:rsidR="00F26A1A" w:rsidRDefault="00F26A1A">
      <w:pPr>
        <w:spacing w:line="200" w:lineRule="exact"/>
        <w:rPr>
          <w:sz w:val="20"/>
          <w:szCs w:val="20"/>
        </w:rPr>
      </w:pPr>
    </w:p>
    <w:p w14:paraId="4B783315" w14:textId="77777777" w:rsidR="00F26A1A" w:rsidRDefault="00F26A1A">
      <w:pPr>
        <w:spacing w:line="200" w:lineRule="exact"/>
        <w:rPr>
          <w:sz w:val="20"/>
          <w:szCs w:val="20"/>
        </w:rPr>
      </w:pPr>
    </w:p>
    <w:p w14:paraId="5D4C9680" w14:textId="77777777" w:rsidR="00F26A1A" w:rsidRDefault="00F26A1A">
      <w:pPr>
        <w:spacing w:line="200" w:lineRule="exact"/>
        <w:rPr>
          <w:sz w:val="20"/>
          <w:szCs w:val="20"/>
        </w:rPr>
      </w:pPr>
    </w:p>
    <w:p w14:paraId="5E369F97" w14:textId="77777777" w:rsidR="00F26A1A" w:rsidRDefault="00F26A1A">
      <w:pPr>
        <w:spacing w:line="200" w:lineRule="exact"/>
        <w:rPr>
          <w:sz w:val="20"/>
          <w:szCs w:val="20"/>
        </w:rPr>
      </w:pPr>
    </w:p>
    <w:p w14:paraId="70953DB1" w14:textId="77777777" w:rsidR="00F26A1A" w:rsidRDefault="00F26A1A">
      <w:pPr>
        <w:spacing w:line="200" w:lineRule="exact"/>
        <w:rPr>
          <w:sz w:val="20"/>
          <w:szCs w:val="20"/>
        </w:rPr>
      </w:pPr>
    </w:p>
    <w:p w14:paraId="286CA756" w14:textId="77777777" w:rsidR="00F26A1A" w:rsidRDefault="00F26A1A">
      <w:pPr>
        <w:spacing w:line="200" w:lineRule="exact"/>
        <w:rPr>
          <w:sz w:val="20"/>
          <w:szCs w:val="20"/>
        </w:rPr>
      </w:pPr>
    </w:p>
    <w:p w14:paraId="6B5C67C7" w14:textId="77777777" w:rsidR="00F26A1A" w:rsidRDefault="00F26A1A">
      <w:pPr>
        <w:spacing w:line="200" w:lineRule="exact"/>
        <w:rPr>
          <w:sz w:val="20"/>
          <w:szCs w:val="20"/>
        </w:rPr>
      </w:pPr>
    </w:p>
    <w:p w14:paraId="53063FD1" w14:textId="77777777" w:rsidR="00F26A1A" w:rsidRDefault="00F26A1A">
      <w:pPr>
        <w:spacing w:line="200" w:lineRule="exact"/>
        <w:rPr>
          <w:sz w:val="20"/>
          <w:szCs w:val="20"/>
        </w:rPr>
      </w:pPr>
    </w:p>
    <w:p w14:paraId="31CB1EF3" w14:textId="77777777" w:rsidR="00F26A1A" w:rsidRDefault="00F26A1A">
      <w:pPr>
        <w:spacing w:line="200" w:lineRule="exact"/>
        <w:rPr>
          <w:sz w:val="20"/>
          <w:szCs w:val="20"/>
        </w:rPr>
      </w:pPr>
    </w:p>
    <w:p w14:paraId="586F2AF0" w14:textId="77777777" w:rsidR="00F26A1A" w:rsidRDefault="00F26A1A">
      <w:pPr>
        <w:spacing w:line="200" w:lineRule="exact"/>
        <w:rPr>
          <w:sz w:val="20"/>
          <w:szCs w:val="20"/>
        </w:rPr>
      </w:pPr>
    </w:p>
    <w:p w14:paraId="3BCF3126" w14:textId="77777777" w:rsidR="00F26A1A" w:rsidRDefault="00F26A1A">
      <w:pPr>
        <w:spacing w:line="200" w:lineRule="exact"/>
        <w:rPr>
          <w:sz w:val="20"/>
          <w:szCs w:val="20"/>
        </w:rPr>
      </w:pPr>
    </w:p>
    <w:p w14:paraId="169D513B" w14:textId="77777777" w:rsidR="00F26A1A" w:rsidRDefault="00F26A1A">
      <w:pPr>
        <w:spacing w:line="200" w:lineRule="exact"/>
        <w:rPr>
          <w:sz w:val="20"/>
          <w:szCs w:val="20"/>
        </w:rPr>
      </w:pPr>
    </w:p>
    <w:p w14:paraId="2C41F06B" w14:textId="77777777" w:rsidR="00F26A1A" w:rsidRDefault="00F26A1A">
      <w:pPr>
        <w:spacing w:line="200" w:lineRule="exact"/>
        <w:rPr>
          <w:sz w:val="20"/>
          <w:szCs w:val="20"/>
        </w:rPr>
      </w:pPr>
    </w:p>
    <w:p w14:paraId="78B1043F" w14:textId="77777777" w:rsidR="00F26A1A" w:rsidRDefault="00F26A1A">
      <w:pPr>
        <w:spacing w:line="200" w:lineRule="exact"/>
        <w:rPr>
          <w:sz w:val="20"/>
          <w:szCs w:val="20"/>
        </w:rPr>
      </w:pPr>
    </w:p>
    <w:p w14:paraId="39FCDAC0" w14:textId="77777777" w:rsidR="00F26A1A" w:rsidRDefault="00F26A1A">
      <w:pPr>
        <w:spacing w:line="247" w:lineRule="exact"/>
        <w:rPr>
          <w:sz w:val="20"/>
          <w:szCs w:val="20"/>
        </w:rPr>
      </w:pPr>
    </w:p>
    <w:p w14:paraId="3460C6F3"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FBD31E3" w14:textId="77777777" w:rsidR="00F26A1A" w:rsidRDefault="00F26A1A">
      <w:pPr>
        <w:spacing w:line="200" w:lineRule="exact"/>
        <w:rPr>
          <w:sz w:val="20"/>
          <w:szCs w:val="20"/>
        </w:rPr>
      </w:pPr>
    </w:p>
    <w:p w14:paraId="182FDAF6" w14:textId="77777777" w:rsidR="00F26A1A" w:rsidRDefault="00F26A1A">
      <w:pPr>
        <w:spacing w:line="200" w:lineRule="exact"/>
        <w:rPr>
          <w:sz w:val="20"/>
          <w:szCs w:val="20"/>
        </w:rPr>
      </w:pPr>
    </w:p>
    <w:p w14:paraId="7EEFCED4" w14:textId="77777777" w:rsidR="00F26A1A" w:rsidRDefault="00F26A1A">
      <w:pPr>
        <w:spacing w:line="200" w:lineRule="exact"/>
        <w:rPr>
          <w:sz w:val="20"/>
          <w:szCs w:val="20"/>
        </w:rPr>
      </w:pPr>
    </w:p>
    <w:p w14:paraId="50DE9573" w14:textId="77777777" w:rsidR="00F26A1A" w:rsidRDefault="00F26A1A">
      <w:pPr>
        <w:spacing w:line="200" w:lineRule="exact"/>
        <w:rPr>
          <w:sz w:val="20"/>
          <w:szCs w:val="20"/>
        </w:rPr>
      </w:pPr>
    </w:p>
    <w:p w14:paraId="06182F21" w14:textId="77777777" w:rsidR="00F26A1A" w:rsidRDefault="00F26A1A">
      <w:pPr>
        <w:spacing w:line="200" w:lineRule="exact"/>
        <w:rPr>
          <w:sz w:val="20"/>
          <w:szCs w:val="20"/>
        </w:rPr>
      </w:pPr>
    </w:p>
    <w:p w14:paraId="68D4AA00" w14:textId="77777777" w:rsidR="00F26A1A" w:rsidRDefault="00F26A1A">
      <w:pPr>
        <w:spacing w:line="200" w:lineRule="exact"/>
        <w:rPr>
          <w:sz w:val="20"/>
          <w:szCs w:val="20"/>
        </w:rPr>
      </w:pPr>
    </w:p>
    <w:p w14:paraId="418AB7DD" w14:textId="77777777" w:rsidR="00F26A1A" w:rsidRDefault="00F26A1A">
      <w:pPr>
        <w:spacing w:line="200" w:lineRule="exact"/>
        <w:rPr>
          <w:sz w:val="20"/>
          <w:szCs w:val="20"/>
        </w:rPr>
      </w:pPr>
    </w:p>
    <w:p w14:paraId="01BC686A" w14:textId="77777777" w:rsidR="00F26A1A" w:rsidRDefault="00F26A1A">
      <w:pPr>
        <w:spacing w:line="200" w:lineRule="exact"/>
        <w:rPr>
          <w:sz w:val="20"/>
          <w:szCs w:val="20"/>
        </w:rPr>
      </w:pPr>
    </w:p>
    <w:p w14:paraId="33FE56CB" w14:textId="77777777" w:rsidR="00F26A1A" w:rsidRDefault="00F26A1A">
      <w:pPr>
        <w:spacing w:line="200" w:lineRule="exact"/>
        <w:rPr>
          <w:sz w:val="20"/>
          <w:szCs w:val="20"/>
        </w:rPr>
      </w:pPr>
    </w:p>
    <w:p w14:paraId="3F546AA3" w14:textId="77777777" w:rsidR="00F26A1A" w:rsidRDefault="00F26A1A">
      <w:pPr>
        <w:spacing w:line="200" w:lineRule="exact"/>
        <w:rPr>
          <w:sz w:val="20"/>
          <w:szCs w:val="20"/>
        </w:rPr>
      </w:pPr>
    </w:p>
    <w:p w14:paraId="248BC53C" w14:textId="77777777" w:rsidR="00F26A1A" w:rsidRDefault="00F26A1A">
      <w:pPr>
        <w:spacing w:line="200" w:lineRule="exact"/>
        <w:rPr>
          <w:sz w:val="20"/>
          <w:szCs w:val="20"/>
        </w:rPr>
      </w:pPr>
    </w:p>
    <w:p w14:paraId="211A565B" w14:textId="77777777" w:rsidR="00F26A1A" w:rsidRDefault="00F26A1A">
      <w:pPr>
        <w:spacing w:line="200" w:lineRule="exact"/>
        <w:rPr>
          <w:sz w:val="20"/>
          <w:szCs w:val="20"/>
        </w:rPr>
      </w:pPr>
    </w:p>
    <w:p w14:paraId="0A6FA672" w14:textId="77777777" w:rsidR="00F26A1A" w:rsidRDefault="00F26A1A">
      <w:pPr>
        <w:spacing w:line="200" w:lineRule="exact"/>
        <w:rPr>
          <w:sz w:val="20"/>
          <w:szCs w:val="20"/>
        </w:rPr>
      </w:pPr>
    </w:p>
    <w:p w14:paraId="78511E88" w14:textId="77777777" w:rsidR="00F26A1A" w:rsidRDefault="00F26A1A">
      <w:pPr>
        <w:spacing w:line="200" w:lineRule="exact"/>
        <w:rPr>
          <w:sz w:val="20"/>
          <w:szCs w:val="20"/>
        </w:rPr>
      </w:pPr>
    </w:p>
    <w:p w14:paraId="5B0D2D4F" w14:textId="77777777" w:rsidR="00F26A1A" w:rsidRDefault="00F26A1A">
      <w:pPr>
        <w:spacing w:line="357" w:lineRule="exact"/>
        <w:rPr>
          <w:sz w:val="20"/>
          <w:szCs w:val="20"/>
        </w:rPr>
      </w:pPr>
    </w:p>
    <w:p w14:paraId="23900ABD" w14:textId="77777777" w:rsidR="00F26A1A" w:rsidRDefault="00000000">
      <w:pPr>
        <w:tabs>
          <w:tab w:val="left" w:pos="3720"/>
        </w:tabs>
        <w:ind w:left="220"/>
        <w:rPr>
          <w:sz w:val="20"/>
          <w:szCs w:val="20"/>
        </w:rPr>
      </w:pPr>
      <w:r>
        <w:rPr>
          <w:rFonts w:ascii="Arial" w:eastAsia="Arial" w:hAnsi="Arial" w:cs="Arial"/>
          <w:sz w:val="20"/>
          <w:szCs w:val="20"/>
        </w:rPr>
        <w:t>C</w:t>
      </w:r>
      <w:r>
        <w:rPr>
          <w:sz w:val="20"/>
          <w:szCs w:val="20"/>
        </w:rPr>
        <w:tab/>
      </w:r>
      <w:r>
        <w:rPr>
          <w:rFonts w:ascii="Arial" w:eastAsia="Arial" w:hAnsi="Arial" w:cs="Arial"/>
          <w:color w:val="FFFFFF"/>
          <w:sz w:val="20"/>
          <w:szCs w:val="20"/>
        </w:rPr>
        <w:t>D</w:t>
      </w:r>
    </w:p>
    <w:p w14:paraId="67F8C2BC" w14:textId="77777777" w:rsidR="00F26A1A" w:rsidRDefault="00F26A1A">
      <w:pPr>
        <w:spacing w:line="228" w:lineRule="exact"/>
        <w:rPr>
          <w:sz w:val="20"/>
          <w:szCs w:val="20"/>
        </w:rPr>
      </w:pPr>
    </w:p>
    <w:p w14:paraId="4D538A7A" w14:textId="77777777" w:rsidR="00F26A1A" w:rsidRDefault="00000000">
      <w:pPr>
        <w:tabs>
          <w:tab w:val="left" w:pos="740"/>
        </w:tabs>
        <w:ind w:left="100"/>
        <w:rPr>
          <w:sz w:val="20"/>
          <w:szCs w:val="20"/>
        </w:rPr>
      </w:pPr>
      <w:r>
        <w:rPr>
          <w:rFonts w:ascii="Arial" w:eastAsia="Arial" w:hAnsi="Arial" w:cs="Arial"/>
          <w:sz w:val="15"/>
          <w:szCs w:val="15"/>
        </w:rPr>
        <w:t>Fig. 14.4</w:t>
      </w:r>
      <w:r>
        <w:rPr>
          <w:sz w:val="20"/>
          <w:szCs w:val="20"/>
        </w:rPr>
        <w:tab/>
      </w:r>
      <w:r>
        <w:rPr>
          <w:rFonts w:ascii="Arial" w:eastAsia="Arial" w:hAnsi="Arial" w:cs="Arial"/>
          <w:sz w:val="14"/>
          <w:szCs w:val="14"/>
        </w:rPr>
        <w:t>Detachment of the RPE: (A) clinical appearance, (B) FA at 10 minutes showing hyperfluorescence,</w:t>
      </w:r>
    </w:p>
    <w:p w14:paraId="18F43E8B" w14:textId="77777777" w:rsidR="00F26A1A" w:rsidRDefault="00F26A1A">
      <w:pPr>
        <w:spacing w:line="33" w:lineRule="exact"/>
        <w:rPr>
          <w:sz w:val="20"/>
          <w:szCs w:val="20"/>
        </w:rPr>
      </w:pPr>
    </w:p>
    <w:p w14:paraId="6D101443" w14:textId="77777777" w:rsidR="00F26A1A" w:rsidRDefault="00000000">
      <w:pPr>
        <w:numPr>
          <w:ilvl w:val="0"/>
          <w:numId w:val="154"/>
        </w:numPr>
        <w:tabs>
          <w:tab w:val="left" w:pos="324"/>
        </w:tabs>
        <w:spacing w:line="235" w:lineRule="auto"/>
        <w:ind w:left="100"/>
        <w:jc w:val="both"/>
        <w:rPr>
          <w:rFonts w:ascii="Arial" w:eastAsia="Arial" w:hAnsi="Arial" w:cs="Arial"/>
          <w:sz w:val="15"/>
          <w:szCs w:val="15"/>
        </w:rPr>
      </w:pPr>
      <w:r>
        <w:rPr>
          <w:rFonts w:ascii="Arial" w:eastAsia="Arial" w:hAnsi="Arial" w:cs="Arial"/>
          <w:sz w:val="15"/>
          <w:szCs w:val="15"/>
        </w:rPr>
        <w:t>diagrammatic representation, (D) OCT showing separation of the RPE from Bruch membrane and mate-rial under the sensory retina. (From Salmon JF, Kanski’s Clinical Ophthalmology: A Systematic Approach, 9th edition. Oxford, UK: Elsevier; 2020.)</w:t>
      </w:r>
    </w:p>
    <w:p w14:paraId="1CE65045" w14:textId="77777777" w:rsidR="00F26A1A" w:rsidRDefault="00F26A1A">
      <w:pPr>
        <w:spacing w:line="200" w:lineRule="exact"/>
        <w:rPr>
          <w:sz w:val="20"/>
          <w:szCs w:val="20"/>
        </w:rPr>
      </w:pPr>
    </w:p>
    <w:p w14:paraId="4AA21958" w14:textId="77777777" w:rsidR="00F26A1A" w:rsidRDefault="00F26A1A">
      <w:pPr>
        <w:spacing w:line="202" w:lineRule="exact"/>
        <w:rPr>
          <w:sz w:val="20"/>
          <w:szCs w:val="20"/>
        </w:rPr>
      </w:pPr>
    </w:p>
    <w:p w14:paraId="47B31A3D" w14:textId="77777777" w:rsidR="00F26A1A" w:rsidRDefault="00000000">
      <w:pPr>
        <w:ind w:left="100"/>
        <w:rPr>
          <w:sz w:val="20"/>
          <w:szCs w:val="20"/>
        </w:rPr>
      </w:pPr>
      <w:r>
        <w:rPr>
          <w:rFonts w:ascii="Arial" w:eastAsia="Arial" w:hAnsi="Arial" w:cs="Arial"/>
          <w:b/>
          <w:bCs/>
          <w:sz w:val="20"/>
          <w:szCs w:val="20"/>
        </w:rPr>
        <w:t>RETINAL PIGMENT EPITHELIAL TEAR</w:t>
      </w:r>
    </w:p>
    <w:p w14:paraId="3D0264C3" w14:textId="77777777" w:rsidR="00F26A1A" w:rsidRDefault="00F26A1A">
      <w:pPr>
        <w:spacing w:line="179" w:lineRule="exact"/>
        <w:rPr>
          <w:sz w:val="20"/>
          <w:szCs w:val="20"/>
        </w:rPr>
      </w:pPr>
    </w:p>
    <w:p w14:paraId="1FE05513" w14:textId="77777777" w:rsidR="00F26A1A" w:rsidRDefault="00000000">
      <w:pPr>
        <w:ind w:left="100"/>
        <w:rPr>
          <w:sz w:val="20"/>
          <w:szCs w:val="20"/>
        </w:rPr>
      </w:pPr>
      <w:r>
        <w:rPr>
          <w:rFonts w:ascii="Arial" w:eastAsia="Arial" w:hAnsi="Arial" w:cs="Arial"/>
          <w:b/>
          <w:bCs/>
          <w:sz w:val="18"/>
          <w:szCs w:val="18"/>
        </w:rPr>
        <w:t>Pathogenesis</w:t>
      </w:r>
    </w:p>
    <w:p w14:paraId="7C2C7145" w14:textId="77777777" w:rsidR="00F26A1A" w:rsidRDefault="00F26A1A">
      <w:pPr>
        <w:spacing w:line="28" w:lineRule="exact"/>
        <w:rPr>
          <w:sz w:val="20"/>
          <w:szCs w:val="20"/>
        </w:rPr>
      </w:pPr>
    </w:p>
    <w:p w14:paraId="50026D2F" w14:textId="77777777" w:rsidR="00F26A1A" w:rsidRDefault="00000000">
      <w:pPr>
        <w:spacing w:line="239" w:lineRule="auto"/>
        <w:ind w:left="100"/>
        <w:rPr>
          <w:sz w:val="20"/>
          <w:szCs w:val="20"/>
        </w:rPr>
      </w:pPr>
      <w:r>
        <w:rPr>
          <w:rFonts w:ascii="Arial" w:eastAsia="Arial" w:hAnsi="Arial" w:cs="Arial"/>
          <w:sz w:val="18"/>
          <w:szCs w:val="18"/>
        </w:rPr>
        <w:t>tearing at the junction of attached and detached RPE, either spontaneously or after interventions such as laser or intravitreal injection.</w:t>
      </w:r>
    </w:p>
    <w:p w14:paraId="08238D81" w14:textId="77777777" w:rsidR="00F26A1A" w:rsidRDefault="00F26A1A">
      <w:pPr>
        <w:spacing w:line="183" w:lineRule="exact"/>
        <w:rPr>
          <w:sz w:val="20"/>
          <w:szCs w:val="20"/>
        </w:rPr>
      </w:pPr>
    </w:p>
    <w:p w14:paraId="56F830C7" w14:textId="77777777" w:rsidR="00F26A1A" w:rsidRDefault="00000000">
      <w:pPr>
        <w:ind w:left="100"/>
        <w:rPr>
          <w:sz w:val="20"/>
          <w:szCs w:val="20"/>
        </w:rPr>
      </w:pPr>
      <w:r>
        <w:rPr>
          <w:rFonts w:ascii="Arial" w:eastAsia="Arial" w:hAnsi="Arial" w:cs="Arial"/>
          <w:b/>
          <w:bCs/>
          <w:sz w:val="18"/>
          <w:szCs w:val="18"/>
        </w:rPr>
        <w:t>Diagnosis</w:t>
      </w:r>
    </w:p>
    <w:p w14:paraId="0A7434DD" w14:textId="77777777" w:rsidR="00F26A1A" w:rsidRDefault="00F26A1A">
      <w:pPr>
        <w:spacing w:line="17" w:lineRule="exact"/>
        <w:rPr>
          <w:sz w:val="20"/>
          <w:szCs w:val="20"/>
        </w:rPr>
      </w:pPr>
    </w:p>
    <w:p w14:paraId="271CAB59"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sudden central visual loss.</w:t>
      </w:r>
    </w:p>
    <w:p w14:paraId="11E63D7E" w14:textId="77777777" w:rsidR="00F26A1A" w:rsidRDefault="00F26A1A">
      <w:pPr>
        <w:spacing w:line="17" w:lineRule="exact"/>
        <w:rPr>
          <w:sz w:val="20"/>
          <w:szCs w:val="20"/>
        </w:rPr>
      </w:pPr>
    </w:p>
    <w:p w14:paraId="48D1BB2D" w14:textId="77777777" w:rsidR="00F26A1A" w:rsidRDefault="00000000">
      <w:pPr>
        <w:spacing w:line="245" w:lineRule="auto"/>
        <w:ind w:left="540"/>
        <w:rPr>
          <w:sz w:val="20"/>
          <w:szCs w:val="20"/>
        </w:rPr>
      </w:pPr>
      <w:r>
        <w:rPr>
          <w:rFonts w:ascii="Arial" w:eastAsia="Arial" w:hAnsi="Arial" w:cs="Arial"/>
          <w:b/>
          <w:bCs/>
          <w:i/>
          <w:iCs/>
          <w:sz w:val="18"/>
          <w:szCs w:val="18"/>
        </w:rPr>
        <w:t>Signs</w:t>
      </w:r>
      <w:r>
        <w:rPr>
          <w:rFonts w:ascii="Arial" w:eastAsia="Arial" w:hAnsi="Arial" w:cs="Arial"/>
          <w:sz w:val="18"/>
          <w:szCs w:val="18"/>
        </w:rPr>
        <w:t>: crescent-shaped pale area of RPE dehiscence, next to a darker area corresponding to the retracted and folded flap (</w:t>
      </w:r>
      <w:r>
        <w:rPr>
          <w:rFonts w:ascii="Arial" w:eastAsia="Arial" w:hAnsi="Arial" w:cs="Arial"/>
          <w:color w:val="0080AC"/>
          <w:sz w:val="18"/>
          <w:szCs w:val="18"/>
        </w:rPr>
        <w:t>Fig. 14.5A</w:t>
      </w:r>
      <w:r>
        <w:rPr>
          <w:rFonts w:ascii="Arial" w:eastAsia="Arial" w:hAnsi="Arial" w:cs="Arial"/>
          <w:sz w:val="18"/>
          <w:szCs w:val="18"/>
        </w:rPr>
        <w:t>).</w:t>
      </w:r>
    </w:p>
    <w:p w14:paraId="3106943A" w14:textId="77777777" w:rsidR="00F26A1A" w:rsidRDefault="00F26A1A">
      <w:pPr>
        <w:spacing w:line="17" w:lineRule="exact"/>
        <w:rPr>
          <w:sz w:val="20"/>
          <w:szCs w:val="20"/>
        </w:rPr>
      </w:pPr>
    </w:p>
    <w:p w14:paraId="6471379B" w14:textId="77777777" w:rsidR="00F26A1A" w:rsidRDefault="00000000">
      <w:pPr>
        <w:spacing w:line="253" w:lineRule="auto"/>
        <w:ind w:left="540"/>
        <w:rPr>
          <w:sz w:val="20"/>
          <w:szCs w:val="20"/>
        </w:rPr>
      </w:pPr>
      <w:r>
        <w:rPr>
          <w:rFonts w:ascii="Arial" w:eastAsia="Arial" w:hAnsi="Arial" w:cs="Arial"/>
          <w:b/>
          <w:bCs/>
          <w:i/>
          <w:iCs/>
          <w:sz w:val="18"/>
          <w:szCs w:val="18"/>
        </w:rPr>
        <w:t>FA</w:t>
      </w:r>
      <w:r>
        <w:rPr>
          <w:rFonts w:ascii="Arial" w:eastAsia="Arial" w:hAnsi="Arial" w:cs="Arial"/>
          <w:sz w:val="18"/>
          <w:szCs w:val="18"/>
        </w:rPr>
        <w:t>: late phase shows hypofluorescence over the flap due to the thickened folded RPE, with a linear border and adjacent hyperfluorescence where the RPE is absent (</w:t>
      </w:r>
      <w:r>
        <w:rPr>
          <w:rFonts w:ascii="Arial" w:eastAsia="Arial" w:hAnsi="Arial" w:cs="Arial"/>
          <w:color w:val="0080AC"/>
          <w:sz w:val="18"/>
          <w:szCs w:val="18"/>
        </w:rPr>
        <w:t>Fig. 14.5B</w:t>
      </w:r>
      <w:r>
        <w:rPr>
          <w:rFonts w:ascii="Arial" w:eastAsia="Arial" w:hAnsi="Arial" w:cs="Arial"/>
          <w:sz w:val="18"/>
          <w:szCs w:val="18"/>
        </w:rPr>
        <w:t>).</w:t>
      </w:r>
      <w:r>
        <w:rPr>
          <w:rFonts w:ascii="Arial" w:eastAsia="Arial" w:hAnsi="Arial" w:cs="Arial"/>
          <w:b/>
          <w:bCs/>
          <w:i/>
          <w:iCs/>
          <w:sz w:val="18"/>
          <w:szCs w:val="18"/>
        </w:rPr>
        <w:t xml:space="preserve"> OCT</w:t>
      </w:r>
      <w:r>
        <w:rPr>
          <w:rFonts w:ascii="Arial" w:eastAsia="Arial" w:hAnsi="Arial" w:cs="Arial"/>
          <w:sz w:val="18"/>
          <w:szCs w:val="18"/>
        </w:rPr>
        <w:t>: hyperreflectivity adjacent to the folded RPE (</w:t>
      </w:r>
      <w:r>
        <w:rPr>
          <w:rFonts w:ascii="Arial" w:eastAsia="Arial" w:hAnsi="Arial" w:cs="Arial"/>
          <w:color w:val="0080AC"/>
          <w:sz w:val="18"/>
          <w:szCs w:val="18"/>
        </w:rPr>
        <w:t>Fig. 14.5C and D</w:t>
      </w:r>
      <w:r>
        <w:rPr>
          <w:rFonts w:ascii="Arial" w:eastAsia="Arial" w:hAnsi="Arial" w:cs="Arial"/>
          <w:sz w:val="18"/>
          <w:szCs w:val="18"/>
        </w:rPr>
        <w:t>).</w:t>
      </w:r>
      <w:r>
        <w:rPr>
          <w:rFonts w:ascii="Arial" w:eastAsia="Arial" w:hAnsi="Arial" w:cs="Arial"/>
          <w:b/>
          <w:bCs/>
          <w:i/>
          <w:iCs/>
          <w:sz w:val="18"/>
          <w:szCs w:val="18"/>
        </w:rPr>
        <w:t xml:space="preserve"> Prognosis</w:t>
      </w:r>
      <w:r>
        <w:rPr>
          <w:rFonts w:ascii="Arial" w:eastAsia="Arial" w:hAnsi="Arial" w:cs="Arial"/>
          <w:sz w:val="18"/>
          <w:szCs w:val="18"/>
        </w:rPr>
        <w:t>: poor in subfoveal tears.</w:t>
      </w:r>
    </w:p>
    <w:p w14:paraId="666F1A89" w14:textId="77777777" w:rsidR="00F26A1A" w:rsidRDefault="00F26A1A">
      <w:pPr>
        <w:sectPr w:rsidR="00F26A1A">
          <w:pgSz w:w="8640" w:h="13101"/>
          <w:pgMar w:top="493" w:right="720" w:bottom="0" w:left="860" w:header="0" w:footer="0" w:gutter="0"/>
          <w:cols w:space="720" w:equalWidth="0">
            <w:col w:w="7060"/>
          </w:cols>
        </w:sectPr>
      </w:pPr>
    </w:p>
    <w:p w14:paraId="4F59E2D2" w14:textId="77777777" w:rsidR="00F26A1A" w:rsidRDefault="00F26A1A">
      <w:pPr>
        <w:spacing w:line="200" w:lineRule="exact"/>
        <w:rPr>
          <w:sz w:val="20"/>
          <w:szCs w:val="20"/>
        </w:rPr>
      </w:pPr>
    </w:p>
    <w:p w14:paraId="465F5F17" w14:textId="77777777" w:rsidR="00F26A1A" w:rsidRDefault="00F26A1A">
      <w:pPr>
        <w:spacing w:line="353" w:lineRule="exact"/>
        <w:rPr>
          <w:sz w:val="20"/>
          <w:szCs w:val="20"/>
        </w:rPr>
      </w:pPr>
    </w:p>
    <w:p w14:paraId="53CFD629" w14:textId="77777777" w:rsidR="00F26A1A" w:rsidRDefault="00000000">
      <w:pPr>
        <w:spacing w:line="168" w:lineRule="exact"/>
        <w:rPr>
          <w:sz w:val="20"/>
          <w:szCs w:val="20"/>
        </w:rPr>
      </w:pPr>
      <w:r>
        <w:rPr>
          <w:rFonts w:ascii="PMingLiU" w:eastAsia="PMingLiU" w:hAnsi="PMingLiU" w:cs="PMingLiU"/>
          <w:sz w:val="14"/>
          <w:szCs w:val="14"/>
        </w:rPr>
        <w:t>#*" ##%"#"+!#(&amp;&amp;%"'+$'""#* "%#! " +#!+ &amp;)%#"$'!%</w:t>
      </w:r>
    </w:p>
    <w:p w14:paraId="6757D6CE"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FD89CF7" w14:textId="77777777" w:rsidR="00F26A1A" w:rsidRDefault="00F26A1A">
      <w:pPr>
        <w:sectPr w:rsidR="00F26A1A">
          <w:type w:val="continuous"/>
          <w:pgSz w:w="8640" w:h="13101"/>
          <w:pgMar w:top="493" w:right="720" w:bottom="0" w:left="860" w:header="0" w:footer="0" w:gutter="0"/>
          <w:cols w:space="720" w:equalWidth="0">
            <w:col w:w="7060"/>
          </w:cols>
        </w:sectPr>
      </w:pPr>
    </w:p>
    <w:p w14:paraId="240A7A70" w14:textId="77777777" w:rsidR="00F26A1A" w:rsidRDefault="00F26A1A">
      <w:pPr>
        <w:spacing w:line="141" w:lineRule="exact"/>
        <w:rPr>
          <w:sz w:val="20"/>
          <w:szCs w:val="20"/>
        </w:rPr>
      </w:pPr>
      <w:bookmarkStart w:id="265" w:name="page268"/>
      <w:bookmarkEnd w:id="265"/>
    </w:p>
    <w:p w14:paraId="4107D1D6" w14:textId="77777777" w:rsidR="00F26A1A" w:rsidRDefault="00000000">
      <w:pPr>
        <w:tabs>
          <w:tab w:val="left" w:pos="3880"/>
        </w:tabs>
        <w:rPr>
          <w:sz w:val="20"/>
          <w:szCs w:val="20"/>
        </w:rPr>
      </w:pPr>
      <w:r>
        <w:rPr>
          <w:rFonts w:ascii="Arial" w:eastAsia="Arial" w:hAnsi="Arial" w:cs="Arial"/>
          <w:b/>
          <w:bCs/>
          <w:sz w:val="16"/>
          <w:szCs w:val="16"/>
        </w:rPr>
        <w:t>274</w:t>
      </w:r>
      <w:r>
        <w:rPr>
          <w:sz w:val="20"/>
          <w:szCs w:val="20"/>
        </w:rPr>
        <w:tab/>
      </w:r>
      <w:r>
        <w:rPr>
          <w:rFonts w:ascii="Arial" w:eastAsia="Arial" w:hAnsi="Arial" w:cs="Arial"/>
          <w:sz w:val="14"/>
          <w:szCs w:val="14"/>
        </w:rPr>
        <w:t>SYNOPSIS OF CLINICAL OPHTHALMOLOGY</w:t>
      </w:r>
    </w:p>
    <w:p w14:paraId="6409CC97" w14:textId="77777777" w:rsidR="00F26A1A" w:rsidRDefault="00000000">
      <w:pPr>
        <w:spacing w:line="20" w:lineRule="exact"/>
        <w:rPr>
          <w:sz w:val="20"/>
          <w:szCs w:val="20"/>
        </w:rPr>
      </w:pPr>
      <w:r>
        <w:rPr>
          <w:noProof/>
          <w:sz w:val="20"/>
          <w:szCs w:val="20"/>
        </w:rPr>
        <w:drawing>
          <wp:anchor distT="0" distB="0" distL="114300" distR="114300" simplePos="0" relativeHeight="251738624" behindDoc="1" locked="0" layoutInCell="0" allowOverlap="1" wp14:anchorId="565ACBB3" wp14:editId="04DFF4B4">
            <wp:simplePos x="0" y="0"/>
            <wp:positionH relativeFrom="column">
              <wp:posOffset>0</wp:posOffset>
            </wp:positionH>
            <wp:positionV relativeFrom="paragraph">
              <wp:posOffset>38100</wp:posOffset>
            </wp:positionV>
            <wp:extent cx="4419600" cy="4473575"/>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7"/>
                    <a:srcRect/>
                    <a:stretch>
                      <a:fillRect/>
                    </a:stretch>
                  </pic:blipFill>
                  <pic:spPr bwMode="auto">
                    <a:xfrm>
                      <a:off x="0" y="0"/>
                      <a:ext cx="4419600" cy="4473575"/>
                    </a:xfrm>
                    <a:prstGeom prst="rect">
                      <a:avLst/>
                    </a:prstGeom>
                    <a:noFill/>
                  </pic:spPr>
                </pic:pic>
              </a:graphicData>
            </a:graphic>
          </wp:anchor>
        </w:drawing>
      </w:r>
    </w:p>
    <w:p w14:paraId="66FAB27E" w14:textId="77777777" w:rsidR="00F26A1A" w:rsidRDefault="00F26A1A">
      <w:pPr>
        <w:spacing w:line="200" w:lineRule="exact"/>
        <w:rPr>
          <w:sz w:val="20"/>
          <w:szCs w:val="20"/>
        </w:rPr>
      </w:pPr>
    </w:p>
    <w:p w14:paraId="3A9E6C5B" w14:textId="77777777" w:rsidR="00F26A1A" w:rsidRDefault="00F26A1A">
      <w:pPr>
        <w:spacing w:line="200" w:lineRule="exact"/>
        <w:rPr>
          <w:sz w:val="20"/>
          <w:szCs w:val="20"/>
        </w:rPr>
      </w:pPr>
    </w:p>
    <w:p w14:paraId="6AAFBE11" w14:textId="77777777" w:rsidR="00F26A1A" w:rsidRDefault="00F26A1A">
      <w:pPr>
        <w:spacing w:line="200" w:lineRule="exact"/>
        <w:rPr>
          <w:sz w:val="20"/>
          <w:szCs w:val="20"/>
        </w:rPr>
      </w:pPr>
    </w:p>
    <w:p w14:paraId="731B784D" w14:textId="77777777" w:rsidR="00F26A1A" w:rsidRDefault="00F26A1A">
      <w:pPr>
        <w:spacing w:line="200" w:lineRule="exact"/>
        <w:rPr>
          <w:sz w:val="20"/>
          <w:szCs w:val="20"/>
        </w:rPr>
      </w:pPr>
    </w:p>
    <w:p w14:paraId="7FE311E9" w14:textId="77777777" w:rsidR="00F26A1A" w:rsidRDefault="00F26A1A">
      <w:pPr>
        <w:spacing w:line="200" w:lineRule="exact"/>
        <w:rPr>
          <w:sz w:val="20"/>
          <w:szCs w:val="20"/>
        </w:rPr>
      </w:pPr>
    </w:p>
    <w:p w14:paraId="4533263C" w14:textId="77777777" w:rsidR="00F26A1A" w:rsidRDefault="00F26A1A">
      <w:pPr>
        <w:spacing w:line="200" w:lineRule="exact"/>
        <w:rPr>
          <w:sz w:val="20"/>
          <w:szCs w:val="20"/>
        </w:rPr>
      </w:pPr>
    </w:p>
    <w:p w14:paraId="564E98BF" w14:textId="77777777" w:rsidR="00F26A1A" w:rsidRDefault="00F26A1A">
      <w:pPr>
        <w:spacing w:line="200" w:lineRule="exact"/>
        <w:rPr>
          <w:sz w:val="20"/>
          <w:szCs w:val="20"/>
        </w:rPr>
      </w:pPr>
    </w:p>
    <w:p w14:paraId="2046C622" w14:textId="77777777" w:rsidR="00F26A1A" w:rsidRDefault="00F26A1A">
      <w:pPr>
        <w:spacing w:line="200" w:lineRule="exact"/>
        <w:rPr>
          <w:sz w:val="20"/>
          <w:szCs w:val="20"/>
        </w:rPr>
      </w:pPr>
    </w:p>
    <w:p w14:paraId="562BCBA9" w14:textId="77777777" w:rsidR="00F26A1A" w:rsidRDefault="00F26A1A">
      <w:pPr>
        <w:spacing w:line="200" w:lineRule="exact"/>
        <w:rPr>
          <w:sz w:val="20"/>
          <w:szCs w:val="20"/>
        </w:rPr>
      </w:pPr>
    </w:p>
    <w:p w14:paraId="6930ECE8" w14:textId="77777777" w:rsidR="00F26A1A" w:rsidRDefault="00F26A1A">
      <w:pPr>
        <w:spacing w:line="200" w:lineRule="exact"/>
        <w:rPr>
          <w:sz w:val="20"/>
          <w:szCs w:val="20"/>
        </w:rPr>
      </w:pPr>
    </w:p>
    <w:p w14:paraId="14FD6A4F" w14:textId="77777777" w:rsidR="00F26A1A" w:rsidRDefault="00F26A1A">
      <w:pPr>
        <w:spacing w:line="200" w:lineRule="exact"/>
        <w:rPr>
          <w:sz w:val="20"/>
          <w:szCs w:val="20"/>
        </w:rPr>
      </w:pPr>
    </w:p>
    <w:p w14:paraId="58E40CFF" w14:textId="77777777" w:rsidR="00F26A1A" w:rsidRDefault="00F26A1A">
      <w:pPr>
        <w:spacing w:line="200" w:lineRule="exact"/>
        <w:rPr>
          <w:sz w:val="20"/>
          <w:szCs w:val="20"/>
        </w:rPr>
      </w:pPr>
    </w:p>
    <w:p w14:paraId="3FD38A99" w14:textId="77777777" w:rsidR="00F26A1A" w:rsidRDefault="00F26A1A">
      <w:pPr>
        <w:spacing w:line="200" w:lineRule="exact"/>
        <w:rPr>
          <w:sz w:val="20"/>
          <w:szCs w:val="20"/>
        </w:rPr>
      </w:pPr>
    </w:p>
    <w:p w14:paraId="3178E201" w14:textId="77777777" w:rsidR="00F26A1A" w:rsidRDefault="00F26A1A">
      <w:pPr>
        <w:spacing w:line="200" w:lineRule="exact"/>
        <w:rPr>
          <w:sz w:val="20"/>
          <w:szCs w:val="20"/>
        </w:rPr>
      </w:pPr>
    </w:p>
    <w:p w14:paraId="058312B7" w14:textId="77777777" w:rsidR="00F26A1A" w:rsidRDefault="00F26A1A">
      <w:pPr>
        <w:spacing w:line="200" w:lineRule="exact"/>
        <w:rPr>
          <w:sz w:val="20"/>
          <w:szCs w:val="20"/>
        </w:rPr>
      </w:pPr>
    </w:p>
    <w:p w14:paraId="10719B80" w14:textId="77777777" w:rsidR="00F26A1A" w:rsidRDefault="00F26A1A">
      <w:pPr>
        <w:spacing w:line="342" w:lineRule="exact"/>
        <w:rPr>
          <w:sz w:val="20"/>
          <w:szCs w:val="20"/>
        </w:rPr>
      </w:pPr>
    </w:p>
    <w:p w14:paraId="716726A2"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D420A57" w14:textId="77777777" w:rsidR="00F26A1A" w:rsidRDefault="00F26A1A">
      <w:pPr>
        <w:spacing w:line="200" w:lineRule="exact"/>
        <w:rPr>
          <w:sz w:val="20"/>
          <w:szCs w:val="20"/>
        </w:rPr>
      </w:pPr>
    </w:p>
    <w:p w14:paraId="09937E41" w14:textId="77777777" w:rsidR="00F26A1A" w:rsidRDefault="00F26A1A">
      <w:pPr>
        <w:spacing w:line="200" w:lineRule="exact"/>
        <w:rPr>
          <w:sz w:val="20"/>
          <w:szCs w:val="20"/>
        </w:rPr>
      </w:pPr>
    </w:p>
    <w:p w14:paraId="7A5F447F" w14:textId="77777777" w:rsidR="00F26A1A" w:rsidRDefault="00F26A1A">
      <w:pPr>
        <w:spacing w:line="200" w:lineRule="exact"/>
        <w:rPr>
          <w:sz w:val="20"/>
          <w:szCs w:val="20"/>
        </w:rPr>
      </w:pPr>
    </w:p>
    <w:p w14:paraId="33D3C7E1" w14:textId="77777777" w:rsidR="00F26A1A" w:rsidRDefault="00F26A1A">
      <w:pPr>
        <w:spacing w:line="200" w:lineRule="exact"/>
        <w:rPr>
          <w:sz w:val="20"/>
          <w:szCs w:val="20"/>
        </w:rPr>
      </w:pPr>
    </w:p>
    <w:p w14:paraId="5EA7D36F" w14:textId="77777777" w:rsidR="00F26A1A" w:rsidRDefault="00F26A1A">
      <w:pPr>
        <w:spacing w:line="200" w:lineRule="exact"/>
        <w:rPr>
          <w:sz w:val="20"/>
          <w:szCs w:val="20"/>
        </w:rPr>
      </w:pPr>
    </w:p>
    <w:p w14:paraId="67673B37" w14:textId="77777777" w:rsidR="00F26A1A" w:rsidRDefault="00F26A1A">
      <w:pPr>
        <w:spacing w:line="200" w:lineRule="exact"/>
        <w:rPr>
          <w:sz w:val="20"/>
          <w:szCs w:val="20"/>
        </w:rPr>
      </w:pPr>
    </w:p>
    <w:p w14:paraId="7E578A6A" w14:textId="77777777" w:rsidR="00F26A1A" w:rsidRDefault="00F26A1A">
      <w:pPr>
        <w:spacing w:line="200" w:lineRule="exact"/>
        <w:rPr>
          <w:sz w:val="20"/>
          <w:szCs w:val="20"/>
        </w:rPr>
      </w:pPr>
    </w:p>
    <w:p w14:paraId="7F65F1C0" w14:textId="77777777" w:rsidR="00F26A1A" w:rsidRDefault="00F26A1A">
      <w:pPr>
        <w:spacing w:line="200" w:lineRule="exact"/>
        <w:rPr>
          <w:sz w:val="20"/>
          <w:szCs w:val="20"/>
        </w:rPr>
      </w:pPr>
    </w:p>
    <w:p w14:paraId="04F84CAA" w14:textId="77777777" w:rsidR="00F26A1A" w:rsidRDefault="00F26A1A">
      <w:pPr>
        <w:spacing w:line="200" w:lineRule="exact"/>
        <w:rPr>
          <w:sz w:val="20"/>
          <w:szCs w:val="20"/>
        </w:rPr>
      </w:pPr>
    </w:p>
    <w:p w14:paraId="44A1B740" w14:textId="77777777" w:rsidR="00F26A1A" w:rsidRDefault="00F26A1A">
      <w:pPr>
        <w:spacing w:line="200" w:lineRule="exact"/>
        <w:rPr>
          <w:sz w:val="20"/>
          <w:szCs w:val="20"/>
        </w:rPr>
      </w:pPr>
    </w:p>
    <w:p w14:paraId="0AFFF383" w14:textId="77777777" w:rsidR="00F26A1A" w:rsidRDefault="00F26A1A">
      <w:pPr>
        <w:spacing w:line="200" w:lineRule="exact"/>
        <w:rPr>
          <w:sz w:val="20"/>
          <w:szCs w:val="20"/>
        </w:rPr>
      </w:pPr>
    </w:p>
    <w:p w14:paraId="182D933A" w14:textId="77777777" w:rsidR="00F26A1A" w:rsidRDefault="00F26A1A">
      <w:pPr>
        <w:spacing w:line="200" w:lineRule="exact"/>
        <w:rPr>
          <w:sz w:val="20"/>
          <w:szCs w:val="20"/>
        </w:rPr>
      </w:pPr>
    </w:p>
    <w:p w14:paraId="2775D91C" w14:textId="77777777" w:rsidR="00F26A1A" w:rsidRDefault="00F26A1A">
      <w:pPr>
        <w:spacing w:line="200" w:lineRule="exact"/>
        <w:rPr>
          <w:sz w:val="20"/>
          <w:szCs w:val="20"/>
        </w:rPr>
      </w:pPr>
    </w:p>
    <w:p w14:paraId="6F16D41F" w14:textId="77777777" w:rsidR="00F26A1A" w:rsidRDefault="00F26A1A">
      <w:pPr>
        <w:spacing w:line="200" w:lineRule="exact"/>
        <w:rPr>
          <w:sz w:val="20"/>
          <w:szCs w:val="20"/>
        </w:rPr>
      </w:pPr>
    </w:p>
    <w:p w14:paraId="59D49801" w14:textId="77777777" w:rsidR="00F26A1A" w:rsidRDefault="00F26A1A">
      <w:pPr>
        <w:spacing w:line="395" w:lineRule="exact"/>
        <w:rPr>
          <w:sz w:val="20"/>
          <w:szCs w:val="20"/>
        </w:rPr>
      </w:pPr>
    </w:p>
    <w:p w14:paraId="4BD84A2F" w14:textId="77777777" w:rsidR="00F26A1A" w:rsidRDefault="00000000">
      <w:pPr>
        <w:tabs>
          <w:tab w:val="left" w:pos="362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43A2D586" w14:textId="77777777" w:rsidR="00F26A1A" w:rsidRDefault="00F26A1A">
      <w:pPr>
        <w:spacing w:line="234" w:lineRule="exact"/>
        <w:rPr>
          <w:sz w:val="20"/>
          <w:szCs w:val="20"/>
        </w:rPr>
      </w:pPr>
    </w:p>
    <w:p w14:paraId="58E65776" w14:textId="77777777" w:rsidR="00F26A1A" w:rsidRDefault="00000000">
      <w:pPr>
        <w:spacing w:line="239" w:lineRule="auto"/>
        <w:ind w:right="100"/>
        <w:jc w:val="both"/>
        <w:rPr>
          <w:sz w:val="20"/>
          <w:szCs w:val="20"/>
        </w:rPr>
      </w:pPr>
      <w:r>
        <w:rPr>
          <w:rFonts w:ascii="Arial" w:eastAsia="Arial" w:hAnsi="Arial" w:cs="Arial"/>
          <w:sz w:val="15"/>
          <w:szCs w:val="15"/>
        </w:rPr>
        <w:t>Fig. 14.5 RPE tear: (A) clinical appearance, (B) FA late phase showing relative hypofluorescence of the folded flap with adjacent hyperfluorescence where the RPE is missing, (C) OCT showing multilobed PED with sub-retinal fluid prior to tear, (D) OCT after tear (arrow) showing corrugation of the elevated RPE. (</w:t>
      </w:r>
      <w:r>
        <w:rPr>
          <w:rFonts w:ascii="Arial" w:eastAsia="Arial" w:hAnsi="Arial" w:cs="Arial"/>
          <w:color w:val="0080AC"/>
          <w:sz w:val="15"/>
          <w:szCs w:val="15"/>
        </w:rPr>
        <w:t>Figures 14.5C and D</w:t>
      </w:r>
      <w:r>
        <w:rPr>
          <w:rFonts w:ascii="Arial" w:eastAsia="Arial" w:hAnsi="Arial" w:cs="Arial"/>
          <w:color w:val="000000"/>
          <w:sz w:val="15"/>
          <w:szCs w:val="15"/>
        </w:rPr>
        <w:t xml:space="preserve"> courtesy of A. Ambresin.)</w:t>
      </w:r>
    </w:p>
    <w:p w14:paraId="17B62548" w14:textId="77777777" w:rsidR="00F26A1A" w:rsidRDefault="00F26A1A">
      <w:pPr>
        <w:spacing w:line="289" w:lineRule="exact"/>
        <w:rPr>
          <w:sz w:val="20"/>
          <w:szCs w:val="20"/>
        </w:rPr>
      </w:pPr>
    </w:p>
    <w:p w14:paraId="41C105B6" w14:textId="77777777" w:rsidR="00F26A1A" w:rsidRDefault="00000000">
      <w:pPr>
        <w:rPr>
          <w:sz w:val="20"/>
          <w:szCs w:val="20"/>
        </w:rPr>
      </w:pPr>
      <w:r>
        <w:rPr>
          <w:rFonts w:ascii="Arial" w:eastAsia="Arial" w:hAnsi="Arial" w:cs="Arial"/>
          <w:b/>
          <w:bCs/>
          <w:sz w:val="18"/>
          <w:szCs w:val="18"/>
        </w:rPr>
        <w:t>Treatment</w:t>
      </w:r>
    </w:p>
    <w:p w14:paraId="2504E6B1" w14:textId="77777777" w:rsidR="00F26A1A" w:rsidRDefault="00F26A1A">
      <w:pPr>
        <w:spacing w:line="13" w:lineRule="exact"/>
        <w:rPr>
          <w:sz w:val="20"/>
          <w:szCs w:val="20"/>
        </w:rPr>
      </w:pPr>
    </w:p>
    <w:p w14:paraId="4812EA65" w14:textId="77777777" w:rsidR="00F26A1A" w:rsidRDefault="00000000">
      <w:pPr>
        <w:rPr>
          <w:sz w:val="20"/>
          <w:szCs w:val="20"/>
        </w:rPr>
      </w:pPr>
      <w:r>
        <w:rPr>
          <w:rFonts w:ascii="Arial" w:eastAsia="Arial" w:hAnsi="Arial" w:cs="Arial"/>
          <w:sz w:val="18"/>
          <w:szCs w:val="18"/>
        </w:rPr>
        <w:t>no recognized treatment.</w:t>
      </w:r>
    </w:p>
    <w:p w14:paraId="18B6F338" w14:textId="77777777" w:rsidR="00F26A1A" w:rsidRDefault="00F26A1A">
      <w:pPr>
        <w:spacing w:line="264" w:lineRule="exact"/>
        <w:rPr>
          <w:sz w:val="20"/>
          <w:szCs w:val="20"/>
        </w:rPr>
      </w:pPr>
    </w:p>
    <w:p w14:paraId="3D9D6C9B" w14:textId="77777777" w:rsidR="00F26A1A" w:rsidRDefault="00000000">
      <w:pPr>
        <w:rPr>
          <w:sz w:val="20"/>
          <w:szCs w:val="20"/>
        </w:rPr>
      </w:pPr>
      <w:r>
        <w:rPr>
          <w:rFonts w:ascii="Arial" w:eastAsia="Arial" w:hAnsi="Arial" w:cs="Arial"/>
          <w:b/>
          <w:bCs/>
          <w:sz w:val="20"/>
          <w:szCs w:val="20"/>
        </w:rPr>
        <w:t>EXUDATIVE AMD</w:t>
      </w:r>
    </w:p>
    <w:p w14:paraId="5B5C582A" w14:textId="77777777" w:rsidR="00F26A1A" w:rsidRDefault="00F26A1A">
      <w:pPr>
        <w:spacing w:line="179" w:lineRule="exact"/>
        <w:rPr>
          <w:sz w:val="20"/>
          <w:szCs w:val="20"/>
        </w:rPr>
      </w:pPr>
    </w:p>
    <w:p w14:paraId="00AF25A5" w14:textId="77777777" w:rsidR="00F26A1A" w:rsidRDefault="00000000">
      <w:pPr>
        <w:rPr>
          <w:sz w:val="20"/>
          <w:szCs w:val="20"/>
        </w:rPr>
      </w:pPr>
      <w:r>
        <w:rPr>
          <w:rFonts w:ascii="Arial" w:eastAsia="Arial" w:hAnsi="Arial" w:cs="Arial"/>
          <w:b/>
          <w:bCs/>
          <w:sz w:val="18"/>
          <w:szCs w:val="18"/>
        </w:rPr>
        <w:t>Pathogenesis</w:t>
      </w:r>
    </w:p>
    <w:p w14:paraId="5A43CB02" w14:textId="77777777" w:rsidR="00F26A1A" w:rsidRDefault="00F26A1A">
      <w:pPr>
        <w:spacing w:line="28" w:lineRule="exact"/>
        <w:rPr>
          <w:sz w:val="20"/>
          <w:szCs w:val="20"/>
        </w:rPr>
      </w:pPr>
    </w:p>
    <w:p w14:paraId="75D00209" w14:textId="77777777" w:rsidR="00F26A1A" w:rsidRDefault="00000000">
      <w:pPr>
        <w:spacing w:line="306" w:lineRule="auto"/>
        <w:ind w:right="80"/>
        <w:jc w:val="both"/>
        <w:rPr>
          <w:sz w:val="20"/>
          <w:szCs w:val="20"/>
        </w:rPr>
      </w:pPr>
      <w:r>
        <w:rPr>
          <w:rFonts w:ascii="Arial" w:eastAsia="Arial" w:hAnsi="Arial" w:cs="Arial"/>
          <w:sz w:val="15"/>
          <w:szCs w:val="15"/>
        </w:rPr>
        <w:t>abnormal vessel complexes originating from the choriocapillaris (CNV) grow through Bruch mem-brane. Aetiological factors at cellular level include: (a) age-related compromise of Bruch membrane,</w:t>
      </w:r>
    </w:p>
    <w:p w14:paraId="47EB17AB" w14:textId="77777777" w:rsidR="00F26A1A" w:rsidRDefault="00000000">
      <w:pPr>
        <w:numPr>
          <w:ilvl w:val="0"/>
          <w:numId w:val="155"/>
        </w:numPr>
        <w:tabs>
          <w:tab w:val="left" w:pos="242"/>
        </w:tabs>
        <w:spacing w:line="298" w:lineRule="auto"/>
        <w:ind w:right="100"/>
        <w:rPr>
          <w:rFonts w:ascii="Arial" w:eastAsia="Arial" w:hAnsi="Arial" w:cs="Arial"/>
          <w:sz w:val="16"/>
          <w:szCs w:val="16"/>
        </w:rPr>
      </w:pPr>
      <w:r>
        <w:rPr>
          <w:rFonts w:ascii="Arial" w:eastAsia="Arial" w:hAnsi="Arial" w:cs="Arial"/>
          <w:sz w:val="16"/>
          <w:szCs w:val="16"/>
        </w:rPr>
        <w:t>promotion of blood vessel growth by vascular endothelial growth factor (VEGF), (c) influence of inhibitory mediators (complement factor H and pigment epithelium-derived factor).</w:t>
      </w:r>
    </w:p>
    <w:p w14:paraId="20F7D377" w14:textId="77777777" w:rsidR="00F26A1A" w:rsidRDefault="00F26A1A">
      <w:pPr>
        <w:spacing w:line="189" w:lineRule="exact"/>
        <w:rPr>
          <w:sz w:val="20"/>
          <w:szCs w:val="20"/>
        </w:rPr>
      </w:pPr>
    </w:p>
    <w:p w14:paraId="5E7835A0" w14:textId="77777777" w:rsidR="00F26A1A" w:rsidRDefault="00000000">
      <w:pPr>
        <w:rPr>
          <w:sz w:val="20"/>
          <w:szCs w:val="20"/>
        </w:rPr>
      </w:pPr>
      <w:r>
        <w:rPr>
          <w:rFonts w:ascii="Arial" w:eastAsia="Arial" w:hAnsi="Arial" w:cs="Arial"/>
          <w:b/>
          <w:bCs/>
          <w:sz w:val="18"/>
          <w:szCs w:val="18"/>
        </w:rPr>
        <w:t>Diagnosis</w:t>
      </w:r>
    </w:p>
    <w:p w14:paraId="44AE1A36" w14:textId="77777777" w:rsidR="00F26A1A" w:rsidRDefault="00F26A1A">
      <w:pPr>
        <w:spacing w:line="17" w:lineRule="exact"/>
        <w:rPr>
          <w:sz w:val="20"/>
          <w:szCs w:val="20"/>
        </w:rPr>
      </w:pPr>
    </w:p>
    <w:p w14:paraId="66305059"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in 6th to 8th decades with blurring and/or metamorphopsia.</w:t>
      </w:r>
    </w:p>
    <w:p w14:paraId="66875227" w14:textId="77777777" w:rsidR="00F26A1A" w:rsidRDefault="00F26A1A">
      <w:pPr>
        <w:spacing w:line="17" w:lineRule="exact"/>
        <w:rPr>
          <w:sz w:val="20"/>
          <w:szCs w:val="20"/>
        </w:rPr>
      </w:pPr>
    </w:p>
    <w:p w14:paraId="70678A9E" w14:textId="77777777" w:rsidR="00F26A1A" w:rsidRDefault="00000000">
      <w:pPr>
        <w:spacing w:line="306" w:lineRule="auto"/>
        <w:ind w:left="440" w:right="100"/>
        <w:rPr>
          <w:sz w:val="20"/>
          <w:szCs w:val="20"/>
        </w:rPr>
      </w:pPr>
      <w:r>
        <w:rPr>
          <w:rFonts w:ascii="Arial" w:eastAsia="Arial" w:hAnsi="Arial" w:cs="Arial"/>
          <w:b/>
          <w:bCs/>
          <w:i/>
          <w:iCs/>
          <w:sz w:val="16"/>
          <w:szCs w:val="16"/>
        </w:rPr>
        <w:t>Signs</w:t>
      </w:r>
      <w:r>
        <w:rPr>
          <w:rFonts w:ascii="Arial" w:eastAsia="Arial" w:hAnsi="Arial" w:cs="Arial"/>
          <w:sz w:val="16"/>
          <w:szCs w:val="16"/>
        </w:rPr>
        <w:t>: (a) CNV itself is sometimes identifiable as a grey-green or pinkish-yellow subreti-nal lesion; localized subretinal fluid (</w:t>
      </w:r>
      <w:r>
        <w:rPr>
          <w:rFonts w:ascii="Arial" w:eastAsia="Arial" w:hAnsi="Arial" w:cs="Arial"/>
          <w:color w:val="0080AC"/>
          <w:sz w:val="16"/>
          <w:szCs w:val="16"/>
        </w:rPr>
        <w:t>Fig. 14.6A</w:t>
      </w:r>
      <w:r>
        <w:rPr>
          <w:rFonts w:ascii="Arial" w:eastAsia="Arial" w:hAnsi="Arial" w:cs="Arial"/>
          <w:sz w:val="16"/>
          <w:szCs w:val="16"/>
        </w:rPr>
        <w:t>), (b) hard exudate (</w:t>
      </w:r>
      <w:r>
        <w:rPr>
          <w:rFonts w:ascii="Arial" w:eastAsia="Arial" w:hAnsi="Arial" w:cs="Arial"/>
          <w:color w:val="0080AC"/>
          <w:sz w:val="16"/>
          <w:szCs w:val="16"/>
        </w:rPr>
        <w:t>Fig. 14.6B</w:t>
      </w:r>
      <w:r>
        <w:rPr>
          <w:rFonts w:ascii="Arial" w:eastAsia="Arial" w:hAnsi="Arial" w:cs="Arial"/>
          <w:sz w:val="16"/>
          <w:szCs w:val="16"/>
        </w:rPr>
        <w:t>), (c) blood</w:t>
      </w:r>
    </w:p>
    <w:p w14:paraId="4F3DB12E" w14:textId="77777777" w:rsidR="00F26A1A" w:rsidRDefault="00F26A1A">
      <w:pPr>
        <w:sectPr w:rsidR="00F26A1A">
          <w:pgSz w:w="8640" w:h="13101"/>
          <w:pgMar w:top="528" w:right="860" w:bottom="0" w:left="720" w:header="0" w:footer="0" w:gutter="0"/>
          <w:cols w:space="720" w:equalWidth="0">
            <w:col w:w="7060"/>
          </w:cols>
        </w:sectPr>
      </w:pPr>
    </w:p>
    <w:p w14:paraId="0CC30D34" w14:textId="77777777" w:rsidR="00F26A1A" w:rsidRDefault="00F26A1A">
      <w:pPr>
        <w:spacing w:line="297" w:lineRule="exact"/>
        <w:rPr>
          <w:sz w:val="20"/>
          <w:szCs w:val="20"/>
        </w:rPr>
      </w:pPr>
    </w:p>
    <w:p w14:paraId="31DE2F0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3BFD12D"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0C881D0" w14:textId="77777777" w:rsidR="00F26A1A" w:rsidRDefault="00F26A1A">
      <w:pPr>
        <w:sectPr w:rsidR="00F26A1A">
          <w:type w:val="continuous"/>
          <w:pgSz w:w="8640" w:h="13101"/>
          <w:pgMar w:top="528" w:right="860" w:bottom="0" w:left="720" w:header="0" w:footer="0" w:gutter="0"/>
          <w:cols w:space="720" w:equalWidth="0">
            <w:col w:w="7060"/>
          </w:cols>
        </w:sectPr>
      </w:pPr>
    </w:p>
    <w:p w14:paraId="0728F9EF" w14:textId="77777777" w:rsidR="00F26A1A" w:rsidRDefault="00F26A1A">
      <w:pPr>
        <w:spacing w:line="141" w:lineRule="exact"/>
        <w:rPr>
          <w:sz w:val="20"/>
          <w:szCs w:val="20"/>
        </w:rPr>
      </w:pPr>
      <w:bookmarkStart w:id="266" w:name="page269"/>
      <w:bookmarkEnd w:id="266"/>
    </w:p>
    <w:tbl>
      <w:tblPr>
        <w:tblW w:w="0" w:type="auto"/>
        <w:tblInd w:w="100" w:type="dxa"/>
        <w:tblLayout w:type="fixed"/>
        <w:tblCellMar>
          <w:left w:w="0" w:type="dxa"/>
          <w:right w:w="0" w:type="dxa"/>
        </w:tblCellMar>
        <w:tblLook w:val="04A0" w:firstRow="1" w:lastRow="0" w:firstColumn="1" w:lastColumn="0" w:noHBand="0" w:noVBand="1"/>
      </w:tblPr>
      <w:tblGrid>
        <w:gridCol w:w="5040"/>
        <w:gridCol w:w="1940"/>
      </w:tblGrid>
      <w:tr w:rsidR="00F26A1A" w14:paraId="65597F47" w14:textId="77777777">
        <w:trPr>
          <w:trHeight w:val="233"/>
        </w:trPr>
        <w:tc>
          <w:tcPr>
            <w:tcW w:w="5040" w:type="dxa"/>
            <w:vAlign w:val="bottom"/>
          </w:tcPr>
          <w:p w14:paraId="4A08F27B" w14:textId="77777777" w:rsidR="00F26A1A" w:rsidRDefault="00000000">
            <w:pPr>
              <w:rPr>
                <w:sz w:val="20"/>
                <w:szCs w:val="20"/>
              </w:rPr>
            </w:pPr>
            <w:r>
              <w:rPr>
                <w:rFonts w:ascii="Arial" w:eastAsia="Arial" w:hAnsi="Arial" w:cs="Arial"/>
                <w:sz w:val="16"/>
                <w:szCs w:val="16"/>
              </w:rPr>
              <w:t>Chapter 14—ACQUIRED MACULAR DISORDERS</w:t>
            </w:r>
          </w:p>
        </w:tc>
        <w:tc>
          <w:tcPr>
            <w:tcW w:w="1940" w:type="dxa"/>
            <w:vAlign w:val="bottom"/>
          </w:tcPr>
          <w:p w14:paraId="544B3C6A" w14:textId="77777777" w:rsidR="00F26A1A" w:rsidRDefault="00000000">
            <w:pPr>
              <w:jc w:val="right"/>
              <w:rPr>
                <w:sz w:val="20"/>
                <w:szCs w:val="20"/>
              </w:rPr>
            </w:pPr>
            <w:r>
              <w:rPr>
                <w:rFonts w:ascii="Arial" w:eastAsia="Arial" w:hAnsi="Arial" w:cs="Arial"/>
                <w:b/>
                <w:bCs/>
                <w:sz w:val="18"/>
                <w:szCs w:val="18"/>
              </w:rPr>
              <w:t>275</w:t>
            </w:r>
          </w:p>
        </w:tc>
      </w:tr>
      <w:tr w:rsidR="00F26A1A" w14:paraId="41BB84CE" w14:textId="77777777">
        <w:trPr>
          <w:trHeight w:val="46"/>
        </w:trPr>
        <w:tc>
          <w:tcPr>
            <w:tcW w:w="5040" w:type="dxa"/>
            <w:tcBorders>
              <w:bottom w:val="single" w:sz="8" w:space="0" w:color="CCECF4"/>
            </w:tcBorders>
            <w:vAlign w:val="bottom"/>
          </w:tcPr>
          <w:p w14:paraId="3574BFA7" w14:textId="77777777" w:rsidR="00F26A1A" w:rsidRDefault="00F26A1A">
            <w:pPr>
              <w:rPr>
                <w:sz w:val="4"/>
                <w:szCs w:val="4"/>
              </w:rPr>
            </w:pPr>
          </w:p>
        </w:tc>
        <w:tc>
          <w:tcPr>
            <w:tcW w:w="1940" w:type="dxa"/>
            <w:tcBorders>
              <w:bottom w:val="single" w:sz="8" w:space="0" w:color="CCECF4"/>
            </w:tcBorders>
            <w:vAlign w:val="bottom"/>
          </w:tcPr>
          <w:p w14:paraId="5AE942FB" w14:textId="77777777" w:rsidR="00F26A1A" w:rsidRDefault="00F26A1A">
            <w:pPr>
              <w:rPr>
                <w:sz w:val="4"/>
                <w:szCs w:val="4"/>
              </w:rPr>
            </w:pPr>
          </w:p>
        </w:tc>
      </w:tr>
    </w:tbl>
    <w:p w14:paraId="51E2A2B5" w14:textId="77777777" w:rsidR="00F26A1A" w:rsidRDefault="00000000">
      <w:pPr>
        <w:spacing w:line="20" w:lineRule="exact"/>
        <w:rPr>
          <w:sz w:val="20"/>
          <w:szCs w:val="20"/>
        </w:rPr>
      </w:pPr>
      <w:r>
        <w:rPr>
          <w:noProof/>
          <w:sz w:val="20"/>
          <w:szCs w:val="20"/>
        </w:rPr>
        <w:drawing>
          <wp:anchor distT="0" distB="0" distL="114300" distR="114300" simplePos="0" relativeHeight="251739648" behindDoc="1" locked="0" layoutInCell="0" allowOverlap="1" wp14:anchorId="28A39A2A" wp14:editId="1EBB5597">
            <wp:simplePos x="0" y="0"/>
            <wp:positionH relativeFrom="column">
              <wp:posOffset>78740</wp:posOffset>
            </wp:positionH>
            <wp:positionV relativeFrom="paragraph">
              <wp:posOffset>157480</wp:posOffset>
            </wp:positionV>
            <wp:extent cx="4389120" cy="429768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68"/>
                    <a:srcRect/>
                    <a:stretch>
                      <a:fillRect/>
                    </a:stretch>
                  </pic:blipFill>
                  <pic:spPr bwMode="auto">
                    <a:xfrm>
                      <a:off x="0" y="0"/>
                      <a:ext cx="4389120" cy="4297680"/>
                    </a:xfrm>
                    <a:prstGeom prst="rect">
                      <a:avLst/>
                    </a:prstGeom>
                    <a:noFill/>
                  </pic:spPr>
                </pic:pic>
              </a:graphicData>
            </a:graphic>
          </wp:anchor>
        </w:drawing>
      </w:r>
    </w:p>
    <w:p w14:paraId="7E88EBB7" w14:textId="77777777" w:rsidR="00F26A1A" w:rsidRDefault="00F26A1A">
      <w:pPr>
        <w:spacing w:line="200" w:lineRule="exact"/>
        <w:rPr>
          <w:sz w:val="20"/>
          <w:szCs w:val="20"/>
        </w:rPr>
      </w:pPr>
    </w:p>
    <w:p w14:paraId="65C7D63F" w14:textId="77777777" w:rsidR="00F26A1A" w:rsidRDefault="00F26A1A">
      <w:pPr>
        <w:spacing w:line="200" w:lineRule="exact"/>
        <w:rPr>
          <w:sz w:val="20"/>
          <w:szCs w:val="20"/>
        </w:rPr>
      </w:pPr>
    </w:p>
    <w:p w14:paraId="3E731803" w14:textId="77777777" w:rsidR="00F26A1A" w:rsidRDefault="00F26A1A">
      <w:pPr>
        <w:spacing w:line="200" w:lineRule="exact"/>
        <w:rPr>
          <w:sz w:val="20"/>
          <w:szCs w:val="20"/>
        </w:rPr>
      </w:pPr>
    </w:p>
    <w:p w14:paraId="606CFEDC" w14:textId="77777777" w:rsidR="00F26A1A" w:rsidRDefault="00F26A1A">
      <w:pPr>
        <w:spacing w:line="200" w:lineRule="exact"/>
        <w:rPr>
          <w:sz w:val="20"/>
          <w:szCs w:val="20"/>
        </w:rPr>
      </w:pPr>
    </w:p>
    <w:p w14:paraId="507A1A9C" w14:textId="77777777" w:rsidR="00F26A1A" w:rsidRDefault="00F26A1A">
      <w:pPr>
        <w:spacing w:line="200" w:lineRule="exact"/>
        <w:rPr>
          <w:sz w:val="20"/>
          <w:szCs w:val="20"/>
        </w:rPr>
      </w:pPr>
    </w:p>
    <w:p w14:paraId="775BA098" w14:textId="77777777" w:rsidR="00F26A1A" w:rsidRDefault="00F26A1A">
      <w:pPr>
        <w:spacing w:line="200" w:lineRule="exact"/>
        <w:rPr>
          <w:sz w:val="20"/>
          <w:szCs w:val="20"/>
        </w:rPr>
      </w:pPr>
    </w:p>
    <w:p w14:paraId="112CE3D4" w14:textId="77777777" w:rsidR="00F26A1A" w:rsidRDefault="00F26A1A">
      <w:pPr>
        <w:spacing w:line="200" w:lineRule="exact"/>
        <w:rPr>
          <w:sz w:val="20"/>
          <w:szCs w:val="20"/>
        </w:rPr>
      </w:pPr>
    </w:p>
    <w:p w14:paraId="022CF231" w14:textId="77777777" w:rsidR="00F26A1A" w:rsidRDefault="00F26A1A">
      <w:pPr>
        <w:spacing w:line="200" w:lineRule="exact"/>
        <w:rPr>
          <w:sz w:val="20"/>
          <w:szCs w:val="20"/>
        </w:rPr>
      </w:pPr>
    </w:p>
    <w:p w14:paraId="115401CB" w14:textId="77777777" w:rsidR="00F26A1A" w:rsidRDefault="00F26A1A">
      <w:pPr>
        <w:spacing w:line="200" w:lineRule="exact"/>
        <w:rPr>
          <w:sz w:val="20"/>
          <w:szCs w:val="20"/>
        </w:rPr>
      </w:pPr>
    </w:p>
    <w:p w14:paraId="5ED580DE" w14:textId="77777777" w:rsidR="00F26A1A" w:rsidRDefault="00F26A1A">
      <w:pPr>
        <w:spacing w:line="200" w:lineRule="exact"/>
        <w:rPr>
          <w:sz w:val="20"/>
          <w:szCs w:val="20"/>
        </w:rPr>
      </w:pPr>
    </w:p>
    <w:p w14:paraId="3FBDB75D" w14:textId="77777777" w:rsidR="00F26A1A" w:rsidRDefault="00F26A1A">
      <w:pPr>
        <w:spacing w:line="200" w:lineRule="exact"/>
        <w:rPr>
          <w:sz w:val="20"/>
          <w:szCs w:val="20"/>
        </w:rPr>
      </w:pPr>
    </w:p>
    <w:p w14:paraId="6C304825" w14:textId="77777777" w:rsidR="00F26A1A" w:rsidRDefault="00F26A1A">
      <w:pPr>
        <w:spacing w:line="200" w:lineRule="exact"/>
        <w:rPr>
          <w:sz w:val="20"/>
          <w:szCs w:val="20"/>
        </w:rPr>
      </w:pPr>
    </w:p>
    <w:p w14:paraId="134C99B9" w14:textId="77777777" w:rsidR="00F26A1A" w:rsidRDefault="00F26A1A">
      <w:pPr>
        <w:spacing w:line="200" w:lineRule="exact"/>
        <w:rPr>
          <w:sz w:val="20"/>
          <w:szCs w:val="20"/>
        </w:rPr>
      </w:pPr>
    </w:p>
    <w:p w14:paraId="7CB1FF6E" w14:textId="77777777" w:rsidR="00F26A1A" w:rsidRDefault="00F26A1A">
      <w:pPr>
        <w:spacing w:line="200" w:lineRule="exact"/>
        <w:rPr>
          <w:sz w:val="20"/>
          <w:szCs w:val="20"/>
        </w:rPr>
      </w:pPr>
    </w:p>
    <w:p w14:paraId="53A12C20" w14:textId="77777777" w:rsidR="00F26A1A" w:rsidRDefault="00F26A1A">
      <w:pPr>
        <w:spacing w:line="200" w:lineRule="exact"/>
        <w:rPr>
          <w:sz w:val="20"/>
          <w:szCs w:val="20"/>
        </w:rPr>
      </w:pPr>
    </w:p>
    <w:p w14:paraId="6926A98E" w14:textId="77777777" w:rsidR="00F26A1A" w:rsidRDefault="00F26A1A">
      <w:pPr>
        <w:spacing w:line="276" w:lineRule="exact"/>
        <w:rPr>
          <w:sz w:val="20"/>
          <w:szCs w:val="20"/>
        </w:rPr>
      </w:pPr>
    </w:p>
    <w:p w14:paraId="0B4395F0"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ADBDA80" w14:textId="77777777" w:rsidR="00F26A1A" w:rsidRDefault="00F26A1A">
      <w:pPr>
        <w:spacing w:line="200" w:lineRule="exact"/>
        <w:rPr>
          <w:sz w:val="20"/>
          <w:szCs w:val="20"/>
        </w:rPr>
      </w:pPr>
    </w:p>
    <w:p w14:paraId="1F5A30D3" w14:textId="77777777" w:rsidR="00F26A1A" w:rsidRDefault="00F26A1A">
      <w:pPr>
        <w:spacing w:line="200" w:lineRule="exact"/>
        <w:rPr>
          <w:sz w:val="20"/>
          <w:szCs w:val="20"/>
        </w:rPr>
      </w:pPr>
    </w:p>
    <w:p w14:paraId="620FDDB3" w14:textId="77777777" w:rsidR="00F26A1A" w:rsidRDefault="00F26A1A">
      <w:pPr>
        <w:spacing w:line="200" w:lineRule="exact"/>
        <w:rPr>
          <w:sz w:val="20"/>
          <w:szCs w:val="20"/>
        </w:rPr>
      </w:pPr>
    </w:p>
    <w:p w14:paraId="15B90E12" w14:textId="77777777" w:rsidR="00F26A1A" w:rsidRDefault="00F26A1A">
      <w:pPr>
        <w:spacing w:line="200" w:lineRule="exact"/>
        <w:rPr>
          <w:sz w:val="20"/>
          <w:szCs w:val="20"/>
        </w:rPr>
      </w:pPr>
    </w:p>
    <w:p w14:paraId="775D8D8C" w14:textId="77777777" w:rsidR="00F26A1A" w:rsidRDefault="00F26A1A">
      <w:pPr>
        <w:spacing w:line="200" w:lineRule="exact"/>
        <w:rPr>
          <w:sz w:val="20"/>
          <w:szCs w:val="20"/>
        </w:rPr>
      </w:pPr>
    </w:p>
    <w:p w14:paraId="5B0C18DD" w14:textId="77777777" w:rsidR="00F26A1A" w:rsidRDefault="00F26A1A">
      <w:pPr>
        <w:spacing w:line="200" w:lineRule="exact"/>
        <w:rPr>
          <w:sz w:val="20"/>
          <w:szCs w:val="20"/>
        </w:rPr>
      </w:pPr>
    </w:p>
    <w:p w14:paraId="7A22AA6D" w14:textId="77777777" w:rsidR="00F26A1A" w:rsidRDefault="00F26A1A">
      <w:pPr>
        <w:spacing w:line="200" w:lineRule="exact"/>
        <w:rPr>
          <w:sz w:val="20"/>
          <w:szCs w:val="20"/>
        </w:rPr>
      </w:pPr>
    </w:p>
    <w:p w14:paraId="1EF11721" w14:textId="77777777" w:rsidR="00F26A1A" w:rsidRDefault="00F26A1A">
      <w:pPr>
        <w:spacing w:line="200" w:lineRule="exact"/>
        <w:rPr>
          <w:sz w:val="20"/>
          <w:szCs w:val="20"/>
        </w:rPr>
      </w:pPr>
    </w:p>
    <w:p w14:paraId="22110676" w14:textId="77777777" w:rsidR="00F26A1A" w:rsidRDefault="00F26A1A">
      <w:pPr>
        <w:spacing w:line="200" w:lineRule="exact"/>
        <w:rPr>
          <w:sz w:val="20"/>
          <w:szCs w:val="20"/>
        </w:rPr>
      </w:pPr>
    </w:p>
    <w:p w14:paraId="02319C8F" w14:textId="77777777" w:rsidR="00F26A1A" w:rsidRDefault="00F26A1A">
      <w:pPr>
        <w:spacing w:line="200" w:lineRule="exact"/>
        <w:rPr>
          <w:sz w:val="20"/>
          <w:szCs w:val="20"/>
        </w:rPr>
      </w:pPr>
    </w:p>
    <w:p w14:paraId="444FDC8F" w14:textId="77777777" w:rsidR="00F26A1A" w:rsidRDefault="00F26A1A">
      <w:pPr>
        <w:spacing w:line="200" w:lineRule="exact"/>
        <w:rPr>
          <w:sz w:val="20"/>
          <w:szCs w:val="20"/>
        </w:rPr>
      </w:pPr>
    </w:p>
    <w:p w14:paraId="46CD4626" w14:textId="77777777" w:rsidR="00F26A1A" w:rsidRDefault="00F26A1A">
      <w:pPr>
        <w:spacing w:line="200" w:lineRule="exact"/>
        <w:rPr>
          <w:sz w:val="20"/>
          <w:szCs w:val="20"/>
        </w:rPr>
      </w:pPr>
    </w:p>
    <w:p w14:paraId="4C08F55F" w14:textId="77777777" w:rsidR="00F26A1A" w:rsidRDefault="00F26A1A">
      <w:pPr>
        <w:spacing w:line="200" w:lineRule="exact"/>
        <w:rPr>
          <w:sz w:val="20"/>
          <w:szCs w:val="20"/>
        </w:rPr>
      </w:pPr>
    </w:p>
    <w:p w14:paraId="0EBA27FD" w14:textId="77777777" w:rsidR="00F26A1A" w:rsidRDefault="00F26A1A">
      <w:pPr>
        <w:spacing w:line="200" w:lineRule="exact"/>
        <w:rPr>
          <w:sz w:val="20"/>
          <w:szCs w:val="20"/>
        </w:rPr>
      </w:pPr>
    </w:p>
    <w:p w14:paraId="169CCCA9" w14:textId="77777777" w:rsidR="00F26A1A" w:rsidRDefault="00F26A1A">
      <w:pPr>
        <w:spacing w:line="367" w:lineRule="exact"/>
        <w:rPr>
          <w:sz w:val="20"/>
          <w:szCs w:val="20"/>
        </w:rPr>
      </w:pPr>
    </w:p>
    <w:p w14:paraId="18642845" w14:textId="77777777" w:rsidR="00F26A1A" w:rsidRDefault="00000000">
      <w:pPr>
        <w:tabs>
          <w:tab w:val="left" w:pos="3740"/>
        </w:tabs>
        <w:ind w:left="1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55698D5F" w14:textId="77777777" w:rsidR="00F26A1A" w:rsidRDefault="00F26A1A">
      <w:pPr>
        <w:spacing w:line="229" w:lineRule="exact"/>
        <w:rPr>
          <w:sz w:val="20"/>
          <w:szCs w:val="20"/>
        </w:rPr>
      </w:pPr>
    </w:p>
    <w:p w14:paraId="4D615917" w14:textId="77777777" w:rsidR="00F26A1A" w:rsidRDefault="00000000">
      <w:pPr>
        <w:spacing w:line="239" w:lineRule="auto"/>
        <w:ind w:left="100"/>
        <w:jc w:val="both"/>
        <w:rPr>
          <w:sz w:val="20"/>
          <w:szCs w:val="20"/>
        </w:rPr>
      </w:pPr>
      <w:r>
        <w:rPr>
          <w:rFonts w:ascii="Arial" w:eastAsia="Arial" w:hAnsi="Arial" w:cs="Arial"/>
          <w:sz w:val="15"/>
          <w:szCs w:val="15"/>
        </w:rPr>
        <w:t>Fig. 14.6 Choroidal neovascularization (CNV): (A) CNV visible as a grey-green sub-macular area (arrow) with surrounding exudation, (B) extensive lipid deposition, (C) intra- and subretinal haemorrhage, (D) ‘disciform’ scar. (From Salmon JF, Kanski’s Clinical Ophthalmology: A Systematic Approach, 9th edition. Oxford, UK: Elsevier; 2020.)</w:t>
      </w:r>
    </w:p>
    <w:p w14:paraId="2AA3B08E" w14:textId="77777777" w:rsidR="00F26A1A" w:rsidRDefault="00F26A1A">
      <w:pPr>
        <w:spacing w:line="200" w:lineRule="exact"/>
        <w:rPr>
          <w:sz w:val="20"/>
          <w:szCs w:val="20"/>
        </w:rPr>
      </w:pPr>
    </w:p>
    <w:p w14:paraId="64B91252" w14:textId="77777777" w:rsidR="00F26A1A" w:rsidRDefault="00F26A1A">
      <w:pPr>
        <w:spacing w:line="342" w:lineRule="exact"/>
        <w:rPr>
          <w:sz w:val="20"/>
          <w:szCs w:val="20"/>
        </w:rPr>
      </w:pPr>
    </w:p>
    <w:p w14:paraId="2B00D2B8" w14:textId="77777777" w:rsidR="00F26A1A" w:rsidRDefault="00000000">
      <w:pPr>
        <w:spacing w:line="239" w:lineRule="auto"/>
        <w:ind w:left="540"/>
        <w:jc w:val="both"/>
        <w:rPr>
          <w:sz w:val="20"/>
          <w:szCs w:val="20"/>
        </w:rPr>
      </w:pPr>
      <w:r>
        <w:rPr>
          <w:rFonts w:ascii="Arial" w:eastAsia="Arial" w:hAnsi="Arial" w:cs="Arial"/>
          <w:sz w:val="18"/>
          <w:szCs w:val="18"/>
        </w:rPr>
        <w:t>(</w:t>
      </w:r>
      <w:r>
        <w:rPr>
          <w:rFonts w:ascii="Arial" w:eastAsia="Arial" w:hAnsi="Arial" w:cs="Arial"/>
          <w:color w:val="0080AC"/>
          <w:sz w:val="18"/>
          <w:szCs w:val="18"/>
        </w:rPr>
        <w:t>Fig. 14.6C</w:t>
      </w:r>
      <w:r>
        <w:rPr>
          <w:rFonts w:ascii="Arial" w:eastAsia="Arial" w:hAnsi="Arial" w:cs="Arial"/>
          <w:sz w:val="18"/>
          <w:szCs w:val="18"/>
        </w:rPr>
        <w:t>) (subretinal, preretinal), (d) later, retinal and subretinal fibrosis (</w:t>
      </w:r>
      <w:r>
        <w:rPr>
          <w:rFonts w:ascii="Arial" w:eastAsia="Arial" w:hAnsi="Arial" w:cs="Arial"/>
          <w:color w:val="0080AC"/>
          <w:sz w:val="18"/>
          <w:szCs w:val="18"/>
        </w:rPr>
        <w:t>Fig. 14.6D</w:t>
      </w:r>
      <w:r>
        <w:rPr>
          <w:rFonts w:ascii="Arial" w:eastAsia="Arial" w:hAnsi="Arial" w:cs="Arial"/>
          <w:sz w:val="18"/>
          <w:szCs w:val="18"/>
        </w:rPr>
        <w:t>) ensues in an evolved or treated lesion.</w:t>
      </w:r>
    </w:p>
    <w:p w14:paraId="59A0AB24" w14:textId="77777777" w:rsidR="00F26A1A" w:rsidRDefault="00F26A1A">
      <w:pPr>
        <w:spacing w:line="21" w:lineRule="exact"/>
        <w:rPr>
          <w:sz w:val="20"/>
          <w:szCs w:val="20"/>
        </w:rPr>
      </w:pPr>
    </w:p>
    <w:p w14:paraId="03D27D2B" w14:textId="77777777" w:rsidR="00F26A1A" w:rsidRDefault="00000000">
      <w:pPr>
        <w:ind w:left="540"/>
        <w:rPr>
          <w:sz w:val="20"/>
          <w:szCs w:val="20"/>
        </w:rPr>
      </w:pPr>
      <w:r>
        <w:rPr>
          <w:rFonts w:ascii="Arial" w:eastAsia="Arial" w:hAnsi="Arial" w:cs="Arial"/>
          <w:b/>
          <w:bCs/>
          <w:i/>
          <w:iCs/>
          <w:sz w:val="17"/>
          <w:szCs w:val="17"/>
        </w:rPr>
        <w:t>Prognosis of untreated CNV</w:t>
      </w:r>
      <w:r>
        <w:rPr>
          <w:rFonts w:ascii="Arial" w:eastAsia="Arial" w:hAnsi="Arial" w:cs="Arial"/>
          <w:sz w:val="17"/>
          <w:szCs w:val="17"/>
        </w:rPr>
        <w:t>: often very poor, leading to ‘hand movements’ vision.</w:t>
      </w:r>
    </w:p>
    <w:p w14:paraId="3D187C1D" w14:textId="77777777" w:rsidR="00F26A1A" w:rsidRDefault="00F26A1A">
      <w:pPr>
        <w:spacing w:line="20" w:lineRule="exact"/>
        <w:rPr>
          <w:sz w:val="20"/>
          <w:szCs w:val="20"/>
        </w:rPr>
      </w:pPr>
    </w:p>
    <w:p w14:paraId="6F5E45CA" w14:textId="77777777" w:rsidR="00F26A1A" w:rsidRDefault="00000000">
      <w:pPr>
        <w:ind w:left="540"/>
        <w:rPr>
          <w:sz w:val="20"/>
          <w:szCs w:val="20"/>
        </w:rPr>
      </w:pPr>
      <w:r>
        <w:rPr>
          <w:rFonts w:ascii="Arial" w:eastAsia="Arial" w:hAnsi="Arial" w:cs="Arial"/>
          <w:b/>
          <w:bCs/>
          <w:i/>
          <w:iCs/>
          <w:sz w:val="18"/>
          <w:szCs w:val="18"/>
        </w:rPr>
        <w:t>OCT</w:t>
      </w:r>
      <w:r>
        <w:rPr>
          <w:rFonts w:ascii="Arial" w:eastAsia="Arial" w:hAnsi="Arial" w:cs="Arial"/>
          <w:sz w:val="18"/>
          <w:szCs w:val="18"/>
        </w:rPr>
        <w:t xml:space="preserve"> used to confirm diagnosis and monitor response to treatment.</w:t>
      </w:r>
    </w:p>
    <w:p w14:paraId="0EA84DBF" w14:textId="77777777" w:rsidR="00F26A1A" w:rsidRDefault="00F26A1A">
      <w:pPr>
        <w:spacing w:line="17" w:lineRule="exact"/>
        <w:rPr>
          <w:sz w:val="20"/>
          <w:szCs w:val="20"/>
        </w:rPr>
      </w:pPr>
    </w:p>
    <w:p w14:paraId="69BB597F" w14:textId="77777777" w:rsidR="00F26A1A" w:rsidRDefault="00000000">
      <w:pPr>
        <w:spacing w:line="251" w:lineRule="auto"/>
        <w:ind w:left="540"/>
        <w:jc w:val="both"/>
        <w:rPr>
          <w:sz w:val="20"/>
          <w:szCs w:val="20"/>
        </w:rPr>
      </w:pPr>
      <w:r>
        <w:rPr>
          <w:rFonts w:ascii="Arial" w:eastAsia="Arial" w:hAnsi="Arial" w:cs="Arial"/>
          <w:b/>
          <w:bCs/>
          <w:i/>
          <w:iCs/>
          <w:sz w:val="18"/>
          <w:szCs w:val="18"/>
        </w:rPr>
        <w:t>FA</w:t>
      </w:r>
      <w:r>
        <w:rPr>
          <w:rFonts w:ascii="Arial" w:eastAsia="Arial" w:hAnsi="Arial" w:cs="Arial"/>
          <w:sz w:val="18"/>
          <w:szCs w:val="18"/>
        </w:rPr>
        <w:t>: (a) ‘occult’ CNV (type 1) is poorly defined (</w:t>
      </w:r>
      <w:r>
        <w:rPr>
          <w:rFonts w:ascii="Arial" w:eastAsia="Arial" w:hAnsi="Arial" w:cs="Arial"/>
          <w:color w:val="0080AC"/>
          <w:sz w:val="18"/>
          <w:szCs w:val="18"/>
        </w:rPr>
        <w:t>Fig. 14.7A</w:t>
      </w:r>
      <w:r>
        <w:rPr>
          <w:rFonts w:ascii="Arial" w:eastAsia="Arial" w:hAnsi="Arial" w:cs="Arial"/>
          <w:sz w:val="18"/>
          <w:szCs w:val="18"/>
        </w:rPr>
        <w:t>) and often denotes a fibro-vascular PED; 80% of total, (b) ‘classic’ CNV (type 2) is a well-defined membrane that fills with dye in a ‘lacy’ pattern early, with later leakage and staining; 20% of total (</w:t>
      </w:r>
      <w:r>
        <w:rPr>
          <w:rFonts w:ascii="Arial" w:eastAsia="Arial" w:hAnsi="Arial" w:cs="Arial"/>
          <w:color w:val="0080AC"/>
          <w:sz w:val="18"/>
          <w:szCs w:val="18"/>
        </w:rPr>
        <w:t>Fig. 14.7B</w:t>
      </w:r>
      <w:r>
        <w:rPr>
          <w:rFonts w:ascii="Arial" w:eastAsia="Arial" w:hAnsi="Arial" w:cs="Arial"/>
          <w:sz w:val="18"/>
          <w:szCs w:val="18"/>
        </w:rPr>
        <w:t>).</w:t>
      </w:r>
    </w:p>
    <w:p w14:paraId="5365576B" w14:textId="77777777" w:rsidR="00F26A1A" w:rsidRDefault="00F26A1A">
      <w:pPr>
        <w:spacing w:line="14" w:lineRule="exact"/>
        <w:rPr>
          <w:sz w:val="20"/>
          <w:szCs w:val="20"/>
        </w:rPr>
      </w:pPr>
    </w:p>
    <w:p w14:paraId="71D78E7E" w14:textId="77777777" w:rsidR="00F26A1A" w:rsidRDefault="00000000">
      <w:pPr>
        <w:spacing w:line="245" w:lineRule="auto"/>
        <w:ind w:left="540"/>
        <w:jc w:val="both"/>
        <w:rPr>
          <w:sz w:val="20"/>
          <w:szCs w:val="20"/>
        </w:rPr>
      </w:pPr>
      <w:r>
        <w:rPr>
          <w:rFonts w:ascii="Arial" w:eastAsia="Arial" w:hAnsi="Arial" w:cs="Arial"/>
          <w:b/>
          <w:bCs/>
          <w:i/>
          <w:iCs/>
          <w:sz w:val="18"/>
          <w:szCs w:val="18"/>
        </w:rPr>
        <w:t>OCT angiography</w:t>
      </w:r>
      <w:r>
        <w:rPr>
          <w:rFonts w:ascii="Arial" w:eastAsia="Arial" w:hAnsi="Arial" w:cs="Arial"/>
          <w:sz w:val="18"/>
          <w:szCs w:val="18"/>
        </w:rPr>
        <w:t>: allows blood flow in the outer retina to be visualized and demonstrates abnormal vasculature (</w:t>
      </w:r>
      <w:r>
        <w:rPr>
          <w:rFonts w:ascii="Arial" w:eastAsia="Arial" w:hAnsi="Arial" w:cs="Arial"/>
          <w:color w:val="0080AC"/>
          <w:sz w:val="18"/>
          <w:szCs w:val="18"/>
        </w:rPr>
        <w:t>Fig. 14.7C and D</w:t>
      </w:r>
      <w:r>
        <w:rPr>
          <w:rFonts w:ascii="Arial" w:eastAsia="Arial" w:hAnsi="Arial" w:cs="Arial"/>
          <w:sz w:val="18"/>
          <w:szCs w:val="18"/>
        </w:rPr>
        <w:t>).</w:t>
      </w:r>
    </w:p>
    <w:p w14:paraId="758263D1" w14:textId="77777777" w:rsidR="00F26A1A" w:rsidRDefault="00F26A1A">
      <w:pPr>
        <w:spacing w:line="17" w:lineRule="exact"/>
        <w:rPr>
          <w:sz w:val="20"/>
          <w:szCs w:val="20"/>
        </w:rPr>
      </w:pPr>
    </w:p>
    <w:p w14:paraId="263C466F" w14:textId="77777777" w:rsidR="00F26A1A" w:rsidRDefault="00000000">
      <w:pPr>
        <w:spacing w:line="250" w:lineRule="auto"/>
        <w:ind w:left="540"/>
        <w:jc w:val="both"/>
        <w:rPr>
          <w:sz w:val="20"/>
          <w:szCs w:val="20"/>
        </w:rPr>
      </w:pPr>
      <w:r>
        <w:rPr>
          <w:rFonts w:ascii="Arial" w:eastAsia="Arial" w:hAnsi="Arial" w:cs="Arial"/>
          <w:b/>
          <w:bCs/>
          <w:i/>
          <w:iCs/>
          <w:sz w:val="18"/>
          <w:szCs w:val="18"/>
        </w:rPr>
        <w:t>ICGA</w:t>
      </w:r>
      <w:r>
        <w:rPr>
          <w:rFonts w:ascii="Arial" w:eastAsia="Arial" w:hAnsi="Arial" w:cs="Arial"/>
          <w:sz w:val="18"/>
          <w:szCs w:val="18"/>
        </w:rPr>
        <w:t>: a focal hyperfluorescent ‘hot spot’ or ‘plaque’ can be a more sensitive adjunct to FA for the detection of CNV, for distinguishing other entities such as PCV and for identifica-tion of vascular feeder complexes in some situations.</w:t>
      </w:r>
    </w:p>
    <w:p w14:paraId="7166CD63" w14:textId="77777777" w:rsidR="00F26A1A" w:rsidRDefault="00F26A1A">
      <w:pPr>
        <w:sectPr w:rsidR="00F26A1A">
          <w:pgSz w:w="8640" w:h="13101"/>
          <w:pgMar w:top="493" w:right="720" w:bottom="0" w:left="860" w:header="0" w:footer="0" w:gutter="0"/>
          <w:cols w:space="720" w:equalWidth="0">
            <w:col w:w="7060"/>
          </w:cols>
        </w:sectPr>
      </w:pPr>
    </w:p>
    <w:p w14:paraId="0FE25098" w14:textId="77777777" w:rsidR="00F26A1A" w:rsidRDefault="00F26A1A">
      <w:pPr>
        <w:spacing w:line="200" w:lineRule="exact"/>
        <w:rPr>
          <w:sz w:val="20"/>
          <w:szCs w:val="20"/>
        </w:rPr>
      </w:pPr>
    </w:p>
    <w:p w14:paraId="783A93FC" w14:textId="77777777" w:rsidR="00F26A1A" w:rsidRDefault="00F26A1A">
      <w:pPr>
        <w:spacing w:line="359" w:lineRule="exact"/>
        <w:rPr>
          <w:sz w:val="20"/>
          <w:szCs w:val="20"/>
        </w:rPr>
      </w:pPr>
    </w:p>
    <w:p w14:paraId="7A4C104C" w14:textId="77777777" w:rsidR="00F26A1A" w:rsidRDefault="00000000">
      <w:pPr>
        <w:spacing w:line="168" w:lineRule="exact"/>
        <w:rPr>
          <w:sz w:val="20"/>
          <w:szCs w:val="20"/>
        </w:rPr>
      </w:pPr>
      <w:r>
        <w:rPr>
          <w:rFonts w:ascii="PMingLiU" w:eastAsia="PMingLiU" w:hAnsi="PMingLiU" w:cs="PMingLiU"/>
          <w:sz w:val="14"/>
          <w:szCs w:val="14"/>
        </w:rPr>
        <w:t>#*" ##%"#"+!#(&amp;&amp;%"'+$'""#* "%#! " +#!+ &amp;)%#"$'!%</w:t>
      </w:r>
    </w:p>
    <w:p w14:paraId="531A273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D5F9A0A" w14:textId="77777777" w:rsidR="00F26A1A" w:rsidRDefault="00F26A1A">
      <w:pPr>
        <w:sectPr w:rsidR="00F26A1A">
          <w:type w:val="continuous"/>
          <w:pgSz w:w="8640" w:h="13101"/>
          <w:pgMar w:top="493" w:right="720" w:bottom="0" w:left="860" w:header="0" w:footer="0" w:gutter="0"/>
          <w:cols w:space="720" w:equalWidth="0">
            <w:col w:w="7060"/>
          </w:cols>
        </w:sectPr>
      </w:pPr>
    </w:p>
    <w:p w14:paraId="47A52D6D" w14:textId="77777777" w:rsidR="00F26A1A" w:rsidRDefault="00F26A1A">
      <w:pPr>
        <w:spacing w:line="141" w:lineRule="exact"/>
        <w:rPr>
          <w:sz w:val="20"/>
          <w:szCs w:val="20"/>
        </w:rPr>
      </w:pPr>
      <w:bookmarkStart w:id="267" w:name="page270"/>
      <w:bookmarkEnd w:id="267"/>
    </w:p>
    <w:p w14:paraId="26CC867E" w14:textId="77777777" w:rsidR="00F26A1A" w:rsidRDefault="00000000">
      <w:pPr>
        <w:tabs>
          <w:tab w:val="left" w:pos="3880"/>
        </w:tabs>
        <w:rPr>
          <w:sz w:val="20"/>
          <w:szCs w:val="20"/>
        </w:rPr>
      </w:pPr>
      <w:r>
        <w:rPr>
          <w:rFonts w:ascii="Arial" w:eastAsia="Arial" w:hAnsi="Arial" w:cs="Arial"/>
          <w:b/>
          <w:bCs/>
          <w:sz w:val="16"/>
          <w:szCs w:val="16"/>
        </w:rPr>
        <w:t>276</w:t>
      </w:r>
      <w:r>
        <w:rPr>
          <w:sz w:val="20"/>
          <w:szCs w:val="20"/>
        </w:rPr>
        <w:tab/>
      </w:r>
      <w:r>
        <w:rPr>
          <w:rFonts w:ascii="Arial" w:eastAsia="Arial" w:hAnsi="Arial" w:cs="Arial"/>
          <w:sz w:val="14"/>
          <w:szCs w:val="14"/>
        </w:rPr>
        <w:t>SYNOPSIS OF CLINICAL OPHTHALMOLOGY</w:t>
      </w:r>
    </w:p>
    <w:p w14:paraId="0F5045BA" w14:textId="77777777" w:rsidR="00F26A1A" w:rsidRDefault="00000000">
      <w:pPr>
        <w:spacing w:line="20" w:lineRule="exact"/>
        <w:rPr>
          <w:sz w:val="20"/>
          <w:szCs w:val="20"/>
        </w:rPr>
      </w:pPr>
      <w:r>
        <w:rPr>
          <w:noProof/>
          <w:sz w:val="20"/>
          <w:szCs w:val="20"/>
        </w:rPr>
        <w:drawing>
          <wp:anchor distT="0" distB="0" distL="114300" distR="114300" simplePos="0" relativeHeight="251740672" behindDoc="1" locked="0" layoutInCell="0" allowOverlap="1" wp14:anchorId="5C619184" wp14:editId="13CF3E2D">
            <wp:simplePos x="0" y="0"/>
            <wp:positionH relativeFrom="column">
              <wp:posOffset>0</wp:posOffset>
            </wp:positionH>
            <wp:positionV relativeFrom="paragraph">
              <wp:posOffset>38100</wp:posOffset>
            </wp:positionV>
            <wp:extent cx="4419600" cy="4473575"/>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69"/>
                    <a:srcRect/>
                    <a:stretch>
                      <a:fillRect/>
                    </a:stretch>
                  </pic:blipFill>
                  <pic:spPr bwMode="auto">
                    <a:xfrm>
                      <a:off x="0" y="0"/>
                      <a:ext cx="4419600" cy="4473575"/>
                    </a:xfrm>
                    <a:prstGeom prst="rect">
                      <a:avLst/>
                    </a:prstGeom>
                    <a:noFill/>
                  </pic:spPr>
                </pic:pic>
              </a:graphicData>
            </a:graphic>
          </wp:anchor>
        </w:drawing>
      </w:r>
    </w:p>
    <w:p w14:paraId="158F9BA8" w14:textId="77777777" w:rsidR="00F26A1A" w:rsidRDefault="00F26A1A">
      <w:pPr>
        <w:spacing w:line="200" w:lineRule="exact"/>
        <w:rPr>
          <w:sz w:val="20"/>
          <w:szCs w:val="20"/>
        </w:rPr>
      </w:pPr>
    </w:p>
    <w:p w14:paraId="41534084" w14:textId="77777777" w:rsidR="00F26A1A" w:rsidRDefault="00F26A1A">
      <w:pPr>
        <w:spacing w:line="200" w:lineRule="exact"/>
        <w:rPr>
          <w:sz w:val="20"/>
          <w:szCs w:val="20"/>
        </w:rPr>
      </w:pPr>
    </w:p>
    <w:p w14:paraId="31DEE28B" w14:textId="77777777" w:rsidR="00F26A1A" w:rsidRDefault="00F26A1A">
      <w:pPr>
        <w:spacing w:line="200" w:lineRule="exact"/>
        <w:rPr>
          <w:sz w:val="20"/>
          <w:szCs w:val="20"/>
        </w:rPr>
      </w:pPr>
    </w:p>
    <w:p w14:paraId="4EA5B920" w14:textId="77777777" w:rsidR="00F26A1A" w:rsidRDefault="00F26A1A">
      <w:pPr>
        <w:spacing w:line="200" w:lineRule="exact"/>
        <w:rPr>
          <w:sz w:val="20"/>
          <w:szCs w:val="20"/>
        </w:rPr>
      </w:pPr>
    </w:p>
    <w:p w14:paraId="46BBD72B" w14:textId="77777777" w:rsidR="00F26A1A" w:rsidRDefault="00F26A1A">
      <w:pPr>
        <w:spacing w:line="200" w:lineRule="exact"/>
        <w:rPr>
          <w:sz w:val="20"/>
          <w:szCs w:val="20"/>
        </w:rPr>
      </w:pPr>
    </w:p>
    <w:p w14:paraId="2F3A5E98" w14:textId="77777777" w:rsidR="00F26A1A" w:rsidRDefault="00F26A1A">
      <w:pPr>
        <w:spacing w:line="200" w:lineRule="exact"/>
        <w:rPr>
          <w:sz w:val="20"/>
          <w:szCs w:val="20"/>
        </w:rPr>
      </w:pPr>
    </w:p>
    <w:p w14:paraId="6D4BBC1E" w14:textId="77777777" w:rsidR="00F26A1A" w:rsidRDefault="00F26A1A">
      <w:pPr>
        <w:spacing w:line="200" w:lineRule="exact"/>
        <w:rPr>
          <w:sz w:val="20"/>
          <w:szCs w:val="20"/>
        </w:rPr>
      </w:pPr>
    </w:p>
    <w:p w14:paraId="0D7CAF02" w14:textId="77777777" w:rsidR="00F26A1A" w:rsidRDefault="00F26A1A">
      <w:pPr>
        <w:spacing w:line="200" w:lineRule="exact"/>
        <w:rPr>
          <w:sz w:val="20"/>
          <w:szCs w:val="20"/>
        </w:rPr>
      </w:pPr>
    </w:p>
    <w:p w14:paraId="0352869E" w14:textId="77777777" w:rsidR="00F26A1A" w:rsidRDefault="00F26A1A">
      <w:pPr>
        <w:spacing w:line="200" w:lineRule="exact"/>
        <w:rPr>
          <w:sz w:val="20"/>
          <w:szCs w:val="20"/>
        </w:rPr>
      </w:pPr>
    </w:p>
    <w:p w14:paraId="1003194B" w14:textId="77777777" w:rsidR="00F26A1A" w:rsidRDefault="00F26A1A">
      <w:pPr>
        <w:spacing w:line="200" w:lineRule="exact"/>
        <w:rPr>
          <w:sz w:val="20"/>
          <w:szCs w:val="20"/>
        </w:rPr>
      </w:pPr>
    </w:p>
    <w:p w14:paraId="61EE0712" w14:textId="77777777" w:rsidR="00F26A1A" w:rsidRDefault="00F26A1A">
      <w:pPr>
        <w:spacing w:line="200" w:lineRule="exact"/>
        <w:rPr>
          <w:sz w:val="20"/>
          <w:szCs w:val="20"/>
        </w:rPr>
      </w:pPr>
    </w:p>
    <w:p w14:paraId="0392308F" w14:textId="77777777" w:rsidR="00F26A1A" w:rsidRDefault="00F26A1A">
      <w:pPr>
        <w:spacing w:line="200" w:lineRule="exact"/>
        <w:rPr>
          <w:sz w:val="20"/>
          <w:szCs w:val="20"/>
        </w:rPr>
      </w:pPr>
    </w:p>
    <w:p w14:paraId="1A5D8A76" w14:textId="77777777" w:rsidR="00F26A1A" w:rsidRDefault="00F26A1A">
      <w:pPr>
        <w:spacing w:line="200" w:lineRule="exact"/>
        <w:rPr>
          <w:sz w:val="20"/>
          <w:szCs w:val="20"/>
        </w:rPr>
      </w:pPr>
    </w:p>
    <w:p w14:paraId="1195804D" w14:textId="77777777" w:rsidR="00F26A1A" w:rsidRDefault="00F26A1A">
      <w:pPr>
        <w:spacing w:line="200" w:lineRule="exact"/>
        <w:rPr>
          <w:sz w:val="20"/>
          <w:szCs w:val="20"/>
        </w:rPr>
      </w:pPr>
    </w:p>
    <w:p w14:paraId="2F67BCA0" w14:textId="77777777" w:rsidR="00F26A1A" w:rsidRDefault="00F26A1A">
      <w:pPr>
        <w:spacing w:line="200" w:lineRule="exact"/>
        <w:rPr>
          <w:sz w:val="20"/>
          <w:szCs w:val="20"/>
        </w:rPr>
      </w:pPr>
    </w:p>
    <w:p w14:paraId="39BC17DF" w14:textId="77777777" w:rsidR="00F26A1A" w:rsidRDefault="00F26A1A">
      <w:pPr>
        <w:spacing w:line="340" w:lineRule="exact"/>
        <w:rPr>
          <w:sz w:val="20"/>
          <w:szCs w:val="20"/>
        </w:rPr>
      </w:pPr>
    </w:p>
    <w:p w14:paraId="7FECA65E"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4B7549E" w14:textId="77777777" w:rsidR="00F26A1A" w:rsidRDefault="00F26A1A">
      <w:pPr>
        <w:spacing w:line="200" w:lineRule="exact"/>
        <w:rPr>
          <w:sz w:val="20"/>
          <w:szCs w:val="20"/>
        </w:rPr>
      </w:pPr>
    </w:p>
    <w:p w14:paraId="7835FD99" w14:textId="77777777" w:rsidR="00F26A1A" w:rsidRDefault="00F26A1A">
      <w:pPr>
        <w:spacing w:line="200" w:lineRule="exact"/>
        <w:rPr>
          <w:sz w:val="20"/>
          <w:szCs w:val="20"/>
        </w:rPr>
      </w:pPr>
    </w:p>
    <w:p w14:paraId="4A4ECC5E" w14:textId="77777777" w:rsidR="00F26A1A" w:rsidRDefault="00F26A1A">
      <w:pPr>
        <w:spacing w:line="200" w:lineRule="exact"/>
        <w:rPr>
          <w:sz w:val="20"/>
          <w:szCs w:val="20"/>
        </w:rPr>
      </w:pPr>
    </w:p>
    <w:p w14:paraId="4C0320AB" w14:textId="77777777" w:rsidR="00F26A1A" w:rsidRDefault="00F26A1A">
      <w:pPr>
        <w:spacing w:line="200" w:lineRule="exact"/>
        <w:rPr>
          <w:sz w:val="20"/>
          <w:szCs w:val="20"/>
        </w:rPr>
      </w:pPr>
    </w:p>
    <w:p w14:paraId="2F0916E4" w14:textId="77777777" w:rsidR="00F26A1A" w:rsidRDefault="00F26A1A">
      <w:pPr>
        <w:spacing w:line="200" w:lineRule="exact"/>
        <w:rPr>
          <w:sz w:val="20"/>
          <w:szCs w:val="20"/>
        </w:rPr>
      </w:pPr>
    </w:p>
    <w:p w14:paraId="0ABFE958" w14:textId="77777777" w:rsidR="00F26A1A" w:rsidRDefault="00F26A1A">
      <w:pPr>
        <w:spacing w:line="200" w:lineRule="exact"/>
        <w:rPr>
          <w:sz w:val="20"/>
          <w:szCs w:val="20"/>
        </w:rPr>
      </w:pPr>
    </w:p>
    <w:p w14:paraId="7F679780" w14:textId="77777777" w:rsidR="00F26A1A" w:rsidRDefault="00F26A1A">
      <w:pPr>
        <w:spacing w:line="200" w:lineRule="exact"/>
        <w:rPr>
          <w:sz w:val="20"/>
          <w:szCs w:val="20"/>
        </w:rPr>
      </w:pPr>
    </w:p>
    <w:p w14:paraId="442C1517" w14:textId="77777777" w:rsidR="00F26A1A" w:rsidRDefault="00F26A1A">
      <w:pPr>
        <w:spacing w:line="200" w:lineRule="exact"/>
        <w:rPr>
          <w:sz w:val="20"/>
          <w:szCs w:val="20"/>
        </w:rPr>
      </w:pPr>
    </w:p>
    <w:p w14:paraId="6A31FC7A" w14:textId="77777777" w:rsidR="00F26A1A" w:rsidRDefault="00F26A1A">
      <w:pPr>
        <w:spacing w:line="200" w:lineRule="exact"/>
        <w:rPr>
          <w:sz w:val="20"/>
          <w:szCs w:val="20"/>
        </w:rPr>
      </w:pPr>
    </w:p>
    <w:p w14:paraId="1AAFCE75" w14:textId="77777777" w:rsidR="00F26A1A" w:rsidRDefault="00F26A1A">
      <w:pPr>
        <w:spacing w:line="200" w:lineRule="exact"/>
        <w:rPr>
          <w:sz w:val="20"/>
          <w:szCs w:val="20"/>
        </w:rPr>
      </w:pPr>
    </w:p>
    <w:p w14:paraId="659014D3" w14:textId="77777777" w:rsidR="00F26A1A" w:rsidRDefault="00F26A1A">
      <w:pPr>
        <w:spacing w:line="200" w:lineRule="exact"/>
        <w:rPr>
          <w:sz w:val="20"/>
          <w:szCs w:val="20"/>
        </w:rPr>
      </w:pPr>
    </w:p>
    <w:p w14:paraId="637BD6F0" w14:textId="77777777" w:rsidR="00F26A1A" w:rsidRDefault="00F26A1A">
      <w:pPr>
        <w:spacing w:line="200" w:lineRule="exact"/>
        <w:rPr>
          <w:sz w:val="20"/>
          <w:szCs w:val="20"/>
        </w:rPr>
      </w:pPr>
    </w:p>
    <w:p w14:paraId="20F1B1CC" w14:textId="77777777" w:rsidR="00F26A1A" w:rsidRDefault="00F26A1A">
      <w:pPr>
        <w:spacing w:line="200" w:lineRule="exact"/>
        <w:rPr>
          <w:sz w:val="20"/>
          <w:szCs w:val="20"/>
        </w:rPr>
      </w:pPr>
    </w:p>
    <w:p w14:paraId="733E9534" w14:textId="77777777" w:rsidR="00F26A1A" w:rsidRDefault="00F26A1A">
      <w:pPr>
        <w:spacing w:line="200" w:lineRule="exact"/>
        <w:rPr>
          <w:sz w:val="20"/>
          <w:szCs w:val="20"/>
        </w:rPr>
      </w:pPr>
    </w:p>
    <w:p w14:paraId="42EEF1A3" w14:textId="77777777" w:rsidR="00F26A1A" w:rsidRDefault="00F26A1A">
      <w:pPr>
        <w:spacing w:line="200" w:lineRule="exact"/>
        <w:rPr>
          <w:sz w:val="20"/>
          <w:szCs w:val="20"/>
        </w:rPr>
      </w:pPr>
    </w:p>
    <w:p w14:paraId="63B8DCE5" w14:textId="77777777" w:rsidR="00F26A1A" w:rsidRDefault="00F26A1A">
      <w:pPr>
        <w:spacing w:line="207" w:lineRule="exact"/>
        <w:rPr>
          <w:sz w:val="20"/>
          <w:szCs w:val="20"/>
        </w:rPr>
      </w:pPr>
    </w:p>
    <w:p w14:paraId="45FF1F7F" w14:textId="77777777" w:rsidR="00F26A1A" w:rsidRDefault="00000000">
      <w:pPr>
        <w:tabs>
          <w:tab w:val="left" w:pos="364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676830F6" w14:textId="77777777" w:rsidR="00F26A1A" w:rsidRDefault="00F26A1A">
      <w:pPr>
        <w:spacing w:line="210" w:lineRule="exact"/>
        <w:rPr>
          <w:sz w:val="20"/>
          <w:szCs w:val="20"/>
        </w:rPr>
      </w:pPr>
    </w:p>
    <w:p w14:paraId="232B47CD" w14:textId="77777777" w:rsidR="00F26A1A" w:rsidRDefault="00000000">
      <w:pPr>
        <w:spacing w:line="239" w:lineRule="auto"/>
        <w:ind w:right="100"/>
        <w:jc w:val="both"/>
        <w:rPr>
          <w:sz w:val="20"/>
          <w:szCs w:val="20"/>
        </w:rPr>
      </w:pPr>
      <w:r>
        <w:rPr>
          <w:rFonts w:ascii="Arial" w:eastAsia="Arial" w:hAnsi="Arial" w:cs="Arial"/>
          <w:sz w:val="15"/>
          <w:szCs w:val="15"/>
        </w:rPr>
        <w:t>Fig. 14.7 Angiography: (A) FA of occult membrane showing hyperfluorescence with poorly defined mem-brane limits, (B) FA of classic membrane showing ‘lacy’ hyperfluorescence and an area of hypofluorescence secondary to a haemorrhage, (C) typical CNV membrane with (D) corresponding OCT angiographic appear-ance. (</w:t>
      </w:r>
      <w:r>
        <w:rPr>
          <w:rFonts w:ascii="Arial" w:eastAsia="Arial" w:hAnsi="Arial" w:cs="Arial"/>
          <w:color w:val="0080AC"/>
          <w:sz w:val="15"/>
          <w:szCs w:val="15"/>
        </w:rPr>
        <w:t>Figures 14.7C and D</w:t>
      </w:r>
      <w:r>
        <w:rPr>
          <w:rFonts w:ascii="Arial" w:eastAsia="Arial" w:hAnsi="Arial" w:cs="Arial"/>
          <w:sz w:val="15"/>
          <w:szCs w:val="15"/>
        </w:rPr>
        <w:t xml:space="preserve"> courtesy of A. Ambresin.)</w:t>
      </w:r>
    </w:p>
    <w:p w14:paraId="4E6E55AB" w14:textId="77777777" w:rsidR="00F26A1A" w:rsidRDefault="00F26A1A">
      <w:pPr>
        <w:spacing w:line="304" w:lineRule="exact"/>
        <w:rPr>
          <w:sz w:val="20"/>
          <w:szCs w:val="20"/>
        </w:rPr>
      </w:pPr>
    </w:p>
    <w:p w14:paraId="79D964EC" w14:textId="77777777" w:rsidR="00F26A1A" w:rsidRDefault="00000000">
      <w:pPr>
        <w:rPr>
          <w:sz w:val="20"/>
          <w:szCs w:val="20"/>
        </w:rPr>
      </w:pPr>
      <w:r>
        <w:rPr>
          <w:rFonts w:ascii="Arial" w:eastAsia="Arial" w:hAnsi="Arial" w:cs="Arial"/>
          <w:b/>
          <w:bCs/>
          <w:sz w:val="18"/>
          <w:szCs w:val="18"/>
        </w:rPr>
        <w:t>Treatment</w:t>
      </w:r>
    </w:p>
    <w:p w14:paraId="2401AFD7" w14:textId="77777777" w:rsidR="00F26A1A" w:rsidRDefault="00F26A1A">
      <w:pPr>
        <w:spacing w:line="28" w:lineRule="exact"/>
        <w:rPr>
          <w:sz w:val="20"/>
          <w:szCs w:val="20"/>
        </w:rPr>
      </w:pPr>
    </w:p>
    <w:p w14:paraId="6FC3998E" w14:textId="77777777" w:rsidR="00F26A1A" w:rsidRDefault="00000000">
      <w:pPr>
        <w:spacing w:line="246" w:lineRule="auto"/>
        <w:ind w:right="100"/>
        <w:jc w:val="both"/>
        <w:rPr>
          <w:sz w:val="20"/>
          <w:szCs w:val="20"/>
        </w:rPr>
      </w:pPr>
      <w:r>
        <w:rPr>
          <w:rFonts w:ascii="Arial" w:eastAsia="Arial" w:hAnsi="Arial" w:cs="Arial"/>
          <w:sz w:val="18"/>
          <w:szCs w:val="18"/>
        </w:rPr>
        <w:t>intravitreal anti-VEGF agents have dramatically improved the visual prognosis in ‘wet’ degen-eration. An eye with almost any level of vision may benefit, although better VA at the outset is associated with a superior outcome.</w:t>
      </w:r>
    </w:p>
    <w:p w14:paraId="3DE6BD3E" w14:textId="77777777" w:rsidR="00F26A1A" w:rsidRDefault="00F26A1A">
      <w:pPr>
        <w:spacing w:line="17" w:lineRule="exact"/>
        <w:rPr>
          <w:sz w:val="20"/>
          <w:szCs w:val="20"/>
        </w:rPr>
      </w:pPr>
    </w:p>
    <w:p w14:paraId="57F6D9A6" w14:textId="77777777" w:rsidR="00F26A1A" w:rsidRDefault="00000000">
      <w:pPr>
        <w:spacing w:line="245" w:lineRule="auto"/>
        <w:ind w:left="440" w:right="100"/>
        <w:rPr>
          <w:sz w:val="20"/>
          <w:szCs w:val="20"/>
        </w:rPr>
      </w:pPr>
      <w:r>
        <w:rPr>
          <w:rFonts w:ascii="Arial" w:eastAsia="Arial" w:hAnsi="Arial" w:cs="Arial"/>
          <w:b/>
          <w:bCs/>
          <w:i/>
          <w:iCs/>
          <w:sz w:val="18"/>
          <w:szCs w:val="18"/>
        </w:rPr>
        <w:t>Aflibercept (Eylea)</w:t>
      </w:r>
      <w:r>
        <w:rPr>
          <w:rFonts w:ascii="Arial" w:eastAsia="Arial" w:hAnsi="Arial" w:cs="Arial"/>
          <w:sz w:val="18"/>
          <w:szCs w:val="18"/>
        </w:rPr>
        <w:t>: recombinant fusion protein that binds to VEGF and PlGF. Longer acting than ranibizumab.</w:t>
      </w:r>
    </w:p>
    <w:p w14:paraId="3408A540" w14:textId="77777777" w:rsidR="00F26A1A" w:rsidRDefault="00F26A1A">
      <w:pPr>
        <w:spacing w:line="17" w:lineRule="exact"/>
        <w:rPr>
          <w:sz w:val="20"/>
          <w:szCs w:val="20"/>
        </w:rPr>
      </w:pPr>
    </w:p>
    <w:p w14:paraId="4AB849F6" w14:textId="77777777" w:rsidR="00F26A1A" w:rsidRDefault="00000000">
      <w:pPr>
        <w:ind w:left="440"/>
        <w:rPr>
          <w:sz w:val="20"/>
          <w:szCs w:val="20"/>
        </w:rPr>
      </w:pPr>
      <w:r>
        <w:rPr>
          <w:rFonts w:ascii="Arial" w:eastAsia="Arial" w:hAnsi="Arial" w:cs="Arial"/>
          <w:b/>
          <w:bCs/>
          <w:i/>
          <w:iCs/>
          <w:sz w:val="16"/>
          <w:szCs w:val="16"/>
        </w:rPr>
        <w:t>Ranibizumab (Lucentis)</w:t>
      </w:r>
      <w:r>
        <w:rPr>
          <w:rFonts w:ascii="Arial" w:eastAsia="Arial" w:hAnsi="Arial" w:cs="Arial"/>
          <w:sz w:val="16"/>
          <w:szCs w:val="16"/>
        </w:rPr>
        <w:t>: monoclonal antibody fragment developed specifically for the eye.</w:t>
      </w:r>
    </w:p>
    <w:p w14:paraId="1AFA47AC" w14:textId="77777777" w:rsidR="00F26A1A" w:rsidRDefault="00F26A1A">
      <w:pPr>
        <w:spacing w:line="36" w:lineRule="exact"/>
        <w:rPr>
          <w:sz w:val="20"/>
          <w:szCs w:val="20"/>
        </w:rPr>
      </w:pPr>
    </w:p>
    <w:p w14:paraId="0E9C5B24" w14:textId="77777777" w:rsidR="00F26A1A" w:rsidRDefault="00000000">
      <w:pPr>
        <w:spacing w:line="251" w:lineRule="auto"/>
        <w:ind w:left="440" w:right="80"/>
        <w:rPr>
          <w:sz w:val="20"/>
          <w:szCs w:val="20"/>
        </w:rPr>
      </w:pPr>
      <w:r>
        <w:rPr>
          <w:rFonts w:ascii="Arial" w:eastAsia="Arial" w:hAnsi="Arial" w:cs="Arial"/>
          <w:b/>
          <w:bCs/>
          <w:i/>
          <w:iCs/>
          <w:sz w:val="18"/>
          <w:szCs w:val="18"/>
        </w:rPr>
        <w:t>Bevacizumab (Avastin)</w:t>
      </w:r>
      <w:r>
        <w:rPr>
          <w:rFonts w:ascii="Arial" w:eastAsia="Arial" w:hAnsi="Arial" w:cs="Arial"/>
          <w:sz w:val="18"/>
          <w:szCs w:val="18"/>
        </w:rPr>
        <w:t>: complete antibody developed for systemic use. Much cheaper, although similar in ecacy and side-eect profile to ranibizumab; used ‘o label’ in the eye.</w:t>
      </w:r>
      <w:r>
        <w:rPr>
          <w:rFonts w:ascii="Arial" w:eastAsia="Arial" w:hAnsi="Arial" w:cs="Arial"/>
          <w:b/>
          <w:bCs/>
          <w:i/>
          <w:iCs/>
          <w:sz w:val="18"/>
          <w:szCs w:val="18"/>
        </w:rPr>
        <w:t xml:space="preserve"> Brolucizumab (Beovu)</w:t>
      </w:r>
      <w:r>
        <w:rPr>
          <w:rFonts w:ascii="Arial" w:eastAsia="Arial" w:hAnsi="Arial" w:cs="Arial"/>
          <w:sz w:val="18"/>
          <w:szCs w:val="18"/>
        </w:rPr>
        <w:t>: smaller molecule than other anti-VEGF agents, with high binding anity and lasts longer in the eye</w:t>
      </w:r>
    </w:p>
    <w:p w14:paraId="1F613CC3" w14:textId="77777777" w:rsidR="00F26A1A" w:rsidRDefault="00F26A1A">
      <w:pPr>
        <w:spacing w:line="14" w:lineRule="exact"/>
        <w:rPr>
          <w:sz w:val="20"/>
          <w:szCs w:val="20"/>
        </w:rPr>
      </w:pPr>
    </w:p>
    <w:p w14:paraId="7064BFA8" w14:textId="77777777" w:rsidR="00F26A1A" w:rsidRDefault="00000000">
      <w:pPr>
        <w:spacing w:line="250" w:lineRule="auto"/>
        <w:ind w:left="440" w:right="80"/>
        <w:jc w:val="both"/>
        <w:rPr>
          <w:sz w:val="20"/>
          <w:szCs w:val="20"/>
        </w:rPr>
      </w:pPr>
      <w:r>
        <w:rPr>
          <w:rFonts w:ascii="Arial" w:eastAsia="Arial" w:hAnsi="Arial" w:cs="Arial"/>
          <w:b/>
          <w:bCs/>
          <w:i/>
          <w:iCs/>
          <w:sz w:val="18"/>
          <w:szCs w:val="18"/>
        </w:rPr>
        <w:t>Complications of anti-VEGF treatment</w:t>
      </w:r>
      <w:r>
        <w:rPr>
          <w:rFonts w:ascii="Arial" w:eastAsia="Arial" w:hAnsi="Arial" w:cs="Arial"/>
          <w:sz w:val="18"/>
          <w:szCs w:val="18"/>
        </w:rPr>
        <w:t>: (a) endophthalmitis and sterile uveitis, (b) lens damage, (c) RPE tears, (d) retinal detachment, (e) elevated IOP, (f ) ocular haemorrhage, especially subconjunctival haemorrhage.</w:t>
      </w:r>
    </w:p>
    <w:p w14:paraId="6419806C" w14:textId="77777777" w:rsidR="00F26A1A" w:rsidRDefault="00F26A1A">
      <w:pPr>
        <w:sectPr w:rsidR="00F26A1A">
          <w:pgSz w:w="8640" w:h="13101"/>
          <w:pgMar w:top="528" w:right="860" w:bottom="0" w:left="720" w:header="0" w:footer="0" w:gutter="0"/>
          <w:cols w:space="720" w:equalWidth="0">
            <w:col w:w="7060"/>
          </w:cols>
        </w:sectPr>
      </w:pPr>
    </w:p>
    <w:p w14:paraId="41609AC2" w14:textId="77777777" w:rsidR="00F26A1A" w:rsidRDefault="00F26A1A">
      <w:pPr>
        <w:spacing w:line="200" w:lineRule="exact"/>
        <w:rPr>
          <w:sz w:val="20"/>
          <w:szCs w:val="20"/>
        </w:rPr>
      </w:pPr>
    </w:p>
    <w:p w14:paraId="321DD10E" w14:textId="77777777" w:rsidR="00F26A1A" w:rsidRDefault="00F26A1A">
      <w:pPr>
        <w:spacing w:line="359" w:lineRule="exact"/>
        <w:rPr>
          <w:sz w:val="20"/>
          <w:szCs w:val="20"/>
        </w:rPr>
      </w:pPr>
    </w:p>
    <w:p w14:paraId="3CE9D1F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129B0D2"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771674A" w14:textId="77777777" w:rsidR="00F26A1A" w:rsidRDefault="00F26A1A">
      <w:pPr>
        <w:sectPr w:rsidR="00F26A1A">
          <w:type w:val="continuous"/>
          <w:pgSz w:w="8640" w:h="13101"/>
          <w:pgMar w:top="528" w:right="860" w:bottom="0" w:left="720" w:header="0" w:footer="0" w:gutter="0"/>
          <w:cols w:space="720" w:equalWidth="0">
            <w:col w:w="7060"/>
          </w:cols>
        </w:sectPr>
      </w:pPr>
    </w:p>
    <w:p w14:paraId="04947D98" w14:textId="77777777" w:rsidR="00F26A1A" w:rsidRDefault="00F26A1A">
      <w:pPr>
        <w:spacing w:line="141" w:lineRule="exact"/>
        <w:rPr>
          <w:sz w:val="20"/>
          <w:szCs w:val="20"/>
        </w:rPr>
      </w:pPr>
      <w:bookmarkStart w:id="268" w:name="page271"/>
      <w:bookmarkEnd w:id="268"/>
    </w:p>
    <w:tbl>
      <w:tblPr>
        <w:tblW w:w="0" w:type="auto"/>
        <w:tblInd w:w="100" w:type="dxa"/>
        <w:tblLayout w:type="fixed"/>
        <w:tblCellMar>
          <w:left w:w="0" w:type="dxa"/>
          <w:right w:w="0" w:type="dxa"/>
        </w:tblCellMar>
        <w:tblLook w:val="04A0" w:firstRow="1" w:lastRow="0" w:firstColumn="1" w:lastColumn="0" w:noHBand="0" w:noVBand="1"/>
      </w:tblPr>
      <w:tblGrid>
        <w:gridCol w:w="5040"/>
        <w:gridCol w:w="1940"/>
      </w:tblGrid>
      <w:tr w:rsidR="00F26A1A" w14:paraId="6CF429DD" w14:textId="77777777">
        <w:trPr>
          <w:trHeight w:val="233"/>
        </w:trPr>
        <w:tc>
          <w:tcPr>
            <w:tcW w:w="5040" w:type="dxa"/>
            <w:vAlign w:val="bottom"/>
          </w:tcPr>
          <w:p w14:paraId="4FA2DF6C" w14:textId="77777777" w:rsidR="00F26A1A" w:rsidRDefault="00000000">
            <w:pPr>
              <w:rPr>
                <w:sz w:val="20"/>
                <w:szCs w:val="20"/>
              </w:rPr>
            </w:pPr>
            <w:r>
              <w:rPr>
                <w:rFonts w:ascii="Arial" w:eastAsia="Arial" w:hAnsi="Arial" w:cs="Arial"/>
                <w:sz w:val="16"/>
                <w:szCs w:val="16"/>
              </w:rPr>
              <w:t>Chapter 14—ACQUIRED MACULAR DISORDERS</w:t>
            </w:r>
          </w:p>
        </w:tc>
        <w:tc>
          <w:tcPr>
            <w:tcW w:w="1940" w:type="dxa"/>
            <w:vAlign w:val="bottom"/>
          </w:tcPr>
          <w:p w14:paraId="36621CB5" w14:textId="77777777" w:rsidR="00F26A1A" w:rsidRDefault="00000000">
            <w:pPr>
              <w:jc w:val="right"/>
              <w:rPr>
                <w:sz w:val="20"/>
                <w:szCs w:val="20"/>
              </w:rPr>
            </w:pPr>
            <w:r>
              <w:rPr>
                <w:rFonts w:ascii="Arial" w:eastAsia="Arial" w:hAnsi="Arial" w:cs="Arial"/>
                <w:b/>
                <w:bCs/>
                <w:sz w:val="18"/>
                <w:szCs w:val="18"/>
              </w:rPr>
              <w:t>277</w:t>
            </w:r>
          </w:p>
        </w:tc>
      </w:tr>
      <w:tr w:rsidR="00F26A1A" w14:paraId="0C997313" w14:textId="77777777">
        <w:trPr>
          <w:trHeight w:val="46"/>
        </w:trPr>
        <w:tc>
          <w:tcPr>
            <w:tcW w:w="5040" w:type="dxa"/>
            <w:tcBorders>
              <w:bottom w:val="single" w:sz="8" w:space="0" w:color="CCECF4"/>
            </w:tcBorders>
            <w:vAlign w:val="bottom"/>
          </w:tcPr>
          <w:p w14:paraId="6DF6E284" w14:textId="77777777" w:rsidR="00F26A1A" w:rsidRDefault="00F26A1A">
            <w:pPr>
              <w:rPr>
                <w:sz w:val="4"/>
                <w:szCs w:val="4"/>
              </w:rPr>
            </w:pPr>
          </w:p>
        </w:tc>
        <w:tc>
          <w:tcPr>
            <w:tcW w:w="1940" w:type="dxa"/>
            <w:tcBorders>
              <w:bottom w:val="single" w:sz="8" w:space="0" w:color="CCECF4"/>
            </w:tcBorders>
            <w:vAlign w:val="bottom"/>
          </w:tcPr>
          <w:p w14:paraId="335CDD10" w14:textId="77777777" w:rsidR="00F26A1A" w:rsidRDefault="00F26A1A">
            <w:pPr>
              <w:rPr>
                <w:sz w:val="4"/>
                <w:szCs w:val="4"/>
              </w:rPr>
            </w:pPr>
          </w:p>
        </w:tc>
      </w:tr>
    </w:tbl>
    <w:p w14:paraId="75E06595" w14:textId="77777777" w:rsidR="00F26A1A" w:rsidRDefault="00000000">
      <w:pPr>
        <w:spacing w:line="20" w:lineRule="exact"/>
        <w:rPr>
          <w:sz w:val="20"/>
          <w:szCs w:val="20"/>
        </w:rPr>
      </w:pPr>
      <w:r>
        <w:rPr>
          <w:noProof/>
          <w:sz w:val="20"/>
          <w:szCs w:val="20"/>
        </w:rPr>
        <w:drawing>
          <wp:anchor distT="0" distB="0" distL="114300" distR="114300" simplePos="0" relativeHeight="251741696" behindDoc="1" locked="0" layoutInCell="0" allowOverlap="1" wp14:anchorId="0F9EBBE2" wp14:editId="1091004B">
            <wp:simplePos x="0" y="0"/>
            <wp:positionH relativeFrom="column">
              <wp:posOffset>83185</wp:posOffset>
            </wp:positionH>
            <wp:positionV relativeFrom="paragraph">
              <wp:posOffset>157480</wp:posOffset>
            </wp:positionV>
            <wp:extent cx="4380230" cy="2115185"/>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70"/>
                    <a:srcRect/>
                    <a:stretch>
                      <a:fillRect/>
                    </a:stretch>
                  </pic:blipFill>
                  <pic:spPr bwMode="auto">
                    <a:xfrm>
                      <a:off x="0" y="0"/>
                      <a:ext cx="4380230" cy="2115185"/>
                    </a:xfrm>
                    <a:prstGeom prst="rect">
                      <a:avLst/>
                    </a:prstGeom>
                    <a:noFill/>
                  </pic:spPr>
                </pic:pic>
              </a:graphicData>
            </a:graphic>
          </wp:anchor>
        </w:drawing>
      </w:r>
    </w:p>
    <w:p w14:paraId="3CA6027C" w14:textId="77777777" w:rsidR="00F26A1A" w:rsidRDefault="00F26A1A">
      <w:pPr>
        <w:spacing w:line="200" w:lineRule="exact"/>
        <w:rPr>
          <w:sz w:val="20"/>
          <w:szCs w:val="20"/>
        </w:rPr>
      </w:pPr>
    </w:p>
    <w:p w14:paraId="47BA248A" w14:textId="77777777" w:rsidR="00F26A1A" w:rsidRDefault="00F26A1A">
      <w:pPr>
        <w:spacing w:line="200" w:lineRule="exact"/>
        <w:rPr>
          <w:sz w:val="20"/>
          <w:szCs w:val="20"/>
        </w:rPr>
      </w:pPr>
    </w:p>
    <w:p w14:paraId="4B18A5A3" w14:textId="77777777" w:rsidR="00F26A1A" w:rsidRDefault="00F26A1A">
      <w:pPr>
        <w:spacing w:line="200" w:lineRule="exact"/>
        <w:rPr>
          <w:sz w:val="20"/>
          <w:szCs w:val="20"/>
        </w:rPr>
      </w:pPr>
    </w:p>
    <w:p w14:paraId="0B974073" w14:textId="77777777" w:rsidR="00F26A1A" w:rsidRDefault="00F26A1A">
      <w:pPr>
        <w:spacing w:line="200" w:lineRule="exact"/>
        <w:rPr>
          <w:sz w:val="20"/>
          <w:szCs w:val="20"/>
        </w:rPr>
      </w:pPr>
    </w:p>
    <w:p w14:paraId="44903446" w14:textId="77777777" w:rsidR="00F26A1A" w:rsidRDefault="00F26A1A">
      <w:pPr>
        <w:spacing w:line="200" w:lineRule="exact"/>
        <w:rPr>
          <w:sz w:val="20"/>
          <w:szCs w:val="20"/>
        </w:rPr>
      </w:pPr>
    </w:p>
    <w:p w14:paraId="6B32399E" w14:textId="77777777" w:rsidR="00F26A1A" w:rsidRDefault="00F26A1A">
      <w:pPr>
        <w:spacing w:line="200" w:lineRule="exact"/>
        <w:rPr>
          <w:sz w:val="20"/>
          <w:szCs w:val="20"/>
        </w:rPr>
      </w:pPr>
    </w:p>
    <w:p w14:paraId="00D95A96" w14:textId="77777777" w:rsidR="00F26A1A" w:rsidRDefault="00F26A1A">
      <w:pPr>
        <w:spacing w:line="200" w:lineRule="exact"/>
        <w:rPr>
          <w:sz w:val="20"/>
          <w:szCs w:val="20"/>
        </w:rPr>
      </w:pPr>
    </w:p>
    <w:p w14:paraId="2D74ED75" w14:textId="77777777" w:rsidR="00F26A1A" w:rsidRDefault="00F26A1A">
      <w:pPr>
        <w:spacing w:line="200" w:lineRule="exact"/>
        <w:rPr>
          <w:sz w:val="20"/>
          <w:szCs w:val="20"/>
        </w:rPr>
      </w:pPr>
    </w:p>
    <w:p w14:paraId="79C6677C" w14:textId="77777777" w:rsidR="00F26A1A" w:rsidRDefault="00F26A1A">
      <w:pPr>
        <w:spacing w:line="200" w:lineRule="exact"/>
        <w:rPr>
          <w:sz w:val="20"/>
          <w:szCs w:val="20"/>
        </w:rPr>
      </w:pPr>
    </w:p>
    <w:p w14:paraId="4B7CFE6A" w14:textId="77777777" w:rsidR="00F26A1A" w:rsidRDefault="00F26A1A">
      <w:pPr>
        <w:spacing w:line="200" w:lineRule="exact"/>
        <w:rPr>
          <w:sz w:val="20"/>
          <w:szCs w:val="20"/>
        </w:rPr>
      </w:pPr>
    </w:p>
    <w:p w14:paraId="1538FC35" w14:textId="77777777" w:rsidR="00F26A1A" w:rsidRDefault="00F26A1A">
      <w:pPr>
        <w:spacing w:line="200" w:lineRule="exact"/>
        <w:rPr>
          <w:sz w:val="20"/>
          <w:szCs w:val="20"/>
        </w:rPr>
      </w:pPr>
    </w:p>
    <w:p w14:paraId="46302C9C" w14:textId="77777777" w:rsidR="00F26A1A" w:rsidRDefault="00F26A1A">
      <w:pPr>
        <w:spacing w:line="200" w:lineRule="exact"/>
        <w:rPr>
          <w:sz w:val="20"/>
          <w:szCs w:val="20"/>
        </w:rPr>
      </w:pPr>
    </w:p>
    <w:p w14:paraId="412C2EB8" w14:textId="77777777" w:rsidR="00F26A1A" w:rsidRDefault="00F26A1A">
      <w:pPr>
        <w:spacing w:line="200" w:lineRule="exact"/>
        <w:rPr>
          <w:sz w:val="20"/>
          <w:szCs w:val="20"/>
        </w:rPr>
      </w:pPr>
    </w:p>
    <w:p w14:paraId="57091EB6" w14:textId="77777777" w:rsidR="00F26A1A" w:rsidRDefault="00F26A1A">
      <w:pPr>
        <w:spacing w:line="200" w:lineRule="exact"/>
        <w:rPr>
          <w:sz w:val="20"/>
          <w:szCs w:val="20"/>
        </w:rPr>
      </w:pPr>
    </w:p>
    <w:p w14:paraId="13EC0C1A" w14:textId="77777777" w:rsidR="00F26A1A" w:rsidRDefault="00F26A1A">
      <w:pPr>
        <w:spacing w:line="200" w:lineRule="exact"/>
        <w:rPr>
          <w:sz w:val="20"/>
          <w:szCs w:val="20"/>
        </w:rPr>
      </w:pPr>
    </w:p>
    <w:p w14:paraId="61990F12" w14:textId="77777777" w:rsidR="00F26A1A" w:rsidRDefault="00F26A1A">
      <w:pPr>
        <w:spacing w:line="239" w:lineRule="exact"/>
        <w:rPr>
          <w:sz w:val="20"/>
          <w:szCs w:val="20"/>
        </w:rPr>
      </w:pPr>
    </w:p>
    <w:p w14:paraId="47E40645" w14:textId="77777777" w:rsidR="00F26A1A" w:rsidRDefault="00000000">
      <w:pPr>
        <w:tabs>
          <w:tab w:val="left" w:pos="372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1D17204" w14:textId="77777777" w:rsidR="00F26A1A" w:rsidRDefault="00F26A1A">
      <w:pPr>
        <w:spacing w:line="224" w:lineRule="exact"/>
        <w:rPr>
          <w:sz w:val="20"/>
          <w:szCs w:val="20"/>
        </w:rPr>
      </w:pPr>
    </w:p>
    <w:p w14:paraId="2B0FBAFA" w14:textId="77777777" w:rsidR="00F26A1A" w:rsidRDefault="00000000">
      <w:pPr>
        <w:spacing w:line="227" w:lineRule="auto"/>
        <w:ind w:left="100" w:right="20"/>
        <w:jc w:val="both"/>
        <w:rPr>
          <w:sz w:val="20"/>
          <w:szCs w:val="20"/>
        </w:rPr>
      </w:pPr>
      <w:r>
        <w:rPr>
          <w:rFonts w:ascii="Arial" w:eastAsia="Arial" w:hAnsi="Arial" w:cs="Arial"/>
          <w:sz w:val="15"/>
          <w:szCs w:val="15"/>
        </w:rPr>
        <w:t>Fig. 14.8 OCT of classic CNV: (A) on presentation, (B) after three anti-VEGF injections showing significant improvement. (Courtesy of A. Ambresin.)</w:t>
      </w:r>
    </w:p>
    <w:p w14:paraId="1584D327" w14:textId="77777777" w:rsidR="00F26A1A" w:rsidRDefault="00F26A1A">
      <w:pPr>
        <w:spacing w:line="377" w:lineRule="exact"/>
        <w:rPr>
          <w:sz w:val="20"/>
          <w:szCs w:val="20"/>
        </w:rPr>
      </w:pPr>
    </w:p>
    <w:p w14:paraId="23A539D7" w14:textId="77777777" w:rsidR="00F26A1A" w:rsidRDefault="00000000">
      <w:pPr>
        <w:spacing w:line="286" w:lineRule="auto"/>
        <w:ind w:left="540"/>
        <w:rPr>
          <w:sz w:val="20"/>
          <w:szCs w:val="20"/>
        </w:rPr>
      </w:pPr>
      <w:r>
        <w:rPr>
          <w:rFonts w:ascii="Arial" w:eastAsia="Arial" w:hAnsi="Arial" w:cs="Arial"/>
          <w:b/>
          <w:bCs/>
          <w:i/>
          <w:iCs/>
          <w:sz w:val="16"/>
          <w:szCs w:val="16"/>
        </w:rPr>
        <w:t>Treatment strategy</w:t>
      </w:r>
      <w:r>
        <w:rPr>
          <w:rFonts w:ascii="Arial" w:eastAsia="Arial" w:hAnsi="Arial" w:cs="Arial"/>
          <w:sz w:val="16"/>
          <w:szCs w:val="16"/>
        </w:rPr>
        <w:t>: long-term regular monthly injection is highly ecacious, but it is resource-intensive, inconvenient for patients and carries a higher risk of adverse eects. Overall, approximately 95% of eyes maintain vision regardless of lesion type and 35–40% significantly improve vision, most markedly during the first 3 months (</w:t>
      </w:r>
      <w:r>
        <w:rPr>
          <w:rFonts w:ascii="Arial" w:eastAsia="Arial" w:hAnsi="Arial" w:cs="Arial"/>
          <w:color w:val="0080AC"/>
          <w:sz w:val="16"/>
          <w:szCs w:val="16"/>
        </w:rPr>
        <w:t>Fig. 14.8A and B</w:t>
      </w:r>
      <w:r>
        <w:rPr>
          <w:rFonts w:ascii="Arial" w:eastAsia="Arial" w:hAnsi="Arial" w:cs="Arial"/>
          <w:sz w:val="16"/>
          <w:szCs w:val="16"/>
        </w:rPr>
        <w:t>).</w:t>
      </w:r>
      <w:r>
        <w:rPr>
          <w:rFonts w:ascii="Arial" w:eastAsia="Arial" w:hAnsi="Arial" w:cs="Arial"/>
          <w:b/>
          <w:bCs/>
          <w:i/>
          <w:iCs/>
          <w:sz w:val="16"/>
          <w:szCs w:val="16"/>
        </w:rPr>
        <w:t xml:space="preserve"> Alternative treatment strategies</w:t>
      </w:r>
      <w:r>
        <w:rPr>
          <w:rFonts w:ascii="Arial" w:eastAsia="Arial" w:hAnsi="Arial" w:cs="Arial"/>
          <w:sz w:val="16"/>
          <w:szCs w:val="16"/>
        </w:rPr>
        <w:t>: (a) three initial monthly injections followed by monthly review with re-injection upon deterioration of VA or on OCT and (b) ‘treat and extend,’ entailing the administration of three initial injections at monthly intervals followed by a gradual increase in the period between injections until deterioration is evident.</w:t>
      </w:r>
    </w:p>
    <w:p w14:paraId="14A8A933" w14:textId="77777777" w:rsidR="00F26A1A" w:rsidRDefault="00F26A1A">
      <w:pPr>
        <w:spacing w:line="6" w:lineRule="exact"/>
        <w:rPr>
          <w:sz w:val="20"/>
          <w:szCs w:val="20"/>
        </w:rPr>
      </w:pPr>
    </w:p>
    <w:p w14:paraId="256FD6EE" w14:textId="77777777" w:rsidR="00F26A1A" w:rsidRDefault="00000000">
      <w:pPr>
        <w:spacing w:line="306" w:lineRule="auto"/>
        <w:ind w:left="540" w:right="20"/>
        <w:jc w:val="both"/>
        <w:rPr>
          <w:sz w:val="20"/>
          <w:szCs w:val="20"/>
        </w:rPr>
      </w:pPr>
      <w:r>
        <w:rPr>
          <w:rFonts w:ascii="Arial" w:eastAsia="Arial" w:hAnsi="Arial" w:cs="Arial"/>
          <w:b/>
          <w:bCs/>
          <w:i/>
          <w:iCs/>
          <w:sz w:val="15"/>
          <w:szCs w:val="15"/>
        </w:rPr>
        <w:t>PDT</w:t>
      </w:r>
      <w:r>
        <w:rPr>
          <w:rFonts w:ascii="Arial" w:eastAsia="Arial" w:hAnsi="Arial" w:cs="Arial"/>
          <w:sz w:val="15"/>
          <w:szCs w:val="15"/>
        </w:rPr>
        <w:t>: intravenous administration of a light-activated compound (e.g. verteporfin = Visudyne) preferentially taken up by dividing cells including neovascular tissue, and then activated focally by a low-energy laser, leading to thrombosis but sparing healthy tissue. Its use has declined fol-lowing the introduction of VEGF inhibition, but it remains useful in certain circumstances.</w:t>
      </w:r>
    </w:p>
    <w:p w14:paraId="4E95344A" w14:textId="77777777" w:rsidR="00F26A1A" w:rsidRDefault="00000000">
      <w:pPr>
        <w:spacing w:line="245" w:lineRule="auto"/>
        <w:ind w:left="540" w:right="20"/>
        <w:jc w:val="both"/>
        <w:rPr>
          <w:sz w:val="20"/>
          <w:szCs w:val="20"/>
        </w:rPr>
      </w:pPr>
      <w:r>
        <w:rPr>
          <w:rFonts w:ascii="Arial" w:eastAsia="Arial" w:hAnsi="Arial" w:cs="Arial"/>
          <w:b/>
          <w:bCs/>
          <w:i/>
          <w:iCs/>
          <w:sz w:val="18"/>
          <w:szCs w:val="18"/>
        </w:rPr>
        <w:t>Combination therapies</w:t>
      </w:r>
      <w:r>
        <w:rPr>
          <w:rFonts w:ascii="Arial" w:eastAsia="Arial" w:hAnsi="Arial" w:cs="Arial"/>
          <w:sz w:val="18"/>
          <w:szCs w:val="18"/>
        </w:rPr>
        <w:t>: (e.g. PDT plus anti-VEGFs) are under investigation and may allow a reduction in the frequency of injections.</w:t>
      </w:r>
    </w:p>
    <w:p w14:paraId="4D03CDD4" w14:textId="77777777" w:rsidR="00F26A1A" w:rsidRDefault="00F26A1A">
      <w:pPr>
        <w:spacing w:line="17" w:lineRule="exact"/>
        <w:rPr>
          <w:sz w:val="20"/>
          <w:szCs w:val="20"/>
        </w:rPr>
      </w:pPr>
    </w:p>
    <w:p w14:paraId="25FC1AC7" w14:textId="77777777" w:rsidR="00F26A1A" w:rsidRDefault="00000000">
      <w:pPr>
        <w:spacing w:line="245" w:lineRule="auto"/>
        <w:ind w:left="540" w:right="20"/>
        <w:jc w:val="both"/>
        <w:rPr>
          <w:sz w:val="20"/>
          <w:szCs w:val="20"/>
        </w:rPr>
      </w:pPr>
      <w:r>
        <w:rPr>
          <w:rFonts w:ascii="Arial" w:eastAsia="Arial" w:hAnsi="Arial" w:cs="Arial"/>
          <w:b/>
          <w:bCs/>
          <w:i/>
          <w:iCs/>
          <w:sz w:val="18"/>
          <w:szCs w:val="18"/>
        </w:rPr>
        <w:t>Laser photocoagulation</w:t>
      </w:r>
      <w:r>
        <w:rPr>
          <w:rFonts w:ascii="Arial" w:eastAsia="Arial" w:hAnsi="Arial" w:cs="Arial"/>
          <w:sz w:val="18"/>
          <w:szCs w:val="18"/>
        </w:rPr>
        <w:t>: now rarely performed, although may still be suitable for some patients (e.g. PCV and retinal angiomatous proliferation) (see below).</w:t>
      </w:r>
    </w:p>
    <w:p w14:paraId="539C1930" w14:textId="77777777" w:rsidR="00F26A1A" w:rsidRDefault="00F26A1A">
      <w:pPr>
        <w:spacing w:line="17" w:lineRule="exact"/>
        <w:rPr>
          <w:sz w:val="20"/>
          <w:szCs w:val="20"/>
        </w:rPr>
      </w:pPr>
    </w:p>
    <w:p w14:paraId="267F1890" w14:textId="77777777" w:rsidR="00F26A1A" w:rsidRDefault="00000000">
      <w:pPr>
        <w:spacing w:line="274" w:lineRule="auto"/>
        <w:ind w:left="540" w:right="20"/>
        <w:jc w:val="both"/>
        <w:rPr>
          <w:sz w:val="20"/>
          <w:szCs w:val="20"/>
        </w:rPr>
      </w:pPr>
      <w:r>
        <w:rPr>
          <w:rFonts w:ascii="Arial" w:eastAsia="Arial" w:hAnsi="Arial" w:cs="Arial"/>
          <w:b/>
          <w:bCs/>
          <w:i/>
          <w:iCs/>
          <w:sz w:val="17"/>
          <w:szCs w:val="17"/>
        </w:rPr>
        <w:t>Investigational modalities</w:t>
      </w:r>
      <w:r>
        <w:rPr>
          <w:rFonts w:ascii="Arial" w:eastAsia="Arial" w:hAnsi="Arial" w:cs="Arial"/>
          <w:sz w:val="17"/>
          <w:szCs w:val="17"/>
        </w:rPr>
        <w:t>: (a) sustained-release anti-VEGF systems, (b) inhibitors of other cytokines, (c) RNA strand modification of gene expression, (d) gene therapy.</w:t>
      </w:r>
    </w:p>
    <w:p w14:paraId="74DE02C8" w14:textId="77777777" w:rsidR="00F26A1A" w:rsidRDefault="00F26A1A">
      <w:pPr>
        <w:spacing w:line="236" w:lineRule="exact"/>
        <w:rPr>
          <w:sz w:val="20"/>
          <w:szCs w:val="20"/>
        </w:rPr>
      </w:pPr>
    </w:p>
    <w:p w14:paraId="041DB4E3" w14:textId="77777777" w:rsidR="00F26A1A" w:rsidRDefault="00000000">
      <w:pPr>
        <w:ind w:left="100"/>
        <w:rPr>
          <w:sz w:val="20"/>
          <w:szCs w:val="20"/>
        </w:rPr>
      </w:pPr>
      <w:r>
        <w:rPr>
          <w:rFonts w:ascii="Arial" w:eastAsia="Arial" w:hAnsi="Arial" w:cs="Arial"/>
          <w:b/>
          <w:bCs/>
          <w:sz w:val="20"/>
          <w:szCs w:val="20"/>
        </w:rPr>
        <w:t>RETINAL ANGIOMATOUS PROLIFERATION</w:t>
      </w:r>
    </w:p>
    <w:p w14:paraId="02B11041" w14:textId="77777777" w:rsidR="00F26A1A" w:rsidRDefault="00F26A1A">
      <w:pPr>
        <w:spacing w:line="179" w:lineRule="exact"/>
        <w:rPr>
          <w:sz w:val="20"/>
          <w:szCs w:val="20"/>
        </w:rPr>
      </w:pPr>
    </w:p>
    <w:p w14:paraId="5DC95265" w14:textId="77777777" w:rsidR="00F26A1A" w:rsidRDefault="00000000">
      <w:pPr>
        <w:ind w:left="100"/>
        <w:rPr>
          <w:sz w:val="20"/>
          <w:szCs w:val="20"/>
        </w:rPr>
      </w:pPr>
      <w:r>
        <w:rPr>
          <w:rFonts w:ascii="Arial" w:eastAsia="Arial" w:hAnsi="Arial" w:cs="Arial"/>
          <w:b/>
          <w:bCs/>
          <w:sz w:val="18"/>
          <w:szCs w:val="18"/>
        </w:rPr>
        <w:t>Definition</w:t>
      </w:r>
    </w:p>
    <w:p w14:paraId="0F6AE329" w14:textId="77777777" w:rsidR="00F26A1A" w:rsidRDefault="00F26A1A">
      <w:pPr>
        <w:spacing w:line="28" w:lineRule="exact"/>
        <w:rPr>
          <w:sz w:val="20"/>
          <w:szCs w:val="20"/>
        </w:rPr>
      </w:pPr>
    </w:p>
    <w:p w14:paraId="129946AF" w14:textId="77777777" w:rsidR="00F26A1A" w:rsidRDefault="00000000">
      <w:pPr>
        <w:spacing w:line="239" w:lineRule="auto"/>
        <w:ind w:left="100" w:right="20"/>
        <w:rPr>
          <w:sz w:val="20"/>
          <w:szCs w:val="20"/>
        </w:rPr>
      </w:pPr>
      <w:r>
        <w:rPr>
          <w:rFonts w:ascii="Arial" w:eastAsia="Arial" w:hAnsi="Arial" w:cs="Arial"/>
          <w:sz w:val="18"/>
          <w:szCs w:val="18"/>
        </w:rPr>
        <w:t>variant of exudative AMD (type 3) in which the major component of the neovascular complex is initially located within the retina; often bilateral and symmetrical.</w:t>
      </w:r>
    </w:p>
    <w:p w14:paraId="1D395030" w14:textId="77777777" w:rsidR="00F26A1A" w:rsidRDefault="00F26A1A">
      <w:pPr>
        <w:spacing w:line="233" w:lineRule="exact"/>
        <w:rPr>
          <w:sz w:val="20"/>
          <w:szCs w:val="20"/>
        </w:rPr>
      </w:pPr>
    </w:p>
    <w:p w14:paraId="3AC60626" w14:textId="77777777" w:rsidR="00F26A1A" w:rsidRDefault="00000000">
      <w:pPr>
        <w:ind w:left="100"/>
        <w:rPr>
          <w:sz w:val="20"/>
          <w:szCs w:val="20"/>
        </w:rPr>
      </w:pPr>
      <w:r>
        <w:rPr>
          <w:rFonts w:ascii="Arial" w:eastAsia="Arial" w:hAnsi="Arial" w:cs="Arial"/>
          <w:b/>
          <w:bCs/>
          <w:sz w:val="18"/>
          <w:szCs w:val="18"/>
        </w:rPr>
        <w:t>Diagnosis</w:t>
      </w:r>
    </w:p>
    <w:p w14:paraId="59E6A8EF" w14:textId="77777777" w:rsidR="00F26A1A" w:rsidRDefault="00F26A1A">
      <w:pPr>
        <w:spacing w:line="17" w:lineRule="exact"/>
        <w:rPr>
          <w:sz w:val="20"/>
          <w:szCs w:val="20"/>
        </w:rPr>
      </w:pPr>
    </w:p>
    <w:p w14:paraId="00EBBD75"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similar to CNV.</w:t>
      </w:r>
    </w:p>
    <w:p w14:paraId="6ECFE2CE" w14:textId="77777777" w:rsidR="00F26A1A" w:rsidRDefault="00F26A1A">
      <w:pPr>
        <w:spacing w:line="17" w:lineRule="exact"/>
        <w:rPr>
          <w:sz w:val="20"/>
          <w:szCs w:val="20"/>
        </w:rPr>
      </w:pPr>
    </w:p>
    <w:p w14:paraId="383CE69C" w14:textId="77777777" w:rsidR="00F26A1A" w:rsidRDefault="00000000">
      <w:pPr>
        <w:spacing w:line="250" w:lineRule="auto"/>
        <w:ind w:left="540" w:right="20"/>
        <w:jc w:val="both"/>
        <w:rPr>
          <w:sz w:val="20"/>
          <w:szCs w:val="20"/>
        </w:rPr>
      </w:pPr>
      <w:r>
        <w:rPr>
          <w:rFonts w:ascii="Arial" w:eastAsia="Arial" w:hAnsi="Arial" w:cs="Arial"/>
          <w:b/>
          <w:bCs/>
          <w:i/>
          <w:iCs/>
          <w:sz w:val="18"/>
          <w:szCs w:val="18"/>
        </w:rPr>
        <w:t>Signs</w:t>
      </w:r>
      <w:r>
        <w:rPr>
          <w:rFonts w:ascii="Arial" w:eastAsia="Arial" w:hAnsi="Arial" w:cs="Arial"/>
          <w:sz w:val="18"/>
          <w:szCs w:val="18"/>
        </w:rPr>
        <w:t>: (a) dilated retinal vessels, typically accompanied by (b) intra-, sub-, and preretinal haemorrhage (</w:t>
      </w:r>
      <w:r>
        <w:rPr>
          <w:rFonts w:ascii="Arial" w:eastAsia="Arial" w:hAnsi="Arial" w:cs="Arial"/>
          <w:color w:val="0080AC"/>
          <w:sz w:val="18"/>
          <w:szCs w:val="18"/>
        </w:rPr>
        <w:t>Fig. 14.9A</w:t>
      </w:r>
      <w:r>
        <w:rPr>
          <w:rFonts w:ascii="Arial" w:eastAsia="Arial" w:hAnsi="Arial" w:cs="Arial"/>
          <w:sz w:val="18"/>
          <w:szCs w:val="18"/>
        </w:rPr>
        <w:t>), (c) oedema, (d) hard exudate, (e) often PED, (f ) intra-retinal cysts, (g) reticular pseudodrusen.</w:t>
      </w:r>
    </w:p>
    <w:p w14:paraId="1367B1BC" w14:textId="77777777" w:rsidR="00F26A1A" w:rsidRDefault="00F26A1A">
      <w:pPr>
        <w:spacing w:line="9" w:lineRule="exact"/>
        <w:rPr>
          <w:sz w:val="20"/>
          <w:szCs w:val="20"/>
        </w:rPr>
      </w:pPr>
    </w:p>
    <w:p w14:paraId="0C1A4295" w14:textId="77777777" w:rsidR="00F26A1A" w:rsidRDefault="00000000">
      <w:pPr>
        <w:ind w:left="540"/>
        <w:rPr>
          <w:sz w:val="20"/>
          <w:szCs w:val="20"/>
        </w:rPr>
      </w:pPr>
      <w:r>
        <w:rPr>
          <w:rFonts w:ascii="Arial" w:eastAsia="Arial" w:hAnsi="Arial" w:cs="Arial"/>
          <w:b/>
          <w:bCs/>
          <w:i/>
          <w:iCs/>
          <w:sz w:val="18"/>
          <w:szCs w:val="18"/>
        </w:rPr>
        <w:t>OCT</w:t>
      </w:r>
      <w:r>
        <w:rPr>
          <w:rFonts w:ascii="Arial" w:eastAsia="Arial" w:hAnsi="Arial" w:cs="Arial"/>
          <w:sz w:val="18"/>
          <w:szCs w:val="18"/>
        </w:rPr>
        <w:t>: hyperreflectivity of intraretinal neovascularization.</w:t>
      </w:r>
    </w:p>
    <w:p w14:paraId="6678F3F7" w14:textId="77777777" w:rsidR="00F26A1A" w:rsidRDefault="00F26A1A">
      <w:pPr>
        <w:sectPr w:rsidR="00F26A1A">
          <w:pgSz w:w="8640" w:h="13101"/>
          <w:pgMar w:top="493" w:right="700" w:bottom="0" w:left="860" w:header="0" w:footer="0" w:gutter="0"/>
          <w:cols w:space="720" w:equalWidth="0">
            <w:col w:w="7080"/>
          </w:cols>
        </w:sectPr>
      </w:pPr>
    </w:p>
    <w:p w14:paraId="49344084" w14:textId="77777777" w:rsidR="00F26A1A" w:rsidRDefault="00F26A1A">
      <w:pPr>
        <w:spacing w:line="200" w:lineRule="exact"/>
        <w:rPr>
          <w:sz w:val="20"/>
          <w:szCs w:val="20"/>
        </w:rPr>
      </w:pPr>
    </w:p>
    <w:p w14:paraId="749BF678" w14:textId="77777777" w:rsidR="00F26A1A" w:rsidRDefault="00F26A1A">
      <w:pPr>
        <w:spacing w:line="363" w:lineRule="exact"/>
        <w:rPr>
          <w:sz w:val="20"/>
          <w:szCs w:val="20"/>
        </w:rPr>
      </w:pPr>
    </w:p>
    <w:p w14:paraId="1E4B56BA" w14:textId="77777777" w:rsidR="00F26A1A" w:rsidRDefault="00000000">
      <w:pPr>
        <w:spacing w:line="168" w:lineRule="exact"/>
        <w:rPr>
          <w:sz w:val="20"/>
          <w:szCs w:val="20"/>
        </w:rPr>
      </w:pPr>
      <w:r>
        <w:rPr>
          <w:rFonts w:ascii="PMingLiU" w:eastAsia="PMingLiU" w:hAnsi="PMingLiU" w:cs="PMingLiU"/>
          <w:sz w:val="14"/>
          <w:szCs w:val="14"/>
        </w:rPr>
        <w:t>#*" ##%"#"+!#(&amp;&amp;%"'+$'""#* "%#! " +#!+ &amp;)%#"$'!%</w:t>
      </w:r>
    </w:p>
    <w:p w14:paraId="4B4ADE3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23C7446" w14:textId="77777777" w:rsidR="00F26A1A" w:rsidRDefault="00F26A1A">
      <w:pPr>
        <w:sectPr w:rsidR="00F26A1A">
          <w:type w:val="continuous"/>
          <w:pgSz w:w="8640" w:h="13101"/>
          <w:pgMar w:top="493" w:right="700" w:bottom="0" w:left="860" w:header="0" w:footer="0" w:gutter="0"/>
          <w:cols w:space="720" w:equalWidth="0">
            <w:col w:w="7080"/>
          </w:cols>
        </w:sectPr>
      </w:pPr>
    </w:p>
    <w:p w14:paraId="3445580E" w14:textId="77777777" w:rsidR="00F26A1A" w:rsidRDefault="00F26A1A">
      <w:pPr>
        <w:spacing w:line="141" w:lineRule="exact"/>
        <w:rPr>
          <w:sz w:val="20"/>
          <w:szCs w:val="20"/>
        </w:rPr>
      </w:pPr>
      <w:bookmarkStart w:id="269" w:name="page272"/>
      <w:bookmarkEnd w:id="269"/>
    </w:p>
    <w:p w14:paraId="634FD485" w14:textId="77777777" w:rsidR="00F26A1A" w:rsidRDefault="00000000">
      <w:pPr>
        <w:tabs>
          <w:tab w:val="left" w:pos="3880"/>
        </w:tabs>
        <w:rPr>
          <w:sz w:val="20"/>
          <w:szCs w:val="20"/>
        </w:rPr>
      </w:pPr>
      <w:r>
        <w:rPr>
          <w:rFonts w:ascii="Arial" w:eastAsia="Arial" w:hAnsi="Arial" w:cs="Arial"/>
          <w:b/>
          <w:bCs/>
          <w:sz w:val="16"/>
          <w:szCs w:val="16"/>
        </w:rPr>
        <w:t>278</w:t>
      </w:r>
      <w:r>
        <w:rPr>
          <w:sz w:val="20"/>
          <w:szCs w:val="20"/>
        </w:rPr>
        <w:tab/>
      </w:r>
      <w:r>
        <w:rPr>
          <w:rFonts w:ascii="Arial" w:eastAsia="Arial" w:hAnsi="Arial" w:cs="Arial"/>
          <w:sz w:val="14"/>
          <w:szCs w:val="14"/>
        </w:rPr>
        <w:t>SYNOPSIS OF CLINICAL OPHTHALMOLOGY</w:t>
      </w:r>
    </w:p>
    <w:p w14:paraId="0898DE71" w14:textId="77777777" w:rsidR="00F26A1A" w:rsidRDefault="00000000">
      <w:pPr>
        <w:spacing w:line="20" w:lineRule="exact"/>
        <w:rPr>
          <w:sz w:val="20"/>
          <w:szCs w:val="20"/>
        </w:rPr>
      </w:pPr>
      <w:r>
        <w:rPr>
          <w:noProof/>
          <w:sz w:val="20"/>
          <w:szCs w:val="20"/>
        </w:rPr>
        <w:drawing>
          <wp:anchor distT="0" distB="0" distL="114300" distR="114300" simplePos="0" relativeHeight="251742720" behindDoc="1" locked="0" layoutInCell="0" allowOverlap="1" wp14:anchorId="5FC76278" wp14:editId="25C4FCB6">
            <wp:simplePos x="0" y="0"/>
            <wp:positionH relativeFrom="column">
              <wp:posOffset>0</wp:posOffset>
            </wp:positionH>
            <wp:positionV relativeFrom="paragraph">
              <wp:posOffset>38100</wp:posOffset>
            </wp:positionV>
            <wp:extent cx="4419600" cy="228536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71"/>
                    <a:srcRect/>
                    <a:stretch>
                      <a:fillRect/>
                    </a:stretch>
                  </pic:blipFill>
                  <pic:spPr bwMode="auto">
                    <a:xfrm>
                      <a:off x="0" y="0"/>
                      <a:ext cx="4419600" cy="2285365"/>
                    </a:xfrm>
                    <a:prstGeom prst="rect">
                      <a:avLst/>
                    </a:prstGeom>
                    <a:noFill/>
                  </pic:spPr>
                </pic:pic>
              </a:graphicData>
            </a:graphic>
          </wp:anchor>
        </w:drawing>
      </w:r>
    </w:p>
    <w:p w14:paraId="6B9A4CA5" w14:textId="77777777" w:rsidR="00F26A1A" w:rsidRDefault="00F26A1A">
      <w:pPr>
        <w:spacing w:line="200" w:lineRule="exact"/>
        <w:rPr>
          <w:sz w:val="20"/>
          <w:szCs w:val="20"/>
        </w:rPr>
      </w:pPr>
    </w:p>
    <w:p w14:paraId="197B4D9B" w14:textId="77777777" w:rsidR="00F26A1A" w:rsidRDefault="00F26A1A">
      <w:pPr>
        <w:spacing w:line="200" w:lineRule="exact"/>
        <w:rPr>
          <w:sz w:val="20"/>
          <w:szCs w:val="20"/>
        </w:rPr>
      </w:pPr>
    </w:p>
    <w:p w14:paraId="2A5CE9EF" w14:textId="77777777" w:rsidR="00F26A1A" w:rsidRDefault="00F26A1A">
      <w:pPr>
        <w:spacing w:line="200" w:lineRule="exact"/>
        <w:rPr>
          <w:sz w:val="20"/>
          <w:szCs w:val="20"/>
        </w:rPr>
      </w:pPr>
    </w:p>
    <w:p w14:paraId="49873942" w14:textId="77777777" w:rsidR="00F26A1A" w:rsidRDefault="00F26A1A">
      <w:pPr>
        <w:spacing w:line="200" w:lineRule="exact"/>
        <w:rPr>
          <w:sz w:val="20"/>
          <w:szCs w:val="20"/>
        </w:rPr>
      </w:pPr>
    </w:p>
    <w:p w14:paraId="63AC8519" w14:textId="77777777" w:rsidR="00F26A1A" w:rsidRDefault="00F26A1A">
      <w:pPr>
        <w:spacing w:line="200" w:lineRule="exact"/>
        <w:rPr>
          <w:sz w:val="20"/>
          <w:szCs w:val="20"/>
        </w:rPr>
      </w:pPr>
    </w:p>
    <w:p w14:paraId="6C7AEE0A" w14:textId="77777777" w:rsidR="00F26A1A" w:rsidRDefault="00F26A1A">
      <w:pPr>
        <w:spacing w:line="200" w:lineRule="exact"/>
        <w:rPr>
          <w:sz w:val="20"/>
          <w:szCs w:val="20"/>
        </w:rPr>
      </w:pPr>
    </w:p>
    <w:p w14:paraId="430AED4B" w14:textId="77777777" w:rsidR="00F26A1A" w:rsidRDefault="00F26A1A">
      <w:pPr>
        <w:spacing w:line="200" w:lineRule="exact"/>
        <w:rPr>
          <w:sz w:val="20"/>
          <w:szCs w:val="20"/>
        </w:rPr>
      </w:pPr>
    </w:p>
    <w:p w14:paraId="153E333C" w14:textId="77777777" w:rsidR="00F26A1A" w:rsidRDefault="00F26A1A">
      <w:pPr>
        <w:spacing w:line="200" w:lineRule="exact"/>
        <w:rPr>
          <w:sz w:val="20"/>
          <w:szCs w:val="20"/>
        </w:rPr>
      </w:pPr>
    </w:p>
    <w:p w14:paraId="0E40483C" w14:textId="77777777" w:rsidR="00F26A1A" w:rsidRDefault="00F26A1A">
      <w:pPr>
        <w:spacing w:line="200" w:lineRule="exact"/>
        <w:rPr>
          <w:sz w:val="20"/>
          <w:szCs w:val="20"/>
        </w:rPr>
      </w:pPr>
    </w:p>
    <w:p w14:paraId="531FEB8E" w14:textId="77777777" w:rsidR="00F26A1A" w:rsidRDefault="00F26A1A">
      <w:pPr>
        <w:spacing w:line="200" w:lineRule="exact"/>
        <w:rPr>
          <w:sz w:val="20"/>
          <w:szCs w:val="20"/>
        </w:rPr>
      </w:pPr>
    </w:p>
    <w:p w14:paraId="0A9C848D" w14:textId="77777777" w:rsidR="00F26A1A" w:rsidRDefault="00F26A1A">
      <w:pPr>
        <w:spacing w:line="200" w:lineRule="exact"/>
        <w:rPr>
          <w:sz w:val="20"/>
          <w:szCs w:val="20"/>
        </w:rPr>
      </w:pPr>
    </w:p>
    <w:p w14:paraId="3195C028" w14:textId="77777777" w:rsidR="00F26A1A" w:rsidRDefault="00F26A1A">
      <w:pPr>
        <w:spacing w:line="200" w:lineRule="exact"/>
        <w:rPr>
          <w:sz w:val="20"/>
          <w:szCs w:val="20"/>
        </w:rPr>
      </w:pPr>
    </w:p>
    <w:p w14:paraId="58F99B71" w14:textId="77777777" w:rsidR="00F26A1A" w:rsidRDefault="00F26A1A">
      <w:pPr>
        <w:spacing w:line="200" w:lineRule="exact"/>
        <w:rPr>
          <w:sz w:val="20"/>
          <w:szCs w:val="20"/>
        </w:rPr>
      </w:pPr>
    </w:p>
    <w:p w14:paraId="7ACD20E1" w14:textId="77777777" w:rsidR="00F26A1A" w:rsidRDefault="00F26A1A">
      <w:pPr>
        <w:spacing w:line="200" w:lineRule="exact"/>
        <w:rPr>
          <w:sz w:val="20"/>
          <w:szCs w:val="20"/>
        </w:rPr>
      </w:pPr>
    </w:p>
    <w:p w14:paraId="2A7347FC" w14:textId="77777777" w:rsidR="00F26A1A" w:rsidRDefault="00F26A1A">
      <w:pPr>
        <w:spacing w:line="200" w:lineRule="exact"/>
        <w:rPr>
          <w:sz w:val="20"/>
          <w:szCs w:val="20"/>
        </w:rPr>
      </w:pPr>
    </w:p>
    <w:p w14:paraId="239D45EC" w14:textId="77777777" w:rsidR="00F26A1A" w:rsidRDefault="00F26A1A">
      <w:pPr>
        <w:spacing w:line="261" w:lineRule="exact"/>
        <w:rPr>
          <w:sz w:val="20"/>
          <w:szCs w:val="20"/>
        </w:rPr>
      </w:pPr>
    </w:p>
    <w:p w14:paraId="63902B20"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perscript"/>
        </w:rPr>
        <w:t>B</w:t>
      </w:r>
    </w:p>
    <w:p w14:paraId="2CD353E7" w14:textId="77777777" w:rsidR="00F26A1A" w:rsidRDefault="00F26A1A">
      <w:pPr>
        <w:spacing w:line="14" w:lineRule="exact"/>
        <w:rPr>
          <w:sz w:val="20"/>
          <w:szCs w:val="20"/>
        </w:rPr>
      </w:pPr>
    </w:p>
    <w:p w14:paraId="42468043" w14:textId="77777777" w:rsidR="00F26A1A" w:rsidRDefault="00000000">
      <w:pPr>
        <w:tabs>
          <w:tab w:val="left" w:pos="640"/>
          <w:tab w:val="left" w:pos="1140"/>
          <w:tab w:val="left" w:pos="2040"/>
          <w:tab w:val="left" w:pos="2900"/>
          <w:tab w:val="left" w:pos="3120"/>
          <w:tab w:val="left" w:pos="3640"/>
          <w:tab w:val="left" w:pos="3940"/>
          <w:tab w:val="left" w:pos="4340"/>
          <w:tab w:val="left" w:pos="5060"/>
          <w:tab w:val="left" w:pos="5980"/>
          <w:tab w:val="left" w:pos="6160"/>
          <w:tab w:val="left" w:pos="6440"/>
        </w:tabs>
        <w:rPr>
          <w:sz w:val="20"/>
          <w:szCs w:val="20"/>
        </w:rPr>
      </w:pPr>
      <w:r>
        <w:rPr>
          <w:rFonts w:ascii="Arial" w:eastAsia="Arial" w:hAnsi="Arial" w:cs="Arial"/>
          <w:sz w:val="15"/>
          <w:szCs w:val="15"/>
        </w:rPr>
        <w:t>Fig. 14.9</w:t>
      </w:r>
      <w:r>
        <w:rPr>
          <w:sz w:val="20"/>
          <w:szCs w:val="20"/>
        </w:rPr>
        <w:tab/>
      </w:r>
      <w:r>
        <w:rPr>
          <w:rFonts w:ascii="Arial" w:eastAsia="Arial" w:hAnsi="Arial" w:cs="Arial"/>
          <w:sz w:val="15"/>
          <w:szCs w:val="15"/>
        </w:rPr>
        <w:t>Retinal</w:t>
      </w:r>
      <w:r>
        <w:rPr>
          <w:rFonts w:ascii="Arial" w:eastAsia="Arial" w:hAnsi="Arial" w:cs="Arial"/>
          <w:sz w:val="15"/>
          <w:szCs w:val="15"/>
        </w:rPr>
        <w:tab/>
        <w:t>angiomatous</w:t>
      </w:r>
      <w:r>
        <w:rPr>
          <w:rFonts w:ascii="Arial" w:eastAsia="Arial" w:hAnsi="Arial" w:cs="Arial"/>
          <w:sz w:val="15"/>
          <w:szCs w:val="15"/>
        </w:rPr>
        <w:tab/>
        <w:t>proliferation:</w:t>
      </w:r>
      <w:r>
        <w:rPr>
          <w:rFonts w:ascii="Arial" w:eastAsia="Arial" w:hAnsi="Arial" w:cs="Arial"/>
          <w:sz w:val="15"/>
          <w:szCs w:val="15"/>
        </w:rPr>
        <w:tab/>
        <w:t>(A)</w:t>
      </w:r>
      <w:r>
        <w:rPr>
          <w:rFonts w:ascii="Arial" w:eastAsia="Arial" w:hAnsi="Arial" w:cs="Arial"/>
          <w:sz w:val="15"/>
          <w:szCs w:val="15"/>
        </w:rPr>
        <w:tab/>
        <w:t>drusen</w:t>
      </w:r>
      <w:r>
        <w:rPr>
          <w:rFonts w:ascii="Arial" w:eastAsia="Arial" w:hAnsi="Arial" w:cs="Arial"/>
          <w:sz w:val="15"/>
          <w:szCs w:val="15"/>
        </w:rPr>
        <w:tab/>
        <w:t>and</w:t>
      </w:r>
      <w:r>
        <w:rPr>
          <w:rFonts w:ascii="Arial" w:eastAsia="Arial" w:hAnsi="Arial" w:cs="Arial"/>
          <w:sz w:val="15"/>
          <w:szCs w:val="15"/>
        </w:rPr>
        <w:tab/>
        <w:t>small</w:t>
      </w:r>
      <w:r>
        <w:rPr>
          <w:rFonts w:ascii="Arial" w:eastAsia="Arial" w:hAnsi="Arial" w:cs="Arial"/>
          <w:sz w:val="15"/>
          <w:szCs w:val="15"/>
        </w:rPr>
        <w:tab/>
        <w:t>intraretinal</w:t>
      </w:r>
      <w:r>
        <w:rPr>
          <w:rFonts w:ascii="Arial" w:eastAsia="Arial" w:hAnsi="Arial" w:cs="Arial"/>
          <w:sz w:val="15"/>
          <w:szCs w:val="15"/>
        </w:rPr>
        <w:tab/>
        <w:t>haemorrhage</w:t>
      </w:r>
      <w:r>
        <w:rPr>
          <w:rFonts w:ascii="Arial" w:eastAsia="Arial" w:hAnsi="Arial" w:cs="Arial"/>
          <w:sz w:val="15"/>
          <w:szCs w:val="15"/>
        </w:rPr>
        <w:tab/>
        <w:t>at</w:t>
      </w:r>
      <w:r>
        <w:rPr>
          <w:rFonts w:ascii="Arial" w:eastAsia="Arial" w:hAnsi="Arial" w:cs="Arial"/>
          <w:sz w:val="15"/>
          <w:szCs w:val="15"/>
        </w:rPr>
        <w:tab/>
        <w:t>the</w:t>
      </w:r>
      <w:r>
        <w:rPr>
          <w:sz w:val="20"/>
          <w:szCs w:val="20"/>
        </w:rPr>
        <w:tab/>
      </w:r>
      <w:r>
        <w:rPr>
          <w:rFonts w:ascii="Arial" w:eastAsia="Arial" w:hAnsi="Arial" w:cs="Arial"/>
          <w:sz w:val="14"/>
          <w:szCs w:val="14"/>
        </w:rPr>
        <w:t>macula,</w:t>
      </w:r>
    </w:p>
    <w:p w14:paraId="25B35EC9" w14:textId="77777777" w:rsidR="00F26A1A" w:rsidRDefault="00F26A1A">
      <w:pPr>
        <w:spacing w:line="33" w:lineRule="exact"/>
        <w:rPr>
          <w:sz w:val="20"/>
          <w:szCs w:val="20"/>
        </w:rPr>
      </w:pPr>
    </w:p>
    <w:p w14:paraId="6D4813B1" w14:textId="77777777" w:rsidR="00F26A1A" w:rsidRDefault="00000000">
      <w:pPr>
        <w:numPr>
          <w:ilvl w:val="0"/>
          <w:numId w:val="156"/>
        </w:numPr>
        <w:tabs>
          <w:tab w:val="left" w:pos="220"/>
        </w:tabs>
        <w:spacing w:line="227" w:lineRule="auto"/>
        <w:ind w:right="100"/>
        <w:rPr>
          <w:rFonts w:ascii="Arial" w:eastAsia="Arial" w:hAnsi="Arial" w:cs="Arial"/>
          <w:sz w:val="15"/>
          <w:szCs w:val="15"/>
        </w:rPr>
      </w:pPr>
      <w:r>
        <w:rPr>
          <w:rFonts w:ascii="Arial" w:eastAsia="Arial" w:hAnsi="Arial" w:cs="Arial"/>
          <w:sz w:val="15"/>
          <w:szCs w:val="15"/>
        </w:rPr>
        <w:t>ICGA early phase showing hyperfluorescence in the angioma (arrow). (From Salmon JF, Kanski’s Clinical Ophthalmology: ASystematic Approach , 9th edition. Oxford, UK: Elsevier; 2020.)</w:t>
      </w:r>
    </w:p>
    <w:p w14:paraId="012862DE" w14:textId="77777777" w:rsidR="00F26A1A" w:rsidRDefault="00F26A1A">
      <w:pPr>
        <w:spacing w:line="200" w:lineRule="exact"/>
        <w:rPr>
          <w:sz w:val="20"/>
          <w:szCs w:val="20"/>
        </w:rPr>
      </w:pPr>
    </w:p>
    <w:p w14:paraId="056591FA" w14:textId="77777777" w:rsidR="00F26A1A" w:rsidRDefault="00F26A1A">
      <w:pPr>
        <w:spacing w:line="226" w:lineRule="exact"/>
        <w:rPr>
          <w:sz w:val="20"/>
          <w:szCs w:val="20"/>
        </w:rPr>
      </w:pPr>
    </w:p>
    <w:p w14:paraId="249DE78F" w14:textId="77777777" w:rsidR="00F26A1A" w:rsidRDefault="00000000">
      <w:pPr>
        <w:spacing w:line="245" w:lineRule="auto"/>
        <w:ind w:left="440" w:right="100"/>
        <w:rPr>
          <w:sz w:val="20"/>
          <w:szCs w:val="20"/>
        </w:rPr>
      </w:pPr>
      <w:r>
        <w:rPr>
          <w:rFonts w:ascii="Arial" w:eastAsia="Arial" w:hAnsi="Arial" w:cs="Arial"/>
          <w:b/>
          <w:bCs/>
          <w:i/>
          <w:iCs/>
          <w:sz w:val="18"/>
          <w:szCs w:val="18"/>
        </w:rPr>
        <w:t>FA</w:t>
      </w:r>
      <w:r>
        <w:rPr>
          <w:rFonts w:ascii="Arial" w:eastAsia="Arial" w:hAnsi="Arial" w:cs="Arial"/>
          <w:sz w:val="18"/>
          <w:szCs w:val="18"/>
        </w:rPr>
        <w:t>: similar to occult CNV, but may show focal intraretinal hyperfluorescence. Shunting of blood blow to the lesion in half the patients.</w:t>
      </w:r>
    </w:p>
    <w:p w14:paraId="58C91FB7" w14:textId="77777777" w:rsidR="00F26A1A" w:rsidRDefault="00F26A1A">
      <w:pPr>
        <w:spacing w:line="13" w:lineRule="exact"/>
        <w:rPr>
          <w:sz w:val="20"/>
          <w:szCs w:val="20"/>
        </w:rPr>
      </w:pPr>
    </w:p>
    <w:p w14:paraId="36D283F7" w14:textId="77777777" w:rsidR="00F26A1A" w:rsidRDefault="00000000">
      <w:pPr>
        <w:ind w:left="440"/>
        <w:rPr>
          <w:sz w:val="20"/>
          <w:szCs w:val="20"/>
        </w:rPr>
      </w:pPr>
      <w:r>
        <w:rPr>
          <w:rFonts w:ascii="Arial" w:eastAsia="Arial" w:hAnsi="Arial" w:cs="Arial"/>
          <w:b/>
          <w:bCs/>
          <w:i/>
          <w:iCs/>
          <w:sz w:val="18"/>
          <w:szCs w:val="18"/>
        </w:rPr>
        <w:t>ICGA</w:t>
      </w:r>
      <w:r>
        <w:rPr>
          <w:rFonts w:ascii="Arial" w:eastAsia="Arial" w:hAnsi="Arial" w:cs="Arial"/>
          <w:sz w:val="18"/>
          <w:szCs w:val="18"/>
        </w:rPr>
        <w:t>: ‘hot spot’ in mid or late frames (</w:t>
      </w:r>
      <w:r>
        <w:rPr>
          <w:rFonts w:ascii="Arial" w:eastAsia="Arial" w:hAnsi="Arial" w:cs="Arial"/>
          <w:color w:val="0080AC"/>
          <w:sz w:val="18"/>
          <w:szCs w:val="18"/>
        </w:rPr>
        <w:t>Fig. 14.9B</w:t>
      </w:r>
      <w:r>
        <w:rPr>
          <w:rFonts w:ascii="Arial" w:eastAsia="Arial" w:hAnsi="Arial" w:cs="Arial"/>
          <w:sz w:val="18"/>
          <w:szCs w:val="18"/>
        </w:rPr>
        <w:t>).</w:t>
      </w:r>
    </w:p>
    <w:p w14:paraId="451D59AC" w14:textId="77777777" w:rsidR="00F26A1A" w:rsidRDefault="00F26A1A">
      <w:pPr>
        <w:spacing w:line="149" w:lineRule="exact"/>
        <w:rPr>
          <w:sz w:val="20"/>
          <w:szCs w:val="20"/>
        </w:rPr>
      </w:pPr>
    </w:p>
    <w:p w14:paraId="1205E524" w14:textId="77777777" w:rsidR="00F26A1A" w:rsidRDefault="00000000">
      <w:pPr>
        <w:rPr>
          <w:sz w:val="20"/>
          <w:szCs w:val="20"/>
        </w:rPr>
      </w:pPr>
      <w:r>
        <w:rPr>
          <w:rFonts w:ascii="Arial" w:eastAsia="Arial" w:hAnsi="Arial" w:cs="Arial"/>
          <w:b/>
          <w:bCs/>
          <w:sz w:val="18"/>
          <w:szCs w:val="18"/>
        </w:rPr>
        <w:t>Treatment</w:t>
      </w:r>
    </w:p>
    <w:p w14:paraId="07345EC3" w14:textId="77777777" w:rsidR="00F26A1A" w:rsidRDefault="00F26A1A">
      <w:pPr>
        <w:spacing w:line="13" w:lineRule="exact"/>
        <w:rPr>
          <w:sz w:val="20"/>
          <w:szCs w:val="20"/>
        </w:rPr>
      </w:pPr>
    </w:p>
    <w:p w14:paraId="7F2419A8" w14:textId="77777777" w:rsidR="00F26A1A" w:rsidRDefault="00000000">
      <w:pPr>
        <w:rPr>
          <w:sz w:val="20"/>
          <w:szCs w:val="20"/>
        </w:rPr>
      </w:pPr>
      <w:r>
        <w:rPr>
          <w:rFonts w:ascii="Arial" w:eastAsia="Arial" w:hAnsi="Arial" w:cs="Arial"/>
          <w:sz w:val="18"/>
          <w:szCs w:val="18"/>
        </w:rPr>
        <w:t>anti-VEGF therapy.</w:t>
      </w:r>
    </w:p>
    <w:p w14:paraId="26F9326D" w14:textId="77777777" w:rsidR="00F26A1A" w:rsidRDefault="00F26A1A">
      <w:pPr>
        <w:spacing w:line="260" w:lineRule="exact"/>
        <w:rPr>
          <w:sz w:val="20"/>
          <w:szCs w:val="20"/>
        </w:rPr>
      </w:pPr>
    </w:p>
    <w:p w14:paraId="411044C2" w14:textId="77777777" w:rsidR="00F26A1A" w:rsidRDefault="00000000">
      <w:pPr>
        <w:rPr>
          <w:sz w:val="20"/>
          <w:szCs w:val="20"/>
        </w:rPr>
      </w:pPr>
      <w:r>
        <w:rPr>
          <w:rFonts w:ascii="Arial" w:eastAsia="Arial" w:hAnsi="Arial" w:cs="Arial"/>
          <w:b/>
          <w:bCs/>
          <w:color w:val="C8001A"/>
          <w:sz w:val="24"/>
          <w:szCs w:val="24"/>
        </w:rPr>
        <w:t>Polypoidal choroidal vasculopathy</w:t>
      </w:r>
    </w:p>
    <w:p w14:paraId="282A930E" w14:textId="77777777" w:rsidR="00F26A1A" w:rsidRDefault="00F26A1A">
      <w:pPr>
        <w:spacing w:line="137" w:lineRule="exact"/>
        <w:rPr>
          <w:sz w:val="20"/>
          <w:szCs w:val="20"/>
        </w:rPr>
      </w:pPr>
    </w:p>
    <w:p w14:paraId="04584BFE" w14:textId="77777777" w:rsidR="00F26A1A" w:rsidRDefault="00000000">
      <w:pPr>
        <w:rPr>
          <w:sz w:val="20"/>
          <w:szCs w:val="20"/>
        </w:rPr>
      </w:pPr>
      <w:r>
        <w:rPr>
          <w:rFonts w:ascii="Arial" w:eastAsia="Arial" w:hAnsi="Arial" w:cs="Arial"/>
          <w:b/>
          <w:bCs/>
          <w:sz w:val="18"/>
          <w:szCs w:val="18"/>
        </w:rPr>
        <w:t>Definition</w:t>
      </w:r>
    </w:p>
    <w:p w14:paraId="4A6802D3" w14:textId="77777777" w:rsidR="00F26A1A" w:rsidRDefault="00F26A1A">
      <w:pPr>
        <w:spacing w:line="28" w:lineRule="exact"/>
        <w:rPr>
          <w:sz w:val="20"/>
          <w:szCs w:val="20"/>
        </w:rPr>
      </w:pPr>
    </w:p>
    <w:p w14:paraId="1341314C" w14:textId="77777777" w:rsidR="00F26A1A" w:rsidRDefault="00000000">
      <w:pPr>
        <w:spacing w:line="268" w:lineRule="auto"/>
        <w:ind w:right="100"/>
        <w:jc w:val="both"/>
        <w:rPr>
          <w:sz w:val="20"/>
          <w:szCs w:val="20"/>
        </w:rPr>
      </w:pPr>
      <w:r>
        <w:rPr>
          <w:rFonts w:ascii="Arial" w:eastAsia="Arial" w:hAnsi="Arial" w:cs="Arial"/>
          <w:sz w:val="17"/>
          <w:szCs w:val="17"/>
        </w:rPr>
        <w:t>idiopathic disease characterized by a dilated network of inner choroidal vessels with multiple terminal aneurysmal protuberances. It is: (a) more common in Africans and East Asians, (b) more common in women than men (5:1), (c) often bilateral but asymmetrical.</w:t>
      </w:r>
    </w:p>
    <w:p w14:paraId="470CDF84" w14:textId="77777777" w:rsidR="00F26A1A" w:rsidRDefault="00F26A1A">
      <w:pPr>
        <w:spacing w:line="131" w:lineRule="exact"/>
        <w:rPr>
          <w:sz w:val="20"/>
          <w:szCs w:val="20"/>
        </w:rPr>
      </w:pPr>
    </w:p>
    <w:p w14:paraId="53E7998D" w14:textId="77777777" w:rsidR="00F26A1A" w:rsidRDefault="00000000">
      <w:pPr>
        <w:rPr>
          <w:sz w:val="20"/>
          <w:szCs w:val="20"/>
        </w:rPr>
      </w:pPr>
      <w:r>
        <w:rPr>
          <w:rFonts w:ascii="Arial" w:eastAsia="Arial" w:hAnsi="Arial" w:cs="Arial"/>
          <w:b/>
          <w:bCs/>
          <w:sz w:val="18"/>
          <w:szCs w:val="18"/>
        </w:rPr>
        <w:t>Diagnosis</w:t>
      </w:r>
    </w:p>
    <w:p w14:paraId="76FAA4D0" w14:textId="77777777" w:rsidR="00F26A1A" w:rsidRDefault="00F26A1A">
      <w:pPr>
        <w:spacing w:line="17" w:lineRule="exact"/>
        <w:rPr>
          <w:sz w:val="20"/>
          <w:szCs w:val="20"/>
        </w:rPr>
      </w:pPr>
    </w:p>
    <w:p w14:paraId="0891C3AA"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in 7th decade with sudden visual impairment.</w:t>
      </w:r>
    </w:p>
    <w:p w14:paraId="5B0C0D39" w14:textId="77777777" w:rsidR="00F26A1A" w:rsidRDefault="00F26A1A">
      <w:pPr>
        <w:spacing w:line="17" w:lineRule="exact"/>
        <w:rPr>
          <w:sz w:val="20"/>
          <w:szCs w:val="20"/>
        </w:rPr>
      </w:pPr>
    </w:p>
    <w:p w14:paraId="786433F2" w14:textId="77777777" w:rsidR="00F26A1A" w:rsidRDefault="00000000">
      <w:pPr>
        <w:spacing w:line="270" w:lineRule="auto"/>
        <w:ind w:left="440" w:right="100"/>
        <w:rPr>
          <w:sz w:val="20"/>
          <w:szCs w:val="20"/>
        </w:rPr>
      </w:pPr>
      <w:r>
        <w:rPr>
          <w:rFonts w:ascii="Arial" w:eastAsia="Arial" w:hAnsi="Arial" w:cs="Arial"/>
          <w:b/>
          <w:bCs/>
          <w:i/>
          <w:iCs/>
          <w:sz w:val="17"/>
          <w:szCs w:val="17"/>
        </w:rPr>
        <w:t>Signs</w:t>
      </w:r>
      <w:r>
        <w:rPr>
          <w:rFonts w:ascii="Arial" w:eastAsia="Arial" w:hAnsi="Arial" w:cs="Arial"/>
          <w:sz w:val="17"/>
          <w:szCs w:val="17"/>
        </w:rPr>
        <w:t>: (a) recurrent serosanguineous retinal and RPE detachments (</w:t>
      </w:r>
      <w:r>
        <w:rPr>
          <w:rFonts w:ascii="Arial" w:eastAsia="Arial" w:hAnsi="Arial" w:cs="Arial"/>
          <w:color w:val="0080AC"/>
          <w:sz w:val="17"/>
          <w:szCs w:val="17"/>
        </w:rPr>
        <w:t>Fig. 14.10A</w:t>
      </w:r>
      <w:r>
        <w:rPr>
          <w:rFonts w:ascii="Arial" w:eastAsia="Arial" w:hAnsi="Arial" w:cs="Arial"/>
          <w:sz w:val="17"/>
          <w:szCs w:val="17"/>
        </w:rPr>
        <w:t>), (b) termi-nal swellings may be seen as reddish-orange nodules beneath the RPE.</w:t>
      </w:r>
    </w:p>
    <w:p w14:paraId="3729CEDD" w14:textId="77777777" w:rsidR="00F26A1A" w:rsidRDefault="00000000">
      <w:pPr>
        <w:spacing w:line="235" w:lineRule="auto"/>
        <w:ind w:left="440"/>
        <w:rPr>
          <w:sz w:val="20"/>
          <w:szCs w:val="20"/>
        </w:rPr>
      </w:pPr>
      <w:r>
        <w:rPr>
          <w:rFonts w:ascii="Arial" w:eastAsia="Arial" w:hAnsi="Arial" w:cs="Arial"/>
          <w:b/>
          <w:bCs/>
          <w:i/>
          <w:iCs/>
          <w:sz w:val="18"/>
          <w:szCs w:val="18"/>
        </w:rPr>
        <w:t>Course</w:t>
      </w:r>
      <w:r>
        <w:rPr>
          <w:rFonts w:ascii="Arial" w:eastAsia="Arial" w:hAnsi="Arial" w:cs="Arial"/>
          <w:sz w:val="18"/>
          <w:szCs w:val="18"/>
        </w:rPr>
        <w:t>: may be slow; up to 50% may eventually involute spontaneously.</w:t>
      </w:r>
    </w:p>
    <w:p w14:paraId="59F1C92D" w14:textId="77777777" w:rsidR="00F26A1A" w:rsidRDefault="00F26A1A">
      <w:pPr>
        <w:spacing w:line="18" w:lineRule="exact"/>
        <w:rPr>
          <w:sz w:val="20"/>
          <w:szCs w:val="20"/>
        </w:rPr>
      </w:pPr>
    </w:p>
    <w:p w14:paraId="2BBFBBD5" w14:textId="77777777" w:rsidR="00F26A1A" w:rsidRDefault="00000000">
      <w:pPr>
        <w:spacing w:line="245" w:lineRule="auto"/>
        <w:ind w:left="440" w:right="100"/>
        <w:rPr>
          <w:sz w:val="20"/>
          <w:szCs w:val="20"/>
        </w:rPr>
      </w:pPr>
      <w:r>
        <w:rPr>
          <w:rFonts w:ascii="Arial" w:eastAsia="Arial" w:hAnsi="Arial" w:cs="Arial"/>
          <w:b/>
          <w:bCs/>
          <w:i/>
          <w:iCs/>
          <w:sz w:val="18"/>
          <w:szCs w:val="18"/>
        </w:rPr>
        <w:t>ICGA</w:t>
      </w:r>
      <w:r>
        <w:rPr>
          <w:rFonts w:ascii="Arial" w:eastAsia="Arial" w:hAnsi="Arial" w:cs="Arial"/>
          <w:sz w:val="18"/>
          <w:szCs w:val="18"/>
        </w:rPr>
        <w:t>: network of large choroidal vessels with surrounding hypofluorescence, with leaking polyp-like swellings on the larger vessels (</w:t>
      </w:r>
      <w:r>
        <w:rPr>
          <w:rFonts w:ascii="Arial" w:eastAsia="Arial" w:hAnsi="Arial" w:cs="Arial"/>
          <w:color w:val="0080AC"/>
          <w:sz w:val="18"/>
          <w:szCs w:val="18"/>
        </w:rPr>
        <w:t>Fig. 14.10B</w:t>
      </w:r>
      <w:r>
        <w:rPr>
          <w:rFonts w:ascii="Arial" w:eastAsia="Arial" w:hAnsi="Arial" w:cs="Arial"/>
          <w:sz w:val="18"/>
          <w:szCs w:val="18"/>
        </w:rPr>
        <w:t>).</w:t>
      </w:r>
    </w:p>
    <w:p w14:paraId="7595B736" w14:textId="77777777" w:rsidR="00F26A1A" w:rsidRDefault="00F26A1A">
      <w:pPr>
        <w:spacing w:line="149" w:lineRule="exact"/>
        <w:rPr>
          <w:sz w:val="20"/>
          <w:szCs w:val="20"/>
        </w:rPr>
      </w:pPr>
    </w:p>
    <w:p w14:paraId="0BA294D9" w14:textId="77777777" w:rsidR="00F26A1A" w:rsidRDefault="00000000">
      <w:pPr>
        <w:rPr>
          <w:sz w:val="20"/>
          <w:szCs w:val="20"/>
        </w:rPr>
      </w:pPr>
      <w:r>
        <w:rPr>
          <w:rFonts w:ascii="Arial" w:eastAsia="Arial" w:hAnsi="Arial" w:cs="Arial"/>
          <w:b/>
          <w:bCs/>
          <w:sz w:val="18"/>
          <w:szCs w:val="18"/>
        </w:rPr>
        <w:t>Treatment</w:t>
      </w:r>
    </w:p>
    <w:p w14:paraId="7734F09E" w14:textId="77777777" w:rsidR="00F26A1A" w:rsidRDefault="00F26A1A">
      <w:pPr>
        <w:spacing w:line="17" w:lineRule="exact"/>
        <w:rPr>
          <w:sz w:val="20"/>
          <w:szCs w:val="20"/>
        </w:rPr>
      </w:pPr>
    </w:p>
    <w:p w14:paraId="44FFC88C" w14:textId="77777777" w:rsidR="00F26A1A" w:rsidRDefault="00000000">
      <w:pPr>
        <w:ind w:left="440"/>
        <w:rPr>
          <w:sz w:val="20"/>
          <w:szCs w:val="20"/>
        </w:rPr>
      </w:pPr>
      <w:r>
        <w:rPr>
          <w:rFonts w:ascii="Arial" w:eastAsia="Arial" w:hAnsi="Arial" w:cs="Arial"/>
          <w:b/>
          <w:bCs/>
          <w:i/>
          <w:iCs/>
          <w:sz w:val="18"/>
          <w:szCs w:val="18"/>
        </w:rPr>
        <w:t>Anti-VEGF therapy</w:t>
      </w:r>
      <w:r>
        <w:rPr>
          <w:rFonts w:ascii="Arial" w:eastAsia="Arial" w:hAnsi="Arial" w:cs="Arial"/>
          <w:sz w:val="18"/>
          <w:szCs w:val="18"/>
        </w:rPr>
        <w:t>: less eective than in conventional CNV.</w:t>
      </w:r>
    </w:p>
    <w:p w14:paraId="23BD731C" w14:textId="77777777" w:rsidR="00F26A1A" w:rsidRDefault="00F26A1A">
      <w:pPr>
        <w:spacing w:line="17" w:lineRule="exact"/>
        <w:rPr>
          <w:sz w:val="20"/>
          <w:szCs w:val="20"/>
        </w:rPr>
      </w:pPr>
    </w:p>
    <w:p w14:paraId="35F5C141" w14:textId="77777777" w:rsidR="00F26A1A" w:rsidRDefault="00000000">
      <w:pPr>
        <w:spacing w:line="245" w:lineRule="auto"/>
        <w:ind w:left="440" w:right="100"/>
        <w:rPr>
          <w:sz w:val="20"/>
          <w:szCs w:val="20"/>
        </w:rPr>
      </w:pPr>
      <w:r>
        <w:rPr>
          <w:rFonts w:ascii="Arial" w:eastAsia="Arial" w:hAnsi="Arial" w:cs="Arial"/>
          <w:b/>
          <w:bCs/>
          <w:i/>
          <w:iCs/>
          <w:sz w:val="18"/>
          <w:szCs w:val="18"/>
        </w:rPr>
        <w:t>PDT</w:t>
      </w:r>
      <w:r>
        <w:rPr>
          <w:rFonts w:ascii="Arial" w:eastAsia="Arial" w:hAnsi="Arial" w:cs="Arial"/>
          <w:sz w:val="18"/>
          <w:szCs w:val="18"/>
        </w:rPr>
        <w:t>: moderately eective. e combination of ranibizumab and PDT is superior to ranibi - zumab alone.</w:t>
      </w:r>
    </w:p>
    <w:p w14:paraId="3003AA6A" w14:textId="77777777" w:rsidR="00F26A1A" w:rsidRDefault="00F26A1A">
      <w:pPr>
        <w:spacing w:line="256" w:lineRule="exact"/>
        <w:rPr>
          <w:sz w:val="20"/>
          <w:szCs w:val="20"/>
        </w:rPr>
      </w:pPr>
    </w:p>
    <w:p w14:paraId="17AD6925" w14:textId="77777777" w:rsidR="00F26A1A" w:rsidRDefault="00000000">
      <w:pPr>
        <w:rPr>
          <w:sz w:val="20"/>
          <w:szCs w:val="20"/>
        </w:rPr>
      </w:pPr>
      <w:r>
        <w:rPr>
          <w:rFonts w:ascii="Arial" w:eastAsia="Arial" w:hAnsi="Arial" w:cs="Arial"/>
          <w:b/>
          <w:bCs/>
          <w:color w:val="C8001A"/>
          <w:sz w:val="24"/>
          <w:szCs w:val="24"/>
        </w:rPr>
        <w:t>Age-related macular hole</w:t>
      </w:r>
    </w:p>
    <w:p w14:paraId="72A7729A" w14:textId="77777777" w:rsidR="00F26A1A" w:rsidRDefault="00F26A1A">
      <w:pPr>
        <w:spacing w:line="137" w:lineRule="exact"/>
        <w:rPr>
          <w:sz w:val="20"/>
          <w:szCs w:val="20"/>
        </w:rPr>
      </w:pPr>
    </w:p>
    <w:p w14:paraId="1CE466B3" w14:textId="77777777" w:rsidR="00F26A1A" w:rsidRDefault="00000000">
      <w:pPr>
        <w:rPr>
          <w:sz w:val="20"/>
          <w:szCs w:val="20"/>
        </w:rPr>
      </w:pPr>
      <w:r>
        <w:rPr>
          <w:rFonts w:ascii="Arial" w:eastAsia="Arial" w:hAnsi="Arial" w:cs="Arial"/>
          <w:b/>
          <w:bCs/>
          <w:sz w:val="18"/>
          <w:szCs w:val="18"/>
        </w:rPr>
        <w:t>Diagnosis</w:t>
      </w:r>
    </w:p>
    <w:p w14:paraId="0144921C" w14:textId="77777777" w:rsidR="00F26A1A" w:rsidRDefault="00F26A1A">
      <w:pPr>
        <w:spacing w:line="21" w:lineRule="exact"/>
        <w:rPr>
          <w:sz w:val="20"/>
          <w:szCs w:val="20"/>
        </w:rPr>
      </w:pPr>
    </w:p>
    <w:p w14:paraId="3EA5EEAD" w14:textId="77777777" w:rsidR="00F26A1A" w:rsidRDefault="00000000">
      <w:pPr>
        <w:ind w:left="440"/>
        <w:rPr>
          <w:sz w:val="20"/>
          <w:szCs w:val="20"/>
        </w:rPr>
      </w:pPr>
      <w:r>
        <w:rPr>
          <w:rFonts w:ascii="Arial" w:eastAsia="Arial" w:hAnsi="Arial" w:cs="Arial"/>
          <w:b/>
          <w:bCs/>
          <w:i/>
          <w:iCs/>
          <w:sz w:val="16"/>
          <w:szCs w:val="16"/>
        </w:rPr>
        <w:t>Presentation</w:t>
      </w:r>
      <w:r>
        <w:rPr>
          <w:rFonts w:ascii="Arial" w:eastAsia="Arial" w:hAnsi="Arial" w:cs="Arial"/>
          <w:sz w:val="16"/>
          <w:szCs w:val="16"/>
        </w:rPr>
        <w:t>: in 7th decade with a missing central patch in one eye or metamorphopsia.</w:t>
      </w:r>
    </w:p>
    <w:p w14:paraId="7EC226A8" w14:textId="77777777" w:rsidR="00F26A1A" w:rsidRDefault="00F26A1A">
      <w:pPr>
        <w:sectPr w:rsidR="00F26A1A">
          <w:pgSz w:w="8640" w:h="13101"/>
          <w:pgMar w:top="528" w:right="860" w:bottom="0" w:left="720" w:header="0" w:footer="0" w:gutter="0"/>
          <w:cols w:space="720" w:equalWidth="0">
            <w:col w:w="7060"/>
          </w:cols>
        </w:sectPr>
      </w:pPr>
    </w:p>
    <w:p w14:paraId="7951EF18" w14:textId="77777777" w:rsidR="00F26A1A" w:rsidRDefault="00F26A1A">
      <w:pPr>
        <w:spacing w:line="200" w:lineRule="exact"/>
        <w:rPr>
          <w:sz w:val="20"/>
          <w:szCs w:val="20"/>
        </w:rPr>
      </w:pPr>
    </w:p>
    <w:p w14:paraId="574E537E" w14:textId="77777777" w:rsidR="00F26A1A" w:rsidRDefault="00F26A1A">
      <w:pPr>
        <w:spacing w:line="200" w:lineRule="exact"/>
        <w:rPr>
          <w:sz w:val="20"/>
          <w:szCs w:val="20"/>
        </w:rPr>
      </w:pPr>
    </w:p>
    <w:p w14:paraId="72E5F8A3" w14:textId="77777777" w:rsidR="00F26A1A" w:rsidRDefault="00F26A1A">
      <w:pPr>
        <w:spacing w:line="202" w:lineRule="exact"/>
        <w:rPr>
          <w:sz w:val="20"/>
          <w:szCs w:val="20"/>
        </w:rPr>
      </w:pPr>
    </w:p>
    <w:p w14:paraId="7B808CA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DA1FF0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AC06C5B" w14:textId="77777777" w:rsidR="00F26A1A" w:rsidRDefault="00F26A1A">
      <w:pPr>
        <w:sectPr w:rsidR="00F26A1A">
          <w:type w:val="continuous"/>
          <w:pgSz w:w="8640" w:h="13101"/>
          <w:pgMar w:top="528" w:right="860" w:bottom="0" w:left="720" w:header="0" w:footer="0" w:gutter="0"/>
          <w:cols w:space="720" w:equalWidth="0">
            <w:col w:w="7060"/>
          </w:cols>
        </w:sectPr>
      </w:pPr>
    </w:p>
    <w:p w14:paraId="6309B23A" w14:textId="77777777" w:rsidR="00F26A1A" w:rsidRDefault="00F26A1A">
      <w:pPr>
        <w:spacing w:line="141" w:lineRule="exact"/>
        <w:rPr>
          <w:sz w:val="20"/>
          <w:szCs w:val="20"/>
        </w:rPr>
      </w:pPr>
      <w:bookmarkStart w:id="270" w:name="page273"/>
      <w:bookmarkEnd w:id="270"/>
    </w:p>
    <w:tbl>
      <w:tblPr>
        <w:tblW w:w="0" w:type="auto"/>
        <w:tblInd w:w="100" w:type="dxa"/>
        <w:tblLayout w:type="fixed"/>
        <w:tblCellMar>
          <w:left w:w="0" w:type="dxa"/>
          <w:right w:w="0" w:type="dxa"/>
        </w:tblCellMar>
        <w:tblLook w:val="04A0" w:firstRow="1" w:lastRow="0" w:firstColumn="1" w:lastColumn="0" w:noHBand="0" w:noVBand="1"/>
      </w:tblPr>
      <w:tblGrid>
        <w:gridCol w:w="5040"/>
        <w:gridCol w:w="1940"/>
      </w:tblGrid>
      <w:tr w:rsidR="00F26A1A" w14:paraId="65DBA60B" w14:textId="77777777">
        <w:trPr>
          <w:trHeight w:val="233"/>
        </w:trPr>
        <w:tc>
          <w:tcPr>
            <w:tcW w:w="5040" w:type="dxa"/>
            <w:vAlign w:val="bottom"/>
          </w:tcPr>
          <w:p w14:paraId="06074CBE" w14:textId="77777777" w:rsidR="00F26A1A" w:rsidRDefault="00000000">
            <w:pPr>
              <w:rPr>
                <w:sz w:val="20"/>
                <w:szCs w:val="20"/>
              </w:rPr>
            </w:pPr>
            <w:r>
              <w:rPr>
                <w:rFonts w:ascii="Arial" w:eastAsia="Arial" w:hAnsi="Arial" w:cs="Arial"/>
                <w:sz w:val="16"/>
                <w:szCs w:val="16"/>
              </w:rPr>
              <w:t>Chapter 14—ACQUIRED MACULAR DISORDERS</w:t>
            </w:r>
          </w:p>
        </w:tc>
        <w:tc>
          <w:tcPr>
            <w:tcW w:w="1940" w:type="dxa"/>
            <w:vAlign w:val="bottom"/>
          </w:tcPr>
          <w:p w14:paraId="6117B730" w14:textId="77777777" w:rsidR="00F26A1A" w:rsidRDefault="00000000">
            <w:pPr>
              <w:jc w:val="right"/>
              <w:rPr>
                <w:sz w:val="20"/>
                <w:szCs w:val="20"/>
              </w:rPr>
            </w:pPr>
            <w:r>
              <w:rPr>
                <w:rFonts w:ascii="Arial" w:eastAsia="Arial" w:hAnsi="Arial" w:cs="Arial"/>
                <w:b/>
                <w:bCs/>
                <w:sz w:val="18"/>
                <w:szCs w:val="18"/>
              </w:rPr>
              <w:t>279</w:t>
            </w:r>
          </w:p>
        </w:tc>
      </w:tr>
      <w:tr w:rsidR="00F26A1A" w14:paraId="4B4828F6" w14:textId="77777777">
        <w:trPr>
          <w:trHeight w:val="46"/>
        </w:trPr>
        <w:tc>
          <w:tcPr>
            <w:tcW w:w="5040" w:type="dxa"/>
            <w:tcBorders>
              <w:bottom w:val="single" w:sz="8" w:space="0" w:color="CCECF4"/>
            </w:tcBorders>
            <w:vAlign w:val="bottom"/>
          </w:tcPr>
          <w:p w14:paraId="367DECA2" w14:textId="77777777" w:rsidR="00F26A1A" w:rsidRDefault="00F26A1A">
            <w:pPr>
              <w:rPr>
                <w:sz w:val="4"/>
                <w:szCs w:val="4"/>
              </w:rPr>
            </w:pPr>
          </w:p>
        </w:tc>
        <w:tc>
          <w:tcPr>
            <w:tcW w:w="1940" w:type="dxa"/>
            <w:tcBorders>
              <w:bottom w:val="single" w:sz="8" w:space="0" w:color="CCECF4"/>
            </w:tcBorders>
            <w:vAlign w:val="bottom"/>
          </w:tcPr>
          <w:p w14:paraId="17EBC744" w14:textId="77777777" w:rsidR="00F26A1A" w:rsidRDefault="00F26A1A">
            <w:pPr>
              <w:rPr>
                <w:sz w:val="4"/>
                <w:szCs w:val="4"/>
              </w:rPr>
            </w:pPr>
          </w:p>
        </w:tc>
      </w:tr>
    </w:tbl>
    <w:p w14:paraId="2A58341E" w14:textId="77777777" w:rsidR="00F26A1A" w:rsidRDefault="00000000">
      <w:pPr>
        <w:spacing w:line="20" w:lineRule="exact"/>
        <w:rPr>
          <w:sz w:val="20"/>
          <w:szCs w:val="20"/>
        </w:rPr>
      </w:pPr>
      <w:r>
        <w:rPr>
          <w:noProof/>
          <w:sz w:val="20"/>
          <w:szCs w:val="20"/>
        </w:rPr>
        <w:drawing>
          <wp:anchor distT="0" distB="0" distL="114300" distR="114300" simplePos="0" relativeHeight="251743744" behindDoc="1" locked="0" layoutInCell="0" allowOverlap="1" wp14:anchorId="0D678BEA" wp14:editId="111FA631">
            <wp:simplePos x="0" y="0"/>
            <wp:positionH relativeFrom="column">
              <wp:posOffset>80010</wp:posOffset>
            </wp:positionH>
            <wp:positionV relativeFrom="paragraph">
              <wp:posOffset>152400</wp:posOffset>
            </wp:positionV>
            <wp:extent cx="4385945" cy="211836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72"/>
                    <a:srcRect/>
                    <a:stretch>
                      <a:fillRect/>
                    </a:stretch>
                  </pic:blipFill>
                  <pic:spPr bwMode="auto">
                    <a:xfrm>
                      <a:off x="0" y="0"/>
                      <a:ext cx="4385945" cy="2118360"/>
                    </a:xfrm>
                    <a:prstGeom prst="rect">
                      <a:avLst/>
                    </a:prstGeom>
                    <a:noFill/>
                  </pic:spPr>
                </pic:pic>
              </a:graphicData>
            </a:graphic>
          </wp:anchor>
        </w:drawing>
      </w:r>
    </w:p>
    <w:p w14:paraId="14D43912" w14:textId="77777777" w:rsidR="00F26A1A" w:rsidRDefault="00F26A1A">
      <w:pPr>
        <w:spacing w:line="200" w:lineRule="exact"/>
        <w:rPr>
          <w:sz w:val="20"/>
          <w:szCs w:val="20"/>
        </w:rPr>
      </w:pPr>
    </w:p>
    <w:p w14:paraId="2C9E16AC" w14:textId="77777777" w:rsidR="00F26A1A" w:rsidRDefault="00F26A1A">
      <w:pPr>
        <w:spacing w:line="200" w:lineRule="exact"/>
        <w:rPr>
          <w:sz w:val="20"/>
          <w:szCs w:val="20"/>
        </w:rPr>
      </w:pPr>
    </w:p>
    <w:p w14:paraId="47D881A0" w14:textId="77777777" w:rsidR="00F26A1A" w:rsidRDefault="00F26A1A">
      <w:pPr>
        <w:spacing w:line="200" w:lineRule="exact"/>
        <w:rPr>
          <w:sz w:val="20"/>
          <w:szCs w:val="20"/>
        </w:rPr>
      </w:pPr>
    </w:p>
    <w:p w14:paraId="57F1B95B" w14:textId="77777777" w:rsidR="00F26A1A" w:rsidRDefault="00F26A1A">
      <w:pPr>
        <w:spacing w:line="200" w:lineRule="exact"/>
        <w:rPr>
          <w:sz w:val="20"/>
          <w:szCs w:val="20"/>
        </w:rPr>
      </w:pPr>
    </w:p>
    <w:p w14:paraId="6F60B6EA" w14:textId="77777777" w:rsidR="00F26A1A" w:rsidRDefault="00F26A1A">
      <w:pPr>
        <w:spacing w:line="200" w:lineRule="exact"/>
        <w:rPr>
          <w:sz w:val="20"/>
          <w:szCs w:val="20"/>
        </w:rPr>
      </w:pPr>
    </w:p>
    <w:p w14:paraId="6C562D8F" w14:textId="77777777" w:rsidR="00F26A1A" w:rsidRDefault="00F26A1A">
      <w:pPr>
        <w:spacing w:line="200" w:lineRule="exact"/>
        <w:rPr>
          <w:sz w:val="20"/>
          <w:szCs w:val="20"/>
        </w:rPr>
      </w:pPr>
    </w:p>
    <w:p w14:paraId="411EBF36" w14:textId="77777777" w:rsidR="00F26A1A" w:rsidRDefault="00F26A1A">
      <w:pPr>
        <w:spacing w:line="200" w:lineRule="exact"/>
        <w:rPr>
          <w:sz w:val="20"/>
          <w:szCs w:val="20"/>
        </w:rPr>
      </w:pPr>
    </w:p>
    <w:p w14:paraId="539A429F" w14:textId="77777777" w:rsidR="00F26A1A" w:rsidRDefault="00F26A1A">
      <w:pPr>
        <w:spacing w:line="200" w:lineRule="exact"/>
        <w:rPr>
          <w:sz w:val="20"/>
          <w:szCs w:val="20"/>
        </w:rPr>
      </w:pPr>
    </w:p>
    <w:p w14:paraId="5FFABCF4" w14:textId="77777777" w:rsidR="00F26A1A" w:rsidRDefault="00F26A1A">
      <w:pPr>
        <w:spacing w:line="200" w:lineRule="exact"/>
        <w:rPr>
          <w:sz w:val="20"/>
          <w:szCs w:val="20"/>
        </w:rPr>
      </w:pPr>
    </w:p>
    <w:p w14:paraId="312FCBC3" w14:textId="77777777" w:rsidR="00F26A1A" w:rsidRDefault="00F26A1A">
      <w:pPr>
        <w:spacing w:line="200" w:lineRule="exact"/>
        <w:rPr>
          <w:sz w:val="20"/>
          <w:szCs w:val="20"/>
        </w:rPr>
      </w:pPr>
    </w:p>
    <w:p w14:paraId="11A8B9A1" w14:textId="77777777" w:rsidR="00F26A1A" w:rsidRDefault="00F26A1A">
      <w:pPr>
        <w:spacing w:line="200" w:lineRule="exact"/>
        <w:rPr>
          <w:sz w:val="20"/>
          <w:szCs w:val="20"/>
        </w:rPr>
      </w:pPr>
    </w:p>
    <w:p w14:paraId="10E61B66" w14:textId="77777777" w:rsidR="00F26A1A" w:rsidRDefault="00F26A1A">
      <w:pPr>
        <w:spacing w:line="200" w:lineRule="exact"/>
        <w:rPr>
          <w:sz w:val="20"/>
          <w:szCs w:val="20"/>
        </w:rPr>
      </w:pPr>
    </w:p>
    <w:p w14:paraId="66B5DD96" w14:textId="77777777" w:rsidR="00F26A1A" w:rsidRDefault="00F26A1A">
      <w:pPr>
        <w:spacing w:line="200" w:lineRule="exact"/>
        <w:rPr>
          <w:sz w:val="20"/>
          <w:szCs w:val="20"/>
        </w:rPr>
      </w:pPr>
    </w:p>
    <w:p w14:paraId="6A02B2E9" w14:textId="77777777" w:rsidR="00F26A1A" w:rsidRDefault="00F26A1A">
      <w:pPr>
        <w:spacing w:line="200" w:lineRule="exact"/>
        <w:rPr>
          <w:sz w:val="20"/>
          <w:szCs w:val="20"/>
        </w:rPr>
      </w:pPr>
    </w:p>
    <w:p w14:paraId="0496724F" w14:textId="77777777" w:rsidR="00F26A1A" w:rsidRDefault="00F26A1A">
      <w:pPr>
        <w:spacing w:line="200" w:lineRule="exact"/>
        <w:rPr>
          <w:sz w:val="20"/>
          <w:szCs w:val="20"/>
        </w:rPr>
      </w:pPr>
    </w:p>
    <w:p w14:paraId="1AABF620" w14:textId="77777777" w:rsidR="00F26A1A" w:rsidRDefault="00F26A1A">
      <w:pPr>
        <w:spacing w:line="246" w:lineRule="exact"/>
        <w:rPr>
          <w:sz w:val="20"/>
          <w:szCs w:val="20"/>
        </w:rPr>
      </w:pPr>
    </w:p>
    <w:p w14:paraId="520DF0A8" w14:textId="77777777" w:rsidR="00F26A1A" w:rsidRDefault="00000000">
      <w:pPr>
        <w:tabs>
          <w:tab w:val="left" w:pos="372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BD63E5C" w14:textId="77777777" w:rsidR="00F26A1A" w:rsidRDefault="00F26A1A">
      <w:pPr>
        <w:spacing w:line="187" w:lineRule="exact"/>
        <w:rPr>
          <w:sz w:val="20"/>
          <w:szCs w:val="20"/>
        </w:rPr>
      </w:pPr>
    </w:p>
    <w:p w14:paraId="65234DC0" w14:textId="77777777" w:rsidR="00F26A1A" w:rsidRDefault="00000000">
      <w:pPr>
        <w:tabs>
          <w:tab w:val="left" w:pos="800"/>
        </w:tabs>
        <w:ind w:left="100"/>
        <w:rPr>
          <w:sz w:val="20"/>
          <w:szCs w:val="20"/>
        </w:rPr>
      </w:pPr>
      <w:r>
        <w:rPr>
          <w:rFonts w:ascii="Arial" w:eastAsia="Arial" w:hAnsi="Arial" w:cs="Arial"/>
          <w:sz w:val="15"/>
          <w:szCs w:val="15"/>
        </w:rPr>
        <w:t>Fig. 14.10</w:t>
      </w:r>
      <w:r>
        <w:rPr>
          <w:sz w:val="20"/>
          <w:szCs w:val="20"/>
        </w:rPr>
        <w:tab/>
      </w:r>
      <w:r>
        <w:rPr>
          <w:rFonts w:ascii="Arial" w:eastAsia="Arial" w:hAnsi="Arial" w:cs="Arial"/>
          <w:sz w:val="14"/>
          <w:szCs w:val="14"/>
        </w:rPr>
        <w:t>Polypoidal choroidal vasculopathy: (A) reddish-orange nodular terminal swellings with surrounding</w:t>
      </w:r>
    </w:p>
    <w:p w14:paraId="166AA22F" w14:textId="77777777" w:rsidR="00F26A1A" w:rsidRDefault="00F26A1A">
      <w:pPr>
        <w:spacing w:line="19" w:lineRule="exact"/>
        <w:rPr>
          <w:sz w:val="20"/>
          <w:szCs w:val="20"/>
        </w:rPr>
      </w:pPr>
    </w:p>
    <w:p w14:paraId="13DC99FA" w14:textId="77777777" w:rsidR="00F26A1A" w:rsidRDefault="00000000">
      <w:pPr>
        <w:ind w:left="100"/>
        <w:rPr>
          <w:sz w:val="20"/>
          <w:szCs w:val="20"/>
        </w:rPr>
      </w:pPr>
      <w:r>
        <w:rPr>
          <w:rFonts w:ascii="Arial" w:eastAsia="Arial" w:hAnsi="Arial" w:cs="Arial"/>
          <w:sz w:val="14"/>
          <w:szCs w:val="14"/>
        </w:rPr>
        <w:t>exudation, (B) ICGA showing polyp (arrow). (From Salmon JF, Kanski’s Clinical Ophthalmology: A Systematic</w:t>
      </w:r>
    </w:p>
    <w:p w14:paraId="110BC871" w14:textId="77777777" w:rsidR="00F26A1A" w:rsidRDefault="00F26A1A">
      <w:pPr>
        <w:spacing w:line="8" w:lineRule="exact"/>
        <w:rPr>
          <w:sz w:val="20"/>
          <w:szCs w:val="20"/>
        </w:rPr>
      </w:pPr>
    </w:p>
    <w:p w14:paraId="0C154882" w14:textId="77777777" w:rsidR="00F26A1A" w:rsidRDefault="00000000">
      <w:pPr>
        <w:ind w:left="100"/>
        <w:rPr>
          <w:sz w:val="20"/>
          <w:szCs w:val="20"/>
        </w:rPr>
      </w:pPr>
      <w:r>
        <w:rPr>
          <w:rFonts w:ascii="Arial" w:eastAsia="Arial" w:hAnsi="Arial" w:cs="Arial"/>
          <w:sz w:val="15"/>
          <w:szCs w:val="15"/>
        </w:rPr>
        <w:t>Approach, 9th edition. Oxford, UK: Elsevier; 2020.)</w:t>
      </w:r>
    </w:p>
    <w:p w14:paraId="278B5235" w14:textId="77777777" w:rsidR="00F26A1A" w:rsidRDefault="00F26A1A">
      <w:pPr>
        <w:spacing w:line="200" w:lineRule="exact"/>
        <w:rPr>
          <w:sz w:val="20"/>
          <w:szCs w:val="20"/>
        </w:rPr>
      </w:pPr>
    </w:p>
    <w:p w14:paraId="26DD90D3" w14:textId="77777777" w:rsidR="00F26A1A" w:rsidRDefault="00F26A1A">
      <w:pPr>
        <w:spacing w:line="218" w:lineRule="exact"/>
        <w:rPr>
          <w:sz w:val="20"/>
          <w:szCs w:val="20"/>
        </w:rPr>
      </w:pPr>
    </w:p>
    <w:p w14:paraId="1D09B2C4" w14:textId="77777777" w:rsidR="00F26A1A" w:rsidRDefault="00000000">
      <w:pPr>
        <w:spacing w:line="270" w:lineRule="auto"/>
        <w:ind w:left="540" w:right="20"/>
        <w:rPr>
          <w:sz w:val="20"/>
          <w:szCs w:val="20"/>
        </w:rPr>
      </w:pPr>
      <w:r>
        <w:rPr>
          <w:rFonts w:ascii="Arial" w:eastAsia="Arial" w:hAnsi="Arial" w:cs="Arial"/>
          <w:b/>
          <w:bCs/>
          <w:i/>
          <w:iCs/>
          <w:sz w:val="17"/>
          <w:szCs w:val="17"/>
        </w:rPr>
        <w:t>Stage 1a (‘impending’ macular hole)</w:t>
      </w:r>
      <w:r>
        <w:rPr>
          <w:rFonts w:ascii="Arial" w:eastAsia="Arial" w:hAnsi="Arial" w:cs="Arial"/>
          <w:sz w:val="17"/>
          <w:szCs w:val="17"/>
        </w:rPr>
        <w:t>: (a) flattening of the foveal depression with an underly-ing yellow spot, (b) inner retinal layers detach from the underlying photoreceptor layer.</w:t>
      </w:r>
      <w:r>
        <w:rPr>
          <w:rFonts w:ascii="Arial" w:eastAsia="Arial" w:hAnsi="Arial" w:cs="Arial"/>
          <w:b/>
          <w:bCs/>
          <w:i/>
          <w:iCs/>
          <w:sz w:val="17"/>
          <w:szCs w:val="17"/>
        </w:rPr>
        <w:t xml:space="preserve"> Stage 1b (occult macular hole)</w:t>
      </w:r>
      <w:r>
        <w:rPr>
          <w:rFonts w:ascii="Arial" w:eastAsia="Arial" w:hAnsi="Arial" w:cs="Arial"/>
          <w:sz w:val="17"/>
          <w:szCs w:val="17"/>
        </w:rPr>
        <w:t>: (a) yellow ring, (b) centrifugal displacement of the photore-ceptor layer to form a tiny schisis (</w:t>
      </w:r>
      <w:r>
        <w:rPr>
          <w:rFonts w:ascii="Arial" w:eastAsia="Arial" w:hAnsi="Arial" w:cs="Arial"/>
          <w:color w:val="0080AC"/>
          <w:sz w:val="17"/>
          <w:szCs w:val="17"/>
        </w:rPr>
        <w:t>Fig. 14.11A</w:t>
      </w:r>
      <w:r>
        <w:rPr>
          <w:rFonts w:ascii="Arial" w:eastAsia="Arial" w:hAnsi="Arial" w:cs="Arial"/>
          <w:sz w:val="17"/>
          <w:szCs w:val="17"/>
        </w:rPr>
        <w:t>). OCT shows subtle pathology that may not be obvious clinically (</w:t>
      </w:r>
      <w:r>
        <w:rPr>
          <w:rFonts w:ascii="Arial" w:eastAsia="Arial" w:hAnsi="Arial" w:cs="Arial"/>
          <w:color w:val="0080AC"/>
          <w:sz w:val="17"/>
          <w:szCs w:val="17"/>
        </w:rPr>
        <w:t>Fig. 14.11B</w:t>
      </w:r>
      <w:r>
        <w:rPr>
          <w:rFonts w:ascii="Arial" w:eastAsia="Arial" w:hAnsi="Arial" w:cs="Arial"/>
          <w:sz w:val="17"/>
          <w:szCs w:val="17"/>
        </w:rPr>
        <w:t>).</w:t>
      </w:r>
    </w:p>
    <w:p w14:paraId="181BC0F4" w14:textId="77777777" w:rsidR="00F26A1A" w:rsidRDefault="00000000">
      <w:pPr>
        <w:spacing w:line="286" w:lineRule="auto"/>
        <w:ind w:left="540" w:right="20"/>
        <w:rPr>
          <w:sz w:val="20"/>
          <w:szCs w:val="20"/>
        </w:rPr>
      </w:pPr>
      <w:r>
        <w:rPr>
          <w:rFonts w:ascii="Arial" w:eastAsia="Arial" w:hAnsi="Arial" w:cs="Arial"/>
          <w:b/>
          <w:bCs/>
          <w:i/>
          <w:iCs/>
          <w:sz w:val="16"/>
          <w:szCs w:val="16"/>
        </w:rPr>
        <w:t>Stage 2 (small full-thickness hole)</w:t>
      </w:r>
      <w:r>
        <w:rPr>
          <w:rFonts w:ascii="Arial" w:eastAsia="Arial" w:hAnsi="Arial" w:cs="Arial"/>
          <w:sz w:val="16"/>
          <w:szCs w:val="16"/>
        </w:rPr>
        <w:t>: (a) &lt;400 m central or eccentric defect, (b) dehiscence in the roof of the schitic cavity, often with persistent vitreofoveolar adhesion.</w:t>
      </w:r>
    </w:p>
    <w:p w14:paraId="7BC60982" w14:textId="77777777" w:rsidR="00F26A1A" w:rsidRDefault="00F26A1A">
      <w:pPr>
        <w:spacing w:line="2" w:lineRule="exact"/>
        <w:rPr>
          <w:sz w:val="20"/>
          <w:szCs w:val="20"/>
        </w:rPr>
      </w:pPr>
    </w:p>
    <w:p w14:paraId="7767BB41" w14:textId="77777777" w:rsidR="00F26A1A" w:rsidRDefault="00000000">
      <w:pPr>
        <w:spacing w:line="286" w:lineRule="auto"/>
        <w:ind w:left="540"/>
        <w:jc w:val="both"/>
        <w:rPr>
          <w:sz w:val="20"/>
          <w:szCs w:val="20"/>
        </w:rPr>
      </w:pPr>
      <w:r>
        <w:rPr>
          <w:rFonts w:ascii="Arial" w:eastAsia="Arial" w:hAnsi="Arial" w:cs="Arial"/>
          <w:b/>
          <w:bCs/>
          <w:i/>
          <w:iCs/>
          <w:sz w:val="16"/>
          <w:szCs w:val="16"/>
        </w:rPr>
        <w:t>Stage 3 (full-size macular hole)</w:t>
      </w:r>
      <w:r>
        <w:rPr>
          <w:rFonts w:ascii="Arial" w:eastAsia="Arial" w:hAnsi="Arial" w:cs="Arial"/>
          <w:sz w:val="16"/>
          <w:szCs w:val="16"/>
        </w:rPr>
        <w:t>: (a) &gt;400 m with a red base in which yellow-white dots may be seen, (b) surrounding grey cu of subretinal fluid (</w:t>
      </w:r>
      <w:r>
        <w:rPr>
          <w:rFonts w:ascii="Arial" w:eastAsia="Arial" w:hAnsi="Arial" w:cs="Arial"/>
          <w:color w:val="0080AC"/>
          <w:sz w:val="16"/>
          <w:szCs w:val="16"/>
        </w:rPr>
        <w:t xml:space="preserve"> Fig. 14.11C</w:t>
      </w:r>
      <w:r>
        <w:rPr>
          <w:rFonts w:ascii="Arial" w:eastAsia="Arial" w:hAnsi="Arial" w:cs="Arial"/>
          <w:sz w:val="16"/>
          <w:szCs w:val="16"/>
        </w:rPr>
        <w:t>), (c) overlying operculum, (d) persistent parafoveal attachment of the vitreous cortex; VA is typically 6/60.</w:t>
      </w:r>
    </w:p>
    <w:p w14:paraId="6187B6B4" w14:textId="77777777" w:rsidR="00F26A1A" w:rsidRDefault="00F26A1A">
      <w:pPr>
        <w:spacing w:line="2" w:lineRule="exact"/>
        <w:rPr>
          <w:sz w:val="20"/>
          <w:szCs w:val="20"/>
        </w:rPr>
      </w:pPr>
    </w:p>
    <w:p w14:paraId="2E790E9A" w14:textId="77777777" w:rsidR="00F26A1A" w:rsidRDefault="00000000">
      <w:pPr>
        <w:spacing w:line="251" w:lineRule="auto"/>
        <w:ind w:left="540" w:right="20"/>
        <w:rPr>
          <w:sz w:val="20"/>
          <w:szCs w:val="20"/>
        </w:rPr>
      </w:pPr>
      <w:r>
        <w:rPr>
          <w:rFonts w:ascii="Arial" w:eastAsia="Arial" w:hAnsi="Arial" w:cs="Arial"/>
          <w:b/>
          <w:bCs/>
          <w:i/>
          <w:iCs/>
          <w:sz w:val="18"/>
          <w:szCs w:val="18"/>
        </w:rPr>
        <w:t>Stage 4 (full-size macular hole with complete posterior vitreous detachment</w:t>
      </w:r>
      <w:r>
        <w:rPr>
          <w:rFonts w:ascii="Arial" w:eastAsia="Arial" w:hAnsi="Arial" w:cs="Arial"/>
          <w:b/>
          <w:bCs/>
          <w:sz w:val="18"/>
          <w:szCs w:val="18"/>
        </w:rPr>
        <w:t>)</w:t>
      </w:r>
      <w:r>
        <w:rPr>
          <w:rFonts w:ascii="Arial" w:eastAsia="Arial" w:hAnsi="Arial" w:cs="Arial"/>
          <w:sz w:val="18"/>
          <w:szCs w:val="18"/>
        </w:rPr>
        <w:t xml:space="preserve"> (</w:t>
      </w:r>
      <w:r>
        <w:rPr>
          <w:rFonts w:ascii="Arial" w:eastAsia="Arial" w:hAnsi="Arial" w:cs="Arial"/>
          <w:color w:val="0080AC"/>
          <w:sz w:val="18"/>
          <w:szCs w:val="18"/>
        </w:rPr>
        <w:t>Fig. 14.11D</w:t>
      </w:r>
      <w:r>
        <w:rPr>
          <w:rFonts w:ascii="Arial" w:eastAsia="Arial" w:hAnsi="Arial" w:cs="Arial"/>
          <w:sz w:val="18"/>
          <w:szCs w:val="18"/>
        </w:rPr>
        <w:t>).</w:t>
      </w:r>
      <w:r>
        <w:rPr>
          <w:rFonts w:ascii="Arial" w:eastAsia="Arial" w:hAnsi="Arial" w:cs="Arial"/>
          <w:b/>
          <w:bCs/>
          <w:i/>
          <w:iCs/>
          <w:sz w:val="18"/>
          <w:szCs w:val="18"/>
        </w:rPr>
        <w:t xml:space="preserve"> Watzke–Allen test</w:t>
      </w:r>
      <w:r>
        <w:rPr>
          <w:rFonts w:ascii="Arial" w:eastAsia="Arial" w:hAnsi="Arial" w:cs="Arial"/>
          <w:sz w:val="18"/>
          <w:szCs w:val="18"/>
        </w:rPr>
        <w:t>: a narrow beam is projected over the centre of the hole. With a macular hole the beam appears thinned or broken; with other diagnoses it is distorted but of uniform thickness.</w:t>
      </w:r>
    </w:p>
    <w:p w14:paraId="75320368" w14:textId="77777777" w:rsidR="00F26A1A" w:rsidRDefault="00F26A1A">
      <w:pPr>
        <w:spacing w:line="14" w:lineRule="exact"/>
        <w:rPr>
          <w:sz w:val="20"/>
          <w:szCs w:val="20"/>
        </w:rPr>
      </w:pPr>
    </w:p>
    <w:p w14:paraId="1AB9A857" w14:textId="77777777" w:rsidR="00F26A1A" w:rsidRDefault="00000000">
      <w:pPr>
        <w:spacing w:line="250" w:lineRule="auto"/>
        <w:ind w:left="540"/>
        <w:jc w:val="both"/>
        <w:rPr>
          <w:sz w:val="20"/>
          <w:szCs w:val="20"/>
        </w:rPr>
      </w:pPr>
      <w:r>
        <w:rPr>
          <w:rFonts w:ascii="Arial" w:eastAsia="Arial" w:hAnsi="Arial" w:cs="Arial"/>
          <w:b/>
          <w:bCs/>
          <w:i/>
          <w:iCs/>
          <w:sz w:val="18"/>
          <w:szCs w:val="18"/>
        </w:rPr>
        <w:t>Course</w:t>
      </w:r>
      <w:r>
        <w:rPr>
          <w:rFonts w:ascii="Arial" w:eastAsia="Arial" w:hAnsi="Arial" w:cs="Arial"/>
          <w:sz w:val="18"/>
          <w:szCs w:val="18"/>
        </w:rPr>
        <w:t>: 50% of stage 1 holes resolve spontaneously and so are managed conservatively. Approximately 10% of full-thickness holes also close spontaneously, with variable visual improvement.</w:t>
      </w:r>
    </w:p>
    <w:p w14:paraId="5F7BD94F" w14:textId="77777777" w:rsidR="00F26A1A" w:rsidRDefault="00F26A1A">
      <w:pPr>
        <w:spacing w:line="9" w:lineRule="exact"/>
        <w:rPr>
          <w:sz w:val="20"/>
          <w:szCs w:val="20"/>
        </w:rPr>
      </w:pPr>
    </w:p>
    <w:p w14:paraId="2D4CA562" w14:textId="77777777" w:rsidR="00F26A1A" w:rsidRDefault="00000000">
      <w:pPr>
        <w:ind w:left="540"/>
        <w:rPr>
          <w:sz w:val="20"/>
          <w:szCs w:val="20"/>
        </w:rPr>
      </w:pPr>
      <w:r>
        <w:rPr>
          <w:rFonts w:ascii="Arial" w:eastAsia="Arial" w:hAnsi="Arial" w:cs="Arial"/>
          <w:b/>
          <w:bCs/>
          <w:i/>
          <w:iCs/>
          <w:sz w:val="18"/>
          <w:szCs w:val="18"/>
        </w:rPr>
        <w:t>OCT</w:t>
      </w:r>
      <w:r>
        <w:rPr>
          <w:rFonts w:ascii="Arial" w:eastAsia="Arial" w:hAnsi="Arial" w:cs="Arial"/>
          <w:sz w:val="18"/>
          <w:szCs w:val="18"/>
        </w:rPr>
        <w:t>: useful in diagnosis and staging (see</w:t>
      </w:r>
      <w:r>
        <w:rPr>
          <w:rFonts w:ascii="Arial" w:eastAsia="Arial" w:hAnsi="Arial" w:cs="Arial"/>
          <w:color w:val="0080AC"/>
          <w:sz w:val="18"/>
          <w:szCs w:val="18"/>
        </w:rPr>
        <w:t xml:space="preserve"> Fig. 14.11B and D</w:t>
      </w:r>
      <w:r>
        <w:rPr>
          <w:rFonts w:ascii="Arial" w:eastAsia="Arial" w:hAnsi="Arial" w:cs="Arial"/>
          <w:sz w:val="18"/>
          <w:szCs w:val="18"/>
        </w:rPr>
        <w:t>)</w:t>
      </w:r>
    </w:p>
    <w:p w14:paraId="707179D7" w14:textId="77777777" w:rsidR="00F26A1A" w:rsidRDefault="00F26A1A">
      <w:pPr>
        <w:spacing w:line="13" w:lineRule="exact"/>
        <w:rPr>
          <w:sz w:val="20"/>
          <w:szCs w:val="20"/>
        </w:rPr>
      </w:pPr>
    </w:p>
    <w:p w14:paraId="4C5C13C2" w14:textId="77777777" w:rsidR="00F26A1A" w:rsidRDefault="00000000">
      <w:pPr>
        <w:ind w:left="540"/>
        <w:rPr>
          <w:sz w:val="20"/>
          <w:szCs w:val="20"/>
        </w:rPr>
      </w:pPr>
      <w:r>
        <w:rPr>
          <w:rFonts w:ascii="Arial" w:eastAsia="Arial" w:hAnsi="Arial" w:cs="Arial"/>
          <w:b/>
          <w:bCs/>
          <w:i/>
          <w:iCs/>
          <w:sz w:val="18"/>
          <w:szCs w:val="18"/>
        </w:rPr>
        <w:t>FA</w:t>
      </w:r>
      <w:r>
        <w:rPr>
          <w:rFonts w:ascii="Arial" w:eastAsia="Arial" w:hAnsi="Arial" w:cs="Arial"/>
          <w:sz w:val="18"/>
          <w:szCs w:val="18"/>
        </w:rPr>
        <w:t>: full-thickness hole shows an early well-defined window defect.</w:t>
      </w:r>
    </w:p>
    <w:p w14:paraId="036ECDA0" w14:textId="77777777" w:rsidR="00F26A1A" w:rsidRDefault="00F26A1A">
      <w:pPr>
        <w:spacing w:line="13" w:lineRule="exact"/>
        <w:rPr>
          <w:sz w:val="20"/>
          <w:szCs w:val="20"/>
        </w:rPr>
      </w:pPr>
    </w:p>
    <w:p w14:paraId="4CD325ED" w14:textId="77777777" w:rsidR="00F26A1A" w:rsidRDefault="00000000">
      <w:pPr>
        <w:ind w:left="540"/>
        <w:rPr>
          <w:sz w:val="20"/>
          <w:szCs w:val="20"/>
        </w:rPr>
      </w:pPr>
      <w:r>
        <w:rPr>
          <w:rFonts w:ascii="Arial" w:eastAsia="Arial" w:hAnsi="Arial" w:cs="Arial"/>
          <w:b/>
          <w:bCs/>
          <w:i/>
          <w:iCs/>
          <w:sz w:val="18"/>
          <w:szCs w:val="18"/>
        </w:rPr>
        <w:t>Other causes of full-thickness macular hole</w:t>
      </w:r>
      <w:r>
        <w:rPr>
          <w:rFonts w:ascii="Arial" w:eastAsia="Arial" w:hAnsi="Arial" w:cs="Arial"/>
          <w:sz w:val="18"/>
          <w:szCs w:val="18"/>
        </w:rPr>
        <w:t>: high myopia and blunt trauma.</w:t>
      </w:r>
    </w:p>
    <w:p w14:paraId="5B62D4C8" w14:textId="77777777" w:rsidR="00F26A1A" w:rsidRDefault="00F26A1A">
      <w:pPr>
        <w:spacing w:line="17" w:lineRule="exact"/>
        <w:rPr>
          <w:sz w:val="20"/>
          <w:szCs w:val="20"/>
        </w:rPr>
      </w:pPr>
    </w:p>
    <w:p w14:paraId="7989D4C5" w14:textId="77777777" w:rsidR="00F26A1A" w:rsidRDefault="00000000">
      <w:pPr>
        <w:spacing w:line="296" w:lineRule="auto"/>
        <w:ind w:left="540" w:right="20"/>
        <w:jc w:val="both"/>
        <w:rPr>
          <w:sz w:val="20"/>
          <w:szCs w:val="20"/>
        </w:rPr>
      </w:pPr>
      <w:r>
        <w:rPr>
          <w:rFonts w:ascii="Arial" w:eastAsia="Arial" w:hAnsi="Arial" w:cs="Arial"/>
          <w:b/>
          <w:bCs/>
          <w:i/>
          <w:iCs/>
          <w:sz w:val="16"/>
          <w:szCs w:val="16"/>
        </w:rPr>
        <w:t>Lesions with a similar appearance</w:t>
      </w:r>
      <w:r>
        <w:rPr>
          <w:rFonts w:ascii="Arial" w:eastAsia="Arial" w:hAnsi="Arial" w:cs="Arial"/>
          <w:sz w:val="16"/>
          <w:szCs w:val="16"/>
        </w:rPr>
        <w:t>: (a) pseudohole in a macular epiretinal membrane (see</w:t>
      </w:r>
      <w:r>
        <w:rPr>
          <w:rFonts w:ascii="Arial" w:eastAsia="Arial" w:hAnsi="Arial" w:cs="Arial"/>
          <w:color w:val="0080AC"/>
          <w:sz w:val="16"/>
          <w:szCs w:val="16"/>
        </w:rPr>
        <w:t xml:space="preserve"> Fig. 14.14C</w:t>
      </w:r>
      <w:r>
        <w:rPr>
          <w:rFonts w:ascii="Arial" w:eastAsia="Arial" w:hAnsi="Arial" w:cs="Arial"/>
          <w:color w:val="000000"/>
          <w:sz w:val="16"/>
          <w:szCs w:val="16"/>
        </w:rPr>
        <w:t>), (b) lamellar hole in CMO, (c) foveal pseudocyst, (d) vitreomacular traction syndrome, (e) solar and laser-induced maculopathy, (f ) alkyl nitrite ‘poppers’.</w:t>
      </w:r>
    </w:p>
    <w:p w14:paraId="37B47AC9" w14:textId="77777777" w:rsidR="00F26A1A" w:rsidRDefault="00F26A1A">
      <w:pPr>
        <w:spacing w:line="191" w:lineRule="exact"/>
        <w:rPr>
          <w:sz w:val="20"/>
          <w:szCs w:val="20"/>
        </w:rPr>
      </w:pPr>
    </w:p>
    <w:p w14:paraId="21D7362E" w14:textId="77777777" w:rsidR="00F26A1A" w:rsidRDefault="00000000">
      <w:pPr>
        <w:ind w:left="100"/>
        <w:rPr>
          <w:sz w:val="20"/>
          <w:szCs w:val="20"/>
        </w:rPr>
      </w:pPr>
      <w:r>
        <w:rPr>
          <w:rFonts w:ascii="Arial" w:eastAsia="Arial" w:hAnsi="Arial" w:cs="Arial"/>
          <w:b/>
          <w:bCs/>
          <w:sz w:val="18"/>
          <w:szCs w:val="18"/>
        </w:rPr>
        <w:t>Treatment</w:t>
      </w:r>
    </w:p>
    <w:p w14:paraId="58464F49" w14:textId="77777777" w:rsidR="00F26A1A" w:rsidRDefault="00F26A1A">
      <w:pPr>
        <w:spacing w:line="21" w:lineRule="exact"/>
        <w:rPr>
          <w:sz w:val="20"/>
          <w:szCs w:val="20"/>
        </w:rPr>
      </w:pPr>
    </w:p>
    <w:p w14:paraId="1C5C95CA" w14:textId="77777777" w:rsidR="00F26A1A" w:rsidRDefault="00000000">
      <w:pPr>
        <w:spacing w:line="250" w:lineRule="auto"/>
        <w:ind w:left="540" w:right="20"/>
        <w:jc w:val="both"/>
        <w:rPr>
          <w:sz w:val="20"/>
          <w:szCs w:val="20"/>
        </w:rPr>
      </w:pPr>
      <w:r>
        <w:rPr>
          <w:rFonts w:ascii="Arial" w:eastAsia="Arial" w:hAnsi="Arial" w:cs="Arial"/>
          <w:b/>
          <w:bCs/>
          <w:i/>
          <w:iCs/>
          <w:sz w:val="18"/>
          <w:szCs w:val="18"/>
        </w:rPr>
        <w:t>Pars plana vitrectomy</w:t>
      </w:r>
      <w:r>
        <w:rPr>
          <w:rFonts w:ascii="Arial" w:eastAsia="Arial" w:hAnsi="Arial" w:cs="Arial"/>
          <w:sz w:val="18"/>
          <w:szCs w:val="18"/>
        </w:rPr>
        <w:t>: with peeling of the internal limiting membrane, gas tamponade and postoperative face-down posturing, for stage 2 or worse holes with VA less than 6/9. Results are better in holes present for less than 6 months.</w:t>
      </w:r>
    </w:p>
    <w:p w14:paraId="26EB19EF" w14:textId="77777777" w:rsidR="00F26A1A" w:rsidRDefault="00F26A1A">
      <w:pPr>
        <w:spacing w:line="13" w:lineRule="exact"/>
        <w:rPr>
          <w:sz w:val="20"/>
          <w:szCs w:val="20"/>
        </w:rPr>
      </w:pPr>
    </w:p>
    <w:p w14:paraId="244EBE77" w14:textId="77777777" w:rsidR="00F26A1A" w:rsidRDefault="00000000">
      <w:pPr>
        <w:spacing w:line="245" w:lineRule="auto"/>
        <w:ind w:left="540" w:right="20"/>
        <w:jc w:val="both"/>
        <w:rPr>
          <w:sz w:val="20"/>
          <w:szCs w:val="20"/>
        </w:rPr>
      </w:pPr>
      <w:r>
        <w:rPr>
          <w:rFonts w:ascii="Arial" w:eastAsia="Arial" w:hAnsi="Arial" w:cs="Arial"/>
          <w:b/>
          <w:bCs/>
          <w:i/>
          <w:iCs/>
          <w:sz w:val="18"/>
          <w:szCs w:val="18"/>
        </w:rPr>
        <w:t>Results</w:t>
      </w:r>
      <w:r>
        <w:rPr>
          <w:rFonts w:ascii="Arial" w:eastAsia="Arial" w:hAnsi="Arial" w:cs="Arial"/>
          <w:sz w:val="18"/>
          <w:szCs w:val="18"/>
        </w:rPr>
        <w:t>: the hole is closed in up to 100% of cases, with visual improvement in 80–90% of eyes; VA is 6/12 in approximately 65%, but worse in 10%.</w:t>
      </w:r>
    </w:p>
    <w:p w14:paraId="7BEDB07F" w14:textId="77777777" w:rsidR="00F26A1A" w:rsidRDefault="00F26A1A">
      <w:pPr>
        <w:sectPr w:rsidR="00F26A1A">
          <w:pgSz w:w="8640" w:h="13101"/>
          <w:pgMar w:top="493" w:right="700" w:bottom="0" w:left="860" w:header="0" w:footer="0" w:gutter="0"/>
          <w:cols w:space="720" w:equalWidth="0">
            <w:col w:w="7080"/>
          </w:cols>
        </w:sectPr>
      </w:pPr>
    </w:p>
    <w:p w14:paraId="6898ED19" w14:textId="77777777" w:rsidR="00F26A1A" w:rsidRDefault="00F26A1A">
      <w:pPr>
        <w:spacing w:line="200" w:lineRule="exact"/>
        <w:rPr>
          <w:sz w:val="20"/>
          <w:szCs w:val="20"/>
        </w:rPr>
      </w:pPr>
    </w:p>
    <w:p w14:paraId="4DCCC6C0" w14:textId="77777777" w:rsidR="00F26A1A" w:rsidRDefault="00F26A1A">
      <w:pPr>
        <w:spacing w:line="363" w:lineRule="exact"/>
        <w:rPr>
          <w:sz w:val="20"/>
          <w:szCs w:val="20"/>
        </w:rPr>
      </w:pPr>
    </w:p>
    <w:p w14:paraId="43F19874" w14:textId="77777777" w:rsidR="00F26A1A" w:rsidRDefault="00000000">
      <w:pPr>
        <w:spacing w:line="168" w:lineRule="exact"/>
        <w:rPr>
          <w:sz w:val="20"/>
          <w:szCs w:val="20"/>
        </w:rPr>
      </w:pPr>
      <w:r>
        <w:rPr>
          <w:rFonts w:ascii="PMingLiU" w:eastAsia="PMingLiU" w:hAnsi="PMingLiU" w:cs="PMingLiU"/>
          <w:sz w:val="14"/>
          <w:szCs w:val="14"/>
        </w:rPr>
        <w:t>#*" ##%"#"+!#(&amp;&amp;%"'+$'""#* "%#! " +#!+ &amp;)%#"$'!%</w:t>
      </w:r>
    </w:p>
    <w:p w14:paraId="267278C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0902D95" w14:textId="77777777" w:rsidR="00F26A1A" w:rsidRDefault="00F26A1A">
      <w:pPr>
        <w:sectPr w:rsidR="00F26A1A">
          <w:type w:val="continuous"/>
          <w:pgSz w:w="8640" w:h="13101"/>
          <w:pgMar w:top="493" w:right="700" w:bottom="0" w:left="860" w:header="0" w:footer="0" w:gutter="0"/>
          <w:cols w:space="720" w:equalWidth="0">
            <w:col w:w="7080"/>
          </w:cols>
        </w:sectPr>
      </w:pPr>
    </w:p>
    <w:p w14:paraId="063164F4" w14:textId="77777777" w:rsidR="00F26A1A" w:rsidRDefault="00F26A1A">
      <w:pPr>
        <w:spacing w:line="141" w:lineRule="exact"/>
        <w:rPr>
          <w:sz w:val="20"/>
          <w:szCs w:val="20"/>
        </w:rPr>
      </w:pPr>
      <w:bookmarkStart w:id="271" w:name="page274"/>
      <w:bookmarkEnd w:id="271"/>
    </w:p>
    <w:p w14:paraId="2FFAA47B" w14:textId="77777777" w:rsidR="00F26A1A" w:rsidRDefault="00000000">
      <w:pPr>
        <w:tabs>
          <w:tab w:val="left" w:pos="3880"/>
        </w:tabs>
        <w:rPr>
          <w:sz w:val="20"/>
          <w:szCs w:val="20"/>
        </w:rPr>
      </w:pPr>
      <w:r>
        <w:rPr>
          <w:rFonts w:ascii="Arial" w:eastAsia="Arial" w:hAnsi="Arial" w:cs="Arial"/>
          <w:b/>
          <w:bCs/>
          <w:sz w:val="16"/>
          <w:szCs w:val="16"/>
        </w:rPr>
        <w:t>280</w:t>
      </w:r>
      <w:r>
        <w:rPr>
          <w:sz w:val="20"/>
          <w:szCs w:val="20"/>
        </w:rPr>
        <w:tab/>
      </w:r>
      <w:r>
        <w:rPr>
          <w:rFonts w:ascii="Arial" w:eastAsia="Arial" w:hAnsi="Arial" w:cs="Arial"/>
          <w:sz w:val="14"/>
          <w:szCs w:val="14"/>
        </w:rPr>
        <w:t>SYNOPSIS OF CLINICAL OPHTHALMOLOGY</w:t>
      </w:r>
    </w:p>
    <w:p w14:paraId="3D84D33B" w14:textId="77777777" w:rsidR="00F26A1A" w:rsidRDefault="00000000">
      <w:pPr>
        <w:spacing w:line="20" w:lineRule="exact"/>
        <w:rPr>
          <w:sz w:val="20"/>
          <w:szCs w:val="20"/>
        </w:rPr>
      </w:pPr>
      <w:r>
        <w:rPr>
          <w:noProof/>
          <w:sz w:val="20"/>
          <w:szCs w:val="20"/>
        </w:rPr>
        <w:drawing>
          <wp:anchor distT="0" distB="0" distL="114300" distR="114300" simplePos="0" relativeHeight="251744768" behindDoc="1" locked="0" layoutInCell="0" allowOverlap="1" wp14:anchorId="3FE43910" wp14:editId="063751A3">
            <wp:simplePos x="0" y="0"/>
            <wp:positionH relativeFrom="column">
              <wp:posOffset>0</wp:posOffset>
            </wp:positionH>
            <wp:positionV relativeFrom="paragraph">
              <wp:posOffset>38100</wp:posOffset>
            </wp:positionV>
            <wp:extent cx="4419600" cy="447357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73"/>
                    <a:srcRect/>
                    <a:stretch>
                      <a:fillRect/>
                    </a:stretch>
                  </pic:blipFill>
                  <pic:spPr bwMode="auto">
                    <a:xfrm>
                      <a:off x="0" y="0"/>
                      <a:ext cx="4419600" cy="4473575"/>
                    </a:xfrm>
                    <a:prstGeom prst="rect">
                      <a:avLst/>
                    </a:prstGeom>
                    <a:noFill/>
                  </pic:spPr>
                </pic:pic>
              </a:graphicData>
            </a:graphic>
          </wp:anchor>
        </w:drawing>
      </w:r>
    </w:p>
    <w:p w14:paraId="2BA86264" w14:textId="77777777" w:rsidR="00F26A1A" w:rsidRDefault="00F26A1A">
      <w:pPr>
        <w:spacing w:line="200" w:lineRule="exact"/>
        <w:rPr>
          <w:sz w:val="20"/>
          <w:szCs w:val="20"/>
        </w:rPr>
      </w:pPr>
    </w:p>
    <w:p w14:paraId="75D355A4" w14:textId="77777777" w:rsidR="00F26A1A" w:rsidRDefault="00F26A1A">
      <w:pPr>
        <w:spacing w:line="200" w:lineRule="exact"/>
        <w:rPr>
          <w:sz w:val="20"/>
          <w:szCs w:val="20"/>
        </w:rPr>
      </w:pPr>
    </w:p>
    <w:p w14:paraId="47896113" w14:textId="77777777" w:rsidR="00F26A1A" w:rsidRDefault="00F26A1A">
      <w:pPr>
        <w:spacing w:line="200" w:lineRule="exact"/>
        <w:rPr>
          <w:sz w:val="20"/>
          <w:szCs w:val="20"/>
        </w:rPr>
      </w:pPr>
    </w:p>
    <w:p w14:paraId="7C5DF056" w14:textId="77777777" w:rsidR="00F26A1A" w:rsidRDefault="00F26A1A">
      <w:pPr>
        <w:spacing w:line="200" w:lineRule="exact"/>
        <w:rPr>
          <w:sz w:val="20"/>
          <w:szCs w:val="20"/>
        </w:rPr>
      </w:pPr>
    </w:p>
    <w:p w14:paraId="3ADA1CA9" w14:textId="77777777" w:rsidR="00F26A1A" w:rsidRDefault="00F26A1A">
      <w:pPr>
        <w:spacing w:line="200" w:lineRule="exact"/>
        <w:rPr>
          <w:sz w:val="20"/>
          <w:szCs w:val="20"/>
        </w:rPr>
      </w:pPr>
    </w:p>
    <w:p w14:paraId="5C8A5E54" w14:textId="77777777" w:rsidR="00F26A1A" w:rsidRDefault="00F26A1A">
      <w:pPr>
        <w:spacing w:line="200" w:lineRule="exact"/>
        <w:rPr>
          <w:sz w:val="20"/>
          <w:szCs w:val="20"/>
        </w:rPr>
      </w:pPr>
    </w:p>
    <w:p w14:paraId="43519BAD" w14:textId="77777777" w:rsidR="00F26A1A" w:rsidRDefault="00F26A1A">
      <w:pPr>
        <w:spacing w:line="200" w:lineRule="exact"/>
        <w:rPr>
          <w:sz w:val="20"/>
          <w:szCs w:val="20"/>
        </w:rPr>
      </w:pPr>
    </w:p>
    <w:p w14:paraId="2CCE098D" w14:textId="77777777" w:rsidR="00F26A1A" w:rsidRDefault="00F26A1A">
      <w:pPr>
        <w:spacing w:line="200" w:lineRule="exact"/>
        <w:rPr>
          <w:sz w:val="20"/>
          <w:szCs w:val="20"/>
        </w:rPr>
      </w:pPr>
    </w:p>
    <w:p w14:paraId="7751278F" w14:textId="77777777" w:rsidR="00F26A1A" w:rsidRDefault="00F26A1A">
      <w:pPr>
        <w:spacing w:line="200" w:lineRule="exact"/>
        <w:rPr>
          <w:sz w:val="20"/>
          <w:szCs w:val="20"/>
        </w:rPr>
      </w:pPr>
    </w:p>
    <w:p w14:paraId="7F6781C5" w14:textId="77777777" w:rsidR="00F26A1A" w:rsidRDefault="00F26A1A">
      <w:pPr>
        <w:spacing w:line="200" w:lineRule="exact"/>
        <w:rPr>
          <w:sz w:val="20"/>
          <w:szCs w:val="20"/>
        </w:rPr>
      </w:pPr>
    </w:p>
    <w:p w14:paraId="40EA6744" w14:textId="77777777" w:rsidR="00F26A1A" w:rsidRDefault="00F26A1A">
      <w:pPr>
        <w:spacing w:line="200" w:lineRule="exact"/>
        <w:rPr>
          <w:sz w:val="20"/>
          <w:szCs w:val="20"/>
        </w:rPr>
      </w:pPr>
    </w:p>
    <w:p w14:paraId="7B88698D" w14:textId="77777777" w:rsidR="00F26A1A" w:rsidRDefault="00F26A1A">
      <w:pPr>
        <w:spacing w:line="200" w:lineRule="exact"/>
        <w:rPr>
          <w:sz w:val="20"/>
          <w:szCs w:val="20"/>
        </w:rPr>
      </w:pPr>
    </w:p>
    <w:p w14:paraId="3B463BDC" w14:textId="77777777" w:rsidR="00F26A1A" w:rsidRDefault="00F26A1A">
      <w:pPr>
        <w:spacing w:line="200" w:lineRule="exact"/>
        <w:rPr>
          <w:sz w:val="20"/>
          <w:szCs w:val="20"/>
        </w:rPr>
      </w:pPr>
    </w:p>
    <w:p w14:paraId="107347A8" w14:textId="77777777" w:rsidR="00F26A1A" w:rsidRDefault="00F26A1A">
      <w:pPr>
        <w:spacing w:line="200" w:lineRule="exact"/>
        <w:rPr>
          <w:sz w:val="20"/>
          <w:szCs w:val="20"/>
        </w:rPr>
      </w:pPr>
    </w:p>
    <w:p w14:paraId="3190BE9D" w14:textId="77777777" w:rsidR="00F26A1A" w:rsidRDefault="00F26A1A">
      <w:pPr>
        <w:spacing w:line="200" w:lineRule="exact"/>
        <w:rPr>
          <w:sz w:val="20"/>
          <w:szCs w:val="20"/>
        </w:rPr>
      </w:pPr>
    </w:p>
    <w:p w14:paraId="18ED6AEC" w14:textId="77777777" w:rsidR="00F26A1A" w:rsidRDefault="00F26A1A">
      <w:pPr>
        <w:spacing w:line="335" w:lineRule="exact"/>
        <w:rPr>
          <w:sz w:val="20"/>
          <w:szCs w:val="20"/>
        </w:rPr>
      </w:pPr>
    </w:p>
    <w:p w14:paraId="672BAA10" w14:textId="77777777" w:rsidR="00F26A1A" w:rsidRDefault="00000000">
      <w:pPr>
        <w:tabs>
          <w:tab w:val="left" w:pos="362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12808D9" w14:textId="77777777" w:rsidR="00F26A1A" w:rsidRDefault="00F26A1A">
      <w:pPr>
        <w:spacing w:line="200" w:lineRule="exact"/>
        <w:rPr>
          <w:sz w:val="20"/>
          <w:szCs w:val="20"/>
        </w:rPr>
      </w:pPr>
    </w:p>
    <w:p w14:paraId="47E828ED" w14:textId="77777777" w:rsidR="00F26A1A" w:rsidRDefault="00F26A1A">
      <w:pPr>
        <w:spacing w:line="200" w:lineRule="exact"/>
        <w:rPr>
          <w:sz w:val="20"/>
          <w:szCs w:val="20"/>
        </w:rPr>
      </w:pPr>
    </w:p>
    <w:p w14:paraId="3076D980" w14:textId="77777777" w:rsidR="00F26A1A" w:rsidRDefault="00F26A1A">
      <w:pPr>
        <w:spacing w:line="200" w:lineRule="exact"/>
        <w:rPr>
          <w:sz w:val="20"/>
          <w:szCs w:val="20"/>
        </w:rPr>
      </w:pPr>
    </w:p>
    <w:p w14:paraId="5A82CF53" w14:textId="77777777" w:rsidR="00F26A1A" w:rsidRDefault="00F26A1A">
      <w:pPr>
        <w:spacing w:line="200" w:lineRule="exact"/>
        <w:rPr>
          <w:sz w:val="20"/>
          <w:szCs w:val="20"/>
        </w:rPr>
      </w:pPr>
    </w:p>
    <w:p w14:paraId="67589C76" w14:textId="77777777" w:rsidR="00F26A1A" w:rsidRDefault="00F26A1A">
      <w:pPr>
        <w:spacing w:line="200" w:lineRule="exact"/>
        <w:rPr>
          <w:sz w:val="20"/>
          <w:szCs w:val="20"/>
        </w:rPr>
      </w:pPr>
    </w:p>
    <w:p w14:paraId="4D7737A1" w14:textId="77777777" w:rsidR="00F26A1A" w:rsidRDefault="00F26A1A">
      <w:pPr>
        <w:spacing w:line="200" w:lineRule="exact"/>
        <w:rPr>
          <w:sz w:val="20"/>
          <w:szCs w:val="20"/>
        </w:rPr>
      </w:pPr>
    </w:p>
    <w:p w14:paraId="719DF061" w14:textId="77777777" w:rsidR="00F26A1A" w:rsidRDefault="00F26A1A">
      <w:pPr>
        <w:spacing w:line="200" w:lineRule="exact"/>
        <w:rPr>
          <w:sz w:val="20"/>
          <w:szCs w:val="20"/>
        </w:rPr>
      </w:pPr>
    </w:p>
    <w:p w14:paraId="531BB1B9" w14:textId="77777777" w:rsidR="00F26A1A" w:rsidRDefault="00F26A1A">
      <w:pPr>
        <w:spacing w:line="200" w:lineRule="exact"/>
        <w:rPr>
          <w:sz w:val="20"/>
          <w:szCs w:val="20"/>
        </w:rPr>
      </w:pPr>
    </w:p>
    <w:p w14:paraId="687DE30B" w14:textId="77777777" w:rsidR="00F26A1A" w:rsidRDefault="00F26A1A">
      <w:pPr>
        <w:spacing w:line="200" w:lineRule="exact"/>
        <w:rPr>
          <w:sz w:val="20"/>
          <w:szCs w:val="20"/>
        </w:rPr>
      </w:pPr>
    </w:p>
    <w:p w14:paraId="407BF8DC" w14:textId="77777777" w:rsidR="00F26A1A" w:rsidRDefault="00F26A1A">
      <w:pPr>
        <w:spacing w:line="200" w:lineRule="exact"/>
        <w:rPr>
          <w:sz w:val="20"/>
          <w:szCs w:val="20"/>
        </w:rPr>
      </w:pPr>
    </w:p>
    <w:p w14:paraId="6F06DDEB" w14:textId="77777777" w:rsidR="00F26A1A" w:rsidRDefault="00F26A1A">
      <w:pPr>
        <w:spacing w:line="200" w:lineRule="exact"/>
        <w:rPr>
          <w:sz w:val="20"/>
          <w:szCs w:val="20"/>
        </w:rPr>
      </w:pPr>
    </w:p>
    <w:p w14:paraId="757C83F1" w14:textId="77777777" w:rsidR="00F26A1A" w:rsidRDefault="00F26A1A">
      <w:pPr>
        <w:spacing w:line="200" w:lineRule="exact"/>
        <w:rPr>
          <w:sz w:val="20"/>
          <w:szCs w:val="20"/>
        </w:rPr>
      </w:pPr>
    </w:p>
    <w:p w14:paraId="44DEB341" w14:textId="77777777" w:rsidR="00F26A1A" w:rsidRDefault="00F26A1A">
      <w:pPr>
        <w:spacing w:line="200" w:lineRule="exact"/>
        <w:rPr>
          <w:sz w:val="20"/>
          <w:szCs w:val="20"/>
        </w:rPr>
      </w:pPr>
    </w:p>
    <w:p w14:paraId="2E8FA473" w14:textId="77777777" w:rsidR="00F26A1A" w:rsidRDefault="00F26A1A">
      <w:pPr>
        <w:spacing w:line="200" w:lineRule="exact"/>
        <w:rPr>
          <w:sz w:val="20"/>
          <w:szCs w:val="20"/>
        </w:rPr>
      </w:pPr>
    </w:p>
    <w:p w14:paraId="57A48F77" w14:textId="77777777" w:rsidR="00F26A1A" w:rsidRDefault="00F26A1A">
      <w:pPr>
        <w:spacing w:line="200" w:lineRule="exact"/>
        <w:rPr>
          <w:sz w:val="20"/>
          <w:szCs w:val="20"/>
        </w:rPr>
      </w:pPr>
    </w:p>
    <w:p w14:paraId="5F20B134" w14:textId="77777777" w:rsidR="00F26A1A" w:rsidRDefault="00F26A1A">
      <w:pPr>
        <w:spacing w:line="207" w:lineRule="exact"/>
        <w:rPr>
          <w:sz w:val="20"/>
          <w:szCs w:val="20"/>
        </w:rPr>
      </w:pPr>
    </w:p>
    <w:p w14:paraId="043B0417" w14:textId="77777777" w:rsidR="00F26A1A" w:rsidRDefault="00000000">
      <w:pPr>
        <w:tabs>
          <w:tab w:val="left" w:pos="364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6718A4EB" w14:textId="77777777" w:rsidR="00F26A1A" w:rsidRDefault="00F26A1A">
      <w:pPr>
        <w:spacing w:line="217" w:lineRule="exact"/>
        <w:rPr>
          <w:sz w:val="20"/>
          <w:szCs w:val="20"/>
        </w:rPr>
      </w:pPr>
    </w:p>
    <w:p w14:paraId="377BBEE9" w14:textId="77777777" w:rsidR="00F26A1A" w:rsidRDefault="00000000">
      <w:pPr>
        <w:spacing w:line="247" w:lineRule="auto"/>
        <w:ind w:right="140"/>
        <w:jc w:val="both"/>
        <w:rPr>
          <w:sz w:val="20"/>
          <w:szCs w:val="20"/>
        </w:rPr>
      </w:pPr>
      <w:r>
        <w:rPr>
          <w:rFonts w:ascii="Arial" w:eastAsia="Arial" w:hAnsi="Arial" w:cs="Arial"/>
          <w:sz w:val="14"/>
          <w:szCs w:val="14"/>
        </w:rPr>
        <w:t>Fig. 14.11 Macular hole: (A) FA showing early hyperfluorescence secondary to a window defect, (B) OCT of resolved macular microhole showing tiny inner/outer-segment junction defect (arrow), (C) full thickness hole,</w:t>
      </w:r>
    </w:p>
    <w:p w14:paraId="2157CDEF" w14:textId="77777777" w:rsidR="00F26A1A" w:rsidRDefault="00F26A1A">
      <w:pPr>
        <w:spacing w:line="29" w:lineRule="exact"/>
        <w:rPr>
          <w:sz w:val="20"/>
          <w:szCs w:val="20"/>
        </w:rPr>
      </w:pPr>
    </w:p>
    <w:p w14:paraId="408402C5" w14:textId="77777777" w:rsidR="00F26A1A" w:rsidRDefault="00000000">
      <w:pPr>
        <w:numPr>
          <w:ilvl w:val="0"/>
          <w:numId w:val="157"/>
        </w:numPr>
        <w:tabs>
          <w:tab w:val="left" w:pos="221"/>
        </w:tabs>
        <w:spacing w:line="227" w:lineRule="auto"/>
        <w:ind w:right="140"/>
        <w:rPr>
          <w:rFonts w:ascii="Arial" w:eastAsia="Arial" w:hAnsi="Arial" w:cs="Arial"/>
          <w:sz w:val="15"/>
          <w:szCs w:val="15"/>
        </w:rPr>
      </w:pPr>
      <w:r>
        <w:rPr>
          <w:rFonts w:ascii="Arial" w:eastAsia="Arial" w:hAnsi="Arial" w:cs="Arial"/>
          <w:sz w:val="15"/>
          <w:szCs w:val="15"/>
        </w:rPr>
        <w:t>OCT of stage 4. (From Salmon JF, Kanski’s Clinical Ophthalmology: A Systematic Approach, 9th edition. Oxford, UK: Elsevier; 2020.)</w:t>
      </w:r>
    </w:p>
    <w:p w14:paraId="236B1B35" w14:textId="77777777" w:rsidR="00F26A1A" w:rsidRDefault="00F26A1A">
      <w:pPr>
        <w:spacing w:line="295" w:lineRule="exact"/>
        <w:rPr>
          <w:sz w:val="20"/>
          <w:szCs w:val="20"/>
        </w:rPr>
      </w:pPr>
    </w:p>
    <w:p w14:paraId="5EFF7959" w14:textId="77777777" w:rsidR="00F26A1A" w:rsidRDefault="00000000">
      <w:pPr>
        <w:rPr>
          <w:sz w:val="20"/>
          <w:szCs w:val="20"/>
        </w:rPr>
      </w:pPr>
      <w:r>
        <w:rPr>
          <w:rFonts w:ascii="Arial" w:eastAsia="Arial" w:hAnsi="Arial" w:cs="Arial"/>
          <w:b/>
          <w:bCs/>
          <w:color w:val="C8001A"/>
          <w:sz w:val="24"/>
          <w:szCs w:val="24"/>
        </w:rPr>
        <w:t>Central serous chorioretinopathy</w:t>
      </w:r>
    </w:p>
    <w:p w14:paraId="09DF34E9" w14:textId="77777777" w:rsidR="00F26A1A" w:rsidRDefault="00F26A1A">
      <w:pPr>
        <w:spacing w:line="170" w:lineRule="exact"/>
        <w:rPr>
          <w:sz w:val="20"/>
          <w:szCs w:val="20"/>
        </w:rPr>
      </w:pPr>
    </w:p>
    <w:p w14:paraId="52FD7F7F" w14:textId="77777777" w:rsidR="00F26A1A" w:rsidRDefault="00000000">
      <w:pPr>
        <w:rPr>
          <w:sz w:val="20"/>
          <w:szCs w:val="20"/>
        </w:rPr>
      </w:pPr>
      <w:r>
        <w:rPr>
          <w:rFonts w:ascii="Arial" w:eastAsia="Arial" w:hAnsi="Arial" w:cs="Arial"/>
          <w:b/>
          <w:bCs/>
          <w:sz w:val="18"/>
          <w:szCs w:val="18"/>
        </w:rPr>
        <w:t>Pathogenesis</w:t>
      </w:r>
    </w:p>
    <w:p w14:paraId="62111575" w14:textId="77777777" w:rsidR="00F26A1A" w:rsidRDefault="00F26A1A">
      <w:pPr>
        <w:spacing w:line="28" w:lineRule="exact"/>
        <w:rPr>
          <w:sz w:val="20"/>
          <w:szCs w:val="20"/>
        </w:rPr>
      </w:pPr>
    </w:p>
    <w:p w14:paraId="4471200A" w14:textId="77777777" w:rsidR="00F26A1A" w:rsidRDefault="00000000">
      <w:pPr>
        <w:spacing w:line="268" w:lineRule="auto"/>
        <w:ind w:right="140"/>
        <w:rPr>
          <w:sz w:val="20"/>
          <w:szCs w:val="20"/>
        </w:rPr>
      </w:pPr>
      <w:r>
        <w:rPr>
          <w:rFonts w:ascii="Arial" w:eastAsia="Arial" w:hAnsi="Arial" w:cs="Arial"/>
          <w:sz w:val="17"/>
          <w:szCs w:val="17"/>
        </w:rPr>
        <w:t>localized serous detachment of the sensory retina at the macula, secondary to leakage from the choriocapillaris through hyperpermeable areas in the RPE. e condition is much more common in men than in women. Risk factors include stress and steroid administration.</w:t>
      </w:r>
    </w:p>
    <w:p w14:paraId="42E7071C" w14:textId="77777777" w:rsidR="00F26A1A" w:rsidRDefault="00F26A1A">
      <w:pPr>
        <w:spacing w:line="211" w:lineRule="exact"/>
        <w:rPr>
          <w:sz w:val="20"/>
          <w:szCs w:val="20"/>
        </w:rPr>
      </w:pPr>
    </w:p>
    <w:p w14:paraId="34089118" w14:textId="77777777" w:rsidR="00F26A1A" w:rsidRDefault="00000000">
      <w:pPr>
        <w:rPr>
          <w:sz w:val="20"/>
          <w:szCs w:val="20"/>
        </w:rPr>
      </w:pPr>
      <w:r>
        <w:rPr>
          <w:rFonts w:ascii="Arial" w:eastAsia="Arial" w:hAnsi="Arial" w:cs="Arial"/>
          <w:b/>
          <w:bCs/>
          <w:sz w:val="18"/>
          <w:szCs w:val="18"/>
        </w:rPr>
        <w:t>Diagnosis</w:t>
      </w:r>
    </w:p>
    <w:p w14:paraId="47B309FA" w14:textId="77777777" w:rsidR="00F26A1A" w:rsidRDefault="00F26A1A">
      <w:pPr>
        <w:spacing w:line="21" w:lineRule="exact"/>
        <w:rPr>
          <w:sz w:val="20"/>
          <w:szCs w:val="20"/>
        </w:rPr>
      </w:pPr>
    </w:p>
    <w:p w14:paraId="3A92A7DE" w14:textId="77777777" w:rsidR="00F26A1A" w:rsidRDefault="00000000">
      <w:pPr>
        <w:spacing w:line="253" w:lineRule="auto"/>
        <w:ind w:left="440" w:right="140"/>
        <w:rPr>
          <w:sz w:val="20"/>
          <w:szCs w:val="20"/>
        </w:rPr>
      </w:pPr>
      <w:r>
        <w:rPr>
          <w:rFonts w:ascii="Arial" w:eastAsia="Arial" w:hAnsi="Arial" w:cs="Arial"/>
          <w:b/>
          <w:bCs/>
          <w:i/>
          <w:iCs/>
          <w:sz w:val="18"/>
          <w:szCs w:val="18"/>
        </w:rPr>
        <w:t>Presentation</w:t>
      </w:r>
      <w:r>
        <w:rPr>
          <w:rFonts w:ascii="Arial" w:eastAsia="Arial" w:hAnsi="Arial" w:cs="Arial"/>
          <w:sz w:val="18"/>
          <w:szCs w:val="18"/>
        </w:rPr>
        <w:t>: in 4th and 5th decades with unilateral metamorphopsia and mild/moderate blurring. VA is usually 6/9–6/18, partly due to hypermetropia from retinal elevation.</w:t>
      </w:r>
      <w:r>
        <w:rPr>
          <w:rFonts w:ascii="Arial" w:eastAsia="Arial" w:hAnsi="Arial" w:cs="Arial"/>
          <w:b/>
          <w:bCs/>
          <w:i/>
          <w:iCs/>
          <w:sz w:val="18"/>
          <w:szCs w:val="18"/>
        </w:rPr>
        <w:t xml:space="preserve"> Signs</w:t>
      </w:r>
      <w:r>
        <w:rPr>
          <w:rFonts w:ascii="Arial" w:eastAsia="Arial" w:hAnsi="Arial" w:cs="Arial"/>
          <w:sz w:val="18"/>
          <w:szCs w:val="18"/>
        </w:rPr>
        <w:t>: (a) round or oval sensory retinal elevation (</w:t>
      </w:r>
      <w:r>
        <w:rPr>
          <w:rFonts w:ascii="Arial" w:eastAsia="Arial" w:hAnsi="Arial" w:cs="Arial"/>
          <w:color w:val="0080AC"/>
          <w:sz w:val="18"/>
          <w:szCs w:val="18"/>
        </w:rPr>
        <w:t>Fig. 14.12A and B</w:t>
      </w:r>
      <w:r>
        <w:rPr>
          <w:rFonts w:ascii="Arial" w:eastAsia="Arial" w:hAnsi="Arial" w:cs="Arial"/>
          <w:sz w:val="18"/>
          <w:szCs w:val="18"/>
        </w:rPr>
        <w:t>), (b) fluid may be clear or turbid, (c) one or more depigmented RPE foci may be visible, (d) small patches of RPE atrophy and hyperplasia elsewhere in the posterior pole may mark the site of older lesions.</w:t>
      </w:r>
    </w:p>
    <w:p w14:paraId="273EC6A4" w14:textId="77777777" w:rsidR="00F26A1A" w:rsidRDefault="00F26A1A">
      <w:pPr>
        <w:sectPr w:rsidR="00F26A1A">
          <w:pgSz w:w="8640" w:h="13101"/>
          <w:pgMar w:top="528" w:right="820" w:bottom="0" w:left="720" w:header="0" w:footer="0" w:gutter="0"/>
          <w:cols w:space="720" w:equalWidth="0">
            <w:col w:w="7100"/>
          </w:cols>
        </w:sectPr>
      </w:pPr>
    </w:p>
    <w:p w14:paraId="2E5756FF" w14:textId="77777777" w:rsidR="00F26A1A" w:rsidRDefault="00F26A1A">
      <w:pPr>
        <w:spacing w:line="200" w:lineRule="exact"/>
        <w:rPr>
          <w:sz w:val="20"/>
          <w:szCs w:val="20"/>
        </w:rPr>
      </w:pPr>
    </w:p>
    <w:p w14:paraId="67B1512C" w14:textId="77777777" w:rsidR="00F26A1A" w:rsidRDefault="00F26A1A">
      <w:pPr>
        <w:spacing w:line="357" w:lineRule="exact"/>
        <w:rPr>
          <w:sz w:val="20"/>
          <w:szCs w:val="20"/>
        </w:rPr>
      </w:pPr>
    </w:p>
    <w:p w14:paraId="1883EB5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7E820BB" w14:textId="77777777" w:rsidR="00F26A1A" w:rsidRDefault="00000000">
      <w:pPr>
        <w:tabs>
          <w:tab w:val="left" w:pos="640"/>
          <w:tab w:val="left" w:pos="494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F3C5B48" w14:textId="77777777" w:rsidR="00F26A1A" w:rsidRDefault="00F26A1A">
      <w:pPr>
        <w:sectPr w:rsidR="00F26A1A">
          <w:type w:val="continuous"/>
          <w:pgSz w:w="8640" w:h="13101"/>
          <w:pgMar w:top="528" w:right="820" w:bottom="0" w:left="720" w:header="0" w:footer="0" w:gutter="0"/>
          <w:cols w:space="720" w:equalWidth="0">
            <w:col w:w="7100"/>
          </w:cols>
        </w:sectPr>
      </w:pPr>
    </w:p>
    <w:p w14:paraId="0986BF96" w14:textId="77777777" w:rsidR="00F26A1A" w:rsidRDefault="00F26A1A">
      <w:pPr>
        <w:spacing w:line="141" w:lineRule="exact"/>
        <w:rPr>
          <w:sz w:val="20"/>
          <w:szCs w:val="20"/>
        </w:rPr>
      </w:pPr>
      <w:bookmarkStart w:id="272" w:name="page275"/>
      <w:bookmarkEnd w:id="272"/>
    </w:p>
    <w:tbl>
      <w:tblPr>
        <w:tblW w:w="0" w:type="auto"/>
        <w:tblInd w:w="100" w:type="dxa"/>
        <w:tblLayout w:type="fixed"/>
        <w:tblCellMar>
          <w:left w:w="0" w:type="dxa"/>
          <w:right w:w="0" w:type="dxa"/>
        </w:tblCellMar>
        <w:tblLook w:val="04A0" w:firstRow="1" w:lastRow="0" w:firstColumn="1" w:lastColumn="0" w:noHBand="0" w:noVBand="1"/>
      </w:tblPr>
      <w:tblGrid>
        <w:gridCol w:w="5040"/>
        <w:gridCol w:w="1940"/>
      </w:tblGrid>
      <w:tr w:rsidR="00F26A1A" w14:paraId="67E794A5" w14:textId="77777777">
        <w:trPr>
          <w:trHeight w:val="233"/>
        </w:trPr>
        <w:tc>
          <w:tcPr>
            <w:tcW w:w="5040" w:type="dxa"/>
            <w:vAlign w:val="bottom"/>
          </w:tcPr>
          <w:p w14:paraId="11709C96" w14:textId="77777777" w:rsidR="00F26A1A" w:rsidRDefault="00000000">
            <w:pPr>
              <w:rPr>
                <w:sz w:val="20"/>
                <w:szCs w:val="20"/>
              </w:rPr>
            </w:pPr>
            <w:r>
              <w:rPr>
                <w:rFonts w:ascii="Arial" w:eastAsia="Arial" w:hAnsi="Arial" w:cs="Arial"/>
                <w:sz w:val="16"/>
                <w:szCs w:val="16"/>
              </w:rPr>
              <w:t>Chapter 14—ACQUIRED MACULAR DISORDERS</w:t>
            </w:r>
          </w:p>
        </w:tc>
        <w:tc>
          <w:tcPr>
            <w:tcW w:w="1940" w:type="dxa"/>
            <w:vAlign w:val="bottom"/>
          </w:tcPr>
          <w:p w14:paraId="2833D7B9" w14:textId="77777777" w:rsidR="00F26A1A" w:rsidRDefault="00000000">
            <w:pPr>
              <w:jc w:val="right"/>
              <w:rPr>
                <w:sz w:val="20"/>
                <w:szCs w:val="20"/>
              </w:rPr>
            </w:pPr>
            <w:r>
              <w:rPr>
                <w:rFonts w:ascii="Arial" w:eastAsia="Arial" w:hAnsi="Arial" w:cs="Arial"/>
                <w:b/>
                <w:bCs/>
                <w:sz w:val="18"/>
                <w:szCs w:val="18"/>
              </w:rPr>
              <w:t>281</w:t>
            </w:r>
          </w:p>
        </w:tc>
      </w:tr>
      <w:tr w:rsidR="00F26A1A" w14:paraId="0382CD1A" w14:textId="77777777">
        <w:trPr>
          <w:trHeight w:val="46"/>
        </w:trPr>
        <w:tc>
          <w:tcPr>
            <w:tcW w:w="5040" w:type="dxa"/>
            <w:tcBorders>
              <w:bottom w:val="single" w:sz="8" w:space="0" w:color="CCECF4"/>
            </w:tcBorders>
            <w:vAlign w:val="bottom"/>
          </w:tcPr>
          <w:p w14:paraId="3A3E5FE0" w14:textId="77777777" w:rsidR="00F26A1A" w:rsidRDefault="00F26A1A">
            <w:pPr>
              <w:rPr>
                <w:sz w:val="4"/>
                <w:szCs w:val="4"/>
              </w:rPr>
            </w:pPr>
          </w:p>
        </w:tc>
        <w:tc>
          <w:tcPr>
            <w:tcW w:w="1940" w:type="dxa"/>
            <w:tcBorders>
              <w:bottom w:val="single" w:sz="8" w:space="0" w:color="CCECF4"/>
            </w:tcBorders>
            <w:vAlign w:val="bottom"/>
          </w:tcPr>
          <w:p w14:paraId="05F0D75D" w14:textId="77777777" w:rsidR="00F26A1A" w:rsidRDefault="00F26A1A">
            <w:pPr>
              <w:rPr>
                <w:sz w:val="4"/>
                <w:szCs w:val="4"/>
              </w:rPr>
            </w:pPr>
          </w:p>
        </w:tc>
      </w:tr>
    </w:tbl>
    <w:p w14:paraId="4C030868" w14:textId="77777777" w:rsidR="00F26A1A" w:rsidRDefault="00F26A1A">
      <w:pPr>
        <w:spacing w:line="235" w:lineRule="exact"/>
        <w:rPr>
          <w:sz w:val="20"/>
          <w:szCs w:val="20"/>
        </w:rPr>
      </w:pPr>
    </w:p>
    <w:p w14:paraId="2B664CD5" w14:textId="77777777" w:rsidR="00F26A1A" w:rsidRDefault="00000000">
      <w:pPr>
        <w:spacing w:line="250" w:lineRule="auto"/>
        <w:ind w:left="540"/>
        <w:jc w:val="both"/>
        <w:rPr>
          <w:sz w:val="20"/>
          <w:szCs w:val="20"/>
        </w:rPr>
      </w:pPr>
      <w:r>
        <w:rPr>
          <w:rFonts w:ascii="Arial" w:eastAsia="Arial" w:hAnsi="Arial" w:cs="Arial"/>
          <w:b/>
          <w:bCs/>
          <w:i/>
          <w:iCs/>
          <w:sz w:val="18"/>
          <w:szCs w:val="18"/>
        </w:rPr>
        <w:t>Course</w:t>
      </w:r>
      <w:r>
        <w:rPr>
          <w:rFonts w:ascii="Arial" w:eastAsia="Arial" w:hAnsi="Arial" w:cs="Arial"/>
          <w:sz w:val="18"/>
          <w:szCs w:val="18"/>
        </w:rPr>
        <w:t>: (a) spontaneous resolution within 3–6 months in most cases, with normal or near-normal VA in &gt;80%, but with recurrence in up to 50%, (b) chronic course in a minority, with gradual retinal degeneration.</w:t>
      </w:r>
    </w:p>
    <w:p w14:paraId="0E9E530F" w14:textId="77777777" w:rsidR="00F26A1A" w:rsidRDefault="00F26A1A">
      <w:pPr>
        <w:spacing w:line="13" w:lineRule="exact"/>
        <w:rPr>
          <w:sz w:val="20"/>
          <w:szCs w:val="20"/>
        </w:rPr>
      </w:pPr>
    </w:p>
    <w:p w14:paraId="6AE52B75" w14:textId="77777777" w:rsidR="00F26A1A" w:rsidRDefault="00000000">
      <w:pPr>
        <w:spacing w:line="245" w:lineRule="auto"/>
        <w:ind w:left="540" w:right="20"/>
        <w:jc w:val="both"/>
        <w:rPr>
          <w:sz w:val="20"/>
          <w:szCs w:val="20"/>
        </w:rPr>
      </w:pPr>
      <w:r>
        <w:rPr>
          <w:rFonts w:ascii="Arial" w:eastAsia="Arial" w:hAnsi="Arial" w:cs="Arial"/>
          <w:b/>
          <w:bCs/>
          <w:i/>
          <w:iCs/>
          <w:sz w:val="18"/>
          <w:szCs w:val="18"/>
        </w:rPr>
        <w:t>OCT</w:t>
      </w:r>
      <w:r>
        <w:rPr>
          <w:rFonts w:ascii="Arial" w:eastAsia="Arial" w:hAnsi="Arial" w:cs="Arial"/>
          <w:sz w:val="18"/>
          <w:szCs w:val="18"/>
        </w:rPr>
        <w:t>: optically empty sensory retinal elevation. RPE detachment or deficit may also be seen.</w:t>
      </w:r>
    </w:p>
    <w:p w14:paraId="74C10C81" w14:textId="77777777" w:rsidR="00F26A1A" w:rsidRDefault="00F26A1A">
      <w:pPr>
        <w:spacing w:line="17" w:lineRule="exact"/>
        <w:rPr>
          <w:sz w:val="20"/>
          <w:szCs w:val="20"/>
        </w:rPr>
      </w:pPr>
    </w:p>
    <w:p w14:paraId="2D09AB5F" w14:textId="77777777" w:rsidR="00F26A1A" w:rsidRDefault="00000000">
      <w:pPr>
        <w:spacing w:line="252" w:lineRule="auto"/>
        <w:ind w:left="540" w:right="20"/>
        <w:jc w:val="both"/>
        <w:rPr>
          <w:sz w:val="20"/>
          <w:szCs w:val="20"/>
        </w:rPr>
      </w:pPr>
      <w:r>
        <w:rPr>
          <w:rFonts w:ascii="Arial" w:eastAsia="Arial" w:hAnsi="Arial" w:cs="Arial"/>
          <w:b/>
          <w:bCs/>
          <w:i/>
          <w:iCs/>
          <w:sz w:val="18"/>
          <w:szCs w:val="18"/>
        </w:rPr>
        <w:t>FA</w:t>
      </w:r>
      <w:r>
        <w:rPr>
          <w:rFonts w:ascii="Arial" w:eastAsia="Arial" w:hAnsi="Arial" w:cs="Arial"/>
          <w:sz w:val="18"/>
          <w:szCs w:val="18"/>
        </w:rPr>
        <w:t>: (a) ‘smokestack’ appearance with an early hyperfluorescent spot progressing to a ver-tical column (</w:t>
      </w:r>
      <w:r>
        <w:rPr>
          <w:rFonts w:ascii="Arial" w:eastAsia="Arial" w:hAnsi="Arial" w:cs="Arial"/>
          <w:color w:val="0080AC"/>
          <w:sz w:val="18"/>
          <w:szCs w:val="18"/>
        </w:rPr>
        <w:t>Fig. 14.12C</w:t>
      </w:r>
      <w:r>
        <w:rPr>
          <w:rFonts w:ascii="Arial" w:eastAsia="Arial" w:hAnsi="Arial" w:cs="Arial"/>
          <w:sz w:val="18"/>
          <w:szCs w:val="18"/>
        </w:rPr>
        <w:t>), then diusion throughout the detached area, (b) ‘inkblot’ (most common) appearance shows an early hyperfluorescent spot that gradually enlarges (</w:t>
      </w:r>
      <w:r>
        <w:rPr>
          <w:rFonts w:ascii="Arial" w:eastAsia="Arial" w:hAnsi="Arial" w:cs="Arial"/>
          <w:color w:val="0080AC"/>
          <w:sz w:val="18"/>
          <w:szCs w:val="18"/>
        </w:rPr>
        <w:t>Fig. 14.12D</w:t>
      </w:r>
      <w:r>
        <w:rPr>
          <w:rFonts w:ascii="Arial" w:eastAsia="Arial" w:hAnsi="Arial" w:cs="Arial"/>
          <w:sz w:val="18"/>
          <w:szCs w:val="18"/>
        </w:rPr>
        <w:t>). An underlying PED may be demonstrated; multiple leakage points are sometimes seen.</w:t>
      </w:r>
    </w:p>
    <w:p w14:paraId="670034C0" w14:textId="77777777" w:rsidR="00F26A1A" w:rsidRDefault="00F26A1A">
      <w:pPr>
        <w:spacing w:line="225" w:lineRule="exact"/>
        <w:rPr>
          <w:sz w:val="20"/>
          <w:szCs w:val="20"/>
        </w:rPr>
      </w:pPr>
    </w:p>
    <w:p w14:paraId="0DF49068" w14:textId="77777777" w:rsidR="00F26A1A" w:rsidRDefault="00000000">
      <w:pPr>
        <w:ind w:left="100"/>
        <w:rPr>
          <w:sz w:val="20"/>
          <w:szCs w:val="20"/>
        </w:rPr>
      </w:pPr>
      <w:r>
        <w:rPr>
          <w:rFonts w:ascii="Arial" w:eastAsia="Arial" w:hAnsi="Arial" w:cs="Arial"/>
          <w:b/>
          <w:bCs/>
          <w:sz w:val="18"/>
          <w:szCs w:val="18"/>
        </w:rPr>
        <w:t>Treatment</w:t>
      </w:r>
    </w:p>
    <w:p w14:paraId="7A549369" w14:textId="77777777" w:rsidR="00F26A1A" w:rsidRDefault="00F26A1A">
      <w:pPr>
        <w:spacing w:line="17" w:lineRule="exact"/>
        <w:rPr>
          <w:sz w:val="20"/>
          <w:szCs w:val="20"/>
        </w:rPr>
      </w:pPr>
    </w:p>
    <w:p w14:paraId="19A814BD" w14:textId="77777777" w:rsidR="00F26A1A" w:rsidRDefault="00000000">
      <w:pPr>
        <w:ind w:left="540"/>
        <w:rPr>
          <w:sz w:val="20"/>
          <w:szCs w:val="20"/>
        </w:rPr>
      </w:pPr>
      <w:r>
        <w:rPr>
          <w:rFonts w:ascii="Arial" w:eastAsia="Arial" w:hAnsi="Arial" w:cs="Arial"/>
          <w:b/>
          <w:bCs/>
          <w:i/>
          <w:iCs/>
          <w:sz w:val="18"/>
          <w:szCs w:val="18"/>
        </w:rPr>
        <w:t>Observation</w:t>
      </w:r>
      <w:r>
        <w:rPr>
          <w:rFonts w:ascii="Arial" w:eastAsia="Arial" w:hAnsi="Arial" w:cs="Arial"/>
          <w:sz w:val="18"/>
          <w:szCs w:val="18"/>
        </w:rPr>
        <w:t>: in most cases.</w:t>
      </w:r>
    </w:p>
    <w:p w14:paraId="60305839" w14:textId="77777777" w:rsidR="00F26A1A" w:rsidRDefault="00F26A1A">
      <w:pPr>
        <w:spacing w:line="13" w:lineRule="exact"/>
        <w:rPr>
          <w:sz w:val="20"/>
          <w:szCs w:val="20"/>
        </w:rPr>
      </w:pPr>
    </w:p>
    <w:p w14:paraId="39B55A13" w14:textId="77777777" w:rsidR="00F26A1A" w:rsidRDefault="00000000">
      <w:pPr>
        <w:ind w:left="540"/>
        <w:rPr>
          <w:sz w:val="20"/>
          <w:szCs w:val="20"/>
        </w:rPr>
      </w:pPr>
      <w:r>
        <w:rPr>
          <w:rFonts w:ascii="Arial" w:eastAsia="Arial" w:hAnsi="Arial" w:cs="Arial"/>
          <w:b/>
          <w:bCs/>
          <w:i/>
          <w:iCs/>
          <w:sz w:val="18"/>
          <w:szCs w:val="18"/>
        </w:rPr>
        <w:t>Stop corticosteroid treatment</w:t>
      </w:r>
      <w:r>
        <w:rPr>
          <w:rFonts w:ascii="Arial" w:eastAsia="Arial" w:hAnsi="Arial" w:cs="Arial"/>
          <w:sz w:val="18"/>
          <w:szCs w:val="18"/>
        </w:rPr>
        <w:t>: if possible.</w:t>
      </w:r>
    </w:p>
    <w:p w14:paraId="7D4D5CCC" w14:textId="77777777" w:rsidR="00F26A1A" w:rsidRDefault="00000000">
      <w:pPr>
        <w:spacing w:line="20" w:lineRule="exact"/>
        <w:rPr>
          <w:sz w:val="20"/>
          <w:szCs w:val="20"/>
        </w:rPr>
      </w:pPr>
      <w:r>
        <w:rPr>
          <w:noProof/>
          <w:sz w:val="20"/>
          <w:szCs w:val="20"/>
        </w:rPr>
        <w:drawing>
          <wp:anchor distT="0" distB="0" distL="114300" distR="114300" simplePos="0" relativeHeight="251745792" behindDoc="1" locked="0" layoutInCell="0" allowOverlap="1" wp14:anchorId="6301B452" wp14:editId="134397A9">
            <wp:simplePos x="0" y="0"/>
            <wp:positionH relativeFrom="column">
              <wp:posOffset>77470</wp:posOffset>
            </wp:positionH>
            <wp:positionV relativeFrom="paragraph">
              <wp:posOffset>300355</wp:posOffset>
            </wp:positionV>
            <wp:extent cx="4392295" cy="431292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74"/>
                    <a:srcRect/>
                    <a:stretch>
                      <a:fillRect/>
                    </a:stretch>
                  </pic:blipFill>
                  <pic:spPr bwMode="auto">
                    <a:xfrm>
                      <a:off x="0" y="0"/>
                      <a:ext cx="4392295" cy="4312920"/>
                    </a:xfrm>
                    <a:prstGeom prst="rect">
                      <a:avLst/>
                    </a:prstGeom>
                    <a:noFill/>
                  </pic:spPr>
                </pic:pic>
              </a:graphicData>
            </a:graphic>
          </wp:anchor>
        </w:drawing>
      </w:r>
    </w:p>
    <w:p w14:paraId="1BEDEC68" w14:textId="77777777" w:rsidR="00F26A1A" w:rsidRDefault="00F26A1A">
      <w:pPr>
        <w:spacing w:line="200" w:lineRule="exact"/>
        <w:rPr>
          <w:sz w:val="20"/>
          <w:szCs w:val="20"/>
        </w:rPr>
      </w:pPr>
    </w:p>
    <w:p w14:paraId="119313A5" w14:textId="77777777" w:rsidR="00F26A1A" w:rsidRDefault="00F26A1A">
      <w:pPr>
        <w:spacing w:line="200" w:lineRule="exact"/>
        <w:rPr>
          <w:sz w:val="20"/>
          <w:szCs w:val="20"/>
        </w:rPr>
      </w:pPr>
    </w:p>
    <w:p w14:paraId="52656DD1" w14:textId="77777777" w:rsidR="00F26A1A" w:rsidRDefault="00F26A1A">
      <w:pPr>
        <w:spacing w:line="200" w:lineRule="exact"/>
        <w:rPr>
          <w:sz w:val="20"/>
          <w:szCs w:val="20"/>
        </w:rPr>
      </w:pPr>
    </w:p>
    <w:p w14:paraId="1832D2B4" w14:textId="77777777" w:rsidR="00F26A1A" w:rsidRDefault="00F26A1A">
      <w:pPr>
        <w:spacing w:line="200" w:lineRule="exact"/>
        <w:rPr>
          <w:sz w:val="20"/>
          <w:szCs w:val="20"/>
        </w:rPr>
      </w:pPr>
    </w:p>
    <w:p w14:paraId="70CA0CD1" w14:textId="77777777" w:rsidR="00F26A1A" w:rsidRDefault="00F26A1A">
      <w:pPr>
        <w:spacing w:line="200" w:lineRule="exact"/>
        <w:rPr>
          <w:sz w:val="20"/>
          <w:szCs w:val="20"/>
        </w:rPr>
      </w:pPr>
    </w:p>
    <w:p w14:paraId="125AAE6E" w14:textId="77777777" w:rsidR="00F26A1A" w:rsidRDefault="00F26A1A">
      <w:pPr>
        <w:spacing w:line="200" w:lineRule="exact"/>
        <w:rPr>
          <w:sz w:val="20"/>
          <w:szCs w:val="20"/>
        </w:rPr>
      </w:pPr>
    </w:p>
    <w:p w14:paraId="3BE27938" w14:textId="77777777" w:rsidR="00F26A1A" w:rsidRDefault="00F26A1A">
      <w:pPr>
        <w:spacing w:line="200" w:lineRule="exact"/>
        <w:rPr>
          <w:sz w:val="20"/>
          <w:szCs w:val="20"/>
        </w:rPr>
      </w:pPr>
    </w:p>
    <w:p w14:paraId="7A512937" w14:textId="77777777" w:rsidR="00F26A1A" w:rsidRDefault="00F26A1A">
      <w:pPr>
        <w:spacing w:line="200" w:lineRule="exact"/>
        <w:rPr>
          <w:sz w:val="20"/>
          <w:szCs w:val="20"/>
        </w:rPr>
      </w:pPr>
    </w:p>
    <w:p w14:paraId="16A714F3" w14:textId="77777777" w:rsidR="00F26A1A" w:rsidRDefault="00F26A1A">
      <w:pPr>
        <w:spacing w:line="200" w:lineRule="exact"/>
        <w:rPr>
          <w:sz w:val="20"/>
          <w:szCs w:val="20"/>
        </w:rPr>
      </w:pPr>
    </w:p>
    <w:p w14:paraId="22DB6C65" w14:textId="77777777" w:rsidR="00F26A1A" w:rsidRDefault="00F26A1A">
      <w:pPr>
        <w:spacing w:line="200" w:lineRule="exact"/>
        <w:rPr>
          <w:sz w:val="20"/>
          <w:szCs w:val="20"/>
        </w:rPr>
      </w:pPr>
    </w:p>
    <w:p w14:paraId="56DA286B" w14:textId="77777777" w:rsidR="00F26A1A" w:rsidRDefault="00F26A1A">
      <w:pPr>
        <w:spacing w:line="200" w:lineRule="exact"/>
        <w:rPr>
          <w:sz w:val="20"/>
          <w:szCs w:val="20"/>
        </w:rPr>
      </w:pPr>
    </w:p>
    <w:p w14:paraId="0A4D86E3" w14:textId="77777777" w:rsidR="00F26A1A" w:rsidRDefault="00F26A1A">
      <w:pPr>
        <w:spacing w:line="200" w:lineRule="exact"/>
        <w:rPr>
          <w:sz w:val="20"/>
          <w:szCs w:val="20"/>
        </w:rPr>
      </w:pPr>
    </w:p>
    <w:p w14:paraId="5B3C6929" w14:textId="77777777" w:rsidR="00F26A1A" w:rsidRDefault="00F26A1A">
      <w:pPr>
        <w:spacing w:line="200" w:lineRule="exact"/>
        <w:rPr>
          <w:sz w:val="20"/>
          <w:szCs w:val="20"/>
        </w:rPr>
      </w:pPr>
    </w:p>
    <w:p w14:paraId="379B3AAA" w14:textId="77777777" w:rsidR="00F26A1A" w:rsidRDefault="00F26A1A">
      <w:pPr>
        <w:spacing w:line="200" w:lineRule="exact"/>
        <w:rPr>
          <w:sz w:val="20"/>
          <w:szCs w:val="20"/>
        </w:rPr>
      </w:pPr>
    </w:p>
    <w:p w14:paraId="59264D65" w14:textId="77777777" w:rsidR="00F26A1A" w:rsidRDefault="00F26A1A">
      <w:pPr>
        <w:spacing w:line="200" w:lineRule="exact"/>
        <w:rPr>
          <w:sz w:val="20"/>
          <w:szCs w:val="20"/>
        </w:rPr>
      </w:pPr>
    </w:p>
    <w:p w14:paraId="2D73FA07" w14:textId="77777777" w:rsidR="00F26A1A" w:rsidRDefault="00F26A1A">
      <w:pPr>
        <w:spacing w:line="200" w:lineRule="exact"/>
        <w:rPr>
          <w:sz w:val="20"/>
          <w:szCs w:val="20"/>
        </w:rPr>
      </w:pPr>
    </w:p>
    <w:p w14:paraId="554BAC51" w14:textId="77777777" w:rsidR="00F26A1A" w:rsidRDefault="00F26A1A">
      <w:pPr>
        <w:spacing w:line="290" w:lineRule="exact"/>
        <w:rPr>
          <w:sz w:val="20"/>
          <w:szCs w:val="20"/>
        </w:rPr>
      </w:pPr>
    </w:p>
    <w:p w14:paraId="531E8E18" w14:textId="77777777" w:rsidR="00F26A1A" w:rsidRDefault="00000000">
      <w:pPr>
        <w:tabs>
          <w:tab w:val="left" w:pos="374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sz w:val="20"/>
          <w:szCs w:val="20"/>
        </w:rPr>
        <w:t>B</w:t>
      </w:r>
    </w:p>
    <w:p w14:paraId="563E136C" w14:textId="77777777" w:rsidR="00F26A1A" w:rsidRDefault="00F26A1A">
      <w:pPr>
        <w:spacing w:line="200" w:lineRule="exact"/>
        <w:rPr>
          <w:sz w:val="20"/>
          <w:szCs w:val="20"/>
        </w:rPr>
      </w:pPr>
    </w:p>
    <w:p w14:paraId="267BF4DF" w14:textId="77777777" w:rsidR="00F26A1A" w:rsidRDefault="00F26A1A">
      <w:pPr>
        <w:spacing w:line="200" w:lineRule="exact"/>
        <w:rPr>
          <w:sz w:val="20"/>
          <w:szCs w:val="20"/>
        </w:rPr>
      </w:pPr>
    </w:p>
    <w:p w14:paraId="7C6DD24B" w14:textId="77777777" w:rsidR="00F26A1A" w:rsidRDefault="00F26A1A">
      <w:pPr>
        <w:spacing w:line="200" w:lineRule="exact"/>
        <w:rPr>
          <w:sz w:val="20"/>
          <w:szCs w:val="20"/>
        </w:rPr>
      </w:pPr>
    </w:p>
    <w:p w14:paraId="1C298BCC" w14:textId="77777777" w:rsidR="00F26A1A" w:rsidRDefault="00F26A1A">
      <w:pPr>
        <w:spacing w:line="200" w:lineRule="exact"/>
        <w:rPr>
          <w:sz w:val="20"/>
          <w:szCs w:val="20"/>
        </w:rPr>
      </w:pPr>
    </w:p>
    <w:p w14:paraId="00E4D107" w14:textId="77777777" w:rsidR="00F26A1A" w:rsidRDefault="00F26A1A">
      <w:pPr>
        <w:spacing w:line="200" w:lineRule="exact"/>
        <w:rPr>
          <w:sz w:val="20"/>
          <w:szCs w:val="20"/>
        </w:rPr>
      </w:pPr>
    </w:p>
    <w:p w14:paraId="6533AAB2" w14:textId="77777777" w:rsidR="00F26A1A" w:rsidRDefault="00F26A1A">
      <w:pPr>
        <w:spacing w:line="200" w:lineRule="exact"/>
        <w:rPr>
          <w:sz w:val="20"/>
          <w:szCs w:val="20"/>
        </w:rPr>
      </w:pPr>
    </w:p>
    <w:p w14:paraId="0A284E81" w14:textId="77777777" w:rsidR="00F26A1A" w:rsidRDefault="00F26A1A">
      <w:pPr>
        <w:spacing w:line="200" w:lineRule="exact"/>
        <w:rPr>
          <w:sz w:val="20"/>
          <w:szCs w:val="20"/>
        </w:rPr>
      </w:pPr>
    </w:p>
    <w:p w14:paraId="47584FA7" w14:textId="77777777" w:rsidR="00F26A1A" w:rsidRDefault="00F26A1A">
      <w:pPr>
        <w:spacing w:line="200" w:lineRule="exact"/>
        <w:rPr>
          <w:sz w:val="20"/>
          <w:szCs w:val="20"/>
        </w:rPr>
      </w:pPr>
    </w:p>
    <w:p w14:paraId="21F49AA1" w14:textId="77777777" w:rsidR="00F26A1A" w:rsidRDefault="00F26A1A">
      <w:pPr>
        <w:spacing w:line="200" w:lineRule="exact"/>
        <w:rPr>
          <w:sz w:val="20"/>
          <w:szCs w:val="20"/>
        </w:rPr>
      </w:pPr>
    </w:p>
    <w:p w14:paraId="3FDCC79D" w14:textId="77777777" w:rsidR="00F26A1A" w:rsidRDefault="00F26A1A">
      <w:pPr>
        <w:spacing w:line="200" w:lineRule="exact"/>
        <w:rPr>
          <w:sz w:val="20"/>
          <w:szCs w:val="20"/>
        </w:rPr>
      </w:pPr>
    </w:p>
    <w:p w14:paraId="13E2A38F" w14:textId="77777777" w:rsidR="00F26A1A" w:rsidRDefault="00F26A1A">
      <w:pPr>
        <w:spacing w:line="200" w:lineRule="exact"/>
        <w:rPr>
          <w:sz w:val="20"/>
          <w:szCs w:val="20"/>
        </w:rPr>
      </w:pPr>
    </w:p>
    <w:p w14:paraId="78A97066" w14:textId="77777777" w:rsidR="00F26A1A" w:rsidRDefault="00F26A1A">
      <w:pPr>
        <w:spacing w:line="200" w:lineRule="exact"/>
        <w:rPr>
          <w:sz w:val="20"/>
          <w:szCs w:val="20"/>
        </w:rPr>
      </w:pPr>
    </w:p>
    <w:p w14:paraId="1749F5E3" w14:textId="77777777" w:rsidR="00F26A1A" w:rsidRDefault="00F26A1A">
      <w:pPr>
        <w:spacing w:line="200" w:lineRule="exact"/>
        <w:rPr>
          <w:sz w:val="20"/>
          <w:szCs w:val="20"/>
        </w:rPr>
      </w:pPr>
    </w:p>
    <w:p w14:paraId="0B6AD09F" w14:textId="77777777" w:rsidR="00F26A1A" w:rsidRDefault="00F26A1A">
      <w:pPr>
        <w:spacing w:line="200" w:lineRule="exact"/>
        <w:rPr>
          <w:sz w:val="20"/>
          <w:szCs w:val="20"/>
        </w:rPr>
      </w:pPr>
    </w:p>
    <w:p w14:paraId="1BD21E5C" w14:textId="77777777" w:rsidR="00F26A1A" w:rsidRDefault="00F26A1A">
      <w:pPr>
        <w:spacing w:line="373" w:lineRule="exact"/>
        <w:rPr>
          <w:sz w:val="20"/>
          <w:szCs w:val="20"/>
        </w:rPr>
      </w:pPr>
    </w:p>
    <w:p w14:paraId="66E3648B" w14:textId="77777777" w:rsidR="00F26A1A" w:rsidRDefault="00000000">
      <w:pPr>
        <w:tabs>
          <w:tab w:val="left" w:pos="372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3C952062" w14:textId="77777777" w:rsidR="00F26A1A" w:rsidRDefault="00F26A1A">
      <w:pPr>
        <w:spacing w:line="218" w:lineRule="exact"/>
        <w:rPr>
          <w:sz w:val="20"/>
          <w:szCs w:val="20"/>
        </w:rPr>
      </w:pPr>
    </w:p>
    <w:p w14:paraId="40081B0E" w14:textId="77777777" w:rsidR="00F26A1A" w:rsidRDefault="00000000">
      <w:pPr>
        <w:tabs>
          <w:tab w:val="left" w:pos="820"/>
          <w:tab w:val="left" w:pos="1340"/>
          <w:tab w:val="left" w:pos="1840"/>
          <w:tab w:val="left" w:pos="3060"/>
          <w:tab w:val="left" w:pos="3300"/>
          <w:tab w:val="left" w:pos="3780"/>
          <w:tab w:val="left" w:pos="4660"/>
          <w:tab w:val="left" w:pos="4900"/>
          <w:tab w:val="left" w:pos="5840"/>
          <w:tab w:val="left" w:pos="6860"/>
        </w:tabs>
        <w:ind w:left="100"/>
        <w:rPr>
          <w:sz w:val="20"/>
          <w:szCs w:val="20"/>
        </w:rPr>
      </w:pPr>
      <w:r>
        <w:rPr>
          <w:rFonts w:ascii="Arial" w:eastAsia="Arial" w:hAnsi="Arial" w:cs="Arial"/>
          <w:sz w:val="15"/>
          <w:szCs w:val="15"/>
        </w:rPr>
        <w:t>Fig. 14.12</w:t>
      </w:r>
      <w:r>
        <w:rPr>
          <w:sz w:val="20"/>
          <w:szCs w:val="20"/>
        </w:rPr>
        <w:tab/>
      </w:r>
      <w:r>
        <w:rPr>
          <w:rFonts w:ascii="Arial" w:eastAsia="Arial" w:hAnsi="Arial" w:cs="Arial"/>
          <w:sz w:val="15"/>
          <w:szCs w:val="15"/>
        </w:rPr>
        <w:t>Central</w:t>
      </w:r>
      <w:r>
        <w:rPr>
          <w:rFonts w:ascii="Arial" w:eastAsia="Arial" w:hAnsi="Arial" w:cs="Arial"/>
          <w:sz w:val="15"/>
          <w:szCs w:val="15"/>
        </w:rPr>
        <w:tab/>
        <w:t>serous</w:t>
      </w:r>
      <w:r>
        <w:rPr>
          <w:rFonts w:ascii="Arial" w:eastAsia="Arial" w:hAnsi="Arial" w:cs="Arial"/>
          <w:sz w:val="15"/>
          <w:szCs w:val="15"/>
        </w:rPr>
        <w:tab/>
        <w:t>chorioretinopathy:</w:t>
      </w:r>
      <w:r>
        <w:rPr>
          <w:rFonts w:ascii="Arial" w:eastAsia="Arial" w:hAnsi="Arial" w:cs="Arial"/>
          <w:sz w:val="15"/>
          <w:szCs w:val="15"/>
        </w:rPr>
        <w:tab/>
        <w:t>(A)</w:t>
      </w:r>
      <w:r>
        <w:rPr>
          <w:rFonts w:ascii="Arial" w:eastAsia="Arial" w:hAnsi="Arial" w:cs="Arial"/>
          <w:sz w:val="15"/>
          <w:szCs w:val="15"/>
        </w:rPr>
        <w:tab/>
        <w:t>clinical</w:t>
      </w:r>
      <w:r>
        <w:rPr>
          <w:rFonts w:ascii="Arial" w:eastAsia="Arial" w:hAnsi="Arial" w:cs="Arial"/>
          <w:sz w:val="15"/>
          <w:szCs w:val="15"/>
        </w:rPr>
        <w:tab/>
        <w:t>appearance,</w:t>
      </w:r>
      <w:r>
        <w:rPr>
          <w:rFonts w:ascii="Arial" w:eastAsia="Arial" w:hAnsi="Arial" w:cs="Arial"/>
          <w:sz w:val="15"/>
          <w:szCs w:val="15"/>
        </w:rPr>
        <w:tab/>
        <w:t>(B)</w:t>
      </w:r>
      <w:r>
        <w:rPr>
          <w:rFonts w:ascii="Arial" w:eastAsia="Arial" w:hAnsi="Arial" w:cs="Arial"/>
          <w:sz w:val="15"/>
          <w:szCs w:val="15"/>
        </w:rPr>
        <w:tab/>
        <w:t>diagrammatic</w:t>
      </w:r>
      <w:r>
        <w:rPr>
          <w:rFonts w:ascii="Arial" w:eastAsia="Arial" w:hAnsi="Arial" w:cs="Arial"/>
          <w:sz w:val="15"/>
          <w:szCs w:val="15"/>
        </w:rPr>
        <w:tab/>
        <w:t>representation,</w:t>
      </w:r>
      <w:r>
        <w:rPr>
          <w:sz w:val="20"/>
          <w:szCs w:val="20"/>
        </w:rPr>
        <w:tab/>
      </w:r>
      <w:r>
        <w:rPr>
          <w:rFonts w:ascii="Arial" w:eastAsia="Arial" w:hAnsi="Arial" w:cs="Arial"/>
          <w:sz w:val="12"/>
          <w:szCs w:val="12"/>
        </w:rPr>
        <w:t>(C)</w:t>
      </w:r>
    </w:p>
    <w:p w14:paraId="1202BE8E" w14:textId="77777777" w:rsidR="00F26A1A" w:rsidRDefault="00F26A1A">
      <w:pPr>
        <w:spacing w:line="31" w:lineRule="exact"/>
        <w:rPr>
          <w:sz w:val="20"/>
          <w:szCs w:val="20"/>
        </w:rPr>
      </w:pPr>
    </w:p>
    <w:p w14:paraId="0E551898" w14:textId="77777777" w:rsidR="00F26A1A" w:rsidRDefault="00000000">
      <w:pPr>
        <w:ind w:left="100"/>
        <w:rPr>
          <w:sz w:val="20"/>
          <w:szCs w:val="20"/>
        </w:rPr>
      </w:pPr>
      <w:r>
        <w:rPr>
          <w:rFonts w:ascii="Arial" w:eastAsia="Arial" w:hAnsi="Arial" w:cs="Arial"/>
          <w:sz w:val="13"/>
          <w:szCs w:val="13"/>
        </w:rPr>
        <w:t>‘smokestack’  appearance,  (D)  ‘ink  blot’  appearance.  (From  Salmon  JF,  Kanski’s  Clinical  Ophthalmology:  A</w:t>
      </w:r>
    </w:p>
    <w:p w14:paraId="719D2BE0" w14:textId="77777777" w:rsidR="00F26A1A" w:rsidRDefault="00F26A1A">
      <w:pPr>
        <w:spacing w:line="8" w:lineRule="exact"/>
        <w:rPr>
          <w:sz w:val="20"/>
          <w:szCs w:val="20"/>
        </w:rPr>
      </w:pPr>
    </w:p>
    <w:p w14:paraId="35A9141B" w14:textId="77777777" w:rsidR="00F26A1A" w:rsidRDefault="00000000">
      <w:pPr>
        <w:ind w:left="100"/>
        <w:rPr>
          <w:sz w:val="20"/>
          <w:szCs w:val="20"/>
        </w:rPr>
      </w:pPr>
      <w:r>
        <w:rPr>
          <w:rFonts w:ascii="Arial" w:eastAsia="Arial" w:hAnsi="Arial" w:cs="Arial"/>
          <w:sz w:val="15"/>
          <w:szCs w:val="15"/>
        </w:rPr>
        <w:t>Systematic Approach, 9th edition. Oxford, UK: Elsevier; 2020.)</w:t>
      </w:r>
    </w:p>
    <w:p w14:paraId="327520A8" w14:textId="77777777" w:rsidR="00F26A1A" w:rsidRDefault="00F26A1A">
      <w:pPr>
        <w:sectPr w:rsidR="00F26A1A">
          <w:pgSz w:w="8640" w:h="13101"/>
          <w:pgMar w:top="493" w:right="700" w:bottom="0" w:left="860" w:header="0" w:footer="0" w:gutter="0"/>
          <w:cols w:space="720" w:equalWidth="0">
            <w:col w:w="7080"/>
          </w:cols>
        </w:sectPr>
      </w:pPr>
    </w:p>
    <w:p w14:paraId="5272A67F" w14:textId="77777777" w:rsidR="00F26A1A" w:rsidRDefault="00F26A1A">
      <w:pPr>
        <w:spacing w:line="200" w:lineRule="exact"/>
        <w:rPr>
          <w:sz w:val="20"/>
          <w:szCs w:val="20"/>
        </w:rPr>
      </w:pPr>
    </w:p>
    <w:p w14:paraId="136A2B55" w14:textId="77777777" w:rsidR="00F26A1A" w:rsidRDefault="00F26A1A">
      <w:pPr>
        <w:spacing w:line="387" w:lineRule="exact"/>
        <w:rPr>
          <w:sz w:val="20"/>
          <w:szCs w:val="20"/>
        </w:rPr>
      </w:pPr>
    </w:p>
    <w:p w14:paraId="6B0D2382" w14:textId="77777777" w:rsidR="00F26A1A" w:rsidRDefault="00000000">
      <w:pPr>
        <w:spacing w:line="168" w:lineRule="exact"/>
        <w:rPr>
          <w:sz w:val="20"/>
          <w:szCs w:val="20"/>
        </w:rPr>
      </w:pPr>
      <w:r>
        <w:rPr>
          <w:rFonts w:ascii="PMingLiU" w:eastAsia="PMingLiU" w:hAnsi="PMingLiU" w:cs="PMingLiU"/>
          <w:sz w:val="14"/>
          <w:szCs w:val="14"/>
        </w:rPr>
        <w:t>#*" ##%"#"+!#(&amp;&amp;%"'+$'""#* "%#! " +#!+ &amp;)%#"$'!%</w:t>
      </w:r>
    </w:p>
    <w:p w14:paraId="721824F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34E0EFD" w14:textId="77777777" w:rsidR="00F26A1A" w:rsidRDefault="00F26A1A">
      <w:pPr>
        <w:sectPr w:rsidR="00F26A1A">
          <w:type w:val="continuous"/>
          <w:pgSz w:w="8640" w:h="13101"/>
          <w:pgMar w:top="493" w:right="700" w:bottom="0" w:left="860" w:header="0" w:footer="0" w:gutter="0"/>
          <w:cols w:space="720" w:equalWidth="0">
            <w:col w:w="7080"/>
          </w:cols>
        </w:sectPr>
      </w:pPr>
    </w:p>
    <w:p w14:paraId="04A1C6DF" w14:textId="77777777" w:rsidR="00F26A1A" w:rsidRDefault="00F26A1A">
      <w:pPr>
        <w:spacing w:line="141" w:lineRule="exact"/>
        <w:rPr>
          <w:sz w:val="20"/>
          <w:szCs w:val="20"/>
        </w:rPr>
      </w:pPr>
      <w:bookmarkStart w:id="273" w:name="page276"/>
      <w:bookmarkEnd w:id="273"/>
    </w:p>
    <w:p w14:paraId="4D570D03" w14:textId="77777777" w:rsidR="00F26A1A" w:rsidRDefault="00000000">
      <w:pPr>
        <w:tabs>
          <w:tab w:val="left" w:pos="3880"/>
        </w:tabs>
        <w:rPr>
          <w:sz w:val="20"/>
          <w:szCs w:val="20"/>
        </w:rPr>
      </w:pPr>
      <w:r>
        <w:rPr>
          <w:rFonts w:ascii="Arial" w:eastAsia="Arial" w:hAnsi="Arial" w:cs="Arial"/>
          <w:b/>
          <w:bCs/>
          <w:sz w:val="16"/>
          <w:szCs w:val="16"/>
        </w:rPr>
        <w:t>282</w:t>
      </w:r>
      <w:r>
        <w:rPr>
          <w:sz w:val="20"/>
          <w:szCs w:val="20"/>
        </w:rPr>
        <w:tab/>
      </w:r>
      <w:r>
        <w:rPr>
          <w:rFonts w:ascii="Arial" w:eastAsia="Arial" w:hAnsi="Arial" w:cs="Arial"/>
          <w:sz w:val="14"/>
          <w:szCs w:val="14"/>
        </w:rPr>
        <w:t>SYNOPSIS OF CLINICAL OPHTHALMOLOGY</w:t>
      </w:r>
    </w:p>
    <w:p w14:paraId="1F9B082E" w14:textId="77777777" w:rsidR="00F26A1A" w:rsidRDefault="00000000">
      <w:pPr>
        <w:spacing w:line="20" w:lineRule="exact"/>
        <w:rPr>
          <w:sz w:val="20"/>
          <w:szCs w:val="20"/>
        </w:rPr>
      </w:pPr>
      <w:r>
        <w:rPr>
          <w:noProof/>
          <w:sz w:val="20"/>
          <w:szCs w:val="20"/>
        </w:rPr>
        <w:drawing>
          <wp:anchor distT="0" distB="0" distL="114300" distR="114300" simplePos="0" relativeHeight="251746816" behindDoc="1" locked="0" layoutInCell="0" allowOverlap="1" wp14:anchorId="7A95E76E" wp14:editId="231DDFC6">
            <wp:simplePos x="0" y="0"/>
            <wp:positionH relativeFrom="column">
              <wp:posOffset>0</wp:posOffset>
            </wp:positionH>
            <wp:positionV relativeFrom="paragraph">
              <wp:posOffset>38100</wp:posOffset>
            </wp:positionV>
            <wp:extent cx="4419600" cy="1270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9958941" w14:textId="77777777" w:rsidR="00F26A1A" w:rsidRDefault="00F26A1A">
      <w:pPr>
        <w:spacing w:line="295" w:lineRule="exact"/>
        <w:rPr>
          <w:sz w:val="20"/>
          <w:szCs w:val="20"/>
        </w:rPr>
      </w:pPr>
    </w:p>
    <w:p w14:paraId="18BF5377" w14:textId="77777777" w:rsidR="00F26A1A" w:rsidRDefault="00000000">
      <w:pPr>
        <w:ind w:left="440"/>
        <w:rPr>
          <w:sz w:val="20"/>
          <w:szCs w:val="20"/>
        </w:rPr>
      </w:pPr>
      <w:r>
        <w:rPr>
          <w:rFonts w:ascii="Arial" w:eastAsia="Arial" w:hAnsi="Arial" w:cs="Arial"/>
          <w:b/>
          <w:bCs/>
          <w:i/>
          <w:iCs/>
          <w:sz w:val="16"/>
          <w:szCs w:val="16"/>
        </w:rPr>
        <w:t>Oral spironolactone</w:t>
      </w:r>
      <w:r>
        <w:rPr>
          <w:rFonts w:ascii="Arial" w:eastAsia="Arial" w:hAnsi="Arial" w:cs="Arial"/>
          <w:sz w:val="16"/>
          <w:szCs w:val="16"/>
        </w:rPr>
        <w:t>: 40 mg twice daily results in faster resorption of fluid in acute cases.</w:t>
      </w:r>
    </w:p>
    <w:p w14:paraId="7EF1AF54" w14:textId="77777777" w:rsidR="00F26A1A" w:rsidRDefault="00F26A1A">
      <w:pPr>
        <w:spacing w:line="36" w:lineRule="exact"/>
        <w:rPr>
          <w:sz w:val="20"/>
          <w:szCs w:val="20"/>
        </w:rPr>
      </w:pPr>
    </w:p>
    <w:p w14:paraId="18E02513" w14:textId="77777777" w:rsidR="00F26A1A" w:rsidRDefault="00000000">
      <w:pPr>
        <w:spacing w:line="245" w:lineRule="auto"/>
        <w:ind w:left="440" w:right="140"/>
        <w:rPr>
          <w:sz w:val="20"/>
          <w:szCs w:val="20"/>
        </w:rPr>
      </w:pPr>
      <w:r>
        <w:rPr>
          <w:rFonts w:ascii="Arial" w:eastAsia="Arial" w:hAnsi="Arial" w:cs="Arial"/>
          <w:b/>
          <w:bCs/>
          <w:i/>
          <w:iCs/>
          <w:sz w:val="18"/>
          <w:szCs w:val="18"/>
        </w:rPr>
        <w:t>Low-dose PDT</w:t>
      </w:r>
      <w:r>
        <w:rPr>
          <w:rFonts w:ascii="Arial" w:eastAsia="Arial" w:hAnsi="Arial" w:cs="Arial"/>
          <w:sz w:val="18"/>
          <w:szCs w:val="18"/>
        </w:rPr>
        <w:t>: now considered first-line treatment if spontaneous resorption does not occur.</w:t>
      </w:r>
    </w:p>
    <w:p w14:paraId="69FB119B" w14:textId="77777777" w:rsidR="00F26A1A" w:rsidRDefault="00F26A1A">
      <w:pPr>
        <w:spacing w:line="17" w:lineRule="exact"/>
        <w:rPr>
          <w:sz w:val="20"/>
          <w:szCs w:val="20"/>
        </w:rPr>
      </w:pPr>
    </w:p>
    <w:p w14:paraId="5FDF60FE" w14:textId="77777777" w:rsidR="00F26A1A" w:rsidRDefault="00000000">
      <w:pPr>
        <w:spacing w:line="252" w:lineRule="auto"/>
        <w:ind w:left="440" w:right="140"/>
        <w:rPr>
          <w:sz w:val="20"/>
          <w:szCs w:val="20"/>
        </w:rPr>
      </w:pPr>
      <w:r>
        <w:rPr>
          <w:rFonts w:ascii="Arial" w:eastAsia="Arial" w:hAnsi="Arial" w:cs="Arial"/>
          <w:b/>
          <w:bCs/>
          <w:i/>
          <w:iCs/>
          <w:sz w:val="18"/>
          <w:szCs w:val="18"/>
        </w:rPr>
        <w:t>Laser photocoagulation</w:t>
      </w:r>
      <w:r>
        <w:rPr>
          <w:rFonts w:ascii="Arial" w:eastAsia="Arial" w:hAnsi="Arial" w:cs="Arial"/>
          <w:sz w:val="18"/>
          <w:szCs w:val="18"/>
        </w:rPr>
        <w:t>: to the RPE leak speeds resolution but does not influence the visual outcome or recurrence rate; inadvisable if a leak is within the foveal avascular zone.</w:t>
      </w:r>
      <w:r>
        <w:rPr>
          <w:rFonts w:ascii="Arial" w:eastAsia="Arial" w:hAnsi="Arial" w:cs="Arial"/>
          <w:b/>
          <w:bCs/>
          <w:i/>
          <w:iCs/>
          <w:sz w:val="18"/>
          <w:szCs w:val="18"/>
        </w:rPr>
        <w:t xml:space="preserve"> Intravitreal anti-VEGF agents</w:t>
      </w:r>
      <w:r>
        <w:rPr>
          <w:rFonts w:ascii="Arial" w:eastAsia="Arial" w:hAnsi="Arial" w:cs="Arial"/>
          <w:sz w:val="18"/>
          <w:szCs w:val="18"/>
        </w:rPr>
        <w:t>: may have a role.</w:t>
      </w:r>
    </w:p>
    <w:p w14:paraId="1798C984" w14:textId="77777777" w:rsidR="00F26A1A" w:rsidRDefault="00F26A1A">
      <w:pPr>
        <w:spacing w:line="247" w:lineRule="exact"/>
        <w:rPr>
          <w:sz w:val="20"/>
          <w:szCs w:val="20"/>
        </w:rPr>
      </w:pPr>
    </w:p>
    <w:p w14:paraId="5B778D3E" w14:textId="77777777" w:rsidR="00F26A1A" w:rsidRDefault="00000000">
      <w:pPr>
        <w:rPr>
          <w:sz w:val="20"/>
          <w:szCs w:val="20"/>
        </w:rPr>
      </w:pPr>
      <w:r>
        <w:rPr>
          <w:rFonts w:ascii="Arial" w:eastAsia="Arial" w:hAnsi="Arial" w:cs="Arial"/>
          <w:b/>
          <w:bCs/>
          <w:color w:val="C8001A"/>
          <w:sz w:val="24"/>
          <w:szCs w:val="24"/>
        </w:rPr>
        <w:t>Cystoid macular oedema</w:t>
      </w:r>
    </w:p>
    <w:p w14:paraId="14725785" w14:textId="77777777" w:rsidR="00F26A1A" w:rsidRDefault="00F26A1A">
      <w:pPr>
        <w:spacing w:line="137" w:lineRule="exact"/>
        <w:rPr>
          <w:sz w:val="20"/>
          <w:szCs w:val="20"/>
        </w:rPr>
      </w:pPr>
    </w:p>
    <w:p w14:paraId="0194548C" w14:textId="77777777" w:rsidR="00F26A1A" w:rsidRDefault="00000000">
      <w:pPr>
        <w:rPr>
          <w:sz w:val="20"/>
          <w:szCs w:val="20"/>
        </w:rPr>
      </w:pPr>
      <w:r>
        <w:rPr>
          <w:rFonts w:ascii="Arial" w:eastAsia="Arial" w:hAnsi="Arial" w:cs="Arial"/>
          <w:b/>
          <w:bCs/>
          <w:sz w:val="18"/>
          <w:szCs w:val="18"/>
        </w:rPr>
        <w:t>Pathogenesis</w:t>
      </w:r>
    </w:p>
    <w:p w14:paraId="327C406C" w14:textId="77777777" w:rsidR="00F26A1A" w:rsidRDefault="00F26A1A">
      <w:pPr>
        <w:spacing w:line="28" w:lineRule="exact"/>
        <w:rPr>
          <w:sz w:val="20"/>
          <w:szCs w:val="20"/>
        </w:rPr>
      </w:pPr>
    </w:p>
    <w:p w14:paraId="63C0469A" w14:textId="77777777" w:rsidR="00F26A1A" w:rsidRDefault="00000000">
      <w:pPr>
        <w:spacing w:line="289" w:lineRule="auto"/>
        <w:ind w:right="140"/>
        <w:rPr>
          <w:sz w:val="20"/>
          <w:szCs w:val="20"/>
        </w:rPr>
      </w:pPr>
      <w:r>
        <w:rPr>
          <w:rFonts w:ascii="Arial" w:eastAsia="Arial" w:hAnsi="Arial" w:cs="Arial"/>
          <w:sz w:val="16"/>
          <w:szCs w:val="16"/>
        </w:rPr>
        <w:t>intraretinal leakage with the formation of cyst-like cavities in the fovea and surrounding central macula. Long-standing cases may progress to lamellar hole formation with irreversible impair-ment of central vision. e causes are varied and include: (a) ocular surgery and laser, (b) retinal vascular disease (e.g. diabetic retinopathy, retinal vein occlusion), (c) chronic uveitis (particularly intermediate), (d) drug-induced (e.g. topical prostaglandins), (e) retinal dystrophies (e.g. retinitis pigmentosa), (f ) vitreomacular disease (e.g. macular epiretinal membrane).</w:t>
      </w:r>
    </w:p>
    <w:p w14:paraId="62615F57" w14:textId="77777777" w:rsidR="00F26A1A" w:rsidRDefault="00F26A1A">
      <w:pPr>
        <w:spacing w:line="196" w:lineRule="exact"/>
        <w:rPr>
          <w:sz w:val="20"/>
          <w:szCs w:val="20"/>
        </w:rPr>
      </w:pPr>
    </w:p>
    <w:p w14:paraId="4C938996" w14:textId="77777777" w:rsidR="00F26A1A" w:rsidRDefault="00000000">
      <w:pPr>
        <w:rPr>
          <w:sz w:val="20"/>
          <w:szCs w:val="20"/>
        </w:rPr>
      </w:pPr>
      <w:r>
        <w:rPr>
          <w:rFonts w:ascii="Arial" w:eastAsia="Arial" w:hAnsi="Arial" w:cs="Arial"/>
          <w:b/>
          <w:bCs/>
          <w:sz w:val="18"/>
          <w:szCs w:val="18"/>
        </w:rPr>
        <w:t>Diagnosis</w:t>
      </w:r>
    </w:p>
    <w:p w14:paraId="5312186E" w14:textId="77777777" w:rsidR="00F26A1A" w:rsidRDefault="00F26A1A">
      <w:pPr>
        <w:spacing w:line="21" w:lineRule="exact"/>
        <w:rPr>
          <w:sz w:val="20"/>
          <w:szCs w:val="20"/>
        </w:rPr>
      </w:pPr>
    </w:p>
    <w:p w14:paraId="78402519" w14:textId="77777777" w:rsidR="00F26A1A" w:rsidRDefault="00000000">
      <w:pPr>
        <w:spacing w:line="250" w:lineRule="auto"/>
        <w:ind w:left="440" w:right="1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predisposing disease is generally evident, but CMO may be the presenting feature; blurring and metamorphopsia are typical. Amsler chart testing demonstrates cen-tral distortion.</w:t>
      </w:r>
    </w:p>
    <w:p w14:paraId="4FDC3AEC" w14:textId="77777777" w:rsidR="00F26A1A" w:rsidRDefault="00F26A1A">
      <w:pPr>
        <w:spacing w:line="13" w:lineRule="exact"/>
        <w:rPr>
          <w:sz w:val="20"/>
          <w:szCs w:val="20"/>
        </w:rPr>
      </w:pPr>
    </w:p>
    <w:p w14:paraId="4ECD5FE7" w14:textId="77777777" w:rsidR="00F26A1A" w:rsidRDefault="00000000">
      <w:pPr>
        <w:spacing w:line="245" w:lineRule="auto"/>
        <w:ind w:left="440" w:right="140"/>
        <w:jc w:val="both"/>
        <w:rPr>
          <w:sz w:val="20"/>
          <w:szCs w:val="20"/>
        </w:rPr>
      </w:pPr>
      <w:r>
        <w:rPr>
          <w:rFonts w:ascii="Arial" w:eastAsia="Arial" w:hAnsi="Arial" w:cs="Arial"/>
          <w:b/>
          <w:bCs/>
          <w:i/>
          <w:iCs/>
          <w:sz w:val="18"/>
          <w:szCs w:val="18"/>
        </w:rPr>
        <w:t>Signs</w:t>
      </w:r>
      <w:r>
        <w:rPr>
          <w:rFonts w:ascii="Arial" w:eastAsia="Arial" w:hAnsi="Arial" w:cs="Arial"/>
          <w:sz w:val="18"/>
          <w:szCs w:val="18"/>
        </w:rPr>
        <w:t>: loss of the foveal depression and thickening of the sensory retina with multiple cystoid areas.</w:t>
      </w:r>
    </w:p>
    <w:p w14:paraId="37E4F789" w14:textId="77777777" w:rsidR="00F26A1A" w:rsidRDefault="00F26A1A">
      <w:pPr>
        <w:spacing w:line="17" w:lineRule="exact"/>
        <w:rPr>
          <w:sz w:val="20"/>
          <w:szCs w:val="20"/>
        </w:rPr>
      </w:pPr>
    </w:p>
    <w:p w14:paraId="65F91BB5" w14:textId="77777777" w:rsidR="00F26A1A" w:rsidRDefault="00000000">
      <w:pPr>
        <w:spacing w:line="245" w:lineRule="auto"/>
        <w:ind w:left="440" w:right="140"/>
        <w:jc w:val="both"/>
        <w:rPr>
          <w:sz w:val="20"/>
          <w:szCs w:val="20"/>
        </w:rPr>
      </w:pPr>
      <w:r>
        <w:rPr>
          <w:rFonts w:ascii="Arial" w:eastAsia="Arial" w:hAnsi="Arial" w:cs="Arial"/>
          <w:b/>
          <w:bCs/>
          <w:i/>
          <w:iCs/>
          <w:sz w:val="18"/>
          <w:szCs w:val="18"/>
        </w:rPr>
        <w:t>FA</w:t>
      </w:r>
      <w:r>
        <w:rPr>
          <w:rFonts w:ascii="Arial" w:eastAsia="Arial" w:hAnsi="Arial" w:cs="Arial"/>
          <w:sz w:val="18"/>
          <w:szCs w:val="18"/>
        </w:rPr>
        <w:t>: early hyperfluorescent spots progressing to a characteristic petaloid pattern (</w:t>
      </w:r>
      <w:r>
        <w:rPr>
          <w:rFonts w:ascii="Arial" w:eastAsia="Arial" w:hAnsi="Arial" w:cs="Arial"/>
          <w:color w:val="0080AC"/>
          <w:sz w:val="18"/>
          <w:szCs w:val="18"/>
        </w:rPr>
        <w:t>Fig. 14.13A</w:t>
      </w:r>
      <w:r>
        <w:rPr>
          <w:rFonts w:ascii="Arial" w:eastAsia="Arial" w:hAnsi="Arial" w:cs="Arial"/>
          <w:sz w:val="18"/>
          <w:szCs w:val="18"/>
        </w:rPr>
        <w:t>).</w:t>
      </w:r>
    </w:p>
    <w:p w14:paraId="20A8DFE6" w14:textId="77777777" w:rsidR="00F26A1A" w:rsidRDefault="00F26A1A">
      <w:pPr>
        <w:spacing w:line="17" w:lineRule="exact"/>
        <w:rPr>
          <w:sz w:val="20"/>
          <w:szCs w:val="20"/>
        </w:rPr>
      </w:pPr>
    </w:p>
    <w:p w14:paraId="09A238AD" w14:textId="77777777" w:rsidR="00F26A1A" w:rsidRDefault="00000000">
      <w:pPr>
        <w:spacing w:line="245" w:lineRule="auto"/>
        <w:ind w:left="440" w:right="140"/>
        <w:jc w:val="both"/>
        <w:rPr>
          <w:sz w:val="20"/>
          <w:szCs w:val="20"/>
        </w:rPr>
      </w:pPr>
      <w:r>
        <w:rPr>
          <w:rFonts w:ascii="Arial" w:eastAsia="Arial" w:hAnsi="Arial" w:cs="Arial"/>
          <w:b/>
          <w:bCs/>
          <w:i/>
          <w:iCs/>
          <w:sz w:val="18"/>
          <w:szCs w:val="18"/>
        </w:rPr>
        <w:t>OCT</w:t>
      </w:r>
      <w:r>
        <w:rPr>
          <w:rFonts w:ascii="Arial" w:eastAsia="Arial" w:hAnsi="Arial" w:cs="Arial"/>
          <w:sz w:val="18"/>
          <w:szCs w:val="18"/>
        </w:rPr>
        <w:t>: retinal thickening with hyporeflective spaces (</w:t>
      </w:r>
      <w:r>
        <w:rPr>
          <w:rFonts w:ascii="Arial" w:eastAsia="Arial" w:hAnsi="Arial" w:cs="Arial"/>
          <w:color w:val="0080AC"/>
          <w:sz w:val="18"/>
          <w:szCs w:val="18"/>
        </w:rPr>
        <w:t>Fig. 14.13B</w:t>
      </w:r>
      <w:r>
        <w:rPr>
          <w:rFonts w:ascii="Arial" w:eastAsia="Arial" w:hAnsi="Arial" w:cs="Arial"/>
          <w:sz w:val="18"/>
          <w:szCs w:val="18"/>
        </w:rPr>
        <w:t>). Vitreoretinal traction and a lamellar hole will be shown if present.</w:t>
      </w:r>
    </w:p>
    <w:p w14:paraId="2F64E837" w14:textId="77777777" w:rsidR="00F26A1A" w:rsidRDefault="00F26A1A">
      <w:pPr>
        <w:spacing w:line="229" w:lineRule="exact"/>
        <w:rPr>
          <w:sz w:val="20"/>
          <w:szCs w:val="20"/>
        </w:rPr>
      </w:pPr>
    </w:p>
    <w:p w14:paraId="4D2D55A1" w14:textId="77777777" w:rsidR="00F26A1A" w:rsidRDefault="00000000">
      <w:pPr>
        <w:rPr>
          <w:sz w:val="20"/>
          <w:szCs w:val="20"/>
        </w:rPr>
      </w:pPr>
      <w:r>
        <w:rPr>
          <w:rFonts w:ascii="Arial" w:eastAsia="Arial" w:hAnsi="Arial" w:cs="Arial"/>
          <w:b/>
          <w:bCs/>
          <w:sz w:val="18"/>
          <w:szCs w:val="18"/>
        </w:rPr>
        <w:t>Treatment</w:t>
      </w:r>
    </w:p>
    <w:p w14:paraId="5F3ADE8C" w14:textId="77777777" w:rsidR="00F26A1A" w:rsidRDefault="00F26A1A">
      <w:pPr>
        <w:spacing w:line="13" w:lineRule="exact"/>
        <w:rPr>
          <w:sz w:val="20"/>
          <w:szCs w:val="20"/>
        </w:rPr>
      </w:pPr>
    </w:p>
    <w:p w14:paraId="707891A0" w14:textId="77777777" w:rsidR="00F26A1A" w:rsidRDefault="00000000">
      <w:pPr>
        <w:rPr>
          <w:sz w:val="20"/>
          <w:szCs w:val="20"/>
        </w:rPr>
      </w:pPr>
      <w:r>
        <w:rPr>
          <w:rFonts w:ascii="Arial" w:eastAsia="Arial" w:hAnsi="Arial" w:cs="Arial"/>
          <w:sz w:val="18"/>
          <w:szCs w:val="18"/>
        </w:rPr>
        <w:t>dependent on cause.</w:t>
      </w:r>
    </w:p>
    <w:p w14:paraId="5C778F20" w14:textId="77777777" w:rsidR="00F26A1A" w:rsidRDefault="00000000">
      <w:pPr>
        <w:spacing w:line="20" w:lineRule="exact"/>
        <w:rPr>
          <w:sz w:val="20"/>
          <w:szCs w:val="20"/>
        </w:rPr>
      </w:pPr>
      <w:r>
        <w:rPr>
          <w:noProof/>
          <w:sz w:val="20"/>
          <w:szCs w:val="20"/>
        </w:rPr>
        <w:drawing>
          <wp:anchor distT="0" distB="0" distL="114300" distR="114300" simplePos="0" relativeHeight="251747840" behindDoc="1" locked="0" layoutInCell="0" allowOverlap="1" wp14:anchorId="19184BE3" wp14:editId="4C1E7D4E">
            <wp:simplePos x="0" y="0"/>
            <wp:positionH relativeFrom="column">
              <wp:posOffset>16510</wp:posOffset>
            </wp:positionH>
            <wp:positionV relativeFrom="paragraph">
              <wp:posOffset>140335</wp:posOffset>
            </wp:positionV>
            <wp:extent cx="4385945" cy="2115185"/>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75"/>
                    <a:srcRect/>
                    <a:stretch>
                      <a:fillRect/>
                    </a:stretch>
                  </pic:blipFill>
                  <pic:spPr bwMode="auto">
                    <a:xfrm>
                      <a:off x="0" y="0"/>
                      <a:ext cx="4385945" cy="2115185"/>
                    </a:xfrm>
                    <a:prstGeom prst="rect">
                      <a:avLst/>
                    </a:prstGeom>
                    <a:noFill/>
                  </pic:spPr>
                </pic:pic>
              </a:graphicData>
            </a:graphic>
          </wp:anchor>
        </w:drawing>
      </w:r>
    </w:p>
    <w:p w14:paraId="71BA9CF5" w14:textId="77777777" w:rsidR="00F26A1A" w:rsidRDefault="00F26A1A">
      <w:pPr>
        <w:spacing w:line="200" w:lineRule="exact"/>
        <w:rPr>
          <w:sz w:val="20"/>
          <w:szCs w:val="20"/>
        </w:rPr>
      </w:pPr>
    </w:p>
    <w:p w14:paraId="1F245725" w14:textId="77777777" w:rsidR="00F26A1A" w:rsidRDefault="00F26A1A">
      <w:pPr>
        <w:spacing w:line="200" w:lineRule="exact"/>
        <w:rPr>
          <w:sz w:val="20"/>
          <w:szCs w:val="20"/>
        </w:rPr>
      </w:pPr>
    </w:p>
    <w:p w14:paraId="502FEEE5" w14:textId="77777777" w:rsidR="00F26A1A" w:rsidRDefault="00F26A1A">
      <w:pPr>
        <w:spacing w:line="200" w:lineRule="exact"/>
        <w:rPr>
          <w:sz w:val="20"/>
          <w:szCs w:val="20"/>
        </w:rPr>
      </w:pPr>
    </w:p>
    <w:p w14:paraId="59ECB9D5" w14:textId="77777777" w:rsidR="00F26A1A" w:rsidRDefault="00F26A1A">
      <w:pPr>
        <w:spacing w:line="200" w:lineRule="exact"/>
        <w:rPr>
          <w:sz w:val="20"/>
          <w:szCs w:val="20"/>
        </w:rPr>
      </w:pPr>
    </w:p>
    <w:p w14:paraId="69A1F6C5" w14:textId="77777777" w:rsidR="00F26A1A" w:rsidRDefault="00F26A1A">
      <w:pPr>
        <w:spacing w:line="200" w:lineRule="exact"/>
        <w:rPr>
          <w:sz w:val="20"/>
          <w:szCs w:val="20"/>
        </w:rPr>
      </w:pPr>
    </w:p>
    <w:p w14:paraId="0584CDF8" w14:textId="77777777" w:rsidR="00F26A1A" w:rsidRDefault="00F26A1A">
      <w:pPr>
        <w:spacing w:line="200" w:lineRule="exact"/>
        <w:rPr>
          <w:sz w:val="20"/>
          <w:szCs w:val="20"/>
        </w:rPr>
      </w:pPr>
    </w:p>
    <w:p w14:paraId="52DE53DF" w14:textId="77777777" w:rsidR="00F26A1A" w:rsidRDefault="00F26A1A">
      <w:pPr>
        <w:spacing w:line="200" w:lineRule="exact"/>
        <w:rPr>
          <w:sz w:val="20"/>
          <w:szCs w:val="20"/>
        </w:rPr>
      </w:pPr>
    </w:p>
    <w:p w14:paraId="3644755E" w14:textId="77777777" w:rsidR="00F26A1A" w:rsidRDefault="00F26A1A">
      <w:pPr>
        <w:spacing w:line="200" w:lineRule="exact"/>
        <w:rPr>
          <w:sz w:val="20"/>
          <w:szCs w:val="20"/>
        </w:rPr>
      </w:pPr>
    </w:p>
    <w:p w14:paraId="7B576B71" w14:textId="77777777" w:rsidR="00F26A1A" w:rsidRDefault="00F26A1A">
      <w:pPr>
        <w:spacing w:line="200" w:lineRule="exact"/>
        <w:rPr>
          <w:sz w:val="20"/>
          <w:szCs w:val="20"/>
        </w:rPr>
      </w:pPr>
    </w:p>
    <w:p w14:paraId="63C1B526" w14:textId="77777777" w:rsidR="00F26A1A" w:rsidRDefault="00F26A1A">
      <w:pPr>
        <w:spacing w:line="200" w:lineRule="exact"/>
        <w:rPr>
          <w:sz w:val="20"/>
          <w:szCs w:val="20"/>
        </w:rPr>
      </w:pPr>
    </w:p>
    <w:p w14:paraId="194F709D" w14:textId="77777777" w:rsidR="00F26A1A" w:rsidRDefault="00F26A1A">
      <w:pPr>
        <w:spacing w:line="200" w:lineRule="exact"/>
        <w:rPr>
          <w:sz w:val="20"/>
          <w:szCs w:val="20"/>
        </w:rPr>
      </w:pPr>
    </w:p>
    <w:p w14:paraId="179FE98A" w14:textId="77777777" w:rsidR="00F26A1A" w:rsidRDefault="00F26A1A">
      <w:pPr>
        <w:spacing w:line="200" w:lineRule="exact"/>
        <w:rPr>
          <w:sz w:val="20"/>
          <w:szCs w:val="20"/>
        </w:rPr>
      </w:pPr>
    </w:p>
    <w:p w14:paraId="6CCF16F1" w14:textId="77777777" w:rsidR="00F26A1A" w:rsidRDefault="00F26A1A">
      <w:pPr>
        <w:spacing w:line="200" w:lineRule="exact"/>
        <w:rPr>
          <w:sz w:val="20"/>
          <w:szCs w:val="20"/>
        </w:rPr>
      </w:pPr>
    </w:p>
    <w:p w14:paraId="5FB00426" w14:textId="77777777" w:rsidR="00F26A1A" w:rsidRDefault="00F26A1A">
      <w:pPr>
        <w:spacing w:line="200" w:lineRule="exact"/>
        <w:rPr>
          <w:sz w:val="20"/>
          <w:szCs w:val="20"/>
        </w:rPr>
      </w:pPr>
    </w:p>
    <w:p w14:paraId="7E9C1585" w14:textId="77777777" w:rsidR="00F26A1A" w:rsidRDefault="00F26A1A">
      <w:pPr>
        <w:spacing w:line="200" w:lineRule="exact"/>
        <w:rPr>
          <w:sz w:val="20"/>
          <w:szCs w:val="20"/>
        </w:rPr>
      </w:pPr>
    </w:p>
    <w:p w14:paraId="44F288DA" w14:textId="77777777" w:rsidR="00F26A1A" w:rsidRDefault="00F26A1A">
      <w:pPr>
        <w:spacing w:line="202" w:lineRule="exact"/>
        <w:rPr>
          <w:sz w:val="20"/>
          <w:szCs w:val="20"/>
        </w:rPr>
      </w:pPr>
    </w:p>
    <w:p w14:paraId="2778DEA6" w14:textId="77777777" w:rsidR="00F26A1A" w:rsidRDefault="00000000">
      <w:pPr>
        <w:tabs>
          <w:tab w:val="left" w:pos="360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3025CC5" w14:textId="77777777" w:rsidR="00F26A1A" w:rsidRDefault="00F26A1A">
      <w:pPr>
        <w:spacing w:line="240" w:lineRule="exact"/>
        <w:rPr>
          <w:sz w:val="20"/>
          <w:szCs w:val="20"/>
        </w:rPr>
      </w:pPr>
    </w:p>
    <w:p w14:paraId="6CADE2EE" w14:textId="77777777" w:rsidR="00F26A1A" w:rsidRDefault="00000000">
      <w:pPr>
        <w:spacing w:line="239" w:lineRule="auto"/>
        <w:ind w:right="140"/>
        <w:jc w:val="both"/>
        <w:rPr>
          <w:sz w:val="20"/>
          <w:szCs w:val="20"/>
        </w:rPr>
      </w:pPr>
      <w:r>
        <w:rPr>
          <w:rFonts w:ascii="Arial" w:eastAsia="Arial" w:hAnsi="Arial" w:cs="Arial"/>
          <w:sz w:val="15"/>
          <w:szCs w:val="15"/>
        </w:rPr>
        <w:t>Fig. 14.13 Cystoid macular oedema: (A) FA late phase showing a ‘flower petal’ pattern of hyperfluores-cence, (B) OCT showing hyporeflective spaces within the retina, macular thickening and loss of the foveal depression. (From Salmon JF, Kanski’s Clinical Ophthalmology: A Systematic Approach, 9th edition. Oxford, UK: Elsevier; 2020.)</w:t>
      </w:r>
    </w:p>
    <w:p w14:paraId="65E7BDD8" w14:textId="77777777" w:rsidR="00F26A1A" w:rsidRDefault="00F26A1A">
      <w:pPr>
        <w:sectPr w:rsidR="00F26A1A">
          <w:pgSz w:w="8640" w:h="13101"/>
          <w:pgMar w:top="528" w:right="820" w:bottom="0" w:left="720" w:header="0" w:footer="0" w:gutter="0"/>
          <w:cols w:space="720" w:equalWidth="0">
            <w:col w:w="7100"/>
          </w:cols>
        </w:sectPr>
      </w:pPr>
    </w:p>
    <w:p w14:paraId="066AEB34" w14:textId="77777777" w:rsidR="00F26A1A" w:rsidRDefault="00F26A1A">
      <w:pPr>
        <w:spacing w:line="200" w:lineRule="exact"/>
        <w:rPr>
          <w:sz w:val="20"/>
          <w:szCs w:val="20"/>
        </w:rPr>
      </w:pPr>
    </w:p>
    <w:p w14:paraId="4ECDD44D" w14:textId="77777777" w:rsidR="00F26A1A" w:rsidRDefault="00F26A1A">
      <w:pPr>
        <w:spacing w:line="387" w:lineRule="exact"/>
        <w:rPr>
          <w:sz w:val="20"/>
          <w:szCs w:val="20"/>
        </w:rPr>
      </w:pPr>
    </w:p>
    <w:p w14:paraId="4956607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1BFB4E9" w14:textId="77777777" w:rsidR="00F26A1A" w:rsidRDefault="00000000">
      <w:pPr>
        <w:tabs>
          <w:tab w:val="left" w:pos="640"/>
          <w:tab w:val="left" w:pos="494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28C15E8" w14:textId="77777777" w:rsidR="00F26A1A" w:rsidRDefault="00F26A1A">
      <w:pPr>
        <w:sectPr w:rsidR="00F26A1A">
          <w:type w:val="continuous"/>
          <w:pgSz w:w="8640" w:h="13101"/>
          <w:pgMar w:top="528" w:right="820" w:bottom="0" w:left="720" w:header="0" w:footer="0" w:gutter="0"/>
          <w:cols w:space="720" w:equalWidth="0">
            <w:col w:w="7100"/>
          </w:cols>
        </w:sectPr>
      </w:pPr>
    </w:p>
    <w:p w14:paraId="53310ECA" w14:textId="77777777" w:rsidR="00F26A1A" w:rsidRDefault="00F26A1A">
      <w:pPr>
        <w:spacing w:line="141" w:lineRule="exact"/>
        <w:rPr>
          <w:sz w:val="20"/>
          <w:szCs w:val="20"/>
        </w:rPr>
      </w:pPr>
      <w:bookmarkStart w:id="274" w:name="page277"/>
      <w:bookmarkEnd w:id="274"/>
    </w:p>
    <w:tbl>
      <w:tblPr>
        <w:tblW w:w="0" w:type="auto"/>
        <w:tblInd w:w="100" w:type="dxa"/>
        <w:tblLayout w:type="fixed"/>
        <w:tblCellMar>
          <w:left w:w="0" w:type="dxa"/>
          <w:right w:w="0" w:type="dxa"/>
        </w:tblCellMar>
        <w:tblLook w:val="04A0" w:firstRow="1" w:lastRow="0" w:firstColumn="1" w:lastColumn="0" w:noHBand="0" w:noVBand="1"/>
      </w:tblPr>
      <w:tblGrid>
        <w:gridCol w:w="5040"/>
        <w:gridCol w:w="1940"/>
      </w:tblGrid>
      <w:tr w:rsidR="00F26A1A" w14:paraId="1E2D14B8" w14:textId="77777777">
        <w:trPr>
          <w:trHeight w:val="233"/>
        </w:trPr>
        <w:tc>
          <w:tcPr>
            <w:tcW w:w="5040" w:type="dxa"/>
            <w:vAlign w:val="bottom"/>
          </w:tcPr>
          <w:p w14:paraId="1C114D5B" w14:textId="77777777" w:rsidR="00F26A1A" w:rsidRDefault="00000000">
            <w:pPr>
              <w:rPr>
                <w:sz w:val="20"/>
                <w:szCs w:val="20"/>
              </w:rPr>
            </w:pPr>
            <w:r>
              <w:rPr>
                <w:rFonts w:ascii="Arial" w:eastAsia="Arial" w:hAnsi="Arial" w:cs="Arial"/>
                <w:sz w:val="16"/>
                <w:szCs w:val="16"/>
              </w:rPr>
              <w:t>Chapter 14—ACQUIRED MACULAR DISORDERS</w:t>
            </w:r>
          </w:p>
        </w:tc>
        <w:tc>
          <w:tcPr>
            <w:tcW w:w="1940" w:type="dxa"/>
            <w:vAlign w:val="bottom"/>
          </w:tcPr>
          <w:p w14:paraId="5ED14ABD" w14:textId="77777777" w:rsidR="00F26A1A" w:rsidRDefault="00000000">
            <w:pPr>
              <w:jc w:val="right"/>
              <w:rPr>
                <w:sz w:val="20"/>
                <w:szCs w:val="20"/>
              </w:rPr>
            </w:pPr>
            <w:r>
              <w:rPr>
                <w:rFonts w:ascii="Arial" w:eastAsia="Arial" w:hAnsi="Arial" w:cs="Arial"/>
                <w:b/>
                <w:bCs/>
                <w:sz w:val="18"/>
                <w:szCs w:val="18"/>
              </w:rPr>
              <w:t>283</w:t>
            </w:r>
          </w:p>
        </w:tc>
      </w:tr>
      <w:tr w:rsidR="00F26A1A" w14:paraId="25A084EF" w14:textId="77777777">
        <w:trPr>
          <w:trHeight w:val="46"/>
        </w:trPr>
        <w:tc>
          <w:tcPr>
            <w:tcW w:w="5040" w:type="dxa"/>
            <w:tcBorders>
              <w:bottom w:val="single" w:sz="8" w:space="0" w:color="CCECF4"/>
            </w:tcBorders>
            <w:vAlign w:val="bottom"/>
          </w:tcPr>
          <w:p w14:paraId="4280AB70" w14:textId="77777777" w:rsidR="00F26A1A" w:rsidRDefault="00F26A1A">
            <w:pPr>
              <w:rPr>
                <w:sz w:val="4"/>
                <w:szCs w:val="4"/>
              </w:rPr>
            </w:pPr>
          </w:p>
        </w:tc>
        <w:tc>
          <w:tcPr>
            <w:tcW w:w="1940" w:type="dxa"/>
            <w:tcBorders>
              <w:bottom w:val="single" w:sz="8" w:space="0" w:color="CCECF4"/>
            </w:tcBorders>
            <w:vAlign w:val="bottom"/>
          </w:tcPr>
          <w:p w14:paraId="5D3DC44C" w14:textId="77777777" w:rsidR="00F26A1A" w:rsidRDefault="00F26A1A">
            <w:pPr>
              <w:rPr>
                <w:sz w:val="4"/>
                <w:szCs w:val="4"/>
              </w:rPr>
            </w:pPr>
          </w:p>
        </w:tc>
      </w:tr>
    </w:tbl>
    <w:p w14:paraId="1A1878D4" w14:textId="77777777" w:rsidR="00F26A1A" w:rsidRDefault="00F26A1A">
      <w:pPr>
        <w:spacing w:line="193" w:lineRule="exact"/>
        <w:rPr>
          <w:sz w:val="20"/>
          <w:szCs w:val="20"/>
        </w:rPr>
      </w:pPr>
    </w:p>
    <w:p w14:paraId="37E012BD" w14:textId="77777777" w:rsidR="00F26A1A" w:rsidRDefault="00000000">
      <w:pPr>
        <w:ind w:left="100"/>
        <w:rPr>
          <w:sz w:val="20"/>
          <w:szCs w:val="20"/>
        </w:rPr>
      </w:pPr>
      <w:r>
        <w:rPr>
          <w:rFonts w:ascii="Arial" w:eastAsia="Arial" w:hAnsi="Arial" w:cs="Arial"/>
          <w:b/>
          <w:bCs/>
          <w:color w:val="C8001A"/>
          <w:sz w:val="24"/>
          <w:szCs w:val="24"/>
        </w:rPr>
        <w:t>Macular epiretinal membrane</w:t>
      </w:r>
    </w:p>
    <w:p w14:paraId="2A3BBF91" w14:textId="77777777" w:rsidR="00F26A1A" w:rsidRDefault="00F26A1A">
      <w:pPr>
        <w:spacing w:line="137" w:lineRule="exact"/>
        <w:rPr>
          <w:sz w:val="20"/>
          <w:szCs w:val="20"/>
        </w:rPr>
      </w:pPr>
    </w:p>
    <w:p w14:paraId="5130EE86" w14:textId="77777777" w:rsidR="00F26A1A" w:rsidRDefault="00000000">
      <w:pPr>
        <w:ind w:left="100"/>
        <w:rPr>
          <w:sz w:val="20"/>
          <w:szCs w:val="20"/>
        </w:rPr>
      </w:pPr>
      <w:r>
        <w:rPr>
          <w:rFonts w:ascii="Arial" w:eastAsia="Arial" w:hAnsi="Arial" w:cs="Arial"/>
          <w:b/>
          <w:bCs/>
          <w:sz w:val="18"/>
          <w:szCs w:val="18"/>
        </w:rPr>
        <w:t>Pathogenesis</w:t>
      </w:r>
    </w:p>
    <w:p w14:paraId="5D3B6425" w14:textId="77777777" w:rsidR="00F26A1A" w:rsidRDefault="00F26A1A">
      <w:pPr>
        <w:spacing w:line="28" w:lineRule="exact"/>
        <w:rPr>
          <w:sz w:val="20"/>
          <w:szCs w:val="20"/>
        </w:rPr>
      </w:pPr>
    </w:p>
    <w:p w14:paraId="4A7DB4A2" w14:textId="77777777" w:rsidR="00F26A1A" w:rsidRDefault="00000000">
      <w:pPr>
        <w:ind w:left="100"/>
        <w:rPr>
          <w:sz w:val="20"/>
          <w:szCs w:val="20"/>
        </w:rPr>
      </w:pPr>
      <w:r>
        <w:rPr>
          <w:rFonts w:ascii="Arial" w:eastAsia="Arial" w:hAnsi="Arial" w:cs="Arial"/>
          <w:sz w:val="16"/>
          <w:szCs w:val="16"/>
        </w:rPr>
        <w:t>sheet-like fibrocellular structure that develops on or above the surface of the retina. Classification:</w:t>
      </w:r>
    </w:p>
    <w:p w14:paraId="538798D8" w14:textId="77777777" w:rsidR="00F26A1A" w:rsidRDefault="00F26A1A">
      <w:pPr>
        <w:spacing w:line="36" w:lineRule="exact"/>
        <w:rPr>
          <w:sz w:val="20"/>
          <w:szCs w:val="20"/>
        </w:rPr>
      </w:pPr>
    </w:p>
    <w:p w14:paraId="13FF8930" w14:textId="77777777" w:rsidR="00F26A1A" w:rsidRDefault="00000000">
      <w:pPr>
        <w:numPr>
          <w:ilvl w:val="0"/>
          <w:numId w:val="158"/>
        </w:numPr>
        <w:tabs>
          <w:tab w:val="left" w:pos="345"/>
        </w:tabs>
        <w:spacing w:line="239" w:lineRule="auto"/>
        <w:ind w:left="100"/>
        <w:rPr>
          <w:rFonts w:ascii="Arial" w:eastAsia="Arial" w:hAnsi="Arial" w:cs="Arial"/>
          <w:sz w:val="18"/>
          <w:szCs w:val="18"/>
        </w:rPr>
      </w:pPr>
      <w:r>
        <w:rPr>
          <w:rFonts w:ascii="Arial" w:eastAsia="Arial" w:hAnsi="Arial" w:cs="Arial"/>
          <w:sz w:val="18"/>
          <w:szCs w:val="18"/>
        </w:rPr>
        <w:t>idiopathic (bilateral in 10%; tends to be mild), (b) secondary (e.g. intraocular surgery or laser, retinal detachment, trauma, inflammation).</w:t>
      </w:r>
    </w:p>
    <w:p w14:paraId="4D3EAD6F" w14:textId="77777777" w:rsidR="00F26A1A" w:rsidRDefault="00F26A1A">
      <w:pPr>
        <w:spacing w:line="153" w:lineRule="exact"/>
        <w:rPr>
          <w:sz w:val="20"/>
          <w:szCs w:val="20"/>
        </w:rPr>
      </w:pPr>
    </w:p>
    <w:p w14:paraId="78906199" w14:textId="77777777" w:rsidR="00F26A1A" w:rsidRDefault="00000000">
      <w:pPr>
        <w:ind w:left="100"/>
        <w:rPr>
          <w:sz w:val="20"/>
          <w:szCs w:val="20"/>
        </w:rPr>
      </w:pPr>
      <w:r>
        <w:rPr>
          <w:rFonts w:ascii="Arial" w:eastAsia="Arial" w:hAnsi="Arial" w:cs="Arial"/>
          <w:b/>
          <w:bCs/>
          <w:sz w:val="18"/>
          <w:szCs w:val="18"/>
        </w:rPr>
        <w:t>Diagnosis</w:t>
      </w:r>
    </w:p>
    <w:p w14:paraId="55FD2876" w14:textId="77777777" w:rsidR="00F26A1A" w:rsidRDefault="00F26A1A">
      <w:pPr>
        <w:spacing w:line="21" w:lineRule="exact"/>
        <w:rPr>
          <w:sz w:val="20"/>
          <w:szCs w:val="20"/>
        </w:rPr>
      </w:pPr>
    </w:p>
    <w:p w14:paraId="6C0616B3"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sz w:val="18"/>
          <w:szCs w:val="18"/>
        </w:rPr>
        <w:t>: blurring and metamorphopsia but may be asymptomatic if mild. Amsler grid typically shows distortion in moderate–advanced cases.</w:t>
      </w:r>
    </w:p>
    <w:p w14:paraId="40A1B714" w14:textId="77777777" w:rsidR="00F26A1A" w:rsidRDefault="00F26A1A">
      <w:pPr>
        <w:spacing w:line="17" w:lineRule="exact"/>
        <w:rPr>
          <w:sz w:val="20"/>
          <w:szCs w:val="20"/>
        </w:rPr>
      </w:pPr>
    </w:p>
    <w:p w14:paraId="16F96365" w14:textId="77777777" w:rsidR="00F26A1A" w:rsidRDefault="00000000">
      <w:pPr>
        <w:spacing w:line="286" w:lineRule="auto"/>
        <w:ind w:left="540"/>
        <w:jc w:val="both"/>
        <w:rPr>
          <w:sz w:val="20"/>
          <w:szCs w:val="20"/>
        </w:rPr>
      </w:pPr>
      <w:r>
        <w:rPr>
          <w:rFonts w:ascii="Arial" w:eastAsia="Arial" w:hAnsi="Arial" w:cs="Arial"/>
          <w:b/>
          <w:bCs/>
          <w:i/>
          <w:iCs/>
          <w:sz w:val="16"/>
          <w:szCs w:val="16"/>
        </w:rPr>
        <w:t>Signs</w:t>
      </w:r>
      <w:r>
        <w:rPr>
          <w:rFonts w:ascii="Arial" w:eastAsia="Arial" w:hAnsi="Arial" w:cs="Arial"/>
          <w:sz w:val="16"/>
          <w:szCs w:val="16"/>
        </w:rPr>
        <w:t>: (a) initially irregular translucent preretinal sheen (‘cellophane maculopathy’), (b) later the membrane thickens and contracts, typically causing mild distortion of blood vessels (</w:t>
      </w:r>
      <w:r>
        <w:rPr>
          <w:rFonts w:ascii="Arial" w:eastAsia="Arial" w:hAnsi="Arial" w:cs="Arial"/>
          <w:color w:val="0080AC"/>
          <w:sz w:val="16"/>
          <w:szCs w:val="16"/>
        </w:rPr>
        <w:t>Fig. 14.14A</w:t>
      </w:r>
      <w:r>
        <w:rPr>
          <w:rFonts w:ascii="Arial" w:eastAsia="Arial" w:hAnsi="Arial" w:cs="Arial"/>
          <w:color w:val="000000"/>
          <w:sz w:val="16"/>
          <w:szCs w:val="16"/>
        </w:rPr>
        <w:t>), (c) advanced lesions may give severe distortion of blood vessels, marked retinal wrinkling, and can obscure underlying structures (macular pucker;</w:t>
      </w:r>
      <w:r>
        <w:rPr>
          <w:rFonts w:ascii="Arial" w:eastAsia="Arial" w:hAnsi="Arial" w:cs="Arial"/>
          <w:color w:val="0080AC"/>
          <w:sz w:val="16"/>
          <w:szCs w:val="16"/>
        </w:rPr>
        <w:t xml:space="preserve"> Fig. 14.14B</w:t>
      </w:r>
      <w:r>
        <w:rPr>
          <w:rFonts w:ascii="Arial" w:eastAsia="Arial" w:hAnsi="Arial" w:cs="Arial"/>
          <w:color w:val="000000"/>
          <w:sz w:val="16"/>
          <w:szCs w:val="16"/>
        </w:rPr>
        <w:t>). Associated findings include macular pseudohole (</w:t>
      </w:r>
      <w:r>
        <w:rPr>
          <w:rFonts w:ascii="Arial" w:eastAsia="Arial" w:hAnsi="Arial" w:cs="Arial"/>
          <w:color w:val="0080AC"/>
          <w:sz w:val="16"/>
          <w:szCs w:val="16"/>
        </w:rPr>
        <w:t>Fig. 14.14C</w:t>
      </w:r>
      <w:r>
        <w:rPr>
          <w:rFonts w:ascii="Arial" w:eastAsia="Arial" w:hAnsi="Arial" w:cs="Arial"/>
          <w:color w:val="000000"/>
          <w:sz w:val="16"/>
          <w:szCs w:val="16"/>
        </w:rPr>
        <w:t>), CMO and small haemorrhages.</w:t>
      </w:r>
    </w:p>
    <w:p w14:paraId="7866C718" w14:textId="77777777" w:rsidR="00F26A1A" w:rsidRDefault="00F26A1A">
      <w:pPr>
        <w:spacing w:line="4" w:lineRule="exact"/>
        <w:rPr>
          <w:sz w:val="20"/>
          <w:szCs w:val="20"/>
        </w:rPr>
      </w:pPr>
    </w:p>
    <w:p w14:paraId="19F0E6C5" w14:textId="77777777" w:rsidR="00F26A1A" w:rsidRDefault="00000000">
      <w:pPr>
        <w:ind w:left="540"/>
        <w:rPr>
          <w:sz w:val="20"/>
          <w:szCs w:val="20"/>
        </w:rPr>
      </w:pPr>
      <w:r>
        <w:rPr>
          <w:rFonts w:ascii="Arial" w:eastAsia="Arial" w:hAnsi="Arial" w:cs="Arial"/>
          <w:b/>
          <w:bCs/>
          <w:i/>
          <w:iCs/>
          <w:sz w:val="16"/>
          <w:szCs w:val="16"/>
        </w:rPr>
        <w:t>OCT</w:t>
      </w:r>
      <w:r>
        <w:rPr>
          <w:rFonts w:ascii="Arial" w:eastAsia="Arial" w:hAnsi="Arial" w:cs="Arial"/>
          <w:sz w:val="16"/>
          <w:szCs w:val="16"/>
        </w:rPr>
        <w:t>: highly reflective (red) surface layer associated with retinal thickening (</w:t>
      </w:r>
      <w:r>
        <w:rPr>
          <w:rFonts w:ascii="Arial" w:eastAsia="Arial" w:hAnsi="Arial" w:cs="Arial"/>
          <w:color w:val="0080AC"/>
          <w:sz w:val="16"/>
          <w:szCs w:val="16"/>
        </w:rPr>
        <w:t>Fig. 14.14D</w:t>
      </w:r>
      <w:r>
        <w:rPr>
          <w:rFonts w:ascii="Arial" w:eastAsia="Arial" w:hAnsi="Arial" w:cs="Arial"/>
          <w:sz w:val="16"/>
          <w:szCs w:val="16"/>
        </w:rPr>
        <w:t>).</w:t>
      </w:r>
    </w:p>
    <w:p w14:paraId="49D1E191" w14:textId="77777777" w:rsidR="00F26A1A" w:rsidRDefault="00000000">
      <w:pPr>
        <w:spacing w:line="20" w:lineRule="exact"/>
        <w:rPr>
          <w:sz w:val="20"/>
          <w:szCs w:val="20"/>
        </w:rPr>
      </w:pPr>
      <w:r>
        <w:rPr>
          <w:noProof/>
          <w:sz w:val="20"/>
          <w:szCs w:val="20"/>
        </w:rPr>
        <w:drawing>
          <wp:anchor distT="0" distB="0" distL="114300" distR="114300" simplePos="0" relativeHeight="251748864" behindDoc="1" locked="0" layoutInCell="0" allowOverlap="1" wp14:anchorId="0507133B" wp14:editId="48B9F306">
            <wp:simplePos x="0" y="0"/>
            <wp:positionH relativeFrom="column">
              <wp:posOffset>80010</wp:posOffset>
            </wp:positionH>
            <wp:positionV relativeFrom="paragraph">
              <wp:posOffset>258445</wp:posOffset>
            </wp:positionV>
            <wp:extent cx="4385945" cy="430403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76"/>
                    <a:srcRect/>
                    <a:stretch>
                      <a:fillRect/>
                    </a:stretch>
                  </pic:blipFill>
                  <pic:spPr bwMode="auto">
                    <a:xfrm>
                      <a:off x="0" y="0"/>
                      <a:ext cx="4385945" cy="4304030"/>
                    </a:xfrm>
                    <a:prstGeom prst="rect">
                      <a:avLst/>
                    </a:prstGeom>
                    <a:noFill/>
                  </pic:spPr>
                </pic:pic>
              </a:graphicData>
            </a:graphic>
          </wp:anchor>
        </w:drawing>
      </w:r>
    </w:p>
    <w:p w14:paraId="13C754E4" w14:textId="77777777" w:rsidR="00F26A1A" w:rsidRDefault="00F26A1A">
      <w:pPr>
        <w:spacing w:line="200" w:lineRule="exact"/>
        <w:rPr>
          <w:sz w:val="20"/>
          <w:szCs w:val="20"/>
        </w:rPr>
      </w:pPr>
    </w:p>
    <w:p w14:paraId="611060CE" w14:textId="77777777" w:rsidR="00F26A1A" w:rsidRDefault="00F26A1A">
      <w:pPr>
        <w:spacing w:line="200" w:lineRule="exact"/>
        <w:rPr>
          <w:sz w:val="20"/>
          <w:szCs w:val="20"/>
        </w:rPr>
      </w:pPr>
    </w:p>
    <w:p w14:paraId="4C5E9E98" w14:textId="77777777" w:rsidR="00F26A1A" w:rsidRDefault="00F26A1A">
      <w:pPr>
        <w:spacing w:line="200" w:lineRule="exact"/>
        <w:rPr>
          <w:sz w:val="20"/>
          <w:szCs w:val="20"/>
        </w:rPr>
      </w:pPr>
    </w:p>
    <w:p w14:paraId="64F70C4D" w14:textId="77777777" w:rsidR="00F26A1A" w:rsidRDefault="00F26A1A">
      <w:pPr>
        <w:spacing w:line="200" w:lineRule="exact"/>
        <w:rPr>
          <w:sz w:val="20"/>
          <w:szCs w:val="20"/>
        </w:rPr>
      </w:pPr>
    </w:p>
    <w:p w14:paraId="749FD311" w14:textId="77777777" w:rsidR="00F26A1A" w:rsidRDefault="00F26A1A">
      <w:pPr>
        <w:spacing w:line="200" w:lineRule="exact"/>
        <w:rPr>
          <w:sz w:val="20"/>
          <w:szCs w:val="20"/>
        </w:rPr>
      </w:pPr>
    </w:p>
    <w:p w14:paraId="32711F00" w14:textId="77777777" w:rsidR="00F26A1A" w:rsidRDefault="00F26A1A">
      <w:pPr>
        <w:spacing w:line="200" w:lineRule="exact"/>
        <w:rPr>
          <w:sz w:val="20"/>
          <w:szCs w:val="20"/>
        </w:rPr>
      </w:pPr>
    </w:p>
    <w:p w14:paraId="38BF052A" w14:textId="77777777" w:rsidR="00F26A1A" w:rsidRDefault="00F26A1A">
      <w:pPr>
        <w:spacing w:line="200" w:lineRule="exact"/>
        <w:rPr>
          <w:sz w:val="20"/>
          <w:szCs w:val="20"/>
        </w:rPr>
      </w:pPr>
    </w:p>
    <w:p w14:paraId="1335DEA6" w14:textId="77777777" w:rsidR="00F26A1A" w:rsidRDefault="00F26A1A">
      <w:pPr>
        <w:spacing w:line="200" w:lineRule="exact"/>
        <w:rPr>
          <w:sz w:val="20"/>
          <w:szCs w:val="20"/>
        </w:rPr>
      </w:pPr>
    </w:p>
    <w:p w14:paraId="14AB373C" w14:textId="77777777" w:rsidR="00F26A1A" w:rsidRDefault="00F26A1A">
      <w:pPr>
        <w:spacing w:line="200" w:lineRule="exact"/>
        <w:rPr>
          <w:sz w:val="20"/>
          <w:szCs w:val="20"/>
        </w:rPr>
      </w:pPr>
    </w:p>
    <w:p w14:paraId="0772C3BB" w14:textId="77777777" w:rsidR="00F26A1A" w:rsidRDefault="00F26A1A">
      <w:pPr>
        <w:spacing w:line="200" w:lineRule="exact"/>
        <w:rPr>
          <w:sz w:val="20"/>
          <w:szCs w:val="20"/>
        </w:rPr>
      </w:pPr>
    </w:p>
    <w:p w14:paraId="58CB829F" w14:textId="77777777" w:rsidR="00F26A1A" w:rsidRDefault="00F26A1A">
      <w:pPr>
        <w:spacing w:line="200" w:lineRule="exact"/>
        <w:rPr>
          <w:sz w:val="20"/>
          <w:szCs w:val="20"/>
        </w:rPr>
      </w:pPr>
    </w:p>
    <w:p w14:paraId="125EF59E" w14:textId="77777777" w:rsidR="00F26A1A" w:rsidRDefault="00F26A1A">
      <w:pPr>
        <w:spacing w:line="200" w:lineRule="exact"/>
        <w:rPr>
          <w:sz w:val="20"/>
          <w:szCs w:val="20"/>
        </w:rPr>
      </w:pPr>
    </w:p>
    <w:p w14:paraId="6001586E" w14:textId="77777777" w:rsidR="00F26A1A" w:rsidRDefault="00F26A1A">
      <w:pPr>
        <w:spacing w:line="200" w:lineRule="exact"/>
        <w:rPr>
          <w:sz w:val="20"/>
          <w:szCs w:val="20"/>
        </w:rPr>
      </w:pPr>
    </w:p>
    <w:p w14:paraId="2EAA7058" w14:textId="77777777" w:rsidR="00F26A1A" w:rsidRDefault="00F26A1A">
      <w:pPr>
        <w:spacing w:line="200" w:lineRule="exact"/>
        <w:rPr>
          <w:sz w:val="20"/>
          <w:szCs w:val="20"/>
        </w:rPr>
      </w:pPr>
    </w:p>
    <w:p w14:paraId="5BA4A786" w14:textId="77777777" w:rsidR="00F26A1A" w:rsidRDefault="00F26A1A">
      <w:pPr>
        <w:spacing w:line="200" w:lineRule="exact"/>
        <w:rPr>
          <w:sz w:val="20"/>
          <w:szCs w:val="20"/>
        </w:rPr>
      </w:pPr>
    </w:p>
    <w:p w14:paraId="56BBAB6D" w14:textId="77777777" w:rsidR="00F26A1A" w:rsidRDefault="00F26A1A">
      <w:pPr>
        <w:spacing w:line="200" w:lineRule="exact"/>
        <w:rPr>
          <w:sz w:val="20"/>
          <w:szCs w:val="20"/>
        </w:rPr>
      </w:pPr>
    </w:p>
    <w:p w14:paraId="78AC5614" w14:textId="77777777" w:rsidR="00F26A1A" w:rsidRDefault="00F26A1A">
      <w:pPr>
        <w:spacing w:line="219" w:lineRule="exact"/>
        <w:rPr>
          <w:sz w:val="20"/>
          <w:szCs w:val="20"/>
        </w:rPr>
      </w:pPr>
    </w:p>
    <w:p w14:paraId="066F232C"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0A503A8" w14:textId="77777777" w:rsidR="00F26A1A" w:rsidRDefault="00F26A1A">
      <w:pPr>
        <w:spacing w:line="200" w:lineRule="exact"/>
        <w:rPr>
          <w:sz w:val="20"/>
          <w:szCs w:val="20"/>
        </w:rPr>
      </w:pPr>
    </w:p>
    <w:p w14:paraId="058A3879" w14:textId="77777777" w:rsidR="00F26A1A" w:rsidRDefault="00F26A1A">
      <w:pPr>
        <w:spacing w:line="200" w:lineRule="exact"/>
        <w:rPr>
          <w:sz w:val="20"/>
          <w:szCs w:val="20"/>
        </w:rPr>
      </w:pPr>
    </w:p>
    <w:p w14:paraId="22A537ED" w14:textId="77777777" w:rsidR="00F26A1A" w:rsidRDefault="00F26A1A">
      <w:pPr>
        <w:spacing w:line="200" w:lineRule="exact"/>
        <w:rPr>
          <w:sz w:val="20"/>
          <w:szCs w:val="20"/>
        </w:rPr>
      </w:pPr>
    </w:p>
    <w:p w14:paraId="375F3AE4" w14:textId="77777777" w:rsidR="00F26A1A" w:rsidRDefault="00F26A1A">
      <w:pPr>
        <w:spacing w:line="200" w:lineRule="exact"/>
        <w:rPr>
          <w:sz w:val="20"/>
          <w:szCs w:val="20"/>
        </w:rPr>
      </w:pPr>
    </w:p>
    <w:p w14:paraId="5B6314B8" w14:textId="77777777" w:rsidR="00F26A1A" w:rsidRDefault="00F26A1A">
      <w:pPr>
        <w:spacing w:line="200" w:lineRule="exact"/>
        <w:rPr>
          <w:sz w:val="20"/>
          <w:szCs w:val="20"/>
        </w:rPr>
      </w:pPr>
    </w:p>
    <w:p w14:paraId="031EB329" w14:textId="77777777" w:rsidR="00F26A1A" w:rsidRDefault="00F26A1A">
      <w:pPr>
        <w:spacing w:line="200" w:lineRule="exact"/>
        <w:rPr>
          <w:sz w:val="20"/>
          <w:szCs w:val="20"/>
        </w:rPr>
      </w:pPr>
    </w:p>
    <w:p w14:paraId="4BCBD6FA" w14:textId="77777777" w:rsidR="00F26A1A" w:rsidRDefault="00F26A1A">
      <w:pPr>
        <w:spacing w:line="200" w:lineRule="exact"/>
        <w:rPr>
          <w:sz w:val="20"/>
          <w:szCs w:val="20"/>
        </w:rPr>
      </w:pPr>
    </w:p>
    <w:p w14:paraId="66031FAB" w14:textId="77777777" w:rsidR="00F26A1A" w:rsidRDefault="00F26A1A">
      <w:pPr>
        <w:spacing w:line="200" w:lineRule="exact"/>
        <w:rPr>
          <w:sz w:val="20"/>
          <w:szCs w:val="20"/>
        </w:rPr>
      </w:pPr>
    </w:p>
    <w:p w14:paraId="20E2D4B7" w14:textId="77777777" w:rsidR="00F26A1A" w:rsidRDefault="00F26A1A">
      <w:pPr>
        <w:spacing w:line="200" w:lineRule="exact"/>
        <w:rPr>
          <w:sz w:val="20"/>
          <w:szCs w:val="20"/>
        </w:rPr>
      </w:pPr>
    </w:p>
    <w:p w14:paraId="3907320B" w14:textId="77777777" w:rsidR="00F26A1A" w:rsidRDefault="00F26A1A">
      <w:pPr>
        <w:spacing w:line="200" w:lineRule="exact"/>
        <w:rPr>
          <w:sz w:val="20"/>
          <w:szCs w:val="20"/>
        </w:rPr>
      </w:pPr>
    </w:p>
    <w:p w14:paraId="6417A75C" w14:textId="77777777" w:rsidR="00F26A1A" w:rsidRDefault="00F26A1A">
      <w:pPr>
        <w:spacing w:line="200" w:lineRule="exact"/>
        <w:rPr>
          <w:sz w:val="20"/>
          <w:szCs w:val="20"/>
        </w:rPr>
      </w:pPr>
    </w:p>
    <w:p w14:paraId="7A7C6CAE" w14:textId="77777777" w:rsidR="00F26A1A" w:rsidRDefault="00F26A1A">
      <w:pPr>
        <w:spacing w:line="200" w:lineRule="exact"/>
        <w:rPr>
          <w:sz w:val="20"/>
          <w:szCs w:val="20"/>
        </w:rPr>
      </w:pPr>
    </w:p>
    <w:p w14:paraId="12623D82" w14:textId="77777777" w:rsidR="00F26A1A" w:rsidRDefault="00F26A1A">
      <w:pPr>
        <w:spacing w:line="200" w:lineRule="exact"/>
        <w:rPr>
          <w:sz w:val="20"/>
          <w:szCs w:val="20"/>
        </w:rPr>
      </w:pPr>
    </w:p>
    <w:p w14:paraId="5DDE6616" w14:textId="77777777" w:rsidR="00F26A1A" w:rsidRDefault="00F26A1A">
      <w:pPr>
        <w:spacing w:line="200" w:lineRule="exact"/>
        <w:rPr>
          <w:sz w:val="20"/>
          <w:szCs w:val="20"/>
        </w:rPr>
      </w:pPr>
    </w:p>
    <w:p w14:paraId="37FF4D3C" w14:textId="77777777" w:rsidR="00F26A1A" w:rsidRDefault="00F26A1A">
      <w:pPr>
        <w:spacing w:line="358" w:lineRule="exact"/>
        <w:rPr>
          <w:sz w:val="20"/>
          <w:szCs w:val="20"/>
        </w:rPr>
      </w:pPr>
    </w:p>
    <w:p w14:paraId="5842B835" w14:textId="77777777" w:rsidR="00F26A1A" w:rsidRDefault="00000000">
      <w:pPr>
        <w:tabs>
          <w:tab w:val="left" w:pos="3740"/>
        </w:tabs>
        <w:ind w:left="2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12A1B90D" w14:textId="77777777" w:rsidR="00F26A1A" w:rsidRDefault="00F26A1A">
      <w:pPr>
        <w:spacing w:line="225" w:lineRule="exact"/>
        <w:rPr>
          <w:sz w:val="20"/>
          <w:szCs w:val="20"/>
        </w:rPr>
      </w:pPr>
    </w:p>
    <w:p w14:paraId="6144DB7F" w14:textId="77777777" w:rsidR="00F26A1A" w:rsidRDefault="00000000">
      <w:pPr>
        <w:tabs>
          <w:tab w:val="left" w:pos="820"/>
          <w:tab w:val="left" w:pos="1380"/>
          <w:tab w:val="left" w:pos="2020"/>
          <w:tab w:val="left" w:pos="2800"/>
          <w:tab w:val="left" w:pos="3040"/>
          <w:tab w:val="left" w:pos="3800"/>
          <w:tab w:val="left" w:pos="4600"/>
          <w:tab w:val="left" w:pos="4840"/>
          <w:tab w:val="left" w:pos="5280"/>
          <w:tab w:val="left" w:pos="6020"/>
          <w:tab w:val="left" w:pos="6260"/>
        </w:tabs>
        <w:ind w:left="100"/>
        <w:rPr>
          <w:sz w:val="20"/>
          <w:szCs w:val="20"/>
        </w:rPr>
      </w:pPr>
      <w:r>
        <w:rPr>
          <w:rFonts w:ascii="Arial" w:eastAsia="Arial" w:hAnsi="Arial" w:cs="Arial"/>
          <w:sz w:val="15"/>
          <w:szCs w:val="15"/>
        </w:rPr>
        <w:t>Fig. 14.14</w:t>
      </w:r>
      <w:r>
        <w:rPr>
          <w:sz w:val="20"/>
          <w:szCs w:val="20"/>
        </w:rPr>
        <w:tab/>
      </w:r>
      <w:r>
        <w:rPr>
          <w:rFonts w:ascii="Arial" w:eastAsia="Arial" w:hAnsi="Arial" w:cs="Arial"/>
          <w:sz w:val="15"/>
          <w:szCs w:val="15"/>
        </w:rPr>
        <w:t>Macular</w:t>
      </w:r>
      <w:r>
        <w:rPr>
          <w:rFonts w:ascii="Arial" w:eastAsia="Arial" w:hAnsi="Arial" w:cs="Arial"/>
          <w:sz w:val="15"/>
          <w:szCs w:val="15"/>
        </w:rPr>
        <w:tab/>
        <w:t>epiretinal</w:t>
      </w:r>
      <w:r>
        <w:rPr>
          <w:rFonts w:ascii="Arial" w:eastAsia="Arial" w:hAnsi="Arial" w:cs="Arial"/>
          <w:sz w:val="15"/>
          <w:szCs w:val="15"/>
        </w:rPr>
        <w:tab/>
        <w:t>membrane:</w:t>
      </w:r>
      <w:r>
        <w:rPr>
          <w:rFonts w:ascii="Arial" w:eastAsia="Arial" w:hAnsi="Arial" w:cs="Arial"/>
          <w:sz w:val="15"/>
          <w:szCs w:val="15"/>
        </w:rPr>
        <w:tab/>
        <w:t>(A)</w:t>
      </w:r>
      <w:r>
        <w:rPr>
          <w:rFonts w:ascii="Arial" w:eastAsia="Arial" w:hAnsi="Arial" w:cs="Arial"/>
          <w:sz w:val="15"/>
          <w:szCs w:val="15"/>
        </w:rPr>
        <w:tab/>
        <w:t>translucent</w:t>
      </w:r>
      <w:r>
        <w:rPr>
          <w:rFonts w:ascii="Arial" w:eastAsia="Arial" w:hAnsi="Arial" w:cs="Arial"/>
          <w:sz w:val="15"/>
          <w:szCs w:val="15"/>
        </w:rPr>
        <w:tab/>
        <w:t>membrane,</w:t>
      </w:r>
      <w:r>
        <w:rPr>
          <w:rFonts w:ascii="Arial" w:eastAsia="Arial" w:hAnsi="Arial" w:cs="Arial"/>
          <w:sz w:val="15"/>
          <w:szCs w:val="15"/>
        </w:rPr>
        <w:tab/>
        <w:t>(B)</w:t>
      </w:r>
      <w:r>
        <w:rPr>
          <w:rFonts w:ascii="Arial" w:eastAsia="Arial" w:hAnsi="Arial" w:cs="Arial"/>
          <w:sz w:val="15"/>
          <w:szCs w:val="15"/>
        </w:rPr>
        <w:tab/>
        <w:t>retinal</w:t>
      </w:r>
      <w:r>
        <w:rPr>
          <w:rFonts w:ascii="Arial" w:eastAsia="Arial" w:hAnsi="Arial" w:cs="Arial"/>
          <w:sz w:val="15"/>
          <w:szCs w:val="15"/>
        </w:rPr>
        <w:tab/>
        <w:t>puckering,</w:t>
      </w:r>
      <w:r>
        <w:rPr>
          <w:rFonts w:ascii="Arial" w:eastAsia="Arial" w:hAnsi="Arial" w:cs="Arial"/>
          <w:sz w:val="15"/>
          <w:szCs w:val="15"/>
        </w:rPr>
        <w:tab/>
        <w:t>(C)</w:t>
      </w:r>
      <w:r>
        <w:rPr>
          <w:sz w:val="20"/>
          <w:szCs w:val="20"/>
        </w:rPr>
        <w:tab/>
      </w:r>
      <w:r>
        <w:rPr>
          <w:rFonts w:ascii="Arial" w:eastAsia="Arial" w:hAnsi="Arial" w:cs="Arial"/>
          <w:sz w:val="14"/>
          <w:szCs w:val="14"/>
        </w:rPr>
        <w:t>pseudohole,</w:t>
      </w:r>
    </w:p>
    <w:p w14:paraId="29A584AF" w14:textId="77777777" w:rsidR="00F26A1A" w:rsidRDefault="00F26A1A">
      <w:pPr>
        <w:spacing w:line="19" w:lineRule="exact"/>
        <w:rPr>
          <w:sz w:val="20"/>
          <w:szCs w:val="20"/>
        </w:rPr>
      </w:pPr>
    </w:p>
    <w:p w14:paraId="4DDFF67B" w14:textId="77777777" w:rsidR="00F26A1A" w:rsidRDefault="00000000">
      <w:pPr>
        <w:ind w:left="100"/>
        <w:rPr>
          <w:sz w:val="20"/>
          <w:szCs w:val="20"/>
        </w:rPr>
      </w:pPr>
      <w:r>
        <w:rPr>
          <w:rFonts w:ascii="Arial" w:eastAsia="Arial" w:hAnsi="Arial" w:cs="Arial"/>
          <w:sz w:val="14"/>
          <w:szCs w:val="14"/>
        </w:rPr>
        <w:t>(D) OCT thickness map showing foveal thickening and macular traction. (</w:t>
      </w:r>
      <w:r>
        <w:rPr>
          <w:rFonts w:ascii="Arial" w:eastAsia="Arial" w:hAnsi="Arial" w:cs="Arial"/>
          <w:color w:val="0080AC"/>
          <w:sz w:val="14"/>
          <w:szCs w:val="14"/>
        </w:rPr>
        <w:t>Figure 14.14D</w:t>
      </w:r>
      <w:r>
        <w:rPr>
          <w:rFonts w:ascii="Arial" w:eastAsia="Arial" w:hAnsi="Arial" w:cs="Arial"/>
          <w:sz w:val="14"/>
          <w:szCs w:val="14"/>
        </w:rPr>
        <w:t xml:space="preserve"> courtesy of P. Scanlon.)</w:t>
      </w:r>
    </w:p>
    <w:p w14:paraId="23FF9C69" w14:textId="77777777" w:rsidR="00F26A1A" w:rsidRDefault="00F26A1A">
      <w:pPr>
        <w:sectPr w:rsidR="00F26A1A">
          <w:pgSz w:w="8640" w:h="13101"/>
          <w:pgMar w:top="493" w:right="700" w:bottom="0" w:left="860" w:header="0" w:footer="0" w:gutter="0"/>
          <w:cols w:space="720" w:equalWidth="0">
            <w:col w:w="7080"/>
          </w:cols>
        </w:sectPr>
      </w:pPr>
    </w:p>
    <w:p w14:paraId="202025D0" w14:textId="77777777" w:rsidR="00F26A1A" w:rsidRDefault="00F26A1A">
      <w:pPr>
        <w:spacing w:line="200" w:lineRule="exact"/>
        <w:rPr>
          <w:sz w:val="20"/>
          <w:szCs w:val="20"/>
        </w:rPr>
      </w:pPr>
    </w:p>
    <w:p w14:paraId="0C5762D9" w14:textId="77777777" w:rsidR="00F26A1A" w:rsidRDefault="00F26A1A">
      <w:pPr>
        <w:spacing w:line="367" w:lineRule="exact"/>
        <w:rPr>
          <w:sz w:val="20"/>
          <w:szCs w:val="20"/>
        </w:rPr>
      </w:pPr>
    </w:p>
    <w:p w14:paraId="0F77E0D9" w14:textId="77777777" w:rsidR="00F26A1A" w:rsidRDefault="00000000">
      <w:pPr>
        <w:spacing w:line="168" w:lineRule="exact"/>
        <w:rPr>
          <w:sz w:val="20"/>
          <w:szCs w:val="20"/>
        </w:rPr>
      </w:pPr>
      <w:r>
        <w:rPr>
          <w:rFonts w:ascii="PMingLiU" w:eastAsia="PMingLiU" w:hAnsi="PMingLiU" w:cs="PMingLiU"/>
          <w:sz w:val="14"/>
          <w:szCs w:val="14"/>
        </w:rPr>
        <w:t>#*" ##%"#"+!#(&amp;&amp;%"'+$'""#* "%#! " +#!+ &amp;)%#"$'!%</w:t>
      </w:r>
    </w:p>
    <w:p w14:paraId="04F99949" w14:textId="77777777" w:rsidR="00F26A1A" w:rsidRDefault="00000000">
      <w:pPr>
        <w:tabs>
          <w:tab w:val="left" w:pos="480"/>
          <w:tab w:val="left" w:pos="476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67A3EB0" w14:textId="77777777" w:rsidR="00F26A1A" w:rsidRDefault="00F26A1A">
      <w:pPr>
        <w:sectPr w:rsidR="00F26A1A">
          <w:type w:val="continuous"/>
          <w:pgSz w:w="8640" w:h="13101"/>
          <w:pgMar w:top="493" w:right="700" w:bottom="0" w:left="860" w:header="0" w:footer="0" w:gutter="0"/>
          <w:cols w:space="720" w:equalWidth="0">
            <w:col w:w="7080"/>
          </w:cols>
        </w:sectPr>
      </w:pPr>
    </w:p>
    <w:p w14:paraId="4AC3D67B" w14:textId="77777777" w:rsidR="00F26A1A" w:rsidRDefault="00F26A1A">
      <w:pPr>
        <w:spacing w:line="141" w:lineRule="exact"/>
        <w:rPr>
          <w:sz w:val="20"/>
          <w:szCs w:val="20"/>
        </w:rPr>
      </w:pPr>
      <w:bookmarkStart w:id="275" w:name="page278"/>
      <w:bookmarkEnd w:id="275"/>
    </w:p>
    <w:p w14:paraId="5607FFEE" w14:textId="77777777" w:rsidR="00F26A1A" w:rsidRDefault="00000000">
      <w:pPr>
        <w:tabs>
          <w:tab w:val="left" w:pos="3880"/>
        </w:tabs>
        <w:rPr>
          <w:sz w:val="20"/>
          <w:szCs w:val="20"/>
        </w:rPr>
      </w:pPr>
      <w:r>
        <w:rPr>
          <w:rFonts w:ascii="Arial" w:eastAsia="Arial" w:hAnsi="Arial" w:cs="Arial"/>
          <w:b/>
          <w:bCs/>
          <w:sz w:val="16"/>
          <w:szCs w:val="16"/>
        </w:rPr>
        <w:t>284</w:t>
      </w:r>
      <w:r>
        <w:rPr>
          <w:sz w:val="20"/>
          <w:szCs w:val="20"/>
        </w:rPr>
        <w:tab/>
      </w:r>
      <w:r>
        <w:rPr>
          <w:rFonts w:ascii="Arial" w:eastAsia="Arial" w:hAnsi="Arial" w:cs="Arial"/>
          <w:sz w:val="14"/>
          <w:szCs w:val="14"/>
        </w:rPr>
        <w:t>SYNOPSIS OF CLINICAL OPHTHALMOLOGY</w:t>
      </w:r>
    </w:p>
    <w:p w14:paraId="0BF21FBC" w14:textId="77777777" w:rsidR="00F26A1A" w:rsidRDefault="00000000">
      <w:pPr>
        <w:spacing w:line="20" w:lineRule="exact"/>
        <w:rPr>
          <w:sz w:val="20"/>
          <w:szCs w:val="20"/>
        </w:rPr>
      </w:pPr>
      <w:r>
        <w:rPr>
          <w:noProof/>
          <w:sz w:val="20"/>
          <w:szCs w:val="20"/>
        </w:rPr>
        <w:drawing>
          <wp:anchor distT="0" distB="0" distL="114300" distR="114300" simplePos="0" relativeHeight="251749888" behindDoc="1" locked="0" layoutInCell="0" allowOverlap="1" wp14:anchorId="7F5B4F0F" wp14:editId="20AD1748">
            <wp:simplePos x="0" y="0"/>
            <wp:positionH relativeFrom="column">
              <wp:posOffset>0</wp:posOffset>
            </wp:positionH>
            <wp:positionV relativeFrom="paragraph">
              <wp:posOffset>38100</wp:posOffset>
            </wp:positionV>
            <wp:extent cx="4419600" cy="12700"/>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2B833B4" w14:textId="77777777" w:rsidR="00F26A1A" w:rsidRDefault="00F26A1A">
      <w:pPr>
        <w:spacing w:line="287" w:lineRule="exact"/>
        <w:rPr>
          <w:sz w:val="20"/>
          <w:szCs w:val="20"/>
        </w:rPr>
      </w:pPr>
    </w:p>
    <w:p w14:paraId="4FA47A60" w14:textId="77777777" w:rsidR="00F26A1A" w:rsidRDefault="00000000">
      <w:pPr>
        <w:rPr>
          <w:sz w:val="20"/>
          <w:szCs w:val="20"/>
        </w:rPr>
      </w:pPr>
      <w:r>
        <w:rPr>
          <w:rFonts w:ascii="Arial" w:eastAsia="Arial" w:hAnsi="Arial" w:cs="Arial"/>
          <w:b/>
          <w:bCs/>
          <w:sz w:val="18"/>
          <w:szCs w:val="18"/>
        </w:rPr>
        <w:t>Treatment</w:t>
      </w:r>
    </w:p>
    <w:p w14:paraId="73F7839F" w14:textId="77777777" w:rsidR="00F26A1A" w:rsidRDefault="00F26A1A">
      <w:pPr>
        <w:spacing w:line="21" w:lineRule="exact"/>
        <w:rPr>
          <w:sz w:val="20"/>
          <w:szCs w:val="20"/>
        </w:rPr>
      </w:pPr>
    </w:p>
    <w:p w14:paraId="7981674A" w14:textId="77777777" w:rsidR="00F26A1A" w:rsidRDefault="00000000">
      <w:pPr>
        <w:ind w:left="440"/>
        <w:rPr>
          <w:sz w:val="20"/>
          <w:szCs w:val="20"/>
        </w:rPr>
      </w:pPr>
      <w:r>
        <w:rPr>
          <w:rFonts w:ascii="Arial" w:eastAsia="Arial" w:hAnsi="Arial" w:cs="Arial"/>
          <w:b/>
          <w:bCs/>
          <w:i/>
          <w:iCs/>
          <w:sz w:val="17"/>
          <w:szCs w:val="17"/>
        </w:rPr>
        <w:t>Observation</w:t>
      </w:r>
      <w:r>
        <w:rPr>
          <w:rFonts w:ascii="Arial" w:eastAsia="Arial" w:hAnsi="Arial" w:cs="Arial"/>
          <w:sz w:val="17"/>
          <w:szCs w:val="17"/>
        </w:rPr>
        <w:t>: if mild and nonprogressive; spontaneous separation sometimes occurs.</w:t>
      </w:r>
    </w:p>
    <w:p w14:paraId="74647DE3" w14:textId="77777777" w:rsidR="00F26A1A" w:rsidRDefault="00F26A1A">
      <w:pPr>
        <w:spacing w:line="25" w:lineRule="exact"/>
        <w:rPr>
          <w:sz w:val="20"/>
          <w:szCs w:val="20"/>
        </w:rPr>
      </w:pPr>
    </w:p>
    <w:p w14:paraId="4E3E5EFB" w14:textId="77777777" w:rsidR="00F26A1A" w:rsidRDefault="00000000">
      <w:pPr>
        <w:spacing w:line="274" w:lineRule="auto"/>
        <w:ind w:left="440" w:right="100"/>
        <w:rPr>
          <w:sz w:val="20"/>
          <w:szCs w:val="20"/>
        </w:rPr>
      </w:pPr>
      <w:r>
        <w:rPr>
          <w:rFonts w:ascii="Arial" w:eastAsia="Arial" w:hAnsi="Arial" w:cs="Arial"/>
          <w:b/>
          <w:bCs/>
          <w:i/>
          <w:iCs/>
          <w:sz w:val="17"/>
          <w:szCs w:val="17"/>
        </w:rPr>
        <w:t>Pars plana vitrectomy</w:t>
      </w:r>
      <w:r>
        <w:rPr>
          <w:rFonts w:ascii="Arial" w:eastAsia="Arial" w:hAnsi="Arial" w:cs="Arial"/>
          <w:sz w:val="17"/>
          <w:szCs w:val="17"/>
        </w:rPr>
        <w:t>: surgical peeling of the membrane usually reduces distortion, with an improvement in VA of at least two lines in 75%; approximately 2% get worse.</w:t>
      </w:r>
    </w:p>
    <w:p w14:paraId="49CEA437" w14:textId="77777777" w:rsidR="00F26A1A" w:rsidRDefault="00F26A1A">
      <w:pPr>
        <w:spacing w:line="232" w:lineRule="exact"/>
        <w:rPr>
          <w:sz w:val="20"/>
          <w:szCs w:val="20"/>
        </w:rPr>
      </w:pPr>
    </w:p>
    <w:p w14:paraId="177EB470" w14:textId="77777777" w:rsidR="00F26A1A" w:rsidRDefault="00000000">
      <w:pPr>
        <w:rPr>
          <w:sz w:val="20"/>
          <w:szCs w:val="20"/>
        </w:rPr>
      </w:pPr>
      <w:r>
        <w:rPr>
          <w:rFonts w:ascii="Arial" w:eastAsia="Arial" w:hAnsi="Arial" w:cs="Arial"/>
          <w:b/>
          <w:bCs/>
          <w:color w:val="C8001A"/>
          <w:sz w:val="24"/>
          <w:szCs w:val="24"/>
        </w:rPr>
        <w:t>Degenerative myopia</w:t>
      </w:r>
    </w:p>
    <w:p w14:paraId="72DCFA16" w14:textId="77777777" w:rsidR="00F26A1A" w:rsidRDefault="00F26A1A">
      <w:pPr>
        <w:spacing w:line="137" w:lineRule="exact"/>
        <w:rPr>
          <w:sz w:val="20"/>
          <w:szCs w:val="20"/>
        </w:rPr>
      </w:pPr>
    </w:p>
    <w:p w14:paraId="2273102F" w14:textId="77777777" w:rsidR="00F26A1A" w:rsidRDefault="00000000">
      <w:pPr>
        <w:rPr>
          <w:sz w:val="20"/>
          <w:szCs w:val="20"/>
        </w:rPr>
      </w:pPr>
      <w:r>
        <w:rPr>
          <w:rFonts w:ascii="Arial" w:eastAsia="Arial" w:hAnsi="Arial" w:cs="Arial"/>
          <w:b/>
          <w:bCs/>
          <w:sz w:val="18"/>
          <w:szCs w:val="18"/>
        </w:rPr>
        <w:t>Definition</w:t>
      </w:r>
    </w:p>
    <w:p w14:paraId="3340AE05" w14:textId="77777777" w:rsidR="00F26A1A" w:rsidRDefault="00F26A1A">
      <w:pPr>
        <w:spacing w:line="28" w:lineRule="exact"/>
        <w:rPr>
          <w:sz w:val="20"/>
          <w:szCs w:val="20"/>
        </w:rPr>
      </w:pPr>
    </w:p>
    <w:p w14:paraId="5360D294" w14:textId="77777777" w:rsidR="00F26A1A" w:rsidRDefault="00000000">
      <w:pPr>
        <w:spacing w:line="268" w:lineRule="auto"/>
        <w:ind w:right="100"/>
        <w:jc w:val="both"/>
        <w:rPr>
          <w:sz w:val="20"/>
          <w:szCs w:val="20"/>
        </w:rPr>
      </w:pPr>
      <w:r>
        <w:rPr>
          <w:rFonts w:ascii="Arial" w:eastAsia="Arial" w:hAnsi="Arial" w:cs="Arial"/>
          <w:sz w:val="17"/>
          <w:szCs w:val="17"/>
        </w:rPr>
        <w:t>high myopia is defined as a refractive error of more than 6 dioptres and an axial length greater than 26 mm. Degenerative (pathological) myopia is characterized by progressive enlargement of the scleral envelope with a range of secondary ocular changes.</w:t>
      </w:r>
    </w:p>
    <w:p w14:paraId="447B4CA9" w14:textId="77777777" w:rsidR="00F26A1A" w:rsidRDefault="00F26A1A">
      <w:pPr>
        <w:spacing w:line="131" w:lineRule="exact"/>
        <w:rPr>
          <w:sz w:val="20"/>
          <w:szCs w:val="20"/>
        </w:rPr>
      </w:pPr>
    </w:p>
    <w:p w14:paraId="4938C184" w14:textId="77777777" w:rsidR="00F26A1A" w:rsidRDefault="00000000">
      <w:pPr>
        <w:rPr>
          <w:sz w:val="20"/>
          <w:szCs w:val="20"/>
        </w:rPr>
      </w:pPr>
      <w:r>
        <w:rPr>
          <w:rFonts w:ascii="Arial" w:eastAsia="Arial" w:hAnsi="Arial" w:cs="Arial"/>
          <w:b/>
          <w:bCs/>
          <w:sz w:val="18"/>
          <w:szCs w:val="18"/>
        </w:rPr>
        <w:t>Diagnosis</w:t>
      </w:r>
    </w:p>
    <w:p w14:paraId="2164C1CB" w14:textId="77777777" w:rsidR="00F26A1A" w:rsidRDefault="00F26A1A">
      <w:pPr>
        <w:spacing w:line="21" w:lineRule="exact"/>
        <w:rPr>
          <w:sz w:val="20"/>
          <w:szCs w:val="20"/>
        </w:rPr>
      </w:pPr>
    </w:p>
    <w:p w14:paraId="316B3E3F" w14:textId="77777777" w:rsidR="00F26A1A" w:rsidRDefault="00000000">
      <w:pPr>
        <w:spacing w:line="296" w:lineRule="auto"/>
        <w:ind w:left="440" w:right="100"/>
        <w:jc w:val="both"/>
        <w:rPr>
          <w:sz w:val="20"/>
          <w:szCs w:val="20"/>
        </w:rPr>
      </w:pPr>
      <w:r>
        <w:rPr>
          <w:rFonts w:ascii="Arial" w:eastAsia="Arial" w:hAnsi="Arial" w:cs="Arial"/>
          <w:b/>
          <w:bCs/>
          <w:i/>
          <w:iCs/>
          <w:sz w:val="16"/>
          <w:szCs w:val="16"/>
        </w:rPr>
        <w:t>Signs</w:t>
      </w:r>
      <w:r>
        <w:rPr>
          <w:rFonts w:ascii="Arial" w:eastAsia="Arial" w:hAnsi="Arial" w:cs="Arial"/>
          <w:sz w:val="16"/>
          <w:szCs w:val="16"/>
        </w:rPr>
        <w:t>: (a) fundus pallor due to diuse attenuation of the RPE, with visible choroidal ves - sels, (b) focal chorioretinal atrophy and a ‘tilted’ disc associated with peripapillary atrophy (</w:t>
      </w:r>
      <w:r>
        <w:rPr>
          <w:rFonts w:ascii="Arial" w:eastAsia="Arial" w:hAnsi="Arial" w:cs="Arial"/>
          <w:color w:val="0080AC"/>
          <w:sz w:val="16"/>
          <w:szCs w:val="16"/>
        </w:rPr>
        <w:t>Fig. 14.15A</w:t>
      </w:r>
      <w:r>
        <w:rPr>
          <w:rFonts w:ascii="Arial" w:eastAsia="Arial" w:hAnsi="Arial" w:cs="Arial"/>
          <w:sz w:val="16"/>
          <w:szCs w:val="16"/>
        </w:rPr>
        <w:t>), (c) posterior staphyloma due to focal expansion and thinning, (d) ‘lacquer</w:t>
      </w:r>
    </w:p>
    <w:p w14:paraId="7A3FC4E2" w14:textId="77777777" w:rsidR="00F26A1A" w:rsidRDefault="00000000">
      <w:pPr>
        <w:spacing w:line="20" w:lineRule="exact"/>
        <w:rPr>
          <w:sz w:val="20"/>
          <w:szCs w:val="20"/>
        </w:rPr>
      </w:pPr>
      <w:r>
        <w:rPr>
          <w:noProof/>
          <w:sz w:val="20"/>
          <w:szCs w:val="20"/>
        </w:rPr>
        <w:drawing>
          <wp:anchor distT="0" distB="0" distL="114300" distR="114300" simplePos="0" relativeHeight="251750912" behindDoc="1" locked="0" layoutInCell="0" allowOverlap="1" wp14:anchorId="0D1BF643" wp14:editId="2B62E06D">
            <wp:simplePos x="0" y="0"/>
            <wp:positionH relativeFrom="column">
              <wp:posOffset>15240</wp:posOffset>
            </wp:positionH>
            <wp:positionV relativeFrom="paragraph">
              <wp:posOffset>182245</wp:posOffset>
            </wp:positionV>
            <wp:extent cx="4389120" cy="4304030"/>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77"/>
                    <a:srcRect/>
                    <a:stretch>
                      <a:fillRect/>
                    </a:stretch>
                  </pic:blipFill>
                  <pic:spPr bwMode="auto">
                    <a:xfrm>
                      <a:off x="0" y="0"/>
                      <a:ext cx="4389120" cy="4304030"/>
                    </a:xfrm>
                    <a:prstGeom prst="rect">
                      <a:avLst/>
                    </a:prstGeom>
                    <a:noFill/>
                  </pic:spPr>
                </pic:pic>
              </a:graphicData>
            </a:graphic>
          </wp:anchor>
        </w:drawing>
      </w:r>
    </w:p>
    <w:p w14:paraId="7B7115AC" w14:textId="77777777" w:rsidR="00F26A1A" w:rsidRDefault="00F26A1A">
      <w:pPr>
        <w:spacing w:line="200" w:lineRule="exact"/>
        <w:rPr>
          <w:sz w:val="20"/>
          <w:szCs w:val="20"/>
        </w:rPr>
      </w:pPr>
    </w:p>
    <w:p w14:paraId="3C596630" w14:textId="77777777" w:rsidR="00F26A1A" w:rsidRDefault="00F26A1A">
      <w:pPr>
        <w:spacing w:line="200" w:lineRule="exact"/>
        <w:rPr>
          <w:sz w:val="20"/>
          <w:szCs w:val="20"/>
        </w:rPr>
      </w:pPr>
    </w:p>
    <w:p w14:paraId="4CB21F45" w14:textId="77777777" w:rsidR="00F26A1A" w:rsidRDefault="00F26A1A">
      <w:pPr>
        <w:spacing w:line="200" w:lineRule="exact"/>
        <w:rPr>
          <w:sz w:val="20"/>
          <w:szCs w:val="20"/>
        </w:rPr>
      </w:pPr>
    </w:p>
    <w:p w14:paraId="6866801E" w14:textId="77777777" w:rsidR="00F26A1A" w:rsidRDefault="00F26A1A">
      <w:pPr>
        <w:spacing w:line="200" w:lineRule="exact"/>
        <w:rPr>
          <w:sz w:val="20"/>
          <w:szCs w:val="20"/>
        </w:rPr>
      </w:pPr>
    </w:p>
    <w:p w14:paraId="3F4DE7E0" w14:textId="77777777" w:rsidR="00F26A1A" w:rsidRDefault="00F26A1A">
      <w:pPr>
        <w:spacing w:line="200" w:lineRule="exact"/>
        <w:rPr>
          <w:sz w:val="20"/>
          <w:szCs w:val="20"/>
        </w:rPr>
      </w:pPr>
    </w:p>
    <w:p w14:paraId="2AC54236" w14:textId="77777777" w:rsidR="00F26A1A" w:rsidRDefault="00F26A1A">
      <w:pPr>
        <w:spacing w:line="200" w:lineRule="exact"/>
        <w:rPr>
          <w:sz w:val="20"/>
          <w:szCs w:val="20"/>
        </w:rPr>
      </w:pPr>
    </w:p>
    <w:p w14:paraId="6C89D02E" w14:textId="77777777" w:rsidR="00F26A1A" w:rsidRDefault="00F26A1A">
      <w:pPr>
        <w:spacing w:line="200" w:lineRule="exact"/>
        <w:rPr>
          <w:sz w:val="20"/>
          <w:szCs w:val="20"/>
        </w:rPr>
      </w:pPr>
    </w:p>
    <w:p w14:paraId="7E04683F" w14:textId="77777777" w:rsidR="00F26A1A" w:rsidRDefault="00F26A1A">
      <w:pPr>
        <w:spacing w:line="200" w:lineRule="exact"/>
        <w:rPr>
          <w:sz w:val="20"/>
          <w:szCs w:val="20"/>
        </w:rPr>
      </w:pPr>
    </w:p>
    <w:p w14:paraId="0A203CB0" w14:textId="77777777" w:rsidR="00F26A1A" w:rsidRDefault="00F26A1A">
      <w:pPr>
        <w:spacing w:line="200" w:lineRule="exact"/>
        <w:rPr>
          <w:sz w:val="20"/>
          <w:szCs w:val="20"/>
        </w:rPr>
      </w:pPr>
    </w:p>
    <w:p w14:paraId="11C4F2E6" w14:textId="77777777" w:rsidR="00F26A1A" w:rsidRDefault="00F26A1A">
      <w:pPr>
        <w:spacing w:line="200" w:lineRule="exact"/>
        <w:rPr>
          <w:sz w:val="20"/>
          <w:szCs w:val="20"/>
        </w:rPr>
      </w:pPr>
    </w:p>
    <w:p w14:paraId="4BA7158E" w14:textId="77777777" w:rsidR="00F26A1A" w:rsidRDefault="00F26A1A">
      <w:pPr>
        <w:spacing w:line="200" w:lineRule="exact"/>
        <w:rPr>
          <w:sz w:val="20"/>
          <w:szCs w:val="20"/>
        </w:rPr>
      </w:pPr>
    </w:p>
    <w:p w14:paraId="63F2C4AC" w14:textId="77777777" w:rsidR="00F26A1A" w:rsidRDefault="00F26A1A">
      <w:pPr>
        <w:spacing w:line="200" w:lineRule="exact"/>
        <w:rPr>
          <w:sz w:val="20"/>
          <w:szCs w:val="20"/>
        </w:rPr>
      </w:pPr>
    </w:p>
    <w:p w14:paraId="736FDD63" w14:textId="77777777" w:rsidR="00F26A1A" w:rsidRDefault="00F26A1A">
      <w:pPr>
        <w:spacing w:line="200" w:lineRule="exact"/>
        <w:rPr>
          <w:sz w:val="20"/>
          <w:szCs w:val="20"/>
        </w:rPr>
      </w:pPr>
    </w:p>
    <w:p w14:paraId="258D162D" w14:textId="77777777" w:rsidR="00F26A1A" w:rsidRDefault="00F26A1A">
      <w:pPr>
        <w:spacing w:line="200" w:lineRule="exact"/>
        <w:rPr>
          <w:sz w:val="20"/>
          <w:szCs w:val="20"/>
        </w:rPr>
      </w:pPr>
    </w:p>
    <w:p w14:paraId="309895E3" w14:textId="77777777" w:rsidR="00F26A1A" w:rsidRDefault="00F26A1A">
      <w:pPr>
        <w:spacing w:line="200" w:lineRule="exact"/>
        <w:rPr>
          <w:sz w:val="20"/>
          <w:szCs w:val="20"/>
        </w:rPr>
      </w:pPr>
    </w:p>
    <w:p w14:paraId="68BB01A0" w14:textId="77777777" w:rsidR="00F26A1A" w:rsidRDefault="00F26A1A">
      <w:pPr>
        <w:spacing w:line="301" w:lineRule="exact"/>
        <w:rPr>
          <w:sz w:val="20"/>
          <w:szCs w:val="20"/>
        </w:rPr>
      </w:pPr>
    </w:p>
    <w:p w14:paraId="693A40FF"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ADC69B9" w14:textId="77777777" w:rsidR="00F26A1A" w:rsidRDefault="00F26A1A">
      <w:pPr>
        <w:spacing w:line="200" w:lineRule="exact"/>
        <w:rPr>
          <w:sz w:val="20"/>
          <w:szCs w:val="20"/>
        </w:rPr>
      </w:pPr>
    </w:p>
    <w:p w14:paraId="74D0DE68" w14:textId="77777777" w:rsidR="00F26A1A" w:rsidRDefault="00F26A1A">
      <w:pPr>
        <w:spacing w:line="200" w:lineRule="exact"/>
        <w:rPr>
          <w:sz w:val="20"/>
          <w:szCs w:val="20"/>
        </w:rPr>
      </w:pPr>
    </w:p>
    <w:p w14:paraId="0BF133E5" w14:textId="77777777" w:rsidR="00F26A1A" w:rsidRDefault="00F26A1A">
      <w:pPr>
        <w:spacing w:line="200" w:lineRule="exact"/>
        <w:rPr>
          <w:sz w:val="20"/>
          <w:szCs w:val="20"/>
        </w:rPr>
      </w:pPr>
    </w:p>
    <w:p w14:paraId="3F609243" w14:textId="77777777" w:rsidR="00F26A1A" w:rsidRDefault="00F26A1A">
      <w:pPr>
        <w:spacing w:line="200" w:lineRule="exact"/>
        <w:rPr>
          <w:sz w:val="20"/>
          <w:szCs w:val="20"/>
        </w:rPr>
      </w:pPr>
    </w:p>
    <w:p w14:paraId="76D7E569" w14:textId="77777777" w:rsidR="00F26A1A" w:rsidRDefault="00F26A1A">
      <w:pPr>
        <w:spacing w:line="200" w:lineRule="exact"/>
        <w:rPr>
          <w:sz w:val="20"/>
          <w:szCs w:val="20"/>
        </w:rPr>
      </w:pPr>
    </w:p>
    <w:p w14:paraId="5388DB83" w14:textId="77777777" w:rsidR="00F26A1A" w:rsidRDefault="00F26A1A">
      <w:pPr>
        <w:spacing w:line="200" w:lineRule="exact"/>
        <w:rPr>
          <w:sz w:val="20"/>
          <w:szCs w:val="20"/>
        </w:rPr>
      </w:pPr>
    </w:p>
    <w:p w14:paraId="445A1FDC" w14:textId="77777777" w:rsidR="00F26A1A" w:rsidRDefault="00F26A1A">
      <w:pPr>
        <w:spacing w:line="200" w:lineRule="exact"/>
        <w:rPr>
          <w:sz w:val="20"/>
          <w:szCs w:val="20"/>
        </w:rPr>
      </w:pPr>
    </w:p>
    <w:p w14:paraId="50850AA5" w14:textId="77777777" w:rsidR="00F26A1A" w:rsidRDefault="00F26A1A">
      <w:pPr>
        <w:spacing w:line="200" w:lineRule="exact"/>
        <w:rPr>
          <w:sz w:val="20"/>
          <w:szCs w:val="20"/>
        </w:rPr>
      </w:pPr>
    </w:p>
    <w:p w14:paraId="1AF63FF9" w14:textId="77777777" w:rsidR="00F26A1A" w:rsidRDefault="00F26A1A">
      <w:pPr>
        <w:spacing w:line="200" w:lineRule="exact"/>
        <w:rPr>
          <w:sz w:val="20"/>
          <w:szCs w:val="20"/>
        </w:rPr>
      </w:pPr>
    </w:p>
    <w:p w14:paraId="7400F9BD" w14:textId="77777777" w:rsidR="00F26A1A" w:rsidRDefault="00F26A1A">
      <w:pPr>
        <w:spacing w:line="200" w:lineRule="exact"/>
        <w:rPr>
          <w:sz w:val="20"/>
          <w:szCs w:val="20"/>
        </w:rPr>
      </w:pPr>
    </w:p>
    <w:p w14:paraId="6479B009" w14:textId="77777777" w:rsidR="00F26A1A" w:rsidRDefault="00F26A1A">
      <w:pPr>
        <w:spacing w:line="200" w:lineRule="exact"/>
        <w:rPr>
          <w:sz w:val="20"/>
          <w:szCs w:val="20"/>
        </w:rPr>
      </w:pPr>
    </w:p>
    <w:p w14:paraId="2B632429" w14:textId="77777777" w:rsidR="00F26A1A" w:rsidRDefault="00F26A1A">
      <w:pPr>
        <w:spacing w:line="200" w:lineRule="exact"/>
        <w:rPr>
          <w:sz w:val="20"/>
          <w:szCs w:val="20"/>
        </w:rPr>
      </w:pPr>
    </w:p>
    <w:p w14:paraId="156EF909" w14:textId="77777777" w:rsidR="00F26A1A" w:rsidRDefault="00F26A1A">
      <w:pPr>
        <w:spacing w:line="200" w:lineRule="exact"/>
        <w:rPr>
          <w:sz w:val="20"/>
          <w:szCs w:val="20"/>
        </w:rPr>
      </w:pPr>
    </w:p>
    <w:p w14:paraId="5D549453" w14:textId="77777777" w:rsidR="00F26A1A" w:rsidRDefault="00F26A1A">
      <w:pPr>
        <w:spacing w:line="200" w:lineRule="exact"/>
        <w:rPr>
          <w:sz w:val="20"/>
          <w:szCs w:val="20"/>
        </w:rPr>
      </w:pPr>
    </w:p>
    <w:p w14:paraId="10CB2DFD" w14:textId="77777777" w:rsidR="00F26A1A" w:rsidRDefault="00F26A1A">
      <w:pPr>
        <w:spacing w:line="200" w:lineRule="exact"/>
        <w:rPr>
          <w:sz w:val="20"/>
          <w:szCs w:val="20"/>
        </w:rPr>
      </w:pPr>
    </w:p>
    <w:p w14:paraId="5DB003B9" w14:textId="77777777" w:rsidR="00F26A1A" w:rsidRDefault="00F26A1A">
      <w:pPr>
        <w:spacing w:line="216" w:lineRule="exact"/>
        <w:rPr>
          <w:sz w:val="20"/>
          <w:szCs w:val="20"/>
        </w:rPr>
      </w:pPr>
    </w:p>
    <w:p w14:paraId="448BAE9E" w14:textId="77777777" w:rsidR="00F26A1A" w:rsidRDefault="00000000">
      <w:pPr>
        <w:tabs>
          <w:tab w:val="left" w:pos="366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3DB6B825" w14:textId="77777777" w:rsidR="00F26A1A" w:rsidRDefault="00F26A1A">
      <w:pPr>
        <w:spacing w:line="183" w:lineRule="exact"/>
        <w:rPr>
          <w:sz w:val="20"/>
          <w:szCs w:val="20"/>
        </w:rPr>
      </w:pPr>
    </w:p>
    <w:p w14:paraId="25C327A1" w14:textId="77777777" w:rsidR="00F26A1A" w:rsidRDefault="00000000">
      <w:pPr>
        <w:tabs>
          <w:tab w:val="left" w:pos="700"/>
        </w:tabs>
        <w:rPr>
          <w:sz w:val="20"/>
          <w:szCs w:val="20"/>
        </w:rPr>
      </w:pPr>
      <w:r>
        <w:rPr>
          <w:rFonts w:ascii="Arial" w:eastAsia="Arial" w:hAnsi="Arial" w:cs="Arial"/>
          <w:sz w:val="15"/>
          <w:szCs w:val="15"/>
        </w:rPr>
        <w:t>Fig. 14.15</w:t>
      </w:r>
      <w:r>
        <w:rPr>
          <w:sz w:val="20"/>
          <w:szCs w:val="20"/>
        </w:rPr>
        <w:tab/>
      </w:r>
      <w:r>
        <w:rPr>
          <w:rFonts w:ascii="Arial" w:eastAsia="Arial" w:hAnsi="Arial" w:cs="Arial"/>
          <w:sz w:val="14"/>
          <w:szCs w:val="14"/>
        </w:rPr>
        <w:t>Degenerative myopia: (A) chorioretinal atrophy and ‘tilted’ disc, (B) lacquer cracks, (C) ‘coin’ haem-</w:t>
      </w:r>
    </w:p>
    <w:p w14:paraId="4AD40A34" w14:textId="77777777" w:rsidR="00F26A1A" w:rsidRDefault="00F26A1A">
      <w:pPr>
        <w:spacing w:line="31" w:lineRule="exact"/>
        <w:rPr>
          <w:sz w:val="20"/>
          <w:szCs w:val="20"/>
        </w:rPr>
      </w:pPr>
    </w:p>
    <w:p w14:paraId="43984801" w14:textId="77777777" w:rsidR="00F26A1A" w:rsidRDefault="00000000">
      <w:pPr>
        <w:rPr>
          <w:sz w:val="20"/>
          <w:szCs w:val="20"/>
        </w:rPr>
      </w:pPr>
      <w:r>
        <w:rPr>
          <w:rFonts w:ascii="Arial" w:eastAsia="Arial" w:hAnsi="Arial" w:cs="Arial"/>
          <w:sz w:val="13"/>
          <w:szCs w:val="13"/>
        </w:rPr>
        <w:t>orrhage,  (D)  Fuchs  spot.  (From  Salmon  JF,  Kanski’s  Clinical  Ophthalmology:  A  Systematic  Approach,  9th</w:t>
      </w:r>
    </w:p>
    <w:p w14:paraId="440F2368" w14:textId="77777777" w:rsidR="00F26A1A" w:rsidRDefault="00F26A1A">
      <w:pPr>
        <w:spacing w:line="8" w:lineRule="exact"/>
        <w:rPr>
          <w:sz w:val="20"/>
          <w:szCs w:val="20"/>
        </w:rPr>
      </w:pPr>
    </w:p>
    <w:p w14:paraId="13CE2CD8" w14:textId="77777777" w:rsidR="00F26A1A" w:rsidRDefault="00000000">
      <w:pPr>
        <w:rPr>
          <w:sz w:val="20"/>
          <w:szCs w:val="20"/>
        </w:rPr>
      </w:pPr>
      <w:r>
        <w:rPr>
          <w:rFonts w:ascii="Arial" w:eastAsia="Arial" w:hAnsi="Arial" w:cs="Arial"/>
          <w:sz w:val="15"/>
          <w:szCs w:val="15"/>
        </w:rPr>
        <w:t>edition. Oxford, UK: Elsevier; 2020.)</w:t>
      </w:r>
    </w:p>
    <w:p w14:paraId="679B08B3" w14:textId="77777777" w:rsidR="00F26A1A" w:rsidRDefault="00F26A1A">
      <w:pPr>
        <w:sectPr w:rsidR="00F26A1A">
          <w:pgSz w:w="8640" w:h="13101"/>
          <w:pgMar w:top="528" w:right="860" w:bottom="0" w:left="720" w:header="0" w:footer="0" w:gutter="0"/>
          <w:cols w:space="720" w:equalWidth="0">
            <w:col w:w="7060"/>
          </w:cols>
        </w:sectPr>
      </w:pPr>
    </w:p>
    <w:p w14:paraId="41A997A4" w14:textId="77777777" w:rsidR="00F26A1A" w:rsidRDefault="00F26A1A">
      <w:pPr>
        <w:spacing w:line="370" w:lineRule="exact"/>
        <w:rPr>
          <w:sz w:val="20"/>
          <w:szCs w:val="20"/>
        </w:rPr>
      </w:pPr>
    </w:p>
    <w:p w14:paraId="222B358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EB1A32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FCC2B71" w14:textId="77777777" w:rsidR="00F26A1A" w:rsidRDefault="00F26A1A">
      <w:pPr>
        <w:sectPr w:rsidR="00F26A1A">
          <w:type w:val="continuous"/>
          <w:pgSz w:w="8640" w:h="13101"/>
          <w:pgMar w:top="528" w:right="860" w:bottom="0" w:left="720" w:header="0" w:footer="0" w:gutter="0"/>
          <w:cols w:space="720" w:equalWidth="0">
            <w:col w:w="7060"/>
          </w:cols>
        </w:sectPr>
      </w:pPr>
    </w:p>
    <w:p w14:paraId="46AB4AAB" w14:textId="77777777" w:rsidR="00F26A1A" w:rsidRDefault="00F26A1A">
      <w:pPr>
        <w:spacing w:line="141" w:lineRule="exact"/>
        <w:rPr>
          <w:sz w:val="20"/>
          <w:szCs w:val="20"/>
        </w:rPr>
      </w:pPr>
      <w:bookmarkStart w:id="276" w:name="page279"/>
      <w:bookmarkEnd w:id="276"/>
    </w:p>
    <w:tbl>
      <w:tblPr>
        <w:tblW w:w="0" w:type="auto"/>
        <w:tblInd w:w="100" w:type="dxa"/>
        <w:tblLayout w:type="fixed"/>
        <w:tblCellMar>
          <w:left w:w="0" w:type="dxa"/>
          <w:right w:w="0" w:type="dxa"/>
        </w:tblCellMar>
        <w:tblLook w:val="04A0" w:firstRow="1" w:lastRow="0" w:firstColumn="1" w:lastColumn="0" w:noHBand="0" w:noVBand="1"/>
      </w:tblPr>
      <w:tblGrid>
        <w:gridCol w:w="5040"/>
        <w:gridCol w:w="1940"/>
      </w:tblGrid>
      <w:tr w:rsidR="00F26A1A" w14:paraId="6B5A33F9" w14:textId="77777777">
        <w:trPr>
          <w:trHeight w:val="233"/>
        </w:trPr>
        <w:tc>
          <w:tcPr>
            <w:tcW w:w="5040" w:type="dxa"/>
            <w:vAlign w:val="bottom"/>
          </w:tcPr>
          <w:p w14:paraId="345C59F0" w14:textId="77777777" w:rsidR="00F26A1A" w:rsidRDefault="00000000">
            <w:pPr>
              <w:rPr>
                <w:sz w:val="20"/>
                <w:szCs w:val="20"/>
              </w:rPr>
            </w:pPr>
            <w:r>
              <w:rPr>
                <w:rFonts w:ascii="Arial" w:eastAsia="Arial" w:hAnsi="Arial" w:cs="Arial"/>
                <w:sz w:val="16"/>
                <w:szCs w:val="16"/>
              </w:rPr>
              <w:t>Chapter 14—ACQUIRED MACULAR DISORDERS</w:t>
            </w:r>
          </w:p>
        </w:tc>
        <w:tc>
          <w:tcPr>
            <w:tcW w:w="1940" w:type="dxa"/>
            <w:vAlign w:val="bottom"/>
          </w:tcPr>
          <w:p w14:paraId="55F32188" w14:textId="77777777" w:rsidR="00F26A1A" w:rsidRDefault="00000000">
            <w:pPr>
              <w:jc w:val="right"/>
              <w:rPr>
                <w:sz w:val="20"/>
                <w:szCs w:val="20"/>
              </w:rPr>
            </w:pPr>
            <w:r>
              <w:rPr>
                <w:rFonts w:ascii="Arial" w:eastAsia="Arial" w:hAnsi="Arial" w:cs="Arial"/>
                <w:b/>
                <w:bCs/>
                <w:sz w:val="18"/>
                <w:szCs w:val="18"/>
              </w:rPr>
              <w:t>285</w:t>
            </w:r>
          </w:p>
        </w:tc>
      </w:tr>
      <w:tr w:rsidR="00F26A1A" w14:paraId="7ED39137" w14:textId="77777777">
        <w:trPr>
          <w:trHeight w:val="46"/>
        </w:trPr>
        <w:tc>
          <w:tcPr>
            <w:tcW w:w="5040" w:type="dxa"/>
            <w:tcBorders>
              <w:bottom w:val="single" w:sz="8" w:space="0" w:color="CCECF4"/>
            </w:tcBorders>
            <w:vAlign w:val="bottom"/>
          </w:tcPr>
          <w:p w14:paraId="7E88C1ED" w14:textId="77777777" w:rsidR="00F26A1A" w:rsidRDefault="00F26A1A">
            <w:pPr>
              <w:rPr>
                <w:sz w:val="4"/>
                <w:szCs w:val="4"/>
              </w:rPr>
            </w:pPr>
          </w:p>
        </w:tc>
        <w:tc>
          <w:tcPr>
            <w:tcW w:w="1940" w:type="dxa"/>
            <w:tcBorders>
              <w:bottom w:val="single" w:sz="8" w:space="0" w:color="CCECF4"/>
            </w:tcBorders>
            <w:vAlign w:val="bottom"/>
          </w:tcPr>
          <w:p w14:paraId="5F84A5A5" w14:textId="77777777" w:rsidR="00F26A1A" w:rsidRDefault="00F26A1A">
            <w:pPr>
              <w:rPr>
                <w:sz w:val="4"/>
                <w:szCs w:val="4"/>
              </w:rPr>
            </w:pPr>
          </w:p>
        </w:tc>
      </w:tr>
    </w:tbl>
    <w:p w14:paraId="1576E8DD" w14:textId="77777777" w:rsidR="00F26A1A" w:rsidRDefault="00F26A1A">
      <w:pPr>
        <w:spacing w:line="242" w:lineRule="exact"/>
        <w:rPr>
          <w:sz w:val="20"/>
          <w:szCs w:val="20"/>
        </w:rPr>
      </w:pPr>
    </w:p>
    <w:p w14:paraId="0DD01FC2" w14:textId="77777777" w:rsidR="00F26A1A" w:rsidRDefault="00000000">
      <w:pPr>
        <w:spacing w:line="239" w:lineRule="auto"/>
        <w:ind w:left="540" w:right="20"/>
        <w:jc w:val="both"/>
        <w:rPr>
          <w:sz w:val="20"/>
          <w:szCs w:val="20"/>
        </w:rPr>
      </w:pPr>
      <w:r>
        <w:rPr>
          <w:rFonts w:ascii="Arial" w:eastAsia="Arial" w:hAnsi="Arial" w:cs="Arial"/>
          <w:sz w:val="18"/>
          <w:szCs w:val="18"/>
        </w:rPr>
        <w:t>cracks’; fine irregular yellow ruptures in the RPE–Bruch membrane–choriocapillaris complex at the posterior pole (</w:t>
      </w:r>
      <w:r>
        <w:rPr>
          <w:rFonts w:ascii="Arial" w:eastAsia="Arial" w:hAnsi="Arial" w:cs="Arial"/>
          <w:color w:val="0080AC"/>
          <w:sz w:val="18"/>
          <w:szCs w:val="18"/>
        </w:rPr>
        <w:t>Fig. 14.15B</w:t>
      </w:r>
      <w:r>
        <w:rPr>
          <w:rFonts w:ascii="Arial" w:eastAsia="Arial" w:hAnsi="Arial" w:cs="Arial"/>
          <w:sz w:val="18"/>
          <w:szCs w:val="18"/>
        </w:rPr>
        <w:t>)</w:t>
      </w:r>
    </w:p>
    <w:p w14:paraId="045F152B" w14:textId="77777777" w:rsidR="00F26A1A" w:rsidRDefault="00F26A1A">
      <w:pPr>
        <w:spacing w:line="28" w:lineRule="exact"/>
        <w:rPr>
          <w:sz w:val="20"/>
          <w:szCs w:val="20"/>
        </w:rPr>
      </w:pPr>
    </w:p>
    <w:p w14:paraId="4EBBD53B" w14:textId="77777777" w:rsidR="00F26A1A" w:rsidRDefault="00000000">
      <w:pPr>
        <w:spacing w:line="246" w:lineRule="auto"/>
        <w:ind w:left="540" w:right="20"/>
        <w:jc w:val="both"/>
        <w:rPr>
          <w:sz w:val="20"/>
          <w:szCs w:val="20"/>
        </w:rPr>
      </w:pPr>
      <w:r>
        <w:rPr>
          <w:rFonts w:ascii="Arial" w:eastAsia="Arial" w:hAnsi="Arial" w:cs="Arial"/>
          <w:sz w:val="18"/>
          <w:szCs w:val="18"/>
        </w:rPr>
        <w:t>that can be associated with CNV or retinal haemorrhages without CNV (‘coin’ haemor-rhages) (</w:t>
      </w:r>
      <w:r>
        <w:rPr>
          <w:rFonts w:ascii="Arial" w:eastAsia="Arial" w:hAnsi="Arial" w:cs="Arial"/>
          <w:color w:val="0080AC"/>
          <w:sz w:val="18"/>
          <w:szCs w:val="18"/>
        </w:rPr>
        <w:t>Fig. 14.15C</w:t>
      </w:r>
      <w:r>
        <w:rPr>
          <w:rFonts w:ascii="Arial" w:eastAsia="Arial" w:hAnsi="Arial" w:cs="Arial"/>
          <w:sz w:val="18"/>
          <w:szCs w:val="18"/>
        </w:rPr>
        <w:t>), (e) Fuchs spot, a circular pigmented macular lesion seen following absorption of a subretinal haemorrhage (</w:t>
      </w:r>
      <w:r>
        <w:rPr>
          <w:rFonts w:ascii="Arial" w:eastAsia="Arial" w:hAnsi="Arial" w:cs="Arial"/>
          <w:color w:val="0080AC"/>
          <w:sz w:val="18"/>
          <w:szCs w:val="18"/>
        </w:rPr>
        <w:t>Fig. 14.15D</w:t>
      </w:r>
      <w:r>
        <w:rPr>
          <w:rFonts w:ascii="Arial" w:eastAsia="Arial" w:hAnsi="Arial" w:cs="Arial"/>
          <w:sz w:val="18"/>
          <w:szCs w:val="18"/>
        </w:rPr>
        <w:t>).</w:t>
      </w:r>
    </w:p>
    <w:p w14:paraId="16F024A2" w14:textId="77777777" w:rsidR="00F26A1A" w:rsidRDefault="00F26A1A">
      <w:pPr>
        <w:spacing w:line="17" w:lineRule="exact"/>
        <w:rPr>
          <w:sz w:val="20"/>
          <w:szCs w:val="20"/>
        </w:rPr>
      </w:pPr>
    </w:p>
    <w:p w14:paraId="15BA196B"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Complications and associations</w:t>
      </w:r>
      <w:r>
        <w:rPr>
          <w:rFonts w:ascii="Arial" w:eastAsia="Arial" w:hAnsi="Arial" w:cs="Arial"/>
          <w:sz w:val="18"/>
          <w:szCs w:val="18"/>
        </w:rPr>
        <w:t>: (a) rhegmatogenous retinal detachment, (b) CNV, (c) macu-lar hole, (d) cataract, (e) increased prevalence of primary open-angle glaucoma and pigment dispersion syndrome.</w:t>
      </w:r>
    </w:p>
    <w:p w14:paraId="1F6DEB0D" w14:textId="77777777" w:rsidR="00F26A1A" w:rsidRDefault="00F26A1A">
      <w:pPr>
        <w:spacing w:line="13" w:lineRule="exact"/>
        <w:rPr>
          <w:sz w:val="20"/>
          <w:szCs w:val="20"/>
        </w:rPr>
      </w:pPr>
    </w:p>
    <w:p w14:paraId="56DF08A5" w14:textId="77777777" w:rsidR="00F26A1A" w:rsidRDefault="00000000">
      <w:pPr>
        <w:spacing w:line="250" w:lineRule="auto"/>
        <w:ind w:left="540" w:right="20"/>
        <w:jc w:val="both"/>
        <w:rPr>
          <w:sz w:val="20"/>
          <w:szCs w:val="20"/>
        </w:rPr>
      </w:pPr>
      <w:r>
        <w:rPr>
          <w:rFonts w:ascii="Arial" w:eastAsia="Arial" w:hAnsi="Arial" w:cs="Arial"/>
          <w:b/>
          <w:bCs/>
          <w:i/>
          <w:iCs/>
          <w:sz w:val="18"/>
          <w:szCs w:val="18"/>
        </w:rPr>
        <w:t>Slowing the rate</w:t>
      </w:r>
      <w:r>
        <w:rPr>
          <w:rFonts w:ascii="Arial" w:eastAsia="Arial" w:hAnsi="Arial" w:cs="Arial"/>
          <w:sz w:val="18"/>
          <w:szCs w:val="18"/>
        </w:rPr>
        <w:t>: (a) low-dose atropine 0.01% instilled in at bed-time in children aged 5–15 years whose myopia is progressing at more than 1 dioptre per year, (b) children should be encouraged to spend more time outdoors in sunshine.</w:t>
      </w:r>
    </w:p>
    <w:p w14:paraId="455B8140" w14:textId="77777777" w:rsidR="00F26A1A" w:rsidRDefault="00F26A1A">
      <w:pPr>
        <w:spacing w:line="252" w:lineRule="exact"/>
        <w:rPr>
          <w:sz w:val="20"/>
          <w:szCs w:val="20"/>
        </w:rPr>
      </w:pPr>
    </w:p>
    <w:p w14:paraId="627A4FE3" w14:textId="77777777" w:rsidR="00F26A1A" w:rsidRDefault="00000000">
      <w:pPr>
        <w:ind w:left="100"/>
        <w:rPr>
          <w:sz w:val="20"/>
          <w:szCs w:val="20"/>
        </w:rPr>
      </w:pPr>
      <w:r>
        <w:rPr>
          <w:rFonts w:ascii="Arial" w:eastAsia="Arial" w:hAnsi="Arial" w:cs="Arial"/>
          <w:b/>
          <w:bCs/>
          <w:color w:val="C8001A"/>
          <w:sz w:val="24"/>
          <w:szCs w:val="24"/>
        </w:rPr>
        <w:t>Angioid streaks</w:t>
      </w:r>
    </w:p>
    <w:p w14:paraId="095796ED" w14:textId="77777777" w:rsidR="00F26A1A" w:rsidRDefault="00F26A1A">
      <w:pPr>
        <w:spacing w:line="137" w:lineRule="exact"/>
        <w:rPr>
          <w:sz w:val="20"/>
          <w:szCs w:val="20"/>
        </w:rPr>
      </w:pPr>
    </w:p>
    <w:p w14:paraId="0045C550" w14:textId="77777777" w:rsidR="00F26A1A" w:rsidRDefault="00000000">
      <w:pPr>
        <w:ind w:left="100"/>
        <w:rPr>
          <w:sz w:val="20"/>
          <w:szCs w:val="20"/>
        </w:rPr>
      </w:pPr>
      <w:r>
        <w:rPr>
          <w:rFonts w:ascii="Arial" w:eastAsia="Arial" w:hAnsi="Arial" w:cs="Arial"/>
          <w:b/>
          <w:bCs/>
          <w:sz w:val="18"/>
          <w:szCs w:val="18"/>
        </w:rPr>
        <w:t>Pathogenesis</w:t>
      </w:r>
    </w:p>
    <w:p w14:paraId="0FAF3EEB" w14:textId="77777777" w:rsidR="00F26A1A" w:rsidRDefault="00F26A1A">
      <w:pPr>
        <w:spacing w:line="28" w:lineRule="exact"/>
        <w:rPr>
          <w:sz w:val="20"/>
          <w:szCs w:val="20"/>
        </w:rPr>
      </w:pPr>
    </w:p>
    <w:p w14:paraId="510D8155" w14:textId="77777777" w:rsidR="00F26A1A" w:rsidRDefault="00000000">
      <w:pPr>
        <w:spacing w:line="286" w:lineRule="auto"/>
        <w:ind w:left="100" w:right="20"/>
        <w:jc w:val="both"/>
        <w:rPr>
          <w:sz w:val="20"/>
          <w:szCs w:val="20"/>
        </w:rPr>
      </w:pPr>
      <w:r>
        <w:rPr>
          <w:rFonts w:ascii="Arial" w:eastAsia="Arial" w:hAnsi="Arial" w:cs="Arial"/>
          <w:sz w:val="16"/>
          <w:szCs w:val="16"/>
        </w:rPr>
        <w:t>band-like dehiscence in brittle, thickened and calcified Bruch membrane, associated with atro-phy of the overlying RPE. Visual impairment occurs in more than 70%. Systemic associations:</w:t>
      </w:r>
    </w:p>
    <w:p w14:paraId="0E27786C" w14:textId="77777777" w:rsidR="00F26A1A" w:rsidRDefault="00F26A1A">
      <w:pPr>
        <w:spacing w:line="2" w:lineRule="exact"/>
        <w:rPr>
          <w:sz w:val="20"/>
          <w:szCs w:val="20"/>
        </w:rPr>
      </w:pPr>
    </w:p>
    <w:p w14:paraId="1B438B6C" w14:textId="77777777" w:rsidR="00F26A1A" w:rsidRDefault="00000000">
      <w:pPr>
        <w:numPr>
          <w:ilvl w:val="0"/>
          <w:numId w:val="159"/>
        </w:numPr>
        <w:tabs>
          <w:tab w:val="left" w:pos="357"/>
        </w:tabs>
        <w:spacing w:line="239" w:lineRule="auto"/>
        <w:ind w:left="100" w:right="20"/>
        <w:rPr>
          <w:rFonts w:ascii="Arial" w:eastAsia="Arial" w:hAnsi="Arial" w:cs="Arial"/>
          <w:sz w:val="18"/>
          <w:szCs w:val="18"/>
        </w:rPr>
      </w:pPr>
      <w:r>
        <w:rPr>
          <w:rFonts w:ascii="Arial" w:eastAsia="Arial" w:hAnsi="Arial" w:cs="Arial"/>
          <w:sz w:val="18"/>
          <w:szCs w:val="18"/>
        </w:rPr>
        <w:t>pseudoxanthoma elasticum (most common), (b) Paget disease, (c) certain haemoglobinopa-thies, including sickle cell disease and thalassaemia.</w:t>
      </w:r>
    </w:p>
    <w:p w14:paraId="09486CF4" w14:textId="77777777" w:rsidR="00F26A1A" w:rsidRDefault="00F26A1A">
      <w:pPr>
        <w:spacing w:line="233" w:lineRule="exact"/>
        <w:rPr>
          <w:sz w:val="20"/>
          <w:szCs w:val="20"/>
        </w:rPr>
      </w:pPr>
    </w:p>
    <w:p w14:paraId="3A888164" w14:textId="77777777" w:rsidR="00F26A1A" w:rsidRDefault="00000000">
      <w:pPr>
        <w:ind w:left="100"/>
        <w:rPr>
          <w:sz w:val="20"/>
          <w:szCs w:val="20"/>
        </w:rPr>
      </w:pPr>
      <w:r>
        <w:rPr>
          <w:rFonts w:ascii="Arial" w:eastAsia="Arial" w:hAnsi="Arial" w:cs="Arial"/>
          <w:b/>
          <w:bCs/>
          <w:sz w:val="18"/>
          <w:szCs w:val="18"/>
        </w:rPr>
        <w:t>Diagnosis</w:t>
      </w:r>
    </w:p>
    <w:p w14:paraId="21D8AE60" w14:textId="77777777" w:rsidR="00F26A1A" w:rsidRDefault="00F26A1A">
      <w:pPr>
        <w:spacing w:line="21" w:lineRule="exact"/>
        <w:rPr>
          <w:sz w:val="20"/>
          <w:szCs w:val="20"/>
        </w:rPr>
      </w:pPr>
    </w:p>
    <w:p w14:paraId="10A65293" w14:textId="77777777" w:rsidR="00F26A1A" w:rsidRDefault="00000000">
      <w:pPr>
        <w:spacing w:line="270" w:lineRule="auto"/>
        <w:ind w:left="540" w:right="20"/>
        <w:jc w:val="both"/>
        <w:rPr>
          <w:sz w:val="20"/>
          <w:szCs w:val="20"/>
        </w:rPr>
      </w:pPr>
      <w:r>
        <w:rPr>
          <w:rFonts w:ascii="Arial" w:eastAsia="Arial" w:hAnsi="Arial" w:cs="Arial"/>
          <w:b/>
          <w:bCs/>
          <w:i/>
          <w:iCs/>
          <w:sz w:val="17"/>
          <w:szCs w:val="17"/>
        </w:rPr>
        <w:t>Signs</w:t>
      </w:r>
      <w:r>
        <w:rPr>
          <w:rFonts w:ascii="Arial" w:eastAsia="Arial" w:hAnsi="Arial" w:cs="Arial"/>
          <w:sz w:val="17"/>
          <w:szCs w:val="17"/>
        </w:rPr>
        <w:t>: (a) linear grey or dark-red lesions with serrated edges, communicating around the optic disc and radiating outwards (</w:t>
      </w:r>
      <w:r>
        <w:rPr>
          <w:rFonts w:ascii="Arial" w:eastAsia="Arial" w:hAnsi="Arial" w:cs="Arial"/>
          <w:color w:val="0080AC"/>
          <w:sz w:val="17"/>
          <w:szCs w:val="17"/>
        </w:rPr>
        <w:t>Fig. 14.16A</w:t>
      </w:r>
      <w:r>
        <w:rPr>
          <w:rFonts w:ascii="Arial" w:eastAsia="Arial" w:hAnsi="Arial" w:cs="Arial"/>
          <w:sz w:val="17"/>
          <w:szCs w:val="17"/>
        </w:rPr>
        <w:t>), which tend to increase in width and extent slowly over time, (b) ‘peau d’orange’ (orange skin) mottled retinal pigmentation (</w:t>
      </w:r>
      <w:r>
        <w:rPr>
          <w:rFonts w:ascii="Arial" w:eastAsia="Arial" w:hAnsi="Arial" w:cs="Arial"/>
          <w:color w:val="0080AC"/>
          <w:sz w:val="17"/>
          <w:szCs w:val="17"/>
        </w:rPr>
        <w:t>Fig. 14.16B</w:t>
      </w:r>
      <w:r>
        <w:rPr>
          <w:rFonts w:ascii="Arial" w:eastAsia="Arial" w:hAnsi="Arial" w:cs="Arial"/>
          <w:sz w:val="17"/>
          <w:szCs w:val="17"/>
        </w:rPr>
        <w:t>), (c) optic disc drusen are a common association.</w:t>
      </w:r>
    </w:p>
    <w:p w14:paraId="57BA7FA2" w14:textId="77777777" w:rsidR="00F26A1A" w:rsidRDefault="00000000">
      <w:pPr>
        <w:spacing w:line="245" w:lineRule="auto"/>
        <w:ind w:left="540" w:right="20"/>
        <w:jc w:val="both"/>
        <w:rPr>
          <w:sz w:val="20"/>
          <w:szCs w:val="20"/>
        </w:rPr>
      </w:pPr>
      <w:r>
        <w:rPr>
          <w:rFonts w:ascii="Arial" w:eastAsia="Arial" w:hAnsi="Arial" w:cs="Arial"/>
          <w:b/>
          <w:bCs/>
          <w:i/>
          <w:iCs/>
          <w:sz w:val="18"/>
          <w:szCs w:val="18"/>
        </w:rPr>
        <w:t>FA</w:t>
      </w:r>
      <w:r>
        <w:rPr>
          <w:rFonts w:ascii="Arial" w:eastAsia="Arial" w:hAnsi="Arial" w:cs="Arial"/>
          <w:sz w:val="18"/>
          <w:szCs w:val="18"/>
        </w:rPr>
        <w:t>: corresponding hyperfluorescent window defects due to RPE atrophy; may show CNV (</w:t>
      </w:r>
      <w:r>
        <w:rPr>
          <w:rFonts w:ascii="Arial" w:eastAsia="Arial" w:hAnsi="Arial" w:cs="Arial"/>
          <w:color w:val="0080AC"/>
          <w:sz w:val="18"/>
          <w:szCs w:val="18"/>
        </w:rPr>
        <w:t>Fig. 14.16C</w:t>
      </w:r>
      <w:r>
        <w:rPr>
          <w:rFonts w:ascii="Arial" w:eastAsia="Arial" w:hAnsi="Arial" w:cs="Arial"/>
          <w:sz w:val="18"/>
          <w:szCs w:val="18"/>
        </w:rPr>
        <w:t>)</w:t>
      </w:r>
    </w:p>
    <w:p w14:paraId="28BF4677" w14:textId="77777777" w:rsidR="00F26A1A" w:rsidRDefault="00F26A1A">
      <w:pPr>
        <w:spacing w:line="17" w:lineRule="exact"/>
        <w:rPr>
          <w:sz w:val="20"/>
          <w:szCs w:val="20"/>
        </w:rPr>
      </w:pPr>
    </w:p>
    <w:p w14:paraId="4CFF0A30" w14:textId="77777777" w:rsidR="00F26A1A" w:rsidRDefault="00000000">
      <w:pPr>
        <w:spacing w:line="245" w:lineRule="auto"/>
        <w:ind w:left="540" w:right="20"/>
        <w:jc w:val="both"/>
        <w:rPr>
          <w:sz w:val="20"/>
          <w:szCs w:val="20"/>
        </w:rPr>
      </w:pPr>
      <w:r>
        <w:rPr>
          <w:rFonts w:ascii="Arial" w:eastAsia="Arial" w:hAnsi="Arial" w:cs="Arial"/>
          <w:b/>
          <w:bCs/>
          <w:i/>
          <w:iCs/>
          <w:sz w:val="18"/>
          <w:szCs w:val="18"/>
        </w:rPr>
        <w:t>Causes of visual loss</w:t>
      </w:r>
      <w:r>
        <w:rPr>
          <w:rFonts w:ascii="Arial" w:eastAsia="Arial" w:hAnsi="Arial" w:cs="Arial"/>
          <w:sz w:val="18"/>
          <w:szCs w:val="18"/>
        </w:rPr>
        <w:t>: (a) CNV (most common), (b) streak through the fovea, (c) choroidal rupture, which may occur from relatively trivial trauma (</w:t>
      </w:r>
      <w:r>
        <w:rPr>
          <w:rFonts w:ascii="Arial" w:eastAsia="Arial" w:hAnsi="Arial" w:cs="Arial"/>
          <w:color w:val="0080AC"/>
          <w:sz w:val="18"/>
          <w:szCs w:val="18"/>
        </w:rPr>
        <w:t>Fig. 14.16D</w:t>
      </w:r>
      <w:r>
        <w:rPr>
          <w:rFonts w:ascii="Arial" w:eastAsia="Arial" w:hAnsi="Arial" w:cs="Arial"/>
          <w:sz w:val="18"/>
          <w:szCs w:val="18"/>
        </w:rPr>
        <w:t>).</w:t>
      </w:r>
    </w:p>
    <w:p w14:paraId="6F36ADCC" w14:textId="77777777" w:rsidR="00F26A1A" w:rsidRDefault="00F26A1A">
      <w:pPr>
        <w:spacing w:line="229" w:lineRule="exact"/>
        <w:rPr>
          <w:sz w:val="20"/>
          <w:szCs w:val="20"/>
        </w:rPr>
      </w:pPr>
    </w:p>
    <w:p w14:paraId="1FB66D90" w14:textId="77777777" w:rsidR="00F26A1A" w:rsidRDefault="00000000">
      <w:pPr>
        <w:ind w:left="100"/>
        <w:rPr>
          <w:sz w:val="20"/>
          <w:szCs w:val="20"/>
        </w:rPr>
      </w:pPr>
      <w:r>
        <w:rPr>
          <w:rFonts w:ascii="Arial" w:eastAsia="Arial" w:hAnsi="Arial" w:cs="Arial"/>
          <w:b/>
          <w:bCs/>
          <w:sz w:val="18"/>
          <w:szCs w:val="18"/>
        </w:rPr>
        <w:t>Treatment</w:t>
      </w:r>
    </w:p>
    <w:p w14:paraId="3495E9EE" w14:textId="77777777" w:rsidR="00F26A1A" w:rsidRDefault="00F26A1A">
      <w:pPr>
        <w:spacing w:line="28" w:lineRule="exact"/>
        <w:rPr>
          <w:sz w:val="20"/>
          <w:szCs w:val="20"/>
        </w:rPr>
      </w:pPr>
    </w:p>
    <w:p w14:paraId="763C2746" w14:textId="77777777" w:rsidR="00F26A1A" w:rsidRDefault="00000000">
      <w:pPr>
        <w:spacing w:line="239" w:lineRule="auto"/>
        <w:ind w:left="100" w:right="20"/>
        <w:rPr>
          <w:sz w:val="20"/>
          <w:szCs w:val="20"/>
        </w:rPr>
      </w:pPr>
      <w:r>
        <w:rPr>
          <w:rFonts w:ascii="Arial" w:eastAsia="Arial" w:hAnsi="Arial" w:cs="Arial"/>
          <w:sz w:val="18"/>
          <w:szCs w:val="18"/>
        </w:rPr>
        <w:t>CNV is treated with intravitreal anti-VEGF agents alone or combined with PDT. Protective spectacles should be worn when appropriate and contact sports avoided.</w:t>
      </w:r>
    </w:p>
    <w:p w14:paraId="7CBBA422" w14:textId="77777777" w:rsidR="00F26A1A" w:rsidRDefault="00F26A1A">
      <w:pPr>
        <w:spacing w:line="260" w:lineRule="exact"/>
        <w:rPr>
          <w:sz w:val="20"/>
          <w:szCs w:val="20"/>
        </w:rPr>
      </w:pPr>
    </w:p>
    <w:p w14:paraId="4594A85C" w14:textId="77777777" w:rsidR="00F26A1A" w:rsidRDefault="00000000">
      <w:pPr>
        <w:ind w:left="100"/>
        <w:rPr>
          <w:sz w:val="20"/>
          <w:szCs w:val="20"/>
        </w:rPr>
      </w:pPr>
      <w:r>
        <w:rPr>
          <w:rFonts w:ascii="Arial" w:eastAsia="Arial" w:hAnsi="Arial" w:cs="Arial"/>
          <w:b/>
          <w:bCs/>
          <w:color w:val="C8001A"/>
          <w:sz w:val="24"/>
          <w:szCs w:val="24"/>
        </w:rPr>
        <w:t>Choroidal folds</w:t>
      </w:r>
    </w:p>
    <w:p w14:paraId="730B9C92" w14:textId="77777777" w:rsidR="00F26A1A" w:rsidRDefault="00F26A1A">
      <w:pPr>
        <w:spacing w:line="137" w:lineRule="exact"/>
        <w:rPr>
          <w:sz w:val="20"/>
          <w:szCs w:val="20"/>
        </w:rPr>
      </w:pPr>
    </w:p>
    <w:p w14:paraId="1F82945D" w14:textId="77777777" w:rsidR="00F26A1A" w:rsidRDefault="00000000">
      <w:pPr>
        <w:ind w:left="100"/>
        <w:rPr>
          <w:sz w:val="20"/>
          <w:szCs w:val="20"/>
        </w:rPr>
      </w:pPr>
      <w:r>
        <w:rPr>
          <w:rFonts w:ascii="Arial" w:eastAsia="Arial" w:hAnsi="Arial" w:cs="Arial"/>
          <w:b/>
          <w:bCs/>
          <w:sz w:val="18"/>
          <w:szCs w:val="18"/>
        </w:rPr>
        <w:t>Pathogenesis</w:t>
      </w:r>
    </w:p>
    <w:p w14:paraId="6F82690E" w14:textId="77777777" w:rsidR="00F26A1A" w:rsidRDefault="00F26A1A">
      <w:pPr>
        <w:spacing w:line="28" w:lineRule="exact"/>
        <w:rPr>
          <w:sz w:val="20"/>
          <w:szCs w:val="20"/>
        </w:rPr>
      </w:pPr>
    </w:p>
    <w:p w14:paraId="790543E8" w14:textId="77777777" w:rsidR="00F26A1A" w:rsidRDefault="00000000">
      <w:pPr>
        <w:spacing w:line="250" w:lineRule="auto"/>
        <w:ind w:left="100"/>
        <w:rPr>
          <w:sz w:val="20"/>
          <w:szCs w:val="20"/>
        </w:rPr>
      </w:pPr>
      <w:r>
        <w:rPr>
          <w:rFonts w:ascii="Arial" w:eastAsia="Arial" w:hAnsi="Arial" w:cs="Arial"/>
          <w:sz w:val="18"/>
          <w:szCs w:val="18"/>
        </w:rPr>
        <w:t>parallel striae involving the inner choroid, Bruch membrane and the RPE. Idiopathic (‘congeni-tal’) folds may be present in healthy, often hypermetropic individuals in whom VA is unaected. Causes of secondary folds: (a) chronic papilloedema, (b) orbital disease, (c) ocular disease (e.g. choroidal tumours, posterior scleritis, hypotony). e eect on vision is variable and dependent on the cause.</w:t>
      </w:r>
    </w:p>
    <w:p w14:paraId="5A0B0501" w14:textId="77777777" w:rsidR="00F26A1A" w:rsidRDefault="00F26A1A">
      <w:pPr>
        <w:spacing w:line="227" w:lineRule="exact"/>
        <w:rPr>
          <w:sz w:val="20"/>
          <w:szCs w:val="20"/>
        </w:rPr>
      </w:pPr>
    </w:p>
    <w:p w14:paraId="73CBDC97" w14:textId="77777777" w:rsidR="00F26A1A" w:rsidRDefault="00000000">
      <w:pPr>
        <w:ind w:left="100"/>
        <w:rPr>
          <w:sz w:val="20"/>
          <w:szCs w:val="20"/>
        </w:rPr>
      </w:pPr>
      <w:r>
        <w:rPr>
          <w:rFonts w:ascii="Arial" w:eastAsia="Arial" w:hAnsi="Arial" w:cs="Arial"/>
          <w:b/>
          <w:bCs/>
          <w:sz w:val="18"/>
          <w:szCs w:val="18"/>
        </w:rPr>
        <w:t>Diagnosis</w:t>
      </w:r>
    </w:p>
    <w:p w14:paraId="6EDA75E7" w14:textId="77777777" w:rsidR="00F26A1A" w:rsidRDefault="00F26A1A">
      <w:pPr>
        <w:spacing w:line="17" w:lineRule="exact"/>
        <w:rPr>
          <w:sz w:val="20"/>
          <w:szCs w:val="20"/>
        </w:rPr>
      </w:pPr>
    </w:p>
    <w:p w14:paraId="4DEA123B"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depends on the underlying cause.</w:t>
      </w:r>
    </w:p>
    <w:p w14:paraId="27CA5041" w14:textId="77777777" w:rsidR="00F26A1A" w:rsidRDefault="00F26A1A">
      <w:pPr>
        <w:spacing w:line="17" w:lineRule="exact"/>
        <w:rPr>
          <w:sz w:val="20"/>
          <w:szCs w:val="20"/>
        </w:rPr>
      </w:pPr>
    </w:p>
    <w:p w14:paraId="177599E5" w14:textId="77777777" w:rsidR="00F26A1A" w:rsidRDefault="00000000">
      <w:pPr>
        <w:spacing w:line="250" w:lineRule="auto"/>
        <w:ind w:left="540"/>
        <w:jc w:val="both"/>
        <w:rPr>
          <w:sz w:val="20"/>
          <w:szCs w:val="20"/>
        </w:rPr>
      </w:pPr>
      <w:r>
        <w:rPr>
          <w:rFonts w:ascii="Arial" w:eastAsia="Arial" w:hAnsi="Arial" w:cs="Arial"/>
          <w:b/>
          <w:bCs/>
          <w:i/>
          <w:iCs/>
          <w:sz w:val="18"/>
          <w:szCs w:val="18"/>
        </w:rPr>
        <w:t>Signs</w:t>
      </w:r>
      <w:r>
        <w:rPr>
          <w:rFonts w:ascii="Arial" w:eastAsia="Arial" w:hAnsi="Arial" w:cs="Arial"/>
          <w:sz w:val="18"/>
          <w:szCs w:val="18"/>
        </w:rPr>
        <w:t>: horizontally orientated parallel grooves or striae at the posterior pole (</w:t>
      </w:r>
      <w:r>
        <w:rPr>
          <w:rFonts w:ascii="Arial" w:eastAsia="Arial" w:hAnsi="Arial" w:cs="Arial"/>
          <w:color w:val="0080AC"/>
          <w:sz w:val="18"/>
          <w:szCs w:val="18"/>
        </w:rPr>
        <w:t>Fig. 14.17A</w:t>
      </w:r>
      <w:r>
        <w:rPr>
          <w:rFonts w:ascii="Arial" w:eastAsia="Arial" w:hAnsi="Arial" w:cs="Arial"/>
          <w:sz w:val="18"/>
          <w:szCs w:val="18"/>
        </w:rPr>
        <w:t>). Crests are less pigmented from stretching and thinning of the RPE and troughs are darker due to RPE compression.</w:t>
      </w:r>
    </w:p>
    <w:p w14:paraId="159D9639" w14:textId="77777777" w:rsidR="00F26A1A" w:rsidRDefault="00F26A1A">
      <w:pPr>
        <w:spacing w:line="9" w:lineRule="exact"/>
        <w:rPr>
          <w:sz w:val="20"/>
          <w:szCs w:val="20"/>
        </w:rPr>
      </w:pPr>
    </w:p>
    <w:p w14:paraId="5998CCBE" w14:textId="77777777" w:rsidR="00F26A1A" w:rsidRDefault="00000000">
      <w:pPr>
        <w:ind w:left="540"/>
        <w:rPr>
          <w:sz w:val="20"/>
          <w:szCs w:val="20"/>
        </w:rPr>
      </w:pPr>
      <w:r>
        <w:rPr>
          <w:rFonts w:ascii="Arial" w:eastAsia="Arial" w:hAnsi="Arial" w:cs="Arial"/>
          <w:b/>
          <w:bCs/>
          <w:i/>
          <w:iCs/>
          <w:sz w:val="18"/>
          <w:szCs w:val="18"/>
        </w:rPr>
        <w:t>OCT</w:t>
      </w:r>
      <w:r>
        <w:rPr>
          <w:rFonts w:ascii="Arial" w:eastAsia="Arial" w:hAnsi="Arial" w:cs="Arial"/>
          <w:sz w:val="18"/>
          <w:szCs w:val="18"/>
        </w:rPr>
        <w:t>: allows dierentiation between choroidal and retinal folds.</w:t>
      </w:r>
    </w:p>
    <w:p w14:paraId="55F36C2A" w14:textId="77777777" w:rsidR="00F26A1A" w:rsidRDefault="00F26A1A">
      <w:pPr>
        <w:spacing w:line="13" w:lineRule="exact"/>
        <w:rPr>
          <w:sz w:val="20"/>
          <w:szCs w:val="20"/>
        </w:rPr>
      </w:pPr>
    </w:p>
    <w:p w14:paraId="76896A9C" w14:textId="77777777" w:rsidR="00F26A1A" w:rsidRDefault="00000000">
      <w:pPr>
        <w:ind w:left="540"/>
        <w:rPr>
          <w:sz w:val="20"/>
          <w:szCs w:val="20"/>
        </w:rPr>
      </w:pPr>
      <w:r>
        <w:rPr>
          <w:rFonts w:ascii="Arial" w:eastAsia="Arial" w:hAnsi="Arial" w:cs="Arial"/>
          <w:b/>
          <w:bCs/>
          <w:i/>
          <w:iCs/>
          <w:sz w:val="18"/>
          <w:szCs w:val="18"/>
        </w:rPr>
        <w:t>FA</w:t>
      </w:r>
      <w:r>
        <w:rPr>
          <w:rFonts w:ascii="Arial" w:eastAsia="Arial" w:hAnsi="Arial" w:cs="Arial"/>
          <w:sz w:val="18"/>
          <w:szCs w:val="18"/>
        </w:rPr>
        <w:t>: hyperfluorescent crests and hypofluorescent troughs.</w:t>
      </w:r>
    </w:p>
    <w:p w14:paraId="10CBDD55" w14:textId="77777777" w:rsidR="00F26A1A" w:rsidRDefault="00F26A1A">
      <w:pPr>
        <w:sectPr w:rsidR="00F26A1A">
          <w:pgSz w:w="8640" w:h="13101"/>
          <w:pgMar w:top="493" w:right="700" w:bottom="0" w:left="860" w:header="0" w:footer="0" w:gutter="0"/>
          <w:cols w:space="720" w:equalWidth="0">
            <w:col w:w="7080"/>
          </w:cols>
        </w:sectPr>
      </w:pPr>
    </w:p>
    <w:p w14:paraId="77F6C6B0" w14:textId="77777777" w:rsidR="00F26A1A" w:rsidRDefault="00F26A1A">
      <w:pPr>
        <w:spacing w:line="200" w:lineRule="exact"/>
        <w:rPr>
          <w:sz w:val="20"/>
          <w:szCs w:val="20"/>
        </w:rPr>
      </w:pPr>
    </w:p>
    <w:p w14:paraId="513152B6" w14:textId="77777777" w:rsidR="00F26A1A" w:rsidRDefault="00F26A1A">
      <w:pPr>
        <w:spacing w:line="363" w:lineRule="exact"/>
        <w:rPr>
          <w:sz w:val="20"/>
          <w:szCs w:val="20"/>
        </w:rPr>
      </w:pPr>
    </w:p>
    <w:p w14:paraId="6C3EE4DC" w14:textId="77777777" w:rsidR="00F26A1A" w:rsidRDefault="00000000">
      <w:pPr>
        <w:spacing w:line="168" w:lineRule="exact"/>
        <w:rPr>
          <w:sz w:val="20"/>
          <w:szCs w:val="20"/>
        </w:rPr>
      </w:pPr>
      <w:r>
        <w:rPr>
          <w:rFonts w:ascii="PMingLiU" w:eastAsia="PMingLiU" w:hAnsi="PMingLiU" w:cs="PMingLiU"/>
          <w:sz w:val="14"/>
          <w:szCs w:val="14"/>
        </w:rPr>
        <w:t>#*" ##%"#"+!#(&amp;&amp;%"'+$'""#* "%#! " +#!+ &amp;)%#"$'!%</w:t>
      </w:r>
    </w:p>
    <w:p w14:paraId="43DEB67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20AFED2" w14:textId="77777777" w:rsidR="00F26A1A" w:rsidRDefault="00F26A1A">
      <w:pPr>
        <w:sectPr w:rsidR="00F26A1A">
          <w:type w:val="continuous"/>
          <w:pgSz w:w="8640" w:h="13101"/>
          <w:pgMar w:top="493" w:right="700" w:bottom="0" w:left="860" w:header="0" w:footer="0" w:gutter="0"/>
          <w:cols w:space="720" w:equalWidth="0">
            <w:col w:w="7080"/>
          </w:cols>
        </w:sectPr>
      </w:pPr>
    </w:p>
    <w:p w14:paraId="0ADEA758" w14:textId="77777777" w:rsidR="00F26A1A" w:rsidRDefault="00F26A1A">
      <w:pPr>
        <w:spacing w:line="141" w:lineRule="exact"/>
        <w:rPr>
          <w:sz w:val="20"/>
          <w:szCs w:val="20"/>
        </w:rPr>
      </w:pPr>
      <w:bookmarkStart w:id="277" w:name="page280"/>
      <w:bookmarkEnd w:id="277"/>
    </w:p>
    <w:p w14:paraId="1AC68169" w14:textId="77777777" w:rsidR="00F26A1A" w:rsidRDefault="00000000">
      <w:pPr>
        <w:tabs>
          <w:tab w:val="left" w:pos="3880"/>
        </w:tabs>
        <w:rPr>
          <w:sz w:val="20"/>
          <w:szCs w:val="20"/>
        </w:rPr>
      </w:pPr>
      <w:r>
        <w:rPr>
          <w:rFonts w:ascii="Arial" w:eastAsia="Arial" w:hAnsi="Arial" w:cs="Arial"/>
          <w:b/>
          <w:bCs/>
          <w:sz w:val="16"/>
          <w:szCs w:val="16"/>
        </w:rPr>
        <w:t>286</w:t>
      </w:r>
      <w:r>
        <w:rPr>
          <w:sz w:val="20"/>
          <w:szCs w:val="20"/>
        </w:rPr>
        <w:tab/>
      </w:r>
      <w:r>
        <w:rPr>
          <w:rFonts w:ascii="Arial" w:eastAsia="Arial" w:hAnsi="Arial" w:cs="Arial"/>
          <w:sz w:val="14"/>
          <w:szCs w:val="14"/>
        </w:rPr>
        <w:t>SYNOPSIS OF CLINICAL OPHTHALMOLOGY</w:t>
      </w:r>
    </w:p>
    <w:p w14:paraId="4C5F5397" w14:textId="77777777" w:rsidR="00F26A1A" w:rsidRDefault="00000000">
      <w:pPr>
        <w:spacing w:line="20" w:lineRule="exact"/>
        <w:rPr>
          <w:sz w:val="20"/>
          <w:szCs w:val="20"/>
        </w:rPr>
      </w:pPr>
      <w:r>
        <w:rPr>
          <w:noProof/>
          <w:sz w:val="20"/>
          <w:szCs w:val="20"/>
        </w:rPr>
        <w:drawing>
          <wp:anchor distT="0" distB="0" distL="114300" distR="114300" simplePos="0" relativeHeight="251751936" behindDoc="1" locked="0" layoutInCell="0" allowOverlap="1" wp14:anchorId="4C7C2DAF" wp14:editId="0B488314">
            <wp:simplePos x="0" y="0"/>
            <wp:positionH relativeFrom="column">
              <wp:posOffset>0</wp:posOffset>
            </wp:positionH>
            <wp:positionV relativeFrom="paragraph">
              <wp:posOffset>38100</wp:posOffset>
            </wp:positionV>
            <wp:extent cx="4419600" cy="4239895"/>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78"/>
                    <a:srcRect/>
                    <a:stretch>
                      <a:fillRect/>
                    </a:stretch>
                  </pic:blipFill>
                  <pic:spPr bwMode="auto">
                    <a:xfrm>
                      <a:off x="0" y="0"/>
                      <a:ext cx="4419600" cy="4239895"/>
                    </a:xfrm>
                    <a:prstGeom prst="rect">
                      <a:avLst/>
                    </a:prstGeom>
                    <a:noFill/>
                  </pic:spPr>
                </pic:pic>
              </a:graphicData>
            </a:graphic>
          </wp:anchor>
        </w:drawing>
      </w:r>
    </w:p>
    <w:p w14:paraId="00169569" w14:textId="77777777" w:rsidR="00F26A1A" w:rsidRDefault="00F26A1A">
      <w:pPr>
        <w:spacing w:line="200" w:lineRule="exact"/>
        <w:rPr>
          <w:sz w:val="20"/>
          <w:szCs w:val="20"/>
        </w:rPr>
      </w:pPr>
    </w:p>
    <w:p w14:paraId="7D6E908B" w14:textId="77777777" w:rsidR="00F26A1A" w:rsidRDefault="00F26A1A">
      <w:pPr>
        <w:spacing w:line="200" w:lineRule="exact"/>
        <w:rPr>
          <w:sz w:val="20"/>
          <w:szCs w:val="20"/>
        </w:rPr>
      </w:pPr>
    </w:p>
    <w:p w14:paraId="15AC1591" w14:textId="77777777" w:rsidR="00F26A1A" w:rsidRDefault="00F26A1A">
      <w:pPr>
        <w:spacing w:line="200" w:lineRule="exact"/>
        <w:rPr>
          <w:sz w:val="20"/>
          <w:szCs w:val="20"/>
        </w:rPr>
      </w:pPr>
    </w:p>
    <w:p w14:paraId="05C4208A" w14:textId="77777777" w:rsidR="00F26A1A" w:rsidRDefault="00F26A1A">
      <w:pPr>
        <w:spacing w:line="200" w:lineRule="exact"/>
        <w:rPr>
          <w:sz w:val="20"/>
          <w:szCs w:val="20"/>
        </w:rPr>
      </w:pPr>
    </w:p>
    <w:p w14:paraId="5020FED6" w14:textId="77777777" w:rsidR="00F26A1A" w:rsidRDefault="00F26A1A">
      <w:pPr>
        <w:spacing w:line="200" w:lineRule="exact"/>
        <w:rPr>
          <w:sz w:val="20"/>
          <w:szCs w:val="20"/>
        </w:rPr>
      </w:pPr>
    </w:p>
    <w:p w14:paraId="1CDD3422" w14:textId="77777777" w:rsidR="00F26A1A" w:rsidRDefault="00F26A1A">
      <w:pPr>
        <w:spacing w:line="200" w:lineRule="exact"/>
        <w:rPr>
          <w:sz w:val="20"/>
          <w:szCs w:val="20"/>
        </w:rPr>
      </w:pPr>
    </w:p>
    <w:p w14:paraId="6D25AE67" w14:textId="77777777" w:rsidR="00F26A1A" w:rsidRDefault="00F26A1A">
      <w:pPr>
        <w:spacing w:line="200" w:lineRule="exact"/>
        <w:rPr>
          <w:sz w:val="20"/>
          <w:szCs w:val="20"/>
        </w:rPr>
      </w:pPr>
    </w:p>
    <w:p w14:paraId="59A08C25" w14:textId="77777777" w:rsidR="00F26A1A" w:rsidRDefault="00F26A1A">
      <w:pPr>
        <w:spacing w:line="200" w:lineRule="exact"/>
        <w:rPr>
          <w:sz w:val="20"/>
          <w:szCs w:val="20"/>
        </w:rPr>
      </w:pPr>
    </w:p>
    <w:p w14:paraId="7F2D427A" w14:textId="77777777" w:rsidR="00F26A1A" w:rsidRDefault="00F26A1A">
      <w:pPr>
        <w:spacing w:line="200" w:lineRule="exact"/>
        <w:rPr>
          <w:sz w:val="20"/>
          <w:szCs w:val="20"/>
        </w:rPr>
      </w:pPr>
    </w:p>
    <w:p w14:paraId="065C36C3" w14:textId="77777777" w:rsidR="00F26A1A" w:rsidRDefault="00F26A1A">
      <w:pPr>
        <w:spacing w:line="200" w:lineRule="exact"/>
        <w:rPr>
          <w:sz w:val="20"/>
          <w:szCs w:val="20"/>
        </w:rPr>
      </w:pPr>
    </w:p>
    <w:p w14:paraId="1AAD94CF" w14:textId="77777777" w:rsidR="00F26A1A" w:rsidRDefault="00F26A1A">
      <w:pPr>
        <w:spacing w:line="200" w:lineRule="exact"/>
        <w:rPr>
          <w:sz w:val="20"/>
          <w:szCs w:val="20"/>
        </w:rPr>
      </w:pPr>
    </w:p>
    <w:p w14:paraId="103284FF" w14:textId="77777777" w:rsidR="00F26A1A" w:rsidRDefault="00F26A1A">
      <w:pPr>
        <w:spacing w:line="200" w:lineRule="exact"/>
        <w:rPr>
          <w:sz w:val="20"/>
          <w:szCs w:val="20"/>
        </w:rPr>
      </w:pPr>
    </w:p>
    <w:p w14:paraId="7D24DC29" w14:textId="77777777" w:rsidR="00F26A1A" w:rsidRDefault="00F26A1A">
      <w:pPr>
        <w:spacing w:line="200" w:lineRule="exact"/>
        <w:rPr>
          <w:sz w:val="20"/>
          <w:szCs w:val="20"/>
        </w:rPr>
      </w:pPr>
    </w:p>
    <w:p w14:paraId="0A1F1393" w14:textId="77777777" w:rsidR="00F26A1A" w:rsidRDefault="00F26A1A">
      <w:pPr>
        <w:spacing w:line="200" w:lineRule="exact"/>
        <w:rPr>
          <w:sz w:val="20"/>
          <w:szCs w:val="20"/>
        </w:rPr>
      </w:pPr>
    </w:p>
    <w:p w14:paraId="653E997C" w14:textId="77777777" w:rsidR="00F26A1A" w:rsidRDefault="00F26A1A">
      <w:pPr>
        <w:spacing w:line="344" w:lineRule="exact"/>
        <w:rPr>
          <w:sz w:val="20"/>
          <w:szCs w:val="20"/>
        </w:rPr>
      </w:pPr>
    </w:p>
    <w:p w14:paraId="2D9314E5" w14:textId="77777777" w:rsidR="00F26A1A" w:rsidRDefault="00000000">
      <w:pPr>
        <w:tabs>
          <w:tab w:val="left" w:pos="3620"/>
        </w:tabs>
        <w:ind w:left="2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E956FC7" w14:textId="77777777" w:rsidR="00F26A1A" w:rsidRDefault="00F26A1A">
      <w:pPr>
        <w:spacing w:line="200" w:lineRule="exact"/>
        <w:rPr>
          <w:sz w:val="20"/>
          <w:szCs w:val="20"/>
        </w:rPr>
      </w:pPr>
    </w:p>
    <w:p w14:paraId="45EE1649" w14:textId="77777777" w:rsidR="00F26A1A" w:rsidRDefault="00F26A1A">
      <w:pPr>
        <w:spacing w:line="200" w:lineRule="exact"/>
        <w:rPr>
          <w:sz w:val="20"/>
          <w:szCs w:val="20"/>
        </w:rPr>
      </w:pPr>
    </w:p>
    <w:p w14:paraId="59D9C50F" w14:textId="77777777" w:rsidR="00F26A1A" w:rsidRDefault="00F26A1A">
      <w:pPr>
        <w:spacing w:line="200" w:lineRule="exact"/>
        <w:rPr>
          <w:sz w:val="20"/>
          <w:szCs w:val="20"/>
        </w:rPr>
      </w:pPr>
    </w:p>
    <w:p w14:paraId="1269C8CA" w14:textId="77777777" w:rsidR="00F26A1A" w:rsidRDefault="00F26A1A">
      <w:pPr>
        <w:spacing w:line="200" w:lineRule="exact"/>
        <w:rPr>
          <w:sz w:val="20"/>
          <w:szCs w:val="20"/>
        </w:rPr>
      </w:pPr>
    </w:p>
    <w:p w14:paraId="7F4895EA" w14:textId="77777777" w:rsidR="00F26A1A" w:rsidRDefault="00F26A1A">
      <w:pPr>
        <w:spacing w:line="200" w:lineRule="exact"/>
        <w:rPr>
          <w:sz w:val="20"/>
          <w:szCs w:val="20"/>
        </w:rPr>
      </w:pPr>
    </w:p>
    <w:p w14:paraId="1EAC3C7A" w14:textId="77777777" w:rsidR="00F26A1A" w:rsidRDefault="00F26A1A">
      <w:pPr>
        <w:spacing w:line="200" w:lineRule="exact"/>
        <w:rPr>
          <w:sz w:val="20"/>
          <w:szCs w:val="20"/>
        </w:rPr>
      </w:pPr>
    </w:p>
    <w:p w14:paraId="5098E192" w14:textId="77777777" w:rsidR="00F26A1A" w:rsidRDefault="00F26A1A">
      <w:pPr>
        <w:spacing w:line="200" w:lineRule="exact"/>
        <w:rPr>
          <w:sz w:val="20"/>
          <w:szCs w:val="20"/>
        </w:rPr>
      </w:pPr>
    </w:p>
    <w:p w14:paraId="1412824C" w14:textId="77777777" w:rsidR="00F26A1A" w:rsidRDefault="00F26A1A">
      <w:pPr>
        <w:spacing w:line="200" w:lineRule="exact"/>
        <w:rPr>
          <w:sz w:val="20"/>
          <w:szCs w:val="20"/>
        </w:rPr>
      </w:pPr>
    </w:p>
    <w:p w14:paraId="251D5270" w14:textId="77777777" w:rsidR="00F26A1A" w:rsidRDefault="00F26A1A">
      <w:pPr>
        <w:spacing w:line="200" w:lineRule="exact"/>
        <w:rPr>
          <w:sz w:val="20"/>
          <w:szCs w:val="20"/>
        </w:rPr>
      </w:pPr>
    </w:p>
    <w:p w14:paraId="70F04855" w14:textId="77777777" w:rsidR="00F26A1A" w:rsidRDefault="00F26A1A">
      <w:pPr>
        <w:spacing w:line="200" w:lineRule="exact"/>
        <w:rPr>
          <w:sz w:val="20"/>
          <w:szCs w:val="20"/>
        </w:rPr>
      </w:pPr>
    </w:p>
    <w:p w14:paraId="4D13E72E" w14:textId="77777777" w:rsidR="00F26A1A" w:rsidRDefault="00F26A1A">
      <w:pPr>
        <w:spacing w:line="200" w:lineRule="exact"/>
        <w:rPr>
          <w:sz w:val="20"/>
          <w:szCs w:val="20"/>
        </w:rPr>
      </w:pPr>
    </w:p>
    <w:p w14:paraId="0F98A4C2" w14:textId="77777777" w:rsidR="00F26A1A" w:rsidRDefault="00F26A1A">
      <w:pPr>
        <w:spacing w:line="200" w:lineRule="exact"/>
        <w:rPr>
          <w:sz w:val="20"/>
          <w:szCs w:val="20"/>
        </w:rPr>
      </w:pPr>
    </w:p>
    <w:p w14:paraId="6DF5602B" w14:textId="77777777" w:rsidR="00F26A1A" w:rsidRDefault="00F26A1A">
      <w:pPr>
        <w:spacing w:line="200" w:lineRule="exact"/>
        <w:rPr>
          <w:sz w:val="20"/>
          <w:szCs w:val="20"/>
        </w:rPr>
      </w:pPr>
    </w:p>
    <w:p w14:paraId="79774C93" w14:textId="77777777" w:rsidR="00F26A1A" w:rsidRDefault="00F26A1A">
      <w:pPr>
        <w:spacing w:line="200" w:lineRule="exact"/>
        <w:rPr>
          <w:sz w:val="20"/>
          <w:szCs w:val="20"/>
        </w:rPr>
      </w:pPr>
    </w:p>
    <w:p w14:paraId="70C1A673" w14:textId="77777777" w:rsidR="00F26A1A" w:rsidRDefault="00F26A1A">
      <w:pPr>
        <w:spacing w:line="227" w:lineRule="exact"/>
        <w:rPr>
          <w:sz w:val="20"/>
          <w:szCs w:val="20"/>
        </w:rPr>
      </w:pPr>
    </w:p>
    <w:p w14:paraId="501B7E24" w14:textId="77777777" w:rsidR="00F26A1A" w:rsidRDefault="00000000">
      <w:pPr>
        <w:tabs>
          <w:tab w:val="left" w:pos="3640"/>
        </w:tabs>
        <w:ind w:left="2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49C3085D" w14:textId="77777777" w:rsidR="00F26A1A" w:rsidRDefault="00F26A1A">
      <w:pPr>
        <w:spacing w:line="237" w:lineRule="exact"/>
        <w:rPr>
          <w:sz w:val="20"/>
          <w:szCs w:val="20"/>
        </w:rPr>
      </w:pPr>
    </w:p>
    <w:p w14:paraId="5A24B718" w14:textId="77777777" w:rsidR="00F26A1A" w:rsidRDefault="00000000">
      <w:pPr>
        <w:spacing w:line="235" w:lineRule="auto"/>
        <w:ind w:right="100"/>
        <w:jc w:val="both"/>
        <w:rPr>
          <w:sz w:val="20"/>
          <w:szCs w:val="20"/>
        </w:rPr>
      </w:pPr>
      <w:r>
        <w:rPr>
          <w:rFonts w:ascii="Arial" w:eastAsia="Arial" w:hAnsi="Arial" w:cs="Arial"/>
          <w:sz w:val="15"/>
          <w:szCs w:val="15"/>
        </w:rPr>
        <w:t>Fig. 14.16 Angioid streaks: (A) clinical appearance, (B) ‘peau d’ orange’ temporal to the macula, (C) FA showing hyperfluorescent streaks, (D) subretinal haemorrhage secondary to traumatic choroidal rupture. (</w:t>
      </w:r>
      <w:r>
        <w:rPr>
          <w:rFonts w:ascii="Arial" w:eastAsia="Arial" w:hAnsi="Arial" w:cs="Arial"/>
          <w:color w:val="0080AC"/>
          <w:sz w:val="15"/>
          <w:szCs w:val="15"/>
        </w:rPr>
        <w:t>Figure 14.16B</w:t>
      </w:r>
      <w:r>
        <w:rPr>
          <w:rFonts w:ascii="Arial" w:eastAsia="Arial" w:hAnsi="Arial" w:cs="Arial"/>
          <w:sz w:val="15"/>
          <w:szCs w:val="15"/>
        </w:rPr>
        <w:t xml:space="preserve"> courtesy of P. Scanlon;</w:t>
      </w:r>
      <w:r>
        <w:rPr>
          <w:rFonts w:ascii="Arial" w:eastAsia="Arial" w:hAnsi="Arial" w:cs="Arial"/>
          <w:color w:val="0080AC"/>
          <w:sz w:val="15"/>
          <w:szCs w:val="15"/>
        </w:rPr>
        <w:t xml:space="preserve"> Figure 14.16D</w:t>
      </w:r>
      <w:r>
        <w:rPr>
          <w:rFonts w:ascii="Arial" w:eastAsia="Arial" w:hAnsi="Arial" w:cs="Arial"/>
          <w:sz w:val="15"/>
          <w:szCs w:val="15"/>
        </w:rPr>
        <w:t xml:space="preserve"> courtesy of S. Chen.)</w:t>
      </w:r>
    </w:p>
    <w:p w14:paraId="4D90EF5B" w14:textId="77777777" w:rsidR="00F26A1A" w:rsidRDefault="00000000">
      <w:pPr>
        <w:spacing w:line="20" w:lineRule="exact"/>
        <w:rPr>
          <w:sz w:val="20"/>
          <w:szCs w:val="20"/>
        </w:rPr>
      </w:pPr>
      <w:r>
        <w:rPr>
          <w:noProof/>
          <w:sz w:val="20"/>
          <w:szCs w:val="20"/>
        </w:rPr>
        <w:drawing>
          <wp:anchor distT="0" distB="0" distL="114300" distR="114300" simplePos="0" relativeHeight="251752960" behindDoc="1" locked="0" layoutInCell="0" allowOverlap="1" wp14:anchorId="124EF664" wp14:editId="77D942B2">
            <wp:simplePos x="0" y="0"/>
            <wp:positionH relativeFrom="column">
              <wp:posOffset>126365</wp:posOffset>
            </wp:positionH>
            <wp:positionV relativeFrom="paragraph">
              <wp:posOffset>278765</wp:posOffset>
            </wp:positionV>
            <wp:extent cx="4166870" cy="2009775"/>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79"/>
                    <a:srcRect/>
                    <a:stretch>
                      <a:fillRect/>
                    </a:stretch>
                  </pic:blipFill>
                  <pic:spPr bwMode="auto">
                    <a:xfrm>
                      <a:off x="0" y="0"/>
                      <a:ext cx="4166870" cy="2009775"/>
                    </a:xfrm>
                    <a:prstGeom prst="rect">
                      <a:avLst/>
                    </a:prstGeom>
                    <a:noFill/>
                  </pic:spPr>
                </pic:pic>
              </a:graphicData>
            </a:graphic>
          </wp:anchor>
        </w:drawing>
      </w:r>
    </w:p>
    <w:p w14:paraId="4C3B5584" w14:textId="77777777" w:rsidR="00F26A1A" w:rsidRDefault="00F26A1A">
      <w:pPr>
        <w:spacing w:line="200" w:lineRule="exact"/>
        <w:rPr>
          <w:sz w:val="20"/>
          <w:szCs w:val="20"/>
        </w:rPr>
      </w:pPr>
    </w:p>
    <w:p w14:paraId="1B4C9288" w14:textId="77777777" w:rsidR="00F26A1A" w:rsidRDefault="00F26A1A">
      <w:pPr>
        <w:spacing w:line="200" w:lineRule="exact"/>
        <w:rPr>
          <w:sz w:val="20"/>
          <w:szCs w:val="20"/>
        </w:rPr>
      </w:pPr>
    </w:p>
    <w:p w14:paraId="639E1C42" w14:textId="77777777" w:rsidR="00F26A1A" w:rsidRDefault="00F26A1A">
      <w:pPr>
        <w:spacing w:line="200" w:lineRule="exact"/>
        <w:rPr>
          <w:sz w:val="20"/>
          <w:szCs w:val="20"/>
        </w:rPr>
      </w:pPr>
    </w:p>
    <w:p w14:paraId="43AEFA4D" w14:textId="77777777" w:rsidR="00F26A1A" w:rsidRDefault="00F26A1A">
      <w:pPr>
        <w:spacing w:line="200" w:lineRule="exact"/>
        <w:rPr>
          <w:sz w:val="20"/>
          <w:szCs w:val="20"/>
        </w:rPr>
      </w:pPr>
    </w:p>
    <w:p w14:paraId="2AC52C26" w14:textId="77777777" w:rsidR="00F26A1A" w:rsidRDefault="00F26A1A">
      <w:pPr>
        <w:spacing w:line="200" w:lineRule="exact"/>
        <w:rPr>
          <w:sz w:val="20"/>
          <w:szCs w:val="20"/>
        </w:rPr>
      </w:pPr>
    </w:p>
    <w:p w14:paraId="693B6EEA" w14:textId="77777777" w:rsidR="00F26A1A" w:rsidRDefault="00F26A1A">
      <w:pPr>
        <w:spacing w:line="200" w:lineRule="exact"/>
        <w:rPr>
          <w:sz w:val="20"/>
          <w:szCs w:val="20"/>
        </w:rPr>
      </w:pPr>
    </w:p>
    <w:p w14:paraId="281B014B" w14:textId="77777777" w:rsidR="00F26A1A" w:rsidRDefault="00F26A1A">
      <w:pPr>
        <w:spacing w:line="200" w:lineRule="exact"/>
        <w:rPr>
          <w:sz w:val="20"/>
          <w:szCs w:val="20"/>
        </w:rPr>
      </w:pPr>
    </w:p>
    <w:p w14:paraId="2F0D5E82" w14:textId="77777777" w:rsidR="00F26A1A" w:rsidRDefault="00F26A1A">
      <w:pPr>
        <w:spacing w:line="200" w:lineRule="exact"/>
        <w:rPr>
          <w:sz w:val="20"/>
          <w:szCs w:val="20"/>
        </w:rPr>
      </w:pPr>
    </w:p>
    <w:p w14:paraId="2EEF66E9" w14:textId="77777777" w:rsidR="00F26A1A" w:rsidRDefault="00F26A1A">
      <w:pPr>
        <w:spacing w:line="200" w:lineRule="exact"/>
        <w:rPr>
          <w:sz w:val="20"/>
          <w:szCs w:val="20"/>
        </w:rPr>
      </w:pPr>
    </w:p>
    <w:p w14:paraId="314BCFA3" w14:textId="77777777" w:rsidR="00F26A1A" w:rsidRDefault="00F26A1A">
      <w:pPr>
        <w:spacing w:line="200" w:lineRule="exact"/>
        <w:rPr>
          <w:sz w:val="20"/>
          <w:szCs w:val="20"/>
        </w:rPr>
      </w:pPr>
    </w:p>
    <w:p w14:paraId="446975A2" w14:textId="77777777" w:rsidR="00F26A1A" w:rsidRDefault="00F26A1A">
      <w:pPr>
        <w:spacing w:line="200" w:lineRule="exact"/>
        <w:rPr>
          <w:sz w:val="20"/>
          <w:szCs w:val="20"/>
        </w:rPr>
      </w:pPr>
    </w:p>
    <w:p w14:paraId="1CD2A464" w14:textId="77777777" w:rsidR="00F26A1A" w:rsidRDefault="00F26A1A">
      <w:pPr>
        <w:spacing w:line="200" w:lineRule="exact"/>
        <w:rPr>
          <w:sz w:val="20"/>
          <w:szCs w:val="20"/>
        </w:rPr>
      </w:pPr>
    </w:p>
    <w:p w14:paraId="57F95051" w14:textId="77777777" w:rsidR="00F26A1A" w:rsidRDefault="00F26A1A">
      <w:pPr>
        <w:spacing w:line="200" w:lineRule="exact"/>
        <w:rPr>
          <w:sz w:val="20"/>
          <w:szCs w:val="20"/>
        </w:rPr>
      </w:pPr>
    </w:p>
    <w:p w14:paraId="128B11EA" w14:textId="77777777" w:rsidR="00F26A1A" w:rsidRDefault="00F26A1A">
      <w:pPr>
        <w:spacing w:line="200" w:lineRule="exact"/>
        <w:rPr>
          <w:sz w:val="20"/>
          <w:szCs w:val="20"/>
        </w:rPr>
      </w:pPr>
    </w:p>
    <w:p w14:paraId="7C3AF35A" w14:textId="77777777" w:rsidR="00F26A1A" w:rsidRDefault="00F26A1A">
      <w:pPr>
        <w:spacing w:line="200" w:lineRule="exact"/>
        <w:rPr>
          <w:sz w:val="20"/>
          <w:szCs w:val="20"/>
        </w:rPr>
      </w:pPr>
    </w:p>
    <w:p w14:paraId="7C96D07B" w14:textId="77777777" w:rsidR="00F26A1A" w:rsidRDefault="00F26A1A">
      <w:pPr>
        <w:spacing w:line="269" w:lineRule="exact"/>
        <w:rPr>
          <w:sz w:val="20"/>
          <w:szCs w:val="20"/>
        </w:rPr>
      </w:pPr>
    </w:p>
    <w:p w14:paraId="40C90A93" w14:textId="77777777" w:rsidR="00F26A1A" w:rsidRDefault="00000000">
      <w:pPr>
        <w:tabs>
          <w:tab w:val="left" w:pos="3640"/>
        </w:tabs>
        <w:ind w:left="2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BA78809" w14:textId="77777777" w:rsidR="00F26A1A" w:rsidRDefault="00F26A1A">
      <w:pPr>
        <w:spacing w:line="165" w:lineRule="exact"/>
        <w:rPr>
          <w:sz w:val="20"/>
          <w:szCs w:val="20"/>
        </w:rPr>
      </w:pPr>
    </w:p>
    <w:p w14:paraId="651AAAEB" w14:textId="77777777" w:rsidR="00F26A1A" w:rsidRDefault="00000000">
      <w:pPr>
        <w:tabs>
          <w:tab w:val="left" w:pos="680"/>
        </w:tabs>
        <w:rPr>
          <w:sz w:val="20"/>
          <w:szCs w:val="20"/>
        </w:rPr>
      </w:pPr>
      <w:r>
        <w:rPr>
          <w:rFonts w:ascii="Arial" w:eastAsia="Arial" w:hAnsi="Arial" w:cs="Arial"/>
          <w:sz w:val="15"/>
          <w:szCs w:val="15"/>
        </w:rPr>
        <w:t>Fig 14.17</w:t>
      </w:r>
      <w:r>
        <w:rPr>
          <w:sz w:val="20"/>
          <w:szCs w:val="20"/>
        </w:rPr>
        <w:tab/>
      </w:r>
      <w:r>
        <w:rPr>
          <w:rFonts w:ascii="Arial" w:eastAsia="Arial" w:hAnsi="Arial" w:cs="Arial"/>
          <w:sz w:val="14"/>
          <w:szCs w:val="14"/>
        </w:rPr>
        <w:t>(A) Choroidal folds, (B) hypotony maculopathy. (From Salmon JF, Kanski’s Clinical Ophthalmology:</w:t>
      </w:r>
    </w:p>
    <w:p w14:paraId="4B1BD7B5" w14:textId="77777777" w:rsidR="00F26A1A" w:rsidRDefault="00F26A1A">
      <w:pPr>
        <w:spacing w:line="8" w:lineRule="exact"/>
        <w:rPr>
          <w:sz w:val="20"/>
          <w:szCs w:val="20"/>
        </w:rPr>
      </w:pPr>
    </w:p>
    <w:p w14:paraId="062F0889" w14:textId="77777777" w:rsidR="00F26A1A" w:rsidRDefault="00000000">
      <w:pPr>
        <w:rPr>
          <w:sz w:val="20"/>
          <w:szCs w:val="20"/>
        </w:rPr>
      </w:pPr>
      <w:r>
        <w:rPr>
          <w:rFonts w:ascii="Arial" w:eastAsia="Arial" w:hAnsi="Arial" w:cs="Arial"/>
          <w:sz w:val="15"/>
          <w:szCs w:val="15"/>
        </w:rPr>
        <w:t>A Systematic Approach, 9th edition. Oxford, UK: Elsevier; 2020.)</w:t>
      </w:r>
    </w:p>
    <w:p w14:paraId="556711B6" w14:textId="77777777" w:rsidR="00F26A1A" w:rsidRDefault="00F26A1A">
      <w:pPr>
        <w:sectPr w:rsidR="00F26A1A">
          <w:pgSz w:w="8640" w:h="13101"/>
          <w:pgMar w:top="528" w:right="860" w:bottom="0" w:left="720" w:header="0" w:footer="0" w:gutter="0"/>
          <w:cols w:space="720" w:equalWidth="0">
            <w:col w:w="7060"/>
          </w:cols>
        </w:sectPr>
      </w:pPr>
    </w:p>
    <w:p w14:paraId="6E1F57D1" w14:textId="77777777" w:rsidR="00F26A1A" w:rsidRDefault="00F26A1A">
      <w:pPr>
        <w:spacing w:line="200" w:lineRule="exact"/>
        <w:rPr>
          <w:sz w:val="20"/>
          <w:szCs w:val="20"/>
        </w:rPr>
      </w:pPr>
    </w:p>
    <w:p w14:paraId="4378F1EC" w14:textId="77777777" w:rsidR="00F26A1A" w:rsidRDefault="00F26A1A">
      <w:pPr>
        <w:spacing w:line="227" w:lineRule="exact"/>
        <w:rPr>
          <w:sz w:val="20"/>
          <w:szCs w:val="20"/>
        </w:rPr>
      </w:pPr>
    </w:p>
    <w:p w14:paraId="11E5D47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91471A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0591C1C" w14:textId="77777777" w:rsidR="00F26A1A" w:rsidRDefault="00F26A1A">
      <w:pPr>
        <w:sectPr w:rsidR="00F26A1A">
          <w:type w:val="continuous"/>
          <w:pgSz w:w="8640" w:h="13101"/>
          <w:pgMar w:top="528" w:right="860" w:bottom="0" w:left="720" w:header="0" w:footer="0" w:gutter="0"/>
          <w:cols w:space="720" w:equalWidth="0">
            <w:col w:w="7060"/>
          </w:cols>
        </w:sectPr>
      </w:pPr>
    </w:p>
    <w:p w14:paraId="55985575" w14:textId="77777777" w:rsidR="00F26A1A" w:rsidRDefault="00F26A1A">
      <w:pPr>
        <w:spacing w:line="141" w:lineRule="exact"/>
        <w:rPr>
          <w:sz w:val="20"/>
          <w:szCs w:val="20"/>
        </w:rPr>
      </w:pPr>
      <w:bookmarkStart w:id="278" w:name="page281"/>
      <w:bookmarkEnd w:id="278"/>
    </w:p>
    <w:tbl>
      <w:tblPr>
        <w:tblW w:w="0" w:type="auto"/>
        <w:tblInd w:w="100" w:type="dxa"/>
        <w:tblLayout w:type="fixed"/>
        <w:tblCellMar>
          <w:left w:w="0" w:type="dxa"/>
          <w:right w:w="0" w:type="dxa"/>
        </w:tblCellMar>
        <w:tblLook w:val="04A0" w:firstRow="1" w:lastRow="0" w:firstColumn="1" w:lastColumn="0" w:noHBand="0" w:noVBand="1"/>
      </w:tblPr>
      <w:tblGrid>
        <w:gridCol w:w="5040"/>
        <w:gridCol w:w="1940"/>
      </w:tblGrid>
      <w:tr w:rsidR="00F26A1A" w14:paraId="4C88CB58" w14:textId="77777777">
        <w:trPr>
          <w:trHeight w:val="233"/>
        </w:trPr>
        <w:tc>
          <w:tcPr>
            <w:tcW w:w="5040" w:type="dxa"/>
            <w:vAlign w:val="bottom"/>
          </w:tcPr>
          <w:p w14:paraId="501349F0" w14:textId="77777777" w:rsidR="00F26A1A" w:rsidRDefault="00000000">
            <w:pPr>
              <w:rPr>
                <w:sz w:val="20"/>
                <w:szCs w:val="20"/>
              </w:rPr>
            </w:pPr>
            <w:r>
              <w:rPr>
                <w:rFonts w:ascii="Arial" w:eastAsia="Arial" w:hAnsi="Arial" w:cs="Arial"/>
                <w:sz w:val="16"/>
                <w:szCs w:val="16"/>
              </w:rPr>
              <w:t>Chapter 14—ACQUIRED MACULAR DISORDERS</w:t>
            </w:r>
          </w:p>
        </w:tc>
        <w:tc>
          <w:tcPr>
            <w:tcW w:w="1940" w:type="dxa"/>
            <w:vAlign w:val="bottom"/>
          </w:tcPr>
          <w:p w14:paraId="0F084D43" w14:textId="77777777" w:rsidR="00F26A1A" w:rsidRDefault="00000000">
            <w:pPr>
              <w:jc w:val="right"/>
              <w:rPr>
                <w:sz w:val="20"/>
                <w:szCs w:val="20"/>
              </w:rPr>
            </w:pPr>
            <w:r>
              <w:rPr>
                <w:rFonts w:ascii="Arial" w:eastAsia="Arial" w:hAnsi="Arial" w:cs="Arial"/>
                <w:b/>
                <w:bCs/>
                <w:sz w:val="18"/>
                <w:szCs w:val="18"/>
              </w:rPr>
              <w:t>287</w:t>
            </w:r>
          </w:p>
        </w:tc>
      </w:tr>
      <w:tr w:rsidR="00F26A1A" w14:paraId="259CED3E" w14:textId="77777777">
        <w:trPr>
          <w:trHeight w:val="46"/>
        </w:trPr>
        <w:tc>
          <w:tcPr>
            <w:tcW w:w="5040" w:type="dxa"/>
            <w:tcBorders>
              <w:bottom w:val="single" w:sz="8" w:space="0" w:color="CCECF4"/>
            </w:tcBorders>
            <w:vAlign w:val="bottom"/>
          </w:tcPr>
          <w:p w14:paraId="36EDDE2A" w14:textId="77777777" w:rsidR="00F26A1A" w:rsidRDefault="00F26A1A">
            <w:pPr>
              <w:rPr>
                <w:sz w:val="4"/>
                <w:szCs w:val="4"/>
              </w:rPr>
            </w:pPr>
          </w:p>
        </w:tc>
        <w:tc>
          <w:tcPr>
            <w:tcW w:w="1940" w:type="dxa"/>
            <w:tcBorders>
              <w:bottom w:val="single" w:sz="8" w:space="0" w:color="CCECF4"/>
            </w:tcBorders>
            <w:vAlign w:val="bottom"/>
          </w:tcPr>
          <w:p w14:paraId="5E70BA03" w14:textId="77777777" w:rsidR="00F26A1A" w:rsidRDefault="00F26A1A">
            <w:pPr>
              <w:rPr>
                <w:sz w:val="4"/>
                <w:szCs w:val="4"/>
              </w:rPr>
            </w:pPr>
          </w:p>
        </w:tc>
      </w:tr>
    </w:tbl>
    <w:p w14:paraId="1046296F" w14:textId="77777777" w:rsidR="00F26A1A" w:rsidRDefault="00F26A1A">
      <w:pPr>
        <w:spacing w:line="193" w:lineRule="exact"/>
        <w:rPr>
          <w:sz w:val="20"/>
          <w:szCs w:val="20"/>
        </w:rPr>
      </w:pPr>
    </w:p>
    <w:p w14:paraId="6EB04CDB" w14:textId="77777777" w:rsidR="00F26A1A" w:rsidRDefault="00000000">
      <w:pPr>
        <w:ind w:left="100"/>
        <w:rPr>
          <w:sz w:val="20"/>
          <w:szCs w:val="20"/>
        </w:rPr>
      </w:pPr>
      <w:r>
        <w:rPr>
          <w:rFonts w:ascii="Arial" w:eastAsia="Arial" w:hAnsi="Arial" w:cs="Arial"/>
          <w:b/>
          <w:bCs/>
          <w:color w:val="C8001A"/>
          <w:sz w:val="24"/>
          <w:szCs w:val="24"/>
        </w:rPr>
        <w:t>Hypotony maculopathy</w:t>
      </w:r>
    </w:p>
    <w:p w14:paraId="7C815CF9" w14:textId="77777777" w:rsidR="00F26A1A" w:rsidRDefault="00F26A1A">
      <w:pPr>
        <w:spacing w:line="137" w:lineRule="exact"/>
        <w:rPr>
          <w:sz w:val="20"/>
          <w:szCs w:val="20"/>
        </w:rPr>
      </w:pPr>
    </w:p>
    <w:p w14:paraId="09D8C08F" w14:textId="77777777" w:rsidR="00F26A1A" w:rsidRDefault="00000000">
      <w:pPr>
        <w:ind w:left="100"/>
        <w:rPr>
          <w:sz w:val="20"/>
          <w:szCs w:val="20"/>
        </w:rPr>
      </w:pPr>
      <w:r>
        <w:rPr>
          <w:rFonts w:ascii="Arial" w:eastAsia="Arial" w:hAnsi="Arial" w:cs="Arial"/>
          <w:b/>
          <w:bCs/>
          <w:sz w:val="18"/>
          <w:szCs w:val="18"/>
        </w:rPr>
        <w:t>Pathogenesis</w:t>
      </w:r>
    </w:p>
    <w:p w14:paraId="5B5FEA6A" w14:textId="77777777" w:rsidR="00F26A1A" w:rsidRDefault="00F26A1A">
      <w:pPr>
        <w:spacing w:line="28" w:lineRule="exact"/>
        <w:rPr>
          <w:sz w:val="20"/>
          <w:szCs w:val="20"/>
        </w:rPr>
      </w:pPr>
    </w:p>
    <w:p w14:paraId="09B0D4C1" w14:textId="77777777" w:rsidR="00F26A1A" w:rsidRDefault="00000000">
      <w:pPr>
        <w:spacing w:line="246" w:lineRule="auto"/>
        <w:ind w:left="100"/>
        <w:jc w:val="both"/>
        <w:rPr>
          <w:sz w:val="20"/>
          <w:szCs w:val="20"/>
        </w:rPr>
      </w:pPr>
      <w:r>
        <w:rPr>
          <w:rFonts w:ascii="Arial" w:eastAsia="Arial" w:hAnsi="Arial" w:cs="Arial"/>
          <w:sz w:val="18"/>
          <w:szCs w:val="18"/>
        </w:rPr>
        <w:t>very low IOP (&lt;6 mm Hg), usually caused by excessive drainage following glaucoma filtration surgery. Other causes include trauma (cyclodialysis cleft), chronic uveitis and retinal detachment. Severe hypotony may deteriorate to phthisis bulbi.</w:t>
      </w:r>
    </w:p>
    <w:p w14:paraId="5FDEA755" w14:textId="77777777" w:rsidR="00F26A1A" w:rsidRDefault="00F26A1A">
      <w:pPr>
        <w:spacing w:line="290" w:lineRule="exact"/>
        <w:rPr>
          <w:sz w:val="20"/>
          <w:szCs w:val="20"/>
        </w:rPr>
      </w:pPr>
    </w:p>
    <w:p w14:paraId="7BC6630F" w14:textId="77777777" w:rsidR="00F26A1A" w:rsidRDefault="00000000">
      <w:pPr>
        <w:ind w:left="100"/>
        <w:rPr>
          <w:sz w:val="20"/>
          <w:szCs w:val="20"/>
        </w:rPr>
      </w:pPr>
      <w:r>
        <w:rPr>
          <w:rFonts w:ascii="Arial" w:eastAsia="Arial" w:hAnsi="Arial" w:cs="Arial"/>
          <w:b/>
          <w:bCs/>
          <w:sz w:val="18"/>
          <w:szCs w:val="18"/>
        </w:rPr>
        <w:t>Diagnosis</w:t>
      </w:r>
    </w:p>
    <w:p w14:paraId="04D327F8" w14:textId="77777777" w:rsidR="00F26A1A" w:rsidRDefault="00F26A1A">
      <w:pPr>
        <w:spacing w:line="21" w:lineRule="exact"/>
        <w:rPr>
          <w:sz w:val="20"/>
          <w:szCs w:val="20"/>
        </w:rPr>
      </w:pPr>
    </w:p>
    <w:p w14:paraId="33B10FC4" w14:textId="77777777" w:rsidR="00F26A1A" w:rsidRDefault="00000000">
      <w:pPr>
        <w:ind w:left="540"/>
        <w:rPr>
          <w:sz w:val="20"/>
          <w:szCs w:val="20"/>
        </w:rPr>
      </w:pPr>
      <w:r>
        <w:rPr>
          <w:rFonts w:ascii="Arial" w:eastAsia="Arial" w:hAnsi="Arial" w:cs="Arial"/>
          <w:b/>
          <w:bCs/>
          <w:i/>
          <w:iCs/>
          <w:sz w:val="15"/>
          <w:szCs w:val="15"/>
        </w:rPr>
        <w:t>Signs</w:t>
      </w:r>
      <w:r>
        <w:rPr>
          <w:rFonts w:ascii="Arial" w:eastAsia="Arial" w:hAnsi="Arial" w:cs="Arial"/>
          <w:sz w:val="15"/>
          <w:szCs w:val="15"/>
        </w:rPr>
        <w:t>: (a) fine retinal folds radiating outwards from the fovea (</w:t>
      </w:r>
      <w:r>
        <w:rPr>
          <w:rFonts w:ascii="Arial" w:eastAsia="Arial" w:hAnsi="Arial" w:cs="Arial"/>
          <w:color w:val="0080AC"/>
          <w:sz w:val="15"/>
          <w:szCs w:val="15"/>
        </w:rPr>
        <w:t>Fig. 14.17B</w:t>
      </w:r>
      <w:r>
        <w:rPr>
          <w:rFonts w:ascii="Arial" w:eastAsia="Arial" w:hAnsi="Arial" w:cs="Arial"/>
          <w:sz w:val="15"/>
          <w:szCs w:val="15"/>
        </w:rPr>
        <w:t>), (b) choroidal folds.</w:t>
      </w:r>
    </w:p>
    <w:p w14:paraId="2AB68E4C" w14:textId="77777777" w:rsidR="00F26A1A" w:rsidRDefault="00F26A1A">
      <w:pPr>
        <w:spacing w:line="48" w:lineRule="exact"/>
        <w:rPr>
          <w:sz w:val="20"/>
          <w:szCs w:val="20"/>
        </w:rPr>
      </w:pPr>
    </w:p>
    <w:p w14:paraId="387DC703" w14:textId="77777777" w:rsidR="00F26A1A" w:rsidRDefault="00000000">
      <w:pPr>
        <w:spacing w:line="245" w:lineRule="auto"/>
        <w:ind w:left="540" w:right="20"/>
        <w:rPr>
          <w:sz w:val="20"/>
          <w:szCs w:val="20"/>
        </w:rPr>
      </w:pPr>
      <w:r>
        <w:rPr>
          <w:rFonts w:ascii="Arial" w:eastAsia="Arial" w:hAnsi="Arial" w:cs="Arial"/>
          <w:b/>
          <w:bCs/>
          <w:i/>
          <w:iCs/>
          <w:sz w:val="18"/>
          <w:szCs w:val="18"/>
        </w:rPr>
        <w:t>Other features</w:t>
      </w:r>
      <w:r>
        <w:rPr>
          <w:rFonts w:ascii="Arial" w:eastAsia="Arial" w:hAnsi="Arial" w:cs="Arial"/>
          <w:sz w:val="18"/>
          <w:szCs w:val="18"/>
        </w:rPr>
        <w:t>: depend on aetiology: (a) shallow anterior chamber, (b) uveitis, (c) cystic trabeculectomy bleb, (d) bleb leak, (e) choroidal detachment, (f ) CMO.</w:t>
      </w:r>
    </w:p>
    <w:p w14:paraId="4C4889EB" w14:textId="77777777" w:rsidR="00F26A1A" w:rsidRDefault="00F26A1A">
      <w:pPr>
        <w:spacing w:line="13" w:lineRule="exact"/>
        <w:rPr>
          <w:sz w:val="20"/>
          <w:szCs w:val="20"/>
        </w:rPr>
      </w:pPr>
    </w:p>
    <w:p w14:paraId="15DFCF52" w14:textId="77777777" w:rsidR="00F26A1A" w:rsidRDefault="00000000">
      <w:pPr>
        <w:ind w:left="540"/>
        <w:rPr>
          <w:sz w:val="20"/>
          <w:szCs w:val="20"/>
        </w:rPr>
      </w:pPr>
      <w:r>
        <w:rPr>
          <w:rFonts w:ascii="Arial" w:eastAsia="Arial" w:hAnsi="Arial" w:cs="Arial"/>
          <w:b/>
          <w:bCs/>
          <w:i/>
          <w:iCs/>
          <w:sz w:val="18"/>
          <w:szCs w:val="18"/>
        </w:rPr>
        <w:t>US</w:t>
      </w:r>
      <w:r>
        <w:rPr>
          <w:rFonts w:ascii="Arial" w:eastAsia="Arial" w:hAnsi="Arial" w:cs="Arial"/>
          <w:sz w:val="18"/>
          <w:szCs w:val="18"/>
        </w:rPr>
        <w:t>: to rule out a cyclitic membrane or cyclodialysis cleft if no cause is identified.</w:t>
      </w:r>
    </w:p>
    <w:p w14:paraId="46213330" w14:textId="77777777" w:rsidR="00F26A1A" w:rsidRDefault="00F26A1A">
      <w:pPr>
        <w:spacing w:line="229" w:lineRule="exact"/>
        <w:rPr>
          <w:sz w:val="20"/>
          <w:szCs w:val="20"/>
        </w:rPr>
      </w:pPr>
    </w:p>
    <w:p w14:paraId="02B58D56" w14:textId="77777777" w:rsidR="00F26A1A" w:rsidRDefault="00000000">
      <w:pPr>
        <w:ind w:left="100"/>
        <w:rPr>
          <w:sz w:val="20"/>
          <w:szCs w:val="20"/>
        </w:rPr>
      </w:pPr>
      <w:r>
        <w:rPr>
          <w:rFonts w:ascii="Arial" w:eastAsia="Arial" w:hAnsi="Arial" w:cs="Arial"/>
          <w:b/>
          <w:bCs/>
          <w:sz w:val="18"/>
          <w:szCs w:val="18"/>
        </w:rPr>
        <w:t>Treatment</w:t>
      </w:r>
    </w:p>
    <w:p w14:paraId="09FBC801" w14:textId="77777777" w:rsidR="00F26A1A" w:rsidRDefault="00F26A1A">
      <w:pPr>
        <w:spacing w:line="13" w:lineRule="exact"/>
        <w:rPr>
          <w:sz w:val="20"/>
          <w:szCs w:val="20"/>
        </w:rPr>
      </w:pPr>
    </w:p>
    <w:p w14:paraId="1B3484D7" w14:textId="77777777" w:rsidR="00F26A1A" w:rsidRDefault="00000000">
      <w:pPr>
        <w:ind w:left="100"/>
        <w:rPr>
          <w:sz w:val="20"/>
          <w:szCs w:val="20"/>
        </w:rPr>
      </w:pPr>
      <w:r>
        <w:rPr>
          <w:rFonts w:ascii="Arial" w:eastAsia="Arial" w:hAnsi="Arial" w:cs="Arial"/>
          <w:sz w:val="18"/>
          <w:szCs w:val="18"/>
        </w:rPr>
        <w:t>aimed at restoring normal IOP.</w:t>
      </w:r>
    </w:p>
    <w:p w14:paraId="48D8F899" w14:textId="77777777" w:rsidR="00F26A1A" w:rsidRDefault="00F26A1A">
      <w:pPr>
        <w:spacing w:line="260" w:lineRule="exact"/>
        <w:rPr>
          <w:sz w:val="20"/>
          <w:szCs w:val="20"/>
        </w:rPr>
      </w:pPr>
    </w:p>
    <w:p w14:paraId="46C5E1A2" w14:textId="77777777" w:rsidR="00F26A1A" w:rsidRDefault="00000000">
      <w:pPr>
        <w:ind w:left="100"/>
        <w:rPr>
          <w:sz w:val="20"/>
          <w:szCs w:val="20"/>
        </w:rPr>
      </w:pPr>
      <w:r>
        <w:rPr>
          <w:rFonts w:ascii="Arial" w:eastAsia="Arial" w:hAnsi="Arial" w:cs="Arial"/>
          <w:b/>
          <w:bCs/>
          <w:color w:val="C8001A"/>
          <w:sz w:val="24"/>
          <w:szCs w:val="24"/>
        </w:rPr>
        <w:t>Vitreomacular traction syndrome</w:t>
      </w:r>
    </w:p>
    <w:p w14:paraId="306DD021" w14:textId="77777777" w:rsidR="00F26A1A" w:rsidRDefault="00F26A1A">
      <w:pPr>
        <w:spacing w:line="137" w:lineRule="exact"/>
        <w:rPr>
          <w:sz w:val="20"/>
          <w:szCs w:val="20"/>
        </w:rPr>
      </w:pPr>
    </w:p>
    <w:p w14:paraId="7FD65861" w14:textId="77777777" w:rsidR="00F26A1A" w:rsidRDefault="00000000">
      <w:pPr>
        <w:ind w:left="100"/>
        <w:rPr>
          <w:sz w:val="20"/>
          <w:szCs w:val="20"/>
        </w:rPr>
      </w:pPr>
      <w:r>
        <w:rPr>
          <w:rFonts w:ascii="Arial" w:eastAsia="Arial" w:hAnsi="Arial" w:cs="Arial"/>
          <w:b/>
          <w:bCs/>
          <w:sz w:val="18"/>
          <w:szCs w:val="18"/>
        </w:rPr>
        <w:t>Pathogenesis</w:t>
      </w:r>
    </w:p>
    <w:p w14:paraId="5D096BA3" w14:textId="77777777" w:rsidR="00F26A1A" w:rsidRDefault="00F26A1A">
      <w:pPr>
        <w:spacing w:line="28" w:lineRule="exact"/>
        <w:rPr>
          <w:sz w:val="20"/>
          <w:szCs w:val="20"/>
        </w:rPr>
      </w:pPr>
    </w:p>
    <w:p w14:paraId="4D73235B" w14:textId="77777777" w:rsidR="00F26A1A" w:rsidRDefault="00000000">
      <w:pPr>
        <w:spacing w:line="239" w:lineRule="auto"/>
        <w:ind w:left="100" w:right="20"/>
        <w:rPr>
          <w:sz w:val="20"/>
          <w:szCs w:val="20"/>
        </w:rPr>
      </w:pPr>
      <w:r>
        <w:rPr>
          <w:rFonts w:ascii="Arial" w:eastAsia="Arial" w:hAnsi="Arial" w:cs="Arial"/>
          <w:sz w:val="18"/>
          <w:szCs w:val="18"/>
        </w:rPr>
        <w:t>vitreous cortex remains attached to the fovea but is detached from the perifoveal region, with resultant exertion of persistent anteroposterior traction on the fovea.</w:t>
      </w:r>
    </w:p>
    <w:p w14:paraId="55203D6A" w14:textId="70A2DFED" w:rsidR="00F26A1A" w:rsidRDefault="00F26A1A">
      <w:pPr>
        <w:spacing w:line="20" w:lineRule="exact"/>
        <w:rPr>
          <w:sz w:val="20"/>
          <w:szCs w:val="20"/>
        </w:rPr>
      </w:pPr>
    </w:p>
    <w:p w14:paraId="50E0DFCD" w14:textId="77777777" w:rsidR="00F26A1A" w:rsidRDefault="00F26A1A">
      <w:pPr>
        <w:spacing w:line="200" w:lineRule="exact"/>
        <w:rPr>
          <w:sz w:val="20"/>
          <w:szCs w:val="20"/>
        </w:rPr>
      </w:pPr>
    </w:p>
    <w:p w14:paraId="5DF6A293" w14:textId="33757013" w:rsidR="00F26A1A" w:rsidRDefault="008B32B0">
      <w:pPr>
        <w:spacing w:line="200" w:lineRule="exact"/>
        <w:rPr>
          <w:sz w:val="20"/>
          <w:szCs w:val="20"/>
        </w:rPr>
      </w:pPr>
      <w:r>
        <w:rPr>
          <w:noProof/>
          <w:sz w:val="20"/>
          <w:szCs w:val="20"/>
        </w:rPr>
        <mc:AlternateContent>
          <mc:Choice Requires="wpg">
            <w:drawing>
              <wp:anchor distT="0" distB="0" distL="114300" distR="114300" simplePos="0" relativeHeight="251756032" behindDoc="1" locked="0" layoutInCell="1" allowOverlap="1" wp14:anchorId="3B594ED0" wp14:editId="2B4430B3">
                <wp:simplePos x="0" y="0"/>
                <wp:positionH relativeFrom="column">
                  <wp:posOffset>81221</wp:posOffset>
                </wp:positionH>
                <wp:positionV relativeFrom="paragraph">
                  <wp:posOffset>78504</wp:posOffset>
                </wp:positionV>
                <wp:extent cx="4377055" cy="3510132"/>
                <wp:effectExtent l="0" t="0" r="4445" b="0"/>
                <wp:wrapNone/>
                <wp:docPr id="2038367002" name="组合 3"/>
                <wp:cNvGraphicFramePr/>
                <a:graphic xmlns:a="http://schemas.openxmlformats.org/drawingml/2006/main">
                  <a:graphicData uri="http://schemas.microsoft.com/office/word/2010/wordprocessingGroup">
                    <wpg:wgp>
                      <wpg:cNvGrpSpPr/>
                      <wpg:grpSpPr>
                        <a:xfrm>
                          <a:off x="0" y="0"/>
                          <a:ext cx="4377055" cy="3510132"/>
                          <a:chOff x="0" y="0"/>
                          <a:chExt cx="4377055" cy="3510132"/>
                        </a:xfrm>
                      </wpg:grpSpPr>
                      <pic:pic xmlns:pic="http://schemas.openxmlformats.org/drawingml/2006/picture">
                        <pic:nvPicPr>
                          <pic:cNvPr id="830987202" name="Picture 364"/>
                          <pic:cNvPicPr>
                            <a:picLocks noChangeAspect="1"/>
                          </pic:cNvPicPr>
                        </pic:nvPicPr>
                        <pic:blipFill>
                          <a:blip r:embed="rId280"/>
                          <a:srcRect/>
                          <a:stretch>
                            <a:fillRect/>
                          </a:stretch>
                        </pic:blipFill>
                        <pic:spPr bwMode="auto">
                          <a:xfrm>
                            <a:off x="0" y="0"/>
                            <a:ext cx="4377055" cy="1718945"/>
                          </a:xfrm>
                          <a:prstGeom prst="rect">
                            <a:avLst/>
                          </a:prstGeom>
                          <a:noFill/>
                        </pic:spPr>
                      </pic:pic>
                      <pic:pic xmlns:pic="http://schemas.openxmlformats.org/drawingml/2006/picture">
                        <pic:nvPicPr>
                          <pic:cNvPr id="56534551" name="Picture 365"/>
                          <pic:cNvPicPr>
                            <a:picLocks noChangeAspect="1"/>
                          </pic:cNvPicPr>
                        </pic:nvPicPr>
                        <pic:blipFill>
                          <a:blip r:embed="rId281"/>
                          <a:srcRect/>
                          <a:stretch>
                            <a:fillRect/>
                          </a:stretch>
                        </pic:blipFill>
                        <pic:spPr bwMode="auto">
                          <a:xfrm>
                            <a:off x="0" y="1796902"/>
                            <a:ext cx="4377055" cy="1713230"/>
                          </a:xfrm>
                          <a:prstGeom prst="rect">
                            <a:avLst/>
                          </a:prstGeom>
                          <a:noFill/>
                        </pic:spPr>
                      </pic:pic>
                    </wpg:wgp>
                  </a:graphicData>
                </a:graphic>
              </wp:anchor>
            </w:drawing>
          </mc:Choice>
          <mc:Fallback>
            <w:pict>
              <v:group w14:anchorId="3F847E9D" id="组合 3" o:spid="_x0000_s1026" style="position:absolute;left:0;text-align:left;margin-left:6.4pt;margin-top:6.2pt;width:344.65pt;height:276.4pt;z-index:-251560448" coordsize="43770,351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AoA&#10;AAAAAAAAIQCIxmZvBUQAAAVEAAAVAAAAZHJzL21lZGlhL2ltYWdlMi5qcGVn/9j/4AAQSkZJRgAB&#10;AQAAAQABAAD/2wBDAAgGBgcGBQgHBwcJCQgKDBQNDAsLDBkSEw8UHRofHh0aHBwgJC4nICIsIxwc&#10;KDcpLDAxNDQ0Hyc5PTgyPC4zNDL/2wBDAQkJCQwLDBgNDRgyIRwhMjIyMjIyMjIyMjIyMjIyMjIy&#10;MjIyMjIyMjIyMjIyMjIyMjIyMjIyMjIyMjIyMjIyMjL/wAARCAEOAr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">
                <v:shape id="Picture 364" o:spid="_x0000_s1027" type="#_x0000_t75" style="position:absolute;width:43770;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">
                  <v:imagedata r:id="rId282" o:title=""/>
                </v:shape>
                <v:shape id="Picture 365" o:spid="_x0000_s1028" type="#_x0000_t75" style="position:absolute;top:17969;width:43770;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">
                  <v:imagedata r:id="rId283" o:title=""/>
                </v:shape>
              </v:group>
            </w:pict>
          </mc:Fallback>
        </mc:AlternateContent>
      </w:r>
    </w:p>
    <w:p w14:paraId="59C7B8D8" w14:textId="77777777" w:rsidR="00F26A1A" w:rsidRDefault="00F26A1A">
      <w:pPr>
        <w:spacing w:line="200" w:lineRule="exact"/>
        <w:rPr>
          <w:sz w:val="20"/>
          <w:szCs w:val="20"/>
        </w:rPr>
      </w:pPr>
    </w:p>
    <w:p w14:paraId="5E0B0F55" w14:textId="77777777" w:rsidR="00F26A1A" w:rsidRDefault="00F26A1A">
      <w:pPr>
        <w:spacing w:line="200" w:lineRule="exact"/>
        <w:rPr>
          <w:sz w:val="20"/>
          <w:szCs w:val="20"/>
        </w:rPr>
      </w:pPr>
    </w:p>
    <w:p w14:paraId="69581A0D" w14:textId="77777777" w:rsidR="00F26A1A" w:rsidRDefault="00F26A1A">
      <w:pPr>
        <w:spacing w:line="200" w:lineRule="exact"/>
        <w:rPr>
          <w:sz w:val="20"/>
          <w:szCs w:val="20"/>
        </w:rPr>
      </w:pPr>
    </w:p>
    <w:p w14:paraId="73EC4D52" w14:textId="77777777" w:rsidR="00F26A1A" w:rsidRDefault="00F26A1A">
      <w:pPr>
        <w:spacing w:line="200" w:lineRule="exact"/>
        <w:rPr>
          <w:sz w:val="20"/>
          <w:szCs w:val="20"/>
        </w:rPr>
      </w:pPr>
    </w:p>
    <w:p w14:paraId="4B5F3282" w14:textId="77777777" w:rsidR="00F26A1A" w:rsidRDefault="00F26A1A">
      <w:pPr>
        <w:spacing w:line="200" w:lineRule="exact"/>
        <w:rPr>
          <w:sz w:val="20"/>
          <w:szCs w:val="20"/>
        </w:rPr>
      </w:pPr>
    </w:p>
    <w:p w14:paraId="1E217879" w14:textId="77777777" w:rsidR="00F26A1A" w:rsidRDefault="00F26A1A">
      <w:pPr>
        <w:spacing w:line="200" w:lineRule="exact"/>
        <w:rPr>
          <w:sz w:val="20"/>
          <w:szCs w:val="20"/>
        </w:rPr>
      </w:pPr>
    </w:p>
    <w:p w14:paraId="05178C3B" w14:textId="77777777" w:rsidR="00F26A1A" w:rsidRDefault="00F26A1A">
      <w:pPr>
        <w:spacing w:line="200" w:lineRule="exact"/>
        <w:rPr>
          <w:sz w:val="20"/>
          <w:szCs w:val="20"/>
        </w:rPr>
      </w:pPr>
    </w:p>
    <w:p w14:paraId="736B77D7" w14:textId="77777777" w:rsidR="00F26A1A" w:rsidRDefault="00F26A1A">
      <w:pPr>
        <w:spacing w:line="200" w:lineRule="exact"/>
        <w:rPr>
          <w:sz w:val="20"/>
          <w:szCs w:val="20"/>
        </w:rPr>
      </w:pPr>
    </w:p>
    <w:p w14:paraId="7CE16D16" w14:textId="77777777" w:rsidR="00F26A1A" w:rsidRDefault="00F26A1A">
      <w:pPr>
        <w:spacing w:line="200" w:lineRule="exact"/>
        <w:rPr>
          <w:sz w:val="20"/>
          <w:szCs w:val="20"/>
        </w:rPr>
      </w:pPr>
    </w:p>
    <w:p w14:paraId="6F22DA1A" w14:textId="77777777" w:rsidR="00F26A1A" w:rsidRDefault="00F26A1A">
      <w:pPr>
        <w:spacing w:line="200" w:lineRule="exact"/>
        <w:rPr>
          <w:sz w:val="20"/>
          <w:szCs w:val="20"/>
        </w:rPr>
      </w:pPr>
    </w:p>
    <w:p w14:paraId="2716140E" w14:textId="77777777" w:rsidR="00F26A1A" w:rsidRDefault="00F26A1A">
      <w:pPr>
        <w:spacing w:line="348" w:lineRule="exact"/>
        <w:rPr>
          <w:sz w:val="20"/>
          <w:szCs w:val="20"/>
        </w:rPr>
      </w:pPr>
    </w:p>
    <w:p w14:paraId="150C1343" w14:textId="77777777" w:rsidR="00F26A1A" w:rsidRDefault="00000000">
      <w:pPr>
        <w:ind w:left="180"/>
        <w:rPr>
          <w:sz w:val="20"/>
          <w:szCs w:val="20"/>
        </w:rPr>
      </w:pPr>
      <w:r>
        <w:rPr>
          <w:rFonts w:ascii="Arial" w:eastAsia="Arial" w:hAnsi="Arial" w:cs="Arial"/>
          <w:color w:val="FFFFFF"/>
          <w:sz w:val="20"/>
          <w:szCs w:val="20"/>
        </w:rPr>
        <w:t>A</w:t>
      </w:r>
    </w:p>
    <w:p w14:paraId="0B4BB155" w14:textId="7C1AC471" w:rsidR="00F26A1A" w:rsidRDefault="00F26A1A">
      <w:pPr>
        <w:spacing w:line="20" w:lineRule="exact"/>
        <w:rPr>
          <w:sz w:val="20"/>
          <w:szCs w:val="20"/>
        </w:rPr>
      </w:pPr>
    </w:p>
    <w:p w14:paraId="71DEC1FF" w14:textId="77777777" w:rsidR="00F26A1A" w:rsidRDefault="00F26A1A">
      <w:pPr>
        <w:spacing w:line="200" w:lineRule="exact"/>
        <w:rPr>
          <w:sz w:val="20"/>
          <w:szCs w:val="20"/>
        </w:rPr>
      </w:pPr>
    </w:p>
    <w:p w14:paraId="09C555B7" w14:textId="77777777" w:rsidR="00F26A1A" w:rsidRDefault="00F26A1A">
      <w:pPr>
        <w:spacing w:line="200" w:lineRule="exact"/>
        <w:rPr>
          <w:sz w:val="20"/>
          <w:szCs w:val="20"/>
        </w:rPr>
      </w:pPr>
    </w:p>
    <w:p w14:paraId="72760D8B" w14:textId="77777777" w:rsidR="00F26A1A" w:rsidRDefault="00F26A1A">
      <w:pPr>
        <w:spacing w:line="200" w:lineRule="exact"/>
        <w:rPr>
          <w:sz w:val="20"/>
          <w:szCs w:val="20"/>
        </w:rPr>
      </w:pPr>
    </w:p>
    <w:p w14:paraId="35F272F3" w14:textId="77777777" w:rsidR="00F26A1A" w:rsidRDefault="00F26A1A">
      <w:pPr>
        <w:spacing w:line="200" w:lineRule="exact"/>
        <w:rPr>
          <w:sz w:val="20"/>
          <w:szCs w:val="20"/>
        </w:rPr>
      </w:pPr>
    </w:p>
    <w:p w14:paraId="3130AC05" w14:textId="77777777" w:rsidR="00F26A1A" w:rsidRDefault="00F26A1A">
      <w:pPr>
        <w:spacing w:line="200" w:lineRule="exact"/>
        <w:rPr>
          <w:sz w:val="20"/>
          <w:szCs w:val="20"/>
        </w:rPr>
      </w:pPr>
    </w:p>
    <w:p w14:paraId="33440A31" w14:textId="77777777" w:rsidR="00F26A1A" w:rsidRDefault="00F26A1A">
      <w:pPr>
        <w:spacing w:line="200" w:lineRule="exact"/>
        <w:rPr>
          <w:sz w:val="20"/>
          <w:szCs w:val="20"/>
        </w:rPr>
      </w:pPr>
    </w:p>
    <w:p w14:paraId="5447D37D" w14:textId="77777777" w:rsidR="00F26A1A" w:rsidRDefault="00F26A1A">
      <w:pPr>
        <w:spacing w:line="200" w:lineRule="exact"/>
        <w:rPr>
          <w:sz w:val="20"/>
          <w:szCs w:val="20"/>
        </w:rPr>
      </w:pPr>
    </w:p>
    <w:p w14:paraId="62894C82" w14:textId="77777777" w:rsidR="00F26A1A" w:rsidRDefault="00F26A1A">
      <w:pPr>
        <w:spacing w:line="200" w:lineRule="exact"/>
        <w:rPr>
          <w:sz w:val="20"/>
          <w:szCs w:val="20"/>
        </w:rPr>
      </w:pPr>
    </w:p>
    <w:p w14:paraId="4848F8DC" w14:textId="77777777" w:rsidR="00F26A1A" w:rsidRDefault="00F26A1A">
      <w:pPr>
        <w:spacing w:line="200" w:lineRule="exact"/>
        <w:rPr>
          <w:sz w:val="20"/>
          <w:szCs w:val="20"/>
        </w:rPr>
      </w:pPr>
    </w:p>
    <w:p w14:paraId="327FDD66" w14:textId="77777777" w:rsidR="00F26A1A" w:rsidRDefault="00F26A1A">
      <w:pPr>
        <w:spacing w:line="200" w:lineRule="exact"/>
        <w:rPr>
          <w:sz w:val="20"/>
          <w:szCs w:val="20"/>
        </w:rPr>
      </w:pPr>
    </w:p>
    <w:p w14:paraId="6E5D64D9" w14:textId="77777777" w:rsidR="00F26A1A" w:rsidRDefault="00F26A1A">
      <w:pPr>
        <w:spacing w:line="200" w:lineRule="exact"/>
        <w:rPr>
          <w:sz w:val="20"/>
          <w:szCs w:val="20"/>
        </w:rPr>
      </w:pPr>
    </w:p>
    <w:p w14:paraId="0FF2CE06" w14:textId="77777777" w:rsidR="00F26A1A" w:rsidRDefault="00F26A1A">
      <w:pPr>
        <w:spacing w:line="357" w:lineRule="exact"/>
        <w:rPr>
          <w:sz w:val="20"/>
          <w:szCs w:val="20"/>
        </w:rPr>
      </w:pPr>
    </w:p>
    <w:p w14:paraId="70D672F3" w14:textId="77777777" w:rsidR="00F26A1A" w:rsidRDefault="00000000">
      <w:pPr>
        <w:ind w:left="180"/>
        <w:rPr>
          <w:sz w:val="20"/>
          <w:szCs w:val="20"/>
        </w:rPr>
      </w:pPr>
      <w:r>
        <w:rPr>
          <w:rFonts w:ascii="Arial" w:eastAsia="Arial" w:hAnsi="Arial" w:cs="Arial"/>
          <w:color w:val="FFFFFF"/>
          <w:sz w:val="20"/>
          <w:szCs w:val="20"/>
        </w:rPr>
        <w:t>B</w:t>
      </w:r>
    </w:p>
    <w:p w14:paraId="6E04CC03" w14:textId="77777777" w:rsidR="00F26A1A" w:rsidRDefault="00F26A1A">
      <w:pPr>
        <w:spacing w:line="187" w:lineRule="exact"/>
        <w:rPr>
          <w:sz w:val="20"/>
          <w:szCs w:val="20"/>
        </w:rPr>
      </w:pPr>
    </w:p>
    <w:p w14:paraId="4913731E" w14:textId="77777777" w:rsidR="00F26A1A" w:rsidRDefault="00000000">
      <w:pPr>
        <w:tabs>
          <w:tab w:val="left" w:pos="760"/>
        </w:tabs>
        <w:ind w:left="100"/>
        <w:rPr>
          <w:sz w:val="20"/>
          <w:szCs w:val="20"/>
        </w:rPr>
      </w:pPr>
      <w:r>
        <w:rPr>
          <w:rFonts w:ascii="Arial" w:eastAsia="Arial" w:hAnsi="Arial" w:cs="Arial"/>
          <w:sz w:val="15"/>
          <w:szCs w:val="15"/>
        </w:rPr>
        <w:t>Fig 14.18</w:t>
      </w:r>
      <w:r>
        <w:rPr>
          <w:sz w:val="20"/>
          <w:szCs w:val="20"/>
        </w:rPr>
        <w:tab/>
      </w:r>
      <w:r>
        <w:rPr>
          <w:rFonts w:ascii="Arial" w:eastAsia="Arial" w:hAnsi="Arial" w:cs="Arial"/>
          <w:sz w:val="14"/>
          <w:szCs w:val="14"/>
        </w:rPr>
        <w:t>Vitreomacular traction (VMT): (A) OCT showing mild VMT, (B) OCT showing interruption of all retinal</w:t>
      </w:r>
    </w:p>
    <w:p w14:paraId="0A34329F" w14:textId="77777777" w:rsidR="00F26A1A" w:rsidRDefault="00F26A1A">
      <w:pPr>
        <w:spacing w:line="31" w:lineRule="exact"/>
        <w:rPr>
          <w:sz w:val="20"/>
          <w:szCs w:val="20"/>
        </w:rPr>
      </w:pPr>
    </w:p>
    <w:p w14:paraId="0F86C6BF" w14:textId="77777777" w:rsidR="00F26A1A" w:rsidRDefault="00000000">
      <w:pPr>
        <w:ind w:left="100"/>
        <w:rPr>
          <w:sz w:val="20"/>
          <w:szCs w:val="20"/>
        </w:rPr>
      </w:pPr>
      <w:r>
        <w:rPr>
          <w:rFonts w:ascii="Arial" w:eastAsia="Arial" w:hAnsi="Arial" w:cs="Arial"/>
          <w:sz w:val="13"/>
          <w:szCs w:val="13"/>
        </w:rPr>
        <w:t>layers  and  a  small  operculum.  (From  Salmon  JF,  Kanski’s  Clinical  Ophthalmology:  A  Systematic  Approach,</w:t>
      </w:r>
    </w:p>
    <w:p w14:paraId="40833DB7" w14:textId="77777777" w:rsidR="00F26A1A" w:rsidRDefault="00F26A1A">
      <w:pPr>
        <w:spacing w:line="8" w:lineRule="exact"/>
        <w:rPr>
          <w:sz w:val="20"/>
          <w:szCs w:val="20"/>
        </w:rPr>
      </w:pPr>
    </w:p>
    <w:p w14:paraId="05E37564" w14:textId="77777777" w:rsidR="00F26A1A" w:rsidRDefault="00000000">
      <w:pPr>
        <w:ind w:left="100"/>
        <w:rPr>
          <w:sz w:val="20"/>
          <w:szCs w:val="20"/>
        </w:rPr>
      </w:pPr>
      <w:r>
        <w:rPr>
          <w:rFonts w:ascii="Arial" w:eastAsia="Arial" w:hAnsi="Arial" w:cs="Arial"/>
          <w:sz w:val="15"/>
          <w:szCs w:val="15"/>
        </w:rPr>
        <w:t>9th edition. Oxford, UK: Elsevier; 2020.)</w:t>
      </w:r>
    </w:p>
    <w:p w14:paraId="021B43FD" w14:textId="77777777" w:rsidR="00F26A1A" w:rsidRDefault="00F26A1A">
      <w:pPr>
        <w:sectPr w:rsidR="00F26A1A">
          <w:pgSz w:w="8640" w:h="13101"/>
          <w:pgMar w:top="493" w:right="700" w:bottom="0" w:left="860" w:header="0" w:footer="0" w:gutter="0"/>
          <w:cols w:space="720" w:equalWidth="0">
            <w:col w:w="7080"/>
          </w:cols>
        </w:sectPr>
      </w:pPr>
    </w:p>
    <w:p w14:paraId="6B0BFF66" w14:textId="77777777" w:rsidR="00F26A1A" w:rsidRDefault="00F26A1A">
      <w:pPr>
        <w:spacing w:line="200" w:lineRule="exact"/>
        <w:rPr>
          <w:sz w:val="20"/>
          <w:szCs w:val="20"/>
        </w:rPr>
      </w:pPr>
    </w:p>
    <w:p w14:paraId="4651D8A1" w14:textId="77777777" w:rsidR="00F26A1A" w:rsidRDefault="00F26A1A">
      <w:pPr>
        <w:spacing w:line="220" w:lineRule="exact"/>
        <w:rPr>
          <w:sz w:val="20"/>
          <w:szCs w:val="20"/>
        </w:rPr>
      </w:pPr>
    </w:p>
    <w:p w14:paraId="4CF06A89" w14:textId="77777777" w:rsidR="00F26A1A" w:rsidRDefault="00000000">
      <w:pPr>
        <w:spacing w:line="168" w:lineRule="exact"/>
        <w:rPr>
          <w:sz w:val="20"/>
          <w:szCs w:val="20"/>
        </w:rPr>
      </w:pPr>
      <w:r>
        <w:rPr>
          <w:rFonts w:ascii="PMingLiU" w:eastAsia="PMingLiU" w:hAnsi="PMingLiU" w:cs="PMingLiU"/>
          <w:sz w:val="14"/>
          <w:szCs w:val="14"/>
        </w:rPr>
        <w:t>#*" ##%"#"+!#(&amp;&amp;%"'+$'""#* "%#! " +#!+ &amp;)%#"$'!%</w:t>
      </w:r>
    </w:p>
    <w:p w14:paraId="3E33DFA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7175032" w14:textId="77777777" w:rsidR="00F26A1A" w:rsidRDefault="00F26A1A">
      <w:pPr>
        <w:sectPr w:rsidR="00F26A1A">
          <w:type w:val="continuous"/>
          <w:pgSz w:w="8640" w:h="13101"/>
          <w:pgMar w:top="493" w:right="700" w:bottom="0" w:left="860" w:header="0" w:footer="0" w:gutter="0"/>
          <w:cols w:space="720" w:equalWidth="0">
            <w:col w:w="7080"/>
          </w:cols>
        </w:sectPr>
      </w:pPr>
    </w:p>
    <w:p w14:paraId="046C8228" w14:textId="77777777" w:rsidR="00F26A1A" w:rsidRDefault="00F26A1A">
      <w:pPr>
        <w:spacing w:line="141" w:lineRule="exact"/>
        <w:rPr>
          <w:sz w:val="20"/>
          <w:szCs w:val="20"/>
        </w:rPr>
      </w:pPr>
      <w:bookmarkStart w:id="279" w:name="page282"/>
      <w:bookmarkEnd w:id="279"/>
    </w:p>
    <w:p w14:paraId="51C9F2E6" w14:textId="77777777" w:rsidR="00F26A1A" w:rsidRDefault="00000000">
      <w:pPr>
        <w:tabs>
          <w:tab w:val="left" w:pos="3880"/>
        </w:tabs>
        <w:rPr>
          <w:sz w:val="20"/>
          <w:szCs w:val="20"/>
        </w:rPr>
      </w:pPr>
      <w:r>
        <w:rPr>
          <w:rFonts w:ascii="Arial" w:eastAsia="Arial" w:hAnsi="Arial" w:cs="Arial"/>
          <w:b/>
          <w:bCs/>
          <w:sz w:val="16"/>
          <w:szCs w:val="16"/>
        </w:rPr>
        <w:t>288</w:t>
      </w:r>
      <w:r>
        <w:rPr>
          <w:sz w:val="20"/>
          <w:szCs w:val="20"/>
        </w:rPr>
        <w:tab/>
      </w:r>
      <w:r>
        <w:rPr>
          <w:rFonts w:ascii="Arial" w:eastAsia="Arial" w:hAnsi="Arial" w:cs="Arial"/>
          <w:sz w:val="14"/>
          <w:szCs w:val="14"/>
        </w:rPr>
        <w:t>SYNOPSIS OF CLINICAL OPHTHALMOLOGY</w:t>
      </w:r>
    </w:p>
    <w:p w14:paraId="4B784E80" w14:textId="77777777" w:rsidR="00F26A1A" w:rsidRDefault="00000000">
      <w:pPr>
        <w:spacing w:line="20" w:lineRule="exact"/>
        <w:rPr>
          <w:sz w:val="20"/>
          <w:szCs w:val="20"/>
        </w:rPr>
      </w:pPr>
      <w:r>
        <w:rPr>
          <w:noProof/>
          <w:sz w:val="20"/>
          <w:szCs w:val="20"/>
        </w:rPr>
        <w:drawing>
          <wp:anchor distT="0" distB="0" distL="114300" distR="114300" simplePos="0" relativeHeight="251757056" behindDoc="1" locked="0" layoutInCell="0" allowOverlap="1" wp14:anchorId="44481B9C" wp14:editId="1D580072">
            <wp:simplePos x="0" y="0"/>
            <wp:positionH relativeFrom="column">
              <wp:posOffset>0</wp:posOffset>
            </wp:positionH>
            <wp:positionV relativeFrom="paragraph">
              <wp:posOffset>38100</wp:posOffset>
            </wp:positionV>
            <wp:extent cx="4419600" cy="1270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61686262" w14:textId="77777777" w:rsidR="00F26A1A" w:rsidRDefault="00F26A1A">
      <w:pPr>
        <w:spacing w:line="287" w:lineRule="exact"/>
        <w:rPr>
          <w:sz w:val="20"/>
          <w:szCs w:val="20"/>
        </w:rPr>
      </w:pPr>
    </w:p>
    <w:p w14:paraId="7C933A4A" w14:textId="77777777" w:rsidR="00F26A1A" w:rsidRDefault="00000000">
      <w:pPr>
        <w:rPr>
          <w:sz w:val="20"/>
          <w:szCs w:val="20"/>
        </w:rPr>
      </w:pPr>
      <w:r>
        <w:rPr>
          <w:rFonts w:ascii="Arial" w:eastAsia="Arial" w:hAnsi="Arial" w:cs="Arial"/>
          <w:b/>
          <w:bCs/>
          <w:sz w:val="18"/>
          <w:szCs w:val="18"/>
        </w:rPr>
        <w:t>Diagnosis</w:t>
      </w:r>
    </w:p>
    <w:p w14:paraId="37303047" w14:textId="77777777" w:rsidR="00F26A1A" w:rsidRDefault="00F26A1A">
      <w:pPr>
        <w:spacing w:line="17" w:lineRule="exact"/>
        <w:rPr>
          <w:sz w:val="20"/>
          <w:szCs w:val="20"/>
        </w:rPr>
      </w:pPr>
    </w:p>
    <w:p w14:paraId="4EB8F653"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blurring and metamorphopsia, photopsia, and micropsia.</w:t>
      </w:r>
    </w:p>
    <w:p w14:paraId="28CEA286" w14:textId="77777777" w:rsidR="00F26A1A" w:rsidRDefault="00F26A1A">
      <w:pPr>
        <w:spacing w:line="13" w:lineRule="exact"/>
        <w:rPr>
          <w:sz w:val="20"/>
          <w:szCs w:val="20"/>
        </w:rPr>
      </w:pPr>
    </w:p>
    <w:p w14:paraId="1A3DB664" w14:textId="77777777" w:rsidR="00F26A1A" w:rsidRDefault="00000000">
      <w:pPr>
        <w:ind w:left="440"/>
        <w:rPr>
          <w:sz w:val="20"/>
          <w:szCs w:val="20"/>
        </w:rPr>
      </w:pPr>
      <w:r>
        <w:rPr>
          <w:rFonts w:ascii="Arial" w:eastAsia="Arial" w:hAnsi="Arial" w:cs="Arial"/>
          <w:b/>
          <w:bCs/>
          <w:i/>
          <w:iCs/>
          <w:sz w:val="18"/>
          <w:szCs w:val="18"/>
        </w:rPr>
        <w:t>Signs</w:t>
      </w:r>
      <w:r>
        <w:rPr>
          <w:rFonts w:ascii="Arial" w:eastAsia="Arial" w:hAnsi="Arial" w:cs="Arial"/>
          <w:sz w:val="18"/>
          <w:szCs w:val="18"/>
        </w:rPr>
        <w:t>: macular retinal wrinkling, epiretinal membrane or CMO.</w:t>
      </w:r>
    </w:p>
    <w:p w14:paraId="4C8AC749" w14:textId="77777777" w:rsidR="00F26A1A" w:rsidRDefault="00F26A1A">
      <w:pPr>
        <w:spacing w:line="17" w:lineRule="exact"/>
        <w:rPr>
          <w:sz w:val="20"/>
          <w:szCs w:val="20"/>
        </w:rPr>
      </w:pPr>
    </w:p>
    <w:p w14:paraId="030C14C3"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OCT</w:t>
      </w:r>
      <w:r>
        <w:rPr>
          <w:rFonts w:ascii="Arial" w:eastAsia="Arial" w:hAnsi="Arial" w:cs="Arial"/>
          <w:sz w:val="18"/>
          <w:szCs w:val="18"/>
        </w:rPr>
        <w:t>: incomplete posterior vitreous separation with persistent attachment of vitreous to the fovea (</w:t>
      </w:r>
      <w:r>
        <w:rPr>
          <w:rFonts w:ascii="Arial" w:eastAsia="Arial" w:hAnsi="Arial" w:cs="Arial"/>
          <w:color w:val="0080AC"/>
          <w:sz w:val="18"/>
          <w:szCs w:val="18"/>
        </w:rPr>
        <w:t>Fig. 14.18A</w:t>
      </w:r>
      <w:r>
        <w:rPr>
          <w:rFonts w:ascii="Arial" w:eastAsia="Arial" w:hAnsi="Arial" w:cs="Arial"/>
          <w:sz w:val="18"/>
          <w:szCs w:val="18"/>
        </w:rPr>
        <w:t>). Interruption of all retinal layers can be seen, associated with an operculum (</w:t>
      </w:r>
      <w:r>
        <w:rPr>
          <w:rFonts w:ascii="Arial" w:eastAsia="Arial" w:hAnsi="Arial" w:cs="Arial"/>
          <w:color w:val="0080AC"/>
          <w:sz w:val="18"/>
          <w:szCs w:val="18"/>
        </w:rPr>
        <w:t>Fig. 14.18B</w:t>
      </w:r>
      <w:r>
        <w:rPr>
          <w:rFonts w:ascii="Arial" w:eastAsia="Arial" w:hAnsi="Arial" w:cs="Arial"/>
          <w:sz w:val="18"/>
          <w:szCs w:val="18"/>
        </w:rPr>
        <w:t>).</w:t>
      </w:r>
    </w:p>
    <w:p w14:paraId="01853D22" w14:textId="77777777" w:rsidR="00F26A1A" w:rsidRDefault="00F26A1A">
      <w:pPr>
        <w:spacing w:line="225" w:lineRule="exact"/>
        <w:rPr>
          <w:sz w:val="20"/>
          <w:szCs w:val="20"/>
        </w:rPr>
      </w:pPr>
    </w:p>
    <w:p w14:paraId="6F86EEFC" w14:textId="77777777" w:rsidR="00F26A1A" w:rsidRDefault="00000000">
      <w:pPr>
        <w:rPr>
          <w:sz w:val="20"/>
          <w:szCs w:val="20"/>
        </w:rPr>
      </w:pPr>
      <w:r>
        <w:rPr>
          <w:rFonts w:ascii="Arial" w:eastAsia="Arial" w:hAnsi="Arial" w:cs="Arial"/>
          <w:b/>
          <w:bCs/>
          <w:sz w:val="18"/>
          <w:szCs w:val="18"/>
        </w:rPr>
        <w:t>Treatment</w:t>
      </w:r>
    </w:p>
    <w:p w14:paraId="268B1BC6" w14:textId="77777777" w:rsidR="00F26A1A" w:rsidRDefault="00F26A1A">
      <w:pPr>
        <w:spacing w:line="28" w:lineRule="exact"/>
        <w:rPr>
          <w:sz w:val="20"/>
          <w:szCs w:val="20"/>
        </w:rPr>
      </w:pPr>
    </w:p>
    <w:p w14:paraId="41B546AF" w14:textId="77777777" w:rsidR="00F26A1A" w:rsidRDefault="00000000">
      <w:pPr>
        <w:spacing w:line="239" w:lineRule="auto"/>
        <w:ind w:right="100"/>
        <w:rPr>
          <w:sz w:val="20"/>
          <w:szCs w:val="20"/>
        </w:rPr>
      </w:pPr>
      <w:r>
        <w:rPr>
          <w:rFonts w:ascii="Arial" w:eastAsia="Arial" w:hAnsi="Arial" w:cs="Arial"/>
          <w:sz w:val="18"/>
          <w:szCs w:val="18"/>
        </w:rPr>
        <w:t>options include observation, intravitreal steroid and pars plana vitrectomy to relieve macular trac-tion; spontaneous resolution may occur.</w:t>
      </w:r>
    </w:p>
    <w:p w14:paraId="6265738D" w14:textId="77777777" w:rsidR="00F26A1A" w:rsidRDefault="00F26A1A">
      <w:pPr>
        <w:sectPr w:rsidR="00F26A1A">
          <w:pgSz w:w="8640" w:h="13101"/>
          <w:pgMar w:top="528" w:right="860" w:bottom="0" w:left="720" w:header="0" w:footer="0" w:gutter="0"/>
          <w:cols w:space="720" w:equalWidth="0">
            <w:col w:w="7060"/>
          </w:cols>
        </w:sectPr>
      </w:pPr>
    </w:p>
    <w:p w14:paraId="690EC91A" w14:textId="77777777" w:rsidR="00F26A1A" w:rsidRDefault="00F26A1A">
      <w:pPr>
        <w:spacing w:line="200" w:lineRule="exact"/>
        <w:rPr>
          <w:sz w:val="20"/>
          <w:szCs w:val="20"/>
        </w:rPr>
      </w:pPr>
    </w:p>
    <w:p w14:paraId="7745E553" w14:textId="77777777" w:rsidR="00F26A1A" w:rsidRDefault="00F26A1A">
      <w:pPr>
        <w:spacing w:line="200" w:lineRule="exact"/>
        <w:rPr>
          <w:sz w:val="20"/>
          <w:szCs w:val="20"/>
        </w:rPr>
      </w:pPr>
    </w:p>
    <w:p w14:paraId="4F7B9D28" w14:textId="77777777" w:rsidR="00F26A1A" w:rsidRDefault="00F26A1A">
      <w:pPr>
        <w:spacing w:line="200" w:lineRule="exact"/>
        <w:rPr>
          <w:sz w:val="20"/>
          <w:szCs w:val="20"/>
        </w:rPr>
      </w:pPr>
    </w:p>
    <w:p w14:paraId="5448F90C" w14:textId="77777777" w:rsidR="00F26A1A" w:rsidRDefault="00F26A1A">
      <w:pPr>
        <w:spacing w:line="200" w:lineRule="exact"/>
        <w:rPr>
          <w:sz w:val="20"/>
          <w:szCs w:val="20"/>
        </w:rPr>
      </w:pPr>
    </w:p>
    <w:p w14:paraId="0E872252" w14:textId="77777777" w:rsidR="00F26A1A" w:rsidRDefault="00F26A1A">
      <w:pPr>
        <w:spacing w:line="200" w:lineRule="exact"/>
        <w:rPr>
          <w:sz w:val="20"/>
          <w:szCs w:val="20"/>
        </w:rPr>
      </w:pPr>
    </w:p>
    <w:p w14:paraId="713C58E9" w14:textId="77777777" w:rsidR="00F26A1A" w:rsidRDefault="00F26A1A">
      <w:pPr>
        <w:spacing w:line="200" w:lineRule="exact"/>
        <w:rPr>
          <w:sz w:val="20"/>
          <w:szCs w:val="20"/>
        </w:rPr>
      </w:pPr>
    </w:p>
    <w:p w14:paraId="332BDA88" w14:textId="77777777" w:rsidR="00F26A1A" w:rsidRDefault="00F26A1A">
      <w:pPr>
        <w:spacing w:line="200" w:lineRule="exact"/>
        <w:rPr>
          <w:sz w:val="20"/>
          <w:szCs w:val="20"/>
        </w:rPr>
      </w:pPr>
    </w:p>
    <w:p w14:paraId="346B5EDC" w14:textId="77777777" w:rsidR="00F26A1A" w:rsidRDefault="00F26A1A">
      <w:pPr>
        <w:spacing w:line="200" w:lineRule="exact"/>
        <w:rPr>
          <w:sz w:val="20"/>
          <w:szCs w:val="20"/>
        </w:rPr>
      </w:pPr>
    </w:p>
    <w:p w14:paraId="1622F464" w14:textId="77777777" w:rsidR="00F26A1A" w:rsidRDefault="00F26A1A">
      <w:pPr>
        <w:spacing w:line="200" w:lineRule="exact"/>
        <w:rPr>
          <w:sz w:val="20"/>
          <w:szCs w:val="20"/>
        </w:rPr>
      </w:pPr>
    </w:p>
    <w:p w14:paraId="56066B55" w14:textId="77777777" w:rsidR="00F26A1A" w:rsidRDefault="00F26A1A">
      <w:pPr>
        <w:spacing w:line="200" w:lineRule="exact"/>
        <w:rPr>
          <w:sz w:val="20"/>
          <w:szCs w:val="20"/>
        </w:rPr>
      </w:pPr>
    </w:p>
    <w:p w14:paraId="4F506EE6" w14:textId="77777777" w:rsidR="00F26A1A" w:rsidRDefault="00F26A1A">
      <w:pPr>
        <w:spacing w:line="200" w:lineRule="exact"/>
        <w:rPr>
          <w:sz w:val="20"/>
          <w:szCs w:val="20"/>
        </w:rPr>
      </w:pPr>
    </w:p>
    <w:p w14:paraId="5BBB5148" w14:textId="77777777" w:rsidR="00F26A1A" w:rsidRDefault="00F26A1A">
      <w:pPr>
        <w:spacing w:line="200" w:lineRule="exact"/>
        <w:rPr>
          <w:sz w:val="20"/>
          <w:szCs w:val="20"/>
        </w:rPr>
      </w:pPr>
    </w:p>
    <w:p w14:paraId="3C2A2E4B" w14:textId="77777777" w:rsidR="00F26A1A" w:rsidRDefault="00F26A1A">
      <w:pPr>
        <w:spacing w:line="200" w:lineRule="exact"/>
        <w:rPr>
          <w:sz w:val="20"/>
          <w:szCs w:val="20"/>
        </w:rPr>
      </w:pPr>
    </w:p>
    <w:p w14:paraId="393EC5BE" w14:textId="77777777" w:rsidR="00F26A1A" w:rsidRDefault="00F26A1A">
      <w:pPr>
        <w:spacing w:line="200" w:lineRule="exact"/>
        <w:rPr>
          <w:sz w:val="20"/>
          <w:szCs w:val="20"/>
        </w:rPr>
      </w:pPr>
    </w:p>
    <w:p w14:paraId="3834E357" w14:textId="77777777" w:rsidR="00F26A1A" w:rsidRDefault="00F26A1A">
      <w:pPr>
        <w:spacing w:line="200" w:lineRule="exact"/>
        <w:rPr>
          <w:sz w:val="20"/>
          <w:szCs w:val="20"/>
        </w:rPr>
      </w:pPr>
    </w:p>
    <w:p w14:paraId="600247DC" w14:textId="77777777" w:rsidR="00F26A1A" w:rsidRDefault="00F26A1A">
      <w:pPr>
        <w:spacing w:line="200" w:lineRule="exact"/>
        <w:rPr>
          <w:sz w:val="20"/>
          <w:szCs w:val="20"/>
        </w:rPr>
      </w:pPr>
    </w:p>
    <w:p w14:paraId="528BB928" w14:textId="77777777" w:rsidR="00F26A1A" w:rsidRDefault="00F26A1A">
      <w:pPr>
        <w:spacing w:line="200" w:lineRule="exact"/>
        <w:rPr>
          <w:sz w:val="20"/>
          <w:szCs w:val="20"/>
        </w:rPr>
      </w:pPr>
    </w:p>
    <w:p w14:paraId="554B257F" w14:textId="77777777" w:rsidR="00F26A1A" w:rsidRDefault="00F26A1A">
      <w:pPr>
        <w:spacing w:line="200" w:lineRule="exact"/>
        <w:rPr>
          <w:sz w:val="20"/>
          <w:szCs w:val="20"/>
        </w:rPr>
      </w:pPr>
    </w:p>
    <w:p w14:paraId="3EEA5D8B" w14:textId="77777777" w:rsidR="00F26A1A" w:rsidRDefault="00F26A1A">
      <w:pPr>
        <w:spacing w:line="200" w:lineRule="exact"/>
        <w:rPr>
          <w:sz w:val="20"/>
          <w:szCs w:val="20"/>
        </w:rPr>
      </w:pPr>
    </w:p>
    <w:p w14:paraId="40136042" w14:textId="77777777" w:rsidR="00F26A1A" w:rsidRDefault="00F26A1A">
      <w:pPr>
        <w:spacing w:line="200" w:lineRule="exact"/>
        <w:rPr>
          <w:sz w:val="20"/>
          <w:szCs w:val="20"/>
        </w:rPr>
      </w:pPr>
    </w:p>
    <w:p w14:paraId="426097BF" w14:textId="77777777" w:rsidR="00F26A1A" w:rsidRDefault="00F26A1A">
      <w:pPr>
        <w:spacing w:line="200" w:lineRule="exact"/>
        <w:rPr>
          <w:sz w:val="20"/>
          <w:szCs w:val="20"/>
        </w:rPr>
      </w:pPr>
    </w:p>
    <w:p w14:paraId="0EAA5714" w14:textId="77777777" w:rsidR="00F26A1A" w:rsidRDefault="00F26A1A">
      <w:pPr>
        <w:spacing w:line="200" w:lineRule="exact"/>
        <w:rPr>
          <w:sz w:val="20"/>
          <w:szCs w:val="20"/>
        </w:rPr>
      </w:pPr>
    </w:p>
    <w:p w14:paraId="37DB41D4" w14:textId="77777777" w:rsidR="00F26A1A" w:rsidRDefault="00F26A1A">
      <w:pPr>
        <w:spacing w:line="200" w:lineRule="exact"/>
        <w:rPr>
          <w:sz w:val="20"/>
          <w:szCs w:val="20"/>
        </w:rPr>
      </w:pPr>
    </w:p>
    <w:p w14:paraId="71793841" w14:textId="77777777" w:rsidR="00F26A1A" w:rsidRDefault="00F26A1A">
      <w:pPr>
        <w:spacing w:line="200" w:lineRule="exact"/>
        <w:rPr>
          <w:sz w:val="20"/>
          <w:szCs w:val="20"/>
        </w:rPr>
      </w:pPr>
    </w:p>
    <w:p w14:paraId="52701870" w14:textId="77777777" w:rsidR="00F26A1A" w:rsidRDefault="00F26A1A">
      <w:pPr>
        <w:spacing w:line="200" w:lineRule="exact"/>
        <w:rPr>
          <w:sz w:val="20"/>
          <w:szCs w:val="20"/>
        </w:rPr>
      </w:pPr>
    </w:p>
    <w:p w14:paraId="31666039" w14:textId="77777777" w:rsidR="00F26A1A" w:rsidRDefault="00F26A1A">
      <w:pPr>
        <w:spacing w:line="200" w:lineRule="exact"/>
        <w:rPr>
          <w:sz w:val="20"/>
          <w:szCs w:val="20"/>
        </w:rPr>
      </w:pPr>
    </w:p>
    <w:p w14:paraId="3F8634E3" w14:textId="77777777" w:rsidR="00F26A1A" w:rsidRDefault="00F26A1A">
      <w:pPr>
        <w:spacing w:line="200" w:lineRule="exact"/>
        <w:rPr>
          <w:sz w:val="20"/>
          <w:szCs w:val="20"/>
        </w:rPr>
      </w:pPr>
    </w:p>
    <w:p w14:paraId="1AA7BB90" w14:textId="77777777" w:rsidR="00F26A1A" w:rsidRDefault="00F26A1A">
      <w:pPr>
        <w:spacing w:line="200" w:lineRule="exact"/>
        <w:rPr>
          <w:sz w:val="20"/>
          <w:szCs w:val="20"/>
        </w:rPr>
      </w:pPr>
    </w:p>
    <w:p w14:paraId="2FD347A6" w14:textId="77777777" w:rsidR="00F26A1A" w:rsidRDefault="00F26A1A">
      <w:pPr>
        <w:spacing w:line="200" w:lineRule="exact"/>
        <w:rPr>
          <w:sz w:val="20"/>
          <w:szCs w:val="20"/>
        </w:rPr>
      </w:pPr>
    </w:p>
    <w:p w14:paraId="577077F5" w14:textId="77777777" w:rsidR="00F26A1A" w:rsidRDefault="00F26A1A">
      <w:pPr>
        <w:spacing w:line="200" w:lineRule="exact"/>
        <w:rPr>
          <w:sz w:val="20"/>
          <w:szCs w:val="20"/>
        </w:rPr>
      </w:pPr>
    </w:p>
    <w:p w14:paraId="10B6C4E1" w14:textId="77777777" w:rsidR="00F26A1A" w:rsidRDefault="00F26A1A">
      <w:pPr>
        <w:spacing w:line="200" w:lineRule="exact"/>
        <w:rPr>
          <w:sz w:val="20"/>
          <w:szCs w:val="20"/>
        </w:rPr>
      </w:pPr>
    </w:p>
    <w:p w14:paraId="4EAB9B2B" w14:textId="77777777" w:rsidR="00F26A1A" w:rsidRDefault="00F26A1A">
      <w:pPr>
        <w:spacing w:line="200" w:lineRule="exact"/>
        <w:rPr>
          <w:sz w:val="20"/>
          <w:szCs w:val="20"/>
        </w:rPr>
      </w:pPr>
    </w:p>
    <w:p w14:paraId="286C99A3" w14:textId="77777777" w:rsidR="00F26A1A" w:rsidRDefault="00F26A1A">
      <w:pPr>
        <w:spacing w:line="200" w:lineRule="exact"/>
        <w:rPr>
          <w:sz w:val="20"/>
          <w:szCs w:val="20"/>
        </w:rPr>
      </w:pPr>
    </w:p>
    <w:p w14:paraId="694ED3F6" w14:textId="77777777" w:rsidR="00F26A1A" w:rsidRDefault="00F26A1A">
      <w:pPr>
        <w:spacing w:line="200" w:lineRule="exact"/>
        <w:rPr>
          <w:sz w:val="20"/>
          <w:szCs w:val="20"/>
        </w:rPr>
      </w:pPr>
    </w:p>
    <w:p w14:paraId="102664BA" w14:textId="77777777" w:rsidR="00F26A1A" w:rsidRDefault="00F26A1A">
      <w:pPr>
        <w:spacing w:line="200" w:lineRule="exact"/>
        <w:rPr>
          <w:sz w:val="20"/>
          <w:szCs w:val="20"/>
        </w:rPr>
      </w:pPr>
    </w:p>
    <w:p w14:paraId="2BF2FDAD" w14:textId="77777777" w:rsidR="00F26A1A" w:rsidRDefault="00F26A1A">
      <w:pPr>
        <w:spacing w:line="200" w:lineRule="exact"/>
        <w:rPr>
          <w:sz w:val="20"/>
          <w:szCs w:val="20"/>
        </w:rPr>
      </w:pPr>
    </w:p>
    <w:p w14:paraId="23FAA1FA" w14:textId="77777777" w:rsidR="00F26A1A" w:rsidRDefault="00F26A1A">
      <w:pPr>
        <w:spacing w:line="200" w:lineRule="exact"/>
        <w:rPr>
          <w:sz w:val="20"/>
          <w:szCs w:val="20"/>
        </w:rPr>
      </w:pPr>
    </w:p>
    <w:p w14:paraId="6124BC46" w14:textId="77777777" w:rsidR="00F26A1A" w:rsidRDefault="00F26A1A">
      <w:pPr>
        <w:spacing w:line="200" w:lineRule="exact"/>
        <w:rPr>
          <w:sz w:val="20"/>
          <w:szCs w:val="20"/>
        </w:rPr>
      </w:pPr>
    </w:p>
    <w:p w14:paraId="5957BC12" w14:textId="77777777" w:rsidR="00F26A1A" w:rsidRDefault="00F26A1A">
      <w:pPr>
        <w:spacing w:line="200" w:lineRule="exact"/>
        <w:rPr>
          <w:sz w:val="20"/>
          <w:szCs w:val="20"/>
        </w:rPr>
      </w:pPr>
    </w:p>
    <w:p w14:paraId="15D6D4EF" w14:textId="77777777" w:rsidR="00F26A1A" w:rsidRDefault="00F26A1A">
      <w:pPr>
        <w:spacing w:line="200" w:lineRule="exact"/>
        <w:rPr>
          <w:sz w:val="20"/>
          <w:szCs w:val="20"/>
        </w:rPr>
      </w:pPr>
    </w:p>
    <w:p w14:paraId="6DB398DB" w14:textId="77777777" w:rsidR="00F26A1A" w:rsidRDefault="00F26A1A">
      <w:pPr>
        <w:spacing w:line="200" w:lineRule="exact"/>
        <w:rPr>
          <w:sz w:val="20"/>
          <w:szCs w:val="20"/>
        </w:rPr>
      </w:pPr>
    </w:p>
    <w:p w14:paraId="1DFC0711" w14:textId="77777777" w:rsidR="00F26A1A" w:rsidRDefault="00F26A1A">
      <w:pPr>
        <w:spacing w:line="200" w:lineRule="exact"/>
        <w:rPr>
          <w:sz w:val="20"/>
          <w:szCs w:val="20"/>
        </w:rPr>
      </w:pPr>
    </w:p>
    <w:p w14:paraId="68A7D43D" w14:textId="77777777" w:rsidR="00F26A1A" w:rsidRDefault="00F26A1A">
      <w:pPr>
        <w:spacing w:line="200" w:lineRule="exact"/>
        <w:rPr>
          <w:sz w:val="20"/>
          <w:szCs w:val="20"/>
        </w:rPr>
      </w:pPr>
    </w:p>
    <w:p w14:paraId="098629CA" w14:textId="77777777" w:rsidR="00F26A1A" w:rsidRDefault="00F26A1A">
      <w:pPr>
        <w:spacing w:line="200" w:lineRule="exact"/>
        <w:rPr>
          <w:sz w:val="20"/>
          <w:szCs w:val="20"/>
        </w:rPr>
      </w:pPr>
    </w:p>
    <w:p w14:paraId="7AFDE6FF" w14:textId="77777777" w:rsidR="00F26A1A" w:rsidRDefault="00F26A1A">
      <w:pPr>
        <w:spacing w:line="200" w:lineRule="exact"/>
        <w:rPr>
          <w:sz w:val="20"/>
          <w:szCs w:val="20"/>
        </w:rPr>
      </w:pPr>
    </w:p>
    <w:p w14:paraId="7993C2D0" w14:textId="77777777" w:rsidR="00F26A1A" w:rsidRDefault="00F26A1A">
      <w:pPr>
        <w:spacing w:line="367" w:lineRule="exact"/>
        <w:rPr>
          <w:sz w:val="20"/>
          <w:szCs w:val="20"/>
        </w:rPr>
      </w:pPr>
    </w:p>
    <w:p w14:paraId="34A5A14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128A9B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0037633" w14:textId="77777777" w:rsidR="00F26A1A" w:rsidRDefault="00F26A1A">
      <w:pPr>
        <w:sectPr w:rsidR="00F26A1A">
          <w:type w:val="continuous"/>
          <w:pgSz w:w="8640" w:h="13101"/>
          <w:pgMar w:top="528" w:right="860" w:bottom="0" w:left="720" w:header="0" w:footer="0" w:gutter="0"/>
          <w:cols w:space="720" w:equalWidth="0">
            <w:col w:w="7060"/>
          </w:cols>
        </w:sectPr>
      </w:pPr>
    </w:p>
    <w:p w14:paraId="3FDA3627" w14:textId="77777777" w:rsidR="00F26A1A" w:rsidRDefault="00000000">
      <w:pPr>
        <w:spacing w:line="141" w:lineRule="exact"/>
        <w:rPr>
          <w:sz w:val="20"/>
          <w:szCs w:val="20"/>
        </w:rPr>
      </w:pPr>
      <w:bookmarkStart w:id="280" w:name="page283"/>
      <w:bookmarkEnd w:id="280"/>
      <w:r>
        <w:rPr>
          <w:noProof/>
          <w:sz w:val="20"/>
          <w:szCs w:val="20"/>
        </w:rPr>
        <w:lastRenderedPageBreak/>
        <w:drawing>
          <wp:anchor distT="0" distB="0" distL="114300" distR="114300" simplePos="0" relativeHeight="251758080" behindDoc="1" locked="0" layoutInCell="0" allowOverlap="1" wp14:anchorId="5415E7E9" wp14:editId="676EAEF5">
            <wp:simplePos x="0" y="0"/>
            <wp:positionH relativeFrom="page">
              <wp:posOffset>0</wp:posOffset>
            </wp:positionH>
            <wp:positionV relativeFrom="page">
              <wp:posOffset>0</wp:posOffset>
            </wp:positionV>
            <wp:extent cx="5486400" cy="83820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315C55C7" w14:textId="77777777" w:rsidR="00F26A1A" w:rsidRDefault="00000000">
      <w:pPr>
        <w:ind w:left="4320"/>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15</w:t>
      </w:r>
    </w:p>
    <w:p w14:paraId="3E538471" w14:textId="77777777" w:rsidR="00F26A1A" w:rsidRDefault="00F26A1A">
      <w:pPr>
        <w:spacing w:line="304" w:lineRule="exact"/>
        <w:rPr>
          <w:sz w:val="20"/>
          <w:szCs w:val="20"/>
        </w:rPr>
      </w:pPr>
    </w:p>
    <w:p w14:paraId="250CB207" w14:textId="77777777" w:rsidR="00F26A1A" w:rsidRDefault="00000000">
      <w:pPr>
        <w:ind w:left="100"/>
        <w:rPr>
          <w:sz w:val="20"/>
          <w:szCs w:val="20"/>
        </w:rPr>
      </w:pPr>
      <w:r>
        <w:rPr>
          <w:rFonts w:ascii="Arial" w:eastAsia="Arial" w:hAnsi="Arial" w:cs="Arial"/>
          <w:sz w:val="44"/>
          <w:szCs w:val="44"/>
        </w:rPr>
        <w:t>Hereditary Fundus Dystrophies</w:t>
      </w:r>
    </w:p>
    <w:p w14:paraId="73167B40" w14:textId="77777777" w:rsidR="00F26A1A" w:rsidRDefault="00000000">
      <w:pPr>
        <w:spacing w:line="20" w:lineRule="exact"/>
        <w:rPr>
          <w:sz w:val="20"/>
          <w:szCs w:val="20"/>
        </w:rPr>
      </w:pPr>
      <w:r>
        <w:rPr>
          <w:noProof/>
          <w:sz w:val="20"/>
          <w:szCs w:val="20"/>
        </w:rPr>
        <w:drawing>
          <wp:anchor distT="0" distB="0" distL="114300" distR="114300" simplePos="0" relativeHeight="251759104" behindDoc="1" locked="0" layoutInCell="0" allowOverlap="1" wp14:anchorId="1C3ADAA0" wp14:editId="18E1FC00">
            <wp:simplePos x="0" y="0"/>
            <wp:positionH relativeFrom="column">
              <wp:posOffset>63500</wp:posOffset>
            </wp:positionH>
            <wp:positionV relativeFrom="paragraph">
              <wp:posOffset>92710</wp:posOffset>
            </wp:positionV>
            <wp:extent cx="4419600" cy="5080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r>
        <w:rPr>
          <w:noProof/>
          <w:sz w:val="20"/>
          <w:szCs w:val="20"/>
        </w:rPr>
        <w:drawing>
          <wp:anchor distT="0" distB="0" distL="114300" distR="114300" simplePos="0" relativeHeight="251760128" behindDoc="1" locked="0" layoutInCell="0" allowOverlap="1" wp14:anchorId="308D579B" wp14:editId="3966935A">
            <wp:simplePos x="0" y="0"/>
            <wp:positionH relativeFrom="column">
              <wp:posOffset>63500</wp:posOffset>
            </wp:positionH>
            <wp:positionV relativeFrom="paragraph">
              <wp:posOffset>443230</wp:posOffset>
            </wp:positionV>
            <wp:extent cx="4419600" cy="2831465"/>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84"/>
                    <a:srcRect/>
                    <a:stretch>
                      <a:fillRect/>
                    </a:stretch>
                  </pic:blipFill>
                  <pic:spPr bwMode="auto">
                    <a:xfrm>
                      <a:off x="0" y="0"/>
                      <a:ext cx="4419600" cy="2831465"/>
                    </a:xfrm>
                    <a:prstGeom prst="rect">
                      <a:avLst/>
                    </a:prstGeom>
                    <a:noFill/>
                  </pic:spPr>
                </pic:pic>
              </a:graphicData>
            </a:graphic>
          </wp:anchor>
        </w:drawing>
      </w:r>
    </w:p>
    <w:p w14:paraId="408335BE" w14:textId="77777777" w:rsidR="00F26A1A" w:rsidRDefault="00F26A1A">
      <w:pPr>
        <w:sectPr w:rsidR="00F26A1A">
          <w:pgSz w:w="8640" w:h="13101"/>
          <w:pgMar w:top="512" w:right="720" w:bottom="0" w:left="860" w:header="0" w:footer="0" w:gutter="0"/>
          <w:cols w:space="720" w:equalWidth="0">
            <w:col w:w="7060"/>
          </w:cols>
        </w:sectPr>
      </w:pPr>
    </w:p>
    <w:p w14:paraId="04B19EA8" w14:textId="77777777" w:rsidR="00F26A1A" w:rsidRDefault="00F26A1A">
      <w:pPr>
        <w:spacing w:line="200" w:lineRule="exact"/>
        <w:rPr>
          <w:sz w:val="20"/>
          <w:szCs w:val="20"/>
        </w:rPr>
      </w:pPr>
    </w:p>
    <w:p w14:paraId="2D204456" w14:textId="77777777" w:rsidR="00F26A1A" w:rsidRDefault="00F26A1A">
      <w:pPr>
        <w:spacing w:line="200" w:lineRule="exact"/>
        <w:rPr>
          <w:sz w:val="20"/>
          <w:szCs w:val="20"/>
        </w:rPr>
      </w:pPr>
    </w:p>
    <w:p w14:paraId="49EA5EA6" w14:textId="77777777" w:rsidR="00F26A1A" w:rsidRDefault="00F26A1A">
      <w:pPr>
        <w:spacing w:line="339" w:lineRule="exact"/>
        <w:rPr>
          <w:sz w:val="20"/>
          <w:szCs w:val="20"/>
        </w:rPr>
      </w:pPr>
    </w:p>
    <w:p w14:paraId="3F3DE41E"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44651642" w14:textId="77777777" w:rsidR="00F26A1A" w:rsidRDefault="00F26A1A">
      <w:pPr>
        <w:spacing w:line="223" w:lineRule="exact"/>
        <w:rPr>
          <w:sz w:val="20"/>
          <w:szCs w:val="20"/>
        </w:rPr>
      </w:pPr>
    </w:p>
    <w:p w14:paraId="7513C720" w14:textId="77777777" w:rsidR="00F26A1A" w:rsidRDefault="00000000">
      <w:pPr>
        <w:ind w:left="220"/>
        <w:rPr>
          <w:sz w:val="20"/>
          <w:szCs w:val="20"/>
        </w:rPr>
      </w:pPr>
      <w:r>
        <w:rPr>
          <w:rFonts w:ascii="Arial" w:eastAsia="Arial" w:hAnsi="Arial" w:cs="Arial"/>
          <w:sz w:val="18"/>
          <w:szCs w:val="18"/>
        </w:rPr>
        <w:t>Introduction 289</w:t>
      </w:r>
    </w:p>
    <w:p w14:paraId="12CB1F13" w14:textId="77777777" w:rsidR="00F26A1A" w:rsidRDefault="00F26A1A">
      <w:pPr>
        <w:spacing w:line="127" w:lineRule="exact"/>
        <w:rPr>
          <w:sz w:val="20"/>
          <w:szCs w:val="20"/>
        </w:rPr>
      </w:pPr>
    </w:p>
    <w:p w14:paraId="1573C68A" w14:textId="77777777" w:rsidR="00F26A1A" w:rsidRDefault="00000000">
      <w:pPr>
        <w:spacing w:line="267" w:lineRule="auto"/>
        <w:ind w:left="220"/>
        <w:rPr>
          <w:sz w:val="20"/>
          <w:szCs w:val="20"/>
        </w:rPr>
      </w:pPr>
      <w:r>
        <w:rPr>
          <w:rFonts w:ascii="Arial" w:eastAsia="Arial" w:hAnsi="Arial" w:cs="Arial"/>
          <w:sz w:val="17"/>
          <w:szCs w:val="17"/>
        </w:rPr>
        <w:t>Generalized photoreceptor dystrophies 289 Retinitis pigmentosa 289</w:t>
      </w:r>
    </w:p>
    <w:p w14:paraId="15945D2C" w14:textId="77777777" w:rsidR="00F26A1A" w:rsidRDefault="00F26A1A">
      <w:pPr>
        <w:spacing w:line="11" w:lineRule="exact"/>
        <w:rPr>
          <w:sz w:val="20"/>
          <w:szCs w:val="20"/>
        </w:rPr>
      </w:pPr>
    </w:p>
    <w:p w14:paraId="77C72DEF" w14:textId="77777777" w:rsidR="00F26A1A" w:rsidRDefault="00000000">
      <w:pPr>
        <w:ind w:left="220"/>
        <w:rPr>
          <w:sz w:val="20"/>
          <w:szCs w:val="20"/>
        </w:rPr>
      </w:pPr>
      <w:r>
        <w:rPr>
          <w:rFonts w:ascii="Arial" w:eastAsia="Arial" w:hAnsi="Arial" w:cs="Arial"/>
          <w:sz w:val="18"/>
          <w:szCs w:val="18"/>
        </w:rPr>
        <w:t>Important systemic associations 290</w:t>
      </w:r>
    </w:p>
    <w:p w14:paraId="2F3A1892" w14:textId="77777777" w:rsidR="00F26A1A" w:rsidRDefault="00F26A1A">
      <w:pPr>
        <w:spacing w:line="33" w:lineRule="exact"/>
        <w:rPr>
          <w:sz w:val="20"/>
          <w:szCs w:val="20"/>
        </w:rPr>
      </w:pPr>
    </w:p>
    <w:p w14:paraId="62CD5E7F" w14:textId="77777777" w:rsidR="00F26A1A" w:rsidRDefault="00000000">
      <w:pPr>
        <w:ind w:left="220"/>
        <w:rPr>
          <w:sz w:val="20"/>
          <w:szCs w:val="20"/>
        </w:rPr>
      </w:pPr>
      <w:r>
        <w:rPr>
          <w:rFonts w:ascii="Arial" w:eastAsia="Arial" w:hAnsi="Arial" w:cs="Arial"/>
          <w:sz w:val="18"/>
          <w:szCs w:val="18"/>
        </w:rPr>
        <w:t>Progressive cone dystrophy 291</w:t>
      </w:r>
    </w:p>
    <w:p w14:paraId="7BAF1695" w14:textId="77777777" w:rsidR="00F26A1A" w:rsidRDefault="00F26A1A">
      <w:pPr>
        <w:spacing w:line="33" w:lineRule="exact"/>
        <w:rPr>
          <w:sz w:val="20"/>
          <w:szCs w:val="20"/>
        </w:rPr>
      </w:pPr>
    </w:p>
    <w:p w14:paraId="07025A47" w14:textId="77777777" w:rsidR="00F26A1A" w:rsidRDefault="00000000">
      <w:pPr>
        <w:ind w:left="220"/>
        <w:rPr>
          <w:sz w:val="20"/>
          <w:szCs w:val="20"/>
        </w:rPr>
      </w:pPr>
      <w:r>
        <w:rPr>
          <w:rFonts w:ascii="Arial" w:eastAsia="Arial" w:hAnsi="Arial" w:cs="Arial"/>
          <w:sz w:val="18"/>
          <w:szCs w:val="18"/>
        </w:rPr>
        <w:t>Leber congenital amaurosis 292</w:t>
      </w:r>
    </w:p>
    <w:p w14:paraId="004E0AEC" w14:textId="77777777" w:rsidR="00F26A1A" w:rsidRDefault="00F26A1A">
      <w:pPr>
        <w:spacing w:line="67" w:lineRule="exact"/>
        <w:rPr>
          <w:sz w:val="20"/>
          <w:szCs w:val="20"/>
        </w:rPr>
      </w:pPr>
    </w:p>
    <w:p w14:paraId="4D05AAE5" w14:textId="77777777" w:rsidR="00F26A1A" w:rsidRDefault="00000000">
      <w:pPr>
        <w:spacing w:line="279" w:lineRule="auto"/>
        <w:ind w:left="400" w:right="1120" w:hanging="179"/>
        <w:rPr>
          <w:sz w:val="20"/>
          <w:szCs w:val="20"/>
        </w:rPr>
      </w:pPr>
      <w:r>
        <w:rPr>
          <w:rFonts w:ascii="Arial" w:eastAsia="Arial" w:hAnsi="Arial" w:cs="Arial"/>
          <w:sz w:val="15"/>
          <w:szCs w:val="15"/>
        </w:rPr>
        <w:t>Stargardt disease and fundus flavimaculatus 294</w:t>
      </w:r>
    </w:p>
    <w:p w14:paraId="6D79DEA5" w14:textId="77777777" w:rsidR="00F26A1A" w:rsidRDefault="00F26A1A">
      <w:pPr>
        <w:spacing w:line="39" w:lineRule="exact"/>
        <w:rPr>
          <w:sz w:val="20"/>
          <w:szCs w:val="20"/>
        </w:rPr>
      </w:pPr>
    </w:p>
    <w:p w14:paraId="775F44CB" w14:textId="77777777" w:rsidR="00F26A1A" w:rsidRDefault="00000000">
      <w:pPr>
        <w:ind w:left="220"/>
        <w:rPr>
          <w:sz w:val="20"/>
          <w:szCs w:val="20"/>
        </w:rPr>
      </w:pPr>
      <w:r>
        <w:rPr>
          <w:rFonts w:ascii="Arial" w:eastAsia="Arial" w:hAnsi="Arial" w:cs="Arial"/>
          <w:sz w:val="15"/>
          <w:szCs w:val="15"/>
        </w:rPr>
        <w:t>Bietti crystalline corneoretinal dystrophy 294</w:t>
      </w:r>
    </w:p>
    <w:p w14:paraId="1CDF0C78" w14:textId="77777777" w:rsidR="00F26A1A" w:rsidRDefault="00F26A1A">
      <w:pPr>
        <w:spacing w:line="57" w:lineRule="exact"/>
        <w:rPr>
          <w:sz w:val="20"/>
          <w:szCs w:val="20"/>
        </w:rPr>
      </w:pPr>
    </w:p>
    <w:p w14:paraId="33EE20A6" w14:textId="77777777" w:rsidR="00F26A1A" w:rsidRDefault="00000000">
      <w:pPr>
        <w:ind w:left="220"/>
        <w:rPr>
          <w:sz w:val="20"/>
          <w:szCs w:val="20"/>
        </w:rPr>
      </w:pPr>
      <w:r>
        <w:rPr>
          <w:rFonts w:ascii="Arial" w:eastAsia="Arial" w:hAnsi="Arial" w:cs="Arial"/>
          <w:sz w:val="16"/>
          <w:szCs w:val="16"/>
        </w:rPr>
        <w:t>Congenital stationary night blindness 294</w:t>
      </w:r>
    </w:p>
    <w:p w14:paraId="51675DF7" w14:textId="77777777" w:rsidR="00F26A1A" w:rsidRDefault="00F26A1A">
      <w:pPr>
        <w:spacing w:line="33" w:lineRule="exact"/>
        <w:rPr>
          <w:sz w:val="20"/>
          <w:szCs w:val="20"/>
        </w:rPr>
      </w:pPr>
    </w:p>
    <w:p w14:paraId="058CA886" w14:textId="77777777" w:rsidR="00F26A1A" w:rsidRDefault="00000000">
      <w:pPr>
        <w:ind w:left="220"/>
        <w:rPr>
          <w:sz w:val="20"/>
          <w:szCs w:val="20"/>
        </w:rPr>
      </w:pPr>
      <w:r>
        <w:rPr>
          <w:rFonts w:ascii="Arial" w:eastAsia="Arial" w:hAnsi="Arial" w:cs="Arial"/>
          <w:sz w:val="18"/>
          <w:szCs w:val="18"/>
        </w:rPr>
        <w:t>Congenital monochromatism 295</w:t>
      </w:r>
    </w:p>
    <w:p w14:paraId="0029BD5A" w14:textId="77777777" w:rsidR="00F26A1A" w:rsidRDefault="00F26A1A">
      <w:pPr>
        <w:spacing w:line="93" w:lineRule="exact"/>
        <w:rPr>
          <w:sz w:val="20"/>
          <w:szCs w:val="20"/>
        </w:rPr>
      </w:pPr>
    </w:p>
    <w:p w14:paraId="5C51E0AA" w14:textId="77777777" w:rsidR="00F26A1A" w:rsidRDefault="00000000">
      <w:pPr>
        <w:ind w:left="220"/>
        <w:rPr>
          <w:sz w:val="20"/>
          <w:szCs w:val="20"/>
        </w:rPr>
      </w:pPr>
      <w:r>
        <w:rPr>
          <w:rFonts w:ascii="Arial" w:eastAsia="Arial" w:hAnsi="Arial" w:cs="Arial"/>
          <w:sz w:val="18"/>
          <w:szCs w:val="18"/>
        </w:rPr>
        <w:t>Macular dystrophies 295</w:t>
      </w:r>
    </w:p>
    <w:p w14:paraId="4C24B1BA" w14:textId="77777777" w:rsidR="00F26A1A" w:rsidRDefault="00F26A1A">
      <w:pPr>
        <w:spacing w:line="33" w:lineRule="exact"/>
        <w:rPr>
          <w:sz w:val="20"/>
          <w:szCs w:val="20"/>
        </w:rPr>
      </w:pPr>
    </w:p>
    <w:p w14:paraId="36C2F7E0" w14:textId="77777777" w:rsidR="00F26A1A" w:rsidRDefault="00000000">
      <w:pPr>
        <w:ind w:left="220"/>
        <w:rPr>
          <w:sz w:val="20"/>
          <w:szCs w:val="20"/>
        </w:rPr>
      </w:pPr>
      <w:r>
        <w:rPr>
          <w:rFonts w:ascii="Arial" w:eastAsia="Arial" w:hAnsi="Arial" w:cs="Arial"/>
          <w:sz w:val="18"/>
          <w:szCs w:val="18"/>
        </w:rPr>
        <w:t>Best macular dystrophy 295</w:t>
      </w:r>
    </w:p>
    <w:p w14:paraId="70AC14E7" w14:textId="77777777" w:rsidR="00F26A1A" w:rsidRDefault="00F26A1A">
      <w:pPr>
        <w:spacing w:line="33" w:lineRule="exact"/>
        <w:rPr>
          <w:sz w:val="20"/>
          <w:szCs w:val="20"/>
        </w:rPr>
      </w:pPr>
    </w:p>
    <w:p w14:paraId="14AADB88" w14:textId="77777777" w:rsidR="00F26A1A" w:rsidRDefault="00000000">
      <w:pPr>
        <w:ind w:left="220"/>
        <w:rPr>
          <w:sz w:val="20"/>
          <w:szCs w:val="20"/>
        </w:rPr>
      </w:pPr>
      <w:r>
        <w:rPr>
          <w:rFonts w:ascii="Arial" w:eastAsia="Arial" w:hAnsi="Arial" w:cs="Arial"/>
          <w:sz w:val="18"/>
          <w:szCs w:val="18"/>
        </w:rPr>
        <w:t>Pattern dystrophy 296</w:t>
      </w:r>
    </w:p>
    <w:p w14:paraId="79B49C63" w14:textId="77777777" w:rsidR="00F26A1A" w:rsidRDefault="00F26A1A">
      <w:pPr>
        <w:spacing w:line="67" w:lineRule="exact"/>
        <w:rPr>
          <w:sz w:val="20"/>
          <w:szCs w:val="20"/>
        </w:rPr>
      </w:pPr>
    </w:p>
    <w:p w14:paraId="20E073B5" w14:textId="77777777" w:rsidR="00F26A1A" w:rsidRDefault="00000000">
      <w:pPr>
        <w:spacing w:line="216" w:lineRule="auto"/>
        <w:ind w:left="400" w:right="780" w:hanging="179"/>
        <w:rPr>
          <w:sz w:val="20"/>
          <w:szCs w:val="20"/>
        </w:rPr>
      </w:pPr>
      <w:r>
        <w:rPr>
          <w:rFonts w:ascii="Arial" w:eastAsia="Arial" w:hAnsi="Arial" w:cs="Arial"/>
          <w:sz w:val="18"/>
          <w:szCs w:val="18"/>
        </w:rPr>
        <w:t>Familial dominant drusen (malattia leventinese) 297</w:t>
      </w:r>
    </w:p>
    <w:p w14:paraId="5DC3B667" w14:textId="77777777" w:rsidR="00F26A1A" w:rsidRDefault="00000000">
      <w:pPr>
        <w:spacing w:line="20" w:lineRule="exact"/>
        <w:rPr>
          <w:sz w:val="20"/>
          <w:szCs w:val="20"/>
        </w:rPr>
      </w:pPr>
      <w:r>
        <w:rPr>
          <w:sz w:val="20"/>
          <w:szCs w:val="20"/>
        </w:rPr>
        <w:br w:type="column"/>
      </w:r>
    </w:p>
    <w:p w14:paraId="38396A7B" w14:textId="77777777" w:rsidR="00F26A1A" w:rsidRDefault="00F26A1A">
      <w:pPr>
        <w:spacing w:line="200" w:lineRule="exact"/>
        <w:rPr>
          <w:sz w:val="20"/>
          <w:szCs w:val="20"/>
        </w:rPr>
      </w:pPr>
    </w:p>
    <w:p w14:paraId="0DB6BB17" w14:textId="77777777" w:rsidR="00F26A1A" w:rsidRDefault="00F26A1A">
      <w:pPr>
        <w:spacing w:line="200" w:lineRule="exact"/>
        <w:rPr>
          <w:sz w:val="20"/>
          <w:szCs w:val="20"/>
        </w:rPr>
      </w:pPr>
    </w:p>
    <w:p w14:paraId="363422FE" w14:textId="77777777" w:rsidR="00F26A1A" w:rsidRDefault="00F26A1A">
      <w:pPr>
        <w:spacing w:line="200" w:lineRule="exact"/>
        <w:rPr>
          <w:sz w:val="20"/>
          <w:szCs w:val="20"/>
        </w:rPr>
      </w:pPr>
    </w:p>
    <w:p w14:paraId="092F489D" w14:textId="77777777" w:rsidR="00F26A1A" w:rsidRDefault="00F26A1A">
      <w:pPr>
        <w:spacing w:line="200" w:lineRule="exact"/>
        <w:rPr>
          <w:sz w:val="20"/>
          <w:szCs w:val="20"/>
        </w:rPr>
      </w:pPr>
    </w:p>
    <w:p w14:paraId="76015672" w14:textId="77777777" w:rsidR="00F26A1A" w:rsidRDefault="00F26A1A">
      <w:pPr>
        <w:spacing w:line="372" w:lineRule="exact"/>
        <w:rPr>
          <w:sz w:val="20"/>
          <w:szCs w:val="20"/>
        </w:rPr>
      </w:pPr>
    </w:p>
    <w:p w14:paraId="2C5E4216" w14:textId="77777777" w:rsidR="00F26A1A" w:rsidRDefault="00000000">
      <w:pPr>
        <w:rPr>
          <w:sz w:val="20"/>
          <w:szCs w:val="20"/>
        </w:rPr>
      </w:pPr>
      <w:r>
        <w:rPr>
          <w:rFonts w:ascii="Arial" w:eastAsia="Arial" w:hAnsi="Arial" w:cs="Arial"/>
          <w:sz w:val="16"/>
          <w:szCs w:val="16"/>
        </w:rPr>
        <w:t>Sorsby pseudoinflammatory dystrophy 297</w:t>
      </w:r>
    </w:p>
    <w:p w14:paraId="371A0469" w14:textId="77777777" w:rsidR="00F26A1A" w:rsidRDefault="00F26A1A">
      <w:pPr>
        <w:spacing w:line="93" w:lineRule="exact"/>
        <w:rPr>
          <w:sz w:val="20"/>
          <w:szCs w:val="20"/>
        </w:rPr>
      </w:pPr>
    </w:p>
    <w:p w14:paraId="7C27EF61" w14:textId="77777777" w:rsidR="00F26A1A" w:rsidRDefault="00000000">
      <w:pPr>
        <w:rPr>
          <w:sz w:val="20"/>
          <w:szCs w:val="20"/>
        </w:rPr>
      </w:pPr>
      <w:r>
        <w:rPr>
          <w:rFonts w:ascii="Arial" w:eastAsia="Arial" w:hAnsi="Arial" w:cs="Arial"/>
          <w:sz w:val="18"/>
          <w:szCs w:val="18"/>
        </w:rPr>
        <w:t>Generalized choroidal dystrophies 298</w:t>
      </w:r>
    </w:p>
    <w:p w14:paraId="23176822" w14:textId="77777777" w:rsidR="00F26A1A" w:rsidRDefault="00F26A1A">
      <w:pPr>
        <w:spacing w:line="33" w:lineRule="exact"/>
        <w:rPr>
          <w:sz w:val="20"/>
          <w:szCs w:val="20"/>
        </w:rPr>
      </w:pPr>
    </w:p>
    <w:p w14:paraId="5402989F" w14:textId="77777777" w:rsidR="00F26A1A" w:rsidRDefault="00000000">
      <w:pPr>
        <w:rPr>
          <w:sz w:val="20"/>
          <w:szCs w:val="20"/>
        </w:rPr>
      </w:pPr>
      <w:r>
        <w:rPr>
          <w:rFonts w:ascii="Arial" w:eastAsia="Arial" w:hAnsi="Arial" w:cs="Arial"/>
          <w:sz w:val="18"/>
          <w:szCs w:val="18"/>
        </w:rPr>
        <w:t>Choroideremia 298</w:t>
      </w:r>
    </w:p>
    <w:p w14:paraId="02A5F56A" w14:textId="77777777" w:rsidR="00F26A1A" w:rsidRDefault="00F26A1A">
      <w:pPr>
        <w:spacing w:line="33" w:lineRule="exact"/>
        <w:rPr>
          <w:sz w:val="20"/>
          <w:szCs w:val="20"/>
        </w:rPr>
      </w:pPr>
    </w:p>
    <w:p w14:paraId="33C49B55" w14:textId="77777777" w:rsidR="00F26A1A" w:rsidRDefault="00000000">
      <w:pPr>
        <w:rPr>
          <w:sz w:val="20"/>
          <w:szCs w:val="20"/>
        </w:rPr>
      </w:pPr>
      <w:r>
        <w:rPr>
          <w:rFonts w:ascii="Arial" w:eastAsia="Arial" w:hAnsi="Arial" w:cs="Arial"/>
          <w:sz w:val="18"/>
          <w:szCs w:val="18"/>
        </w:rPr>
        <w:t>Gyrate atrophy 298</w:t>
      </w:r>
    </w:p>
    <w:p w14:paraId="1887CBB9" w14:textId="77777777" w:rsidR="00F26A1A" w:rsidRDefault="00F26A1A">
      <w:pPr>
        <w:spacing w:line="93" w:lineRule="exact"/>
        <w:rPr>
          <w:sz w:val="20"/>
          <w:szCs w:val="20"/>
        </w:rPr>
      </w:pPr>
    </w:p>
    <w:p w14:paraId="2C9F3965" w14:textId="77777777" w:rsidR="00F26A1A" w:rsidRDefault="00000000">
      <w:pPr>
        <w:rPr>
          <w:sz w:val="20"/>
          <w:szCs w:val="20"/>
        </w:rPr>
      </w:pPr>
      <w:r>
        <w:rPr>
          <w:rFonts w:ascii="Arial" w:eastAsia="Arial" w:hAnsi="Arial" w:cs="Arial"/>
          <w:sz w:val="18"/>
          <w:szCs w:val="18"/>
        </w:rPr>
        <w:t>Vitreoretinal dystrophies 299</w:t>
      </w:r>
    </w:p>
    <w:p w14:paraId="7369B294" w14:textId="77777777" w:rsidR="00F26A1A" w:rsidRDefault="00F26A1A">
      <w:pPr>
        <w:spacing w:line="33" w:lineRule="exact"/>
        <w:rPr>
          <w:sz w:val="20"/>
          <w:szCs w:val="20"/>
        </w:rPr>
      </w:pPr>
    </w:p>
    <w:p w14:paraId="38F4BE45" w14:textId="77777777" w:rsidR="00F26A1A" w:rsidRDefault="00000000">
      <w:pPr>
        <w:rPr>
          <w:sz w:val="20"/>
          <w:szCs w:val="20"/>
        </w:rPr>
      </w:pPr>
      <w:r>
        <w:rPr>
          <w:rFonts w:ascii="Arial" w:eastAsia="Arial" w:hAnsi="Arial" w:cs="Arial"/>
          <w:sz w:val="18"/>
          <w:szCs w:val="18"/>
        </w:rPr>
        <w:t>Juvenile X-linked retinoschisis 299</w:t>
      </w:r>
    </w:p>
    <w:p w14:paraId="20342320" w14:textId="77777777" w:rsidR="00F26A1A" w:rsidRDefault="00F26A1A">
      <w:pPr>
        <w:spacing w:line="33" w:lineRule="exact"/>
        <w:rPr>
          <w:sz w:val="20"/>
          <w:szCs w:val="20"/>
        </w:rPr>
      </w:pPr>
    </w:p>
    <w:p w14:paraId="0B345619" w14:textId="77777777" w:rsidR="00F26A1A" w:rsidRDefault="00000000">
      <w:pPr>
        <w:rPr>
          <w:sz w:val="20"/>
          <w:szCs w:val="20"/>
        </w:rPr>
      </w:pPr>
      <w:r>
        <w:rPr>
          <w:rFonts w:ascii="Arial" w:eastAsia="Arial" w:hAnsi="Arial" w:cs="Arial"/>
          <w:sz w:val="18"/>
          <w:szCs w:val="18"/>
        </w:rPr>
        <w:t>Stickler syndrome 300</w:t>
      </w:r>
    </w:p>
    <w:p w14:paraId="71D7BDE4" w14:textId="77777777" w:rsidR="00F26A1A" w:rsidRDefault="00F26A1A">
      <w:pPr>
        <w:spacing w:line="67" w:lineRule="exact"/>
        <w:rPr>
          <w:sz w:val="20"/>
          <w:szCs w:val="20"/>
        </w:rPr>
      </w:pPr>
    </w:p>
    <w:p w14:paraId="7C9CD899" w14:textId="77777777" w:rsidR="00F26A1A" w:rsidRDefault="00000000">
      <w:pPr>
        <w:spacing w:line="331" w:lineRule="auto"/>
        <w:ind w:right="580"/>
        <w:rPr>
          <w:sz w:val="20"/>
          <w:szCs w:val="20"/>
        </w:rPr>
      </w:pPr>
      <w:r>
        <w:rPr>
          <w:rFonts w:ascii="Arial" w:eastAsia="Arial" w:hAnsi="Arial" w:cs="Arial"/>
          <w:sz w:val="17"/>
          <w:szCs w:val="17"/>
        </w:rPr>
        <w:t>Familial exudative vitreoretinopathy 300 Albinism 301</w:t>
      </w:r>
    </w:p>
    <w:p w14:paraId="282E60B1" w14:textId="77777777" w:rsidR="00F26A1A" w:rsidRDefault="00F26A1A">
      <w:pPr>
        <w:spacing w:line="1" w:lineRule="exact"/>
        <w:rPr>
          <w:sz w:val="20"/>
          <w:szCs w:val="20"/>
        </w:rPr>
      </w:pPr>
    </w:p>
    <w:p w14:paraId="16402A90" w14:textId="77777777" w:rsidR="00F26A1A" w:rsidRDefault="00000000">
      <w:pPr>
        <w:spacing w:line="216" w:lineRule="auto"/>
        <w:ind w:left="180" w:right="80" w:hanging="179"/>
        <w:rPr>
          <w:sz w:val="20"/>
          <w:szCs w:val="20"/>
        </w:rPr>
      </w:pPr>
      <w:r>
        <w:rPr>
          <w:rFonts w:ascii="Arial" w:eastAsia="Arial" w:hAnsi="Arial" w:cs="Arial"/>
          <w:sz w:val="18"/>
          <w:szCs w:val="18"/>
        </w:rPr>
        <w:t>Tyrosinase-negative (complete) oculocutaneous albinism 301</w:t>
      </w:r>
    </w:p>
    <w:p w14:paraId="36AD9BFF" w14:textId="77777777" w:rsidR="00F26A1A" w:rsidRDefault="00F26A1A">
      <w:pPr>
        <w:spacing w:line="67" w:lineRule="exact"/>
        <w:rPr>
          <w:sz w:val="20"/>
          <w:szCs w:val="20"/>
        </w:rPr>
      </w:pPr>
    </w:p>
    <w:p w14:paraId="3D465CA1" w14:textId="77777777" w:rsidR="00F26A1A" w:rsidRDefault="00000000">
      <w:pPr>
        <w:spacing w:line="216" w:lineRule="auto"/>
        <w:ind w:left="180" w:right="20" w:hanging="179"/>
        <w:rPr>
          <w:sz w:val="20"/>
          <w:szCs w:val="20"/>
        </w:rPr>
      </w:pPr>
      <w:r>
        <w:rPr>
          <w:rFonts w:ascii="Arial" w:eastAsia="Arial" w:hAnsi="Arial" w:cs="Arial"/>
          <w:sz w:val="18"/>
          <w:szCs w:val="18"/>
        </w:rPr>
        <w:t>Tyrosinase-positive (incomplete) oculocutaneous albinism 301</w:t>
      </w:r>
    </w:p>
    <w:p w14:paraId="4F5C61E8" w14:textId="77777777" w:rsidR="00F26A1A" w:rsidRDefault="00F26A1A">
      <w:pPr>
        <w:spacing w:line="67" w:lineRule="exact"/>
        <w:rPr>
          <w:sz w:val="20"/>
          <w:szCs w:val="20"/>
        </w:rPr>
      </w:pPr>
    </w:p>
    <w:p w14:paraId="2624DDD2" w14:textId="77777777" w:rsidR="00F26A1A" w:rsidRDefault="00000000">
      <w:pPr>
        <w:spacing w:line="308" w:lineRule="auto"/>
        <w:ind w:right="780"/>
        <w:rPr>
          <w:sz w:val="20"/>
          <w:szCs w:val="20"/>
        </w:rPr>
      </w:pPr>
      <w:r>
        <w:rPr>
          <w:rFonts w:ascii="Arial" w:eastAsia="Arial" w:hAnsi="Arial" w:cs="Arial"/>
          <w:sz w:val="18"/>
          <w:szCs w:val="18"/>
        </w:rPr>
        <w:t>Ocular albinism 302 Cherry-red spot at the macula 303</w:t>
      </w:r>
    </w:p>
    <w:p w14:paraId="6F5E8146" w14:textId="77777777" w:rsidR="00F26A1A" w:rsidRDefault="00F26A1A">
      <w:pPr>
        <w:spacing w:line="261" w:lineRule="exact"/>
        <w:rPr>
          <w:sz w:val="20"/>
          <w:szCs w:val="20"/>
        </w:rPr>
      </w:pPr>
    </w:p>
    <w:p w14:paraId="17925F48" w14:textId="77777777" w:rsidR="00F26A1A" w:rsidRDefault="00F26A1A">
      <w:pPr>
        <w:sectPr w:rsidR="00F26A1A">
          <w:type w:val="continuous"/>
          <w:pgSz w:w="8640" w:h="13101"/>
          <w:pgMar w:top="512" w:right="720" w:bottom="0" w:left="860" w:header="0" w:footer="0" w:gutter="0"/>
          <w:cols w:num="2" w:space="720" w:equalWidth="0">
            <w:col w:w="3300" w:space="520"/>
            <w:col w:w="3240"/>
          </w:cols>
        </w:sectPr>
      </w:pPr>
    </w:p>
    <w:p w14:paraId="655E0294" w14:textId="77777777" w:rsidR="00F26A1A" w:rsidRDefault="00F26A1A">
      <w:pPr>
        <w:spacing w:line="379" w:lineRule="exact"/>
        <w:rPr>
          <w:sz w:val="20"/>
          <w:szCs w:val="20"/>
        </w:rPr>
      </w:pPr>
    </w:p>
    <w:p w14:paraId="6295D529" w14:textId="77777777" w:rsidR="00F26A1A" w:rsidRDefault="00000000">
      <w:pPr>
        <w:ind w:left="100"/>
        <w:rPr>
          <w:sz w:val="20"/>
          <w:szCs w:val="20"/>
        </w:rPr>
      </w:pPr>
      <w:r>
        <w:rPr>
          <w:rFonts w:ascii="Arial" w:eastAsia="Arial" w:hAnsi="Arial" w:cs="Arial"/>
          <w:b/>
          <w:bCs/>
          <w:color w:val="C8001A"/>
          <w:sz w:val="24"/>
          <w:szCs w:val="24"/>
        </w:rPr>
        <w:t>Introduction</w:t>
      </w:r>
    </w:p>
    <w:p w14:paraId="291F673A" w14:textId="77777777" w:rsidR="00F26A1A" w:rsidRDefault="00F26A1A">
      <w:pPr>
        <w:spacing w:line="154" w:lineRule="exact"/>
        <w:rPr>
          <w:sz w:val="20"/>
          <w:szCs w:val="20"/>
        </w:rPr>
      </w:pPr>
    </w:p>
    <w:p w14:paraId="34C7F40A" w14:textId="77777777" w:rsidR="00F26A1A" w:rsidRDefault="00000000">
      <w:pPr>
        <w:spacing w:line="269" w:lineRule="auto"/>
        <w:ind w:left="100"/>
        <w:rPr>
          <w:sz w:val="20"/>
          <w:szCs w:val="20"/>
        </w:rPr>
      </w:pPr>
      <w:r>
        <w:rPr>
          <w:rFonts w:ascii="Arial" w:eastAsia="Arial" w:hAnsi="Arial" w:cs="Arial"/>
          <w:sz w:val="17"/>
          <w:szCs w:val="17"/>
        </w:rPr>
        <w:t>e hereditary retinal dystrophies are a group of disorders that exert their major eect on the retinal pigment epithelium–photoreceptor complex and choriocapillaris to cause a range of visual symptoms. In individuals with a retinal dystrophy, mutation in dierent genes (genetic hetero - geneity) can cause the same clinical phenotype. In addition, mutations in the same gene can cause dierent phenotypes (phenotypical heterogeneity). A monogenetic retinal dystrophy can develop at any age and the genetic abnormality can usually be determined using modern tech-niques. Identifying the precise mutation aids genetic counselling and can facilitate enrolment in a clinical trial.</w:t>
      </w:r>
    </w:p>
    <w:p w14:paraId="75E9E08C" w14:textId="77777777" w:rsidR="00F26A1A" w:rsidRDefault="00F26A1A">
      <w:pPr>
        <w:spacing w:line="238" w:lineRule="exact"/>
        <w:rPr>
          <w:sz w:val="20"/>
          <w:szCs w:val="20"/>
        </w:rPr>
      </w:pPr>
    </w:p>
    <w:p w14:paraId="28584E8D" w14:textId="77777777" w:rsidR="00F26A1A" w:rsidRDefault="00000000">
      <w:pPr>
        <w:ind w:left="100"/>
        <w:rPr>
          <w:sz w:val="20"/>
          <w:szCs w:val="20"/>
        </w:rPr>
      </w:pPr>
      <w:r>
        <w:rPr>
          <w:rFonts w:ascii="Arial" w:eastAsia="Arial" w:hAnsi="Arial" w:cs="Arial"/>
          <w:b/>
          <w:bCs/>
          <w:color w:val="C8001A"/>
          <w:sz w:val="24"/>
          <w:szCs w:val="24"/>
        </w:rPr>
        <w:t>Generalized photoreceptor dystrophies</w:t>
      </w:r>
    </w:p>
    <w:p w14:paraId="5ECA3C15" w14:textId="77777777" w:rsidR="00F26A1A" w:rsidRDefault="00F26A1A">
      <w:pPr>
        <w:spacing w:line="104" w:lineRule="exact"/>
        <w:rPr>
          <w:sz w:val="20"/>
          <w:szCs w:val="20"/>
        </w:rPr>
      </w:pPr>
    </w:p>
    <w:p w14:paraId="0F6FC8B3" w14:textId="77777777" w:rsidR="00F26A1A" w:rsidRDefault="00000000">
      <w:pPr>
        <w:ind w:left="100"/>
        <w:rPr>
          <w:sz w:val="20"/>
          <w:szCs w:val="20"/>
        </w:rPr>
      </w:pPr>
      <w:r>
        <w:rPr>
          <w:rFonts w:ascii="Arial" w:eastAsia="Arial" w:hAnsi="Arial" w:cs="Arial"/>
          <w:b/>
          <w:bCs/>
          <w:sz w:val="20"/>
          <w:szCs w:val="20"/>
        </w:rPr>
        <w:t>RETINITIS PIGMENTOSA</w:t>
      </w:r>
    </w:p>
    <w:p w14:paraId="4E73310D" w14:textId="77777777" w:rsidR="00F26A1A" w:rsidRDefault="00F26A1A">
      <w:pPr>
        <w:spacing w:line="145" w:lineRule="exact"/>
        <w:rPr>
          <w:sz w:val="20"/>
          <w:szCs w:val="20"/>
        </w:rPr>
      </w:pPr>
    </w:p>
    <w:p w14:paraId="342D9824" w14:textId="77777777" w:rsidR="00F26A1A" w:rsidRDefault="00000000">
      <w:pPr>
        <w:ind w:left="100"/>
        <w:rPr>
          <w:sz w:val="20"/>
          <w:szCs w:val="20"/>
        </w:rPr>
      </w:pPr>
      <w:r>
        <w:rPr>
          <w:rFonts w:ascii="Arial" w:eastAsia="Arial" w:hAnsi="Arial" w:cs="Arial"/>
          <w:b/>
          <w:bCs/>
          <w:sz w:val="18"/>
          <w:szCs w:val="18"/>
        </w:rPr>
        <w:t>Genetics:</w:t>
      </w:r>
    </w:p>
    <w:p w14:paraId="54325D71" w14:textId="77777777" w:rsidR="00F26A1A" w:rsidRDefault="00F26A1A">
      <w:pPr>
        <w:spacing w:line="28" w:lineRule="exact"/>
        <w:rPr>
          <w:sz w:val="20"/>
          <w:szCs w:val="20"/>
        </w:rPr>
      </w:pPr>
    </w:p>
    <w:p w14:paraId="2B379304" w14:textId="77777777" w:rsidR="00F26A1A" w:rsidRDefault="00000000">
      <w:pPr>
        <w:spacing w:line="290" w:lineRule="auto"/>
        <w:ind w:left="100"/>
        <w:rPr>
          <w:sz w:val="20"/>
          <w:szCs w:val="20"/>
        </w:rPr>
      </w:pPr>
      <w:r>
        <w:rPr>
          <w:rFonts w:ascii="Arial" w:eastAsia="Arial" w:hAnsi="Arial" w:cs="Arial"/>
          <w:sz w:val="16"/>
          <w:szCs w:val="16"/>
        </w:rPr>
        <w:t>typical retinitis pigmentosa (RP) is a group of retinal dystrophies initially mainly aecting the rod photoreceptor cells and subsequently cones (rod–cone dystrophy). It can be sporadic or inherited as AD, AR, or X-L; many cases are due to mutation in the rhodopsin gene. X-L has the worst prognosis with severe visual loss by the 4th decade; AR and sporadic cases have a</w:t>
      </w:r>
    </w:p>
    <w:p w14:paraId="0E0FC790" w14:textId="77777777" w:rsidR="00F26A1A" w:rsidRDefault="00F26A1A">
      <w:pPr>
        <w:spacing w:line="187" w:lineRule="exact"/>
        <w:rPr>
          <w:sz w:val="20"/>
          <w:szCs w:val="20"/>
        </w:rPr>
      </w:pPr>
    </w:p>
    <w:p w14:paraId="0E67A141" w14:textId="77777777" w:rsidR="00F26A1A" w:rsidRDefault="00000000">
      <w:pPr>
        <w:ind w:left="6800"/>
        <w:rPr>
          <w:sz w:val="20"/>
          <w:szCs w:val="20"/>
        </w:rPr>
      </w:pPr>
      <w:r>
        <w:rPr>
          <w:rFonts w:ascii="Arial" w:eastAsia="Arial" w:hAnsi="Arial" w:cs="Arial"/>
          <w:b/>
          <w:bCs/>
          <w:sz w:val="15"/>
          <w:szCs w:val="15"/>
        </w:rPr>
        <w:t>289</w:t>
      </w:r>
    </w:p>
    <w:p w14:paraId="38A1E818" w14:textId="77777777" w:rsidR="00F26A1A" w:rsidRDefault="00F26A1A">
      <w:pPr>
        <w:sectPr w:rsidR="00F26A1A">
          <w:type w:val="continuous"/>
          <w:pgSz w:w="8640" w:h="13101"/>
          <w:pgMar w:top="512" w:right="720" w:bottom="0" w:left="860" w:header="0" w:footer="0" w:gutter="0"/>
          <w:cols w:space="720" w:equalWidth="0">
            <w:col w:w="7060"/>
          </w:cols>
        </w:sectPr>
      </w:pPr>
    </w:p>
    <w:p w14:paraId="3651C460" w14:textId="77777777" w:rsidR="00F26A1A" w:rsidRDefault="00F26A1A">
      <w:pPr>
        <w:spacing w:line="171" w:lineRule="exact"/>
        <w:rPr>
          <w:sz w:val="20"/>
          <w:szCs w:val="20"/>
        </w:rPr>
      </w:pPr>
    </w:p>
    <w:p w14:paraId="79E760AD" w14:textId="77777777" w:rsidR="00F26A1A" w:rsidRDefault="00000000">
      <w:pPr>
        <w:spacing w:line="168" w:lineRule="exact"/>
        <w:rPr>
          <w:sz w:val="20"/>
          <w:szCs w:val="20"/>
        </w:rPr>
      </w:pPr>
      <w:r>
        <w:rPr>
          <w:rFonts w:ascii="PMingLiU" w:eastAsia="PMingLiU" w:hAnsi="PMingLiU" w:cs="PMingLiU"/>
          <w:sz w:val="14"/>
          <w:szCs w:val="14"/>
        </w:rPr>
        <w:t>#*" ##%"#"+!#(&amp;&amp;%"'+$'""#* "%#! " +#!+ &amp;)%#"$'!%</w:t>
      </w:r>
    </w:p>
    <w:p w14:paraId="3C74C9D4" w14:textId="77777777" w:rsidR="00F26A1A" w:rsidRDefault="00000000">
      <w:pPr>
        <w:tabs>
          <w:tab w:val="left" w:pos="500"/>
          <w:tab w:val="left" w:pos="480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76FA2F4" w14:textId="77777777" w:rsidR="00F26A1A" w:rsidRDefault="00F26A1A">
      <w:pPr>
        <w:sectPr w:rsidR="00F26A1A">
          <w:type w:val="continuous"/>
          <w:pgSz w:w="8640" w:h="13101"/>
          <w:pgMar w:top="512" w:right="720" w:bottom="0" w:left="860" w:header="0" w:footer="0" w:gutter="0"/>
          <w:cols w:space="720" w:equalWidth="0">
            <w:col w:w="7060"/>
          </w:cols>
        </w:sectPr>
      </w:pPr>
    </w:p>
    <w:p w14:paraId="40CB5BC8" w14:textId="77777777" w:rsidR="00F26A1A" w:rsidRDefault="00F26A1A">
      <w:pPr>
        <w:spacing w:line="141" w:lineRule="exact"/>
        <w:rPr>
          <w:sz w:val="20"/>
          <w:szCs w:val="20"/>
        </w:rPr>
      </w:pPr>
      <w:bookmarkStart w:id="281" w:name="page284"/>
      <w:bookmarkEnd w:id="281"/>
    </w:p>
    <w:p w14:paraId="548CEC22" w14:textId="77777777" w:rsidR="00F26A1A" w:rsidRDefault="00000000">
      <w:pPr>
        <w:tabs>
          <w:tab w:val="left" w:pos="3880"/>
        </w:tabs>
        <w:rPr>
          <w:sz w:val="20"/>
          <w:szCs w:val="20"/>
        </w:rPr>
      </w:pPr>
      <w:r>
        <w:rPr>
          <w:rFonts w:ascii="Arial" w:eastAsia="Arial" w:hAnsi="Arial" w:cs="Arial"/>
          <w:b/>
          <w:bCs/>
          <w:sz w:val="16"/>
          <w:szCs w:val="16"/>
        </w:rPr>
        <w:t>290</w:t>
      </w:r>
      <w:r>
        <w:rPr>
          <w:sz w:val="20"/>
          <w:szCs w:val="20"/>
        </w:rPr>
        <w:tab/>
      </w:r>
      <w:r>
        <w:rPr>
          <w:rFonts w:ascii="Arial" w:eastAsia="Arial" w:hAnsi="Arial" w:cs="Arial"/>
          <w:sz w:val="14"/>
          <w:szCs w:val="14"/>
        </w:rPr>
        <w:t>SYNOPSIS OF CLINICAL OPHTHALMOLOGY</w:t>
      </w:r>
    </w:p>
    <w:p w14:paraId="3D4BC472" w14:textId="77777777" w:rsidR="00F26A1A" w:rsidRDefault="00000000">
      <w:pPr>
        <w:spacing w:line="20" w:lineRule="exact"/>
        <w:rPr>
          <w:sz w:val="20"/>
          <w:szCs w:val="20"/>
        </w:rPr>
      </w:pPr>
      <w:r>
        <w:rPr>
          <w:noProof/>
          <w:sz w:val="20"/>
          <w:szCs w:val="20"/>
        </w:rPr>
        <w:drawing>
          <wp:anchor distT="0" distB="0" distL="114300" distR="114300" simplePos="0" relativeHeight="251761152" behindDoc="1" locked="0" layoutInCell="0" allowOverlap="1" wp14:anchorId="2F2FA675" wp14:editId="5211AA46">
            <wp:simplePos x="0" y="0"/>
            <wp:positionH relativeFrom="column">
              <wp:posOffset>0</wp:posOffset>
            </wp:positionH>
            <wp:positionV relativeFrom="paragraph">
              <wp:posOffset>38100</wp:posOffset>
            </wp:positionV>
            <wp:extent cx="4419600" cy="228219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85"/>
                    <a:srcRect/>
                    <a:stretch>
                      <a:fillRect/>
                    </a:stretch>
                  </pic:blipFill>
                  <pic:spPr bwMode="auto">
                    <a:xfrm>
                      <a:off x="0" y="0"/>
                      <a:ext cx="4419600" cy="2282190"/>
                    </a:xfrm>
                    <a:prstGeom prst="rect">
                      <a:avLst/>
                    </a:prstGeom>
                    <a:noFill/>
                  </pic:spPr>
                </pic:pic>
              </a:graphicData>
            </a:graphic>
          </wp:anchor>
        </w:drawing>
      </w:r>
    </w:p>
    <w:p w14:paraId="1EBC1911" w14:textId="77777777" w:rsidR="00F26A1A" w:rsidRDefault="00F26A1A">
      <w:pPr>
        <w:spacing w:line="200" w:lineRule="exact"/>
        <w:rPr>
          <w:sz w:val="20"/>
          <w:szCs w:val="20"/>
        </w:rPr>
      </w:pPr>
    </w:p>
    <w:p w14:paraId="311A57E0" w14:textId="77777777" w:rsidR="00F26A1A" w:rsidRDefault="00F26A1A">
      <w:pPr>
        <w:spacing w:line="200" w:lineRule="exact"/>
        <w:rPr>
          <w:sz w:val="20"/>
          <w:szCs w:val="20"/>
        </w:rPr>
      </w:pPr>
    </w:p>
    <w:p w14:paraId="5AA9F6C7" w14:textId="77777777" w:rsidR="00F26A1A" w:rsidRDefault="00F26A1A">
      <w:pPr>
        <w:spacing w:line="200" w:lineRule="exact"/>
        <w:rPr>
          <w:sz w:val="20"/>
          <w:szCs w:val="20"/>
        </w:rPr>
      </w:pPr>
    </w:p>
    <w:p w14:paraId="456D184B" w14:textId="77777777" w:rsidR="00F26A1A" w:rsidRDefault="00F26A1A">
      <w:pPr>
        <w:spacing w:line="200" w:lineRule="exact"/>
        <w:rPr>
          <w:sz w:val="20"/>
          <w:szCs w:val="20"/>
        </w:rPr>
      </w:pPr>
    </w:p>
    <w:p w14:paraId="0549D396" w14:textId="77777777" w:rsidR="00F26A1A" w:rsidRDefault="00F26A1A">
      <w:pPr>
        <w:spacing w:line="200" w:lineRule="exact"/>
        <w:rPr>
          <w:sz w:val="20"/>
          <w:szCs w:val="20"/>
        </w:rPr>
      </w:pPr>
    </w:p>
    <w:p w14:paraId="7C46C8E7" w14:textId="77777777" w:rsidR="00F26A1A" w:rsidRDefault="00F26A1A">
      <w:pPr>
        <w:spacing w:line="200" w:lineRule="exact"/>
        <w:rPr>
          <w:sz w:val="20"/>
          <w:szCs w:val="20"/>
        </w:rPr>
      </w:pPr>
    </w:p>
    <w:p w14:paraId="42963496" w14:textId="77777777" w:rsidR="00F26A1A" w:rsidRDefault="00F26A1A">
      <w:pPr>
        <w:spacing w:line="200" w:lineRule="exact"/>
        <w:rPr>
          <w:sz w:val="20"/>
          <w:szCs w:val="20"/>
        </w:rPr>
      </w:pPr>
    </w:p>
    <w:p w14:paraId="176C4346" w14:textId="77777777" w:rsidR="00F26A1A" w:rsidRDefault="00F26A1A">
      <w:pPr>
        <w:spacing w:line="200" w:lineRule="exact"/>
        <w:rPr>
          <w:sz w:val="20"/>
          <w:szCs w:val="20"/>
        </w:rPr>
      </w:pPr>
    </w:p>
    <w:p w14:paraId="2F5D93AC" w14:textId="77777777" w:rsidR="00F26A1A" w:rsidRDefault="00F26A1A">
      <w:pPr>
        <w:spacing w:line="200" w:lineRule="exact"/>
        <w:rPr>
          <w:sz w:val="20"/>
          <w:szCs w:val="20"/>
        </w:rPr>
      </w:pPr>
    </w:p>
    <w:p w14:paraId="33F6ECA6" w14:textId="77777777" w:rsidR="00F26A1A" w:rsidRDefault="00F26A1A">
      <w:pPr>
        <w:spacing w:line="200" w:lineRule="exact"/>
        <w:rPr>
          <w:sz w:val="20"/>
          <w:szCs w:val="20"/>
        </w:rPr>
      </w:pPr>
    </w:p>
    <w:p w14:paraId="22E17ADE" w14:textId="77777777" w:rsidR="00F26A1A" w:rsidRDefault="00F26A1A">
      <w:pPr>
        <w:spacing w:line="200" w:lineRule="exact"/>
        <w:rPr>
          <w:sz w:val="20"/>
          <w:szCs w:val="20"/>
        </w:rPr>
      </w:pPr>
    </w:p>
    <w:p w14:paraId="3F3352F7" w14:textId="77777777" w:rsidR="00F26A1A" w:rsidRDefault="00F26A1A">
      <w:pPr>
        <w:spacing w:line="200" w:lineRule="exact"/>
        <w:rPr>
          <w:sz w:val="20"/>
          <w:szCs w:val="20"/>
        </w:rPr>
      </w:pPr>
    </w:p>
    <w:p w14:paraId="2F02B00A" w14:textId="77777777" w:rsidR="00F26A1A" w:rsidRDefault="00F26A1A">
      <w:pPr>
        <w:spacing w:line="200" w:lineRule="exact"/>
        <w:rPr>
          <w:sz w:val="20"/>
          <w:szCs w:val="20"/>
        </w:rPr>
      </w:pPr>
    </w:p>
    <w:p w14:paraId="15282F1A" w14:textId="77777777" w:rsidR="00F26A1A" w:rsidRDefault="00F26A1A">
      <w:pPr>
        <w:spacing w:line="200" w:lineRule="exact"/>
        <w:rPr>
          <w:sz w:val="20"/>
          <w:szCs w:val="20"/>
        </w:rPr>
      </w:pPr>
    </w:p>
    <w:p w14:paraId="41A3A627" w14:textId="77777777" w:rsidR="00F26A1A" w:rsidRDefault="00F26A1A">
      <w:pPr>
        <w:spacing w:line="200" w:lineRule="exact"/>
        <w:rPr>
          <w:sz w:val="20"/>
          <w:szCs w:val="20"/>
        </w:rPr>
      </w:pPr>
    </w:p>
    <w:p w14:paraId="3E29F85D" w14:textId="77777777" w:rsidR="00F26A1A" w:rsidRDefault="00F26A1A">
      <w:pPr>
        <w:spacing w:line="317" w:lineRule="exact"/>
        <w:rPr>
          <w:sz w:val="20"/>
          <w:szCs w:val="20"/>
        </w:rPr>
      </w:pPr>
    </w:p>
    <w:p w14:paraId="6B29EB96"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23FD799" w14:textId="77777777" w:rsidR="00F26A1A" w:rsidRDefault="00F26A1A">
      <w:pPr>
        <w:spacing w:line="221" w:lineRule="exact"/>
        <w:rPr>
          <w:sz w:val="20"/>
          <w:szCs w:val="20"/>
        </w:rPr>
      </w:pPr>
    </w:p>
    <w:p w14:paraId="263ED709" w14:textId="77777777" w:rsidR="00F26A1A" w:rsidRDefault="00000000">
      <w:pPr>
        <w:spacing w:line="227" w:lineRule="auto"/>
        <w:ind w:right="100"/>
        <w:rPr>
          <w:sz w:val="20"/>
          <w:szCs w:val="20"/>
        </w:rPr>
      </w:pPr>
      <w:r>
        <w:rPr>
          <w:rFonts w:ascii="Arial" w:eastAsia="Arial" w:hAnsi="Arial" w:cs="Arial"/>
          <w:sz w:val="15"/>
          <w:szCs w:val="15"/>
        </w:rPr>
        <w:t>Fig. 15.1 Retinitis pigmentosa: (A) intraretinal mid-peripheral ‘bone-spicule’ pigmentary changes, (B) ‘waxy’ disc pallor. (</w:t>
      </w:r>
      <w:r>
        <w:rPr>
          <w:rFonts w:ascii="Arial" w:eastAsia="Arial" w:hAnsi="Arial" w:cs="Arial"/>
          <w:color w:val="0080AC"/>
          <w:sz w:val="15"/>
          <w:szCs w:val="15"/>
        </w:rPr>
        <w:t>Figure 15.1A</w:t>
      </w:r>
      <w:r>
        <w:rPr>
          <w:rFonts w:ascii="Arial" w:eastAsia="Arial" w:hAnsi="Arial" w:cs="Arial"/>
          <w:sz w:val="15"/>
          <w:szCs w:val="15"/>
        </w:rPr>
        <w:t xml:space="preserve"> courtesy of P. Saine.)</w:t>
      </w:r>
    </w:p>
    <w:p w14:paraId="53CC2E90" w14:textId="77777777" w:rsidR="00F26A1A" w:rsidRDefault="00F26A1A">
      <w:pPr>
        <w:spacing w:line="200" w:lineRule="exact"/>
        <w:rPr>
          <w:sz w:val="20"/>
          <w:szCs w:val="20"/>
        </w:rPr>
      </w:pPr>
    </w:p>
    <w:p w14:paraId="5B23304A" w14:textId="77777777" w:rsidR="00F26A1A" w:rsidRDefault="00F26A1A">
      <w:pPr>
        <w:spacing w:line="200" w:lineRule="exact"/>
        <w:rPr>
          <w:sz w:val="20"/>
          <w:szCs w:val="20"/>
        </w:rPr>
      </w:pPr>
    </w:p>
    <w:p w14:paraId="700068E3" w14:textId="77777777" w:rsidR="00F26A1A" w:rsidRDefault="00F26A1A">
      <w:pPr>
        <w:spacing w:line="207" w:lineRule="exact"/>
        <w:rPr>
          <w:sz w:val="20"/>
          <w:szCs w:val="20"/>
        </w:rPr>
      </w:pPr>
    </w:p>
    <w:p w14:paraId="5AC4BCC8" w14:textId="77777777" w:rsidR="00F26A1A" w:rsidRDefault="00000000">
      <w:pPr>
        <w:spacing w:line="239" w:lineRule="auto"/>
        <w:ind w:right="100"/>
        <w:rPr>
          <w:sz w:val="20"/>
          <w:szCs w:val="20"/>
        </w:rPr>
      </w:pPr>
      <w:r>
        <w:rPr>
          <w:rFonts w:ascii="Arial" w:eastAsia="Arial" w:hAnsi="Arial" w:cs="Arial"/>
          <w:sz w:val="18"/>
          <w:szCs w:val="18"/>
        </w:rPr>
        <w:t>more favourable course with retention of central vision until the 5th or 6th decade or later and AD disease has the best outlook.</w:t>
      </w:r>
    </w:p>
    <w:p w14:paraId="488B2949" w14:textId="77777777" w:rsidR="00F26A1A" w:rsidRDefault="00F26A1A">
      <w:pPr>
        <w:spacing w:line="233" w:lineRule="exact"/>
        <w:rPr>
          <w:sz w:val="20"/>
          <w:szCs w:val="20"/>
        </w:rPr>
      </w:pPr>
    </w:p>
    <w:p w14:paraId="1DBBAD30" w14:textId="77777777" w:rsidR="00F26A1A" w:rsidRDefault="00000000">
      <w:pPr>
        <w:rPr>
          <w:sz w:val="20"/>
          <w:szCs w:val="20"/>
        </w:rPr>
      </w:pPr>
      <w:r>
        <w:rPr>
          <w:rFonts w:ascii="Arial" w:eastAsia="Arial" w:hAnsi="Arial" w:cs="Arial"/>
          <w:b/>
          <w:bCs/>
          <w:sz w:val="18"/>
          <w:szCs w:val="18"/>
        </w:rPr>
        <w:t>Diagnosis</w:t>
      </w:r>
    </w:p>
    <w:p w14:paraId="43EFD1D8" w14:textId="77777777" w:rsidR="00F26A1A" w:rsidRDefault="00F26A1A">
      <w:pPr>
        <w:spacing w:line="17" w:lineRule="exact"/>
        <w:rPr>
          <w:sz w:val="20"/>
          <w:szCs w:val="20"/>
        </w:rPr>
      </w:pPr>
    </w:p>
    <w:p w14:paraId="62522947"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decreased peripheral and night vision; age of onset is variable.</w:t>
      </w:r>
    </w:p>
    <w:p w14:paraId="05067285" w14:textId="77777777" w:rsidR="00F26A1A" w:rsidRDefault="00F26A1A">
      <w:pPr>
        <w:spacing w:line="17" w:lineRule="exact"/>
        <w:rPr>
          <w:sz w:val="20"/>
          <w:szCs w:val="20"/>
        </w:rPr>
      </w:pPr>
    </w:p>
    <w:p w14:paraId="6364171B"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Signs</w:t>
      </w:r>
      <w:r>
        <w:rPr>
          <w:rFonts w:ascii="Arial" w:eastAsia="Arial" w:hAnsi="Arial" w:cs="Arial"/>
          <w:sz w:val="16"/>
          <w:szCs w:val="16"/>
        </w:rPr>
        <w:t>: (a) mid-peripheral RPE atrophy and intraretinal perivascular ‘bone-spicule’ pigmen-tary changes together with mild arteriolar narrowing (</w:t>
      </w:r>
      <w:r>
        <w:rPr>
          <w:rFonts w:ascii="Arial" w:eastAsia="Arial" w:hAnsi="Arial" w:cs="Arial"/>
          <w:color w:val="0080AC"/>
          <w:sz w:val="16"/>
          <w:szCs w:val="16"/>
        </w:rPr>
        <w:t>Fig. 15.1A</w:t>
      </w:r>
      <w:r>
        <w:rPr>
          <w:rFonts w:ascii="Arial" w:eastAsia="Arial" w:hAnsi="Arial" w:cs="Arial"/>
          <w:sz w:val="16"/>
          <w:szCs w:val="16"/>
        </w:rPr>
        <w:t>), (b) gradual increase in density and extent of the pigmentary change, (c) gliotic ‘waxy’ pallor of the optic discs (</w:t>
      </w:r>
      <w:r>
        <w:rPr>
          <w:rFonts w:ascii="Arial" w:eastAsia="Arial" w:hAnsi="Arial" w:cs="Arial"/>
          <w:color w:val="0080AC"/>
          <w:sz w:val="16"/>
          <w:szCs w:val="16"/>
        </w:rPr>
        <w:t>Fig. 15.1B</w:t>
      </w:r>
      <w:r>
        <w:rPr>
          <w:rFonts w:ascii="Arial" w:eastAsia="Arial" w:hAnsi="Arial" w:cs="Arial"/>
          <w:sz w:val="16"/>
          <w:szCs w:val="16"/>
        </w:rPr>
        <w:t>), (d) the macula may show atrophy, epiretinal membrane formation or CMO.</w:t>
      </w:r>
    </w:p>
    <w:p w14:paraId="11D748E5" w14:textId="77777777" w:rsidR="00F26A1A" w:rsidRDefault="00F26A1A">
      <w:pPr>
        <w:spacing w:line="3" w:lineRule="exact"/>
        <w:rPr>
          <w:sz w:val="20"/>
          <w:szCs w:val="20"/>
        </w:rPr>
      </w:pPr>
    </w:p>
    <w:p w14:paraId="0B1423C1" w14:textId="77777777" w:rsidR="00F26A1A" w:rsidRDefault="00000000">
      <w:pPr>
        <w:spacing w:line="270" w:lineRule="auto"/>
        <w:ind w:left="440" w:right="100"/>
        <w:rPr>
          <w:sz w:val="20"/>
          <w:szCs w:val="20"/>
        </w:rPr>
      </w:pPr>
      <w:r>
        <w:rPr>
          <w:rFonts w:ascii="Arial" w:eastAsia="Arial" w:hAnsi="Arial" w:cs="Arial"/>
          <w:b/>
          <w:bCs/>
          <w:i/>
          <w:iCs/>
          <w:sz w:val="17"/>
          <w:szCs w:val="17"/>
        </w:rPr>
        <w:t>Electroretinogram (ERG)</w:t>
      </w:r>
      <w:r>
        <w:rPr>
          <w:rFonts w:ascii="Arial" w:eastAsia="Arial" w:hAnsi="Arial" w:cs="Arial"/>
          <w:sz w:val="17"/>
          <w:szCs w:val="17"/>
        </w:rPr>
        <w:t>: reduced scotopic rod and combined responses in early disease; later, photopic responses reduce and eventually the ERG is extinguished.</w:t>
      </w:r>
      <w:r>
        <w:rPr>
          <w:rFonts w:ascii="Arial" w:eastAsia="Arial" w:hAnsi="Arial" w:cs="Arial"/>
          <w:b/>
          <w:bCs/>
          <w:i/>
          <w:iCs/>
          <w:sz w:val="17"/>
          <w:szCs w:val="17"/>
        </w:rPr>
        <w:t xml:space="preserve"> Electro-oculogram (EOG)</w:t>
      </w:r>
      <w:r>
        <w:rPr>
          <w:rFonts w:ascii="Arial" w:eastAsia="Arial" w:hAnsi="Arial" w:cs="Arial"/>
          <w:sz w:val="17"/>
          <w:szCs w:val="17"/>
        </w:rPr>
        <w:t>: subnormal with an absence of the light rise.</w:t>
      </w:r>
    </w:p>
    <w:p w14:paraId="1EAC5D2F"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Perimetry</w:t>
      </w:r>
      <w:r>
        <w:rPr>
          <w:rFonts w:ascii="Arial" w:eastAsia="Arial" w:hAnsi="Arial" w:cs="Arial"/>
          <w:sz w:val="18"/>
          <w:szCs w:val="18"/>
        </w:rPr>
        <w:t>: small mid-peripheral scotomas gradually coalesce, leaving a tiny central island (‘tunnel vision’), that may eventually be extinguished.</w:t>
      </w:r>
    </w:p>
    <w:p w14:paraId="557FA525" w14:textId="77777777" w:rsidR="00F26A1A" w:rsidRDefault="00F26A1A">
      <w:pPr>
        <w:spacing w:line="17" w:lineRule="exact"/>
        <w:rPr>
          <w:sz w:val="20"/>
          <w:szCs w:val="20"/>
        </w:rPr>
      </w:pPr>
    </w:p>
    <w:p w14:paraId="1CEF6AD0" w14:textId="77777777" w:rsidR="00F26A1A" w:rsidRDefault="00000000">
      <w:pPr>
        <w:spacing w:line="245" w:lineRule="auto"/>
        <w:ind w:left="440" w:right="80"/>
        <w:rPr>
          <w:sz w:val="20"/>
          <w:szCs w:val="20"/>
        </w:rPr>
      </w:pPr>
      <w:r>
        <w:rPr>
          <w:rFonts w:ascii="Arial" w:eastAsia="Arial" w:hAnsi="Arial" w:cs="Arial"/>
          <w:b/>
          <w:bCs/>
          <w:i/>
          <w:iCs/>
          <w:sz w:val="18"/>
          <w:szCs w:val="18"/>
        </w:rPr>
        <w:t>Ocular associations</w:t>
      </w:r>
      <w:r>
        <w:rPr>
          <w:rFonts w:ascii="Arial" w:eastAsia="Arial" w:hAnsi="Arial" w:cs="Arial"/>
          <w:sz w:val="18"/>
          <w:szCs w:val="18"/>
        </w:rPr>
        <w:t>: (a) posterior subcapsular cataract, (b) open angle glaucoma, (c) myopia, (d) keratoconus, (e) Coats disease, (f ) disc drusen.</w:t>
      </w:r>
    </w:p>
    <w:p w14:paraId="27E17665" w14:textId="77777777" w:rsidR="00F26A1A" w:rsidRDefault="00F26A1A">
      <w:pPr>
        <w:spacing w:line="17" w:lineRule="exact"/>
        <w:rPr>
          <w:sz w:val="20"/>
          <w:szCs w:val="20"/>
        </w:rPr>
      </w:pPr>
    </w:p>
    <w:p w14:paraId="0F87C973"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Atypical RP</w:t>
      </w:r>
      <w:r>
        <w:rPr>
          <w:rFonts w:ascii="Arial" w:eastAsia="Arial" w:hAnsi="Arial" w:cs="Arial"/>
          <w:sz w:val="18"/>
          <w:szCs w:val="18"/>
        </w:rPr>
        <w:t>: either closely related to typical RP or representing incomplete forms of the disease (e.g. cone–rod dystrophy, sector RP, RP sine pigmento).</w:t>
      </w:r>
    </w:p>
    <w:p w14:paraId="67480290" w14:textId="77777777" w:rsidR="00F26A1A" w:rsidRDefault="00F26A1A">
      <w:pPr>
        <w:spacing w:line="229" w:lineRule="exact"/>
        <w:rPr>
          <w:sz w:val="20"/>
          <w:szCs w:val="20"/>
        </w:rPr>
      </w:pPr>
    </w:p>
    <w:p w14:paraId="50973A95" w14:textId="77777777" w:rsidR="00F26A1A" w:rsidRDefault="00000000">
      <w:pPr>
        <w:rPr>
          <w:sz w:val="20"/>
          <w:szCs w:val="20"/>
        </w:rPr>
      </w:pPr>
      <w:r>
        <w:rPr>
          <w:rFonts w:ascii="Arial" w:eastAsia="Arial" w:hAnsi="Arial" w:cs="Arial"/>
          <w:b/>
          <w:bCs/>
          <w:sz w:val="18"/>
          <w:szCs w:val="18"/>
        </w:rPr>
        <w:t>Treatment:</w:t>
      </w:r>
    </w:p>
    <w:p w14:paraId="54AF5206" w14:textId="77777777" w:rsidR="00F26A1A" w:rsidRDefault="00F26A1A">
      <w:pPr>
        <w:spacing w:line="28" w:lineRule="exact"/>
        <w:rPr>
          <w:sz w:val="20"/>
          <w:szCs w:val="20"/>
        </w:rPr>
      </w:pPr>
    </w:p>
    <w:p w14:paraId="64EA9F99" w14:textId="77777777" w:rsidR="00F26A1A" w:rsidRDefault="00000000">
      <w:pPr>
        <w:spacing w:line="239" w:lineRule="auto"/>
        <w:ind w:right="100"/>
        <w:rPr>
          <w:sz w:val="20"/>
          <w:szCs w:val="20"/>
        </w:rPr>
      </w:pPr>
      <w:r>
        <w:rPr>
          <w:rFonts w:ascii="Arial" w:eastAsia="Arial" w:hAnsi="Arial" w:cs="Arial"/>
          <w:sz w:val="18"/>
          <w:szCs w:val="18"/>
        </w:rPr>
        <w:t>associations such as cataract and glaucoma are amenable to treatment; CMO may respond to systemic acetazolamide.</w:t>
      </w:r>
    </w:p>
    <w:p w14:paraId="17F98E3F" w14:textId="77777777" w:rsidR="00F26A1A" w:rsidRDefault="00F26A1A">
      <w:pPr>
        <w:spacing w:line="298" w:lineRule="exact"/>
        <w:rPr>
          <w:sz w:val="20"/>
          <w:szCs w:val="20"/>
        </w:rPr>
      </w:pPr>
    </w:p>
    <w:p w14:paraId="5BD2BC4F" w14:textId="77777777" w:rsidR="00F26A1A" w:rsidRDefault="00000000">
      <w:pPr>
        <w:rPr>
          <w:sz w:val="20"/>
          <w:szCs w:val="20"/>
        </w:rPr>
      </w:pPr>
      <w:r>
        <w:rPr>
          <w:rFonts w:ascii="Arial" w:eastAsia="Arial" w:hAnsi="Arial" w:cs="Arial"/>
          <w:b/>
          <w:bCs/>
          <w:sz w:val="20"/>
          <w:szCs w:val="20"/>
        </w:rPr>
        <w:t>IMPORTANT SYSTEMIC ASSOCIATIONS</w:t>
      </w:r>
    </w:p>
    <w:p w14:paraId="3E8F1018" w14:textId="77777777" w:rsidR="00F26A1A" w:rsidRDefault="00F26A1A">
      <w:pPr>
        <w:spacing w:line="145" w:lineRule="exact"/>
        <w:rPr>
          <w:sz w:val="20"/>
          <w:szCs w:val="20"/>
        </w:rPr>
      </w:pPr>
    </w:p>
    <w:p w14:paraId="11694A0E" w14:textId="77777777" w:rsidR="00F26A1A" w:rsidRDefault="00000000">
      <w:pPr>
        <w:rPr>
          <w:sz w:val="20"/>
          <w:szCs w:val="20"/>
        </w:rPr>
      </w:pPr>
      <w:r>
        <w:rPr>
          <w:rFonts w:ascii="Arial" w:eastAsia="Arial" w:hAnsi="Arial" w:cs="Arial"/>
          <w:sz w:val="18"/>
          <w:szCs w:val="18"/>
        </w:rPr>
        <w:t>RP, often atypical, may be associated with the following:</w:t>
      </w:r>
    </w:p>
    <w:p w14:paraId="0F4AACB1" w14:textId="77777777" w:rsidR="00F26A1A" w:rsidRDefault="00F26A1A">
      <w:pPr>
        <w:spacing w:line="21" w:lineRule="exact"/>
        <w:rPr>
          <w:sz w:val="20"/>
          <w:szCs w:val="20"/>
        </w:rPr>
      </w:pPr>
    </w:p>
    <w:p w14:paraId="3ECFBF38" w14:textId="77777777" w:rsidR="00F26A1A" w:rsidRDefault="00000000">
      <w:pPr>
        <w:spacing w:line="293" w:lineRule="auto"/>
        <w:ind w:left="440" w:right="80"/>
        <w:jc w:val="both"/>
        <w:rPr>
          <w:sz w:val="20"/>
          <w:szCs w:val="20"/>
        </w:rPr>
      </w:pPr>
      <w:r>
        <w:rPr>
          <w:rFonts w:ascii="Arial" w:eastAsia="Arial" w:hAnsi="Arial" w:cs="Arial"/>
          <w:b/>
          <w:bCs/>
          <w:i/>
          <w:iCs/>
          <w:sz w:val="16"/>
          <w:szCs w:val="16"/>
        </w:rPr>
        <w:t>Bassen–Kornzweig syndrome (abetalipoproteinaemia)</w:t>
      </w:r>
      <w:r>
        <w:rPr>
          <w:rFonts w:ascii="Arial" w:eastAsia="Arial" w:hAnsi="Arial" w:cs="Arial"/>
          <w:sz w:val="16"/>
          <w:szCs w:val="16"/>
        </w:rPr>
        <w:t>: AR lipoprotein abnormality with malabsorption of fat-soluble vitamins causing failure to thrive followed by severe spino-cerebellar ataxia. Blood microscopy shows ‘thorny’ red cells (acanthocytosis) (</w:t>
      </w:r>
      <w:r>
        <w:rPr>
          <w:rFonts w:ascii="Arial" w:eastAsia="Arial" w:hAnsi="Arial" w:cs="Arial"/>
          <w:color w:val="0080AC"/>
          <w:sz w:val="16"/>
          <w:szCs w:val="16"/>
        </w:rPr>
        <w:t>Fig. 15.2A</w:t>
      </w:r>
      <w:r>
        <w:rPr>
          <w:rFonts w:ascii="Arial" w:eastAsia="Arial" w:hAnsi="Arial" w:cs="Arial"/>
          <w:sz w:val="16"/>
          <w:szCs w:val="16"/>
        </w:rPr>
        <w:t>). Treatment with large doses of vitamins A, D, E and K may prevent visual loss.</w:t>
      </w:r>
    </w:p>
    <w:p w14:paraId="42E794AB" w14:textId="77777777" w:rsidR="00F26A1A" w:rsidRDefault="00F26A1A">
      <w:pPr>
        <w:sectPr w:rsidR="00F26A1A">
          <w:pgSz w:w="8640" w:h="13101"/>
          <w:pgMar w:top="528" w:right="860" w:bottom="0" w:left="720" w:header="0" w:footer="0" w:gutter="0"/>
          <w:cols w:space="720" w:equalWidth="0">
            <w:col w:w="7060"/>
          </w:cols>
        </w:sectPr>
      </w:pPr>
    </w:p>
    <w:p w14:paraId="493F4F58" w14:textId="77777777" w:rsidR="00F26A1A" w:rsidRDefault="00F26A1A">
      <w:pPr>
        <w:spacing w:line="200" w:lineRule="exact"/>
        <w:rPr>
          <w:sz w:val="20"/>
          <w:szCs w:val="20"/>
        </w:rPr>
      </w:pPr>
    </w:p>
    <w:p w14:paraId="1CD3BA0A" w14:textId="77777777" w:rsidR="00F26A1A" w:rsidRDefault="00F26A1A">
      <w:pPr>
        <w:spacing w:line="327" w:lineRule="exact"/>
        <w:rPr>
          <w:sz w:val="20"/>
          <w:szCs w:val="20"/>
        </w:rPr>
      </w:pPr>
    </w:p>
    <w:p w14:paraId="0194C7A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3BC5072"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A670C25" w14:textId="77777777" w:rsidR="00F26A1A" w:rsidRDefault="00F26A1A">
      <w:pPr>
        <w:sectPr w:rsidR="00F26A1A">
          <w:type w:val="continuous"/>
          <w:pgSz w:w="8640" w:h="13101"/>
          <w:pgMar w:top="528" w:right="860" w:bottom="0" w:left="720" w:header="0" w:footer="0" w:gutter="0"/>
          <w:cols w:space="720" w:equalWidth="0">
            <w:col w:w="7060"/>
          </w:cols>
        </w:sectPr>
      </w:pPr>
    </w:p>
    <w:p w14:paraId="4E49A781" w14:textId="77777777" w:rsidR="00F26A1A" w:rsidRDefault="00F26A1A">
      <w:pPr>
        <w:spacing w:line="141" w:lineRule="exact"/>
        <w:rPr>
          <w:sz w:val="20"/>
          <w:szCs w:val="20"/>
        </w:rPr>
      </w:pPr>
      <w:bookmarkStart w:id="282" w:name="page285"/>
      <w:bookmarkEnd w:id="282"/>
    </w:p>
    <w:tbl>
      <w:tblPr>
        <w:tblW w:w="0" w:type="auto"/>
        <w:tblInd w:w="100" w:type="dxa"/>
        <w:tblLayout w:type="fixed"/>
        <w:tblCellMar>
          <w:left w:w="0" w:type="dxa"/>
          <w:right w:w="0" w:type="dxa"/>
        </w:tblCellMar>
        <w:tblLook w:val="04A0" w:firstRow="1" w:lastRow="0" w:firstColumn="1" w:lastColumn="0" w:noHBand="0" w:noVBand="1"/>
      </w:tblPr>
      <w:tblGrid>
        <w:gridCol w:w="5140"/>
        <w:gridCol w:w="1840"/>
      </w:tblGrid>
      <w:tr w:rsidR="00F26A1A" w14:paraId="3C6A7C55" w14:textId="77777777">
        <w:trPr>
          <w:trHeight w:val="233"/>
        </w:trPr>
        <w:tc>
          <w:tcPr>
            <w:tcW w:w="5140" w:type="dxa"/>
            <w:vAlign w:val="bottom"/>
          </w:tcPr>
          <w:p w14:paraId="7AABE550" w14:textId="77777777" w:rsidR="00F26A1A" w:rsidRDefault="00000000">
            <w:pPr>
              <w:rPr>
                <w:sz w:val="20"/>
                <w:szCs w:val="20"/>
              </w:rPr>
            </w:pPr>
            <w:r>
              <w:rPr>
                <w:rFonts w:ascii="Arial" w:eastAsia="Arial" w:hAnsi="Arial" w:cs="Arial"/>
                <w:sz w:val="16"/>
                <w:szCs w:val="16"/>
              </w:rPr>
              <w:t>Chapter 15—HEREDITARY FUNDUS DYSTROPHIES</w:t>
            </w:r>
          </w:p>
        </w:tc>
        <w:tc>
          <w:tcPr>
            <w:tcW w:w="1840" w:type="dxa"/>
            <w:vAlign w:val="bottom"/>
          </w:tcPr>
          <w:p w14:paraId="2F892C05" w14:textId="77777777" w:rsidR="00F26A1A" w:rsidRDefault="00000000">
            <w:pPr>
              <w:jc w:val="right"/>
              <w:rPr>
                <w:sz w:val="20"/>
                <w:szCs w:val="20"/>
              </w:rPr>
            </w:pPr>
            <w:r>
              <w:rPr>
                <w:rFonts w:ascii="Arial" w:eastAsia="Arial" w:hAnsi="Arial" w:cs="Arial"/>
                <w:b/>
                <w:bCs/>
                <w:sz w:val="18"/>
                <w:szCs w:val="18"/>
              </w:rPr>
              <w:t>291</w:t>
            </w:r>
          </w:p>
        </w:tc>
      </w:tr>
      <w:tr w:rsidR="00F26A1A" w14:paraId="27E38359" w14:textId="77777777">
        <w:trPr>
          <w:trHeight w:val="46"/>
        </w:trPr>
        <w:tc>
          <w:tcPr>
            <w:tcW w:w="5140" w:type="dxa"/>
            <w:tcBorders>
              <w:bottom w:val="single" w:sz="8" w:space="0" w:color="CCECF4"/>
            </w:tcBorders>
            <w:vAlign w:val="bottom"/>
          </w:tcPr>
          <w:p w14:paraId="5C308B6A" w14:textId="77777777" w:rsidR="00F26A1A" w:rsidRDefault="00F26A1A">
            <w:pPr>
              <w:rPr>
                <w:sz w:val="4"/>
                <w:szCs w:val="4"/>
              </w:rPr>
            </w:pPr>
          </w:p>
        </w:tc>
        <w:tc>
          <w:tcPr>
            <w:tcW w:w="1840" w:type="dxa"/>
            <w:tcBorders>
              <w:bottom w:val="single" w:sz="8" w:space="0" w:color="CCECF4"/>
            </w:tcBorders>
            <w:vAlign w:val="bottom"/>
          </w:tcPr>
          <w:p w14:paraId="4D6146BC" w14:textId="77777777" w:rsidR="00F26A1A" w:rsidRDefault="00F26A1A">
            <w:pPr>
              <w:rPr>
                <w:sz w:val="4"/>
                <w:szCs w:val="4"/>
              </w:rPr>
            </w:pPr>
          </w:p>
        </w:tc>
      </w:tr>
    </w:tbl>
    <w:p w14:paraId="5E32BA22" w14:textId="77777777" w:rsidR="00F26A1A" w:rsidRDefault="00000000">
      <w:pPr>
        <w:spacing w:line="20" w:lineRule="exact"/>
        <w:rPr>
          <w:sz w:val="20"/>
          <w:szCs w:val="20"/>
        </w:rPr>
      </w:pPr>
      <w:r>
        <w:rPr>
          <w:noProof/>
          <w:sz w:val="20"/>
          <w:szCs w:val="20"/>
        </w:rPr>
        <w:drawing>
          <wp:anchor distT="0" distB="0" distL="114300" distR="114300" simplePos="0" relativeHeight="251762176" behindDoc="1" locked="0" layoutInCell="0" allowOverlap="1" wp14:anchorId="0ABE1C1F" wp14:editId="3A4978D3">
            <wp:simplePos x="0" y="0"/>
            <wp:positionH relativeFrom="column">
              <wp:posOffset>80010</wp:posOffset>
            </wp:positionH>
            <wp:positionV relativeFrom="paragraph">
              <wp:posOffset>157480</wp:posOffset>
            </wp:positionV>
            <wp:extent cx="4385945" cy="2115185"/>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86"/>
                    <a:srcRect/>
                    <a:stretch>
                      <a:fillRect/>
                    </a:stretch>
                  </pic:blipFill>
                  <pic:spPr bwMode="auto">
                    <a:xfrm>
                      <a:off x="0" y="0"/>
                      <a:ext cx="4385945" cy="2115185"/>
                    </a:xfrm>
                    <a:prstGeom prst="rect">
                      <a:avLst/>
                    </a:prstGeom>
                    <a:noFill/>
                  </pic:spPr>
                </pic:pic>
              </a:graphicData>
            </a:graphic>
          </wp:anchor>
        </w:drawing>
      </w:r>
    </w:p>
    <w:p w14:paraId="5B1B8B28" w14:textId="77777777" w:rsidR="00F26A1A" w:rsidRDefault="00F26A1A">
      <w:pPr>
        <w:spacing w:line="200" w:lineRule="exact"/>
        <w:rPr>
          <w:sz w:val="20"/>
          <w:szCs w:val="20"/>
        </w:rPr>
      </w:pPr>
    </w:p>
    <w:p w14:paraId="4AB67172" w14:textId="77777777" w:rsidR="00F26A1A" w:rsidRDefault="00F26A1A">
      <w:pPr>
        <w:spacing w:line="200" w:lineRule="exact"/>
        <w:rPr>
          <w:sz w:val="20"/>
          <w:szCs w:val="20"/>
        </w:rPr>
      </w:pPr>
    </w:p>
    <w:p w14:paraId="542AFC2D" w14:textId="77777777" w:rsidR="00F26A1A" w:rsidRDefault="00F26A1A">
      <w:pPr>
        <w:spacing w:line="200" w:lineRule="exact"/>
        <w:rPr>
          <w:sz w:val="20"/>
          <w:szCs w:val="20"/>
        </w:rPr>
      </w:pPr>
    </w:p>
    <w:p w14:paraId="10193B6B" w14:textId="77777777" w:rsidR="00F26A1A" w:rsidRDefault="00F26A1A">
      <w:pPr>
        <w:spacing w:line="200" w:lineRule="exact"/>
        <w:rPr>
          <w:sz w:val="20"/>
          <w:szCs w:val="20"/>
        </w:rPr>
      </w:pPr>
    </w:p>
    <w:p w14:paraId="33092F05" w14:textId="77777777" w:rsidR="00F26A1A" w:rsidRDefault="00F26A1A">
      <w:pPr>
        <w:spacing w:line="200" w:lineRule="exact"/>
        <w:rPr>
          <w:sz w:val="20"/>
          <w:szCs w:val="20"/>
        </w:rPr>
      </w:pPr>
    </w:p>
    <w:p w14:paraId="025DA0AC" w14:textId="77777777" w:rsidR="00F26A1A" w:rsidRDefault="00F26A1A">
      <w:pPr>
        <w:spacing w:line="200" w:lineRule="exact"/>
        <w:rPr>
          <w:sz w:val="20"/>
          <w:szCs w:val="20"/>
        </w:rPr>
      </w:pPr>
    </w:p>
    <w:p w14:paraId="5CE98F65" w14:textId="77777777" w:rsidR="00F26A1A" w:rsidRDefault="00F26A1A">
      <w:pPr>
        <w:spacing w:line="200" w:lineRule="exact"/>
        <w:rPr>
          <w:sz w:val="20"/>
          <w:szCs w:val="20"/>
        </w:rPr>
      </w:pPr>
    </w:p>
    <w:p w14:paraId="072EF648" w14:textId="77777777" w:rsidR="00F26A1A" w:rsidRDefault="00F26A1A">
      <w:pPr>
        <w:spacing w:line="200" w:lineRule="exact"/>
        <w:rPr>
          <w:sz w:val="20"/>
          <w:szCs w:val="20"/>
        </w:rPr>
      </w:pPr>
    </w:p>
    <w:p w14:paraId="2FAAD171" w14:textId="77777777" w:rsidR="00F26A1A" w:rsidRDefault="00F26A1A">
      <w:pPr>
        <w:spacing w:line="200" w:lineRule="exact"/>
        <w:rPr>
          <w:sz w:val="20"/>
          <w:szCs w:val="20"/>
        </w:rPr>
      </w:pPr>
    </w:p>
    <w:p w14:paraId="4731B91D" w14:textId="77777777" w:rsidR="00F26A1A" w:rsidRDefault="00F26A1A">
      <w:pPr>
        <w:spacing w:line="200" w:lineRule="exact"/>
        <w:rPr>
          <w:sz w:val="20"/>
          <w:szCs w:val="20"/>
        </w:rPr>
      </w:pPr>
    </w:p>
    <w:p w14:paraId="599757F0" w14:textId="77777777" w:rsidR="00F26A1A" w:rsidRDefault="00F26A1A">
      <w:pPr>
        <w:spacing w:line="200" w:lineRule="exact"/>
        <w:rPr>
          <w:sz w:val="20"/>
          <w:szCs w:val="20"/>
        </w:rPr>
      </w:pPr>
    </w:p>
    <w:p w14:paraId="1E157A31" w14:textId="77777777" w:rsidR="00F26A1A" w:rsidRDefault="00F26A1A">
      <w:pPr>
        <w:spacing w:line="200" w:lineRule="exact"/>
        <w:rPr>
          <w:sz w:val="20"/>
          <w:szCs w:val="20"/>
        </w:rPr>
      </w:pPr>
    </w:p>
    <w:p w14:paraId="38FD61C6" w14:textId="77777777" w:rsidR="00F26A1A" w:rsidRDefault="00F26A1A">
      <w:pPr>
        <w:spacing w:line="200" w:lineRule="exact"/>
        <w:rPr>
          <w:sz w:val="20"/>
          <w:szCs w:val="20"/>
        </w:rPr>
      </w:pPr>
    </w:p>
    <w:p w14:paraId="6B9CB6B4" w14:textId="77777777" w:rsidR="00F26A1A" w:rsidRDefault="00F26A1A">
      <w:pPr>
        <w:spacing w:line="200" w:lineRule="exact"/>
        <w:rPr>
          <w:sz w:val="20"/>
          <w:szCs w:val="20"/>
        </w:rPr>
      </w:pPr>
    </w:p>
    <w:p w14:paraId="761A060F" w14:textId="77777777" w:rsidR="00F26A1A" w:rsidRDefault="00F26A1A">
      <w:pPr>
        <w:spacing w:line="200" w:lineRule="exact"/>
        <w:rPr>
          <w:sz w:val="20"/>
          <w:szCs w:val="20"/>
        </w:rPr>
      </w:pPr>
    </w:p>
    <w:p w14:paraId="5F67523A" w14:textId="77777777" w:rsidR="00F26A1A" w:rsidRDefault="00F26A1A">
      <w:pPr>
        <w:spacing w:line="239" w:lineRule="exact"/>
        <w:rPr>
          <w:sz w:val="20"/>
          <w:szCs w:val="20"/>
        </w:rPr>
      </w:pPr>
    </w:p>
    <w:p w14:paraId="19CA60C0" w14:textId="77777777" w:rsidR="00F26A1A" w:rsidRDefault="00000000">
      <w:pPr>
        <w:tabs>
          <w:tab w:val="left" w:pos="3700"/>
        </w:tabs>
        <w:ind w:left="24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03EE6BE3" w14:textId="77777777" w:rsidR="00F26A1A" w:rsidRDefault="00F26A1A">
      <w:pPr>
        <w:spacing w:line="191" w:lineRule="exact"/>
        <w:rPr>
          <w:sz w:val="20"/>
          <w:szCs w:val="20"/>
        </w:rPr>
      </w:pPr>
    </w:p>
    <w:p w14:paraId="6CAD978A" w14:textId="77777777" w:rsidR="00F26A1A" w:rsidRDefault="00000000">
      <w:pPr>
        <w:tabs>
          <w:tab w:val="left" w:pos="760"/>
          <w:tab w:val="left" w:pos="1420"/>
          <w:tab w:val="left" w:pos="2340"/>
          <w:tab w:val="left" w:pos="2580"/>
          <w:tab w:val="left" w:pos="3640"/>
          <w:tab w:val="left" w:pos="3820"/>
          <w:tab w:val="left" w:pos="5120"/>
          <w:tab w:val="left" w:pos="5880"/>
          <w:tab w:val="left" w:pos="6140"/>
          <w:tab w:val="left" w:pos="6940"/>
        </w:tabs>
        <w:ind w:left="100"/>
        <w:rPr>
          <w:sz w:val="20"/>
          <w:szCs w:val="20"/>
        </w:rPr>
      </w:pPr>
      <w:r>
        <w:rPr>
          <w:rFonts w:ascii="Arial" w:eastAsia="Arial" w:hAnsi="Arial" w:cs="Arial"/>
          <w:sz w:val="15"/>
          <w:szCs w:val="15"/>
        </w:rPr>
        <w:t>Fig. 15.2</w:t>
      </w:r>
      <w:r>
        <w:rPr>
          <w:sz w:val="20"/>
          <w:szCs w:val="20"/>
        </w:rPr>
        <w:tab/>
      </w:r>
      <w:r>
        <w:rPr>
          <w:rFonts w:ascii="Arial" w:eastAsia="Arial" w:hAnsi="Arial" w:cs="Arial"/>
          <w:sz w:val="15"/>
          <w:szCs w:val="15"/>
        </w:rPr>
        <w:t>Systemic</w:t>
      </w:r>
      <w:r>
        <w:rPr>
          <w:rFonts w:ascii="Arial" w:eastAsia="Arial" w:hAnsi="Arial" w:cs="Arial"/>
          <w:sz w:val="15"/>
          <w:szCs w:val="15"/>
        </w:rPr>
        <w:tab/>
        <w:t>associations:</w:t>
      </w:r>
      <w:r>
        <w:rPr>
          <w:rFonts w:ascii="Arial" w:eastAsia="Arial" w:hAnsi="Arial" w:cs="Arial"/>
          <w:sz w:val="15"/>
          <w:szCs w:val="15"/>
        </w:rPr>
        <w:tab/>
        <w:t>(A)</w:t>
      </w:r>
      <w:r>
        <w:rPr>
          <w:rFonts w:ascii="Arial" w:eastAsia="Arial" w:hAnsi="Arial" w:cs="Arial"/>
          <w:sz w:val="15"/>
          <w:szCs w:val="15"/>
        </w:rPr>
        <w:tab/>
        <w:t>acanthocytosis</w:t>
      </w:r>
      <w:r>
        <w:rPr>
          <w:rFonts w:ascii="Arial" w:eastAsia="Arial" w:hAnsi="Arial" w:cs="Arial"/>
          <w:sz w:val="15"/>
          <w:szCs w:val="15"/>
        </w:rPr>
        <w:tab/>
        <w:t>in</w:t>
      </w:r>
      <w:r>
        <w:rPr>
          <w:rFonts w:ascii="Arial" w:eastAsia="Arial" w:hAnsi="Arial" w:cs="Arial"/>
          <w:sz w:val="15"/>
          <w:szCs w:val="15"/>
        </w:rPr>
        <w:tab/>
        <w:t>Bassen–Kornzweig</w:t>
      </w:r>
      <w:r>
        <w:rPr>
          <w:rFonts w:ascii="Arial" w:eastAsia="Arial" w:hAnsi="Arial" w:cs="Arial"/>
          <w:sz w:val="15"/>
          <w:szCs w:val="15"/>
        </w:rPr>
        <w:tab/>
        <w:t>syndrome,</w:t>
      </w:r>
      <w:r>
        <w:rPr>
          <w:rFonts w:ascii="Arial" w:eastAsia="Arial" w:hAnsi="Arial" w:cs="Arial"/>
          <w:sz w:val="15"/>
          <w:szCs w:val="15"/>
        </w:rPr>
        <w:tab/>
        <w:t>(B)</w:t>
      </w:r>
      <w:r>
        <w:rPr>
          <w:rFonts w:ascii="Arial" w:eastAsia="Arial" w:hAnsi="Arial" w:cs="Arial"/>
          <w:sz w:val="15"/>
          <w:szCs w:val="15"/>
        </w:rPr>
        <w:tab/>
        <w:t>polydactyly</w:t>
      </w:r>
      <w:r>
        <w:rPr>
          <w:sz w:val="20"/>
          <w:szCs w:val="20"/>
        </w:rPr>
        <w:tab/>
      </w:r>
      <w:r>
        <w:rPr>
          <w:rFonts w:ascii="Arial" w:eastAsia="Arial" w:hAnsi="Arial" w:cs="Arial"/>
          <w:sz w:val="12"/>
          <w:szCs w:val="12"/>
        </w:rPr>
        <w:t>in</w:t>
      </w:r>
    </w:p>
    <w:p w14:paraId="5A9B6C30" w14:textId="77777777" w:rsidR="00F26A1A" w:rsidRDefault="00F26A1A">
      <w:pPr>
        <w:spacing w:line="8" w:lineRule="exact"/>
        <w:rPr>
          <w:sz w:val="20"/>
          <w:szCs w:val="20"/>
        </w:rPr>
      </w:pPr>
    </w:p>
    <w:p w14:paraId="17924C60" w14:textId="77777777" w:rsidR="00F26A1A" w:rsidRDefault="00000000">
      <w:pPr>
        <w:tabs>
          <w:tab w:val="left" w:pos="980"/>
          <w:tab w:val="left" w:pos="1720"/>
          <w:tab w:val="left" w:pos="2160"/>
          <w:tab w:val="left" w:pos="2700"/>
          <w:tab w:val="left" w:pos="2960"/>
          <w:tab w:val="left" w:pos="3540"/>
          <w:tab w:val="left" w:pos="4060"/>
          <w:tab w:val="left" w:pos="5160"/>
          <w:tab w:val="left" w:pos="5320"/>
          <w:tab w:val="left" w:pos="6100"/>
          <w:tab w:val="left" w:pos="6840"/>
        </w:tabs>
        <w:ind w:left="100"/>
        <w:rPr>
          <w:sz w:val="20"/>
          <w:szCs w:val="20"/>
        </w:rPr>
      </w:pPr>
      <w:r>
        <w:rPr>
          <w:rFonts w:ascii="Arial" w:eastAsia="Arial" w:hAnsi="Arial" w:cs="Arial"/>
          <w:sz w:val="15"/>
          <w:szCs w:val="15"/>
        </w:rPr>
        <w:t>Bardet–Biedl</w:t>
      </w:r>
      <w:r>
        <w:rPr>
          <w:rFonts w:ascii="Arial" w:eastAsia="Arial" w:hAnsi="Arial" w:cs="Arial"/>
          <w:sz w:val="15"/>
          <w:szCs w:val="15"/>
        </w:rPr>
        <w:tab/>
        <w:t>syndrome.</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rFonts w:ascii="Arial" w:eastAsia="Arial" w:hAnsi="Arial" w:cs="Arial"/>
          <w:sz w:val="15"/>
          <w:szCs w:val="15"/>
        </w:rPr>
        <w:tab/>
        <w:t>A</w:t>
      </w:r>
      <w:r>
        <w:rPr>
          <w:rFonts w:ascii="Arial" w:eastAsia="Arial" w:hAnsi="Arial" w:cs="Arial"/>
          <w:sz w:val="15"/>
          <w:szCs w:val="15"/>
        </w:rPr>
        <w:tab/>
        <w:t>Systematic</w:t>
      </w:r>
      <w:r>
        <w:rPr>
          <w:rFonts w:ascii="Arial" w:eastAsia="Arial" w:hAnsi="Arial" w:cs="Arial"/>
          <w:sz w:val="15"/>
          <w:szCs w:val="15"/>
        </w:rPr>
        <w:tab/>
        <w:t>Approach,</w:t>
      </w:r>
      <w:r>
        <w:rPr>
          <w:sz w:val="20"/>
          <w:szCs w:val="20"/>
        </w:rPr>
        <w:tab/>
      </w:r>
      <w:r>
        <w:rPr>
          <w:rFonts w:ascii="Arial" w:eastAsia="Arial" w:hAnsi="Arial" w:cs="Arial"/>
          <w:sz w:val="14"/>
          <w:szCs w:val="14"/>
        </w:rPr>
        <w:t>9th</w:t>
      </w:r>
    </w:p>
    <w:p w14:paraId="6288B7AB" w14:textId="77777777" w:rsidR="00F26A1A" w:rsidRDefault="00F26A1A">
      <w:pPr>
        <w:spacing w:line="8" w:lineRule="exact"/>
        <w:rPr>
          <w:sz w:val="20"/>
          <w:szCs w:val="20"/>
        </w:rPr>
      </w:pPr>
    </w:p>
    <w:p w14:paraId="31FB0F30" w14:textId="77777777" w:rsidR="00F26A1A" w:rsidRDefault="00000000">
      <w:pPr>
        <w:ind w:left="100"/>
        <w:rPr>
          <w:sz w:val="20"/>
          <w:szCs w:val="20"/>
        </w:rPr>
      </w:pPr>
      <w:r>
        <w:rPr>
          <w:rFonts w:ascii="Arial" w:eastAsia="Arial" w:hAnsi="Arial" w:cs="Arial"/>
          <w:sz w:val="15"/>
          <w:szCs w:val="15"/>
        </w:rPr>
        <w:t>edition. Oxford, UK: Elsevier; 2020.)</w:t>
      </w:r>
    </w:p>
    <w:p w14:paraId="078265C7" w14:textId="77777777" w:rsidR="00F26A1A" w:rsidRDefault="00F26A1A">
      <w:pPr>
        <w:spacing w:line="200" w:lineRule="exact"/>
        <w:rPr>
          <w:sz w:val="20"/>
          <w:szCs w:val="20"/>
        </w:rPr>
      </w:pPr>
    </w:p>
    <w:p w14:paraId="308745C1" w14:textId="77777777" w:rsidR="00F26A1A" w:rsidRDefault="00F26A1A">
      <w:pPr>
        <w:spacing w:line="200" w:lineRule="exact"/>
        <w:rPr>
          <w:sz w:val="20"/>
          <w:szCs w:val="20"/>
        </w:rPr>
      </w:pPr>
    </w:p>
    <w:p w14:paraId="508BDB5F" w14:textId="77777777" w:rsidR="00F26A1A" w:rsidRDefault="00F26A1A">
      <w:pPr>
        <w:spacing w:line="240" w:lineRule="exact"/>
        <w:rPr>
          <w:sz w:val="20"/>
          <w:szCs w:val="20"/>
        </w:rPr>
      </w:pPr>
    </w:p>
    <w:p w14:paraId="206BB8AF" w14:textId="77777777" w:rsidR="00F26A1A" w:rsidRDefault="00000000">
      <w:pPr>
        <w:spacing w:line="270" w:lineRule="auto"/>
        <w:ind w:left="540"/>
        <w:jc w:val="both"/>
        <w:rPr>
          <w:sz w:val="20"/>
          <w:szCs w:val="20"/>
        </w:rPr>
      </w:pPr>
      <w:r>
        <w:rPr>
          <w:rFonts w:ascii="Arial" w:eastAsia="Arial" w:hAnsi="Arial" w:cs="Arial"/>
          <w:b/>
          <w:bCs/>
          <w:i/>
          <w:iCs/>
          <w:sz w:val="17"/>
          <w:szCs w:val="17"/>
        </w:rPr>
        <w:t>Refsum disease</w:t>
      </w:r>
      <w:r>
        <w:rPr>
          <w:rFonts w:ascii="Arial" w:eastAsia="Arial" w:hAnsi="Arial" w:cs="Arial"/>
          <w:sz w:val="17"/>
          <w:szCs w:val="17"/>
        </w:rPr>
        <w:t>: AR enzyme deficiency resulting in phytanic acid accumulation; there are distinct infantile and adult types. Early detection and a diet low in phytanic acid can arrest progression of the potentially severe neurological and other features.</w:t>
      </w:r>
    </w:p>
    <w:p w14:paraId="5F98DE00" w14:textId="77777777" w:rsidR="00F26A1A" w:rsidRDefault="00000000">
      <w:pPr>
        <w:spacing w:line="245" w:lineRule="auto"/>
        <w:ind w:left="540"/>
        <w:jc w:val="both"/>
        <w:rPr>
          <w:sz w:val="20"/>
          <w:szCs w:val="20"/>
        </w:rPr>
      </w:pPr>
      <w:r>
        <w:rPr>
          <w:rFonts w:ascii="Arial" w:eastAsia="Arial" w:hAnsi="Arial" w:cs="Arial"/>
          <w:b/>
          <w:bCs/>
          <w:i/>
          <w:iCs/>
          <w:sz w:val="18"/>
          <w:szCs w:val="18"/>
        </w:rPr>
        <w:t>Kearns–Sayre syndrome</w:t>
      </w:r>
      <w:r>
        <w:rPr>
          <w:rFonts w:ascii="Arial" w:eastAsia="Arial" w:hAnsi="Arial" w:cs="Arial"/>
          <w:sz w:val="18"/>
          <w:szCs w:val="18"/>
        </w:rPr>
        <w:t>: mitochondrial inheritance; chronic progressive external ophthal-moplegia associated with systemic problems (see</w:t>
      </w:r>
      <w:r>
        <w:rPr>
          <w:rFonts w:ascii="Arial" w:eastAsia="Arial" w:hAnsi="Arial" w:cs="Arial"/>
          <w:color w:val="0080AC"/>
          <w:sz w:val="18"/>
          <w:szCs w:val="18"/>
        </w:rPr>
        <w:t xml:space="preserve"> Chapter 19</w:t>
      </w:r>
      <w:r>
        <w:rPr>
          <w:rFonts w:ascii="Arial" w:eastAsia="Arial" w:hAnsi="Arial" w:cs="Arial"/>
          <w:sz w:val="18"/>
          <w:szCs w:val="18"/>
        </w:rPr>
        <w:t>).</w:t>
      </w:r>
    </w:p>
    <w:p w14:paraId="06898A55" w14:textId="77777777" w:rsidR="00F26A1A" w:rsidRDefault="00F26A1A">
      <w:pPr>
        <w:spacing w:line="17" w:lineRule="exact"/>
        <w:rPr>
          <w:sz w:val="20"/>
          <w:szCs w:val="20"/>
        </w:rPr>
      </w:pPr>
    </w:p>
    <w:p w14:paraId="658C9AAB" w14:textId="77777777" w:rsidR="00F26A1A" w:rsidRDefault="00000000">
      <w:pPr>
        <w:spacing w:line="250" w:lineRule="auto"/>
        <w:ind w:left="540"/>
        <w:jc w:val="both"/>
        <w:rPr>
          <w:sz w:val="20"/>
          <w:szCs w:val="20"/>
        </w:rPr>
      </w:pPr>
      <w:r>
        <w:rPr>
          <w:rFonts w:ascii="Arial" w:eastAsia="Arial" w:hAnsi="Arial" w:cs="Arial"/>
          <w:b/>
          <w:bCs/>
          <w:i/>
          <w:iCs/>
          <w:sz w:val="18"/>
          <w:szCs w:val="18"/>
        </w:rPr>
        <w:t>Bardet–Biedl syndrome</w:t>
      </w:r>
      <w:r>
        <w:rPr>
          <w:rFonts w:ascii="Arial" w:eastAsia="Arial" w:hAnsi="Arial" w:cs="Arial"/>
          <w:sz w:val="18"/>
          <w:szCs w:val="18"/>
        </w:rPr>
        <w:t>: genetically heterogeneous condition with systemic features includ-ing mental handicap, polydactyly (</w:t>
      </w:r>
      <w:r>
        <w:rPr>
          <w:rFonts w:ascii="Arial" w:eastAsia="Arial" w:hAnsi="Arial" w:cs="Arial"/>
          <w:color w:val="0080AC"/>
          <w:sz w:val="18"/>
          <w:szCs w:val="18"/>
        </w:rPr>
        <w:t>Fig. 15.2B</w:t>
      </w:r>
      <w:r>
        <w:rPr>
          <w:rFonts w:ascii="Arial" w:eastAsia="Arial" w:hAnsi="Arial" w:cs="Arial"/>
          <w:sz w:val="18"/>
          <w:szCs w:val="18"/>
        </w:rPr>
        <w:t>); fundus often shows a bull’s-eye maculopathy due to cone–rod dystrophy.</w:t>
      </w:r>
    </w:p>
    <w:p w14:paraId="5E169060" w14:textId="77777777" w:rsidR="00F26A1A" w:rsidRDefault="00F26A1A">
      <w:pPr>
        <w:spacing w:line="13" w:lineRule="exact"/>
        <w:rPr>
          <w:sz w:val="20"/>
          <w:szCs w:val="20"/>
        </w:rPr>
      </w:pPr>
    </w:p>
    <w:p w14:paraId="22AD8F30" w14:textId="77777777" w:rsidR="00F26A1A" w:rsidRDefault="00000000">
      <w:pPr>
        <w:spacing w:line="250" w:lineRule="auto"/>
        <w:ind w:left="540"/>
        <w:jc w:val="both"/>
        <w:rPr>
          <w:sz w:val="20"/>
          <w:szCs w:val="20"/>
        </w:rPr>
      </w:pPr>
      <w:r>
        <w:rPr>
          <w:rFonts w:ascii="Arial" w:eastAsia="Arial" w:hAnsi="Arial" w:cs="Arial"/>
          <w:b/>
          <w:bCs/>
          <w:i/>
          <w:iCs/>
          <w:sz w:val="18"/>
          <w:szCs w:val="18"/>
        </w:rPr>
        <w:t>Usher syndrome</w:t>
      </w:r>
      <w:r>
        <w:rPr>
          <w:rFonts w:ascii="Arial" w:eastAsia="Arial" w:hAnsi="Arial" w:cs="Arial"/>
          <w:sz w:val="18"/>
          <w:szCs w:val="18"/>
        </w:rPr>
        <w:t>: AR, but genetically heterogeneous; accounts for approximately 5% of all cases of profound deafness in children and approximately half of all cases of combined deaf-ness and blindness.</w:t>
      </w:r>
    </w:p>
    <w:p w14:paraId="775AF5E2" w14:textId="77777777" w:rsidR="00F26A1A" w:rsidRDefault="00F26A1A">
      <w:pPr>
        <w:spacing w:line="290" w:lineRule="exact"/>
        <w:rPr>
          <w:sz w:val="20"/>
          <w:szCs w:val="20"/>
        </w:rPr>
      </w:pPr>
    </w:p>
    <w:p w14:paraId="7797C9F2" w14:textId="77777777" w:rsidR="00F26A1A" w:rsidRDefault="00000000">
      <w:pPr>
        <w:ind w:left="100"/>
        <w:rPr>
          <w:sz w:val="20"/>
          <w:szCs w:val="20"/>
        </w:rPr>
      </w:pPr>
      <w:r>
        <w:rPr>
          <w:rFonts w:ascii="Arial" w:eastAsia="Arial" w:hAnsi="Arial" w:cs="Arial"/>
          <w:b/>
          <w:bCs/>
          <w:sz w:val="20"/>
          <w:szCs w:val="20"/>
        </w:rPr>
        <w:t>PROGRESSIVE CONE DYSTROPHY</w:t>
      </w:r>
    </w:p>
    <w:p w14:paraId="152B4A05" w14:textId="77777777" w:rsidR="00F26A1A" w:rsidRDefault="00F26A1A">
      <w:pPr>
        <w:spacing w:line="145" w:lineRule="exact"/>
        <w:rPr>
          <w:sz w:val="20"/>
          <w:szCs w:val="20"/>
        </w:rPr>
      </w:pPr>
    </w:p>
    <w:p w14:paraId="38C35418" w14:textId="77777777" w:rsidR="00F26A1A" w:rsidRDefault="00000000">
      <w:pPr>
        <w:ind w:left="100"/>
        <w:rPr>
          <w:sz w:val="20"/>
          <w:szCs w:val="20"/>
        </w:rPr>
      </w:pPr>
      <w:r>
        <w:rPr>
          <w:rFonts w:ascii="Arial" w:eastAsia="Arial" w:hAnsi="Arial" w:cs="Arial"/>
          <w:b/>
          <w:bCs/>
          <w:sz w:val="18"/>
          <w:szCs w:val="18"/>
        </w:rPr>
        <w:t>Definition:</w:t>
      </w:r>
    </w:p>
    <w:p w14:paraId="387DF1FD" w14:textId="77777777" w:rsidR="00F26A1A" w:rsidRDefault="00F26A1A">
      <w:pPr>
        <w:spacing w:line="28" w:lineRule="exact"/>
        <w:rPr>
          <w:sz w:val="20"/>
          <w:szCs w:val="20"/>
        </w:rPr>
      </w:pPr>
    </w:p>
    <w:p w14:paraId="52B94582" w14:textId="77777777" w:rsidR="00F26A1A" w:rsidRDefault="00000000">
      <w:pPr>
        <w:spacing w:line="246" w:lineRule="auto"/>
        <w:ind w:left="100"/>
        <w:rPr>
          <w:sz w:val="20"/>
          <w:szCs w:val="20"/>
        </w:rPr>
      </w:pPr>
      <w:r>
        <w:rPr>
          <w:rFonts w:ascii="Arial" w:eastAsia="Arial" w:hAnsi="Arial" w:cs="Arial"/>
          <w:sz w:val="18"/>
          <w:szCs w:val="18"/>
        </w:rPr>
        <w:t>an usually sporadic dystrophy predominantly aecting the cone system. In some cases, there is no evidence of rod dysfunction, whereas in others rod dysfunction subsequently develops but cone deficiency still predominates (cone–rod dystrophy).</w:t>
      </w:r>
    </w:p>
    <w:p w14:paraId="28AC7AD3" w14:textId="77777777" w:rsidR="00F26A1A" w:rsidRDefault="00F26A1A">
      <w:pPr>
        <w:spacing w:line="229" w:lineRule="exact"/>
        <w:rPr>
          <w:sz w:val="20"/>
          <w:szCs w:val="20"/>
        </w:rPr>
      </w:pPr>
    </w:p>
    <w:p w14:paraId="7BF0A805" w14:textId="77777777" w:rsidR="00F26A1A" w:rsidRDefault="00000000">
      <w:pPr>
        <w:ind w:left="100"/>
        <w:rPr>
          <w:sz w:val="20"/>
          <w:szCs w:val="20"/>
        </w:rPr>
      </w:pPr>
      <w:r>
        <w:rPr>
          <w:rFonts w:ascii="Arial" w:eastAsia="Arial" w:hAnsi="Arial" w:cs="Arial"/>
          <w:b/>
          <w:bCs/>
          <w:sz w:val="18"/>
          <w:szCs w:val="18"/>
        </w:rPr>
        <w:t>Diagnosis</w:t>
      </w:r>
    </w:p>
    <w:p w14:paraId="5A6AD0EF" w14:textId="77777777" w:rsidR="00F26A1A" w:rsidRDefault="00F26A1A">
      <w:pPr>
        <w:spacing w:line="17" w:lineRule="exact"/>
        <w:rPr>
          <w:sz w:val="20"/>
          <w:szCs w:val="20"/>
        </w:rPr>
      </w:pPr>
    </w:p>
    <w:p w14:paraId="4EDE4A3F"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in 2nd to 4th decades with impaired central and colour vision.</w:t>
      </w:r>
    </w:p>
    <w:p w14:paraId="40D34288" w14:textId="77777777" w:rsidR="00F26A1A" w:rsidRDefault="00F26A1A">
      <w:pPr>
        <w:spacing w:line="17" w:lineRule="exact"/>
        <w:rPr>
          <w:sz w:val="20"/>
          <w:szCs w:val="20"/>
        </w:rPr>
      </w:pPr>
    </w:p>
    <w:p w14:paraId="03AC279D" w14:textId="77777777" w:rsidR="00F26A1A" w:rsidRDefault="00000000">
      <w:pPr>
        <w:spacing w:line="250" w:lineRule="auto"/>
        <w:ind w:left="540"/>
        <w:jc w:val="both"/>
        <w:rPr>
          <w:sz w:val="20"/>
          <w:szCs w:val="20"/>
        </w:rPr>
      </w:pPr>
      <w:r>
        <w:rPr>
          <w:rFonts w:ascii="Arial" w:eastAsia="Arial" w:hAnsi="Arial" w:cs="Arial"/>
          <w:b/>
          <w:bCs/>
          <w:i/>
          <w:iCs/>
          <w:sz w:val="18"/>
          <w:szCs w:val="18"/>
        </w:rPr>
        <w:t>Signs</w:t>
      </w:r>
      <w:r>
        <w:rPr>
          <w:rFonts w:ascii="Arial" w:eastAsia="Arial" w:hAnsi="Arial" w:cs="Arial"/>
          <w:sz w:val="18"/>
          <w:szCs w:val="18"/>
        </w:rPr>
        <w:t>: the macula may show (a) virtually normal appearance, (b) nonspecific pigmentary changes or (c) bull’s-eye configuration (</w:t>
      </w:r>
      <w:r>
        <w:rPr>
          <w:rFonts w:ascii="Arial" w:eastAsia="Arial" w:hAnsi="Arial" w:cs="Arial"/>
          <w:color w:val="0080AC"/>
          <w:sz w:val="18"/>
          <w:szCs w:val="18"/>
        </w:rPr>
        <w:t>Box 15.1</w:t>
      </w:r>
      <w:r>
        <w:rPr>
          <w:rFonts w:ascii="Arial" w:eastAsia="Arial" w:hAnsi="Arial" w:cs="Arial"/>
          <w:sz w:val="18"/>
          <w:szCs w:val="18"/>
        </w:rPr>
        <w:t>,</w:t>
      </w:r>
      <w:r>
        <w:rPr>
          <w:rFonts w:ascii="Arial" w:eastAsia="Arial" w:hAnsi="Arial" w:cs="Arial"/>
          <w:color w:val="0080AC"/>
          <w:sz w:val="18"/>
          <w:szCs w:val="18"/>
        </w:rPr>
        <w:t xml:space="preserve"> Fig. 15.3A</w:t>
      </w:r>
      <w:r>
        <w:rPr>
          <w:rFonts w:ascii="Arial" w:eastAsia="Arial" w:hAnsi="Arial" w:cs="Arial"/>
          <w:sz w:val="18"/>
          <w:szCs w:val="18"/>
        </w:rPr>
        <w:t>); geographic atrophy subse-quently ensues with VA of 6/60 or worse.</w:t>
      </w:r>
    </w:p>
    <w:p w14:paraId="7E785B18" w14:textId="77777777" w:rsidR="00F26A1A" w:rsidRDefault="00F26A1A">
      <w:pPr>
        <w:spacing w:line="13" w:lineRule="exact"/>
        <w:rPr>
          <w:sz w:val="20"/>
          <w:szCs w:val="20"/>
        </w:rPr>
      </w:pPr>
    </w:p>
    <w:p w14:paraId="6A4B963C" w14:textId="77777777" w:rsidR="00F26A1A" w:rsidRDefault="00000000">
      <w:pPr>
        <w:spacing w:line="245" w:lineRule="auto"/>
        <w:ind w:left="540"/>
        <w:jc w:val="both"/>
        <w:rPr>
          <w:sz w:val="20"/>
          <w:szCs w:val="20"/>
        </w:rPr>
      </w:pPr>
      <w:r>
        <w:rPr>
          <w:rFonts w:ascii="Arial" w:eastAsia="Arial" w:hAnsi="Arial" w:cs="Arial"/>
          <w:b/>
          <w:bCs/>
          <w:i/>
          <w:iCs/>
          <w:sz w:val="18"/>
          <w:szCs w:val="18"/>
        </w:rPr>
        <w:t>ERG</w:t>
      </w:r>
      <w:r>
        <w:rPr>
          <w:rFonts w:ascii="Arial" w:eastAsia="Arial" w:hAnsi="Arial" w:cs="Arial"/>
          <w:sz w:val="18"/>
          <w:szCs w:val="18"/>
        </w:rPr>
        <w:t>: photopic responses are subnormal or unrecordable and flicker fusion frequency is reduced, but rod responses are preserved until late.</w:t>
      </w:r>
    </w:p>
    <w:p w14:paraId="70CF7900" w14:textId="77777777" w:rsidR="00F26A1A" w:rsidRDefault="00F26A1A">
      <w:pPr>
        <w:spacing w:line="13" w:lineRule="exact"/>
        <w:rPr>
          <w:sz w:val="20"/>
          <w:szCs w:val="20"/>
        </w:rPr>
      </w:pPr>
    </w:p>
    <w:p w14:paraId="6261E2D8" w14:textId="77777777" w:rsidR="00F26A1A" w:rsidRDefault="00000000">
      <w:pPr>
        <w:ind w:left="540"/>
        <w:rPr>
          <w:sz w:val="20"/>
          <w:szCs w:val="20"/>
        </w:rPr>
      </w:pPr>
      <w:r>
        <w:rPr>
          <w:rFonts w:ascii="Arial" w:eastAsia="Arial" w:hAnsi="Arial" w:cs="Arial"/>
          <w:b/>
          <w:bCs/>
          <w:i/>
          <w:iCs/>
          <w:sz w:val="18"/>
          <w:szCs w:val="18"/>
        </w:rPr>
        <w:t>EOG</w:t>
      </w:r>
      <w:r>
        <w:rPr>
          <w:rFonts w:ascii="Arial" w:eastAsia="Arial" w:hAnsi="Arial" w:cs="Arial"/>
          <w:sz w:val="18"/>
          <w:szCs w:val="18"/>
        </w:rPr>
        <w:t>: normal to subnormal.</w:t>
      </w:r>
    </w:p>
    <w:p w14:paraId="60485D65" w14:textId="77777777" w:rsidR="00F26A1A" w:rsidRDefault="00F26A1A">
      <w:pPr>
        <w:spacing w:line="17" w:lineRule="exact"/>
        <w:rPr>
          <w:sz w:val="20"/>
          <w:szCs w:val="20"/>
        </w:rPr>
      </w:pPr>
    </w:p>
    <w:p w14:paraId="5333DF3B" w14:textId="77777777" w:rsidR="00F26A1A" w:rsidRDefault="00000000">
      <w:pPr>
        <w:spacing w:line="245" w:lineRule="auto"/>
        <w:ind w:left="540"/>
        <w:jc w:val="both"/>
        <w:rPr>
          <w:sz w:val="20"/>
          <w:szCs w:val="20"/>
        </w:rPr>
      </w:pPr>
      <w:r>
        <w:rPr>
          <w:rFonts w:ascii="Arial" w:eastAsia="Arial" w:hAnsi="Arial" w:cs="Arial"/>
          <w:b/>
          <w:bCs/>
          <w:i/>
          <w:iCs/>
          <w:sz w:val="18"/>
          <w:szCs w:val="18"/>
        </w:rPr>
        <w:t>FAF</w:t>
      </w:r>
      <w:r>
        <w:rPr>
          <w:rFonts w:ascii="Arial" w:eastAsia="Arial" w:hAnsi="Arial" w:cs="Arial"/>
          <w:sz w:val="18"/>
          <w:szCs w:val="18"/>
        </w:rPr>
        <w:t>: is often the key diagnostic test showing various annular patterns concentric with the fovea (</w:t>
      </w:r>
      <w:r>
        <w:rPr>
          <w:rFonts w:ascii="Arial" w:eastAsia="Arial" w:hAnsi="Arial" w:cs="Arial"/>
          <w:color w:val="0080AC"/>
          <w:sz w:val="18"/>
          <w:szCs w:val="18"/>
        </w:rPr>
        <w:t>Fig. 15.3B</w:t>
      </w:r>
      <w:r>
        <w:rPr>
          <w:rFonts w:ascii="Arial" w:eastAsia="Arial" w:hAnsi="Arial" w:cs="Arial"/>
          <w:sz w:val="18"/>
          <w:szCs w:val="18"/>
        </w:rPr>
        <w:t>).</w:t>
      </w:r>
    </w:p>
    <w:p w14:paraId="0807B7B9" w14:textId="77777777" w:rsidR="00F26A1A" w:rsidRDefault="00F26A1A">
      <w:pPr>
        <w:sectPr w:rsidR="00F26A1A">
          <w:pgSz w:w="8640" w:h="13101"/>
          <w:pgMar w:top="493" w:right="720" w:bottom="0" w:left="860" w:header="0" w:footer="0" w:gutter="0"/>
          <w:cols w:space="720" w:equalWidth="0">
            <w:col w:w="7060"/>
          </w:cols>
        </w:sectPr>
      </w:pPr>
    </w:p>
    <w:p w14:paraId="2B1FED27" w14:textId="77777777" w:rsidR="00F26A1A" w:rsidRDefault="00F26A1A">
      <w:pPr>
        <w:spacing w:line="200" w:lineRule="exact"/>
        <w:rPr>
          <w:sz w:val="20"/>
          <w:szCs w:val="20"/>
        </w:rPr>
      </w:pPr>
    </w:p>
    <w:p w14:paraId="02D9CCCF" w14:textId="77777777" w:rsidR="00F26A1A" w:rsidRDefault="00F26A1A">
      <w:pPr>
        <w:spacing w:line="363" w:lineRule="exact"/>
        <w:rPr>
          <w:sz w:val="20"/>
          <w:szCs w:val="20"/>
        </w:rPr>
      </w:pPr>
    </w:p>
    <w:p w14:paraId="7892DA4B" w14:textId="77777777" w:rsidR="00F26A1A" w:rsidRDefault="00000000">
      <w:pPr>
        <w:spacing w:line="168" w:lineRule="exact"/>
        <w:rPr>
          <w:sz w:val="20"/>
          <w:szCs w:val="20"/>
        </w:rPr>
      </w:pPr>
      <w:r>
        <w:rPr>
          <w:rFonts w:ascii="PMingLiU" w:eastAsia="PMingLiU" w:hAnsi="PMingLiU" w:cs="PMingLiU"/>
          <w:sz w:val="14"/>
          <w:szCs w:val="14"/>
        </w:rPr>
        <w:t>#*" ##%"#"+!#(&amp;&amp;%"'+$'""#* "%#! " +#!+ &amp;)%#"$'!%</w:t>
      </w:r>
    </w:p>
    <w:p w14:paraId="34CD58D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4D55E82" w14:textId="77777777" w:rsidR="00F26A1A" w:rsidRDefault="00F26A1A">
      <w:pPr>
        <w:sectPr w:rsidR="00F26A1A">
          <w:type w:val="continuous"/>
          <w:pgSz w:w="8640" w:h="13101"/>
          <w:pgMar w:top="493" w:right="720" w:bottom="0" w:left="860" w:header="0" w:footer="0" w:gutter="0"/>
          <w:cols w:space="720" w:equalWidth="0">
            <w:col w:w="7060"/>
          </w:cols>
        </w:sectPr>
      </w:pPr>
    </w:p>
    <w:p w14:paraId="4897827C" w14:textId="77777777" w:rsidR="00F26A1A" w:rsidRDefault="00F26A1A">
      <w:pPr>
        <w:spacing w:line="141" w:lineRule="exact"/>
        <w:rPr>
          <w:sz w:val="20"/>
          <w:szCs w:val="20"/>
        </w:rPr>
      </w:pPr>
      <w:bookmarkStart w:id="283" w:name="page286"/>
      <w:bookmarkEnd w:id="283"/>
    </w:p>
    <w:p w14:paraId="7775A00B" w14:textId="77777777" w:rsidR="00F26A1A" w:rsidRDefault="00000000">
      <w:pPr>
        <w:tabs>
          <w:tab w:val="left" w:pos="3880"/>
        </w:tabs>
        <w:rPr>
          <w:sz w:val="20"/>
          <w:szCs w:val="20"/>
        </w:rPr>
      </w:pPr>
      <w:r>
        <w:rPr>
          <w:rFonts w:ascii="Arial" w:eastAsia="Arial" w:hAnsi="Arial" w:cs="Arial"/>
          <w:b/>
          <w:bCs/>
          <w:sz w:val="16"/>
          <w:szCs w:val="16"/>
        </w:rPr>
        <w:t>292</w:t>
      </w:r>
      <w:r>
        <w:rPr>
          <w:sz w:val="20"/>
          <w:szCs w:val="20"/>
        </w:rPr>
        <w:tab/>
      </w:r>
      <w:r>
        <w:rPr>
          <w:rFonts w:ascii="Arial" w:eastAsia="Arial" w:hAnsi="Arial" w:cs="Arial"/>
          <w:sz w:val="14"/>
          <w:szCs w:val="14"/>
        </w:rPr>
        <w:t>SYNOPSIS OF CLINICAL OPHTHALMOLOGY</w:t>
      </w:r>
    </w:p>
    <w:p w14:paraId="7689AD65" w14:textId="77777777" w:rsidR="00F26A1A" w:rsidRDefault="00000000">
      <w:pPr>
        <w:spacing w:line="20" w:lineRule="exact"/>
        <w:rPr>
          <w:sz w:val="20"/>
          <w:szCs w:val="20"/>
        </w:rPr>
      </w:pPr>
      <w:r>
        <w:rPr>
          <w:noProof/>
          <w:sz w:val="20"/>
          <w:szCs w:val="20"/>
        </w:rPr>
        <w:drawing>
          <wp:anchor distT="0" distB="0" distL="114300" distR="114300" simplePos="0" relativeHeight="251763200" behindDoc="1" locked="0" layoutInCell="0" allowOverlap="1" wp14:anchorId="2FAD0CE5" wp14:editId="1CD489A8">
            <wp:simplePos x="0" y="0"/>
            <wp:positionH relativeFrom="column">
              <wp:posOffset>0</wp:posOffset>
            </wp:positionH>
            <wp:positionV relativeFrom="paragraph">
              <wp:posOffset>38100</wp:posOffset>
            </wp:positionV>
            <wp:extent cx="4419600" cy="2285365"/>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87"/>
                    <a:srcRect/>
                    <a:stretch>
                      <a:fillRect/>
                    </a:stretch>
                  </pic:blipFill>
                  <pic:spPr bwMode="auto">
                    <a:xfrm>
                      <a:off x="0" y="0"/>
                      <a:ext cx="4419600" cy="2285365"/>
                    </a:xfrm>
                    <a:prstGeom prst="rect">
                      <a:avLst/>
                    </a:prstGeom>
                    <a:noFill/>
                  </pic:spPr>
                </pic:pic>
              </a:graphicData>
            </a:graphic>
          </wp:anchor>
        </w:drawing>
      </w:r>
    </w:p>
    <w:p w14:paraId="1ACDEF02" w14:textId="77777777" w:rsidR="00F26A1A" w:rsidRDefault="00F26A1A">
      <w:pPr>
        <w:spacing w:line="200" w:lineRule="exact"/>
        <w:rPr>
          <w:sz w:val="20"/>
          <w:szCs w:val="20"/>
        </w:rPr>
      </w:pPr>
    </w:p>
    <w:p w14:paraId="6956E82E" w14:textId="77777777" w:rsidR="00F26A1A" w:rsidRDefault="00F26A1A">
      <w:pPr>
        <w:spacing w:line="200" w:lineRule="exact"/>
        <w:rPr>
          <w:sz w:val="20"/>
          <w:szCs w:val="20"/>
        </w:rPr>
      </w:pPr>
    </w:p>
    <w:p w14:paraId="46161F5A" w14:textId="77777777" w:rsidR="00F26A1A" w:rsidRDefault="00F26A1A">
      <w:pPr>
        <w:spacing w:line="200" w:lineRule="exact"/>
        <w:rPr>
          <w:sz w:val="20"/>
          <w:szCs w:val="20"/>
        </w:rPr>
      </w:pPr>
    </w:p>
    <w:p w14:paraId="59BD9616" w14:textId="77777777" w:rsidR="00F26A1A" w:rsidRDefault="00F26A1A">
      <w:pPr>
        <w:spacing w:line="200" w:lineRule="exact"/>
        <w:rPr>
          <w:sz w:val="20"/>
          <w:szCs w:val="20"/>
        </w:rPr>
      </w:pPr>
    </w:p>
    <w:p w14:paraId="5933B464" w14:textId="77777777" w:rsidR="00F26A1A" w:rsidRDefault="00F26A1A">
      <w:pPr>
        <w:spacing w:line="200" w:lineRule="exact"/>
        <w:rPr>
          <w:sz w:val="20"/>
          <w:szCs w:val="20"/>
        </w:rPr>
      </w:pPr>
    </w:p>
    <w:p w14:paraId="2F9C3779" w14:textId="77777777" w:rsidR="00F26A1A" w:rsidRDefault="00F26A1A">
      <w:pPr>
        <w:spacing w:line="200" w:lineRule="exact"/>
        <w:rPr>
          <w:sz w:val="20"/>
          <w:szCs w:val="20"/>
        </w:rPr>
      </w:pPr>
    </w:p>
    <w:p w14:paraId="1708D9F4" w14:textId="77777777" w:rsidR="00F26A1A" w:rsidRDefault="00F26A1A">
      <w:pPr>
        <w:spacing w:line="200" w:lineRule="exact"/>
        <w:rPr>
          <w:sz w:val="20"/>
          <w:szCs w:val="20"/>
        </w:rPr>
      </w:pPr>
    </w:p>
    <w:p w14:paraId="499E1392" w14:textId="77777777" w:rsidR="00F26A1A" w:rsidRDefault="00F26A1A">
      <w:pPr>
        <w:spacing w:line="200" w:lineRule="exact"/>
        <w:rPr>
          <w:sz w:val="20"/>
          <w:szCs w:val="20"/>
        </w:rPr>
      </w:pPr>
    </w:p>
    <w:p w14:paraId="5061AF24" w14:textId="77777777" w:rsidR="00F26A1A" w:rsidRDefault="00F26A1A">
      <w:pPr>
        <w:spacing w:line="200" w:lineRule="exact"/>
        <w:rPr>
          <w:sz w:val="20"/>
          <w:szCs w:val="20"/>
        </w:rPr>
      </w:pPr>
    </w:p>
    <w:p w14:paraId="4E88CF85" w14:textId="77777777" w:rsidR="00F26A1A" w:rsidRDefault="00F26A1A">
      <w:pPr>
        <w:spacing w:line="200" w:lineRule="exact"/>
        <w:rPr>
          <w:sz w:val="20"/>
          <w:szCs w:val="20"/>
        </w:rPr>
      </w:pPr>
    </w:p>
    <w:p w14:paraId="718DFA2E" w14:textId="77777777" w:rsidR="00F26A1A" w:rsidRDefault="00F26A1A">
      <w:pPr>
        <w:spacing w:line="200" w:lineRule="exact"/>
        <w:rPr>
          <w:sz w:val="20"/>
          <w:szCs w:val="20"/>
        </w:rPr>
      </w:pPr>
    </w:p>
    <w:p w14:paraId="6EC3A0E2" w14:textId="77777777" w:rsidR="00F26A1A" w:rsidRDefault="00F26A1A">
      <w:pPr>
        <w:spacing w:line="200" w:lineRule="exact"/>
        <w:rPr>
          <w:sz w:val="20"/>
          <w:szCs w:val="20"/>
        </w:rPr>
      </w:pPr>
    </w:p>
    <w:p w14:paraId="61FFE6C6" w14:textId="77777777" w:rsidR="00F26A1A" w:rsidRDefault="00F26A1A">
      <w:pPr>
        <w:spacing w:line="200" w:lineRule="exact"/>
        <w:rPr>
          <w:sz w:val="20"/>
          <w:szCs w:val="20"/>
        </w:rPr>
      </w:pPr>
    </w:p>
    <w:p w14:paraId="314530B1" w14:textId="77777777" w:rsidR="00F26A1A" w:rsidRDefault="00F26A1A">
      <w:pPr>
        <w:spacing w:line="200" w:lineRule="exact"/>
        <w:rPr>
          <w:sz w:val="20"/>
          <w:szCs w:val="20"/>
        </w:rPr>
      </w:pPr>
    </w:p>
    <w:p w14:paraId="4669CC52" w14:textId="77777777" w:rsidR="00F26A1A" w:rsidRDefault="00F26A1A">
      <w:pPr>
        <w:spacing w:line="200" w:lineRule="exact"/>
        <w:rPr>
          <w:sz w:val="20"/>
          <w:szCs w:val="20"/>
        </w:rPr>
      </w:pPr>
    </w:p>
    <w:p w14:paraId="63D02D58" w14:textId="77777777" w:rsidR="00F26A1A" w:rsidRDefault="00F26A1A">
      <w:pPr>
        <w:spacing w:line="329" w:lineRule="exact"/>
        <w:rPr>
          <w:sz w:val="20"/>
          <w:szCs w:val="20"/>
        </w:rPr>
      </w:pPr>
    </w:p>
    <w:p w14:paraId="446874B7" w14:textId="77777777" w:rsidR="00F26A1A" w:rsidRDefault="00000000">
      <w:pPr>
        <w:tabs>
          <w:tab w:val="left" w:pos="366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65271F6" w14:textId="77777777" w:rsidR="00F26A1A" w:rsidRDefault="00F26A1A">
      <w:pPr>
        <w:spacing w:line="216" w:lineRule="exact"/>
        <w:rPr>
          <w:sz w:val="20"/>
          <w:szCs w:val="20"/>
        </w:rPr>
      </w:pPr>
    </w:p>
    <w:p w14:paraId="53EAD045" w14:textId="77777777" w:rsidR="00F26A1A" w:rsidRDefault="00000000">
      <w:pPr>
        <w:spacing w:line="227" w:lineRule="auto"/>
        <w:ind w:right="100"/>
        <w:rPr>
          <w:sz w:val="20"/>
          <w:szCs w:val="20"/>
        </w:rPr>
      </w:pPr>
      <w:r>
        <w:rPr>
          <w:rFonts w:ascii="Arial" w:eastAsia="Arial" w:hAnsi="Arial" w:cs="Arial"/>
          <w:sz w:val="15"/>
          <w:szCs w:val="15"/>
        </w:rPr>
        <w:t>Fig. 15.3 Cone dystrophy: (A) bull’s eye appearance, (B) FAF showing annular pattern concentric with the fovea. (</w:t>
      </w:r>
      <w:r>
        <w:rPr>
          <w:rFonts w:ascii="Arial" w:eastAsia="Arial" w:hAnsi="Arial" w:cs="Arial"/>
          <w:color w:val="0080AC"/>
          <w:sz w:val="15"/>
          <w:szCs w:val="15"/>
        </w:rPr>
        <w:t>Figure 15.3B</w:t>
      </w:r>
      <w:r>
        <w:rPr>
          <w:rFonts w:ascii="Arial" w:eastAsia="Arial" w:hAnsi="Arial" w:cs="Arial"/>
          <w:sz w:val="15"/>
          <w:szCs w:val="15"/>
        </w:rPr>
        <w:t xml:space="preserve"> courtesy of Chris Barry, Lions Eye Institute, Perth, Australia.)</w:t>
      </w:r>
    </w:p>
    <w:p w14:paraId="7244C21A" w14:textId="77777777" w:rsidR="00F26A1A" w:rsidRDefault="00F26A1A">
      <w:pPr>
        <w:spacing w:line="321" w:lineRule="exact"/>
        <w:rPr>
          <w:sz w:val="20"/>
          <w:szCs w:val="20"/>
        </w:rPr>
      </w:pPr>
    </w:p>
    <w:p w14:paraId="52D753E2" w14:textId="77777777" w:rsidR="00F26A1A" w:rsidRDefault="00000000">
      <w:pPr>
        <w:rPr>
          <w:sz w:val="20"/>
          <w:szCs w:val="20"/>
        </w:rPr>
      </w:pPr>
      <w:r>
        <w:rPr>
          <w:rFonts w:ascii="Arial" w:eastAsia="Arial" w:hAnsi="Arial" w:cs="Arial"/>
          <w:b/>
          <w:bCs/>
          <w:sz w:val="20"/>
          <w:szCs w:val="20"/>
        </w:rPr>
        <w:t>LEBER CONGENITAL AMAUROSIS</w:t>
      </w:r>
    </w:p>
    <w:p w14:paraId="29B9E96F" w14:textId="77777777" w:rsidR="00F26A1A" w:rsidRDefault="00F26A1A">
      <w:pPr>
        <w:spacing w:line="145" w:lineRule="exact"/>
        <w:rPr>
          <w:sz w:val="20"/>
          <w:szCs w:val="20"/>
        </w:rPr>
      </w:pPr>
    </w:p>
    <w:p w14:paraId="5C3D031E" w14:textId="77777777" w:rsidR="00F26A1A" w:rsidRDefault="00000000">
      <w:pPr>
        <w:rPr>
          <w:sz w:val="20"/>
          <w:szCs w:val="20"/>
        </w:rPr>
      </w:pPr>
      <w:r>
        <w:rPr>
          <w:rFonts w:ascii="Arial" w:eastAsia="Arial" w:hAnsi="Arial" w:cs="Arial"/>
          <w:b/>
          <w:bCs/>
          <w:sz w:val="18"/>
          <w:szCs w:val="18"/>
        </w:rPr>
        <w:t>Definition:</w:t>
      </w:r>
    </w:p>
    <w:p w14:paraId="2BAD6DCA" w14:textId="77777777" w:rsidR="00F26A1A" w:rsidRDefault="00F26A1A">
      <w:pPr>
        <w:spacing w:line="28" w:lineRule="exact"/>
        <w:rPr>
          <w:sz w:val="20"/>
          <w:szCs w:val="20"/>
        </w:rPr>
      </w:pPr>
    </w:p>
    <w:p w14:paraId="3759BAB2" w14:textId="77777777" w:rsidR="00F26A1A" w:rsidRDefault="00000000">
      <w:pPr>
        <w:spacing w:line="246" w:lineRule="auto"/>
        <w:ind w:right="200"/>
        <w:jc w:val="both"/>
        <w:rPr>
          <w:sz w:val="20"/>
          <w:szCs w:val="20"/>
        </w:rPr>
      </w:pPr>
      <w:r>
        <w:rPr>
          <w:rFonts w:ascii="Arial" w:eastAsia="Arial" w:hAnsi="Arial" w:cs="Arial"/>
          <w:sz w:val="18"/>
          <w:szCs w:val="18"/>
        </w:rPr>
        <w:t>severe AR condition aecting the retina, presenting in childhood. It is the most common genetic cause of visual impairment in children and at least 20 dierent forms have been identified, each with slightly dierent symptoms and speed of progression.</w:t>
      </w:r>
    </w:p>
    <w:p w14:paraId="085C101D" w14:textId="77777777" w:rsidR="00F26A1A" w:rsidRDefault="00F26A1A">
      <w:pPr>
        <w:spacing w:line="149" w:lineRule="exact"/>
        <w:rPr>
          <w:sz w:val="20"/>
          <w:szCs w:val="20"/>
        </w:rPr>
      </w:pPr>
    </w:p>
    <w:p w14:paraId="4EE2ED05" w14:textId="77777777" w:rsidR="00F26A1A" w:rsidRDefault="00000000">
      <w:pPr>
        <w:rPr>
          <w:sz w:val="20"/>
          <w:szCs w:val="20"/>
        </w:rPr>
      </w:pPr>
      <w:r>
        <w:rPr>
          <w:rFonts w:ascii="Arial" w:eastAsia="Arial" w:hAnsi="Arial" w:cs="Arial"/>
          <w:b/>
          <w:bCs/>
          <w:sz w:val="18"/>
          <w:szCs w:val="18"/>
        </w:rPr>
        <w:t>Diagnosis</w:t>
      </w:r>
    </w:p>
    <w:p w14:paraId="72ABB367" w14:textId="77777777" w:rsidR="00F26A1A" w:rsidRDefault="00F26A1A">
      <w:pPr>
        <w:spacing w:line="21" w:lineRule="exact"/>
        <w:rPr>
          <w:sz w:val="20"/>
          <w:szCs w:val="20"/>
        </w:rPr>
      </w:pPr>
    </w:p>
    <w:p w14:paraId="400E6769" w14:textId="77777777" w:rsidR="00F26A1A" w:rsidRDefault="00000000">
      <w:pPr>
        <w:spacing w:line="245" w:lineRule="auto"/>
        <w:ind w:left="440" w:right="80"/>
        <w:jc w:val="both"/>
        <w:rPr>
          <w:sz w:val="20"/>
          <w:szCs w:val="20"/>
        </w:rPr>
      </w:pPr>
      <w:r>
        <w:rPr>
          <w:rFonts w:ascii="Arial" w:eastAsia="Arial" w:hAnsi="Arial" w:cs="Arial"/>
          <w:b/>
          <w:bCs/>
          <w:i/>
          <w:iCs/>
          <w:sz w:val="18"/>
          <w:szCs w:val="18"/>
        </w:rPr>
        <w:t>Presentation</w:t>
      </w:r>
      <w:r>
        <w:rPr>
          <w:rFonts w:ascii="Arial" w:eastAsia="Arial" w:hAnsi="Arial" w:cs="Arial"/>
          <w:sz w:val="18"/>
          <w:szCs w:val="18"/>
        </w:rPr>
        <w:t>: perinatal night blindness and poor peripheral vision leading to blindness, associated with nystagmus or roving eye movements.</w:t>
      </w:r>
    </w:p>
    <w:p w14:paraId="03A1FDB1" w14:textId="77777777" w:rsidR="00F26A1A" w:rsidRDefault="00F26A1A">
      <w:pPr>
        <w:spacing w:line="17" w:lineRule="exact"/>
        <w:rPr>
          <w:sz w:val="20"/>
          <w:szCs w:val="20"/>
        </w:rPr>
      </w:pPr>
    </w:p>
    <w:p w14:paraId="788E1AE8" w14:textId="77777777" w:rsidR="00F26A1A" w:rsidRDefault="00000000">
      <w:pPr>
        <w:spacing w:line="250" w:lineRule="auto"/>
        <w:ind w:left="440" w:right="80"/>
        <w:jc w:val="both"/>
        <w:rPr>
          <w:sz w:val="20"/>
          <w:szCs w:val="20"/>
        </w:rPr>
      </w:pPr>
      <w:r>
        <w:rPr>
          <w:rFonts w:ascii="Arial" w:eastAsia="Arial" w:hAnsi="Arial" w:cs="Arial"/>
          <w:b/>
          <w:bCs/>
          <w:i/>
          <w:iCs/>
          <w:sz w:val="18"/>
          <w:szCs w:val="18"/>
        </w:rPr>
        <w:t>Signs</w:t>
      </w:r>
      <w:r>
        <w:rPr>
          <w:rFonts w:ascii="Arial" w:eastAsia="Arial" w:hAnsi="Arial" w:cs="Arial"/>
          <w:sz w:val="18"/>
          <w:szCs w:val="18"/>
        </w:rPr>
        <w:t>: (a) absent or sluggish pupillary light reflexes, (b) mild pigmentary retinopathy may be seen initially, followed by (c) coloboma-like fundus lesions (</w:t>
      </w:r>
      <w:r>
        <w:rPr>
          <w:rFonts w:ascii="Arial" w:eastAsia="Arial" w:hAnsi="Arial" w:cs="Arial"/>
          <w:color w:val="0080AC"/>
          <w:sz w:val="18"/>
          <w:szCs w:val="18"/>
        </w:rPr>
        <w:t>Fig. 15.4A</w:t>
      </w:r>
      <w:r>
        <w:rPr>
          <w:rFonts w:ascii="Arial" w:eastAsia="Arial" w:hAnsi="Arial" w:cs="Arial"/>
          <w:sz w:val="18"/>
          <w:szCs w:val="18"/>
        </w:rPr>
        <w:t>), optic atrophy, severe arteriolar narrowing and macular pigmentation.</w:t>
      </w:r>
    </w:p>
    <w:p w14:paraId="7EAB2B8A" w14:textId="77777777" w:rsidR="00F26A1A" w:rsidRDefault="00000000">
      <w:pPr>
        <w:spacing w:line="20" w:lineRule="exact"/>
        <w:rPr>
          <w:sz w:val="20"/>
          <w:szCs w:val="20"/>
        </w:rPr>
      </w:pPr>
      <w:r>
        <w:rPr>
          <w:noProof/>
          <w:sz w:val="20"/>
          <w:szCs w:val="20"/>
        </w:rPr>
        <w:drawing>
          <wp:anchor distT="0" distB="0" distL="114300" distR="114300" simplePos="0" relativeHeight="251764224" behindDoc="1" locked="0" layoutInCell="0" allowOverlap="1" wp14:anchorId="20B1AB0E" wp14:editId="5AFBF454">
            <wp:simplePos x="0" y="0"/>
            <wp:positionH relativeFrom="column">
              <wp:posOffset>16510</wp:posOffset>
            </wp:positionH>
            <wp:positionV relativeFrom="paragraph">
              <wp:posOffset>218440</wp:posOffset>
            </wp:positionV>
            <wp:extent cx="4385945" cy="211201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88"/>
                    <a:srcRect/>
                    <a:stretch>
                      <a:fillRect/>
                    </a:stretch>
                  </pic:blipFill>
                  <pic:spPr bwMode="auto">
                    <a:xfrm>
                      <a:off x="0" y="0"/>
                      <a:ext cx="4385945" cy="2112010"/>
                    </a:xfrm>
                    <a:prstGeom prst="rect">
                      <a:avLst/>
                    </a:prstGeom>
                    <a:noFill/>
                  </pic:spPr>
                </pic:pic>
              </a:graphicData>
            </a:graphic>
          </wp:anchor>
        </w:drawing>
      </w:r>
    </w:p>
    <w:p w14:paraId="07B257AE" w14:textId="77777777" w:rsidR="00F26A1A" w:rsidRDefault="00F26A1A">
      <w:pPr>
        <w:spacing w:line="200" w:lineRule="exact"/>
        <w:rPr>
          <w:sz w:val="20"/>
          <w:szCs w:val="20"/>
        </w:rPr>
      </w:pPr>
    </w:p>
    <w:p w14:paraId="5FDA5C24" w14:textId="77777777" w:rsidR="00F26A1A" w:rsidRDefault="00F26A1A">
      <w:pPr>
        <w:spacing w:line="200" w:lineRule="exact"/>
        <w:rPr>
          <w:sz w:val="20"/>
          <w:szCs w:val="20"/>
        </w:rPr>
      </w:pPr>
    </w:p>
    <w:p w14:paraId="570DB82E" w14:textId="77777777" w:rsidR="00F26A1A" w:rsidRDefault="00F26A1A">
      <w:pPr>
        <w:spacing w:line="200" w:lineRule="exact"/>
        <w:rPr>
          <w:sz w:val="20"/>
          <w:szCs w:val="20"/>
        </w:rPr>
      </w:pPr>
    </w:p>
    <w:p w14:paraId="445F9427" w14:textId="77777777" w:rsidR="00F26A1A" w:rsidRDefault="00F26A1A">
      <w:pPr>
        <w:spacing w:line="200" w:lineRule="exact"/>
        <w:rPr>
          <w:sz w:val="20"/>
          <w:szCs w:val="20"/>
        </w:rPr>
      </w:pPr>
    </w:p>
    <w:p w14:paraId="21C37509" w14:textId="77777777" w:rsidR="00F26A1A" w:rsidRDefault="00F26A1A">
      <w:pPr>
        <w:spacing w:line="200" w:lineRule="exact"/>
        <w:rPr>
          <w:sz w:val="20"/>
          <w:szCs w:val="20"/>
        </w:rPr>
      </w:pPr>
    </w:p>
    <w:p w14:paraId="626D9E14" w14:textId="77777777" w:rsidR="00F26A1A" w:rsidRDefault="00F26A1A">
      <w:pPr>
        <w:spacing w:line="200" w:lineRule="exact"/>
        <w:rPr>
          <w:sz w:val="20"/>
          <w:szCs w:val="20"/>
        </w:rPr>
      </w:pPr>
    </w:p>
    <w:p w14:paraId="22564DDE" w14:textId="77777777" w:rsidR="00F26A1A" w:rsidRDefault="00F26A1A">
      <w:pPr>
        <w:spacing w:line="200" w:lineRule="exact"/>
        <w:rPr>
          <w:sz w:val="20"/>
          <w:szCs w:val="20"/>
        </w:rPr>
      </w:pPr>
    </w:p>
    <w:p w14:paraId="63F60700" w14:textId="77777777" w:rsidR="00F26A1A" w:rsidRDefault="00F26A1A">
      <w:pPr>
        <w:spacing w:line="200" w:lineRule="exact"/>
        <w:rPr>
          <w:sz w:val="20"/>
          <w:szCs w:val="20"/>
        </w:rPr>
      </w:pPr>
    </w:p>
    <w:p w14:paraId="70778488" w14:textId="77777777" w:rsidR="00F26A1A" w:rsidRDefault="00F26A1A">
      <w:pPr>
        <w:spacing w:line="200" w:lineRule="exact"/>
        <w:rPr>
          <w:sz w:val="20"/>
          <w:szCs w:val="20"/>
        </w:rPr>
      </w:pPr>
    </w:p>
    <w:p w14:paraId="34244713" w14:textId="77777777" w:rsidR="00F26A1A" w:rsidRDefault="00F26A1A">
      <w:pPr>
        <w:spacing w:line="200" w:lineRule="exact"/>
        <w:rPr>
          <w:sz w:val="20"/>
          <w:szCs w:val="20"/>
        </w:rPr>
      </w:pPr>
    </w:p>
    <w:p w14:paraId="6EC76C81" w14:textId="77777777" w:rsidR="00F26A1A" w:rsidRDefault="00F26A1A">
      <w:pPr>
        <w:spacing w:line="200" w:lineRule="exact"/>
        <w:rPr>
          <w:sz w:val="20"/>
          <w:szCs w:val="20"/>
        </w:rPr>
      </w:pPr>
    </w:p>
    <w:p w14:paraId="739A9170" w14:textId="77777777" w:rsidR="00F26A1A" w:rsidRDefault="00F26A1A">
      <w:pPr>
        <w:spacing w:line="200" w:lineRule="exact"/>
        <w:rPr>
          <w:sz w:val="20"/>
          <w:szCs w:val="20"/>
        </w:rPr>
      </w:pPr>
    </w:p>
    <w:p w14:paraId="0BCA6A34" w14:textId="77777777" w:rsidR="00F26A1A" w:rsidRDefault="00F26A1A">
      <w:pPr>
        <w:spacing w:line="200" w:lineRule="exact"/>
        <w:rPr>
          <w:sz w:val="20"/>
          <w:szCs w:val="20"/>
        </w:rPr>
      </w:pPr>
    </w:p>
    <w:p w14:paraId="6F5911BF" w14:textId="77777777" w:rsidR="00F26A1A" w:rsidRDefault="00F26A1A">
      <w:pPr>
        <w:spacing w:line="200" w:lineRule="exact"/>
        <w:rPr>
          <w:sz w:val="20"/>
          <w:szCs w:val="20"/>
        </w:rPr>
      </w:pPr>
    </w:p>
    <w:p w14:paraId="470AC9D1" w14:textId="77777777" w:rsidR="00F26A1A" w:rsidRDefault="00F26A1A">
      <w:pPr>
        <w:spacing w:line="200" w:lineRule="exact"/>
        <w:rPr>
          <w:sz w:val="20"/>
          <w:szCs w:val="20"/>
        </w:rPr>
      </w:pPr>
    </w:p>
    <w:p w14:paraId="03ED3377" w14:textId="77777777" w:rsidR="00F26A1A" w:rsidRDefault="00F26A1A">
      <w:pPr>
        <w:spacing w:line="302" w:lineRule="exact"/>
        <w:rPr>
          <w:sz w:val="20"/>
          <w:szCs w:val="20"/>
        </w:rPr>
      </w:pPr>
    </w:p>
    <w:p w14:paraId="3DDC1C38" w14:textId="77777777" w:rsidR="00F26A1A" w:rsidRDefault="00000000">
      <w:pPr>
        <w:tabs>
          <w:tab w:val="left" w:pos="366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0336ED4" w14:textId="77777777" w:rsidR="00F26A1A" w:rsidRDefault="00F26A1A">
      <w:pPr>
        <w:spacing w:line="243" w:lineRule="exact"/>
        <w:rPr>
          <w:sz w:val="20"/>
          <w:szCs w:val="20"/>
        </w:rPr>
      </w:pPr>
    </w:p>
    <w:p w14:paraId="102F96BB" w14:textId="77777777" w:rsidR="00F26A1A" w:rsidRDefault="00000000">
      <w:pPr>
        <w:spacing w:line="227" w:lineRule="auto"/>
        <w:ind w:right="100"/>
        <w:rPr>
          <w:sz w:val="20"/>
          <w:szCs w:val="20"/>
        </w:rPr>
      </w:pPr>
      <w:r>
        <w:rPr>
          <w:rFonts w:ascii="Arial" w:eastAsia="Arial" w:hAnsi="Arial" w:cs="Arial"/>
          <w:sz w:val="15"/>
          <w:szCs w:val="15"/>
        </w:rPr>
        <w:t>Fig. 15.4 Leber congenital amaurosis: (A) coloboma-like macular atrophy in late disease, (B) ‘oculodigital’ syndrome.</w:t>
      </w:r>
    </w:p>
    <w:p w14:paraId="0CB64400" w14:textId="77777777" w:rsidR="00F26A1A" w:rsidRDefault="00F26A1A">
      <w:pPr>
        <w:sectPr w:rsidR="00F26A1A">
          <w:pgSz w:w="8640" w:h="13101"/>
          <w:pgMar w:top="528" w:right="860" w:bottom="0" w:left="720" w:header="0" w:footer="0" w:gutter="0"/>
          <w:cols w:space="720" w:equalWidth="0">
            <w:col w:w="7060"/>
          </w:cols>
        </w:sectPr>
      </w:pPr>
    </w:p>
    <w:p w14:paraId="475B7317" w14:textId="77777777" w:rsidR="00F26A1A" w:rsidRDefault="00F26A1A">
      <w:pPr>
        <w:spacing w:line="200" w:lineRule="exact"/>
        <w:rPr>
          <w:sz w:val="20"/>
          <w:szCs w:val="20"/>
        </w:rPr>
      </w:pPr>
    </w:p>
    <w:p w14:paraId="1A5B10F3" w14:textId="77777777" w:rsidR="00F26A1A" w:rsidRDefault="00F26A1A">
      <w:pPr>
        <w:spacing w:line="388" w:lineRule="exact"/>
        <w:rPr>
          <w:sz w:val="20"/>
          <w:szCs w:val="20"/>
        </w:rPr>
      </w:pPr>
    </w:p>
    <w:p w14:paraId="32A5FAB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490206A"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838457E" w14:textId="77777777" w:rsidR="00F26A1A" w:rsidRDefault="00F26A1A">
      <w:pPr>
        <w:sectPr w:rsidR="00F26A1A">
          <w:type w:val="continuous"/>
          <w:pgSz w:w="8640" w:h="13101"/>
          <w:pgMar w:top="528" w:right="860" w:bottom="0" w:left="720" w:header="0" w:footer="0" w:gutter="0"/>
          <w:cols w:space="720" w:equalWidth="0">
            <w:col w:w="7060"/>
          </w:cols>
        </w:sectPr>
      </w:pPr>
    </w:p>
    <w:p w14:paraId="31CEDB73" w14:textId="77777777" w:rsidR="00F26A1A" w:rsidRDefault="00F26A1A">
      <w:pPr>
        <w:spacing w:line="141" w:lineRule="exact"/>
        <w:rPr>
          <w:sz w:val="20"/>
          <w:szCs w:val="20"/>
        </w:rPr>
      </w:pPr>
      <w:bookmarkStart w:id="284" w:name="page287"/>
      <w:bookmarkEnd w:id="284"/>
    </w:p>
    <w:tbl>
      <w:tblPr>
        <w:tblW w:w="0" w:type="auto"/>
        <w:tblInd w:w="100" w:type="dxa"/>
        <w:tblLayout w:type="fixed"/>
        <w:tblCellMar>
          <w:left w:w="0" w:type="dxa"/>
          <w:right w:w="0" w:type="dxa"/>
        </w:tblCellMar>
        <w:tblLook w:val="04A0" w:firstRow="1" w:lastRow="0" w:firstColumn="1" w:lastColumn="0" w:noHBand="0" w:noVBand="1"/>
      </w:tblPr>
      <w:tblGrid>
        <w:gridCol w:w="5140"/>
        <w:gridCol w:w="1840"/>
      </w:tblGrid>
      <w:tr w:rsidR="00F26A1A" w14:paraId="6D7EEAD0" w14:textId="77777777">
        <w:trPr>
          <w:trHeight w:val="233"/>
        </w:trPr>
        <w:tc>
          <w:tcPr>
            <w:tcW w:w="5140" w:type="dxa"/>
            <w:vAlign w:val="bottom"/>
          </w:tcPr>
          <w:p w14:paraId="67C59B19" w14:textId="77777777" w:rsidR="00F26A1A" w:rsidRDefault="00000000">
            <w:pPr>
              <w:rPr>
                <w:sz w:val="20"/>
                <w:szCs w:val="20"/>
              </w:rPr>
            </w:pPr>
            <w:r>
              <w:rPr>
                <w:rFonts w:ascii="Arial" w:eastAsia="Arial" w:hAnsi="Arial" w:cs="Arial"/>
                <w:sz w:val="16"/>
                <w:szCs w:val="16"/>
              </w:rPr>
              <w:t>Chapter 15—HEREDITARY FUNDUS DYSTROPHIES</w:t>
            </w:r>
          </w:p>
        </w:tc>
        <w:tc>
          <w:tcPr>
            <w:tcW w:w="1840" w:type="dxa"/>
            <w:vAlign w:val="bottom"/>
          </w:tcPr>
          <w:p w14:paraId="22DC037F" w14:textId="77777777" w:rsidR="00F26A1A" w:rsidRDefault="00000000">
            <w:pPr>
              <w:jc w:val="right"/>
              <w:rPr>
                <w:sz w:val="20"/>
                <w:szCs w:val="20"/>
              </w:rPr>
            </w:pPr>
            <w:r>
              <w:rPr>
                <w:rFonts w:ascii="Arial" w:eastAsia="Arial" w:hAnsi="Arial" w:cs="Arial"/>
                <w:b/>
                <w:bCs/>
                <w:sz w:val="18"/>
                <w:szCs w:val="18"/>
              </w:rPr>
              <w:t>293</w:t>
            </w:r>
          </w:p>
        </w:tc>
      </w:tr>
      <w:tr w:rsidR="00F26A1A" w14:paraId="2AE51208" w14:textId="77777777">
        <w:trPr>
          <w:trHeight w:val="46"/>
        </w:trPr>
        <w:tc>
          <w:tcPr>
            <w:tcW w:w="5140" w:type="dxa"/>
            <w:tcBorders>
              <w:bottom w:val="single" w:sz="8" w:space="0" w:color="CCECF4"/>
            </w:tcBorders>
            <w:vAlign w:val="bottom"/>
          </w:tcPr>
          <w:p w14:paraId="390318EF" w14:textId="77777777" w:rsidR="00F26A1A" w:rsidRDefault="00F26A1A">
            <w:pPr>
              <w:rPr>
                <w:sz w:val="4"/>
                <w:szCs w:val="4"/>
              </w:rPr>
            </w:pPr>
          </w:p>
        </w:tc>
        <w:tc>
          <w:tcPr>
            <w:tcW w:w="1840" w:type="dxa"/>
            <w:tcBorders>
              <w:bottom w:val="single" w:sz="8" w:space="0" w:color="CCECF4"/>
            </w:tcBorders>
            <w:vAlign w:val="bottom"/>
          </w:tcPr>
          <w:p w14:paraId="46E06DE7" w14:textId="77777777" w:rsidR="00F26A1A" w:rsidRDefault="00F26A1A">
            <w:pPr>
              <w:rPr>
                <w:sz w:val="4"/>
                <w:szCs w:val="4"/>
              </w:rPr>
            </w:pPr>
          </w:p>
        </w:tc>
      </w:tr>
    </w:tbl>
    <w:p w14:paraId="30F191F3" w14:textId="77777777" w:rsidR="00F26A1A" w:rsidRDefault="00000000">
      <w:pPr>
        <w:spacing w:line="20" w:lineRule="exact"/>
        <w:rPr>
          <w:sz w:val="20"/>
          <w:szCs w:val="20"/>
        </w:rPr>
      </w:pPr>
      <w:r>
        <w:rPr>
          <w:noProof/>
          <w:sz w:val="20"/>
          <w:szCs w:val="20"/>
        </w:rPr>
        <w:drawing>
          <wp:anchor distT="0" distB="0" distL="114300" distR="114300" simplePos="0" relativeHeight="251765248" behindDoc="1" locked="0" layoutInCell="0" allowOverlap="1" wp14:anchorId="0ED915DB" wp14:editId="39283625">
            <wp:simplePos x="0" y="0"/>
            <wp:positionH relativeFrom="column">
              <wp:posOffset>63500</wp:posOffset>
            </wp:positionH>
            <wp:positionV relativeFrom="paragraph">
              <wp:posOffset>157480</wp:posOffset>
            </wp:positionV>
            <wp:extent cx="4438650" cy="1120775"/>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89"/>
                    <a:srcRect/>
                    <a:stretch>
                      <a:fillRect/>
                    </a:stretch>
                  </pic:blipFill>
                  <pic:spPr bwMode="auto">
                    <a:xfrm>
                      <a:off x="0" y="0"/>
                      <a:ext cx="4438650" cy="1120775"/>
                    </a:xfrm>
                    <a:prstGeom prst="rect">
                      <a:avLst/>
                    </a:prstGeom>
                    <a:noFill/>
                  </pic:spPr>
                </pic:pic>
              </a:graphicData>
            </a:graphic>
          </wp:anchor>
        </w:drawing>
      </w:r>
    </w:p>
    <w:p w14:paraId="3E78F756" w14:textId="77777777" w:rsidR="00F26A1A" w:rsidRDefault="00F26A1A">
      <w:pPr>
        <w:spacing w:line="240" w:lineRule="exact"/>
        <w:rPr>
          <w:sz w:val="20"/>
          <w:szCs w:val="20"/>
        </w:rPr>
      </w:pPr>
    </w:p>
    <w:p w14:paraId="41B572D6" w14:textId="77777777" w:rsidR="00F26A1A" w:rsidRDefault="00000000">
      <w:pPr>
        <w:tabs>
          <w:tab w:val="left" w:pos="1160"/>
        </w:tabs>
        <w:ind w:left="300"/>
        <w:rPr>
          <w:sz w:val="20"/>
          <w:szCs w:val="20"/>
        </w:rPr>
      </w:pPr>
      <w:r>
        <w:rPr>
          <w:rFonts w:ascii="Arial" w:eastAsia="Arial" w:hAnsi="Arial" w:cs="Arial"/>
          <w:color w:val="FFFFFF"/>
          <w:sz w:val="17"/>
          <w:szCs w:val="17"/>
        </w:rPr>
        <w:t>BOX 15.1</w:t>
      </w:r>
      <w:r>
        <w:rPr>
          <w:sz w:val="20"/>
          <w:szCs w:val="20"/>
        </w:rPr>
        <w:tab/>
      </w:r>
      <w:r>
        <w:rPr>
          <w:rFonts w:ascii="Arial" w:eastAsia="Arial" w:hAnsi="Arial" w:cs="Arial"/>
          <w:b/>
          <w:bCs/>
          <w:color w:val="FFFFFF"/>
          <w:sz w:val="17"/>
          <w:szCs w:val="17"/>
        </w:rPr>
        <w:t>Other causes of bull’s-eye macular appearance</w:t>
      </w:r>
    </w:p>
    <w:p w14:paraId="6903585A" w14:textId="77777777" w:rsidR="00F26A1A" w:rsidRDefault="00F26A1A">
      <w:pPr>
        <w:spacing w:line="188" w:lineRule="exact"/>
        <w:rPr>
          <w:sz w:val="20"/>
          <w:szCs w:val="20"/>
        </w:rPr>
      </w:pPr>
    </w:p>
    <w:p w14:paraId="40616204" w14:textId="77777777" w:rsidR="00F26A1A" w:rsidRDefault="00000000">
      <w:pPr>
        <w:ind w:left="460"/>
        <w:rPr>
          <w:sz w:val="20"/>
          <w:szCs w:val="20"/>
        </w:rPr>
      </w:pPr>
      <w:r>
        <w:rPr>
          <w:rFonts w:ascii="Arial" w:eastAsia="Arial" w:hAnsi="Arial" w:cs="Arial"/>
          <w:sz w:val="16"/>
          <w:szCs w:val="16"/>
        </w:rPr>
        <w:t>Chloroquine maculopathy</w:t>
      </w:r>
    </w:p>
    <w:p w14:paraId="72FA0DD0" w14:textId="77777777" w:rsidR="00F26A1A" w:rsidRDefault="00F26A1A">
      <w:pPr>
        <w:spacing w:line="16" w:lineRule="exact"/>
        <w:rPr>
          <w:sz w:val="20"/>
          <w:szCs w:val="20"/>
        </w:rPr>
      </w:pPr>
    </w:p>
    <w:p w14:paraId="7DF0E702" w14:textId="77777777" w:rsidR="00F26A1A" w:rsidRDefault="00000000">
      <w:pPr>
        <w:ind w:left="460"/>
        <w:rPr>
          <w:sz w:val="20"/>
          <w:szCs w:val="20"/>
        </w:rPr>
      </w:pPr>
      <w:r>
        <w:rPr>
          <w:rFonts w:ascii="Arial" w:eastAsia="Arial" w:hAnsi="Arial" w:cs="Arial"/>
          <w:sz w:val="16"/>
          <w:szCs w:val="16"/>
        </w:rPr>
        <w:t>Advanced Stargardt disease</w:t>
      </w:r>
    </w:p>
    <w:p w14:paraId="1DDB4113" w14:textId="77777777" w:rsidR="00F26A1A" w:rsidRDefault="00F26A1A">
      <w:pPr>
        <w:spacing w:line="16" w:lineRule="exact"/>
        <w:rPr>
          <w:sz w:val="20"/>
          <w:szCs w:val="20"/>
        </w:rPr>
      </w:pPr>
    </w:p>
    <w:p w14:paraId="7F5C276D" w14:textId="77777777" w:rsidR="00F26A1A" w:rsidRDefault="00000000">
      <w:pPr>
        <w:ind w:left="460"/>
        <w:rPr>
          <w:sz w:val="20"/>
          <w:szCs w:val="20"/>
        </w:rPr>
      </w:pPr>
      <w:r>
        <w:rPr>
          <w:rFonts w:ascii="Arial" w:eastAsia="Arial" w:hAnsi="Arial" w:cs="Arial"/>
          <w:sz w:val="16"/>
          <w:szCs w:val="16"/>
        </w:rPr>
        <w:t>Fenestrated sheen macular dystrophy</w:t>
      </w:r>
    </w:p>
    <w:p w14:paraId="0D618347" w14:textId="77777777" w:rsidR="00F26A1A" w:rsidRDefault="00F26A1A">
      <w:pPr>
        <w:spacing w:line="16" w:lineRule="exact"/>
        <w:rPr>
          <w:sz w:val="20"/>
          <w:szCs w:val="20"/>
        </w:rPr>
      </w:pPr>
    </w:p>
    <w:p w14:paraId="70F5E5E0" w14:textId="77777777" w:rsidR="00F26A1A" w:rsidRDefault="00000000">
      <w:pPr>
        <w:ind w:left="460"/>
        <w:rPr>
          <w:sz w:val="20"/>
          <w:szCs w:val="20"/>
        </w:rPr>
      </w:pPr>
      <w:r>
        <w:rPr>
          <w:rFonts w:ascii="Arial" w:eastAsia="Arial" w:hAnsi="Arial" w:cs="Arial"/>
          <w:sz w:val="16"/>
          <w:szCs w:val="16"/>
        </w:rPr>
        <w:t>Benign concentric annular macular dystrophy</w:t>
      </w:r>
    </w:p>
    <w:p w14:paraId="2480AD3A" w14:textId="77777777" w:rsidR="00F26A1A" w:rsidRDefault="00F26A1A">
      <w:pPr>
        <w:spacing w:line="16" w:lineRule="exact"/>
        <w:rPr>
          <w:sz w:val="20"/>
          <w:szCs w:val="20"/>
        </w:rPr>
      </w:pPr>
    </w:p>
    <w:p w14:paraId="77823E71" w14:textId="77777777" w:rsidR="00F26A1A" w:rsidRDefault="00000000">
      <w:pPr>
        <w:ind w:left="460"/>
        <w:rPr>
          <w:sz w:val="20"/>
          <w:szCs w:val="20"/>
        </w:rPr>
      </w:pPr>
      <w:r>
        <w:rPr>
          <w:rFonts w:ascii="Arial" w:eastAsia="Arial" w:hAnsi="Arial" w:cs="Arial"/>
          <w:sz w:val="16"/>
          <w:szCs w:val="16"/>
        </w:rPr>
        <w:t>Bardet–Biedl syndrome</w:t>
      </w:r>
    </w:p>
    <w:p w14:paraId="5AA273FA" w14:textId="77777777" w:rsidR="00F26A1A" w:rsidRDefault="00F26A1A">
      <w:pPr>
        <w:spacing w:line="16" w:lineRule="exact"/>
        <w:rPr>
          <w:sz w:val="20"/>
          <w:szCs w:val="20"/>
        </w:rPr>
      </w:pPr>
    </w:p>
    <w:p w14:paraId="254832A3" w14:textId="77777777" w:rsidR="00F26A1A" w:rsidRDefault="00000000">
      <w:pPr>
        <w:ind w:left="460"/>
        <w:rPr>
          <w:sz w:val="20"/>
          <w:szCs w:val="20"/>
        </w:rPr>
      </w:pPr>
      <w:r>
        <w:rPr>
          <w:rFonts w:ascii="Arial" w:eastAsia="Arial" w:hAnsi="Arial" w:cs="Arial"/>
          <w:sz w:val="16"/>
          <w:szCs w:val="16"/>
        </w:rPr>
        <w:t>Lipofuscinosis</w:t>
      </w:r>
    </w:p>
    <w:p w14:paraId="5DCB5182" w14:textId="77777777" w:rsidR="00F26A1A" w:rsidRDefault="00F26A1A">
      <w:pPr>
        <w:spacing w:line="200" w:lineRule="exact"/>
        <w:rPr>
          <w:sz w:val="20"/>
          <w:szCs w:val="20"/>
        </w:rPr>
      </w:pPr>
    </w:p>
    <w:p w14:paraId="5C02CE34" w14:textId="77777777" w:rsidR="00F26A1A" w:rsidRDefault="00F26A1A">
      <w:pPr>
        <w:spacing w:line="200" w:lineRule="exact"/>
        <w:rPr>
          <w:sz w:val="20"/>
          <w:szCs w:val="20"/>
        </w:rPr>
      </w:pPr>
    </w:p>
    <w:p w14:paraId="72AD82E5" w14:textId="77777777" w:rsidR="00F26A1A" w:rsidRDefault="00F26A1A">
      <w:pPr>
        <w:spacing w:line="237" w:lineRule="exact"/>
        <w:rPr>
          <w:sz w:val="20"/>
          <w:szCs w:val="20"/>
        </w:rPr>
      </w:pPr>
    </w:p>
    <w:p w14:paraId="05837B83" w14:textId="77777777" w:rsidR="00F26A1A" w:rsidRDefault="00000000">
      <w:pPr>
        <w:spacing w:line="245" w:lineRule="auto"/>
        <w:ind w:left="540"/>
        <w:rPr>
          <w:sz w:val="20"/>
          <w:szCs w:val="20"/>
        </w:rPr>
      </w:pPr>
      <w:r>
        <w:rPr>
          <w:rFonts w:ascii="Arial" w:eastAsia="Arial" w:hAnsi="Arial" w:cs="Arial"/>
          <w:sz w:val="18"/>
          <w:szCs w:val="18"/>
        </w:rPr>
        <w:t>‘</w:t>
      </w:r>
      <w:r>
        <w:rPr>
          <w:rFonts w:ascii="Arial" w:eastAsia="Arial" w:hAnsi="Arial" w:cs="Arial"/>
          <w:b/>
          <w:bCs/>
          <w:i/>
          <w:iCs/>
          <w:sz w:val="18"/>
          <w:szCs w:val="18"/>
        </w:rPr>
        <w:t>Oculodigital syndrome’</w:t>
      </w:r>
      <w:r>
        <w:rPr>
          <w:rFonts w:ascii="Arial" w:eastAsia="Arial" w:hAnsi="Arial" w:cs="Arial"/>
          <w:sz w:val="18"/>
          <w:szCs w:val="18"/>
        </w:rPr>
        <w:t>: constant rubbing of the eyes causing enophthalmos is characteristic (</w:t>
      </w:r>
      <w:r>
        <w:rPr>
          <w:rFonts w:ascii="Arial" w:eastAsia="Arial" w:hAnsi="Arial" w:cs="Arial"/>
          <w:color w:val="0080AC"/>
          <w:sz w:val="18"/>
          <w:szCs w:val="18"/>
        </w:rPr>
        <w:t>Fig. 15.4B</w:t>
      </w:r>
      <w:r>
        <w:rPr>
          <w:rFonts w:ascii="Arial" w:eastAsia="Arial" w:hAnsi="Arial" w:cs="Arial"/>
          <w:sz w:val="18"/>
          <w:szCs w:val="18"/>
        </w:rPr>
        <w:t>)</w:t>
      </w:r>
    </w:p>
    <w:p w14:paraId="20260EDC" w14:textId="77777777" w:rsidR="00F26A1A" w:rsidRDefault="00F26A1A">
      <w:pPr>
        <w:spacing w:line="13" w:lineRule="exact"/>
        <w:rPr>
          <w:sz w:val="20"/>
          <w:szCs w:val="20"/>
        </w:rPr>
      </w:pPr>
    </w:p>
    <w:p w14:paraId="6F14BF39" w14:textId="77777777" w:rsidR="00F26A1A" w:rsidRDefault="00000000">
      <w:pPr>
        <w:ind w:left="540"/>
        <w:rPr>
          <w:sz w:val="20"/>
          <w:szCs w:val="20"/>
        </w:rPr>
      </w:pPr>
      <w:r>
        <w:rPr>
          <w:rFonts w:ascii="Arial" w:eastAsia="Arial" w:hAnsi="Arial" w:cs="Arial"/>
          <w:b/>
          <w:bCs/>
          <w:i/>
          <w:iCs/>
          <w:sz w:val="18"/>
          <w:szCs w:val="18"/>
        </w:rPr>
        <w:t>ERG</w:t>
      </w:r>
      <w:r>
        <w:rPr>
          <w:rFonts w:ascii="Arial" w:eastAsia="Arial" w:hAnsi="Arial" w:cs="Arial"/>
          <w:sz w:val="18"/>
          <w:szCs w:val="18"/>
        </w:rPr>
        <w:t>: usually nonrecordable even in early cases.</w:t>
      </w:r>
    </w:p>
    <w:p w14:paraId="09F8DB7B" w14:textId="77777777" w:rsidR="00F26A1A" w:rsidRDefault="00000000">
      <w:pPr>
        <w:spacing w:line="20" w:lineRule="exact"/>
        <w:rPr>
          <w:sz w:val="20"/>
          <w:szCs w:val="20"/>
        </w:rPr>
      </w:pPr>
      <w:r>
        <w:rPr>
          <w:noProof/>
          <w:sz w:val="20"/>
          <w:szCs w:val="20"/>
        </w:rPr>
        <w:drawing>
          <wp:anchor distT="0" distB="0" distL="114300" distR="114300" simplePos="0" relativeHeight="251766272" behindDoc="1" locked="0" layoutInCell="0" allowOverlap="1" wp14:anchorId="56B1FD23" wp14:editId="0548FD70">
            <wp:simplePos x="0" y="0"/>
            <wp:positionH relativeFrom="column">
              <wp:posOffset>83185</wp:posOffset>
            </wp:positionH>
            <wp:positionV relativeFrom="paragraph">
              <wp:posOffset>410845</wp:posOffset>
            </wp:positionV>
            <wp:extent cx="4380230" cy="4304030"/>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90"/>
                    <a:srcRect/>
                    <a:stretch>
                      <a:fillRect/>
                    </a:stretch>
                  </pic:blipFill>
                  <pic:spPr bwMode="auto">
                    <a:xfrm>
                      <a:off x="0" y="0"/>
                      <a:ext cx="4380230" cy="4304030"/>
                    </a:xfrm>
                    <a:prstGeom prst="rect">
                      <a:avLst/>
                    </a:prstGeom>
                    <a:noFill/>
                  </pic:spPr>
                </pic:pic>
              </a:graphicData>
            </a:graphic>
          </wp:anchor>
        </w:drawing>
      </w:r>
    </w:p>
    <w:p w14:paraId="2B08B535" w14:textId="77777777" w:rsidR="00F26A1A" w:rsidRDefault="00F26A1A">
      <w:pPr>
        <w:spacing w:line="200" w:lineRule="exact"/>
        <w:rPr>
          <w:sz w:val="20"/>
          <w:szCs w:val="20"/>
        </w:rPr>
      </w:pPr>
    </w:p>
    <w:p w14:paraId="081C7C96" w14:textId="77777777" w:rsidR="00F26A1A" w:rsidRDefault="00F26A1A">
      <w:pPr>
        <w:spacing w:line="200" w:lineRule="exact"/>
        <w:rPr>
          <w:sz w:val="20"/>
          <w:szCs w:val="20"/>
        </w:rPr>
      </w:pPr>
    </w:p>
    <w:p w14:paraId="47E44129" w14:textId="77777777" w:rsidR="00F26A1A" w:rsidRDefault="00F26A1A">
      <w:pPr>
        <w:spacing w:line="200" w:lineRule="exact"/>
        <w:rPr>
          <w:sz w:val="20"/>
          <w:szCs w:val="20"/>
        </w:rPr>
      </w:pPr>
    </w:p>
    <w:p w14:paraId="1AA4A45A" w14:textId="77777777" w:rsidR="00F26A1A" w:rsidRDefault="00F26A1A">
      <w:pPr>
        <w:spacing w:line="200" w:lineRule="exact"/>
        <w:rPr>
          <w:sz w:val="20"/>
          <w:szCs w:val="20"/>
        </w:rPr>
      </w:pPr>
    </w:p>
    <w:p w14:paraId="3941DE19" w14:textId="77777777" w:rsidR="00F26A1A" w:rsidRDefault="00F26A1A">
      <w:pPr>
        <w:spacing w:line="200" w:lineRule="exact"/>
        <w:rPr>
          <w:sz w:val="20"/>
          <w:szCs w:val="20"/>
        </w:rPr>
      </w:pPr>
    </w:p>
    <w:p w14:paraId="2EF230E9" w14:textId="77777777" w:rsidR="00F26A1A" w:rsidRDefault="00F26A1A">
      <w:pPr>
        <w:spacing w:line="200" w:lineRule="exact"/>
        <w:rPr>
          <w:sz w:val="20"/>
          <w:szCs w:val="20"/>
        </w:rPr>
      </w:pPr>
    </w:p>
    <w:p w14:paraId="1C4B2D98" w14:textId="77777777" w:rsidR="00F26A1A" w:rsidRDefault="00F26A1A">
      <w:pPr>
        <w:spacing w:line="200" w:lineRule="exact"/>
        <w:rPr>
          <w:sz w:val="20"/>
          <w:szCs w:val="20"/>
        </w:rPr>
      </w:pPr>
    </w:p>
    <w:p w14:paraId="0B20D69F" w14:textId="77777777" w:rsidR="00F26A1A" w:rsidRDefault="00F26A1A">
      <w:pPr>
        <w:spacing w:line="200" w:lineRule="exact"/>
        <w:rPr>
          <w:sz w:val="20"/>
          <w:szCs w:val="20"/>
        </w:rPr>
      </w:pPr>
    </w:p>
    <w:p w14:paraId="05D6404C" w14:textId="77777777" w:rsidR="00F26A1A" w:rsidRDefault="00F26A1A">
      <w:pPr>
        <w:spacing w:line="200" w:lineRule="exact"/>
        <w:rPr>
          <w:sz w:val="20"/>
          <w:szCs w:val="20"/>
        </w:rPr>
      </w:pPr>
    </w:p>
    <w:p w14:paraId="076D4F5F" w14:textId="77777777" w:rsidR="00F26A1A" w:rsidRDefault="00F26A1A">
      <w:pPr>
        <w:spacing w:line="200" w:lineRule="exact"/>
        <w:rPr>
          <w:sz w:val="20"/>
          <w:szCs w:val="20"/>
        </w:rPr>
      </w:pPr>
    </w:p>
    <w:p w14:paraId="078AA5FD" w14:textId="77777777" w:rsidR="00F26A1A" w:rsidRDefault="00F26A1A">
      <w:pPr>
        <w:spacing w:line="200" w:lineRule="exact"/>
        <w:rPr>
          <w:sz w:val="20"/>
          <w:szCs w:val="20"/>
        </w:rPr>
      </w:pPr>
    </w:p>
    <w:p w14:paraId="6D0E9068" w14:textId="77777777" w:rsidR="00F26A1A" w:rsidRDefault="00F26A1A">
      <w:pPr>
        <w:spacing w:line="200" w:lineRule="exact"/>
        <w:rPr>
          <w:sz w:val="20"/>
          <w:szCs w:val="20"/>
        </w:rPr>
      </w:pPr>
    </w:p>
    <w:p w14:paraId="62C6DA25" w14:textId="77777777" w:rsidR="00F26A1A" w:rsidRDefault="00F26A1A">
      <w:pPr>
        <w:spacing w:line="200" w:lineRule="exact"/>
        <w:rPr>
          <w:sz w:val="20"/>
          <w:szCs w:val="20"/>
        </w:rPr>
      </w:pPr>
    </w:p>
    <w:p w14:paraId="01AB9ABB" w14:textId="77777777" w:rsidR="00F26A1A" w:rsidRDefault="00F26A1A">
      <w:pPr>
        <w:spacing w:line="200" w:lineRule="exact"/>
        <w:rPr>
          <w:sz w:val="20"/>
          <w:szCs w:val="20"/>
        </w:rPr>
      </w:pPr>
    </w:p>
    <w:p w14:paraId="2F5BB0E1" w14:textId="77777777" w:rsidR="00F26A1A" w:rsidRDefault="00F26A1A">
      <w:pPr>
        <w:spacing w:line="200" w:lineRule="exact"/>
        <w:rPr>
          <w:sz w:val="20"/>
          <w:szCs w:val="20"/>
        </w:rPr>
      </w:pPr>
    </w:p>
    <w:p w14:paraId="6B9D8360" w14:textId="77777777" w:rsidR="00F26A1A" w:rsidRDefault="00F26A1A">
      <w:pPr>
        <w:spacing w:line="200" w:lineRule="exact"/>
        <w:rPr>
          <w:sz w:val="20"/>
          <w:szCs w:val="20"/>
        </w:rPr>
      </w:pPr>
    </w:p>
    <w:p w14:paraId="14C5F057" w14:textId="77777777" w:rsidR="00F26A1A" w:rsidRDefault="00F26A1A">
      <w:pPr>
        <w:spacing w:line="200" w:lineRule="exact"/>
        <w:rPr>
          <w:sz w:val="20"/>
          <w:szCs w:val="20"/>
        </w:rPr>
      </w:pPr>
    </w:p>
    <w:p w14:paraId="08A1F3D4" w14:textId="77777777" w:rsidR="00F26A1A" w:rsidRDefault="00F26A1A">
      <w:pPr>
        <w:spacing w:line="251" w:lineRule="exact"/>
        <w:rPr>
          <w:sz w:val="20"/>
          <w:szCs w:val="20"/>
        </w:rPr>
      </w:pPr>
    </w:p>
    <w:p w14:paraId="4813C4A9" w14:textId="77777777" w:rsidR="00F26A1A" w:rsidRDefault="00000000">
      <w:pPr>
        <w:tabs>
          <w:tab w:val="left" w:pos="370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96C6D86" w14:textId="77777777" w:rsidR="00F26A1A" w:rsidRDefault="00F26A1A">
      <w:pPr>
        <w:spacing w:line="200" w:lineRule="exact"/>
        <w:rPr>
          <w:sz w:val="20"/>
          <w:szCs w:val="20"/>
        </w:rPr>
      </w:pPr>
    </w:p>
    <w:p w14:paraId="0FB27743" w14:textId="77777777" w:rsidR="00F26A1A" w:rsidRDefault="00F26A1A">
      <w:pPr>
        <w:spacing w:line="200" w:lineRule="exact"/>
        <w:rPr>
          <w:sz w:val="20"/>
          <w:szCs w:val="20"/>
        </w:rPr>
      </w:pPr>
    </w:p>
    <w:p w14:paraId="4C96070D" w14:textId="77777777" w:rsidR="00F26A1A" w:rsidRDefault="00F26A1A">
      <w:pPr>
        <w:spacing w:line="200" w:lineRule="exact"/>
        <w:rPr>
          <w:sz w:val="20"/>
          <w:szCs w:val="20"/>
        </w:rPr>
      </w:pPr>
    </w:p>
    <w:p w14:paraId="32996307" w14:textId="77777777" w:rsidR="00F26A1A" w:rsidRDefault="00F26A1A">
      <w:pPr>
        <w:spacing w:line="200" w:lineRule="exact"/>
        <w:rPr>
          <w:sz w:val="20"/>
          <w:szCs w:val="20"/>
        </w:rPr>
      </w:pPr>
    </w:p>
    <w:p w14:paraId="4178CD33" w14:textId="77777777" w:rsidR="00F26A1A" w:rsidRDefault="00F26A1A">
      <w:pPr>
        <w:spacing w:line="200" w:lineRule="exact"/>
        <w:rPr>
          <w:sz w:val="20"/>
          <w:szCs w:val="20"/>
        </w:rPr>
      </w:pPr>
    </w:p>
    <w:p w14:paraId="5264E635" w14:textId="77777777" w:rsidR="00F26A1A" w:rsidRDefault="00F26A1A">
      <w:pPr>
        <w:spacing w:line="200" w:lineRule="exact"/>
        <w:rPr>
          <w:sz w:val="20"/>
          <w:szCs w:val="20"/>
        </w:rPr>
      </w:pPr>
    </w:p>
    <w:p w14:paraId="03E06071" w14:textId="77777777" w:rsidR="00F26A1A" w:rsidRDefault="00F26A1A">
      <w:pPr>
        <w:spacing w:line="200" w:lineRule="exact"/>
        <w:rPr>
          <w:sz w:val="20"/>
          <w:szCs w:val="20"/>
        </w:rPr>
      </w:pPr>
    </w:p>
    <w:p w14:paraId="51E072B7" w14:textId="77777777" w:rsidR="00F26A1A" w:rsidRDefault="00F26A1A">
      <w:pPr>
        <w:spacing w:line="200" w:lineRule="exact"/>
        <w:rPr>
          <w:sz w:val="20"/>
          <w:szCs w:val="20"/>
        </w:rPr>
      </w:pPr>
    </w:p>
    <w:p w14:paraId="2A9DC201" w14:textId="77777777" w:rsidR="00F26A1A" w:rsidRDefault="00F26A1A">
      <w:pPr>
        <w:spacing w:line="200" w:lineRule="exact"/>
        <w:rPr>
          <w:sz w:val="20"/>
          <w:szCs w:val="20"/>
        </w:rPr>
      </w:pPr>
    </w:p>
    <w:p w14:paraId="01286CF2" w14:textId="77777777" w:rsidR="00F26A1A" w:rsidRDefault="00F26A1A">
      <w:pPr>
        <w:spacing w:line="200" w:lineRule="exact"/>
        <w:rPr>
          <w:sz w:val="20"/>
          <w:szCs w:val="20"/>
        </w:rPr>
      </w:pPr>
    </w:p>
    <w:p w14:paraId="06E82575" w14:textId="77777777" w:rsidR="00F26A1A" w:rsidRDefault="00F26A1A">
      <w:pPr>
        <w:spacing w:line="200" w:lineRule="exact"/>
        <w:rPr>
          <w:sz w:val="20"/>
          <w:szCs w:val="20"/>
        </w:rPr>
      </w:pPr>
    </w:p>
    <w:p w14:paraId="12F1AD0F" w14:textId="77777777" w:rsidR="00F26A1A" w:rsidRDefault="00F26A1A">
      <w:pPr>
        <w:spacing w:line="200" w:lineRule="exact"/>
        <w:rPr>
          <w:sz w:val="20"/>
          <w:szCs w:val="20"/>
        </w:rPr>
      </w:pPr>
    </w:p>
    <w:p w14:paraId="5C88D63A" w14:textId="77777777" w:rsidR="00F26A1A" w:rsidRDefault="00F26A1A">
      <w:pPr>
        <w:spacing w:line="200" w:lineRule="exact"/>
        <w:rPr>
          <w:sz w:val="20"/>
          <w:szCs w:val="20"/>
        </w:rPr>
      </w:pPr>
    </w:p>
    <w:p w14:paraId="088F52FE" w14:textId="77777777" w:rsidR="00F26A1A" w:rsidRDefault="00F26A1A">
      <w:pPr>
        <w:spacing w:line="200" w:lineRule="exact"/>
        <w:rPr>
          <w:sz w:val="20"/>
          <w:szCs w:val="20"/>
        </w:rPr>
      </w:pPr>
    </w:p>
    <w:p w14:paraId="7D6F82E2" w14:textId="77777777" w:rsidR="00F26A1A" w:rsidRDefault="00F26A1A">
      <w:pPr>
        <w:spacing w:line="363" w:lineRule="exact"/>
        <w:rPr>
          <w:sz w:val="20"/>
          <w:szCs w:val="20"/>
        </w:rPr>
      </w:pPr>
    </w:p>
    <w:p w14:paraId="39FD032D" w14:textId="77777777" w:rsidR="00F26A1A" w:rsidRDefault="00000000">
      <w:pPr>
        <w:tabs>
          <w:tab w:val="left" w:pos="3720"/>
        </w:tabs>
        <w:ind w:left="2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3A6F9E8E" w14:textId="77777777" w:rsidR="00F26A1A" w:rsidRDefault="00F26A1A">
      <w:pPr>
        <w:spacing w:line="255" w:lineRule="exact"/>
        <w:rPr>
          <w:sz w:val="20"/>
          <w:szCs w:val="20"/>
        </w:rPr>
      </w:pPr>
    </w:p>
    <w:p w14:paraId="672272D1" w14:textId="77777777" w:rsidR="00F26A1A" w:rsidRDefault="00000000">
      <w:pPr>
        <w:spacing w:line="235" w:lineRule="auto"/>
        <w:ind w:left="100"/>
        <w:jc w:val="both"/>
        <w:rPr>
          <w:sz w:val="20"/>
          <w:szCs w:val="20"/>
        </w:rPr>
      </w:pPr>
      <w:r>
        <w:rPr>
          <w:rFonts w:ascii="Arial" w:eastAsia="Arial" w:hAnsi="Arial" w:cs="Arial"/>
          <w:sz w:val="15"/>
          <w:szCs w:val="15"/>
        </w:rPr>
        <w:t>Fig. 15.5 Stargardt disease: (A) ‘beaten-bronze’ maculopathy, (B) pisciform flecks, (C) FA showing general-ized ‘dark choroid”, (D) OCT showing RPE and retinal atrophy, sparing the macula. (</w:t>
      </w:r>
      <w:r>
        <w:rPr>
          <w:rFonts w:ascii="Arial" w:eastAsia="Arial" w:hAnsi="Arial" w:cs="Arial"/>
          <w:color w:val="0080AC"/>
          <w:sz w:val="15"/>
          <w:szCs w:val="15"/>
        </w:rPr>
        <w:t>Figure 15.5D</w:t>
      </w:r>
      <w:r>
        <w:rPr>
          <w:rFonts w:ascii="Arial" w:eastAsia="Arial" w:hAnsi="Arial" w:cs="Arial"/>
          <w:sz w:val="15"/>
          <w:szCs w:val="15"/>
        </w:rPr>
        <w:t xml:space="preserve"> courtesy of P. Charbel Issa.)</w:t>
      </w:r>
    </w:p>
    <w:p w14:paraId="2F9BB5D6" w14:textId="77777777" w:rsidR="00F26A1A" w:rsidRDefault="00F26A1A">
      <w:pPr>
        <w:sectPr w:rsidR="00F26A1A">
          <w:pgSz w:w="8640" w:h="13101"/>
          <w:pgMar w:top="493" w:right="720" w:bottom="0" w:left="860" w:header="0" w:footer="0" w:gutter="0"/>
          <w:cols w:space="720" w:equalWidth="0">
            <w:col w:w="7060"/>
          </w:cols>
        </w:sectPr>
      </w:pPr>
    </w:p>
    <w:p w14:paraId="039B9A87" w14:textId="77777777" w:rsidR="00F26A1A" w:rsidRDefault="00F26A1A">
      <w:pPr>
        <w:spacing w:line="200" w:lineRule="exact"/>
        <w:rPr>
          <w:sz w:val="20"/>
          <w:szCs w:val="20"/>
        </w:rPr>
      </w:pPr>
    </w:p>
    <w:p w14:paraId="0383E0F9" w14:textId="77777777" w:rsidR="00F26A1A" w:rsidRDefault="00F26A1A">
      <w:pPr>
        <w:spacing w:line="388" w:lineRule="exact"/>
        <w:rPr>
          <w:sz w:val="20"/>
          <w:szCs w:val="20"/>
        </w:rPr>
      </w:pPr>
    </w:p>
    <w:p w14:paraId="755A5F36" w14:textId="77777777" w:rsidR="00F26A1A" w:rsidRDefault="00000000">
      <w:pPr>
        <w:spacing w:line="168" w:lineRule="exact"/>
        <w:rPr>
          <w:sz w:val="20"/>
          <w:szCs w:val="20"/>
        </w:rPr>
      </w:pPr>
      <w:r>
        <w:rPr>
          <w:rFonts w:ascii="PMingLiU" w:eastAsia="PMingLiU" w:hAnsi="PMingLiU" w:cs="PMingLiU"/>
          <w:sz w:val="14"/>
          <w:szCs w:val="14"/>
        </w:rPr>
        <w:t>#*" ##%"#"+!#(&amp;&amp;%"'+$'""#* "%#! " +#!+ &amp;)%#"$'!%</w:t>
      </w:r>
    </w:p>
    <w:p w14:paraId="270381A5"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C91677D" w14:textId="77777777" w:rsidR="00F26A1A" w:rsidRDefault="00F26A1A">
      <w:pPr>
        <w:sectPr w:rsidR="00F26A1A">
          <w:type w:val="continuous"/>
          <w:pgSz w:w="8640" w:h="13101"/>
          <w:pgMar w:top="493" w:right="720" w:bottom="0" w:left="860" w:header="0" w:footer="0" w:gutter="0"/>
          <w:cols w:space="720" w:equalWidth="0">
            <w:col w:w="7060"/>
          </w:cols>
        </w:sectPr>
      </w:pPr>
    </w:p>
    <w:p w14:paraId="013C0A5E" w14:textId="77777777" w:rsidR="00F26A1A" w:rsidRDefault="00F26A1A">
      <w:pPr>
        <w:spacing w:line="141" w:lineRule="exact"/>
        <w:rPr>
          <w:sz w:val="20"/>
          <w:szCs w:val="20"/>
        </w:rPr>
      </w:pPr>
      <w:bookmarkStart w:id="285" w:name="page288"/>
      <w:bookmarkEnd w:id="285"/>
    </w:p>
    <w:p w14:paraId="77667776" w14:textId="77777777" w:rsidR="00F26A1A" w:rsidRDefault="00000000">
      <w:pPr>
        <w:tabs>
          <w:tab w:val="left" w:pos="3880"/>
        </w:tabs>
        <w:rPr>
          <w:sz w:val="20"/>
          <w:szCs w:val="20"/>
        </w:rPr>
      </w:pPr>
      <w:r>
        <w:rPr>
          <w:rFonts w:ascii="Arial" w:eastAsia="Arial" w:hAnsi="Arial" w:cs="Arial"/>
          <w:b/>
          <w:bCs/>
          <w:sz w:val="16"/>
          <w:szCs w:val="16"/>
        </w:rPr>
        <w:t>294</w:t>
      </w:r>
      <w:r>
        <w:rPr>
          <w:sz w:val="20"/>
          <w:szCs w:val="20"/>
        </w:rPr>
        <w:tab/>
      </w:r>
      <w:r>
        <w:rPr>
          <w:rFonts w:ascii="Arial" w:eastAsia="Arial" w:hAnsi="Arial" w:cs="Arial"/>
          <w:sz w:val="14"/>
          <w:szCs w:val="14"/>
        </w:rPr>
        <w:t>SYNOPSIS OF CLINICAL OPHTHALMOLOGY</w:t>
      </w:r>
    </w:p>
    <w:p w14:paraId="3101D65E" w14:textId="77777777" w:rsidR="00F26A1A" w:rsidRDefault="00000000">
      <w:pPr>
        <w:spacing w:line="20" w:lineRule="exact"/>
        <w:rPr>
          <w:sz w:val="20"/>
          <w:szCs w:val="20"/>
        </w:rPr>
      </w:pPr>
      <w:r>
        <w:rPr>
          <w:noProof/>
          <w:sz w:val="20"/>
          <w:szCs w:val="20"/>
        </w:rPr>
        <w:drawing>
          <wp:anchor distT="0" distB="0" distL="114300" distR="114300" simplePos="0" relativeHeight="251767296" behindDoc="1" locked="0" layoutInCell="0" allowOverlap="1" wp14:anchorId="5C2F5D5F" wp14:editId="201DDB62">
            <wp:simplePos x="0" y="0"/>
            <wp:positionH relativeFrom="column">
              <wp:posOffset>0</wp:posOffset>
            </wp:positionH>
            <wp:positionV relativeFrom="paragraph">
              <wp:posOffset>38100</wp:posOffset>
            </wp:positionV>
            <wp:extent cx="4419600" cy="12700"/>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E8993C4" w14:textId="77777777" w:rsidR="00F26A1A" w:rsidRDefault="00F26A1A">
      <w:pPr>
        <w:spacing w:line="262" w:lineRule="exact"/>
        <w:rPr>
          <w:sz w:val="20"/>
          <w:szCs w:val="20"/>
        </w:rPr>
      </w:pPr>
    </w:p>
    <w:p w14:paraId="6EF681D8" w14:textId="77777777" w:rsidR="00F26A1A" w:rsidRDefault="00000000">
      <w:pPr>
        <w:rPr>
          <w:sz w:val="20"/>
          <w:szCs w:val="20"/>
        </w:rPr>
      </w:pPr>
      <w:r>
        <w:rPr>
          <w:rFonts w:ascii="Arial" w:eastAsia="Arial" w:hAnsi="Arial" w:cs="Arial"/>
          <w:b/>
          <w:bCs/>
          <w:sz w:val="20"/>
          <w:szCs w:val="20"/>
        </w:rPr>
        <w:t>STARGARDT DISEASE AND FUNDUS FLAVIMACULATUS</w:t>
      </w:r>
    </w:p>
    <w:p w14:paraId="01E02BCA" w14:textId="77777777" w:rsidR="00F26A1A" w:rsidRDefault="00F26A1A">
      <w:pPr>
        <w:spacing w:line="235" w:lineRule="exact"/>
        <w:rPr>
          <w:sz w:val="20"/>
          <w:szCs w:val="20"/>
        </w:rPr>
      </w:pPr>
    </w:p>
    <w:p w14:paraId="0FFCA2A7" w14:textId="77777777" w:rsidR="00F26A1A" w:rsidRDefault="00000000">
      <w:pPr>
        <w:rPr>
          <w:sz w:val="20"/>
          <w:szCs w:val="20"/>
        </w:rPr>
      </w:pPr>
      <w:r>
        <w:rPr>
          <w:rFonts w:ascii="Arial" w:eastAsia="Arial" w:hAnsi="Arial" w:cs="Arial"/>
          <w:b/>
          <w:bCs/>
          <w:sz w:val="18"/>
          <w:szCs w:val="18"/>
        </w:rPr>
        <w:t>Definition:</w:t>
      </w:r>
    </w:p>
    <w:p w14:paraId="69F891F9" w14:textId="77777777" w:rsidR="00F26A1A" w:rsidRDefault="00F26A1A">
      <w:pPr>
        <w:spacing w:line="28" w:lineRule="exact"/>
        <w:rPr>
          <w:sz w:val="20"/>
          <w:szCs w:val="20"/>
        </w:rPr>
      </w:pPr>
    </w:p>
    <w:p w14:paraId="0004DBDF" w14:textId="77777777" w:rsidR="00F26A1A" w:rsidRDefault="00000000">
      <w:pPr>
        <w:spacing w:line="259" w:lineRule="auto"/>
        <w:ind w:right="100"/>
        <w:rPr>
          <w:sz w:val="20"/>
          <w:szCs w:val="20"/>
        </w:rPr>
      </w:pPr>
      <w:r>
        <w:rPr>
          <w:rFonts w:ascii="Arial" w:eastAsia="Arial" w:hAnsi="Arial" w:cs="Arial"/>
          <w:sz w:val="17"/>
          <w:szCs w:val="17"/>
        </w:rPr>
        <w:t xml:space="preserve">Stargardt disease and fundus flavimaculatus (FFM) are variants of the same disease, characterized by diuse accumulation of lipofuscin within the RPE. Commonest form of macular dystrophy. Inheritance is usually AR with a mutation in the </w:t>
      </w:r>
      <w:r>
        <w:rPr>
          <w:rFonts w:ascii="Arial" w:eastAsia="Arial" w:hAnsi="Arial" w:cs="Arial"/>
          <w:i/>
          <w:iCs/>
          <w:sz w:val="17"/>
          <w:szCs w:val="17"/>
        </w:rPr>
        <w:t>ABCA</w:t>
      </w:r>
      <w:r>
        <w:rPr>
          <w:rFonts w:ascii="Arial" w:eastAsia="Arial" w:hAnsi="Arial" w:cs="Arial"/>
          <w:sz w:val="19"/>
          <w:szCs w:val="19"/>
          <w:vertAlign w:val="subscript"/>
        </w:rPr>
        <w:t>4</w:t>
      </w:r>
      <w:r>
        <w:rPr>
          <w:rFonts w:ascii="Arial" w:eastAsia="Arial" w:hAnsi="Arial" w:cs="Arial"/>
          <w:sz w:val="17"/>
          <w:szCs w:val="17"/>
        </w:rPr>
        <w:t xml:space="preserve"> gene; mutations in at least two other genes. Symptoms may be disproportionate to visible fundus changes.</w:t>
      </w:r>
    </w:p>
    <w:p w14:paraId="5573A864" w14:textId="77777777" w:rsidR="00F26A1A" w:rsidRDefault="00F26A1A">
      <w:pPr>
        <w:spacing w:line="137" w:lineRule="exact"/>
        <w:rPr>
          <w:sz w:val="20"/>
          <w:szCs w:val="20"/>
        </w:rPr>
      </w:pPr>
    </w:p>
    <w:p w14:paraId="510FEEE0" w14:textId="77777777" w:rsidR="00F26A1A" w:rsidRDefault="00000000">
      <w:pPr>
        <w:rPr>
          <w:sz w:val="20"/>
          <w:szCs w:val="20"/>
        </w:rPr>
      </w:pPr>
      <w:r>
        <w:rPr>
          <w:rFonts w:ascii="Arial" w:eastAsia="Arial" w:hAnsi="Arial" w:cs="Arial"/>
          <w:b/>
          <w:bCs/>
          <w:sz w:val="18"/>
          <w:szCs w:val="18"/>
        </w:rPr>
        <w:t>Diagnosis</w:t>
      </w:r>
    </w:p>
    <w:p w14:paraId="6B4BFA50" w14:textId="77777777" w:rsidR="00F26A1A" w:rsidRDefault="00F26A1A">
      <w:pPr>
        <w:spacing w:line="21" w:lineRule="exact"/>
        <w:rPr>
          <w:sz w:val="20"/>
          <w:szCs w:val="20"/>
        </w:rPr>
      </w:pPr>
    </w:p>
    <w:p w14:paraId="5CCEC154"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in the 1st and 2nd decades, occasionally later, with gradual impairment of central vision. Some patients may remain asymptomatic until late, especially with predomi-nantly peripheral changes (FFM pattern).</w:t>
      </w:r>
    </w:p>
    <w:p w14:paraId="02DB8D82" w14:textId="77777777" w:rsidR="00F26A1A" w:rsidRDefault="00F26A1A">
      <w:pPr>
        <w:spacing w:line="13" w:lineRule="exact"/>
        <w:rPr>
          <w:sz w:val="20"/>
          <w:szCs w:val="20"/>
        </w:rPr>
      </w:pPr>
    </w:p>
    <w:p w14:paraId="3BD06D79"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Maculopathy</w:t>
      </w:r>
      <w:r>
        <w:rPr>
          <w:rFonts w:ascii="Arial" w:eastAsia="Arial" w:hAnsi="Arial" w:cs="Arial"/>
          <w:sz w:val="18"/>
          <w:szCs w:val="18"/>
        </w:rPr>
        <w:t>: (a) the macula may be normal initially and then show nonspecific mottling or an oval ‘snail-slime’ or ‘beaten-bronze’ appearance (</w:t>
      </w:r>
      <w:r>
        <w:rPr>
          <w:rFonts w:ascii="Arial" w:eastAsia="Arial" w:hAnsi="Arial" w:cs="Arial"/>
          <w:color w:val="0080AC"/>
          <w:sz w:val="18"/>
          <w:szCs w:val="18"/>
        </w:rPr>
        <w:t>Fig. 15.5A</w:t>
      </w:r>
      <w:r>
        <w:rPr>
          <w:rFonts w:ascii="Arial" w:eastAsia="Arial" w:hAnsi="Arial" w:cs="Arial"/>
          <w:sz w:val="18"/>
          <w:szCs w:val="18"/>
        </w:rPr>
        <w:t>), with (b) progression to geographic atrophy or bull’s-eye maculopathy.</w:t>
      </w:r>
    </w:p>
    <w:p w14:paraId="46048C1B" w14:textId="77777777" w:rsidR="00F26A1A" w:rsidRDefault="00F26A1A">
      <w:pPr>
        <w:spacing w:line="13" w:lineRule="exact"/>
        <w:rPr>
          <w:sz w:val="20"/>
          <w:szCs w:val="20"/>
        </w:rPr>
      </w:pPr>
    </w:p>
    <w:p w14:paraId="377FCDC9" w14:textId="77777777" w:rsidR="00F26A1A" w:rsidRDefault="00000000">
      <w:pPr>
        <w:spacing w:line="250" w:lineRule="auto"/>
        <w:ind w:left="440" w:right="80"/>
        <w:jc w:val="both"/>
        <w:rPr>
          <w:sz w:val="20"/>
          <w:szCs w:val="20"/>
        </w:rPr>
      </w:pPr>
      <w:r>
        <w:rPr>
          <w:rFonts w:ascii="Arial" w:eastAsia="Arial" w:hAnsi="Arial" w:cs="Arial"/>
          <w:b/>
          <w:bCs/>
          <w:i/>
          <w:iCs/>
          <w:sz w:val="18"/>
          <w:szCs w:val="18"/>
        </w:rPr>
        <w:t>Flecks</w:t>
      </w:r>
      <w:r>
        <w:rPr>
          <w:rFonts w:ascii="Arial" w:eastAsia="Arial" w:hAnsi="Arial" w:cs="Arial"/>
          <w:sz w:val="18"/>
          <w:szCs w:val="18"/>
        </w:rPr>
        <w:t>: yellow-white lesions at the level of the RPE, of various size and shape such as round, oval, or pisciform (fish-shaped), at the posterior pole exclusively or extending to the mid-periphery (</w:t>
      </w:r>
      <w:r>
        <w:rPr>
          <w:rFonts w:ascii="Arial" w:eastAsia="Arial" w:hAnsi="Arial" w:cs="Arial"/>
          <w:color w:val="0080AC"/>
          <w:sz w:val="18"/>
          <w:szCs w:val="18"/>
        </w:rPr>
        <w:t>Fig. 15.5B</w:t>
      </w:r>
      <w:r>
        <w:rPr>
          <w:rFonts w:ascii="Arial" w:eastAsia="Arial" w:hAnsi="Arial" w:cs="Arial"/>
          <w:sz w:val="18"/>
          <w:szCs w:val="18"/>
        </w:rPr>
        <w:t>).</w:t>
      </w:r>
    </w:p>
    <w:p w14:paraId="3D067A07" w14:textId="77777777" w:rsidR="00F26A1A" w:rsidRDefault="00F26A1A">
      <w:pPr>
        <w:spacing w:line="13" w:lineRule="exact"/>
        <w:rPr>
          <w:sz w:val="20"/>
          <w:szCs w:val="20"/>
        </w:rPr>
      </w:pPr>
    </w:p>
    <w:p w14:paraId="3C84287F"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Course</w:t>
      </w:r>
      <w:r>
        <w:rPr>
          <w:rFonts w:ascii="Arial" w:eastAsia="Arial" w:hAnsi="Arial" w:cs="Arial"/>
          <w:sz w:val="18"/>
          <w:szCs w:val="18"/>
        </w:rPr>
        <w:t>: VA tends to stabilize at approximately 6/60; patients with only flecks have a better prognosis.</w:t>
      </w:r>
    </w:p>
    <w:p w14:paraId="351274B1" w14:textId="77777777" w:rsidR="00F26A1A" w:rsidRDefault="00F26A1A">
      <w:pPr>
        <w:spacing w:line="13" w:lineRule="exact"/>
        <w:rPr>
          <w:sz w:val="20"/>
          <w:szCs w:val="20"/>
        </w:rPr>
      </w:pPr>
    </w:p>
    <w:p w14:paraId="20137B00" w14:textId="77777777" w:rsidR="00F26A1A" w:rsidRDefault="00000000">
      <w:pPr>
        <w:ind w:left="440"/>
        <w:rPr>
          <w:sz w:val="20"/>
          <w:szCs w:val="20"/>
        </w:rPr>
      </w:pPr>
      <w:r>
        <w:rPr>
          <w:rFonts w:ascii="Arial" w:eastAsia="Arial" w:hAnsi="Arial" w:cs="Arial"/>
          <w:b/>
          <w:bCs/>
          <w:i/>
          <w:iCs/>
          <w:sz w:val="18"/>
          <w:szCs w:val="18"/>
        </w:rPr>
        <w:t>ERG</w:t>
      </w:r>
      <w:r>
        <w:rPr>
          <w:rFonts w:ascii="Arial" w:eastAsia="Arial" w:hAnsi="Arial" w:cs="Arial"/>
          <w:sz w:val="18"/>
          <w:szCs w:val="18"/>
        </w:rPr>
        <w:t>: photopic is normal to subnormal and scotopic normal.</w:t>
      </w:r>
    </w:p>
    <w:p w14:paraId="26627A88" w14:textId="77777777" w:rsidR="00F26A1A" w:rsidRDefault="00F26A1A">
      <w:pPr>
        <w:spacing w:line="13" w:lineRule="exact"/>
        <w:rPr>
          <w:sz w:val="20"/>
          <w:szCs w:val="20"/>
        </w:rPr>
      </w:pPr>
    </w:p>
    <w:p w14:paraId="2B036A7B" w14:textId="77777777" w:rsidR="00F26A1A" w:rsidRDefault="00000000">
      <w:pPr>
        <w:ind w:left="440"/>
        <w:rPr>
          <w:sz w:val="20"/>
          <w:szCs w:val="20"/>
        </w:rPr>
      </w:pPr>
      <w:r>
        <w:rPr>
          <w:rFonts w:ascii="Arial" w:eastAsia="Arial" w:hAnsi="Arial" w:cs="Arial"/>
          <w:b/>
          <w:bCs/>
          <w:i/>
          <w:iCs/>
          <w:sz w:val="18"/>
          <w:szCs w:val="18"/>
        </w:rPr>
        <w:t>EOG</w:t>
      </w:r>
      <w:r>
        <w:rPr>
          <w:rFonts w:ascii="Arial" w:eastAsia="Arial" w:hAnsi="Arial" w:cs="Arial"/>
          <w:sz w:val="18"/>
          <w:szCs w:val="18"/>
        </w:rPr>
        <w:t>: subnormal in advanced cases.</w:t>
      </w:r>
    </w:p>
    <w:p w14:paraId="3D18B791" w14:textId="77777777" w:rsidR="00F26A1A" w:rsidRDefault="00F26A1A">
      <w:pPr>
        <w:spacing w:line="17" w:lineRule="exact"/>
        <w:rPr>
          <w:sz w:val="20"/>
          <w:szCs w:val="20"/>
        </w:rPr>
      </w:pPr>
    </w:p>
    <w:p w14:paraId="78470911"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FA</w:t>
      </w:r>
      <w:r>
        <w:rPr>
          <w:rFonts w:ascii="Arial" w:eastAsia="Arial" w:hAnsi="Arial" w:cs="Arial"/>
          <w:sz w:val="17"/>
          <w:szCs w:val="17"/>
        </w:rPr>
        <w:t>: (a) maculopathy shows central hyperfluorescence, (b) generalized ‘dark choroid’ with prominence of the retinal vasculature is classic (</w:t>
      </w:r>
      <w:r>
        <w:rPr>
          <w:rFonts w:ascii="Arial" w:eastAsia="Arial" w:hAnsi="Arial" w:cs="Arial"/>
          <w:color w:val="0080AC"/>
          <w:sz w:val="17"/>
          <w:szCs w:val="17"/>
        </w:rPr>
        <w:t>Fig. 15.5C</w:t>
      </w:r>
      <w:r>
        <w:rPr>
          <w:rFonts w:ascii="Arial" w:eastAsia="Arial" w:hAnsi="Arial" w:cs="Arial"/>
          <w:sz w:val="17"/>
          <w:szCs w:val="17"/>
        </w:rPr>
        <w:t>), (c) fresh flecks show early hypofluorescence and old flecks show RPE window defects.</w:t>
      </w:r>
    </w:p>
    <w:p w14:paraId="5833D7BF" w14:textId="77777777" w:rsidR="00F26A1A" w:rsidRDefault="00000000">
      <w:pPr>
        <w:spacing w:line="235" w:lineRule="auto"/>
        <w:ind w:left="440"/>
        <w:rPr>
          <w:sz w:val="20"/>
          <w:szCs w:val="20"/>
        </w:rPr>
      </w:pPr>
      <w:r>
        <w:rPr>
          <w:rFonts w:ascii="Arial" w:eastAsia="Arial" w:hAnsi="Arial" w:cs="Arial"/>
          <w:b/>
          <w:bCs/>
          <w:i/>
          <w:iCs/>
          <w:sz w:val="18"/>
          <w:szCs w:val="18"/>
        </w:rPr>
        <w:t>OCT</w:t>
      </w:r>
      <w:r>
        <w:rPr>
          <w:rFonts w:ascii="Arial" w:eastAsia="Arial" w:hAnsi="Arial" w:cs="Arial"/>
          <w:sz w:val="18"/>
          <w:szCs w:val="18"/>
        </w:rPr>
        <w:t>: RPE and retinal atrophy sparing the macula (</w:t>
      </w:r>
      <w:r>
        <w:rPr>
          <w:rFonts w:ascii="Arial" w:eastAsia="Arial" w:hAnsi="Arial" w:cs="Arial"/>
          <w:color w:val="0080AC"/>
          <w:sz w:val="18"/>
          <w:szCs w:val="18"/>
        </w:rPr>
        <w:t>Fig. 15.5D</w:t>
      </w:r>
      <w:r>
        <w:rPr>
          <w:rFonts w:ascii="Arial" w:eastAsia="Arial" w:hAnsi="Arial" w:cs="Arial"/>
          <w:sz w:val="18"/>
          <w:szCs w:val="18"/>
        </w:rPr>
        <w:t>).</w:t>
      </w:r>
    </w:p>
    <w:p w14:paraId="57E89CEB" w14:textId="77777777" w:rsidR="00F26A1A" w:rsidRDefault="00F26A1A">
      <w:pPr>
        <w:spacing w:line="294" w:lineRule="exact"/>
        <w:rPr>
          <w:sz w:val="20"/>
          <w:szCs w:val="20"/>
        </w:rPr>
      </w:pPr>
    </w:p>
    <w:p w14:paraId="11D8B7BE" w14:textId="77777777" w:rsidR="00F26A1A" w:rsidRDefault="00000000">
      <w:pPr>
        <w:rPr>
          <w:sz w:val="20"/>
          <w:szCs w:val="20"/>
        </w:rPr>
      </w:pPr>
      <w:r>
        <w:rPr>
          <w:rFonts w:ascii="Arial" w:eastAsia="Arial" w:hAnsi="Arial" w:cs="Arial"/>
          <w:b/>
          <w:bCs/>
          <w:sz w:val="20"/>
          <w:szCs w:val="20"/>
        </w:rPr>
        <w:t>BIETTI CRYSTALLINE CORNEORETINAL DYSTROPHY</w:t>
      </w:r>
    </w:p>
    <w:p w14:paraId="420DBBBB" w14:textId="77777777" w:rsidR="00F26A1A" w:rsidRDefault="00F26A1A">
      <w:pPr>
        <w:spacing w:line="145" w:lineRule="exact"/>
        <w:rPr>
          <w:sz w:val="20"/>
          <w:szCs w:val="20"/>
        </w:rPr>
      </w:pPr>
    </w:p>
    <w:p w14:paraId="23E7C842" w14:textId="77777777" w:rsidR="00F26A1A" w:rsidRDefault="00000000">
      <w:pPr>
        <w:rPr>
          <w:sz w:val="20"/>
          <w:szCs w:val="20"/>
        </w:rPr>
      </w:pPr>
      <w:r>
        <w:rPr>
          <w:rFonts w:ascii="Arial" w:eastAsia="Arial" w:hAnsi="Arial" w:cs="Arial"/>
          <w:b/>
          <w:bCs/>
          <w:sz w:val="18"/>
          <w:szCs w:val="18"/>
        </w:rPr>
        <w:t>Definition:</w:t>
      </w:r>
    </w:p>
    <w:p w14:paraId="0DFA3EDB" w14:textId="77777777" w:rsidR="00F26A1A" w:rsidRDefault="00F26A1A">
      <w:pPr>
        <w:spacing w:line="28" w:lineRule="exact"/>
        <w:rPr>
          <w:sz w:val="20"/>
          <w:szCs w:val="20"/>
        </w:rPr>
      </w:pPr>
    </w:p>
    <w:p w14:paraId="544A17D9" w14:textId="77777777" w:rsidR="00F26A1A" w:rsidRDefault="00000000">
      <w:pPr>
        <w:spacing w:line="226" w:lineRule="auto"/>
        <w:ind w:right="100"/>
        <w:rPr>
          <w:sz w:val="20"/>
          <w:szCs w:val="20"/>
        </w:rPr>
      </w:pPr>
      <w:r>
        <w:rPr>
          <w:rFonts w:ascii="Arial" w:eastAsia="Arial" w:hAnsi="Arial" w:cs="Arial"/>
          <w:sz w:val="18"/>
          <w:szCs w:val="18"/>
        </w:rPr>
        <w:t xml:space="preserve">Deposition of crystals in retina and peripheral cornea in young adults often of East Asian ances-try; AR </w:t>
      </w:r>
      <w:r>
        <w:rPr>
          <w:rFonts w:ascii="Arial" w:eastAsia="Arial" w:hAnsi="Arial" w:cs="Arial"/>
          <w:b/>
          <w:bCs/>
          <w:sz w:val="18"/>
          <w:szCs w:val="18"/>
        </w:rPr>
        <w:t>(</w:t>
      </w:r>
      <w:r>
        <w:rPr>
          <w:rFonts w:ascii="Arial" w:eastAsia="Arial" w:hAnsi="Arial" w:cs="Arial"/>
          <w:i/>
          <w:iCs/>
          <w:sz w:val="18"/>
          <w:szCs w:val="18"/>
        </w:rPr>
        <w:t>CYP</w:t>
      </w:r>
      <w:r>
        <w:rPr>
          <w:rFonts w:ascii="Arial" w:eastAsia="Arial" w:hAnsi="Arial" w:cs="Arial"/>
          <w:i/>
          <w:iCs/>
          <w:sz w:val="20"/>
          <w:szCs w:val="20"/>
          <w:vertAlign w:val="subscript"/>
        </w:rPr>
        <w:t>4</w:t>
      </w:r>
      <w:r>
        <w:rPr>
          <w:rFonts w:ascii="Arial" w:eastAsia="Arial" w:hAnsi="Arial" w:cs="Arial"/>
          <w:i/>
          <w:iCs/>
          <w:sz w:val="18"/>
          <w:szCs w:val="18"/>
        </w:rPr>
        <w:t>VZ</w:t>
      </w:r>
      <w:r>
        <w:rPr>
          <w:rFonts w:ascii="Arial" w:eastAsia="Arial" w:hAnsi="Arial" w:cs="Arial"/>
          <w:sz w:val="18"/>
          <w:szCs w:val="18"/>
        </w:rPr>
        <w:t xml:space="preserve"> gene).</w:t>
      </w:r>
    </w:p>
    <w:p w14:paraId="3981B3D4" w14:textId="77777777" w:rsidR="00F26A1A" w:rsidRDefault="00F26A1A">
      <w:pPr>
        <w:spacing w:line="314" w:lineRule="exact"/>
        <w:rPr>
          <w:sz w:val="20"/>
          <w:szCs w:val="20"/>
        </w:rPr>
      </w:pPr>
    </w:p>
    <w:p w14:paraId="3FDC973E" w14:textId="77777777" w:rsidR="00F26A1A" w:rsidRDefault="00000000">
      <w:pPr>
        <w:rPr>
          <w:sz w:val="20"/>
          <w:szCs w:val="20"/>
        </w:rPr>
      </w:pPr>
      <w:r>
        <w:rPr>
          <w:rFonts w:ascii="Arial" w:eastAsia="Arial" w:hAnsi="Arial" w:cs="Arial"/>
          <w:b/>
          <w:bCs/>
          <w:sz w:val="18"/>
          <w:szCs w:val="18"/>
        </w:rPr>
        <w:t>Diagnosis</w:t>
      </w:r>
    </w:p>
    <w:p w14:paraId="0CA30D74" w14:textId="77777777" w:rsidR="00F26A1A" w:rsidRDefault="00F26A1A">
      <w:pPr>
        <w:spacing w:line="17" w:lineRule="exact"/>
        <w:rPr>
          <w:sz w:val="20"/>
          <w:szCs w:val="20"/>
        </w:rPr>
      </w:pPr>
    </w:p>
    <w:p w14:paraId="6647CC24"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progressive visual loss.</w:t>
      </w:r>
    </w:p>
    <w:p w14:paraId="6B6F7956" w14:textId="77777777" w:rsidR="00F26A1A" w:rsidRDefault="00F26A1A">
      <w:pPr>
        <w:spacing w:line="17" w:lineRule="exact"/>
        <w:rPr>
          <w:sz w:val="20"/>
          <w:szCs w:val="20"/>
        </w:rPr>
      </w:pPr>
    </w:p>
    <w:p w14:paraId="2E8EC68A" w14:textId="77777777" w:rsidR="00F26A1A" w:rsidRDefault="00000000">
      <w:pPr>
        <w:spacing w:line="250"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(a) numerous fine yellow-white crystals scattered throughout the posterior fundus (</w:t>
      </w:r>
      <w:r>
        <w:rPr>
          <w:rFonts w:ascii="Arial" w:eastAsia="Arial" w:hAnsi="Arial" w:cs="Arial"/>
          <w:color w:val="0080AC"/>
          <w:sz w:val="18"/>
          <w:szCs w:val="18"/>
        </w:rPr>
        <w:t>Fig. 15.6A</w:t>
      </w:r>
      <w:r>
        <w:rPr>
          <w:rFonts w:ascii="Arial" w:eastAsia="Arial" w:hAnsi="Arial" w:cs="Arial"/>
          <w:sz w:val="18"/>
          <w:szCs w:val="18"/>
        </w:rPr>
        <w:t>), (b) later atrophy of RPE and choriocapillaris at the macula and then diuse atrophy, (c) superficial peripheral corneal crystals.</w:t>
      </w:r>
    </w:p>
    <w:p w14:paraId="36635DFF" w14:textId="77777777" w:rsidR="00F26A1A" w:rsidRDefault="00F26A1A">
      <w:pPr>
        <w:spacing w:line="9" w:lineRule="exact"/>
        <w:rPr>
          <w:sz w:val="20"/>
          <w:szCs w:val="20"/>
        </w:rPr>
      </w:pPr>
    </w:p>
    <w:p w14:paraId="1D19CC84" w14:textId="77777777" w:rsidR="00F26A1A" w:rsidRDefault="00000000">
      <w:pPr>
        <w:ind w:left="440"/>
        <w:rPr>
          <w:sz w:val="20"/>
          <w:szCs w:val="20"/>
        </w:rPr>
      </w:pPr>
      <w:r>
        <w:rPr>
          <w:rFonts w:ascii="Arial" w:eastAsia="Arial" w:hAnsi="Arial" w:cs="Arial"/>
          <w:b/>
          <w:bCs/>
          <w:i/>
          <w:iCs/>
          <w:sz w:val="18"/>
          <w:szCs w:val="18"/>
        </w:rPr>
        <w:t>Course</w:t>
      </w:r>
      <w:r>
        <w:rPr>
          <w:rFonts w:ascii="Arial" w:eastAsia="Arial" w:hAnsi="Arial" w:cs="Arial"/>
          <w:sz w:val="18"/>
          <w:szCs w:val="18"/>
        </w:rPr>
        <w:t>: rate of change varies. ere is no treatment.</w:t>
      </w:r>
    </w:p>
    <w:p w14:paraId="01C7A55F" w14:textId="77777777" w:rsidR="00F26A1A" w:rsidRDefault="00F26A1A">
      <w:pPr>
        <w:spacing w:line="13" w:lineRule="exact"/>
        <w:rPr>
          <w:sz w:val="20"/>
          <w:szCs w:val="20"/>
        </w:rPr>
      </w:pPr>
    </w:p>
    <w:p w14:paraId="631FD094" w14:textId="77777777" w:rsidR="00F26A1A" w:rsidRDefault="00000000">
      <w:pPr>
        <w:ind w:left="440"/>
        <w:rPr>
          <w:sz w:val="20"/>
          <w:szCs w:val="20"/>
        </w:rPr>
      </w:pPr>
      <w:r>
        <w:rPr>
          <w:rFonts w:ascii="Arial" w:eastAsia="Arial" w:hAnsi="Arial" w:cs="Arial"/>
          <w:b/>
          <w:bCs/>
          <w:i/>
          <w:iCs/>
          <w:sz w:val="18"/>
          <w:szCs w:val="18"/>
        </w:rPr>
        <w:t>OCT</w:t>
      </w:r>
      <w:r>
        <w:rPr>
          <w:rFonts w:ascii="Arial" w:eastAsia="Arial" w:hAnsi="Arial" w:cs="Arial"/>
          <w:sz w:val="18"/>
          <w:szCs w:val="18"/>
        </w:rPr>
        <w:t>: demonstrates the crystalline deposits and macular changes.</w:t>
      </w:r>
    </w:p>
    <w:p w14:paraId="569197E8" w14:textId="77777777" w:rsidR="00F26A1A" w:rsidRDefault="00F26A1A">
      <w:pPr>
        <w:spacing w:line="294" w:lineRule="exact"/>
        <w:rPr>
          <w:sz w:val="20"/>
          <w:szCs w:val="20"/>
        </w:rPr>
      </w:pPr>
    </w:p>
    <w:p w14:paraId="2A7D7D78" w14:textId="77777777" w:rsidR="00F26A1A" w:rsidRDefault="00000000">
      <w:pPr>
        <w:rPr>
          <w:sz w:val="20"/>
          <w:szCs w:val="20"/>
        </w:rPr>
      </w:pPr>
      <w:r>
        <w:rPr>
          <w:rFonts w:ascii="Arial" w:eastAsia="Arial" w:hAnsi="Arial" w:cs="Arial"/>
          <w:b/>
          <w:bCs/>
          <w:sz w:val="20"/>
          <w:szCs w:val="20"/>
        </w:rPr>
        <w:t>CONGENITAL STATIONARY NIGHT BLINDNESS</w:t>
      </w:r>
    </w:p>
    <w:p w14:paraId="2B43246F" w14:textId="77777777" w:rsidR="00F26A1A" w:rsidRDefault="00F26A1A">
      <w:pPr>
        <w:spacing w:line="145" w:lineRule="exact"/>
        <w:rPr>
          <w:sz w:val="20"/>
          <w:szCs w:val="20"/>
        </w:rPr>
      </w:pPr>
    </w:p>
    <w:p w14:paraId="49D986DF" w14:textId="77777777" w:rsidR="00F26A1A" w:rsidRDefault="00000000">
      <w:pPr>
        <w:rPr>
          <w:sz w:val="20"/>
          <w:szCs w:val="20"/>
        </w:rPr>
      </w:pPr>
      <w:r>
        <w:rPr>
          <w:rFonts w:ascii="Arial" w:eastAsia="Arial" w:hAnsi="Arial" w:cs="Arial"/>
          <w:b/>
          <w:bCs/>
          <w:sz w:val="18"/>
          <w:szCs w:val="18"/>
        </w:rPr>
        <w:t>Definition:</w:t>
      </w:r>
    </w:p>
    <w:p w14:paraId="3917FCF8" w14:textId="77777777" w:rsidR="00F26A1A" w:rsidRDefault="00F26A1A">
      <w:pPr>
        <w:spacing w:line="28" w:lineRule="exact"/>
        <w:rPr>
          <w:sz w:val="20"/>
          <w:szCs w:val="20"/>
        </w:rPr>
      </w:pPr>
    </w:p>
    <w:p w14:paraId="68507568" w14:textId="77777777" w:rsidR="00F26A1A" w:rsidRDefault="00000000">
      <w:pPr>
        <w:spacing w:line="239" w:lineRule="auto"/>
        <w:ind w:right="100"/>
        <w:rPr>
          <w:sz w:val="20"/>
          <w:szCs w:val="20"/>
        </w:rPr>
      </w:pPr>
      <w:r>
        <w:rPr>
          <w:rFonts w:ascii="Arial" w:eastAsia="Arial" w:hAnsi="Arial" w:cs="Arial"/>
          <w:sz w:val="18"/>
          <w:szCs w:val="18"/>
        </w:rPr>
        <w:t>group of disorders characterized by infantile-onset nyctalopia and nonprogressive retinal dysfunc-tion; the fundus appearance may be normal or abnormal.</w:t>
      </w:r>
    </w:p>
    <w:p w14:paraId="71B50346" w14:textId="77777777" w:rsidR="00F26A1A" w:rsidRDefault="00F26A1A">
      <w:pPr>
        <w:spacing w:line="233" w:lineRule="exact"/>
        <w:rPr>
          <w:sz w:val="20"/>
          <w:szCs w:val="20"/>
        </w:rPr>
      </w:pPr>
    </w:p>
    <w:p w14:paraId="484B953B" w14:textId="77777777" w:rsidR="00F26A1A" w:rsidRDefault="00000000">
      <w:pPr>
        <w:rPr>
          <w:sz w:val="20"/>
          <w:szCs w:val="20"/>
        </w:rPr>
      </w:pPr>
      <w:r>
        <w:rPr>
          <w:rFonts w:ascii="Arial" w:eastAsia="Arial" w:hAnsi="Arial" w:cs="Arial"/>
          <w:b/>
          <w:bCs/>
          <w:sz w:val="18"/>
          <w:szCs w:val="18"/>
        </w:rPr>
        <w:t>Diagnosis</w:t>
      </w:r>
    </w:p>
    <w:p w14:paraId="16A8DB91" w14:textId="77777777" w:rsidR="00F26A1A" w:rsidRDefault="00F26A1A">
      <w:pPr>
        <w:spacing w:line="21" w:lineRule="exact"/>
        <w:rPr>
          <w:sz w:val="20"/>
          <w:szCs w:val="20"/>
        </w:rPr>
      </w:pPr>
    </w:p>
    <w:p w14:paraId="66FC0910" w14:textId="77777777" w:rsidR="00F26A1A" w:rsidRDefault="00000000">
      <w:pPr>
        <w:spacing w:line="245" w:lineRule="auto"/>
        <w:ind w:left="440" w:right="100"/>
        <w:rPr>
          <w:sz w:val="20"/>
          <w:szCs w:val="20"/>
        </w:rPr>
      </w:pPr>
      <w:r>
        <w:rPr>
          <w:rFonts w:ascii="Arial" w:eastAsia="Arial" w:hAnsi="Arial" w:cs="Arial"/>
          <w:b/>
          <w:bCs/>
          <w:i/>
          <w:iCs/>
          <w:sz w:val="18"/>
          <w:szCs w:val="18"/>
        </w:rPr>
        <w:t>With normal fundus</w:t>
      </w:r>
      <w:r>
        <w:rPr>
          <w:rFonts w:ascii="Arial" w:eastAsia="Arial" w:hAnsi="Arial" w:cs="Arial"/>
          <w:sz w:val="18"/>
          <w:szCs w:val="18"/>
        </w:rPr>
        <w:t>: types range from complete absence of rod function with normal cone function, to mixed impairment.</w:t>
      </w:r>
    </w:p>
    <w:p w14:paraId="6DF49E46" w14:textId="77777777" w:rsidR="00F26A1A" w:rsidRDefault="00F26A1A">
      <w:pPr>
        <w:sectPr w:rsidR="00F26A1A">
          <w:pgSz w:w="8640" w:h="13101"/>
          <w:pgMar w:top="528" w:right="860" w:bottom="0" w:left="720" w:header="0" w:footer="0" w:gutter="0"/>
          <w:cols w:space="720" w:equalWidth="0">
            <w:col w:w="7060"/>
          </w:cols>
        </w:sectPr>
      </w:pPr>
    </w:p>
    <w:p w14:paraId="5C68E01C" w14:textId="77777777" w:rsidR="00F26A1A" w:rsidRDefault="00F26A1A">
      <w:pPr>
        <w:spacing w:line="200" w:lineRule="exact"/>
        <w:rPr>
          <w:sz w:val="20"/>
          <w:szCs w:val="20"/>
        </w:rPr>
      </w:pPr>
    </w:p>
    <w:p w14:paraId="3E6A759A" w14:textId="77777777" w:rsidR="00F26A1A" w:rsidRDefault="00F26A1A">
      <w:pPr>
        <w:spacing w:line="363" w:lineRule="exact"/>
        <w:rPr>
          <w:sz w:val="20"/>
          <w:szCs w:val="20"/>
        </w:rPr>
      </w:pPr>
    </w:p>
    <w:p w14:paraId="152E703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193843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344C99E" w14:textId="77777777" w:rsidR="00F26A1A" w:rsidRDefault="00F26A1A">
      <w:pPr>
        <w:sectPr w:rsidR="00F26A1A">
          <w:type w:val="continuous"/>
          <w:pgSz w:w="8640" w:h="13101"/>
          <w:pgMar w:top="528" w:right="860" w:bottom="0" w:left="720" w:header="0" w:footer="0" w:gutter="0"/>
          <w:cols w:space="720" w:equalWidth="0">
            <w:col w:w="7060"/>
          </w:cols>
        </w:sectPr>
      </w:pPr>
    </w:p>
    <w:p w14:paraId="00F76162" w14:textId="77777777" w:rsidR="00F26A1A" w:rsidRDefault="00F26A1A">
      <w:pPr>
        <w:spacing w:line="141" w:lineRule="exact"/>
        <w:rPr>
          <w:sz w:val="20"/>
          <w:szCs w:val="20"/>
        </w:rPr>
      </w:pPr>
      <w:bookmarkStart w:id="286" w:name="page289"/>
      <w:bookmarkEnd w:id="286"/>
    </w:p>
    <w:tbl>
      <w:tblPr>
        <w:tblW w:w="0" w:type="auto"/>
        <w:tblInd w:w="100" w:type="dxa"/>
        <w:tblLayout w:type="fixed"/>
        <w:tblCellMar>
          <w:left w:w="0" w:type="dxa"/>
          <w:right w:w="0" w:type="dxa"/>
        </w:tblCellMar>
        <w:tblLook w:val="04A0" w:firstRow="1" w:lastRow="0" w:firstColumn="1" w:lastColumn="0" w:noHBand="0" w:noVBand="1"/>
      </w:tblPr>
      <w:tblGrid>
        <w:gridCol w:w="5140"/>
        <w:gridCol w:w="1840"/>
      </w:tblGrid>
      <w:tr w:rsidR="00F26A1A" w14:paraId="57C8AB99" w14:textId="77777777">
        <w:trPr>
          <w:trHeight w:val="233"/>
        </w:trPr>
        <w:tc>
          <w:tcPr>
            <w:tcW w:w="5140" w:type="dxa"/>
            <w:vAlign w:val="bottom"/>
          </w:tcPr>
          <w:p w14:paraId="2D5F9BCF" w14:textId="77777777" w:rsidR="00F26A1A" w:rsidRDefault="00000000">
            <w:pPr>
              <w:rPr>
                <w:sz w:val="20"/>
                <w:szCs w:val="20"/>
              </w:rPr>
            </w:pPr>
            <w:r>
              <w:rPr>
                <w:rFonts w:ascii="Arial" w:eastAsia="Arial" w:hAnsi="Arial" w:cs="Arial"/>
                <w:sz w:val="16"/>
                <w:szCs w:val="16"/>
              </w:rPr>
              <w:t>Chapter 15—HEREDITARY FUNDUS DYSTROPHIES</w:t>
            </w:r>
          </w:p>
        </w:tc>
        <w:tc>
          <w:tcPr>
            <w:tcW w:w="1840" w:type="dxa"/>
            <w:vAlign w:val="bottom"/>
          </w:tcPr>
          <w:p w14:paraId="47E92F4E" w14:textId="77777777" w:rsidR="00F26A1A" w:rsidRDefault="00000000">
            <w:pPr>
              <w:jc w:val="right"/>
              <w:rPr>
                <w:sz w:val="20"/>
                <w:szCs w:val="20"/>
              </w:rPr>
            </w:pPr>
            <w:r>
              <w:rPr>
                <w:rFonts w:ascii="Arial" w:eastAsia="Arial" w:hAnsi="Arial" w:cs="Arial"/>
                <w:b/>
                <w:bCs/>
                <w:sz w:val="18"/>
                <w:szCs w:val="18"/>
              </w:rPr>
              <w:t>295</w:t>
            </w:r>
          </w:p>
        </w:tc>
      </w:tr>
      <w:tr w:rsidR="00F26A1A" w14:paraId="73B98F90" w14:textId="77777777">
        <w:trPr>
          <w:trHeight w:val="46"/>
        </w:trPr>
        <w:tc>
          <w:tcPr>
            <w:tcW w:w="5140" w:type="dxa"/>
            <w:tcBorders>
              <w:bottom w:val="single" w:sz="8" w:space="0" w:color="CCECF4"/>
            </w:tcBorders>
            <w:vAlign w:val="bottom"/>
          </w:tcPr>
          <w:p w14:paraId="486BF016" w14:textId="77777777" w:rsidR="00F26A1A" w:rsidRDefault="00F26A1A">
            <w:pPr>
              <w:rPr>
                <w:sz w:val="4"/>
                <w:szCs w:val="4"/>
              </w:rPr>
            </w:pPr>
          </w:p>
        </w:tc>
        <w:tc>
          <w:tcPr>
            <w:tcW w:w="1840" w:type="dxa"/>
            <w:tcBorders>
              <w:bottom w:val="single" w:sz="8" w:space="0" w:color="CCECF4"/>
            </w:tcBorders>
            <w:vAlign w:val="bottom"/>
          </w:tcPr>
          <w:p w14:paraId="6FE65E38" w14:textId="77777777" w:rsidR="00F26A1A" w:rsidRDefault="00F26A1A">
            <w:pPr>
              <w:rPr>
                <w:sz w:val="4"/>
                <w:szCs w:val="4"/>
              </w:rPr>
            </w:pPr>
          </w:p>
        </w:tc>
      </w:tr>
    </w:tbl>
    <w:p w14:paraId="30C58604" w14:textId="77777777" w:rsidR="00F26A1A" w:rsidRDefault="00000000">
      <w:pPr>
        <w:spacing w:line="20" w:lineRule="exact"/>
        <w:rPr>
          <w:sz w:val="20"/>
          <w:szCs w:val="20"/>
        </w:rPr>
      </w:pPr>
      <w:r>
        <w:rPr>
          <w:noProof/>
          <w:sz w:val="20"/>
          <w:szCs w:val="20"/>
        </w:rPr>
        <w:drawing>
          <wp:anchor distT="0" distB="0" distL="114300" distR="114300" simplePos="0" relativeHeight="251768320" behindDoc="1" locked="0" layoutInCell="0" allowOverlap="1" wp14:anchorId="3475F839" wp14:editId="2CC07056">
            <wp:simplePos x="0" y="0"/>
            <wp:positionH relativeFrom="column">
              <wp:posOffset>80010</wp:posOffset>
            </wp:positionH>
            <wp:positionV relativeFrom="paragraph">
              <wp:posOffset>157480</wp:posOffset>
            </wp:positionV>
            <wp:extent cx="4385945" cy="211836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91"/>
                    <a:srcRect/>
                    <a:stretch>
                      <a:fillRect/>
                    </a:stretch>
                  </pic:blipFill>
                  <pic:spPr bwMode="auto">
                    <a:xfrm>
                      <a:off x="0" y="0"/>
                      <a:ext cx="4385945" cy="2118360"/>
                    </a:xfrm>
                    <a:prstGeom prst="rect">
                      <a:avLst/>
                    </a:prstGeom>
                    <a:noFill/>
                  </pic:spPr>
                </pic:pic>
              </a:graphicData>
            </a:graphic>
          </wp:anchor>
        </w:drawing>
      </w:r>
    </w:p>
    <w:p w14:paraId="24B3274A" w14:textId="77777777" w:rsidR="00F26A1A" w:rsidRDefault="00F26A1A">
      <w:pPr>
        <w:spacing w:line="200" w:lineRule="exact"/>
        <w:rPr>
          <w:sz w:val="20"/>
          <w:szCs w:val="20"/>
        </w:rPr>
      </w:pPr>
    </w:p>
    <w:p w14:paraId="07F70193" w14:textId="77777777" w:rsidR="00F26A1A" w:rsidRDefault="00F26A1A">
      <w:pPr>
        <w:spacing w:line="200" w:lineRule="exact"/>
        <w:rPr>
          <w:sz w:val="20"/>
          <w:szCs w:val="20"/>
        </w:rPr>
      </w:pPr>
    </w:p>
    <w:p w14:paraId="2A042704" w14:textId="77777777" w:rsidR="00F26A1A" w:rsidRDefault="00F26A1A">
      <w:pPr>
        <w:spacing w:line="200" w:lineRule="exact"/>
        <w:rPr>
          <w:sz w:val="20"/>
          <w:szCs w:val="20"/>
        </w:rPr>
      </w:pPr>
    </w:p>
    <w:p w14:paraId="7C598A48" w14:textId="77777777" w:rsidR="00F26A1A" w:rsidRDefault="00F26A1A">
      <w:pPr>
        <w:spacing w:line="200" w:lineRule="exact"/>
        <w:rPr>
          <w:sz w:val="20"/>
          <w:szCs w:val="20"/>
        </w:rPr>
      </w:pPr>
    </w:p>
    <w:p w14:paraId="121AF773" w14:textId="77777777" w:rsidR="00F26A1A" w:rsidRDefault="00F26A1A">
      <w:pPr>
        <w:spacing w:line="200" w:lineRule="exact"/>
        <w:rPr>
          <w:sz w:val="20"/>
          <w:szCs w:val="20"/>
        </w:rPr>
      </w:pPr>
    </w:p>
    <w:p w14:paraId="2F93C408" w14:textId="77777777" w:rsidR="00F26A1A" w:rsidRDefault="00F26A1A">
      <w:pPr>
        <w:spacing w:line="200" w:lineRule="exact"/>
        <w:rPr>
          <w:sz w:val="20"/>
          <w:szCs w:val="20"/>
        </w:rPr>
      </w:pPr>
    </w:p>
    <w:p w14:paraId="52D424CC" w14:textId="77777777" w:rsidR="00F26A1A" w:rsidRDefault="00F26A1A">
      <w:pPr>
        <w:spacing w:line="200" w:lineRule="exact"/>
        <w:rPr>
          <w:sz w:val="20"/>
          <w:szCs w:val="20"/>
        </w:rPr>
      </w:pPr>
    </w:p>
    <w:p w14:paraId="2F94814C" w14:textId="77777777" w:rsidR="00F26A1A" w:rsidRDefault="00F26A1A">
      <w:pPr>
        <w:spacing w:line="200" w:lineRule="exact"/>
        <w:rPr>
          <w:sz w:val="20"/>
          <w:szCs w:val="20"/>
        </w:rPr>
      </w:pPr>
    </w:p>
    <w:p w14:paraId="6F311C9E" w14:textId="77777777" w:rsidR="00F26A1A" w:rsidRDefault="00F26A1A">
      <w:pPr>
        <w:spacing w:line="200" w:lineRule="exact"/>
        <w:rPr>
          <w:sz w:val="20"/>
          <w:szCs w:val="20"/>
        </w:rPr>
      </w:pPr>
    </w:p>
    <w:p w14:paraId="4A23DBB3" w14:textId="77777777" w:rsidR="00F26A1A" w:rsidRDefault="00F26A1A">
      <w:pPr>
        <w:spacing w:line="200" w:lineRule="exact"/>
        <w:rPr>
          <w:sz w:val="20"/>
          <w:szCs w:val="20"/>
        </w:rPr>
      </w:pPr>
    </w:p>
    <w:p w14:paraId="5CB03712" w14:textId="77777777" w:rsidR="00F26A1A" w:rsidRDefault="00F26A1A">
      <w:pPr>
        <w:spacing w:line="200" w:lineRule="exact"/>
        <w:rPr>
          <w:sz w:val="20"/>
          <w:szCs w:val="20"/>
        </w:rPr>
      </w:pPr>
    </w:p>
    <w:p w14:paraId="6F3D8D98" w14:textId="77777777" w:rsidR="00F26A1A" w:rsidRDefault="00F26A1A">
      <w:pPr>
        <w:spacing w:line="200" w:lineRule="exact"/>
        <w:rPr>
          <w:sz w:val="20"/>
          <w:szCs w:val="20"/>
        </w:rPr>
      </w:pPr>
    </w:p>
    <w:p w14:paraId="276DFB2E" w14:textId="77777777" w:rsidR="00F26A1A" w:rsidRDefault="00F26A1A">
      <w:pPr>
        <w:spacing w:line="200" w:lineRule="exact"/>
        <w:rPr>
          <w:sz w:val="20"/>
          <w:szCs w:val="20"/>
        </w:rPr>
      </w:pPr>
    </w:p>
    <w:p w14:paraId="4149CA09" w14:textId="77777777" w:rsidR="00F26A1A" w:rsidRDefault="00F26A1A">
      <w:pPr>
        <w:spacing w:line="200" w:lineRule="exact"/>
        <w:rPr>
          <w:sz w:val="20"/>
          <w:szCs w:val="20"/>
        </w:rPr>
      </w:pPr>
    </w:p>
    <w:p w14:paraId="46D88932" w14:textId="77777777" w:rsidR="00F26A1A" w:rsidRDefault="00F26A1A">
      <w:pPr>
        <w:spacing w:line="200" w:lineRule="exact"/>
        <w:rPr>
          <w:sz w:val="20"/>
          <w:szCs w:val="20"/>
        </w:rPr>
      </w:pPr>
    </w:p>
    <w:p w14:paraId="7C141967" w14:textId="77777777" w:rsidR="00F26A1A" w:rsidRDefault="00F26A1A">
      <w:pPr>
        <w:spacing w:line="247" w:lineRule="exact"/>
        <w:rPr>
          <w:sz w:val="20"/>
          <w:szCs w:val="20"/>
        </w:rPr>
      </w:pPr>
    </w:p>
    <w:p w14:paraId="2A1F873F"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694350F" w14:textId="77777777" w:rsidR="00F26A1A" w:rsidRDefault="00F26A1A">
      <w:pPr>
        <w:spacing w:line="216" w:lineRule="exact"/>
        <w:rPr>
          <w:sz w:val="20"/>
          <w:szCs w:val="20"/>
        </w:rPr>
      </w:pPr>
    </w:p>
    <w:p w14:paraId="4EC44AA1" w14:textId="77777777" w:rsidR="00F26A1A" w:rsidRDefault="00000000">
      <w:pPr>
        <w:spacing w:line="227" w:lineRule="auto"/>
        <w:ind w:left="100"/>
        <w:rPr>
          <w:sz w:val="20"/>
          <w:szCs w:val="20"/>
        </w:rPr>
      </w:pPr>
      <w:r>
        <w:rPr>
          <w:rFonts w:ascii="Arial" w:eastAsia="Arial" w:hAnsi="Arial" w:cs="Arial"/>
          <w:sz w:val="15"/>
          <w:szCs w:val="15"/>
        </w:rPr>
        <w:t>Fig. 15.6 (A) Bietti crystalline corneoretinal dystrophy, (B) fundus albipunctatus. (</w:t>
      </w:r>
      <w:r>
        <w:rPr>
          <w:rFonts w:ascii="Arial" w:eastAsia="Arial" w:hAnsi="Arial" w:cs="Arial"/>
          <w:color w:val="0080AC"/>
          <w:sz w:val="15"/>
          <w:szCs w:val="15"/>
        </w:rPr>
        <w:t>Figure 15.6B</w:t>
      </w:r>
      <w:r>
        <w:rPr>
          <w:rFonts w:ascii="Arial" w:eastAsia="Arial" w:hAnsi="Arial" w:cs="Arial"/>
          <w:sz w:val="15"/>
          <w:szCs w:val="15"/>
        </w:rPr>
        <w:t xml:space="preserve"> courtesy of Chris Barry, Lions Eye Institute, Perth, Australia.)</w:t>
      </w:r>
    </w:p>
    <w:p w14:paraId="5B6FD595" w14:textId="77777777" w:rsidR="00F26A1A" w:rsidRDefault="00F26A1A">
      <w:pPr>
        <w:spacing w:line="376" w:lineRule="exact"/>
        <w:rPr>
          <w:sz w:val="20"/>
          <w:szCs w:val="20"/>
        </w:rPr>
      </w:pPr>
    </w:p>
    <w:p w14:paraId="6C619FD3" w14:textId="77777777" w:rsidR="00F26A1A" w:rsidRDefault="00000000">
      <w:pPr>
        <w:spacing w:line="318" w:lineRule="auto"/>
        <w:ind w:left="540" w:right="40"/>
        <w:jc w:val="both"/>
        <w:rPr>
          <w:sz w:val="20"/>
          <w:szCs w:val="20"/>
        </w:rPr>
      </w:pPr>
      <w:r>
        <w:rPr>
          <w:rFonts w:ascii="Arial" w:eastAsia="Arial" w:hAnsi="Arial" w:cs="Arial"/>
          <w:b/>
          <w:bCs/>
          <w:i/>
          <w:iCs/>
          <w:sz w:val="15"/>
          <w:szCs w:val="15"/>
        </w:rPr>
        <w:t>With abnormal fundus</w:t>
      </w:r>
      <w:r>
        <w:rPr>
          <w:rFonts w:ascii="Arial" w:eastAsia="Arial" w:hAnsi="Arial" w:cs="Arial"/>
          <w:sz w:val="15"/>
          <w:szCs w:val="15"/>
        </w:rPr>
        <w:t>: (a) Oguchi disease, in which the fundus has an unusual golden-yellow colour when light-adapted, becoming normal after prolonged dark adaptation (Mizuo phenom-enon) and (b) fundus albipunctatus, an innocuous AR or AD condition in which there are numerous tiny yellow-white spots sparing the fovea and extending to the periphery (</w:t>
      </w:r>
      <w:r>
        <w:rPr>
          <w:rFonts w:ascii="Arial" w:eastAsia="Arial" w:hAnsi="Arial" w:cs="Arial"/>
          <w:color w:val="0080AC"/>
          <w:sz w:val="15"/>
          <w:szCs w:val="15"/>
        </w:rPr>
        <w:t>Fig. 15.6B</w:t>
      </w:r>
      <w:r>
        <w:rPr>
          <w:rFonts w:ascii="Arial" w:eastAsia="Arial" w:hAnsi="Arial" w:cs="Arial"/>
          <w:sz w:val="15"/>
          <w:szCs w:val="15"/>
        </w:rPr>
        <w:t>).</w:t>
      </w:r>
    </w:p>
    <w:p w14:paraId="783D54AA" w14:textId="77777777" w:rsidR="00F26A1A" w:rsidRDefault="00F26A1A">
      <w:pPr>
        <w:spacing w:line="243" w:lineRule="exact"/>
        <w:rPr>
          <w:sz w:val="20"/>
          <w:szCs w:val="20"/>
        </w:rPr>
      </w:pPr>
    </w:p>
    <w:p w14:paraId="63E5F711" w14:textId="77777777" w:rsidR="00F26A1A" w:rsidRDefault="00000000">
      <w:pPr>
        <w:ind w:left="100"/>
        <w:rPr>
          <w:sz w:val="20"/>
          <w:szCs w:val="20"/>
        </w:rPr>
      </w:pPr>
      <w:r>
        <w:rPr>
          <w:rFonts w:ascii="Arial" w:eastAsia="Arial" w:hAnsi="Arial" w:cs="Arial"/>
          <w:b/>
          <w:bCs/>
          <w:sz w:val="20"/>
          <w:szCs w:val="20"/>
        </w:rPr>
        <w:t>CONGENITAL MONOCHROMATISM</w:t>
      </w:r>
    </w:p>
    <w:p w14:paraId="08442404" w14:textId="77777777" w:rsidR="00F26A1A" w:rsidRDefault="00F26A1A">
      <w:pPr>
        <w:spacing w:line="145" w:lineRule="exact"/>
        <w:rPr>
          <w:sz w:val="20"/>
          <w:szCs w:val="20"/>
        </w:rPr>
      </w:pPr>
    </w:p>
    <w:p w14:paraId="392662F4" w14:textId="77777777" w:rsidR="00F26A1A" w:rsidRDefault="00000000">
      <w:pPr>
        <w:ind w:left="100"/>
        <w:rPr>
          <w:sz w:val="20"/>
          <w:szCs w:val="20"/>
        </w:rPr>
      </w:pPr>
      <w:r>
        <w:rPr>
          <w:rFonts w:ascii="Arial" w:eastAsia="Arial" w:hAnsi="Arial" w:cs="Arial"/>
          <w:b/>
          <w:bCs/>
          <w:sz w:val="18"/>
          <w:szCs w:val="18"/>
        </w:rPr>
        <w:t>Definition:</w:t>
      </w:r>
    </w:p>
    <w:p w14:paraId="10AEF8A5" w14:textId="77777777" w:rsidR="00F26A1A" w:rsidRDefault="00F26A1A">
      <w:pPr>
        <w:spacing w:line="13" w:lineRule="exact"/>
        <w:rPr>
          <w:sz w:val="20"/>
          <w:szCs w:val="20"/>
        </w:rPr>
      </w:pPr>
    </w:p>
    <w:p w14:paraId="238588CA" w14:textId="77777777" w:rsidR="00F26A1A" w:rsidRDefault="00000000">
      <w:pPr>
        <w:ind w:left="100"/>
        <w:rPr>
          <w:sz w:val="20"/>
          <w:szCs w:val="20"/>
        </w:rPr>
      </w:pPr>
      <w:r>
        <w:rPr>
          <w:rFonts w:ascii="Arial" w:eastAsia="Arial" w:hAnsi="Arial" w:cs="Arial"/>
          <w:sz w:val="18"/>
          <w:szCs w:val="18"/>
        </w:rPr>
        <w:t>group of inherited conditions with abnormal colour vision as the predominant feature.</w:t>
      </w:r>
    </w:p>
    <w:p w14:paraId="54DD85B9" w14:textId="77777777" w:rsidR="00F26A1A" w:rsidRDefault="00F26A1A">
      <w:pPr>
        <w:spacing w:line="233" w:lineRule="exact"/>
        <w:rPr>
          <w:sz w:val="20"/>
          <w:szCs w:val="20"/>
        </w:rPr>
      </w:pPr>
    </w:p>
    <w:p w14:paraId="515FE9F7" w14:textId="77777777" w:rsidR="00F26A1A" w:rsidRDefault="00000000">
      <w:pPr>
        <w:ind w:left="100"/>
        <w:rPr>
          <w:sz w:val="20"/>
          <w:szCs w:val="20"/>
        </w:rPr>
      </w:pPr>
      <w:r>
        <w:rPr>
          <w:rFonts w:ascii="Arial" w:eastAsia="Arial" w:hAnsi="Arial" w:cs="Arial"/>
          <w:b/>
          <w:bCs/>
          <w:sz w:val="18"/>
          <w:szCs w:val="18"/>
        </w:rPr>
        <w:t>Diagnosis</w:t>
      </w:r>
    </w:p>
    <w:p w14:paraId="679F87D0" w14:textId="77777777" w:rsidR="00F26A1A" w:rsidRDefault="00F26A1A">
      <w:pPr>
        <w:spacing w:line="28" w:lineRule="exact"/>
        <w:rPr>
          <w:sz w:val="20"/>
          <w:szCs w:val="20"/>
        </w:rPr>
      </w:pPr>
    </w:p>
    <w:p w14:paraId="6E2A23A8" w14:textId="77777777" w:rsidR="00F26A1A" w:rsidRDefault="00000000">
      <w:pPr>
        <w:spacing w:line="286" w:lineRule="auto"/>
        <w:ind w:left="540" w:right="60"/>
        <w:jc w:val="both"/>
        <w:rPr>
          <w:sz w:val="20"/>
          <w:szCs w:val="20"/>
        </w:rPr>
      </w:pPr>
      <w:r>
        <w:rPr>
          <w:rFonts w:ascii="Arial" w:eastAsia="Arial" w:hAnsi="Arial" w:cs="Arial"/>
          <w:sz w:val="16"/>
          <w:szCs w:val="16"/>
        </w:rPr>
        <w:t>Monochromatism ranges from partial impairment of colour vision and slightly reduced VA such as blue cone monochromatism (incomplete achromatopsia) to complete absence of colour perception and poor VA as in rod monochromatism (complete achromatopsia).</w:t>
      </w:r>
    </w:p>
    <w:p w14:paraId="61A6CFDA" w14:textId="77777777" w:rsidR="00F26A1A" w:rsidRDefault="00F26A1A">
      <w:pPr>
        <w:spacing w:line="2" w:lineRule="exact"/>
        <w:rPr>
          <w:sz w:val="20"/>
          <w:szCs w:val="20"/>
        </w:rPr>
      </w:pPr>
    </w:p>
    <w:p w14:paraId="5780C6B8" w14:textId="77777777" w:rsidR="00F26A1A" w:rsidRDefault="00000000">
      <w:pPr>
        <w:spacing w:line="239" w:lineRule="auto"/>
        <w:ind w:left="540" w:right="60"/>
        <w:jc w:val="both"/>
        <w:rPr>
          <w:sz w:val="20"/>
          <w:szCs w:val="20"/>
        </w:rPr>
      </w:pPr>
      <w:r>
        <w:rPr>
          <w:rFonts w:ascii="Arial" w:eastAsia="Arial" w:hAnsi="Arial" w:cs="Arial"/>
          <w:sz w:val="18"/>
          <w:szCs w:val="18"/>
        </w:rPr>
        <w:t>Fundus signs are often subtle; nystagmus and photophobia are present in all but the milder forms.</w:t>
      </w:r>
    </w:p>
    <w:p w14:paraId="02546999" w14:textId="77777777" w:rsidR="00F26A1A" w:rsidRDefault="00F26A1A">
      <w:pPr>
        <w:spacing w:line="218" w:lineRule="exact"/>
        <w:rPr>
          <w:sz w:val="20"/>
          <w:szCs w:val="20"/>
        </w:rPr>
      </w:pPr>
    </w:p>
    <w:p w14:paraId="7B63C382" w14:textId="77777777" w:rsidR="00F26A1A" w:rsidRDefault="00000000">
      <w:pPr>
        <w:ind w:left="100"/>
        <w:rPr>
          <w:sz w:val="20"/>
          <w:szCs w:val="20"/>
        </w:rPr>
      </w:pPr>
      <w:r>
        <w:rPr>
          <w:rFonts w:ascii="Arial" w:eastAsia="Arial" w:hAnsi="Arial" w:cs="Arial"/>
          <w:b/>
          <w:bCs/>
          <w:color w:val="C8001A"/>
          <w:sz w:val="24"/>
          <w:szCs w:val="24"/>
        </w:rPr>
        <w:t>Macular dystrophies</w:t>
      </w:r>
    </w:p>
    <w:p w14:paraId="3D504385" w14:textId="77777777" w:rsidR="00F26A1A" w:rsidRDefault="00F26A1A">
      <w:pPr>
        <w:spacing w:line="104" w:lineRule="exact"/>
        <w:rPr>
          <w:sz w:val="20"/>
          <w:szCs w:val="20"/>
        </w:rPr>
      </w:pPr>
    </w:p>
    <w:p w14:paraId="4B3B2872" w14:textId="77777777" w:rsidR="00F26A1A" w:rsidRDefault="00000000">
      <w:pPr>
        <w:ind w:left="100"/>
        <w:rPr>
          <w:sz w:val="20"/>
          <w:szCs w:val="20"/>
        </w:rPr>
      </w:pPr>
      <w:r>
        <w:rPr>
          <w:rFonts w:ascii="Arial" w:eastAsia="Arial" w:hAnsi="Arial" w:cs="Arial"/>
          <w:b/>
          <w:bCs/>
          <w:sz w:val="20"/>
          <w:szCs w:val="20"/>
        </w:rPr>
        <w:t>BEST MACULAR DYSTROPHY</w:t>
      </w:r>
    </w:p>
    <w:p w14:paraId="378B832B" w14:textId="77777777" w:rsidR="00F26A1A" w:rsidRDefault="00F26A1A">
      <w:pPr>
        <w:spacing w:line="145" w:lineRule="exact"/>
        <w:rPr>
          <w:sz w:val="20"/>
          <w:szCs w:val="20"/>
        </w:rPr>
      </w:pPr>
    </w:p>
    <w:p w14:paraId="7E33D5B8" w14:textId="77777777" w:rsidR="00F26A1A" w:rsidRDefault="00000000">
      <w:pPr>
        <w:ind w:left="100"/>
        <w:rPr>
          <w:sz w:val="20"/>
          <w:szCs w:val="20"/>
        </w:rPr>
      </w:pPr>
      <w:r>
        <w:rPr>
          <w:rFonts w:ascii="Arial" w:eastAsia="Arial" w:hAnsi="Arial" w:cs="Arial"/>
          <w:b/>
          <w:bCs/>
          <w:sz w:val="18"/>
          <w:szCs w:val="18"/>
        </w:rPr>
        <w:t>Genetics:</w:t>
      </w:r>
    </w:p>
    <w:p w14:paraId="259AF087" w14:textId="77777777" w:rsidR="00F26A1A" w:rsidRDefault="00F26A1A">
      <w:pPr>
        <w:spacing w:line="16" w:lineRule="exact"/>
        <w:rPr>
          <w:sz w:val="20"/>
          <w:szCs w:val="20"/>
        </w:rPr>
      </w:pPr>
    </w:p>
    <w:p w14:paraId="440A281C" w14:textId="77777777" w:rsidR="00F26A1A" w:rsidRDefault="00000000">
      <w:pPr>
        <w:spacing w:line="282" w:lineRule="auto"/>
        <w:ind w:left="100" w:right="40"/>
        <w:jc w:val="both"/>
        <w:rPr>
          <w:sz w:val="20"/>
          <w:szCs w:val="20"/>
        </w:rPr>
      </w:pPr>
      <w:r>
        <w:rPr>
          <w:rFonts w:ascii="Arial" w:eastAsia="Arial" w:hAnsi="Arial" w:cs="Arial"/>
          <w:sz w:val="16"/>
          <w:szCs w:val="16"/>
        </w:rPr>
        <w:t>inheritance is AD (</w:t>
      </w:r>
      <w:r>
        <w:rPr>
          <w:rFonts w:ascii="Arial" w:eastAsia="Arial" w:hAnsi="Arial" w:cs="Arial"/>
          <w:i/>
          <w:iCs/>
          <w:sz w:val="16"/>
          <w:szCs w:val="16"/>
        </w:rPr>
        <w:t>BEST</w:t>
      </w:r>
      <w:r>
        <w:rPr>
          <w:rFonts w:ascii="Arial" w:eastAsia="Arial" w:hAnsi="Arial" w:cs="Arial"/>
          <w:i/>
          <w:iCs/>
          <w:sz w:val="18"/>
          <w:szCs w:val="18"/>
          <w:vertAlign w:val="subscript"/>
        </w:rPr>
        <w:t>1</w:t>
      </w:r>
      <w:r>
        <w:rPr>
          <w:rFonts w:ascii="Arial" w:eastAsia="Arial" w:hAnsi="Arial" w:cs="Arial"/>
          <w:sz w:val="16"/>
          <w:szCs w:val="16"/>
        </w:rPr>
        <w:t xml:space="preserve"> gene on chromosome 11q13). Second commonest macular dystrophy. Occasionally, multifocal vitelliform lesions identical to those in Best disease may become manifest in adult life. However, in these patients the EOG is normal and the family history negative.</w:t>
      </w:r>
    </w:p>
    <w:p w14:paraId="54B1956F" w14:textId="77777777" w:rsidR="00F26A1A" w:rsidRDefault="00F26A1A">
      <w:pPr>
        <w:spacing w:line="121" w:lineRule="exact"/>
        <w:rPr>
          <w:sz w:val="20"/>
          <w:szCs w:val="20"/>
        </w:rPr>
      </w:pPr>
    </w:p>
    <w:p w14:paraId="3BBEA64E" w14:textId="77777777" w:rsidR="00F26A1A" w:rsidRDefault="00000000">
      <w:pPr>
        <w:ind w:left="100"/>
        <w:rPr>
          <w:sz w:val="20"/>
          <w:szCs w:val="20"/>
        </w:rPr>
      </w:pPr>
      <w:r>
        <w:rPr>
          <w:rFonts w:ascii="Arial" w:eastAsia="Arial" w:hAnsi="Arial" w:cs="Arial"/>
          <w:b/>
          <w:bCs/>
          <w:sz w:val="18"/>
          <w:szCs w:val="18"/>
        </w:rPr>
        <w:t>Diagnosis</w:t>
      </w:r>
    </w:p>
    <w:p w14:paraId="1BFED628" w14:textId="77777777" w:rsidR="00F26A1A" w:rsidRDefault="00F26A1A">
      <w:pPr>
        <w:spacing w:line="17" w:lineRule="exact"/>
        <w:rPr>
          <w:sz w:val="20"/>
          <w:szCs w:val="20"/>
        </w:rPr>
      </w:pPr>
    </w:p>
    <w:p w14:paraId="1A6A6B84"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in 5th decade with gradual onset of central blurring.</w:t>
      </w:r>
    </w:p>
    <w:p w14:paraId="7FAB5628" w14:textId="77777777" w:rsidR="00F26A1A" w:rsidRDefault="00F26A1A">
      <w:pPr>
        <w:spacing w:line="17" w:lineRule="exact"/>
        <w:rPr>
          <w:sz w:val="20"/>
          <w:szCs w:val="20"/>
        </w:rPr>
      </w:pPr>
    </w:p>
    <w:p w14:paraId="6B152701" w14:textId="77777777" w:rsidR="00F26A1A" w:rsidRDefault="00000000">
      <w:pPr>
        <w:spacing w:line="270" w:lineRule="auto"/>
        <w:ind w:left="540" w:right="40"/>
        <w:jc w:val="both"/>
        <w:rPr>
          <w:sz w:val="20"/>
          <w:szCs w:val="20"/>
        </w:rPr>
      </w:pPr>
      <w:r>
        <w:rPr>
          <w:rFonts w:ascii="Arial" w:eastAsia="Arial" w:hAnsi="Arial" w:cs="Arial"/>
          <w:b/>
          <w:bCs/>
          <w:i/>
          <w:iCs/>
          <w:sz w:val="17"/>
          <w:szCs w:val="17"/>
        </w:rPr>
        <w:t>Signs</w:t>
      </w:r>
      <w:r>
        <w:rPr>
          <w:rFonts w:ascii="Arial" w:eastAsia="Arial" w:hAnsi="Arial" w:cs="Arial"/>
          <w:sz w:val="17"/>
          <w:szCs w:val="17"/>
        </w:rPr>
        <w:t>: (a) vitelliform appearance develops in early childhood with a round, sharply delin-eated (‘sunny side up’) macular lesion (</w:t>
      </w:r>
      <w:r>
        <w:rPr>
          <w:rFonts w:ascii="Arial" w:eastAsia="Arial" w:hAnsi="Arial" w:cs="Arial"/>
          <w:color w:val="0080AC"/>
          <w:sz w:val="17"/>
          <w:szCs w:val="17"/>
        </w:rPr>
        <w:t>Fig. 15.7A</w:t>
      </w:r>
      <w:r>
        <w:rPr>
          <w:rFonts w:ascii="Arial" w:eastAsia="Arial" w:hAnsi="Arial" w:cs="Arial"/>
          <w:sz w:val="17"/>
          <w:szCs w:val="17"/>
        </w:rPr>
        <w:t>), (b) slow progression to ‘vitelliruptive’ stage (</w:t>
      </w:r>
      <w:r>
        <w:rPr>
          <w:rFonts w:ascii="Arial" w:eastAsia="Arial" w:hAnsi="Arial" w:cs="Arial"/>
          <w:color w:val="0080AC"/>
          <w:sz w:val="17"/>
          <w:szCs w:val="17"/>
        </w:rPr>
        <w:t>Fig. 15.7B</w:t>
      </w:r>
      <w:r>
        <w:rPr>
          <w:rFonts w:ascii="Arial" w:eastAsia="Arial" w:hAnsi="Arial" w:cs="Arial"/>
          <w:sz w:val="17"/>
          <w:szCs w:val="17"/>
        </w:rPr>
        <w:t>) with a gradual fall in VA and later (c) macular atrophy.</w:t>
      </w:r>
    </w:p>
    <w:p w14:paraId="25862F8D" w14:textId="77777777" w:rsidR="00F26A1A" w:rsidRDefault="00000000">
      <w:pPr>
        <w:spacing w:line="235" w:lineRule="auto"/>
        <w:ind w:left="540"/>
        <w:rPr>
          <w:sz w:val="20"/>
          <w:szCs w:val="20"/>
        </w:rPr>
      </w:pPr>
      <w:r>
        <w:rPr>
          <w:rFonts w:ascii="Arial" w:eastAsia="Arial" w:hAnsi="Arial" w:cs="Arial"/>
          <w:b/>
          <w:bCs/>
          <w:i/>
          <w:iCs/>
          <w:sz w:val="18"/>
          <w:szCs w:val="18"/>
        </w:rPr>
        <w:t>FA</w:t>
      </w:r>
      <w:r>
        <w:rPr>
          <w:rFonts w:ascii="Arial" w:eastAsia="Arial" w:hAnsi="Arial" w:cs="Arial"/>
          <w:sz w:val="18"/>
          <w:szCs w:val="18"/>
        </w:rPr>
        <w:t>: vitelliform lesions show corresponding hypofluorescence due to blockage.</w:t>
      </w:r>
    </w:p>
    <w:p w14:paraId="27DAF423" w14:textId="77777777" w:rsidR="00F26A1A" w:rsidRDefault="00F26A1A">
      <w:pPr>
        <w:sectPr w:rsidR="00F26A1A">
          <w:pgSz w:w="8640" w:h="13101"/>
          <w:pgMar w:top="493" w:right="660" w:bottom="0" w:left="860" w:header="0" w:footer="0" w:gutter="0"/>
          <w:cols w:space="720" w:equalWidth="0">
            <w:col w:w="7120"/>
          </w:cols>
        </w:sectPr>
      </w:pPr>
    </w:p>
    <w:p w14:paraId="15D4BA3C" w14:textId="77777777" w:rsidR="00F26A1A" w:rsidRDefault="00F26A1A">
      <w:pPr>
        <w:spacing w:line="200" w:lineRule="exact"/>
        <w:rPr>
          <w:sz w:val="20"/>
          <w:szCs w:val="20"/>
        </w:rPr>
      </w:pPr>
    </w:p>
    <w:p w14:paraId="1CF94945" w14:textId="77777777" w:rsidR="00F26A1A" w:rsidRDefault="00F26A1A">
      <w:pPr>
        <w:spacing w:line="363" w:lineRule="exact"/>
        <w:rPr>
          <w:sz w:val="20"/>
          <w:szCs w:val="20"/>
        </w:rPr>
      </w:pPr>
    </w:p>
    <w:p w14:paraId="227C9BC2" w14:textId="77777777" w:rsidR="00F26A1A" w:rsidRDefault="00000000">
      <w:pPr>
        <w:spacing w:line="168" w:lineRule="exact"/>
        <w:rPr>
          <w:sz w:val="20"/>
          <w:szCs w:val="20"/>
        </w:rPr>
      </w:pPr>
      <w:r>
        <w:rPr>
          <w:rFonts w:ascii="PMingLiU" w:eastAsia="PMingLiU" w:hAnsi="PMingLiU" w:cs="PMingLiU"/>
          <w:sz w:val="14"/>
          <w:szCs w:val="14"/>
        </w:rPr>
        <w:t>#*" ##%"#"+!#(&amp;&amp;%"'+$'""#* "%#! " +#!+ &amp;)%#"$'!%</w:t>
      </w:r>
    </w:p>
    <w:p w14:paraId="2170241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6254C30" w14:textId="77777777" w:rsidR="00F26A1A" w:rsidRDefault="00F26A1A">
      <w:pPr>
        <w:sectPr w:rsidR="00F26A1A">
          <w:type w:val="continuous"/>
          <w:pgSz w:w="8640" w:h="13101"/>
          <w:pgMar w:top="493" w:right="660" w:bottom="0" w:left="860" w:header="0" w:footer="0" w:gutter="0"/>
          <w:cols w:space="720" w:equalWidth="0">
            <w:col w:w="7120"/>
          </w:cols>
        </w:sectPr>
      </w:pPr>
    </w:p>
    <w:p w14:paraId="3FE8B25E" w14:textId="77777777" w:rsidR="00F26A1A" w:rsidRDefault="00F26A1A">
      <w:pPr>
        <w:spacing w:line="141" w:lineRule="exact"/>
        <w:rPr>
          <w:sz w:val="20"/>
          <w:szCs w:val="20"/>
        </w:rPr>
      </w:pPr>
      <w:bookmarkStart w:id="287" w:name="page290"/>
      <w:bookmarkEnd w:id="287"/>
    </w:p>
    <w:p w14:paraId="5D0F8D53" w14:textId="77777777" w:rsidR="00F26A1A" w:rsidRDefault="00000000">
      <w:pPr>
        <w:tabs>
          <w:tab w:val="left" w:pos="3880"/>
        </w:tabs>
        <w:rPr>
          <w:sz w:val="20"/>
          <w:szCs w:val="20"/>
        </w:rPr>
      </w:pPr>
      <w:r>
        <w:rPr>
          <w:rFonts w:ascii="Arial" w:eastAsia="Arial" w:hAnsi="Arial" w:cs="Arial"/>
          <w:b/>
          <w:bCs/>
          <w:sz w:val="16"/>
          <w:szCs w:val="16"/>
        </w:rPr>
        <w:t>296</w:t>
      </w:r>
      <w:r>
        <w:rPr>
          <w:sz w:val="20"/>
          <w:szCs w:val="20"/>
        </w:rPr>
        <w:tab/>
      </w:r>
      <w:r>
        <w:rPr>
          <w:rFonts w:ascii="Arial" w:eastAsia="Arial" w:hAnsi="Arial" w:cs="Arial"/>
          <w:sz w:val="14"/>
          <w:szCs w:val="14"/>
        </w:rPr>
        <w:t>SYNOPSIS OF CLINICAL OPHTHALMOLOGY</w:t>
      </w:r>
    </w:p>
    <w:p w14:paraId="38AD8670" w14:textId="77777777" w:rsidR="00F26A1A" w:rsidRDefault="00000000">
      <w:pPr>
        <w:spacing w:line="20" w:lineRule="exact"/>
        <w:rPr>
          <w:sz w:val="20"/>
          <w:szCs w:val="20"/>
        </w:rPr>
      </w:pPr>
      <w:r>
        <w:rPr>
          <w:noProof/>
          <w:sz w:val="20"/>
          <w:szCs w:val="20"/>
        </w:rPr>
        <w:drawing>
          <wp:anchor distT="0" distB="0" distL="114300" distR="114300" simplePos="0" relativeHeight="251769344" behindDoc="1" locked="0" layoutInCell="0" allowOverlap="1" wp14:anchorId="6DA24D9C" wp14:editId="0688469F">
            <wp:simplePos x="0" y="0"/>
            <wp:positionH relativeFrom="column">
              <wp:posOffset>0</wp:posOffset>
            </wp:positionH>
            <wp:positionV relativeFrom="paragraph">
              <wp:posOffset>38100</wp:posOffset>
            </wp:positionV>
            <wp:extent cx="4419600" cy="4473575"/>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92"/>
                    <a:srcRect/>
                    <a:stretch>
                      <a:fillRect/>
                    </a:stretch>
                  </pic:blipFill>
                  <pic:spPr bwMode="auto">
                    <a:xfrm>
                      <a:off x="0" y="0"/>
                      <a:ext cx="4419600" cy="4473575"/>
                    </a:xfrm>
                    <a:prstGeom prst="rect">
                      <a:avLst/>
                    </a:prstGeom>
                    <a:noFill/>
                  </pic:spPr>
                </pic:pic>
              </a:graphicData>
            </a:graphic>
          </wp:anchor>
        </w:drawing>
      </w:r>
    </w:p>
    <w:p w14:paraId="740B55FE" w14:textId="77777777" w:rsidR="00F26A1A" w:rsidRDefault="00F26A1A">
      <w:pPr>
        <w:spacing w:line="200" w:lineRule="exact"/>
        <w:rPr>
          <w:sz w:val="20"/>
          <w:szCs w:val="20"/>
        </w:rPr>
      </w:pPr>
    </w:p>
    <w:p w14:paraId="71EEF345" w14:textId="77777777" w:rsidR="00F26A1A" w:rsidRDefault="00F26A1A">
      <w:pPr>
        <w:spacing w:line="200" w:lineRule="exact"/>
        <w:rPr>
          <w:sz w:val="20"/>
          <w:szCs w:val="20"/>
        </w:rPr>
      </w:pPr>
    </w:p>
    <w:p w14:paraId="76F7A3F6" w14:textId="77777777" w:rsidR="00F26A1A" w:rsidRDefault="00F26A1A">
      <w:pPr>
        <w:spacing w:line="200" w:lineRule="exact"/>
        <w:rPr>
          <w:sz w:val="20"/>
          <w:szCs w:val="20"/>
        </w:rPr>
      </w:pPr>
    </w:p>
    <w:p w14:paraId="155A04FD" w14:textId="77777777" w:rsidR="00F26A1A" w:rsidRDefault="00F26A1A">
      <w:pPr>
        <w:spacing w:line="200" w:lineRule="exact"/>
        <w:rPr>
          <w:sz w:val="20"/>
          <w:szCs w:val="20"/>
        </w:rPr>
      </w:pPr>
    </w:p>
    <w:p w14:paraId="397E11B0" w14:textId="77777777" w:rsidR="00F26A1A" w:rsidRDefault="00F26A1A">
      <w:pPr>
        <w:spacing w:line="200" w:lineRule="exact"/>
        <w:rPr>
          <w:sz w:val="20"/>
          <w:szCs w:val="20"/>
        </w:rPr>
      </w:pPr>
    </w:p>
    <w:p w14:paraId="3479541F" w14:textId="77777777" w:rsidR="00F26A1A" w:rsidRDefault="00F26A1A">
      <w:pPr>
        <w:spacing w:line="200" w:lineRule="exact"/>
        <w:rPr>
          <w:sz w:val="20"/>
          <w:szCs w:val="20"/>
        </w:rPr>
      </w:pPr>
    </w:p>
    <w:p w14:paraId="2D9CF22B" w14:textId="77777777" w:rsidR="00F26A1A" w:rsidRDefault="00F26A1A">
      <w:pPr>
        <w:spacing w:line="200" w:lineRule="exact"/>
        <w:rPr>
          <w:sz w:val="20"/>
          <w:szCs w:val="20"/>
        </w:rPr>
      </w:pPr>
    </w:p>
    <w:p w14:paraId="79032B57" w14:textId="77777777" w:rsidR="00F26A1A" w:rsidRDefault="00F26A1A">
      <w:pPr>
        <w:spacing w:line="200" w:lineRule="exact"/>
        <w:rPr>
          <w:sz w:val="20"/>
          <w:szCs w:val="20"/>
        </w:rPr>
      </w:pPr>
    </w:p>
    <w:p w14:paraId="09A2B300" w14:textId="77777777" w:rsidR="00F26A1A" w:rsidRDefault="00F26A1A">
      <w:pPr>
        <w:spacing w:line="200" w:lineRule="exact"/>
        <w:rPr>
          <w:sz w:val="20"/>
          <w:szCs w:val="20"/>
        </w:rPr>
      </w:pPr>
    </w:p>
    <w:p w14:paraId="41B9CD5C" w14:textId="77777777" w:rsidR="00F26A1A" w:rsidRDefault="00F26A1A">
      <w:pPr>
        <w:spacing w:line="200" w:lineRule="exact"/>
        <w:rPr>
          <w:sz w:val="20"/>
          <w:szCs w:val="20"/>
        </w:rPr>
      </w:pPr>
    </w:p>
    <w:p w14:paraId="10080B68" w14:textId="77777777" w:rsidR="00F26A1A" w:rsidRDefault="00F26A1A">
      <w:pPr>
        <w:spacing w:line="200" w:lineRule="exact"/>
        <w:rPr>
          <w:sz w:val="20"/>
          <w:szCs w:val="20"/>
        </w:rPr>
      </w:pPr>
    </w:p>
    <w:p w14:paraId="1FAA451D" w14:textId="77777777" w:rsidR="00F26A1A" w:rsidRDefault="00F26A1A">
      <w:pPr>
        <w:spacing w:line="200" w:lineRule="exact"/>
        <w:rPr>
          <w:sz w:val="20"/>
          <w:szCs w:val="20"/>
        </w:rPr>
      </w:pPr>
    </w:p>
    <w:p w14:paraId="622A2314" w14:textId="77777777" w:rsidR="00F26A1A" w:rsidRDefault="00F26A1A">
      <w:pPr>
        <w:spacing w:line="200" w:lineRule="exact"/>
        <w:rPr>
          <w:sz w:val="20"/>
          <w:szCs w:val="20"/>
        </w:rPr>
      </w:pPr>
    </w:p>
    <w:p w14:paraId="0590A34A" w14:textId="77777777" w:rsidR="00F26A1A" w:rsidRDefault="00F26A1A">
      <w:pPr>
        <w:spacing w:line="200" w:lineRule="exact"/>
        <w:rPr>
          <w:sz w:val="20"/>
          <w:szCs w:val="20"/>
        </w:rPr>
      </w:pPr>
    </w:p>
    <w:p w14:paraId="18D50C60" w14:textId="77777777" w:rsidR="00F26A1A" w:rsidRDefault="00F26A1A">
      <w:pPr>
        <w:spacing w:line="200" w:lineRule="exact"/>
        <w:rPr>
          <w:sz w:val="20"/>
          <w:szCs w:val="20"/>
        </w:rPr>
      </w:pPr>
    </w:p>
    <w:p w14:paraId="40488515" w14:textId="77777777" w:rsidR="00F26A1A" w:rsidRDefault="00F26A1A">
      <w:pPr>
        <w:spacing w:line="310" w:lineRule="exact"/>
        <w:rPr>
          <w:sz w:val="20"/>
          <w:szCs w:val="20"/>
        </w:rPr>
      </w:pPr>
    </w:p>
    <w:p w14:paraId="39265809"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F0C3035" w14:textId="77777777" w:rsidR="00F26A1A" w:rsidRDefault="00F26A1A">
      <w:pPr>
        <w:spacing w:line="200" w:lineRule="exact"/>
        <w:rPr>
          <w:sz w:val="20"/>
          <w:szCs w:val="20"/>
        </w:rPr>
      </w:pPr>
    </w:p>
    <w:p w14:paraId="61A21A0C" w14:textId="77777777" w:rsidR="00F26A1A" w:rsidRDefault="00F26A1A">
      <w:pPr>
        <w:spacing w:line="200" w:lineRule="exact"/>
        <w:rPr>
          <w:sz w:val="20"/>
          <w:szCs w:val="20"/>
        </w:rPr>
      </w:pPr>
    </w:p>
    <w:p w14:paraId="22CE326D" w14:textId="77777777" w:rsidR="00F26A1A" w:rsidRDefault="00F26A1A">
      <w:pPr>
        <w:spacing w:line="200" w:lineRule="exact"/>
        <w:rPr>
          <w:sz w:val="20"/>
          <w:szCs w:val="20"/>
        </w:rPr>
      </w:pPr>
    </w:p>
    <w:p w14:paraId="5B7140EF" w14:textId="77777777" w:rsidR="00F26A1A" w:rsidRDefault="00F26A1A">
      <w:pPr>
        <w:spacing w:line="200" w:lineRule="exact"/>
        <w:rPr>
          <w:sz w:val="20"/>
          <w:szCs w:val="20"/>
        </w:rPr>
      </w:pPr>
    </w:p>
    <w:p w14:paraId="22D4F9A7" w14:textId="77777777" w:rsidR="00F26A1A" w:rsidRDefault="00F26A1A">
      <w:pPr>
        <w:spacing w:line="200" w:lineRule="exact"/>
        <w:rPr>
          <w:sz w:val="20"/>
          <w:szCs w:val="20"/>
        </w:rPr>
      </w:pPr>
    </w:p>
    <w:p w14:paraId="5F7A3390" w14:textId="77777777" w:rsidR="00F26A1A" w:rsidRDefault="00F26A1A">
      <w:pPr>
        <w:spacing w:line="200" w:lineRule="exact"/>
        <w:rPr>
          <w:sz w:val="20"/>
          <w:szCs w:val="20"/>
        </w:rPr>
      </w:pPr>
    </w:p>
    <w:p w14:paraId="6E19087B" w14:textId="77777777" w:rsidR="00F26A1A" w:rsidRDefault="00F26A1A">
      <w:pPr>
        <w:spacing w:line="200" w:lineRule="exact"/>
        <w:rPr>
          <w:sz w:val="20"/>
          <w:szCs w:val="20"/>
        </w:rPr>
      </w:pPr>
    </w:p>
    <w:p w14:paraId="51674979" w14:textId="77777777" w:rsidR="00F26A1A" w:rsidRDefault="00F26A1A">
      <w:pPr>
        <w:spacing w:line="200" w:lineRule="exact"/>
        <w:rPr>
          <w:sz w:val="20"/>
          <w:szCs w:val="20"/>
        </w:rPr>
      </w:pPr>
    </w:p>
    <w:p w14:paraId="027A8B4A" w14:textId="77777777" w:rsidR="00F26A1A" w:rsidRDefault="00F26A1A">
      <w:pPr>
        <w:spacing w:line="200" w:lineRule="exact"/>
        <w:rPr>
          <w:sz w:val="20"/>
          <w:szCs w:val="20"/>
        </w:rPr>
      </w:pPr>
    </w:p>
    <w:p w14:paraId="323E51AD" w14:textId="77777777" w:rsidR="00F26A1A" w:rsidRDefault="00F26A1A">
      <w:pPr>
        <w:spacing w:line="200" w:lineRule="exact"/>
        <w:rPr>
          <w:sz w:val="20"/>
          <w:szCs w:val="20"/>
        </w:rPr>
      </w:pPr>
    </w:p>
    <w:p w14:paraId="1BD031BE" w14:textId="77777777" w:rsidR="00F26A1A" w:rsidRDefault="00F26A1A">
      <w:pPr>
        <w:spacing w:line="200" w:lineRule="exact"/>
        <w:rPr>
          <w:sz w:val="20"/>
          <w:szCs w:val="20"/>
        </w:rPr>
      </w:pPr>
    </w:p>
    <w:p w14:paraId="1D1112FA" w14:textId="77777777" w:rsidR="00F26A1A" w:rsidRDefault="00F26A1A">
      <w:pPr>
        <w:spacing w:line="200" w:lineRule="exact"/>
        <w:rPr>
          <w:sz w:val="20"/>
          <w:szCs w:val="20"/>
        </w:rPr>
      </w:pPr>
    </w:p>
    <w:p w14:paraId="3311C934" w14:textId="77777777" w:rsidR="00F26A1A" w:rsidRDefault="00F26A1A">
      <w:pPr>
        <w:spacing w:line="200" w:lineRule="exact"/>
        <w:rPr>
          <w:sz w:val="20"/>
          <w:szCs w:val="20"/>
        </w:rPr>
      </w:pPr>
    </w:p>
    <w:p w14:paraId="4C609533" w14:textId="77777777" w:rsidR="00F26A1A" w:rsidRDefault="00F26A1A">
      <w:pPr>
        <w:spacing w:line="200" w:lineRule="exact"/>
        <w:rPr>
          <w:sz w:val="20"/>
          <w:szCs w:val="20"/>
        </w:rPr>
      </w:pPr>
    </w:p>
    <w:p w14:paraId="3048A00B" w14:textId="77777777" w:rsidR="00F26A1A" w:rsidRDefault="00F26A1A">
      <w:pPr>
        <w:spacing w:line="358" w:lineRule="exact"/>
        <w:rPr>
          <w:sz w:val="20"/>
          <w:szCs w:val="20"/>
        </w:rPr>
      </w:pPr>
    </w:p>
    <w:p w14:paraId="6D3089A7" w14:textId="77777777" w:rsidR="00F26A1A" w:rsidRDefault="00000000">
      <w:pPr>
        <w:tabs>
          <w:tab w:val="left" w:pos="3660"/>
        </w:tabs>
        <w:ind w:left="14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A1DCCB1" w14:textId="77777777" w:rsidR="00F26A1A" w:rsidRDefault="00F26A1A">
      <w:pPr>
        <w:spacing w:line="281" w:lineRule="exact"/>
        <w:rPr>
          <w:sz w:val="20"/>
          <w:szCs w:val="20"/>
        </w:rPr>
      </w:pPr>
    </w:p>
    <w:p w14:paraId="64429A69" w14:textId="77777777" w:rsidR="00F26A1A" w:rsidRDefault="00000000">
      <w:pPr>
        <w:spacing w:line="235" w:lineRule="auto"/>
        <w:ind w:right="100"/>
        <w:jc w:val="both"/>
        <w:rPr>
          <w:sz w:val="20"/>
          <w:szCs w:val="20"/>
        </w:rPr>
      </w:pPr>
      <w:r>
        <w:rPr>
          <w:rFonts w:ascii="Arial" w:eastAsia="Arial" w:hAnsi="Arial" w:cs="Arial"/>
          <w:sz w:val="15"/>
          <w:szCs w:val="15"/>
        </w:rPr>
        <w:t>Fig. 15.7 Best macular dystrophy: (A) ‘sunny side up’ appearance, (B) vitelliform stage, (C) FAF showing pseudohypopyon, (D) OCT in vitelliform stage showing subretinal hyporeflective component. (</w:t>
      </w:r>
      <w:r>
        <w:rPr>
          <w:rFonts w:ascii="Arial" w:eastAsia="Arial" w:hAnsi="Arial" w:cs="Arial"/>
          <w:color w:val="0080AC"/>
          <w:sz w:val="15"/>
          <w:szCs w:val="15"/>
        </w:rPr>
        <w:t>Figure 15.7C, D</w:t>
      </w:r>
      <w:r>
        <w:rPr>
          <w:rFonts w:ascii="Arial" w:eastAsia="Arial" w:hAnsi="Arial" w:cs="Arial"/>
          <w:sz w:val="15"/>
          <w:szCs w:val="15"/>
        </w:rPr>
        <w:t xml:space="preserve"> courtesy of P. Charbel Issa.)</w:t>
      </w:r>
    </w:p>
    <w:p w14:paraId="6A2A8E93" w14:textId="77777777" w:rsidR="00F26A1A" w:rsidRDefault="00F26A1A">
      <w:pPr>
        <w:spacing w:line="280" w:lineRule="exact"/>
        <w:rPr>
          <w:sz w:val="20"/>
          <w:szCs w:val="20"/>
        </w:rPr>
      </w:pPr>
    </w:p>
    <w:p w14:paraId="7DAC94D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FAF</w:t>
      </w:r>
      <w:r>
        <w:rPr>
          <w:rFonts w:ascii="Arial" w:eastAsia="Arial" w:hAnsi="Arial" w:cs="Arial"/>
          <w:sz w:val="18"/>
          <w:szCs w:val="18"/>
        </w:rPr>
        <w:t>: the yellowish material is intensely hyperautofluorescent (</w:t>
      </w:r>
      <w:r>
        <w:rPr>
          <w:rFonts w:ascii="Arial" w:eastAsia="Arial" w:hAnsi="Arial" w:cs="Arial"/>
          <w:color w:val="0080AC"/>
          <w:sz w:val="18"/>
          <w:szCs w:val="18"/>
        </w:rPr>
        <w:t>Fig. 15.7C</w:t>
      </w:r>
      <w:r>
        <w:rPr>
          <w:rFonts w:ascii="Arial" w:eastAsia="Arial" w:hAnsi="Arial" w:cs="Arial"/>
          <w:sz w:val="18"/>
          <w:szCs w:val="18"/>
        </w:rPr>
        <w:t>). In the later atro-phic stages hypoautofluorescent areas supervene.</w:t>
      </w:r>
    </w:p>
    <w:p w14:paraId="60D6C41C" w14:textId="77777777" w:rsidR="00F26A1A" w:rsidRDefault="00F26A1A">
      <w:pPr>
        <w:spacing w:line="13" w:lineRule="exact"/>
        <w:rPr>
          <w:sz w:val="20"/>
          <w:szCs w:val="20"/>
        </w:rPr>
      </w:pPr>
    </w:p>
    <w:p w14:paraId="2A2E5571" w14:textId="77777777" w:rsidR="00F26A1A" w:rsidRDefault="00000000">
      <w:pPr>
        <w:ind w:left="440"/>
        <w:rPr>
          <w:sz w:val="20"/>
          <w:szCs w:val="20"/>
        </w:rPr>
      </w:pPr>
      <w:r>
        <w:rPr>
          <w:rFonts w:ascii="Arial" w:eastAsia="Arial" w:hAnsi="Arial" w:cs="Arial"/>
          <w:b/>
          <w:bCs/>
          <w:i/>
          <w:iCs/>
          <w:sz w:val="18"/>
          <w:szCs w:val="18"/>
        </w:rPr>
        <w:t>OCT</w:t>
      </w:r>
      <w:r>
        <w:rPr>
          <w:rFonts w:ascii="Arial" w:eastAsia="Arial" w:hAnsi="Arial" w:cs="Arial"/>
          <w:sz w:val="18"/>
          <w:szCs w:val="18"/>
        </w:rPr>
        <w:t>: material beneath, above and within the RPE (</w:t>
      </w:r>
      <w:r>
        <w:rPr>
          <w:rFonts w:ascii="Arial" w:eastAsia="Arial" w:hAnsi="Arial" w:cs="Arial"/>
          <w:color w:val="0080AC"/>
          <w:sz w:val="18"/>
          <w:szCs w:val="18"/>
        </w:rPr>
        <w:t>Fig. 15.7D</w:t>
      </w:r>
      <w:r>
        <w:rPr>
          <w:rFonts w:ascii="Arial" w:eastAsia="Arial" w:hAnsi="Arial" w:cs="Arial"/>
          <w:sz w:val="18"/>
          <w:szCs w:val="18"/>
        </w:rPr>
        <w:t>).</w:t>
      </w:r>
    </w:p>
    <w:p w14:paraId="4E909FC6" w14:textId="77777777" w:rsidR="00F26A1A" w:rsidRDefault="00F26A1A">
      <w:pPr>
        <w:spacing w:line="17" w:lineRule="exact"/>
        <w:rPr>
          <w:sz w:val="20"/>
          <w:szCs w:val="20"/>
        </w:rPr>
      </w:pPr>
    </w:p>
    <w:p w14:paraId="1D4E52F6" w14:textId="77777777" w:rsidR="00F26A1A" w:rsidRDefault="00000000">
      <w:pPr>
        <w:ind w:left="440"/>
        <w:rPr>
          <w:sz w:val="20"/>
          <w:szCs w:val="20"/>
        </w:rPr>
      </w:pPr>
      <w:r>
        <w:rPr>
          <w:rFonts w:ascii="Arial" w:eastAsia="Arial" w:hAnsi="Arial" w:cs="Arial"/>
          <w:b/>
          <w:bCs/>
          <w:i/>
          <w:iCs/>
          <w:sz w:val="16"/>
          <w:szCs w:val="16"/>
        </w:rPr>
        <w:t>EOG</w:t>
      </w:r>
      <w:r>
        <w:rPr>
          <w:rFonts w:ascii="Arial" w:eastAsia="Arial" w:hAnsi="Arial" w:cs="Arial"/>
          <w:sz w:val="16"/>
          <w:szCs w:val="16"/>
        </w:rPr>
        <w:t>: severely subnormal during all stages; also abnormal in carriers with normal fundi.</w:t>
      </w:r>
    </w:p>
    <w:p w14:paraId="60D16DA6" w14:textId="77777777" w:rsidR="00F26A1A" w:rsidRDefault="00F26A1A">
      <w:pPr>
        <w:spacing w:line="313" w:lineRule="exact"/>
        <w:rPr>
          <w:sz w:val="20"/>
          <w:szCs w:val="20"/>
        </w:rPr>
      </w:pPr>
    </w:p>
    <w:p w14:paraId="5D6861AE" w14:textId="77777777" w:rsidR="00F26A1A" w:rsidRDefault="00000000">
      <w:pPr>
        <w:rPr>
          <w:sz w:val="20"/>
          <w:szCs w:val="20"/>
        </w:rPr>
      </w:pPr>
      <w:r>
        <w:rPr>
          <w:rFonts w:ascii="Arial" w:eastAsia="Arial" w:hAnsi="Arial" w:cs="Arial"/>
          <w:b/>
          <w:bCs/>
          <w:sz w:val="20"/>
          <w:szCs w:val="20"/>
        </w:rPr>
        <w:t>PATTERN DYSTROPHY</w:t>
      </w:r>
    </w:p>
    <w:p w14:paraId="08782B07" w14:textId="77777777" w:rsidR="00F26A1A" w:rsidRDefault="00F26A1A">
      <w:pPr>
        <w:spacing w:line="153" w:lineRule="exact"/>
        <w:rPr>
          <w:sz w:val="20"/>
          <w:szCs w:val="20"/>
        </w:rPr>
      </w:pPr>
    </w:p>
    <w:p w14:paraId="051764B8" w14:textId="77777777" w:rsidR="00F26A1A" w:rsidRDefault="00000000">
      <w:pPr>
        <w:spacing w:line="250" w:lineRule="auto"/>
        <w:ind w:left="440" w:right="80"/>
        <w:jc w:val="both"/>
        <w:rPr>
          <w:sz w:val="20"/>
          <w:szCs w:val="20"/>
        </w:rPr>
      </w:pPr>
      <w:r>
        <w:rPr>
          <w:rFonts w:ascii="Arial" w:eastAsia="Arial" w:hAnsi="Arial" w:cs="Arial"/>
          <w:b/>
          <w:bCs/>
          <w:i/>
          <w:iCs/>
          <w:sz w:val="18"/>
          <w:szCs w:val="18"/>
        </w:rPr>
        <w:t>Definition</w:t>
      </w:r>
      <w:r>
        <w:rPr>
          <w:rFonts w:ascii="Arial" w:eastAsia="Arial" w:hAnsi="Arial" w:cs="Arial"/>
          <w:sz w:val="18"/>
          <w:szCs w:val="18"/>
        </w:rPr>
        <w:t>: generic term that encompasses several retinal dystrophies exhibiting yellow, orange or grey deposits at the macula in a variety of morphologies. Most are AD and have a relatively benign course. e following are two examples:</w:t>
      </w:r>
    </w:p>
    <w:p w14:paraId="6D7F8AA8" w14:textId="77777777" w:rsidR="00F26A1A" w:rsidRDefault="00F26A1A">
      <w:pPr>
        <w:spacing w:line="13" w:lineRule="exact"/>
        <w:rPr>
          <w:sz w:val="20"/>
          <w:szCs w:val="20"/>
        </w:rPr>
      </w:pPr>
    </w:p>
    <w:p w14:paraId="50F7487D" w14:textId="77777777" w:rsidR="00F26A1A" w:rsidRDefault="00000000">
      <w:pPr>
        <w:spacing w:line="245" w:lineRule="auto"/>
        <w:ind w:left="640" w:right="100"/>
        <w:jc w:val="both"/>
        <w:rPr>
          <w:sz w:val="20"/>
          <w:szCs w:val="20"/>
        </w:rPr>
      </w:pPr>
      <w:r>
        <w:rPr>
          <w:rFonts w:ascii="Arial" w:eastAsia="Arial" w:hAnsi="Arial" w:cs="Arial"/>
          <w:b/>
          <w:bCs/>
          <w:i/>
          <w:iCs/>
          <w:sz w:val="18"/>
          <w:szCs w:val="18"/>
        </w:rPr>
        <w:t>Adult-onset macular vitelliform dystrophy</w:t>
      </w:r>
      <w:r>
        <w:rPr>
          <w:rFonts w:ascii="Arial" w:eastAsia="Arial" w:hAnsi="Arial" w:cs="Arial"/>
          <w:sz w:val="18"/>
          <w:szCs w:val="18"/>
        </w:rPr>
        <w:t>: small foveal vitelliform lesions similar in appearance to those of Best disease (</w:t>
      </w:r>
      <w:r>
        <w:rPr>
          <w:rFonts w:ascii="Arial" w:eastAsia="Arial" w:hAnsi="Arial" w:cs="Arial"/>
          <w:color w:val="0080AC"/>
          <w:sz w:val="18"/>
          <w:szCs w:val="18"/>
        </w:rPr>
        <w:t>Fig. 15.8A</w:t>
      </w:r>
      <w:r>
        <w:rPr>
          <w:rFonts w:ascii="Arial" w:eastAsia="Arial" w:hAnsi="Arial" w:cs="Arial"/>
          <w:sz w:val="18"/>
          <w:szCs w:val="18"/>
        </w:rPr>
        <w:t>).</w:t>
      </w:r>
    </w:p>
    <w:p w14:paraId="39A4CE2F" w14:textId="77777777" w:rsidR="00F26A1A" w:rsidRDefault="00F26A1A">
      <w:pPr>
        <w:spacing w:line="17" w:lineRule="exact"/>
        <w:rPr>
          <w:sz w:val="20"/>
          <w:szCs w:val="20"/>
        </w:rPr>
      </w:pPr>
    </w:p>
    <w:p w14:paraId="0286B4B3" w14:textId="77777777" w:rsidR="00F26A1A" w:rsidRDefault="00000000">
      <w:pPr>
        <w:spacing w:line="250" w:lineRule="auto"/>
        <w:ind w:left="640" w:right="100"/>
        <w:jc w:val="both"/>
        <w:rPr>
          <w:sz w:val="20"/>
          <w:szCs w:val="20"/>
        </w:rPr>
      </w:pPr>
      <w:r>
        <w:rPr>
          <w:rFonts w:ascii="Arial" w:eastAsia="Arial" w:hAnsi="Arial" w:cs="Arial"/>
          <w:b/>
          <w:bCs/>
          <w:i/>
          <w:iCs/>
          <w:sz w:val="18"/>
          <w:szCs w:val="18"/>
        </w:rPr>
        <w:t>Butterfly-shaped macular dystrophy</w:t>
      </w:r>
      <w:r>
        <w:rPr>
          <w:rFonts w:ascii="Arial" w:eastAsia="Arial" w:hAnsi="Arial" w:cs="Arial"/>
          <w:sz w:val="18"/>
          <w:szCs w:val="18"/>
        </w:rPr>
        <w:t>: yellow pigment at the fovea in a triradiate confor-mation. FA shows central, spoke-like radiating hypofluorescence, surrounded by hyper-fluorescence (</w:t>
      </w:r>
      <w:r>
        <w:rPr>
          <w:rFonts w:ascii="Arial" w:eastAsia="Arial" w:hAnsi="Arial" w:cs="Arial"/>
          <w:color w:val="0080AC"/>
          <w:sz w:val="18"/>
          <w:szCs w:val="18"/>
        </w:rPr>
        <w:t>Fig. 15.8B</w:t>
      </w:r>
      <w:r>
        <w:rPr>
          <w:rFonts w:ascii="Arial" w:eastAsia="Arial" w:hAnsi="Arial" w:cs="Arial"/>
          <w:sz w:val="18"/>
          <w:szCs w:val="18"/>
        </w:rPr>
        <w:t>).</w:t>
      </w:r>
    </w:p>
    <w:p w14:paraId="04CEDF6B" w14:textId="77777777" w:rsidR="00F26A1A" w:rsidRDefault="00F26A1A">
      <w:pPr>
        <w:sectPr w:rsidR="00F26A1A">
          <w:pgSz w:w="8640" w:h="13101"/>
          <w:pgMar w:top="528" w:right="860" w:bottom="0" w:left="720" w:header="0" w:footer="0" w:gutter="0"/>
          <w:cols w:space="720" w:equalWidth="0">
            <w:col w:w="7060"/>
          </w:cols>
        </w:sectPr>
      </w:pPr>
    </w:p>
    <w:p w14:paraId="0F5DBBAE" w14:textId="77777777" w:rsidR="00F26A1A" w:rsidRDefault="00F26A1A">
      <w:pPr>
        <w:spacing w:line="200" w:lineRule="exact"/>
        <w:rPr>
          <w:sz w:val="20"/>
          <w:szCs w:val="20"/>
        </w:rPr>
      </w:pPr>
    </w:p>
    <w:p w14:paraId="19F5C856" w14:textId="77777777" w:rsidR="00F26A1A" w:rsidRDefault="00F26A1A">
      <w:pPr>
        <w:spacing w:line="359" w:lineRule="exact"/>
        <w:rPr>
          <w:sz w:val="20"/>
          <w:szCs w:val="20"/>
        </w:rPr>
      </w:pPr>
    </w:p>
    <w:p w14:paraId="0513567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1E7B19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0948DBD" w14:textId="77777777" w:rsidR="00F26A1A" w:rsidRDefault="00F26A1A">
      <w:pPr>
        <w:sectPr w:rsidR="00F26A1A">
          <w:type w:val="continuous"/>
          <w:pgSz w:w="8640" w:h="13101"/>
          <w:pgMar w:top="528" w:right="860" w:bottom="0" w:left="720" w:header="0" w:footer="0" w:gutter="0"/>
          <w:cols w:space="720" w:equalWidth="0">
            <w:col w:w="7060"/>
          </w:cols>
        </w:sectPr>
      </w:pPr>
    </w:p>
    <w:p w14:paraId="1E0E5D56" w14:textId="77777777" w:rsidR="00F26A1A" w:rsidRDefault="00F26A1A">
      <w:pPr>
        <w:spacing w:line="141" w:lineRule="exact"/>
        <w:rPr>
          <w:sz w:val="20"/>
          <w:szCs w:val="20"/>
        </w:rPr>
      </w:pPr>
      <w:bookmarkStart w:id="288" w:name="page291"/>
      <w:bookmarkEnd w:id="288"/>
    </w:p>
    <w:tbl>
      <w:tblPr>
        <w:tblW w:w="0" w:type="auto"/>
        <w:tblInd w:w="100" w:type="dxa"/>
        <w:tblLayout w:type="fixed"/>
        <w:tblCellMar>
          <w:left w:w="0" w:type="dxa"/>
          <w:right w:w="0" w:type="dxa"/>
        </w:tblCellMar>
        <w:tblLook w:val="04A0" w:firstRow="1" w:lastRow="0" w:firstColumn="1" w:lastColumn="0" w:noHBand="0" w:noVBand="1"/>
      </w:tblPr>
      <w:tblGrid>
        <w:gridCol w:w="5140"/>
        <w:gridCol w:w="1840"/>
      </w:tblGrid>
      <w:tr w:rsidR="00F26A1A" w14:paraId="6CC310FF" w14:textId="77777777">
        <w:trPr>
          <w:trHeight w:val="233"/>
        </w:trPr>
        <w:tc>
          <w:tcPr>
            <w:tcW w:w="5140" w:type="dxa"/>
            <w:vAlign w:val="bottom"/>
          </w:tcPr>
          <w:p w14:paraId="281F5F45" w14:textId="77777777" w:rsidR="00F26A1A" w:rsidRDefault="00000000">
            <w:pPr>
              <w:rPr>
                <w:sz w:val="20"/>
                <w:szCs w:val="20"/>
              </w:rPr>
            </w:pPr>
            <w:r>
              <w:rPr>
                <w:rFonts w:ascii="Arial" w:eastAsia="Arial" w:hAnsi="Arial" w:cs="Arial"/>
                <w:sz w:val="16"/>
                <w:szCs w:val="16"/>
              </w:rPr>
              <w:t>Chapter 15—HEREDITARY FUNDUS DYSTROPHIES</w:t>
            </w:r>
          </w:p>
        </w:tc>
        <w:tc>
          <w:tcPr>
            <w:tcW w:w="1840" w:type="dxa"/>
            <w:vAlign w:val="bottom"/>
          </w:tcPr>
          <w:p w14:paraId="5696A84A" w14:textId="77777777" w:rsidR="00F26A1A" w:rsidRDefault="00000000">
            <w:pPr>
              <w:jc w:val="right"/>
              <w:rPr>
                <w:sz w:val="20"/>
                <w:szCs w:val="20"/>
              </w:rPr>
            </w:pPr>
            <w:r>
              <w:rPr>
                <w:rFonts w:ascii="Arial" w:eastAsia="Arial" w:hAnsi="Arial" w:cs="Arial"/>
                <w:b/>
                <w:bCs/>
                <w:sz w:val="18"/>
                <w:szCs w:val="18"/>
              </w:rPr>
              <w:t>297</w:t>
            </w:r>
          </w:p>
        </w:tc>
      </w:tr>
      <w:tr w:rsidR="00F26A1A" w14:paraId="2162E0A7" w14:textId="77777777">
        <w:trPr>
          <w:trHeight w:val="46"/>
        </w:trPr>
        <w:tc>
          <w:tcPr>
            <w:tcW w:w="5140" w:type="dxa"/>
            <w:tcBorders>
              <w:bottom w:val="single" w:sz="8" w:space="0" w:color="CCECF4"/>
            </w:tcBorders>
            <w:vAlign w:val="bottom"/>
          </w:tcPr>
          <w:p w14:paraId="126FF8FB" w14:textId="77777777" w:rsidR="00F26A1A" w:rsidRDefault="00F26A1A">
            <w:pPr>
              <w:rPr>
                <w:sz w:val="4"/>
                <w:szCs w:val="4"/>
              </w:rPr>
            </w:pPr>
          </w:p>
        </w:tc>
        <w:tc>
          <w:tcPr>
            <w:tcW w:w="1840" w:type="dxa"/>
            <w:tcBorders>
              <w:bottom w:val="single" w:sz="8" w:space="0" w:color="CCECF4"/>
            </w:tcBorders>
            <w:vAlign w:val="bottom"/>
          </w:tcPr>
          <w:p w14:paraId="6CAF6FDA" w14:textId="77777777" w:rsidR="00F26A1A" w:rsidRDefault="00F26A1A">
            <w:pPr>
              <w:rPr>
                <w:sz w:val="4"/>
                <w:szCs w:val="4"/>
              </w:rPr>
            </w:pPr>
          </w:p>
        </w:tc>
      </w:tr>
    </w:tbl>
    <w:p w14:paraId="69513437" w14:textId="77777777" w:rsidR="00F26A1A" w:rsidRDefault="00000000">
      <w:pPr>
        <w:spacing w:line="20" w:lineRule="exact"/>
        <w:rPr>
          <w:sz w:val="20"/>
          <w:szCs w:val="20"/>
        </w:rPr>
      </w:pPr>
      <w:r>
        <w:rPr>
          <w:noProof/>
          <w:sz w:val="20"/>
          <w:szCs w:val="20"/>
        </w:rPr>
        <w:drawing>
          <wp:anchor distT="0" distB="0" distL="114300" distR="114300" simplePos="0" relativeHeight="251770368" behindDoc="1" locked="0" layoutInCell="0" allowOverlap="1" wp14:anchorId="3509F96F" wp14:editId="5AB2EF97">
            <wp:simplePos x="0" y="0"/>
            <wp:positionH relativeFrom="column">
              <wp:posOffset>63500</wp:posOffset>
            </wp:positionH>
            <wp:positionV relativeFrom="paragraph">
              <wp:posOffset>167005</wp:posOffset>
            </wp:positionV>
            <wp:extent cx="4468495" cy="437388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93"/>
                    <a:srcRect/>
                    <a:stretch>
                      <a:fillRect/>
                    </a:stretch>
                  </pic:blipFill>
                  <pic:spPr bwMode="auto">
                    <a:xfrm>
                      <a:off x="0" y="0"/>
                      <a:ext cx="4468495" cy="4373880"/>
                    </a:xfrm>
                    <a:prstGeom prst="rect">
                      <a:avLst/>
                    </a:prstGeom>
                    <a:noFill/>
                  </pic:spPr>
                </pic:pic>
              </a:graphicData>
            </a:graphic>
          </wp:anchor>
        </w:drawing>
      </w:r>
    </w:p>
    <w:p w14:paraId="6B4D221B" w14:textId="77777777" w:rsidR="00F26A1A" w:rsidRDefault="00F26A1A">
      <w:pPr>
        <w:spacing w:line="200" w:lineRule="exact"/>
        <w:rPr>
          <w:sz w:val="20"/>
          <w:szCs w:val="20"/>
        </w:rPr>
      </w:pPr>
    </w:p>
    <w:p w14:paraId="092256E1" w14:textId="77777777" w:rsidR="00F26A1A" w:rsidRDefault="00F26A1A">
      <w:pPr>
        <w:spacing w:line="200" w:lineRule="exact"/>
        <w:rPr>
          <w:sz w:val="20"/>
          <w:szCs w:val="20"/>
        </w:rPr>
      </w:pPr>
    </w:p>
    <w:p w14:paraId="056BACF7" w14:textId="77777777" w:rsidR="00F26A1A" w:rsidRDefault="00F26A1A">
      <w:pPr>
        <w:spacing w:line="200" w:lineRule="exact"/>
        <w:rPr>
          <w:sz w:val="20"/>
          <w:szCs w:val="20"/>
        </w:rPr>
      </w:pPr>
    </w:p>
    <w:p w14:paraId="0ED72E30" w14:textId="77777777" w:rsidR="00F26A1A" w:rsidRDefault="00F26A1A">
      <w:pPr>
        <w:spacing w:line="200" w:lineRule="exact"/>
        <w:rPr>
          <w:sz w:val="20"/>
          <w:szCs w:val="20"/>
        </w:rPr>
      </w:pPr>
    </w:p>
    <w:p w14:paraId="7013B297" w14:textId="77777777" w:rsidR="00F26A1A" w:rsidRDefault="00F26A1A">
      <w:pPr>
        <w:spacing w:line="200" w:lineRule="exact"/>
        <w:rPr>
          <w:sz w:val="20"/>
          <w:szCs w:val="20"/>
        </w:rPr>
      </w:pPr>
    </w:p>
    <w:p w14:paraId="3EB72BD0" w14:textId="77777777" w:rsidR="00F26A1A" w:rsidRDefault="00F26A1A">
      <w:pPr>
        <w:spacing w:line="200" w:lineRule="exact"/>
        <w:rPr>
          <w:sz w:val="20"/>
          <w:szCs w:val="20"/>
        </w:rPr>
      </w:pPr>
    </w:p>
    <w:p w14:paraId="1418A634" w14:textId="77777777" w:rsidR="00F26A1A" w:rsidRDefault="00F26A1A">
      <w:pPr>
        <w:spacing w:line="200" w:lineRule="exact"/>
        <w:rPr>
          <w:sz w:val="20"/>
          <w:szCs w:val="20"/>
        </w:rPr>
      </w:pPr>
    </w:p>
    <w:p w14:paraId="10ACD1FD" w14:textId="77777777" w:rsidR="00F26A1A" w:rsidRDefault="00F26A1A">
      <w:pPr>
        <w:spacing w:line="200" w:lineRule="exact"/>
        <w:rPr>
          <w:sz w:val="20"/>
          <w:szCs w:val="20"/>
        </w:rPr>
      </w:pPr>
    </w:p>
    <w:p w14:paraId="51009A1F" w14:textId="77777777" w:rsidR="00F26A1A" w:rsidRDefault="00F26A1A">
      <w:pPr>
        <w:spacing w:line="200" w:lineRule="exact"/>
        <w:rPr>
          <w:sz w:val="20"/>
          <w:szCs w:val="20"/>
        </w:rPr>
      </w:pPr>
    </w:p>
    <w:p w14:paraId="1F256E7B" w14:textId="77777777" w:rsidR="00F26A1A" w:rsidRDefault="00F26A1A">
      <w:pPr>
        <w:spacing w:line="200" w:lineRule="exact"/>
        <w:rPr>
          <w:sz w:val="20"/>
          <w:szCs w:val="20"/>
        </w:rPr>
      </w:pPr>
    </w:p>
    <w:p w14:paraId="7A0C28A4" w14:textId="77777777" w:rsidR="00F26A1A" w:rsidRDefault="00F26A1A">
      <w:pPr>
        <w:spacing w:line="200" w:lineRule="exact"/>
        <w:rPr>
          <w:sz w:val="20"/>
          <w:szCs w:val="20"/>
        </w:rPr>
      </w:pPr>
    </w:p>
    <w:p w14:paraId="3F80121D" w14:textId="77777777" w:rsidR="00F26A1A" w:rsidRDefault="00F26A1A">
      <w:pPr>
        <w:spacing w:line="200" w:lineRule="exact"/>
        <w:rPr>
          <w:sz w:val="20"/>
          <w:szCs w:val="20"/>
        </w:rPr>
      </w:pPr>
    </w:p>
    <w:p w14:paraId="2F43CA2A" w14:textId="77777777" w:rsidR="00F26A1A" w:rsidRDefault="00F26A1A">
      <w:pPr>
        <w:spacing w:line="200" w:lineRule="exact"/>
        <w:rPr>
          <w:sz w:val="20"/>
          <w:szCs w:val="20"/>
        </w:rPr>
      </w:pPr>
    </w:p>
    <w:p w14:paraId="56AF68C0" w14:textId="77777777" w:rsidR="00F26A1A" w:rsidRDefault="00F26A1A">
      <w:pPr>
        <w:spacing w:line="200" w:lineRule="exact"/>
        <w:rPr>
          <w:sz w:val="20"/>
          <w:szCs w:val="20"/>
        </w:rPr>
      </w:pPr>
    </w:p>
    <w:p w14:paraId="22527022" w14:textId="77777777" w:rsidR="00F26A1A" w:rsidRDefault="00F26A1A">
      <w:pPr>
        <w:spacing w:line="200" w:lineRule="exact"/>
        <w:rPr>
          <w:sz w:val="20"/>
          <w:szCs w:val="20"/>
        </w:rPr>
      </w:pPr>
    </w:p>
    <w:p w14:paraId="4FA48EC9" w14:textId="77777777" w:rsidR="00F26A1A" w:rsidRDefault="00F26A1A">
      <w:pPr>
        <w:spacing w:line="276" w:lineRule="exact"/>
        <w:rPr>
          <w:sz w:val="20"/>
          <w:szCs w:val="20"/>
        </w:rPr>
      </w:pPr>
    </w:p>
    <w:p w14:paraId="770684F7" w14:textId="77777777" w:rsidR="00F26A1A" w:rsidRDefault="00000000">
      <w:pPr>
        <w:tabs>
          <w:tab w:val="left" w:pos="3780"/>
        </w:tabs>
        <w:ind w:left="26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027F0AA" w14:textId="77777777" w:rsidR="00F26A1A" w:rsidRDefault="00F26A1A">
      <w:pPr>
        <w:spacing w:line="200" w:lineRule="exact"/>
        <w:rPr>
          <w:sz w:val="20"/>
          <w:szCs w:val="20"/>
        </w:rPr>
      </w:pPr>
    </w:p>
    <w:p w14:paraId="27488A31" w14:textId="77777777" w:rsidR="00F26A1A" w:rsidRDefault="00F26A1A">
      <w:pPr>
        <w:spacing w:line="200" w:lineRule="exact"/>
        <w:rPr>
          <w:sz w:val="20"/>
          <w:szCs w:val="20"/>
        </w:rPr>
      </w:pPr>
    </w:p>
    <w:p w14:paraId="24EA4AE0" w14:textId="77777777" w:rsidR="00F26A1A" w:rsidRDefault="00F26A1A">
      <w:pPr>
        <w:spacing w:line="200" w:lineRule="exact"/>
        <w:rPr>
          <w:sz w:val="20"/>
          <w:szCs w:val="20"/>
        </w:rPr>
      </w:pPr>
    </w:p>
    <w:p w14:paraId="4B473B61" w14:textId="77777777" w:rsidR="00F26A1A" w:rsidRDefault="00F26A1A">
      <w:pPr>
        <w:spacing w:line="200" w:lineRule="exact"/>
        <w:rPr>
          <w:sz w:val="20"/>
          <w:szCs w:val="20"/>
        </w:rPr>
      </w:pPr>
    </w:p>
    <w:p w14:paraId="06BDE770" w14:textId="77777777" w:rsidR="00F26A1A" w:rsidRDefault="00F26A1A">
      <w:pPr>
        <w:spacing w:line="200" w:lineRule="exact"/>
        <w:rPr>
          <w:sz w:val="20"/>
          <w:szCs w:val="20"/>
        </w:rPr>
      </w:pPr>
    </w:p>
    <w:p w14:paraId="3E645614" w14:textId="77777777" w:rsidR="00F26A1A" w:rsidRDefault="00F26A1A">
      <w:pPr>
        <w:spacing w:line="200" w:lineRule="exact"/>
        <w:rPr>
          <w:sz w:val="20"/>
          <w:szCs w:val="20"/>
        </w:rPr>
      </w:pPr>
    </w:p>
    <w:p w14:paraId="2A47256B" w14:textId="77777777" w:rsidR="00F26A1A" w:rsidRDefault="00F26A1A">
      <w:pPr>
        <w:spacing w:line="200" w:lineRule="exact"/>
        <w:rPr>
          <w:sz w:val="20"/>
          <w:szCs w:val="20"/>
        </w:rPr>
      </w:pPr>
    </w:p>
    <w:p w14:paraId="06733FC8" w14:textId="77777777" w:rsidR="00F26A1A" w:rsidRDefault="00F26A1A">
      <w:pPr>
        <w:spacing w:line="200" w:lineRule="exact"/>
        <w:rPr>
          <w:sz w:val="20"/>
          <w:szCs w:val="20"/>
        </w:rPr>
      </w:pPr>
    </w:p>
    <w:p w14:paraId="0E62A131" w14:textId="77777777" w:rsidR="00F26A1A" w:rsidRDefault="00F26A1A">
      <w:pPr>
        <w:spacing w:line="200" w:lineRule="exact"/>
        <w:rPr>
          <w:sz w:val="20"/>
          <w:szCs w:val="20"/>
        </w:rPr>
      </w:pPr>
    </w:p>
    <w:p w14:paraId="78CE9DDA" w14:textId="77777777" w:rsidR="00F26A1A" w:rsidRDefault="00F26A1A">
      <w:pPr>
        <w:spacing w:line="200" w:lineRule="exact"/>
        <w:rPr>
          <w:sz w:val="20"/>
          <w:szCs w:val="20"/>
        </w:rPr>
      </w:pPr>
    </w:p>
    <w:p w14:paraId="298AB838" w14:textId="77777777" w:rsidR="00F26A1A" w:rsidRDefault="00F26A1A">
      <w:pPr>
        <w:spacing w:line="200" w:lineRule="exact"/>
        <w:rPr>
          <w:sz w:val="20"/>
          <w:szCs w:val="20"/>
        </w:rPr>
      </w:pPr>
    </w:p>
    <w:p w14:paraId="49CA1848" w14:textId="77777777" w:rsidR="00F26A1A" w:rsidRDefault="00F26A1A">
      <w:pPr>
        <w:spacing w:line="200" w:lineRule="exact"/>
        <w:rPr>
          <w:sz w:val="20"/>
          <w:szCs w:val="20"/>
        </w:rPr>
      </w:pPr>
    </w:p>
    <w:p w14:paraId="6912571F" w14:textId="77777777" w:rsidR="00F26A1A" w:rsidRDefault="00F26A1A">
      <w:pPr>
        <w:spacing w:line="200" w:lineRule="exact"/>
        <w:rPr>
          <w:sz w:val="20"/>
          <w:szCs w:val="20"/>
        </w:rPr>
      </w:pPr>
    </w:p>
    <w:p w14:paraId="7FA53FB6" w14:textId="77777777" w:rsidR="00F26A1A" w:rsidRDefault="00F26A1A">
      <w:pPr>
        <w:spacing w:line="200" w:lineRule="exact"/>
        <w:rPr>
          <w:sz w:val="20"/>
          <w:szCs w:val="20"/>
        </w:rPr>
      </w:pPr>
    </w:p>
    <w:p w14:paraId="018A2833" w14:textId="77777777" w:rsidR="00F26A1A" w:rsidRDefault="00F26A1A">
      <w:pPr>
        <w:spacing w:line="200" w:lineRule="exact"/>
        <w:rPr>
          <w:sz w:val="20"/>
          <w:szCs w:val="20"/>
        </w:rPr>
      </w:pPr>
    </w:p>
    <w:p w14:paraId="2C34E267" w14:textId="77777777" w:rsidR="00F26A1A" w:rsidRDefault="00F26A1A">
      <w:pPr>
        <w:spacing w:line="237" w:lineRule="exact"/>
        <w:rPr>
          <w:sz w:val="20"/>
          <w:szCs w:val="20"/>
        </w:rPr>
      </w:pPr>
    </w:p>
    <w:p w14:paraId="03DE53E7" w14:textId="77777777" w:rsidR="00F26A1A" w:rsidRDefault="00000000">
      <w:pPr>
        <w:tabs>
          <w:tab w:val="left" w:pos="3780"/>
        </w:tabs>
        <w:ind w:left="2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034572AA" w14:textId="77777777" w:rsidR="00F26A1A" w:rsidRDefault="00F26A1A">
      <w:pPr>
        <w:spacing w:line="281" w:lineRule="exact"/>
        <w:rPr>
          <w:sz w:val="20"/>
          <w:szCs w:val="20"/>
        </w:rPr>
      </w:pPr>
    </w:p>
    <w:p w14:paraId="1A4CA642" w14:textId="77777777" w:rsidR="00F26A1A" w:rsidRDefault="00000000">
      <w:pPr>
        <w:spacing w:line="247" w:lineRule="auto"/>
        <w:ind w:left="100"/>
        <w:rPr>
          <w:sz w:val="20"/>
          <w:szCs w:val="20"/>
        </w:rPr>
      </w:pPr>
      <w:r>
        <w:rPr>
          <w:rFonts w:ascii="Arial" w:eastAsia="Arial" w:hAnsi="Arial" w:cs="Arial"/>
          <w:sz w:val="14"/>
          <w:szCs w:val="14"/>
        </w:rPr>
        <w:t>Fig. 15.8 (A) Adult-onset macular vitelliform dystrophy, (B) FA showing butterfly-shaped dystrophy, (C) familial dominant drusen, (D) Sorsby pseudoinflammatory dystrophy (early). (</w:t>
      </w:r>
      <w:r>
        <w:rPr>
          <w:rFonts w:ascii="Arial" w:eastAsia="Arial" w:hAnsi="Arial" w:cs="Arial"/>
          <w:color w:val="0080AC"/>
          <w:sz w:val="14"/>
          <w:szCs w:val="14"/>
        </w:rPr>
        <w:t>Figure 15.8C</w:t>
      </w:r>
      <w:r>
        <w:rPr>
          <w:rFonts w:ascii="Arial" w:eastAsia="Arial" w:hAnsi="Arial" w:cs="Arial"/>
          <w:sz w:val="14"/>
          <w:szCs w:val="14"/>
        </w:rPr>
        <w:t xml:space="preserve"> courtesy of S. Chen.)</w:t>
      </w:r>
    </w:p>
    <w:p w14:paraId="0993008B" w14:textId="77777777" w:rsidR="00F26A1A" w:rsidRDefault="00F26A1A">
      <w:pPr>
        <w:spacing w:line="200" w:lineRule="exact"/>
        <w:rPr>
          <w:sz w:val="20"/>
          <w:szCs w:val="20"/>
        </w:rPr>
      </w:pPr>
    </w:p>
    <w:p w14:paraId="67889D10" w14:textId="77777777" w:rsidR="00F26A1A" w:rsidRDefault="00F26A1A">
      <w:pPr>
        <w:spacing w:line="291" w:lineRule="exact"/>
        <w:rPr>
          <w:sz w:val="20"/>
          <w:szCs w:val="20"/>
        </w:rPr>
      </w:pPr>
    </w:p>
    <w:p w14:paraId="7EFE58B8" w14:textId="77777777" w:rsidR="00F26A1A" w:rsidRDefault="00000000">
      <w:pPr>
        <w:ind w:left="100"/>
        <w:rPr>
          <w:sz w:val="20"/>
          <w:szCs w:val="20"/>
        </w:rPr>
      </w:pPr>
      <w:r>
        <w:rPr>
          <w:rFonts w:ascii="Arial" w:eastAsia="Arial" w:hAnsi="Arial" w:cs="Arial"/>
          <w:b/>
          <w:bCs/>
          <w:sz w:val="20"/>
          <w:szCs w:val="20"/>
        </w:rPr>
        <w:t>FAMILIAL DOMINANT DRUSEN (MALATTIA LEVENTINESE)</w:t>
      </w:r>
    </w:p>
    <w:p w14:paraId="7E9E948F" w14:textId="77777777" w:rsidR="00F26A1A" w:rsidRDefault="00F26A1A">
      <w:pPr>
        <w:spacing w:line="149" w:lineRule="exact"/>
        <w:rPr>
          <w:sz w:val="20"/>
          <w:szCs w:val="20"/>
        </w:rPr>
      </w:pPr>
    </w:p>
    <w:p w14:paraId="24B62CC2" w14:textId="77777777" w:rsidR="00F26A1A" w:rsidRDefault="00000000">
      <w:pPr>
        <w:ind w:left="540"/>
        <w:rPr>
          <w:sz w:val="20"/>
          <w:szCs w:val="20"/>
        </w:rPr>
      </w:pPr>
      <w:r>
        <w:rPr>
          <w:rFonts w:ascii="Arial" w:eastAsia="Arial" w:hAnsi="Arial" w:cs="Arial"/>
          <w:b/>
          <w:bCs/>
          <w:i/>
          <w:iCs/>
          <w:sz w:val="18"/>
          <w:szCs w:val="18"/>
        </w:rPr>
        <w:t>Definition</w:t>
      </w:r>
      <w:r>
        <w:rPr>
          <w:rFonts w:ascii="Arial" w:eastAsia="Arial" w:hAnsi="Arial" w:cs="Arial"/>
          <w:sz w:val="18"/>
          <w:szCs w:val="18"/>
        </w:rPr>
        <w:t>: early onset variant of AMD.</w:t>
      </w:r>
    </w:p>
    <w:p w14:paraId="7BDFDD39" w14:textId="77777777" w:rsidR="00F26A1A" w:rsidRDefault="00F26A1A">
      <w:pPr>
        <w:spacing w:line="17" w:lineRule="exact"/>
        <w:rPr>
          <w:sz w:val="20"/>
          <w:szCs w:val="20"/>
        </w:rPr>
      </w:pPr>
    </w:p>
    <w:p w14:paraId="5636D03D" w14:textId="77777777" w:rsidR="00F26A1A" w:rsidRDefault="00000000">
      <w:pPr>
        <w:spacing w:line="250" w:lineRule="auto"/>
        <w:ind w:left="540" w:right="80"/>
        <w:jc w:val="both"/>
        <w:rPr>
          <w:sz w:val="20"/>
          <w:szCs w:val="20"/>
        </w:rPr>
      </w:pPr>
      <w:r>
        <w:rPr>
          <w:rFonts w:ascii="Arial" w:eastAsia="Arial" w:hAnsi="Arial" w:cs="Arial"/>
          <w:b/>
          <w:bCs/>
          <w:i/>
          <w:iCs/>
          <w:sz w:val="18"/>
          <w:szCs w:val="18"/>
        </w:rPr>
        <w:t>Asymptomatic stage</w:t>
      </w:r>
      <w:r>
        <w:rPr>
          <w:rFonts w:ascii="Arial" w:eastAsia="Arial" w:hAnsi="Arial" w:cs="Arial"/>
          <w:sz w:val="18"/>
          <w:szCs w:val="18"/>
        </w:rPr>
        <w:t>: (a) yellow-white radially orientated drusen develop at the macula (</w:t>
      </w:r>
      <w:r>
        <w:rPr>
          <w:rFonts w:ascii="Arial" w:eastAsia="Arial" w:hAnsi="Arial" w:cs="Arial"/>
          <w:color w:val="0080AC"/>
          <w:sz w:val="18"/>
          <w:szCs w:val="18"/>
        </w:rPr>
        <w:t>Fig. 15.8C</w:t>
      </w:r>
      <w:r>
        <w:rPr>
          <w:rFonts w:ascii="Arial" w:eastAsia="Arial" w:hAnsi="Arial" w:cs="Arial"/>
          <w:sz w:val="18"/>
          <w:szCs w:val="18"/>
        </w:rPr>
        <w:t>) in the 2nd decade, (b) with time they become more numerous and acquire a honeycomb configuration.</w:t>
      </w:r>
    </w:p>
    <w:p w14:paraId="0FDF89CE" w14:textId="77777777" w:rsidR="00F26A1A" w:rsidRDefault="00F26A1A">
      <w:pPr>
        <w:spacing w:line="13" w:lineRule="exact"/>
        <w:rPr>
          <w:sz w:val="20"/>
          <w:szCs w:val="20"/>
        </w:rPr>
      </w:pPr>
    </w:p>
    <w:p w14:paraId="0DB66EEB" w14:textId="77777777" w:rsidR="00F26A1A" w:rsidRDefault="00000000">
      <w:pPr>
        <w:spacing w:line="245" w:lineRule="auto"/>
        <w:ind w:left="540" w:right="80"/>
        <w:jc w:val="both"/>
        <w:rPr>
          <w:sz w:val="20"/>
          <w:szCs w:val="20"/>
        </w:rPr>
      </w:pPr>
      <w:r>
        <w:rPr>
          <w:rFonts w:ascii="Arial" w:eastAsia="Arial" w:hAnsi="Arial" w:cs="Arial"/>
          <w:b/>
          <w:bCs/>
          <w:i/>
          <w:iCs/>
          <w:sz w:val="18"/>
          <w:szCs w:val="18"/>
        </w:rPr>
        <w:t>Symptomatic stage</w:t>
      </w:r>
      <w:r>
        <w:rPr>
          <w:rFonts w:ascii="Arial" w:eastAsia="Arial" w:hAnsi="Arial" w:cs="Arial"/>
          <w:sz w:val="18"/>
          <w:szCs w:val="18"/>
        </w:rPr>
        <w:t>: geographic atrophy and occasionally CNV during the 4th and 5th decades.</w:t>
      </w:r>
    </w:p>
    <w:p w14:paraId="2AC9E100" w14:textId="77777777" w:rsidR="00F26A1A" w:rsidRDefault="00F26A1A">
      <w:pPr>
        <w:spacing w:line="394" w:lineRule="exact"/>
        <w:rPr>
          <w:sz w:val="20"/>
          <w:szCs w:val="20"/>
        </w:rPr>
      </w:pPr>
    </w:p>
    <w:p w14:paraId="1DC9763F" w14:textId="77777777" w:rsidR="00F26A1A" w:rsidRDefault="00000000">
      <w:pPr>
        <w:ind w:left="100"/>
        <w:rPr>
          <w:sz w:val="20"/>
          <w:szCs w:val="20"/>
        </w:rPr>
      </w:pPr>
      <w:r>
        <w:rPr>
          <w:rFonts w:ascii="Arial" w:eastAsia="Arial" w:hAnsi="Arial" w:cs="Arial"/>
          <w:b/>
          <w:bCs/>
          <w:sz w:val="20"/>
          <w:szCs w:val="20"/>
        </w:rPr>
        <w:t>SORSBY PSEUDOINFLAMMATORY DYSTROPHY</w:t>
      </w:r>
    </w:p>
    <w:p w14:paraId="54CA2008" w14:textId="77777777" w:rsidR="00F26A1A" w:rsidRDefault="00F26A1A">
      <w:pPr>
        <w:spacing w:line="145" w:lineRule="exact"/>
        <w:rPr>
          <w:sz w:val="20"/>
          <w:szCs w:val="20"/>
        </w:rPr>
      </w:pPr>
    </w:p>
    <w:p w14:paraId="693BC83E" w14:textId="77777777" w:rsidR="00F26A1A" w:rsidRDefault="00000000">
      <w:pPr>
        <w:ind w:left="100"/>
        <w:rPr>
          <w:sz w:val="20"/>
          <w:szCs w:val="20"/>
        </w:rPr>
      </w:pPr>
      <w:r>
        <w:rPr>
          <w:rFonts w:ascii="Arial" w:eastAsia="Arial" w:hAnsi="Arial" w:cs="Arial"/>
          <w:b/>
          <w:bCs/>
          <w:sz w:val="18"/>
          <w:szCs w:val="18"/>
        </w:rPr>
        <w:t>Definition:</w:t>
      </w:r>
    </w:p>
    <w:p w14:paraId="357DDD99" w14:textId="77777777" w:rsidR="00F26A1A" w:rsidRDefault="00F26A1A">
      <w:pPr>
        <w:spacing w:line="4" w:lineRule="exact"/>
        <w:rPr>
          <w:sz w:val="20"/>
          <w:szCs w:val="20"/>
        </w:rPr>
      </w:pPr>
    </w:p>
    <w:p w14:paraId="38AAFFB6" w14:textId="77777777" w:rsidR="00F26A1A" w:rsidRDefault="00000000">
      <w:pPr>
        <w:spacing w:line="239" w:lineRule="auto"/>
        <w:ind w:left="100" w:right="80"/>
        <w:rPr>
          <w:sz w:val="20"/>
          <w:szCs w:val="20"/>
        </w:rPr>
      </w:pPr>
      <w:r>
        <w:rPr>
          <w:rFonts w:ascii="Arial" w:eastAsia="Arial" w:hAnsi="Arial" w:cs="Arial"/>
          <w:sz w:val="18"/>
          <w:szCs w:val="18"/>
        </w:rPr>
        <w:t>AD with full penetrance but variable expressivity (</w:t>
      </w:r>
      <w:r>
        <w:rPr>
          <w:rFonts w:ascii="Arial" w:eastAsia="Arial" w:hAnsi="Arial" w:cs="Arial"/>
          <w:i/>
          <w:iCs/>
          <w:sz w:val="18"/>
          <w:szCs w:val="18"/>
        </w:rPr>
        <w:t>TIMP</w:t>
      </w:r>
      <w:r>
        <w:rPr>
          <w:rFonts w:ascii="Arial" w:eastAsia="Arial" w:hAnsi="Arial" w:cs="Arial"/>
          <w:sz w:val="20"/>
          <w:szCs w:val="20"/>
          <w:vertAlign w:val="subscript"/>
        </w:rPr>
        <w:t>3</w:t>
      </w:r>
      <w:r>
        <w:rPr>
          <w:rFonts w:ascii="Arial" w:eastAsia="Arial" w:hAnsi="Arial" w:cs="Arial"/>
          <w:sz w:val="18"/>
          <w:szCs w:val="18"/>
        </w:rPr>
        <w:t xml:space="preserve"> gene). Rare macular disorder of late middle age.</w:t>
      </w:r>
    </w:p>
    <w:p w14:paraId="1320CDC0" w14:textId="77777777" w:rsidR="00F26A1A" w:rsidRDefault="00F26A1A">
      <w:pPr>
        <w:sectPr w:rsidR="00F26A1A">
          <w:pgSz w:w="8640" w:h="13101"/>
          <w:pgMar w:top="493" w:right="640" w:bottom="0" w:left="860" w:header="0" w:footer="0" w:gutter="0"/>
          <w:cols w:space="720" w:equalWidth="0">
            <w:col w:w="7140"/>
          </w:cols>
        </w:sectPr>
      </w:pPr>
    </w:p>
    <w:p w14:paraId="6C81F00D" w14:textId="77777777" w:rsidR="00F26A1A" w:rsidRDefault="00F26A1A">
      <w:pPr>
        <w:spacing w:line="200" w:lineRule="exact"/>
        <w:rPr>
          <w:sz w:val="20"/>
          <w:szCs w:val="20"/>
        </w:rPr>
      </w:pPr>
    </w:p>
    <w:p w14:paraId="4FE3107E" w14:textId="77777777" w:rsidR="00F26A1A" w:rsidRDefault="00F26A1A">
      <w:pPr>
        <w:spacing w:line="383" w:lineRule="exact"/>
        <w:rPr>
          <w:sz w:val="20"/>
          <w:szCs w:val="20"/>
        </w:rPr>
      </w:pPr>
    </w:p>
    <w:p w14:paraId="54FC8FA8" w14:textId="77777777" w:rsidR="00F26A1A" w:rsidRDefault="00000000">
      <w:pPr>
        <w:spacing w:line="168" w:lineRule="exact"/>
        <w:rPr>
          <w:sz w:val="20"/>
          <w:szCs w:val="20"/>
        </w:rPr>
      </w:pPr>
      <w:r>
        <w:rPr>
          <w:rFonts w:ascii="PMingLiU" w:eastAsia="PMingLiU" w:hAnsi="PMingLiU" w:cs="PMingLiU"/>
          <w:sz w:val="14"/>
          <w:szCs w:val="14"/>
        </w:rPr>
        <w:t>#*" ##%"#"+!#(&amp;&amp;%"'+$'""#* "%#! " +#!+ &amp;)%#"$'!%</w:t>
      </w:r>
    </w:p>
    <w:p w14:paraId="782010B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12E6A3E" w14:textId="77777777" w:rsidR="00F26A1A" w:rsidRDefault="00F26A1A">
      <w:pPr>
        <w:sectPr w:rsidR="00F26A1A">
          <w:type w:val="continuous"/>
          <w:pgSz w:w="8640" w:h="13101"/>
          <w:pgMar w:top="493" w:right="640" w:bottom="0" w:left="860" w:header="0" w:footer="0" w:gutter="0"/>
          <w:cols w:space="720" w:equalWidth="0">
            <w:col w:w="7140"/>
          </w:cols>
        </w:sectPr>
      </w:pPr>
    </w:p>
    <w:p w14:paraId="6CAE88B0" w14:textId="77777777" w:rsidR="00F26A1A" w:rsidRDefault="00F26A1A">
      <w:pPr>
        <w:spacing w:line="141" w:lineRule="exact"/>
        <w:rPr>
          <w:sz w:val="20"/>
          <w:szCs w:val="20"/>
        </w:rPr>
      </w:pPr>
      <w:bookmarkStart w:id="289" w:name="page292"/>
      <w:bookmarkEnd w:id="289"/>
    </w:p>
    <w:p w14:paraId="7EBEC2AB" w14:textId="77777777" w:rsidR="00F26A1A" w:rsidRDefault="00000000">
      <w:pPr>
        <w:tabs>
          <w:tab w:val="left" w:pos="3880"/>
        </w:tabs>
        <w:rPr>
          <w:sz w:val="20"/>
          <w:szCs w:val="20"/>
        </w:rPr>
      </w:pPr>
      <w:r>
        <w:rPr>
          <w:rFonts w:ascii="Arial" w:eastAsia="Arial" w:hAnsi="Arial" w:cs="Arial"/>
          <w:b/>
          <w:bCs/>
          <w:sz w:val="16"/>
          <w:szCs w:val="16"/>
        </w:rPr>
        <w:t>298</w:t>
      </w:r>
      <w:r>
        <w:rPr>
          <w:sz w:val="20"/>
          <w:szCs w:val="20"/>
        </w:rPr>
        <w:tab/>
      </w:r>
      <w:r>
        <w:rPr>
          <w:rFonts w:ascii="Arial" w:eastAsia="Arial" w:hAnsi="Arial" w:cs="Arial"/>
          <w:sz w:val="14"/>
          <w:szCs w:val="14"/>
        </w:rPr>
        <w:t>SYNOPSIS OF CLINICAL OPHTHALMOLOGY</w:t>
      </w:r>
    </w:p>
    <w:p w14:paraId="773F13BA" w14:textId="77777777" w:rsidR="00F26A1A" w:rsidRDefault="00000000">
      <w:pPr>
        <w:spacing w:line="20" w:lineRule="exact"/>
        <w:rPr>
          <w:sz w:val="20"/>
          <w:szCs w:val="20"/>
        </w:rPr>
      </w:pPr>
      <w:r>
        <w:rPr>
          <w:noProof/>
          <w:sz w:val="20"/>
          <w:szCs w:val="20"/>
        </w:rPr>
        <w:drawing>
          <wp:anchor distT="0" distB="0" distL="114300" distR="114300" simplePos="0" relativeHeight="251771392" behindDoc="1" locked="0" layoutInCell="0" allowOverlap="1" wp14:anchorId="1D9E4CA6" wp14:editId="5CEF3925">
            <wp:simplePos x="0" y="0"/>
            <wp:positionH relativeFrom="column">
              <wp:posOffset>0</wp:posOffset>
            </wp:positionH>
            <wp:positionV relativeFrom="paragraph">
              <wp:posOffset>38100</wp:posOffset>
            </wp:positionV>
            <wp:extent cx="4419600" cy="1270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9E4BF48" w14:textId="77777777" w:rsidR="00F26A1A" w:rsidRDefault="00F26A1A">
      <w:pPr>
        <w:spacing w:line="287" w:lineRule="exact"/>
        <w:rPr>
          <w:sz w:val="20"/>
          <w:szCs w:val="20"/>
        </w:rPr>
      </w:pPr>
    </w:p>
    <w:p w14:paraId="678AF89B" w14:textId="77777777" w:rsidR="00F26A1A" w:rsidRDefault="00000000">
      <w:pPr>
        <w:rPr>
          <w:sz w:val="20"/>
          <w:szCs w:val="20"/>
        </w:rPr>
      </w:pPr>
      <w:r>
        <w:rPr>
          <w:rFonts w:ascii="Arial" w:eastAsia="Arial" w:hAnsi="Arial" w:cs="Arial"/>
          <w:b/>
          <w:bCs/>
          <w:sz w:val="18"/>
          <w:szCs w:val="18"/>
        </w:rPr>
        <w:t>Diagnosis</w:t>
      </w:r>
    </w:p>
    <w:p w14:paraId="59704F23" w14:textId="77777777" w:rsidR="00F26A1A" w:rsidRDefault="00F26A1A">
      <w:pPr>
        <w:spacing w:line="17" w:lineRule="exact"/>
        <w:rPr>
          <w:sz w:val="20"/>
          <w:szCs w:val="20"/>
        </w:rPr>
      </w:pPr>
    </w:p>
    <w:p w14:paraId="4498E315"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in 3rd decade with nyctalopia.</w:t>
      </w:r>
    </w:p>
    <w:p w14:paraId="384C6FA6" w14:textId="77777777" w:rsidR="00F26A1A" w:rsidRDefault="00F26A1A">
      <w:pPr>
        <w:spacing w:line="17" w:lineRule="exact"/>
        <w:rPr>
          <w:sz w:val="20"/>
          <w:szCs w:val="20"/>
        </w:rPr>
      </w:pPr>
    </w:p>
    <w:p w14:paraId="67641708" w14:textId="77777777" w:rsidR="00F26A1A" w:rsidRDefault="00000000">
      <w:pPr>
        <w:spacing w:line="272" w:lineRule="auto"/>
        <w:ind w:left="440" w:right="100"/>
        <w:jc w:val="both"/>
        <w:rPr>
          <w:sz w:val="20"/>
          <w:szCs w:val="20"/>
        </w:rPr>
      </w:pPr>
      <w:r>
        <w:rPr>
          <w:rFonts w:ascii="Arial" w:eastAsia="Arial" w:hAnsi="Arial" w:cs="Arial"/>
          <w:b/>
          <w:bCs/>
          <w:i/>
          <w:iCs/>
          <w:sz w:val="17"/>
          <w:szCs w:val="17"/>
        </w:rPr>
        <w:t>Signs</w:t>
      </w:r>
      <w:r>
        <w:rPr>
          <w:rFonts w:ascii="Arial" w:eastAsia="Arial" w:hAnsi="Arial" w:cs="Arial"/>
          <w:sz w:val="17"/>
          <w:szCs w:val="17"/>
        </w:rPr>
        <w:t>: (a) confluent yellow white drusen-like deposits along the arcades nasal to the disc and mid-periphery (</w:t>
      </w:r>
      <w:r>
        <w:rPr>
          <w:rFonts w:ascii="Arial" w:eastAsia="Arial" w:hAnsi="Arial" w:cs="Arial"/>
          <w:color w:val="0080AC"/>
          <w:sz w:val="17"/>
          <w:szCs w:val="17"/>
        </w:rPr>
        <w:t>Fig. 15.8D</w:t>
      </w:r>
      <w:r>
        <w:rPr>
          <w:rFonts w:ascii="Arial" w:eastAsia="Arial" w:hAnsi="Arial" w:cs="Arial"/>
          <w:sz w:val="17"/>
          <w:szCs w:val="17"/>
        </w:rPr>
        <w:t>), (b) in the 5th decade, exudative maculopathy secondary to CNV, (c) in the 7th decade, peripheral chorioretinal atrophy.</w:t>
      </w:r>
    </w:p>
    <w:p w14:paraId="05D4850C" w14:textId="77777777" w:rsidR="00F26A1A" w:rsidRDefault="00F26A1A">
      <w:pPr>
        <w:spacing w:line="232" w:lineRule="exact"/>
        <w:rPr>
          <w:sz w:val="20"/>
          <w:szCs w:val="20"/>
        </w:rPr>
      </w:pPr>
    </w:p>
    <w:p w14:paraId="4500C97E" w14:textId="77777777" w:rsidR="00F26A1A" w:rsidRDefault="00000000">
      <w:pPr>
        <w:rPr>
          <w:sz w:val="20"/>
          <w:szCs w:val="20"/>
        </w:rPr>
      </w:pPr>
      <w:r>
        <w:rPr>
          <w:rFonts w:ascii="Arial" w:eastAsia="Arial" w:hAnsi="Arial" w:cs="Arial"/>
          <w:b/>
          <w:bCs/>
          <w:color w:val="C8001A"/>
          <w:sz w:val="24"/>
          <w:szCs w:val="24"/>
        </w:rPr>
        <w:t>Generalized choroidal dystrophies</w:t>
      </w:r>
    </w:p>
    <w:p w14:paraId="4A3EC016" w14:textId="77777777" w:rsidR="00F26A1A" w:rsidRDefault="00F26A1A">
      <w:pPr>
        <w:spacing w:line="104" w:lineRule="exact"/>
        <w:rPr>
          <w:sz w:val="20"/>
          <w:szCs w:val="20"/>
        </w:rPr>
      </w:pPr>
    </w:p>
    <w:p w14:paraId="645BF99C" w14:textId="77777777" w:rsidR="00F26A1A" w:rsidRDefault="00000000">
      <w:pPr>
        <w:rPr>
          <w:sz w:val="20"/>
          <w:szCs w:val="20"/>
        </w:rPr>
      </w:pPr>
      <w:r>
        <w:rPr>
          <w:rFonts w:ascii="Arial" w:eastAsia="Arial" w:hAnsi="Arial" w:cs="Arial"/>
          <w:b/>
          <w:bCs/>
          <w:sz w:val="20"/>
          <w:szCs w:val="20"/>
        </w:rPr>
        <w:t>CHOROIDEREMIA</w:t>
      </w:r>
    </w:p>
    <w:p w14:paraId="3783CBE9" w14:textId="77777777" w:rsidR="00F26A1A" w:rsidRDefault="00F26A1A">
      <w:pPr>
        <w:spacing w:line="145" w:lineRule="exact"/>
        <w:rPr>
          <w:sz w:val="20"/>
          <w:szCs w:val="20"/>
        </w:rPr>
      </w:pPr>
    </w:p>
    <w:p w14:paraId="5632753F" w14:textId="77777777" w:rsidR="00F26A1A" w:rsidRDefault="00000000">
      <w:pPr>
        <w:rPr>
          <w:sz w:val="20"/>
          <w:szCs w:val="20"/>
        </w:rPr>
      </w:pPr>
      <w:r>
        <w:rPr>
          <w:rFonts w:ascii="Arial" w:eastAsia="Arial" w:hAnsi="Arial" w:cs="Arial"/>
          <w:b/>
          <w:bCs/>
          <w:sz w:val="18"/>
          <w:szCs w:val="18"/>
        </w:rPr>
        <w:t>Definition:</w:t>
      </w:r>
    </w:p>
    <w:p w14:paraId="68C8D64A" w14:textId="77777777" w:rsidR="00F26A1A" w:rsidRDefault="00F26A1A">
      <w:pPr>
        <w:spacing w:line="25" w:lineRule="exact"/>
        <w:rPr>
          <w:sz w:val="20"/>
          <w:szCs w:val="20"/>
        </w:rPr>
      </w:pPr>
    </w:p>
    <w:p w14:paraId="7BD1BE01" w14:textId="77777777" w:rsidR="00F26A1A" w:rsidRDefault="00000000">
      <w:pPr>
        <w:rPr>
          <w:sz w:val="20"/>
          <w:szCs w:val="20"/>
        </w:rPr>
      </w:pPr>
      <w:r>
        <w:rPr>
          <w:rFonts w:ascii="Arial" w:eastAsia="Arial" w:hAnsi="Arial" w:cs="Arial"/>
          <w:sz w:val="17"/>
          <w:szCs w:val="17"/>
        </w:rPr>
        <w:t>severe and progressive diuse degeneration of the choroid, RPE and retinal photoreceptors.</w:t>
      </w:r>
    </w:p>
    <w:p w14:paraId="3873267F" w14:textId="77777777" w:rsidR="00F26A1A" w:rsidRDefault="00F26A1A">
      <w:pPr>
        <w:spacing w:line="13" w:lineRule="exact"/>
        <w:rPr>
          <w:sz w:val="20"/>
          <w:szCs w:val="20"/>
        </w:rPr>
      </w:pPr>
    </w:p>
    <w:p w14:paraId="3498B2F9" w14:textId="77777777" w:rsidR="00F26A1A" w:rsidRDefault="00000000">
      <w:pPr>
        <w:rPr>
          <w:sz w:val="20"/>
          <w:szCs w:val="20"/>
        </w:rPr>
      </w:pPr>
      <w:r>
        <w:rPr>
          <w:rFonts w:ascii="Arial" w:eastAsia="Arial" w:hAnsi="Arial" w:cs="Arial"/>
          <w:sz w:val="18"/>
          <w:szCs w:val="18"/>
        </w:rPr>
        <w:t>Inheritance is X-L recessive with the locus on Xq21.2 (</w:t>
      </w:r>
      <w:r>
        <w:rPr>
          <w:rFonts w:ascii="Arial" w:eastAsia="Arial" w:hAnsi="Arial" w:cs="Arial"/>
          <w:i/>
          <w:iCs/>
          <w:sz w:val="18"/>
          <w:szCs w:val="18"/>
        </w:rPr>
        <w:t>CHM</w:t>
      </w:r>
      <w:r>
        <w:rPr>
          <w:rFonts w:ascii="Arial" w:eastAsia="Arial" w:hAnsi="Arial" w:cs="Arial"/>
          <w:sz w:val="18"/>
          <w:szCs w:val="18"/>
        </w:rPr>
        <w:t xml:space="preserve"> gene).</w:t>
      </w:r>
    </w:p>
    <w:p w14:paraId="6116D651" w14:textId="77777777" w:rsidR="00F26A1A" w:rsidRDefault="00F26A1A">
      <w:pPr>
        <w:spacing w:line="153" w:lineRule="exact"/>
        <w:rPr>
          <w:sz w:val="20"/>
          <w:szCs w:val="20"/>
        </w:rPr>
      </w:pPr>
    </w:p>
    <w:p w14:paraId="4428D5CA" w14:textId="77777777" w:rsidR="00F26A1A" w:rsidRDefault="00000000">
      <w:pPr>
        <w:rPr>
          <w:sz w:val="20"/>
          <w:szCs w:val="20"/>
        </w:rPr>
      </w:pPr>
      <w:r>
        <w:rPr>
          <w:rFonts w:ascii="Arial" w:eastAsia="Arial" w:hAnsi="Arial" w:cs="Arial"/>
          <w:b/>
          <w:bCs/>
          <w:sz w:val="18"/>
          <w:szCs w:val="18"/>
        </w:rPr>
        <w:t>Diagnosis</w:t>
      </w:r>
    </w:p>
    <w:p w14:paraId="6D9E8397" w14:textId="77777777" w:rsidR="00F26A1A" w:rsidRDefault="00F26A1A">
      <w:pPr>
        <w:spacing w:line="17" w:lineRule="exact"/>
        <w:rPr>
          <w:sz w:val="20"/>
          <w:szCs w:val="20"/>
        </w:rPr>
      </w:pPr>
    </w:p>
    <w:p w14:paraId="752B368E"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in 2nd and 3rd decades with nyctalopia.</w:t>
      </w:r>
    </w:p>
    <w:p w14:paraId="15D8EBC9" w14:textId="77777777" w:rsidR="00F26A1A" w:rsidRDefault="00F26A1A">
      <w:pPr>
        <w:spacing w:line="17" w:lineRule="exact"/>
        <w:rPr>
          <w:sz w:val="20"/>
          <w:szCs w:val="20"/>
        </w:rPr>
      </w:pPr>
    </w:p>
    <w:p w14:paraId="3DDA3DC9"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(a) atrophy of the RPE and choroid, which spreads peripherally and centrally with sparing of the fovea until late (</w:t>
      </w:r>
      <w:r>
        <w:rPr>
          <w:rFonts w:ascii="Arial" w:eastAsia="Arial" w:hAnsi="Arial" w:cs="Arial"/>
          <w:color w:val="0080AC"/>
          <w:sz w:val="18"/>
          <w:szCs w:val="18"/>
        </w:rPr>
        <w:t>Fig. 15.9A</w:t>
      </w:r>
      <w:r>
        <w:rPr>
          <w:rFonts w:ascii="Arial" w:eastAsia="Arial" w:hAnsi="Arial" w:cs="Arial"/>
          <w:sz w:val="18"/>
          <w:szCs w:val="18"/>
        </w:rPr>
        <w:t>), (b) choroidal vessels course over bare sclera, with retinal vascular attenuation; optic atrophy, (c) severe central and peripheral visual loss occurs by the 6th decade.</w:t>
      </w:r>
    </w:p>
    <w:p w14:paraId="78811199" w14:textId="77777777" w:rsidR="00F26A1A" w:rsidRDefault="00F26A1A">
      <w:pPr>
        <w:spacing w:line="10" w:lineRule="exact"/>
        <w:rPr>
          <w:sz w:val="20"/>
          <w:szCs w:val="20"/>
        </w:rPr>
      </w:pPr>
    </w:p>
    <w:p w14:paraId="0A8D02A9" w14:textId="77777777" w:rsidR="00F26A1A" w:rsidRDefault="00000000">
      <w:pPr>
        <w:ind w:left="440"/>
        <w:rPr>
          <w:sz w:val="20"/>
          <w:szCs w:val="20"/>
        </w:rPr>
      </w:pPr>
      <w:r>
        <w:rPr>
          <w:rFonts w:ascii="Arial" w:eastAsia="Arial" w:hAnsi="Arial" w:cs="Arial"/>
          <w:b/>
          <w:bCs/>
          <w:i/>
          <w:iCs/>
          <w:sz w:val="18"/>
          <w:szCs w:val="18"/>
        </w:rPr>
        <w:t>ERG</w:t>
      </w:r>
      <w:r>
        <w:rPr>
          <w:rFonts w:ascii="Arial" w:eastAsia="Arial" w:hAnsi="Arial" w:cs="Arial"/>
          <w:sz w:val="18"/>
          <w:szCs w:val="18"/>
        </w:rPr>
        <w:t>: markedly abnormal.</w:t>
      </w:r>
    </w:p>
    <w:p w14:paraId="5EABCC68" w14:textId="77777777" w:rsidR="00F26A1A" w:rsidRDefault="00F26A1A">
      <w:pPr>
        <w:spacing w:line="17" w:lineRule="exact"/>
        <w:rPr>
          <w:sz w:val="20"/>
          <w:szCs w:val="20"/>
        </w:rPr>
      </w:pPr>
    </w:p>
    <w:p w14:paraId="7FCDA8C4"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Gene therapy</w:t>
      </w:r>
      <w:r>
        <w:rPr>
          <w:rFonts w:ascii="Arial" w:eastAsia="Arial" w:hAnsi="Arial" w:cs="Arial"/>
          <w:sz w:val="18"/>
          <w:szCs w:val="18"/>
        </w:rPr>
        <w:t>: the placement of functional copies of the faulty gene behind the retina appear to stabilize the condition.</w:t>
      </w:r>
    </w:p>
    <w:p w14:paraId="0FD05221" w14:textId="77777777" w:rsidR="00F26A1A" w:rsidRDefault="00F26A1A">
      <w:pPr>
        <w:spacing w:line="17" w:lineRule="exact"/>
        <w:rPr>
          <w:sz w:val="20"/>
          <w:szCs w:val="20"/>
        </w:rPr>
      </w:pPr>
    </w:p>
    <w:p w14:paraId="45EB7742"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Signs in female carriers</w:t>
      </w:r>
      <w:r>
        <w:rPr>
          <w:rFonts w:ascii="Arial" w:eastAsia="Arial" w:hAnsi="Arial" w:cs="Arial"/>
          <w:sz w:val="18"/>
          <w:szCs w:val="18"/>
        </w:rPr>
        <w:t>: patchy mild peripheral RPE changes; VA, fields, and ERG are usu-ally normal but nyctalopia can occur; 50% of carriers’ sons will develop the condition, and 50% of daughters will be carriers.</w:t>
      </w:r>
    </w:p>
    <w:p w14:paraId="754AEC73" w14:textId="77777777" w:rsidR="00F26A1A" w:rsidRDefault="00F26A1A">
      <w:pPr>
        <w:spacing w:line="290" w:lineRule="exact"/>
        <w:rPr>
          <w:sz w:val="20"/>
          <w:szCs w:val="20"/>
        </w:rPr>
      </w:pPr>
    </w:p>
    <w:p w14:paraId="565DF0EF" w14:textId="77777777" w:rsidR="00F26A1A" w:rsidRDefault="00000000">
      <w:pPr>
        <w:rPr>
          <w:sz w:val="20"/>
          <w:szCs w:val="20"/>
        </w:rPr>
      </w:pPr>
      <w:r>
        <w:rPr>
          <w:rFonts w:ascii="Arial" w:eastAsia="Arial" w:hAnsi="Arial" w:cs="Arial"/>
          <w:b/>
          <w:bCs/>
          <w:sz w:val="20"/>
          <w:szCs w:val="20"/>
        </w:rPr>
        <w:t>GYRATE ATROPHY</w:t>
      </w:r>
    </w:p>
    <w:p w14:paraId="6CF0F616" w14:textId="77777777" w:rsidR="00F26A1A" w:rsidRDefault="00F26A1A">
      <w:pPr>
        <w:spacing w:line="145" w:lineRule="exact"/>
        <w:rPr>
          <w:sz w:val="20"/>
          <w:szCs w:val="20"/>
        </w:rPr>
      </w:pPr>
    </w:p>
    <w:p w14:paraId="731D8E18" w14:textId="77777777" w:rsidR="00F26A1A" w:rsidRDefault="00000000">
      <w:pPr>
        <w:rPr>
          <w:sz w:val="20"/>
          <w:szCs w:val="20"/>
        </w:rPr>
      </w:pPr>
      <w:r>
        <w:rPr>
          <w:rFonts w:ascii="Arial" w:eastAsia="Arial" w:hAnsi="Arial" w:cs="Arial"/>
          <w:b/>
          <w:bCs/>
          <w:sz w:val="18"/>
          <w:szCs w:val="18"/>
        </w:rPr>
        <w:t>Pathogenesis:</w:t>
      </w:r>
    </w:p>
    <w:p w14:paraId="4FE12255" w14:textId="77777777" w:rsidR="00F26A1A" w:rsidRDefault="00F26A1A">
      <w:pPr>
        <w:spacing w:line="28" w:lineRule="exact"/>
        <w:rPr>
          <w:sz w:val="20"/>
          <w:szCs w:val="20"/>
        </w:rPr>
      </w:pPr>
    </w:p>
    <w:p w14:paraId="0AEEFB36" w14:textId="77777777" w:rsidR="00F26A1A" w:rsidRDefault="00000000">
      <w:pPr>
        <w:spacing w:line="266" w:lineRule="auto"/>
        <w:ind w:right="100"/>
        <w:rPr>
          <w:sz w:val="20"/>
          <w:szCs w:val="20"/>
        </w:rPr>
      </w:pPr>
      <w:r>
        <w:rPr>
          <w:rFonts w:ascii="Arial" w:eastAsia="Arial" w:hAnsi="Arial" w:cs="Arial"/>
          <w:sz w:val="17"/>
          <w:szCs w:val="17"/>
        </w:rPr>
        <w:t xml:space="preserve">AR metabolic disorder caused by a deficiency of the enzyme ornithine aminotransferase, leading to elevated ornithine levels. e mutation is in the </w:t>
      </w:r>
      <w:r>
        <w:rPr>
          <w:rFonts w:ascii="Arial" w:eastAsia="Arial" w:hAnsi="Arial" w:cs="Arial"/>
          <w:i/>
          <w:iCs/>
          <w:sz w:val="17"/>
          <w:szCs w:val="17"/>
        </w:rPr>
        <w:t>OAT</w:t>
      </w:r>
      <w:r>
        <w:rPr>
          <w:rFonts w:ascii="Arial" w:eastAsia="Arial" w:hAnsi="Arial" w:cs="Arial"/>
          <w:sz w:val="17"/>
          <w:szCs w:val="17"/>
        </w:rPr>
        <w:t xml:space="preserve"> gene on chromosome 10.</w:t>
      </w:r>
    </w:p>
    <w:p w14:paraId="0D28026A" w14:textId="77777777" w:rsidR="00F26A1A" w:rsidRDefault="00000000">
      <w:pPr>
        <w:spacing w:line="20" w:lineRule="exact"/>
        <w:rPr>
          <w:sz w:val="20"/>
          <w:szCs w:val="20"/>
        </w:rPr>
      </w:pPr>
      <w:r>
        <w:rPr>
          <w:noProof/>
          <w:sz w:val="20"/>
          <w:szCs w:val="20"/>
        </w:rPr>
        <w:drawing>
          <wp:anchor distT="0" distB="0" distL="114300" distR="114300" simplePos="0" relativeHeight="251772416" behindDoc="1" locked="0" layoutInCell="0" allowOverlap="1" wp14:anchorId="60702D29" wp14:editId="4A816D3D">
            <wp:simplePos x="0" y="0"/>
            <wp:positionH relativeFrom="column">
              <wp:posOffset>18415</wp:posOffset>
            </wp:positionH>
            <wp:positionV relativeFrom="paragraph">
              <wp:posOffset>198120</wp:posOffset>
            </wp:positionV>
            <wp:extent cx="4382770" cy="211201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94"/>
                    <a:srcRect/>
                    <a:stretch>
                      <a:fillRect/>
                    </a:stretch>
                  </pic:blipFill>
                  <pic:spPr bwMode="auto">
                    <a:xfrm>
                      <a:off x="0" y="0"/>
                      <a:ext cx="4382770" cy="2112010"/>
                    </a:xfrm>
                    <a:prstGeom prst="rect">
                      <a:avLst/>
                    </a:prstGeom>
                    <a:noFill/>
                  </pic:spPr>
                </pic:pic>
              </a:graphicData>
            </a:graphic>
          </wp:anchor>
        </w:drawing>
      </w:r>
    </w:p>
    <w:p w14:paraId="52F14E09" w14:textId="77777777" w:rsidR="00F26A1A" w:rsidRDefault="00F26A1A">
      <w:pPr>
        <w:spacing w:line="200" w:lineRule="exact"/>
        <w:rPr>
          <w:sz w:val="20"/>
          <w:szCs w:val="20"/>
        </w:rPr>
      </w:pPr>
    </w:p>
    <w:p w14:paraId="0E4B8B96" w14:textId="77777777" w:rsidR="00F26A1A" w:rsidRDefault="00F26A1A">
      <w:pPr>
        <w:spacing w:line="200" w:lineRule="exact"/>
        <w:rPr>
          <w:sz w:val="20"/>
          <w:szCs w:val="20"/>
        </w:rPr>
      </w:pPr>
    </w:p>
    <w:p w14:paraId="0336A494" w14:textId="77777777" w:rsidR="00F26A1A" w:rsidRDefault="00F26A1A">
      <w:pPr>
        <w:spacing w:line="200" w:lineRule="exact"/>
        <w:rPr>
          <w:sz w:val="20"/>
          <w:szCs w:val="20"/>
        </w:rPr>
      </w:pPr>
    </w:p>
    <w:p w14:paraId="62548640" w14:textId="77777777" w:rsidR="00F26A1A" w:rsidRDefault="00F26A1A">
      <w:pPr>
        <w:spacing w:line="200" w:lineRule="exact"/>
        <w:rPr>
          <w:sz w:val="20"/>
          <w:szCs w:val="20"/>
        </w:rPr>
      </w:pPr>
    </w:p>
    <w:p w14:paraId="5FAF1FD7" w14:textId="77777777" w:rsidR="00F26A1A" w:rsidRDefault="00F26A1A">
      <w:pPr>
        <w:spacing w:line="200" w:lineRule="exact"/>
        <w:rPr>
          <w:sz w:val="20"/>
          <w:szCs w:val="20"/>
        </w:rPr>
      </w:pPr>
    </w:p>
    <w:p w14:paraId="5C655CBC" w14:textId="77777777" w:rsidR="00F26A1A" w:rsidRDefault="00F26A1A">
      <w:pPr>
        <w:spacing w:line="200" w:lineRule="exact"/>
        <w:rPr>
          <w:sz w:val="20"/>
          <w:szCs w:val="20"/>
        </w:rPr>
      </w:pPr>
    </w:p>
    <w:p w14:paraId="37A38C23" w14:textId="77777777" w:rsidR="00F26A1A" w:rsidRDefault="00F26A1A">
      <w:pPr>
        <w:spacing w:line="200" w:lineRule="exact"/>
        <w:rPr>
          <w:sz w:val="20"/>
          <w:szCs w:val="20"/>
        </w:rPr>
      </w:pPr>
    </w:p>
    <w:p w14:paraId="1843ED83" w14:textId="77777777" w:rsidR="00F26A1A" w:rsidRDefault="00F26A1A">
      <w:pPr>
        <w:spacing w:line="200" w:lineRule="exact"/>
        <w:rPr>
          <w:sz w:val="20"/>
          <w:szCs w:val="20"/>
        </w:rPr>
      </w:pPr>
    </w:p>
    <w:p w14:paraId="00FB896B" w14:textId="77777777" w:rsidR="00F26A1A" w:rsidRDefault="00F26A1A">
      <w:pPr>
        <w:spacing w:line="200" w:lineRule="exact"/>
        <w:rPr>
          <w:sz w:val="20"/>
          <w:szCs w:val="20"/>
        </w:rPr>
      </w:pPr>
    </w:p>
    <w:p w14:paraId="4CD384A5" w14:textId="77777777" w:rsidR="00F26A1A" w:rsidRDefault="00F26A1A">
      <w:pPr>
        <w:spacing w:line="200" w:lineRule="exact"/>
        <w:rPr>
          <w:sz w:val="20"/>
          <w:szCs w:val="20"/>
        </w:rPr>
      </w:pPr>
    </w:p>
    <w:p w14:paraId="69947F50" w14:textId="77777777" w:rsidR="00F26A1A" w:rsidRDefault="00F26A1A">
      <w:pPr>
        <w:spacing w:line="200" w:lineRule="exact"/>
        <w:rPr>
          <w:sz w:val="20"/>
          <w:szCs w:val="20"/>
        </w:rPr>
      </w:pPr>
    </w:p>
    <w:p w14:paraId="00E50F69" w14:textId="77777777" w:rsidR="00F26A1A" w:rsidRDefault="00F26A1A">
      <w:pPr>
        <w:spacing w:line="200" w:lineRule="exact"/>
        <w:rPr>
          <w:sz w:val="20"/>
          <w:szCs w:val="20"/>
        </w:rPr>
      </w:pPr>
    </w:p>
    <w:p w14:paraId="6E8CDF79" w14:textId="77777777" w:rsidR="00F26A1A" w:rsidRDefault="00F26A1A">
      <w:pPr>
        <w:spacing w:line="200" w:lineRule="exact"/>
        <w:rPr>
          <w:sz w:val="20"/>
          <w:szCs w:val="20"/>
        </w:rPr>
      </w:pPr>
    </w:p>
    <w:p w14:paraId="2D6604DE" w14:textId="77777777" w:rsidR="00F26A1A" w:rsidRDefault="00F26A1A">
      <w:pPr>
        <w:spacing w:line="200" w:lineRule="exact"/>
        <w:rPr>
          <w:sz w:val="20"/>
          <w:szCs w:val="20"/>
        </w:rPr>
      </w:pPr>
    </w:p>
    <w:p w14:paraId="3DD58AD8" w14:textId="77777777" w:rsidR="00F26A1A" w:rsidRDefault="00F26A1A">
      <w:pPr>
        <w:spacing w:line="200" w:lineRule="exact"/>
        <w:rPr>
          <w:sz w:val="20"/>
          <w:szCs w:val="20"/>
        </w:rPr>
      </w:pPr>
    </w:p>
    <w:p w14:paraId="443C6446" w14:textId="77777777" w:rsidR="00F26A1A" w:rsidRDefault="00F26A1A">
      <w:pPr>
        <w:spacing w:line="308" w:lineRule="exact"/>
        <w:rPr>
          <w:sz w:val="20"/>
          <w:szCs w:val="20"/>
        </w:rPr>
      </w:pPr>
    </w:p>
    <w:p w14:paraId="5BDFA92B"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E69CB5C" w14:textId="77777777" w:rsidR="00F26A1A" w:rsidRDefault="00F26A1A">
      <w:pPr>
        <w:spacing w:line="187" w:lineRule="exact"/>
        <w:rPr>
          <w:sz w:val="20"/>
          <w:szCs w:val="20"/>
        </w:rPr>
      </w:pPr>
    </w:p>
    <w:p w14:paraId="2BAB621D" w14:textId="77777777" w:rsidR="00F26A1A" w:rsidRDefault="00000000">
      <w:pPr>
        <w:tabs>
          <w:tab w:val="left" w:pos="640"/>
        </w:tabs>
        <w:rPr>
          <w:sz w:val="20"/>
          <w:szCs w:val="20"/>
        </w:rPr>
      </w:pPr>
      <w:r>
        <w:rPr>
          <w:rFonts w:ascii="Arial" w:eastAsia="Arial" w:hAnsi="Arial" w:cs="Arial"/>
          <w:sz w:val="15"/>
          <w:szCs w:val="15"/>
        </w:rPr>
        <w:t>Fig. 15.9</w:t>
      </w:r>
      <w:r>
        <w:rPr>
          <w:sz w:val="20"/>
          <w:szCs w:val="20"/>
        </w:rPr>
        <w:tab/>
      </w:r>
      <w:r>
        <w:rPr>
          <w:rFonts w:ascii="Arial" w:eastAsia="Arial" w:hAnsi="Arial" w:cs="Arial"/>
          <w:sz w:val="14"/>
          <w:szCs w:val="14"/>
        </w:rPr>
        <w:t>(A) Choroideremia, (B) gyrate atrophy (late). (From Salmon JF, Kanski’s Clinical Ophthalmology: A</w:t>
      </w:r>
    </w:p>
    <w:p w14:paraId="68DFB645" w14:textId="77777777" w:rsidR="00F26A1A" w:rsidRDefault="00F26A1A">
      <w:pPr>
        <w:spacing w:line="8" w:lineRule="exact"/>
        <w:rPr>
          <w:sz w:val="20"/>
          <w:szCs w:val="20"/>
        </w:rPr>
      </w:pPr>
    </w:p>
    <w:p w14:paraId="696056B2" w14:textId="77777777" w:rsidR="00F26A1A" w:rsidRDefault="00000000">
      <w:pPr>
        <w:rPr>
          <w:sz w:val="20"/>
          <w:szCs w:val="20"/>
        </w:rPr>
      </w:pPr>
      <w:r>
        <w:rPr>
          <w:rFonts w:ascii="Arial" w:eastAsia="Arial" w:hAnsi="Arial" w:cs="Arial"/>
          <w:sz w:val="15"/>
          <w:szCs w:val="15"/>
        </w:rPr>
        <w:t>Systematic Approach, 9th edition. Oxford, UK: Elsevier; 2020.)</w:t>
      </w:r>
    </w:p>
    <w:p w14:paraId="2FEADE81" w14:textId="77777777" w:rsidR="00F26A1A" w:rsidRDefault="00F26A1A">
      <w:pPr>
        <w:sectPr w:rsidR="00F26A1A">
          <w:pgSz w:w="8640" w:h="13101"/>
          <w:pgMar w:top="528" w:right="860" w:bottom="0" w:left="720" w:header="0" w:footer="0" w:gutter="0"/>
          <w:cols w:space="720" w:equalWidth="0">
            <w:col w:w="7060"/>
          </w:cols>
        </w:sectPr>
      </w:pPr>
    </w:p>
    <w:p w14:paraId="6066CDA8" w14:textId="77777777" w:rsidR="00F26A1A" w:rsidRDefault="00F26A1A">
      <w:pPr>
        <w:spacing w:line="200" w:lineRule="exact"/>
        <w:rPr>
          <w:sz w:val="20"/>
          <w:szCs w:val="20"/>
        </w:rPr>
      </w:pPr>
    </w:p>
    <w:p w14:paraId="62EC9B38" w14:textId="77777777" w:rsidR="00F26A1A" w:rsidRDefault="00F26A1A">
      <w:pPr>
        <w:spacing w:line="387" w:lineRule="exact"/>
        <w:rPr>
          <w:sz w:val="20"/>
          <w:szCs w:val="20"/>
        </w:rPr>
      </w:pPr>
    </w:p>
    <w:p w14:paraId="2A0B907B"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8B2900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54D4CF8" w14:textId="77777777" w:rsidR="00F26A1A" w:rsidRDefault="00F26A1A">
      <w:pPr>
        <w:sectPr w:rsidR="00F26A1A">
          <w:type w:val="continuous"/>
          <w:pgSz w:w="8640" w:h="13101"/>
          <w:pgMar w:top="528" w:right="860" w:bottom="0" w:left="720" w:header="0" w:footer="0" w:gutter="0"/>
          <w:cols w:space="720" w:equalWidth="0">
            <w:col w:w="7060"/>
          </w:cols>
        </w:sectPr>
      </w:pPr>
    </w:p>
    <w:p w14:paraId="518E7E70" w14:textId="77777777" w:rsidR="00F26A1A" w:rsidRDefault="00F26A1A">
      <w:pPr>
        <w:spacing w:line="141" w:lineRule="exact"/>
        <w:rPr>
          <w:sz w:val="20"/>
          <w:szCs w:val="20"/>
        </w:rPr>
      </w:pPr>
      <w:bookmarkStart w:id="290" w:name="page293"/>
      <w:bookmarkEnd w:id="290"/>
    </w:p>
    <w:tbl>
      <w:tblPr>
        <w:tblW w:w="0" w:type="auto"/>
        <w:tblInd w:w="100" w:type="dxa"/>
        <w:tblLayout w:type="fixed"/>
        <w:tblCellMar>
          <w:left w:w="0" w:type="dxa"/>
          <w:right w:w="0" w:type="dxa"/>
        </w:tblCellMar>
        <w:tblLook w:val="04A0" w:firstRow="1" w:lastRow="0" w:firstColumn="1" w:lastColumn="0" w:noHBand="0" w:noVBand="1"/>
      </w:tblPr>
      <w:tblGrid>
        <w:gridCol w:w="5140"/>
        <w:gridCol w:w="1840"/>
      </w:tblGrid>
      <w:tr w:rsidR="00F26A1A" w14:paraId="1EA608A2" w14:textId="77777777">
        <w:trPr>
          <w:trHeight w:val="233"/>
        </w:trPr>
        <w:tc>
          <w:tcPr>
            <w:tcW w:w="5140" w:type="dxa"/>
            <w:vAlign w:val="bottom"/>
          </w:tcPr>
          <w:p w14:paraId="62957F4E" w14:textId="77777777" w:rsidR="00F26A1A" w:rsidRDefault="00000000">
            <w:pPr>
              <w:rPr>
                <w:sz w:val="20"/>
                <w:szCs w:val="20"/>
              </w:rPr>
            </w:pPr>
            <w:r>
              <w:rPr>
                <w:rFonts w:ascii="Arial" w:eastAsia="Arial" w:hAnsi="Arial" w:cs="Arial"/>
                <w:sz w:val="16"/>
                <w:szCs w:val="16"/>
              </w:rPr>
              <w:t>Chapter 15—HEREDITARY FUNDUS DYSTROPHIES</w:t>
            </w:r>
          </w:p>
        </w:tc>
        <w:tc>
          <w:tcPr>
            <w:tcW w:w="1840" w:type="dxa"/>
            <w:vAlign w:val="bottom"/>
          </w:tcPr>
          <w:p w14:paraId="1C41AD67" w14:textId="77777777" w:rsidR="00F26A1A" w:rsidRDefault="00000000">
            <w:pPr>
              <w:jc w:val="right"/>
              <w:rPr>
                <w:sz w:val="20"/>
                <w:szCs w:val="20"/>
              </w:rPr>
            </w:pPr>
            <w:r>
              <w:rPr>
                <w:rFonts w:ascii="Arial" w:eastAsia="Arial" w:hAnsi="Arial" w:cs="Arial"/>
                <w:b/>
                <w:bCs/>
                <w:sz w:val="18"/>
                <w:szCs w:val="18"/>
              </w:rPr>
              <w:t>299</w:t>
            </w:r>
          </w:p>
        </w:tc>
      </w:tr>
      <w:tr w:rsidR="00F26A1A" w14:paraId="26A2518C" w14:textId="77777777">
        <w:trPr>
          <w:trHeight w:val="46"/>
        </w:trPr>
        <w:tc>
          <w:tcPr>
            <w:tcW w:w="5140" w:type="dxa"/>
            <w:tcBorders>
              <w:bottom w:val="single" w:sz="8" w:space="0" w:color="CCECF4"/>
            </w:tcBorders>
            <w:vAlign w:val="bottom"/>
          </w:tcPr>
          <w:p w14:paraId="62A5FBE0" w14:textId="77777777" w:rsidR="00F26A1A" w:rsidRDefault="00F26A1A">
            <w:pPr>
              <w:rPr>
                <w:sz w:val="4"/>
                <w:szCs w:val="4"/>
              </w:rPr>
            </w:pPr>
          </w:p>
        </w:tc>
        <w:tc>
          <w:tcPr>
            <w:tcW w:w="1840" w:type="dxa"/>
            <w:tcBorders>
              <w:bottom w:val="single" w:sz="8" w:space="0" w:color="CCECF4"/>
            </w:tcBorders>
            <w:vAlign w:val="bottom"/>
          </w:tcPr>
          <w:p w14:paraId="14BCB617" w14:textId="77777777" w:rsidR="00F26A1A" w:rsidRDefault="00F26A1A">
            <w:pPr>
              <w:rPr>
                <w:sz w:val="4"/>
                <w:szCs w:val="4"/>
              </w:rPr>
            </w:pPr>
          </w:p>
        </w:tc>
      </w:tr>
    </w:tbl>
    <w:p w14:paraId="3C1F1C62" w14:textId="77777777" w:rsidR="00F26A1A" w:rsidRDefault="00F26A1A">
      <w:pPr>
        <w:spacing w:line="227" w:lineRule="exact"/>
        <w:rPr>
          <w:sz w:val="20"/>
          <w:szCs w:val="20"/>
        </w:rPr>
      </w:pPr>
    </w:p>
    <w:p w14:paraId="1090C21B" w14:textId="77777777" w:rsidR="00F26A1A" w:rsidRDefault="00000000">
      <w:pPr>
        <w:ind w:left="100"/>
        <w:rPr>
          <w:sz w:val="20"/>
          <w:szCs w:val="20"/>
        </w:rPr>
      </w:pPr>
      <w:r>
        <w:rPr>
          <w:rFonts w:ascii="Arial" w:eastAsia="Arial" w:hAnsi="Arial" w:cs="Arial"/>
          <w:b/>
          <w:bCs/>
          <w:sz w:val="18"/>
          <w:szCs w:val="18"/>
        </w:rPr>
        <w:t>Diagnosis</w:t>
      </w:r>
    </w:p>
    <w:p w14:paraId="1C734BDE" w14:textId="77777777" w:rsidR="00F26A1A" w:rsidRDefault="00F26A1A">
      <w:pPr>
        <w:spacing w:line="21" w:lineRule="exact"/>
        <w:rPr>
          <w:sz w:val="20"/>
          <w:szCs w:val="20"/>
        </w:rPr>
      </w:pPr>
    </w:p>
    <w:p w14:paraId="0E32571F" w14:textId="77777777" w:rsidR="00F26A1A" w:rsidRDefault="00000000">
      <w:pPr>
        <w:spacing w:line="245" w:lineRule="auto"/>
        <w:ind w:left="5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in 1st and 2nd decades with myopia and nyctalopia; legal blindness tends to occur by the 4th to 6th decades.</w:t>
      </w:r>
    </w:p>
    <w:p w14:paraId="3C450113" w14:textId="77777777" w:rsidR="00F26A1A" w:rsidRDefault="00F26A1A">
      <w:pPr>
        <w:spacing w:line="17" w:lineRule="exact"/>
        <w:rPr>
          <w:sz w:val="20"/>
          <w:szCs w:val="20"/>
        </w:rPr>
      </w:pPr>
    </w:p>
    <w:p w14:paraId="3E471450" w14:textId="77777777" w:rsidR="00F26A1A" w:rsidRDefault="00000000">
      <w:pPr>
        <w:spacing w:line="286" w:lineRule="auto"/>
        <w:ind w:left="540"/>
        <w:jc w:val="both"/>
        <w:rPr>
          <w:sz w:val="20"/>
          <w:szCs w:val="20"/>
        </w:rPr>
      </w:pPr>
      <w:r>
        <w:rPr>
          <w:rFonts w:ascii="Arial" w:eastAsia="Arial" w:hAnsi="Arial" w:cs="Arial"/>
          <w:b/>
          <w:bCs/>
          <w:i/>
          <w:iCs/>
          <w:sz w:val="16"/>
          <w:szCs w:val="16"/>
        </w:rPr>
        <w:t>Signs</w:t>
      </w:r>
      <w:r>
        <w:rPr>
          <w:rFonts w:ascii="Arial" w:eastAsia="Arial" w:hAnsi="Arial" w:cs="Arial"/>
          <w:sz w:val="16"/>
          <w:szCs w:val="16"/>
        </w:rPr>
        <w:t>: (a) sharply demarcated oval areas of chorioretinal atrophy, often with crystalline deposits at the posterior pole, (b) coalescence and extension of atrophic areas with sparing of the fovea until late (</w:t>
      </w:r>
      <w:r>
        <w:rPr>
          <w:rFonts w:ascii="Arial" w:eastAsia="Arial" w:hAnsi="Arial" w:cs="Arial"/>
          <w:color w:val="0080AC"/>
          <w:sz w:val="16"/>
          <w:szCs w:val="16"/>
        </w:rPr>
        <w:t>Fig. 15.9B</w:t>
      </w:r>
      <w:r>
        <w:rPr>
          <w:rFonts w:ascii="Arial" w:eastAsia="Arial" w:hAnsi="Arial" w:cs="Arial"/>
          <w:sz w:val="16"/>
          <w:szCs w:val="16"/>
        </w:rPr>
        <w:t>), (c) extreme attenuation of retinal vasculature.</w:t>
      </w:r>
    </w:p>
    <w:p w14:paraId="47E315CE" w14:textId="77777777" w:rsidR="00F26A1A" w:rsidRDefault="00000000">
      <w:pPr>
        <w:spacing w:line="237" w:lineRule="auto"/>
        <w:ind w:left="540"/>
        <w:rPr>
          <w:sz w:val="20"/>
          <w:szCs w:val="20"/>
        </w:rPr>
      </w:pPr>
      <w:r>
        <w:rPr>
          <w:rFonts w:ascii="Arial" w:eastAsia="Arial" w:hAnsi="Arial" w:cs="Arial"/>
          <w:b/>
          <w:bCs/>
          <w:i/>
          <w:iCs/>
          <w:sz w:val="18"/>
          <w:szCs w:val="18"/>
        </w:rPr>
        <w:t>ERG</w:t>
      </w:r>
      <w:r>
        <w:rPr>
          <w:rFonts w:ascii="Arial" w:eastAsia="Arial" w:hAnsi="Arial" w:cs="Arial"/>
          <w:sz w:val="18"/>
          <w:szCs w:val="18"/>
        </w:rPr>
        <w:t>: subnormal in early disease and later extinguished.</w:t>
      </w:r>
    </w:p>
    <w:p w14:paraId="6DC86A62" w14:textId="77777777" w:rsidR="00F26A1A" w:rsidRDefault="00F26A1A">
      <w:pPr>
        <w:spacing w:line="230" w:lineRule="exact"/>
        <w:rPr>
          <w:sz w:val="20"/>
          <w:szCs w:val="20"/>
        </w:rPr>
      </w:pPr>
    </w:p>
    <w:p w14:paraId="3CA616AE" w14:textId="77777777" w:rsidR="00F26A1A" w:rsidRDefault="00000000">
      <w:pPr>
        <w:ind w:left="100"/>
        <w:rPr>
          <w:sz w:val="20"/>
          <w:szCs w:val="20"/>
        </w:rPr>
      </w:pPr>
      <w:r>
        <w:rPr>
          <w:rFonts w:ascii="Arial" w:eastAsia="Arial" w:hAnsi="Arial" w:cs="Arial"/>
          <w:b/>
          <w:bCs/>
          <w:sz w:val="18"/>
          <w:szCs w:val="18"/>
        </w:rPr>
        <w:t>Treatment:</w:t>
      </w:r>
    </w:p>
    <w:p w14:paraId="4AC0EC66" w14:textId="77777777" w:rsidR="00F26A1A" w:rsidRDefault="00F26A1A">
      <w:pPr>
        <w:spacing w:line="4" w:lineRule="exact"/>
        <w:rPr>
          <w:sz w:val="20"/>
          <w:szCs w:val="20"/>
        </w:rPr>
      </w:pPr>
    </w:p>
    <w:p w14:paraId="6639E111" w14:textId="77777777" w:rsidR="00F26A1A" w:rsidRDefault="00000000">
      <w:pPr>
        <w:spacing w:line="239" w:lineRule="auto"/>
        <w:ind w:left="100"/>
        <w:rPr>
          <w:sz w:val="20"/>
          <w:szCs w:val="20"/>
        </w:rPr>
      </w:pPr>
      <w:r>
        <w:rPr>
          <w:rFonts w:ascii="Arial" w:eastAsia="Arial" w:hAnsi="Arial" w:cs="Arial"/>
          <w:sz w:val="18"/>
          <w:szCs w:val="18"/>
        </w:rPr>
        <w:t>restriction of dietary arginine; pyridoxine (vitamin B</w:t>
      </w:r>
      <w:r>
        <w:rPr>
          <w:rFonts w:ascii="Arial" w:eastAsia="Arial" w:hAnsi="Arial" w:cs="Arial"/>
          <w:sz w:val="20"/>
          <w:szCs w:val="20"/>
          <w:vertAlign w:val="subscript"/>
        </w:rPr>
        <w:t>6</w:t>
      </w:r>
      <w:r>
        <w:rPr>
          <w:rFonts w:ascii="Arial" w:eastAsia="Arial" w:hAnsi="Arial" w:cs="Arial"/>
          <w:sz w:val="18"/>
          <w:szCs w:val="18"/>
        </w:rPr>
        <w:t>) may normalize ornithine levels in some patients.</w:t>
      </w:r>
    </w:p>
    <w:p w14:paraId="557C251D" w14:textId="77777777" w:rsidR="00F26A1A" w:rsidRDefault="00F26A1A">
      <w:pPr>
        <w:spacing w:line="259" w:lineRule="exact"/>
        <w:rPr>
          <w:sz w:val="20"/>
          <w:szCs w:val="20"/>
        </w:rPr>
      </w:pPr>
    </w:p>
    <w:p w14:paraId="16A89E82" w14:textId="77777777" w:rsidR="00F26A1A" w:rsidRDefault="00000000">
      <w:pPr>
        <w:ind w:left="100"/>
        <w:rPr>
          <w:sz w:val="20"/>
          <w:szCs w:val="20"/>
        </w:rPr>
      </w:pPr>
      <w:r>
        <w:rPr>
          <w:rFonts w:ascii="Arial" w:eastAsia="Arial" w:hAnsi="Arial" w:cs="Arial"/>
          <w:b/>
          <w:bCs/>
          <w:color w:val="C8001A"/>
          <w:sz w:val="24"/>
          <w:szCs w:val="24"/>
        </w:rPr>
        <w:t>Vitreoretinal dystrophies</w:t>
      </w:r>
    </w:p>
    <w:p w14:paraId="5DD593F4" w14:textId="77777777" w:rsidR="00F26A1A" w:rsidRDefault="00F26A1A">
      <w:pPr>
        <w:spacing w:line="104" w:lineRule="exact"/>
        <w:rPr>
          <w:sz w:val="20"/>
          <w:szCs w:val="20"/>
        </w:rPr>
      </w:pPr>
    </w:p>
    <w:p w14:paraId="6599D05B" w14:textId="77777777" w:rsidR="00F26A1A" w:rsidRDefault="00000000">
      <w:pPr>
        <w:ind w:left="100"/>
        <w:rPr>
          <w:sz w:val="20"/>
          <w:szCs w:val="20"/>
        </w:rPr>
      </w:pPr>
      <w:r>
        <w:rPr>
          <w:rFonts w:ascii="Arial" w:eastAsia="Arial" w:hAnsi="Arial" w:cs="Arial"/>
          <w:b/>
          <w:bCs/>
          <w:sz w:val="20"/>
          <w:szCs w:val="20"/>
        </w:rPr>
        <w:t>JUVENILE X-LINKED RETINOSCHISIS</w:t>
      </w:r>
    </w:p>
    <w:p w14:paraId="58DB0F4B" w14:textId="77777777" w:rsidR="00F26A1A" w:rsidRDefault="00F26A1A">
      <w:pPr>
        <w:spacing w:line="145" w:lineRule="exact"/>
        <w:rPr>
          <w:sz w:val="20"/>
          <w:szCs w:val="20"/>
        </w:rPr>
      </w:pPr>
    </w:p>
    <w:p w14:paraId="66E6A116" w14:textId="77777777" w:rsidR="00F26A1A" w:rsidRDefault="00000000">
      <w:pPr>
        <w:ind w:left="100"/>
        <w:rPr>
          <w:sz w:val="20"/>
          <w:szCs w:val="20"/>
        </w:rPr>
      </w:pPr>
      <w:r>
        <w:rPr>
          <w:rFonts w:ascii="Arial" w:eastAsia="Arial" w:hAnsi="Arial" w:cs="Arial"/>
          <w:b/>
          <w:bCs/>
          <w:sz w:val="18"/>
          <w:szCs w:val="18"/>
        </w:rPr>
        <w:t>Pathogenesis:</w:t>
      </w:r>
    </w:p>
    <w:p w14:paraId="38BEB7F6" w14:textId="77777777" w:rsidR="00F26A1A" w:rsidRDefault="00F26A1A">
      <w:pPr>
        <w:spacing w:line="28" w:lineRule="exact"/>
        <w:rPr>
          <w:sz w:val="20"/>
          <w:szCs w:val="20"/>
        </w:rPr>
      </w:pPr>
    </w:p>
    <w:p w14:paraId="07A43296" w14:textId="77777777" w:rsidR="00F26A1A" w:rsidRDefault="00000000">
      <w:pPr>
        <w:spacing w:line="241" w:lineRule="auto"/>
        <w:ind w:left="100"/>
        <w:rPr>
          <w:sz w:val="20"/>
          <w:szCs w:val="20"/>
        </w:rPr>
      </w:pPr>
      <w:r>
        <w:rPr>
          <w:rFonts w:ascii="Arial" w:eastAsia="Arial" w:hAnsi="Arial" w:cs="Arial"/>
          <w:sz w:val="18"/>
          <w:szCs w:val="18"/>
        </w:rPr>
        <w:t xml:space="preserve">defect in Müller cell function with splitting of the retinal nerve fibre layer from the rest of the sensory retina – this diers from acquired retinoschisis, in which splitting occurs at the outer plexiform layer. </w:t>
      </w:r>
      <w:r>
        <w:rPr>
          <w:rFonts w:ascii="Arial" w:eastAsia="Arial" w:hAnsi="Arial" w:cs="Arial"/>
          <w:i/>
          <w:iCs/>
          <w:sz w:val="18"/>
          <w:szCs w:val="18"/>
        </w:rPr>
        <w:t>RS</w:t>
      </w:r>
      <w:r>
        <w:rPr>
          <w:rFonts w:ascii="Arial" w:eastAsia="Arial" w:hAnsi="Arial" w:cs="Arial"/>
          <w:sz w:val="20"/>
          <w:szCs w:val="20"/>
          <w:vertAlign w:val="subscript"/>
        </w:rPr>
        <w:t>1</w:t>
      </w:r>
      <w:r>
        <w:rPr>
          <w:rFonts w:ascii="Arial" w:eastAsia="Arial" w:hAnsi="Arial" w:cs="Arial"/>
          <w:sz w:val="18"/>
          <w:szCs w:val="18"/>
        </w:rPr>
        <w:t xml:space="preserve"> gene mutation on X chromosome.</w:t>
      </w:r>
    </w:p>
    <w:p w14:paraId="41354C48" w14:textId="77777777" w:rsidR="00F26A1A" w:rsidRDefault="00F26A1A">
      <w:pPr>
        <w:spacing w:line="139" w:lineRule="exact"/>
        <w:rPr>
          <w:sz w:val="20"/>
          <w:szCs w:val="20"/>
        </w:rPr>
      </w:pPr>
    </w:p>
    <w:p w14:paraId="34BC2AF1" w14:textId="77777777" w:rsidR="00F26A1A" w:rsidRDefault="00000000">
      <w:pPr>
        <w:ind w:left="100"/>
        <w:rPr>
          <w:sz w:val="20"/>
          <w:szCs w:val="20"/>
        </w:rPr>
      </w:pPr>
      <w:r>
        <w:rPr>
          <w:rFonts w:ascii="Arial" w:eastAsia="Arial" w:hAnsi="Arial" w:cs="Arial"/>
          <w:b/>
          <w:bCs/>
          <w:sz w:val="18"/>
          <w:szCs w:val="18"/>
        </w:rPr>
        <w:t>Diagnosis</w:t>
      </w:r>
    </w:p>
    <w:p w14:paraId="31C82FA6" w14:textId="77777777" w:rsidR="00F26A1A" w:rsidRDefault="00F26A1A">
      <w:pPr>
        <w:spacing w:line="21" w:lineRule="exact"/>
        <w:rPr>
          <w:sz w:val="20"/>
          <w:szCs w:val="20"/>
        </w:rPr>
      </w:pPr>
    </w:p>
    <w:p w14:paraId="67D8D3CF" w14:textId="77777777" w:rsidR="00F26A1A" w:rsidRDefault="00000000">
      <w:pPr>
        <w:spacing w:line="245" w:lineRule="auto"/>
        <w:ind w:left="540" w:right="140"/>
        <w:rPr>
          <w:sz w:val="20"/>
          <w:szCs w:val="20"/>
        </w:rPr>
      </w:pPr>
      <w:r>
        <w:rPr>
          <w:rFonts w:ascii="Arial" w:eastAsia="Arial" w:hAnsi="Arial" w:cs="Arial"/>
          <w:b/>
          <w:bCs/>
          <w:i/>
          <w:iCs/>
          <w:sz w:val="18"/>
          <w:szCs w:val="18"/>
        </w:rPr>
        <w:t>Presentation</w:t>
      </w:r>
      <w:r>
        <w:rPr>
          <w:rFonts w:ascii="Arial" w:eastAsia="Arial" w:hAnsi="Arial" w:cs="Arial"/>
          <w:sz w:val="18"/>
          <w:szCs w:val="18"/>
        </w:rPr>
        <w:t>: (a) diculty reading at age 5–10 years, (b) squint, nystagmus, or vitreous haemorrhage.</w:t>
      </w:r>
    </w:p>
    <w:p w14:paraId="0442AA9B" w14:textId="77777777" w:rsidR="00F26A1A" w:rsidRDefault="00F26A1A">
      <w:pPr>
        <w:spacing w:line="17" w:lineRule="exact"/>
        <w:rPr>
          <w:sz w:val="20"/>
          <w:szCs w:val="20"/>
        </w:rPr>
      </w:pPr>
    </w:p>
    <w:p w14:paraId="0C97C032" w14:textId="77777777" w:rsidR="00F26A1A" w:rsidRDefault="00000000">
      <w:pPr>
        <w:spacing w:line="245" w:lineRule="auto"/>
        <w:ind w:left="540"/>
        <w:jc w:val="both"/>
        <w:rPr>
          <w:sz w:val="20"/>
          <w:szCs w:val="20"/>
        </w:rPr>
      </w:pPr>
      <w:r>
        <w:rPr>
          <w:rFonts w:ascii="Arial" w:eastAsia="Arial" w:hAnsi="Arial" w:cs="Arial"/>
          <w:b/>
          <w:bCs/>
          <w:i/>
          <w:iCs/>
          <w:sz w:val="18"/>
          <w:szCs w:val="18"/>
        </w:rPr>
        <w:t>Maculopathy (universal)</w:t>
      </w:r>
      <w:r>
        <w:rPr>
          <w:rFonts w:ascii="Arial" w:eastAsia="Arial" w:hAnsi="Arial" w:cs="Arial"/>
          <w:sz w:val="18"/>
          <w:szCs w:val="18"/>
        </w:rPr>
        <w:t>: ‘bicycle wheel’ striae radiating from the foveola, and cystoid changes (</w:t>
      </w:r>
      <w:r>
        <w:rPr>
          <w:rFonts w:ascii="Arial" w:eastAsia="Arial" w:hAnsi="Arial" w:cs="Arial"/>
          <w:color w:val="0080AC"/>
          <w:sz w:val="18"/>
          <w:szCs w:val="18"/>
        </w:rPr>
        <w:t>Fig. 15.10A</w:t>
      </w:r>
      <w:r>
        <w:rPr>
          <w:rFonts w:ascii="Arial" w:eastAsia="Arial" w:hAnsi="Arial" w:cs="Arial"/>
          <w:sz w:val="18"/>
          <w:szCs w:val="18"/>
        </w:rPr>
        <w:t>).</w:t>
      </w:r>
    </w:p>
    <w:p w14:paraId="34B5075F" w14:textId="77777777" w:rsidR="00F26A1A" w:rsidRDefault="00F26A1A">
      <w:pPr>
        <w:spacing w:line="17" w:lineRule="exact"/>
        <w:rPr>
          <w:sz w:val="20"/>
          <w:szCs w:val="20"/>
        </w:rPr>
      </w:pPr>
    </w:p>
    <w:p w14:paraId="1FE88CBF" w14:textId="77777777" w:rsidR="00F26A1A" w:rsidRDefault="00000000">
      <w:pPr>
        <w:spacing w:line="250" w:lineRule="auto"/>
        <w:ind w:left="540"/>
        <w:jc w:val="both"/>
        <w:rPr>
          <w:sz w:val="20"/>
          <w:szCs w:val="20"/>
        </w:rPr>
      </w:pPr>
      <w:r>
        <w:rPr>
          <w:rFonts w:ascii="Arial" w:eastAsia="Arial" w:hAnsi="Arial" w:cs="Arial"/>
          <w:b/>
          <w:bCs/>
          <w:i/>
          <w:iCs/>
          <w:sz w:val="18"/>
          <w:szCs w:val="18"/>
        </w:rPr>
        <w:t>Peripheral retinoschisis (in 50%)</w:t>
      </w:r>
      <w:r>
        <w:rPr>
          <w:rFonts w:ascii="Arial" w:eastAsia="Arial" w:hAnsi="Arial" w:cs="Arial"/>
          <w:sz w:val="18"/>
          <w:szCs w:val="18"/>
        </w:rPr>
        <w:t>: predominantly inferotemporal. Does not extend but oval defects (</w:t>
      </w:r>
      <w:r>
        <w:rPr>
          <w:rFonts w:ascii="Arial" w:eastAsia="Arial" w:hAnsi="Arial" w:cs="Arial"/>
          <w:color w:val="0080AC"/>
          <w:sz w:val="18"/>
          <w:szCs w:val="18"/>
        </w:rPr>
        <w:t>Fig. 15.10B</w:t>
      </w:r>
      <w:r>
        <w:rPr>
          <w:rFonts w:ascii="Arial" w:eastAsia="Arial" w:hAnsi="Arial" w:cs="Arial"/>
          <w:sz w:val="18"/>
          <w:szCs w:val="18"/>
        </w:rPr>
        <w:t>) may develop and coalesce to leave retinal blood vessels floating in the vitreous (‘vitreous veils’).</w:t>
      </w:r>
    </w:p>
    <w:p w14:paraId="376C4EEF" w14:textId="77777777" w:rsidR="00F26A1A" w:rsidRDefault="00F26A1A">
      <w:pPr>
        <w:spacing w:line="9" w:lineRule="exact"/>
        <w:rPr>
          <w:sz w:val="20"/>
          <w:szCs w:val="20"/>
        </w:rPr>
      </w:pPr>
    </w:p>
    <w:p w14:paraId="511CEE9B" w14:textId="77777777" w:rsidR="00F26A1A" w:rsidRDefault="00000000">
      <w:pPr>
        <w:ind w:left="540"/>
        <w:rPr>
          <w:sz w:val="20"/>
          <w:szCs w:val="20"/>
        </w:rPr>
      </w:pPr>
      <w:r>
        <w:rPr>
          <w:rFonts w:ascii="Arial" w:eastAsia="Arial" w:hAnsi="Arial" w:cs="Arial"/>
          <w:b/>
          <w:bCs/>
          <w:i/>
          <w:iCs/>
          <w:sz w:val="18"/>
          <w:szCs w:val="18"/>
        </w:rPr>
        <w:t>Complications</w:t>
      </w:r>
      <w:r>
        <w:rPr>
          <w:rFonts w:ascii="Arial" w:eastAsia="Arial" w:hAnsi="Arial" w:cs="Arial"/>
          <w:sz w:val="18"/>
          <w:szCs w:val="18"/>
        </w:rPr>
        <w:t>: vitreous haemorrhage and rarely retinal detachment.</w:t>
      </w:r>
    </w:p>
    <w:p w14:paraId="5DFA8A98" w14:textId="77777777" w:rsidR="00F26A1A" w:rsidRDefault="00F26A1A">
      <w:pPr>
        <w:spacing w:line="13" w:lineRule="exact"/>
        <w:rPr>
          <w:sz w:val="20"/>
          <w:szCs w:val="20"/>
        </w:rPr>
      </w:pPr>
    </w:p>
    <w:p w14:paraId="6FA3E4B3" w14:textId="77777777" w:rsidR="00F26A1A" w:rsidRDefault="00000000">
      <w:pPr>
        <w:ind w:left="540"/>
        <w:rPr>
          <w:sz w:val="20"/>
          <w:szCs w:val="20"/>
        </w:rPr>
      </w:pPr>
      <w:r>
        <w:rPr>
          <w:rFonts w:ascii="Arial" w:eastAsia="Arial" w:hAnsi="Arial" w:cs="Arial"/>
          <w:b/>
          <w:bCs/>
          <w:i/>
          <w:iCs/>
          <w:sz w:val="18"/>
          <w:szCs w:val="18"/>
        </w:rPr>
        <w:t>Prognosis</w:t>
      </w:r>
      <w:r>
        <w:rPr>
          <w:rFonts w:ascii="Arial" w:eastAsia="Arial" w:hAnsi="Arial" w:cs="Arial"/>
          <w:sz w:val="18"/>
          <w:szCs w:val="18"/>
        </w:rPr>
        <w:t>: poor due to progressive maculopathy.</w:t>
      </w:r>
    </w:p>
    <w:p w14:paraId="7D898E0D" w14:textId="77777777" w:rsidR="00F26A1A" w:rsidRDefault="00000000">
      <w:pPr>
        <w:spacing w:line="20" w:lineRule="exact"/>
        <w:rPr>
          <w:sz w:val="20"/>
          <w:szCs w:val="20"/>
        </w:rPr>
      </w:pPr>
      <w:r>
        <w:rPr>
          <w:noProof/>
          <w:sz w:val="20"/>
          <w:szCs w:val="20"/>
        </w:rPr>
        <w:drawing>
          <wp:anchor distT="0" distB="0" distL="114300" distR="114300" simplePos="0" relativeHeight="251773440" behindDoc="1" locked="0" layoutInCell="0" allowOverlap="1" wp14:anchorId="624893DA" wp14:editId="155CF21B">
            <wp:simplePos x="0" y="0"/>
            <wp:positionH relativeFrom="column">
              <wp:posOffset>90805</wp:posOffset>
            </wp:positionH>
            <wp:positionV relativeFrom="paragraph">
              <wp:posOffset>224790</wp:posOffset>
            </wp:positionV>
            <wp:extent cx="4364990" cy="2115185"/>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95"/>
                    <a:srcRect/>
                    <a:stretch>
                      <a:fillRect/>
                    </a:stretch>
                  </pic:blipFill>
                  <pic:spPr bwMode="auto">
                    <a:xfrm>
                      <a:off x="0" y="0"/>
                      <a:ext cx="4364990" cy="2115185"/>
                    </a:xfrm>
                    <a:prstGeom prst="rect">
                      <a:avLst/>
                    </a:prstGeom>
                    <a:noFill/>
                  </pic:spPr>
                </pic:pic>
              </a:graphicData>
            </a:graphic>
          </wp:anchor>
        </w:drawing>
      </w:r>
    </w:p>
    <w:p w14:paraId="211B7FA3" w14:textId="77777777" w:rsidR="00F26A1A" w:rsidRDefault="00F26A1A">
      <w:pPr>
        <w:spacing w:line="200" w:lineRule="exact"/>
        <w:rPr>
          <w:sz w:val="20"/>
          <w:szCs w:val="20"/>
        </w:rPr>
      </w:pPr>
    </w:p>
    <w:p w14:paraId="36FC4DE2" w14:textId="77777777" w:rsidR="00F26A1A" w:rsidRDefault="00F26A1A">
      <w:pPr>
        <w:spacing w:line="200" w:lineRule="exact"/>
        <w:rPr>
          <w:sz w:val="20"/>
          <w:szCs w:val="20"/>
        </w:rPr>
      </w:pPr>
    </w:p>
    <w:p w14:paraId="08449D63" w14:textId="77777777" w:rsidR="00F26A1A" w:rsidRDefault="00F26A1A">
      <w:pPr>
        <w:spacing w:line="200" w:lineRule="exact"/>
        <w:rPr>
          <w:sz w:val="20"/>
          <w:szCs w:val="20"/>
        </w:rPr>
      </w:pPr>
    </w:p>
    <w:p w14:paraId="4B56A0FA" w14:textId="77777777" w:rsidR="00F26A1A" w:rsidRDefault="00F26A1A">
      <w:pPr>
        <w:spacing w:line="200" w:lineRule="exact"/>
        <w:rPr>
          <w:sz w:val="20"/>
          <w:szCs w:val="20"/>
        </w:rPr>
      </w:pPr>
    </w:p>
    <w:p w14:paraId="556A71A2" w14:textId="77777777" w:rsidR="00F26A1A" w:rsidRDefault="00F26A1A">
      <w:pPr>
        <w:spacing w:line="200" w:lineRule="exact"/>
        <w:rPr>
          <w:sz w:val="20"/>
          <w:szCs w:val="20"/>
        </w:rPr>
      </w:pPr>
    </w:p>
    <w:p w14:paraId="6F963362" w14:textId="77777777" w:rsidR="00F26A1A" w:rsidRDefault="00F26A1A">
      <w:pPr>
        <w:spacing w:line="200" w:lineRule="exact"/>
        <w:rPr>
          <w:sz w:val="20"/>
          <w:szCs w:val="20"/>
        </w:rPr>
      </w:pPr>
    </w:p>
    <w:p w14:paraId="703E2724" w14:textId="77777777" w:rsidR="00F26A1A" w:rsidRDefault="00F26A1A">
      <w:pPr>
        <w:spacing w:line="200" w:lineRule="exact"/>
        <w:rPr>
          <w:sz w:val="20"/>
          <w:szCs w:val="20"/>
        </w:rPr>
      </w:pPr>
    </w:p>
    <w:p w14:paraId="1B7089B0" w14:textId="77777777" w:rsidR="00F26A1A" w:rsidRDefault="00F26A1A">
      <w:pPr>
        <w:spacing w:line="200" w:lineRule="exact"/>
        <w:rPr>
          <w:sz w:val="20"/>
          <w:szCs w:val="20"/>
        </w:rPr>
      </w:pPr>
    </w:p>
    <w:p w14:paraId="475EF749" w14:textId="77777777" w:rsidR="00F26A1A" w:rsidRDefault="00F26A1A">
      <w:pPr>
        <w:spacing w:line="200" w:lineRule="exact"/>
        <w:rPr>
          <w:sz w:val="20"/>
          <w:szCs w:val="20"/>
        </w:rPr>
      </w:pPr>
    </w:p>
    <w:p w14:paraId="214176E6" w14:textId="77777777" w:rsidR="00F26A1A" w:rsidRDefault="00F26A1A">
      <w:pPr>
        <w:spacing w:line="200" w:lineRule="exact"/>
        <w:rPr>
          <w:sz w:val="20"/>
          <w:szCs w:val="20"/>
        </w:rPr>
      </w:pPr>
    </w:p>
    <w:p w14:paraId="677B250D" w14:textId="77777777" w:rsidR="00F26A1A" w:rsidRDefault="00F26A1A">
      <w:pPr>
        <w:spacing w:line="200" w:lineRule="exact"/>
        <w:rPr>
          <w:sz w:val="20"/>
          <w:szCs w:val="20"/>
        </w:rPr>
      </w:pPr>
    </w:p>
    <w:p w14:paraId="7A495935" w14:textId="77777777" w:rsidR="00F26A1A" w:rsidRDefault="00F26A1A">
      <w:pPr>
        <w:spacing w:line="200" w:lineRule="exact"/>
        <w:rPr>
          <w:sz w:val="20"/>
          <w:szCs w:val="20"/>
        </w:rPr>
      </w:pPr>
    </w:p>
    <w:p w14:paraId="6AF03F43" w14:textId="77777777" w:rsidR="00F26A1A" w:rsidRDefault="00F26A1A">
      <w:pPr>
        <w:spacing w:line="200" w:lineRule="exact"/>
        <w:rPr>
          <w:sz w:val="20"/>
          <w:szCs w:val="20"/>
        </w:rPr>
      </w:pPr>
    </w:p>
    <w:p w14:paraId="1DB7D4AB" w14:textId="77777777" w:rsidR="00F26A1A" w:rsidRDefault="00F26A1A">
      <w:pPr>
        <w:spacing w:line="200" w:lineRule="exact"/>
        <w:rPr>
          <w:sz w:val="20"/>
          <w:szCs w:val="20"/>
        </w:rPr>
      </w:pPr>
    </w:p>
    <w:p w14:paraId="30666A2E" w14:textId="77777777" w:rsidR="00F26A1A" w:rsidRDefault="00F26A1A">
      <w:pPr>
        <w:spacing w:line="200" w:lineRule="exact"/>
        <w:rPr>
          <w:sz w:val="20"/>
          <w:szCs w:val="20"/>
        </w:rPr>
      </w:pPr>
    </w:p>
    <w:p w14:paraId="64043A2E" w14:textId="77777777" w:rsidR="00F26A1A" w:rsidRDefault="00F26A1A">
      <w:pPr>
        <w:spacing w:line="362" w:lineRule="exact"/>
        <w:rPr>
          <w:sz w:val="20"/>
          <w:szCs w:val="20"/>
        </w:rPr>
      </w:pPr>
    </w:p>
    <w:p w14:paraId="1138DDE4" w14:textId="77777777" w:rsidR="00F26A1A" w:rsidRDefault="00000000">
      <w:pPr>
        <w:tabs>
          <w:tab w:val="left" w:pos="370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DA52BE0" w14:textId="77777777" w:rsidR="00F26A1A" w:rsidRDefault="00F26A1A">
      <w:pPr>
        <w:spacing w:line="189" w:lineRule="exact"/>
        <w:rPr>
          <w:sz w:val="20"/>
          <w:szCs w:val="20"/>
        </w:rPr>
      </w:pPr>
    </w:p>
    <w:p w14:paraId="5491051E" w14:textId="77777777" w:rsidR="00F26A1A" w:rsidRDefault="00000000">
      <w:pPr>
        <w:tabs>
          <w:tab w:val="left" w:pos="820"/>
        </w:tabs>
        <w:ind w:left="100"/>
        <w:rPr>
          <w:sz w:val="20"/>
          <w:szCs w:val="20"/>
        </w:rPr>
      </w:pPr>
      <w:r>
        <w:rPr>
          <w:rFonts w:ascii="Arial" w:eastAsia="Arial" w:hAnsi="Arial" w:cs="Arial"/>
          <w:sz w:val="15"/>
          <w:szCs w:val="15"/>
        </w:rPr>
        <w:t>Fig. 15.10</w:t>
      </w:r>
      <w:r>
        <w:rPr>
          <w:sz w:val="20"/>
          <w:szCs w:val="20"/>
        </w:rPr>
        <w:tab/>
      </w:r>
      <w:r>
        <w:rPr>
          <w:rFonts w:ascii="Arial" w:eastAsia="Arial" w:hAnsi="Arial" w:cs="Arial"/>
          <w:sz w:val="13"/>
          <w:szCs w:val="13"/>
        </w:rPr>
        <w:t>Juvenile  X-linked  retinoschisis:  (A)  ‘bicycle  wheel’  striae  radiating  from  the  fovea,  (B)  peripheral</w:t>
      </w:r>
    </w:p>
    <w:p w14:paraId="5A7E3A72" w14:textId="77777777" w:rsidR="00F26A1A" w:rsidRDefault="00F26A1A">
      <w:pPr>
        <w:spacing w:line="19" w:lineRule="exact"/>
        <w:rPr>
          <w:sz w:val="20"/>
          <w:szCs w:val="20"/>
        </w:rPr>
      </w:pPr>
    </w:p>
    <w:p w14:paraId="37950C7E" w14:textId="77777777" w:rsidR="00F26A1A" w:rsidRDefault="00000000">
      <w:pPr>
        <w:ind w:left="100"/>
        <w:rPr>
          <w:sz w:val="20"/>
          <w:szCs w:val="20"/>
        </w:rPr>
      </w:pPr>
      <w:r>
        <w:rPr>
          <w:rFonts w:ascii="Arial" w:eastAsia="Arial" w:hAnsi="Arial" w:cs="Arial"/>
          <w:sz w:val="14"/>
          <w:szCs w:val="14"/>
        </w:rPr>
        <w:t>retinoschisis. (From Salmon JF, Kanski’s Clinical Ophthalmology: A Systematic Approach, 9th edition. Oxford,</w:t>
      </w:r>
    </w:p>
    <w:p w14:paraId="6C0D18E2" w14:textId="77777777" w:rsidR="00F26A1A" w:rsidRDefault="00F26A1A">
      <w:pPr>
        <w:spacing w:line="8" w:lineRule="exact"/>
        <w:rPr>
          <w:sz w:val="20"/>
          <w:szCs w:val="20"/>
        </w:rPr>
      </w:pPr>
    </w:p>
    <w:p w14:paraId="4D809182" w14:textId="77777777" w:rsidR="00F26A1A" w:rsidRDefault="00000000">
      <w:pPr>
        <w:ind w:left="100"/>
        <w:rPr>
          <w:sz w:val="20"/>
          <w:szCs w:val="20"/>
        </w:rPr>
      </w:pPr>
      <w:r>
        <w:rPr>
          <w:rFonts w:ascii="Arial" w:eastAsia="Arial" w:hAnsi="Arial" w:cs="Arial"/>
          <w:sz w:val="15"/>
          <w:szCs w:val="15"/>
        </w:rPr>
        <w:t>UK: Elsevier; 2020.)</w:t>
      </w:r>
    </w:p>
    <w:p w14:paraId="585B085C" w14:textId="77777777" w:rsidR="00F26A1A" w:rsidRDefault="00F26A1A">
      <w:pPr>
        <w:sectPr w:rsidR="00F26A1A">
          <w:pgSz w:w="8640" w:h="13101"/>
          <w:pgMar w:top="493" w:right="720" w:bottom="0" w:left="860" w:header="0" w:footer="0" w:gutter="0"/>
          <w:cols w:space="720" w:equalWidth="0">
            <w:col w:w="7060"/>
          </w:cols>
        </w:sectPr>
      </w:pPr>
    </w:p>
    <w:p w14:paraId="375C8CFC" w14:textId="77777777" w:rsidR="00F26A1A" w:rsidRDefault="00F26A1A">
      <w:pPr>
        <w:spacing w:line="200" w:lineRule="exact"/>
        <w:rPr>
          <w:sz w:val="20"/>
          <w:szCs w:val="20"/>
        </w:rPr>
      </w:pPr>
    </w:p>
    <w:p w14:paraId="74997809" w14:textId="77777777" w:rsidR="00F26A1A" w:rsidRDefault="00F26A1A">
      <w:pPr>
        <w:spacing w:line="387" w:lineRule="exact"/>
        <w:rPr>
          <w:sz w:val="20"/>
          <w:szCs w:val="20"/>
        </w:rPr>
      </w:pPr>
    </w:p>
    <w:p w14:paraId="3E9EDEF7" w14:textId="77777777" w:rsidR="00F26A1A" w:rsidRDefault="00000000">
      <w:pPr>
        <w:spacing w:line="168" w:lineRule="exact"/>
        <w:rPr>
          <w:sz w:val="20"/>
          <w:szCs w:val="20"/>
        </w:rPr>
      </w:pPr>
      <w:r>
        <w:rPr>
          <w:rFonts w:ascii="PMingLiU" w:eastAsia="PMingLiU" w:hAnsi="PMingLiU" w:cs="PMingLiU"/>
          <w:sz w:val="14"/>
          <w:szCs w:val="14"/>
        </w:rPr>
        <w:t>#*" ##%"#"+!#(&amp;&amp;%"'+$'""#* "%#! " +#!+ &amp;)%#"$'!%</w:t>
      </w:r>
    </w:p>
    <w:p w14:paraId="6FDC809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93D4EE1" w14:textId="77777777" w:rsidR="00F26A1A" w:rsidRDefault="00F26A1A">
      <w:pPr>
        <w:sectPr w:rsidR="00F26A1A">
          <w:type w:val="continuous"/>
          <w:pgSz w:w="8640" w:h="13101"/>
          <w:pgMar w:top="493" w:right="720" w:bottom="0" w:left="860" w:header="0" w:footer="0" w:gutter="0"/>
          <w:cols w:space="720" w:equalWidth="0">
            <w:col w:w="7060"/>
          </w:cols>
        </w:sectPr>
      </w:pPr>
    </w:p>
    <w:p w14:paraId="40081908" w14:textId="77777777" w:rsidR="00F26A1A" w:rsidRDefault="00F26A1A">
      <w:pPr>
        <w:spacing w:line="141" w:lineRule="exact"/>
        <w:rPr>
          <w:sz w:val="20"/>
          <w:szCs w:val="20"/>
        </w:rPr>
      </w:pPr>
      <w:bookmarkStart w:id="291" w:name="page294"/>
      <w:bookmarkEnd w:id="291"/>
    </w:p>
    <w:p w14:paraId="11B51529" w14:textId="77777777" w:rsidR="00F26A1A" w:rsidRDefault="00000000">
      <w:pPr>
        <w:tabs>
          <w:tab w:val="left" w:pos="3880"/>
        </w:tabs>
        <w:rPr>
          <w:sz w:val="20"/>
          <w:szCs w:val="20"/>
        </w:rPr>
      </w:pPr>
      <w:r>
        <w:rPr>
          <w:rFonts w:ascii="Arial" w:eastAsia="Arial" w:hAnsi="Arial" w:cs="Arial"/>
          <w:b/>
          <w:bCs/>
          <w:sz w:val="16"/>
          <w:szCs w:val="16"/>
        </w:rPr>
        <w:t>300</w:t>
      </w:r>
      <w:r>
        <w:rPr>
          <w:sz w:val="20"/>
          <w:szCs w:val="20"/>
        </w:rPr>
        <w:tab/>
      </w:r>
      <w:r>
        <w:rPr>
          <w:rFonts w:ascii="Arial" w:eastAsia="Arial" w:hAnsi="Arial" w:cs="Arial"/>
          <w:sz w:val="14"/>
          <w:szCs w:val="14"/>
        </w:rPr>
        <w:t>SYNOPSIS OF CLINICAL OPHTHALMOLOGY</w:t>
      </w:r>
    </w:p>
    <w:p w14:paraId="6AF983C8" w14:textId="77777777" w:rsidR="00F26A1A" w:rsidRDefault="00000000">
      <w:pPr>
        <w:spacing w:line="20" w:lineRule="exact"/>
        <w:rPr>
          <w:sz w:val="20"/>
          <w:szCs w:val="20"/>
        </w:rPr>
      </w:pPr>
      <w:r>
        <w:rPr>
          <w:noProof/>
          <w:sz w:val="20"/>
          <w:szCs w:val="20"/>
        </w:rPr>
        <w:drawing>
          <wp:anchor distT="0" distB="0" distL="114300" distR="114300" simplePos="0" relativeHeight="251774464" behindDoc="1" locked="0" layoutInCell="0" allowOverlap="1" wp14:anchorId="29C0BC78" wp14:editId="620B0615">
            <wp:simplePos x="0" y="0"/>
            <wp:positionH relativeFrom="column">
              <wp:posOffset>0</wp:posOffset>
            </wp:positionH>
            <wp:positionV relativeFrom="paragraph">
              <wp:posOffset>38100</wp:posOffset>
            </wp:positionV>
            <wp:extent cx="4419600" cy="1270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01419136" w14:textId="77777777" w:rsidR="00F26A1A" w:rsidRDefault="00F26A1A">
      <w:pPr>
        <w:spacing w:line="291" w:lineRule="exact"/>
        <w:rPr>
          <w:sz w:val="20"/>
          <w:szCs w:val="20"/>
        </w:rPr>
      </w:pPr>
    </w:p>
    <w:p w14:paraId="4B6C7A57" w14:textId="77777777" w:rsidR="00F26A1A" w:rsidRDefault="00000000">
      <w:pPr>
        <w:ind w:left="440"/>
        <w:rPr>
          <w:sz w:val="20"/>
          <w:szCs w:val="20"/>
        </w:rPr>
      </w:pPr>
      <w:r>
        <w:rPr>
          <w:rFonts w:ascii="Arial" w:eastAsia="Arial" w:hAnsi="Arial" w:cs="Arial"/>
          <w:b/>
          <w:bCs/>
          <w:i/>
          <w:iCs/>
          <w:sz w:val="18"/>
          <w:szCs w:val="18"/>
        </w:rPr>
        <w:t>OCT</w:t>
      </w:r>
      <w:r>
        <w:rPr>
          <w:rFonts w:ascii="Arial" w:eastAsia="Arial" w:hAnsi="Arial" w:cs="Arial"/>
          <w:sz w:val="18"/>
          <w:szCs w:val="18"/>
        </w:rPr>
        <w:t>: to assess maculopathy.</w:t>
      </w:r>
    </w:p>
    <w:p w14:paraId="1B9E3E84" w14:textId="77777777" w:rsidR="00F26A1A" w:rsidRDefault="00F26A1A">
      <w:pPr>
        <w:spacing w:line="13" w:lineRule="exact"/>
        <w:rPr>
          <w:sz w:val="20"/>
          <w:szCs w:val="20"/>
        </w:rPr>
      </w:pPr>
    </w:p>
    <w:p w14:paraId="20D103E7" w14:textId="77777777" w:rsidR="00F26A1A" w:rsidRDefault="00000000">
      <w:pPr>
        <w:ind w:left="440"/>
        <w:rPr>
          <w:sz w:val="20"/>
          <w:szCs w:val="20"/>
        </w:rPr>
      </w:pPr>
      <w:r>
        <w:rPr>
          <w:rFonts w:ascii="Arial" w:eastAsia="Arial" w:hAnsi="Arial" w:cs="Arial"/>
          <w:b/>
          <w:bCs/>
          <w:i/>
          <w:iCs/>
          <w:sz w:val="18"/>
          <w:szCs w:val="18"/>
        </w:rPr>
        <w:t>ERG and EOG</w:t>
      </w:r>
      <w:r>
        <w:rPr>
          <w:rFonts w:ascii="Arial" w:eastAsia="Arial" w:hAnsi="Arial" w:cs="Arial"/>
          <w:sz w:val="18"/>
          <w:szCs w:val="18"/>
        </w:rPr>
        <w:t>: abnormal in peripheral schisis.</w:t>
      </w:r>
    </w:p>
    <w:p w14:paraId="0D8F865E" w14:textId="77777777" w:rsidR="00F26A1A" w:rsidRDefault="00F26A1A">
      <w:pPr>
        <w:spacing w:line="294" w:lineRule="exact"/>
        <w:rPr>
          <w:sz w:val="20"/>
          <w:szCs w:val="20"/>
        </w:rPr>
      </w:pPr>
    </w:p>
    <w:p w14:paraId="562288A2" w14:textId="77777777" w:rsidR="00F26A1A" w:rsidRDefault="00000000">
      <w:pPr>
        <w:rPr>
          <w:sz w:val="20"/>
          <w:szCs w:val="20"/>
        </w:rPr>
      </w:pPr>
      <w:r>
        <w:rPr>
          <w:rFonts w:ascii="Arial" w:eastAsia="Arial" w:hAnsi="Arial" w:cs="Arial"/>
          <w:b/>
          <w:bCs/>
          <w:sz w:val="20"/>
          <w:szCs w:val="20"/>
        </w:rPr>
        <w:t>STICKLER SYNDROME</w:t>
      </w:r>
    </w:p>
    <w:p w14:paraId="05E08972" w14:textId="77777777" w:rsidR="00F26A1A" w:rsidRDefault="00F26A1A">
      <w:pPr>
        <w:spacing w:line="145" w:lineRule="exact"/>
        <w:rPr>
          <w:sz w:val="20"/>
          <w:szCs w:val="20"/>
        </w:rPr>
      </w:pPr>
    </w:p>
    <w:p w14:paraId="12057EAF" w14:textId="77777777" w:rsidR="00F26A1A" w:rsidRDefault="00000000">
      <w:pPr>
        <w:rPr>
          <w:sz w:val="20"/>
          <w:szCs w:val="20"/>
        </w:rPr>
      </w:pPr>
      <w:r>
        <w:rPr>
          <w:rFonts w:ascii="Arial" w:eastAsia="Arial" w:hAnsi="Arial" w:cs="Arial"/>
          <w:b/>
          <w:bCs/>
          <w:sz w:val="18"/>
          <w:szCs w:val="18"/>
        </w:rPr>
        <w:t>Genetics:</w:t>
      </w:r>
    </w:p>
    <w:p w14:paraId="77D9AFC0" w14:textId="77777777" w:rsidR="00F26A1A" w:rsidRDefault="00F26A1A">
      <w:pPr>
        <w:spacing w:line="28" w:lineRule="exact"/>
        <w:rPr>
          <w:sz w:val="20"/>
          <w:szCs w:val="20"/>
        </w:rPr>
      </w:pPr>
    </w:p>
    <w:p w14:paraId="75385115" w14:textId="77777777" w:rsidR="00F26A1A" w:rsidRDefault="00000000">
      <w:pPr>
        <w:spacing w:line="249" w:lineRule="auto"/>
        <w:ind w:right="100"/>
        <w:jc w:val="both"/>
        <w:rPr>
          <w:sz w:val="20"/>
          <w:szCs w:val="20"/>
        </w:rPr>
      </w:pPr>
      <w:r>
        <w:rPr>
          <w:rFonts w:ascii="Arial" w:eastAsia="Arial" w:hAnsi="Arial" w:cs="Arial"/>
          <w:sz w:val="18"/>
          <w:szCs w:val="18"/>
        </w:rPr>
        <w:t>AD disorder of connective tissue; is the most common inherited cause of paediatric retinal detach-ment. It is classified into clinically and genetically distinct subtypes STL1, STL2, and STL3; the latter lacking ocular features. Wagner syndrome shows similar vitreous changes but is not associ-ated with systemic abnormalities.</w:t>
      </w:r>
    </w:p>
    <w:p w14:paraId="0C8B880C" w14:textId="77777777" w:rsidR="00F26A1A" w:rsidRDefault="00F26A1A">
      <w:pPr>
        <w:spacing w:line="226" w:lineRule="exact"/>
        <w:rPr>
          <w:sz w:val="20"/>
          <w:szCs w:val="20"/>
        </w:rPr>
      </w:pPr>
    </w:p>
    <w:p w14:paraId="5FEED9BF" w14:textId="77777777" w:rsidR="00F26A1A" w:rsidRDefault="00000000">
      <w:pPr>
        <w:rPr>
          <w:sz w:val="20"/>
          <w:szCs w:val="20"/>
        </w:rPr>
      </w:pPr>
      <w:r>
        <w:rPr>
          <w:rFonts w:ascii="Arial" w:eastAsia="Arial" w:hAnsi="Arial" w:cs="Arial"/>
          <w:b/>
          <w:bCs/>
          <w:sz w:val="18"/>
          <w:szCs w:val="18"/>
        </w:rPr>
        <w:t>Diagnosis</w:t>
      </w:r>
    </w:p>
    <w:p w14:paraId="692466BA" w14:textId="77777777" w:rsidR="00F26A1A" w:rsidRDefault="00F26A1A">
      <w:pPr>
        <w:spacing w:line="17" w:lineRule="exact"/>
        <w:rPr>
          <w:sz w:val="20"/>
          <w:szCs w:val="20"/>
        </w:rPr>
      </w:pPr>
    </w:p>
    <w:p w14:paraId="3485CE74"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early childhood with high but nonprogressive myopia.</w:t>
      </w:r>
    </w:p>
    <w:p w14:paraId="0C4E0CAA" w14:textId="77777777" w:rsidR="00F26A1A" w:rsidRDefault="00F26A1A">
      <w:pPr>
        <w:spacing w:line="17" w:lineRule="exact"/>
        <w:rPr>
          <w:sz w:val="20"/>
          <w:szCs w:val="20"/>
        </w:rPr>
      </w:pPr>
    </w:p>
    <w:p w14:paraId="2948850A"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Signs</w:t>
      </w:r>
      <w:r>
        <w:rPr>
          <w:rFonts w:ascii="Arial" w:eastAsia="Arial" w:hAnsi="Arial" w:cs="Arial"/>
          <w:sz w:val="16"/>
          <w:szCs w:val="16"/>
        </w:rPr>
        <w:t>: (a) optically empty vitreous (</w:t>
      </w:r>
      <w:r>
        <w:rPr>
          <w:rFonts w:ascii="Arial" w:eastAsia="Arial" w:hAnsi="Arial" w:cs="Arial"/>
          <w:color w:val="0080AC"/>
          <w:sz w:val="16"/>
          <w:szCs w:val="16"/>
        </w:rPr>
        <w:t>Fig. 15.11A</w:t>
      </w:r>
      <w:r>
        <w:rPr>
          <w:rFonts w:ascii="Arial" w:eastAsia="Arial" w:hAnsi="Arial" w:cs="Arial"/>
          <w:sz w:val="16"/>
          <w:szCs w:val="16"/>
        </w:rPr>
        <w:t>), (b) radial lattice-like degeneration, (c) reti-nal detachment in approximately 50% in the 1st decade, often bilateral and with multiple or giant tears (</w:t>
      </w:r>
      <w:r>
        <w:rPr>
          <w:rFonts w:ascii="Arial" w:eastAsia="Arial" w:hAnsi="Arial" w:cs="Arial"/>
          <w:color w:val="0080AC"/>
          <w:sz w:val="16"/>
          <w:szCs w:val="16"/>
        </w:rPr>
        <w:t>Fig. 15.11B</w:t>
      </w:r>
      <w:r>
        <w:rPr>
          <w:rFonts w:ascii="Arial" w:eastAsia="Arial" w:hAnsi="Arial" w:cs="Arial"/>
          <w:sz w:val="16"/>
          <w:szCs w:val="16"/>
        </w:rPr>
        <w:t>), (d) other features (cataract, ectopia lentis, glaucoma).</w:t>
      </w:r>
    </w:p>
    <w:p w14:paraId="5E249BB6" w14:textId="77777777" w:rsidR="00F26A1A" w:rsidRDefault="00F26A1A">
      <w:pPr>
        <w:spacing w:line="2" w:lineRule="exact"/>
        <w:rPr>
          <w:sz w:val="20"/>
          <w:szCs w:val="20"/>
        </w:rPr>
      </w:pPr>
    </w:p>
    <w:p w14:paraId="3D766F1B"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Systemic anomalies</w:t>
      </w:r>
      <w:r>
        <w:rPr>
          <w:rFonts w:ascii="Arial" w:eastAsia="Arial" w:hAnsi="Arial" w:cs="Arial"/>
          <w:sz w:val="18"/>
          <w:szCs w:val="18"/>
        </w:rPr>
        <w:t>: (a) mid-facial hypoplasia, (b) cleft and high-arched palate, (c) joint hypermobility, (d) deafness.</w:t>
      </w:r>
    </w:p>
    <w:p w14:paraId="03913E6C" w14:textId="77777777" w:rsidR="00F26A1A" w:rsidRDefault="00F26A1A">
      <w:pPr>
        <w:spacing w:line="229" w:lineRule="exact"/>
        <w:rPr>
          <w:sz w:val="20"/>
          <w:szCs w:val="20"/>
        </w:rPr>
      </w:pPr>
    </w:p>
    <w:p w14:paraId="76146004" w14:textId="77777777" w:rsidR="00F26A1A" w:rsidRDefault="00000000">
      <w:pPr>
        <w:rPr>
          <w:sz w:val="20"/>
          <w:szCs w:val="20"/>
        </w:rPr>
      </w:pPr>
      <w:r>
        <w:rPr>
          <w:rFonts w:ascii="Arial" w:eastAsia="Arial" w:hAnsi="Arial" w:cs="Arial"/>
          <w:b/>
          <w:bCs/>
          <w:sz w:val="18"/>
          <w:szCs w:val="18"/>
        </w:rPr>
        <w:t>Treatment:</w:t>
      </w:r>
    </w:p>
    <w:p w14:paraId="06B46ECB" w14:textId="77777777" w:rsidR="00F26A1A" w:rsidRDefault="00F26A1A">
      <w:pPr>
        <w:spacing w:line="13" w:lineRule="exact"/>
        <w:rPr>
          <w:sz w:val="20"/>
          <w:szCs w:val="20"/>
        </w:rPr>
      </w:pPr>
    </w:p>
    <w:p w14:paraId="530B269B" w14:textId="77777777" w:rsidR="00F26A1A" w:rsidRDefault="00000000">
      <w:pPr>
        <w:rPr>
          <w:sz w:val="20"/>
          <w:szCs w:val="20"/>
        </w:rPr>
      </w:pPr>
      <w:r>
        <w:rPr>
          <w:rFonts w:ascii="Arial" w:eastAsia="Arial" w:hAnsi="Arial" w:cs="Arial"/>
          <w:sz w:val="18"/>
          <w:szCs w:val="18"/>
        </w:rPr>
        <w:t>regular screening is mandatory so that retinal breaks can be treated prophylactically.</w:t>
      </w:r>
    </w:p>
    <w:p w14:paraId="6DD4DF5F" w14:textId="77777777" w:rsidR="00F26A1A" w:rsidRDefault="00F26A1A">
      <w:pPr>
        <w:spacing w:line="298" w:lineRule="exact"/>
        <w:rPr>
          <w:sz w:val="20"/>
          <w:szCs w:val="20"/>
        </w:rPr>
      </w:pPr>
    </w:p>
    <w:p w14:paraId="1A8A4244" w14:textId="77777777" w:rsidR="00F26A1A" w:rsidRDefault="00000000">
      <w:pPr>
        <w:rPr>
          <w:sz w:val="20"/>
          <w:szCs w:val="20"/>
        </w:rPr>
      </w:pPr>
      <w:r>
        <w:rPr>
          <w:rFonts w:ascii="Arial" w:eastAsia="Arial" w:hAnsi="Arial" w:cs="Arial"/>
          <w:b/>
          <w:bCs/>
          <w:sz w:val="20"/>
          <w:szCs w:val="20"/>
        </w:rPr>
        <w:t>FAMILIAL EXUDATIVE VITREORETINOPATHY</w:t>
      </w:r>
    </w:p>
    <w:p w14:paraId="451CDCD5" w14:textId="77777777" w:rsidR="00F26A1A" w:rsidRDefault="00F26A1A">
      <w:pPr>
        <w:spacing w:line="145" w:lineRule="exact"/>
        <w:rPr>
          <w:sz w:val="20"/>
          <w:szCs w:val="20"/>
        </w:rPr>
      </w:pPr>
    </w:p>
    <w:p w14:paraId="7F509EB5" w14:textId="77777777" w:rsidR="00F26A1A" w:rsidRDefault="00000000">
      <w:pPr>
        <w:rPr>
          <w:sz w:val="20"/>
          <w:szCs w:val="20"/>
        </w:rPr>
      </w:pPr>
      <w:r>
        <w:rPr>
          <w:rFonts w:ascii="Arial" w:eastAsia="Arial" w:hAnsi="Arial" w:cs="Arial"/>
          <w:b/>
          <w:bCs/>
          <w:sz w:val="18"/>
          <w:szCs w:val="18"/>
        </w:rPr>
        <w:t>Definition:</w:t>
      </w:r>
    </w:p>
    <w:p w14:paraId="52E582F5" w14:textId="77777777" w:rsidR="00F26A1A" w:rsidRDefault="00F26A1A">
      <w:pPr>
        <w:spacing w:line="28" w:lineRule="exact"/>
        <w:rPr>
          <w:sz w:val="20"/>
          <w:szCs w:val="20"/>
        </w:rPr>
      </w:pPr>
    </w:p>
    <w:p w14:paraId="49DDDEEC" w14:textId="77777777" w:rsidR="00F26A1A" w:rsidRDefault="00000000">
      <w:pPr>
        <w:spacing w:line="239" w:lineRule="auto"/>
        <w:ind w:right="100"/>
        <w:rPr>
          <w:sz w:val="20"/>
          <w:szCs w:val="20"/>
        </w:rPr>
      </w:pPr>
      <w:r>
        <w:rPr>
          <w:rFonts w:ascii="Arial" w:eastAsia="Arial" w:hAnsi="Arial" w:cs="Arial"/>
          <w:sz w:val="18"/>
          <w:szCs w:val="18"/>
        </w:rPr>
        <w:t>AD (rarely AR or XRL depending on the gene defect). Failure of vascularization of temporal peripheral retina similar to ROP.</w:t>
      </w:r>
    </w:p>
    <w:p w14:paraId="5FBDEF7B" w14:textId="77777777" w:rsidR="00F26A1A" w:rsidRDefault="00F26A1A">
      <w:pPr>
        <w:spacing w:line="233" w:lineRule="exact"/>
        <w:rPr>
          <w:sz w:val="20"/>
          <w:szCs w:val="20"/>
        </w:rPr>
      </w:pPr>
    </w:p>
    <w:p w14:paraId="1499232B" w14:textId="77777777" w:rsidR="00F26A1A" w:rsidRDefault="00000000">
      <w:pPr>
        <w:rPr>
          <w:sz w:val="20"/>
          <w:szCs w:val="20"/>
        </w:rPr>
      </w:pPr>
      <w:r>
        <w:rPr>
          <w:rFonts w:ascii="Arial" w:eastAsia="Arial" w:hAnsi="Arial" w:cs="Arial"/>
          <w:b/>
          <w:bCs/>
          <w:sz w:val="18"/>
          <w:szCs w:val="18"/>
        </w:rPr>
        <w:t>Diagnosis</w:t>
      </w:r>
    </w:p>
    <w:p w14:paraId="51E6E829" w14:textId="77777777" w:rsidR="00F26A1A" w:rsidRDefault="00F26A1A">
      <w:pPr>
        <w:spacing w:line="17" w:lineRule="exact"/>
        <w:rPr>
          <w:sz w:val="20"/>
          <w:szCs w:val="20"/>
        </w:rPr>
      </w:pPr>
    </w:p>
    <w:p w14:paraId="226547EF"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childhood; slowly progressing.</w:t>
      </w:r>
    </w:p>
    <w:p w14:paraId="228569E7" w14:textId="77777777" w:rsidR="00F26A1A" w:rsidRDefault="00000000">
      <w:pPr>
        <w:spacing w:line="20" w:lineRule="exact"/>
        <w:rPr>
          <w:sz w:val="20"/>
          <w:szCs w:val="20"/>
        </w:rPr>
      </w:pPr>
      <w:r>
        <w:rPr>
          <w:noProof/>
          <w:sz w:val="20"/>
          <w:szCs w:val="20"/>
        </w:rPr>
        <w:drawing>
          <wp:anchor distT="0" distB="0" distL="114300" distR="114300" simplePos="0" relativeHeight="251775488" behindDoc="1" locked="0" layoutInCell="0" allowOverlap="1" wp14:anchorId="5BF54033" wp14:editId="6AACC5EF">
            <wp:simplePos x="0" y="0"/>
            <wp:positionH relativeFrom="column">
              <wp:posOffset>22860</wp:posOffset>
            </wp:positionH>
            <wp:positionV relativeFrom="paragraph">
              <wp:posOffset>364490</wp:posOffset>
            </wp:positionV>
            <wp:extent cx="4373880" cy="211201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96"/>
                    <a:srcRect/>
                    <a:stretch>
                      <a:fillRect/>
                    </a:stretch>
                  </pic:blipFill>
                  <pic:spPr bwMode="auto">
                    <a:xfrm>
                      <a:off x="0" y="0"/>
                      <a:ext cx="4373880" cy="2112010"/>
                    </a:xfrm>
                    <a:prstGeom prst="rect">
                      <a:avLst/>
                    </a:prstGeom>
                    <a:noFill/>
                  </pic:spPr>
                </pic:pic>
              </a:graphicData>
            </a:graphic>
          </wp:anchor>
        </w:drawing>
      </w:r>
    </w:p>
    <w:p w14:paraId="733C80BB" w14:textId="77777777" w:rsidR="00F26A1A" w:rsidRDefault="00F26A1A">
      <w:pPr>
        <w:spacing w:line="200" w:lineRule="exact"/>
        <w:rPr>
          <w:sz w:val="20"/>
          <w:szCs w:val="20"/>
        </w:rPr>
      </w:pPr>
    </w:p>
    <w:p w14:paraId="73238083" w14:textId="77777777" w:rsidR="00F26A1A" w:rsidRDefault="00F26A1A">
      <w:pPr>
        <w:spacing w:line="200" w:lineRule="exact"/>
        <w:rPr>
          <w:sz w:val="20"/>
          <w:szCs w:val="20"/>
        </w:rPr>
      </w:pPr>
    </w:p>
    <w:p w14:paraId="34062816" w14:textId="77777777" w:rsidR="00F26A1A" w:rsidRDefault="00F26A1A">
      <w:pPr>
        <w:spacing w:line="200" w:lineRule="exact"/>
        <w:rPr>
          <w:sz w:val="20"/>
          <w:szCs w:val="20"/>
        </w:rPr>
      </w:pPr>
    </w:p>
    <w:p w14:paraId="6B3CAFA1" w14:textId="77777777" w:rsidR="00F26A1A" w:rsidRDefault="00F26A1A">
      <w:pPr>
        <w:spacing w:line="200" w:lineRule="exact"/>
        <w:rPr>
          <w:sz w:val="20"/>
          <w:szCs w:val="20"/>
        </w:rPr>
      </w:pPr>
    </w:p>
    <w:p w14:paraId="122A92F3" w14:textId="77777777" w:rsidR="00F26A1A" w:rsidRDefault="00F26A1A">
      <w:pPr>
        <w:spacing w:line="200" w:lineRule="exact"/>
        <w:rPr>
          <w:sz w:val="20"/>
          <w:szCs w:val="20"/>
        </w:rPr>
      </w:pPr>
    </w:p>
    <w:p w14:paraId="065437A4" w14:textId="77777777" w:rsidR="00F26A1A" w:rsidRDefault="00F26A1A">
      <w:pPr>
        <w:spacing w:line="200" w:lineRule="exact"/>
        <w:rPr>
          <w:sz w:val="20"/>
          <w:szCs w:val="20"/>
        </w:rPr>
      </w:pPr>
    </w:p>
    <w:p w14:paraId="67E74D5E" w14:textId="77777777" w:rsidR="00F26A1A" w:rsidRDefault="00F26A1A">
      <w:pPr>
        <w:spacing w:line="200" w:lineRule="exact"/>
        <w:rPr>
          <w:sz w:val="20"/>
          <w:szCs w:val="20"/>
        </w:rPr>
      </w:pPr>
    </w:p>
    <w:p w14:paraId="2F8FF13B" w14:textId="77777777" w:rsidR="00F26A1A" w:rsidRDefault="00F26A1A">
      <w:pPr>
        <w:spacing w:line="200" w:lineRule="exact"/>
        <w:rPr>
          <w:sz w:val="20"/>
          <w:szCs w:val="20"/>
        </w:rPr>
      </w:pPr>
    </w:p>
    <w:p w14:paraId="4026355B" w14:textId="77777777" w:rsidR="00F26A1A" w:rsidRDefault="00F26A1A">
      <w:pPr>
        <w:spacing w:line="200" w:lineRule="exact"/>
        <w:rPr>
          <w:sz w:val="20"/>
          <w:szCs w:val="20"/>
        </w:rPr>
      </w:pPr>
    </w:p>
    <w:p w14:paraId="14D9C47F" w14:textId="77777777" w:rsidR="00F26A1A" w:rsidRDefault="00F26A1A">
      <w:pPr>
        <w:spacing w:line="200" w:lineRule="exact"/>
        <w:rPr>
          <w:sz w:val="20"/>
          <w:szCs w:val="20"/>
        </w:rPr>
      </w:pPr>
    </w:p>
    <w:p w14:paraId="0153E6DA" w14:textId="77777777" w:rsidR="00F26A1A" w:rsidRDefault="00F26A1A">
      <w:pPr>
        <w:spacing w:line="200" w:lineRule="exact"/>
        <w:rPr>
          <w:sz w:val="20"/>
          <w:szCs w:val="20"/>
        </w:rPr>
      </w:pPr>
    </w:p>
    <w:p w14:paraId="0ACBDAD7" w14:textId="77777777" w:rsidR="00F26A1A" w:rsidRDefault="00F26A1A">
      <w:pPr>
        <w:spacing w:line="200" w:lineRule="exact"/>
        <w:rPr>
          <w:sz w:val="20"/>
          <w:szCs w:val="20"/>
        </w:rPr>
      </w:pPr>
    </w:p>
    <w:p w14:paraId="499732F0" w14:textId="77777777" w:rsidR="00F26A1A" w:rsidRDefault="00F26A1A">
      <w:pPr>
        <w:spacing w:line="200" w:lineRule="exact"/>
        <w:rPr>
          <w:sz w:val="20"/>
          <w:szCs w:val="20"/>
        </w:rPr>
      </w:pPr>
    </w:p>
    <w:p w14:paraId="4889F572" w14:textId="77777777" w:rsidR="00F26A1A" w:rsidRDefault="00F26A1A">
      <w:pPr>
        <w:spacing w:line="200" w:lineRule="exact"/>
        <w:rPr>
          <w:sz w:val="20"/>
          <w:szCs w:val="20"/>
        </w:rPr>
      </w:pPr>
    </w:p>
    <w:p w14:paraId="6F99E6E2" w14:textId="77777777" w:rsidR="00F26A1A" w:rsidRDefault="00F26A1A">
      <w:pPr>
        <w:spacing w:line="200" w:lineRule="exact"/>
        <w:rPr>
          <w:sz w:val="20"/>
          <w:szCs w:val="20"/>
        </w:rPr>
      </w:pPr>
    </w:p>
    <w:p w14:paraId="7E3B6F73" w14:textId="77777777" w:rsidR="00F26A1A" w:rsidRDefault="00F26A1A">
      <w:pPr>
        <w:spacing w:line="200" w:lineRule="exact"/>
        <w:rPr>
          <w:sz w:val="20"/>
          <w:szCs w:val="20"/>
        </w:rPr>
      </w:pPr>
    </w:p>
    <w:p w14:paraId="492F78A7" w14:textId="77777777" w:rsidR="00F26A1A" w:rsidRDefault="00F26A1A">
      <w:pPr>
        <w:spacing w:line="385" w:lineRule="exact"/>
        <w:rPr>
          <w:sz w:val="20"/>
          <w:szCs w:val="20"/>
        </w:rPr>
      </w:pPr>
    </w:p>
    <w:p w14:paraId="3D346B78"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F0BBB67" w14:textId="77777777" w:rsidR="00F26A1A" w:rsidRDefault="00F26A1A">
      <w:pPr>
        <w:spacing w:line="214" w:lineRule="exact"/>
        <w:rPr>
          <w:sz w:val="20"/>
          <w:szCs w:val="20"/>
        </w:rPr>
      </w:pPr>
    </w:p>
    <w:p w14:paraId="20212BF9" w14:textId="77777777" w:rsidR="00F26A1A" w:rsidRDefault="00000000">
      <w:pPr>
        <w:spacing w:line="227" w:lineRule="auto"/>
        <w:ind w:right="100"/>
        <w:rPr>
          <w:sz w:val="20"/>
          <w:szCs w:val="20"/>
        </w:rPr>
      </w:pPr>
      <w:r>
        <w:rPr>
          <w:rFonts w:ascii="Arial" w:eastAsia="Arial" w:hAnsi="Arial" w:cs="Arial"/>
          <w:sz w:val="15"/>
          <w:szCs w:val="15"/>
        </w:rPr>
        <w:t>Fig. 15.11 Stickler syndrome: (A) optically empty vitreous, (B) retinal detachment secondary to giant tear. (Courtesy of M. Snead.)</w:t>
      </w:r>
    </w:p>
    <w:p w14:paraId="33A0A2DC" w14:textId="77777777" w:rsidR="00F26A1A" w:rsidRDefault="00F26A1A">
      <w:pPr>
        <w:sectPr w:rsidR="00F26A1A">
          <w:pgSz w:w="8640" w:h="13101"/>
          <w:pgMar w:top="528" w:right="860" w:bottom="0" w:left="720" w:header="0" w:footer="0" w:gutter="0"/>
          <w:cols w:space="720" w:equalWidth="0">
            <w:col w:w="7060"/>
          </w:cols>
        </w:sectPr>
      </w:pPr>
    </w:p>
    <w:p w14:paraId="34949CA0" w14:textId="77777777" w:rsidR="00F26A1A" w:rsidRDefault="00F26A1A">
      <w:pPr>
        <w:spacing w:line="200" w:lineRule="exact"/>
        <w:rPr>
          <w:sz w:val="20"/>
          <w:szCs w:val="20"/>
        </w:rPr>
      </w:pPr>
    </w:p>
    <w:p w14:paraId="444983A3" w14:textId="77777777" w:rsidR="00F26A1A" w:rsidRDefault="00F26A1A">
      <w:pPr>
        <w:spacing w:line="388" w:lineRule="exact"/>
        <w:rPr>
          <w:sz w:val="20"/>
          <w:szCs w:val="20"/>
        </w:rPr>
      </w:pPr>
    </w:p>
    <w:p w14:paraId="534BD21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EC6A57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5C60D5C" w14:textId="77777777" w:rsidR="00F26A1A" w:rsidRDefault="00F26A1A">
      <w:pPr>
        <w:sectPr w:rsidR="00F26A1A">
          <w:type w:val="continuous"/>
          <w:pgSz w:w="8640" w:h="13101"/>
          <w:pgMar w:top="528" w:right="860" w:bottom="0" w:left="720" w:header="0" w:footer="0" w:gutter="0"/>
          <w:cols w:space="720" w:equalWidth="0">
            <w:col w:w="7060"/>
          </w:cols>
        </w:sectPr>
      </w:pPr>
    </w:p>
    <w:p w14:paraId="59FB616E" w14:textId="77777777" w:rsidR="00F26A1A" w:rsidRDefault="00F26A1A">
      <w:pPr>
        <w:spacing w:line="141" w:lineRule="exact"/>
        <w:rPr>
          <w:sz w:val="20"/>
          <w:szCs w:val="20"/>
        </w:rPr>
      </w:pPr>
      <w:bookmarkStart w:id="292" w:name="page295"/>
      <w:bookmarkEnd w:id="292"/>
    </w:p>
    <w:tbl>
      <w:tblPr>
        <w:tblW w:w="0" w:type="auto"/>
        <w:tblInd w:w="100" w:type="dxa"/>
        <w:tblLayout w:type="fixed"/>
        <w:tblCellMar>
          <w:left w:w="0" w:type="dxa"/>
          <w:right w:w="0" w:type="dxa"/>
        </w:tblCellMar>
        <w:tblLook w:val="04A0" w:firstRow="1" w:lastRow="0" w:firstColumn="1" w:lastColumn="0" w:noHBand="0" w:noVBand="1"/>
      </w:tblPr>
      <w:tblGrid>
        <w:gridCol w:w="5140"/>
        <w:gridCol w:w="1840"/>
      </w:tblGrid>
      <w:tr w:rsidR="00F26A1A" w14:paraId="0AF4FEE7" w14:textId="77777777">
        <w:trPr>
          <w:trHeight w:val="233"/>
        </w:trPr>
        <w:tc>
          <w:tcPr>
            <w:tcW w:w="5140" w:type="dxa"/>
            <w:vAlign w:val="bottom"/>
          </w:tcPr>
          <w:p w14:paraId="1BD59F17" w14:textId="77777777" w:rsidR="00F26A1A" w:rsidRDefault="00000000">
            <w:pPr>
              <w:rPr>
                <w:sz w:val="20"/>
                <w:szCs w:val="20"/>
              </w:rPr>
            </w:pPr>
            <w:r>
              <w:rPr>
                <w:rFonts w:ascii="Arial" w:eastAsia="Arial" w:hAnsi="Arial" w:cs="Arial"/>
                <w:sz w:val="16"/>
                <w:szCs w:val="16"/>
              </w:rPr>
              <w:t>Chapter 15—HEREDITARY FUNDUS DYSTROPHIES</w:t>
            </w:r>
          </w:p>
        </w:tc>
        <w:tc>
          <w:tcPr>
            <w:tcW w:w="1840" w:type="dxa"/>
            <w:vAlign w:val="bottom"/>
          </w:tcPr>
          <w:p w14:paraId="6D44FEEF" w14:textId="77777777" w:rsidR="00F26A1A" w:rsidRDefault="00000000">
            <w:pPr>
              <w:jc w:val="right"/>
              <w:rPr>
                <w:sz w:val="20"/>
                <w:szCs w:val="20"/>
              </w:rPr>
            </w:pPr>
            <w:r>
              <w:rPr>
                <w:rFonts w:ascii="Arial" w:eastAsia="Arial" w:hAnsi="Arial" w:cs="Arial"/>
                <w:b/>
                <w:bCs/>
                <w:sz w:val="18"/>
                <w:szCs w:val="18"/>
              </w:rPr>
              <w:t>301</w:t>
            </w:r>
          </w:p>
        </w:tc>
      </w:tr>
      <w:tr w:rsidR="00F26A1A" w14:paraId="1E02AF57" w14:textId="77777777">
        <w:trPr>
          <w:trHeight w:val="46"/>
        </w:trPr>
        <w:tc>
          <w:tcPr>
            <w:tcW w:w="5140" w:type="dxa"/>
            <w:tcBorders>
              <w:bottom w:val="single" w:sz="8" w:space="0" w:color="CCECF4"/>
            </w:tcBorders>
            <w:vAlign w:val="bottom"/>
          </w:tcPr>
          <w:p w14:paraId="73E3A2EE" w14:textId="77777777" w:rsidR="00F26A1A" w:rsidRDefault="00F26A1A">
            <w:pPr>
              <w:rPr>
                <w:sz w:val="4"/>
                <w:szCs w:val="4"/>
              </w:rPr>
            </w:pPr>
          </w:p>
        </w:tc>
        <w:tc>
          <w:tcPr>
            <w:tcW w:w="1840" w:type="dxa"/>
            <w:tcBorders>
              <w:bottom w:val="single" w:sz="8" w:space="0" w:color="CCECF4"/>
            </w:tcBorders>
            <w:vAlign w:val="bottom"/>
          </w:tcPr>
          <w:p w14:paraId="7EEE7B72" w14:textId="77777777" w:rsidR="00F26A1A" w:rsidRDefault="00F26A1A">
            <w:pPr>
              <w:rPr>
                <w:sz w:val="4"/>
                <w:szCs w:val="4"/>
              </w:rPr>
            </w:pPr>
          </w:p>
        </w:tc>
      </w:tr>
    </w:tbl>
    <w:p w14:paraId="680D57DF" w14:textId="77777777" w:rsidR="00F26A1A" w:rsidRDefault="00000000">
      <w:pPr>
        <w:spacing w:line="20" w:lineRule="exact"/>
        <w:rPr>
          <w:sz w:val="20"/>
          <w:szCs w:val="20"/>
        </w:rPr>
      </w:pPr>
      <w:r>
        <w:rPr>
          <w:noProof/>
          <w:sz w:val="20"/>
          <w:szCs w:val="20"/>
        </w:rPr>
        <w:drawing>
          <wp:anchor distT="0" distB="0" distL="114300" distR="114300" simplePos="0" relativeHeight="251776512" behindDoc="1" locked="0" layoutInCell="0" allowOverlap="1" wp14:anchorId="013240C3" wp14:editId="7FEB31A2">
            <wp:simplePos x="0" y="0"/>
            <wp:positionH relativeFrom="column">
              <wp:posOffset>85090</wp:posOffset>
            </wp:positionH>
            <wp:positionV relativeFrom="paragraph">
              <wp:posOffset>157480</wp:posOffset>
            </wp:positionV>
            <wp:extent cx="4377055" cy="211201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97"/>
                    <a:srcRect/>
                    <a:stretch>
                      <a:fillRect/>
                    </a:stretch>
                  </pic:blipFill>
                  <pic:spPr bwMode="auto">
                    <a:xfrm>
                      <a:off x="0" y="0"/>
                      <a:ext cx="4377055" cy="2112010"/>
                    </a:xfrm>
                    <a:prstGeom prst="rect">
                      <a:avLst/>
                    </a:prstGeom>
                    <a:noFill/>
                  </pic:spPr>
                </pic:pic>
              </a:graphicData>
            </a:graphic>
          </wp:anchor>
        </w:drawing>
      </w:r>
    </w:p>
    <w:p w14:paraId="62F0F9D9" w14:textId="77777777" w:rsidR="00F26A1A" w:rsidRDefault="00F26A1A">
      <w:pPr>
        <w:spacing w:line="200" w:lineRule="exact"/>
        <w:rPr>
          <w:sz w:val="20"/>
          <w:szCs w:val="20"/>
        </w:rPr>
      </w:pPr>
    </w:p>
    <w:p w14:paraId="51ADF2FE" w14:textId="77777777" w:rsidR="00F26A1A" w:rsidRDefault="00F26A1A">
      <w:pPr>
        <w:spacing w:line="200" w:lineRule="exact"/>
        <w:rPr>
          <w:sz w:val="20"/>
          <w:szCs w:val="20"/>
        </w:rPr>
      </w:pPr>
    </w:p>
    <w:p w14:paraId="194FC91A" w14:textId="77777777" w:rsidR="00F26A1A" w:rsidRDefault="00F26A1A">
      <w:pPr>
        <w:spacing w:line="200" w:lineRule="exact"/>
        <w:rPr>
          <w:sz w:val="20"/>
          <w:szCs w:val="20"/>
        </w:rPr>
      </w:pPr>
    </w:p>
    <w:p w14:paraId="24E2A138" w14:textId="77777777" w:rsidR="00F26A1A" w:rsidRDefault="00F26A1A">
      <w:pPr>
        <w:spacing w:line="200" w:lineRule="exact"/>
        <w:rPr>
          <w:sz w:val="20"/>
          <w:szCs w:val="20"/>
        </w:rPr>
      </w:pPr>
    </w:p>
    <w:p w14:paraId="254FB2B8" w14:textId="77777777" w:rsidR="00F26A1A" w:rsidRDefault="00F26A1A">
      <w:pPr>
        <w:spacing w:line="200" w:lineRule="exact"/>
        <w:rPr>
          <w:sz w:val="20"/>
          <w:szCs w:val="20"/>
        </w:rPr>
      </w:pPr>
    </w:p>
    <w:p w14:paraId="7D87FA5B" w14:textId="77777777" w:rsidR="00F26A1A" w:rsidRDefault="00F26A1A">
      <w:pPr>
        <w:spacing w:line="200" w:lineRule="exact"/>
        <w:rPr>
          <w:sz w:val="20"/>
          <w:szCs w:val="20"/>
        </w:rPr>
      </w:pPr>
    </w:p>
    <w:p w14:paraId="649C7A21" w14:textId="77777777" w:rsidR="00F26A1A" w:rsidRDefault="00F26A1A">
      <w:pPr>
        <w:spacing w:line="200" w:lineRule="exact"/>
        <w:rPr>
          <w:sz w:val="20"/>
          <w:szCs w:val="20"/>
        </w:rPr>
      </w:pPr>
    </w:p>
    <w:p w14:paraId="6206349B" w14:textId="77777777" w:rsidR="00F26A1A" w:rsidRDefault="00F26A1A">
      <w:pPr>
        <w:spacing w:line="200" w:lineRule="exact"/>
        <w:rPr>
          <w:sz w:val="20"/>
          <w:szCs w:val="20"/>
        </w:rPr>
      </w:pPr>
    </w:p>
    <w:p w14:paraId="231CF860" w14:textId="77777777" w:rsidR="00F26A1A" w:rsidRDefault="00F26A1A">
      <w:pPr>
        <w:spacing w:line="200" w:lineRule="exact"/>
        <w:rPr>
          <w:sz w:val="20"/>
          <w:szCs w:val="20"/>
        </w:rPr>
      </w:pPr>
    </w:p>
    <w:p w14:paraId="29713B17" w14:textId="77777777" w:rsidR="00F26A1A" w:rsidRDefault="00F26A1A">
      <w:pPr>
        <w:spacing w:line="200" w:lineRule="exact"/>
        <w:rPr>
          <w:sz w:val="20"/>
          <w:szCs w:val="20"/>
        </w:rPr>
      </w:pPr>
    </w:p>
    <w:p w14:paraId="77F4AE61" w14:textId="77777777" w:rsidR="00F26A1A" w:rsidRDefault="00F26A1A">
      <w:pPr>
        <w:spacing w:line="200" w:lineRule="exact"/>
        <w:rPr>
          <w:sz w:val="20"/>
          <w:szCs w:val="20"/>
        </w:rPr>
      </w:pPr>
    </w:p>
    <w:p w14:paraId="00D2B4F4" w14:textId="77777777" w:rsidR="00F26A1A" w:rsidRDefault="00F26A1A">
      <w:pPr>
        <w:spacing w:line="200" w:lineRule="exact"/>
        <w:rPr>
          <w:sz w:val="20"/>
          <w:szCs w:val="20"/>
        </w:rPr>
      </w:pPr>
    </w:p>
    <w:p w14:paraId="2E74B5E8" w14:textId="77777777" w:rsidR="00F26A1A" w:rsidRDefault="00F26A1A">
      <w:pPr>
        <w:spacing w:line="200" w:lineRule="exact"/>
        <w:rPr>
          <w:sz w:val="20"/>
          <w:szCs w:val="20"/>
        </w:rPr>
      </w:pPr>
    </w:p>
    <w:p w14:paraId="4E7340C6" w14:textId="77777777" w:rsidR="00F26A1A" w:rsidRDefault="00F26A1A">
      <w:pPr>
        <w:spacing w:line="200" w:lineRule="exact"/>
        <w:rPr>
          <w:sz w:val="20"/>
          <w:szCs w:val="20"/>
        </w:rPr>
      </w:pPr>
    </w:p>
    <w:p w14:paraId="3688D9D0" w14:textId="77777777" w:rsidR="00F26A1A" w:rsidRDefault="00F26A1A">
      <w:pPr>
        <w:spacing w:line="200" w:lineRule="exact"/>
        <w:rPr>
          <w:sz w:val="20"/>
          <w:szCs w:val="20"/>
        </w:rPr>
      </w:pPr>
    </w:p>
    <w:p w14:paraId="3B18D5AF" w14:textId="77777777" w:rsidR="00F26A1A" w:rsidRDefault="00F26A1A">
      <w:pPr>
        <w:spacing w:line="258" w:lineRule="exact"/>
        <w:rPr>
          <w:sz w:val="20"/>
          <w:szCs w:val="20"/>
        </w:rPr>
      </w:pPr>
    </w:p>
    <w:p w14:paraId="42CA5B3D"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81B03A2" w14:textId="77777777" w:rsidR="00F26A1A" w:rsidRDefault="00F26A1A">
      <w:pPr>
        <w:spacing w:line="196" w:lineRule="exact"/>
        <w:rPr>
          <w:sz w:val="20"/>
          <w:szCs w:val="20"/>
        </w:rPr>
      </w:pPr>
    </w:p>
    <w:p w14:paraId="6F673AD6" w14:textId="77777777" w:rsidR="00F26A1A" w:rsidRDefault="00000000">
      <w:pPr>
        <w:tabs>
          <w:tab w:val="left" w:pos="820"/>
        </w:tabs>
        <w:ind w:left="100"/>
        <w:rPr>
          <w:sz w:val="20"/>
          <w:szCs w:val="20"/>
        </w:rPr>
      </w:pPr>
      <w:r>
        <w:rPr>
          <w:rFonts w:ascii="Arial" w:eastAsia="Arial" w:hAnsi="Arial" w:cs="Arial"/>
          <w:sz w:val="15"/>
          <w:szCs w:val="15"/>
        </w:rPr>
        <w:t>Fig. 15.12</w:t>
      </w:r>
      <w:r>
        <w:rPr>
          <w:sz w:val="20"/>
          <w:szCs w:val="20"/>
        </w:rPr>
        <w:tab/>
      </w:r>
      <w:r>
        <w:rPr>
          <w:rFonts w:ascii="Arial" w:eastAsia="Arial" w:hAnsi="Arial" w:cs="Arial"/>
          <w:sz w:val="13"/>
          <w:szCs w:val="13"/>
        </w:rPr>
        <w:t>Familial  exudative  vitreoretinopathy:  (A)  peripheral  telangiectasia,  (B)  ‘dragging’  of  the  disc  and</w:t>
      </w:r>
    </w:p>
    <w:p w14:paraId="66490D8A" w14:textId="77777777" w:rsidR="00F26A1A" w:rsidRDefault="00F26A1A">
      <w:pPr>
        <w:spacing w:line="19" w:lineRule="exact"/>
        <w:rPr>
          <w:sz w:val="20"/>
          <w:szCs w:val="20"/>
        </w:rPr>
      </w:pPr>
    </w:p>
    <w:p w14:paraId="1B995342" w14:textId="77777777" w:rsidR="00F26A1A" w:rsidRDefault="00000000">
      <w:pPr>
        <w:ind w:left="100"/>
        <w:rPr>
          <w:sz w:val="20"/>
          <w:szCs w:val="20"/>
        </w:rPr>
      </w:pPr>
      <w:r>
        <w:rPr>
          <w:rFonts w:ascii="Arial" w:eastAsia="Arial" w:hAnsi="Arial" w:cs="Arial"/>
          <w:sz w:val="14"/>
          <w:szCs w:val="14"/>
        </w:rPr>
        <w:t>macula with underlying retinal detachment. (From Salmon JF, Kanski’s Clinical Ophthalmology: A Systematic</w:t>
      </w:r>
    </w:p>
    <w:p w14:paraId="641BC292" w14:textId="77777777" w:rsidR="00F26A1A" w:rsidRDefault="00F26A1A">
      <w:pPr>
        <w:spacing w:line="8" w:lineRule="exact"/>
        <w:rPr>
          <w:sz w:val="20"/>
          <w:szCs w:val="20"/>
        </w:rPr>
      </w:pPr>
    </w:p>
    <w:p w14:paraId="180452B4" w14:textId="77777777" w:rsidR="00F26A1A" w:rsidRDefault="00000000">
      <w:pPr>
        <w:ind w:left="100"/>
        <w:rPr>
          <w:sz w:val="20"/>
          <w:szCs w:val="20"/>
        </w:rPr>
      </w:pPr>
      <w:r>
        <w:rPr>
          <w:rFonts w:ascii="Arial" w:eastAsia="Arial" w:hAnsi="Arial" w:cs="Arial"/>
          <w:sz w:val="15"/>
          <w:szCs w:val="15"/>
        </w:rPr>
        <w:t>Approach, 9th edition. Oxford, UK: Elsevier; 2020.)</w:t>
      </w:r>
    </w:p>
    <w:p w14:paraId="78E579EF" w14:textId="77777777" w:rsidR="00F26A1A" w:rsidRDefault="00F26A1A">
      <w:pPr>
        <w:spacing w:line="200" w:lineRule="exact"/>
        <w:rPr>
          <w:sz w:val="20"/>
          <w:szCs w:val="20"/>
        </w:rPr>
      </w:pPr>
    </w:p>
    <w:p w14:paraId="1683CF05" w14:textId="77777777" w:rsidR="00F26A1A" w:rsidRDefault="00F26A1A">
      <w:pPr>
        <w:spacing w:line="200" w:lineRule="exact"/>
        <w:rPr>
          <w:sz w:val="20"/>
          <w:szCs w:val="20"/>
        </w:rPr>
      </w:pPr>
    </w:p>
    <w:p w14:paraId="59A9BCC5" w14:textId="77777777" w:rsidR="00F26A1A" w:rsidRDefault="00F26A1A">
      <w:pPr>
        <w:spacing w:line="200" w:lineRule="exact"/>
        <w:rPr>
          <w:sz w:val="20"/>
          <w:szCs w:val="20"/>
        </w:rPr>
      </w:pPr>
    </w:p>
    <w:p w14:paraId="5FBBB61E" w14:textId="77777777" w:rsidR="00F26A1A" w:rsidRDefault="00F26A1A">
      <w:pPr>
        <w:spacing w:line="236" w:lineRule="exact"/>
        <w:rPr>
          <w:sz w:val="20"/>
          <w:szCs w:val="20"/>
        </w:rPr>
      </w:pPr>
    </w:p>
    <w:p w14:paraId="3F4693F6" w14:textId="77777777" w:rsidR="00F26A1A" w:rsidRDefault="00000000">
      <w:pPr>
        <w:spacing w:line="286" w:lineRule="auto"/>
        <w:ind w:left="540" w:right="20"/>
        <w:jc w:val="both"/>
        <w:rPr>
          <w:sz w:val="20"/>
          <w:szCs w:val="20"/>
        </w:rPr>
      </w:pPr>
      <w:r>
        <w:rPr>
          <w:rFonts w:ascii="Arial" w:eastAsia="Arial" w:hAnsi="Arial" w:cs="Arial"/>
          <w:b/>
          <w:bCs/>
          <w:i/>
          <w:iCs/>
          <w:sz w:val="16"/>
          <w:szCs w:val="16"/>
        </w:rPr>
        <w:t>Signs</w:t>
      </w:r>
      <w:r>
        <w:rPr>
          <w:rFonts w:ascii="Arial" w:eastAsia="Arial" w:hAnsi="Arial" w:cs="Arial"/>
          <w:sz w:val="16"/>
          <w:szCs w:val="16"/>
        </w:rPr>
        <w:t>: (a) high myopia, (b) stage 1: peripheral avascularity, (c) stage 2: peripheral vascular tortuosity and telangiectasia (</w:t>
      </w:r>
      <w:r>
        <w:rPr>
          <w:rFonts w:ascii="Arial" w:eastAsia="Arial" w:hAnsi="Arial" w:cs="Arial"/>
          <w:color w:val="0080AC"/>
          <w:sz w:val="16"/>
          <w:szCs w:val="16"/>
        </w:rPr>
        <w:t>Fig. 15.12A</w:t>
      </w:r>
      <w:r>
        <w:rPr>
          <w:rFonts w:ascii="Arial" w:eastAsia="Arial" w:hAnsi="Arial" w:cs="Arial"/>
          <w:sz w:val="16"/>
          <w:szCs w:val="16"/>
        </w:rPr>
        <w:t>) progressing to preretinal fibrovascular prolif-eration, (d) stage 3: tractional/rhegmatogenous retinal detachment with macular sparing (</w:t>
      </w:r>
      <w:r>
        <w:rPr>
          <w:rFonts w:ascii="Arial" w:eastAsia="Arial" w:hAnsi="Arial" w:cs="Arial"/>
          <w:color w:val="0080AC"/>
          <w:sz w:val="16"/>
          <w:szCs w:val="16"/>
        </w:rPr>
        <w:t>Fig. 15.12B</w:t>
      </w:r>
      <w:r>
        <w:rPr>
          <w:rFonts w:ascii="Arial" w:eastAsia="Arial" w:hAnsi="Arial" w:cs="Arial"/>
          <w:sz w:val="16"/>
          <w:szCs w:val="16"/>
        </w:rPr>
        <w:t>), (e) stage 4/5 macula involving and total retinal detachment.</w:t>
      </w:r>
    </w:p>
    <w:p w14:paraId="11A70FE6" w14:textId="77777777" w:rsidR="00F26A1A" w:rsidRDefault="00F26A1A">
      <w:pPr>
        <w:spacing w:line="3" w:lineRule="exact"/>
        <w:rPr>
          <w:sz w:val="20"/>
          <w:szCs w:val="20"/>
        </w:rPr>
      </w:pPr>
    </w:p>
    <w:p w14:paraId="5119A1A0" w14:textId="77777777" w:rsidR="00F26A1A" w:rsidRDefault="00000000">
      <w:pPr>
        <w:spacing w:line="245" w:lineRule="auto"/>
        <w:ind w:left="540" w:right="20"/>
        <w:jc w:val="both"/>
        <w:rPr>
          <w:sz w:val="20"/>
          <w:szCs w:val="20"/>
        </w:rPr>
      </w:pPr>
      <w:r>
        <w:rPr>
          <w:rFonts w:ascii="Arial" w:eastAsia="Arial" w:hAnsi="Arial" w:cs="Arial"/>
          <w:b/>
          <w:bCs/>
          <w:i/>
          <w:iCs/>
          <w:sz w:val="18"/>
          <w:szCs w:val="18"/>
        </w:rPr>
        <w:t>Treatment</w:t>
      </w:r>
      <w:r>
        <w:rPr>
          <w:rFonts w:ascii="Arial" w:eastAsia="Arial" w:hAnsi="Arial" w:cs="Arial"/>
          <w:sz w:val="18"/>
          <w:szCs w:val="18"/>
        </w:rPr>
        <w:t>: (a) anti-VEGF as a temporizing measure, (b) laser to avascular retina, (c) vitrec-tomy for retinal detachment</w:t>
      </w:r>
    </w:p>
    <w:p w14:paraId="5F5A645E" w14:textId="77777777" w:rsidR="00F26A1A" w:rsidRDefault="00F26A1A">
      <w:pPr>
        <w:spacing w:line="254" w:lineRule="exact"/>
        <w:rPr>
          <w:sz w:val="20"/>
          <w:szCs w:val="20"/>
        </w:rPr>
      </w:pPr>
    </w:p>
    <w:p w14:paraId="29C963E9" w14:textId="77777777" w:rsidR="00F26A1A" w:rsidRDefault="00000000">
      <w:pPr>
        <w:ind w:left="100"/>
        <w:rPr>
          <w:sz w:val="20"/>
          <w:szCs w:val="20"/>
        </w:rPr>
      </w:pPr>
      <w:r>
        <w:rPr>
          <w:rFonts w:ascii="Arial" w:eastAsia="Arial" w:hAnsi="Arial" w:cs="Arial"/>
          <w:b/>
          <w:bCs/>
          <w:color w:val="C8001A"/>
          <w:sz w:val="24"/>
          <w:szCs w:val="24"/>
        </w:rPr>
        <w:t>Albinism</w:t>
      </w:r>
    </w:p>
    <w:p w14:paraId="2E0A9B7E" w14:textId="77777777" w:rsidR="00F26A1A" w:rsidRDefault="00F26A1A">
      <w:pPr>
        <w:spacing w:line="104" w:lineRule="exact"/>
        <w:rPr>
          <w:sz w:val="20"/>
          <w:szCs w:val="20"/>
        </w:rPr>
      </w:pPr>
    </w:p>
    <w:p w14:paraId="67FBECF0" w14:textId="77777777" w:rsidR="00F26A1A" w:rsidRDefault="00000000">
      <w:pPr>
        <w:ind w:left="100"/>
        <w:rPr>
          <w:sz w:val="20"/>
          <w:szCs w:val="20"/>
        </w:rPr>
      </w:pPr>
      <w:r>
        <w:rPr>
          <w:rFonts w:ascii="Arial" w:eastAsia="Arial" w:hAnsi="Arial" w:cs="Arial"/>
          <w:b/>
          <w:bCs/>
          <w:sz w:val="20"/>
          <w:szCs w:val="20"/>
        </w:rPr>
        <w:t>TYROSINASE-NEGATIVE (COMPLETE) OCULOCUTANEOUS ALBINISM</w:t>
      </w:r>
    </w:p>
    <w:p w14:paraId="46BDADEC" w14:textId="77777777" w:rsidR="00F26A1A" w:rsidRDefault="00F26A1A">
      <w:pPr>
        <w:spacing w:line="145" w:lineRule="exact"/>
        <w:rPr>
          <w:sz w:val="20"/>
          <w:szCs w:val="20"/>
        </w:rPr>
      </w:pPr>
    </w:p>
    <w:p w14:paraId="75C5FE70" w14:textId="77777777" w:rsidR="00F26A1A" w:rsidRDefault="00000000">
      <w:pPr>
        <w:ind w:left="100"/>
        <w:rPr>
          <w:sz w:val="20"/>
          <w:szCs w:val="20"/>
        </w:rPr>
      </w:pPr>
      <w:r>
        <w:rPr>
          <w:rFonts w:ascii="Arial" w:eastAsia="Arial" w:hAnsi="Arial" w:cs="Arial"/>
          <w:b/>
          <w:bCs/>
          <w:sz w:val="18"/>
          <w:szCs w:val="18"/>
        </w:rPr>
        <w:t>Pathogenesis:</w:t>
      </w:r>
    </w:p>
    <w:p w14:paraId="47BF085F" w14:textId="77777777" w:rsidR="00F26A1A" w:rsidRDefault="00F26A1A">
      <w:pPr>
        <w:spacing w:line="28" w:lineRule="exact"/>
        <w:rPr>
          <w:sz w:val="20"/>
          <w:szCs w:val="20"/>
        </w:rPr>
      </w:pPr>
    </w:p>
    <w:p w14:paraId="06B0FDC1" w14:textId="77777777" w:rsidR="00F26A1A" w:rsidRDefault="00000000">
      <w:pPr>
        <w:spacing w:line="239" w:lineRule="auto"/>
        <w:ind w:left="100" w:right="20"/>
        <w:rPr>
          <w:sz w:val="20"/>
          <w:szCs w:val="20"/>
        </w:rPr>
      </w:pPr>
      <w:r>
        <w:rPr>
          <w:rFonts w:ascii="Arial" w:eastAsia="Arial" w:hAnsi="Arial" w:cs="Arial"/>
          <w:sz w:val="18"/>
          <w:szCs w:val="18"/>
        </w:rPr>
        <w:t>inability to synthesize melanin results in lack of the pigment in all ocular structures; inheritance is usually AR.</w:t>
      </w:r>
    </w:p>
    <w:p w14:paraId="4F039567" w14:textId="77777777" w:rsidR="00F26A1A" w:rsidRDefault="00F26A1A">
      <w:pPr>
        <w:spacing w:line="153" w:lineRule="exact"/>
        <w:rPr>
          <w:sz w:val="20"/>
          <w:szCs w:val="20"/>
        </w:rPr>
      </w:pPr>
    </w:p>
    <w:p w14:paraId="57876469" w14:textId="77777777" w:rsidR="00F26A1A" w:rsidRDefault="00000000">
      <w:pPr>
        <w:ind w:left="100"/>
        <w:rPr>
          <w:sz w:val="20"/>
          <w:szCs w:val="20"/>
        </w:rPr>
      </w:pPr>
      <w:r>
        <w:rPr>
          <w:rFonts w:ascii="Arial" w:eastAsia="Arial" w:hAnsi="Arial" w:cs="Arial"/>
          <w:b/>
          <w:bCs/>
          <w:sz w:val="18"/>
          <w:szCs w:val="18"/>
        </w:rPr>
        <w:t>Diagnosis</w:t>
      </w:r>
    </w:p>
    <w:p w14:paraId="002401BD" w14:textId="77777777" w:rsidR="00F26A1A" w:rsidRDefault="00F26A1A">
      <w:pPr>
        <w:spacing w:line="1" w:lineRule="exact"/>
        <w:rPr>
          <w:sz w:val="20"/>
          <w:szCs w:val="20"/>
        </w:rPr>
      </w:pPr>
    </w:p>
    <w:p w14:paraId="0063713A" w14:textId="77777777" w:rsidR="00F26A1A" w:rsidRDefault="00000000">
      <w:pPr>
        <w:ind w:left="540"/>
        <w:rPr>
          <w:sz w:val="20"/>
          <w:szCs w:val="20"/>
        </w:rPr>
      </w:pPr>
      <w:r>
        <w:rPr>
          <w:rFonts w:ascii="Arial" w:eastAsia="Arial" w:hAnsi="Arial" w:cs="Arial"/>
          <w:b/>
          <w:bCs/>
          <w:i/>
          <w:iCs/>
          <w:sz w:val="18"/>
          <w:szCs w:val="18"/>
        </w:rPr>
        <w:t>VA</w:t>
      </w:r>
      <w:r>
        <w:rPr>
          <w:rFonts w:ascii="Arial" w:eastAsia="Arial" w:hAnsi="Arial" w:cs="Arial"/>
          <w:sz w:val="18"/>
          <w:szCs w:val="18"/>
        </w:rPr>
        <w:t>: usually</w:t>
      </w:r>
      <w:r>
        <w:rPr>
          <w:rFonts w:ascii="Courier New" w:eastAsia="Courier New" w:hAnsi="Courier New" w:cs="Courier New"/>
          <w:sz w:val="18"/>
          <w:szCs w:val="18"/>
        </w:rPr>
        <w:t xml:space="preserve"> &lt;</w:t>
      </w:r>
      <w:r>
        <w:rPr>
          <w:rFonts w:ascii="Arial" w:eastAsia="Arial" w:hAnsi="Arial" w:cs="Arial"/>
          <w:sz w:val="18"/>
          <w:szCs w:val="18"/>
        </w:rPr>
        <w:t>6/60 due to foveal hypoplasia.</w:t>
      </w:r>
    </w:p>
    <w:p w14:paraId="01FB6F14" w14:textId="77777777" w:rsidR="00F26A1A" w:rsidRDefault="00F26A1A">
      <w:pPr>
        <w:spacing w:line="17" w:lineRule="exact"/>
        <w:rPr>
          <w:sz w:val="20"/>
          <w:szCs w:val="20"/>
        </w:rPr>
      </w:pPr>
    </w:p>
    <w:p w14:paraId="25E10C2D" w14:textId="77777777" w:rsidR="00F26A1A" w:rsidRDefault="00000000">
      <w:pPr>
        <w:spacing w:line="324" w:lineRule="auto"/>
        <w:ind w:left="540"/>
        <w:jc w:val="both"/>
        <w:rPr>
          <w:sz w:val="20"/>
          <w:szCs w:val="20"/>
        </w:rPr>
      </w:pPr>
      <w:r>
        <w:rPr>
          <w:rFonts w:ascii="Arial" w:eastAsia="Arial" w:hAnsi="Arial" w:cs="Arial"/>
          <w:b/>
          <w:bCs/>
          <w:i/>
          <w:iCs/>
          <w:sz w:val="15"/>
          <w:szCs w:val="15"/>
        </w:rPr>
        <w:t>Signs</w:t>
      </w:r>
      <w:r>
        <w:rPr>
          <w:rFonts w:ascii="Arial" w:eastAsia="Arial" w:hAnsi="Arial" w:cs="Arial"/>
          <w:sz w:val="15"/>
          <w:szCs w:val="15"/>
        </w:rPr>
        <w:t>: (a) iris is diaphanous and translucent (</w:t>
      </w:r>
      <w:r>
        <w:rPr>
          <w:rFonts w:ascii="Arial" w:eastAsia="Arial" w:hAnsi="Arial" w:cs="Arial"/>
          <w:color w:val="0080AC"/>
          <w:sz w:val="15"/>
          <w:szCs w:val="15"/>
        </w:rPr>
        <w:t>Fig. 15.13A</w:t>
      </w:r>
      <w:r>
        <w:rPr>
          <w:rFonts w:ascii="Arial" w:eastAsia="Arial" w:hAnsi="Arial" w:cs="Arial"/>
          <w:sz w:val="15"/>
          <w:szCs w:val="15"/>
        </w:rPr>
        <w:t>), giving rise to a ‘pink-eyed’ appearance, (b) pale fundus with large conspicuous choroidal vessels (</w:t>
      </w:r>
      <w:r>
        <w:rPr>
          <w:rFonts w:ascii="Arial" w:eastAsia="Arial" w:hAnsi="Arial" w:cs="Arial"/>
          <w:color w:val="0080AC"/>
          <w:sz w:val="15"/>
          <w:szCs w:val="15"/>
        </w:rPr>
        <w:t>Fig. 15.13B</w:t>
      </w:r>
      <w:r>
        <w:rPr>
          <w:rFonts w:ascii="Arial" w:eastAsia="Arial" w:hAnsi="Arial" w:cs="Arial"/>
          <w:sz w:val="15"/>
          <w:szCs w:val="15"/>
        </w:rPr>
        <w:t>), (c) foveal hypoplasia with absence of the foveal pit, (d) nystagmus, high refractive errors, and squint.</w:t>
      </w:r>
    </w:p>
    <w:p w14:paraId="459CD7D9" w14:textId="77777777" w:rsidR="00F26A1A" w:rsidRDefault="00F26A1A">
      <w:pPr>
        <w:spacing w:line="141" w:lineRule="exact"/>
        <w:rPr>
          <w:sz w:val="20"/>
          <w:szCs w:val="20"/>
        </w:rPr>
      </w:pPr>
    </w:p>
    <w:p w14:paraId="2D117703" w14:textId="77777777" w:rsidR="00F26A1A" w:rsidRDefault="00000000">
      <w:pPr>
        <w:spacing w:line="250" w:lineRule="auto"/>
        <w:ind w:left="540" w:right="20"/>
        <w:jc w:val="both"/>
        <w:rPr>
          <w:sz w:val="20"/>
          <w:szCs w:val="20"/>
        </w:rPr>
      </w:pPr>
      <w:r>
        <w:rPr>
          <w:rFonts w:ascii="Arial" w:eastAsia="Arial" w:hAnsi="Arial" w:cs="Arial"/>
          <w:b/>
          <w:bCs/>
          <w:i/>
          <w:iCs/>
          <w:sz w:val="18"/>
          <w:szCs w:val="18"/>
        </w:rPr>
        <w:t>Systemic features</w:t>
      </w:r>
      <w:r>
        <w:rPr>
          <w:rFonts w:ascii="Arial" w:eastAsia="Arial" w:hAnsi="Arial" w:cs="Arial"/>
          <w:sz w:val="18"/>
          <w:szCs w:val="18"/>
        </w:rPr>
        <w:t>: (a) white hair and very pale skin, (b) anomalous optic chiasm (majority of nerve fibres from each eye cross to the contralateral hemisphere, demonstrated by visual evoked potentials).</w:t>
      </w:r>
    </w:p>
    <w:p w14:paraId="120F81B7" w14:textId="77777777" w:rsidR="00F26A1A" w:rsidRDefault="00F26A1A">
      <w:pPr>
        <w:spacing w:line="290" w:lineRule="exact"/>
        <w:rPr>
          <w:sz w:val="20"/>
          <w:szCs w:val="20"/>
        </w:rPr>
      </w:pPr>
    </w:p>
    <w:p w14:paraId="77EFF1DD" w14:textId="77777777" w:rsidR="00F26A1A" w:rsidRDefault="00000000">
      <w:pPr>
        <w:ind w:left="100"/>
        <w:rPr>
          <w:sz w:val="20"/>
          <w:szCs w:val="20"/>
        </w:rPr>
      </w:pPr>
      <w:r>
        <w:rPr>
          <w:rFonts w:ascii="Arial" w:eastAsia="Arial" w:hAnsi="Arial" w:cs="Arial"/>
          <w:b/>
          <w:bCs/>
          <w:sz w:val="20"/>
          <w:szCs w:val="20"/>
        </w:rPr>
        <w:t>TYROSINASE-POSITIVE (INCOMPLETE) OCULOCUTANEOUS ALBINISM</w:t>
      </w:r>
    </w:p>
    <w:p w14:paraId="4B1EA7D1" w14:textId="77777777" w:rsidR="00F26A1A" w:rsidRDefault="00F26A1A">
      <w:pPr>
        <w:spacing w:line="145" w:lineRule="exact"/>
        <w:rPr>
          <w:sz w:val="20"/>
          <w:szCs w:val="20"/>
        </w:rPr>
      </w:pPr>
    </w:p>
    <w:p w14:paraId="7218D291" w14:textId="77777777" w:rsidR="00F26A1A" w:rsidRDefault="00000000">
      <w:pPr>
        <w:ind w:left="100"/>
        <w:rPr>
          <w:sz w:val="20"/>
          <w:szCs w:val="20"/>
        </w:rPr>
      </w:pPr>
      <w:r>
        <w:rPr>
          <w:rFonts w:ascii="Arial" w:eastAsia="Arial" w:hAnsi="Arial" w:cs="Arial"/>
          <w:b/>
          <w:bCs/>
          <w:sz w:val="18"/>
          <w:szCs w:val="18"/>
        </w:rPr>
        <w:t>Pathogenesis:</w:t>
      </w:r>
    </w:p>
    <w:p w14:paraId="3D52F61E" w14:textId="77777777" w:rsidR="00F26A1A" w:rsidRDefault="00F26A1A">
      <w:pPr>
        <w:spacing w:line="13" w:lineRule="exact"/>
        <w:rPr>
          <w:sz w:val="20"/>
          <w:szCs w:val="20"/>
        </w:rPr>
      </w:pPr>
    </w:p>
    <w:p w14:paraId="32B8B70A" w14:textId="77777777" w:rsidR="00F26A1A" w:rsidRDefault="00000000">
      <w:pPr>
        <w:ind w:left="100"/>
        <w:rPr>
          <w:sz w:val="20"/>
          <w:szCs w:val="20"/>
        </w:rPr>
      </w:pPr>
      <w:r>
        <w:rPr>
          <w:rFonts w:ascii="Arial" w:eastAsia="Arial" w:hAnsi="Arial" w:cs="Arial"/>
          <w:sz w:val="18"/>
          <w:szCs w:val="18"/>
        </w:rPr>
        <w:t>ability to synthesize variable amounts of melanin; inheritance is usually AR.</w:t>
      </w:r>
    </w:p>
    <w:p w14:paraId="7352C1D0" w14:textId="77777777" w:rsidR="00F26A1A" w:rsidRDefault="00F26A1A">
      <w:pPr>
        <w:sectPr w:rsidR="00F26A1A">
          <w:pgSz w:w="8640" w:h="13101"/>
          <w:pgMar w:top="493" w:right="700" w:bottom="0" w:left="860" w:header="0" w:footer="0" w:gutter="0"/>
          <w:cols w:space="720" w:equalWidth="0">
            <w:col w:w="7080"/>
          </w:cols>
        </w:sectPr>
      </w:pPr>
    </w:p>
    <w:p w14:paraId="48E237D5" w14:textId="77777777" w:rsidR="00F26A1A" w:rsidRDefault="00F26A1A">
      <w:pPr>
        <w:spacing w:line="200" w:lineRule="exact"/>
        <w:rPr>
          <w:sz w:val="20"/>
          <w:szCs w:val="20"/>
        </w:rPr>
      </w:pPr>
    </w:p>
    <w:p w14:paraId="2984B62E" w14:textId="77777777" w:rsidR="00F26A1A" w:rsidRDefault="00F26A1A">
      <w:pPr>
        <w:spacing w:line="367" w:lineRule="exact"/>
        <w:rPr>
          <w:sz w:val="20"/>
          <w:szCs w:val="20"/>
        </w:rPr>
      </w:pPr>
    </w:p>
    <w:p w14:paraId="634DC758" w14:textId="77777777" w:rsidR="00F26A1A" w:rsidRDefault="00000000">
      <w:pPr>
        <w:spacing w:line="168" w:lineRule="exact"/>
        <w:rPr>
          <w:sz w:val="20"/>
          <w:szCs w:val="20"/>
        </w:rPr>
      </w:pPr>
      <w:r>
        <w:rPr>
          <w:rFonts w:ascii="PMingLiU" w:eastAsia="PMingLiU" w:hAnsi="PMingLiU" w:cs="PMingLiU"/>
          <w:sz w:val="14"/>
          <w:szCs w:val="14"/>
        </w:rPr>
        <w:t>#*" ##%"#"+!#(&amp;&amp;%"'+$'""#* "%#! " +#!+ &amp;)%#"$'!%</w:t>
      </w:r>
    </w:p>
    <w:p w14:paraId="39E5637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026C186" w14:textId="77777777" w:rsidR="00F26A1A" w:rsidRDefault="00F26A1A">
      <w:pPr>
        <w:sectPr w:rsidR="00F26A1A">
          <w:type w:val="continuous"/>
          <w:pgSz w:w="8640" w:h="13101"/>
          <w:pgMar w:top="493" w:right="700" w:bottom="0" w:left="860" w:header="0" w:footer="0" w:gutter="0"/>
          <w:cols w:space="720" w:equalWidth="0">
            <w:col w:w="7080"/>
          </w:cols>
        </w:sectPr>
      </w:pPr>
    </w:p>
    <w:p w14:paraId="59DB08F8" w14:textId="77777777" w:rsidR="00F26A1A" w:rsidRDefault="00F26A1A">
      <w:pPr>
        <w:spacing w:line="141" w:lineRule="exact"/>
        <w:rPr>
          <w:sz w:val="20"/>
          <w:szCs w:val="20"/>
        </w:rPr>
      </w:pPr>
      <w:bookmarkStart w:id="293" w:name="page296"/>
      <w:bookmarkEnd w:id="293"/>
    </w:p>
    <w:p w14:paraId="42F40363" w14:textId="77777777" w:rsidR="00F26A1A" w:rsidRDefault="00000000">
      <w:pPr>
        <w:tabs>
          <w:tab w:val="left" w:pos="3880"/>
        </w:tabs>
        <w:rPr>
          <w:sz w:val="20"/>
          <w:szCs w:val="20"/>
        </w:rPr>
      </w:pPr>
      <w:r>
        <w:rPr>
          <w:rFonts w:ascii="Arial" w:eastAsia="Arial" w:hAnsi="Arial" w:cs="Arial"/>
          <w:b/>
          <w:bCs/>
          <w:sz w:val="16"/>
          <w:szCs w:val="16"/>
        </w:rPr>
        <w:t>302</w:t>
      </w:r>
      <w:r>
        <w:rPr>
          <w:sz w:val="20"/>
          <w:szCs w:val="20"/>
        </w:rPr>
        <w:tab/>
      </w:r>
      <w:r>
        <w:rPr>
          <w:rFonts w:ascii="Arial" w:eastAsia="Arial" w:hAnsi="Arial" w:cs="Arial"/>
          <w:sz w:val="14"/>
          <w:szCs w:val="14"/>
        </w:rPr>
        <w:t>SYNOPSIS OF CLINICAL OPHTHALMOLOGY</w:t>
      </w:r>
    </w:p>
    <w:p w14:paraId="2632B905" w14:textId="77777777" w:rsidR="00F26A1A" w:rsidRDefault="00000000">
      <w:pPr>
        <w:spacing w:line="20" w:lineRule="exact"/>
        <w:rPr>
          <w:sz w:val="20"/>
          <w:szCs w:val="20"/>
        </w:rPr>
      </w:pPr>
      <w:r>
        <w:rPr>
          <w:noProof/>
          <w:sz w:val="20"/>
          <w:szCs w:val="20"/>
        </w:rPr>
        <w:drawing>
          <wp:anchor distT="0" distB="0" distL="114300" distR="114300" simplePos="0" relativeHeight="251777536" behindDoc="1" locked="0" layoutInCell="0" allowOverlap="1" wp14:anchorId="7CDC07EA" wp14:editId="20288F53">
            <wp:simplePos x="0" y="0"/>
            <wp:positionH relativeFrom="column">
              <wp:posOffset>0</wp:posOffset>
            </wp:positionH>
            <wp:positionV relativeFrom="paragraph">
              <wp:posOffset>38100</wp:posOffset>
            </wp:positionV>
            <wp:extent cx="4419600" cy="447357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98"/>
                    <a:srcRect/>
                    <a:stretch>
                      <a:fillRect/>
                    </a:stretch>
                  </pic:blipFill>
                  <pic:spPr bwMode="auto">
                    <a:xfrm>
                      <a:off x="0" y="0"/>
                      <a:ext cx="4419600" cy="4473575"/>
                    </a:xfrm>
                    <a:prstGeom prst="rect">
                      <a:avLst/>
                    </a:prstGeom>
                    <a:noFill/>
                  </pic:spPr>
                </pic:pic>
              </a:graphicData>
            </a:graphic>
          </wp:anchor>
        </w:drawing>
      </w:r>
    </w:p>
    <w:p w14:paraId="02F0B64F" w14:textId="77777777" w:rsidR="00F26A1A" w:rsidRDefault="00F26A1A">
      <w:pPr>
        <w:spacing w:line="200" w:lineRule="exact"/>
        <w:rPr>
          <w:sz w:val="20"/>
          <w:szCs w:val="20"/>
        </w:rPr>
      </w:pPr>
    </w:p>
    <w:p w14:paraId="678E9EBB" w14:textId="77777777" w:rsidR="00F26A1A" w:rsidRDefault="00F26A1A">
      <w:pPr>
        <w:spacing w:line="200" w:lineRule="exact"/>
        <w:rPr>
          <w:sz w:val="20"/>
          <w:szCs w:val="20"/>
        </w:rPr>
      </w:pPr>
    </w:p>
    <w:p w14:paraId="656C6851" w14:textId="77777777" w:rsidR="00F26A1A" w:rsidRDefault="00F26A1A">
      <w:pPr>
        <w:spacing w:line="200" w:lineRule="exact"/>
        <w:rPr>
          <w:sz w:val="20"/>
          <w:szCs w:val="20"/>
        </w:rPr>
      </w:pPr>
    </w:p>
    <w:p w14:paraId="0AEAC9FD" w14:textId="77777777" w:rsidR="00F26A1A" w:rsidRDefault="00F26A1A">
      <w:pPr>
        <w:spacing w:line="200" w:lineRule="exact"/>
        <w:rPr>
          <w:sz w:val="20"/>
          <w:szCs w:val="20"/>
        </w:rPr>
      </w:pPr>
    </w:p>
    <w:p w14:paraId="6C53AB3A" w14:textId="77777777" w:rsidR="00F26A1A" w:rsidRDefault="00F26A1A">
      <w:pPr>
        <w:spacing w:line="200" w:lineRule="exact"/>
        <w:rPr>
          <w:sz w:val="20"/>
          <w:szCs w:val="20"/>
        </w:rPr>
      </w:pPr>
    </w:p>
    <w:p w14:paraId="60DCB260" w14:textId="77777777" w:rsidR="00F26A1A" w:rsidRDefault="00F26A1A">
      <w:pPr>
        <w:spacing w:line="200" w:lineRule="exact"/>
        <w:rPr>
          <w:sz w:val="20"/>
          <w:szCs w:val="20"/>
        </w:rPr>
      </w:pPr>
    </w:p>
    <w:p w14:paraId="0DB3F2B5" w14:textId="77777777" w:rsidR="00F26A1A" w:rsidRDefault="00F26A1A">
      <w:pPr>
        <w:spacing w:line="200" w:lineRule="exact"/>
        <w:rPr>
          <w:sz w:val="20"/>
          <w:szCs w:val="20"/>
        </w:rPr>
      </w:pPr>
    </w:p>
    <w:p w14:paraId="4B72B776" w14:textId="77777777" w:rsidR="00F26A1A" w:rsidRDefault="00F26A1A">
      <w:pPr>
        <w:spacing w:line="200" w:lineRule="exact"/>
        <w:rPr>
          <w:sz w:val="20"/>
          <w:szCs w:val="20"/>
        </w:rPr>
      </w:pPr>
    </w:p>
    <w:p w14:paraId="0AF4FC11" w14:textId="77777777" w:rsidR="00F26A1A" w:rsidRDefault="00F26A1A">
      <w:pPr>
        <w:spacing w:line="200" w:lineRule="exact"/>
        <w:rPr>
          <w:sz w:val="20"/>
          <w:szCs w:val="20"/>
        </w:rPr>
      </w:pPr>
    </w:p>
    <w:p w14:paraId="7376D59D" w14:textId="77777777" w:rsidR="00F26A1A" w:rsidRDefault="00F26A1A">
      <w:pPr>
        <w:spacing w:line="200" w:lineRule="exact"/>
        <w:rPr>
          <w:sz w:val="20"/>
          <w:szCs w:val="20"/>
        </w:rPr>
      </w:pPr>
    </w:p>
    <w:p w14:paraId="30EDE624" w14:textId="77777777" w:rsidR="00F26A1A" w:rsidRDefault="00F26A1A">
      <w:pPr>
        <w:spacing w:line="200" w:lineRule="exact"/>
        <w:rPr>
          <w:sz w:val="20"/>
          <w:szCs w:val="20"/>
        </w:rPr>
      </w:pPr>
    </w:p>
    <w:p w14:paraId="31A2C187" w14:textId="77777777" w:rsidR="00F26A1A" w:rsidRDefault="00F26A1A">
      <w:pPr>
        <w:spacing w:line="200" w:lineRule="exact"/>
        <w:rPr>
          <w:sz w:val="20"/>
          <w:szCs w:val="20"/>
        </w:rPr>
      </w:pPr>
    </w:p>
    <w:p w14:paraId="4BE738B3" w14:textId="77777777" w:rsidR="00F26A1A" w:rsidRDefault="00F26A1A">
      <w:pPr>
        <w:spacing w:line="200" w:lineRule="exact"/>
        <w:rPr>
          <w:sz w:val="20"/>
          <w:szCs w:val="20"/>
        </w:rPr>
      </w:pPr>
    </w:p>
    <w:p w14:paraId="00771102" w14:textId="77777777" w:rsidR="00F26A1A" w:rsidRDefault="00F26A1A">
      <w:pPr>
        <w:spacing w:line="200" w:lineRule="exact"/>
        <w:rPr>
          <w:sz w:val="20"/>
          <w:szCs w:val="20"/>
        </w:rPr>
      </w:pPr>
    </w:p>
    <w:p w14:paraId="72D4355E" w14:textId="77777777" w:rsidR="00F26A1A" w:rsidRDefault="00F26A1A">
      <w:pPr>
        <w:spacing w:line="200" w:lineRule="exact"/>
        <w:rPr>
          <w:sz w:val="20"/>
          <w:szCs w:val="20"/>
        </w:rPr>
      </w:pPr>
    </w:p>
    <w:p w14:paraId="52104777" w14:textId="77777777" w:rsidR="00F26A1A" w:rsidRDefault="00F26A1A">
      <w:pPr>
        <w:spacing w:line="330" w:lineRule="exact"/>
        <w:rPr>
          <w:sz w:val="20"/>
          <w:szCs w:val="20"/>
        </w:rPr>
      </w:pPr>
    </w:p>
    <w:p w14:paraId="55929066" w14:textId="77777777" w:rsidR="00F26A1A" w:rsidRDefault="00000000">
      <w:pPr>
        <w:tabs>
          <w:tab w:val="left" w:pos="360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2BA6FAB" w14:textId="77777777" w:rsidR="00F26A1A" w:rsidRDefault="00F26A1A">
      <w:pPr>
        <w:spacing w:line="200" w:lineRule="exact"/>
        <w:rPr>
          <w:sz w:val="20"/>
          <w:szCs w:val="20"/>
        </w:rPr>
      </w:pPr>
    </w:p>
    <w:p w14:paraId="755AF26C" w14:textId="77777777" w:rsidR="00F26A1A" w:rsidRDefault="00F26A1A">
      <w:pPr>
        <w:spacing w:line="200" w:lineRule="exact"/>
        <w:rPr>
          <w:sz w:val="20"/>
          <w:szCs w:val="20"/>
        </w:rPr>
      </w:pPr>
    </w:p>
    <w:p w14:paraId="3D130A74" w14:textId="77777777" w:rsidR="00F26A1A" w:rsidRDefault="00F26A1A">
      <w:pPr>
        <w:spacing w:line="200" w:lineRule="exact"/>
        <w:rPr>
          <w:sz w:val="20"/>
          <w:szCs w:val="20"/>
        </w:rPr>
      </w:pPr>
    </w:p>
    <w:p w14:paraId="1E84C94D" w14:textId="77777777" w:rsidR="00F26A1A" w:rsidRDefault="00F26A1A">
      <w:pPr>
        <w:spacing w:line="200" w:lineRule="exact"/>
        <w:rPr>
          <w:sz w:val="20"/>
          <w:szCs w:val="20"/>
        </w:rPr>
      </w:pPr>
    </w:p>
    <w:p w14:paraId="672B5B8C" w14:textId="77777777" w:rsidR="00F26A1A" w:rsidRDefault="00F26A1A">
      <w:pPr>
        <w:spacing w:line="200" w:lineRule="exact"/>
        <w:rPr>
          <w:sz w:val="20"/>
          <w:szCs w:val="20"/>
        </w:rPr>
      </w:pPr>
    </w:p>
    <w:p w14:paraId="0563FC21" w14:textId="77777777" w:rsidR="00F26A1A" w:rsidRDefault="00F26A1A">
      <w:pPr>
        <w:spacing w:line="200" w:lineRule="exact"/>
        <w:rPr>
          <w:sz w:val="20"/>
          <w:szCs w:val="20"/>
        </w:rPr>
      </w:pPr>
    </w:p>
    <w:p w14:paraId="67CC3189" w14:textId="77777777" w:rsidR="00F26A1A" w:rsidRDefault="00F26A1A">
      <w:pPr>
        <w:spacing w:line="200" w:lineRule="exact"/>
        <w:rPr>
          <w:sz w:val="20"/>
          <w:szCs w:val="20"/>
        </w:rPr>
      </w:pPr>
    </w:p>
    <w:p w14:paraId="1F9553C6" w14:textId="77777777" w:rsidR="00F26A1A" w:rsidRDefault="00F26A1A">
      <w:pPr>
        <w:spacing w:line="200" w:lineRule="exact"/>
        <w:rPr>
          <w:sz w:val="20"/>
          <w:szCs w:val="20"/>
        </w:rPr>
      </w:pPr>
    </w:p>
    <w:p w14:paraId="3EBBA833" w14:textId="77777777" w:rsidR="00F26A1A" w:rsidRDefault="00F26A1A">
      <w:pPr>
        <w:spacing w:line="200" w:lineRule="exact"/>
        <w:rPr>
          <w:sz w:val="20"/>
          <w:szCs w:val="20"/>
        </w:rPr>
      </w:pPr>
    </w:p>
    <w:p w14:paraId="40307B21" w14:textId="77777777" w:rsidR="00F26A1A" w:rsidRDefault="00F26A1A">
      <w:pPr>
        <w:spacing w:line="200" w:lineRule="exact"/>
        <w:rPr>
          <w:sz w:val="20"/>
          <w:szCs w:val="20"/>
        </w:rPr>
      </w:pPr>
    </w:p>
    <w:p w14:paraId="1EF06939" w14:textId="77777777" w:rsidR="00F26A1A" w:rsidRDefault="00F26A1A">
      <w:pPr>
        <w:spacing w:line="200" w:lineRule="exact"/>
        <w:rPr>
          <w:sz w:val="20"/>
          <w:szCs w:val="20"/>
        </w:rPr>
      </w:pPr>
    </w:p>
    <w:p w14:paraId="08016715" w14:textId="77777777" w:rsidR="00F26A1A" w:rsidRDefault="00F26A1A">
      <w:pPr>
        <w:spacing w:line="200" w:lineRule="exact"/>
        <w:rPr>
          <w:sz w:val="20"/>
          <w:szCs w:val="20"/>
        </w:rPr>
      </w:pPr>
    </w:p>
    <w:p w14:paraId="38DC4D06" w14:textId="77777777" w:rsidR="00F26A1A" w:rsidRDefault="00F26A1A">
      <w:pPr>
        <w:spacing w:line="200" w:lineRule="exact"/>
        <w:rPr>
          <w:sz w:val="20"/>
          <w:szCs w:val="20"/>
        </w:rPr>
      </w:pPr>
    </w:p>
    <w:p w14:paraId="7683A216" w14:textId="77777777" w:rsidR="00F26A1A" w:rsidRDefault="00F26A1A">
      <w:pPr>
        <w:spacing w:line="200" w:lineRule="exact"/>
        <w:rPr>
          <w:sz w:val="20"/>
          <w:szCs w:val="20"/>
        </w:rPr>
      </w:pPr>
    </w:p>
    <w:p w14:paraId="32EE2E10" w14:textId="77777777" w:rsidR="00F26A1A" w:rsidRDefault="00F26A1A">
      <w:pPr>
        <w:spacing w:line="358" w:lineRule="exact"/>
        <w:rPr>
          <w:sz w:val="20"/>
          <w:szCs w:val="20"/>
        </w:rPr>
      </w:pPr>
    </w:p>
    <w:p w14:paraId="7669F041" w14:textId="77777777" w:rsidR="00F26A1A" w:rsidRDefault="00000000">
      <w:pPr>
        <w:tabs>
          <w:tab w:val="left" w:pos="362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5932E2A6" w14:textId="77777777" w:rsidR="00F26A1A" w:rsidRDefault="00F26A1A">
      <w:pPr>
        <w:spacing w:line="261" w:lineRule="exact"/>
        <w:rPr>
          <w:sz w:val="20"/>
          <w:szCs w:val="20"/>
        </w:rPr>
      </w:pPr>
    </w:p>
    <w:p w14:paraId="102DF005" w14:textId="77777777" w:rsidR="00F26A1A" w:rsidRDefault="00000000">
      <w:pPr>
        <w:spacing w:line="239" w:lineRule="auto"/>
        <w:ind w:right="100"/>
        <w:jc w:val="both"/>
        <w:rPr>
          <w:sz w:val="20"/>
          <w:szCs w:val="20"/>
        </w:rPr>
      </w:pPr>
      <w:r>
        <w:rPr>
          <w:rFonts w:ascii="Arial" w:eastAsia="Arial" w:hAnsi="Arial" w:cs="Arial"/>
          <w:sz w:val="15"/>
          <w:szCs w:val="15"/>
        </w:rPr>
        <w:t>Fig. 15.13 Oculocutaneous albinism: (A) tyrosinase-negative showing translucent iris, (B) pale fundus with conspicuous choroidal vessels, (C) tyrosinase-positive showing variable fundus hypopigmentation, (D) female carrier of ocular albinism showing macular stippling and mid-peripheral depigmentation. (</w:t>
      </w:r>
      <w:r>
        <w:rPr>
          <w:rFonts w:ascii="Arial" w:eastAsia="Arial" w:hAnsi="Arial" w:cs="Arial"/>
          <w:color w:val="0080AC"/>
          <w:sz w:val="15"/>
          <w:szCs w:val="15"/>
        </w:rPr>
        <w:t>Figure 15.13D</w:t>
      </w:r>
      <w:r>
        <w:rPr>
          <w:rFonts w:ascii="Arial" w:eastAsia="Arial" w:hAnsi="Arial" w:cs="Arial"/>
          <w:sz w:val="15"/>
          <w:szCs w:val="15"/>
        </w:rPr>
        <w:t xml:space="preserve"> cour-tesy of M. Pennesi.)</w:t>
      </w:r>
    </w:p>
    <w:p w14:paraId="4D5DB101" w14:textId="77777777" w:rsidR="00F26A1A" w:rsidRDefault="00F26A1A">
      <w:pPr>
        <w:spacing w:line="200" w:lineRule="exact"/>
        <w:rPr>
          <w:sz w:val="20"/>
          <w:szCs w:val="20"/>
        </w:rPr>
      </w:pPr>
    </w:p>
    <w:p w14:paraId="1E5C4E41" w14:textId="77777777" w:rsidR="00F26A1A" w:rsidRDefault="00F26A1A">
      <w:pPr>
        <w:spacing w:line="331" w:lineRule="exact"/>
        <w:rPr>
          <w:sz w:val="20"/>
          <w:szCs w:val="20"/>
        </w:rPr>
      </w:pPr>
    </w:p>
    <w:p w14:paraId="5632D3C0" w14:textId="77777777" w:rsidR="00F26A1A" w:rsidRDefault="00000000">
      <w:pPr>
        <w:rPr>
          <w:sz w:val="20"/>
          <w:szCs w:val="20"/>
        </w:rPr>
      </w:pPr>
      <w:r>
        <w:rPr>
          <w:rFonts w:ascii="Arial" w:eastAsia="Arial" w:hAnsi="Arial" w:cs="Arial"/>
          <w:b/>
          <w:bCs/>
          <w:sz w:val="18"/>
          <w:szCs w:val="18"/>
        </w:rPr>
        <w:t>Diagnosis</w:t>
      </w:r>
    </w:p>
    <w:p w14:paraId="76F2592B" w14:textId="77777777" w:rsidR="00F26A1A" w:rsidRDefault="00F26A1A">
      <w:pPr>
        <w:spacing w:line="17" w:lineRule="exact"/>
        <w:rPr>
          <w:sz w:val="20"/>
          <w:szCs w:val="20"/>
        </w:rPr>
      </w:pPr>
    </w:p>
    <w:p w14:paraId="4A53C074" w14:textId="77777777" w:rsidR="00F26A1A" w:rsidRDefault="00000000">
      <w:pPr>
        <w:ind w:left="440"/>
        <w:rPr>
          <w:sz w:val="20"/>
          <w:szCs w:val="20"/>
        </w:rPr>
      </w:pPr>
      <w:r>
        <w:rPr>
          <w:rFonts w:ascii="Arial" w:eastAsia="Arial" w:hAnsi="Arial" w:cs="Arial"/>
          <w:b/>
          <w:bCs/>
          <w:i/>
          <w:iCs/>
          <w:sz w:val="18"/>
          <w:szCs w:val="18"/>
        </w:rPr>
        <w:t>VA</w:t>
      </w:r>
      <w:r>
        <w:rPr>
          <w:rFonts w:ascii="Arial" w:eastAsia="Arial" w:hAnsi="Arial" w:cs="Arial"/>
          <w:sz w:val="18"/>
          <w:szCs w:val="18"/>
        </w:rPr>
        <w:t>: usually impaired due to foveal hypoplasia.</w:t>
      </w:r>
    </w:p>
    <w:p w14:paraId="0A0B0978" w14:textId="77777777" w:rsidR="00F26A1A" w:rsidRDefault="00F26A1A">
      <w:pPr>
        <w:spacing w:line="17" w:lineRule="exact"/>
        <w:rPr>
          <w:sz w:val="20"/>
          <w:szCs w:val="20"/>
        </w:rPr>
      </w:pPr>
    </w:p>
    <w:p w14:paraId="64770693"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(a) iris is blue to dark brown, with variable translucency, (b) variable fundus hypopig-mentation (</w:t>
      </w:r>
      <w:r>
        <w:rPr>
          <w:rFonts w:ascii="Arial" w:eastAsia="Arial" w:hAnsi="Arial" w:cs="Arial"/>
          <w:color w:val="0080AC"/>
          <w:sz w:val="18"/>
          <w:szCs w:val="18"/>
        </w:rPr>
        <w:t>Fig. 15.13C</w:t>
      </w:r>
      <w:r>
        <w:rPr>
          <w:rFonts w:ascii="Arial" w:eastAsia="Arial" w:hAnsi="Arial" w:cs="Arial"/>
          <w:sz w:val="18"/>
          <w:szCs w:val="18"/>
        </w:rPr>
        <w:t>).</w:t>
      </w:r>
    </w:p>
    <w:p w14:paraId="45442844" w14:textId="77777777" w:rsidR="00F26A1A" w:rsidRDefault="00F26A1A">
      <w:pPr>
        <w:spacing w:line="17" w:lineRule="exact"/>
        <w:rPr>
          <w:sz w:val="20"/>
          <w:szCs w:val="20"/>
        </w:rPr>
      </w:pPr>
    </w:p>
    <w:p w14:paraId="62C9A400"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Systemic features</w:t>
      </w:r>
      <w:r>
        <w:rPr>
          <w:rFonts w:ascii="Arial" w:eastAsia="Arial" w:hAnsi="Arial" w:cs="Arial"/>
          <w:sz w:val="18"/>
          <w:szCs w:val="18"/>
        </w:rPr>
        <w:t>: (a) hair may be white, yellow, or red – darkens with age, (b) skin is very pale at birth but usually darkens by 2 years; (c) systemic conditions featuring incomplete oculocutaneous albinism include Chédiak–Higashi, Hermansky–Pudlak, and Waardenburg syndromes.</w:t>
      </w:r>
    </w:p>
    <w:p w14:paraId="6CA57208" w14:textId="77777777" w:rsidR="00F26A1A" w:rsidRDefault="00F26A1A">
      <w:pPr>
        <w:spacing w:line="291" w:lineRule="exact"/>
        <w:rPr>
          <w:sz w:val="20"/>
          <w:szCs w:val="20"/>
        </w:rPr>
      </w:pPr>
    </w:p>
    <w:p w14:paraId="22149B8A" w14:textId="77777777" w:rsidR="00F26A1A" w:rsidRDefault="00000000">
      <w:pPr>
        <w:rPr>
          <w:sz w:val="20"/>
          <w:szCs w:val="20"/>
        </w:rPr>
      </w:pPr>
      <w:r>
        <w:rPr>
          <w:rFonts w:ascii="Arial" w:eastAsia="Arial" w:hAnsi="Arial" w:cs="Arial"/>
          <w:b/>
          <w:bCs/>
          <w:sz w:val="20"/>
          <w:szCs w:val="20"/>
        </w:rPr>
        <w:t>OCULAR ALBINISM</w:t>
      </w:r>
    </w:p>
    <w:p w14:paraId="0B9FAFB7" w14:textId="77777777" w:rsidR="00F26A1A" w:rsidRDefault="00F26A1A">
      <w:pPr>
        <w:spacing w:line="153" w:lineRule="exact"/>
        <w:rPr>
          <w:sz w:val="20"/>
          <w:szCs w:val="20"/>
        </w:rPr>
      </w:pPr>
    </w:p>
    <w:p w14:paraId="0824A3E6" w14:textId="77777777" w:rsidR="00F26A1A" w:rsidRDefault="00000000">
      <w:pPr>
        <w:spacing w:line="245" w:lineRule="auto"/>
        <w:ind w:left="440" w:right="200"/>
        <w:rPr>
          <w:sz w:val="20"/>
          <w:szCs w:val="20"/>
        </w:rPr>
      </w:pPr>
      <w:r>
        <w:rPr>
          <w:rFonts w:ascii="Arial" w:eastAsia="Arial" w:hAnsi="Arial" w:cs="Arial"/>
          <w:b/>
          <w:bCs/>
          <w:i/>
          <w:iCs/>
          <w:sz w:val="18"/>
          <w:szCs w:val="18"/>
        </w:rPr>
        <w:t>Definition</w:t>
      </w:r>
      <w:r>
        <w:rPr>
          <w:rFonts w:ascii="Arial" w:eastAsia="Arial" w:hAnsi="Arial" w:cs="Arial"/>
          <w:sz w:val="18"/>
          <w:szCs w:val="18"/>
        </w:rPr>
        <w:t>: X-L condition in which aected males have hypopigmented irides and fundi, and often reduced vision and nystagmus.</w:t>
      </w:r>
    </w:p>
    <w:p w14:paraId="00B06CAD" w14:textId="77777777" w:rsidR="00F26A1A" w:rsidRDefault="00F26A1A">
      <w:pPr>
        <w:sectPr w:rsidR="00F26A1A">
          <w:pgSz w:w="8640" w:h="13101"/>
          <w:pgMar w:top="528" w:right="860" w:bottom="0" w:left="720" w:header="0" w:footer="0" w:gutter="0"/>
          <w:cols w:space="720" w:equalWidth="0">
            <w:col w:w="7060"/>
          </w:cols>
        </w:sectPr>
      </w:pPr>
    </w:p>
    <w:p w14:paraId="0B45CC38" w14:textId="77777777" w:rsidR="00F26A1A" w:rsidRDefault="00F26A1A">
      <w:pPr>
        <w:spacing w:line="200" w:lineRule="exact"/>
        <w:rPr>
          <w:sz w:val="20"/>
          <w:szCs w:val="20"/>
        </w:rPr>
      </w:pPr>
    </w:p>
    <w:p w14:paraId="0FB829A2" w14:textId="77777777" w:rsidR="00F26A1A" w:rsidRDefault="00F26A1A">
      <w:pPr>
        <w:spacing w:line="363" w:lineRule="exact"/>
        <w:rPr>
          <w:sz w:val="20"/>
          <w:szCs w:val="20"/>
        </w:rPr>
      </w:pPr>
    </w:p>
    <w:p w14:paraId="2721EE0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BB641C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A063157" w14:textId="77777777" w:rsidR="00F26A1A" w:rsidRDefault="00F26A1A">
      <w:pPr>
        <w:sectPr w:rsidR="00F26A1A">
          <w:type w:val="continuous"/>
          <w:pgSz w:w="8640" w:h="13101"/>
          <w:pgMar w:top="528" w:right="860" w:bottom="0" w:left="720" w:header="0" w:footer="0" w:gutter="0"/>
          <w:cols w:space="720" w:equalWidth="0">
            <w:col w:w="7060"/>
          </w:cols>
        </w:sectPr>
      </w:pPr>
    </w:p>
    <w:p w14:paraId="5A9FC80C" w14:textId="77777777" w:rsidR="00F26A1A" w:rsidRDefault="00F26A1A">
      <w:pPr>
        <w:spacing w:line="141" w:lineRule="exact"/>
        <w:rPr>
          <w:sz w:val="20"/>
          <w:szCs w:val="20"/>
        </w:rPr>
      </w:pPr>
      <w:bookmarkStart w:id="294" w:name="page297"/>
      <w:bookmarkEnd w:id="294"/>
    </w:p>
    <w:tbl>
      <w:tblPr>
        <w:tblW w:w="0" w:type="auto"/>
        <w:tblInd w:w="100" w:type="dxa"/>
        <w:tblLayout w:type="fixed"/>
        <w:tblCellMar>
          <w:left w:w="0" w:type="dxa"/>
          <w:right w:w="0" w:type="dxa"/>
        </w:tblCellMar>
        <w:tblLook w:val="04A0" w:firstRow="1" w:lastRow="0" w:firstColumn="1" w:lastColumn="0" w:noHBand="0" w:noVBand="1"/>
      </w:tblPr>
      <w:tblGrid>
        <w:gridCol w:w="5140"/>
        <w:gridCol w:w="1840"/>
      </w:tblGrid>
      <w:tr w:rsidR="00F26A1A" w14:paraId="0E8E417C" w14:textId="77777777">
        <w:trPr>
          <w:trHeight w:val="233"/>
        </w:trPr>
        <w:tc>
          <w:tcPr>
            <w:tcW w:w="5140" w:type="dxa"/>
            <w:vAlign w:val="bottom"/>
          </w:tcPr>
          <w:p w14:paraId="3ECA4E80" w14:textId="77777777" w:rsidR="00F26A1A" w:rsidRDefault="00000000">
            <w:pPr>
              <w:rPr>
                <w:sz w:val="20"/>
                <w:szCs w:val="20"/>
              </w:rPr>
            </w:pPr>
            <w:r>
              <w:rPr>
                <w:rFonts w:ascii="Arial" w:eastAsia="Arial" w:hAnsi="Arial" w:cs="Arial"/>
                <w:sz w:val="16"/>
                <w:szCs w:val="16"/>
              </w:rPr>
              <w:t>Chapter 15—HEREDITARY FUNDUS DYSTROPHIES</w:t>
            </w:r>
          </w:p>
        </w:tc>
        <w:tc>
          <w:tcPr>
            <w:tcW w:w="1840" w:type="dxa"/>
            <w:vAlign w:val="bottom"/>
          </w:tcPr>
          <w:p w14:paraId="72324BAE" w14:textId="77777777" w:rsidR="00F26A1A" w:rsidRDefault="00000000">
            <w:pPr>
              <w:jc w:val="right"/>
              <w:rPr>
                <w:sz w:val="20"/>
                <w:szCs w:val="20"/>
              </w:rPr>
            </w:pPr>
            <w:r>
              <w:rPr>
                <w:rFonts w:ascii="Arial" w:eastAsia="Arial" w:hAnsi="Arial" w:cs="Arial"/>
                <w:b/>
                <w:bCs/>
                <w:sz w:val="18"/>
                <w:szCs w:val="18"/>
              </w:rPr>
              <w:t>303</w:t>
            </w:r>
          </w:p>
        </w:tc>
      </w:tr>
      <w:tr w:rsidR="00F26A1A" w14:paraId="399D43BD" w14:textId="77777777">
        <w:trPr>
          <w:trHeight w:val="46"/>
        </w:trPr>
        <w:tc>
          <w:tcPr>
            <w:tcW w:w="5140" w:type="dxa"/>
            <w:tcBorders>
              <w:bottom w:val="single" w:sz="8" w:space="0" w:color="CCECF4"/>
            </w:tcBorders>
            <w:vAlign w:val="bottom"/>
          </w:tcPr>
          <w:p w14:paraId="0272DB7C" w14:textId="77777777" w:rsidR="00F26A1A" w:rsidRDefault="00F26A1A">
            <w:pPr>
              <w:rPr>
                <w:sz w:val="4"/>
                <w:szCs w:val="4"/>
              </w:rPr>
            </w:pPr>
          </w:p>
        </w:tc>
        <w:tc>
          <w:tcPr>
            <w:tcW w:w="1840" w:type="dxa"/>
            <w:tcBorders>
              <w:bottom w:val="single" w:sz="8" w:space="0" w:color="CCECF4"/>
            </w:tcBorders>
            <w:vAlign w:val="bottom"/>
          </w:tcPr>
          <w:p w14:paraId="0B5AE8AF" w14:textId="77777777" w:rsidR="00F26A1A" w:rsidRDefault="00F26A1A">
            <w:pPr>
              <w:rPr>
                <w:sz w:val="4"/>
                <w:szCs w:val="4"/>
              </w:rPr>
            </w:pPr>
          </w:p>
        </w:tc>
      </w:tr>
    </w:tbl>
    <w:p w14:paraId="613C830A" w14:textId="77777777" w:rsidR="00F26A1A" w:rsidRDefault="00F26A1A">
      <w:pPr>
        <w:spacing w:line="235" w:lineRule="exact"/>
        <w:rPr>
          <w:sz w:val="20"/>
          <w:szCs w:val="20"/>
        </w:rPr>
      </w:pPr>
    </w:p>
    <w:p w14:paraId="697BFBEF" w14:textId="77777777" w:rsidR="00F26A1A" w:rsidRDefault="00000000">
      <w:pPr>
        <w:spacing w:line="250" w:lineRule="auto"/>
        <w:ind w:left="540"/>
        <w:jc w:val="both"/>
        <w:rPr>
          <w:sz w:val="20"/>
          <w:szCs w:val="20"/>
        </w:rPr>
      </w:pPr>
      <w:r>
        <w:rPr>
          <w:rFonts w:ascii="Arial" w:eastAsia="Arial" w:hAnsi="Arial" w:cs="Arial"/>
          <w:b/>
          <w:bCs/>
          <w:i/>
          <w:iCs/>
          <w:sz w:val="18"/>
          <w:szCs w:val="18"/>
        </w:rPr>
        <w:t>Female carriers</w:t>
      </w:r>
      <w:r>
        <w:rPr>
          <w:rFonts w:ascii="Arial" w:eastAsia="Arial" w:hAnsi="Arial" w:cs="Arial"/>
          <w:sz w:val="18"/>
          <w:szCs w:val="18"/>
        </w:rPr>
        <w:t>: are asymptomatic, although often have mild signs (e.g. partial iris translu-cency), macular stippling, and mid-peripheral areas of retinal depigmentation and granular-ity (</w:t>
      </w:r>
      <w:r>
        <w:rPr>
          <w:rFonts w:ascii="Arial" w:eastAsia="Arial" w:hAnsi="Arial" w:cs="Arial"/>
          <w:color w:val="0080AC"/>
          <w:sz w:val="18"/>
          <w:szCs w:val="18"/>
        </w:rPr>
        <w:t>Fig. 15.13D</w:t>
      </w:r>
      <w:r>
        <w:rPr>
          <w:rFonts w:ascii="Arial" w:eastAsia="Arial" w:hAnsi="Arial" w:cs="Arial"/>
          <w:sz w:val="18"/>
          <w:szCs w:val="18"/>
        </w:rPr>
        <w:t>).</w:t>
      </w:r>
    </w:p>
    <w:p w14:paraId="547CEFD7" w14:textId="77777777" w:rsidR="00F26A1A" w:rsidRDefault="00F26A1A">
      <w:pPr>
        <w:spacing w:line="250" w:lineRule="exact"/>
        <w:rPr>
          <w:sz w:val="20"/>
          <w:szCs w:val="20"/>
        </w:rPr>
      </w:pPr>
    </w:p>
    <w:p w14:paraId="5809FA26" w14:textId="77777777" w:rsidR="00F26A1A" w:rsidRDefault="00000000">
      <w:pPr>
        <w:ind w:left="100"/>
        <w:rPr>
          <w:sz w:val="20"/>
          <w:szCs w:val="20"/>
        </w:rPr>
      </w:pPr>
      <w:r>
        <w:rPr>
          <w:rFonts w:ascii="Arial" w:eastAsia="Arial" w:hAnsi="Arial" w:cs="Arial"/>
          <w:b/>
          <w:bCs/>
          <w:color w:val="C8001A"/>
          <w:sz w:val="24"/>
          <w:szCs w:val="24"/>
        </w:rPr>
        <w:t>Cherry-red spot at the macula</w:t>
      </w:r>
    </w:p>
    <w:p w14:paraId="11CE64FD" w14:textId="77777777" w:rsidR="00F26A1A" w:rsidRDefault="00F26A1A">
      <w:pPr>
        <w:spacing w:line="147" w:lineRule="exact"/>
        <w:rPr>
          <w:sz w:val="20"/>
          <w:szCs w:val="20"/>
        </w:rPr>
      </w:pPr>
    </w:p>
    <w:p w14:paraId="360507F1" w14:textId="77777777" w:rsidR="00F26A1A" w:rsidRDefault="00000000">
      <w:pPr>
        <w:spacing w:line="251" w:lineRule="auto"/>
        <w:ind w:left="540"/>
        <w:jc w:val="both"/>
        <w:rPr>
          <w:sz w:val="20"/>
          <w:szCs w:val="20"/>
        </w:rPr>
      </w:pPr>
      <w:r>
        <w:rPr>
          <w:rFonts w:ascii="Arial" w:eastAsia="Arial" w:hAnsi="Arial" w:cs="Arial"/>
          <w:b/>
          <w:bCs/>
          <w:i/>
          <w:iCs/>
          <w:sz w:val="18"/>
          <w:szCs w:val="18"/>
        </w:rPr>
        <w:t>Pathogenesis</w:t>
      </w:r>
      <w:r>
        <w:rPr>
          <w:rFonts w:ascii="Arial" w:eastAsia="Arial" w:hAnsi="Arial" w:cs="Arial"/>
          <w:sz w:val="18"/>
          <w:szCs w:val="18"/>
        </w:rPr>
        <w:t>: a cherry-red spot is seen when the relatively thin fovea retains transmission of the choroidal vascular hue, despite loss of transparency of the wider posterior pole retina as a result of accumulation of lipids in the ganglion cell layer. It is also a feature of central retinal artery occlusion.</w:t>
      </w:r>
    </w:p>
    <w:p w14:paraId="7A0E6DB5" w14:textId="77777777" w:rsidR="00F26A1A" w:rsidRDefault="00F26A1A">
      <w:pPr>
        <w:spacing w:line="14" w:lineRule="exact"/>
        <w:rPr>
          <w:sz w:val="20"/>
          <w:szCs w:val="20"/>
        </w:rPr>
      </w:pPr>
    </w:p>
    <w:p w14:paraId="1693ABB2" w14:textId="77777777" w:rsidR="00F26A1A" w:rsidRDefault="00000000">
      <w:pPr>
        <w:spacing w:line="271" w:lineRule="auto"/>
        <w:ind w:left="540"/>
        <w:rPr>
          <w:sz w:val="20"/>
          <w:szCs w:val="20"/>
        </w:rPr>
      </w:pPr>
      <w:r>
        <w:rPr>
          <w:rFonts w:ascii="Arial" w:eastAsia="Arial" w:hAnsi="Arial" w:cs="Arial"/>
          <w:b/>
          <w:bCs/>
          <w:i/>
          <w:iCs/>
          <w:sz w:val="17"/>
          <w:szCs w:val="17"/>
        </w:rPr>
        <w:t>Systemic associations</w:t>
      </w:r>
      <w:r>
        <w:rPr>
          <w:rFonts w:ascii="Arial" w:eastAsia="Arial" w:hAnsi="Arial" w:cs="Arial"/>
          <w:sz w:val="17"/>
          <w:szCs w:val="17"/>
        </w:rPr>
        <w:t>: sphingolipidoses are a group of rare inherited metabolic diseases fea-turing intracellular accumulation of lipid metabolites in various tissues. ese include GM1 and GM2 (Tay–Sachs, Sandho) gangliosidoses, Niemann–Pick disease, and sialidosis; many have other ocular features such as corneal clouding.</w:t>
      </w:r>
    </w:p>
    <w:p w14:paraId="3A2E97B8" w14:textId="77777777" w:rsidR="00F26A1A" w:rsidRDefault="00F26A1A">
      <w:pPr>
        <w:sectPr w:rsidR="00F26A1A">
          <w:pgSz w:w="8640" w:h="13101"/>
          <w:pgMar w:top="493" w:right="720" w:bottom="0" w:left="860" w:header="0" w:footer="0" w:gutter="0"/>
          <w:cols w:space="720" w:equalWidth="0">
            <w:col w:w="7060"/>
          </w:cols>
        </w:sectPr>
      </w:pPr>
    </w:p>
    <w:p w14:paraId="287F2F55" w14:textId="77777777" w:rsidR="00F26A1A" w:rsidRDefault="00F26A1A">
      <w:pPr>
        <w:spacing w:line="200" w:lineRule="exact"/>
        <w:rPr>
          <w:sz w:val="20"/>
          <w:szCs w:val="20"/>
        </w:rPr>
      </w:pPr>
    </w:p>
    <w:p w14:paraId="3247A047" w14:textId="77777777" w:rsidR="00F26A1A" w:rsidRDefault="00F26A1A">
      <w:pPr>
        <w:spacing w:line="200" w:lineRule="exact"/>
        <w:rPr>
          <w:sz w:val="20"/>
          <w:szCs w:val="20"/>
        </w:rPr>
      </w:pPr>
    </w:p>
    <w:p w14:paraId="00DC99D1" w14:textId="77777777" w:rsidR="00F26A1A" w:rsidRDefault="00F26A1A">
      <w:pPr>
        <w:spacing w:line="200" w:lineRule="exact"/>
        <w:rPr>
          <w:sz w:val="20"/>
          <w:szCs w:val="20"/>
        </w:rPr>
      </w:pPr>
    </w:p>
    <w:p w14:paraId="2A05881F" w14:textId="77777777" w:rsidR="00F26A1A" w:rsidRDefault="00F26A1A">
      <w:pPr>
        <w:spacing w:line="200" w:lineRule="exact"/>
        <w:rPr>
          <w:sz w:val="20"/>
          <w:szCs w:val="20"/>
        </w:rPr>
      </w:pPr>
    </w:p>
    <w:p w14:paraId="3143D2A6" w14:textId="77777777" w:rsidR="00F26A1A" w:rsidRDefault="00F26A1A">
      <w:pPr>
        <w:spacing w:line="200" w:lineRule="exact"/>
        <w:rPr>
          <w:sz w:val="20"/>
          <w:szCs w:val="20"/>
        </w:rPr>
      </w:pPr>
    </w:p>
    <w:p w14:paraId="11F4F0EE" w14:textId="77777777" w:rsidR="00F26A1A" w:rsidRDefault="00F26A1A">
      <w:pPr>
        <w:spacing w:line="200" w:lineRule="exact"/>
        <w:rPr>
          <w:sz w:val="20"/>
          <w:szCs w:val="20"/>
        </w:rPr>
      </w:pPr>
    </w:p>
    <w:p w14:paraId="7CCB8248" w14:textId="77777777" w:rsidR="00F26A1A" w:rsidRDefault="00F26A1A">
      <w:pPr>
        <w:spacing w:line="200" w:lineRule="exact"/>
        <w:rPr>
          <w:sz w:val="20"/>
          <w:szCs w:val="20"/>
        </w:rPr>
      </w:pPr>
    </w:p>
    <w:p w14:paraId="265205F9" w14:textId="77777777" w:rsidR="00F26A1A" w:rsidRDefault="00F26A1A">
      <w:pPr>
        <w:spacing w:line="200" w:lineRule="exact"/>
        <w:rPr>
          <w:sz w:val="20"/>
          <w:szCs w:val="20"/>
        </w:rPr>
      </w:pPr>
    </w:p>
    <w:p w14:paraId="33BBDC6D" w14:textId="77777777" w:rsidR="00F26A1A" w:rsidRDefault="00F26A1A">
      <w:pPr>
        <w:spacing w:line="200" w:lineRule="exact"/>
        <w:rPr>
          <w:sz w:val="20"/>
          <w:szCs w:val="20"/>
        </w:rPr>
      </w:pPr>
    </w:p>
    <w:p w14:paraId="49041990" w14:textId="77777777" w:rsidR="00F26A1A" w:rsidRDefault="00F26A1A">
      <w:pPr>
        <w:spacing w:line="200" w:lineRule="exact"/>
        <w:rPr>
          <w:sz w:val="20"/>
          <w:szCs w:val="20"/>
        </w:rPr>
      </w:pPr>
    </w:p>
    <w:p w14:paraId="3D558C98" w14:textId="77777777" w:rsidR="00F26A1A" w:rsidRDefault="00F26A1A">
      <w:pPr>
        <w:spacing w:line="200" w:lineRule="exact"/>
        <w:rPr>
          <w:sz w:val="20"/>
          <w:szCs w:val="20"/>
        </w:rPr>
      </w:pPr>
    </w:p>
    <w:p w14:paraId="15FF708C" w14:textId="77777777" w:rsidR="00F26A1A" w:rsidRDefault="00F26A1A">
      <w:pPr>
        <w:spacing w:line="200" w:lineRule="exact"/>
        <w:rPr>
          <w:sz w:val="20"/>
          <w:szCs w:val="20"/>
        </w:rPr>
      </w:pPr>
    </w:p>
    <w:p w14:paraId="038D6FB9" w14:textId="77777777" w:rsidR="00F26A1A" w:rsidRDefault="00F26A1A">
      <w:pPr>
        <w:spacing w:line="200" w:lineRule="exact"/>
        <w:rPr>
          <w:sz w:val="20"/>
          <w:szCs w:val="20"/>
        </w:rPr>
      </w:pPr>
    </w:p>
    <w:p w14:paraId="6403BCE9" w14:textId="77777777" w:rsidR="00F26A1A" w:rsidRDefault="00F26A1A">
      <w:pPr>
        <w:spacing w:line="200" w:lineRule="exact"/>
        <w:rPr>
          <w:sz w:val="20"/>
          <w:szCs w:val="20"/>
        </w:rPr>
      </w:pPr>
    </w:p>
    <w:p w14:paraId="7E731307" w14:textId="77777777" w:rsidR="00F26A1A" w:rsidRDefault="00F26A1A">
      <w:pPr>
        <w:spacing w:line="200" w:lineRule="exact"/>
        <w:rPr>
          <w:sz w:val="20"/>
          <w:szCs w:val="20"/>
        </w:rPr>
      </w:pPr>
    </w:p>
    <w:p w14:paraId="1FADF253" w14:textId="77777777" w:rsidR="00F26A1A" w:rsidRDefault="00F26A1A">
      <w:pPr>
        <w:spacing w:line="200" w:lineRule="exact"/>
        <w:rPr>
          <w:sz w:val="20"/>
          <w:szCs w:val="20"/>
        </w:rPr>
      </w:pPr>
    </w:p>
    <w:p w14:paraId="6F361A83" w14:textId="77777777" w:rsidR="00F26A1A" w:rsidRDefault="00F26A1A">
      <w:pPr>
        <w:spacing w:line="200" w:lineRule="exact"/>
        <w:rPr>
          <w:sz w:val="20"/>
          <w:szCs w:val="20"/>
        </w:rPr>
      </w:pPr>
    </w:p>
    <w:p w14:paraId="09A414EB" w14:textId="77777777" w:rsidR="00F26A1A" w:rsidRDefault="00F26A1A">
      <w:pPr>
        <w:spacing w:line="200" w:lineRule="exact"/>
        <w:rPr>
          <w:sz w:val="20"/>
          <w:szCs w:val="20"/>
        </w:rPr>
      </w:pPr>
    </w:p>
    <w:p w14:paraId="76C342A0" w14:textId="77777777" w:rsidR="00F26A1A" w:rsidRDefault="00F26A1A">
      <w:pPr>
        <w:spacing w:line="200" w:lineRule="exact"/>
        <w:rPr>
          <w:sz w:val="20"/>
          <w:szCs w:val="20"/>
        </w:rPr>
      </w:pPr>
    </w:p>
    <w:p w14:paraId="3BDFEA5D" w14:textId="77777777" w:rsidR="00F26A1A" w:rsidRDefault="00F26A1A">
      <w:pPr>
        <w:spacing w:line="200" w:lineRule="exact"/>
        <w:rPr>
          <w:sz w:val="20"/>
          <w:szCs w:val="20"/>
        </w:rPr>
      </w:pPr>
    </w:p>
    <w:p w14:paraId="182EBD8A" w14:textId="77777777" w:rsidR="00F26A1A" w:rsidRDefault="00F26A1A">
      <w:pPr>
        <w:spacing w:line="200" w:lineRule="exact"/>
        <w:rPr>
          <w:sz w:val="20"/>
          <w:szCs w:val="20"/>
        </w:rPr>
      </w:pPr>
    </w:p>
    <w:p w14:paraId="542A231C" w14:textId="77777777" w:rsidR="00F26A1A" w:rsidRDefault="00F26A1A">
      <w:pPr>
        <w:spacing w:line="200" w:lineRule="exact"/>
        <w:rPr>
          <w:sz w:val="20"/>
          <w:szCs w:val="20"/>
        </w:rPr>
      </w:pPr>
    </w:p>
    <w:p w14:paraId="6F91CA0D" w14:textId="77777777" w:rsidR="00F26A1A" w:rsidRDefault="00F26A1A">
      <w:pPr>
        <w:spacing w:line="200" w:lineRule="exact"/>
        <w:rPr>
          <w:sz w:val="20"/>
          <w:szCs w:val="20"/>
        </w:rPr>
      </w:pPr>
    </w:p>
    <w:p w14:paraId="47014F9B" w14:textId="77777777" w:rsidR="00F26A1A" w:rsidRDefault="00F26A1A">
      <w:pPr>
        <w:spacing w:line="200" w:lineRule="exact"/>
        <w:rPr>
          <w:sz w:val="20"/>
          <w:szCs w:val="20"/>
        </w:rPr>
      </w:pPr>
    </w:p>
    <w:p w14:paraId="1857C2F4" w14:textId="77777777" w:rsidR="00F26A1A" w:rsidRDefault="00F26A1A">
      <w:pPr>
        <w:spacing w:line="200" w:lineRule="exact"/>
        <w:rPr>
          <w:sz w:val="20"/>
          <w:szCs w:val="20"/>
        </w:rPr>
      </w:pPr>
    </w:p>
    <w:p w14:paraId="79DED5B7" w14:textId="77777777" w:rsidR="00F26A1A" w:rsidRDefault="00F26A1A">
      <w:pPr>
        <w:spacing w:line="200" w:lineRule="exact"/>
        <w:rPr>
          <w:sz w:val="20"/>
          <w:szCs w:val="20"/>
        </w:rPr>
      </w:pPr>
    </w:p>
    <w:p w14:paraId="74B9CDD4" w14:textId="77777777" w:rsidR="00F26A1A" w:rsidRDefault="00F26A1A">
      <w:pPr>
        <w:spacing w:line="200" w:lineRule="exact"/>
        <w:rPr>
          <w:sz w:val="20"/>
          <w:szCs w:val="20"/>
        </w:rPr>
      </w:pPr>
    </w:p>
    <w:p w14:paraId="171A4411" w14:textId="77777777" w:rsidR="00F26A1A" w:rsidRDefault="00F26A1A">
      <w:pPr>
        <w:spacing w:line="200" w:lineRule="exact"/>
        <w:rPr>
          <w:sz w:val="20"/>
          <w:szCs w:val="20"/>
        </w:rPr>
      </w:pPr>
    </w:p>
    <w:p w14:paraId="65B1F200" w14:textId="77777777" w:rsidR="00F26A1A" w:rsidRDefault="00F26A1A">
      <w:pPr>
        <w:spacing w:line="200" w:lineRule="exact"/>
        <w:rPr>
          <w:sz w:val="20"/>
          <w:szCs w:val="20"/>
        </w:rPr>
      </w:pPr>
    </w:p>
    <w:p w14:paraId="769DE22F" w14:textId="77777777" w:rsidR="00F26A1A" w:rsidRDefault="00F26A1A">
      <w:pPr>
        <w:spacing w:line="200" w:lineRule="exact"/>
        <w:rPr>
          <w:sz w:val="20"/>
          <w:szCs w:val="20"/>
        </w:rPr>
      </w:pPr>
    </w:p>
    <w:p w14:paraId="21FB0C67" w14:textId="77777777" w:rsidR="00F26A1A" w:rsidRDefault="00F26A1A">
      <w:pPr>
        <w:spacing w:line="200" w:lineRule="exact"/>
        <w:rPr>
          <w:sz w:val="20"/>
          <w:szCs w:val="20"/>
        </w:rPr>
      </w:pPr>
    </w:p>
    <w:p w14:paraId="3717917A" w14:textId="77777777" w:rsidR="00F26A1A" w:rsidRDefault="00F26A1A">
      <w:pPr>
        <w:spacing w:line="200" w:lineRule="exact"/>
        <w:rPr>
          <w:sz w:val="20"/>
          <w:szCs w:val="20"/>
        </w:rPr>
      </w:pPr>
    </w:p>
    <w:p w14:paraId="1E34C8CB" w14:textId="77777777" w:rsidR="00F26A1A" w:rsidRDefault="00F26A1A">
      <w:pPr>
        <w:spacing w:line="200" w:lineRule="exact"/>
        <w:rPr>
          <w:sz w:val="20"/>
          <w:szCs w:val="20"/>
        </w:rPr>
      </w:pPr>
    </w:p>
    <w:p w14:paraId="6A07D48F" w14:textId="77777777" w:rsidR="00F26A1A" w:rsidRDefault="00F26A1A">
      <w:pPr>
        <w:spacing w:line="200" w:lineRule="exact"/>
        <w:rPr>
          <w:sz w:val="20"/>
          <w:szCs w:val="20"/>
        </w:rPr>
      </w:pPr>
    </w:p>
    <w:p w14:paraId="4972505C" w14:textId="77777777" w:rsidR="00F26A1A" w:rsidRDefault="00F26A1A">
      <w:pPr>
        <w:spacing w:line="200" w:lineRule="exact"/>
        <w:rPr>
          <w:sz w:val="20"/>
          <w:szCs w:val="20"/>
        </w:rPr>
      </w:pPr>
    </w:p>
    <w:p w14:paraId="4181AE2A" w14:textId="77777777" w:rsidR="00F26A1A" w:rsidRDefault="00F26A1A">
      <w:pPr>
        <w:spacing w:line="200" w:lineRule="exact"/>
        <w:rPr>
          <w:sz w:val="20"/>
          <w:szCs w:val="20"/>
        </w:rPr>
      </w:pPr>
    </w:p>
    <w:p w14:paraId="27036BCF" w14:textId="77777777" w:rsidR="00F26A1A" w:rsidRDefault="00F26A1A">
      <w:pPr>
        <w:spacing w:line="200" w:lineRule="exact"/>
        <w:rPr>
          <w:sz w:val="20"/>
          <w:szCs w:val="20"/>
        </w:rPr>
      </w:pPr>
    </w:p>
    <w:p w14:paraId="494BA2EA" w14:textId="77777777" w:rsidR="00F26A1A" w:rsidRDefault="00F26A1A">
      <w:pPr>
        <w:spacing w:line="200" w:lineRule="exact"/>
        <w:rPr>
          <w:sz w:val="20"/>
          <w:szCs w:val="20"/>
        </w:rPr>
      </w:pPr>
    </w:p>
    <w:p w14:paraId="75B5C61E" w14:textId="77777777" w:rsidR="00F26A1A" w:rsidRDefault="00F26A1A">
      <w:pPr>
        <w:spacing w:line="200" w:lineRule="exact"/>
        <w:rPr>
          <w:sz w:val="20"/>
          <w:szCs w:val="20"/>
        </w:rPr>
      </w:pPr>
    </w:p>
    <w:p w14:paraId="597E684E" w14:textId="77777777" w:rsidR="00F26A1A" w:rsidRDefault="00F26A1A">
      <w:pPr>
        <w:spacing w:line="200" w:lineRule="exact"/>
        <w:rPr>
          <w:sz w:val="20"/>
          <w:szCs w:val="20"/>
        </w:rPr>
      </w:pPr>
    </w:p>
    <w:p w14:paraId="61745878" w14:textId="77777777" w:rsidR="00F26A1A" w:rsidRDefault="00F26A1A">
      <w:pPr>
        <w:spacing w:line="200" w:lineRule="exact"/>
        <w:rPr>
          <w:sz w:val="20"/>
          <w:szCs w:val="20"/>
        </w:rPr>
      </w:pPr>
    </w:p>
    <w:p w14:paraId="4772CF28" w14:textId="77777777" w:rsidR="00F26A1A" w:rsidRDefault="00F26A1A">
      <w:pPr>
        <w:spacing w:line="263" w:lineRule="exact"/>
        <w:rPr>
          <w:sz w:val="20"/>
          <w:szCs w:val="20"/>
        </w:rPr>
      </w:pPr>
    </w:p>
    <w:p w14:paraId="1A820A06" w14:textId="77777777" w:rsidR="00F26A1A" w:rsidRDefault="00000000">
      <w:pPr>
        <w:spacing w:line="168" w:lineRule="exact"/>
        <w:rPr>
          <w:sz w:val="20"/>
          <w:szCs w:val="20"/>
        </w:rPr>
      </w:pPr>
      <w:r>
        <w:rPr>
          <w:rFonts w:ascii="PMingLiU" w:eastAsia="PMingLiU" w:hAnsi="PMingLiU" w:cs="PMingLiU"/>
          <w:sz w:val="14"/>
          <w:szCs w:val="14"/>
        </w:rPr>
        <w:t>#*" ##%"#"+!#(&amp;&amp;%"'+$'""#* "%#! " +#!+ &amp;)%#"$'!%</w:t>
      </w:r>
    </w:p>
    <w:p w14:paraId="09C74F8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E422B6F" w14:textId="77777777" w:rsidR="00F26A1A" w:rsidRDefault="00F26A1A">
      <w:pPr>
        <w:sectPr w:rsidR="00F26A1A">
          <w:type w:val="continuous"/>
          <w:pgSz w:w="8640" w:h="13101"/>
          <w:pgMar w:top="493" w:right="720" w:bottom="0" w:left="860" w:header="0" w:footer="0" w:gutter="0"/>
          <w:cols w:space="720" w:equalWidth="0">
            <w:col w:w="7060"/>
          </w:cols>
        </w:sectPr>
      </w:pPr>
    </w:p>
    <w:p w14:paraId="0B8908CF" w14:textId="77777777" w:rsidR="00F26A1A" w:rsidRDefault="00000000">
      <w:pPr>
        <w:spacing w:line="141" w:lineRule="exact"/>
        <w:rPr>
          <w:sz w:val="20"/>
          <w:szCs w:val="20"/>
        </w:rPr>
      </w:pPr>
      <w:bookmarkStart w:id="295" w:name="page298"/>
      <w:bookmarkEnd w:id="295"/>
      <w:r>
        <w:rPr>
          <w:noProof/>
          <w:sz w:val="20"/>
          <w:szCs w:val="20"/>
        </w:rPr>
        <w:lastRenderedPageBreak/>
        <w:drawing>
          <wp:anchor distT="0" distB="0" distL="114300" distR="114300" simplePos="0" relativeHeight="251778560" behindDoc="1" locked="0" layoutInCell="0" allowOverlap="1" wp14:anchorId="4F0F2B9B" wp14:editId="1408CBF4">
            <wp:simplePos x="0" y="0"/>
            <wp:positionH relativeFrom="page">
              <wp:posOffset>0</wp:posOffset>
            </wp:positionH>
            <wp:positionV relativeFrom="page">
              <wp:posOffset>0</wp:posOffset>
            </wp:positionV>
            <wp:extent cx="5486400" cy="838200"/>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2323AB9E" w14:textId="77777777" w:rsidR="00F26A1A" w:rsidRDefault="00000000">
      <w:pPr>
        <w:ind w:left="4320"/>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16</w:t>
      </w:r>
    </w:p>
    <w:p w14:paraId="2A7B8BA4" w14:textId="77777777" w:rsidR="00F26A1A" w:rsidRDefault="00F26A1A">
      <w:pPr>
        <w:spacing w:line="230" w:lineRule="exact"/>
        <w:rPr>
          <w:sz w:val="20"/>
          <w:szCs w:val="20"/>
        </w:rPr>
      </w:pPr>
    </w:p>
    <w:p w14:paraId="60A8D1BE" w14:textId="77777777" w:rsidR="00F26A1A" w:rsidRDefault="00000000">
      <w:pPr>
        <w:ind w:left="100"/>
        <w:rPr>
          <w:sz w:val="20"/>
          <w:szCs w:val="20"/>
        </w:rPr>
      </w:pPr>
      <w:r>
        <w:rPr>
          <w:rFonts w:ascii="Arial" w:eastAsia="Arial" w:hAnsi="Arial" w:cs="Arial"/>
          <w:sz w:val="44"/>
          <w:szCs w:val="44"/>
        </w:rPr>
        <w:t>Retinal Detachment</w:t>
      </w:r>
    </w:p>
    <w:p w14:paraId="47834495" w14:textId="77777777" w:rsidR="00F26A1A" w:rsidRDefault="00000000">
      <w:pPr>
        <w:spacing w:line="20" w:lineRule="exact"/>
        <w:rPr>
          <w:sz w:val="20"/>
          <w:szCs w:val="20"/>
        </w:rPr>
      </w:pPr>
      <w:r>
        <w:rPr>
          <w:noProof/>
          <w:sz w:val="20"/>
          <w:szCs w:val="20"/>
        </w:rPr>
        <w:drawing>
          <wp:anchor distT="0" distB="0" distL="114300" distR="114300" simplePos="0" relativeHeight="251779584" behindDoc="1" locked="0" layoutInCell="0" allowOverlap="1" wp14:anchorId="3084FFAC" wp14:editId="79512D84">
            <wp:simplePos x="0" y="0"/>
            <wp:positionH relativeFrom="column">
              <wp:posOffset>63500</wp:posOffset>
            </wp:positionH>
            <wp:positionV relativeFrom="paragraph">
              <wp:posOffset>139700</wp:posOffset>
            </wp:positionV>
            <wp:extent cx="4419600" cy="50800"/>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p>
    <w:p w14:paraId="11EAEAD0" w14:textId="77777777" w:rsidR="00F26A1A" w:rsidRDefault="00F26A1A">
      <w:pPr>
        <w:spacing w:line="200" w:lineRule="exact"/>
        <w:rPr>
          <w:sz w:val="20"/>
          <w:szCs w:val="20"/>
        </w:rPr>
      </w:pPr>
    </w:p>
    <w:p w14:paraId="7C3EE980" w14:textId="77777777" w:rsidR="00F26A1A" w:rsidRDefault="00F26A1A">
      <w:pPr>
        <w:spacing w:line="200" w:lineRule="exact"/>
        <w:rPr>
          <w:sz w:val="20"/>
          <w:szCs w:val="20"/>
        </w:rPr>
      </w:pPr>
    </w:p>
    <w:p w14:paraId="1490DFB2" w14:textId="77777777" w:rsidR="00F26A1A" w:rsidRDefault="00F26A1A">
      <w:pPr>
        <w:spacing w:line="352"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280"/>
        <w:gridCol w:w="2120"/>
        <w:gridCol w:w="3580"/>
      </w:tblGrid>
      <w:tr w:rsidR="00F26A1A" w14:paraId="08117BE6" w14:textId="77777777">
        <w:trPr>
          <w:trHeight w:val="248"/>
        </w:trPr>
        <w:tc>
          <w:tcPr>
            <w:tcW w:w="1280" w:type="dxa"/>
            <w:shd w:val="clear" w:color="auto" w:fill="D73B0D"/>
            <w:vAlign w:val="bottom"/>
          </w:tcPr>
          <w:p w14:paraId="14E25D73" w14:textId="77777777" w:rsidR="00F26A1A" w:rsidRDefault="00000000">
            <w:pPr>
              <w:ind w:left="120"/>
              <w:rPr>
                <w:sz w:val="20"/>
                <w:szCs w:val="20"/>
              </w:rPr>
            </w:pPr>
            <w:r>
              <w:rPr>
                <w:rFonts w:ascii="Arial" w:eastAsia="Arial" w:hAnsi="Arial" w:cs="Arial"/>
                <w:color w:val="FFFFFF"/>
                <w:sz w:val="18"/>
                <w:szCs w:val="18"/>
              </w:rPr>
              <w:t>CHAPTER</w:t>
            </w:r>
          </w:p>
        </w:tc>
        <w:tc>
          <w:tcPr>
            <w:tcW w:w="2120" w:type="dxa"/>
            <w:shd w:val="clear" w:color="auto" w:fill="D73B0D"/>
            <w:vAlign w:val="bottom"/>
          </w:tcPr>
          <w:p w14:paraId="4B27B794" w14:textId="77777777" w:rsidR="00F26A1A" w:rsidRDefault="00000000">
            <w:pPr>
              <w:ind w:left="100"/>
              <w:rPr>
                <w:sz w:val="20"/>
                <w:szCs w:val="20"/>
              </w:rPr>
            </w:pPr>
            <w:r>
              <w:rPr>
                <w:rFonts w:ascii="Arial" w:eastAsia="Arial" w:hAnsi="Arial" w:cs="Arial"/>
                <w:color w:val="FFFFFF"/>
                <w:sz w:val="18"/>
                <w:szCs w:val="18"/>
              </w:rPr>
              <w:t>OUTLINE</w:t>
            </w:r>
          </w:p>
        </w:tc>
        <w:tc>
          <w:tcPr>
            <w:tcW w:w="3580" w:type="dxa"/>
            <w:shd w:val="clear" w:color="auto" w:fill="D73B0D"/>
            <w:vAlign w:val="bottom"/>
          </w:tcPr>
          <w:p w14:paraId="4DBA8873" w14:textId="77777777" w:rsidR="00F26A1A" w:rsidRDefault="00F26A1A">
            <w:pPr>
              <w:rPr>
                <w:sz w:val="21"/>
                <w:szCs w:val="21"/>
              </w:rPr>
            </w:pPr>
          </w:p>
        </w:tc>
      </w:tr>
      <w:tr w:rsidR="00F26A1A" w14:paraId="7A731546" w14:textId="77777777">
        <w:trPr>
          <w:trHeight w:val="112"/>
        </w:trPr>
        <w:tc>
          <w:tcPr>
            <w:tcW w:w="1280" w:type="dxa"/>
            <w:shd w:val="clear" w:color="auto" w:fill="D73B0D"/>
            <w:vAlign w:val="bottom"/>
          </w:tcPr>
          <w:p w14:paraId="21CACB0C" w14:textId="77777777" w:rsidR="00F26A1A" w:rsidRDefault="00F26A1A">
            <w:pPr>
              <w:rPr>
                <w:sz w:val="9"/>
                <w:szCs w:val="9"/>
              </w:rPr>
            </w:pPr>
          </w:p>
        </w:tc>
        <w:tc>
          <w:tcPr>
            <w:tcW w:w="2120" w:type="dxa"/>
            <w:shd w:val="clear" w:color="auto" w:fill="D73B0D"/>
            <w:vAlign w:val="bottom"/>
          </w:tcPr>
          <w:p w14:paraId="7BDC5071" w14:textId="77777777" w:rsidR="00F26A1A" w:rsidRDefault="00F26A1A">
            <w:pPr>
              <w:rPr>
                <w:sz w:val="9"/>
                <w:szCs w:val="9"/>
              </w:rPr>
            </w:pPr>
          </w:p>
        </w:tc>
        <w:tc>
          <w:tcPr>
            <w:tcW w:w="3580" w:type="dxa"/>
            <w:shd w:val="clear" w:color="auto" w:fill="D73B0D"/>
            <w:vAlign w:val="bottom"/>
          </w:tcPr>
          <w:p w14:paraId="4E06EB06" w14:textId="77777777" w:rsidR="00F26A1A" w:rsidRDefault="00F26A1A">
            <w:pPr>
              <w:rPr>
                <w:sz w:val="9"/>
                <w:szCs w:val="9"/>
              </w:rPr>
            </w:pPr>
          </w:p>
        </w:tc>
      </w:tr>
      <w:tr w:rsidR="00F26A1A" w14:paraId="673E46CF" w14:textId="77777777">
        <w:trPr>
          <w:trHeight w:val="318"/>
        </w:trPr>
        <w:tc>
          <w:tcPr>
            <w:tcW w:w="1280" w:type="dxa"/>
            <w:shd w:val="clear" w:color="auto" w:fill="FEF5C8"/>
            <w:vAlign w:val="bottom"/>
          </w:tcPr>
          <w:p w14:paraId="2C04254D" w14:textId="77777777" w:rsidR="00F26A1A" w:rsidRDefault="00000000">
            <w:pPr>
              <w:ind w:left="120"/>
              <w:rPr>
                <w:sz w:val="20"/>
                <w:szCs w:val="20"/>
              </w:rPr>
            </w:pPr>
            <w:r>
              <w:rPr>
                <w:rFonts w:ascii="Arial" w:eastAsia="Arial" w:hAnsi="Arial" w:cs="Arial"/>
                <w:w w:val="95"/>
                <w:sz w:val="18"/>
                <w:szCs w:val="18"/>
              </w:rPr>
              <w:t>Definitions 305</w:t>
            </w:r>
          </w:p>
        </w:tc>
        <w:tc>
          <w:tcPr>
            <w:tcW w:w="2120" w:type="dxa"/>
            <w:shd w:val="clear" w:color="auto" w:fill="FEF5C8"/>
            <w:vAlign w:val="bottom"/>
          </w:tcPr>
          <w:p w14:paraId="3617D304" w14:textId="77777777" w:rsidR="00F26A1A" w:rsidRDefault="00F26A1A">
            <w:pPr>
              <w:rPr>
                <w:sz w:val="24"/>
                <w:szCs w:val="24"/>
              </w:rPr>
            </w:pPr>
          </w:p>
        </w:tc>
        <w:tc>
          <w:tcPr>
            <w:tcW w:w="3580" w:type="dxa"/>
            <w:shd w:val="clear" w:color="auto" w:fill="FEF5C8"/>
            <w:vAlign w:val="bottom"/>
          </w:tcPr>
          <w:p w14:paraId="4B070456" w14:textId="77777777" w:rsidR="00F26A1A" w:rsidRDefault="00000000">
            <w:pPr>
              <w:ind w:left="320"/>
              <w:rPr>
                <w:sz w:val="20"/>
                <w:szCs w:val="20"/>
              </w:rPr>
            </w:pPr>
            <w:r>
              <w:rPr>
                <w:rFonts w:ascii="Arial" w:eastAsia="Arial" w:hAnsi="Arial" w:cs="Arial"/>
                <w:sz w:val="18"/>
                <w:szCs w:val="18"/>
              </w:rPr>
              <w:t>Tractional retinal detachment 312</w:t>
            </w:r>
          </w:p>
        </w:tc>
      </w:tr>
      <w:tr w:rsidR="00F26A1A" w14:paraId="1D7E73D1" w14:textId="77777777">
        <w:trPr>
          <w:trHeight w:val="300"/>
        </w:trPr>
        <w:tc>
          <w:tcPr>
            <w:tcW w:w="3400" w:type="dxa"/>
            <w:gridSpan w:val="2"/>
            <w:shd w:val="clear" w:color="auto" w:fill="FEF5C8"/>
            <w:vAlign w:val="bottom"/>
          </w:tcPr>
          <w:p w14:paraId="5B2F5ECB" w14:textId="77777777" w:rsidR="00F26A1A" w:rsidRDefault="00000000">
            <w:pPr>
              <w:ind w:left="120"/>
              <w:rPr>
                <w:sz w:val="20"/>
                <w:szCs w:val="20"/>
              </w:rPr>
            </w:pPr>
            <w:r>
              <w:rPr>
                <w:rFonts w:ascii="Arial" w:eastAsia="Arial" w:hAnsi="Arial" w:cs="Arial"/>
                <w:w w:val="98"/>
                <w:sz w:val="18"/>
                <w:szCs w:val="18"/>
              </w:rPr>
              <w:t>Degenerative (acquired) retinoschisis 305</w:t>
            </w:r>
          </w:p>
        </w:tc>
        <w:tc>
          <w:tcPr>
            <w:tcW w:w="3580" w:type="dxa"/>
            <w:shd w:val="clear" w:color="auto" w:fill="FEF5C8"/>
            <w:vAlign w:val="bottom"/>
          </w:tcPr>
          <w:p w14:paraId="43548BA8" w14:textId="77777777" w:rsidR="00F26A1A" w:rsidRDefault="00000000">
            <w:pPr>
              <w:ind w:left="320"/>
              <w:rPr>
                <w:sz w:val="20"/>
                <w:szCs w:val="20"/>
              </w:rPr>
            </w:pPr>
            <w:r>
              <w:rPr>
                <w:rFonts w:ascii="Arial" w:eastAsia="Arial" w:hAnsi="Arial" w:cs="Arial"/>
                <w:sz w:val="18"/>
                <w:szCs w:val="18"/>
              </w:rPr>
              <w:t>Exudative retinal detachment 313</w:t>
            </w:r>
          </w:p>
        </w:tc>
      </w:tr>
      <w:tr w:rsidR="00F26A1A" w14:paraId="72319016" w14:textId="77777777">
        <w:trPr>
          <w:trHeight w:val="300"/>
        </w:trPr>
        <w:tc>
          <w:tcPr>
            <w:tcW w:w="3400" w:type="dxa"/>
            <w:gridSpan w:val="2"/>
            <w:shd w:val="clear" w:color="auto" w:fill="FEF5C8"/>
            <w:vAlign w:val="bottom"/>
          </w:tcPr>
          <w:p w14:paraId="172DCCDB" w14:textId="77777777" w:rsidR="00F26A1A" w:rsidRDefault="00000000">
            <w:pPr>
              <w:ind w:left="120"/>
              <w:rPr>
                <w:sz w:val="20"/>
                <w:szCs w:val="20"/>
              </w:rPr>
            </w:pPr>
            <w:r>
              <w:rPr>
                <w:rFonts w:ascii="Arial" w:eastAsia="Arial" w:hAnsi="Arial" w:cs="Arial"/>
                <w:w w:val="98"/>
                <w:sz w:val="18"/>
                <w:szCs w:val="18"/>
              </w:rPr>
              <w:t>Rhegmatogenous retinal detachment 306</w:t>
            </w:r>
          </w:p>
        </w:tc>
        <w:tc>
          <w:tcPr>
            <w:tcW w:w="3580" w:type="dxa"/>
            <w:shd w:val="clear" w:color="auto" w:fill="FEF5C8"/>
            <w:vAlign w:val="bottom"/>
          </w:tcPr>
          <w:p w14:paraId="53189C50" w14:textId="77777777" w:rsidR="00F26A1A" w:rsidRDefault="00000000">
            <w:pPr>
              <w:ind w:left="320"/>
              <w:rPr>
                <w:sz w:val="20"/>
                <w:szCs w:val="20"/>
              </w:rPr>
            </w:pPr>
            <w:r>
              <w:rPr>
                <w:rFonts w:ascii="Arial" w:eastAsia="Arial" w:hAnsi="Arial" w:cs="Arial"/>
                <w:sz w:val="18"/>
                <w:szCs w:val="18"/>
              </w:rPr>
              <w:t>Pars plana vitrectomy 313</w:t>
            </w:r>
          </w:p>
        </w:tc>
      </w:tr>
      <w:tr w:rsidR="00F26A1A" w14:paraId="29EEE2E2" w14:textId="77777777">
        <w:trPr>
          <w:trHeight w:val="121"/>
        </w:trPr>
        <w:tc>
          <w:tcPr>
            <w:tcW w:w="1280" w:type="dxa"/>
            <w:tcBorders>
              <w:bottom w:val="single" w:sz="8" w:space="0" w:color="FECC03"/>
            </w:tcBorders>
            <w:shd w:val="clear" w:color="auto" w:fill="FEF5C8"/>
            <w:vAlign w:val="bottom"/>
          </w:tcPr>
          <w:p w14:paraId="727192D3" w14:textId="77777777" w:rsidR="00F26A1A" w:rsidRDefault="00F26A1A">
            <w:pPr>
              <w:rPr>
                <w:sz w:val="10"/>
                <w:szCs w:val="10"/>
              </w:rPr>
            </w:pPr>
          </w:p>
        </w:tc>
        <w:tc>
          <w:tcPr>
            <w:tcW w:w="2120" w:type="dxa"/>
            <w:tcBorders>
              <w:bottom w:val="single" w:sz="8" w:space="0" w:color="FECC03"/>
            </w:tcBorders>
            <w:shd w:val="clear" w:color="auto" w:fill="FEF5C8"/>
            <w:vAlign w:val="bottom"/>
          </w:tcPr>
          <w:p w14:paraId="0A1AAC28" w14:textId="77777777" w:rsidR="00F26A1A" w:rsidRDefault="00F26A1A">
            <w:pPr>
              <w:rPr>
                <w:sz w:val="10"/>
                <w:szCs w:val="10"/>
              </w:rPr>
            </w:pPr>
          </w:p>
        </w:tc>
        <w:tc>
          <w:tcPr>
            <w:tcW w:w="3580" w:type="dxa"/>
            <w:tcBorders>
              <w:bottom w:val="single" w:sz="8" w:space="0" w:color="FECC03"/>
            </w:tcBorders>
            <w:shd w:val="clear" w:color="auto" w:fill="FEF5C8"/>
            <w:vAlign w:val="bottom"/>
          </w:tcPr>
          <w:p w14:paraId="3C4B259E" w14:textId="77777777" w:rsidR="00F26A1A" w:rsidRDefault="00F26A1A">
            <w:pPr>
              <w:rPr>
                <w:sz w:val="10"/>
                <w:szCs w:val="10"/>
              </w:rPr>
            </w:pPr>
          </w:p>
        </w:tc>
      </w:tr>
    </w:tbl>
    <w:p w14:paraId="4C82D2B0" w14:textId="77777777" w:rsidR="00F26A1A" w:rsidRDefault="00F26A1A">
      <w:pPr>
        <w:spacing w:line="200" w:lineRule="exact"/>
        <w:rPr>
          <w:sz w:val="20"/>
          <w:szCs w:val="20"/>
        </w:rPr>
      </w:pPr>
    </w:p>
    <w:p w14:paraId="51D99AEE" w14:textId="77777777" w:rsidR="00F26A1A" w:rsidRDefault="00F26A1A">
      <w:pPr>
        <w:spacing w:line="308" w:lineRule="exact"/>
        <w:rPr>
          <w:sz w:val="20"/>
          <w:szCs w:val="20"/>
        </w:rPr>
      </w:pPr>
    </w:p>
    <w:p w14:paraId="24197301" w14:textId="77777777" w:rsidR="00F26A1A" w:rsidRDefault="00000000">
      <w:pPr>
        <w:ind w:left="100"/>
        <w:rPr>
          <w:sz w:val="20"/>
          <w:szCs w:val="20"/>
        </w:rPr>
      </w:pPr>
      <w:r>
        <w:rPr>
          <w:rFonts w:ascii="Arial" w:eastAsia="Arial" w:hAnsi="Arial" w:cs="Arial"/>
          <w:b/>
          <w:bCs/>
          <w:color w:val="C8001A"/>
          <w:sz w:val="24"/>
          <w:szCs w:val="24"/>
        </w:rPr>
        <w:t>Definitions</w:t>
      </w:r>
    </w:p>
    <w:p w14:paraId="7F5DBF55" w14:textId="77777777" w:rsidR="00F26A1A" w:rsidRDefault="00F26A1A">
      <w:pPr>
        <w:spacing w:line="156" w:lineRule="exact"/>
        <w:rPr>
          <w:sz w:val="20"/>
          <w:szCs w:val="20"/>
        </w:rPr>
      </w:pPr>
    </w:p>
    <w:p w14:paraId="4A821524" w14:textId="77777777" w:rsidR="00F26A1A" w:rsidRDefault="00000000">
      <w:pPr>
        <w:spacing w:line="245" w:lineRule="auto"/>
        <w:ind w:left="540" w:right="20"/>
        <w:jc w:val="both"/>
        <w:rPr>
          <w:sz w:val="20"/>
          <w:szCs w:val="20"/>
        </w:rPr>
      </w:pPr>
      <w:r>
        <w:rPr>
          <w:rFonts w:ascii="Arial" w:eastAsia="Arial" w:hAnsi="Arial" w:cs="Arial"/>
          <w:b/>
          <w:bCs/>
          <w:i/>
          <w:iCs/>
          <w:sz w:val="18"/>
          <w:szCs w:val="18"/>
        </w:rPr>
        <w:t>Retinal detachment (RD):</w:t>
      </w:r>
      <w:r>
        <w:rPr>
          <w:rFonts w:ascii="Arial" w:eastAsia="Arial" w:hAnsi="Arial" w:cs="Arial"/>
          <w:sz w:val="18"/>
          <w:szCs w:val="18"/>
        </w:rPr>
        <w:t xml:space="preserve"> separation of the neurosensory retina (NSR) from the RPE, with the accumulation of subretinal fluid (SRF).</w:t>
      </w:r>
    </w:p>
    <w:p w14:paraId="7B71EA41" w14:textId="77777777" w:rsidR="00F26A1A" w:rsidRDefault="00F26A1A">
      <w:pPr>
        <w:spacing w:line="17" w:lineRule="exact"/>
        <w:rPr>
          <w:sz w:val="20"/>
          <w:szCs w:val="20"/>
        </w:rPr>
      </w:pPr>
    </w:p>
    <w:p w14:paraId="5C34BA32" w14:textId="77777777" w:rsidR="00F26A1A" w:rsidRDefault="00000000">
      <w:pPr>
        <w:spacing w:line="245" w:lineRule="auto"/>
        <w:ind w:left="540" w:right="20"/>
        <w:jc w:val="both"/>
        <w:rPr>
          <w:sz w:val="20"/>
          <w:szCs w:val="20"/>
        </w:rPr>
      </w:pPr>
      <w:r>
        <w:rPr>
          <w:rFonts w:ascii="Arial" w:eastAsia="Arial" w:hAnsi="Arial" w:cs="Arial"/>
          <w:b/>
          <w:bCs/>
          <w:i/>
          <w:iCs/>
          <w:sz w:val="18"/>
          <w:szCs w:val="18"/>
        </w:rPr>
        <w:t>Rhegmatogenous RD:</w:t>
      </w:r>
      <w:r>
        <w:rPr>
          <w:rFonts w:ascii="Arial" w:eastAsia="Arial" w:hAnsi="Arial" w:cs="Arial"/>
          <w:sz w:val="18"/>
          <w:szCs w:val="18"/>
        </w:rPr>
        <w:t xml:space="preserve"> occurs when a full-thickness defect in the NSR permits synchytic (liquefied) vitreous to gain access to the subretinal space.</w:t>
      </w:r>
    </w:p>
    <w:p w14:paraId="6DD7F04B" w14:textId="77777777" w:rsidR="00F26A1A" w:rsidRDefault="00F26A1A">
      <w:pPr>
        <w:spacing w:line="17" w:lineRule="exact"/>
        <w:rPr>
          <w:sz w:val="20"/>
          <w:szCs w:val="20"/>
        </w:rPr>
      </w:pPr>
    </w:p>
    <w:p w14:paraId="102A6F2D" w14:textId="77777777" w:rsidR="00F26A1A" w:rsidRDefault="00000000">
      <w:pPr>
        <w:spacing w:line="245" w:lineRule="auto"/>
        <w:ind w:left="540" w:right="20"/>
        <w:jc w:val="both"/>
        <w:rPr>
          <w:sz w:val="20"/>
          <w:szCs w:val="20"/>
        </w:rPr>
      </w:pPr>
      <w:r>
        <w:rPr>
          <w:rFonts w:ascii="Arial" w:eastAsia="Arial" w:hAnsi="Arial" w:cs="Arial"/>
          <w:b/>
          <w:bCs/>
          <w:i/>
          <w:iCs/>
          <w:sz w:val="18"/>
          <w:szCs w:val="18"/>
        </w:rPr>
        <w:t>Tractional RD:</w:t>
      </w:r>
      <w:r>
        <w:rPr>
          <w:rFonts w:ascii="Arial" w:eastAsia="Arial" w:hAnsi="Arial" w:cs="Arial"/>
          <w:sz w:val="18"/>
          <w:szCs w:val="18"/>
        </w:rPr>
        <w:t xml:space="preserve"> involves the contraction of vitreoretinal membranes in the absence of a retinal break.</w:t>
      </w:r>
    </w:p>
    <w:p w14:paraId="46F7C3A0" w14:textId="77777777" w:rsidR="00F26A1A" w:rsidRDefault="00F26A1A">
      <w:pPr>
        <w:spacing w:line="17" w:lineRule="exact"/>
        <w:rPr>
          <w:sz w:val="20"/>
          <w:szCs w:val="20"/>
        </w:rPr>
      </w:pPr>
    </w:p>
    <w:p w14:paraId="2A18A665" w14:textId="77777777" w:rsidR="00F26A1A" w:rsidRDefault="00000000">
      <w:pPr>
        <w:ind w:left="540"/>
        <w:rPr>
          <w:sz w:val="20"/>
          <w:szCs w:val="20"/>
        </w:rPr>
      </w:pPr>
      <w:r>
        <w:rPr>
          <w:rFonts w:ascii="Arial" w:eastAsia="Arial" w:hAnsi="Arial" w:cs="Arial"/>
          <w:b/>
          <w:bCs/>
          <w:i/>
          <w:iCs/>
          <w:sz w:val="16"/>
          <w:szCs w:val="16"/>
        </w:rPr>
        <w:t>Exudative RD:</w:t>
      </w:r>
      <w:r>
        <w:rPr>
          <w:rFonts w:ascii="Arial" w:eastAsia="Arial" w:hAnsi="Arial" w:cs="Arial"/>
          <w:sz w:val="16"/>
          <w:szCs w:val="16"/>
        </w:rPr>
        <w:t xml:space="preserve"> SRF is derived from retinal or choroidal vessels (e.g. inflammation, tumour).</w:t>
      </w:r>
    </w:p>
    <w:p w14:paraId="0EB43F4B" w14:textId="77777777" w:rsidR="00F26A1A" w:rsidRDefault="00F26A1A">
      <w:pPr>
        <w:spacing w:line="36" w:lineRule="exact"/>
        <w:rPr>
          <w:sz w:val="20"/>
          <w:szCs w:val="20"/>
        </w:rPr>
      </w:pPr>
    </w:p>
    <w:p w14:paraId="33ECE87A" w14:textId="77777777" w:rsidR="00F26A1A" w:rsidRDefault="00000000">
      <w:pPr>
        <w:spacing w:line="245" w:lineRule="auto"/>
        <w:ind w:left="540" w:right="20"/>
        <w:jc w:val="both"/>
        <w:rPr>
          <w:sz w:val="20"/>
          <w:szCs w:val="20"/>
        </w:rPr>
      </w:pPr>
      <w:r>
        <w:rPr>
          <w:rFonts w:ascii="Arial" w:eastAsia="Arial" w:hAnsi="Arial" w:cs="Arial"/>
          <w:b/>
          <w:bCs/>
          <w:i/>
          <w:iCs/>
          <w:sz w:val="18"/>
          <w:szCs w:val="18"/>
        </w:rPr>
        <w:t>Retinal break:</w:t>
      </w:r>
      <w:r>
        <w:rPr>
          <w:rFonts w:ascii="Arial" w:eastAsia="Arial" w:hAnsi="Arial" w:cs="Arial"/>
          <w:sz w:val="18"/>
          <w:szCs w:val="18"/>
        </w:rPr>
        <w:t xml:space="preserve"> full-thickness defect in the NSR, either (a) a tear, caused by dynamic vitreo-retinal traction or (b) a hole, caused by chronic retinal atrophy.</w:t>
      </w:r>
    </w:p>
    <w:p w14:paraId="229F6E0F" w14:textId="77777777" w:rsidR="00F26A1A" w:rsidRDefault="00F26A1A">
      <w:pPr>
        <w:spacing w:line="17" w:lineRule="exact"/>
        <w:rPr>
          <w:sz w:val="20"/>
          <w:szCs w:val="20"/>
        </w:rPr>
      </w:pPr>
    </w:p>
    <w:p w14:paraId="594DF1D7" w14:textId="77777777" w:rsidR="00F26A1A" w:rsidRDefault="00000000">
      <w:pPr>
        <w:spacing w:line="245" w:lineRule="auto"/>
        <w:ind w:left="540" w:right="20"/>
        <w:jc w:val="both"/>
        <w:rPr>
          <w:sz w:val="20"/>
          <w:szCs w:val="20"/>
        </w:rPr>
      </w:pPr>
      <w:r>
        <w:rPr>
          <w:rFonts w:ascii="Arial" w:eastAsia="Arial" w:hAnsi="Arial" w:cs="Arial"/>
          <w:b/>
          <w:bCs/>
          <w:i/>
          <w:iCs/>
          <w:sz w:val="18"/>
          <w:szCs w:val="18"/>
        </w:rPr>
        <w:t>U-tear:</w:t>
      </w:r>
      <w:r>
        <w:rPr>
          <w:rFonts w:ascii="Arial" w:eastAsia="Arial" w:hAnsi="Arial" w:cs="Arial"/>
          <w:sz w:val="18"/>
          <w:szCs w:val="18"/>
        </w:rPr>
        <w:t xml:space="preserve"> consists of a flap with the apex pulled anteriorly by adherent vitreous, the base attached to the retina (</w:t>
      </w:r>
      <w:r>
        <w:rPr>
          <w:rFonts w:ascii="Arial" w:eastAsia="Arial" w:hAnsi="Arial" w:cs="Arial"/>
          <w:color w:val="0080AC"/>
          <w:sz w:val="18"/>
          <w:szCs w:val="18"/>
        </w:rPr>
        <w:t>Fig. 16.1A</w:t>
      </w:r>
      <w:r>
        <w:rPr>
          <w:rFonts w:ascii="Arial" w:eastAsia="Arial" w:hAnsi="Arial" w:cs="Arial"/>
          <w:sz w:val="18"/>
          <w:szCs w:val="18"/>
        </w:rPr>
        <w:t>).</w:t>
      </w:r>
    </w:p>
    <w:p w14:paraId="1E43AE62" w14:textId="77777777" w:rsidR="00F26A1A" w:rsidRDefault="00F26A1A">
      <w:pPr>
        <w:spacing w:line="17" w:lineRule="exact"/>
        <w:rPr>
          <w:sz w:val="20"/>
          <w:szCs w:val="20"/>
        </w:rPr>
      </w:pPr>
    </w:p>
    <w:p w14:paraId="2585A0F2" w14:textId="77777777" w:rsidR="00F26A1A" w:rsidRDefault="00000000">
      <w:pPr>
        <w:ind w:left="540"/>
        <w:rPr>
          <w:sz w:val="20"/>
          <w:szCs w:val="20"/>
        </w:rPr>
      </w:pPr>
      <w:r>
        <w:rPr>
          <w:rFonts w:ascii="Arial" w:eastAsia="Arial" w:hAnsi="Arial" w:cs="Arial"/>
          <w:b/>
          <w:bCs/>
          <w:i/>
          <w:iCs/>
          <w:sz w:val="17"/>
          <w:szCs w:val="17"/>
        </w:rPr>
        <w:t>Operculated tear:</w:t>
      </w:r>
      <w:r>
        <w:rPr>
          <w:rFonts w:ascii="Arial" w:eastAsia="Arial" w:hAnsi="Arial" w:cs="Arial"/>
          <w:sz w:val="17"/>
          <w:szCs w:val="17"/>
        </w:rPr>
        <w:t xml:space="preserve">  flap has been completely torn away from the retina (</w:t>
      </w:r>
      <w:r>
        <w:rPr>
          <w:rFonts w:ascii="Arial" w:eastAsia="Arial" w:hAnsi="Arial" w:cs="Arial"/>
          <w:color w:val="0080AC"/>
          <w:sz w:val="17"/>
          <w:szCs w:val="17"/>
        </w:rPr>
        <w:t>Fig. 16.1B</w:t>
      </w:r>
      <w:r>
        <w:rPr>
          <w:rFonts w:ascii="Arial" w:eastAsia="Arial" w:hAnsi="Arial" w:cs="Arial"/>
          <w:sz w:val="17"/>
          <w:szCs w:val="17"/>
        </w:rPr>
        <w:t>).</w:t>
      </w:r>
    </w:p>
    <w:p w14:paraId="127C385D" w14:textId="77777777" w:rsidR="00F26A1A" w:rsidRDefault="00F26A1A">
      <w:pPr>
        <w:spacing w:line="25" w:lineRule="exact"/>
        <w:rPr>
          <w:sz w:val="20"/>
          <w:szCs w:val="20"/>
        </w:rPr>
      </w:pPr>
    </w:p>
    <w:p w14:paraId="428AF019" w14:textId="77777777" w:rsidR="00F26A1A" w:rsidRDefault="00000000">
      <w:pPr>
        <w:spacing w:line="245" w:lineRule="auto"/>
        <w:ind w:left="540" w:right="20"/>
        <w:jc w:val="both"/>
        <w:rPr>
          <w:sz w:val="20"/>
          <w:szCs w:val="20"/>
        </w:rPr>
      </w:pPr>
      <w:r>
        <w:rPr>
          <w:rFonts w:ascii="Arial" w:eastAsia="Arial" w:hAnsi="Arial" w:cs="Arial"/>
          <w:b/>
          <w:bCs/>
          <w:i/>
          <w:iCs/>
          <w:sz w:val="18"/>
          <w:szCs w:val="18"/>
        </w:rPr>
        <w:t>Dialysis:</w:t>
      </w:r>
      <w:r>
        <w:rPr>
          <w:rFonts w:ascii="Arial" w:eastAsia="Arial" w:hAnsi="Arial" w:cs="Arial"/>
          <w:sz w:val="18"/>
          <w:szCs w:val="18"/>
        </w:rPr>
        <w:t xml:space="preserve"> circumferential tear along the ora serrata with vitreous gel attached to its posterior margins (</w:t>
      </w:r>
      <w:r>
        <w:rPr>
          <w:rFonts w:ascii="Arial" w:eastAsia="Arial" w:hAnsi="Arial" w:cs="Arial"/>
          <w:color w:val="0080AC"/>
          <w:sz w:val="18"/>
          <w:szCs w:val="18"/>
        </w:rPr>
        <w:t>Fig. 16.1C</w:t>
      </w:r>
      <w:r>
        <w:rPr>
          <w:rFonts w:ascii="Arial" w:eastAsia="Arial" w:hAnsi="Arial" w:cs="Arial"/>
          <w:sz w:val="18"/>
          <w:szCs w:val="18"/>
        </w:rPr>
        <w:t>).</w:t>
      </w:r>
    </w:p>
    <w:p w14:paraId="6729BE47" w14:textId="77777777" w:rsidR="00F26A1A" w:rsidRDefault="00F26A1A">
      <w:pPr>
        <w:spacing w:line="13" w:lineRule="exact"/>
        <w:rPr>
          <w:sz w:val="20"/>
          <w:szCs w:val="20"/>
        </w:rPr>
      </w:pPr>
    </w:p>
    <w:p w14:paraId="4775A9C5" w14:textId="77777777" w:rsidR="00F26A1A" w:rsidRDefault="00000000">
      <w:pPr>
        <w:ind w:left="540"/>
        <w:rPr>
          <w:sz w:val="20"/>
          <w:szCs w:val="20"/>
        </w:rPr>
      </w:pPr>
      <w:r>
        <w:rPr>
          <w:rFonts w:ascii="Arial" w:eastAsia="Arial" w:hAnsi="Arial" w:cs="Arial"/>
          <w:b/>
          <w:bCs/>
          <w:i/>
          <w:iCs/>
          <w:sz w:val="18"/>
          <w:szCs w:val="18"/>
        </w:rPr>
        <w:t>Giant tear:</w:t>
      </w:r>
      <w:r>
        <w:rPr>
          <w:rFonts w:ascii="Arial" w:eastAsia="Arial" w:hAnsi="Arial" w:cs="Arial"/>
          <w:sz w:val="18"/>
          <w:szCs w:val="18"/>
        </w:rPr>
        <w:t xml:space="preserve">  involves 90° or more of the NSR (</w:t>
      </w:r>
      <w:r>
        <w:rPr>
          <w:rFonts w:ascii="Arial" w:eastAsia="Arial" w:hAnsi="Arial" w:cs="Arial"/>
          <w:color w:val="0080AC"/>
          <w:sz w:val="18"/>
          <w:szCs w:val="18"/>
        </w:rPr>
        <w:t>Fig. 16.1D</w:t>
      </w:r>
      <w:r>
        <w:rPr>
          <w:rFonts w:ascii="Arial" w:eastAsia="Arial" w:hAnsi="Arial" w:cs="Arial"/>
          <w:sz w:val="18"/>
          <w:szCs w:val="18"/>
        </w:rPr>
        <w:t>).</w:t>
      </w:r>
    </w:p>
    <w:p w14:paraId="07FECDB3" w14:textId="77777777" w:rsidR="00F26A1A" w:rsidRDefault="00F26A1A">
      <w:pPr>
        <w:spacing w:line="256" w:lineRule="exact"/>
        <w:rPr>
          <w:sz w:val="20"/>
          <w:szCs w:val="20"/>
        </w:rPr>
      </w:pPr>
    </w:p>
    <w:p w14:paraId="55260B6A" w14:textId="77777777" w:rsidR="00F26A1A" w:rsidRDefault="00000000">
      <w:pPr>
        <w:ind w:left="100"/>
        <w:rPr>
          <w:sz w:val="20"/>
          <w:szCs w:val="20"/>
        </w:rPr>
      </w:pPr>
      <w:r>
        <w:rPr>
          <w:rFonts w:ascii="Arial" w:eastAsia="Arial" w:hAnsi="Arial" w:cs="Arial"/>
          <w:b/>
          <w:bCs/>
          <w:color w:val="C8001A"/>
          <w:sz w:val="24"/>
          <w:szCs w:val="24"/>
        </w:rPr>
        <w:t>Degenerative (acquired) retinoschisis</w:t>
      </w:r>
    </w:p>
    <w:p w14:paraId="2F90D4F9" w14:textId="77777777" w:rsidR="00F26A1A" w:rsidRDefault="00F26A1A">
      <w:pPr>
        <w:spacing w:line="145" w:lineRule="exact"/>
        <w:rPr>
          <w:sz w:val="20"/>
          <w:szCs w:val="20"/>
        </w:rPr>
      </w:pPr>
    </w:p>
    <w:p w14:paraId="62472AC6" w14:textId="77777777" w:rsidR="00F26A1A" w:rsidRDefault="00000000">
      <w:pPr>
        <w:spacing w:line="252" w:lineRule="auto"/>
        <w:ind w:left="540" w:right="20"/>
        <w:jc w:val="both"/>
        <w:rPr>
          <w:sz w:val="20"/>
          <w:szCs w:val="20"/>
        </w:rPr>
      </w:pPr>
      <w:r>
        <w:rPr>
          <w:rFonts w:ascii="Arial" w:eastAsia="Arial" w:hAnsi="Arial" w:cs="Arial"/>
          <w:b/>
          <w:bCs/>
          <w:i/>
          <w:iCs/>
          <w:sz w:val="18"/>
          <w:szCs w:val="18"/>
        </w:rPr>
        <w:t>Pathogenesis:</w:t>
      </w:r>
      <w:r>
        <w:rPr>
          <w:rFonts w:ascii="Arial" w:eastAsia="Arial" w:hAnsi="Arial" w:cs="Arial"/>
          <w:sz w:val="18"/>
          <w:szCs w:val="18"/>
        </w:rPr>
        <w:t xml:space="preserve"> (a) coalescence of individual lesions within areas of peripheral microcystoid degeneration, (b) the NSR splits into inner and outer layers with severing of neurons and complete loss of visual function in the aected area (absolute scotoma), (c) the split in ‘typi - cal’ retinoschisis is through the outer plexiform layer and in the less common ‘reticular’ form at the nerve fibre layer.</w:t>
      </w:r>
    </w:p>
    <w:p w14:paraId="5F40D15C" w14:textId="77777777" w:rsidR="00F26A1A" w:rsidRDefault="00F26A1A">
      <w:pPr>
        <w:spacing w:line="13" w:lineRule="exact"/>
        <w:rPr>
          <w:sz w:val="20"/>
          <w:szCs w:val="20"/>
        </w:rPr>
      </w:pPr>
    </w:p>
    <w:p w14:paraId="54AC91AF" w14:textId="77777777" w:rsidR="00F26A1A" w:rsidRDefault="00000000">
      <w:pPr>
        <w:spacing w:line="286" w:lineRule="auto"/>
        <w:ind w:left="540" w:right="20"/>
        <w:jc w:val="both"/>
        <w:rPr>
          <w:sz w:val="20"/>
          <w:szCs w:val="20"/>
        </w:rPr>
      </w:pPr>
      <w:r>
        <w:rPr>
          <w:rFonts w:ascii="Arial" w:eastAsia="Arial" w:hAnsi="Arial" w:cs="Arial"/>
          <w:b/>
          <w:bCs/>
          <w:i/>
          <w:iCs/>
          <w:sz w:val="16"/>
          <w:szCs w:val="16"/>
        </w:rPr>
        <w:t>Signs:</w:t>
      </w:r>
      <w:r>
        <w:rPr>
          <w:rFonts w:ascii="Arial" w:eastAsia="Arial" w:hAnsi="Arial" w:cs="Arial"/>
          <w:sz w:val="16"/>
          <w:szCs w:val="16"/>
        </w:rPr>
        <w:t xml:space="preserve"> (a) early retinoschisis appears as a shallowly elevated area of microcystoid degenera-tion usually starting inferotemporally, (b) progresses to smooth immobile elevation of the retina (</w:t>
      </w:r>
      <w:r>
        <w:rPr>
          <w:rFonts w:ascii="Arial" w:eastAsia="Arial" w:hAnsi="Arial" w:cs="Arial"/>
          <w:color w:val="0080AC"/>
          <w:sz w:val="16"/>
          <w:szCs w:val="16"/>
        </w:rPr>
        <w:t>Fig. 16.2A</w:t>
      </w:r>
      <w:r>
        <w:rPr>
          <w:rFonts w:ascii="Arial" w:eastAsia="Arial" w:hAnsi="Arial" w:cs="Arial"/>
          <w:sz w:val="16"/>
          <w:szCs w:val="16"/>
        </w:rPr>
        <w:t>), (c) may extend circumferentially, the typical form usually remaining anterior to the equator although the reticular type may spread beyond.</w:t>
      </w:r>
    </w:p>
    <w:p w14:paraId="7B5DC98D" w14:textId="77777777" w:rsidR="00F26A1A" w:rsidRDefault="00000000">
      <w:pPr>
        <w:tabs>
          <w:tab w:val="left" w:pos="1320"/>
          <w:tab w:val="left" w:pos="2020"/>
        </w:tabs>
        <w:ind w:left="540"/>
        <w:rPr>
          <w:sz w:val="20"/>
          <w:szCs w:val="20"/>
        </w:rPr>
      </w:pPr>
      <w:r>
        <w:rPr>
          <w:rFonts w:ascii="Arial" w:eastAsia="Arial" w:hAnsi="Arial" w:cs="Arial"/>
          <w:b/>
          <w:bCs/>
          <w:i/>
          <w:iCs/>
          <w:sz w:val="14"/>
          <w:szCs w:val="14"/>
        </w:rPr>
        <w:t>Associated</w:t>
      </w:r>
      <w:r>
        <w:rPr>
          <w:sz w:val="20"/>
          <w:szCs w:val="20"/>
        </w:rPr>
        <w:tab/>
      </w:r>
      <w:r>
        <w:rPr>
          <w:rFonts w:ascii="Arial" w:eastAsia="Arial" w:hAnsi="Arial" w:cs="Arial"/>
          <w:b/>
          <w:bCs/>
          <w:i/>
          <w:iCs/>
          <w:sz w:val="14"/>
          <w:szCs w:val="14"/>
        </w:rPr>
        <w:t>features:</w:t>
      </w:r>
      <w:r>
        <w:rPr>
          <w:sz w:val="20"/>
          <w:szCs w:val="20"/>
        </w:rPr>
        <w:tab/>
      </w:r>
      <w:r>
        <w:rPr>
          <w:rFonts w:ascii="Arial" w:eastAsia="Arial" w:hAnsi="Arial" w:cs="Arial"/>
          <w:sz w:val="17"/>
          <w:szCs w:val="17"/>
        </w:rPr>
        <w:t>(a) the inner layer surface may have a snowflake-like appearance,</w:t>
      </w:r>
    </w:p>
    <w:p w14:paraId="580A2467" w14:textId="77777777" w:rsidR="00F26A1A" w:rsidRDefault="00F26A1A">
      <w:pPr>
        <w:spacing w:line="34" w:lineRule="exact"/>
        <w:rPr>
          <w:sz w:val="20"/>
          <w:szCs w:val="20"/>
        </w:rPr>
      </w:pPr>
    </w:p>
    <w:p w14:paraId="182358C4" w14:textId="77777777" w:rsidR="00F26A1A" w:rsidRDefault="00000000">
      <w:pPr>
        <w:numPr>
          <w:ilvl w:val="0"/>
          <w:numId w:val="160"/>
        </w:numPr>
        <w:tabs>
          <w:tab w:val="left" w:pos="827"/>
        </w:tabs>
        <w:spacing w:line="333" w:lineRule="auto"/>
        <w:ind w:left="540"/>
        <w:jc w:val="both"/>
        <w:rPr>
          <w:rFonts w:ascii="Arial" w:eastAsia="Arial" w:hAnsi="Arial" w:cs="Arial"/>
          <w:sz w:val="15"/>
          <w:szCs w:val="15"/>
        </w:rPr>
      </w:pPr>
      <w:r>
        <w:rPr>
          <w:rFonts w:ascii="Arial" w:eastAsia="Arial" w:hAnsi="Arial" w:cs="Arial"/>
          <w:sz w:val="15"/>
          <w:szCs w:val="15"/>
        </w:rPr>
        <w:t>vascular sheathing and sclerosis, (c) breaks in the inner layer are small and round, whereas the less common outer layer breaks are usually larger, with rolled edges (</w:t>
      </w:r>
      <w:r>
        <w:rPr>
          <w:rFonts w:ascii="Arial" w:eastAsia="Arial" w:hAnsi="Arial" w:cs="Arial"/>
          <w:color w:val="0080AC"/>
          <w:sz w:val="15"/>
          <w:szCs w:val="15"/>
        </w:rPr>
        <w:t>Fig. 16.2B</w:t>
      </w:r>
      <w:r>
        <w:rPr>
          <w:rFonts w:ascii="Arial" w:eastAsia="Arial" w:hAnsi="Arial" w:cs="Arial"/>
          <w:sz w:val="15"/>
          <w:szCs w:val="15"/>
        </w:rPr>
        <w:t>).</w:t>
      </w:r>
    </w:p>
    <w:p w14:paraId="1F110669" w14:textId="77777777" w:rsidR="00F26A1A" w:rsidRDefault="00F26A1A">
      <w:pPr>
        <w:spacing w:line="366" w:lineRule="exact"/>
        <w:rPr>
          <w:sz w:val="20"/>
          <w:szCs w:val="20"/>
        </w:rPr>
      </w:pPr>
    </w:p>
    <w:p w14:paraId="6B2FAE41" w14:textId="77777777" w:rsidR="00F26A1A" w:rsidRDefault="00000000">
      <w:pPr>
        <w:ind w:left="6800"/>
        <w:rPr>
          <w:sz w:val="20"/>
          <w:szCs w:val="20"/>
        </w:rPr>
      </w:pPr>
      <w:r>
        <w:rPr>
          <w:rFonts w:ascii="Arial" w:eastAsia="Arial" w:hAnsi="Arial" w:cs="Arial"/>
          <w:b/>
          <w:bCs/>
          <w:sz w:val="16"/>
          <w:szCs w:val="16"/>
        </w:rPr>
        <w:t>305</w:t>
      </w:r>
    </w:p>
    <w:p w14:paraId="1F3CD1BA" w14:textId="77777777" w:rsidR="00F26A1A" w:rsidRDefault="00F26A1A">
      <w:pPr>
        <w:sectPr w:rsidR="00F26A1A">
          <w:pgSz w:w="8640" w:h="13101"/>
          <w:pgMar w:top="512" w:right="700" w:bottom="0" w:left="860" w:header="0" w:footer="0" w:gutter="0"/>
          <w:cols w:space="720" w:equalWidth="0">
            <w:col w:w="7080"/>
          </w:cols>
        </w:sectPr>
      </w:pPr>
    </w:p>
    <w:p w14:paraId="7B468570" w14:textId="77777777" w:rsidR="00F26A1A" w:rsidRDefault="00F26A1A">
      <w:pPr>
        <w:spacing w:line="171" w:lineRule="exact"/>
        <w:rPr>
          <w:sz w:val="20"/>
          <w:szCs w:val="20"/>
        </w:rPr>
      </w:pPr>
    </w:p>
    <w:p w14:paraId="5B7A14B8" w14:textId="77777777" w:rsidR="00F26A1A" w:rsidRDefault="00000000">
      <w:pPr>
        <w:spacing w:line="168" w:lineRule="exact"/>
        <w:rPr>
          <w:sz w:val="20"/>
          <w:szCs w:val="20"/>
        </w:rPr>
      </w:pPr>
      <w:r>
        <w:rPr>
          <w:rFonts w:ascii="PMingLiU" w:eastAsia="PMingLiU" w:hAnsi="PMingLiU" w:cs="PMingLiU"/>
          <w:sz w:val="14"/>
          <w:szCs w:val="14"/>
        </w:rPr>
        <w:t>#*" ##%"#"+!#(&amp;&amp;%"'+$'""#* "%#! " +#!+ &amp;)%#"$'!%</w:t>
      </w:r>
    </w:p>
    <w:p w14:paraId="7579BA9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9F76A2C" w14:textId="77777777" w:rsidR="00F26A1A" w:rsidRDefault="00F26A1A">
      <w:pPr>
        <w:sectPr w:rsidR="00F26A1A">
          <w:type w:val="continuous"/>
          <w:pgSz w:w="8640" w:h="13101"/>
          <w:pgMar w:top="512" w:right="700" w:bottom="0" w:left="860" w:header="0" w:footer="0" w:gutter="0"/>
          <w:cols w:space="720" w:equalWidth="0">
            <w:col w:w="7080"/>
          </w:cols>
        </w:sectPr>
      </w:pPr>
    </w:p>
    <w:p w14:paraId="03B112FF" w14:textId="77777777" w:rsidR="00F26A1A" w:rsidRDefault="00F26A1A">
      <w:pPr>
        <w:spacing w:line="141" w:lineRule="exact"/>
        <w:rPr>
          <w:sz w:val="20"/>
          <w:szCs w:val="20"/>
        </w:rPr>
      </w:pPr>
      <w:bookmarkStart w:id="296" w:name="page299"/>
      <w:bookmarkEnd w:id="296"/>
    </w:p>
    <w:p w14:paraId="3B328186" w14:textId="77777777" w:rsidR="00F26A1A" w:rsidRDefault="00000000">
      <w:pPr>
        <w:tabs>
          <w:tab w:val="left" w:pos="3880"/>
        </w:tabs>
        <w:rPr>
          <w:sz w:val="20"/>
          <w:szCs w:val="20"/>
        </w:rPr>
      </w:pPr>
      <w:r>
        <w:rPr>
          <w:rFonts w:ascii="Arial" w:eastAsia="Arial" w:hAnsi="Arial" w:cs="Arial"/>
          <w:b/>
          <w:bCs/>
          <w:sz w:val="16"/>
          <w:szCs w:val="16"/>
        </w:rPr>
        <w:t>306</w:t>
      </w:r>
      <w:r>
        <w:rPr>
          <w:sz w:val="20"/>
          <w:szCs w:val="20"/>
        </w:rPr>
        <w:tab/>
      </w:r>
      <w:r>
        <w:rPr>
          <w:rFonts w:ascii="Arial" w:eastAsia="Arial" w:hAnsi="Arial" w:cs="Arial"/>
          <w:sz w:val="14"/>
          <w:szCs w:val="14"/>
        </w:rPr>
        <w:t>SYNOPSIS OF CLINICAL OPHTHALMOLOGY</w:t>
      </w:r>
    </w:p>
    <w:p w14:paraId="1B9FD70F" w14:textId="77777777" w:rsidR="00F26A1A" w:rsidRDefault="00000000">
      <w:pPr>
        <w:spacing w:line="20" w:lineRule="exact"/>
        <w:rPr>
          <w:sz w:val="20"/>
          <w:szCs w:val="20"/>
        </w:rPr>
      </w:pPr>
      <w:r>
        <w:rPr>
          <w:noProof/>
          <w:sz w:val="20"/>
          <w:szCs w:val="20"/>
        </w:rPr>
        <w:drawing>
          <wp:anchor distT="0" distB="0" distL="114300" distR="114300" simplePos="0" relativeHeight="251780608" behindDoc="1" locked="0" layoutInCell="0" allowOverlap="1" wp14:anchorId="3A4C1E75" wp14:editId="153951F0">
            <wp:simplePos x="0" y="0"/>
            <wp:positionH relativeFrom="column">
              <wp:posOffset>0</wp:posOffset>
            </wp:positionH>
            <wp:positionV relativeFrom="paragraph">
              <wp:posOffset>55880</wp:posOffset>
            </wp:positionV>
            <wp:extent cx="4419600" cy="447421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99"/>
                    <a:srcRect/>
                    <a:stretch>
                      <a:fillRect/>
                    </a:stretch>
                  </pic:blipFill>
                  <pic:spPr bwMode="auto">
                    <a:xfrm>
                      <a:off x="0" y="0"/>
                      <a:ext cx="4419600" cy="4474210"/>
                    </a:xfrm>
                    <a:prstGeom prst="rect">
                      <a:avLst/>
                    </a:prstGeom>
                    <a:noFill/>
                  </pic:spPr>
                </pic:pic>
              </a:graphicData>
            </a:graphic>
          </wp:anchor>
        </w:drawing>
      </w:r>
    </w:p>
    <w:p w14:paraId="5E0A2B12" w14:textId="77777777" w:rsidR="00F26A1A" w:rsidRDefault="00F26A1A">
      <w:pPr>
        <w:spacing w:line="200" w:lineRule="exact"/>
        <w:rPr>
          <w:sz w:val="20"/>
          <w:szCs w:val="20"/>
        </w:rPr>
      </w:pPr>
    </w:p>
    <w:p w14:paraId="47233C76" w14:textId="77777777" w:rsidR="00F26A1A" w:rsidRDefault="00F26A1A">
      <w:pPr>
        <w:spacing w:line="200" w:lineRule="exact"/>
        <w:rPr>
          <w:sz w:val="20"/>
          <w:szCs w:val="20"/>
        </w:rPr>
      </w:pPr>
    </w:p>
    <w:p w14:paraId="2DD35C6D" w14:textId="77777777" w:rsidR="00F26A1A" w:rsidRDefault="00F26A1A">
      <w:pPr>
        <w:spacing w:line="200" w:lineRule="exact"/>
        <w:rPr>
          <w:sz w:val="20"/>
          <w:szCs w:val="20"/>
        </w:rPr>
      </w:pPr>
    </w:p>
    <w:p w14:paraId="208D881C" w14:textId="77777777" w:rsidR="00F26A1A" w:rsidRDefault="00F26A1A">
      <w:pPr>
        <w:spacing w:line="200" w:lineRule="exact"/>
        <w:rPr>
          <w:sz w:val="20"/>
          <w:szCs w:val="20"/>
        </w:rPr>
      </w:pPr>
    </w:p>
    <w:p w14:paraId="70AB4AB9" w14:textId="77777777" w:rsidR="00F26A1A" w:rsidRDefault="00F26A1A">
      <w:pPr>
        <w:spacing w:line="200" w:lineRule="exact"/>
        <w:rPr>
          <w:sz w:val="20"/>
          <w:szCs w:val="20"/>
        </w:rPr>
      </w:pPr>
    </w:p>
    <w:p w14:paraId="765E9004" w14:textId="77777777" w:rsidR="00F26A1A" w:rsidRDefault="00F26A1A">
      <w:pPr>
        <w:spacing w:line="200" w:lineRule="exact"/>
        <w:rPr>
          <w:sz w:val="20"/>
          <w:szCs w:val="20"/>
        </w:rPr>
      </w:pPr>
    </w:p>
    <w:p w14:paraId="24C7F08D" w14:textId="77777777" w:rsidR="00F26A1A" w:rsidRDefault="00F26A1A">
      <w:pPr>
        <w:spacing w:line="200" w:lineRule="exact"/>
        <w:rPr>
          <w:sz w:val="20"/>
          <w:szCs w:val="20"/>
        </w:rPr>
      </w:pPr>
    </w:p>
    <w:p w14:paraId="256417E2" w14:textId="77777777" w:rsidR="00F26A1A" w:rsidRDefault="00F26A1A">
      <w:pPr>
        <w:spacing w:line="200" w:lineRule="exact"/>
        <w:rPr>
          <w:sz w:val="20"/>
          <w:szCs w:val="20"/>
        </w:rPr>
      </w:pPr>
    </w:p>
    <w:p w14:paraId="0BF4F798" w14:textId="77777777" w:rsidR="00F26A1A" w:rsidRDefault="00F26A1A">
      <w:pPr>
        <w:spacing w:line="200" w:lineRule="exact"/>
        <w:rPr>
          <w:sz w:val="20"/>
          <w:szCs w:val="20"/>
        </w:rPr>
      </w:pPr>
    </w:p>
    <w:p w14:paraId="4FCB486D" w14:textId="77777777" w:rsidR="00F26A1A" w:rsidRDefault="00F26A1A">
      <w:pPr>
        <w:spacing w:line="200" w:lineRule="exact"/>
        <w:rPr>
          <w:sz w:val="20"/>
          <w:szCs w:val="20"/>
        </w:rPr>
      </w:pPr>
    </w:p>
    <w:p w14:paraId="44A65F01" w14:textId="77777777" w:rsidR="00F26A1A" w:rsidRDefault="00F26A1A">
      <w:pPr>
        <w:spacing w:line="200" w:lineRule="exact"/>
        <w:rPr>
          <w:sz w:val="20"/>
          <w:szCs w:val="20"/>
        </w:rPr>
      </w:pPr>
    </w:p>
    <w:p w14:paraId="3D97884C" w14:textId="77777777" w:rsidR="00F26A1A" w:rsidRDefault="00F26A1A">
      <w:pPr>
        <w:spacing w:line="200" w:lineRule="exact"/>
        <w:rPr>
          <w:sz w:val="20"/>
          <w:szCs w:val="20"/>
        </w:rPr>
      </w:pPr>
    </w:p>
    <w:p w14:paraId="7954AAC4" w14:textId="77777777" w:rsidR="00F26A1A" w:rsidRDefault="00F26A1A">
      <w:pPr>
        <w:spacing w:line="200" w:lineRule="exact"/>
        <w:rPr>
          <w:sz w:val="20"/>
          <w:szCs w:val="20"/>
        </w:rPr>
      </w:pPr>
    </w:p>
    <w:p w14:paraId="40281544" w14:textId="77777777" w:rsidR="00F26A1A" w:rsidRDefault="00F26A1A">
      <w:pPr>
        <w:spacing w:line="200" w:lineRule="exact"/>
        <w:rPr>
          <w:sz w:val="20"/>
          <w:szCs w:val="20"/>
        </w:rPr>
      </w:pPr>
    </w:p>
    <w:p w14:paraId="5CC4B97A" w14:textId="77777777" w:rsidR="00F26A1A" w:rsidRDefault="00F26A1A">
      <w:pPr>
        <w:spacing w:line="200" w:lineRule="exact"/>
        <w:rPr>
          <w:sz w:val="20"/>
          <w:szCs w:val="20"/>
        </w:rPr>
      </w:pPr>
    </w:p>
    <w:p w14:paraId="020C6D1E" w14:textId="77777777" w:rsidR="00F26A1A" w:rsidRDefault="00F26A1A">
      <w:pPr>
        <w:spacing w:line="351" w:lineRule="exact"/>
        <w:rPr>
          <w:sz w:val="20"/>
          <w:szCs w:val="20"/>
        </w:rPr>
      </w:pPr>
    </w:p>
    <w:p w14:paraId="31C2CBAD"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90C7309" w14:textId="77777777" w:rsidR="00F26A1A" w:rsidRDefault="00F26A1A">
      <w:pPr>
        <w:spacing w:line="200" w:lineRule="exact"/>
        <w:rPr>
          <w:sz w:val="20"/>
          <w:szCs w:val="20"/>
        </w:rPr>
      </w:pPr>
    </w:p>
    <w:p w14:paraId="0DA5D9D1" w14:textId="77777777" w:rsidR="00F26A1A" w:rsidRDefault="00F26A1A">
      <w:pPr>
        <w:spacing w:line="200" w:lineRule="exact"/>
        <w:rPr>
          <w:sz w:val="20"/>
          <w:szCs w:val="20"/>
        </w:rPr>
      </w:pPr>
    </w:p>
    <w:p w14:paraId="2EA1ED96" w14:textId="77777777" w:rsidR="00F26A1A" w:rsidRDefault="00F26A1A">
      <w:pPr>
        <w:spacing w:line="200" w:lineRule="exact"/>
        <w:rPr>
          <w:sz w:val="20"/>
          <w:szCs w:val="20"/>
        </w:rPr>
      </w:pPr>
    </w:p>
    <w:p w14:paraId="152451FC" w14:textId="77777777" w:rsidR="00F26A1A" w:rsidRDefault="00F26A1A">
      <w:pPr>
        <w:spacing w:line="200" w:lineRule="exact"/>
        <w:rPr>
          <w:sz w:val="20"/>
          <w:szCs w:val="20"/>
        </w:rPr>
      </w:pPr>
    </w:p>
    <w:p w14:paraId="2D69F6C2" w14:textId="77777777" w:rsidR="00F26A1A" w:rsidRDefault="00F26A1A">
      <w:pPr>
        <w:spacing w:line="200" w:lineRule="exact"/>
        <w:rPr>
          <w:sz w:val="20"/>
          <w:szCs w:val="20"/>
        </w:rPr>
      </w:pPr>
    </w:p>
    <w:p w14:paraId="552C2B85" w14:textId="77777777" w:rsidR="00F26A1A" w:rsidRDefault="00F26A1A">
      <w:pPr>
        <w:spacing w:line="200" w:lineRule="exact"/>
        <w:rPr>
          <w:sz w:val="20"/>
          <w:szCs w:val="20"/>
        </w:rPr>
      </w:pPr>
    </w:p>
    <w:p w14:paraId="1A8E6C41" w14:textId="77777777" w:rsidR="00F26A1A" w:rsidRDefault="00F26A1A">
      <w:pPr>
        <w:spacing w:line="200" w:lineRule="exact"/>
        <w:rPr>
          <w:sz w:val="20"/>
          <w:szCs w:val="20"/>
        </w:rPr>
      </w:pPr>
    </w:p>
    <w:p w14:paraId="64DBB268" w14:textId="77777777" w:rsidR="00F26A1A" w:rsidRDefault="00F26A1A">
      <w:pPr>
        <w:spacing w:line="200" w:lineRule="exact"/>
        <w:rPr>
          <w:sz w:val="20"/>
          <w:szCs w:val="20"/>
        </w:rPr>
      </w:pPr>
    </w:p>
    <w:p w14:paraId="5B5833D8" w14:textId="77777777" w:rsidR="00F26A1A" w:rsidRDefault="00F26A1A">
      <w:pPr>
        <w:spacing w:line="200" w:lineRule="exact"/>
        <w:rPr>
          <w:sz w:val="20"/>
          <w:szCs w:val="20"/>
        </w:rPr>
      </w:pPr>
    </w:p>
    <w:p w14:paraId="61C9CD2B" w14:textId="77777777" w:rsidR="00F26A1A" w:rsidRDefault="00F26A1A">
      <w:pPr>
        <w:spacing w:line="200" w:lineRule="exact"/>
        <w:rPr>
          <w:sz w:val="20"/>
          <w:szCs w:val="20"/>
        </w:rPr>
      </w:pPr>
    </w:p>
    <w:p w14:paraId="15D0D373" w14:textId="77777777" w:rsidR="00F26A1A" w:rsidRDefault="00F26A1A">
      <w:pPr>
        <w:spacing w:line="200" w:lineRule="exact"/>
        <w:rPr>
          <w:sz w:val="20"/>
          <w:szCs w:val="20"/>
        </w:rPr>
      </w:pPr>
    </w:p>
    <w:p w14:paraId="074C9AAD" w14:textId="77777777" w:rsidR="00F26A1A" w:rsidRDefault="00F26A1A">
      <w:pPr>
        <w:spacing w:line="200" w:lineRule="exact"/>
        <w:rPr>
          <w:sz w:val="20"/>
          <w:szCs w:val="20"/>
        </w:rPr>
      </w:pPr>
    </w:p>
    <w:p w14:paraId="20D6A5A8" w14:textId="77777777" w:rsidR="00F26A1A" w:rsidRDefault="00F26A1A">
      <w:pPr>
        <w:spacing w:line="200" w:lineRule="exact"/>
        <w:rPr>
          <w:sz w:val="20"/>
          <w:szCs w:val="20"/>
        </w:rPr>
      </w:pPr>
    </w:p>
    <w:p w14:paraId="659DEA75" w14:textId="77777777" w:rsidR="00F26A1A" w:rsidRDefault="00F26A1A">
      <w:pPr>
        <w:spacing w:line="200" w:lineRule="exact"/>
        <w:rPr>
          <w:sz w:val="20"/>
          <w:szCs w:val="20"/>
        </w:rPr>
      </w:pPr>
    </w:p>
    <w:p w14:paraId="76386ED4" w14:textId="77777777" w:rsidR="00F26A1A" w:rsidRDefault="00F26A1A">
      <w:pPr>
        <w:spacing w:line="200" w:lineRule="exact"/>
        <w:rPr>
          <w:sz w:val="20"/>
          <w:szCs w:val="20"/>
        </w:rPr>
      </w:pPr>
    </w:p>
    <w:p w14:paraId="6E00C388" w14:textId="77777777" w:rsidR="00F26A1A" w:rsidRDefault="00F26A1A">
      <w:pPr>
        <w:spacing w:line="202" w:lineRule="exact"/>
        <w:rPr>
          <w:sz w:val="20"/>
          <w:szCs w:val="20"/>
        </w:rPr>
      </w:pPr>
    </w:p>
    <w:p w14:paraId="2E5A36D0" w14:textId="77777777" w:rsidR="00F26A1A" w:rsidRDefault="00000000">
      <w:pPr>
        <w:tabs>
          <w:tab w:val="left" w:pos="368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55F58D85" w14:textId="77777777" w:rsidR="00F26A1A" w:rsidRDefault="00F26A1A">
      <w:pPr>
        <w:spacing w:line="224" w:lineRule="exact"/>
        <w:rPr>
          <w:sz w:val="20"/>
          <w:szCs w:val="20"/>
        </w:rPr>
      </w:pPr>
    </w:p>
    <w:p w14:paraId="48431DDA" w14:textId="77777777" w:rsidR="00F26A1A" w:rsidRDefault="00000000">
      <w:pPr>
        <w:spacing w:line="227" w:lineRule="auto"/>
        <w:ind w:right="100"/>
        <w:rPr>
          <w:sz w:val="20"/>
          <w:szCs w:val="20"/>
        </w:rPr>
      </w:pPr>
      <w:r>
        <w:rPr>
          <w:rFonts w:ascii="Arial" w:eastAsia="Arial" w:hAnsi="Arial" w:cs="Arial"/>
          <w:sz w:val="15"/>
          <w:szCs w:val="15"/>
        </w:rPr>
        <w:t>Fig. 16.1 Retinal breaks: (A) U-tear, (B) operculated tear (arrow), (C) dialysis (arrow showing the retinal edge), (D)giant tear. (</w:t>
      </w:r>
      <w:r>
        <w:rPr>
          <w:rFonts w:ascii="Arial" w:eastAsia="Arial" w:hAnsi="Arial" w:cs="Arial"/>
          <w:color w:val="0080AC"/>
          <w:sz w:val="15"/>
          <w:szCs w:val="15"/>
        </w:rPr>
        <w:t xml:space="preserve"> Figure 16.1C</w:t>
      </w:r>
      <w:r>
        <w:rPr>
          <w:rFonts w:ascii="Arial" w:eastAsia="Arial" w:hAnsi="Arial" w:cs="Arial"/>
          <w:sz w:val="15"/>
          <w:szCs w:val="15"/>
        </w:rPr>
        <w:t xml:space="preserve"> courtesy of Chris Barry, Lions Eye Institute, Perth, Australia.)</w:t>
      </w:r>
    </w:p>
    <w:p w14:paraId="51DD1BAC" w14:textId="77777777" w:rsidR="00F26A1A" w:rsidRDefault="00F26A1A">
      <w:pPr>
        <w:spacing w:line="240" w:lineRule="exact"/>
        <w:rPr>
          <w:sz w:val="20"/>
          <w:szCs w:val="20"/>
        </w:rPr>
      </w:pPr>
    </w:p>
    <w:p w14:paraId="2A7B6968"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Prognosis:</w:t>
      </w:r>
      <w:r>
        <w:rPr>
          <w:rFonts w:ascii="Arial" w:eastAsia="Arial" w:hAnsi="Arial" w:cs="Arial"/>
          <w:sz w:val="18"/>
          <w:szCs w:val="18"/>
        </w:rPr>
        <w:t xml:space="preserve"> in most cases retinoschisis is asymptomatic, innocuous and almost never pro-gresses. RRD may rarely develop in eyes with breaks in both layers; only the inner break needs to be closed surgically.</w:t>
      </w:r>
    </w:p>
    <w:p w14:paraId="5B877F0A" w14:textId="77777777" w:rsidR="00F26A1A" w:rsidRDefault="00F26A1A">
      <w:pPr>
        <w:spacing w:line="252" w:lineRule="exact"/>
        <w:rPr>
          <w:sz w:val="20"/>
          <w:szCs w:val="20"/>
        </w:rPr>
      </w:pPr>
    </w:p>
    <w:p w14:paraId="78218EAD" w14:textId="77777777" w:rsidR="00F26A1A" w:rsidRDefault="00000000">
      <w:pPr>
        <w:rPr>
          <w:sz w:val="20"/>
          <w:szCs w:val="20"/>
        </w:rPr>
      </w:pPr>
      <w:r>
        <w:rPr>
          <w:rFonts w:ascii="Arial" w:eastAsia="Arial" w:hAnsi="Arial" w:cs="Arial"/>
          <w:b/>
          <w:bCs/>
          <w:color w:val="C8001A"/>
          <w:sz w:val="24"/>
          <w:szCs w:val="24"/>
        </w:rPr>
        <w:t>Rhegmatogenous retinal detachment</w:t>
      </w:r>
    </w:p>
    <w:p w14:paraId="3A6B8034" w14:textId="77777777" w:rsidR="00F26A1A" w:rsidRDefault="00F26A1A">
      <w:pPr>
        <w:spacing w:line="137" w:lineRule="exact"/>
        <w:rPr>
          <w:sz w:val="20"/>
          <w:szCs w:val="20"/>
        </w:rPr>
      </w:pPr>
    </w:p>
    <w:p w14:paraId="49222062" w14:textId="77777777" w:rsidR="00F26A1A" w:rsidRDefault="00000000">
      <w:pPr>
        <w:rPr>
          <w:sz w:val="20"/>
          <w:szCs w:val="20"/>
        </w:rPr>
      </w:pPr>
      <w:r>
        <w:rPr>
          <w:rFonts w:ascii="Arial" w:eastAsia="Arial" w:hAnsi="Arial" w:cs="Arial"/>
          <w:b/>
          <w:bCs/>
          <w:sz w:val="18"/>
          <w:szCs w:val="18"/>
        </w:rPr>
        <w:t>Pathogenesis:</w:t>
      </w:r>
    </w:p>
    <w:p w14:paraId="3D41331B" w14:textId="77777777" w:rsidR="00F26A1A" w:rsidRDefault="00F26A1A">
      <w:pPr>
        <w:spacing w:line="28" w:lineRule="exact"/>
        <w:rPr>
          <w:sz w:val="20"/>
          <w:szCs w:val="20"/>
        </w:rPr>
      </w:pPr>
    </w:p>
    <w:p w14:paraId="0952750B" w14:textId="77777777" w:rsidR="00F26A1A" w:rsidRDefault="00000000">
      <w:pPr>
        <w:spacing w:line="268" w:lineRule="auto"/>
        <w:ind w:right="100"/>
        <w:jc w:val="both"/>
        <w:rPr>
          <w:sz w:val="20"/>
          <w:szCs w:val="20"/>
        </w:rPr>
      </w:pPr>
      <w:r>
        <w:rPr>
          <w:rFonts w:ascii="Arial" w:eastAsia="Arial" w:hAnsi="Arial" w:cs="Arial"/>
          <w:sz w:val="17"/>
          <w:szCs w:val="17"/>
        </w:rPr>
        <w:t>rhegmatogenous retinal detachment (RRD) aects approximately 1 in 10,000 of the popula - tion each year; both eyes are eventually involved in approximately 10%. Presentation is typically between 45 and 65 years of age but may be earlier, especially if there is a predisposition (e.g. myo-pia). Other major causes include cataract surgery and trauma.</w:t>
      </w:r>
    </w:p>
    <w:p w14:paraId="3B60DF7E" w14:textId="77777777" w:rsidR="00F26A1A" w:rsidRDefault="00F26A1A">
      <w:pPr>
        <w:spacing w:line="1" w:lineRule="exact"/>
        <w:rPr>
          <w:sz w:val="20"/>
          <w:szCs w:val="20"/>
        </w:rPr>
      </w:pPr>
    </w:p>
    <w:p w14:paraId="0E6ABCF8" w14:textId="77777777" w:rsidR="00F26A1A" w:rsidRDefault="00000000">
      <w:pPr>
        <w:spacing w:line="291" w:lineRule="auto"/>
        <w:ind w:left="440" w:right="100"/>
        <w:jc w:val="both"/>
        <w:rPr>
          <w:sz w:val="20"/>
          <w:szCs w:val="20"/>
        </w:rPr>
      </w:pPr>
      <w:r>
        <w:rPr>
          <w:rFonts w:ascii="Arial" w:eastAsia="Arial" w:hAnsi="Arial" w:cs="Arial"/>
          <w:b/>
          <w:bCs/>
          <w:i/>
          <w:iCs/>
          <w:sz w:val="16"/>
          <w:szCs w:val="16"/>
        </w:rPr>
        <w:t>Posterior vitreous detachment (PVD):</w:t>
      </w:r>
      <w:r>
        <w:rPr>
          <w:rFonts w:ascii="Arial" w:eastAsia="Arial" w:hAnsi="Arial" w:cs="Arial"/>
          <w:sz w:val="16"/>
          <w:szCs w:val="16"/>
        </w:rPr>
        <w:t xml:space="preserve"> (a) separation of the cortical vitreous from the inter-nal limiting membrane (ILM) of the neurosensory retina posterior to the vitreous base with the remaining solid vitreous gel collapsing inferiorly (</w:t>
      </w:r>
      <w:r>
        <w:rPr>
          <w:rFonts w:ascii="Arial" w:eastAsia="Arial" w:hAnsi="Arial" w:cs="Arial"/>
          <w:color w:val="0080AC"/>
          <w:sz w:val="16"/>
          <w:szCs w:val="16"/>
        </w:rPr>
        <w:t>Fig. 16.3A</w:t>
      </w:r>
      <w:r>
        <w:rPr>
          <w:rFonts w:ascii="Arial" w:eastAsia="Arial" w:hAnsi="Arial" w:cs="Arial"/>
          <w:sz w:val="16"/>
          <w:szCs w:val="16"/>
        </w:rPr>
        <w:t>), (b) some eyes with acute PVD develop retinal tears and subsequent RRD, (c) occasionally avulsion of a peripheral blood vessel may cause vitreous haemorrhage without a retinal tear (</w:t>
      </w:r>
      <w:r>
        <w:rPr>
          <w:rFonts w:ascii="Arial" w:eastAsia="Arial" w:hAnsi="Arial" w:cs="Arial"/>
          <w:color w:val="0080AC"/>
          <w:sz w:val="16"/>
          <w:szCs w:val="16"/>
        </w:rPr>
        <w:t>Fig. 16.3B</w:t>
      </w:r>
      <w:r>
        <w:rPr>
          <w:rFonts w:ascii="Arial" w:eastAsia="Arial" w:hAnsi="Arial" w:cs="Arial"/>
          <w:sz w:val="16"/>
          <w:szCs w:val="16"/>
        </w:rPr>
        <w:t>).</w:t>
      </w:r>
    </w:p>
    <w:p w14:paraId="2FE0218E" w14:textId="77777777" w:rsidR="00F26A1A" w:rsidRDefault="00F26A1A">
      <w:pPr>
        <w:sectPr w:rsidR="00F26A1A">
          <w:pgSz w:w="8640" w:h="13101"/>
          <w:pgMar w:top="500" w:right="860" w:bottom="0" w:left="720" w:header="0" w:footer="0" w:gutter="0"/>
          <w:cols w:space="720" w:equalWidth="0">
            <w:col w:w="7060"/>
          </w:cols>
        </w:sectPr>
      </w:pPr>
    </w:p>
    <w:p w14:paraId="4474058C" w14:textId="77777777" w:rsidR="00F26A1A" w:rsidRDefault="00F26A1A">
      <w:pPr>
        <w:spacing w:line="200" w:lineRule="exact"/>
        <w:rPr>
          <w:sz w:val="20"/>
          <w:szCs w:val="20"/>
        </w:rPr>
      </w:pPr>
    </w:p>
    <w:p w14:paraId="3205B835" w14:textId="77777777" w:rsidR="00F26A1A" w:rsidRDefault="00F26A1A">
      <w:pPr>
        <w:spacing w:line="330" w:lineRule="exact"/>
        <w:rPr>
          <w:sz w:val="20"/>
          <w:szCs w:val="20"/>
        </w:rPr>
      </w:pPr>
    </w:p>
    <w:p w14:paraId="207895C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D15F86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EE7B22E" w14:textId="77777777" w:rsidR="00F26A1A" w:rsidRDefault="00F26A1A">
      <w:pPr>
        <w:sectPr w:rsidR="00F26A1A">
          <w:type w:val="continuous"/>
          <w:pgSz w:w="8640" w:h="13101"/>
          <w:pgMar w:top="500" w:right="860" w:bottom="0" w:left="720" w:header="0" w:footer="0" w:gutter="0"/>
          <w:cols w:space="720" w:equalWidth="0">
            <w:col w:w="7060"/>
          </w:cols>
        </w:sectPr>
      </w:pPr>
    </w:p>
    <w:p w14:paraId="79AB66F9" w14:textId="77777777" w:rsidR="00F26A1A" w:rsidRDefault="00F26A1A">
      <w:pPr>
        <w:spacing w:line="141" w:lineRule="exact"/>
        <w:rPr>
          <w:sz w:val="20"/>
          <w:szCs w:val="20"/>
        </w:rPr>
      </w:pPr>
      <w:bookmarkStart w:id="297" w:name="page300"/>
      <w:bookmarkEnd w:id="297"/>
    </w:p>
    <w:tbl>
      <w:tblPr>
        <w:tblW w:w="0" w:type="auto"/>
        <w:tblInd w:w="100" w:type="dxa"/>
        <w:tblLayout w:type="fixed"/>
        <w:tblCellMar>
          <w:left w:w="0" w:type="dxa"/>
          <w:right w:w="0" w:type="dxa"/>
        </w:tblCellMar>
        <w:tblLook w:val="04A0" w:firstRow="1" w:lastRow="0" w:firstColumn="1" w:lastColumn="0" w:noHBand="0" w:noVBand="1"/>
      </w:tblPr>
      <w:tblGrid>
        <w:gridCol w:w="4640"/>
        <w:gridCol w:w="2340"/>
      </w:tblGrid>
      <w:tr w:rsidR="00F26A1A" w14:paraId="232BB9F8" w14:textId="77777777">
        <w:trPr>
          <w:trHeight w:val="233"/>
        </w:trPr>
        <w:tc>
          <w:tcPr>
            <w:tcW w:w="4640" w:type="dxa"/>
            <w:vAlign w:val="bottom"/>
          </w:tcPr>
          <w:p w14:paraId="3F9A5D9C" w14:textId="77777777" w:rsidR="00F26A1A" w:rsidRDefault="00000000">
            <w:pPr>
              <w:rPr>
                <w:sz w:val="20"/>
                <w:szCs w:val="20"/>
              </w:rPr>
            </w:pPr>
            <w:r>
              <w:rPr>
                <w:rFonts w:ascii="Arial" w:eastAsia="Arial" w:hAnsi="Arial" w:cs="Arial"/>
                <w:sz w:val="16"/>
                <w:szCs w:val="16"/>
              </w:rPr>
              <w:t>Chapter 16—RETINAL DETACHMENT</w:t>
            </w:r>
          </w:p>
        </w:tc>
        <w:tc>
          <w:tcPr>
            <w:tcW w:w="2340" w:type="dxa"/>
            <w:vAlign w:val="bottom"/>
          </w:tcPr>
          <w:p w14:paraId="20060CF4" w14:textId="77777777" w:rsidR="00F26A1A" w:rsidRDefault="00000000">
            <w:pPr>
              <w:jc w:val="right"/>
              <w:rPr>
                <w:sz w:val="20"/>
                <w:szCs w:val="20"/>
              </w:rPr>
            </w:pPr>
            <w:r>
              <w:rPr>
                <w:rFonts w:ascii="Arial" w:eastAsia="Arial" w:hAnsi="Arial" w:cs="Arial"/>
                <w:b/>
                <w:bCs/>
                <w:sz w:val="18"/>
                <w:szCs w:val="18"/>
              </w:rPr>
              <w:t>307</w:t>
            </w:r>
          </w:p>
        </w:tc>
      </w:tr>
      <w:tr w:rsidR="00F26A1A" w14:paraId="6DB0E223" w14:textId="77777777">
        <w:trPr>
          <w:trHeight w:val="46"/>
        </w:trPr>
        <w:tc>
          <w:tcPr>
            <w:tcW w:w="4640" w:type="dxa"/>
            <w:tcBorders>
              <w:bottom w:val="single" w:sz="8" w:space="0" w:color="CCECF4"/>
            </w:tcBorders>
            <w:vAlign w:val="bottom"/>
          </w:tcPr>
          <w:p w14:paraId="5F8A23F4" w14:textId="77777777" w:rsidR="00F26A1A" w:rsidRDefault="00F26A1A">
            <w:pPr>
              <w:rPr>
                <w:sz w:val="4"/>
                <w:szCs w:val="4"/>
              </w:rPr>
            </w:pPr>
          </w:p>
        </w:tc>
        <w:tc>
          <w:tcPr>
            <w:tcW w:w="2340" w:type="dxa"/>
            <w:tcBorders>
              <w:bottom w:val="single" w:sz="8" w:space="0" w:color="CCECF4"/>
            </w:tcBorders>
            <w:vAlign w:val="bottom"/>
          </w:tcPr>
          <w:p w14:paraId="51921EB5" w14:textId="77777777" w:rsidR="00F26A1A" w:rsidRDefault="00F26A1A">
            <w:pPr>
              <w:rPr>
                <w:sz w:val="4"/>
                <w:szCs w:val="4"/>
              </w:rPr>
            </w:pPr>
          </w:p>
        </w:tc>
      </w:tr>
    </w:tbl>
    <w:p w14:paraId="35E0577F" w14:textId="77777777" w:rsidR="00F26A1A" w:rsidRDefault="00000000">
      <w:pPr>
        <w:spacing w:line="20" w:lineRule="exact"/>
        <w:rPr>
          <w:sz w:val="20"/>
          <w:szCs w:val="20"/>
        </w:rPr>
      </w:pPr>
      <w:r>
        <w:rPr>
          <w:noProof/>
          <w:sz w:val="20"/>
          <w:szCs w:val="20"/>
        </w:rPr>
        <w:drawing>
          <wp:anchor distT="0" distB="0" distL="114300" distR="114300" simplePos="0" relativeHeight="251781632" behindDoc="1" locked="0" layoutInCell="0" allowOverlap="1" wp14:anchorId="53091916" wp14:editId="1F1443FA">
            <wp:simplePos x="0" y="0"/>
            <wp:positionH relativeFrom="column">
              <wp:posOffset>81915</wp:posOffset>
            </wp:positionH>
            <wp:positionV relativeFrom="paragraph">
              <wp:posOffset>144780</wp:posOffset>
            </wp:positionV>
            <wp:extent cx="4382770" cy="211518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00"/>
                    <a:srcRect/>
                    <a:stretch>
                      <a:fillRect/>
                    </a:stretch>
                  </pic:blipFill>
                  <pic:spPr bwMode="auto">
                    <a:xfrm>
                      <a:off x="0" y="0"/>
                      <a:ext cx="4382770" cy="2115185"/>
                    </a:xfrm>
                    <a:prstGeom prst="rect">
                      <a:avLst/>
                    </a:prstGeom>
                    <a:noFill/>
                  </pic:spPr>
                </pic:pic>
              </a:graphicData>
            </a:graphic>
          </wp:anchor>
        </w:drawing>
      </w:r>
    </w:p>
    <w:p w14:paraId="7A89637F" w14:textId="77777777" w:rsidR="00F26A1A" w:rsidRDefault="00F26A1A">
      <w:pPr>
        <w:spacing w:line="200" w:lineRule="exact"/>
        <w:rPr>
          <w:sz w:val="20"/>
          <w:szCs w:val="20"/>
        </w:rPr>
      </w:pPr>
    </w:p>
    <w:p w14:paraId="03BB0078" w14:textId="77777777" w:rsidR="00F26A1A" w:rsidRDefault="00F26A1A">
      <w:pPr>
        <w:spacing w:line="200" w:lineRule="exact"/>
        <w:rPr>
          <w:sz w:val="20"/>
          <w:szCs w:val="20"/>
        </w:rPr>
      </w:pPr>
    </w:p>
    <w:p w14:paraId="380D9C7D" w14:textId="77777777" w:rsidR="00F26A1A" w:rsidRDefault="00F26A1A">
      <w:pPr>
        <w:spacing w:line="200" w:lineRule="exact"/>
        <w:rPr>
          <w:sz w:val="20"/>
          <w:szCs w:val="20"/>
        </w:rPr>
      </w:pPr>
    </w:p>
    <w:p w14:paraId="7D393748" w14:textId="77777777" w:rsidR="00F26A1A" w:rsidRDefault="00F26A1A">
      <w:pPr>
        <w:spacing w:line="200" w:lineRule="exact"/>
        <w:rPr>
          <w:sz w:val="20"/>
          <w:szCs w:val="20"/>
        </w:rPr>
      </w:pPr>
    </w:p>
    <w:p w14:paraId="170AB720" w14:textId="77777777" w:rsidR="00F26A1A" w:rsidRDefault="00F26A1A">
      <w:pPr>
        <w:spacing w:line="200" w:lineRule="exact"/>
        <w:rPr>
          <w:sz w:val="20"/>
          <w:szCs w:val="20"/>
        </w:rPr>
      </w:pPr>
    </w:p>
    <w:p w14:paraId="112004BE" w14:textId="77777777" w:rsidR="00F26A1A" w:rsidRDefault="00F26A1A">
      <w:pPr>
        <w:spacing w:line="200" w:lineRule="exact"/>
        <w:rPr>
          <w:sz w:val="20"/>
          <w:szCs w:val="20"/>
        </w:rPr>
      </w:pPr>
    </w:p>
    <w:p w14:paraId="1462B6C2" w14:textId="77777777" w:rsidR="00F26A1A" w:rsidRDefault="00F26A1A">
      <w:pPr>
        <w:spacing w:line="200" w:lineRule="exact"/>
        <w:rPr>
          <w:sz w:val="20"/>
          <w:szCs w:val="20"/>
        </w:rPr>
      </w:pPr>
    </w:p>
    <w:p w14:paraId="2A09D9C4" w14:textId="77777777" w:rsidR="00F26A1A" w:rsidRDefault="00F26A1A">
      <w:pPr>
        <w:spacing w:line="200" w:lineRule="exact"/>
        <w:rPr>
          <w:sz w:val="20"/>
          <w:szCs w:val="20"/>
        </w:rPr>
      </w:pPr>
    </w:p>
    <w:p w14:paraId="56F3EAE6" w14:textId="77777777" w:rsidR="00F26A1A" w:rsidRDefault="00F26A1A">
      <w:pPr>
        <w:spacing w:line="200" w:lineRule="exact"/>
        <w:rPr>
          <w:sz w:val="20"/>
          <w:szCs w:val="20"/>
        </w:rPr>
      </w:pPr>
    </w:p>
    <w:p w14:paraId="66876A52" w14:textId="77777777" w:rsidR="00F26A1A" w:rsidRDefault="00F26A1A">
      <w:pPr>
        <w:spacing w:line="200" w:lineRule="exact"/>
        <w:rPr>
          <w:sz w:val="20"/>
          <w:szCs w:val="20"/>
        </w:rPr>
      </w:pPr>
    </w:p>
    <w:p w14:paraId="7406B3C9" w14:textId="77777777" w:rsidR="00F26A1A" w:rsidRDefault="00F26A1A">
      <w:pPr>
        <w:spacing w:line="200" w:lineRule="exact"/>
        <w:rPr>
          <w:sz w:val="20"/>
          <w:szCs w:val="20"/>
        </w:rPr>
      </w:pPr>
    </w:p>
    <w:p w14:paraId="402C2AB8" w14:textId="77777777" w:rsidR="00F26A1A" w:rsidRDefault="00F26A1A">
      <w:pPr>
        <w:spacing w:line="200" w:lineRule="exact"/>
        <w:rPr>
          <w:sz w:val="20"/>
          <w:szCs w:val="20"/>
        </w:rPr>
      </w:pPr>
    </w:p>
    <w:p w14:paraId="796FA2B1" w14:textId="77777777" w:rsidR="00F26A1A" w:rsidRDefault="00F26A1A">
      <w:pPr>
        <w:spacing w:line="200" w:lineRule="exact"/>
        <w:rPr>
          <w:sz w:val="20"/>
          <w:szCs w:val="20"/>
        </w:rPr>
      </w:pPr>
    </w:p>
    <w:p w14:paraId="4AC155F0" w14:textId="77777777" w:rsidR="00F26A1A" w:rsidRDefault="00F26A1A">
      <w:pPr>
        <w:spacing w:line="200" w:lineRule="exact"/>
        <w:rPr>
          <w:sz w:val="20"/>
          <w:szCs w:val="20"/>
        </w:rPr>
      </w:pPr>
    </w:p>
    <w:p w14:paraId="760AB8EB" w14:textId="77777777" w:rsidR="00F26A1A" w:rsidRDefault="00F26A1A">
      <w:pPr>
        <w:spacing w:line="200" w:lineRule="exact"/>
        <w:rPr>
          <w:sz w:val="20"/>
          <w:szCs w:val="20"/>
        </w:rPr>
      </w:pPr>
    </w:p>
    <w:p w14:paraId="1464FC52" w14:textId="77777777" w:rsidR="00F26A1A" w:rsidRDefault="00F26A1A">
      <w:pPr>
        <w:spacing w:line="238" w:lineRule="exact"/>
        <w:rPr>
          <w:sz w:val="20"/>
          <w:szCs w:val="20"/>
        </w:rPr>
      </w:pPr>
    </w:p>
    <w:p w14:paraId="01308D77"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EAFC022" w14:textId="77777777" w:rsidR="00F26A1A" w:rsidRDefault="00F26A1A">
      <w:pPr>
        <w:spacing w:line="187" w:lineRule="exact"/>
        <w:rPr>
          <w:sz w:val="20"/>
          <w:szCs w:val="20"/>
        </w:rPr>
      </w:pPr>
    </w:p>
    <w:p w14:paraId="776AB124" w14:textId="77777777" w:rsidR="00F26A1A" w:rsidRDefault="00000000">
      <w:pPr>
        <w:tabs>
          <w:tab w:val="left" w:pos="720"/>
        </w:tabs>
        <w:ind w:left="100"/>
        <w:rPr>
          <w:sz w:val="20"/>
          <w:szCs w:val="20"/>
        </w:rPr>
      </w:pPr>
      <w:r>
        <w:rPr>
          <w:rFonts w:ascii="Arial" w:eastAsia="Arial" w:hAnsi="Arial" w:cs="Arial"/>
          <w:sz w:val="15"/>
          <w:szCs w:val="15"/>
        </w:rPr>
        <w:t>Fig. 16.2</w:t>
      </w:r>
      <w:r>
        <w:rPr>
          <w:sz w:val="20"/>
          <w:szCs w:val="20"/>
        </w:rPr>
        <w:tab/>
      </w:r>
      <w:r>
        <w:rPr>
          <w:rFonts w:ascii="Arial" w:eastAsia="Arial" w:hAnsi="Arial" w:cs="Arial"/>
          <w:sz w:val="14"/>
          <w:szCs w:val="14"/>
        </w:rPr>
        <w:t>Retinoschisis: (A) shallow dome-shaped elevation of peripheral retina (arrow), (B) breaks in inner and</w:t>
      </w:r>
    </w:p>
    <w:p w14:paraId="531AA0BF" w14:textId="77777777" w:rsidR="00F26A1A" w:rsidRDefault="00F26A1A">
      <w:pPr>
        <w:spacing w:line="19" w:lineRule="exact"/>
        <w:rPr>
          <w:sz w:val="20"/>
          <w:szCs w:val="20"/>
        </w:rPr>
      </w:pPr>
    </w:p>
    <w:p w14:paraId="3F95A42A" w14:textId="77777777" w:rsidR="00F26A1A" w:rsidRDefault="00000000">
      <w:pPr>
        <w:ind w:left="100"/>
        <w:rPr>
          <w:sz w:val="20"/>
          <w:szCs w:val="20"/>
        </w:rPr>
      </w:pPr>
      <w:r>
        <w:rPr>
          <w:rFonts w:ascii="Arial" w:eastAsia="Arial" w:hAnsi="Arial" w:cs="Arial"/>
          <w:sz w:val="14"/>
          <w:szCs w:val="14"/>
        </w:rPr>
        <w:t>outer layers. (From Salmon JF, Kanski’s Clinical Ophthalmology: A Systematic Approach, 9th edition. Oxford,</w:t>
      </w:r>
    </w:p>
    <w:p w14:paraId="6AC7C4DC" w14:textId="77777777" w:rsidR="00F26A1A" w:rsidRDefault="00F26A1A">
      <w:pPr>
        <w:spacing w:line="8" w:lineRule="exact"/>
        <w:rPr>
          <w:sz w:val="20"/>
          <w:szCs w:val="20"/>
        </w:rPr>
      </w:pPr>
    </w:p>
    <w:p w14:paraId="0CD81174" w14:textId="77777777" w:rsidR="00F26A1A" w:rsidRDefault="00000000">
      <w:pPr>
        <w:ind w:left="100"/>
        <w:rPr>
          <w:sz w:val="20"/>
          <w:szCs w:val="20"/>
        </w:rPr>
      </w:pPr>
      <w:r>
        <w:rPr>
          <w:rFonts w:ascii="Arial" w:eastAsia="Arial" w:hAnsi="Arial" w:cs="Arial"/>
          <w:sz w:val="15"/>
          <w:szCs w:val="15"/>
        </w:rPr>
        <w:t>UK: Elsevier; 2020.)</w:t>
      </w:r>
    </w:p>
    <w:p w14:paraId="58224769" w14:textId="77777777" w:rsidR="00F26A1A" w:rsidRDefault="00000000">
      <w:pPr>
        <w:spacing w:line="20" w:lineRule="exact"/>
        <w:rPr>
          <w:sz w:val="20"/>
          <w:szCs w:val="20"/>
        </w:rPr>
      </w:pPr>
      <w:r>
        <w:rPr>
          <w:noProof/>
          <w:sz w:val="20"/>
          <w:szCs w:val="20"/>
        </w:rPr>
        <w:drawing>
          <wp:anchor distT="0" distB="0" distL="114300" distR="114300" simplePos="0" relativeHeight="251782656" behindDoc="1" locked="0" layoutInCell="0" allowOverlap="1" wp14:anchorId="67807F45" wp14:editId="479F75C6">
            <wp:simplePos x="0" y="0"/>
            <wp:positionH relativeFrom="column">
              <wp:posOffset>80010</wp:posOffset>
            </wp:positionH>
            <wp:positionV relativeFrom="paragraph">
              <wp:posOffset>214630</wp:posOffset>
            </wp:positionV>
            <wp:extent cx="4385945" cy="2115185"/>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01"/>
                    <a:srcRect/>
                    <a:stretch>
                      <a:fillRect/>
                    </a:stretch>
                  </pic:blipFill>
                  <pic:spPr bwMode="auto">
                    <a:xfrm>
                      <a:off x="0" y="0"/>
                      <a:ext cx="4385945" cy="2115185"/>
                    </a:xfrm>
                    <a:prstGeom prst="rect">
                      <a:avLst/>
                    </a:prstGeom>
                    <a:noFill/>
                  </pic:spPr>
                </pic:pic>
              </a:graphicData>
            </a:graphic>
          </wp:anchor>
        </w:drawing>
      </w:r>
    </w:p>
    <w:p w14:paraId="361A70CB" w14:textId="77777777" w:rsidR="00F26A1A" w:rsidRDefault="00F26A1A">
      <w:pPr>
        <w:spacing w:line="200" w:lineRule="exact"/>
        <w:rPr>
          <w:sz w:val="20"/>
          <w:szCs w:val="20"/>
        </w:rPr>
      </w:pPr>
    </w:p>
    <w:p w14:paraId="2F65F9EF" w14:textId="77777777" w:rsidR="00F26A1A" w:rsidRDefault="00F26A1A">
      <w:pPr>
        <w:spacing w:line="200" w:lineRule="exact"/>
        <w:rPr>
          <w:sz w:val="20"/>
          <w:szCs w:val="20"/>
        </w:rPr>
      </w:pPr>
    </w:p>
    <w:p w14:paraId="763205A9" w14:textId="77777777" w:rsidR="00F26A1A" w:rsidRDefault="00F26A1A">
      <w:pPr>
        <w:spacing w:line="200" w:lineRule="exact"/>
        <w:rPr>
          <w:sz w:val="20"/>
          <w:szCs w:val="20"/>
        </w:rPr>
      </w:pPr>
    </w:p>
    <w:p w14:paraId="78101B4D" w14:textId="77777777" w:rsidR="00F26A1A" w:rsidRDefault="00F26A1A">
      <w:pPr>
        <w:spacing w:line="200" w:lineRule="exact"/>
        <w:rPr>
          <w:sz w:val="20"/>
          <w:szCs w:val="20"/>
        </w:rPr>
      </w:pPr>
    </w:p>
    <w:p w14:paraId="1CF4635E" w14:textId="77777777" w:rsidR="00F26A1A" w:rsidRDefault="00F26A1A">
      <w:pPr>
        <w:spacing w:line="200" w:lineRule="exact"/>
        <w:rPr>
          <w:sz w:val="20"/>
          <w:szCs w:val="20"/>
        </w:rPr>
      </w:pPr>
    </w:p>
    <w:p w14:paraId="6694D381" w14:textId="77777777" w:rsidR="00F26A1A" w:rsidRDefault="00F26A1A">
      <w:pPr>
        <w:spacing w:line="200" w:lineRule="exact"/>
        <w:rPr>
          <w:sz w:val="20"/>
          <w:szCs w:val="20"/>
        </w:rPr>
      </w:pPr>
    </w:p>
    <w:p w14:paraId="7682EB34" w14:textId="77777777" w:rsidR="00F26A1A" w:rsidRDefault="00F26A1A">
      <w:pPr>
        <w:spacing w:line="200" w:lineRule="exact"/>
        <w:rPr>
          <w:sz w:val="20"/>
          <w:szCs w:val="20"/>
        </w:rPr>
      </w:pPr>
    </w:p>
    <w:p w14:paraId="178626F3" w14:textId="77777777" w:rsidR="00F26A1A" w:rsidRDefault="00F26A1A">
      <w:pPr>
        <w:spacing w:line="200" w:lineRule="exact"/>
        <w:rPr>
          <w:sz w:val="20"/>
          <w:szCs w:val="20"/>
        </w:rPr>
      </w:pPr>
    </w:p>
    <w:p w14:paraId="1090F1E7" w14:textId="77777777" w:rsidR="00F26A1A" w:rsidRDefault="00F26A1A">
      <w:pPr>
        <w:spacing w:line="200" w:lineRule="exact"/>
        <w:rPr>
          <w:sz w:val="20"/>
          <w:szCs w:val="20"/>
        </w:rPr>
      </w:pPr>
    </w:p>
    <w:p w14:paraId="239CD22F" w14:textId="77777777" w:rsidR="00F26A1A" w:rsidRDefault="00F26A1A">
      <w:pPr>
        <w:spacing w:line="200" w:lineRule="exact"/>
        <w:rPr>
          <w:sz w:val="20"/>
          <w:szCs w:val="20"/>
        </w:rPr>
      </w:pPr>
    </w:p>
    <w:p w14:paraId="52380F71" w14:textId="77777777" w:rsidR="00F26A1A" w:rsidRDefault="00F26A1A">
      <w:pPr>
        <w:spacing w:line="200" w:lineRule="exact"/>
        <w:rPr>
          <w:sz w:val="20"/>
          <w:szCs w:val="20"/>
        </w:rPr>
      </w:pPr>
    </w:p>
    <w:p w14:paraId="4BB54EFF" w14:textId="77777777" w:rsidR="00F26A1A" w:rsidRDefault="00F26A1A">
      <w:pPr>
        <w:spacing w:line="200" w:lineRule="exact"/>
        <w:rPr>
          <w:sz w:val="20"/>
          <w:szCs w:val="20"/>
        </w:rPr>
      </w:pPr>
    </w:p>
    <w:p w14:paraId="05A46A87" w14:textId="77777777" w:rsidR="00F26A1A" w:rsidRDefault="00F26A1A">
      <w:pPr>
        <w:spacing w:line="200" w:lineRule="exact"/>
        <w:rPr>
          <w:sz w:val="20"/>
          <w:szCs w:val="20"/>
        </w:rPr>
      </w:pPr>
    </w:p>
    <w:p w14:paraId="0F976103" w14:textId="77777777" w:rsidR="00F26A1A" w:rsidRDefault="00F26A1A">
      <w:pPr>
        <w:spacing w:line="200" w:lineRule="exact"/>
        <w:rPr>
          <w:sz w:val="20"/>
          <w:szCs w:val="20"/>
        </w:rPr>
      </w:pPr>
    </w:p>
    <w:p w14:paraId="3D716AC2" w14:textId="77777777" w:rsidR="00F26A1A" w:rsidRDefault="00F26A1A">
      <w:pPr>
        <w:spacing w:line="200" w:lineRule="exact"/>
        <w:rPr>
          <w:sz w:val="20"/>
          <w:szCs w:val="20"/>
        </w:rPr>
      </w:pPr>
    </w:p>
    <w:p w14:paraId="431976EF" w14:textId="77777777" w:rsidR="00F26A1A" w:rsidRDefault="00F26A1A">
      <w:pPr>
        <w:spacing w:line="351" w:lineRule="exact"/>
        <w:rPr>
          <w:sz w:val="20"/>
          <w:szCs w:val="20"/>
        </w:rPr>
      </w:pPr>
    </w:p>
    <w:p w14:paraId="42F47C3A" w14:textId="77777777" w:rsidR="00F26A1A" w:rsidRDefault="00000000">
      <w:pPr>
        <w:tabs>
          <w:tab w:val="left" w:pos="370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84E88E6" w14:textId="77777777" w:rsidR="00F26A1A" w:rsidRDefault="00F26A1A">
      <w:pPr>
        <w:spacing w:line="216" w:lineRule="exact"/>
        <w:rPr>
          <w:sz w:val="20"/>
          <w:szCs w:val="20"/>
        </w:rPr>
      </w:pPr>
    </w:p>
    <w:p w14:paraId="37E6B280" w14:textId="77777777" w:rsidR="00F26A1A" w:rsidRDefault="00000000">
      <w:pPr>
        <w:spacing w:line="227" w:lineRule="auto"/>
        <w:ind w:left="100" w:right="20"/>
        <w:jc w:val="both"/>
        <w:rPr>
          <w:sz w:val="20"/>
          <w:szCs w:val="20"/>
        </w:rPr>
      </w:pPr>
      <w:r>
        <w:rPr>
          <w:rFonts w:ascii="Arial" w:eastAsia="Arial" w:hAnsi="Arial" w:cs="Arial"/>
          <w:sz w:val="15"/>
          <w:szCs w:val="15"/>
        </w:rPr>
        <w:t>Fig. 16.3 (A) Posterior vitreous detachment, (B) resorbing vitreous haemorrhage. (From Salmon JF, Kanski’s Clinical Ophthalmology: A Systematic Approach, 9th edition. Oxford, UK: Elsevier; 2020.)</w:t>
      </w:r>
    </w:p>
    <w:p w14:paraId="285AB543" w14:textId="77777777" w:rsidR="00F26A1A" w:rsidRDefault="00F26A1A">
      <w:pPr>
        <w:spacing w:line="200" w:lineRule="exact"/>
        <w:rPr>
          <w:sz w:val="20"/>
          <w:szCs w:val="20"/>
        </w:rPr>
      </w:pPr>
    </w:p>
    <w:p w14:paraId="3AE8A03C" w14:textId="77777777" w:rsidR="00F26A1A" w:rsidRDefault="00F26A1A">
      <w:pPr>
        <w:spacing w:line="258" w:lineRule="exact"/>
        <w:rPr>
          <w:sz w:val="20"/>
          <w:szCs w:val="20"/>
        </w:rPr>
      </w:pPr>
    </w:p>
    <w:p w14:paraId="0957EFEC" w14:textId="77777777" w:rsidR="00F26A1A" w:rsidRDefault="00000000">
      <w:pPr>
        <w:ind w:left="540"/>
        <w:rPr>
          <w:sz w:val="20"/>
          <w:szCs w:val="20"/>
        </w:rPr>
      </w:pPr>
      <w:r>
        <w:rPr>
          <w:rFonts w:ascii="Arial" w:eastAsia="Arial" w:hAnsi="Arial" w:cs="Arial"/>
          <w:b/>
          <w:bCs/>
          <w:i/>
          <w:iCs/>
          <w:sz w:val="18"/>
          <w:szCs w:val="18"/>
        </w:rPr>
        <w:t>RRD without PVD:</w:t>
      </w:r>
      <w:r>
        <w:rPr>
          <w:rFonts w:ascii="Arial" w:eastAsia="Arial" w:hAnsi="Arial" w:cs="Arial"/>
          <w:sz w:val="18"/>
          <w:szCs w:val="18"/>
        </w:rPr>
        <w:t xml:space="preserve">  usually associated with a retinal dialysis or round holes.</w:t>
      </w:r>
    </w:p>
    <w:p w14:paraId="0D9BE736" w14:textId="77777777" w:rsidR="00F26A1A" w:rsidRDefault="00F26A1A">
      <w:pPr>
        <w:spacing w:line="17" w:lineRule="exact"/>
        <w:rPr>
          <w:sz w:val="20"/>
          <w:szCs w:val="20"/>
        </w:rPr>
      </w:pPr>
    </w:p>
    <w:p w14:paraId="3101B81E" w14:textId="77777777" w:rsidR="00F26A1A" w:rsidRDefault="00000000">
      <w:pPr>
        <w:spacing w:line="286" w:lineRule="auto"/>
        <w:ind w:left="540"/>
        <w:jc w:val="both"/>
        <w:rPr>
          <w:sz w:val="20"/>
          <w:szCs w:val="20"/>
        </w:rPr>
      </w:pPr>
      <w:r>
        <w:rPr>
          <w:rFonts w:ascii="Arial" w:eastAsia="Arial" w:hAnsi="Arial" w:cs="Arial"/>
          <w:b/>
          <w:bCs/>
          <w:i/>
          <w:iCs/>
          <w:sz w:val="16"/>
          <w:szCs w:val="16"/>
        </w:rPr>
        <w:t>Lattice degeneration:</w:t>
      </w:r>
      <w:r>
        <w:rPr>
          <w:rFonts w:ascii="Arial" w:eastAsia="Arial" w:hAnsi="Arial" w:cs="Arial"/>
          <w:sz w:val="16"/>
          <w:szCs w:val="16"/>
        </w:rPr>
        <w:t xml:space="preserve"> present in approximately 8% of the population and in approximately 40% of eyes with RRD: (a) spindle-shaped islands of retinal thinning with a characteristic network of white lines (</w:t>
      </w:r>
      <w:r>
        <w:rPr>
          <w:rFonts w:ascii="Arial" w:eastAsia="Arial" w:hAnsi="Arial" w:cs="Arial"/>
          <w:color w:val="0080AC"/>
          <w:sz w:val="16"/>
          <w:szCs w:val="16"/>
        </w:rPr>
        <w:t>Fig. 16.4A</w:t>
      </w:r>
      <w:r>
        <w:rPr>
          <w:rFonts w:ascii="Arial" w:eastAsia="Arial" w:hAnsi="Arial" w:cs="Arial"/>
          <w:sz w:val="16"/>
          <w:szCs w:val="16"/>
        </w:rPr>
        <w:t>), (b) associated RPE hyperplasia (</w:t>
      </w:r>
      <w:r>
        <w:rPr>
          <w:rFonts w:ascii="Arial" w:eastAsia="Arial" w:hAnsi="Arial" w:cs="Arial"/>
          <w:color w:val="0080AC"/>
          <w:sz w:val="16"/>
          <w:szCs w:val="16"/>
        </w:rPr>
        <w:t>Fig. 16.4B</w:t>
      </w:r>
      <w:r>
        <w:rPr>
          <w:rFonts w:ascii="Arial" w:eastAsia="Arial" w:hAnsi="Arial" w:cs="Arial"/>
          <w:sz w:val="16"/>
          <w:szCs w:val="16"/>
        </w:rPr>
        <w:t>), (c) small holes within islands are common, (d) overlying gel is liquefied, but its adhesions around the margins of lattice are exaggerated, (e) tears typically occur at the posterior edge of an island.</w:t>
      </w:r>
      <w:r>
        <w:rPr>
          <w:rFonts w:ascii="Arial" w:eastAsia="Arial" w:hAnsi="Arial" w:cs="Arial"/>
          <w:b/>
          <w:bCs/>
          <w:i/>
          <w:iCs/>
          <w:sz w:val="16"/>
          <w:szCs w:val="16"/>
        </w:rPr>
        <w:t xml:space="preserve"> Snailtrack degeneration:</w:t>
      </w:r>
      <w:r>
        <w:rPr>
          <w:rFonts w:ascii="Arial" w:eastAsia="Arial" w:hAnsi="Arial" w:cs="Arial"/>
          <w:sz w:val="16"/>
          <w:szCs w:val="16"/>
        </w:rPr>
        <w:t xml:space="preserve"> (a) sharply demarcated peripheral bands of tightly packed ‘snow-flakes’ (</w:t>
      </w:r>
      <w:r>
        <w:rPr>
          <w:rFonts w:ascii="Arial" w:eastAsia="Arial" w:hAnsi="Arial" w:cs="Arial"/>
          <w:color w:val="0080AC"/>
          <w:sz w:val="16"/>
          <w:szCs w:val="16"/>
        </w:rPr>
        <w:t>Fig. 16.4C</w:t>
      </w:r>
      <w:r>
        <w:rPr>
          <w:rFonts w:ascii="Arial" w:eastAsia="Arial" w:hAnsi="Arial" w:cs="Arial"/>
          <w:sz w:val="16"/>
          <w:szCs w:val="16"/>
        </w:rPr>
        <w:t>), (b) small holes, (c) overlying vitreous is liquefied but marked adhesions are seldom present so that tears are less common than in lattice.</w:t>
      </w:r>
    </w:p>
    <w:p w14:paraId="2A0124E7" w14:textId="77777777" w:rsidR="00F26A1A" w:rsidRDefault="00F26A1A">
      <w:pPr>
        <w:spacing w:line="6" w:lineRule="exact"/>
        <w:rPr>
          <w:sz w:val="20"/>
          <w:szCs w:val="20"/>
        </w:rPr>
      </w:pPr>
    </w:p>
    <w:p w14:paraId="08F168C5" w14:textId="77777777" w:rsidR="00F26A1A" w:rsidRDefault="00000000">
      <w:pPr>
        <w:spacing w:line="306" w:lineRule="auto"/>
        <w:ind w:left="540" w:right="20"/>
        <w:jc w:val="both"/>
        <w:rPr>
          <w:sz w:val="20"/>
          <w:szCs w:val="20"/>
        </w:rPr>
      </w:pPr>
      <w:r>
        <w:rPr>
          <w:rFonts w:ascii="Arial" w:eastAsia="Arial" w:hAnsi="Arial" w:cs="Arial"/>
          <w:sz w:val="16"/>
          <w:szCs w:val="16"/>
        </w:rPr>
        <w:t>‘</w:t>
      </w:r>
      <w:r>
        <w:rPr>
          <w:rFonts w:ascii="Arial" w:eastAsia="Arial" w:hAnsi="Arial" w:cs="Arial"/>
          <w:b/>
          <w:bCs/>
          <w:i/>
          <w:iCs/>
          <w:sz w:val="16"/>
          <w:szCs w:val="16"/>
        </w:rPr>
        <w:t>White with pressure’:</w:t>
      </w:r>
      <w:r>
        <w:rPr>
          <w:rFonts w:ascii="Arial" w:eastAsia="Arial" w:hAnsi="Arial" w:cs="Arial"/>
          <w:sz w:val="16"/>
          <w:szCs w:val="16"/>
        </w:rPr>
        <w:t xml:space="preserve"> translucent grey appearance of a region of retina induced by indenting the sclera that may be associated with abnormally strong vitreous attachments.</w:t>
      </w:r>
    </w:p>
    <w:p w14:paraId="304CFF8B" w14:textId="77777777" w:rsidR="00F26A1A" w:rsidRDefault="00F26A1A">
      <w:pPr>
        <w:sectPr w:rsidR="00F26A1A">
          <w:pgSz w:w="8640" w:h="13101"/>
          <w:pgMar w:top="493" w:right="700" w:bottom="0" w:left="860" w:header="0" w:footer="0" w:gutter="0"/>
          <w:cols w:space="720" w:equalWidth="0">
            <w:col w:w="7080"/>
          </w:cols>
        </w:sectPr>
      </w:pPr>
    </w:p>
    <w:p w14:paraId="14F45742" w14:textId="77777777" w:rsidR="00F26A1A" w:rsidRDefault="00F26A1A">
      <w:pPr>
        <w:spacing w:line="200" w:lineRule="exact"/>
        <w:rPr>
          <w:sz w:val="20"/>
          <w:szCs w:val="20"/>
        </w:rPr>
      </w:pPr>
    </w:p>
    <w:p w14:paraId="7CC437B2" w14:textId="77777777" w:rsidR="00F26A1A" w:rsidRDefault="00F26A1A">
      <w:pPr>
        <w:spacing w:line="317" w:lineRule="exact"/>
        <w:rPr>
          <w:sz w:val="20"/>
          <w:szCs w:val="20"/>
        </w:rPr>
      </w:pPr>
    </w:p>
    <w:p w14:paraId="0E9994C3" w14:textId="77777777" w:rsidR="00F26A1A" w:rsidRDefault="00000000">
      <w:pPr>
        <w:spacing w:line="168" w:lineRule="exact"/>
        <w:rPr>
          <w:sz w:val="20"/>
          <w:szCs w:val="20"/>
        </w:rPr>
      </w:pPr>
      <w:r>
        <w:rPr>
          <w:rFonts w:ascii="PMingLiU" w:eastAsia="PMingLiU" w:hAnsi="PMingLiU" w:cs="PMingLiU"/>
          <w:sz w:val="14"/>
          <w:szCs w:val="14"/>
        </w:rPr>
        <w:t>#*" ##%"#"+!#(&amp;&amp;%"'+$'""#* "%#! " +#!+ &amp;)%#"$'!%</w:t>
      </w:r>
    </w:p>
    <w:p w14:paraId="34ECC24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9E6C60E" w14:textId="77777777" w:rsidR="00F26A1A" w:rsidRDefault="00F26A1A">
      <w:pPr>
        <w:sectPr w:rsidR="00F26A1A">
          <w:type w:val="continuous"/>
          <w:pgSz w:w="8640" w:h="13101"/>
          <w:pgMar w:top="493" w:right="700" w:bottom="0" w:left="860" w:header="0" w:footer="0" w:gutter="0"/>
          <w:cols w:space="720" w:equalWidth="0">
            <w:col w:w="7080"/>
          </w:cols>
        </w:sectPr>
      </w:pPr>
    </w:p>
    <w:p w14:paraId="25490F3C" w14:textId="77777777" w:rsidR="00F26A1A" w:rsidRDefault="00F26A1A">
      <w:pPr>
        <w:spacing w:line="141" w:lineRule="exact"/>
        <w:rPr>
          <w:sz w:val="20"/>
          <w:szCs w:val="20"/>
        </w:rPr>
      </w:pPr>
      <w:bookmarkStart w:id="298" w:name="page301"/>
      <w:bookmarkEnd w:id="298"/>
    </w:p>
    <w:p w14:paraId="7EDA25EB" w14:textId="77777777" w:rsidR="00F26A1A" w:rsidRDefault="00000000">
      <w:pPr>
        <w:tabs>
          <w:tab w:val="left" w:pos="3880"/>
        </w:tabs>
        <w:rPr>
          <w:sz w:val="20"/>
          <w:szCs w:val="20"/>
        </w:rPr>
      </w:pPr>
      <w:r>
        <w:rPr>
          <w:rFonts w:ascii="Arial" w:eastAsia="Arial" w:hAnsi="Arial" w:cs="Arial"/>
          <w:b/>
          <w:bCs/>
          <w:sz w:val="16"/>
          <w:szCs w:val="16"/>
        </w:rPr>
        <w:t>308</w:t>
      </w:r>
      <w:r>
        <w:rPr>
          <w:sz w:val="20"/>
          <w:szCs w:val="20"/>
        </w:rPr>
        <w:tab/>
      </w:r>
      <w:r>
        <w:rPr>
          <w:rFonts w:ascii="Arial" w:eastAsia="Arial" w:hAnsi="Arial" w:cs="Arial"/>
          <w:sz w:val="14"/>
          <w:szCs w:val="14"/>
        </w:rPr>
        <w:t>SYNOPSIS OF CLINICAL OPHTHALMOLOGY</w:t>
      </w:r>
    </w:p>
    <w:p w14:paraId="11EDA042" w14:textId="77777777" w:rsidR="00F26A1A" w:rsidRDefault="00000000">
      <w:pPr>
        <w:spacing w:line="20" w:lineRule="exact"/>
        <w:rPr>
          <w:sz w:val="20"/>
          <w:szCs w:val="20"/>
        </w:rPr>
      </w:pPr>
      <w:r>
        <w:rPr>
          <w:noProof/>
          <w:sz w:val="20"/>
          <w:szCs w:val="20"/>
        </w:rPr>
        <w:drawing>
          <wp:anchor distT="0" distB="0" distL="114300" distR="114300" simplePos="0" relativeHeight="251783680" behindDoc="1" locked="0" layoutInCell="0" allowOverlap="1" wp14:anchorId="4B76027F" wp14:editId="094AAC9D">
            <wp:simplePos x="0" y="0"/>
            <wp:positionH relativeFrom="column">
              <wp:posOffset>0</wp:posOffset>
            </wp:positionH>
            <wp:positionV relativeFrom="paragraph">
              <wp:posOffset>55880</wp:posOffset>
            </wp:positionV>
            <wp:extent cx="4419600" cy="4479925"/>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02"/>
                    <a:srcRect/>
                    <a:stretch>
                      <a:fillRect/>
                    </a:stretch>
                  </pic:blipFill>
                  <pic:spPr bwMode="auto">
                    <a:xfrm>
                      <a:off x="0" y="0"/>
                      <a:ext cx="4419600" cy="4479925"/>
                    </a:xfrm>
                    <a:prstGeom prst="rect">
                      <a:avLst/>
                    </a:prstGeom>
                    <a:noFill/>
                  </pic:spPr>
                </pic:pic>
              </a:graphicData>
            </a:graphic>
          </wp:anchor>
        </w:drawing>
      </w:r>
    </w:p>
    <w:p w14:paraId="6429CF6D" w14:textId="77777777" w:rsidR="00F26A1A" w:rsidRDefault="00F26A1A">
      <w:pPr>
        <w:spacing w:line="200" w:lineRule="exact"/>
        <w:rPr>
          <w:sz w:val="20"/>
          <w:szCs w:val="20"/>
        </w:rPr>
      </w:pPr>
    </w:p>
    <w:p w14:paraId="3307856E" w14:textId="77777777" w:rsidR="00F26A1A" w:rsidRDefault="00F26A1A">
      <w:pPr>
        <w:spacing w:line="200" w:lineRule="exact"/>
        <w:rPr>
          <w:sz w:val="20"/>
          <w:szCs w:val="20"/>
        </w:rPr>
      </w:pPr>
    </w:p>
    <w:p w14:paraId="429697F7" w14:textId="77777777" w:rsidR="00F26A1A" w:rsidRDefault="00F26A1A">
      <w:pPr>
        <w:spacing w:line="200" w:lineRule="exact"/>
        <w:rPr>
          <w:sz w:val="20"/>
          <w:szCs w:val="20"/>
        </w:rPr>
      </w:pPr>
    </w:p>
    <w:p w14:paraId="2650B1C1" w14:textId="77777777" w:rsidR="00F26A1A" w:rsidRDefault="00F26A1A">
      <w:pPr>
        <w:spacing w:line="200" w:lineRule="exact"/>
        <w:rPr>
          <w:sz w:val="20"/>
          <w:szCs w:val="20"/>
        </w:rPr>
      </w:pPr>
    </w:p>
    <w:p w14:paraId="00BFF67C" w14:textId="77777777" w:rsidR="00F26A1A" w:rsidRDefault="00F26A1A">
      <w:pPr>
        <w:spacing w:line="200" w:lineRule="exact"/>
        <w:rPr>
          <w:sz w:val="20"/>
          <w:szCs w:val="20"/>
        </w:rPr>
      </w:pPr>
    </w:p>
    <w:p w14:paraId="5F5F9D74" w14:textId="77777777" w:rsidR="00F26A1A" w:rsidRDefault="00F26A1A">
      <w:pPr>
        <w:spacing w:line="200" w:lineRule="exact"/>
        <w:rPr>
          <w:sz w:val="20"/>
          <w:szCs w:val="20"/>
        </w:rPr>
      </w:pPr>
    </w:p>
    <w:p w14:paraId="72286400" w14:textId="77777777" w:rsidR="00F26A1A" w:rsidRDefault="00F26A1A">
      <w:pPr>
        <w:spacing w:line="200" w:lineRule="exact"/>
        <w:rPr>
          <w:sz w:val="20"/>
          <w:szCs w:val="20"/>
        </w:rPr>
      </w:pPr>
    </w:p>
    <w:p w14:paraId="129138C8" w14:textId="77777777" w:rsidR="00F26A1A" w:rsidRDefault="00F26A1A">
      <w:pPr>
        <w:spacing w:line="200" w:lineRule="exact"/>
        <w:rPr>
          <w:sz w:val="20"/>
          <w:szCs w:val="20"/>
        </w:rPr>
      </w:pPr>
    </w:p>
    <w:p w14:paraId="683C0FF8" w14:textId="77777777" w:rsidR="00F26A1A" w:rsidRDefault="00F26A1A">
      <w:pPr>
        <w:spacing w:line="200" w:lineRule="exact"/>
        <w:rPr>
          <w:sz w:val="20"/>
          <w:szCs w:val="20"/>
        </w:rPr>
      </w:pPr>
    </w:p>
    <w:p w14:paraId="633D8997" w14:textId="77777777" w:rsidR="00F26A1A" w:rsidRDefault="00F26A1A">
      <w:pPr>
        <w:spacing w:line="200" w:lineRule="exact"/>
        <w:rPr>
          <w:sz w:val="20"/>
          <w:szCs w:val="20"/>
        </w:rPr>
      </w:pPr>
    </w:p>
    <w:p w14:paraId="4AD4404B" w14:textId="77777777" w:rsidR="00F26A1A" w:rsidRDefault="00F26A1A">
      <w:pPr>
        <w:spacing w:line="200" w:lineRule="exact"/>
        <w:rPr>
          <w:sz w:val="20"/>
          <w:szCs w:val="20"/>
        </w:rPr>
      </w:pPr>
    </w:p>
    <w:p w14:paraId="4BB3604D" w14:textId="77777777" w:rsidR="00F26A1A" w:rsidRDefault="00F26A1A">
      <w:pPr>
        <w:spacing w:line="200" w:lineRule="exact"/>
        <w:rPr>
          <w:sz w:val="20"/>
          <w:szCs w:val="20"/>
        </w:rPr>
      </w:pPr>
    </w:p>
    <w:p w14:paraId="3B8248C2" w14:textId="77777777" w:rsidR="00F26A1A" w:rsidRDefault="00F26A1A">
      <w:pPr>
        <w:spacing w:line="200" w:lineRule="exact"/>
        <w:rPr>
          <w:sz w:val="20"/>
          <w:szCs w:val="20"/>
        </w:rPr>
      </w:pPr>
    </w:p>
    <w:p w14:paraId="102E0BB4" w14:textId="77777777" w:rsidR="00F26A1A" w:rsidRDefault="00F26A1A">
      <w:pPr>
        <w:spacing w:line="200" w:lineRule="exact"/>
        <w:rPr>
          <w:sz w:val="20"/>
          <w:szCs w:val="20"/>
        </w:rPr>
      </w:pPr>
    </w:p>
    <w:p w14:paraId="5183A7F8" w14:textId="77777777" w:rsidR="00F26A1A" w:rsidRDefault="00F26A1A">
      <w:pPr>
        <w:spacing w:line="354" w:lineRule="exact"/>
        <w:rPr>
          <w:sz w:val="20"/>
          <w:szCs w:val="20"/>
        </w:rPr>
      </w:pPr>
    </w:p>
    <w:p w14:paraId="42CFBC0C"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bscript"/>
        </w:rPr>
        <w:t>B</w:t>
      </w:r>
    </w:p>
    <w:p w14:paraId="366DE1DD" w14:textId="77777777" w:rsidR="00F26A1A" w:rsidRDefault="00F26A1A">
      <w:pPr>
        <w:spacing w:line="200" w:lineRule="exact"/>
        <w:rPr>
          <w:sz w:val="20"/>
          <w:szCs w:val="20"/>
        </w:rPr>
      </w:pPr>
    </w:p>
    <w:p w14:paraId="307EBC65" w14:textId="77777777" w:rsidR="00F26A1A" w:rsidRDefault="00F26A1A">
      <w:pPr>
        <w:spacing w:line="200" w:lineRule="exact"/>
        <w:rPr>
          <w:sz w:val="20"/>
          <w:szCs w:val="20"/>
        </w:rPr>
      </w:pPr>
    </w:p>
    <w:p w14:paraId="090E31C2" w14:textId="77777777" w:rsidR="00F26A1A" w:rsidRDefault="00F26A1A">
      <w:pPr>
        <w:spacing w:line="200" w:lineRule="exact"/>
        <w:rPr>
          <w:sz w:val="20"/>
          <w:szCs w:val="20"/>
        </w:rPr>
      </w:pPr>
    </w:p>
    <w:p w14:paraId="00978266" w14:textId="77777777" w:rsidR="00F26A1A" w:rsidRDefault="00F26A1A">
      <w:pPr>
        <w:spacing w:line="200" w:lineRule="exact"/>
        <w:rPr>
          <w:sz w:val="20"/>
          <w:szCs w:val="20"/>
        </w:rPr>
      </w:pPr>
    </w:p>
    <w:p w14:paraId="4F7228E5" w14:textId="77777777" w:rsidR="00F26A1A" w:rsidRDefault="00F26A1A">
      <w:pPr>
        <w:spacing w:line="200" w:lineRule="exact"/>
        <w:rPr>
          <w:sz w:val="20"/>
          <w:szCs w:val="20"/>
        </w:rPr>
      </w:pPr>
    </w:p>
    <w:p w14:paraId="6997A89D" w14:textId="77777777" w:rsidR="00F26A1A" w:rsidRDefault="00F26A1A">
      <w:pPr>
        <w:spacing w:line="200" w:lineRule="exact"/>
        <w:rPr>
          <w:sz w:val="20"/>
          <w:szCs w:val="20"/>
        </w:rPr>
      </w:pPr>
    </w:p>
    <w:p w14:paraId="7A2C8904" w14:textId="77777777" w:rsidR="00F26A1A" w:rsidRDefault="00F26A1A">
      <w:pPr>
        <w:spacing w:line="200" w:lineRule="exact"/>
        <w:rPr>
          <w:sz w:val="20"/>
          <w:szCs w:val="20"/>
        </w:rPr>
      </w:pPr>
    </w:p>
    <w:p w14:paraId="19915392" w14:textId="77777777" w:rsidR="00F26A1A" w:rsidRDefault="00F26A1A">
      <w:pPr>
        <w:spacing w:line="200" w:lineRule="exact"/>
        <w:rPr>
          <w:sz w:val="20"/>
          <w:szCs w:val="20"/>
        </w:rPr>
      </w:pPr>
    </w:p>
    <w:p w14:paraId="773FB7EA" w14:textId="77777777" w:rsidR="00F26A1A" w:rsidRDefault="00F26A1A">
      <w:pPr>
        <w:spacing w:line="200" w:lineRule="exact"/>
        <w:rPr>
          <w:sz w:val="20"/>
          <w:szCs w:val="20"/>
        </w:rPr>
      </w:pPr>
    </w:p>
    <w:p w14:paraId="627F8ED5" w14:textId="77777777" w:rsidR="00F26A1A" w:rsidRDefault="00F26A1A">
      <w:pPr>
        <w:spacing w:line="200" w:lineRule="exact"/>
        <w:rPr>
          <w:sz w:val="20"/>
          <w:szCs w:val="20"/>
        </w:rPr>
      </w:pPr>
    </w:p>
    <w:p w14:paraId="529760E9" w14:textId="77777777" w:rsidR="00F26A1A" w:rsidRDefault="00F26A1A">
      <w:pPr>
        <w:spacing w:line="200" w:lineRule="exact"/>
        <w:rPr>
          <w:sz w:val="20"/>
          <w:szCs w:val="20"/>
        </w:rPr>
      </w:pPr>
    </w:p>
    <w:p w14:paraId="146DBB31" w14:textId="77777777" w:rsidR="00F26A1A" w:rsidRDefault="00F26A1A">
      <w:pPr>
        <w:spacing w:line="200" w:lineRule="exact"/>
        <w:rPr>
          <w:sz w:val="20"/>
          <w:szCs w:val="20"/>
        </w:rPr>
      </w:pPr>
    </w:p>
    <w:p w14:paraId="50B2F388" w14:textId="77777777" w:rsidR="00F26A1A" w:rsidRDefault="00F26A1A">
      <w:pPr>
        <w:spacing w:line="200" w:lineRule="exact"/>
        <w:rPr>
          <w:sz w:val="20"/>
          <w:szCs w:val="20"/>
        </w:rPr>
      </w:pPr>
    </w:p>
    <w:p w14:paraId="7C35931A" w14:textId="77777777" w:rsidR="00F26A1A" w:rsidRDefault="00F26A1A">
      <w:pPr>
        <w:spacing w:line="200" w:lineRule="exact"/>
        <w:rPr>
          <w:sz w:val="20"/>
          <w:szCs w:val="20"/>
        </w:rPr>
      </w:pPr>
    </w:p>
    <w:p w14:paraId="2E593F76" w14:textId="77777777" w:rsidR="00F26A1A" w:rsidRDefault="00F26A1A">
      <w:pPr>
        <w:spacing w:line="369" w:lineRule="exact"/>
        <w:rPr>
          <w:sz w:val="20"/>
          <w:szCs w:val="20"/>
        </w:rPr>
      </w:pPr>
    </w:p>
    <w:p w14:paraId="30E464D0" w14:textId="77777777" w:rsidR="00F26A1A" w:rsidRDefault="00000000">
      <w:pPr>
        <w:tabs>
          <w:tab w:val="left" w:pos="364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44FC5C53" w14:textId="77777777" w:rsidR="00F26A1A" w:rsidRDefault="00F26A1A">
      <w:pPr>
        <w:spacing w:line="233" w:lineRule="exact"/>
        <w:rPr>
          <w:sz w:val="20"/>
          <w:szCs w:val="20"/>
        </w:rPr>
      </w:pPr>
    </w:p>
    <w:p w14:paraId="206EB10C" w14:textId="77777777" w:rsidR="00F26A1A" w:rsidRDefault="00000000">
      <w:pPr>
        <w:spacing w:line="235" w:lineRule="auto"/>
        <w:ind w:right="100"/>
        <w:jc w:val="both"/>
        <w:rPr>
          <w:sz w:val="20"/>
          <w:szCs w:val="20"/>
        </w:rPr>
      </w:pPr>
      <w:r>
        <w:rPr>
          <w:rFonts w:ascii="Arial" w:eastAsia="Arial" w:hAnsi="Arial" w:cs="Arial"/>
          <w:sz w:val="15"/>
          <w:szCs w:val="15"/>
        </w:rPr>
        <w:t>Fig. 16.4 Peripheral retinal degeneration: (A) lattice degeneration, (B) lattice with pigmentary change, (C) snailtrack, (D) ‘white without pressure’ showing a retinal tear (arrow). (From Salmon JF, Kanski’s Clinical Ophthalmology: A Systematic Approach, 9th edition. Oxford, UK: Elsevier; 2020.)</w:t>
      </w:r>
    </w:p>
    <w:p w14:paraId="518AEB7B" w14:textId="77777777" w:rsidR="00F26A1A" w:rsidRDefault="00F26A1A">
      <w:pPr>
        <w:spacing w:line="270" w:lineRule="exact"/>
        <w:rPr>
          <w:sz w:val="20"/>
          <w:szCs w:val="20"/>
        </w:rPr>
      </w:pPr>
    </w:p>
    <w:p w14:paraId="5978AA85" w14:textId="77777777" w:rsidR="00F26A1A" w:rsidRDefault="00000000">
      <w:pPr>
        <w:ind w:left="440"/>
        <w:rPr>
          <w:sz w:val="20"/>
          <w:szCs w:val="20"/>
        </w:rPr>
      </w:pPr>
      <w:r>
        <w:rPr>
          <w:rFonts w:ascii="Arial" w:eastAsia="Arial" w:hAnsi="Arial" w:cs="Arial"/>
          <w:b/>
          <w:bCs/>
          <w:i/>
          <w:iCs/>
          <w:sz w:val="17"/>
          <w:szCs w:val="17"/>
        </w:rPr>
        <w:t>‘White without pressure’:</w:t>
      </w:r>
      <w:r>
        <w:rPr>
          <w:rFonts w:ascii="Arial" w:eastAsia="Arial" w:hAnsi="Arial" w:cs="Arial"/>
          <w:sz w:val="17"/>
          <w:szCs w:val="17"/>
        </w:rPr>
        <w:t xml:space="preserve">  same appearance without scleral indentation (</w:t>
      </w:r>
      <w:r>
        <w:rPr>
          <w:rFonts w:ascii="Arial" w:eastAsia="Arial" w:hAnsi="Arial" w:cs="Arial"/>
          <w:color w:val="0080AC"/>
          <w:sz w:val="17"/>
          <w:szCs w:val="17"/>
        </w:rPr>
        <w:t>Fig. 16.4D</w:t>
      </w:r>
      <w:r>
        <w:rPr>
          <w:rFonts w:ascii="Arial" w:eastAsia="Arial" w:hAnsi="Arial" w:cs="Arial"/>
          <w:sz w:val="17"/>
          <w:szCs w:val="17"/>
        </w:rPr>
        <w:t>).</w:t>
      </w:r>
    </w:p>
    <w:p w14:paraId="05328C2F" w14:textId="77777777" w:rsidR="00F26A1A" w:rsidRDefault="00F26A1A">
      <w:pPr>
        <w:spacing w:line="25" w:lineRule="exact"/>
        <w:rPr>
          <w:sz w:val="20"/>
          <w:szCs w:val="20"/>
        </w:rPr>
      </w:pPr>
    </w:p>
    <w:p w14:paraId="7F388EB5" w14:textId="77777777" w:rsidR="00F26A1A" w:rsidRDefault="00000000">
      <w:pPr>
        <w:spacing w:line="252" w:lineRule="auto"/>
        <w:ind w:left="440" w:right="100"/>
        <w:jc w:val="both"/>
        <w:rPr>
          <w:sz w:val="20"/>
          <w:szCs w:val="20"/>
        </w:rPr>
      </w:pPr>
      <w:r>
        <w:rPr>
          <w:rFonts w:ascii="Arial" w:eastAsia="Arial" w:hAnsi="Arial" w:cs="Arial"/>
          <w:b/>
          <w:bCs/>
          <w:i/>
          <w:iCs/>
          <w:sz w:val="18"/>
          <w:szCs w:val="18"/>
        </w:rPr>
        <w:t>Significance of myopia:</w:t>
      </w:r>
      <w:r>
        <w:rPr>
          <w:rFonts w:ascii="Arial" w:eastAsia="Arial" w:hAnsi="Arial" w:cs="Arial"/>
          <w:sz w:val="18"/>
          <w:szCs w:val="18"/>
        </w:rPr>
        <w:t xml:space="preserve"> more than 40% of all RRDs occur in myopic eyes. In particular: (a) macular holes may give rise to RRD in highly myopic eyes, (b) vitreous loss and laser poste-rior capsulotomy are more likely to lead to RRD than in non-myopic eyes, (c) predisposing factors are more common in myopic eyes (vitreous degeneration, PVD, lattice and snailtrack degenerations).</w:t>
      </w:r>
    </w:p>
    <w:p w14:paraId="37C7B954" w14:textId="77777777" w:rsidR="00F26A1A" w:rsidRDefault="00F26A1A">
      <w:pPr>
        <w:spacing w:line="13" w:lineRule="exact"/>
        <w:rPr>
          <w:sz w:val="20"/>
          <w:szCs w:val="20"/>
        </w:rPr>
      </w:pPr>
    </w:p>
    <w:p w14:paraId="041DA3DC"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Other predisposing lesions:</w:t>
      </w:r>
      <w:r>
        <w:rPr>
          <w:rFonts w:ascii="Arial" w:eastAsia="Arial" w:hAnsi="Arial" w:cs="Arial"/>
          <w:sz w:val="18"/>
          <w:szCs w:val="18"/>
        </w:rPr>
        <w:t xml:space="preserve"> (a) pigment clumps, (b) diuse chorioretinal atrophy, (c) abnor - mal paravascular vitreoretinal adhesions.</w:t>
      </w:r>
    </w:p>
    <w:p w14:paraId="0023E852" w14:textId="77777777" w:rsidR="00F26A1A" w:rsidRDefault="00F26A1A">
      <w:pPr>
        <w:spacing w:line="229" w:lineRule="exact"/>
        <w:rPr>
          <w:sz w:val="20"/>
          <w:szCs w:val="20"/>
        </w:rPr>
      </w:pPr>
    </w:p>
    <w:p w14:paraId="7C944A82" w14:textId="77777777" w:rsidR="00F26A1A" w:rsidRDefault="00000000">
      <w:pPr>
        <w:rPr>
          <w:sz w:val="20"/>
          <w:szCs w:val="20"/>
        </w:rPr>
      </w:pPr>
      <w:r>
        <w:rPr>
          <w:rFonts w:ascii="Arial" w:eastAsia="Arial" w:hAnsi="Arial" w:cs="Arial"/>
          <w:b/>
          <w:bCs/>
          <w:sz w:val="18"/>
          <w:szCs w:val="18"/>
        </w:rPr>
        <w:t>Symptoms:</w:t>
      </w:r>
    </w:p>
    <w:p w14:paraId="5FFB4A52" w14:textId="77777777" w:rsidR="00F26A1A" w:rsidRDefault="00F26A1A">
      <w:pPr>
        <w:spacing w:line="28" w:lineRule="exact"/>
        <w:rPr>
          <w:sz w:val="20"/>
          <w:szCs w:val="20"/>
        </w:rPr>
      </w:pPr>
    </w:p>
    <w:p w14:paraId="465F25FF" w14:textId="77777777" w:rsidR="00F26A1A" w:rsidRDefault="00000000">
      <w:pPr>
        <w:spacing w:line="239" w:lineRule="auto"/>
        <w:ind w:right="100"/>
        <w:rPr>
          <w:sz w:val="20"/>
          <w:szCs w:val="20"/>
        </w:rPr>
      </w:pPr>
      <w:r>
        <w:rPr>
          <w:rFonts w:ascii="Arial" w:eastAsia="Arial" w:hAnsi="Arial" w:cs="Arial"/>
          <w:sz w:val="18"/>
          <w:szCs w:val="18"/>
        </w:rPr>
        <w:t>the classic premonitory symptoms in RRD are flashing lights (photopsia), floaters and a shadow encroaching on the field of vision.</w:t>
      </w:r>
    </w:p>
    <w:p w14:paraId="4B418B4A" w14:textId="77777777" w:rsidR="00F26A1A" w:rsidRDefault="00F26A1A">
      <w:pPr>
        <w:spacing w:line="17" w:lineRule="exact"/>
        <w:rPr>
          <w:sz w:val="20"/>
          <w:szCs w:val="20"/>
        </w:rPr>
      </w:pPr>
    </w:p>
    <w:p w14:paraId="2C89860D" w14:textId="77777777" w:rsidR="00F26A1A" w:rsidRDefault="00000000">
      <w:pPr>
        <w:ind w:left="440"/>
        <w:rPr>
          <w:sz w:val="20"/>
          <w:szCs w:val="20"/>
        </w:rPr>
      </w:pPr>
      <w:r>
        <w:rPr>
          <w:rFonts w:ascii="Arial" w:eastAsia="Arial" w:hAnsi="Arial" w:cs="Arial"/>
          <w:b/>
          <w:bCs/>
          <w:i/>
          <w:iCs/>
          <w:sz w:val="18"/>
          <w:szCs w:val="18"/>
        </w:rPr>
        <w:t>Photopsia:</w:t>
      </w:r>
      <w:r>
        <w:rPr>
          <w:rFonts w:ascii="Arial" w:eastAsia="Arial" w:hAnsi="Arial" w:cs="Arial"/>
          <w:sz w:val="18"/>
          <w:szCs w:val="18"/>
        </w:rPr>
        <w:t xml:space="preserve">  caused in acute PVD by traction at sites of vitreoretinal adhesion.</w:t>
      </w:r>
    </w:p>
    <w:p w14:paraId="32E87757" w14:textId="77777777" w:rsidR="00F26A1A" w:rsidRDefault="00F26A1A">
      <w:pPr>
        <w:spacing w:line="17" w:lineRule="exact"/>
        <w:rPr>
          <w:sz w:val="20"/>
          <w:szCs w:val="20"/>
        </w:rPr>
      </w:pPr>
    </w:p>
    <w:p w14:paraId="1B371D8C" w14:textId="77777777" w:rsidR="00F26A1A" w:rsidRDefault="00000000">
      <w:pPr>
        <w:spacing w:line="342" w:lineRule="auto"/>
        <w:ind w:left="440" w:right="100"/>
        <w:rPr>
          <w:sz w:val="20"/>
          <w:szCs w:val="20"/>
        </w:rPr>
      </w:pPr>
      <w:r>
        <w:rPr>
          <w:rFonts w:ascii="Arial" w:eastAsia="Arial" w:hAnsi="Arial" w:cs="Arial"/>
          <w:b/>
          <w:bCs/>
          <w:i/>
          <w:iCs/>
          <w:sz w:val="15"/>
          <w:szCs w:val="15"/>
        </w:rPr>
        <w:t>‘Floaters’:</w:t>
      </w:r>
      <w:r>
        <w:rPr>
          <w:rFonts w:ascii="Arial" w:eastAsia="Arial" w:hAnsi="Arial" w:cs="Arial"/>
          <w:sz w:val="15"/>
          <w:szCs w:val="15"/>
        </w:rPr>
        <w:t xml:space="preserve"> types; (a) ring-shaped (Weiss ring;</w:t>
      </w:r>
      <w:r>
        <w:rPr>
          <w:rFonts w:ascii="Arial" w:eastAsia="Arial" w:hAnsi="Arial" w:cs="Arial"/>
          <w:color w:val="0080AC"/>
          <w:sz w:val="15"/>
          <w:szCs w:val="15"/>
        </w:rPr>
        <w:t xml:space="preserve"> Fig. 16.5A</w:t>
      </w:r>
      <w:r>
        <w:rPr>
          <w:rFonts w:ascii="Arial" w:eastAsia="Arial" w:hAnsi="Arial" w:cs="Arial"/>
          <w:sz w:val="15"/>
          <w:szCs w:val="15"/>
        </w:rPr>
        <w:t>) composed of the detached annular attachment of vitreous to the margin of the optic disc, (b) ‘cobwebs’ caused by condensation</w:t>
      </w:r>
    </w:p>
    <w:p w14:paraId="2C754EA4" w14:textId="77777777" w:rsidR="00F26A1A" w:rsidRDefault="00F26A1A">
      <w:pPr>
        <w:sectPr w:rsidR="00F26A1A">
          <w:pgSz w:w="8640" w:h="13101"/>
          <w:pgMar w:top="500" w:right="860" w:bottom="0" w:left="720" w:header="0" w:footer="0" w:gutter="0"/>
          <w:cols w:space="720" w:equalWidth="0">
            <w:col w:w="7060"/>
          </w:cols>
        </w:sectPr>
      </w:pPr>
    </w:p>
    <w:p w14:paraId="2B56A7B2" w14:textId="77777777" w:rsidR="00F26A1A" w:rsidRDefault="00F26A1A">
      <w:pPr>
        <w:spacing w:line="200" w:lineRule="exact"/>
        <w:rPr>
          <w:sz w:val="20"/>
          <w:szCs w:val="20"/>
        </w:rPr>
      </w:pPr>
    </w:p>
    <w:p w14:paraId="366C2165" w14:textId="77777777" w:rsidR="00F26A1A" w:rsidRDefault="00F26A1A">
      <w:pPr>
        <w:spacing w:line="294" w:lineRule="exact"/>
        <w:rPr>
          <w:sz w:val="20"/>
          <w:szCs w:val="20"/>
        </w:rPr>
      </w:pPr>
    </w:p>
    <w:p w14:paraId="6D49EF56"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86FB9A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1329FAE" w14:textId="77777777" w:rsidR="00F26A1A" w:rsidRDefault="00F26A1A">
      <w:pPr>
        <w:sectPr w:rsidR="00F26A1A">
          <w:type w:val="continuous"/>
          <w:pgSz w:w="8640" w:h="13101"/>
          <w:pgMar w:top="500" w:right="860" w:bottom="0" w:left="720" w:header="0" w:footer="0" w:gutter="0"/>
          <w:cols w:space="720" w:equalWidth="0">
            <w:col w:w="7060"/>
          </w:cols>
        </w:sectPr>
      </w:pPr>
    </w:p>
    <w:p w14:paraId="0E247F6D" w14:textId="77777777" w:rsidR="00F26A1A" w:rsidRDefault="00F26A1A">
      <w:pPr>
        <w:spacing w:line="141" w:lineRule="exact"/>
        <w:rPr>
          <w:sz w:val="20"/>
          <w:szCs w:val="20"/>
        </w:rPr>
      </w:pPr>
      <w:bookmarkStart w:id="299" w:name="page302"/>
      <w:bookmarkEnd w:id="299"/>
    </w:p>
    <w:tbl>
      <w:tblPr>
        <w:tblW w:w="0" w:type="auto"/>
        <w:tblInd w:w="100" w:type="dxa"/>
        <w:tblLayout w:type="fixed"/>
        <w:tblCellMar>
          <w:left w:w="0" w:type="dxa"/>
          <w:right w:w="0" w:type="dxa"/>
        </w:tblCellMar>
        <w:tblLook w:val="04A0" w:firstRow="1" w:lastRow="0" w:firstColumn="1" w:lastColumn="0" w:noHBand="0" w:noVBand="1"/>
      </w:tblPr>
      <w:tblGrid>
        <w:gridCol w:w="4640"/>
        <w:gridCol w:w="2340"/>
      </w:tblGrid>
      <w:tr w:rsidR="00F26A1A" w14:paraId="2267BC69" w14:textId="77777777">
        <w:trPr>
          <w:trHeight w:val="233"/>
        </w:trPr>
        <w:tc>
          <w:tcPr>
            <w:tcW w:w="4640" w:type="dxa"/>
            <w:vAlign w:val="bottom"/>
          </w:tcPr>
          <w:p w14:paraId="29392854" w14:textId="77777777" w:rsidR="00F26A1A" w:rsidRDefault="00000000">
            <w:pPr>
              <w:rPr>
                <w:sz w:val="20"/>
                <w:szCs w:val="20"/>
              </w:rPr>
            </w:pPr>
            <w:r>
              <w:rPr>
                <w:rFonts w:ascii="Arial" w:eastAsia="Arial" w:hAnsi="Arial" w:cs="Arial"/>
                <w:sz w:val="16"/>
                <w:szCs w:val="16"/>
              </w:rPr>
              <w:t>Chapter 16—RETINAL DETACHMENT</w:t>
            </w:r>
          </w:p>
        </w:tc>
        <w:tc>
          <w:tcPr>
            <w:tcW w:w="2340" w:type="dxa"/>
            <w:vAlign w:val="bottom"/>
          </w:tcPr>
          <w:p w14:paraId="10CCF88C" w14:textId="77777777" w:rsidR="00F26A1A" w:rsidRDefault="00000000">
            <w:pPr>
              <w:jc w:val="right"/>
              <w:rPr>
                <w:sz w:val="20"/>
                <w:szCs w:val="20"/>
              </w:rPr>
            </w:pPr>
            <w:r>
              <w:rPr>
                <w:rFonts w:ascii="Arial" w:eastAsia="Arial" w:hAnsi="Arial" w:cs="Arial"/>
                <w:b/>
                <w:bCs/>
                <w:sz w:val="18"/>
                <w:szCs w:val="18"/>
              </w:rPr>
              <w:t>309</w:t>
            </w:r>
          </w:p>
        </w:tc>
      </w:tr>
      <w:tr w:rsidR="00F26A1A" w14:paraId="2109C86B" w14:textId="77777777">
        <w:trPr>
          <w:trHeight w:val="46"/>
        </w:trPr>
        <w:tc>
          <w:tcPr>
            <w:tcW w:w="4640" w:type="dxa"/>
            <w:tcBorders>
              <w:bottom w:val="single" w:sz="8" w:space="0" w:color="CCECF4"/>
            </w:tcBorders>
            <w:vAlign w:val="bottom"/>
          </w:tcPr>
          <w:p w14:paraId="00B3C40E" w14:textId="77777777" w:rsidR="00F26A1A" w:rsidRDefault="00F26A1A">
            <w:pPr>
              <w:rPr>
                <w:sz w:val="4"/>
                <w:szCs w:val="4"/>
              </w:rPr>
            </w:pPr>
          </w:p>
        </w:tc>
        <w:tc>
          <w:tcPr>
            <w:tcW w:w="2340" w:type="dxa"/>
            <w:tcBorders>
              <w:bottom w:val="single" w:sz="8" w:space="0" w:color="CCECF4"/>
            </w:tcBorders>
            <w:vAlign w:val="bottom"/>
          </w:tcPr>
          <w:p w14:paraId="0B74F5E3" w14:textId="77777777" w:rsidR="00F26A1A" w:rsidRDefault="00F26A1A">
            <w:pPr>
              <w:rPr>
                <w:sz w:val="4"/>
                <w:szCs w:val="4"/>
              </w:rPr>
            </w:pPr>
          </w:p>
        </w:tc>
      </w:tr>
    </w:tbl>
    <w:p w14:paraId="0F5A6806" w14:textId="77777777" w:rsidR="00F26A1A" w:rsidRDefault="00000000">
      <w:pPr>
        <w:spacing w:line="20" w:lineRule="exact"/>
        <w:rPr>
          <w:sz w:val="20"/>
          <w:szCs w:val="20"/>
        </w:rPr>
      </w:pPr>
      <w:r>
        <w:rPr>
          <w:noProof/>
          <w:sz w:val="20"/>
          <w:szCs w:val="20"/>
        </w:rPr>
        <w:drawing>
          <wp:anchor distT="0" distB="0" distL="114300" distR="114300" simplePos="0" relativeHeight="251784704" behindDoc="1" locked="0" layoutInCell="0" allowOverlap="1" wp14:anchorId="10CCBAC9" wp14:editId="192669E5">
            <wp:simplePos x="0" y="0"/>
            <wp:positionH relativeFrom="column">
              <wp:posOffset>81915</wp:posOffset>
            </wp:positionH>
            <wp:positionV relativeFrom="paragraph">
              <wp:posOffset>157480</wp:posOffset>
            </wp:positionV>
            <wp:extent cx="4382770" cy="4297680"/>
            <wp:effectExtent l="0" t="0" r="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03"/>
                    <a:srcRect/>
                    <a:stretch>
                      <a:fillRect/>
                    </a:stretch>
                  </pic:blipFill>
                  <pic:spPr bwMode="auto">
                    <a:xfrm>
                      <a:off x="0" y="0"/>
                      <a:ext cx="4382770" cy="4297680"/>
                    </a:xfrm>
                    <a:prstGeom prst="rect">
                      <a:avLst/>
                    </a:prstGeom>
                    <a:noFill/>
                  </pic:spPr>
                </pic:pic>
              </a:graphicData>
            </a:graphic>
          </wp:anchor>
        </w:drawing>
      </w:r>
    </w:p>
    <w:p w14:paraId="1A5555AB" w14:textId="77777777" w:rsidR="00F26A1A" w:rsidRDefault="00F26A1A">
      <w:pPr>
        <w:spacing w:line="200" w:lineRule="exact"/>
        <w:rPr>
          <w:sz w:val="20"/>
          <w:szCs w:val="20"/>
        </w:rPr>
      </w:pPr>
    </w:p>
    <w:p w14:paraId="56C45065" w14:textId="77777777" w:rsidR="00F26A1A" w:rsidRDefault="00F26A1A">
      <w:pPr>
        <w:spacing w:line="200" w:lineRule="exact"/>
        <w:rPr>
          <w:sz w:val="20"/>
          <w:szCs w:val="20"/>
        </w:rPr>
      </w:pPr>
    </w:p>
    <w:p w14:paraId="444D1346" w14:textId="77777777" w:rsidR="00F26A1A" w:rsidRDefault="00F26A1A">
      <w:pPr>
        <w:spacing w:line="200" w:lineRule="exact"/>
        <w:rPr>
          <w:sz w:val="20"/>
          <w:szCs w:val="20"/>
        </w:rPr>
      </w:pPr>
    </w:p>
    <w:p w14:paraId="5BE94370" w14:textId="77777777" w:rsidR="00F26A1A" w:rsidRDefault="00F26A1A">
      <w:pPr>
        <w:spacing w:line="200" w:lineRule="exact"/>
        <w:rPr>
          <w:sz w:val="20"/>
          <w:szCs w:val="20"/>
        </w:rPr>
      </w:pPr>
    </w:p>
    <w:p w14:paraId="1ECD05D1" w14:textId="77777777" w:rsidR="00F26A1A" w:rsidRDefault="00F26A1A">
      <w:pPr>
        <w:spacing w:line="200" w:lineRule="exact"/>
        <w:rPr>
          <w:sz w:val="20"/>
          <w:szCs w:val="20"/>
        </w:rPr>
      </w:pPr>
    </w:p>
    <w:p w14:paraId="3A64EC82" w14:textId="77777777" w:rsidR="00F26A1A" w:rsidRDefault="00F26A1A">
      <w:pPr>
        <w:spacing w:line="200" w:lineRule="exact"/>
        <w:rPr>
          <w:sz w:val="20"/>
          <w:szCs w:val="20"/>
        </w:rPr>
      </w:pPr>
    </w:p>
    <w:p w14:paraId="4CD1F8F0" w14:textId="77777777" w:rsidR="00F26A1A" w:rsidRDefault="00F26A1A">
      <w:pPr>
        <w:spacing w:line="200" w:lineRule="exact"/>
        <w:rPr>
          <w:sz w:val="20"/>
          <w:szCs w:val="20"/>
        </w:rPr>
      </w:pPr>
    </w:p>
    <w:p w14:paraId="2E47F47E" w14:textId="77777777" w:rsidR="00F26A1A" w:rsidRDefault="00F26A1A">
      <w:pPr>
        <w:spacing w:line="200" w:lineRule="exact"/>
        <w:rPr>
          <w:sz w:val="20"/>
          <w:szCs w:val="20"/>
        </w:rPr>
      </w:pPr>
    </w:p>
    <w:p w14:paraId="197B4F6E" w14:textId="77777777" w:rsidR="00F26A1A" w:rsidRDefault="00F26A1A">
      <w:pPr>
        <w:spacing w:line="200" w:lineRule="exact"/>
        <w:rPr>
          <w:sz w:val="20"/>
          <w:szCs w:val="20"/>
        </w:rPr>
      </w:pPr>
    </w:p>
    <w:p w14:paraId="2AA2F7A5" w14:textId="77777777" w:rsidR="00F26A1A" w:rsidRDefault="00F26A1A">
      <w:pPr>
        <w:spacing w:line="200" w:lineRule="exact"/>
        <w:rPr>
          <w:sz w:val="20"/>
          <w:szCs w:val="20"/>
        </w:rPr>
      </w:pPr>
    </w:p>
    <w:p w14:paraId="49032FC3" w14:textId="77777777" w:rsidR="00F26A1A" w:rsidRDefault="00F26A1A">
      <w:pPr>
        <w:spacing w:line="200" w:lineRule="exact"/>
        <w:rPr>
          <w:sz w:val="20"/>
          <w:szCs w:val="20"/>
        </w:rPr>
      </w:pPr>
    </w:p>
    <w:p w14:paraId="1A4C15DF" w14:textId="77777777" w:rsidR="00F26A1A" w:rsidRDefault="00F26A1A">
      <w:pPr>
        <w:spacing w:line="200" w:lineRule="exact"/>
        <w:rPr>
          <w:sz w:val="20"/>
          <w:szCs w:val="20"/>
        </w:rPr>
      </w:pPr>
    </w:p>
    <w:p w14:paraId="73EFD12B" w14:textId="77777777" w:rsidR="00F26A1A" w:rsidRDefault="00F26A1A">
      <w:pPr>
        <w:spacing w:line="200" w:lineRule="exact"/>
        <w:rPr>
          <w:sz w:val="20"/>
          <w:szCs w:val="20"/>
        </w:rPr>
      </w:pPr>
    </w:p>
    <w:p w14:paraId="5238518F" w14:textId="77777777" w:rsidR="00F26A1A" w:rsidRDefault="00F26A1A">
      <w:pPr>
        <w:spacing w:line="200" w:lineRule="exact"/>
        <w:rPr>
          <w:sz w:val="20"/>
          <w:szCs w:val="20"/>
        </w:rPr>
      </w:pPr>
    </w:p>
    <w:p w14:paraId="559DCD5D" w14:textId="77777777" w:rsidR="00F26A1A" w:rsidRDefault="00F26A1A">
      <w:pPr>
        <w:spacing w:line="200" w:lineRule="exact"/>
        <w:rPr>
          <w:sz w:val="20"/>
          <w:szCs w:val="20"/>
        </w:rPr>
      </w:pPr>
    </w:p>
    <w:p w14:paraId="21DC50A3" w14:textId="77777777" w:rsidR="00F26A1A" w:rsidRDefault="00F26A1A">
      <w:pPr>
        <w:spacing w:line="248" w:lineRule="exact"/>
        <w:rPr>
          <w:sz w:val="20"/>
          <w:szCs w:val="20"/>
        </w:rPr>
      </w:pPr>
    </w:p>
    <w:p w14:paraId="1C0E4D9E"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BC4560D" w14:textId="77777777" w:rsidR="00F26A1A" w:rsidRDefault="00F26A1A">
      <w:pPr>
        <w:spacing w:line="200" w:lineRule="exact"/>
        <w:rPr>
          <w:sz w:val="20"/>
          <w:szCs w:val="20"/>
        </w:rPr>
      </w:pPr>
    </w:p>
    <w:p w14:paraId="66261EA4" w14:textId="77777777" w:rsidR="00F26A1A" w:rsidRDefault="00F26A1A">
      <w:pPr>
        <w:spacing w:line="200" w:lineRule="exact"/>
        <w:rPr>
          <w:sz w:val="20"/>
          <w:szCs w:val="20"/>
        </w:rPr>
      </w:pPr>
    </w:p>
    <w:p w14:paraId="5F726566" w14:textId="77777777" w:rsidR="00F26A1A" w:rsidRDefault="00F26A1A">
      <w:pPr>
        <w:spacing w:line="200" w:lineRule="exact"/>
        <w:rPr>
          <w:sz w:val="20"/>
          <w:szCs w:val="20"/>
        </w:rPr>
      </w:pPr>
    </w:p>
    <w:p w14:paraId="42A8E281" w14:textId="77777777" w:rsidR="00F26A1A" w:rsidRDefault="00F26A1A">
      <w:pPr>
        <w:spacing w:line="200" w:lineRule="exact"/>
        <w:rPr>
          <w:sz w:val="20"/>
          <w:szCs w:val="20"/>
        </w:rPr>
      </w:pPr>
    </w:p>
    <w:p w14:paraId="640650A5" w14:textId="77777777" w:rsidR="00F26A1A" w:rsidRDefault="00F26A1A">
      <w:pPr>
        <w:spacing w:line="200" w:lineRule="exact"/>
        <w:rPr>
          <w:sz w:val="20"/>
          <w:szCs w:val="20"/>
        </w:rPr>
      </w:pPr>
    </w:p>
    <w:p w14:paraId="6150A55A" w14:textId="77777777" w:rsidR="00F26A1A" w:rsidRDefault="00F26A1A">
      <w:pPr>
        <w:spacing w:line="200" w:lineRule="exact"/>
        <w:rPr>
          <w:sz w:val="20"/>
          <w:szCs w:val="20"/>
        </w:rPr>
      </w:pPr>
    </w:p>
    <w:p w14:paraId="6DE45E9C" w14:textId="77777777" w:rsidR="00F26A1A" w:rsidRDefault="00F26A1A">
      <w:pPr>
        <w:spacing w:line="200" w:lineRule="exact"/>
        <w:rPr>
          <w:sz w:val="20"/>
          <w:szCs w:val="20"/>
        </w:rPr>
      </w:pPr>
    </w:p>
    <w:p w14:paraId="6D0E7C9B" w14:textId="77777777" w:rsidR="00F26A1A" w:rsidRDefault="00F26A1A">
      <w:pPr>
        <w:spacing w:line="200" w:lineRule="exact"/>
        <w:rPr>
          <w:sz w:val="20"/>
          <w:szCs w:val="20"/>
        </w:rPr>
      </w:pPr>
    </w:p>
    <w:p w14:paraId="5FCF42EA" w14:textId="77777777" w:rsidR="00F26A1A" w:rsidRDefault="00F26A1A">
      <w:pPr>
        <w:spacing w:line="200" w:lineRule="exact"/>
        <w:rPr>
          <w:sz w:val="20"/>
          <w:szCs w:val="20"/>
        </w:rPr>
      </w:pPr>
    </w:p>
    <w:p w14:paraId="2D46E78C" w14:textId="77777777" w:rsidR="00F26A1A" w:rsidRDefault="00F26A1A">
      <w:pPr>
        <w:spacing w:line="200" w:lineRule="exact"/>
        <w:rPr>
          <w:sz w:val="20"/>
          <w:szCs w:val="20"/>
        </w:rPr>
      </w:pPr>
    </w:p>
    <w:p w14:paraId="142DA5DA" w14:textId="77777777" w:rsidR="00F26A1A" w:rsidRDefault="00F26A1A">
      <w:pPr>
        <w:spacing w:line="200" w:lineRule="exact"/>
        <w:rPr>
          <w:sz w:val="20"/>
          <w:szCs w:val="20"/>
        </w:rPr>
      </w:pPr>
    </w:p>
    <w:p w14:paraId="36405451" w14:textId="77777777" w:rsidR="00F26A1A" w:rsidRDefault="00F26A1A">
      <w:pPr>
        <w:spacing w:line="200" w:lineRule="exact"/>
        <w:rPr>
          <w:sz w:val="20"/>
          <w:szCs w:val="20"/>
        </w:rPr>
      </w:pPr>
    </w:p>
    <w:p w14:paraId="5CEF8323" w14:textId="77777777" w:rsidR="00F26A1A" w:rsidRDefault="00F26A1A">
      <w:pPr>
        <w:spacing w:line="200" w:lineRule="exact"/>
        <w:rPr>
          <w:sz w:val="20"/>
          <w:szCs w:val="20"/>
        </w:rPr>
      </w:pPr>
    </w:p>
    <w:p w14:paraId="6B86BC24" w14:textId="77777777" w:rsidR="00F26A1A" w:rsidRDefault="00F26A1A">
      <w:pPr>
        <w:spacing w:line="200" w:lineRule="exact"/>
        <w:rPr>
          <w:sz w:val="20"/>
          <w:szCs w:val="20"/>
        </w:rPr>
      </w:pPr>
    </w:p>
    <w:p w14:paraId="2AEC9688" w14:textId="77777777" w:rsidR="00F26A1A" w:rsidRDefault="00F26A1A">
      <w:pPr>
        <w:spacing w:line="364" w:lineRule="exact"/>
        <w:rPr>
          <w:sz w:val="20"/>
          <w:szCs w:val="20"/>
        </w:rPr>
      </w:pPr>
    </w:p>
    <w:p w14:paraId="5157B726" w14:textId="77777777" w:rsidR="00F26A1A" w:rsidRDefault="00000000">
      <w:pPr>
        <w:tabs>
          <w:tab w:val="left" w:pos="372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2D19FB2E" w14:textId="77777777" w:rsidR="00F26A1A" w:rsidRDefault="00F26A1A">
      <w:pPr>
        <w:spacing w:line="248" w:lineRule="exact"/>
        <w:rPr>
          <w:sz w:val="20"/>
          <w:szCs w:val="20"/>
        </w:rPr>
      </w:pPr>
    </w:p>
    <w:p w14:paraId="58C5ED66" w14:textId="77777777" w:rsidR="00F26A1A" w:rsidRDefault="00000000">
      <w:pPr>
        <w:spacing w:line="227" w:lineRule="auto"/>
        <w:ind w:left="100"/>
        <w:jc w:val="both"/>
        <w:rPr>
          <w:sz w:val="20"/>
          <w:szCs w:val="20"/>
        </w:rPr>
      </w:pPr>
      <w:r>
        <w:rPr>
          <w:rFonts w:ascii="Arial" w:eastAsia="Arial" w:hAnsi="Arial" w:cs="Arial"/>
          <w:sz w:val="15"/>
          <w:szCs w:val="15"/>
        </w:rPr>
        <w:t>Fig. 16.5 Rhegmatogenous retinal detachment: (A) Weiss ring, (B) fresh detachment, (C) subretinal ‘high water’ marks, (D) PVR showing fixed folds. (</w:t>
      </w:r>
      <w:r>
        <w:rPr>
          <w:rFonts w:ascii="Arial" w:eastAsia="Arial" w:hAnsi="Arial" w:cs="Arial"/>
          <w:color w:val="0080AC"/>
          <w:sz w:val="15"/>
          <w:szCs w:val="15"/>
        </w:rPr>
        <w:t>Figure 16.5B</w:t>
      </w:r>
      <w:r>
        <w:rPr>
          <w:rFonts w:ascii="Arial" w:eastAsia="Arial" w:hAnsi="Arial" w:cs="Arial"/>
          <w:sz w:val="15"/>
          <w:szCs w:val="15"/>
        </w:rPr>
        <w:t xml:space="preserve"> courtesy of S. Chen.)</w:t>
      </w:r>
    </w:p>
    <w:p w14:paraId="3C314C27" w14:textId="77777777" w:rsidR="00F26A1A" w:rsidRDefault="00F26A1A">
      <w:pPr>
        <w:spacing w:line="256" w:lineRule="exact"/>
        <w:rPr>
          <w:sz w:val="20"/>
          <w:szCs w:val="20"/>
        </w:rPr>
      </w:pPr>
    </w:p>
    <w:p w14:paraId="4A4355CD" w14:textId="77777777" w:rsidR="00F26A1A" w:rsidRDefault="00000000">
      <w:pPr>
        <w:spacing w:line="239" w:lineRule="auto"/>
        <w:ind w:left="540"/>
        <w:rPr>
          <w:sz w:val="20"/>
          <w:szCs w:val="20"/>
        </w:rPr>
      </w:pPr>
      <w:r>
        <w:rPr>
          <w:rFonts w:ascii="Arial" w:eastAsia="Arial" w:hAnsi="Arial" w:cs="Arial"/>
          <w:sz w:val="18"/>
          <w:szCs w:val="18"/>
        </w:rPr>
        <w:t>of vitreous collagen fibres, (c) a shower of minute dark or red spots that may indicate vitre-ous haemorrhage.</w:t>
      </w:r>
    </w:p>
    <w:p w14:paraId="143F66F4" w14:textId="77777777" w:rsidR="00F26A1A" w:rsidRDefault="00F26A1A">
      <w:pPr>
        <w:spacing w:line="21" w:lineRule="exact"/>
        <w:rPr>
          <w:sz w:val="20"/>
          <w:szCs w:val="20"/>
        </w:rPr>
      </w:pPr>
    </w:p>
    <w:p w14:paraId="5F5D4B12" w14:textId="77777777" w:rsidR="00F26A1A" w:rsidRDefault="00000000">
      <w:pPr>
        <w:spacing w:line="245" w:lineRule="auto"/>
        <w:ind w:left="540"/>
        <w:rPr>
          <w:sz w:val="20"/>
          <w:szCs w:val="20"/>
        </w:rPr>
      </w:pPr>
      <w:r>
        <w:rPr>
          <w:rFonts w:ascii="Arial" w:eastAsia="Arial" w:hAnsi="Arial" w:cs="Arial"/>
          <w:b/>
          <w:bCs/>
          <w:i/>
          <w:iCs/>
          <w:sz w:val="18"/>
          <w:szCs w:val="18"/>
        </w:rPr>
        <w:t>Visual field defect:</w:t>
      </w:r>
      <w:r>
        <w:rPr>
          <w:rFonts w:ascii="Arial" w:eastAsia="Arial" w:hAnsi="Arial" w:cs="Arial"/>
          <w:sz w:val="18"/>
          <w:szCs w:val="18"/>
        </w:rPr>
        <w:t xml:space="preserve"> detached retina causes a progressive relative peripheral visual field defect or ‘curtain,’ in many cases eventually involving central vision.</w:t>
      </w:r>
    </w:p>
    <w:p w14:paraId="1915E6BB" w14:textId="77777777" w:rsidR="00F26A1A" w:rsidRDefault="00F26A1A">
      <w:pPr>
        <w:spacing w:line="229" w:lineRule="exact"/>
        <w:rPr>
          <w:sz w:val="20"/>
          <w:szCs w:val="20"/>
        </w:rPr>
      </w:pPr>
    </w:p>
    <w:p w14:paraId="78414AB4" w14:textId="77777777" w:rsidR="00F26A1A" w:rsidRDefault="00000000">
      <w:pPr>
        <w:ind w:left="100"/>
        <w:rPr>
          <w:sz w:val="20"/>
          <w:szCs w:val="20"/>
        </w:rPr>
      </w:pPr>
      <w:r>
        <w:rPr>
          <w:rFonts w:ascii="Arial" w:eastAsia="Arial" w:hAnsi="Arial" w:cs="Arial"/>
          <w:b/>
          <w:bCs/>
          <w:sz w:val="18"/>
          <w:szCs w:val="18"/>
        </w:rPr>
        <w:t>Signs</w:t>
      </w:r>
    </w:p>
    <w:p w14:paraId="7BDBD31F" w14:textId="77777777" w:rsidR="00F26A1A" w:rsidRDefault="00F26A1A">
      <w:pPr>
        <w:spacing w:line="21" w:lineRule="exact"/>
        <w:rPr>
          <w:sz w:val="20"/>
          <w:szCs w:val="20"/>
        </w:rPr>
      </w:pPr>
    </w:p>
    <w:p w14:paraId="3B3F56A8" w14:textId="77777777" w:rsidR="00F26A1A" w:rsidRDefault="00000000">
      <w:pPr>
        <w:spacing w:line="250" w:lineRule="auto"/>
        <w:ind w:left="540"/>
        <w:rPr>
          <w:sz w:val="20"/>
          <w:szCs w:val="20"/>
        </w:rPr>
      </w:pPr>
      <w:r>
        <w:rPr>
          <w:rFonts w:ascii="Arial" w:eastAsia="Arial" w:hAnsi="Arial" w:cs="Arial"/>
          <w:b/>
          <w:bCs/>
          <w:i/>
          <w:iCs/>
          <w:sz w:val="18"/>
          <w:szCs w:val="18"/>
        </w:rPr>
        <w:t>General:</w:t>
      </w:r>
      <w:r>
        <w:rPr>
          <w:rFonts w:ascii="Arial" w:eastAsia="Arial" w:hAnsi="Arial" w:cs="Arial"/>
          <w:sz w:val="18"/>
          <w:szCs w:val="18"/>
        </w:rPr>
        <w:t xml:space="preserve"> (a) relative aerent pupillary defect, (b) intraocular pressure is lower than in the normal eye, (c) mild anterior uveitis, (d) ‘tobacco dust,’ consisting of pigment cells in the anterior vitreous.</w:t>
      </w:r>
    </w:p>
    <w:p w14:paraId="07EC3165" w14:textId="77777777" w:rsidR="00F26A1A" w:rsidRDefault="00F26A1A">
      <w:pPr>
        <w:spacing w:line="13" w:lineRule="exact"/>
        <w:rPr>
          <w:sz w:val="20"/>
          <w:szCs w:val="20"/>
        </w:rPr>
      </w:pPr>
    </w:p>
    <w:p w14:paraId="0B2F9250" w14:textId="77777777" w:rsidR="00F26A1A" w:rsidRDefault="00000000">
      <w:pPr>
        <w:spacing w:line="270" w:lineRule="auto"/>
        <w:ind w:left="540"/>
        <w:jc w:val="both"/>
        <w:rPr>
          <w:sz w:val="20"/>
          <w:szCs w:val="20"/>
        </w:rPr>
      </w:pPr>
      <w:r>
        <w:rPr>
          <w:rFonts w:ascii="Arial" w:eastAsia="Arial" w:hAnsi="Arial" w:cs="Arial"/>
          <w:b/>
          <w:bCs/>
          <w:i/>
          <w:iCs/>
          <w:sz w:val="17"/>
          <w:szCs w:val="17"/>
        </w:rPr>
        <w:t>Retinal breaks:</w:t>
      </w:r>
      <w:r>
        <w:rPr>
          <w:rFonts w:ascii="Arial" w:eastAsia="Arial" w:hAnsi="Arial" w:cs="Arial"/>
          <w:sz w:val="17"/>
          <w:szCs w:val="17"/>
        </w:rPr>
        <w:t xml:space="preserve"> appear dark orange-red; a pseudohole at the macula is frequently seen if the posterior pole is detached but rarely there may be a true macular hole.</w:t>
      </w:r>
    </w:p>
    <w:p w14:paraId="3B0CB764" w14:textId="77777777" w:rsidR="00F26A1A" w:rsidRDefault="00000000">
      <w:pPr>
        <w:spacing w:line="245" w:lineRule="auto"/>
        <w:ind w:left="540"/>
        <w:jc w:val="both"/>
        <w:rPr>
          <w:sz w:val="20"/>
          <w:szCs w:val="20"/>
        </w:rPr>
      </w:pPr>
      <w:r>
        <w:rPr>
          <w:rFonts w:ascii="Arial" w:eastAsia="Arial" w:hAnsi="Arial" w:cs="Arial"/>
          <w:b/>
          <w:bCs/>
          <w:i/>
          <w:iCs/>
          <w:sz w:val="18"/>
          <w:szCs w:val="18"/>
        </w:rPr>
        <w:t>Fresh RD:</w:t>
      </w:r>
      <w:r>
        <w:rPr>
          <w:rFonts w:ascii="Arial" w:eastAsia="Arial" w:hAnsi="Arial" w:cs="Arial"/>
          <w:sz w:val="18"/>
          <w:szCs w:val="18"/>
        </w:rPr>
        <w:t xml:space="preserve"> detached retina is convex, slightly opaque and has a corrugated appearance (</w:t>
      </w:r>
      <w:r>
        <w:rPr>
          <w:rFonts w:ascii="Arial" w:eastAsia="Arial" w:hAnsi="Arial" w:cs="Arial"/>
          <w:color w:val="0080AC"/>
          <w:sz w:val="18"/>
          <w:szCs w:val="18"/>
        </w:rPr>
        <w:t>Fig. 16.5B</w:t>
      </w:r>
      <w:r>
        <w:rPr>
          <w:rFonts w:ascii="Arial" w:eastAsia="Arial" w:hAnsi="Arial" w:cs="Arial"/>
          <w:sz w:val="18"/>
          <w:szCs w:val="18"/>
        </w:rPr>
        <w:t>).</w:t>
      </w:r>
    </w:p>
    <w:p w14:paraId="71E4573C" w14:textId="77777777" w:rsidR="00F26A1A" w:rsidRDefault="00F26A1A">
      <w:pPr>
        <w:spacing w:line="17" w:lineRule="exact"/>
        <w:rPr>
          <w:sz w:val="20"/>
          <w:szCs w:val="20"/>
        </w:rPr>
      </w:pPr>
    </w:p>
    <w:p w14:paraId="5FF385D1" w14:textId="77777777" w:rsidR="00F26A1A" w:rsidRDefault="00000000">
      <w:pPr>
        <w:spacing w:line="250" w:lineRule="auto"/>
        <w:ind w:left="540"/>
        <w:jc w:val="both"/>
        <w:rPr>
          <w:sz w:val="20"/>
          <w:szCs w:val="20"/>
        </w:rPr>
      </w:pPr>
      <w:r>
        <w:rPr>
          <w:rFonts w:ascii="Arial" w:eastAsia="Arial" w:hAnsi="Arial" w:cs="Arial"/>
          <w:b/>
          <w:bCs/>
          <w:i/>
          <w:iCs/>
          <w:sz w:val="18"/>
          <w:szCs w:val="18"/>
        </w:rPr>
        <w:t>Long-standing RD:</w:t>
      </w:r>
      <w:r>
        <w:rPr>
          <w:rFonts w:ascii="Arial" w:eastAsia="Arial" w:hAnsi="Arial" w:cs="Arial"/>
          <w:sz w:val="18"/>
          <w:szCs w:val="18"/>
        </w:rPr>
        <w:t xml:space="preserve"> (a) retinal thinning (not to be mistaken for retinoschisis), (b) secondary intraretinal cysts, (c) subretinal demarcation lines (‘high water marks’) at the junction of flat and detached retina (</w:t>
      </w:r>
      <w:r>
        <w:rPr>
          <w:rFonts w:ascii="Arial" w:eastAsia="Arial" w:hAnsi="Arial" w:cs="Arial"/>
          <w:color w:val="0080AC"/>
          <w:sz w:val="18"/>
          <w:szCs w:val="18"/>
        </w:rPr>
        <w:t>Fig. 16.5C</w:t>
      </w:r>
      <w:r>
        <w:rPr>
          <w:rFonts w:ascii="Arial" w:eastAsia="Arial" w:hAnsi="Arial" w:cs="Arial"/>
          <w:sz w:val="18"/>
          <w:szCs w:val="18"/>
        </w:rPr>
        <w:t>).</w:t>
      </w:r>
    </w:p>
    <w:p w14:paraId="1C6187DB" w14:textId="77777777" w:rsidR="00F26A1A" w:rsidRDefault="00F26A1A">
      <w:pPr>
        <w:sectPr w:rsidR="00F26A1A">
          <w:pgSz w:w="8640" w:h="13101"/>
          <w:pgMar w:top="493" w:right="720" w:bottom="0" w:left="860" w:header="0" w:footer="0" w:gutter="0"/>
          <w:cols w:space="720" w:equalWidth="0">
            <w:col w:w="7060"/>
          </w:cols>
        </w:sectPr>
      </w:pPr>
    </w:p>
    <w:p w14:paraId="64A5A9BC" w14:textId="77777777" w:rsidR="00F26A1A" w:rsidRDefault="00F26A1A">
      <w:pPr>
        <w:spacing w:line="200" w:lineRule="exact"/>
        <w:rPr>
          <w:sz w:val="20"/>
          <w:szCs w:val="20"/>
        </w:rPr>
      </w:pPr>
    </w:p>
    <w:p w14:paraId="426D6E95" w14:textId="77777777" w:rsidR="00F26A1A" w:rsidRDefault="00F26A1A">
      <w:pPr>
        <w:spacing w:line="359" w:lineRule="exact"/>
        <w:rPr>
          <w:sz w:val="20"/>
          <w:szCs w:val="20"/>
        </w:rPr>
      </w:pPr>
    </w:p>
    <w:p w14:paraId="7B38296F" w14:textId="77777777" w:rsidR="00F26A1A" w:rsidRDefault="00000000">
      <w:pPr>
        <w:spacing w:line="168" w:lineRule="exact"/>
        <w:rPr>
          <w:sz w:val="20"/>
          <w:szCs w:val="20"/>
        </w:rPr>
      </w:pPr>
      <w:r>
        <w:rPr>
          <w:rFonts w:ascii="PMingLiU" w:eastAsia="PMingLiU" w:hAnsi="PMingLiU" w:cs="PMingLiU"/>
          <w:sz w:val="14"/>
          <w:szCs w:val="14"/>
        </w:rPr>
        <w:t>#*" ##%"#"+!#(&amp;&amp;%"'+$'""#* "%#! " +#!+ &amp;)%#"$'!%</w:t>
      </w:r>
    </w:p>
    <w:p w14:paraId="349A895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79314B0" w14:textId="77777777" w:rsidR="00F26A1A" w:rsidRDefault="00F26A1A">
      <w:pPr>
        <w:sectPr w:rsidR="00F26A1A">
          <w:type w:val="continuous"/>
          <w:pgSz w:w="8640" w:h="13101"/>
          <w:pgMar w:top="493" w:right="720" w:bottom="0" w:left="860" w:header="0" w:footer="0" w:gutter="0"/>
          <w:cols w:space="720" w:equalWidth="0">
            <w:col w:w="7060"/>
          </w:cols>
        </w:sectPr>
      </w:pPr>
    </w:p>
    <w:p w14:paraId="508D6E1E" w14:textId="77777777" w:rsidR="00F26A1A" w:rsidRDefault="00F26A1A">
      <w:pPr>
        <w:spacing w:line="141" w:lineRule="exact"/>
        <w:rPr>
          <w:sz w:val="20"/>
          <w:szCs w:val="20"/>
        </w:rPr>
      </w:pPr>
      <w:bookmarkStart w:id="300" w:name="page303"/>
      <w:bookmarkEnd w:id="300"/>
    </w:p>
    <w:p w14:paraId="5CC647FE" w14:textId="77777777" w:rsidR="00F26A1A" w:rsidRDefault="00000000">
      <w:pPr>
        <w:tabs>
          <w:tab w:val="left" w:pos="3880"/>
        </w:tabs>
        <w:rPr>
          <w:sz w:val="20"/>
          <w:szCs w:val="20"/>
        </w:rPr>
      </w:pPr>
      <w:r>
        <w:rPr>
          <w:rFonts w:ascii="Arial" w:eastAsia="Arial" w:hAnsi="Arial" w:cs="Arial"/>
          <w:b/>
          <w:bCs/>
          <w:sz w:val="16"/>
          <w:szCs w:val="16"/>
        </w:rPr>
        <w:t>310</w:t>
      </w:r>
      <w:r>
        <w:rPr>
          <w:sz w:val="20"/>
          <w:szCs w:val="20"/>
        </w:rPr>
        <w:tab/>
      </w:r>
      <w:r>
        <w:rPr>
          <w:rFonts w:ascii="Arial" w:eastAsia="Arial" w:hAnsi="Arial" w:cs="Arial"/>
          <w:sz w:val="14"/>
          <w:szCs w:val="14"/>
        </w:rPr>
        <w:t>SYNOPSIS OF CLINICAL OPHTHALMOLOGY</w:t>
      </w:r>
    </w:p>
    <w:p w14:paraId="3DC4C5F9" w14:textId="77777777" w:rsidR="00F26A1A" w:rsidRDefault="00000000">
      <w:pPr>
        <w:spacing w:line="20" w:lineRule="exact"/>
        <w:rPr>
          <w:sz w:val="20"/>
          <w:szCs w:val="20"/>
        </w:rPr>
      </w:pPr>
      <w:r>
        <w:rPr>
          <w:noProof/>
          <w:sz w:val="20"/>
          <w:szCs w:val="20"/>
        </w:rPr>
        <w:drawing>
          <wp:anchor distT="0" distB="0" distL="114300" distR="114300" simplePos="0" relativeHeight="251785728" behindDoc="1" locked="0" layoutInCell="0" allowOverlap="1" wp14:anchorId="71B9247F" wp14:editId="66B9FFB7">
            <wp:simplePos x="0" y="0"/>
            <wp:positionH relativeFrom="column">
              <wp:posOffset>0</wp:posOffset>
            </wp:positionH>
            <wp:positionV relativeFrom="paragraph">
              <wp:posOffset>55880</wp:posOffset>
            </wp:positionV>
            <wp:extent cx="4419600" cy="12700"/>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40EBAE1C" w14:textId="77777777" w:rsidR="00F26A1A" w:rsidRDefault="00F26A1A">
      <w:pPr>
        <w:spacing w:line="323" w:lineRule="exact"/>
        <w:rPr>
          <w:sz w:val="20"/>
          <w:szCs w:val="20"/>
        </w:rPr>
      </w:pPr>
    </w:p>
    <w:p w14:paraId="2C833B0B" w14:textId="77777777" w:rsidR="00F26A1A" w:rsidRDefault="00000000">
      <w:pPr>
        <w:spacing w:line="286" w:lineRule="auto"/>
        <w:ind w:left="440" w:right="100"/>
        <w:rPr>
          <w:sz w:val="20"/>
          <w:szCs w:val="20"/>
        </w:rPr>
      </w:pPr>
      <w:r>
        <w:rPr>
          <w:rFonts w:ascii="Arial" w:eastAsia="Arial" w:hAnsi="Arial" w:cs="Arial"/>
          <w:b/>
          <w:bCs/>
          <w:i/>
          <w:iCs/>
          <w:sz w:val="16"/>
          <w:szCs w:val="16"/>
        </w:rPr>
        <w:t>Proliferative vitreoretinopathy (PVR):</w:t>
      </w:r>
      <w:r>
        <w:rPr>
          <w:rFonts w:ascii="Arial" w:eastAsia="Arial" w:hAnsi="Arial" w:cs="Arial"/>
          <w:sz w:val="16"/>
          <w:szCs w:val="16"/>
        </w:rPr>
        <w:t xml:space="preserve"> refers to a process of epiretinal and subretinal mem-brane formation leading to retinal folds and rigidity. ree grades are recognized: (a) diuse vitreous haze and tobacco dust, (b) wrinkling of the inner retinal surface, tortuosity of blood vessels, retinal stiness, decreased mobility of vitreous gel and rolled edges of retinal breaks, (c) rigid full-thickness retinal folds with heavy vitreous condensation (</w:t>
      </w:r>
      <w:r>
        <w:rPr>
          <w:rFonts w:ascii="Arial" w:eastAsia="Arial" w:hAnsi="Arial" w:cs="Arial"/>
          <w:color w:val="0080AC"/>
          <w:sz w:val="16"/>
          <w:szCs w:val="16"/>
        </w:rPr>
        <w:t>Fig. 16.5D</w:t>
      </w:r>
      <w:r>
        <w:rPr>
          <w:rFonts w:ascii="Arial" w:eastAsia="Arial" w:hAnsi="Arial" w:cs="Arial"/>
          <w:sz w:val="16"/>
          <w:szCs w:val="16"/>
        </w:rPr>
        <w:t>).</w:t>
      </w:r>
    </w:p>
    <w:p w14:paraId="417CEACA" w14:textId="77777777" w:rsidR="00F26A1A" w:rsidRDefault="00F26A1A">
      <w:pPr>
        <w:spacing w:line="4" w:lineRule="exact"/>
        <w:rPr>
          <w:sz w:val="20"/>
          <w:szCs w:val="20"/>
        </w:rPr>
      </w:pPr>
    </w:p>
    <w:p w14:paraId="70482065"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B-scan US:</w:t>
      </w:r>
      <w:r>
        <w:rPr>
          <w:rFonts w:ascii="Arial" w:eastAsia="Arial" w:hAnsi="Arial" w:cs="Arial"/>
          <w:sz w:val="18"/>
          <w:szCs w:val="18"/>
        </w:rPr>
        <w:t xml:space="preserve"> good mobility of the retina and vitreous in a fresh RRD. In long-standing cases there is reduction of mobility with retinal shortening and a characteristic triangular cross-sectional appearance.</w:t>
      </w:r>
    </w:p>
    <w:p w14:paraId="1A0FBACE" w14:textId="77777777" w:rsidR="00F26A1A" w:rsidRDefault="00F26A1A">
      <w:pPr>
        <w:spacing w:line="225" w:lineRule="exact"/>
        <w:rPr>
          <w:sz w:val="20"/>
          <w:szCs w:val="20"/>
        </w:rPr>
      </w:pPr>
    </w:p>
    <w:p w14:paraId="687E2AE7" w14:textId="77777777" w:rsidR="00F26A1A" w:rsidRDefault="00000000">
      <w:pPr>
        <w:rPr>
          <w:sz w:val="20"/>
          <w:szCs w:val="20"/>
        </w:rPr>
      </w:pPr>
      <w:r>
        <w:rPr>
          <w:rFonts w:ascii="Arial" w:eastAsia="Arial" w:hAnsi="Arial" w:cs="Arial"/>
          <w:b/>
          <w:bCs/>
          <w:sz w:val="18"/>
          <w:szCs w:val="18"/>
        </w:rPr>
        <w:t>Prophylaxis:</w:t>
      </w:r>
    </w:p>
    <w:p w14:paraId="4B40D75A" w14:textId="77777777" w:rsidR="00F26A1A" w:rsidRDefault="00F26A1A">
      <w:pPr>
        <w:spacing w:line="28" w:lineRule="exact"/>
        <w:rPr>
          <w:sz w:val="20"/>
          <w:szCs w:val="20"/>
        </w:rPr>
      </w:pPr>
    </w:p>
    <w:p w14:paraId="11928611" w14:textId="77777777" w:rsidR="00F26A1A" w:rsidRDefault="00000000">
      <w:pPr>
        <w:spacing w:line="304" w:lineRule="auto"/>
        <w:ind w:left="440" w:right="80" w:hanging="439"/>
        <w:jc w:val="both"/>
        <w:rPr>
          <w:sz w:val="20"/>
          <w:szCs w:val="20"/>
        </w:rPr>
      </w:pPr>
      <w:r>
        <w:rPr>
          <w:rFonts w:ascii="Arial" w:eastAsia="Arial" w:hAnsi="Arial" w:cs="Arial"/>
          <w:sz w:val="15"/>
          <w:szCs w:val="15"/>
        </w:rPr>
        <w:t xml:space="preserve">symptomatic retinal breaks require prophylactic treatment to reduce the risk of progression to RRD. </w:t>
      </w:r>
      <w:r>
        <w:rPr>
          <w:rFonts w:ascii="Arial" w:eastAsia="Arial" w:hAnsi="Arial" w:cs="Arial"/>
          <w:b/>
          <w:bCs/>
          <w:i/>
          <w:iCs/>
          <w:sz w:val="15"/>
          <w:szCs w:val="15"/>
        </w:rPr>
        <w:t>Risk factors:</w:t>
      </w:r>
      <w:r>
        <w:rPr>
          <w:rFonts w:ascii="Arial" w:eastAsia="Arial" w:hAnsi="Arial" w:cs="Arial"/>
          <w:sz w:val="15"/>
          <w:szCs w:val="15"/>
        </w:rPr>
        <w:t xml:space="preserve"> (a) a tear is more prone to detach the retina than a hole, (b) a large break (</w:t>
      </w:r>
      <w:r>
        <w:rPr>
          <w:rFonts w:ascii="Arial" w:eastAsia="Arial" w:hAnsi="Arial" w:cs="Arial"/>
          <w:color w:val="0080AC"/>
          <w:sz w:val="15"/>
          <w:szCs w:val="15"/>
        </w:rPr>
        <w:t>Fig. 16.6A</w:t>
      </w:r>
      <w:r>
        <w:rPr>
          <w:rFonts w:ascii="Arial" w:eastAsia="Arial" w:hAnsi="Arial" w:cs="Arial"/>
          <w:sz w:val="15"/>
          <w:szCs w:val="15"/>
        </w:rPr>
        <w:t>)</w:t>
      </w:r>
      <w:r>
        <w:rPr>
          <w:rFonts w:ascii="Arial" w:eastAsia="Arial" w:hAnsi="Arial" w:cs="Arial"/>
          <w:b/>
          <w:bCs/>
          <w:i/>
          <w:iCs/>
          <w:sz w:val="15"/>
          <w:szCs w:val="15"/>
        </w:rPr>
        <w:t xml:space="preserve"> </w:t>
      </w:r>
      <w:r>
        <w:rPr>
          <w:rFonts w:ascii="Arial" w:eastAsia="Arial" w:hAnsi="Arial" w:cs="Arial"/>
          <w:sz w:val="15"/>
          <w:szCs w:val="15"/>
        </w:rPr>
        <w:t>is more likely than a small one to progress to RRD, (c) a symptomatic tear associated with acute PVD is more dangerous than a tear detected by chance, (d) superior breaks are higher risk than inferior, (e) the presence of localized SRF (‘subclinical’ RD) is a high-risk feature in a symptom-atic tear, (f) pigmentation around a break usually indicates chronicity and lower risk.</w:t>
      </w:r>
    </w:p>
    <w:p w14:paraId="3D2E0302" w14:textId="77777777" w:rsidR="00F26A1A" w:rsidRDefault="00000000">
      <w:pPr>
        <w:tabs>
          <w:tab w:val="left" w:pos="920"/>
          <w:tab w:val="left" w:pos="2040"/>
        </w:tabs>
        <w:ind w:left="440"/>
        <w:rPr>
          <w:sz w:val="20"/>
          <w:szCs w:val="20"/>
        </w:rPr>
      </w:pPr>
      <w:r>
        <w:rPr>
          <w:rFonts w:ascii="Arial" w:eastAsia="Arial" w:hAnsi="Arial" w:cs="Arial"/>
          <w:b/>
          <w:bCs/>
          <w:i/>
          <w:iCs/>
          <w:sz w:val="18"/>
          <w:szCs w:val="18"/>
        </w:rPr>
        <w:t>Other</w:t>
      </w:r>
      <w:r>
        <w:rPr>
          <w:rFonts w:ascii="Arial" w:eastAsia="Arial" w:hAnsi="Arial" w:cs="Arial"/>
          <w:b/>
          <w:bCs/>
          <w:i/>
          <w:iCs/>
          <w:sz w:val="18"/>
          <w:szCs w:val="18"/>
        </w:rPr>
        <w:tab/>
        <w:t>considerations:</w:t>
      </w:r>
      <w:r>
        <w:rPr>
          <w:sz w:val="20"/>
          <w:szCs w:val="20"/>
        </w:rPr>
        <w:tab/>
      </w:r>
      <w:r>
        <w:rPr>
          <w:rFonts w:ascii="Arial" w:eastAsia="Arial" w:hAnsi="Arial" w:cs="Arial"/>
          <w:sz w:val="17"/>
          <w:szCs w:val="17"/>
        </w:rPr>
        <w:t>(a) cataract surgery (particularly if associated with vitreous loss),</w:t>
      </w:r>
    </w:p>
    <w:p w14:paraId="29362C7C" w14:textId="77777777" w:rsidR="00F26A1A" w:rsidRDefault="00F26A1A">
      <w:pPr>
        <w:spacing w:line="24" w:lineRule="exact"/>
        <w:rPr>
          <w:sz w:val="20"/>
          <w:szCs w:val="20"/>
        </w:rPr>
      </w:pPr>
    </w:p>
    <w:p w14:paraId="1E5552D6" w14:textId="77777777" w:rsidR="00F26A1A" w:rsidRDefault="00000000">
      <w:pPr>
        <w:numPr>
          <w:ilvl w:val="0"/>
          <w:numId w:val="161"/>
        </w:numPr>
        <w:tabs>
          <w:tab w:val="left" w:pos="696"/>
        </w:tabs>
        <w:spacing w:line="239" w:lineRule="auto"/>
        <w:ind w:left="440" w:right="100"/>
        <w:rPr>
          <w:rFonts w:ascii="Arial" w:eastAsia="Arial" w:hAnsi="Arial" w:cs="Arial"/>
          <w:sz w:val="18"/>
          <w:szCs w:val="18"/>
        </w:rPr>
      </w:pPr>
      <w:r>
        <w:rPr>
          <w:rFonts w:ascii="Arial" w:eastAsia="Arial" w:hAnsi="Arial" w:cs="Arial"/>
          <w:sz w:val="18"/>
          <w:szCs w:val="18"/>
        </w:rPr>
        <w:t>myopia, (c) family history of RRD, (d) systemic disease associated with increased RRD risk (e.g. Marfan and Stickler syndromes).</w:t>
      </w:r>
    </w:p>
    <w:p w14:paraId="4A57A1A6" w14:textId="77777777" w:rsidR="00F26A1A" w:rsidRDefault="00F26A1A">
      <w:pPr>
        <w:spacing w:line="21" w:lineRule="exact"/>
        <w:rPr>
          <w:rFonts w:ascii="Arial" w:eastAsia="Arial" w:hAnsi="Arial" w:cs="Arial"/>
          <w:sz w:val="18"/>
          <w:szCs w:val="18"/>
        </w:rPr>
      </w:pPr>
    </w:p>
    <w:p w14:paraId="1EE14934" w14:textId="77777777" w:rsidR="00F26A1A" w:rsidRDefault="00000000">
      <w:pPr>
        <w:spacing w:line="296" w:lineRule="auto"/>
        <w:ind w:left="440" w:right="100"/>
        <w:jc w:val="both"/>
        <w:rPr>
          <w:rFonts w:ascii="Arial" w:eastAsia="Arial" w:hAnsi="Arial" w:cs="Arial"/>
          <w:sz w:val="18"/>
          <w:szCs w:val="18"/>
        </w:rPr>
      </w:pPr>
      <w:r>
        <w:rPr>
          <w:rFonts w:ascii="Arial" w:eastAsia="Arial" w:hAnsi="Arial" w:cs="Arial"/>
          <w:b/>
          <w:bCs/>
          <w:i/>
          <w:iCs/>
          <w:sz w:val="16"/>
          <w:szCs w:val="16"/>
        </w:rPr>
        <w:t>Modalities:</w:t>
      </w:r>
      <w:r>
        <w:rPr>
          <w:rFonts w:ascii="Arial" w:eastAsia="Arial" w:hAnsi="Arial" w:cs="Arial"/>
          <w:sz w:val="16"/>
          <w:szCs w:val="16"/>
        </w:rPr>
        <w:t xml:space="preserve"> (a) surrounding the break with laser (</w:t>
      </w:r>
      <w:r>
        <w:rPr>
          <w:rFonts w:ascii="Arial" w:eastAsia="Arial" w:hAnsi="Arial" w:cs="Arial"/>
          <w:color w:val="0080AC"/>
          <w:sz w:val="16"/>
          <w:szCs w:val="16"/>
        </w:rPr>
        <w:t>Fig. 16.6B</w:t>
      </w:r>
      <w:r>
        <w:rPr>
          <w:rFonts w:ascii="Arial" w:eastAsia="Arial" w:hAnsi="Arial" w:cs="Arial"/>
          <w:sz w:val="16"/>
          <w:szCs w:val="16"/>
        </w:rPr>
        <w:t>) using a slit-lamp delivery system (not for very peripheral breaks), (b) laser using an indirect ophthalmoscopic delivery system combined with scleral indentation, (c) cryotherapy (especially in hazy media).</w:t>
      </w:r>
    </w:p>
    <w:p w14:paraId="43C218F2" w14:textId="77777777" w:rsidR="00F26A1A" w:rsidRDefault="00F26A1A">
      <w:pPr>
        <w:spacing w:line="191" w:lineRule="exact"/>
        <w:rPr>
          <w:sz w:val="20"/>
          <w:szCs w:val="20"/>
        </w:rPr>
      </w:pPr>
    </w:p>
    <w:p w14:paraId="0843D994" w14:textId="77777777" w:rsidR="00F26A1A" w:rsidRDefault="00000000">
      <w:pPr>
        <w:rPr>
          <w:sz w:val="20"/>
          <w:szCs w:val="20"/>
        </w:rPr>
      </w:pPr>
      <w:r>
        <w:rPr>
          <w:rFonts w:ascii="Arial" w:eastAsia="Arial" w:hAnsi="Arial" w:cs="Arial"/>
          <w:b/>
          <w:bCs/>
          <w:sz w:val="18"/>
          <w:szCs w:val="18"/>
        </w:rPr>
        <w:t>Surgery for rhegmatogenous retinal detachment</w:t>
      </w:r>
    </w:p>
    <w:p w14:paraId="2DFEB831" w14:textId="77777777" w:rsidR="00F26A1A" w:rsidRDefault="00F26A1A">
      <w:pPr>
        <w:spacing w:line="21" w:lineRule="exact"/>
        <w:rPr>
          <w:sz w:val="20"/>
          <w:szCs w:val="20"/>
        </w:rPr>
      </w:pPr>
    </w:p>
    <w:p w14:paraId="1FECF6D6" w14:textId="77777777" w:rsidR="00F26A1A" w:rsidRDefault="00000000">
      <w:pPr>
        <w:spacing w:line="286" w:lineRule="auto"/>
        <w:ind w:left="440" w:right="100"/>
        <w:rPr>
          <w:sz w:val="20"/>
          <w:szCs w:val="20"/>
        </w:rPr>
      </w:pPr>
      <w:r>
        <w:rPr>
          <w:rFonts w:ascii="Arial" w:eastAsia="Arial" w:hAnsi="Arial" w:cs="Arial"/>
          <w:b/>
          <w:bCs/>
          <w:i/>
          <w:iCs/>
          <w:sz w:val="16"/>
          <w:szCs w:val="16"/>
        </w:rPr>
        <w:t>Urgency:</w:t>
      </w:r>
      <w:r>
        <w:rPr>
          <w:rFonts w:ascii="Arial" w:eastAsia="Arial" w:hAnsi="Arial" w:cs="Arial"/>
          <w:sz w:val="16"/>
          <w:szCs w:val="16"/>
        </w:rPr>
        <w:t xml:space="preserve"> most important consideration in an acute RRD is whether the central macula is involved (‘macula on’ or ‘macula o’); in ‘macula o’ there is less urgency than in ‘macula on’ cases.</w:t>
      </w:r>
      <w:r>
        <w:rPr>
          <w:rFonts w:ascii="Arial" w:eastAsia="Arial" w:hAnsi="Arial" w:cs="Arial"/>
          <w:b/>
          <w:bCs/>
          <w:i/>
          <w:iCs/>
          <w:sz w:val="16"/>
          <w:szCs w:val="16"/>
        </w:rPr>
        <w:t xml:space="preserve"> Pneumatic retinopexy:</w:t>
      </w:r>
      <w:r>
        <w:rPr>
          <w:rFonts w:ascii="Arial" w:eastAsia="Arial" w:hAnsi="Arial" w:cs="Arial"/>
          <w:sz w:val="16"/>
          <w:szCs w:val="16"/>
        </w:rPr>
        <w:t xml:space="preserve"> outpatient procedure for uncomplicated RRD with a small superior break or cluster of breaks. An intravitreal gas bubble is used to reattach the retina without scleral buckling (see below), with subsequent laser or cryopexy (</w:t>
      </w:r>
      <w:r>
        <w:rPr>
          <w:rFonts w:ascii="Arial" w:eastAsia="Arial" w:hAnsi="Arial" w:cs="Arial"/>
          <w:color w:val="0080AC"/>
          <w:sz w:val="16"/>
          <w:szCs w:val="16"/>
        </w:rPr>
        <w:t>Fig. 16.7A and B</w:t>
      </w:r>
      <w:r>
        <w:rPr>
          <w:rFonts w:ascii="Arial" w:eastAsia="Arial" w:hAnsi="Arial" w:cs="Arial"/>
          <w:sz w:val="16"/>
          <w:szCs w:val="16"/>
        </w:rPr>
        <w:t>).</w:t>
      </w:r>
    </w:p>
    <w:p w14:paraId="60C62AB6" w14:textId="77777777" w:rsidR="00F26A1A" w:rsidRDefault="00F26A1A">
      <w:pPr>
        <w:spacing w:line="4" w:lineRule="exact"/>
        <w:rPr>
          <w:sz w:val="20"/>
          <w:szCs w:val="20"/>
        </w:rPr>
      </w:pPr>
    </w:p>
    <w:p w14:paraId="2D616016" w14:textId="77777777" w:rsidR="00F26A1A" w:rsidRDefault="00000000">
      <w:pPr>
        <w:spacing w:line="306" w:lineRule="auto"/>
        <w:ind w:left="440" w:right="100"/>
        <w:rPr>
          <w:sz w:val="20"/>
          <w:szCs w:val="20"/>
        </w:rPr>
      </w:pPr>
      <w:r>
        <w:rPr>
          <w:rFonts w:ascii="Arial" w:eastAsia="Arial" w:hAnsi="Arial" w:cs="Arial"/>
          <w:b/>
          <w:bCs/>
          <w:i/>
          <w:iCs/>
          <w:sz w:val="16"/>
          <w:szCs w:val="16"/>
        </w:rPr>
        <w:t>Scleral buckling:</w:t>
      </w:r>
      <w:r>
        <w:rPr>
          <w:rFonts w:ascii="Arial" w:eastAsia="Arial" w:hAnsi="Arial" w:cs="Arial"/>
          <w:sz w:val="16"/>
          <w:szCs w:val="16"/>
        </w:rPr>
        <w:t xml:space="preserve"> silicone ‘explant’ sutured onto the sclera (</w:t>
      </w:r>
      <w:r>
        <w:rPr>
          <w:rFonts w:ascii="Arial" w:eastAsia="Arial" w:hAnsi="Arial" w:cs="Arial"/>
          <w:color w:val="0080AC"/>
          <w:sz w:val="16"/>
          <w:szCs w:val="16"/>
        </w:rPr>
        <w:t>Fig. 16.8A</w:t>
      </w:r>
      <w:r>
        <w:rPr>
          <w:rFonts w:ascii="Arial" w:eastAsia="Arial" w:hAnsi="Arial" w:cs="Arial"/>
          <w:sz w:val="16"/>
          <w:szCs w:val="16"/>
        </w:rPr>
        <w:t>) creates an inward indentation (buckle), closing a retinal break by apposing the RPE to the NSR and also</w:t>
      </w:r>
    </w:p>
    <w:p w14:paraId="0BAFE8EA" w14:textId="77777777" w:rsidR="00F26A1A" w:rsidRDefault="00000000">
      <w:pPr>
        <w:spacing w:line="20" w:lineRule="exact"/>
        <w:rPr>
          <w:sz w:val="20"/>
          <w:szCs w:val="20"/>
        </w:rPr>
      </w:pPr>
      <w:r>
        <w:rPr>
          <w:noProof/>
          <w:sz w:val="20"/>
          <w:szCs w:val="20"/>
        </w:rPr>
        <w:drawing>
          <wp:anchor distT="0" distB="0" distL="114300" distR="114300" simplePos="0" relativeHeight="251786752" behindDoc="1" locked="0" layoutInCell="0" allowOverlap="1" wp14:anchorId="0893F8C2" wp14:editId="2FBAE5D2">
            <wp:simplePos x="0" y="0"/>
            <wp:positionH relativeFrom="column">
              <wp:posOffset>18415</wp:posOffset>
            </wp:positionH>
            <wp:positionV relativeFrom="paragraph">
              <wp:posOffset>189230</wp:posOffset>
            </wp:positionV>
            <wp:extent cx="4382770" cy="2130425"/>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04"/>
                    <a:srcRect/>
                    <a:stretch>
                      <a:fillRect/>
                    </a:stretch>
                  </pic:blipFill>
                  <pic:spPr bwMode="auto">
                    <a:xfrm>
                      <a:off x="0" y="0"/>
                      <a:ext cx="4382770" cy="2130425"/>
                    </a:xfrm>
                    <a:prstGeom prst="rect">
                      <a:avLst/>
                    </a:prstGeom>
                    <a:noFill/>
                  </pic:spPr>
                </pic:pic>
              </a:graphicData>
            </a:graphic>
          </wp:anchor>
        </w:drawing>
      </w:r>
    </w:p>
    <w:p w14:paraId="7686FFF8" w14:textId="77777777" w:rsidR="00F26A1A" w:rsidRDefault="00F26A1A">
      <w:pPr>
        <w:spacing w:line="200" w:lineRule="exact"/>
        <w:rPr>
          <w:sz w:val="20"/>
          <w:szCs w:val="20"/>
        </w:rPr>
      </w:pPr>
    </w:p>
    <w:p w14:paraId="3416B851" w14:textId="77777777" w:rsidR="00F26A1A" w:rsidRDefault="00F26A1A">
      <w:pPr>
        <w:spacing w:line="200" w:lineRule="exact"/>
        <w:rPr>
          <w:sz w:val="20"/>
          <w:szCs w:val="20"/>
        </w:rPr>
      </w:pPr>
    </w:p>
    <w:p w14:paraId="66A9D291" w14:textId="77777777" w:rsidR="00F26A1A" w:rsidRDefault="00F26A1A">
      <w:pPr>
        <w:spacing w:line="200" w:lineRule="exact"/>
        <w:rPr>
          <w:sz w:val="20"/>
          <w:szCs w:val="20"/>
        </w:rPr>
      </w:pPr>
    </w:p>
    <w:p w14:paraId="1BFFE809" w14:textId="77777777" w:rsidR="00F26A1A" w:rsidRDefault="00F26A1A">
      <w:pPr>
        <w:spacing w:line="200" w:lineRule="exact"/>
        <w:rPr>
          <w:sz w:val="20"/>
          <w:szCs w:val="20"/>
        </w:rPr>
      </w:pPr>
    </w:p>
    <w:p w14:paraId="43754F33" w14:textId="77777777" w:rsidR="00F26A1A" w:rsidRDefault="00F26A1A">
      <w:pPr>
        <w:spacing w:line="200" w:lineRule="exact"/>
        <w:rPr>
          <w:sz w:val="20"/>
          <w:szCs w:val="20"/>
        </w:rPr>
      </w:pPr>
    </w:p>
    <w:p w14:paraId="066C3EA2" w14:textId="77777777" w:rsidR="00F26A1A" w:rsidRDefault="00F26A1A">
      <w:pPr>
        <w:spacing w:line="200" w:lineRule="exact"/>
        <w:rPr>
          <w:sz w:val="20"/>
          <w:szCs w:val="20"/>
        </w:rPr>
      </w:pPr>
    </w:p>
    <w:p w14:paraId="01AB7DEF" w14:textId="77777777" w:rsidR="00F26A1A" w:rsidRDefault="00F26A1A">
      <w:pPr>
        <w:spacing w:line="200" w:lineRule="exact"/>
        <w:rPr>
          <w:sz w:val="20"/>
          <w:szCs w:val="20"/>
        </w:rPr>
      </w:pPr>
    </w:p>
    <w:p w14:paraId="2B0AEC54" w14:textId="77777777" w:rsidR="00F26A1A" w:rsidRDefault="00F26A1A">
      <w:pPr>
        <w:spacing w:line="200" w:lineRule="exact"/>
        <w:rPr>
          <w:sz w:val="20"/>
          <w:szCs w:val="20"/>
        </w:rPr>
      </w:pPr>
    </w:p>
    <w:p w14:paraId="5D191654" w14:textId="77777777" w:rsidR="00F26A1A" w:rsidRDefault="00F26A1A">
      <w:pPr>
        <w:spacing w:line="200" w:lineRule="exact"/>
        <w:rPr>
          <w:sz w:val="20"/>
          <w:szCs w:val="20"/>
        </w:rPr>
      </w:pPr>
    </w:p>
    <w:p w14:paraId="267A6DC2" w14:textId="77777777" w:rsidR="00F26A1A" w:rsidRDefault="00F26A1A">
      <w:pPr>
        <w:spacing w:line="200" w:lineRule="exact"/>
        <w:rPr>
          <w:sz w:val="20"/>
          <w:szCs w:val="20"/>
        </w:rPr>
      </w:pPr>
    </w:p>
    <w:p w14:paraId="41D16BC4" w14:textId="77777777" w:rsidR="00F26A1A" w:rsidRDefault="00F26A1A">
      <w:pPr>
        <w:spacing w:line="200" w:lineRule="exact"/>
        <w:rPr>
          <w:sz w:val="20"/>
          <w:szCs w:val="20"/>
        </w:rPr>
      </w:pPr>
    </w:p>
    <w:p w14:paraId="1A201233" w14:textId="77777777" w:rsidR="00F26A1A" w:rsidRDefault="00F26A1A">
      <w:pPr>
        <w:spacing w:line="200" w:lineRule="exact"/>
        <w:rPr>
          <w:sz w:val="20"/>
          <w:szCs w:val="20"/>
        </w:rPr>
      </w:pPr>
    </w:p>
    <w:p w14:paraId="5B66F9C1" w14:textId="77777777" w:rsidR="00F26A1A" w:rsidRDefault="00F26A1A">
      <w:pPr>
        <w:spacing w:line="200" w:lineRule="exact"/>
        <w:rPr>
          <w:sz w:val="20"/>
          <w:szCs w:val="20"/>
        </w:rPr>
      </w:pPr>
    </w:p>
    <w:p w14:paraId="1888490B" w14:textId="77777777" w:rsidR="00F26A1A" w:rsidRDefault="00F26A1A">
      <w:pPr>
        <w:spacing w:line="200" w:lineRule="exact"/>
        <w:rPr>
          <w:sz w:val="20"/>
          <w:szCs w:val="20"/>
        </w:rPr>
      </w:pPr>
    </w:p>
    <w:p w14:paraId="3F66DC00" w14:textId="77777777" w:rsidR="00F26A1A" w:rsidRDefault="00F26A1A">
      <w:pPr>
        <w:spacing w:line="200" w:lineRule="exact"/>
        <w:rPr>
          <w:sz w:val="20"/>
          <w:szCs w:val="20"/>
        </w:rPr>
      </w:pPr>
    </w:p>
    <w:p w14:paraId="6812BDE5" w14:textId="77777777" w:rsidR="00F26A1A" w:rsidRDefault="00F26A1A">
      <w:pPr>
        <w:spacing w:line="316" w:lineRule="exact"/>
        <w:rPr>
          <w:sz w:val="20"/>
          <w:szCs w:val="20"/>
        </w:rPr>
      </w:pPr>
    </w:p>
    <w:p w14:paraId="320BE87D" w14:textId="77777777" w:rsidR="00F26A1A" w:rsidRDefault="00000000">
      <w:pPr>
        <w:tabs>
          <w:tab w:val="left" w:pos="360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DE2C547" w14:textId="77777777" w:rsidR="00F26A1A" w:rsidRDefault="00F26A1A">
      <w:pPr>
        <w:spacing w:line="189" w:lineRule="exact"/>
        <w:rPr>
          <w:sz w:val="20"/>
          <w:szCs w:val="20"/>
        </w:rPr>
      </w:pPr>
    </w:p>
    <w:p w14:paraId="4FB6DB4E" w14:textId="77777777" w:rsidR="00F26A1A" w:rsidRDefault="00000000">
      <w:pPr>
        <w:tabs>
          <w:tab w:val="left" w:pos="620"/>
        </w:tabs>
        <w:rPr>
          <w:sz w:val="20"/>
          <w:szCs w:val="20"/>
        </w:rPr>
      </w:pPr>
      <w:r>
        <w:rPr>
          <w:rFonts w:ascii="Arial" w:eastAsia="Arial" w:hAnsi="Arial" w:cs="Arial"/>
          <w:sz w:val="15"/>
          <w:szCs w:val="15"/>
        </w:rPr>
        <w:t>Fig. 16.6</w:t>
      </w:r>
      <w:r>
        <w:rPr>
          <w:sz w:val="20"/>
          <w:szCs w:val="20"/>
        </w:rPr>
        <w:tab/>
      </w:r>
      <w:r>
        <w:rPr>
          <w:rFonts w:ascii="Arial" w:eastAsia="Arial" w:hAnsi="Arial" w:cs="Arial"/>
          <w:sz w:val="14"/>
          <w:szCs w:val="14"/>
        </w:rPr>
        <w:t>(A) Large tear, (B) laser surrounding retinal hole. (From Salmon JF, Kanski’s Clinical Ophthalmology:</w:t>
      </w:r>
    </w:p>
    <w:p w14:paraId="3508271D" w14:textId="77777777" w:rsidR="00F26A1A" w:rsidRDefault="00F26A1A">
      <w:pPr>
        <w:spacing w:line="8" w:lineRule="exact"/>
        <w:rPr>
          <w:sz w:val="20"/>
          <w:szCs w:val="20"/>
        </w:rPr>
      </w:pPr>
    </w:p>
    <w:p w14:paraId="14D14CF8" w14:textId="77777777" w:rsidR="00F26A1A" w:rsidRDefault="00000000">
      <w:pPr>
        <w:rPr>
          <w:sz w:val="20"/>
          <w:szCs w:val="20"/>
        </w:rPr>
      </w:pPr>
      <w:r>
        <w:rPr>
          <w:rFonts w:ascii="Arial" w:eastAsia="Arial" w:hAnsi="Arial" w:cs="Arial"/>
          <w:sz w:val="15"/>
          <w:szCs w:val="15"/>
        </w:rPr>
        <w:t>A Systematic Approach, 9th edition. Oxford, UK: Elsevier; 2020.)</w:t>
      </w:r>
    </w:p>
    <w:p w14:paraId="3C8279DF" w14:textId="77777777" w:rsidR="00F26A1A" w:rsidRDefault="00F26A1A">
      <w:pPr>
        <w:sectPr w:rsidR="00F26A1A">
          <w:pgSz w:w="8640" w:h="13101"/>
          <w:pgMar w:top="500" w:right="860" w:bottom="0" w:left="720" w:header="0" w:footer="0" w:gutter="0"/>
          <w:cols w:space="720" w:equalWidth="0">
            <w:col w:w="7060"/>
          </w:cols>
        </w:sectPr>
      </w:pPr>
    </w:p>
    <w:p w14:paraId="748A2731" w14:textId="77777777" w:rsidR="00F26A1A" w:rsidRDefault="00F26A1A">
      <w:pPr>
        <w:spacing w:line="200" w:lineRule="exact"/>
        <w:rPr>
          <w:sz w:val="20"/>
          <w:szCs w:val="20"/>
        </w:rPr>
      </w:pPr>
    </w:p>
    <w:p w14:paraId="730E7211" w14:textId="77777777" w:rsidR="00F26A1A" w:rsidRDefault="00F26A1A">
      <w:pPr>
        <w:spacing w:line="387" w:lineRule="exact"/>
        <w:rPr>
          <w:sz w:val="20"/>
          <w:szCs w:val="20"/>
        </w:rPr>
      </w:pPr>
    </w:p>
    <w:p w14:paraId="0C3AEC5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B898A5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768C0E8E" w14:textId="77777777" w:rsidR="00F26A1A" w:rsidRDefault="00F26A1A">
      <w:pPr>
        <w:sectPr w:rsidR="00F26A1A">
          <w:type w:val="continuous"/>
          <w:pgSz w:w="8640" w:h="13101"/>
          <w:pgMar w:top="500" w:right="860" w:bottom="0" w:left="720" w:header="0" w:footer="0" w:gutter="0"/>
          <w:cols w:space="720" w:equalWidth="0">
            <w:col w:w="7060"/>
          </w:cols>
        </w:sectPr>
      </w:pPr>
    </w:p>
    <w:p w14:paraId="76174236" w14:textId="77777777" w:rsidR="00F26A1A" w:rsidRDefault="00F26A1A">
      <w:pPr>
        <w:spacing w:line="141" w:lineRule="exact"/>
        <w:rPr>
          <w:sz w:val="20"/>
          <w:szCs w:val="20"/>
        </w:rPr>
      </w:pPr>
      <w:bookmarkStart w:id="301" w:name="page304"/>
      <w:bookmarkEnd w:id="301"/>
    </w:p>
    <w:tbl>
      <w:tblPr>
        <w:tblW w:w="0" w:type="auto"/>
        <w:tblInd w:w="100" w:type="dxa"/>
        <w:tblLayout w:type="fixed"/>
        <w:tblCellMar>
          <w:left w:w="0" w:type="dxa"/>
          <w:right w:w="0" w:type="dxa"/>
        </w:tblCellMar>
        <w:tblLook w:val="04A0" w:firstRow="1" w:lastRow="0" w:firstColumn="1" w:lastColumn="0" w:noHBand="0" w:noVBand="1"/>
      </w:tblPr>
      <w:tblGrid>
        <w:gridCol w:w="4640"/>
        <w:gridCol w:w="2340"/>
      </w:tblGrid>
      <w:tr w:rsidR="00F26A1A" w14:paraId="5BFBDFC3" w14:textId="77777777">
        <w:trPr>
          <w:trHeight w:val="233"/>
        </w:trPr>
        <w:tc>
          <w:tcPr>
            <w:tcW w:w="4640" w:type="dxa"/>
            <w:vAlign w:val="bottom"/>
          </w:tcPr>
          <w:p w14:paraId="75540FB8" w14:textId="77777777" w:rsidR="00F26A1A" w:rsidRDefault="00000000">
            <w:pPr>
              <w:rPr>
                <w:sz w:val="20"/>
                <w:szCs w:val="20"/>
              </w:rPr>
            </w:pPr>
            <w:r>
              <w:rPr>
                <w:rFonts w:ascii="Arial" w:eastAsia="Arial" w:hAnsi="Arial" w:cs="Arial"/>
                <w:sz w:val="16"/>
                <w:szCs w:val="16"/>
              </w:rPr>
              <w:t>Chapter 16—RETINAL DETACHMENT</w:t>
            </w:r>
          </w:p>
        </w:tc>
        <w:tc>
          <w:tcPr>
            <w:tcW w:w="2340" w:type="dxa"/>
            <w:vAlign w:val="bottom"/>
          </w:tcPr>
          <w:p w14:paraId="34EBFAA8" w14:textId="77777777" w:rsidR="00F26A1A" w:rsidRDefault="00000000">
            <w:pPr>
              <w:jc w:val="right"/>
              <w:rPr>
                <w:sz w:val="20"/>
                <w:szCs w:val="20"/>
              </w:rPr>
            </w:pPr>
            <w:r>
              <w:rPr>
                <w:rFonts w:ascii="Arial" w:eastAsia="Arial" w:hAnsi="Arial" w:cs="Arial"/>
                <w:b/>
                <w:bCs/>
                <w:sz w:val="18"/>
                <w:szCs w:val="18"/>
              </w:rPr>
              <w:t>311</w:t>
            </w:r>
          </w:p>
        </w:tc>
      </w:tr>
      <w:tr w:rsidR="00F26A1A" w14:paraId="46C0829C" w14:textId="77777777">
        <w:trPr>
          <w:trHeight w:val="46"/>
        </w:trPr>
        <w:tc>
          <w:tcPr>
            <w:tcW w:w="4640" w:type="dxa"/>
            <w:tcBorders>
              <w:bottom w:val="single" w:sz="8" w:space="0" w:color="CCECF4"/>
            </w:tcBorders>
            <w:vAlign w:val="bottom"/>
          </w:tcPr>
          <w:p w14:paraId="68C428C9" w14:textId="77777777" w:rsidR="00F26A1A" w:rsidRDefault="00F26A1A">
            <w:pPr>
              <w:rPr>
                <w:sz w:val="4"/>
                <w:szCs w:val="4"/>
              </w:rPr>
            </w:pPr>
          </w:p>
        </w:tc>
        <w:tc>
          <w:tcPr>
            <w:tcW w:w="2340" w:type="dxa"/>
            <w:tcBorders>
              <w:bottom w:val="single" w:sz="8" w:space="0" w:color="CCECF4"/>
            </w:tcBorders>
            <w:vAlign w:val="bottom"/>
          </w:tcPr>
          <w:p w14:paraId="485D84E8" w14:textId="77777777" w:rsidR="00F26A1A" w:rsidRDefault="00F26A1A">
            <w:pPr>
              <w:rPr>
                <w:sz w:val="4"/>
                <w:szCs w:val="4"/>
              </w:rPr>
            </w:pPr>
          </w:p>
        </w:tc>
      </w:tr>
    </w:tbl>
    <w:p w14:paraId="625F7BB4" w14:textId="77777777" w:rsidR="00F26A1A" w:rsidRDefault="00000000">
      <w:pPr>
        <w:spacing w:line="20" w:lineRule="exact"/>
        <w:rPr>
          <w:sz w:val="20"/>
          <w:szCs w:val="20"/>
        </w:rPr>
      </w:pPr>
      <w:r>
        <w:rPr>
          <w:noProof/>
          <w:sz w:val="20"/>
          <w:szCs w:val="20"/>
        </w:rPr>
        <w:drawing>
          <wp:anchor distT="0" distB="0" distL="114300" distR="114300" simplePos="0" relativeHeight="251787776" behindDoc="1" locked="0" layoutInCell="0" allowOverlap="1" wp14:anchorId="300F7DBC" wp14:editId="5D5763F8">
            <wp:simplePos x="0" y="0"/>
            <wp:positionH relativeFrom="column">
              <wp:posOffset>81915</wp:posOffset>
            </wp:positionH>
            <wp:positionV relativeFrom="paragraph">
              <wp:posOffset>157480</wp:posOffset>
            </wp:positionV>
            <wp:extent cx="4382770" cy="211201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05"/>
                    <a:srcRect/>
                    <a:stretch>
                      <a:fillRect/>
                    </a:stretch>
                  </pic:blipFill>
                  <pic:spPr bwMode="auto">
                    <a:xfrm>
                      <a:off x="0" y="0"/>
                      <a:ext cx="4382770" cy="2112010"/>
                    </a:xfrm>
                    <a:prstGeom prst="rect">
                      <a:avLst/>
                    </a:prstGeom>
                    <a:noFill/>
                  </pic:spPr>
                </pic:pic>
              </a:graphicData>
            </a:graphic>
          </wp:anchor>
        </w:drawing>
      </w:r>
    </w:p>
    <w:p w14:paraId="04198ADA" w14:textId="77777777" w:rsidR="00F26A1A" w:rsidRDefault="00F26A1A">
      <w:pPr>
        <w:spacing w:line="200" w:lineRule="exact"/>
        <w:rPr>
          <w:sz w:val="20"/>
          <w:szCs w:val="20"/>
        </w:rPr>
      </w:pPr>
    </w:p>
    <w:p w14:paraId="62F0743B" w14:textId="77777777" w:rsidR="00F26A1A" w:rsidRDefault="00F26A1A">
      <w:pPr>
        <w:spacing w:line="200" w:lineRule="exact"/>
        <w:rPr>
          <w:sz w:val="20"/>
          <w:szCs w:val="20"/>
        </w:rPr>
      </w:pPr>
    </w:p>
    <w:p w14:paraId="3DA7EDA0" w14:textId="77777777" w:rsidR="00F26A1A" w:rsidRDefault="00F26A1A">
      <w:pPr>
        <w:spacing w:line="200" w:lineRule="exact"/>
        <w:rPr>
          <w:sz w:val="20"/>
          <w:szCs w:val="20"/>
        </w:rPr>
      </w:pPr>
    </w:p>
    <w:p w14:paraId="6E53E611" w14:textId="77777777" w:rsidR="00F26A1A" w:rsidRDefault="00F26A1A">
      <w:pPr>
        <w:spacing w:line="200" w:lineRule="exact"/>
        <w:rPr>
          <w:sz w:val="20"/>
          <w:szCs w:val="20"/>
        </w:rPr>
      </w:pPr>
    </w:p>
    <w:p w14:paraId="23AE1D4D" w14:textId="77777777" w:rsidR="00F26A1A" w:rsidRDefault="00F26A1A">
      <w:pPr>
        <w:spacing w:line="200" w:lineRule="exact"/>
        <w:rPr>
          <w:sz w:val="20"/>
          <w:szCs w:val="20"/>
        </w:rPr>
      </w:pPr>
    </w:p>
    <w:p w14:paraId="69A6E804" w14:textId="77777777" w:rsidR="00F26A1A" w:rsidRDefault="00F26A1A">
      <w:pPr>
        <w:spacing w:line="200" w:lineRule="exact"/>
        <w:rPr>
          <w:sz w:val="20"/>
          <w:szCs w:val="20"/>
        </w:rPr>
      </w:pPr>
    </w:p>
    <w:p w14:paraId="431FC183" w14:textId="77777777" w:rsidR="00F26A1A" w:rsidRDefault="00F26A1A">
      <w:pPr>
        <w:spacing w:line="200" w:lineRule="exact"/>
        <w:rPr>
          <w:sz w:val="20"/>
          <w:szCs w:val="20"/>
        </w:rPr>
      </w:pPr>
    </w:p>
    <w:p w14:paraId="344F932F" w14:textId="77777777" w:rsidR="00F26A1A" w:rsidRDefault="00F26A1A">
      <w:pPr>
        <w:spacing w:line="200" w:lineRule="exact"/>
        <w:rPr>
          <w:sz w:val="20"/>
          <w:szCs w:val="20"/>
        </w:rPr>
      </w:pPr>
    </w:p>
    <w:p w14:paraId="6BCE4EAF" w14:textId="77777777" w:rsidR="00F26A1A" w:rsidRDefault="00F26A1A">
      <w:pPr>
        <w:spacing w:line="200" w:lineRule="exact"/>
        <w:rPr>
          <w:sz w:val="20"/>
          <w:szCs w:val="20"/>
        </w:rPr>
      </w:pPr>
    </w:p>
    <w:p w14:paraId="64AD7CE5" w14:textId="77777777" w:rsidR="00F26A1A" w:rsidRDefault="00F26A1A">
      <w:pPr>
        <w:spacing w:line="200" w:lineRule="exact"/>
        <w:rPr>
          <w:sz w:val="20"/>
          <w:szCs w:val="20"/>
        </w:rPr>
      </w:pPr>
    </w:p>
    <w:p w14:paraId="6E9D37A1" w14:textId="77777777" w:rsidR="00F26A1A" w:rsidRDefault="00F26A1A">
      <w:pPr>
        <w:spacing w:line="200" w:lineRule="exact"/>
        <w:rPr>
          <w:sz w:val="20"/>
          <w:szCs w:val="20"/>
        </w:rPr>
      </w:pPr>
    </w:p>
    <w:p w14:paraId="206BFE8C" w14:textId="77777777" w:rsidR="00F26A1A" w:rsidRDefault="00F26A1A">
      <w:pPr>
        <w:spacing w:line="200" w:lineRule="exact"/>
        <w:rPr>
          <w:sz w:val="20"/>
          <w:szCs w:val="20"/>
        </w:rPr>
      </w:pPr>
    </w:p>
    <w:p w14:paraId="6A10F96E" w14:textId="77777777" w:rsidR="00F26A1A" w:rsidRDefault="00F26A1A">
      <w:pPr>
        <w:spacing w:line="200" w:lineRule="exact"/>
        <w:rPr>
          <w:sz w:val="20"/>
          <w:szCs w:val="20"/>
        </w:rPr>
      </w:pPr>
    </w:p>
    <w:p w14:paraId="283DD01F" w14:textId="77777777" w:rsidR="00F26A1A" w:rsidRDefault="00F26A1A">
      <w:pPr>
        <w:spacing w:line="200" w:lineRule="exact"/>
        <w:rPr>
          <w:sz w:val="20"/>
          <w:szCs w:val="20"/>
        </w:rPr>
      </w:pPr>
    </w:p>
    <w:p w14:paraId="666602F6" w14:textId="77777777" w:rsidR="00F26A1A" w:rsidRDefault="00F26A1A">
      <w:pPr>
        <w:spacing w:line="200" w:lineRule="exact"/>
        <w:rPr>
          <w:sz w:val="20"/>
          <w:szCs w:val="20"/>
        </w:rPr>
      </w:pPr>
    </w:p>
    <w:p w14:paraId="728C7F11" w14:textId="77777777" w:rsidR="00F26A1A" w:rsidRDefault="00F26A1A">
      <w:pPr>
        <w:spacing w:line="238" w:lineRule="exact"/>
        <w:rPr>
          <w:sz w:val="20"/>
          <w:szCs w:val="20"/>
        </w:rPr>
      </w:pPr>
    </w:p>
    <w:p w14:paraId="12F39801" w14:textId="77777777" w:rsidR="00F26A1A" w:rsidRDefault="00000000">
      <w:pPr>
        <w:tabs>
          <w:tab w:val="left" w:pos="3720"/>
        </w:tabs>
        <w:ind w:left="2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61B1656" w14:textId="77777777" w:rsidR="00F26A1A" w:rsidRDefault="00F26A1A">
      <w:pPr>
        <w:spacing w:line="189" w:lineRule="exact"/>
        <w:rPr>
          <w:sz w:val="20"/>
          <w:szCs w:val="20"/>
        </w:rPr>
      </w:pPr>
    </w:p>
    <w:p w14:paraId="7834AF04" w14:textId="77777777" w:rsidR="00F26A1A" w:rsidRDefault="00000000">
      <w:pPr>
        <w:tabs>
          <w:tab w:val="left" w:pos="720"/>
        </w:tabs>
        <w:ind w:left="100"/>
        <w:rPr>
          <w:sz w:val="20"/>
          <w:szCs w:val="20"/>
        </w:rPr>
      </w:pPr>
      <w:r>
        <w:rPr>
          <w:rFonts w:ascii="Arial" w:eastAsia="Arial" w:hAnsi="Arial" w:cs="Arial"/>
          <w:sz w:val="15"/>
          <w:szCs w:val="15"/>
        </w:rPr>
        <w:t>Fig. 16.7</w:t>
      </w:r>
      <w:r>
        <w:rPr>
          <w:sz w:val="20"/>
          <w:szCs w:val="20"/>
        </w:rPr>
        <w:tab/>
      </w:r>
      <w:r>
        <w:rPr>
          <w:rFonts w:ascii="Arial" w:eastAsia="Arial" w:hAnsi="Arial" w:cs="Arial"/>
          <w:sz w:val="14"/>
          <w:szCs w:val="14"/>
        </w:rPr>
        <w:t>Pneumatic retinopexy: (A) cryopexy to break, (B) insertion of gas bubble. (From Salmon JF, Kanski’s</w:t>
      </w:r>
    </w:p>
    <w:p w14:paraId="182B1B20" w14:textId="77777777" w:rsidR="00F26A1A" w:rsidRDefault="00F26A1A">
      <w:pPr>
        <w:spacing w:line="8" w:lineRule="exact"/>
        <w:rPr>
          <w:sz w:val="20"/>
          <w:szCs w:val="20"/>
        </w:rPr>
      </w:pPr>
    </w:p>
    <w:p w14:paraId="48BC590A" w14:textId="77777777" w:rsidR="00F26A1A" w:rsidRDefault="00000000">
      <w:pPr>
        <w:ind w:left="100"/>
        <w:rPr>
          <w:sz w:val="20"/>
          <w:szCs w:val="20"/>
        </w:rPr>
      </w:pPr>
      <w:r>
        <w:rPr>
          <w:rFonts w:ascii="Arial" w:eastAsia="Arial" w:hAnsi="Arial" w:cs="Arial"/>
          <w:sz w:val="15"/>
          <w:szCs w:val="15"/>
        </w:rPr>
        <w:t>Clinical Ophthalmology: A Systematic Approach, 9th edition. Oxford, UK: Elsevier; 2020.)</w:t>
      </w:r>
    </w:p>
    <w:p w14:paraId="7CB0BA3B" w14:textId="77777777" w:rsidR="00F26A1A" w:rsidRDefault="00000000">
      <w:pPr>
        <w:spacing w:line="20" w:lineRule="exact"/>
        <w:rPr>
          <w:sz w:val="20"/>
          <w:szCs w:val="20"/>
        </w:rPr>
      </w:pPr>
      <w:r>
        <w:rPr>
          <w:noProof/>
          <w:sz w:val="20"/>
          <w:szCs w:val="20"/>
        </w:rPr>
        <w:drawing>
          <wp:anchor distT="0" distB="0" distL="114300" distR="114300" simplePos="0" relativeHeight="251788800" behindDoc="1" locked="0" layoutInCell="0" allowOverlap="1" wp14:anchorId="7CA316A7" wp14:editId="17A904A6">
            <wp:simplePos x="0" y="0"/>
            <wp:positionH relativeFrom="column">
              <wp:posOffset>81915</wp:posOffset>
            </wp:positionH>
            <wp:positionV relativeFrom="paragraph">
              <wp:posOffset>273685</wp:posOffset>
            </wp:positionV>
            <wp:extent cx="4382770" cy="2112010"/>
            <wp:effectExtent l="0" t="0"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06"/>
                    <a:srcRect/>
                    <a:stretch>
                      <a:fillRect/>
                    </a:stretch>
                  </pic:blipFill>
                  <pic:spPr bwMode="auto">
                    <a:xfrm>
                      <a:off x="0" y="0"/>
                      <a:ext cx="4382770" cy="2112010"/>
                    </a:xfrm>
                    <a:prstGeom prst="rect">
                      <a:avLst/>
                    </a:prstGeom>
                    <a:noFill/>
                  </pic:spPr>
                </pic:pic>
              </a:graphicData>
            </a:graphic>
          </wp:anchor>
        </w:drawing>
      </w:r>
    </w:p>
    <w:p w14:paraId="22E57554" w14:textId="77777777" w:rsidR="00F26A1A" w:rsidRDefault="00F26A1A">
      <w:pPr>
        <w:spacing w:line="200" w:lineRule="exact"/>
        <w:rPr>
          <w:sz w:val="20"/>
          <w:szCs w:val="20"/>
        </w:rPr>
      </w:pPr>
    </w:p>
    <w:p w14:paraId="57D2CFC9" w14:textId="77777777" w:rsidR="00F26A1A" w:rsidRDefault="00F26A1A">
      <w:pPr>
        <w:spacing w:line="200" w:lineRule="exact"/>
        <w:rPr>
          <w:sz w:val="20"/>
          <w:szCs w:val="20"/>
        </w:rPr>
      </w:pPr>
    </w:p>
    <w:p w14:paraId="4D7A3BAB" w14:textId="77777777" w:rsidR="00F26A1A" w:rsidRDefault="00F26A1A">
      <w:pPr>
        <w:spacing w:line="200" w:lineRule="exact"/>
        <w:rPr>
          <w:sz w:val="20"/>
          <w:szCs w:val="20"/>
        </w:rPr>
      </w:pPr>
    </w:p>
    <w:p w14:paraId="654FED4E" w14:textId="77777777" w:rsidR="00F26A1A" w:rsidRDefault="00F26A1A">
      <w:pPr>
        <w:spacing w:line="200" w:lineRule="exact"/>
        <w:rPr>
          <w:sz w:val="20"/>
          <w:szCs w:val="20"/>
        </w:rPr>
      </w:pPr>
    </w:p>
    <w:p w14:paraId="464FAF8A" w14:textId="77777777" w:rsidR="00F26A1A" w:rsidRDefault="00F26A1A">
      <w:pPr>
        <w:spacing w:line="200" w:lineRule="exact"/>
        <w:rPr>
          <w:sz w:val="20"/>
          <w:szCs w:val="20"/>
        </w:rPr>
      </w:pPr>
    </w:p>
    <w:p w14:paraId="7A0E11AD" w14:textId="77777777" w:rsidR="00F26A1A" w:rsidRDefault="00F26A1A">
      <w:pPr>
        <w:spacing w:line="200" w:lineRule="exact"/>
        <w:rPr>
          <w:sz w:val="20"/>
          <w:szCs w:val="20"/>
        </w:rPr>
      </w:pPr>
    </w:p>
    <w:p w14:paraId="08C9242B" w14:textId="77777777" w:rsidR="00F26A1A" w:rsidRDefault="00F26A1A">
      <w:pPr>
        <w:spacing w:line="200" w:lineRule="exact"/>
        <w:rPr>
          <w:sz w:val="20"/>
          <w:szCs w:val="20"/>
        </w:rPr>
      </w:pPr>
    </w:p>
    <w:p w14:paraId="277D4516" w14:textId="77777777" w:rsidR="00F26A1A" w:rsidRDefault="00F26A1A">
      <w:pPr>
        <w:spacing w:line="200" w:lineRule="exact"/>
        <w:rPr>
          <w:sz w:val="20"/>
          <w:szCs w:val="20"/>
        </w:rPr>
      </w:pPr>
    </w:p>
    <w:p w14:paraId="0BD03111" w14:textId="77777777" w:rsidR="00F26A1A" w:rsidRDefault="00F26A1A">
      <w:pPr>
        <w:spacing w:line="200" w:lineRule="exact"/>
        <w:rPr>
          <w:sz w:val="20"/>
          <w:szCs w:val="20"/>
        </w:rPr>
      </w:pPr>
    </w:p>
    <w:p w14:paraId="4CF70502" w14:textId="77777777" w:rsidR="00F26A1A" w:rsidRDefault="00F26A1A">
      <w:pPr>
        <w:spacing w:line="200" w:lineRule="exact"/>
        <w:rPr>
          <w:sz w:val="20"/>
          <w:szCs w:val="20"/>
        </w:rPr>
      </w:pPr>
    </w:p>
    <w:p w14:paraId="3B880188" w14:textId="77777777" w:rsidR="00F26A1A" w:rsidRDefault="00F26A1A">
      <w:pPr>
        <w:spacing w:line="200" w:lineRule="exact"/>
        <w:rPr>
          <w:sz w:val="20"/>
          <w:szCs w:val="20"/>
        </w:rPr>
      </w:pPr>
    </w:p>
    <w:p w14:paraId="6BAF9625" w14:textId="77777777" w:rsidR="00F26A1A" w:rsidRDefault="00F26A1A">
      <w:pPr>
        <w:spacing w:line="200" w:lineRule="exact"/>
        <w:rPr>
          <w:sz w:val="20"/>
          <w:szCs w:val="20"/>
        </w:rPr>
      </w:pPr>
    </w:p>
    <w:p w14:paraId="4A1FFE2E" w14:textId="77777777" w:rsidR="00F26A1A" w:rsidRDefault="00F26A1A">
      <w:pPr>
        <w:spacing w:line="200" w:lineRule="exact"/>
        <w:rPr>
          <w:sz w:val="20"/>
          <w:szCs w:val="20"/>
        </w:rPr>
      </w:pPr>
    </w:p>
    <w:p w14:paraId="4867048D" w14:textId="77777777" w:rsidR="00F26A1A" w:rsidRDefault="00F26A1A">
      <w:pPr>
        <w:spacing w:line="200" w:lineRule="exact"/>
        <w:rPr>
          <w:sz w:val="20"/>
          <w:szCs w:val="20"/>
        </w:rPr>
      </w:pPr>
    </w:p>
    <w:p w14:paraId="332666E5" w14:textId="77777777" w:rsidR="00F26A1A" w:rsidRDefault="00F26A1A">
      <w:pPr>
        <w:spacing w:line="200" w:lineRule="exact"/>
        <w:rPr>
          <w:sz w:val="20"/>
          <w:szCs w:val="20"/>
        </w:rPr>
      </w:pPr>
    </w:p>
    <w:p w14:paraId="63463894" w14:textId="77777777" w:rsidR="00F26A1A" w:rsidRDefault="00F26A1A">
      <w:pPr>
        <w:spacing w:line="200" w:lineRule="exact"/>
        <w:rPr>
          <w:sz w:val="20"/>
          <w:szCs w:val="20"/>
        </w:rPr>
      </w:pPr>
    </w:p>
    <w:p w14:paraId="17F57A5B" w14:textId="77777777" w:rsidR="00F26A1A" w:rsidRDefault="00F26A1A">
      <w:pPr>
        <w:spacing w:line="201" w:lineRule="exact"/>
        <w:rPr>
          <w:sz w:val="20"/>
          <w:szCs w:val="20"/>
        </w:rPr>
      </w:pPr>
    </w:p>
    <w:p w14:paraId="3F63C0D0" w14:textId="77777777" w:rsidR="00F26A1A" w:rsidRDefault="00000000">
      <w:pPr>
        <w:tabs>
          <w:tab w:val="left" w:pos="3800"/>
        </w:tabs>
        <w:ind w:left="2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0E8B78A" w14:textId="77777777" w:rsidR="00F26A1A" w:rsidRDefault="00F26A1A">
      <w:pPr>
        <w:spacing w:line="238" w:lineRule="exact"/>
        <w:rPr>
          <w:sz w:val="20"/>
          <w:szCs w:val="20"/>
        </w:rPr>
      </w:pPr>
    </w:p>
    <w:p w14:paraId="2AD60A04" w14:textId="77777777" w:rsidR="00F26A1A" w:rsidRDefault="00000000">
      <w:pPr>
        <w:spacing w:line="227" w:lineRule="auto"/>
        <w:ind w:left="100"/>
        <w:jc w:val="both"/>
        <w:rPr>
          <w:sz w:val="20"/>
          <w:szCs w:val="20"/>
        </w:rPr>
      </w:pPr>
      <w:r>
        <w:rPr>
          <w:rFonts w:ascii="Arial" w:eastAsia="Arial" w:hAnsi="Arial" w:cs="Arial"/>
          <w:sz w:val="15"/>
          <w:szCs w:val="15"/>
        </w:rPr>
        <w:t>Fig. 16.8 Scleral buckle: (A) short circumferential explant, (B) radial indentation with cryopexy scars. (</w:t>
      </w:r>
      <w:r>
        <w:rPr>
          <w:rFonts w:ascii="Arial" w:eastAsia="Arial" w:hAnsi="Arial" w:cs="Arial"/>
          <w:color w:val="0080AC"/>
          <w:sz w:val="15"/>
          <w:szCs w:val="15"/>
        </w:rPr>
        <w:t>Figure 16.8B</w:t>
      </w:r>
      <w:r>
        <w:rPr>
          <w:rFonts w:ascii="Arial" w:eastAsia="Arial" w:hAnsi="Arial" w:cs="Arial"/>
          <w:sz w:val="15"/>
          <w:szCs w:val="15"/>
        </w:rPr>
        <w:t xml:space="preserve"> courtesy of S. Chen.)</w:t>
      </w:r>
    </w:p>
    <w:p w14:paraId="704B100B" w14:textId="77777777" w:rsidR="00F26A1A" w:rsidRDefault="00F26A1A">
      <w:pPr>
        <w:spacing w:line="355" w:lineRule="exact"/>
        <w:rPr>
          <w:sz w:val="20"/>
          <w:szCs w:val="20"/>
        </w:rPr>
      </w:pPr>
    </w:p>
    <w:p w14:paraId="0AB378F9" w14:textId="77777777" w:rsidR="00F26A1A" w:rsidRDefault="00000000">
      <w:pPr>
        <w:spacing w:line="246" w:lineRule="auto"/>
        <w:ind w:left="540"/>
        <w:jc w:val="both"/>
        <w:rPr>
          <w:sz w:val="20"/>
          <w:szCs w:val="20"/>
        </w:rPr>
      </w:pPr>
      <w:r>
        <w:rPr>
          <w:rFonts w:ascii="Arial" w:eastAsia="Arial" w:hAnsi="Arial" w:cs="Arial"/>
          <w:sz w:val="18"/>
          <w:szCs w:val="18"/>
        </w:rPr>
        <w:t>reducing local vitreoretinal traction. Buckles can be: (a) radial (</w:t>
      </w:r>
      <w:r>
        <w:rPr>
          <w:rFonts w:ascii="Arial" w:eastAsia="Arial" w:hAnsi="Arial" w:cs="Arial"/>
          <w:color w:val="0080AC"/>
          <w:sz w:val="18"/>
          <w:szCs w:val="18"/>
        </w:rPr>
        <w:t>Fig. 16.8B</w:t>
      </w:r>
      <w:r>
        <w:rPr>
          <w:rFonts w:ascii="Arial" w:eastAsia="Arial" w:hAnsi="Arial" w:cs="Arial"/>
          <w:sz w:val="18"/>
          <w:szCs w:val="18"/>
        </w:rPr>
        <w:t>), (b) segmental circumferential or (c) encircling circumferential. A circumferential buckle should be used when a detachment occurs secondary to a retinal dialysis.</w:t>
      </w:r>
    </w:p>
    <w:p w14:paraId="2234AF6B" w14:textId="77777777" w:rsidR="00F26A1A" w:rsidRDefault="00F26A1A">
      <w:pPr>
        <w:spacing w:line="17" w:lineRule="exact"/>
        <w:rPr>
          <w:sz w:val="20"/>
          <w:szCs w:val="20"/>
        </w:rPr>
      </w:pPr>
    </w:p>
    <w:p w14:paraId="5A3A4FDF" w14:textId="77777777" w:rsidR="00F26A1A" w:rsidRDefault="00000000">
      <w:pPr>
        <w:spacing w:line="250" w:lineRule="auto"/>
        <w:ind w:left="540"/>
        <w:jc w:val="both"/>
        <w:rPr>
          <w:sz w:val="20"/>
          <w:szCs w:val="20"/>
        </w:rPr>
      </w:pPr>
      <w:r>
        <w:rPr>
          <w:rFonts w:ascii="Arial" w:eastAsia="Arial" w:hAnsi="Arial" w:cs="Arial"/>
          <w:b/>
          <w:bCs/>
          <w:i/>
          <w:iCs/>
          <w:sz w:val="18"/>
          <w:szCs w:val="18"/>
        </w:rPr>
        <w:t>Indications for drainage of SRF:</w:t>
      </w:r>
      <w:r>
        <w:rPr>
          <w:rFonts w:ascii="Arial" w:eastAsia="Arial" w:hAnsi="Arial" w:cs="Arial"/>
          <w:sz w:val="18"/>
          <w:szCs w:val="18"/>
        </w:rPr>
        <w:t xml:space="preserve"> (a) deep SRF preventing adequate cryotherapy, (b) long-standing cases in which SRF is viscous and may take a long time (many months) to absorb spontaneously without drainage.</w:t>
      </w:r>
    </w:p>
    <w:p w14:paraId="0A16FA1A" w14:textId="77777777" w:rsidR="00F26A1A" w:rsidRDefault="00F26A1A">
      <w:pPr>
        <w:spacing w:line="13" w:lineRule="exact"/>
        <w:rPr>
          <w:sz w:val="20"/>
          <w:szCs w:val="20"/>
        </w:rPr>
      </w:pPr>
    </w:p>
    <w:p w14:paraId="2E8573FD" w14:textId="77777777" w:rsidR="00F26A1A" w:rsidRDefault="00000000">
      <w:pPr>
        <w:spacing w:line="245" w:lineRule="auto"/>
        <w:ind w:left="540"/>
        <w:jc w:val="both"/>
        <w:rPr>
          <w:sz w:val="20"/>
          <w:szCs w:val="20"/>
        </w:rPr>
      </w:pPr>
      <w:r>
        <w:rPr>
          <w:rFonts w:ascii="Arial" w:eastAsia="Arial" w:hAnsi="Arial" w:cs="Arial"/>
          <w:b/>
          <w:bCs/>
          <w:i/>
          <w:iCs/>
          <w:sz w:val="18"/>
          <w:szCs w:val="18"/>
        </w:rPr>
        <w:t>Clinical appearance:</w:t>
      </w:r>
      <w:r>
        <w:rPr>
          <w:rFonts w:ascii="Arial" w:eastAsia="Arial" w:hAnsi="Arial" w:cs="Arial"/>
          <w:sz w:val="18"/>
          <w:szCs w:val="18"/>
        </w:rPr>
        <w:t xml:space="preserve"> preoperative (</w:t>
      </w:r>
      <w:r>
        <w:rPr>
          <w:rFonts w:ascii="Arial" w:eastAsia="Arial" w:hAnsi="Arial" w:cs="Arial"/>
          <w:color w:val="0080AC"/>
          <w:sz w:val="18"/>
          <w:szCs w:val="18"/>
        </w:rPr>
        <w:t>Fig. 16.9A</w:t>
      </w:r>
      <w:r>
        <w:rPr>
          <w:rFonts w:ascii="Arial" w:eastAsia="Arial" w:hAnsi="Arial" w:cs="Arial"/>
          <w:sz w:val="18"/>
          <w:szCs w:val="18"/>
        </w:rPr>
        <w:t>) and after successful reattachment (</w:t>
      </w:r>
      <w:r>
        <w:rPr>
          <w:rFonts w:ascii="Arial" w:eastAsia="Arial" w:hAnsi="Arial" w:cs="Arial"/>
          <w:color w:val="0080AC"/>
          <w:sz w:val="18"/>
          <w:szCs w:val="18"/>
        </w:rPr>
        <w:t>Fig. 16.9B</w:t>
      </w:r>
      <w:r>
        <w:rPr>
          <w:rFonts w:ascii="Arial" w:eastAsia="Arial" w:hAnsi="Arial" w:cs="Arial"/>
          <w:sz w:val="18"/>
          <w:szCs w:val="18"/>
        </w:rPr>
        <w:t>).</w:t>
      </w:r>
    </w:p>
    <w:p w14:paraId="50BF81C2" w14:textId="77777777" w:rsidR="00F26A1A" w:rsidRDefault="00F26A1A">
      <w:pPr>
        <w:spacing w:line="17" w:lineRule="exact"/>
        <w:rPr>
          <w:sz w:val="20"/>
          <w:szCs w:val="20"/>
        </w:rPr>
      </w:pPr>
    </w:p>
    <w:p w14:paraId="5DE1C8F0" w14:textId="77777777" w:rsidR="00F26A1A" w:rsidRDefault="00000000">
      <w:pPr>
        <w:spacing w:line="250" w:lineRule="auto"/>
        <w:ind w:left="540"/>
        <w:jc w:val="both"/>
        <w:rPr>
          <w:sz w:val="20"/>
          <w:szCs w:val="20"/>
        </w:rPr>
      </w:pPr>
      <w:r>
        <w:rPr>
          <w:rFonts w:ascii="Arial" w:eastAsia="Arial" w:hAnsi="Arial" w:cs="Arial"/>
          <w:b/>
          <w:bCs/>
          <w:i/>
          <w:iCs/>
          <w:sz w:val="18"/>
          <w:szCs w:val="18"/>
        </w:rPr>
        <w:t>Causes of failure:</w:t>
      </w:r>
      <w:r>
        <w:rPr>
          <w:rFonts w:ascii="Arial" w:eastAsia="Arial" w:hAnsi="Arial" w:cs="Arial"/>
          <w:sz w:val="18"/>
          <w:szCs w:val="18"/>
        </w:rPr>
        <w:t xml:space="preserve"> caused by: (a) inadequate explant size (</w:t>
      </w:r>
      <w:r>
        <w:rPr>
          <w:rFonts w:ascii="Arial" w:eastAsia="Arial" w:hAnsi="Arial" w:cs="Arial"/>
          <w:color w:val="0080AC"/>
          <w:sz w:val="18"/>
          <w:szCs w:val="18"/>
        </w:rPr>
        <w:t>Fig. 16.9C</w:t>
      </w:r>
      <w:r>
        <w:rPr>
          <w:rFonts w:ascii="Arial" w:eastAsia="Arial" w:hAnsi="Arial" w:cs="Arial"/>
          <w:sz w:val="18"/>
          <w:szCs w:val="18"/>
        </w:rPr>
        <w:t>), (b) incorrect position-ing (</w:t>
      </w:r>
      <w:r>
        <w:rPr>
          <w:rFonts w:ascii="Arial" w:eastAsia="Arial" w:hAnsi="Arial" w:cs="Arial"/>
          <w:color w:val="0080AC"/>
          <w:sz w:val="18"/>
          <w:szCs w:val="18"/>
        </w:rPr>
        <w:t>Fig. 16.9D</w:t>
      </w:r>
      <w:r>
        <w:rPr>
          <w:rFonts w:ascii="Arial" w:eastAsia="Arial" w:hAnsi="Arial" w:cs="Arial"/>
          <w:sz w:val="18"/>
          <w:szCs w:val="18"/>
        </w:rPr>
        <w:t>), (c) missed breaks, (d) inadequate cryotherapy, (e) PVR (most common cause of late failure).</w:t>
      </w:r>
    </w:p>
    <w:p w14:paraId="39E69ABF" w14:textId="77777777" w:rsidR="00F26A1A" w:rsidRDefault="00F26A1A">
      <w:pPr>
        <w:spacing w:line="13" w:lineRule="exact"/>
        <w:rPr>
          <w:sz w:val="20"/>
          <w:szCs w:val="20"/>
        </w:rPr>
      </w:pPr>
    </w:p>
    <w:p w14:paraId="5ECB5904" w14:textId="77777777" w:rsidR="00F26A1A" w:rsidRDefault="00000000">
      <w:pPr>
        <w:ind w:left="540"/>
        <w:rPr>
          <w:sz w:val="20"/>
          <w:szCs w:val="20"/>
        </w:rPr>
      </w:pPr>
      <w:r>
        <w:rPr>
          <w:rFonts w:ascii="Arial" w:eastAsia="Arial" w:hAnsi="Arial" w:cs="Arial"/>
          <w:b/>
          <w:bCs/>
          <w:i/>
          <w:iCs/>
          <w:sz w:val="17"/>
          <w:szCs w:val="17"/>
        </w:rPr>
        <w:t>Pars plana vitrectomy:</w:t>
      </w:r>
      <w:r>
        <w:rPr>
          <w:rFonts w:ascii="Arial" w:eastAsia="Arial" w:hAnsi="Arial" w:cs="Arial"/>
          <w:sz w:val="17"/>
          <w:szCs w:val="17"/>
        </w:rPr>
        <w:t xml:space="preserve">  (see below) is generally indicated for more complex RRD.</w:t>
      </w:r>
    </w:p>
    <w:p w14:paraId="3A22E12B" w14:textId="77777777" w:rsidR="00F26A1A" w:rsidRDefault="00F26A1A">
      <w:pPr>
        <w:sectPr w:rsidR="00F26A1A">
          <w:pgSz w:w="8640" w:h="13101"/>
          <w:pgMar w:top="493" w:right="720" w:bottom="0" w:left="860" w:header="0" w:footer="0" w:gutter="0"/>
          <w:cols w:space="720" w:equalWidth="0">
            <w:col w:w="7060"/>
          </w:cols>
        </w:sectPr>
      </w:pPr>
    </w:p>
    <w:p w14:paraId="67250BFB" w14:textId="77777777" w:rsidR="00F26A1A" w:rsidRDefault="00F26A1A">
      <w:pPr>
        <w:spacing w:line="200" w:lineRule="exact"/>
        <w:rPr>
          <w:sz w:val="20"/>
          <w:szCs w:val="20"/>
        </w:rPr>
      </w:pPr>
    </w:p>
    <w:p w14:paraId="13498277" w14:textId="77777777" w:rsidR="00F26A1A" w:rsidRDefault="00F26A1A">
      <w:pPr>
        <w:spacing w:line="370" w:lineRule="exact"/>
        <w:rPr>
          <w:sz w:val="20"/>
          <w:szCs w:val="20"/>
        </w:rPr>
      </w:pPr>
    </w:p>
    <w:p w14:paraId="061EC063" w14:textId="77777777" w:rsidR="00F26A1A" w:rsidRDefault="00000000">
      <w:pPr>
        <w:spacing w:line="168" w:lineRule="exact"/>
        <w:rPr>
          <w:sz w:val="20"/>
          <w:szCs w:val="20"/>
        </w:rPr>
      </w:pPr>
      <w:r>
        <w:rPr>
          <w:rFonts w:ascii="PMingLiU" w:eastAsia="PMingLiU" w:hAnsi="PMingLiU" w:cs="PMingLiU"/>
          <w:sz w:val="14"/>
          <w:szCs w:val="14"/>
        </w:rPr>
        <w:t>#*" ##%"#"+!#(&amp;&amp;%"'+$'""#* "%#! " +#!+ &amp;)%#"$'!%</w:t>
      </w:r>
    </w:p>
    <w:p w14:paraId="64C74F6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D3F3B60" w14:textId="77777777" w:rsidR="00F26A1A" w:rsidRDefault="00F26A1A">
      <w:pPr>
        <w:sectPr w:rsidR="00F26A1A">
          <w:type w:val="continuous"/>
          <w:pgSz w:w="8640" w:h="13101"/>
          <w:pgMar w:top="493" w:right="720" w:bottom="0" w:left="860" w:header="0" w:footer="0" w:gutter="0"/>
          <w:cols w:space="720" w:equalWidth="0">
            <w:col w:w="7060"/>
          </w:cols>
        </w:sectPr>
      </w:pPr>
    </w:p>
    <w:p w14:paraId="0DD5BADA" w14:textId="77777777" w:rsidR="00F26A1A" w:rsidRDefault="00F26A1A">
      <w:pPr>
        <w:spacing w:line="141" w:lineRule="exact"/>
        <w:rPr>
          <w:sz w:val="20"/>
          <w:szCs w:val="20"/>
        </w:rPr>
      </w:pPr>
      <w:bookmarkStart w:id="302" w:name="page305"/>
      <w:bookmarkEnd w:id="302"/>
    </w:p>
    <w:p w14:paraId="5B6E0307" w14:textId="77777777" w:rsidR="00F26A1A" w:rsidRDefault="00000000">
      <w:pPr>
        <w:tabs>
          <w:tab w:val="left" w:pos="3880"/>
        </w:tabs>
        <w:rPr>
          <w:sz w:val="20"/>
          <w:szCs w:val="20"/>
        </w:rPr>
      </w:pPr>
      <w:r>
        <w:rPr>
          <w:rFonts w:ascii="Arial" w:eastAsia="Arial" w:hAnsi="Arial" w:cs="Arial"/>
          <w:b/>
          <w:bCs/>
          <w:sz w:val="16"/>
          <w:szCs w:val="16"/>
        </w:rPr>
        <w:t>312</w:t>
      </w:r>
      <w:r>
        <w:rPr>
          <w:sz w:val="20"/>
          <w:szCs w:val="20"/>
        </w:rPr>
        <w:tab/>
      </w:r>
      <w:r>
        <w:rPr>
          <w:rFonts w:ascii="Arial" w:eastAsia="Arial" w:hAnsi="Arial" w:cs="Arial"/>
          <w:sz w:val="14"/>
          <w:szCs w:val="14"/>
        </w:rPr>
        <w:t>SYNOPSIS OF CLINICAL OPHTHALMOLOGY</w:t>
      </w:r>
    </w:p>
    <w:p w14:paraId="26770879" w14:textId="77777777" w:rsidR="00F26A1A" w:rsidRDefault="00000000">
      <w:pPr>
        <w:spacing w:line="20" w:lineRule="exact"/>
        <w:rPr>
          <w:sz w:val="20"/>
          <w:szCs w:val="20"/>
        </w:rPr>
      </w:pPr>
      <w:r>
        <w:rPr>
          <w:noProof/>
          <w:sz w:val="20"/>
          <w:szCs w:val="20"/>
        </w:rPr>
        <w:drawing>
          <wp:anchor distT="0" distB="0" distL="114300" distR="114300" simplePos="0" relativeHeight="251789824" behindDoc="1" locked="0" layoutInCell="0" allowOverlap="1" wp14:anchorId="4A241112" wp14:editId="64AFC54A">
            <wp:simplePos x="0" y="0"/>
            <wp:positionH relativeFrom="column">
              <wp:posOffset>0</wp:posOffset>
            </wp:positionH>
            <wp:positionV relativeFrom="paragraph">
              <wp:posOffset>55880</wp:posOffset>
            </wp:positionV>
            <wp:extent cx="4419600" cy="4473575"/>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07"/>
                    <a:srcRect/>
                    <a:stretch>
                      <a:fillRect/>
                    </a:stretch>
                  </pic:blipFill>
                  <pic:spPr bwMode="auto">
                    <a:xfrm>
                      <a:off x="0" y="0"/>
                      <a:ext cx="4419600" cy="4473575"/>
                    </a:xfrm>
                    <a:prstGeom prst="rect">
                      <a:avLst/>
                    </a:prstGeom>
                    <a:noFill/>
                  </pic:spPr>
                </pic:pic>
              </a:graphicData>
            </a:graphic>
          </wp:anchor>
        </w:drawing>
      </w:r>
    </w:p>
    <w:p w14:paraId="3F8CD722" w14:textId="77777777" w:rsidR="00F26A1A" w:rsidRDefault="00F26A1A">
      <w:pPr>
        <w:spacing w:line="200" w:lineRule="exact"/>
        <w:rPr>
          <w:sz w:val="20"/>
          <w:szCs w:val="20"/>
        </w:rPr>
      </w:pPr>
    </w:p>
    <w:p w14:paraId="192610A4" w14:textId="77777777" w:rsidR="00F26A1A" w:rsidRDefault="00F26A1A">
      <w:pPr>
        <w:spacing w:line="200" w:lineRule="exact"/>
        <w:rPr>
          <w:sz w:val="20"/>
          <w:szCs w:val="20"/>
        </w:rPr>
      </w:pPr>
    </w:p>
    <w:p w14:paraId="64591C86" w14:textId="77777777" w:rsidR="00F26A1A" w:rsidRDefault="00F26A1A">
      <w:pPr>
        <w:spacing w:line="200" w:lineRule="exact"/>
        <w:rPr>
          <w:sz w:val="20"/>
          <w:szCs w:val="20"/>
        </w:rPr>
      </w:pPr>
    </w:p>
    <w:p w14:paraId="49A81C51" w14:textId="77777777" w:rsidR="00F26A1A" w:rsidRDefault="00F26A1A">
      <w:pPr>
        <w:spacing w:line="200" w:lineRule="exact"/>
        <w:rPr>
          <w:sz w:val="20"/>
          <w:szCs w:val="20"/>
        </w:rPr>
      </w:pPr>
    </w:p>
    <w:p w14:paraId="51532EE2" w14:textId="77777777" w:rsidR="00F26A1A" w:rsidRDefault="00F26A1A">
      <w:pPr>
        <w:spacing w:line="200" w:lineRule="exact"/>
        <w:rPr>
          <w:sz w:val="20"/>
          <w:szCs w:val="20"/>
        </w:rPr>
      </w:pPr>
    </w:p>
    <w:p w14:paraId="7F3A7DAC" w14:textId="77777777" w:rsidR="00F26A1A" w:rsidRDefault="00F26A1A">
      <w:pPr>
        <w:spacing w:line="200" w:lineRule="exact"/>
        <w:rPr>
          <w:sz w:val="20"/>
          <w:szCs w:val="20"/>
        </w:rPr>
      </w:pPr>
    </w:p>
    <w:p w14:paraId="01F42D11" w14:textId="77777777" w:rsidR="00F26A1A" w:rsidRDefault="00F26A1A">
      <w:pPr>
        <w:spacing w:line="200" w:lineRule="exact"/>
        <w:rPr>
          <w:sz w:val="20"/>
          <w:szCs w:val="20"/>
        </w:rPr>
      </w:pPr>
    </w:p>
    <w:p w14:paraId="0F71A924" w14:textId="77777777" w:rsidR="00F26A1A" w:rsidRDefault="00F26A1A">
      <w:pPr>
        <w:spacing w:line="200" w:lineRule="exact"/>
        <w:rPr>
          <w:sz w:val="20"/>
          <w:szCs w:val="20"/>
        </w:rPr>
      </w:pPr>
    </w:p>
    <w:p w14:paraId="167273E5" w14:textId="77777777" w:rsidR="00F26A1A" w:rsidRDefault="00F26A1A">
      <w:pPr>
        <w:spacing w:line="200" w:lineRule="exact"/>
        <w:rPr>
          <w:sz w:val="20"/>
          <w:szCs w:val="20"/>
        </w:rPr>
      </w:pPr>
    </w:p>
    <w:p w14:paraId="3FD4C9F2" w14:textId="77777777" w:rsidR="00F26A1A" w:rsidRDefault="00F26A1A">
      <w:pPr>
        <w:spacing w:line="200" w:lineRule="exact"/>
        <w:rPr>
          <w:sz w:val="20"/>
          <w:szCs w:val="20"/>
        </w:rPr>
      </w:pPr>
    </w:p>
    <w:p w14:paraId="615413C4" w14:textId="77777777" w:rsidR="00F26A1A" w:rsidRDefault="00F26A1A">
      <w:pPr>
        <w:spacing w:line="200" w:lineRule="exact"/>
        <w:rPr>
          <w:sz w:val="20"/>
          <w:szCs w:val="20"/>
        </w:rPr>
      </w:pPr>
    </w:p>
    <w:p w14:paraId="718731A6" w14:textId="77777777" w:rsidR="00F26A1A" w:rsidRDefault="00F26A1A">
      <w:pPr>
        <w:spacing w:line="200" w:lineRule="exact"/>
        <w:rPr>
          <w:sz w:val="20"/>
          <w:szCs w:val="20"/>
        </w:rPr>
      </w:pPr>
    </w:p>
    <w:p w14:paraId="6A889946" w14:textId="77777777" w:rsidR="00F26A1A" w:rsidRDefault="00F26A1A">
      <w:pPr>
        <w:spacing w:line="200" w:lineRule="exact"/>
        <w:rPr>
          <w:sz w:val="20"/>
          <w:szCs w:val="20"/>
        </w:rPr>
      </w:pPr>
    </w:p>
    <w:p w14:paraId="156D08E5" w14:textId="77777777" w:rsidR="00F26A1A" w:rsidRDefault="00F26A1A">
      <w:pPr>
        <w:spacing w:line="200" w:lineRule="exact"/>
        <w:rPr>
          <w:sz w:val="20"/>
          <w:szCs w:val="20"/>
        </w:rPr>
      </w:pPr>
    </w:p>
    <w:p w14:paraId="12FAF357" w14:textId="77777777" w:rsidR="00F26A1A" w:rsidRDefault="00F26A1A">
      <w:pPr>
        <w:spacing w:line="200" w:lineRule="exact"/>
        <w:rPr>
          <w:sz w:val="20"/>
          <w:szCs w:val="20"/>
        </w:rPr>
      </w:pPr>
    </w:p>
    <w:p w14:paraId="40560249" w14:textId="77777777" w:rsidR="00F26A1A" w:rsidRDefault="00F26A1A">
      <w:pPr>
        <w:spacing w:line="331" w:lineRule="exact"/>
        <w:rPr>
          <w:sz w:val="20"/>
          <w:szCs w:val="20"/>
        </w:rPr>
      </w:pPr>
    </w:p>
    <w:p w14:paraId="3EA26E68" w14:textId="77777777" w:rsidR="00F26A1A" w:rsidRDefault="00000000">
      <w:pPr>
        <w:tabs>
          <w:tab w:val="left" w:pos="362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87254FC" w14:textId="77777777" w:rsidR="00F26A1A" w:rsidRDefault="00F26A1A">
      <w:pPr>
        <w:spacing w:line="200" w:lineRule="exact"/>
        <w:rPr>
          <w:sz w:val="20"/>
          <w:szCs w:val="20"/>
        </w:rPr>
      </w:pPr>
    </w:p>
    <w:p w14:paraId="55333325" w14:textId="77777777" w:rsidR="00F26A1A" w:rsidRDefault="00F26A1A">
      <w:pPr>
        <w:spacing w:line="200" w:lineRule="exact"/>
        <w:rPr>
          <w:sz w:val="20"/>
          <w:szCs w:val="20"/>
        </w:rPr>
      </w:pPr>
    </w:p>
    <w:p w14:paraId="283DE5FD" w14:textId="77777777" w:rsidR="00F26A1A" w:rsidRDefault="00F26A1A">
      <w:pPr>
        <w:spacing w:line="200" w:lineRule="exact"/>
        <w:rPr>
          <w:sz w:val="20"/>
          <w:szCs w:val="20"/>
        </w:rPr>
      </w:pPr>
    </w:p>
    <w:p w14:paraId="69ACE2B0" w14:textId="77777777" w:rsidR="00F26A1A" w:rsidRDefault="00F26A1A">
      <w:pPr>
        <w:spacing w:line="200" w:lineRule="exact"/>
        <w:rPr>
          <w:sz w:val="20"/>
          <w:szCs w:val="20"/>
        </w:rPr>
      </w:pPr>
    </w:p>
    <w:p w14:paraId="28817A97" w14:textId="77777777" w:rsidR="00F26A1A" w:rsidRDefault="00F26A1A">
      <w:pPr>
        <w:spacing w:line="200" w:lineRule="exact"/>
        <w:rPr>
          <w:sz w:val="20"/>
          <w:szCs w:val="20"/>
        </w:rPr>
      </w:pPr>
    </w:p>
    <w:p w14:paraId="0A48C7FA" w14:textId="77777777" w:rsidR="00F26A1A" w:rsidRDefault="00F26A1A">
      <w:pPr>
        <w:spacing w:line="200" w:lineRule="exact"/>
        <w:rPr>
          <w:sz w:val="20"/>
          <w:szCs w:val="20"/>
        </w:rPr>
      </w:pPr>
    </w:p>
    <w:p w14:paraId="252C827C" w14:textId="77777777" w:rsidR="00F26A1A" w:rsidRDefault="00F26A1A">
      <w:pPr>
        <w:spacing w:line="200" w:lineRule="exact"/>
        <w:rPr>
          <w:sz w:val="20"/>
          <w:szCs w:val="20"/>
        </w:rPr>
      </w:pPr>
    </w:p>
    <w:p w14:paraId="37969F85" w14:textId="77777777" w:rsidR="00F26A1A" w:rsidRDefault="00F26A1A">
      <w:pPr>
        <w:spacing w:line="200" w:lineRule="exact"/>
        <w:rPr>
          <w:sz w:val="20"/>
          <w:szCs w:val="20"/>
        </w:rPr>
      </w:pPr>
    </w:p>
    <w:p w14:paraId="28728E4E" w14:textId="77777777" w:rsidR="00F26A1A" w:rsidRDefault="00F26A1A">
      <w:pPr>
        <w:spacing w:line="200" w:lineRule="exact"/>
        <w:rPr>
          <w:sz w:val="20"/>
          <w:szCs w:val="20"/>
        </w:rPr>
      </w:pPr>
    </w:p>
    <w:p w14:paraId="4DCA09C5" w14:textId="77777777" w:rsidR="00F26A1A" w:rsidRDefault="00F26A1A">
      <w:pPr>
        <w:spacing w:line="200" w:lineRule="exact"/>
        <w:rPr>
          <w:sz w:val="20"/>
          <w:szCs w:val="20"/>
        </w:rPr>
      </w:pPr>
    </w:p>
    <w:p w14:paraId="5AE5B6B0" w14:textId="77777777" w:rsidR="00F26A1A" w:rsidRDefault="00F26A1A">
      <w:pPr>
        <w:spacing w:line="200" w:lineRule="exact"/>
        <w:rPr>
          <w:sz w:val="20"/>
          <w:szCs w:val="20"/>
        </w:rPr>
      </w:pPr>
    </w:p>
    <w:p w14:paraId="399E5BE6" w14:textId="77777777" w:rsidR="00F26A1A" w:rsidRDefault="00F26A1A">
      <w:pPr>
        <w:spacing w:line="200" w:lineRule="exact"/>
        <w:rPr>
          <w:sz w:val="20"/>
          <w:szCs w:val="20"/>
        </w:rPr>
      </w:pPr>
    </w:p>
    <w:p w14:paraId="0B3857DB" w14:textId="77777777" w:rsidR="00F26A1A" w:rsidRDefault="00F26A1A">
      <w:pPr>
        <w:spacing w:line="362" w:lineRule="exact"/>
        <w:rPr>
          <w:sz w:val="20"/>
          <w:szCs w:val="20"/>
        </w:rPr>
      </w:pPr>
    </w:p>
    <w:p w14:paraId="0B8F231C" w14:textId="77777777" w:rsidR="00F26A1A" w:rsidRDefault="00000000">
      <w:pPr>
        <w:tabs>
          <w:tab w:val="left" w:pos="3660"/>
        </w:tabs>
        <w:ind w:left="100"/>
        <w:rPr>
          <w:sz w:val="20"/>
          <w:szCs w:val="20"/>
        </w:rPr>
      </w:pPr>
      <w:r>
        <w:rPr>
          <w:rFonts w:ascii="Arial" w:eastAsia="Arial" w:hAnsi="Arial" w:cs="Arial"/>
          <w:color w:val="FFFFFF"/>
          <w:sz w:val="40"/>
          <w:szCs w:val="40"/>
          <w:vertAlign w:val="subscript"/>
        </w:rPr>
        <w:t>C</w:t>
      </w:r>
      <w:r>
        <w:rPr>
          <w:sz w:val="20"/>
          <w:szCs w:val="20"/>
        </w:rPr>
        <w:tab/>
      </w:r>
      <w:r>
        <w:rPr>
          <w:rFonts w:ascii="Arial" w:eastAsia="Arial" w:hAnsi="Arial" w:cs="Arial"/>
          <w:color w:val="FFFFFF"/>
          <w:sz w:val="20"/>
          <w:szCs w:val="20"/>
        </w:rPr>
        <w:t>D</w:t>
      </w:r>
    </w:p>
    <w:p w14:paraId="0D42A5A4" w14:textId="77777777" w:rsidR="00F26A1A" w:rsidRDefault="00F26A1A">
      <w:pPr>
        <w:spacing w:line="200" w:lineRule="exact"/>
        <w:rPr>
          <w:sz w:val="20"/>
          <w:szCs w:val="20"/>
        </w:rPr>
      </w:pPr>
    </w:p>
    <w:p w14:paraId="50D94E75" w14:textId="77777777" w:rsidR="00F26A1A" w:rsidRDefault="00F26A1A">
      <w:pPr>
        <w:spacing w:line="227" w:lineRule="exact"/>
        <w:rPr>
          <w:sz w:val="20"/>
          <w:szCs w:val="20"/>
        </w:rPr>
      </w:pPr>
    </w:p>
    <w:p w14:paraId="3BA3BC17" w14:textId="77777777" w:rsidR="00F26A1A" w:rsidRDefault="00000000">
      <w:pPr>
        <w:tabs>
          <w:tab w:val="left" w:pos="620"/>
        </w:tabs>
        <w:rPr>
          <w:sz w:val="20"/>
          <w:szCs w:val="20"/>
        </w:rPr>
      </w:pPr>
      <w:r>
        <w:rPr>
          <w:rFonts w:ascii="Arial" w:eastAsia="Arial" w:hAnsi="Arial" w:cs="Arial"/>
          <w:sz w:val="15"/>
          <w:szCs w:val="15"/>
        </w:rPr>
        <w:t>Fig. 16.9</w:t>
      </w:r>
      <w:r>
        <w:rPr>
          <w:sz w:val="20"/>
          <w:szCs w:val="20"/>
        </w:rPr>
        <w:tab/>
      </w:r>
      <w:r>
        <w:rPr>
          <w:rFonts w:ascii="Arial" w:eastAsia="Arial" w:hAnsi="Arial" w:cs="Arial"/>
          <w:sz w:val="14"/>
          <w:szCs w:val="14"/>
        </w:rPr>
        <w:t>Causes of failure: (A) preoperative appearance, (B) successful reattachment, (C) inadequate explant</w:t>
      </w:r>
    </w:p>
    <w:p w14:paraId="1373932D" w14:textId="77777777" w:rsidR="00F26A1A" w:rsidRDefault="00F26A1A">
      <w:pPr>
        <w:spacing w:line="19" w:lineRule="exact"/>
        <w:rPr>
          <w:sz w:val="20"/>
          <w:szCs w:val="20"/>
        </w:rPr>
      </w:pPr>
    </w:p>
    <w:p w14:paraId="53E1F080" w14:textId="77777777" w:rsidR="00F26A1A" w:rsidRDefault="00000000">
      <w:pPr>
        <w:rPr>
          <w:sz w:val="20"/>
          <w:szCs w:val="20"/>
        </w:rPr>
      </w:pPr>
      <w:r>
        <w:rPr>
          <w:rFonts w:ascii="Arial" w:eastAsia="Arial" w:hAnsi="Arial" w:cs="Arial"/>
          <w:sz w:val="14"/>
          <w:szCs w:val="14"/>
        </w:rPr>
        <w:t>size, (D) incorrect positioning. (From Salmon JF, Kanski’s Clinical Ophthalmology: A Systematic Approach, 9th</w:t>
      </w:r>
    </w:p>
    <w:p w14:paraId="1DD43F76" w14:textId="77777777" w:rsidR="00F26A1A" w:rsidRDefault="00F26A1A">
      <w:pPr>
        <w:spacing w:line="8" w:lineRule="exact"/>
        <w:rPr>
          <w:sz w:val="20"/>
          <w:szCs w:val="20"/>
        </w:rPr>
      </w:pPr>
    </w:p>
    <w:p w14:paraId="729346FD" w14:textId="77777777" w:rsidR="00F26A1A" w:rsidRDefault="00000000">
      <w:pPr>
        <w:rPr>
          <w:sz w:val="20"/>
          <w:szCs w:val="20"/>
        </w:rPr>
      </w:pPr>
      <w:r>
        <w:rPr>
          <w:rFonts w:ascii="Arial" w:eastAsia="Arial" w:hAnsi="Arial" w:cs="Arial"/>
          <w:sz w:val="15"/>
          <w:szCs w:val="15"/>
        </w:rPr>
        <w:t>edition. Oxford, UK: Elsevier; 2020.)</w:t>
      </w:r>
    </w:p>
    <w:p w14:paraId="17174FCC" w14:textId="77777777" w:rsidR="00F26A1A" w:rsidRDefault="00F26A1A">
      <w:pPr>
        <w:spacing w:line="200" w:lineRule="exact"/>
        <w:rPr>
          <w:sz w:val="20"/>
          <w:szCs w:val="20"/>
        </w:rPr>
      </w:pPr>
    </w:p>
    <w:p w14:paraId="745D108F" w14:textId="77777777" w:rsidR="00F26A1A" w:rsidRDefault="00F26A1A">
      <w:pPr>
        <w:spacing w:line="398" w:lineRule="exact"/>
        <w:rPr>
          <w:sz w:val="20"/>
          <w:szCs w:val="20"/>
        </w:rPr>
      </w:pPr>
    </w:p>
    <w:p w14:paraId="31513AC8" w14:textId="77777777" w:rsidR="00F26A1A" w:rsidRDefault="00000000">
      <w:pPr>
        <w:rPr>
          <w:sz w:val="20"/>
          <w:szCs w:val="20"/>
        </w:rPr>
      </w:pPr>
      <w:r>
        <w:rPr>
          <w:rFonts w:ascii="Arial" w:eastAsia="Arial" w:hAnsi="Arial" w:cs="Arial"/>
          <w:b/>
          <w:bCs/>
          <w:color w:val="C8001A"/>
          <w:sz w:val="24"/>
          <w:szCs w:val="24"/>
        </w:rPr>
        <w:t>Tractional retinal detachment</w:t>
      </w:r>
    </w:p>
    <w:p w14:paraId="1448D5D0" w14:textId="77777777" w:rsidR="00F26A1A" w:rsidRDefault="00F26A1A">
      <w:pPr>
        <w:spacing w:line="137" w:lineRule="exact"/>
        <w:rPr>
          <w:sz w:val="20"/>
          <w:szCs w:val="20"/>
        </w:rPr>
      </w:pPr>
    </w:p>
    <w:p w14:paraId="493F4728" w14:textId="77777777" w:rsidR="00F26A1A" w:rsidRDefault="00000000">
      <w:pPr>
        <w:rPr>
          <w:sz w:val="20"/>
          <w:szCs w:val="20"/>
        </w:rPr>
      </w:pPr>
      <w:r>
        <w:rPr>
          <w:rFonts w:ascii="Arial" w:eastAsia="Arial" w:hAnsi="Arial" w:cs="Arial"/>
          <w:b/>
          <w:bCs/>
          <w:sz w:val="18"/>
          <w:szCs w:val="18"/>
        </w:rPr>
        <w:t>Pathogenesis:</w:t>
      </w:r>
    </w:p>
    <w:p w14:paraId="1B99A505" w14:textId="77777777" w:rsidR="00F26A1A" w:rsidRDefault="00F26A1A">
      <w:pPr>
        <w:spacing w:line="28" w:lineRule="exact"/>
        <w:rPr>
          <w:sz w:val="20"/>
          <w:szCs w:val="20"/>
        </w:rPr>
      </w:pPr>
    </w:p>
    <w:p w14:paraId="705C8256" w14:textId="77777777" w:rsidR="00F26A1A" w:rsidRDefault="00000000">
      <w:pPr>
        <w:spacing w:line="246" w:lineRule="auto"/>
        <w:ind w:right="80"/>
        <w:jc w:val="both"/>
        <w:rPr>
          <w:sz w:val="20"/>
          <w:szCs w:val="20"/>
        </w:rPr>
      </w:pPr>
      <w:r>
        <w:rPr>
          <w:rFonts w:ascii="Arial" w:eastAsia="Arial" w:hAnsi="Arial" w:cs="Arial"/>
          <w:sz w:val="18"/>
          <w:szCs w:val="18"/>
        </w:rPr>
        <w:t>progressive contraction of fibrovascular membranes over large areas of vitreoretinal adhesion. Main causes are proliferative retinopathy (e.g. diabetes, retinopathy of prematurity) and penetrat-ing posterior segment trauma (see</w:t>
      </w:r>
      <w:r>
        <w:rPr>
          <w:rFonts w:ascii="Arial" w:eastAsia="Arial" w:hAnsi="Arial" w:cs="Arial"/>
          <w:color w:val="0080AC"/>
          <w:sz w:val="18"/>
          <w:szCs w:val="18"/>
        </w:rPr>
        <w:t xml:space="preserve"> Chapter 22</w:t>
      </w:r>
      <w:r>
        <w:rPr>
          <w:rFonts w:ascii="Arial" w:eastAsia="Arial" w:hAnsi="Arial" w:cs="Arial"/>
          <w:sz w:val="18"/>
          <w:szCs w:val="18"/>
        </w:rPr>
        <w:t>).</w:t>
      </w:r>
    </w:p>
    <w:p w14:paraId="28010F0F" w14:textId="77777777" w:rsidR="00F26A1A" w:rsidRDefault="00F26A1A">
      <w:pPr>
        <w:spacing w:line="149" w:lineRule="exact"/>
        <w:rPr>
          <w:sz w:val="20"/>
          <w:szCs w:val="20"/>
        </w:rPr>
      </w:pPr>
    </w:p>
    <w:p w14:paraId="4BAB88FE" w14:textId="77777777" w:rsidR="00F26A1A" w:rsidRDefault="00000000">
      <w:pPr>
        <w:rPr>
          <w:sz w:val="20"/>
          <w:szCs w:val="20"/>
        </w:rPr>
      </w:pPr>
      <w:r>
        <w:rPr>
          <w:rFonts w:ascii="Arial" w:eastAsia="Arial" w:hAnsi="Arial" w:cs="Arial"/>
          <w:b/>
          <w:bCs/>
          <w:sz w:val="18"/>
          <w:szCs w:val="18"/>
        </w:rPr>
        <w:t>Diagnosis</w:t>
      </w:r>
    </w:p>
    <w:p w14:paraId="0EB34A40" w14:textId="77777777" w:rsidR="00F26A1A" w:rsidRDefault="00F26A1A">
      <w:pPr>
        <w:spacing w:line="21" w:lineRule="exact"/>
        <w:rPr>
          <w:sz w:val="20"/>
          <w:szCs w:val="20"/>
        </w:rPr>
      </w:pPr>
    </w:p>
    <w:p w14:paraId="0F3421CA"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(a) photopsia and floaters are usually absent because vitreoretinal traction develops insidiously and is not associated with acute PVD, (b) any visual field defect usually progresses slowly.</w:t>
      </w:r>
    </w:p>
    <w:p w14:paraId="5E01001F" w14:textId="77777777" w:rsidR="00F26A1A" w:rsidRDefault="00F26A1A">
      <w:pPr>
        <w:spacing w:line="13" w:lineRule="exact"/>
        <w:rPr>
          <w:sz w:val="20"/>
          <w:szCs w:val="20"/>
        </w:rPr>
      </w:pPr>
    </w:p>
    <w:p w14:paraId="676E98E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RD has a concave configuration and breaks are absent (</w:t>
      </w:r>
      <w:r>
        <w:rPr>
          <w:rFonts w:ascii="Arial" w:eastAsia="Arial" w:hAnsi="Arial" w:cs="Arial"/>
          <w:color w:val="0080AC"/>
          <w:sz w:val="18"/>
          <w:szCs w:val="18"/>
        </w:rPr>
        <w:t>Fig. 16.10A</w:t>
      </w:r>
      <w:r>
        <w:rPr>
          <w:rFonts w:ascii="Arial" w:eastAsia="Arial" w:hAnsi="Arial" w:cs="Arial"/>
          <w:sz w:val="18"/>
          <w:szCs w:val="18"/>
        </w:rPr>
        <w:t>), (b) SRF is shallow and immobile and seldom extends to the ora serrata.</w:t>
      </w:r>
    </w:p>
    <w:p w14:paraId="18EBADA2" w14:textId="77777777" w:rsidR="00F26A1A" w:rsidRDefault="00F26A1A">
      <w:pPr>
        <w:spacing w:line="17" w:lineRule="exact"/>
        <w:rPr>
          <w:sz w:val="20"/>
          <w:szCs w:val="20"/>
        </w:rPr>
      </w:pPr>
    </w:p>
    <w:p w14:paraId="2470D4AE" w14:textId="77777777" w:rsidR="00F26A1A" w:rsidRDefault="00000000">
      <w:pPr>
        <w:ind w:left="440"/>
        <w:rPr>
          <w:sz w:val="20"/>
          <w:szCs w:val="20"/>
        </w:rPr>
      </w:pPr>
      <w:r>
        <w:rPr>
          <w:rFonts w:ascii="Arial" w:eastAsia="Arial" w:hAnsi="Arial" w:cs="Arial"/>
          <w:b/>
          <w:bCs/>
          <w:i/>
          <w:iCs/>
          <w:sz w:val="16"/>
          <w:szCs w:val="16"/>
        </w:rPr>
        <w:t>B-scan US:</w:t>
      </w:r>
      <w:r>
        <w:rPr>
          <w:rFonts w:ascii="Arial" w:eastAsia="Arial" w:hAnsi="Arial" w:cs="Arial"/>
          <w:sz w:val="16"/>
          <w:szCs w:val="16"/>
        </w:rPr>
        <w:t xml:space="preserve">  posterior vitreous detachment and a relatively immobile retina (</w:t>
      </w:r>
      <w:r>
        <w:rPr>
          <w:rFonts w:ascii="Arial" w:eastAsia="Arial" w:hAnsi="Arial" w:cs="Arial"/>
          <w:color w:val="0080AC"/>
          <w:sz w:val="16"/>
          <w:szCs w:val="16"/>
        </w:rPr>
        <w:t>Fig. 16.10B</w:t>
      </w:r>
      <w:r>
        <w:rPr>
          <w:rFonts w:ascii="Arial" w:eastAsia="Arial" w:hAnsi="Arial" w:cs="Arial"/>
          <w:sz w:val="16"/>
          <w:szCs w:val="16"/>
        </w:rPr>
        <w:t>).</w:t>
      </w:r>
    </w:p>
    <w:p w14:paraId="179BCCDD" w14:textId="77777777" w:rsidR="00F26A1A" w:rsidRDefault="00F26A1A">
      <w:pPr>
        <w:sectPr w:rsidR="00F26A1A">
          <w:pgSz w:w="8640" w:h="13101"/>
          <w:pgMar w:top="500" w:right="860" w:bottom="0" w:left="720" w:header="0" w:footer="0" w:gutter="0"/>
          <w:cols w:space="720" w:equalWidth="0">
            <w:col w:w="7060"/>
          </w:cols>
        </w:sectPr>
      </w:pPr>
    </w:p>
    <w:p w14:paraId="4F0EEFDC" w14:textId="77777777" w:rsidR="00F26A1A" w:rsidRDefault="00F26A1A">
      <w:pPr>
        <w:spacing w:line="200" w:lineRule="exact"/>
        <w:rPr>
          <w:sz w:val="20"/>
          <w:szCs w:val="20"/>
        </w:rPr>
      </w:pPr>
    </w:p>
    <w:p w14:paraId="0B149FE5" w14:textId="77777777" w:rsidR="00F26A1A" w:rsidRDefault="00F26A1A">
      <w:pPr>
        <w:spacing w:line="382" w:lineRule="exact"/>
        <w:rPr>
          <w:sz w:val="20"/>
          <w:szCs w:val="20"/>
        </w:rPr>
      </w:pPr>
    </w:p>
    <w:p w14:paraId="3146C6EB"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349FE1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8A56E3B" w14:textId="77777777" w:rsidR="00F26A1A" w:rsidRDefault="00F26A1A">
      <w:pPr>
        <w:sectPr w:rsidR="00F26A1A">
          <w:type w:val="continuous"/>
          <w:pgSz w:w="8640" w:h="13101"/>
          <w:pgMar w:top="500" w:right="860" w:bottom="0" w:left="720" w:header="0" w:footer="0" w:gutter="0"/>
          <w:cols w:space="720" w:equalWidth="0">
            <w:col w:w="7060"/>
          </w:cols>
        </w:sectPr>
      </w:pPr>
    </w:p>
    <w:p w14:paraId="0D8297EB" w14:textId="77777777" w:rsidR="00F26A1A" w:rsidRDefault="00F26A1A">
      <w:pPr>
        <w:spacing w:line="141" w:lineRule="exact"/>
        <w:rPr>
          <w:sz w:val="20"/>
          <w:szCs w:val="20"/>
        </w:rPr>
      </w:pPr>
      <w:bookmarkStart w:id="303" w:name="page306"/>
      <w:bookmarkEnd w:id="303"/>
    </w:p>
    <w:tbl>
      <w:tblPr>
        <w:tblW w:w="0" w:type="auto"/>
        <w:tblInd w:w="100" w:type="dxa"/>
        <w:tblLayout w:type="fixed"/>
        <w:tblCellMar>
          <w:left w:w="0" w:type="dxa"/>
          <w:right w:w="0" w:type="dxa"/>
        </w:tblCellMar>
        <w:tblLook w:val="04A0" w:firstRow="1" w:lastRow="0" w:firstColumn="1" w:lastColumn="0" w:noHBand="0" w:noVBand="1"/>
      </w:tblPr>
      <w:tblGrid>
        <w:gridCol w:w="4640"/>
        <w:gridCol w:w="2340"/>
      </w:tblGrid>
      <w:tr w:rsidR="00F26A1A" w14:paraId="6D6FF2D5" w14:textId="77777777">
        <w:trPr>
          <w:trHeight w:val="233"/>
        </w:trPr>
        <w:tc>
          <w:tcPr>
            <w:tcW w:w="4640" w:type="dxa"/>
            <w:vAlign w:val="bottom"/>
          </w:tcPr>
          <w:p w14:paraId="660ACB9D" w14:textId="77777777" w:rsidR="00F26A1A" w:rsidRDefault="00000000">
            <w:pPr>
              <w:rPr>
                <w:sz w:val="20"/>
                <w:szCs w:val="20"/>
              </w:rPr>
            </w:pPr>
            <w:r>
              <w:rPr>
                <w:rFonts w:ascii="Arial" w:eastAsia="Arial" w:hAnsi="Arial" w:cs="Arial"/>
                <w:sz w:val="16"/>
                <w:szCs w:val="16"/>
              </w:rPr>
              <w:t>Chapter 16—RETINAL DETACHMENT</w:t>
            </w:r>
          </w:p>
        </w:tc>
        <w:tc>
          <w:tcPr>
            <w:tcW w:w="2340" w:type="dxa"/>
            <w:vAlign w:val="bottom"/>
          </w:tcPr>
          <w:p w14:paraId="47323D8C" w14:textId="77777777" w:rsidR="00F26A1A" w:rsidRDefault="00000000">
            <w:pPr>
              <w:jc w:val="right"/>
              <w:rPr>
                <w:sz w:val="20"/>
                <w:szCs w:val="20"/>
              </w:rPr>
            </w:pPr>
            <w:r>
              <w:rPr>
                <w:rFonts w:ascii="Arial" w:eastAsia="Arial" w:hAnsi="Arial" w:cs="Arial"/>
                <w:b/>
                <w:bCs/>
                <w:sz w:val="18"/>
                <w:szCs w:val="18"/>
              </w:rPr>
              <w:t>313</w:t>
            </w:r>
          </w:p>
        </w:tc>
      </w:tr>
      <w:tr w:rsidR="00F26A1A" w14:paraId="17E37AA5" w14:textId="77777777">
        <w:trPr>
          <w:trHeight w:val="46"/>
        </w:trPr>
        <w:tc>
          <w:tcPr>
            <w:tcW w:w="4640" w:type="dxa"/>
            <w:tcBorders>
              <w:bottom w:val="single" w:sz="8" w:space="0" w:color="CCECF4"/>
            </w:tcBorders>
            <w:vAlign w:val="bottom"/>
          </w:tcPr>
          <w:p w14:paraId="7AC3C073" w14:textId="77777777" w:rsidR="00F26A1A" w:rsidRDefault="00F26A1A">
            <w:pPr>
              <w:rPr>
                <w:sz w:val="4"/>
                <w:szCs w:val="4"/>
              </w:rPr>
            </w:pPr>
          </w:p>
        </w:tc>
        <w:tc>
          <w:tcPr>
            <w:tcW w:w="2340" w:type="dxa"/>
            <w:tcBorders>
              <w:bottom w:val="single" w:sz="8" w:space="0" w:color="CCECF4"/>
            </w:tcBorders>
            <w:vAlign w:val="bottom"/>
          </w:tcPr>
          <w:p w14:paraId="42BAEB59" w14:textId="77777777" w:rsidR="00F26A1A" w:rsidRDefault="00F26A1A">
            <w:pPr>
              <w:rPr>
                <w:sz w:val="4"/>
                <w:szCs w:val="4"/>
              </w:rPr>
            </w:pPr>
          </w:p>
        </w:tc>
      </w:tr>
    </w:tbl>
    <w:p w14:paraId="0CE4C018" w14:textId="77777777" w:rsidR="00F26A1A" w:rsidRDefault="00000000">
      <w:pPr>
        <w:spacing w:line="20" w:lineRule="exact"/>
        <w:rPr>
          <w:sz w:val="20"/>
          <w:szCs w:val="20"/>
        </w:rPr>
      </w:pPr>
      <w:r>
        <w:rPr>
          <w:noProof/>
          <w:sz w:val="20"/>
          <w:szCs w:val="20"/>
        </w:rPr>
        <w:drawing>
          <wp:anchor distT="0" distB="0" distL="114300" distR="114300" simplePos="0" relativeHeight="251790848" behindDoc="1" locked="0" layoutInCell="0" allowOverlap="1" wp14:anchorId="46309B59" wp14:editId="51C47BA6">
            <wp:simplePos x="0" y="0"/>
            <wp:positionH relativeFrom="column">
              <wp:posOffset>80010</wp:posOffset>
            </wp:positionH>
            <wp:positionV relativeFrom="paragraph">
              <wp:posOffset>157480</wp:posOffset>
            </wp:positionV>
            <wp:extent cx="4385945" cy="2112010"/>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08"/>
                    <a:srcRect/>
                    <a:stretch>
                      <a:fillRect/>
                    </a:stretch>
                  </pic:blipFill>
                  <pic:spPr bwMode="auto">
                    <a:xfrm>
                      <a:off x="0" y="0"/>
                      <a:ext cx="4385945" cy="2112010"/>
                    </a:xfrm>
                    <a:prstGeom prst="rect">
                      <a:avLst/>
                    </a:prstGeom>
                    <a:noFill/>
                  </pic:spPr>
                </pic:pic>
              </a:graphicData>
            </a:graphic>
          </wp:anchor>
        </w:drawing>
      </w:r>
    </w:p>
    <w:p w14:paraId="3EAA1C61" w14:textId="77777777" w:rsidR="00F26A1A" w:rsidRDefault="00F26A1A">
      <w:pPr>
        <w:spacing w:line="200" w:lineRule="exact"/>
        <w:rPr>
          <w:sz w:val="20"/>
          <w:szCs w:val="20"/>
        </w:rPr>
      </w:pPr>
    </w:p>
    <w:p w14:paraId="1F0F8FE7" w14:textId="77777777" w:rsidR="00F26A1A" w:rsidRDefault="00F26A1A">
      <w:pPr>
        <w:spacing w:line="200" w:lineRule="exact"/>
        <w:rPr>
          <w:sz w:val="20"/>
          <w:szCs w:val="20"/>
        </w:rPr>
      </w:pPr>
    </w:p>
    <w:p w14:paraId="33106284" w14:textId="77777777" w:rsidR="00F26A1A" w:rsidRDefault="00F26A1A">
      <w:pPr>
        <w:spacing w:line="200" w:lineRule="exact"/>
        <w:rPr>
          <w:sz w:val="20"/>
          <w:szCs w:val="20"/>
        </w:rPr>
      </w:pPr>
    </w:p>
    <w:p w14:paraId="16A03461" w14:textId="77777777" w:rsidR="00F26A1A" w:rsidRDefault="00F26A1A">
      <w:pPr>
        <w:spacing w:line="200" w:lineRule="exact"/>
        <w:rPr>
          <w:sz w:val="20"/>
          <w:szCs w:val="20"/>
        </w:rPr>
      </w:pPr>
    </w:p>
    <w:p w14:paraId="1B061939" w14:textId="77777777" w:rsidR="00F26A1A" w:rsidRDefault="00F26A1A">
      <w:pPr>
        <w:spacing w:line="200" w:lineRule="exact"/>
        <w:rPr>
          <w:sz w:val="20"/>
          <w:szCs w:val="20"/>
        </w:rPr>
      </w:pPr>
    </w:p>
    <w:p w14:paraId="54026B16" w14:textId="77777777" w:rsidR="00F26A1A" w:rsidRDefault="00F26A1A">
      <w:pPr>
        <w:spacing w:line="200" w:lineRule="exact"/>
        <w:rPr>
          <w:sz w:val="20"/>
          <w:szCs w:val="20"/>
        </w:rPr>
      </w:pPr>
    </w:p>
    <w:p w14:paraId="7BD2FA7D" w14:textId="77777777" w:rsidR="00F26A1A" w:rsidRDefault="00F26A1A">
      <w:pPr>
        <w:spacing w:line="200" w:lineRule="exact"/>
        <w:rPr>
          <w:sz w:val="20"/>
          <w:szCs w:val="20"/>
        </w:rPr>
      </w:pPr>
    </w:p>
    <w:p w14:paraId="67E082E5" w14:textId="77777777" w:rsidR="00F26A1A" w:rsidRDefault="00F26A1A">
      <w:pPr>
        <w:spacing w:line="200" w:lineRule="exact"/>
        <w:rPr>
          <w:sz w:val="20"/>
          <w:szCs w:val="20"/>
        </w:rPr>
      </w:pPr>
    </w:p>
    <w:p w14:paraId="2B0A8434" w14:textId="77777777" w:rsidR="00F26A1A" w:rsidRDefault="00F26A1A">
      <w:pPr>
        <w:spacing w:line="200" w:lineRule="exact"/>
        <w:rPr>
          <w:sz w:val="20"/>
          <w:szCs w:val="20"/>
        </w:rPr>
      </w:pPr>
    </w:p>
    <w:p w14:paraId="4D7E7FC7" w14:textId="77777777" w:rsidR="00F26A1A" w:rsidRDefault="00F26A1A">
      <w:pPr>
        <w:spacing w:line="200" w:lineRule="exact"/>
        <w:rPr>
          <w:sz w:val="20"/>
          <w:szCs w:val="20"/>
        </w:rPr>
      </w:pPr>
    </w:p>
    <w:p w14:paraId="08F8DAAD" w14:textId="77777777" w:rsidR="00F26A1A" w:rsidRDefault="00F26A1A">
      <w:pPr>
        <w:spacing w:line="200" w:lineRule="exact"/>
        <w:rPr>
          <w:sz w:val="20"/>
          <w:szCs w:val="20"/>
        </w:rPr>
      </w:pPr>
    </w:p>
    <w:p w14:paraId="4DE9C91B" w14:textId="77777777" w:rsidR="00F26A1A" w:rsidRDefault="00F26A1A">
      <w:pPr>
        <w:spacing w:line="200" w:lineRule="exact"/>
        <w:rPr>
          <w:sz w:val="20"/>
          <w:szCs w:val="20"/>
        </w:rPr>
      </w:pPr>
    </w:p>
    <w:p w14:paraId="1CD4FBBC" w14:textId="77777777" w:rsidR="00F26A1A" w:rsidRDefault="00F26A1A">
      <w:pPr>
        <w:spacing w:line="200" w:lineRule="exact"/>
        <w:rPr>
          <w:sz w:val="20"/>
          <w:szCs w:val="20"/>
        </w:rPr>
      </w:pPr>
    </w:p>
    <w:p w14:paraId="31CA167E" w14:textId="77777777" w:rsidR="00F26A1A" w:rsidRDefault="00F26A1A">
      <w:pPr>
        <w:spacing w:line="200" w:lineRule="exact"/>
        <w:rPr>
          <w:sz w:val="20"/>
          <w:szCs w:val="20"/>
        </w:rPr>
      </w:pPr>
    </w:p>
    <w:p w14:paraId="30CDA648" w14:textId="77777777" w:rsidR="00F26A1A" w:rsidRDefault="00F26A1A">
      <w:pPr>
        <w:spacing w:line="200" w:lineRule="exact"/>
        <w:rPr>
          <w:sz w:val="20"/>
          <w:szCs w:val="20"/>
        </w:rPr>
      </w:pPr>
    </w:p>
    <w:p w14:paraId="5C70EF12" w14:textId="77777777" w:rsidR="00F26A1A" w:rsidRDefault="00F26A1A">
      <w:pPr>
        <w:spacing w:line="253" w:lineRule="exact"/>
        <w:rPr>
          <w:sz w:val="20"/>
          <w:szCs w:val="20"/>
        </w:rPr>
      </w:pPr>
    </w:p>
    <w:p w14:paraId="73907A59" w14:textId="77777777" w:rsidR="00F26A1A" w:rsidRDefault="00000000">
      <w:pPr>
        <w:tabs>
          <w:tab w:val="left" w:pos="380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8B2AF5B" w14:textId="77777777" w:rsidR="00F26A1A" w:rsidRDefault="00F26A1A">
      <w:pPr>
        <w:spacing w:line="214" w:lineRule="exact"/>
        <w:rPr>
          <w:sz w:val="20"/>
          <w:szCs w:val="20"/>
        </w:rPr>
      </w:pPr>
    </w:p>
    <w:p w14:paraId="49FDF5D3" w14:textId="77777777" w:rsidR="00F26A1A" w:rsidRDefault="00000000">
      <w:pPr>
        <w:spacing w:line="227" w:lineRule="auto"/>
        <w:ind w:left="100" w:right="20"/>
        <w:jc w:val="both"/>
        <w:rPr>
          <w:sz w:val="20"/>
          <w:szCs w:val="20"/>
        </w:rPr>
      </w:pPr>
      <w:r>
        <w:rPr>
          <w:rFonts w:ascii="Arial" w:eastAsia="Arial" w:hAnsi="Arial" w:cs="Arial"/>
          <w:sz w:val="15"/>
          <w:szCs w:val="15"/>
        </w:rPr>
        <w:t>Fig. 16.10 (A) Tractional retinal detachment, (B) B-scan ultrasound appearance. (</w:t>
      </w:r>
      <w:r>
        <w:rPr>
          <w:rFonts w:ascii="Arial" w:eastAsia="Arial" w:hAnsi="Arial" w:cs="Arial"/>
          <w:color w:val="0080AC"/>
          <w:sz w:val="15"/>
          <w:szCs w:val="15"/>
        </w:rPr>
        <w:t>Figure 16.10B</w:t>
      </w:r>
      <w:r>
        <w:rPr>
          <w:rFonts w:ascii="Arial" w:eastAsia="Arial" w:hAnsi="Arial" w:cs="Arial"/>
          <w:sz w:val="15"/>
          <w:szCs w:val="15"/>
        </w:rPr>
        <w:t xml:space="preserve"> courtesy of P. Terry.)</w:t>
      </w:r>
    </w:p>
    <w:p w14:paraId="2ECC693C" w14:textId="77777777" w:rsidR="00F26A1A" w:rsidRDefault="00F26A1A">
      <w:pPr>
        <w:spacing w:line="363" w:lineRule="exact"/>
        <w:rPr>
          <w:sz w:val="20"/>
          <w:szCs w:val="20"/>
        </w:rPr>
      </w:pPr>
    </w:p>
    <w:p w14:paraId="72EDE482" w14:textId="77777777" w:rsidR="00F26A1A" w:rsidRDefault="00000000">
      <w:pPr>
        <w:ind w:left="100"/>
        <w:rPr>
          <w:sz w:val="20"/>
          <w:szCs w:val="20"/>
        </w:rPr>
      </w:pPr>
      <w:r>
        <w:rPr>
          <w:rFonts w:ascii="Arial" w:eastAsia="Arial" w:hAnsi="Arial" w:cs="Arial"/>
          <w:b/>
          <w:bCs/>
          <w:sz w:val="18"/>
          <w:szCs w:val="18"/>
        </w:rPr>
        <w:t>Treatment:</w:t>
      </w:r>
    </w:p>
    <w:p w14:paraId="2B643488" w14:textId="77777777" w:rsidR="00F26A1A" w:rsidRDefault="00F26A1A">
      <w:pPr>
        <w:spacing w:line="13" w:lineRule="exact"/>
        <w:rPr>
          <w:sz w:val="20"/>
          <w:szCs w:val="20"/>
        </w:rPr>
      </w:pPr>
    </w:p>
    <w:p w14:paraId="3E400F10" w14:textId="77777777" w:rsidR="00F26A1A" w:rsidRDefault="00000000">
      <w:pPr>
        <w:ind w:left="100"/>
        <w:rPr>
          <w:sz w:val="20"/>
          <w:szCs w:val="20"/>
        </w:rPr>
      </w:pPr>
      <w:r>
        <w:rPr>
          <w:rFonts w:ascii="Arial" w:eastAsia="Arial" w:hAnsi="Arial" w:cs="Arial"/>
          <w:sz w:val="18"/>
          <w:szCs w:val="18"/>
        </w:rPr>
        <w:t>vision-threatening cases require pars plana vitrectomy (see below).</w:t>
      </w:r>
    </w:p>
    <w:p w14:paraId="3A8EA17E" w14:textId="77777777" w:rsidR="00F26A1A" w:rsidRDefault="00F26A1A">
      <w:pPr>
        <w:spacing w:line="260" w:lineRule="exact"/>
        <w:rPr>
          <w:sz w:val="20"/>
          <w:szCs w:val="20"/>
        </w:rPr>
      </w:pPr>
    </w:p>
    <w:p w14:paraId="0CD63FF5" w14:textId="77777777" w:rsidR="00F26A1A" w:rsidRDefault="00000000">
      <w:pPr>
        <w:ind w:left="100"/>
        <w:rPr>
          <w:sz w:val="20"/>
          <w:szCs w:val="20"/>
        </w:rPr>
      </w:pPr>
      <w:r>
        <w:rPr>
          <w:rFonts w:ascii="Arial" w:eastAsia="Arial" w:hAnsi="Arial" w:cs="Arial"/>
          <w:b/>
          <w:bCs/>
          <w:color w:val="C8001A"/>
          <w:sz w:val="24"/>
          <w:szCs w:val="24"/>
        </w:rPr>
        <w:t>Exudative retinal detachment</w:t>
      </w:r>
    </w:p>
    <w:p w14:paraId="12606409" w14:textId="77777777" w:rsidR="00F26A1A" w:rsidRDefault="00F26A1A">
      <w:pPr>
        <w:spacing w:line="137" w:lineRule="exact"/>
        <w:rPr>
          <w:sz w:val="20"/>
          <w:szCs w:val="20"/>
        </w:rPr>
      </w:pPr>
    </w:p>
    <w:p w14:paraId="16EA726E" w14:textId="77777777" w:rsidR="00F26A1A" w:rsidRDefault="00000000">
      <w:pPr>
        <w:ind w:left="100"/>
        <w:rPr>
          <w:sz w:val="20"/>
          <w:szCs w:val="20"/>
        </w:rPr>
      </w:pPr>
      <w:r>
        <w:rPr>
          <w:rFonts w:ascii="Arial" w:eastAsia="Arial" w:hAnsi="Arial" w:cs="Arial"/>
          <w:b/>
          <w:bCs/>
          <w:sz w:val="18"/>
          <w:szCs w:val="18"/>
        </w:rPr>
        <w:t>Pathogenesis:</w:t>
      </w:r>
    </w:p>
    <w:p w14:paraId="3B34B28A" w14:textId="77777777" w:rsidR="00F26A1A" w:rsidRDefault="00F26A1A">
      <w:pPr>
        <w:spacing w:line="28" w:lineRule="exact"/>
        <w:rPr>
          <w:sz w:val="20"/>
          <w:szCs w:val="20"/>
        </w:rPr>
      </w:pPr>
    </w:p>
    <w:p w14:paraId="6FB22408" w14:textId="77777777" w:rsidR="00F26A1A" w:rsidRDefault="00000000">
      <w:pPr>
        <w:spacing w:line="298" w:lineRule="auto"/>
        <w:ind w:left="100" w:right="200"/>
        <w:rPr>
          <w:sz w:val="20"/>
          <w:szCs w:val="20"/>
        </w:rPr>
      </w:pPr>
      <w:r>
        <w:rPr>
          <w:rFonts w:ascii="Arial" w:eastAsia="Arial" w:hAnsi="Arial" w:cs="Arial"/>
          <w:sz w:val="16"/>
          <w:szCs w:val="16"/>
        </w:rPr>
        <w:t>there is accumulation of SRF in the absence of retinal breaks or vitreoretinal traction. e SRF is derived from leaking vessels (e.g. choroidal tumours, severe uveitis, extensive CNV).</w:t>
      </w:r>
    </w:p>
    <w:p w14:paraId="201D4730" w14:textId="77777777" w:rsidR="00F26A1A" w:rsidRDefault="00F26A1A">
      <w:pPr>
        <w:spacing w:line="189" w:lineRule="exact"/>
        <w:rPr>
          <w:sz w:val="20"/>
          <w:szCs w:val="20"/>
        </w:rPr>
      </w:pPr>
    </w:p>
    <w:p w14:paraId="1E40AEB7" w14:textId="77777777" w:rsidR="00F26A1A" w:rsidRDefault="00000000">
      <w:pPr>
        <w:ind w:left="100"/>
        <w:rPr>
          <w:sz w:val="20"/>
          <w:szCs w:val="20"/>
        </w:rPr>
      </w:pPr>
      <w:r>
        <w:rPr>
          <w:rFonts w:ascii="Arial" w:eastAsia="Arial" w:hAnsi="Arial" w:cs="Arial"/>
          <w:b/>
          <w:bCs/>
          <w:sz w:val="18"/>
          <w:szCs w:val="18"/>
        </w:rPr>
        <w:t>Diagnosis</w:t>
      </w:r>
    </w:p>
    <w:p w14:paraId="327B77C0" w14:textId="77777777" w:rsidR="00F26A1A" w:rsidRDefault="00F26A1A">
      <w:pPr>
        <w:spacing w:line="21" w:lineRule="exact"/>
        <w:rPr>
          <w:sz w:val="20"/>
          <w:szCs w:val="20"/>
        </w:rPr>
      </w:pPr>
    </w:p>
    <w:p w14:paraId="45ADCF5A" w14:textId="77777777" w:rsidR="00F26A1A" w:rsidRDefault="00000000">
      <w:pPr>
        <w:spacing w:line="286" w:lineRule="auto"/>
        <w:ind w:left="540" w:right="20"/>
        <w:jc w:val="both"/>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(a) photopsia is absent because traction is lacking, but (b) floaters may be pres-ent if there is associated vitritis, (c) a visual field defect may develop suddenly and progress rapidly; both eyes may be involved simultaneously, depending on the cause.</w:t>
      </w:r>
    </w:p>
    <w:p w14:paraId="37F877ED" w14:textId="77777777" w:rsidR="00F26A1A" w:rsidRDefault="00F26A1A">
      <w:pPr>
        <w:spacing w:line="2" w:lineRule="exact"/>
        <w:rPr>
          <w:sz w:val="20"/>
          <w:szCs w:val="20"/>
        </w:rPr>
      </w:pPr>
    </w:p>
    <w:p w14:paraId="521D9CD5" w14:textId="77777777" w:rsidR="00F26A1A" w:rsidRDefault="00000000">
      <w:pPr>
        <w:spacing w:line="252" w:lineRule="auto"/>
        <w:ind w:left="540" w:right="2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RD has a convex configuration but in contrast to RRD its surface is smooth (</w:t>
      </w:r>
      <w:r>
        <w:rPr>
          <w:rFonts w:ascii="Arial" w:eastAsia="Arial" w:hAnsi="Arial" w:cs="Arial"/>
          <w:color w:val="0080AC"/>
          <w:sz w:val="18"/>
          <w:szCs w:val="18"/>
        </w:rPr>
        <w:t>Fig. 16.11A</w:t>
      </w:r>
      <w:r>
        <w:rPr>
          <w:rFonts w:ascii="Arial" w:eastAsia="Arial" w:hAnsi="Arial" w:cs="Arial"/>
          <w:sz w:val="18"/>
          <w:szCs w:val="18"/>
        </w:rPr>
        <w:t>), (b) SRF is usually deep and highly mobile, exhibiting the phenomenon of ‘shifting fluid,’ (c) the cause of the RD may be apparent (e.g. choroidal tumour), (d) ‘leop-ard spots’ consisting of scattered subretinal pigment clumps may be seen after resolution (</w:t>
      </w:r>
      <w:r>
        <w:rPr>
          <w:rFonts w:ascii="Arial" w:eastAsia="Arial" w:hAnsi="Arial" w:cs="Arial"/>
          <w:color w:val="0080AC"/>
          <w:sz w:val="18"/>
          <w:szCs w:val="18"/>
        </w:rPr>
        <w:t>Fig. 16.11B</w:t>
      </w:r>
      <w:r>
        <w:rPr>
          <w:rFonts w:ascii="Arial" w:eastAsia="Arial" w:hAnsi="Arial" w:cs="Arial"/>
          <w:sz w:val="18"/>
          <w:szCs w:val="18"/>
        </w:rPr>
        <w:t>).</w:t>
      </w:r>
    </w:p>
    <w:p w14:paraId="55167A22" w14:textId="77777777" w:rsidR="00F26A1A" w:rsidRDefault="00F26A1A">
      <w:pPr>
        <w:spacing w:line="225" w:lineRule="exact"/>
        <w:rPr>
          <w:sz w:val="20"/>
          <w:szCs w:val="20"/>
        </w:rPr>
      </w:pPr>
    </w:p>
    <w:p w14:paraId="5A5853A0" w14:textId="77777777" w:rsidR="00F26A1A" w:rsidRDefault="00000000">
      <w:pPr>
        <w:ind w:left="100"/>
        <w:rPr>
          <w:sz w:val="20"/>
          <w:szCs w:val="20"/>
        </w:rPr>
      </w:pPr>
      <w:r>
        <w:rPr>
          <w:rFonts w:ascii="Arial" w:eastAsia="Arial" w:hAnsi="Arial" w:cs="Arial"/>
          <w:b/>
          <w:bCs/>
          <w:sz w:val="18"/>
          <w:szCs w:val="18"/>
        </w:rPr>
        <w:t>Treatment:</w:t>
      </w:r>
    </w:p>
    <w:p w14:paraId="098D02D6" w14:textId="77777777" w:rsidR="00F26A1A" w:rsidRDefault="00F26A1A">
      <w:pPr>
        <w:spacing w:line="13" w:lineRule="exact"/>
        <w:rPr>
          <w:sz w:val="20"/>
          <w:szCs w:val="20"/>
        </w:rPr>
      </w:pPr>
    </w:p>
    <w:p w14:paraId="01B279D4" w14:textId="77777777" w:rsidR="00F26A1A" w:rsidRDefault="00000000">
      <w:pPr>
        <w:ind w:left="100"/>
        <w:rPr>
          <w:sz w:val="20"/>
          <w:szCs w:val="20"/>
        </w:rPr>
      </w:pPr>
      <w:r>
        <w:rPr>
          <w:rFonts w:ascii="Arial" w:eastAsia="Arial" w:hAnsi="Arial" w:cs="Arial"/>
          <w:sz w:val="18"/>
          <w:szCs w:val="18"/>
        </w:rPr>
        <w:t>depends on the cause.</w:t>
      </w:r>
    </w:p>
    <w:p w14:paraId="36F86254" w14:textId="77777777" w:rsidR="00F26A1A" w:rsidRDefault="00F26A1A">
      <w:pPr>
        <w:spacing w:line="260" w:lineRule="exact"/>
        <w:rPr>
          <w:sz w:val="20"/>
          <w:szCs w:val="20"/>
        </w:rPr>
      </w:pPr>
    </w:p>
    <w:p w14:paraId="71E0FFB7" w14:textId="77777777" w:rsidR="00F26A1A" w:rsidRDefault="00000000">
      <w:pPr>
        <w:ind w:left="100"/>
        <w:rPr>
          <w:sz w:val="20"/>
          <w:szCs w:val="20"/>
        </w:rPr>
      </w:pPr>
      <w:r>
        <w:rPr>
          <w:rFonts w:ascii="Arial" w:eastAsia="Arial" w:hAnsi="Arial" w:cs="Arial"/>
          <w:b/>
          <w:bCs/>
          <w:color w:val="C8001A"/>
          <w:sz w:val="24"/>
          <w:szCs w:val="24"/>
        </w:rPr>
        <w:t>Pars plana vitrectomy</w:t>
      </w:r>
    </w:p>
    <w:p w14:paraId="5FBF0019" w14:textId="77777777" w:rsidR="00F26A1A" w:rsidRDefault="00F26A1A">
      <w:pPr>
        <w:spacing w:line="137" w:lineRule="exact"/>
        <w:rPr>
          <w:sz w:val="20"/>
          <w:szCs w:val="20"/>
        </w:rPr>
      </w:pPr>
    </w:p>
    <w:p w14:paraId="3D739939" w14:textId="77777777" w:rsidR="00F26A1A" w:rsidRDefault="00000000">
      <w:pPr>
        <w:ind w:left="100"/>
        <w:rPr>
          <w:sz w:val="20"/>
          <w:szCs w:val="20"/>
        </w:rPr>
      </w:pPr>
      <w:r>
        <w:rPr>
          <w:rFonts w:ascii="Arial" w:eastAsia="Arial" w:hAnsi="Arial" w:cs="Arial"/>
          <w:b/>
          <w:bCs/>
          <w:sz w:val="18"/>
          <w:szCs w:val="18"/>
        </w:rPr>
        <w:t>Introduction</w:t>
      </w:r>
    </w:p>
    <w:p w14:paraId="16C9E6E4" w14:textId="77777777" w:rsidR="00F26A1A" w:rsidRDefault="00F26A1A">
      <w:pPr>
        <w:spacing w:line="21" w:lineRule="exact"/>
        <w:rPr>
          <w:sz w:val="20"/>
          <w:szCs w:val="20"/>
        </w:rPr>
      </w:pPr>
    </w:p>
    <w:p w14:paraId="5AAB81BB" w14:textId="77777777" w:rsidR="00F26A1A" w:rsidRDefault="00000000">
      <w:pPr>
        <w:spacing w:line="286" w:lineRule="auto"/>
        <w:ind w:left="540"/>
        <w:jc w:val="both"/>
        <w:rPr>
          <w:sz w:val="20"/>
          <w:szCs w:val="20"/>
        </w:rPr>
      </w:pPr>
      <w:r>
        <w:rPr>
          <w:rFonts w:ascii="Arial" w:eastAsia="Arial" w:hAnsi="Arial" w:cs="Arial"/>
          <w:b/>
          <w:bCs/>
          <w:i/>
          <w:iCs/>
          <w:sz w:val="16"/>
          <w:szCs w:val="16"/>
        </w:rPr>
        <w:t>Instrumentation:</w:t>
      </w:r>
      <w:r>
        <w:rPr>
          <w:rFonts w:ascii="Arial" w:eastAsia="Arial" w:hAnsi="Arial" w:cs="Arial"/>
          <w:sz w:val="16"/>
          <w:szCs w:val="16"/>
        </w:rPr>
        <w:t xml:space="preserve"> (a) vitreous cutter has an inner guillotine blade that operates extremely rapidly (up to 2500 times/minute or more), (b) intraocular fibre optic probe for illumina-tion, (c) infusion cannula maintains intraocular pressure, (d) accessory instruments (e.g. scissors, forceps, flute needle, endodiathermy, endolaser delivery systems) (</w:t>
      </w:r>
      <w:r>
        <w:rPr>
          <w:rFonts w:ascii="Arial" w:eastAsia="Arial" w:hAnsi="Arial" w:cs="Arial"/>
          <w:color w:val="0080AC"/>
          <w:sz w:val="16"/>
          <w:szCs w:val="16"/>
        </w:rPr>
        <w:t>Fig. 16.12A</w:t>
      </w:r>
      <w:r>
        <w:rPr>
          <w:rFonts w:ascii="Arial" w:eastAsia="Arial" w:hAnsi="Arial" w:cs="Arial"/>
          <w:sz w:val="16"/>
          <w:szCs w:val="16"/>
        </w:rPr>
        <w:t>).</w:t>
      </w:r>
    </w:p>
    <w:p w14:paraId="009CD906" w14:textId="77777777" w:rsidR="00F26A1A" w:rsidRDefault="00000000">
      <w:pPr>
        <w:tabs>
          <w:tab w:val="left" w:pos="1580"/>
          <w:tab w:val="left" w:pos="2180"/>
        </w:tabs>
        <w:ind w:left="540"/>
        <w:rPr>
          <w:sz w:val="20"/>
          <w:szCs w:val="20"/>
        </w:rPr>
      </w:pPr>
      <w:r>
        <w:rPr>
          <w:rFonts w:ascii="Arial" w:eastAsia="Arial" w:hAnsi="Arial" w:cs="Arial"/>
          <w:b/>
          <w:bCs/>
          <w:i/>
          <w:iCs/>
          <w:sz w:val="16"/>
          <w:szCs w:val="16"/>
        </w:rPr>
        <w:t>Tamponading</w:t>
      </w:r>
      <w:r>
        <w:rPr>
          <w:rFonts w:ascii="Arial" w:eastAsia="Arial" w:hAnsi="Arial" w:cs="Arial"/>
          <w:b/>
          <w:bCs/>
          <w:i/>
          <w:iCs/>
          <w:sz w:val="16"/>
          <w:szCs w:val="16"/>
        </w:rPr>
        <w:tab/>
        <w:t>agents:</w:t>
      </w:r>
      <w:r>
        <w:rPr>
          <w:sz w:val="20"/>
          <w:szCs w:val="20"/>
        </w:rPr>
        <w:tab/>
      </w:r>
      <w:r>
        <w:rPr>
          <w:rFonts w:ascii="Arial" w:eastAsia="Arial" w:hAnsi="Arial" w:cs="Arial"/>
          <w:sz w:val="17"/>
          <w:szCs w:val="17"/>
        </w:rPr>
        <w:t>achieve intraoperative retinal flattening combined with internal</w:t>
      </w:r>
    </w:p>
    <w:p w14:paraId="1C3E78D9" w14:textId="77777777" w:rsidR="00F26A1A" w:rsidRDefault="00F26A1A">
      <w:pPr>
        <w:spacing w:line="34" w:lineRule="exact"/>
        <w:rPr>
          <w:sz w:val="20"/>
          <w:szCs w:val="20"/>
        </w:rPr>
      </w:pPr>
    </w:p>
    <w:p w14:paraId="23AEE31E" w14:textId="77777777" w:rsidR="00F26A1A" w:rsidRDefault="00000000">
      <w:pPr>
        <w:ind w:left="540"/>
        <w:rPr>
          <w:sz w:val="20"/>
          <w:szCs w:val="20"/>
        </w:rPr>
      </w:pPr>
      <w:r>
        <w:rPr>
          <w:rFonts w:ascii="Arial" w:eastAsia="Arial" w:hAnsi="Arial" w:cs="Arial"/>
          <w:sz w:val="16"/>
          <w:szCs w:val="16"/>
        </w:rPr>
        <w:t>drainage of SRF, and produce internal tamponade of retinal breaks postoperatively: (a) air</w:t>
      </w:r>
    </w:p>
    <w:p w14:paraId="074BC36A" w14:textId="77777777" w:rsidR="00F26A1A" w:rsidRDefault="00F26A1A">
      <w:pPr>
        <w:sectPr w:rsidR="00F26A1A">
          <w:pgSz w:w="8640" w:h="13101"/>
          <w:pgMar w:top="493" w:right="700" w:bottom="0" w:left="860" w:header="0" w:footer="0" w:gutter="0"/>
          <w:cols w:space="720" w:equalWidth="0">
            <w:col w:w="7080"/>
          </w:cols>
        </w:sectPr>
      </w:pPr>
    </w:p>
    <w:p w14:paraId="00947C9C" w14:textId="77777777" w:rsidR="00F26A1A" w:rsidRDefault="00F26A1A">
      <w:pPr>
        <w:spacing w:line="200" w:lineRule="exact"/>
        <w:rPr>
          <w:sz w:val="20"/>
          <w:szCs w:val="20"/>
        </w:rPr>
      </w:pPr>
    </w:p>
    <w:p w14:paraId="5B7D2641" w14:textId="77777777" w:rsidR="00F26A1A" w:rsidRDefault="00F26A1A">
      <w:pPr>
        <w:spacing w:line="375" w:lineRule="exact"/>
        <w:rPr>
          <w:sz w:val="20"/>
          <w:szCs w:val="20"/>
        </w:rPr>
      </w:pPr>
    </w:p>
    <w:p w14:paraId="6B3168EF" w14:textId="77777777" w:rsidR="00F26A1A" w:rsidRDefault="00000000">
      <w:pPr>
        <w:spacing w:line="168" w:lineRule="exact"/>
        <w:rPr>
          <w:sz w:val="20"/>
          <w:szCs w:val="20"/>
        </w:rPr>
      </w:pPr>
      <w:r>
        <w:rPr>
          <w:rFonts w:ascii="PMingLiU" w:eastAsia="PMingLiU" w:hAnsi="PMingLiU" w:cs="PMingLiU"/>
          <w:sz w:val="14"/>
          <w:szCs w:val="14"/>
        </w:rPr>
        <w:t>#*" ##%"#"+!#(&amp;&amp;%"'+$'""#* "%#! " +#!+ &amp;)%#"$'!%</w:t>
      </w:r>
    </w:p>
    <w:p w14:paraId="61939A4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76935103" w14:textId="77777777" w:rsidR="00F26A1A" w:rsidRDefault="00F26A1A">
      <w:pPr>
        <w:sectPr w:rsidR="00F26A1A">
          <w:type w:val="continuous"/>
          <w:pgSz w:w="8640" w:h="13101"/>
          <w:pgMar w:top="493" w:right="700" w:bottom="0" w:left="860" w:header="0" w:footer="0" w:gutter="0"/>
          <w:cols w:space="720" w:equalWidth="0">
            <w:col w:w="7080"/>
          </w:cols>
        </w:sectPr>
      </w:pPr>
    </w:p>
    <w:p w14:paraId="0C97E684" w14:textId="77777777" w:rsidR="00F26A1A" w:rsidRDefault="00F26A1A">
      <w:pPr>
        <w:spacing w:line="141" w:lineRule="exact"/>
        <w:rPr>
          <w:sz w:val="20"/>
          <w:szCs w:val="20"/>
        </w:rPr>
      </w:pPr>
      <w:bookmarkStart w:id="304" w:name="page307"/>
      <w:bookmarkEnd w:id="304"/>
    </w:p>
    <w:p w14:paraId="3A730456" w14:textId="77777777" w:rsidR="00F26A1A" w:rsidRDefault="00000000">
      <w:pPr>
        <w:tabs>
          <w:tab w:val="left" w:pos="3880"/>
        </w:tabs>
        <w:rPr>
          <w:sz w:val="20"/>
          <w:szCs w:val="20"/>
        </w:rPr>
      </w:pPr>
      <w:r>
        <w:rPr>
          <w:rFonts w:ascii="Arial" w:eastAsia="Arial" w:hAnsi="Arial" w:cs="Arial"/>
          <w:b/>
          <w:bCs/>
          <w:sz w:val="16"/>
          <w:szCs w:val="16"/>
        </w:rPr>
        <w:t>314</w:t>
      </w:r>
      <w:r>
        <w:rPr>
          <w:sz w:val="20"/>
          <w:szCs w:val="20"/>
        </w:rPr>
        <w:tab/>
      </w:r>
      <w:r>
        <w:rPr>
          <w:rFonts w:ascii="Arial" w:eastAsia="Arial" w:hAnsi="Arial" w:cs="Arial"/>
          <w:sz w:val="14"/>
          <w:szCs w:val="14"/>
        </w:rPr>
        <w:t>SYNOPSIS OF CLINICAL OPHTHALMOLOGY</w:t>
      </w:r>
    </w:p>
    <w:p w14:paraId="697A1B6D" w14:textId="77777777" w:rsidR="00F26A1A" w:rsidRDefault="00000000">
      <w:pPr>
        <w:spacing w:line="20" w:lineRule="exact"/>
        <w:rPr>
          <w:sz w:val="20"/>
          <w:szCs w:val="20"/>
        </w:rPr>
      </w:pPr>
      <w:r>
        <w:rPr>
          <w:noProof/>
          <w:sz w:val="20"/>
          <w:szCs w:val="20"/>
        </w:rPr>
        <w:drawing>
          <wp:anchor distT="0" distB="0" distL="114300" distR="114300" simplePos="0" relativeHeight="251791872" behindDoc="1" locked="0" layoutInCell="0" allowOverlap="1" wp14:anchorId="79C872BB" wp14:editId="19E67190">
            <wp:simplePos x="0" y="0"/>
            <wp:positionH relativeFrom="column">
              <wp:posOffset>0</wp:posOffset>
            </wp:positionH>
            <wp:positionV relativeFrom="paragraph">
              <wp:posOffset>55880</wp:posOffset>
            </wp:positionV>
            <wp:extent cx="4419600" cy="2282190"/>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09"/>
                    <a:srcRect/>
                    <a:stretch>
                      <a:fillRect/>
                    </a:stretch>
                  </pic:blipFill>
                  <pic:spPr bwMode="auto">
                    <a:xfrm>
                      <a:off x="0" y="0"/>
                      <a:ext cx="4419600" cy="2282190"/>
                    </a:xfrm>
                    <a:prstGeom prst="rect">
                      <a:avLst/>
                    </a:prstGeom>
                    <a:noFill/>
                  </pic:spPr>
                </pic:pic>
              </a:graphicData>
            </a:graphic>
          </wp:anchor>
        </w:drawing>
      </w:r>
    </w:p>
    <w:p w14:paraId="0C7B09AE" w14:textId="77777777" w:rsidR="00F26A1A" w:rsidRDefault="00F26A1A">
      <w:pPr>
        <w:spacing w:line="200" w:lineRule="exact"/>
        <w:rPr>
          <w:sz w:val="20"/>
          <w:szCs w:val="20"/>
        </w:rPr>
      </w:pPr>
    </w:p>
    <w:p w14:paraId="672F0CF5" w14:textId="77777777" w:rsidR="00F26A1A" w:rsidRDefault="00F26A1A">
      <w:pPr>
        <w:spacing w:line="200" w:lineRule="exact"/>
        <w:rPr>
          <w:sz w:val="20"/>
          <w:szCs w:val="20"/>
        </w:rPr>
      </w:pPr>
    </w:p>
    <w:p w14:paraId="13110E6A" w14:textId="77777777" w:rsidR="00F26A1A" w:rsidRDefault="00F26A1A">
      <w:pPr>
        <w:spacing w:line="200" w:lineRule="exact"/>
        <w:rPr>
          <w:sz w:val="20"/>
          <w:szCs w:val="20"/>
        </w:rPr>
      </w:pPr>
    </w:p>
    <w:p w14:paraId="1062B235" w14:textId="77777777" w:rsidR="00F26A1A" w:rsidRDefault="00F26A1A">
      <w:pPr>
        <w:spacing w:line="200" w:lineRule="exact"/>
        <w:rPr>
          <w:sz w:val="20"/>
          <w:szCs w:val="20"/>
        </w:rPr>
      </w:pPr>
    </w:p>
    <w:p w14:paraId="355B497C" w14:textId="77777777" w:rsidR="00F26A1A" w:rsidRDefault="00F26A1A">
      <w:pPr>
        <w:spacing w:line="200" w:lineRule="exact"/>
        <w:rPr>
          <w:sz w:val="20"/>
          <w:szCs w:val="20"/>
        </w:rPr>
      </w:pPr>
    </w:p>
    <w:p w14:paraId="0A1EF6A9" w14:textId="77777777" w:rsidR="00F26A1A" w:rsidRDefault="00F26A1A">
      <w:pPr>
        <w:spacing w:line="200" w:lineRule="exact"/>
        <w:rPr>
          <w:sz w:val="20"/>
          <w:szCs w:val="20"/>
        </w:rPr>
      </w:pPr>
    </w:p>
    <w:p w14:paraId="60E9785A" w14:textId="77777777" w:rsidR="00F26A1A" w:rsidRDefault="00F26A1A">
      <w:pPr>
        <w:spacing w:line="200" w:lineRule="exact"/>
        <w:rPr>
          <w:sz w:val="20"/>
          <w:szCs w:val="20"/>
        </w:rPr>
      </w:pPr>
    </w:p>
    <w:p w14:paraId="77BAEF0E" w14:textId="77777777" w:rsidR="00F26A1A" w:rsidRDefault="00F26A1A">
      <w:pPr>
        <w:spacing w:line="200" w:lineRule="exact"/>
        <w:rPr>
          <w:sz w:val="20"/>
          <w:szCs w:val="20"/>
        </w:rPr>
      </w:pPr>
    </w:p>
    <w:p w14:paraId="5971EE89" w14:textId="77777777" w:rsidR="00F26A1A" w:rsidRDefault="00F26A1A">
      <w:pPr>
        <w:spacing w:line="200" w:lineRule="exact"/>
        <w:rPr>
          <w:sz w:val="20"/>
          <w:szCs w:val="20"/>
        </w:rPr>
      </w:pPr>
    </w:p>
    <w:p w14:paraId="02D8E0C1" w14:textId="77777777" w:rsidR="00F26A1A" w:rsidRDefault="00F26A1A">
      <w:pPr>
        <w:spacing w:line="200" w:lineRule="exact"/>
        <w:rPr>
          <w:sz w:val="20"/>
          <w:szCs w:val="20"/>
        </w:rPr>
      </w:pPr>
    </w:p>
    <w:p w14:paraId="5532FD91" w14:textId="77777777" w:rsidR="00F26A1A" w:rsidRDefault="00F26A1A">
      <w:pPr>
        <w:spacing w:line="200" w:lineRule="exact"/>
        <w:rPr>
          <w:sz w:val="20"/>
          <w:szCs w:val="20"/>
        </w:rPr>
      </w:pPr>
    </w:p>
    <w:p w14:paraId="20367906" w14:textId="77777777" w:rsidR="00F26A1A" w:rsidRDefault="00F26A1A">
      <w:pPr>
        <w:spacing w:line="200" w:lineRule="exact"/>
        <w:rPr>
          <w:sz w:val="20"/>
          <w:szCs w:val="20"/>
        </w:rPr>
      </w:pPr>
    </w:p>
    <w:p w14:paraId="64CDA163" w14:textId="77777777" w:rsidR="00F26A1A" w:rsidRDefault="00F26A1A">
      <w:pPr>
        <w:spacing w:line="200" w:lineRule="exact"/>
        <w:rPr>
          <w:sz w:val="20"/>
          <w:szCs w:val="20"/>
        </w:rPr>
      </w:pPr>
    </w:p>
    <w:p w14:paraId="3FB5345F" w14:textId="77777777" w:rsidR="00F26A1A" w:rsidRDefault="00F26A1A">
      <w:pPr>
        <w:spacing w:line="200" w:lineRule="exact"/>
        <w:rPr>
          <w:sz w:val="20"/>
          <w:szCs w:val="20"/>
        </w:rPr>
      </w:pPr>
    </w:p>
    <w:p w14:paraId="25A6FF73" w14:textId="77777777" w:rsidR="00F26A1A" w:rsidRDefault="00F26A1A">
      <w:pPr>
        <w:spacing w:line="200" w:lineRule="exact"/>
        <w:rPr>
          <w:sz w:val="20"/>
          <w:szCs w:val="20"/>
        </w:rPr>
      </w:pPr>
    </w:p>
    <w:p w14:paraId="12A29793" w14:textId="77777777" w:rsidR="00F26A1A" w:rsidRDefault="00F26A1A">
      <w:pPr>
        <w:spacing w:line="313" w:lineRule="exact"/>
        <w:rPr>
          <w:sz w:val="20"/>
          <w:szCs w:val="20"/>
        </w:rPr>
      </w:pPr>
    </w:p>
    <w:p w14:paraId="029DB01B"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679BD25" w14:textId="77777777" w:rsidR="00F26A1A" w:rsidRDefault="00F26A1A">
      <w:pPr>
        <w:spacing w:line="242" w:lineRule="exact"/>
        <w:rPr>
          <w:sz w:val="20"/>
          <w:szCs w:val="20"/>
        </w:rPr>
      </w:pPr>
    </w:p>
    <w:p w14:paraId="375A1D45" w14:textId="77777777" w:rsidR="00F26A1A" w:rsidRDefault="00000000">
      <w:pPr>
        <w:spacing w:line="227" w:lineRule="auto"/>
        <w:ind w:right="100"/>
        <w:rPr>
          <w:sz w:val="20"/>
          <w:szCs w:val="20"/>
        </w:rPr>
      </w:pPr>
      <w:r>
        <w:rPr>
          <w:rFonts w:ascii="Arial" w:eastAsia="Arial" w:hAnsi="Arial" w:cs="Arial"/>
          <w:sz w:val="15"/>
          <w:szCs w:val="15"/>
        </w:rPr>
        <w:t>Fig. 16.11 (A) Exudative retinal detachment secondary to choroidal melanoma, (B) ‘leopard spots’ seen after resorption of fluid. (</w:t>
      </w:r>
      <w:r>
        <w:rPr>
          <w:rFonts w:ascii="Arial" w:eastAsia="Arial" w:hAnsi="Arial" w:cs="Arial"/>
          <w:color w:val="0080AC"/>
          <w:sz w:val="15"/>
          <w:szCs w:val="15"/>
        </w:rPr>
        <w:t>Figure 16.11A</w:t>
      </w:r>
      <w:r>
        <w:rPr>
          <w:rFonts w:ascii="Arial" w:eastAsia="Arial" w:hAnsi="Arial" w:cs="Arial"/>
          <w:sz w:val="15"/>
          <w:szCs w:val="15"/>
        </w:rPr>
        <w:t xml:space="preserve"> courtesy of B. Damato.)</w:t>
      </w:r>
    </w:p>
    <w:p w14:paraId="1721AEF8" w14:textId="77777777" w:rsidR="00F26A1A" w:rsidRDefault="00000000">
      <w:pPr>
        <w:spacing w:line="20" w:lineRule="exact"/>
        <w:rPr>
          <w:sz w:val="20"/>
          <w:szCs w:val="20"/>
        </w:rPr>
      </w:pPr>
      <w:r>
        <w:rPr>
          <w:noProof/>
          <w:sz w:val="20"/>
          <w:szCs w:val="20"/>
        </w:rPr>
        <w:drawing>
          <wp:anchor distT="0" distB="0" distL="114300" distR="114300" simplePos="0" relativeHeight="251792896" behindDoc="1" locked="0" layoutInCell="0" allowOverlap="1" wp14:anchorId="389F5E15" wp14:editId="54E90B04">
            <wp:simplePos x="0" y="0"/>
            <wp:positionH relativeFrom="column">
              <wp:posOffset>21590</wp:posOffset>
            </wp:positionH>
            <wp:positionV relativeFrom="paragraph">
              <wp:posOffset>256540</wp:posOffset>
            </wp:positionV>
            <wp:extent cx="4377055" cy="211518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10"/>
                    <a:srcRect/>
                    <a:stretch>
                      <a:fillRect/>
                    </a:stretch>
                  </pic:blipFill>
                  <pic:spPr bwMode="auto">
                    <a:xfrm>
                      <a:off x="0" y="0"/>
                      <a:ext cx="4377055" cy="2115185"/>
                    </a:xfrm>
                    <a:prstGeom prst="rect">
                      <a:avLst/>
                    </a:prstGeom>
                    <a:noFill/>
                  </pic:spPr>
                </pic:pic>
              </a:graphicData>
            </a:graphic>
          </wp:anchor>
        </w:drawing>
      </w:r>
    </w:p>
    <w:p w14:paraId="02421DD7" w14:textId="77777777" w:rsidR="00F26A1A" w:rsidRDefault="00F26A1A">
      <w:pPr>
        <w:spacing w:line="200" w:lineRule="exact"/>
        <w:rPr>
          <w:sz w:val="20"/>
          <w:szCs w:val="20"/>
        </w:rPr>
      </w:pPr>
    </w:p>
    <w:p w14:paraId="3D7F67FE" w14:textId="77777777" w:rsidR="00F26A1A" w:rsidRDefault="00F26A1A">
      <w:pPr>
        <w:spacing w:line="200" w:lineRule="exact"/>
        <w:rPr>
          <w:sz w:val="20"/>
          <w:szCs w:val="20"/>
        </w:rPr>
      </w:pPr>
    </w:p>
    <w:p w14:paraId="5BC55F87" w14:textId="77777777" w:rsidR="00F26A1A" w:rsidRDefault="00F26A1A">
      <w:pPr>
        <w:spacing w:line="200" w:lineRule="exact"/>
        <w:rPr>
          <w:sz w:val="20"/>
          <w:szCs w:val="20"/>
        </w:rPr>
      </w:pPr>
    </w:p>
    <w:p w14:paraId="3DEEB03C" w14:textId="77777777" w:rsidR="00F26A1A" w:rsidRDefault="00F26A1A">
      <w:pPr>
        <w:spacing w:line="200" w:lineRule="exact"/>
        <w:rPr>
          <w:sz w:val="20"/>
          <w:szCs w:val="20"/>
        </w:rPr>
      </w:pPr>
    </w:p>
    <w:p w14:paraId="08EBC0BF" w14:textId="77777777" w:rsidR="00F26A1A" w:rsidRDefault="00F26A1A">
      <w:pPr>
        <w:spacing w:line="200" w:lineRule="exact"/>
        <w:rPr>
          <w:sz w:val="20"/>
          <w:szCs w:val="20"/>
        </w:rPr>
      </w:pPr>
    </w:p>
    <w:p w14:paraId="574E15C9" w14:textId="77777777" w:rsidR="00F26A1A" w:rsidRDefault="00F26A1A">
      <w:pPr>
        <w:spacing w:line="200" w:lineRule="exact"/>
        <w:rPr>
          <w:sz w:val="20"/>
          <w:szCs w:val="20"/>
        </w:rPr>
      </w:pPr>
    </w:p>
    <w:p w14:paraId="69A694E9" w14:textId="77777777" w:rsidR="00F26A1A" w:rsidRDefault="00F26A1A">
      <w:pPr>
        <w:spacing w:line="200" w:lineRule="exact"/>
        <w:rPr>
          <w:sz w:val="20"/>
          <w:szCs w:val="20"/>
        </w:rPr>
      </w:pPr>
    </w:p>
    <w:p w14:paraId="36ABA721" w14:textId="77777777" w:rsidR="00F26A1A" w:rsidRDefault="00F26A1A">
      <w:pPr>
        <w:spacing w:line="200" w:lineRule="exact"/>
        <w:rPr>
          <w:sz w:val="20"/>
          <w:szCs w:val="20"/>
        </w:rPr>
      </w:pPr>
    </w:p>
    <w:p w14:paraId="723779D2" w14:textId="77777777" w:rsidR="00F26A1A" w:rsidRDefault="00F26A1A">
      <w:pPr>
        <w:spacing w:line="200" w:lineRule="exact"/>
        <w:rPr>
          <w:sz w:val="20"/>
          <w:szCs w:val="20"/>
        </w:rPr>
      </w:pPr>
    </w:p>
    <w:p w14:paraId="55496F83" w14:textId="77777777" w:rsidR="00F26A1A" w:rsidRDefault="00F26A1A">
      <w:pPr>
        <w:spacing w:line="200" w:lineRule="exact"/>
        <w:rPr>
          <w:sz w:val="20"/>
          <w:szCs w:val="20"/>
        </w:rPr>
      </w:pPr>
    </w:p>
    <w:p w14:paraId="7D47E91A" w14:textId="77777777" w:rsidR="00F26A1A" w:rsidRDefault="00F26A1A">
      <w:pPr>
        <w:spacing w:line="200" w:lineRule="exact"/>
        <w:rPr>
          <w:sz w:val="20"/>
          <w:szCs w:val="20"/>
        </w:rPr>
      </w:pPr>
    </w:p>
    <w:p w14:paraId="4AC67598" w14:textId="77777777" w:rsidR="00F26A1A" w:rsidRDefault="00F26A1A">
      <w:pPr>
        <w:spacing w:line="200" w:lineRule="exact"/>
        <w:rPr>
          <w:sz w:val="20"/>
          <w:szCs w:val="20"/>
        </w:rPr>
      </w:pPr>
    </w:p>
    <w:p w14:paraId="3A9A1878" w14:textId="77777777" w:rsidR="00F26A1A" w:rsidRDefault="00F26A1A">
      <w:pPr>
        <w:spacing w:line="200" w:lineRule="exact"/>
        <w:rPr>
          <w:sz w:val="20"/>
          <w:szCs w:val="20"/>
        </w:rPr>
      </w:pPr>
    </w:p>
    <w:p w14:paraId="44A97BAD" w14:textId="77777777" w:rsidR="00F26A1A" w:rsidRDefault="00F26A1A">
      <w:pPr>
        <w:spacing w:line="200" w:lineRule="exact"/>
        <w:rPr>
          <w:sz w:val="20"/>
          <w:szCs w:val="20"/>
        </w:rPr>
      </w:pPr>
    </w:p>
    <w:p w14:paraId="34FA6BA6" w14:textId="77777777" w:rsidR="00F26A1A" w:rsidRDefault="00F26A1A">
      <w:pPr>
        <w:spacing w:line="200" w:lineRule="exact"/>
        <w:rPr>
          <w:sz w:val="20"/>
          <w:szCs w:val="20"/>
        </w:rPr>
      </w:pPr>
    </w:p>
    <w:p w14:paraId="060083F1" w14:textId="77777777" w:rsidR="00F26A1A" w:rsidRDefault="00F26A1A">
      <w:pPr>
        <w:spacing w:line="200" w:lineRule="exact"/>
        <w:rPr>
          <w:sz w:val="20"/>
          <w:szCs w:val="20"/>
        </w:rPr>
      </w:pPr>
    </w:p>
    <w:p w14:paraId="5CD276B6" w14:textId="77777777" w:rsidR="00F26A1A" w:rsidRDefault="00F26A1A">
      <w:pPr>
        <w:spacing w:line="206" w:lineRule="exact"/>
        <w:rPr>
          <w:sz w:val="20"/>
          <w:szCs w:val="20"/>
        </w:rPr>
      </w:pPr>
    </w:p>
    <w:p w14:paraId="11210CDF" w14:textId="77777777" w:rsidR="00F26A1A" w:rsidRDefault="00000000">
      <w:pPr>
        <w:tabs>
          <w:tab w:val="left" w:pos="3680"/>
        </w:tabs>
        <w:ind w:left="14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BF777F1" w14:textId="77777777" w:rsidR="00F26A1A" w:rsidRDefault="00F26A1A">
      <w:pPr>
        <w:spacing w:line="214" w:lineRule="exact"/>
        <w:rPr>
          <w:sz w:val="20"/>
          <w:szCs w:val="20"/>
        </w:rPr>
      </w:pPr>
    </w:p>
    <w:p w14:paraId="1FC1237B" w14:textId="77777777" w:rsidR="00F26A1A" w:rsidRDefault="00000000">
      <w:pPr>
        <w:spacing w:line="227" w:lineRule="auto"/>
        <w:ind w:right="100"/>
        <w:rPr>
          <w:sz w:val="20"/>
          <w:szCs w:val="20"/>
        </w:rPr>
      </w:pPr>
      <w:r>
        <w:rPr>
          <w:rFonts w:ascii="Arial" w:eastAsia="Arial" w:hAnsi="Arial" w:cs="Arial"/>
          <w:sz w:val="15"/>
          <w:szCs w:val="15"/>
        </w:rPr>
        <w:t>Fig. 16.12 (A) Technique of pars plana vitrectomy, (B) large posterior retinal break. (</w:t>
      </w:r>
      <w:r>
        <w:rPr>
          <w:rFonts w:ascii="Arial" w:eastAsia="Arial" w:hAnsi="Arial" w:cs="Arial"/>
          <w:color w:val="0080AC"/>
          <w:sz w:val="15"/>
          <w:szCs w:val="15"/>
        </w:rPr>
        <w:t>Figure 16.12B</w:t>
      </w:r>
      <w:r>
        <w:rPr>
          <w:rFonts w:ascii="Arial" w:eastAsia="Arial" w:hAnsi="Arial" w:cs="Arial"/>
          <w:sz w:val="15"/>
          <w:szCs w:val="15"/>
        </w:rPr>
        <w:t xml:space="preserve"> courtesy of Chris Barry, Lions Eye Institute, Perth, Australia.)</w:t>
      </w:r>
    </w:p>
    <w:p w14:paraId="4F7AF1BC" w14:textId="77777777" w:rsidR="00F26A1A" w:rsidRDefault="00F26A1A">
      <w:pPr>
        <w:spacing w:line="381" w:lineRule="exact"/>
        <w:rPr>
          <w:sz w:val="20"/>
          <w:szCs w:val="20"/>
        </w:rPr>
      </w:pPr>
    </w:p>
    <w:p w14:paraId="3A98A126" w14:textId="77777777" w:rsidR="00F26A1A" w:rsidRDefault="00000000">
      <w:pPr>
        <w:spacing w:line="292" w:lineRule="auto"/>
        <w:ind w:left="440" w:right="100"/>
        <w:jc w:val="both"/>
        <w:rPr>
          <w:sz w:val="20"/>
          <w:szCs w:val="20"/>
        </w:rPr>
      </w:pPr>
      <w:r>
        <w:rPr>
          <w:rFonts w:ascii="Arial" w:eastAsia="Arial" w:hAnsi="Arial" w:cs="Arial"/>
          <w:sz w:val="16"/>
          <w:szCs w:val="16"/>
        </w:rPr>
        <w:t>(rarely used due to short duration), (b) expanding gases such as sulphur hexafluoride (SF6) and perfluoropropane (C3F8), (c) heavy liquids (perfluorocarbons – heavier than water and so remain in a dependent position in the vitreous cavity), (d) silicone oils (buoyant).</w:t>
      </w:r>
    </w:p>
    <w:p w14:paraId="0C6AFF35" w14:textId="77777777" w:rsidR="00F26A1A" w:rsidRDefault="00F26A1A">
      <w:pPr>
        <w:spacing w:line="194" w:lineRule="exact"/>
        <w:rPr>
          <w:sz w:val="20"/>
          <w:szCs w:val="20"/>
        </w:rPr>
      </w:pPr>
    </w:p>
    <w:p w14:paraId="7FCD43E8" w14:textId="77777777" w:rsidR="00F26A1A" w:rsidRDefault="00000000">
      <w:pPr>
        <w:rPr>
          <w:sz w:val="20"/>
          <w:szCs w:val="20"/>
        </w:rPr>
      </w:pPr>
      <w:r>
        <w:rPr>
          <w:rFonts w:ascii="Arial" w:eastAsia="Arial" w:hAnsi="Arial" w:cs="Arial"/>
          <w:b/>
          <w:bCs/>
          <w:sz w:val="18"/>
          <w:szCs w:val="18"/>
        </w:rPr>
        <w:t>Indications:</w:t>
      </w:r>
    </w:p>
    <w:p w14:paraId="00B30935" w14:textId="77777777" w:rsidR="00F26A1A" w:rsidRDefault="00F26A1A">
      <w:pPr>
        <w:spacing w:line="28" w:lineRule="exact"/>
        <w:rPr>
          <w:sz w:val="20"/>
          <w:szCs w:val="20"/>
        </w:rPr>
      </w:pPr>
    </w:p>
    <w:p w14:paraId="6F74D559" w14:textId="77777777" w:rsidR="00F26A1A" w:rsidRDefault="00000000">
      <w:pPr>
        <w:spacing w:line="282" w:lineRule="auto"/>
        <w:ind w:right="100"/>
        <w:rPr>
          <w:sz w:val="20"/>
          <w:szCs w:val="20"/>
        </w:rPr>
      </w:pPr>
      <w:r>
        <w:rPr>
          <w:rFonts w:ascii="Arial" w:eastAsia="Arial" w:hAnsi="Arial" w:cs="Arial"/>
          <w:sz w:val="16"/>
          <w:szCs w:val="16"/>
        </w:rPr>
        <w:t>pars plana vitrectomy has greatly improved the prognosis for complex RD and the threshold for using the technique has fallen during recent years. Specific indications include the following:</w:t>
      </w:r>
    </w:p>
    <w:p w14:paraId="70299FC8" w14:textId="77777777" w:rsidR="00F26A1A" w:rsidRDefault="00F26A1A">
      <w:pPr>
        <w:spacing w:line="1" w:lineRule="exact"/>
        <w:rPr>
          <w:sz w:val="20"/>
          <w:szCs w:val="20"/>
        </w:rPr>
      </w:pPr>
    </w:p>
    <w:p w14:paraId="07E3A8FB"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RRD:</w:t>
      </w:r>
      <w:r>
        <w:rPr>
          <w:rFonts w:ascii="Arial" w:eastAsia="Arial" w:hAnsi="Arial" w:cs="Arial"/>
          <w:sz w:val="18"/>
          <w:szCs w:val="18"/>
        </w:rPr>
        <w:t xml:space="preserve"> (a) when the retina cannot be adequately visualized (e.g. haemorrhage, posterior cap-sular opacification), (b) when retinal breaks cannot be closed by scleral buckling (e.g. giant tears, large posterior breaks, PVR) (</w:t>
      </w:r>
      <w:r>
        <w:rPr>
          <w:rFonts w:ascii="Arial" w:eastAsia="Arial" w:hAnsi="Arial" w:cs="Arial"/>
          <w:color w:val="0080AC"/>
          <w:sz w:val="18"/>
          <w:szCs w:val="18"/>
        </w:rPr>
        <w:t>Fig. 16.12B</w:t>
      </w:r>
      <w:r>
        <w:rPr>
          <w:rFonts w:ascii="Arial" w:eastAsia="Arial" w:hAnsi="Arial" w:cs="Arial"/>
          <w:sz w:val="18"/>
          <w:szCs w:val="18"/>
        </w:rPr>
        <w:t>).</w:t>
      </w:r>
    </w:p>
    <w:p w14:paraId="43D65942" w14:textId="77777777" w:rsidR="00F26A1A" w:rsidRDefault="00F26A1A">
      <w:pPr>
        <w:spacing w:line="13" w:lineRule="exact"/>
        <w:rPr>
          <w:sz w:val="20"/>
          <w:szCs w:val="20"/>
        </w:rPr>
      </w:pPr>
    </w:p>
    <w:p w14:paraId="112B1C09"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Tractional RD:</w:t>
      </w:r>
      <w:r>
        <w:rPr>
          <w:rFonts w:ascii="Arial" w:eastAsia="Arial" w:hAnsi="Arial" w:cs="Arial"/>
          <w:sz w:val="18"/>
          <w:szCs w:val="18"/>
        </w:rPr>
        <w:t xml:space="preserve"> diabetic retinopathy (e.g. when the macula is involved or threatened) and secondary to penetrating trauma.</w:t>
      </w:r>
    </w:p>
    <w:p w14:paraId="3DDF3DB1" w14:textId="77777777" w:rsidR="00F26A1A" w:rsidRDefault="00F26A1A">
      <w:pPr>
        <w:sectPr w:rsidR="00F26A1A">
          <w:pgSz w:w="8640" w:h="13101"/>
          <w:pgMar w:top="500" w:right="860" w:bottom="0" w:left="720" w:header="0" w:footer="0" w:gutter="0"/>
          <w:cols w:space="720" w:equalWidth="0">
            <w:col w:w="7060"/>
          </w:cols>
        </w:sectPr>
      </w:pPr>
    </w:p>
    <w:p w14:paraId="384E8086" w14:textId="77777777" w:rsidR="00F26A1A" w:rsidRDefault="00F26A1A">
      <w:pPr>
        <w:spacing w:line="200" w:lineRule="exact"/>
        <w:rPr>
          <w:sz w:val="20"/>
          <w:szCs w:val="20"/>
        </w:rPr>
      </w:pPr>
    </w:p>
    <w:p w14:paraId="36A56AA0" w14:textId="77777777" w:rsidR="00F26A1A" w:rsidRDefault="00F26A1A">
      <w:pPr>
        <w:spacing w:line="363" w:lineRule="exact"/>
        <w:rPr>
          <w:sz w:val="20"/>
          <w:szCs w:val="20"/>
        </w:rPr>
      </w:pPr>
    </w:p>
    <w:p w14:paraId="02F83CB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83E01FD"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DDF01A8" w14:textId="77777777" w:rsidR="00F26A1A" w:rsidRDefault="00F26A1A">
      <w:pPr>
        <w:sectPr w:rsidR="00F26A1A">
          <w:type w:val="continuous"/>
          <w:pgSz w:w="8640" w:h="13101"/>
          <w:pgMar w:top="500" w:right="860" w:bottom="0" w:left="720" w:header="0" w:footer="0" w:gutter="0"/>
          <w:cols w:space="720" w:equalWidth="0">
            <w:col w:w="7060"/>
          </w:cols>
        </w:sectPr>
      </w:pPr>
    </w:p>
    <w:p w14:paraId="7F4F6415" w14:textId="77777777" w:rsidR="00F26A1A" w:rsidRDefault="00F26A1A">
      <w:pPr>
        <w:spacing w:line="141" w:lineRule="exact"/>
        <w:rPr>
          <w:sz w:val="20"/>
          <w:szCs w:val="20"/>
        </w:rPr>
      </w:pPr>
      <w:bookmarkStart w:id="305" w:name="page308"/>
      <w:bookmarkEnd w:id="305"/>
    </w:p>
    <w:tbl>
      <w:tblPr>
        <w:tblW w:w="0" w:type="auto"/>
        <w:tblInd w:w="100" w:type="dxa"/>
        <w:tblLayout w:type="fixed"/>
        <w:tblCellMar>
          <w:left w:w="0" w:type="dxa"/>
          <w:right w:w="0" w:type="dxa"/>
        </w:tblCellMar>
        <w:tblLook w:val="04A0" w:firstRow="1" w:lastRow="0" w:firstColumn="1" w:lastColumn="0" w:noHBand="0" w:noVBand="1"/>
      </w:tblPr>
      <w:tblGrid>
        <w:gridCol w:w="4640"/>
        <w:gridCol w:w="2340"/>
      </w:tblGrid>
      <w:tr w:rsidR="00F26A1A" w14:paraId="2DB145B4" w14:textId="77777777">
        <w:trPr>
          <w:trHeight w:val="233"/>
        </w:trPr>
        <w:tc>
          <w:tcPr>
            <w:tcW w:w="4640" w:type="dxa"/>
            <w:vAlign w:val="bottom"/>
          </w:tcPr>
          <w:p w14:paraId="23BF7749" w14:textId="77777777" w:rsidR="00F26A1A" w:rsidRDefault="00000000">
            <w:pPr>
              <w:rPr>
                <w:sz w:val="20"/>
                <w:szCs w:val="20"/>
              </w:rPr>
            </w:pPr>
            <w:r>
              <w:rPr>
                <w:rFonts w:ascii="Arial" w:eastAsia="Arial" w:hAnsi="Arial" w:cs="Arial"/>
                <w:sz w:val="16"/>
                <w:szCs w:val="16"/>
              </w:rPr>
              <w:t>Chapter 16—RETINAL DETACHMENT</w:t>
            </w:r>
          </w:p>
        </w:tc>
        <w:tc>
          <w:tcPr>
            <w:tcW w:w="2340" w:type="dxa"/>
            <w:vAlign w:val="bottom"/>
          </w:tcPr>
          <w:p w14:paraId="034FF687" w14:textId="77777777" w:rsidR="00F26A1A" w:rsidRDefault="00000000">
            <w:pPr>
              <w:jc w:val="right"/>
              <w:rPr>
                <w:sz w:val="20"/>
                <w:szCs w:val="20"/>
              </w:rPr>
            </w:pPr>
            <w:r>
              <w:rPr>
                <w:rFonts w:ascii="Arial" w:eastAsia="Arial" w:hAnsi="Arial" w:cs="Arial"/>
                <w:b/>
                <w:bCs/>
                <w:sz w:val="18"/>
                <w:szCs w:val="18"/>
              </w:rPr>
              <w:t>315</w:t>
            </w:r>
          </w:p>
        </w:tc>
      </w:tr>
      <w:tr w:rsidR="00F26A1A" w14:paraId="635C980B" w14:textId="77777777">
        <w:trPr>
          <w:trHeight w:val="46"/>
        </w:trPr>
        <w:tc>
          <w:tcPr>
            <w:tcW w:w="4640" w:type="dxa"/>
            <w:tcBorders>
              <w:bottom w:val="single" w:sz="8" w:space="0" w:color="CCECF4"/>
            </w:tcBorders>
            <w:vAlign w:val="bottom"/>
          </w:tcPr>
          <w:p w14:paraId="04CBC7C3" w14:textId="77777777" w:rsidR="00F26A1A" w:rsidRDefault="00F26A1A">
            <w:pPr>
              <w:rPr>
                <w:sz w:val="4"/>
                <w:szCs w:val="4"/>
              </w:rPr>
            </w:pPr>
          </w:p>
        </w:tc>
        <w:tc>
          <w:tcPr>
            <w:tcW w:w="2340" w:type="dxa"/>
            <w:tcBorders>
              <w:bottom w:val="single" w:sz="8" w:space="0" w:color="CCECF4"/>
            </w:tcBorders>
            <w:vAlign w:val="bottom"/>
          </w:tcPr>
          <w:p w14:paraId="18BB4541" w14:textId="77777777" w:rsidR="00F26A1A" w:rsidRDefault="00F26A1A">
            <w:pPr>
              <w:rPr>
                <w:sz w:val="4"/>
                <w:szCs w:val="4"/>
              </w:rPr>
            </w:pPr>
          </w:p>
        </w:tc>
      </w:tr>
    </w:tbl>
    <w:p w14:paraId="7241B822" w14:textId="77777777" w:rsidR="00F26A1A" w:rsidRDefault="00F26A1A">
      <w:pPr>
        <w:spacing w:line="227" w:lineRule="exact"/>
        <w:rPr>
          <w:sz w:val="20"/>
          <w:szCs w:val="20"/>
        </w:rPr>
      </w:pPr>
    </w:p>
    <w:p w14:paraId="5E41DDE5" w14:textId="77777777" w:rsidR="00F26A1A" w:rsidRDefault="00000000">
      <w:pPr>
        <w:ind w:left="100"/>
        <w:rPr>
          <w:sz w:val="20"/>
          <w:szCs w:val="20"/>
        </w:rPr>
      </w:pPr>
      <w:r>
        <w:rPr>
          <w:rFonts w:ascii="Arial" w:eastAsia="Arial" w:hAnsi="Arial" w:cs="Arial"/>
          <w:b/>
          <w:bCs/>
          <w:sz w:val="18"/>
          <w:szCs w:val="18"/>
        </w:rPr>
        <w:t>Postoperative complications</w:t>
      </w:r>
    </w:p>
    <w:p w14:paraId="1FEA899D" w14:textId="77777777" w:rsidR="00F26A1A" w:rsidRDefault="00F26A1A">
      <w:pPr>
        <w:spacing w:line="17" w:lineRule="exact"/>
        <w:rPr>
          <w:sz w:val="20"/>
          <w:szCs w:val="20"/>
        </w:rPr>
      </w:pPr>
    </w:p>
    <w:p w14:paraId="03AE0356" w14:textId="77777777" w:rsidR="00F26A1A" w:rsidRDefault="00000000">
      <w:pPr>
        <w:ind w:left="540"/>
        <w:rPr>
          <w:sz w:val="20"/>
          <w:szCs w:val="20"/>
        </w:rPr>
      </w:pPr>
      <w:r>
        <w:rPr>
          <w:rFonts w:ascii="Arial" w:eastAsia="Arial" w:hAnsi="Arial" w:cs="Arial"/>
          <w:b/>
          <w:bCs/>
          <w:i/>
          <w:iCs/>
          <w:sz w:val="18"/>
          <w:szCs w:val="18"/>
        </w:rPr>
        <w:t>Wound leak</w:t>
      </w:r>
      <w:r>
        <w:rPr>
          <w:rFonts w:ascii="Arial" w:eastAsia="Arial" w:hAnsi="Arial" w:cs="Arial"/>
          <w:sz w:val="18"/>
          <w:szCs w:val="18"/>
        </w:rPr>
        <w:t>: after sutureless vitrectomy</w:t>
      </w:r>
    </w:p>
    <w:p w14:paraId="45C2AFAB" w14:textId="77777777" w:rsidR="00F26A1A" w:rsidRDefault="00F26A1A">
      <w:pPr>
        <w:spacing w:line="17" w:lineRule="exact"/>
        <w:rPr>
          <w:sz w:val="20"/>
          <w:szCs w:val="20"/>
        </w:rPr>
      </w:pPr>
    </w:p>
    <w:p w14:paraId="58D9FA27" w14:textId="77777777" w:rsidR="00F26A1A" w:rsidRDefault="00000000">
      <w:pPr>
        <w:spacing w:line="270" w:lineRule="auto"/>
        <w:ind w:left="540"/>
        <w:jc w:val="both"/>
        <w:rPr>
          <w:sz w:val="20"/>
          <w:szCs w:val="20"/>
        </w:rPr>
      </w:pPr>
      <w:r>
        <w:rPr>
          <w:rFonts w:ascii="Arial" w:eastAsia="Arial" w:hAnsi="Arial" w:cs="Arial"/>
          <w:b/>
          <w:bCs/>
          <w:i/>
          <w:iCs/>
          <w:sz w:val="17"/>
          <w:szCs w:val="17"/>
        </w:rPr>
        <w:t>Raised intraocular pressure:</w:t>
      </w:r>
      <w:r>
        <w:rPr>
          <w:rFonts w:ascii="Arial" w:eastAsia="Arial" w:hAnsi="Arial" w:cs="Arial"/>
          <w:sz w:val="17"/>
          <w:szCs w:val="17"/>
        </w:rPr>
        <w:t xml:space="preserve"> may be caused by (a) overexpansion of intraocular gas, (b) pupil-lary block by silicone oil (prevented by performing an inferior iridotomy), (c) late silicone glaucoma caused by trabecular blockage with emulsified droplets, (d) ghost cell glaucoma.</w:t>
      </w:r>
      <w:r>
        <w:rPr>
          <w:rFonts w:ascii="Arial" w:eastAsia="Arial" w:hAnsi="Arial" w:cs="Arial"/>
          <w:b/>
          <w:bCs/>
          <w:i/>
          <w:iCs/>
          <w:sz w:val="17"/>
          <w:szCs w:val="17"/>
        </w:rPr>
        <w:t xml:space="preserve"> Cataract:</w:t>
      </w:r>
      <w:r>
        <w:rPr>
          <w:rFonts w:ascii="Arial" w:eastAsia="Arial" w:hAnsi="Arial" w:cs="Arial"/>
          <w:sz w:val="17"/>
          <w:szCs w:val="17"/>
        </w:rPr>
        <w:t xml:space="preserve"> may be (a) gas-induced (usually transient), (b) silicone oil-induced (</w:t>
      </w:r>
      <w:r>
        <w:rPr>
          <w:rFonts w:ascii="Arial" w:eastAsia="Arial" w:hAnsi="Arial" w:cs="Arial"/>
          <w:color w:val="0080AC"/>
          <w:sz w:val="17"/>
          <w:szCs w:val="17"/>
        </w:rPr>
        <w:t>Fig. 16.13A</w:t>
      </w:r>
      <w:r>
        <w:rPr>
          <w:rFonts w:ascii="Arial" w:eastAsia="Arial" w:hAnsi="Arial" w:cs="Arial"/>
          <w:sz w:val="17"/>
          <w:szCs w:val="17"/>
        </w:rPr>
        <w:t>) also shows a superior collection of oil in the anterior chamber (hyperoleon), (c) vitrectomy-related (nuclear sclerosis).</w:t>
      </w:r>
    </w:p>
    <w:p w14:paraId="3D5E8B80" w14:textId="77777777" w:rsidR="00F26A1A" w:rsidRDefault="00F26A1A">
      <w:pPr>
        <w:spacing w:line="1" w:lineRule="exact"/>
        <w:rPr>
          <w:sz w:val="20"/>
          <w:szCs w:val="20"/>
        </w:rPr>
      </w:pPr>
    </w:p>
    <w:p w14:paraId="6F1A8577" w14:textId="77777777" w:rsidR="00F26A1A" w:rsidRDefault="00000000">
      <w:pPr>
        <w:spacing w:line="245" w:lineRule="auto"/>
        <w:ind w:left="540"/>
        <w:jc w:val="both"/>
        <w:rPr>
          <w:sz w:val="20"/>
          <w:szCs w:val="20"/>
        </w:rPr>
      </w:pPr>
      <w:r>
        <w:rPr>
          <w:rFonts w:ascii="Arial" w:eastAsia="Arial" w:hAnsi="Arial" w:cs="Arial"/>
          <w:b/>
          <w:bCs/>
          <w:i/>
          <w:iCs/>
          <w:sz w:val="18"/>
          <w:szCs w:val="18"/>
        </w:rPr>
        <w:t>Band keratopathy:</w:t>
      </w:r>
      <w:r>
        <w:rPr>
          <w:rFonts w:ascii="Arial" w:eastAsia="Arial" w:hAnsi="Arial" w:cs="Arial"/>
          <w:sz w:val="18"/>
          <w:szCs w:val="18"/>
        </w:rPr>
        <w:t xml:space="preserve"> caused by prolonged contact between silicone oil and the endothelium (</w:t>
      </w:r>
      <w:r>
        <w:rPr>
          <w:rFonts w:ascii="Arial" w:eastAsia="Arial" w:hAnsi="Arial" w:cs="Arial"/>
          <w:color w:val="0080AC"/>
          <w:sz w:val="18"/>
          <w:szCs w:val="18"/>
        </w:rPr>
        <w:t>Fig. 16.13B</w:t>
      </w:r>
      <w:r>
        <w:rPr>
          <w:rFonts w:ascii="Arial" w:eastAsia="Arial" w:hAnsi="Arial" w:cs="Arial"/>
          <w:sz w:val="18"/>
          <w:szCs w:val="18"/>
        </w:rPr>
        <w:t>).</w:t>
      </w:r>
    </w:p>
    <w:p w14:paraId="677F0982" w14:textId="77777777" w:rsidR="00F26A1A" w:rsidRDefault="00000000">
      <w:pPr>
        <w:spacing w:line="20" w:lineRule="exact"/>
        <w:rPr>
          <w:sz w:val="20"/>
          <w:szCs w:val="20"/>
        </w:rPr>
      </w:pPr>
      <w:r>
        <w:rPr>
          <w:noProof/>
          <w:sz w:val="20"/>
          <w:szCs w:val="20"/>
        </w:rPr>
        <w:drawing>
          <wp:anchor distT="0" distB="0" distL="114300" distR="114300" simplePos="0" relativeHeight="251793920" behindDoc="1" locked="0" layoutInCell="0" allowOverlap="1" wp14:anchorId="0B588BEC" wp14:editId="5EFC8CB0">
            <wp:simplePos x="0" y="0"/>
            <wp:positionH relativeFrom="column">
              <wp:posOffset>80010</wp:posOffset>
            </wp:positionH>
            <wp:positionV relativeFrom="paragraph">
              <wp:posOffset>374650</wp:posOffset>
            </wp:positionV>
            <wp:extent cx="4385945" cy="2112010"/>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11"/>
                    <a:srcRect/>
                    <a:stretch>
                      <a:fillRect/>
                    </a:stretch>
                  </pic:blipFill>
                  <pic:spPr bwMode="auto">
                    <a:xfrm>
                      <a:off x="0" y="0"/>
                      <a:ext cx="4385945" cy="2112010"/>
                    </a:xfrm>
                    <a:prstGeom prst="rect">
                      <a:avLst/>
                    </a:prstGeom>
                    <a:noFill/>
                  </pic:spPr>
                </pic:pic>
              </a:graphicData>
            </a:graphic>
          </wp:anchor>
        </w:drawing>
      </w:r>
    </w:p>
    <w:p w14:paraId="0F9CB3FE" w14:textId="77777777" w:rsidR="00F26A1A" w:rsidRDefault="00F26A1A">
      <w:pPr>
        <w:spacing w:line="200" w:lineRule="exact"/>
        <w:rPr>
          <w:sz w:val="20"/>
          <w:szCs w:val="20"/>
        </w:rPr>
      </w:pPr>
    </w:p>
    <w:p w14:paraId="09B1E31B" w14:textId="77777777" w:rsidR="00F26A1A" w:rsidRDefault="00F26A1A">
      <w:pPr>
        <w:spacing w:line="200" w:lineRule="exact"/>
        <w:rPr>
          <w:sz w:val="20"/>
          <w:szCs w:val="20"/>
        </w:rPr>
      </w:pPr>
    </w:p>
    <w:p w14:paraId="08622F65" w14:textId="77777777" w:rsidR="00F26A1A" w:rsidRDefault="00F26A1A">
      <w:pPr>
        <w:spacing w:line="200" w:lineRule="exact"/>
        <w:rPr>
          <w:sz w:val="20"/>
          <w:szCs w:val="20"/>
        </w:rPr>
      </w:pPr>
    </w:p>
    <w:p w14:paraId="39C0EC17" w14:textId="77777777" w:rsidR="00F26A1A" w:rsidRDefault="00F26A1A">
      <w:pPr>
        <w:spacing w:line="200" w:lineRule="exact"/>
        <w:rPr>
          <w:sz w:val="20"/>
          <w:szCs w:val="20"/>
        </w:rPr>
      </w:pPr>
    </w:p>
    <w:p w14:paraId="392E0340" w14:textId="77777777" w:rsidR="00F26A1A" w:rsidRDefault="00F26A1A">
      <w:pPr>
        <w:spacing w:line="200" w:lineRule="exact"/>
        <w:rPr>
          <w:sz w:val="20"/>
          <w:szCs w:val="20"/>
        </w:rPr>
      </w:pPr>
    </w:p>
    <w:p w14:paraId="353F805F" w14:textId="77777777" w:rsidR="00F26A1A" w:rsidRDefault="00F26A1A">
      <w:pPr>
        <w:spacing w:line="200" w:lineRule="exact"/>
        <w:rPr>
          <w:sz w:val="20"/>
          <w:szCs w:val="20"/>
        </w:rPr>
      </w:pPr>
    </w:p>
    <w:p w14:paraId="602C9959" w14:textId="77777777" w:rsidR="00F26A1A" w:rsidRDefault="00F26A1A">
      <w:pPr>
        <w:spacing w:line="200" w:lineRule="exact"/>
        <w:rPr>
          <w:sz w:val="20"/>
          <w:szCs w:val="20"/>
        </w:rPr>
      </w:pPr>
    </w:p>
    <w:p w14:paraId="2A03C732" w14:textId="77777777" w:rsidR="00F26A1A" w:rsidRDefault="00F26A1A">
      <w:pPr>
        <w:spacing w:line="200" w:lineRule="exact"/>
        <w:rPr>
          <w:sz w:val="20"/>
          <w:szCs w:val="20"/>
        </w:rPr>
      </w:pPr>
    </w:p>
    <w:p w14:paraId="6DFD9729" w14:textId="77777777" w:rsidR="00F26A1A" w:rsidRDefault="00F26A1A">
      <w:pPr>
        <w:spacing w:line="200" w:lineRule="exact"/>
        <w:rPr>
          <w:sz w:val="20"/>
          <w:szCs w:val="20"/>
        </w:rPr>
      </w:pPr>
    </w:p>
    <w:p w14:paraId="349D0378" w14:textId="77777777" w:rsidR="00F26A1A" w:rsidRDefault="00F26A1A">
      <w:pPr>
        <w:spacing w:line="200" w:lineRule="exact"/>
        <w:rPr>
          <w:sz w:val="20"/>
          <w:szCs w:val="20"/>
        </w:rPr>
      </w:pPr>
    </w:p>
    <w:p w14:paraId="069AEAF0" w14:textId="77777777" w:rsidR="00F26A1A" w:rsidRDefault="00F26A1A">
      <w:pPr>
        <w:spacing w:line="200" w:lineRule="exact"/>
        <w:rPr>
          <w:sz w:val="20"/>
          <w:szCs w:val="20"/>
        </w:rPr>
      </w:pPr>
    </w:p>
    <w:p w14:paraId="0033B296" w14:textId="77777777" w:rsidR="00F26A1A" w:rsidRDefault="00F26A1A">
      <w:pPr>
        <w:spacing w:line="200" w:lineRule="exact"/>
        <w:rPr>
          <w:sz w:val="20"/>
          <w:szCs w:val="20"/>
        </w:rPr>
      </w:pPr>
    </w:p>
    <w:p w14:paraId="5A56DD36" w14:textId="77777777" w:rsidR="00F26A1A" w:rsidRDefault="00F26A1A">
      <w:pPr>
        <w:spacing w:line="200" w:lineRule="exact"/>
        <w:rPr>
          <w:sz w:val="20"/>
          <w:szCs w:val="20"/>
        </w:rPr>
      </w:pPr>
    </w:p>
    <w:p w14:paraId="51714DB7" w14:textId="77777777" w:rsidR="00F26A1A" w:rsidRDefault="00F26A1A">
      <w:pPr>
        <w:spacing w:line="200" w:lineRule="exact"/>
        <w:rPr>
          <w:sz w:val="20"/>
          <w:szCs w:val="20"/>
        </w:rPr>
      </w:pPr>
    </w:p>
    <w:p w14:paraId="02BF3954" w14:textId="77777777" w:rsidR="00F26A1A" w:rsidRDefault="00F26A1A">
      <w:pPr>
        <w:spacing w:line="200" w:lineRule="exact"/>
        <w:rPr>
          <w:sz w:val="20"/>
          <w:szCs w:val="20"/>
        </w:rPr>
      </w:pPr>
    </w:p>
    <w:p w14:paraId="7D0708CE" w14:textId="77777777" w:rsidR="00F26A1A" w:rsidRDefault="00F26A1A">
      <w:pPr>
        <w:spacing w:line="200" w:lineRule="exact"/>
        <w:rPr>
          <w:sz w:val="20"/>
          <w:szCs w:val="20"/>
        </w:rPr>
      </w:pPr>
    </w:p>
    <w:p w14:paraId="11E9B702" w14:textId="77777777" w:rsidR="00F26A1A" w:rsidRDefault="00F26A1A">
      <w:pPr>
        <w:spacing w:line="400" w:lineRule="exact"/>
        <w:rPr>
          <w:sz w:val="20"/>
          <w:szCs w:val="20"/>
        </w:rPr>
      </w:pPr>
    </w:p>
    <w:p w14:paraId="4E1E8EFC" w14:textId="77777777" w:rsidR="00F26A1A" w:rsidRDefault="00000000">
      <w:pPr>
        <w:tabs>
          <w:tab w:val="left" w:pos="370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0560296D" w14:textId="77777777" w:rsidR="00F26A1A" w:rsidRDefault="00F26A1A">
      <w:pPr>
        <w:spacing w:line="201" w:lineRule="exact"/>
        <w:rPr>
          <w:sz w:val="20"/>
          <w:szCs w:val="20"/>
        </w:rPr>
      </w:pPr>
    </w:p>
    <w:p w14:paraId="5521DFD6" w14:textId="77777777" w:rsidR="00F26A1A" w:rsidRDefault="00000000">
      <w:pPr>
        <w:tabs>
          <w:tab w:val="left" w:pos="800"/>
        </w:tabs>
        <w:ind w:left="100"/>
        <w:rPr>
          <w:sz w:val="20"/>
          <w:szCs w:val="20"/>
        </w:rPr>
      </w:pPr>
      <w:r>
        <w:rPr>
          <w:rFonts w:ascii="Arial" w:eastAsia="Arial" w:hAnsi="Arial" w:cs="Arial"/>
          <w:sz w:val="15"/>
          <w:szCs w:val="15"/>
        </w:rPr>
        <w:t>Fig. 16.13</w:t>
      </w:r>
      <w:r>
        <w:rPr>
          <w:sz w:val="20"/>
          <w:szCs w:val="20"/>
        </w:rPr>
        <w:tab/>
      </w:r>
      <w:r>
        <w:rPr>
          <w:rFonts w:ascii="Arial" w:eastAsia="Arial" w:hAnsi="Arial" w:cs="Arial"/>
          <w:sz w:val="14"/>
          <w:szCs w:val="14"/>
        </w:rPr>
        <w:t>Complications of silicone oil: (A) cataract with hyperoleon, (B) band keratopathy. (From Salmon JF,</w:t>
      </w:r>
    </w:p>
    <w:p w14:paraId="0F94F926" w14:textId="77777777" w:rsidR="00F26A1A" w:rsidRDefault="00F26A1A">
      <w:pPr>
        <w:spacing w:line="8" w:lineRule="exact"/>
        <w:rPr>
          <w:sz w:val="20"/>
          <w:szCs w:val="20"/>
        </w:rPr>
      </w:pPr>
    </w:p>
    <w:p w14:paraId="6126E990" w14:textId="77777777" w:rsidR="00F26A1A" w:rsidRDefault="00000000">
      <w:pPr>
        <w:ind w:left="100"/>
        <w:rPr>
          <w:sz w:val="20"/>
          <w:szCs w:val="20"/>
        </w:rPr>
      </w:pPr>
      <w:r>
        <w:rPr>
          <w:rFonts w:ascii="Arial" w:eastAsia="Arial" w:hAnsi="Arial" w:cs="Arial"/>
          <w:sz w:val="15"/>
          <w:szCs w:val="15"/>
        </w:rPr>
        <w:t>Kanski’s Clinical Ophthalmology: A Systematic Approach, 9th edition. Oxford, UK: Elsevier; 2020.)</w:t>
      </w:r>
    </w:p>
    <w:p w14:paraId="2CDB3372" w14:textId="77777777" w:rsidR="00F26A1A" w:rsidRDefault="00F26A1A">
      <w:pPr>
        <w:sectPr w:rsidR="00F26A1A">
          <w:pgSz w:w="8640" w:h="13101"/>
          <w:pgMar w:top="493" w:right="720" w:bottom="0" w:left="860" w:header="0" w:footer="0" w:gutter="0"/>
          <w:cols w:space="720" w:equalWidth="0">
            <w:col w:w="7060"/>
          </w:cols>
        </w:sectPr>
      </w:pPr>
    </w:p>
    <w:p w14:paraId="70517919" w14:textId="77777777" w:rsidR="00F26A1A" w:rsidRDefault="00F26A1A">
      <w:pPr>
        <w:spacing w:line="200" w:lineRule="exact"/>
        <w:rPr>
          <w:sz w:val="20"/>
          <w:szCs w:val="20"/>
        </w:rPr>
      </w:pPr>
    </w:p>
    <w:p w14:paraId="009FA860" w14:textId="77777777" w:rsidR="00F26A1A" w:rsidRDefault="00F26A1A">
      <w:pPr>
        <w:spacing w:line="200" w:lineRule="exact"/>
        <w:rPr>
          <w:sz w:val="20"/>
          <w:szCs w:val="20"/>
        </w:rPr>
      </w:pPr>
    </w:p>
    <w:p w14:paraId="080B1AC2" w14:textId="77777777" w:rsidR="00F26A1A" w:rsidRDefault="00F26A1A">
      <w:pPr>
        <w:spacing w:line="200" w:lineRule="exact"/>
        <w:rPr>
          <w:sz w:val="20"/>
          <w:szCs w:val="20"/>
        </w:rPr>
      </w:pPr>
    </w:p>
    <w:p w14:paraId="2D0E3A94" w14:textId="77777777" w:rsidR="00F26A1A" w:rsidRDefault="00F26A1A">
      <w:pPr>
        <w:spacing w:line="200" w:lineRule="exact"/>
        <w:rPr>
          <w:sz w:val="20"/>
          <w:szCs w:val="20"/>
        </w:rPr>
      </w:pPr>
    </w:p>
    <w:p w14:paraId="15EA044A" w14:textId="77777777" w:rsidR="00F26A1A" w:rsidRDefault="00F26A1A">
      <w:pPr>
        <w:spacing w:line="200" w:lineRule="exact"/>
        <w:rPr>
          <w:sz w:val="20"/>
          <w:szCs w:val="20"/>
        </w:rPr>
      </w:pPr>
    </w:p>
    <w:p w14:paraId="4DB355C6" w14:textId="77777777" w:rsidR="00F26A1A" w:rsidRDefault="00F26A1A">
      <w:pPr>
        <w:spacing w:line="200" w:lineRule="exact"/>
        <w:rPr>
          <w:sz w:val="20"/>
          <w:szCs w:val="20"/>
        </w:rPr>
      </w:pPr>
    </w:p>
    <w:p w14:paraId="73EE68AD" w14:textId="77777777" w:rsidR="00F26A1A" w:rsidRDefault="00F26A1A">
      <w:pPr>
        <w:spacing w:line="200" w:lineRule="exact"/>
        <w:rPr>
          <w:sz w:val="20"/>
          <w:szCs w:val="20"/>
        </w:rPr>
      </w:pPr>
    </w:p>
    <w:p w14:paraId="1C32B1FB" w14:textId="77777777" w:rsidR="00F26A1A" w:rsidRDefault="00F26A1A">
      <w:pPr>
        <w:spacing w:line="200" w:lineRule="exact"/>
        <w:rPr>
          <w:sz w:val="20"/>
          <w:szCs w:val="20"/>
        </w:rPr>
      </w:pPr>
    </w:p>
    <w:p w14:paraId="5FE2AAD8" w14:textId="77777777" w:rsidR="00F26A1A" w:rsidRDefault="00F26A1A">
      <w:pPr>
        <w:spacing w:line="200" w:lineRule="exact"/>
        <w:rPr>
          <w:sz w:val="20"/>
          <w:szCs w:val="20"/>
        </w:rPr>
      </w:pPr>
    </w:p>
    <w:p w14:paraId="15C1174F" w14:textId="77777777" w:rsidR="00F26A1A" w:rsidRDefault="00F26A1A">
      <w:pPr>
        <w:spacing w:line="200" w:lineRule="exact"/>
        <w:rPr>
          <w:sz w:val="20"/>
          <w:szCs w:val="20"/>
        </w:rPr>
      </w:pPr>
    </w:p>
    <w:p w14:paraId="2BA7E853" w14:textId="77777777" w:rsidR="00F26A1A" w:rsidRDefault="00F26A1A">
      <w:pPr>
        <w:spacing w:line="200" w:lineRule="exact"/>
        <w:rPr>
          <w:sz w:val="20"/>
          <w:szCs w:val="20"/>
        </w:rPr>
      </w:pPr>
    </w:p>
    <w:p w14:paraId="63887B96" w14:textId="77777777" w:rsidR="00F26A1A" w:rsidRDefault="00F26A1A">
      <w:pPr>
        <w:spacing w:line="200" w:lineRule="exact"/>
        <w:rPr>
          <w:sz w:val="20"/>
          <w:szCs w:val="20"/>
        </w:rPr>
      </w:pPr>
    </w:p>
    <w:p w14:paraId="05FA159E" w14:textId="77777777" w:rsidR="00F26A1A" w:rsidRDefault="00F26A1A">
      <w:pPr>
        <w:spacing w:line="200" w:lineRule="exact"/>
        <w:rPr>
          <w:sz w:val="20"/>
          <w:szCs w:val="20"/>
        </w:rPr>
      </w:pPr>
    </w:p>
    <w:p w14:paraId="661C05FE" w14:textId="77777777" w:rsidR="00F26A1A" w:rsidRDefault="00F26A1A">
      <w:pPr>
        <w:spacing w:line="200" w:lineRule="exact"/>
        <w:rPr>
          <w:sz w:val="20"/>
          <w:szCs w:val="20"/>
        </w:rPr>
      </w:pPr>
    </w:p>
    <w:p w14:paraId="5C1ED8EF" w14:textId="77777777" w:rsidR="00F26A1A" w:rsidRDefault="00F26A1A">
      <w:pPr>
        <w:spacing w:line="200" w:lineRule="exact"/>
        <w:rPr>
          <w:sz w:val="20"/>
          <w:szCs w:val="20"/>
        </w:rPr>
      </w:pPr>
    </w:p>
    <w:p w14:paraId="267525BD" w14:textId="77777777" w:rsidR="00F26A1A" w:rsidRDefault="00F26A1A">
      <w:pPr>
        <w:spacing w:line="200" w:lineRule="exact"/>
        <w:rPr>
          <w:sz w:val="20"/>
          <w:szCs w:val="20"/>
        </w:rPr>
      </w:pPr>
    </w:p>
    <w:p w14:paraId="77358020" w14:textId="77777777" w:rsidR="00F26A1A" w:rsidRDefault="00F26A1A">
      <w:pPr>
        <w:spacing w:line="200" w:lineRule="exact"/>
        <w:rPr>
          <w:sz w:val="20"/>
          <w:szCs w:val="20"/>
        </w:rPr>
      </w:pPr>
    </w:p>
    <w:p w14:paraId="5A813BDE" w14:textId="77777777" w:rsidR="00F26A1A" w:rsidRDefault="00F26A1A">
      <w:pPr>
        <w:spacing w:line="200" w:lineRule="exact"/>
        <w:rPr>
          <w:sz w:val="20"/>
          <w:szCs w:val="20"/>
        </w:rPr>
      </w:pPr>
    </w:p>
    <w:p w14:paraId="2AE29163" w14:textId="77777777" w:rsidR="00F26A1A" w:rsidRDefault="00F26A1A">
      <w:pPr>
        <w:spacing w:line="200" w:lineRule="exact"/>
        <w:rPr>
          <w:sz w:val="20"/>
          <w:szCs w:val="20"/>
        </w:rPr>
      </w:pPr>
    </w:p>
    <w:p w14:paraId="50F03F5B" w14:textId="77777777" w:rsidR="00F26A1A" w:rsidRDefault="00F26A1A">
      <w:pPr>
        <w:spacing w:line="200" w:lineRule="exact"/>
        <w:rPr>
          <w:sz w:val="20"/>
          <w:szCs w:val="20"/>
        </w:rPr>
      </w:pPr>
    </w:p>
    <w:p w14:paraId="2BBB6F56" w14:textId="77777777" w:rsidR="00F26A1A" w:rsidRDefault="00F26A1A">
      <w:pPr>
        <w:spacing w:line="200" w:lineRule="exact"/>
        <w:rPr>
          <w:sz w:val="20"/>
          <w:szCs w:val="20"/>
        </w:rPr>
      </w:pPr>
    </w:p>
    <w:p w14:paraId="50AAF196" w14:textId="77777777" w:rsidR="00F26A1A" w:rsidRDefault="00F26A1A">
      <w:pPr>
        <w:spacing w:line="200" w:lineRule="exact"/>
        <w:rPr>
          <w:sz w:val="20"/>
          <w:szCs w:val="20"/>
        </w:rPr>
      </w:pPr>
    </w:p>
    <w:p w14:paraId="4902DBF0" w14:textId="77777777" w:rsidR="00F26A1A" w:rsidRDefault="00F26A1A">
      <w:pPr>
        <w:spacing w:line="200" w:lineRule="exact"/>
        <w:rPr>
          <w:sz w:val="20"/>
          <w:szCs w:val="20"/>
        </w:rPr>
      </w:pPr>
    </w:p>
    <w:p w14:paraId="0DBC54DE" w14:textId="77777777" w:rsidR="00F26A1A" w:rsidRDefault="00F26A1A">
      <w:pPr>
        <w:spacing w:line="357" w:lineRule="exact"/>
        <w:rPr>
          <w:sz w:val="20"/>
          <w:szCs w:val="20"/>
        </w:rPr>
      </w:pPr>
    </w:p>
    <w:p w14:paraId="0D10717D" w14:textId="77777777" w:rsidR="00F26A1A" w:rsidRDefault="00000000">
      <w:pPr>
        <w:spacing w:line="168" w:lineRule="exact"/>
        <w:rPr>
          <w:sz w:val="20"/>
          <w:szCs w:val="20"/>
        </w:rPr>
      </w:pPr>
      <w:r>
        <w:rPr>
          <w:rFonts w:ascii="PMingLiU" w:eastAsia="PMingLiU" w:hAnsi="PMingLiU" w:cs="PMingLiU"/>
          <w:sz w:val="14"/>
          <w:szCs w:val="14"/>
        </w:rPr>
        <w:t>#*" ##%"#"+!#(&amp;&amp;%"'+$'""#* "%#! " +#!+ &amp;)%#"$'!%</w:t>
      </w:r>
    </w:p>
    <w:p w14:paraId="4ADE7BA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43AE586" w14:textId="77777777" w:rsidR="00F26A1A" w:rsidRDefault="00F26A1A">
      <w:pPr>
        <w:sectPr w:rsidR="00F26A1A">
          <w:type w:val="continuous"/>
          <w:pgSz w:w="8640" w:h="13101"/>
          <w:pgMar w:top="493" w:right="720" w:bottom="0" w:left="860" w:header="0" w:footer="0" w:gutter="0"/>
          <w:cols w:space="720" w:equalWidth="0">
            <w:col w:w="7060"/>
          </w:cols>
        </w:sectPr>
      </w:pPr>
    </w:p>
    <w:p w14:paraId="72842B6E" w14:textId="77777777" w:rsidR="00F26A1A" w:rsidRDefault="00000000">
      <w:pPr>
        <w:spacing w:line="141" w:lineRule="exact"/>
        <w:rPr>
          <w:sz w:val="20"/>
          <w:szCs w:val="20"/>
        </w:rPr>
      </w:pPr>
      <w:bookmarkStart w:id="306" w:name="page309"/>
      <w:bookmarkEnd w:id="306"/>
      <w:r>
        <w:rPr>
          <w:noProof/>
          <w:sz w:val="20"/>
          <w:szCs w:val="20"/>
        </w:rPr>
        <w:lastRenderedPageBreak/>
        <w:drawing>
          <wp:anchor distT="0" distB="0" distL="114300" distR="114300" simplePos="0" relativeHeight="251794944" behindDoc="1" locked="0" layoutInCell="0" allowOverlap="1" wp14:anchorId="19AE1F5F" wp14:editId="47F63469">
            <wp:simplePos x="0" y="0"/>
            <wp:positionH relativeFrom="page">
              <wp:posOffset>0</wp:posOffset>
            </wp:positionH>
            <wp:positionV relativeFrom="page">
              <wp:posOffset>0</wp:posOffset>
            </wp:positionV>
            <wp:extent cx="5486400" cy="838200"/>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53830E6D" w14:textId="77777777" w:rsidR="00F26A1A" w:rsidRDefault="00000000">
      <w:pPr>
        <w:tabs>
          <w:tab w:val="left" w:pos="4600"/>
          <w:tab w:val="left" w:pos="4900"/>
          <w:tab w:val="left" w:pos="5160"/>
          <w:tab w:val="left" w:pos="5440"/>
          <w:tab w:val="left" w:pos="5700"/>
          <w:tab w:val="left" w:pos="5960"/>
          <w:tab w:val="left" w:pos="6320"/>
        </w:tabs>
        <w:ind w:left="4320"/>
        <w:rPr>
          <w:sz w:val="20"/>
          <w:szCs w:val="20"/>
        </w:rPr>
      </w:pPr>
      <w:r>
        <w:rPr>
          <w:rFonts w:ascii="Arial" w:eastAsia="Arial" w:hAnsi="Arial" w:cs="Arial"/>
          <w:color w:val="FFFFFF"/>
          <w:sz w:val="24"/>
          <w:szCs w:val="24"/>
        </w:rPr>
        <w:t>C</w:t>
      </w:r>
      <w:r>
        <w:rPr>
          <w:rFonts w:ascii="Arial" w:eastAsia="Arial" w:hAnsi="Arial" w:cs="Arial"/>
          <w:color w:val="FFFFFF"/>
          <w:sz w:val="24"/>
          <w:szCs w:val="24"/>
        </w:rPr>
        <w:tab/>
        <w:t>H</w:t>
      </w:r>
      <w:r>
        <w:rPr>
          <w:rFonts w:ascii="Arial" w:eastAsia="Arial" w:hAnsi="Arial" w:cs="Arial"/>
          <w:color w:val="FFFFFF"/>
          <w:sz w:val="24"/>
          <w:szCs w:val="24"/>
        </w:rPr>
        <w:tab/>
        <w:t>A</w:t>
      </w:r>
      <w:r>
        <w:rPr>
          <w:rFonts w:ascii="Arial" w:eastAsia="Arial" w:hAnsi="Arial" w:cs="Arial"/>
          <w:color w:val="FFFFFF"/>
          <w:sz w:val="24"/>
          <w:szCs w:val="24"/>
        </w:rPr>
        <w:tab/>
        <w:t>P</w:t>
      </w:r>
      <w:r>
        <w:rPr>
          <w:rFonts w:ascii="Arial" w:eastAsia="Arial" w:hAnsi="Arial" w:cs="Arial"/>
          <w:color w:val="FFFFFF"/>
          <w:sz w:val="24"/>
          <w:szCs w:val="24"/>
        </w:rPr>
        <w:tab/>
        <w:t>T</w:t>
      </w:r>
      <w:r>
        <w:rPr>
          <w:rFonts w:ascii="Arial" w:eastAsia="Arial" w:hAnsi="Arial" w:cs="Arial"/>
          <w:color w:val="FFFFFF"/>
          <w:sz w:val="24"/>
          <w:szCs w:val="24"/>
        </w:rPr>
        <w:tab/>
        <w:t>E</w:t>
      </w:r>
      <w:r>
        <w:rPr>
          <w:rFonts w:ascii="Arial" w:eastAsia="Arial" w:hAnsi="Arial" w:cs="Arial"/>
          <w:color w:val="FFFFFF"/>
          <w:sz w:val="24"/>
          <w:szCs w:val="24"/>
        </w:rPr>
        <w:tab/>
        <w:t>R</w:t>
      </w:r>
      <w:r>
        <w:rPr>
          <w:sz w:val="20"/>
          <w:szCs w:val="20"/>
        </w:rPr>
        <w:tab/>
      </w:r>
      <w:r>
        <w:rPr>
          <w:rFonts w:ascii="Arial" w:eastAsia="Arial" w:hAnsi="Arial" w:cs="Arial"/>
          <w:color w:val="FFFFFF"/>
          <w:sz w:val="64"/>
          <w:szCs w:val="64"/>
        </w:rPr>
        <w:t>17</w:t>
      </w:r>
    </w:p>
    <w:p w14:paraId="65CD41FD" w14:textId="77777777" w:rsidR="00F26A1A" w:rsidRDefault="00F26A1A">
      <w:pPr>
        <w:spacing w:line="348" w:lineRule="exact"/>
        <w:rPr>
          <w:sz w:val="20"/>
          <w:szCs w:val="20"/>
        </w:rPr>
      </w:pPr>
    </w:p>
    <w:p w14:paraId="0E697150" w14:textId="77777777" w:rsidR="00F26A1A" w:rsidRDefault="00000000">
      <w:pPr>
        <w:ind w:left="100"/>
        <w:rPr>
          <w:sz w:val="20"/>
          <w:szCs w:val="20"/>
        </w:rPr>
      </w:pPr>
      <w:r>
        <w:rPr>
          <w:rFonts w:ascii="Arial" w:eastAsia="Arial" w:hAnsi="Arial" w:cs="Arial"/>
          <w:sz w:val="44"/>
          <w:szCs w:val="44"/>
        </w:rPr>
        <w:t>Vitreous Opacities</w:t>
      </w:r>
    </w:p>
    <w:p w14:paraId="7E2CBAD6" w14:textId="77777777" w:rsidR="00F26A1A" w:rsidRDefault="00000000">
      <w:pPr>
        <w:spacing w:line="20" w:lineRule="exact"/>
        <w:rPr>
          <w:sz w:val="20"/>
          <w:szCs w:val="20"/>
        </w:rPr>
      </w:pPr>
      <w:r>
        <w:rPr>
          <w:noProof/>
          <w:sz w:val="20"/>
          <w:szCs w:val="20"/>
        </w:rPr>
        <w:drawing>
          <wp:anchor distT="0" distB="0" distL="114300" distR="114300" simplePos="0" relativeHeight="251795968" behindDoc="1" locked="0" layoutInCell="0" allowOverlap="1" wp14:anchorId="4B458320" wp14:editId="44C43A71">
            <wp:simplePos x="0" y="0"/>
            <wp:positionH relativeFrom="column">
              <wp:posOffset>63500</wp:posOffset>
            </wp:positionH>
            <wp:positionV relativeFrom="paragraph">
              <wp:posOffset>92710</wp:posOffset>
            </wp:positionV>
            <wp:extent cx="4419600" cy="5080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r>
        <w:rPr>
          <w:noProof/>
          <w:sz w:val="20"/>
          <w:szCs w:val="20"/>
        </w:rPr>
        <w:drawing>
          <wp:anchor distT="0" distB="0" distL="114300" distR="114300" simplePos="0" relativeHeight="251796992" behindDoc="1" locked="0" layoutInCell="0" allowOverlap="1" wp14:anchorId="3702D665" wp14:editId="02E7B643">
            <wp:simplePos x="0" y="0"/>
            <wp:positionH relativeFrom="column">
              <wp:posOffset>63500</wp:posOffset>
            </wp:positionH>
            <wp:positionV relativeFrom="paragraph">
              <wp:posOffset>443230</wp:posOffset>
            </wp:positionV>
            <wp:extent cx="4419600" cy="228600"/>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3"/>
                    <a:srcRect/>
                    <a:stretch>
                      <a:fillRect/>
                    </a:stretch>
                  </pic:blipFill>
                  <pic:spPr bwMode="auto">
                    <a:xfrm>
                      <a:off x="0" y="0"/>
                      <a:ext cx="4419600" cy="228600"/>
                    </a:xfrm>
                    <a:prstGeom prst="rect">
                      <a:avLst/>
                    </a:prstGeom>
                    <a:noFill/>
                  </pic:spPr>
                </pic:pic>
              </a:graphicData>
            </a:graphic>
          </wp:anchor>
        </w:drawing>
      </w:r>
    </w:p>
    <w:p w14:paraId="1508AD77" w14:textId="77777777" w:rsidR="00F26A1A" w:rsidRDefault="00F26A1A">
      <w:pPr>
        <w:spacing w:line="200" w:lineRule="exact"/>
        <w:rPr>
          <w:sz w:val="20"/>
          <w:szCs w:val="20"/>
        </w:rPr>
      </w:pPr>
    </w:p>
    <w:p w14:paraId="08F35C51" w14:textId="77777777" w:rsidR="00F26A1A" w:rsidRDefault="00F26A1A">
      <w:pPr>
        <w:spacing w:line="200" w:lineRule="exact"/>
        <w:rPr>
          <w:sz w:val="20"/>
          <w:szCs w:val="20"/>
        </w:rPr>
      </w:pPr>
    </w:p>
    <w:p w14:paraId="7B2937BC" w14:textId="77777777" w:rsidR="00F26A1A" w:rsidRDefault="00F26A1A">
      <w:pPr>
        <w:spacing w:line="319" w:lineRule="exact"/>
        <w:rPr>
          <w:sz w:val="20"/>
          <w:szCs w:val="20"/>
        </w:rPr>
      </w:pPr>
    </w:p>
    <w:p w14:paraId="774C1CDB"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3DFBFD9D" w14:textId="77777777" w:rsidR="00F26A1A" w:rsidRDefault="00F26A1A">
      <w:pPr>
        <w:spacing w:line="110"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860"/>
        <w:gridCol w:w="4120"/>
      </w:tblGrid>
      <w:tr w:rsidR="00F26A1A" w14:paraId="1DC051E5" w14:textId="77777777">
        <w:trPr>
          <w:trHeight w:val="320"/>
        </w:trPr>
        <w:tc>
          <w:tcPr>
            <w:tcW w:w="2860" w:type="dxa"/>
            <w:shd w:val="clear" w:color="auto" w:fill="FEF5C8"/>
            <w:vAlign w:val="bottom"/>
          </w:tcPr>
          <w:p w14:paraId="073D33D9" w14:textId="77777777" w:rsidR="00F26A1A" w:rsidRDefault="00000000">
            <w:pPr>
              <w:ind w:left="120"/>
              <w:rPr>
                <w:sz w:val="20"/>
                <w:szCs w:val="20"/>
              </w:rPr>
            </w:pPr>
            <w:r>
              <w:rPr>
                <w:rFonts w:ascii="Arial" w:eastAsia="Arial" w:hAnsi="Arial" w:cs="Arial"/>
                <w:sz w:val="18"/>
                <w:szCs w:val="18"/>
              </w:rPr>
              <w:t>Muscae volitantes 317</w:t>
            </w:r>
          </w:p>
        </w:tc>
        <w:tc>
          <w:tcPr>
            <w:tcW w:w="4120" w:type="dxa"/>
            <w:shd w:val="clear" w:color="auto" w:fill="FEF5C8"/>
            <w:vAlign w:val="bottom"/>
          </w:tcPr>
          <w:p w14:paraId="51FACE11" w14:textId="77777777" w:rsidR="00F26A1A" w:rsidRDefault="00000000">
            <w:pPr>
              <w:ind w:left="860"/>
              <w:rPr>
                <w:sz w:val="20"/>
                <w:szCs w:val="20"/>
              </w:rPr>
            </w:pPr>
            <w:r>
              <w:rPr>
                <w:rFonts w:ascii="Arial" w:eastAsia="Arial" w:hAnsi="Arial" w:cs="Arial"/>
                <w:sz w:val="18"/>
                <w:szCs w:val="18"/>
              </w:rPr>
              <w:t>Asteroid hyalosis 317</w:t>
            </w:r>
          </w:p>
        </w:tc>
      </w:tr>
      <w:tr w:rsidR="00F26A1A" w14:paraId="042902F7" w14:textId="77777777">
        <w:trPr>
          <w:trHeight w:val="300"/>
        </w:trPr>
        <w:tc>
          <w:tcPr>
            <w:tcW w:w="2860" w:type="dxa"/>
            <w:shd w:val="clear" w:color="auto" w:fill="FEF5C8"/>
            <w:vAlign w:val="bottom"/>
          </w:tcPr>
          <w:p w14:paraId="7612915C" w14:textId="77777777" w:rsidR="00F26A1A" w:rsidRDefault="00000000">
            <w:pPr>
              <w:ind w:left="120"/>
              <w:rPr>
                <w:sz w:val="20"/>
                <w:szCs w:val="20"/>
              </w:rPr>
            </w:pPr>
            <w:r>
              <w:rPr>
                <w:rFonts w:ascii="Arial" w:eastAsia="Arial" w:hAnsi="Arial" w:cs="Arial"/>
                <w:sz w:val="18"/>
                <w:szCs w:val="18"/>
              </w:rPr>
              <w:t>Vitreous haemorrhage 317</w:t>
            </w:r>
          </w:p>
        </w:tc>
        <w:tc>
          <w:tcPr>
            <w:tcW w:w="4120" w:type="dxa"/>
            <w:shd w:val="clear" w:color="auto" w:fill="FEF5C8"/>
            <w:vAlign w:val="bottom"/>
          </w:tcPr>
          <w:p w14:paraId="415F6817" w14:textId="77777777" w:rsidR="00F26A1A" w:rsidRDefault="00000000">
            <w:pPr>
              <w:ind w:left="860"/>
              <w:rPr>
                <w:sz w:val="20"/>
                <w:szCs w:val="20"/>
              </w:rPr>
            </w:pPr>
            <w:r>
              <w:rPr>
                <w:rFonts w:ascii="Arial" w:eastAsia="Arial" w:hAnsi="Arial" w:cs="Arial"/>
                <w:sz w:val="18"/>
                <w:szCs w:val="18"/>
              </w:rPr>
              <w:t>Synchysis scintillans 318</w:t>
            </w:r>
          </w:p>
        </w:tc>
      </w:tr>
      <w:tr w:rsidR="00F26A1A" w14:paraId="0967A1F2" w14:textId="77777777">
        <w:trPr>
          <w:trHeight w:val="121"/>
        </w:trPr>
        <w:tc>
          <w:tcPr>
            <w:tcW w:w="2860" w:type="dxa"/>
            <w:tcBorders>
              <w:bottom w:val="single" w:sz="8" w:space="0" w:color="FECC03"/>
            </w:tcBorders>
            <w:shd w:val="clear" w:color="auto" w:fill="FEF5C8"/>
            <w:vAlign w:val="bottom"/>
          </w:tcPr>
          <w:p w14:paraId="34637195" w14:textId="77777777" w:rsidR="00F26A1A" w:rsidRDefault="00F26A1A">
            <w:pPr>
              <w:rPr>
                <w:sz w:val="10"/>
                <w:szCs w:val="10"/>
              </w:rPr>
            </w:pPr>
          </w:p>
        </w:tc>
        <w:tc>
          <w:tcPr>
            <w:tcW w:w="4120" w:type="dxa"/>
            <w:tcBorders>
              <w:bottom w:val="single" w:sz="8" w:space="0" w:color="FECC03"/>
            </w:tcBorders>
            <w:shd w:val="clear" w:color="auto" w:fill="FEF5C8"/>
            <w:vAlign w:val="bottom"/>
          </w:tcPr>
          <w:p w14:paraId="66092F47" w14:textId="77777777" w:rsidR="00F26A1A" w:rsidRDefault="00F26A1A">
            <w:pPr>
              <w:rPr>
                <w:sz w:val="10"/>
                <w:szCs w:val="10"/>
              </w:rPr>
            </w:pPr>
          </w:p>
        </w:tc>
      </w:tr>
    </w:tbl>
    <w:p w14:paraId="67BC6AA6" w14:textId="77777777" w:rsidR="00F26A1A" w:rsidRDefault="00F26A1A">
      <w:pPr>
        <w:spacing w:line="200" w:lineRule="exact"/>
        <w:rPr>
          <w:sz w:val="20"/>
          <w:szCs w:val="20"/>
        </w:rPr>
      </w:pPr>
    </w:p>
    <w:p w14:paraId="425442D0" w14:textId="77777777" w:rsidR="00F26A1A" w:rsidRDefault="00F26A1A">
      <w:pPr>
        <w:spacing w:line="393" w:lineRule="exact"/>
        <w:rPr>
          <w:sz w:val="20"/>
          <w:szCs w:val="20"/>
        </w:rPr>
      </w:pPr>
    </w:p>
    <w:p w14:paraId="3593FD9B" w14:textId="77777777" w:rsidR="00F26A1A" w:rsidRDefault="00000000">
      <w:pPr>
        <w:ind w:left="100"/>
        <w:rPr>
          <w:sz w:val="20"/>
          <w:szCs w:val="20"/>
        </w:rPr>
      </w:pPr>
      <w:r>
        <w:rPr>
          <w:rFonts w:ascii="Arial" w:eastAsia="Arial" w:hAnsi="Arial" w:cs="Arial"/>
          <w:b/>
          <w:bCs/>
          <w:color w:val="C8001A"/>
          <w:sz w:val="24"/>
          <w:szCs w:val="24"/>
        </w:rPr>
        <w:t>Muscae volitantes</w:t>
      </w:r>
    </w:p>
    <w:p w14:paraId="0974E733" w14:textId="77777777" w:rsidR="00F26A1A" w:rsidRDefault="00F26A1A">
      <w:pPr>
        <w:spacing w:line="158" w:lineRule="exact"/>
        <w:rPr>
          <w:sz w:val="20"/>
          <w:szCs w:val="20"/>
        </w:rPr>
      </w:pPr>
    </w:p>
    <w:p w14:paraId="64D6325E" w14:textId="77777777" w:rsidR="00F26A1A" w:rsidRDefault="00000000">
      <w:pPr>
        <w:spacing w:line="246" w:lineRule="auto"/>
        <w:ind w:left="100" w:right="20"/>
        <w:rPr>
          <w:sz w:val="20"/>
          <w:szCs w:val="20"/>
        </w:rPr>
      </w:pPr>
      <w:r>
        <w:rPr>
          <w:rFonts w:ascii="Arial" w:eastAsia="Arial" w:hAnsi="Arial" w:cs="Arial"/>
          <w:sz w:val="18"/>
          <w:szCs w:val="18"/>
        </w:rPr>
        <w:t>Muscae volitantes are extremely common tiny fly- or worm-like physiological opacities best seen by the patient against a pale background. ey are thought to be predominantly composed of embryological remnants in the vitreous gel.</w:t>
      </w:r>
    </w:p>
    <w:p w14:paraId="08572BC0" w14:textId="77777777" w:rsidR="00F26A1A" w:rsidRDefault="00F26A1A">
      <w:pPr>
        <w:spacing w:line="256" w:lineRule="exact"/>
        <w:rPr>
          <w:sz w:val="20"/>
          <w:szCs w:val="20"/>
        </w:rPr>
      </w:pPr>
    </w:p>
    <w:p w14:paraId="133611EF" w14:textId="77777777" w:rsidR="00F26A1A" w:rsidRDefault="00000000">
      <w:pPr>
        <w:ind w:left="100"/>
        <w:rPr>
          <w:sz w:val="20"/>
          <w:szCs w:val="20"/>
        </w:rPr>
      </w:pPr>
      <w:r>
        <w:rPr>
          <w:rFonts w:ascii="Arial" w:eastAsia="Arial" w:hAnsi="Arial" w:cs="Arial"/>
          <w:b/>
          <w:bCs/>
          <w:color w:val="C8001A"/>
          <w:sz w:val="24"/>
          <w:szCs w:val="24"/>
        </w:rPr>
        <w:t>Vitreous haemorrhage</w:t>
      </w:r>
    </w:p>
    <w:p w14:paraId="1C5AC59C" w14:textId="77777777" w:rsidR="00F26A1A" w:rsidRDefault="00F26A1A">
      <w:pPr>
        <w:spacing w:line="152" w:lineRule="exact"/>
        <w:rPr>
          <w:sz w:val="20"/>
          <w:szCs w:val="20"/>
        </w:rPr>
      </w:pPr>
    </w:p>
    <w:p w14:paraId="615BA598" w14:textId="77777777" w:rsidR="00F26A1A" w:rsidRDefault="00000000">
      <w:pPr>
        <w:spacing w:line="246" w:lineRule="auto"/>
        <w:ind w:left="100"/>
        <w:jc w:val="both"/>
        <w:rPr>
          <w:sz w:val="20"/>
          <w:szCs w:val="20"/>
        </w:rPr>
      </w:pPr>
      <w:r>
        <w:rPr>
          <w:rFonts w:ascii="Arial" w:eastAsia="Arial" w:hAnsi="Arial" w:cs="Arial"/>
          <w:sz w:val="18"/>
          <w:szCs w:val="18"/>
        </w:rPr>
        <w:t>Vitreous haemorrhage is a relatively common condition with a number of causes (</w:t>
      </w:r>
      <w:r>
        <w:rPr>
          <w:rFonts w:ascii="Arial" w:eastAsia="Arial" w:hAnsi="Arial" w:cs="Arial"/>
          <w:color w:val="0080AC"/>
          <w:sz w:val="18"/>
          <w:szCs w:val="18"/>
        </w:rPr>
        <w:t>Table 17.1</w:t>
      </w:r>
      <w:r>
        <w:rPr>
          <w:rFonts w:ascii="Arial" w:eastAsia="Arial" w:hAnsi="Arial" w:cs="Arial"/>
          <w:sz w:val="18"/>
          <w:szCs w:val="18"/>
        </w:rPr>
        <w:t>). In an eye with a dense vitreous haemorrhage ultrasound investigation should be undertaken to exclude a retinal detachment or choroidal melanoma.</w:t>
      </w:r>
    </w:p>
    <w:p w14:paraId="13ECB3B4" w14:textId="77777777" w:rsidR="00F26A1A" w:rsidRDefault="00F26A1A">
      <w:pPr>
        <w:spacing w:line="24" w:lineRule="exact"/>
        <w:rPr>
          <w:sz w:val="20"/>
          <w:szCs w:val="20"/>
        </w:rPr>
      </w:pPr>
    </w:p>
    <w:p w14:paraId="7AB6C10D" w14:textId="77777777" w:rsidR="00F26A1A" w:rsidRDefault="00000000">
      <w:pPr>
        <w:spacing w:line="268" w:lineRule="auto"/>
        <w:ind w:left="540" w:right="20"/>
        <w:rPr>
          <w:sz w:val="20"/>
          <w:szCs w:val="20"/>
        </w:rPr>
      </w:pPr>
      <w:r>
        <w:rPr>
          <w:rFonts w:ascii="Arial" w:eastAsia="Arial" w:hAnsi="Arial" w:cs="Arial"/>
          <w:b/>
          <w:bCs/>
          <w:i/>
          <w:iCs/>
          <w:sz w:val="17"/>
          <w:szCs w:val="17"/>
        </w:rPr>
        <w:t>Presentation</w:t>
      </w:r>
      <w:r>
        <w:rPr>
          <w:rFonts w:ascii="Arial" w:eastAsia="Arial" w:hAnsi="Arial" w:cs="Arial"/>
          <w:sz w:val="17"/>
          <w:szCs w:val="17"/>
        </w:rPr>
        <w:t>: varies according to the severity of the bleed and the underlying cause. Mild haemorrhage causes sudden-onset blurring and floaters which may not aect visual acuity, whereas a dense bleed may result in severe visual loss (</w:t>
      </w:r>
      <w:r>
        <w:rPr>
          <w:rFonts w:ascii="Arial" w:eastAsia="Arial" w:hAnsi="Arial" w:cs="Arial"/>
          <w:color w:val="0080AC"/>
          <w:sz w:val="17"/>
          <w:szCs w:val="17"/>
        </w:rPr>
        <w:t>Fig. 17.1A</w:t>
      </w:r>
      <w:r>
        <w:rPr>
          <w:rFonts w:ascii="Arial" w:eastAsia="Arial" w:hAnsi="Arial" w:cs="Arial"/>
          <w:sz w:val="17"/>
          <w:szCs w:val="17"/>
        </w:rPr>
        <w:t>).</w:t>
      </w:r>
    </w:p>
    <w:p w14:paraId="5019068F" w14:textId="77777777" w:rsidR="00F26A1A" w:rsidRDefault="00F26A1A">
      <w:pPr>
        <w:spacing w:line="5" w:lineRule="exact"/>
        <w:rPr>
          <w:sz w:val="20"/>
          <w:szCs w:val="20"/>
        </w:rPr>
      </w:pPr>
    </w:p>
    <w:p w14:paraId="6B1D7915" w14:textId="77777777" w:rsidR="00F26A1A" w:rsidRDefault="00000000">
      <w:pPr>
        <w:spacing w:line="249" w:lineRule="auto"/>
        <w:ind w:left="540" w:right="20"/>
        <w:rPr>
          <w:sz w:val="20"/>
          <w:szCs w:val="20"/>
        </w:rPr>
      </w:pPr>
      <w:r>
        <w:rPr>
          <w:rFonts w:ascii="Arial" w:eastAsia="Arial" w:hAnsi="Arial" w:cs="Arial"/>
          <w:b/>
          <w:bCs/>
          <w:i/>
          <w:iCs/>
          <w:sz w:val="18"/>
          <w:szCs w:val="18"/>
        </w:rPr>
        <w:t>Terson syndrome</w:t>
      </w:r>
      <w:r>
        <w:rPr>
          <w:rFonts w:ascii="Arial" w:eastAsia="Arial" w:hAnsi="Arial" w:cs="Arial"/>
          <w:sz w:val="18"/>
          <w:szCs w:val="18"/>
        </w:rPr>
        <w:t>: this syndrome describes the combination of intraocular and subarachnoid haemorrhage secondary to rupture of a berry aneurism (</w:t>
      </w:r>
      <w:r>
        <w:rPr>
          <w:rFonts w:ascii="Arial" w:eastAsia="Arial" w:hAnsi="Arial" w:cs="Arial"/>
          <w:color w:val="0080AC"/>
          <w:sz w:val="18"/>
          <w:szCs w:val="18"/>
        </w:rPr>
        <w:t>Fig. 17.1B</w:t>
      </w:r>
      <w:r>
        <w:rPr>
          <w:rFonts w:ascii="Arial" w:eastAsia="Arial" w:hAnsi="Arial" w:cs="Arial"/>
          <w:sz w:val="18"/>
          <w:szCs w:val="18"/>
        </w:rPr>
        <w:t>) (see</w:t>
      </w:r>
      <w:r>
        <w:rPr>
          <w:rFonts w:ascii="Arial" w:eastAsia="Arial" w:hAnsi="Arial" w:cs="Arial"/>
          <w:color w:val="0080AC"/>
          <w:sz w:val="18"/>
          <w:szCs w:val="18"/>
        </w:rPr>
        <w:t xml:space="preserve"> Chapter 19</w:t>
      </w:r>
      <w:r>
        <w:rPr>
          <w:rFonts w:ascii="Arial" w:eastAsia="Arial" w:hAnsi="Arial" w:cs="Arial"/>
          <w:sz w:val="18"/>
          <w:szCs w:val="18"/>
        </w:rPr>
        <w:t>).</w:t>
      </w:r>
      <w:r>
        <w:rPr>
          <w:rFonts w:ascii="Arial" w:eastAsia="Arial" w:hAnsi="Arial" w:cs="Arial"/>
          <w:b/>
          <w:bCs/>
          <w:i/>
          <w:iCs/>
          <w:sz w:val="18"/>
          <w:szCs w:val="18"/>
        </w:rPr>
        <w:t xml:space="preserve"> B-scan US</w:t>
      </w:r>
      <w:r>
        <w:rPr>
          <w:rFonts w:ascii="Arial" w:eastAsia="Arial" w:hAnsi="Arial" w:cs="Arial"/>
          <w:sz w:val="18"/>
          <w:szCs w:val="18"/>
        </w:rPr>
        <w:t>: initially shows a uniform appearance; once cellular aggregates develop, small focal echoes become visible.</w:t>
      </w:r>
    </w:p>
    <w:p w14:paraId="64BB125D" w14:textId="77777777" w:rsidR="00F26A1A" w:rsidRDefault="00F26A1A">
      <w:pPr>
        <w:spacing w:line="253" w:lineRule="exact"/>
        <w:rPr>
          <w:sz w:val="20"/>
          <w:szCs w:val="20"/>
        </w:rPr>
      </w:pPr>
    </w:p>
    <w:p w14:paraId="77BC5DD0" w14:textId="77777777" w:rsidR="00F26A1A" w:rsidRDefault="00000000">
      <w:pPr>
        <w:ind w:left="100"/>
        <w:rPr>
          <w:sz w:val="20"/>
          <w:szCs w:val="20"/>
        </w:rPr>
      </w:pPr>
      <w:r>
        <w:rPr>
          <w:rFonts w:ascii="Arial" w:eastAsia="Arial" w:hAnsi="Arial" w:cs="Arial"/>
          <w:b/>
          <w:bCs/>
          <w:color w:val="C8001A"/>
          <w:sz w:val="24"/>
          <w:szCs w:val="24"/>
        </w:rPr>
        <w:t>Asteroid hyalosis</w:t>
      </w:r>
    </w:p>
    <w:p w14:paraId="1067E136" w14:textId="77777777" w:rsidR="00F26A1A" w:rsidRDefault="00F26A1A">
      <w:pPr>
        <w:spacing w:line="137" w:lineRule="exact"/>
        <w:rPr>
          <w:sz w:val="20"/>
          <w:szCs w:val="20"/>
        </w:rPr>
      </w:pPr>
    </w:p>
    <w:p w14:paraId="7C3796C7" w14:textId="77777777" w:rsidR="00F26A1A" w:rsidRDefault="00000000">
      <w:pPr>
        <w:ind w:left="100"/>
        <w:rPr>
          <w:sz w:val="20"/>
          <w:szCs w:val="20"/>
        </w:rPr>
      </w:pPr>
      <w:r>
        <w:rPr>
          <w:rFonts w:ascii="Arial" w:eastAsia="Arial" w:hAnsi="Arial" w:cs="Arial"/>
          <w:b/>
          <w:bCs/>
          <w:sz w:val="18"/>
          <w:szCs w:val="18"/>
        </w:rPr>
        <w:t>Pathogenesis:</w:t>
      </w:r>
    </w:p>
    <w:p w14:paraId="7BA0390A" w14:textId="77777777" w:rsidR="00F26A1A" w:rsidRDefault="00F26A1A">
      <w:pPr>
        <w:spacing w:line="28" w:lineRule="exact"/>
        <w:rPr>
          <w:sz w:val="20"/>
          <w:szCs w:val="20"/>
        </w:rPr>
      </w:pPr>
    </w:p>
    <w:p w14:paraId="4CB93270" w14:textId="77777777" w:rsidR="00F26A1A" w:rsidRDefault="00000000">
      <w:pPr>
        <w:spacing w:line="249" w:lineRule="auto"/>
        <w:ind w:left="100" w:right="20"/>
        <w:rPr>
          <w:sz w:val="20"/>
          <w:szCs w:val="20"/>
        </w:rPr>
      </w:pPr>
      <w:r>
        <w:rPr>
          <w:rFonts w:ascii="Arial" w:eastAsia="Arial" w:hAnsi="Arial" w:cs="Arial"/>
          <w:sz w:val="18"/>
          <w:szCs w:val="18"/>
        </w:rPr>
        <w:t>common idiopathic degenerative process, often unilateral, in which tiny calcium pyrophosphate globules collect within the vitreous gel. e prevalence increases with age; the condition is usually asymptomatic. Because this condition rarely causes visual symptoms, dual pathology should be suspected if the visual acuity is reduced.</w:t>
      </w:r>
    </w:p>
    <w:p w14:paraId="77D0CBA0" w14:textId="77777777" w:rsidR="00F26A1A" w:rsidRDefault="00F26A1A">
      <w:pPr>
        <w:spacing w:line="226" w:lineRule="exact"/>
        <w:rPr>
          <w:sz w:val="20"/>
          <w:szCs w:val="20"/>
        </w:rPr>
      </w:pPr>
    </w:p>
    <w:p w14:paraId="2020AA45" w14:textId="77777777" w:rsidR="00F26A1A" w:rsidRDefault="00000000">
      <w:pPr>
        <w:ind w:left="100"/>
        <w:rPr>
          <w:sz w:val="20"/>
          <w:szCs w:val="20"/>
        </w:rPr>
      </w:pPr>
      <w:r>
        <w:rPr>
          <w:rFonts w:ascii="Arial" w:eastAsia="Arial" w:hAnsi="Arial" w:cs="Arial"/>
          <w:b/>
          <w:bCs/>
          <w:sz w:val="18"/>
          <w:szCs w:val="18"/>
        </w:rPr>
        <w:t>Diagnosis</w:t>
      </w:r>
    </w:p>
    <w:p w14:paraId="2030D756" w14:textId="77777777" w:rsidR="00F26A1A" w:rsidRDefault="00F26A1A">
      <w:pPr>
        <w:spacing w:line="13" w:lineRule="exact"/>
        <w:rPr>
          <w:sz w:val="20"/>
          <w:szCs w:val="20"/>
        </w:rPr>
      </w:pPr>
    </w:p>
    <w:p w14:paraId="0CC1AF8C" w14:textId="77777777" w:rsidR="00F26A1A" w:rsidRDefault="00000000">
      <w:pPr>
        <w:tabs>
          <w:tab w:val="left" w:pos="1040"/>
          <w:tab w:val="left" w:pos="1320"/>
          <w:tab w:val="left" w:pos="2120"/>
          <w:tab w:val="left" w:pos="2600"/>
          <w:tab w:val="left" w:pos="3120"/>
          <w:tab w:val="left" w:pos="4140"/>
          <w:tab w:val="left" w:pos="4820"/>
          <w:tab w:val="left" w:pos="5060"/>
          <w:tab w:val="left" w:pos="5660"/>
          <w:tab w:val="left" w:pos="6080"/>
          <w:tab w:val="left" w:pos="6500"/>
        </w:tabs>
        <w:ind w:left="540"/>
        <w:rPr>
          <w:sz w:val="20"/>
          <w:szCs w:val="20"/>
        </w:rPr>
      </w:pPr>
      <w:r>
        <w:rPr>
          <w:rFonts w:ascii="Arial" w:eastAsia="Arial" w:hAnsi="Arial" w:cs="Arial"/>
          <w:b/>
          <w:bCs/>
          <w:i/>
          <w:iCs/>
          <w:sz w:val="18"/>
          <w:szCs w:val="18"/>
        </w:rPr>
        <w:t>Signs</w:t>
      </w:r>
      <w:r>
        <w:rPr>
          <w:rFonts w:ascii="Arial" w:eastAsia="Arial" w:hAnsi="Arial" w:cs="Arial"/>
          <w:sz w:val="18"/>
          <w:szCs w:val="18"/>
        </w:rPr>
        <w:t>:</w:t>
      </w:r>
      <w:r>
        <w:rPr>
          <w:sz w:val="20"/>
          <w:szCs w:val="20"/>
        </w:rPr>
        <w:tab/>
      </w:r>
      <w:r>
        <w:rPr>
          <w:rFonts w:ascii="Arial" w:eastAsia="Arial" w:hAnsi="Arial" w:cs="Arial"/>
          <w:sz w:val="18"/>
          <w:szCs w:val="18"/>
        </w:rPr>
        <w:t>(a)</w:t>
      </w:r>
      <w:r>
        <w:rPr>
          <w:rFonts w:ascii="Arial" w:eastAsia="Arial" w:hAnsi="Arial" w:cs="Arial"/>
          <w:sz w:val="18"/>
          <w:szCs w:val="18"/>
        </w:rPr>
        <w:tab/>
        <w:t>numerous</w:t>
      </w:r>
      <w:r>
        <w:rPr>
          <w:rFonts w:ascii="Arial" w:eastAsia="Arial" w:hAnsi="Arial" w:cs="Arial"/>
          <w:sz w:val="18"/>
          <w:szCs w:val="18"/>
        </w:rPr>
        <w:tab/>
        <w:t>small</w:t>
      </w:r>
      <w:r>
        <w:rPr>
          <w:rFonts w:ascii="Arial" w:eastAsia="Arial" w:hAnsi="Arial" w:cs="Arial"/>
          <w:sz w:val="18"/>
          <w:szCs w:val="18"/>
        </w:rPr>
        <w:tab/>
        <w:t>round</w:t>
      </w:r>
      <w:r>
        <w:rPr>
          <w:rFonts w:ascii="Arial" w:eastAsia="Arial" w:hAnsi="Arial" w:cs="Arial"/>
          <w:sz w:val="18"/>
          <w:szCs w:val="18"/>
        </w:rPr>
        <w:tab/>
        <w:t>yellow-white</w:t>
      </w:r>
      <w:r>
        <w:rPr>
          <w:rFonts w:ascii="Arial" w:eastAsia="Arial" w:hAnsi="Arial" w:cs="Arial"/>
          <w:sz w:val="18"/>
          <w:szCs w:val="18"/>
        </w:rPr>
        <w:tab/>
        <w:t>particles</w:t>
      </w:r>
      <w:r>
        <w:rPr>
          <w:rFonts w:ascii="Arial" w:eastAsia="Arial" w:hAnsi="Arial" w:cs="Arial"/>
          <w:sz w:val="18"/>
          <w:szCs w:val="18"/>
        </w:rPr>
        <w:tab/>
        <w:t>of</w:t>
      </w:r>
      <w:r>
        <w:rPr>
          <w:rFonts w:ascii="Arial" w:eastAsia="Arial" w:hAnsi="Arial" w:cs="Arial"/>
          <w:sz w:val="18"/>
          <w:szCs w:val="18"/>
        </w:rPr>
        <w:tab/>
        <w:t>various</w:t>
      </w:r>
      <w:r>
        <w:rPr>
          <w:rFonts w:ascii="Arial" w:eastAsia="Arial" w:hAnsi="Arial" w:cs="Arial"/>
          <w:sz w:val="18"/>
          <w:szCs w:val="18"/>
        </w:rPr>
        <w:tab/>
        <w:t>sizes</w:t>
      </w:r>
      <w:r>
        <w:rPr>
          <w:rFonts w:ascii="Arial" w:eastAsia="Arial" w:hAnsi="Arial" w:cs="Arial"/>
          <w:sz w:val="18"/>
          <w:szCs w:val="18"/>
        </w:rPr>
        <w:tab/>
        <w:t>(</w:t>
      </w:r>
      <w:r>
        <w:rPr>
          <w:rFonts w:ascii="Arial" w:eastAsia="Arial" w:hAnsi="Arial" w:cs="Arial"/>
          <w:color w:val="0080AC"/>
          <w:sz w:val="18"/>
          <w:szCs w:val="18"/>
        </w:rPr>
        <w:t>Fig.</w:t>
      </w:r>
      <w:r>
        <w:rPr>
          <w:sz w:val="20"/>
          <w:szCs w:val="20"/>
        </w:rPr>
        <w:tab/>
      </w:r>
      <w:r>
        <w:rPr>
          <w:rFonts w:ascii="Arial" w:eastAsia="Arial" w:hAnsi="Arial" w:cs="Arial"/>
          <w:color w:val="0080AC"/>
          <w:sz w:val="17"/>
          <w:szCs w:val="17"/>
        </w:rPr>
        <w:t>17.2A</w:t>
      </w:r>
      <w:r>
        <w:rPr>
          <w:rFonts w:ascii="Arial" w:eastAsia="Arial" w:hAnsi="Arial" w:cs="Arial"/>
          <w:color w:val="000000"/>
          <w:sz w:val="17"/>
          <w:szCs w:val="17"/>
        </w:rPr>
        <w:t>),</w:t>
      </w:r>
    </w:p>
    <w:p w14:paraId="7D785543" w14:textId="77777777" w:rsidR="00F26A1A" w:rsidRDefault="00F26A1A">
      <w:pPr>
        <w:spacing w:line="24" w:lineRule="exact"/>
        <w:rPr>
          <w:sz w:val="20"/>
          <w:szCs w:val="20"/>
        </w:rPr>
      </w:pPr>
    </w:p>
    <w:p w14:paraId="0C6BEF84" w14:textId="77777777" w:rsidR="00F26A1A" w:rsidRDefault="00000000">
      <w:pPr>
        <w:numPr>
          <w:ilvl w:val="0"/>
          <w:numId w:val="162"/>
        </w:numPr>
        <w:tabs>
          <w:tab w:val="left" w:pos="801"/>
        </w:tabs>
        <w:spacing w:line="239" w:lineRule="auto"/>
        <w:ind w:left="540" w:right="20"/>
        <w:rPr>
          <w:rFonts w:ascii="Arial" w:eastAsia="Arial" w:hAnsi="Arial" w:cs="Arial"/>
          <w:sz w:val="18"/>
          <w:szCs w:val="18"/>
        </w:rPr>
      </w:pPr>
      <w:r>
        <w:rPr>
          <w:rFonts w:ascii="Arial" w:eastAsia="Arial" w:hAnsi="Arial" w:cs="Arial"/>
          <w:sz w:val="18"/>
          <w:szCs w:val="18"/>
        </w:rPr>
        <w:t>mobile within the vitreous during eye movements, but not settling inferiorly when the eye is still.</w:t>
      </w:r>
    </w:p>
    <w:p w14:paraId="23D05E51" w14:textId="77777777" w:rsidR="00F26A1A" w:rsidRDefault="00F26A1A">
      <w:pPr>
        <w:spacing w:line="17" w:lineRule="exact"/>
        <w:rPr>
          <w:rFonts w:ascii="Arial" w:eastAsia="Arial" w:hAnsi="Arial" w:cs="Arial"/>
          <w:sz w:val="18"/>
          <w:szCs w:val="18"/>
        </w:rPr>
      </w:pPr>
    </w:p>
    <w:p w14:paraId="0BBF0838"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B-scan US</w:t>
      </w:r>
      <w:r>
        <w:rPr>
          <w:rFonts w:ascii="Arial" w:eastAsia="Arial" w:hAnsi="Arial" w:cs="Arial"/>
          <w:sz w:val="18"/>
          <w:szCs w:val="18"/>
        </w:rPr>
        <w:t>: high-amplitude echoes (</w:t>
      </w:r>
      <w:r>
        <w:rPr>
          <w:rFonts w:ascii="Arial" w:eastAsia="Arial" w:hAnsi="Arial" w:cs="Arial"/>
          <w:color w:val="0080AC"/>
          <w:sz w:val="18"/>
          <w:szCs w:val="18"/>
        </w:rPr>
        <w:t>Fig. 17.2B</w:t>
      </w:r>
      <w:r>
        <w:rPr>
          <w:rFonts w:ascii="Arial" w:eastAsia="Arial" w:hAnsi="Arial" w:cs="Arial"/>
          <w:sz w:val="18"/>
          <w:szCs w:val="18"/>
        </w:rPr>
        <w:t>).</w:t>
      </w:r>
    </w:p>
    <w:p w14:paraId="3AAB0810" w14:textId="77777777" w:rsidR="00F26A1A" w:rsidRDefault="00F26A1A">
      <w:pPr>
        <w:spacing w:line="200" w:lineRule="exact"/>
        <w:rPr>
          <w:sz w:val="20"/>
          <w:szCs w:val="20"/>
        </w:rPr>
      </w:pPr>
    </w:p>
    <w:p w14:paraId="4E611EBC" w14:textId="77777777" w:rsidR="00F26A1A" w:rsidRDefault="00F26A1A">
      <w:pPr>
        <w:spacing w:line="200" w:lineRule="exact"/>
        <w:rPr>
          <w:sz w:val="20"/>
          <w:szCs w:val="20"/>
        </w:rPr>
      </w:pPr>
    </w:p>
    <w:p w14:paraId="7EE4F2BA" w14:textId="77777777" w:rsidR="00F26A1A" w:rsidRDefault="00F26A1A">
      <w:pPr>
        <w:spacing w:line="262" w:lineRule="exact"/>
        <w:rPr>
          <w:sz w:val="20"/>
          <w:szCs w:val="20"/>
        </w:rPr>
      </w:pPr>
    </w:p>
    <w:p w14:paraId="3040C102" w14:textId="77777777" w:rsidR="00F26A1A" w:rsidRDefault="00000000">
      <w:pPr>
        <w:ind w:left="6800"/>
        <w:rPr>
          <w:sz w:val="20"/>
          <w:szCs w:val="20"/>
        </w:rPr>
      </w:pPr>
      <w:r>
        <w:rPr>
          <w:rFonts w:ascii="Courier New" w:eastAsia="Courier New" w:hAnsi="Courier New" w:cs="Courier New"/>
          <w:b/>
          <w:bCs/>
          <w:sz w:val="15"/>
          <w:szCs w:val="15"/>
        </w:rPr>
        <w:t>317</w:t>
      </w:r>
    </w:p>
    <w:p w14:paraId="3F3931E2" w14:textId="77777777" w:rsidR="00F26A1A" w:rsidRDefault="00F26A1A">
      <w:pPr>
        <w:sectPr w:rsidR="00F26A1A">
          <w:pgSz w:w="8640" w:h="13101"/>
          <w:pgMar w:top="475" w:right="700" w:bottom="0" w:left="860" w:header="0" w:footer="0" w:gutter="0"/>
          <w:cols w:space="720" w:equalWidth="0">
            <w:col w:w="7080"/>
          </w:cols>
        </w:sectPr>
      </w:pPr>
    </w:p>
    <w:p w14:paraId="103B81DF" w14:textId="77777777" w:rsidR="00F26A1A" w:rsidRDefault="00F26A1A">
      <w:pPr>
        <w:spacing w:line="171" w:lineRule="exact"/>
        <w:rPr>
          <w:sz w:val="20"/>
          <w:szCs w:val="20"/>
        </w:rPr>
      </w:pPr>
    </w:p>
    <w:p w14:paraId="55F20886" w14:textId="77777777" w:rsidR="00F26A1A" w:rsidRDefault="00000000">
      <w:pPr>
        <w:spacing w:line="168" w:lineRule="exact"/>
        <w:rPr>
          <w:sz w:val="20"/>
          <w:szCs w:val="20"/>
        </w:rPr>
      </w:pPr>
      <w:r>
        <w:rPr>
          <w:rFonts w:ascii="PMingLiU" w:eastAsia="PMingLiU" w:hAnsi="PMingLiU" w:cs="PMingLiU"/>
          <w:sz w:val="14"/>
          <w:szCs w:val="14"/>
        </w:rPr>
        <w:t>#*" ##%"#"+!#(&amp;&amp;%"'+$'""#* "%#! " +#!+ &amp;)%#"$'!%</w:t>
      </w:r>
    </w:p>
    <w:p w14:paraId="413DE59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7E9D43FE" w14:textId="77777777" w:rsidR="00F26A1A" w:rsidRDefault="00F26A1A">
      <w:pPr>
        <w:sectPr w:rsidR="00F26A1A">
          <w:type w:val="continuous"/>
          <w:pgSz w:w="8640" w:h="13101"/>
          <w:pgMar w:top="475" w:right="700" w:bottom="0" w:left="860" w:header="0" w:footer="0" w:gutter="0"/>
          <w:cols w:space="720" w:equalWidth="0">
            <w:col w:w="7080"/>
          </w:cols>
        </w:sectPr>
      </w:pPr>
    </w:p>
    <w:p w14:paraId="72465052" w14:textId="77777777" w:rsidR="00F26A1A" w:rsidRDefault="00F26A1A">
      <w:pPr>
        <w:spacing w:line="141" w:lineRule="exact"/>
        <w:rPr>
          <w:sz w:val="20"/>
          <w:szCs w:val="20"/>
        </w:rPr>
      </w:pPr>
      <w:bookmarkStart w:id="307" w:name="page310"/>
      <w:bookmarkEnd w:id="307"/>
    </w:p>
    <w:p w14:paraId="0E844D1B" w14:textId="77777777" w:rsidR="00F26A1A" w:rsidRDefault="00000000">
      <w:pPr>
        <w:tabs>
          <w:tab w:val="left" w:pos="3880"/>
        </w:tabs>
        <w:rPr>
          <w:sz w:val="20"/>
          <w:szCs w:val="20"/>
        </w:rPr>
      </w:pPr>
      <w:r>
        <w:rPr>
          <w:rFonts w:ascii="Courier New" w:eastAsia="Courier New" w:hAnsi="Courier New" w:cs="Courier New"/>
          <w:b/>
          <w:bCs/>
          <w:sz w:val="16"/>
          <w:szCs w:val="16"/>
        </w:rPr>
        <w:t>318</w:t>
      </w:r>
      <w:r>
        <w:rPr>
          <w:sz w:val="20"/>
          <w:szCs w:val="20"/>
        </w:rPr>
        <w:tab/>
      </w:r>
      <w:r>
        <w:rPr>
          <w:rFonts w:ascii="Arial" w:eastAsia="Arial" w:hAnsi="Arial" w:cs="Arial"/>
          <w:sz w:val="14"/>
          <w:szCs w:val="14"/>
        </w:rPr>
        <w:t>SYNOPSIS OF CLINICAL OPHTHALMOLOGY</w:t>
      </w:r>
    </w:p>
    <w:p w14:paraId="048ECD45" w14:textId="77777777" w:rsidR="00F26A1A" w:rsidRDefault="00000000">
      <w:pPr>
        <w:spacing w:line="20" w:lineRule="exact"/>
        <w:rPr>
          <w:sz w:val="20"/>
          <w:szCs w:val="20"/>
        </w:rPr>
      </w:pPr>
      <w:r>
        <w:rPr>
          <w:noProof/>
          <w:sz w:val="20"/>
          <w:szCs w:val="20"/>
        </w:rPr>
        <w:drawing>
          <wp:anchor distT="0" distB="0" distL="114300" distR="114300" simplePos="0" relativeHeight="251798016" behindDoc="1" locked="0" layoutInCell="0" allowOverlap="1" wp14:anchorId="0E47EC74" wp14:editId="7846D5E3">
            <wp:simplePos x="0" y="0"/>
            <wp:positionH relativeFrom="column">
              <wp:posOffset>0</wp:posOffset>
            </wp:positionH>
            <wp:positionV relativeFrom="paragraph">
              <wp:posOffset>35560</wp:posOffset>
            </wp:positionV>
            <wp:extent cx="4419600" cy="12700"/>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r>
        <w:rPr>
          <w:noProof/>
          <w:sz w:val="20"/>
          <w:szCs w:val="20"/>
        </w:rPr>
        <w:drawing>
          <wp:anchor distT="0" distB="0" distL="114300" distR="114300" simplePos="0" relativeHeight="251799040" behindDoc="1" locked="0" layoutInCell="0" allowOverlap="1" wp14:anchorId="50885BB3" wp14:editId="1A32D425">
            <wp:simplePos x="0" y="0"/>
            <wp:positionH relativeFrom="column">
              <wp:posOffset>0</wp:posOffset>
            </wp:positionH>
            <wp:positionV relativeFrom="paragraph">
              <wp:posOffset>205740</wp:posOffset>
            </wp:positionV>
            <wp:extent cx="4419600" cy="381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3"/>
                    <a:srcRect/>
                    <a:stretch>
                      <a:fillRect/>
                    </a:stretch>
                  </pic:blipFill>
                  <pic:spPr bwMode="auto">
                    <a:xfrm>
                      <a:off x="0" y="0"/>
                      <a:ext cx="4419600" cy="38100"/>
                    </a:xfrm>
                    <a:prstGeom prst="rect">
                      <a:avLst/>
                    </a:prstGeom>
                    <a:noFill/>
                  </pic:spPr>
                </pic:pic>
              </a:graphicData>
            </a:graphic>
          </wp:anchor>
        </w:drawing>
      </w:r>
    </w:p>
    <w:p w14:paraId="756575FA" w14:textId="77777777" w:rsidR="00F26A1A" w:rsidRDefault="00F26A1A">
      <w:pPr>
        <w:spacing w:line="397" w:lineRule="exact"/>
        <w:rPr>
          <w:sz w:val="20"/>
          <w:szCs w:val="20"/>
        </w:rPr>
      </w:pPr>
    </w:p>
    <w:p w14:paraId="506BF493" w14:textId="77777777" w:rsidR="00F26A1A" w:rsidRDefault="00000000">
      <w:pPr>
        <w:tabs>
          <w:tab w:val="left" w:pos="1140"/>
        </w:tabs>
        <w:rPr>
          <w:sz w:val="20"/>
          <w:szCs w:val="20"/>
        </w:rPr>
      </w:pPr>
      <w:r>
        <w:rPr>
          <w:rFonts w:ascii="Arial" w:eastAsia="Arial" w:hAnsi="Arial" w:cs="Arial"/>
          <w:sz w:val="17"/>
          <w:szCs w:val="17"/>
        </w:rPr>
        <w:t>TABLE 17.1</w:t>
      </w:r>
      <w:r>
        <w:rPr>
          <w:sz w:val="20"/>
          <w:szCs w:val="20"/>
        </w:rPr>
        <w:tab/>
      </w:r>
      <w:r>
        <w:rPr>
          <w:rFonts w:ascii="Arial" w:eastAsia="Arial" w:hAnsi="Arial" w:cs="Arial"/>
          <w:sz w:val="15"/>
          <w:szCs w:val="15"/>
        </w:rPr>
        <w:t>Causes of vitreous haemorrhage</w:t>
      </w:r>
    </w:p>
    <w:p w14:paraId="589295E0" w14:textId="77777777" w:rsidR="00F26A1A" w:rsidRDefault="00000000">
      <w:pPr>
        <w:spacing w:line="20" w:lineRule="exact"/>
        <w:rPr>
          <w:sz w:val="20"/>
          <w:szCs w:val="20"/>
        </w:rPr>
      </w:pPr>
      <w:r>
        <w:rPr>
          <w:noProof/>
          <w:sz w:val="20"/>
          <w:szCs w:val="20"/>
        </w:rPr>
        <w:drawing>
          <wp:anchor distT="0" distB="0" distL="114300" distR="114300" simplePos="0" relativeHeight="251800064" behindDoc="1" locked="0" layoutInCell="0" allowOverlap="1" wp14:anchorId="2B015B6C" wp14:editId="6E1CF8C0">
            <wp:simplePos x="0" y="0"/>
            <wp:positionH relativeFrom="column">
              <wp:posOffset>0</wp:posOffset>
            </wp:positionH>
            <wp:positionV relativeFrom="paragraph">
              <wp:posOffset>50800</wp:posOffset>
            </wp:positionV>
            <wp:extent cx="4419600" cy="2421890"/>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12"/>
                    <a:srcRect/>
                    <a:stretch>
                      <a:fillRect/>
                    </a:stretch>
                  </pic:blipFill>
                  <pic:spPr bwMode="auto">
                    <a:xfrm>
                      <a:off x="0" y="0"/>
                      <a:ext cx="4419600" cy="2421890"/>
                    </a:xfrm>
                    <a:prstGeom prst="rect">
                      <a:avLst/>
                    </a:prstGeom>
                    <a:noFill/>
                  </pic:spPr>
                </pic:pic>
              </a:graphicData>
            </a:graphic>
          </wp:anchor>
        </w:drawing>
      </w:r>
    </w:p>
    <w:p w14:paraId="0A8C907D" w14:textId="77777777" w:rsidR="00F26A1A" w:rsidRDefault="00F26A1A">
      <w:pPr>
        <w:spacing w:line="260" w:lineRule="exact"/>
        <w:rPr>
          <w:sz w:val="20"/>
          <w:szCs w:val="20"/>
        </w:rPr>
      </w:pPr>
    </w:p>
    <w:p w14:paraId="4D8FC448" w14:textId="77777777" w:rsidR="00F26A1A" w:rsidRDefault="00000000">
      <w:pPr>
        <w:spacing w:line="227" w:lineRule="auto"/>
        <w:ind w:left="320" w:right="420" w:hanging="199"/>
        <w:rPr>
          <w:sz w:val="20"/>
          <w:szCs w:val="20"/>
        </w:rPr>
      </w:pPr>
      <w:r>
        <w:rPr>
          <w:rFonts w:ascii="Arial" w:eastAsia="Arial" w:hAnsi="Arial" w:cs="Arial"/>
          <w:sz w:val="15"/>
          <w:szCs w:val="15"/>
        </w:rPr>
        <w:t>1. Acute posterior vitreous detachment associated either with a retinal tear or avulsion of a peripheral vessel</w:t>
      </w:r>
    </w:p>
    <w:p w14:paraId="1F69D2D4" w14:textId="77777777" w:rsidR="00F26A1A" w:rsidRDefault="00F26A1A">
      <w:pPr>
        <w:spacing w:line="49" w:lineRule="exact"/>
        <w:rPr>
          <w:sz w:val="20"/>
          <w:szCs w:val="20"/>
        </w:rPr>
      </w:pPr>
    </w:p>
    <w:p w14:paraId="39C9CC3C" w14:textId="77777777" w:rsidR="00F26A1A" w:rsidRDefault="00000000">
      <w:pPr>
        <w:ind w:left="120"/>
        <w:rPr>
          <w:sz w:val="20"/>
          <w:szCs w:val="20"/>
        </w:rPr>
      </w:pPr>
      <w:r>
        <w:rPr>
          <w:rFonts w:ascii="Arial" w:eastAsia="Arial" w:hAnsi="Arial" w:cs="Arial"/>
          <w:sz w:val="15"/>
          <w:szCs w:val="15"/>
        </w:rPr>
        <w:t>2. Proliferative retinopathy</w:t>
      </w:r>
    </w:p>
    <w:p w14:paraId="0DACDCA3" w14:textId="77777777" w:rsidR="00F26A1A" w:rsidRDefault="00F26A1A">
      <w:pPr>
        <w:spacing w:line="8" w:lineRule="exact"/>
        <w:rPr>
          <w:sz w:val="20"/>
          <w:szCs w:val="20"/>
        </w:rPr>
      </w:pPr>
    </w:p>
    <w:p w14:paraId="3B990D97" w14:textId="77777777" w:rsidR="00F26A1A" w:rsidRDefault="00000000">
      <w:pPr>
        <w:numPr>
          <w:ilvl w:val="0"/>
          <w:numId w:val="163"/>
        </w:numPr>
        <w:tabs>
          <w:tab w:val="left" w:pos="460"/>
        </w:tabs>
        <w:ind w:left="460" w:hanging="140"/>
        <w:rPr>
          <w:rFonts w:ascii="Arial" w:eastAsia="Arial" w:hAnsi="Arial" w:cs="Arial"/>
          <w:color w:val="8661A7"/>
          <w:sz w:val="15"/>
          <w:szCs w:val="15"/>
        </w:rPr>
      </w:pPr>
      <w:r>
        <w:rPr>
          <w:rFonts w:ascii="Arial" w:eastAsia="Arial" w:hAnsi="Arial" w:cs="Arial"/>
          <w:sz w:val="15"/>
          <w:szCs w:val="15"/>
        </w:rPr>
        <w:t>Diabetes</w:t>
      </w:r>
    </w:p>
    <w:p w14:paraId="79AB326B" w14:textId="77777777" w:rsidR="00F26A1A" w:rsidRDefault="00F26A1A">
      <w:pPr>
        <w:spacing w:line="7" w:lineRule="exact"/>
        <w:rPr>
          <w:rFonts w:ascii="Arial" w:eastAsia="Arial" w:hAnsi="Arial" w:cs="Arial"/>
          <w:color w:val="8661A7"/>
          <w:sz w:val="15"/>
          <w:szCs w:val="15"/>
        </w:rPr>
      </w:pPr>
    </w:p>
    <w:p w14:paraId="37BA2789" w14:textId="77777777" w:rsidR="00F26A1A" w:rsidRDefault="00000000">
      <w:pPr>
        <w:numPr>
          <w:ilvl w:val="0"/>
          <w:numId w:val="163"/>
        </w:numPr>
        <w:tabs>
          <w:tab w:val="left" w:pos="460"/>
        </w:tabs>
        <w:ind w:left="460" w:hanging="140"/>
        <w:rPr>
          <w:rFonts w:ascii="Arial" w:eastAsia="Arial" w:hAnsi="Arial" w:cs="Arial"/>
          <w:color w:val="8661A7"/>
          <w:sz w:val="15"/>
          <w:szCs w:val="15"/>
        </w:rPr>
      </w:pPr>
      <w:r>
        <w:rPr>
          <w:rFonts w:ascii="Arial" w:eastAsia="Arial" w:hAnsi="Arial" w:cs="Arial"/>
          <w:sz w:val="15"/>
          <w:szCs w:val="15"/>
        </w:rPr>
        <w:t>Following retinal vein occlusion</w:t>
      </w:r>
    </w:p>
    <w:p w14:paraId="7B8B8590" w14:textId="77777777" w:rsidR="00F26A1A" w:rsidRDefault="00F26A1A">
      <w:pPr>
        <w:spacing w:line="7" w:lineRule="exact"/>
        <w:rPr>
          <w:rFonts w:ascii="Arial" w:eastAsia="Arial" w:hAnsi="Arial" w:cs="Arial"/>
          <w:color w:val="8661A7"/>
          <w:sz w:val="15"/>
          <w:szCs w:val="15"/>
        </w:rPr>
      </w:pPr>
    </w:p>
    <w:p w14:paraId="328FDA80" w14:textId="77777777" w:rsidR="00F26A1A" w:rsidRDefault="00000000">
      <w:pPr>
        <w:numPr>
          <w:ilvl w:val="0"/>
          <w:numId w:val="163"/>
        </w:numPr>
        <w:tabs>
          <w:tab w:val="left" w:pos="460"/>
        </w:tabs>
        <w:ind w:left="460" w:hanging="140"/>
        <w:rPr>
          <w:rFonts w:ascii="Arial" w:eastAsia="Arial" w:hAnsi="Arial" w:cs="Arial"/>
          <w:color w:val="8661A7"/>
          <w:sz w:val="15"/>
          <w:szCs w:val="15"/>
        </w:rPr>
      </w:pPr>
      <w:r>
        <w:rPr>
          <w:rFonts w:ascii="Arial" w:eastAsia="Arial" w:hAnsi="Arial" w:cs="Arial"/>
          <w:sz w:val="15"/>
          <w:szCs w:val="15"/>
        </w:rPr>
        <w:t>Sickle cell disease</w:t>
      </w:r>
    </w:p>
    <w:p w14:paraId="53BE3DA3" w14:textId="77777777" w:rsidR="00F26A1A" w:rsidRDefault="00F26A1A">
      <w:pPr>
        <w:spacing w:line="7" w:lineRule="exact"/>
        <w:rPr>
          <w:rFonts w:ascii="Arial" w:eastAsia="Arial" w:hAnsi="Arial" w:cs="Arial"/>
          <w:color w:val="8661A7"/>
          <w:sz w:val="15"/>
          <w:szCs w:val="15"/>
        </w:rPr>
      </w:pPr>
    </w:p>
    <w:p w14:paraId="444F6796" w14:textId="77777777" w:rsidR="00F26A1A" w:rsidRDefault="00000000">
      <w:pPr>
        <w:numPr>
          <w:ilvl w:val="0"/>
          <w:numId w:val="163"/>
        </w:numPr>
        <w:tabs>
          <w:tab w:val="left" w:pos="460"/>
        </w:tabs>
        <w:ind w:left="460" w:hanging="140"/>
        <w:rPr>
          <w:rFonts w:ascii="Arial" w:eastAsia="Arial" w:hAnsi="Arial" w:cs="Arial"/>
          <w:color w:val="8661A7"/>
          <w:sz w:val="15"/>
          <w:szCs w:val="15"/>
        </w:rPr>
      </w:pPr>
      <w:r>
        <w:rPr>
          <w:rFonts w:ascii="Arial" w:eastAsia="Arial" w:hAnsi="Arial" w:cs="Arial"/>
          <w:sz w:val="15"/>
          <w:szCs w:val="15"/>
        </w:rPr>
        <w:t>Eales disease</w:t>
      </w:r>
    </w:p>
    <w:p w14:paraId="3545C95F" w14:textId="77777777" w:rsidR="00F26A1A" w:rsidRDefault="00F26A1A">
      <w:pPr>
        <w:spacing w:line="7" w:lineRule="exact"/>
        <w:rPr>
          <w:rFonts w:ascii="Arial" w:eastAsia="Arial" w:hAnsi="Arial" w:cs="Arial"/>
          <w:color w:val="8661A7"/>
          <w:sz w:val="15"/>
          <w:szCs w:val="15"/>
        </w:rPr>
      </w:pPr>
    </w:p>
    <w:p w14:paraId="514B2038" w14:textId="77777777" w:rsidR="00F26A1A" w:rsidRDefault="00000000">
      <w:pPr>
        <w:numPr>
          <w:ilvl w:val="0"/>
          <w:numId w:val="163"/>
        </w:numPr>
        <w:tabs>
          <w:tab w:val="left" w:pos="460"/>
        </w:tabs>
        <w:ind w:left="460" w:hanging="140"/>
        <w:rPr>
          <w:rFonts w:ascii="Arial" w:eastAsia="Arial" w:hAnsi="Arial" w:cs="Arial"/>
          <w:color w:val="8661A7"/>
          <w:sz w:val="15"/>
          <w:szCs w:val="15"/>
        </w:rPr>
      </w:pPr>
      <w:r>
        <w:rPr>
          <w:rFonts w:ascii="Arial" w:eastAsia="Arial" w:hAnsi="Arial" w:cs="Arial"/>
          <w:sz w:val="15"/>
          <w:szCs w:val="15"/>
        </w:rPr>
        <w:t>Vasculitis</w:t>
      </w:r>
    </w:p>
    <w:p w14:paraId="4A1FF4F6" w14:textId="77777777" w:rsidR="00F26A1A" w:rsidRDefault="00F26A1A">
      <w:pPr>
        <w:spacing w:line="48" w:lineRule="exact"/>
        <w:rPr>
          <w:sz w:val="20"/>
          <w:szCs w:val="20"/>
        </w:rPr>
      </w:pPr>
    </w:p>
    <w:p w14:paraId="47055B6E" w14:textId="77777777" w:rsidR="00F26A1A" w:rsidRDefault="00000000">
      <w:pPr>
        <w:ind w:left="120"/>
        <w:rPr>
          <w:sz w:val="20"/>
          <w:szCs w:val="20"/>
        </w:rPr>
      </w:pPr>
      <w:r>
        <w:rPr>
          <w:rFonts w:ascii="Arial" w:eastAsia="Arial" w:hAnsi="Arial" w:cs="Arial"/>
          <w:sz w:val="15"/>
          <w:szCs w:val="15"/>
        </w:rPr>
        <w:t>3. Miscellaneous retinal disorders</w:t>
      </w:r>
    </w:p>
    <w:p w14:paraId="3391718A" w14:textId="77777777" w:rsidR="00F26A1A" w:rsidRDefault="00F26A1A">
      <w:pPr>
        <w:spacing w:line="8" w:lineRule="exact"/>
        <w:rPr>
          <w:sz w:val="20"/>
          <w:szCs w:val="20"/>
        </w:rPr>
      </w:pPr>
    </w:p>
    <w:p w14:paraId="6DBD8828" w14:textId="77777777" w:rsidR="00F26A1A" w:rsidRDefault="00000000">
      <w:pPr>
        <w:numPr>
          <w:ilvl w:val="0"/>
          <w:numId w:val="164"/>
        </w:numPr>
        <w:tabs>
          <w:tab w:val="left" w:pos="460"/>
        </w:tabs>
        <w:ind w:left="460" w:hanging="140"/>
        <w:rPr>
          <w:rFonts w:ascii="Arial" w:eastAsia="Arial" w:hAnsi="Arial" w:cs="Arial"/>
          <w:color w:val="8661A7"/>
          <w:sz w:val="15"/>
          <w:szCs w:val="15"/>
        </w:rPr>
      </w:pPr>
      <w:r>
        <w:rPr>
          <w:rFonts w:ascii="Arial" w:eastAsia="Arial" w:hAnsi="Arial" w:cs="Arial"/>
          <w:sz w:val="15"/>
          <w:szCs w:val="15"/>
        </w:rPr>
        <w:t>Macroaneurysm</w:t>
      </w:r>
    </w:p>
    <w:p w14:paraId="1B1D5C3F" w14:textId="77777777" w:rsidR="00F26A1A" w:rsidRDefault="00F26A1A">
      <w:pPr>
        <w:spacing w:line="7" w:lineRule="exact"/>
        <w:rPr>
          <w:rFonts w:ascii="Arial" w:eastAsia="Arial" w:hAnsi="Arial" w:cs="Arial"/>
          <w:color w:val="8661A7"/>
          <w:sz w:val="15"/>
          <w:szCs w:val="15"/>
        </w:rPr>
      </w:pPr>
    </w:p>
    <w:p w14:paraId="50689E26" w14:textId="77777777" w:rsidR="00F26A1A" w:rsidRDefault="00000000">
      <w:pPr>
        <w:numPr>
          <w:ilvl w:val="0"/>
          <w:numId w:val="164"/>
        </w:numPr>
        <w:tabs>
          <w:tab w:val="left" w:pos="460"/>
        </w:tabs>
        <w:ind w:left="460" w:hanging="140"/>
        <w:rPr>
          <w:rFonts w:ascii="Arial" w:eastAsia="Arial" w:hAnsi="Arial" w:cs="Arial"/>
          <w:color w:val="8661A7"/>
          <w:sz w:val="15"/>
          <w:szCs w:val="15"/>
        </w:rPr>
      </w:pPr>
      <w:r>
        <w:rPr>
          <w:rFonts w:ascii="Arial" w:eastAsia="Arial" w:hAnsi="Arial" w:cs="Arial"/>
          <w:sz w:val="15"/>
          <w:szCs w:val="15"/>
        </w:rPr>
        <w:t>Telangiectasia</w:t>
      </w:r>
    </w:p>
    <w:p w14:paraId="5887F9A9" w14:textId="77777777" w:rsidR="00F26A1A" w:rsidRDefault="00F26A1A">
      <w:pPr>
        <w:spacing w:line="7" w:lineRule="exact"/>
        <w:rPr>
          <w:rFonts w:ascii="Arial" w:eastAsia="Arial" w:hAnsi="Arial" w:cs="Arial"/>
          <w:color w:val="8661A7"/>
          <w:sz w:val="15"/>
          <w:szCs w:val="15"/>
        </w:rPr>
      </w:pPr>
    </w:p>
    <w:p w14:paraId="7381AAC6" w14:textId="77777777" w:rsidR="00F26A1A" w:rsidRDefault="00000000">
      <w:pPr>
        <w:numPr>
          <w:ilvl w:val="0"/>
          <w:numId w:val="164"/>
        </w:numPr>
        <w:tabs>
          <w:tab w:val="left" w:pos="460"/>
        </w:tabs>
        <w:ind w:left="460" w:hanging="140"/>
        <w:rPr>
          <w:rFonts w:ascii="Arial" w:eastAsia="Arial" w:hAnsi="Arial" w:cs="Arial"/>
          <w:color w:val="8661A7"/>
          <w:sz w:val="15"/>
          <w:szCs w:val="15"/>
        </w:rPr>
      </w:pPr>
      <w:r>
        <w:rPr>
          <w:rFonts w:ascii="Arial" w:eastAsia="Arial" w:hAnsi="Arial" w:cs="Arial"/>
          <w:sz w:val="15"/>
          <w:szCs w:val="15"/>
        </w:rPr>
        <w:t>Capillary haemangioma</w:t>
      </w:r>
    </w:p>
    <w:p w14:paraId="50815ABA" w14:textId="77777777" w:rsidR="00F26A1A" w:rsidRDefault="00F26A1A">
      <w:pPr>
        <w:spacing w:line="48" w:lineRule="exact"/>
        <w:rPr>
          <w:sz w:val="20"/>
          <w:szCs w:val="20"/>
        </w:rPr>
      </w:pPr>
    </w:p>
    <w:p w14:paraId="0D826186" w14:textId="77777777" w:rsidR="00F26A1A" w:rsidRDefault="00000000">
      <w:pPr>
        <w:ind w:left="120"/>
        <w:rPr>
          <w:sz w:val="20"/>
          <w:szCs w:val="20"/>
        </w:rPr>
      </w:pPr>
      <w:r>
        <w:rPr>
          <w:rFonts w:ascii="Arial" w:eastAsia="Arial" w:hAnsi="Arial" w:cs="Arial"/>
          <w:sz w:val="15"/>
          <w:szCs w:val="15"/>
        </w:rPr>
        <w:t>4. Trauma</w:t>
      </w:r>
    </w:p>
    <w:p w14:paraId="5DE3FDE3" w14:textId="77777777" w:rsidR="00F26A1A" w:rsidRDefault="00F26A1A">
      <w:pPr>
        <w:spacing w:line="8" w:lineRule="exact"/>
        <w:rPr>
          <w:sz w:val="20"/>
          <w:szCs w:val="20"/>
        </w:rPr>
      </w:pPr>
    </w:p>
    <w:p w14:paraId="0E8FCDC0" w14:textId="77777777" w:rsidR="00F26A1A" w:rsidRDefault="00000000">
      <w:pPr>
        <w:numPr>
          <w:ilvl w:val="0"/>
          <w:numId w:val="165"/>
        </w:numPr>
        <w:tabs>
          <w:tab w:val="left" w:pos="460"/>
        </w:tabs>
        <w:ind w:left="460" w:hanging="140"/>
        <w:rPr>
          <w:rFonts w:ascii="Arial" w:eastAsia="Arial" w:hAnsi="Arial" w:cs="Arial"/>
          <w:color w:val="8661A7"/>
          <w:sz w:val="15"/>
          <w:szCs w:val="15"/>
        </w:rPr>
      </w:pPr>
      <w:r>
        <w:rPr>
          <w:rFonts w:ascii="Arial" w:eastAsia="Arial" w:hAnsi="Arial" w:cs="Arial"/>
          <w:sz w:val="15"/>
          <w:szCs w:val="15"/>
        </w:rPr>
        <w:t>Blunt</w:t>
      </w:r>
    </w:p>
    <w:p w14:paraId="3DD501E3" w14:textId="77777777" w:rsidR="00F26A1A" w:rsidRDefault="00F26A1A">
      <w:pPr>
        <w:spacing w:line="7" w:lineRule="exact"/>
        <w:rPr>
          <w:rFonts w:ascii="Arial" w:eastAsia="Arial" w:hAnsi="Arial" w:cs="Arial"/>
          <w:color w:val="8661A7"/>
          <w:sz w:val="15"/>
          <w:szCs w:val="15"/>
        </w:rPr>
      </w:pPr>
    </w:p>
    <w:p w14:paraId="2FB631B7" w14:textId="77777777" w:rsidR="00F26A1A" w:rsidRDefault="00000000">
      <w:pPr>
        <w:numPr>
          <w:ilvl w:val="0"/>
          <w:numId w:val="165"/>
        </w:numPr>
        <w:tabs>
          <w:tab w:val="left" w:pos="460"/>
        </w:tabs>
        <w:ind w:left="460" w:hanging="140"/>
        <w:rPr>
          <w:rFonts w:ascii="Arial" w:eastAsia="Arial" w:hAnsi="Arial" w:cs="Arial"/>
          <w:color w:val="8661A7"/>
          <w:sz w:val="15"/>
          <w:szCs w:val="15"/>
        </w:rPr>
      </w:pPr>
      <w:r>
        <w:rPr>
          <w:rFonts w:ascii="Arial" w:eastAsia="Arial" w:hAnsi="Arial" w:cs="Arial"/>
          <w:sz w:val="15"/>
          <w:szCs w:val="15"/>
        </w:rPr>
        <w:t>Penetrating</w:t>
      </w:r>
    </w:p>
    <w:p w14:paraId="7B9E018F" w14:textId="77777777" w:rsidR="00F26A1A" w:rsidRDefault="00F26A1A">
      <w:pPr>
        <w:spacing w:line="7" w:lineRule="exact"/>
        <w:rPr>
          <w:rFonts w:ascii="Arial" w:eastAsia="Arial" w:hAnsi="Arial" w:cs="Arial"/>
          <w:color w:val="8661A7"/>
          <w:sz w:val="15"/>
          <w:szCs w:val="15"/>
        </w:rPr>
      </w:pPr>
    </w:p>
    <w:p w14:paraId="77AEC11C" w14:textId="77777777" w:rsidR="00F26A1A" w:rsidRDefault="00000000">
      <w:pPr>
        <w:numPr>
          <w:ilvl w:val="0"/>
          <w:numId w:val="165"/>
        </w:numPr>
        <w:tabs>
          <w:tab w:val="left" w:pos="460"/>
        </w:tabs>
        <w:ind w:left="460" w:hanging="140"/>
        <w:rPr>
          <w:rFonts w:ascii="Arial" w:eastAsia="Arial" w:hAnsi="Arial" w:cs="Arial"/>
          <w:color w:val="8661A7"/>
          <w:sz w:val="15"/>
          <w:szCs w:val="15"/>
        </w:rPr>
      </w:pPr>
      <w:r>
        <w:rPr>
          <w:rFonts w:ascii="Arial" w:eastAsia="Arial" w:hAnsi="Arial" w:cs="Arial"/>
          <w:sz w:val="15"/>
          <w:szCs w:val="15"/>
        </w:rPr>
        <w:t>Iatrogenic</w:t>
      </w:r>
    </w:p>
    <w:p w14:paraId="06333A40" w14:textId="77777777" w:rsidR="00F26A1A" w:rsidRDefault="00F26A1A">
      <w:pPr>
        <w:spacing w:line="48" w:lineRule="exact"/>
        <w:rPr>
          <w:sz w:val="20"/>
          <w:szCs w:val="20"/>
        </w:rPr>
      </w:pPr>
    </w:p>
    <w:p w14:paraId="764E4C17" w14:textId="77777777" w:rsidR="00F26A1A" w:rsidRDefault="00000000">
      <w:pPr>
        <w:ind w:left="120"/>
        <w:rPr>
          <w:sz w:val="20"/>
          <w:szCs w:val="20"/>
        </w:rPr>
      </w:pPr>
      <w:r>
        <w:rPr>
          <w:rFonts w:ascii="Arial" w:eastAsia="Arial" w:hAnsi="Arial" w:cs="Arial"/>
          <w:sz w:val="15"/>
          <w:szCs w:val="15"/>
        </w:rPr>
        <w:t>5. Systemic</w:t>
      </w:r>
    </w:p>
    <w:p w14:paraId="34C9F9F4" w14:textId="77777777" w:rsidR="00F26A1A" w:rsidRDefault="00F26A1A">
      <w:pPr>
        <w:spacing w:line="8" w:lineRule="exact"/>
        <w:rPr>
          <w:sz w:val="20"/>
          <w:szCs w:val="20"/>
        </w:rPr>
      </w:pPr>
    </w:p>
    <w:p w14:paraId="4386D930" w14:textId="77777777" w:rsidR="00F26A1A" w:rsidRDefault="00000000">
      <w:pPr>
        <w:numPr>
          <w:ilvl w:val="0"/>
          <w:numId w:val="166"/>
        </w:numPr>
        <w:tabs>
          <w:tab w:val="left" w:pos="460"/>
        </w:tabs>
        <w:ind w:left="460" w:hanging="140"/>
        <w:rPr>
          <w:rFonts w:ascii="Arial" w:eastAsia="Arial" w:hAnsi="Arial" w:cs="Arial"/>
          <w:color w:val="8661A7"/>
          <w:sz w:val="15"/>
          <w:szCs w:val="15"/>
        </w:rPr>
      </w:pPr>
      <w:r>
        <w:rPr>
          <w:rFonts w:ascii="Arial" w:eastAsia="Arial" w:hAnsi="Arial" w:cs="Arial"/>
          <w:sz w:val="15"/>
          <w:szCs w:val="15"/>
        </w:rPr>
        <w:t>Bleeding disorders</w:t>
      </w:r>
    </w:p>
    <w:p w14:paraId="2746CE38" w14:textId="77777777" w:rsidR="00F26A1A" w:rsidRDefault="00F26A1A">
      <w:pPr>
        <w:spacing w:line="7" w:lineRule="exact"/>
        <w:rPr>
          <w:rFonts w:ascii="Arial" w:eastAsia="Arial" w:hAnsi="Arial" w:cs="Arial"/>
          <w:color w:val="8661A7"/>
          <w:sz w:val="15"/>
          <w:szCs w:val="15"/>
        </w:rPr>
      </w:pPr>
    </w:p>
    <w:p w14:paraId="626214A1" w14:textId="77777777" w:rsidR="00F26A1A" w:rsidRDefault="00000000">
      <w:pPr>
        <w:numPr>
          <w:ilvl w:val="0"/>
          <w:numId w:val="166"/>
        </w:numPr>
        <w:tabs>
          <w:tab w:val="left" w:pos="460"/>
        </w:tabs>
        <w:ind w:left="460" w:hanging="140"/>
        <w:rPr>
          <w:rFonts w:ascii="Arial" w:eastAsia="Arial" w:hAnsi="Arial" w:cs="Arial"/>
          <w:color w:val="8661A7"/>
          <w:sz w:val="15"/>
          <w:szCs w:val="15"/>
        </w:rPr>
      </w:pPr>
      <w:r>
        <w:rPr>
          <w:rFonts w:ascii="Arial" w:eastAsia="Arial" w:hAnsi="Arial" w:cs="Arial"/>
          <w:sz w:val="15"/>
          <w:szCs w:val="15"/>
        </w:rPr>
        <w:t>Terson syndrome</w:t>
      </w:r>
    </w:p>
    <w:p w14:paraId="67BE5FF8" w14:textId="77777777" w:rsidR="00F26A1A" w:rsidRDefault="00000000">
      <w:pPr>
        <w:spacing w:line="20" w:lineRule="exact"/>
        <w:rPr>
          <w:sz w:val="20"/>
          <w:szCs w:val="20"/>
        </w:rPr>
      </w:pPr>
      <w:r>
        <w:rPr>
          <w:noProof/>
          <w:sz w:val="20"/>
          <w:szCs w:val="20"/>
        </w:rPr>
        <w:drawing>
          <wp:anchor distT="0" distB="0" distL="114300" distR="114300" simplePos="0" relativeHeight="251801088" behindDoc="1" locked="0" layoutInCell="0" allowOverlap="1" wp14:anchorId="687FD8A1" wp14:editId="0BA69480">
            <wp:simplePos x="0" y="0"/>
            <wp:positionH relativeFrom="column">
              <wp:posOffset>16510</wp:posOffset>
            </wp:positionH>
            <wp:positionV relativeFrom="paragraph">
              <wp:posOffset>340995</wp:posOffset>
            </wp:positionV>
            <wp:extent cx="4385945" cy="2115185"/>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13"/>
                    <a:srcRect/>
                    <a:stretch>
                      <a:fillRect/>
                    </a:stretch>
                  </pic:blipFill>
                  <pic:spPr bwMode="auto">
                    <a:xfrm>
                      <a:off x="0" y="0"/>
                      <a:ext cx="4385945" cy="2115185"/>
                    </a:xfrm>
                    <a:prstGeom prst="rect">
                      <a:avLst/>
                    </a:prstGeom>
                    <a:noFill/>
                  </pic:spPr>
                </pic:pic>
              </a:graphicData>
            </a:graphic>
          </wp:anchor>
        </w:drawing>
      </w:r>
    </w:p>
    <w:p w14:paraId="0D749420" w14:textId="77777777" w:rsidR="00F26A1A" w:rsidRDefault="00F26A1A">
      <w:pPr>
        <w:spacing w:line="200" w:lineRule="exact"/>
        <w:rPr>
          <w:sz w:val="20"/>
          <w:szCs w:val="20"/>
        </w:rPr>
      </w:pPr>
    </w:p>
    <w:p w14:paraId="4C6339BC" w14:textId="77777777" w:rsidR="00F26A1A" w:rsidRDefault="00F26A1A">
      <w:pPr>
        <w:spacing w:line="200" w:lineRule="exact"/>
        <w:rPr>
          <w:sz w:val="20"/>
          <w:szCs w:val="20"/>
        </w:rPr>
      </w:pPr>
    </w:p>
    <w:p w14:paraId="15AABE49" w14:textId="77777777" w:rsidR="00F26A1A" w:rsidRDefault="00F26A1A">
      <w:pPr>
        <w:spacing w:line="200" w:lineRule="exact"/>
        <w:rPr>
          <w:sz w:val="20"/>
          <w:szCs w:val="20"/>
        </w:rPr>
      </w:pPr>
    </w:p>
    <w:p w14:paraId="5252B9F4" w14:textId="77777777" w:rsidR="00F26A1A" w:rsidRDefault="00F26A1A">
      <w:pPr>
        <w:spacing w:line="200" w:lineRule="exact"/>
        <w:rPr>
          <w:sz w:val="20"/>
          <w:szCs w:val="20"/>
        </w:rPr>
      </w:pPr>
    </w:p>
    <w:p w14:paraId="4AB4B1C3" w14:textId="77777777" w:rsidR="00F26A1A" w:rsidRDefault="00F26A1A">
      <w:pPr>
        <w:spacing w:line="200" w:lineRule="exact"/>
        <w:rPr>
          <w:sz w:val="20"/>
          <w:szCs w:val="20"/>
        </w:rPr>
      </w:pPr>
    </w:p>
    <w:p w14:paraId="111463CE" w14:textId="77777777" w:rsidR="00F26A1A" w:rsidRDefault="00F26A1A">
      <w:pPr>
        <w:spacing w:line="200" w:lineRule="exact"/>
        <w:rPr>
          <w:sz w:val="20"/>
          <w:szCs w:val="20"/>
        </w:rPr>
      </w:pPr>
    </w:p>
    <w:p w14:paraId="564580C5" w14:textId="77777777" w:rsidR="00F26A1A" w:rsidRDefault="00F26A1A">
      <w:pPr>
        <w:spacing w:line="200" w:lineRule="exact"/>
        <w:rPr>
          <w:sz w:val="20"/>
          <w:szCs w:val="20"/>
        </w:rPr>
      </w:pPr>
    </w:p>
    <w:p w14:paraId="4369E27A" w14:textId="77777777" w:rsidR="00F26A1A" w:rsidRDefault="00F26A1A">
      <w:pPr>
        <w:spacing w:line="200" w:lineRule="exact"/>
        <w:rPr>
          <w:sz w:val="20"/>
          <w:szCs w:val="20"/>
        </w:rPr>
      </w:pPr>
    </w:p>
    <w:p w14:paraId="50224526" w14:textId="77777777" w:rsidR="00F26A1A" w:rsidRDefault="00F26A1A">
      <w:pPr>
        <w:spacing w:line="200" w:lineRule="exact"/>
        <w:rPr>
          <w:sz w:val="20"/>
          <w:szCs w:val="20"/>
        </w:rPr>
      </w:pPr>
    </w:p>
    <w:p w14:paraId="4DC3B30C" w14:textId="77777777" w:rsidR="00F26A1A" w:rsidRDefault="00F26A1A">
      <w:pPr>
        <w:spacing w:line="200" w:lineRule="exact"/>
        <w:rPr>
          <w:sz w:val="20"/>
          <w:szCs w:val="20"/>
        </w:rPr>
      </w:pPr>
    </w:p>
    <w:p w14:paraId="67B8B0F1" w14:textId="77777777" w:rsidR="00F26A1A" w:rsidRDefault="00F26A1A">
      <w:pPr>
        <w:spacing w:line="200" w:lineRule="exact"/>
        <w:rPr>
          <w:sz w:val="20"/>
          <w:szCs w:val="20"/>
        </w:rPr>
      </w:pPr>
    </w:p>
    <w:p w14:paraId="336908BC" w14:textId="77777777" w:rsidR="00F26A1A" w:rsidRDefault="00F26A1A">
      <w:pPr>
        <w:spacing w:line="200" w:lineRule="exact"/>
        <w:rPr>
          <w:sz w:val="20"/>
          <w:szCs w:val="20"/>
        </w:rPr>
      </w:pPr>
    </w:p>
    <w:p w14:paraId="5F80DF73" w14:textId="77777777" w:rsidR="00F26A1A" w:rsidRDefault="00F26A1A">
      <w:pPr>
        <w:spacing w:line="200" w:lineRule="exact"/>
        <w:rPr>
          <w:sz w:val="20"/>
          <w:szCs w:val="20"/>
        </w:rPr>
      </w:pPr>
    </w:p>
    <w:p w14:paraId="6E091FBB" w14:textId="77777777" w:rsidR="00F26A1A" w:rsidRDefault="00F26A1A">
      <w:pPr>
        <w:spacing w:line="200" w:lineRule="exact"/>
        <w:rPr>
          <w:sz w:val="20"/>
          <w:szCs w:val="20"/>
        </w:rPr>
      </w:pPr>
    </w:p>
    <w:p w14:paraId="6F134AC8" w14:textId="77777777" w:rsidR="00F26A1A" w:rsidRDefault="00F26A1A">
      <w:pPr>
        <w:spacing w:line="200" w:lineRule="exact"/>
        <w:rPr>
          <w:sz w:val="20"/>
          <w:szCs w:val="20"/>
        </w:rPr>
      </w:pPr>
    </w:p>
    <w:p w14:paraId="5228D29E" w14:textId="77777777" w:rsidR="00F26A1A" w:rsidRDefault="00F26A1A">
      <w:pPr>
        <w:spacing w:line="200" w:lineRule="exact"/>
        <w:rPr>
          <w:sz w:val="20"/>
          <w:szCs w:val="20"/>
        </w:rPr>
      </w:pPr>
    </w:p>
    <w:p w14:paraId="0324C9E6" w14:textId="77777777" w:rsidR="00F26A1A" w:rsidRDefault="00F26A1A">
      <w:pPr>
        <w:spacing w:line="242" w:lineRule="exact"/>
        <w:rPr>
          <w:sz w:val="20"/>
          <w:szCs w:val="20"/>
        </w:rPr>
      </w:pPr>
    </w:p>
    <w:p w14:paraId="35622F82" w14:textId="77777777" w:rsidR="00F26A1A" w:rsidRDefault="00000000">
      <w:pPr>
        <w:tabs>
          <w:tab w:val="left" w:pos="366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2C5557D" w14:textId="77777777" w:rsidR="00F26A1A" w:rsidRDefault="00F26A1A">
      <w:pPr>
        <w:spacing w:line="300" w:lineRule="exact"/>
        <w:rPr>
          <w:sz w:val="20"/>
          <w:szCs w:val="20"/>
        </w:rPr>
      </w:pPr>
    </w:p>
    <w:p w14:paraId="376D5CED" w14:textId="77777777" w:rsidR="00F26A1A" w:rsidRDefault="00000000">
      <w:pPr>
        <w:spacing w:line="227" w:lineRule="auto"/>
        <w:ind w:right="100"/>
        <w:rPr>
          <w:sz w:val="20"/>
          <w:szCs w:val="20"/>
        </w:rPr>
      </w:pPr>
      <w:r>
        <w:rPr>
          <w:rFonts w:ascii="Arial" w:eastAsia="Arial" w:hAnsi="Arial" w:cs="Arial"/>
          <w:sz w:val="15"/>
          <w:szCs w:val="15"/>
        </w:rPr>
        <w:t>Fig. 17.1 (A) Resorbing vitreous haemorrhage, (B) acute intra- and pre-retinal haemorrhage in Terson syn-drome. (</w:t>
      </w:r>
      <w:r>
        <w:rPr>
          <w:rFonts w:ascii="Arial" w:eastAsia="Arial" w:hAnsi="Arial" w:cs="Arial"/>
          <w:color w:val="0080AC"/>
          <w:sz w:val="15"/>
          <w:szCs w:val="15"/>
        </w:rPr>
        <w:t>Figure 17.1A</w:t>
      </w:r>
      <w:r>
        <w:rPr>
          <w:rFonts w:ascii="Arial" w:eastAsia="Arial" w:hAnsi="Arial" w:cs="Arial"/>
          <w:sz w:val="15"/>
          <w:szCs w:val="15"/>
        </w:rPr>
        <w:t xml:space="preserve"> courtesy of Chris Barry, Lions Eye Institute, Perth, Australia.)</w:t>
      </w:r>
    </w:p>
    <w:p w14:paraId="7992B2A1" w14:textId="77777777" w:rsidR="00F26A1A" w:rsidRDefault="00F26A1A">
      <w:pPr>
        <w:spacing w:line="383" w:lineRule="exact"/>
        <w:rPr>
          <w:sz w:val="20"/>
          <w:szCs w:val="20"/>
        </w:rPr>
      </w:pPr>
    </w:p>
    <w:p w14:paraId="0BDBD615" w14:textId="77777777" w:rsidR="00F26A1A" w:rsidRDefault="00000000">
      <w:pPr>
        <w:rPr>
          <w:sz w:val="20"/>
          <w:szCs w:val="20"/>
        </w:rPr>
      </w:pPr>
      <w:r>
        <w:rPr>
          <w:rFonts w:ascii="Arial" w:eastAsia="Arial" w:hAnsi="Arial" w:cs="Arial"/>
          <w:b/>
          <w:bCs/>
          <w:color w:val="C8001A"/>
          <w:sz w:val="24"/>
          <w:szCs w:val="24"/>
        </w:rPr>
        <w:t>Synchysis scintillans</w:t>
      </w:r>
    </w:p>
    <w:p w14:paraId="0BB0A665" w14:textId="77777777" w:rsidR="00F26A1A" w:rsidRDefault="00F26A1A">
      <w:pPr>
        <w:spacing w:line="137" w:lineRule="exact"/>
        <w:rPr>
          <w:sz w:val="20"/>
          <w:szCs w:val="20"/>
        </w:rPr>
      </w:pPr>
    </w:p>
    <w:p w14:paraId="12EC1E1A" w14:textId="77777777" w:rsidR="00F26A1A" w:rsidRDefault="00000000">
      <w:pPr>
        <w:rPr>
          <w:sz w:val="20"/>
          <w:szCs w:val="20"/>
        </w:rPr>
      </w:pPr>
      <w:r>
        <w:rPr>
          <w:rFonts w:ascii="Arial" w:eastAsia="Arial" w:hAnsi="Arial" w:cs="Arial"/>
          <w:b/>
          <w:bCs/>
          <w:sz w:val="18"/>
          <w:szCs w:val="18"/>
        </w:rPr>
        <w:t>Pathogenesis:</w:t>
      </w:r>
    </w:p>
    <w:p w14:paraId="074B81C6" w14:textId="77777777" w:rsidR="00F26A1A" w:rsidRDefault="00F26A1A">
      <w:pPr>
        <w:spacing w:line="28" w:lineRule="exact"/>
        <w:rPr>
          <w:sz w:val="20"/>
          <w:szCs w:val="20"/>
        </w:rPr>
      </w:pPr>
    </w:p>
    <w:p w14:paraId="76BE307D" w14:textId="77777777" w:rsidR="00F26A1A" w:rsidRDefault="00000000">
      <w:pPr>
        <w:spacing w:line="246" w:lineRule="auto"/>
        <w:ind w:right="100"/>
        <w:rPr>
          <w:sz w:val="20"/>
          <w:szCs w:val="20"/>
        </w:rPr>
      </w:pPr>
      <w:r>
        <w:rPr>
          <w:rFonts w:ascii="Arial" w:eastAsia="Arial" w:hAnsi="Arial" w:cs="Arial"/>
          <w:sz w:val="18"/>
          <w:szCs w:val="18"/>
        </w:rPr>
        <w:t>uncommon condition that follows a chronic vitreous haemorrhage, often in a blind eye. Usually discovered when frank haemorrhage is no longer present. e vitreous particles are derived from degraded blood cells and are composed of cholesterol.</w:t>
      </w:r>
    </w:p>
    <w:p w14:paraId="79572803" w14:textId="77777777" w:rsidR="00F26A1A" w:rsidRDefault="00F26A1A">
      <w:pPr>
        <w:spacing w:line="149" w:lineRule="exact"/>
        <w:rPr>
          <w:sz w:val="20"/>
          <w:szCs w:val="20"/>
        </w:rPr>
      </w:pPr>
    </w:p>
    <w:p w14:paraId="1FA6FDFE" w14:textId="77777777" w:rsidR="00F26A1A" w:rsidRDefault="00000000">
      <w:pPr>
        <w:rPr>
          <w:sz w:val="20"/>
          <w:szCs w:val="20"/>
        </w:rPr>
      </w:pPr>
      <w:r>
        <w:rPr>
          <w:rFonts w:ascii="Arial" w:eastAsia="Arial" w:hAnsi="Arial" w:cs="Arial"/>
          <w:b/>
          <w:bCs/>
          <w:sz w:val="18"/>
          <w:szCs w:val="18"/>
        </w:rPr>
        <w:t>Diagnosis:</w:t>
      </w:r>
    </w:p>
    <w:p w14:paraId="646AB956" w14:textId="77777777" w:rsidR="00F26A1A" w:rsidRDefault="00F26A1A">
      <w:pPr>
        <w:spacing w:line="28" w:lineRule="exact"/>
        <w:rPr>
          <w:sz w:val="20"/>
          <w:szCs w:val="20"/>
        </w:rPr>
      </w:pPr>
    </w:p>
    <w:p w14:paraId="6D54FDB1" w14:textId="77777777" w:rsidR="00F26A1A" w:rsidRDefault="00000000">
      <w:pPr>
        <w:spacing w:line="239" w:lineRule="auto"/>
        <w:ind w:right="100"/>
        <w:rPr>
          <w:sz w:val="20"/>
          <w:szCs w:val="20"/>
        </w:rPr>
      </w:pPr>
      <w:r>
        <w:rPr>
          <w:rFonts w:ascii="Arial" w:eastAsia="Arial" w:hAnsi="Arial" w:cs="Arial"/>
          <w:sz w:val="18"/>
          <w:szCs w:val="18"/>
        </w:rPr>
        <w:t>numerous flat golden-brown refractile particles. In contrast to asteroid hyalosis, they tend to sedi-ment inferiorly when the eye is immobile.</w:t>
      </w:r>
    </w:p>
    <w:p w14:paraId="70956D41" w14:textId="77777777" w:rsidR="00F26A1A" w:rsidRDefault="00F26A1A">
      <w:pPr>
        <w:sectPr w:rsidR="00F26A1A">
          <w:pgSz w:w="8640" w:h="13101"/>
          <w:pgMar w:top="534" w:right="860" w:bottom="0" w:left="720" w:header="0" w:footer="0" w:gutter="0"/>
          <w:cols w:space="720" w:equalWidth="0">
            <w:col w:w="7060"/>
          </w:cols>
        </w:sectPr>
      </w:pPr>
    </w:p>
    <w:p w14:paraId="2F8D3D7E" w14:textId="77777777" w:rsidR="00F26A1A" w:rsidRDefault="00F26A1A">
      <w:pPr>
        <w:spacing w:line="200" w:lineRule="exact"/>
        <w:rPr>
          <w:sz w:val="20"/>
          <w:szCs w:val="20"/>
        </w:rPr>
      </w:pPr>
    </w:p>
    <w:p w14:paraId="587CCD62" w14:textId="77777777" w:rsidR="00F26A1A" w:rsidRDefault="00F26A1A">
      <w:pPr>
        <w:spacing w:line="200" w:lineRule="exact"/>
        <w:rPr>
          <w:sz w:val="20"/>
          <w:szCs w:val="20"/>
        </w:rPr>
      </w:pPr>
    </w:p>
    <w:p w14:paraId="46E014CC" w14:textId="77777777" w:rsidR="00F26A1A" w:rsidRDefault="00F26A1A">
      <w:pPr>
        <w:spacing w:line="209" w:lineRule="exact"/>
        <w:rPr>
          <w:sz w:val="20"/>
          <w:szCs w:val="20"/>
        </w:rPr>
      </w:pPr>
    </w:p>
    <w:p w14:paraId="1D8ABB0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E363BC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1A1517C" w14:textId="77777777" w:rsidR="00F26A1A" w:rsidRDefault="00F26A1A">
      <w:pPr>
        <w:sectPr w:rsidR="00F26A1A">
          <w:type w:val="continuous"/>
          <w:pgSz w:w="8640" w:h="13101"/>
          <w:pgMar w:top="534" w:right="860" w:bottom="0" w:left="720" w:header="0" w:footer="0" w:gutter="0"/>
          <w:cols w:space="720" w:equalWidth="0">
            <w:col w:w="7060"/>
          </w:cols>
        </w:sectPr>
      </w:pPr>
    </w:p>
    <w:p w14:paraId="14BFE16F" w14:textId="77777777" w:rsidR="00F26A1A" w:rsidRDefault="00F26A1A">
      <w:pPr>
        <w:spacing w:line="141" w:lineRule="exact"/>
        <w:rPr>
          <w:sz w:val="20"/>
          <w:szCs w:val="20"/>
        </w:rPr>
      </w:pPr>
      <w:bookmarkStart w:id="308" w:name="page311"/>
      <w:bookmarkEnd w:id="308"/>
    </w:p>
    <w:tbl>
      <w:tblPr>
        <w:tblW w:w="0" w:type="auto"/>
        <w:tblInd w:w="100" w:type="dxa"/>
        <w:tblLayout w:type="fixed"/>
        <w:tblCellMar>
          <w:left w:w="0" w:type="dxa"/>
          <w:right w:w="0" w:type="dxa"/>
        </w:tblCellMar>
        <w:tblLook w:val="04A0" w:firstRow="1" w:lastRow="0" w:firstColumn="1" w:lastColumn="0" w:noHBand="0" w:noVBand="1"/>
      </w:tblPr>
      <w:tblGrid>
        <w:gridCol w:w="4580"/>
        <w:gridCol w:w="2400"/>
      </w:tblGrid>
      <w:tr w:rsidR="00F26A1A" w14:paraId="75DE0E09" w14:textId="77777777">
        <w:trPr>
          <w:trHeight w:val="230"/>
        </w:trPr>
        <w:tc>
          <w:tcPr>
            <w:tcW w:w="4580" w:type="dxa"/>
            <w:vAlign w:val="bottom"/>
          </w:tcPr>
          <w:p w14:paraId="20381B92" w14:textId="77777777" w:rsidR="00F26A1A" w:rsidRDefault="00000000">
            <w:pPr>
              <w:rPr>
                <w:sz w:val="20"/>
                <w:szCs w:val="20"/>
              </w:rPr>
            </w:pPr>
            <w:r>
              <w:rPr>
                <w:rFonts w:ascii="Arial" w:eastAsia="Arial" w:hAnsi="Arial" w:cs="Arial"/>
                <w:sz w:val="16"/>
                <w:szCs w:val="16"/>
              </w:rPr>
              <w:t>Chapter 17—VITREOUS OPACITIES</w:t>
            </w:r>
          </w:p>
        </w:tc>
        <w:tc>
          <w:tcPr>
            <w:tcW w:w="2400" w:type="dxa"/>
            <w:vAlign w:val="bottom"/>
          </w:tcPr>
          <w:p w14:paraId="23866504" w14:textId="77777777" w:rsidR="00F26A1A" w:rsidRDefault="00000000">
            <w:pPr>
              <w:jc w:val="right"/>
              <w:rPr>
                <w:sz w:val="20"/>
                <w:szCs w:val="20"/>
              </w:rPr>
            </w:pPr>
            <w:r>
              <w:rPr>
                <w:rFonts w:ascii="Courier New" w:eastAsia="Courier New" w:hAnsi="Courier New" w:cs="Courier New"/>
                <w:b/>
                <w:bCs/>
                <w:sz w:val="18"/>
                <w:szCs w:val="18"/>
              </w:rPr>
              <w:t>319</w:t>
            </w:r>
          </w:p>
        </w:tc>
      </w:tr>
      <w:tr w:rsidR="00F26A1A" w14:paraId="4A295CB7" w14:textId="77777777">
        <w:trPr>
          <w:trHeight w:val="46"/>
        </w:trPr>
        <w:tc>
          <w:tcPr>
            <w:tcW w:w="4580" w:type="dxa"/>
            <w:tcBorders>
              <w:bottom w:val="single" w:sz="8" w:space="0" w:color="CCECF4"/>
            </w:tcBorders>
            <w:vAlign w:val="bottom"/>
          </w:tcPr>
          <w:p w14:paraId="62CD6953" w14:textId="77777777" w:rsidR="00F26A1A" w:rsidRDefault="00F26A1A">
            <w:pPr>
              <w:rPr>
                <w:sz w:val="4"/>
                <w:szCs w:val="4"/>
              </w:rPr>
            </w:pPr>
          </w:p>
        </w:tc>
        <w:tc>
          <w:tcPr>
            <w:tcW w:w="2400" w:type="dxa"/>
            <w:tcBorders>
              <w:bottom w:val="single" w:sz="8" w:space="0" w:color="CCECF4"/>
            </w:tcBorders>
            <w:vAlign w:val="bottom"/>
          </w:tcPr>
          <w:p w14:paraId="7D4E914E" w14:textId="77777777" w:rsidR="00F26A1A" w:rsidRDefault="00F26A1A">
            <w:pPr>
              <w:rPr>
                <w:sz w:val="4"/>
                <w:szCs w:val="4"/>
              </w:rPr>
            </w:pPr>
          </w:p>
        </w:tc>
      </w:tr>
    </w:tbl>
    <w:p w14:paraId="2FD6AA3B" w14:textId="77777777" w:rsidR="00F26A1A" w:rsidRDefault="00000000">
      <w:pPr>
        <w:spacing w:line="20" w:lineRule="exact"/>
        <w:rPr>
          <w:sz w:val="20"/>
          <w:szCs w:val="20"/>
        </w:rPr>
      </w:pPr>
      <w:r>
        <w:rPr>
          <w:noProof/>
          <w:sz w:val="20"/>
          <w:szCs w:val="20"/>
        </w:rPr>
        <w:drawing>
          <wp:anchor distT="0" distB="0" distL="114300" distR="114300" simplePos="0" relativeHeight="251802112" behindDoc="1" locked="0" layoutInCell="0" allowOverlap="1" wp14:anchorId="109B9738" wp14:editId="3C04F2F8">
            <wp:simplePos x="0" y="0"/>
            <wp:positionH relativeFrom="column">
              <wp:posOffset>78740</wp:posOffset>
            </wp:positionH>
            <wp:positionV relativeFrom="paragraph">
              <wp:posOffset>157480</wp:posOffset>
            </wp:positionV>
            <wp:extent cx="4389120" cy="2118360"/>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14"/>
                    <a:srcRect/>
                    <a:stretch>
                      <a:fillRect/>
                    </a:stretch>
                  </pic:blipFill>
                  <pic:spPr bwMode="auto">
                    <a:xfrm>
                      <a:off x="0" y="0"/>
                      <a:ext cx="4389120" cy="2118360"/>
                    </a:xfrm>
                    <a:prstGeom prst="rect">
                      <a:avLst/>
                    </a:prstGeom>
                    <a:noFill/>
                  </pic:spPr>
                </pic:pic>
              </a:graphicData>
            </a:graphic>
          </wp:anchor>
        </w:drawing>
      </w:r>
    </w:p>
    <w:p w14:paraId="594D536D" w14:textId="77777777" w:rsidR="00F26A1A" w:rsidRDefault="00F26A1A">
      <w:pPr>
        <w:spacing w:line="200" w:lineRule="exact"/>
        <w:rPr>
          <w:sz w:val="20"/>
          <w:szCs w:val="20"/>
        </w:rPr>
      </w:pPr>
    </w:p>
    <w:p w14:paraId="06866D12" w14:textId="77777777" w:rsidR="00F26A1A" w:rsidRDefault="00F26A1A">
      <w:pPr>
        <w:spacing w:line="200" w:lineRule="exact"/>
        <w:rPr>
          <w:sz w:val="20"/>
          <w:szCs w:val="20"/>
        </w:rPr>
      </w:pPr>
    </w:p>
    <w:p w14:paraId="6E12F14D" w14:textId="77777777" w:rsidR="00F26A1A" w:rsidRDefault="00F26A1A">
      <w:pPr>
        <w:spacing w:line="200" w:lineRule="exact"/>
        <w:rPr>
          <w:sz w:val="20"/>
          <w:szCs w:val="20"/>
        </w:rPr>
      </w:pPr>
    </w:p>
    <w:p w14:paraId="67C005CA" w14:textId="77777777" w:rsidR="00F26A1A" w:rsidRDefault="00F26A1A">
      <w:pPr>
        <w:spacing w:line="200" w:lineRule="exact"/>
        <w:rPr>
          <w:sz w:val="20"/>
          <w:szCs w:val="20"/>
        </w:rPr>
      </w:pPr>
    </w:p>
    <w:p w14:paraId="4CAB0919" w14:textId="77777777" w:rsidR="00F26A1A" w:rsidRDefault="00F26A1A">
      <w:pPr>
        <w:spacing w:line="200" w:lineRule="exact"/>
        <w:rPr>
          <w:sz w:val="20"/>
          <w:szCs w:val="20"/>
        </w:rPr>
      </w:pPr>
    </w:p>
    <w:p w14:paraId="5888E171" w14:textId="77777777" w:rsidR="00F26A1A" w:rsidRDefault="00F26A1A">
      <w:pPr>
        <w:spacing w:line="200" w:lineRule="exact"/>
        <w:rPr>
          <w:sz w:val="20"/>
          <w:szCs w:val="20"/>
        </w:rPr>
      </w:pPr>
    </w:p>
    <w:p w14:paraId="163D9255" w14:textId="77777777" w:rsidR="00F26A1A" w:rsidRDefault="00F26A1A">
      <w:pPr>
        <w:spacing w:line="200" w:lineRule="exact"/>
        <w:rPr>
          <w:sz w:val="20"/>
          <w:szCs w:val="20"/>
        </w:rPr>
      </w:pPr>
    </w:p>
    <w:p w14:paraId="53237808" w14:textId="77777777" w:rsidR="00F26A1A" w:rsidRDefault="00F26A1A">
      <w:pPr>
        <w:spacing w:line="200" w:lineRule="exact"/>
        <w:rPr>
          <w:sz w:val="20"/>
          <w:szCs w:val="20"/>
        </w:rPr>
      </w:pPr>
    </w:p>
    <w:p w14:paraId="12C0AABE" w14:textId="77777777" w:rsidR="00F26A1A" w:rsidRDefault="00F26A1A">
      <w:pPr>
        <w:spacing w:line="200" w:lineRule="exact"/>
        <w:rPr>
          <w:sz w:val="20"/>
          <w:szCs w:val="20"/>
        </w:rPr>
      </w:pPr>
    </w:p>
    <w:p w14:paraId="0462FAB7" w14:textId="77777777" w:rsidR="00F26A1A" w:rsidRDefault="00F26A1A">
      <w:pPr>
        <w:spacing w:line="200" w:lineRule="exact"/>
        <w:rPr>
          <w:sz w:val="20"/>
          <w:szCs w:val="20"/>
        </w:rPr>
      </w:pPr>
    </w:p>
    <w:p w14:paraId="64390117" w14:textId="77777777" w:rsidR="00F26A1A" w:rsidRDefault="00F26A1A">
      <w:pPr>
        <w:spacing w:line="200" w:lineRule="exact"/>
        <w:rPr>
          <w:sz w:val="20"/>
          <w:szCs w:val="20"/>
        </w:rPr>
      </w:pPr>
    </w:p>
    <w:p w14:paraId="79EBBB8C" w14:textId="77777777" w:rsidR="00F26A1A" w:rsidRDefault="00F26A1A">
      <w:pPr>
        <w:spacing w:line="200" w:lineRule="exact"/>
        <w:rPr>
          <w:sz w:val="20"/>
          <w:szCs w:val="20"/>
        </w:rPr>
      </w:pPr>
    </w:p>
    <w:p w14:paraId="6386F526" w14:textId="77777777" w:rsidR="00F26A1A" w:rsidRDefault="00F26A1A">
      <w:pPr>
        <w:spacing w:line="200" w:lineRule="exact"/>
        <w:rPr>
          <w:sz w:val="20"/>
          <w:szCs w:val="20"/>
        </w:rPr>
      </w:pPr>
    </w:p>
    <w:p w14:paraId="4B77A66B" w14:textId="77777777" w:rsidR="00F26A1A" w:rsidRDefault="00F26A1A">
      <w:pPr>
        <w:spacing w:line="200" w:lineRule="exact"/>
        <w:rPr>
          <w:sz w:val="20"/>
          <w:szCs w:val="20"/>
        </w:rPr>
      </w:pPr>
    </w:p>
    <w:p w14:paraId="48383B20" w14:textId="77777777" w:rsidR="00F26A1A" w:rsidRDefault="00F26A1A">
      <w:pPr>
        <w:spacing w:line="200" w:lineRule="exact"/>
        <w:rPr>
          <w:sz w:val="20"/>
          <w:szCs w:val="20"/>
        </w:rPr>
      </w:pPr>
    </w:p>
    <w:p w14:paraId="304115D0" w14:textId="77777777" w:rsidR="00F26A1A" w:rsidRDefault="00F26A1A">
      <w:pPr>
        <w:spacing w:line="234" w:lineRule="exact"/>
        <w:rPr>
          <w:sz w:val="20"/>
          <w:szCs w:val="20"/>
        </w:rPr>
      </w:pPr>
    </w:p>
    <w:p w14:paraId="4BEEA893" w14:textId="77777777" w:rsidR="00F26A1A" w:rsidRDefault="00000000">
      <w:pPr>
        <w:tabs>
          <w:tab w:val="left" w:pos="374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40"/>
          <w:szCs w:val="40"/>
          <w:vertAlign w:val="superscript"/>
        </w:rPr>
        <w:t>B</w:t>
      </w:r>
    </w:p>
    <w:p w14:paraId="1DC5EB57" w14:textId="77777777" w:rsidR="00F26A1A" w:rsidRDefault="00F26A1A">
      <w:pPr>
        <w:spacing w:line="34" w:lineRule="exact"/>
        <w:rPr>
          <w:sz w:val="20"/>
          <w:szCs w:val="20"/>
        </w:rPr>
      </w:pPr>
    </w:p>
    <w:p w14:paraId="4CE23D93" w14:textId="77777777" w:rsidR="00F26A1A" w:rsidRDefault="00000000">
      <w:pPr>
        <w:spacing w:line="227" w:lineRule="auto"/>
        <w:ind w:left="100"/>
        <w:jc w:val="both"/>
        <w:rPr>
          <w:sz w:val="20"/>
          <w:szCs w:val="20"/>
        </w:rPr>
      </w:pPr>
      <w:r>
        <w:rPr>
          <w:rFonts w:ascii="Arial" w:eastAsia="Arial" w:hAnsi="Arial" w:cs="Arial"/>
          <w:sz w:val="15"/>
          <w:szCs w:val="15"/>
        </w:rPr>
        <w:t>Fig. 17.2 (A) Mild asteroid hyalosis, (B) appearance on B-scan ultrasound. (From Salmon JF, Kanski’s Clinical Ophthalmology: A Systematic Approach, 9th edition. Oxford, UK: Elsevier; 2020.)</w:t>
      </w:r>
    </w:p>
    <w:p w14:paraId="1E61097F" w14:textId="77777777" w:rsidR="00F26A1A" w:rsidRDefault="00F26A1A">
      <w:pPr>
        <w:sectPr w:rsidR="00F26A1A">
          <w:pgSz w:w="8640" w:h="13101"/>
          <w:pgMar w:top="496" w:right="720" w:bottom="0" w:left="860" w:header="0" w:footer="0" w:gutter="0"/>
          <w:cols w:space="720" w:equalWidth="0">
            <w:col w:w="7060"/>
          </w:cols>
        </w:sectPr>
      </w:pPr>
    </w:p>
    <w:p w14:paraId="0BB5FF7E" w14:textId="77777777" w:rsidR="00F26A1A" w:rsidRDefault="00F26A1A">
      <w:pPr>
        <w:spacing w:line="200" w:lineRule="exact"/>
        <w:rPr>
          <w:sz w:val="20"/>
          <w:szCs w:val="20"/>
        </w:rPr>
      </w:pPr>
    </w:p>
    <w:p w14:paraId="60173AA5" w14:textId="77777777" w:rsidR="00F26A1A" w:rsidRDefault="00F26A1A">
      <w:pPr>
        <w:spacing w:line="200" w:lineRule="exact"/>
        <w:rPr>
          <w:sz w:val="20"/>
          <w:szCs w:val="20"/>
        </w:rPr>
      </w:pPr>
    </w:p>
    <w:p w14:paraId="7631BCC8" w14:textId="77777777" w:rsidR="00F26A1A" w:rsidRDefault="00F26A1A">
      <w:pPr>
        <w:spacing w:line="200" w:lineRule="exact"/>
        <w:rPr>
          <w:sz w:val="20"/>
          <w:szCs w:val="20"/>
        </w:rPr>
      </w:pPr>
    </w:p>
    <w:p w14:paraId="6D24339F" w14:textId="77777777" w:rsidR="00F26A1A" w:rsidRDefault="00F26A1A">
      <w:pPr>
        <w:spacing w:line="200" w:lineRule="exact"/>
        <w:rPr>
          <w:sz w:val="20"/>
          <w:szCs w:val="20"/>
        </w:rPr>
      </w:pPr>
    </w:p>
    <w:p w14:paraId="20DD5B6A" w14:textId="77777777" w:rsidR="00F26A1A" w:rsidRDefault="00F26A1A">
      <w:pPr>
        <w:spacing w:line="200" w:lineRule="exact"/>
        <w:rPr>
          <w:sz w:val="20"/>
          <w:szCs w:val="20"/>
        </w:rPr>
      </w:pPr>
    </w:p>
    <w:p w14:paraId="6708C6B3" w14:textId="77777777" w:rsidR="00F26A1A" w:rsidRDefault="00F26A1A">
      <w:pPr>
        <w:spacing w:line="200" w:lineRule="exact"/>
        <w:rPr>
          <w:sz w:val="20"/>
          <w:szCs w:val="20"/>
        </w:rPr>
      </w:pPr>
    </w:p>
    <w:p w14:paraId="56BBAF05" w14:textId="77777777" w:rsidR="00F26A1A" w:rsidRDefault="00F26A1A">
      <w:pPr>
        <w:spacing w:line="200" w:lineRule="exact"/>
        <w:rPr>
          <w:sz w:val="20"/>
          <w:szCs w:val="20"/>
        </w:rPr>
      </w:pPr>
    </w:p>
    <w:p w14:paraId="79364587" w14:textId="77777777" w:rsidR="00F26A1A" w:rsidRDefault="00F26A1A">
      <w:pPr>
        <w:spacing w:line="200" w:lineRule="exact"/>
        <w:rPr>
          <w:sz w:val="20"/>
          <w:szCs w:val="20"/>
        </w:rPr>
      </w:pPr>
    </w:p>
    <w:p w14:paraId="32164FC5" w14:textId="77777777" w:rsidR="00F26A1A" w:rsidRDefault="00F26A1A">
      <w:pPr>
        <w:spacing w:line="200" w:lineRule="exact"/>
        <w:rPr>
          <w:sz w:val="20"/>
          <w:szCs w:val="20"/>
        </w:rPr>
      </w:pPr>
    </w:p>
    <w:p w14:paraId="1CFEF8A2" w14:textId="77777777" w:rsidR="00F26A1A" w:rsidRDefault="00F26A1A">
      <w:pPr>
        <w:spacing w:line="200" w:lineRule="exact"/>
        <w:rPr>
          <w:sz w:val="20"/>
          <w:szCs w:val="20"/>
        </w:rPr>
      </w:pPr>
    </w:p>
    <w:p w14:paraId="7C951DF0" w14:textId="77777777" w:rsidR="00F26A1A" w:rsidRDefault="00F26A1A">
      <w:pPr>
        <w:spacing w:line="200" w:lineRule="exact"/>
        <w:rPr>
          <w:sz w:val="20"/>
          <w:szCs w:val="20"/>
        </w:rPr>
      </w:pPr>
    </w:p>
    <w:p w14:paraId="7FAA7E23" w14:textId="77777777" w:rsidR="00F26A1A" w:rsidRDefault="00F26A1A">
      <w:pPr>
        <w:spacing w:line="200" w:lineRule="exact"/>
        <w:rPr>
          <w:sz w:val="20"/>
          <w:szCs w:val="20"/>
        </w:rPr>
      </w:pPr>
    </w:p>
    <w:p w14:paraId="4AB611F4" w14:textId="77777777" w:rsidR="00F26A1A" w:rsidRDefault="00F26A1A">
      <w:pPr>
        <w:spacing w:line="200" w:lineRule="exact"/>
        <w:rPr>
          <w:sz w:val="20"/>
          <w:szCs w:val="20"/>
        </w:rPr>
      </w:pPr>
    </w:p>
    <w:p w14:paraId="45DBA69D" w14:textId="77777777" w:rsidR="00F26A1A" w:rsidRDefault="00F26A1A">
      <w:pPr>
        <w:spacing w:line="200" w:lineRule="exact"/>
        <w:rPr>
          <w:sz w:val="20"/>
          <w:szCs w:val="20"/>
        </w:rPr>
      </w:pPr>
    </w:p>
    <w:p w14:paraId="1693C13C" w14:textId="77777777" w:rsidR="00F26A1A" w:rsidRDefault="00F26A1A">
      <w:pPr>
        <w:spacing w:line="200" w:lineRule="exact"/>
        <w:rPr>
          <w:sz w:val="20"/>
          <w:szCs w:val="20"/>
        </w:rPr>
      </w:pPr>
    </w:p>
    <w:p w14:paraId="3D68D95D" w14:textId="77777777" w:rsidR="00F26A1A" w:rsidRDefault="00F26A1A">
      <w:pPr>
        <w:spacing w:line="200" w:lineRule="exact"/>
        <w:rPr>
          <w:sz w:val="20"/>
          <w:szCs w:val="20"/>
        </w:rPr>
      </w:pPr>
    </w:p>
    <w:p w14:paraId="7A6791F5" w14:textId="77777777" w:rsidR="00F26A1A" w:rsidRDefault="00F26A1A">
      <w:pPr>
        <w:spacing w:line="200" w:lineRule="exact"/>
        <w:rPr>
          <w:sz w:val="20"/>
          <w:szCs w:val="20"/>
        </w:rPr>
      </w:pPr>
    </w:p>
    <w:p w14:paraId="725767A6" w14:textId="77777777" w:rsidR="00F26A1A" w:rsidRDefault="00F26A1A">
      <w:pPr>
        <w:spacing w:line="200" w:lineRule="exact"/>
        <w:rPr>
          <w:sz w:val="20"/>
          <w:szCs w:val="20"/>
        </w:rPr>
      </w:pPr>
    </w:p>
    <w:p w14:paraId="1E30510E" w14:textId="77777777" w:rsidR="00F26A1A" w:rsidRDefault="00F26A1A">
      <w:pPr>
        <w:spacing w:line="200" w:lineRule="exact"/>
        <w:rPr>
          <w:sz w:val="20"/>
          <w:szCs w:val="20"/>
        </w:rPr>
      </w:pPr>
    </w:p>
    <w:p w14:paraId="3EA24267" w14:textId="77777777" w:rsidR="00F26A1A" w:rsidRDefault="00F26A1A">
      <w:pPr>
        <w:spacing w:line="200" w:lineRule="exact"/>
        <w:rPr>
          <w:sz w:val="20"/>
          <w:szCs w:val="20"/>
        </w:rPr>
      </w:pPr>
    </w:p>
    <w:p w14:paraId="71DA4BB9" w14:textId="77777777" w:rsidR="00F26A1A" w:rsidRDefault="00F26A1A">
      <w:pPr>
        <w:spacing w:line="200" w:lineRule="exact"/>
        <w:rPr>
          <w:sz w:val="20"/>
          <w:szCs w:val="20"/>
        </w:rPr>
      </w:pPr>
    </w:p>
    <w:p w14:paraId="5E97DE08" w14:textId="77777777" w:rsidR="00F26A1A" w:rsidRDefault="00F26A1A">
      <w:pPr>
        <w:spacing w:line="200" w:lineRule="exact"/>
        <w:rPr>
          <w:sz w:val="20"/>
          <w:szCs w:val="20"/>
        </w:rPr>
      </w:pPr>
    </w:p>
    <w:p w14:paraId="032DD36B" w14:textId="77777777" w:rsidR="00F26A1A" w:rsidRDefault="00F26A1A">
      <w:pPr>
        <w:spacing w:line="200" w:lineRule="exact"/>
        <w:rPr>
          <w:sz w:val="20"/>
          <w:szCs w:val="20"/>
        </w:rPr>
      </w:pPr>
    </w:p>
    <w:p w14:paraId="101462AD" w14:textId="77777777" w:rsidR="00F26A1A" w:rsidRDefault="00F26A1A">
      <w:pPr>
        <w:spacing w:line="200" w:lineRule="exact"/>
        <w:rPr>
          <w:sz w:val="20"/>
          <w:szCs w:val="20"/>
        </w:rPr>
      </w:pPr>
    </w:p>
    <w:p w14:paraId="791A402B" w14:textId="77777777" w:rsidR="00F26A1A" w:rsidRDefault="00F26A1A">
      <w:pPr>
        <w:spacing w:line="200" w:lineRule="exact"/>
        <w:rPr>
          <w:sz w:val="20"/>
          <w:szCs w:val="20"/>
        </w:rPr>
      </w:pPr>
    </w:p>
    <w:p w14:paraId="7F1CA0BC" w14:textId="77777777" w:rsidR="00F26A1A" w:rsidRDefault="00F26A1A">
      <w:pPr>
        <w:spacing w:line="200" w:lineRule="exact"/>
        <w:rPr>
          <w:sz w:val="20"/>
          <w:szCs w:val="20"/>
        </w:rPr>
      </w:pPr>
    </w:p>
    <w:p w14:paraId="084F5AE4" w14:textId="77777777" w:rsidR="00F26A1A" w:rsidRDefault="00F26A1A">
      <w:pPr>
        <w:spacing w:line="200" w:lineRule="exact"/>
        <w:rPr>
          <w:sz w:val="20"/>
          <w:szCs w:val="20"/>
        </w:rPr>
      </w:pPr>
    </w:p>
    <w:p w14:paraId="675E836A" w14:textId="77777777" w:rsidR="00F26A1A" w:rsidRDefault="00F26A1A">
      <w:pPr>
        <w:spacing w:line="200" w:lineRule="exact"/>
        <w:rPr>
          <w:sz w:val="20"/>
          <w:szCs w:val="20"/>
        </w:rPr>
      </w:pPr>
    </w:p>
    <w:p w14:paraId="2FE46841" w14:textId="77777777" w:rsidR="00F26A1A" w:rsidRDefault="00F26A1A">
      <w:pPr>
        <w:spacing w:line="200" w:lineRule="exact"/>
        <w:rPr>
          <w:sz w:val="20"/>
          <w:szCs w:val="20"/>
        </w:rPr>
      </w:pPr>
    </w:p>
    <w:p w14:paraId="68804AEB" w14:textId="77777777" w:rsidR="00F26A1A" w:rsidRDefault="00F26A1A">
      <w:pPr>
        <w:spacing w:line="200" w:lineRule="exact"/>
        <w:rPr>
          <w:sz w:val="20"/>
          <w:szCs w:val="20"/>
        </w:rPr>
      </w:pPr>
    </w:p>
    <w:p w14:paraId="1CC71A40" w14:textId="77777777" w:rsidR="00F26A1A" w:rsidRDefault="00F26A1A">
      <w:pPr>
        <w:spacing w:line="200" w:lineRule="exact"/>
        <w:rPr>
          <w:sz w:val="20"/>
          <w:szCs w:val="20"/>
        </w:rPr>
      </w:pPr>
    </w:p>
    <w:p w14:paraId="1D46CCEA" w14:textId="77777777" w:rsidR="00F26A1A" w:rsidRDefault="00F26A1A">
      <w:pPr>
        <w:spacing w:line="200" w:lineRule="exact"/>
        <w:rPr>
          <w:sz w:val="20"/>
          <w:szCs w:val="20"/>
        </w:rPr>
      </w:pPr>
    </w:p>
    <w:p w14:paraId="402FE14F" w14:textId="77777777" w:rsidR="00F26A1A" w:rsidRDefault="00F26A1A">
      <w:pPr>
        <w:spacing w:line="200" w:lineRule="exact"/>
        <w:rPr>
          <w:sz w:val="20"/>
          <w:szCs w:val="20"/>
        </w:rPr>
      </w:pPr>
    </w:p>
    <w:p w14:paraId="07E3654D" w14:textId="77777777" w:rsidR="00F26A1A" w:rsidRDefault="00F26A1A">
      <w:pPr>
        <w:spacing w:line="200" w:lineRule="exact"/>
        <w:rPr>
          <w:sz w:val="20"/>
          <w:szCs w:val="20"/>
        </w:rPr>
      </w:pPr>
    </w:p>
    <w:p w14:paraId="39B1E708" w14:textId="77777777" w:rsidR="00F26A1A" w:rsidRDefault="00F26A1A">
      <w:pPr>
        <w:spacing w:line="200" w:lineRule="exact"/>
        <w:rPr>
          <w:sz w:val="20"/>
          <w:szCs w:val="20"/>
        </w:rPr>
      </w:pPr>
    </w:p>
    <w:p w14:paraId="78F8F040" w14:textId="77777777" w:rsidR="00F26A1A" w:rsidRDefault="00F26A1A">
      <w:pPr>
        <w:spacing w:line="200" w:lineRule="exact"/>
        <w:rPr>
          <w:sz w:val="20"/>
          <w:szCs w:val="20"/>
        </w:rPr>
      </w:pPr>
    </w:p>
    <w:p w14:paraId="0125B8FF" w14:textId="77777777" w:rsidR="00F26A1A" w:rsidRDefault="00F26A1A">
      <w:pPr>
        <w:spacing w:line="200" w:lineRule="exact"/>
        <w:rPr>
          <w:sz w:val="20"/>
          <w:szCs w:val="20"/>
        </w:rPr>
      </w:pPr>
    </w:p>
    <w:p w14:paraId="1F36B7ED" w14:textId="77777777" w:rsidR="00F26A1A" w:rsidRDefault="00F26A1A">
      <w:pPr>
        <w:spacing w:line="306" w:lineRule="exact"/>
        <w:rPr>
          <w:sz w:val="20"/>
          <w:szCs w:val="20"/>
        </w:rPr>
      </w:pPr>
    </w:p>
    <w:p w14:paraId="113AB5CD" w14:textId="77777777" w:rsidR="00F26A1A" w:rsidRDefault="00000000">
      <w:pPr>
        <w:spacing w:line="168" w:lineRule="exact"/>
        <w:rPr>
          <w:sz w:val="20"/>
          <w:szCs w:val="20"/>
        </w:rPr>
      </w:pPr>
      <w:r>
        <w:rPr>
          <w:rFonts w:ascii="PMingLiU" w:eastAsia="PMingLiU" w:hAnsi="PMingLiU" w:cs="PMingLiU"/>
          <w:sz w:val="14"/>
          <w:szCs w:val="14"/>
        </w:rPr>
        <w:t>#*" ##%"#"+!#(&amp;&amp;%"'+$'""#* "%#! " +#!+ &amp;)%#"$'!%</w:t>
      </w:r>
    </w:p>
    <w:p w14:paraId="145D2905"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4FB4EBD" w14:textId="77777777" w:rsidR="00F26A1A" w:rsidRDefault="00F26A1A">
      <w:pPr>
        <w:sectPr w:rsidR="00F26A1A">
          <w:type w:val="continuous"/>
          <w:pgSz w:w="8640" w:h="13101"/>
          <w:pgMar w:top="496" w:right="720" w:bottom="0" w:left="860" w:header="0" w:footer="0" w:gutter="0"/>
          <w:cols w:space="720" w:equalWidth="0">
            <w:col w:w="7060"/>
          </w:cols>
        </w:sectPr>
      </w:pPr>
    </w:p>
    <w:p w14:paraId="48088768" w14:textId="77777777" w:rsidR="00F26A1A" w:rsidRDefault="00000000">
      <w:pPr>
        <w:spacing w:line="141" w:lineRule="exact"/>
        <w:rPr>
          <w:sz w:val="20"/>
          <w:szCs w:val="20"/>
        </w:rPr>
      </w:pPr>
      <w:bookmarkStart w:id="309" w:name="page312"/>
      <w:bookmarkEnd w:id="309"/>
      <w:r>
        <w:rPr>
          <w:noProof/>
          <w:sz w:val="20"/>
          <w:szCs w:val="20"/>
        </w:rPr>
        <w:lastRenderedPageBreak/>
        <w:drawing>
          <wp:anchor distT="0" distB="0" distL="114300" distR="114300" simplePos="0" relativeHeight="251803136" behindDoc="1" locked="0" layoutInCell="0" allowOverlap="1" wp14:anchorId="24E9F3B4" wp14:editId="3E37118A">
            <wp:simplePos x="0" y="0"/>
            <wp:positionH relativeFrom="page">
              <wp:posOffset>0</wp:posOffset>
            </wp:positionH>
            <wp:positionV relativeFrom="page">
              <wp:posOffset>0</wp:posOffset>
            </wp:positionV>
            <wp:extent cx="5486400" cy="946150"/>
            <wp:effectExtent l="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15"/>
                    <a:srcRect/>
                    <a:stretch>
                      <a:fillRect/>
                    </a:stretch>
                  </pic:blipFill>
                  <pic:spPr bwMode="auto">
                    <a:xfrm>
                      <a:off x="0" y="0"/>
                      <a:ext cx="5486400" cy="946150"/>
                    </a:xfrm>
                    <a:prstGeom prst="rect">
                      <a:avLst/>
                    </a:prstGeom>
                    <a:noFill/>
                  </pic:spPr>
                </pic:pic>
              </a:graphicData>
            </a:graphic>
          </wp:anchor>
        </w:drawing>
      </w:r>
    </w:p>
    <w:p w14:paraId="0A3F81BE" w14:textId="77777777" w:rsidR="00F26A1A" w:rsidRDefault="00000000">
      <w:pPr>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18</w:t>
      </w:r>
    </w:p>
    <w:p w14:paraId="41610B26" w14:textId="77777777" w:rsidR="00F26A1A" w:rsidRDefault="00F26A1A">
      <w:pPr>
        <w:spacing w:line="230" w:lineRule="exact"/>
        <w:rPr>
          <w:sz w:val="20"/>
          <w:szCs w:val="20"/>
        </w:rPr>
      </w:pPr>
    </w:p>
    <w:p w14:paraId="42F58254" w14:textId="77777777" w:rsidR="00F26A1A" w:rsidRDefault="00000000">
      <w:pPr>
        <w:ind w:left="100"/>
        <w:rPr>
          <w:sz w:val="20"/>
          <w:szCs w:val="20"/>
        </w:rPr>
      </w:pPr>
      <w:r>
        <w:rPr>
          <w:rFonts w:ascii="Arial" w:eastAsia="Arial" w:hAnsi="Arial" w:cs="Arial"/>
          <w:sz w:val="44"/>
          <w:szCs w:val="44"/>
        </w:rPr>
        <w:t>Strabismus</w:t>
      </w:r>
    </w:p>
    <w:p w14:paraId="5F959BF8" w14:textId="77777777" w:rsidR="00F26A1A" w:rsidRDefault="00000000">
      <w:pPr>
        <w:spacing w:line="20" w:lineRule="exact"/>
        <w:rPr>
          <w:sz w:val="20"/>
          <w:szCs w:val="20"/>
        </w:rPr>
      </w:pPr>
      <w:r>
        <w:rPr>
          <w:noProof/>
          <w:sz w:val="20"/>
          <w:szCs w:val="20"/>
        </w:rPr>
        <w:drawing>
          <wp:anchor distT="0" distB="0" distL="114300" distR="114300" simplePos="0" relativeHeight="251804160" behindDoc="1" locked="0" layoutInCell="0" allowOverlap="1" wp14:anchorId="61A8AA1B" wp14:editId="1E92B8E2">
            <wp:simplePos x="0" y="0"/>
            <wp:positionH relativeFrom="column">
              <wp:posOffset>63500</wp:posOffset>
            </wp:positionH>
            <wp:positionV relativeFrom="paragraph">
              <wp:posOffset>139700</wp:posOffset>
            </wp:positionV>
            <wp:extent cx="4419600" cy="50800"/>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r>
        <w:rPr>
          <w:noProof/>
          <w:sz w:val="20"/>
          <w:szCs w:val="20"/>
        </w:rPr>
        <w:drawing>
          <wp:anchor distT="0" distB="0" distL="114300" distR="114300" simplePos="0" relativeHeight="251805184" behindDoc="1" locked="0" layoutInCell="0" allowOverlap="1" wp14:anchorId="7DCB7F3A" wp14:editId="02DCDF11">
            <wp:simplePos x="0" y="0"/>
            <wp:positionH relativeFrom="column">
              <wp:posOffset>63500</wp:posOffset>
            </wp:positionH>
            <wp:positionV relativeFrom="paragraph">
              <wp:posOffset>490220</wp:posOffset>
            </wp:positionV>
            <wp:extent cx="4419600" cy="2196465"/>
            <wp:effectExtent l="0" t="0" r="0" b="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16"/>
                    <a:srcRect/>
                    <a:stretch>
                      <a:fillRect/>
                    </a:stretch>
                  </pic:blipFill>
                  <pic:spPr bwMode="auto">
                    <a:xfrm>
                      <a:off x="0" y="0"/>
                      <a:ext cx="4419600" cy="2196465"/>
                    </a:xfrm>
                    <a:prstGeom prst="rect">
                      <a:avLst/>
                    </a:prstGeom>
                    <a:noFill/>
                  </pic:spPr>
                </pic:pic>
              </a:graphicData>
            </a:graphic>
          </wp:anchor>
        </w:drawing>
      </w:r>
    </w:p>
    <w:p w14:paraId="098D4F91" w14:textId="77777777" w:rsidR="00F26A1A" w:rsidRDefault="00F26A1A">
      <w:pPr>
        <w:sectPr w:rsidR="00F26A1A">
          <w:pgSz w:w="8640" w:h="13101"/>
          <w:pgMar w:top="682" w:right="720" w:bottom="0" w:left="860" w:header="0" w:footer="0" w:gutter="0"/>
          <w:cols w:space="720" w:equalWidth="0">
            <w:col w:w="7060"/>
          </w:cols>
        </w:sectPr>
      </w:pPr>
    </w:p>
    <w:p w14:paraId="0D321252" w14:textId="77777777" w:rsidR="00F26A1A" w:rsidRDefault="00F26A1A">
      <w:pPr>
        <w:spacing w:line="200" w:lineRule="exact"/>
        <w:rPr>
          <w:sz w:val="20"/>
          <w:szCs w:val="20"/>
        </w:rPr>
      </w:pPr>
    </w:p>
    <w:p w14:paraId="54F58072" w14:textId="77777777" w:rsidR="00F26A1A" w:rsidRDefault="00F26A1A">
      <w:pPr>
        <w:spacing w:line="200" w:lineRule="exact"/>
        <w:rPr>
          <w:sz w:val="20"/>
          <w:szCs w:val="20"/>
        </w:rPr>
      </w:pPr>
    </w:p>
    <w:p w14:paraId="694D7924" w14:textId="77777777" w:rsidR="00F26A1A" w:rsidRDefault="00F26A1A">
      <w:pPr>
        <w:spacing w:line="200" w:lineRule="exact"/>
        <w:rPr>
          <w:sz w:val="20"/>
          <w:szCs w:val="20"/>
        </w:rPr>
      </w:pPr>
    </w:p>
    <w:p w14:paraId="5C2D5136" w14:textId="77777777" w:rsidR="00F26A1A" w:rsidRDefault="00F26A1A">
      <w:pPr>
        <w:spacing w:line="213" w:lineRule="exact"/>
        <w:rPr>
          <w:sz w:val="20"/>
          <w:szCs w:val="20"/>
        </w:rPr>
      </w:pPr>
    </w:p>
    <w:p w14:paraId="51917D7A"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55878AA2" w14:textId="77777777" w:rsidR="00F26A1A" w:rsidRDefault="00F26A1A">
      <w:pPr>
        <w:spacing w:line="223" w:lineRule="exact"/>
        <w:rPr>
          <w:sz w:val="20"/>
          <w:szCs w:val="20"/>
        </w:rPr>
      </w:pPr>
    </w:p>
    <w:p w14:paraId="4BDE5679" w14:textId="77777777" w:rsidR="00F26A1A" w:rsidRDefault="00000000">
      <w:pPr>
        <w:ind w:left="220"/>
        <w:rPr>
          <w:sz w:val="20"/>
          <w:szCs w:val="20"/>
        </w:rPr>
      </w:pPr>
      <w:r>
        <w:rPr>
          <w:rFonts w:ascii="Arial" w:eastAsia="Arial" w:hAnsi="Arial" w:cs="Arial"/>
          <w:sz w:val="18"/>
          <w:szCs w:val="18"/>
        </w:rPr>
        <w:t>Amblyopia 321</w:t>
      </w:r>
    </w:p>
    <w:p w14:paraId="2BA82FD5" w14:textId="77777777" w:rsidR="00F26A1A" w:rsidRDefault="00F26A1A">
      <w:pPr>
        <w:spacing w:line="93" w:lineRule="exact"/>
        <w:rPr>
          <w:sz w:val="20"/>
          <w:szCs w:val="20"/>
        </w:rPr>
      </w:pPr>
    </w:p>
    <w:p w14:paraId="6E3FC9FB" w14:textId="77777777" w:rsidR="00F26A1A" w:rsidRDefault="00000000">
      <w:pPr>
        <w:ind w:left="220"/>
        <w:rPr>
          <w:sz w:val="20"/>
          <w:szCs w:val="20"/>
        </w:rPr>
      </w:pPr>
      <w:r>
        <w:rPr>
          <w:rFonts w:ascii="Arial" w:eastAsia="Arial" w:hAnsi="Arial" w:cs="Arial"/>
          <w:sz w:val="18"/>
          <w:szCs w:val="18"/>
        </w:rPr>
        <w:t>Heterophoria 322</w:t>
      </w:r>
    </w:p>
    <w:p w14:paraId="20348697" w14:textId="77777777" w:rsidR="00F26A1A" w:rsidRDefault="00F26A1A">
      <w:pPr>
        <w:spacing w:line="93" w:lineRule="exact"/>
        <w:rPr>
          <w:sz w:val="20"/>
          <w:szCs w:val="20"/>
        </w:rPr>
      </w:pPr>
    </w:p>
    <w:p w14:paraId="1A1C119F" w14:textId="77777777" w:rsidR="00F26A1A" w:rsidRDefault="00000000">
      <w:pPr>
        <w:ind w:left="220"/>
        <w:rPr>
          <w:sz w:val="20"/>
          <w:szCs w:val="20"/>
        </w:rPr>
      </w:pPr>
      <w:r>
        <w:rPr>
          <w:rFonts w:ascii="Arial" w:eastAsia="Arial" w:hAnsi="Arial" w:cs="Arial"/>
          <w:sz w:val="18"/>
          <w:szCs w:val="18"/>
        </w:rPr>
        <w:t>Vergence abnormalities 323</w:t>
      </w:r>
    </w:p>
    <w:p w14:paraId="41DCAE2B" w14:textId="77777777" w:rsidR="00F26A1A" w:rsidRDefault="00F26A1A">
      <w:pPr>
        <w:spacing w:line="45" w:lineRule="exact"/>
        <w:rPr>
          <w:sz w:val="20"/>
          <w:szCs w:val="20"/>
        </w:rPr>
      </w:pPr>
    </w:p>
    <w:p w14:paraId="4A12844F" w14:textId="77777777" w:rsidR="00F26A1A" w:rsidRDefault="00000000">
      <w:pPr>
        <w:ind w:left="220"/>
        <w:rPr>
          <w:sz w:val="20"/>
          <w:szCs w:val="20"/>
        </w:rPr>
      </w:pPr>
      <w:r>
        <w:rPr>
          <w:rFonts w:ascii="Arial" w:eastAsia="Arial" w:hAnsi="Arial" w:cs="Arial"/>
          <w:sz w:val="17"/>
          <w:szCs w:val="17"/>
        </w:rPr>
        <w:t>Convergence insufficiency 323</w:t>
      </w:r>
    </w:p>
    <w:p w14:paraId="436A98A0" w14:textId="77777777" w:rsidR="00F26A1A" w:rsidRDefault="00F26A1A">
      <w:pPr>
        <w:spacing w:line="33" w:lineRule="exact"/>
        <w:rPr>
          <w:sz w:val="20"/>
          <w:szCs w:val="20"/>
        </w:rPr>
      </w:pPr>
    </w:p>
    <w:p w14:paraId="6B6E085D" w14:textId="77777777" w:rsidR="00F26A1A" w:rsidRDefault="00000000">
      <w:pPr>
        <w:ind w:left="220"/>
        <w:rPr>
          <w:sz w:val="20"/>
          <w:szCs w:val="20"/>
        </w:rPr>
      </w:pPr>
      <w:r>
        <w:rPr>
          <w:rFonts w:ascii="Arial" w:eastAsia="Arial" w:hAnsi="Arial" w:cs="Arial"/>
          <w:sz w:val="18"/>
          <w:szCs w:val="18"/>
        </w:rPr>
        <w:t>Divergence insufficiency 323</w:t>
      </w:r>
    </w:p>
    <w:p w14:paraId="7743DA9B" w14:textId="77777777" w:rsidR="00F26A1A" w:rsidRDefault="00F26A1A">
      <w:pPr>
        <w:spacing w:line="33" w:lineRule="exact"/>
        <w:rPr>
          <w:sz w:val="20"/>
          <w:szCs w:val="20"/>
        </w:rPr>
      </w:pPr>
    </w:p>
    <w:p w14:paraId="01267236" w14:textId="77777777" w:rsidR="00F26A1A" w:rsidRDefault="00000000">
      <w:pPr>
        <w:ind w:left="220"/>
        <w:rPr>
          <w:sz w:val="20"/>
          <w:szCs w:val="20"/>
        </w:rPr>
      </w:pPr>
      <w:r>
        <w:rPr>
          <w:rFonts w:ascii="Arial" w:eastAsia="Arial" w:hAnsi="Arial" w:cs="Arial"/>
          <w:sz w:val="18"/>
          <w:szCs w:val="18"/>
        </w:rPr>
        <w:t>Near reflex insufficiency 324</w:t>
      </w:r>
    </w:p>
    <w:p w14:paraId="3AF82582" w14:textId="77777777" w:rsidR="00F26A1A" w:rsidRDefault="00F26A1A">
      <w:pPr>
        <w:spacing w:line="33" w:lineRule="exact"/>
        <w:rPr>
          <w:sz w:val="20"/>
          <w:szCs w:val="20"/>
        </w:rPr>
      </w:pPr>
    </w:p>
    <w:p w14:paraId="5CC3C64A" w14:textId="77777777" w:rsidR="00F26A1A" w:rsidRDefault="00000000">
      <w:pPr>
        <w:ind w:left="220"/>
        <w:rPr>
          <w:sz w:val="20"/>
          <w:szCs w:val="20"/>
        </w:rPr>
      </w:pPr>
      <w:r>
        <w:rPr>
          <w:rFonts w:ascii="Arial" w:eastAsia="Arial" w:hAnsi="Arial" w:cs="Arial"/>
          <w:sz w:val="18"/>
          <w:szCs w:val="18"/>
        </w:rPr>
        <w:t>Spasm of the near reflex 324</w:t>
      </w:r>
    </w:p>
    <w:p w14:paraId="5D9AF6EC" w14:textId="77777777" w:rsidR="00F26A1A" w:rsidRDefault="00F26A1A">
      <w:pPr>
        <w:spacing w:line="93" w:lineRule="exact"/>
        <w:rPr>
          <w:sz w:val="20"/>
          <w:szCs w:val="20"/>
        </w:rPr>
      </w:pPr>
    </w:p>
    <w:p w14:paraId="1CFFA71C" w14:textId="77777777" w:rsidR="00F26A1A" w:rsidRDefault="00000000">
      <w:pPr>
        <w:ind w:left="220"/>
        <w:rPr>
          <w:sz w:val="20"/>
          <w:szCs w:val="20"/>
        </w:rPr>
      </w:pPr>
      <w:r>
        <w:rPr>
          <w:rFonts w:ascii="Arial" w:eastAsia="Arial" w:hAnsi="Arial" w:cs="Arial"/>
          <w:sz w:val="18"/>
          <w:szCs w:val="18"/>
        </w:rPr>
        <w:t>Esotropia 325</w:t>
      </w:r>
    </w:p>
    <w:p w14:paraId="16BA9BD1" w14:textId="77777777" w:rsidR="00F26A1A" w:rsidRDefault="00F26A1A">
      <w:pPr>
        <w:spacing w:line="33" w:lineRule="exact"/>
        <w:rPr>
          <w:sz w:val="20"/>
          <w:szCs w:val="20"/>
        </w:rPr>
      </w:pPr>
    </w:p>
    <w:p w14:paraId="0FF84EB6" w14:textId="77777777" w:rsidR="00F26A1A" w:rsidRDefault="00000000">
      <w:pPr>
        <w:ind w:left="220"/>
        <w:rPr>
          <w:sz w:val="20"/>
          <w:szCs w:val="20"/>
        </w:rPr>
      </w:pPr>
      <w:r>
        <w:rPr>
          <w:rFonts w:ascii="Arial" w:eastAsia="Arial" w:hAnsi="Arial" w:cs="Arial"/>
          <w:sz w:val="18"/>
          <w:szCs w:val="18"/>
        </w:rPr>
        <w:t>Definition 325</w:t>
      </w:r>
    </w:p>
    <w:p w14:paraId="43F04EEB" w14:textId="77777777" w:rsidR="00F26A1A" w:rsidRDefault="00F26A1A">
      <w:pPr>
        <w:spacing w:line="67" w:lineRule="exact"/>
        <w:rPr>
          <w:sz w:val="20"/>
          <w:szCs w:val="20"/>
        </w:rPr>
      </w:pPr>
    </w:p>
    <w:p w14:paraId="75106D0D" w14:textId="77777777" w:rsidR="00F26A1A" w:rsidRDefault="00000000">
      <w:pPr>
        <w:spacing w:line="334" w:lineRule="auto"/>
        <w:ind w:left="220" w:right="460"/>
        <w:rPr>
          <w:sz w:val="20"/>
          <w:szCs w:val="20"/>
        </w:rPr>
      </w:pPr>
      <w:r>
        <w:rPr>
          <w:rFonts w:ascii="Arial" w:eastAsia="Arial" w:hAnsi="Arial" w:cs="Arial"/>
          <w:sz w:val="15"/>
          <w:szCs w:val="15"/>
        </w:rPr>
        <w:t>Early onset (essential) esotropia 325 Accommodative esotropia 328</w:t>
      </w:r>
    </w:p>
    <w:p w14:paraId="12348A34" w14:textId="77777777" w:rsidR="00F26A1A" w:rsidRDefault="00000000">
      <w:pPr>
        <w:spacing w:line="20" w:lineRule="exact"/>
        <w:rPr>
          <w:sz w:val="20"/>
          <w:szCs w:val="20"/>
        </w:rPr>
      </w:pPr>
      <w:r>
        <w:rPr>
          <w:sz w:val="20"/>
          <w:szCs w:val="20"/>
        </w:rPr>
        <w:br w:type="column"/>
      </w:r>
    </w:p>
    <w:p w14:paraId="04A6B7BF" w14:textId="77777777" w:rsidR="00F26A1A" w:rsidRDefault="00F26A1A">
      <w:pPr>
        <w:spacing w:line="200" w:lineRule="exact"/>
        <w:rPr>
          <w:sz w:val="20"/>
          <w:szCs w:val="20"/>
        </w:rPr>
      </w:pPr>
    </w:p>
    <w:p w14:paraId="0AE3DF79" w14:textId="77777777" w:rsidR="00F26A1A" w:rsidRDefault="00F26A1A">
      <w:pPr>
        <w:spacing w:line="200" w:lineRule="exact"/>
        <w:rPr>
          <w:sz w:val="20"/>
          <w:szCs w:val="20"/>
        </w:rPr>
      </w:pPr>
    </w:p>
    <w:p w14:paraId="6300EA90" w14:textId="77777777" w:rsidR="00F26A1A" w:rsidRDefault="00F26A1A">
      <w:pPr>
        <w:spacing w:line="200" w:lineRule="exact"/>
        <w:rPr>
          <w:sz w:val="20"/>
          <w:szCs w:val="20"/>
        </w:rPr>
      </w:pPr>
    </w:p>
    <w:p w14:paraId="35338CB3" w14:textId="77777777" w:rsidR="00F26A1A" w:rsidRDefault="00F26A1A">
      <w:pPr>
        <w:spacing w:line="200" w:lineRule="exact"/>
        <w:rPr>
          <w:sz w:val="20"/>
          <w:szCs w:val="20"/>
        </w:rPr>
      </w:pPr>
    </w:p>
    <w:p w14:paraId="15A98892" w14:textId="77777777" w:rsidR="00F26A1A" w:rsidRDefault="00F26A1A">
      <w:pPr>
        <w:spacing w:line="200" w:lineRule="exact"/>
        <w:rPr>
          <w:sz w:val="20"/>
          <w:szCs w:val="20"/>
        </w:rPr>
      </w:pPr>
    </w:p>
    <w:p w14:paraId="23E8FED7" w14:textId="77777777" w:rsidR="00F26A1A" w:rsidRDefault="00F26A1A">
      <w:pPr>
        <w:spacing w:line="223" w:lineRule="exact"/>
        <w:rPr>
          <w:sz w:val="20"/>
          <w:szCs w:val="20"/>
        </w:rPr>
      </w:pPr>
    </w:p>
    <w:p w14:paraId="3C85419E" w14:textId="77777777" w:rsidR="00F26A1A" w:rsidRDefault="00000000">
      <w:pPr>
        <w:rPr>
          <w:sz w:val="20"/>
          <w:szCs w:val="20"/>
        </w:rPr>
      </w:pPr>
      <w:r>
        <w:rPr>
          <w:rFonts w:ascii="Arial" w:eastAsia="Arial" w:hAnsi="Arial" w:cs="Arial"/>
          <w:sz w:val="18"/>
          <w:szCs w:val="18"/>
        </w:rPr>
        <w:t>Microtropia 329</w:t>
      </w:r>
    </w:p>
    <w:p w14:paraId="5F331720" w14:textId="77777777" w:rsidR="00F26A1A" w:rsidRDefault="00F26A1A">
      <w:pPr>
        <w:spacing w:line="33" w:lineRule="exact"/>
        <w:rPr>
          <w:sz w:val="20"/>
          <w:szCs w:val="20"/>
        </w:rPr>
      </w:pPr>
    </w:p>
    <w:p w14:paraId="460B0077" w14:textId="77777777" w:rsidR="00F26A1A" w:rsidRDefault="00000000">
      <w:pPr>
        <w:rPr>
          <w:sz w:val="20"/>
          <w:szCs w:val="20"/>
        </w:rPr>
      </w:pPr>
      <w:r>
        <w:rPr>
          <w:rFonts w:ascii="Arial" w:eastAsia="Arial" w:hAnsi="Arial" w:cs="Arial"/>
          <w:sz w:val="18"/>
          <w:szCs w:val="18"/>
        </w:rPr>
        <w:t>Other forms of esotropia 330</w:t>
      </w:r>
    </w:p>
    <w:p w14:paraId="2F1DA6E7" w14:textId="77777777" w:rsidR="00F26A1A" w:rsidRDefault="00F26A1A">
      <w:pPr>
        <w:spacing w:line="93" w:lineRule="exact"/>
        <w:rPr>
          <w:sz w:val="20"/>
          <w:szCs w:val="20"/>
        </w:rPr>
      </w:pPr>
    </w:p>
    <w:p w14:paraId="1F98C54F" w14:textId="77777777" w:rsidR="00F26A1A" w:rsidRDefault="00000000">
      <w:pPr>
        <w:rPr>
          <w:sz w:val="20"/>
          <w:szCs w:val="20"/>
        </w:rPr>
      </w:pPr>
      <w:r>
        <w:rPr>
          <w:rFonts w:ascii="Arial" w:eastAsia="Arial" w:hAnsi="Arial" w:cs="Arial"/>
          <w:sz w:val="18"/>
          <w:szCs w:val="18"/>
        </w:rPr>
        <w:t>Exotropia 330</w:t>
      </w:r>
    </w:p>
    <w:p w14:paraId="42D635ED" w14:textId="77777777" w:rsidR="00F26A1A" w:rsidRDefault="00F26A1A">
      <w:pPr>
        <w:spacing w:line="67" w:lineRule="exact"/>
        <w:rPr>
          <w:sz w:val="20"/>
          <w:szCs w:val="20"/>
        </w:rPr>
      </w:pPr>
    </w:p>
    <w:p w14:paraId="2EDF90DA" w14:textId="77777777" w:rsidR="00F26A1A" w:rsidRDefault="00000000">
      <w:pPr>
        <w:rPr>
          <w:sz w:val="20"/>
          <w:szCs w:val="20"/>
        </w:rPr>
      </w:pPr>
      <w:r>
        <w:rPr>
          <w:rFonts w:ascii="Arial" w:eastAsia="Arial" w:hAnsi="Arial" w:cs="Arial"/>
          <w:sz w:val="14"/>
          <w:szCs w:val="14"/>
        </w:rPr>
        <w:t>Constant (early onset) exotropia 330</w:t>
      </w:r>
    </w:p>
    <w:p w14:paraId="51C4C72C" w14:textId="77777777" w:rsidR="00F26A1A" w:rsidRDefault="00F26A1A">
      <w:pPr>
        <w:spacing w:line="45" w:lineRule="exact"/>
        <w:rPr>
          <w:sz w:val="20"/>
          <w:szCs w:val="20"/>
        </w:rPr>
      </w:pPr>
    </w:p>
    <w:p w14:paraId="0519C3DF" w14:textId="77777777" w:rsidR="00F26A1A" w:rsidRDefault="00000000">
      <w:pPr>
        <w:rPr>
          <w:sz w:val="20"/>
          <w:szCs w:val="20"/>
        </w:rPr>
      </w:pPr>
      <w:r>
        <w:rPr>
          <w:rFonts w:ascii="Arial" w:eastAsia="Arial" w:hAnsi="Arial" w:cs="Arial"/>
          <w:sz w:val="18"/>
          <w:szCs w:val="18"/>
        </w:rPr>
        <w:t>Intermittent exotropia 330</w:t>
      </w:r>
    </w:p>
    <w:p w14:paraId="487BF02B" w14:textId="77777777" w:rsidR="00F26A1A" w:rsidRDefault="00F26A1A">
      <w:pPr>
        <w:spacing w:line="33" w:lineRule="exact"/>
        <w:rPr>
          <w:sz w:val="20"/>
          <w:szCs w:val="20"/>
        </w:rPr>
      </w:pPr>
    </w:p>
    <w:p w14:paraId="55B97743" w14:textId="77777777" w:rsidR="00F26A1A" w:rsidRDefault="00000000">
      <w:pPr>
        <w:rPr>
          <w:sz w:val="20"/>
          <w:szCs w:val="20"/>
        </w:rPr>
      </w:pPr>
      <w:r>
        <w:rPr>
          <w:rFonts w:ascii="Arial" w:eastAsia="Arial" w:hAnsi="Arial" w:cs="Arial"/>
          <w:sz w:val="18"/>
          <w:szCs w:val="18"/>
        </w:rPr>
        <w:t>Other forms of exotropia 331</w:t>
      </w:r>
    </w:p>
    <w:p w14:paraId="472136C8" w14:textId="77777777" w:rsidR="00F26A1A" w:rsidRDefault="00F26A1A">
      <w:pPr>
        <w:spacing w:line="93" w:lineRule="exact"/>
        <w:rPr>
          <w:sz w:val="20"/>
          <w:szCs w:val="20"/>
        </w:rPr>
      </w:pPr>
    </w:p>
    <w:p w14:paraId="603F70A5" w14:textId="77777777" w:rsidR="00F26A1A" w:rsidRDefault="00000000">
      <w:pPr>
        <w:rPr>
          <w:sz w:val="20"/>
          <w:szCs w:val="20"/>
        </w:rPr>
      </w:pPr>
      <w:r>
        <w:rPr>
          <w:rFonts w:ascii="Arial" w:eastAsia="Arial" w:hAnsi="Arial" w:cs="Arial"/>
          <w:sz w:val="18"/>
          <w:szCs w:val="18"/>
        </w:rPr>
        <w:t>Special syndromes 331</w:t>
      </w:r>
    </w:p>
    <w:p w14:paraId="7CD1498C" w14:textId="77777777" w:rsidR="00F26A1A" w:rsidRDefault="00F26A1A">
      <w:pPr>
        <w:spacing w:line="45" w:lineRule="exact"/>
        <w:rPr>
          <w:sz w:val="20"/>
          <w:szCs w:val="20"/>
        </w:rPr>
      </w:pPr>
    </w:p>
    <w:p w14:paraId="03FF7760" w14:textId="77777777" w:rsidR="00F26A1A" w:rsidRDefault="00000000">
      <w:pPr>
        <w:rPr>
          <w:sz w:val="20"/>
          <w:szCs w:val="20"/>
        </w:rPr>
      </w:pPr>
      <w:r>
        <w:rPr>
          <w:rFonts w:ascii="Arial" w:eastAsia="Arial" w:hAnsi="Arial" w:cs="Arial"/>
          <w:sz w:val="17"/>
          <w:szCs w:val="17"/>
        </w:rPr>
        <w:t>Duane retraction syndrome 331</w:t>
      </w:r>
    </w:p>
    <w:p w14:paraId="7A93468F" w14:textId="77777777" w:rsidR="00F26A1A" w:rsidRDefault="00F26A1A">
      <w:pPr>
        <w:spacing w:line="33" w:lineRule="exact"/>
        <w:rPr>
          <w:sz w:val="20"/>
          <w:szCs w:val="20"/>
        </w:rPr>
      </w:pPr>
    </w:p>
    <w:p w14:paraId="7F06CDFD" w14:textId="77777777" w:rsidR="00F26A1A" w:rsidRDefault="00000000">
      <w:pPr>
        <w:rPr>
          <w:sz w:val="20"/>
          <w:szCs w:val="20"/>
        </w:rPr>
      </w:pPr>
      <w:r>
        <w:rPr>
          <w:rFonts w:ascii="Arial" w:eastAsia="Arial" w:hAnsi="Arial" w:cs="Arial"/>
          <w:sz w:val="18"/>
          <w:szCs w:val="18"/>
        </w:rPr>
        <w:t>Brown syndrome 332</w:t>
      </w:r>
    </w:p>
    <w:p w14:paraId="43194E6F" w14:textId="77777777" w:rsidR="00F26A1A" w:rsidRDefault="00F26A1A">
      <w:pPr>
        <w:spacing w:line="93" w:lineRule="exact"/>
        <w:rPr>
          <w:sz w:val="20"/>
          <w:szCs w:val="20"/>
        </w:rPr>
      </w:pPr>
    </w:p>
    <w:p w14:paraId="3CE2C4FA" w14:textId="77777777" w:rsidR="00F26A1A" w:rsidRDefault="00000000">
      <w:pPr>
        <w:rPr>
          <w:sz w:val="20"/>
          <w:szCs w:val="20"/>
        </w:rPr>
      </w:pPr>
      <w:r>
        <w:rPr>
          <w:rFonts w:ascii="Arial" w:eastAsia="Arial" w:hAnsi="Arial" w:cs="Arial"/>
          <w:sz w:val="18"/>
          <w:szCs w:val="18"/>
        </w:rPr>
        <w:t>Alphabet patterns 333</w:t>
      </w:r>
    </w:p>
    <w:p w14:paraId="62AB7DB0" w14:textId="77777777" w:rsidR="00F26A1A" w:rsidRDefault="00F26A1A">
      <w:pPr>
        <w:spacing w:line="93" w:lineRule="exact"/>
        <w:rPr>
          <w:sz w:val="20"/>
          <w:szCs w:val="20"/>
        </w:rPr>
      </w:pPr>
    </w:p>
    <w:p w14:paraId="6801C517" w14:textId="77777777" w:rsidR="00F26A1A" w:rsidRDefault="00000000">
      <w:pPr>
        <w:rPr>
          <w:sz w:val="20"/>
          <w:szCs w:val="20"/>
        </w:rPr>
      </w:pPr>
      <w:r>
        <w:rPr>
          <w:rFonts w:ascii="Arial" w:eastAsia="Arial" w:hAnsi="Arial" w:cs="Arial"/>
          <w:sz w:val="18"/>
          <w:szCs w:val="18"/>
        </w:rPr>
        <w:t>Strabismus surgery 334</w:t>
      </w:r>
    </w:p>
    <w:p w14:paraId="26F302BC" w14:textId="77777777" w:rsidR="00F26A1A" w:rsidRDefault="00F26A1A">
      <w:pPr>
        <w:spacing w:line="207" w:lineRule="exact"/>
        <w:rPr>
          <w:sz w:val="20"/>
          <w:szCs w:val="20"/>
        </w:rPr>
      </w:pPr>
    </w:p>
    <w:p w14:paraId="53BCB80B" w14:textId="77777777" w:rsidR="00F26A1A" w:rsidRDefault="00F26A1A">
      <w:pPr>
        <w:sectPr w:rsidR="00F26A1A">
          <w:type w:val="continuous"/>
          <w:pgSz w:w="8640" w:h="13101"/>
          <w:pgMar w:top="682" w:right="720" w:bottom="0" w:left="860" w:header="0" w:footer="0" w:gutter="0"/>
          <w:cols w:num="2" w:space="720" w:equalWidth="0">
            <w:col w:w="3100" w:space="720"/>
            <w:col w:w="3240"/>
          </w:cols>
        </w:sectPr>
      </w:pPr>
    </w:p>
    <w:p w14:paraId="09ED5E5C" w14:textId="77777777" w:rsidR="00F26A1A" w:rsidRDefault="00F26A1A">
      <w:pPr>
        <w:spacing w:line="392" w:lineRule="exact"/>
        <w:rPr>
          <w:sz w:val="20"/>
          <w:szCs w:val="20"/>
        </w:rPr>
      </w:pPr>
    </w:p>
    <w:p w14:paraId="72499329" w14:textId="77777777" w:rsidR="00F26A1A" w:rsidRDefault="00000000">
      <w:pPr>
        <w:ind w:left="100"/>
        <w:rPr>
          <w:sz w:val="20"/>
          <w:szCs w:val="20"/>
        </w:rPr>
      </w:pPr>
      <w:r>
        <w:rPr>
          <w:rFonts w:ascii="Arial" w:eastAsia="Arial" w:hAnsi="Arial" w:cs="Arial"/>
          <w:b/>
          <w:bCs/>
          <w:color w:val="C8001A"/>
          <w:sz w:val="24"/>
          <w:szCs w:val="24"/>
        </w:rPr>
        <w:t>Amblyopia</w:t>
      </w:r>
    </w:p>
    <w:p w14:paraId="0B9F7E63" w14:textId="77777777" w:rsidR="00F26A1A" w:rsidRDefault="00F26A1A">
      <w:pPr>
        <w:spacing w:line="188" w:lineRule="exact"/>
        <w:rPr>
          <w:sz w:val="20"/>
          <w:szCs w:val="20"/>
        </w:rPr>
      </w:pPr>
    </w:p>
    <w:p w14:paraId="00C0646D" w14:textId="77777777" w:rsidR="00F26A1A" w:rsidRDefault="00000000">
      <w:pPr>
        <w:ind w:left="100"/>
        <w:rPr>
          <w:sz w:val="20"/>
          <w:szCs w:val="20"/>
        </w:rPr>
      </w:pPr>
      <w:r>
        <w:rPr>
          <w:rFonts w:ascii="Arial" w:eastAsia="Arial" w:hAnsi="Arial" w:cs="Arial"/>
          <w:b/>
          <w:bCs/>
          <w:sz w:val="18"/>
          <w:szCs w:val="18"/>
        </w:rPr>
        <w:t>Definition:</w:t>
      </w:r>
    </w:p>
    <w:p w14:paraId="6FD94F82" w14:textId="77777777" w:rsidR="00F26A1A" w:rsidRDefault="00F26A1A">
      <w:pPr>
        <w:spacing w:line="28" w:lineRule="exact"/>
        <w:rPr>
          <w:sz w:val="20"/>
          <w:szCs w:val="20"/>
        </w:rPr>
      </w:pPr>
    </w:p>
    <w:p w14:paraId="7ECC2AFB" w14:textId="77777777" w:rsidR="00F26A1A" w:rsidRDefault="00000000">
      <w:pPr>
        <w:spacing w:line="246" w:lineRule="auto"/>
        <w:ind w:left="100"/>
        <w:jc w:val="both"/>
        <w:rPr>
          <w:sz w:val="20"/>
          <w:szCs w:val="20"/>
        </w:rPr>
      </w:pPr>
      <w:r>
        <w:rPr>
          <w:rFonts w:ascii="Arial" w:eastAsia="Arial" w:hAnsi="Arial" w:cs="Arial"/>
          <w:sz w:val="18"/>
          <w:szCs w:val="18"/>
        </w:rPr>
        <w:t>unilateral, or rarely bilateral, subnormal best corrected visual acuity caused by form vision depriva-tion and/or abnormal binocular interaction, for which there is no identifiable pathology of the eye or visual pathway.</w:t>
      </w:r>
    </w:p>
    <w:p w14:paraId="7999D531" w14:textId="77777777" w:rsidR="00F26A1A" w:rsidRDefault="00F26A1A">
      <w:pPr>
        <w:spacing w:line="229" w:lineRule="exact"/>
        <w:rPr>
          <w:sz w:val="20"/>
          <w:szCs w:val="20"/>
        </w:rPr>
      </w:pPr>
    </w:p>
    <w:p w14:paraId="1D94BC4D" w14:textId="77777777" w:rsidR="00F26A1A" w:rsidRDefault="00000000">
      <w:pPr>
        <w:ind w:left="100"/>
        <w:rPr>
          <w:sz w:val="20"/>
          <w:szCs w:val="20"/>
        </w:rPr>
      </w:pPr>
      <w:r>
        <w:rPr>
          <w:rFonts w:ascii="Arial" w:eastAsia="Arial" w:hAnsi="Arial" w:cs="Arial"/>
          <w:b/>
          <w:bCs/>
          <w:sz w:val="18"/>
          <w:szCs w:val="18"/>
        </w:rPr>
        <w:t>Classification</w:t>
      </w:r>
    </w:p>
    <w:p w14:paraId="6E08A76B" w14:textId="77777777" w:rsidR="00F26A1A" w:rsidRDefault="00F26A1A">
      <w:pPr>
        <w:spacing w:line="21" w:lineRule="exact"/>
        <w:rPr>
          <w:sz w:val="20"/>
          <w:szCs w:val="20"/>
        </w:rPr>
      </w:pPr>
    </w:p>
    <w:p w14:paraId="5D0B9EB8" w14:textId="77777777" w:rsidR="00F26A1A" w:rsidRDefault="00000000">
      <w:pPr>
        <w:spacing w:line="245" w:lineRule="auto"/>
        <w:ind w:left="540"/>
        <w:rPr>
          <w:sz w:val="20"/>
          <w:szCs w:val="20"/>
        </w:rPr>
      </w:pPr>
      <w:r>
        <w:rPr>
          <w:rFonts w:ascii="Arial" w:eastAsia="Arial" w:hAnsi="Arial" w:cs="Arial"/>
          <w:b/>
          <w:bCs/>
          <w:i/>
          <w:iCs/>
          <w:sz w:val="18"/>
          <w:szCs w:val="18"/>
        </w:rPr>
        <w:t>Strabismic:</w:t>
      </w:r>
      <w:r>
        <w:rPr>
          <w:rFonts w:ascii="Arial" w:eastAsia="Arial" w:hAnsi="Arial" w:cs="Arial"/>
          <w:sz w:val="18"/>
          <w:szCs w:val="18"/>
        </w:rPr>
        <w:t xml:space="preserve"> resulting from abnormal binocular interaction in which there is continued mon-ocular suppression of the deviating eye.</w:t>
      </w:r>
    </w:p>
    <w:p w14:paraId="21D4D396" w14:textId="77777777" w:rsidR="00F26A1A" w:rsidRDefault="00F26A1A">
      <w:pPr>
        <w:spacing w:line="13" w:lineRule="exact"/>
        <w:rPr>
          <w:sz w:val="20"/>
          <w:szCs w:val="20"/>
        </w:rPr>
      </w:pPr>
    </w:p>
    <w:p w14:paraId="7CC5D3B1" w14:textId="77777777" w:rsidR="00F26A1A" w:rsidRDefault="00000000">
      <w:pPr>
        <w:ind w:left="540"/>
        <w:rPr>
          <w:sz w:val="20"/>
          <w:szCs w:val="20"/>
        </w:rPr>
      </w:pPr>
      <w:r>
        <w:rPr>
          <w:rFonts w:ascii="Arial" w:eastAsia="Arial" w:hAnsi="Arial" w:cs="Arial"/>
          <w:b/>
          <w:bCs/>
          <w:i/>
          <w:iCs/>
          <w:sz w:val="18"/>
          <w:szCs w:val="18"/>
        </w:rPr>
        <w:t>Anisometropic:</w:t>
      </w:r>
      <w:r>
        <w:rPr>
          <w:rFonts w:ascii="Arial" w:eastAsia="Arial" w:hAnsi="Arial" w:cs="Arial"/>
          <w:sz w:val="18"/>
          <w:szCs w:val="18"/>
        </w:rPr>
        <w:t xml:space="preserve">  caused by a dierence in refractive error between the eyes.</w:t>
      </w:r>
    </w:p>
    <w:p w14:paraId="4C5721F7" w14:textId="77777777" w:rsidR="00F26A1A" w:rsidRDefault="00F26A1A">
      <w:pPr>
        <w:spacing w:line="17" w:lineRule="exact"/>
        <w:rPr>
          <w:sz w:val="20"/>
          <w:szCs w:val="20"/>
        </w:rPr>
      </w:pPr>
    </w:p>
    <w:p w14:paraId="45BED387" w14:textId="77777777" w:rsidR="00F26A1A" w:rsidRDefault="00000000">
      <w:pPr>
        <w:spacing w:line="245" w:lineRule="auto"/>
        <w:ind w:left="540"/>
        <w:rPr>
          <w:sz w:val="20"/>
          <w:szCs w:val="20"/>
        </w:rPr>
      </w:pPr>
      <w:r>
        <w:rPr>
          <w:rFonts w:ascii="Arial" w:eastAsia="Arial" w:hAnsi="Arial" w:cs="Arial"/>
          <w:b/>
          <w:bCs/>
          <w:i/>
          <w:iCs/>
          <w:sz w:val="18"/>
          <w:szCs w:val="18"/>
        </w:rPr>
        <w:t>Stimulus deprivation:</w:t>
      </w:r>
      <w:r>
        <w:rPr>
          <w:rFonts w:ascii="Arial" w:eastAsia="Arial" w:hAnsi="Arial" w:cs="Arial"/>
          <w:sz w:val="18"/>
          <w:szCs w:val="18"/>
        </w:rPr>
        <w:t xml:space="preserve"> caused by marked vision deprivation – may be unilateral or bilateral and is caused by opacities in the media (e.g. cataract) or ptosis.</w:t>
      </w:r>
    </w:p>
    <w:p w14:paraId="44C5B0DE" w14:textId="77777777" w:rsidR="00F26A1A" w:rsidRDefault="00F26A1A">
      <w:pPr>
        <w:spacing w:line="17" w:lineRule="exact"/>
        <w:rPr>
          <w:sz w:val="20"/>
          <w:szCs w:val="20"/>
        </w:rPr>
      </w:pPr>
    </w:p>
    <w:p w14:paraId="6F1F11C8" w14:textId="77777777" w:rsidR="00F26A1A" w:rsidRDefault="00000000">
      <w:pPr>
        <w:spacing w:line="245" w:lineRule="auto"/>
        <w:ind w:left="540"/>
        <w:rPr>
          <w:sz w:val="20"/>
          <w:szCs w:val="20"/>
        </w:rPr>
      </w:pPr>
      <w:r>
        <w:rPr>
          <w:rFonts w:ascii="Arial" w:eastAsia="Arial" w:hAnsi="Arial" w:cs="Arial"/>
          <w:b/>
          <w:bCs/>
          <w:i/>
          <w:iCs/>
          <w:sz w:val="18"/>
          <w:szCs w:val="18"/>
        </w:rPr>
        <w:t>Ametropic:</w:t>
      </w:r>
      <w:r>
        <w:rPr>
          <w:rFonts w:ascii="Arial" w:eastAsia="Arial" w:hAnsi="Arial" w:cs="Arial"/>
          <w:sz w:val="18"/>
          <w:szCs w:val="18"/>
        </w:rPr>
        <w:t xml:space="preserve"> resulting from high bilateral but symmetrical refractive error (usually hypermetropia).</w:t>
      </w:r>
    </w:p>
    <w:p w14:paraId="15FA1D65" w14:textId="77777777" w:rsidR="00F26A1A" w:rsidRDefault="00F26A1A">
      <w:pPr>
        <w:spacing w:line="229" w:lineRule="exact"/>
        <w:rPr>
          <w:sz w:val="20"/>
          <w:szCs w:val="20"/>
        </w:rPr>
      </w:pPr>
    </w:p>
    <w:p w14:paraId="3746695C" w14:textId="77777777" w:rsidR="00F26A1A" w:rsidRDefault="00000000">
      <w:pPr>
        <w:ind w:left="100"/>
        <w:rPr>
          <w:sz w:val="20"/>
          <w:szCs w:val="20"/>
        </w:rPr>
      </w:pPr>
      <w:r>
        <w:rPr>
          <w:rFonts w:ascii="Arial" w:eastAsia="Arial" w:hAnsi="Arial" w:cs="Arial"/>
          <w:b/>
          <w:bCs/>
          <w:sz w:val="18"/>
          <w:szCs w:val="18"/>
        </w:rPr>
        <w:t>Diagnosis</w:t>
      </w:r>
    </w:p>
    <w:p w14:paraId="2344B4B5" w14:textId="77777777" w:rsidR="00F26A1A" w:rsidRDefault="00F26A1A">
      <w:pPr>
        <w:spacing w:line="28" w:lineRule="exact"/>
        <w:rPr>
          <w:sz w:val="20"/>
          <w:szCs w:val="20"/>
        </w:rPr>
      </w:pPr>
    </w:p>
    <w:p w14:paraId="1DD545C5" w14:textId="77777777" w:rsidR="00F26A1A" w:rsidRDefault="00000000">
      <w:pPr>
        <w:spacing w:line="239" w:lineRule="auto"/>
        <w:ind w:left="540" w:right="100"/>
        <w:rPr>
          <w:sz w:val="20"/>
          <w:szCs w:val="20"/>
        </w:rPr>
      </w:pPr>
      <w:r>
        <w:rPr>
          <w:rFonts w:ascii="Arial" w:eastAsia="Arial" w:hAnsi="Arial" w:cs="Arial"/>
          <w:sz w:val="18"/>
          <w:szCs w:val="18"/>
        </w:rPr>
        <w:t>In the absence of an organic lesion, a dierence in best corrected VA of two Snellen lines or more (or &gt;1 log unit) is indicative of amblyopia.</w:t>
      </w:r>
    </w:p>
    <w:p w14:paraId="19E24B05" w14:textId="77777777" w:rsidR="00F26A1A" w:rsidRDefault="00F26A1A">
      <w:pPr>
        <w:spacing w:line="28" w:lineRule="exact"/>
        <w:rPr>
          <w:sz w:val="20"/>
          <w:szCs w:val="20"/>
        </w:rPr>
      </w:pPr>
    </w:p>
    <w:p w14:paraId="1964B7FD" w14:textId="77777777" w:rsidR="00F26A1A" w:rsidRDefault="00000000">
      <w:pPr>
        <w:spacing w:line="239" w:lineRule="auto"/>
        <w:ind w:left="540"/>
        <w:rPr>
          <w:sz w:val="20"/>
          <w:szCs w:val="20"/>
        </w:rPr>
      </w:pPr>
      <w:r>
        <w:rPr>
          <w:rFonts w:ascii="Arial" w:eastAsia="Arial" w:hAnsi="Arial" w:cs="Arial"/>
          <w:sz w:val="18"/>
          <w:szCs w:val="18"/>
        </w:rPr>
        <w:t>VA in an amblyopic eye is usually better when reading single letters than when reading let-ters in a row (‘crowding’ phenomenon).</w:t>
      </w:r>
    </w:p>
    <w:p w14:paraId="47F32F17" w14:textId="77777777" w:rsidR="00F26A1A" w:rsidRDefault="00F26A1A">
      <w:pPr>
        <w:spacing w:line="200" w:lineRule="exact"/>
        <w:rPr>
          <w:sz w:val="20"/>
          <w:szCs w:val="20"/>
        </w:rPr>
      </w:pPr>
    </w:p>
    <w:p w14:paraId="57625873" w14:textId="77777777" w:rsidR="00F26A1A" w:rsidRDefault="00F26A1A">
      <w:pPr>
        <w:spacing w:line="200" w:lineRule="exact"/>
        <w:rPr>
          <w:sz w:val="20"/>
          <w:szCs w:val="20"/>
        </w:rPr>
      </w:pPr>
    </w:p>
    <w:p w14:paraId="72E81E79" w14:textId="77777777" w:rsidR="00F26A1A" w:rsidRDefault="00F26A1A">
      <w:pPr>
        <w:spacing w:line="264" w:lineRule="exact"/>
        <w:rPr>
          <w:sz w:val="20"/>
          <w:szCs w:val="20"/>
        </w:rPr>
      </w:pPr>
    </w:p>
    <w:p w14:paraId="4DE5FAF9" w14:textId="77777777" w:rsidR="00F26A1A" w:rsidRDefault="00000000">
      <w:pPr>
        <w:ind w:left="6800"/>
        <w:rPr>
          <w:sz w:val="20"/>
          <w:szCs w:val="20"/>
        </w:rPr>
      </w:pPr>
      <w:r>
        <w:rPr>
          <w:rFonts w:ascii="Arial" w:eastAsia="Arial" w:hAnsi="Arial" w:cs="Arial"/>
          <w:b/>
          <w:bCs/>
          <w:sz w:val="15"/>
          <w:szCs w:val="15"/>
        </w:rPr>
        <w:t>321</w:t>
      </w:r>
    </w:p>
    <w:p w14:paraId="0AD9F568" w14:textId="77777777" w:rsidR="00F26A1A" w:rsidRDefault="00F26A1A">
      <w:pPr>
        <w:sectPr w:rsidR="00F26A1A">
          <w:type w:val="continuous"/>
          <w:pgSz w:w="8640" w:h="13101"/>
          <w:pgMar w:top="682" w:right="720" w:bottom="0" w:left="860" w:header="0" w:footer="0" w:gutter="0"/>
          <w:cols w:space="720" w:equalWidth="0">
            <w:col w:w="7060"/>
          </w:cols>
        </w:sectPr>
      </w:pPr>
    </w:p>
    <w:p w14:paraId="66A84D2D" w14:textId="77777777" w:rsidR="00F26A1A" w:rsidRDefault="00F26A1A">
      <w:pPr>
        <w:spacing w:line="171" w:lineRule="exact"/>
        <w:rPr>
          <w:sz w:val="20"/>
          <w:szCs w:val="20"/>
        </w:rPr>
      </w:pPr>
    </w:p>
    <w:p w14:paraId="61A5B29A" w14:textId="77777777" w:rsidR="00F26A1A" w:rsidRDefault="00000000">
      <w:pPr>
        <w:spacing w:line="168" w:lineRule="exact"/>
        <w:rPr>
          <w:sz w:val="20"/>
          <w:szCs w:val="20"/>
        </w:rPr>
      </w:pPr>
      <w:r>
        <w:rPr>
          <w:rFonts w:ascii="PMingLiU" w:eastAsia="PMingLiU" w:hAnsi="PMingLiU" w:cs="PMingLiU"/>
          <w:sz w:val="14"/>
          <w:szCs w:val="14"/>
        </w:rPr>
        <w:t>#*" ##%"#"+!#(&amp;&amp;%"'+$'""#* "%#! " +#!+ &amp;)%#"$'!%</w:t>
      </w:r>
    </w:p>
    <w:p w14:paraId="2CC1B66E"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E8076CD" w14:textId="77777777" w:rsidR="00F26A1A" w:rsidRDefault="00F26A1A">
      <w:pPr>
        <w:sectPr w:rsidR="00F26A1A">
          <w:type w:val="continuous"/>
          <w:pgSz w:w="8640" w:h="13101"/>
          <w:pgMar w:top="682" w:right="720" w:bottom="0" w:left="860" w:header="0" w:footer="0" w:gutter="0"/>
          <w:cols w:space="720" w:equalWidth="0">
            <w:col w:w="7060"/>
          </w:cols>
        </w:sectPr>
      </w:pPr>
    </w:p>
    <w:p w14:paraId="415A4BF9" w14:textId="77777777" w:rsidR="00F26A1A" w:rsidRDefault="00F26A1A">
      <w:pPr>
        <w:spacing w:line="141" w:lineRule="exact"/>
        <w:rPr>
          <w:sz w:val="20"/>
          <w:szCs w:val="20"/>
        </w:rPr>
      </w:pPr>
      <w:bookmarkStart w:id="310" w:name="page313"/>
      <w:bookmarkEnd w:id="310"/>
    </w:p>
    <w:p w14:paraId="40215D75" w14:textId="77777777" w:rsidR="00F26A1A" w:rsidRDefault="00000000">
      <w:pPr>
        <w:tabs>
          <w:tab w:val="left" w:pos="3880"/>
        </w:tabs>
        <w:rPr>
          <w:sz w:val="20"/>
          <w:szCs w:val="20"/>
        </w:rPr>
      </w:pPr>
      <w:r>
        <w:rPr>
          <w:rFonts w:ascii="Arial" w:eastAsia="Arial" w:hAnsi="Arial" w:cs="Arial"/>
          <w:b/>
          <w:bCs/>
          <w:sz w:val="16"/>
          <w:szCs w:val="16"/>
        </w:rPr>
        <w:t>322</w:t>
      </w:r>
      <w:r>
        <w:rPr>
          <w:sz w:val="20"/>
          <w:szCs w:val="20"/>
        </w:rPr>
        <w:tab/>
      </w:r>
      <w:r>
        <w:rPr>
          <w:rFonts w:ascii="Arial" w:eastAsia="Arial" w:hAnsi="Arial" w:cs="Arial"/>
          <w:sz w:val="14"/>
          <w:szCs w:val="14"/>
        </w:rPr>
        <w:t>SYNOPSIS OF CLINICAL OPHTHALMOLOGY</w:t>
      </w:r>
    </w:p>
    <w:p w14:paraId="5B0B2EB7" w14:textId="77777777" w:rsidR="00F26A1A" w:rsidRDefault="00000000">
      <w:pPr>
        <w:spacing w:line="20" w:lineRule="exact"/>
        <w:rPr>
          <w:sz w:val="20"/>
          <w:szCs w:val="20"/>
        </w:rPr>
      </w:pPr>
      <w:r>
        <w:rPr>
          <w:noProof/>
          <w:sz w:val="20"/>
          <w:szCs w:val="20"/>
        </w:rPr>
        <w:drawing>
          <wp:anchor distT="0" distB="0" distL="114300" distR="114300" simplePos="0" relativeHeight="251806208" behindDoc="1" locked="0" layoutInCell="0" allowOverlap="1" wp14:anchorId="6E66408D" wp14:editId="63C755F6">
            <wp:simplePos x="0" y="0"/>
            <wp:positionH relativeFrom="column">
              <wp:posOffset>0</wp:posOffset>
            </wp:positionH>
            <wp:positionV relativeFrom="paragraph">
              <wp:posOffset>55880</wp:posOffset>
            </wp:positionV>
            <wp:extent cx="4419600" cy="12700"/>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70BFAD2" w14:textId="77777777" w:rsidR="00F26A1A" w:rsidRDefault="00F26A1A">
      <w:pPr>
        <w:spacing w:line="315" w:lineRule="exact"/>
        <w:rPr>
          <w:sz w:val="20"/>
          <w:szCs w:val="20"/>
        </w:rPr>
      </w:pPr>
    </w:p>
    <w:p w14:paraId="01A22A0D" w14:textId="77777777" w:rsidR="00F26A1A" w:rsidRDefault="00000000">
      <w:pPr>
        <w:rPr>
          <w:sz w:val="20"/>
          <w:szCs w:val="20"/>
        </w:rPr>
      </w:pPr>
      <w:r>
        <w:rPr>
          <w:rFonts w:ascii="Arial" w:eastAsia="Arial" w:hAnsi="Arial" w:cs="Arial"/>
          <w:b/>
          <w:bCs/>
          <w:sz w:val="18"/>
          <w:szCs w:val="18"/>
        </w:rPr>
        <w:t>Treatment</w:t>
      </w:r>
    </w:p>
    <w:p w14:paraId="4533ED72" w14:textId="77777777" w:rsidR="00F26A1A" w:rsidRDefault="00F26A1A">
      <w:pPr>
        <w:spacing w:line="28" w:lineRule="exact"/>
        <w:rPr>
          <w:sz w:val="20"/>
          <w:szCs w:val="20"/>
        </w:rPr>
      </w:pPr>
    </w:p>
    <w:p w14:paraId="7428F525" w14:textId="77777777" w:rsidR="00F26A1A" w:rsidRDefault="00000000">
      <w:pPr>
        <w:spacing w:line="239" w:lineRule="auto"/>
        <w:ind w:left="440" w:right="100"/>
        <w:rPr>
          <w:sz w:val="20"/>
          <w:szCs w:val="20"/>
        </w:rPr>
      </w:pPr>
      <w:r>
        <w:rPr>
          <w:rFonts w:ascii="Arial" w:eastAsia="Arial" w:hAnsi="Arial" w:cs="Arial"/>
          <w:sz w:val="18"/>
          <w:szCs w:val="18"/>
        </w:rPr>
        <w:t>It is essential to examine the fundi to diagnose any organic disease prior to commencing treatment.</w:t>
      </w:r>
    </w:p>
    <w:p w14:paraId="625183BA" w14:textId="77777777" w:rsidR="00F26A1A" w:rsidRDefault="00F26A1A">
      <w:pPr>
        <w:spacing w:line="28" w:lineRule="exact"/>
        <w:rPr>
          <w:sz w:val="20"/>
          <w:szCs w:val="20"/>
        </w:rPr>
      </w:pPr>
    </w:p>
    <w:p w14:paraId="6C375700" w14:textId="77777777" w:rsidR="00F26A1A" w:rsidRDefault="00000000">
      <w:pPr>
        <w:spacing w:line="239" w:lineRule="auto"/>
        <w:ind w:left="440" w:right="100"/>
        <w:rPr>
          <w:sz w:val="20"/>
          <w:szCs w:val="20"/>
        </w:rPr>
      </w:pPr>
      <w:r>
        <w:rPr>
          <w:rFonts w:ascii="Arial" w:eastAsia="Arial" w:hAnsi="Arial" w:cs="Arial"/>
          <w:sz w:val="18"/>
          <w:szCs w:val="18"/>
        </w:rPr>
        <w:t>If VA does not respond to treatment, investigations should be considered (e.g. electrodiag-nostics, imaging).</w:t>
      </w:r>
    </w:p>
    <w:p w14:paraId="22119270" w14:textId="77777777" w:rsidR="00F26A1A" w:rsidRDefault="00F26A1A">
      <w:pPr>
        <w:spacing w:line="28" w:lineRule="exact"/>
        <w:rPr>
          <w:sz w:val="20"/>
          <w:szCs w:val="20"/>
        </w:rPr>
      </w:pPr>
    </w:p>
    <w:p w14:paraId="172B9AD9" w14:textId="77777777" w:rsidR="00F26A1A" w:rsidRDefault="00000000">
      <w:pPr>
        <w:spacing w:line="246" w:lineRule="auto"/>
        <w:ind w:left="440" w:right="100"/>
        <w:rPr>
          <w:sz w:val="20"/>
          <w:szCs w:val="20"/>
        </w:rPr>
      </w:pPr>
      <w:r>
        <w:rPr>
          <w:rFonts w:ascii="Arial" w:eastAsia="Arial" w:hAnsi="Arial" w:cs="Arial"/>
          <w:sz w:val="18"/>
          <w:szCs w:val="18"/>
        </w:rPr>
        <w:t>e sensitive period during which VA can be improved is usually up to about 8 years in strabismic amblyopia but may be longer for anisometropic amblyopia where good binocular vision is present.</w:t>
      </w:r>
    </w:p>
    <w:p w14:paraId="7EE0273B" w14:textId="77777777" w:rsidR="00F26A1A" w:rsidRDefault="00F26A1A">
      <w:pPr>
        <w:spacing w:line="24" w:lineRule="exact"/>
        <w:rPr>
          <w:sz w:val="20"/>
          <w:szCs w:val="20"/>
        </w:rPr>
      </w:pPr>
    </w:p>
    <w:p w14:paraId="784E0FAC" w14:textId="77777777" w:rsidR="00F26A1A" w:rsidRDefault="00000000">
      <w:pPr>
        <w:spacing w:line="239" w:lineRule="auto"/>
        <w:ind w:left="440" w:right="200"/>
        <w:rPr>
          <w:sz w:val="20"/>
          <w:szCs w:val="20"/>
        </w:rPr>
      </w:pPr>
      <w:r>
        <w:rPr>
          <w:rFonts w:ascii="Arial" w:eastAsia="Arial" w:hAnsi="Arial" w:cs="Arial"/>
          <w:sz w:val="18"/>
          <w:szCs w:val="18"/>
        </w:rPr>
        <w:t>Occlusion of the normal eye is the most eective treatment, with the regimen depending on age and amblyopia density.</w:t>
      </w:r>
    </w:p>
    <w:p w14:paraId="65BC2275" w14:textId="77777777" w:rsidR="00F26A1A" w:rsidRDefault="00F26A1A">
      <w:pPr>
        <w:spacing w:line="28" w:lineRule="exact"/>
        <w:rPr>
          <w:sz w:val="20"/>
          <w:szCs w:val="20"/>
        </w:rPr>
      </w:pPr>
    </w:p>
    <w:p w14:paraId="7D82CEC6" w14:textId="77777777" w:rsidR="00F26A1A" w:rsidRDefault="00000000">
      <w:pPr>
        <w:spacing w:line="286" w:lineRule="auto"/>
        <w:ind w:left="440" w:right="300"/>
        <w:rPr>
          <w:sz w:val="20"/>
          <w:szCs w:val="20"/>
        </w:rPr>
      </w:pPr>
      <w:r>
        <w:rPr>
          <w:rFonts w:ascii="Arial" w:eastAsia="Arial" w:hAnsi="Arial" w:cs="Arial"/>
          <w:sz w:val="16"/>
          <w:szCs w:val="16"/>
        </w:rPr>
        <w:t>e younger the patient, the more rapid the likely improvement, but the greater the risk of inducing amblyopia in the normal eye; it is essential to monitor VA in both eyes.</w:t>
      </w:r>
    </w:p>
    <w:p w14:paraId="1E436DD4" w14:textId="77777777" w:rsidR="00F26A1A" w:rsidRDefault="00F26A1A">
      <w:pPr>
        <w:spacing w:line="2" w:lineRule="exact"/>
        <w:rPr>
          <w:sz w:val="20"/>
          <w:szCs w:val="20"/>
        </w:rPr>
      </w:pPr>
    </w:p>
    <w:p w14:paraId="1BD92713" w14:textId="77777777" w:rsidR="00F26A1A" w:rsidRDefault="00000000">
      <w:pPr>
        <w:spacing w:line="239" w:lineRule="auto"/>
        <w:ind w:left="440" w:right="100"/>
        <w:jc w:val="both"/>
        <w:rPr>
          <w:sz w:val="20"/>
          <w:szCs w:val="20"/>
        </w:rPr>
      </w:pPr>
      <w:r>
        <w:rPr>
          <w:rFonts w:ascii="Arial" w:eastAsia="Arial" w:hAnsi="Arial" w:cs="Arial"/>
          <w:sz w:val="18"/>
          <w:szCs w:val="18"/>
        </w:rPr>
        <w:t>In general, the better the VA at the start of treatment, the shorter the duration of occlusion required.</w:t>
      </w:r>
    </w:p>
    <w:p w14:paraId="74BCBB32" w14:textId="77777777" w:rsidR="00F26A1A" w:rsidRDefault="00F26A1A">
      <w:pPr>
        <w:spacing w:line="28" w:lineRule="exact"/>
        <w:rPr>
          <w:sz w:val="20"/>
          <w:szCs w:val="20"/>
        </w:rPr>
      </w:pPr>
    </w:p>
    <w:p w14:paraId="07666F51" w14:textId="77777777" w:rsidR="00F26A1A" w:rsidRDefault="00000000">
      <w:pPr>
        <w:spacing w:line="239" w:lineRule="auto"/>
        <w:ind w:left="440" w:right="200"/>
        <w:rPr>
          <w:sz w:val="20"/>
          <w:szCs w:val="20"/>
        </w:rPr>
      </w:pPr>
      <w:r>
        <w:rPr>
          <w:rFonts w:ascii="Arial" w:eastAsia="Arial" w:hAnsi="Arial" w:cs="Arial"/>
          <w:sz w:val="18"/>
          <w:szCs w:val="18"/>
        </w:rPr>
        <w:t>If there has been no improvement after 6 months of eective occlusion, further treatment is unlikely to be fruitful.</w:t>
      </w:r>
    </w:p>
    <w:p w14:paraId="7FC93D87" w14:textId="77777777" w:rsidR="00F26A1A" w:rsidRDefault="00F26A1A">
      <w:pPr>
        <w:spacing w:line="28" w:lineRule="exact"/>
        <w:rPr>
          <w:sz w:val="20"/>
          <w:szCs w:val="20"/>
        </w:rPr>
      </w:pPr>
    </w:p>
    <w:p w14:paraId="664A72B4" w14:textId="77777777" w:rsidR="00F26A1A" w:rsidRDefault="00000000">
      <w:pPr>
        <w:spacing w:line="249" w:lineRule="auto"/>
        <w:ind w:left="440" w:right="80"/>
        <w:jc w:val="both"/>
        <w:rPr>
          <w:sz w:val="20"/>
          <w:szCs w:val="20"/>
        </w:rPr>
      </w:pPr>
      <w:r>
        <w:rPr>
          <w:rFonts w:ascii="Arial" w:eastAsia="Arial" w:hAnsi="Arial" w:cs="Arial"/>
          <w:sz w:val="18"/>
          <w:szCs w:val="18"/>
        </w:rPr>
        <w:t>Penalization of the normal eye with atropine is an alternative method. It works best in the treatment of mild–moderate amblyopia (6/24 or better). Conventionally used when compliance with occlusion is poor. It creates less of a psychosocial problem than patching, especially in a school-going child.</w:t>
      </w:r>
    </w:p>
    <w:p w14:paraId="511F5D99" w14:textId="77777777" w:rsidR="00F26A1A" w:rsidRDefault="00F26A1A">
      <w:pPr>
        <w:spacing w:line="373" w:lineRule="exact"/>
        <w:rPr>
          <w:sz w:val="20"/>
          <w:szCs w:val="20"/>
        </w:rPr>
      </w:pPr>
    </w:p>
    <w:p w14:paraId="3B569A3D" w14:textId="77777777" w:rsidR="00F26A1A" w:rsidRDefault="00000000">
      <w:pPr>
        <w:rPr>
          <w:sz w:val="20"/>
          <w:szCs w:val="20"/>
        </w:rPr>
      </w:pPr>
      <w:r>
        <w:rPr>
          <w:rFonts w:ascii="Arial" w:eastAsia="Arial" w:hAnsi="Arial" w:cs="Arial"/>
          <w:b/>
          <w:bCs/>
          <w:color w:val="C8001A"/>
          <w:sz w:val="24"/>
          <w:szCs w:val="24"/>
        </w:rPr>
        <w:t>Heterophoria</w:t>
      </w:r>
    </w:p>
    <w:p w14:paraId="0467DFF8" w14:textId="77777777" w:rsidR="00F26A1A" w:rsidRDefault="00F26A1A">
      <w:pPr>
        <w:spacing w:line="137" w:lineRule="exact"/>
        <w:rPr>
          <w:sz w:val="20"/>
          <w:szCs w:val="20"/>
        </w:rPr>
      </w:pPr>
    </w:p>
    <w:p w14:paraId="2007DD5A" w14:textId="77777777" w:rsidR="00F26A1A" w:rsidRDefault="00000000">
      <w:pPr>
        <w:rPr>
          <w:sz w:val="20"/>
          <w:szCs w:val="20"/>
        </w:rPr>
      </w:pPr>
      <w:r>
        <w:rPr>
          <w:rFonts w:ascii="Arial" w:eastAsia="Arial" w:hAnsi="Arial" w:cs="Arial"/>
          <w:b/>
          <w:bCs/>
          <w:sz w:val="18"/>
          <w:szCs w:val="18"/>
        </w:rPr>
        <w:t>Definition:</w:t>
      </w:r>
    </w:p>
    <w:p w14:paraId="68C37845" w14:textId="77777777" w:rsidR="00F26A1A" w:rsidRDefault="00F26A1A">
      <w:pPr>
        <w:spacing w:line="28" w:lineRule="exact"/>
        <w:rPr>
          <w:sz w:val="20"/>
          <w:szCs w:val="20"/>
        </w:rPr>
      </w:pPr>
    </w:p>
    <w:p w14:paraId="2DE9E036" w14:textId="77777777" w:rsidR="00F26A1A" w:rsidRDefault="00000000">
      <w:pPr>
        <w:spacing w:line="269" w:lineRule="auto"/>
        <w:ind w:right="80"/>
        <w:rPr>
          <w:sz w:val="20"/>
          <w:szCs w:val="20"/>
        </w:rPr>
      </w:pPr>
      <w:r>
        <w:rPr>
          <w:rFonts w:ascii="Arial" w:eastAsia="Arial" w:hAnsi="Arial" w:cs="Arial"/>
          <w:sz w:val="17"/>
          <w:szCs w:val="17"/>
        </w:rPr>
        <w:t>heterophoria (latent squint) implies a tendency of the eyes to deviate when fusion is blocked. e ‘phoria’ can be either a small inward imbalance (esophoria) or an outward imbalance (exophoria). Slight phoria is present in most normal individuals and is overcome by the fusion reflex. When fusional amplitudes are insucient to maintain alignment, sometimes at times of stress or poor health, the phoria is described as ‘decompensating’.</w:t>
      </w:r>
    </w:p>
    <w:p w14:paraId="004B35BD" w14:textId="77777777" w:rsidR="00F26A1A" w:rsidRDefault="00F26A1A">
      <w:pPr>
        <w:spacing w:line="230" w:lineRule="exact"/>
        <w:rPr>
          <w:sz w:val="20"/>
          <w:szCs w:val="20"/>
        </w:rPr>
      </w:pPr>
    </w:p>
    <w:p w14:paraId="60593706" w14:textId="77777777" w:rsidR="00F26A1A" w:rsidRDefault="00000000">
      <w:pPr>
        <w:rPr>
          <w:sz w:val="20"/>
          <w:szCs w:val="20"/>
        </w:rPr>
      </w:pPr>
      <w:r>
        <w:rPr>
          <w:rFonts w:ascii="Arial" w:eastAsia="Arial" w:hAnsi="Arial" w:cs="Arial"/>
          <w:b/>
          <w:bCs/>
          <w:sz w:val="18"/>
          <w:szCs w:val="18"/>
        </w:rPr>
        <w:t>Classification:</w:t>
      </w:r>
    </w:p>
    <w:p w14:paraId="59A0D731" w14:textId="77777777" w:rsidR="00F26A1A" w:rsidRDefault="00F26A1A">
      <w:pPr>
        <w:spacing w:line="25" w:lineRule="exact"/>
        <w:rPr>
          <w:sz w:val="20"/>
          <w:szCs w:val="20"/>
        </w:rPr>
      </w:pPr>
    </w:p>
    <w:p w14:paraId="0A6C5E40" w14:textId="77777777" w:rsidR="00F26A1A" w:rsidRDefault="00000000">
      <w:pPr>
        <w:rPr>
          <w:sz w:val="20"/>
          <w:szCs w:val="20"/>
        </w:rPr>
      </w:pPr>
      <w:r>
        <w:rPr>
          <w:rFonts w:ascii="Arial" w:eastAsia="Arial" w:hAnsi="Arial" w:cs="Arial"/>
          <w:sz w:val="17"/>
          <w:szCs w:val="17"/>
        </w:rPr>
        <w:t>both esophoria and exophoria can be classified by the distance at which the angle is greater:</w:t>
      </w:r>
    </w:p>
    <w:p w14:paraId="7A6882DB" w14:textId="77777777" w:rsidR="00F26A1A" w:rsidRDefault="00F26A1A">
      <w:pPr>
        <w:spacing w:line="25" w:lineRule="exact"/>
        <w:rPr>
          <w:sz w:val="20"/>
          <w:szCs w:val="20"/>
        </w:rPr>
      </w:pPr>
    </w:p>
    <w:p w14:paraId="167101F3" w14:textId="77777777" w:rsidR="00F26A1A" w:rsidRDefault="00000000">
      <w:pPr>
        <w:rPr>
          <w:sz w:val="20"/>
          <w:szCs w:val="20"/>
        </w:rPr>
      </w:pPr>
      <w:r>
        <w:rPr>
          <w:rFonts w:ascii="Arial" w:eastAsia="Arial" w:hAnsi="Arial" w:cs="Arial"/>
          <w:sz w:val="17"/>
          <w:szCs w:val="17"/>
        </w:rPr>
        <w:t>(a) convergence excess or weakness, (b) divergence excess or weakness and (c) mixed.</w:t>
      </w:r>
    </w:p>
    <w:p w14:paraId="08647A75" w14:textId="77777777" w:rsidR="00F26A1A" w:rsidRDefault="00F26A1A">
      <w:pPr>
        <w:spacing w:line="293" w:lineRule="exact"/>
        <w:rPr>
          <w:sz w:val="20"/>
          <w:szCs w:val="20"/>
        </w:rPr>
      </w:pPr>
    </w:p>
    <w:p w14:paraId="11BA904E" w14:textId="77777777" w:rsidR="00F26A1A" w:rsidRDefault="00000000">
      <w:pPr>
        <w:rPr>
          <w:sz w:val="20"/>
          <w:szCs w:val="20"/>
        </w:rPr>
      </w:pPr>
      <w:r>
        <w:rPr>
          <w:rFonts w:ascii="Arial" w:eastAsia="Arial" w:hAnsi="Arial" w:cs="Arial"/>
          <w:b/>
          <w:bCs/>
          <w:sz w:val="18"/>
          <w:szCs w:val="18"/>
        </w:rPr>
        <w:t>Diagnosis</w:t>
      </w:r>
    </w:p>
    <w:p w14:paraId="3D3EC3D9" w14:textId="77777777" w:rsidR="00F26A1A" w:rsidRDefault="00F26A1A">
      <w:pPr>
        <w:spacing w:line="21" w:lineRule="exact"/>
        <w:rPr>
          <w:sz w:val="20"/>
          <w:szCs w:val="20"/>
        </w:rPr>
      </w:pPr>
    </w:p>
    <w:p w14:paraId="2BEC288F" w14:textId="77777777" w:rsidR="00F26A1A" w:rsidRDefault="00000000">
      <w:pPr>
        <w:ind w:left="44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symptoms of binocular discomfort (asthenopia) or double vision (diplopia).</w:t>
      </w:r>
    </w:p>
    <w:p w14:paraId="1DDCCFCA" w14:textId="77777777" w:rsidR="00F26A1A" w:rsidRDefault="00F26A1A">
      <w:pPr>
        <w:spacing w:line="36" w:lineRule="exact"/>
        <w:rPr>
          <w:sz w:val="20"/>
          <w:szCs w:val="20"/>
        </w:rPr>
      </w:pPr>
    </w:p>
    <w:p w14:paraId="3B1C4A0E" w14:textId="77777777" w:rsidR="00F26A1A" w:rsidRDefault="00000000">
      <w:pPr>
        <w:spacing w:line="272" w:lineRule="auto"/>
        <w:ind w:left="440" w:right="100"/>
        <w:jc w:val="both"/>
        <w:rPr>
          <w:sz w:val="20"/>
          <w:szCs w:val="20"/>
        </w:rPr>
      </w:pPr>
      <w:r>
        <w:rPr>
          <w:rFonts w:ascii="Arial" w:eastAsia="Arial" w:hAnsi="Arial" w:cs="Arial"/>
          <w:b/>
          <w:bCs/>
          <w:i/>
          <w:iCs/>
          <w:sz w:val="17"/>
          <w:szCs w:val="17"/>
        </w:rPr>
        <w:t>Tests:</w:t>
      </w:r>
      <w:r>
        <w:rPr>
          <w:rFonts w:ascii="Arial" w:eastAsia="Arial" w:hAnsi="Arial" w:cs="Arial"/>
          <w:sz w:val="17"/>
          <w:szCs w:val="17"/>
        </w:rPr>
        <w:t xml:space="preserve"> (a) cover–uncover test detects heterophoria and should be performed both for near using an accommodative target (</w:t>
      </w:r>
      <w:r>
        <w:rPr>
          <w:rFonts w:ascii="Arial" w:eastAsia="Arial" w:hAnsi="Arial" w:cs="Arial"/>
          <w:color w:val="0080AC"/>
          <w:sz w:val="17"/>
          <w:szCs w:val="17"/>
        </w:rPr>
        <w:t>Fig. 18.1A</w:t>
      </w:r>
      <w:r>
        <w:rPr>
          <w:rFonts w:ascii="Arial" w:eastAsia="Arial" w:hAnsi="Arial" w:cs="Arial"/>
          <w:sz w:val="17"/>
          <w:szCs w:val="17"/>
        </w:rPr>
        <w:t>) and for distance, (b) Maddox wing which dis-sociates the eyes for near fixation and measures heterophoria (</w:t>
      </w:r>
      <w:r>
        <w:rPr>
          <w:rFonts w:ascii="Arial" w:eastAsia="Arial" w:hAnsi="Arial" w:cs="Arial"/>
          <w:color w:val="0080AC"/>
          <w:sz w:val="17"/>
          <w:szCs w:val="17"/>
        </w:rPr>
        <w:t>Fig. 18.1B</w:t>
      </w:r>
      <w:r>
        <w:rPr>
          <w:rFonts w:ascii="Arial" w:eastAsia="Arial" w:hAnsi="Arial" w:cs="Arial"/>
          <w:sz w:val="17"/>
          <w:szCs w:val="17"/>
        </w:rPr>
        <w:t>).</w:t>
      </w:r>
    </w:p>
    <w:p w14:paraId="4751D47A" w14:textId="77777777" w:rsidR="00F26A1A" w:rsidRDefault="00F26A1A">
      <w:pPr>
        <w:spacing w:line="227" w:lineRule="exact"/>
        <w:rPr>
          <w:sz w:val="20"/>
          <w:szCs w:val="20"/>
        </w:rPr>
      </w:pPr>
    </w:p>
    <w:p w14:paraId="29511A8C" w14:textId="77777777" w:rsidR="00F26A1A" w:rsidRDefault="00000000">
      <w:pPr>
        <w:rPr>
          <w:sz w:val="20"/>
          <w:szCs w:val="20"/>
        </w:rPr>
      </w:pPr>
      <w:r>
        <w:rPr>
          <w:rFonts w:ascii="Arial" w:eastAsia="Arial" w:hAnsi="Arial" w:cs="Arial"/>
          <w:b/>
          <w:bCs/>
          <w:sz w:val="18"/>
          <w:szCs w:val="18"/>
        </w:rPr>
        <w:t>Treatment</w:t>
      </w:r>
    </w:p>
    <w:p w14:paraId="2774389D" w14:textId="77777777" w:rsidR="00F26A1A" w:rsidRDefault="00F26A1A">
      <w:pPr>
        <w:spacing w:line="17" w:lineRule="exact"/>
        <w:rPr>
          <w:sz w:val="20"/>
          <w:szCs w:val="20"/>
        </w:rPr>
      </w:pPr>
    </w:p>
    <w:p w14:paraId="30ACAB04" w14:textId="77777777" w:rsidR="00F26A1A" w:rsidRDefault="00000000">
      <w:pPr>
        <w:ind w:left="440"/>
        <w:rPr>
          <w:sz w:val="20"/>
          <w:szCs w:val="20"/>
        </w:rPr>
      </w:pPr>
      <w:r>
        <w:rPr>
          <w:rFonts w:ascii="Arial" w:eastAsia="Arial" w:hAnsi="Arial" w:cs="Arial"/>
          <w:b/>
          <w:bCs/>
          <w:i/>
          <w:iCs/>
          <w:sz w:val="18"/>
          <w:szCs w:val="18"/>
        </w:rPr>
        <w:t>Refraction:</w:t>
      </w:r>
      <w:r>
        <w:rPr>
          <w:rFonts w:ascii="Arial" w:eastAsia="Arial" w:hAnsi="Arial" w:cs="Arial"/>
          <w:sz w:val="18"/>
          <w:szCs w:val="18"/>
        </w:rPr>
        <w:t xml:space="preserve">  correct significant refractive error.</w:t>
      </w:r>
    </w:p>
    <w:p w14:paraId="6B2972F8" w14:textId="77777777" w:rsidR="00F26A1A" w:rsidRDefault="00F26A1A">
      <w:pPr>
        <w:spacing w:line="13" w:lineRule="exact"/>
        <w:rPr>
          <w:sz w:val="20"/>
          <w:szCs w:val="20"/>
        </w:rPr>
      </w:pPr>
    </w:p>
    <w:p w14:paraId="302C8EFA" w14:textId="77777777" w:rsidR="00F26A1A" w:rsidRDefault="00000000">
      <w:pPr>
        <w:ind w:left="440"/>
        <w:rPr>
          <w:sz w:val="20"/>
          <w:szCs w:val="20"/>
        </w:rPr>
      </w:pPr>
      <w:r>
        <w:rPr>
          <w:rFonts w:ascii="Arial" w:eastAsia="Arial" w:hAnsi="Arial" w:cs="Arial"/>
          <w:b/>
          <w:bCs/>
          <w:i/>
          <w:iCs/>
          <w:sz w:val="18"/>
          <w:szCs w:val="18"/>
        </w:rPr>
        <w:t>Orthoptic treatment:</w:t>
      </w:r>
      <w:r>
        <w:rPr>
          <w:rFonts w:ascii="Arial" w:eastAsia="Arial" w:hAnsi="Arial" w:cs="Arial"/>
          <w:sz w:val="18"/>
          <w:szCs w:val="18"/>
        </w:rPr>
        <w:t xml:space="preserve">  of most value in convergence weakness.</w:t>
      </w:r>
    </w:p>
    <w:p w14:paraId="3875E277" w14:textId="77777777" w:rsidR="00F26A1A" w:rsidRDefault="00F26A1A">
      <w:pPr>
        <w:spacing w:line="17" w:lineRule="exact"/>
        <w:rPr>
          <w:sz w:val="20"/>
          <w:szCs w:val="20"/>
        </w:rPr>
      </w:pPr>
    </w:p>
    <w:p w14:paraId="1D7DBA50"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Symptom relief:</w:t>
      </w:r>
      <w:r>
        <w:rPr>
          <w:rFonts w:ascii="Arial" w:eastAsia="Arial" w:hAnsi="Arial" w:cs="Arial"/>
          <w:sz w:val="17"/>
          <w:szCs w:val="17"/>
        </w:rPr>
        <w:t xml:space="preserve"> with temporary stick-on Fresnel prisms that may subsequently be incorpo-rated into spectacles (maximum usually 10–12 , split between the eyes).</w:t>
      </w:r>
    </w:p>
    <w:p w14:paraId="7B6142AF" w14:textId="77777777" w:rsidR="00F26A1A" w:rsidRDefault="00000000">
      <w:pPr>
        <w:spacing w:line="235" w:lineRule="auto"/>
        <w:ind w:left="440"/>
        <w:rPr>
          <w:sz w:val="20"/>
          <w:szCs w:val="20"/>
        </w:rPr>
      </w:pPr>
      <w:r>
        <w:rPr>
          <w:rFonts w:ascii="Arial" w:eastAsia="Arial" w:hAnsi="Arial" w:cs="Arial"/>
          <w:b/>
          <w:bCs/>
          <w:i/>
          <w:iCs/>
          <w:sz w:val="18"/>
          <w:szCs w:val="18"/>
        </w:rPr>
        <w:t>Surgery:</w:t>
      </w:r>
      <w:r>
        <w:rPr>
          <w:rFonts w:ascii="Arial" w:eastAsia="Arial" w:hAnsi="Arial" w:cs="Arial"/>
          <w:sz w:val="18"/>
          <w:szCs w:val="18"/>
        </w:rPr>
        <w:t xml:space="preserve">  occasionally required for large deviations.</w:t>
      </w:r>
    </w:p>
    <w:p w14:paraId="5D48398B" w14:textId="77777777" w:rsidR="00F26A1A" w:rsidRDefault="00F26A1A">
      <w:pPr>
        <w:sectPr w:rsidR="00F26A1A">
          <w:pgSz w:w="8640" w:h="13101"/>
          <w:pgMar w:top="500" w:right="860" w:bottom="0" w:left="720" w:header="0" w:footer="0" w:gutter="0"/>
          <w:cols w:space="720" w:equalWidth="0">
            <w:col w:w="7060"/>
          </w:cols>
        </w:sectPr>
      </w:pPr>
    </w:p>
    <w:p w14:paraId="36D48102" w14:textId="77777777" w:rsidR="00F26A1A" w:rsidRDefault="00F26A1A">
      <w:pPr>
        <w:spacing w:line="200" w:lineRule="exact"/>
        <w:rPr>
          <w:sz w:val="20"/>
          <w:szCs w:val="20"/>
        </w:rPr>
      </w:pPr>
    </w:p>
    <w:p w14:paraId="1165F8B4" w14:textId="77777777" w:rsidR="00F26A1A" w:rsidRDefault="00F26A1A">
      <w:pPr>
        <w:spacing w:line="200" w:lineRule="exact"/>
        <w:rPr>
          <w:sz w:val="20"/>
          <w:szCs w:val="20"/>
        </w:rPr>
      </w:pPr>
    </w:p>
    <w:p w14:paraId="1002D61A" w14:textId="77777777" w:rsidR="00F26A1A" w:rsidRDefault="00F26A1A">
      <w:pPr>
        <w:spacing w:line="200" w:lineRule="exact"/>
        <w:rPr>
          <w:sz w:val="20"/>
          <w:szCs w:val="20"/>
        </w:rPr>
      </w:pPr>
    </w:p>
    <w:p w14:paraId="57DC6C93" w14:textId="77777777" w:rsidR="00F26A1A" w:rsidRDefault="00F26A1A">
      <w:pPr>
        <w:spacing w:line="200" w:lineRule="exact"/>
        <w:rPr>
          <w:sz w:val="20"/>
          <w:szCs w:val="20"/>
        </w:rPr>
      </w:pPr>
    </w:p>
    <w:p w14:paraId="3E3E2808" w14:textId="77777777" w:rsidR="00F26A1A" w:rsidRDefault="00F26A1A">
      <w:pPr>
        <w:spacing w:line="200" w:lineRule="exact"/>
        <w:rPr>
          <w:sz w:val="20"/>
          <w:szCs w:val="20"/>
        </w:rPr>
      </w:pPr>
    </w:p>
    <w:p w14:paraId="71929292" w14:textId="77777777" w:rsidR="00F26A1A" w:rsidRDefault="00F26A1A">
      <w:pPr>
        <w:spacing w:line="223" w:lineRule="exact"/>
        <w:rPr>
          <w:sz w:val="20"/>
          <w:szCs w:val="20"/>
        </w:rPr>
      </w:pPr>
    </w:p>
    <w:p w14:paraId="1F0DD8D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1435B1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00A2552" w14:textId="77777777" w:rsidR="00F26A1A" w:rsidRDefault="00F26A1A">
      <w:pPr>
        <w:sectPr w:rsidR="00F26A1A">
          <w:type w:val="continuous"/>
          <w:pgSz w:w="8640" w:h="13101"/>
          <w:pgMar w:top="500" w:right="860" w:bottom="0" w:left="720" w:header="0" w:footer="0" w:gutter="0"/>
          <w:cols w:space="720" w:equalWidth="0">
            <w:col w:w="7060"/>
          </w:cols>
        </w:sectPr>
      </w:pPr>
    </w:p>
    <w:p w14:paraId="60469BD2" w14:textId="77777777" w:rsidR="00F26A1A" w:rsidRDefault="00F26A1A">
      <w:pPr>
        <w:spacing w:line="141" w:lineRule="exact"/>
        <w:rPr>
          <w:sz w:val="20"/>
          <w:szCs w:val="20"/>
        </w:rPr>
      </w:pPr>
      <w:bookmarkStart w:id="311" w:name="page314"/>
      <w:bookmarkEnd w:id="311"/>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24FCFE36" w14:textId="77777777">
        <w:trPr>
          <w:trHeight w:val="233"/>
        </w:trPr>
        <w:tc>
          <w:tcPr>
            <w:tcW w:w="4300" w:type="dxa"/>
            <w:vAlign w:val="bottom"/>
          </w:tcPr>
          <w:p w14:paraId="0FD4A9C0" w14:textId="77777777" w:rsidR="00F26A1A" w:rsidRDefault="00000000">
            <w:pPr>
              <w:rPr>
                <w:sz w:val="20"/>
                <w:szCs w:val="20"/>
              </w:rPr>
            </w:pPr>
            <w:r>
              <w:rPr>
                <w:rFonts w:ascii="Arial" w:eastAsia="Arial" w:hAnsi="Arial" w:cs="Arial"/>
                <w:sz w:val="16"/>
                <w:szCs w:val="16"/>
              </w:rPr>
              <w:t>Chapter 18—STRABISMUS</w:t>
            </w:r>
          </w:p>
        </w:tc>
        <w:tc>
          <w:tcPr>
            <w:tcW w:w="2680" w:type="dxa"/>
            <w:vAlign w:val="bottom"/>
          </w:tcPr>
          <w:p w14:paraId="6C80D1C9" w14:textId="77777777" w:rsidR="00F26A1A" w:rsidRDefault="00000000">
            <w:pPr>
              <w:jc w:val="right"/>
              <w:rPr>
                <w:sz w:val="20"/>
                <w:szCs w:val="20"/>
              </w:rPr>
            </w:pPr>
            <w:r>
              <w:rPr>
                <w:rFonts w:ascii="Arial" w:eastAsia="Arial" w:hAnsi="Arial" w:cs="Arial"/>
                <w:b/>
                <w:bCs/>
                <w:sz w:val="18"/>
                <w:szCs w:val="18"/>
              </w:rPr>
              <w:t>323</w:t>
            </w:r>
          </w:p>
        </w:tc>
      </w:tr>
      <w:tr w:rsidR="00F26A1A" w14:paraId="16E76ACD" w14:textId="77777777">
        <w:trPr>
          <w:trHeight w:val="46"/>
        </w:trPr>
        <w:tc>
          <w:tcPr>
            <w:tcW w:w="4300" w:type="dxa"/>
            <w:tcBorders>
              <w:bottom w:val="single" w:sz="8" w:space="0" w:color="CCECF4"/>
            </w:tcBorders>
            <w:vAlign w:val="bottom"/>
          </w:tcPr>
          <w:p w14:paraId="18B13091" w14:textId="77777777" w:rsidR="00F26A1A" w:rsidRDefault="00F26A1A">
            <w:pPr>
              <w:rPr>
                <w:sz w:val="4"/>
                <w:szCs w:val="4"/>
              </w:rPr>
            </w:pPr>
          </w:p>
        </w:tc>
        <w:tc>
          <w:tcPr>
            <w:tcW w:w="2680" w:type="dxa"/>
            <w:tcBorders>
              <w:bottom w:val="single" w:sz="8" w:space="0" w:color="CCECF4"/>
            </w:tcBorders>
            <w:vAlign w:val="bottom"/>
          </w:tcPr>
          <w:p w14:paraId="60A0E112" w14:textId="77777777" w:rsidR="00F26A1A" w:rsidRDefault="00F26A1A">
            <w:pPr>
              <w:rPr>
                <w:sz w:val="4"/>
                <w:szCs w:val="4"/>
              </w:rPr>
            </w:pPr>
          </w:p>
        </w:tc>
      </w:tr>
    </w:tbl>
    <w:p w14:paraId="46F8E63B" w14:textId="77777777" w:rsidR="00F26A1A" w:rsidRDefault="00000000">
      <w:pPr>
        <w:spacing w:line="20" w:lineRule="exact"/>
        <w:rPr>
          <w:sz w:val="20"/>
          <w:szCs w:val="20"/>
        </w:rPr>
      </w:pPr>
      <w:r>
        <w:rPr>
          <w:noProof/>
          <w:sz w:val="20"/>
          <w:szCs w:val="20"/>
        </w:rPr>
        <w:drawing>
          <wp:anchor distT="0" distB="0" distL="114300" distR="114300" simplePos="0" relativeHeight="251807232" behindDoc="1" locked="0" layoutInCell="0" allowOverlap="1" wp14:anchorId="7139AF22" wp14:editId="4D00935A">
            <wp:simplePos x="0" y="0"/>
            <wp:positionH relativeFrom="column">
              <wp:posOffset>75565</wp:posOffset>
            </wp:positionH>
            <wp:positionV relativeFrom="paragraph">
              <wp:posOffset>157480</wp:posOffset>
            </wp:positionV>
            <wp:extent cx="4395470" cy="2121535"/>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17"/>
                    <a:srcRect/>
                    <a:stretch>
                      <a:fillRect/>
                    </a:stretch>
                  </pic:blipFill>
                  <pic:spPr bwMode="auto">
                    <a:xfrm>
                      <a:off x="0" y="0"/>
                      <a:ext cx="4395470" cy="2121535"/>
                    </a:xfrm>
                    <a:prstGeom prst="rect">
                      <a:avLst/>
                    </a:prstGeom>
                    <a:noFill/>
                  </pic:spPr>
                </pic:pic>
              </a:graphicData>
            </a:graphic>
          </wp:anchor>
        </w:drawing>
      </w:r>
    </w:p>
    <w:p w14:paraId="55A54245" w14:textId="77777777" w:rsidR="00F26A1A" w:rsidRDefault="00F26A1A">
      <w:pPr>
        <w:spacing w:line="200" w:lineRule="exact"/>
        <w:rPr>
          <w:sz w:val="20"/>
          <w:szCs w:val="20"/>
        </w:rPr>
      </w:pPr>
    </w:p>
    <w:p w14:paraId="3FEC2CEE" w14:textId="77777777" w:rsidR="00F26A1A" w:rsidRDefault="00F26A1A">
      <w:pPr>
        <w:spacing w:line="200" w:lineRule="exact"/>
        <w:rPr>
          <w:sz w:val="20"/>
          <w:szCs w:val="20"/>
        </w:rPr>
      </w:pPr>
    </w:p>
    <w:p w14:paraId="62847476" w14:textId="77777777" w:rsidR="00F26A1A" w:rsidRDefault="00F26A1A">
      <w:pPr>
        <w:spacing w:line="200" w:lineRule="exact"/>
        <w:rPr>
          <w:sz w:val="20"/>
          <w:szCs w:val="20"/>
        </w:rPr>
      </w:pPr>
    </w:p>
    <w:p w14:paraId="0E74B015" w14:textId="77777777" w:rsidR="00F26A1A" w:rsidRDefault="00F26A1A">
      <w:pPr>
        <w:spacing w:line="200" w:lineRule="exact"/>
        <w:rPr>
          <w:sz w:val="20"/>
          <w:szCs w:val="20"/>
        </w:rPr>
      </w:pPr>
    </w:p>
    <w:p w14:paraId="2D93C79C" w14:textId="77777777" w:rsidR="00F26A1A" w:rsidRDefault="00F26A1A">
      <w:pPr>
        <w:spacing w:line="200" w:lineRule="exact"/>
        <w:rPr>
          <w:sz w:val="20"/>
          <w:szCs w:val="20"/>
        </w:rPr>
      </w:pPr>
    </w:p>
    <w:p w14:paraId="195D6512" w14:textId="77777777" w:rsidR="00F26A1A" w:rsidRDefault="00F26A1A">
      <w:pPr>
        <w:spacing w:line="200" w:lineRule="exact"/>
        <w:rPr>
          <w:sz w:val="20"/>
          <w:szCs w:val="20"/>
        </w:rPr>
      </w:pPr>
    </w:p>
    <w:p w14:paraId="2EFB1C43" w14:textId="77777777" w:rsidR="00F26A1A" w:rsidRDefault="00F26A1A">
      <w:pPr>
        <w:spacing w:line="200" w:lineRule="exact"/>
        <w:rPr>
          <w:sz w:val="20"/>
          <w:szCs w:val="20"/>
        </w:rPr>
      </w:pPr>
    </w:p>
    <w:p w14:paraId="7277FD12" w14:textId="77777777" w:rsidR="00F26A1A" w:rsidRDefault="00F26A1A">
      <w:pPr>
        <w:spacing w:line="200" w:lineRule="exact"/>
        <w:rPr>
          <w:sz w:val="20"/>
          <w:szCs w:val="20"/>
        </w:rPr>
      </w:pPr>
    </w:p>
    <w:p w14:paraId="0034875D" w14:textId="77777777" w:rsidR="00F26A1A" w:rsidRDefault="00F26A1A">
      <w:pPr>
        <w:spacing w:line="200" w:lineRule="exact"/>
        <w:rPr>
          <w:sz w:val="20"/>
          <w:szCs w:val="20"/>
        </w:rPr>
      </w:pPr>
    </w:p>
    <w:p w14:paraId="7A39BCF2" w14:textId="77777777" w:rsidR="00F26A1A" w:rsidRDefault="00F26A1A">
      <w:pPr>
        <w:spacing w:line="200" w:lineRule="exact"/>
        <w:rPr>
          <w:sz w:val="20"/>
          <w:szCs w:val="20"/>
        </w:rPr>
      </w:pPr>
    </w:p>
    <w:p w14:paraId="141278AB" w14:textId="77777777" w:rsidR="00F26A1A" w:rsidRDefault="00F26A1A">
      <w:pPr>
        <w:spacing w:line="200" w:lineRule="exact"/>
        <w:rPr>
          <w:sz w:val="20"/>
          <w:szCs w:val="20"/>
        </w:rPr>
      </w:pPr>
    </w:p>
    <w:p w14:paraId="23ABF770" w14:textId="77777777" w:rsidR="00F26A1A" w:rsidRDefault="00F26A1A">
      <w:pPr>
        <w:spacing w:line="200" w:lineRule="exact"/>
        <w:rPr>
          <w:sz w:val="20"/>
          <w:szCs w:val="20"/>
        </w:rPr>
      </w:pPr>
    </w:p>
    <w:p w14:paraId="174049D3" w14:textId="77777777" w:rsidR="00F26A1A" w:rsidRDefault="00F26A1A">
      <w:pPr>
        <w:spacing w:line="200" w:lineRule="exact"/>
        <w:rPr>
          <w:sz w:val="20"/>
          <w:szCs w:val="20"/>
        </w:rPr>
      </w:pPr>
    </w:p>
    <w:p w14:paraId="185CD7BB" w14:textId="77777777" w:rsidR="00F26A1A" w:rsidRDefault="00F26A1A">
      <w:pPr>
        <w:spacing w:line="200" w:lineRule="exact"/>
        <w:rPr>
          <w:sz w:val="20"/>
          <w:szCs w:val="20"/>
        </w:rPr>
      </w:pPr>
    </w:p>
    <w:p w14:paraId="3CCCDDA0" w14:textId="77777777" w:rsidR="00F26A1A" w:rsidRDefault="00F26A1A">
      <w:pPr>
        <w:spacing w:line="200" w:lineRule="exact"/>
        <w:rPr>
          <w:sz w:val="20"/>
          <w:szCs w:val="20"/>
        </w:rPr>
      </w:pPr>
    </w:p>
    <w:p w14:paraId="1A5F21E9" w14:textId="77777777" w:rsidR="00F26A1A" w:rsidRDefault="00F26A1A">
      <w:pPr>
        <w:spacing w:line="246" w:lineRule="exact"/>
        <w:rPr>
          <w:sz w:val="20"/>
          <w:szCs w:val="20"/>
        </w:rPr>
      </w:pPr>
    </w:p>
    <w:p w14:paraId="4EA4B8DE" w14:textId="77777777" w:rsidR="00F26A1A" w:rsidRDefault="00000000">
      <w:pPr>
        <w:tabs>
          <w:tab w:val="left" w:pos="3740"/>
        </w:tabs>
        <w:ind w:left="2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2054F298" w14:textId="77777777" w:rsidR="00F26A1A" w:rsidRDefault="00F26A1A">
      <w:pPr>
        <w:spacing w:line="216" w:lineRule="exact"/>
        <w:rPr>
          <w:sz w:val="20"/>
          <w:szCs w:val="20"/>
        </w:rPr>
      </w:pPr>
    </w:p>
    <w:p w14:paraId="75EB71CE" w14:textId="77777777" w:rsidR="00F26A1A" w:rsidRDefault="00000000">
      <w:pPr>
        <w:spacing w:line="227" w:lineRule="auto"/>
        <w:ind w:left="100"/>
        <w:jc w:val="both"/>
        <w:rPr>
          <w:sz w:val="20"/>
          <w:szCs w:val="20"/>
        </w:rPr>
      </w:pPr>
      <w:r>
        <w:rPr>
          <w:rFonts w:ascii="Arial" w:eastAsia="Arial" w:hAnsi="Arial" w:cs="Arial"/>
          <w:sz w:val="15"/>
          <w:szCs w:val="15"/>
        </w:rPr>
        <w:t>Fig. 18.1 (A) Cover test using an accommodative target, (B) Maddox wing. (From Salmon JF, Kanski’s Clinical Ophthalmology: A Systematic Approach, 9th edition. Oxford, UK: Elsevier; 2020.)</w:t>
      </w:r>
    </w:p>
    <w:p w14:paraId="6479DBB4" w14:textId="77777777" w:rsidR="00F26A1A" w:rsidRDefault="00F26A1A">
      <w:pPr>
        <w:spacing w:line="175" w:lineRule="exact"/>
        <w:rPr>
          <w:sz w:val="20"/>
          <w:szCs w:val="20"/>
        </w:rPr>
      </w:pPr>
    </w:p>
    <w:p w14:paraId="31EE6993" w14:textId="77777777" w:rsidR="00F26A1A" w:rsidRDefault="00000000">
      <w:pPr>
        <w:ind w:left="100"/>
        <w:rPr>
          <w:sz w:val="20"/>
          <w:szCs w:val="20"/>
        </w:rPr>
      </w:pPr>
      <w:r>
        <w:rPr>
          <w:rFonts w:ascii="Arial" w:eastAsia="Arial" w:hAnsi="Arial" w:cs="Arial"/>
          <w:b/>
          <w:bCs/>
          <w:color w:val="C8001A"/>
          <w:sz w:val="24"/>
          <w:szCs w:val="24"/>
        </w:rPr>
        <w:t>Vergence abnormalities</w:t>
      </w:r>
    </w:p>
    <w:p w14:paraId="2254F66F" w14:textId="77777777" w:rsidR="00F26A1A" w:rsidRDefault="00F26A1A">
      <w:pPr>
        <w:spacing w:line="102" w:lineRule="exact"/>
        <w:rPr>
          <w:sz w:val="20"/>
          <w:szCs w:val="20"/>
        </w:rPr>
      </w:pPr>
    </w:p>
    <w:p w14:paraId="307EC57C" w14:textId="77777777" w:rsidR="00F26A1A" w:rsidRDefault="00000000">
      <w:pPr>
        <w:ind w:left="100"/>
        <w:rPr>
          <w:sz w:val="20"/>
          <w:szCs w:val="20"/>
        </w:rPr>
      </w:pPr>
      <w:r>
        <w:rPr>
          <w:rFonts w:ascii="Arial" w:eastAsia="Arial" w:hAnsi="Arial" w:cs="Arial"/>
          <w:b/>
          <w:bCs/>
          <w:sz w:val="20"/>
          <w:szCs w:val="20"/>
        </w:rPr>
        <w:t>CONVERGENCE INSUFFICIENCY</w:t>
      </w:r>
    </w:p>
    <w:p w14:paraId="0A6AF2A1" w14:textId="77777777" w:rsidR="00F26A1A" w:rsidRDefault="00F26A1A">
      <w:pPr>
        <w:spacing w:line="246" w:lineRule="exact"/>
        <w:rPr>
          <w:sz w:val="20"/>
          <w:szCs w:val="20"/>
        </w:rPr>
      </w:pPr>
    </w:p>
    <w:p w14:paraId="43EAB007" w14:textId="77777777" w:rsidR="00F26A1A" w:rsidRDefault="00000000">
      <w:pPr>
        <w:ind w:left="100"/>
        <w:rPr>
          <w:sz w:val="20"/>
          <w:szCs w:val="20"/>
        </w:rPr>
      </w:pPr>
      <w:r>
        <w:rPr>
          <w:rFonts w:ascii="Arial" w:eastAsia="Arial" w:hAnsi="Arial" w:cs="Arial"/>
          <w:b/>
          <w:bCs/>
          <w:sz w:val="18"/>
          <w:szCs w:val="18"/>
        </w:rPr>
        <w:t>Pathogenesis:</w:t>
      </w:r>
    </w:p>
    <w:p w14:paraId="1D6FD676" w14:textId="77777777" w:rsidR="00F26A1A" w:rsidRDefault="00F26A1A">
      <w:pPr>
        <w:spacing w:line="28" w:lineRule="exact"/>
        <w:rPr>
          <w:sz w:val="20"/>
          <w:szCs w:val="20"/>
        </w:rPr>
      </w:pPr>
    </w:p>
    <w:p w14:paraId="66831F24" w14:textId="77777777" w:rsidR="00F26A1A" w:rsidRDefault="00000000">
      <w:pPr>
        <w:spacing w:line="246" w:lineRule="auto"/>
        <w:ind w:left="100" w:right="140"/>
        <w:rPr>
          <w:sz w:val="20"/>
          <w:szCs w:val="20"/>
        </w:rPr>
      </w:pPr>
      <w:r>
        <w:rPr>
          <w:rFonts w:ascii="Arial" w:eastAsia="Arial" w:hAnsi="Arial" w:cs="Arial"/>
          <w:sz w:val="18"/>
          <w:szCs w:val="18"/>
        </w:rPr>
        <w:t>convergence insuciency (CI) typically aects individuals with excessive near visual demand. Accommodative insuciency (AI) is often also present. CI is usually idiopathic and sometimes post-viral and typically aects school-age children.</w:t>
      </w:r>
    </w:p>
    <w:p w14:paraId="4F4EA3B6" w14:textId="77777777" w:rsidR="00F26A1A" w:rsidRDefault="00F26A1A">
      <w:pPr>
        <w:spacing w:line="229" w:lineRule="exact"/>
        <w:rPr>
          <w:sz w:val="20"/>
          <w:szCs w:val="20"/>
        </w:rPr>
      </w:pPr>
    </w:p>
    <w:p w14:paraId="16EB4BB8" w14:textId="77777777" w:rsidR="00F26A1A" w:rsidRDefault="00000000">
      <w:pPr>
        <w:ind w:left="100"/>
        <w:rPr>
          <w:sz w:val="20"/>
          <w:szCs w:val="20"/>
        </w:rPr>
      </w:pPr>
      <w:r>
        <w:rPr>
          <w:rFonts w:ascii="Arial" w:eastAsia="Arial" w:hAnsi="Arial" w:cs="Arial"/>
          <w:b/>
          <w:bCs/>
          <w:sz w:val="18"/>
          <w:szCs w:val="18"/>
        </w:rPr>
        <w:t>Diagnosis</w:t>
      </w:r>
    </w:p>
    <w:p w14:paraId="5BC49A13" w14:textId="77777777" w:rsidR="00F26A1A" w:rsidRDefault="00F26A1A">
      <w:pPr>
        <w:spacing w:line="17" w:lineRule="exact"/>
        <w:rPr>
          <w:sz w:val="20"/>
          <w:szCs w:val="20"/>
        </w:rPr>
      </w:pPr>
    </w:p>
    <w:p w14:paraId="2057A8A4"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with asthenopia or diplopia.</w:t>
      </w:r>
    </w:p>
    <w:p w14:paraId="5DED57F8" w14:textId="77777777" w:rsidR="00F26A1A" w:rsidRDefault="00F26A1A">
      <w:pPr>
        <w:spacing w:line="17" w:lineRule="exact"/>
        <w:rPr>
          <w:sz w:val="20"/>
          <w:szCs w:val="20"/>
        </w:rPr>
      </w:pPr>
    </w:p>
    <w:p w14:paraId="7554AE5D" w14:textId="77777777" w:rsidR="00F26A1A" w:rsidRDefault="00000000">
      <w:pPr>
        <w:spacing w:line="245" w:lineRule="auto"/>
        <w:ind w:left="54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reduced near point of convergence independent of any heterophoria, (b) reduced near point of accommodation in AI.</w:t>
      </w:r>
    </w:p>
    <w:p w14:paraId="4CB22DDB" w14:textId="77777777" w:rsidR="00F26A1A" w:rsidRDefault="00F26A1A">
      <w:pPr>
        <w:spacing w:line="229" w:lineRule="exact"/>
        <w:rPr>
          <w:sz w:val="20"/>
          <w:szCs w:val="20"/>
        </w:rPr>
      </w:pPr>
    </w:p>
    <w:p w14:paraId="6A95FF00" w14:textId="77777777" w:rsidR="00F26A1A" w:rsidRDefault="00000000">
      <w:pPr>
        <w:ind w:left="100"/>
        <w:rPr>
          <w:sz w:val="20"/>
          <w:szCs w:val="20"/>
        </w:rPr>
      </w:pPr>
      <w:r>
        <w:rPr>
          <w:rFonts w:ascii="Arial" w:eastAsia="Arial" w:hAnsi="Arial" w:cs="Arial"/>
          <w:b/>
          <w:bCs/>
          <w:sz w:val="18"/>
          <w:szCs w:val="18"/>
        </w:rPr>
        <w:t>Treatment</w:t>
      </w:r>
    </w:p>
    <w:p w14:paraId="1764980A" w14:textId="77777777" w:rsidR="00F26A1A" w:rsidRDefault="00F26A1A">
      <w:pPr>
        <w:spacing w:line="28" w:lineRule="exact"/>
        <w:rPr>
          <w:sz w:val="20"/>
          <w:szCs w:val="20"/>
        </w:rPr>
      </w:pPr>
    </w:p>
    <w:p w14:paraId="092986D6" w14:textId="77777777" w:rsidR="00F26A1A" w:rsidRDefault="00000000">
      <w:pPr>
        <w:spacing w:line="239" w:lineRule="auto"/>
        <w:ind w:left="540"/>
        <w:jc w:val="both"/>
        <w:rPr>
          <w:sz w:val="20"/>
          <w:szCs w:val="20"/>
        </w:rPr>
      </w:pPr>
      <w:r>
        <w:rPr>
          <w:rFonts w:ascii="Arial" w:eastAsia="Arial" w:hAnsi="Arial" w:cs="Arial"/>
          <w:sz w:val="18"/>
          <w:szCs w:val="18"/>
        </w:rPr>
        <w:t>Orthoptic exercises aimed at normalizing the near point and maximizing fusional amplitudes.</w:t>
      </w:r>
    </w:p>
    <w:p w14:paraId="192672FF" w14:textId="77777777" w:rsidR="00F26A1A" w:rsidRDefault="00F26A1A">
      <w:pPr>
        <w:spacing w:line="28" w:lineRule="exact"/>
        <w:rPr>
          <w:sz w:val="20"/>
          <w:szCs w:val="20"/>
        </w:rPr>
      </w:pPr>
    </w:p>
    <w:p w14:paraId="73165D67" w14:textId="77777777" w:rsidR="00F26A1A" w:rsidRDefault="00000000">
      <w:pPr>
        <w:spacing w:line="239" w:lineRule="auto"/>
        <w:ind w:left="540"/>
        <w:jc w:val="both"/>
        <w:rPr>
          <w:sz w:val="20"/>
          <w:szCs w:val="20"/>
        </w:rPr>
      </w:pPr>
      <w:r>
        <w:rPr>
          <w:rFonts w:ascii="Arial" w:eastAsia="Arial" w:hAnsi="Arial" w:cs="Arial"/>
          <w:sz w:val="18"/>
          <w:szCs w:val="18"/>
        </w:rPr>
        <w:t>With good compliance symptoms should be eliminated within a few weeks, but if persistent can be treated with base-in prisms and very occasionally surgery.</w:t>
      </w:r>
    </w:p>
    <w:p w14:paraId="3C0A1E2C" w14:textId="77777777" w:rsidR="00F26A1A" w:rsidRDefault="00F26A1A">
      <w:pPr>
        <w:spacing w:line="28" w:lineRule="exact"/>
        <w:rPr>
          <w:sz w:val="20"/>
          <w:szCs w:val="20"/>
        </w:rPr>
      </w:pPr>
    </w:p>
    <w:p w14:paraId="6B344B3C" w14:textId="77777777" w:rsidR="00F26A1A" w:rsidRDefault="00000000">
      <w:pPr>
        <w:spacing w:line="239" w:lineRule="auto"/>
        <w:ind w:left="540"/>
        <w:jc w:val="both"/>
        <w:rPr>
          <w:sz w:val="20"/>
          <w:szCs w:val="20"/>
        </w:rPr>
      </w:pPr>
      <w:r>
        <w:rPr>
          <w:rFonts w:ascii="Arial" w:eastAsia="Arial" w:hAnsi="Arial" w:cs="Arial"/>
          <w:sz w:val="18"/>
          <w:szCs w:val="18"/>
        </w:rPr>
        <w:t>With AI, the minimum reading correction to give clear vision is prescribed but is often dif-ficult to discard.</w:t>
      </w:r>
    </w:p>
    <w:p w14:paraId="5037210D" w14:textId="77777777" w:rsidR="00F26A1A" w:rsidRDefault="00F26A1A">
      <w:pPr>
        <w:spacing w:line="298" w:lineRule="exact"/>
        <w:rPr>
          <w:sz w:val="20"/>
          <w:szCs w:val="20"/>
        </w:rPr>
      </w:pPr>
    </w:p>
    <w:p w14:paraId="6DFBCB0F" w14:textId="77777777" w:rsidR="00F26A1A" w:rsidRDefault="00000000">
      <w:pPr>
        <w:ind w:left="100"/>
        <w:rPr>
          <w:sz w:val="20"/>
          <w:szCs w:val="20"/>
        </w:rPr>
      </w:pPr>
      <w:r>
        <w:rPr>
          <w:rFonts w:ascii="Arial" w:eastAsia="Arial" w:hAnsi="Arial" w:cs="Arial"/>
          <w:b/>
          <w:bCs/>
          <w:sz w:val="20"/>
          <w:szCs w:val="20"/>
        </w:rPr>
        <w:t>DIVERGENCE INSUFFICIENCY</w:t>
      </w:r>
    </w:p>
    <w:p w14:paraId="6FA9E865" w14:textId="77777777" w:rsidR="00F26A1A" w:rsidRDefault="00F26A1A">
      <w:pPr>
        <w:spacing w:line="153" w:lineRule="exact"/>
        <w:rPr>
          <w:sz w:val="20"/>
          <w:szCs w:val="20"/>
        </w:rPr>
      </w:pPr>
    </w:p>
    <w:p w14:paraId="644564E6" w14:textId="77777777" w:rsidR="00F26A1A" w:rsidRDefault="00000000">
      <w:pPr>
        <w:spacing w:line="250" w:lineRule="auto"/>
        <w:ind w:left="540"/>
        <w:jc w:val="both"/>
        <w:rPr>
          <w:sz w:val="20"/>
          <w:szCs w:val="20"/>
        </w:rPr>
      </w:pPr>
      <w:r>
        <w:rPr>
          <w:rFonts w:ascii="Arial" w:eastAsia="Arial" w:hAnsi="Arial" w:cs="Arial"/>
          <w:b/>
          <w:bCs/>
          <w:i/>
          <w:iCs/>
          <w:sz w:val="18"/>
          <w:szCs w:val="18"/>
        </w:rPr>
        <w:t>Pathogenesis:</w:t>
      </w:r>
      <w:r>
        <w:rPr>
          <w:rFonts w:ascii="Arial" w:eastAsia="Arial" w:hAnsi="Arial" w:cs="Arial"/>
          <w:sz w:val="18"/>
          <w:szCs w:val="18"/>
        </w:rPr>
        <w:t xml:space="preserve"> divergence paresis or paralysis is a rare condition typically associated with underlying neurological disease such as intracranial space-occupying lesions, cerebrovascu-lar accidents and head trauma.</w:t>
      </w:r>
    </w:p>
    <w:p w14:paraId="553CAF49" w14:textId="77777777" w:rsidR="00F26A1A" w:rsidRDefault="00F26A1A">
      <w:pPr>
        <w:spacing w:line="13" w:lineRule="exact"/>
        <w:rPr>
          <w:sz w:val="20"/>
          <w:szCs w:val="20"/>
        </w:rPr>
      </w:pPr>
    </w:p>
    <w:p w14:paraId="141D544C" w14:textId="77777777" w:rsidR="00F26A1A" w:rsidRDefault="00000000">
      <w:pPr>
        <w:spacing w:line="252" w:lineRule="auto"/>
        <w:ind w:left="5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at any age and may be dicult to dierentiate from 6th nerve palsy, but is pri - marily a concomitant esodeviation with reduced or absent divergence fusional amplitudes.</w:t>
      </w:r>
      <w:r>
        <w:rPr>
          <w:rFonts w:ascii="Arial" w:eastAsia="Arial" w:hAnsi="Arial" w:cs="Arial"/>
          <w:b/>
          <w:bCs/>
          <w:i/>
          <w:iCs/>
          <w:sz w:val="18"/>
          <w:szCs w:val="18"/>
        </w:rPr>
        <w:t xml:space="preserve"> Treatment:</w:t>
      </w:r>
      <w:r>
        <w:rPr>
          <w:rFonts w:ascii="Arial" w:eastAsia="Arial" w:hAnsi="Arial" w:cs="Arial"/>
          <w:sz w:val="18"/>
          <w:szCs w:val="18"/>
        </w:rPr>
        <w:t xml:space="preserve"> dicult; prisms are the best option.</w:t>
      </w:r>
    </w:p>
    <w:p w14:paraId="443793BE" w14:textId="77777777" w:rsidR="00F26A1A" w:rsidRDefault="00F26A1A">
      <w:pPr>
        <w:sectPr w:rsidR="00F26A1A">
          <w:pgSz w:w="8640" w:h="13101"/>
          <w:pgMar w:top="493" w:right="720" w:bottom="0" w:left="860" w:header="0" w:footer="0" w:gutter="0"/>
          <w:cols w:space="720" w:equalWidth="0">
            <w:col w:w="7060"/>
          </w:cols>
        </w:sectPr>
      </w:pPr>
    </w:p>
    <w:p w14:paraId="232BB957" w14:textId="77777777" w:rsidR="00F26A1A" w:rsidRDefault="00F26A1A">
      <w:pPr>
        <w:spacing w:line="200" w:lineRule="exact"/>
        <w:rPr>
          <w:sz w:val="20"/>
          <w:szCs w:val="20"/>
        </w:rPr>
      </w:pPr>
    </w:p>
    <w:p w14:paraId="5F7205DC" w14:textId="77777777" w:rsidR="00F26A1A" w:rsidRDefault="00F26A1A">
      <w:pPr>
        <w:spacing w:line="200" w:lineRule="exact"/>
        <w:rPr>
          <w:sz w:val="20"/>
          <w:szCs w:val="20"/>
        </w:rPr>
      </w:pPr>
    </w:p>
    <w:p w14:paraId="3457BF29" w14:textId="77777777" w:rsidR="00F26A1A" w:rsidRDefault="00F26A1A">
      <w:pPr>
        <w:spacing w:line="200" w:lineRule="exact"/>
        <w:rPr>
          <w:sz w:val="20"/>
          <w:szCs w:val="20"/>
        </w:rPr>
      </w:pPr>
    </w:p>
    <w:p w14:paraId="254D5380" w14:textId="77777777" w:rsidR="00F26A1A" w:rsidRDefault="00F26A1A">
      <w:pPr>
        <w:spacing w:line="394" w:lineRule="exact"/>
        <w:rPr>
          <w:sz w:val="20"/>
          <w:szCs w:val="20"/>
        </w:rPr>
      </w:pPr>
    </w:p>
    <w:p w14:paraId="2289138B" w14:textId="77777777" w:rsidR="00F26A1A" w:rsidRDefault="00000000">
      <w:pPr>
        <w:spacing w:line="168" w:lineRule="exact"/>
        <w:rPr>
          <w:sz w:val="20"/>
          <w:szCs w:val="20"/>
        </w:rPr>
      </w:pPr>
      <w:r>
        <w:rPr>
          <w:rFonts w:ascii="PMingLiU" w:eastAsia="PMingLiU" w:hAnsi="PMingLiU" w:cs="PMingLiU"/>
          <w:sz w:val="14"/>
          <w:szCs w:val="14"/>
        </w:rPr>
        <w:t>#*" ##%"#"+!#(&amp;&amp;%"'+$'""#* "%#! " +#!+ &amp;)%#"$'!%</w:t>
      </w:r>
    </w:p>
    <w:p w14:paraId="7FBF7E4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05B7DBE" w14:textId="77777777" w:rsidR="00F26A1A" w:rsidRDefault="00F26A1A">
      <w:pPr>
        <w:sectPr w:rsidR="00F26A1A">
          <w:type w:val="continuous"/>
          <w:pgSz w:w="8640" w:h="13101"/>
          <w:pgMar w:top="493" w:right="720" w:bottom="0" w:left="860" w:header="0" w:footer="0" w:gutter="0"/>
          <w:cols w:space="720" w:equalWidth="0">
            <w:col w:w="7060"/>
          </w:cols>
        </w:sectPr>
      </w:pPr>
    </w:p>
    <w:p w14:paraId="00F3E53A" w14:textId="77777777" w:rsidR="00F26A1A" w:rsidRDefault="00F26A1A">
      <w:pPr>
        <w:spacing w:line="141" w:lineRule="exact"/>
        <w:rPr>
          <w:sz w:val="20"/>
          <w:szCs w:val="20"/>
        </w:rPr>
      </w:pPr>
      <w:bookmarkStart w:id="312" w:name="page315"/>
      <w:bookmarkEnd w:id="312"/>
    </w:p>
    <w:p w14:paraId="27AD97A5" w14:textId="77777777" w:rsidR="00F26A1A" w:rsidRDefault="00000000">
      <w:pPr>
        <w:tabs>
          <w:tab w:val="left" w:pos="3880"/>
        </w:tabs>
        <w:rPr>
          <w:sz w:val="20"/>
          <w:szCs w:val="20"/>
        </w:rPr>
      </w:pPr>
      <w:r>
        <w:rPr>
          <w:rFonts w:ascii="Arial" w:eastAsia="Arial" w:hAnsi="Arial" w:cs="Arial"/>
          <w:b/>
          <w:bCs/>
          <w:sz w:val="16"/>
          <w:szCs w:val="16"/>
        </w:rPr>
        <w:t>324</w:t>
      </w:r>
      <w:r>
        <w:rPr>
          <w:sz w:val="20"/>
          <w:szCs w:val="20"/>
        </w:rPr>
        <w:tab/>
      </w:r>
      <w:r>
        <w:rPr>
          <w:rFonts w:ascii="Arial" w:eastAsia="Arial" w:hAnsi="Arial" w:cs="Arial"/>
          <w:sz w:val="14"/>
          <w:szCs w:val="14"/>
        </w:rPr>
        <w:t>SYNOPSIS OF CLINICAL OPHTHALMOLOGY</w:t>
      </w:r>
    </w:p>
    <w:p w14:paraId="499F69E9" w14:textId="77777777" w:rsidR="00F26A1A" w:rsidRDefault="00000000">
      <w:pPr>
        <w:spacing w:line="20" w:lineRule="exact"/>
        <w:rPr>
          <w:sz w:val="20"/>
          <w:szCs w:val="20"/>
        </w:rPr>
      </w:pPr>
      <w:r>
        <w:rPr>
          <w:noProof/>
          <w:sz w:val="20"/>
          <w:szCs w:val="20"/>
        </w:rPr>
        <w:drawing>
          <wp:anchor distT="0" distB="0" distL="114300" distR="114300" simplePos="0" relativeHeight="251808256" behindDoc="1" locked="0" layoutInCell="0" allowOverlap="1" wp14:anchorId="2A21C208" wp14:editId="6C1D7AAE">
            <wp:simplePos x="0" y="0"/>
            <wp:positionH relativeFrom="column">
              <wp:posOffset>0</wp:posOffset>
            </wp:positionH>
            <wp:positionV relativeFrom="paragraph">
              <wp:posOffset>55880</wp:posOffset>
            </wp:positionV>
            <wp:extent cx="4419600" cy="1270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03AEF43D" w14:textId="77777777" w:rsidR="00F26A1A" w:rsidRDefault="00F26A1A">
      <w:pPr>
        <w:spacing w:line="370" w:lineRule="exact"/>
        <w:rPr>
          <w:sz w:val="20"/>
          <w:szCs w:val="20"/>
        </w:rPr>
      </w:pPr>
    </w:p>
    <w:p w14:paraId="69DC8932" w14:textId="77777777" w:rsidR="00F26A1A" w:rsidRDefault="00000000">
      <w:pPr>
        <w:rPr>
          <w:sz w:val="20"/>
          <w:szCs w:val="20"/>
        </w:rPr>
      </w:pPr>
      <w:r>
        <w:rPr>
          <w:rFonts w:ascii="Arial" w:eastAsia="Arial" w:hAnsi="Arial" w:cs="Arial"/>
          <w:b/>
          <w:bCs/>
          <w:sz w:val="20"/>
          <w:szCs w:val="20"/>
        </w:rPr>
        <w:t>NEAR REFLEX INSUFFICIENCY</w:t>
      </w:r>
    </w:p>
    <w:p w14:paraId="4C88367A" w14:textId="77777777" w:rsidR="00F26A1A" w:rsidRDefault="00F26A1A">
      <w:pPr>
        <w:spacing w:line="163" w:lineRule="exact"/>
        <w:rPr>
          <w:sz w:val="20"/>
          <w:szCs w:val="20"/>
        </w:rPr>
      </w:pPr>
    </w:p>
    <w:p w14:paraId="209ED511" w14:textId="77777777" w:rsidR="00F26A1A" w:rsidRDefault="00000000">
      <w:pPr>
        <w:spacing w:line="251" w:lineRule="auto"/>
        <w:ind w:left="440" w:right="100"/>
        <w:rPr>
          <w:sz w:val="20"/>
          <w:szCs w:val="20"/>
        </w:rPr>
      </w:pPr>
      <w:r>
        <w:rPr>
          <w:rFonts w:ascii="Arial" w:eastAsia="Arial" w:hAnsi="Arial" w:cs="Arial"/>
          <w:b/>
          <w:bCs/>
          <w:i/>
          <w:iCs/>
          <w:sz w:val="18"/>
          <w:szCs w:val="18"/>
        </w:rPr>
        <w:t>Pathogenesis:</w:t>
      </w:r>
      <w:r>
        <w:rPr>
          <w:rFonts w:ascii="Arial" w:eastAsia="Arial" w:hAnsi="Arial" w:cs="Arial"/>
          <w:sz w:val="18"/>
          <w:szCs w:val="18"/>
        </w:rPr>
        <w:t xml:space="preserve"> complete paralysis, in which no convergence or accommodation can be initi-ated, may be of functional origin, due to midbrain disease or may follow head trauma.</w:t>
      </w:r>
      <w:r>
        <w:rPr>
          <w:rFonts w:ascii="Arial" w:eastAsia="Arial" w:hAnsi="Arial" w:cs="Arial"/>
          <w:b/>
          <w:bCs/>
          <w:i/>
          <w:iCs/>
          <w:sz w:val="18"/>
          <w:szCs w:val="18"/>
        </w:rPr>
        <w:t xml:space="preserve"> Signs:</w:t>
      </w:r>
      <w:r>
        <w:rPr>
          <w:rFonts w:ascii="Arial" w:eastAsia="Arial" w:hAnsi="Arial" w:cs="Arial"/>
          <w:sz w:val="18"/>
          <w:szCs w:val="18"/>
        </w:rPr>
        <w:t xml:space="preserve"> (a) dual convergence and accommodation insuciency, (b) mydriasis may be seen on attempted near fixation.</w:t>
      </w:r>
    </w:p>
    <w:p w14:paraId="0860B27D" w14:textId="77777777" w:rsidR="00F26A1A" w:rsidRDefault="00F26A1A">
      <w:pPr>
        <w:spacing w:line="14" w:lineRule="exact"/>
        <w:rPr>
          <w:sz w:val="20"/>
          <w:szCs w:val="20"/>
        </w:rPr>
      </w:pPr>
    </w:p>
    <w:p w14:paraId="00AC199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Treatment:</w:t>
      </w:r>
      <w:r>
        <w:rPr>
          <w:rFonts w:ascii="Arial" w:eastAsia="Arial" w:hAnsi="Arial" w:cs="Arial"/>
          <w:sz w:val="18"/>
          <w:szCs w:val="18"/>
        </w:rPr>
        <w:t xml:space="preserve"> reading glasses, base-in prisms, and possibly botulinum toxin (orthoptic exer-cises have no eect); it is dicult to eradicate.</w:t>
      </w:r>
    </w:p>
    <w:p w14:paraId="655D6CF9" w14:textId="77777777" w:rsidR="00F26A1A" w:rsidRDefault="00F26A1A">
      <w:pPr>
        <w:spacing w:line="294" w:lineRule="exact"/>
        <w:rPr>
          <w:sz w:val="20"/>
          <w:szCs w:val="20"/>
        </w:rPr>
      </w:pPr>
    </w:p>
    <w:p w14:paraId="4C2A671F" w14:textId="77777777" w:rsidR="00F26A1A" w:rsidRDefault="00000000">
      <w:pPr>
        <w:rPr>
          <w:sz w:val="20"/>
          <w:szCs w:val="20"/>
        </w:rPr>
      </w:pPr>
      <w:r>
        <w:rPr>
          <w:rFonts w:ascii="Arial" w:eastAsia="Arial" w:hAnsi="Arial" w:cs="Arial"/>
          <w:b/>
          <w:bCs/>
          <w:sz w:val="20"/>
          <w:szCs w:val="20"/>
        </w:rPr>
        <w:t>SPASM OF THE NEAR REFLEX</w:t>
      </w:r>
    </w:p>
    <w:p w14:paraId="11C2ED53" w14:textId="77777777" w:rsidR="00F26A1A" w:rsidRDefault="00F26A1A">
      <w:pPr>
        <w:spacing w:line="145" w:lineRule="exact"/>
        <w:rPr>
          <w:sz w:val="20"/>
          <w:szCs w:val="20"/>
        </w:rPr>
      </w:pPr>
    </w:p>
    <w:p w14:paraId="7E17538D" w14:textId="77777777" w:rsidR="00F26A1A" w:rsidRDefault="00000000">
      <w:pPr>
        <w:rPr>
          <w:sz w:val="20"/>
          <w:szCs w:val="20"/>
        </w:rPr>
      </w:pPr>
      <w:r>
        <w:rPr>
          <w:rFonts w:ascii="Arial" w:eastAsia="Arial" w:hAnsi="Arial" w:cs="Arial"/>
          <w:b/>
          <w:bCs/>
          <w:sz w:val="18"/>
          <w:szCs w:val="18"/>
        </w:rPr>
        <w:t>Pathogenesis:</w:t>
      </w:r>
    </w:p>
    <w:p w14:paraId="5FED5696" w14:textId="77777777" w:rsidR="00F26A1A" w:rsidRDefault="00F26A1A">
      <w:pPr>
        <w:spacing w:line="13" w:lineRule="exact"/>
        <w:rPr>
          <w:sz w:val="20"/>
          <w:szCs w:val="20"/>
        </w:rPr>
      </w:pPr>
    </w:p>
    <w:p w14:paraId="2F1F96D4" w14:textId="77777777" w:rsidR="00F26A1A" w:rsidRDefault="00000000">
      <w:pPr>
        <w:rPr>
          <w:sz w:val="20"/>
          <w:szCs w:val="20"/>
        </w:rPr>
      </w:pPr>
      <w:r>
        <w:rPr>
          <w:rFonts w:ascii="Arial" w:eastAsia="Arial" w:hAnsi="Arial" w:cs="Arial"/>
          <w:sz w:val="18"/>
          <w:szCs w:val="18"/>
        </w:rPr>
        <w:t>functional condition aecting individuals of all ages who are mainly female.</w:t>
      </w:r>
    </w:p>
    <w:p w14:paraId="69EA10CA" w14:textId="77777777" w:rsidR="00F26A1A" w:rsidRDefault="00F26A1A">
      <w:pPr>
        <w:spacing w:line="233" w:lineRule="exact"/>
        <w:rPr>
          <w:sz w:val="20"/>
          <w:szCs w:val="20"/>
        </w:rPr>
      </w:pPr>
    </w:p>
    <w:p w14:paraId="5393040D" w14:textId="77777777" w:rsidR="00F26A1A" w:rsidRDefault="00000000">
      <w:pPr>
        <w:rPr>
          <w:sz w:val="20"/>
          <w:szCs w:val="20"/>
        </w:rPr>
      </w:pPr>
      <w:r>
        <w:rPr>
          <w:rFonts w:ascii="Arial" w:eastAsia="Arial" w:hAnsi="Arial" w:cs="Arial"/>
          <w:b/>
          <w:bCs/>
          <w:sz w:val="18"/>
          <w:szCs w:val="18"/>
        </w:rPr>
        <w:t>Diagnosis</w:t>
      </w:r>
    </w:p>
    <w:p w14:paraId="4A0F4B6D" w14:textId="77777777" w:rsidR="00F26A1A" w:rsidRDefault="00F26A1A">
      <w:pPr>
        <w:spacing w:line="17" w:lineRule="exact"/>
        <w:rPr>
          <w:sz w:val="20"/>
          <w:szCs w:val="20"/>
        </w:rPr>
      </w:pPr>
    </w:p>
    <w:p w14:paraId="47CD733B"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diplopia, blurred vision, and headaches.</w:t>
      </w:r>
    </w:p>
    <w:p w14:paraId="2FCA8815" w14:textId="77777777" w:rsidR="00F26A1A" w:rsidRDefault="00F26A1A">
      <w:pPr>
        <w:spacing w:line="17" w:lineRule="exact"/>
        <w:rPr>
          <w:sz w:val="20"/>
          <w:szCs w:val="20"/>
        </w:rPr>
      </w:pPr>
    </w:p>
    <w:p w14:paraId="07D36BD1" w14:textId="77777777" w:rsidR="00F26A1A" w:rsidRDefault="00000000">
      <w:pPr>
        <w:spacing w:line="251" w:lineRule="auto"/>
        <w:ind w:left="440" w:right="8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esotropia, (b) pseudomyopia, (c) miosis. Spasm may be triggered when testing ocular movements (</w:t>
      </w:r>
      <w:r>
        <w:rPr>
          <w:rFonts w:ascii="Arial" w:eastAsia="Arial" w:hAnsi="Arial" w:cs="Arial"/>
          <w:color w:val="0080AC"/>
          <w:sz w:val="18"/>
          <w:szCs w:val="18"/>
        </w:rPr>
        <w:t>Fig. 18.2A</w:t>
      </w:r>
      <w:r>
        <w:rPr>
          <w:rFonts w:ascii="Arial" w:eastAsia="Arial" w:hAnsi="Arial" w:cs="Arial"/>
          <w:sz w:val="18"/>
          <w:szCs w:val="18"/>
        </w:rPr>
        <w:t xml:space="preserve"> and</w:t>
      </w:r>
      <w:r>
        <w:rPr>
          <w:rFonts w:ascii="Arial" w:eastAsia="Arial" w:hAnsi="Arial" w:cs="Arial"/>
          <w:color w:val="0080AC"/>
          <w:sz w:val="18"/>
          <w:szCs w:val="18"/>
        </w:rPr>
        <w:t xml:space="preserve"> B</w:t>
      </w:r>
      <w:r>
        <w:rPr>
          <w:rFonts w:ascii="Arial" w:eastAsia="Arial" w:hAnsi="Arial" w:cs="Arial"/>
          <w:sz w:val="18"/>
          <w:szCs w:val="18"/>
        </w:rPr>
        <w:t>). Observation of miosis is the key to the diagnosis. Refraction with and without cycloplegia confirms pseudomyopia, which must not be cor-rected optically.</w:t>
      </w:r>
    </w:p>
    <w:p w14:paraId="54DBF0C4" w14:textId="77777777" w:rsidR="00F26A1A" w:rsidRDefault="00F26A1A">
      <w:pPr>
        <w:spacing w:line="226" w:lineRule="exact"/>
        <w:rPr>
          <w:sz w:val="20"/>
          <w:szCs w:val="20"/>
        </w:rPr>
      </w:pPr>
    </w:p>
    <w:p w14:paraId="14B05FC1" w14:textId="77777777" w:rsidR="00F26A1A" w:rsidRDefault="00000000">
      <w:pPr>
        <w:rPr>
          <w:sz w:val="20"/>
          <w:szCs w:val="20"/>
        </w:rPr>
      </w:pPr>
      <w:r>
        <w:rPr>
          <w:rFonts w:ascii="Arial" w:eastAsia="Arial" w:hAnsi="Arial" w:cs="Arial"/>
          <w:b/>
          <w:bCs/>
          <w:sz w:val="18"/>
          <w:szCs w:val="18"/>
        </w:rPr>
        <w:t>Treatment</w:t>
      </w:r>
    </w:p>
    <w:p w14:paraId="4D562CB4" w14:textId="77777777" w:rsidR="00F26A1A" w:rsidRDefault="00F26A1A">
      <w:pPr>
        <w:spacing w:line="17" w:lineRule="exact"/>
        <w:rPr>
          <w:sz w:val="20"/>
          <w:szCs w:val="20"/>
        </w:rPr>
      </w:pPr>
    </w:p>
    <w:p w14:paraId="7DFDDB11" w14:textId="77777777" w:rsidR="00F26A1A" w:rsidRDefault="00000000">
      <w:pPr>
        <w:ind w:left="440"/>
        <w:rPr>
          <w:sz w:val="20"/>
          <w:szCs w:val="20"/>
        </w:rPr>
      </w:pPr>
      <w:r>
        <w:rPr>
          <w:rFonts w:ascii="Arial" w:eastAsia="Arial" w:hAnsi="Arial" w:cs="Arial"/>
          <w:b/>
          <w:bCs/>
          <w:i/>
          <w:iCs/>
          <w:sz w:val="18"/>
          <w:szCs w:val="18"/>
        </w:rPr>
        <w:t>Reassurance:</w:t>
      </w:r>
      <w:r>
        <w:rPr>
          <w:rFonts w:ascii="Arial" w:eastAsia="Arial" w:hAnsi="Arial" w:cs="Arial"/>
          <w:sz w:val="18"/>
          <w:szCs w:val="18"/>
        </w:rPr>
        <w:t xml:space="preserve">  with advice to discontinue any activity that triggers the response.</w:t>
      </w:r>
    </w:p>
    <w:p w14:paraId="0ECA07AD" w14:textId="77777777" w:rsidR="00F26A1A" w:rsidRDefault="00F26A1A">
      <w:pPr>
        <w:spacing w:line="17" w:lineRule="exact"/>
        <w:rPr>
          <w:sz w:val="20"/>
          <w:szCs w:val="20"/>
        </w:rPr>
      </w:pPr>
    </w:p>
    <w:p w14:paraId="77952BEB" w14:textId="77777777" w:rsidR="00F26A1A" w:rsidRDefault="00000000">
      <w:pPr>
        <w:spacing w:line="245" w:lineRule="auto"/>
        <w:ind w:left="440" w:right="240"/>
        <w:rPr>
          <w:sz w:val="20"/>
          <w:szCs w:val="20"/>
        </w:rPr>
      </w:pPr>
      <w:r>
        <w:rPr>
          <w:rFonts w:ascii="Arial" w:eastAsia="Arial" w:hAnsi="Arial" w:cs="Arial"/>
          <w:b/>
          <w:bCs/>
          <w:i/>
          <w:iCs/>
          <w:sz w:val="18"/>
          <w:szCs w:val="18"/>
        </w:rPr>
        <w:t>If persistent:</w:t>
      </w:r>
      <w:r>
        <w:rPr>
          <w:rFonts w:ascii="Arial" w:eastAsia="Arial" w:hAnsi="Arial" w:cs="Arial"/>
          <w:sz w:val="18"/>
          <w:szCs w:val="18"/>
        </w:rPr>
        <w:t xml:space="preserve"> atropine and a full reading correction are prescribed, but it is dicult later to abandon treatment without recurrence.</w:t>
      </w:r>
    </w:p>
    <w:p w14:paraId="30C2DFCA" w14:textId="77777777" w:rsidR="00F26A1A" w:rsidRDefault="00000000">
      <w:pPr>
        <w:spacing w:line="20" w:lineRule="exact"/>
        <w:rPr>
          <w:sz w:val="20"/>
          <w:szCs w:val="20"/>
        </w:rPr>
      </w:pPr>
      <w:r>
        <w:rPr>
          <w:noProof/>
          <w:sz w:val="20"/>
          <w:szCs w:val="20"/>
        </w:rPr>
        <w:drawing>
          <wp:anchor distT="0" distB="0" distL="114300" distR="114300" simplePos="0" relativeHeight="251809280" behindDoc="1" locked="0" layoutInCell="0" allowOverlap="1" wp14:anchorId="41F853E1" wp14:editId="6EB6C384">
            <wp:simplePos x="0" y="0"/>
            <wp:positionH relativeFrom="column">
              <wp:posOffset>12065</wp:posOffset>
            </wp:positionH>
            <wp:positionV relativeFrom="paragraph">
              <wp:posOffset>266700</wp:posOffset>
            </wp:positionV>
            <wp:extent cx="4395470" cy="2660650"/>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18"/>
                    <a:srcRect/>
                    <a:stretch>
                      <a:fillRect/>
                    </a:stretch>
                  </pic:blipFill>
                  <pic:spPr bwMode="auto">
                    <a:xfrm>
                      <a:off x="0" y="0"/>
                      <a:ext cx="4395470" cy="2660650"/>
                    </a:xfrm>
                    <a:prstGeom prst="rect">
                      <a:avLst/>
                    </a:prstGeom>
                    <a:noFill/>
                  </pic:spPr>
                </pic:pic>
              </a:graphicData>
            </a:graphic>
          </wp:anchor>
        </w:drawing>
      </w:r>
    </w:p>
    <w:p w14:paraId="3F102751" w14:textId="77777777" w:rsidR="00F26A1A" w:rsidRDefault="00F26A1A">
      <w:pPr>
        <w:spacing w:line="200" w:lineRule="exact"/>
        <w:rPr>
          <w:sz w:val="20"/>
          <w:szCs w:val="20"/>
        </w:rPr>
      </w:pPr>
    </w:p>
    <w:p w14:paraId="69C12D95" w14:textId="77777777" w:rsidR="00F26A1A" w:rsidRDefault="00F26A1A">
      <w:pPr>
        <w:spacing w:line="200" w:lineRule="exact"/>
        <w:rPr>
          <w:sz w:val="20"/>
          <w:szCs w:val="20"/>
        </w:rPr>
      </w:pPr>
    </w:p>
    <w:p w14:paraId="32FEA132" w14:textId="77777777" w:rsidR="00F26A1A" w:rsidRDefault="00F26A1A">
      <w:pPr>
        <w:spacing w:line="200" w:lineRule="exact"/>
        <w:rPr>
          <w:sz w:val="20"/>
          <w:szCs w:val="20"/>
        </w:rPr>
      </w:pPr>
    </w:p>
    <w:p w14:paraId="6D7ABC80" w14:textId="77777777" w:rsidR="00F26A1A" w:rsidRDefault="00F26A1A">
      <w:pPr>
        <w:spacing w:line="200" w:lineRule="exact"/>
        <w:rPr>
          <w:sz w:val="20"/>
          <w:szCs w:val="20"/>
        </w:rPr>
      </w:pPr>
    </w:p>
    <w:p w14:paraId="189E6354" w14:textId="77777777" w:rsidR="00F26A1A" w:rsidRDefault="00F26A1A">
      <w:pPr>
        <w:spacing w:line="200" w:lineRule="exact"/>
        <w:rPr>
          <w:sz w:val="20"/>
          <w:szCs w:val="20"/>
        </w:rPr>
      </w:pPr>
    </w:p>
    <w:p w14:paraId="0F55457E" w14:textId="77777777" w:rsidR="00F26A1A" w:rsidRDefault="00F26A1A">
      <w:pPr>
        <w:spacing w:line="200" w:lineRule="exact"/>
        <w:rPr>
          <w:sz w:val="20"/>
          <w:szCs w:val="20"/>
        </w:rPr>
      </w:pPr>
    </w:p>
    <w:p w14:paraId="55579A2F" w14:textId="77777777" w:rsidR="00F26A1A" w:rsidRDefault="00F26A1A">
      <w:pPr>
        <w:spacing w:line="200" w:lineRule="exact"/>
        <w:rPr>
          <w:sz w:val="20"/>
          <w:szCs w:val="20"/>
        </w:rPr>
      </w:pPr>
    </w:p>
    <w:p w14:paraId="1CC2EBBF" w14:textId="77777777" w:rsidR="00F26A1A" w:rsidRDefault="00F26A1A">
      <w:pPr>
        <w:spacing w:line="200" w:lineRule="exact"/>
        <w:rPr>
          <w:sz w:val="20"/>
          <w:szCs w:val="20"/>
        </w:rPr>
      </w:pPr>
    </w:p>
    <w:p w14:paraId="7CDABCB9" w14:textId="77777777" w:rsidR="00F26A1A" w:rsidRDefault="00F26A1A">
      <w:pPr>
        <w:spacing w:line="200" w:lineRule="exact"/>
        <w:rPr>
          <w:sz w:val="20"/>
          <w:szCs w:val="20"/>
        </w:rPr>
      </w:pPr>
    </w:p>
    <w:p w14:paraId="6E870A34" w14:textId="77777777" w:rsidR="00F26A1A" w:rsidRDefault="00F26A1A">
      <w:pPr>
        <w:spacing w:line="322" w:lineRule="exact"/>
        <w:rPr>
          <w:sz w:val="20"/>
          <w:szCs w:val="20"/>
        </w:rPr>
      </w:pPr>
    </w:p>
    <w:p w14:paraId="4D9F569D" w14:textId="77777777" w:rsidR="00F26A1A" w:rsidRDefault="00000000">
      <w:pPr>
        <w:ind w:left="100"/>
        <w:rPr>
          <w:sz w:val="20"/>
          <w:szCs w:val="20"/>
        </w:rPr>
      </w:pPr>
      <w:r>
        <w:rPr>
          <w:rFonts w:ascii="Arial" w:eastAsia="Arial" w:hAnsi="Arial" w:cs="Arial"/>
          <w:color w:val="FFFFFF"/>
          <w:sz w:val="20"/>
          <w:szCs w:val="20"/>
        </w:rPr>
        <w:t>A</w:t>
      </w:r>
    </w:p>
    <w:p w14:paraId="74CAAA43" w14:textId="77777777" w:rsidR="00F26A1A" w:rsidRDefault="00F26A1A">
      <w:pPr>
        <w:spacing w:line="200" w:lineRule="exact"/>
        <w:rPr>
          <w:sz w:val="20"/>
          <w:szCs w:val="20"/>
        </w:rPr>
      </w:pPr>
    </w:p>
    <w:p w14:paraId="1DF2B564" w14:textId="77777777" w:rsidR="00F26A1A" w:rsidRDefault="00F26A1A">
      <w:pPr>
        <w:spacing w:line="200" w:lineRule="exact"/>
        <w:rPr>
          <w:sz w:val="20"/>
          <w:szCs w:val="20"/>
        </w:rPr>
      </w:pPr>
    </w:p>
    <w:p w14:paraId="03258A49" w14:textId="77777777" w:rsidR="00F26A1A" w:rsidRDefault="00F26A1A">
      <w:pPr>
        <w:spacing w:line="200" w:lineRule="exact"/>
        <w:rPr>
          <w:sz w:val="20"/>
          <w:szCs w:val="20"/>
        </w:rPr>
      </w:pPr>
    </w:p>
    <w:p w14:paraId="5236B489" w14:textId="77777777" w:rsidR="00F26A1A" w:rsidRDefault="00F26A1A">
      <w:pPr>
        <w:spacing w:line="200" w:lineRule="exact"/>
        <w:rPr>
          <w:sz w:val="20"/>
          <w:szCs w:val="20"/>
        </w:rPr>
      </w:pPr>
    </w:p>
    <w:p w14:paraId="17B8D772" w14:textId="77777777" w:rsidR="00F26A1A" w:rsidRDefault="00F26A1A">
      <w:pPr>
        <w:spacing w:line="200" w:lineRule="exact"/>
        <w:rPr>
          <w:sz w:val="20"/>
          <w:szCs w:val="20"/>
        </w:rPr>
      </w:pPr>
    </w:p>
    <w:p w14:paraId="292DFB92" w14:textId="77777777" w:rsidR="00F26A1A" w:rsidRDefault="00F26A1A">
      <w:pPr>
        <w:spacing w:line="200" w:lineRule="exact"/>
        <w:rPr>
          <w:sz w:val="20"/>
          <w:szCs w:val="20"/>
        </w:rPr>
      </w:pPr>
    </w:p>
    <w:p w14:paraId="6418CAA2" w14:textId="77777777" w:rsidR="00F26A1A" w:rsidRDefault="00F26A1A">
      <w:pPr>
        <w:spacing w:line="200" w:lineRule="exact"/>
        <w:rPr>
          <w:sz w:val="20"/>
          <w:szCs w:val="20"/>
        </w:rPr>
      </w:pPr>
    </w:p>
    <w:p w14:paraId="26228457" w14:textId="77777777" w:rsidR="00F26A1A" w:rsidRDefault="00F26A1A">
      <w:pPr>
        <w:spacing w:line="200" w:lineRule="exact"/>
        <w:rPr>
          <w:sz w:val="20"/>
          <w:szCs w:val="20"/>
        </w:rPr>
      </w:pPr>
    </w:p>
    <w:p w14:paraId="153BCF21" w14:textId="77777777" w:rsidR="00F26A1A" w:rsidRDefault="00F26A1A">
      <w:pPr>
        <w:spacing w:line="332" w:lineRule="exact"/>
        <w:rPr>
          <w:sz w:val="20"/>
          <w:szCs w:val="20"/>
        </w:rPr>
      </w:pPr>
    </w:p>
    <w:p w14:paraId="3285F071" w14:textId="77777777" w:rsidR="00F26A1A" w:rsidRDefault="00000000">
      <w:pPr>
        <w:ind w:left="60"/>
        <w:rPr>
          <w:sz w:val="20"/>
          <w:szCs w:val="20"/>
        </w:rPr>
      </w:pPr>
      <w:r>
        <w:rPr>
          <w:rFonts w:ascii="Arial" w:eastAsia="Arial" w:hAnsi="Arial" w:cs="Arial"/>
          <w:color w:val="FFFFFF"/>
          <w:sz w:val="20"/>
          <w:szCs w:val="20"/>
        </w:rPr>
        <w:t>B</w:t>
      </w:r>
    </w:p>
    <w:p w14:paraId="5765F584" w14:textId="77777777" w:rsidR="00F26A1A" w:rsidRDefault="00F26A1A">
      <w:pPr>
        <w:spacing w:line="214" w:lineRule="exact"/>
        <w:rPr>
          <w:sz w:val="20"/>
          <w:szCs w:val="20"/>
        </w:rPr>
      </w:pPr>
    </w:p>
    <w:p w14:paraId="7D88BA51" w14:textId="77777777" w:rsidR="00F26A1A" w:rsidRDefault="00000000">
      <w:pPr>
        <w:spacing w:line="247" w:lineRule="auto"/>
        <w:ind w:right="100"/>
        <w:jc w:val="both"/>
        <w:rPr>
          <w:sz w:val="20"/>
          <w:szCs w:val="20"/>
        </w:rPr>
      </w:pPr>
      <w:r>
        <w:rPr>
          <w:rFonts w:ascii="Arial" w:eastAsia="Arial" w:hAnsi="Arial" w:cs="Arial"/>
          <w:sz w:val="14"/>
          <w:szCs w:val="14"/>
        </w:rPr>
        <w:t>Fig. 18.2 (A) Spasm of the near reflex on testing eye movements, (B) right esotropia and miosis. (From Salmon JF, Kanski’s Clinical Ophthalmology: A Systematic Approach, 9th edition. Oxford, UK: Elsevier; 2020.)</w:t>
      </w:r>
    </w:p>
    <w:p w14:paraId="0160AED0" w14:textId="77777777" w:rsidR="00F26A1A" w:rsidRDefault="00F26A1A">
      <w:pPr>
        <w:sectPr w:rsidR="00F26A1A">
          <w:pgSz w:w="8640" w:h="13101"/>
          <w:pgMar w:top="500" w:right="860" w:bottom="0" w:left="720" w:header="0" w:footer="0" w:gutter="0"/>
          <w:cols w:space="720" w:equalWidth="0">
            <w:col w:w="7060"/>
          </w:cols>
        </w:sectPr>
      </w:pPr>
    </w:p>
    <w:p w14:paraId="751F1EED" w14:textId="77777777" w:rsidR="00F26A1A" w:rsidRDefault="00F26A1A">
      <w:pPr>
        <w:spacing w:line="200" w:lineRule="exact"/>
        <w:rPr>
          <w:sz w:val="20"/>
          <w:szCs w:val="20"/>
        </w:rPr>
      </w:pPr>
    </w:p>
    <w:p w14:paraId="45F2613C" w14:textId="77777777" w:rsidR="00F26A1A" w:rsidRDefault="00F26A1A">
      <w:pPr>
        <w:spacing w:line="200" w:lineRule="exact"/>
        <w:rPr>
          <w:sz w:val="20"/>
          <w:szCs w:val="20"/>
        </w:rPr>
      </w:pPr>
    </w:p>
    <w:p w14:paraId="7E8918D4" w14:textId="77777777" w:rsidR="00F26A1A" w:rsidRDefault="00F26A1A">
      <w:pPr>
        <w:spacing w:line="200" w:lineRule="exact"/>
        <w:rPr>
          <w:sz w:val="20"/>
          <w:szCs w:val="20"/>
        </w:rPr>
      </w:pPr>
    </w:p>
    <w:p w14:paraId="6C8A7BA4" w14:textId="77777777" w:rsidR="00F26A1A" w:rsidRDefault="00F26A1A">
      <w:pPr>
        <w:spacing w:line="383" w:lineRule="exact"/>
        <w:rPr>
          <w:sz w:val="20"/>
          <w:szCs w:val="20"/>
        </w:rPr>
      </w:pPr>
    </w:p>
    <w:p w14:paraId="17B641E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60A45F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32A8D17" w14:textId="77777777" w:rsidR="00F26A1A" w:rsidRDefault="00F26A1A">
      <w:pPr>
        <w:sectPr w:rsidR="00F26A1A">
          <w:type w:val="continuous"/>
          <w:pgSz w:w="8640" w:h="13101"/>
          <w:pgMar w:top="500" w:right="860" w:bottom="0" w:left="720" w:header="0" w:footer="0" w:gutter="0"/>
          <w:cols w:space="720" w:equalWidth="0">
            <w:col w:w="7060"/>
          </w:cols>
        </w:sectPr>
      </w:pPr>
    </w:p>
    <w:p w14:paraId="627370F6" w14:textId="77777777" w:rsidR="00F26A1A" w:rsidRDefault="00F26A1A">
      <w:pPr>
        <w:spacing w:line="141" w:lineRule="exact"/>
        <w:rPr>
          <w:sz w:val="20"/>
          <w:szCs w:val="20"/>
        </w:rPr>
      </w:pPr>
      <w:bookmarkStart w:id="313" w:name="page316"/>
      <w:bookmarkEnd w:id="313"/>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28374ED5" w14:textId="77777777">
        <w:trPr>
          <w:trHeight w:val="233"/>
        </w:trPr>
        <w:tc>
          <w:tcPr>
            <w:tcW w:w="4300" w:type="dxa"/>
            <w:vAlign w:val="bottom"/>
          </w:tcPr>
          <w:p w14:paraId="01C183C2" w14:textId="77777777" w:rsidR="00F26A1A" w:rsidRDefault="00000000">
            <w:pPr>
              <w:rPr>
                <w:sz w:val="20"/>
                <w:szCs w:val="20"/>
              </w:rPr>
            </w:pPr>
            <w:r>
              <w:rPr>
                <w:rFonts w:ascii="Arial" w:eastAsia="Arial" w:hAnsi="Arial" w:cs="Arial"/>
                <w:sz w:val="16"/>
                <w:szCs w:val="16"/>
              </w:rPr>
              <w:t>Chapter 18—STRABISMUS</w:t>
            </w:r>
          </w:p>
        </w:tc>
        <w:tc>
          <w:tcPr>
            <w:tcW w:w="2680" w:type="dxa"/>
            <w:vAlign w:val="bottom"/>
          </w:tcPr>
          <w:p w14:paraId="77E85CA6" w14:textId="77777777" w:rsidR="00F26A1A" w:rsidRDefault="00000000">
            <w:pPr>
              <w:jc w:val="right"/>
              <w:rPr>
                <w:sz w:val="20"/>
                <w:szCs w:val="20"/>
              </w:rPr>
            </w:pPr>
            <w:r>
              <w:rPr>
                <w:rFonts w:ascii="Arial" w:eastAsia="Arial" w:hAnsi="Arial" w:cs="Arial"/>
                <w:b/>
                <w:bCs/>
                <w:sz w:val="18"/>
                <w:szCs w:val="18"/>
              </w:rPr>
              <w:t>325</w:t>
            </w:r>
          </w:p>
        </w:tc>
      </w:tr>
      <w:tr w:rsidR="00F26A1A" w14:paraId="0D2266C1" w14:textId="77777777">
        <w:trPr>
          <w:trHeight w:val="46"/>
        </w:trPr>
        <w:tc>
          <w:tcPr>
            <w:tcW w:w="4300" w:type="dxa"/>
            <w:tcBorders>
              <w:bottom w:val="single" w:sz="8" w:space="0" w:color="CCECF4"/>
            </w:tcBorders>
            <w:vAlign w:val="bottom"/>
          </w:tcPr>
          <w:p w14:paraId="6CD81BF7" w14:textId="77777777" w:rsidR="00F26A1A" w:rsidRDefault="00F26A1A">
            <w:pPr>
              <w:rPr>
                <w:sz w:val="4"/>
                <w:szCs w:val="4"/>
              </w:rPr>
            </w:pPr>
          </w:p>
        </w:tc>
        <w:tc>
          <w:tcPr>
            <w:tcW w:w="2680" w:type="dxa"/>
            <w:tcBorders>
              <w:bottom w:val="single" w:sz="8" w:space="0" w:color="CCECF4"/>
            </w:tcBorders>
            <w:vAlign w:val="bottom"/>
          </w:tcPr>
          <w:p w14:paraId="39B5C3B9" w14:textId="77777777" w:rsidR="00F26A1A" w:rsidRDefault="00F26A1A">
            <w:pPr>
              <w:rPr>
                <w:sz w:val="4"/>
                <w:szCs w:val="4"/>
              </w:rPr>
            </w:pPr>
          </w:p>
        </w:tc>
      </w:tr>
    </w:tbl>
    <w:p w14:paraId="7BCCA5B8" w14:textId="77777777" w:rsidR="00F26A1A" w:rsidRDefault="00000000">
      <w:pPr>
        <w:spacing w:line="20" w:lineRule="exact"/>
        <w:rPr>
          <w:sz w:val="20"/>
          <w:szCs w:val="20"/>
        </w:rPr>
      </w:pPr>
      <w:r>
        <w:rPr>
          <w:noProof/>
          <w:sz w:val="20"/>
          <w:szCs w:val="20"/>
        </w:rPr>
        <w:drawing>
          <wp:anchor distT="0" distB="0" distL="114300" distR="114300" simplePos="0" relativeHeight="251810304" behindDoc="1" locked="0" layoutInCell="0" allowOverlap="1" wp14:anchorId="7477848E" wp14:editId="2825211E">
            <wp:simplePos x="0" y="0"/>
            <wp:positionH relativeFrom="column">
              <wp:posOffset>63500</wp:posOffset>
            </wp:positionH>
            <wp:positionV relativeFrom="paragraph">
              <wp:posOffset>157480</wp:posOffset>
            </wp:positionV>
            <wp:extent cx="4419600" cy="2769235"/>
            <wp:effectExtent l="0" t="0" r="0" b="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19"/>
                    <a:srcRect/>
                    <a:stretch>
                      <a:fillRect/>
                    </a:stretch>
                  </pic:blipFill>
                  <pic:spPr bwMode="auto">
                    <a:xfrm>
                      <a:off x="0" y="0"/>
                      <a:ext cx="4419600" cy="2769235"/>
                    </a:xfrm>
                    <a:prstGeom prst="rect">
                      <a:avLst/>
                    </a:prstGeom>
                    <a:noFill/>
                  </pic:spPr>
                </pic:pic>
              </a:graphicData>
            </a:graphic>
          </wp:anchor>
        </w:drawing>
      </w:r>
    </w:p>
    <w:p w14:paraId="74FE791B" w14:textId="77777777" w:rsidR="00F26A1A" w:rsidRDefault="00F26A1A">
      <w:pPr>
        <w:spacing w:line="249" w:lineRule="exact"/>
        <w:rPr>
          <w:sz w:val="20"/>
          <w:szCs w:val="20"/>
        </w:rPr>
      </w:pPr>
    </w:p>
    <w:p w14:paraId="6178E4FC" w14:textId="77777777" w:rsidR="00F26A1A" w:rsidRDefault="00000000">
      <w:pPr>
        <w:tabs>
          <w:tab w:val="left" w:pos="1160"/>
        </w:tabs>
        <w:ind w:left="320"/>
        <w:rPr>
          <w:sz w:val="20"/>
          <w:szCs w:val="20"/>
        </w:rPr>
      </w:pPr>
      <w:r>
        <w:rPr>
          <w:rFonts w:ascii="Arial" w:eastAsia="Arial" w:hAnsi="Arial" w:cs="Arial"/>
          <w:color w:val="FFFFFF"/>
          <w:sz w:val="17"/>
          <w:szCs w:val="17"/>
        </w:rPr>
        <w:t>BOX 18.1</w:t>
      </w:r>
      <w:r>
        <w:rPr>
          <w:sz w:val="20"/>
          <w:szCs w:val="20"/>
        </w:rPr>
        <w:tab/>
      </w:r>
      <w:r>
        <w:rPr>
          <w:rFonts w:ascii="Arial" w:eastAsia="Arial" w:hAnsi="Arial" w:cs="Arial"/>
          <w:b/>
          <w:bCs/>
          <w:color w:val="FFFFFF"/>
          <w:sz w:val="16"/>
          <w:szCs w:val="16"/>
        </w:rPr>
        <w:t>Classification of esotropia</w:t>
      </w:r>
    </w:p>
    <w:p w14:paraId="75F59234" w14:textId="77777777" w:rsidR="00F26A1A" w:rsidRDefault="00F26A1A">
      <w:pPr>
        <w:spacing w:line="188" w:lineRule="exact"/>
        <w:rPr>
          <w:sz w:val="20"/>
          <w:szCs w:val="20"/>
        </w:rPr>
      </w:pPr>
    </w:p>
    <w:p w14:paraId="68F6BBFD" w14:textId="77777777" w:rsidR="00F26A1A" w:rsidRDefault="00000000">
      <w:pPr>
        <w:tabs>
          <w:tab w:val="left" w:pos="500"/>
        </w:tabs>
        <w:ind w:left="320"/>
        <w:rPr>
          <w:sz w:val="20"/>
          <w:szCs w:val="20"/>
        </w:rPr>
      </w:pPr>
      <w:r>
        <w:rPr>
          <w:rFonts w:ascii="Arial" w:eastAsia="Arial" w:hAnsi="Arial" w:cs="Arial"/>
          <w:b/>
          <w:bCs/>
          <w:sz w:val="16"/>
          <w:szCs w:val="16"/>
        </w:rPr>
        <w:t>1.</w:t>
      </w:r>
      <w:r>
        <w:rPr>
          <w:sz w:val="20"/>
          <w:szCs w:val="20"/>
        </w:rPr>
        <w:tab/>
      </w:r>
      <w:r>
        <w:rPr>
          <w:rFonts w:ascii="Arial" w:eastAsia="Arial" w:hAnsi="Arial" w:cs="Arial"/>
          <w:sz w:val="14"/>
          <w:szCs w:val="14"/>
        </w:rPr>
        <w:t>Accommodative</w:t>
      </w:r>
    </w:p>
    <w:p w14:paraId="5C96D6B7" w14:textId="77777777" w:rsidR="00F26A1A" w:rsidRDefault="00F26A1A">
      <w:pPr>
        <w:spacing w:line="16" w:lineRule="exact"/>
        <w:rPr>
          <w:sz w:val="20"/>
          <w:szCs w:val="20"/>
        </w:rPr>
      </w:pPr>
    </w:p>
    <w:p w14:paraId="21B80359" w14:textId="77777777" w:rsidR="00F26A1A" w:rsidRDefault="00000000">
      <w:pPr>
        <w:numPr>
          <w:ilvl w:val="0"/>
          <w:numId w:val="167"/>
        </w:numPr>
        <w:tabs>
          <w:tab w:val="left" w:pos="720"/>
        </w:tabs>
        <w:ind w:left="720" w:hanging="210"/>
        <w:rPr>
          <w:rFonts w:ascii="Arial" w:eastAsia="Arial" w:hAnsi="Arial" w:cs="Arial"/>
          <w:b/>
          <w:bCs/>
          <w:sz w:val="16"/>
          <w:szCs w:val="16"/>
        </w:rPr>
      </w:pPr>
      <w:r>
        <w:rPr>
          <w:rFonts w:ascii="Arial" w:eastAsia="Arial" w:hAnsi="Arial" w:cs="Arial"/>
          <w:sz w:val="16"/>
          <w:szCs w:val="16"/>
        </w:rPr>
        <w:t>Refractive</w:t>
      </w:r>
    </w:p>
    <w:p w14:paraId="2B653125" w14:textId="77777777" w:rsidR="00F26A1A" w:rsidRDefault="00F26A1A">
      <w:pPr>
        <w:spacing w:line="16" w:lineRule="exact"/>
        <w:rPr>
          <w:sz w:val="20"/>
          <w:szCs w:val="20"/>
        </w:rPr>
      </w:pPr>
    </w:p>
    <w:p w14:paraId="641B1AAD" w14:textId="77777777" w:rsidR="00F26A1A" w:rsidRDefault="00000000">
      <w:pPr>
        <w:ind w:left="860"/>
        <w:rPr>
          <w:sz w:val="20"/>
          <w:szCs w:val="20"/>
        </w:rPr>
      </w:pPr>
      <w:r>
        <w:rPr>
          <w:rFonts w:ascii="Arial" w:eastAsia="Arial" w:hAnsi="Arial" w:cs="Arial"/>
          <w:sz w:val="16"/>
          <w:szCs w:val="16"/>
        </w:rPr>
        <w:t>Fully accommodative</w:t>
      </w:r>
    </w:p>
    <w:p w14:paraId="7EDB4E90" w14:textId="77777777" w:rsidR="00F26A1A" w:rsidRDefault="00F26A1A">
      <w:pPr>
        <w:spacing w:line="16" w:lineRule="exact"/>
        <w:rPr>
          <w:sz w:val="20"/>
          <w:szCs w:val="20"/>
        </w:rPr>
      </w:pPr>
    </w:p>
    <w:p w14:paraId="3E61E3D9" w14:textId="77777777" w:rsidR="00F26A1A" w:rsidRDefault="00000000">
      <w:pPr>
        <w:ind w:left="860"/>
        <w:rPr>
          <w:sz w:val="20"/>
          <w:szCs w:val="20"/>
        </w:rPr>
      </w:pPr>
      <w:r>
        <w:rPr>
          <w:rFonts w:ascii="Arial" w:eastAsia="Arial" w:hAnsi="Arial" w:cs="Arial"/>
          <w:sz w:val="16"/>
          <w:szCs w:val="16"/>
        </w:rPr>
        <w:t>Partially accommodative</w:t>
      </w:r>
    </w:p>
    <w:p w14:paraId="4C6EC749" w14:textId="77777777" w:rsidR="00F26A1A" w:rsidRDefault="00F26A1A">
      <w:pPr>
        <w:spacing w:line="16" w:lineRule="exact"/>
        <w:rPr>
          <w:sz w:val="20"/>
          <w:szCs w:val="20"/>
        </w:rPr>
      </w:pPr>
    </w:p>
    <w:p w14:paraId="50E011FC" w14:textId="77777777" w:rsidR="00F26A1A" w:rsidRDefault="00000000">
      <w:pPr>
        <w:numPr>
          <w:ilvl w:val="0"/>
          <w:numId w:val="168"/>
        </w:numPr>
        <w:tabs>
          <w:tab w:val="left" w:pos="720"/>
        </w:tabs>
        <w:ind w:left="720" w:hanging="210"/>
        <w:rPr>
          <w:rFonts w:ascii="Arial" w:eastAsia="Arial" w:hAnsi="Arial" w:cs="Arial"/>
          <w:b/>
          <w:bCs/>
          <w:sz w:val="16"/>
          <w:szCs w:val="16"/>
        </w:rPr>
      </w:pPr>
      <w:r>
        <w:rPr>
          <w:rFonts w:ascii="Arial" w:eastAsia="Arial" w:hAnsi="Arial" w:cs="Arial"/>
          <w:sz w:val="16"/>
          <w:szCs w:val="16"/>
        </w:rPr>
        <w:t>Non-refractive</w:t>
      </w:r>
    </w:p>
    <w:p w14:paraId="3F1EE1EA" w14:textId="77777777" w:rsidR="00F26A1A" w:rsidRDefault="00F26A1A">
      <w:pPr>
        <w:spacing w:line="16" w:lineRule="exact"/>
        <w:rPr>
          <w:sz w:val="20"/>
          <w:szCs w:val="20"/>
        </w:rPr>
      </w:pPr>
    </w:p>
    <w:p w14:paraId="1ECDA108" w14:textId="77777777" w:rsidR="00F26A1A" w:rsidRDefault="00000000">
      <w:pPr>
        <w:ind w:left="860"/>
        <w:rPr>
          <w:sz w:val="20"/>
          <w:szCs w:val="20"/>
        </w:rPr>
      </w:pPr>
      <w:r>
        <w:rPr>
          <w:rFonts w:ascii="Arial" w:eastAsia="Arial" w:hAnsi="Arial" w:cs="Arial"/>
          <w:sz w:val="16"/>
          <w:szCs w:val="16"/>
        </w:rPr>
        <w:t>With convergence excess</w:t>
      </w:r>
    </w:p>
    <w:p w14:paraId="51A76D46" w14:textId="77777777" w:rsidR="00F26A1A" w:rsidRDefault="00F26A1A">
      <w:pPr>
        <w:spacing w:line="16" w:lineRule="exact"/>
        <w:rPr>
          <w:sz w:val="20"/>
          <w:szCs w:val="20"/>
        </w:rPr>
      </w:pPr>
    </w:p>
    <w:p w14:paraId="1F17E734" w14:textId="77777777" w:rsidR="00F26A1A" w:rsidRDefault="00000000">
      <w:pPr>
        <w:ind w:left="860"/>
        <w:rPr>
          <w:sz w:val="20"/>
          <w:szCs w:val="20"/>
        </w:rPr>
      </w:pPr>
      <w:r>
        <w:rPr>
          <w:rFonts w:ascii="Arial" w:eastAsia="Arial" w:hAnsi="Arial" w:cs="Arial"/>
          <w:sz w:val="16"/>
          <w:szCs w:val="16"/>
        </w:rPr>
        <w:t>With accommodation weakness</w:t>
      </w:r>
    </w:p>
    <w:p w14:paraId="730D8862" w14:textId="77777777" w:rsidR="00F26A1A" w:rsidRDefault="00F26A1A">
      <w:pPr>
        <w:spacing w:line="16" w:lineRule="exact"/>
        <w:rPr>
          <w:sz w:val="20"/>
          <w:szCs w:val="20"/>
        </w:rPr>
      </w:pPr>
    </w:p>
    <w:p w14:paraId="69361747" w14:textId="77777777" w:rsidR="00F26A1A" w:rsidRDefault="00000000">
      <w:pPr>
        <w:tabs>
          <w:tab w:val="left" w:pos="700"/>
        </w:tabs>
        <w:ind w:left="520"/>
        <w:rPr>
          <w:sz w:val="20"/>
          <w:szCs w:val="20"/>
        </w:rPr>
      </w:pPr>
      <w:r>
        <w:rPr>
          <w:rFonts w:ascii="Arial" w:eastAsia="Arial" w:hAnsi="Arial" w:cs="Arial"/>
          <w:b/>
          <w:bCs/>
          <w:sz w:val="16"/>
          <w:szCs w:val="16"/>
        </w:rPr>
        <w:t>c.</w:t>
      </w:r>
      <w:r>
        <w:rPr>
          <w:sz w:val="20"/>
          <w:szCs w:val="20"/>
        </w:rPr>
        <w:tab/>
      </w:r>
      <w:r>
        <w:rPr>
          <w:rFonts w:ascii="Arial" w:eastAsia="Arial" w:hAnsi="Arial" w:cs="Arial"/>
          <w:sz w:val="15"/>
          <w:szCs w:val="15"/>
        </w:rPr>
        <w:t>Mixed</w:t>
      </w:r>
    </w:p>
    <w:p w14:paraId="5B27EC69" w14:textId="77777777" w:rsidR="00F26A1A" w:rsidRDefault="00F26A1A">
      <w:pPr>
        <w:spacing w:line="16" w:lineRule="exact"/>
        <w:rPr>
          <w:sz w:val="20"/>
          <w:szCs w:val="20"/>
        </w:rPr>
      </w:pPr>
    </w:p>
    <w:p w14:paraId="25A56E62" w14:textId="77777777" w:rsidR="00F26A1A" w:rsidRDefault="00000000">
      <w:pPr>
        <w:tabs>
          <w:tab w:val="left" w:pos="500"/>
        </w:tabs>
        <w:ind w:left="320"/>
        <w:rPr>
          <w:sz w:val="20"/>
          <w:szCs w:val="20"/>
        </w:rPr>
      </w:pPr>
      <w:r>
        <w:rPr>
          <w:rFonts w:ascii="Arial" w:eastAsia="Arial" w:hAnsi="Arial" w:cs="Arial"/>
          <w:b/>
          <w:bCs/>
          <w:sz w:val="16"/>
          <w:szCs w:val="16"/>
        </w:rPr>
        <w:t>2.</w:t>
      </w:r>
      <w:r>
        <w:rPr>
          <w:sz w:val="20"/>
          <w:szCs w:val="20"/>
        </w:rPr>
        <w:tab/>
      </w:r>
      <w:r>
        <w:rPr>
          <w:rFonts w:ascii="Arial" w:eastAsia="Arial" w:hAnsi="Arial" w:cs="Arial"/>
          <w:sz w:val="14"/>
          <w:szCs w:val="14"/>
        </w:rPr>
        <w:t>Non-accommodative</w:t>
      </w:r>
    </w:p>
    <w:p w14:paraId="56887134" w14:textId="77777777" w:rsidR="00F26A1A" w:rsidRDefault="00F26A1A">
      <w:pPr>
        <w:spacing w:line="16" w:lineRule="exact"/>
        <w:rPr>
          <w:sz w:val="20"/>
          <w:szCs w:val="20"/>
        </w:rPr>
      </w:pPr>
    </w:p>
    <w:p w14:paraId="4B6BBC4B" w14:textId="77777777" w:rsidR="00F26A1A" w:rsidRDefault="00000000">
      <w:pPr>
        <w:ind w:left="660"/>
        <w:rPr>
          <w:sz w:val="20"/>
          <w:szCs w:val="20"/>
        </w:rPr>
      </w:pPr>
      <w:r>
        <w:rPr>
          <w:rFonts w:ascii="Arial" w:eastAsia="Arial" w:hAnsi="Arial" w:cs="Arial"/>
          <w:sz w:val="16"/>
          <w:szCs w:val="16"/>
        </w:rPr>
        <w:t>Essential (congenital, early onset)</w:t>
      </w:r>
    </w:p>
    <w:p w14:paraId="7F23725E" w14:textId="77777777" w:rsidR="00F26A1A" w:rsidRDefault="00F26A1A">
      <w:pPr>
        <w:spacing w:line="16" w:lineRule="exact"/>
        <w:rPr>
          <w:sz w:val="20"/>
          <w:szCs w:val="20"/>
        </w:rPr>
      </w:pPr>
    </w:p>
    <w:p w14:paraId="0DE77A49" w14:textId="77777777" w:rsidR="00F26A1A" w:rsidRDefault="00000000">
      <w:pPr>
        <w:ind w:left="660"/>
        <w:rPr>
          <w:sz w:val="20"/>
          <w:szCs w:val="20"/>
        </w:rPr>
      </w:pPr>
      <w:r>
        <w:rPr>
          <w:rFonts w:ascii="Arial" w:eastAsia="Arial" w:hAnsi="Arial" w:cs="Arial"/>
          <w:sz w:val="16"/>
          <w:szCs w:val="16"/>
        </w:rPr>
        <w:t>Microtropia</w:t>
      </w:r>
    </w:p>
    <w:p w14:paraId="044AF8FF" w14:textId="77777777" w:rsidR="00F26A1A" w:rsidRDefault="00F26A1A">
      <w:pPr>
        <w:spacing w:line="16" w:lineRule="exact"/>
        <w:rPr>
          <w:sz w:val="20"/>
          <w:szCs w:val="20"/>
        </w:rPr>
      </w:pPr>
    </w:p>
    <w:p w14:paraId="4B3F0423" w14:textId="77777777" w:rsidR="00F26A1A" w:rsidRDefault="00000000">
      <w:pPr>
        <w:ind w:left="660"/>
        <w:rPr>
          <w:sz w:val="20"/>
          <w:szCs w:val="20"/>
        </w:rPr>
      </w:pPr>
      <w:r>
        <w:rPr>
          <w:rFonts w:ascii="Arial" w:eastAsia="Arial" w:hAnsi="Arial" w:cs="Arial"/>
          <w:sz w:val="16"/>
          <w:szCs w:val="16"/>
        </w:rPr>
        <w:t>Convergence excess</w:t>
      </w:r>
    </w:p>
    <w:p w14:paraId="4B8E80B7" w14:textId="77777777" w:rsidR="00F26A1A" w:rsidRDefault="00F26A1A">
      <w:pPr>
        <w:spacing w:line="16" w:lineRule="exact"/>
        <w:rPr>
          <w:sz w:val="20"/>
          <w:szCs w:val="20"/>
        </w:rPr>
      </w:pPr>
    </w:p>
    <w:p w14:paraId="34ECC9B1" w14:textId="77777777" w:rsidR="00F26A1A" w:rsidRDefault="00000000">
      <w:pPr>
        <w:ind w:left="660"/>
        <w:rPr>
          <w:sz w:val="20"/>
          <w:szCs w:val="20"/>
        </w:rPr>
      </w:pPr>
      <w:r>
        <w:rPr>
          <w:rFonts w:ascii="Arial" w:eastAsia="Arial" w:hAnsi="Arial" w:cs="Arial"/>
          <w:sz w:val="16"/>
          <w:szCs w:val="16"/>
        </w:rPr>
        <w:t>Convergence spasm</w:t>
      </w:r>
    </w:p>
    <w:p w14:paraId="7B0263A3" w14:textId="77777777" w:rsidR="00F26A1A" w:rsidRDefault="00F26A1A">
      <w:pPr>
        <w:spacing w:line="16" w:lineRule="exact"/>
        <w:rPr>
          <w:sz w:val="20"/>
          <w:szCs w:val="20"/>
        </w:rPr>
      </w:pPr>
    </w:p>
    <w:p w14:paraId="25B56A57" w14:textId="77777777" w:rsidR="00F26A1A" w:rsidRDefault="00000000">
      <w:pPr>
        <w:ind w:left="660"/>
        <w:rPr>
          <w:sz w:val="20"/>
          <w:szCs w:val="20"/>
        </w:rPr>
      </w:pPr>
      <w:r>
        <w:rPr>
          <w:rFonts w:ascii="Arial" w:eastAsia="Arial" w:hAnsi="Arial" w:cs="Arial"/>
          <w:sz w:val="16"/>
          <w:szCs w:val="16"/>
        </w:rPr>
        <w:t>Divergence insuciency</w:t>
      </w:r>
    </w:p>
    <w:p w14:paraId="3BBD447A" w14:textId="77777777" w:rsidR="00F26A1A" w:rsidRDefault="00F26A1A">
      <w:pPr>
        <w:spacing w:line="16" w:lineRule="exact"/>
        <w:rPr>
          <w:sz w:val="20"/>
          <w:szCs w:val="20"/>
        </w:rPr>
      </w:pPr>
    </w:p>
    <w:p w14:paraId="66F8D0FD" w14:textId="77777777" w:rsidR="00F26A1A" w:rsidRDefault="00000000">
      <w:pPr>
        <w:ind w:left="660"/>
        <w:rPr>
          <w:sz w:val="20"/>
          <w:szCs w:val="20"/>
        </w:rPr>
      </w:pPr>
      <w:r>
        <w:rPr>
          <w:rFonts w:ascii="Arial" w:eastAsia="Arial" w:hAnsi="Arial" w:cs="Arial"/>
          <w:sz w:val="16"/>
          <w:szCs w:val="16"/>
        </w:rPr>
        <w:t>Divergence paralysis</w:t>
      </w:r>
    </w:p>
    <w:p w14:paraId="72765D7D" w14:textId="77777777" w:rsidR="00F26A1A" w:rsidRDefault="00F26A1A">
      <w:pPr>
        <w:spacing w:line="16" w:lineRule="exact"/>
        <w:rPr>
          <w:sz w:val="20"/>
          <w:szCs w:val="20"/>
        </w:rPr>
      </w:pPr>
    </w:p>
    <w:p w14:paraId="41ED6D9C" w14:textId="77777777" w:rsidR="00F26A1A" w:rsidRDefault="00000000">
      <w:pPr>
        <w:ind w:left="660"/>
        <w:rPr>
          <w:sz w:val="20"/>
          <w:szCs w:val="20"/>
        </w:rPr>
      </w:pPr>
      <w:r>
        <w:rPr>
          <w:rFonts w:ascii="Arial" w:eastAsia="Arial" w:hAnsi="Arial" w:cs="Arial"/>
          <w:sz w:val="16"/>
          <w:szCs w:val="16"/>
        </w:rPr>
        <w:t>Sensory</w:t>
      </w:r>
    </w:p>
    <w:p w14:paraId="4C92D469" w14:textId="77777777" w:rsidR="00F26A1A" w:rsidRDefault="00F26A1A">
      <w:pPr>
        <w:spacing w:line="16" w:lineRule="exact"/>
        <w:rPr>
          <w:sz w:val="20"/>
          <w:szCs w:val="20"/>
        </w:rPr>
      </w:pPr>
    </w:p>
    <w:p w14:paraId="37EB98B6" w14:textId="77777777" w:rsidR="00F26A1A" w:rsidRDefault="00000000">
      <w:pPr>
        <w:ind w:left="660"/>
        <w:rPr>
          <w:sz w:val="20"/>
          <w:szCs w:val="20"/>
        </w:rPr>
      </w:pPr>
      <w:r>
        <w:rPr>
          <w:rFonts w:ascii="Arial" w:eastAsia="Arial" w:hAnsi="Arial" w:cs="Arial"/>
          <w:sz w:val="16"/>
          <w:szCs w:val="16"/>
        </w:rPr>
        <w:t>Consecutive</w:t>
      </w:r>
    </w:p>
    <w:p w14:paraId="644E4C6A" w14:textId="77777777" w:rsidR="00F26A1A" w:rsidRDefault="00F26A1A">
      <w:pPr>
        <w:spacing w:line="16" w:lineRule="exact"/>
        <w:rPr>
          <w:sz w:val="20"/>
          <w:szCs w:val="20"/>
        </w:rPr>
      </w:pPr>
    </w:p>
    <w:p w14:paraId="2AD67798" w14:textId="77777777" w:rsidR="00F26A1A" w:rsidRDefault="00000000">
      <w:pPr>
        <w:ind w:left="660"/>
        <w:rPr>
          <w:sz w:val="20"/>
          <w:szCs w:val="20"/>
        </w:rPr>
      </w:pPr>
      <w:r>
        <w:rPr>
          <w:rFonts w:ascii="Arial" w:eastAsia="Arial" w:hAnsi="Arial" w:cs="Arial"/>
          <w:sz w:val="16"/>
          <w:szCs w:val="16"/>
        </w:rPr>
        <w:t>Acute onset</w:t>
      </w:r>
    </w:p>
    <w:p w14:paraId="00B6CA14" w14:textId="77777777" w:rsidR="00F26A1A" w:rsidRDefault="00F26A1A">
      <w:pPr>
        <w:spacing w:line="16" w:lineRule="exact"/>
        <w:rPr>
          <w:sz w:val="20"/>
          <w:szCs w:val="20"/>
        </w:rPr>
      </w:pPr>
    </w:p>
    <w:p w14:paraId="7F731C28" w14:textId="77777777" w:rsidR="00F26A1A" w:rsidRDefault="00000000">
      <w:pPr>
        <w:ind w:left="660"/>
        <w:rPr>
          <w:sz w:val="20"/>
          <w:szCs w:val="20"/>
        </w:rPr>
      </w:pPr>
      <w:r>
        <w:rPr>
          <w:rFonts w:ascii="Arial" w:eastAsia="Arial" w:hAnsi="Arial" w:cs="Arial"/>
          <w:sz w:val="16"/>
          <w:szCs w:val="16"/>
        </w:rPr>
        <w:t>Cyclic</w:t>
      </w:r>
    </w:p>
    <w:p w14:paraId="7E0C21E4" w14:textId="77777777" w:rsidR="00F26A1A" w:rsidRDefault="00F26A1A">
      <w:pPr>
        <w:spacing w:line="200" w:lineRule="exact"/>
        <w:rPr>
          <w:sz w:val="20"/>
          <w:szCs w:val="20"/>
        </w:rPr>
      </w:pPr>
    </w:p>
    <w:p w14:paraId="327D1AD8" w14:textId="77777777" w:rsidR="00F26A1A" w:rsidRDefault="00F26A1A">
      <w:pPr>
        <w:spacing w:line="301" w:lineRule="exact"/>
        <w:rPr>
          <w:sz w:val="20"/>
          <w:szCs w:val="20"/>
        </w:rPr>
      </w:pPr>
    </w:p>
    <w:p w14:paraId="047BA36B" w14:textId="77777777" w:rsidR="00F26A1A" w:rsidRDefault="00000000">
      <w:pPr>
        <w:ind w:left="100"/>
        <w:rPr>
          <w:sz w:val="20"/>
          <w:szCs w:val="20"/>
        </w:rPr>
      </w:pPr>
      <w:r>
        <w:rPr>
          <w:rFonts w:ascii="Arial" w:eastAsia="Arial" w:hAnsi="Arial" w:cs="Arial"/>
          <w:b/>
          <w:bCs/>
          <w:color w:val="C8001A"/>
          <w:sz w:val="24"/>
          <w:szCs w:val="24"/>
        </w:rPr>
        <w:t>Esotropia</w:t>
      </w:r>
    </w:p>
    <w:p w14:paraId="1638F646" w14:textId="77777777" w:rsidR="00F26A1A" w:rsidRDefault="00F26A1A">
      <w:pPr>
        <w:spacing w:line="102" w:lineRule="exact"/>
        <w:rPr>
          <w:sz w:val="20"/>
          <w:szCs w:val="20"/>
        </w:rPr>
      </w:pPr>
    </w:p>
    <w:p w14:paraId="224C89F6" w14:textId="77777777" w:rsidR="00F26A1A" w:rsidRDefault="00000000">
      <w:pPr>
        <w:ind w:left="100"/>
        <w:rPr>
          <w:sz w:val="20"/>
          <w:szCs w:val="20"/>
        </w:rPr>
      </w:pPr>
      <w:r>
        <w:rPr>
          <w:rFonts w:ascii="Arial" w:eastAsia="Arial" w:hAnsi="Arial" w:cs="Arial"/>
          <w:b/>
          <w:bCs/>
          <w:sz w:val="20"/>
          <w:szCs w:val="20"/>
        </w:rPr>
        <w:t>DEFINITION</w:t>
      </w:r>
    </w:p>
    <w:p w14:paraId="6D55747C" w14:textId="77777777" w:rsidR="00F26A1A" w:rsidRDefault="00F26A1A">
      <w:pPr>
        <w:spacing w:line="165" w:lineRule="exact"/>
        <w:rPr>
          <w:sz w:val="20"/>
          <w:szCs w:val="20"/>
        </w:rPr>
      </w:pPr>
    </w:p>
    <w:p w14:paraId="0262BC40" w14:textId="77777777" w:rsidR="00F26A1A" w:rsidRDefault="00000000">
      <w:pPr>
        <w:spacing w:line="250" w:lineRule="auto"/>
        <w:ind w:left="100" w:right="20"/>
        <w:rPr>
          <w:sz w:val="20"/>
          <w:szCs w:val="20"/>
        </w:rPr>
      </w:pPr>
      <w:r>
        <w:rPr>
          <w:rFonts w:ascii="Arial" w:eastAsia="Arial" w:hAnsi="Arial" w:cs="Arial"/>
          <w:sz w:val="18"/>
          <w:szCs w:val="18"/>
        </w:rPr>
        <w:t>Esotropia (manifest convergent squint) may be concomitant or incomitant. In concomitant eso-tropia the variability of the angle of deviation is within 5 in dierent horizontal gaze positions and in an incomitant deviation the angle diers in various positions of gaze as a result of abnormal innervation or restriction. is section deals only with concomitant esotropia (classification is shown in</w:t>
      </w:r>
      <w:r>
        <w:rPr>
          <w:rFonts w:ascii="Arial" w:eastAsia="Arial" w:hAnsi="Arial" w:cs="Arial"/>
          <w:color w:val="0080AC"/>
          <w:sz w:val="18"/>
          <w:szCs w:val="18"/>
        </w:rPr>
        <w:t xml:space="preserve"> Box 18.1</w:t>
      </w:r>
      <w:r>
        <w:rPr>
          <w:rFonts w:ascii="Arial" w:eastAsia="Arial" w:hAnsi="Arial" w:cs="Arial"/>
          <w:sz w:val="18"/>
          <w:szCs w:val="18"/>
        </w:rPr>
        <w:t>).</w:t>
      </w:r>
    </w:p>
    <w:p w14:paraId="20DC98D3" w14:textId="77777777" w:rsidR="00F26A1A" w:rsidRDefault="00F26A1A">
      <w:pPr>
        <w:spacing w:line="292" w:lineRule="exact"/>
        <w:rPr>
          <w:sz w:val="20"/>
          <w:szCs w:val="20"/>
        </w:rPr>
      </w:pPr>
    </w:p>
    <w:p w14:paraId="49DFABA0" w14:textId="77777777" w:rsidR="00F26A1A" w:rsidRDefault="00000000">
      <w:pPr>
        <w:ind w:left="100"/>
        <w:rPr>
          <w:sz w:val="20"/>
          <w:szCs w:val="20"/>
        </w:rPr>
      </w:pPr>
      <w:r>
        <w:rPr>
          <w:rFonts w:ascii="Arial" w:eastAsia="Arial" w:hAnsi="Arial" w:cs="Arial"/>
          <w:b/>
          <w:bCs/>
          <w:sz w:val="20"/>
          <w:szCs w:val="20"/>
        </w:rPr>
        <w:t>EARLY ONSET (ESSENTIAL) ESOTROPIA</w:t>
      </w:r>
    </w:p>
    <w:p w14:paraId="24C7E2DB" w14:textId="77777777" w:rsidR="00F26A1A" w:rsidRDefault="00F26A1A">
      <w:pPr>
        <w:spacing w:line="145" w:lineRule="exact"/>
        <w:rPr>
          <w:sz w:val="20"/>
          <w:szCs w:val="20"/>
        </w:rPr>
      </w:pPr>
    </w:p>
    <w:p w14:paraId="2356BB36" w14:textId="77777777" w:rsidR="00F26A1A" w:rsidRDefault="00000000">
      <w:pPr>
        <w:ind w:left="100"/>
        <w:rPr>
          <w:sz w:val="20"/>
          <w:szCs w:val="20"/>
        </w:rPr>
      </w:pPr>
      <w:r>
        <w:rPr>
          <w:rFonts w:ascii="Arial" w:eastAsia="Arial" w:hAnsi="Arial" w:cs="Arial"/>
          <w:b/>
          <w:bCs/>
          <w:sz w:val="18"/>
          <w:szCs w:val="18"/>
        </w:rPr>
        <w:t>Definition:</w:t>
      </w:r>
    </w:p>
    <w:p w14:paraId="5158BD50" w14:textId="77777777" w:rsidR="00F26A1A" w:rsidRDefault="00F26A1A">
      <w:pPr>
        <w:spacing w:line="28" w:lineRule="exact"/>
        <w:rPr>
          <w:sz w:val="20"/>
          <w:szCs w:val="20"/>
        </w:rPr>
      </w:pPr>
    </w:p>
    <w:p w14:paraId="546396D4" w14:textId="77777777" w:rsidR="00F26A1A" w:rsidRDefault="00000000">
      <w:pPr>
        <w:spacing w:line="239" w:lineRule="auto"/>
        <w:ind w:left="100" w:right="20"/>
        <w:rPr>
          <w:sz w:val="20"/>
          <w:szCs w:val="20"/>
        </w:rPr>
      </w:pPr>
      <w:r>
        <w:rPr>
          <w:rFonts w:ascii="Arial" w:eastAsia="Arial" w:hAnsi="Arial" w:cs="Arial"/>
          <w:sz w:val="18"/>
          <w:szCs w:val="18"/>
        </w:rPr>
        <w:t>idiopathic esotropia developing within the first 6 months of life in an otherwise normal infant with no significant refractive error and no limitation of ocular movements.</w:t>
      </w:r>
    </w:p>
    <w:p w14:paraId="0B9E2B05" w14:textId="77777777" w:rsidR="00F26A1A" w:rsidRDefault="00F26A1A">
      <w:pPr>
        <w:spacing w:line="233" w:lineRule="exact"/>
        <w:rPr>
          <w:sz w:val="20"/>
          <w:szCs w:val="20"/>
        </w:rPr>
      </w:pPr>
    </w:p>
    <w:p w14:paraId="4DE516CA" w14:textId="77777777" w:rsidR="00F26A1A" w:rsidRDefault="00000000">
      <w:pPr>
        <w:ind w:left="100"/>
        <w:rPr>
          <w:sz w:val="20"/>
          <w:szCs w:val="20"/>
        </w:rPr>
      </w:pPr>
      <w:r>
        <w:rPr>
          <w:rFonts w:ascii="Arial" w:eastAsia="Arial" w:hAnsi="Arial" w:cs="Arial"/>
          <w:b/>
          <w:bCs/>
          <w:sz w:val="18"/>
          <w:szCs w:val="18"/>
        </w:rPr>
        <w:t>Diagnosis</w:t>
      </w:r>
    </w:p>
    <w:p w14:paraId="68A81128" w14:textId="77777777" w:rsidR="00F26A1A" w:rsidRDefault="00F26A1A">
      <w:pPr>
        <w:spacing w:line="17" w:lineRule="exact"/>
        <w:rPr>
          <w:sz w:val="20"/>
          <w:szCs w:val="20"/>
        </w:rPr>
      </w:pPr>
    </w:p>
    <w:p w14:paraId="12A71A34" w14:textId="77777777" w:rsidR="00F26A1A" w:rsidRDefault="00000000">
      <w:pPr>
        <w:tabs>
          <w:tab w:val="left" w:pos="2380"/>
        </w:tabs>
        <w:ind w:left="540"/>
        <w:rPr>
          <w:sz w:val="20"/>
          <w:szCs w:val="20"/>
        </w:rPr>
      </w:pPr>
      <w:r>
        <w:rPr>
          <w:rFonts w:ascii="Arial" w:eastAsia="Arial" w:hAnsi="Arial" w:cs="Arial"/>
          <w:b/>
          <w:bCs/>
          <w:i/>
          <w:iCs/>
          <w:sz w:val="18"/>
          <w:szCs w:val="18"/>
        </w:rPr>
        <w:t>Angle:</w:t>
      </w:r>
      <w:r>
        <w:rPr>
          <w:rFonts w:ascii="Arial" w:eastAsia="Arial" w:hAnsi="Arial" w:cs="Arial"/>
          <w:sz w:val="18"/>
          <w:szCs w:val="18"/>
        </w:rPr>
        <w:t xml:space="preserve">  fairly large (&gt;30</w:t>
      </w:r>
      <w:r>
        <w:rPr>
          <w:sz w:val="20"/>
          <w:szCs w:val="20"/>
        </w:rPr>
        <w:tab/>
      </w:r>
      <w:r>
        <w:rPr>
          <w:rFonts w:ascii="Arial" w:eastAsia="Arial" w:hAnsi="Arial" w:cs="Arial"/>
          <w:sz w:val="15"/>
          <w:szCs w:val="15"/>
        </w:rPr>
        <w:t>) and stable.</w:t>
      </w:r>
    </w:p>
    <w:p w14:paraId="2FA4FB3B" w14:textId="77777777" w:rsidR="00F26A1A" w:rsidRDefault="00F26A1A">
      <w:pPr>
        <w:spacing w:line="13" w:lineRule="exact"/>
        <w:rPr>
          <w:sz w:val="20"/>
          <w:szCs w:val="20"/>
        </w:rPr>
      </w:pPr>
    </w:p>
    <w:p w14:paraId="6746E511" w14:textId="77777777" w:rsidR="00F26A1A" w:rsidRDefault="00000000">
      <w:pPr>
        <w:ind w:left="540"/>
        <w:rPr>
          <w:sz w:val="20"/>
          <w:szCs w:val="20"/>
        </w:rPr>
      </w:pPr>
      <w:r>
        <w:rPr>
          <w:rFonts w:ascii="Arial" w:eastAsia="Arial" w:hAnsi="Arial" w:cs="Arial"/>
          <w:b/>
          <w:bCs/>
          <w:i/>
          <w:iCs/>
          <w:sz w:val="18"/>
          <w:szCs w:val="18"/>
        </w:rPr>
        <w:t>Refraction:</w:t>
      </w:r>
      <w:r>
        <w:rPr>
          <w:rFonts w:ascii="Arial" w:eastAsia="Arial" w:hAnsi="Arial" w:cs="Arial"/>
          <w:sz w:val="18"/>
          <w:szCs w:val="18"/>
        </w:rPr>
        <w:t xml:space="preserve">  normal for age (+1 to +2 D).</w:t>
      </w:r>
    </w:p>
    <w:p w14:paraId="25CEA6D4" w14:textId="77777777" w:rsidR="00F26A1A" w:rsidRDefault="00F26A1A">
      <w:pPr>
        <w:spacing w:line="13" w:lineRule="exact"/>
        <w:rPr>
          <w:sz w:val="20"/>
          <w:szCs w:val="20"/>
        </w:rPr>
      </w:pPr>
    </w:p>
    <w:p w14:paraId="03E2CAD7" w14:textId="77777777" w:rsidR="00F26A1A" w:rsidRDefault="00000000">
      <w:pPr>
        <w:tabs>
          <w:tab w:val="left" w:pos="1240"/>
        </w:tabs>
        <w:ind w:left="540"/>
        <w:rPr>
          <w:sz w:val="20"/>
          <w:szCs w:val="20"/>
        </w:rPr>
      </w:pPr>
      <w:r>
        <w:rPr>
          <w:rFonts w:ascii="Arial" w:eastAsia="Arial" w:hAnsi="Arial" w:cs="Arial"/>
          <w:b/>
          <w:bCs/>
          <w:i/>
          <w:iCs/>
          <w:sz w:val="18"/>
          <w:szCs w:val="18"/>
        </w:rPr>
        <w:t>Fixation:</w:t>
      </w:r>
      <w:r>
        <w:rPr>
          <w:sz w:val="20"/>
          <w:szCs w:val="20"/>
        </w:rPr>
        <w:tab/>
      </w:r>
      <w:r>
        <w:rPr>
          <w:rFonts w:ascii="Arial" w:eastAsia="Arial" w:hAnsi="Arial" w:cs="Arial"/>
          <w:sz w:val="16"/>
          <w:szCs w:val="16"/>
        </w:rPr>
        <w:t>(a) alternates between right and left in the primary position (</w:t>
      </w:r>
      <w:r>
        <w:rPr>
          <w:rFonts w:ascii="Arial" w:eastAsia="Arial" w:hAnsi="Arial" w:cs="Arial"/>
          <w:color w:val="0080AC"/>
          <w:sz w:val="16"/>
          <w:szCs w:val="16"/>
        </w:rPr>
        <w:t>Fig. 18.3A</w:t>
      </w:r>
      <w:r>
        <w:rPr>
          <w:rFonts w:ascii="Arial" w:eastAsia="Arial" w:hAnsi="Arial" w:cs="Arial"/>
          <w:sz w:val="16"/>
          <w:szCs w:val="16"/>
        </w:rPr>
        <w:t xml:space="preserve"> and</w:t>
      </w:r>
      <w:r>
        <w:rPr>
          <w:rFonts w:ascii="Arial" w:eastAsia="Arial" w:hAnsi="Arial" w:cs="Arial"/>
          <w:color w:val="0080AC"/>
          <w:sz w:val="16"/>
          <w:szCs w:val="16"/>
        </w:rPr>
        <w:t xml:space="preserve"> B</w:t>
      </w:r>
      <w:r>
        <w:rPr>
          <w:rFonts w:ascii="Arial" w:eastAsia="Arial" w:hAnsi="Arial" w:cs="Arial"/>
          <w:sz w:val="16"/>
          <w:szCs w:val="16"/>
        </w:rPr>
        <w:t>),</w:t>
      </w:r>
    </w:p>
    <w:p w14:paraId="2E8C59F2" w14:textId="77777777" w:rsidR="00F26A1A" w:rsidRDefault="00F26A1A">
      <w:pPr>
        <w:spacing w:line="24" w:lineRule="exact"/>
        <w:rPr>
          <w:sz w:val="20"/>
          <w:szCs w:val="20"/>
        </w:rPr>
      </w:pPr>
    </w:p>
    <w:p w14:paraId="59636976" w14:textId="77777777" w:rsidR="00F26A1A" w:rsidRDefault="00000000">
      <w:pPr>
        <w:numPr>
          <w:ilvl w:val="0"/>
          <w:numId w:val="169"/>
        </w:numPr>
        <w:tabs>
          <w:tab w:val="left" w:pos="801"/>
        </w:tabs>
        <w:spacing w:line="246" w:lineRule="auto"/>
        <w:ind w:left="540" w:right="20"/>
        <w:rPr>
          <w:rFonts w:ascii="Arial" w:eastAsia="Arial" w:hAnsi="Arial" w:cs="Arial"/>
          <w:sz w:val="18"/>
          <w:szCs w:val="18"/>
        </w:rPr>
      </w:pPr>
      <w:r>
        <w:rPr>
          <w:rFonts w:ascii="Arial" w:eastAsia="Arial" w:hAnsi="Arial" w:cs="Arial"/>
          <w:sz w:val="18"/>
          <w:szCs w:val="18"/>
        </w:rPr>
        <w:t>cross-fixating in side gaze, so that the child uses the left eye in right gaze (</w:t>
      </w:r>
      <w:r>
        <w:rPr>
          <w:rFonts w:ascii="Arial" w:eastAsia="Arial" w:hAnsi="Arial" w:cs="Arial"/>
          <w:color w:val="0080AC"/>
          <w:sz w:val="18"/>
          <w:szCs w:val="18"/>
        </w:rPr>
        <w:t>Fig. 18.4A</w:t>
      </w:r>
      <w:r>
        <w:rPr>
          <w:rFonts w:ascii="Arial" w:eastAsia="Arial" w:hAnsi="Arial" w:cs="Arial"/>
          <w:sz w:val="18"/>
          <w:szCs w:val="18"/>
        </w:rPr>
        <w:t>) and the right eye on left gaze (</w:t>
      </w:r>
      <w:r>
        <w:rPr>
          <w:rFonts w:ascii="Arial" w:eastAsia="Arial" w:hAnsi="Arial" w:cs="Arial"/>
          <w:color w:val="0080AC"/>
          <w:sz w:val="18"/>
          <w:szCs w:val="18"/>
        </w:rPr>
        <w:t>Fig. 18.4B</w:t>
      </w:r>
      <w:r>
        <w:rPr>
          <w:rFonts w:ascii="Arial" w:eastAsia="Arial" w:hAnsi="Arial" w:cs="Arial"/>
          <w:sz w:val="18"/>
          <w:szCs w:val="18"/>
        </w:rPr>
        <w:t>). is may give a false impression of bilateral 6th nerve palsy.</w:t>
      </w:r>
    </w:p>
    <w:p w14:paraId="55D1B7D2" w14:textId="77777777" w:rsidR="00F26A1A" w:rsidRDefault="00F26A1A">
      <w:pPr>
        <w:spacing w:line="17" w:lineRule="exact"/>
        <w:rPr>
          <w:rFonts w:ascii="Arial" w:eastAsia="Arial" w:hAnsi="Arial" w:cs="Arial"/>
          <w:sz w:val="18"/>
          <w:szCs w:val="18"/>
        </w:rPr>
      </w:pPr>
    </w:p>
    <w:p w14:paraId="6985D8F7" w14:textId="77777777" w:rsidR="00F26A1A" w:rsidRDefault="00000000">
      <w:pPr>
        <w:spacing w:line="250" w:lineRule="auto"/>
        <w:ind w:left="540"/>
        <w:rPr>
          <w:rFonts w:ascii="Arial" w:eastAsia="Arial" w:hAnsi="Arial" w:cs="Arial"/>
          <w:sz w:val="18"/>
          <w:szCs w:val="18"/>
        </w:rPr>
      </w:pPr>
      <w:r>
        <w:rPr>
          <w:rFonts w:ascii="Arial" w:eastAsia="Arial" w:hAnsi="Arial" w:cs="Arial"/>
          <w:b/>
          <w:bCs/>
          <w:i/>
          <w:iCs/>
          <w:sz w:val="18"/>
          <w:szCs w:val="18"/>
        </w:rPr>
        <w:t>Nystagmus:</w:t>
      </w:r>
      <w:r>
        <w:rPr>
          <w:rFonts w:ascii="Arial" w:eastAsia="Arial" w:hAnsi="Arial" w:cs="Arial"/>
          <w:sz w:val="18"/>
          <w:szCs w:val="18"/>
        </w:rPr>
        <w:t xml:space="preserve"> usually horizontal; latent nystagmus (LN) is seen only when one eye is covered, when the fast phase beats toward the side of the fixating eye. e direction of the fast phase reverses according to which eye is covered.</w:t>
      </w:r>
    </w:p>
    <w:p w14:paraId="4EE1683A" w14:textId="77777777" w:rsidR="00F26A1A" w:rsidRDefault="00F26A1A">
      <w:pPr>
        <w:spacing w:line="13" w:lineRule="exact"/>
        <w:rPr>
          <w:rFonts w:ascii="Arial" w:eastAsia="Arial" w:hAnsi="Arial" w:cs="Arial"/>
          <w:sz w:val="18"/>
          <w:szCs w:val="18"/>
        </w:rPr>
      </w:pPr>
    </w:p>
    <w:p w14:paraId="38685382" w14:textId="77777777" w:rsidR="00F26A1A" w:rsidRDefault="00000000">
      <w:pPr>
        <w:spacing w:line="245" w:lineRule="auto"/>
        <w:ind w:left="540"/>
        <w:rPr>
          <w:rFonts w:ascii="Arial" w:eastAsia="Arial" w:hAnsi="Arial" w:cs="Arial"/>
          <w:sz w:val="18"/>
          <w:szCs w:val="18"/>
        </w:rPr>
      </w:pPr>
      <w:r>
        <w:rPr>
          <w:rFonts w:ascii="Arial" w:eastAsia="Arial" w:hAnsi="Arial" w:cs="Arial"/>
          <w:b/>
          <w:bCs/>
          <w:i/>
          <w:iCs/>
          <w:sz w:val="18"/>
          <w:szCs w:val="18"/>
        </w:rPr>
        <w:t>Manifest latent nystagmus:</w:t>
      </w:r>
      <w:r>
        <w:rPr>
          <w:rFonts w:ascii="Arial" w:eastAsia="Arial" w:hAnsi="Arial" w:cs="Arial"/>
          <w:sz w:val="18"/>
          <w:szCs w:val="18"/>
        </w:rPr>
        <w:t xml:space="preserve"> same as LN except that it is present with both eyes open, although with increased amplitude when one is covered.</w:t>
      </w:r>
    </w:p>
    <w:p w14:paraId="15588549" w14:textId="77777777" w:rsidR="00F26A1A" w:rsidRDefault="00F26A1A">
      <w:pPr>
        <w:spacing w:line="13" w:lineRule="exact"/>
        <w:rPr>
          <w:rFonts w:ascii="Arial" w:eastAsia="Arial" w:hAnsi="Arial" w:cs="Arial"/>
          <w:sz w:val="18"/>
          <w:szCs w:val="18"/>
        </w:rPr>
      </w:pPr>
    </w:p>
    <w:p w14:paraId="7FFDF9F0"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Asymmetry of optokinetic nystagmus</w:t>
      </w:r>
    </w:p>
    <w:p w14:paraId="4D6A63C6" w14:textId="77777777" w:rsidR="00F26A1A" w:rsidRDefault="00F26A1A">
      <w:pPr>
        <w:sectPr w:rsidR="00F26A1A">
          <w:pgSz w:w="8640" w:h="13101"/>
          <w:pgMar w:top="493" w:right="700" w:bottom="0" w:left="860" w:header="0" w:footer="0" w:gutter="0"/>
          <w:cols w:space="720" w:equalWidth="0">
            <w:col w:w="7080"/>
          </w:cols>
        </w:sectPr>
      </w:pPr>
    </w:p>
    <w:p w14:paraId="058278E0" w14:textId="77777777" w:rsidR="00F26A1A" w:rsidRDefault="00F26A1A">
      <w:pPr>
        <w:spacing w:line="200" w:lineRule="exact"/>
        <w:rPr>
          <w:sz w:val="20"/>
          <w:szCs w:val="20"/>
        </w:rPr>
      </w:pPr>
    </w:p>
    <w:p w14:paraId="7963E9F6" w14:textId="77777777" w:rsidR="00F26A1A" w:rsidRDefault="00F26A1A">
      <w:pPr>
        <w:spacing w:line="363" w:lineRule="exact"/>
        <w:rPr>
          <w:sz w:val="20"/>
          <w:szCs w:val="20"/>
        </w:rPr>
      </w:pPr>
    </w:p>
    <w:p w14:paraId="0913723D" w14:textId="77777777" w:rsidR="00F26A1A" w:rsidRDefault="00000000">
      <w:pPr>
        <w:spacing w:line="168" w:lineRule="exact"/>
        <w:rPr>
          <w:sz w:val="20"/>
          <w:szCs w:val="20"/>
        </w:rPr>
      </w:pPr>
      <w:r>
        <w:rPr>
          <w:rFonts w:ascii="PMingLiU" w:eastAsia="PMingLiU" w:hAnsi="PMingLiU" w:cs="PMingLiU"/>
          <w:sz w:val="14"/>
          <w:szCs w:val="14"/>
        </w:rPr>
        <w:t>#*" ##%"#"+!#(&amp;&amp;%"'+$'""#* "%#! " +#!+ &amp;)%#"$'!%</w:t>
      </w:r>
    </w:p>
    <w:p w14:paraId="4A1248F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A868F37" w14:textId="77777777" w:rsidR="00F26A1A" w:rsidRDefault="00F26A1A">
      <w:pPr>
        <w:sectPr w:rsidR="00F26A1A">
          <w:type w:val="continuous"/>
          <w:pgSz w:w="8640" w:h="13101"/>
          <w:pgMar w:top="493" w:right="700" w:bottom="0" w:left="860" w:header="0" w:footer="0" w:gutter="0"/>
          <w:cols w:space="720" w:equalWidth="0">
            <w:col w:w="7080"/>
          </w:cols>
        </w:sectPr>
      </w:pPr>
    </w:p>
    <w:p w14:paraId="5730F623" w14:textId="77777777" w:rsidR="00F26A1A" w:rsidRDefault="00F26A1A">
      <w:pPr>
        <w:spacing w:line="141" w:lineRule="exact"/>
        <w:rPr>
          <w:sz w:val="20"/>
          <w:szCs w:val="20"/>
        </w:rPr>
      </w:pPr>
      <w:bookmarkStart w:id="314" w:name="page317"/>
      <w:bookmarkEnd w:id="314"/>
    </w:p>
    <w:p w14:paraId="0C5F8FA9" w14:textId="77777777" w:rsidR="00F26A1A" w:rsidRDefault="00000000">
      <w:pPr>
        <w:tabs>
          <w:tab w:val="left" w:pos="3880"/>
        </w:tabs>
        <w:rPr>
          <w:sz w:val="20"/>
          <w:szCs w:val="20"/>
        </w:rPr>
      </w:pPr>
      <w:r>
        <w:rPr>
          <w:rFonts w:ascii="Arial" w:eastAsia="Arial" w:hAnsi="Arial" w:cs="Arial"/>
          <w:b/>
          <w:bCs/>
          <w:sz w:val="16"/>
          <w:szCs w:val="16"/>
        </w:rPr>
        <w:t>326</w:t>
      </w:r>
      <w:r>
        <w:rPr>
          <w:sz w:val="20"/>
          <w:szCs w:val="20"/>
        </w:rPr>
        <w:tab/>
      </w:r>
      <w:r>
        <w:rPr>
          <w:rFonts w:ascii="Arial" w:eastAsia="Arial" w:hAnsi="Arial" w:cs="Arial"/>
          <w:sz w:val="14"/>
          <w:szCs w:val="14"/>
        </w:rPr>
        <w:t>SYNOPSIS OF CLINICAL OPHTHALMOLOGY</w:t>
      </w:r>
    </w:p>
    <w:p w14:paraId="4916EBEF" w14:textId="77777777" w:rsidR="00F26A1A" w:rsidRDefault="00000000">
      <w:pPr>
        <w:spacing w:line="20" w:lineRule="exact"/>
        <w:rPr>
          <w:sz w:val="20"/>
          <w:szCs w:val="20"/>
        </w:rPr>
      </w:pPr>
      <w:r>
        <w:rPr>
          <w:noProof/>
          <w:sz w:val="20"/>
          <w:szCs w:val="20"/>
        </w:rPr>
        <w:drawing>
          <wp:anchor distT="0" distB="0" distL="114300" distR="114300" simplePos="0" relativeHeight="251811328" behindDoc="1" locked="0" layoutInCell="0" allowOverlap="1" wp14:anchorId="3374342C" wp14:editId="0C023F46">
            <wp:simplePos x="0" y="0"/>
            <wp:positionH relativeFrom="column">
              <wp:posOffset>0</wp:posOffset>
            </wp:positionH>
            <wp:positionV relativeFrom="paragraph">
              <wp:posOffset>55880</wp:posOffset>
            </wp:positionV>
            <wp:extent cx="4419600" cy="282448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20"/>
                    <a:srcRect/>
                    <a:stretch>
                      <a:fillRect/>
                    </a:stretch>
                  </pic:blipFill>
                  <pic:spPr bwMode="auto">
                    <a:xfrm>
                      <a:off x="0" y="0"/>
                      <a:ext cx="4419600" cy="2824480"/>
                    </a:xfrm>
                    <a:prstGeom prst="rect">
                      <a:avLst/>
                    </a:prstGeom>
                    <a:noFill/>
                  </pic:spPr>
                </pic:pic>
              </a:graphicData>
            </a:graphic>
          </wp:anchor>
        </w:drawing>
      </w:r>
    </w:p>
    <w:p w14:paraId="0F6609BE" w14:textId="77777777" w:rsidR="00F26A1A" w:rsidRDefault="00F26A1A">
      <w:pPr>
        <w:spacing w:line="200" w:lineRule="exact"/>
        <w:rPr>
          <w:sz w:val="20"/>
          <w:szCs w:val="20"/>
        </w:rPr>
      </w:pPr>
    </w:p>
    <w:p w14:paraId="5890704D" w14:textId="77777777" w:rsidR="00F26A1A" w:rsidRDefault="00F26A1A">
      <w:pPr>
        <w:spacing w:line="200" w:lineRule="exact"/>
        <w:rPr>
          <w:sz w:val="20"/>
          <w:szCs w:val="20"/>
        </w:rPr>
      </w:pPr>
    </w:p>
    <w:p w14:paraId="38310F3E" w14:textId="77777777" w:rsidR="00F26A1A" w:rsidRDefault="00F26A1A">
      <w:pPr>
        <w:spacing w:line="200" w:lineRule="exact"/>
        <w:rPr>
          <w:sz w:val="20"/>
          <w:szCs w:val="20"/>
        </w:rPr>
      </w:pPr>
    </w:p>
    <w:p w14:paraId="4D228C1F" w14:textId="77777777" w:rsidR="00F26A1A" w:rsidRDefault="00F26A1A">
      <w:pPr>
        <w:spacing w:line="200" w:lineRule="exact"/>
        <w:rPr>
          <w:sz w:val="20"/>
          <w:szCs w:val="20"/>
        </w:rPr>
      </w:pPr>
    </w:p>
    <w:p w14:paraId="41666FDB" w14:textId="77777777" w:rsidR="00F26A1A" w:rsidRDefault="00F26A1A">
      <w:pPr>
        <w:spacing w:line="200" w:lineRule="exact"/>
        <w:rPr>
          <w:sz w:val="20"/>
          <w:szCs w:val="20"/>
        </w:rPr>
      </w:pPr>
    </w:p>
    <w:p w14:paraId="11DE024C" w14:textId="77777777" w:rsidR="00F26A1A" w:rsidRDefault="00F26A1A">
      <w:pPr>
        <w:spacing w:line="200" w:lineRule="exact"/>
        <w:rPr>
          <w:sz w:val="20"/>
          <w:szCs w:val="20"/>
        </w:rPr>
      </w:pPr>
    </w:p>
    <w:p w14:paraId="0D0ADA01" w14:textId="77777777" w:rsidR="00F26A1A" w:rsidRDefault="00F26A1A">
      <w:pPr>
        <w:spacing w:line="200" w:lineRule="exact"/>
        <w:rPr>
          <w:sz w:val="20"/>
          <w:szCs w:val="20"/>
        </w:rPr>
      </w:pPr>
    </w:p>
    <w:p w14:paraId="745A1B45" w14:textId="77777777" w:rsidR="00F26A1A" w:rsidRDefault="00F26A1A">
      <w:pPr>
        <w:spacing w:line="200" w:lineRule="exact"/>
        <w:rPr>
          <w:sz w:val="20"/>
          <w:szCs w:val="20"/>
        </w:rPr>
      </w:pPr>
    </w:p>
    <w:p w14:paraId="3FD52E23" w14:textId="77777777" w:rsidR="00F26A1A" w:rsidRDefault="00F26A1A">
      <w:pPr>
        <w:spacing w:line="200" w:lineRule="exact"/>
        <w:rPr>
          <w:sz w:val="20"/>
          <w:szCs w:val="20"/>
        </w:rPr>
      </w:pPr>
    </w:p>
    <w:p w14:paraId="7057C928" w14:textId="77777777" w:rsidR="00F26A1A" w:rsidRDefault="00F26A1A">
      <w:pPr>
        <w:spacing w:line="249" w:lineRule="exact"/>
        <w:rPr>
          <w:sz w:val="20"/>
          <w:szCs w:val="20"/>
        </w:rPr>
      </w:pPr>
    </w:p>
    <w:p w14:paraId="72CCF891" w14:textId="77777777" w:rsidR="00F26A1A" w:rsidRDefault="00000000">
      <w:pPr>
        <w:ind w:left="120"/>
        <w:rPr>
          <w:sz w:val="20"/>
          <w:szCs w:val="20"/>
        </w:rPr>
      </w:pPr>
      <w:r>
        <w:rPr>
          <w:rFonts w:ascii="Arial" w:eastAsia="Arial" w:hAnsi="Arial" w:cs="Arial"/>
          <w:color w:val="FFFFFF"/>
          <w:sz w:val="20"/>
          <w:szCs w:val="20"/>
        </w:rPr>
        <w:t>A</w:t>
      </w:r>
    </w:p>
    <w:p w14:paraId="3C68C864" w14:textId="77777777" w:rsidR="00F26A1A" w:rsidRDefault="00F26A1A">
      <w:pPr>
        <w:spacing w:line="200" w:lineRule="exact"/>
        <w:rPr>
          <w:sz w:val="20"/>
          <w:szCs w:val="20"/>
        </w:rPr>
      </w:pPr>
    </w:p>
    <w:p w14:paraId="1ADC6598" w14:textId="77777777" w:rsidR="00F26A1A" w:rsidRDefault="00F26A1A">
      <w:pPr>
        <w:spacing w:line="200" w:lineRule="exact"/>
        <w:rPr>
          <w:sz w:val="20"/>
          <w:szCs w:val="20"/>
        </w:rPr>
      </w:pPr>
    </w:p>
    <w:p w14:paraId="143233B7" w14:textId="77777777" w:rsidR="00F26A1A" w:rsidRDefault="00F26A1A">
      <w:pPr>
        <w:spacing w:line="200" w:lineRule="exact"/>
        <w:rPr>
          <w:sz w:val="20"/>
          <w:szCs w:val="20"/>
        </w:rPr>
      </w:pPr>
    </w:p>
    <w:p w14:paraId="64F6AF7F" w14:textId="77777777" w:rsidR="00F26A1A" w:rsidRDefault="00F26A1A">
      <w:pPr>
        <w:spacing w:line="200" w:lineRule="exact"/>
        <w:rPr>
          <w:sz w:val="20"/>
          <w:szCs w:val="20"/>
        </w:rPr>
      </w:pPr>
    </w:p>
    <w:p w14:paraId="66B787EE" w14:textId="77777777" w:rsidR="00F26A1A" w:rsidRDefault="00F26A1A">
      <w:pPr>
        <w:spacing w:line="200" w:lineRule="exact"/>
        <w:rPr>
          <w:sz w:val="20"/>
          <w:szCs w:val="20"/>
        </w:rPr>
      </w:pPr>
    </w:p>
    <w:p w14:paraId="29E6ABC6" w14:textId="77777777" w:rsidR="00F26A1A" w:rsidRDefault="00F26A1A">
      <w:pPr>
        <w:spacing w:line="200" w:lineRule="exact"/>
        <w:rPr>
          <w:sz w:val="20"/>
          <w:szCs w:val="20"/>
        </w:rPr>
      </w:pPr>
    </w:p>
    <w:p w14:paraId="11589D81" w14:textId="77777777" w:rsidR="00F26A1A" w:rsidRDefault="00F26A1A">
      <w:pPr>
        <w:spacing w:line="200" w:lineRule="exact"/>
        <w:rPr>
          <w:sz w:val="20"/>
          <w:szCs w:val="20"/>
        </w:rPr>
      </w:pPr>
    </w:p>
    <w:p w14:paraId="0F9F17C9" w14:textId="77777777" w:rsidR="00F26A1A" w:rsidRDefault="00F26A1A">
      <w:pPr>
        <w:spacing w:line="200" w:lineRule="exact"/>
        <w:rPr>
          <w:sz w:val="20"/>
          <w:szCs w:val="20"/>
        </w:rPr>
      </w:pPr>
    </w:p>
    <w:p w14:paraId="65603D27" w14:textId="77777777" w:rsidR="00F26A1A" w:rsidRDefault="00F26A1A">
      <w:pPr>
        <w:spacing w:line="316" w:lineRule="exact"/>
        <w:rPr>
          <w:sz w:val="20"/>
          <w:szCs w:val="20"/>
        </w:rPr>
      </w:pPr>
    </w:p>
    <w:p w14:paraId="3816F7C8" w14:textId="77777777" w:rsidR="00F26A1A" w:rsidRDefault="00000000">
      <w:pPr>
        <w:ind w:left="100"/>
        <w:rPr>
          <w:sz w:val="20"/>
          <w:szCs w:val="20"/>
        </w:rPr>
      </w:pPr>
      <w:r>
        <w:rPr>
          <w:rFonts w:ascii="Arial" w:eastAsia="Arial" w:hAnsi="Arial" w:cs="Arial"/>
          <w:color w:val="FFFFFF"/>
          <w:sz w:val="20"/>
          <w:szCs w:val="20"/>
        </w:rPr>
        <w:t>B</w:t>
      </w:r>
    </w:p>
    <w:p w14:paraId="642C7BBC" w14:textId="77777777" w:rsidR="00F26A1A" w:rsidRDefault="00F26A1A">
      <w:pPr>
        <w:spacing w:line="216" w:lineRule="exact"/>
        <w:rPr>
          <w:sz w:val="20"/>
          <w:szCs w:val="20"/>
        </w:rPr>
      </w:pPr>
    </w:p>
    <w:p w14:paraId="1993D176" w14:textId="77777777" w:rsidR="00F26A1A" w:rsidRDefault="00000000">
      <w:pPr>
        <w:spacing w:line="227" w:lineRule="auto"/>
        <w:ind w:right="100"/>
        <w:rPr>
          <w:sz w:val="20"/>
          <w:szCs w:val="20"/>
        </w:rPr>
      </w:pPr>
      <w:r>
        <w:rPr>
          <w:rFonts w:ascii="Arial" w:eastAsia="Arial" w:hAnsi="Arial" w:cs="Arial"/>
          <w:sz w:val="15"/>
          <w:szCs w:val="15"/>
        </w:rPr>
        <w:t>Fig. 18.3 Alternating fixation in early-onset esotropia: (A) fixating with the right eye, (B) fixating with the left eye. (Courtesy of ADN Murray.)</w:t>
      </w:r>
    </w:p>
    <w:p w14:paraId="56D76080" w14:textId="77777777" w:rsidR="00F26A1A" w:rsidRDefault="00000000">
      <w:pPr>
        <w:spacing w:line="20" w:lineRule="exact"/>
        <w:rPr>
          <w:sz w:val="20"/>
          <w:szCs w:val="20"/>
        </w:rPr>
      </w:pPr>
      <w:r>
        <w:rPr>
          <w:noProof/>
          <w:sz w:val="20"/>
          <w:szCs w:val="20"/>
        </w:rPr>
        <w:drawing>
          <wp:anchor distT="0" distB="0" distL="114300" distR="114300" simplePos="0" relativeHeight="251812352" behindDoc="1" locked="0" layoutInCell="0" allowOverlap="1" wp14:anchorId="4D421840" wp14:editId="7BA93573">
            <wp:simplePos x="0" y="0"/>
            <wp:positionH relativeFrom="column">
              <wp:posOffset>16510</wp:posOffset>
            </wp:positionH>
            <wp:positionV relativeFrom="paragraph">
              <wp:posOffset>224790</wp:posOffset>
            </wp:positionV>
            <wp:extent cx="4385945" cy="211201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21"/>
                    <a:srcRect/>
                    <a:stretch>
                      <a:fillRect/>
                    </a:stretch>
                  </pic:blipFill>
                  <pic:spPr bwMode="auto">
                    <a:xfrm>
                      <a:off x="0" y="0"/>
                      <a:ext cx="4385945" cy="2112010"/>
                    </a:xfrm>
                    <a:prstGeom prst="rect">
                      <a:avLst/>
                    </a:prstGeom>
                    <a:noFill/>
                  </pic:spPr>
                </pic:pic>
              </a:graphicData>
            </a:graphic>
          </wp:anchor>
        </w:drawing>
      </w:r>
    </w:p>
    <w:p w14:paraId="1F9DF707" w14:textId="77777777" w:rsidR="00F26A1A" w:rsidRDefault="00F26A1A">
      <w:pPr>
        <w:spacing w:line="200" w:lineRule="exact"/>
        <w:rPr>
          <w:sz w:val="20"/>
          <w:szCs w:val="20"/>
        </w:rPr>
      </w:pPr>
    </w:p>
    <w:p w14:paraId="0A1A89EF" w14:textId="77777777" w:rsidR="00F26A1A" w:rsidRDefault="00F26A1A">
      <w:pPr>
        <w:spacing w:line="200" w:lineRule="exact"/>
        <w:rPr>
          <w:sz w:val="20"/>
          <w:szCs w:val="20"/>
        </w:rPr>
      </w:pPr>
    </w:p>
    <w:p w14:paraId="372A46C1" w14:textId="77777777" w:rsidR="00F26A1A" w:rsidRDefault="00F26A1A">
      <w:pPr>
        <w:spacing w:line="200" w:lineRule="exact"/>
        <w:rPr>
          <w:sz w:val="20"/>
          <w:szCs w:val="20"/>
        </w:rPr>
      </w:pPr>
    </w:p>
    <w:p w14:paraId="6BE9250A" w14:textId="77777777" w:rsidR="00F26A1A" w:rsidRDefault="00F26A1A">
      <w:pPr>
        <w:spacing w:line="200" w:lineRule="exact"/>
        <w:rPr>
          <w:sz w:val="20"/>
          <w:szCs w:val="20"/>
        </w:rPr>
      </w:pPr>
    </w:p>
    <w:p w14:paraId="6A3EE30C" w14:textId="77777777" w:rsidR="00F26A1A" w:rsidRDefault="00F26A1A">
      <w:pPr>
        <w:spacing w:line="200" w:lineRule="exact"/>
        <w:rPr>
          <w:sz w:val="20"/>
          <w:szCs w:val="20"/>
        </w:rPr>
      </w:pPr>
    </w:p>
    <w:p w14:paraId="09992B4A" w14:textId="77777777" w:rsidR="00F26A1A" w:rsidRDefault="00F26A1A">
      <w:pPr>
        <w:spacing w:line="200" w:lineRule="exact"/>
        <w:rPr>
          <w:sz w:val="20"/>
          <w:szCs w:val="20"/>
        </w:rPr>
      </w:pPr>
    </w:p>
    <w:p w14:paraId="541E66E3" w14:textId="77777777" w:rsidR="00F26A1A" w:rsidRDefault="00F26A1A">
      <w:pPr>
        <w:spacing w:line="200" w:lineRule="exact"/>
        <w:rPr>
          <w:sz w:val="20"/>
          <w:szCs w:val="20"/>
        </w:rPr>
      </w:pPr>
    </w:p>
    <w:p w14:paraId="2D5DE45D" w14:textId="77777777" w:rsidR="00F26A1A" w:rsidRDefault="00F26A1A">
      <w:pPr>
        <w:spacing w:line="200" w:lineRule="exact"/>
        <w:rPr>
          <w:sz w:val="20"/>
          <w:szCs w:val="20"/>
        </w:rPr>
      </w:pPr>
    </w:p>
    <w:p w14:paraId="060E8BB8" w14:textId="77777777" w:rsidR="00F26A1A" w:rsidRDefault="00F26A1A">
      <w:pPr>
        <w:spacing w:line="200" w:lineRule="exact"/>
        <w:rPr>
          <w:sz w:val="20"/>
          <w:szCs w:val="20"/>
        </w:rPr>
      </w:pPr>
    </w:p>
    <w:p w14:paraId="7712D3B4" w14:textId="77777777" w:rsidR="00F26A1A" w:rsidRDefault="00F26A1A">
      <w:pPr>
        <w:spacing w:line="200" w:lineRule="exact"/>
        <w:rPr>
          <w:sz w:val="20"/>
          <w:szCs w:val="20"/>
        </w:rPr>
      </w:pPr>
    </w:p>
    <w:p w14:paraId="285093A2" w14:textId="77777777" w:rsidR="00F26A1A" w:rsidRDefault="00F26A1A">
      <w:pPr>
        <w:spacing w:line="200" w:lineRule="exact"/>
        <w:rPr>
          <w:sz w:val="20"/>
          <w:szCs w:val="20"/>
        </w:rPr>
      </w:pPr>
    </w:p>
    <w:p w14:paraId="363C6F6A" w14:textId="77777777" w:rsidR="00F26A1A" w:rsidRDefault="00F26A1A">
      <w:pPr>
        <w:spacing w:line="200" w:lineRule="exact"/>
        <w:rPr>
          <w:sz w:val="20"/>
          <w:szCs w:val="20"/>
        </w:rPr>
      </w:pPr>
    </w:p>
    <w:p w14:paraId="478B0CE0" w14:textId="77777777" w:rsidR="00F26A1A" w:rsidRDefault="00F26A1A">
      <w:pPr>
        <w:spacing w:line="200" w:lineRule="exact"/>
        <w:rPr>
          <w:sz w:val="20"/>
          <w:szCs w:val="20"/>
        </w:rPr>
      </w:pPr>
    </w:p>
    <w:p w14:paraId="3C79BF46" w14:textId="77777777" w:rsidR="00F26A1A" w:rsidRDefault="00F26A1A">
      <w:pPr>
        <w:spacing w:line="200" w:lineRule="exact"/>
        <w:rPr>
          <w:sz w:val="20"/>
          <w:szCs w:val="20"/>
        </w:rPr>
      </w:pPr>
    </w:p>
    <w:p w14:paraId="25ABA85D" w14:textId="77777777" w:rsidR="00F26A1A" w:rsidRDefault="00F26A1A">
      <w:pPr>
        <w:spacing w:line="200" w:lineRule="exact"/>
        <w:rPr>
          <w:sz w:val="20"/>
          <w:szCs w:val="20"/>
        </w:rPr>
      </w:pPr>
    </w:p>
    <w:p w14:paraId="4566B9A6" w14:textId="77777777" w:rsidR="00F26A1A" w:rsidRDefault="00F26A1A">
      <w:pPr>
        <w:spacing w:line="355" w:lineRule="exact"/>
        <w:rPr>
          <w:sz w:val="20"/>
          <w:szCs w:val="20"/>
        </w:rPr>
      </w:pPr>
    </w:p>
    <w:p w14:paraId="10ECE22F"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AADE67C" w14:textId="77777777" w:rsidR="00F26A1A" w:rsidRDefault="00F26A1A">
      <w:pPr>
        <w:spacing w:line="224" w:lineRule="exact"/>
        <w:rPr>
          <w:sz w:val="20"/>
          <w:szCs w:val="20"/>
        </w:rPr>
      </w:pPr>
    </w:p>
    <w:p w14:paraId="2C7012D7" w14:textId="77777777" w:rsidR="00F26A1A" w:rsidRDefault="00000000">
      <w:pPr>
        <w:spacing w:line="227" w:lineRule="auto"/>
        <w:ind w:right="100"/>
        <w:rPr>
          <w:sz w:val="20"/>
          <w:szCs w:val="20"/>
        </w:rPr>
      </w:pPr>
      <w:r>
        <w:rPr>
          <w:rFonts w:ascii="Arial" w:eastAsia="Arial" w:hAnsi="Arial" w:cs="Arial"/>
          <w:sz w:val="15"/>
          <w:szCs w:val="15"/>
        </w:rPr>
        <w:t>Fig. 18.4 Cross-fixation in early-onset esotropia: (A) left fixation on right gaze, (B) right fixation in left gaze. (Courtesy of ADN Murray.)</w:t>
      </w:r>
    </w:p>
    <w:p w14:paraId="628F9C3E" w14:textId="77777777" w:rsidR="00F26A1A" w:rsidRDefault="00F26A1A">
      <w:pPr>
        <w:spacing w:line="200" w:lineRule="exact"/>
        <w:rPr>
          <w:sz w:val="20"/>
          <w:szCs w:val="20"/>
        </w:rPr>
      </w:pPr>
    </w:p>
    <w:p w14:paraId="3A69E412" w14:textId="77777777" w:rsidR="00F26A1A" w:rsidRDefault="00F26A1A">
      <w:pPr>
        <w:spacing w:line="242" w:lineRule="exact"/>
        <w:rPr>
          <w:sz w:val="20"/>
          <w:szCs w:val="20"/>
        </w:rPr>
      </w:pPr>
    </w:p>
    <w:p w14:paraId="0B5F4F73" w14:textId="77777777" w:rsidR="00F26A1A" w:rsidRDefault="00000000">
      <w:pPr>
        <w:ind w:left="440"/>
        <w:rPr>
          <w:sz w:val="20"/>
          <w:szCs w:val="20"/>
        </w:rPr>
      </w:pPr>
      <w:r>
        <w:rPr>
          <w:rFonts w:ascii="Arial" w:eastAsia="Arial" w:hAnsi="Arial" w:cs="Arial"/>
          <w:b/>
          <w:bCs/>
          <w:i/>
          <w:iCs/>
          <w:sz w:val="17"/>
          <w:szCs w:val="17"/>
        </w:rPr>
        <w:t>Inferior oblique overaction</w:t>
      </w:r>
      <w:r>
        <w:rPr>
          <w:rFonts w:ascii="Arial" w:eastAsia="Arial" w:hAnsi="Arial" w:cs="Arial"/>
          <w:sz w:val="17"/>
          <w:szCs w:val="17"/>
        </w:rPr>
        <w:t xml:space="preserve">  (</w:t>
      </w:r>
      <w:r>
        <w:rPr>
          <w:rFonts w:ascii="Arial" w:eastAsia="Arial" w:hAnsi="Arial" w:cs="Arial"/>
          <w:color w:val="0080AC"/>
          <w:sz w:val="17"/>
          <w:szCs w:val="17"/>
        </w:rPr>
        <w:t>Fig. 18.5A</w:t>
      </w:r>
      <w:r>
        <w:rPr>
          <w:rFonts w:ascii="Arial" w:eastAsia="Arial" w:hAnsi="Arial" w:cs="Arial"/>
          <w:sz w:val="17"/>
          <w:szCs w:val="17"/>
        </w:rPr>
        <w:t>): may be present initially or develop later.</w:t>
      </w:r>
    </w:p>
    <w:p w14:paraId="62779823" w14:textId="77777777" w:rsidR="00F26A1A" w:rsidRDefault="00F26A1A">
      <w:pPr>
        <w:spacing w:line="25" w:lineRule="exact"/>
        <w:rPr>
          <w:sz w:val="20"/>
          <w:szCs w:val="20"/>
        </w:rPr>
      </w:pPr>
    </w:p>
    <w:p w14:paraId="21145ABF"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Dissociated vertical deviation (DVD):</w:t>
      </w:r>
      <w:r>
        <w:rPr>
          <w:rFonts w:ascii="Arial" w:eastAsia="Arial" w:hAnsi="Arial" w:cs="Arial"/>
          <w:sz w:val="18"/>
          <w:szCs w:val="18"/>
        </w:rPr>
        <w:t xml:space="preserve"> develops in 80% by the age of 3 years and is character-ized by up-drift with excyclorotation, when the eye is covered (</w:t>
      </w:r>
      <w:r>
        <w:rPr>
          <w:rFonts w:ascii="Arial" w:eastAsia="Arial" w:hAnsi="Arial" w:cs="Arial"/>
          <w:color w:val="0080AC"/>
          <w:sz w:val="18"/>
          <w:szCs w:val="18"/>
        </w:rPr>
        <w:t>Fig. 18.5B</w:t>
      </w:r>
      <w:r>
        <w:rPr>
          <w:rFonts w:ascii="Arial" w:eastAsia="Arial" w:hAnsi="Arial" w:cs="Arial"/>
          <w:sz w:val="18"/>
          <w:szCs w:val="18"/>
        </w:rPr>
        <w:t>), or spontaneously during periods of visual inattention.</w:t>
      </w:r>
    </w:p>
    <w:p w14:paraId="24EA17AC" w14:textId="77777777" w:rsidR="00F26A1A" w:rsidRDefault="00F26A1A">
      <w:pPr>
        <w:spacing w:line="13" w:lineRule="exact"/>
        <w:rPr>
          <w:sz w:val="20"/>
          <w:szCs w:val="20"/>
        </w:rPr>
      </w:pPr>
    </w:p>
    <w:p w14:paraId="439AE37F" w14:textId="77777777" w:rsidR="00F26A1A" w:rsidRDefault="00000000">
      <w:pPr>
        <w:spacing w:line="271" w:lineRule="auto"/>
        <w:ind w:left="440" w:right="100"/>
        <w:jc w:val="both"/>
        <w:rPr>
          <w:sz w:val="20"/>
          <w:szCs w:val="20"/>
        </w:rPr>
      </w:pPr>
      <w:r>
        <w:rPr>
          <w:rFonts w:ascii="Arial" w:eastAsia="Arial" w:hAnsi="Arial" w:cs="Arial"/>
          <w:b/>
          <w:bCs/>
          <w:i/>
          <w:iCs/>
          <w:sz w:val="17"/>
          <w:szCs w:val="17"/>
        </w:rPr>
        <w:t>Diﬀerential diagnosis:</w:t>
      </w:r>
      <w:r>
        <w:rPr>
          <w:rFonts w:ascii="Arial" w:eastAsia="Arial" w:hAnsi="Arial" w:cs="Arial"/>
          <w:sz w:val="17"/>
          <w:szCs w:val="17"/>
        </w:rPr>
        <w:t xml:space="preserve"> (a) pseudostrabismus (</w:t>
      </w:r>
      <w:r>
        <w:rPr>
          <w:rFonts w:ascii="Arial" w:eastAsia="Arial" w:hAnsi="Arial" w:cs="Arial"/>
          <w:color w:val="0080AC"/>
          <w:sz w:val="17"/>
          <w:szCs w:val="17"/>
        </w:rPr>
        <w:t>Fig. 18.6A</w:t>
      </w:r>
      <w:r>
        <w:rPr>
          <w:rFonts w:ascii="Arial" w:eastAsia="Arial" w:hAnsi="Arial" w:cs="Arial"/>
          <w:sz w:val="17"/>
          <w:szCs w:val="17"/>
        </w:rPr>
        <w:t xml:space="preserve"> and</w:t>
      </w:r>
      <w:r>
        <w:rPr>
          <w:rFonts w:ascii="Arial" w:eastAsia="Arial" w:hAnsi="Arial" w:cs="Arial"/>
          <w:color w:val="0080AC"/>
          <w:sz w:val="17"/>
          <w:szCs w:val="17"/>
        </w:rPr>
        <w:t xml:space="preserve"> B</w:t>
      </w:r>
      <w:r>
        <w:rPr>
          <w:rFonts w:ascii="Arial" w:eastAsia="Arial" w:hAnsi="Arial" w:cs="Arial"/>
          <w:sz w:val="17"/>
          <w:szCs w:val="17"/>
        </w:rPr>
        <w:t>), (b) congenital bilateral 6th nerve palsy, (c) secondary (sensory) esotropia, (d) nystagmus blockage syndrome (con-vergence dampens horizontal nystagmus), (e) mechanical limitation of eye movements (e.g. Duane syndrome, Möbius syndrome, strabismus fixus).</w:t>
      </w:r>
    </w:p>
    <w:p w14:paraId="281659F4" w14:textId="77777777" w:rsidR="00F26A1A" w:rsidRDefault="00F26A1A">
      <w:pPr>
        <w:sectPr w:rsidR="00F26A1A">
          <w:pgSz w:w="8640" w:h="13101"/>
          <w:pgMar w:top="500" w:right="860" w:bottom="0" w:left="720" w:header="0" w:footer="0" w:gutter="0"/>
          <w:cols w:space="720" w:equalWidth="0">
            <w:col w:w="7060"/>
          </w:cols>
        </w:sectPr>
      </w:pPr>
    </w:p>
    <w:p w14:paraId="7C859ECF" w14:textId="77777777" w:rsidR="00F26A1A" w:rsidRDefault="00F26A1A">
      <w:pPr>
        <w:spacing w:line="200" w:lineRule="exact"/>
        <w:rPr>
          <w:sz w:val="20"/>
          <w:szCs w:val="20"/>
        </w:rPr>
      </w:pPr>
    </w:p>
    <w:p w14:paraId="2D2A5BBE" w14:textId="77777777" w:rsidR="00F26A1A" w:rsidRDefault="00F26A1A">
      <w:pPr>
        <w:spacing w:line="343" w:lineRule="exact"/>
        <w:rPr>
          <w:sz w:val="20"/>
          <w:szCs w:val="20"/>
        </w:rPr>
      </w:pPr>
    </w:p>
    <w:p w14:paraId="4D0E5B45"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AD0385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10E2603" w14:textId="77777777" w:rsidR="00F26A1A" w:rsidRDefault="00F26A1A">
      <w:pPr>
        <w:sectPr w:rsidR="00F26A1A">
          <w:type w:val="continuous"/>
          <w:pgSz w:w="8640" w:h="13101"/>
          <w:pgMar w:top="500" w:right="860" w:bottom="0" w:left="720" w:header="0" w:footer="0" w:gutter="0"/>
          <w:cols w:space="720" w:equalWidth="0">
            <w:col w:w="7060"/>
          </w:cols>
        </w:sectPr>
      </w:pPr>
    </w:p>
    <w:p w14:paraId="76D53B12" w14:textId="77777777" w:rsidR="00F26A1A" w:rsidRDefault="00F26A1A">
      <w:pPr>
        <w:spacing w:line="141" w:lineRule="exact"/>
        <w:rPr>
          <w:sz w:val="20"/>
          <w:szCs w:val="20"/>
        </w:rPr>
      </w:pPr>
      <w:bookmarkStart w:id="315" w:name="page318"/>
      <w:bookmarkEnd w:id="315"/>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066FF92F" w14:textId="77777777">
        <w:trPr>
          <w:trHeight w:val="233"/>
        </w:trPr>
        <w:tc>
          <w:tcPr>
            <w:tcW w:w="4300" w:type="dxa"/>
            <w:vAlign w:val="bottom"/>
          </w:tcPr>
          <w:p w14:paraId="6D4816A6" w14:textId="77777777" w:rsidR="00F26A1A" w:rsidRDefault="00000000">
            <w:pPr>
              <w:rPr>
                <w:sz w:val="20"/>
                <w:szCs w:val="20"/>
              </w:rPr>
            </w:pPr>
            <w:r>
              <w:rPr>
                <w:rFonts w:ascii="Arial" w:eastAsia="Arial" w:hAnsi="Arial" w:cs="Arial"/>
                <w:sz w:val="16"/>
                <w:szCs w:val="16"/>
              </w:rPr>
              <w:t>Chapter 18—STRABISMUS</w:t>
            </w:r>
          </w:p>
        </w:tc>
        <w:tc>
          <w:tcPr>
            <w:tcW w:w="2680" w:type="dxa"/>
            <w:vAlign w:val="bottom"/>
          </w:tcPr>
          <w:p w14:paraId="0199DAEA" w14:textId="77777777" w:rsidR="00F26A1A" w:rsidRDefault="00000000">
            <w:pPr>
              <w:jc w:val="right"/>
              <w:rPr>
                <w:sz w:val="20"/>
                <w:szCs w:val="20"/>
              </w:rPr>
            </w:pPr>
            <w:r>
              <w:rPr>
                <w:rFonts w:ascii="Arial" w:eastAsia="Arial" w:hAnsi="Arial" w:cs="Arial"/>
                <w:b/>
                <w:bCs/>
                <w:sz w:val="18"/>
                <w:szCs w:val="18"/>
              </w:rPr>
              <w:t>327</w:t>
            </w:r>
          </w:p>
        </w:tc>
      </w:tr>
      <w:tr w:rsidR="00F26A1A" w14:paraId="5F96417B" w14:textId="77777777">
        <w:trPr>
          <w:trHeight w:val="46"/>
        </w:trPr>
        <w:tc>
          <w:tcPr>
            <w:tcW w:w="4300" w:type="dxa"/>
            <w:tcBorders>
              <w:bottom w:val="single" w:sz="8" w:space="0" w:color="CCECF4"/>
            </w:tcBorders>
            <w:vAlign w:val="bottom"/>
          </w:tcPr>
          <w:p w14:paraId="10B74011" w14:textId="77777777" w:rsidR="00F26A1A" w:rsidRDefault="00F26A1A">
            <w:pPr>
              <w:rPr>
                <w:sz w:val="4"/>
                <w:szCs w:val="4"/>
              </w:rPr>
            </w:pPr>
          </w:p>
        </w:tc>
        <w:tc>
          <w:tcPr>
            <w:tcW w:w="2680" w:type="dxa"/>
            <w:tcBorders>
              <w:bottom w:val="single" w:sz="8" w:space="0" w:color="CCECF4"/>
            </w:tcBorders>
            <w:vAlign w:val="bottom"/>
          </w:tcPr>
          <w:p w14:paraId="61218FCB" w14:textId="77777777" w:rsidR="00F26A1A" w:rsidRDefault="00F26A1A">
            <w:pPr>
              <w:rPr>
                <w:sz w:val="4"/>
                <w:szCs w:val="4"/>
              </w:rPr>
            </w:pPr>
          </w:p>
        </w:tc>
      </w:tr>
    </w:tbl>
    <w:p w14:paraId="225AFCD4" w14:textId="77777777" w:rsidR="00F26A1A" w:rsidRDefault="00000000">
      <w:pPr>
        <w:spacing w:line="20" w:lineRule="exact"/>
        <w:rPr>
          <w:sz w:val="20"/>
          <w:szCs w:val="20"/>
        </w:rPr>
      </w:pPr>
      <w:r>
        <w:rPr>
          <w:noProof/>
          <w:sz w:val="20"/>
          <w:szCs w:val="20"/>
        </w:rPr>
        <w:drawing>
          <wp:anchor distT="0" distB="0" distL="114300" distR="114300" simplePos="0" relativeHeight="251813376" behindDoc="1" locked="0" layoutInCell="0" allowOverlap="1" wp14:anchorId="257473B1" wp14:editId="7F870AF7">
            <wp:simplePos x="0" y="0"/>
            <wp:positionH relativeFrom="column">
              <wp:posOffset>77470</wp:posOffset>
            </wp:positionH>
            <wp:positionV relativeFrom="paragraph">
              <wp:posOffset>157480</wp:posOffset>
            </wp:positionV>
            <wp:extent cx="4392295" cy="265811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22"/>
                    <a:srcRect/>
                    <a:stretch>
                      <a:fillRect/>
                    </a:stretch>
                  </pic:blipFill>
                  <pic:spPr bwMode="auto">
                    <a:xfrm>
                      <a:off x="0" y="0"/>
                      <a:ext cx="4392295" cy="2658110"/>
                    </a:xfrm>
                    <a:prstGeom prst="rect">
                      <a:avLst/>
                    </a:prstGeom>
                    <a:noFill/>
                  </pic:spPr>
                </pic:pic>
              </a:graphicData>
            </a:graphic>
          </wp:anchor>
        </w:drawing>
      </w:r>
    </w:p>
    <w:p w14:paraId="17A20F22" w14:textId="77777777" w:rsidR="00F26A1A" w:rsidRDefault="00F26A1A">
      <w:pPr>
        <w:spacing w:line="200" w:lineRule="exact"/>
        <w:rPr>
          <w:sz w:val="20"/>
          <w:szCs w:val="20"/>
        </w:rPr>
      </w:pPr>
    </w:p>
    <w:p w14:paraId="3F2B5515" w14:textId="77777777" w:rsidR="00F26A1A" w:rsidRDefault="00F26A1A">
      <w:pPr>
        <w:spacing w:line="200" w:lineRule="exact"/>
        <w:rPr>
          <w:sz w:val="20"/>
          <w:szCs w:val="20"/>
        </w:rPr>
      </w:pPr>
    </w:p>
    <w:p w14:paraId="7C6BD646" w14:textId="77777777" w:rsidR="00F26A1A" w:rsidRDefault="00F26A1A">
      <w:pPr>
        <w:spacing w:line="200" w:lineRule="exact"/>
        <w:rPr>
          <w:sz w:val="20"/>
          <w:szCs w:val="20"/>
        </w:rPr>
      </w:pPr>
    </w:p>
    <w:p w14:paraId="50083EDA" w14:textId="77777777" w:rsidR="00F26A1A" w:rsidRDefault="00F26A1A">
      <w:pPr>
        <w:spacing w:line="200" w:lineRule="exact"/>
        <w:rPr>
          <w:sz w:val="20"/>
          <w:szCs w:val="20"/>
        </w:rPr>
      </w:pPr>
    </w:p>
    <w:p w14:paraId="6760221C" w14:textId="77777777" w:rsidR="00F26A1A" w:rsidRDefault="00F26A1A">
      <w:pPr>
        <w:spacing w:line="200" w:lineRule="exact"/>
        <w:rPr>
          <w:sz w:val="20"/>
          <w:szCs w:val="20"/>
        </w:rPr>
      </w:pPr>
    </w:p>
    <w:p w14:paraId="6E09821B" w14:textId="77777777" w:rsidR="00F26A1A" w:rsidRDefault="00F26A1A">
      <w:pPr>
        <w:spacing w:line="200" w:lineRule="exact"/>
        <w:rPr>
          <w:sz w:val="20"/>
          <w:szCs w:val="20"/>
        </w:rPr>
      </w:pPr>
    </w:p>
    <w:p w14:paraId="7DD14243" w14:textId="77777777" w:rsidR="00F26A1A" w:rsidRDefault="00F26A1A">
      <w:pPr>
        <w:spacing w:line="200" w:lineRule="exact"/>
        <w:rPr>
          <w:sz w:val="20"/>
          <w:szCs w:val="20"/>
        </w:rPr>
      </w:pPr>
    </w:p>
    <w:p w14:paraId="5FE7F94D" w14:textId="77777777" w:rsidR="00F26A1A" w:rsidRDefault="00F26A1A">
      <w:pPr>
        <w:spacing w:line="200" w:lineRule="exact"/>
        <w:rPr>
          <w:sz w:val="20"/>
          <w:szCs w:val="20"/>
        </w:rPr>
      </w:pPr>
    </w:p>
    <w:p w14:paraId="6153EDA4" w14:textId="77777777" w:rsidR="00F26A1A" w:rsidRDefault="00F26A1A">
      <w:pPr>
        <w:spacing w:line="386" w:lineRule="exact"/>
        <w:rPr>
          <w:sz w:val="20"/>
          <w:szCs w:val="20"/>
        </w:rPr>
      </w:pPr>
    </w:p>
    <w:p w14:paraId="6BD09148" w14:textId="77777777" w:rsidR="00F26A1A" w:rsidRDefault="00000000">
      <w:pPr>
        <w:ind w:left="160"/>
        <w:rPr>
          <w:sz w:val="20"/>
          <w:szCs w:val="20"/>
        </w:rPr>
      </w:pPr>
      <w:r>
        <w:rPr>
          <w:rFonts w:ascii="Arial" w:eastAsia="Arial" w:hAnsi="Arial" w:cs="Arial"/>
          <w:color w:val="FFFFFF"/>
          <w:sz w:val="20"/>
          <w:szCs w:val="20"/>
        </w:rPr>
        <w:t>A</w:t>
      </w:r>
    </w:p>
    <w:p w14:paraId="3B6255CB" w14:textId="77777777" w:rsidR="00F26A1A" w:rsidRDefault="00F26A1A">
      <w:pPr>
        <w:spacing w:line="200" w:lineRule="exact"/>
        <w:rPr>
          <w:sz w:val="20"/>
          <w:szCs w:val="20"/>
        </w:rPr>
      </w:pPr>
    </w:p>
    <w:p w14:paraId="4682101B" w14:textId="77777777" w:rsidR="00F26A1A" w:rsidRDefault="00F26A1A">
      <w:pPr>
        <w:spacing w:line="200" w:lineRule="exact"/>
        <w:rPr>
          <w:sz w:val="20"/>
          <w:szCs w:val="20"/>
        </w:rPr>
      </w:pPr>
    </w:p>
    <w:p w14:paraId="06B0C0F7" w14:textId="77777777" w:rsidR="00F26A1A" w:rsidRDefault="00F26A1A">
      <w:pPr>
        <w:spacing w:line="200" w:lineRule="exact"/>
        <w:rPr>
          <w:sz w:val="20"/>
          <w:szCs w:val="20"/>
        </w:rPr>
      </w:pPr>
    </w:p>
    <w:p w14:paraId="45E77F73" w14:textId="77777777" w:rsidR="00F26A1A" w:rsidRDefault="00F26A1A">
      <w:pPr>
        <w:spacing w:line="200" w:lineRule="exact"/>
        <w:rPr>
          <w:sz w:val="20"/>
          <w:szCs w:val="20"/>
        </w:rPr>
      </w:pPr>
    </w:p>
    <w:p w14:paraId="5D112FB3" w14:textId="77777777" w:rsidR="00F26A1A" w:rsidRDefault="00F26A1A">
      <w:pPr>
        <w:spacing w:line="200" w:lineRule="exact"/>
        <w:rPr>
          <w:sz w:val="20"/>
          <w:szCs w:val="20"/>
        </w:rPr>
      </w:pPr>
    </w:p>
    <w:p w14:paraId="775FC675" w14:textId="77777777" w:rsidR="00F26A1A" w:rsidRDefault="00F26A1A">
      <w:pPr>
        <w:spacing w:line="200" w:lineRule="exact"/>
        <w:rPr>
          <w:sz w:val="20"/>
          <w:szCs w:val="20"/>
        </w:rPr>
      </w:pPr>
    </w:p>
    <w:p w14:paraId="304D6DF1" w14:textId="77777777" w:rsidR="00F26A1A" w:rsidRDefault="00F26A1A">
      <w:pPr>
        <w:spacing w:line="200" w:lineRule="exact"/>
        <w:rPr>
          <w:sz w:val="20"/>
          <w:szCs w:val="20"/>
        </w:rPr>
      </w:pPr>
    </w:p>
    <w:p w14:paraId="257F7EB5" w14:textId="77777777" w:rsidR="00F26A1A" w:rsidRDefault="00F26A1A">
      <w:pPr>
        <w:spacing w:line="200" w:lineRule="exact"/>
        <w:rPr>
          <w:sz w:val="20"/>
          <w:szCs w:val="20"/>
        </w:rPr>
      </w:pPr>
    </w:p>
    <w:p w14:paraId="272CBC86" w14:textId="77777777" w:rsidR="00F26A1A" w:rsidRDefault="00F26A1A">
      <w:pPr>
        <w:spacing w:line="224" w:lineRule="exact"/>
        <w:rPr>
          <w:sz w:val="20"/>
          <w:szCs w:val="20"/>
        </w:rPr>
      </w:pPr>
    </w:p>
    <w:p w14:paraId="7A492131" w14:textId="77777777" w:rsidR="00F26A1A" w:rsidRDefault="00000000">
      <w:pPr>
        <w:ind w:left="180"/>
        <w:rPr>
          <w:sz w:val="20"/>
          <w:szCs w:val="20"/>
        </w:rPr>
      </w:pPr>
      <w:r>
        <w:rPr>
          <w:rFonts w:ascii="Arial" w:eastAsia="Arial" w:hAnsi="Arial" w:cs="Arial"/>
          <w:color w:val="FFFFFF"/>
          <w:sz w:val="20"/>
          <w:szCs w:val="20"/>
        </w:rPr>
        <w:t>B</w:t>
      </w:r>
    </w:p>
    <w:p w14:paraId="628B3DB3" w14:textId="77777777" w:rsidR="00F26A1A" w:rsidRDefault="00F26A1A">
      <w:pPr>
        <w:spacing w:line="267" w:lineRule="exact"/>
        <w:rPr>
          <w:sz w:val="20"/>
          <w:szCs w:val="20"/>
        </w:rPr>
      </w:pPr>
    </w:p>
    <w:p w14:paraId="12CAE142" w14:textId="77777777" w:rsidR="00F26A1A" w:rsidRDefault="00000000">
      <w:pPr>
        <w:spacing w:line="227" w:lineRule="auto"/>
        <w:ind w:left="100"/>
        <w:jc w:val="both"/>
        <w:rPr>
          <w:sz w:val="20"/>
          <w:szCs w:val="20"/>
        </w:rPr>
      </w:pPr>
      <w:r>
        <w:rPr>
          <w:rFonts w:ascii="Arial" w:eastAsia="Arial" w:hAnsi="Arial" w:cs="Arial"/>
          <w:sz w:val="15"/>
          <w:szCs w:val="15"/>
        </w:rPr>
        <w:t>Fig. 18.5 (A) Left inferior oblique overaction, (B) dissociated vertical deviation. (From Salmon JF, Kanski’s Clinical Ophthalmology: A Systematic Approach, 9th edition. Oxford, UK: Elsevier; 2020.)</w:t>
      </w:r>
    </w:p>
    <w:p w14:paraId="0C3063AB" w14:textId="77777777" w:rsidR="00F26A1A" w:rsidRDefault="00000000">
      <w:pPr>
        <w:spacing w:line="20" w:lineRule="exact"/>
        <w:rPr>
          <w:sz w:val="20"/>
          <w:szCs w:val="20"/>
        </w:rPr>
      </w:pPr>
      <w:r>
        <w:rPr>
          <w:noProof/>
          <w:sz w:val="20"/>
          <w:szCs w:val="20"/>
        </w:rPr>
        <w:drawing>
          <wp:anchor distT="0" distB="0" distL="114300" distR="114300" simplePos="0" relativeHeight="251814400" behindDoc="1" locked="0" layoutInCell="0" allowOverlap="1" wp14:anchorId="7ABC9260" wp14:editId="2F485567">
            <wp:simplePos x="0" y="0"/>
            <wp:positionH relativeFrom="column">
              <wp:posOffset>77470</wp:posOffset>
            </wp:positionH>
            <wp:positionV relativeFrom="paragraph">
              <wp:posOffset>180340</wp:posOffset>
            </wp:positionV>
            <wp:extent cx="4392295" cy="2654935"/>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23"/>
                    <a:srcRect/>
                    <a:stretch>
                      <a:fillRect/>
                    </a:stretch>
                  </pic:blipFill>
                  <pic:spPr bwMode="auto">
                    <a:xfrm>
                      <a:off x="0" y="0"/>
                      <a:ext cx="4392295" cy="2654935"/>
                    </a:xfrm>
                    <a:prstGeom prst="rect">
                      <a:avLst/>
                    </a:prstGeom>
                    <a:noFill/>
                  </pic:spPr>
                </pic:pic>
              </a:graphicData>
            </a:graphic>
          </wp:anchor>
        </w:drawing>
      </w:r>
    </w:p>
    <w:p w14:paraId="376C3D8F" w14:textId="77777777" w:rsidR="00F26A1A" w:rsidRDefault="00F26A1A">
      <w:pPr>
        <w:spacing w:line="200" w:lineRule="exact"/>
        <w:rPr>
          <w:sz w:val="20"/>
          <w:szCs w:val="20"/>
        </w:rPr>
      </w:pPr>
    </w:p>
    <w:p w14:paraId="4E8277C2" w14:textId="77777777" w:rsidR="00F26A1A" w:rsidRDefault="00F26A1A">
      <w:pPr>
        <w:spacing w:line="200" w:lineRule="exact"/>
        <w:rPr>
          <w:sz w:val="20"/>
          <w:szCs w:val="20"/>
        </w:rPr>
      </w:pPr>
    </w:p>
    <w:p w14:paraId="7E391B06" w14:textId="77777777" w:rsidR="00F26A1A" w:rsidRDefault="00F26A1A">
      <w:pPr>
        <w:spacing w:line="200" w:lineRule="exact"/>
        <w:rPr>
          <w:sz w:val="20"/>
          <w:szCs w:val="20"/>
        </w:rPr>
      </w:pPr>
    </w:p>
    <w:p w14:paraId="6FCEB54E" w14:textId="77777777" w:rsidR="00F26A1A" w:rsidRDefault="00F26A1A">
      <w:pPr>
        <w:spacing w:line="200" w:lineRule="exact"/>
        <w:rPr>
          <w:sz w:val="20"/>
          <w:szCs w:val="20"/>
        </w:rPr>
      </w:pPr>
    </w:p>
    <w:p w14:paraId="680E628D" w14:textId="77777777" w:rsidR="00F26A1A" w:rsidRDefault="00F26A1A">
      <w:pPr>
        <w:spacing w:line="200" w:lineRule="exact"/>
        <w:rPr>
          <w:sz w:val="20"/>
          <w:szCs w:val="20"/>
        </w:rPr>
      </w:pPr>
    </w:p>
    <w:p w14:paraId="0AE7A6C0" w14:textId="77777777" w:rsidR="00F26A1A" w:rsidRDefault="00F26A1A">
      <w:pPr>
        <w:spacing w:line="200" w:lineRule="exact"/>
        <w:rPr>
          <w:sz w:val="20"/>
          <w:szCs w:val="20"/>
        </w:rPr>
      </w:pPr>
    </w:p>
    <w:p w14:paraId="73F4B9F6" w14:textId="77777777" w:rsidR="00F26A1A" w:rsidRDefault="00F26A1A">
      <w:pPr>
        <w:spacing w:line="200" w:lineRule="exact"/>
        <w:rPr>
          <w:sz w:val="20"/>
          <w:szCs w:val="20"/>
        </w:rPr>
      </w:pPr>
    </w:p>
    <w:p w14:paraId="0E8F04A3" w14:textId="77777777" w:rsidR="00F26A1A" w:rsidRDefault="00F26A1A">
      <w:pPr>
        <w:spacing w:line="200" w:lineRule="exact"/>
        <w:rPr>
          <w:sz w:val="20"/>
          <w:szCs w:val="20"/>
        </w:rPr>
      </w:pPr>
    </w:p>
    <w:p w14:paraId="1FB194D8" w14:textId="77777777" w:rsidR="00F26A1A" w:rsidRDefault="00F26A1A">
      <w:pPr>
        <w:spacing w:line="399" w:lineRule="exact"/>
        <w:rPr>
          <w:sz w:val="20"/>
          <w:szCs w:val="20"/>
        </w:rPr>
      </w:pPr>
    </w:p>
    <w:p w14:paraId="7AA7DBB6" w14:textId="77777777" w:rsidR="00F26A1A" w:rsidRDefault="00000000">
      <w:pPr>
        <w:ind w:left="200"/>
        <w:rPr>
          <w:sz w:val="20"/>
          <w:szCs w:val="20"/>
        </w:rPr>
      </w:pPr>
      <w:r>
        <w:rPr>
          <w:rFonts w:ascii="Arial" w:eastAsia="Arial" w:hAnsi="Arial" w:cs="Arial"/>
          <w:color w:val="FFFFFF"/>
          <w:sz w:val="20"/>
          <w:szCs w:val="20"/>
        </w:rPr>
        <w:t>A</w:t>
      </w:r>
    </w:p>
    <w:p w14:paraId="14A4CCA1" w14:textId="77777777" w:rsidR="00F26A1A" w:rsidRDefault="00F26A1A">
      <w:pPr>
        <w:spacing w:line="200" w:lineRule="exact"/>
        <w:rPr>
          <w:sz w:val="20"/>
          <w:szCs w:val="20"/>
        </w:rPr>
      </w:pPr>
    </w:p>
    <w:p w14:paraId="114B0B8A" w14:textId="77777777" w:rsidR="00F26A1A" w:rsidRDefault="00F26A1A">
      <w:pPr>
        <w:spacing w:line="200" w:lineRule="exact"/>
        <w:rPr>
          <w:sz w:val="20"/>
          <w:szCs w:val="20"/>
        </w:rPr>
      </w:pPr>
    </w:p>
    <w:p w14:paraId="070678D0" w14:textId="77777777" w:rsidR="00F26A1A" w:rsidRDefault="00F26A1A">
      <w:pPr>
        <w:spacing w:line="200" w:lineRule="exact"/>
        <w:rPr>
          <w:sz w:val="20"/>
          <w:szCs w:val="20"/>
        </w:rPr>
      </w:pPr>
    </w:p>
    <w:p w14:paraId="1E558893" w14:textId="77777777" w:rsidR="00F26A1A" w:rsidRDefault="00F26A1A">
      <w:pPr>
        <w:spacing w:line="200" w:lineRule="exact"/>
        <w:rPr>
          <w:sz w:val="20"/>
          <w:szCs w:val="20"/>
        </w:rPr>
      </w:pPr>
    </w:p>
    <w:p w14:paraId="52652E0B" w14:textId="77777777" w:rsidR="00F26A1A" w:rsidRDefault="00F26A1A">
      <w:pPr>
        <w:spacing w:line="200" w:lineRule="exact"/>
        <w:rPr>
          <w:sz w:val="20"/>
          <w:szCs w:val="20"/>
        </w:rPr>
      </w:pPr>
    </w:p>
    <w:p w14:paraId="0EA43025" w14:textId="77777777" w:rsidR="00F26A1A" w:rsidRDefault="00F26A1A">
      <w:pPr>
        <w:spacing w:line="200" w:lineRule="exact"/>
        <w:rPr>
          <w:sz w:val="20"/>
          <w:szCs w:val="20"/>
        </w:rPr>
      </w:pPr>
    </w:p>
    <w:p w14:paraId="4BD7AE3E" w14:textId="77777777" w:rsidR="00F26A1A" w:rsidRDefault="00F26A1A">
      <w:pPr>
        <w:spacing w:line="200" w:lineRule="exact"/>
        <w:rPr>
          <w:sz w:val="20"/>
          <w:szCs w:val="20"/>
        </w:rPr>
      </w:pPr>
    </w:p>
    <w:p w14:paraId="2C446035" w14:textId="77777777" w:rsidR="00F26A1A" w:rsidRDefault="00F26A1A">
      <w:pPr>
        <w:spacing w:line="200" w:lineRule="exact"/>
        <w:rPr>
          <w:sz w:val="20"/>
          <w:szCs w:val="20"/>
        </w:rPr>
      </w:pPr>
    </w:p>
    <w:p w14:paraId="562BA95E" w14:textId="77777777" w:rsidR="00F26A1A" w:rsidRDefault="00F26A1A">
      <w:pPr>
        <w:spacing w:line="280" w:lineRule="exact"/>
        <w:rPr>
          <w:sz w:val="20"/>
          <w:szCs w:val="20"/>
        </w:rPr>
      </w:pPr>
    </w:p>
    <w:p w14:paraId="640D6C5D" w14:textId="77777777" w:rsidR="00F26A1A" w:rsidRDefault="00000000">
      <w:pPr>
        <w:ind w:left="180"/>
        <w:rPr>
          <w:sz w:val="20"/>
          <w:szCs w:val="20"/>
        </w:rPr>
      </w:pPr>
      <w:r>
        <w:rPr>
          <w:rFonts w:ascii="Arial" w:eastAsia="Arial" w:hAnsi="Arial" w:cs="Arial"/>
          <w:color w:val="FFFFFF"/>
          <w:sz w:val="20"/>
          <w:szCs w:val="20"/>
        </w:rPr>
        <w:t>B</w:t>
      </w:r>
    </w:p>
    <w:p w14:paraId="7203173B" w14:textId="77777777" w:rsidR="00F26A1A" w:rsidRDefault="00F26A1A">
      <w:pPr>
        <w:spacing w:line="203" w:lineRule="exact"/>
        <w:rPr>
          <w:sz w:val="20"/>
          <w:szCs w:val="20"/>
        </w:rPr>
      </w:pPr>
    </w:p>
    <w:p w14:paraId="7B9F1E67" w14:textId="77777777" w:rsidR="00F26A1A" w:rsidRDefault="00000000">
      <w:pPr>
        <w:tabs>
          <w:tab w:val="left" w:pos="740"/>
        </w:tabs>
        <w:ind w:left="100"/>
        <w:rPr>
          <w:sz w:val="20"/>
          <w:szCs w:val="20"/>
        </w:rPr>
      </w:pPr>
      <w:r>
        <w:rPr>
          <w:rFonts w:ascii="Arial" w:eastAsia="Arial" w:hAnsi="Arial" w:cs="Arial"/>
          <w:sz w:val="15"/>
          <w:szCs w:val="15"/>
        </w:rPr>
        <w:t>Fig. 18.6</w:t>
      </w:r>
      <w:r>
        <w:rPr>
          <w:sz w:val="20"/>
          <w:szCs w:val="20"/>
        </w:rPr>
        <w:tab/>
      </w:r>
      <w:r>
        <w:rPr>
          <w:rFonts w:ascii="Arial" w:eastAsia="Arial" w:hAnsi="Arial" w:cs="Arial"/>
          <w:sz w:val="14"/>
          <w:szCs w:val="14"/>
        </w:rPr>
        <w:t>Pseudostrabismus: (A) prominent epicanthic folds simulating esotropia, (B) wide interpupillary dis-</w:t>
      </w:r>
    </w:p>
    <w:p w14:paraId="225E4BE2" w14:textId="77777777" w:rsidR="00F26A1A" w:rsidRDefault="00F26A1A">
      <w:pPr>
        <w:spacing w:line="19" w:lineRule="exact"/>
        <w:rPr>
          <w:sz w:val="20"/>
          <w:szCs w:val="20"/>
        </w:rPr>
      </w:pPr>
    </w:p>
    <w:p w14:paraId="1691D753" w14:textId="77777777" w:rsidR="00F26A1A" w:rsidRDefault="00000000">
      <w:pPr>
        <w:ind w:left="100"/>
        <w:rPr>
          <w:sz w:val="20"/>
          <w:szCs w:val="20"/>
        </w:rPr>
      </w:pPr>
      <w:r>
        <w:rPr>
          <w:rFonts w:ascii="Arial" w:eastAsia="Arial" w:hAnsi="Arial" w:cs="Arial"/>
          <w:sz w:val="14"/>
          <w:szCs w:val="14"/>
        </w:rPr>
        <w:t>tance simulating exotropia. (From Salmon JF, Kanski’s Clinical Ophthalmology: A Systematic Approach, 9th</w:t>
      </w:r>
    </w:p>
    <w:p w14:paraId="73FE43CC" w14:textId="77777777" w:rsidR="00F26A1A" w:rsidRDefault="00F26A1A">
      <w:pPr>
        <w:spacing w:line="8" w:lineRule="exact"/>
        <w:rPr>
          <w:sz w:val="20"/>
          <w:szCs w:val="20"/>
        </w:rPr>
      </w:pPr>
    </w:p>
    <w:p w14:paraId="7C7BCF3C" w14:textId="77777777" w:rsidR="00F26A1A" w:rsidRDefault="00000000">
      <w:pPr>
        <w:ind w:left="100"/>
        <w:rPr>
          <w:sz w:val="20"/>
          <w:szCs w:val="20"/>
        </w:rPr>
      </w:pPr>
      <w:r>
        <w:rPr>
          <w:rFonts w:ascii="Arial" w:eastAsia="Arial" w:hAnsi="Arial" w:cs="Arial"/>
          <w:sz w:val="15"/>
          <w:szCs w:val="15"/>
        </w:rPr>
        <w:t>edition. Oxford, UK: Elsevier; 2020.)</w:t>
      </w:r>
    </w:p>
    <w:p w14:paraId="34CA20D1" w14:textId="77777777" w:rsidR="00F26A1A" w:rsidRDefault="00F26A1A">
      <w:pPr>
        <w:spacing w:line="368" w:lineRule="exact"/>
        <w:rPr>
          <w:sz w:val="20"/>
          <w:szCs w:val="20"/>
        </w:rPr>
      </w:pPr>
    </w:p>
    <w:p w14:paraId="4959BAAE" w14:textId="77777777" w:rsidR="00F26A1A" w:rsidRDefault="00000000">
      <w:pPr>
        <w:ind w:left="100"/>
        <w:rPr>
          <w:sz w:val="20"/>
          <w:szCs w:val="20"/>
        </w:rPr>
      </w:pPr>
      <w:r>
        <w:rPr>
          <w:rFonts w:ascii="Arial" w:eastAsia="Arial" w:hAnsi="Arial" w:cs="Arial"/>
          <w:b/>
          <w:bCs/>
          <w:sz w:val="18"/>
          <w:szCs w:val="18"/>
        </w:rPr>
        <w:t>Treatment</w:t>
      </w:r>
    </w:p>
    <w:p w14:paraId="125B8D5D" w14:textId="77777777" w:rsidR="00F26A1A" w:rsidRDefault="00F26A1A">
      <w:pPr>
        <w:spacing w:line="17" w:lineRule="exact"/>
        <w:rPr>
          <w:sz w:val="20"/>
          <w:szCs w:val="20"/>
        </w:rPr>
      </w:pPr>
    </w:p>
    <w:p w14:paraId="5D4AEEB1" w14:textId="77777777" w:rsidR="00F26A1A" w:rsidRDefault="00000000">
      <w:pPr>
        <w:ind w:left="540"/>
        <w:rPr>
          <w:sz w:val="20"/>
          <w:szCs w:val="20"/>
        </w:rPr>
      </w:pPr>
      <w:r>
        <w:rPr>
          <w:rFonts w:ascii="Arial" w:eastAsia="Arial" w:hAnsi="Arial" w:cs="Arial"/>
          <w:b/>
          <w:bCs/>
          <w:i/>
          <w:iCs/>
          <w:sz w:val="18"/>
          <w:szCs w:val="18"/>
        </w:rPr>
        <w:t>Preliminar y:</w:t>
      </w:r>
      <w:r>
        <w:rPr>
          <w:rFonts w:ascii="Arial" w:eastAsia="Arial" w:hAnsi="Arial" w:cs="Arial"/>
          <w:sz w:val="18"/>
          <w:szCs w:val="18"/>
        </w:rPr>
        <w:t xml:space="preserve">  correction of amblyopia and significant refractive error.</w:t>
      </w:r>
    </w:p>
    <w:p w14:paraId="1EB3E833" w14:textId="77777777" w:rsidR="00F26A1A" w:rsidRDefault="00F26A1A">
      <w:pPr>
        <w:spacing w:line="17" w:lineRule="exact"/>
        <w:rPr>
          <w:sz w:val="20"/>
          <w:szCs w:val="20"/>
        </w:rPr>
      </w:pPr>
    </w:p>
    <w:p w14:paraId="76DFB594" w14:textId="77777777" w:rsidR="00F26A1A" w:rsidRDefault="00000000">
      <w:pPr>
        <w:spacing w:line="306" w:lineRule="auto"/>
        <w:ind w:left="540"/>
        <w:rPr>
          <w:sz w:val="20"/>
          <w:szCs w:val="20"/>
        </w:rPr>
      </w:pPr>
      <w:r>
        <w:rPr>
          <w:rFonts w:ascii="Arial" w:eastAsia="Arial" w:hAnsi="Arial" w:cs="Arial"/>
          <w:b/>
          <w:bCs/>
          <w:i/>
          <w:iCs/>
          <w:sz w:val="16"/>
          <w:szCs w:val="16"/>
        </w:rPr>
        <w:t>Initial surgery:</w:t>
      </w:r>
      <w:r>
        <w:rPr>
          <w:rFonts w:ascii="Arial" w:eastAsia="Arial" w:hAnsi="Arial" w:cs="Arial"/>
          <w:sz w:val="16"/>
          <w:szCs w:val="16"/>
        </w:rPr>
        <w:t xml:space="preserve"> early surgery oers the best chance of the development of some degree of binocular function. Ideally, the eyes should be aligned surgically to within 10 by the age</w:t>
      </w:r>
    </w:p>
    <w:p w14:paraId="7F45F2C9" w14:textId="77777777" w:rsidR="00F26A1A" w:rsidRDefault="00F26A1A">
      <w:pPr>
        <w:sectPr w:rsidR="00F26A1A">
          <w:pgSz w:w="8640" w:h="13101"/>
          <w:pgMar w:top="493" w:right="720" w:bottom="0" w:left="860" w:header="0" w:footer="0" w:gutter="0"/>
          <w:cols w:space="720" w:equalWidth="0">
            <w:col w:w="7060"/>
          </w:cols>
        </w:sectPr>
      </w:pPr>
    </w:p>
    <w:p w14:paraId="39800B52" w14:textId="77777777" w:rsidR="00F26A1A" w:rsidRDefault="00F26A1A">
      <w:pPr>
        <w:spacing w:line="200" w:lineRule="exact"/>
        <w:rPr>
          <w:sz w:val="20"/>
          <w:szCs w:val="20"/>
        </w:rPr>
      </w:pPr>
    </w:p>
    <w:p w14:paraId="003F1DD6" w14:textId="77777777" w:rsidR="00F26A1A" w:rsidRDefault="00F26A1A">
      <w:pPr>
        <w:spacing w:line="317" w:lineRule="exact"/>
        <w:rPr>
          <w:sz w:val="20"/>
          <w:szCs w:val="20"/>
        </w:rPr>
      </w:pPr>
    </w:p>
    <w:p w14:paraId="10685471" w14:textId="77777777" w:rsidR="00F26A1A" w:rsidRDefault="00000000">
      <w:pPr>
        <w:spacing w:line="168" w:lineRule="exact"/>
        <w:rPr>
          <w:sz w:val="20"/>
          <w:szCs w:val="20"/>
        </w:rPr>
      </w:pPr>
      <w:r>
        <w:rPr>
          <w:rFonts w:ascii="PMingLiU" w:eastAsia="PMingLiU" w:hAnsi="PMingLiU" w:cs="PMingLiU"/>
          <w:sz w:val="14"/>
          <w:szCs w:val="14"/>
        </w:rPr>
        <w:t>#*" ##%"#"+!#(&amp;&amp;%"'+$'""#* "%#! " +#!+ &amp;)%#"$'!%</w:t>
      </w:r>
    </w:p>
    <w:p w14:paraId="0D7C214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E15B222" w14:textId="77777777" w:rsidR="00F26A1A" w:rsidRDefault="00F26A1A">
      <w:pPr>
        <w:sectPr w:rsidR="00F26A1A">
          <w:type w:val="continuous"/>
          <w:pgSz w:w="8640" w:h="13101"/>
          <w:pgMar w:top="493" w:right="720" w:bottom="0" w:left="860" w:header="0" w:footer="0" w:gutter="0"/>
          <w:cols w:space="720" w:equalWidth="0">
            <w:col w:w="7060"/>
          </w:cols>
        </w:sectPr>
      </w:pPr>
    </w:p>
    <w:p w14:paraId="515FB2B9" w14:textId="77777777" w:rsidR="00F26A1A" w:rsidRDefault="00F26A1A">
      <w:pPr>
        <w:spacing w:line="141" w:lineRule="exact"/>
        <w:rPr>
          <w:sz w:val="20"/>
          <w:szCs w:val="20"/>
        </w:rPr>
      </w:pPr>
      <w:bookmarkStart w:id="316" w:name="page319"/>
      <w:bookmarkEnd w:id="316"/>
    </w:p>
    <w:p w14:paraId="5F5856AC" w14:textId="77777777" w:rsidR="00F26A1A" w:rsidRDefault="00000000">
      <w:pPr>
        <w:tabs>
          <w:tab w:val="left" w:pos="3880"/>
        </w:tabs>
        <w:rPr>
          <w:sz w:val="20"/>
          <w:szCs w:val="20"/>
        </w:rPr>
      </w:pPr>
      <w:r>
        <w:rPr>
          <w:rFonts w:ascii="Arial" w:eastAsia="Arial" w:hAnsi="Arial" w:cs="Arial"/>
          <w:b/>
          <w:bCs/>
          <w:sz w:val="16"/>
          <w:szCs w:val="16"/>
        </w:rPr>
        <w:t>328</w:t>
      </w:r>
      <w:r>
        <w:rPr>
          <w:sz w:val="20"/>
          <w:szCs w:val="20"/>
        </w:rPr>
        <w:tab/>
      </w:r>
      <w:r>
        <w:rPr>
          <w:rFonts w:ascii="Arial" w:eastAsia="Arial" w:hAnsi="Arial" w:cs="Arial"/>
          <w:sz w:val="14"/>
          <w:szCs w:val="14"/>
        </w:rPr>
        <w:t>SYNOPSIS OF CLINICAL OPHTHALMOLOGY</w:t>
      </w:r>
    </w:p>
    <w:p w14:paraId="5B01DACD" w14:textId="77777777" w:rsidR="00F26A1A" w:rsidRDefault="00000000">
      <w:pPr>
        <w:spacing w:line="20" w:lineRule="exact"/>
        <w:rPr>
          <w:sz w:val="20"/>
          <w:szCs w:val="20"/>
        </w:rPr>
      </w:pPr>
      <w:r>
        <w:rPr>
          <w:noProof/>
          <w:sz w:val="20"/>
          <w:szCs w:val="20"/>
        </w:rPr>
        <w:drawing>
          <wp:anchor distT="0" distB="0" distL="114300" distR="114300" simplePos="0" relativeHeight="251815424" behindDoc="1" locked="0" layoutInCell="0" allowOverlap="1" wp14:anchorId="050112E2" wp14:editId="153E2000">
            <wp:simplePos x="0" y="0"/>
            <wp:positionH relativeFrom="column">
              <wp:posOffset>0</wp:posOffset>
            </wp:positionH>
            <wp:positionV relativeFrom="paragraph">
              <wp:posOffset>55880</wp:posOffset>
            </wp:positionV>
            <wp:extent cx="4419600" cy="1270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7133CDE6" w14:textId="77777777" w:rsidR="00F26A1A" w:rsidRDefault="00F26A1A">
      <w:pPr>
        <w:spacing w:line="329" w:lineRule="exact"/>
        <w:rPr>
          <w:sz w:val="20"/>
          <w:szCs w:val="20"/>
        </w:rPr>
      </w:pPr>
    </w:p>
    <w:p w14:paraId="6B6EF22E" w14:textId="77777777" w:rsidR="00F26A1A" w:rsidRDefault="00000000">
      <w:pPr>
        <w:ind w:left="440"/>
        <w:rPr>
          <w:sz w:val="20"/>
          <w:szCs w:val="20"/>
        </w:rPr>
      </w:pPr>
      <w:r>
        <w:rPr>
          <w:rFonts w:ascii="Arial" w:eastAsia="Arial" w:hAnsi="Arial" w:cs="Arial"/>
          <w:sz w:val="16"/>
          <w:szCs w:val="16"/>
        </w:rPr>
        <w:t>of 12 months and at the latest by 2 years. May involve: (a) recession of both medial recti or</w:t>
      </w:r>
    </w:p>
    <w:p w14:paraId="1A4DB1D8" w14:textId="77777777" w:rsidR="00F26A1A" w:rsidRDefault="00F26A1A">
      <w:pPr>
        <w:spacing w:line="36" w:lineRule="exact"/>
        <w:rPr>
          <w:sz w:val="20"/>
          <w:szCs w:val="20"/>
        </w:rPr>
      </w:pPr>
    </w:p>
    <w:p w14:paraId="31AC6AEF" w14:textId="77777777" w:rsidR="00F26A1A" w:rsidRDefault="00000000">
      <w:pPr>
        <w:numPr>
          <w:ilvl w:val="0"/>
          <w:numId w:val="170"/>
        </w:numPr>
        <w:tabs>
          <w:tab w:val="left" w:pos="697"/>
        </w:tabs>
        <w:spacing w:line="267" w:lineRule="auto"/>
        <w:ind w:left="440" w:right="100"/>
        <w:jc w:val="both"/>
        <w:rPr>
          <w:rFonts w:ascii="Arial" w:eastAsia="Arial" w:hAnsi="Arial" w:cs="Arial"/>
          <w:sz w:val="17"/>
          <w:szCs w:val="17"/>
        </w:rPr>
      </w:pPr>
      <w:r>
        <w:rPr>
          <w:rFonts w:ascii="Arial" w:eastAsia="Arial" w:hAnsi="Arial" w:cs="Arial"/>
          <w:sz w:val="17"/>
          <w:szCs w:val="17"/>
        </w:rPr>
        <w:t>unilateral medial rectus recession with lateral rectus resection, (c) inferior oblique over-action can be corrected at the initial operation (e.g. disinsertion, recession, myectomy) or later if it subsequently develops (commonly at age 2 years).</w:t>
      </w:r>
    </w:p>
    <w:p w14:paraId="3E8F26E5" w14:textId="77777777" w:rsidR="00F26A1A" w:rsidRDefault="00F26A1A">
      <w:pPr>
        <w:spacing w:line="1" w:lineRule="exact"/>
        <w:rPr>
          <w:rFonts w:ascii="Arial" w:eastAsia="Arial" w:hAnsi="Arial" w:cs="Arial"/>
          <w:sz w:val="17"/>
          <w:szCs w:val="17"/>
        </w:rPr>
      </w:pPr>
    </w:p>
    <w:p w14:paraId="14D3F164" w14:textId="77777777" w:rsidR="00F26A1A" w:rsidRDefault="00000000">
      <w:pPr>
        <w:spacing w:line="251" w:lineRule="auto"/>
        <w:ind w:left="440" w:right="100"/>
        <w:jc w:val="both"/>
        <w:rPr>
          <w:rFonts w:ascii="Arial" w:eastAsia="Arial" w:hAnsi="Arial" w:cs="Arial"/>
          <w:sz w:val="17"/>
          <w:szCs w:val="17"/>
        </w:rPr>
      </w:pPr>
      <w:r>
        <w:rPr>
          <w:rFonts w:ascii="Arial" w:eastAsia="Arial" w:hAnsi="Arial" w:cs="Arial"/>
          <w:b/>
          <w:bCs/>
          <w:i/>
          <w:iCs/>
          <w:sz w:val="18"/>
          <w:szCs w:val="18"/>
        </w:rPr>
        <w:t>Further surgery:</w:t>
      </w:r>
      <w:r>
        <w:rPr>
          <w:rFonts w:ascii="Arial" w:eastAsia="Arial" w:hAnsi="Arial" w:cs="Arial"/>
          <w:sz w:val="18"/>
          <w:szCs w:val="18"/>
        </w:rPr>
        <w:t xml:space="preserve"> required for under-correction, but an accommodative element should be suspected if the eyes are initially straight or almost straight after surgery and then start to reconverge. DVD may require specific surgery (e.g. superior rectus recession with or without posterior fixation sutures).</w:t>
      </w:r>
    </w:p>
    <w:p w14:paraId="21E046C6" w14:textId="77777777" w:rsidR="00F26A1A" w:rsidRDefault="00F26A1A">
      <w:pPr>
        <w:spacing w:line="14" w:lineRule="exact"/>
        <w:rPr>
          <w:rFonts w:ascii="Arial" w:eastAsia="Arial" w:hAnsi="Arial" w:cs="Arial"/>
          <w:sz w:val="17"/>
          <w:szCs w:val="17"/>
        </w:rPr>
      </w:pPr>
    </w:p>
    <w:p w14:paraId="3407CB4F" w14:textId="77777777" w:rsidR="00F26A1A" w:rsidRDefault="00000000">
      <w:pPr>
        <w:spacing w:line="245" w:lineRule="auto"/>
        <w:ind w:left="440" w:right="100"/>
        <w:rPr>
          <w:rFonts w:ascii="Arial" w:eastAsia="Arial" w:hAnsi="Arial" w:cs="Arial"/>
          <w:sz w:val="17"/>
          <w:szCs w:val="17"/>
        </w:rPr>
      </w:pPr>
      <w:r>
        <w:rPr>
          <w:rFonts w:ascii="Arial" w:eastAsia="Arial" w:hAnsi="Arial" w:cs="Arial"/>
          <w:b/>
          <w:bCs/>
          <w:i/>
          <w:iCs/>
          <w:sz w:val="18"/>
          <w:szCs w:val="18"/>
        </w:rPr>
        <w:t>Amblyopia:</w:t>
      </w:r>
      <w:r>
        <w:rPr>
          <w:rFonts w:ascii="Arial" w:eastAsia="Arial" w:hAnsi="Arial" w:cs="Arial"/>
          <w:sz w:val="18"/>
          <w:szCs w:val="18"/>
        </w:rPr>
        <w:t xml:space="preserve"> subsequently develops in approximately 50%, associated with unilateral fixation preference.</w:t>
      </w:r>
    </w:p>
    <w:p w14:paraId="2A0F6413" w14:textId="77777777" w:rsidR="00F26A1A" w:rsidRDefault="00F26A1A">
      <w:pPr>
        <w:spacing w:line="294" w:lineRule="exact"/>
        <w:rPr>
          <w:sz w:val="20"/>
          <w:szCs w:val="20"/>
        </w:rPr>
      </w:pPr>
    </w:p>
    <w:p w14:paraId="2B7F0698" w14:textId="77777777" w:rsidR="00F26A1A" w:rsidRDefault="00000000">
      <w:pPr>
        <w:rPr>
          <w:sz w:val="20"/>
          <w:szCs w:val="20"/>
        </w:rPr>
      </w:pPr>
      <w:r>
        <w:rPr>
          <w:rFonts w:ascii="Arial" w:eastAsia="Arial" w:hAnsi="Arial" w:cs="Arial"/>
          <w:b/>
          <w:bCs/>
          <w:sz w:val="20"/>
          <w:szCs w:val="20"/>
        </w:rPr>
        <w:t>ACCOMMODATIVE ESOTROPIA</w:t>
      </w:r>
    </w:p>
    <w:p w14:paraId="432CB8F4" w14:textId="77777777" w:rsidR="00F26A1A" w:rsidRDefault="00F26A1A">
      <w:pPr>
        <w:spacing w:line="145" w:lineRule="exact"/>
        <w:rPr>
          <w:sz w:val="20"/>
          <w:szCs w:val="20"/>
        </w:rPr>
      </w:pPr>
    </w:p>
    <w:p w14:paraId="25C04A46" w14:textId="77777777" w:rsidR="00F26A1A" w:rsidRDefault="00000000">
      <w:pPr>
        <w:rPr>
          <w:sz w:val="20"/>
          <w:szCs w:val="20"/>
        </w:rPr>
      </w:pPr>
      <w:r>
        <w:rPr>
          <w:rFonts w:ascii="Arial" w:eastAsia="Arial" w:hAnsi="Arial" w:cs="Arial"/>
          <w:b/>
          <w:bCs/>
          <w:sz w:val="18"/>
          <w:szCs w:val="18"/>
        </w:rPr>
        <w:t>Introduction:</w:t>
      </w:r>
    </w:p>
    <w:p w14:paraId="5CEE2CE7" w14:textId="77777777" w:rsidR="00F26A1A" w:rsidRDefault="00F26A1A">
      <w:pPr>
        <w:spacing w:line="28" w:lineRule="exact"/>
        <w:rPr>
          <w:sz w:val="20"/>
          <w:szCs w:val="20"/>
        </w:rPr>
      </w:pPr>
    </w:p>
    <w:p w14:paraId="383D9314" w14:textId="77777777" w:rsidR="00F26A1A" w:rsidRDefault="00000000">
      <w:pPr>
        <w:spacing w:line="289" w:lineRule="auto"/>
        <w:ind w:right="80"/>
        <w:rPr>
          <w:sz w:val="20"/>
          <w:szCs w:val="20"/>
        </w:rPr>
      </w:pPr>
      <w:r>
        <w:rPr>
          <w:rFonts w:ascii="Arial" w:eastAsia="Arial" w:hAnsi="Arial" w:cs="Arial"/>
          <w:sz w:val="16"/>
          <w:szCs w:val="16"/>
        </w:rPr>
        <w:t>near vision involves both accommodation and convergence. Accommodation is the process by which the eye focuses on a near target by altering the curvature of the crystalline lens. Simultaneously, the eyes converge in order to fixate bifoveally on the target. Both accommodation and convergence are quantitatively related to the proximity of the target and have a fairly constant relationship to each other. e AC/A or ‘accommodative convergence to accommodation’ ratio is the amount of convergence in prism dioptres per dioptre change in accommodation.</w:t>
      </w:r>
    </w:p>
    <w:p w14:paraId="2D403517" w14:textId="77777777" w:rsidR="00F26A1A" w:rsidRDefault="00F26A1A">
      <w:pPr>
        <w:spacing w:line="196" w:lineRule="exact"/>
        <w:rPr>
          <w:sz w:val="20"/>
          <w:szCs w:val="20"/>
        </w:rPr>
      </w:pPr>
    </w:p>
    <w:p w14:paraId="1341907F" w14:textId="77777777" w:rsidR="00F26A1A" w:rsidRDefault="00000000">
      <w:pPr>
        <w:rPr>
          <w:sz w:val="20"/>
          <w:szCs w:val="20"/>
        </w:rPr>
      </w:pPr>
      <w:r>
        <w:rPr>
          <w:rFonts w:ascii="Arial" w:eastAsia="Arial" w:hAnsi="Arial" w:cs="Arial"/>
          <w:b/>
          <w:bCs/>
          <w:sz w:val="18"/>
          <w:szCs w:val="18"/>
        </w:rPr>
        <w:t>Diagnosis</w:t>
      </w:r>
    </w:p>
    <w:p w14:paraId="55510325" w14:textId="77777777" w:rsidR="00F26A1A" w:rsidRDefault="00F26A1A">
      <w:pPr>
        <w:spacing w:line="21" w:lineRule="exact"/>
        <w:rPr>
          <w:sz w:val="20"/>
          <w:szCs w:val="20"/>
        </w:rPr>
      </w:pPr>
    </w:p>
    <w:p w14:paraId="1FF28653"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Refractive:</w:t>
      </w:r>
      <w:r>
        <w:rPr>
          <w:rFonts w:ascii="Arial" w:eastAsia="Arial" w:hAnsi="Arial" w:cs="Arial"/>
          <w:sz w:val="18"/>
          <w:szCs w:val="18"/>
        </w:rPr>
        <w:t xml:space="preserve"> AC/A ratio is normal; (a) presents at 18 months to 3 years, (b) angle varies little (&lt;10 ) between distance and near, (c) optical correction of the hypermetropia eliminates the deviation entirely in the fully accommodative form (</w:t>
      </w:r>
      <w:r>
        <w:rPr>
          <w:rFonts w:ascii="Arial" w:eastAsia="Arial" w:hAnsi="Arial" w:cs="Arial"/>
          <w:color w:val="0080AC"/>
          <w:sz w:val="18"/>
          <w:szCs w:val="18"/>
        </w:rPr>
        <w:t>Fig. 18.7A</w:t>
      </w:r>
      <w:r>
        <w:rPr>
          <w:rFonts w:ascii="Arial" w:eastAsia="Arial" w:hAnsi="Arial" w:cs="Arial"/>
          <w:sz w:val="18"/>
          <w:szCs w:val="18"/>
        </w:rPr>
        <w:t xml:space="preserve"> and</w:t>
      </w:r>
      <w:r>
        <w:rPr>
          <w:rFonts w:ascii="Arial" w:eastAsia="Arial" w:hAnsi="Arial" w:cs="Arial"/>
          <w:color w:val="0080AC"/>
          <w:sz w:val="18"/>
          <w:szCs w:val="18"/>
        </w:rPr>
        <w:t xml:space="preserve"> B</w:t>
      </w:r>
      <w:r>
        <w:rPr>
          <w:rFonts w:ascii="Arial" w:eastAsia="Arial" w:hAnsi="Arial" w:cs="Arial"/>
          <w:sz w:val="18"/>
          <w:szCs w:val="18"/>
        </w:rPr>
        <w:t>) but not entirely in partially accommodative (</w:t>
      </w:r>
      <w:r>
        <w:rPr>
          <w:rFonts w:ascii="Arial" w:eastAsia="Arial" w:hAnsi="Arial" w:cs="Arial"/>
          <w:color w:val="0080AC"/>
          <w:sz w:val="18"/>
          <w:szCs w:val="18"/>
        </w:rPr>
        <w:t>Fig. 18.8A</w:t>
      </w:r>
      <w:r>
        <w:rPr>
          <w:rFonts w:ascii="Arial" w:eastAsia="Arial" w:hAnsi="Arial" w:cs="Arial"/>
          <w:sz w:val="18"/>
          <w:szCs w:val="18"/>
        </w:rPr>
        <w:t xml:space="preserve"> and</w:t>
      </w:r>
      <w:r>
        <w:rPr>
          <w:rFonts w:ascii="Arial" w:eastAsia="Arial" w:hAnsi="Arial" w:cs="Arial"/>
          <w:color w:val="0080AC"/>
          <w:sz w:val="18"/>
          <w:szCs w:val="18"/>
        </w:rPr>
        <w:t xml:space="preserve"> B</w:t>
      </w:r>
      <w:r>
        <w:rPr>
          <w:rFonts w:ascii="Arial" w:eastAsia="Arial" w:hAnsi="Arial" w:cs="Arial"/>
          <w:sz w:val="18"/>
          <w:szCs w:val="18"/>
        </w:rPr>
        <w:t>).</w:t>
      </w:r>
    </w:p>
    <w:p w14:paraId="3617D680" w14:textId="77777777" w:rsidR="00F26A1A" w:rsidRDefault="00000000">
      <w:pPr>
        <w:spacing w:line="20" w:lineRule="exact"/>
        <w:rPr>
          <w:sz w:val="20"/>
          <w:szCs w:val="20"/>
        </w:rPr>
      </w:pPr>
      <w:r>
        <w:rPr>
          <w:noProof/>
          <w:sz w:val="20"/>
          <w:szCs w:val="20"/>
        </w:rPr>
        <w:drawing>
          <wp:anchor distT="0" distB="0" distL="114300" distR="114300" simplePos="0" relativeHeight="251816448" behindDoc="1" locked="0" layoutInCell="0" allowOverlap="1" wp14:anchorId="0B5E66D0" wp14:editId="3F9ADFA0">
            <wp:simplePos x="0" y="0"/>
            <wp:positionH relativeFrom="column">
              <wp:posOffset>12065</wp:posOffset>
            </wp:positionH>
            <wp:positionV relativeFrom="paragraph">
              <wp:posOffset>271145</wp:posOffset>
            </wp:positionV>
            <wp:extent cx="4395470" cy="2663825"/>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24"/>
                    <a:srcRect/>
                    <a:stretch>
                      <a:fillRect/>
                    </a:stretch>
                  </pic:blipFill>
                  <pic:spPr bwMode="auto">
                    <a:xfrm>
                      <a:off x="0" y="0"/>
                      <a:ext cx="4395470" cy="2663825"/>
                    </a:xfrm>
                    <a:prstGeom prst="rect">
                      <a:avLst/>
                    </a:prstGeom>
                    <a:noFill/>
                  </pic:spPr>
                </pic:pic>
              </a:graphicData>
            </a:graphic>
          </wp:anchor>
        </w:drawing>
      </w:r>
    </w:p>
    <w:p w14:paraId="4B8CB6C1" w14:textId="77777777" w:rsidR="00F26A1A" w:rsidRDefault="00F26A1A">
      <w:pPr>
        <w:spacing w:line="200" w:lineRule="exact"/>
        <w:rPr>
          <w:sz w:val="20"/>
          <w:szCs w:val="20"/>
        </w:rPr>
      </w:pPr>
    </w:p>
    <w:p w14:paraId="704BE42D" w14:textId="77777777" w:rsidR="00F26A1A" w:rsidRDefault="00F26A1A">
      <w:pPr>
        <w:spacing w:line="200" w:lineRule="exact"/>
        <w:rPr>
          <w:sz w:val="20"/>
          <w:szCs w:val="20"/>
        </w:rPr>
      </w:pPr>
    </w:p>
    <w:p w14:paraId="2A7D78ED" w14:textId="77777777" w:rsidR="00F26A1A" w:rsidRDefault="00F26A1A">
      <w:pPr>
        <w:spacing w:line="200" w:lineRule="exact"/>
        <w:rPr>
          <w:sz w:val="20"/>
          <w:szCs w:val="20"/>
        </w:rPr>
      </w:pPr>
    </w:p>
    <w:p w14:paraId="2A94E933" w14:textId="77777777" w:rsidR="00F26A1A" w:rsidRDefault="00F26A1A">
      <w:pPr>
        <w:spacing w:line="200" w:lineRule="exact"/>
        <w:rPr>
          <w:sz w:val="20"/>
          <w:szCs w:val="20"/>
        </w:rPr>
      </w:pPr>
    </w:p>
    <w:p w14:paraId="2DC31FD9" w14:textId="77777777" w:rsidR="00F26A1A" w:rsidRDefault="00F26A1A">
      <w:pPr>
        <w:spacing w:line="200" w:lineRule="exact"/>
        <w:rPr>
          <w:sz w:val="20"/>
          <w:szCs w:val="20"/>
        </w:rPr>
      </w:pPr>
    </w:p>
    <w:p w14:paraId="31A984E6" w14:textId="77777777" w:rsidR="00F26A1A" w:rsidRDefault="00F26A1A">
      <w:pPr>
        <w:spacing w:line="200" w:lineRule="exact"/>
        <w:rPr>
          <w:sz w:val="20"/>
          <w:szCs w:val="20"/>
        </w:rPr>
      </w:pPr>
    </w:p>
    <w:p w14:paraId="4F5C46D1" w14:textId="77777777" w:rsidR="00F26A1A" w:rsidRDefault="00F26A1A">
      <w:pPr>
        <w:spacing w:line="200" w:lineRule="exact"/>
        <w:rPr>
          <w:sz w:val="20"/>
          <w:szCs w:val="20"/>
        </w:rPr>
      </w:pPr>
    </w:p>
    <w:p w14:paraId="2215A2E9" w14:textId="77777777" w:rsidR="00F26A1A" w:rsidRDefault="00F26A1A">
      <w:pPr>
        <w:spacing w:line="200" w:lineRule="exact"/>
        <w:rPr>
          <w:sz w:val="20"/>
          <w:szCs w:val="20"/>
        </w:rPr>
      </w:pPr>
    </w:p>
    <w:p w14:paraId="33177619" w14:textId="77777777" w:rsidR="00F26A1A" w:rsidRDefault="00F26A1A">
      <w:pPr>
        <w:spacing w:line="200" w:lineRule="exact"/>
        <w:rPr>
          <w:sz w:val="20"/>
          <w:szCs w:val="20"/>
        </w:rPr>
      </w:pPr>
    </w:p>
    <w:p w14:paraId="261A726D" w14:textId="77777777" w:rsidR="00F26A1A" w:rsidRDefault="00F26A1A">
      <w:pPr>
        <w:spacing w:line="351" w:lineRule="exact"/>
        <w:rPr>
          <w:sz w:val="20"/>
          <w:szCs w:val="20"/>
        </w:rPr>
      </w:pPr>
    </w:p>
    <w:p w14:paraId="5FA4952A" w14:textId="77777777" w:rsidR="00F26A1A" w:rsidRDefault="00000000">
      <w:pPr>
        <w:ind w:left="80"/>
        <w:rPr>
          <w:sz w:val="20"/>
          <w:szCs w:val="20"/>
        </w:rPr>
      </w:pPr>
      <w:r>
        <w:rPr>
          <w:rFonts w:ascii="Arial" w:eastAsia="Arial" w:hAnsi="Arial" w:cs="Arial"/>
          <w:color w:val="FFFFFF"/>
          <w:sz w:val="20"/>
          <w:szCs w:val="20"/>
        </w:rPr>
        <w:t>A</w:t>
      </w:r>
    </w:p>
    <w:p w14:paraId="47FB56BB" w14:textId="77777777" w:rsidR="00F26A1A" w:rsidRDefault="00F26A1A">
      <w:pPr>
        <w:spacing w:line="200" w:lineRule="exact"/>
        <w:rPr>
          <w:sz w:val="20"/>
          <w:szCs w:val="20"/>
        </w:rPr>
      </w:pPr>
    </w:p>
    <w:p w14:paraId="103B220C" w14:textId="77777777" w:rsidR="00F26A1A" w:rsidRDefault="00F26A1A">
      <w:pPr>
        <w:spacing w:line="200" w:lineRule="exact"/>
        <w:rPr>
          <w:sz w:val="20"/>
          <w:szCs w:val="20"/>
        </w:rPr>
      </w:pPr>
    </w:p>
    <w:p w14:paraId="4795DF3B" w14:textId="77777777" w:rsidR="00F26A1A" w:rsidRDefault="00F26A1A">
      <w:pPr>
        <w:spacing w:line="200" w:lineRule="exact"/>
        <w:rPr>
          <w:sz w:val="20"/>
          <w:szCs w:val="20"/>
        </w:rPr>
      </w:pPr>
    </w:p>
    <w:p w14:paraId="5BA1AF1A" w14:textId="77777777" w:rsidR="00F26A1A" w:rsidRDefault="00F26A1A">
      <w:pPr>
        <w:spacing w:line="200" w:lineRule="exact"/>
        <w:rPr>
          <w:sz w:val="20"/>
          <w:szCs w:val="20"/>
        </w:rPr>
      </w:pPr>
    </w:p>
    <w:p w14:paraId="64C75C06" w14:textId="77777777" w:rsidR="00F26A1A" w:rsidRDefault="00F26A1A">
      <w:pPr>
        <w:spacing w:line="200" w:lineRule="exact"/>
        <w:rPr>
          <w:sz w:val="20"/>
          <w:szCs w:val="20"/>
        </w:rPr>
      </w:pPr>
    </w:p>
    <w:p w14:paraId="4F223B61" w14:textId="77777777" w:rsidR="00F26A1A" w:rsidRDefault="00F26A1A">
      <w:pPr>
        <w:spacing w:line="200" w:lineRule="exact"/>
        <w:rPr>
          <w:sz w:val="20"/>
          <w:szCs w:val="20"/>
        </w:rPr>
      </w:pPr>
    </w:p>
    <w:p w14:paraId="6F4CD2F9" w14:textId="77777777" w:rsidR="00F26A1A" w:rsidRDefault="00F26A1A">
      <w:pPr>
        <w:spacing w:line="200" w:lineRule="exact"/>
        <w:rPr>
          <w:sz w:val="20"/>
          <w:szCs w:val="20"/>
        </w:rPr>
      </w:pPr>
    </w:p>
    <w:p w14:paraId="71469962" w14:textId="77777777" w:rsidR="00F26A1A" w:rsidRDefault="00F26A1A">
      <w:pPr>
        <w:spacing w:line="200" w:lineRule="exact"/>
        <w:rPr>
          <w:sz w:val="20"/>
          <w:szCs w:val="20"/>
        </w:rPr>
      </w:pPr>
    </w:p>
    <w:p w14:paraId="3C77396A" w14:textId="77777777" w:rsidR="00F26A1A" w:rsidRDefault="00F26A1A">
      <w:pPr>
        <w:spacing w:line="287" w:lineRule="exact"/>
        <w:rPr>
          <w:sz w:val="20"/>
          <w:szCs w:val="20"/>
        </w:rPr>
      </w:pPr>
    </w:p>
    <w:p w14:paraId="44E2783E" w14:textId="77777777" w:rsidR="00F26A1A" w:rsidRDefault="00000000">
      <w:pPr>
        <w:ind w:left="80"/>
        <w:rPr>
          <w:sz w:val="20"/>
          <w:szCs w:val="20"/>
        </w:rPr>
      </w:pPr>
      <w:r>
        <w:rPr>
          <w:rFonts w:ascii="Arial" w:eastAsia="Arial" w:hAnsi="Arial" w:cs="Arial"/>
          <w:color w:val="FFFFFF"/>
          <w:sz w:val="20"/>
          <w:szCs w:val="20"/>
        </w:rPr>
        <w:t>B</w:t>
      </w:r>
    </w:p>
    <w:p w14:paraId="3F2BA91B" w14:textId="77777777" w:rsidR="00F26A1A" w:rsidRDefault="00F26A1A">
      <w:pPr>
        <w:spacing w:line="201" w:lineRule="exact"/>
        <w:rPr>
          <w:sz w:val="20"/>
          <w:szCs w:val="20"/>
        </w:rPr>
      </w:pPr>
    </w:p>
    <w:p w14:paraId="09034EB3" w14:textId="77777777" w:rsidR="00F26A1A" w:rsidRDefault="00000000">
      <w:pPr>
        <w:tabs>
          <w:tab w:val="left" w:pos="640"/>
        </w:tabs>
        <w:rPr>
          <w:sz w:val="20"/>
          <w:szCs w:val="20"/>
        </w:rPr>
      </w:pPr>
      <w:r>
        <w:rPr>
          <w:rFonts w:ascii="Arial" w:eastAsia="Arial" w:hAnsi="Arial" w:cs="Arial"/>
          <w:sz w:val="15"/>
          <w:szCs w:val="15"/>
        </w:rPr>
        <w:t>Fig. 18.7</w:t>
      </w:r>
      <w:r>
        <w:rPr>
          <w:sz w:val="20"/>
          <w:szCs w:val="20"/>
        </w:rPr>
        <w:tab/>
      </w:r>
      <w:r>
        <w:rPr>
          <w:rFonts w:ascii="Arial" w:eastAsia="Arial" w:hAnsi="Arial" w:cs="Arial"/>
          <w:sz w:val="14"/>
          <w:szCs w:val="14"/>
        </w:rPr>
        <w:t>Fully accommodative esotropia: (A) right esotropia without glasses, (B) straight eyes for near and</w:t>
      </w:r>
    </w:p>
    <w:p w14:paraId="5EEECCFE" w14:textId="77777777" w:rsidR="00F26A1A" w:rsidRDefault="00F26A1A">
      <w:pPr>
        <w:spacing w:line="19" w:lineRule="exact"/>
        <w:rPr>
          <w:sz w:val="20"/>
          <w:szCs w:val="20"/>
        </w:rPr>
      </w:pPr>
    </w:p>
    <w:p w14:paraId="0A3B0D4F" w14:textId="77777777" w:rsidR="00F26A1A" w:rsidRDefault="00000000">
      <w:pPr>
        <w:rPr>
          <w:sz w:val="20"/>
          <w:szCs w:val="20"/>
        </w:rPr>
      </w:pPr>
      <w:r>
        <w:rPr>
          <w:rFonts w:ascii="Arial" w:eastAsia="Arial" w:hAnsi="Arial" w:cs="Arial"/>
          <w:sz w:val="14"/>
          <w:szCs w:val="14"/>
        </w:rPr>
        <w:t>distance with glasses. (From Salmon JF, Kanski’s Clinical Ophthalmology: A Systematic Approach, 9th edition.</w:t>
      </w:r>
    </w:p>
    <w:p w14:paraId="167A4BCB" w14:textId="77777777" w:rsidR="00F26A1A" w:rsidRDefault="00F26A1A">
      <w:pPr>
        <w:spacing w:line="8" w:lineRule="exact"/>
        <w:rPr>
          <w:sz w:val="20"/>
          <w:szCs w:val="20"/>
        </w:rPr>
      </w:pPr>
    </w:p>
    <w:p w14:paraId="6CBA7825" w14:textId="77777777" w:rsidR="00F26A1A" w:rsidRDefault="00000000">
      <w:pPr>
        <w:rPr>
          <w:sz w:val="20"/>
          <w:szCs w:val="20"/>
        </w:rPr>
      </w:pPr>
      <w:r>
        <w:rPr>
          <w:rFonts w:ascii="Arial" w:eastAsia="Arial" w:hAnsi="Arial" w:cs="Arial"/>
          <w:sz w:val="15"/>
          <w:szCs w:val="15"/>
        </w:rPr>
        <w:t>Oxford, UK: Elsevier; 2020.)</w:t>
      </w:r>
    </w:p>
    <w:p w14:paraId="48A015A2" w14:textId="77777777" w:rsidR="00F26A1A" w:rsidRDefault="00F26A1A">
      <w:pPr>
        <w:sectPr w:rsidR="00F26A1A">
          <w:pgSz w:w="8640" w:h="13101"/>
          <w:pgMar w:top="500" w:right="860" w:bottom="0" w:left="720" w:header="0" w:footer="0" w:gutter="0"/>
          <w:cols w:space="720" w:equalWidth="0">
            <w:col w:w="7060"/>
          </w:cols>
        </w:sectPr>
      </w:pPr>
    </w:p>
    <w:p w14:paraId="406ABACC" w14:textId="77777777" w:rsidR="00F26A1A" w:rsidRDefault="00F26A1A">
      <w:pPr>
        <w:spacing w:line="200" w:lineRule="exact"/>
        <w:rPr>
          <w:sz w:val="20"/>
          <w:szCs w:val="20"/>
        </w:rPr>
      </w:pPr>
    </w:p>
    <w:p w14:paraId="598D00DF" w14:textId="77777777" w:rsidR="00F26A1A" w:rsidRDefault="00F26A1A">
      <w:pPr>
        <w:spacing w:line="387" w:lineRule="exact"/>
        <w:rPr>
          <w:sz w:val="20"/>
          <w:szCs w:val="20"/>
        </w:rPr>
      </w:pPr>
    </w:p>
    <w:p w14:paraId="11673FE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10B796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03D4140" w14:textId="77777777" w:rsidR="00F26A1A" w:rsidRDefault="00F26A1A">
      <w:pPr>
        <w:sectPr w:rsidR="00F26A1A">
          <w:type w:val="continuous"/>
          <w:pgSz w:w="8640" w:h="13101"/>
          <w:pgMar w:top="500" w:right="860" w:bottom="0" w:left="720" w:header="0" w:footer="0" w:gutter="0"/>
          <w:cols w:space="720" w:equalWidth="0">
            <w:col w:w="7060"/>
          </w:cols>
        </w:sectPr>
      </w:pPr>
    </w:p>
    <w:p w14:paraId="78FD3679" w14:textId="77777777" w:rsidR="00F26A1A" w:rsidRDefault="00F26A1A">
      <w:pPr>
        <w:spacing w:line="141" w:lineRule="exact"/>
        <w:rPr>
          <w:sz w:val="20"/>
          <w:szCs w:val="20"/>
        </w:rPr>
      </w:pPr>
      <w:bookmarkStart w:id="317" w:name="page320"/>
      <w:bookmarkEnd w:id="317"/>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65520AFE" w14:textId="77777777">
        <w:trPr>
          <w:trHeight w:val="233"/>
        </w:trPr>
        <w:tc>
          <w:tcPr>
            <w:tcW w:w="4300" w:type="dxa"/>
            <w:vAlign w:val="bottom"/>
          </w:tcPr>
          <w:p w14:paraId="251FB479" w14:textId="77777777" w:rsidR="00F26A1A" w:rsidRDefault="00000000">
            <w:pPr>
              <w:rPr>
                <w:sz w:val="20"/>
                <w:szCs w:val="20"/>
              </w:rPr>
            </w:pPr>
            <w:r>
              <w:rPr>
                <w:rFonts w:ascii="Arial" w:eastAsia="Arial" w:hAnsi="Arial" w:cs="Arial"/>
                <w:sz w:val="16"/>
                <w:szCs w:val="16"/>
              </w:rPr>
              <w:t>Chapter 18—STRABISMUS</w:t>
            </w:r>
          </w:p>
        </w:tc>
        <w:tc>
          <w:tcPr>
            <w:tcW w:w="2680" w:type="dxa"/>
            <w:vAlign w:val="bottom"/>
          </w:tcPr>
          <w:p w14:paraId="4C5B4AD1" w14:textId="77777777" w:rsidR="00F26A1A" w:rsidRDefault="00000000">
            <w:pPr>
              <w:jc w:val="right"/>
              <w:rPr>
                <w:sz w:val="20"/>
                <w:szCs w:val="20"/>
              </w:rPr>
            </w:pPr>
            <w:r>
              <w:rPr>
                <w:rFonts w:ascii="Arial" w:eastAsia="Arial" w:hAnsi="Arial" w:cs="Arial"/>
                <w:b/>
                <w:bCs/>
                <w:sz w:val="18"/>
                <w:szCs w:val="18"/>
              </w:rPr>
              <w:t>329</w:t>
            </w:r>
          </w:p>
        </w:tc>
      </w:tr>
      <w:tr w:rsidR="00F26A1A" w14:paraId="7A0D08EC" w14:textId="77777777">
        <w:trPr>
          <w:trHeight w:val="46"/>
        </w:trPr>
        <w:tc>
          <w:tcPr>
            <w:tcW w:w="4300" w:type="dxa"/>
            <w:tcBorders>
              <w:bottom w:val="single" w:sz="8" w:space="0" w:color="CCECF4"/>
            </w:tcBorders>
            <w:vAlign w:val="bottom"/>
          </w:tcPr>
          <w:p w14:paraId="177C8EAA" w14:textId="77777777" w:rsidR="00F26A1A" w:rsidRDefault="00F26A1A">
            <w:pPr>
              <w:rPr>
                <w:sz w:val="4"/>
                <w:szCs w:val="4"/>
              </w:rPr>
            </w:pPr>
          </w:p>
        </w:tc>
        <w:tc>
          <w:tcPr>
            <w:tcW w:w="2680" w:type="dxa"/>
            <w:tcBorders>
              <w:bottom w:val="single" w:sz="8" w:space="0" w:color="CCECF4"/>
            </w:tcBorders>
            <w:vAlign w:val="bottom"/>
          </w:tcPr>
          <w:p w14:paraId="2079C1D0" w14:textId="77777777" w:rsidR="00F26A1A" w:rsidRDefault="00F26A1A">
            <w:pPr>
              <w:rPr>
                <w:sz w:val="4"/>
                <w:szCs w:val="4"/>
              </w:rPr>
            </w:pPr>
          </w:p>
        </w:tc>
      </w:tr>
    </w:tbl>
    <w:p w14:paraId="611C470F" w14:textId="77777777" w:rsidR="00F26A1A" w:rsidRDefault="00000000">
      <w:pPr>
        <w:spacing w:line="20" w:lineRule="exact"/>
        <w:rPr>
          <w:sz w:val="20"/>
          <w:szCs w:val="20"/>
        </w:rPr>
      </w:pPr>
      <w:r>
        <w:rPr>
          <w:noProof/>
          <w:sz w:val="20"/>
          <w:szCs w:val="20"/>
        </w:rPr>
        <w:drawing>
          <wp:anchor distT="0" distB="0" distL="114300" distR="114300" simplePos="0" relativeHeight="251817472" behindDoc="1" locked="0" layoutInCell="0" allowOverlap="1" wp14:anchorId="3381E174" wp14:editId="18B3014D">
            <wp:simplePos x="0" y="0"/>
            <wp:positionH relativeFrom="column">
              <wp:posOffset>77470</wp:posOffset>
            </wp:positionH>
            <wp:positionV relativeFrom="paragraph">
              <wp:posOffset>157480</wp:posOffset>
            </wp:positionV>
            <wp:extent cx="4392295" cy="266065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25"/>
                    <a:srcRect/>
                    <a:stretch>
                      <a:fillRect/>
                    </a:stretch>
                  </pic:blipFill>
                  <pic:spPr bwMode="auto">
                    <a:xfrm>
                      <a:off x="0" y="0"/>
                      <a:ext cx="4392295" cy="2660650"/>
                    </a:xfrm>
                    <a:prstGeom prst="rect">
                      <a:avLst/>
                    </a:prstGeom>
                    <a:noFill/>
                  </pic:spPr>
                </pic:pic>
              </a:graphicData>
            </a:graphic>
          </wp:anchor>
        </w:drawing>
      </w:r>
    </w:p>
    <w:p w14:paraId="14DEF813" w14:textId="77777777" w:rsidR="00F26A1A" w:rsidRDefault="00F26A1A">
      <w:pPr>
        <w:spacing w:line="200" w:lineRule="exact"/>
        <w:rPr>
          <w:sz w:val="20"/>
          <w:szCs w:val="20"/>
        </w:rPr>
      </w:pPr>
    </w:p>
    <w:p w14:paraId="48DF9A6A" w14:textId="77777777" w:rsidR="00F26A1A" w:rsidRDefault="00F26A1A">
      <w:pPr>
        <w:spacing w:line="200" w:lineRule="exact"/>
        <w:rPr>
          <w:sz w:val="20"/>
          <w:szCs w:val="20"/>
        </w:rPr>
      </w:pPr>
    </w:p>
    <w:p w14:paraId="4533A01C" w14:textId="77777777" w:rsidR="00F26A1A" w:rsidRDefault="00F26A1A">
      <w:pPr>
        <w:spacing w:line="200" w:lineRule="exact"/>
        <w:rPr>
          <w:sz w:val="20"/>
          <w:szCs w:val="20"/>
        </w:rPr>
      </w:pPr>
    </w:p>
    <w:p w14:paraId="68923693" w14:textId="77777777" w:rsidR="00F26A1A" w:rsidRDefault="00F26A1A">
      <w:pPr>
        <w:spacing w:line="200" w:lineRule="exact"/>
        <w:rPr>
          <w:sz w:val="20"/>
          <w:szCs w:val="20"/>
        </w:rPr>
      </w:pPr>
    </w:p>
    <w:p w14:paraId="4C448E87" w14:textId="77777777" w:rsidR="00F26A1A" w:rsidRDefault="00F26A1A">
      <w:pPr>
        <w:spacing w:line="200" w:lineRule="exact"/>
        <w:rPr>
          <w:sz w:val="20"/>
          <w:szCs w:val="20"/>
        </w:rPr>
      </w:pPr>
    </w:p>
    <w:p w14:paraId="7D1CA4CF" w14:textId="77777777" w:rsidR="00F26A1A" w:rsidRDefault="00F26A1A">
      <w:pPr>
        <w:spacing w:line="200" w:lineRule="exact"/>
        <w:rPr>
          <w:sz w:val="20"/>
          <w:szCs w:val="20"/>
        </w:rPr>
      </w:pPr>
    </w:p>
    <w:p w14:paraId="4EEB9C40" w14:textId="77777777" w:rsidR="00F26A1A" w:rsidRDefault="00F26A1A">
      <w:pPr>
        <w:spacing w:line="200" w:lineRule="exact"/>
        <w:rPr>
          <w:sz w:val="20"/>
          <w:szCs w:val="20"/>
        </w:rPr>
      </w:pPr>
    </w:p>
    <w:p w14:paraId="3FD61140" w14:textId="77777777" w:rsidR="00F26A1A" w:rsidRDefault="00F26A1A">
      <w:pPr>
        <w:spacing w:line="200" w:lineRule="exact"/>
        <w:rPr>
          <w:sz w:val="20"/>
          <w:szCs w:val="20"/>
        </w:rPr>
      </w:pPr>
    </w:p>
    <w:p w14:paraId="1260A177" w14:textId="77777777" w:rsidR="00F26A1A" w:rsidRDefault="00F26A1A">
      <w:pPr>
        <w:spacing w:line="341" w:lineRule="exact"/>
        <w:rPr>
          <w:sz w:val="20"/>
          <w:szCs w:val="20"/>
        </w:rPr>
      </w:pPr>
    </w:p>
    <w:p w14:paraId="201F0436" w14:textId="77777777" w:rsidR="00F26A1A" w:rsidRDefault="00000000">
      <w:pPr>
        <w:ind w:left="200"/>
        <w:rPr>
          <w:sz w:val="20"/>
          <w:szCs w:val="20"/>
        </w:rPr>
      </w:pPr>
      <w:r>
        <w:rPr>
          <w:rFonts w:ascii="Arial" w:eastAsia="Arial" w:hAnsi="Arial" w:cs="Arial"/>
          <w:color w:val="FFFFFF"/>
          <w:sz w:val="20"/>
          <w:szCs w:val="20"/>
        </w:rPr>
        <w:t>A</w:t>
      </w:r>
    </w:p>
    <w:p w14:paraId="60F14503" w14:textId="77777777" w:rsidR="00F26A1A" w:rsidRDefault="00F26A1A">
      <w:pPr>
        <w:spacing w:line="200" w:lineRule="exact"/>
        <w:rPr>
          <w:sz w:val="20"/>
          <w:szCs w:val="20"/>
        </w:rPr>
      </w:pPr>
    </w:p>
    <w:p w14:paraId="22F1632D" w14:textId="77777777" w:rsidR="00F26A1A" w:rsidRDefault="00F26A1A">
      <w:pPr>
        <w:spacing w:line="200" w:lineRule="exact"/>
        <w:rPr>
          <w:sz w:val="20"/>
          <w:szCs w:val="20"/>
        </w:rPr>
      </w:pPr>
    </w:p>
    <w:p w14:paraId="21767C15" w14:textId="77777777" w:rsidR="00F26A1A" w:rsidRDefault="00F26A1A">
      <w:pPr>
        <w:spacing w:line="200" w:lineRule="exact"/>
        <w:rPr>
          <w:sz w:val="20"/>
          <w:szCs w:val="20"/>
        </w:rPr>
      </w:pPr>
    </w:p>
    <w:p w14:paraId="5982F716" w14:textId="77777777" w:rsidR="00F26A1A" w:rsidRDefault="00F26A1A">
      <w:pPr>
        <w:spacing w:line="200" w:lineRule="exact"/>
        <w:rPr>
          <w:sz w:val="20"/>
          <w:szCs w:val="20"/>
        </w:rPr>
      </w:pPr>
    </w:p>
    <w:p w14:paraId="104DEF72" w14:textId="77777777" w:rsidR="00F26A1A" w:rsidRDefault="00F26A1A">
      <w:pPr>
        <w:spacing w:line="200" w:lineRule="exact"/>
        <w:rPr>
          <w:sz w:val="20"/>
          <w:szCs w:val="20"/>
        </w:rPr>
      </w:pPr>
    </w:p>
    <w:p w14:paraId="18E7A3D6" w14:textId="77777777" w:rsidR="00F26A1A" w:rsidRDefault="00F26A1A">
      <w:pPr>
        <w:spacing w:line="200" w:lineRule="exact"/>
        <w:rPr>
          <w:sz w:val="20"/>
          <w:szCs w:val="20"/>
        </w:rPr>
      </w:pPr>
    </w:p>
    <w:p w14:paraId="0984FDCC" w14:textId="77777777" w:rsidR="00F26A1A" w:rsidRDefault="00F26A1A">
      <w:pPr>
        <w:spacing w:line="200" w:lineRule="exact"/>
        <w:rPr>
          <w:sz w:val="20"/>
          <w:szCs w:val="20"/>
        </w:rPr>
      </w:pPr>
    </w:p>
    <w:p w14:paraId="4E091F4D" w14:textId="77777777" w:rsidR="00F26A1A" w:rsidRDefault="00F26A1A">
      <w:pPr>
        <w:spacing w:line="200" w:lineRule="exact"/>
        <w:rPr>
          <w:sz w:val="20"/>
          <w:szCs w:val="20"/>
        </w:rPr>
      </w:pPr>
    </w:p>
    <w:p w14:paraId="4F029C8C" w14:textId="77777777" w:rsidR="00F26A1A" w:rsidRDefault="00F26A1A">
      <w:pPr>
        <w:spacing w:line="335" w:lineRule="exact"/>
        <w:rPr>
          <w:sz w:val="20"/>
          <w:szCs w:val="20"/>
        </w:rPr>
      </w:pPr>
    </w:p>
    <w:p w14:paraId="323C7CF4" w14:textId="77777777" w:rsidR="00F26A1A" w:rsidRDefault="00000000">
      <w:pPr>
        <w:ind w:left="200"/>
        <w:rPr>
          <w:sz w:val="20"/>
          <w:szCs w:val="20"/>
        </w:rPr>
      </w:pPr>
      <w:r>
        <w:rPr>
          <w:rFonts w:ascii="Arial" w:eastAsia="Arial" w:hAnsi="Arial" w:cs="Arial"/>
          <w:color w:val="FFFFFF"/>
          <w:sz w:val="20"/>
          <w:szCs w:val="20"/>
        </w:rPr>
        <w:t>B</w:t>
      </w:r>
    </w:p>
    <w:p w14:paraId="55926B2A" w14:textId="77777777" w:rsidR="00F26A1A" w:rsidRDefault="00F26A1A">
      <w:pPr>
        <w:spacing w:line="187" w:lineRule="exact"/>
        <w:rPr>
          <w:sz w:val="20"/>
          <w:szCs w:val="20"/>
        </w:rPr>
      </w:pPr>
    </w:p>
    <w:p w14:paraId="6D2611E2" w14:textId="77777777" w:rsidR="00F26A1A" w:rsidRDefault="00000000">
      <w:pPr>
        <w:tabs>
          <w:tab w:val="left" w:pos="720"/>
        </w:tabs>
        <w:ind w:left="100"/>
        <w:rPr>
          <w:sz w:val="20"/>
          <w:szCs w:val="20"/>
        </w:rPr>
      </w:pPr>
      <w:r>
        <w:rPr>
          <w:rFonts w:ascii="Arial" w:eastAsia="Arial" w:hAnsi="Arial" w:cs="Arial"/>
          <w:sz w:val="15"/>
          <w:szCs w:val="15"/>
        </w:rPr>
        <w:t>Fig. 18.8</w:t>
      </w:r>
      <w:r>
        <w:rPr>
          <w:sz w:val="20"/>
          <w:szCs w:val="20"/>
        </w:rPr>
        <w:tab/>
      </w:r>
      <w:r>
        <w:rPr>
          <w:rFonts w:ascii="Arial" w:eastAsia="Arial" w:hAnsi="Arial" w:cs="Arial"/>
          <w:sz w:val="14"/>
          <w:szCs w:val="14"/>
        </w:rPr>
        <w:t>Partially accommodative esotropia: (A) right esotropia without glasses, (B) angle is reduced but not</w:t>
      </w:r>
    </w:p>
    <w:p w14:paraId="6888ECF5" w14:textId="77777777" w:rsidR="00F26A1A" w:rsidRDefault="00F26A1A">
      <w:pPr>
        <w:spacing w:line="19" w:lineRule="exact"/>
        <w:rPr>
          <w:sz w:val="20"/>
          <w:szCs w:val="20"/>
        </w:rPr>
      </w:pPr>
    </w:p>
    <w:p w14:paraId="67F75588" w14:textId="77777777" w:rsidR="00F26A1A" w:rsidRDefault="00000000">
      <w:pPr>
        <w:ind w:left="100"/>
        <w:rPr>
          <w:sz w:val="20"/>
          <w:szCs w:val="20"/>
        </w:rPr>
      </w:pPr>
      <w:r>
        <w:rPr>
          <w:rFonts w:ascii="Arial" w:eastAsia="Arial" w:hAnsi="Arial" w:cs="Arial"/>
          <w:sz w:val="14"/>
          <w:szCs w:val="14"/>
        </w:rPr>
        <w:t>eliminated with glasses. (From Salmon JF, Kanski’s Clinical Ophthalmology: A Systematic Approach, 9th edition.</w:t>
      </w:r>
    </w:p>
    <w:p w14:paraId="16993D24" w14:textId="77777777" w:rsidR="00F26A1A" w:rsidRDefault="00F26A1A">
      <w:pPr>
        <w:spacing w:line="8" w:lineRule="exact"/>
        <w:rPr>
          <w:sz w:val="20"/>
          <w:szCs w:val="20"/>
        </w:rPr>
      </w:pPr>
    </w:p>
    <w:p w14:paraId="0FCB55CA" w14:textId="77777777" w:rsidR="00F26A1A" w:rsidRDefault="00000000">
      <w:pPr>
        <w:ind w:left="100"/>
        <w:rPr>
          <w:sz w:val="20"/>
          <w:szCs w:val="20"/>
        </w:rPr>
      </w:pPr>
      <w:r>
        <w:rPr>
          <w:rFonts w:ascii="Arial" w:eastAsia="Arial" w:hAnsi="Arial" w:cs="Arial"/>
          <w:sz w:val="15"/>
          <w:szCs w:val="15"/>
        </w:rPr>
        <w:t>Oxford, UK: Elsevier; 2020.)</w:t>
      </w:r>
    </w:p>
    <w:p w14:paraId="06A6D358" w14:textId="77777777" w:rsidR="00F26A1A" w:rsidRDefault="00F26A1A">
      <w:pPr>
        <w:spacing w:line="200" w:lineRule="exact"/>
        <w:rPr>
          <w:sz w:val="20"/>
          <w:szCs w:val="20"/>
        </w:rPr>
      </w:pPr>
    </w:p>
    <w:p w14:paraId="490689D8" w14:textId="77777777" w:rsidR="00F26A1A" w:rsidRDefault="00F26A1A">
      <w:pPr>
        <w:spacing w:line="238" w:lineRule="exact"/>
        <w:rPr>
          <w:sz w:val="20"/>
          <w:szCs w:val="20"/>
        </w:rPr>
      </w:pPr>
    </w:p>
    <w:p w14:paraId="1AE30A20" w14:textId="77777777" w:rsidR="00F26A1A" w:rsidRDefault="00000000">
      <w:pPr>
        <w:spacing w:line="291" w:lineRule="auto"/>
        <w:ind w:left="540"/>
        <w:jc w:val="both"/>
        <w:rPr>
          <w:sz w:val="20"/>
          <w:szCs w:val="20"/>
        </w:rPr>
      </w:pPr>
      <w:r>
        <w:rPr>
          <w:rFonts w:ascii="Arial" w:eastAsia="Arial" w:hAnsi="Arial" w:cs="Arial"/>
          <w:b/>
          <w:bCs/>
          <w:i/>
          <w:iCs/>
          <w:sz w:val="16"/>
          <w:szCs w:val="16"/>
        </w:rPr>
        <w:t>Non-refractive:</w:t>
      </w:r>
      <w:r>
        <w:rPr>
          <w:rFonts w:ascii="Arial" w:eastAsia="Arial" w:hAnsi="Arial" w:cs="Arial"/>
          <w:sz w:val="16"/>
          <w:szCs w:val="16"/>
        </w:rPr>
        <w:t xml:space="preserve"> AC/A ratio is high; (a) convergence excess type (high AC/A ratio due to increased accommodative convergence; normal accommodation but increased convergence), with straight eyes for distance but esotropia for near, (b) hypoaccommodative convergence excess (high AC/A ratio due to weak accommodation necessitating increased eort, pro - ducing overconvergence), with straight eyes for distance but esotropia for near.</w:t>
      </w:r>
    </w:p>
    <w:p w14:paraId="13081B42" w14:textId="77777777" w:rsidR="00F26A1A" w:rsidRDefault="00F26A1A">
      <w:pPr>
        <w:spacing w:line="196" w:lineRule="exact"/>
        <w:rPr>
          <w:sz w:val="20"/>
          <w:szCs w:val="20"/>
        </w:rPr>
      </w:pPr>
    </w:p>
    <w:p w14:paraId="390A7E35" w14:textId="77777777" w:rsidR="00F26A1A" w:rsidRDefault="00000000">
      <w:pPr>
        <w:ind w:left="100"/>
        <w:rPr>
          <w:sz w:val="20"/>
          <w:szCs w:val="20"/>
        </w:rPr>
      </w:pPr>
      <w:r>
        <w:rPr>
          <w:rFonts w:ascii="Arial" w:eastAsia="Arial" w:hAnsi="Arial" w:cs="Arial"/>
          <w:b/>
          <w:bCs/>
          <w:sz w:val="18"/>
          <w:szCs w:val="18"/>
        </w:rPr>
        <w:t>Treatment</w:t>
      </w:r>
    </w:p>
    <w:p w14:paraId="629878D0" w14:textId="77777777" w:rsidR="00F26A1A" w:rsidRDefault="00F26A1A">
      <w:pPr>
        <w:spacing w:line="21" w:lineRule="exact"/>
        <w:rPr>
          <w:sz w:val="20"/>
          <w:szCs w:val="20"/>
        </w:rPr>
      </w:pPr>
    </w:p>
    <w:p w14:paraId="0E5FC14C" w14:textId="77777777" w:rsidR="00F26A1A" w:rsidRDefault="00000000">
      <w:pPr>
        <w:spacing w:line="250" w:lineRule="auto"/>
        <w:ind w:left="540" w:right="20"/>
        <w:jc w:val="both"/>
        <w:rPr>
          <w:sz w:val="20"/>
          <w:szCs w:val="20"/>
        </w:rPr>
      </w:pPr>
      <w:r>
        <w:rPr>
          <w:rFonts w:ascii="Arial" w:eastAsia="Arial" w:hAnsi="Arial" w:cs="Arial"/>
          <w:b/>
          <w:bCs/>
          <w:i/>
          <w:iCs/>
          <w:sz w:val="18"/>
          <w:szCs w:val="18"/>
        </w:rPr>
        <w:t>Fully accommodative:</w:t>
      </w:r>
      <w:r>
        <w:rPr>
          <w:rFonts w:ascii="Arial" w:eastAsia="Arial" w:hAnsi="Arial" w:cs="Arial"/>
          <w:sz w:val="18"/>
          <w:szCs w:val="18"/>
        </w:rPr>
        <w:t xml:space="preserve"> correction of full cycloplegic refractive error for children younger than 6 years and the maximally tolerated subjective correction over the age of 8 years will control the deviation for both near and distance.</w:t>
      </w:r>
    </w:p>
    <w:p w14:paraId="0A872C25" w14:textId="77777777" w:rsidR="00F26A1A" w:rsidRDefault="00F26A1A">
      <w:pPr>
        <w:spacing w:line="13" w:lineRule="exact"/>
        <w:rPr>
          <w:sz w:val="20"/>
          <w:szCs w:val="20"/>
        </w:rPr>
      </w:pPr>
    </w:p>
    <w:p w14:paraId="7EB54F5E" w14:textId="77777777" w:rsidR="00F26A1A" w:rsidRDefault="00000000">
      <w:pPr>
        <w:spacing w:line="250" w:lineRule="auto"/>
        <w:ind w:left="540" w:right="20"/>
        <w:rPr>
          <w:sz w:val="20"/>
          <w:szCs w:val="20"/>
        </w:rPr>
      </w:pPr>
      <w:r>
        <w:rPr>
          <w:rFonts w:ascii="Arial" w:eastAsia="Arial" w:hAnsi="Arial" w:cs="Arial"/>
          <w:b/>
          <w:bCs/>
          <w:i/>
          <w:iCs/>
          <w:sz w:val="18"/>
          <w:szCs w:val="18"/>
        </w:rPr>
        <w:t>Convergence excess:</w:t>
      </w:r>
      <w:r>
        <w:rPr>
          <w:rFonts w:ascii="Arial" w:eastAsia="Arial" w:hAnsi="Arial" w:cs="Arial"/>
          <w:sz w:val="18"/>
          <w:szCs w:val="18"/>
        </w:rPr>
        <w:t xml:space="preserve"> bifocals to relieve accommodation (and thereby accommodative con-vergence), allowing ocular alignment at near. e minimum ‘add’ required is prescribed, gradually reduced and eliminated by the early teens.</w:t>
      </w:r>
    </w:p>
    <w:p w14:paraId="0CB2D7BE" w14:textId="77777777" w:rsidR="00F26A1A" w:rsidRDefault="00F26A1A">
      <w:pPr>
        <w:spacing w:line="13" w:lineRule="exact"/>
        <w:rPr>
          <w:sz w:val="20"/>
          <w:szCs w:val="20"/>
        </w:rPr>
      </w:pPr>
    </w:p>
    <w:p w14:paraId="440B3A9D" w14:textId="77777777" w:rsidR="00F26A1A" w:rsidRDefault="00000000">
      <w:pPr>
        <w:spacing w:line="270" w:lineRule="auto"/>
        <w:ind w:left="540" w:right="120"/>
        <w:rPr>
          <w:sz w:val="20"/>
          <w:szCs w:val="20"/>
        </w:rPr>
      </w:pPr>
      <w:r>
        <w:rPr>
          <w:rFonts w:ascii="Arial" w:eastAsia="Arial" w:hAnsi="Arial" w:cs="Arial"/>
          <w:b/>
          <w:bCs/>
          <w:i/>
          <w:iCs/>
          <w:sz w:val="17"/>
          <w:szCs w:val="17"/>
        </w:rPr>
        <w:t>Hypoaccommodative:</w:t>
      </w:r>
      <w:r>
        <w:rPr>
          <w:rFonts w:ascii="Arial" w:eastAsia="Arial" w:hAnsi="Arial" w:cs="Arial"/>
          <w:sz w:val="17"/>
          <w:szCs w:val="17"/>
        </w:rPr>
        <w:t xml:space="preserve"> bifocals are more likely to be eective when the AC/A ratio is not overly excessive; at higher levels, surgery is the better long-term solution.</w:t>
      </w:r>
    </w:p>
    <w:p w14:paraId="7DD4616A" w14:textId="77777777" w:rsidR="00F26A1A" w:rsidRDefault="00000000">
      <w:pPr>
        <w:spacing w:line="251" w:lineRule="auto"/>
        <w:ind w:left="540" w:right="20"/>
        <w:jc w:val="both"/>
        <w:rPr>
          <w:sz w:val="20"/>
          <w:szCs w:val="20"/>
        </w:rPr>
      </w:pPr>
      <w:r>
        <w:rPr>
          <w:rFonts w:ascii="Arial" w:eastAsia="Arial" w:hAnsi="Arial" w:cs="Arial"/>
          <w:b/>
          <w:bCs/>
          <w:i/>
          <w:iCs/>
          <w:sz w:val="18"/>
          <w:szCs w:val="18"/>
        </w:rPr>
        <w:t>Surgery:</w:t>
      </w:r>
      <w:r>
        <w:rPr>
          <w:rFonts w:ascii="Arial" w:eastAsia="Arial" w:hAnsi="Arial" w:cs="Arial"/>
          <w:sz w:val="18"/>
          <w:szCs w:val="18"/>
        </w:rPr>
        <w:t xml:space="preserve"> aimed at restoring or improving binocular single vision (BSV) as well as address-ing any cosmetic implications. It should only be considered if spectacles do not fully correct the deviation. Bilateral medial rectus recessions are performed in patients in whom the deviation for near is greater than that for distance.</w:t>
      </w:r>
    </w:p>
    <w:p w14:paraId="57AA0B2E" w14:textId="77777777" w:rsidR="00F26A1A" w:rsidRDefault="00F26A1A">
      <w:pPr>
        <w:spacing w:line="291" w:lineRule="exact"/>
        <w:rPr>
          <w:sz w:val="20"/>
          <w:szCs w:val="20"/>
        </w:rPr>
      </w:pPr>
    </w:p>
    <w:p w14:paraId="317BBE4D" w14:textId="77777777" w:rsidR="00F26A1A" w:rsidRDefault="00000000">
      <w:pPr>
        <w:ind w:left="100"/>
        <w:rPr>
          <w:sz w:val="20"/>
          <w:szCs w:val="20"/>
        </w:rPr>
      </w:pPr>
      <w:r>
        <w:rPr>
          <w:rFonts w:ascii="Arial" w:eastAsia="Arial" w:hAnsi="Arial" w:cs="Arial"/>
          <w:b/>
          <w:bCs/>
          <w:sz w:val="20"/>
          <w:szCs w:val="20"/>
        </w:rPr>
        <w:t>MICROTROPIA</w:t>
      </w:r>
    </w:p>
    <w:p w14:paraId="73405A99" w14:textId="77777777" w:rsidR="00F26A1A" w:rsidRDefault="00F26A1A">
      <w:pPr>
        <w:spacing w:line="145" w:lineRule="exact"/>
        <w:rPr>
          <w:sz w:val="20"/>
          <w:szCs w:val="20"/>
        </w:rPr>
      </w:pPr>
    </w:p>
    <w:p w14:paraId="06E09C7E" w14:textId="77777777" w:rsidR="00F26A1A" w:rsidRDefault="00000000">
      <w:pPr>
        <w:ind w:left="100"/>
        <w:rPr>
          <w:sz w:val="20"/>
          <w:szCs w:val="20"/>
        </w:rPr>
      </w:pPr>
      <w:r>
        <w:rPr>
          <w:rFonts w:ascii="Arial" w:eastAsia="Arial" w:hAnsi="Arial" w:cs="Arial"/>
          <w:b/>
          <w:bCs/>
          <w:sz w:val="18"/>
          <w:szCs w:val="18"/>
        </w:rPr>
        <w:t>Definition:</w:t>
      </w:r>
    </w:p>
    <w:p w14:paraId="71E03974" w14:textId="77777777" w:rsidR="00F26A1A" w:rsidRDefault="00F26A1A">
      <w:pPr>
        <w:spacing w:line="28" w:lineRule="exact"/>
        <w:rPr>
          <w:sz w:val="20"/>
          <w:szCs w:val="20"/>
        </w:rPr>
      </w:pPr>
    </w:p>
    <w:p w14:paraId="4209135F" w14:textId="77777777" w:rsidR="00F26A1A" w:rsidRDefault="00000000">
      <w:pPr>
        <w:spacing w:line="246" w:lineRule="auto"/>
        <w:ind w:left="100"/>
        <w:jc w:val="both"/>
        <w:rPr>
          <w:sz w:val="20"/>
          <w:szCs w:val="20"/>
        </w:rPr>
      </w:pPr>
      <w:r>
        <w:rPr>
          <w:rFonts w:ascii="Arial" w:eastAsia="Arial" w:hAnsi="Arial" w:cs="Arial"/>
          <w:sz w:val="18"/>
          <w:szCs w:val="18"/>
        </w:rPr>
        <w:t>small-angle (&lt;10 ) squint, often seen in association with other forms of strabismus. For example, a patient with fully accommodative esotropia may control with glasses to a microtropia rather than true bifoveal binocular single vision.</w:t>
      </w:r>
    </w:p>
    <w:p w14:paraId="713903A4" w14:textId="77777777" w:rsidR="00F26A1A" w:rsidRDefault="00F26A1A">
      <w:pPr>
        <w:sectPr w:rsidR="00F26A1A">
          <w:pgSz w:w="8640" w:h="13101"/>
          <w:pgMar w:top="493" w:right="700" w:bottom="0" w:left="860" w:header="0" w:footer="0" w:gutter="0"/>
          <w:cols w:space="720" w:equalWidth="0">
            <w:col w:w="7080"/>
          </w:cols>
        </w:sectPr>
      </w:pPr>
    </w:p>
    <w:p w14:paraId="334DAC81" w14:textId="77777777" w:rsidR="00F26A1A" w:rsidRDefault="00F26A1A">
      <w:pPr>
        <w:spacing w:line="200" w:lineRule="exact"/>
        <w:rPr>
          <w:sz w:val="20"/>
          <w:szCs w:val="20"/>
        </w:rPr>
      </w:pPr>
    </w:p>
    <w:p w14:paraId="45DFA981" w14:textId="77777777" w:rsidR="00F26A1A" w:rsidRDefault="00F26A1A">
      <w:pPr>
        <w:spacing w:line="363" w:lineRule="exact"/>
        <w:rPr>
          <w:sz w:val="20"/>
          <w:szCs w:val="20"/>
        </w:rPr>
      </w:pPr>
    </w:p>
    <w:p w14:paraId="30768F22" w14:textId="77777777" w:rsidR="00F26A1A" w:rsidRDefault="00000000">
      <w:pPr>
        <w:spacing w:line="168" w:lineRule="exact"/>
        <w:rPr>
          <w:sz w:val="20"/>
          <w:szCs w:val="20"/>
        </w:rPr>
      </w:pPr>
      <w:r>
        <w:rPr>
          <w:rFonts w:ascii="PMingLiU" w:eastAsia="PMingLiU" w:hAnsi="PMingLiU" w:cs="PMingLiU"/>
          <w:sz w:val="14"/>
          <w:szCs w:val="14"/>
        </w:rPr>
        <w:t>#*" ##%"#"+!#(&amp;&amp;%"'+$'""#* "%#! " +#!+ &amp;)%#"$'!%</w:t>
      </w:r>
    </w:p>
    <w:p w14:paraId="4F5DD9F3" w14:textId="77777777" w:rsidR="00F26A1A" w:rsidRDefault="00000000">
      <w:pPr>
        <w:tabs>
          <w:tab w:val="left" w:pos="480"/>
          <w:tab w:val="left" w:pos="476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E7F2DDF" w14:textId="77777777" w:rsidR="00F26A1A" w:rsidRDefault="00F26A1A">
      <w:pPr>
        <w:sectPr w:rsidR="00F26A1A">
          <w:type w:val="continuous"/>
          <w:pgSz w:w="8640" w:h="13101"/>
          <w:pgMar w:top="493" w:right="700" w:bottom="0" w:left="860" w:header="0" w:footer="0" w:gutter="0"/>
          <w:cols w:space="720" w:equalWidth="0">
            <w:col w:w="7080"/>
          </w:cols>
        </w:sectPr>
      </w:pPr>
    </w:p>
    <w:p w14:paraId="500FA1BF" w14:textId="77777777" w:rsidR="00F26A1A" w:rsidRDefault="00F26A1A">
      <w:pPr>
        <w:spacing w:line="141" w:lineRule="exact"/>
        <w:rPr>
          <w:sz w:val="20"/>
          <w:szCs w:val="20"/>
        </w:rPr>
      </w:pPr>
      <w:bookmarkStart w:id="318" w:name="page321"/>
      <w:bookmarkEnd w:id="318"/>
    </w:p>
    <w:p w14:paraId="02BCFF25" w14:textId="77777777" w:rsidR="00F26A1A" w:rsidRDefault="00000000">
      <w:pPr>
        <w:tabs>
          <w:tab w:val="left" w:pos="3880"/>
        </w:tabs>
        <w:rPr>
          <w:sz w:val="20"/>
          <w:szCs w:val="20"/>
        </w:rPr>
      </w:pPr>
      <w:r>
        <w:rPr>
          <w:rFonts w:ascii="Arial" w:eastAsia="Arial" w:hAnsi="Arial" w:cs="Arial"/>
          <w:b/>
          <w:bCs/>
          <w:sz w:val="16"/>
          <w:szCs w:val="16"/>
        </w:rPr>
        <w:t>330</w:t>
      </w:r>
      <w:r>
        <w:rPr>
          <w:sz w:val="20"/>
          <w:szCs w:val="20"/>
        </w:rPr>
        <w:tab/>
      </w:r>
      <w:r>
        <w:rPr>
          <w:rFonts w:ascii="Arial" w:eastAsia="Arial" w:hAnsi="Arial" w:cs="Arial"/>
          <w:sz w:val="14"/>
          <w:szCs w:val="14"/>
        </w:rPr>
        <w:t>SYNOPSIS OF CLINICAL OPHTHALMOLOGY</w:t>
      </w:r>
    </w:p>
    <w:p w14:paraId="2794F15B" w14:textId="77777777" w:rsidR="00F26A1A" w:rsidRDefault="00000000">
      <w:pPr>
        <w:spacing w:line="20" w:lineRule="exact"/>
        <w:rPr>
          <w:sz w:val="20"/>
          <w:szCs w:val="20"/>
        </w:rPr>
      </w:pPr>
      <w:r>
        <w:rPr>
          <w:noProof/>
          <w:sz w:val="20"/>
          <w:szCs w:val="20"/>
        </w:rPr>
        <w:drawing>
          <wp:anchor distT="0" distB="0" distL="114300" distR="114300" simplePos="0" relativeHeight="251818496" behindDoc="1" locked="0" layoutInCell="0" allowOverlap="1" wp14:anchorId="26459881" wp14:editId="56F842D0">
            <wp:simplePos x="0" y="0"/>
            <wp:positionH relativeFrom="column">
              <wp:posOffset>0</wp:posOffset>
            </wp:positionH>
            <wp:positionV relativeFrom="paragraph">
              <wp:posOffset>55880</wp:posOffset>
            </wp:positionV>
            <wp:extent cx="4419600" cy="12700"/>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7FBEB68" w14:textId="77777777" w:rsidR="00F26A1A" w:rsidRDefault="00F26A1A">
      <w:pPr>
        <w:spacing w:line="315" w:lineRule="exact"/>
        <w:rPr>
          <w:sz w:val="20"/>
          <w:szCs w:val="20"/>
        </w:rPr>
      </w:pPr>
    </w:p>
    <w:p w14:paraId="3682B9DE" w14:textId="77777777" w:rsidR="00F26A1A" w:rsidRDefault="00000000">
      <w:pPr>
        <w:rPr>
          <w:sz w:val="20"/>
          <w:szCs w:val="20"/>
        </w:rPr>
      </w:pPr>
      <w:r>
        <w:rPr>
          <w:rFonts w:ascii="Arial" w:eastAsia="Arial" w:hAnsi="Arial" w:cs="Arial"/>
          <w:b/>
          <w:bCs/>
          <w:sz w:val="18"/>
          <w:szCs w:val="18"/>
        </w:rPr>
        <w:t>Diagnosis</w:t>
      </w:r>
    </w:p>
    <w:p w14:paraId="50213F42" w14:textId="77777777" w:rsidR="00F26A1A" w:rsidRDefault="00F26A1A">
      <w:pPr>
        <w:spacing w:line="17" w:lineRule="exact"/>
        <w:rPr>
          <w:sz w:val="20"/>
          <w:szCs w:val="20"/>
        </w:rPr>
      </w:pPr>
    </w:p>
    <w:p w14:paraId="26849700" w14:textId="77777777" w:rsidR="00F26A1A" w:rsidRDefault="00000000">
      <w:pPr>
        <w:ind w:left="440"/>
        <w:rPr>
          <w:sz w:val="20"/>
          <w:szCs w:val="20"/>
        </w:rPr>
      </w:pPr>
      <w:r>
        <w:rPr>
          <w:rFonts w:ascii="Arial" w:eastAsia="Arial" w:hAnsi="Arial" w:cs="Arial"/>
          <w:b/>
          <w:bCs/>
          <w:i/>
          <w:iCs/>
          <w:sz w:val="18"/>
          <w:szCs w:val="18"/>
        </w:rPr>
        <w:t>Symptoms:</w:t>
      </w:r>
      <w:r>
        <w:rPr>
          <w:rFonts w:ascii="Arial" w:eastAsia="Arial" w:hAnsi="Arial" w:cs="Arial"/>
          <w:sz w:val="18"/>
          <w:szCs w:val="18"/>
        </w:rPr>
        <w:t xml:space="preserve">  rare unless associated with decompensating heterophoria.</w:t>
      </w:r>
    </w:p>
    <w:p w14:paraId="47A1B48A" w14:textId="77777777" w:rsidR="00F26A1A" w:rsidRDefault="00F26A1A">
      <w:pPr>
        <w:spacing w:line="17" w:lineRule="exact"/>
        <w:rPr>
          <w:sz w:val="20"/>
          <w:szCs w:val="20"/>
        </w:rPr>
      </w:pPr>
    </w:p>
    <w:p w14:paraId="2197EE4C" w14:textId="77777777" w:rsidR="00F26A1A" w:rsidRDefault="00000000">
      <w:pPr>
        <w:ind w:left="440"/>
        <w:rPr>
          <w:sz w:val="20"/>
          <w:szCs w:val="20"/>
        </w:rPr>
      </w:pPr>
      <w:r>
        <w:rPr>
          <w:rFonts w:ascii="Arial" w:eastAsia="Arial" w:hAnsi="Arial" w:cs="Arial"/>
          <w:b/>
          <w:bCs/>
          <w:i/>
          <w:iCs/>
          <w:sz w:val="16"/>
          <w:szCs w:val="16"/>
        </w:rPr>
        <w:t>Angle:</w:t>
      </w:r>
      <w:r>
        <w:rPr>
          <w:rFonts w:ascii="Arial" w:eastAsia="Arial" w:hAnsi="Arial" w:cs="Arial"/>
          <w:sz w:val="16"/>
          <w:szCs w:val="16"/>
        </w:rPr>
        <w:t xml:space="preserve">  very small manifest deviation that may or may not be detectable on cover testing.</w:t>
      </w:r>
    </w:p>
    <w:p w14:paraId="5C9D9D1E" w14:textId="77777777" w:rsidR="00F26A1A" w:rsidRDefault="00F26A1A">
      <w:pPr>
        <w:spacing w:line="36" w:lineRule="exact"/>
        <w:rPr>
          <w:sz w:val="20"/>
          <w:szCs w:val="20"/>
        </w:rPr>
      </w:pPr>
    </w:p>
    <w:p w14:paraId="25A17AFD"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Other signs:</w:t>
      </w:r>
      <w:r>
        <w:rPr>
          <w:rFonts w:ascii="Arial" w:eastAsia="Arial" w:hAnsi="Arial" w:cs="Arial"/>
          <w:sz w:val="18"/>
          <w:szCs w:val="18"/>
        </w:rPr>
        <w:t xml:space="preserve"> (a) anisometropia, (b) amblyopia of the more ametropic eye, (c) stereopsis is present but reduced.</w:t>
      </w:r>
    </w:p>
    <w:p w14:paraId="3EF815C0" w14:textId="77777777" w:rsidR="00F26A1A" w:rsidRDefault="00F26A1A">
      <w:pPr>
        <w:spacing w:line="17" w:lineRule="exact"/>
        <w:rPr>
          <w:sz w:val="20"/>
          <w:szCs w:val="20"/>
        </w:rPr>
      </w:pPr>
    </w:p>
    <w:p w14:paraId="4E67386C"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Central suppression scotoma (CSS):</w:t>
      </w:r>
      <w:r>
        <w:rPr>
          <w:rFonts w:ascii="Arial" w:eastAsia="Arial" w:hAnsi="Arial" w:cs="Arial"/>
          <w:sz w:val="18"/>
          <w:szCs w:val="18"/>
        </w:rPr>
        <w:t xml:space="preserve"> in the deviating eye; 4 prism test dierentiates bifo - veal fixation (normal BSV) and CSS in microtropia.</w:t>
      </w:r>
    </w:p>
    <w:p w14:paraId="68EC609F" w14:textId="77777777" w:rsidR="00F26A1A" w:rsidRDefault="00F26A1A">
      <w:pPr>
        <w:spacing w:line="17" w:lineRule="exact"/>
        <w:rPr>
          <w:sz w:val="20"/>
          <w:szCs w:val="20"/>
        </w:rPr>
      </w:pPr>
    </w:p>
    <w:p w14:paraId="4F43A859" w14:textId="77777777" w:rsidR="00F26A1A" w:rsidRDefault="00000000">
      <w:pPr>
        <w:spacing w:line="342" w:lineRule="auto"/>
        <w:ind w:left="440" w:right="100"/>
        <w:jc w:val="both"/>
        <w:rPr>
          <w:sz w:val="20"/>
          <w:szCs w:val="20"/>
        </w:rPr>
      </w:pPr>
      <w:r>
        <w:rPr>
          <w:rFonts w:ascii="Arial" w:eastAsia="Arial" w:hAnsi="Arial" w:cs="Arial"/>
          <w:b/>
          <w:bCs/>
          <w:i/>
          <w:iCs/>
          <w:sz w:val="15"/>
          <w:szCs w:val="15"/>
        </w:rPr>
        <w:t>Abnormal retinal correspondence:</w:t>
      </w:r>
      <w:r>
        <w:rPr>
          <w:rFonts w:ascii="Arial" w:eastAsia="Arial" w:hAnsi="Arial" w:cs="Arial"/>
          <w:sz w:val="15"/>
          <w:szCs w:val="15"/>
        </w:rPr>
        <w:t xml:space="preserve"> noncorresponding retinal elements acquire a common sub-jective visual direction so that fusion occurs in the presence of a small-angle manifest squint.</w:t>
      </w:r>
    </w:p>
    <w:p w14:paraId="719E5072" w14:textId="77777777" w:rsidR="00F26A1A" w:rsidRDefault="00F26A1A">
      <w:pPr>
        <w:spacing w:line="160" w:lineRule="exact"/>
        <w:rPr>
          <w:sz w:val="20"/>
          <w:szCs w:val="20"/>
        </w:rPr>
      </w:pPr>
    </w:p>
    <w:p w14:paraId="618117C1" w14:textId="77777777" w:rsidR="00F26A1A" w:rsidRDefault="00000000">
      <w:pPr>
        <w:rPr>
          <w:sz w:val="20"/>
          <w:szCs w:val="20"/>
        </w:rPr>
      </w:pPr>
      <w:r>
        <w:rPr>
          <w:rFonts w:ascii="Arial" w:eastAsia="Arial" w:hAnsi="Arial" w:cs="Arial"/>
          <w:b/>
          <w:bCs/>
          <w:sz w:val="18"/>
          <w:szCs w:val="18"/>
        </w:rPr>
        <w:t>Treatment:</w:t>
      </w:r>
    </w:p>
    <w:p w14:paraId="30792826" w14:textId="77777777" w:rsidR="00F26A1A" w:rsidRDefault="00F26A1A">
      <w:pPr>
        <w:spacing w:line="28" w:lineRule="exact"/>
        <w:rPr>
          <w:sz w:val="20"/>
          <w:szCs w:val="20"/>
        </w:rPr>
      </w:pPr>
    </w:p>
    <w:p w14:paraId="3305F5E6" w14:textId="77777777" w:rsidR="00F26A1A" w:rsidRDefault="00000000">
      <w:pPr>
        <w:spacing w:line="239" w:lineRule="auto"/>
        <w:ind w:right="100"/>
        <w:rPr>
          <w:sz w:val="20"/>
          <w:szCs w:val="20"/>
        </w:rPr>
      </w:pPr>
      <w:r>
        <w:rPr>
          <w:rFonts w:ascii="Arial" w:eastAsia="Arial" w:hAnsi="Arial" w:cs="Arial"/>
          <w:sz w:val="18"/>
          <w:szCs w:val="18"/>
        </w:rPr>
        <w:t>correction of refractive error and occlusion for amblyopia; most patients remain stable and symptom-free.</w:t>
      </w:r>
    </w:p>
    <w:p w14:paraId="06B745F6" w14:textId="77777777" w:rsidR="00F26A1A" w:rsidRDefault="00F26A1A">
      <w:pPr>
        <w:spacing w:line="298" w:lineRule="exact"/>
        <w:rPr>
          <w:sz w:val="20"/>
          <w:szCs w:val="20"/>
        </w:rPr>
      </w:pPr>
    </w:p>
    <w:p w14:paraId="400393D5" w14:textId="77777777" w:rsidR="00F26A1A" w:rsidRDefault="00000000">
      <w:pPr>
        <w:rPr>
          <w:sz w:val="20"/>
          <w:szCs w:val="20"/>
        </w:rPr>
      </w:pPr>
      <w:r>
        <w:rPr>
          <w:rFonts w:ascii="Arial" w:eastAsia="Arial" w:hAnsi="Arial" w:cs="Arial"/>
          <w:b/>
          <w:bCs/>
          <w:sz w:val="20"/>
          <w:szCs w:val="20"/>
        </w:rPr>
        <w:t>OTHER FORMS OF ESOTROPIA</w:t>
      </w:r>
    </w:p>
    <w:p w14:paraId="644B2553" w14:textId="77777777" w:rsidR="00F26A1A" w:rsidRDefault="00F26A1A">
      <w:pPr>
        <w:spacing w:line="153" w:lineRule="exact"/>
        <w:rPr>
          <w:sz w:val="20"/>
          <w:szCs w:val="20"/>
        </w:rPr>
      </w:pPr>
    </w:p>
    <w:p w14:paraId="31E3BDEA"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Near esotropia (non-accommodative convergence excess):</w:t>
      </w:r>
      <w:r>
        <w:rPr>
          <w:rFonts w:ascii="Arial" w:eastAsia="Arial" w:hAnsi="Arial" w:cs="Arial"/>
          <w:sz w:val="16"/>
          <w:szCs w:val="16"/>
        </w:rPr>
        <w:t xml:space="preserve"> (a) presentation in older children and young adults, (b) no significant refractive error, (c) esotropia for near but orthophoria or small esophoria with BSV for distance, (d) AC/A ratio normal or low, (e) normal near point of accommodation. Treatment involves bilateral medial rectus recession.</w:t>
      </w:r>
    </w:p>
    <w:p w14:paraId="08F98EE8" w14:textId="77777777" w:rsidR="00F26A1A" w:rsidRDefault="00F26A1A">
      <w:pPr>
        <w:spacing w:line="3" w:lineRule="exact"/>
        <w:rPr>
          <w:sz w:val="20"/>
          <w:szCs w:val="20"/>
        </w:rPr>
      </w:pPr>
    </w:p>
    <w:p w14:paraId="68EC060A"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Distance esot ropia:</w:t>
      </w:r>
      <w:r>
        <w:rPr>
          <w:rFonts w:ascii="Arial" w:eastAsia="Arial" w:hAnsi="Arial" w:cs="Arial"/>
          <w:sz w:val="18"/>
          <w:szCs w:val="18"/>
        </w:rPr>
        <w:t xml:space="preserve"> (a) presentation in young early adult life, (b) often myopic refrac-tion, (c) intermittent or constant esotropia for distance but minimal or no deviation for near. Treatment is with prisms until spontaneous resolution, or surgery in persistent cases.</w:t>
      </w:r>
    </w:p>
    <w:p w14:paraId="41B08A78" w14:textId="77777777" w:rsidR="00F26A1A" w:rsidRDefault="00F26A1A">
      <w:pPr>
        <w:spacing w:line="14" w:lineRule="exact"/>
        <w:rPr>
          <w:sz w:val="20"/>
          <w:szCs w:val="20"/>
        </w:rPr>
      </w:pPr>
    </w:p>
    <w:p w14:paraId="2CBCF975"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Acute (late-onset) esotropia:</w:t>
      </w:r>
      <w:r>
        <w:rPr>
          <w:rFonts w:ascii="Arial" w:eastAsia="Arial" w:hAnsi="Arial" w:cs="Arial"/>
          <w:sz w:val="17"/>
          <w:szCs w:val="17"/>
        </w:rPr>
        <w:t xml:space="preserve"> (a) presentation at approximately 5 or 6 years of age with sud-den onset of diplopia and esotropia, (b) eye movements are normal but an underlying 6th nerve palsy must be excluded. Treatment is aimed at re-establishing BSV to prevent sup-pression, using prisms, botulinum toxin, or surgery.</w:t>
      </w:r>
    </w:p>
    <w:p w14:paraId="68BACB81"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Secondary (sensory) esotropia:</w:t>
      </w:r>
      <w:r>
        <w:rPr>
          <w:rFonts w:ascii="Arial" w:eastAsia="Arial" w:hAnsi="Arial" w:cs="Arial"/>
          <w:sz w:val="18"/>
          <w:szCs w:val="18"/>
        </w:rPr>
        <w:t xml:space="preserve"> caused by a unilateral reduction in VA in childhood that interferes with or abolishes fusion (e.g. cataract, optic atrophy, retinoblastoma); fundus examination is therefore essential.</w:t>
      </w:r>
    </w:p>
    <w:p w14:paraId="611DF113" w14:textId="77777777" w:rsidR="00F26A1A" w:rsidRDefault="00F26A1A">
      <w:pPr>
        <w:spacing w:line="9" w:lineRule="exact"/>
        <w:rPr>
          <w:sz w:val="20"/>
          <w:szCs w:val="20"/>
        </w:rPr>
      </w:pPr>
    </w:p>
    <w:p w14:paraId="54B63E3E" w14:textId="77777777" w:rsidR="00F26A1A" w:rsidRDefault="00000000">
      <w:pPr>
        <w:ind w:left="440"/>
        <w:rPr>
          <w:sz w:val="20"/>
          <w:szCs w:val="20"/>
        </w:rPr>
      </w:pPr>
      <w:r>
        <w:rPr>
          <w:rFonts w:ascii="Arial" w:eastAsia="Arial" w:hAnsi="Arial" w:cs="Arial"/>
          <w:b/>
          <w:bCs/>
          <w:i/>
          <w:iCs/>
          <w:sz w:val="18"/>
          <w:szCs w:val="18"/>
        </w:rPr>
        <w:t>Consecutive esotropia:</w:t>
      </w:r>
      <w:r>
        <w:rPr>
          <w:rFonts w:ascii="Arial" w:eastAsia="Arial" w:hAnsi="Arial" w:cs="Arial"/>
          <w:sz w:val="18"/>
          <w:szCs w:val="18"/>
        </w:rPr>
        <w:t xml:space="preserve">  follows surgical overcorrection of an exodeviation.</w:t>
      </w:r>
    </w:p>
    <w:p w14:paraId="6E7EB047" w14:textId="77777777" w:rsidR="00F26A1A" w:rsidRDefault="00F26A1A">
      <w:pPr>
        <w:spacing w:line="200" w:lineRule="exact"/>
        <w:rPr>
          <w:sz w:val="20"/>
          <w:szCs w:val="20"/>
        </w:rPr>
      </w:pPr>
    </w:p>
    <w:p w14:paraId="0D3D993E" w14:textId="77777777" w:rsidR="00F26A1A" w:rsidRDefault="00F26A1A">
      <w:pPr>
        <w:spacing w:line="296" w:lineRule="exact"/>
        <w:rPr>
          <w:sz w:val="20"/>
          <w:szCs w:val="20"/>
        </w:rPr>
      </w:pPr>
    </w:p>
    <w:p w14:paraId="0F2CA655" w14:textId="77777777" w:rsidR="00F26A1A" w:rsidRDefault="00000000">
      <w:pPr>
        <w:rPr>
          <w:sz w:val="20"/>
          <w:szCs w:val="20"/>
        </w:rPr>
      </w:pPr>
      <w:r>
        <w:rPr>
          <w:rFonts w:ascii="Arial" w:eastAsia="Arial" w:hAnsi="Arial" w:cs="Arial"/>
          <w:b/>
          <w:bCs/>
          <w:color w:val="C8001A"/>
          <w:sz w:val="24"/>
          <w:szCs w:val="24"/>
        </w:rPr>
        <w:t>Exotropia</w:t>
      </w:r>
    </w:p>
    <w:p w14:paraId="3EF5D74E" w14:textId="77777777" w:rsidR="00F26A1A" w:rsidRDefault="00F26A1A">
      <w:pPr>
        <w:spacing w:line="102" w:lineRule="exact"/>
        <w:rPr>
          <w:sz w:val="20"/>
          <w:szCs w:val="20"/>
        </w:rPr>
      </w:pPr>
    </w:p>
    <w:p w14:paraId="7851AFA9" w14:textId="77777777" w:rsidR="00F26A1A" w:rsidRDefault="00000000">
      <w:pPr>
        <w:rPr>
          <w:sz w:val="20"/>
          <w:szCs w:val="20"/>
        </w:rPr>
      </w:pPr>
      <w:r>
        <w:rPr>
          <w:rFonts w:ascii="Arial" w:eastAsia="Arial" w:hAnsi="Arial" w:cs="Arial"/>
          <w:b/>
          <w:bCs/>
          <w:sz w:val="20"/>
          <w:szCs w:val="20"/>
        </w:rPr>
        <w:t>CONSTANT (EARLY ONSET) EXOTROPIA</w:t>
      </w:r>
    </w:p>
    <w:p w14:paraId="70CCEEE9" w14:textId="77777777" w:rsidR="00F26A1A" w:rsidRDefault="00F26A1A">
      <w:pPr>
        <w:spacing w:line="153" w:lineRule="exact"/>
        <w:rPr>
          <w:sz w:val="20"/>
          <w:szCs w:val="20"/>
        </w:rPr>
      </w:pPr>
    </w:p>
    <w:p w14:paraId="00F65F0E"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often at birth with a large and constant divergence. Neurological anomalies are frequently present, in contrast to early onset esotropia.</w:t>
      </w:r>
    </w:p>
    <w:p w14:paraId="06A939B0" w14:textId="77777777" w:rsidR="00F26A1A" w:rsidRDefault="00F26A1A">
      <w:pPr>
        <w:spacing w:line="13" w:lineRule="exact"/>
        <w:rPr>
          <w:sz w:val="20"/>
          <w:szCs w:val="20"/>
        </w:rPr>
      </w:pPr>
    </w:p>
    <w:p w14:paraId="2516BEC0" w14:textId="77777777" w:rsidR="00F26A1A" w:rsidRDefault="00000000">
      <w:pPr>
        <w:ind w:left="440"/>
        <w:rPr>
          <w:sz w:val="20"/>
          <w:szCs w:val="20"/>
        </w:rPr>
      </w:pPr>
      <w:r>
        <w:rPr>
          <w:rFonts w:ascii="Arial" w:eastAsia="Arial" w:hAnsi="Arial" w:cs="Arial"/>
          <w:b/>
          <w:bCs/>
          <w:i/>
          <w:iCs/>
          <w:sz w:val="18"/>
          <w:szCs w:val="18"/>
        </w:rPr>
        <w:t>Treatment:</w:t>
      </w:r>
      <w:r>
        <w:rPr>
          <w:rFonts w:ascii="Arial" w:eastAsia="Arial" w:hAnsi="Arial" w:cs="Arial"/>
          <w:sz w:val="18"/>
          <w:szCs w:val="18"/>
        </w:rPr>
        <w:t xml:space="preserve">  lateral rectus recession and medial rectus resection.</w:t>
      </w:r>
    </w:p>
    <w:p w14:paraId="74A0985B" w14:textId="77777777" w:rsidR="00F26A1A" w:rsidRDefault="00F26A1A">
      <w:pPr>
        <w:spacing w:line="13" w:lineRule="exact"/>
        <w:rPr>
          <w:sz w:val="20"/>
          <w:szCs w:val="20"/>
        </w:rPr>
      </w:pPr>
    </w:p>
    <w:p w14:paraId="5001DC59" w14:textId="77777777" w:rsidR="00F26A1A" w:rsidRDefault="00000000">
      <w:pPr>
        <w:tabs>
          <w:tab w:val="left" w:pos="2060"/>
        </w:tabs>
        <w:ind w:left="440"/>
        <w:rPr>
          <w:sz w:val="20"/>
          <w:szCs w:val="20"/>
        </w:rPr>
      </w:pPr>
      <w:r>
        <w:rPr>
          <w:rFonts w:ascii="Arial" w:eastAsia="Arial" w:hAnsi="Arial" w:cs="Arial"/>
          <w:b/>
          <w:bCs/>
          <w:i/>
          <w:iCs/>
          <w:sz w:val="18"/>
          <w:szCs w:val="18"/>
        </w:rPr>
        <w:t>Diﬀerential diagnosis:</w:t>
      </w:r>
      <w:r>
        <w:rPr>
          <w:sz w:val="20"/>
          <w:szCs w:val="20"/>
        </w:rPr>
        <w:tab/>
      </w:r>
      <w:r>
        <w:rPr>
          <w:rFonts w:ascii="Arial" w:eastAsia="Arial" w:hAnsi="Arial" w:cs="Arial"/>
          <w:sz w:val="15"/>
          <w:szCs w:val="15"/>
        </w:rPr>
        <w:t>secondary exotropia, which may conceal serious ocular pathology.</w:t>
      </w:r>
    </w:p>
    <w:p w14:paraId="726F192C" w14:textId="77777777" w:rsidR="00F26A1A" w:rsidRDefault="00F26A1A">
      <w:pPr>
        <w:spacing w:line="374" w:lineRule="exact"/>
        <w:rPr>
          <w:sz w:val="20"/>
          <w:szCs w:val="20"/>
        </w:rPr>
      </w:pPr>
    </w:p>
    <w:p w14:paraId="2B259AD5" w14:textId="77777777" w:rsidR="00F26A1A" w:rsidRDefault="00000000">
      <w:pPr>
        <w:rPr>
          <w:sz w:val="20"/>
          <w:szCs w:val="20"/>
        </w:rPr>
      </w:pPr>
      <w:r>
        <w:rPr>
          <w:rFonts w:ascii="Arial" w:eastAsia="Arial" w:hAnsi="Arial" w:cs="Arial"/>
          <w:b/>
          <w:bCs/>
          <w:sz w:val="20"/>
          <w:szCs w:val="20"/>
        </w:rPr>
        <w:t>INTERMITTENT EXOTROPIA</w:t>
      </w:r>
    </w:p>
    <w:p w14:paraId="5CB19BF1" w14:textId="77777777" w:rsidR="00F26A1A" w:rsidRDefault="00F26A1A">
      <w:pPr>
        <w:spacing w:line="145" w:lineRule="exact"/>
        <w:rPr>
          <w:sz w:val="20"/>
          <w:szCs w:val="20"/>
        </w:rPr>
      </w:pPr>
    </w:p>
    <w:p w14:paraId="24B86018" w14:textId="77777777" w:rsidR="00F26A1A" w:rsidRDefault="00000000">
      <w:pPr>
        <w:rPr>
          <w:sz w:val="20"/>
          <w:szCs w:val="20"/>
        </w:rPr>
      </w:pPr>
      <w:r>
        <w:rPr>
          <w:rFonts w:ascii="Arial" w:eastAsia="Arial" w:hAnsi="Arial" w:cs="Arial"/>
          <w:b/>
          <w:bCs/>
          <w:sz w:val="18"/>
          <w:szCs w:val="18"/>
        </w:rPr>
        <w:t>Classification</w:t>
      </w:r>
    </w:p>
    <w:p w14:paraId="504B2FA4" w14:textId="77777777" w:rsidR="00F26A1A" w:rsidRDefault="00F26A1A">
      <w:pPr>
        <w:spacing w:line="21" w:lineRule="exact"/>
        <w:rPr>
          <w:sz w:val="20"/>
          <w:szCs w:val="20"/>
        </w:rPr>
      </w:pPr>
    </w:p>
    <w:p w14:paraId="6F6F85E2"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Distance:</w:t>
      </w:r>
      <w:r>
        <w:rPr>
          <w:rFonts w:ascii="Arial" w:eastAsia="Arial" w:hAnsi="Arial" w:cs="Arial"/>
          <w:sz w:val="18"/>
          <w:szCs w:val="18"/>
        </w:rPr>
        <w:t xml:space="preserve"> deviation is greater for distance than near; further subdivided into ‘simulated’ and ‘true’ types.</w:t>
      </w:r>
    </w:p>
    <w:p w14:paraId="2470311B" w14:textId="77777777" w:rsidR="00F26A1A" w:rsidRDefault="00F26A1A">
      <w:pPr>
        <w:spacing w:line="13" w:lineRule="exact"/>
        <w:rPr>
          <w:sz w:val="20"/>
          <w:szCs w:val="20"/>
        </w:rPr>
      </w:pPr>
    </w:p>
    <w:p w14:paraId="7F1891FA" w14:textId="77777777" w:rsidR="00F26A1A" w:rsidRDefault="00000000">
      <w:pPr>
        <w:ind w:left="440"/>
        <w:rPr>
          <w:sz w:val="20"/>
          <w:szCs w:val="20"/>
        </w:rPr>
      </w:pPr>
      <w:r>
        <w:rPr>
          <w:rFonts w:ascii="Arial" w:eastAsia="Arial" w:hAnsi="Arial" w:cs="Arial"/>
          <w:b/>
          <w:bCs/>
          <w:i/>
          <w:iCs/>
          <w:sz w:val="18"/>
          <w:szCs w:val="18"/>
        </w:rPr>
        <w:t>Nonspecific:</w:t>
      </w:r>
      <w:r>
        <w:rPr>
          <w:rFonts w:ascii="Arial" w:eastAsia="Arial" w:hAnsi="Arial" w:cs="Arial"/>
          <w:sz w:val="18"/>
          <w:szCs w:val="18"/>
        </w:rPr>
        <w:t xml:space="preserve">  deviation is the same for distance and near fixation.</w:t>
      </w:r>
    </w:p>
    <w:p w14:paraId="6CA5145C" w14:textId="77777777" w:rsidR="00F26A1A" w:rsidRDefault="00F26A1A">
      <w:pPr>
        <w:spacing w:line="13" w:lineRule="exact"/>
        <w:rPr>
          <w:sz w:val="20"/>
          <w:szCs w:val="20"/>
        </w:rPr>
      </w:pPr>
    </w:p>
    <w:p w14:paraId="140B0709" w14:textId="77777777" w:rsidR="00F26A1A" w:rsidRDefault="00000000">
      <w:pPr>
        <w:ind w:left="440"/>
        <w:rPr>
          <w:sz w:val="20"/>
          <w:szCs w:val="20"/>
        </w:rPr>
      </w:pPr>
      <w:r>
        <w:rPr>
          <w:rFonts w:ascii="Arial" w:eastAsia="Arial" w:hAnsi="Arial" w:cs="Arial"/>
          <w:b/>
          <w:bCs/>
          <w:i/>
          <w:iCs/>
          <w:sz w:val="18"/>
          <w:szCs w:val="18"/>
        </w:rPr>
        <w:t>Near:</w:t>
      </w:r>
      <w:r>
        <w:rPr>
          <w:rFonts w:ascii="Arial" w:eastAsia="Arial" w:hAnsi="Arial" w:cs="Arial"/>
          <w:sz w:val="18"/>
          <w:szCs w:val="18"/>
        </w:rPr>
        <w:t xml:space="preserve">  deviation is greater for near fixation.</w:t>
      </w:r>
    </w:p>
    <w:p w14:paraId="06199042" w14:textId="77777777" w:rsidR="00F26A1A" w:rsidRDefault="00F26A1A">
      <w:pPr>
        <w:sectPr w:rsidR="00F26A1A">
          <w:pgSz w:w="8640" w:h="13101"/>
          <w:pgMar w:top="500" w:right="860" w:bottom="0" w:left="720" w:header="0" w:footer="0" w:gutter="0"/>
          <w:cols w:space="720" w:equalWidth="0">
            <w:col w:w="7060"/>
          </w:cols>
        </w:sectPr>
      </w:pPr>
    </w:p>
    <w:p w14:paraId="1DBFD8FE" w14:textId="77777777" w:rsidR="00F26A1A" w:rsidRDefault="00F26A1A">
      <w:pPr>
        <w:spacing w:line="200" w:lineRule="exact"/>
        <w:rPr>
          <w:sz w:val="20"/>
          <w:szCs w:val="20"/>
        </w:rPr>
      </w:pPr>
    </w:p>
    <w:p w14:paraId="63F457C5" w14:textId="77777777" w:rsidR="00F26A1A" w:rsidRDefault="00F26A1A">
      <w:pPr>
        <w:spacing w:line="363" w:lineRule="exact"/>
        <w:rPr>
          <w:sz w:val="20"/>
          <w:szCs w:val="20"/>
        </w:rPr>
      </w:pPr>
    </w:p>
    <w:p w14:paraId="2FD8160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FD2E9B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295D9230" w14:textId="77777777" w:rsidR="00F26A1A" w:rsidRDefault="00F26A1A">
      <w:pPr>
        <w:sectPr w:rsidR="00F26A1A">
          <w:type w:val="continuous"/>
          <w:pgSz w:w="8640" w:h="13101"/>
          <w:pgMar w:top="500" w:right="860" w:bottom="0" w:left="720" w:header="0" w:footer="0" w:gutter="0"/>
          <w:cols w:space="720" w:equalWidth="0">
            <w:col w:w="7060"/>
          </w:cols>
        </w:sectPr>
      </w:pPr>
    </w:p>
    <w:p w14:paraId="05BDFA75" w14:textId="77777777" w:rsidR="00F26A1A" w:rsidRDefault="00F26A1A">
      <w:pPr>
        <w:spacing w:line="141" w:lineRule="exact"/>
        <w:rPr>
          <w:sz w:val="20"/>
          <w:szCs w:val="20"/>
        </w:rPr>
      </w:pPr>
      <w:bookmarkStart w:id="319" w:name="page322"/>
      <w:bookmarkEnd w:id="319"/>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344FF566" w14:textId="77777777">
        <w:trPr>
          <w:trHeight w:val="233"/>
        </w:trPr>
        <w:tc>
          <w:tcPr>
            <w:tcW w:w="4300" w:type="dxa"/>
            <w:vAlign w:val="bottom"/>
          </w:tcPr>
          <w:p w14:paraId="643E04C3" w14:textId="77777777" w:rsidR="00F26A1A" w:rsidRDefault="00000000">
            <w:pPr>
              <w:rPr>
                <w:sz w:val="20"/>
                <w:szCs w:val="20"/>
              </w:rPr>
            </w:pPr>
            <w:r>
              <w:rPr>
                <w:rFonts w:ascii="Arial" w:eastAsia="Arial" w:hAnsi="Arial" w:cs="Arial"/>
                <w:sz w:val="16"/>
                <w:szCs w:val="16"/>
              </w:rPr>
              <w:t>Chapter 18—STRABISMUS</w:t>
            </w:r>
          </w:p>
        </w:tc>
        <w:tc>
          <w:tcPr>
            <w:tcW w:w="2680" w:type="dxa"/>
            <w:vAlign w:val="bottom"/>
          </w:tcPr>
          <w:p w14:paraId="3A4997C3" w14:textId="77777777" w:rsidR="00F26A1A" w:rsidRDefault="00000000">
            <w:pPr>
              <w:jc w:val="right"/>
              <w:rPr>
                <w:sz w:val="20"/>
                <w:szCs w:val="20"/>
              </w:rPr>
            </w:pPr>
            <w:r>
              <w:rPr>
                <w:rFonts w:ascii="Arial" w:eastAsia="Arial" w:hAnsi="Arial" w:cs="Arial"/>
                <w:b/>
                <w:bCs/>
                <w:sz w:val="18"/>
                <w:szCs w:val="18"/>
              </w:rPr>
              <w:t>331</w:t>
            </w:r>
          </w:p>
        </w:tc>
      </w:tr>
      <w:tr w:rsidR="00F26A1A" w14:paraId="2F8B14E3" w14:textId="77777777">
        <w:trPr>
          <w:trHeight w:val="46"/>
        </w:trPr>
        <w:tc>
          <w:tcPr>
            <w:tcW w:w="4300" w:type="dxa"/>
            <w:tcBorders>
              <w:bottom w:val="single" w:sz="8" w:space="0" w:color="CCECF4"/>
            </w:tcBorders>
            <w:vAlign w:val="bottom"/>
          </w:tcPr>
          <w:p w14:paraId="7A86108F" w14:textId="77777777" w:rsidR="00F26A1A" w:rsidRDefault="00F26A1A">
            <w:pPr>
              <w:rPr>
                <w:sz w:val="4"/>
                <w:szCs w:val="4"/>
              </w:rPr>
            </w:pPr>
          </w:p>
        </w:tc>
        <w:tc>
          <w:tcPr>
            <w:tcW w:w="2680" w:type="dxa"/>
            <w:tcBorders>
              <w:bottom w:val="single" w:sz="8" w:space="0" w:color="CCECF4"/>
            </w:tcBorders>
            <w:vAlign w:val="bottom"/>
          </w:tcPr>
          <w:p w14:paraId="04363B3C" w14:textId="77777777" w:rsidR="00F26A1A" w:rsidRDefault="00F26A1A">
            <w:pPr>
              <w:rPr>
                <w:sz w:val="4"/>
                <w:szCs w:val="4"/>
              </w:rPr>
            </w:pPr>
          </w:p>
        </w:tc>
      </w:tr>
    </w:tbl>
    <w:p w14:paraId="05AD02C3" w14:textId="77777777" w:rsidR="00F26A1A" w:rsidRDefault="00000000">
      <w:pPr>
        <w:spacing w:line="20" w:lineRule="exact"/>
        <w:rPr>
          <w:sz w:val="20"/>
          <w:szCs w:val="20"/>
        </w:rPr>
      </w:pPr>
      <w:r>
        <w:rPr>
          <w:noProof/>
          <w:sz w:val="20"/>
          <w:szCs w:val="20"/>
        </w:rPr>
        <w:drawing>
          <wp:anchor distT="0" distB="0" distL="114300" distR="114300" simplePos="0" relativeHeight="251819520" behindDoc="1" locked="0" layoutInCell="0" allowOverlap="1" wp14:anchorId="0D27F703" wp14:editId="513BF293">
            <wp:simplePos x="0" y="0"/>
            <wp:positionH relativeFrom="column">
              <wp:posOffset>71120</wp:posOffset>
            </wp:positionH>
            <wp:positionV relativeFrom="paragraph">
              <wp:posOffset>157480</wp:posOffset>
            </wp:positionV>
            <wp:extent cx="4404360" cy="2675890"/>
            <wp:effectExtent l="0" t="0" r="0"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26"/>
                    <a:srcRect/>
                    <a:stretch>
                      <a:fillRect/>
                    </a:stretch>
                  </pic:blipFill>
                  <pic:spPr bwMode="auto">
                    <a:xfrm>
                      <a:off x="0" y="0"/>
                      <a:ext cx="4404360" cy="2675890"/>
                    </a:xfrm>
                    <a:prstGeom prst="rect">
                      <a:avLst/>
                    </a:prstGeom>
                    <a:noFill/>
                  </pic:spPr>
                </pic:pic>
              </a:graphicData>
            </a:graphic>
          </wp:anchor>
        </w:drawing>
      </w:r>
    </w:p>
    <w:p w14:paraId="594FB274" w14:textId="77777777" w:rsidR="00F26A1A" w:rsidRDefault="00F26A1A">
      <w:pPr>
        <w:spacing w:line="200" w:lineRule="exact"/>
        <w:rPr>
          <w:sz w:val="20"/>
          <w:szCs w:val="20"/>
        </w:rPr>
      </w:pPr>
    </w:p>
    <w:p w14:paraId="617DEE25" w14:textId="77777777" w:rsidR="00F26A1A" w:rsidRDefault="00F26A1A">
      <w:pPr>
        <w:spacing w:line="200" w:lineRule="exact"/>
        <w:rPr>
          <w:sz w:val="20"/>
          <w:szCs w:val="20"/>
        </w:rPr>
      </w:pPr>
    </w:p>
    <w:p w14:paraId="3725F1C3" w14:textId="77777777" w:rsidR="00F26A1A" w:rsidRDefault="00F26A1A">
      <w:pPr>
        <w:spacing w:line="200" w:lineRule="exact"/>
        <w:rPr>
          <w:sz w:val="20"/>
          <w:szCs w:val="20"/>
        </w:rPr>
      </w:pPr>
    </w:p>
    <w:p w14:paraId="45B88408" w14:textId="77777777" w:rsidR="00F26A1A" w:rsidRDefault="00F26A1A">
      <w:pPr>
        <w:spacing w:line="200" w:lineRule="exact"/>
        <w:rPr>
          <w:sz w:val="20"/>
          <w:szCs w:val="20"/>
        </w:rPr>
      </w:pPr>
    </w:p>
    <w:p w14:paraId="52ADF79A" w14:textId="77777777" w:rsidR="00F26A1A" w:rsidRDefault="00F26A1A">
      <w:pPr>
        <w:spacing w:line="200" w:lineRule="exact"/>
        <w:rPr>
          <w:sz w:val="20"/>
          <w:szCs w:val="20"/>
        </w:rPr>
      </w:pPr>
    </w:p>
    <w:p w14:paraId="7700C0D5" w14:textId="77777777" w:rsidR="00F26A1A" w:rsidRDefault="00F26A1A">
      <w:pPr>
        <w:spacing w:line="200" w:lineRule="exact"/>
        <w:rPr>
          <w:sz w:val="20"/>
          <w:szCs w:val="20"/>
        </w:rPr>
      </w:pPr>
    </w:p>
    <w:p w14:paraId="72F2AF2D" w14:textId="77777777" w:rsidR="00F26A1A" w:rsidRDefault="00F26A1A">
      <w:pPr>
        <w:spacing w:line="200" w:lineRule="exact"/>
        <w:rPr>
          <w:sz w:val="20"/>
          <w:szCs w:val="20"/>
        </w:rPr>
      </w:pPr>
    </w:p>
    <w:p w14:paraId="63373EAB" w14:textId="77777777" w:rsidR="00F26A1A" w:rsidRDefault="00F26A1A">
      <w:pPr>
        <w:spacing w:line="200" w:lineRule="exact"/>
        <w:rPr>
          <w:sz w:val="20"/>
          <w:szCs w:val="20"/>
        </w:rPr>
      </w:pPr>
    </w:p>
    <w:p w14:paraId="596C008F" w14:textId="77777777" w:rsidR="00F26A1A" w:rsidRDefault="00F26A1A">
      <w:pPr>
        <w:spacing w:line="380" w:lineRule="exact"/>
        <w:rPr>
          <w:sz w:val="20"/>
          <w:szCs w:val="20"/>
        </w:rPr>
      </w:pPr>
    </w:p>
    <w:p w14:paraId="1F5E5102" w14:textId="77777777" w:rsidR="00F26A1A" w:rsidRDefault="00000000">
      <w:pPr>
        <w:ind w:left="180"/>
        <w:rPr>
          <w:sz w:val="20"/>
          <w:szCs w:val="20"/>
        </w:rPr>
      </w:pPr>
      <w:r>
        <w:rPr>
          <w:rFonts w:ascii="Arial" w:eastAsia="Arial" w:hAnsi="Arial" w:cs="Arial"/>
          <w:color w:val="FFFFFF"/>
          <w:sz w:val="20"/>
          <w:szCs w:val="20"/>
        </w:rPr>
        <w:t>A</w:t>
      </w:r>
    </w:p>
    <w:p w14:paraId="00567227" w14:textId="77777777" w:rsidR="00F26A1A" w:rsidRDefault="00F26A1A">
      <w:pPr>
        <w:spacing w:line="200" w:lineRule="exact"/>
        <w:rPr>
          <w:sz w:val="20"/>
          <w:szCs w:val="20"/>
        </w:rPr>
      </w:pPr>
    </w:p>
    <w:p w14:paraId="0F65ED08" w14:textId="77777777" w:rsidR="00F26A1A" w:rsidRDefault="00F26A1A">
      <w:pPr>
        <w:spacing w:line="200" w:lineRule="exact"/>
        <w:rPr>
          <w:sz w:val="20"/>
          <w:szCs w:val="20"/>
        </w:rPr>
      </w:pPr>
    </w:p>
    <w:p w14:paraId="5442FB7C" w14:textId="77777777" w:rsidR="00F26A1A" w:rsidRDefault="00F26A1A">
      <w:pPr>
        <w:spacing w:line="200" w:lineRule="exact"/>
        <w:rPr>
          <w:sz w:val="20"/>
          <w:szCs w:val="20"/>
        </w:rPr>
      </w:pPr>
    </w:p>
    <w:p w14:paraId="28B6B95E" w14:textId="77777777" w:rsidR="00F26A1A" w:rsidRDefault="00F26A1A">
      <w:pPr>
        <w:spacing w:line="200" w:lineRule="exact"/>
        <w:rPr>
          <w:sz w:val="20"/>
          <w:szCs w:val="20"/>
        </w:rPr>
      </w:pPr>
    </w:p>
    <w:p w14:paraId="04F217BB" w14:textId="77777777" w:rsidR="00F26A1A" w:rsidRDefault="00F26A1A">
      <w:pPr>
        <w:spacing w:line="200" w:lineRule="exact"/>
        <w:rPr>
          <w:sz w:val="20"/>
          <w:szCs w:val="20"/>
        </w:rPr>
      </w:pPr>
    </w:p>
    <w:p w14:paraId="56850679" w14:textId="77777777" w:rsidR="00F26A1A" w:rsidRDefault="00F26A1A">
      <w:pPr>
        <w:spacing w:line="200" w:lineRule="exact"/>
        <w:rPr>
          <w:sz w:val="20"/>
          <w:szCs w:val="20"/>
        </w:rPr>
      </w:pPr>
    </w:p>
    <w:p w14:paraId="485629DF" w14:textId="77777777" w:rsidR="00F26A1A" w:rsidRDefault="00F26A1A">
      <w:pPr>
        <w:spacing w:line="200" w:lineRule="exact"/>
        <w:rPr>
          <w:sz w:val="20"/>
          <w:szCs w:val="20"/>
        </w:rPr>
      </w:pPr>
    </w:p>
    <w:p w14:paraId="2C9128A7" w14:textId="77777777" w:rsidR="00F26A1A" w:rsidRDefault="00F26A1A">
      <w:pPr>
        <w:spacing w:line="200" w:lineRule="exact"/>
        <w:rPr>
          <w:sz w:val="20"/>
          <w:szCs w:val="20"/>
        </w:rPr>
      </w:pPr>
    </w:p>
    <w:p w14:paraId="57D163EF" w14:textId="77777777" w:rsidR="00F26A1A" w:rsidRDefault="00F26A1A">
      <w:pPr>
        <w:spacing w:line="304" w:lineRule="exact"/>
        <w:rPr>
          <w:sz w:val="20"/>
          <w:szCs w:val="20"/>
        </w:rPr>
      </w:pPr>
    </w:p>
    <w:p w14:paraId="16F3BCCA" w14:textId="77777777" w:rsidR="00F26A1A" w:rsidRDefault="00000000">
      <w:pPr>
        <w:ind w:left="180"/>
        <w:rPr>
          <w:sz w:val="20"/>
          <w:szCs w:val="20"/>
        </w:rPr>
      </w:pPr>
      <w:r>
        <w:rPr>
          <w:rFonts w:ascii="Arial" w:eastAsia="Arial" w:hAnsi="Arial" w:cs="Arial"/>
          <w:color w:val="FFFFFF"/>
          <w:sz w:val="20"/>
          <w:szCs w:val="20"/>
        </w:rPr>
        <w:t>B</w:t>
      </w:r>
    </w:p>
    <w:p w14:paraId="1F9E599E" w14:textId="77777777" w:rsidR="00F26A1A" w:rsidRDefault="00F26A1A">
      <w:pPr>
        <w:spacing w:line="222" w:lineRule="exact"/>
        <w:rPr>
          <w:sz w:val="20"/>
          <w:szCs w:val="20"/>
        </w:rPr>
      </w:pPr>
    </w:p>
    <w:p w14:paraId="18E0B9C6" w14:textId="77777777" w:rsidR="00F26A1A" w:rsidRDefault="00000000">
      <w:pPr>
        <w:spacing w:line="227" w:lineRule="auto"/>
        <w:ind w:left="100"/>
        <w:jc w:val="both"/>
        <w:rPr>
          <w:sz w:val="20"/>
          <w:szCs w:val="20"/>
        </w:rPr>
      </w:pPr>
      <w:r>
        <w:rPr>
          <w:rFonts w:ascii="Arial" w:eastAsia="Arial" w:hAnsi="Arial" w:cs="Arial"/>
          <w:sz w:val="15"/>
          <w:szCs w:val="15"/>
        </w:rPr>
        <w:t>Fig. 18.9 Intermittent exotropia: (A) eyes straight most of the time, (B) left exotropia under conditions of visual inattention or fatigue. (Courtesy of M. Parulekar.)</w:t>
      </w:r>
    </w:p>
    <w:p w14:paraId="00439D53" w14:textId="77777777" w:rsidR="00F26A1A" w:rsidRDefault="00F26A1A">
      <w:pPr>
        <w:spacing w:line="375" w:lineRule="exact"/>
        <w:rPr>
          <w:sz w:val="20"/>
          <w:szCs w:val="20"/>
        </w:rPr>
      </w:pPr>
    </w:p>
    <w:p w14:paraId="3CF73C10" w14:textId="77777777" w:rsidR="00F26A1A" w:rsidRDefault="00000000">
      <w:pPr>
        <w:ind w:left="100"/>
        <w:rPr>
          <w:sz w:val="20"/>
          <w:szCs w:val="20"/>
        </w:rPr>
      </w:pPr>
      <w:r>
        <w:rPr>
          <w:rFonts w:ascii="Arial" w:eastAsia="Arial" w:hAnsi="Arial" w:cs="Arial"/>
          <w:b/>
          <w:bCs/>
          <w:sz w:val="18"/>
          <w:szCs w:val="18"/>
        </w:rPr>
        <w:t>Diagnosis</w:t>
      </w:r>
    </w:p>
    <w:p w14:paraId="73C81385" w14:textId="77777777" w:rsidR="00F26A1A" w:rsidRDefault="00F26A1A">
      <w:pPr>
        <w:spacing w:line="21" w:lineRule="exact"/>
        <w:rPr>
          <w:sz w:val="20"/>
          <w:szCs w:val="20"/>
        </w:rPr>
      </w:pPr>
    </w:p>
    <w:p w14:paraId="5DA1B825" w14:textId="77777777" w:rsidR="00F26A1A" w:rsidRDefault="00000000">
      <w:pPr>
        <w:spacing w:line="250" w:lineRule="auto"/>
        <w:ind w:left="540"/>
        <w:jc w:val="both"/>
        <w:rPr>
          <w:sz w:val="20"/>
          <w:szCs w:val="20"/>
        </w:rPr>
      </w:pPr>
      <w:r>
        <w:rPr>
          <w:rFonts w:ascii="Arial" w:eastAsia="Arial" w:hAnsi="Arial" w:cs="Arial"/>
          <w:b/>
          <w:bCs/>
          <w:i/>
          <w:iCs/>
          <w:sz w:val="18"/>
          <w:szCs w:val="18"/>
        </w:rPr>
        <w:t>P resentation:</w:t>
      </w:r>
      <w:r>
        <w:rPr>
          <w:rFonts w:ascii="Arial" w:eastAsia="Arial" w:hAnsi="Arial" w:cs="Arial"/>
          <w:sz w:val="18"/>
          <w:szCs w:val="18"/>
        </w:rPr>
        <w:t xml:space="preserve"> approximately 2 years with exophoria that breaks down to exotropia (</w:t>
      </w:r>
      <w:r>
        <w:rPr>
          <w:rFonts w:ascii="Arial" w:eastAsia="Arial" w:hAnsi="Arial" w:cs="Arial"/>
          <w:color w:val="0080AC"/>
          <w:sz w:val="18"/>
          <w:szCs w:val="18"/>
        </w:rPr>
        <w:t>Fig. 18.9A</w:t>
      </w:r>
      <w:r>
        <w:rPr>
          <w:rFonts w:ascii="Arial" w:eastAsia="Arial" w:hAnsi="Arial" w:cs="Arial"/>
          <w:sz w:val="18"/>
          <w:szCs w:val="18"/>
        </w:rPr>
        <w:t xml:space="preserve"> and</w:t>
      </w:r>
      <w:r>
        <w:rPr>
          <w:rFonts w:ascii="Arial" w:eastAsia="Arial" w:hAnsi="Arial" w:cs="Arial"/>
          <w:color w:val="0080AC"/>
          <w:sz w:val="18"/>
          <w:szCs w:val="18"/>
        </w:rPr>
        <w:t xml:space="preserve"> B</w:t>
      </w:r>
      <w:r>
        <w:rPr>
          <w:rFonts w:ascii="Arial" w:eastAsia="Arial" w:hAnsi="Arial" w:cs="Arial"/>
          <w:sz w:val="18"/>
          <w:szCs w:val="18"/>
        </w:rPr>
        <w:t>) under conditions of visual inattention, bright light (resulting in reflex closure of the aected eye) and fatigue or ill health.</w:t>
      </w:r>
    </w:p>
    <w:p w14:paraId="202253C3" w14:textId="77777777" w:rsidR="00F26A1A" w:rsidRDefault="00F26A1A">
      <w:pPr>
        <w:spacing w:line="13" w:lineRule="exact"/>
        <w:rPr>
          <w:sz w:val="20"/>
          <w:szCs w:val="20"/>
        </w:rPr>
      </w:pPr>
    </w:p>
    <w:p w14:paraId="5FF41E07" w14:textId="77777777" w:rsidR="00F26A1A" w:rsidRDefault="00000000">
      <w:pPr>
        <w:ind w:left="540"/>
        <w:rPr>
          <w:sz w:val="20"/>
          <w:szCs w:val="20"/>
        </w:rPr>
      </w:pPr>
      <w:r>
        <w:rPr>
          <w:rFonts w:ascii="Arial" w:eastAsia="Arial" w:hAnsi="Arial" w:cs="Arial"/>
          <w:b/>
          <w:bCs/>
          <w:i/>
          <w:iCs/>
          <w:sz w:val="15"/>
          <w:szCs w:val="15"/>
        </w:rPr>
        <w:t>Signs:</w:t>
      </w:r>
      <w:r>
        <w:rPr>
          <w:rFonts w:ascii="Arial" w:eastAsia="Arial" w:hAnsi="Arial" w:cs="Arial"/>
          <w:sz w:val="15"/>
          <w:szCs w:val="15"/>
        </w:rPr>
        <w:t xml:space="preserve">  (a) straight with BSV at times, (b) manifest exotropia with suppression at other times.</w:t>
      </w:r>
    </w:p>
    <w:p w14:paraId="3330E99B" w14:textId="77777777" w:rsidR="00F26A1A" w:rsidRDefault="00F26A1A">
      <w:pPr>
        <w:spacing w:line="259" w:lineRule="exact"/>
        <w:rPr>
          <w:sz w:val="20"/>
          <w:szCs w:val="20"/>
        </w:rPr>
      </w:pPr>
    </w:p>
    <w:p w14:paraId="767EAAD5" w14:textId="77777777" w:rsidR="00F26A1A" w:rsidRDefault="00000000">
      <w:pPr>
        <w:ind w:left="100"/>
        <w:rPr>
          <w:sz w:val="20"/>
          <w:szCs w:val="20"/>
        </w:rPr>
      </w:pPr>
      <w:r>
        <w:rPr>
          <w:rFonts w:ascii="Arial" w:eastAsia="Arial" w:hAnsi="Arial" w:cs="Arial"/>
          <w:b/>
          <w:bCs/>
          <w:sz w:val="18"/>
          <w:szCs w:val="18"/>
        </w:rPr>
        <w:t>Treatment</w:t>
      </w:r>
    </w:p>
    <w:p w14:paraId="746CB12D" w14:textId="77777777" w:rsidR="00F26A1A" w:rsidRDefault="00F26A1A">
      <w:pPr>
        <w:spacing w:line="21" w:lineRule="exact"/>
        <w:rPr>
          <w:sz w:val="20"/>
          <w:szCs w:val="20"/>
        </w:rPr>
      </w:pPr>
    </w:p>
    <w:p w14:paraId="08D5F8AC" w14:textId="77777777" w:rsidR="00F26A1A" w:rsidRDefault="00000000">
      <w:pPr>
        <w:spacing w:line="245" w:lineRule="auto"/>
        <w:ind w:left="540"/>
        <w:jc w:val="both"/>
        <w:rPr>
          <w:sz w:val="20"/>
          <w:szCs w:val="20"/>
        </w:rPr>
      </w:pPr>
      <w:r>
        <w:rPr>
          <w:rFonts w:ascii="Arial" w:eastAsia="Arial" w:hAnsi="Arial" w:cs="Arial"/>
          <w:b/>
          <w:bCs/>
          <w:i/>
          <w:iCs/>
          <w:sz w:val="18"/>
          <w:szCs w:val="18"/>
        </w:rPr>
        <w:t>Refraction:</w:t>
      </w:r>
      <w:r>
        <w:rPr>
          <w:rFonts w:ascii="Arial" w:eastAsia="Arial" w:hAnsi="Arial" w:cs="Arial"/>
          <w:sz w:val="18"/>
          <w:szCs w:val="18"/>
        </w:rPr>
        <w:t xml:space="preserve"> correction of myopia may control the deviation. In some cases, an over-minus prescription may be eective.</w:t>
      </w:r>
    </w:p>
    <w:p w14:paraId="13B19290" w14:textId="77777777" w:rsidR="00F26A1A" w:rsidRDefault="00F26A1A">
      <w:pPr>
        <w:spacing w:line="13" w:lineRule="exact"/>
        <w:rPr>
          <w:sz w:val="20"/>
          <w:szCs w:val="20"/>
        </w:rPr>
      </w:pPr>
    </w:p>
    <w:p w14:paraId="1E505B02" w14:textId="77777777" w:rsidR="00F26A1A" w:rsidRDefault="00000000">
      <w:pPr>
        <w:ind w:left="540"/>
        <w:rPr>
          <w:sz w:val="20"/>
          <w:szCs w:val="20"/>
        </w:rPr>
      </w:pPr>
      <w:r>
        <w:rPr>
          <w:rFonts w:ascii="Arial" w:eastAsia="Arial" w:hAnsi="Arial" w:cs="Arial"/>
          <w:b/>
          <w:bCs/>
          <w:i/>
          <w:iCs/>
          <w:sz w:val="18"/>
          <w:szCs w:val="18"/>
        </w:rPr>
        <w:t>Part-time occlusion:</w:t>
      </w:r>
      <w:r>
        <w:rPr>
          <w:rFonts w:ascii="Arial" w:eastAsia="Arial" w:hAnsi="Arial" w:cs="Arial"/>
          <w:sz w:val="18"/>
          <w:szCs w:val="18"/>
        </w:rPr>
        <w:t xml:space="preserve">  of the deviating eye may improve control.</w:t>
      </w:r>
    </w:p>
    <w:p w14:paraId="0BC01427" w14:textId="77777777" w:rsidR="00F26A1A" w:rsidRDefault="00F26A1A">
      <w:pPr>
        <w:spacing w:line="13" w:lineRule="exact"/>
        <w:rPr>
          <w:sz w:val="20"/>
          <w:szCs w:val="20"/>
        </w:rPr>
      </w:pPr>
    </w:p>
    <w:p w14:paraId="62D1C706" w14:textId="77777777" w:rsidR="00F26A1A" w:rsidRDefault="00000000">
      <w:pPr>
        <w:ind w:left="540"/>
        <w:rPr>
          <w:sz w:val="20"/>
          <w:szCs w:val="20"/>
        </w:rPr>
      </w:pPr>
      <w:r>
        <w:rPr>
          <w:rFonts w:ascii="Arial" w:eastAsia="Arial" w:hAnsi="Arial" w:cs="Arial"/>
          <w:b/>
          <w:bCs/>
          <w:i/>
          <w:iCs/>
          <w:sz w:val="18"/>
          <w:szCs w:val="18"/>
        </w:rPr>
        <w:t>Orthoptic exercises:</w:t>
      </w:r>
      <w:r>
        <w:rPr>
          <w:rFonts w:ascii="Arial" w:eastAsia="Arial" w:hAnsi="Arial" w:cs="Arial"/>
          <w:sz w:val="18"/>
          <w:szCs w:val="18"/>
        </w:rPr>
        <w:t xml:space="preserve">  for near exotropia.</w:t>
      </w:r>
    </w:p>
    <w:p w14:paraId="24CD2D7D" w14:textId="77777777" w:rsidR="00F26A1A" w:rsidRDefault="00F26A1A">
      <w:pPr>
        <w:spacing w:line="13" w:lineRule="exact"/>
        <w:rPr>
          <w:sz w:val="20"/>
          <w:szCs w:val="20"/>
        </w:rPr>
      </w:pPr>
    </w:p>
    <w:p w14:paraId="6E56D4FF" w14:textId="77777777" w:rsidR="00F26A1A" w:rsidRDefault="00000000">
      <w:pPr>
        <w:ind w:left="540"/>
        <w:rPr>
          <w:sz w:val="20"/>
          <w:szCs w:val="20"/>
        </w:rPr>
      </w:pPr>
      <w:r>
        <w:rPr>
          <w:rFonts w:ascii="Arial" w:eastAsia="Arial" w:hAnsi="Arial" w:cs="Arial"/>
          <w:b/>
          <w:bCs/>
          <w:i/>
          <w:iCs/>
          <w:sz w:val="18"/>
          <w:szCs w:val="18"/>
        </w:rPr>
        <w:t>Surgery</w:t>
      </w:r>
      <w:r>
        <w:rPr>
          <w:rFonts w:ascii="Arial" w:eastAsia="Arial" w:hAnsi="Arial" w:cs="Arial"/>
          <w:sz w:val="18"/>
          <w:szCs w:val="18"/>
        </w:rPr>
        <w:t>: if control is poor or is progressively deteriorating.</w:t>
      </w:r>
    </w:p>
    <w:p w14:paraId="14362A82" w14:textId="77777777" w:rsidR="00F26A1A" w:rsidRDefault="00F26A1A">
      <w:pPr>
        <w:spacing w:line="294" w:lineRule="exact"/>
        <w:rPr>
          <w:sz w:val="20"/>
          <w:szCs w:val="20"/>
        </w:rPr>
      </w:pPr>
    </w:p>
    <w:p w14:paraId="7D09780B" w14:textId="77777777" w:rsidR="00F26A1A" w:rsidRDefault="00000000">
      <w:pPr>
        <w:ind w:left="100"/>
        <w:rPr>
          <w:sz w:val="20"/>
          <w:szCs w:val="20"/>
        </w:rPr>
      </w:pPr>
      <w:r>
        <w:rPr>
          <w:rFonts w:ascii="Arial" w:eastAsia="Arial" w:hAnsi="Arial" w:cs="Arial"/>
          <w:b/>
          <w:bCs/>
          <w:sz w:val="20"/>
          <w:szCs w:val="20"/>
        </w:rPr>
        <w:t>OTHER FORMS OF EXOTROPIA</w:t>
      </w:r>
    </w:p>
    <w:p w14:paraId="6F4F2E63" w14:textId="77777777" w:rsidR="00F26A1A" w:rsidRDefault="00F26A1A">
      <w:pPr>
        <w:spacing w:line="153" w:lineRule="exact"/>
        <w:rPr>
          <w:sz w:val="20"/>
          <w:szCs w:val="20"/>
        </w:rPr>
      </w:pPr>
    </w:p>
    <w:p w14:paraId="4BB3777D" w14:textId="77777777" w:rsidR="00F26A1A" w:rsidRDefault="00000000">
      <w:pPr>
        <w:spacing w:line="250" w:lineRule="auto"/>
        <w:ind w:left="540"/>
        <w:jc w:val="both"/>
        <w:rPr>
          <w:sz w:val="20"/>
          <w:szCs w:val="20"/>
        </w:rPr>
      </w:pPr>
      <w:r>
        <w:rPr>
          <w:rFonts w:ascii="Arial" w:eastAsia="Arial" w:hAnsi="Arial" w:cs="Arial"/>
          <w:b/>
          <w:bCs/>
          <w:i/>
          <w:iCs/>
          <w:sz w:val="18"/>
          <w:szCs w:val="18"/>
        </w:rPr>
        <w:t>Secondary (sensory):</w:t>
      </w:r>
      <w:r>
        <w:rPr>
          <w:rFonts w:ascii="Arial" w:eastAsia="Arial" w:hAnsi="Arial" w:cs="Arial"/>
          <w:sz w:val="18"/>
          <w:szCs w:val="18"/>
        </w:rPr>
        <w:t xml:space="preserve"> caused by acquired monocular or binocular visual impairment in adult-hood. Treatment involves correction of the visual deficit where possible, followed by muscle surgery if still necessary.</w:t>
      </w:r>
    </w:p>
    <w:p w14:paraId="3EFBC310" w14:textId="77777777" w:rsidR="00F26A1A" w:rsidRDefault="00F26A1A">
      <w:pPr>
        <w:spacing w:line="13" w:lineRule="exact"/>
        <w:rPr>
          <w:sz w:val="20"/>
          <w:szCs w:val="20"/>
        </w:rPr>
      </w:pPr>
    </w:p>
    <w:p w14:paraId="5B770FAF" w14:textId="77777777" w:rsidR="00F26A1A" w:rsidRDefault="00000000">
      <w:pPr>
        <w:spacing w:line="245" w:lineRule="auto"/>
        <w:ind w:left="540"/>
        <w:jc w:val="both"/>
        <w:rPr>
          <w:sz w:val="20"/>
          <w:szCs w:val="20"/>
        </w:rPr>
      </w:pPr>
      <w:r>
        <w:rPr>
          <w:rFonts w:ascii="Arial" w:eastAsia="Arial" w:hAnsi="Arial" w:cs="Arial"/>
          <w:b/>
          <w:bCs/>
          <w:i/>
          <w:iCs/>
          <w:sz w:val="18"/>
          <w:szCs w:val="18"/>
        </w:rPr>
        <w:t>Consecutive:</w:t>
      </w:r>
      <w:r>
        <w:rPr>
          <w:rFonts w:ascii="Arial" w:eastAsia="Arial" w:hAnsi="Arial" w:cs="Arial"/>
          <w:sz w:val="18"/>
          <w:szCs w:val="18"/>
        </w:rPr>
        <w:t xml:space="preserve"> follows surgical correction of an esodeviation, or less commonly, spontaneously in an amblyopic eye.</w:t>
      </w:r>
    </w:p>
    <w:p w14:paraId="01A1825F" w14:textId="77777777" w:rsidR="00F26A1A" w:rsidRDefault="00F26A1A">
      <w:pPr>
        <w:spacing w:line="136" w:lineRule="exact"/>
        <w:rPr>
          <w:sz w:val="20"/>
          <w:szCs w:val="20"/>
        </w:rPr>
      </w:pPr>
    </w:p>
    <w:p w14:paraId="2C13292A" w14:textId="77777777" w:rsidR="00F26A1A" w:rsidRDefault="00000000">
      <w:pPr>
        <w:ind w:left="100"/>
        <w:rPr>
          <w:sz w:val="20"/>
          <w:szCs w:val="20"/>
        </w:rPr>
      </w:pPr>
      <w:r>
        <w:rPr>
          <w:rFonts w:ascii="Arial" w:eastAsia="Arial" w:hAnsi="Arial" w:cs="Arial"/>
          <w:b/>
          <w:bCs/>
          <w:color w:val="C8001A"/>
          <w:sz w:val="24"/>
          <w:szCs w:val="24"/>
        </w:rPr>
        <w:t>Special syndromes</w:t>
      </w:r>
    </w:p>
    <w:p w14:paraId="761F0201" w14:textId="77777777" w:rsidR="00F26A1A" w:rsidRDefault="00F26A1A">
      <w:pPr>
        <w:spacing w:line="102" w:lineRule="exact"/>
        <w:rPr>
          <w:sz w:val="20"/>
          <w:szCs w:val="20"/>
        </w:rPr>
      </w:pPr>
    </w:p>
    <w:p w14:paraId="1E9CCC3A" w14:textId="77777777" w:rsidR="00F26A1A" w:rsidRDefault="00000000">
      <w:pPr>
        <w:ind w:left="100"/>
        <w:rPr>
          <w:sz w:val="20"/>
          <w:szCs w:val="20"/>
        </w:rPr>
      </w:pPr>
      <w:r>
        <w:rPr>
          <w:rFonts w:ascii="Arial" w:eastAsia="Arial" w:hAnsi="Arial" w:cs="Arial"/>
          <w:b/>
          <w:bCs/>
          <w:sz w:val="20"/>
          <w:szCs w:val="20"/>
        </w:rPr>
        <w:t>DUANE RETRACTION SYNDROME</w:t>
      </w:r>
    </w:p>
    <w:p w14:paraId="00537F80" w14:textId="77777777" w:rsidR="00F26A1A" w:rsidRDefault="00F26A1A">
      <w:pPr>
        <w:spacing w:line="145" w:lineRule="exact"/>
        <w:rPr>
          <w:sz w:val="20"/>
          <w:szCs w:val="20"/>
        </w:rPr>
      </w:pPr>
    </w:p>
    <w:p w14:paraId="1E4F0E58" w14:textId="77777777" w:rsidR="00F26A1A" w:rsidRDefault="00000000">
      <w:pPr>
        <w:ind w:left="100"/>
        <w:rPr>
          <w:sz w:val="20"/>
          <w:szCs w:val="20"/>
        </w:rPr>
      </w:pPr>
      <w:r>
        <w:rPr>
          <w:rFonts w:ascii="Arial" w:eastAsia="Arial" w:hAnsi="Arial" w:cs="Arial"/>
          <w:b/>
          <w:bCs/>
          <w:sz w:val="18"/>
          <w:szCs w:val="18"/>
        </w:rPr>
        <w:t>Pathogenesis:</w:t>
      </w:r>
    </w:p>
    <w:p w14:paraId="59E60C54" w14:textId="77777777" w:rsidR="00F26A1A" w:rsidRDefault="00F26A1A">
      <w:pPr>
        <w:spacing w:line="28" w:lineRule="exact"/>
        <w:rPr>
          <w:sz w:val="20"/>
          <w:szCs w:val="20"/>
        </w:rPr>
      </w:pPr>
    </w:p>
    <w:p w14:paraId="6973C9E1" w14:textId="77777777" w:rsidR="00F26A1A" w:rsidRDefault="00000000">
      <w:pPr>
        <w:spacing w:line="239" w:lineRule="auto"/>
        <w:ind w:left="100"/>
        <w:rPr>
          <w:sz w:val="20"/>
          <w:szCs w:val="20"/>
        </w:rPr>
      </w:pPr>
      <w:r>
        <w:rPr>
          <w:rFonts w:ascii="Arial" w:eastAsia="Arial" w:hAnsi="Arial" w:cs="Arial"/>
          <w:sz w:val="18"/>
          <w:szCs w:val="18"/>
        </w:rPr>
        <w:t>failure of innervation of the lateral rectus by the 6th nerve, with anomalous innervation of the lateral rectus by the 3rd nerve; involvement is often bilateral but asymmetrical.</w:t>
      </w:r>
    </w:p>
    <w:p w14:paraId="1A14B500" w14:textId="77777777" w:rsidR="00F26A1A" w:rsidRDefault="00F26A1A">
      <w:pPr>
        <w:sectPr w:rsidR="00F26A1A">
          <w:pgSz w:w="8640" w:h="13101"/>
          <w:pgMar w:top="493" w:right="720" w:bottom="0" w:left="860" w:header="0" w:footer="0" w:gutter="0"/>
          <w:cols w:space="720" w:equalWidth="0">
            <w:col w:w="7060"/>
          </w:cols>
        </w:sectPr>
      </w:pPr>
    </w:p>
    <w:p w14:paraId="277088EF" w14:textId="77777777" w:rsidR="00F26A1A" w:rsidRDefault="00F26A1A">
      <w:pPr>
        <w:spacing w:line="200" w:lineRule="exact"/>
        <w:rPr>
          <w:sz w:val="20"/>
          <w:szCs w:val="20"/>
        </w:rPr>
      </w:pPr>
    </w:p>
    <w:p w14:paraId="2341FAB0" w14:textId="77777777" w:rsidR="00F26A1A" w:rsidRDefault="00F26A1A">
      <w:pPr>
        <w:spacing w:line="367" w:lineRule="exact"/>
        <w:rPr>
          <w:sz w:val="20"/>
          <w:szCs w:val="20"/>
        </w:rPr>
      </w:pPr>
    </w:p>
    <w:p w14:paraId="353AFED1" w14:textId="77777777" w:rsidR="00F26A1A" w:rsidRDefault="00000000">
      <w:pPr>
        <w:spacing w:line="168" w:lineRule="exact"/>
        <w:rPr>
          <w:sz w:val="20"/>
          <w:szCs w:val="20"/>
        </w:rPr>
      </w:pPr>
      <w:r>
        <w:rPr>
          <w:rFonts w:ascii="PMingLiU" w:eastAsia="PMingLiU" w:hAnsi="PMingLiU" w:cs="PMingLiU"/>
          <w:sz w:val="14"/>
          <w:szCs w:val="14"/>
        </w:rPr>
        <w:t>#*" ##%"#"+!#(&amp;&amp;%"'+$'""#* "%#! " +#!+ &amp;)%#"$'!%</w:t>
      </w:r>
    </w:p>
    <w:p w14:paraId="334E595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FC62809" w14:textId="77777777" w:rsidR="00F26A1A" w:rsidRDefault="00F26A1A">
      <w:pPr>
        <w:sectPr w:rsidR="00F26A1A">
          <w:type w:val="continuous"/>
          <w:pgSz w:w="8640" w:h="13101"/>
          <w:pgMar w:top="493" w:right="720" w:bottom="0" w:left="860" w:header="0" w:footer="0" w:gutter="0"/>
          <w:cols w:space="720" w:equalWidth="0">
            <w:col w:w="7060"/>
          </w:cols>
        </w:sectPr>
      </w:pPr>
    </w:p>
    <w:p w14:paraId="4FFABB68" w14:textId="77777777" w:rsidR="00F26A1A" w:rsidRDefault="00F26A1A">
      <w:pPr>
        <w:spacing w:line="141" w:lineRule="exact"/>
        <w:rPr>
          <w:sz w:val="20"/>
          <w:szCs w:val="20"/>
        </w:rPr>
      </w:pPr>
      <w:bookmarkStart w:id="320" w:name="page323"/>
      <w:bookmarkEnd w:id="320"/>
    </w:p>
    <w:p w14:paraId="60F47253" w14:textId="77777777" w:rsidR="00F26A1A" w:rsidRDefault="00000000">
      <w:pPr>
        <w:tabs>
          <w:tab w:val="left" w:pos="3880"/>
        </w:tabs>
        <w:rPr>
          <w:sz w:val="20"/>
          <w:szCs w:val="20"/>
        </w:rPr>
      </w:pPr>
      <w:r>
        <w:rPr>
          <w:rFonts w:ascii="Arial" w:eastAsia="Arial" w:hAnsi="Arial" w:cs="Arial"/>
          <w:b/>
          <w:bCs/>
          <w:sz w:val="16"/>
          <w:szCs w:val="16"/>
        </w:rPr>
        <w:t>332</w:t>
      </w:r>
      <w:r>
        <w:rPr>
          <w:sz w:val="20"/>
          <w:szCs w:val="20"/>
        </w:rPr>
        <w:tab/>
      </w:r>
      <w:r>
        <w:rPr>
          <w:rFonts w:ascii="Arial" w:eastAsia="Arial" w:hAnsi="Arial" w:cs="Arial"/>
          <w:sz w:val="14"/>
          <w:szCs w:val="14"/>
        </w:rPr>
        <w:t>SYNOPSIS OF CLINICAL OPHTHALMOLOGY</w:t>
      </w:r>
    </w:p>
    <w:p w14:paraId="1CD2C96C" w14:textId="77777777" w:rsidR="00F26A1A" w:rsidRDefault="00000000">
      <w:pPr>
        <w:spacing w:line="20" w:lineRule="exact"/>
        <w:rPr>
          <w:sz w:val="20"/>
          <w:szCs w:val="20"/>
        </w:rPr>
      </w:pPr>
      <w:r>
        <w:rPr>
          <w:noProof/>
          <w:sz w:val="20"/>
          <w:szCs w:val="20"/>
        </w:rPr>
        <w:drawing>
          <wp:anchor distT="0" distB="0" distL="114300" distR="114300" simplePos="0" relativeHeight="251820544" behindDoc="1" locked="0" layoutInCell="0" allowOverlap="1" wp14:anchorId="03D5CBFF" wp14:editId="3BFF99E7">
            <wp:simplePos x="0" y="0"/>
            <wp:positionH relativeFrom="column">
              <wp:posOffset>0</wp:posOffset>
            </wp:positionH>
            <wp:positionV relativeFrom="paragraph">
              <wp:posOffset>55880</wp:posOffset>
            </wp:positionV>
            <wp:extent cx="4419600" cy="284607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27"/>
                    <a:srcRect/>
                    <a:stretch>
                      <a:fillRect/>
                    </a:stretch>
                  </pic:blipFill>
                  <pic:spPr bwMode="auto">
                    <a:xfrm>
                      <a:off x="0" y="0"/>
                      <a:ext cx="4419600" cy="2846070"/>
                    </a:xfrm>
                    <a:prstGeom prst="rect">
                      <a:avLst/>
                    </a:prstGeom>
                    <a:noFill/>
                  </pic:spPr>
                </pic:pic>
              </a:graphicData>
            </a:graphic>
          </wp:anchor>
        </w:drawing>
      </w:r>
    </w:p>
    <w:p w14:paraId="5D8603F5" w14:textId="77777777" w:rsidR="00F26A1A" w:rsidRDefault="00F26A1A">
      <w:pPr>
        <w:spacing w:line="200" w:lineRule="exact"/>
        <w:rPr>
          <w:sz w:val="20"/>
          <w:szCs w:val="20"/>
        </w:rPr>
      </w:pPr>
    </w:p>
    <w:p w14:paraId="7952B208" w14:textId="77777777" w:rsidR="00F26A1A" w:rsidRDefault="00F26A1A">
      <w:pPr>
        <w:spacing w:line="200" w:lineRule="exact"/>
        <w:rPr>
          <w:sz w:val="20"/>
          <w:szCs w:val="20"/>
        </w:rPr>
      </w:pPr>
    </w:p>
    <w:p w14:paraId="7484C98D" w14:textId="77777777" w:rsidR="00F26A1A" w:rsidRDefault="00F26A1A">
      <w:pPr>
        <w:spacing w:line="200" w:lineRule="exact"/>
        <w:rPr>
          <w:sz w:val="20"/>
          <w:szCs w:val="20"/>
        </w:rPr>
      </w:pPr>
    </w:p>
    <w:p w14:paraId="25350EC0" w14:textId="77777777" w:rsidR="00F26A1A" w:rsidRDefault="00F26A1A">
      <w:pPr>
        <w:spacing w:line="200" w:lineRule="exact"/>
        <w:rPr>
          <w:sz w:val="20"/>
          <w:szCs w:val="20"/>
        </w:rPr>
      </w:pPr>
    </w:p>
    <w:p w14:paraId="7F839E35" w14:textId="77777777" w:rsidR="00F26A1A" w:rsidRDefault="00F26A1A">
      <w:pPr>
        <w:spacing w:line="200" w:lineRule="exact"/>
        <w:rPr>
          <w:sz w:val="20"/>
          <w:szCs w:val="20"/>
        </w:rPr>
      </w:pPr>
    </w:p>
    <w:p w14:paraId="77595BE0" w14:textId="77777777" w:rsidR="00F26A1A" w:rsidRDefault="00F26A1A">
      <w:pPr>
        <w:spacing w:line="200" w:lineRule="exact"/>
        <w:rPr>
          <w:sz w:val="20"/>
          <w:szCs w:val="20"/>
        </w:rPr>
      </w:pPr>
    </w:p>
    <w:p w14:paraId="3A268DB2" w14:textId="77777777" w:rsidR="00F26A1A" w:rsidRDefault="00F26A1A">
      <w:pPr>
        <w:spacing w:line="200" w:lineRule="exact"/>
        <w:rPr>
          <w:sz w:val="20"/>
          <w:szCs w:val="20"/>
        </w:rPr>
      </w:pPr>
    </w:p>
    <w:p w14:paraId="7416C01A" w14:textId="77777777" w:rsidR="00F26A1A" w:rsidRDefault="00F26A1A">
      <w:pPr>
        <w:spacing w:line="200" w:lineRule="exact"/>
        <w:rPr>
          <w:sz w:val="20"/>
          <w:szCs w:val="20"/>
        </w:rPr>
      </w:pPr>
    </w:p>
    <w:p w14:paraId="27D48881" w14:textId="77777777" w:rsidR="00F26A1A" w:rsidRDefault="00F26A1A">
      <w:pPr>
        <w:spacing w:line="200" w:lineRule="exact"/>
        <w:rPr>
          <w:sz w:val="20"/>
          <w:szCs w:val="20"/>
        </w:rPr>
      </w:pPr>
    </w:p>
    <w:p w14:paraId="1F857570" w14:textId="77777777" w:rsidR="00F26A1A" w:rsidRDefault="00F26A1A">
      <w:pPr>
        <w:spacing w:line="313" w:lineRule="exact"/>
        <w:rPr>
          <w:sz w:val="20"/>
          <w:szCs w:val="20"/>
        </w:rPr>
      </w:pPr>
    </w:p>
    <w:p w14:paraId="5DF7027B" w14:textId="77777777" w:rsidR="00F26A1A" w:rsidRDefault="00000000">
      <w:pPr>
        <w:ind w:left="80"/>
        <w:rPr>
          <w:sz w:val="20"/>
          <w:szCs w:val="20"/>
        </w:rPr>
      </w:pPr>
      <w:r>
        <w:rPr>
          <w:rFonts w:ascii="Arial" w:eastAsia="Arial" w:hAnsi="Arial" w:cs="Arial"/>
          <w:color w:val="FFFFFF"/>
          <w:sz w:val="20"/>
          <w:szCs w:val="20"/>
        </w:rPr>
        <w:t>A</w:t>
      </w:r>
    </w:p>
    <w:p w14:paraId="68271CBF" w14:textId="77777777" w:rsidR="00F26A1A" w:rsidRDefault="00F26A1A">
      <w:pPr>
        <w:spacing w:line="200" w:lineRule="exact"/>
        <w:rPr>
          <w:sz w:val="20"/>
          <w:szCs w:val="20"/>
        </w:rPr>
      </w:pPr>
    </w:p>
    <w:p w14:paraId="3F86B316" w14:textId="77777777" w:rsidR="00F26A1A" w:rsidRDefault="00F26A1A">
      <w:pPr>
        <w:spacing w:line="200" w:lineRule="exact"/>
        <w:rPr>
          <w:sz w:val="20"/>
          <w:szCs w:val="20"/>
        </w:rPr>
      </w:pPr>
    </w:p>
    <w:p w14:paraId="2D913BD1" w14:textId="77777777" w:rsidR="00F26A1A" w:rsidRDefault="00F26A1A">
      <w:pPr>
        <w:spacing w:line="200" w:lineRule="exact"/>
        <w:rPr>
          <w:sz w:val="20"/>
          <w:szCs w:val="20"/>
        </w:rPr>
      </w:pPr>
    </w:p>
    <w:p w14:paraId="37B09F30" w14:textId="77777777" w:rsidR="00F26A1A" w:rsidRDefault="00F26A1A">
      <w:pPr>
        <w:spacing w:line="200" w:lineRule="exact"/>
        <w:rPr>
          <w:sz w:val="20"/>
          <w:szCs w:val="20"/>
        </w:rPr>
      </w:pPr>
    </w:p>
    <w:p w14:paraId="0DD7BB40" w14:textId="77777777" w:rsidR="00F26A1A" w:rsidRDefault="00F26A1A">
      <w:pPr>
        <w:spacing w:line="200" w:lineRule="exact"/>
        <w:rPr>
          <w:sz w:val="20"/>
          <w:szCs w:val="20"/>
        </w:rPr>
      </w:pPr>
    </w:p>
    <w:p w14:paraId="28372C51" w14:textId="77777777" w:rsidR="00F26A1A" w:rsidRDefault="00F26A1A">
      <w:pPr>
        <w:spacing w:line="200" w:lineRule="exact"/>
        <w:rPr>
          <w:sz w:val="20"/>
          <w:szCs w:val="20"/>
        </w:rPr>
      </w:pPr>
    </w:p>
    <w:p w14:paraId="67ABDD64" w14:textId="77777777" w:rsidR="00F26A1A" w:rsidRDefault="00F26A1A">
      <w:pPr>
        <w:spacing w:line="200" w:lineRule="exact"/>
        <w:rPr>
          <w:sz w:val="20"/>
          <w:szCs w:val="20"/>
        </w:rPr>
      </w:pPr>
    </w:p>
    <w:p w14:paraId="4759277C" w14:textId="77777777" w:rsidR="00F26A1A" w:rsidRDefault="00F26A1A">
      <w:pPr>
        <w:spacing w:line="200" w:lineRule="exact"/>
        <w:rPr>
          <w:sz w:val="20"/>
          <w:szCs w:val="20"/>
        </w:rPr>
      </w:pPr>
    </w:p>
    <w:p w14:paraId="424C97F0" w14:textId="77777777" w:rsidR="00F26A1A" w:rsidRDefault="00F26A1A">
      <w:pPr>
        <w:spacing w:line="263" w:lineRule="exact"/>
        <w:rPr>
          <w:sz w:val="20"/>
          <w:szCs w:val="20"/>
        </w:rPr>
      </w:pPr>
    </w:p>
    <w:p w14:paraId="0F6DAE81" w14:textId="77777777" w:rsidR="00F26A1A" w:rsidRDefault="00000000">
      <w:pPr>
        <w:ind w:left="100"/>
        <w:rPr>
          <w:sz w:val="20"/>
          <w:szCs w:val="20"/>
        </w:rPr>
      </w:pPr>
      <w:r>
        <w:rPr>
          <w:rFonts w:ascii="Arial" w:eastAsia="Arial" w:hAnsi="Arial" w:cs="Arial"/>
          <w:color w:val="FFFFFF"/>
          <w:sz w:val="20"/>
          <w:szCs w:val="20"/>
        </w:rPr>
        <w:t>B</w:t>
      </w:r>
    </w:p>
    <w:p w14:paraId="7DCC35F2" w14:textId="77777777" w:rsidR="00F26A1A" w:rsidRDefault="00F26A1A">
      <w:pPr>
        <w:spacing w:line="238" w:lineRule="exact"/>
        <w:rPr>
          <w:sz w:val="20"/>
          <w:szCs w:val="20"/>
        </w:rPr>
      </w:pPr>
    </w:p>
    <w:p w14:paraId="1E3E6FC4" w14:textId="77777777" w:rsidR="00F26A1A" w:rsidRDefault="00000000">
      <w:pPr>
        <w:spacing w:line="227" w:lineRule="auto"/>
        <w:ind w:right="100"/>
        <w:rPr>
          <w:sz w:val="20"/>
          <w:szCs w:val="20"/>
        </w:rPr>
      </w:pPr>
      <w:r>
        <w:rPr>
          <w:rFonts w:ascii="Arial" w:eastAsia="Arial" w:hAnsi="Arial" w:cs="Arial"/>
          <w:sz w:val="15"/>
          <w:szCs w:val="15"/>
        </w:rPr>
        <w:t>Fig. 18.10 Duane syndrome, Huber type I: (A) limited left abduction, (B) narrowing of the left palpebral fissure on adduction. (Courtesy of ADN Murray.)</w:t>
      </w:r>
    </w:p>
    <w:p w14:paraId="5C526694" w14:textId="77777777" w:rsidR="00F26A1A" w:rsidRDefault="00F26A1A">
      <w:pPr>
        <w:spacing w:line="375" w:lineRule="exact"/>
        <w:rPr>
          <w:sz w:val="20"/>
          <w:szCs w:val="20"/>
        </w:rPr>
      </w:pPr>
    </w:p>
    <w:p w14:paraId="60361454" w14:textId="77777777" w:rsidR="00F26A1A" w:rsidRDefault="00000000">
      <w:pPr>
        <w:rPr>
          <w:sz w:val="20"/>
          <w:szCs w:val="20"/>
        </w:rPr>
      </w:pPr>
      <w:r>
        <w:rPr>
          <w:rFonts w:ascii="Arial" w:eastAsia="Arial" w:hAnsi="Arial" w:cs="Arial"/>
          <w:b/>
          <w:bCs/>
          <w:sz w:val="18"/>
          <w:szCs w:val="18"/>
        </w:rPr>
        <w:t>Diagnosis</w:t>
      </w:r>
    </w:p>
    <w:p w14:paraId="15B6CF2F" w14:textId="77777777" w:rsidR="00F26A1A" w:rsidRDefault="00F26A1A">
      <w:pPr>
        <w:spacing w:line="17" w:lineRule="exact"/>
        <w:rPr>
          <w:sz w:val="20"/>
          <w:szCs w:val="20"/>
        </w:rPr>
      </w:pPr>
    </w:p>
    <w:p w14:paraId="2136EA6F" w14:textId="77777777" w:rsidR="00F26A1A" w:rsidRDefault="00000000">
      <w:pPr>
        <w:ind w:left="440"/>
        <w:rPr>
          <w:sz w:val="20"/>
          <w:szCs w:val="20"/>
        </w:rPr>
      </w:pPr>
      <w:r>
        <w:rPr>
          <w:rFonts w:ascii="Arial" w:eastAsia="Arial" w:hAnsi="Arial" w:cs="Arial"/>
          <w:b/>
          <w:bCs/>
          <w:i/>
          <w:iCs/>
          <w:sz w:val="18"/>
          <w:szCs w:val="18"/>
        </w:rPr>
        <w:t>Primary position:</w:t>
      </w:r>
      <w:r>
        <w:rPr>
          <w:rFonts w:ascii="Arial" w:eastAsia="Arial" w:hAnsi="Arial" w:cs="Arial"/>
          <w:sz w:val="18"/>
          <w:szCs w:val="18"/>
        </w:rPr>
        <w:t xml:space="preserve">  BSV often with a face turn.</w:t>
      </w:r>
    </w:p>
    <w:p w14:paraId="52CC6C2E" w14:textId="77777777" w:rsidR="00F26A1A" w:rsidRDefault="00F26A1A">
      <w:pPr>
        <w:spacing w:line="17" w:lineRule="exact"/>
        <w:rPr>
          <w:sz w:val="20"/>
          <w:szCs w:val="20"/>
        </w:rPr>
      </w:pPr>
    </w:p>
    <w:p w14:paraId="075F01F9" w14:textId="77777777" w:rsidR="00F26A1A" w:rsidRDefault="00000000">
      <w:pPr>
        <w:spacing w:line="251" w:lineRule="auto"/>
        <w:ind w:left="440" w:right="8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restricted abduction (</w:t>
      </w:r>
      <w:r>
        <w:rPr>
          <w:rFonts w:ascii="Arial" w:eastAsia="Arial" w:hAnsi="Arial" w:cs="Arial"/>
          <w:color w:val="0080AC"/>
          <w:sz w:val="18"/>
          <w:szCs w:val="18"/>
        </w:rPr>
        <w:t>Fig. 18.10A</w:t>
      </w:r>
      <w:r>
        <w:rPr>
          <w:rFonts w:ascii="Arial" w:eastAsia="Arial" w:hAnsi="Arial" w:cs="Arial"/>
          <w:sz w:val="18"/>
          <w:szCs w:val="18"/>
        </w:rPr>
        <w:t>), (b) restricted adduction, although usually only partial, (c) retraction of the globe on adduction as the result of co-contraction of the medial and lateral recti, with resultant narrowing of the palpebral fissure (</w:t>
      </w:r>
      <w:r>
        <w:rPr>
          <w:rFonts w:ascii="Arial" w:eastAsia="Arial" w:hAnsi="Arial" w:cs="Arial"/>
          <w:color w:val="0080AC"/>
          <w:sz w:val="18"/>
          <w:szCs w:val="18"/>
        </w:rPr>
        <w:t>Fig. 18.10B</w:t>
      </w:r>
      <w:r>
        <w:rPr>
          <w:rFonts w:ascii="Arial" w:eastAsia="Arial" w:hAnsi="Arial" w:cs="Arial"/>
          <w:sz w:val="18"/>
          <w:szCs w:val="18"/>
        </w:rPr>
        <w:t>), (d) an upshoot or downshoot in adduction may be present.</w:t>
      </w:r>
    </w:p>
    <w:p w14:paraId="62DB5817" w14:textId="77777777" w:rsidR="00F26A1A" w:rsidRDefault="00F26A1A">
      <w:pPr>
        <w:spacing w:line="10" w:lineRule="exact"/>
        <w:rPr>
          <w:sz w:val="20"/>
          <w:szCs w:val="20"/>
        </w:rPr>
      </w:pPr>
    </w:p>
    <w:p w14:paraId="13CF51C2" w14:textId="77777777" w:rsidR="00F26A1A" w:rsidRDefault="00000000">
      <w:pPr>
        <w:tabs>
          <w:tab w:val="left" w:pos="940"/>
          <w:tab w:val="left" w:pos="1920"/>
        </w:tabs>
        <w:ind w:left="440"/>
        <w:rPr>
          <w:sz w:val="20"/>
          <w:szCs w:val="20"/>
        </w:rPr>
      </w:pPr>
      <w:r>
        <w:rPr>
          <w:rFonts w:ascii="Arial" w:eastAsia="Arial" w:hAnsi="Arial" w:cs="Arial"/>
          <w:b/>
          <w:bCs/>
          <w:i/>
          <w:iCs/>
          <w:sz w:val="18"/>
          <w:szCs w:val="18"/>
        </w:rPr>
        <w:t>Huber</w:t>
      </w:r>
      <w:r>
        <w:rPr>
          <w:rFonts w:ascii="Arial" w:eastAsia="Arial" w:hAnsi="Arial" w:cs="Arial"/>
          <w:b/>
          <w:bCs/>
          <w:i/>
          <w:iCs/>
          <w:sz w:val="18"/>
          <w:szCs w:val="18"/>
        </w:rPr>
        <w:tab/>
        <w:t>classification:</w:t>
      </w:r>
      <w:r>
        <w:rPr>
          <w:sz w:val="20"/>
          <w:szCs w:val="20"/>
        </w:rPr>
        <w:tab/>
      </w:r>
      <w:r>
        <w:rPr>
          <w:rFonts w:ascii="Arial" w:eastAsia="Arial" w:hAnsi="Arial" w:cs="Arial"/>
          <w:sz w:val="17"/>
          <w:szCs w:val="17"/>
        </w:rPr>
        <w:t>(a) type I limitation of abduction, (b) type Il limited adduction, and</w:t>
      </w:r>
    </w:p>
    <w:p w14:paraId="13804C6E" w14:textId="77777777" w:rsidR="00F26A1A" w:rsidRDefault="00F26A1A">
      <w:pPr>
        <w:spacing w:line="9" w:lineRule="exact"/>
        <w:rPr>
          <w:sz w:val="20"/>
          <w:szCs w:val="20"/>
        </w:rPr>
      </w:pPr>
    </w:p>
    <w:p w14:paraId="3C00E058" w14:textId="77777777" w:rsidR="00F26A1A" w:rsidRDefault="00000000">
      <w:pPr>
        <w:ind w:left="440"/>
        <w:rPr>
          <w:sz w:val="20"/>
          <w:szCs w:val="20"/>
        </w:rPr>
      </w:pPr>
      <w:r>
        <w:rPr>
          <w:rFonts w:ascii="Arial" w:eastAsia="Arial" w:hAnsi="Arial" w:cs="Arial"/>
          <w:sz w:val="18"/>
          <w:szCs w:val="18"/>
        </w:rPr>
        <w:t>(c) type III both adduction and abduction are restricted.</w:t>
      </w:r>
    </w:p>
    <w:p w14:paraId="08AB5548" w14:textId="77777777" w:rsidR="00F26A1A" w:rsidRDefault="00F26A1A">
      <w:pPr>
        <w:spacing w:line="233" w:lineRule="exact"/>
        <w:rPr>
          <w:sz w:val="20"/>
          <w:szCs w:val="20"/>
        </w:rPr>
      </w:pPr>
    </w:p>
    <w:p w14:paraId="2FF35F4F" w14:textId="77777777" w:rsidR="00F26A1A" w:rsidRDefault="00000000">
      <w:pPr>
        <w:rPr>
          <w:sz w:val="20"/>
          <w:szCs w:val="20"/>
        </w:rPr>
      </w:pPr>
      <w:r>
        <w:rPr>
          <w:rFonts w:ascii="Arial" w:eastAsia="Arial" w:hAnsi="Arial" w:cs="Arial"/>
          <w:b/>
          <w:bCs/>
          <w:sz w:val="18"/>
          <w:szCs w:val="18"/>
        </w:rPr>
        <w:t>Treatment</w:t>
      </w:r>
    </w:p>
    <w:p w14:paraId="269C1D5D" w14:textId="77777777" w:rsidR="00F26A1A" w:rsidRDefault="00F26A1A">
      <w:pPr>
        <w:spacing w:line="21" w:lineRule="exact"/>
        <w:rPr>
          <w:sz w:val="20"/>
          <w:szCs w:val="20"/>
        </w:rPr>
      </w:pPr>
    </w:p>
    <w:p w14:paraId="4E1F2D1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Conservative:</w:t>
      </w:r>
      <w:r>
        <w:rPr>
          <w:rFonts w:ascii="Arial" w:eastAsia="Arial" w:hAnsi="Arial" w:cs="Arial"/>
          <w:sz w:val="18"/>
          <w:szCs w:val="18"/>
        </w:rPr>
        <w:t xml:space="preserve"> most do not need surgery. When amblyopia is present, it is usually the result of anisometropia rather than as a consequence of strabismus.</w:t>
      </w:r>
    </w:p>
    <w:p w14:paraId="1D117697" w14:textId="77777777" w:rsidR="00F26A1A" w:rsidRDefault="00F26A1A">
      <w:pPr>
        <w:spacing w:line="17" w:lineRule="exact"/>
        <w:rPr>
          <w:sz w:val="20"/>
          <w:szCs w:val="20"/>
        </w:rPr>
      </w:pPr>
    </w:p>
    <w:p w14:paraId="41FF5147"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Surgery:</w:t>
      </w:r>
      <w:r>
        <w:rPr>
          <w:rFonts w:ascii="Arial" w:eastAsia="Arial" w:hAnsi="Arial" w:cs="Arial"/>
          <w:sz w:val="18"/>
          <w:szCs w:val="18"/>
        </w:rPr>
        <w:t xml:space="preserve"> may be indicated in young children if there is evidence of loss of BSV. In older individuals, the indication is often an uncomfortable or cosmetically unacceptable abnormal head posture (AHP).</w:t>
      </w:r>
    </w:p>
    <w:p w14:paraId="7ADDE323" w14:textId="77777777" w:rsidR="00F26A1A" w:rsidRDefault="00F26A1A">
      <w:pPr>
        <w:spacing w:line="150" w:lineRule="exact"/>
        <w:rPr>
          <w:sz w:val="20"/>
          <w:szCs w:val="20"/>
        </w:rPr>
      </w:pPr>
    </w:p>
    <w:p w14:paraId="2D5FA775" w14:textId="77777777" w:rsidR="00F26A1A" w:rsidRDefault="00000000">
      <w:pPr>
        <w:rPr>
          <w:sz w:val="20"/>
          <w:szCs w:val="20"/>
        </w:rPr>
      </w:pPr>
      <w:r>
        <w:rPr>
          <w:rFonts w:ascii="Arial" w:eastAsia="Arial" w:hAnsi="Arial" w:cs="Arial"/>
          <w:b/>
          <w:bCs/>
          <w:sz w:val="20"/>
          <w:szCs w:val="20"/>
        </w:rPr>
        <w:t>BROWN SYNDROME</w:t>
      </w:r>
    </w:p>
    <w:p w14:paraId="49A80327" w14:textId="77777777" w:rsidR="00F26A1A" w:rsidRDefault="00F26A1A">
      <w:pPr>
        <w:spacing w:line="145" w:lineRule="exact"/>
        <w:rPr>
          <w:sz w:val="20"/>
          <w:szCs w:val="20"/>
        </w:rPr>
      </w:pPr>
    </w:p>
    <w:p w14:paraId="4D8DCC3A" w14:textId="77777777" w:rsidR="00F26A1A" w:rsidRDefault="00000000">
      <w:pPr>
        <w:rPr>
          <w:sz w:val="20"/>
          <w:szCs w:val="20"/>
        </w:rPr>
      </w:pPr>
      <w:r>
        <w:rPr>
          <w:rFonts w:ascii="Arial" w:eastAsia="Arial" w:hAnsi="Arial" w:cs="Arial"/>
          <w:b/>
          <w:bCs/>
          <w:sz w:val="18"/>
          <w:szCs w:val="18"/>
        </w:rPr>
        <w:t>Pathogenesis:</w:t>
      </w:r>
    </w:p>
    <w:p w14:paraId="53E0BDD6" w14:textId="77777777" w:rsidR="00F26A1A" w:rsidRDefault="00F26A1A">
      <w:pPr>
        <w:spacing w:line="28" w:lineRule="exact"/>
        <w:rPr>
          <w:sz w:val="20"/>
          <w:szCs w:val="20"/>
        </w:rPr>
      </w:pPr>
    </w:p>
    <w:p w14:paraId="6FDFA2BD" w14:textId="77777777" w:rsidR="00F26A1A" w:rsidRDefault="00000000">
      <w:pPr>
        <w:spacing w:line="246" w:lineRule="auto"/>
        <w:ind w:right="100"/>
        <w:jc w:val="both"/>
        <w:rPr>
          <w:sz w:val="20"/>
          <w:szCs w:val="20"/>
        </w:rPr>
      </w:pPr>
      <w:r>
        <w:rPr>
          <w:rFonts w:ascii="Arial" w:eastAsia="Arial" w:hAnsi="Arial" w:cs="Arial"/>
          <w:sz w:val="18"/>
          <w:szCs w:val="18"/>
        </w:rPr>
        <w:t>mechanical restriction of the superior oblique muscle tendon. It is generally congenital and idio-pathic but occasionally acquired following trauma or inflammation (e.g. rheumatoid arthritis) of the trochlea or tendon; involvement is usually unilateral.</w:t>
      </w:r>
    </w:p>
    <w:p w14:paraId="7173315B" w14:textId="77777777" w:rsidR="00F26A1A" w:rsidRDefault="00F26A1A">
      <w:pPr>
        <w:spacing w:line="149" w:lineRule="exact"/>
        <w:rPr>
          <w:sz w:val="20"/>
          <w:szCs w:val="20"/>
        </w:rPr>
      </w:pPr>
    </w:p>
    <w:p w14:paraId="6B396445" w14:textId="77777777" w:rsidR="00F26A1A" w:rsidRDefault="00000000">
      <w:pPr>
        <w:rPr>
          <w:sz w:val="20"/>
          <w:szCs w:val="20"/>
        </w:rPr>
      </w:pPr>
      <w:r>
        <w:rPr>
          <w:rFonts w:ascii="Arial" w:eastAsia="Arial" w:hAnsi="Arial" w:cs="Arial"/>
          <w:b/>
          <w:bCs/>
          <w:sz w:val="18"/>
          <w:szCs w:val="18"/>
        </w:rPr>
        <w:t>Diagnosis</w:t>
      </w:r>
    </w:p>
    <w:p w14:paraId="13C8A0C8" w14:textId="77777777" w:rsidR="00F26A1A" w:rsidRDefault="00F26A1A">
      <w:pPr>
        <w:spacing w:line="13" w:lineRule="exact"/>
        <w:rPr>
          <w:sz w:val="20"/>
          <w:szCs w:val="20"/>
        </w:rPr>
      </w:pPr>
    </w:p>
    <w:p w14:paraId="12CCD9EC" w14:textId="77777777" w:rsidR="00F26A1A" w:rsidRDefault="00000000">
      <w:pPr>
        <w:ind w:left="440"/>
        <w:rPr>
          <w:sz w:val="20"/>
          <w:szCs w:val="20"/>
        </w:rPr>
      </w:pPr>
      <w:r>
        <w:rPr>
          <w:rFonts w:ascii="Arial" w:eastAsia="Arial" w:hAnsi="Arial" w:cs="Arial"/>
          <w:sz w:val="18"/>
          <w:szCs w:val="18"/>
        </w:rPr>
        <w:t>Primary position: BSV.</w:t>
      </w:r>
    </w:p>
    <w:p w14:paraId="57D0EE3A" w14:textId="77777777" w:rsidR="00F26A1A" w:rsidRDefault="00F26A1A">
      <w:pPr>
        <w:spacing w:line="28" w:lineRule="exact"/>
        <w:rPr>
          <w:sz w:val="20"/>
          <w:szCs w:val="20"/>
        </w:rPr>
      </w:pPr>
    </w:p>
    <w:p w14:paraId="05500974" w14:textId="77777777" w:rsidR="00F26A1A" w:rsidRDefault="00000000">
      <w:pPr>
        <w:spacing w:line="246" w:lineRule="auto"/>
        <w:ind w:left="440" w:right="100"/>
        <w:jc w:val="both"/>
        <w:rPr>
          <w:sz w:val="20"/>
          <w:szCs w:val="20"/>
        </w:rPr>
      </w:pPr>
      <w:r>
        <w:rPr>
          <w:rFonts w:ascii="Arial" w:eastAsia="Arial" w:hAnsi="Arial" w:cs="Arial"/>
          <w:sz w:val="18"/>
          <w:szCs w:val="18"/>
        </w:rPr>
        <w:t>Major signs of left Brown syndrome: (a) limited elevation of the left eye in adduction (</w:t>
      </w:r>
      <w:r>
        <w:rPr>
          <w:rFonts w:ascii="Arial" w:eastAsia="Arial" w:hAnsi="Arial" w:cs="Arial"/>
          <w:color w:val="0080AC"/>
          <w:sz w:val="18"/>
          <w:szCs w:val="18"/>
        </w:rPr>
        <w:t>Fig. 18.11A</w:t>
      </w:r>
      <w:r>
        <w:rPr>
          <w:rFonts w:ascii="Arial" w:eastAsia="Arial" w:hAnsi="Arial" w:cs="Arial"/>
          <w:sz w:val="18"/>
          <w:szCs w:val="18"/>
        </w:rPr>
        <w:t>), (b) normal right elevation in abduction, (c) absence of right superior oblique overaction.</w:t>
      </w:r>
    </w:p>
    <w:p w14:paraId="6A876D92" w14:textId="77777777" w:rsidR="00F26A1A" w:rsidRDefault="00F26A1A">
      <w:pPr>
        <w:sectPr w:rsidR="00F26A1A">
          <w:pgSz w:w="8640" w:h="13101"/>
          <w:pgMar w:top="500" w:right="860" w:bottom="0" w:left="720" w:header="0" w:footer="0" w:gutter="0"/>
          <w:cols w:space="720" w:equalWidth="0">
            <w:col w:w="7060"/>
          </w:cols>
        </w:sectPr>
      </w:pPr>
    </w:p>
    <w:p w14:paraId="68837059" w14:textId="77777777" w:rsidR="00F26A1A" w:rsidRDefault="00F26A1A">
      <w:pPr>
        <w:spacing w:line="200" w:lineRule="exact"/>
        <w:rPr>
          <w:sz w:val="20"/>
          <w:szCs w:val="20"/>
        </w:rPr>
      </w:pPr>
    </w:p>
    <w:p w14:paraId="1579FF45" w14:textId="77777777" w:rsidR="00F26A1A" w:rsidRDefault="00F26A1A">
      <w:pPr>
        <w:spacing w:line="363" w:lineRule="exact"/>
        <w:rPr>
          <w:sz w:val="20"/>
          <w:szCs w:val="20"/>
        </w:rPr>
      </w:pPr>
    </w:p>
    <w:p w14:paraId="0442B3F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DFFB40D"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25AB009C" w14:textId="77777777" w:rsidR="00F26A1A" w:rsidRDefault="00F26A1A">
      <w:pPr>
        <w:sectPr w:rsidR="00F26A1A">
          <w:type w:val="continuous"/>
          <w:pgSz w:w="8640" w:h="13101"/>
          <w:pgMar w:top="500" w:right="860" w:bottom="0" w:left="720" w:header="0" w:footer="0" w:gutter="0"/>
          <w:cols w:space="720" w:equalWidth="0">
            <w:col w:w="7060"/>
          </w:cols>
        </w:sectPr>
      </w:pPr>
    </w:p>
    <w:p w14:paraId="2C4328C1" w14:textId="77777777" w:rsidR="00F26A1A" w:rsidRDefault="00F26A1A">
      <w:pPr>
        <w:spacing w:line="141" w:lineRule="exact"/>
        <w:rPr>
          <w:sz w:val="20"/>
          <w:szCs w:val="20"/>
        </w:rPr>
      </w:pPr>
      <w:bookmarkStart w:id="321" w:name="page324"/>
      <w:bookmarkEnd w:id="321"/>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0986781B" w14:textId="77777777">
        <w:trPr>
          <w:trHeight w:val="233"/>
        </w:trPr>
        <w:tc>
          <w:tcPr>
            <w:tcW w:w="4300" w:type="dxa"/>
            <w:vAlign w:val="bottom"/>
          </w:tcPr>
          <w:p w14:paraId="277F43EA" w14:textId="77777777" w:rsidR="00F26A1A" w:rsidRDefault="00000000">
            <w:pPr>
              <w:rPr>
                <w:sz w:val="20"/>
                <w:szCs w:val="20"/>
              </w:rPr>
            </w:pPr>
            <w:r>
              <w:rPr>
                <w:rFonts w:ascii="Arial" w:eastAsia="Arial" w:hAnsi="Arial" w:cs="Arial"/>
                <w:sz w:val="16"/>
                <w:szCs w:val="16"/>
              </w:rPr>
              <w:t>Chapter 18—STRABISMUS</w:t>
            </w:r>
          </w:p>
        </w:tc>
        <w:tc>
          <w:tcPr>
            <w:tcW w:w="2680" w:type="dxa"/>
            <w:vAlign w:val="bottom"/>
          </w:tcPr>
          <w:p w14:paraId="585D2CA4" w14:textId="77777777" w:rsidR="00F26A1A" w:rsidRDefault="00000000">
            <w:pPr>
              <w:jc w:val="right"/>
              <w:rPr>
                <w:sz w:val="20"/>
                <w:szCs w:val="20"/>
              </w:rPr>
            </w:pPr>
            <w:r>
              <w:rPr>
                <w:rFonts w:ascii="Arial" w:eastAsia="Arial" w:hAnsi="Arial" w:cs="Arial"/>
                <w:b/>
                <w:bCs/>
                <w:sz w:val="18"/>
                <w:szCs w:val="18"/>
              </w:rPr>
              <w:t>333</w:t>
            </w:r>
          </w:p>
        </w:tc>
      </w:tr>
      <w:tr w:rsidR="00F26A1A" w14:paraId="75C74A6E" w14:textId="77777777">
        <w:trPr>
          <w:trHeight w:val="46"/>
        </w:trPr>
        <w:tc>
          <w:tcPr>
            <w:tcW w:w="4300" w:type="dxa"/>
            <w:tcBorders>
              <w:bottom w:val="single" w:sz="8" w:space="0" w:color="CCECF4"/>
            </w:tcBorders>
            <w:vAlign w:val="bottom"/>
          </w:tcPr>
          <w:p w14:paraId="06BA6633" w14:textId="77777777" w:rsidR="00F26A1A" w:rsidRDefault="00F26A1A">
            <w:pPr>
              <w:rPr>
                <w:sz w:val="4"/>
                <w:szCs w:val="4"/>
              </w:rPr>
            </w:pPr>
          </w:p>
        </w:tc>
        <w:tc>
          <w:tcPr>
            <w:tcW w:w="2680" w:type="dxa"/>
            <w:tcBorders>
              <w:bottom w:val="single" w:sz="8" w:space="0" w:color="CCECF4"/>
            </w:tcBorders>
            <w:vAlign w:val="bottom"/>
          </w:tcPr>
          <w:p w14:paraId="37EF6375" w14:textId="77777777" w:rsidR="00F26A1A" w:rsidRDefault="00F26A1A">
            <w:pPr>
              <w:rPr>
                <w:sz w:val="4"/>
                <w:szCs w:val="4"/>
              </w:rPr>
            </w:pPr>
          </w:p>
        </w:tc>
      </w:tr>
    </w:tbl>
    <w:p w14:paraId="797F5060" w14:textId="77777777" w:rsidR="00F26A1A" w:rsidRDefault="00000000">
      <w:pPr>
        <w:spacing w:line="20" w:lineRule="exact"/>
        <w:rPr>
          <w:sz w:val="20"/>
          <w:szCs w:val="20"/>
        </w:rPr>
      </w:pPr>
      <w:r>
        <w:rPr>
          <w:noProof/>
          <w:sz w:val="20"/>
          <w:szCs w:val="20"/>
        </w:rPr>
        <w:drawing>
          <wp:anchor distT="0" distB="0" distL="114300" distR="114300" simplePos="0" relativeHeight="251821568" behindDoc="1" locked="0" layoutInCell="0" allowOverlap="1" wp14:anchorId="57C00976" wp14:editId="7D37C5D6">
            <wp:simplePos x="0" y="0"/>
            <wp:positionH relativeFrom="column">
              <wp:posOffset>77470</wp:posOffset>
            </wp:positionH>
            <wp:positionV relativeFrom="paragraph">
              <wp:posOffset>157480</wp:posOffset>
            </wp:positionV>
            <wp:extent cx="4392295" cy="2658110"/>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28"/>
                    <a:srcRect/>
                    <a:stretch>
                      <a:fillRect/>
                    </a:stretch>
                  </pic:blipFill>
                  <pic:spPr bwMode="auto">
                    <a:xfrm>
                      <a:off x="0" y="0"/>
                      <a:ext cx="4392295" cy="2658110"/>
                    </a:xfrm>
                    <a:prstGeom prst="rect">
                      <a:avLst/>
                    </a:prstGeom>
                    <a:noFill/>
                  </pic:spPr>
                </pic:pic>
              </a:graphicData>
            </a:graphic>
          </wp:anchor>
        </w:drawing>
      </w:r>
    </w:p>
    <w:p w14:paraId="243B5ACD" w14:textId="77777777" w:rsidR="00F26A1A" w:rsidRDefault="00F26A1A">
      <w:pPr>
        <w:spacing w:line="200" w:lineRule="exact"/>
        <w:rPr>
          <w:sz w:val="20"/>
          <w:szCs w:val="20"/>
        </w:rPr>
      </w:pPr>
    </w:p>
    <w:p w14:paraId="141741EB" w14:textId="77777777" w:rsidR="00F26A1A" w:rsidRDefault="00F26A1A">
      <w:pPr>
        <w:spacing w:line="200" w:lineRule="exact"/>
        <w:rPr>
          <w:sz w:val="20"/>
          <w:szCs w:val="20"/>
        </w:rPr>
      </w:pPr>
    </w:p>
    <w:p w14:paraId="5B4886DF" w14:textId="77777777" w:rsidR="00F26A1A" w:rsidRDefault="00F26A1A">
      <w:pPr>
        <w:spacing w:line="200" w:lineRule="exact"/>
        <w:rPr>
          <w:sz w:val="20"/>
          <w:szCs w:val="20"/>
        </w:rPr>
      </w:pPr>
    </w:p>
    <w:p w14:paraId="086B0330" w14:textId="77777777" w:rsidR="00F26A1A" w:rsidRDefault="00F26A1A">
      <w:pPr>
        <w:spacing w:line="200" w:lineRule="exact"/>
        <w:rPr>
          <w:sz w:val="20"/>
          <w:szCs w:val="20"/>
        </w:rPr>
      </w:pPr>
    </w:p>
    <w:p w14:paraId="0C660AAD" w14:textId="77777777" w:rsidR="00F26A1A" w:rsidRDefault="00F26A1A">
      <w:pPr>
        <w:spacing w:line="200" w:lineRule="exact"/>
        <w:rPr>
          <w:sz w:val="20"/>
          <w:szCs w:val="20"/>
        </w:rPr>
      </w:pPr>
    </w:p>
    <w:p w14:paraId="41B45834" w14:textId="77777777" w:rsidR="00F26A1A" w:rsidRDefault="00F26A1A">
      <w:pPr>
        <w:spacing w:line="200" w:lineRule="exact"/>
        <w:rPr>
          <w:sz w:val="20"/>
          <w:szCs w:val="20"/>
        </w:rPr>
      </w:pPr>
    </w:p>
    <w:p w14:paraId="3EA89610" w14:textId="77777777" w:rsidR="00F26A1A" w:rsidRDefault="00F26A1A">
      <w:pPr>
        <w:spacing w:line="200" w:lineRule="exact"/>
        <w:rPr>
          <w:sz w:val="20"/>
          <w:szCs w:val="20"/>
        </w:rPr>
      </w:pPr>
    </w:p>
    <w:p w14:paraId="6491AF1D" w14:textId="77777777" w:rsidR="00F26A1A" w:rsidRDefault="00F26A1A">
      <w:pPr>
        <w:spacing w:line="200" w:lineRule="exact"/>
        <w:rPr>
          <w:sz w:val="20"/>
          <w:szCs w:val="20"/>
        </w:rPr>
      </w:pPr>
    </w:p>
    <w:p w14:paraId="43F7DA6E" w14:textId="77777777" w:rsidR="00F26A1A" w:rsidRDefault="00F26A1A">
      <w:pPr>
        <w:spacing w:line="322" w:lineRule="exact"/>
        <w:rPr>
          <w:sz w:val="20"/>
          <w:szCs w:val="20"/>
        </w:rPr>
      </w:pPr>
    </w:p>
    <w:p w14:paraId="16838136" w14:textId="77777777" w:rsidR="00F26A1A" w:rsidRDefault="00000000">
      <w:pPr>
        <w:ind w:left="240"/>
        <w:rPr>
          <w:sz w:val="20"/>
          <w:szCs w:val="20"/>
        </w:rPr>
      </w:pPr>
      <w:r>
        <w:rPr>
          <w:rFonts w:ascii="Arial" w:eastAsia="Arial" w:hAnsi="Arial" w:cs="Arial"/>
          <w:color w:val="FFFFFF"/>
          <w:sz w:val="20"/>
          <w:szCs w:val="20"/>
        </w:rPr>
        <w:t>A</w:t>
      </w:r>
    </w:p>
    <w:p w14:paraId="4E00A086" w14:textId="77777777" w:rsidR="00F26A1A" w:rsidRDefault="00F26A1A">
      <w:pPr>
        <w:spacing w:line="200" w:lineRule="exact"/>
        <w:rPr>
          <w:sz w:val="20"/>
          <w:szCs w:val="20"/>
        </w:rPr>
      </w:pPr>
    </w:p>
    <w:p w14:paraId="091B1F75" w14:textId="77777777" w:rsidR="00F26A1A" w:rsidRDefault="00F26A1A">
      <w:pPr>
        <w:spacing w:line="200" w:lineRule="exact"/>
        <w:rPr>
          <w:sz w:val="20"/>
          <w:szCs w:val="20"/>
        </w:rPr>
      </w:pPr>
    </w:p>
    <w:p w14:paraId="709278C2" w14:textId="77777777" w:rsidR="00F26A1A" w:rsidRDefault="00F26A1A">
      <w:pPr>
        <w:spacing w:line="200" w:lineRule="exact"/>
        <w:rPr>
          <w:sz w:val="20"/>
          <w:szCs w:val="20"/>
        </w:rPr>
      </w:pPr>
    </w:p>
    <w:p w14:paraId="3E2F9F97" w14:textId="77777777" w:rsidR="00F26A1A" w:rsidRDefault="00F26A1A">
      <w:pPr>
        <w:spacing w:line="200" w:lineRule="exact"/>
        <w:rPr>
          <w:sz w:val="20"/>
          <w:szCs w:val="20"/>
        </w:rPr>
      </w:pPr>
    </w:p>
    <w:p w14:paraId="440A3A19" w14:textId="77777777" w:rsidR="00F26A1A" w:rsidRDefault="00F26A1A">
      <w:pPr>
        <w:spacing w:line="200" w:lineRule="exact"/>
        <w:rPr>
          <w:sz w:val="20"/>
          <w:szCs w:val="20"/>
        </w:rPr>
      </w:pPr>
    </w:p>
    <w:p w14:paraId="5763AD8B" w14:textId="77777777" w:rsidR="00F26A1A" w:rsidRDefault="00F26A1A">
      <w:pPr>
        <w:spacing w:line="200" w:lineRule="exact"/>
        <w:rPr>
          <w:sz w:val="20"/>
          <w:szCs w:val="20"/>
        </w:rPr>
      </w:pPr>
    </w:p>
    <w:p w14:paraId="26058CE2" w14:textId="77777777" w:rsidR="00F26A1A" w:rsidRDefault="00F26A1A">
      <w:pPr>
        <w:spacing w:line="200" w:lineRule="exact"/>
        <w:rPr>
          <w:sz w:val="20"/>
          <w:szCs w:val="20"/>
        </w:rPr>
      </w:pPr>
    </w:p>
    <w:p w14:paraId="3DFA7658" w14:textId="77777777" w:rsidR="00F26A1A" w:rsidRDefault="00F26A1A">
      <w:pPr>
        <w:spacing w:line="200" w:lineRule="exact"/>
        <w:rPr>
          <w:sz w:val="20"/>
          <w:szCs w:val="20"/>
        </w:rPr>
      </w:pPr>
    </w:p>
    <w:p w14:paraId="4C9AE94E" w14:textId="77777777" w:rsidR="00F26A1A" w:rsidRDefault="00F26A1A">
      <w:pPr>
        <w:spacing w:line="335" w:lineRule="exact"/>
        <w:rPr>
          <w:sz w:val="20"/>
          <w:szCs w:val="20"/>
        </w:rPr>
      </w:pPr>
    </w:p>
    <w:p w14:paraId="6DF53F48" w14:textId="77777777" w:rsidR="00F26A1A" w:rsidRDefault="00000000">
      <w:pPr>
        <w:ind w:left="180"/>
        <w:rPr>
          <w:sz w:val="20"/>
          <w:szCs w:val="20"/>
        </w:rPr>
      </w:pPr>
      <w:r>
        <w:rPr>
          <w:rFonts w:ascii="Arial" w:eastAsia="Arial" w:hAnsi="Arial" w:cs="Arial"/>
          <w:color w:val="FFFFFF"/>
          <w:sz w:val="20"/>
          <w:szCs w:val="20"/>
        </w:rPr>
        <w:t>B</w:t>
      </w:r>
    </w:p>
    <w:p w14:paraId="7489A736" w14:textId="77777777" w:rsidR="00F26A1A" w:rsidRDefault="00F26A1A">
      <w:pPr>
        <w:spacing w:line="221" w:lineRule="exact"/>
        <w:rPr>
          <w:sz w:val="20"/>
          <w:szCs w:val="20"/>
        </w:rPr>
      </w:pPr>
    </w:p>
    <w:p w14:paraId="5FE0BEC6" w14:textId="77777777" w:rsidR="00F26A1A" w:rsidRDefault="00000000">
      <w:pPr>
        <w:spacing w:line="227" w:lineRule="auto"/>
        <w:ind w:left="100"/>
        <w:jc w:val="both"/>
        <w:rPr>
          <w:sz w:val="20"/>
          <w:szCs w:val="20"/>
        </w:rPr>
      </w:pPr>
      <w:r>
        <w:rPr>
          <w:rFonts w:ascii="Arial" w:eastAsia="Arial" w:hAnsi="Arial" w:cs="Arial"/>
          <w:sz w:val="15"/>
          <w:szCs w:val="15"/>
        </w:rPr>
        <w:t>Fig. 18.11 Left Brown syndrome: (A) limited left elevation in adduction, (B) down-shoot in adduction. (Courtesy of ADN Murray.)</w:t>
      </w:r>
    </w:p>
    <w:p w14:paraId="4C038B05" w14:textId="77777777" w:rsidR="00F26A1A" w:rsidRDefault="00F26A1A">
      <w:pPr>
        <w:spacing w:line="200" w:lineRule="exact"/>
        <w:rPr>
          <w:sz w:val="20"/>
          <w:szCs w:val="20"/>
        </w:rPr>
      </w:pPr>
    </w:p>
    <w:p w14:paraId="3EF91788" w14:textId="77777777" w:rsidR="00F26A1A" w:rsidRDefault="00F26A1A">
      <w:pPr>
        <w:spacing w:line="200" w:lineRule="exact"/>
        <w:rPr>
          <w:sz w:val="20"/>
          <w:szCs w:val="20"/>
        </w:rPr>
      </w:pPr>
    </w:p>
    <w:p w14:paraId="750898A4" w14:textId="77777777" w:rsidR="00F26A1A" w:rsidRDefault="00F26A1A">
      <w:pPr>
        <w:spacing w:line="238" w:lineRule="exact"/>
        <w:rPr>
          <w:sz w:val="20"/>
          <w:szCs w:val="20"/>
        </w:rPr>
      </w:pPr>
    </w:p>
    <w:p w14:paraId="65D4BC6B" w14:textId="77777777" w:rsidR="00F26A1A" w:rsidRDefault="00000000">
      <w:pPr>
        <w:spacing w:line="239" w:lineRule="auto"/>
        <w:ind w:left="540"/>
        <w:rPr>
          <w:sz w:val="20"/>
          <w:szCs w:val="20"/>
        </w:rPr>
      </w:pPr>
      <w:r>
        <w:rPr>
          <w:rFonts w:ascii="Arial" w:eastAsia="Arial" w:hAnsi="Arial" w:cs="Arial"/>
          <w:sz w:val="18"/>
          <w:szCs w:val="18"/>
        </w:rPr>
        <w:t>Variable signs: (a) downshoot in adduction (</w:t>
      </w:r>
      <w:r>
        <w:rPr>
          <w:rFonts w:ascii="Arial" w:eastAsia="Arial" w:hAnsi="Arial" w:cs="Arial"/>
          <w:color w:val="0080AC"/>
          <w:sz w:val="18"/>
          <w:szCs w:val="18"/>
        </w:rPr>
        <w:t>Fig. 18.11B</w:t>
      </w:r>
      <w:r>
        <w:rPr>
          <w:rFonts w:ascii="Arial" w:eastAsia="Arial" w:hAnsi="Arial" w:cs="Arial"/>
          <w:sz w:val="18"/>
          <w:szCs w:val="18"/>
        </w:rPr>
        <w:t>), (b) hypotropia in the primary position, (c) AHP with chin elevation and ipsilateral head tilt.</w:t>
      </w:r>
    </w:p>
    <w:p w14:paraId="2D4D43FE" w14:textId="77777777" w:rsidR="00F26A1A" w:rsidRDefault="00F26A1A">
      <w:pPr>
        <w:spacing w:line="293" w:lineRule="exact"/>
        <w:rPr>
          <w:sz w:val="20"/>
          <w:szCs w:val="20"/>
        </w:rPr>
      </w:pPr>
    </w:p>
    <w:p w14:paraId="08362910" w14:textId="77777777" w:rsidR="00F26A1A" w:rsidRDefault="00000000">
      <w:pPr>
        <w:ind w:left="100"/>
        <w:rPr>
          <w:sz w:val="20"/>
          <w:szCs w:val="20"/>
        </w:rPr>
      </w:pPr>
      <w:r>
        <w:rPr>
          <w:rFonts w:ascii="Arial" w:eastAsia="Arial" w:hAnsi="Arial" w:cs="Arial"/>
          <w:b/>
          <w:bCs/>
          <w:sz w:val="18"/>
          <w:szCs w:val="18"/>
        </w:rPr>
        <w:t>Treatment</w:t>
      </w:r>
    </w:p>
    <w:p w14:paraId="20D210B9" w14:textId="77777777" w:rsidR="00F26A1A" w:rsidRDefault="00F26A1A">
      <w:pPr>
        <w:spacing w:line="21" w:lineRule="exact"/>
        <w:rPr>
          <w:sz w:val="20"/>
          <w:szCs w:val="20"/>
        </w:rPr>
      </w:pPr>
    </w:p>
    <w:p w14:paraId="35D84EBE" w14:textId="77777777" w:rsidR="00F26A1A" w:rsidRDefault="00000000">
      <w:pPr>
        <w:spacing w:line="270" w:lineRule="auto"/>
        <w:ind w:left="540"/>
        <w:rPr>
          <w:sz w:val="20"/>
          <w:szCs w:val="20"/>
        </w:rPr>
      </w:pPr>
      <w:r>
        <w:rPr>
          <w:rFonts w:ascii="Arial" w:eastAsia="Arial" w:hAnsi="Arial" w:cs="Arial"/>
          <w:b/>
          <w:bCs/>
          <w:i/>
          <w:iCs/>
          <w:sz w:val="17"/>
          <w:szCs w:val="17"/>
        </w:rPr>
        <w:t>Congenital cases:</w:t>
      </w:r>
      <w:r>
        <w:rPr>
          <w:rFonts w:ascii="Arial" w:eastAsia="Arial" w:hAnsi="Arial" w:cs="Arial"/>
          <w:sz w:val="17"/>
          <w:szCs w:val="17"/>
        </w:rPr>
        <w:t xml:space="preserve"> not usually required if BSV is maintained with an acceptable head posi-tion; lengthening of the superior oblique tendon is occasionally performed.</w:t>
      </w:r>
    </w:p>
    <w:p w14:paraId="46519814" w14:textId="77777777" w:rsidR="00F26A1A" w:rsidRDefault="00000000">
      <w:pPr>
        <w:spacing w:line="235" w:lineRule="auto"/>
        <w:ind w:left="540"/>
        <w:rPr>
          <w:sz w:val="20"/>
          <w:szCs w:val="20"/>
        </w:rPr>
      </w:pPr>
      <w:r>
        <w:rPr>
          <w:rFonts w:ascii="Arial" w:eastAsia="Arial" w:hAnsi="Arial" w:cs="Arial"/>
          <w:b/>
          <w:bCs/>
          <w:i/>
          <w:iCs/>
          <w:sz w:val="18"/>
          <w:szCs w:val="18"/>
        </w:rPr>
        <w:t>Acquired cases:</w:t>
      </w:r>
      <w:r>
        <w:rPr>
          <w:rFonts w:ascii="Arial" w:eastAsia="Arial" w:hAnsi="Arial" w:cs="Arial"/>
          <w:sz w:val="18"/>
          <w:szCs w:val="18"/>
        </w:rPr>
        <w:t xml:space="preserve">  steroids (oral or peri-trochlear injection) are sometimes used.</w:t>
      </w:r>
    </w:p>
    <w:p w14:paraId="434414ED" w14:textId="77777777" w:rsidR="00F26A1A" w:rsidRDefault="00F26A1A">
      <w:pPr>
        <w:spacing w:line="200" w:lineRule="exact"/>
        <w:rPr>
          <w:sz w:val="20"/>
          <w:szCs w:val="20"/>
        </w:rPr>
      </w:pPr>
    </w:p>
    <w:p w14:paraId="25E3A3E3" w14:textId="77777777" w:rsidR="00F26A1A" w:rsidRDefault="00F26A1A">
      <w:pPr>
        <w:spacing w:line="256" w:lineRule="exact"/>
        <w:rPr>
          <w:sz w:val="20"/>
          <w:szCs w:val="20"/>
        </w:rPr>
      </w:pPr>
    </w:p>
    <w:p w14:paraId="29130280" w14:textId="77777777" w:rsidR="00F26A1A" w:rsidRDefault="00000000">
      <w:pPr>
        <w:ind w:left="100"/>
        <w:rPr>
          <w:sz w:val="20"/>
          <w:szCs w:val="20"/>
        </w:rPr>
      </w:pPr>
      <w:r>
        <w:rPr>
          <w:rFonts w:ascii="Arial" w:eastAsia="Arial" w:hAnsi="Arial" w:cs="Arial"/>
          <w:b/>
          <w:bCs/>
          <w:color w:val="C8001A"/>
          <w:sz w:val="24"/>
          <w:szCs w:val="24"/>
        </w:rPr>
        <w:t>Alphabet patterns</w:t>
      </w:r>
    </w:p>
    <w:p w14:paraId="5953A378" w14:textId="77777777" w:rsidR="00F26A1A" w:rsidRDefault="00F26A1A">
      <w:pPr>
        <w:spacing w:line="145" w:lineRule="exact"/>
        <w:rPr>
          <w:sz w:val="20"/>
          <w:szCs w:val="20"/>
        </w:rPr>
      </w:pPr>
    </w:p>
    <w:p w14:paraId="78B30A8E" w14:textId="77777777" w:rsidR="00F26A1A" w:rsidRDefault="00000000">
      <w:pPr>
        <w:spacing w:line="251" w:lineRule="auto"/>
        <w:ind w:left="540"/>
        <w:rPr>
          <w:sz w:val="20"/>
          <w:szCs w:val="20"/>
        </w:rPr>
      </w:pPr>
      <w:r>
        <w:rPr>
          <w:rFonts w:ascii="Arial" w:eastAsia="Arial" w:hAnsi="Arial" w:cs="Arial"/>
          <w:b/>
          <w:bCs/>
          <w:i/>
          <w:iCs/>
          <w:sz w:val="18"/>
          <w:szCs w:val="18"/>
        </w:rPr>
        <w:t>Definition:</w:t>
      </w:r>
      <w:r>
        <w:rPr>
          <w:rFonts w:ascii="Arial" w:eastAsia="Arial" w:hAnsi="Arial" w:cs="Arial"/>
          <w:sz w:val="18"/>
          <w:szCs w:val="18"/>
        </w:rPr>
        <w:t xml:space="preserve"> ‘V ‘or ‘A’ pattern is present when there is a significant dierence in the angle of deviation between upgaze and downgaze. It is usually due to an abnormal balance of the horizontal vectors of extraocular muscles and can occur in both concomitant and incomitant strabismus.</w:t>
      </w:r>
    </w:p>
    <w:p w14:paraId="07A8F33C" w14:textId="77777777" w:rsidR="00F26A1A" w:rsidRDefault="00000000">
      <w:pPr>
        <w:tabs>
          <w:tab w:val="left" w:pos="1400"/>
          <w:tab w:val="left" w:pos="6880"/>
        </w:tabs>
        <w:ind w:left="540"/>
        <w:rPr>
          <w:sz w:val="20"/>
          <w:szCs w:val="20"/>
        </w:rPr>
      </w:pPr>
      <w:r>
        <w:rPr>
          <w:rFonts w:ascii="Arial" w:eastAsia="Arial" w:hAnsi="Arial" w:cs="Arial"/>
          <w:b/>
          <w:bCs/>
          <w:i/>
          <w:iCs/>
          <w:sz w:val="18"/>
          <w:szCs w:val="18"/>
        </w:rPr>
        <w:t>‘V ’  pattern:</w:t>
      </w:r>
      <w:r>
        <w:rPr>
          <w:sz w:val="20"/>
          <w:szCs w:val="20"/>
        </w:rPr>
        <w:tab/>
      </w:r>
      <w:r>
        <w:rPr>
          <w:rFonts w:ascii="Arial" w:eastAsia="Arial" w:hAnsi="Arial" w:cs="Arial"/>
          <w:sz w:val="18"/>
          <w:szCs w:val="18"/>
        </w:rPr>
        <w:t>is significant when the dierence between upgaze and downgaze is 15</w:t>
      </w:r>
      <w:r>
        <w:rPr>
          <w:sz w:val="20"/>
          <w:szCs w:val="20"/>
        </w:rPr>
        <w:tab/>
      </w:r>
      <w:r>
        <w:rPr>
          <w:rFonts w:ascii="Arial" w:eastAsia="Arial" w:hAnsi="Arial" w:cs="Arial"/>
          <w:sz w:val="17"/>
          <w:szCs w:val="17"/>
        </w:rPr>
        <w:t>or</w:t>
      </w:r>
    </w:p>
    <w:p w14:paraId="7787EBD5" w14:textId="77777777" w:rsidR="00F26A1A" w:rsidRDefault="00F26A1A">
      <w:pPr>
        <w:spacing w:line="24" w:lineRule="exact"/>
        <w:rPr>
          <w:sz w:val="20"/>
          <w:szCs w:val="20"/>
        </w:rPr>
      </w:pPr>
    </w:p>
    <w:p w14:paraId="346F3C92" w14:textId="77777777" w:rsidR="00F26A1A" w:rsidRDefault="00000000">
      <w:pPr>
        <w:ind w:left="540"/>
        <w:rPr>
          <w:sz w:val="20"/>
          <w:szCs w:val="20"/>
        </w:rPr>
      </w:pPr>
      <w:r>
        <w:rPr>
          <w:rFonts w:ascii="Arial" w:eastAsia="Arial" w:hAnsi="Arial" w:cs="Arial"/>
          <w:sz w:val="16"/>
          <w:szCs w:val="16"/>
        </w:rPr>
        <w:t>more (</w:t>
      </w:r>
      <w:r>
        <w:rPr>
          <w:rFonts w:ascii="Arial" w:eastAsia="Arial" w:hAnsi="Arial" w:cs="Arial"/>
          <w:color w:val="0080AC"/>
          <w:sz w:val="16"/>
          <w:szCs w:val="16"/>
        </w:rPr>
        <w:t>Fig. 18.12A–C</w:t>
      </w:r>
      <w:r>
        <w:rPr>
          <w:rFonts w:ascii="Arial" w:eastAsia="Arial" w:hAnsi="Arial" w:cs="Arial"/>
          <w:sz w:val="16"/>
          <w:szCs w:val="16"/>
        </w:rPr>
        <w:t>). Causes include inferior oblique overaction associated with 4th nerve</w:t>
      </w:r>
    </w:p>
    <w:p w14:paraId="2A737FFC" w14:textId="77777777" w:rsidR="00F26A1A" w:rsidRDefault="00F26A1A">
      <w:pPr>
        <w:spacing w:line="21" w:lineRule="exact"/>
        <w:rPr>
          <w:sz w:val="20"/>
          <w:szCs w:val="20"/>
        </w:rPr>
      </w:pPr>
    </w:p>
    <w:p w14:paraId="2C01C34F" w14:textId="77777777" w:rsidR="00F26A1A" w:rsidRDefault="00000000">
      <w:pPr>
        <w:ind w:left="540"/>
        <w:rPr>
          <w:sz w:val="20"/>
          <w:szCs w:val="20"/>
        </w:rPr>
      </w:pPr>
      <w:r>
        <w:rPr>
          <w:rFonts w:ascii="Arial" w:eastAsia="Arial" w:hAnsi="Arial" w:cs="Arial"/>
          <w:sz w:val="18"/>
          <w:szCs w:val="18"/>
        </w:rPr>
        <w:t>palsy or childhood esotropia and Brown syndrome.</w:t>
      </w:r>
    </w:p>
    <w:p w14:paraId="5AAE8297" w14:textId="77777777" w:rsidR="00F26A1A" w:rsidRDefault="00F26A1A">
      <w:pPr>
        <w:spacing w:line="21" w:lineRule="exact"/>
        <w:rPr>
          <w:sz w:val="20"/>
          <w:szCs w:val="20"/>
        </w:rPr>
      </w:pPr>
    </w:p>
    <w:p w14:paraId="73D4D356" w14:textId="77777777" w:rsidR="00F26A1A" w:rsidRDefault="00000000">
      <w:pPr>
        <w:spacing w:line="270" w:lineRule="auto"/>
        <w:ind w:left="540"/>
        <w:jc w:val="both"/>
        <w:rPr>
          <w:sz w:val="20"/>
          <w:szCs w:val="20"/>
        </w:rPr>
      </w:pPr>
      <w:r>
        <w:rPr>
          <w:rFonts w:ascii="Arial" w:eastAsia="Arial" w:hAnsi="Arial" w:cs="Arial"/>
          <w:b/>
          <w:bCs/>
          <w:i/>
          <w:iCs/>
          <w:sz w:val="17"/>
          <w:szCs w:val="17"/>
        </w:rPr>
        <w:t>‘A’ pattern:</w:t>
      </w:r>
      <w:r>
        <w:rPr>
          <w:rFonts w:ascii="Arial" w:eastAsia="Arial" w:hAnsi="Arial" w:cs="Arial"/>
          <w:sz w:val="17"/>
          <w:szCs w:val="17"/>
        </w:rPr>
        <w:t xml:space="preserve"> is significant when the dierence between upgaze and downgaze is 10 or more (</w:t>
      </w:r>
      <w:r>
        <w:rPr>
          <w:rFonts w:ascii="Arial" w:eastAsia="Arial" w:hAnsi="Arial" w:cs="Arial"/>
          <w:color w:val="0080AC"/>
          <w:sz w:val="17"/>
          <w:szCs w:val="17"/>
        </w:rPr>
        <w:t>Fig. 18.13A–C</w:t>
      </w:r>
      <w:r>
        <w:rPr>
          <w:rFonts w:ascii="Arial" w:eastAsia="Arial" w:hAnsi="Arial" w:cs="Arial"/>
          <w:sz w:val="17"/>
          <w:szCs w:val="17"/>
        </w:rPr>
        <w:t>). Causes include primary superior oblique overaction and inferior oblique underaction/palsy with subsequent superior oblique overaction.</w:t>
      </w:r>
    </w:p>
    <w:p w14:paraId="46BC8D71" w14:textId="77777777" w:rsidR="00F26A1A" w:rsidRDefault="00000000">
      <w:pPr>
        <w:spacing w:line="274" w:lineRule="auto"/>
        <w:ind w:left="540"/>
        <w:rPr>
          <w:sz w:val="20"/>
          <w:szCs w:val="20"/>
        </w:rPr>
      </w:pPr>
      <w:r>
        <w:rPr>
          <w:rFonts w:ascii="Arial" w:eastAsia="Arial" w:hAnsi="Arial" w:cs="Arial"/>
          <w:b/>
          <w:bCs/>
          <w:i/>
          <w:iCs/>
          <w:sz w:val="17"/>
          <w:szCs w:val="17"/>
        </w:rPr>
        <w:t>Treatment:</w:t>
      </w:r>
      <w:r>
        <w:rPr>
          <w:rFonts w:ascii="Arial" w:eastAsia="Arial" w:hAnsi="Arial" w:cs="Arial"/>
          <w:sz w:val="17"/>
          <w:szCs w:val="17"/>
        </w:rPr>
        <w:t xml:space="preserve"> either surgery to the oblique muscles or by performing downward or upward transposition of the horizontal rectus muscles in conjunction with recessions.</w:t>
      </w:r>
    </w:p>
    <w:p w14:paraId="4A8B03FD" w14:textId="77777777" w:rsidR="00F26A1A" w:rsidRDefault="00F26A1A">
      <w:pPr>
        <w:sectPr w:rsidR="00F26A1A">
          <w:pgSz w:w="8640" w:h="13101"/>
          <w:pgMar w:top="493" w:right="720" w:bottom="0" w:left="860" w:header="0" w:footer="0" w:gutter="0"/>
          <w:cols w:space="720" w:equalWidth="0">
            <w:col w:w="7060"/>
          </w:cols>
        </w:sectPr>
      </w:pPr>
    </w:p>
    <w:p w14:paraId="5224D5E1" w14:textId="77777777" w:rsidR="00F26A1A" w:rsidRDefault="00F26A1A">
      <w:pPr>
        <w:spacing w:line="200" w:lineRule="exact"/>
        <w:rPr>
          <w:sz w:val="20"/>
          <w:szCs w:val="20"/>
        </w:rPr>
      </w:pPr>
    </w:p>
    <w:p w14:paraId="6A2DF1D3" w14:textId="77777777" w:rsidR="00F26A1A" w:rsidRDefault="00F26A1A">
      <w:pPr>
        <w:spacing w:line="200" w:lineRule="exact"/>
        <w:rPr>
          <w:sz w:val="20"/>
          <w:szCs w:val="20"/>
        </w:rPr>
      </w:pPr>
    </w:p>
    <w:p w14:paraId="7FA32ABA" w14:textId="77777777" w:rsidR="00F26A1A" w:rsidRDefault="00F26A1A">
      <w:pPr>
        <w:spacing w:line="200" w:lineRule="exact"/>
        <w:rPr>
          <w:sz w:val="20"/>
          <w:szCs w:val="20"/>
        </w:rPr>
      </w:pPr>
    </w:p>
    <w:p w14:paraId="31AB242C" w14:textId="77777777" w:rsidR="00F26A1A" w:rsidRDefault="00F26A1A">
      <w:pPr>
        <w:spacing w:line="200" w:lineRule="exact"/>
        <w:rPr>
          <w:sz w:val="20"/>
          <w:szCs w:val="20"/>
        </w:rPr>
      </w:pPr>
    </w:p>
    <w:p w14:paraId="0D97768B" w14:textId="77777777" w:rsidR="00F26A1A" w:rsidRDefault="00F26A1A">
      <w:pPr>
        <w:spacing w:line="359" w:lineRule="exact"/>
        <w:rPr>
          <w:sz w:val="20"/>
          <w:szCs w:val="20"/>
        </w:rPr>
      </w:pPr>
    </w:p>
    <w:p w14:paraId="06AB5BB6" w14:textId="77777777" w:rsidR="00F26A1A" w:rsidRDefault="00000000">
      <w:pPr>
        <w:spacing w:line="168" w:lineRule="exact"/>
        <w:rPr>
          <w:sz w:val="20"/>
          <w:szCs w:val="20"/>
        </w:rPr>
      </w:pPr>
      <w:r>
        <w:rPr>
          <w:rFonts w:ascii="PMingLiU" w:eastAsia="PMingLiU" w:hAnsi="PMingLiU" w:cs="PMingLiU"/>
          <w:sz w:val="14"/>
          <w:szCs w:val="14"/>
        </w:rPr>
        <w:t>#*" ##%"#"+!#(&amp;&amp;%"'+$'""#* "%#! " +#!+ &amp;)%#"$'!%</w:t>
      </w:r>
    </w:p>
    <w:p w14:paraId="76EA04D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0AC8C75C" w14:textId="77777777" w:rsidR="00F26A1A" w:rsidRDefault="00F26A1A">
      <w:pPr>
        <w:sectPr w:rsidR="00F26A1A">
          <w:type w:val="continuous"/>
          <w:pgSz w:w="8640" w:h="13101"/>
          <w:pgMar w:top="493" w:right="720" w:bottom="0" w:left="860" w:header="0" w:footer="0" w:gutter="0"/>
          <w:cols w:space="720" w:equalWidth="0">
            <w:col w:w="7060"/>
          </w:cols>
        </w:sectPr>
      </w:pPr>
    </w:p>
    <w:p w14:paraId="5394D5AF" w14:textId="77777777" w:rsidR="00F26A1A" w:rsidRDefault="00F26A1A">
      <w:pPr>
        <w:spacing w:line="141" w:lineRule="exact"/>
        <w:rPr>
          <w:sz w:val="20"/>
          <w:szCs w:val="20"/>
        </w:rPr>
      </w:pPr>
      <w:bookmarkStart w:id="322" w:name="page325"/>
      <w:bookmarkEnd w:id="322"/>
    </w:p>
    <w:p w14:paraId="0FD67C6F" w14:textId="77777777" w:rsidR="00F26A1A" w:rsidRDefault="00000000">
      <w:pPr>
        <w:tabs>
          <w:tab w:val="left" w:pos="3880"/>
        </w:tabs>
        <w:rPr>
          <w:sz w:val="20"/>
          <w:szCs w:val="20"/>
        </w:rPr>
      </w:pPr>
      <w:r>
        <w:rPr>
          <w:rFonts w:ascii="Arial" w:eastAsia="Arial" w:hAnsi="Arial" w:cs="Arial"/>
          <w:b/>
          <w:bCs/>
          <w:sz w:val="16"/>
          <w:szCs w:val="16"/>
        </w:rPr>
        <w:t>334</w:t>
      </w:r>
      <w:r>
        <w:rPr>
          <w:sz w:val="20"/>
          <w:szCs w:val="20"/>
        </w:rPr>
        <w:tab/>
      </w:r>
      <w:r>
        <w:rPr>
          <w:rFonts w:ascii="Arial" w:eastAsia="Arial" w:hAnsi="Arial" w:cs="Arial"/>
          <w:sz w:val="14"/>
          <w:szCs w:val="14"/>
        </w:rPr>
        <w:t>SYNOPSIS OF CLINICAL OPHTHALMOLOGY</w:t>
      </w:r>
    </w:p>
    <w:p w14:paraId="32706A58" w14:textId="77777777" w:rsidR="00F26A1A" w:rsidRDefault="00000000">
      <w:pPr>
        <w:spacing w:line="20" w:lineRule="exact"/>
        <w:rPr>
          <w:sz w:val="20"/>
          <w:szCs w:val="20"/>
        </w:rPr>
      </w:pPr>
      <w:r>
        <w:rPr>
          <w:noProof/>
          <w:sz w:val="20"/>
          <w:szCs w:val="20"/>
        </w:rPr>
        <w:drawing>
          <wp:anchor distT="0" distB="0" distL="114300" distR="114300" simplePos="0" relativeHeight="251822592" behindDoc="1" locked="0" layoutInCell="0" allowOverlap="1" wp14:anchorId="5FAD9801" wp14:editId="21AD428B">
            <wp:simplePos x="0" y="0"/>
            <wp:positionH relativeFrom="column">
              <wp:posOffset>0</wp:posOffset>
            </wp:positionH>
            <wp:positionV relativeFrom="paragraph">
              <wp:posOffset>55880</wp:posOffset>
            </wp:positionV>
            <wp:extent cx="4419600" cy="3796665"/>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29"/>
                    <a:srcRect/>
                    <a:stretch>
                      <a:fillRect/>
                    </a:stretch>
                  </pic:blipFill>
                  <pic:spPr bwMode="auto">
                    <a:xfrm>
                      <a:off x="0" y="0"/>
                      <a:ext cx="4419600" cy="3796665"/>
                    </a:xfrm>
                    <a:prstGeom prst="rect">
                      <a:avLst/>
                    </a:prstGeom>
                    <a:noFill/>
                  </pic:spPr>
                </pic:pic>
              </a:graphicData>
            </a:graphic>
          </wp:anchor>
        </w:drawing>
      </w:r>
    </w:p>
    <w:p w14:paraId="1DAC7867" w14:textId="77777777" w:rsidR="00F26A1A" w:rsidRDefault="00F26A1A">
      <w:pPr>
        <w:spacing w:line="200" w:lineRule="exact"/>
        <w:rPr>
          <w:sz w:val="20"/>
          <w:szCs w:val="20"/>
        </w:rPr>
      </w:pPr>
    </w:p>
    <w:p w14:paraId="7C93D75D" w14:textId="77777777" w:rsidR="00F26A1A" w:rsidRDefault="00F26A1A">
      <w:pPr>
        <w:spacing w:line="200" w:lineRule="exact"/>
        <w:rPr>
          <w:sz w:val="20"/>
          <w:szCs w:val="20"/>
        </w:rPr>
      </w:pPr>
    </w:p>
    <w:p w14:paraId="4EBA03B8" w14:textId="77777777" w:rsidR="00F26A1A" w:rsidRDefault="00F26A1A">
      <w:pPr>
        <w:spacing w:line="200" w:lineRule="exact"/>
        <w:rPr>
          <w:sz w:val="20"/>
          <w:szCs w:val="20"/>
        </w:rPr>
      </w:pPr>
    </w:p>
    <w:p w14:paraId="512D8A47" w14:textId="77777777" w:rsidR="00F26A1A" w:rsidRDefault="00F26A1A">
      <w:pPr>
        <w:spacing w:line="200" w:lineRule="exact"/>
        <w:rPr>
          <w:sz w:val="20"/>
          <w:szCs w:val="20"/>
        </w:rPr>
      </w:pPr>
    </w:p>
    <w:p w14:paraId="5B1E96DD" w14:textId="77777777" w:rsidR="00F26A1A" w:rsidRDefault="00F26A1A">
      <w:pPr>
        <w:spacing w:line="200" w:lineRule="exact"/>
        <w:rPr>
          <w:sz w:val="20"/>
          <w:szCs w:val="20"/>
        </w:rPr>
      </w:pPr>
    </w:p>
    <w:p w14:paraId="3F8E8AA8" w14:textId="77777777" w:rsidR="00F26A1A" w:rsidRDefault="00F26A1A">
      <w:pPr>
        <w:spacing w:line="200" w:lineRule="exact"/>
        <w:rPr>
          <w:sz w:val="20"/>
          <w:szCs w:val="20"/>
        </w:rPr>
      </w:pPr>
    </w:p>
    <w:p w14:paraId="5A6A17DC" w14:textId="77777777" w:rsidR="00F26A1A" w:rsidRDefault="00F26A1A">
      <w:pPr>
        <w:spacing w:line="200" w:lineRule="exact"/>
        <w:rPr>
          <w:sz w:val="20"/>
          <w:szCs w:val="20"/>
        </w:rPr>
      </w:pPr>
    </w:p>
    <w:p w14:paraId="3322420B" w14:textId="77777777" w:rsidR="00F26A1A" w:rsidRDefault="00F26A1A">
      <w:pPr>
        <w:spacing w:line="200" w:lineRule="exact"/>
        <w:rPr>
          <w:sz w:val="20"/>
          <w:szCs w:val="20"/>
        </w:rPr>
      </w:pPr>
    </w:p>
    <w:p w14:paraId="444C61C8" w14:textId="77777777" w:rsidR="00F26A1A" w:rsidRDefault="00F26A1A">
      <w:pPr>
        <w:spacing w:line="208" w:lineRule="exact"/>
        <w:rPr>
          <w:sz w:val="20"/>
          <w:szCs w:val="20"/>
        </w:rPr>
      </w:pPr>
    </w:p>
    <w:p w14:paraId="415021EE" w14:textId="77777777" w:rsidR="00F26A1A" w:rsidRDefault="00000000">
      <w:pPr>
        <w:ind w:left="140"/>
        <w:rPr>
          <w:sz w:val="20"/>
          <w:szCs w:val="20"/>
        </w:rPr>
      </w:pPr>
      <w:r>
        <w:rPr>
          <w:rFonts w:ascii="Arial" w:eastAsia="Arial" w:hAnsi="Arial" w:cs="Arial"/>
          <w:color w:val="FFFFFF"/>
          <w:sz w:val="20"/>
          <w:szCs w:val="20"/>
        </w:rPr>
        <w:t>A</w:t>
      </w:r>
    </w:p>
    <w:p w14:paraId="3A326CFF" w14:textId="77777777" w:rsidR="00F26A1A" w:rsidRDefault="00F26A1A">
      <w:pPr>
        <w:spacing w:line="200" w:lineRule="exact"/>
        <w:rPr>
          <w:sz w:val="20"/>
          <w:szCs w:val="20"/>
        </w:rPr>
      </w:pPr>
    </w:p>
    <w:p w14:paraId="3B8C3BB1" w14:textId="77777777" w:rsidR="00F26A1A" w:rsidRDefault="00F26A1A">
      <w:pPr>
        <w:spacing w:line="200" w:lineRule="exact"/>
        <w:rPr>
          <w:sz w:val="20"/>
          <w:szCs w:val="20"/>
        </w:rPr>
      </w:pPr>
    </w:p>
    <w:p w14:paraId="0DDAD2F7" w14:textId="77777777" w:rsidR="00F26A1A" w:rsidRDefault="00F26A1A">
      <w:pPr>
        <w:spacing w:line="200" w:lineRule="exact"/>
        <w:rPr>
          <w:sz w:val="20"/>
          <w:szCs w:val="20"/>
        </w:rPr>
      </w:pPr>
    </w:p>
    <w:p w14:paraId="1EDC0328" w14:textId="77777777" w:rsidR="00F26A1A" w:rsidRDefault="00F26A1A">
      <w:pPr>
        <w:spacing w:line="200" w:lineRule="exact"/>
        <w:rPr>
          <w:sz w:val="20"/>
          <w:szCs w:val="20"/>
        </w:rPr>
      </w:pPr>
    </w:p>
    <w:p w14:paraId="7971DC8F" w14:textId="77777777" w:rsidR="00F26A1A" w:rsidRDefault="00F26A1A">
      <w:pPr>
        <w:spacing w:line="200" w:lineRule="exact"/>
        <w:rPr>
          <w:sz w:val="20"/>
          <w:szCs w:val="20"/>
        </w:rPr>
      </w:pPr>
    </w:p>
    <w:p w14:paraId="202761A6" w14:textId="77777777" w:rsidR="00F26A1A" w:rsidRDefault="00F26A1A">
      <w:pPr>
        <w:spacing w:line="200" w:lineRule="exact"/>
        <w:rPr>
          <w:sz w:val="20"/>
          <w:szCs w:val="20"/>
        </w:rPr>
      </w:pPr>
    </w:p>
    <w:p w14:paraId="21D9CEFC" w14:textId="77777777" w:rsidR="00F26A1A" w:rsidRDefault="00F26A1A">
      <w:pPr>
        <w:spacing w:line="200" w:lineRule="exact"/>
        <w:rPr>
          <w:sz w:val="20"/>
          <w:szCs w:val="20"/>
        </w:rPr>
      </w:pPr>
    </w:p>
    <w:p w14:paraId="3BE65D6F" w14:textId="77777777" w:rsidR="00F26A1A" w:rsidRDefault="00F26A1A">
      <w:pPr>
        <w:spacing w:line="331" w:lineRule="exact"/>
        <w:rPr>
          <w:sz w:val="20"/>
          <w:szCs w:val="20"/>
        </w:rPr>
      </w:pPr>
    </w:p>
    <w:p w14:paraId="0F9B3488" w14:textId="77777777" w:rsidR="00F26A1A" w:rsidRDefault="00000000">
      <w:pPr>
        <w:ind w:left="140"/>
        <w:rPr>
          <w:sz w:val="20"/>
          <w:szCs w:val="20"/>
        </w:rPr>
      </w:pPr>
      <w:r>
        <w:rPr>
          <w:rFonts w:ascii="Arial" w:eastAsia="Arial" w:hAnsi="Arial" w:cs="Arial"/>
          <w:color w:val="FFFFFF"/>
          <w:sz w:val="20"/>
          <w:szCs w:val="20"/>
        </w:rPr>
        <w:t>B</w:t>
      </w:r>
    </w:p>
    <w:p w14:paraId="503B0AA4" w14:textId="77777777" w:rsidR="00F26A1A" w:rsidRDefault="00F26A1A">
      <w:pPr>
        <w:spacing w:line="200" w:lineRule="exact"/>
        <w:rPr>
          <w:sz w:val="20"/>
          <w:szCs w:val="20"/>
        </w:rPr>
      </w:pPr>
    </w:p>
    <w:p w14:paraId="04140921" w14:textId="77777777" w:rsidR="00F26A1A" w:rsidRDefault="00F26A1A">
      <w:pPr>
        <w:spacing w:line="200" w:lineRule="exact"/>
        <w:rPr>
          <w:sz w:val="20"/>
          <w:szCs w:val="20"/>
        </w:rPr>
      </w:pPr>
    </w:p>
    <w:p w14:paraId="0FAED869" w14:textId="77777777" w:rsidR="00F26A1A" w:rsidRDefault="00F26A1A">
      <w:pPr>
        <w:spacing w:line="200" w:lineRule="exact"/>
        <w:rPr>
          <w:sz w:val="20"/>
          <w:szCs w:val="20"/>
        </w:rPr>
      </w:pPr>
    </w:p>
    <w:p w14:paraId="41B0E812" w14:textId="77777777" w:rsidR="00F26A1A" w:rsidRDefault="00F26A1A">
      <w:pPr>
        <w:spacing w:line="200" w:lineRule="exact"/>
        <w:rPr>
          <w:sz w:val="20"/>
          <w:szCs w:val="20"/>
        </w:rPr>
      </w:pPr>
    </w:p>
    <w:p w14:paraId="3AC3CFA9" w14:textId="77777777" w:rsidR="00F26A1A" w:rsidRDefault="00F26A1A">
      <w:pPr>
        <w:spacing w:line="200" w:lineRule="exact"/>
        <w:rPr>
          <w:sz w:val="20"/>
          <w:szCs w:val="20"/>
        </w:rPr>
      </w:pPr>
    </w:p>
    <w:p w14:paraId="05024710" w14:textId="77777777" w:rsidR="00F26A1A" w:rsidRDefault="00F26A1A">
      <w:pPr>
        <w:spacing w:line="200" w:lineRule="exact"/>
        <w:rPr>
          <w:sz w:val="20"/>
          <w:szCs w:val="20"/>
        </w:rPr>
      </w:pPr>
    </w:p>
    <w:p w14:paraId="436CDAEC" w14:textId="77777777" w:rsidR="00F26A1A" w:rsidRDefault="00F26A1A">
      <w:pPr>
        <w:spacing w:line="200" w:lineRule="exact"/>
        <w:rPr>
          <w:sz w:val="20"/>
          <w:szCs w:val="20"/>
        </w:rPr>
      </w:pPr>
    </w:p>
    <w:p w14:paraId="42176CB8" w14:textId="77777777" w:rsidR="00F26A1A" w:rsidRDefault="00F26A1A">
      <w:pPr>
        <w:spacing w:line="348" w:lineRule="exact"/>
        <w:rPr>
          <w:sz w:val="20"/>
          <w:szCs w:val="20"/>
        </w:rPr>
      </w:pPr>
    </w:p>
    <w:p w14:paraId="17B2B8A5" w14:textId="77777777" w:rsidR="00F26A1A" w:rsidRDefault="00000000">
      <w:pPr>
        <w:ind w:left="140"/>
        <w:rPr>
          <w:sz w:val="20"/>
          <w:szCs w:val="20"/>
        </w:rPr>
      </w:pPr>
      <w:r>
        <w:rPr>
          <w:rFonts w:ascii="Arial" w:eastAsia="Arial" w:hAnsi="Arial" w:cs="Arial"/>
          <w:color w:val="FFFFFF"/>
          <w:sz w:val="20"/>
          <w:szCs w:val="20"/>
        </w:rPr>
        <w:t>C</w:t>
      </w:r>
    </w:p>
    <w:p w14:paraId="3E6257B3" w14:textId="77777777" w:rsidR="00F26A1A" w:rsidRDefault="00F26A1A">
      <w:pPr>
        <w:spacing w:line="161" w:lineRule="exact"/>
        <w:rPr>
          <w:sz w:val="20"/>
          <w:szCs w:val="20"/>
        </w:rPr>
      </w:pPr>
    </w:p>
    <w:p w14:paraId="5DCB4BFC" w14:textId="77777777" w:rsidR="00F26A1A" w:rsidRDefault="00000000">
      <w:pPr>
        <w:tabs>
          <w:tab w:val="left" w:pos="700"/>
        </w:tabs>
        <w:rPr>
          <w:sz w:val="20"/>
          <w:szCs w:val="20"/>
        </w:rPr>
      </w:pPr>
      <w:r>
        <w:rPr>
          <w:rFonts w:ascii="Arial" w:eastAsia="Arial" w:hAnsi="Arial" w:cs="Arial"/>
          <w:sz w:val="15"/>
          <w:szCs w:val="15"/>
        </w:rPr>
        <w:t>Fig. 18.12</w:t>
      </w:r>
      <w:r>
        <w:rPr>
          <w:sz w:val="20"/>
          <w:szCs w:val="20"/>
        </w:rPr>
        <w:tab/>
      </w:r>
      <w:r>
        <w:rPr>
          <w:rFonts w:ascii="Arial" w:eastAsia="Arial" w:hAnsi="Arial" w:cs="Arial"/>
          <w:sz w:val="14"/>
          <w:szCs w:val="14"/>
        </w:rPr>
        <w:t>‘V’ pattern esotropia.</w:t>
      </w:r>
    </w:p>
    <w:p w14:paraId="5B2EFA35" w14:textId="77777777" w:rsidR="00F26A1A" w:rsidRDefault="00F26A1A">
      <w:pPr>
        <w:spacing w:line="200" w:lineRule="exact"/>
        <w:rPr>
          <w:sz w:val="20"/>
          <w:szCs w:val="20"/>
        </w:rPr>
      </w:pPr>
    </w:p>
    <w:p w14:paraId="3441A02B" w14:textId="77777777" w:rsidR="00F26A1A" w:rsidRDefault="00F26A1A">
      <w:pPr>
        <w:spacing w:line="200" w:lineRule="exact"/>
        <w:rPr>
          <w:sz w:val="20"/>
          <w:szCs w:val="20"/>
        </w:rPr>
      </w:pPr>
    </w:p>
    <w:p w14:paraId="54AA4E16" w14:textId="77777777" w:rsidR="00F26A1A" w:rsidRDefault="00F26A1A">
      <w:pPr>
        <w:spacing w:line="200" w:lineRule="exact"/>
        <w:rPr>
          <w:sz w:val="20"/>
          <w:szCs w:val="20"/>
        </w:rPr>
      </w:pPr>
    </w:p>
    <w:p w14:paraId="2482923D" w14:textId="77777777" w:rsidR="00F26A1A" w:rsidRDefault="00F26A1A">
      <w:pPr>
        <w:spacing w:line="200" w:lineRule="exact"/>
        <w:rPr>
          <w:sz w:val="20"/>
          <w:szCs w:val="20"/>
        </w:rPr>
      </w:pPr>
    </w:p>
    <w:p w14:paraId="4030E562" w14:textId="77777777" w:rsidR="00F26A1A" w:rsidRDefault="00F26A1A">
      <w:pPr>
        <w:spacing w:line="200" w:lineRule="exact"/>
        <w:rPr>
          <w:sz w:val="20"/>
          <w:szCs w:val="20"/>
        </w:rPr>
      </w:pPr>
    </w:p>
    <w:p w14:paraId="2EDCB56C" w14:textId="77777777" w:rsidR="00F26A1A" w:rsidRDefault="00F26A1A">
      <w:pPr>
        <w:spacing w:line="329" w:lineRule="exact"/>
        <w:rPr>
          <w:sz w:val="20"/>
          <w:szCs w:val="20"/>
        </w:rPr>
      </w:pPr>
    </w:p>
    <w:p w14:paraId="6428BB63" w14:textId="77777777" w:rsidR="00F26A1A" w:rsidRDefault="00000000">
      <w:pPr>
        <w:rPr>
          <w:sz w:val="20"/>
          <w:szCs w:val="20"/>
        </w:rPr>
      </w:pPr>
      <w:r>
        <w:rPr>
          <w:rFonts w:ascii="Arial" w:eastAsia="Arial" w:hAnsi="Arial" w:cs="Arial"/>
          <w:b/>
          <w:bCs/>
          <w:color w:val="C8001A"/>
          <w:sz w:val="24"/>
          <w:szCs w:val="24"/>
        </w:rPr>
        <w:t>Strabismus surgery</w:t>
      </w:r>
    </w:p>
    <w:p w14:paraId="09A9A5ED" w14:textId="77777777" w:rsidR="00F26A1A" w:rsidRDefault="00F26A1A">
      <w:pPr>
        <w:spacing w:line="145" w:lineRule="exact"/>
        <w:rPr>
          <w:sz w:val="20"/>
          <w:szCs w:val="20"/>
        </w:rPr>
      </w:pPr>
    </w:p>
    <w:p w14:paraId="4C4F2A39"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Aims of surgery:</w:t>
      </w:r>
      <w:r>
        <w:rPr>
          <w:rFonts w:ascii="Arial" w:eastAsia="Arial" w:hAnsi="Arial" w:cs="Arial"/>
          <w:sz w:val="16"/>
          <w:szCs w:val="16"/>
        </w:rPr>
        <w:t xml:space="preserve"> to correct misalignment of the extraocular muscles including improvement of binocular function and appearance of the patient and reduction of an AHP.</w:t>
      </w:r>
    </w:p>
    <w:p w14:paraId="14139E3B" w14:textId="77777777" w:rsidR="00F26A1A" w:rsidRDefault="00F26A1A">
      <w:pPr>
        <w:spacing w:line="2" w:lineRule="exact"/>
        <w:rPr>
          <w:sz w:val="20"/>
          <w:szCs w:val="20"/>
        </w:rPr>
      </w:pPr>
    </w:p>
    <w:p w14:paraId="4FAA08E3" w14:textId="77777777" w:rsidR="00F26A1A" w:rsidRDefault="00000000">
      <w:pPr>
        <w:spacing w:line="270" w:lineRule="auto"/>
        <w:ind w:left="440" w:right="80"/>
        <w:jc w:val="both"/>
        <w:rPr>
          <w:sz w:val="20"/>
          <w:szCs w:val="20"/>
        </w:rPr>
      </w:pPr>
      <w:r>
        <w:rPr>
          <w:rFonts w:ascii="Arial" w:eastAsia="Arial" w:hAnsi="Arial" w:cs="Arial"/>
          <w:b/>
          <w:bCs/>
          <w:i/>
          <w:iCs/>
          <w:sz w:val="17"/>
          <w:szCs w:val="17"/>
        </w:rPr>
        <w:t>Types of procedure:</w:t>
      </w:r>
      <w:r>
        <w:rPr>
          <w:rFonts w:ascii="Arial" w:eastAsia="Arial" w:hAnsi="Arial" w:cs="Arial"/>
          <w:sz w:val="17"/>
          <w:szCs w:val="17"/>
        </w:rPr>
        <w:t xml:space="preserve"> (a) weakening may involve recession of the muscle insertion (</w:t>
      </w:r>
      <w:r>
        <w:rPr>
          <w:rFonts w:ascii="Arial" w:eastAsia="Arial" w:hAnsi="Arial" w:cs="Arial"/>
          <w:color w:val="0080AC"/>
          <w:sz w:val="17"/>
          <w:szCs w:val="17"/>
        </w:rPr>
        <w:t>Fig. 18.14A</w:t>
      </w:r>
      <w:r>
        <w:rPr>
          <w:rFonts w:ascii="Arial" w:eastAsia="Arial" w:hAnsi="Arial" w:cs="Arial"/>
          <w:sz w:val="17"/>
          <w:szCs w:val="17"/>
        </w:rPr>
        <w:t xml:space="preserve"> and</w:t>
      </w:r>
      <w:r>
        <w:rPr>
          <w:rFonts w:ascii="Arial" w:eastAsia="Arial" w:hAnsi="Arial" w:cs="Arial"/>
          <w:color w:val="0080AC"/>
          <w:sz w:val="17"/>
          <w:szCs w:val="17"/>
        </w:rPr>
        <w:t xml:space="preserve"> B</w:t>
      </w:r>
      <w:r>
        <w:rPr>
          <w:rFonts w:ascii="Arial" w:eastAsia="Arial" w:hAnsi="Arial" w:cs="Arial"/>
          <w:sz w:val="17"/>
          <w:szCs w:val="17"/>
        </w:rPr>
        <w:t>), disinsertion/myectomy and posterior fixation suture (e.g. Faden procedure to suture the muscle belly to the sclera posteriorly so as to decrease the pull of the muscle as the eye moves into its field of action), (b) strengthening – resection (shortening;</w:t>
      </w:r>
      <w:r>
        <w:rPr>
          <w:rFonts w:ascii="Arial" w:eastAsia="Arial" w:hAnsi="Arial" w:cs="Arial"/>
          <w:color w:val="0080AC"/>
          <w:sz w:val="17"/>
          <w:szCs w:val="17"/>
        </w:rPr>
        <w:t xml:space="preserve"> Fig. 18.15A</w:t>
      </w:r>
      <w:r>
        <w:rPr>
          <w:rFonts w:ascii="Arial" w:eastAsia="Arial" w:hAnsi="Arial" w:cs="Arial"/>
          <w:sz w:val="17"/>
          <w:szCs w:val="17"/>
        </w:rPr>
        <w:t xml:space="preserve"> and</w:t>
      </w:r>
      <w:r>
        <w:rPr>
          <w:rFonts w:ascii="Arial" w:eastAsia="Arial" w:hAnsi="Arial" w:cs="Arial"/>
          <w:color w:val="0080AC"/>
          <w:sz w:val="17"/>
          <w:szCs w:val="17"/>
        </w:rPr>
        <w:t xml:space="preserve"> B</w:t>
      </w:r>
      <w:r>
        <w:rPr>
          <w:rFonts w:ascii="Arial" w:eastAsia="Arial" w:hAnsi="Arial" w:cs="Arial"/>
          <w:sz w:val="17"/>
          <w:szCs w:val="17"/>
        </w:rPr>
        <w:t>), tucking (usually superior oblique) and advancement nearer to the limbus of a previously recessed muscle, (c) procedures that change the direction of muscle action (e.g. transposition for alphabet patterns).</w:t>
      </w:r>
    </w:p>
    <w:p w14:paraId="4923C2EF" w14:textId="77777777" w:rsidR="00F26A1A" w:rsidRDefault="00F26A1A">
      <w:pPr>
        <w:spacing w:line="1" w:lineRule="exact"/>
        <w:rPr>
          <w:sz w:val="20"/>
          <w:szCs w:val="20"/>
        </w:rPr>
      </w:pPr>
    </w:p>
    <w:p w14:paraId="7BFA15D3" w14:textId="77777777" w:rsidR="00F26A1A" w:rsidRDefault="00000000">
      <w:pPr>
        <w:spacing w:line="272" w:lineRule="auto"/>
        <w:ind w:left="440" w:right="100"/>
        <w:jc w:val="both"/>
        <w:rPr>
          <w:sz w:val="20"/>
          <w:szCs w:val="20"/>
        </w:rPr>
      </w:pPr>
      <w:r>
        <w:rPr>
          <w:rFonts w:ascii="Arial" w:eastAsia="Arial" w:hAnsi="Arial" w:cs="Arial"/>
          <w:b/>
          <w:bCs/>
          <w:i/>
          <w:iCs/>
          <w:sz w:val="17"/>
          <w:szCs w:val="17"/>
        </w:rPr>
        <w:t>Adjustable sutures:</w:t>
      </w:r>
      <w:r>
        <w:rPr>
          <w:rFonts w:ascii="Arial" w:eastAsia="Arial" w:hAnsi="Arial" w:cs="Arial"/>
          <w:sz w:val="17"/>
          <w:szCs w:val="17"/>
        </w:rPr>
        <w:t xml:space="preserve"> indicated when a precise outcome is essential and when the results are likely to be unpredictable (e.g. thyroid myopathy). Following surgery, slackening or tighten-ing is carried out under topical anaesthesia (</w:t>
      </w:r>
      <w:r>
        <w:rPr>
          <w:rFonts w:ascii="Arial" w:eastAsia="Arial" w:hAnsi="Arial" w:cs="Arial"/>
          <w:color w:val="0080AC"/>
          <w:sz w:val="17"/>
          <w:szCs w:val="17"/>
        </w:rPr>
        <w:t>Fig. 18.16A</w:t>
      </w:r>
      <w:r>
        <w:rPr>
          <w:rFonts w:ascii="Arial" w:eastAsia="Arial" w:hAnsi="Arial" w:cs="Arial"/>
          <w:sz w:val="17"/>
          <w:szCs w:val="17"/>
        </w:rPr>
        <w:t xml:space="preserve"> and</w:t>
      </w:r>
      <w:r>
        <w:rPr>
          <w:rFonts w:ascii="Arial" w:eastAsia="Arial" w:hAnsi="Arial" w:cs="Arial"/>
          <w:color w:val="0080AC"/>
          <w:sz w:val="17"/>
          <w:szCs w:val="17"/>
        </w:rPr>
        <w:t xml:space="preserve"> B</w:t>
      </w:r>
      <w:r>
        <w:rPr>
          <w:rFonts w:ascii="Arial" w:eastAsia="Arial" w:hAnsi="Arial" w:cs="Arial"/>
          <w:sz w:val="17"/>
          <w:szCs w:val="17"/>
        </w:rPr>
        <w:t>).</w:t>
      </w:r>
    </w:p>
    <w:p w14:paraId="44243909" w14:textId="77777777" w:rsidR="00F26A1A" w:rsidRDefault="00F26A1A">
      <w:pPr>
        <w:sectPr w:rsidR="00F26A1A">
          <w:pgSz w:w="8640" w:h="13101"/>
          <w:pgMar w:top="500" w:right="860" w:bottom="0" w:left="720" w:header="0" w:footer="0" w:gutter="0"/>
          <w:cols w:space="720" w:equalWidth="0">
            <w:col w:w="7060"/>
          </w:cols>
        </w:sectPr>
      </w:pPr>
    </w:p>
    <w:p w14:paraId="3CACF200" w14:textId="77777777" w:rsidR="00F26A1A" w:rsidRDefault="00F26A1A">
      <w:pPr>
        <w:spacing w:line="200" w:lineRule="exact"/>
        <w:rPr>
          <w:sz w:val="20"/>
          <w:szCs w:val="20"/>
        </w:rPr>
      </w:pPr>
    </w:p>
    <w:p w14:paraId="51CCBAC6" w14:textId="77777777" w:rsidR="00F26A1A" w:rsidRDefault="00F26A1A">
      <w:pPr>
        <w:spacing w:line="200" w:lineRule="exact"/>
        <w:rPr>
          <w:sz w:val="20"/>
          <w:szCs w:val="20"/>
        </w:rPr>
      </w:pPr>
    </w:p>
    <w:p w14:paraId="3626106D" w14:textId="77777777" w:rsidR="00F26A1A" w:rsidRDefault="00F26A1A">
      <w:pPr>
        <w:spacing w:line="200" w:lineRule="exact"/>
        <w:rPr>
          <w:sz w:val="20"/>
          <w:szCs w:val="20"/>
        </w:rPr>
      </w:pPr>
    </w:p>
    <w:p w14:paraId="6D50FEE9" w14:textId="77777777" w:rsidR="00F26A1A" w:rsidRDefault="00F26A1A">
      <w:pPr>
        <w:spacing w:line="200" w:lineRule="exact"/>
        <w:rPr>
          <w:sz w:val="20"/>
          <w:szCs w:val="20"/>
        </w:rPr>
      </w:pPr>
    </w:p>
    <w:p w14:paraId="57501E43" w14:textId="77777777" w:rsidR="00F26A1A" w:rsidRDefault="00F26A1A">
      <w:pPr>
        <w:spacing w:line="361" w:lineRule="exact"/>
        <w:rPr>
          <w:sz w:val="20"/>
          <w:szCs w:val="20"/>
        </w:rPr>
      </w:pPr>
    </w:p>
    <w:p w14:paraId="37A5E6A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28E673C"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C1B6F71" w14:textId="77777777" w:rsidR="00F26A1A" w:rsidRDefault="00F26A1A">
      <w:pPr>
        <w:sectPr w:rsidR="00F26A1A">
          <w:type w:val="continuous"/>
          <w:pgSz w:w="8640" w:h="13101"/>
          <w:pgMar w:top="500" w:right="860" w:bottom="0" w:left="720" w:header="0" w:footer="0" w:gutter="0"/>
          <w:cols w:space="720" w:equalWidth="0">
            <w:col w:w="7060"/>
          </w:cols>
        </w:sectPr>
      </w:pPr>
    </w:p>
    <w:p w14:paraId="238F2BA0" w14:textId="77777777" w:rsidR="00F26A1A" w:rsidRDefault="00F26A1A">
      <w:pPr>
        <w:spacing w:line="141" w:lineRule="exact"/>
        <w:rPr>
          <w:sz w:val="20"/>
          <w:szCs w:val="20"/>
        </w:rPr>
      </w:pPr>
      <w:bookmarkStart w:id="323" w:name="page326"/>
      <w:bookmarkEnd w:id="323"/>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3748B1A3" w14:textId="77777777">
        <w:trPr>
          <w:trHeight w:val="233"/>
        </w:trPr>
        <w:tc>
          <w:tcPr>
            <w:tcW w:w="4300" w:type="dxa"/>
            <w:vAlign w:val="bottom"/>
          </w:tcPr>
          <w:p w14:paraId="46897057" w14:textId="77777777" w:rsidR="00F26A1A" w:rsidRDefault="00000000">
            <w:pPr>
              <w:rPr>
                <w:sz w:val="20"/>
                <w:szCs w:val="20"/>
              </w:rPr>
            </w:pPr>
            <w:r>
              <w:rPr>
                <w:rFonts w:ascii="Arial" w:eastAsia="Arial" w:hAnsi="Arial" w:cs="Arial"/>
                <w:sz w:val="16"/>
                <w:szCs w:val="16"/>
              </w:rPr>
              <w:t>Chapter 18—STRABISMUS</w:t>
            </w:r>
          </w:p>
        </w:tc>
        <w:tc>
          <w:tcPr>
            <w:tcW w:w="2680" w:type="dxa"/>
            <w:vAlign w:val="bottom"/>
          </w:tcPr>
          <w:p w14:paraId="21A7A3EE" w14:textId="77777777" w:rsidR="00F26A1A" w:rsidRDefault="00000000">
            <w:pPr>
              <w:jc w:val="right"/>
              <w:rPr>
                <w:sz w:val="20"/>
                <w:szCs w:val="20"/>
              </w:rPr>
            </w:pPr>
            <w:r>
              <w:rPr>
                <w:rFonts w:ascii="Arial" w:eastAsia="Arial" w:hAnsi="Arial" w:cs="Arial"/>
                <w:b/>
                <w:bCs/>
                <w:sz w:val="18"/>
                <w:szCs w:val="18"/>
              </w:rPr>
              <w:t>335</w:t>
            </w:r>
          </w:p>
        </w:tc>
      </w:tr>
      <w:tr w:rsidR="00F26A1A" w14:paraId="0FEFA1F3" w14:textId="77777777">
        <w:trPr>
          <w:trHeight w:val="46"/>
        </w:trPr>
        <w:tc>
          <w:tcPr>
            <w:tcW w:w="4300" w:type="dxa"/>
            <w:tcBorders>
              <w:bottom w:val="single" w:sz="8" w:space="0" w:color="CCECF4"/>
            </w:tcBorders>
            <w:vAlign w:val="bottom"/>
          </w:tcPr>
          <w:p w14:paraId="7AD37B53" w14:textId="77777777" w:rsidR="00F26A1A" w:rsidRDefault="00F26A1A">
            <w:pPr>
              <w:rPr>
                <w:sz w:val="4"/>
                <w:szCs w:val="4"/>
              </w:rPr>
            </w:pPr>
          </w:p>
        </w:tc>
        <w:tc>
          <w:tcPr>
            <w:tcW w:w="2680" w:type="dxa"/>
            <w:tcBorders>
              <w:bottom w:val="single" w:sz="8" w:space="0" w:color="CCECF4"/>
            </w:tcBorders>
            <w:vAlign w:val="bottom"/>
          </w:tcPr>
          <w:p w14:paraId="1E2F1970" w14:textId="77777777" w:rsidR="00F26A1A" w:rsidRDefault="00F26A1A">
            <w:pPr>
              <w:rPr>
                <w:sz w:val="4"/>
                <w:szCs w:val="4"/>
              </w:rPr>
            </w:pPr>
          </w:p>
        </w:tc>
      </w:tr>
    </w:tbl>
    <w:p w14:paraId="7724ACF5" w14:textId="77777777" w:rsidR="00F26A1A" w:rsidRDefault="00000000">
      <w:pPr>
        <w:spacing w:line="20" w:lineRule="exact"/>
        <w:rPr>
          <w:sz w:val="20"/>
          <w:szCs w:val="20"/>
        </w:rPr>
      </w:pPr>
      <w:r>
        <w:rPr>
          <w:noProof/>
          <w:sz w:val="20"/>
          <w:szCs w:val="20"/>
        </w:rPr>
        <w:drawing>
          <wp:anchor distT="0" distB="0" distL="114300" distR="114300" simplePos="0" relativeHeight="251823616" behindDoc="1" locked="0" layoutInCell="0" allowOverlap="1" wp14:anchorId="0EDEA2B8" wp14:editId="0E15269E">
            <wp:simplePos x="0" y="0"/>
            <wp:positionH relativeFrom="column">
              <wp:posOffset>75565</wp:posOffset>
            </wp:positionH>
            <wp:positionV relativeFrom="paragraph">
              <wp:posOffset>157480</wp:posOffset>
            </wp:positionV>
            <wp:extent cx="4395470" cy="381063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30"/>
                    <a:srcRect/>
                    <a:stretch>
                      <a:fillRect/>
                    </a:stretch>
                  </pic:blipFill>
                  <pic:spPr bwMode="auto">
                    <a:xfrm>
                      <a:off x="0" y="0"/>
                      <a:ext cx="4395470" cy="3810635"/>
                    </a:xfrm>
                    <a:prstGeom prst="rect">
                      <a:avLst/>
                    </a:prstGeom>
                    <a:noFill/>
                  </pic:spPr>
                </pic:pic>
              </a:graphicData>
            </a:graphic>
          </wp:anchor>
        </w:drawing>
      </w:r>
    </w:p>
    <w:p w14:paraId="550C305C" w14:textId="77777777" w:rsidR="00F26A1A" w:rsidRDefault="00F26A1A">
      <w:pPr>
        <w:spacing w:line="200" w:lineRule="exact"/>
        <w:rPr>
          <w:sz w:val="20"/>
          <w:szCs w:val="20"/>
        </w:rPr>
      </w:pPr>
    </w:p>
    <w:p w14:paraId="4FA80EEA" w14:textId="77777777" w:rsidR="00F26A1A" w:rsidRDefault="00F26A1A">
      <w:pPr>
        <w:spacing w:line="200" w:lineRule="exact"/>
        <w:rPr>
          <w:sz w:val="20"/>
          <w:szCs w:val="20"/>
        </w:rPr>
      </w:pPr>
    </w:p>
    <w:p w14:paraId="7D510A82" w14:textId="77777777" w:rsidR="00F26A1A" w:rsidRDefault="00F26A1A">
      <w:pPr>
        <w:spacing w:line="200" w:lineRule="exact"/>
        <w:rPr>
          <w:sz w:val="20"/>
          <w:szCs w:val="20"/>
        </w:rPr>
      </w:pPr>
    </w:p>
    <w:p w14:paraId="290D25D3" w14:textId="77777777" w:rsidR="00F26A1A" w:rsidRDefault="00F26A1A">
      <w:pPr>
        <w:spacing w:line="200" w:lineRule="exact"/>
        <w:rPr>
          <w:sz w:val="20"/>
          <w:szCs w:val="20"/>
        </w:rPr>
      </w:pPr>
    </w:p>
    <w:p w14:paraId="7870C838" w14:textId="77777777" w:rsidR="00F26A1A" w:rsidRDefault="00F26A1A">
      <w:pPr>
        <w:spacing w:line="200" w:lineRule="exact"/>
        <w:rPr>
          <w:sz w:val="20"/>
          <w:szCs w:val="20"/>
        </w:rPr>
      </w:pPr>
    </w:p>
    <w:p w14:paraId="19BE11DE" w14:textId="77777777" w:rsidR="00F26A1A" w:rsidRDefault="00F26A1A">
      <w:pPr>
        <w:spacing w:line="200" w:lineRule="exact"/>
        <w:rPr>
          <w:sz w:val="20"/>
          <w:szCs w:val="20"/>
        </w:rPr>
      </w:pPr>
    </w:p>
    <w:p w14:paraId="2BC03F80" w14:textId="77777777" w:rsidR="00F26A1A" w:rsidRDefault="00F26A1A">
      <w:pPr>
        <w:spacing w:line="382" w:lineRule="exact"/>
        <w:rPr>
          <w:sz w:val="20"/>
          <w:szCs w:val="20"/>
        </w:rPr>
      </w:pPr>
    </w:p>
    <w:p w14:paraId="0950E0C7" w14:textId="77777777" w:rsidR="00F26A1A" w:rsidRDefault="00000000">
      <w:pPr>
        <w:ind w:left="240"/>
        <w:rPr>
          <w:sz w:val="20"/>
          <w:szCs w:val="20"/>
        </w:rPr>
      </w:pPr>
      <w:r>
        <w:rPr>
          <w:rFonts w:ascii="Arial" w:eastAsia="Arial" w:hAnsi="Arial" w:cs="Arial"/>
          <w:color w:val="FFFFFF"/>
          <w:sz w:val="20"/>
          <w:szCs w:val="20"/>
        </w:rPr>
        <w:t>A</w:t>
      </w:r>
    </w:p>
    <w:p w14:paraId="7ECBEC82" w14:textId="77777777" w:rsidR="00F26A1A" w:rsidRDefault="00F26A1A">
      <w:pPr>
        <w:spacing w:line="200" w:lineRule="exact"/>
        <w:rPr>
          <w:sz w:val="20"/>
          <w:szCs w:val="20"/>
        </w:rPr>
      </w:pPr>
    </w:p>
    <w:p w14:paraId="703D3C99" w14:textId="77777777" w:rsidR="00F26A1A" w:rsidRDefault="00F26A1A">
      <w:pPr>
        <w:spacing w:line="200" w:lineRule="exact"/>
        <w:rPr>
          <w:sz w:val="20"/>
          <w:szCs w:val="20"/>
        </w:rPr>
      </w:pPr>
    </w:p>
    <w:p w14:paraId="784A9FB5" w14:textId="77777777" w:rsidR="00F26A1A" w:rsidRDefault="00F26A1A">
      <w:pPr>
        <w:spacing w:line="200" w:lineRule="exact"/>
        <w:rPr>
          <w:sz w:val="20"/>
          <w:szCs w:val="20"/>
        </w:rPr>
      </w:pPr>
    </w:p>
    <w:p w14:paraId="61DDD2C5" w14:textId="77777777" w:rsidR="00F26A1A" w:rsidRDefault="00F26A1A">
      <w:pPr>
        <w:spacing w:line="200" w:lineRule="exact"/>
        <w:rPr>
          <w:sz w:val="20"/>
          <w:szCs w:val="20"/>
        </w:rPr>
      </w:pPr>
    </w:p>
    <w:p w14:paraId="15EBBEB0" w14:textId="77777777" w:rsidR="00F26A1A" w:rsidRDefault="00F26A1A">
      <w:pPr>
        <w:spacing w:line="200" w:lineRule="exact"/>
        <w:rPr>
          <w:sz w:val="20"/>
          <w:szCs w:val="20"/>
        </w:rPr>
      </w:pPr>
    </w:p>
    <w:p w14:paraId="0FFF27BA" w14:textId="77777777" w:rsidR="00F26A1A" w:rsidRDefault="00F26A1A">
      <w:pPr>
        <w:spacing w:line="200" w:lineRule="exact"/>
        <w:rPr>
          <w:sz w:val="20"/>
          <w:szCs w:val="20"/>
        </w:rPr>
      </w:pPr>
    </w:p>
    <w:p w14:paraId="4AA3D07A" w14:textId="77777777" w:rsidR="00F26A1A" w:rsidRDefault="00F26A1A">
      <w:pPr>
        <w:spacing w:line="200" w:lineRule="exact"/>
        <w:rPr>
          <w:sz w:val="20"/>
          <w:szCs w:val="20"/>
        </w:rPr>
      </w:pPr>
    </w:p>
    <w:p w14:paraId="0981C438" w14:textId="77777777" w:rsidR="00F26A1A" w:rsidRDefault="00F26A1A">
      <w:pPr>
        <w:spacing w:line="200" w:lineRule="exact"/>
        <w:rPr>
          <w:sz w:val="20"/>
          <w:szCs w:val="20"/>
        </w:rPr>
      </w:pPr>
    </w:p>
    <w:p w14:paraId="52516166" w14:textId="77777777" w:rsidR="00F26A1A" w:rsidRDefault="00F26A1A">
      <w:pPr>
        <w:spacing w:line="311" w:lineRule="exact"/>
        <w:rPr>
          <w:sz w:val="20"/>
          <w:szCs w:val="20"/>
        </w:rPr>
      </w:pPr>
    </w:p>
    <w:p w14:paraId="171263B8" w14:textId="77777777" w:rsidR="00F26A1A" w:rsidRDefault="00000000">
      <w:pPr>
        <w:ind w:left="240"/>
        <w:rPr>
          <w:sz w:val="20"/>
          <w:szCs w:val="20"/>
        </w:rPr>
      </w:pPr>
      <w:r>
        <w:rPr>
          <w:rFonts w:ascii="Arial" w:eastAsia="Arial" w:hAnsi="Arial" w:cs="Arial"/>
          <w:color w:val="FFFFFF"/>
          <w:sz w:val="20"/>
          <w:szCs w:val="20"/>
        </w:rPr>
        <w:t>B</w:t>
      </w:r>
    </w:p>
    <w:p w14:paraId="37883F45" w14:textId="77777777" w:rsidR="00F26A1A" w:rsidRDefault="00F26A1A">
      <w:pPr>
        <w:spacing w:line="200" w:lineRule="exact"/>
        <w:rPr>
          <w:sz w:val="20"/>
          <w:szCs w:val="20"/>
        </w:rPr>
      </w:pPr>
    </w:p>
    <w:p w14:paraId="00F0011A" w14:textId="77777777" w:rsidR="00F26A1A" w:rsidRDefault="00F26A1A">
      <w:pPr>
        <w:spacing w:line="200" w:lineRule="exact"/>
        <w:rPr>
          <w:sz w:val="20"/>
          <w:szCs w:val="20"/>
        </w:rPr>
      </w:pPr>
    </w:p>
    <w:p w14:paraId="1266FD6B" w14:textId="77777777" w:rsidR="00F26A1A" w:rsidRDefault="00F26A1A">
      <w:pPr>
        <w:spacing w:line="200" w:lineRule="exact"/>
        <w:rPr>
          <w:sz w:val="20"/>
          <w:szCs w:val="20"/>
        </w:rPr>
      </w:pPr>
    </w:p>
    <w:p w14:paraId="1414A37A" w14:textId="77777777" w:rsidR="00F26A1A" w:rsidRDefault="00F26A1A">
      <w:pPr>
        <w:spacing w:line="200" w:lineRule="exact"/>
        <w:rPr>
          <w:sz w:val="20"/>
          <w:szCs w:val="20"/>
        </w:rPr>
      </w:pPr>
    </w:p>
    <w:p w14:paraId="76D047BC" w14:textId="77777777" w:rsidR="00F26A1A" w:rsidRDefault="00F26A1A">
      <w:pPr>
        <w:spacing w:line="200" w:lineRule="exact"/>
        <w:rPr>
          <w:sz w:val="20"/>
          <w:szCs w:val="20"/>
        </w:rPr>
      </w:pPr>
    </w:p>
    <w:p w14:paraId="2F5CF9A3" w14:textId="77777777" w:rsidR="00F26A1A" w:rsidRDefault="00F26A1A">
      <w:pPr>
        <w:spacing w:line="200" w:lineRule="exact"/>
        <w:rPr>
          <w:sz w:val="20"/>
          <w:szCs w:val="20"/>
        </w:rPr>
      </w:pPr>
    </w:p>
    <w:p w14:paraId="1CE1A787" w14:textId="77777777" w:rsidR="00F26A1A" w:rsidRDefault="00F26A1A">
      <w:pPr>
        <w:spacing w:line="200" w:lineRule="exact"/>
        <w:rPr>
          <w:sz w:val="20"/>
          <w:szCs w:val="20"/>
        </w:rPr>
      </w:pPr>
    </w:p>
    <w:p w14:paraId="17E49A32" w14:textId="77777777" w:rsidR="00F26A1A" w:rsidRDefault="00F26A1A">
      <w:pPr>
        <w:spacing w:line="200" w:lineRule="exact"/>
        <w:rPr>
          <w:sz w:val="20"/>
          <w:szCs w:val="20"/>
        </w:rPr>
      </w:pPr>
    </w:p>
    <w:p w14:paraId="37FC33D3" w14:textId="77777777" w:rsidR="00F26A1A" w:rsidRDefault="00F26A1A">
      <w:pPr>
        <w:spacing w:line="320" w:lineRule="exact"/>
        <w:rPr>
          <w:sz w:val="20"/>
          <w:szCs w:val="20"/>
        </w:rPr>
      </w:pPr>
    </w:p>
    <w:p w14:paraId="615D0050" w14:textId="77777777" w:rsidR="00F26A1A" w:rsidRDefault="00000000">
      <w:pPr>
        <w:ind w:left="240"/>
        <w:rPr>
          <w:sz w:val="20"/>
          <w:szCs w:val="20"/>
        </w:rPr>
      </w:pPr>
      <w:r>
        <w:rPr>
          <w:rFonts w:ascii="Arial" w:eastAsia="Arial" w:hAnsi="Arial" w:cs="Arial"/>
          <w:color w:val="FFFFFF"/>
          <w:sz w:val="20"/>
          <w:szCs w:val="20"/>
        </w:rPr>
        <w:t>C</w:t>
      </w:r>
    </w:p>
    <w:p w14:paraId="47E1F506" w14:textId="77777777" w:rsidR="00F26A1A" w:rsidRDefault="00F26A1A">
      <w:pPr>
        <w:spacing w:line="214" w:lineRule="exact"/>
        <w:rPr>
          <w:sz w:val="20"/>
          <w:szCs w:val="20"/>
        </w:rPr>
      </w:pPr>
    </w:p>
    <w:p w14:paraId="4281B99A" w14:textId="77777777" w:rsidR="00F26A1A" w:rsidRDefault="00000000">
      <w:pPr>
        <w:tabs>
          <w:tab w:val="left" w:pos="800"/>
        </w:tabs>
        <w:ind w:left="100"/>
        <w:rPr>
          <w:sz w:val="20"/>
          <w:szCs w:val="20"/>
        </w:rPr>
      </w:pPr>
      <w:r>
        <w:rPr>
          <w:rFonts w:ascii="Arial" w:eastAsia="Arial" w:hAnsi="Arial" w:cs="Arial"/>
          <w:sz w:val="15"/>
          <w:szCs w:val="15"/>
        </w:rPr>
        <w:t>Fig. 18.13</w:t>
      </w:r>
      <w:r>
        <w:rPr>
          <w:sz w:val="20"/>
          <w:szCs w:val="20"/>
        </w:rPr>
        <w:tab/>
      </w:r>
      <w:r>
        <w:rPr>
          <w:rFonts w:ascii="Arial" w:eastAsia="Arial" w:hAnsi="Arial" w:cs="Arial"/>
          <w:sz w:val="14"/>
          <w:szCs w:val="14"/>
        </w:rPr>
        <w:t>‘A’ pattern esotropia.</w:t>
      </w:r>
    </w:p>
    <w:p w14:paraId="05BA1B4C" w14:textId="77777777" w:rsidR="00F26A1A" w:rsidRDefault="00000000">
      <w:pPr>
        <w:spacing w:line="20" w:lineRule="exact"/>
        <w:rPr>
          <w:sz w:val="20"/>
          <w:szCs w:val="20"/>
        </w:rPr>
      </w:pPr>
      <w:r>
        <w:rPr>
          <w:noProof/>
          <w:sz w:val="20"/>
          <w:szCs w:val="20"/>
        </w:rPr>
        <w:drawing>
          <wp:anchor distT="0" distB="0" distL="114300" distR="114300" simplePos="0" relativeHeight="251824640" behindDoc="1" locked="0" layoutInCell="0" allowOverlap="1" wp14:anchorId="5C773099" wp14:editId="63903612">
            <wp:simplePos x="0" y="0"/>
            <wp:positionH relativeFrom="column">
              <wp:posOffset>81915</wp:posOffset>
            </wp:positionH>
            <wp:positionV relativeFrom="paragraph">
              <wp:posOffset>461010</wp:posOffset>
            </wp:positionV>
            <wp:extent cx="4382770" cy="2112010"/>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31"/>
                    <a:srcRect/>
                    <a:stretch>
                      <a:fillRect/>
                    </a:stretch>
                  </pic:blipFill>
                  <pic:spPr bwMode="auto">
                    <a:xfrm>
                      <a:off x="0" y="0"/>
                      <a:ext cx="4382770" cy="2112010"/>
                    </a:xfrm>
                    <a:prstGeom prst="rect">
                      <a:avLst/>
                    </a:prstGeom>
                    <a:noFill/>
                  </pic:spPr>
                </pic:pic>
              </a:graphicData>
            </a:graphic>
          </wp:anchor>
        </w:drawing>
      </w:r>
    </w:p>
    <w:p w14:paraId="4FB5D7A0" w14:textId="77777777" w:rsidR="00F26A1A" w:rsidRDefault="00F26A1A">
      <w:pPr>
        <w:spacing w:line="200" w:lineRule="exact"/>
        <w:rPr>
          <w:sz w:val="20"/>
          <w:szCs w:val="20"/>
        </w:rPr>
      </w:pPr>
    </w:p>
    <w:p w14:paraId="0E1DE4A1" w14:textId="77777777" w:rsidR="00F26A1A" w:rsidRDefault="00F26A1A">
      <w:pPr>
        <w:spacing w:line="200" w:lineRule="exact"/>
        <w:rPr>
          <w:sz w:val="20"/>
          <w:szCs w:val="20"/>
        </w:rPr>
      </w:pPr>
    </w:p>
    <w:p w14:paraId="2BD89D40" w14:textId="77777777" w:rsidR="00F26A1A" w:rsidRDefault="00F26A1A">
      <w:pPr>
        <w:spacing w:line="200" w:lineRule="exact"/>
        <w:rPr>
          <w:sz w:val="20"/>
          <w:szCs w:val="20"/>
        </w:rPr>
      </w:pPr>
    </w:p>
    <w:p w14:paraId="301572E6" w14:textId="77777777" w:rsidR="00F26A1A" w:rsidRDefault="00F26A1A">
      <w:pPr>
        <w:spacing w:line="200" w:lineRule="exact"/>
        <w:rPr>
          <w:sz w:val="20"/>
          <w:szCs w:val="20"/>
        </w:rPr>
      </w:pPr>
    </w:p>
    <w:p w14:paraId="41E5A271" w14:textId="77777777" w:rsidR="00F26A1A" w:rsidRDefault="00F26A1A">
      <w:pPr>
        <w:spacing w:line="200" w:lineRule="exact"/>
        <w:rPr>
          <w:sz w:val="20"/>
          <w:szCs w:val="20"/>
        </w:rPr>
      </w:pPr>
    </w:p>
    <w:p w14:paraId="2195AE6E" w14:textId="77777777" w:rsidR="00F26A1A" w:rsidRDefault="00F26A1A">
      <w:pPr>
        <w:spacing w:line="200" w:lineRule="exact"/>
        <w:rPr>
          <w:sz w:val="20"/>
          <w:szCs w:val="20"/>
        </w:rPr>
      </w:pPr>
    </w:p>
    <w:p w14:paraId="06518296" w14:textId="77777777" w:rsidR="00F26A1A" w:rsidRDefault="00F26A1A">
      <w:pPr>
        <w:spacing w:line="200" w:lineRule="exact"/>
        <w:rPr>
          <w:sz w:val="20"/>
          <w:szCs w:val="20"/>
        </w:rPr>
      </w:pPr>
    </w:p>
    <w:p w14:paraId="000B790E" w14:textId="77777777" w:rsidR="00F26A1A" w:rsidRDefault="00F26A1A">
      <w:pPr>
        <w:spacing w:line="200" w:lineRule="exact"/>
        <w:rPr>
          <w:sz w:val="20"/>
          <w:szCs w:val="20"/>
        </w:rPr>
      </w:pPr>
    </w:p>
    <w:p w14:paraId="532FC947" w14:textId="77777777" w:rsidR="00F26A1A" w:rsidRDefault="00F26A1A">
      <w:pPr>
        <w:spacing w:line="200" w:lineRule="exact"/>
        <w:rPr>
          <w:sz w:val="20"/>
          <w:szCs w:val="20"/>
        </w:rPr>
      </w:pPr>
    </w:p>
    <w:p w14:paraId="6B4995AA" w14:textId="77777777" w:rsidR="00F26A1A" w:rsidRDefault="00F26A1A">
      <w:pPr>
        <w:spacing w:line="200" w:lineRule="exact"/>
        <w:rPr>
          <w:sz w:val="20"/>
          <w:szCs w:val="20"/>
        </w:rPr>
      </w:pPr>
    </w:p>
    <w:p w14:paraId="00FF7F51" w14:textId="77777777" w:rsidR="00F26A1A" w:rsidRDefault="00F26A1A">
      <w:pPr>
        <w:spacing w:line="200" w:lineRule="exact"/>
        <w:rPr>
          <w:sz w:val="20"/>
          <w:szCs w:val="20"/>
        </w:rPr>
      </w:pPr>
    </w:p>
    <w:p w14:paraId="64C3F0E9" w14:textId="77777777" w:rsidR="00F26A1A" w:rsidRDefault="00F26A1A">
      <w:pPr>
        <w:spacing w:line="200" w:lineRule="exact"/>
        <w:rPr>
          <w:sz w:val="20"/>
          <w:szCs w:val="20"/>
        </w:rPr>
      </w:pPr>
    </w:p>
    <w:p w14:paraId="4BFDF41C" w14:textId="77777777" w:rsidR="00F26A1A" w:rsidRDefault="00F26A1A">
      <w:pPr>
        <w:spacing w:line="200" w:lineRule="exact"/>
        <w:rPr>
          <w:sz w:val="20"/>
          <w:szCs w:val="20"/>
        </w:rPr>
      </w:pPr>
    </w:p>
    <w:p w14:paraId="688AB6D4" w14:textId="77777777" w:rsidR="00F26A1A" w:rsidRDefault="00F26A1A">
      <w:pPr>
        <w:spacing w:line="200" w:lineRule="exact"/>
        <w:rPr>
          <w:sz w:val="20"/>
          <w:szCs w:val="20"/>
        </w:rPr>
      </w:pPr>
    </w:p>
    <w:p w14:paraId="2C94C8FF" w14:textId="77777777" w:rsidR="00F26A1A" w:rsidRDefault="00F26A1A">
      <w:pPr>
        <w:spacing w:line="200" w:lineRule="exact"/>
        <w:rPr>
          <w:sz w:val="20"/>
          <w:szCs w:val="20"/>
        </w:rPr>
      </w:pPr>
    </w:p>
    <w:p w14:paraId="62EF9A47" w14:textId="77777777" w:rsidR="00F26A1A" w:rsidRDefault="00F26A1A">
      <w:pPr>
        <w:spacing w:line="200" w:lineRule="exact"/>
        <w:rPr>
          <w:sz w:val="20"/>
          <w:szCs w:val="20"/>
        </w:rPr>
      </w:pPr>
    </w:p>
    <w:p w14:paraId="1CFE861D" w14:textId="77777777" w:rsidR="00F26A1A" w:rsidRDefault="00F26A1A">
      <w:pPr>
        <w:spacing w:line="200" w:lineRule="exact"/>
        <w:rPr>
          <w:sz w:val="20"/>
          <w:szCs w:val="20"/>
        </w:rPr>
      </w:pPr>
    </w:p>
    <w:p w14:paraId="6B6BC4B9" w14:textId="77777777" w:rsidR="00F26A1A" w:rsidRDefault="00F26A1A">
      <w:pPr>
        <w:spacing w:line="293" w:lineRule="exact"/>
        <w:rPr>
          <w:sz w:val="20"/>
          <w:szCs w:val="20"/>
        </w:rPr>
      </w:pPr>
    </w:p>
    <w:p w14:paraId="2066E445" w14:textId="77777777" w:rsidR="00F26A1A" w:rsidRDefault="00000000">
      <w:pPr>
        <w:tabs>
          <w:tab w:val="left" w:pos="376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64FF6AC" w14:textId="77777777" w:rsidR="00F26A1A" w:rsidRDefault="00F26A1A">
      <w:pPr>
        <w:spacing w:line="206" w:lineRule="exact"/>
        <w:rPr>
          <w:sz w:val="20"/>
          <w:szCs w:val="20"/>
        </w:rPr>
      </w:pPr>
    </w:p>
    <w:p w14:paraId="64B6E286" w14:textId="77777777" w:rsidR="00F26A1A" w:rsidRDefault="00000000">
      <w:pPr>
        <w:tabs>
          <w:tab w:val="left" w:pos="800"/>
        </w:tabs>
        <w:ind w:left="100"/>
        <w:rPr>
          <w:sz w:val="20"/>
          <w:szCs w:val="20"/>
        </w:rPr>
      </w:pPr>
      <w:r>
        <w:rPr>
          <w:rFonts w:ascii="Arial" w:eastAsia="Arial" w:hAnsi="Arial" w:cs="Arial"/>
          <w:sz w:val="15"/>
          <w:szCs w:val="15"/>
        </w:rPr>
        <w:t>Fig. 18.14</w:t>
      </w:r>
      <w:r>
        <w:rPr>
          <w:sz w:val="20"/>
          <w:szCs w:val="20"/>
        </w:rPr>
        <w:tab/>
      </w:r>
      <w:r>
        <w:rPr>
          <w:rFonts w:ascii="Arial" w:eastAsia="Arial" w:hAnsi="Arial" w:cs="Arial"/>
          <w:sz w:val="14"/>
          <w:szCs w:val="14"/>
        </w:rPr>
        <w:t>(A,B) Recession of medial rectus muscle. (Courtesy of D. Hildebrand.)</w:t>
      </w:r>
    </w:p>
    <w:p w14:paraId="571D17CE" w14:textId="77777777" w:rsidR="00F26A1A" w:rsidRDefault="00F26A1A">
      <w:pPr>
        <w:sectPr w:rsidR="00F26A1A">
          <w:pgSz w:w="8640" w:h="13101"/>
          <w:pgMar w:top="493" w:right="720" w:bottom="0" w:left="860" w:header="0" w:footer="0" w:gutter="0"/>
          <w:cols w:space="720" w:equalWidth="0">
            <w:col w:w="7060"/>
          </w:cols>
        </w:sectPr>
      </w:pPr>
    </w:p>
    <w:p w14:paraId="12270D9C" w14:textId="77777777" w:rsidR="00F26A1A" w:rsidRDefault="00F26A1A">
      <w:pPr>
        <w:spacing w:line="200" w:lineRule="exact"/>
        <w:rPr>
          <w:sz w:val="20"/>
          <w:szCs w:val="20"/>
        </w:rPr>
      </w:pPr>
    </w:p>
    <w:p w14:paraId="7F41CFFE" w14:textId="77777777" w:rsidR="00F26A1A" w:rsidRDefault="00F26A1A">
      <w:pPr>
        <w:spacing w:line="200" w:lineRule="exact"/>
        <w:rPr>
          <w:sz w:val="20"/>
          <w:szCs w:val="20"/>
        </w:rPr>
      </w:pPr>
    </w:p>
    <w:p w14:paraId="1AD53791" w14:textId="77777777" w:rsidR="00F26A1A" w:rsidRDefault="00F26A1A">
      <w:pPr>
        <w:spacing w:line="200" w:lineRule="exact"/>
        <w:rPr>
          <w:sz w:val="20"/>
          <w:szCs w:val="20"/>
        </w:rPr>
      </w:pPr>
    </w:p>
    <w:p w14:paraId="00C1658F" w14:textId="77777777" w:rsidR="00F26A1A" w:rsidRDefault="00F26A1A">
      <w:pPr>
        <w:spacing w:line="346" w:lineRule="exact"/>
        <w:rPr>
          <w:sz w:val="20"/>
          <w:szCs w:val="20"/>
        </w:rPr>
      </w:pPr>
    </w:p>
    <w:p w14:paraId="1661D50D" w14:textId="77777777" w:rsidR="00F26A1A" w:rsidRDefault="00000000">
      <w:pPr>
        <w:spacing w:line="168" w:lineRule="exact"/>
        <w:rPr>
          <w:sz w:val="20"/>
          <w:szCs w:val="20"/>
        </w:rPr>
      </w:pPr>
      <w:r>
        <w:rPr>
          <w:rFonts w:ascii="PMingLiU" w:eastAsia="PMingLiU" w:hAnsi="PMingLiU" w:cs="PMingLiU"/>
          <w:sz w:val="14"/>
          <w:szCs w:val="14"/>
        </w:rPr>
        <w:t>#*" ##%"#"+!#(&amp;&amp;%"'+$'""#* "%#! " +#!+ &amp;)%#"$'!%</w:t>
      </w:r>
    </w:p>
    <w:p w14:paraId="42370CB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4F0C321" w14:textId="77777777" w:rsidR="00F26A1A" w:rsidRDefault="00F26A1A">
      <w:pPr>
        <w:sectPr w:rsidR="00F26A1A">
          <w:type w:val="continuous"/>
          <w:pgSz w:w="8640" w:h="13101"/>
          <w:pgMar w:top="493" w:right="720" w:bottom="0" w:left="860" w:header="0" w:footer="0" w:gutter="0"/>
          <w:cols w:space="720" w:equalWidth="0">
            <w:col w:w="7060"/>
          </w:cols>
        </w:sectPr>
      </w:pPr>
    </w:p>
    <w:p w14:paraId="337AB2F0" w14:textId="77777777" w:rsidR="00F26A1A" w:rsidRDefault="00F26A1A">
      <w:pPr>
        <w:spacing w:line="141" w:lineRule="exact"/>
        <w:rPr>
          <w:sz w:val="20"/>
          <w:szCs w:val="20"/>
        </w:rPr>
      </w:pPr>
      <w:bookmarkStart w:id="324" w:name="page327"/>
      <w:bookmarkEnd w:id="324"/>
    </w:p>
    <w:p w14:paraId="052F74E3" w14:textId="77777777" w:rsidR="00F26A1A" w:rsidRDefault="00000000">
      <w:pPr>
        <w:tabs>
          <w:tab w:val="left" w:pos="3880"/>
        </w:tabs>
        <w:rPr>
          <w:sz w:val="20"/>
          <w:szCs w:val="20"/>
        </w:rPr>
      </w:pPr>
      <w:r>
        <w:rPr>
          <w:rFonts w:ascii="Arial" w:eastAsia="Arial" w:hAnsi="Arial" w:cs="Arial"/>
          <w:b/>
          <w:bCs/>
          <w:sz w:val="16"/>
          <w:szCs w:val="16"/>
        </w:rPr>
        <w:t>336</w:t>
      </w:r>
      <w:r>
        <w:rPr>
          <w:sz w:val="20"/>
          <w:szCs w:val="20"/>
        </w:rPr>
        <w:tab/>
      </w:r>
      <w:r>
        <w:rPr>
          <w:rFonts w:ascii="Arial" w:eastAsia="Arial" w:hAnsi="Arial" w:cs="Arial"/>
          <w:sz w:val="14"/>
          <w:szCs w:val="14"/>
        </w:rPr>
        <w:t>SYNOPSIS OF CLINICAL OPHTHALMOLOGY</w:t>
      </w:r>
    </w:p>
    <w:p w14:paraId="08A3D7D3" w14:textId="77777777" w:rsidR="00F26A1A" w:rsidRDefault="00000000">
      <w:pPr>
        <w:spacing w:line="20" w:lineRule="exact"/>
        <w:rPr>
          <w:sz w:val="20"/>
          <w:szCs w:val="20"/>
        </w:rPr>
      </w:pPr>
      <w:r>
        <w:rPr>
          <w:noProof/>
          <w:sz w:val="20"/>
          <w:szCs w:val="20"/>
        </w:rPr>
        <w:drawing>
          <wp:anchor distT="0" distB="0" distL="114300" distR="114300" simplePos="0" relativeHeight="251825664" behindDoc="1" locked="0" layoutInCell="0" allowOverlap="1" wp14:anchorId="2E773E3C" wp14:editId="2F9B5AA4">
            <wp:simplePos x="0" y="0"/>
            <wp:positionH relativeFrom="column">
              <wp:posOffset>0</wp:posOffset>
            </wp:positionH>
            <wp:positionV relativeFrom="paragraph">
              <wp:posOffset>55880</wp:posOffset>
            </wp:positionV>
            <wp:extent cx="4419600" cy="2282190"/>
            <wp:effectExtent l="0" t="0" r="0" b="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32"/>
                    <a:srcRect/>
                    <a:stretch>
                      <a:fillRect/>
                    </a:stretch>
                  </pic:blipFill>
                  <pic:spPr bwMode="auto">
                    <a:xfrm>
                      <a:off x="0" y="0"/>
                      <a:ext cx="4419600" cy="2282190"/>
                    </a:xfrm>
                    <a:prstGeom prst="rect">
                      <a:avLst/>
                    </a:prstGeom>
                    <a:noFill/>
                  </pic:spPr>
                </pic:pic>
              </a:graphicData>
            </a:graphic>
          </wp:anchor>
        </w:drawing>
      </w:r>
    </w:p>
    <w:p w14:paraId="109B6557" w14:textId="77777777" w:rsidR="00F26A1A" w:rsidRDefault="00F26A1A">
      <w:pPr>
        <w:spacing w:line="200" w:lineRule="exact"/>
        <w:rPr>
          <w:sz w:val="20"/>
          <w:szCs w:val="20"/>
        </w:rPr>
      </w:pPr>
    </w:p>
    <w:p w14:paraId="348B6A1C" w14:textId="77777777" w:rsidR="00F26A1A" w:rsidRDefault="00F26A1A">
      <w:pPr>
        <w:spacing w:line="200" w:lineRule="exact"/>
        <w:rPr>
          <w:sz w:val="20"/>
          <w:szCs w:val="20"/>
        </w:rPr>
      </w:pPr>
    </w:p>
    <w:p w14:paraId="63729427" w14:textId="77777777" w:rsidR="00F26A1A" w:rsidRDefault="00F26A1A">
      <w:pPr>
        <w:spacing w:line="200" w:lineRule="exact"/>
        <w:rPr>
          <w:sz w:val="20"/>
          <w:szCs w:val="20"/>
        </w:rPr>
      </w:pPr>
    </w:p>
    <w:p w14:paraId="3DAA9028" w14:textId="77777777" w:rsidR="00F26A1A" w:rsidRDefault="00F26A1A">
      <w:pPr>
        <w:spacing w:line="200" w:lineRule="exact"/>
        <w:rPr>
          <w:sz w:val="20"/>
          <w:szCs w:val="20"/>
        </w:rPr>
      </w:pPr>
    </w:p>
    <w:p w14:paraId="53692F43" w14:textId="77777777" w:rsidR="00F26A1A" w:rsidRDefault="00F26A1A">
      <w:pPr>
        <w:spacing w:line="200" w:lineRule="exact"/>
        <w:rPr>
          <w:sz w:val="20"/>
          <w:szCs w:val="20"/>
        </w:rPr>
      </w:pPr>
    </w:p>
    <w:p w14:paraId="05470A4A" w14:textId="77777777" w:rsidR="00F26A1A" w:rsidRDefault="00F26A1A">
      <w:pPr>
        <w:spacing w:line="200" w:lineRule="exact"/>
        <w:rPr>
          <w:sz w:val="20"/>
          <w:szCs w:val="20"/>
        </w:rPr>
      </w:pPr>
    </w:p>
    <w:p w14:paraId="11627068" w14:textId="77777777" w:rsidR="00F26A1A" w:rsidRDefault="00F26A1A">
      <w:pPr>
        <w:spacing w:line="200" w:lineRule="exact"/>
        <w:rPr>
          <w:sz w:val="20"/>
          <w:szCs w:val="20"/>
        </w:rPr>
      </w:pPr>
    </w:p>
    <w:p w14:paraId="087F101D" w14:textId="77777777" w:rsidR="00F26A1A" w:rsidRDefault="00F26A1A">
      <w:pPr>
        <w:spacing w:line="200" w:lineRule="exact"/>
        <w:rPr>
          <w:sz w:val="20"/>
          <w:szCs w:val="20"/>
        </w:rPr>
      </w:pPr>
    </w:p>
    <w:p w14:paraId="0D99E335" w14:textId="77777777" w:rsidR="00F26A1A" w:rsidRDefault="00F26A1A">
      <w:pPr>
        <w:spacing w:line="200" w:lineRule="exact"/>
        <w:rPr>
          <w:sz w:val="20"/>
          <w:szCs w:val="20"/>
        </w:rPr>
      </w:pPr>
    </w:p>
    <w:p w14:paraId="63AE2458" w14:textId="77777777" w:rsidR="00F26A1A" w:rsidRDefault="00F26A1A">
      <w:pPr>
        <w:spacing w:line="200" w:lineRule="exact"/>
        <w:rPr>
          <w:sz w:val="20"/>
          <w:szCs w:val="20"/>
        </w:rPr>
      </w:pPr>
    </w:p>
    <w:p w14:paraId="2AB537BC" w14:textId="77777777" w:rsidR="00F26A1A" w:rsidRDefault="00F26A1A">
      <w:pPr>
        <w:spacing w:line="200" w:lineRule="exact"/>
        <w:rPr>
          <w:sz w:val="20"/>
          <w:szCs w:val="20"/>
        </w:rPr>
      </w:pPr>
    </w:p>
    <w:p w14:paraId="0527F321" w14:textId="77777777" w:rsidR="00F26A1A" w:rsidRDefault="00F26A1A">
      <w:pPr>
        <w:spacing w:line="200" w:lineRule="exact"/>
        <w:rPr>
          <w:sz w:val="20"/>
          <w:szCs w:val="20"/>
        </w:rPr>
      </w:pPr>
    </w:p>
    <w:p w14:paraId="68A6E592" w14:textId="77777777" w:rsidR="00F26A1A" w:rsidRDefault="00F26A1A">
      <w:pPr>
        <w:spacing w:line="200" w:lineRule="exact"/>
        <w:rPr>
          <w:sz w:val="20"/>
          <w:szCs w:val="20"/>
        </w:rPr>
      </w:pPr>
    </w:p>
    <w:p w14:paraId="65C1EECC" w14:textId="77777777" w:rsidR="00F26A1A" w:rsidRDefault="00F26A1A">
      <w:pPr>
        <w:spacing w:line="200" w:lineRule="exact"/>
        <w:rPr>
          <w:sz w:val="20"/>
          <w:szCs w:val="20"/>
        </w:rPr>
      </w:pPr>
    </w:p>
    <w:p w14:paraId="5BF3035D" w14:textId="77777777" w:rsidR="00F26A1A" w:rsidRDefault="00F26A1A">
      <w:pPr>
        <w:spacing w:line="200" w:lineRule="exact"/>
        <w:rPr>
          <w:sz w:val="20"/>
          <w:szCs w:val="20"/>
        </w:rPr>
      </w:pPr>
    </w:p>
    <w:p w14:paraId="14D4FF46" w14:textId="77777777" w:rsidR="00F26A1A" w:rsidRDefault="00F26A1A">
      <w:pPr>
        <w:spacing w:line="390" w:lineRule="exact"/>
        <w:rPr>
          <w:sz w:val="20"/>
          <w:szCs w:val="20"/>
        </w:rPr>
      </w:pPr>
    </w:p>
    <w:p w14:paraId="4A51D6E7" w14:textId="77777777" w:rsidR="00F26A1A" w:rsidRDefault="00000000">
      <w:pPr>
        <w:tabs>
          <w:tab w:val="left" w:pos="360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0AE37C8" w14:textId="77777777" w:rsidR="00F26A1A" w:rsidRDefault="00F26A1A">
      <w:pPr>
        <w:spacing w:line="187" w:lineRule="exact"/>
        <w:rPr>
          <w:sz w:val="20"/>
          <w:szCs w:val="20"/>
        </w:rPr>
      </w:pPr>
    </w:p>
    <w:p w14:paraId="769EC1A7" w14:textId="77777777" w:rsidR="00F26A1A" w:rsidRDefault="00000000">
      <w:pPr>
        <w:tabs>
          <w:tab w:val="left" w:pos="700"/>
        </w:tabs>
        <w:rPr>
          <w:sz w:val="20"/>
          <w:szCs w:val="20"/>
        </w:rPr>
      </w:pPr>
      <w:r>
        <w:rPr>
          <w:rFonts w:ascii="Arial" w:eastAsia="Arial" w:hAnsi="Arial" w:cs="Arial"/>
          <w:sz w:val="15"/>
          <w:szCs w:val="15"/>
        </w:rPr>
        <w:t>Fig. 18.15</w:t>
      </w:r>
      <w:r>
        <w:rPr>
          <w:sz w:val="20"/>
          <w:szCs w:val="20"/>
        </w:rPr>
        <w:tab/>
      </w:r>
      <w:r>
        <w:rPr>
          <w:rFonts w:ascii="Arial" w:eastAsia="Arial" w:hAnsi="Arial" w:cs="Arial"/>
          <w:sz w:val="14"/>
          <w:szCs w:val="14"/>
        </w:rPr>
        <w:t>(A,B) Resection of lateral rectus muscle. (Courtesy of D. Hildebrand.)</w:t>
      </w:r>
    </w:p>
    <w:p w14:paraId="4378273E" w14:textId="77777777" w:rsidR="00F26A1A" w:rsidRDefault="00000000">
      <w:pPr>
        <w:spacing w:line="20" w:lineRule="exact"/>
        <w:rPr>
          <w:sz w:val="20"/>
          <w:szCs w:val="20"/>
        </w:rPr>
      </w:pPr>
      <w:r>
        <w:rPr>
          <w:noProof/>
          <w:sz w:val="20"/>
          <w:szCs w:val="20"/>
        </w:rPr>
        <w:drawing>
          <wp:anchor distT="0" distB="0" distL="114300" distR="114300" simplePos="0" relativeHeight="251826688" behindDoc="1" locked="0" layoutInCell="0" allowOverlap="1" wp14:anchorId="75F10D0F" wp14:editId="3B8EDD3A">
            <wp:simplePos x="0" y="0"/>
            <wp:positionH relativeFrom="column">
              <wp:posOffset>12065</wp:posOffset>
            </wp:positionH>
            <wp:positionV relativeFrom="paragraph">
              <wp:posOffset>563245</wp:posOffset>
            </wp:positionV>
            <wp:extent cx="4395470" cy="2121535"/>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33"/>
                    <a:srcRect/>
                    <a:stretch>
                      <a:fillRect/>
                    </a:stretch>
                  </pic:blipFill>
                  <pic:spPr bwMode="auto">
                    <a:xfrm>
                      <a:off x="0" y="0"/>
                      <a:ext cx="4395470" cy="2121535"/>
                    </a:xfrm>
                    <a:prstGeom prst="rect">
                      <a:avLst/>
                    </a:prstGeom>
                    <a:noFill/>
                  </pic:spPr>
                </pic:pic>
              </a:graphicData>
            </a:graphic>
          </wp:anchor>
        </w:drawing>
      </w:r>
    </w:p>
    <w:p w14:paraId="73864DDC" w14:textId="77777777" w:rsidR="00F26A1A" w:rsidRDefault="00F26A1A">
      <w:pPr>
        <w:spacing w:line="200" w:lineRule="exact"/>
        <w:rPr>
          <w:sz w:val="20"/>
          <w:szCs w:val="20"/>
        </w:rPr>
      </w:pPr>
    </w:p>
    <w:p w14:paraId="0265F70C" w14:textId="77777777" w:rsidR="00F26A1A" w:rsidRDefault="00F26A1A">
      <w:pPr>
        <w:spacing w:line="200" w:lineRule="exact"/>
        <w:rPr>
          <w:sz w:val="20"/>
          <w:szCs w:val="20"/>
        </w:rPr>
      </w:pPr>
    </w:p>
    <w:p w14:paraId="1CC3403C" w14:textId="77777777" w:rsidR="00F26A1A" w:rsidRDefault="00F26A1A">
      <w:pPr>
        <w:spacing w:line="200" w:lineRule="exact"/>
        <w:rPr>
          <w:sz w:val="20"/>
          <w:szCs w:val="20"/>
        </w:rPr>
      </w:pPr>
    </w:p>
    <w:p w14:paraId="0983EC1C" w14:textId="77777777" w:rsidR="00F26A1A" w:rsidRDefault="00F26A1A">
      <w:pPr>
        <w:spacing w:line="200" w:lineRule="exact"/>
        <w:rPr>
          <w:sz w:val="20"/>
          <w:szCs w:val="20"/>
        </w:rPr>
      </w:pPr>
    </w:p>
    <w:p w14:paraId="25059C08" w14:textId="77777777" w:rsidR="00F26A1A" w:rsidRDefault="00F26A1A">
      <w:pPr>
        <w:spacing w:line="200" w:lineRule="exact"/>
        <w:rPr>
          <w:sz w:val="20"/>
          <w:szCs w:val="20"/>
        </w:rPr>
      </w:pPr>
    </w:p>
    <w:p w14:paraId="633F98AD" w14:textId="77777777" w:rsidR="00F26A1A" w:rsidRDefault="00F26A1A">
      <w:pPr>
        <w:spacing w:line="200" w:lineRule="exact"/>
        <w:rPr>
          <w:sz w:val="20"/>
          <w:szCs w:val="20"/>
        </w:rPr>
      </w:pPr>
    </w:p>
    <w:p w14:paraId="19D1006A" w14:textId="77777777" w:rsidR="00F26A1A" w:rsidRDefault="00F26A1A">
      <w:pPr>
        <w:spacing w:line="200" w:lineRule="exact"/>
        <w:rPr>
          <w:sz w:val="20"/>
          <w:szCs w:val="20"/>
        </w:rPr>
      </w:pPr>
    </w:p>
    <w:p w14:paraId="020994A4" w14:textId="77777777" w:rsidR="00F26A1A" w:rsidRDefault="00F26A1A">
      <w:pPr>
        <w:spacing w:line="200" w:lineRule="exact"/>
        <w:rPr>
          <w:sz w:val="20"/>
          <w:szCs w:val="20"/>
        </w:rPr>
      </w:pPr>
    </w:p>
    <w:p w14:paraId="4497F88C" w14:textId="77777777" w:rsidR="00F26A1A" w:rsidRDefault="00F26A1A">
      <w:pPr>
        <w:spacing w:line="200" w:lineRule="exact"/>
        <w:rPr>
          <w:sz w:val="20"/>
          <w:szCs w:val="20"/>
        </w:rPr>
      </w:pPr>
    </w:p>
    <w:p w14:paraId="1526E9B5" w14:textId="77777777" w:rsidR="00F26A1A" w:rsidRDefault="00F26A1A">
      <w:pPr>
        <w:spacing w:line="200" w:lineRule="exact"/>
        <w:rPr>
          <w:sz w:val="20"/>
          <w:szCs w:val="20"/>
        </w:rPr>
      </w:pPr>
    </w:p>
    <w:p w14:paraId="10E07CE1" w14:textId="77777777" w:rsidR="00F26A1A" w:rsidRDefault="00F26A1A">
      <w:pPr>
        <w:spacing w:line="200" w:lineRule="exact"/>
        <w:rPr>
          <w:sz w:val="20"/>
          <w:szCs w:val="20"/>
        </w:rPr>
      </w:pPr>
    </w:p>
    <w:p w14:paraId="0F237917" w14:textId="77777777" w:rsidR="00F26A1A" w:rsidRDefault="00F26A1A">
      <w:pPr>
        <w:spacing w:line="200" w:lineRule="exact"/>
        <w:rPr>
          <w:sz w:val="20"/>
          <w:szCs w:val="20"/>
        </w:rPr>
      </w:pPr>
    </w:p>
    <w:p w14:paraId="5EE9276B" w14:textId="77777777" w:rsidR="00F26A1A" w:rsidRDefault="00F26A1A">
      <w:pPr>
        <w:spacing w:line="200" w:lineRule="exact"/>
        <w:rPr>
          <w:sz w:val="20"/>
          <w:szCs w:val="20"/>
        </w:rPr>
      </w:pPr>
    </w:p>
    <w:p w14:paraId="319A1953" w14:textId="77777777" w:rsidR="00F26A1A" w:rsidRDefault="00F26A1A">
      <w:pPr>
        <w:spacing w:line="200" w:lineRule="exact"/>
        <w:rPr>
          <w:sz w:val="20"/>
          <w:szCs w:val="20"/>
        </w:rPr>
      </w:pPr>
    </w:p>
    <w:p w14:paraId="7FCA5CBD" w14:textId="77777777" w:rsidR="00F26A1A" w:rsidRDefault="00F26A1A">
      <w:pPr>
        <w:spacing w:line="200" w:lineRule="exact"/>
        <w:rPr>
          <w:sz w:val="20"/>
          <w:szCs w:val="20"/>
        </w:rPr>
      </w:pPr>
    </w:p>
    <w:p w14:paraId="1154CBD4" w14:textId="77777777" w:rsidR="00F26A1A" w:rsidRDefault="00F26A1A">
      <w:pPr>
        <w:spacing w:line="200" w:lineRule="exact"/>
        <w:rPr>
          <w:sz w:val="20"/>
          <w:szCs w:val="20"/>
        </w:rPr>
      </w:pPr>
    </w:p>
    <w:p w14:paraId="7D1C3F95" w14:textId="77777777" w:rsidR="00F26A1A" w:rsidRDefault="00F26A1A">
      <w:pPr>
        <w:spacing w:line="200" w:lineRule="exact"/>
        <w:rPr>
          <w:sz w:val="20"/>
          <w:szCs w:val="20"/>
        </w:rPr>
      </w:pPr>
    </w:p>
    <w:p w14:paraId="3FC0207A" w14:textId="77777777" w:rsidR="00F26A1A" w:rsidRDefault="00F26A1A">
      <w:pPr>
        <w:spacing w:line="200" w:lineRule="exact"/>
        <w:rPr>
          <w:sz w:val="20"/>
          <w:szCs w:val="20"/>
        </w:rPr>
      </w:pPr>
    </w:p>
    <w:p w14:paraId="48AAD125" w14:textId="77777777" w:rsidR="00F26A1A" w:rsidRDefault="00F26A1A">
      <w:pPr>
        <w:spacing w:line="307" w:lineRule="exact"/>
        <w:rPr>
          <w:sz w:val="20"/>
          <w:szCs w:val="20"/>
        </w:rPr>
      </w:pPr>
    </w:p>
    <w:p w14:paraId="5C2656B3" w14:textId="77777777" w:rsidR="00F26A1A" w:rsidRDefault="00000000">
      <w:pPr>
        <w:tabs>
          <w:tab w:val="left" w:pos="3640"/>
        </w:tabs>
        <w:ind w:left="10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45D8FE33" w14:textId="77777777" w:rsidR="00F26A1A" w:rsidRDefault="00F26A1A">
      <w:pPr>
        <w:spacing w:line="214" w:lineRule="exact"/>
        <w:rPr>
          <w:sz w:val="20"/>
          <w:szCs w:val="20"/>
        </w:rPr>
      </w:pPr>
    </w:p>
    <w:p w14:paraId="309CB6F5" w14:textId="77777777" w:rsidR="00F26A1A" w:rsidRDefault="00000000">
      <w:pPr>
        <w:spacing w:line="239" w:lineRule="auto"/>
        <w:ind w:right="100"/>
        <w:jc w:val="both"/>
        <w:rPr>
          <w:sz w:val="20"/>
          <w:szCs w:val="20"/>
        </w:rPr>
      </w:pPr>
      <w:r>
        <w:rPr>
          <w:rFonts w:ascii="Arial" w:eastAsia="Arial" w:hAnsi="Arial" w:cs="Arial"/>
          <w:sz w:val="15"/>
          <w:szCs w:val="15"/>
        </w:rPr>
        <w:t>Fig. 18.16 Adjustable sutures: (A) the two ends of the suture are passed through the tendon stump and a noose knot is tied, (B) the noose knot can be moved forward or backward postoperatively to adjust the muscle position. (From Salmon JF, Kanski’s Clinical Ophthalmology: A Systematic Approach, 9th edition. Oxford, UK: Elsevier; 2020.)</w:t>
      </w:r>
    </w:p>
    <w:p w14:paraId="072392F9" w14:textId="77777777" w:rsidR="00F26A1A" w:rsidRDefault="00F26A1A">
      <w:pPr>
        <w:spacing w:line="200" w:lineRule="exact"/>
        <w:rPr>
          <w:sz w:val="20"/>
          <w:szCs w:val="20"/>
        </w:rPr>
      </w:pPr>
    </w:p>
    <w:p w14:paraId="7ACA163F" w14:textId="77777777" w:rsidR="00F26A1A" w:rsidRDefault="00F26A1A">
      <w:pPr>
        <w:spacing w:line="200" w:lineRule="exact"/>
        <w:rPr>
          <w:sz w:val="20"/>
          <w:szCs w:val="20"/>
        </w:rPr>
      </w:pPr>
    </w:p>
    <w:p w14:paraId="35C46D24" w14:textId="77777777" w:rsidR="00F26A1A" w:rsidRDefault="00F26A1A">
      <w:pPr>
        <w:spacing w:line="344" w:lineRule="exact"/>
        <w:rPr>
          <w:sz w:val="20"/>
          <w:szCs w:val="20"/>
        </w:rPr>
      </w:pPr>
    </w:p>
    <w:p w14:paraId="4B9BDA77" w14:textId="77777777" w:rsidR="00F26A1A" w:rsidRDefault="00000000">
      <w:pPr>
        <w:spacing w:line="291" w:lineRule="auto"/>
        <w:ind w:left="440" w:right="100"/>
        <w:jc w:val="both"/>
        <w:rPr>
          <w:sz w:val="20"/>
          <w:szCs w:val="20"/>
        </w:rPr>
      </w:pPr>
      <w:r>
        <w:rPr>
          <w:rFonts w:ascii="Arial" w:eastAsia="Arial" w:hAnsi="Arial" w:cs="Arial"/>
          <w:b/>
          <w:bCs/>
          <w:i/>
          <w:iCs/>
          <w:sz w:val="16"/>
          <w:szCs w:val="16"/>
        </w:rPr>
        <w:t>Botulinum toxin chemodenervation</w:t>
      </w:r>
      <w:r>
        <w:rPr>
          <w:rFonts w:ascii="Arial" w:eastAsia="Arial" w:hAnsi="Arial" w:cs="Arial"/>
          <w:sz w:val="16"/>
          <w:szCs w:val="16"/>
        </w:rPr>
        <w:t xml:space="preserve"> (</w:t>
      </w:r>
      <w:r>
        <w:rPr>
          <w:rFonts w:ascii="Arial" w:eastAsia="Arial" w:hAnsi="Arial" w:cs="Arial"/>
          <w:color w:val="0080AC"/>
          <w:sz w:val="16"/>
          <w:szCs w:val="16"/>
        </w:rPr>
        <w:t>Fig. 18.17A</w:t>
      </w:r>
      <w:r>
        <w:rPr>
          <w:rFonts w:ascii="Arial" w:eastAsia="Arial" w:hAnsi="Arial" w:cs="Arial"/>
          <w:sz w:val="16"/>
          <w:szCs w:val="16"/>
        </w:rPr>
        <w:t xml:space="preserve"> and</w:t>
      </w:r>
      <w:r>
        <w:rPr>
          <w:rFonts w:ascii="Arial" w:eastAsia="Arial" w:hAnsi="Arial" w:cs="Arial"/>
          <w:color w:val="0080AC"/>
          <w:sz w:val="16"/>
          <w:szCs w:val="16"/>
        </w:rPr>
        <w:t xml:space="preserve"> B</w:t>
      </w:r>
      <w:r>
        <w:rPr>
          <w:rFonts w:ascii="Arial" w:eastAsia="Arial" w:hAnsi="Arial" w:cs="Arial"/>
          <w:sz w:val="16"/>
          <w:szCs w:val="16"/>
        </w:rPr>
        <w:t>): induces temporary (3 months) paralysis of an extraocular muscle by injection of botulinum toxin under topical anaesthesia using electromyographic guidance. Indications: (a) to determine the risk of postoperative diplopia, (b) assessment of the potential for BSV in a patient with a constant manifest squint, (c) symptom relief during recovery of a lateral rectus palsy.</w:t>
      </w:r>
    </w:p>
    <w:p w14:paraId="3518DFA6" w14:textId="77777777" w:rsidR="00F26A1A" w:rsidRDefault="00F26A1A">
      <w:pPr>
        <w:sectPr w:rsidR="00F26A1A">
          <w:pgSz w:w="8640" w:h="13101"/>
          <w:pgMar w:top="500" w:right="860" w:bottom="0" w:left="720" w:header="0" w:footer="0" w:gutter="0"/>
          <w:cols w:space="720" w:equalWidth="0">
            <w:col w:w="7060"/>
          </w:cols>
        </w:sectPr>
      </w:pPr>
    </w:p>
    <w:p w14:paraId="1648A3AC" w14:textId="77777777" w:rsidR="00F26A1A" w:rsidRDefault="00F26A1A">
      <w:pPr>
        <w:spacing w:line="200" w:lineRule="exact"/>
        <w:rPr>
          <w:sz w:val="20"/>
          <w:szCs w:val="20"/>
        </w:rPr>
      </w:pPr>
    </w:p>
    <w:p w14:paraId="7BBBB215" w14:textId="77777777" w:rsidR="00F26A1A" w:rsidRDefault="00F26A1A">
      <w:pPr>
        <w:spacing w:line="200" w:lineRule="exact"/>
        <w:rPr>
          <w:sz w:val="20"/>
          <w:szCs w:val="20"/>
        </w:rPr>
      </w:pPr>
    </w:p>
    <w:p w14:paraId="6AABBD19" w14:textId="77777777" w:rsidR="00F26A1A" w:rsidRDefault="00F26A1A">
      <w:pPr>
        <w:spacing w:line="200" w:lineRule="exact"/>
        <w:rPr>
          <w:sz w:val="20"/>
          <w:szCs w:val="20"/>
        </w:rPr>
      </w:pPr>
    </w:p>
    <w:p w14:paraId="59825075" w14:textId="77777777" w:rsidR="00F26A1A" w:rsidRDefault="00F26A1A">
      <w:pPr>
        <w:spacing w:line="370" w:lineRule="exact"/>
        <w:rPr>
          <w:sz w:val="20"/>
          <w:szCs w:val="20"/>
        </w:rPr>
      </w:pPr>
    </w:p>
    <w:p w14:paraId="7755735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435C9F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E91AC9F" w14:textId="77777777" w:rsidR="00F26A1A" w:rsidRDefault="00F26A1A">
      <w:pPr>
        <w:sectPr w:rsidR="00F26A1A">
          <w:type w:val="continuous"/>
          <w:pgSz w:w="8640" w:h="13101"/>
          <w:pgMar w:top="500" w:right="860" w:bottom="0" w:left="720" w:header="0" w:footer="0" w:gutter="0"/>
          <w:cols w:space="720" w:equalWidth="0">
            <w:col w:w="7060"/>
          </w:cols>
        </w:sectPr>
      </w:pPr>
    </w:p>
    <w:p w14:paraId="759829D3" w14:textId="77777777" w:rsidR="00F26A1A" w:rsidRDefault="00F26A1A">
      <w:pPr>
        <w:spacing w:line="141" w:lineRule="exact"/>
        <w:rPr>
          <w:sz w:val="20"/>
          <w:szCs w:val="20"/>
        </w:rPr>
      </w:pPr>
      <w:bookmarkStart w:id="325" w:name="page328"/>
      <w:bookmarkEnd w:id="325"/>
    </w:p>
    <w:tbl>
      <w:tblPr>
        <w:tblW w:w="0" w:type="auto"/>
        <w:tblInd w:w="100" w:type="dxa"/>
        <w:tblLayout w:type="fixed"/>
        <w:tblCellMar>
          <w:left w:w="0" w:type="dxa"/>
          <w:right w:w="0" w:type="dxa"/>
        </w:tblCellMar>
        <w:tblLook w:val="04A0" w:firstRow="1" w:lastRow="0" w:firstColumn="1" w:lastColumn="0" w:noHBand="0" w:noVBand="1"/>
      </w:tblPr>
      <w:tblGrid>
        <w:gridCol w:w="4300"/>
        <w:gridCol w:w="2680"/>
      </w:tblGrid>
      <w:tr w:rsidR="00F26A1A" w14:paraId="0E7C2C17" w14:textId="77777777">
        <w:trPr>
          <w:trHeight w:val="233"/>
        </w:trPr>
        <w:tc>
          <w:tcPr>
            <w:tcW w:w="4300" w:type="dxa"/>
            <w:vAlign w:val="bottom"/>
          </w:tcPr>
          <w:p w14:paraId="69896A3A" w14:textId="77777777" w:rsidR="00F26A1A" w:rsidRDefault="00000000">
            <w:pPr>
              <w:rPr>
                <w:sz w:val="20"/>
                <w:szCs w:val="20"/>
              </w:rPr>
            </w:pPr>
            <w:r>
              <w:rPr>
                <w:rFonts w:ascii="Arial" w:eastAsia="Arial" w:hAnsi="Arial" w:cs="Arial"/>
                <w:sz w:val="16"/>
                <w:szCs w:val="16"/>
              </w:rPr>
              <w:t>Chapter 18—STRABISMUS</w:t>
            </w:r>
          </w:p>
        </w:tc>
        <w:tc>
          <w:tcPr>
            <w:tcW w:w="2680" w:type="dxa"/>
            <w:vAlign w:val="bottom"/>
          </w:tcPr>
          <w:p w14:paraId="57BD2689" w14:textId="77777777" w:rsidR="00F26A1A" w:rsidRDefault="00000000">
            <w:pPr>
              <w:jc w:val="right"/>
              <w:rPr>
                <w:sz w:val="20"/>
                <w:szCs w:val="20"/>
              </w:rPr>
            </w:pPr>
            <w:r>
              <w:rPr>
                <w:rFonts w:ascii="Arial" w:eastAsia="Arial" w:hAnsi="Arial" w:cs="Arial"/>
                <w:b/>
                <w:bCs/>
                <w:sz w:val="18"/>
                <w:szCs w:val="18"/>
              </w:rPr>
              <w:t>337</w:t>
            </w:r>
          </w:p>
        </w:tc>
      </w:tr>
      <w:tr w:rsidR="00F26A1A" w14:paraId="165D501F" w14:textId="77777777">
        <w:trPr>
          <w:trHeight w:val="46"/>
        </w:trPr>
        <w:tc>
          <w:tcPr>
            <w:tcW w:w="4300" w:type="dxa"/>
            <w:tcBorders>
              <w:bottom w:val="single" w:sz="8" w:space="0" w:color="CCECF4"/>
            </w:tcBorders>
            <w:vAlign w:val="bottom"/>
          </w:tcPr>
          <w:p w14:paraId="4CB42B6C" w14:textId="77777777" w:rsidR="00F26A1A" w:rsidRDefault="00F26A1A">
            <w:pPr>
              <w:rPr>
                <w:sz w:val="4"/>
                <w:szCs w:val="4"/>
              </w:rPr>
            </w:pPr>
          </w:p>
        </w:tc>
        <w:tc>
          <w:tcPr>
            <w:tcW w:w="2680" w:type="dxa"/>
            <w:tcBorders>
              <w:bottom w:val="single" w:sz="8" w:space="0" w:color="CCECF4"/>
            </w:tcBorders>
            <w:vAlign w:val="bottom"/>
          </w:tcPr>
          <w:p w14:paraId="36F2A97F" w14:textId="77777777" w:rsidR="00F26A1A" w:rsidRDefault="00F26A1A">
            <w:pPr>
              <w:rPr>
                <w:sz w:val="4"/>
                <w:szCs w:val="4"/>
              </w:rPr>
            </w:pPr>
          </w:p>
        </w:tc>
      </w:tr>
    </w:tbl>
    <w:p w14:paraId="14D766B8" w14:textId="77777777" w:rsidR="00F26A1A" w:rsidRDefault="00000000">
      <w:pPr>
        <w:spacing w:line="20" w:lineRule="exact"/>
        <w:rPr>
          <w:sz w:val="20"/>
          <w:szCs w:val="20"/>
        </w:rPr>
      </w:pPr>
      <w:r>
        <w:rPr>
          <w:noProof/>
          <w:sz w:val="20"/>
          <w:szCs w:val="20"/>
        </w:rPr>
        <w:drawing>
          <wp:anchor distT="0" distB="0" distL="114300" distR="114300" simplePos="0" relativeHeight="251827712" behindDoc="1" locked="0" layoutInCell="0" allowOverlap="1" wp14:anchorId="72C9DFBF" wp14:editId="45998EE2">
            <wp:simplePos x="0" y="0"/>
            <wp:positionH relativeFrom="column">
              <wp:posOffset>75565</wp:posOffset>
            </wp:positionH>
            <wp:positionV relativeFrom="paragraph">
              <wp:posOffset>157480</wp:posOffset>
            </wp:positionV>
            <wp:extent cx="4395470" cy="2121535"/>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34"/>
                    <a:srcRect/>
                    <a:stretch>
                      <a:fillRect/>
                    </a:stretch>
                  </pic:blipFill>
                  <pic:spPr bwMode="auto">
                    <a:xfrm>
                      <a:off x="0" y="0"/>
                      <a:ext cx="4395470" cy="2121535"/>
                    </a:xfrm>
                    <a:prstGeom prst="rect">
                      <a:avLst/>
                    </a:prstGeom>
                    <a:noFill/>
                  </pic:spPr>
                </pic:pic>
              </a:graphicData>
            </a:graphic>
          </wp:anchor>
        </w:drawing>
      </w:r>
    </w:p>
    <w:p w14:paraId="268C4FD3" w14:textId="77777777" w:rsidR="00F26A1A" w:rsidRDefault="00F26A1A">
      <w:pPr>
        <w:spacing w:line="200" w:lineRule="exact"/>
        <w:rPr>
          <w:sz w:val="20"/>
          <w:szCs w:val="20"/>
        </w:rPr>
      </w:pPr>
    </w:p>
    <w:p w14:paraId="6FDF2738" w14:textId="77777777" w:rsidR="00F26A1A" w:rsidRDefault="00F26A1A">
      <w:pPr>
        <w:spacing w:line="200" w:lineRule="exact"/>
        <w:rPr>
          <w:sz w:val="20"/>
          <w:szCs w:val="20"/>
        </w:rPr>
      </w:pPr>
    </w:p>
    <w:p w14:paraId="5EF079D1" w14:textId="77777777" w:rsidR="00F26A1A" w:rsidRDefault="00F26A1A">
      <w:pPr>
        <w:spacing w:line="200" w:lineRule="exact"/>
        <w:rPr>
          <w:sz w:val="20"/>
          <w:szCs w:val="20"/>
        </w:rPr>
      </w:pPr>
    </w:p>
    <w:p w14:paraId="4A7E251C" w14:textId="77777777" w:rsidR="00F26A1A" w:rsidRDefault="00F26A1A">
      <w:pPr>
        <w:spacing w:line="200" w:lineRule="exact"/>
        <w:rPr>
          <w:sz w:val="20"/>
          <w:szCs w:val="20"/>
        </w:rPr>
      </w:pPr>
    </w:p>
    <w:p w14:paraId="6462895F" w14:textId="77777777" w:rsidR="00F26A1A" w:rsidRDefault="00F26A1A">
      <w:pPr>
        <w:spacing w:line="200" w:lineRule="exact"/>
        <w:rPr>
          <w:sz w:val="20"/>
          <w:szCs w:val="20"/>
        </w:rPr>
      </w:pPr>
    </w:p>
    <w:p w14:paraId="333CF86D" w14:textId="77777777" w:rsidR="00F26A1A" w:rsidRDefault="00F26A1A">
      <w:pPr>
        <w:spacing w:line="200" w:lineRule="exact"/>
        <w:rPr>
          <w:sz w:val="20"/>
          <w:szCs w:val="20"/>
        </w:rPr>
      </w:pPr>
    </w:p>
    <w:p w14:paraId="45132B30" w14:textId="77777777" w:rsidR="00F26A1A" w:rsidRDefault="00F26A1A">
      <w:pPr>
        <w:spacing w:line="200" w:lineRule="exact"/>
        <w:rPr>
          <w:sz w:val="20"/>
          <w:szCs w:val="20"/>
        </w:rPr>
      </w:pPr>
    </w:p>
    <w:p w14:paraId="0B6CB61E" w14:textId="77777777" w:rsidR="00F26A1A" w:rsidRDefault="00F26A1A">
      <w:pPr>
        <w:spacing w:line="200" w:lineRule="exact"/>
        <w:rPr>
          <w:sz w:val="20"/>
          <w:szCs w:val="20"/>
        </w:rPr>
      </w:pPr>
    </w:p>
    <w:p w14:paraId="64936308" w14:textId="77777777" w:rsidR="00F26A1A" w:rsidRDefault="00F26A1A">
      <w:pPr>
        <w:spacing w:line="200" w:lineRule="exact"/>
        <w:rPr>
          <w:sz w:val="20"/>
          <w:szCs w:val="20"/>
        </w:rPr>
      </w:pPr>
    </w:p>
    <w:p w14:paraId="054B0459" w14:textId="77777777" w:rsidR="00F26A1A" w:rsidRDefault="00F26A1A">
      <w:pPr>
        <w:spacing w:line="200" w:lineRule="exact"/>
        <w:rPr>
          <w:sz w:val="20"/>
          <w:szCs w:val="20"/>
        </w:rPr>
      </w:pPr>
    </w:p>
    <w:p w14:paraId="29F28707" w14:textId="77777777" w:rsidR="00F26A1A" w:rsidRDefault="00F26A1A">
      <w:pPr>
        <w:spacing w:line="200" w:lineRule="exact"/>
        <w:rPr>
          <w:sz w:val="20"/>
          <w:szCs w:val="20"/>
        </w:rPr>
      </w:pPr>
    </w:p>
    <w:p w14:paraId="5832CFF6" w14:textId="77777777" w:rsidR="00F26A1A" w:rsidRDefault="00F26A1A">
      <w:pPr>
        <w:spacing w:line="200" w:lineRule="exact"/>
        <w:rPr>
          <w:sz w:val="20"/>
          <w:szCs w:val="20"/>
        </w:rPr>
      </w:pPr>
    </w:p>
    <w:p w14:paraId="306107F4" w14:textId="77777777" w:rsidR="00F26A1A" w:rsidRDefault="00F26A1A">
      <w:pPr>
        <w:spacing w:line="200" w:lineRule="exact"/>
        <w:rPr>
          <w:sz w:val="20"/>
          <w:szCs w:val="20"/>
        </w:rPr>
      </w:pPr>
    </w:p>
    <w:p w14:paraId="157AF196" w14:textId="77777777" w:rsidR="00F26A1A" w:rsidRDefault="00F26A1A">
      <w:pPr>
        <w:spacing w:line="200" w:lineRule="exact"/>
        <w:rPr>
          <w:sz w:val="20"/>
          <w:szCs w:val="20"/>
        </w:rPr>
      </w:pPr>
    </w:p>
    <w:p w14:paraId="2892C815" w14:textId="77777777" w:rsidR="00F26A1A" w:rsidRDefault="00F26A1A">
      <w:pPr>
        <w:spacing w:line="200" w:lineRule="exact"/>
        <w:rPr>
          <w:sz w:val="20"/>
          <w:szCs w:val="20"/>
        </w:rPr>
      </w:pPr>
    </w:p>
    <w:p w14:paraId="22129723" w14:textId="77777777" w:rsidR="00F26A1A" w:rsidRDefault="00F26A1A">
      <w:pPr>
        <w:spacing w:line="249" w:lineRule="exact"/>
        <w:rPr>
          <w:sz w:val="20"/>
          <w:szCs w:val="20"/>
        </w:rPr>
      </w:pPr>
    </w:p>
    <w:p w14:paraId="3E3CD476" w14:textId="77777777" w:rsidR="00F26A1A" w:rsidRDefault="00000000">
      <w:pPr>
        <w:tabs>
          <w:tab w:val="left" w:pos="3720"/>
        </w:tabs>
        <w:ind w:left="2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EAF75EE" w14:textId="77777777" w:rsidR="00F26A1A" w:rsidRDefault="00F26A1A">
      <w:pPr>
        <w:spacing w:line="216" w:lineRule="exact"/>
        <w:rPr>
          <w:sz w:val="20"/>
          <w:szCs w:val="20"/>
        </w:rPr>
      </w:pPr>
    </w:p>
    <w:p w14:paraId="6C4BF4BD" w14:textId="77777777" w:rsidR="00F26A1A" w:rsidRDefault="00000000">
      <w:pPr>
        <w:spacing w:line="235" w:lineRule="auto"/>
        <w:ind w:left="100"/>
        <w:jc w:val="both"/>
        <w:rPr>
          <w:sz w:val="20"/>
          <w:szCs w:val="20"/>
        </w:rPr>
      </w:pPr>
      <w:r>
        <w:rPr>
          <w:rFonts w:ascii="Arial" w:eastAsia="Arial" w:hAnsi="Arial" w:cs="Arial"/>
          <w:sz w:val="15"/>
          <w:szCs w:val="15"/>
        </w:rPr>
        <w:t>Fig. 18.17 Botulinum toxin chemodenervation in left sixth nerve palsy: (A) needle in position under EMG control, (B) muscle lengthens while paralyzed and its antagonist contracts. (From Salmon JF, Kanski’s Clinical Ophthalmology: A Systematic Approach, 9th edition. Oxford, UK: Elsevier; 2020.)</w:t>
      </w:r>
    </w:p>
    <w:p w14:paraId="38F8E93A" w14:textId="77777777" w:rsidR="00F26A1A" w:rsidRDefault="00F26A1A">
      <w:pPr>
        <w:sectPr w:rsidR="00F26A1A">
          <w:pgSz w:w="8640" w:h="13101"/>
          <w:pgMar w:top="493" w:right="720" w:bottom="0" w:left="860" w:header="0" w:footer="0" w:gutter="0"/>
          <w:cols w:space="720" w:equalWidth="0">
            <w:col w:w="7060"/>
          </w:cols>
        </w:sectPr>
      </w:pPr>
    </w:p>
    <w:p w14:paraId="40182592" w14:textId="77777777" w:rsidR="00F26A1A" w:rsidRDefault="00F26A1A">
      <w:pPr>
        <w:spacing w:line="200" w:lineRule="exact"/>
        <w:rPr>
          <w:sz w:val="20"/>
          <w:szCs w:val="20"/>
        </w:rPr>
      </w:pPr>
    </w:p>
    <w:p w14:paraId="79662129" w14:textId="77777777" w:rsidR="00F26A1A" w:rsidRDefault="00F26A1A">
      <w:pPr>
        <w:spacing w:line="200" w:lineRule="exact"/>
        <w:rPr>
          <w:sz w:val="20"/>
          <w:szCs w:val="20"/>
        </w:rPr>
      </w:pPr>
    </w:p>
    <w:p w14:paraId="5E131AE7" w14:textId="77777777" w:rsidR="00F26A1A" w:rsidRDefault="00F26A1A">
      <w:pPr>
        <w:spacing w:line="200" w:lineRule="exact"/>
        <w:rPr>
          <w:sz w:val="20"/>
          <w:szCs w:val="20"/>
        </w:rPr>
      </w:pPr>
    </w:p>
    <w:p w14:paraId="1DFBF73F" w14:textId="77777777" w:rsidR="00F26A1A" w:rsidRDefault="00F26A1A">
      <w:pPr>
        <w:spacing w:line="200" w:lineRule="exact"/>
        <w:rPr>
          <w:sz w:val="20"/>
          <w:szCs w:val="20"/>
        </w:rPr>
      </w:pPr>
    </w:p>
    <w:p w14:paraId="6648F1DE" w14:textId="77777777" w:rsidR="00F26A1A" w:rsidRDefault="00F26A1A">
      <w:pPr>
        <w:spacing w:line="200" w:lineRule="exact"/>
        <w:rPr>
          <w:sz w:val="20"/>
          <w:szCs w:val="20"/>
        </w:rPr>
      </w:pPr>
    </w:p>
    <w:p w14:paraId="1773C484" w14:textId="77777777" w:rsidR="00F26A1A" w:rsidRDefault="00F26A1A">
      <w:pPr>
        <w:spacing w:line="200" w:lineRule="exact"/>
        <w:rPr>
          <w:sz w:val="20"/>
          <w:szCs w:val="20"/>
        </w:rPr>
      </w:pPr>
    </w:p>
    <w:p w14:paraId="4F46C0E3" w14:textId="77777777" w:rsidR="00F26A1A" w:rsidRDefault="00F26A1A">
      <w:pPr>
        <w:spacing w:line="200" w:lineRule="exact"/>
        <w:rPr>
          <w:sz w:val="20"/>
          <w:szCs w:val="20"/>
        </w:rPr>
      </w:pPr>
    </w:p>
    <w:p w14:paraId="6862A27F" w14:textId="77777777" w:rsidR="00F26A1A" w:rsidRDefault="00F26A1A">
      <w:pPr>
        <w:spacing w:line="200" w:lineRule="exact"/>
        <w:rPr>
          <w:sz w:val="20"/>
          <w:szCs w:val="20"/>
        </w:rPr>
      </w:pPr>
    </w:p>
    <w:p w14:paraId="2B00E0C4" w14:textId="77777777" w:rsidR="00F26A1A" w:rsidRDefault="00F26A1A">
      <w:pPr>
        <w:spacing w:line="200" w:lineRule="exact"/>
        <w:rPr>
          <w:sz w:val="20"/>
          <w:szCs w:val="20"/>
        </w:rPr>
      </w:pPr>
    </w:p>
    <w:p w14:paraId="5BBB97FE" w14:textId="77777777" w:rsidR="00F26A1A" w:rsidRDefault="00F26A1A">
      <w:pPr>
        <w:spacing w:line="200" w:lineRule="exact"/>
        <w:rPr>
          <w:sz w:val="20"/>
          <w:szCs w:val="20"/>
        </w:rPr>
      </w:pPr>
    </w:p>
    <w:p w14:paraId="46C2CE7A" w14:textId="77777777" w:rsidR="00F26A1A" w:rsidRDefault="00F26A1A">
      <w:pPr>
        <w:spacing w:line="200" w:lineRule="exact"/>
        <w:rPr>
          <w:sz w:val="20"/>
          <w:szCs w:val="20"/>
        </w:rPr>
      </w:pPr>
    </w:p>
    <w:p w14:paraId="3A780B0B" w14:textId="77777777" w:rsidR="00F26A1A" w:rsidRDefault="00F26A1A">
      <w:pPr>
        <w:spacing w:line="200" w:lineRule="exact"/>
        <w:rPr>
          <w:sz w:val="20"/>
          <w:szCs w:val="20"/>
        </w:rPr>
      </w:pPr>
    </w:p>
    <w:p w14:paraId="2A4C6DFA" w14:textId="77777777" w:rsidR="00F26A1A" w:rsidRDefault="00F26A1A">
      <w:pPr>
        <w:spacing w:line="200" w:lineRule="exact"/>
        <w:rPr>
          <w:sz w:val="20"/>
          <w:szCs w:val="20"/>
        </w:rPr>
      </w:pPr>
    </w:p>
    <w:p w14:paraId="5123E683" w14:textId="77777777" w:rsidR="00F26A1A" w:rsidRDefault="00F26A1A">
      <w:pPr>
        <w:spacing w:line="200" w:lineRule="exact"/>
        <w:rPr>
          <w:sz w:val="20"/>
          <w:szCs w:val="20"/>
        </w:rPr>
      </w:pPr>
    </w:p>
    <w:p w14:paraId="694F0F7F" w14:textId="77777777" w:rsidR="00F26A1A" w:rsidRDefault="00F26A1A">
      <w:pPr>
        <w:spacing w:line="200" w:lineRule="exact"/>
        <w:rPr>
          <w:sz w:val="20"/>
          <w:szCs w:val="20"/>
        </w:rPr>
      </w:pPr>
    </w:p>
    <w:p w14:paraId="19126829" w14:textId="77777777" w:rsidR="00F26A1A" w:rsidRDefault="00F26A1A">
      <w:pPr>
        <w:spacing w:line="200" w:lineRule="exact"/>
        <w:rPr>
          <w:sz w:val="20"/>
          <w:szCs w:val="20"/>
        </w:rPr>
      </w:pPr>
    </w:p>
    <w:p w14:paraId="7232AB62" w14:textId="77777777" w:rsidR="00F26A1A" w:rsidRDefault="00F26A1A">
      <w:pPr>
        <w:spacing w:line="200" w:lineRule="exact"/>
        <w:rPr>
          <w:sz w:val="20"/>
          <w:szCs w:val="20"/>
        </w:rPr>
      </w:pPr>
    </w:p>
    <w:p w14:paraId="1CE5BB2D" w14:textId="77777777" w:rsidR="00F26A1A" w:rsidRDefault="00F26A1A">
      <w:pPr>
        <w:spacing w:line="200" w:lineRule="exact"/>
        <w:rPr>
          <w:sz w:val="20"/>
          <w:szCs w:val="20"/>
        </w:rPr>
      </w:pPr>
    </w:p>
    <w:p w14:paraId="344A6878" w14:textId="77777777" w:rsidR="00F26A1A" w:rsidRDefault="00F26A1A">
      <w:pPr>
        <w:spacing w:line="200" w:lineRule="exact"/>
        <w:rPr>
          <w:sz w:val="20"/>
          <w:szCs w:val="20"/>
        </w:rPr>
      </w:pPr>
    </w:p>
    <w:p w14:paraId="25968323" w14:textId="77777777" w:rsidR="00F26A1A" w:rsidRDefault="00F26A1A">
      <w:pPr>
        <w:spacing w:line="200" w:lineRule="exact"/>
        <w:rPr>
          <w:sz w:val="20"/>
          <w:szCs w:val="20"/>
        </w:rPr>
      </w:pPr>
    </w:p>
    <w:p w14:paraId="1A318A64" w14:textId="77777777" w:rsidR="00F26A1A" w:rsidRDefault="00F26A1A">
      <w:pPr>
        <w:spacing w:line="200" w:lineRule="exact"/>
        <w:rPr>
          <w:sz w:val="20"/>
          <w:szCs w:val="20"/>
        </w:rPr>
      </w:pPr>
    </w:p>
    <w:p w14:paraId="7996EC66" w14:textId="77777777" w:rsidR="00F26A1A" w:rsidRDefault="00F26A1A">
      <w:pPr>
        <w:spacing w:line="200" w:lineRule="exact"/>
        <w:rPr>
          <w:sz w:val="20"/>
          <w:szCs w:val="20"/>
        </w:rPr>
      </w:pPr>
    </w:p>
    <w:p w14:paraId="2DF80F99" w14:textId="77777777" w:rsidR="00F26A1A" w:rsidRDefault="00F26A1A">
      <w:pPr>
        <w:spacing w:line="200" w:lineRule="exact"/>
        <w:rPr>
          <w:sz w:val="20"/>
          <w:szCs w:val="20"/>
        </w:rPr>
      </w:pPr>
    </w:p>
    <w:p w14:paraId="207B34E1" w14:textId="77777777" w:rsidR="00F26A1A" w:rsidRDefault="00F26A1A">
      <w:pPr>
        <w:spacing w:line="200" w:lineRule="exact"/>
        <w:rPr>
          <w:sz w:val="20"/>
          <w:szCs w:val="20"/>
        </w:rPr>
      </w:pPr>
    </w:p>
    <w:p w14:paraId="31A85C7A" w14:textId="77777777" w:rsidR="00F26A1A" w:rsidRDefault="00F26A1A">
      <w:pPr>
        <w:spacing w:line="200" w:lineRule="exact"/>
        <w:rPr>
          <w:sz w:val="20"/>
          <w:szCs w:val="20"/>
        </w:rPr>
      </w:pPr>
    </w:p>
    <w:p w14:paraId="22F08BC4" w14:textId="77777777" w:rsidR="00F26A1A" w:rsidRDefault="00F26A1A">
      <w:pPr>
        <w:spacing w:line="200" w:lineRule="exact"/>
        <w:rPr>
          <w:sz w:val="20"/>
          <w:szCs w:val="20"/>
        </w:rPr>
      </w:pPr>
    </w:p>
    <w:p w14:paraId="012E90B5" w14:textId="77777777" w:rsidR="00F26A1A" w:rsidRDefault="00F26A1A">
      <w:pPr>
        <w:spacing w:line="200" w:lineRule="exact"/>
        <w:rPr>
          <w:sz w:val="20"/>
          <w:szCs w:val="20"/>
        </w:rPr>
      </w:pPr>
    </w:p>
    <w:p w14:paraId="72723390" w14:textId="77777777" w:rsidR="00F26A1A" w:rsidRDefault="00F26A1A">
      <w:pPr>
        <w:spacing w:line="200" w:lineRule="exact"/>
        <w:rPr>
          <w:sz w:val="20"/>
          <w:szCs w:val="20"/>
        </w:rPr>
      </w:pPr>
    </w:p>
    <w:p w14:paraId="223103EA" w14:textId="77777777" w:rsidR="00F26A1A" w:rsidRDefault="00F26A1A">
      <w:pPr>
        <w:spacing w:line="200" w:lineRule="exact"/>
        <w:rPr>
          <w:sz w:val="20"/>
          <w:szCs w:val="20"/>
        </w:rPr>
      </w:pPr>
    </w:p>
    <w:p w14:paraId="4D6FFCE7" w14:textId="77777777" w:rsidR="00F26A1A" w:rsidRDefault="00F26A1A">
      <w:pPr>
        <w:spacing w:line="200" w:lineRule="exact"/>
        <w:rPr>
          <w:sz w:val="20"/>
          <w:szCs w:val="20"/>
        </w:rPr>
      </w:pPr>
    </w:p>
    <w:p w14:paraId="5C45FC0A" w14:textId="77777777" w:rsidR="00F26A1A" w:rsidRDefault="00F26A1A">
      <w:pPr>
        <w:spacing w:line="200" w:lineRule="exact"/>
        <w:rPr>
          <w:sz w:val="20"/>
          <w:szCs w:val="20"/>
        </w:rPr>
      </w:pPr>
    </w:p>
    <w:p w14:paraId="03E2E879" w14:textId="77777777" w:rsidR="00F26A1A" w:rsidRDefault="00F26A1A">
      <w:pPr>
        <w:spacing w:line="200" w:lineRule="exact"/>
        <w:rPr>
          <w:sz w:val="20"/>
          <w:szCs w:val="20"/>
        </w:rPr>
      </w:pPr>
    </w:p>
    <w:p w14:paraId="32FD1F75" w14:textId="77777777" w:rsidR="00F26A1A" w:rsidRDefault="00F26A1A">
      <w:pPr>
        <w:spacing w:line="200" w:lineRule="exact"/>
        <w:rPr>
          <w:sz w:val="20"/>
          <w:szCs w:val="20"/>
        </w:rPr>
      </w:pPr>
    </w:p>
    <w:p w14:paraId="33AC9981" w14:textId="77777777" w:rsidR="00F26A1A" w:rsidRDefault="00F26A1A">
      <w:pPr>
        <w:spacing w:line="200" w:lineRule="exact"/>
        <w:rPr>
          <w:sz w:val="20"/>
          <w:szCs w:val="20"/>
        </w:rPr>
      </w:pPr>
    </w:p>
    <w:p w14:paraId="7F89C712" w14:textId="77777777" w:rsidR="00F26A1A" w:rsidRDefault="00F26A1A">
      <w:pPr>
        <w:spacing w:line="200" w:lineRule="exact"/>
        <w:rPr>
          <w:sz w:val="20"/>
          <w:szCs w:val="20"/>
        </w:rPr>
      </w:pPr>
    </w:p>
    <w:p w14:paraId="63A6FC3E" w14:textId="77777777" w:rsidR="00F26A1A" w:rsidRDefault="00F26A1A">
      <w:pPr>
        <w:spacing w:line="200" w:lineRule="exact"/>
        <w:rPr>
          <w:sz w:val="20"/>
          <w:szCs w:val="20"/>
        </w:rPr>
      </w:pPr>
    </w:p>
    <w:p w14:paraId="1827B65C" w14:textId="77777777" w:rsidR="00F26A1A" w:rsidRDefault="00F26A1A">
      <w:pPr>
        <w:spacing w:line="359" w:lineRule="exact"/>
        <w:rPr>
          <w:sz w:val="20"/>
          <w:szCs w:val="20"/>
        </w:rPr>
      </w:pPr>
    </w:p>
    <w:p w14:paraId="468BA71C" w14:textId="77777777" w:rsidR="00F26A1A" w:rsidRDefault="00000000">
      <w:pPr>
        <w:spacing w:line="168" w:lineRule="exact"/>
        <w:rPr>
          <w:sz w:val="20"/>
          <w:szCs w:val="20"/>
        </w:rPr>
      </w:pPr>
      <w:r>
        <w:rPr>
          <w:rFonts w:ascii="PMingLiU" w:eastAsia="PMingLiU" w:hAnsi="PMingLiU" w:cs="PMingLiU"/>
          <w:sz w:val="14"/>
          <w:szCs w:val="14"/>
        </w:rPr>
        <w:t>#*" ##%"#"+!#(&amp;&amp;%"'+$'""#* "%#! " +#!+ &amp;)%#"$'!%</w:t>
      </w:r>
    </w:p>
    <w:p w14:paraId="7696C625"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13C65A4" w14:textId="77777777" w:rsidR="00F26A1A" w:rsidRDefault="00F26A1A">
      <w:pPr>
        <w:sectPr w:rsidR="00F26A1A">
          <w:type w:val="continuous"/>
          <w:pgSz w:w="8640" w:h="13101"/>
          <w:pgMar w:top="493" w:right="720" w:bottom="0" w:left="860" w:header="0" w:footer="0" w:gutter="0"/>
          <w:cols w:space="720" w:equalWidth="0">
            <w:col w:w="7060"/>
          </w:cols>
        </w:sectPr>
      </w:pPr>
    </w:p>
    <w:p w14:paraId="55140324" w14:textId="77777777" w:rsidR="00F26A1A" w:rsidRDefault="00000000">
      <w:pPr>
        <w:spacing w:line="141" w:lineRule="exact"/>
        <w:rPr>
          <w:sz w:val="20"/>
          <w:szCs w:val="20"/>
        </w:rPr>
      </w:pPr>
      <w:bookmarkStart w:id="326" w:name="page329"/>
      <w:bookmarkEnd w:id="326"/>
      <w:r>
        <w:rPr>
          <w:noProof/>
          <w:sz w:val="20"/>
          <w:szCs w:val="20"/>
        </w:rPr>
        <w:lastRenderedPageBreak/>
        <w:drawing>
          <wp:anchor distT="0" distB="0" distL="114300" distR="114300" simplePos="0" relativeHeight="251828736" behindDoc="1" locked="0" layoutInCell="0" allowOverlap="1" wp14:anchorId="2F0B4E8B" wp14:editId="5FD0E730">
            <wp:simplePos x="0" y="0"/>
            <wp:positionH relativeFrom="page">
              <wp:posOffset>0</wp:posOffset>
            </wp:positionH>
            <wp:positionV relativeFrom="page">
              <wp:posOffset>0</wp:posOffset>
            </wp:positionV>
            <wp:extent cx="5486400" cy="8382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7BC96F9D" w14:textId="77777777" w:rsidR="00F26A1A" w:rsidRDefault="00000000">
      <w:pPr>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19</w:t>
      </w:r>
    </w:p>
    <w:p w14:paraId="79CBDDAE" w14:textId="77777777" w:rsidR="00F26A1A" w:rsidRDefault="00F26A1A">
      <w:pPr>
        <w:spacing w:line="312" w:lineRule="exact"/>
        <w:rPr>
          <w:sz w:val="20"/>
          <w:szCs w:val="20"/>
        </w:rPr>
      </w:pPr>
    </w:p>
    <w:p w14:paraId="1D0461F6" w14:textId="77777777" w:rsidR="00F26A1A" w:rsidRDefault="00000000">
      <w:pPr>
        <w:ind w:left="100"/>
        <w:rPr>
          <w:sz w:val="20"/>
          <w:szCs w:val="20"/>
        </w:rPr>
      </w:pPr>
      <w:r>
        <w:rPr>
          <w:rFonts w:ascii="Arial" w:eastAsia="Arial" w:hAnsi="Arial" w:cs="Arial"/>
          <w:sz w:val="44"/>
          <w:szCs w:val="44"/>
        </w:rPr>
        <w:t>Neuro-Ophthalmology</w:t>
      </w:r>
    </w:p>
    <w:p w14:paraId="4C2ED6AF" w14:textId="77777777" w:rsidR="00F26A1A" w:rsidRDefault="00000000">
      <w:pPr>
        <w:spacing w:line="20" w:lineRule="exact"/>
        <w:rPr>
          <w:sz w:val="20"/>
          <w:szCs w:val="20"/>
        </w:rPr>
      </w:pPr>
      <w:r>
        <w:rPr>
          <w:noProof/>
          <w:sz w:val="20"/>
          <w:szCs w:val="20"/>
        </w:rPr>
        <w:drawing>
          <wp:anchor distT="0" distB="0" distL="114300" distR="114300" simplePos="0" relativeHeight="251829760" behindDoc="1" locked="0" layoutInCell="0" allowOverlap="1" wp14:anchorId="6C41FB38" wp14:editId="3A4F8AEE">
            <wp:simplePos x="0" y="0"/>
            <wp:positionH relativeFrom="column">
              <wp:posOffset>63500</wp:posOffset>
            </wp:positionH>
            <wp:positionV relativeFrom="paragraph">
              <wp:posOffset>87630</wp:posOffset>
            </wp:positionV>
            <wp:extent cx="4419600" cy="5400675"/>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35"/>
                    <a:srcRect/>
                    <a:stretch>
                      <a:fillRect/>
                    </a:stretch>
                  </pic:blipFill>
                  <pic:spPr bwMode="auto">
                    <a:xfrm>
                      <a:off x="0" y="0"/>
                      <a:ext cx="4419600" cy="5400675"/>
                    </a:xfrm>
                    <a:prstGeom prst="rect">
                      <a:avLst/>
                    </a:prstGeom>
                    <a:noFill/>
                  </pic:spPr>
                </pic:pic>
              </a:graphicData>
            </a:graphic>
          </wp:anchor>
        </w:drawing>
      </w:r>
    </w:p>
    <w:p w14:paraId="3BEED9E1" w14:textId="77777777" w:rsidR="00F26A1A" w:rsidRDefault="00F26A1A">
      <w:pPr>
        <w:sectPr w:rsidR="00F26A1A">
          <w:pgSz w:w="8640" w:h="13101"/>
          <w:pgMar w:top="508" w:right="720" w:bottom="0" w:left="860" w:header="0" w:footer="0" w:gutter="0"/>
          <w:cols w:space="720" w:equalWidth="0">
            <w:col w:w="7060"/>
          </w:cols>
        </w:sectPr>
      </w:pPr>
    </w:p>
    <w:p w14:paraId="55297291" w14:textId="77777777" w:rsidR="00F26A1A" w:rsidRDefault="00F26A1A">
      <w:pPr>
        <w:spacing w:line="200" w:lineRule="exact"/>
        <w:rPr>
          <w:sz w:val="20"/>
          <w:szCs w:val="20"/>
        </w:rPr>
      </w:pPr>
    </w:p>
    <w:p w14:paraId="321CF8BF" w14:textId="77777777" w:rsidR="00F26A1A" w:rsidRDefault="00F26A1A">
      <w:pPr>
        <w:spacing w:line="200" w:lineRule="exact"/>
        <w:rPr>
          <w:sz w:val="20"/>
          <w:szCs w:val="20"/>
        </w:rPr>
      </w:pPr>
    </w:p>
    <w:p w14:paraId="1C7F8996" w14:textId="77777777" w:rsidR="00F26A1A" w:rsidRDefault="00F26A1A">
      <w:pPr>
        <w:spacing w:line="335" w:lineRule="exact"/>
        <w:rPr>
          <w:sz w:val="20"/>
          <w:szCs w:val="20"/>
        </w:rPr>
      </w:pPr>
    </w:p>
    <w:p w14:paraId="63CDFCEE"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706D3490" w14:textId="77777777" w:rsidR="00F26A1A" w:rsidRDefault="00F26A1A">
      <w:pPr>
        <w:spacing w:line="223" w:lineRule="exact"/>
        <w:rPr>
          <w:sz w:val="20"/>
          <w:szCs w:val="20"/>
        </w:rPr>
      </w:pPr>
    </w:p>
    <w:p w14:paraId="28866D0D" w14:textId="77777777" w:rsidR="00F26A1A" w:rsidRDefault="00000000">
      <w:pPr>
        <w:ind w:left="220"/>
        <w:rPr>
          <w:sz w:val="20"/>
          <w:szCs w:val="20"/>
        </w:rPr>
      </w:pPr>
      <w:r>
        <w:rPr>
          <w:rFonts w:ascii="Arial" w:eastAsia="Arial" w:hAnsi="Arial" w:cs="Arial"/>
          <w:sz w:val="18"/>
          <w:szCs w:val="18"/>
        </w:rPr>
        <w:t>Optic nerve 340</w:t>
      </w:r>
    </w:p>
    <w:p w14:paraId="48126590" w14:textId="77777777" w:rsidR="00F26A1A" w:rsidRDefault="00F26A1A">
      <w:pPr>
        <w:spacing w:line="33" w:lineRule="exact"/>
        <w:rPr>
          <w:sz w:val="20"/>
          <w:szCs w:val="20"/>
        </w:rPr>
      </w:pPr>
    </w:p>
    <w:p w14:paraId="04CF16FD" w14:textId="77777777" w:rsidR="00F26A1A" w:rsidRDefault="00000000">
      <w:pPr>
        <w:ind w:left="220"/>
        <w:rPr>
          <w:sz w:val="20"/>
          <w:szCs w:val="20"/>
        </w:rPr>
      </w:pPr>
      <w:r>
        <w:rPr>
          <w:rFonts w:ascii="Arial" w:eastAsia="Arial" w:hAnsi="Arial" w:cs="Arial"/>
          <w:sz w:val="18"/>
          <w:szCs w:val="18"/>
        </w:rPr>
        <w:t>Optic atrophy 340</w:t>
      </w:r>
    </w:p>
    <w:p w14:paraId="17B19AF0" w14:textId="77777777" w:rsidR="00F26A1A" w:rsidRDefault="00F26A1A">
      <w:pPr>
        <w:spacing w:line="33" w:lineRule="exact"/>
        <w:rPr>
          <w:sz w:val="20"/>
          <w:szCs w:val="20"/>
        </w:rPr>
      </w:pPr>
    </w:p>
    <w:p w14:paraId="1391B76A" w14:textId="77777777" w:rsidR="00F26A1A" w:rsidRDefault="00000000">
      <w:pPr>
        <w:ind w:left="220"/>
        <w:rPr>
          <w:sz w:val="20"/>
          <w:szCs w:val="20"/>
        </w:rPr>
      </w:pPr>
      <w:r>
        <w:rPr>
          <w:rFonts w:ascii="Arial" w:eastAsia="Arial" w:hAnsi="Arial" w:cs="Arial"/>
          <w:sz w:val="18"/>
          <w:szCs w:val="18"/>
        </w:rPr>
        <w:t>Classification of optic neuritis 341</w:t>
      </w:r>
    </w:p>
    <w:p w14:paraId="58362942" w14:textId="77777777" w:rsidR="00F26A1A" w:rsidRDefault="00F26A1A">
      <w:pPr>
        <w:spacing w:line="33" w:lineRule="exact"/>
        <w:rPr>
          <w:sz w:val="20"/>
          <w:szCs w:val="20"/>
        </w:rPr>
      </w:pPr>
    </w:p>
    <w:p w14:paraId="30D9BB52" w14:textId="77777777" w:rsidR="00F26A1A" w:rsidRDefault="00000000">
      <w:pPr>
        <w:ind w:left="220"/>
        <w:rPr>
          <w:sz w:val="20"/>
          <w:szCs w:val="20"/>
        </w:rPr>
      </w:pPr>
      <w:r>
        <w:rPr>
          <w:rFonts w:ascii="Arial" w:eastAsia="Arial" w:hAnsi="Arial" w:cs="Arial"/>
          <w:sz w:val="18"/>
          <w:szCs w:val="18"/>
        </w:rPr>
        <w:t>Demyelinating optic neuritis 341</w:t>
      </w:r>
    </w:p>
    <w:p w14:paraId="2BF3F34F" w14:textId="77777777" w:rsidR="00F26A1A" w:rsidRDefault="00F26A1A">
      <w:pPr>
        <w:spacing w:line="33" w:lineRule="exact"/>
        <w:rPr>
          <w:sz w:val="20"/>
          <w:szCs w:val="20"/>
        </w:rPr>
      </w:pPr>
    </w:p>
    <w:p w14:paraId="48C9F238" w14:textId="77777777" w:rsidR="00F26A1A" w:rsidRDefault="00000000">
      <w:pPr>
        <w:ind w:left="220"/>
        <w:rPr>
          <w:sz w:val="20"/>
          <w:szCs w:val="20"/>
        </w:rPr>
      </w:pPr>
      <w:r>
        <w:rPr>
          <w:rFonts w:ascii="Arial" w:eastAsia="Arial" w:hAnsi="Arial" w:cs="Arial"/>
          <w:sz w:val="18"/>
          <w:szCs w:val="18"/>
        </w:rPr>
        <w:t>Miscellaneous optic neuritis</w:t>
      </w:r>
    </w:p>
    <w:p w14:paraId="065E23FE" w14:textId="77777777" w:rsidR="00F26A1A" w:rsidRDefault="00000000">
      <w:pPr>
        <w:spacing w:line="231" w:lineRule="auto"/>
        <w:ind w:left="400"/>
        <w:rPr>
          <w:sz w:val="20"/>
          <w:szCs w:val="20"/>
        </w:rPr>
      </w:pPr>
      <w:r>
        <w:rPr>
          <w:rFonts w:ascii="Arial" w:eastAsia="Arial" w:hAnsi="Arial" w:cs="Arial"/>
          <w:sz w:val="18"/>
          <w:szCs w:val="18"/>
        </w:rPr>
        <w:t>(see</w:t>
      </w:r>
      <w:r>
        <w:rPr>
          <w:rFonts w:ascii="Arial" w:eastAsia="Arial" w:hAnsi="Arial" w:cs="Arial"/>
          <w:color w:val="0080AC"/>
          <w:sz w:val="18"/>
          <w:szCs w:val="18"/>
        </w:rPr>
        <w:t xml:space="preserve"> Chapter 12</w:t>
      </w:r>
      <w:r>
        <w:rPr>
          <w:rFonts w:ascii="Arial" w:eastAsia="Arial" w:hAnsi="Arial" w:cs="Arial"/>
          <w:sz w:val="18"/>
          <w:szCs w:val="18"/>
        </w:rPr>
        <w:t>) 342</w:t>
      </w:r>
    </w:p>
    <w:p w14:paraId="64976BFD" w14:textId="77777777" w:rsidR="00F26A1A" w:rsidRDefault="00F26A1A">
      <w:pPr>
        <w:spacing w:line="34" w:lineRule="exact"/>
        <w:rPr>
          <w:sz w:val="20"/>
          <w:szCs w:val="20"/>
        </w:rPr>
      </w:pPr>
    </w:p>
    <w:p w14:paraId="2016A2E7" w14:textId="77777777" w:rsidR="00F26A1A" w:rsidRDefault="00000000">
      <w:pPr>
        <w:ind w:left="220"/>
        <w:rPr>
          <w:sz w:val="20"/>
          <w:szCs w:val="20"/>
        </w:rPr>
      </w:pPr>
      <w:r>
        <w:rPr>
          <w:rFonts w:ascii="Arial" w:eastAsia="Arial" w:hAnsi="Arial" w:cs="Arial"/>
          <w:sz w:val="18"/>
          <w:szCs w:val="18"/>
        </w:rPr>
        <w:t>Neuroretinitis 343</w:t>
      </w:r>
    </w:p>
    <w:p w14:paraId="1F74312A" w14:textId="77777777" w:rsidR="00F26A1A" w:rsidRDefault="00F26A1A">
      <w:pPr>
        <w:spacing w:line="67" w:lineRule="exact"/>
        <w:rPr>
          <w:sz w:val="20"/>
          <w:szCs w:val="20"/>
        </w:rPr>
      </w:pPr>
    </w:p>
    <w:p w14:paraId="478EE968" w14:textId="77777777" w:rsidR="00F26A1A" w:rsidRDefault="00000000">
      <w:pPr>
        <w:spacing w:line="229" w:lineRule="auto"/>
        <w:ind w:left="400" w:right="540" w:hanging="179"/>
        <w:rPr>
          <w:sz w:val="20"/>
          <w:szCs w:val="20"/>
        </w:rPr>
      </w:pPr>
      <w:r>
        <w:rPr>
          <w:rFonts w:ascii="Arial" w:eastAsia="Arial" w:hAnsi="Arial" w:cs="Arial"/>
          <w:sz w:val="17"/>
          <w:szCs w:val="17"/>
        </w:rPr>
        <w:t>Non-arteritic anterior ischaemic optic neuropathy 344</w:t>
      </w:r>
    </w:p>
    <w:p w14:paraId="509D09C1" w14:textId="77777777" w:rsidR="00F26A1A" w:rsidRDefault="00F26A1A">
      <w:pPr>
        <w:spacing w:line="67" w:lineRule="exact"/>
        <w:rPr>
          <w:sz w:val="20"/>
          <w:szCs w:val="20"/>
        </w:rPr>
      </w:pPr>
    </w:p>
    <w:p w14:paraId="338C1C30" w14:textId="77777777" w:rsidR="00F26A1A" w:rsidRDefault="00000000">
      <w:pPr>
        <w:spacing w:line="216" w:lineRule="auto"/>
        <w:ind w:left="400" w:right="860" w:hanging="179"/>
        <w:rPr>
          <w:sz w:val="20"/>
          <w:szCs w:val="20"/>
        </w:rPr>
      </w:pPr>
      <w:r>
        <w:rPr>
          <w:rFonts w:ascii="Arial" w:eastAsia="Arial" w:hAnsi="Arial" w:cs="Arial"/>
          <w:sz w:val="18"/>
          <w:szCs w:val="18"/>
        </w:rPr>
        <w:t>Arteritic anterior ischaemic optic neuropathy 344</w:t>
      </w:r>
    </w:p>
    <w:p w14:paraId="21222692" w14:textId="77777777" w:rsidR="00F26A1A" w:rsidRDefault="00F26A1A">
      <w:pPr>
        <w:spacing w:line="67" w:lineRule="exact"/>
        <w:rPr>
          <w:sz w:val="20"/>
          <w:szCs w:val="20"/>
        </w:rPr>
      </w:pPr>
    </w:p>
    <w:p w14:paraId="362E6D4E" w14:textId="77777777" w:rsidR="00F26A1A" w:rsidRDefault="00000000">
      <w:pPr>
        <w:spacing w:line="298" w:lineRule="auto"/>
        <w:ind w:left="220" w:right="260"/>
        <w:rPr>
          <w:sz w:val="20"/>
          <w:szCs w:val="20"/>
        </w:rPr>
      </w:pPr>
      <w:r>
        <w:rPr>
          <w:rFonts w:ascii="Arial" w:eastAsia="Arial" w:hAnsi="Arial" w:cs="Arial"/>
          <w:sz w:val="16"/>
          <w:szCs w:val="16"/>
        </w:rPr>
        <w:t>Posterior ischaemic optic neuropathy 346 Diabetic papillopathy 346</w:t>
      </w:r>
    </w:p>
    <w:p w14:paraId="2E242101" w14:textId="77777777" w:rsidR="00F26A1A" w:rsidRDefault="00F26A1A">
      <w:pPr>
        <w:spacing w:line="1" w:lineRule="exact"/>
        <w:rPr>
          <w:sz w:val="20"/>
          <w:szCs w:val="20"/>
        </w:rPr>
      </w:pPr>
    </w:p>
    <w:p w14:paraId="3B12EAC5" w14:textId="77777777" w:rsidR="00F26A1A" w:rsidRDefault="00000000">
      <w:pPr>
        <w:ind w:left="220"/>
        <w:rPr>
          <w:sz w:val="20"/>
          <w:szCs w:val="20"/>
        </w:rPr>
      </w:pPr>
      <w:r>
        <w:rPr>
          <w:rFonts w:ascii="Arial" w:eastAsia="Arial" w:hAnsi="Arial" w:cs="Arial"/>
          <w:sz w:val="17"/>
          <w:szCs w:val="17"/>
        </w:rPr>
        <w:t>Leber hereditary optic neuropathy 346</w:t>
      </w:r>
    </w:p>
    <w:p w14:paraId="5FC56560" w14:textId="77777777" w:rsidR="00F26A1A" w:rsidRDefault="00F26A1A">
      <w:pPr>
        <w:spacing w:line="67" w:lineRule="exact"/>
        <w:rPr>
          <w:sz w:val="20"/>
          <w:szCs w:val="20"/>
        </w:rPr>
      </w:pPr>
    </w:p>
    <w:p w14:paraId="32CEFD9A" w14:textId="77777777" w:rsidR="00F26A1A" w:rsidRDefault="00000000">
      <w:pPr>
        <w:spacing w:line="216" w:lineRule="auto"/>
        <w:ind w:left="400" w:hanging="179"/>
        <w:rPr>
          <w:sz w:val="20"/>
          <w:szCs w:val="20"/>
        </w:rPr>
      </w:pPr>
      <w:r>
        <w:rPr>
          <w:rFonts w:ascii="Arial" w:eastAsia="Arial" w:hAnsi="Arial" w:cs="Arial"/>
          <w:sz w:val="18"/>
          <w:szCs w:val="18"/>
        </w:rPr>
        <w:t>Nutritional optic neuropathy (tobacco–alcohol amblyopia) 347</w:t>
      </w:r>
    </w:p>
    <w:p w14:paraId="49E3BBBC" w14:textId="77777777" w:rsidR="00F26A1A" w:rsidRDefault="00F26A1A">
      <w:pPr>
        <w:spacing w:line="33" w:lineRule="exact"/>
        <w:rPr>
          <w:sz w:val="20"/>
          <w:szCs w:val="20"/>
        </w:rPr>
      </w:pPr>
    </w:p>
    <w:p w14:paraId="40A5FD61" w14:textId="77777777" w:rsidR="00F26A1A" w:rsidRDefault="00000000">
      <w:pPr>
        <w:ind w:left="220"/>
        <w:rPr>
          <w:sz w:val="20"/>
          <w:szCs w:val="20"/>
        </w:rPr>
      </w:pPr>
      <w:r>
        <w:rPr>
          <w:rFonts w:ascii="Arial" w:eastAsia="Arial" w:hAnsi="Arial" w:cs="Arial"/>
          <w:sz w:val="18"/>
          <w:szCs w:val="18"/>
        </w:rPr>
        <w:t>Papilloedema 347</w:t>
      </w:r>
    </w:p>
    <w:p w14:paraId="3AF64329" w14:textId="77777777" w:rsidR="00F26A1A" w:rsidRDefault="00F26A1A">
      <w:pPr>
        <w:spacing w:line="33" w:lineRule="exact"/>
        <w:rPr>
          <w:sz w:val="20"/>
          <w:szCs w:val="20"/>
        </w:rPr>
      </w:pPr>
    </w:p>
    <w:p w14:paraId="147B5C55" w14:textId="77777777" w:rsidR="00F26A1A" w:rsidRDefault="00000000">
      <w:pPr>
        <w:ind w:left="220"/>
        <w:rPr>
          <w:sz w:val="20"/>
          <w:szCs w:val="20"/>
        </w:rPr>
      </w:pPr>
      <w:r>
        <w:rPr>
          <w:rFonts w:ascii="Arial" w:eastAsia="Arial" w:hAnsi="Arial" w:cs="Arial"/>
          <w:sz w:val="18"/>
          <w:szCs w:val="18"/>
        </w:rPr>
        <w:t>Terson syndrome 349</w:t>
      </w:r>
    </w:p>
    <w:p w14:paraId="5B91D396" w14:textId="77777777" w:rsidR="00F26A1A" w:rsidRDefault="00F26A1A">
      <w:pPr>
        <w:spacing w:line="33" w:lineRule="exact"/>
        <w:rPr>
          <w:sz w:val="20"/>
          <w:szCs w:val="20"/>
        </w:rPr>
      </w:pPr>
    </w:p>
    <w:p w14:paraId="046F0FDE" w14:textId="77777777" w:rsidR="00F26A1A" w:rsidRDefault="00000000">
      <w:pPr>
        <w:ind w:left="220"/>
        <w:rPr>
          <w:sz w:val="20"/>
          <w:szCs w:val="20"/>
        </w:rPr>
      </w:pPr>
      <w:r>
        <w:rPr>
          <w:rFonts w:ascii="Arial" w:eastAsia="Arial" w:hAnsi="Arial" w:cs="Arial"/>
          <w:sz w:val="18"/>
          <w:szCs w:val="18"/>
        </w:rPr>
        <w:t>Congenital optic disc anomalies 349</w:t>
      </w:r>
    </w:p>
    <w:p w14:paraId="33C05A1E" w14:textId="77777777" w:rsidR="00F26A1A" w:rsidRDefault="00F26A1A">
      <w:pPr>
        <w:spacing w:line="93" w:lineRule="exact"/>
        <w:rPr>
          <w:sz w:val="20"/>
          <w:szCs w:val="20"/>
        </w:rPr>
      </w:pPr>
    </w:p>
    <w:p w14:paraId="754DF9A7" w14:textId="77777777" w:rsidR="00F26A1A" w:rsidRDefault="00000000">
      <w:pPr>
        <w:ind w:left="220"/>
        <w:rPr>
          <w:sz w:val="20"/>
          <w:szCs w:val="20"/>
        </w:rPr>
      </w:pPr>
      <w:r>
        <w:rPr>
          <w:rFonts w:ascii="Arial" w:eastAsia="Arial" w:hAnsi="Arial" w:cs="Arial"/>
          <w:sz w:val="18"/>
          <w:szCs w:val="18"/>
        </w:rPr>
        <w:t>Pupils 351</w:t>
      </w:r>
    </w:p>
    <w:p w14:paraId="4B6F63D1" w14:textId="77777777" w:rsidR="00F26A1A" w:rsidRDefault="00F26A1A">
      <w:pPr>
        <w:spacing w:line="67" w:lineRule="exact"/>
        <w:rPr>
          <w:sz w:val="20"/>
          <w:szCs w:val="20"/>
        </w:rPr>
      </w:pPr>
    </w:p>
    <w:p w14:paraId="0B55355A" w14:textId="77777777" w:rsidR="00F26A1A" w:rsidRDefault="00000000">
      <w:pPr>
        <w:spacing w:line="216" w:lineRule="auto"/>
        <w:ind w:left="400" w:right="860" w:hanging="179"/>
        <w:rPr>
          <w:sz w:val="20"/>
          <w:szCs w:val="20"/>
        </w:rPr>
      </w:pPr>
      <w:r>
        <w:rPr>
          <w:rFonts w:ascii="Arial" w:eastAsia="Arial" w:hAnsi="Arial" w:cs="Arial"/>
          <w:sz w:val="18"/>
          <w:szCs w:val="18"/>
        </w:rPr>
        <w:t>Relative afferent pupillary defect (RAPD) 351</w:t>
      </w:r>
    </w:p>
    <w:p w14:paraId="5EEC6ACD" w14:textId="77777777" w:rsidR="00F26A1A" w:rsidRDefault="00F26A1A">
      <w:pPr>
        <w:spacing w:line="67" w:lineRule="exact"/>
        <w:rPr>
          <w:sz w:val="20"/>
          <w:szCs w:val="20"/>
        </w:rPr>
      </w:pPr>
    </w:p>
    <w:p w14:paraId="2ECA21A6" w14:textId="77777777" w:rsidR="00F26A1A" w:rsidRDefault="00000000">
      <w:pPr>
        <w:spacing w:line="229" w:lineRule="auto"/>
        <w:ind w:left="400" w:right="620" w:hanging="179"/>
        <w:rPr>
          <w:sz w:val="20"/>
          <w:szCs w:val="20"/>
        </w:rPr>
      </w:pPr>
      <w:r>
        <w:rPr>
          <w:rFonts w:ascii="Arial" w:eastAsia="Arial" w:hAnsi="Arial" w:cs="Arial"/>
          <w:sz w:val="17"/>
          <w:szCs w:val="17"/>
        </w:rPr>
        <w:t>Horner syndrome (oculosympathetic palsy) 352</w:t>
      </w:r>
    </w:p>
    <w:p w14:paraId="1B79BBB8" w14:textId="77777777" w:rsidR="00F26A1A" w:rsidRDefault="00F26A1A">
      <w:pPr>
        <w:spacing w:line="33" w:lineRule="exact"/>
        <w:rPr>
          <w:sz w:val="20"/>
          <w:szCs w:val="20"/>
        </w:rPr>
      </w:pPr>
    </w:p>
    <w:p w14:paraId="2823303A" w14:textId="77777777" w:rsidR="00F26A1A" w:rsidRDefault="00000000">
      <w:pPr>
        <w:ind w:left="220"/>
        <w:rPr>
          <w:sz w:val="20"/>
          <w:szCs w:val="20"/>
        </w:rPr>
      </w:pPr>
      <w:r>
        <w:rPr>
          <w:rFonts w:ascii="Arial" w:eastAsia="Arial" w:hAnsi="Arial" w:cs="Arial"/>
          <w:sz w:val="18"/>
          <w:szCs w:val="18"/>
        </w:rPr>
        <w:t>Adie pupil 353</w:t>
      </w:r>
    </w:p>
    <w:p w14:paraId="68FDE541" w14:textId="77777777" w:rsidR="00F26A1A" w:rsidRDefault="00F26A1A">
      <w:pPr>
        <w:spacing w:line="45" w:lineRule="exact"/>
        <w:rPr>
          <w:sz w:val="20"/>
          <w:szCs w:val="20"/>
        </w:rPr>
      </w:pPr>
    </w:p>
    <w:p w14:paraId="6F50D3B0" w14:textId="77777777" w:rsidR="00F26A1A" w:rsidRDefault="00000000">
      <w:pPr>
        <w:ind w:left="220"/>
        <w:rPr>
          <w:sz w:val="20"/>
          <w:szCs w:val="20"/>
        </w:rPr>
      </w:pPr>
      <w:r>
        <w:rPr>
          <w:rFonts w:ascii="Arial" w:eastAsia="Arial" w:hAnsi="Arial" w:cs="Arial"/>
          <w:sz w:val="17"/>
          <w:szCs w:val="17"/>
        </w:rPr>
        <w:t>Other abnormal pupillary reactions 354</w:t>
      </w:r>
    </w:p>
    <w:p w14:paraId="0AD6086B" w14:textId="77777777" w:rsidR="00F26A1A" w:rsidRDefault="00F26A1A">
      <w:pPr>
        <w:spacing w:line="93" w:lineRule="exact"/>
        <w:rPr>
          <w:sz w:val="20"/>
          <w:szCs w:val="20"/>
        </w:rPr>
      </w:pPr>
    </w:p>
    <w:p w14:paraId="500D9F8D" w14:textId="77777777" w:rsidR="00F26A1A" w:rsidRDefault="00000000">
      <w:pPr>
        <w:ind w:left="220"/>
        <w:rPr>
          <w:sz w:val="20"/>
          <w:szCs w:val="20"/>
        </w:rPr>
      </w:pPr>
      <w:r>
        <w:rPr>
          <w:rFonts w:ascii="Arial" w:eastAsia="Arial" w:hAnsi="Arial" w:cs="Arial"/>
          <w:sz w:val="18"/>
          <w:szCs w:val="18"/>
        </w:rPr>
        <w:t>Pituitary adenoma 354</w:t>
      </w:r>
    </w:p>
    <w:p w14:paraId="35AEC448" w14:textId="77777777" w:rsidR="00F26A1A" w:rsidRDefault="00F26A1A">
      <w:pPr>
        <w:spacing w:line="93" w:lineRule="exact"/>
        <w:rPr>
          <w:sz w:val="20"/>
          <w:szCs w:val="20"/>
        </w:rPr>
      </w:pPr>
    </w:p>
    <w:p w14:paraId="0CACD2C1" w14:textId="77777777" w:rsidR="00F26A1A" w:rsidRDefault="00000000">
      <w:pPr>
        <w:ind w:left="220"/>
        <w:rPr>
          <w:sz w:val="20"/>
          <w:szCs w:val="20"/>
        </w:rPr>
      </w:pPr>
      <w:r>
        <w:rPr>
          <w:rFonts w:ascii="Arial" w:eastAsia="Arial" w:hAnsi="Arial" w:cs="Arial"/>
          <w:sz w:val="18"/>
          <w:szCs w:val="18"/>
        </w:rPr>
        <w:t>Retrochiasmal pathways 356</w:t>
      </w:r>
    </w:p>
    <w:p w14:paraId="5D1DEC5C" w14:textId="77777777" w:rsidR="00F26A1A" w:rsidRDefault="00F26A1A">
      <w:pPr>
        <w:spacing w:line="33" w:lineRule="exact"/>
        <w:rPr>
          <w:sz w:val="20"/>
          <w:szCs w:val="20"/>
        </w:rPr>
      </w:pPr>
    </w:p>
    <w:p w14:paraId="600172BE" w14:textId="77777777" w:rsidR="00F26A1A" w:rsidRDefault="00000000">
      <w:pPr>
        <w:ind w:left="220"/>
        <w:rPr>
          <w:sz w:val="20"/>
          <w:szCs w:val="20"/>
        </w:rPr>
      </w:pPr>
      <w:r>
        <w:rPr>
          <w:rFonts w:ascii="Arial" w:eastAsia="Arial" w:hAnsi="Arial" w:cs="Arial"/>
          <w:sz w:val="18"/>
          <w:szCs w:val="18"/>
        </w:rPr>
        <w:t>Introduction 356</w:t>
      </w:r>
    </w:p>
    <w:p w14:paraId="329BBD63" w14:textId="77777777" w:rsidR="00F26A1A" w:rsidRDefault="00F26A1A">
      <w:pPr>
        <w:spacing w:line="33" w:lineRule="exact"/>
        <w:rPr>
          <w:sz w:val="20"/>
          <w:szCs w:val="20"/>
        </w:rPr>
      </w:pPr>
    </w:p>
    <w:p w14:paraId="1BBD5B0E" w14:textId="77777777" w:rsidR="00F26A1A" w:rsidRDefault="00000000">
      <w:pPr>
        <w:ind w:left="220"/>
        <w:rPr>
          <w:sz w:val="20"/>
          <w:szCs w:val="20"/>
        </w:rPr>
      </w:pPr>
      <w:r>
        <w:rPr>
          <w:rFonts w:ascii="Arial" w:eastAsia="Arial" w:hAnsi="Arial" w:cs="Arial"/>
          <w:sz w:val="18"/>
          <w:szCs w:val="18"/>
        </w:rPr>
        <w:t>Optic tracts 356</w:t>
      </w:r>
    </w:p>
    <w:p w14:paraId="4A5AE4A1" w14:textId="77777777" w:rsidR="00F26A1A" w:rsidRDefault="00F26A1A">
      <w:pPr>
        <w:spacing w:line="33" w:lineRule="exact"/>
        <w:rPr>
          <w:sz w:val="20"/>
          <w:szCs w:val="20"/>
        </w:rPr>
      </w:pPr>
    </w:p>
    <w:p w14:paraId="1C01C557" w14:textId="77777777" w:rsidR="00F26A1A" w:rsidRDefault="00000000">
      <w:pPr>
        <w:ind w:left="220"/>
        <w:rPr>
          <w:sz w:val="20"/>
          <w:szCs w:val="20"/>
        </w:rPr>
      </w:pPr>
      <w:r>
        <w:rPr>
          <w:rFonts w:ascii="Arial" w:eastAsia="Arial" w:hAnsi="Arial" w:cs="Arial"/>
          <w:sz w:val="18"/>
          <w:szCs w:val="18"/>
        </w:rPr>
        <w:t>Optic radiations 356</w:t>
      </w:r>
    </w:p>
    <w:p w14:paraId="0AFC4DB6" w14:textId="77777777" w:rsidR="00F26A1A" w:rsidRDefault="00000000">
      <w:pPr>
        <w:spacing w:line="20" w:lineRule="exact"/>
        <w:rPr>
          <w:sz w:val="20"/>
          <w:szCs w:val="20"/>
        </w:rPr>
      </w:pPr>
      <w:r>
        <w:rPr>
          <w:sz w:val="20"/>
          <w:szCs w:val="20"/>
        </w:rPr>
        <w:br w:type="column"/>
      </w:r>
    </w:p>
    <w:p w14:paraId="0C3DEDF3" w14:textId="77777777" w:rsidR="00F26A1A" w:rsidRDefault="00F26A1A">
      <w:pPr>
        <w:spacing w:line="200" w:lineRule="exact"/>
        <w:rPr>
          <w:sz w:val="20"/>
          <w:szCs w:val="20"/>
        </w:rPr>
      </w:pPr>
    </w:p>
    <w:p w14:paraId="3EDE4AE9" w14:textId="77777777" w:rsidR="00F26A1A" w:rsidRDefault="00F26A1A">
      <w:pPr>
        <w:spacing w:line="200" w:lineRule="exact"/>
        <w:rPr>
          <w:sz w:val="20"/>
          <w:szCs w:val="20"/>
        </w:rPr>
      </w:pPr>
    </w:p>
    <w:p w14:paraId="70EC98FE" w14:textId="77777777" w:rsidR="00F26A1A" w:rsidRDefault="00F26A1A">
      <w:pPr>
        <w:spacing w:line="200" w:lineRule="exact"/>
        <w:rPr>
          <w:sz w:val="20"/>
          <w:szCs w:val="20"/>
        </w:rPr>
      </w:pPr>
    </w:p>
    <w:p w14:paraId="3FB64BFF" w14:textId="77777777" w:rsidR="00F26A1A" w:rsidRDefault="00F26A1A">
      <w:pPr>
        <w:spacing w:line="200" w:lineRule="exact"/>
        <w:rPr>
          <w:sz w:val="20"/>
          <w:szCs w:val="20"/>
        </w:rPr>
      </w:pPr>
    </w:p>
    <w:p w14:paraId="4F8E5C10" w14:textId="77777777" w:rsidR="00F26A1A" w:rsidRDefault="00F26A1A">
      <w:pPr>
        <w:spacing w:line="345" w:lineRule="exact"/>
        <w:rPr>
          <w:sz w:val="20"/>
          <w:szCs w:val="20"/>
        </w:rPr>
      </w:pPr>
    </w:p>
    <w:p w14:paraId="236EB744" w14:textId="77777777" w:rsidR="00F26A1A" w:rsidRDefault="00000000">
      <w:pPr>
        <w:rPr>
          <w:sz w:val="20"/>
          <w:szCs w:val="20"/>
        </w:rPr>
      </w:pPr>
      <w:r>
        <w:rPr>
          <w:rFonts w:ascii="Arial" w:eastAsia="Arial" w:hAnsi="Arial" w:cs="Arial"/>
          <w:sz w:val="18"/>
          <w:szCs w:val="18"/>
        </w:rPr>
        <w:t>Ocular motor nerves 357</w:t>
      </w:r>
    </w:p>
    <w:p w14:paraId="6979834B" w14:textId="77777777" w:rsidR="00F26A1A" w:rsidRDefault="00F26A1A">
      <w:pPr>
        <w:spacing w:line="67" w:lineRule="exact"/>
        <w:rPr>
          <w:sz w:val="20"/>
          <w:szCs w:val="20"/>
        </w:rPr>
      </w:pPr>
    </w:p>
    <w:p w14:paraId="75AEBB0B" w14:textId="77777777" w:rsidR="00F26A1A" w:rsidRDefault="00000000">
      <w:pPr>
        <w:rPr>
          <w:sz w:val="20"/>
          <w:szCs w:val="20"/>
        </w:rPr>
      </w:pPr>
      <w:r>
        <w:rPr>
          <w:rFonts w:ascii="Arial" w:eastAsia="Arial" w:hAnsi="Arial" w:cs="Arial"/>
          <w:sz w:val="14"/>
          <w:szCs w:val="14"/>
        </w:rPr>
        <w:t>Third (oculomotor) nerve disease 357</w:t>
      </w:r>
    </w:p>
    <w:p w14:paraId="4B4A9D4A" w14:textId="77777777" w:rsidR="00F26A1A" w:rsidRDefault="00F26A1A">
      <w:pPr>
        <w:spacing w:line="79" w:lineRule="exact"/>
        <w:rPr>
          <w:sz w:val="20"/>
          <w:szCs w:val="20"/>
        </w:rPr>
      </w:pPr>
    </w:p>
    <w:p w14:paraId="08810950" w14:textId="77777777" w:rsidR="00F26A1A" w:rsidRDefault="00000000">
      <w:pPr>
        <w:rPr>
          <w:sz w:val="20"/>
          <w:szCs w:val="20"/>
        </w:rPr>
      </w:pPr>
      <w:r>
        <w:rPr>
          <w:rFonts w:ascii="Arial" w:eastAsia="Arial" w:hAnsi="Arial" w:cs="Arial"/>
          <w:sz w:val="15"/>
          <w:szCs w:val="15"/>
        </w:rPr>
        <w:t>Fourth (trochlear) nerve disease 360</w:t>
      </w:r>
    </w:p>
    <w:p w14:paraId="594EE4FA" w14:textId="77777777" w:rsidR="00F26A1A" w:rsidRDefault="00F26A1A">
      <w:pPr>
        <w:spacing w:line="68" w:lineRule="exact"/>
        <w:rPr>
          <w:sz w:val="20"/>
          <w:szCs w:val="20"/>
        </w:rPr>
      </w:pPr>
    </w:p>
    <w:p w14:paraId="42B33D63" w14:textId="77777777" w:rsidR="00F26A1A" w:rsidRDefault="00000000">
      <w:pPr>
        <w:rPr>
          <w:sz w:val="20"/>
          <w:szCs w:val="20"/>
        </w:rPr>
      </w:pPr>
      <w:r>
        <w:rPr>
          <w:rFonts w:ascii="Arial" w:eastAsia="Arial" w:hAnsi="Arial" w:cs="Arial"/>
          <w:sz w:val="15"/>
          <w:szCs w:val="15"/>
        </w:rPr>
        <w:t>Sixth (abducens) nerve disease 362</w:t>
      </w:r>
    </w:p>
    <w:p w14:paraId="7146CE63" w14:textId="77777777" w:rsidR="00F26A1A" w:rsidRDefault="00F26A1A">
      <w:pPr>
        <w:spacing w:line="128" w:lineRule="exact"/>
        <w:rPr>
          <w:sz w:val="20"/>
          <w:szCs w:val="20"/>
        </w:rPr>
      </w:pPr>
    </w:p>
    <w:p w14:paraId="44689A7C" w14:textId="77777777" w:rsidR="00F26A1A" w:rsidRDefault="00000000">
      <w:pPr>
        <w:spacing w:line="216" w:lineRule="auto"/>
        <w:ind w:left="180" w:right="900" w:hanging="179"/>
        <w:rPr>
          <w:sz w:val="20"/>
          <w:szCs w:val="20"/>
        </w:rPr>
      </w:pPr>
      <w:r>
        <w:rPr>
          <w:rFonts w:ascii="Arial" w:eastAsia="Arial" w:hAnsi="Arial" w:cs="Arial"/>
          <w:sz w:val="18"/>
          <w:szCs w:val="18"/>
        </w:rPr>
        <w:t>Supranuclear disorders of ocular motility 364</w:t>
      </w:r>
    </w:p>
    <w:p w14:paraId="7BFB5DE3" w14:textId="77777777" w:rsidR="00F26A1A" w:rsidRDefault="00F26A1A">
      <w:pPr>
        <w:spacing w:line="33" w:lineRule="exact"/>
        <w:rPr>
          <w:sz w:val="20"/>
          <w:szCs w:val="20"/>
        </w:rPr>
      </w:pPr>
    </w:p>
    <w:p w14:paraId="754DBB4F" w14:textId="77777777" w:rsidR="00F26A1A" w:rsidRDefault="00000000">
      <w:pPr>
        <w:rPr>
          <w:sz w:val="20"/>
          <w:szCs w:val="20"/>
        </w:rPr>
      </w:pPr>
      <w:r>
        <w:rPr>
          <w:rFonts w:ascii="Arial" w:eastAsia="Arial" w:hAnsi="Arial" w:cs="Arial"/>
          <w:sz w:val="18"/>
          <w:szCs w:val="18"/>
        </w:rPr>
        <w:t>Horizontal gaze palsy 364</w:t>
      </w:r>
    </w:p>
    <w:p w14:paraId="4217AAA1" w14:textId="77777777" w:rsidR="00F26A1A" w:rsidRDefault="00F26A1A">
      <w:pPr>
        <w:spacing w:line="33" w:lineRule="exact"/>
        <w:rPr>
          <w:sz w:val="20"/>
          <w:szCs w:val="20"/>
        </w:rPr>
      </w:pPr>
    </w:p>
    <w:p w14:paraId="20F9AFBE" w14:textId="77777777" w:rsidR="00F26A1A" w:rsidRDefault="00000000">
      <w:pPr>
        <w:rPr>
          <w:sz w:val="20"/>
          <w:szCs w:val="20"/>
        </w:rPr>
      </w:pPr>
      <w:r>
        <w:rPr>
          <w:rFonts w:ascii="Arial" w:eastAsia="Arial" w:hAnsi="Arial" w:cs="Arial"/>
          <w:sz w:val="18"/>
          <w:szCs w:val="18"/>
        </w:rPr>
        <w:t>Vertical gaze palsy 365</w:t>
      </w:r>
    </w:p>
    <w:p w14:paraId="25D7C9EB" w14:textId="77777777" w:rsidR="00F26A1A" w:rsidRDefault="00F26A1A">
      <w:pPr>
        <w:spacing w:line="93" w:lineRule="exact"/>
        <w:rPr>
          <w:sz w:val="20"/>
          <w:szCs w:val="20"/>
        </w:rPr>
      </w:pPr>
    </w:p>
    <w:p w14:paraId="6269F132" w14:textId="77777777" w:rsidR="00F26A1A" w:rsidRDefault="00000000">
      <w:pPr>
        <w:rPr>
          <w:sz w:val="20"/>
          <w:szCs w:val="20"/>
        </w:rPr>
      </w:pPr>
      <w:r>
        <w:rPr>
          <w:rFonts w:ascii="Arial" w:eastAsia="Arial" w:hAnsi="Arial" w:cs="Arial"/>
          <w:sz w:val="18"/>
          <w:szCs w:val="18"/>
        </w:rPr>
        <w:t>Nystagmus 366</w:t>
      </w:r>
    </w:p>
    <w:p w14:paraId="1556E72E" w14:textId="77777777" w:rsidR="00F26A1A" w:rsidRDefault="00F26A1A">
      <w:pPr>
        <w:spacing w:line="33" w:lineRule="exact"/>
        <w:rPr>
          <w:sz w:val="20"/>
          <w:szCs w:val="20"/>
        </w:rPr>
      </w:pPr>
    </w:p>
    <w:p w14:paraId="41EF8549" w14:textId="77777777" w:rsidR="00F26A1A" w:rsidRDefault="00000000">
      <w:pPr>
        <w:rPr>
          <w:sz w:val="20"/>
          <w:szCs w:val="20"/>
        </w:rPr>
      </w:pPr>
      <w:r>
        <w:rPr>
          <w:rFonts w:ascii="Arial" w:eastAsia="Arial" w:hAnsi="Arial" w:cs="Arial"/>
          <w:sz w:val="18"/>
          <w:szCs w:val="18"/>
        </w:rPr>
        <w:t>Introduction 366</w:t>
      </w:r>
    </w:p>
    <w:p w14:paraId="1CD9167E" w14:textId="77777777" w:rsidR="00F26A1A" w:rsidRDefault="00F26A1A">
      <w:pPr>
        <w:spacing w:line="33" w:lineRule="exact"/>
        <w:rPr>
          <w:sz w:val="20"/>
          <w:szCs w:val="20"/>
        </w:rPr>
      </w:pPr>
    </w:p>
    <w:p w14:paraId="4F409280" w14:textId="77777777" w:rsidR="00F26A1A" w:rsidRDefault="00000000">
      <w:pPr>
        <w:rPr>
          <w:sz w:val="20"/>
          <w:szCs w:val="20"/>
        </w:rPr>
      </w:pPr>
      <w:r>
        <w:rPr>
          <w:rFonts w:ascii="Arial" w:eastAsia="Arial" w:hAnsi="Arial" w:cs="Arial"/>
          <w:sz w:val="18"/>
          <w:szCs w:val="18"/>
        </w:rPr>
        <w:t>Physiological nystagmus 368</w:t>
      </w:r>
    </w:p>
    <w:p w14:paraId="7B411136" w14:textId="77777777" w:rsidR="00F26A1A" w:rsidRDefault="00F26A1A">
      <w:pPr>
        <w:spacing w:line="45" w:lineRule="exact"/>
        <w:rPr>
          <w:sz w:val="20"/>
          <w:szCs w:val="20"/>
        </w:rPr>
      </w:pPr>
    </w:p>
    <w:p w14:paraId="0A3E4739" w14:textId="77777777" w:rsidR="00F26A1A" w:rsidRDefault="00000000">
      <w:pPr>
        <w:rPr>
          <w:sz w:val="20"/>
          <w:szCs w:val="20"/>
        </w:rPr>
      </w:pPr>
      <w:r>
        <w:rPr>
          <w:rFonts w:ascii="Arial" w:eastAsia="Arial" w:hAnsi="Arial" w:cs="Arial"/>
          <w:sz w:val="17"/>
          <w:szCs w:val="17"/>
        </w:rPr>
        <w:t>Motor imbalance nystagmus 368</w:t>
      </w:r>
    </w:p>
    <w:p w14:paraId="123EF9E7" w14:textId="77777777" w:rsidR="00F26A1A" w:rsidRDefault="00F26A1A">
      <w:pPr>
        <w:spacing w:line="67" w:lineRule="exact"/>
        <w:rPr>
          <w:sz w:val="20"/>
          <w:szCs w:val="20"/>
        </w:rPr>
      </w:pPr>
    </w:p>
    <w:p w14:paraId="1505BC22" w14:textId="77777777" w:rsidR="00F26A1A" w:rsidRDefault="00000000">
      <w:pPr>
        <w:rPr>
          <w:sz w:val="20"/>
          <w:szCs w:val="20"/>
        </w:rPr>
      </w:pPr>
      <w:r>
        <w:rPr>
          <w:rFonts w:ascii="Arial" w:eastAsia="Arial" w:hAnsi="Arial" w:cs="Arial"/>
          <w:sz w:val="15"/>
          <w:szCs w:val="15"/>
        </w:rPr>
        <w:t>Sensory deprivation nystagmus 368</w:t>
      </w:r>
    </w:p>
    <w:p w14:paraId="180F1415" w14:textId="77777777" w:rsidR="00F26A1A" w:rsidRDefault="00F26A1A">
      <w:pPr>
        <w:spacing w:line="34" w:lineRule="exact"/>
        <w:rPr>
          <w:sz w:val="20"/>
          <w:szCs w:val="20"/>
        </w:rPr>
      </w:pPr>
    </w:p>
    <w:p w14:paraId="15823828" w14:textId="77777777" w:rsidR="00F26A1A" w:rsidRDefault="00000000">
      <w:pPr>
        <w:rPr>
          <w:sz w:val="20"/>
          <w:szCs w:val="20"/>
        </w:rPr>
      </w:pPr>
      <w:r>
        <w:rPr>
          <w:rFonts w:ascii="Arial" w:eastAsia="Arial" w:hAnsi="Arial" w:cs="Arial"/>
          <w:sz w:val="18"/>
          <w:szCs w:val="18"/>
        </w:rPr>
        <w:t>Surgery for nystagmus 369</w:t>
      </w:r>
    </w:p>
    <w:p w14:paraId="3FB117CB" w14:textId="77777777" w:rsidR="00F26A1A" w:rsidRDefault="00F26A1A">
      <w:pPr>
        <w:spacing w:line="33" w:lineRule="exact"/>
        <w:rPr>
          <w:sz w:val="20"/>
          <w:szCs w:val="20"/>
        </w:rPr>
      </w:pPr>
    </w:p>
    <w:p w14:paraId="07EAA89B" w14:textId="77777777" w:rsidR="00F26A1A" w:rsidRDefault="00000000">
      <w:pPr>
        <w:rPr>
          <w:sz w:val="20"/>
          <w:szCs w:val="20"/>
        </w:rPr>
      </w:pPr>
      <w:r>
        <w:rPr>
          <w:rFonts w:ascii="Arial" w:eastAsia="Arial" w:hAnsi="Arial" w:cs="Arial"/>
          <w:sz w:val="18"/>
          <w:szCs w:val="18"/>
        </w:rPr>
        <w:t>Nystagmoid movements 369</w:t>
      </w:r>
    </w:p>
    <w:p w14:paraId="5052FE53" w14:textId="77777777" w:rsidR="00F26A1A" w:rsidRDefault="00F26A1A">
      <w:pPr>
        <w:spacing w:line="93" w:lineRule="exact"/>
        <w:rPr>
          <w:sz w:val="20"/>
          <w:szCs w:val="20"/>
        </w:rPr>
      </w:pPr>
    </w:p>
    <w:p w14:paraId="1AF3A2F3" w14:textId="77777777" w:rsidR="00F26A1A" w:rsidRDefault="00000000">
      <w:pPr>
        <w:rPr>
          <w:sz w:val="20"/>
          <w:szCs w:val="20"/>
        </w:rPr>
      </w:pPr>
      <w:r>
        <w:rPr>
          <w:rFonts w:ascii="Arial" w:eastAsia="Arial" w:hAnsi="Arial" w:cs="Arial"/>
          <w:sz w:val="18"/>
          <w:szCs w:val="18"/>
        </w:rPr>
        <w:t>Ocular myopathies 369</w:t>
      </w:r>
    </w:p>
    <w:p w14:paraId="0FBF143B" w14:textId="77777777" w:rsidR="00F26A1A" w:rsidRDefault="00F26A1A">
      <w:pPr>
        <w:spacing w:line="33" w:lineRule="exact"/>
        <w:rPr>
          <w:sz w:val="20"/>
          <w:szCs w:val="20"/>
        </w:rPr>
      </w:pPr>
    </w:p>
    <w:p w14:paraId="3077C7A4" w14:textId="77777777" w:rsidR="00F26A1A" w:rsidRDefault="00000000">
      <w:pPr>
        <w:rPr>
          <w:sz w:val="20"/>
          <w:szCs w:val="20"/>
        </w:rPr>
      </w:pPr>
      <w:r>
        <w:rPr>
          <w:rFonts w:ascii="Arial" w:eastAsia="Arial" w:hAnsi="Arial" w:cs="Arial"/>
          <w:sz w:val="18"/>
          <w:szCs w:val="18"/>
        </w:rPr>
        <w:t>Myasthenia gravis 369</w:t>
      </w:r>
    </w:p>
    <w:p w14:paraId="7E32BEDC" w14:textId="77777777" w:rsidR="00F26A1A" w:rsidRDefault="00F26A1A">
      <w:pPr>
        <w:spacing w:line="33" w:lineRule="exact"/>
        <w:rPr>
          <w:sz w:val="20"/>
          <w:szCs w:val="20"/>
        </w:rPr>
      </w:pPr>
    </w:p>
    <w:p w14:paraId="7BD0E76B" w14:textId="77777777" w:rsidR="00F26A1A" w:rsidRDefault="00000000">
      <w:pPr>
        <w:rPr>
          <w:sz w:val="20"/>
          <w:szCs w:val="20"/>
        </w:rPr>
      </w:pPr>
      <w:r>
        <w:rPr>
          <w:rFonts w:ascii="Arial" w:eastAsia="Arial" w:hAnsi="Arial" w:cs="Arial"/>
          <w:sz w:val="18"/>
          <w:szCs w:val="18"/>
        </w:rPr>
        <w:t>Myotonic dystrophy 370</w:t>
      </w:r>
    </w:p>
    <w:p w14:paraId="184AEA7C" w14:textId="77777777" w:rsidR="00F26A1A" w:rsidRDefault="00F26A1A">
      <w:pPr>
        <w:spacing w:line="33" w:lineRule="exact"/>
        <w:rPr>
          <w:sz w:val="20"/>
          <w:szCs w:val="20"/>
        </w:rPr>
      </w:pPr>
    </w:p>
    <w:p w14:paraId="0D125F35" w14:textId="77777777" w:rsidR="00F26A1A" w:rsidRDefault="00000000">
      <w:pPr>
        <w:rPr>
          <w:sz w:val="20"/>
          <w:szCs w:val="20"/>
        </w:rPr>
      </w:pPr>
      <w:r>
        <w:rPr>
          <w:rFonts w:ascii="Arial" w:eastAsia="Arial" w:hAnsi="Arial" w:cs="Arial"/>
          <w:sz w:val="18"/>
          <w:szCs w:val="18"/>
        </w:rPr>
        <w:t>Chronic progressive external</w:t>
      </w:r>
    </w:p>
    <w:p w14:paraId="14DB24A9" w14:textId="77777777" w:rsidR="00F26A1A" w:rsidRDefault="00000000">
      <w:pPr>
        <w:spacing w:line="231" w:lineRule="auto"/>
        <w:ind w:left="180"/>
        <w:rPr>
          <w:sz w:val="20"/>
          <w:szCs w:val="20"/>
        </w:rPr>
      </w:pPr>
      <w:r>
        <w:rPr>
          <w:rFonts w:ascii="Arial" w:eastAsia="Arial" w:hAnsi="Arial" w:cs="Arial"/>
          <w:sz w:val="18"/>
          <w:szCs w:val="18"/>
        </w:rPr>
        <w:t>ophthalmoplegia 371</w:t>
      </w:r>
    </w:p>
    <w:p w14:paraId="361A27E9" w14:textId="77777777" w:rsidR="00F26A1A" w:rsidRDefault="00F26A1A">
      <w:pPr>
        <w:spacing w:line="94" w:lineRule="exact"/>
        <w:rPr>
          <w:sz w:val="20"/>
          <w:szCs w:val="20"/>
        </w:rPr>
      </w:pPr>
    </w:p>
    <w:p w14:paraId="2479D82F" w14:textId="77777777" w:rsidR="00F26A1A" w:rsidRDefault="00000000">
      <w:pPr>
        <w:rPr>
          <w:sz w:val="20"/>
          <w:szCs w:val="20"/>
        </w:rPr>
      </w:pPr>
      <w:r>
        <w:rPr>
          <w:rFonts w:ascii="Arial" w:eastAsia="Arial" w:hAnsi="Arial" w:cs="Arial"/>
          <w:sz w:val="18"/>
          <w:szCs w:val="18"/>
        </w:rPr>
        <w:t>Neurofibromatosis 372</w:t>
      </w:r>
    </w:p>
    <w:p w14:paraId="716741F0" w14:textId="77777777" w:rsidR="00F26A1A" w:rsidRDefault="00F26A1A">
      <w:pPr>
        <w:spacing w:line="33" w:lineRule="exact"/>
        <w:rPr>
          <w:sz w:val="20"/>
          <w:szCs w:val="20"/>
        </w:rPr>
      </w:pPr>
    </w:p>
    <w:p w14:paraId="21597D3D" w14:textId="77777777" w:rsidR="00F26A1A" w:rsidRDefault="00000000">
      <w:pPr>
        <w:rPr>
          <w:sz w:val="20"/>
          <w:szCs w:val="20"/>
        </w:rPr>
      </w:pPr>
      <w:r>
        <w:rPr>
          <w:rFonts w:ascii="Arial" w:eastAsia="Arial" w:hAnsi="Arial" w:cs="Arial"/>
          <w:sz w:val="18"/>
          <w:szCs w:val="18"/>
        </w:rPr>
        <w:t>Genetics 372</w:t>
      </w:r>
    </w:p>
    <w:p w14:paraId="01265A1E" w14:textId="77777777" w:rsidR="00F26A1A" w:rsidRDefault="00F26A1A">
      <w:pPr>
        <w:spacing w:line="33" w:lineRule="exact"/>
        <w:rPr>
          <w:sz w:val="20"/>
          <w:szCs w:val="20"/>
        </w:rPr>
      </w:pPr>
    </w:p>
    <w:p w14:paraId="375BD2EB" w14:textId="77777777" w:rsidR="00F26A1A" w:rsidRDefault="00000000">
      <w:pPr>
        <w:rPr>
          <w:sz w:val="20"/>
          <w:szCs w:val="20"/>
        </w:rPr>
      </w:pPr>
      <w:r>
        <w:rPr>
          <w:rFonts w:ascii="Arial" w:eastAsia="Arial" w:hAnsi="Arial" w:cs="Arial"/>
          <w:sz w:val="18"/>
          <w:szCs w:val="18"/>
        </w:rPr>
        <w:t>NF1 372</w:t>
      </w:r>
    </w:p>
    <w:p w14:paraId="58B746AE" w14:textId="77777777" w:rsidR="00F26A1A" w:rsidRDefault="00F26A1A">
      <w:pPr>
        <w:spacing w:line="33" w:lineRule="exact"/>
        <w:rPr>
          <w:sz w:val="20"/>
          <w:szCs w:val="20"/>
        </w:rPr>
      </w:pPr>
    </w:p>
    <w:p w14:paraId="0A1F6731" w14:textId="77777777" w:rsidR="00F26A1A" w:rsidRDefault="00000000">
      <w:pPr>
        <w:rPr>
          <w:sz w:val="20"/>
          <w:szCs w:val="20"/>
        </w:rPr>
      </w:pPr>
      <w:r>
        <w:rPr>
          <w:rFonts w:ascii="Arial" w:eastAsia="Arial" w:hAnsi="Arial" w:cs="Arial"/>
          <w:sz w:val="18"/>
          <w:szCs w:val="18"/>
        </w:rPr>
        <w:t>NF2 373</w:t>
      </w:r>
    </w:p>
    <w:p w14:paraId="71C67E71" w14:textId="77777777" w:rsidR="00F26A1A" w:rsidRDefault="00F26A1A">
      <w:pPr>
        <w:spacing w:line="93" w:lineRule="exact"/>
        <w:rPr>
          <w:sz w:val="20"/>
          <w:szCs w:val="20"/>
        </w:rPr>
      </w:pPr>
    </w:p>
    <w:p w14:paraId="66EDA55E" w14:textId="77777777" w:rsidR="00F26A1A" w:rsidRDefault="00000000">
      <w:pPr>
        <w:rPr>
          <w:sz w:val="20"/>
          <w:szCs w:val="20"/>
        </w:rPr>
      </w:pPr>
      <w:r>
        <w:rPr>
          <w:rFonts w:ascii="Arial" w:eastAsia="Arial" w:hAnsi="Arial" w:cs="Arial"/>
          <w:sz w:val="18"/>
          <w:szCs w:val="18"/>
        </w:rPr>
        <w:t>Migraine 373</w:t>
      </w:r>
    </w:p>
    <w:p w14:paraId="45EDEBC7" w14:textId="77777777" w:rsidR="00F26A1A" w:rsidRDefault="00F26A1A">
      <w:pPr>
        <w:spacing w:line="93" w:lineRule="exact"/>
        <w:rPr>
          <w:sz w:val="20"/>
          <w:szCs w:val="20"/>
        </w:rPr>
      </w:pPr>
    </w:p>
    <w:p w14:paraId="537B08F5" w14:textId="77777777" w:rsidR="00F26A1A" w:rsidRDefault="00000000">
      <w:pPr>
        <w:rPr>
          <w:sz w:val="20"/>
          <w:szCs w:val="20"/>
        </w:rPr>
      </w:pPr>
      <w:r>
        <w:rPr>
          <w:rFonts w:ascii="Arial" w:eastAsia="Arial" w:hAnsi="Arial" w:cs="Arial"/>
          <w:sz w:val="18"/>
          <w:szCs w:val="18"/>
        </w:rPr>
        <w:t>Neuralgias 375</w:t>
      </w:r>
    </w:p>
    <w:p w14:paraId="32138CC6" w14:textId="77777777" w:rsidR="00F26A1A" w:rsidRDefault="00F26A1A">
      <w:pPr>
        <w:spacing w:line="93" w:lineRule="exact"/>
        <w:rPr>
          <w:sz w:val="20"/>
          <w:szCs w:val="20"/>
        </w:rPr>
      </w:pPr>
    </w:p>
    <w:p w14:paraId="330C65BE" w14:textId="77777777" w:rsidR="00F26A1A" w:rsidRDefault="00000000">
      <w:pPr>
        <w:rPr>
          <w:sz w:val="20"/>
          <w:szCs w:val="20"/>
        </w:rPr>
      </w:pPr>
      <w:r>
        <w:rPr>
          <w:rFonts w:ascii="Arial" w:eastAsia="Arial" w:hAnsi="Arial" w:cs="Arial"/>
          <w:sz w:val="18"/>
          <w:szCs w:val="18"/>
        </w:rPr>
        <w:t>Facial spasm 375</w:t>
      </w:r>
    </w:p>
    <w:p w14:paraId="7DA7ED61" w14:textId="77777777" w:rsidR="00F26A1A" w:rsidRDefault="00F26A1A">
      <w:pPr>
        <w:spacing w:line="67" w:lineRule="exact"/>
        <w:rPr>
          <w:sz w:val="20"/>
          <w:szCs w:val="20"/>
        </w:rPr>
      </w:pPr>
    </w:p>
    <w:p w14:paraId="2E4AADC2" w14:textId="77777777" w:rsidR="00F26A1A" w:rsidRDefault="00000000">
      <w:pPr>
        <w:spacing w:line="298" w:lineRule="auto"/>
        <w:ind w:right="1280"/>
        <w:rPr>
          <w:sz w:val="20"/>
          <w:szCs w:val="20"/>
        </w:rPr>
      </w:pPr>
      <w:r>
        <w:rPr>
          <w:rFonts w:ascii="Arial" w:eastAsia="Arial" w:hAnsi="Arial" w:cs="Arial"/>
          <w:sz w:val="16"/>
          <w:szCs w:val="16"/>
        </w:rPr>
        <w:t>Essential blepharospasm 375 Hemifacial spasm 375</w:t>
      </w:r>
    </w:p>
    <w:p w14:paraId="01F8A759" w14:textId="77777777" w:rsidR="00F26A1A" w:rsidRDefault="00F26A1A">
      <w:pPr>
        <w:spacing w:line="236" w:lineRule="exact"/>
        <w:rPr>
          <w:sz w:val="20"/>
          <w:szCs w:val="20"/>
        </w:rPr>
      </w:pPr>
    </w:p>
    <w:p w14:paraId="3B38B9D4" w14:textId="77777777" w:rsidR="00F26A1A" w:rsidRDefault="00F26A1A">
      <w:pPr>
        <w:sectPr w:rsidR="00F26A1A">
          <w:type w:val="continuous"/>
          <w:pgSz w:w="8640" w:h="13101"/>
          <w:pgMar w:top="508" w:right="720" w:bottom="0" w:left="860" w:header="0" w:footer="0" w:gutter="0"/>
          <w:cols w:num="2" w:space="720" w:equalWidth="0">
            <w:col w:w="3240" w:space="580"/>
            <w:col w:w="3240"/>
          </w:cols>
        </w:sectPr>
      </w:pPr>
    </w:p>
    <w:p w14:paraId="0A3DD236" w14:textId="77777777" w:rsidR="00F26A1A" w:rsidRDefault="00F26A1A">
      <w:pPr>
        <w:spacing w:line="200" w:lineRule="exact"/>
        <w:rPr>
          <w:sz w:val="20"/>
          <w:szCs w:val="20"/>
        </w:rPr>
      </w:pPr>
    </w:p>
    <w:p w14:paraId="00B62415" w14:textId="77777777" w:rsidR="00F26A1A" w:rsidRDefault="00F26A1A">
      <w:pPr>
        <w:spacing w:line="200" w:lineRule="exact"/>
        <w:rPr>
          <w:sz w:val="20"/>
          <w:szCs w:val="20"/>
        </w:rPr>
      </w:pPr>
    </w:p>
    <w:p w14:paraId="6692F186" w14:textId="77777777" w:rsidR="00F26A1A" w:rsidRDefault="00F26A1A">
      <w:pPr>
        <w:spacing w:line="200" w:lineRule="exact"/>
        <w:rPr>
          <w:sz w:val="20"/>
          <w:szCs w:val="20"/>
        </w:rPr>
      </w:pPr>
    </w:p>
    <w:p w14:paraId="2E488EDA" w14:textId="77777777" w:rsidR="00F26A1A" w:rsidRDefault="00F26A1A">
      <w:pPr>
        <w:spacing w:line="200" w:lineRule="exact"/>
        <w:rPr>
          <w:sz w:val="20"/>
          <w:szCs w:val="20"/>
        </w:rPr>
      </w:pPr>
    </w:p>
    <w:p w14:paraId="309D1916" w14:textId="77777777" w:rsidR="00F26A1A" w:rsidRDefault="00F26A1A">
      <w:pPr>
        <w:spacing w:line="200" w:lineRule="exact"/>
        <w:rPr>
          <w:sz w:val="20"/>
          <w:szCs w:val="20"/>
        </w:rPr>
      </w:pPr>
    </w:p>
    <w:p w14:paraId="15D83D4F" w14:textId="77777777" w:rsidR="00F26A1A" w:rsidRDefault="00F26A1A">
      <w:pPr>
        <w:spacing w:line="364" w:lineRule="exact"/>
        <w:rPr>
          <w:sz w:val="20"/>
          <w:szCs w:val="20"/>
        </w:rPr>
      </w:pPr>
    </w:p>
    <w:p w14:paraId="23B4AAC9" w14:textId="77777777" w:rsidR="00F26A1A" w:rsidRDefault="00000000">
      <w:pPr>
        <w:ind w:left="6800"/>
        <w:rPr>
          <w:sz w:val="20"/>
          <w:szCs w:val="20"/>
        </w:rPr>
      </w:pPr>
      <w:r>
        <w:rPr>
          <w:rFonts w:ascii="Arial" w:eastAsia="Arial" w:hAnsi="Arial" w:cs="Arial"/>
          <w:b/>
          <w:bCs/>
          <w:sz w:val="15"/>
          <w:szCs w:val="15"/>
        </w:rPr>
        <w:t>339</w:t>
      </w:r>
    </w:p>
    <w:p w14:paraId="6508A581" w14:textId="77777777" w:rsidR="00F26A1A" w:rsidRDefault="00F26A1A">
      <w:pPr>
        <w:sectPr w:rsidR="00F26A1A">
          <w:type w:val="continuous"/>
          <w:pgSz w:w="8640" w:h="13101"/>
          <w:pgMar w:top="508" w:right="720" w:bottom="0" w:left="860" w:header="0" w:footer="0" w:gutter="0"/>
          <w:cols w:space="720" w:equalWidth="0">
            <w:col w:w="7060"/>
          </w:cols>
        </w:sectPr>
      </w:pPr>
    </w:p>
    <w:p w14:paraId="17C22074" w14:textId="77777777" w:rsidR="00F26A1A" w:rsidRDefault="00F26A1A">
      <w:pPr>
        <w:spacing w:line="171" w:lineRule="exact"/>
        <w:rPr>
          <w:sz w:val="20"/>
          <w:szCs w:val="20"/>
        </w:rPr>
      </w:pPr>
    </w:p>
    <w:p w14:paraId="0D63CCC6" w14:textId="77777777" w:rsidR="00F26A1A" w:rsidRDefault="00000000">
      <w:pPr>
        <w:spacing w:line="168" w:lineRule="exact"/>
        <w:rPr>
          <w:sz w:val="20"/>
          <w:szCs w:val="20"/>
        </w:rPr>
      </w:pPr>
      <w:r>
        <w:rPr>
          <w:rFonts w:ascii="PMingLiU" w:eastAsia="PMingLiU" w:hAnsi="PMingLiU" w:cs="PMingLiU"/>
          <w:sz w:val="14"/>
          <w:szCs w:val="14"/>
        </w:rPr>
        <w:t>#*" ##%"#"+!#(&amp;&amp;%"'+$'""#* "%#! " +#!+ &amp;)%#"$'!%</w:t>
      </w:r>
    </w:p>
    <w:p w14:paraId="48B3781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8139C25" w14:textId="77777777" w:rsidR="00F26A1A" w:rsidRDefault="00F26A1A">
      <w:pPr>
        <w:sectPr w:rsidR="00F26A1A">
          <w:type w:val="continuous"/>
          <w:pgSz w:w="8640" w:h="13101"/>
          <w:pgMar w:top="508" w:right="720" w:bottom="0" w:left="860" w:header="0" w:footer="0" w:gutter="0"/>
          <w:cols w:space="720" w:equalWidth="0">
            <w:col w:w="7060"/>
          </w:cols>
        </w:sectPr>
      </w:pPr>
    </w:p>
    <w:p w14:paraId="135A0658" w14:textId="77777777" w:rsidR="00F26A1A" w:rsidRDefault="00F26A1A">
      <w:pPr>
        <w:spacing w:line="141" w:lineRule="exact"/>
        <w:rPr>
          <w:sz w:val="20"/>
          <w:szCs w:val="20"/>
        </w:rPr>
      </w:pPr>
      <w:bookmarkStart w:id="327" w:name="page330"/>
      <w:bookmarkEnd w:id="327"/>
    </w:p>
    <w:p w14:paraId="7FB21BB5" w14:textId="77777777" w:rsidR="00F26A1A" w:rsidRDefault="00000000">
      <w:pPr>
        <w:tabs>
          <w:tab w:val="left" w:pos="3880"/>
        </w:tabs>
        <w:rPr>
          <w:sz w:val="20"/>
          <w:szCs w:val="20"/>
        </w:rPr>
      </w:pPr>
      <w:r>
        <w:rPr>
          <w:rFonts w:ascii="Arial" w:eastAsia="Arial" w:hAnsi="Arial" w:cs="Arial"/>
          <w:b/>
          <w:bCs/>
          <w:sz w:val="16"/>
          <w:szCs w:val="16"/>
        </w:rPr>
        <w:t>340</w:t>
      </w:r>
      <w:r>
        <w:rPr>
          <w:sz w:val="20"/>
          <w:szCs w:val="20"/>
        </w:rPr>
        <w:tab/>
      </w:r>
      <w:r>
        <w:rPr>
          <w:rFonts w:ascii="Arial" w:eastAsia="Arial" w:hAnsi="Arial" w:cs="Arial"/>
          <w:sz w:val="14"/>
          <w:szCs w:val="14"/>
        </w:rPr>
        <w:t>SYNOPSIS OF CLINICAL OPHTHALMOLOGY</w:t>
      </w:r>
    </w:p>
    <w:p w14:paraId="6EDDE25E" w14:textId="77777777" w:rsidR="00F26A1A" w:rsidRDefault="00000000">
      <w:pPr>
        <w:spacing w:line="20" w:lineRule="exact"/>
        <w:rPr>
          <w:sz w:val="20"/>
          <w:szCs w:val="20"/>
        </w:rPr>
      </w:pPr>
      <w:r>
        <w:rPr>
          <w:noProof/>
          <w:sz w:val="20"/>
          <w:szCs w:val="20"/>
        </w:rPr>
        <w:drawing>
          <wp:anchor distT="0" distB="0" distL="114300" distR="114300" simplePos="0" relativeHeight="251830784" behindDoc="1" locked="0" layoutInCell="0" allowOverlap="1" wp14:anchorId="1891A268" wp14:editId="2610305F">
            <wp:simplePos x="0" y="0"/>
            <wp:positionH relativeFrom="column">
              <wp:posOffset>0</wp:posOffset>
            </wp:positionH>
            <wp:positionV relativeFrom="paragraph">
              <wp:posOffset>36830</wp:posOffset>
            </wp:positionV>
            <wp:extent cx="4419600" cy="1270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142147A" w14:textId="77777777" w:rsidR="00F26A1A" w:rsidRDefault="00F26A1A">
      <w:pPr>
        <w:spacing w:line="251" w:lineRule="exact"/>
        <w:rPr>
          <w:sz w:val="20"/>
          <w:szCs w:val="20"/>
        </w:rPr>
      </w:pPr>
    </w:p>
    <w:p w14:paraId="6F186E8C" w14:textId="77777777" w:rsidR="00F26A1A" w:rsidRDefault="00000000">
      <w:pPr>
        <w:rPr>
          <w:sz w:val="20"/>
          <w:szCs w:val="20"/>
        </w:rPr>
      </w:pPr>
      <w:r>
        <w:rPr>
          <w:rFonts w:ascii="Arial" w:eastAsia="Arial" w:hAnsi="Arial" w:cs="Arial"/>
          <w:b/>
          <w:bCs/>
          <w:color w:val="C8001A"/>
          <w:sz w:val="24"/>
          <w:szCs w:val="24"/>
        </w:rPr>
        <w:t>Optic nerve</w:t>
      </w:r>
    </w:p>
    <w:p w14:paraId="1755F616" w14:textId="77777777" w:rsidR="00F26A1A" w:rsidRDefault="00F26A1A">
      <w:pPr>
        <w:spacing w:line="104" w:lineRule="exact"/>
        <w:rPr>
          <w:sz w:val="20"/>
          <w:szCs w:val="20"/>
        </w:rPr>
      </w:pPr>
    </w:p>
    <w:p w14:paraId="57CE5BF8" w14:textId="77777777" w:rsidR="00F26A1A" w:rsidRDefault="00000000">
      <w:pPr>
        <w:rPr>
          <w:sz w:val="20"/>
          <w:szCs w:val="20"/>
        </w:rPr>
      </w:pPr>
      <w:r>
        <w:rPr>
          <w:rFonts w:ascii="Arial" w:eastAsia="Arial" w:hAnsi="Arial" w:cs="Arial"/>
          <w:b/>
          <w:bCs/>
          <w:sz w:val="20"/>
          <w:szCs w:val="20"/>
        </w:rPr>
        <w:t>OPTIC ATROPHY</w:t>
      </w:r>
    </w:p>
    <w:p w14:paraId="22AB18DB" w14:textId="77777777" w:rsidR="00F26A1A" w:rsidRDefault="00F26A1A">
      <w:pPr>
        <w:spacing w:line="143" w:lineRule="exact"/>
        <w:rPr>
          <w:sz w:val="20"/>
          <w:szCs w:val="20"/>
        </w:rPr>
      </w:pPr>
    </w:p>
    <w:p w14:paraId="18E54248" w14:textId="77777777" w:rsidR="00F26A1A" w:rsidRDefault="00000000">
      <w:pPr>
        <w:rPr>
          <w:sz w:val="20"/>
          <w:szCs w:val="20"/>
        </w:rPr>
      </w:pPr>
      <w:r>
        <w:rPr>
          <w:rFonts w:ascii="Arial" w:eastAsia="Arial" w:hAnsi="Arial" w:cs="Arial"/>
          <w:b/>
          <w:bCs/>
          <w:sz w:val="18"/>
          <w:szCs w:val="18"/>
        </w:rPr>
        <w:t>Classification</w:t>
      </w:r>
    </w:p>
    <w:p w14:paraId="2E2C8AE4" w14:textId="77777777" w:rsidR="00F26A1A" w:rsidRDefault="00F26A1A">
      <w:pPr>
        <w:spacing w:line="21" w:lineRule="exact"/>
        <w:rPr>
          <w:sz w:val="20"/>
          <w:szCs w:val="20"/>
        </w:rPr>
      </w:pPr>
    </w:p>
    <w:p w14:paraId="7DD91249" w14:textId="77777777" w:rsidR="00F26A1A" w:rsidRDefault="00000000">
      <w:pPr>
        <w:spacing w:line="251" w:lineRule="auto"/>
        <w:ind w:left="440" w:right="80"/>
        <w:jc w:val="both"/>
        <w:rPr>
          <w:sz w:val="20"/>
          <w:szCs w:val="20"/>
        </w:rPr>
      </w:pPr>
      <w:r>
        <w:rPr>
          <w:rFonts w:ascii="Arial" w:eastAsia="Arial" w:hAnsi="Arial" w:cs="Arial"/>
          <w:b/>
          <w:bCs/>
          <w:i/>
          <w:iCs/>
          <w:sz w:val="18"/>
          <w:szCs w:val="18"/>
        </w:rPr>
        <w:t>Primary:</w:t>
      </w:r>
      <w:r>
        <w:rPr>
          <w:rFonts w:ascii="Arial" w:eastAsia="Arial" w:hAnsi="Arial" w:cs="Arial"/>
          <w:sz w:val="18"/>
          <w:szCs w:val="18"/>
        </w:rPr>
        <w:t xml:space="preserve"> occurs without antecedent swelling of the optic nerve head. It may be caused by lesions from the retrolaminar optic nerve to the lateral geniculate body (</w:t>
      </w:r>
      <w:r>
        <w:rPr>
          <w:rFonts w:ascii="Arial" w:eastAsia="Arial" w:hAnsi="Arial" w:cs="Arial"/>
          <w:color w:val="0080AC"/>
          <w:sz w:val="18"/>
          <w:szCs w:val="18"/>
        </w:rPr>
        <w:t>Fig. 19.1A</w:t>
      </w:r>
      <w:r>
        <w:rPr>
          <w:rFonts w:ascii="Arial" w:eastAsia="Arial" w:hAnsi="Arial" w:cs="Arial"/>
          <w:sz w:val="18"/>
          <w:szCs w:val="18"/>
        </w:rPr>
        <w:t>). Disease anterior to the chiasm gives rise to unilateral atrophy, while that of the chiasm and optic tract causes bilateral changes.</w:t>
      </w:r>
    </w:p>
    <w:p w14:paraId="0B9F62F9" w14:textId="77777777" w:rsidR="00F26A1A" w:rsidRDefault="00F26A1A">
      <w:pPr>
        <w:spacing w:line="14" w:lineRule="exact"/>
        <w:rPr>
          <w:sz w:val="20"/>
          <w:szCs w:val="20"/>
        </w:rPr>
      </w:pPr>
    </w:p>
    <w:p w14:paraId="7CA4A60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Secondary:</w:t>
      </w:r>
      <w:r>
        <w:rPr>
          <w:rFonts w:ascii="Arial" w:eastAsia="Arial" w:hAnsi="Arial" w:cs="Arial"/>
          <w:sz w:val="18"/>
          <w:szCs w:val="18"/>
        </w:rPr>
        <w:t xml:space="preserve"> preceded by disc swelling (e.g. chronic papilloedema, anterior ischaemic optic neuropathy, papillitis).</w:t>
      </w:r>
    </w:p>
    <w:p w14:paraId="53821D87" w14:textId="77777777" w:rsidR="00F26A1A" w:rsidRDefault="00F26A1A">
      <w:pPr>
        <w:spacing w:line="17" w:lineRule="exact"/>
        <w:rPr>
          <w:sz w:val="20"/>
          <w:szCs w:val="20"/>
        </w:rPr>
      </w:pPr>
    </w:p>
    <w:p w14:paraId="41B3ACDE"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Consecutive:</w:t>
      </w:r>
      <w:r>
        <w:rPr>
          <w:rFonts w:ascii="Arial" w:eastAsia="Arial" w:hAnsi="Arial" w:cs="Arial"/>
          <w:sz w:val="18"/>
          <w:szCs w:val="18"/>
        </w:rPr>
        <w:t xml:space="preserve"> caused by disease of the inner retina or its blood supply (e.g. retinitis pigmen-tosa, central retinal artery occlusion).</w:t>
      </w:r>
    </w:p>
    <w:p w14:paraId="24FB9EE9" w14:textId="77777777" w:rsidR="00F26A1A" w:rsidRDefault="00000000">
      <w:pPr>
        <w:spacing w:line="20" w:lineRule="exact"/>
        <w:rPr>
          <w:sz w:val="20"/>
          <w:szCs w:val="20"/>
        </w:rPr>
      </w:pPr>
      <w:r>
        <w:rPr>
          <w:noProof/>
          <w:sz w:val="20"/>
          <w:szCs w:val="20"/>
        </w:rPr>
        <w:drawing>
          <wp:anchor distT="0" distB="0" distL="114300" distR="114300" simplePos="0" relativeHeight="251831808" behindDoc="1" locked="0" layoutInCell="0" allowOverlap="1" wp14:anchorId="561C7604" wp14:editId="1CE85890">
            <wp:simplePos x="0" y="0"/>
            <wp:positionH relativeFrom="column">
              <wp:posOffset>15240</wp:posOffset>
            </wp:positionH>
            <wp:positionV relativeFrom="paragraph">
              <wp:posOffset>260985</wp:posOffset>
            </wp:positionV>
            <wp:extent cx="4389120" cy="4304030"/>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36"/>
                    <a:srcRect/>
                    <a:stretch>
                      <a:fillRect/>
                    </a:stretch>
                  </pic:blipFill>
                  <pic:spPr bwMode="auto">
                    <a:xfrm>
                      <a:off x="0" y="0"/>
                      <a:ext cx="4389120" cy="4304030"/>
                    </a:xfrm>
                    <a:prstGeom prst="rect">
                      <a:avLst/>
                    </a:prstGeom>
                    <a:noFill/>
                  </pic:spPr>
                </pic:pic>
              </a:graphicData>
            </a:graphic>
          </wp:anchor>
        </w:drawing>
      </w:r>
    </w:p>
    <w:p w14:paraId="640C1773" w14:textId="77777777" w:rsidR="00F26A1A" w:rsidRDefault="00F26A1A">
      <w:pPr>
        <w:spacing w:line="200" w:lineRule="exact"/>
        <w:rPr>
          <w:sz w:val="20"/>
          <w:szCs w:val="20"/>
        </w:rPr>
      </w:pPr>
    </w:p>
    <w:p w14:paraId="3EEC8991" w14:textId="77777777" w:rsidR="00F26A1A" w:rsidRDefault="00F26A1A">
      <w:pPr>
        <w:spacing w:line="200" w:lineRule="exact"/>
        <w:rPr>
          <w:sz w:val="20"/>
          <w:szCs w:val="20"/>
        </w:rPr>
      </w:pPr>
    </w:p>
    <w:p w14:paraId="13666402" w14:textId="77777777" w:rsidR="00F26A1A" w:rsidRDefault="00F26A1A">
      <w:pPr>
        <w:spacing w:line="200" w:lineRule="exact"/>
        <w:rPr>
          <w:sz w:val="20"/>
          <w:szCs w:val="20"/>
        </w:rPr>
      </w:pPr>
    </w:p>
    <w:p w14:paraId="5A175C85" w14:textId="77777777" w:rsidR="00F26A1A" w:rsidRDefault="00F26A1A">
      <w:pPr>
        <w:spacing w:line="200" w:lineRule="exact"/>
        <w:rPr>
          <w:sz w:val="20"/>
          <w:szCs w:val="20"/>
        </w:rPr>
      </w:pPr>
    </w:p>
    <w:p w14:paraId="4D453235" w14:textId="77777777" w:rsidR="00F26A1A" w:rsidRDefault="00F26A1A">
      <w:pPr>
        <w:spacing w:line="200" w:lineRule="exact"/>
        <w:rPr>
          <w:sz w:val="20"/>
          <w:szCs w:val="20"/>
        </w:rPr>
      </w:pPr>
    </w:p>
    <w:p w14:paraId="72A3F790" w14:textId="77777777" w:rsidR="00F26A1A" w:rsidRDefault="00F26A1A">
      <w:pPr>
        <w:spacing w:line="200" w:lineRule="exact"/>
        <w:rPr>
          <w:sz w:val="20"/>
          <w:szCs w:val="20"/>
        </w:rPr>
      </w:pPr>
    </w:p>
    <w:p w14:paraId="175D4720" w14:textId="77777777" w:rsidR="00F26A1A" w:rsidRDefault="00F26A1A">
      <w:pPr>
        <w:spacing w:line="200" w:lineRule="exact"/>
        <w:rPr>
          <w:sz w:val="20"/>
          <w:szCs w:val="20"/>
        </w:rPr>
      </w:pPr>
    </w:p>
    <w:p w14:paraId="707E5B2F" w14:textId="77777777" w:rsidR="00F26A1A" w:rsidRDefault="00F26A1A">
      <w:pPr>
        <w:spacing w:line="200" w:lineRule="exact"/>
        <w:rPr>
          <w:sz w:val="20"/>
          <w:szCs w:val="20"/>
        </w:rPr>
      </w:pPr>
    </w:p>
    <w:p w14:paraId="3A7CFBA2" w14:textId="77777777" w:rsidR="00F26A1A" w:rsidRDefault="00F26A1A">
      <w:pPr>
        <w:spacing w:line="200" w:lineRule="exact"/>
        <w:rPr>
          <w:sz w:val="20"/>
          <w:szCs w:val="20"/>
        </w:rPr>
      </w:pPr>
    </w:p>
    <w:p w14:paraId="67CE3C82" w14:textId="77777777" w:rsidR="00F26A1A" w:rsidRDefault="00F26A1A">
      <w:pPr>
        <w:spacing w:line="200" w:lineRule="exact"/>
        <w:rPr>
          <w:sz w:val="20"/>
          <w:szCs w:val="20"/>
        </w:rPr>
      </w:pPr>
    </w:p>
    <w:p w14:paraId="6DF42C14" w14:textId="77777777" w:rsidR="00F26A1A" w:rsidRDefault="00F26A1A">
      <w:pPr>
        <w:spacing w:line="200" w:lineRule="exact"/>
        <w:rPr>
          <w:sz w:val="20"/>
          <w:szCs w:val="20"/>
        </w:rPr>
      </w:pPr>
    </w:p>
    <w:p w14:paraId="4B4BE7D6" w14:textId="77777777" w:rsidR="00F26A1A" w:rsidRDefault="00F26A1A">
      <w:pPr>
        <w:spacing w:line="200" w:lineRule="exact"/>
        <w:rPr>
          <w:sz w:val="20"/>
          <w:szCs w:val="20"/>
        </w:rPr>
      </w:pPr>
    </w:p>
    <w:p w14:paraId="3A09DE39" w14:textId="77777777" w:rsidR="00F26A1A" w:rsidRDefault="00F26A1A">
      <w:pPr>
        <w:spacing w:line="200" w:lineRule="exact"/>
        <w:rPr>
          <w:sz w:val="20"/>
          <w:szCs w:val="20"/>
        </w:rPr>
      </w:pPr>
    </w:p>
    <w:p w14:paraId="279F169C" w14:textId="77777777" w:rsidR="00F26A1A" w:rsidRDefault="00F26A1A">
      <w:pPr>
        <w:spacing w:line="200" w:lineRule="exact"/>
        <w:rPr>
          <w:sz w:val="20"/>
          <w:szCs w:val="20"/>
        </w:rPr>
      </w:pPr>
    </w:p>
    <w:p w14:paraId="1D3339B6" w14:textId="77777777" w:rsidR="00F26A1A" w:rsidRDefault="00F26A1A">
      <w:pPr>
        <w:spacing w:line="200" w:lineRule="exact"/>
        <w:rPr>
          <w:sz w:val="20"/>
          <w:szCs w:val="20"/>
        </w:rPr>
      </w:pPr>
    </w:p>
    <w:p w14:paraId="5139C931" w14:textId="77777777" w:rsidR="00F26A1A" w:rsidRDefault="00F26A1A">
      <w:pPr>
        <w:spacing w:line="391" w:lineRule="exact"/>
        <w:rPr>
          <w:sz w:val="20"/>
          <w:szCs w:val="20"/>
        </w:rPr>
      </w:pPr>
    </w:p>
    <w:p w14:paraId="30E840FB" w14:textId="77777777" w:rsidR="00F26A1A" w:rsidRDefault="00000000">
      <w:pPr>
        <w:tabs>
          <w:tab w:val="left" w:pos="366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911B167" w14:textId="77777777" w:rsidR="00F26A1A" w:rsidRDefault="00F26A1A">
      <w:pPr>
        <w:spacing w:line="200" w:lineRule="exact"/>
        <w:rPr>
          <w:sz w:val="20"/>
          <w:szCs w:val="20"/>
        </w:rPr>
      </w:pPr>
    </w:p>
    <w:p w14:paraId="16CF9C8E" w14:textId="77777777" w:rsidR="00F26A1A" w:rsidRDefault="00F26A1A">
      <w:pPr>
        <w:spacing w:line="200" w:lineRule="exact"/>
        <w:rPr>
          <w:sz w:val="20"/>
          <w:szCs w:val="20"/>
        </w:rPr>
      </w:pPr>
    </w:p>
    <w:p w14:paraId="35B5A8C9" w14:textId="77777777" w:rsidR="00F26A1A" w:rsidRDefault="00F26A1A">
      <w:pPr>
        <w:spacing w:line="200" w:lineRule="exact"/>
        <w:rPr>
          <w:sz w:val="20"/>
          <w:szCs w:val="20"/>
        </w:rPr>
      </w:pPr>
    </w:p>
    <w:p w14:paraId="1518FF83" w14:textId="77777777" w:rsidR="00F26A1A" w:rsidRDefault="00F26A1A">
      <w:pPr>
        <w:spacing w:line="200" w:lineRule="exact"/>
        <w:rPr>
          <w:sz w:val="20"/>
          <w:szCs w:val="20"/>
        </w:rPr>
      </w:pPr>
    </w:p>
    <w:p w14:paraId="7B0F0BEB" w14:textId="77777777" w:rsidR="00F26A1A" w:rsidRDefault="00F26A1A">
      <w:pPr>
        <w:spacing w:line="200" w:lineRule="exact"/>
        <w:rPr>
          <w:sz w:val="20"/>
          <w:szCs w:val="20"/>
        </w:rPr>
      </w:pPr>
    </w:p>
    <w:p w14:paraId="0B493394" w14:textId="77777777" w:rsidR="00F26A1A" w:rsidRDefault="00F26A1A">
      <w:pPr>
        <w:spacing w:line="200" w:lineRule="exact"/>
        <w:rPr>
          <w:sz w:val="20"/>
          <w:szCs w:val="20"/>
        </w:rPr>
      </w:pPr>
    </w:p>
    <w:p w14:paraId="124C7C53" w14:textId="77777777" w:rsidR="00F26A1A" w:rsidRDefault="00F26A1A">
      <w:pPr>
        <w:spacing w:line="200" w:lineRule="exact"/>
        <w:rPr>
          <w:sz w:val="20"/>
          <w:szCs w:val="20"/>
        </w:rPr>
      </w:pPr>
    </w:p>
    <w:p w14:paraId="1B4A418A" w14:textId="77777777" w:rsidR="00F26A1A" w:rsidRDefault="00F26A1A">
      <w:pPr>
        <w:spacing w:line="200" w:lineRule="exact"/>
        <w:rPr>
          <w:sz w:val="20"/>
          <w:szCs w:val="20"/>
        </w:rPr>
      </w:pPr>
    </w:p>
    <w:p w14:paraId="0AC10641" w14:textId="77777777" w:rsidR="00F26A1A" w:rsidRDefault="00F26A1A">
      <w:pPr>
        <w:spacing w:line="200" w:lineRule="exact"/>
        <w:rPr>
          <w:sz w:val="20"/>
          <w:szCs w:val="20"/>
        </w:rPr>
      </w:pPr>
    </w:p>
    <w:p w14:paraId="2A19AB27" w14:textId="77777777" w:rsidR="00F26A1A" w:rsidRDefault="00F26A1A">
      <w:pPr>
        <w:spacing w:line="200" w:lineRule="exact"/>
        <w:rPr>
          <w:sz w:val="20"/>
          <w:szCs w:val="20"/>
        </w:rPr>
      </w:pPr>
    </w:p>
    <w:p w14:paraId="35C7D235" w14:textId="77777777" w:rsidR="00F26A1A" w:rsidRDefault="00F26A1A">
      <w:pPr>
        <w:spacing w:line="200" w:lineRule="exact"/>
        <w:rPr>
          <w:sz w:val="20"/>
          <w:szCs w:val="20"/>
        </w:rPr>
      </w:pPr>
    </w:p>
    <w:p w14:paraId="4DD80954" w14:textId="77777777" w:rsidR="00F26A1A" w:rsidRDefault="00F26A1A">
      <w:pPr>
        <w:spacing w:line="200" w:lineRule="exact"/>
        <w:rPr>
          <w:sz w:val="20"/>
          <w:szCs w:val="20"/>
        </w:rPr>
      </w:pPr>
    </w:p>
    <w:p w14:paraId="73EABFB1" w14:textId="77777777" w:rsidR="00F26A1A" w:rsidRDefault="00F26A1A">
      <w:pPr>
        <w:spacing w:line="200" w:lineRule="exact"/>
        <w:rPr>
          <w:sz w:val="20"/>
          <w:szCs w:val="20"/>
        </w:rPr>
      </w:pPr>
    </w:p>
    <w:p w14:paraId="0FC8E3E3" w14:textId="77777777" w:rsidR="00F26A1A" w:rsidRDefault="00F26A1A">
      <w:pPr>
        <w:spacing w:line="200" w:lineRule="exact"/>
        <w:rPr>
          <w:sz w:val="20"/>
          <w:szCs w:val="20"/>
        </w:rPr>
      </w:pPr>
    </w:p>
    <w:p w14:paraId="28DB353C" w14:textId="77777777" w:rsidR="00F26A1A" w:rsidRDefault="00F26A1A">
      <w:pPr>
        <w:spacing w:line="200" w:lineRule="exact"/>
        <w:rPr>
          <w:sz w:val="20"/>
          <w:szCs w:val="20"/>
        </w:rPr>
      </w:pPr>
    </w:p>
    <w:p w14:paraId="7C961A5B" w14:textId="77777777" w:rsidR="00F26A1A" w:rsidRDefault="00F26A1A">
      <w:pPr>
        <w:spacing w:line="239" w:lineRule="exact"/>
        <w:rPr>
          <w:sz w:val="20"/>
          <w:szCs w:val="20"/>
        </w:rPr>
      </w:pPr>
    </w:p>
    <w:p w14:paraId="257E13EA" w14:textId="77777777" w:rsidR="00F26A1A" w:rsidRDefault="00000000">
      <w:pPr>
        <w:tabs>
          <w:tab w:val="left" w:pos="3640"/>
        </w:tabs>
        <w:ind w:left="1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0CEBF69" w14:textId="77777777" w:rsidR="00F26A1A" w:rsidRDefault="00F26A1A">
      <w:pPr>
        <w:spacing w:line="212" w:lineRule="exact"/>
        <w:rPr>
          <w:sz w:val="20"/>
          <w:szCs w:val="20"/>
        </w:rPr>
      </w:pPr>
    </w:p>
    <w:p w14:paraId="46922351" w14:textId="77777777" w:rsidR="00F26A1A" w:rsidRDefault="00000000">
      <w:pPr>
        <w:spacing w:line="227" w:lineRule="auto"/>
        <w:ind w:right="100"/>
        <w:rPr>
          <w:sz w:val="20"/>
          <w:szCs w:val="20"/>
        </w:rPr>
      </w:pPr>
      <w:r>
        <w:rPr>
          <w:rFonts w:ascii="Arial" w:eastAsia="Arial" w:hAnsi="Arial" w:cs="Arial"/>
          <w:sz w:val="15"/>
          <w:szCs w:val="15"/>
        </w:rPr>
        <w:t>Fig. 19.1 Optic atrophy: (A) primary due to compression, showing shunt vessels, (B) primary due to nutritional neuropathy, (C) secondary due to chronic papilloedema, showing Paton lines, (D) papillitis.</w:t>
      </w:r>
    </w:p>
    <w:p w14:paraId="6F61C426" w14:textId="77777777" w:rsidR="00F26A1A" w:rsidRDefault="00F26A1A">
      <w:pPr>
        <w:sectPr w:rsidR="00F26A1A">
          <w:pgSz w:w="8640" w:h="13101"/>
          <w:pgMar w:top="530" w:right="860" w:bottom="0" w:left="720" w:header="0" w:footer="0" w:gutter="0"/>
          <w:cols w:space="720" w:equalWidth="0">
            <w:col w:w="7060"/>
          </w:cols>
        </w:sectPr>
      </w:pPr>
    </w:p>
    <w:p w14:paraId="14AECAF6" w14:textId="77777777" w:rsidR="00F26A1A" w:rsidRDefault="00F26A1A">
      <w:pPr>
        <w:spacing w:line="200" w:lineRule="exact"/>
        <w:rPr>
          <w:sz w:val="20"/>
          <w:szCs w:val="20"/>
        </w:rPr>
      </w:pPr>
    </w:p>
    <w:p w14:paraId="10ACFB3D" w14:textId="77777777" w:rsidR="00F26A1A" w:rsidRDefault="00F26A1A">
      <w:pPr>
        <w:spacing w:line="200" w:lineRule="exact"/>
        <w:rPr>
          <w:sz w:val="20"/>
          <w:szCs w:val="20"/>
        </w:rPr>
      </w:pPr>
    </w:p>
    <w:p w14:paraId="572F0BA8" w14:textId="77777777" w:rsidR="00F26A1A" w:rsidRDefault="00F26A1A">
      <w:pPr>
        <w:spacing w:line="200" w:lineRule="exact"/>
        <w:rPr>
          <w:sz w:val="20"/>
          <w:szCs w:val="20"/>
        </w:rPr>
      </w:pPr>
    </w:p>
    <w:p w14:paraId="42DF0439" w14:textId="77777777" w:rsidR="00F26A1A" w:rsidRDefault="00F26A1A">
      <w:pPr>
        <w:spacing w:line="200" w:lineRule="exact"/>
        <w:rPr>
          <w:sz w:val="20"/>
          <w:szCs w:val="20"/>
        </w:rPr>
      </w:pPr>
    </w:p>
    <w:p w14:paraId="00B1D088" w14:textId="77777777" w:rsidR="00F26A1A" w:rsidRDefault="00F26A1A">
      <w:pPr>
        <w:spacing w:line="200" w:lineRule="exact"/>
        <w:rPr>
          <w:sz w:val="20"/>
          <w:szCs w:val="20"/>
        </w:rPr>
      </w:pPr>
    </w:p>
    <w:p w14:paraId="4099B25F" w14:textId="77777777" w:rsidR="00F26A1A" w:rsidRDefault="00F26A1A">
      <w:pPr>
        <w:spacing w:line="215" w:lineRule="exact"/>
        <w:rPr>
          <w:sz w:val="20"/>
          <w:szCs w:val="20"/>
        </w:rPr>
      </w:pPr>
    </w:p>
    <w:p w14:paraId="635CAC7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5525C19"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3A434B9" w14:textId="77777777" w:rsidR="00F26A1A" w:rsidRDefault="00F26A1A">
      <w:pPr>
        <w:sectPr w:rsidR="00F26A1A">
          <w:type w:val="continuous"/>
          <w:pgSz w:w="8640" w:h="13101"/>
          <w:pgMar w:top="530" w:right="860" w:bottom="0" w:left="720" w:header="0" w:footer="0" w:gutter="0"/>
          <w:cols w:space="720" w:equalWidth="0">
            <w:col w:w="7060"/>
          </w:cols>
        </w:sectPr>
      </w:pPr>
    </w:p>
    <w:p w14:paraId="7D8790F8" w14:textId="77777777" w:rsidR="00F26A1A" w:rsidRDefault="00F26A1A">
      <w:pPr>
        <w:spacing w:line="141" w:lineRule="exact"/>
        <w:rPr>
          <w:sz w:val="20"/>
          <w:szCs w:val="20"/>
        </w:rPr>
      </w:pPr>
      <w:bookmarkStart w:id="328" w:name="page331"/>
      <w:bookmarkEnd w:id="328"/>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31259EC1" w14:textId="77777777">
        <w:trPr>
          <w:trHeight w:val="235"/>
        </w:trPr>
        <w:tc>
          <w:tcPr>
            <w:tcW w:w="4800" w:type="dxa"/>
            <w:vAlign w:val="bottom"/>
          </w:tcPr>
          <w:p w14:paraId="54D16C5C"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0136DF6A" w14:textId="77777777" w:rsidR="00F26A1A" w:rsidRDefault="00000000">
            <w:pPr>
              <w:jc w:val="right"/>
              <w:rPr>
                <w:sz w:val="20"/>
                <w:szCs w:val="20"/>
              </w:rPr>
            </w:pPr>
            <w:r>
              <w:rPr>
                <w:rFonts w:ascii="Arial" w:eastAsia="Arial" w:hAnsi="Arial" w:cs="Arial"/>
                <w:b/>
                <w:bCs/>
                <w:sz w:val="18"/>
                <w:szCs w:val="18"/>
              </w:rPr>
              <w:t>341</w:t>
            </w:r>
          </w:p>
        </w:tc>
      </w:tr>
      <w:tr w:rsidR="00F26A1A" w14:paraId="12CF7449" w14:textId="77777777">
        <w:trPr>
          <w:trHeight w:val="44"/>
        </w:trPr>
        <w:tc>
          <w:tcPr>
            <w:tcW w:w="4800" w:type="dxa"/>
            <w:tcBorders>
              <w:bottom w:val="single" w:sz="8" w:space="0" w:color="CCECF4"/>
            </w:tcBorders>
            <w:vAlign w:val="bottom"/>
          </w:tcPr>
          <w:p w14:paraId="0B482344" w14:textId="77777777" w:rsidR="00F26A1A" w:rsidRDefault="00F26A1A">
            <w:pPr>
              <w:rPr>
                <w:sz w:val="3"/>
                <w:szCs w:val="3"/>
              </w:rPr>
            </w:pPr>
          </w:p>
        </w:tc>
        <w:tc>
          <w:tcPr>
            <w:tcW w:w="2180" w:type="dxa"/>
            <w:tcBorders>
              <w:bottom w:val="single" w:sz="8" w:space="0" w:color="CCECF4"/>
            </w:tcBorders>
            <w:vAlign w:val="bottom"/>
          </w:tcPr>
          <w:p w14:paraId="697D9BD0" w14:textId="77777777" w:rsidR="00F26A1A" w:rsidRDefault="00F26A1A">
            <w:pPr>
              <w:rPr>
                <w:sz w:val="3"/>
                <w:szCs w:val="3"/>
              </w:rPr>
            </w:pPr>
          </w:p>
        </w:tc>
      </w:tr>
    </w:tbl>
    <w:p w14:paraId="3BACDE1A" w14:textId="77777777" w:rsidR="00F26A1A" w:rsidRDefault="00F26A1A">
      <w:pPr>
        <w:spacing w:line="227" w:lineRule="exact"/>
        <w:rPr>
          <w:sz w:val="20"/>
          <w:szCs w:val="20"/>
        </w:rPr>
      </w:pPr>
    </w:p>
    <w:p w14:paraId="71D14D28" w14:textId="77777777" w:rsidR="00F26A1A" w:rsidRDefault="00000000">
      <w:pPr>
        <w:ind w:left="100"/>
        <w:rPr>
          <w:sz w:val="20"/>
          <w:szCs w:val="20"/>
        </w:rPr>
      </w:pPr>
      <w:r>
        <w:rPr>
          <w:rFonts w:ascii="Arial" w:eastAsia="Arial" w:hAnsi="Arial" w:cs="Arial"/>
          <w:b/>
          <w:bCs/>
          <w:sz w:val="18"/>
          <w:szCs w:val="18"/>
        </w:rPr>
        <w:t>Diagnosis</w:t>
      </w:r>
    </w:p>
    <w:p w14:paraId="0589DCD7" w14:textId="77777777" w:rsidR="00F26A1A" w:rsidRDefault="00F26A1A">
      <w:pPr>
        <w:spacing w:line="17" w:lineRule="exact"/>
        <w:rPr>
          <w:sz w:val="20"/>
          <w:szCs w:val="20"/>
        </w:rPr>
      </w:pPr>
    </w:p>
    <w:p w14:paraId="14E9C766" w14:textId="77777777" w:rsidR="00F26A1A" w:rsidRDefault="00000000">
      <w:pPr>
        <w:ind w:left="540"/>
        <w:rPr>
          <w:sz w:val="20"/>
          <w:szCs w:val="20"/>
        </w:rPr>
      </w:pPr>
      <w:r>
        <w:rPr>
          <w:rFonts w:ascii="Arial" w:eastAsia="Arial" w:hAnsi="Arial" w:cs="Arial"/>
          <w:b/>
          <w:bCs/>
          <w:i/>
          <w:iCs/>
          <w:sz w:val="18"/>
          <w:szCs w:val="18"/>
        </w:rPr>
        <w:t>Symptoms:</w:t>
      </w:r>
      <w:r>
        <w:rPr>
          <w:rFonts w:ascii="Arial" w:eastAsia="Arial" w:hAnsi="Arial" w:cs="Arial"/>
          <w:sz w:val="18"/>
          <w:szCs w:val="18"/>
        </w:rPr>
        <w:t xml:space="preserve"> varied and dependent on cause.</w:t>
      </w:r>
    </w:p>
    <w:p w14:paraId="67935CBC" w14:textId="77777777" w:rsidR="00F26A1A" w:rsidRDefault="00F26A1A">
      <w:pPr>
        <w:spacing w:line="17" w:lineRule="exact"/>
        <w:rPr>
          <w:sz w:val="20"/>
          <w:szCs w:val="20"/>
        </w:rPr>
      </w:pPr>
    </w:p>
    <w:p w14:paraId="1B59797B" w14:textId="77777777" w:rsidR="00F26A1A" w:rsidRDefault="00000000">
      <w:pPr>
        <w:spacing w:line="253" w:lineRule="auto"/>
        <w:ind w:left="540" w:right="20"/>
        <w:rPr>
          <w:sz w:val="20"/>
          <w:szCs w:val="20"/>
        </w:rPr>
      </w:pPr>
      <w:r>
        <w:rPr>
          <w:rFonts w:ascii="Arial" w:eastAsia="Arial" w:hAnsi="Arial" w:cs="Arial"/>
          <w:b/>
          <w:bCs/>
          <w:i/>
          <w:iCs/>
          <w:sz w:val="18"/>
          <w:szCs w:val="18"/>
        </w:rPr>
        <w:t>Signs:</w:t>
      </w:r>
      <w:r>
        <w:rPr>
          <w:rFonts w:ascii="Arial" w:eastAsia="Arial" w:hAnsi="Arial" w:cs="Arial"/>
          <w:sz w:val="18"/>
          <w:szCs w:val="18"/>
        </w:rPr>
        <w:t xml:space="preserve"> (a) white, flat disc with clearly delineated margins in primary (</w:t>
      </w:r>
      <w:r>
        <w:rPr>
          <w:rFonts w:ascii="Arial" w:eastAsia="Arial" w:hAnsi="Arial" w:cs="Arial"/>
          <w:color w:val="0080AC"/>
          <w:sz w:val="18"/>
          <w:szCs w:val="18"/>
        </w:rPr>
        <w:t>Fig. 19.1B</w:t>
      </w:r>
      <w:r>
        <w:rPr>
          <w:rFonts w:ascii="Arial" w:eastAsia="Arial" w:hAnsi="Arial" w:cs="Arial"/>
          <w:sz w:val="18"/>
          <w:szCs w:val="18"/>
        </w:rPr>
        <w:t>) and con-secutive atrophy, (b) white or dirty grey, slightly raised disc with poorly delineated margins and occasionally surrounding ‘water marks’ in secondary atrophy (</w:t>
      </w:r>
      <w:r>
        <w:rPr>
          <w:rFonts w:ascii="Arial" w:eastAsia="Arial" w:hAnsi="Arial" w:cs="Arial"/>
          <w:color w:val="0080AC"/>
          <w:sz w:val="18"/>
          <w:szCs w:val="18"/>
        </w:rPr>
        <w:t>Fig. 19.1C</w:t>
      </w:r>
      <w:r>
        <w:rPr>
          <w:rFonts w:ascii="Arial" w:eastAsia="Arial" w:hAnsi="Arial" w:cs="Arial"/>
          <w:sz w:val="18"/>
          <w:szCs w:val="18"/>
        </w:rPr>
        <w:t>). ere is also reduction in the number of surface disc vessels in all types. In primary atrophy, changes may be sectoral depending on the lesion (e.g. temporal pallor from papillomacular bundle dam-age, band atrophy with sparing of the superior and inferior portions in lesions of the chiasm or optic tract).</w:t>
      </w:r>
    </w:p>
    <w:p w14:paraId="52962DB6" w14:textId="77777777" w:rsidR="00F26A1A" w:rsidRDefault="00F26A1A">
      <w:pPr>
        <w:spacing w:line="291" w:lineRule="exact"/>
        <w:rPr>
          <w:sz w:val="20"/>
          <w:szCs w:val="20"/>
        </w:rPr>
      </w:pPr>
    </w:p>
    <w:p w14:paraId="66648AA3" w14:textId="77777777" w:rsidR="00F26A1A" w:rsidRDefault="00000000">
      <w:pPr>
        <w:ind w:left="100"/>
        <w:rPr>
          <w:sz w:val="20"/>
          <w:szCs w:val="20"/>
        </w:rPr>
      </w:pPr>
      <w:r>
        <w:rPr>
          <w:rFonts w:ascii="Arial" w:eastAsia="Arial" w:hAnsi="Arial" w:cs="Arial"/>
          <w:b/>
          <w:bCs/>
          <w:sz w:val="20"/>
          <w:szCs w:val="20"/>
        </w:rPr>
        <w:t>CLASSIFICATION OF OPTIC NEURITIS</w:t>
      </w:r>
    </w:p>
    <w:p w14:paraId="3A278228" w14:textId="77777777" w:rsidR="00F26A1A" w:rsidRDefault="00F26A1A">
      <w:pPr>
        <w:spacing w:line="151" w:lineRule="exact"/>
        <w:rPr>
          <w:sz w:val="20"/>
          <w:szCs w:val="20"/>
        </w:rPr>
      </w:pPr>
    </w:p>
    <w:p w14:paraId="18B90470" w14:textId="77777777" w:rsidR="00F26A1A" w:rsidRDefault="00000000">
      <w:pPr>
        <w:spacing w:line="251" w:lineRule="auto"/>
        <w:ind w:left="540"/>
        <w:jc w:val="both"/>
        <w:rPr>
          <w:sz w:val="20"/>
          <w:szCs w:val="20"/>
        </w:rPr>
      </w:pPr>
      <w:r>
        <w:rPr>
          <w:rFonts w:ascii="Arial" w:eastAsia="Arial" w:hAnsi="Arial" w:cs="Arial"/>
          <w:b/>
          <w:bCs/>
          <w:i/>
          <w:iCs/>
          <w:sz w:val="18"/>
          <w:szCs w:val="18"/>
        </w:rPr>
        <w:t>Ophthalmoscopic:</w:t>
      </w:r>
      <w:r>
        <w:rPr>
          <w:rFonts w:ascii="Arial" w:eastAsia="Arial" w:hAnsi="Arial" w:cs="Arial"/>
          <w:sz w:val="18"/>
          <w:szCs w:val="18"/>
        </w:rPr>
        <w:t xml:space="preserve"> (a) retrobulbar neuritis, in which the optic nerve head is not primarily involved and so it appears normal, (b) papillitis, characterized by disc oedema (</w:t>
      </w:r>
      <w:r>
        <w:rPr>
          <w:rFonts w:ascii="Arial" w:eastAsia="Arial" w:hAnsi="Arial" w:cs="Arial"/>
          <w:color w:val="0080AC"/>
          <w:sz w:val="18"/>
          <w:szCs w:val="18"/>
        </w:rPr>
        <w:t>Fig. 19.1D</w:t>
      </w:r>
      <w:r>
        <w:rPr>
          <w:rFonts w:ascii="Arial" w:eastAsia="Arial" w:hAnsi="Arial" w:cs="Arial"/>
          <w:sz w:val="18"/>
          <w:szCs w:val="18"/>
        </w:rPr>
        <w:t>) and hyperaemia, that may be associated with flame-shaped peripapillary haemorrhages, (c) neuroretinitis (see below).</w:t>
      </w:r>
    </w:p>
    <w:p w14:paraId="0CEBF03E" w14:textId="77777777" w:rsidR="00F26A1A" w:rsidRDefault="00F26A1A">
      <w:pPr>
        <w:spacing w:line="14" w:lineRule="exact"/>
        <w:rPr>
          <w:sz w:val="20"/>
          <w:szCs w:val="20"/>
        </w:rPr>
      </w:pPr>
    </w:p>
    <w:p w14:paraId="526C2CCD" w14:textId="77777777" w:rsidR="00F26A1A" w:rsidRDefault="00000000">
      <w:pPr>
        <w:spacing w:line="251" w:lineRule="auto"/>
        <w:ind w:left="540" w:right="20"/>
        <w:jc w:val="both"/>
        <w:rPr>
          <w:sz w:val="20"/>
          <w:szCs w:val="20"/>
        </w:rPr>
      </w:pPr>
      <w:r>
        <w:rPr>
          <w:rFonts w:ascii="Arial" w:eastAsia="Arial" w:hAnsi="Arial" w:cs="Arial"/>
          <w:b/>
          <w:bCs/>
          <w:i/>
          <w:iCs/>
          <w:sz w:val="18"/>
          <w:szCs w:val="18"/>
        </w:rPr>
        <w:t>Aetiological:</w:t>
      </w:r>
      <w:r>
        <w:rPr>
          <w:rFonts w:ascii="Arial" w:eastAsia="Arial" w:hAnsi="Arial" w:cs="Arial"/>
          <w:sz w:val="18"/>
          <w:szCs w:val="18"/>
        </w:rPr>
        <w:t xml:space="preserve"> (a) demyelination (most common), (b) parainfectious, following viral infec-tion or immunization, (c) infectious, which may be sinus-related or associated with sys-temic infections (e.g. syphilis, Lyme disease), (d) other (e.g. sarcoidosis, systemic lupus erythematosus).</w:t>
      </w:r>
    </w:p>
    <w:p w14:paraId="1AFF89BE" w14:textId="77777777" w:rsidR="00F26A1A" w:rsidRDefault="00F26A1A">
      <w:pPr>
        <w:spacing w:line="293" w:lineRule="exact"/>
        <w:rPr>
          <w:sz w:val="20"/>
          <w:szCs w:val="20"/>
        </w:rPr>
      </w:pPr>
    </w:p>
    <w:p w14:paraId="58540C9F" w14:textId="77777777" w:rsidR="00F26A1A" w:rsidRDefault="00000000">
      <w:pPr>
        <w:ind w:left="100"/>
        <w:rPr>
          <w:sz w:val="20"/>
          <w:szCs w:val="20"/>
        </w:rPr>
      </w:pPr>
      <w:r>
        <w:rPr>
          <w:rFonts w:ascii="Arial" w:eastAsia="Arial" w:hAnsi="Arial" w:cs="Arial"/>
          <w:b/>
          <w:bCs/>
          <w:sz w:val="20"/>
          <w:szCs w:val="20"/>
        </w:rPr>
        <w:t>DEMYELINATING OPTIC NEURITIS</w:t>
      </w:r>
    </w:p>
    <w:p w14:paraId="2B751E5C" w14:textId="77777777" w:rsidR="00F26A1A" w:rsidRDefault="00F26A1A">
      <w:pPr>
        <w:spacing w:line="143" w:lineRule="exact"/>
        <w:rPr>
          <w:sz w:val="20"/>
          <w:szCs w:val="20"/>
        </w:rPr>
      </w:pPr>
    </w:p>
    <w:p w14:paraId="471A66CB" w14:textId="77777777" w:rsidR="00F26A1A" w:rsidRDefault="00000000">
      <w:pPr>
        <w:ind w:left="100"/>
        <w:rPr>
          <w:sz w:val="20"/>
          <w:szCs w:val="20"/>
        </w:rPr>
      </w:pPr>
      <w:r>
        <w:rPr>
          <w:rFonts w:ascii="Arial" w:eastAsia="Arial" w:hAnsi="Arial" w:cs="Arial"/>
          <w:b/>
          <w:bCs/>
          <w:sz w:val="18"/>
          <w:szCs w:val="18"/>
        </w:rPr>
        <w:t>Definition:</w:t>
      </w:r>
    </w:p>
    <w:p w14:paraId="5AE65C80" w14:textId="77777777" w:rsidR="00F26A1A" w:rsidRDefault="00F26A1A">
      <w:pPr>
        <w:spacing w:line="28" w:lineRule="exact"/>
        <w:rPr>
          <w:sz w:val="20"/>
          <w:szCs w:val="20"/>
        </w:rPr>
      </w:pPr>
    </w:p>
    <w:p w14:paraId="527783C6" w14:textId="77777777" w:rsidR="00F26A1A" w:rsidRDefault="00000000">
      <w:pPr>
        <w:spacing w:line="246" w:lineRule="auto"/>
        <w:ind w:left="100"/>
        <w:jc w:val="both"/>
        <w:rPr>
          <w:sz w:val="20"/>
          <w:szCs w:val="20"/>
        </w:rPr>
      </w:pPr>
      <w:r>
        <w:rPr>
          <w:rFonts w:ascii="Arial" w:eastAsia="Arial" w:hAnsi="Arial" w:cs="Arial"/>
          <w:sz w:val="18"/>
          <w:szCs w:val="18"/>
        </w:rPr>
        <w:t>demyelination is a pathological process by which nerve fibres lose their insulating myelin layer, disrupting nervous conduction within the white matter tracts of the brain, brainstem and spinal cord.</w:t>
      </w:r>
    </w:p>
    <w:p w14:paraId="4E0724A3" w14:textId="77777777" w:rsidR="00F26A1A" w:rsidRDefault="00F26A1A">
      <w:pPr>
        <w:spacing w:line="229" w:lineRule="exact"/>
        <w:rPr>
          <w:sz w:val="20"/>
          <w:szCs w:val="20"/>
        </w:rPr>
      </w:pPr>
    </w:p>
    <w:p w14:paraId="031555AA" w14:textId="77777777" w:rsidR="00F26A1A" w:rsidRDefault="00000000">
      <w:pPr>
        <w:ind w:left="100"/>
        <w:rPr>
          <w:sz w:val="20"/>
          <w:szCs w:val="20"/>
        </w:rPr>
      </w:pPr>
      <w:r>
        <w:rPr>
          <w:rFonts w:ascii="Arial" w:eastAsia="Arial" w:hAnsi="Arial" w:cs="Arial"/>
          <w:b/>
          <w:bCs/>
          <w:sz w:val="18"/>
          <w:szCs w:val="18"/>
        </w:rPr>
        <w:t>Classification:</w:t>
      </w:r>
    </w:p>
    <w:p w14:paraId="64840311" w14:textId="77777777" w:rsidR="00F26A1A" w:rsidRDefault="00F26A1A">
      <w:pPr>
        <w:spacing w:line="13" w:lineRule="exact"/>
        <w:rPr>
          <w:sz w:val="20"/>
          <w:szCs w:val="20"/>
        </w:rPr>
      </w:pPr>
    </w:p>
    <w:p w14:paraId="377698BE" w14:textId="77777777" w:rsidR="00F26A1A" w:rsidRDefault="00000000">
      <w:pPr>
        <w:ind w:left="100"/>
        <w:rPr>
          <w:sz w:val="20"/>
          <w:szCs w:val="20"/>
        </w:rPr>
      </w:pPr>
      <w:r>
        <w:rPr>
          <w:rFonts w:ascii="Arial" w:eastAsia="Arial" w:hAnsi="Arial" w:cs="Arial"/>
          <w:sz w:val="18"/>
          <w:szCs w:val="18"/>
        </w:rPr>
        <w:t>demyelinating diseases that may cause ocular problems include the following:</w:t>
      </w:r>
    </w:p>
    <w:p w14:paraId="5BCE7B47" w14:textId="77777777" w:rsidR="00F26A1A" w:rsidRDefault="00F26A1A">
      <w:pPr>
        <w:spacing w:line="21" w:lineRule="exact"/>
        <w:rPr>
          <w:sz w:val="20"/>
          <w:szCs w:val="20"/>
        </w:rPr>
      </w:pPr>
    </w:p>
    <w:p w14:paraId="1B5C2CDC" w14:textId="77777777" w:rsidR="00F26A1A" w:rsidRDefault="00000000">
      <w:pPr>
        <w:spacing w:line="253" w:lineRule="auto"/>
        <w:ind w:left="540" w:right="20"/>
        <w:rPr>
          <w:sz w:val="20"/>
          <w:szCs w:val="20"/>
        </w:rPr>
      </w:pPr>
      <w:r>
        <w:rPr>
          <w:rFonts w:ascii="Arial" w:eastAsia="Arial" w:hAnsi="Arial" w:cs="Arial"/>
          <w:b/>
          <w:bCs/>
          <w:i/>
          <w:iCs/>
          <w:sz w:val="18"/>
          <w:szCs w:val="18"/>
        </w:rPr>
        <w:t>Isolated optic neuritis:</w:t>
      </w:r>
      <w:r>
        <w:rPr>
          <w:rFonts w:ascii="Arial" w:eastAsia="Arial" w:hAnsi="Arial" w:cs="Arial"/>
          <w:sz w:val="18"/>
          <w:szCs w:val="18"/>
        </w:rPr>
        <w:t xml:space="preserve"> in a high proportion of cases, generalized disease subsequently devel-ops. e overall 15-year risk of developing multiple sclerosis (MS) following an acute epi - sode of optic neuritis is approximately 50%, but with no lesions on MRI the risk is 25%</w:t>
      </w:r>
      <w:r>
        <w:rPr>
          <w:rFonts w:ascii="Arial" w:eastAsia="Arial" w:hAnsi="Arial" w:cs="Arial"/>
          <w:b/>
          <w:bCs/>
          <w:i/>
          <w:iCs/>
          <w:sz w:val="18"/>
          <w:szCs w:val="18"/>
        </w:rPr>
        <w:t xml:space="preserve"> Multiple sclerosis:</w:t>
      </w:r>
      <w:r>
        <w:rPr>
          <w:rFonts w:ascii="Arial" w:eastAsia="Arial" w:hAnsi="Arial" w:cs="Arial"/>
          <w:sz w:val="18"/>
          <w:szCs w:val="18"/>
        </w:rPr>
        <w:t xml:space="preserve"> most common by far.</w:t>
      </w:r>
    </w:p>
    <w:p w14:paraId="3A31B423" w14:textId="77777777" w:rsidR="00F26A1A" w:rsidRDefault="00F26A1A">
      <w:pPr>
        <w:spacing w:line="7" w:lineRule="exact"/>
        <w:rPr>
          <w:sz w:val="20"/>
          <w:szCs w:val="20"/>
        </w:rPr>
      </w:pPr>
    </w:p>
    <w:p w14:paraId="1FD86FBE" w14:textId="77777777" w:rsidR="00F26A1A" w:rsidRDefault="00000000">
      <w:pPr>
        <w:spacing w:line="245" w:lineRule="auto"/>
        <w:ind w:left="540" w:right="20"/>
        <w:jc w:val="both"/>
        <w:rPr>
          <w:sz w:val="20"/>
          <w:szCs w:val="20"/>
        </w:rPr>
      </w:pPr>
      <w:r>
        <w:rPr>
          <w:rFonts w:ascii="Arial" w:eastAsia="Arial" w:hAnsi="Arial" w:cs="Arial"/>
          <w:b/>
          <w:bCs/>
          <w:i/>
          <w:iCs/>
          <w:sz w:val="18"/>
          <w:szCs w:val="18"/>
        </w:rPr>
        <w:t>Devic disease (neuromyelitis optica):</w:t>
      </w:r>
      <w:r>
        <w:rPr>
          <w:rFonts w:ascii="Arial" w:eastAsia="Arial" w:hAnsi="Arial" w:cs="Arial"/>
          <w:sz w:val="18"/>
          <w:szCs w:val="18"/>
        </w:rPr>
        <w:t xml:space="preserve"> bilateral optic neuritis and subsequent transverse myelitis (spinal cord demyelination).</w:t>
      </w:r>
    </w:p>
    <w:p w14:paraId="4D439B5F" w14:textId="77777777" w:rsidR="00F26A1A" w:rsidRDefault="00F26A1A">
      <w:pPr>
        <w:spacing w:line="229" w:lineRule="exact"/>
        <w:rPr>
          <w:sz w:val="20"/>
          <w:szCs w:val="20"/>
        </w:rPr>
      </w:pPr>
    </w:p>
    <w:p w14:paraId="35AC7310" w14:textId="77777777" w:rsidR="00F26A1A" w:rsidRDefault="00000000">
      <w:pPr>
        <w:ind w:left="100"/>
        <w:rPr>
          <w:sz w:val="20"/>
          <w:szCs w:val="20"/>
        </w:rPr>
      </w:pPr>
      <w:r>
        <w:rPr>
          <w:rFonts w:ascii="Arial" w:eastAsia="Arial" w:hAnsi="Arial" w:cs="Arial"/>
          <w:b/>
          <w:bCs/>
          <w:sz w:val="18"/>
          <w:szCs w:val="18"/>
        </w:rPr>
        <w:t>Diagnosis</w:t>
      </w:r>
    </w:p>
    <w:p w14:paraId="33C707B4" w14:textId="77777777" w:rsidR="00F26A1A" w:rsidRDefault="00F26A1A">
      <w:pPr>
        <w:spacing w:line="21" w:lineRule="exact"/>
        <w:rPr>
          <w:sz w:val="20"/>
          <w:szCs w:val="20"/>
        </w:rPr>
      </w:pPr>
    </w:p>
    <w:p w14:paraId="757F4487" w14:textId="77777777" w:rsidR="00F26A1A" w:rsidRDefault="00000000">
      <w:pPr>
        <w:spacing w:line="251" w:lineRule="auto"/>
        <w:ind w:left="540" w:right="2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3rd to 6th decades with (a) monocular blurring, (b) occasionally phos-phenes (tiny light flashes), (c) discomfort or pain in or around the eye frequently exacer-bated by ocular movements, (d) tender globe, (e) worsening of vision on exercise or increase in body temperature (Uhtho phenomenon).</w:t>
      </w:r>
    </w:p>
    <w:p w14:paraId="2E74DB77" w14:textId="77777777" w:rsidR="00F26A1A" w:rsidRDefault="00F26A1A">
      <w:pPr>
        <w:spacing w:line="10" w:lineRule="exact"/>
        <w:rPr>
          <w:sz w:val="20"/>
          <w:szCs w:val="20"/>
        </w:rPr>
      </w:pPr>
    </w:p>
    <w:p w14:paraId="541437C6" w14:textId="77777777" w:rsidR="00F26A1A" w:rsidRDefault="00000000">
      <w:pPr>
        <w:ind w:left="540"/>
        <w:rPr>
          <w:sz w:val="20"/>
          <w:szCs w:val="20"/>
        </w:rPr>
      </w:pPr>
      <w:r>
        <w:rPr>
          <w:rFonts w:ascii="Arial" w:eastAsia="Arial" w:hAnsi="Arial" w:cs="Arial"/>
          <w:b/>
          <w:bCs/>
          <w:i/>
          <w:iCs/>
          <w:sz w:val="18"/>
          <w:szCs w:val="18"/>
        </w:rPr>
        <w:t>VA:</w:t>
      </w:r>
      <w:r>
        <w:rPr>
          <w:rFonts w:ascii="Arial" w:eastAsia="Arial" w:hAnsi="Arial" w:cs="Arial"/>
          <w:sz w:val="18"/>
          <w:szCs w:val="18"/>
        </w:rPr>
        <w:t xml:space="preserve"> 6/18–6/60, occasionally worse.</w:t>
      </w:r>
    </w:p>
    <w:p w14:paraId="26AC9513" w14:textId="77777777" w:rsidR="00F26A1A" w:rsidRDefault="00F26A1A">
      <w:pPr>
        <w:spacing w:line="13" w:lineRule="exact"/>
        <w:rPr>
          <w:sz w:val="20"/>
          <w:szCs w:val="20"/>
        </w:rPr>
      </w:pPr>
    </w:p>
    <w:p w14:paraId="45DFD431" w14:textId="77777777" w:rsidR="00F26A1A" w:rsidRDefault="00000000">
      <w:pPr>
        <w:ind w:left="540"/>
        <w:rPr>
          <w:sz w:val="20"/>
          <w:szCs w:val="20"/>
        </w:rPr>
      </w:pPr>
      <w:r>
        <w:rPr>
          <w:rFonts w:ascii="Arial" w:eastAsia="Arial" w:hAnsi="Arial" w:cs="Arial"/>
          <w:b/>
          <w:bCs/>
          <w:i/>
          <w:iCs/>
          <w:sz w:val="18"/>
          <w:szCs w:val="18"/>
        </w:rPr>
        <w:t>Other signs of optic nerve dysfunction:</w:t>
      </w:r>
      <w:r>
        <w:rPr>
          <w:rFonts w:ascii="Arial" w:eastAsia="Arial" w:hAnsi="Arial" w:cs="Arial"/>
          <w:sz w:val="18"/>
          <w:szCs w:val="18"/>
        </w:rPr>
        <w:t xml:space="preserve"> (see</w:t>
      </w:r>
      <w:r>
        <w:rPr>
          <w:rFonts w:ascii="Arial" w:eastAsia="Arial" w:hAnsi="Arial" w:cs="Arial"/>
          <w:color w:val="0080AC"/>
          <w:sz w:val="18"/>
          <w:szCs w:val="18"/>
        </w:rPr>
        <w:t xml:space="preserve"> Box 19.1</w:t>
      </w:r>
      <w:r>
        <w:rPr>
          <w:rFonts w:ascii="Arial" w:eastAsia="Arial" w:hAnsi="Arial" w:cs="Arial"/>
          <w:sz w:val="18"/>
          <w:szCs w:val="18"/>
        </w:rPr>
        <w:t>).</w:t>
      </w:r>
    </w:p>
    <w:p w14:paraId="36DC30EC" w14:textId="77777777" w:rsidR="00F26A1A" w:rsidRDefault="00F26A1A">
      <w:pPr>
        <w:spacing w:line="17" w:lineRule="exact"/>
        <w:rPr>
          <w:sz w:val="20"/>
          <w:szCs w:val="20"/>
        </w:rPr>
      </w:pPr>
    </w:p>
    <w:p w14:paraId="384D8E66" w14:textId="77777777" w:rsidR="00F26A1A" w:rsidRDefault="00000000">
      <w:pPr>
        <w:spacing w:line="245" w:lineRule="auto"/>
        <w:ind w:left="540" w:right="20"/>
        <w:jc w:val="both"/>
        <w:rPr>
          <w:sz w:val="20"/>
          <w:szCs w:val="20"/>
        </w:rPr>
      </w:pPr>
      <w:r>
        <w:rPr>
          <w:rFonts w:ascii="Arial" w:eastAsia="Arial" w:hAnsi="Arial" w:cs="Arial"/>
          <w:b/>
          <w:bCs/>
          <w:i/>
          <w:iCs/>
          <w:sz w:val="18"/>
          <w:szCs w:val="18"/>
        </w:rPr>
        <w:t>Disc appearance</w:t>
      </w:r>
      <w:r>
        <w:rPr>
          <w:rFonts w:ascii="Arial" w:eastAsia="Arial" w:hAnsi="Arial" w:cs="Arial"/>
          <w:sz w:val="18"/>
          <w:szCs w:val="18"/>
        </w:rPr>
        <w:t>: normal in the majority of cases (retrobulbar neuritis), remainder show papillitis.</w:t>
      </w:r>
    </w:p>
    <w:p w14:paraId="125CAF88" w14:textId="77777777" w:rsidR="00F26A1A" w:rsidRDefault="00F26A1A">
      <w:pPr>
        <w:spacing w:line="17" w:lineRule="exact"/>
        <w:rPr>
          <w:sz w:val="20"/>
          <w:szCs w:val="20"/>
        </w:rPr>
      </w:pPr>
    </w:p>
    <w:p w14:paraId="08C6AB08" w14:textId="77777777" w:rsidR="00F26A1A" w:rsidRDefault="00000000">
      <w:pPr>
        <w:spacing w:line="245" w:lineRule="auto"/>
        <w:ind w:left="540" w:right="120"/>
        <w:rPr>
          <w:sz w:val="20"/>
          <w:szCs w:val="20"/>
        </w:rPr>
      </w:pPr>
      <w:r>
        <w:rPr>
          <w:rFonts w:ascii="Arial" w:eastAsia="Arial" w:hAnsi="Arial" w:cs="Arial"/>
          <w:b/>
          <w:bCs/>
          <w:i/>
          <w:iCs/>
          <w:sz w:val="18"/>
          <w:szCs w:val="18"/>
        </w:rPr>
        <w:t>Perimetry:</w:t>
      </w:r>
      <w:r>
        <w:rPr>
          <w:rFonts w:ascii="Arial" w:eastAsia="Arial" w:hAnsi="Arial" w:cs="Arial"/>
          <w:sz w:val="18"/>
          <w:szCs w:val="18"/>
        </w:rPr>
        <w:t xml:space="preserve"> diuse visual field depression with superimposed focal defects, typically central, altitudinal, or arcuate.</w:t>
      </w:r>
    </w:p>
    <w:p w14:paraId="489C1557" w14:textId="77777777" w:rsidR="00F26A1A" w:rsidRDefault="00F26A1A">
      <w:pPr>
        <w:sectPr w:rsidR="00F26A1A">
          <w:pgSz w:w="8640" w:h="13101"/>
          <w:pgMar w:top="493" w:right="700" w:bottom="0" w:left="860" w:header="0" w:footer="0" w:gutter="0"/>
          <w:cols w:space="720" w:equalWidth="0">
            <w:col w:w="7080"/>
          </w:cols>
        </w:sectPr>
      </w:pPr>
    </w:p>
    <w:p w14:paraId="26EB96BB" w14:textId="77777777" w:rsidR="00F26A1A" w:rsidRDefault="00F26A1A">
      <w:pPr>
        <w:spacing w:line="200" w:lineRule="exact"/>
        <w:rPr>
          <w:sz w:val="20"/>
          <w:szCs w:val="20"/>
        </w:rPr>
      </w:pPr>
    </w:p>
    <w:p w14:paraId="37023B88" w14:textId="77777777" w:rsidR="00F26A1A" w:rsidRDefault="00F26A1A">
      <w:pPr>
        <w:spacing w:line="200" w:lineRule="exact"/>
        <w:rPr>
          <w:sz w:val="20"/>
          <w:szCs w:val="20"/>
        </w:rPr>
      </w:pPr>
    </w:p>
    <w:p w14:paraId="6BB2A1B3" w14:textId="77777777" w:rsidR="00F26A1A" w:rsidRDefault="00F26A1A">
      <w:pPr>
        <w:spacing w:line="200" w:lineRule="exact"/>
        <w:rPr>
          <w:sz w:val="20"/>
          <w:szCs w:val="20"/>
        </w:rPr>
      </w:pPr>
    </w:p>
    <w:p w14:paraId="3EF2534D" w14:textId="77777777" w:rsidR="00F26A1A" w:rsidRDefault="00F26A1A">
      <w:pPr>
        <w:spacing w:line="200" w:lineRule="exact"/>
        <w:rPr>
          <w:sz w:val="20"/>
          <w:szCs w:val="20"/>
        </w:rPr>
      </w:pPr>
    </w:p>
    <w:p w14:paraId="717293CD" w14:textId="77777777" w:rsidR="00F26A1A" w:rsidRDefault="00F26A1A">
      <w:pPr>
        <w:spacing w:line="203" w:lineRule="exact"/>
        <w:rPr>
          <w:sz w:val="20"/>
          <w:szCs w:val="20"/>
        </w:rPr>
      </w:pPr>
    </w:p>
    <w:p w14:paraId="539D0FB7" w14:textId="77777777" w:rsidR="00F26A1A" w:rsidRDefault="00000000">
      <w:pPr>
        <w:spacing w:line="168" w:lineRule="exact"/>
        <w:rPr>
          <w:sz w:val="20"/>
          <w:szCs w:val="20"/>
        </w:rPr>
      </w:pPr>
      <w:r>
        <w:rPr>
          <w:rFonts w:ascii="PMingLiU" w:eastAsia="PMingLiU" w:hAnsi="PMingLiU" w:cs="PMingLiU"/>
          <w:sz w:val="14"/>
          <w:szCs w:val="14"/>
        </w:rPr>
        <w:t>#*" ##%"#"+!#(&amp;&amp;%"'+$'""#* "%#! " +#!+ &amp;)%#"$'!%</w:t>
      </w:r>
    </w:p>
    <w:p w14:paraId="4B70BD3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F17C9BD" w14:textId="77777777" w:rsidR="00F26A1A" w:rsidRDefault="00F26A1A">
      <w:pPr>
        <w:sectPr w:rsidR="00F26A1A">
          <w:type w:val="continuous"/>
          <w:pgSz w:w="8640" w:h="13101"/>
          <w:pgMar w:top="493" w:right="700" w:bottom="0" w:left="860" w:header="0" w:footer="0" w:gutter="0"/>
          <w:cols w:space="720" w:equalWidth="0">
            <w:col w:w="7080"/>
          </w:cols>
        </w:sectPr>
      </w:pPr>
    </w:p>
    <w:p w14:paraId="0EA31A93" w14:textId="77777777" w:rsidR="00F26A1A" w:rsidRDefault="00F26A1A">
      <w:pPr>
        <w:spacing w:line="141" w:lineRule="exact"/>
        <w:rPr>
          <w:sz w:val="20"/>
          <w:szCs w:val="20"/>
        </w:rPr>
      </w:pPr>
      <w:bookmarkStart w:id="329" w:name="page332"/>
      <w:bookmarkEnd w:id="329"/>
    </w:p>
    <w:p w14:paraId="223F34BF" w14:textId="77777777" w:rsidR="00F26A1A" w:rsidRDefault="00000000">
      <w:pPr>
        <w:tabs>
          <w:tab w:val="left" w:pos="3880"/>
        </w:tabs>
        <w:rPr>
          <w:sz w:val="20"/>
          <w:szCs w:val="20"/>
        </w:rPr>
      </w:pPr>
      <w:r>
        <w:rPr>
          <w:rFonts w:ascii="Arial" w:eastAsia="Arial" w:hAnsi="Arial" w:cs="Arial"/>
          <w:b/>
          <w:bCs/>
          <w:sz w:val="16"/>
          <w:szCs w:val="16"/>
        </w:rPr>
        <w:t>342</w:t>
      </w:r>
      <w:r>
        <w:rPr>
          <w:sz w:val="20"/>
          <w:szCs w:val="20"/>
        </w:rPr>
        <w:tab/>
      </w:r>
      <w:r>
        <w:rPr>
          <w:rFonts w:ascii="Arial" w:eastAsia="Arial" w:hAnsi="Arial" w:cs="Arial"/>
          <w:sz w:val="14"/>
          <w:szCs w:val="14"/>
        </w:rPr>
        <w:t>SYNOPSIS OF CLINICAL OPHTHALMOLOGY</w:t>
      </w:r>
    </w:p>
    <w:p w14:paraId="6DD757D4" w14:textId="77777777" w:rsidR="00F26A1A" w:rsidRDefault="00000000">
      <w:pPr>
        <w:spacing w:line="20" w:lineRule="exact"/>
        <w:rPr>
          <w:sz w:val="20"/>
          <w:szCs w:val="20"/>
        </w:rPr>
      </w:pPr>
      <w:r>
        <w:rPr>
          <w:noProof/>
          <w:sz w:val="20"/>
          <w:szCs w:val="20"/>
        </w:rPr>
        <w:drawing>
          <wp:anchor distT="0" distB="0" distL="114300" distR="114300" simplePos="0" relativeHeight="251832832" behindDoc="1" locked="0" layoutInCell="0" allowOverlap="1" wp14:anchorId="189A4F60" wp14:editId="72E3DF27">
            <wp:simplePos x="0" y="0"/>
            <wp:positionH relativeFrom="column">
              <wp:posOffset>0</wp:posOffset>
            </wp:positionH>
            <wp:positionV relativeFrom="paragraph">
              <wp:posOffset>36830</wp:posOffset>
            </wp:positionV>
            <wp:extent cx="4419600" cy="1270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r>
        <w:rPr>
          <w:noProof/>
          <w:sz w:val="20"/>
          <w:szCs w:val="20"/>
        </w:rPr>
        <w:drawing>
          <wp:anchor distT="0" distB="0" distL="114300" distR="114300" simplePos="0" relativeHeight="251833856" behindDoc="1" locked="0" layoutInCell="0" allowOverlap="1" wp14:anchorId="2AF4CDBC" wp14:editId="0C8574CD">
            <wp:simplePos x="0" y="0"/>
            <wp:positionH relativeFrom="column">
              <wp:posOffset>0</wp:posOffset>
            </wp:positionH>
            <wp:positionV relativeFrom="paragraph">
              <wp:posOffset>207010</wp:posOffset>
            </wp:positionV>
            <wp:extent cx="4419600" cy="111823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37"/>
                    <a:srcRect/>
                    <a:stretch>
                      <a:fillRect/>
                    </a:stretch>
                  </pic:blipFill>
                  <pic:spPr bwMode="auto">
                    <a:xfrm>
                      <a:off x="0" y="0"/>
                      <a:ext cx="4419600" cy="1118235"/>
                    </a:xfrm>
                    <a:prstGeom prst="rect">
                      <a:avLst/>
                    </a:prstGeom>
                    <a:noFill/>
                  </pic:spPr>
                </pic:pic>
              </a:graphicData>
            </a:graphic>
          </wp:anchor>
        </w:drawing>
      </w:r>
    </w:p>
    <w:p w14:paraId="7951550D" w14:textId="77777777" w:rsidR="00F26A1A" w:rsidRDefault="00F26A1A">
      <w:pPr>
        <w:spacing w:line="327" w:lineRule="exact"/>
        <w:rPr>
          <w:sz w:val="20"/>
          <w:szCs w:val="20"/>
        </w:rPr>
      </w:pPr>
    </w:p>
    <w:p w14:paraId="4038C96F" w14:textId="77777777" w:rsidR="00F26A1A" w:rsidRDefault="00000000">
      <w:pPr>
        <w:tabs>
          <w:tab w:val="left" w:pos="1060"/>
        </w:tabs>
        <w:ind w:left="220"/>
        <w:rPr>
          <w:sz w:val="20"/>
          <w:szCs w:val="20"/>
        </w:rPr>
      </w:pPr>
      <w:r>
        <w:rPr>
          <w:rFonts w:ascii="Arial" w:eastAsia="Arial" w:hAnsi="Arial" w:cs="Arial"/>
          <w:color w:val="FFFFFF"/>
          <w:sz w:val="17"/>
          <w:szCs w:val="17"/>
        </w:rPr>
        <w:t>BOX 19.1</w:t>
      </w:r>
      <w:r>
        <w:rPr>
          <w:sz w:val="20"/>
          <w:szCs w:val="20"/>
        </w:rPr>
        <w:tab/>
      </w:r>
      <w:r>
        <w:rPr>
          <w:rFonts w:ascii="Arial" w:eastAsia="Arial" w:hAnsi="Arial" w:cs="Arial"/>
          <w:b/>
          <w:bCs/>
          <w:color w:val="FFFFFF"/>
          <w:sz w:val="16"/>
          <w:szCs w:val="16"/>
        </w:rPr>
        <w:t>Signs of optic nerve dysfunction</w:t>
      </w:r>
    </w:p>
    <w:p w14:paraId="5D948EF3" w14:textId="77777777" w:rsidR="00F26A1A" w:rsidRDefault="00F26A1A">
      <w:pPr>
        <w:spacing w:line="186" w:lineRule="exact"/>
        <w:rPr>
          <w:sz w:val="20"/>
          <w:szCs w:val="20"/>
        </w:rPr>
      </w:pPr>
    </w:p>
    <w:p w14:paraId="273CE223" w14:textId="77777777" w:rsidR="00F26A1A" w:rsidRDefault="00000000">
      <w:pPr>
        <w:ind w:left="360"/>
        <w:rPr>
          <w:sz w:val="20"/>
          <w:szCs w:val="20"/>
        </w:rPr>
      </w:pPr>
      <w:r>
        <w:rPr>
          <w:rFonts w:ascii="Arial" w:eastAsia="Arial" w:hAnsi="Arial" w:cs="Arial"/>
          <w:sz w:val="16"/>
          <w:szCs w:val="16"/>
        </w:rPr>
        <w:t>Reduced VA</w:t>
      </w:r>
    </w:p>
    <w:p w14:paraId="65BC14BB" w14:textId="77777777" w:rsidR="00F26A1A" w:rsidRDefault="00F26A1A">
      <w:pPr>
        <w:spacing w:line="16" w:lineRule="exact"/>
        <w:rPr>
          <w:sz w:val="20"/>
          <w:szCs w:val="20"/>
        </w:rPr>
      </w:pPr>
    </w:p>
    <w:p w14:paraId="7B7436BA" w14:textId="77777777" w:rsidR="00F26A1A" w:rsidRDefault="00000000">
      <w:pPr>
        <w:ind w:left="360"/>
        <w:rPr>
          <w:sz w:val="20"/>
          <w:szCs w:val="20"/>
        </w:rPr>
      </w:pPr>
      <w:r>
        <w:rPr>
          <w:rFonts w:ascii="Arial" w:eastAsia="Arial" w:hAnsi="Arial" w:cs="Arial"/>
          <w:sz w:val="16"/>
          <w:szCs w:val="16"/>
        </w:rPr>
        <w:t>Relative aerent pupillary defect</w:t>
      </w:r>
    </w:p>
    <w:p w14:paraId="346473E2" w14:textId="77777777" w:rsidR="00F26A1A" w:rsidRDefault="00F26A1A">
      <w:pPr>
        <w:spacing w:line="16" w:lineRule="exact"/>
        <w:rPr>
          <w:sz w:val="20"/>
          <w:szCs w:val="20"/>
        </w:rPr>
      </w:pPr>
    </w:p>
    <w:p w14:paraId="0CBE77C0" w14:textId="77777777" w:rsidR="00F26A1A" w:rsidRDefault="00000000">
      <w:pPr>
        <w:ind w:left="360"/>
        <w:rPr>
          <w:sz w:val="20"/>
          <w:szCs w:val="20"/>
        </w:rPr>
      </w:pPr>
      <w:r>
        <w:rPr>
          <w:rFonts w:ascii="Arial" w:eastAsia="Arial" w:hAnsi="Arial" w:cs="Arial"/>
          <w:sz w:val="16"/>
          <w:szCs w:val="16"/>
        </w:rPr>
        <w:t>Dyschromatopsia: impairment of colour vision, mainly red and green</w:t>
      </w:r>
    </w:p>
    <w:p w14:paraId="0204C1A4" w14:textId="77777777" w:rsidR="00F26A1A" w:rsidRDefault="00F26A1A">
      <w:pPr>
        <w:spacing w:line="16" w:lineRule="exact"/>
        <w:rPr>
          <w:sz w:val="20"/>
          <w:szCs w:val="20"/>
        </w:rPr>
      </w:pPr>
    </w:p>
    <w:p w14:paraId="0B856F99" w14:textId="77777777" w:rsidR="00F26A1A" w:rsidRDefault="00000000">
      <w:pPr>
        <w:ind w:left="360"/>
        <w:rPr>
          <w:sz w:val="20"/>
          <w:szCs w:val="20"/>
        </w:rPr>
      </w:pPr>
      <w:r>
        <w:rPr>
          <w:rFonts w:ascii="Arial" w:eastAsia="Arial" w:hAnsi="Arial" w:cs="Arial"/>
          <w:sz w:val="16"/>
          <w:szCs w:val="16"/>
        </w:rPr>
        <w:t>Diminished light brightness sensitivity</w:t>
      </w:r>
    </w:p>
    <w:p w14:paraId="1916EAD9" w14:textId="77777777" w:rsidR="00F26A1A" w:rsidRDefault="00F26A1A">
      <w:pPr>
        <w:spacing w:line="16" w:lineRule="exact"/>
        <w:rPr>
          <w:sz w:val="20"/>
          <w:szCs w:val="20"/>
        </w:rPr>
      </w:pPr>
    </w:p>
    <w:p w14:paraId="1F3C3C06" w14:textId="77777777" w:rsidR="00F26A1A" w:rsidRDefault="00000000">
      <w:pPr>
        <w:ind w:left="360"/>
        <w:rPr>
          <w:sz w:val="20"/>
          <w:szCs w:val="20"/>
        </w:rPr>
      </w:pPr>
      <w:r>
        <w:rPr>
          <w:rFonts w:ascii="Arial" w:eastAsia="Arial" w:hAnsi="Arial" w:cs="Arial"/>
          <w:sz w:val="16"/>
          <w:szCs w:val="16"/>
        </w:rPr>
        <w:t>Diminished contrast sensitivity</w:t>
      </w:r>
    </w:p>
    <w:p w14:paraId="64D77B6C" w14:textId="77777777" w:rsidR="00F26A1A" w:rsidRDefault="00F26A1A">
      <w:pPr>
        <w:spacing w:line="16" w:lineRule="exact"/>
        <w:rPr>
          <w:sz w:val="20"/>
          <w:szCs w:val="20"/>
        </w:rPr>
      </w:pPr>
    </w:p>
    <w:p w14:paraId="39A6BA22" w14:textId="77777777" w:rsidR="00F26A1A" w:rsidRDefault="00000000">
      <w:pPr>
        <w:ind w:left="360"/>
        <w:rPr>
          <w:sz w:val="20"/>
          <w:szCs w:val="20"/>
        </w:rPr>
      </w:pPr>
      <w:r>
        <w:rPr>
          <w:rFonts w:ascii="Arial" w:eastAsia="Arial" w:hAnsi="Arial" w:cs="Arial"/>
          <w:sz w:val="16"/>
          <w:szCs w:val="16"/>
        </w:rPr>
        <w:t>Visual field defects, varying with the underlying pathology</w:t>
      </w:r>
    </w:p>
    <w:p w14:paraId="4C3F8F0E" w14:textId="77777777" w:rsidR="00F26A1A" w:rsidRDefault="00000000">
      <w:pPr>
        <w:spacing w:line="20" w:lineRule="exact"/>
        <w:rPr>
          <w:sz w:val="20"/>
          <w:szCs w:val="20"/>
        </w:rPr>
      </w:pPr>
      <w:r>
        <w:rPr>
          <w:noProof/>
          <w:sz w:val="20"/>
          <w:szCs w:val="20"/>
        </w:rPr>
        <w:drawing>
          <wp:anchor distT="0" distB="0" distL="114300" distR="114300" simplePos="0" relativeHeight="251834880" behindDoc="1" locked="0" layoutInCell="0" allowOverlap="1" wp14:anchorId="76DE853B" wp14:editId="51AA2171">
            <wp:simplePos x="0" y="0"/>
            <wp:positionH relativeFrom="column">
              <wp:posOffset>18415</wp:posOffset>
            </wp:positionH>
            <wp:positionV relativeFrom="paragraph">
              <wp:posOffset>229870</wp:posOffset>
            </wp:positionV>
            <wp:extent cx="4382770" cy="211201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38"/>
                    <a:srcRect/>
                    <a:stretch>
                      <a:fillRect/>
                    </a:stretch>
                  </pic:blipFill>
                  <pic:spPr bwMode="auto">
                    <a:xfrm>
                      <a:off x="0" y="0"/>
                      <a:ext cx="4382770" cy="2112010"/>
                    </a:xfrm>
                    <a:prstGeom prst="rect">
                      <a:avLst/>
                    </a:prstGeom>
                    <a:noFill/>
                  </pic:spPr>
                </pic:pic>
              </a:graphicData>
            </a:graphic>
          </wp:anchor>
        </w:drawing>
      </w:r>
    </w:p>
    <w:p w14:paraId="3D5FEAB9" w14:textId="77777777" w:rsidR="00F26A1A" w:rsidRDefault="00F26A1A">
      <w:pPr>
        <w:spacing w:line="200" w:lineRule="exact"/>
        <w:rPr>
          <w:sz w:val="20"/>
          <w:szCs w:val="20"/>
        </w:rPr>
      </w:pPr>
    </w:p>
    <w:p w14:paraId="23BC7E7F" w14:textId="77777777" w:rsidR="00F26A1A" w:rsidRDefault="00F26A1A">
      <w:pPr>
        <w:spacing w:line="200" w:lineRule="exact"/>
        <w:rPr>
          <w:sz w:val="20"/>
          <w:szCs w:val="20"/>
        </w:rPr>
      </w:pPr>
    </w:p>
    <w:p w14:paraId="114D85F6" w14:textId="77777777" w:rsidR="00F26A1A" w:rsidRDefault="00F26A1A">
      <w:pPr>
        <w:spacing w:line="200" w:lineRule="exact"/>
        <w:rPr>
          <w:sz w:val="20"/>
          <w:szCs w:val="20"/>
        </w:rPr>
      </w:pPr>
    </w:p>
    <w:p w14:paraId="6618EE34" w14:textId="77777777" w:rsidR="00F26A1A" w:rsidRDefault="00F26A1A">
      <w:pPr>
        <w:spacing w:line="200" w:lineRule="exact"/>
        <w:rPr>
          <w:sz w:val="20"/>
          <w:szCs w:val="20"/>
        </w:rPr>
      </w:pPr>
    </w:p>
    <w:p w14:paraId="657737CD" w14:textId="77777777" w:rsidR="00F26A1A" w:rsidRDefault="00F26A1A">
      <w:pPr>
        <w:spacing w:line="200" w:lineRule="exact"/>
        <w:rPr>
          <w:sz w:val="20"/>
          <w:szCs w:val="20"/>
        </w:rPr>
      </w:pPr>
    </w:p>
    <w:p w14:paraId="29A4976E" w14:textId="77777777" w:rsidR="00F26A1A" w:rsidRDefault="00F26A1A">
      <w:pPr>
        <w:spacing w:line="200" w:lineRule="exact"/>
        <w:rPr>
          <w:sz w:val="20"/>
          <w:szCs w:val="20"/>
        </w:rPr>
      </w:pPr>
    </w:p>
    <w:p w14:paraId="2A521647" w14:textId="77777777" w:rsidR="00F26A1A" w:rsidRDefault="00F26A1A">
      <w:pPr>
        <w:spacing w:line="200" w:lineRule="exact"/>
        <w:rPr>
          <w:sz w:val="20"/>
          <w:szCs w:val="20"/>
        </w:rPr>
      </w:pPr>
    </w:p>
    <w:p w14:paraId="2A2D67ED" w14:textId="77777777" w:rsidR="00F26A1A" w:rsidRDefault="00F26A1A">
      <w:pPr>
        <w:spacing w:line="200" w:lineRule="exact"/>
        <w:rPr>
          <w:sz w:val="20"/>
          <w:szCs w:val="20"/>
        </w:rPr>
      </w:pPr>
    </w:p>
    <w:p w14:paraId="2AF8C98A" w14:textId="77777777" w:rsidR="00F26A1A" w:rsidRDefault="00F26A1A">
      <w:pPr>
        <w:spacing w:line="200" w:lineRule="exact"/>
        <w:rPr>
          <w:sz w:val="20"/>
          <w:szCs w:val="20"/>
        </w:rPr>
      </w:pPr>
    </w:p>
    <w:p w14:paraId="25586FD4" w14:textId="77777777" w:rsidR="00F26A1A" w:rsidRDefault="00F26A1A">
      <w:pPr>
        <w:spacing w:line="200" w:lineRule="exact"/>
        <w:rPr>
          <w:sz w:val="20"/>
          <w:szCs w:val="20"/>
        </w:rPr>
      </w:pPr>
    </w:p>
    <w:p w14:paraId="4CC6D070" w14:textId="77777777" w:rsidR="00F26A1A" w:rsidRDefault="00F26A1A">
      <w:pPr>
        <w:spacing w:line="200" w:lineRule="exact"/>
        <w:rPr>
          <w:sz w:val="20"/>
          <w:szCs w:val="20"/>
        </w:rPr>
      </w:pPr>
    </w:p>
    <w:p w14:paraId="023729EA" w14:textId="77777777" w:rsidR="00F26A1A" w:rsidRDefault="00F26A1A">
      <w:pPr>
        <w:spacing w:line="200" w:lineRule="exact"/>
        <w:rPr>
          <w:sz w:val="20"/>
          <w:szCs w:val="20"/>
        </w:rPr>
      </w:pPr>
    </w:p>
    <w:p w14:paraId="194FA597" w14:textId="77777777" w:rsidR="00F26A1A" w:rsidRDefault="00F26A1A">
      <w:pPr>
        <w:spacing w:line="200" w:lineRule="exact"/>
        <w:rPr>
          <w:sz w:val="20"/>
          <w:szCs w:val="20"/>
        </w:rPr>
      </w:pPr>
    </w:p>
    <w:p w14:paraId="1F905273" w14:textId="77777777" w:rsidR="00F26A1A" w:rsidRDefault="00F26A1A">
      <w:pPr>
        <w:spacing w:line="200" w:lineRule="exact"/>
        <w:rPr>
          <w:sz w:val="20"/>
          <w:szCs w:val="20"/>
        </w:rPr>
      </w:pPr>
    </w:p>
    <w:p w14:paraId="7EB7BFEB" w14:textId="77777777" w:rsidR="00F26A1A" w:rsidRDefault="00F26A1A">
      <w:pPr>
        <w:spacing w:line="200" w:lineRule="exact"/>
        <w:rPr>
          <w:sz w:val="20"/>
          <w:szCs w:val="20"/>
        </w:rPr>
      </w:pPr>
    </w:p>
    <w:p w14:paraId="6A4A98C6" w14:textId="77777777" w:rsidR="00F26A1A" w:rsidRDefault="00F26A1A">
      <w:pPr>
        <w:spacing w:line="363" w:lineRule="exact"/>
        <w:rPr>
          <w:sz w:val="20"/>
          <w:szCs w:val="20"/>
        </w:rPr>
      </w:pPr>
    </w:p>
    <w:p w14:paraId="4AD3CE41" w14:textId="77777777" w:rsidR="00F26A1A" w:rsidRDefault="00000000">
      <w:pPr>
        <w:tabs>
          <w:tab w:val="left" w:pos="366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A9C63CA" w14:textId="77777777" w:rsidR="00F26A1A" w:rsidRDefault="00F26A1A">
      <w:pPr>
        <w:spacing w:line="214" w:lineRule="exact"/>
        <w:rPr>
          <w:sz w:val="20"/>
          <w:szCs w:val="20"/>
        </w:rPr>
      </w:pPr>
    </w:p>
    <w:p w14:paraId="1CACFD7F" w14:textId="77777777" w:rsidR="00F26A1A" w:rsidRDefault="00000000">
      <w:pPr>
        <w:spacing w:line="227" w:lineRule="auto"/>
        <w:ind w:right="100"/>
        <w:rPr>
          <w:sz w:val="20"/>
          <w:szCs w:val="20"/>
        </w:rPr>
      </w:pPr>
      <w:r>
        <w:rPr>
          <w:rFonts w:ascii="Arial" w:eastAsia="Arial" w:hAnsi="Arial" w:cs="Arial"/>
          <w:sz w:val="15"/>
          <w:szCs w:val="15"/>
        </w:rPr>
        <w:t>Fig. 19.2 (A) Axial T2-weighted image of optic neuritis secondary to MS, (B) sarcoid granuloma of the optic nerve head (arrow).</w:t>
      </w:r>
    </w:p>
    <w:p w14:paraId="3385C50F" w14:textId="77777777" w:rsidR="00F26A1A" w:rsidRDefault="00F26A1A">
      <w:pPr>
        <w:spacing w:line="155" w:lineRule="exact"/>
        <w:rPr>
          <w:sz w:val="20"/>
          <w:szCs w:val="20"/>
        </w:rPr>
      </w:pPr>
    </w:p>
    <w:p w14:paraId="2DE594B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MRI:</w:t>
      </w:r>
      <w:r>
        <w:rPr>
          <w:rFonts w:ascii="Arial" w:eastAsia="Arial" w:hAnsi="Arial" w:cs="Arial"/>
          <w:sz w:val="18"/>
          <w:szCs w:val="18"/>
        </w:rPr>
        <w:t xml:space="preserve"> shows changes in the optic nerve on STIR imaging (</w:t>
      </w:r>
      <w:r>
        <w:rPr>
          <w:rFonts w:ascii="Arial" w:eastAsia="Arial" w:hAnsi="Arial" w:cs="Arial"/>
          <w:color w:val="0080AC"/>
          <w:sz w:val="18"/>
          <w:szCs w:val="18"/>
        </w:rPr>
        <w:t>Fig. 19.2A</w:t>
      </w:r>
      <w:r>
        <w:rPr>
          <w:rFonts w:ascii="Arial" w:eastAsia="Arial" w:hAnsi="Arial" w:cs="Arial"/>
          <w:sz w:val="18"/>
          <w:szCs w:val="18"/>
        </w:rPr>
        <w:t>) and characteristic lesions in the white matter of the brain.</w:t>
      </w:r>
    </w:p>
    <w:p w14:paraId="5B86CFCD" w14:textId="77777777" w:rsidR="00F26A1A" w:rsidRDefault="00F26A1A">
      <w:pPr>
        <w:spacing w:line="17" w:lineRule="exact"/>
        <w:rPr>
          <w:sz w:val="20"/>
          <w:szCs w:val="20"/>
        </w:rPr>
      </w:pPr>
    </w:p>
    <w:p w14:paraId="5DDEC277"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Course:</w:t>
      </w:r>
      <w:r>
        <w:rPr>
          <w:rFonts w:ascii="Arial" w:eastAsia="Arial" w:hAnsi="Arial" w:cs="Arial"/>
          <w:sz w:val="17"/>
          <w:szCs w:val="17"/>
        </w:rPr>
        <w:t xml:space="preserve"> vision worsens over several days to 2 weeks and then begins to improve; initial recovery is fairly rapid and then there is slow improvement over months.</w:t>
      </w:r>
    </w:p>
    <w:p w14:paraId="45D724A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Prognosis:</w:t>
      </w:r>
      <w:r>
        <w:rPr>
          <w:rFonts w:ascii="Arial" w:eastAsia="Arial" w:hAnsi="Arial" w:cs="Arial"/>
          <w:sz w:val="18"/>
          <w:szCs w:val="18"/>
        </w:rPr>
        <w:t xml:space="preserve"> 90% recover to 6/9 or better. Residual signs include: (a) abnormal colour vision and light brightness appreciation, (b) optic atrophy, (c) a mild RAPD.</w:t>
      </w:r>
    </w:p>
    <w:p w14:paraId="69A5D0D7" w14:textId="77777777" w:rsidR="00F26A1A" w:rsidRDefault="00F26A1A">
      <w:pPr>
        <w:spacing w:line="229" w:lineRule="exact"/>
        <w:rPr>
          <w:sz w:val="20"/>
          <w:szCs w:val="20"/>
        </w:rPr>
      </w:pPr>
    </w:p>
    <w:p w14:paraId="1949AE76" w14:textId="77777777" w:rsidR="00F26A1A" w:rsidRDefault="00000000">
      <w:pPr>
        <w:rPr>
          <w:sz w:val="20"/>
          <w:szCs w:val="20"/>
        </w:rPr>
      </w:pPr>
      <w:r>
        <w:rPr>
          <w:rFonts w:ascii="Arial" w:eastAsia="Arial" w:hAnsi="Arial" w:cs="Arial"/>
          <w:b/>
          <w:bCs/>
          <w:sz w:val="18"/>
          <w:szCs w:val="18"/>
        </w:rPr>
        <w:t>Treatment</w:t>
      </w:r>
    </w:p>
    <w:p w14:paraId="3AB69CFD" w14:textId="77777777" w:rsidR="00F26A1A" w:rsidRDefault="00F26A1A">
      <w:pPr>
        <w:spacing w:line="21" w:lineRule="exact"/>
        <w:rPr>
          <w:sz w:val="20"/>
          <w:szCs w:val="20"/>
        </w:rPr>
      </w:pPr>
    </w:p>
    <w:p w14:paraId="0AB171A0" w14:textId="77777777" w:rsidR="00F26A1A" w:rsidRDefault="00000000">
      <w:pPr>
        <w:spacing w:line="250" w:lineRule="auto"/>
        <w:ind w:left="440" w:right="80"/>
        <w:jc w:val="both"/>
        <w:rPr>
          <w:sz w:val="20"/>
          <w:szCs w:val="20"/>
        </w:rPr>
      </w:pPr>
      <w:r>
        <w:rPr>
          <w:rFonts w:ascii="Arial" w:eastAsia="Arial" w:hAnsi="Arial" w:cs="Arial"/>
          <w:b/>
          <w:bCs/>
          <w:i/>
          <w:iCs/>
          <w:sz w:val="18"/>
          <w:szCs w:val="18"/>
        </w:rPr>
        <w:t>Indications:</w:t>
      </w:r>
      <w:r>
        <w:rPr>
          <w:rFonts w:ascii="Arial" w:eastAsia="Arial" w:hAnsi="Arial" w:cs="Arial"/>
          <w:sz w:val="18"/>
          <w:szCs w:val="18"/>
        </w:rPr>
        <w:t xml:space="preserve"> treatment may speed recovery but does not influence eventual visual outcome. It may be considered in some circumstances such as poor vision in the fellow eye or for occupational requirements.</w:t>
      </w:r>
    </w:p>
    <w:p w14:paraId="5460C730" w14:textId="77777777" w:rsidR="00F26A1A" w:rsidRDefault="00F26A1A">
      <w:pPr>
        <w:spacing w:line="13" w:lineRule="exact"/>
        <w:rPr>
          <w:sz w:val="20"/>
          <w:szCs w:val="20"/>
        </w:rPr>
      </w:pPr>
    </w:p>
    <w:p w14:paraId="1FC661E5"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Intravenous methylprednisolone:</w:t>
      </w:r>
      <w:r>
        <w:rPr>
          <w:rFonts w:ascii="Arial" w:eastAsia="Arial" w:hAnsi="Arial" w:cs="Arial"/>
          <w:sz w:val="18"/>
          <w:szCs w:val="18"/>
        </w:rPr>
        <w:t xml:space="preserve"> 1 g daily for 3 days, followed by a reducing course of oral prednisolone (1 mg/kg daily for 11 days).</w:t>
      </w:r>
    </w:p>
    <w:p w14:paraId="18A63F6C" w14:textId="77777777" w:rsidR="00F26A1A" w:rsidRDefault="00F26A1A">
      <w:pPr>
        <w:spacing w:line="17" w:lineRule="exact"/>
        <w:rPr>
          <w:sz w:val="20"/>
          <w:szCs w:val="20"/>
        </w:rPr>
      </w:pPr>
    </w:p>
    <w:p w14:paraId="3CDBD2AC" w14:textId="77777777" w:rsidR="00F26A1A" w:rsidRDefault="00000000">
      <w:pPr>
        <w:spacing w:line="291" w:lineRule="auto"/>
        <w:ind w:left="440" w:right="80"/>
        <w:jc w:val="both"/>
        <w:rPr>
          <w:sz w:val="20"/>
          <w:szCs w:val="20"/>
        </w:rPr>
      </w:pPr>
      <w:r>
        <w:rPr>
          <w:rFonts w:ascii="Arial" w:eastAsia="Arial" w:hAnsi="Arial" w:cs="Arial"/>
          <w:b/>
          <w:bCs/>
          <w:i/>
          <w:iCs/>
          <w:sz w:val="16"/>
          <w:szCs w:val="16"/>
        </w:rPr>
        <w:t>Immunomodulation therapy:</w:t>
      </w:r>
      <w:r>
        <w:rPr>
          <w:rFonts w:ascii="Arial" w:eastAsia="Arial" w:hAnsi="Arial" w:cs="Arial"/>
          <w:sz w:val="16"/>
          <w:szCs w:val="16"/>
        </w:rPr>
        <w:t xml:space="preserve"> (a) interferon-beta at the first episode of optic neuritis to reduce the risk of clinical MS, (b) glatiramer acetate to reduce the frequency of relapses,</w:t>
      </w:r>
    </w:p>
    <w:p w14:paraId="582DF26A" w14:textId="77777777" w:rsidR="00F26A1A" w:rsidRDefault="00000000">
      <w:pPr>
        <w:numPr>
          <w:ilvl w:val="0"/>
          <w:numId w:val="171"/>
        </w:numPr>
        <w:tabs>
          <w:tab w:val="left" w:pos="699"/>
        </w:tabs>
        <w:spacing w:line="290" w:lineRule="auto"/>
        <w:ind w:left="440" w:right="100"/>
        <w:jc w:val="both"/>
        <w:rPr>
          <w:rFonts w:ascii="Arial" w:eastAsia="Arial" w:hAnsi="Arial" w:cs="Arial"/>
          <w:sz w:val="16"/>
          <w:szCs w:val="16"/>
        </w:rPr>
      </w:pPr>
      <w:r>
        <w:rPr>
          <w:rFonts w:ascii="Arial" w:eastAsia="Arial" w:hAnsi="Arial" w:cs="Arial"/>
          <w:sz w:val="16"/>
          <w:szCs w:val="16"/>
        </w:rPr>
        <w:t>natalizumab may be used for highly active relapsing-remitting MS if there has been a poor response to interferon beta or glatiramer acetate, (d) ocrelizumab may be used for highly active disease and primary progressive MS, (e) alemtuzumab may be the most cost-eective of the monoclonal antibodies because of the favourable dosing strategy.</w:t>
      </w:r>
    </w:p>
    <w:p w14:paraId="75B9B5DB" w14:textId="77777777" w:rsidR="00F26A1A" w:rsidRDefault="00F26A1A">
      <w:pPr>
        <w:spacing w:line="123" w:lineRule="exact"/>
        <w:rPr>
          <w:sz w:val="20"/>
          <w:szCs w:val="20"/>
        </w:rPr>
      </w:pPr>
    </w:p>
    <w:p w14:paraId="70827B3B" w14:textId="77777777" w:rsidR="00F26A1A" w:rsidRDefault="00000000">
      <w:pPr>
        <w:rPr>
          <w:sz w:val="20"/>
          <w:szCs w:val="20"/>
        </w:rPr>
      </w:pPr>
      <w:r>
        <w:rPr>
          <w:rFonts w:ascii="Arial" w:eastAsia="Arial" w:hAnsi="Arial" w:cs="Arial"/>
          <w:b/>
          <w:bCs/>
          <w:sz w:val="20"/>
          <w:szCs w:val="20"/>
        </w:rPr>
        <w:t>MISCELLANEOUS OPTIC NEURITIS (SEE</w:t>
      </w:r>
      <w:r>
        <w:rPr>
          <w:rFonts w:ascii="Arial" w:eastAsia="Arial" w:hAnsi="Arial" w:cs="Arial"/>
          <w:b/>
          <w:bCs/>
          <w:color w:val="0080AC"/>
          <w:sz w:val="20"/>
          <w:szCs w:val="20"/>
        </w:rPr>
        <w:t xml:space="preserve"> CHAPTER 12</w:t>
      </w:r>
      <w:r>
        <w:rPr>
          <w:rFonts w:ascii="Arial" w:eastAsia="Arial" w:hAnsi="Arial" w:cs="Arial"/>
          <w:b/>
          <w:bCs/>
          <w:sz w:val="20"/>
          <w:szCs w:val="20"/>
        </w:rPr>
        <w:t>)</w:t>
      </w:r>
    </w:p>
    <w:p w14:paraId="58BE7D32" w14:textId="77777777" w:rsidR="00F26A1A" w:rsidRDefault="00F26A1A">
      <w:pPr>
        <w:spacing w:line="151" w:lineRule="exact"/>
        <w:rPr>
          <w:sz w:val="20"/>
          <w:szCs w:val="20"/>
        </w:rPr>
      </w:pPr>
    </w:p>
    <w:p w14:paraId="1ED5BD42" w14:textId="77777777" w:rsidR="00F26A1A" w:rsidRDefault="00000000">
      <w:pPr>
        <w:spacing w:line="250" w:lineRule="auto"/>
        <w:ind w:left="440" w:right="100"/>
        <w:rPr>
          <w:sz w:val="20"/>
          <w:szCs w:val="20"/>
        </w:rPr>
      </w:pPr>
      <w:r>
        <w:rPr>
          <w:rFonts w:ascii="Arial" w:eastAsia="Arial" w:hAnsi="Arial" w:cs="Arial"/>
          <w:b/>
          <w:bCs/>
          <w:i/>
          <w:iCs/>
          <w:sz w:val="18"/>
          <w:szCs w:val="18"/>
        </w:rPr>
        <w:t>Parainfectious:</w:t>
      </w:r>
      <w:r>
        <w:rPr>
          <w:rFonts w:ascii="Arial" w:eastAsia="Arial" w:hAnsi="Arial" w:cs="Arial"/>
          <w:sz w:val="18"/>
          <w:szCs w:val="18"/>
        </w:rPr>
        <w:t xml:space="preserve"> may follow various viral infections (e.g. measles, mumps, chickenpox, glan-dular fever), as well as immunization. e prognosis is usually good and treatment is not required in the majority.</w:t>
      </w:r>
    </w:p>
    <w:p w14:paraId="08CA5B81" w14:textId="77777777" w:rsidR="00F26A1A" w:rsidRDefault="00F26A1A">
      <w:pPr>
        <w:sectPr w:rsidR="00F26A1A">
          <w:pgSz w:w="8640" w:h="13101"/>
          <w:pgMar w:top="530" w:right="860" w:bottom="0" w:left="720" w:header="0" w:footer="0" w:gutter="0"/>
          <w:cols w:space="720" w:equalWidth="0">
            <w:col w:w="7060"/>
          </w:cols>
        </w:sectPr>
      </w:pPr>
    </w:p>
    <w:p w14:paraId="56252520" w14:textId="77777777" w:rsidR="00F26A1A" w:rsidRDefault="00F26A1A">
      <w:pPr>
        <w:spacing w:line="259" w:lineRule="exact"/>
        <w:rPr>
          <w:sz w:val="20"/>
          <w:szCs w:val="20"/>
        </w:rPr>
      </w:pPr>
    </w:p>
    <w:p w14:paraId="6A0E1E7B"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AB4371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EB14D9C" w14:textId="77777777" w:rsidR="00F26A1A" w:rsidRDefault="00F26A1A">
      <w:pPr>
        <w:sectPr w:rsidR="00F26A1A">
          <w:type w:val="continuous"/>
          <w:pgSz w:w="8640" w:h="13101"/>
          <w:pgMar w:top="530" w:right="860" w:bottom="0" w:left="720" w:header="0" w:footer="0" w:gutter="0"/>
          <w:cols w:space="720" w:equalWidth="0">
            <w:col w:w="7060"/>
          </w:cols>
        </w:sectPr>
      </w:pPr>
    </w:p>
    <w:p w14:paraId="62FB299E" w14:textId="77777777" w:rsidR="00F26A1A" w:rsidRDefault="00F26A1A">
      <w:pPr>
        <w:spacing w:line="141" w:lineRule="exact"/>
        <w:rPr>
          <w:sz w:val="20"/>
          <w:szCs w:val="20"/>
        </w:rPr>
      </w:pPr>
      <w:bookmarkStart w:id="330" w:name="page333"/>
      <w:bookmarkEnd w:id="330"/>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6AF33A64" w14:textId="77777777">
        <w:trPr>
          <w:trHeight w:val="235"/>
        </w:trPr>
        <w:tc>
          <w:tcPr>
            <w:tcW w:w="4800" w:type="dxa"/>
            <w:vAlign w:val="bottom"/>
          </w:tcPr>
          <w:p w14:paraId="58788B55"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23861C2A" w14:textId="77777777" w:rsidR="00F26A1A" w:rsidRDefault="00000000">
            <w:pPr>
              <w:jc w:val="right"/>
              <w:rPr>
                <w:sz w:val="20"/>
                <w:szCs w:val="20"/>
              </w:rPr>
            </w:pPr>
            <w:r>
              <w:rPr>
                <w:rFonts w:ascii="Arial" w:eastAsia="Arial" w:hAnsi="Arial" w:cs="Arial"/>
                <w:b/>
                <w:bCs/>
                <w:sz w:val="18"/>
                <w:szCs w:val="18"/>
              </w:rPr>
              <w:t>343</w:t>
            </w:r>
          </w:p>
        </w:tc>
      </w:tr>
      <w:tr w:rsidR="00F26A1A" w14:paraId="20944B86" w14:textId="77777777">
        <w:trPr>
          <w:trHeight w:val="44"/>
        </w:trPr>
        <w:tc>
          <w:tcPr>
            <w:tcW w:w="4800" w:type="dxa"/>
            <w:tcBorders>
              <w:bottom w:val="single" w:sz="8" w:space="0" w:color="CCECF4"/>
            </w:tcBorders>
            <w:vAlign w:val="bottom"/>
          </w:tcPr>
          <w:p w14:paraId="101404F1" w14:textId="77777777" w:rsidR="00F26A1A" w:rsidRDefault="00F26A1A">
            <w:pPr>
              <w:rPr>
                <w:sz w:val="3"/>
                <w:szCs w:val="3"/>
              </w:rPr>
            </w:pPr>
          </w:p>
        </w:tc>
        <w:tc>
          <w:tcPr>
            <w:tcW w:w="2180" w:type="dxa"/>
            <w:tcBorders>
              <w:bottom w:val="single" w:sz="8" w:space="0" w:color="CCECF4"/>
            </w:tcBorders>
            <w:vAlign w:val="bottom"/>
          </w:tcPr>
          <w:p w14:paraId="6B0E59B4" w14:textId="77777777" w:rsidR="00F26A1A" w:rsidRDefault="00F26A1A">
            <w:pPr>
              <w:rPr>
                <w:sz w:val="3"/>
                <w:szCs w:val="3"/>
              </w:rPr>
            </w:pPr>
          </w:p>
        </w:tc>
      </w:tr>
    </w:tbl>
    <w:p w14:paraId="74221457" w14:textId="77777777" w:rsidR="00F26A1A" w:rsidRDefault="00F26A1A">
      <w:pPr>
        <w:spacing w:line="235" w:lineRule="exact"/>
        <w:rPr>
          <w:sz w:val="20"/>
          <w:szCs w:val="20"/>
        </w:rPr>
      </w:pPr>
    </w:p>
    <w:p w14:paraId="5A734471" w14:textId="77777777" w:rsidR="00F26A1A" w:rsidRDefault="00000000">
      <w:pPr>
        <w:spacing w:line="245" w:lineRule="auto"/>
        <w:ind w:left="540" w:right="20"/>
        <w:rPr>
          <w:sz w:val="20"/>
          <w:szCs w:val="20"/>
        </w:rPr>
      </w:pPr>
      <w:r>
        <w:rPr>
          <w:rFonts w:ascii="Arial" w:eastAsia="Arial" w:hAnsi="Arial" w:cs="Arial"/>
          <w:b/>
          <w:bCs/>
          <w:i/>
          <w:iCs/>
          <w:sz w:val="18"/>
          <w:szCs w:val="18"/>
        </w:rPr>
        <w:t>Sinus-related:</w:t>
      </w:r>
      <w:r>
        <w:rPr>
          <w:rFonts w:ascii="Arial" w:eastAsia="Arial" w:hAnsi="Arial" w:cs="Arial"/>
          <w:sz w:val="18"/>
          <w:szCs w:val="18"/>
        </w:rPr>
        <w:t xml:space="preserve"> may be due to direct spread of infection, occlusive vasculitis and mucocoele; treatment is with antibiotics and surgical drainage.</w:t>
      </w:r>
    </w:p>
    <w:p w14:paraId="13158031" w14:textId="77777777" w:rsidR="00F26A1A" w:rsidRDefault="00F26A1A">
      <w:pPr>
        <w:spacing w:line="17" w:lineRule="exact"/>
        <w:rPr>
          <w:sz w:val="20"/>
          <w:szCs w:val="20"/>
        </w:rPr>
      </w:pPr>
    </w:p>
    <w:p w14:paraId="3AE382CF" w14:textId="77777777" w:rsidR="00F26A1A" w:rsidRDefault="00000000">
      <w:pPr>
        <w:ind w:left="540"/>
        <w:rPr>
          <w:sz w:val="20"/>
          <w:szCs w:val="20"/>
        </w:rPr>
      </w:pPr>
      <w:r>
        <w:rPr>
          <w:rFonts w:ascii="Arial" w:eastAsia="Arial" w:hAnsi="Arial" w:cs="Arial"/>
          <w:b/>
          <w:bCs/>
          <w:i/>
          <w:iCs/>
          <w:sz w:val="16"/>
          <w:szCs w:val="16"/>
        </w:rPr>
        <w:t>Cat-scratch fever (benign lymphoreticulosis):</w:t>
      </w:r>
      <w:r>
        <w:rPr>
          <w:rFonts w:ascii="Arial" w:eastAsia="Arial" w:hAnsi="Arial" w:cs="Arial"/>
          <w:sz w:val="16"/>
          <w:szCs w:val="16"/>
        </w:rPr>
        <w:t xml:space="preserve"> typically causes neuroretinitis (see below).</w:t>
      </w:r>
    </w:p>
    <w:p w14:paraId="451E2314" w14:textId="77777777" w:rsidR="00F26A1A" w:rsidRDefault="00F26A1A">
      <w:pPr>
        <w:spacing w:line="36" w:lineRule="exact"/>
        <w:rPr>
          <w:sz w:val="20"/>
          <w:szCs w:val="20"/>
        </w:rPr>
      </w:pPr>
    </w:p>
    <w:p w14:paraId="303494FA" w14:textId="77777777" w:rsidR="00F26A1A" w:rsidRDefault="00000000">
      <w:pPr>
        <w:ind w:left="540"/>
        <w:rPr>
          <w:sz w:val="20"/>
          <w:szCs w:val="20"/>
        </w:rPr>
      </w:pPr>
      <w:r>
        <w:rPr>
          <w:rFonts w:ascii="Arial" w:eastAsia="Arial" w:hAnsi="Arial" w:cs="Arial"/>
          <w:b/>
          <w:bCs/>
          <w:i/>
          <w:iCs/>
          <w:sz w:val="16"/>
          <w:szCs w:val="16"/>
        </w:rPr>
        <w:t>Syphilis</w:t>
      </w:r>
      <w:r>
        <w:rPr>
          <w:rFonts w:ascii="Arial" w:eastAsia="Arial" w:hAnsi="Arial" w:cs="Arial"/>
          <w:sz w:val="16"/>
          <w:szCs w:val="16"/>
        </w:rPr>
        <w:t>: acute papillitis or neuroretinitis may occur during primary or secondary stages.</w:t>
      </w:r>
    </w:p>
    <w:p w14:paraId="6C440512" w14:textId="77777777" w:rsidR="00F26A1A" w:rsidRDefault="00F26A1A">
      <w:pPr>
        <w:spacing w:line="36" w:lineRule="exact"/>
        <w:rPr>
          <w:sz w:val="20"/>
          <w:szCs w:val="20"/>
        </w:rPr>
      </w:pPr>
    </w:p>
    <w:p w14:paraId="088383F8" w14:textId="77777777" w:rsidR="00F26A1A" w:rsidRDefault="00000000">
      <w:pPr>
        <w:spacing w:line="286" w:lineRule="auto"/>
        <w:ind w:left="540"/>
        <w:rPr>
          <w:sz w:val="20"/>
          <w:szCs w:val="20"/>
        </w:rPr>
      </w:pPr>
      <w:r>
        <w:rPr>
          <w:rFonts w:ascii="Arial" w:eastAsia="Arial" w:hAnsi="Arial" w:cs="Arial"/>
          <w:b/>
          <w:bCs/>
          <w:i/>
          <w:iCs/>
          <w:sz w:val="16"/>
          <w:szCs w:val="16"/>
        </w:rPr>
        <w:t>Lyme disease (borreliosis):</w:t>
      </w:r>
      <w:r>
        <w:rPr>
          <w:rFonts w:ascii="Arial" w:eastAsia="Arial" w:hAnsi="Arial" w:cs="Arial"/>
          <w:sz w:val="16"/>
          <w:szCs w:val="16"/>
        </w:rPr>
        <w:t xml:space="preserve"> may cause neuroretinitis and occasionally acute retrobulbar neu-ritis, which may be associated with neurological manifestations that can mimic MS.</w:t>
      </w:r>
      <w:r>
        <w:rPr>
          <w:rFonts w:ascii="Arial" w:eastAsia="Arial" w:hAnsi="Arial" w:cs="Arial"/>
          <w:b/>
          <w:bCs/>
          <w:i/>
          <w:iCs/>
          <w:sz w:val="16"/>
          <w:szCs w:val="16"/>
        </w:rPr>
        <w:t xml:space="preserve"> Cryptococcal meningitis:</w:t>
      </w:r>
      <w:r>
        <w:rPr>
          <w:rFonts w:ascii="Arial" w:eastAsia="Arial" w:hAnsi="Arial" w:cs="Arial"/>
          <w:sz w:val="16"/>
          <w:szCs w:val="16"/>
        </w:rPr>
        <w:t xml:space="preserve"> may be associated with acute optic neuritis, which may be bilateral.</w:t>
      </w:r>
      <w:r>
        <w:rPr>
          <w:rFonts w:ascii="Arial" w:eastAsia="Arial" w:hAnsi="Arial" w:cs="Arial"/>
          <w:b/>
          <w:bCs/>
          <w:i/>
          <w:iCs/>
          <w:sz w:val="16"/>
          <w:szCs w:val="16"/>
        </w:rPr>
        <w:t xml:space="preserve"> Varicella zoster virus:</w:t>
      </w:r>
      <w:r>
        <w:rPr>
          <w:rFonts w:ascii="Arial" w:eastAsia="Arial" w:hAnsi="Arial" w:cs="Arial"/>
          <w:sz w:val="16"/>
          <w:szCs w:val="16"/>
        </w:rPr>
        <w:t xml:space="preserve"> may cause papillitis by spread from contiguous retinitis (e.g. acute retinal necrosis, progressive retinal necrosis), in herpes zoster ophthalmicus or chickenpox.</w:t>
      </w:r>
      <w:r>
        <w:rPr>
          <w:rFonts w:ascii="Arial" w:eastAsia="Arial" w:hAnsi="Arial" w:cs="Arial"/>
          <w:b/>
          <w:bCs/>
          <w:i/>
          <w:iCs/>
          <w:sz w:val="16"/>
          <w:szCs w:val="16"/>
        </w:rPr>
        <w:t xml:space="preserve"> Sarcoidosis:</w:t>
      </w:r>
      <w:r>
        <w:rPr>
          <w:rFonts w:ascii="Arial" w:eastAsia="Arial" w:hAnsi="Arial" w:cs="Arial"/>
          <w:sz w:val="16"/>
          <w:szCs w:val="16"/>
        </w:rPr>
        <w:t xml:space="preserve"> optic neuritis aects a minority of patients with neuro-sarcoid. e optic nerve head may exhibit a lumpy appearance suggestive of granulomatous infiltration (</w:t>
      </w:r>
      <w:r>
        <w:rPr>
          <w:rFonts w:ascii="Arial" w:eastAsia="Arial" w:hAnsi="Arial" w:cs="Arial"/>
          <w:color w:val="0080AC"/>
          <w:sz w:val="16"/>
          <w:szCs w:val="16"/>
        </w:rPr>
        <w:t>Fig. 19.2B</w:t>
      </w:r>
      <w:r>
        <w:rPr>
          <w:rFonts w:ascii="Arial" w:eastAsia="Arial" w:hAnsi="Arial" w:cs="Arial"/>
          <w:sz w:val="16"/>
          <w:szCs w:val="16"/>
        </w:rPr>
        <w:t>) and there is often associated vitritis.</w:t>
      </w:r>
    </w:p>
    <w:p w14:paraId="386A8175" w14:textId="77777777" w:rsidR="00F26A1A" w:rsidRDefault="00F26A1A">
      <w:pPr>
        <w:spacing w:line="6" w:lineRule="exact"/>
        <w:rPr>
          <w:sz w:val="20"/>
          <w:szCs w:val="20"/>
        </w:rPr>
      </w:pPr>
    </w:p>
    <w:p w14:paraId="68F54077" w14:textId="77777777" w:rsidR="00F26A1A" w:rsidRDefault="00000000">
      <w:pPr>
        <w:spacing w:line="245" w:lineRule="auto"/>
        <w:ind w:left="540" w:right="20"/>
        <w:rPr>
          <w:sz w:val="20"/>
          <w:szCs w:val="20"/>
        </w:rPr>
      </w:pPr>
      <w:r>
        <w:rPr>
          <w:rFonts w:ascii="Arial" w:eastAsia="Arial" w:hAnsi="Arial" w:cs="Arial"/>
          <w:b/>
          <w:bCs/>
          <w:i/>
          <w:iCs/>
          <w:sz w:val="18"/>
          <w:szCs w:val="18"/>
        </w:rPr>
        <w:t>Autoimmune optic nerve involvement:</w:t>
      </w:r>
      <w:r>
        <w:rPr>
          <w:rFonts w:ascii="Arial" w:eastAsia="Arial" w:hAnsi="Arial" w:cs="Arial"/>
          <w:sz w:val="18"/>
          <w:szCs w:val="18"/>
        </w:rPr>
        <w:t xml:space="preserve"> retrobulbar neuritis or anterior ischaemic optic neu-ropathy are the usual manifestations.</w:t>
      </w:r>
    </w:p>
    <w:p w14:paraId="23B702B4" w14:textId="77777777" w:rsidR="00F26A1A" w:rsidRDefault="00F26A1A">
      <w:pPr>
        <w:spacing w:line="256" w:lineRule="exact"/>
        <w:rPr>
          <w:sz w:val="20"/>
          <w:szCs w:val="20"/>
        </w:rPr>
      </w:pPr>
    </w:p>
    <w:p w14:paraId="3EEF7554" w14:textId="77777777" w:rsidR="00F26A1A" w:rsidRDefault="00000000">
      <w:pPr>
        <w:ind w:left="100"/>
        <w:rPr>
          <w:sz w:val="20"/>
          <w:szCs w:val="20"/>
        </w:rPr>
      </w:pPr>
      <w:r>
        <w:rPr>
          <w:rFonts w:ascii="Arial" w:eastAsia="Arial" w:hAnsi="Arial" w:cs="Arial"/>
          <w:b/>
          <w:bCs/>
          <w:sz w:val="20"/>
          <w:szCs w:val="20"/>
        </w:rPr>
        <w:t>NEURORETINITIS</w:t>
      </w:r>
    </w:p>
    <w:p w14:paraId="0374EB5D" w14:textId="77777777" w:rsidR="00F26A1A" w:rsidRDefault="00F26A1A">
      <w:pPr>
        <w:spacing w:line="143" w:lineRule="exact"/>
        <w:rPr>
          <w:sz w:val="20"/>
          <w:szCs w:val="20"/>
        </w:rPr>
      </w:pPr>
    </w:p>
    <w:p w14:paraId="37760C14" w14:textId="77777777" w:rsidR="00F26A1A" w:rsidRDefault="00000000">
      <w:pPr>
        <w:ind w:left="100"/>
        <w:rPr>
          <w:sz w:val="20"/>
          <w:szCs w:val="20"/>
        </w:rPr>
      </w:pPr>
      <w:r>
        <w:rPr>
          <w:rFonts w:ascii="Arial" w:eastAsia="Arial" w:hAnsi="Arial" w:cs="Arial"/>
          <w:b/>
          <w:bCs/>
          <w:sz w:val="18"/>
          <w:szCs w:val="18"/>
        </w:rPr>
        <w:t>Causes:</w:t>
      </w:r>
    </w:p>
    <w:p w14:paraId="46BA2512" w14:textId="77777777" w:rsidR="00F26A1A" w:rsidRDefault="00F26A1A">
      <w:pPr>
        <w:spacing w:line="28" w:lineRule="exact"/>
        <w:rPr>
          <w:sz w:val="20"/>
          <w:szCs w:val="20"/>
        </w:rPr>
      </w:pPr>
    </w:p>
    <w:p w14:paraId="6E2CFA27" w14:textId="77777777" w:rsidR="00F26A1A" w:rsidRDefault="00000000">
      <w:pPr>
        <w:spacing w:line="246" w:lineRule="auto"/>
        <w:ind w:left="100" w:right="20"/>
        <w:jc w:val="both"/>
        <w:rPr>
          <w:sz w:val="20"/>
          <w:szCs w:val="20"/>
        </w:rPr>
      </w:pPr>
      <w:r>
        <w:rPr>
          <w:rFonts w:ascii="Arial" w:eastAsia="Arial" w:hAnsi="Arial" w:cs="Arial"/>
          <w:sz w:val="18"/>
          <w:szCs w:val="18"/>
        </w:rPr>
        <w:t>cat-scratch fever (which is quite rare) is responsible for 60% and approximately 25% are idiopathic (Leber idiopathic stellate neuroretinitis); other causes include syphilis, Lyme disease, mumps and leptospirosis.</w:t>
      </w:r>
    </w:p>
    <w:p w14:paraId="4E85A978" w14:textId="77777777" w:rsidR="00F26A1A" w:rsidRDefault="00F26A1A">
      <w:pPr>
        <w:spacing w:line="149" w:lineRule="exact"/>
        <w:rPr>
          <w:sz w:val="20"/>
          <w:szCs w:val="20"/>
        </w:rPr>
      </w:pPr>
    </w:p>
    <w:p w14:paraId="78C351CF" w14:textId="77777777" w:rsidR="00F26A1A" w:rsidRDefault="00000000">
      <w:pPr>
        <w:ind w:left="100"/>
        <w:rPr>
          <w:sz w:val="20"/>
          <w:szCs w:val="20"/>
        </w:rPr>
      </w:pPr>
      <w:r>
        <w:rPr>
          <w:rFonts w:ascii="Arial" w:eastAsia="Arial" w:hAnsi="Arial" w:cs="Arial"/>
          <w:b/>
          <w:bCs/>
          <w:sz w:val="18"/>
          <w:szCs w:val="18"/>
        </w:rPr>
        <w:t>Diagnosis</w:t>
      </w:r>
    </w:p>
    <w:p w14:paraId="78265DA5" w14:textId="77777777" w:rsidR="00F26A1A" w:rsidRDefault="00F26A1A">
      <w:pPr>
        <w:spacing w:line="17" w:lineRule="exact"/>
        <w:rPr>
          <w:sz w:val="20"/>
          <w:szCs w:val="20"/>
        </w:rPr>
      </w:pPr>
    </w:p>
    <w:p w14:paraId="72E36F0F"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gradual onset of painless unilateral visual impairment.</w:t>
      </w:r>
    </w:p>
    <w:p w14:paraId="1A2896DA" w14:textId="77777777" w:rsidR="00F26A1A" w:rsidRDefault="00F26A1A">
      <w:pPr>
        <w:spacing w:line="13" w:lineRule="exact"/>
        <w:rPr>
          <w:sz w:val="20"/>
          <w:szCs w:val="20"/>
        </w:rPr>
      </w:pPr>
    </w:p>
    <w:p w14:paraId="222FDB2D" w14:textId="77777777" w:rsidR="00F26A1A" w:rsidRDefault="00000000">
      <w:pPr>
        <w:ind w:left="540"/>
        <w:rPr>
          <w:sz w:val="20"/>
          <w:szCs w:val="20"/>
        </w:rPr>
      </w:pPr>
      <w:r>
        <w:rPr>
          <w:rFonts w:ascii="Arial" w:eastAsia="Arial" w:hAnsi="Arial" w:cs="Arial"/>
          <w:b/>
          <w:bCs/>
          <w:i/>
          <w:iCs/>
          <w:sz w:val="18"/>
          <w:szCs w:val="18"/>
        </w:rPr>
        <w:t>VA</w:t>
      </w:r>
      <w:r>
        <w:rPr>
          <w:rFonts w:ascii="Arial" w:eastAsia="Arial" w:hAnsi="Arial" w:cs="Arial"/>
          <w:sz w:val="18"/>
          <w:szCs w:val="18"/>
        </w:rPr>
        <w:t>: variable reduction.</w:t>
      </w:r>
    </w:p>
    <w:p w14:paraId="20F806BF" w14:textId="77777777" w:rsidR="00F26A1A" w:rsidRDefault="00F26A1A">
      <w:pPr>
        <w:spacing w:line="13" w:lineRule="exact"/>
        <w:rPr>
          <w:sz w:val="20"/>
          <w:szCs w:val="20"/>
        </w:rPr>
      </w:pPr>
    </w:p>
    <w:p w14:paraId="6627861B" w14:textId="77777777" w:rsidR="00F26A1A" w:rsidRDefault="00000000">
      <w:pPr>
        <w:ind w:left="540"/>
        <w:rPr>
          <w:sz w:val="20"/>
          <w:szCs w:val="20"/>
        </w:rPr>
      </w:pPr>
      <w:r>
        <w:rPr>
          <w:rFonts w:ascii="Arial" w:eastAsia="Arial" w:hAnsi="Arial" w:cs="Arial"/>
          <w:b/>
          <w:bCs/>
          <w:i/>
          <w:iCs/>
          <w:sz w:val="18"/>
          <w:szCs w:val="18"/>
        </w:rPr>
        <w:t>Signs of optic nerve dysfunction:</w:t>
      </w:r>
      <w:r>
        <w:rPr>
          <w:rFonts w:ascii="Arial" w:eastAsia="Arial" w:hAnsi="Arial" w:cs="Arial"/>
          <w:sz w:val="18"/>
          <w:szCs w:val="18"/>
        </w:rPr>
        <w:t xml:space="preserve"> usually mild.</w:t>
      </w:r>
    </w:p>
    <w:p w14:paraId="1550A6E8" w14:textId="77777777" w:rsidR="00F26A1A" w:rsidRDefault="00F26A1A">
      <w:pPr>
        <w:spacing w:line="17" w:lineRule="exact"/>
        <w:rPr>
          <w:sz w:val="20"/>
          <w:szCs w:val="20"/>
        </w:rPr>
      </w:pPr>
    </w:p>
    <w:p w14:paraId="521FD7BD" w14:textId="77777777" w:rsidR="00F26A1A" w:rsidRDefault="00000000">
      <w:pPr>
        <w:ind w:left="540"/>
        <w:rPr>
          <w:sz w:val="20"/>
          <w:szCs w:val="20"/>
        </w:rPr>
      </w:pPr>
      <w:r>
        <w:rPr>
          <w:rFonts w:ascii="Arial" w:eastAsia="Arial" w:hAnsi="Arial" w:cs="Arial"/>
          <w:b/>
          <w:bCs/>
          <w:i/>
          <w:iCs/>
          <w:sz w:val="15"/>
          <w:szCs w:val="15"/>
        </w:rPr>
        <w:t>Progression of fundus signs:</w:t>
      </w:r>
      <w:r>
        <w:rPr>
          <w:rFonts w:ascii="Arial" w:eastAsia="Arial" w:hAnsi="Arial" w:cs="Arial"/>
          <w:sz w:val="15"/>
          <w:szCs w:val="15"/>
        </w:rPr>
        <w:t xml:space="preserve"> (a) papillitis associated with peripapillary and macular oedema,</w:t>
      </w:r>
    </w:p>
    <w:p w14:paraId="2AA4561D" w14:textId="77777777" w:rsidR="00F26A1A" w:rsidRDefault="00F26A1A">
      <w:pPr>
        <w:spacing w:line="54" w:lineRule="exact"/>
        <w:rPr>
          <w:sz w:val="20"/>
          <w:szCs w:val="20"/>
        </w:rPr>
      </w:pPr>
    </w:p>
    <w:p w14:paraId="7D8851F3" w14:textId="77777777" w:rsidR="00F26A1A" w:rsidRDefault="00000000">
      <w:pPr>
        <w:numPr>
          <w:ilvl w:val="0"/>
          <w:numId w:val="172"/>
        </w:numPr>
        <w:tabs>
          <w:tab w:val="left" w:pos="819"/>
        </w:tabs>
        <w:spacing w:line="239" w:lineRule="auto"/>
        <w:ind w:left="540" w:right="20"/>
        <w:rPr>
          <w:rFonts w:ascii="Arial" w:eastAsia="Arial" w:hAnsi="Arial" w:cs="Arial"/>
          <w:sz w:val="18"/>
          <w:szCs w:val="18"/>
        </w:rPr>
      </w:pPr>
      <w:r>
        <w:rPr>
          <w:rFonts w:ascii="Arial" w:eastAsia="Arial" w:hAnsi="Arial" w:cs="Arial"/>
          <w:sz w:val="18"/>
          <w:szCs w:val="18"/>
        </w:rPr>
        <w:t>macular star develops as the disc swelling is resolving (</w:t>
      </w:r>
      <w:r>
        <w:rPr>
          <w:rFonts w:ascii="Arial" w:eastAsia="Arial" w:hAnsi="Arial" w:cs="Arial"/>
          <w:color w:val="0080AC"/>
          <w:sz w:val="18"/>
          <w:szCs w:val="18"/>
        </w:rPr>
        <w:t>Fig. 19.3A</w:t>
      </w:r>
      <w:r>
        <w:rPr>
          <w:rFonts w:ascii="Arial" w:eastAsia="Arial" w:hAnsi="Arial" w:cs="Arial"/>
          <w:sz w:val="18"/>
          <w:szCs w:val="18"/>
        </w:rPr>
        <w:t>), (c) macular star resolves with return to normal or near-normal VA in 6–12 months.</w:t>
      </w:r>
    </w:p>
    <w:p w14:paraId="71BCD90D" w14:textId="77777777" w:rsidR="00F26A1A" w:rsidRDefault="00F26A1A">
      <w:pPr>
        <w:spacing w:line="17" w:lineRule="exact"/>
        <w:rPr>
          <w:rFonts w:ascii="Arial" w:eastAsia="Arial" w:hAnsi="Arial" w:cs="Arial"/>
          <w:sz w:val="18"/>
          <w:szCs w:val="18"/>
        </w:rPr>
      </w:pPr>
    </w:p>
    <w:p w14:paraId="74DFB8A3"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FA:</w:t>
      </w:r>
      <w:r>
        <w:rPr>
          <w:rFonts w:ascii="Arial" w:eastAsia="Arial" w:hAnsi="Arial" w:cs="Arial"/>
          <w:sz w:val="18"/>
          <w:szCs w:val="18"/>
        </w:rPr>
        <w:t xml:space="preserve"> shows subtle optic disc hyperfluorescence secondary to swelling (</w:t>
      </w:r>
      <w:r>
        <w:rPr>
          <w:rFonts w:ascii="Arial" w:eastAsia="Arial" w:hAnsi="Arial" w:cs="Arial"/>
          <w:color w:val="0080AC"/>
          <w:sz w:val="18"/>
          <w:szCs w:val="18"/>
        </w:rPr>
        <w:t>Fig. 19.3B</w:t>
      </w:r>
      <w:r>
        <w:rPr>
          <w:rFonts w:ascii="Arial" w:eastAsia="Arial" w:hAnsi="Arial" w:cs="Arial"/>
          <w:sz w:val="18"/>
          <w:szCs w:val="18"/>
        </w:rPr>
        <w:t>).</w:t>
      </w:r>
    </w:p>
    <w:p w14:paraId="45BB3B3A" w14:textId="77777777" w:rsidR="00F26A1A" w:rsidRDefault="00F26A1A">
      <w:pPr>
        <w:spacing w:line="169" w:lineRule="exact"/>
        <w:rPr>
          <w:sz w:val="20"/>
          <w:szCs w:val="20"/>
        </w:rPr>
      </w:pPr>
    </w:p>
    <w:p w14:paraId="3ADBFD35" w14:textId="77777777" w:rsidR="00F26A1A" w:rsidRDefault="00000000">
      <w:pPr>
        <w:ind w:left="100"/>
        <w:rPr>
          <w:sz w:val="20"/>
          <w:szCs w:val="20"/>
        </w:rPr>
      </w:pPr>
      <w:r>
        <w:rPr>
          <w:rFonts w:ascii="Arial" w:eastAsia="Arial" w:hAnsi="Arial" w:cs="Arial"/>
          <w:b/>
          <w:bCs/>
          <w:sz w:val="18"/>
          <w:szCs w:val="18"/>
        </w:rPr>
        <w:t>Treatment:</w:t>
      </w:r>
    </w:p>
    <w:p w14:paraId="248DABA1" w14:textId="77777777" w:rsidR="00F26A1A" w:rsidRDefault="00F26A1A">
      <w:pPr>
        <w:spacing w:line="28" w:lineRule="exact"/>
        <w:rPr>
          <w:sz w:val="20"/>
          <w:szCs w:val="20"/>
        </w:rPr>
      </w:pPr>
    </w:p>
    <w:p w14:paraId="69FDFD01" w14:textId="77777777" w:rsidR="00F26A1A" w:rsidRDefault="00000000">
      <w:pPr>
        <w:spacing w:line="239" w:lineRule="auto"/>
        <w:ind w:left="100" w:right="20"/>
        <w:rPr>
          <w:sz w:val="20"/>
          <w:szCs w:val="20"/>
        </w:rPr>
      </w:pPr>
      <w:r>
        <w:rPr>
          <w:rFonts w:ascii="Arial" w:eastAsia="Arial" w:hAnsi="Arial" w:cs="Arial"/>
          <w:sz w:val="18"/>
          <w:szCs w:val="18"/>
        </w:rPr>
        <w:t>varies according to cause. Recurrent idiopathic cases may require steroids and/or other immunosuppressants.</w:t>
      </w:r>
    </w:p>
    <w:p w14:paraId="4FDFEE12" w14:textId="77777777" w:rsidR="00F26A1A" w:rsidRDefault="00000000">
      <w:pPr>
        <w:spacing w:line="20" w:lineRule="exact"/>
        <w:rPr>
          <w:sz w:val="20"/>
          <w:szCs w:val="20"/>
        </w:rPr>
      </w:pPr>
      <w:r>
        <w:rPr>
          <w:noProof/>
          <w:sz w:val="20"/>
          <w:szCs w:val="20"/>
        </w:rPr>
        <w:drawing>
          <wp:anchor distT="0" distB="0" distL="114300" distR="114300" simplePos="0" relativeHeight="251835904" behindDoc="1" locked="0" layoutInCell="0" allowOverlap="1" wp14:anchorId="06D1D361" wp14:editId="3AA6F639">
            <wp:simplePos x="0" y="0"/>
            <wp:positionH relativeFrom="column">
              <wp:posOffset>78740</wp:posOffset>
            </wp:positionH>
            <wp:positionV relativeFrom="paragraph">
              <wp:posOffset>218440</wp:posOffset>
            </wp:positionV>
            <wp:extent cx="4389120" cy="211201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39"/>
                    <a:srcRect/>
                    <a:stretch>
                      <a:fillRect/>
                    </a:stretch>
                  </pic:blipFill>
                  <pic:spPr bwMode="auto">
                    <a:xfrm>
                      <a:off x="0" y="0"/>
                      <a:ext cx="4389120" cy="2112010"/>
                    </a:xfrm>
                    <a:prstGeom prst="rect">
                      <a:avLst/>
                    </a:prstGeom>
                    <a:noFill/>
                  </pic:spPr>
                </pic:pic>
              </a:graphicData>
            </a:graphic>
          </wp:anchor>
        </w:drawing>
      </w:r>
    </w:p>
    <w:p w14:paraId="5CBD1928" w14:textId="77777777" w:rsidR="00F26A1A" w:rsidRDefault="00F26A1A">
      <w:pPr>
        <w:spacing w:line="200" w:lineRule="exact"/>
        <w:rPr>
          <w:sz w:val="20"/>
          <w:szCs w:val="20"/>
        </w:rPr>
      </w:pPr>
    </w:p>
    <w:p w14:paraId="5D7AED98" w14:textId="77777777" w:rsidR="00F26A1A" w:rsidRDefault="00F26A1A">
      <w:pPr>
        <w:spacing w:line="200" w:lineRule="exact"/>
        <w:rPr>
          <w:sz w:val="20"/>
          <w:szCs w:val="20"/>
        </w:rPr>
      </w:pPr>
    </w:p>
    <w:p w14:paraId="4FF9C6CC" w14:textId="77777777" w:rsidR="00F26A1A" w:rsidRDefault="00F26A1A">
      <w:pPr>
        <w:spacing w:line="200" w:lineRule="exact"/>
        <w:rPr>
          <w:sz w:val="20"/>
          <w:szCs w:val="20"/>
        </w:rPr>
      </w:pPr>
    </w:p>
    <w:p w14:paraId="3C4C4D23" w14:textId="77777777" w:rsidR="00F26A1A" w:rsidRDefault="00F26A1A">
      <w:pPr>
        <w:spacing w:line="200" w:lineRule="exact"/>
        <w:rPr>
          <w:sz w:val="20"/>
          <w:szCs w:val="20"/>
        </w:rPr>
      </w:pPr>
    </w:p>
    <w:p w14:paraId="56380710" w14:textId="77777777" w:rsidR="00F26A1A" w:rsidRDefault="00F26A1A">
      <w:pPr>
        <w:spacing w:line="200" w:lineRule="exact"/>
        <w:rPr>
          <w:sz w:val="20"/>
          <w:szCs w:val="20"/>
        </w:rPr>
      </w:pPr>
    </w:p>
    <w:p w14:paraId="3E73D85D" w14:textId="77777777" w:rsidR="00F26A1A" w:rsidRDefault="00F26A1A">
      <w:pPr>
        <w:spacing w:line="200" w:lineRule="exact"/>
        <w:rPr>
          <w:sz w:val="20"/>
          <w:szCs w:val="20"/>
        </w:rPr>
      </w:pPr>
    </w:p>
    <w:p w14:paraId="7D4042AB" w14:textId="77777777" w:rsidR="00F26A1A" w:rsidRDefault="00F26A1A">
      <w:pPr>
        <w:spacing w:line="200" w:lineRule="exact"/>
        <w:rPr>
          <w:sz w:val="20"/>
          <w:szCs w:val="20"/>
        </w:rPr>
      </w:pPr>
    </w:p>
    <w:p w14:paraId="254AA6FD" w14:textId="77777777" w:rsidR="00F26A1A" w:rsidRDefault="00F26A1A">
      <w:pPr>
        <w:spacing w:line="200" w:lineRule="exact"/>
        <w:rPr>
          <w:sz w:val="20"/>
          <w:szCs w:val="20"/>
        </w:rPr>
      </w:pPr>
    </w:p>
    <w:p w14:paraId="3BF4FDF8" w14:textId="77777777" w:rsidR="00F26A1A" w:rsidRDefault="00F26A1A">
      <w:pPr>
        <w:spacing w:line="200" w:lineRule="exact"/>
        <w:rPr>
          <w:sz w:val="20"/>
          <w:szCs w:val="20"/>
        </w:rPr>
      </w:pPr>
    </w:p>
    <w:p w14:paraId="40BFE690" w14:textId="77777777" w:rsidR="00F26A1A" w:rsidRDefault="00F26A1A">
      <w:pPr>
        <w:spacing w:line="200" w:lineRule="exact"/>
        <w:rPr>
          <w:sz w:val="20"/>
          <w:szCs w:val="20"/>
        </w:rPr>
      </w:pPr>
    </w:p>
    <w:p w14:paraId="1CFD097E" w14:textId="77777777" w:rsidR="00F26A1A" w:rsidRDefault="00F26A1A">
      <w:pPr>
        <w:spacing w:line="200" w:lineRule="exact"/>
        <w:rPr>
          <w:sz w:val="20"/>
          <w:szCs w:val="20"/>
        </w:rPr>
      </w:pPr>
    </w:p>
    <w:p w14:paraId="3261DED2" w14:textId="77777777" w:rsidR="00F26A1A" w:rsidRDefault="00F26A1A">
      <w:pPr>
        <w:spacing w:line="200" w:lineRule="exact"/>
        <w:rPr>
          <w:sz w:val="20"/>
          <w:szCs w:val="20"/>
        </w:rPr>
      </w:pPr>
    </w:p>
    <w:p w14:paraId="6FADF308" w14:textId="77777777" w:rsidR="00F26A1A" w:rsidRDefault="00F26A1A">
      <w:pPr>
        <w:spacing w:line="200" w:lineRule="exact"/>
        <w:rPr>
          <w:sz w:val="20"/>
          <w:szCs w:val="20"/>
        </w:rPr>
      </w:pPr>
    </w:p>
    <w:p w14:paraId="7F516473" w14:textId="77777777" w:rsidR="00F26A1A" w:rsidRDefault="00F26A1A">
      <w:pPr>
        <w:spacing w:line="200" w:lineRule="exact"/>
        <w:rPr>
          <w:sz w:val="20"/>
          <w:szCs w:val="20"/>
        </w:rPr>
      </w:pPr>
    </w:p>
    <w:p w14:paraId="70879B5E" w14:textId="77777777" w:rsidR="00F26A1A" w:rsidRDefault="00F26A1A">
      <w:pPr>
        <w:spacing w:line="200" w:lineRule="exact"/>
        <w:rPr>
          <w:sz w:val="20"/>
          <w:szCs w:val="20"/>
        </w:rPr>
      </w:pPr>
    </w:p>
    <w:p w14:paraId="1D604E46" w14:textId="77777777" w:rsidR="00F26A1A" w:rsidRDefault="00F26A1A">
      <w:pPr>
        <w:spacing w:line="359" w:lineRule="exact"/>
        <w:rPr>
          <w:sz w:val="20"/>
          <w:szCs w:val="20"/>
        </w:rPr>
      </w:pPr>
    </w:p>
    <w:p w14:paraId="12A7A747"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4C90C16" w14:textId="77777777" w:rsidR="00F26A1A" w:rsidRDefault="00F26A1A">
      <w:pPr>
        <w:spacing w:line="187" w:lineRule="exact"/>
        <w:rPr>
          <w:sz w:val="20"/>
          <w:szCs w:val="20"/>
        </w:rPr>
      </w:pPr>
    </w:p>
    <w:p w14:paraId="6FE171CB" w14:textId="77777777" w:rsidR="00F26A1A" w:rsidRDefault="00000000">
      <w:pPr>
        <w:tabs>
          <w:tab w:val="left" w:pos="720"/>
        </w:tabs>
        <w:ind w:left="100"/>
        <w:rPr>
          <w:sz w:val="20"/>
          <w:szCs w:val="20"/>
        </w:rPr>
      </w:pPr>
      <w:r>
        <w:rPr>
          <w:rFonts w:ascii="Arial" w:eastAsia="Arial" w:hAnsi="Arial" w:cs="Arial"/>
          <w:sz w:val="15"/>
          <w:szCs w:val="15"/>
        </w:rPr>
        <w:t>Fig. 19.3</w:t>
      </w:r>
      <w:r>
        <w:rPr>
          <w:sz w:val="20"/>
          <w:szCs w:val="20"/>
        </w:rPr>
        <w:tab/>
      </w:r>
      <w:r>
        <w:rPr>
          <w:rFonts w:ascii="Arial" w:eastAsia="Arial" w:hAnsi="Arial" w:cs="Arial"/>
          <w:sz w:val="14"/>
          <w:szCs w:val="14"/>
        </w:rPr>
        <w:t>Neuroretinitis: (A) macular star, (B) papillitis.</w:t>
      </w:r>
    </w:p>
    <w:p w14:paraId="36D775BA" w14:textId="77777777" w:rsidR="00F26A1A" w:rsidRDefault="00F26A1A">
      <w:pPr>
        <w:sectPr w:rsidR="00F26A1A">
          <w:pgSz w:w="8640" w:h="13101"/>
          <w:pgMar w:top="493" w:right="700" w:bottom="0" w:left="860" w:header="0" w:footer="0" w:gutter="0"/>
          <w:cols w:space="720" w:equalWidth="0">
            <w:col w:w="7080"/>
          </w:cols>
        </w:sectPr>
      </w:pPr>
    </w:p>
    <w:p w14:paraId="02CC3984" w14:textId="77777777" w:rsidR="00F26A1A" w:rsidRDefault="00F26A1A">
      <w:pPr>
        <w:spacing w:line="297" w:lineRule="exact"/>
        <w:rPr>
          <w:sz w:val="20"/>
          <w:szCs w:val="20"/>
        </w:rPr>
      </w:pPr>
    </w:p>
    <w:p w14:paraId="6FC7215E" w14:textId="77777777" w:rsidR="00F26A1A" w:rsidRDefault="00000000">
      <w:pPr>
        <w:spacing w:line="168" w:lineRule="exact"/>
        <w:rPr>
          <w:sz w:val="20"/>
          <w:szCs w:val="20"/>
        </w:rPr>
      </w:pPr>
      <w:r>
        <w:rPr>
          <w:rFonts w:ascii="PMingLiU" w:eastAsia="PMingLiU" w:hAnsi="PMingLiU" w:cs="PMingLiU"/>
          <w:sz w:val="14"/>
          <w:szCs w:val="14"/>
        </w:rPr>
        <w:t>#*" ##%"#"+!#(&amp;&amp;%"'+$'""#* "%#! " +#!+ &amp;)%#"$'!%</w:t>
      </w:r>
    </w:p>
    <w:p w14:paraId="4557F7A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AC3BC38" w14:textId="77777777" w:rsidR="00F26A1A" w:rsidRDefault="00F26A1A">
      <w:pPr>
        <w:sectPr w:rsidR="00F26A1A">
          <w:type w:val="continuous"/>
          <w:pgSz w:w="8640" w:h="13101"/>
          <w:pgMar w:top="493" w:right="700" w:bottom="0" w:left="860" w:header="0" w:footer="0" w:gutter="0"/>
          <w:cols w:space="720" w:equalWidth="0">
            <w:col w:w="7080"/>
          </w:cols>
        </w:sectPr>
      </w:pPr>
    </w:p>
    <w:p w14:paraId="22189D4B" w14:textId="77777777" w:rsidR="00F26A1A" w:rsidRDefault="00F26A1A">
      <w:pPr>
        <w:spacing w:line="141" w:lineRule="exact"/>
        <w:rPr>
          <w:sz w:val="20"/>
          <w:szCs w:val="20"/>
        </w:rPr>
      </w:pPr>
      <w:bookmarkStart w:id="331" w:name="page334"/>
      <w:bookmarkEnd w:id="331"/>
    </w:p>
    <w:p w14:paraId="2556FDC5" w14:textId="77777777" w:rsidR="00F26A1A" w:rsidRDefault="00000000">
      <w:pPr>
        <w:tabs>
          <w:tab w:val="left" w:pos="3880"/>
        </w:tabs>
        <w:rPr>
          <w:sz w:val="20"/>
          <w:szCs w:val="20"/>
        </w:rPr>
      </w:pPr>
      <w:r>
        <w:rPr>
          <w:rFonts w:ascii="Arial" w:eastAsia="Arial" w:hAnsi="Arial" w:cs="Arial"/>
          <w:b/>
          <w:bCs/>
          <w:sz w:val="16"/>
          <w:szCs w:val="16"/>
        </w:rPr>
        <w:t>344</w:t>
      </w:r>
      <w:r>
        <w:rPr>
          <w:sz w:val="20"/>
          <w:szCs w:val="20"/>
        </w:rPr>
        <w:tab/>
      </w:r>
      <w:r>
        <w:rPr>
          <w:rFonts w:ascii="Arial" w:eastAsia="Arial" w:hAnsi="Arial" w:cs="Arial"/>
          <w:sz w:val="14"/>
          <w:szCs w:val="14"/>
        </w:rPr>
        <w:t>SYNOPSIS OF CLINICAL OPHTHALMOLOGY</w:t>
      </w:r>
    </w:p>
    <w:p w14:paraId="155238E6" w14:textId="77777777" w:rsidR="00F26A1A" w:rsidRDefault="00000000">
      <w:pPr>
        <w:spacing w:line="20" w:lineRule="exact"/>
        <w:rPr>
          <w:sz w:val="20"/>
          <w:szCs w:val="20"/>
        </w:rPr>
      </w:pPr>
      <w:r>
        <w:rPr>
          <w:noProof/>
          <w:sz w:val="20"/>
          <w:szCs w:val="20"/>
        </w:rPr>
        <w:drawing>
          <wp:anchor distT="0" distB="0" distL="114300" distR="114300" simplePos="0" relativeHeight="251836928" behindDoc="1" locked="0" layoutInCell="0" allowOverlap="1" wp14:anchorId="3240B536" wp14:editId="77749D8C">
            <wp:simplePos x="0" y="0"/>
            <wp:positionH relativeFrom="column">
              <wp:posOffset>0</wp:posOffset>
            </wp:positionH>
            <wp:positionV relativeFrom="paragraph">
              <wp:posOffset>36830</wp:posOffset>
            </wp:positionV>
            <wp:extent cx="4419600" cy="1270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0E5D8A3A" w14:textId="77777777" w:rsidR="00F26A1A" w:rsidRDefault="00F26A1A">
      <w:pPr>
        <w:spacing w:line="342" w:lineRule="exact"/>
        <w:rPr>
          <w:sz w:val="20"/>
          <w:szCs w:val="20"/>
        </w:rPr>
      </w:pPr>
    </w:p>
    <w:p w14:paraId="358C8F2A" w14:textId="77777777" w:rsidR="00F26A1A" w:rsidRDefault="00000000">
      <w:pPr>
        <w:rPr>
          <w:sz w:val="20"/>
          <w:szCs w:val="20"/>
        </w:rPr>
      </w:pPr>
      <w:r>
        <w:rPr>
          <w:rFonts w:ascii="Arial" w:eastAsia="Arial" w:hAnsi="Arial" w:cs="Arial"/>
          <w:b/>
          <w:bCs/>
          <w:sz w:val="20"/>
          <w:szCs w:val="20"/>
        </w:rPr>
        <w:t>NON-ARTERITIC ANTERIOR ISCHAEMIC OPTIC NEUROPATHY</w:t>
      </w:r>
    </w:p>
    <w:p w14:paraId="6C5D0BA8" w14:textId="77777777" w:rsidR="00F26A1A" w:rsidRDefault="00F26A1A">
      <w:pPr>
        <w:spacing w:line="153" w:lineRule="exact"/>
        <w:rPr>
          <w:sz w:val="20"/>
          <w:szCs w:val="20"/>
        </w:rPr>
      </w:pPr>
    </w:p>
    <w:p w14:paraId="48951E39" w14:textId="77777777" w:rsidR="00F26A1A" w:rsidRDefault="00000000">
      <w:pPr>
        <w:rPr>
          <w:sz w:val="20"/>
          <w:szCs w:val="20"/>
        </w:rPr>
      </w:pPr>
      <w:r>
        <w:rPr>
          <w:rFonts w:ascii="Arial" w:eastAsia="Arial" w:hAnsi="Arial" w:cs="Arial"/>
          <w:b/>
          <w:bCs/>
          <w:sz w:val="18"/>
          <w:szCs w:val="18"/>
        </w:rPr>
        <w:t>Pathogenesis:</w:t>
      </w:r>
    </w:p>
    <w:p w14:paraId="1BB543A8" w14:textId="77777777" w:rsidR="00F26A1A" w:rsidRDefault="00F26A1A">
      <w:pPr>
        <w:spacing w:line="28" w:lineRule="exact"/>
        <w:rPr>
          <w:sz w:val="20"/>
          <w:szCs w:val="20"/>
        </w:rPr>
      </w:pPr>
    </w:p>
    <w:p w14:paraId="13F13A6F" w14:textId="77777777" w:rsidR="00F26A1A" w:rsidRDefault="00000000">
      <w:pPr>
        <w:spacing w:line="249" w:lineRule="auto"/>
        <w:ind w:right="100"/>
        <w:jc w:val="both"/>
        <w:rPr>
          <w:sz w:val="20"/>
          <w:szCs w:val="20"/>
        </w:rPr>
      </w:pPr>
      <w:r>
        <w:rPr>
          <w:rFonts w:ascii="Arial" w:eastAsia="Arial" w:hAnsi="Arial" w:cs="Arial"/>
          <w:sz w:val="18"/>
          <w:szCs w:val="18"/>
        </w:rPr>
        <w:t>occlusion of the short posterior ciliary arteries resulting in partial or total infarction of the optic nerve head. Predispositions include: (a) structural crowding of the optic nerve head so that the physiological cup is either very small or absent, (b) cardiovascular risk factors, particularly hypertension.</w:t>
      </w:r>
    </w:p>
    <w:p w14:paraId="285B62DB" w14:textId="77777777" w:rsidR="00F26A1A" w:rsidRDefault="00F26A1A">
      <w:pPr>
        <w:spacing w:line="226" w:lineRule="exact"/>
        <w:rPr>
          <w:sz w:val="20"/>
          <w:szCs w:val="20"/>
        </w:rPr>
      </w:pPr>
    </w:p>
    <w:p w14:paraId="54EC3DAE" w14:textId="77777777" w:rsidR="00F26A1A" w:rsidRDefault="00000000">
      <w:pPr>
        <w:rPr>
          <w:sz w:val="20"/>
          <w:szCs w:val="20"/>
        </w:rPr>
      </w:pPr>
      <w:r>
        <w:rPr>
          <w:rFonts w:ascii="Arial" w:eastAsia="Arial" w:hAnsi="Arial" w:cs="Arial"/>
          <w:b/>
          <w:bCs/>
          <w:sz w:val="18"/>
          <w:szCs w:val="18"/>
        </w:rPr>
        <w:t>Diagnosis</w:t>
      </w:r>
    </w:p>
    <w:p w14:paraId="0607190D" w14:textId="77777777" w:rsidR="00F26A1A" w:rsidRDefault="00F26A1A">
      <w:pPr>
        <w:spacing w:line="21" w:lineRule="exact"/>
        <w:rPr>
          <w:sz w:val="20"/>
          <w:szCs w:val="20"/>
        </w:rPr>
      </w:pPr>
    </w:p>
    <w:p w14:paraId="5958BD3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6th and 7th decades with sudden, painless, monocular visual loss, that is usually altitudinal in appearance.</w:t>
      </w:r>
    </w:p>
    <w:p w14:paraId="3C6001B5" w14:textId="77777777" w:rsidR="00F26A1A" w:rsidRDefault="00F26A1A">
      <w:pPr>
        <w:spacing w:line="17" w:lineRule="exact"/>
        <w:rPr>
          <w:sz w:val="20"/>
          <w:szCs w:val="20"/>
        </w:rPr>
      </w:pPr>
    </w:p>
    <w:p w14:paraId="4A2E59F7"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VA:</w:t>
      </w:r>
      <w:r>
        <w:rPr>
          <w:rFonts w:ascii="Arial" w:eastAsia="Arial" w:hAnsi="Arial" w:cs="Arial"/>
          <w:sz w:val="18"/>
          <w:szCs w:val="18"/>
        </w:rPr>
        <w:t xml:space="preserve"> normal or only slightly reduced in approximately 30%; remainder have moderate to severe impairment.</w:t>
      </w:r>
    </w:p>
    <w:p w14:paraId="6F3E3112" w14:textId="77777777" w:rsidR="00F26A1A" w:rsidRDefault="00F26A1A">
      <w:pPr>
        <w:spacing w:line="13" w:lineRule="exact"/>
        <w:rPr>
          <w:sz w:val="20"/>
          <w:szCs w:val="20"/>
        </w:rPr>
      </w:pPr>
    </w:p>
    <w:p w14:paraId="3FED5F4C" w14:textId="77777777" w:rsidR="00F26A1A" w:rsidRDefault="00000000">
      <w:pPr>
        <w:ind w:left="440"/>
        <w:rPr>
          <w:sz w:val="20"/>
          <w:szCs w:val="20"/>
        </w:rPr>
      </w:pPr>
      <w:r>
        <w:rPr>
          <w:rFonts w:ascii="Arial" w:eastAsia="Arial" w:hAnsi="Arial" w:cs="Arial"/>
          <w:b/>
          <w:bCs/>
          <w:i/>
          <w:iCs/>
          <w:sz w:val="18"/>
          <w:szCs w:val="18"/>
        </w:rPr>
        <w:t>Perimetry:</w:t>
      </w:r>
      <w:r>
        <w:rPr>
          <w:rFonts w:ascii="Arial" w:eastAsia="Arial" w:hAnsi="Arial" w:cs="Arial"/>
          <w:sz w:val="18"/>
          <w:szCs w:val="18"/>
        </w:rPr>
        <w:t xml:space="preserve"> usually inferior altitudinal defect.</w:t>
      </w:r>
    </w:p>
    <w:p w14:paraId="106DC5D9" w14:textId="77777777" w:rsidR="00F26A1A" w:rsidRDefault="00F26A1A">
      <w:pPr>
        <w:spacing w:line="17" w:lineRule="exact"/>
        <w:rPr>
          <w:sz w:val="20"/>
          <w:szCs w:val="20"/>
        </w:rPr>
      </w:pPr>
    </w:p>
    <w:p w14:paraId="5E4BC423"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diffuse or sectoral hyperaemic disc swelling, often associated with a few peripapillary splinter haemorrhages (</w:t>
      </w:r>
      <w:r>
        <w:rPr>
          <w:rFonts w:ascii="Arial" w:eastAsia="Arial" w:hAnsi="Arial" w:cs="Arial"/>
          <w:color w:val="0080AC"/>
          <w:sz w:val="18"/>
          <w:szCs w:val="18"/>
        </w:rPr>
        <w:t>Fig. 19.4A</w:t>
      </w:r>
      <w:r>
        <w:rPr>
          <w:rFonts w:ascii="Arial" w:eastAsia="Arial" w:hAnsi="Arial" w:cs="Arial"/>
          <w:sz w:val="18"/>
          <w:szCs w:val="18"/>
        </w:rPr>
        <w:t>), (b) swelling gradually resolves and pallor ensues.</w:t>
      </w:r>
    </w:p>
    <w:p w14:paraId="1BB0564C" w14:textId="77777777" w:rsidR="00F26A1A" w:rsidRDefault="00F26A1A">
      <w:pPr>
        <w:spacing w:line="13" w:lineRule="exact"/>
        <w:rPr>
          <w:sz w:val="20"/>
          <w:szCs w:val="20"/>
        </w:rPr>
      </w:pPr>
    </w:p>
    <w:p w14:paraId="56EB6472"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Involvement of the fellow eye</w:t>
      </w:r>
      <w:r>
        <w:rPr>
          <w:rFonts w:ascii="Arial" w:eastAsia="Arial" w:hAnsi="Arial" w:cs="Arial"/>
          <w:sz w:val="17"/>
          <w:szCs w:val="17"/>
        </w:rPr>
        <w:t xml:space="preserve"> occurs in approximately 10% of patients after 2 years and 15% at 5 years. Risk factors include bilateral optic disc drusen and non-compliance with CPAP in patients with moderate/severe obstructive sleep apnoea.</w:t>
      </w:r>
    </w:p>
    <w:p w14:paraId="1F79442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(a) blood pressure, (b) fasting lipid profile and blood glucose, (c) it is critical to exclude occult giant cell arteritis (GCA see below).</w:t>
      </w:r>
    </w:p>
    <w:p w14:paraId="0A3864BD" w14:textId="77777777" w:rsidR="00F26A1A" w:rsidRDefault="00F26A1A">
      <w:pPr>
        <w:spacing w:line="229" w:lineRule="exact"/>
        <w:rPr>
          <w:sz w:val="20"/>
          <w:szCs w:val="20"/>
        </w:rPr>
      </w:pPr>
    </w:p>
    <w:p w14:paraId="307D4E99" w14:textId="77777777" w:rsidR="00F26A1A" w:rsidRDefault="00000000">
      <w:pPr>
        <w:rPr>
          <w:sz w:val="20"/>
          <w:szCs w:val="20"/>
        </w:rPr>
      </w:pPr>
      <w:r>
        <w:rPr>
          <w:rFonts w:ascii="Arial" w:eastAsia="Arial" w:hAnsi="Arial" w:cs="Arial"/>
          <w:b/>
          <w:bCs/>
          <w:sz w:val="18"/>
          <w:szCs w:val="18"/>
        </w:rPr>
        <w:t>Treatment:</w:t>
      </w:r>
    </w:p>
    <w:p w14:paraId="523D164D" w14:textId="77777777" w:rsidR="00F26A1A" w:rsidRDefault="00F26A1A">
      <w:pPr>
        <w:spacing w:line="28" w:lineRule="exact"/>
        <w:rPr>
          <w:sz w:val="20"/>
          <w:szCs w:val="20"/>
        </w:rPr>
      </w:pPr>
    </w:p>
    <w:p w14:paraId="0C8D7632" w14:textId="77777777" w:rsidR="00F26A1A" w:rsidRDefault="00000000">
      <w:pPr>
        <w:spacing w:line="246" w:lineRule="auto"/>
        <w:ind w:right="100"/>
        <w:jc w:val="both"/>
        <w:rPr>
          <w:sz w:val="20"/>
          <w:szCs w:val="20"/>
        </w:rPr>
      </w:pPr>
      <w:r>
        <w:rPr>
          <w:rFonts w:ascii="Arial" w:eastAsia="Arial" w:hAnsi="Arial" w:cs="Arial"/>
          <w:sz w:val="18"/>
          <w:szCs w:val="18"/>
        </w:rPr>
        <w:t>there is no definitive treatment, but predisposing systemic factors should be addressed. Aspirin reduces the short-term risk of involvement of the fellow eye, but does not appear to reduce the long-term risk.</w:t>
      </w:r>
    </w:p>
    <w:p w14:paraId="29FC170F" w14:textId="77777777" w:rsidR="00F26A1A" w:rsidRDefault="00F26A1A">
      <w:pPr>
        <w:spacing w:line="296" w:lineRule="exact"/>
        <w:rPr>
          <w:sz w:val="20"/>
          <w:szCs w:val="20"/>
        </w:rPr>
      </w:pPr>
    </w:p>
    <w:p w14:paraId="470D6B72" w14:textId="77777777" w:rsidR="00F26A1A" w:rsidRDefault="00000000">
      <w:pPr>
        <w:rPr>
          <w:sz w:val="20"/>
          <w:szCs w:val="20"/>
        </w:rPr>
      </w:pPr>
      <w:r>
        <w:rPr>
          <w:rFonts w:ascii="Arial" w:eastAsia="Arial" w:hAnsi="Arial" w:cs="Arial"/>
          <w:b/>
          <w:bCs/>
          <w:sz w:val="20"/>
          <w:szCs w:val="20"/>
        </w:rPr>
        <w:t>ARTERITIC ANTERIOR ISCHAEMIC OPTIC NEUROPATHY</w:t>
      </w:r>
    </w:p>
    <w:p w14:paraId="68DFDBD0" w14:textId="77777777" w:rsidR="00F26A1A" w:rsidRDefault="00F26A1A">
      <w:pPr>
        <w:spacing w:line="143" w:lineRule="exact"/>
        <w:rPr>
          <w:sz w:val="20"/>
          <w:szCs w:val="20"/>
        </w:rPr>
      </w:pPr>
    </w:p>
    <w:p w14:paraId="6F00ADE0" w14:textId="77777777" w:rsidR="00F26A1A" w:rsidRDefault="00000000">
      <w:pPr>
        <w:rPr>
          <w:sz w:val="20"/>
          <w:szCs w:val="20"/>
        </w:rPr>
      </w:pPr>
      <w:r>
        <w:rPr>
          <w:rFonts w:ascii="Arial" w:eastAsia="Arial" w:hAnsi="Arial" w:cs="Arial"/>
          <w:b/>
          <w:bCs/>
          <w:sz w:val="18"/>
          <w:szCs w:val="18"/>
        </w:rPr>
        <w:t>Pathogenesis:</w:t>
      </w:r>
    </w:p>
    <w:p w14:paraId="081B591F" w14:textId="77777777" w:rsidR="00F26A1A" w:rsidRDefault="00F26A1A">
      <w:pPr>
        <w:spacing w:line="28" w:lineRule="exact"/>
        <w:rPr>
          <w:sz w:val="20"/>
          <w:szCs w:val="20"/>
        </w:rPr>
      </w:pPr>
    </w:p>
    <w:p w14:paraId="1C36BFB9" w14:textId="77777777" w:rsidR="00F26A1A" w:rsidRDefault="00000000">
      <w:pPr>
        <w:spacing w:line="269" w:lineRule="auto"/>
        <w:ind w:right="100"/>
        <w:rPr>
          <w:sz w:val="20"/>
          <w:szCs w:val="20"/>
        </w:rPr>
      </w:pPr>
      <w:r>
        <w:rPr>
          <w:rFonts w:ascii="Arial" w:eastAsia="Arial" w:hAnsi="Arial" w:cs="Arial"/>
          <w:sz w:val="17"/>
          <w:szCs w:val="17"/>
        </w:rPr>
        <w:t>giant cell arteritis (GCA), a granulomatous necrotizing arteritis with a predilection for large and medium-sized arteries, including the superficial temporal. 30–50% of patients develop arteritic anterior ischaemic optic neuropathy (AAION). e disease is strongly associated with polymyal-gia rheumatica, characterized by pain and stiness in proximal muscle groups. Rare complications of GCA include dissecting aneurysm, myocardial infarction and stroke.</w:t>
      </w:r>
    </w:p>
    <w:p w14:paraId="7B65DE4A" w14:textId="77777777" w:rsidR="00F26A1A" w:rsidRDefault="00F26A1A">
      <w:pPr>
        <w:spacing w:line="210" w:lineRule="exact"/>
        <w:rPr>
          <w:sz w:val="20"/>
          <w:szCs w:val="20"/>
        </w:rPr>
      </w:pPr>
    </w:p>
    <w:p w14:paraId="0E0DC508" w14:textId="77777777" w:rsidR="00F26A1A" w:rsidRDefault="00000000">
      <w:pPr>
        <w:rPr>
          <w:sz w:val="20"/>
          <w:szCs w:val="20"/>
        </w:rPr>
      </w:pPr>
      <w:r>
        <w:rPr>
          <w:rFonts w:ascii="Arial" w:eastAsia="Arial" w:hAnsi="Arial" w:cs="Arial"/>
          <w:b/>
          <w:bCs/>
          <w:sz w:val="18"/>
          <w:szCs w:val="18"/>
        </w:rPr>
        <w:t>Diagnosis</w:t>
      </w:r>
    </w:p>
    <w:p w14:paraId="414C7908" w14:textId="77777777" w:rsidR="00F26A1A" w:rsidRDefault="00F26A1A">
      <w:pPr>
        <w:spacing w:line="13" w:lineRule="exact"/>
        <w:rPr>
          <w:sz w:val="20"/>
          <w:szCs w:val="20"/>
        </w:rPr>
      </w:pPr>
    </w:p>
    <w:p w14:paraId="2DCBF96E" w14:textId="77777777" w:rsidR="00F26A1A" w:rsidRDefault="00000000">
      <w:pPr>
        <w:ind w:left="440"/>
        <w:rPr>
          <w:sz w:val="20"/>
          <w:szCs w:val="20"/>
        </w:rPr>
      </w:pPr>
      <w:r>
        <w:rPr>
          <w:rFonts w:ascii="Arial" w:eastAsia="Arial" w:hAnsi="Arial" w:cs="Arial"/>
          <w:sz w:val="18"/>
          <w:szCs w:val="18"/>
        </w:rPr>
        <w:t>Presentation of GCA: in old age.</w:t>
      </w:r>
    </w:p>
    <w:p w14:paraId="052CBC6B" w14:textId="77777777" w:rsidR="00F26A1A" w:rsidRDefault="00F26A1A">
      <w:pPr>
        <w:spacing w:line="28" w:lineRule="exact"/>
        <w:rPr>
          <w:sz w:val="20"/>
          <w:szCs w:val="20"/>
        </w:rPr>
      </w:pPr>
    </w:p>
    <w:p w14:paraId="204504FA" w14:textId="77777777" w:rsidR="00F26A1A" w:rsidRDefault="00000000">
      <w:pPr>
        <w:spacing w:line="246" w:lineRule="auto"/>
        <w:ind w:left="440" w:right="100"/>
        <w:jc w:val="both"/>
        <w:rPr>
          <w:sz w:val="20"/>
          <w:szCs w:val="20"/>
        </w:rPr>
      </w:pPr>
      <w:r>
        <w:rPr>
          <w:rFonts w:ascii="Arial" w:eastAsia="Arial" w:hAnsi="Arial" w:cs="Arial"/>
          <w:sz w:val="18"/>
          <w:szCs w:val="18"/>
        </w:rPr>
        <w:t>Symptoms of GCA: (a) scalp tenderness, (b) headache, (c) jaw claudication (pain on speak-ing and chewing), (d) nonspecific symptoms such as neck pain, weight loss, fever, night sweats, malaise and depression.</w:t>
      </w:r>
    </w:p>
    <w:p w14:paraId="12DCB5D4" w14:textId="77777777" w:rsidR="00F26A1A" w:rsidRDefault="00F26A1A">
      <w:pPr>
        <w:spacing w:line="24" w:lineRule="exact"/>
        <w:rPr>
          <w:sz w:val="20"/>
          <w:szCs w:val="20"/>
        </w:rPr>
      </w:pPr>
    </w:p>
    <w:p w14:paraId="383832AC" w14:textId="77777777" w:rsidR="00F26A1A" w:rsidRDefault="00000000">
      <w:pPr>
        <w:spacing w:line="239" w:lineRule="auto"/>
        <w:ind w:left="440" w:right="100"/>
        <w:jc w:val="both"/>
        <w:rPr>
          <w:sz w:val="20"/>
          <w:szCs w:val="20"/>
        </w:rPr>
      </w:pPr>
      <w:r>
        <w:rPr>
          <w:rFonts w:ascii="Arial" w:eastAsia="Arial" w:hAnsi="Arial" w:cs="Arial"/>
          <w:sz w:val="18"/>
          <w:szCs w:val="18"/>
        </w:rPr>
        <w:t>Superficial temporal arteritis: thickened, tender, inflamed and nodular temporal arteries (</w:t>
      </w:r>
      <w:r>
        <w:rPr>
          <w:rFonts w:ascii="Arial" w:eastAsia="Arial" w:hAnsi="Arial" w:cs="Arial"/>
          <w:color w:val="0080AC"/>
          <w:sz w:val="18"/>
          <w:szCs w:val="18"/>
        </w:rPr>
        <w:t>Fig. 19.4B</w:t>
      </w:r>
      <w:r>
        <w:rPr>
          <w:rFonts w:ascii="Arial" w:eastAsia="Arial" w:hAnsi="Arial" w:cs="Arial"/>
          <w:sz w:val="18"/>
          <w:szCs w:val="18"/>
        </w:rPr>
        <w:t>). Absent pulsation is strongly suggestive of GCA.</w:t>
      </w:r>
    </w:p>
    <w:p w14:paraId="5EFCD436" w14:textId="77777777" w:rsidR="00F26A1A" w:rsidRDefault="00F26A1A">
      <w:pPr>
        <w:spacing w:line="28" w:lineRule="exact"/>
        <w:rPr>
          <w:sz w:val="20"/>
          <w:szCs w:val="20"/>
        </w:rPr>
      </w:pPr>
    </w:p>
    <w:p w14:paraId="246612C1" w14:textId="77777777" w:rsidR="00F26A1A" w:rsidRDefault="00000000">
      <w:pPr>
        <w:spacing w:line="268" w:lineRule="auto"/>
        <w:ind w:left="440" w:right="100"/>
        <w:jc w:val="both"/>
        <w:rPr>
          <w:sz w:val="20"/>
          <w:szCs w:val="20"/>
        </w:rPr>
      </w:pPr>
      <w:r>
        <w:rPr>
          <w:rFonts w:ascii="Arial" w:eastAsia="Arial" w:hAnsi="Arial" w:cs="Arial"/>
          <w:sz w:val="17"/>
          <w:szCs w:val="17"/>
        </w:rPr>
        <w:t>Presentation of AAION: (a) sudden profound unilateral visual loss (commonly light per-ception) that may be preceded by transient visual disturbance, (b) without treatment the fellow eye becomes involved in 30% of cases, usually within 1 week.</w:t>
      </w:r>
    </w:p>
    <w:p w14:paraId="7AEA489B" w14:textId="77777777" w:rsidR="00F26A1A" w:rsidRDefault="00F26A1A">
      <w:pPr>
        <w:spacing w:line="5" w:lineRule="exact"/>
        <w:rPr>
          <w:sz w:val="20"/>
          <w:szCs w:val="20"/>
        </w:rPr>
      </w:pPr>
    </w:p>
    <w:p w14:paraId="08F061FD" w14:textId="77777777" w:rsidR="00F26A1A" w:rsidRDefault="00000000">
      <w:pPr>
        <w:spacing w:line="246" w:lineRule="auto"/>
        <w:ind w:left="440" w:right="100"/>
        <w:jc w:val="both"/>
        <w:rPr>
          <w:sz w:val="20"/>
          <w:szCs w:val="20"/>
        </w:rPr>
      </w:pPr>
      <w:r>
        <w:rPr>
          <w:rFonts w:ascii="Arial" w:eastAsia="Arial" w:hAnsi="Arial" w:cs="Arial"/>
          <w:sz w:val="18"/>
          <w:szCs w:val="18"/>
        </w:rPr>
        <w:t>Signs of AAION: (a) strikingly pale oedematous disc (</w:t>
      </w:r>
      <w:r>
        <w:rPr>
          <w:rFonts w:ascii="Arial" w:eastAsia="Arial" w:hAnsi="Arial" w:cs="Arial"/>
          <w:color w:val="0080AC"/>
          <w:sz w:val="18"/>
          <w:szCs w:val="18"/>
        </w:rPr>
        <w:t>Fig. 19.4C</w:t>
      </w:r>
      <w:r>
        <w:rPr>
          <w:rFonts w:ascii="Arial" w:eastAsia="Arial" w:hAnsi="Arial" w:cs="Arial"/>
          <w:sz w:val="18"/>
          <w:szCs w:val="18"/>
        </w:rPr>
        <w:t>), (b) swelling resolves over 1 or 2 months and atrophy ensues, (c) altitudinal visual field defect (</w:t>
      </w:r>
      <w:r>
        <w:rPr>
          <w:rFonts w:ascii="Arial" w:eastAsia="Arial" w:hAnsi="Arial" w:cs="Arial"/>
          <w:color w:val="0080AC"/>
          <w:sz w:val="18"/>
          <w:szCs w:val="18"/>
        </w:rPr>
        <w:t>Fig. 19.4D</w:t>
      </w:r>
      <w:r>
        <w:rPr>
          <w:rFonts w:ascii="Arial" w:eastAsia="Arial" w:hAnsi="Arial" w:cs="Arial"/>
          <w:sz w:val="18"/>
          <w:szCs w:val="18"/>
        </w:rPr>
        <w:t xml:space="preserve"> and </w:t>
      </w:r>
      <w:r>
        <w:rPr>
          <w:rFonts w:ascii="Arial" w:eastAsia="Arial" w:hAnsi="Arial" w:cs="Arial"/>
          <w:color w:val="0080AC"/>
          <w:sz w:val="18"/>
          <w:szCs w:val="18"/>
        </w:rPr>
        <w:t>Box 19.2</w:t>
      </w:r>
      <w:r>
        <w:rPr>
          <w:rFonts w:ascii="Arial" w:eastAsia="Arial" w:hAnsi="Arial" w:cs="Arial"/>
          <w:color w:val="000000"/>
          <w:sz w:val="18"/>
          <w:szCs w:val="18"/>
        </w:rPr>
        <w:t>).</w:t>
      </w:r>
    </w:p>
    <w:p w14:paraId="08EBEE2C" w14:textId="77777777" w:rsidR="00F26A1A" w:rsidRDefault="00F26A1A">
      <w:pPr>
        <w:sectPr w:rsidR="00F26A1A">
          <w:pgSz w:w="8640" w:h="13101"/>
          <w:pgMar w:top="530" w:right="860" w:bottom="0" w:left="720" w:header="0" w:footer="0" w:gutter="0"/>
          <w:cols w:space="720" w:equalWidth="0">
            <w:col w:w="7060"/>
          </w:cols>
        </w:sectPr>
      </w:pPr>
    </w:p>
    <w:p w14:paraId="5E1CB77E" w14:textId="77777777" w:rsidR="00F26A1A" w:rsidRDefault="00F26A1A">
      <w:pPr>
        <w:spacing w:line="200" w:lineRule="exact"/>
        <w:rPr>
          <w:sz w:val="20"/>
          <w:szCs w:val="20"/>
        </w:rPr>
      </w:pPr>
    </w:p>
    <w:p w14:paraId="0EB84EBE" w14:textId="77777777" w:rsidR="00F26A1A" w:rsidRDefault="00F26A1A">
      <w:pPr>
        <w:spacing w:line="363" w:lineRule="exact"/>
        <w:rPr>
          <w:sz w:val="20"/>
          <w:szCs w:val="20"/>
        </w:rPr>
      </w:pPr>
    </w:p>
    <w:p w14:paraId="4FB18D1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97D87EF"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FD4D5F6" w14:textId="77777777" w:rsidR="00F26A1A" w:rsidRDefault="00F26A1A">
      <w:pPr>
        <w:sectPr w:rsidR="00F26A1A">
          <w:type w:val="continuous"/>
          <w:pgSz w:w="8640" w:h="13101"/>
          <w:pgMar w:top="530" w:right="860" w:bottom="0" w:left="720" w:header="0" w:footer="0" w:gutter="0"/>
          <w:cols w:space="720" w:equalWidth="0">
            <w:col w:w="7060"/>
          </w:cols>
        </w:sectPr>
      </w:pPr>
    </w:p>
    <w:p w14:paraId="7320F4B0" w14:textId="77777777" w:rsidR="00F26A1A" w:rsidRDefault="00F26A1A">
      <w:pPr>
        <w:spacing w:line="141" w:lineRule="exact"/>
        <w:rPr>
          <w:sz w:val="20"/>
          <w:szCs w:val="20"/>
        </w:rPr>
      </w:pPr>
      <w:bookmarkStart w:id="332" w:name="page335"/>
      <w:bookmarkEnd w:id="332"/>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451E9C86" w14:textId="77777777">
        <w:trPr>
          <w:trHeight w:val="235"/>
        </w:trPr>
        <w:tc>
          <w:tcPr>
            <w:tcW w:w="4800" w:type="dxa"/>
            <w:vAlign w:val="bottom"/>
          </w:tcPr>
          <w:p w14:paraId="5257F83A"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13DA9F51" w14:textId="77777777" w:rsidR="00F26A1A" w:rsidRDefault="00000000">
            <w:pPr>
              <w:jc w:val="right"/>
              <w:rPr>
                <w:sz w:val="20"/>
                <w:szCs w:val="20"/>
              </w:rPr>
            </w:pPr>
            <w:r>
              <w:rPr>
                <w:rFonts w:ascii="Arial" w:eastAsia="Arial" w:hAnsi="Arial" w:cs="Arial"/>
                <w:b/>
                <w:bCs/>
                <w:sz w:val="18"/>
                <w:szCs w:val="18"/>
              </w:rPr>
              <w:t>345</w:t>
            </w:r>
          </w:p>
        </w:tc>
      </w:tr>
      <w:tr w:rsidR="00F26A1A" w14:paraId="38D6AC36" w14:textId="77777777">
        <w:trPr>
          <w:trHeight w:val="44"/>
        </w:trPr>
        <w:tc>
          <w:tcPr>
            <w:tcW w:w="4800" w:type="dxa"/>
            <w:tcBorders>
              <w:bottom w:val="single" w:sz="8" w:space="0" w:color="CCECF4"/>
            </w:tcBorders>
            <w:vAlign w:val="bottom"/>
          </w:tcPr>
          <w:p w14:paraId="4267A010" w14:textId="77777777" w:rsidR="00F26A1A" w:rsidRDefault="00F26A1A">
            <w:pPr>
              <w:rPr>
                <w:sz w:val="3"/>
                <w:szCs w:val="3"/>
              </w:rPr>
            </w:pPr>
          </w:p>
        </w:tc>
        <w:tc>
          <w:tcPr>
            <w:tcW w:w="2180" w:type="dxa"/>
            <w:tcBorders>
              <w:bottom w:val="single" w:sz="8" w:space="0" w:color="CCECF4"/>
            </w:tcBorders>
            <w:vAlign w:val="bottom"/>
          </w:tcPr>
          <w:p w14:paraId="1C74686C" w14:textId="77777777" w:rsidR="00F26A1A" w:rsidRDefault="00F26A1A">
            <w:pPr>
              <w:rPr>
                <w:sz w:val="3"/>
                <w:szCs w:val="3"/>
              </w:rPr>
            </w:pPr>
          </w:p>
        </w:tc>
      </w:tr>
    </w:tbl>
    <w:p w14:paraId="1E995734" w14:textId="77777777" w:rsidR="00F26A1A" w:rsidRDefault="00000000">
      <w:pPr>
        <w:spacing w:line="20" w:lineRule="exact"/>
        <w:rPr>
          <w:sz w:val="20"/>
          <w:szCs w:val="20"/>
        </w:rPr>
      </w:pPr>
      <w:r>
        <w:rPr>
          <w:noProof/>
          <w:sz w:val="20"/>
          <w:szCs w:val="20"/>
        </w:rPr>
        <w:drawing>
          <wp:anchor distT="0" distB="0" distL="114300" distR="114300" simplePos="0" relativeHeight="251837952" behindDoc="1" locked="0" layoutInCell="0" allowOverlap="1" wp14:anchorId="4FCD0842" wp14:editId="07C2A452">
            <wp:simplePos x="0" y="0"/>
            <wp:positionH relativeFrom="column">
              <wp:posOffset>83185</wp:posOffset>
            </wp:positionH>
            <wp:positionV relativeFrom="paragraph">
              <wp:posOffset>157480</wp:posOffset>
            </wp:positionV>
            <wp:extent cx="4380230" cy="431927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40"/>
                    <a:srcRect/>
                    <a:stretch>
                      <a:fillRect/>
                    </a:stretch>
                  </pic:blipFill>
                  <pic:spPr bwMode="auto">
                    <a:xfrm>
                      <a:off x="0" y="0"/>
                      <a:ext cx="4380230" cy="4319270"/>
                    </a:xfrm>
                    <a:prstGeom prst="rect">
                      <a:avLst/>
                    </a:prstGeom>
                    <a:noFill/>
                  </pic:spPr>
                </pic:pic>
              </a:graphicData>
            </a:graphic>
          </wp:anchor>
        </w:drawing>
      </w:r>
    </w:p>
    <w:p w14:paraId="7BB33995" w14:textId="77777777" w:rsidR="00F26A1A" w:rsidRDefault="00F26A1A">
      <w:pPr>
        <w:spacing w:line="200" w:lineRule="exact"/>
        <w:rPr>
          <w:sz w:val="20"/>
          <w:szCs w:val="20"/>
        </w:rPr>
      </w:pPr>
    </w:p>
    <w:p w14:paraId="25B50536" w14:textId="77777777" w:rsidR="00F26A1A" w:rsidRDefault="00F26A1A">
      <w:pPr>
        <w:spacing w:line="200" w:lineRule="exact"/>
        <w:rPr>
          <w:sz w:val="20"/>
          <w:szCs w:val="20"/>
        </w:rPr>
      </w:pPr>
    </w:p>
    <w:p w14:paraId="2C95BAAA" w14:textId="77777777" w:rsidR="00F26A1A" w:rsidRDefault="00F26A1A">
      <w:pPr>
        <w:spacing w:line="200" w:lineRule="exact"/>
        <w:rPr>
          <w:sz w:val="20"/>
          <w:szCs w:val="20"/>
        </w:rPr>
      </w:pPr>
    </w:p>
    <w:p w14:paraId="0726E1A1" w14:textId="77777777" w:rsidR="00F26A1A" w:rsidRDefault="00F26A1A">
      <w:pPr>
        <w:spacing w:line="200" w:lineRule="exact"/>
        <w:rPr>
          <w:sz w:val="20"/>
          <w:szCs w:val="20"/>
        </w:rPr>
      </w:pPr>
    </w:p>
    <w:p w14:paraId="79AA971B" w14:textId="77777777" w:rsidR="00F26A1A" w:rsidRDefault="00F26A1A">
      <w:pPr>
        <w:spacing w:line="200" w:lineRule="exact"/>
        <w:rPr>
          <w:sz w:val="20"/>
          <w:szCs w:val="20"/>
        </w:rPr>
      </w:pPr>
    </w:p>
    <w:p w14:paraId="2073DACD" w14:textId="77777777" w:rsidR="00F26A1A" w:rsidRDefault="00F26A1A">
      <w:pPr>
        <w:spacing w:line="200" w:lineRule="exact"/>
        <w:rPr>
          <w:sz w:val="20"/>
          <w:szCs w:val="20"/>
        </w:rPr>
      </w:pPr>
    </w:p>
    <w:p w14:paraId="179DA4D8" w14:textId="77777777" w:rsidR="00F26A1A" w:rsidRDefault="00F26A1A">
      <w:pPr>
        <w:spacing w:line="200" w:lineRule="exact"/>
        <w:rPr>
          <w:sz w:val="20"/>
          <w:szCs w:val="20"/>
        </w:rPr>
      </w:pPr>
    </w:p>
    <w:p w14:paraId="15C9B90E" w14:textId="77777777" w:rsidR="00F26A1A" w:rsidRDefault="00F26A1A">
      <w:pPr>
        <w:spacing w:line="200" w:lineRule="exact"/>
        <w:rPr>
          <w:sz w:val="20"/>
          <w:szCs w:val="20"/>
        </w:rPr>
      </w:pPr>
    </w:p>
    <w:p w14:paraId="76CD059B" w14:textId="77777777" w:rsidR="00F26A1A" w:rsidRDefault="00F26A1A">
      <w:pPr>
        <w:spacing w:line="200" w:lineRule="exact"/>
        <w:rPr>
          <w:sz w:val="20"/>
          <w:szCs w:val="20"/>
        </w:rPr>
      </w:pPr>
    </w:p>
    <w:p w14:paraId="325CFC00" w14:textId="77777777" w:rsidR="00F26A1A" w:rsidRDefault="00F26A1A">
      <w:pPr>
        <w:spacing w:line="200" w:lineRule="exact"/>
        <w:rPr>
          <w:sz w:val="20"/>
          <w:szCs w:val="20"/>
        </w:rPr>
      </w:pPr>
    </w:p>
    <w:p w14:paraId="343C6D08" w14:textId="77777777" w:rsidR="00F26A1A" w:rsidRDefault="00F26A1A">
      <w:pPr>
        <w:spacing w:line="200" w:lineRule="exact"/>
        <w:rPr>
          <w:sz w:val="20"/>
          <w:szCs w:val="20"/>
        </w:rPr>
      </w:pPr>
    </w:p>
    <w:p w14:paraId="0D2FAE5E" w14:textId="77777777" w:rsidR="00F26A1A" w:rsidRDefault="00F26A1A">
      <w:pPr>
        <w:spacing w:line="200" w:lineRule="exact"/>
        <w:rPr>
          <w:sz w:val="20"/>
          <w:szCs w:val="20"/>
        </w:rPr>
      </w:pPr>
    </w:p>
    <w:p w14:paraId="7940F32F" w14:textId="77777777" w:rsidR="00F26A1A" w:rsidRDefault="00F26A1A">
      <w:pPr>
        <w:spacing w:line="200" w:lineRule="exact"/>
        <w:rPr>
          <w:sz w:val="20"/>
          <w:szCs w:val="20"/>
        </w:rPr>
      </w:pPr>
    </w:p>
    <w:p w14:paraId="4BBE4444" w14:textId="77777777" w:rsidR="00F26A1A" w:rsidRDefault="00F26A1A">
      <w:pPr>
        <w:spacing w:line="200" w:lineRule="exact"/>
        <w:rPr>
          <w:sz w:val="20"/>
          <w:szCs w:val="20"/>
        </w:rPr>
      </w:pPr>
    </w:p>
    <w:p w14:paraId="5D4DB7A6" w14:textId="77777777" w:rsidR="00F26A1A" w:rsidRDefault="00F26A1A">
      <w:pPr>
        <w:spacing w:line="200" w:lineRule="exact"/>
        <w:rPr>
          <w:sz w:val="20"/>
          <w:szCs w:val="20"/>
        </w:rPr>
      </w:pPr>
    </w:p>
    <w:p w14:paraId="098B3812" w14:textId="77777777" w:rsidR="00F26A1A" w:rsidRDefault="00F26A1A">
      <w:pPr>
        <w:spacing w:line="249" w:lineRule="exact"/>
        <w:rPr>
          <w:sz w:val="20"/>
          <w:szCs w:val="20"/>
        </w:rPr>
      </w:pPr>
    </w:p>
    <w:p w14:paraId="3CF2B912" w14:textId="77777777" w:rsidR="00F26A1A" w:rsidRDefault="00000000">
      <w:pPr>
        <w:tabs>
          <w:tab w:val="left" w:pos="372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6B2B9A9" w14:textId="77777777" w:rsidR="00F26A1A" w:rsidRDefault="00F26A1A">
      <w:pPr>
        <w:spacing w:line="200" w:lineRule="exact"/>
        <w:rPr>
          <w:sz w:val="20"/>
          <w:szCs w:val="20"/>
        </w:rPr>
      </w:pPr>
    </w:p>
    <w:p w14:paraId="5189653B" w14:textId="77777777" w:rsidR="00F26A1A" w:rsidRDefault="00F26A1A">
      <w:pPr>
        <w:spacing w:line="200" w:lineRule="exact"/>
        <w:rPr>
          <w:sz w:val="20"/>
          <w:szCs w:val="20"/>
        </w:rPr>
      </w:pPr>
    </w:p>
    <w:p w14:paraId="1EFD644C" w14:textId="77777777" w:rsidR="00F26A1A" w:rsidRDefault="00F26A1A">
      <w:pPr>
        <w:spacing w:line="200" w:lineRule="exact"/>
        <w:rPr>
          <w:sz w:val="20"/>
          <w:szCs w:val="20"/>
        </w:rPr>
      </w:pPr>
    </w:p>
    <w:p w14:paraId="79FD859B" w14:textId="77777777" w:rsidR="00F26A1A" w:rsidRDefault="00F26A1A">
      <w:pPr>
        <w:spacing w:line="200" w:lineRule="exact"/>
        <w:rPr>
          <w:sz w:val="20"/>
          <w:szCs w:val="20"/>
        </w:rPr>
      </w:pPr>
    </w:p>
    <w:p w14:paraId="0DFB8EE3" w14:textId="77777777" w:rsidR="00F26A1A" w:rsidRDefault="00F26A1A">
      <w:pPr>
        <w:spacing w:line="200" w:lineRule="exact"/>
        <w:rPr>
          <w:sz w:val="20"/>
          <w:szCs w:val="20"/>
        </w:rPr>
      </w:pPr>
    </w:p>
    <w:p w14:paraId="06A54C72" w14:textId="77777777" w:rsidR="00F26A1A" w:rsidRDefault="00F26A1A">
      <w:pPr>
        <w:spacing w:line="200" w:lineRule="exact"/>
        <w:rPr>
          <w:sz w:val="20"/>
          <w:szCs w:val="20"/>
        </w:rPr>
      </w:pPr>
    </w:p>
    <w:p w14:paraId="0E726AD0" w14:textId="77777777" w:rsidR="00F26A1A" w:rsidRDefault="00F26A1A">
      <w:pPr>
        <w:spacing w:line="200" w:lineRule="exact"/>
        <w:rPr>
          <w:sz w:val="20"/>
          <w:szCs w:val="20"/>
        </w:rPr>
      </w:pPr>
    </w:p>
    <w:p w14:paraId="56786648" w14:textId="77777777" w:rsidR="00F26A1A" w:rsidRDefault="00F26A1A">
      <w:pPr>
        <w:spacing w:line="200" w:lineRule="exact"/>
        <w:rPr>
          <w:sz w:val="20"/>
          <w:szCs w:val="20"/>
        </w:rPr>
      </w:pPr>
    </w:p>
    <w:p w14:paraId="63F8C540" w14:textId="77777777" w:rsidR="00F26A1A" w:rsidRDefault="00F26A1A">
      <w:pPr>
        <w:spacing w:line="200" w:lineRule="exact"/>
        <w:rPr>
          <w:sz w:val="20"/>
          <w:szCs w:val="20"/>
        </w:rPr>
      </w:pPr>
    </w:p>
    <w:p w14:paraId="59B41412" w14:textId="77777777" w:rsidR="00F26A1A" w:rsidRDefault="00F26A1A">
      <w:pPr>
        <w:spacing w:line="200" w:lineRule="exact"/>
        <w:rPr>
          <w:sz w:val="20"/>
          <w:szCs w:val="20"/>
        </w:rPr>
      </w:pPr>
    </w:p>
    <w:p w14:paraId="6C72DEFD" w14:textId="77777777" w:rsidR="00F26A1A" w:rsidRDefault="00F26A1A">
      <w:pPr>
        <w:spacing w:line="200" w:lineRule="exact"/>
        <w:rPr>
          <w:sz w:val="20"/>
          <w:szCs w:val="20"/>
        </w:rPr>
      </w:pPr>
    </w:p>
    <w:p w14:paraId="0DE171B2" w14:textId="77777777" w:rsidR="00F26A1A" w:rsidRDefault="00F26A1A">
      <w:pPr>
        <w:spacing w:line="200" w:lineRule="exact"/>
        <w:rPr>
          <w:sz w:val="20"/>
          <w:szCs w:val="20"/>
        </w:rPr>
      </w:pPr>
    </w:p>
    <w:p w14:paraId="1CD36ECA" w14:textId="77777777" w:rsidR="00F26A1A" w:rsidRDefault="00F26A1A">
      <w:pPr>
        <w:spacing w:line="200" w:lineRule="exact"/>
        <w:rPr>
          <w:sz w:val="20"/>
          <w:szCs w:val="20"/>
        </w:rPr>
      </w:pPr>
    </w:p>
    <w:p w14:paraId="764E0CE7" w14:textId="77777777" w:rsidR="00F26A1A" w:rsidRDefault="00F26A1A">
      <w:pPr>
        <w:spacing w:line="200" w:lineRule="exact"/>
        <w:rPr>
          <w:sz w:val="20"/>
          <w:szCs w:val="20"/>
        </w:rPr>
      </w:pPr>
    </w:p>
    <w:p w14:paraId="2B51EBBC" w14:textId="77777777" w:rsidR="00F26A1A" w:rsidRDefault="00F26A1A">
      <w:pPr>
        <w:spacing w:line="373" w:lineRule="exact"/>
        <w:rPr>
          <w:sz w:val="20"/>
          <w:szCs w:val="20"/>
        </w:rPr>
      </w:pPr>
    </w:p>
    <w:p w14:paraId="00CD61D8" w14:textId="77777777" w:rsidR="00F26A1A" w:rsidRDefault="00000000">
      <w:pPr>
        <w:tabs>
          <w:tab w:val="left" w:pos="3740"/>
        </w:tabs>
        <w:ind w:left="200"/>
        <w:rPr>
          <w:sz w:val="20"/>
          <w:szCs w:val="20"/>
        </w:rPr>
      </w:pPr>
      <w:r>
        <w:rPr>
          <w:rFonts w:ascii="Arial" w:eastAsia="Arial" w:hAnsi="Arial" w:cs="Arial"/>
          <w:color w:val="FFFFFF"/>
          <w:sz w:val="20"/>
          <w:szCs w:val="20"/>
        </w:rPr>
        <w:t>C</w:t>
      </w:r>
      <w:r>
        <w:rPr>
          <w:sz w:val="20"/>
          <w:szCs w:val="20"/>
        </w:rPr>
        <w:tab/>
      </w:r>
      <w:r>
        <w:rPr>
          <w:rFonts w:ascii="Arial" w:eastAsia="Arial" w:hAnsi="Arial" w:cs="Arial"/>
          <w:sz w:val="20"/>
          <w:szCs w:val="20"/>
        </w:rPr>
        <w:t>D</w:t>
      </w:r>
    </w:p>
    <w:p w14:paraId="622F4713" w14:textId="77777777" w:rsidR="00F26A1A" w:rsidRDefault="00F26A1A">
      <w:pPr>
        <w:spacing w:line="271" w:lineRule="exact"/>
        <w:rPr>
          <w:sz w:val="20"/>
          <w:szCs w:val="20"/>
        </w:rPr>
      </w:pPr>
    </w:p>
    <w:p w14:paraId="4AC6992A" w14:textId="77777777" w:rsidR="00F26A1A" w:rsidRDefault="00000000">
      <w:pPr>
        <w:spacing w:line="235" w:lineRule="auto"/>
        <w:ind w:left="100"/>
        <w:jc w:val="both"/>
        <w:rPr>
          <w:sz w:val="20"/>
          <w:szCs w:val="20"/>
        </w:rPr>
      </w:pPr>
      <w:r>
        <w:rPr>
          <w:rFonts w:ascii="Arial" w:eastAsia="Arial" w:hAnsi="Arial" w:cs="Arial"/>
          <w:sz w:val="15"/>
          <w:szCs w:val="15"/>
        </w:rPr>
        <w:t>Fig. 19.4 Anterior ischaemic optic neuropathy: (A) disc swelling and flame-shaped haemorrhages, (B) thick-ened temporal artery, (C) pale swelling of the upper half of the optic disc in temporal arteritis, (D) lower altitu-dinal visual field defect. (Figure 19.4B courtesy of S Farley, T. Cole, and L. Rimmer.)</w:t>
      </w:r>
    </w:p>
    <w:p w14:paraId="3FEECFD4" w14:textId="77777777" w:rsidR="00F26A1A" w:rsidRDefault="00000000">
      <w:pPr>
        <w:spacing w:line="20" w:lineRule="exact"/>
        <w:rPr>
          <w:sz w:val="20"/>
          <w:szCs w:val="20"/>
        </w:rPr>
      </w:pPr>
      <w:r>
        <w:rPr>
          <w:noProof/>
          <w:sz w:val="20"/>
          <w:szCs w:val="20"/>
        </w:rPr>
        <w:drawing>
          <wp:anchor distT="0" distB="0" distL="114300" distR="114300" simplePos="0" relativeHeight="251838976" behindDoc="1" locked="0" layoutInCell="0" allowOverlap="1" wp14:anchorId="5126972F" wp14:editId="5082C528">
            <wp:simplePos x="0" y="0"/>
            <wp:positionH relativeFrom="column">
              <wp:posOffset>63500</wp:posOffset>
            </wp:positionH>
            <wp:positionV relativeFrom="paragraph">
              <wp:posOffset>93980</wp:posOffset>
            </wp:positionV>
            <wp:extent cx="4419600" cy="213423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41"/>
                    <a:srcRect/>
                    <a:stretch>
                      <a:fillRect/>
                    </a:stretch>
                  </pic:blipFill>
                  <pic:spPr bwMode="auto">
                    <a:xfrm>
                      <a:off x="0" y="0"/>
                      <a:ext cx="4419600" cy="2134235"/>
                    </a:xfrm>
                    <a:prstGeom prst="rect">
                      <a:avLst/>
                    </a:prstGeom>
                    <a:noFill/>
                  </pic:spPr>
                </pic:pic>
              </a:graphicData>
            </a:graphic>
          </wp:anchor>
        </w:drawing>
      </w:r>
    </w:p>
    <w:p w14:paraId="47A7BD40" w14:textId="77777777" w:rsidR="00F26A1A" w:rsidRDefault="00F26A1A">
      <w:pPr>
        <w:spacing w:line="149" w:lineRule="exact"/>
        <w:rPr>
          <w:sz w:val="20"/>
          <w:szCs w:val="20"/>
        </w:rPr>
      </w:pPr>
    </w:p>
    <w:p w14:paraId="091413CC" w14:textId="77777777" w:rsidR="00F26A1A" w:rsidRDefault="00000000">
      <w:pPr>
        <w:tabs>
          <w:tab w:val="left" w:pos="1160"/>
        </w:tabs>
        <w:ind w:left="320"/>
        <w:rPr>
          <w:sz w:val="20"/>
          <w:szCs w:val="20"/>
        </w:rPr>
      </w:pPr>
      <w:r>
        <w:rPr>
          <w:rFonts w:ascii="Arial" w:eastAsia="Arial" w:hAnsi="Arial" w:cs="Arial"/>
          <w:color w:val="FFFFFF"/>
          <w:sz w:val="17"/>
          <w:szCs w:val="17"/>
        </w:rPr>
        <w:t>BOX 19.2</w:t>
      </w:r>
      <w:r>
        <w:rPr>
          <w:sz w:val="20"/>
          <w:szCs w:val="20"/>
        </w:rPr>
        <w:tab/>
      </w:r>
      <w:r>
        <w:rPr>
          <w:rFonts w:ascii="Arial" w:eastAsia="Arial" w:hAnsi="Arial" w:cs="Arial"/>
          <w:b/>
          <w:bCs/>
          <w:color w:val="FFFFFF"/>
          <w:sz w:val="16"/>
          <w:szCs w:val="16"/>
        </w:rPr>
        <w:t>Visual field defects in optic neuropathies</w:t>
      </w:r>
    </w:p>
    <w:p w14:paraId="624840E4" w14:textId="77777777" w:rsidR="00F26A1A" w:rsidRDefault="00F26A1A">
      <w:pPr>
        <w:spacing w:line="186" w:lineRule="exact"/>
        <w:rPr>
          <w:sz w:val="20"/>
          <w:szCs w:val="20"/>
        </w:rPr>
      </w:pPr>
    </w:p>
    <w:p w14:paraId="08EE451F" w14:textId="77777777" w:rsidR="00F26A1A" w:rsidRDefault="00000000">
      <w:pPr>
        <w:ind w:left="320"/>
        <w:rPr>
          <w:sz w:val="20"/>
          <w:szCs w:val="20"/>
        </w:rPr>
      </w:pPr>
      <w:r>
        <w:rPr>
          <w:rFonts w:ascii="Arial" w:eastAsia="Arial" w:hAnsi="Arial" w:cs="Arial"/>
          <w:b/>
          <w:bCs/>
          <w:sz w:val="16"/>
          <w:szCs w:val="16"/>
        </w:rPr>
        <w:t>1.</w:t>
      </w:r>
      <w:r>
        <w:rPr>
          <w:rFonts w:ascii="Arial" w:eastAsia="Arial" w:hAnsi="Arial" w:cs="Arial"/>
          <w:sz w:val="16"/>
          <w:szCs w:val="16"/>
        </w:rPr>
        <w:t xml:space="preserve"> Central scotoma</w:t>
      </w:r>
    </w:p>
    <w:p w14:paraId="37DE6505" w14:textId="77777777" w:rsidR="00F26A1A" w:rsidRDefault="00F26A1A">
      <w:pPr>
        <w:spacing w:line="16" w:lineRule="exact"/>
        <w:rPr>
          <w:sz w:val="20"/>
          <w:szCs w:val="20"/>
        </w:rPr>
      </w:pPr>
    </w:p>
    <w:p w14:paraId="69D6317A" w14:textId="77777777" w:rsidR="00F26A1A" w:rsidRDefault="00000000">
      <w:pPr>
        <w:ind w:left="700"/>
        <w:rPr>
          <w:sz w:val="20"/>
          <w:szCs w:val="20"/>
        </w:rPr>
      </w:pPr>
      <w:r>
        <w:rPr>
          <w:rFonts w:ascii="Arial" w:eastAsia="Arial" w:hAnsi="Arial" w:cs="Arial"/>
          <w:sz w:val="16"/>
          <w:szCs w:val="16"/>
        </w:rPr>
        <w:t>Demyelination</w:t>
      </w:r>
    </w:p>
    <w:p w14:paraId="59350C28" w14:textId="77777777" w:rsidR="00F26A1A" w:rsidRDefault="00F26A1A">
      <w:pPr>
        <w:spacing w:line="16" w:lineRule="exact"/>
        <w:rPr>
          <w:sz w:val="20"/>
          <w:szCs w:val="20"/>
        </w:rPr>
      </w:pPr>
    </w:p>
    <w:p w14:paraId="63203784" w14:textId="77777777" w:rsidR="00F26A1A" w:rsidRDefault="00000000">
      <w:pPr>
        <w:ind w:left="700"/>
        <w:rPr>
          <w:sz w:val="20"/>
          <w:szCs w:val="20"/>
        </w:rPr>
      </w:pPr>
      <w:r>
        <w:rPr>
          <w:rFonts w:ascii="Arial" w:eastAsia="Arial" w:hAnsi="Arial" w:cs="Arial"/>
          <w:sz w:val="16"/>
          <w:szCs w:val="16"/>
        </w:rPr>
        <w:t>Toxic and nutritional</w:t>
      </w:r>
    </w:p>
    <w:p w14:paraId="65FEACC0" w14:textId="77777777" w:rsidR="00F26A1A" w:rsidRDefault="00F26A1A">
      <w:pPr>
        <w:spacing w:line="16" w:lineRule="exact"/>
        <w:rPr>
          <w:sz w:val="20"/>
          <w:szCs w:val="20"/>
        </w:rPr>
      </w:pPr>
    </w:p>
    <w:p w14:paraId="76362DDE" w14:textId="77777777" w:rsidR="00F26A1A" w:rsidRDefault="00000000">
      <w:pPr>
        <w:ind w:left="700"/>
        <w:rPr>
          <w:sz w:val="20"/>
          <w:szCs w:val="20"/>
        </w:rPr>
      </w:pPr>
      <w:r>
        <w:rPr>
          <w:rFonts w:ascii="Arial" w:eastAsia="Arial" w:hAnsi="Arial" w:cs="Arial"/>
          <w:sz w:val="16"/>
          <w:szCs w:val="16"/>
        </w:rPr>
        <w:t>Leber hereditary optic neuropathy</w:t>
      </w:r>
    </w:p>
    <w:p w14:paraId="178AA1F9" w14:textId="77777777" w:rsidR="00F26A1A" w:rsidRDefault="00F26A1A">
      <w:pPr>
        <w:spacing w:line="16" w:lineRule="exact"/>
        <w:rPr>
          <w:sz w:val="20"/>
          <w:szCs w:val="20"/>
        </w:rPr>
      </w:pPr>
    </w:p>
    <w:p w14:paraId="3C749EE8" w14:textId="77777777" w:rsidR="00F26A1A" w:rsidRDefault="00000000">
      <w:pPr>
        <w:ind w:left="700"/>
        <w:rPr>
          <w:sz w:val="20"/>
          <w:szCs w:val="20"/>
        </w:rPr>
      </w:pPr>
      <w:r>
        <w:rPr>
          <w:rFonts w:ascii="Arial" w:eastAsia="Arial" w:hAnsi="Arial" w:cs="Arial"/>
          <w:sz w:val="16"/>
          <w:szCs w:val="16"/>
        </w:rPr>
        <w:t>Compression</w:t>
      </w:r>
    </w:p>
    <w:p w14:paraId="6100EEC4" w14:textId="77777777" w:rsidR="00F26A1A" w:rsidRDefault="00F26A1A">
      <w:pPr>
        <w:spacing w:line="16" w:lineRule="exact"/>
        <w:rPr>
          <w:sz w:val="20"/>
          <w:szCs w:val="20"/>
        </w:rPr>
      </w:pPr>
    </w:p>
    <w:p w14:paraId="7BD4AFCA" w14:textId="77777777" w:rsidR="00F26A1A" w:rsidRDefault="00000000">
      <w:pPr>
        <w:ind w:left="320"/>
        <w:rPr>
          <w:sz w:val="20"/>
          <w:szCs w:val="20"/>
        </w:rPr>
      </w:pPr>
      <w:r>
        <w:rPr>
          <w:rFonts w:ascii="Arial" w:eastAsia="Arial" w:hAnsi="Arial" w:cs="Arial"/>
          <w:b/>
          <w:bCs/>
          <w:sz w:val="16"/>
          <w:szCs w:val="16"/>
        </w:rPr>
        <w:t>2.</w:t>
      </w:r>
      <w:r>
        <w:rPr>
          <w:rFonts w:ascii="Arial" w:eastAsia="Arial" w:hAnsi="Arial" w:cs="Arial"/>
          <w:sz w:val="16"/>
          <w:szCs w:val="16"/>
        </w:rPr>
        <w:t xml:space="preserve"> Enlarged blind spot</w:t>
      </w:r>
    </w:p>
    <w:p w14:paraId="2968C960" w14:textId="77777777" w:rsidR="00F26A1A" w:rsidRDefault="00F26A1A">
      <w:pPr>
        <w:spacing w:line="16" w:lineRule="exact"/>
        <w:rPr>
          <w:sz w:val="20"/>
          <w:szCs w:val="20"/>
        </w:rPr>
      </w:pPr>
    </w:p>
    <w:p w14:paraId="34023E6B" w14:textId="77777777" w:rsidR="00F26A1A" w:rsidRDefault="00000000">
      <w:pPr>
        <w:ind w:left="700"/>
        <w:rPr>
          <w:sz w:val="20"/>
          <w:szCs w:val="20"/>
        </w:rPr>
      </w:pPr>
      <w:r>
        <w:rPr>
          <w:rFonts w:ascii="Arial" w:eastAsia="Arial" w:hAnsi="Arial" w:cs="Arial"/>
          <w:sz w:val="16"/>
          <w:szCs w:val="16"/>
        </w:rPr>
        <w:t>Papilloedema</w:t>
      </w:r>
    </w:p>
    <w:p w14:paraId="552160D7" w14:textId="77777777" w:rsidR="00F26A1A" w:rsidRDefault="00F26A1A">
      <w:pPr>
        <w:spacing w:line="16" w:lineRule="exact"/>
        <w:rPr>
          <w:sz w:val="20"/>
          <w:szCs w:val="20"/>
        </w:rPr>
      </w:pPr>
    </w:p>
    <w:p w14:paraId="7C8D0D5D" w14:textId="77777777" w:rsidR="00F26A1A" w:rsidRDefault="00000000">
      <w:pPr>
        <w:ind w:left="700"/>
        <w:rPr>
          <w:sz w:val="20"/>
          <w:szCs w:val="20"/>
        </w:rPr>
      </w:pPr>
      <w:r>
        <w:rPr>
          <w:rFonts w:ascii="Arial" w:eastAsia="Arial" w:hAnsi="Arial" w:cs="Arial"/>
          <w:sz w:val="16"/>
          <w:szCs w:val="16"/>
        </w:rPr>
        <w:t>Congenital anomalies</w:t>
      </w:r>
    </w:p>
    <w:p w14:paraId="4A46B341" w14:textId="77777777" w:rsidR="00F26A1A" w:rsidRDefault="00F26A1A">
      <w:pPr>
        <w:spacing w:line="16" w:lineRule="exact"/>
        <w:rPr>
          <w:sz w:val="20"/>
          <w:szCs w:val="20"/>
        </w:rPr>
      </w:pPr>
    </w:p>
    <w:p w14:paraId="155791DE" w14:textId="77777777" w:rsidR="00F26A1A" w:rsidRDefault="00000000">
      <w:pPr>
        <w:ind w:left="320"/>
        <w:rPr>
          <w:sz w:val="20"/>
          <w:szCs w:val="20"/>
        </w:rPr>
      </w:pPr>
      <w:r>
        <w:rPr>
          <w:rFonts w:ascii="Arial" w:eastAsia="Arial" w:hAnsi="Arial" w:cs="Arial"/>
          <w:b/>
          <w:bCs/>
          <w:sz w:val="16"/>
          <w:szCs w:val="16"/>
        </w:rPr>
        <w:t>3.</w:t>
      </w:r>
      <w:r>
        <w:rPr>
          <w:rFonts w:ascii="Arial" w:eastAsia="Arial" w:hAnsi="Arial" w:cs="Arial"/>
          <w:sz w:val="16"/>
          <w:szCs w:val="16"/>
        </w:rPr>
        <w:t xml:space="preserve"> Respecting horizontal meridian</w:t>
      </w:r>
    </w:p>
    <w:p w14:paraId="5B83AF8A" w14:textId="77777777" w:rsidR="00F26A1A" w:rsidRDefault="00F26A1A">
      <w:pPr>
        <w:spacing w:line="16" w:lineRule="exact"/>
        <w:rPr>
          <w:sz w:val="20"/>
          <w:szCs w:val="20"/>
        </w:rPr>
      </w:pPr>
    </w:p>
    <w:p w14:paraId="65F21C52" w14:textId="77777777" w:rsidR="00F26A1A" w:rsidRDefault="00000000">
      <w:pPr>
        <w:ind w:left="700"/>
        <w:rPr>
          <w:sz w:val="20"/>
          <w:szCs w:val="20"/>
        </w:rPr>
      </w:pPr>
      <w:r>
        <w:rPr>
          <w:rFonts w:ascii="Arial" w:eastAsia="Arial" w:hAnsi="Arial" w:cs="Arial"/>
          <w:sz w:val="16"/>
          <w:szCs w:val="16"/>
        </w:rPr>
        <w:t>Anterior ischaemic optic neuropathy</w:t>
      </w:r>
    </w:p>
    <w:p w14:paraId="143551CE" w14:textId="77777777" w:rsidR="00F26A1A" w:rsidRDefault="00F26A1A">
      <w:pPr>
        <w:spacing w:line="16" w:lineRule="exact"/>
        <w:rPr>
          <w:sz w:val="20"/>
          <w:szCs w:val="20"/>
        </w:rPr>
      </w:pPr>
    </w:p>
    <w:p w14:paraId="5C900169" w14:textId="77777777" w:rsidR="00F26A1A" w:rsidRDefault="00000000">
      <w:pPr>
        <w:ind w:left="700"/>
        <w:rPr>
          <w:sz w:val="20"/>
          <w:szCs w:val="20"/>
        </w:rPr>
      </w:pPr>
      <w:r>
        <w:rPr>
          <w:rFonts w:ascii="Arial" w:eastAsia="Arial" w:hAnsi="Arial" w:cs="Arial"/>
          <w:sz w:val="16"/>
          <w:szCs w:val="16"/>
        </w:rPr>
        <w:t>Glaucoma</w:t>
      </w:r>
    </w:p>
    <w:p w14:paraId="1B92EE1E" w14:textId="77777777" w:rsidR="00F26A1A" w:rsidRDefault="00F26A1A">
      <w:pPr>
        <w:spacing w:line="16" w:lineRule="exact"/>
        <w:rPr>
          <w:sz w:val="20"/>
          <w:szCs w:val="20"/>
        </w:rPr>
      </w:pPr>
    </w:p>
    <w:p w14:paraId="6EC5A79F" w14:textId="77777777" w:rsidR="00F26A1A" w:rsidRDefault="00000000">
      <w:pPr>
        <w:ind w:left="700"/>
        <w:rPr>
          <w:sz w:val="20"/>
          <w:szCs w:val="20"/>
        </w:rPr>
      </w:pPr>
      <w:r>
        <w:rPr>
          <w:rFonts w:ascii="Arial" w:eastAsia="Arial" w:hAnsi="Arial" w:cs="Arial"/>
          <w:sz w:val="16"/>
          <w:szCs w:val="16"/>
        </w:rPr>
        <w:t>Disc drusen</w:t>
      </w:r>
    </w:p>
    <w:p w14:paraId="2FBC7DD7" w14:textId="77777777" w:rsidR="00F26A1A" w:rsidRDefault="00F26A1A">
      <w:pPr>
        <w:spacing w:line="27" w:lineRule="exact"/>
        <w:rPr>
          <w:sz w:val="20"/>
          <w:szCs w:val="20"/>
        </w:rPr>
      </w:pPr>
    </w:p>
    <w:p w14:paraId="6D347D57" w14:textId="77777777" w:rsidR="00F26A1A" w:rsidRDefault="00000000">
      <w:pPr>
        <w:spacing w:line="246" w:lineRule="auto"/>
        <w:ind w:left="700" w:right="2980" w:hanging="389"/>
        <w:rPr>
          <w:sz w:val="20"/>
          <w:szCs w:val="20"/>
        </w:rPr>
      </w:pPr>
      <w:r>
        <w:rPr>
          <w:rFonts w:ascii="Arial" w:eastAsia="Arial" w:hAnsi="Arial" w:cs="Arial"/>
          <w:b/>
          <w:bCs/>
          <w:sz w:val="16"/>
          <w:szCs w:val="16"/>
        </w:rPr>
        <w:t>4.</w:t>
      </w:r>
      <w:r>
        <w:rPr>
          <w:rFonts w:ascii="Arial" w:eastAsia="Arial" w:hAnsi="Arial" w:cs="Arial"/>
          <w:sz w:val="16"/>
          <w:szCs w:val="16"/>
        </w:rPr>
        <w:t xml:space="preserve"> Upper temporal defects not respecting vertical meridian Tilted discs</w:t>
      </w:r>
    </w:p>
    <w:p w14:paraId="11B96373" w14:textId="77777777" w:rsidR="00F26A1A" w:rsidRDefault="00F26A1A">
      <w:pPr>
        <w:sectPr w:rsidR="00F26A1A">
          <w:pgSz w:w="8640" w:h="13101"/>
          <w:pgMar w:top="493" w:right="720" w:bottom="0" w:left="860" w:header="0" w:footer="0" w:gutter="0"/>
          <w:cols w:space="720" w:equalWidth="0">
            <w:col w:w="7060"/>
          </w:cols>
        </w:sectPr>
      </w:pPr>
    </w:p>
    <w:p w14:paraId="1028FB89" w14:textId="77777777" w:rsidR="00F26A1A" w:rsidRDefault="00F26A1A">
      <w:pPr>
        <w:spacing w:line="200" w:lineRule="exact"/>
        <w:rPr>
          <w:sz w:val="20"/>
          <w:szCs w:val="20"/>
        </w:rPr>
      </w:pPr>
    </w:p>
    <w:p w14:paraId="0F46788F" w14:textId="77777777" w:rsidR="00F26A1A" w:rsidRDefault="00F26A1A">
      <w:pPr>
        <w:spacing w:line="200" w:lineRule="exact"/>
        <w:rPr>
          <w:sz w:val="20"/>
          <w:szCs w:val="20"/>
        </w:rPr>
      </w:pPr>
    </w:p>
    <w:p w14:paraId="1D8BCBDC" w14:textId="77777777" w:rsidR="00F26A1A" w:rsidRDefault="00F26A1A">
      <w:pPr>
        <w:spacing w:line="329" w:lineRule="exact"/>
        <w:rPr>
          <w:sz w:val="20"/>
          <w:szCs w:val="20"/>
        </w:rPr>
      </w:pPr>
    </w:p>
    <w:p w14:paraId="17187C75" w14:textId="77777777" w:rsidR="00F26A1A" w:rsidRDefault="00000000">
      <w:pPr>
        <w:spacing w:line="168" w:lineRule="exact"/>
        <w:rPr>
          <w:sz w:val="20"/>
          <w:szCs w:val="20"/>
        </w:rPr>
      </w:pPr>
      <w:r>
        <w:rPr>
          <w:rFonts w:ascii="PMingLiU" w:eastAsia="PMingLiU" w:hAnsi="PMingLiU" w:cs="PMingLiU"/>
          <w:sz w:val="14"/>
          <w:szCs w:val="14"/>
        </w:rPr>
        <w:t>#*" ##%"#"+!#(&amp;&amp;%"'+$'""#* "%#! " +#!+ &amp;)%#"$'!%</w:t>
      </w:r>
    </w:p>
    <w:p w14:paraId="216B5D9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EF1149C" w14:textId="77777777" w:rsidR="00F26A1A" w:rsidRDefault="00F26A1A">
      <w:pPr>
        <w:sectPr w:rsidR="00F26A1A">
          <w:type w:val="continuous"/>
          <w:pgSz w:w="8640" w:h="13101"/>
          <w:pgMar w:top="493" w:right="720" w:bottom="0" w:left="860" w:header="0" w:footer="0" w:gutter="0"/>
          <w:cols w:space="720" w:equalWidth="0">
            <w:col w:w="7060"/>
          </w:cols>
        </w:sectPr>
      </w:pPr>
    </w:p>
    <w:p w14:paraId="71B08075" w14:textId="77777777" w:rsidR="00F26A1A" w:rsidRDefault="00F26A1A">
      <w:pPr>
        <w:spacing w:line="141" w:lineRule="exact"/>
        <w:rPr>
          <w:sz w:val="20"/>
          <w:szCs w:val="20"/>
        </w:rPr>
      </w:pPr>
      <w:bookmarkStart w:id="333" w:name="page336"/>
      <w:bookmarkEnd w:id="333"/>
    </w:p>
    <w:p w14:paraId="1B3CF5E7" w14:textId="77777777" w:rsidR="00F26A1A" w:rsidRDefault="00000000">
      <w:pPr>
        <w:tabs>
          <w:tab w:val="left" w:pos="3880"/>
        </w:tabs>
        <w:rPr>
          <w:sz w:val="20"/>
          <w:szCs w:val="20"/>
        </w:rPr>
      </w:pPr>
      <w:r>
        <w:rPr>
          <w:rFonts w:ascii="Arial" w:eastAsia="Arial" w:hAnsi="Arial" w:cs="Arial"/>
          <w:b/>
          <w:bCs/>
          <w:sz w:val="16"/>
          <w:szCs w:val="16"/>
        </w:rPr>
        <w:t>346</w:t>
      </w:r>
      <w:r>
        <w:rPr>
          <w:sz w:val="20"/>
          <w:szCs w:val="20"/>
        </w:rPr>
        <w:tab/>
      </w:r>
      <w:r>
        <w:rPr>
          <w:rFonts w:ascii="Arial" w:eastAsia="Arial" w:hAnsi="Arial" w:cs="Arial"/>
          <w:sz w:val="14"/>
          <w:szCs w:val="14"/>
        </w:rPr>
        <w:t>SYNOPSIS OF CLINICAL OPHTHALMOLOGY</w:t>
      </w:r>
    </w:p>
    <w:p w14:paraId="0CB259E4" w14:textId="77777777" w:rsidR="00F26A1A" w:rsidRDefault="00000000">
      <w:pPr>
        <w:spacing w:line="20" w:lineRule="exact"/>
        <w:rPr>
          <w:sz w:val="20"/>
          <w:szCs w:val="20"/>
        </w:rPr>
      </w:pPr>
      <w:r>
        <w:rPr>
          <w:noProof/>
          <w:sz w:val="20"/>
          <w:szCs w:val="20"/>
        </w:rPr>
        <w:drawing>
          <wp:anchor distT="0" distB="0" distL="114300" distR="114300" simplePos="0" relativeHeight="251840000" behindDoc="1" locked="0" layoutInCell="0" allowOverlap="1" wp14:anchorId="43D27CA0" wp14:editId="7D03F1F2">
            <wp:simplePos x="0" y="0"/>
            <wp:positionH relativeFrom="column">
              <wp:posOffset>0</wp:posOffset>
            </wp:positionH>
            <wp:positionV relativeFrom="paragraph">
              <wp:posOffset>36830</wp:posOffset>
            </wp:positionV>
            <wp:extent cx="4419600" cy="127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312F316F" w14:textId="77777777" w:rsidR="00F26A1A" w:rsidRDefault="00F26A1A">
      <w:pPr>
        <w:spacing w:line="299" w:lineRule="exact"/>
        <w:rPr>
          <w:sz w:val="20"/>
          <w:szCs w:val="20"/>
        </w:rPr>
      </w:pPr>
    </w:p>
    <w:p w14:paraId="7A882C3D" w14:textId="77777777" w:rsidR="00F26A1A" w:rsidRDefault="00000000">
      <w:pPr>
        <w:spacing w:line="268" w:lineRule="auto"/>
        <w:ind w:left="440" w:right="100"/>
        <w:jc w:val="both"/>
        <w:rPr>
          <w:sz w:val="20"/>
          <w:szCs w:val="20"/>
        </w:rPr>
      </w:pPr>
      <w:r>
        <w:rPr>
          <w:rFonts w:ascii="Arial" w:eastAsia="Arial" w:hAnsi="Arial" w:cs="Arial"/>
          <w:sz w:val="17"/>
          <w:szCs w:val="17"/>
        </w:rPr>
        <w:t>Investigations: (a) ESR is often very high (60 mm/hour or more), although normal in approximately 20%, (b) C-reactive protein is invariably raised and may be helpful when ESR is equivocal, (c) platelet levels may be elevated, (d) ultrasound of the temporal artery shows a hypoechoic halo around the temporal artery lumen in 75%.</w:t>
      </w:r>
    </w:p>
    <w:p w14:paraId="551613D9" w14:textId="77777777" w:rsidR="00F26A1A" w:rsidRDefault="00F26A1A">
      <w:pPr>
        <w:spacing w:line="7" w:lineRule="exact"/>
        <w:rPr>
          <w:sz w:val="20"/>
          <w:szCs w:val="20"/>
        </w:rPr>
      </w:pPr>
    </w:p>
    <w:p w14:paraId="4B04570E" w14:textId="77777777" w:rsidR="00F26A1A" w:rsidRDefault="00000000">
      <w:pPr>
        <w:spacing w:line="239" w:lineRule="auto"/>
        <w:ind w:left="440" w:right="100"/>
        <w:jc w:val="both"/>
        <w:rPr>
          <w:sz w:val="20"/>
          <w:szCs w:val="20"/>
        </w:rPr>
      </w:pPr>
      <w:r>
        <w:rPr>
          <w:rFonts w:ascii="Arial" w:eastAsia="Arial" w:hAnsi="Arial" w:cs="Arial"/>
          <w:sz w:val="18"/>
          <w:szCs w:val="18"/>
        </w:rPr>
        <w:t>Temporal artery biopsy: should be performed urgently if GCA is suspected. Steroids (see below) should not be withheld pending biopsy.</w:t>
      </w:r>
    </w:p>
    <w:p w14:paraId="008C8B28" w14:textId="77777777" w:rsidR="00F26A1A" w:rsidRDefault="00F26A1A">
      <w:pPr>
        <w:spacing w:line="233" w:lineRule="exact"/>
        <w:rPr>
          <w:sz w:val="20"/>
          <w:szCs w:val="20"/>
        </w:rPr>
      </w:pPr>
    </w:p>
    <w:p w14:paraId="2AC3338E" w14:textId="77777777" w:rsidR="00F26A1A" w:rsidRDefault="00000000">
      <w:pPr>
        <w:rPr>
          <w:sz w:val="20"/>
          <w:szCs w:val="20"/>
        </w:rPr>
      </w:pPr>
      <w:r>
        <w:rPr>
          <w:rFonts w:ascii="Arial" w:eastAsia="Arial" w:hAnsi="Arial" w:cs="Arial"/>
          <w:b/>
          <w:bCs/>
          <w:sz w:val="18"/>
          <w:szCs w:val="18"/>
        </w:rPr>
        <w:t>Treatment</w:t>
      </w:r>
    </w:p>
    <w:p w14:paraId="1D9DA701" w14:textId="77777777" w:rsidR="00F26A1A" w:rsidRDefault="00F26A1A">
      <w:pPr>
        <w:spacing w:line="21" w:lineRule="exact"/>
        <w:rPr>
          <w:sz w:val="20"/>
          <w:szCs w:val="20"/>
        </w:rPr>
      </w:pPr>
    </w:p>
    <w:p w14:paraId="441C9D3A"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Aims:</w:t>
      </w:r>
      <w:r>
        <w:rPr>
          <w:rFonts w:ascii="Arial" w:eastAsia="Arial" w:hAnsi="Arial" w:cs="Arial"/>
          <w:sz w:val="18"/>
          <w:szCs w:val="18"/>
        </w:rPr>
        <w:t xml:space="preserve"> mainly to prevent blindness of the fellow eye. Very rarely, prompt treatment may result in improvement in the primary eye.</w:t>
      </w:r>
    </w:p>
    <w:p w14:paraId="18C8A3AF" w14:textId="77777777" w:rsidR="00F26A1A" w:rsidRDefault="00F26A1A">
      <w:pPr>
        <w:spacing w:line="17" w:lineRule="exact"/>
        <w:rPr>
          <w:sz w:val="20"/>
          <w:szCs w:val="20"/>
        </w:rPr>
      </w:pPr>
    </w:p>
    <w:p w14:paraId="643C380E" w14:textId="77777777" w:rsidR="00F26A1A" w:rsidRDefault="00000000">
      <w:pPr>
        <w:spacing w:line="271" w:lineRule="auto"/>
        <w:ind w:left="440" w:right="100"/>
        <w:jc w:val="both"/>
        <w:rPr>
          <w:sz w:val="20"/>
          <w:szCs w:val="20"/>
        </w:rPr>
      </w:pPr>
      <w:r>
        <w:rPr>
          <w:rFonts w:ascii="Arial" w:eastAsia="Arial" w:hAnsi="Arial" w:cs="Arial"/>
          <w:b/>
          <w:bCs/>
          <w:i/>
          <w:iCs/>
          <w:sz w:val="17"/>
          <w:szCs w:val="17"/>
        </w:rPr>
        <w:t>Regimen:</w:t>
      </w:r>
      <w:r>
        <w:rPr>
          <w:rFonts w:ascii="Arial" w:eastAsia="Arial" w:hAnsi="Arial" w:cs="Arial"/>
          <w:sz w:val="17"/>
          <w:szCs w:val="17"/>
        </w:rPr>
        <w:t xml:space="preserve"> (a) intravenous methylprednisolone 500 mg–1 g/day for 3 days followed by long-term oral prednisolone, (b) oral prednisolone alone in some circumstances, (c) antiplatelet therapy (e.g. aspirin) to reduce the risk of stroke and visual loss, (d) immunosuppressants in steroid-resistant cases or as steroid-sparing agents.</w:t>
      </w:r>
    </w:p>
    <w:p w14:paraId="753F55DD" w14:textId="77777777" w:rsidR="00F26A1A" w:rsidRDefault="00F26A1A">
      <w:pPr>
        <w:spacing w:line="276" w:lineRule="exact"/>
        <w:rPr>
          <w:sz w:val="20"/>
          <w:szCs w:val="20"/>
        </w:rPr>
      </w:pPr>
    </w:p>
    <w:p w14:paraId="19CDE4E4" w14:textId="77777777" w:rsidR="00F26A1A" w:rsidRDefault="00000000">
      <w:pPr>
        <w:rPr>
          <w:sz w:val="20"/>
          <w:szCs w:val="20"/>
        </w:rPr>
      </w:pPr>
      <w:r>
        <w:rPr>
          <w:rFonts w:ascii="Arial" w:eastAsia="Arial" w:hAnsi="Arial" w:cs="Arial"/>
          <w:b/>
          <w:bCs/>
          <w:sz w:val="20"/>
          <w:szCs w:val="20"/>
        </w:rPr>
        <w:t>POSTERIOR ISCHAEMIC OPTIC NEUROPATHY</w:t>
      </w:r>
    </w:p>
    <w:p w14:paraId="0AD2BDFF" w14:textId="77777777" w:rsidR="00F26A1A" w:rsidRDefault="00F26A1A">
      <w:pPr>
        <w:spacing w:line="158" w:lineRule="exact"/>
        <w:rPr>
          <w:sz w:val="20"/>
          <w:szCs w:val="20"/>
        </w:rPr>
      </w:pPr>
    </w:p>
    <w:p w14:paraId="51CF97D5" w14:textId="77777777" w:rsidR="00F26A1A" w:rsidRDefault="00000000">
      <w:pPr>
        <w:spacing w:line="239" w:lineRule="auto"/>
        <w:ind w:right="100"/>
        <w:rPr>
          <w:sz w:val="20"/>
          <w:szCs w:val="20"/>
        </w:rPr>
      </w:pPr>
      <w:r>
        <w:rPr>
          <w:rFonts w:ascii="Arial" w:eastAsia="Arial" w:hAnsi="Arial" w:cs="Arial"/>
          <w:sz w:val="18"/>
          <w:szCs w:val="18"/>
        </w:rPr>
        <w:t>Ischaemia of the retrolaminar portion of the optic nerve is much less common than the anterior variety. It is a diagnosis of exclusion and may be of the following types:</w:t>
      </w:r>
    </w:p>
    <w:p w14:paraId="2400A910" w14:textId="77777777" w:rsidR="00F26A1A" w:rsidRDefault="00F26A1A">
      <w:pPr>
        <w:spacing w:line="21" w:lineRule="exact"/>
        <w:rPr>
          <w:sz w:val="20"/>
          <w:szCs w:val="20"/>
        </w:rPr>
      </w:pPr>
    </w:p>
    <w:p w14:paraId="486286C1"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Operative posterior ischaemic optic neuropathy (PION):</w:t>
      </w:r>
      <w:r>
        <w:rPr>
          <w:rFonts w:ascii="Arial" w:eastAsia="Arial" w:hAnsi="Arial" w:cs="Arial"/>
          <w:sz w:val="18"/>
          <w:szCs w:val="18"/>
        </w:rPr>
        <w:t xml:space="preserve"> develops following a variety of sur-gical procedures (e.g. cardiac, spinal). Bilateral involvement is common and the visual prog-nosis is often poor.</w:t>
      </w:r>
    </w:p>
    <w:p w14:paraId="06D87FF2" w14:textId="77777777" w:rsidR="00F26A1A" w:rsidRDefault="00F26A1A">
      <w:pPr>
        <w:spacing w:line="9" w:lineRule="exact"/>
        <w:rPr>
          <w:sz w:val="20"/>
          <w:szCs w:val="20"/>
        </w:rPr>
      </w:pPr>
    </w:p>
    <w:p w14:paraId="3AB1149F" w14:textId="77777777" w:rsidR="00F26A1A" w:rsidRDefault="00000000">
      <w:pPr>
        <w:ind w:left="440"/>
        <w:rPr>
          <w:sz w:val="20"/>
          <w:szCs w:val="20"/>
        </w:rPr>
      </w:pPr>
      <w:r>
        <w:rPr>
          <w:rFonts w:ascii="Arial" w:eastAsia="Arial" w:hAnsi="Arial" w:cs="Arial"/>
          <w:b/>
          <w:bCs/>
          <w:i/>
          <w:iCs/>
          <w:sz w:val="18"/>
          <w:szCs w:val="18"/>
        </w:rPr>
        <w:t>Arteritic PION:</w:t>
      </w:r>
      <w:r>
        <w:rPr>
          <w:rFonts w:ascii="Arial" w:eastAsia="Arial" w:hAnsi="Arial" w:cs="Arial"/>
          <w:sz w:val="18"/>
          <w:szCs w:val="18"/>
        </w:rPr>
        <w:t xml:space="preserve"> associated with GCA and carries a poor visual prognosis.</w:t>
      </w:r>
    </w:p>
    <w:p w14:paraId="3670E9F5" w14:textId="77777777" w:rsidR="00F26A1A" w:rsidRDefault="00F26A1A">
      <w:pPr>
        <w:spacing w:line="17" w:lineRule="exact"/>
        <w:rPr>
          <w:sz w:val="20"/>
          <w:szCs w:val="20"/>
        </w:rPr>
      </w:pPr>
    </w:p>
    <w:p w14:paraId="24CC3FCF"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Non-arteritic PION:</w:t>
      </w:r>
      <w:r>
        <w:rPr>
          <w:rFonts w:ascii="Arial" w:eastAsia="Arial" w:hAnsi="Arial" w:cs="Arial"/>
          <w:sz w:val="18"/>
          <w:szCs w:val="18"/>
        </w:rPr>
        <w:t xml:space="preserve"> associated with the same systemic risk factors as the anterior variety apart from crowded optic discs.</w:t>
      </w:r>
    </w:p>
    <w:p w14:paraId="4AB8BFF1" w14:textId="77777777" w:rsidR="00F26A1A" w:rsidRDefault="00F26A1A">
      <w:pPr>
        <w:spacing w:line="296" w:lineRule="exact"/>
        <w:rPr>
          <w:sz w:val="20"/>
          <w:szCs w:val="20"/>
        </w:rPr>
      </w:pPr>
    </w:p>
    <w:p w14:paraId="2CA84EED" w14:textId="77777777" w:rsidR="00F26A1A" w:rsidRDefault="00000000">
      <w:pPr>
        <w:rPr>
          <w:sz w:val="20"/>
          <w:szCs w:val="20"/>
        </w:rPr>
      </w:pPr>
      <w:r>
        <w:rPr>
          <w:rFonts w:ascii="Arial" w:eastAsia="Arial" w:hAnsi="Arial" w:cs="Arial"/>
          <w:b/>
          <w:bCs/>
          <w:sz w:val="20"/>
          <w:szCs w:val="20"/>
        </w:rPr>
        <w:t>DIABETIC PAPILLOPATHY</w:t>
      </w:r>
    </w:p>
    <w:p w14:paraId="4FE8B3C9" w14:textId="77777777" w:rsidR="00F26A1A" w:rsidRDefault="00F26A1A">
      <w:pPr>
        <w:spacing w:line="143" w:lineRule="exact"/>
        <w:rPr>
          <w:sz w:val="20"/>
          <w:szCs w:val="20"/>
        </w:rPr>
      </w:pPr>
    </w:p>
    <w:p w14:paraId="2D46101F" w14:textId="77777777" w:rsidR="00F26A1A" w:rsidRDefault="00000000">
      <w:pPr>
        <w:rPr>
          <w:sz w:val="20"/>
          <w:szCs w:val="20"/>
        </w:rPr>
      </w:pPr>
      <w:r>
        <w:rPr>
          <w:rFonts w:ascii="Arial" w:eastAsia="Arial" w:hAnsi="Arial" w:cs="Arial"/>
          <w:b/>
          <w:bCs/>
          <w:sz w:val="18"/>
          <w:szCs w:val="18"/>
        </w:rPr>
        <w:t>Pathogenesis:</w:t>
      </w:r>
    </w:p>
    <w:p w14:paraId="73E53087" w14:textId="77777777" w:rsidR="00F26A1A" w:rsidRDefault="00F26A1A">
      <w:pPr>
        <w:spacing w:line="28" w:lineRule="exact"/>
        <w:rPr>
          <w:sz w:val="20"/>
          <w:szCs w:val="20"/>
        </w:rPr>
      </w:pPr>
    </w:p>
    <w:p w14:paraId="3A839EE2" w14:textId="77777777" w:rsidR="00F26A1A" w:rsidRDefault="00000000">
      <w:pPr>
        <w:spacing w:line="239" w:lineRule="auto"/>
        <w:ind w:right="100"/>
        <w:rPr>
          <w:sz w:val="20"/>
          <w:szCs w:val="20"/>
        </w:rPr>
      </w:pPr>
      <w:r>
        <w:rPr>
          <w:rFonts w:ascii="Arial" w:eastAsia="Arial" w:hAnsi="Arial" w:cs="Arial"/>
          <w:sz w:val="18"/>
          <w:szCs w:val="18"/>
        </w:rPr>
        <w:t>occurs in both type 1 and type 2 diabetics, probably due to small-vessel disease but is milder than AION.</w:t>
      </w:r>
    </w:p>
    <w:p w14:paraId="6673170C" w14:textId="77777777" w:rsidR="00F26A1A" w:rsidRDefault="00F26A1A">
      <w:pPr>
        <w:spacing w:line="233" w:lineRule="exact"/>
        <w:rPr>
          <w:sz w:val="20"/>
          <w:szCs w:val="20"/>
        </w:rPr>
      </w:pPr>
    </w:p>
    <w:p w14:paraId="6848041E" w14:textId="77777777" w:rsidR="00F26A1A" w:rsidRDefault="00000000">
      <w:pPr>
        <w:rPr>
          <w:sz w:val="20"/>
          <w:szCs w:val="20"/>
        </w:rPr>
      </w:pPr>
      <w:r>
        <w:rPr>
          <w:rFonts w:ascii="Arial" w:eastAsia="Arial" w:hAnsi="Arial" w:cs="Arial"/>
          <w:b/>
          <w:bCs/>
          <w:sz w:val="18"/>
          <w:szCs w:val="18"/>
        </w:rPr>
        <w:t>Diagnosis</w:t>
      </w:r>
    </w:p>
    <w:p w14:paraId="2DD2EE28" w14:textId="77777777" w:rsidR="00F26A1A" w:rsidRDefault="00F26A1A">
      <w:pPr>
        <w:spacing w:line="17" w:lineRule="exact"/>
        <w:rPr>
          <w:sz w:val="20"/>
          <w:szCs w:val="20"/>
        </w:rPr>
      </w:pPr>
    </w:p>
    <w:p w14:paraId="100746A8" w14:textId="77777777" w:rsidR="00F26A1A" w:rsidRDefault="00000000">
      <w:pPr>
        <w:ind w:left="440"/>
        <w:rPr>
          <w:sz w:val="20"/>
          <w:szCs w:val="20"/>
        </w:rPr>
      </w:pPr>
      <w:r>
        <w:rPr>
          <w:rFonts w:ascii="Arial" w:eastAsia="Arial" w:hAnsi="Arial" w:cs="Arial"/>
          <w:b/>
          <w:bCs/>
          <w:i/>
          <w:iCs/>
          <w:sz w:val="18"/>
          <w:szCs w:val="18"/>
        </w:rPr>
        <w:t>VA:</w:t>
      </w:r>
      <w:r>
        <w:rPr>
          <w:rFonts w:ascii="Arial" w:eastAsia="Arial" w:hAnsi="Arial" w:cs="Arial"/>
          <w:sz w:val="18"/>
          <w:szCs w:val="18"/>
        </w:rPr>
        <w:t xml:space="preserve"> 6/12 or better.</w:t>
      </w:r>
    </w:p>
    <w:p w14:paraId="022E5182" w14:textId="77777777" w:rsidR="00F26A1A" w:rsidRDefault="00F26A1A">
      <w:pPr>
        <w:spacing w:line="17" w:lineRule="exact"/>
        <w:rPr>
          <w:sz w:val="20"/>
          <w:szCs w:val="20"/>
        </w:rPr>
      </w:pPr>
    </w:p>
    <w:p w14:paraId="45F99DBA"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xml:space="preserve"> (a) unilateral or bilateral mild disc swelling and hyperaemia, (b) disc surface telangi-ectasia is common.</w:t>
      </w:r>
    </w:p>
    <w:p w14:paraId="1424B693" w14:textId="77777777" w:rsidR="00F26A1A" w:rsidRDefault="00F26A1A">
      <w:pPr>
        <w:spacing w:line="13" w:lineRule="exact"/>
        <w:rPr>
          <w:sz w:val="20"/>
          <w:szCs w:val="20"/>
        </w:rPr>
      </w:pPr>
    </w:p>
    <w:p w14:paraId="5F7CF340" w14:textId="77777777" w:rsidR="00F26A1A" w:rsidRDefault="00000000">
      <w:pPr>
        <w:ind w:left="440"/>
        <w:rPr>
          <w:sz w:val="20"/>
          <w:szCs w:val="20"/>
        </w:rPr>
      </w:pPr>
      <w:r>
        <w:rPr>
          <w:rFonts w:ascii="Arial" w:eastAsia="Arial" w:hAnsi="Arial" w:cs="Arial"/>
          <w:b/>
          <w:bCs/>
          <w:i/>
          <w:iCs/>
          <w:sz w:val="18"/>
          <w:szCs w:val="18"/>
        </w:rPr>
        <w:t>Course:</w:t>
      </w:r>
      <w:r>
        <w:rPr>
          <w:rFonts w:ascii="Arial" w:eastAsia="Arial" w:hAnsi="Arial" w:cs="Arial"/>
          <w:sz w:val="18"/>
          <w:szCs w:val="18"/>
        </w:rPr>
        <w:t xml:space="preserve"> usually several months.</w:t>
      </w:r>
    </w:p>
    <w:p w14:paraId="578CD3E3" w14:textId="77777777" w:rsidR="00F26A1A" w:rsidRDefault="00F26A1A">
      <w:pPr>
        <w:spacing w:line="229" w:lineRule="exact"/>
        <w:rPr>
          <w:sz w:val="20"/>
          <w:szCs w:val="20"/>
        </w:rPr>
      </w:pPr>
    </w:p>
    <w:p w14:paraId="50A98C0C" w14:textId="77777777" w:rsidR="00F26A1A" w:rsidRDefault="00000000">
      <w:pPr>
        <w:rPr>
          <w:sz w:val="20"/>
          <w:szCs w:val="20"/>
        </w:rPr>
      </w:pPr>
      <w:r>
        <w:rPr>
          <w:rFonts w:ascii="Arial" w:eastAsia="Arial" w:hAnsi="Arial" w:cs="Arial"/>
          <w:b/>
          <w:bCs/>
          <w:sz w:val="18"/>
          <w:szCs w:val="18"/>
        </w:rPr>
        <w:t>Treatment:</w:t>
      </w:r>
    </w:p>
    <w:p w14:paraId="136E875F" w14:textId="77777777" w:rsidR="00F26A1A" w:rsidRDefault="00F26A1A">
      <w:pPr>
        <w:spacing w:line="13" w:lineRule="exact"/>
        <w:rPr>
          <w:sz w:val="20"/>
          <w:szCs w:val="20"/>
        </w:rPr>
      </w:pPr>
    </w:p>
    <w:p w14:paraId="124C0747" w14:textId="77777777" w:rsidR="00F26A1A" w:rsidRDefault="00000000">
      <w:pPr>
        <w:rPr>
          <w:sz w:val="20"/>
          <w:szCs w:val="20"/>
        </w:rPr>
      </w:pPr>
      <w:r>
        <w:rPr>
          <w:rFonts w:ascii="Arial" w:eastAsia="Arial" w:hAnsi="Arial" w:cs="Arial"/>
          <w:sz w:val="18"/>
          <w:szCs w:val="18"/>
        </w:rPr>
        <w:t>systemic steroids are of questionable benefit.</w:t>
      </w:r>
    </w:p>
    <w:p w14:paraId="09BFF860" w14:textId="77777777" w:rsidR="00F26A1A" w:rsidRDefault="00F26A1A">
      <w:pPr>
        <w:spacing w:line="300" w:lineRule="exact"/>
        <w:rPr>
          <w:sz w:val="20"/>
          <w:szCs w:val="20"/>
        </w:rPr>
      </w:pPr>
    </w:p>
    <w:p w14:paraId="24A83C97" w14:textId="77777777" w:rsidR="00F26A1A" w:rsidRDefault="00000000">
      <w:pPr>
        <w:rPr>
          <w:sz w:val="20"/>
          <w:szCs w:val="20"/>
        </w:rPr>
      </w:pPr>
      <w:r>
        <w:rPr>
          <w:rFonts w:ascii="Arial" w:eastAsia="Arial" w:hAnsi="Arial" w:cs="Arial"/>
          <w:b/>
          <w:bCs/>
          <w:sz w:val="20"/>
          <w:szCs w:val="20"/>
        </w:rPr>
        <w:t>LEBER HEREDITARY OPTIC NEUROPATHY</w:t>
      </w:r>
    </w:p>
    <w:p w14:paraId="65292BCB" w14:textId="77777777" w:rsidR="00F26A1A" w:rsidRDefault="00F26A1A">
      <w:pPr>
        <w:spacing w:line="143" w:lineRule="exact"/>
        <w:rPr>
          <w:sz w:val="20"/>
          <w:szCs w:val="20"/>
        </w:rPr>
      </w:pPr>
    </w:p>
    <w:p w14:paraId="7781FAC3" w14:textId="77777777" w:rsidR="00F26A1A" w:rsidRDefault="00000000">
      <w:pPr>
        <w:rPr>
          <w:sz w:val="20"/>
          <w:szCs w:val="20"/>
        </w:rPr>
      </w:pPr>
      <w:r>
        <w:rPr>
          <w:rFonts w:ascii="Arial" w:eastAsia="Arial" w:hAnsi="Arial" w:cs="Arial"/>
          <w:b/>
          <w:bCs/>
          <w:sz w:val="18"/>
          <w:szCs w:val="18"/>
        </w:rPr>
        <w:t>Genetics:</w:t>
      </w:r>
    </w:p>
    <w:p w14:paraId="507DF9E2" w14:textId="77777777" w:rsidR="00F26A1A" w:rsidRDefault="00F26A1A">
      <w:pPr>
        <w:spacing w:line="28" w:lineRule="exact"/>
        <w:rPr>
          <w:sz w:val="20"/>
          <w:szCs w:val="20"/>
        </w:rPr>
      </w:pPr>
    </w:p>
    <w:p w14:paraId="0BE83470" w14:textId="77777777" w:rsidR="00F26A1A" w:rsidRDefault="00000000">
      <w:pPr>
        <w:spacing w:line="239" w:lineRule="auto"/>
        <w:ind w:right="200"/>
        <w:rPr>
          <w:sz w:val="20"/>
          <w:szCs w:val="20"/>
        </w:rPr>
      </w:pPr>
      <w:r>
        <w:rPr>
          <w:rFonts w:ascii="Arial" w:eastAsia="Arial" w:hAnsi="Arial" w:cs="Arial"/>
          <w:sz w:val="18"/>
          <w:szCs w:val="18"/>
        </w:rPr>
        <w:t>maternally inherited mitochondrial DNA mutation. Typically aects males, but asymptomatic female relatives may show telangiectatic microangiopathy.</w:t>
      </w:r>
    </w:p>
    <w:p w14:paraId="66305E4A" w14:textId="77777777" w:rsidR="00F26A1A" w:rsidRDefault="00F26A1A">
      <w:pPr>
        <w:spacing w:line="233" w:lineRule="exact"/>
        <w:rPr>
          <w:sz w:val="20"/>
          <w:szCs w:val="20"/>
        </w:rPr>
      </w:pPr>
    </w:p>
    <w:p w14:paraId="689E2029" w14:textId="77777777" w:rsidR="00F26A1A" w:rsidRDefault="00000000">
      <w:pPr>
        <w:rPr>
          <w:sz w:val="20"/>
          <w:szCs w:val="20"/>
        </w:rPr>
      </w:pPr>
      <w:r>
        <w:rPr>
          <w:rFonts w:ascii="Arial" w:eastAsia="Arial" w:hAnsi="Arial" w:cs="Arial"/>
          <w:b/>
          <w:bCs/>
          <w:sz w:val="18"/>
          <w:szCs w:val="18"/>
        </w:rPr>
        <w:t>Diagnosis</w:t>
      </w:r>
    </w:p>
    <w:p w14:paraId="1544B896" w14:textId="77777777" w:rsidR="00F26A1A" w:rsidRDefault="00F26A1A">
      <w:pPr>
        <w:spacing w:line="21" w:lineRule="exact"/>
        <w:rPr>
          <w:sz w:val="20"/>
          <w:szCs w:val="20"/>
        </w:rPr>
      </w:pPr>
    </w:p>
    <w:p w14:paraId="086A175B" w14:textId="77777777" w:rsidR="00F26A1A" w:rsidRDefault="00000000">
      <w:pPr>
        <w:spacing w:line="306" w:lineRule="auto"/>
        <w:ind w:left="440" w:right="8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between the 2nd and 4th decades with acute or subacute severe, painless, unilateral loss of central vision. e fellow eye is aected within weeks or months.</w:t>
      </w:r>
    </w:p>
    <w:p w14:paraId="690EAEC3" w14:textId="77777777" w:rsidR="00F26A1A" w:rsidRDefault="00F26A1A">
      <w:pPr>
        <w:sectPr w:rsidR="00F26A1A">
          <w:pgSz w:w="8640" w:h="13101"/>
          <w:pgMar w:top="530" w:right="860" w:bottom="0" w:left="720" w:header="0" w:footer="0" w:gutter="0"/>
          <w:cols w:space="720" w:equalWidth="0">
            <w:col w:w="7060"/>
          </w:cols>
        </w:sectPr>
      </w:pPr>
    </w:p>
    <w:p w14:paraId="73534B39" w14:textId="77777777" w:rsidR="00F26A1A" w:rsidRDefault="00F26A1A">
      <w:pPr>
        <w:spacing w:line="200" w:lineRule="exact"/>
        <w:rPr>
          <w:sz w:val="20"/>
          <w:szCs w:val="20"/>
        </w:rPr>
      </w:pPr>
    </w:p>
    <w:p w14:paraId="5D79C87C" w14:textId="77777777" w:rsidR="00F26A1A" w:rsidRDefault="00F26A1A">
      <w:pPr>
        <w:spacing w:line="317" w:lineRule="exact"/>
        <w:rPr>
          <w:sz w:val="20"/>
          <w:szCs w:val="20"/>
        </w:rPr>
      </w:pPr>
    </w:p>
    <w:p w14:paraId="240D23C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7223DE5"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7AD414C" w14:textId="77777777" w:rsidR="00F26A1A" w:rsidRDefault="00F26A1A">
      <w:pPr>
        <w:sectPr w:rsidR="00F26A1A">
          <w:type w:val="continuous"/>
          <w:pgSz w:w="8640" w:h="13101"/>
          <w:pgMar w:top="530" w:right="860" w:bottom="0" w:left="720" w:header="0" w:footer="0" w:gutter="0"/>
          <w:cols w:space="720" w:equalWidth="0">
            <w:col w:w="7060"/>
          </w:cols>
        </w:sectPr>
      </w:pPr>
    </w:p>
    <w:p w14:paraId="7CAEE8E8" w14:textId="77777777" w:rsidR="00F26A1A" w:rsidRDefault="00F26A1A">
      <w:pPr>
        <w:spacing w:line="141" w:lineRule="exact"/>
        <w:rPr>
          <w:sz w:val="20"/>
          <w:szCs w:val="20"/>
        </w:rPr>
      </w:pPr>
      <w:bookmarkStart w:id="334" w:name="page337"/>
      <w:bookmarkEnd w:id="334"/>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4D95AEDA" w14:textId="77777777">
        <w:trPr>
          <w:trHeight w:val="235"/>
        </w:trPr>
        <w:tc>
          <w:tcPr>
            <w:tcW w:w="4800" w:type="dxa"/>
            <w:vAlign w:val="bottom"/>
          </w:tcPr>
          <w:p w14:paraId="5D2A067D"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3047CD24" w14:textId="77777777" w:rsidR="00F26A1A" w:rsidRDefault="00000000">
            <w:pPr>
              <w:jc w:val="right"/>
              <w:rPr>
                <w:sz w:val="20"/>
                <w:szCs w:val="20"/>
              </w:rPr>
            </w:pPr>
            <w:r>
              <w:rPr>
                <w:rFonts w:ascii="Arial" w:eastAsia="Arial" w:hAnsi="Arial" w:cs="Arial"/>
                <w:b/>
                <w:bCs/>
                <w:sz w:val="18"/>
                <w:szCs w:val="18"/>
              </w:rPr>
              <w:t>347</w:t>
            </w:r>
          </w:p>
        </w:tc>
      </w:tr>
      <w:tr w:rsidR="00F26A1A" w14:paraId="5D6882A8" w14:textId="77777777">
        <w:trPr>
          <w:trHeight w:val="44"/>
        </w:trPr>
        <w:tc>
          <w:tcPr>
            <w:tcW w:w="4800" w:type="dxa"/>
            <w:tcBorders>
              <w:bottom w:val="single" w:sz="8" w:space="0" w:color="CCECF4"/>
            </w:tcBorders>
            <w:vAlign w:val="bottom"/>
          </w:tcPr>
          <w:p w14:paraId="0261B3B2" w14:textId="77777777" w:rsidR="00F26A1A" w:rsidRDefault="00F26A1A">
            <w:pPr>
              <w:rPr>
                <w:sz w:val="3"/>
                <w:szCs w:val="3"/>
              </w:rPr>
            </w:pPr>
          </w:p>
        </w:tc>
        <w:tc>
          <w:tcPr>
            <w:tcW w:w="2180" w:type="dxa"/>
            <w:tcBorders>
              <w:bottom w:val="single" w:sz="8" w:space="0" w:color="CCECF4"/>
            </w:tcBorders>
            <w:vAlign w:val="bottom"/>
          </w:tcPr>
          <w:p w14:paraId="7937669D" w14:textId="77777777" w:rsidR="00F26A1A" w:rsidRDefault="00F26A1A">
            <w:pPr>
              <w:rPr>
                <w:sz w:val="3"/>
                <w:szCs w:val="3"/>
              </w:rPr>
            </w:pPr>
          </w:p>
        </w:tc>
      </w:tr>
    </w:tbl>
    <w:p w14:paraId="0D694DE9" w14:textId="77777777" w:rsidR="00F26A1A" w:rsidRDefault="00000000">
      <w:pPr>
        <w:spacing w:line="20" w:lineRule="exact"/>
        <w:rPr>
          <w:sz w:val="20"/>
          <w:szCs w:val="20"/>
        </w:rPr>
      </w:pPr>
      <w:r>
        <w:rPr>
          <w:noProof/>
          <w:sz w:val="20"/>
          <w:szCs w:val="20"/>
        </w:rPr>
        <w:drawing>
          <wp:anchor distT="0" distB="0" distL="114300" distR="114300" simplePos="0" relativeHeight="251841024" behindDoc="1" locked="0" layoutInCell="0" allowOverlap="1" wp14:anchorId="1B65B95E" wp14:editId="288506B8">
            <wp:simplePos x="0" y="0"/>
            <wp:positionH relativeFrom="column">
              <wp:posOffset>81915</wp:posOffset>
            </wp:positionH>
            <wp:positionV relativeFrom="paragraph">
              <wp:posOffset>157480</wp:posOffset>
            </wp:positionV>
            <wp:extent cx="4382770" cy="2115185"/>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42"/>
                    <a:srcRect/>
                    <a:stretch>
                      <a:fillRect/>
                    </a:stretch>
                  </pic:blipFill>
                  <pic:spPr bwMode="auto">
                    <a:xfrm>
                      <a:off x="0" y="0"/>
                      <a:ext cx="4382770" cy="2115185"/>
                    </a:xfrm>
                    <a:prstGeom prst="rect">
                      <a:avLst/>
                    </a:prstGeom>
                    <a:noFill/>
                  </pic:spPr>
                </pic:pic>
              </a:graphicData>
            </a:graphic>
          </wp:anchor>
        </w:drawing>
      </w:r>
    </w:p>
    <w:p w14:paraId="1BDEA62F" w14:textId="77777777" w:rsidR="00F26A1A" w:rsidRDefault="00F26A1A">
      <w:pPr>
        <w:spacing w:line="200" w:lineRule="exact"/>
        <w:rPr>
          <w:sz w:val="20"/>
          <w:szCs w:val="20"/>
        </w:rPr>
      </w:pPr>
    </w:p>
    <w:p w14:paraId="479A17F0" w14:textId="77777777" w:rsidR="00F26A1A" w:rsidRDefault="00F26A1A">
      <w:pPr>
        <w:spacing w:line="200" w:lineRule="exact"/>
        <w:rPr>
          <w:sz w:val="20"/>
          <w:szCs w:val="20"/>
        </w:rPr>
      </w:pPr>
    </w:p>
    <w:p w14:paraId="7D953B3C" w14:textId="77777777" w:rsidR="00F26A1A" w:rsidRDefault="00F26A1A">
      <w:pPr>
        <w:spacing w:line="200" w:lineRule="exact"/>
        <w:rPr>
          <w:sz w:val="20"/>
          <w:szCs w:val="20"/>
        </w:rPr>
      </w:pPr>
    </w:p>
    <w:p w14:paraId="610E5FF6" w14:textId="77777777" w:rsidR="00F26A1A" w:rsidRDefault="00F26A1A">
      <w:pPr>
        <w:spacing w:line="200" w:lineRule="exact"/>
        <w:rPr>
          <w:sz w:val="20"/>
          <w:szCs w:val="20"/>
        </w:rPr>
      </w:pPr>
    </w:p>
    <w:p w14:paraId="7F84413F" w14:textId="77777777" w:rsidR="00F26A1A" w:rsidRDefault="00F26A1A">
      <w:pPr>
        <w:spacing w:line="200" w:lineRule="exact"/>
        <w:rPr>
          <w:sz w:val="20"/>
          <w:szCs w:val="20"/>
        </w:rPr>
      </w:pPr>
    </w:p>
    <w:p w14:paraId="0FC808C6" w14:textId="77777777" w:rsidR="00F26A1A" w:rsidRDefault="00F26A1A">
      <w:pPr>
        <w:spacing w:line="200" w:lineRule="exact"/>
        <w:rPr>
          <w:sz w:val="20"/>
          <w:szCs w:val="20"/>
        </w:rPr>
      </w:pPr>
    </w:p>
    <w:p w14:paraId="08054337" w14:textId="77777777" w:rsidR="00F26A1A" w:rsidRDefault="00F26A1A">
      <w:pPr>
        <w:spacing w:line="200" w:lineRule="exact"/>
        <w:rPr>
          <w:sz w:val="20"/>
          <w:szCs w:val="20"/>
        </w:rPr>
      </w:pPr>
    </w:p>
    <w:p w14:paraId="4CF039B2" w14:textId="77777777" w:rsidR="00F26A1A" w:rsidRDefault="00F26A1A">
      <w:pPr>
        <w:spacing w:line="200" w:lineRule="exact"/>
        <w:rPr>
          <w:sz w:val="20"/>
          <w:szCs w:val="20"/>
        </w:rPr>
      </w:pPr>
    </w:p>
    <w:p w14:paraId="36E23BA7" w14:textId="77777777" w:rsidR="00F26A1A" w:rsidRDefault="00F26A1A">
      <w:pPr>
        <w:spacing w:line="200" w:lineRule="exact"/>
        <w:rPr>
          <w:sz w:val="20"/>
          <w:szCs w:val="20"/>
        </w:rPr>
      </w:pPr>
    </w:p>
    <w:p w14:paraId="20175547" w14:textId="77777777" w:rsidR="00F26A1A" w:rsidRDefault="00F26A1A">
      <w:pPr>
        <w:spacing w:line="200" w:lineRule="exact"/>
        <w:rPr>
          <w:sz w:val="20"/>
          <w:szCs w:val="20"/>
        </w:rPr>
      </w:pPr>
    </w:p>
    <w:p w14:paraId="3A2F55F1" w14:textId="77777777" w:rsidR="00F26A1A" w:rsidRDefault="00F26A1A">
      <w:pPr>
        <w:spacing w:line="200" w:lineRule="exact"/>
        <w:rPr>
          <w:sz w:val="20"/>
          <w:szCs w:val="20"/>
        </w:rPr>
      </w:pPr>
    </w:p>
    <w:p w14:paraId="4500CD86" w14:textId="77777777" w:rsidR="00F26A1A" w:rsidRDefault="00F26A1A">
      <w:pPr>
        <w:spacing w:line="200" w:lineRule="exact"/>
        <w:rPr>
          <w:sz w:val="20"/>
          <w:szCs w:val="20"/>
        </w:rPr>
      </w:pPr>
    </w:p>
    <w:p w14:paraId="4AD978C0" w14:textId="77777777" w:rsidR="00F26A1A" w:rsidRDefault="00F26A1A">
      <w:pPr>
        <w:spacing w:line="200" w:lineRule="exact"/>
        <w:rPr>
          <w:sz w:val="20"/>
          <w:szCs w:val="20"/>
        </w:rPr>
      </w:pPr>
    </w:p>
    <w:p w14:paraId="13FA4D3F" w14:textId="77777777" w:rsidR="00F26A1A" w:rsidRDefault="00F26A1A">
      <w:pPr>
        <w:spacing w:line="200" w:lineRule="exact"/>
        <w:rPr>
          <w:sz w:val="20"/>
          <w:szCs w:val="20"/>
        </w:rPr>
      </w:pPr>
    </w:p>
    <w:p w14:paraId="04722828" w14:textId="77777777" w:rsidR="00F26A1A" w:rsidRDefault="00F26A1A">
      <w:pPr>
        <w:spacing w:line="200" w:lineRule="exact"/>
        <w:rPr>
          <w:sz w:val="20"/>
          <w:szCs w:val="20"/>
        </w:rPr>
      </w:pPr>
    </w:p>
    <w:p w14:paraId="2A7B37D6" w14:textId="77777777" w:rsidR="00F26A1A" w:rsidRDefault="00F26A1A">
      <w:pPr>
        <w:spacing w:line="252" w:lineRule="exact"/>
        <w:rPr>
          <w:sz w:val="20"/>
          <w:szCs w:val="20"/>
        </w:rPr>
      </w:pPr>
    </w:p>
    <w:p w14:paraId="5419D426" w14:textId="77777777" w:rsidR="00F26A1A" w:rsidRDefault="00000000">
      <w:pPr>
        <w:tabs>
          <w:tab w:val="left" w:pos="376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DEC939D" w14:textId="77777777" w:rsidR="00F26A1A" w:rsidRDefault="00F26A1A">
      <w:pPr>
        <w:spacing w:line="214" w:lineRule="exact"/>
        <w:rPr>
          <w:sz w:val="20"/>
          <w:szCs w:val="20"/>
        </w:rPr>
      </w:pPr>
    </w:p>
    <w:p w14:paraId="77E7D7C2" w14:textId="77777777" w:rsidR="00F26A1A" w:rsidRDefault="00000000">
      <w:pPr>
        <w:spacing w:line="227" w:lineRule="auto"/>
        <w:ind w:left="100" w:right="20"/>
        <w:jc w:val="both"/>
        <w:rPr>
          <w:sz w:val="20"/>
          <w:szCs w:val="20"/>
        </w:rPr>
      </w:pPr>
      <w:r>
        <w:rPr>
          <w:rFonts w:ascii="Arial" w:eastAsia="Arial" w:hAnsi="Arial" w:cs="Arial"/>
          <w:sz w:val="15"/>
          <w:szCs w:val="15"/>
        </w:rPr>
        <w:t>Fig. 19.5 Leber hereditary optic neuropathy: (A) acute stage showing hyperaemic disc swelling, (B) telangi-ectatic microangiopathy.</w:t>
      </w:r>
    </w:p>
    <w:p w14:paraId="144D12B5" w14:textId="77777777" w:rsidR="00F26A1A" w:rsidRDefault="00F26A1A">
      <w:pPr>
        <w:spacing w:line="153" w:lineRule="exact"/>
        <w:rPr>
          <w:sz w:val="20"/>
          <w:szCs w:val="20"/>
        </w:rPr>
      </w:pPr>
    </w:p>
    <w:p w14:paraId="6BD36C83" w14:textId="77777777" w:rsidR="00F26A1A" w:rsidRDefault="00000000">
      <w:pPr>
        <w:ind w:left="540"/>
        <w:rPr>
          <w:sz w:val="20"/>
          <w:szCs w:val="20"/>
        </w:rPr>
      </w:pPr>
      <w:r>
        <w:rPr>
          <w:rFonts w:ascii="Arial" w:eastAsia="Arial" w:hAnsi="Arial" w:cs="Arial"/>
          <w:b/>
          <w:bCs/>
          <w:i/>
          <w:iCs/>
          <w:sz w:val="16"/>
          <w:szCs w:val="16"/>
        </w:rPr>
        <w:t>Acute signs:</w:t>
      </w:r>
      <w:r>
        <w:rPr>
          <w:rFonts w:ascii="Arial" w:eastAsia="Arial" w:hAnsi="Arial" w:cs="Arial"/>
          <w:sz w:val="16"/>
          <w:szCs w:val="16"/>
        </w:rPr>
        <w:t xml:space="preserve"> (a) often subtle disc hyperaemia with obscuration of margins (</w:t>
      </w:r>
      <w:r>
        <w:rPr>
          <w:rFonts w:ascii="Arial" w:eastAsia="Arial" w:hAnsi="Arial" w:cs="Arial"/>
          <w:color w:val="0080AC"/>
          <w:sz w:val="16"/>
          <w:szCs w:val="16"/>
        </w:rPr>
        <w:t>Fig. 19.5A</w:t>
      </w:r>
      <w:r>
        <w:rPr>
          <w:rFonts w:ascii="Arial" w:eastAsia="Arial" w:hAnsi="Arial" w:cs="Arial"/>
          <w:sz w:val="16"/>
          <w:szCs w:val="16"/>
        </w:rPr>
        <w:t>),</w:t>
      </w:r>
    </w:p>
    <w:p w14:paraId="28F6D7BA" w14:textId="77777777" w:rsidR="00F26A1A" w:rsidRDefault="00F26A1A">
      <w:pPr>
        <w:spacing w:line="42" w:lineRule="exact"/>
        <w:rPr>
          <w:sz w:val="20"/>
          <w:szCs w:val="20"/>
        </w:rPr>
      </w:pPr>
    </w:p>
    <w:p w14:paraId="20BEB10C" w14:textId="77777777" w:rsidR="00F26A1A" w:rsidRDefault="00000000">
      <w:pPr>
        <w:numPr>
          <w:ilvl w:val="0"/>
          <w:numId w:val="173"/>
        </w:numPr>
        <w:tabs>
          <w:tab w:val="left" w:pos="820"/>
        </w:tabs>
        <w:ind w:left="820" w:hanging="280"/>
        <w:rPr>
          <w:rFonts w:ascii="Arial" w:eastAsia="Arial" w:hAnsi="Arial" w:cs="Arial"/>
          <w:sz w:val="16"/>
          <w:szCs w:val="16"/>
        </w:rPr>
      </w:pPr>
      <w:r>
        <w:rPr>
          <w:rFonts w:ascii="Arial" w:eastAsia="Arial" w:hAnsi="Arial" w:cs="Arial"/>
          <w:sz w:val="16"/>
          <w:szCs w:val="16"/>
        </w:rPr>
        <w:t>surface telangiectasia (</w:t>
      </w:r>
      <w:r>
        <w:rPr>
          <w:rFonts w:ascii="Arial" w:eastAsia="Arial" w:hAnsi="Arial" w:cs="Arial"/>
          <w:color w:val="0080AC"/>
          <w:sz w:val="16"/>
          <w:szCs w:val="16"/>
        </w:rPr>
        <w:t>Fig. 19.5B</w:t>
      </w:r>
      <w:r>
        <w:rPr>
          <w:rFonts w:ascii="Arial" w:eastAsia="Arial" w:hAnsi="Arial" w:cs="Arial"/>
          <w:sz w:val="16"/>
          <w:szCs w:val="16"/>
        </w:rPr>
        <w:t>), (c) swelling of the peripapillary nerve fibre layer,</w:t>
      </w:r>
    </w:p>
    <w:p w14:paraId="4E9ACEDC" w14:textId="77777777" w:rsidR="00F26A1A" w:rsidRDefault="00F26A1A">
      <w:pPr>
        <w:spacing w:line="36" w:lineRule="exact"/>
        <w:rPr>
          <w:rFonts w:ascii="Arial" w:eastAsia="Arial" w:hAnsi="Arial" w:cs="Arial"/>
          <w:sz w:val="16"/>
          <w:szCs w:val="16"/>
        </w:rPr>
      </w:pPr>
    </w:p>
    <w:p w14:paraId="23FE9BED" w14:textId="77777777" w:rsidR="00F26A1A" w:rsidRDefault="00000000">
      <w:pPr>
        <w:numPr>
          <w:ilvl w:val="0"/>
          <w:numId w:val="174"/>
        </w:numPr>
        <w:tabs>
          <w:tab w:val="left" w:pos="799"/>
        </w:tabs>
        <w:spacing w:line="239" w:lineRule="auto"/>
        <w:ind w:left="540" w:right="20"/>
        <w:rPr>
          <w:rFonts w:ascii="Arial" w:eastAsia="Arial" w:hAnsi="Arial" w:cs="Arial"/>
          <w:sz w:val="18"/>
          <w:szCs w:val="18"/>
        </w:rPr>
      </w:pPr>
      <w:r>
        <w:rPr>
          <w:rFonts w:ascii="Arial" w:eastAsia="Arial" w:hAnsi="Arial" w:cs="Arial"/>
          <w:sz w:val="18"/>
          <w:szCs w:val="18"/>
        </w:rPr>
        <w:t>dilatation and tortuosity of posterior pole vasculature, (e) FA shows absence of leakage; pupillary light reactions may remain brisk.</w:t>
      </w:r>
    </w:p>
    <w:p w14:paraId="79B089F1" w14:textId="77777777" w:rsidR="00F26A1A" w:rsidRDefault="00F26A1A">
      <w:pPr>
        <w:spacing w:line="21" w:lineRule="exact"/>
        <w:rPr>
          <w:rFonts w:ascii="Arial" w:eastAsia="Arial" w:hAnsi="Arial" w:cs="Arial"/>
          <w:sz w:val="18"/>
          <w:szCs w:val="18"/>
        </w:rPr>
      </w:pPr>
    </w:p>
    <w:p w14:paraId="04A8E142"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Course:</w:t>
      </w:r>
      <w:r>
        <w:rPr>
          <w:rFonts w:ascii="Arial" w:eastAsia="Arial" w:hAnsi="Arial" w:cs="Arial"/>
          <w:sz w:val="18"/>
          <w:szCs w:val="18"/>
        </w:rPr>
        <w:t xml:space="preserve"> vessels regress, swelling resolves and severe optic atrophy supervenes with a final VA of 6/60 or less.</w:t>
      </w:r>
    </w:p>
    <w:p w14:paraId="5DD65A72" w14:textId="77777777" w:rsidR="00F26A1A" w:rsidRDefault="00F26A1A">
      <w:pPr>
        <w:spacing w:line="13" w:lineRule="exact"/>
        <w:rPr>
          <w:rFonts w:ascii="Arial" w:eastAsia="Arial" w:hAnsi="Arial" w:cs="Arial"/>
          <w:sz w:val="18"/>
          <w:szCs w:val="18"/>
        </w:rPr>
      </w:pPr>
    </w:p>
    <w:p w14:paraId="0358AD78" w14:textId="77777777" w:rsidR="00F26A1A" w:rsidRDefault="00000000">
      <w:pPr>
        <w:ind w:left="540"/>
        <w:rPr>
          <w:rFonts w:ascii="Arial" w:eastAsia="Arial" w:hAnsi="Arial" w:cs="Arial"/>
          <w:sz w:val="18"/>
          <w:szCs w:val="18"/>
        </w:rPr>
      </w:pPr>
      <w:r>
        <w:rPr>
          <w:rFonts w:ascii="Arial" w:eastAsia="Arial" w:hAnsi="Arial" w:cs="Arial"/>
          <w:b/>
          <w:bCs/>
          <w:i/>
          <w:iCs/>
          <w:sz w:val="18"/>
          <w:szCs w:val="18"/>
        </w:rPr>
        <w:t>Perimetry:</w:t>
      </w:r>
      <w:r>
        <w:rPr>
          <w:rFonts w:ascii="Arial" w:eastAsia="Arial" w:hAnsi="Arial" w:cs="Arial"/>
          <w:sz w:val="18"/>
          <w:szCs w:val="18"/>
        </w:rPr>
        <w:t xml:space="preserve"> central or centrocaecal scotomas.</w:t>
      </w:r>
    </w:p>
    <w:p w14:paraId="7C039734" w14:textId="77777777" w:rsidR="00F26A1A" w:rsidRDefault="00F26A1A">
      <w:pPr>
        <w:spacing w:line="229" w:lineRule="exact"/>
        <w:rPr>
          <w:sz w:val="20"/>
          <w:szCs w:val="20"/>
        </w:rPr>
      </w:pPr>
    </w:p>
    <w:p w14:paraId="30CC9217" w14:textId="77777777" w:rsidR="00F26A1A" w:rsidRDefault="00000000">
      <w:pPr>
        <w:ind w:left="100"/>
        <w:rPr>
          <w:sz w:val="20"/>
          <w:szCs w:val="20"/>
        </w:rPr>
      </w:pPr>
      <w:r>
        <w:rPr>
          <w:rFonts w:ascii="Arial" w:eastAsia="Arial" w:hAnsi="Arial" w:cs="Arial"/>
          <w:b/>
          <w:bCs/>
          <w:sz w:val="18"/>
          <w:szCs w:val="18"/>
        </w:rPr>
        <w:t>Treatment:</w:t>
      </w:r>
    </w:p>
    <w:p w14:paraId="330D3AEC" w14:textId="77777777" w:rsidR="00F26A1A" w:rsidRDefault="00F26A1A">
      <w:pPr>
        <w:spacing w:line="25" w:lineRule="exact"/>
        <w:rPr>
          <w:sz w:val="20"/>
          <w:szCs w:val="20"/>
        </w:rPr>
      </w:pPr>
    </w:p>
    <w:p w14:paraId="1D9A3CEA" w14:textId="77777777" w:rsidR="00F26A1A" w:rsidRDefault="00000000">
      <w:pPr>
        <w:ind w:left="100"/>
        <w:rPr>
          <w:sz w:val="20"/>
          <w:szCs w:val="20"/>
        </w:rPr>
      </w:pPr>
      <w:r>
        <w:rPr>
          <w:rFonts w:ascii="Arial" w:eastAsia="Arial" w:hAnsi="Arial" w:cs="Arial"/>
          <w:sz w:val="17"/>
          <w:szCs w:val="17"/>
        </w:rPr>
        <w:t>generally ineective; smoking and excessive consumption of alcohol should be discouraged.</w:t>
      </w:r>
    </w:p>
    <w:p w14:paraId="411F93EE" w14:textId="77777777" w:rsidR="00F26A1A" w:rsidRDefault="00F26A1A">
      <w:pPr>
        <w:spacing w:line="254" w:lineRule="exact"/>
        <w:rPr>
          <w:sz w:val="20"/>
          <w:szCs w:val="20"/>
        </w:rPr>
      </w:pPr>
    </w:p>
    <w:p w14:paraId="737AF0C4" w14:textId="77777777" w:rsidR="00F26A1A" w:rsidRDefault="00000000">
      <w:pPr>
        <w:spacing w:line="217" w:lineRule="auto"/>
        <w:ind w:left="100" w:right="1320"/>
        <w:rPr>
          <w:sz w:val="20"/>
          <w:szCs w:val="20"/>
        </w:rPr>
      </w:pPr>
      <w:r>
        <w:rPr>
          <w:rFonts w:ascii="Arial" w:eastAsia="Arial" w:hAnsi="Arial" w:cs="Arial"/>
          <w:b/>
          <w:bCs/>
          <w:sz w:val="20"/>
          <w:szCs w:val="20"/>
        </w:rPr>
        <w:t>NUTRITIONAL OPTIC NEUROPATHY (TOBACCO–ALCOHOL AMBLYOPIA)</w:t>
      </w:r>
    </w:p>
    <w:p w14:paraId="4E739134" w14:textId="77777777" w:rsidR="00F26A1A" w:rsidRDefault="00F26A1A">
      <w:pPr>
        <w:spacing w:line="143" w:lineRule="exact"/>
        <w:rPr>
          <w:sz w:val="20"/>
          <w:szCs w:val="20"/>
        </w:rPr>
      </w:pPr>
    </w:p>
    <w:p w14:paraId="4296576D" w14:textId="77777777" w:rsidR="00F26A1A" w:rsidRDefault="00000000">
      <w:pPr>
        <w:ind w:left="100"/>
        <w:rPr>
          <w:sz w:val="20"/>
          <w:szCs w:val="20"/>
        </w:rPr>
      </w:pPr>
      <w:r>
        <w:rPr>
          <w:rFonts w:ascii="Arial" w:eastAsia="Arial" w:hAnsi="Arial" w:cs="Arial"/>
          <w:b/>
          <w:bCs/>
          <w:sz w:val="18"/>
          <w:szCs w:val="18"/>
        </w:rPr>
        <w:t>Pathogenesis:</w:t>
      </w:r>
    </w:p>
    <w:p w14:paraId="1CA4BAC7" w14:textId="77777777" w:rsidR="00F26A1A" w:rsidRDefault="00F26A1A">
      <w:pPr>
        <w:spacing w:line="28" w:lineRule="exact"/>
        <w:rPr>
          <w:sz w:val="20"/>
          <w:szCs w:val="20"/>
        </w:rPr>
      </w:pPr>
    </w:p>
    <w:p w14:paraId="769E3763" w14:textId="77777777" w:rsidR="00F26A1A" w:rsidRDefault="00000000">
      <w:pPr>
        <w:spacing w:line="235" w:lineRule="auto"/>
        <w:ind w:left="100" w:right="20"/>
        <w:rPr>
          <w:sz w:val="20"/>
          <w:szCs w:val="20"/>
        </w:rPr>
      </w:pPr>
      <w:r>
        <w:rPr>
          <w:rFonts w:ascii="Arial" w:eastAsia="Arial" w:hAnsi="Arial" w:cs="Arial"/>
          <w:sz w:val="18"/>
          <w:szCs w:val="18"/>
        </w:rPr>
        <w:t>deficiency in protein and B vitamins after dietary neglect, particularly aecting heavy drinkers and cigar smokers. Some also have defective vitamin B</w:t>
      </w:r>
      <w:r>
        <w:rPr>
          <w:rFonts w:ascii="Arial" w:eastAsia="Arial" w:hAnsi="Arial" w:cs="Arial"/>
          <w:sz w:val="20"/>
          <w:szCs w:val="20"/>
          <w:vertAlign w:val="subscript"/>
        </w:rPr>
        <w:t>12</w:t>
      </w:r>
      <w:r>
        <w:rPr>
          <w:rFonts w:ascii="Arial" w:eastAsia="Arial" w:hAnsi="Arial" w:cs="Arial"/>
          <w:sz w:val="18"/>
          <w:szCs w:val="18"/>
        </w:rPr>
        <w:t xml:space="preserve"> absorption and may develop pernicious anaemia.</w:t>
      </w:r>
    </w:p>
    <w:p w14:paraId="2EBFBBAA" w14:textId="77777777" w:rsidR="00F26A1A" w:rsidRDefault="00F26A1A">
      <w:pPr>
        <w:spacing w:line="155" w:lineRule="exact"/>
        <w:rPr>
          <w:sz w:val="20"/>
          <w:szCs w:val="20"/>
        </w:rPr>
      </w:pPr>
    </w:p>
    <w:p w14:paraId="0C8F356A" w14:textId="77777777" w:rsidR="00F26A1A" w:rsidRDefault="00000000">
      <w:pPr>
        <w:ind w:left="100"/>
        <w:rPr>
          <w:sz w:val="20"/>
          <w:szCs w:val="20"/>
        </w:rPr>
      </w:pPr>
      <w:r>
        <w:rPr>
          <w:rFonts w:ascii="Arial" w:eastAsia="Arial" w:hAnsi="Arial" w:cs="Arial"/>
          <w:b/>
          <w:bCs/>
          <w:sz w:val="18"/>
          <w:szCs w:val="18"/>
        </w:rPr>
        <w:t>Diagnosis</w:t>
      </w:r>
    </w:p>
    <w:p w14:paraId="6D00D003" w14:textId="77777777" w:rsidR="00F26A1A" w:rsidRDefault="00F26A1A">
      <w:pPr>
        <w:spacing w:line="21" w:lineRule="exact"/>
        <w:rPr>
          <w:sz w:val="20"/>
          <w:szCs w:val="20"/>
        </w:rPr>
      </w:pPr>
    </w:p>
    <w:p w14:paraId="5338FF3F" w14:textId="77777777" w:rsidR="00F26A1A" w:rsidRDefault="00000000">
      <w:pPr>
        <w:spacing w:line="245" w:lineRule="auto"/>
        <w:ind w:left="540" w:right="2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insidious onset of progressive, usually symmetrical, bilateral visual impair-ment associated with dyschromatopsia.</w:t>
      </w:r>
    </w:p>
    <w:p w14:paraId="4CA4ECFA" w14:textId="77777777" w:rsidR="00F26A1A" w:rsidRDefault="00F26A1A">
      <w:pPr>
        <w:spacing w:line="17" w:lineRule="exact"/>
        <w:rPr>
          <w:sz w:val="20"/>
          <w:szCs w:val="20"/>
        </w:rPr>
      </w:pPr>
    </w:p>
    <w:p w14:paraId="6E240B88" w14:textId="77777777" w:rsidR="00F26A1A" w:rsidRDefault="00000000">
      <w:pPr>
        <w:ind w:left="540"/>
        <w:rPr>
          <w:sz w:val="20"/>
          <w:szCs w:val="20"/>
        </w:rPr>
      </w:pPr>
      <w:r>
        <w:rPr>
          <w:rFonts w:ascii="Arial" w:eastAsia="Arial" w:hAnsi="Arial" w:cs="Arial"/>
          <w:b/>
          <w:bCs/>
          <w:i/>
          <w:iCs/>
          <w:sz w:val="15"/>
          <w:szCs w:val="15"/>
        </w:rPr>
        <w:t>Discs:</w:t>
      </w:r>
      <w:r>
        <w:rPr>
          <w:rFonts w:ascii="Arial" w:eastAsia="Arial" w:hAnsi="Arial" w:cs="Arial"/>
          <w:sz w:val="15"/>
          <w:szCs w:val="15"/>
        </w:rPr>
        <w:t xml:space="preserve"> normal at presentation in most cases, although some show subtle pallor (see</w:t>
      </w:r>
      <w:r>
        <w:rPr>
          <w:rFonts w:ascii="Arial" w:eastAsia="Arial" w:hAnsi="Arial" w:cs="Arial"/>
          <w:color w:val="0080AC"/>
          <w:sz w:val="15"/>
          <w:szCs w:val="15"/>
        </w:rPr>
        <w:t xml:space="preserve"> Fig. 19.1B</w:t>
      </w:r>
      <w:r>
        <w:rPr>
          <w:rFonts w:ascii="Arial" w:eastAsia="Arial" w:hAnsi="Arial" w:cs="Arial"/>
          <w:sz w:val="15"/>
          <w:szCs w:val="15"/>
        </w:rPr>
        <w:t>)</w:t>
      </w:r>
    </w:p>
    <w:p w14:paraId="77DB6301" w14:textId="77777777" w:rsidR="00F26A1A" w:rsidRDefault="00F26A1A">
      <w:pPr>
        <w:spacing w:line="48" w:lineRule="exact"/>
        <w:rPr>
          <w:sz w:val="20"/>
          <w:szCs w:val="20"/>
        </w:rPr>
      </w:pPr>
    </w:p>
    <w:p w14:paraId="36720E48" w14:textId="77777777" w:rsidR="00F26A1A" w:rsidRDefault="00000000">
      <w:pPr>
        <w:ind w:left="540"/>
        <w:rPr>
          <w:sz w:val="20"/>
          <w:szCs w:val="20"/>
        </w:rPr>
      </w:pPr>
      <w:r>
        <w:rPr>
          <w:rFonts w:ascii="Arial" w:eastAsia="Arial" w:hAnsi="Arial" w:cs="Arial"/>
          <w:b/>
          <w:bCs/>
          <w:i/>
          <w:iCs/>
          <w:sz w:val="17"/>
          <w:szCs w:val="17"/>
        </w:rPr>
        <w:t>Perimetry:</w:t>
      </w:r>
      <w:r>
        <w:rPr>
          <w:rFonts w:ascii="Arial" w:eastAsia="Arial" w:hAnsi="Arial" w:cs="Arial"/>
          <w:sz w:val="17"/>
          <w:szCs w:val="17"/>
        </w:rPr>
        <w:t xml:space="preserve"> bilateral centrocaecal scotomas, easier to plot and larger with a red target.</w:t>
      </w:r>
    </w:p>
    <w:p w14:paraId="509AAFCE" w14:textId="77777777" w:rsidR="00F26A1A" w:rsidRDefault="00F26A1A">
      <w:pPr>
        <w:spacing w:line="156" w:lineRule="exact"/>
        <w:rPr>
          <w:sz w:val="20"/>
          <w:szCs w:val="20"/>
        </w:rPr>
      </w:pPr>
    </w:p>
    <w:p w14:paraId="59574EE5" w14:textId="77777777" w:rsidR="00F26A1A" w:rsidRDefault="00000000">
      <w:pPr>
        <w:ind w:left="100"/>
        <w:rPr>
          <w:sz w:val="20"/>
          <w:szCs w:val="20"/>
        </w:rPr>
      </w:pPr>
      <w:r>
        <w:rPr>
          <w:rFonts w:ascii="Arial" w:eastAsia="Arial" w:hAnsi="Arial" w:cs="Arial"/>
          <w:b/>
          <w:bCs/>
          <w:sz w:val="18"/>
          <w:szCs w:val="18"/>
        </w:rPr>
        <w:t>Treatment:</w:t>
      </w:r>
    </w:p>
    <w:p w14:paraId="057A97F6" w14:textId="77777777" w:rsidR="00F26A1A" w:rsidRDefault="00F26A1A">
      <w:pPr>
        <w:spacing w:line="28" w:lineRule="exact"/>
        <w:rPr>
          <w:sz w:val="20"/>
          <w:szCs w:val="20"/>
        </w:rPr>
      </w:pPr>
    </w:p>
    <w:p w14:paraId="4B247A01" w14:textId="77777777" w:rsidR="00F26A1A" w:rsidRDefault="00000000">
      <w:pPr>
        <w:spacing w:line="239" w:lineRule="auto"/>
        <w:ind w:left="100"/>
        <w:rPr>
          <w:sz w:val="20"/>
          <w:szCs w:val="20"/>
        </w:rPr>
      </w:pPr>
      <w:r>
        <w:rPr>
          <w:rFonts w:ascii="Arial" w:eastAsia="Arial" w:hAnsi="Arial" w:cs="Arial"/>
          <w:sz w:val="18"/>
          <w:szCs w:val="18"/>
        </w:rPr>
        <w:t>abstention from drinking and smoking; intramuscular hydroxocobalamin and oral multivitamins, including thiamine and folate.</w:t>
      </w:r>
    </w:p>
    <w:p w14:paraId="516956B2" w14:textId="77777777" w:rsidR="00F26A1A" w:rsidRDefault="00F26A1A">
      <w:pPr>
        <w:spacing w:line="120" w:lineRule="exact"/>
        <w:rPr>
          <w:sz w:val="20"/>
          <w:szCs w:val="20"/>
        </w:rPr>
      </w:pPr>
    </w:p>
    <w:p w14:paraId="512FDECD" w14:textId="77777777" w:rsidR="00F26A1A" w:rsidRDefault="00000000">
      <w:pPr>
        <w:ind w:left="100"/>
        <w:rPr>
          <w:sz w:val="20"/>
          <w:szCs w:val="20"/>
        </w:rPr>
      </w:pPr>
      <w:r>
        <w:rPr>
          <w:rFonts w:ascii="Arial" w:eastAsia="Arial" w:hAnsi="Arial" w:cs="Arial"/>
          <w:b/>
          <w:bCs/>
          <w:sz w:val="20"/>
          <w:szCs w:val="20"/>
        </w:rPr>
        <w:t>PAPILLOEDEMA</w:t>
      </w:r>
    </w:p>
    <w:p w14:paraId="34834D25" w14:textId="77777777" w:rsidR="00F26A1A" w:rsidRDefault="00F26A1A">
      <w:pPr>
        <w:spacing w:line="143" w:lineRule="exact"/>
        <w:rPr>
          <w:sz w:val="20"/>
          <w:szCs w:val="20"/>
        </w:rPr>
      </w:pPr>
    </w:p>
    <w:p w14:paraId="2C3342C9" w14:textId="77777777" w:rsidR="00F26A1A" w:rsidRDefault="00000000">
      <w:pPr>
        <w:ind w:left="100"/>
        <w:rPr>
          <w:sz w:val="20"/>
          <w:szCs w:val="20"/>
        </w:rPr>
      </w:pPr>
      <w:r>
        <w:rPr>
          <w:rFonts w:ascii="Arial" w:eastAsia="Arial" w:hAnsi="Arial" w:cs="Arial"/>
          <w:b/>
          <w:bCs/>
          <w:sz w:val="18"/>
          <w:szCs w:val="18"/>
        </w:rPr>
        <w:t>Pathogenesis:</w:t>
      </w:r>
    </w:p>
    <w:p w14:paraId="4595D14A" w14:textId="77777777" w:rsidR="00F26A1A" w:rsidRDefault="00F26A1A">
      <w:pPr>
        <w:spacing w:line="28" w:lineRule="exact"/>
        <w:rPr>
          <w:sz w:val="20"/>
          <w:szCs w:val="20"/>
        </w:rPr>
      </w:pPr>
    </w:p>
    <w:p w14:paraId="1F8AED89" w14:textId="77777777" w:rsidR="00F26A1A" w:rsidRDefault="00000000">
      <w:pPr>
        <w:spacing w:line="298" w:lineRule="auto"/>
        <w:ind w:left="100" w:right="20"/>
        <w:rPr>
          <w:sz w:val="20"/>
          <w:szCs w:val="20"/>
        </w:rPr>
      </w:pPr>
      <w:r>
        <w:rPr>
          <w:rFonts w:ascii="Arial" w:eastAsia="Arial" w:hAnsi="Arial" w:cs="Arial"/>
          <w:sz w:val="16"/>
          <w:szCs w:val="16"/>
        </w:rPr>
        <w:t>swelling of the optic nerve head secondary to raised intracranial pressure. It is nearly always bilateral, although it may be asymmetrical. Causes of raised intracranial pressure: (a) idiopathic</w:t>
      </w:r>
    </w:p>
    <w:p w14:paraId="2FC75898" w14:textId="77777777" w:rsidR="00F26A1A" w:rsidRDefault="00F26A1A">
      <w:pPr>
        <w:sectPr w:rsidR="00F26A1A">
          <w:pgSz w:w="8640" w:h="13101"/>
          <w:pgMar w:top="493" w:right="700" w:bottom="0" w:left="860" w:header="0" w:footer="0" w:gutter="0"/>
          <w:cols w:space="720" w:equalWidth="0">
            <w:col w:w="7080"/>
          </w:cols>
        </w:sectPr>
      </w:pPr>
    </w:p>
    <w:p w14:paraId="0D9E7F10" w14:textId="77777777" w:rsidR="00F26A1A" w:rsidRDefault="00F26A1A">
      <w:pPr>
        <w:spacing w:line="200" w:lineRule="exact"/>
        <w:rPr>
          <w:sz w:val="20"/>
          <w:szCs w:val="20"/>
        </w:rPr>
      </w:pPr>
    </w:p>
    <w:p w14:paraId="147D3300" w14:textId="77777777" w:rsidR="00F26A1A" w:rsidRDefault="00F26A1A">
      <w:pPr>
        <w:spacing w:line="303" w:lineRule="exact"/>
        <w:rPr>
          <w:sz w:val="20"/>
          <w:szCs w:val="20"/>
        </w:rPr>
      </w:pPr>
    </w:p>
    <w:p w14:paraId="221A4498" w14:textId="77777777" w:rsidR="00F26A1A" w:rsidRDefault="00000000">
      <w:pPr>
        <w:spacing w:line="168" w:lineRule="exact"/>
        <w:rPr>
          <w:sz w:val="20"/>
          <w:szCs w:val="20"/>
        </w:rPr>
      </w:pPr>
      <w:r>
        <w:rPr>
          <w:rFonts w:ascii="PMingLiU" w:eastAsia="PMingLiU" w:hAnsi="PMingLiU" w:cs="PMingLiU"/>
          <w:sz w:val="14"/>
          <w:szCs w:val="14"/>
        </w:rPr>
        <w:t>#*" ##%"#"+!#(&amp;&amp;%"'+$'""#* "%#! " +#!+ &amp;)%#"$'!%</w:t>
      </w:r>
    </w:p>
    <w:p w14:paraId="64C63A8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3C05FE8" w14:textId="77777777" w:rsidR="00F26A1A" w:rsidRDefault="00F26A1A">
      <w:pPr>
        <w:sectPr w:rsidR="00F26A1A">
          <w:type w:val="continuous"/>
          <w:pgSz w:w="8640" w:h="13101"/>
          <w:pgMar w:top="493" w:right="700" w:bottom="0" w:left="860" w:header="0" w:footer="0" w:gutter="0"/>
          <w:cols w:space="720" w:equalWidth="0">
            <w:col w:w="7080"/>
          </w:cols>
        </w:sectPr>
      </w:pPr>
    </w:p>
    <w:p w14:paraId="262BFB5C" w14:textId="77777777" w:rsidR="00F26A1A" w:rsidRDefault="00F26A1A">
      <w:pPr>
        <w:spacing w:line="141" w:lineRule="exact"/>
        <w:rPr>
          <w:sz w:val="20"/>
          <w:szCs w:val="20"/>
        </w:rPr>
      </w:pPr>
      <w:bookmarkStart w:id="335" w:name="page338"/>
      <w:bookmarkEnd w:id="335"/>
    </w:p>
    <w:p w14:paraId="0056B51E" w14:textId="77777777" w:rsidR="00F26A1A" w:rsidRDefault="00000000">
      <w:pPr>
        <w:tabs>
          <w:tab w:val="left" w:pos="3880"/>
        </w:tabs>
        <w:rPr>
          <w:sz w:val="20"/>
          <w:szCs w:val="20"/>
        </w:rPr>
      </w:pPr>
      <w:r>
        <w:rPr>
          <w:rFonts w:ascii="Arial" w:eastAsia="Arial" w:hAnsi="Arial" w:cs="Arial"/>
          <w:b/>
          <w:bCs/>
          <w:sz w:val="16"/>
          <w:szCs w:val="16"/>
        </w:rPr>
        <w:t>348</w:t>
      </w:r>
      <w:r>
        <w:rPr>
          <w:sz w:val="20"/>
          <w:szCs w:val="20"/>
        </w:rPr>
        <w:tab/>
      </w:r>
      <w:r>
        <w:rPr>
          <w:rFonts w:ascii="Arial" w:eastAsia="Arial" w:hAnsi="Arial" w:cs="Arial"/>
          <w:sz w:val="14"/>
          <w:szCs w:val="14"/>
        </w:rPr>
        <w:t>SYNOPSIS OF CLINICAL OPHTHALMOLOGY</w:t>
      </w:r>
    </w:p>
    <w:p w14:paraId="196EF852" w14:textId="77777777" w:rsidR="00F26A1A" w:rsidRDefault="00000000">
      <w:pPr>
        <w:spacing w:line="20" w:lineRule="exact"/>
        <w:rPr>
          <w:sz w:val="20"/>
          <w:szCs w:val="20"/>
        </w:rPr>
      </w:pPr>
      <w:r>
        <w:rPr>
          <w:noProof/>
          <w:sz w:val="20"/>
          <w:szCs w:val="20"/>
        </w:rPr>
        <w:drawing>
          <wp:anchor distT="0" distB="0" distL="114300" distR="114300" simplePos="0" relativeHeight="251842048" behindDoc="1" locked="0" layoutInCell="0" allowOverlap="1" wp14:anchorId="125F83D5" wp14:editId="755144B0">
            <wp:simplePos x="0" y="0"/>
            <wp:positionH relativeFrom="column">
              <wp:posOffset>0</wp:posOffset>
            </wp:positionH>
            <wp:positionV relativeFrom="paragraph">
              <wp:posOffset>36830</wp:posOffset>
            </wp:positionV>
            <wp:extent cx="4419600" cy="1270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1393303" w14:textId="77777777" w:rsidR="00F26A1A" w:rsidRDefault="00F26A1A">
      <w:pPr>
        <w:spacing w:line="299" w:lineRule="exact"/>
        <w:rPr>
          <w:sz w:val="20"/>
          <w:szCs w:val="20"/>
        </w:rPr>
      </w:pPr>
    </w:p>
    <w:p w14:paraId="1A66DE67" w14:textId="77777777" w:rsidR="00F26A1A" w:rsidRDefault="00000000">
      <w:pPr>
        <w:spacing w:line="239" w:lineRule="auto"/>
        <w:ind w:right="80"/>
        <w:rPr>
          <w:sz w:val="20"/>
          <w:szCs w:val="20"/>
        </w:rPr>
      </w:pPr>
      <w:r>
        <w:rPr>
          <w:rFonts w:ascii="Arial" w:eastAsia="Arial" w:hAnsi="Arial" w:cs="Arial"/>
          <w:sz w:val="18"/>
          <w:szCs w:val="18"/>
        </w:rPr>
        <w:t>intracranial hypertension (pseudotumour cerebri), (b) space-occupying intracranial lesions, (c) cerebral venous sinus thrombosis, (d) severe systemic hypertension.</w:t>
      </w:r>
    </w:p>
    <w:p w14:paraId="776ED913" w14:textId="77777777" w:rsidR="00F26A1A" w:rsidRDefault="00F26A1A">
      <w:pPr>
        <w:spacing w:line="233" w:lineRule="exact"/>
        <w:rPr>
          <w:sz w:val="20"/>
          <w:szCs w:val="20"/>
        </w:rPr>
      </w:pPr>
    </w:p>
    <w:p w14:paraId="728AAEED" w14:textId="77777777" w:rsidR="00F26A1A" w:rsidRDefault="00000000">
      <w:pPr>
        <w:rPr>
          <w:sz w:val="20"/>
          <w:szCs w:val="20"/>
        </w:rPr>
      </w:pPr>
      <w:r>
        <w:rPr>
          <w:rFonts w:ascii="Arial" w:eastAsia="Arial" w:hAnsi="Arial" w:cs="Arial"/>
          <w:b/>
          <w:bCs/>
          <w:sz w:val="18"/>
          <w:szCs w:val="18"/>
        </w:rPr>
        <w:t>Diagnosis</w:t>
      </w:r>
    </w:p>
    <w:p w14:paraId="4D65B235" w14:textId="77777777" w:rsidR="00F26A1A" w:rsidRDefault="00F26A1A">
      <w:pPr>
        <w:spacing w:line="21" w:lineRule="exact"/>
        <w:rPr>
          <w:sz w:val="20"/>
          <w:szCs w:val="20"/>
        </w:rPr>
      </w:pPr>
    </w:p>
    <w:p w14:paraId="51727BB0"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General symptoms:</w:t>
      </w:r>
      <w:r>
        <w:rPr>
          <w:rFonts w:ascii="Arial" w:eastAsia="Arial" w:hAnsi="Arial" w:cs="Arial"/>
          <w:sz w:val="16"/>
          <w:szCs w:val="16"/>
        </w:rPr>
        <w:t xml:space="preserve"> (a) headache occurs early in the morning and may wake the patient from sleep; may intensify with head movement, bending, or coughing, (b) sudden nausea and vomiting, often projectile, and sometimes (c) deterioration of consciousness.</w:t>
      </w:r>
    </w:p>
    <w:p w14:paraId="2FFFE003" w14:textId="77777777" w:rsidR="00F26A1A" w:rsidRDefault="00F26A1A">
      <w:pPr>
        <w:spacing w:line="2" w:lineRule="exact"/>
        <w:rPr>
          <w:sz w:val="20"/>
          <w:szCs w:val="20"/>
        </w:rPr>
      </w:pPr>
    </w:p>
    <w:p w14:paraId="06419B1A" w14:textId="77777777" w:rsidR="00F26A1A" w:rsidRDefault="00000000">
      <w:pPr>
        <w:ind w:left="440"/>
        <w:rPr>
          <w:sz w:val="20"/>
          <w:szCs w:val="20"/>
        </w:rPr>
      </w:pPr>
      <w:r>
        <w:rPr>
          <w:rFonts w:ascii="Arial" w:eastAsia="Arial" w:hAnsi="Arial" w:cs="Arial"/>
          <w:b/>
          <w:bCs/>
          <w:i/>
          <w:iCs/>
          <w:sz w:val="15"/>
          <w:szCs w:val="15"/>
        </w:rPr>
        <w:t>Visual symptoms:</w:t>
      </w:r>
      <w:r>
        <w:rPr>
          <w:rFonts w:ascii="Arial" w:eastAsia="Arial" w:hAnsi="Arial" w:cs="Arial"/>
          <w:sz w:val="15"/>
          <w:szCs w:val="15"/>
        </w:rPr>
        <w:t xml:space="preserve"> (a) normal visual acuity, but transient obscurations lasting a few seconds,</w:t>
      </w:r>
    </w:p>
    <w:p w14:paraId="1DE7D6EA" w14:textId="77777777" w:rsidR="00F26A1A" w:rsidRDefault="00F26A1A">
      <w:pPr>
        <w:spacing w:line="54" w:lineRule="exact"/>
        <w:rPr>
          <w:sz w:val="20"/>
          <w:szCs w:val="20"/>
        </w:rPr>
      </w:pPr>
    </w:p>
    <w:p w14:paraId="622C97C3" w14:textId="77777777" w:rsidR="00F26A1A" w:rsidRDefault="00000000">
      <w:pPr>
        <w:numPr>
          <w:ilvl w:val="0"/>
          <w:numId w:val="175"/>
        </w:numPr>
        <w:tabs>
          <w:tab w:val="left" w:pos="690"/>
        </w:tabs>
        <w:spacing w:line="246" w:lineRule="auto"/>
        <w:ind w:left="440" w:right="100"/>
        <w:jc w:val="both"/>
        <w:rPr>
          <w:rFonts w:ascii="Arial" w:eastAsia="Arial" w:hAnsi="Arial" w:cs="Arial"/>
          <w:sz w:val="18"/>
          <w:szCs w:val="18"/>
        </w:rPr>
      </w:pPr>
      <w:r>
        <w:rPr>
          <w:rFonts w:ascii="Arial" w:eastAsia="Arial" w:hAnsi="Arial" w:cs="Arial"/>
          <w:sz w:val="18"/>
          <w:szCs w:val="18"/>
        </w:rPr>
        <w:t>horizontal diplopia (due to stretching of one or both 6th nerves over the petrous tip) is a false localizing sign, (c) persistent visual loss in long-standing papilloedema with secondary optic atrophy (see below).</w:t>
      </w:r>
    </w:p>
    <w:p w14:paraId="63C6FBFD" w14:textId="77777777" w:rsidR="00F26A1A" w:rsidRDefault="00F26A1A">
      <w:pPr>
        <w:spacing w:line="17" w:lineRule="exact"/>
        <w:rPr>
          <w:rFonts w:ascii="Arial" w:eastAsia="Arial" w:hAnsi="Arial" w:cs="Arial"/>
          <w:sz w:val="18"/>
          <w:szCs w:val="18"/>
        </w:rPr>
      </w:pPr>
    </w:p>
    <w:p w14:paraId="63BE052E" w14:textId="77777777" w:rsidR="00F26A1A" w:rsidRDefault="00000000">
      <w:pPr>
        <w:spacing w:line="270" w:lineRule="auto"/>
        <w:ind w:left="440" w:right="100"/>
        <w:jc w:val="both"/>
        <w:rPr>
          <w:rFonts w:ascii="Arial" w:eastAsia="Arial" w:hAnsi="Arial" w:cs="Arial"/>
          <w:sz w:val="18"/>
          <w:szCs w:val="18"/>
        </w:rPr>
      </w:pPr>
      <w:r>
        <w:rPr>
          <w:rFonts w:ascii="Arial" w:eastAsia="Arial" w:hAnsi="Arial" w:cs="Arial"/>
          <w:b/>
          <w:bCs/>
          <w:i/>
          <w:iCs/>
          <w:sz w:val="17"/>
          <w:szCs w:val="17"/>
        </w:rPr>
        <w:t>Early papilloedema:</w:t>
      </w:r>
      <w:r>
        <w:rPr>
          <w:rFonts w:ascii="Arial" w:eastAsia="Arial" w:hAnsi="Arial" w:cs="Arial"/>
          <w:sz w:val="17"/>
          <w:szCs w:val="17"/>
        </w:rPr>
        <w:t xml:space="preserve"> (a) mild disc hyperaemia with preservation of the optic cup, (b) indis-tinct peripapillary retinal nerve striations and disc margins (</w:t>
      </w:r>
      <w:r>
        <w:rPr>
          <w:rFonts w:ascii="Arial" w:eastAsia="Arial" w:hAnsi="Arial" w:cs="Arial"/>
          <w:color w:val="0080AC"/>
          <w:sz w:val="17"/>
          <w:szCs w:val="17"/>
        </w:rPr>
        <w:t>Fig. 19.6A</w:t>
      </w:r>
      <w:r>
        <w:rPr>
          <w:rFonts w:ascii="Arial" w:eastAsia="Arial" w:hAnsi="Arial" w:cs="Arial"/>
          <w:sz w:val="17"/>
          <w:szCs w:val="17"/>
        </w:rPr>
        <w:t>), (c) loss of previous spontaneous venous pulsation (also absent in 20% of normal individuals).</w:t>
      </w:r>
    </w:p>
    <w:p w14:paraId="0BD9A19C" w14:textId="77777777" w:rsidR="00F26A1A" w:rsidRDefault="00000000">
      <w:pPr>
        <w:spacing w:line="342" w:lineRule="auto"/>
        <w:ind w:left="440" w:right="100"/>
        <w:jc w:val="both"/>
        <w:rPr>
          <w:rFonts w:ascii="Arial" w:eastAsia="Arial" w:hAnsi="Arial" w:cs="Arial"/>
          <w:sz w:val="18"/>
          <w:szCs w:val="18"/>
        </w:rPr>
      </w:pPr>
      <w:r>
        <w:rPr>
          <w:rFonts w:ascii="Arial" w:eastAsia="Arial" w:hAnsi="Arial" w:cs="Arial"/>
          <w:b/>
          <w:bCs/>
          <w:i/>
          <w:iCs/>
          <w:sz w:val="15"/>
          <w:szCs w:val="15"/>
        </w:rPr>
        <w:t>Established papilloedema:</w:t>
      </w:r>
      <w:r>
        <w:rPr>
          <w:rFonts w:ascii="Arial" w:eastAsia="Arial" w:hAnsi="Arial" w:cs="Arial"/>
          <w:sz w:val="15"/>
          <w:szCs w:val="15"/>
        </w:rPr>
        <w:t xml:space="preserve"> (a) severe disc hyperaemia (</w:t>
      </w:r>
      <w:r>
        <w:rPr>
          <w:rFonts w:ascii="Arial" w:eastAsia="Arial" w:hAnsi="Arial" w:cs="Arial"/>
          <w:color w:val="0080AC"/>
          <w:sz w:val="15"/>
          <w:szCs w:val="15"/>
        </w:rPr>
        <w:t>Fig. 19.6B</w:t>
      </w:r>
      <w:r>
        <w:rPr>
          <w:rFonts w:ascii="Arial" w:eastAsia="Arial" w:hAnsi="Arial" w:cs="Arial"/>
          <w:sz w:val="15"/>
          <w:szCs w:val="15"/>
        </w:rPr>
        <w:t>), (b) moderate disc eleva-tion with absence of the cup, (c) venous engorgement, (d) peripapillary flame haemorrhages</w:t>
      </w:r>
    </w:p>
    <w:p w14:paraId="3719A6BA" w14:textId="77777777" w:rsidR="00F26A1A" w:rsidRDefault="00000000">
      <w:pPr>
        <w:spacing w:line="20" w:lineRule="exact"/>
        <w:rPr>
          <w:sz w:val="20"/>
          <w:szCs w:val="20"/>
        </w:rPr>
      </w:pPr>
      <w:r>
        <w:rPr>
          <w:noProof/>
          <w:sz w:val="20"/>
          <w:szCs w:val="20"/>
        </w:rPr>
        <w:drawing>
          <wp:anchor distT="0" distB="0" distL="114300" distR="114300" simplePos="0" relativeHeight="251843072" behindDoc="1" locked="0" layoutInCell="0" allowOverlap="1" wp14:anchorId="49C50AA0" wp14:editId="27356B2D">
            <wp:simplePos x="0" y="0"/>
            <wp:positionH relativeFrom="column">
              <wp:posOffset>13970</wp:posOffset>
            </wp:positionH>
            <wp:positionV relativeFrom="paragraph">
              <wp:posOffset>214630</wp:posOffset>
            </wp:positionV>
            <wp:extent cx="4392295" cy="430403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43"/>
                    <a:srcRect/>
                    <a:stretch>
                      <a:fillRect/>
                    </a:stretch>
                  </pic:blipFill>
                  <pic:spPr bwMode="auto">
                    <a:xfrm>
                      <a:off x="0" y="0"/>
                      <a:ext cx="4392295" cy="4304030"/>
                    </a:xfrm>
                    <a:prstGeom prst="rect">
                      <a:avLst/>
                    </a:prstGeom>
                    <a:noFill/>
                  </pic:spPr>
                </pic:pic>
              </a:graphicData>
            </a:graphic>
          </wp:anchor>
        </w:drawing>
      </w:r>
    </w:p>
    <w:p w14:paraId="6E1E0B3A" w14:textId="77777777" w:rsidR="00F26A1A" w:rsidRDefault="00F26A1A">
      <w:pPr>
        <w:spacing w:line="200" w:lineRule="exact"/>
        <w:rPr>
          <w:sz w:val="20"/>
          <w:szCs w:val="20"/>
        </w:rPr>
      </w:pPr>
    </w:p>
    <w:p w14:paraId="11A1B239" w14:textId="77777777" w:rsidR="00F26A1A" w:rsidRDefault="00F26A1A">
      <w:pPr>
        <w:spacing w:line="200" w:lineRule="exact"/>
        <w:rPr>
          <w:sz w:val="20"/>
          <w:szCs w:val="20"/>
        </w:rPr>
      </w:pPr>
    </w:p>
    <w:p w14:paraId="033EFBD1" w14:textId="77777777" w:rsidR="00F26A1A" w:rsidRDefault="00F26A1A">
      <w:pPr>
        <w:spacing w:line="200" w:lineRule="exact"/>
        <w:rPr>
          <w:sz w:val="20"/>
          <w:szCs w:val="20"/>
        </w:rPr>
      </w:pPr>
    </w:p>
    <w:p w14:paraId="224F42DD" w14:textId="77777777" w:rsidR="00F26A1A" w:rsidRDefault="00F26A1A">
      <w:pPr>
        <w:spacing w:line="200" w:lineRule="exact"/>
        <w:rPr>
          <w:sz w:val="20"/>
          <w:szCs w:val="20"/>
        </w:rPr>
      </w:pPr>
    </w:p>
    <w:p w14:paraId="55C4EC22" w14:textId="77777777" w:rsidR="00F26A1A" w:rsidRDefault="00F26A1A">
      <w:pPr>
        <w:spacing w:line="200" w:lineRule="exact"/>
        <w:rPr>
          <w:sz w:val="20"/>
          <w:szCs w:val="20"/>
        </w:rPr>
      </w:pPr>
    </w:p>
    <w:p w14:paraId="7EA3A8A4" w14:textId="77777777" w:rsidR="00F26A1A" w:rsidRDefault="00F26A1A">
      <w:pPr>
        <w:spacing w:line="200" w:lineRule="exact"/>
        <w:rPr>
          <w:sz w:val="20"/>
          <w:szCs w:val="20"/>
        </w:rPr>
      </w:pPr>
    </w:p>
    <w:p w14:paraId="6789A90A" w14:textId="77777777" w:rsidR="00F26A1A" w:rsidRDefault="00F26A1A">
      <w:pPr>
        <w:spacing w:line="200" w:lineRule="exact"/>
        <w:rPr>
          <w:sz w:val="20"/>
          <w:szCs w:val="20"/>
        </w:rPr>
      </w:pPr>
    </w:p>
    <w:p w14:paraId="2726E270" w14:textId="77777777" w:rsidR="00F26A1A" w:rsidRDefault="00F26A1A">
      <w:pPr>
        <w:spacing w:line="200" w:lineRule="exact"/>
        <w:rPr>
          <w:sz w:val="20"/>
          <w:szCs w:val="20"/>
        </w:rPr>
      </w:pPr>
    </w:p>
    <w:p w14:paraId="19C9BB8E" w14:textId="77777777" w:rsidR="00F26A1A" w:rsidRDefault="00F26A1A">
      <w:pPr>
        <w:spacing w:line="200" w:lineRule="exact"/>
        <w:rPr>
          <w:sz w:val="20"/>
          <w:szCs w:val="20"/>
        </w:rPr>
      </w:pPr>
    </w:p>
    <w:p w14:paraId="6B2CFA65" w14:textId="77777777" w:rsidR="00F26A1A" w:rsidRDefault="00F26A1A">
      <w:pPr>
        <w:spacing w:line="200" w:lineRule="exact"/>
        <w:rPr>
          <w:sz w:val="20"/>
          <w:szCs w:val="20"/>
        </w:rPr>
      </w:pPr>
    </w:p>
    <w:p w14:paraId="378EDD4B" w14:textId="77777777" w:rsidR="00F26A1A" w:rsidRDefault="00F26A1A">
      <w:pPr>
        <w:spacing w:line="200" w:lineRule="exact"/>
        <w:rPr>
          <w:sz w:val="20"/>
          <w:szCs w:val="20"/>
        </w:rPr>
      </w:pPr>
    </w:p>
    <w:p w14:paraId="7ECC4F99" w14:textId="77777777" w:rsidR="00F26A1A" w:rsidRDefault="00F26A1A">
      <w:pPr>
        <w:spacing w:line="200" w:lineRule="exact"/>
        <w:rPr>
          <w:sz w:val="20"/>
          <w:szCs w:val="20"/>
        </w:rPr>
      </w:pPr>
    </w:p>
    <w:p w14:paraId="7F169A1D" w14:textId="77777777" w:rsidR="00F26A1A" w:rsidRDefault="00F26A1A">
      <w:pPr>
        <w:spacing w:line="200" w:lineRule="exact"/>
        <w:rPr>
          <w:sz w:val="20"/>
          <w:szCs w:val="20"/>
        </w:rPr>
      </w:pPr>
    </w:p>
    <w:p w14:paraId="21233C5A" w14:textId="77777777" w:rsidR="00F26A1A" w:rsidRDefault="00F26A1A">
      <w:pPr>
        <w:spacing w:line="200" w:lineRule="exact"/>
        <w:rPr>
          <w:sz w:val="20"/>
          <w:szCs w:val="20"/>
        </w:rPr>
      </w:pPr>
    </w:p>
    <w:p w14:paraId="5FCF1F3C" w14:textId="77777777" w:rsidR="00F26A1A" w:rsidRDefault="00F26A1A">
      <w:pPr>
        <w:spacing w:line="200" w:lineRule="exact"/>
        <w:rPr>
          <w:sz w:val="20"/>
          <w:szCs w:val="20"/>
        </w:rPr>
      </w:pPr>
    </w:p>
    <w:p w14:paraId="27EE3922" w14:textId="77777777" w:rsidR="00F26A1A" w:rsidRDefault="00F26A1A">
      <w:pPr>
        <w:spacing w:line="345" w:lineRule="exact"/>
        <w:rPr>
          <w:sz w:val="20"/>
          <w:szCs w:val="20"/>
        </w:rPr>
      </w:pPr>
    </w:p>
    <w:p w14:paraId="79129C3F" w14:textId="77777777" w:rsidR="00F26A1A" w:rsidRDefault="00000000">
      <w:pPr>
        <w:tabs>
          <w:tab w:val="left" w:pos="368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A01275A" w14:textId="77777777" w:rsidR="00F26A1A" w:rsidRDefault="00F26A1A">
      <w:pPr>
        <w:spacing w:line="200" w:lineRule="exact"/>
        <w:rPr>
          <w:sz w:val="20"/>
          <w:szCs w:val="20"/>
        </w:rPr>
      </w:pPr>
    </w:p>
    <w:p w14:paraId="794F9B4E" w14:textId="77777777" w:rsidR="00F26A1A" w:rsidRDefault="00F26A1A">
      <w:pPr>
        <w:spacing w:line="200" w:lineRule="exact"/>
        <w:rPr>
          <w:sz w:val="20"/>
          <w:szCs w:val="20"/>
        </w:rPr>
      </w:pPr>
    </w:p>
    <w:p w14:paraId="7E0609F3" w14:textId="77777777" w:rsidR="00F26A1A" w:rsidRDefault="00F26A1A">
      <w:pPr>
        <w:spacing w:line="200" w:lineRule="exact"/>
        <w:rPr>
          <w:sz w:val="20"/>
          <w:szCs w:val="20"/>
        </w:rPr>
      </w:pPr>
    </w:p>
    <w:p w14:paraId="48B8B0FA" w14:textId="77777777" w:rsidR="00F26A1A" w:rsidRDefault="00F26A1A">
      <w:pPr>
        <w:spacing w:line="200" w:lineRule="exact"/>
        <w:rPr>
          <w:sz w:val="20"/>
          <w:szCs w:val="20"/>
        </w:rPr>
      </w:pPr>
    </w:p>
    <w:p w14:paraId="706A50D7" w14:textId="77777777" w:rsidR="00F26A1A" w:rsidRDefault="00F26A1A">
      <w:pPr>
        <w:spacing w:line="200" w:lineRule="exact"/>
        <w:rPr>
          <w:sz w:val="20"/>
          <w:szCs w:val="20"/>
        </w:rPr>
      </w:pPr>
    </w:p>
    <w:p w14:paraId="39AC4922" w14:textId="77777777" w:rsidR="00F26A1A" w:rsidRDefault="00F26A1A">
      <w:pPr>
        <w:spacing w:line="200" w:lineRule="exact"/>
        <w:rPr>
          <w:sz w:val="20"/>
          <w:szCs w:val="20"/>
        </w:rPr>
      </w:pPr>
    </w:p>
    <w:p w14:paraId="217E6F1A" w14:textId="77777777" w:rsidR="00F26A1A" w:rsidRDefault="00F26A1A">
      <w:pPr>
        <w:spacing w:line="200" w:lineRule="exact"/>
        <w:rPr>
          <w:sz w:val="20"/>
          <w:szCs w:val="20"/>
        </w:rPr>
      </w:pPr>
    </w:p>
    <w:p w14:paraId="0A78F272" w14:textId="77777777" w:rsidR="00F26A1A" w:rsidRDefault="00F26A1A">
      <w:pPr>
        <w:spacing w:line="200" w:lineRule="exact"/>
        <w:rPr>
          <w:sz w:val="20"/>
          <w:szCs w:val="20"/>
        </w:rPr>
      </w:pPr>
    </w:p>
    <w:p w14:paraId="5CF9A327" w14:textId="77777777" w:rsidR="00F26A1A" w:rsidRDefault="00F26A1A">
      <w:pPr>
        <w:spacing w:line="200" w:lineRule="exact"/>
        <w:rPr>
          <w:sz w:val="20"/>
          <w:szCs w:val="20"/>
        </w:rPr>
      </w:pPr>
    </w:p>
    <w:p w14:paraId="6FF501A8" w14:textId="77777777" w:rsidR="00F26A1A" w:rsidRDefault="00F26A1A">
      <w:pPr>
        <w:spacing w:line="200" w:lineRule="exact"/>
        <w:rPr>
          <w:sz w:val="20"/>
          <w:szCs w:val="20"/>
        </w:rPr>
      </w:pPr>
    </w:p>
    <w:p w14:paraId="254D78DA" w14:textId="77777777" w:rsidR="00F26A1A" w:rsidRDefault="00F26A1A">
      <w:pPr>
        <w:spacing w:line="200" w:lineRule="exact"/>
        <w:rPr>
          <w:sz w:val="20"/>
          <w:szCs w:val="20"/>
        </w:rPr>
      </w:pPr>
    </w:p>
    <w:p w14:paraId="28220F8D" w14:textId="77777777" w:rsidR="00F26A1A" w:rsidRDefault="00F26A1A">
      <w:pPr>
        <w:spacing w:line="200" w:lineRule="exact"/>
        <w:rPr>
          <w:sz w:val="20"/>
          <w:szCs w:val="20"/>
        </w:rPr>
      </w:pPr>
    </w:p>
    <w:p w14:paraId="3DBB4B38" w14:textId="77777777" w:rsidR="00F26A1A" w:rsidRDefault="00F26A1A">
      <w:pPr>
        <w:spacing w:line="200" w:lineRule="exact"/>
        <w:rPr>
          <w:sz w:val="20"/>
          <w:szCs w:val="20"/>
        </w:rPr>
      </w:pPr>
    </w:p>
    <w:p w14:paraId="5541899F" w14:textId="77777777" w:rsidR="00F26A1A" w:rsidRDefault="00F26A1A">
      <w:pPr>
        <w:spacing w:line="200" w:lineRule="exact"/>
        <w:rPr>
          <w:sz w:val="20"/>
          <w:szCs w:val="20"/>
        </w:rPr>
      </w:pPr>
    </w:p>
    <w:p w14:paraId="4E497047" w14:textId="77777777" w:rsidR="00F26A1A" w:rsidRDefault="00F26A1A">
      <w:pPr>
        <w:spacing w:line="377" w:lineRule="exact"/>
        <w:rPr>
          <w:sz w:val="20"/>
          <w:szCs w:val="20"/>
        </w:rPr>
      </w:pPr>
    </w:p>
    <w:p w14:paraId="726533A0" w14:textId="77777777" w:rsidR="00F26A1A" w:rsidRDefault="00000000">
      <w:pPr>
        <w:tabs>
          <w:tab w:val="left" w:pos="3700"/>
        </w:tabs>
        <w:ind w:left="14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2F7A672E" w14:textId="77777777" w:rsidR="00F26A1A" w:rsidRDefault="00F26A1A">
      <w:pPr>
        <w:spacing w:line="211" w:lineRule="exact"/>
        <w:rPr>
          <w:sz w:val="20"/>
          <w:szCs w:val="20"/>
        </w:rPr>
      </w:pPr>
    </w:p>
    <w:p w14:paraId="05D5127A" w14:textId="77777777" w:rsidR="00F26A1A" w:rsidRDefault="00000000">
      <w:pPr>
        <w:tabs>
          <w:tab w:val="left" w:pos="620"/>
        </w:tabs>
        <w:rPr>
          <w:sz w:val="20"/>
          <w:szCs w:val="20"/>
        </w:rPr>
      </w:pPr>
      <w:r>
        <w:rPr>
          <w:rFonts w:ascii="Arial" w:eastAsia="Arial" w:hAnsi="Arial" w:cs="Arial"/>
          <w:sz w:val="15"/>
          <w:szCs w:val="15"/>
        </w:rPr>
        <w:t>Fig. 19.6</w:t>
      </w:r>
      <w:r>
        <w:rPr>
          <w:sz w:val="20"/>
          <w:szCs w:val="20"/>
        </w:rPr>
        <w:tab/>
      </w:r>
      <w:r>
        <w:rPr>
          <w:rFonts w:ascii="Arial" w:eastAsia="Arial" w:hAnsi="Arial" w:cs="Arial"/>
          <w:sz w:val="14"/>
          <w:szCs w:val="14"/>
        </w:rPr>
        <w:t>Papilloedema: (A) early, (B) acute established, (C) chronic, (D) atrophic.</w:t>
      </w:r>
    </w:p>
    <w:p w14:paraId="5A327FBA" w14:textId="77777777" w:rsidR="00F26A1A" w:rsidRDefault="00F26A1A">
      <w:pPr>
        <w:sectPr w:rsidR="00F26A1A">
          <w:pgSz w:w="8640" w:h="13101"/>
          <w:pgMar w:top="530" w:right="860" w:bottom="0" w:left="720" w:header="0" w:footer="0" w:gutter="0"/>
          <w:cols w:space="720" w:equalWidth="0">
            <w:col w:w="7060"/>
          </w:cols>
        </w:sectPr>
      </w:pPr>
    </w:p>
    <w:p w14:paraId="5E5ADF41" w14:textId="77777777" w:rsidR="00F26A1A" w:rsidRDefault="00F26A1A">
      <w:pPr>
        <w:spacing w:line="200" w:lineRule="exact"/>
        <w:rPr>
          <w:sz w:val="20"/>
          <w:szCs w:val="20"/>
        </w:rPr>
      </w:pPr>
    </w:p>
    <w:p w14:paraId="5F33B4E7" w14:textId="77777777" w:rsidR="00F26A1A" w:rsidRDefault="00F26A1A">
      <w:pPr>
        <w:spacing w:line="387" w:lineRule="exact"/>
        <w:rPr>
          <w:sz w:val="20"/>
          <w:szCs w:val="20"/>
        </w:rPr>
      </w:pPr>
    </w:p>
    <w:p w14:paraId="5DAFD82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E04795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CB07771" w14:textId="77777777" w:rsidR="00F26A1A" w:rsidRDefault="00F26A1A">
      <w:pPr>
        <w:sectPr w:rsidR="00F26A1A">
          <w:type w:val="continuous"/>
          <w:pgSz w:w="8640" w:h="13101"/>
          <w:pgMar w:top="530" w:right="860" w:bottom="0" w:left="720" w:header="0" w:footer="0" w:gutter="0"/>
          <w:cols w:space="720" w:equalWidth="0">
            <w:col w:w="7060"/>
          </w:cols>
        </w:sectPr>
      </w:pPr>
    </w:p>
    <w:p w14:paraId="28E30CA8" w14:textId="77777777" w:rsidR="00F26A1A" w:rsidRDefault="00F26A1A">
      <w:pPr>
        <w:spacing w:line="141" w:lineRule="exact"/>
        <w:rPr>
          <w:sz w:val="20"/>
          <w:szCs w:val="20"/>
        </w:rPr>
      </w:pPr>
      <w:bookmarkStart w:id="336" w:name="page339"/>
      <w:bookmarkEnd w:id="336"/>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647316C6" w14:textId="77777777">
        <w:trPr>
          <w:trHeight w:val="235"/>
        </w:trPr>
        <w:tc>
          <w:tcPr>
            <w:tcW w:w="4800" w:type="dxa"/>
            <w:vAlign w:val="bottom"/>
          </w:tcPr>
          <w:p w14:paraId="2969645F"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4B3C5419" w14:textId="77777777" w:rsidR="00F26A1A" w:rsidRDefault="00000000">
            <w:pPr>
              <w:jc w:val="right"/>
              <w:rPr>
                <w:sz w:val="20"/>
                <w:szCs w:val="20"/>
              </w:rPr>
            </w:pPr>
            <w:r>
              <w:rPr>
                <w:rFonts w:ascii="Arial" w:eastAsia="Arial" w:hAnsi="Arial" w:cs="Arial"/>
                <w:b/>
                <w:bCs/>
                <w:sz w:val="18"/>
                <w:szCs w:val="18"/>
              </w:rPr>
              <w:t>349</w:t>
            </w:r>
          </w:p>
        </w:tc>
      </w:tr>
      <w:tr w:rsidR="00F26A1A" w14:paraId="13177B96" w14:textId="77777777">
        <w:trPr>
          <w:trHeight w:val="44"/>
        </w:trPr>
        <w:tc>
          <w:tcPr>
            <w:tcW w:w="4800" w:type="dxa"/>
            <w:tcBorders>
              <w:bottom w:val="single" w:sz="8" w:space="0" w:color="CCECF4"/>
            </w:tcBorders>
            <w:vAlign w:val="bottom"/>
          </w:tcPr>
          <w:p w14:paraId="2E3DA603" w14:textId="77777777" w:rsidR="00F26A1A" w:rsidRDefault="00F26A1A">
            <w:pPr>
              <w:rPr>
                <w:sz w:val="3"/>
                <w:szCs w:val="3"/>
              </w:rPr>
            </w:pPr>
          </w:p>
        </w:tc>
        <w:tc>
          <w:tcPr>
            <w:tcW w:w="2180" w:type="dxa"/>
            <w:tcBorders>
              <w:bottom w:val="single" w:sz="8" w:space="0" w:color="CCECF4"/>
            </w:tcBorders>
            <w:vAlign w:val="bottom"/>
          </w:tcPr>
          <w:p w14:paraId="0E169324" w14:textId="77777777" w:rsidR="00F26A1A" w:rsidRDefault="00F26A1A">
            <w:pPr>
              <w:rPr>
                <w:sz w:val="3"/>
                <w:szCs w:val="3"/>
              </w:rPr>
            </w:pPr>
          </w:p>
        </w:tc>
      </w:tr>
    </w:tbl>
    <w:p w14:paraId="06ECE31E" w14:textId="77777777" w:rsidR="00F26A1A" w:rsidRDefault="00F26A1A">
      <w:pPr>
        <w:spacing w:line="242" w:lineRule="exact"/>
        <w:rPr>
          <w:sz w:val="20"/>
          <w:szCs w:val="20"/>
        </w:rPr>
      </w:pPr>
    </w:p>
    <w:p w14:paraId="48D19D29" w14:textId="77777777" w:rsidR="00F26A1A" w:rsidRDefault="00000000">
      <w:pPr>
        <w:spacing w:line="239" w:lineRule="auto"/>
        <w:ind w:left="540" w:right="20"/>
        <w:jc w:val="both"/>
        <w:rPr>
          <w:sz w:val="20"/>
          <w:szCs w:val="20"/>
        </w:rPr>
      </w:pPr>
      <w:r>
        <w:rPr>
          <w:rFonts w:ascii="Arial" w:eastAsia="Arial" w:hAnsi="Arial" w:cs="Arial"/>
          <w:sz w:val="18"/>
          <w:szCs w:val="18"/>
        </w:rPr>
        <w:t>and cotton wool spots, (e) circumferential retinal folds (Paton lines), (f ) hard exudates that typically radiate from the centre of the fovea.</w:t>
      </w:r>
    </w:p>
    <w:p w14:paraId="2C870EA1" w14:textId="77777777" w:rsidR="00F26A1A" w:rsidRDefault="00F26A1A">
      <w:pPr>
        <w:spacing w:line="21" w:lineRule="exact"/>
        <w:rPr>
          <w:sz w:val="20"/>
          <w:szCs w:val="20"/>
        </w:rPr>
      </w:pPr>
    </w:p>
    <w:p w14:paraId="5448FD12" w14:textId="77777777" w:rsidR="00F26A1A" w:rsidRDefault="00000000">
      <w:pPr>
        <w:spacing w:line="250" w:lineRule="auto"/>
        <w:ind w:left="540" w:right="20"/>
        <w:jc w:val="both"/>
        <w:rPr>
          <w:sz w:val="20"/>
          <w:szCs w:val="20"/>
        </w:rPr>
      </w:pPr>
      <w:r>
        <w:rPr>
          <w:rFonts w:ascii="Arial" w:eastAsia="Arial" w:hAnsi="Arial" w:cs="Arial"/>
          <w:b/>
          <w:bCs/>
          <w:i/>
          <w:iCs/>
          <w:sz w:val="18"/>
          <w:szCs w:val="18"/>
        </w:rPr>
        <w:t>Chronic papilloedema:</w:t>
      </w:r>
      <w:r>
        <w:rPr>
          <w:rFonts w:ascii="Arial" w:eastAsia="Arial" w:hAnsi="Arial" w:cs="Arial"/>
          <w:sz w:val="18"/>
          <w:szCs w:val="18"/>
        </w:rPr>
        <w:t xml:space="preserve"> (a) severe disc elevation (</w:t>
      </w:r>
      <w:r>
        <w:rPr>
          <w:rFonts w:ascii="Arial" w:eastAsia="Arial" w:hAnsi="Arial" w:cs="Arial"/>
          <w:color w:val="0080AC"/>
          <w:sz w:val="18"/>
          <w:szCs w:val="18"/>
        </w:rPr>
        <w:t>Fig. 19.6C</w:t>
      </w:r>
      <w:r>
        <w:rPr>
          <w:rFonts w:ascii="Arial" w:eastAsia="Arial" w:hAnsi="Arial" w:cs="Arial"/>
          <w:sz w:val="18"/>
          <w:szCs w:val="18"/>
        </w:rPr>
        <w:t>), (b) absence of cotton wool spots and haemorrhage, (c) optociliary shunts, (d) drusen-like crystalline surface deposits (uncommon).</w:t>
      </w:r>
    </w:p>
    <w:p w14:paraId="0F21796D" w14:textId="77777777" w:rsidR="00F26A1A" w:rsidRDefault="00F26A1A">
      <w:pPr>
        <w:spacing w:line="13" w:lineRule="exact"/>
        <w:rPr>
          <w:sz w:val="20"/>
          <w:szCs w:val="20"/>
        </w:rPr>
      </w:pPr>
    </w:p>
    <w:p w14:paraId="123C14EE" w14:textId="77777777" w:rsidR="00F26A1A" w:rsidRDefault="00000000">
      <w:pPr>
        <w:spacing w:line="270" w:lineRule="auto"/>
        <w:ind w:left="540" w:right="20"/>
        <w:jc w:val="both"/>
        <w:rPr>
          <w:sz w:val="20"/>
          <w:szCs w:val="20"/>
        </w:rPr>
      </w:pPr>
      <w:r>
        <w:rPr>
          <w:rFonts w:ascii="Arial" w:eastAsia="Arial" w:hAnsi="Arial" w:cs="Arial"/>
          <w:b/>
          <w:bCs/>
          <w:i/>
          <w:iCs/>
          <w:sz w:val="17"/>
          <w:szCs w:val="17"/>
        </w:rPr>
        <w:t>Atrophic papilloedema:</w:t>
      </w:r>
      <w:r>
        <w:rPr>
          <w:rFonts w:ascii="Arial" w:eastAsia="Arial" w:hAnsi="Arial" w:cs="Arial"/>
          <w:sz w:val="17"/>
          <w:szCs w:val="17"/>
        </w:rPr>
        <w:t xml:space="preserve"> (a) discs are dirty grey and slightly elevated, with (b) few crossing blood vessels, (c) indistinct margins (secondary optic atrophy;</w:t>
      </w:r>
      <w:r>
        <w:rPr>
          <w:rFonts w:ascii="Arial" w:eastAsia="Arial" w:hAnsi="Arial" w:cs="Arial"/>
          <w:color w:val="0080AC"/>
          <w:sz w:val="17"/>
          <w:szCs w:val="17"/>
        </w:rPr>
        <w:t xml:space="preserve"> Fig. 19.6D</w:t>
      </w:r>
      <w:r>
        <w:rPr>
          <w:rFonts w:ascii="Arial" w:eastAsia="Arial" w:hAnsi="Arial" w:cs="Arial"/>
          <w:sz w:val="17"/>
          <w:szCs w:val="17"/>
        </w:rPr>
        <w:t>).</w:t>
      </w:r>
    </w:p>
    <w:p w14:paraId="25FBA922" w14:textId="77777777" w:rsidR="00F26A1A" w:rsidRDefault="00000000">
      <w:pPr>
        <w:spacing w:line="245" w:lineRule="auto"/>
        <w:ind w:left="540" w:right="20"/>
        <w:jc w:val="both"/>
        <w:rPr>
          <w:sz w:val="20"/>
          <w:szCs w:val="20"/>
        </w:rPr>
      </w:pPr>
      <w:r>
        <w:rPr>
          <w:rFonts w:ascii="Arial" w:eastAsia="Arial" w:hAnsi="Arial" w:cs="Arial"/>
          <w:b/>
          <w:bCs/>
          <w:i/>
          <w:iCs/>
          <w:sz w:val="18"/>
          <w:szCs w:val="18"/>
        </w:rPr>
        <w:t>Perimetry:</w:t>
      </w:r>
      <w:r>
        <w:rPr>
          <w:rFonts w:ascii="Arial" w:eastAsia="Arial" w:hAnsi="Arial" w:cs="Arial"/>
          <w:sz w:val="18"/>
          <w:szCs w:val="18"/>
        </w:rPr>
        <w:t xml:space="preserve"> blind spot is enlarged in the early established stages; atrophy may be associated with constriction.</w:t>
      </w:r>
    </w:p>
    <w:p w14:paraId="42943972" w14:textId="77777777" w:rsidR="00F26A1A" w:rsidRDefault="00F26A1A">
      <w:pPr>
        <w:spacing w:line="17" w:lineRule="exact"/>
        <w:rPr>
          <w:sz w:val="20"/>
          <w:szCs w:val="20"/>
        </w:rPr>
      </w:pPr>
    </w:p>
    <w:p w14:paraId="4B6C97D1" w14:textId="77777777" w:rsidR="00F26A1A" w:rsidRDefault="00000000">
      <w:pPr>
        <w:spacing w:line="245" w:lineRule="auto"/>
        <w:ind w:left="540" w:right="20"/>
        <w:jc w:val="both"/>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to determine the cause. MR, CT and B-scan US show an enlarged optic nerve diameter in most cases.</w:t>
      </w:r>
    </w:p>
    <w:p w14:paraId="2008F8C1" w14:textId="77777777" w:rsidR="00F26A1A" w:rsidRDefault="00F26A1A">
      <w:pPr>
        <w:spacing w:line="296" w:lineRule="exact"/>
        <w:rPr>
          <w:sz w:val="20"/>
          <w:szCs w:val="20"/>
        </w:rPr>
      </w:pPr>
    </w:p>
    <w:p w14:paraId="133BD710" w14:textId="77777777" w:rsidR="00F26A1A" w:rsidRDefault="00000000">
      <w:pPr>
        <w:ind w:left="100"/>
        <w:rPr>
          <w:sz w:val="20"/>
          <w:szCs w:val="20"/>
        </w:rPr>
      </w:pPr>
      <w:r>
        <w:rPr>
          <w:rFonts w:ascii="Arial" w:eastAsia="Arial" w:hAnsi="Arial" w:cs="Arial"/>
          <w:b/>
          <w:bCs/>
          <w:sz w:val="20"/>
          <w:szCs w:val="20"/>
        </w:rPr>
        <w:t>TERSON SYNDROME</w:t>
      </w:r>
    </w:p>
    <w:p w14:paraId="79B63735" w14:textId="77777777" w:rsidR="00F26A1A" w:rsidRDefault="00F26A1A">
      <w:pPr>
        <w:spacing w:line="151" w:lineRule="exact"/>
        <w:rPr>
          <w:sz w:val="20"/>
          <w:szCs w:val="20"/>
        </w:rPr>
      </w:pPr>
    </w:p>
    <w:p w14:paraId="5E70E782" w14:textId="77777777" w:rsidR="00F26A1A" w:rsidRDefault="00000000">
      <w:pPr>
        <w:spacing w:line="270" w:lineRule="auto"/>
        <w:ind w:left="540" w:right="20"/>
        <w:jc w:val="both"/>
        <w:rPr>
          <w:sz w:val="20"/>
          <w:szCs w:val="20"/>
        </w:rPr>
      </w:pPr>
      <w:r>
        <w:rPr>
          <w:rFonts w:ascii="Arial" w:eastAsia="Arial" w:hAnsi="Arial" w:cs="Arial"/>
          <w:b/>
          <w:bCs/>
          <w:i/>
          <w:iCs/>
          <w:sz w:val="17"/>
          <w:szCs w:val="17"/>
        </w:rPr>
        <w:t>Definition:</w:t>
      </w:r>
      <w:r>
        <w:rPr>
          <w:rFonts w:ascii="Arial" w:eastAsia="Arial" w:hAnsi="Arial" w:cs="Arial"/>
          <w:sz w:val="17"/>
          <w:szCs w:val="17"/>
        </w:rPr>
        <w:t xml:space="preserve"> combination of intraocular and subarachnoid haemorrhage secondary to rup-ture of an intracranial aneurysm. Intraocular haemorrhage may also occur with subdural haematoma and acute elevation of intracranial pressure from other causes.</w:t>
      </w:r>
    </w:p>
    <w:p w14:paraId="2C6E5ECA" w14:textId="77777777" w:rsidR="00F26A1A" w:rsidRDefault="00000000">
      <w:pPr>
        <w:spacing w:line="291" w:lineRule="auto"/>
        <w:ind w:left="540"/>
        <w:jc w:val="both"/>
        <w:rPr>
          <w:sz w:val="20"/>
          <w:szCs w:val="20"/>
        </w:rPr>
      </w:pPr>
      <w:r>
        <w:rPr>
          <w:rFonts w:ascii="Arial" w:eastAsia="Arial" w:hAnsi="Arial" w:cs="Arial"/>
          <w:b/>
          <w:bCs/>
          <w:i/>
          <w:iCs/>
          <w:sz w:val="16"/>
          <w:szCs w:val="16"/>
        </w:rPr>
        <w:t>Intraocular haemorrhage:</w:t>
      </w:r>
      <w:r>
        <w:rPr>
          <w:rFonts w:ascii="Arial" w:eastAsia="Arial" w:hAnsi="Arial" w:cs="Arial"/>
          <w:sz w:val="16"/>
          <w:szCs w:val="16"/>
        </w:rPr>
        <w:t xml:space="preserve"> frequently bilateral and typically intraretinal and/or preretinal (subhyaloid; see</w:t>
      </w:r>
      <w:r>
        <w:rPr>
          <w:rFonts w:ascii="Arial" w:eastAsia="Arial" w:hAnsi="Arial" w:cs="Arial"/>
          <w:color w:val="0080AC"/>
          <w:sz w:val="16"/>
          <w:szCs w:val="16"/>
        </w:rPr>
        <w:t xml:space="preserve"> Fig. 17.1B</w:t>
      </w:r>
      <w:r>
        <w:rPr>
          <w:rFonts w:ascii="Arial" w:eastAsia="Arial" w:hAnsi="Arial" w:cs="Arial"/>
          <w:sz w:val="16"/>
          <w:szCs w:val="16"/>
        </w:rPr>
        <w:t>), although occasionally subhyaloid blood may break into the vitre-ous; probably caused by retinal venous stasis secondary to increased cavernous sinus pressure.</w:t>
      </w:r>
      <w:r>
        <w:rPr>
          <w:rFonts w:ascii="Arial" w:eastAsia="Arial" w:hAnsi="Arial" w:cs="Arial"/>
          <w:b/>
          <w:bCs/>
          <w:i/>
          <w:iCs/>
          <w:sz w:val="16"/>
          <w:szCs w:val="16"/>
        </w:rPr>
        <w:t xml:space="preserve"> Prognosis:</w:t>
      </w:r>
      <w:r>
        <w:rPr>
          <w:rFonts w:ascii="Arial" w:eastAsia="Arial" w:hAnsi="Arial" w:cs="Arial"/>
          <w:sz w:val="16"/>
          <w:szCs w:val="16"/>
        </w:rPr>
        <w:t xml:space="preserve"> usually good as the blood commonly resolves spontaneously within a few months. Early vitrectomy may be considered for dense bilateral haemorrhage.</w:t>
      </w:r>
    </w:p>
    <w:p w14:paraId="213728D4" w14:textId="77777777" w:rsidR="00F26A1A" w:rsidRDefault="00F26A1A">
      <w:pPr>
        <w:spacing w:line="263" w:lineRule="exact"/>
        <w:rPr>
          <w:sz w:val="20"/>
          <w:szCs w:val="20"/>
        </w:rPr>
      </w:pPr>
    </w:p>
    <w:p w14:paraId="5C25FE64" w14:textId="77777777" w:rsidR="00F26A1A" w:rsidRDefault="00000000">
      <w:pPr>
        <w:ind w:left="100"/>
        <w:rPr>
          <w:sz w:val="20"/>
          <w:szCs w:val="20"/>
        </w:rPr>
      </w:pPr>
      <w:r>
        <w:rPr>
          <w:rFonts w:ascii="Arial" w:eastAsia="Arial" w:hAnsi="Arial" w:cs="Arial"/>
          <w:b/>
          <w:bCs/>
          <w:sz w:val="20"/>
          <w:szCs w:val="20"/>
        </w:rPr>
        <w:t>CONGENITAL OPTIC DISC ANOMALIES</w:t>
      </w:r>
    </w:p>
    <w:p w14:paraId="389D3711" w14:textId="77777777" w:rsidR="00F26A1A" w:rsidRDefault="00F26A1A">
      <w:pPr>
        <w:spacing w:line="151" w:lineRule="exact"/>
        <w:rPr>
          <w:sz w:val="20"/>
          <w:szCs w:val="20"/>
        </w:rPr>
      </w:pPr>
    </w:p>
    <w:p w14:paraId="025660DE" w14:textId="77777777" w:rsidR="00F26A1A" w:rsidRDefault="00000000">
      <w:pPr>
        <w:spacing w:line="286" w:lineRule="auto"/>
        <w:ind w:left="540" w:right="20"/>
        <w:jc w:val="both"/>
        <w:rPr>
          <w:sz w:val="20"/>
          <w:szCs w:val="20"/>
        </w:rPr>
      </w:pPr>
      <w:r>
        <w:rPr>
          <w:rFonts w:ascii="Arial" w:eastAsia="Arial" w:hAnsi="Arial" w:cs="Arial"/>
          <w:b/>
          <w:bCs/>
          <w:i/>
          <w:iCs/>
          <w:sz w:val="16"/>
          <w:szCs w:val="16"/>
        </w:rPr>
        <w:t>Tilted optic disc:</w:t>
      </w:r>
      <w:r>
        <w:rPr>
          <w:rFonts w:ascii="Arial" w:eastAsia="Arial" w:hAnsi="Arial" w:cs="Arial"/>
          <w:sz w:val="16"/>
          <w:szCs w:val="16"/>
        </w:rPr>
        <w:t xml:space="preserve"> (a) oblique entry of the optic nerve into the globe, with (b) angulation of the cup axis and elevation of the neuroretinal rim, (c) associated findings include inferonasal chorioretinal thinning (</w:t>
      </w:r>
      <w:r>
        <w:rPr>
          <w:rFonts w:ascii="Arial" w:eastAsia="Arial" w:hAnsi="Arial" w:cs="Arial"/>
          <w:color w:val="0080AC"/>
          <w:sz w:val="16"/>
          <w:szCs w:val="16"/>
        </w:rPr>
        <w:t>Fig. 19.7A</w:t>
      </w:r>
      <w:r>
        <w:rPr>
          <w:rFonts w:ascii="Arial" w:eastAsia="Arial" w:hAnsi="Arial" w:cs="Arial"/>
          <w:sz w:val="16"/>
          <w:szCs w:val="16"/>
        </w:rPr>
        <w:t>), (d) myopic astigmatic refractive error, (e) perimetry may show superotemporal defects that do not respect the vertical midline.</w:t>
      </w:r>
    </w:p>
    <w:p w14:paraId="46CEE862" w14:textId="77777777" w:rsidR="00F26A1A" w:rsidRDefault="00F26A1A">
      <w:pPr>
        <w:spacing w:line="3" w:lineRule="exact"/>
        <w:rPr>
          <w:sz w:val="20"/>
          <w:szCs w:val="20"/>
        </w:rPr>
      </w:pPr>
    </w:p>
    <w:p w14:paraId="0AB5D93D" w14:textId="77777777" w:rsidR="00F26A1A" w:rsidRDefault="00000000">
      <w:pPr>
        <w:spacing w:line="250" w:lineRule="auto"/>
        <w:ind w:left="540" w:right="20"/>
        <w:jc w:val="both"/>
        <w:rPr>
          <w:sz w:val="20"/>
          <w:szCs w:val="20"/>
        </w:rPr>
      </w:pPr>
      <w:r>
        <w:rPr>
          <w:rFonts w:ascii="Arial" w:eastAsia="Arial" w:hAnsi="Arial" w:cs="Arial"/>
          <w:b/>
          <w:bCs/>
          <w:i/>
          <w:iCs/>
          <w:sz w:val="18"/>
          <w:szCs w:val="18"/>
        </w:rPr>
        <w:t>Optic disc pit:</w:t>
      </w:r>
      <w:r>
        <w:rPr>
          <w:rFonts w:ascii="Arial" w:eastAsia="Arial" w:hAnsi="Arial" w:cs="Arial"/>
          <w:sz w:val="18"/>
          <w:szCs w:val="18"/>
        </w:rPr>
        <w:t xml:space="preserve"> (a) large disc, (b) round or oval pit of variable size, usually located temporally (</w:t>
      </w:r>
      <w:r>
        <w:rPr>
          <w:rFonts w:ascii="Arial" w:eastAsia="Arial" w:hAnsi="Arial" w:cs="Arial"/>
          <w:color w:val="0080AC"/>
          <w:sz w:val="18"/>
          <w:szCs w:val="18"/>
        </w:rPr>
        <w:t>Fig. 19.7B</w:t>
      </w:r>
      <w:r>
        <w:rPr>
          <w:rFonts w:ascii="Arial" w:eastAsia="Arial" w:hAnsi="Arial" w:cs="Arial"/>
          <w:sz w:val="18"/>
          <w:szCs w:val="18"/>
        </w:rPr>
        <w:t>), (c) perimetry may show glaucoma-like defects, (d) serous macular detachment (in 50%).</w:t>
      </w:r>
    </w:p>
    <w:p w14:paraId="7D5BB746" w14:textId="77777777" w:rsidR="00F26A1A" w:rsidRDefault="00000000">
      <w:pPr>
        <w:spacing w:line="20" w:lineRule="exact"/>
        <w:rPr>
          <w:sz w:val="20"/>
          <w:szCs w:val="20"/>
        </w:rPr>
      </w:pPr>
      <w:r>
        <w:rPr>
          <w:noProof/>
          <w:sz w:val="20"/>
          <w:szCs w:val="20"/>
        </w:rPr>
        <w:drawing>
          <wp:anchor distT="0" distB="0" distL="114300" distR="114300" simplePos="0" relativeHeight="251844096" behindDoc="1" locked="0" layoutInCell="0" allowOverlap="1" wp14:anchorId="475D6906" wp14:editId="6592F68D">
            <wp:simplePos x="0" y="0"/>
            <wp:positionH relativeFrom="column">
              <wp:posOffset>78740</wp:posOffset>
            </wp:positionH>
            <wp:positionV relativeFrom="paragraph">
              <wp:posOffset>191135</wp:posOffset>
            </wp:positionV>
            <wp:extent cx="4389120" cy="211836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44"/>
                    <a:srcRect/>
                    <a:stretch>
                      <a:fillRect/>
                    </a:stretch>
                  </pic:blipFill>
                  <pic:spPr bwMode="auto">
                    <a:xfrm>
                      <a:off x="0" y="0"/>
                      <a:ext cx="4389120" cy="2118360"/>
                    </a:xfrm>
                    <a:prstGeom prst="rect">
                      <a:avLst/>
                    </a:prstGeom>
                    <a:noFill/>
                  </pic:spPr>
                </pic:pic>
              </a:graphicData>
            </a:graphic>
          </wp:anchor>
        </w:drawing>
      </w:r>
    </w:p>
    <w:p w14:paraId="4292E886" w14:textId="77777777" w:rsidR="00F26A1A" w:rsidRDefault="00F26A1A">
      <w:pPr>
        <w:spacing w:line="200" w:lineRule="exact"/>
        <w:rPr>
          <w:sz w:val="20"/>
          <w:szCs w:val="20"/>
        </w:rPr>
      </w:pPr>
    </w:p>
    <w:p w14:paraId="18EF2C55" w14:textId="77777777" w:rsidR="00F26A1A" w:rsidRDefault="00F26A1A">
      <w:pPr>
        <w:spacing w:line="200" w:lineRule="exact"/>
        <w:rPr>
          <w:sz w:val="20"/>
          <w:szCs w:val="20"/>
        </w:rPr>
      </w:pPr>
    </w:p>
    <w:p w14:paraId="2A846F94" w14:textId="77777777" w:rsidR="00F26A1A" w:rsidRDefault="00F26A1A">
      <w:pPr>
        <w:spacing w:line="200" w:lineRule="exact"/>
        <w:rPr>
          <w:sz w:val="20"/>
          <w:szCs w:val="20"/>
        </w:rPr>
      </w:pPr>
    </w:p>
    <w:p w14:paraId="35B94B2C" w14:textId="77777777" w:rsidR="00F26A1A" w:rsidRDefault="00F26A1A">
      <w:pPr>
        <w:spacing w:line="200" w:lineRule="exact"/>
        <w:rPr>
          <w:sz w:val="20"/>
          <w:szCs w:val="20"/>
        </w:rPr>
      </w:pPr>
    </w:p>
    <w:p w14:paraId="208598A0" w14:textId="77777777" w:rsidR="00F26A1A" w:rsidRDefault="00F26A1A">
      <w:pPr>
        <w:spacing w:line="200" w:lineRule="exact"/>
        <w:rPr>
          <w:sz w:val="20"/>
          <w:szCs w:val="20"/>
        </w:rPr>
      </w:pPr>
    </w:p>
    <w:p w14:paraId="403CEA19" w14:textId="77777777" w:rsidR="00F26A1A" w:rsidRDefault="00F26A1A">
      <w:pPr>
        <w:spacing w:line="200" w:lineRule="exact"/>
        <w:rPr>
          <w:sz w:val="20"/>
          <w:szCs w:val="20"/>
        </w:rPr>
      </w:pPr>
    </w:p>
    <w:p w14:paraId="7BED8EDB" w14:textId="77777777" w:rsidR="00F26A1A" w:rsidRDefault="00F26A1A">
      <w:pPr>
        <w:spacing w:line="200" w:lineRule="exact"/>
        <w:rPr>
          <w:sz w:val="20"/>
          <w:szCs w:val="20"/>
        </w:rPr>
      </w:pPr>
    </w:p>
    <w:p w14:paraId="638E563A" w14:textId="77777777" w:rsidR="00F26A1A" w:rsidRDefault="00F26A1A">
      <w:pPr>
        <w:spacing w:line="200" w:lineRule="exact"/>
        <w:rPr>
          <w:sz w:val="20"/>
          <w:szCs w:val="20"/>
        </w:rPr>
      </w:pPr>
    </w:p>
    <w:p w14:paraId="668ED3D9" w14:textId="77777777" w:rsidR="00F26A1A" w:rsidRDefault="00F26A1A">
      <w:pPr>
        <w:spacing w:line="200" w:lineRule="exact"/>
        <w:rPr>
          <w:sz w:val="20"/>
          <w:szCs w:val="20"/>
        </w:rPr>
      </w:pPr>
    </w:p>
    <w:p w14:paraId="10621170" w14:textId="77777777" w:rsidR="00F26A1A" w:rsidRDefault="00F26A1A">
      <w:pPr>
        <w:spacing w:line="200" w:lineRule="exact"/>
        <w:rPr>
          <w:sz w:val="20"/>
          <w:szCs w:val="20"/>
        </w:rPr>
      </w:pPr>
    </w:p>
    <w:p w14:paraId="1D43B4DB" w14:textId="77777777" w:rsidR="00F26A1A" w:rsidRDefault="00F26A1A">
      <w:pPr>
        <w:spacing w:line="200" w:lineRule="exact"/>
        <w:rPr>
          <w:sz w:val="20"/>
          <w:szCs w:val="20"/>
        </w:rPr>
      </w:pPr>
    </w:p>
    <w:p w14:paraId="497DEDC1" w14:textId="77777777" w:rsidR="00F26A1A" w:rsidRDefault="00F26A1A">
      <w:pPr>
        <w:spacing w:line="200" w:lineRule="exact"/>
        <w:rPr>
          <w:sz w:val="20"/>
          <w:szCs w:val="20"/>
        </w:rPr>
      </w:pPr>
    </w:p>
    <w:p w14:paraId="7F16E7CA" w14:textId="77777777" w:rsidR="00F26A1A" w:rsidRDefault="00F26A1A">
      <w:pPr>
        <w:spacing w:line="200" w:lineRule="exact"/>
        <w:rPr>
          <w:sz w:val="20"/>
          <w:szCs w:val="20"/>
        </w:rPr>
      </w:pPr>
    </w:p>
    <w:p w14:paraId="2CC7390E" w14:textId="77777777" w:rsidR="00F26A1A" w:rsidRDefault="00F26A1A">
      <w:pPr>
        <w:spacing w:line="200" w:lineRule="exact"/>
        <w:rPr>
          <w:sz w:val="20"/>
          <w:szCs w:val="20"/>
        </w:rPr>
      </w:pPr>
    </w:p>
    <w:p w14:paraId="71E48D8C" w14:textId="77777777" w:rsidR="00F26A1A" w:rsidRDefault="00F26A1A">
      <w:pPr>
        <w:spacing w:line="200" w:lineRule="exact"/>
        <w:rPr>
          <w:sz w:val="20"/>
          <w:szCs w:val="20"/>
        </w:rPr>
      </w:pPr>
    </w:p>
    <w:p w14:paraId="68172E4A" w14:textId="77777777" w:rsidR="00F26A1A" w:rsidRDefault="00F26A1A">
      <w:pPr>
        <w:spacing w:line="324" w:lineRule="exact"/>
        <w:rPr>
          <w:sz w:val="20"/>
          <w:szCs w:val="20"/>
        </w:rPr>
      </w:pPr>
    </w:p>
    <w:p w14:paraId="5C57C597"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E442399" w14:textId="77777777" w:rsidR="00F26A1A" w:rsidRDefault="00F26A1A">
      <w:pPr>
        <w:spacing w:line="187" w:lineRule="exact"/>
        <w:rPr>
          <w:sz w:val="20"/>
          <w:szCs w:val="20"/>
        </w:rPr>
      </w:pPr>
    </w:p>
    <w:p w14:paraId="07167416" w14:textId="77777777" w:rsidR="00F26A1A" w:rsidRDefault="00000000">
      <w:pPr>
        <w:tabs>
          <w:tab w:val="left" w:pos="720"/>
        </w:tabs>
        <w:ind w:left="100"/>
        <w:rPr>
          <w:sz w:val="20"/>
          <w:szCs w:val="20"/>
        </w:rPr>
      </w:pPr>
      <w:r>
        <w:rPr>
          <w:rFonts w:ascii="Arial" w:eastAsia="Arial" w:hAnsi="Arial" w:cs="Arial"/>
          <w:sz w:val="15"/>
          <w:szCs w:val="15"/>
        </w:rPr>
        <w:t>Fig. 19.7</w:t>
      </w:r>
      <w:r>
        <w:rPr>
          <w:sz w:val="20"/>
          <w:szCs w:val="20"/>
        </w:rPr>
        <w:tab/>
      </w:r>
      <w:r>
        <w:rPr>
          <w:rFonts w:ascii="Arial" w:eastAsia="Arial" w:hAnsi="Arial" w:cs="Arial"/>
          <w:sz w:val="14"/>
          <w:szCs w:val="14"/>
        </w:rPr>
        <w:t>(A) Tilted optic disc, (B) optic disc pit.</w:t>
      </w:r>
    </w:p>
    <w:p w14:paraId="037018C2" w14:textId="77777777" w:rsidR="00F26A1A" w:rsidRDefault="00F26A1A">
      <w:pPr>
        <w:sectPr w:rsidR="00F26A1A">
          <w:pgSz w:w="8640" w:h="13101"/>
          <w:pgMar w:top="493" w:right="700" w:bottom="0" w:left="860" w:header="0" w:footer="0" w:gutter="0"/>
          <w:cols w:space="720" w:equalWidth="0">
            <w:col w:w="7080"/>
          </w:cols>
        </w:sectPr>
      </w:pPr>
    </w:p>
    <w:p w14:paraId="7E7276C1" w14:textId="77777777" w:rsidR="00F26A1A" w:rsidRDefault="00F26A1A">
      <w:pPr>
        <w:spacing w:line="200" w:lineRule="exact"/>
        <w:rPr>
          <w:sz w:val="20"/>
          <w:szCs w:val="20"/>
        </w:rPr>
      </w:pPr>
    </w:p>
    <w:p w14:paraId="0842D7BB" w14:textId="77777777" w:rsidR="00F26A1A" w:rsidRDefault="00F26A1A">
      <w:pPr>
        <w:spacing w:line="384" w:lineRule="exact"/>
        <w:rPr>
          <w:sz w:val="20"/>
          <w:szCs w:val="20"/>
        </w:rPr>
      </w:pPr>
    </w:p>
    <w:p w14:paraId="075AE01A" w14:textId="77777777" w:rsidR="00F26A1A" w:rsidRDefault="00000000">
      <w:pPr>
        <w:spacing w:line="168" w:lineRule="exact"/>
        <w:rPr>
          <w:sz w:val="20"/>
          <w:szCs w:val="20"/>
        </w:rPr>
      </w:pPr>
      <w:r>
        <w:rPr>
          <w:rFonts w:ascii="PMingLiU" w:eastAsia="PMingLiU" w:hAnsi="PMingLiU" w:cs="PMingLiU"/>
          <w:sz w:val="14"/>
          <w:szCs w:val="14"/>
        </w:rPr>
        <w:t>#*" ##%"#"+!#(&amp;&amp;%"'+$'""#* "%#! " +#!+ &amp;)%#"$'!%</w:t>
      </w:r>
    </w:p>
    <w:p w14:paraId="4453FDA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5365F42" w14:textId="77777777" w:rsidR="00F26A1A" w:rsidRDefault="00F26A1A">
      <w:pPr>
        <w:sectPr w:rsidR="00F26A1A">
          <w:type w:val="continuous"/>
          <w:pgSz w:w="8640" w:h="13101"/>
          <w:pgMar w:top="493" w:right="700" w:bottom="0" w:left="860" w:header="0" w:footer="0" w:gutter="0"/>
          <w:cols w:space="720" w:equalWidth="0">
            <w:col w:w="7080"/>
          </w:cols>
        </w:sectPr>
      </w:pPr>
    </w:p>
    <w:p w14:paraId="71F14948" w14:textId="77777777" w:rsidR="00F26A1A" w:rsidRDefault="00F26A1A">
      <w:pPr>
        <w:spacing w:line="141" w:lineRule="exact"/>
        <w:rPr>
          <w:sz w:val="20"/>
          <w:szCs w:val="20"/>
        </w:rPr>
      </w:pPr>
      <w:bookmarkStart w:id="337" w:name="page340"/>
      <w:bookmarkEnd w:id="337"/>
    </w:p>
    <w:p w14:paraId="509534FC" w14:textId="77777777" w:rsidR="00F26A1A" w:rsidRDefault="00000000">
      <w:pPr>
        <w:tabs>
          <w:tab w:val="left" w:pos="3880"/>
        </w:tabs>
        <w:rPr>
          <w:sz w:val="20"/>
          <w:szCs w:val="20"/>
        </w:rPr>
      </w:pPr>
      <w:r>
        <w:rPr>
          <w:rFonts w:ascii="Arial" w:eastAsia="Arial" w:hAnsi="Arial" w:cs="Arial"/>
          <w:b/>
          <w:bCs/>
          <w:sz w:val="16"/>
          <w:szCs w:val="16"/>
        </w:rPr>
        <w:t>350</w:t>
      </w:r>
      <w:r>
        <w:rPr>
          <w:sz w:val="20"/>
          <w:szCs w:val="20"/>
        </w:rPr>
        <w:tab/>
      </w:r>
      <w:r>
        <w:rPr>
          <w:rFonts w:ascii="Arial" w:eastAsia="Arial" w:hAnsi="Arial" w:cs="Arial"/>
          <w:sz w:val="14"/>
          <w:szCs w:val="14"/>
        </w:rPr>
        <w:t>SYNOPSIS OF CLINICAL OPHTHALMOLOGY</w:t>
      </w:r>
    </w:p>
    <w:p w14:paraId="071E7BB2" w14:textId="77777777" w:rsidR="00F26A1A" w:rsidRDefault="00000000">
      <w:pPr>
        <w:spacing w:line="20" w:lineRule="exact"/>
        <w:rPr>
          <w:sz w:val="20"/>
          <w:szCs w:val="20"/>
        </w:rPr>
      </w:pPr>
      <w:r>
        <w:rPr>
          <w:noProof/>
          <w:sz w:val="20"/>
          <w:szCs w:val="20"/>
        </w:rPr>
        <w:drawing>
          <wp:anchor distT="0" distB="0" distL="114300" distR="114300" simplePos="0" relativeHeight="251845120" behindDoc="1" locked="0" layoutInCell="0" allowOverlap="1" wp14:anchorId="5209643A" wp14:editId="4D56D937">
            <wp:simplePos x="0" y="0"/>
            <wp:positionH relativeFrom="column">
              <wp:posOffset>0</wp:posOffset>
            </wp:positionH>
            <wp:positionV relativeFrom="paragraph">
              <wp:posOffset>36830</wp:posOffset>
            </wp:positionV>
            <wp:extent cx="4419600" cy="2285365"/>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45"/>
                    <a:srcRect/>
                    <a:stretch>
                      <a:fillRect/>
                    </a:stretch>
                  </pic:blipFill>
                  <pic:spPr bwMode="auto">
                    <a:xfrm>
                      <a:off x="0" y="0"/>
                      <a:ext cx="4419600" cy="2285365"/>
                    </a:xfrm>
                    <a:prstGeom prst="rect">
                      <a:avLst/>
                    </a:prstGeom>
                    <a:noFill/>
                  </pic:spPr>
                </pic:pic>
              </a:graphicData>
            </a:graphic>
          </wp:anchor>
        </w:drawing>
      </w:r>
    </w:p>
    <w:p w14:paraId="377C0E77" w14:textId="77777777" w:rsidR="00F26A1A" w:rsidRDefault="00F26A1A">
      <w:pPr>
        <w:spacing w:line="200" w:lineRule="exact"/>
        <w:rPr>
          <w:sz w:val="20"/>
          <w:szCs w:val="20"/>
        </w:rPr>
      </w:pPr>
    </w:p>
    <w:p w14:paraId="2D43CAEA" w14:textId="77777777" w:rsidR="00F26A1A" w:rsidRDefault="00F26A1A">
      <w:pPr>
        <w:spacing w:line="200" w:lineRule="exact"/>
        <w:rPr>
          <w:sz w:val="20"/>
          <w:szCs w:val="20"/>
        </w:rPr>
      </w:pPr>
    </w:p>
    <w:p w14:paraId="1CCC4B20" w14:textId="77777777" w:rsidR="00F26A1A" w:rsidRDefault="00F26A1A">
      <w:pPr>
        <w:spacing w:line="200" w:lineRule="exact"/>
        <w:rPr>
          <w:sz w:val="20"/>
          <w:szCs w:val="20"/>
        </w:rPr>
      </w:pPr>
    </w:p>
    <w:p w14:paraId="646AD57A" w14:textId="77777777" w:rsidR="00F26A1A" w:rsidRDefault="00F26A1A">
      <w:pPr>
        <w:spacing w:line="200" w:lineRule="exact"/>
        <w:rPr>
          <w:sz w:val="20"/>
          <w:szCs w:val="20"/>
        </w:rPr>
      </w:pPr>
    </w:p>
    <w:p w14:paraId="718C94C4" w14:textId="77777777" w:rsidR="00F26A1A" w:rsidRDefault="00F26A1A">
      <w:pPr>
        <w:spacing w:line="200" w:lineRule="exact"/>
        <w:rPr>
          <w:sz w:val="20"/>
          <w:szCs w:val="20"/>
        </w:rPr>
      </w:pPr>
    </w:p>
    <w:p w14:paraId="39340F2D" w14:textId="77777777" w:rsidR="00F26A1A" w:rsidRDefault="00F26A1A">
      <w:pPr>
        <w:spacing w:line="200" w:lineRule="exact"/>
        <w:rPr>
          <w:sz w:val="20"/>
          <w:szCs w:val="20"/>
        </w:rPr>
      </w:pPr>
    </w:p>
    <w:p w14:paraId="1D370173" w14:textId="77777777" w:rsidR="00F26A1A" w:rsidRDefault="00F26A1A">
      <w:pPr>
        <w:spacing w:line="200" w:lineRule="exact"/>
        <w:rPr>
          <w:sz w:val="20"/>
          <w:szCs w:val="20"/>
        </w:rPr>
      </w:pPr>
    </w:p>
    <w:p w14:paraId="623F52EC" w14:textId="77777777" w:rsidR="00F26A1A" w:rsidRDefault="00F26A1A">
      <w:pPr>
        <w:spacing w:line="200" w:lineRule="exact"/>
        <w:rPr>
          <w:sz w:val="20"/>
          <w:szCs w:val="20"/>
        </w:rPr>
      </w:pPr>
    </w:p>
    <w:p w14:paraId="325CFFC7" w14:textId="77777777" w:rsidR="00F26A1A" w:rsidRDefault="00F26A1A">
      <w:pPr>
        <w:spacing w:line="200" w:lineRule="exact"/>
        <w:rPr>
          <w:sz w:val="20"/>
          <w:szCs w:val="20"/>
        </w:rPr>
      </w:pPr>
    </w:p>
    <w:p w14:paraId="34CD392E" w14:textId="77777777" w:rsidR="00F26A1A" w:rsidRDefault="00F26A1A">
      <w:pPr>
        <w:spacing w:line="200" w:lineRule="exact"/>
        <w:rPr>
          <w:sz w:val="20"/>
          <w:szCs w:val="20"/>
        </w:rPr>
      </w:pPr>
    </w:p>
    <w:p w14:paraId="401762EB" w14:textId="77777777" w:rsidR="00F26A1A" w:rsidRDefault="00F26A1A">
      <w:pPr>
        <w:spacing w:line="200" w:lineRule="exact"/>
        <w:rPr>
          <w:sz w:val="20"/>
          <w:szCs w:val="20"/>
        </w:rPr>
      </w:pPr>
    </w:p>
    <w:p w14:paraId="5C3A969A" w14:textId="77777777" w:rsidR="00F26A1A" w:rsidRDefault="00F26A1A">
      <w:pPr>
        <w:spacing w:line="200" w:lineRule="exact"/>
        <w:rPr>
          <w:sz w:val="20"/>
          <w:szCs w:val="20"/>
        </w:rPr>
      </w:pPr>
    </w:p>
    <w:p w14:paraId="4EB08BDA" w14:textId="77777777" w:rsidR="00F26A1A" w:rsidRDefault="00F26A1A">
      <w:pPr>
        <w:spacing w:line="200" w:lineRule="exact"/>
        <w:rPr>
          <w:sz w:val="20"/>
          <w:szCs w:val="20"/>
        </w:rPr>
      </w:pPr>
    </w:p>
    <w:p w14:paraId="65F21857" w14:textId="77777777" w:rsidR="00F26A1A" w:rsidRDefault="00F26A1A">
      <w:pPr>
        <w:spacing w:line="200" w:lineRule="exact"/>
        <w:rPr>
          <w:sz w:val="20"/>
          <w:szCs w:val="20"/>
        </w:rPr>
      </w:pPr>
    </w:p>
    <w:p w14:paraId="139C9BE6" w14:textId="77777777" w:rsidR="00F26A1A" w:rsidRDefault="00F26A1A">
      <w:pPr>
        <w:spacing w:line="200" w:lineRule="exact"/>
        <w:rPr>
          <w:sz w:val="20"/>
          <w:szCs w:val="20"/>
        </w:rPr>
      </w:pPr>
    </w:p>
    <w:p w14:paraId="7A15754F" w14:textId="77777777" w:rsidR="00F26A1A" w:rsidRDefault="00F26A1A">
      <w:pPr>
        <w:spacing w:line="301" w:lineRule="exact"/>
        <w:rPr>
          <w:sz w:val="20"/>
          <w:szCs w:val="20"/>
        </w:rPr>
      </w:pPr>
    </w:p>
    <w:p w14:paraId="24423EBA" w14:textId="77777777" w:rsidR="00F26A1A" w:rsidRDefault="00000000">
      <w:pPr>
        <w:tabs>
          <w:tab w:val="left" w:pos="366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C6D361F" w14:textId="77777777" w:rsidR="00F26A1A" w:rsidRDefault="00F26A1A">
      <w:pPr>
        <w:spacing w:line="203" w:lineRule="exact"/>
        <w:rPr>
          <w:sz w:val="20"/>
          <w:szCs w:val="20"/>
        </w:rPr>
      </w:pPr>
    </w:p>
    <w:p w14:paraId="24C200DB" w14:textId="77777777" w:rsidR="00F26A1A" w:rsidRDefault="00000000">
      <w:pPr>
        <w:tabs>
          <w:tab w:val="left" w:pos="620"/>
        </w:tabs>
        <w:rPr>
          <w:sz w:val="20"/>
          <w:szCs w:val="20"/>
        </w:rPr>
      </w:pPr>
      <w:r>
        <w:rPr>
          <w:rFonts w:ascii="Arial" w:eastAsia="Arial" w:hAnsi="Arial" w:cs="Arial"/>
          <w:sz w:val="15"/>
          <w:szCs w:val="15"/>
        </w:rPr>
        <w:t>Fig. 19.8</w:t>
      </w:r>
      <w:r>
        <w:rPr>
          <w:sz w:val="20"/>
          <w:szCs w:val="20"/>
        </w:rPr>
        <w:tab/>
      </w:r>
      <w:r>
        <w:rPr>
          <w:rFonts w:ascii="Arial" w:eastAsia="Arial" w:hAnsi="Arial" w:cs="Arial"/>
          <w:sz w:val="14"/>
          <w:szCs w:val="14"/>
        </w:rPr>
        <w:t>Optic disc drusen: (A) clinical appearance, (B) OCT appearance.</w:t>
      </w:r>
    </w:p>
    <w:p w14:paraId="41A790E0" w14:textId="77777777" w:rsidR="00F26A1A" w:rsidRDefault="00F26A1A">
      <w:pPr>
        <w:spacing w:line="200" w:lineRule="exact"/>
        <w:rPr>
          <w:sz w:val="20"/>
          <w:szCs w:val="20"/>
        </w:rPr>
      </w:pPr>
    </w:p>
    <w:p w14:paraId="546DA782" w14:textId="77777777" w:rsidR="00F26A1A" w:rsidRDefault="00F26A1A">
      <w:pPr>
        <w:spacing w:line="200" w:lineRule="exact"/>
        <w:rPr>
          <w:sz w:val="20"/>
          <w:szCs w:val="20"/>
        </w:rPr>
      </w:pPr>
    </w:p>
    <w:p w14:paraId="0DC000AB" w14:textId="77777777" w:rsidR="00F26A1A" w:rsidRDefault="00F26A1A">
      <w:pPr>
        <w:spacing w:line="384" w:lineRule="exact"/>
        <w:rPr>
          <w:sz w:val="20"/>
          <w:szCs w:val="20"/>
        </w:rPr>
      </w:pPr>
    </w:p>
    <w:p w14:paraId="19E65CD1" w14:textId="77777777" w:rsidR="00F26A1A" w:rsidRDefault="00000000">
      <w:pPr>
        <w:spacing w:line="253" w:lineRule="auto"/>
        <w:ind w:left="440" w:right="80"/>
        <w:rPr>
          <w:sz w:val="20"/>
          <w:szCs w:val="20"/>
        </w:rPr>
      </w:pPr>
      <w:r>
        <w:rPr>
          <w:rFonts w:ascii="Arial" w:eastAsia="Arial" w:hAnsi="Arial" w:cs="Arial"/>
          <w:b/>
          <w:bCs/>
          <w:i/>
          <w:iCs/>
          <w:sz w:val="18"/>
          <w:szCs w:val="18"/>
        </w:rPr>
        <w:t>Optic disc drusen:</w:t>
      </w:r>
      <w:r>
        <w:rPr>
          <w:rFonts w:ascii="Arial" w:eastAsia="Arial" w:hAnsi="Arial" w:cs="Arial"/>
          <w:sz w:val="18"/>
          <w:szCs w:val="18"/>
        </w:rPr>
        <w:t xml:space="preserve"> (a) waxy pearl-like deposits of calcific material (</w:t>
      </w:r>
      <w:r>
        <w:rPr>
          <w:rFonts w:ascii="Arial" w:eastAsia="Arial" w:hAnsi="Arial" w:cs="Arial"/>
          <w:color w:val="0080AC"/>
          <w:sz w:val="18"/>
          <w:szCs w:val="18"/>
        </w:rPr>
        <w:t>Fig. 19.8A</w:t>
      </w:r>
      <w:r>
        <w:rPr>
          <w:rFonts w:ascii="Arial" w:eastAsia="Arial" w:hAnsi="Arial" w:cs="Arial"/>
          <w:sz w:val="18"/>
          <w:szCs w:val="18"/>
        </w:rPr>
        <w:t>) present in approximately 0.3% of the population, (b) dicult to detect in early childhood because they lie deep to the disc surface and may mimic papilloedema, (c) anomalous vascular patterns, (d) associations include retinitis pigmentosa and angioid streaks, (e) complica-tions (rare) include juxtapapillary CNV and progressive, but limited visual field defects, (f ) drusen can be demonstrated on OCT (</w:t>
      </w:r>
      <w:r>
        <w:rPr>
          <w:rFonts w:ascii="Arial" w:eastAsia="Arial" w:hAnsi="Arial" w:cs="Arial"/>
          <w:color w:val="0080AC"/>
          <w:sz w:val="18"/>
          <w:szCs w:val="18"/>
        </w:rPr>
        <w:t>Fig. 19.8B</w:t>
      </w:r>
      <w:r>
        <w:rPr>
          <w:rFonts w:ascii="Arial" w:eastAsia="Arial" w:hAnsi="Arial" w:cs="Arial"/>
          <w:sz w:val="18"/>
          <w:szCs w:val="18"/>
        </w:rPr>
        <w:t>), autofluorescent imaging, and B-scan US.</w:t>
      </w:r>
    </w:p>
    <w:p w14:paraId="35837659" w14:textId="77777777" w:rsidR="00F26A1A" w:rsidRDefault="00F26A1A">
      <w:pPr>
        <w:spacing w:line="13" w:lineRule="exact"/>
        <w:rPr>
          <w:sz w:val="20"/>
          <w:szCs w:val="20"/>
        </w:rPr>
      </w:pPr>
    </w:p>
    <w:p w14:paraId="0F60058F" w14:textId="77777777" w:rsidR="00F26A1A" w:rsidRDefault="00000000">
      <w:pPr>
        <w:spacing w:line="252" w:lineRule="auto"/>
        <w:ind w:left="440" w:right="100"/>
        <w:jc w:val="both"/>
        <w:rPr>
          <w:sz w:val="20"/>
          <w:szCs w:val="20"/>
        </w:rPr>
      </w:pPr>
      <w:r>
        <w:rPr>
          <w:rFonts w:ascii="Arial" w:eastAsia="Arial" w:hAnsi="Arial" w:cs="Arial"/>
          <w:b/>
          <w:bCs/>
          <w:i/>
          <w:iCs/>
          <w:sz w:val="18"/>
          <w:szCs w:val="18"/>
        </w:rPr>
        <w:t>Optic disc coloboma:</w:t>
      </w:r>
      <w:r>
        <w:rPr>
          <w:rFonts w:ascii="Arial" w:eastAsia="Arial" w:hAnsi="Arial" w:cs="Arial"/>
          <w:sz w:val="18"/>
          <w:szCs w:val="18"/>
        </w:rPr>
        <w:t xml:space="preserve"> unilateral or bilateral; (a) glistening white bowl-shaped excavation so that the inferior neuroretinal rim is thin or absent, (b) may be associated with an adjacent choroidal and iris coloboma (</w:t>
      </w:r>
      <w:r>
        <w:rPr>
          <w:rFonts w:ascii="Arial" w:eastAsia="Arial" w:hAnsi="Arial" w:cs="Arial"/>
          <w:color w:val="0080AC"/>
          <w:sz w:val="18"/>
          <w:szCs w:val="18"/>
        </w:rPr>
        <w:t>Fig. 19.9A</w:t>
      </w:r>
      <w:r>
        <w:rPr>
          <w:rFonts w:ascii="Arial" w:eastAsia="Arial" w:hAnsi="Arial" w:cs="Arial"/>
          <w:sz w:val="18"/>
          <w:szCs w:val="18"/>
        </w:rPr>
        <w:t>), (c) perimetry shows a superior defect, (d) sys-temic associations (uncommon) include chromosomal and CNS anomalies and CHARGE syndrome.</w:t>
      </w:r>
    </w:p>
    <w:p w14:paraId="71C1EE87" w14:textId="77777777" w:rsidR="00F26A1A" w:rsidRDefault="00F26A1A">
      <w:pPr>
        <w:spacing w:line="13" w:lineRule="exact"/>
        <w:rPr>
          <w:sz w:val="20"/>
          <w:szCs w:val="20"/>
        </w:rPr>
      </w:pPr>
    </w:p>
    <w:p w14:paraId="37E897FF" w14:textId="77777777" w:rsidR="00F26A1A" w:rsidRDefault="00000000">
      <w:pPr>
        <w:spacing w:line="289" w:lineRule="auto"/>
        <w:ind w:left="440" w:right="80"/>
        <w:jc w:val="both"/>
        <w:rPr>
          <w:sz w:val="20"/>
          <w:szCs w:val="20"/>
        </w:rPr>
      </w:pPr>
      <w:r>
        <w:rPr>
          <w:rFonts w:ascii="Arial" w:eastAsia="Arial" w:hAnsi="Arial" w:cs="Arial"/>
          <w:b/>
          <w:bCs/>
          <w:i/>
          <w:iCs/>
          <w:sz w:val="16"/>
          <w:szCs w:val="16"/>
        </w:rPr>
        <w:t>Morning glory anomaly:</w:t>
      </w:r>
      <w:r>
        <w:rPr>
          <w:rFonts w:ascii="Arial" w:eastAsia="Arial" w:hAnsi="Arial" w:cs="Arial"/>
          <w:sz w:val="16"/>
          <w:szCs w:val="16"/>
        </w:rPr>
        <w:t xml:space="preserve"> unilateral; (a) large disc with a funnel-shaped excavation sur-rounded by an annulus of chorioretinal disturbance (</w:t>
      </w:r>
      <w:r>
        <w:rPr>
          <w:rFonts w:ascii="Arial" w:eastAsia="Arial" w:hAnsi="Arial" w:cs="Arial"/>
          <w:color w:val="0080AC"/>
          <w:sz w:val="16"/>
          <w:szCs w:val="16"/>
        </w:rPr>
        <w:t>Fig. 19.9B</w:t>
      </w:r>
      <w:r>
        <w:rPr>
          <w:rFonts w:ascii="Arial" w:eastAsia="Arial" w:hAnsi="Arial" w:cs="Arial"/>
          <w:sz w:val="16"/>
          <w:szCs w:val="16"/>
        </w:rPr>
        <w:t>), (b) white tuft of glial tissue overlies the central portion, (c) blood vessels emerge radially from the rim of the excavation,</w:t>
      </w:r>
    </w:p>
    <w:p w14:paraId="711BDB4A" w14:textId="77777777" w:rsidR="00F26A1A" w:rsidRDefault="00F26A1A">
      <w:pPr>
        <w:spacing w:line="2" w:lineRule="exact"/>
        <w:rPr>
          <w:sz w:val="20"/>
          <w:szCs w:val="20"/>
        </w:rPr>
      </w:pPr>
    </w:p>
    <w:p w14:paraId="54B894ED" w14:textId="77777777" w:rsidR="00F26A1A" w:rsidRDefault="00000000">
      <w:pPr>
        <w:numPr>
          <w:ilvl w:val="0"/>
          <w:numId w:val="176"/>
        </w:numPr>
        <w:tabs>
          <w:tab w:val="left" w:pos="692"/>
        </w:tabs>
        <w:spacing w:line="246" w:lineRule="auto"/>
        <w:ind w:left="440" w:right="100"/>
        <w:jc w:val="both"/>
        <w:rPr>
          <w:rFonts w:ascii="Arial" w:eastAsia="Arial" w:hAnsi="Arial" w:cs="Arial"/>
          <w:sz w:val="18"/>
          <w:szCs w:val="18"/>
        </w:rPr>
      </w:pPr>
      <w:r>
        <w:rPr>
          <w:rFonts w:ascii="Arial" w:eastAsia="Arial" w:hAnsi="Arial" w:cs="Arial"/>
          <w:sz w:val="18"/>
          <w:szCs w:val="18"/>
        </w:rPr>
        <w:t>serous retinal detachment (in 30%), (e) systemic associations (uncommon) include fron-tonasal dysplasia (mid-facial anomalies, basal encephalocele, midline brain malformations) and NF2.</w:t>
      </w:r>
    </w:p>
    <w:p w14:paraId="4836296E" w14:textId="77777777" w:rsidR="00F26A1A" w:rsidRDefault="00F26A1A">
      <w:pPr>
        <w:spacing w:line="17" w:lineRule="exact"/>
        <w:rPr>
          <w:rFonts w:ascii="Arial" w:eastAsia="Arial" w:hAnsi="Arial" w:cs="Arial"/>
          <w:sz w:val="18"/>
          <w:szCs w:val="18"/>
        </w:rPr>
      </w:pPr>
    </w:p>
    <w:p w14:paraId="60E038ED" w14:textId="77777777" w:rsidR="00F26A1A" w:rsidRDefault="00000000">
      <w:pPr>
        <w:spacing w:line="307" w:lineRule="auto"/>
        <w:ind w:left="440" w:right="80"/>
        <w:jc w:val="both"/>
        <w:rPr>
          <w:rFonts w:ascii="Arial" w:eastAsia="Arial" w:hAnsi="Arial" w:cs="Arial"/>
          <w:sz w:val="18"/>
          <w:szCs w:val="18"/>
        </w:rPr>
      </w:pPr>
      <w:r>
        <w:rPr>
          <w:rFonts w:ascii="Arial" w:eastAsia="Arial" w:hAnsi="Arial" w:cs="Arial"/>
          <w:b/>
          <w:bCs/>
          <w:i/>
          <w:iCs/>
          <w:sz w:val="15"/>
          <w:szCs w:val="15"/>
        </w:rPr>
        <w:t>Optic nerve hypoplasia:</w:t>
      </w:r>
      <w:r>
        <w:rPr>
          <w:rFonts w:ascii="Arial" w:eastAsia="Arial" w:hAnsi="Arial" w:cs="Arial"/>
          <w:sz w:val="15"/>
          <w:szCs w:val="15"/>
        </w:rPr>
        <w:t xml:space="preserve"> may occur as an (a) isolated anomaly in a normal eye, (b) in a grossly malformed eye, or (c) in association with systemic disorders, typically involving midline brain structures (e.g. de Morsier syndrome – septo-optic dysplasia – in approximately 10%). Maternal ingestion of predisposing agents (e.g. steroids, alcohol, anticonvulsants) during pregnancy has been implicated. (a) VA ranges from normal to no light perception, (b) small grey disc, (c) surrounding yellow halo of hypopigmentation (double-ring sign;</w:t>
      </w:r>
      <w:r>
        <w:rPr>
          <w:rFonts w:ascii="Arial" w:eastAsia="Arial" w:hAnsi="Arial" w:cs="Arial"/>
          <w:color w:val="0080AC"/>
          <w:sz w:val="15"/>
          <w:szCs w:val="15"/>
        </w:rPr>
        <w:t xml:space="preserve"> Fig. 19.9C</w:t>
      </w:r>
      <w:r>
        <w:rPr>
          <w:rFonts w:ascii="Arial" w:eastAsia="Arial" w:hAnsi="Arial" w:cs="Arial"/>
          <w:sz w:val="15"/>
          <w:szCs w:val="15"/>
        </w:rPr>
        <w:t>),</w:t>
      </w:r>
    </w:p>
    <w:p w14:paraId="14F4BF61" w14:textId="77777777" w:rsidR="00F26A1A" w:rsidRDefault="00000000">
      <w:pPr>
        <w:numPr>
          <w:ilvl w:val="0"/>
          <w:numId w:val="177"/>
        </w:numPr>
        <w:tabs>
          <w:tab w:val="left" w:pos="700"/>
        </w:tabs>
        <w:ind w:left="700" w:hanging="260"/>
        <w:rPr>
          <w:rFonts w:ascii="Arial" w:eastAsia="Arial" w:hAnsi="Arial" w:cs="Arial"/>
          <w:sz w:val="18"/>
          <w:szCs w:val="18"/>
        </w:rPr>
      </w:pPr>
      <w:r>
        <w:rPr>
          <w:rFonts w:ascii="Arial" w:eastAsia="Arial" w:hAnsi="Arial" w:cs="Arial"/>
          <w:sz w:val="18"/>
          <w:szCs w:val="18"/>
        </w:rPr>
        <w:t>retinal vascular tortuosity (common).</w:t>
      </w:r>
    </w:p>
    <w:p w14:paraId="0C5EB991" w14:textId="77777777" w:rsidR="00F26A1A" w:rsidRDefault="00F26A1A">
      <w:pPr>
        <w:spacing w:line="21" w:lineRule="exact"/>
        <w:rPr>
          <w:rFonts w:ascii="Arial" w:eastAsia="Arial" w:hAnsi="Arial" w:cs="Arial"/>
          <w:sz w:val="18"/>
          <w:szCs w:val="18"/>
        </w:rPr>
      </w:pPr>
    </w:p>
    <w:p w14:paraId="2901B489" w14:textId="77777777" w:rsidR="00F26A1A" w:rsidRDefault="00000000">
      <w:pPr>
        <w:spacing w:line="251" w:lineRule="auto"/>
        <w:ind w:left="440" w:right="100"/>
        <w:jc w:val="both"/>
        <w:rPr>
          <w:rFonts w:ascii="Arial" w:eastAsia="Arial" w:hAnsi="Arial" w:cs="Arial"/>
          <w:sz w:val="18"/>
          <w:szCs w:val="18"/>
        </w:rPr>
      </w:pPr>
      <w:r>
        <w:rPr>
          <w:rFonts w:ascii="Arial" w:eastAsia="Arial" w:hAnsi="Arial" w:cs="Arial"/>
          <w:b/>
          <w:bCs/>
          <w:i/>
          <w:iCs/>
          <w:sz w:val="18"/>
          <w:szCs w:val="18"/>
        </w:rPr>
        <w:t>Myelinated nerve f ibres:</w:t>
      </w:r>
      <w:r>
        <w:rPr>
          <w:rFonts w:ascii="Arial" w:eastAsia="Arial" w:hAnsi="Arial" w:cs="Arial"/>
          <w:sz w:val="18"/>
          <w:szCs w:val="18"/>
        </w:rPr>
        <w:t xml:space="preserve"> (a) white feathery streaks running within the retinal nerve fibre layer from the disc (</w:t>
      </w:r>
      <w:r>
        <w:rPr>
          <w:rFonts w:ascii="Arial" w:eastAsia="Arial" w:hAnsi="Arial" w:cs="Arial"/>
          <w:color w:val="0080AC"/>
          <w:sz w:val="18"/>
          <w:szCs w:val="18"/>
        </w:rPr>
        <w:t>Fig. 19.9D</w:t>
      </w:r>
      <w:r>
        <w:rPr>
          <w:rFonts w:ascii="Arial" w:eastAsia="Arial" w:hAnsi="Arial" w:cs="Arial"/>
          <w:sz w:val="18"/>
          <w:szCs w:val="18"/>
        </w:rPr>
        <w:t>), (b) ocular associations of extensive myelination include high myopia, anisometropia and amblyopia, (c) systemic associations include NF1.</w:t>
      </w:r>
    </w:p>
    <w:p w14:paraId="4177C2D6" w14:textId="77777777" w:rsidR="00F26A1A" w:rsidRDefault="00F26A1A">
      <w:pPr>
        <w:spacing w:line="14" w:lineRule="exact"/>
        <w:rPr>
          <w:rFonts w:ascii="Arial" w:eastAsia="Arial" w:hAnsi="Arial" w:cs="Arial"/>
          <w:sz w:val="18"/>
          <w:szCs w:val="18"/>
        </w:rPr>
      </w:pPr>
    </w:p>
    <w:p w14:paraId="2A7A6821" w14:textId="77777777" w:rsidR="00F26A1A" w:rsidRDefault="00000000">
      <w:pPr>
        <w:spacing w:line="274" w:lineRule="auto"/>
        <w:ind w:left="440" w:right="100"/>
        <w:jc w:val="both"/>
        <w:rPr>
          <w:rFonts w:ascii="Arial" w:eastAsia="Arial" w:hAnsi="Arial" w:cs="Arial"/>
          <w:sz w:val="18"/>
          <w:szCs w:val="18"/>
        </w:rPr>
      </w:pPr>
      <w:r>
        <w:rPr>
          <w:rFonts w:ascii="Arial" w:eastAsia="Arial" w:hAnsi="Arial" w:cs="Arial"/>
          <w:b/>
          <w:bCs/>
          <w:i/>
          <w:iCs/>
          <w:sz w:val="17"/>
          <w:szCs w:val="17"/>
        </w:rPr>
        <w:t>Aicardi syndrome:</w:t>
      </w:r>
      <w:r>
        <w:rPr>
          <w:rFonts w:ascii="Arial" w:eastAsia="Arial" w:hAnsi="Arial" w:cs="Arial"/>
          <w:sz w:val="17"/>
          <w:szCs w:val="17"/>
        </w:rPr>
        <w:t xml:space="preserve"> X-L dominant condition that is lethal </w:t>
      </w:r>
      <w:r>
        <w:rPr>
          <w:rFonts w:ascii="Arial" w:eastAsia="Arial" w:hAnsi="Arial" w:cs="Arial"/>
          <w:i/>
          <w:iCs/>
          <w:sz w:val="17"/>
          <w:szCs w:val="17"/>
        </w:rPr>
        <w:t>in utero</w:t>
      </w:r>
      <w:r>
        <w:rPr>
          <w:rFonts w:ascii="Arial" w:eastAsia="Arial" w:hAnsi="Arial" w:cs="Arial"/>
          <w:sz w:val="17"/>
          <w:szCs w:val="17"/>
        </w:rPr>
        <w:t xml:space="preserve"> in males; (a) bilateral multiple depigmented chorioretinal lacunae clustered around the disc, (b) disc may be</w:t>
      </w:r>
    </w:p>
    <w:p w14:paraId="34F99268" w14:textId="77777777" w:rsidR="00F26A1A" w:rsidRDefault="00F26A1A">
      <w:pPr>
        <w:sectPr w:rsidR="00F26A1A">
          <w:pgSz w:w="8640" w:h="13101"/>
          <w:pgMar w:top="530" w:right="860" w:bottom="0" w:left="720" w:header="0" w:footer="0" w:gutter="0"/>
          <w:cols w:space="720" w:equalWidth="0">
            <w:col w:w="7060"/>
          </w:cols>
        </w:sectPr>
      </w:pPr>
    </w:p>
    <w:p w14:paraId="65726025" w14:textId="77777777" w:rsidR="00F26A1A" w:rsidRDefault="00F26A1A">
      <w:pPr>
        <w:spacing w:line="319" w:lineRule="exact"/>
        <w:rPr>
          <w:sz w:val="20"/>
          <w:szCs w:val="20"/>
        </w:rPr>
      </w:pPr>
    </w:p>
    <w:p w14:paraId="6FDF466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39CCAE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1204ED8" w14:textId="77777777" w:rsidR="00F26A1A" w:rsidRDefault="00F26A1A">
      <w:pPr>
        <w:sectPr w:rsidR="00F26A1A">
          <w:type w:val="continuous"/>
          <w:pgSz w:w="8640" w:h="13101"/>
          <w:pgMar w:top="530" w:right="860" w:bottom="0" w:left="720" w:header="0" w:footer="0" w:gutter="0"/>
          <w:cols w:space="720" w:equalWidth="0">
            <w:col w:w="7060"/>
          </w:cols>
        </w:sectPr>
      </w:pPr>
    </w:p>
    <w:p w14:paraId="1F7D68EC" w14:textId="77777777" w:rsidR="00F26A1A" w:rsidRDefault="00F26A1A">
      <w:pPr>
        <w:spacing w:line="141" w:lineRule="exact"/>
        <w:rPr>
          <w:sz w:val="20"/>
          <w:szCs w:val="20"/>
        </w:rPr>
      </w:pPr>
      <w:bookmarkStart w:id="338" w:name="page341"/>
      <w:bookmarkEnd w:id="338"/>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1C2B65F7" w14:textId="77777777">
        <w:trPr>
          <w:trHeight w:val="235"/>
        </w:trPr>
        <w:tc>
          <w:tcPr>
            <w:tcW w:w="4800" w:type="dxa"/>
            <w:vAlign w:val="bottom"/>
          </w:tcPr>
          <w:p w14:paraId="292EDEE8"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062A3477" w14:textId="77777777" w:rsidR="00F26A1A" w:rsidRDefault="00000000">
            <w:pPr>
              <w:jc w:val="right"/>
              <w:rPr>
                <w:sz w:val="20"/>
                <w:szCs w:val="20"/>
              </w:rPr>
            </w:pPr>
            <w:r>
              <w:rPr>
                <w:rFonts w:ascii="Arial" w:eastAsia="Arial" w:hAnsi="Arial" w:cs="Arial"/>
                <w:b/>
                <w:bCs/>
                <w:sz w:val="18"/>
                <w:szCs w:val="18"/>
              </w:rPr>
              <w:t>351</w:t>
            </w:r>
          </w:p>
        </w:tc>
      </w:tr>
      <w:tr w:rsidR="00F26A1A" w14:paraId="3C4E90E3" w14:textId="77777777">
        <w:trPr>
          <w:trHeight w:val="44"/>
        </w:trPr>
        <w:tc>
          <w:tcPr>
            <w:tcW w:w="4800" w:type="dxa"/>
            <w:tcBorders>
              <w:bottom w:val="single" w:sz="8" w:space="0" w:color="CCECF4"/>
            </w:tcBorders>
            <w:vAlign w:val="bottom"/>
          </w:tcPr>
          <w:p w14:paraId="47F37911" w14:textId="77777777" w:rsidR="00F26A1A" w:rsidRDefault="00F26A1A">
            <w:pPr>
              <w:rPr>
                <w:sz w:val="3"/>
                <w:szCs w:val="3"/>
              </w:rPr>
            </w:pPr>
          </w:p>
        </w:tc>
        <w:tc>
          <w:tcPr>
            <w:tcW w:w="2180" w:type="dxa"/>
            <w:tcBorders>
              <w:bottom w:val="single" w:sz="8" w:space="0" w:color="CCECF4"/>
            </w:tcBorders>
            <w:vAlign w:val="bottom"/>
          </w:tcPr>
          <w:p w14:paraId="62784DD3" w14:textId="77777777" w:rsidR="00F26A1A" w:rsidRDefault="00F26A1A">
            <w:pPr>
              <w:rPr>
                <w:sz w:val="3"/>
                <w:szCs w:val="3"/>
              </w:rPr>
            </w:pPr>
          </w:p>
        </w:tc>
      </w:tr>
    </w:tbl>
    <w:p w14:paraId="2D192A42" w14:textId="77777777" w:rsidR="00F26A1A" w:rsidRDefault="00000000">
      <w:pPr>
        <w:spacing w:line="20" w:lineRule="exact"/>
        <w:rPr>
          <w:sz w:val="20"/>
          <w:szCs w:val="20"/>
        </w:rPr>
      </w:pPr>
      <w:r>
        <w:rPr>
          <w:noProof/>
          <w:sz w:val="20"/>
          <w:szCs w:val="20"/>
        </w:rPr>
        <w:drawing>
          <wp:anchor distT="0" distB="0" distL="114300" distR="114300" simplePos="0" relativeHeight="251846144" behindDoc="1" locked="0" layoutInCell="0" allowOverlap="1" wp14:anchorId="17D7EC26" wp14:editId="518B2720">
            <wp:simplePos x="0" y="0"/>
            <wp:positionH relativeFrom="column">
              <wp:posOffset>80010</wp:posOffset>
            </wp:positionH>
            <wp:positionV relativeFrom="paragraph">
              <wp:posOffset>157480</wp:posOffset>
            </wp:positionV>
            <wp:extent cx="4385945" cy="4306570"/>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46"/>
                    <a:srcRect/>
                    <a:stretch>
                      <a:fillRect/>
                    </a:stretch>
                  </pic:blipFill>
                  <pic:spPr bwMode="auto">
                    <a:xfrm>
                      <a:off x="0" y="0"/>
                      <a:ext cx="4385945" cy="4306570"/>
                    </a:xfrm>
                    <a:prstGeom prst="rect">
                      <a:avLst/>
                    </a:prstGeom>
                    <a:noFill/>
                  </pic:spPr>
                </pic:pic>
              </a:graphicData>
            </a:graphic>
          </wp:anchor>
        </w:drawing>
      </w:r>
    </w:p>
    <w:p w14:paraId="3976FEFE" w14:textId="77777777" w:rsidR="00F26A1A" w:rsidRDefault="00F26A1A">
      <w:pPr>
        <w:spacing w:line="200" w:lineRule="exact"/>
        <w:rPr>
          <w:sz w:val="20"/>
          <w:szCs w:val="20"/>
        </w:rPr>
      </w:pPr>
    </w:p>
    <w:p w14:paraId="25212806" w14:textId="77777777" w:rsidR="00F26A1A" w:rsidRDefault="00F26A1A">
      <w:pPr>
        <w:spacing w:line="200" w:lineRule="exact"/>
        <w:rPr>
          <w:sz w:val="20"/>
          <w:szCs w:val="20"/>
        </w:rPr>
      </w:pPr>
    </w:p>
    <w:p w14:paraId="0409282E" w14:textId="77777777" w:rsidR="00F26A1A" w:rsidRDefault="00F26A1A">
      <w:pPr>
        <w:spacing w:line="200" w:lineRule="exact"/>
        <w:rPr>
          <w:sz w:val="20"/>
          <w:szCs w:val="20"/>
        </w:rPr>
      </w:pPr>
    </w:p>
    <w:p w14:paraId="6E571073" w14:textId="77777777" w:rsidR="00F26A1A" w:rsidRDefault="00F26A1A">
      <w:pPr>
        <w:spacing w:line="200" w:lineRule="exact"/>
        <w:rPr>
          <w:sz w:val="20"/>
          <w:szCs w:val="20"/>
        </w:rPr>
      </w:pPr>
    </w:p>
    <w:p w14:paraId="1D1EFE45" w14:textId="77777777" w:rsidR="00F26A1A" w:rsidRDefault="00F26A1A">
      <w:pPr>
        <w:spacing w:line="200" w:lineRule="exact"/>
        <w:rPr>
          <w:sz w:val="20"/>
          <w:szCs w:val="20"/>
        </w:rPr>
      </w:pPr>
    </w:p>
    <w:p w14:paraId="490D6586" w14:textId="77777777" w:rsidR="00F26A1A" w:rsidRDefault="00F26A1A">
      <w:pPr>
        <w:spacing w:line="200" w:lineRule="exact"/>
        <w:rPr>
          <w:sz w:val="20"/>
          <w:szCs w:val="20"/>
        </w:rPr>
      </w:pPr>
    </w:p>
    <w:p w14:paraId="21FC91F5" w14:textId="77777777" w:rsidR="00F26A1A" w:rsidRDefault="00F26A1A">
      <w:pPr>
        <w:spacing w:line="200" w:lineRule="exact"/>
        <w:rPr>
          <w:sz w:val="20"/>
          <w:szCs w:val="20"/>
        </w:rPr>
      </w:pPr>
    </w:p>
    <w:p w14:paraId="71783A65" w14:textId="77777777" w:rsidR="00F26A1A" w:rsidRDefault="00F26A1A">
      <w:pPr>
        <w:spacing w:line="200" w:lineRule="exact"/>
        <w:rPr>
          <w:sz w:val="20"/>
          <w:szCs w:val="20"/>
        </w:rPr>
      </w:pPr>
    </w:p>
    <w:p w14:paraId="2C651F17" w14:textId="77777777" w:rsidR="00F26A1A" w:rsidRDefault="00F26A1A">
      <w:pPr>
        <w:spacing w:line="200" w:lineRule="exact"/>
        <w:rPr>
          <w:sz w:val="20"/>
          <w:szCs w:val="20"/>
        </w:rPr>
      </w:pPr>
    </w:p>
    <w:p w14:paraId="3E668C7F" w14:textId="77777777" w:rsidR="00F26A1A" w:rsidRDefault="00F26A1A">
      <w:pPr>
        <w:spacing w:line="200" w:lineRule="exact"/>
        <w:rPr>
          <w:sz w:val="20"/>
          <w:szCs w:val="20"/>
        </w:rPr>
      </w:pPr>
    </w:p>
    <w:p w14:paraId="7F28C77D" w14:textId="77777777" w:rsidR="00F26A1A" w:rsidRDefault="00F26A1A">
      <w:pPr>
        <w:spacing w:line="200" w:lineRule="exact"/>
        <w:rPr>
          <w:sz w:val="20"/>
          <w:szCs w:val="20"/>
        </w:rPr>
      </w:pPr>
    </w:p>
    <w:p w14:paraId="5A7A0111" w14:textId="77777777" w:rsidR="00F26A1A" w:rsidRDefault="00F26A1A">
      <w:pPr>
        <w:spacing w:line="200" w:lineRule="exact"/>
        <w:rPr>
          <w:sz w:val="20"/>
          <w:szCs w:val="20"/>
        </w:rPr>
      </w:pPr>
    </w:p>
    <w:p w14:paraId="1587D05B" w14:textId="77777777" w:rsidR="00F26A1A" w:rsidRDefault="00F26A1A">
      <w:pPr>
        <w:spacing w:line="200" w:lineRule="exact"/>
        <w:rPr>
          <w:sz w:val="20"/>
          <w:szCs w:val="20"/>
        </w:rPr>
      </w:pPr>
    </w:p>
    <w:p w14:paraId="1650EB1C" w14:textId="77777777" w:rsidR="00F26A1A" w:rsidRDefault="00F26A1A">
      <w:pPr>
        <w:spacing w:line="200" w:lineRule="exact"/>
        <w:rPr>
          <w:sz w:val="20"/>
          <w:szCs w:val="20"/>
        </w:rPr>
      </w:pPr>
    </w:p>
    <w:p w14:paraId="39583F8E" w14:textId="77777777" w:rsidR="00F26A1A" w:rsidRDefault="00F26A1A">
      <w:pPr>
        <w:spacing w:line="200" w:lineRule="exact"/>
        <w:rPr>
          <w:sz w:val="20"/>
          <w:szCs w:val="20"/>
        </w:rPr>
      </w:pPr>
    </w:p>
    <w:p w14:paraId="098AEEC6" w14:textId="77777777" w:rsidR="00F26A1A" w:rsidRDefault="00F26A1A">
      <w:pPr>
        <w:spacing w:line="257" w:lineRule="exact"/>
        <w:rPr>
          <w:sz w:val="20"/>
          <w:szCs w:val="20"/>
        </w:rPr>
      </w:pPr>
    </w:p>
    <w:p w14:paraId="31F6E0A5" w14:textId="77777777" w:rsidR="00F26A1A" w:rsidRDefault="00000000">
      <w:pPr>
        <w:tabs>
          <w:tab w:val="left" w:pos="370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6714F50D" w14:textId="77777777" w:rsidR="00F26A1A" w:rsidRDefault="00F26A1A">
      <w:pPr>
        <w:spacing w:line="200" w:lineRule="exact"/>
        <w:rPr>
          <w:sz w:val="20"/>
          <w:szCs w:val="20"/>
        </w:rPr>
      </w:pPr>
    </w:p>
    <w:p w14:paraId="2A09EF22" w14:textId="77777777" w:rsidR="00F26A1A" w:rsidRDefault="00F26A1A">
      <w:pPr>
        <w:spacing w:line="200" w:lineRule="exact"/>
        <w:rPr>
          <w:sz w:val="20"/>
          <w:szCs w:val="20"/>
        </w:rPr>
      </w:pPr>
    </w:p>
    <w:p w14:paraId="5A27A50C" w14:textId="77777777" w:rsidR="00F26A1A" w:rsidRDefault="00F26A1A">
      <w:pPr>
        <w:spacing w:line="200" w:lineRule="exact"/>
        <w:rPr>
          <w:sz w:val="20"/>
          <w:szCs w:val="20"/>
        </w:rPr>
      </w:pPr>
    </w:p>
    <w:p w14:paraId="3DF391F4" w14:textId="77777777" w:rsidR="00F26A1A" w:rsidRDefault="00F26A1A">
      <w:pPr>
        <w:spacing w:line="200" w:lineRule="exact"/>
        <w:rPr>
          <w:sz w:val="20"/>
          <w:szCs w:val="20"/>
        </w:rPr>
      </w:pPr>
    </w:p>
    <w:p w14:paraId="44331A41" w14:textId="77777777" w:rsidR="00F26A1A" w:rsidRDefault="00F26A1A">
      <w:pPr>
        <w:spacing w:line="200" w:lineRule="exact"/>
        <w:rPr>
          <w:sz w:val="20"/>
          <w:szCs w:val="20"/>
        </w:rPr>
      </w:pPr>
    </w:p>
    <w:p w14:paraId="7782F691" w14:textId="77777777" w:rsidR="00F26A1A" w:rsidRDefault="00F26A1A">
      <w:pPr>
        <w:spacing w:line="200" w:lineRule="exact"/>
        <w:rPr>
          <w:sz w:val="20"/>
          <w:szCs w:val="20"/>
        </w:rPr>
      </w:pPr>
    </w:p>
    <w:p w14:paraId="763A1966" w14:textId="77777777" w:rsidR="00F26A1A" w:rsidRDefault="00F26A1A">
      <w:pPr>
        <w:spacing w:line="200" w:lineRule="exact"/>
        <w:rPr>
          <w:sz w:val="20"/>
          <w:szCs w:val="20"/>
        </w:rPr>
      </w:pPr>
    </w:p>
    <w:p w14:paraId="2DED60A8" w14:textId="77777777" w:rsidR="00F26A1A" w:rsidRDefault="00F26A1A">
      <w:pPr>
        <w:spacing w:line="200" w:lineRule="exact"/>
        <w:rPr>
          <w:sz w:val="20"/>
          <w:szCs w:val="20"/>
        </w:rPr>
      </w:pPr>
    </w:p>
    <w:p w14:paraId="06A1D797" w14:textId="77777777" w:rsidR="00F26A1A" w:rsidRDefault="00F26A1A">
      <w:pPr>
        <w:spacing w:line="200" w:lineRule="exact"/>
        <w:rPr>
          <w:sz w:val="20"/>
          <w:szCs w:val="20"/>
        </w:rPr>
      </w:pPr>
    </w:p>
    <w:p w14:paraId="09D86512" w14:textId="77777777" w:rsidR="00F26A1A" w:rsidRDefault="00F26A1A">
      <w:pPr>
        <w:spacing w:line="200" w:lineRule="exact"/>
        <w:rPr>
          <w:sz w:val="20"/>
          <w:szCs w:val="20"/>
        </w:rPr>
      </w:pPr>
    </w:p>
    <w:p w14:paraId="4DAA1345" w14:textId="77777777" w:rsidR="00F26A1A" w:rsidRDefault="00F26A1A">
      <w:pPr>
        <w:spacing w:line="200" w:lineRule="exact"/>
        <w:rPr>
          <w:sz w:val="20"/>
          <w:szCs w:val="20"/>
        </w:rPr>
      </w:pPr>
    </w:p>
    <w:p w14:paraId="10B20C98" w14:textId="77777777" w:rsidR="00F26A1A" w:rsidRDefault="00F26A1A">
      <w:pPr>
        <w:spacing w:line="200" w:lineRule="exact"/>
        <w:rPr>
          <w:sz w:val="20"/>
          <w:szCs w:val="20"/>
        </w:rPr>
      </w:pPr>
    </w:p>
    <w:p w14:paraId="1999E47C" w14:textId="77777777" w:rsidR="00F26A1A" w:rsidRDefault="00F26A1A">
      <w:pPr>
        <w:spacing w:line="200" w:lineRule="exact"/>
        <w:rPr>
          <w:sz w:val="20"/>
          <w:szCs w:val="20"/>
        </w:rPr>
      </w:pPr>
    </w:p>
    <w:p w14:paraId="3FDF248A" w14:textId="77777777" w:rsidR="00F26A1A" w:rsidRDefault="00F26A1A">
      <w:pPr>
        <w:spacing w:line="200" w:lineRule="exact"/>
        <w:rPr>
          <w:sz w:val="20"/>
          <w:szCs w:val="20"/>
        </w:rPr>
      </w:pPr>
    </w:p>
    <w:p w14:paraId="6E89A483" w14:textId="77777777" w:rsidR="00F26A1A" w:rsidRDefault="00F26A1A">
      <w:pPr>
        <w:spacing w:line="389" w:lineRule="exact"/>
        <w:rPr>
          <w:sz w:val="20"/>
          <w:szCs w:val="20"/>
        </w:rPr>
      </w:pPr>
    </w:p>
    <w:p w14:paraId="31792263" w14:textId="77777777" w:rsidR="00F26A1A" w:rsidRDefault="00000000">
      <w:pPr>
        <w:tabs>
          <w:tab w:val="left" w:pos="3740"/>
        </w:tabs>
        <w:ind w:left="22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0F28FFEB" w14:textId="77777777" w:rsidR="00F26A1A" w:rsidRDefault="00F26A1A">
      <w:pPr>
        <w:spacing w:line="228" w:lineRule="exact"/>
        <w:rPr>
          <w:sz w:val="20"/>
          <w:szCs w:val="20"/>
        </w:rPr>
      </w:pPr>
    </w:p>
    <w:p w14:paraId="32EE8694" w14:textId="77777777" w:rsidR="00F26A1A" w:rsidRDefault="00000000">
      <w:pPr>
        <w:spacing w:line="258" w:lineRule="auto"/>
        <w:ind w:left="100" w:right="20"/>
        <w:jc w:val="both"/>
        <w:rPr>
          <w:sz w:val="20"/>
          <w:szCs w:val="20"/>
        </w:rPr>
      </w:pPr>
      <w:r>
        <w:rPr>
          <w:rFonts w:ascii="Arial" w:eastAsia="Arial" w:hAnsi="Arial" w:cs="Arial"/>
          <w:sz w:val="14"/>
          <w:szCs w:val="14"/>
        </w:rPr>
        <w:t>Fig. 19.9 (A) Large disc coloboma, (B) ‘morning glory’ optic disc anomaly, (C) hypoplastic disc showing the double ring sign (arrowhead shows the edge of the disc and the arrow shows the edge of the visible sclera), (D) myelinated nerve fibres. (Figure 19.9A courtesy of P. Gili, Figure 19.9C courtesy of D. Hildebrand.)</w:t>
      </w:r>
    </w:p>
    <w:p w14:paraId="03ADBC0D" w14:textId="77777777" w:rsidR="00F26A1A" w:rsidRDefault="00F26A1A">
      <w:pPr>
        <w:spacing w:line="268" w:lineRule="exact"/>
        <w:rPr>
          <w:sz w:val="20"/>
          <w:szCs w:val="20"/>
        </w:rPr>
      </w:pPr>
    </w:p>
    <w:p w14:paraId="3B1401DC" w14:textId="77777777" w:rsidR="00F26A1A" w:rsidRDefault="00000000">
      <w:pPr>
        <w:spacing w:line="249" w:lineRule="auto"/>
        <w:ind w:left="540"/>
        <w:jc w:val="both"/>
        <w:rPr>
          <w:sz w:val="20"/>
          <w:szCs w:val="20"/>
        </w:rPr>
      </w:pPr>
      <w:r>
        <w:rPr>
          <w:rFonts w:ascii="Arial" w:eastAsia="Arial" w:hAnsi="Arial" w:cs="Arial"/>
          <w:sz w:val="18"/>
          <w:szCs w:val="18"/>
        </w:rPr>
        <w:t xml:space="preserve">hypoplastic, colobomatous, or pigmented, (c) ocular associations include microphthalmos and iris colobomas, (d) systemic associations a range of severe CNS and skeletal anomalies. </w:t>
      </w:r>
      <w:r>
        <w:rPr>
          <w:rFonts w:ascii="Arial" w:eastAsia="Arial" w:hAnsi="Arial" w:cs="Arial"/>
          <w:b/>
          <w:bCs/>
          <w:i/>
          <w:iCs/>
          <w:sz w:val="18"/>
          <w:szCs w:val="18"/>
        </w:rPr>
        <w:t>Optic disc dysplasia:</w:t>
      </w:r>
      <w:r>
        <w:rPr>
          <w:rFonts w:ascii="Arial" w:eastAsia="Arial" w:hAnsi="Arial" w:cs="Arial"/>
          <w:sz w:val="18"/>
          <w:szCs w:val="18"/>
        </w:rPr>
        <w:t xml:space="preserve"> markedly deformed disc that does not conform to any recognizable</w:t>
      </w:r>
      <w:r>
        <w:rPr>
          <w:rFonts w:ascii="Arial" w:eastAsia="Arial" w:hAnsi="Arial" w:cs="Arial"/>
          <w:b/>
          <w:bCs/>
          <w:i/>
          <w:iCs/>
          <w:sz w:val="18"/>
          <w:szCs w:val="18"/>
        </w:rPr>
        <w:t xml:space="preserve"> </w:t>
      </w:r>
      <w:r>
        <w:rPr>
          <w:rFonts w:ascii="Arial" w:eastAsia="Arial" w:hAnsi="Arial" w:cs="Arial"/>
          <w:sz w:val="18"/>
          <w:szCs w:val="18"/>
        </w:rPr>
        <w:t>category described above.</w:t>
      </w:r>
    </w:p>
    <w:p w14:paraId="0998252C" w14:textId="77777777" w:rsidR="00F26A1A" w:rsidRDefault="00F26A1A">
      <w:pPr>
        <w:spacing w:line="153" w:lineRule="exact"/>
        <w:rPr>
          <w:sz w:val="20"/>
          <w:szCs w:val="20"/>
        </w:rPr>
      </w:pPr>
    </w:p>
    <w:p w14:paraId="2CD6D111" w14:textId="77777777" w:rsidR="00F26A1A" w:rsidRDefault="00000000">
      <w:pPr>
        <w:ind w:left="100"/>
        <w:rPr>
          <w:sz w:val="20"/>
          <w:szCs w:val="20"/>
        </w:rPr>
      </w:pPr>
      <w:r>
        <w:rPr>
          <w:rFonts w:ascii="Arial" w:eastAsia="Arial" w:hAnsi="Arial" w:cs="Arial"/>
          <w:b/>
          <w:bCs/>
          <w:color w:val="C8001A"/>
          <w:sz w:val="24"/>
          <w:szCs w:val="24"/>
        </w:rPr>
        <w:t>Pupils</w:t>
      </w:r>
    </w:p>
    <w:p w14:paraId="481F48F9" w14:textId="77777777" w:rsidR="00F26A1A" w:rsidRDefault="00F26A1A">
      <w:pPr>
        <w:spacing w:line="152" w:lineRule="exact"/>
        <w:rPr>
          <w:sz w:val="20"/>
          <w:szCs w:val="20"/>
        </w:rPr>
      </w:pPr>
    </w:p>
    <w:p w14:paraId="733F6374" w14:textId="77777777" w:rsidR="00F26A1A" w:rsidRDefault="00000000">
      <w:pPr>
        <w:spacing w:line="239" w:lineRule="auto"/>
        <w:ind w:left="100" w:right="220"/>
        <w:rPr>
          <w:sz w:val="20"/>
          <w:szCs w:val="20"/>
        </w:rPr>
      </w:pPr>
      <w:r>
        <w:rPr>
          <w:rFonts w:ascii="Arial" w:eastAsia="Arial" w:hAnsi="Arial" w:cs="Arial"/>
          <w:sz w:val="18"/>
          <w:szCs w:val="18"/>
        </w:rPr>
        <w:t>Anatomy: e light reflex is mediated by the photoreceptors and is subserved by four neurons (</w:t>
      </w:r>
      <w:r>
        <w:rPr>
          <w:rFonts w:ascii="Arial" w:eastAsia="Arial" w:hAnsi="Arial" w:cs="Arial"/>
          <w:color w:val="0080AC"/>
          <w:sz w:val="18"/>
          <w:szCs w:val="18"/>
        </w:rPr>
        <w:t>Fig. 19.10A</w:t>
      </w:r>
      <w:r>
        <w:rPr>
          <w:rFonts w:ascii="Arial" w:eastAsia="Arial" w:hAnsi="Arial" w:cs="Arial"/>
          <w:i/>
          <w:iCs/>
          <w:sz w:val="18"/>
          <w:szCs w:val="18"/>
        </w:rPr>
        <w:t>)</w:t>
      </w:r>
      <w:r>
        <w:rPr>
          <w:rFonts w:ascii="Arial" w:eastAsia="Arial" w:hAnsi="Arial" w:cs="Arial"/>
          <w:sz w:val="18"/>
          <w:szCs w:val="18"/>
        </w:rPr>
        <w:t>.</w:t>
      </w:r>
    </w:p>
    <w:p w14:paraId="61D741AA" w14:textId="77777777" w:rsidR="00F26A1A" w:rsidRDefault="00F26A1A">
      <w:pPr>
        <w:spacing w:line="180" w:lineRule="exact"/>
        <w:rPr>
          <w:sz w:val="20"/>
          <w:szCs w:val="20"/>
        </w:rPr>
      </w:pPr>
    </w:p>
    <w:p w14:paraId="19FEFF96" w14:textId="77777777" w:rsidR="00F26A1A" w:rsidRDefault="00000000">
      <w:pPr>
        <w:ind w:left="100"/>
        <w:rPr>
          <w:sz w:val="20"/>
          <w:szCs w:val="20"/>
        </w:rPr>
      </w:pPr>
      <w:r>
        <w:rPr>
          <w:rFonts w:ascii="Arial" w:eastAsia="Arial" w:hAnsi="Arial" w:cs="Arial"/>
          <w:b/>
          <w:bCs/>
          <w:sz w:val="20"/>
          <w:szCs w:val="20"/>
        </w:rPr>
        <w:t>RELATIVE AFFERENT PUPILLARY DEFECT (RAPD)</w:t>
      </w:r>
    </w:p>
    <w:p w14:paraId="669FD563" w14:textId="77777777" w:rsidR="00F26A1A" w:rsidRDefault="00F26A1A">
      <w:pPr>
        <w:spacing w:line="151" w:lineRule="exact"/>
        <w:rPr>
          <w:sz w:val="20"/>
          <w:szCs w:val="20"/>
        </w:rPr>
      </w:pPr>
    </w:p>
    <w:p w14:paraId="1CCA2423" w14:textId="77777777" w:rsidR="00F26A1A" w:rsidRDefault="00000000">
      <w:pPr>
        <w:spacing w:line="252" w:lineRule="auto"/>
        <w:ind w:left="540" w:right="20"/>
        <w:rPr>
          <w:sz w:val="20"/>
          <w:szCs w:val="20"/>
        </w:rPr>
      </w:pPr>
      <w:r>
        <w:rPr>
          <w:rFonts w:ascii="Arial" w:eastAsia="Arial" w:hAnsi="Arial" w:cs="Arial"/>
          <w:b/>
          <w:bCs/>
          <w:i/>
          <w:iCs/>
          <w:sz w:val="18"/>
          <w:szCs w:val="18"/>
        </w:rPr>
        <w:t>Marcus Gunn pupil:</w:t>
      </w:r>
      <w:r>
        <w:rPr>
          <w:rFonts w:ascii="Arial" w:eastAsia="Arial" w:hAnsi="Arial" w:cs="Arial"/>
          <w:sz w:val="18"/>
          <w:szCs w:val="18"/>
        </w:rPr>
        <w:t xml:space="preserve"> a relative aerent pupillary defect is caused by an incomplete optic nerve lesion or by severe retinal disease, but never by a dense cataract. e pupils respond weakly to stimulation of the diseased eye and briskly to that of the normal eye. e dier - ence between the pupillary reactions of the two eyes is highlighted by the ‘swinging flash-light’ test (</w:t>
      </w:r>
      <w:r>
        <w:rPr>
          <w:rFonts w:ascii="Arial" w:eastAsia="Arial" w:hAnsi="Arial" w:cs="Arial"/>
          <w:color w:val="0080AC"/>
          <w:sz w:val="18"/>
          <w:szCs w:val="18"/>
        </w:rPr>
        <w:t>Fig. 19.10 B</w:t>
      </w:r>
      <w:r>
        <w:rPr>
          <w:rFonts w:ascii="Arial" w:eastAsia="Arial" w:hAnsi="Arial" w:cs="Arial"/>
          <w:sz w:val="18"/>
          <w:szCs w:val="18"/>
        </w:rPr>
        <w:t xml:space="preserve"> and</w:t>
      </w:r>
      <w:r>
        <w:rPr>
          <w:rFonts w:ascii="Arial" w:eastAsia="Arial" w:hAnsi="Arial" w:cs="Arial"/>
          <w:color w:val="0080AC"/>
          <w:sz w:val="18"/>
          <w:szCs w:val="18"/>
        </w:rPr>
        <w:t xml:space="preserve"> C</w:t>
      </w:r>
      <w:r>
        <w:rPr>
          <w:rFonts w:ascii="Arial" w:eastAsia="Arial" w:hAnsi="Arial" w:cs="Arial"/>
          <w:sz w:val="18"/>
          <w:szCs w:val="18"/>
        </w:rPr>
        <w:t>).</w:t>
      </w:r>
    </w:p>
    <w:p w14:paraId="11D91F25" w14:textId="77777777" w:rsidR="00F26A1A" w:rsidRDefault="00F26A1A">
      <w:pPr>
        <w:sectPr w:rsidR="00F26A1A">
          <w:pgSz w:w="8640" w:h="13101"/>
          <w:pgMar w:top="493" w:right="700" w:bottom="0" w:left="860" w:header="0" w:footer="0" w:gutter="0"/>
          <w:cols w:space="720" w:equalWidth="0">
            <w:col w:w="7080"/>
          </w:cols>
        </w:sectPr>
      </w:pPr>
    </w:p>
    <w:p w14:paraId="518C8C68" w14:textId="77777777" w:rsidR="00F26A1A" w:rsidRDefault="00F26A1A">
      <w:pPr>
        <w:spacing w:line="339" w:lineRule="exact"/>
        <w:rPr>
          <w:sz w:val="20"/>
          <w:szCs w:val="20"/>
        </w:rPr>
      </w:pPr>
    </w:p>
    <w:p w14:paraId="17F353F1" w14:textId="77777777" w:rsidR="00F26A1A" w:rsidRDefault="00000000">
      <w:pPr>
        <w:spacing w:line="168" w:lineRule="exact"/>
        <w:rPr>
          <w:sz w:val="20"/>
          <w:szCs w:val="20"/>
        </w:rPr>
      </w:pPr>
      <w:r>
        <w:rPr>
          <w:rFonts w:ascii="PMingLiU" w:eastAsia="PMingLiU" w:hAnsi="PMingLiU" w:cs="PMingLiU"/>
          <w:sz w:val="14"/>
          <w:szCs w:val="14"/>
        </w:rPr>
        <w:t>#*" ##%"#"+!#(&amp;&amp;%"'+$'""#* "%#! " +#!+ &amp;)%#"$'!%</w:t>
      </w:r>
    </w:p>
    <w:p w14:paraId="6CE7F61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9D83994" w14:textId="77777777" w:rsidR="00F26A1A" w:rsidRDefault="00F26A1A">
      <w:pPr>
        <w:sectPr w:rsidR="00F26A1A">
          <w:type w:val="continuous"/>
          <w:pgSz w:w="8640" w:h="13101"/>
          <w:pgMar w:top="493" w:right="700" w:bottom="0" w:left="860" w:header="0" w:footer="0" w:gutter="0"/>
          <w:cols w:space="720" w:equalWidth="0">
            <w:col w:w="7080"/>
          </w:cols>
        </w:sectPr>
      </w:pPr>
    </w:p>
    <w:p w14:paraId="1725B437" w14:textId="77777777" w:rsidR="00F26A1A" w:rsidRDefault="00F26A1A">
      <w:pPr>
        <w:spacing w:line="141" w:lineRule="exact"/>
        <w:rPr>
          <w:sz w:val="20"/>
          <w:szCs w:val="20"/>
        </w:rPr>
      </w:pPr>
      <w:bookmarkStart w:id="339" w:name="page342"/>
      <w:bookmarkEnd w:id="339"/>
    </w:p>
    <w:p w14:paraId="1C7F6678" w14:textId="77777777" w:rsidR="00F26A1A" w:rsidRDefault="00000000">
      <w:pPr>
        <w:tabs>
          <w:tab w:val="left" w:pos="3880"/>
        </w:tabs>
        <w:rPr>
          <w:sz w:val="20"/>
          <w:szCs w:val="20"/>
        </w:rPr>
      </w:pPr>
      <w:r>
        <w:rPr>
          <w:rFonts w:ascii="Arial" w:eastAsia="Arial" w:hAnsi="Arial" w:cs="Arial"/>
          <w:b/>
          <w:bCs/>
          <w:sz w:val="16"/>
          <w:szCs w:val="16"/>
        </w:rPr>
        <w:t>352</w:t>
      </w:r>
      <w:r>
        <w:rPr>
          <w:sz w:val="20"/>
          <w:szCs w:val="20"/>
        </w:rPr>
        <w:tab/>
      </w:r>
      <w:r>
        <w:rPr>
          <w:rFonts w:ascii="Arial" w:eastAsia="Arial" w:hAnsi="Arial" w:cs="Arial"/>
          <w:sz w:val="14"/>
          <w:szCs w:val="14"/>
        </w:rPr>
        <w:t>SYNOPSIS OF CLINICAL OPHTHALMOLOGY</w:t>
      </w:r>
    </w:p>
    <w:p w14:paraId="5E8ABDD1" w14:textId="77777777" w:rsidR="00F26A1A" w:rsidRDefault="00000000">
      <w:pPr>
        <w:spacing w:line="20" w:lineRule="exact"/>
        <w:rPr>
          <w:sz w:val="20"/>
          <w:szCs w:val="20"/>
        </w:rPr>
      </w:pPr>
      <w:r>
        <w:rPr>
          <w:noProof/>
          <w:sz w:val="20"/>
          <w:szCs w:val="20"/>
        </w:rPr>
        <w:drawing>
          <wp:anchor distT="0" distB="0" distL="114300" distR="114300" simplePos="0" relativeHeight="251847168" behindDoc="1" locked="0" layoutInCell="0" allowOverlap="1" wp14:anchorId="6268CEBD" wp14:editId="69D019E0">
            <wp:simplePos x="0" y="0"/>
            <wp:positionH relativeFrom="column">
              <wp:posOffset>0</wp:posOffset>
            </wp:positionH>
            <wp:positionV relativeFrom="paragraph">
              <wp:posOffset>36830</wp:posOffset>
            </wp:positionV>
            <wp:extent cx="4419600" cy="4504055"/>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47"/>
                    <a:srcRect/>
                    <a:stretch>
                      <a:fillRect/>
                    </a:stretch>
                  </pic:blipFill>
                  <pic:spPr bwMode="auto">
                    <a:xfrm>
                      <a:off x="0" y="0"/>
                      <a:ext cx="4419600" cy="4504055"/>
                    </a:xfrm>
                    <a:prstGeom prst="rect">
                      <a:avLst/>
                    </a:prstGeom>
                    <a:noFill/>
                  </pic:spPr>
                </pic:pic>
              </a:graphicData>
            </a:graphic>
          </wp:anchor>
        </w:drawing>
      </w:r>
    </w:p>
    <w:p w14:paraId="0BA0EBEC" w14:textId="77777777" w:rsidR="00F26A1A" w:rsidRDefault="00F26A1A">
      <w:pPr>
        <w:spacing w:line="200" w:lineRule="exact"/>
        <w:rPr>
          <w:sz w:val="20"/>
          <w:szCs w:val="20"/>
        </w:rPr>
      </w:pPr>
    </w:p>
    <w:p w14:paraId="37876CEA" w14:textId="77777777" w:rsidR="00F26A1A" w:rsidRDefault="00F26A1A">
      <w:pPr>
        <w:spacing w:line="200" w:lineRule="exact"/>
        <w:rPr>
          <w:sz w:val="20"/>
          <w:szCs w:val="20"/>
        </w:rPr>
      </w:pPr>
    </w:p>
    <w:p w14:paraId="616A1EFA" w14:textId="77777777" w:rsidR="00F26A1A" w:rsidRDefault="00F26A1A">
      <w:pPr>
        <w:spacing w:line="200" w:lineRule="exact"/>
        <w:rPr>
          <w:sz w:val="20"/>
          <w:szCs w:val="20"/>
        </w:rPr>
      </w:pPr>
    </w:p>
    <w:p w14:paraId="3F335215" w14:textId="77777777" w:rsidR="00F26A1A" w:rsidRDefault="00F26A1A">
      <w:pPr>
        <w:spacing w:line="200" w:lineRule="exact"/>
        <w:rPr>
          <w:sz w:val="20"/>
          <w:szCs w:val="20"/>
        </w:rPr>
      </w:pPr>
    </w:p>
    <w:p w14:paraId="2EE0D3BC" w14:textId="77777777" w:rsidR="00F26A1A" w:rsidRDefault="00F26A1A">
      <w:pPr>
        <w:spacing w:line="200" w:lineRule="exact"/>
        <w:rPr>
          <w:sz w:val="20"/>
          <w:szCs w:val="20"/>
        </w:rPr>
      </w:pPr>
    </w:p>
    <w:p w14:paraId="0227A08D" w14:textId="77777777" w:rsidR="00F26A1A" w:rsidRDefault="00F26A1A">
      <w:pPr>
        <w:spacing w:line="200" w:lineRule="exact"/>
        <w:rPr>
          <w:sz w:val="20"/>
          <w:szCs w:val="20"/>
        </w:rPr>
      </w:pPr>
    </w:p>
    <w:p w14:paraId="4546FF1D" w14:textId="77777777" w:rsidR="00F26A1A" w:rsidRDefault="00F26A1A">
      <w:pPr>
        <w:spacing w:line="200" w:lineRule="exact"/>
        <w:rPr>
          <w:sz w:val="20"/>
          <w:szCs w:val="20"/>
        </w:rPr>
      </w:pPr>
    </w:p>
    <w:p w14:paraId="4FB5D6B9" w14:textId="77777777" w:rsidR="00F26A1A" w:rsidRDefault="00F26A1A">
      <w:pPr>
        <w:spacing w:line="200" w:lineRule="exact"/>
        <w:rPr>
          <w:sz w:val="20"/>
          <w:szCs w:val="20"/>
        </w:rPr>
      </w:pPr>
    </w:p>
    <w:p w14:paraId="0DFB6A3A" w14:textId="77777777" w:rsidR="00F26A1A" w:rsidRDefault="00F26A1A">
      <w:pPr>
        <w:spacing w:line="200" w:lineRule="exact"/>
        <w:rPr>
          <w:sz w:val="20"/>
          <w:szCs w:val="20"/>
        </w:rPr>
      </w:pPr>
    </w:p>
    <w:p w14:paraId="0126DF95" w14:textId="77777777" w:rsidR="00F26A1A" w:rsidRDefault="00F26A1A">
      <w:pPr>
        <w:spacing w:line="200" w:lineRule="exact"/>
        <w:rPr>
          <w:sz w:val="20"/>
          <w:szCs w:val="20"/>
        </w:rPr>
      </w:pPr>
    </w:p>
    <w:p w14:paraId="4B5C068F" w14:textId="77777777" w:rsidR="00F26A1A" w:rsidRDefault="00F26A1A">
      <w:pPr>
        <w:spacing w:line="200" w:lineRule="exact"/>
        <w:rPr>
          <w:sz w:val="20"/>
          <w:szCs w:val="20"/>
        </w:rPr>
      </w:pPr>
    </w:p>
    <w:p w14:paraId="247474F8" w14:textId="77777777" w:rsidR="00F26A1A" w:rsidRDefault="00F26A1A">
      <w:pPr>
        <w:spacing w:line="200" w:lineRule="exact"/>
        <w:rPr>
          <w:sz w:val="20"/>
          <w:szCs w:val="20"/>
        </w:rPr>
      </w:pPr>
    </w:p>
    <w:p w14:paraId="22B804F2" w14:textId="77777777" w:rsidR="00F26A1A" w:rsidRDefault="00F26A1A">
      <w:pPr>
        <w:spacing w:line="200" w:lineRule="exact"/>
        <w:rPr>
          <w:sz w:val="20"/>
          <w:szCs w:val="20"/>
        </w:rPr>
      </w:pPr>
    </w:p>
    <w:p w14:paraId="08A269E5" w14:textId="77777777" w:rsidR="00F26A1A" w:rsidRDefault="00F26A1A">
      <w:pPr>
        <w:spacing w:line="200" w:lineRule="exact"/>
        <w:rPr>
          <w:sz w:val="20"/>
          <w:szCs w:val="20"/>
        </w:rPr>
      </w:pPr>
    </w:p>
    <w:p w14:paraId="59C52F96" w14:textId="77777777" w:rsidR="00F26A1A" w:rsidRDefault="00F26A1A">
      <w:pPr>
        <w:spacing w:line="200" w:lineRule="exact"/>
        <w:rPr>
          <w:sz w:val="20"/>
          <w:szCs w:val="20"/>
        </w:rPr>
      </w:pPr>
    </w:p>
    <w:p w14:paraId="7CBF6C93" w14:textId="77777777" w:rsidR="00F26A1A" w:rsidRDefault="00F26A1A">
      <w:pPr>
        <w:spacing w:line="200" w:lineRule="exact"/>
        <w:rPr>
          <w:sz w:val="20"/>
          <w:szCs w:val="20"/>
        </w:rPr>
      </w:pPr>
    </w:p>
    <w:p w14:paraId="56B5307F" w14:textId="77777777" w:rsidR="00F26A1A" w:rsidRDefault="00F26A1A">
      <w:pPr>
        <w:spacing w:line="200" w:lineRule="exact"/>
        <w:rPr>
          <w:sz w:val="20"/>
          <w:szCs w:val="20"/>
        </w:rPr>
      </w:pPr>
    </w:p>
    <w:p w14:paraId="001263F6" w14:textId="77777777" w:rsidR="00F26A1A" w:rsidRDefault="00F26A1A">
      <w:pPr>
        <w:spacing w:line="200" w:lineRule="exact"/>
        <w:rPr>
          <w:sz w:val="20"/>
          <w:szCs w:val="20"/>
        </w:rPr>
      </w:pPr>
    </w:p>
    <w:p w14:paraId="5C919674" w14:textId="77777777" w:rsidR="00F26A1A" w:rsidRDefault="00F26A1A">
      <w:pPr>
        <w:spacing w:line="200" w:lineRule="exact"/>
        <w:rPr>
          <w:sz w:val="20"/>
          <w:szCs w:val="20"/>
        </w:rPr>
      </w:pPr>
    </w:p>
    <w:p w14:paraId="5845C1EC" w14:textId="77777777" w:rsidR="00F26A1A" w:rsidRDefault="00F26A1A">
      <w:pPr>
        <w:spacing w:line="200" w:lineRule="exact"/>
        <w:rPr>
          <w:sz w:val="20"/>
          <w:szCs w:val="20"/>
        </w:rPr>
      </w:pPr>
    </w:p>
    <w:p w14:paraId="072D63CA" w14:textId="77777777" w:rsidR="00F26A1A" w:rsidRDefault="00F26A1A">
      <w:pPr>
        <w:spacing w:line="229" w:lineRule="exact"/>
        <w:rPr>
          <w:sz w:val="20"/>
          <w:szCs w:val="20"/>
        </w:rPr>
      </w:pPr>
    </w:p>
    <w:p w14:paraId="7359E2D1" w14:textId="77777777" w:rsidR="00F26A1A" w:rsidRDefault="00000000">
      <w:pPr>
        <w:ind w:left="100"/>
        <w:rPr>
          <w:sz w:val="20"/>
          <w:szCs w:val="20"/>
        </w:rPr>
      </w:pPr>
      <w:r>
        <w:rPr>
          <w:rFonts w:ascii="Arial" w:eastAsia="Arial" w:hAnsi="Arial" w:cs="Arial"/>
          <w:sz w:val="20"/>
          <w:szCs w:val="20"/>
        </w:rPr>
        <w:t>A</w:t>
      </w:r>
    </w:p>
    <w:p w14:paraId="5A5F7318" w14:textId="77777777" w:rsidR="00F26A1A" w:rsidRDefault="00F26A1A">
      <w:pPr>
        <w:spacing w:line="200" w:lineRule="exact"/>
        <w:rPr>
          <w:sz w:val="20"/>
          <w:szCs w:val="20"/>
        </w:rPr>
      </w:pPr>
    </w:p>
    <w:p w14:paraId="1ACF53A3" w14:textId="77777777" w:rsidR="00F26A1A" w:rsidRDefault="00F26A1A">
      <w:pPr>
        <w:spacing w:line="200" w:lineRule="exact"/>
        <w:rPr>
          <w:sz w:val="20"/>
          <w:szCs w:val="20"/>
        </w:rPr>
      </w:pPr>
    </w:p>
    <w:p w14:paraId="1EC8479E" w14:textId="77777777" w:rsidR="00F26A1A" w:rsidRDefault="00F26A1A">
      <w:pPr>
        <w:spacing w:line="200" w:lineRule="exact"/>
        <w:rPr>
          <w:sz w:val="20"/>
          <w:szCs w:val="20"/>
        </w:rPr>
      </w:pPr>
    </w:p>
    <w:p w14:paraId="0470431B" w14:textId="77777777" w:rsidR="00F26A1A" w:rsidRDefault="00F26A1A">
      <w:pPr>
        <w:spacing w:line="200" w:lineRule="exact"/>
        <w:rPr>
          <w:sz w:val="20"/>
          <w:szCs w:val="20"/>
        </w:rPr>
      </w:pPr>
    </w:p>
    <w:p w14:paraId="61CB19F4" w14:textId="77777777" w:rsidR="00F26A1A" w:rsidRDefault="00F26A1A">
      <w:pPr>
        <w:spacing w:line="228" w:lineRule="exact"/>
        <w:rPr>
          <w:sz w:val="20"/>
          <w:szCs w:val="20"/>
        </w:rPr>
      </w:pPr>
    </w:p>
    <w:p w14:paraId="47AF99DB" w14:textId="77777777" w:rsidR="00F26A1A" w:rsidRDefault="00000000">
      <w:pPr>
        <w:ind w:left="100"/>
        <w:rPr>
          <w:sz w:val="20"/>
          <w:szCs w:val="20"/>
        </w:rPr>
      </w:pPr>
      <w:r>
        <w:rPr>
          <w:rFonts w:ascii="Arial" w:eastAsia="Arial" w:hAnsi="Arial" w:cs="Arial"/>
          <w:sz w:val="20"/>
          <w:szCs w:val="20"/>
        </w:rPr>
        <w:t>B</w:t>
      </w:r>
    </w:p>
    <w:p w14:paraId="36AE35D5" w14:textId="77777777" w:rsidR="00F26A1A" w:rsidRDefault="00F26A1A">
      <w:pPr>
        <w:spacing w:line="200" w:lineRule="exact"/>
        <w:rPr>
          <w:sz w:val="20"/>
          <w:szCs w:val="20"/>
        </w:rPr>
      </w:pPr>
    </w:p>
    <w:p w14:paraId="54540CF6" w14:textId="77777777" w:rsidR="00F26A1A" w:rsidRDefault="00F26A1A">
      <w:pPr>
        <w:spacing w:line="200" w:lineRule="exact"/>
        <w:rPr>
          <w:sz w:val="20"/>
          <w:szCs w:val="20"/>
        </w:rPr>
      </w:pPr>
    </w:p>
    <w:p w14:paraId="37821861" w14:textId="77777777" w:rsidR="00F26A1A" w:rsidRDefault="00F26A1A">
      <w:pPr>
        <w:spacing w:line="200" w:lineRule="exact"/>
        <w:rPr>
          <w:sz w:val="20"/>
          <w:szCs w:val="20"/>
        </w:rPr>
      </w:pPr>
    </w:p>
    <w:p w14:paraId="14EE0101" w14:textId="77777777" w:rsidR="00F26A1A" w:rsidRDefault="00F26A1A">
      <w:pPr>
        <w:spacing w:line="200" w:lineRule="exact"/>
        <w:rPr>
          <w:sz w:val="20"/>
          <w:szCs w:val="20"/>
        </w:rPr>
      </w:pPr>
    </w:p>
    <w:p w14:paraId="09A94CF2" w14:textId="77777777" w:rsidR="00F26A1A" w:rsidRDefault="00F26A1A">
      <w:pPr>
        <w:spacing w:line="290" w:lineRule="exact"/>
        <w:rPr>
          <w:sz w:val="20"/>
          <w:szCs w:val="20"/>
        </w:rPr>
      </w:pPr>
    </w:p>
    <w:p w14:paraId="3EF9A1A0" w14:textId="77777777" w:rsidR="00F26A1A" w:rsidRDefault="00000000">
      <w:pPr>
        <w:tabs>
          <w:tab w:val="left" w:pos="3620"/>
        </w:tabs>
        <w:ind w:left="100"/>
        <w:rPr>
          <w:sz w:val="20"/>
          <w:szCs w:val="20"/>
        </w:rPr>
      </w:pPr>
      <w:r>
        <w:rPr>
          <w:rFonts w:ascii="Arial" w:eastAsia="Arial" w:hAnsi="Arial" w:cs="Arial"/>
          <w:sz w:val="20"/>
          <w:szCs w:val="20"/>
        </w:rPr>
        <w:t>C</w:t>
      </w:r>
      <w:r>
        <w:rPr>
          <w:sz w:val="20"/>
          <w:szCs w:val="20"/>
        </w:rPr>
        <w:tab/>
      </w:r>
      <w:r>
        <w:rPr>
          <w:rFonts w:ascii="Arial" w:eastAsia="Arial" w:hAnsi="Arial" w:cs="Arial"/>
          <w:sz w:val="20"/>
          <w:szCs w:val="20"/>
        </w:rPr>
        <w:t>D</w:t>
      </w:r>
    </w:p>
    <w:p w14:paraId="09BA5C6F" w14:textId="77777777" w:rsidR="00F26A1A" w:rsidRDefault="00F26A1A">
      <w:pPr>
        <w:spacing w:line="218" w:lineRule="exact"/>
        <w:rPr>
          <w:sz w:val="20"/>
          <w:szCs w:val="20"/>
        </w:rPr>
      </w:pPr>
    </w:p>
    <w:p w14:paraId="4D78B19D" w14:textId="77777777" w:rsidR="00F26A1A" w:rsidRDefault="00000000">
      <w:pPr>
        <w:spacing w:line="227" w:lineRule="auto"/>
        <w:ind w:right="100"/>
        <w:rPr>
          <w:sz w:val="20"/>
          <w:szCs w:val="20"/>
        </w:rPr>
      </w:pPr>
      <w:r>
        <w:rPr>
          <w:rFonts w:ascii="Arial" w:eastAsia="Arial" w:hAnsi="Arial" w:cs="Arial"/>
          <w:sz w:val="15"/>
          <w:szCs w:val="15"/>
        </w:rPr>
        <w:t>Fig. 19.10 (A) Anatomical pathway of the pupillary light reflex, (B and C) ‘swinging flashlight test’ in a left affer-ent pupillary defect, (D) anatomical pathway of the sympathetic nerve supply.</w:t>
      </w:r>
    </w:p>
    <w:p w14:paraId="2A42C315" w14:textId="77777777" w:rsidR="00F26A1A" w:rsidRDefault="00F26A1A">
      <w:pPr>
        <w:spacing w:line="331" w:lineRule="exact"/>
        <w:rPr>
          <w:sz w:val="20"/>
          <w:szCs w:val="20"/>
        </w:rPr>
      </w:pPr>
    </w:p>
    <w:p w14:paraId="5E42B772" w14:textId="77777777" w:rsidR="00F26A1A" w:rsidRDefault="00000000">
      <w:pPr>
        <w:rPr>
          <w:sz w:val="20"/>
          <w:szCs w:val="20"/>
        </w:rPr>
      </w:pPr>
      <w:r>
        <w:rPr>
          <w:rFonts w:ascii="Arial" w:eastAsia="Arial" w:hAnsi="Arial" w:cs="Arial"/>
          <w:b/>
          <w:bCs/>
          <w:sz w:val="20"/>
          <w:szCs w:val="20"/>
        </w:rPr>
        <w:t>HORNER SYNDROME (OCULOSYMPATHETIC PALSY)</w:t>
      </w:r>
    </w:p>
    <w:p w14:paraId="408480CF" w14:textId="77777777" w:rsidR="00F26A1A" w:rsidRDefault="00F26A1A">
      <w:pPr>
        <w:spacing w:line="143" w:lineRule="exact"/>
        <w:rPr>
          <w:sz w:val="20"/>
          <w:szCs w:val="20"/>
        </w:rPr>
      </w:pPr>
    </w:p>
    <w:p w14:paraId="364E4A5C" w14:textId="77777777" w:rsidR="00F26A1A" w:rsidRDefault="00000000">
      <w:pPr>
        <w:rPr>
          <w:sz w:val="20"/>
          <w:szCs w:val="20"/>
        </w:rPr>
      </w:pPr>
      <w:r>
        <w:rPr>
          <w:rFonts w:ascii="Arial" w:eastAsia="Arial" w:hAnsi="Arial" w:cs="Arial"/>
          <w:b/>
          <w:bCs/>
          <w:sz w:val="18"/>
          <w:szCs w:val="18"/>
        </w:rPr>
        <w:t>Pathogenesis:</w:t>
      </w:r>
    </w:p>
    <w:p w14:paraId="748777FF" w14:textId="77777777" w:rsidR="00F26A1A" w:rsidRDefault="00F26A1A">
      <w:pPr>
        <w:spacing w:line="28" w:lineRule="exact"/>
        <w:rPr>
          <w:sz w:val="20"/>
          <w:szCs w:val="20"/>
        </w:rPr>
      </w:pPr>
    </w:p>
    <w:p w14:paraId="0C1363E8" w14:textId="77777777" w:rsidR="00F26A1A" w:rsidRDefault="00000000">
      <w:pPr>
        <w:rPr>
          <w:sz w:val="20"/>
          <w:szCs w:val="20"/>
        </w:rPr>
      </w:pPr>
      <w:r>
        <w:rPr>
          <w:rFonts w:ascii="Arial" w:eastAsia="Arial" w:hAnsi="Arial" w:cs="Arial"/>
          <w:sz w:val="16"/>
          <w:szCs w:val="16"/>
        </w:rPr>
        <w:t>damage to the sympathetic nervous supply of the eye, which involves three neurons (</w:t>
      </w:r>
      <w:r>
        <w:rPr>
          <w:rFonts w:ascii="Arial" w:eastAsia="Arial" w:hAnsi="Arial" w:cs="Arial"/>
          <w:color w:val="0080AC"/>
          <w:sz w:val="16"/>
          <w:szCs w:val="16"/>
        </w:rPr>
        <w:t>Fig. 19.10D</w:t>
      </w:r>
      <w:r>
        <w:rPr>
          <w:rFonts w:ascii="Arial" w:eastAsia="Arial" w:hAnsi="Arial" w:cs="Arial"/>
          <w:sz w:val="16"/>
          <w:szCs w:val="16"/>
        </w:rPr>
        <w:t>).</w:t>
      </w:r>
    </w:p>
    <w:p w14:paraId="5EEC6EE8" w14:textId="77777777" w:rsidR="00F26A1A" w:rsidRDefault="00F26A1A">
      <w:pPr>
        <w:spacing w:line="161" w:lineRule="exact"/>
        <w:rPr>
          <w:sz w:val="20"/>
          <w:szCs w:val="20"/>
        </w:rPr>
      </w:pPr>
    </w:p>
    <w:p w14:paraId="2F6799E4" w14:textId="77777777" w:rsidR="00F26A1A" w:rsidRDefault="00000000">
      <w:pPr>
        <w:rPr>
          <w:sz w:val="20"/>
          <w:szCs w:val="20"/>
        </w:rPr>
      </w:pPr>
      <w:r>
        <w:rPr>
          <w:rFonts w:ascii="Arial" w:eastAsia="Arial" w:hAnsi="Arial" w:cs="Arial"/>
          <w:b/>
          <w:bCs/>
          <w:sz w:val="18"/>
          <w:szCs w:val="18"/>
        </w:rPr>
        <w:t>Anatomy and causes</w:t>
      </w:r>
    </w:p>
    <w:p w14:paraId="348790FA" w14:textId="77777777" w:rsidR="00F26A1A" w:rsidRDefault="00F26A1A">
      <w:pPr>
        <w:spacing w:line="21" w:lineRule="exact"/>
        <w:rPr>
          <w:sz w:val="20"/>
          <w:szCs w:val="20"/>
        </w:rPr>
      </w:pPr>
    </w:p>
    <w:p w14:paraId="4FD195CB"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First (central) neuron:</w:t>
      </w:r>
      <w:r>
        <w:rPr>
          <w:rFonts w:ascii="Arial" w:eastAsia="Arial" w:hAnsi="Arial" w:cs="Arial"/>
          <w:sz w:val="17"/>
          <w:szCs w:val="17"/>
        </w:rPr>
        <w:t xml:space="preserve"> originates in the posterior hypothalamus and descends down the brainstem to terminate in the ciliospinal centre of Budge, between C8 and T2 in the spinal cord. Causes of damage include brain stem disease (e.g. stroke, tumours).</w:t>
      </w:r>
    </w:p>
    <w:p w14:paraId="366C77D2"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Second (preganglionic) neuron:</w:t>
      </w:r>
      <w:r>
        <w:rPr>
          <w:rFonts w:ascii="Arial" w:eastAsia="Arial" w:hAnsi="Arial" w:cs="Arial"/>
          <w:sz w:val="18"/>
          <w:szCs w:val="18"/>
        </w:rPr>
        <w:t xml:space="preserve"> passes from the ciliospinal centre to the superior cervical ganglion in the neck, where it can be damaged by apical lung disease and neck lesions including surgery.</w:t>
      </w:r>
    </w:p>
    <w:p w14:paraId="7A3D7C6A" w14:textId="77777777" w:rsidR="00F26A1A" w:rsidRDefault="00F26A1A">
      <w:pPr>
        <w:spacing w:line="13" w:lineRule="exact"/>
        <w:rPr>
          <w:sz w:val="20"/>
          <w:szCs w:val="20"/>
        </w:rPr>
      </w:pPr>
    </w:p>
    <w:p w14:paraId="23DAF980" w14:textId="77777777" w:rsidR="00F26A1A" w:rsidRDefault="00000000">
      <w:pPr>
        <w:spacing w:line="271" w:lineRule="auto"/>
        <w:ind w:left="440" w:right="100"/>
        <w:jc w:val="both"/>
        <w:rPr>
          <w:sz w:val="20"/>
          <w:szCs w:val="20"/>
        </w:rPr>
      </w:pPr>
      <w:r>
        <w:rPr>
          <w:rFonts w:ascii="Arial" w:eastAsia="Arial" w:hAnsi="Arial" w:cs="Arial"/>
          <w:b/>
          <w:bCs/>
          <w:i/>
          <w:iCs/>
          <w:sz w:val="17"/>
          <w:szCs w:val="17"/>
        </w:rPr>
        <w:t>ird (postganglionic) neuron:</w:t>
      </w:r>
      <w:r>
        <w:rPr>
          <w:rFonts w:ascii="Arial" w:eastAsia="Arial" w:hAnsi="Arial" w:cs="Arial"/>
          <w:sz w:val="17"/>
          <w:szCs w:val="17"/>
        </w:rPr>
        <w:t xml:space="preserve"> ascends along the internal carotid artery to enter the cavern-ous sinus where it joins the ophthalmic division of the trigeminal nerve; sympathetic fibres reach the ciliary body and the dilator pupillae muscle via the nasociliary nerve and the long ciliary nerves. Causes of damage include internal carotid artery dissection, cavernous sinus lesions, and otonasopharyngeal disease.</w:t>
      </w:r>
    </w:p>
    <w:p w14:paraId="22A27B3E" w14:textId="77777777" w:rsidR="00F26A1A" w:rsidRDefault="00F26A1A">
      <w:pPr>
        <w:sectPr w:rsidR="00F26A1A">
          <w:pgSz w:w="8640" w:h="13101"/>
          <w:pgMar w:top="530" w:right="860" w:bottom="0" w:left="720" w:header="0" w:footer="0" w:gutter="0"/>
          <w:cols w:space="720" w:equalWidth="0">
            <w:col w:w="7060"/>
          </w:cols>
        </w:sectPr>
      </w:pPr>
    </w:p>
    <w:p w14:paraId="4E5EC7E6" w14:textId="77777777" w:rsidR="00F26A1A" w:rsidRDefault="00F26A1A">
      <w:pPr>
        <w:spacing w:line="322" w:lineRule="exact"/>
        <w:rPr>
          <w:sz w:val="20"/>
          <w:szCs w:val="20"/>
        </w:rPr>
      </w:pPr>
    </w:p>
    <w:p w14:paraId="25279C3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BA1E09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C331566" w14:textId="77777777" w:rsidR="00F26A1A" w:rsidRDefault="00F26A1A">
      <w:pPr>
        <w:sectPr w:rsidR="00F26A1A">
          <w:type w:val="continuous"/>
          <w:pgSz w:w="8640" w:h="13101"/>
          <w:pgMar w:top="530" w:right="860" w:bottom="0" w:left="720" w:header="0" w:footer="0" w:gutter="0"/>
          <w:cols w:space="720" w:equalWidth="0">
            <w:col w:w="7060"/>
          </w:cols>
        </w:sectPr>
      </w:pPr>
    </w:p>
    <w:p w14:paraId="1EC8913F" w14:textId="77777777" w:rsidR="00F26A1A" w:rsidRDefault="00F26A1A">
      <w:pPr>
        <w:spacing w:line="141" w:lineRule="exact"/>
        <w:rPr>
          <w:sz w:val="20"/>
          <w:szCs w:val="20"/>
        </w:rPr>
      </w:pPr>
      <w:bookmarkStart w:id="340" w:name="page343"/>
      <w:bookmarkEnd w:id="340"/>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455F2E01" w14:textId="77777777">
        <w:trPr>
          <w:trHeight w:val="235"/>
        </w:trPr>
        <w:tc>
          <w:tcPr>
            <w:tcW w:w="4800" w:type="dxa"/>
            <w:vAlign w:val="bottom"/>
          </w:tcPr>
          <w:p w14:paraId="0F78D14A"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2901CE97" w14:textId="77777777" w:rsidR="00F26A1A" w:rsidRDefault="00000000">
            <w:pPr>
              <w:jc w:val="right"/>
              <w:rPr>
                <w:sz w:val="20"/>
                <w:szCs w:val="20"/>
              </w:rPr>
            </w:pPr>
            <w:r>
              <w:rPr>
                <w:rFonts w:ascii="Arial" w:eastAsia="Arial" w:hAnsi="Arial" w:cs="Arial"/>
                <w:b/>
                <w:bCs/>
                <w:sz w:val="18"/>
                <w:szCs w:val="18"/>
              </w:rPr>
              <w:t>353</w:t>
            </w:r>
          </w:p>
        </w:tc>
      </w:tr>
      <w:tr w:rsidR="00F26A1A" w14:paraId="0BC5D159" w14:textId="77777777">
        <w:trPr>
          <w:trHeight w:val="44"/>
        </w:trPr>
        <w:tc>
          <w:tcPr>
            <w:tcW w:w="4800" w:type="dxa"/>
            <w:tcBorders>
              <w:bottom w:val="single" w:sz="8" w:space="0" w:color="CCECF4"/>
            </w:tcBorders>
            <w:vAlign w:val="bottom"/>
          </w:tcPr>
          <w:p w14:paraId="6F74AA36" w14:textId="77777777" w:rsidR="00F26A1A" w:rsidRDefault="00F26A1A">
            <w:pPr>
              <w:rPr>
                <w:sz w:val="3"/>
                <w:szCs w:val="3"/>
              </w:rPr>
            </w:pPr>
          </w:p>
        </w:tc>
        <w:tc>
          <w:tcPr>
            <w:tcW w:w="2180" w:type="dxa"/>
            <w:tcBorders>
              <w:bottom w:val="single" w:sz="8" w:space="0" w:color="CCECF4"/>
            </w:tcBorders>
            <w:vAlign w:val="bottom"/>
          </w:tcPr>
          <w:p w14:paraId="69B2CF41" w14:textId="77777777" w:rsidR="00F26A1A" w:rsidRDefault="00F26A1A">
            <w:pPr>
              <w:rPr>
                <w:sz w:val="3"/>
                <w:szCs w:val="3"/>
              </w:rPr>
            </w:pPr>
          </w:p>
        </w:tc>
      </w:tr>
    </w:tbl>
    <w:p w14:paraId="3EFD09EA" w14:textId="77777777" w:rsidR="00F26A1A" w:rsidRDefault="00000000">
      <w:pPr>
        <w:spacing w:line="20" w:lineRule="exact"/>
        <w:rPr>
          <w:sz w:val="20"/>
          <w:szCs w:val="20"/>
        </w:rPr>
      </w:pPr>
      <w:r>
        <w:rPr>
          <w:noProof/>
          <w:sz w:val="20"/>
          <w:szCs w:val="20"/>
        </w:rPr>
        <w:drawing>
          <wp:anchor distT="0" distB="0" distL="114300" distR="114300" simplePos="0" relativeHeight="251848192" behindDoc="1" locked="0" layoutInCell="0" allowOverlap="1" wp14:anchorId="6F7D91D2" wp14:editId="3F501143">
            <wp:simplePos x="0" y="0"/>
            <wp:positionH relativeFrom="column">
              <wp:posOffset>229235</wp:posOffset>
            </wp:positionH>
            <wp:positionV relativeFrom="paragraph">
              <wp:posOffset>157480</wp:posOffset>
            </wp:positionV>
            <wp:extent cx="4087495" cy="247459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48"/>
                    <a:srcRect/>
                    <a:stretch>
                      <a:fillRect/>
                    </a:stretch>
                  </pic:blipFill>
                  <pic:spPr bwMode="auto">
                    <a:xfrm>
                      <a:off x="0" y="0"/>
                      <a:ext cx="4087495" cy="2474595"/>
                    </a:xfrm>
                    <a:prstGeom prst="rect">
                      <a:avLst/>
                    </a:prstGeom>
                    <a:noFill/>
                  </pic:spPr>
                </pic:pic>
              </a:graphicData>
            </a:graphic>
          </wp:anchor>
        </w:drawing>
      </w:r>
    </w:p>
    <w:p w14:paraId="0C7233E5" w14:textId="77777777" w:rsidR="00F26A1A" w:rsidRDefault="00F26A1A">
      <w:pPr>
        <w:spacing w:line="200" w:lineRule="exact"/>
        <w:rPr>
          <w:sz w:val="20"/>
          <w:szCs w:val="20"/>
        </w:rPr>
      </w:pPr>
    </w:p>
    <w:p w14:paraId="143DA286" w14:textId="77777777" w:rsidR="00F26A1A" w:rsidRDefault="00F26A1A">
      <w:pPr>
        <w:spacing w:line="200" w:lineRule="exact"/>
        <w:rPr>
          <w:sz w:val="20"/>
          <w:szCs w:val="20"/>
        </w:rPr>
      </w:pPr>
    </w:p>
    <w:p w14:paraId="1B90A95A" w14:textId="77777777" w:rsidR="00F26A1A" w:rsidRDefault="00F26A1A">
      <w:pPr>
        <w:spacing w:line="200" w:lineRule="exact"/>
        <w:rPr>
          <w:sz w:val="20"/>
          <w:szCs w:val="20"/>
        </w:rPr>
      </w:pPr>
    </w:p>
    <w:p w14:paraId="17BD9DCA" w14:textId="77777777" w:rsidR="00F26A1A" w:rsidRDefault="00F26A1A">
      <w:pPr>
        <w:spacing w:line="200" w:lineRule="exact"/>
        <w:rPr>
          <w:sz w:val="20"/>
          <w:szCs w:val="20"/>
        </w:rPr>
      </w:pPr>
    </w:p>
    <w:p w14:paraId="605B1BC8" w14:textId="77777777" w:rsidR="00F26A1A" w:rsidRDefault="00F26A1A">
      <w:pPr>
        <w:spacing w:line="200" w:lineRule="exact"/>
        <w:rPr>
          <w:sz w:val="20"/>
          <w:szCs w:val="20"/>
        </w:rPr>
      </w:pPr>
    </w:p>
    <w:p w14:paraId="2245B9D9" w14:textId="77777777" w:rsidR="00F26A1A" w:rsidRDefault="00F26A1A">
      <w:pPr>
        <w:spacing w:line="200" w:lineRule="exact"/>
        <w:rPr>
          <w:sz w:val="20"/>
          <w:szCs w:val="20"/>
        </w:rPr>
      </w:pPr>
    </w:p>
    <w:p w14:paraId="67F78CC7" w14:textId="77777777" w:rsidR="00F26A1A" w:rsidRDefault="00F26A1A">
      <w:pPr>
        <w:spacing w:line="200" w:lineRule="exact"/>
        <w:rPr>
          <w:sz w:val="20"/>
          <w:szCs w:val="20"/>
        </w:rPr>
      </w:pPr>
    </w:p>
    <w:p w14:paraId="1EE08B0E" w14:textId="77777777" w:rsidR="00F26A1A" w:rsidRDefault="00F26A1A">
      <w:pPr>
        <w:spacing w:line="200" w:lineRule="exact"/>
        <w:rPr>
          <w:sz w:val="20"/>
          <w:szCs w:val="20"/>
        </w:rPr>
      </w:pPr>
    </w:p>
    <w:p w14:paraId="27436CFB" w14:textId="77777777" w:rsidR="00F26A1A" w:rsidRDefault="00F26A1A">
      <w:pPr>
        <w:spacing w:line="239" w:lineRule="exact"/>
        <w:rPr>
          <w:sz w:val="20"/>
          <w:szCs w:val="20"/>
        </w:rPr>
      </w:pPr>
    </w:p>
    <w:p w14:paraId="60B8AB4E" w14:textId="77777777" w:rsidR="00F26A1A" w:rsidRDefault="00000000">
      <w:pPr>
        <w:ind w:left="440"/>
        <w:rPr>
          <w:sz w:val="20"/>
          <w:szCs w:val="20"/>
        </w:rPr>
      </w:pPr>
      <w:r>
        <w:rPr>
          <w:rFonts w:ascii="Arial" w:eastAsia="Arial" w:hAnsi="Arial" w:cs="Arial"/>
          <w:color w:val="FFFFFF"/>
          <w:sz w:val="19"/>
          <w:szCs w:val="19"/>
        </w:rPr>
        <w:t>A</w:t>
      </w:r>
    </w:p>
    <w:p w14:paraId="2790AC2D" w14:textId="77777777" w:rsidR="00F26A1A" w:rsidRDefault="00F26A1A">
      <w:pPr>
        <w:spacing w:line="200" w:lineRule="exact"/>
        <w:rPr>
          <w:sz w:val="20"/>
          <w:szCs w:val="20"/>
        </w:rPr>
      </w:pPr>
    </w:p>
    <w:p w14:paraId="7429EFD8" w14:textId="77777777" w:rsidR="00F26A1A" w:rsidRDefault="00F26A1A">
      <w:pPr>
        <w:spacing w:line="200" w:lineRule="exact"/>
        <w:rPr>
          <w:sz w:val="20"/>
          <w:szCs w:val="20"/>
        </w:rPr>
      </w:pPr>
    </w:p>
    <w:p w14:paraId="07E325D6" w14:textId="77777777" w:rsidR="00F26A1A" w:rsidRDefault="00F26A1A">
      <w:pPr>
        <w:spacing w:line="200" w:lineRule="exact"/>
        <w:rPr>
          <w:sz w:val="20"/>
          <w:szCs w:val="20"/>
        </w:rPr>
      </w:pPr>
    </w:p>
    <w:p w14:paraId="302F39AA" w14:textId="77777777" w:rsidR="00F26A1A" w:rsidRDefault="00F26A1A">
      <w:pPr>
        <w:spacing w:line="200" w:lineRule="exact"/>
        <w:rPr>
          <w:sz w:val="20"/>
          <w:szCs w:val="20"/>
        </w:rPr>
      </w:pPr>
    </w:p>
    <w:p w14:paraId="1EC40E12" w14:textId="77777777" w:rsidR="00F26A1A" w:rsidRDefault="00F26A1A">
      <w:pPr>
        <w:spacing w:line="200" w:lineRule="exact"/>
        <w:rPr>
          <w:sz w:val="20"/>
          <w:szCs w:val="20"/>
        </w:rPr>
      </w:pPr>
    </w:p>
    <w:p w14:paraId="625C7DD0" w14:textId="77777777" w:rsidR="00F26A1A" w:rsidRDefault="00F26A1A">
      <w:pPr>
        <w:spacing w:line="200" w:lineRule="exact"/>
        <w:rPr>
          <w:sz w:val="20"/>
          <w:szCs w:val="20"/>
        </w:rPr>
      </w:pPr>
    </w:p>
    <w:p w14:paraId="11537406" w14:textId="77777777" w:rsidR="00F26A1A" w:rsidRDefault="00F26A1A">
      <w:pPr>
        <w:spacing w:line="200" w:lineRule="exact"/>
        <w:rPr>
          <w:sz w:val="20"/>
          <w:szCs w:val="20"/>
        </w:rPr>
      </w:pPr>
    </w:p>
    <w:p w14:paraId="4996CD64" w14:textId="77777777" w:rsidR="00F26A1A" w:rsidRDefault="00F26A1A">
      <w:pPr>
        <w:spacing w:line="337" w:lineRule="exact"/>
        <w:rPr>
          <w:sz w:val="20"/>
          <w:szCs w:val="20"/>
        </w:rPr>
      </w:pPr>
    </w:p>
    <w:p w14:paraId="39524C8C" w14:textId="77777777" w:rsidR="00F26A1A" w:rsidRDefault="00000000">
      <w:pPr>
        <w:ind w:left="460"/>
        <w:rPr>
          <w:sz w:val="20"/>
          <w:szCs w:val="20"/>
        </w:rPr>
      </w:pPr>
      <w:r>
        <w:rPr>
          <w:rFonts w:ascii="Arial" w:eastAsia="Arial" w:hAnsi="Arial" w:cs="Arial"/>
          <w:color w:val="FFFFFF"/>
          <w:sz w:val="19"/>
          <w:szCs w:val="19"/>
        </w:rPr>
        <w:t>B</w:t>
      </w:r>
    </w:p>
    <w:p w14:paraId="254F5AD2" w14:textId="77777777" w:rsidR="00F26A1A" w:rsidRDefault="00F26A1A">
      <w:pPr>
        <w:spacing w:line="202" w:lineRule="exact"/>
        <w:rPr>
          <w:sz w:val="20"/>
          <w:szCs w:val="20"/>
        </w:rPr>
      </w:pPr>
    </w:p>
    <w:p w14:paraId="705BFA76" w14:textId="77777777" w:rsidR="00F26A1A" w:rsidRDefault="00000000">
      <w:pPr>
        <w:tabs>
          <w:tab w:val="left" w:pos="800"/>
        </w:tabs>
        <w:ind w:left="100"/>
        <w:rPr>
          <w:sz w:val="20"/>
          <w:szCs w:val="20"/>
        </w:rPr>
      </w:pPr>
      <w:r>
        <w:rPr>
          <w:rFonts w:ascii="Arial" w:eastAsia="Arial" w:hAnsi="Arial" w:cs="Arial"/>
          <w:sz w:val="15"/>
          <w:szCs w:val="15"/>
        </w:rPr>
        <w:t>Fig. 19.11</w:t>
      </w:r>
      <w:r>
        <w:rPr>
          <w:sz w:val="20"/>
          <w:szCs w:val="20"/>
        </w:rPr>
        <w:tab/>
      </w:r>
      <w:r>
        <w:rPr>
          <w:rFonts w:ascii="Arial" w:eastAsia="Arial" w:hAnsi="Arial" w:cs="Arial"/>
          <w:sz w:val="14"/>
          <w:szCs w:val="14"/>
        </w:rPr>
        <w:t>Horner syndrome: (A) mild ptosis, (B) miosis (in a child). (Figure 19.11B courtesy of ADN Murray.)</w:t>
      </w:r>
    </w:p>
    <w:p w14:paraId="13A46859" w14:textId="77777777" w:rsidR="00F26A1A" w:rsidRDefault="00F26A1A">
      <w:pPr>
        <w:spacing w:line="200" w:lineRule="exact"/>
        <w:rPr>
          <w:sz w:val="20"/>
          <w:szCs w:val="20"/>
        </w:rPr>
      </w:pPr>
    </w:p>
    <w:p w14:paraId="2543CBF7" w14:textId="77777777" w:rsidR="00F26A1A" w:rsidRDefault="00F26A1A">
      <w:pPr>
        <w:spacing w:line="238" w:lineRule="exact"/>
        <w:rPr>
          <w:sz w:val="20"/>
          <w:szCs w:val="20"/>
        </w:rPr>
      </w:pPr>
    </w:p>
    <w:p w14:paraId="34F48DF6" w14:textId="77777777" w:rsidR="00F26A1A" w:rsidRDefault="00000000">
      <w:pPr>
        <w:ind w:left="100"/>
        <w:rPr>
          <w:sz w:val="20"/>
          <w:szCs w:val="20"/>
        </w:rPr>
      </w:pPr>
      <w:r>
        <w:rPr>
          <w:rFonts w:ascii="Arial" w:eastAsia="Arial" w:hAnsi="Arial" w:cs="Arial"/>
          <w:b/>
          <w:bCs/>
          <w:sz w:val="18"/>
          <w:szCs w:val="18"/>
        </w:rPr>
        <w:t>Diagnosis</w:t>
      </w:r>
    </w:p>
    <w:p w14:paraId="24F6D7EE" w14:textId="77777777" w:rsidR="00F26A1A" w:rsidRDefault="00F26A1A">
      <w:pPr>
        <w:spacing w:line="13" w:lineRule="exact"/>
        <w:rPr>
          <w:sz w:val="20"/>
          <w:szCs w:val="20"/>
        </w:rPr>
      </w:pPr>
    </w:p>
    <w:p w14:paraId="2CC69CD4" w14:textId="77777777" w:rsidR="00F26A1A" w:rsidRDefault="00000000">
      <w:pPr>
        <w:ind w:left="100"/>
        <w:rPr>
          <w:sz w:val="20"/>
          <w:szCs w:val="20"/>
        </w:rPr>
      </w:pPr>
      <w:r>
        <w:rPr>
          <w:rFonts w:ascii="Arial" w:eastAsia="Arial" w:hAnsi="Arial" w:cs="Arial"/>
          <w:sz w:val="18"/>
          <w:szCs w:val="18"/>
        </w:rPr>
        <w:t>Most cases are unilateral.</w:t>
      </w:r>
    </w:p>
    <w:p w14:paraId="5A7B42E9" w14:textId="77777777" w:rsidR="00F26A1A" w:rsidRDefault="00F26A1A">
      <w:pPr>
        <w:spacing w:line="17" w:lineRule="exact"/>
        <w:rPr>
          <w:sz w:val="20"/>
          <w:szCs w:val="20"/>
        </w:rPr>
      </w:pPr>
    </w:p>
    <w:p w14:paraId="45C2D2F0" w14:textId="77777777" w:rsidR="00F26A1A" w:rsidRDefault="00000000">
      <w:pPr>
        <w:ind w:left="540"/>
        <w:rPr>
          <w:sz w:val="20"/>
          <w:szCs w:val="20"/>
        </w:rPr>
      </w:pPr>
      <w:r>
        <w:rPr>
          <w:rFonts w:ascii="Arial" w:eastAsia="Arial" w:hAnsi="Arial" w:cs="Arial"/>
          <w:b/>
          <w:bCs/>
          <w:i/>
          <w:iCs/>
          <w:sz w:val="18"/>
          <w:szCs w:val="18"/>
        </w:rPr>
        <w:t>Mild ptosis:</w:t>
      </w:r>
      <w:r>
        <w:rPr>
          <w:rFonts w:ascii="Arial" w:eastAsia="Arial" w:hAnsi="Arial" w:cs="Arial"/>
          <w:sz w:val="18"/>
          <w:szCs w:val="18"/>
        </w:rPr>
        <w:t xml:space="preserve"> (1 or 2 mm) due to weakness of Müller muscle (</w:t>
      </w:r>
      <w:r>
        <w:rPr>
          <w:rFonts w:ascii="Arial" w:eastAsia="Arial" w:hAnsi="Arial" w:cs="Arial"/>
          <w:color w:val="0080AC"/>
          <w:sz w:val="18"/>
          <w:szCs w:val="18"/>
        </w:rPr>
        <w:t>Fig. 19.11A</w:t>
      </w:r>
      <w:r>
        <w:rPr>
          <w:rFonts w:ascii="Arial" w:eastAsia="Arial" w:hAnsi="Arial" w:cs="Arial"/>
          <w:sz w:val="18"/>
          <w:szCs w:val="18"/>
        </w:rPr>
        <w:t>).</w:t>
      </w:r>
    </w:p>
    <w:p w14:paraId="5E232969" w14:textId="77777777" w:rsidR="00F26A1A" w:rsidRDefault="00F26A1A">
      <w:pPr>
        <w:spacing w:line="17" w:lineRule="exact"/>
        <w:rPr>
          <w:sz w:val="20"/>
          <w:szCs w:val="20"/>
        </w:rPr>
      </w:pPr>
    </w:p>
    <w:p w14:paraId="05F89463" w14:textId="77777777" w:rsidR="00F26A1A" w:rsidRDefault="00000000">
      <w:pPr>
        <w:spacing w:line="270" w:lineRule="auto"/>
        <w:ind w:left="540" w:right="20"/>
        <w:jc w:val="both"/>
        <w:rPr>
          <w:sz w:val="20"/>
          <w:szCs w:val="20"/>
        </w:rPr>
      </w:pPr>
      <w:r>
        <w:rPr>
          <w:rFonts w:ascii="Arial" w:eastAsia="Arial" w:hAnsi="Arial" w:cs="Arial"/>
          <w:b/>
          <w:bCs/>
          <w:i/>
          <w:iCs/>
          <w:sz w:val="17"/>
          <w:szCs w:val="17"/>
        </w:rPr>
        <w:t>Miosis</w:t>
      </w:r>
      <w:r>
        <w:rPr>
          <w:rFonts w:ascii="Arial" w:eastAsia="Arial" w:hAnsi="Arial" w:cs="Arial"/>
          <w:sz w:val="17"/>
          <w:szCs w:val="17"/>
        </w:rPr>
        <w:t xml:space="preserve"> due to the unopposed action of the sphincter pupillae (</w:t>
      </w:r>
      <w:r>
        <w:rPr>
          <w:rFonts w:ascii="Arial" w:eastAsia="Arial" w:hAnsi="Arial" w:cs="Arial"/>
          <w:color w:val="0080AC"/>
          <w:sz w:val="17"/>
          <w:szCs w:val="17"/>
        </w:rPr>
        <w:t>Fig. 19.11B</w:t>
      </w:r>
      <w:r>
        <w:rPr>
          <w:rFonts w:ascii="Arial" w:eastAsia="Arial" w:hAnsi="Arial" w:cs="Arial"/>
          <w:sz w:val="17"/>
          <w:szCs w:val="17"/>
        </w:rPr>
        <w:t>). Miosis is accen-tuated in dim light since a Horner pupil will not dilate, unlike its fellow.</w:t>
      </w:r>
    </w:p>
    <w:p w14:paraId="2C615B61" w14:textId="77777777" w:rsidR="00F26A1A" w:rsidRDefault="00000000">
      <w:pPr>
        <w:spacing w:line="235" w:lineRule="auto"/>
        <w:ind w:left="540"/>
        <w:rPr>
          <w:sz w:val="20"/>
          <w:szCs w:val="20"/>
        </w:rPr>
      </w:pPr>
      <w:r>
        <w:rPr>
          <w:rFonts w:ascii="Arial" w:eastAsia="Arial" w:hAnsi="Arial" w:cs="Arial"/>
          <w:b/>
          <w:bCs/>
          <w:i/>
          <w:iCs/>
          <w:sz w:val="18"/>
          <w:szCs w:val="18"/>
        </w:rPr>
        <w:t>Hypochromic heterochromia:</w:t>
      </w:r>
      <w:r>
        <w:rPr>
          <w:rFonts w:ascii="Arial" w:eastAsia="Arial" w:hAnsi="Arial" w:cs="Arial"/>
          <w:sz w:val="18"/>
          <w:szCs w:val="18"/>
        </w:rPr>
        <w:t xml:space="preserve"> in congenital or long-standing lesions.</w:t>
      </w:r>
    </w:p>
    <w:p w14:paraId="2DFB61AB" w14:textId="77777777" w:rsidR="00F26A1A" w:rsidRDefault="00F26A1A">
      <w:pPr>
        <w:spacing w:line="18" w:lineRule="exact"/>
        <w:rPr>
          <w:sz w:val="20"/>
          <w:szCs w:val="20"/>
        </w:rPr>
      </w:pPr>
    </w:p>
    <w:p w14:paraId="1FDEB743" w14:textId="77777777" w:rsidR="00F26A1A" w:rsidRDefault="00000000">
      <w:pPr>
        <w:ind w:left="540"/>
        <w:rPr>
          <w:sz w:val="20"/>
          <w:szCs w:val="20"/>
        </w:rPr>
      </w:pPr>
      <w:r>
        <w:rPr>
          <w:rFonts w:ascii="Arial" w:eastAsia="Arial" w:hAnsi="Arial" w:cs="Arial"/>
          <w:b/>
          <w:bCs/>
          <w:i/>
          <w:iCs/>
          <w:sz w:val="17"/>
          <w:szCs w:val="17"/>
        </w:rPr>
        <w:t>Slight elevation of the inferior eyelid:</w:t>
      </w:r>
      <w:r>
        <w:rPr>
          <w:rFonts w:ascii="Arial" w:eastAsia="Arial" w:hAnsi="Arial" w:cs="Arial"/>
          <w:sz w:val="17"/>
          <w:szCs w:val="17"/>
        </w:rPr>
        <w:t xml:space="preserve"> due to weakness of the inferior tarsal muscle.</w:t>
      </w:r>
    </w:p>
    <w:p w14:paraId="3E294C86" w14:textId="77777777" w:rsidR="00F26A1A" w:rsidRDefault="00F26A1A">
      <w:pPr>
        <w:spacing w:line="25" w:lineRule="exact"/>
        <w:rPr>
          <w:sz w:val="20"/>
          <w:szCs w:val="20"/>
        </w:rPr>
      </w:pPr>
    </w:p>
    <w:p w14:paraId="51697996" w14:textId="77777777" w:rsidR="00F26A1A" w:rsidRDefault="00000000">
      <w:pPr>
        <w:spacing w:line="250" w:lineRule="auto"/>
        <w:ind w:left="540" w:right="20"/>
        <w:jc w:val="both"/>
        <w:rPr>
          <w:sz w:val="20"/>
          <w:szCs w:val="20"/>
        </w:rPr>
      </w:pPr>
      <w:r>
        <w:rPr>
          <w:rFonts w:ascii="Arial" w:eastAsia="Arial" w:hAnsi="Arial" w:cs="Arial"/>
          <w:b/>
          <w:bCs/>
          <w:i/>
          <w:iCs/>
          <w:sz w:val="18"/>
          <w:szCs w:val="18"/>
        </w:rPr>
        <w:t>Reduced ipsilateral sweating (anhidrosis):</w:t>
      </w:r>
      <w:r>
        <w:rPr>
          <w:rFonts w:ascii="Arial" w:eastAsia="Arial" w:hAnsi="Arial" w:cs="Arial"/>
          <w:sz w:val="18"/>
          <w:szCs w:val="18"/>
        </w:rPr>
        <w:t xml:space="preserve"> occurs if the lesion is below the superior cervical ganglion, because the sudomotor fibres supplying the skin of the face take a separate path along the external carotid artery.</w:t>
      </w:r>
    </w:p>
    <w:p w14:paraId="566A3F37" w14:textId="77777777" w:rsidR="00F26A1A" w:rsidRDefault="00F26A1A">
      <w:pPr>
        <w:spacing w:line="13" w:lineRule="exact"/>
        <w:rPr>
          <w:sz w:val="20"/>
          <w:szCs w:val="20"/>
        </w:rPr>
      </w:pPr>
    </w:p>
    <w:p w14:paraId="45080502" w14:textId="77777777" w:rsidR="00F26A1A" w:rsidRDefault="00000000">
      <w:pPr>
        <w:spacing w:line="289" w:lineRule="auto"/>
        <w:ind w:left="540" w:right="20"/>
        <w:rPr>
          <w:sz w:val="20"/>
          <w:szCs w:val="20"/>
        </w:rPr>
      </w:pPr>
      <w:r>
        <w:rPr>
          <w:rFonts w:ascii="Arial" w:eastAsia="Arial" w:hAnsi="Arial" w:cs="Arial"/>
          <w:b/>
          <w:bCs/>
          <w:i/>
          <w:iCs/>
          <w:sz w:val="16"/>
          <w:szCs w:val="16"/>
        </w:rPr>
        <w:t>Pharmacological tests:</w:t>
      </w:r>
      <w:r>
        <w:rPr>
          <w:rFonts w:ascii="Arial" w:eastAsia="Arial" w:hAnsi="Arial" w:cs="Arial"/>
          <w:sz w:val="16"/>
          <w:szCs w:val="16"/>
        </w:rPr>
        <w:t xml:space="preserve"> (a) apraclonidine 0.5% or 1.0% is instilled into both eyes – Horner pupil will dilate but a normal pupil is unaected (there is a latent period of 2–7 days before the test becomes positive), (b) cocaine 4% is instilled into both eyes to ascertain the diag-nosis – a normal pupil will dilate but a Horner pupil will not, (c) hydroxyamphetamine 1%</w:t>
      </w:r>
    </w:p>
    <w:p w14:paraId="5FB50A5F" w14:textId="77777777" w:rsidR="00F26A1A" w:rsidRDefault="00000000">
      <w:pPr>
        <w:spacing w:line="246" w:lineRule="auto"/>
        <w:ind w:left="540"/>
        <w:jc w:val="both"/>
        <w:rPr>
          <w:sz w:val="20"/>
          <w:szCs w:val="20"/>
        </w:rPr>
      </w:pPr>
      <w:r>
        <w:rPr>
          <w:rFonts w:ascii="Arial" w:eastAsia="Arial" w:hAnsi="Arial" w:cs="Arial"/>
          <w:sz w:val="18"/>
          <w:szCs w:val="18"/>
        </w:rPr>
        <w:t>– both pupils will dilate in a preganglionic lesion but in a postganglionic lesion a Horner pupil will not dilate, (d) adrenaline 0.1% – in a preganglionic lesion neither pupil will dilate, whereas in a postganglionic lesion the Horner pupil will dilate.</w:t>
      </w:r>
    </w:p>
    <w:p w14:paraId="3F5BC6E3" w14:textId="77777777" w:rsidR="00F26A1A" w:rsidRDefault="00F26A1A">
      <w:pPr>
        <w:spacing w:line="296" w:lineRule="exact"/>
        <w:rPr>
          <w:sz w:val="20"/>
          <w:szCs w:val="20"/>
        </w:rPr>
      </w:pPr>
    </w:p>
    <w:p w14:paraId="3EE9CD47" w14:textId="77777777" w:rsidR="00F26A1A" w:rsidRDefault="00000000">
      <w:pPr>
        <w:ind w:left="100"/>
        <w:rPr>
          <w:sz w:val="20"/>
          <w:szCs w:val="20"/>
        </w:rPr>
      </w:pPr>
      <w:r>
        <w:rPr>
          <w:rFonts w:ascii="Arial" w:eastAsia="Arial" w:hAnsi="Arial" w:cs="Arial"/>
          <w:b/>
          <w:bCs/>
          <w:sz w:val="20"/>
          <w:szCs w:val="20"/>
        </w:rPr>
        <w:t>ADIE PUPIL</w:t>
      </w:r>
    </w:p>
    <w:p w14:paraId="2A74FC54" w14:textId="77777777" w:rsidR="00F26A1A" w:rsidRDefault="00F26A1A">
      <w:pPr>
        <w:spacing w:line="143" w:lineRule="exact"/>
        <w:rPr>
          <w:sz w:val="20"/>
          <w:szCs w:val="20"/>
        </w:rPr>
      </w:pPr>
    </w:p>
    <w:p w14:paraId="6500ECB1" w14:textId="77777777" w:rsidR="00F26A1A" w:rsidRDefault="00000000">
      <w:pPr>
        <w:ind w:left="100"/>
        <w:rPr>
          <w:sz w:val="20"/>
          <w:szCs w:val="20"/>
        </w:rPr>
      </w:pPr>
      <w:r>
        <w:rPr>
          <w:rFonts w:ascii="Arial" w:eastAsia="Arial" w:hAnsi="Arial" w:cs="Arial"/>
          <w:b/>
          <w:bCs/>
          <w:sz w:val="18"/>
          <w:szCs w:val="18"/>
        </w:rPr>
        <w:t>Pathogenesis:</w:t>
      </w:r>
    </w:p>
    <w:p w14:paraId="6F853BC2" w14:textId="77777777" w:rsidR="00F26A1A" w:rsidRDefault="00F26A1A">
      <w:pPr>
        <w:spacing w:line="28" w:lineRule="exact"/>
        <w:rPr>
          <w:sz w:val="20"/>
          <w:szCs w:val="20"/>
        </w:rPr>
      </w:pPr>
    </w:p>
    <w:p w14:paraId="65526C2C" w14:textId="77777777" w:rsidR="00F26A1A" w:rsidRDefault="00000000">
      <w:pPr>
        <w:spacing w:line="249" w:lineRule="auto"/>
        <w:ind w:left="100" w:right="20"/>
        <w:rPr>
          <w:sz w:val="20"/>
          <w:szCs w:val="20"/>
        </w:rPr>
      </w:pPr>
      <w:r>
        <w:rPr>
          <w:rFonts w:ascii="Arial" w:eastAsia="Arial" w:hAnsi="Arial" w:cs="Arial"/>
          <w:sz w:val="18"/>
          <w:szCs w:val="18"/>
        </w:rPr>
        <w:t>denervation of the postganglionic supply to the sphincter pupillae and the ciliary muscle that may follow a viral illness. One eye is involved in 80% of cases, although the fellow eye will often be aected later. Associated diminished deep tendon reflexes (Holmes–Adie syndrome) and wider autonomic dysfunction are common.</w:t>
      </w:r>
    </w:p>
    <w:p w14:paraId="260CC700" w14:textId="77777777" w:rsidR="00F26A1A" w:rsidRDefault="00F26A1A">
      <w:pPr>
        <w:spacing w:line="226" w:lineRule="exact"/>
        <w:rPr>
          <w:sz w:val="20"/>
          <w:szCs w:val="20"/>
        </w:rPr>
      </w:pPr>
    </w:p>
    <w:p w14:paraId="533B1DDF" w14:textId="77777777" w:rsidR="00F26A1A" w:rsidRDefault="00000000">
      <w:pPr>
        <w:ind w:left="100"/>
        <w:rPr>
          <w:sz w:val="20"/>
          <w:szCs w:val="20"/>
        </w:rPr>
      </w:pPr>
      <w:r>
        <w:rPr>
          <w:rFonts w:ascii="Arial" w:eastAsia="Arial" w:hAnsi="Arial" w:cs="Arial"/>
          <w:b/>
          <w:bCs/>
          <w:sz w:val="18"/>
          <w:szCs w:val="18"/>
        </w:rPr>
        <w:t>Diagnosis</w:t>
      </w:r>
    </w:p>
    <w:p w14:paraId="1DF5C9CF" w14:textId="77777777" w:rsidR="00F26A1A" w:rsidRDefault="00F26A1A">
      <w:pPr>
        <w:spacing w:line="17" w:lineRule="exact"/>
        <w:rPr>
          <w:sz w:val="20"/>
          <w:szCs w:val="20"/>
        </w:rPr>
      </w:pPr>
    </w:p>
    <w:p w14:paraId="794BBCD9"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early adult life, usually by noticing a dilated pupil.</w:t>
      </w:r>
    </w:p>
    <w:p w14:paraId="6998C8F1" w14:textId="77777777" w:rsidR="00F26A1A" w:rsidRDefault="00F26A1A">
      <w:pPr>
        <w:spacing w:line="17" w:lineRule="exact"/>
        <w:rPr>
          <w:sz w:val="20"/>
          <w:szCs w:val="20"/>
        </w:rPr>
      </w:pPr>
    </w:p>
    <w:p w14:paraId="2561A5FC" w14:textId="77777777" w:rsidR="00F26A1A" w:rsidRDefault="00000000">
      <w:pPr>
        <w:spacing w:line="245" w:lineRule="auto"/>
        <w:ind w:left="540" w:right="20"/>
        <w:rPr>
          <w:sz w:val="20"/>
          <w:szCs w:val="20"/>
        </w:rPr>
      </w:pPr>
      <w:r>
        <w:rPr>
          <w:rFonts w:ascii="Arial" w:eastAsia="Arial" w:hAnsi="Arial" w:cs="Arial"/>
          <w:b/>
          <w:bCs/>
          <w:i/>
          <w:iCs/>
          <w:sz w:val="18"/>
          <w:szCs w:val="18"/>
        </w:rPr>
        <w:t>Pupil size:</w:t>
      </w:r>
      <w:r>
        <w:rPr>
          <w:rFonts w:ascii="Arial" w:eastAsia="Arial" w:hAnsi="Arial" w:cs="Arial"/>
          <w:sz w:val="18"/>
          <w:szCs w:val="18"/>
        </w:rPr>
        <w:t xml:space="preserve"> large regular pupil (</w:t>
      </w:r>
      <w:r>
        <w:rPr>
          <w:rFonts w:ascii="Arial" w:eastAsia="Arial" w:hAnsi="Arial" w:cs="Arial"/>
          <w:color w:val="0080AC"/>
          <w:sz w:val="18"/>
          <w:szCs w:val="18"/>
        </w:rPr>
        <w:t>Fig. 19.12A</w:t>
      </w:r>
      <w:r>
        <w:rPr>
          <w:rFonts w:ascii="Arial" w:eastAsia="Arial" w:hAnsi="Arial" w:cs="Arial"/>
          <w:sz w:val="18"/>
          <w:szCs w:val="18"/>
        </w:rPr>
        <w:t xml:space="preserve"> – right eye); in long-standing cases the pupil may become small.</w:t>
      </w:r>
    </w:p>
    <w:p w14:paraId="2E29859F" w14:textId="77777777" w:rsidR="00F26A1A" w:rsidRDefault="00F26A1A">
      <w:pPr>
        <w:sectPr w:rsidR="00F26A1A">
          <w:pgSz w:w="8640" w:h="13101"/>
          <w:pgMar w:top="493" w:right="700" w:bottom="0" w:left="860" w:header="0" w:footer="0" w:gutter="0"/>
          <w:cols w:space="720" w:equalWidth="0">
            <w:col w:w="7080"/>
          </w:cols>
        </w:sectPr>
      </w:pPr>
    </w:p>
    <w:p w14:paraId="09F7ECC5" w14:textId="77777777" w:rsidR="00F26A1A" w:rsidRDefault="00F26A1A">
      <w:pPr>
        <w:spacing w:line="343" w:lineRule="exact"/>
        <w:rPr>
          <w:sz w:val="20"/>
          <w:szCs w:val="20"/>
        </w:rPr>
      </w:pPr>
    </w:p>
    <w:p w14:paraId="07430A67" w14:textId="77777777" w:rsidR="00F26A1A" w:rsidRDefault="00000000">
      <w:pPr>
        <w:spacing w:line="168" w:lineRule="exact"/>
        <w:rPr>
          <w:sz w:val="20"/>
          <w:szCs w:val="20"/>
        </w:rPr>
      </w:pPr>
      <w:r>
        <w:rPr>
          <w:rFonts w:ascii="PMingLiU" w:eastAsia="PMingLiU" w:hAnsi="PMingLiU" w:cs="PMingLiU"/>
          <w:sz w:val="14"/>
          <w:szCs w:val="14"/>
        </w:rPr>
        <w:t>#*" ##%"#"+!#(&amp;&amp;%"'+$'""#* "%#! " +#!+ &amp;)%#"$'!%</w:t>
      </w:r>
    </w:p>
    <w:p w14:paraId="31F2B3D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6E8F459" w14:textId="77777777" w:rsidR="00F26A1A" w:rsidRDefault="00F26A1A">
      <w:pPr>
        <w:sectPr w:rsidR="00F26A1A">
          <w:type w:val="continuous"/>
          <w:pgSz w:w="8640" w:h="13101"/>
          <w:pgMar w:top="493" w:right="700" w:bottom="0" w:left="860" w:header="0" w:footer="0" w:gutter="0"/>
          <w:cols w:space="720" w:equalWidth="0">
            <w:col w:w="7080"/>
          </w:cols>
        </w:sectPr>
      </w:pPr>
    </w:p>
    <w:p w14:paraId="71F2E69A" w14:textId="77777777" w:rsidR="00F26A1A" w:rsidRDefault="00F26A1A">
      <w:pPr>
        <w:spacing w:line="141" w:lineRule="exact"/>
        <w:rPr>
          <w:sz w:val="20"/>
          <w:szCs w:val="20"/>
        </w:rPr>
      </w:pPr>
      <w:bookmarkStart w:id="341" w:name="page344"/>
      <w:bookmarkEnd w:id="341"/>
    </w:p>
    <w:p w14:paraId="0E858DD8" w14:textId="77777777" w:rsidR="00F26A1A" w:rsidRDefault="00000000">
      <w:pPr>
        <w:tabs>
          <w:tab w:val="left" w:pos="3880"/>
        </w:tabs>
        <w:rPr>
          <w:sz w:val="20"/>
          <w:szCs w:val="20"/>
        </w:rPr>
      </w:pPr>
      <w:r>
        <w:rPr>
          <w:rFonts w:ascii="Arial" w:eastAsia="Arial" w:hAnsi="Arial" w:cs="Arial"/>
          <w:b/>
          <w:bCs/>
          <w:sz w:val="16"/>
          <w:szCs w:val="16"/>
        </w:rPr>
        <w:t>354</w:t>
      </w:r>
      <w:r>
        <w:rPr>
          <w:sz w:val="20"/>
          <w:szCs w:val="20"/>
        </w:rPr>
        <w:tab/>
      </w:r>
      <w:r>
        <w:rPr>
          <w:rFonts w:ascii="Arial" w:eastAsia="Arial" w:hAnsi="Arial" w:cs="Arial"/>
          <w:sz w:val="14"/>
          <w:szCs w:val="14"/>
        </w:rPr>
        <w:t>SYNOPSIS OF CLINICAL OPHTHALMOLOGY</w:t>
      </w:r>
    </w:p>
    <w:p w14:paraId="349F6086" w14:textId="77777777" w:rsidR="00F26A1A" w:rsidRDefault="00000000">
      <w:pPr>
        <w:spacing w:line="20" w:lineRule="exact"/>
        <w:rPr>
          <w:sz w:val="20"/>
          <w:szCs w:val="20"/>
        </w:rPr>
      </w:pPr>
      <w:r>
        <w:rPr>
          <w:noProof/>
          <w:sz w:val="20"/>
          <w:szCs w:val="20"/>
        </w:rPr>
        <w:drawing>
          <wp:anchor distT="0" distB="0" distL="114300" distR="114300" simplePos="0" relativeHeight="251849216" behindDoc="1" locked="0" layoutInCell="0" allowOverlap="1" wp14:anchorId="7DB3076F" wp14:editId="58313432">
            <wp:simplePos x="0" y="0"/>
            <wp:positionH relativeFrom="column">
              <wp:posOffset>0</wp:posOffset>
            </wp:positionH>
            <wp:positionV relativeFrom="paragraph">
              <wp:posOffset>36830</wp:posOffset>
            </wp:positionV>
            <wp:extent cx="4419600" cy="2830830"/>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49"/>
                    <a:srcRect/>
                    <a:stretch>
                      <a:fillRect/>
                    </a:stretch>
                  </pic:blipFill>
                  <pic:spPr bwMode="auto">
                    <a:xfrm>
                      <a:off x="0" y="0"/>
                      <a:ext cx="4419600" cy="2830830"/>
                    </a:xfrm>
                    <a:prstGeom prst="rect">
                      <a:avLst/>
                    </a:prstGeom>
                    <a:noFill/>
                  </pic:spPr>
                </pic:pic>
              </a:graphicData>
            </a:graphic>
          </wp:anchor>
        </w:drawing>
      </w:r>
    </w:p>
    <w:p w14:paraId="6146D257" w14:textId="77777777" w:rsidR="00F26A1A" w:rsidRDefault="00F26A1A">
      <w:pPr>
        <w:spacing w:line="200" w:lineRule="exact"/>
        <w:rPr>
          <w:sz w:val="20"/>
          <w:szCs w:val="20"/>
        </w:rPr>
      </w:pPr>
    </w:p>
    <w:p w14:paraId="75002F64" w14:textId="77777777" w:rsidR="00F26A1A" w:rsidRDefault="00F26A1A">
      <w:pPr>
        <w:spacing w:line="200" w:lineRule="exact"/>
        <w:rPr>
          <w:sz w:val="20"/>
          <w:szCs w:val="20"/>
        </w:rPr>
      </w:pPr>
    </w:p>
    <w:p w14:paraId="2326FCBA" w14:textId="77777777" w:rsidR="00F26A1A" w:rsidRDefault="00F26A1A">
      <w:pPr>
        <w:spacing w:line="200" w:lineRule="exact"/>
        <w:rPr>
          <w:sz w:val="20"/>
          <w:szCs w:val="20"/>
        </w:rPr>
      </w:pPr>
    </w:p>
    <w:p w14:paraId="29BA268A" w14:textId="77777777" w:rsidR="00F26A1A" w:rsidRDefault="00F26A1A">
      <w:pPr>
        <w:spacing w:line="200" w:lineRule="exact"/>
        <w:rPr>
          <w:sz w:val="20"/>
          <w:szCs w:val="20"/>
        </w:rPr>
      </w:pPr>
    </w:p>
    <w:p w14:paraId="65655419" w14:textId="77777777" w:rsidR="00F26A1A" w:rsidRDefault="00F26A1A">
      <w:pPr>
        <w:spacing w:line="200" w:lineRule="exact"/>
        <w:rPr>
          <w:sz w:val="20"/>
          <w:szCs w:val="20"/>
        </w:rPr>
      </w:pPr>
    </w:p>
    <w:p w14:paraId="7B58265C" w14:textId="77777777" w:rsidR="00F26A1A" w:rsidRDefault="00F26A1A">
      <w:pPr>
        <w:spacing w:line="200" w:lineRule="exact"/>
        <w:rPr>
          <w:sz w:val="20"/>
          <w:szCs w:val="20"/>
        </w:rPr>
      </w:pPr>
    </w:p>
    <w:p w14:paraId="7FC48B1C" w14:textId="77777777" w:rsidR="00F26A1A" w:rsidRDefault="00F26A1A">
      <w:pPr>
        <w:spacing w:line="200" w:lineRule="exact"/>
        <w:rPr>
          <w:sz w:val="20"/>
          <w:szCs w:val="20"/>
        </w:rPr>
      </w:pPr>
    </w:p>
    <w:p w14:paraId="32199C65" w14:textId="77777777" w:rsidR="00F26A1A" w:rsidRDefault="00F26A1A">
      <w:pPr>
        <w:spacing w:line="200" w:lineRule="exact"/>
        <w:rPr>
          <w:sz w:val="20"/>
          <w:szCs w:val="20"/>
        </w:rPr>
      </w:pPr>
    </w:p>
    <w:p w14:paraId="1B91A5D6" w14:textId="77777777" w:rsidR="00F26A1A" w:rsidRDefault="00F26A1A">
      <w:pPr>
        <w:spacing w:line="200" w:lineRule="exact"/>
        <w:rPr>
          <w:sz w:val="20"/>
          <w:szCs w:val="20"/>
        </w:rPr>
      </w:pPr>
    </w:p>
    <w:p w14:paraId="3D93BFBC" w14:textId="77777777" w:rsidR="00F26A1A" w:rsidRDefault="00F26A1A">
      <w:pPr>
        <w:spacing w:line="246" w:lineRule="exact"/>
        <w:rPr>
          <w:sz w:val="20"/>
          <w:szCs w:val="20"/>
        </w:rPr>
      </w:pPr>
    </w:p>
    <w:p w14:paraId="682F6397" w14:textId="77777777" w:rsidR="00F26A1A" w:rsidRDefault="00000000">
      <w:pPr>
        <w:ind w:left="80"/>
        <w:rPr>
          <w:sz w:val="20"/>
          <w:szCs w:val="20"/>
        </w:rPr>
      </w:pPr>
      <w:r>
        <w:rPr>
          <w:rFonts w:ascii="Arial" w:eastAsia="Arial" w:hAnsi="Arial" w:cs="Arial"/>
          <w:color w:val="FFFFFF"/>
          <w:sz w:val="20"/>
          <w:szCs w:val="20"/>
        </w:rPr>
        <w:t>A</w:t>
      </w:r>
    </w:p>
    <w:p w14:paraId="7D0C7EF4" w14:textId="77777777" w:rsidR="00F26A1A" w:rsidRDefault="00F26A1A">
      <w:pPr>
        <w:spacing w:line="200" w:lineRule="exact"/>
        <w:rPr>
          <w:sz w:val="20"/>
          <w:szCs w:val="20"/>
        </w:rPr>
      </w:pPr>
    </w:p>
    <w:p w14:paraId="636F5472" w14:textId="77777777" w:rsidR="00F26A1A" w:rsidRDefault="00F26A1A">
      <w:pPr>
        <w:spacing w:line="200" w:lineRule="exact"/>
        <w:rPr>
          <w:sz w:val="20"/>
          <w:szCs w:val="20"/>
        </w:rPr>
      </w:pPr>
    </w:p>
    <w:p w14:paraId="4107725B" w14:textId="77777777" w:rsidR="00F26A1A" w:rsidRDefault="00F26A1A">
      <w:pPr>
        <w:spacing w:line="200" w:lineRule="exact"/>
        <w:rPr>
          <w:sz w:val="20"/>
          <w:szCs w:val="20"/>
        </w:rPr>
      </w:pPr>
    </w:p>
    <w:p w14:paraId="55BAD7D6" w14:textId="77777777" w:rsidR="00F26A1A" w:rsidRDefault="00F26A1A">
      <w:pPr>
        <w:spacing w:line="200" w:lineRule="exact"/>
        <w:rPr>
          <w:sz w:val="20"/>
          <w:szCs w:val="20"/>
        </w:rPr>
      </w:pPr>
    </w:p>
    <w:p w14:paraId="7BF71138" w14:textId="77777777" w:rsidR="00F26A1A" w:rsidRDefault="00F26A1A">
      <w:pPr>
        <w:spacing w:line="200" w:lineRule="exact"/>
        <w:rPr>
          <w:sz w:val="20"/>
          <w:szCs w:val="20"/>
        </w:rPr>
      </w:pPr>
    </w:p>
    <w:p w14:paraId="505C8170" w14:textId="77777777" w:rsidR="00F26A1A" w:rsidRDefault="00F26A1A">
      <w:pPr>
        <w:spacing w:line="200" w:lineRule="exact"/>
        <w:rPr>
          <w:sz w:val="20"/>
          <w:szCs w:val="20"/>
        </w:rPr>
      </w:pPr>
    </w:p>
    <w:p w14:paraId="07DE7557" w14:textId="77777777" w:rsidR="00F26A1A" w:rsidRDefault="00F26A1A">
      <w:pPr>
        <w:spacing w:line="200" w:lineRule="exact"/>
        <w:rPr>
          <w:sz w:val="20"/>
          <w:szCs w:val="20"/>
        </w:rPr>
      </w:pPr>
    </w:p>
    <w:p w14:paraId="7C48414D" w14:textId="77777777" w:rsidR="00F26A1A" w:rsidRDefault="00F26A1A">
      <w:pPr>
        <w:spacing w:line="200" w:lineRule="exact"/>
        <w:rPr>
          <w:sz w:val="20"/>
          <w:szCs w:val="20"/>
        </w:rPr>
      </w:pPr>
    </w:p>
    <w:p w14:paraId="7AFE17BD" w14:textId="77777777" w:rsidR="00F26A1A" w:rsidRDefault="00F26A1A">
      <w:pPr>
        <w:spacing w:line="277" w:lineRule="exact"/>
        <w:rPr>
          <w:sz w:val="20"/>
          <w:szCs w:val="20"/>
        </w:rPr>
      </w:pPr>
    </w:p>
    <w:p w14:paraId="00E195BD" w14:textId="77777777" w:rsidR="00F26A1A" w:rsidRDefault="00000000">
      <w:pPr>
        <w:ind w:left="100"/>
        <w:rPr>
          <w:sz w:val="20"/>
          <w:szCs w:val="20"/>
        </w:rPr>
      </w:pPr>
      <w:r>
        <w:rPr>
          <w:rFonts w:ascii="Arial" w:eastAsia="Arial" w:hAnsi="Arial" w:cs="Arial"/>
          <w:color w:val="FFFFFF"/>
          <w:sz w:val="20"/>
          <w:szCs w:val="20"/>
        </w:rPr>
        <w:t>B</w:t>
      </w:r>
    </w:p>
    <w:p w14:paraId="693A32AC" w14:textId="77777777" w:rsidR="00F26A1A" w:rsidRDefault="00F26A1A">
      <w:pPr>
        <w:spacing w:line="209" w:lineRule="exact"/>
        <w:rPr>
          <w:sz w:val="20"/>
          <w:szCs w:val="20"/>
        </w:rPr>
      </w:pPr>
    </w:p>
    <w:p w14:paraId="78B6E778" w14:textId="77777777" w:rsidR="00F26A1A" w:rsidRDefault="00000000">
      <w:pPr>
        <w:tabs>
          <w:tab w:val="left" w:pos="700"/>
        </w:tabs>
        <w:rPr>
          <w:sz w:val="20"/>
          <w:szCs w:val="20"/>
        </w:rPr>
      </w:pPr>
      <w:r>
        <w:rPr>
          <w:rFonts w:ascii="Arial" w:eastAsia="Arial" w:hAnsi="Arial" w:cs="Arial"/>
          <w:sz w:val="15"/>
          <w:szCs w:val="15"/>
        </w:rPr>
        <w:t>Fig. 19.12</w:t>
      </w:r>
      <w:r>
        <w:rPr>
          <w:sz w:val="20"/>
          <w:szCs w:val="20"/>
        </w:rPr>
        <w:tab/>
      </w:r>
      <w:r>
        <w:rPr>
          <w:rFonts w:ascii="Arial" w:eastAsia="Arial" w:hAnsi="Arial" w:cs="Arial"/>
          <w:sz w:val="14"/>
          <w:szCs w:val="14"/>
        </w:rPr>
        <w:t>Right Adie pupil: (A) large right pupil, (B) absent direct light reflex.</w:t>
      </w:r>
    </w:p>
    <w:p w14:paraId="1BDADCFC" w14:textId="77777777" w:rsidR="00F26A1A" w:rsidRDefault="00F26A1A">
      <w:pPr>
        <w:spacing w:line="366" w:lineRule="exact"/>
        <w:rPr>
          <w:sz w:val="20"/>
          <w:szCs w:val="20"/>
        </w:rPr>
      </w:pPr>
    </w:p>
    <w:p w14:paraId="365C62B9" w14:textId="77777777" w:rsidR="00F26A1A" w:rsidRDefault="00000000">
      <w:pPr>
        <w:spacing w:line="253" w:lineRule="auto"/>
        <w:ind w:left="440" w:right="100"/>
        <w:rPr>
          <w:sz w:val="20"/>
          <w:szCs w:val="20"/>
        </w:rPr>
      </w:pPr>
      <w:r>
        <w:rPr>
          <w:rFonts w:ascii="Arial" w:eastAsia="Arial" w:hAnsi="Arial" w:cs="Arial"/>
          <w:b/>
          <w:bCs/>
          <w:i/>
          <w:iCs/>
          <w:sz w:val="18"/>
          <w:szCs w:val="18"/>
        </w:rPr>
        <w:t>Pupillary light reflex:</w:t>
      </w:r>
      <w:r>
        <w:rPr>
          <w:rFonts w:ascii="Arial" w:eastAsia="Arial" w:hAnsi="Arial" w:cs="Arial"/>
          <w:sz w:val="18"/>
          <w:szCs w:val="18"/>
        </w:rPr>
        <w:t xml:space="preserve"> (a) direct is absent or sluggish (</w:t>
      </w:r>
      <w:r>
        <w:rPr>
          <w:rFonts w:ascii="Arial" w:eastAsia="Arial" w:hAnsi="Arial" w:cs="Arial"/>
          <w:color w:val="0080AC"/>
          <w:sz w:val="18"/>
          <w:szCs w:val="18"/>
        </w:rPr>
        <w:t>Fig. 19.12B</w:t>
      </w:r>
      <w:r>
        <w:rPr>
          <w:rFonts w:ascii="Arial" w:eastAsia="Arial" w:hAnsi="Arial" w:cs="Arial"/>
          <w:sz w:val="18"/>
          <w:szCs w:val="18"/>
        </w:rPr>
        <w:t>) and is associated with ver-miform movements of the pupillary border, (b) consensual reflex is also absent or sluggish.</w:t>
      </w:r>
      <w:r>
        <w:rPr>
          <w:rFonts w:ascii="Arial" w:eastAsia="Arial" w:hAnsi="Arial" w:cs="Arial"/>
          <w:b/>
          <w:bCs/>
          <w:i/>
          <w:iCs/>
          <w:sz w:val="18"/>
          <w:szCs w:val="18"/>
        </w:rPr>
        <w:t xml:space="preserve"> Pupillary near reflex:</w:t>
      </w:r>
      <w:r>
        <w:rPr>
          <w:rFonts w:ascii="Arial" w:eastAsia="Arial" w:hAnsi="Arial" w:cs="Arial"/>
          <w:sz w:val="18"/>
          <w:szCs w:val="18"/>
        </w:rPr>
        <w:t xml:space="preserve"> slow constriction followed by slow dilatation (tonicity).</w:t>
      </w:r>
      <w:r>
        <w:rPr>
          <w:rFonts w:ascii="Arial" w:eastAsia="Arial" w:hAnsi="Arial" w:cs="Arial"/>
          <w:b/>
          <w:bCs/>
          <w:i/>
          <w:iCs/>
          <w:sz w:val="18"/>
          <w:szCs w:val="18"/>
        </w:rPr>
        <w:t xml:space="preserve"> Accommodation:</w:t>
      </w:r>
      <w:r>
        <w:rPr>
          <w:rFonts w:ascii="Arial" w:eastAsia="Arial" w:hAnsi="Arial" w:cs="Arial"/>
          <w:sz w:val="18"/>
          <w:szCs w:val="18"/>
        </w:rPr>
        <w:t xml:space="preserve"> may manifest similar tonicity.</w:t>
      </w:r>
    </w:p>
    <w:p w14:paraId="11442F5F" w14:textId="77777777" w:rsidR="00F26A1A" w:rsidRDefault="00F26A1A">
      <w:pPr>
        <w:spacing w:line="7" w:lineRule="exact"/>
        <w:rPr>
          <w:sz w:val="20"/>
          <w:szCs w:val="20"/>
        </w:rPr>
      </w:pPr>
    </w:p>
    <w:p w14:paraId="7FDA1305" w14:textId="77777777" w:rsidR="00F26A1A" w:rsidRDefault="00000000">
      <w:pPr>
        <w:spacing w:line="274" w:lineRule="auto"/>
        <w:ind w:left="440" w:right="100"/>
        <w:jc w:val="both"/>
        <w:rPr>
          <w:sz w:val="20"/>
          <w:szCs w:val="20"/>
        </w:rPr>
      </w:pPr>
      <w:r>
        <w:rPr>
          <w:rFonts w:ascii="Arial" w:eastAsia="Arial" w:hAnsi="Arial" w:cs="Arial"/>
          <w:b/>
          <w:bCs/>
          <w:i/>
          <w:iCs/>
          <w:sz w:val="17"/>
          <w:szCs w:val="17"/>
        </w:rPr>
        <w:t>Pharmacological test:</w:t>
      </w:r>
      <w:r>
        <w:rPr>
          <w:rFonts w:ascii="Arial" w:eastAsia="Arial" w:hAnsi="Arial" w:cs="Arial"/>
          <w:sz w:val="17"/>
          <w:szCs w:val="17"/>
        </w:rPr>
        <w:t xml:space="preserve"> 2.5% methacholine or 0.125% pilocarpine is instilled into both eyes – Adie pupil will constrict (denervation hypersensitivity), but not the normal pupil.</w:t>
      </w:r>
    </w:p>
    <w:p w14:paraId="6C1899E7" w14:textId="77777777" w:rsidR="00F26A1A" w:rsidRDefault="00F26A1A">
      <w:pPr>
        <w:spacing w:line="272" w:lineRule="exact"/>
        <w:rPr>
          <w:sz w:val="20"/>
          <w:szCs w:val="20"/>
        </w:rPr>
      </w:pPr>
    </w:p>
    <w:p w14:paraId="06D53320" w14:textId="77777777" w:rsidR="00F26A1A" w:rsidRDefault="00000000">
      <w:pPr>
        <w:rPr>
          <w:sz w:val="20"/>
          <w:szCs w:val="20"/>
        </w:rPr>
      </w:pPr>
      <w:r>
        <w:rPr>
          <w:rFonts w:ascii="Arial" w:eastAsia="Arial" w:hAnsi="Arial" w:cs="Arial"/>
          <w:b/>
          <w:bCs/>
          <w:sz w:val="20"/>
          <w:szCs w:val="20"/>
        </w:rPr>
        <w:t>OTHER ABNORMAL PUPILLARY REACTIONS</w:t>
      </w:r>
    </w:p>
    <w:p w14:paraId="3C16FE02" w14:textId="77777777" w:rsidR="00F26A1A" w:rsidRDefault="00F26A1A">
      <w:pPr>
        <w:spacing w:line="151" w:lineRule="exact"/>
        <w:rPr>
          <w:sz w:val="20"/>
          <w:szCs w:val="20"/>
        </w:rPr>
      </w:pPr>
    </w:p>
    <w:p w14:paraId="591B7315"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Argyll Robertson pupils:</w:t>
      </w:r>
      <w:r>
        <w:rPr>
          <w:rFonts w:ascii="Arial" w:eastAsia="Arial" w:hAnsi="Arial" w:cs="Arial"/>
          <w:sz w:val="17"/>
          <w:szCs w:val="17"/>
        </w:rPr>
        <w:t xml:space="preserve"> classically caused by neurosyphilis; (a) in dim light both pupils are small and may be irregular, (b) lack of constriction to light but normal to accommodation (light-near dissociation), (c) do not dilate well in the dark.</w:t>
      </w:r>
    </w:p>
    <w:p w14:paraId="0D1ADD1A" w14:textId="77777777" w:rsidR="00F26A1A" w:rsidRDefault="00000000">
      <w:pPr>
        <w:spacing w:line="306" w:lineRule="auto"/>
        <w:ind w:left="440" w:right="80"/>
        <w:jc w:val="both"/>
        <w:rPr>
          <w:sz w:val="20"/>
          <w:szCs w:val="20"/>
        </w:rPr>
      </w:pPr>
      <w:r>
        <w:rPr>
          <w:rFonts w:ascii="Arial" w:eastAsia="Arial" w:hAnsi="Arial" w:cs="Arial"/>
          <w:b/>
          <w:bCs/>
          <w:i/>
          <w:iCs/>
          <w:sz w:val="16"/>
          <w:szCs w:val="16"/>
        </w:rPr>
        <w:t>Tectal (dorsal midbrain) pupils:</w:t>
      </w:r>
      <w:r>
        <w:rPr>
          <w:rFonts w:ascii="Arial" w:eastAsia="Arial" w:hAnsi="Arial" w:cs="Arial"/>
          <w:sz w:val="16"/>
          <w:szCs w:val="16"/>
        </w:rPr>
        <w:t xml:space="preserve"> (a) bilateral mydriasis in dim light, which may be asym-metrical, (b) light-near dissociation, (c) other signs of Parinaud (dorsal midbrain) syndrome.</w:t>
      </w:r>
    </w:p>
    <w:p w14:paraId="5AA0D435" w14:textId="77777777" w:rsidR="00F26A1A" w:rsidRDefault="00F26A1A">
      <w:pPr>
        <w:spacing w:line="210" w:lineRule="exact"/>
        <w:rPr>
          <w:sz w:val="20"/>
          <w:szCs w:val="20"/>
        </w:rPr>
      </w:pPr>
    </w:p>
    <w:p w14:paraId="66F9E412" w14:textId="77777777" w:rsidR="00F26A1A" w:rsidRDefault="00000000">
      <w:pPr>
        <w:rPr>
          <w:sz w:val="20"/>
          <w:szCs w:val="20"/>
        </w:rPr>
      </w:pPr>
      <w:r>
        <w:rPr>
          <w:rFonts w:ascii="Arial" w:eastAsia="Arial" w:hAnsi="Arial" w:cs="Arial"/>
          <w:b/>
          <w:bCs/>
          <w:color w:val="C8001A"/>
          <w:sz w:val="24"/>
          <w:szCs w:val="24"/>
        </w:rPr>
        <w:t>Pituitary adenoma</w:t>
      </w:r>
    </w:p>
    <w:p w14:paraId="1BAF792F" w14:textId="77777777" w:rsidR="00F26A1A" w:rsidRDefault="00F26A1A">
      <w:pPr>
        <w:spacing w:line="137" w:lineRule="exact"/>
        <w:rPr>
          <w:sz w:val="20"/>
          <w:szCs w:val="20"/>
        </w:rPr>
      </w:pPr>
    </w:p>
    <w:p w14:paraId="35C8B01B" w14:textId="77777777" w:rsidR="00F26A1A" w:rsidRDefault="00000000">
      <w:pPr>
        <w:rPr>
          <w:sz w:val="20"/>
          <w:szCs w:val="20"/>
        </w:rPr>
      </w:pPr>
      <w:r>
        <w:rPr>
          <w:rFonts w:ascii="Arial" w:eastAsia="Arial" w:hAnsi="Arial" w:cs="Arial"/>
          <w:b/>
          <w:bCs/>
          <w:sz w:val="18"/>
          <w:szCs w:val="18"/>
        </w:rPr>
        <w:t>Anatomy</w:t>
      </w:r>
    </w:p>
    <w:p w14:paraId="6F18BFD7" w14:textId="77777777" w:rsidR="00F26A1A" w:rsidRDefault="00F26A1A">
      <w:pPr>
        <w:spacing w:line="21" w:lineRule="exact"/>
        <w:rPr>
          <w:sz w:val="20"/>
          <w:szCs w:val="20"/>
        </w:rPr>
      </w:pPr>
    </w:p>
    <w:p w14:paraId="2384989D"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Sella turcica:</w:t>
      </w:r>
      <w:r>
        <w:rPr>
          <w:rFonts w:ascii="Arial" w:eastAsia="Arial" w:hAnsi="Arial" w:cs="Arial"/>
          <w:sz w:val="18"/>
          <w:szCs w:val="18"/>
        </w:rPr>
        <w:t xml:space="preserve"> a depression in the superior surface of the body of the sphenoid bone in which the pituitary gland lies (</w:t>
      </w:r>
      <w:r>
        <w:rPr>
          <w:rFonts w:ascii="Arial" w:eastAsia="Arial" w:hAnsi="Arial" w:cs="Arial"/>
          <w:color w:val="0080AC"/>
          <w:sz w:val="18"/>
          <w:szCs w:val="18"/>
        </w:rPr>
        <w:t>Fig. 19.13A</w:t>
      </w:r>
      <w:r>
        <w:rPr>
          <w:rFonts w:ascii="Arial" w:eastAsia="Arial" w:hAnsi="Arial" w:cs="Arial"/>
          <w:sz w:val="18"/>
          <w:szCs w:val="18"/>
        </w:rPr>
        <w:t>).</w:t>
      </w:r>
    </w:p>
    <w:p w14:paraId="30DF7C1A" w14:textId="77777777" w:rsidR="00F26A1A" w:rsidRDefault="00F26A1A">
      <w:pPr>
        <w:spacing w:line="17" w:lineRule="exact"/>
        <w:rPr>
          <w:sz w:val="20"/>
          <w:szCs w:val="20"/>
        </w:rPr>
      </w:pPr>
    </w:p>
    <w:p w14:paraId="08A8CCB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Diaphragma sellae:</w:t>
      </w:r>
      <w:r>
        <w:rPr>
          <w:rFonts w:ascii="Arial" w:eastAsia="Arial" w:hAnsi="Arial" w:cs="Arial"/>
          <w:sz w:val="18"/>
          <w:szCs w:val="18"/>
        </w:rPr>
        <w:t xml:space="preserve"> the dural roof of the sella. Tumours less than 10 mm in diameter tend to remain confined to the sellae.</w:t>
      </w:r>
    </w:p>
    <w:p w14:paraId="4EC21EBC" w14:textId="77777777" w:rsidR="00F26A1A" w:rsidRDefault="00F26A1A">
      <w:pPr>
        <w:spacing w:line="17" w:lineRule="exact"/>
        <w:rPr>
          <w:sz w:val="20"/>
          <w:szCs w:val="20"/>
        </w:rPr>
      </w:pPr>
    </w:p>
    <w:p w14:paraId="0821EA1E" w14:textId="77777777" w:rsidR="00F26A1A" w:rsidRDefault="00000000">
      <w:pPr>
        <w:spacing w:line="306" w:lineRule="auto"/>
        <w:ind w:left="440" w:right="100"/>
        <w:jc w:val="both"/>
        <w:rPr>
          <w:sz w:val="20"/>
          <w:szCs w:val="20"/>
        </w:rPr>
      </w:pPr>
      <w:r>
        <w:rPr>
          <w:rFonts w:ascii="Arial" w:eastAsia="Arial" w:hAnsi="Arial" w:cs="Arial"/>
          <w:b/>
          <w:bCs/>
          <w:i/>
          <w:iCs/>
          <w:sz w:val="16"/>
          <w:szCs w:val="16"/>
        </w:rPr>
        <w:t>Optic nerve and chiasm:</w:t>
      </w:r>
      <w:r>
        <w:rPr>
          <w:rFonts w:ascii="Arial" w:eastAsia="Arial" w:hAnsi="Arial" w:cs="Arial"/>
          <w:sz w:val="16"/>
          <w:szCs w:val="16"/>
        </w:rPr>
        <w:t xml:space="preserve"> lie above the diaphragma sellae. Compression by a pituitary ade-noma causes a bitemporal hemianopia, starting with the upper visual field (</w:t>
      </w:r>
      <w:r>
        <w:rPr>
          <w:rFonts w:ascii="Arial" w:eastAsia="Arial" w:hAnsi="Arial" w:cs="Arial"/>
          <w:color w:val="0080AC"/>
          <w:sz w:val="16"/>
          <w:szCs w:val="16"/>
        </w:rPr>
        <w:t>Fig. 19.13B</w:t>
      </w:r>
      <w:r>
        <w:rPr>
          <w:rFonts w:ascii="Arial" w:eastAsia="Arial" w:hAnsi="Arial" w:cs="Arial"/>
          <w:sz w:val="16"/>
          <w:szCs w:val="16"/>
        </w:rPr>
        <w:t>).</w:t>
      </w:r>
    </w:p>
    <w:p w14:paraId="181F2FE2" w14:textId="77777777" w:rsidR="00F26A1A" w:rsidRDefault="00F26A1A">
      <w:pPr>
        <w:spacing w:line="183" w:lineRule="exact"/>
        <w:rPr>
          <w:sz w:val="20"/>
          <w:szCs w:val="20"/>
        </w:rPr>
      </w:pPr>
    </w:p>
    <w:p w14:paraId="7F7CA04E" w14:textId="77777777" w:rsidR="00F26A1A" w:rsidRDefault="00000000">
      <w:pPr>
        <w:rPr>
          <w:sz w:val="20"/>
          <w:szCs w:val="20"/>
        </w:rPr>
      </w:pPr>
      <w:r>
        <w:rPr>
          <w:rFonts w:ascii="Arial" w:eastAsia="Arial" w:hAnsi="Arial" w:cs="Arial"/>
          <w:b/>
          <w:bCs/>
          <w:sz w:val="18"/>
          <w:szCs w:val="18"/>
        </w:rPr>
        <w:t>Classification</w:t>
      </w:r>
    </w:p>
    <w:p w14:paraId="6B1EBACF" w14:textId="77777777" w:rsidR="00F26A1A" w:rsidRDefault="00F26A1A">
      <w:pPr>
        <w:spacing w:line="21" w:lineRule="exact"/>
        <w:rPr>
          <w:sz w:val="20"/>
          <w:szCs w:val="20"/>
        </w:rPr>
      </w:pPr>
    </w:p>
    <w:p w14:paraId="14F17563" w14:textId="77777777" w:rsidR="00F26A1A" w:rsidRDefault="00000000">
      <w:pPr>
        <w:spacing w:line="306" w:lineRule="auto"/>
        <w:ind w:left="440" w:right="80"/>
        <w:jc w:val="both"/>
        <w:rPr>
          <w:sz w:val="20"/>
          <w:szCs w:val="20"/>
        </w:rPr>
      </w:pPr>
      <w:r>
        <w:rPr>
          <w:rFonts w:ascii="Arial" w:eastAsia="Arial" w:hAnsi="Arial" w:cs="Arial"/>
          <w:b/>
          <w:bCs/>
          <w:i/>
          <w:iCs/>
          <w:sz w:val="16"/>
          <w:szCs w:val="16"/>
        </w:rPr>
        <w:t>Basophil adenoma:</w:t>
      </w:r>
      <w:r>
        <w:rPr>
          <w:rFonts w:ascii="Arial" w:eastAsia="Arial" w:hAnsi="Arial" w:cs="Arial"/>
          <w:sz w:val="16"/>
          <w:szCs w:val="16"/>
        </w:rPr>
        <w:t xml:space="preserve"> secretes adrenocorticotrophic hormone and causes Cushing disease. Bitemporal hemianopia is uncommon with secreting pituitary adenomas, which tend to</w:t>
      </w:r>
    </w:p>
    <w:p w14:paraId="0E3116E2" w14:textId="77777777" w:rsidR="00F26A1A" w:rsidRDefault="00F26A1A">
      <w:pPr>
        <w:sectPr w:rsidR="00F26A1A">
          <w:pgSz w:w="8640" w:h="13101"/>
          <w:pgMar w:top="530" w:right="860" w:bottom="0" w:left="720" w:header="0" w:footer="0" w:gutter="0"/>
          <w:cols w:space="720" w:equalWidth="0">
            <w:col w:w="7060"/>
          </w:cols>
        </w:sectPr>
      </w:pPr>
    </w:p>
    <w:p w14:paraId="0C478D42" w14:textId="77777777" w:rsidR="00F26A1A" w:rsidRDefault="00F26A1A">
      <w:pPr>
        <w:spacing w:line="200" w:lineRule="exact"/>
        <w:rPr>
          <w:sz w:val="20"/>
          <w:szCs w:val="20"/>
        </w:rPr>
      </w:pPr>
    </w:p>
    <w:p w14:paraId="3002D673" w14:textId="77777777" w:rsidR="00F26A1A" w:rsidRDefault="00F26A1A">
      <w:pPr>
        <w:spacing w:line="317" w:lineRule="exact"/>
        <w:rPr>
          <w:sz w:val="20"/>
          <w:szCs w:val="20"/>
        </w:rPr>
      </w:pPr>
    </w:p>
    <w:p w14:paraId="77E9B97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C7CF33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08AFE2A" w14:textId="77777777" w:rsidR="00F26A1A" w:rsidRDefault="00F26A1A">
      <w:pPr>
        <w:sectPr w:rsidR="00F26A1A">
          <w:type w:val="continuous"/>
          <w:pgSz w:w="8640" w:h="13101"/>
          <w:pgMar w:top="530" w:right="860" w:bottom="0" w:left="720" w:header="0" w:footer="0" w:gutter="0"/>
          <w:cols w:space="720" w:equalWidth="0">
            <w:col w:w="7060"/>
          </w:cols>
        </w:sectPr>
      </w:pPr>
    </w:p>
    <w:p w14:paraId="2F4556CB" w14:textId="77777777" w:rsidR="00F26A1A" w:rsidRDefault="00F26A1A">
      <w:pPr>
        <w:spacing w:line="141" w:lineRule="exact"/>
        <w:rPr>
          <w:sz w:val="20"/>
          <w:szCs w:val="20"/>
        </w:rPr>
      </w:pPr>
      <w:bookmarkStart w:id="342" w:name="page345"/>
      <w:bookmarkEnd w:id="342"/>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7205F423" w14:textId="77777777">
        <w:trPr>
          <w:trHeight w:val="235"/>
        </w:trPr>
        <w:tc>
          <w:tcPr>
            <w:tcW w:w="4800" w:type="dxa"/>
            <w:vAlign w:val="bottom"/>
          </w:tcPr>
          <w:p w14:paraId="121F72CE"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5B840022" w14:textId="77777777" w:rsidR="00F26A1A" w:rsidRDefault="00000000">
            <w:pPr>
              <w:jc w:val="right"/>
              <w:rPr>
                <w:sz w:val="20"/>
                <w:szCs w:val="20"/>
              </w:rPr>
            </w:pPr>
            <w:r>
              <w:rPr>
                <w:rFonts w:ascii="Arial" w:eastAsia="Arial" w:hAnsi="Arial" w:cs="Arial"/>
                <w:b/>
                <w:bCs/>
                <w:sz w:val="18"/>
                <w:szCs w:val="18"/>
              </w:rPr>
              <w:t>355</w:t>
            </w:r>
          </w:p>
        </w:tc>
      </w:tr>
      <w:tr w:rsidR="00F26A1A" w14:paraId="75A463D3" w14:textId="77777777">
        <w:trPr>
          <w:trHeight w:val="44"/>
        </w:trPr>
        <w:tc>
          <w:tcPr>
            <w:tcW w:w="4800" w:type="dxa"/>
            <w:tcBorders>
              <w:bottom w:val="single" w:sz="8" w:space="0" w:color="CCECF4"/>
            </w:tcBorders>
            <w:vAlign w:val="bottom"/>
          </w:tcPr>
          <w:p w14:paraId="6973D01C" w14:textId="77777777" w:rsidR="00F26A1A" w:rsidRDefault="00F26A1A">
            <w:pPr>
              <w:rPr>
                <w:sz w:val="3"/>
                <w:szCs w:val="3"/>
              </w:rPr>
            </w:pPr>
          </w:p>
        </w:tc>
        <w:tc>
          <w:tcPr>
            <w:tcW w:w="2180" w:type="dxa"/>
            <w:tcBorders>
              <w:bottom w:val="single" w:sz="8" w:space="0" w:color="CCECF4"/>
            </w:tcBorders>
            <w:vAlign w:val="bottom"/>
          </w:tcPr>
          <w:p w14:paraId="1B03A382" w14:textId="77777777" w:rsidR="00F26A1A" w:rsidRDefault="00F26A1A">
            <w:pPr>
              <w:rPr>
                <w:sz w:val="3"/>
                <w:szCs w:val="3"/>
              </w:rPr>
            </w:pPr>
          </w:p>
        </w:tc>
      </w:tr>
    </w:tbl>
    <w:p w14:paraId="3E969F4C" w14:textId="77777777" w:rsidR="00F26A1A" w:rsidRDefault="00000000">
      <w:pPr>
        <w:spacing w:line="20" w:lineRule="exact"/>
        <w:rPr>
          <w:sz w:val="20"/>
          <w:szCs w:val="20"/>
        </w:rPr>
      </w:pPr>
      <w:r>
        <w:rPr>
          <w:noProof/>
          <w:sz w:val="20"/>
          <w:szCs w:val="20"/>
        </w:rPr>
        <w:drawing>
          <wp:anchor distT="0" distB="0" distL="114300" distR="114300" simplePos="0" relativeHeight="251850240" behindDoc="1" locked="0" layoutInCell="0" allowOverlap="1" wp14:anchorId="72AC3A34" wp14:editId="5441C723">
            <wp:simplePos x="0" y="0"/>
            <wp:positionH relativeFrom="column">
              <wp:posOffset>93980</wp:posOffset>
            </wp:positionH>
            <wp:positionV relativeFrom="paragraph">
              <wp:posOffset>157480</wp:posOffset>
            </wp:positionV>
            <wp:extent cx="4358640" cy="212153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50"/>
                    <a:srcRect/>
                    <a:stretch>
                      <a:fillRect/>
                    </a:stretch>
                  </pic:blipFill>
                  <pic:spPr bwMode="auto">
                    <a:xfrm>
                      <a:off x="0" y="0"/>
                      <a:ext cx="4358640" cy="2121535"/>
                    </a:xfrm>
                    <a:prstGeom prst="rect">
                      <a:avLst/>
                    </a:prstGeom>
                    <a:noFill/>
                  </pic:spPr>
                </pic:pic>
              </a:graphicData>
            </a:graphic>
          </wp:anchor>
        </w:drawing>
      </w:r>
    </w:p>
    <w:p w14:paraId="3369F403" w14:textId="77777777" w:rsidR="00F26A1A" w:rsidRDefault="00F26A1A">
      <w:pPr>
        <w:spacing w:line="200" w:lineRule="exact"/>
        <w:rPr>
          <w:sz w:val="20"/>
          <w:szCs w:val="20"/>
        </w:rPr>
      </w:pPr>
    </w:p>
    <w:p w14:paraId="02C2E2EC" w14:textId="77777777" w:rsidR="00F26A1A" w:rsidRDefault="00F26A1A">
      <w:pPr>
        <w:spacing w:line="200" w:lineRule="exact"/>
        <w:rPr>
          <w:sz w:val="20"/>
          <w:szCs w:val="20"/>
        </w:rPr>
      </w:pPr>
    </w:p>
    <w:p w14:paraId="09882452" w14:textId="77777777" w:rsidR="00F26A1A" w:rsidRDefault="00F26A1A">
      <w:pPr>
        <w:spacing w:line="200" w:lineRule="exact"/>
        <w:rPr>
          <w:sz w:val="20"/>
          <w:szCs w:val="20"/>
        </w:rPr>
      </w:pPr>
    </w:p>
    <w:p w14:paraId="46E61430" w14:textId="77777777" w:rsidR="00F26A1A" w:rsidRDefault="00F26A1A">
      <w:pPr>
        <w:spacing w:line="200" w:lineRule="exact"/>
        <w:rPr>
          <w:sz w:val="20"/>
          <w:szCs w:val="20"/>
        </w:rPr>
      </w:pPr>
    </w:p>
    <w:p w14:paraId="03A16154" w14:textId="77777777" w:rsidR="00F26A1A" w:rsidRDefault="00F26A1A">
      <w:pPr>
        <w:spacing w:line="200" w:lineRule="exact"/>
        <w:rPr>
          <w:sz w:val="20"/>
          <w:szCs w:val="20"/>
        </w:rPr>
      </w:pPr>
    </w:p>
    <w:p w14:paraId="611F8D49" w14:textId="77777777" w:rsidR="00F26A1A" w:rsidRDefault="00F26A1A">
      <w:pPr>
        <w:spacing w:line="200" w:lineRule="exact"/>
        <w:rPr>
          <w:sz w:val="20"/>
          <w:szCs w:val="20"/>
        </w:rPr>
      </w:pPr>
    </w:p>
    <w:p w14:paraId="127C0516" w14:textId="77777777" w:rsidR="00F26A1A" w:rsidRDefault="00F26A1A">
      <w:pPr>
        <w:spacing w:line="200" w:lineRule="exact"/>
        <w:rPr>
          <w:sz w:val="20"/>
          <w:szCs w:val="20"/>
        </w:rPr>
      </w:pPr>
    </w:p>
    <w:p w14:paraId="3ADBCF1F" w14:textId="77777777" w:rsidR="00F26A1A" w:rsidRDefault="00F26A1A">
      <w:pPr>
        <w:spacing w:line="200" w:lineRule="exact"/>
        <w:rPr>
          <w:sz w:val="20"/>
          <w:szCs w:val="20"/>
        </w:rPr>
      </w:pPr>
    </w:p>
    <w:p w14:paraId="1DA59F99" w14:textId="77777777" w:rsidR="00F26A1A" w:rsidRDefault="00F26A1A">
      <w:pPr>
        <w:spacing w:line="200" w:lineRule="exact"/>
        <w:rPr>
          <w:sz w:val="20"/>
          <w:szCs w:val="20"/>
        </w:rPr>
      </w:pPr>
    </w:p>
    <w:p w14:paraId="75E8610F" w14:textId="77777777" w:rsidR="00F26A1A" w:rsidRDefault="00F26A1A">
      <w:pPr>
        <w:spacing w:line="200" w:lineRule="exact"/>
        <w:rPr>
          <w:sz w:val="20"/>
          <w:szCs w:val="20"/>
        </w:rPr>
      </w:pPr>
    </w:p>
    <w:p w14:paraId="6EE06A4B" w14:textId="77777777" w:rsidR="00F26A1A" w:rsidRDefault="00F26A1A">
      <w:pPr>
        <w:spacing w:line="200" w:lineRule="exact"/>
        <w:rPr>
          <w:sz w:val="20"/>
          <w:szCs w:val="20"/>
        </w:rPr>
      </w:pPr>
    </w:p>
    <w:p w14:paraId="325AA42D" w14:textId="77777777" w:rsidR="00F26A1A" w:rsidRDefault="00F26A1A">
      <w:pPr>
        <w:spacing w:line="200" w:lineRule="exact"/>
        <w:rPr>
          <w:sz w:val="20"/>
          <w:szCs w:val="20"/>
        </w:rPr>
      </w:pPr>
    </w:p>
    <w:p w14:paraId="5A591F99" w14:textId="77777777" w:rsidR="00F26A1A" w:rsidRDefault="00F26A1A">
      <w:pPr>
        <w:spacing w:line="200" w:lineRule="exact"/>
        <w:rPr>
          <w:sz w:val="20"/>
          <w:szCs w:val="20"/>
        </w:rPr>
      </w:pPr>
    </w:p>
    <w:p w14:paraId="281E14D6" w14:textId="77777777" w:rsidR="00F26A1A" w:rsidRDefault="00F26A1A">
      <w:pPr>
        <w:spacing w:line="200" w:lineRule="exact"/>
        <w:rPr>
          <w:sz w:val="20"/>
          <w:szCs w:val="20"/>
        </w:rPr>
      </w:pPr>
    </w:p>
    <w:p w14:paraId="251230EF" w14:textId="77777777" w:rsidR="00F26A1A" w:rsidRDefault="00F26A1A">
      <w:pPr>
        <w:spacing w:line="200" w:lineRule="exact"/>
        <w:rPr>
          <w:sz w:val="20"/>
          <w:szCs w:val="20"/>
        </w:rPr>
      </w:pPr>
    </w:p>
    <w:p w14:paraId="45EBF679" w14:textId="77777777" w:rsidR="00F26A1A" w:rsidRDefault="00F26A1A">
      <w:pPr>
        <w:spacing w:line="227" w:lineRule="exact"/>
        <w:rPr>
          <w:sz w:val="20"/>
          <w:szCs w:val="20"/>
        </w:rPr>
      </w:pPr>
    </w:p>
    <w:p w14:paraId="085B5BE6" w14:textId="77777777" w:rsidR="00F26A1A" w:rsidRDefault="00000000">
      <w:pPr>
        <w:tabs>
          <w:tab w:val="left" w:pos="3720"/>
        </w:tabs>
        <w:ind w:left="24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33E13529" w14:textId="77777777" w:rsidR="00F26A1A" w:rsidRDefault="00F26A1A">
      <w:pPr>
        <w:spacing w:line="235" w:lineRule="exact"/>
        <w:rPr>
          <w:sz w:val="20"/>
          <w:szCs w:val="20"/>
        </w:rPr>
      </w:pPr>
    </w:p>
    <w:p w14:paraId="61C13EFC" w14:textId="77777777" w:rsidR="00F26A1A" w:rsidRDefault="00000000">
      <w:pPr>
        <w:spacing w:line="227" w:lineRule="auto"/>
        <w:ind w:left="100" w:right="20"/>
        <w:jc w:val="both"/>
        <w:rPr>
          <w:sz w:val="20"/>
          <w:szCs w:val="20"/>
        </w:rPr>
      </w:pPr>
      <w:r>
        <w:rPr>
          <w:rFonts w:ascii="Arial" w:eastAsia="Arial" w:hAnsi="Arial" w:cs="Arial"/>
          <w:sz w:val="15"/>
          <w:szCs w:val="15"/>
        </w:rPr>
        <w:t>Fig. 19.13 (A) Anatomy of the chiasm in relation to the pituitary gland, (B) typical progression of bitemporal hemianopia caused by compression of the chiasm from below by a pituitary adenoma.</w:t>
      </w:r>
    </w:p>
    <w:p w14:paraId="4D9A2243" w14:textId="77777777" w:rsidR="00F26A1A" w:rsidRDefault="00000000">
      <w:pPr>
        <w:spacing w:line="20" w:lineRule="exact"/>
        <w:rPr>
          <w:sz w:val="20"/>
          <w:szCs w:val="20"/>
        </w:rPr>
      </w:pPr>
      <w:r>
        <w:rPr>
          <w:noProof/>
          <w:sz w:val="20"/>
          <w:szCs w:val="20"/>
        </w:rPr>
        <w:drawing>
          <wp:anchor distT="0" distB="0" distL="114300" distR="114300" simplePos="0" relativeHeight="251851264" behindDoc="1" locked="0" layoutInCell="0" allowOverlap="1" wp14:anchorId="7A81796E" wp14:editId="541C6A7E">
            <wp:simplePos x="0" y="0"/>
            <wp:positionH relativeFrom="column">
              <wp:posOffset>81915</wp:posOffset>
            </wp:positionH>
            <wp:positionV relativeFrom="paragraph">
              <wp:posOffset>265430</wp:posOffset>
            </wp:positionV>
            <wp:extent cx="4382770" cy="2115185"/>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51"/>
                    <a:srcRect/>
                    <a:stretch>
                      <a:fillRect/>
                    </a:stretch>
                  </pic:blipFill>
                  <pic:spPr bwMode="auto">
                    <a:xfrm>
                      <a:off x="0" y="0"/>
                      <a:ext cx="4382770" cy="2115185"/>
                    </a:xfrm>
                    <a:prstGeom prst="rect">
                      <a:avLst/>
                    </a:prstGeom>
                    <a:noFill/>
                  </pic:spPr>
                </pic:pic>
              </a:graphicData>
            </a:graphic>
          </wp:anchor>
        </w:drawing>
      </w:r>
    </w:p>
    <w:p w14:paraId="2D214094" w14:textId="77777777" w:rsidR="00F26A1A" w:rsidRDefault="00F26A1A">
      <w:pPr>
        <w:spacing w:line="200" w:lineRule="exact"/>
        <w:rPr>
          <w:sz w:val="20"/>
          <w:szCs w:val="20"/>
        </w:rPr>
      </w:pPr>
    </w:p>
    <w:p w14:paraId="6FB7383E" w14:textId="77777777" w:rsidR="00F26A1A" w:rsidRDefault="00F26A1A">
      <w:pPr>
        <w:spacing w:line="200" w:lineRule="exact"/>
        <w:rPr>
          <w:sz w:val="20"/>
          <w:szCs w:val="20"/>
        </w:rPr>
      </w:pPr>
    </w:p>
    <w:p w14:paraId="62F5917E" w14:textId="77777777" w:rsidR="00F26A1A" w:rsidRDefault="00F26A1A">
      <w:pPr>
        <w:spacing w:line="200" w:lineRule="exact"/>
        <w:rPr>
          <w:sz w:val="20"/>
          <w:szCs w:val="20"/>
        </w:rPr>
      </w:pPr>
    </w:p>
    <w:p w14:paraId="01DB6911" w14:textId="77777777" w:rsidR="00F26A1A" w:rsidRDefault="00F26A1A">
      <w:pPr>
        <w:spacing w:line="200" w:lineRule="exact"/>
        <w:rPr>
          <w:sz w:val="20"/>
          <w:szCs w:val="20"/>
        </w:rPr>
      </w:pPr>
    </w:p>
    <w:p w14:paraId="595A5FEE" w14:textId="77777777" w:rsidR="00F26A1A" w:rsidRDefault="00F26A1A">
      <w:pPr>
        <w:spacing w:line="200" w:lineRule="exact"/>
        <w:rPr>
          <w:sz w:val="20"/>
          <w:szCs w:val="20"/>
        </w:rPr>
      </w:pPr>
    </w:p>
    <w:p w14:paraId="7B1F147D" w14:textId="77777777" w:rsidR="00F26A1A" w:rsidRDefault="00F26A1A">
      <w:pPr>
        <w:spacing w:line="200" w:lineRule="exact"/>
        <w:rPr>
          <w:sz w:val="20"/>
          <w:szCs w:val="20"/>
        </w:rPr>
      </w:pPr>
    </w:p>
    <w:p w14:paraId="7261E6E2" w14:textId="77777777" w:rsidR="00F26A1A" w:rsidRDefault="00F26A1A">
      <w:pPr>
        <w:spacing w:line="200" w:lineRule="exact"/>
        <w:rPr>
          <w:sz w:val="20"/>
          <w:szCs w:val="20"/>
        </w:rPr>
      </w:pPr>
    </w:p>
    <w:p w14:paraId="30E36676" w14:textId="77777777" w:rsidR="00F26A1A" w:rsidRDefault="00F26A1A">
      <w:pPr>
        <w:spacing w:line="200" w:lineRule="exact"/>
        <w:rPr>
          <w:sz w:val="20"/>
          <w:szCs w:val="20"/>
        </w:rPr>
      </w:pPr>
    </w:p>
    <w:p w14:paraId="1EDE882C" w14:textId="77777777" w:rsidR="00F26A1A" w:rsidRDefault="00F26A1A">
      <w:pPr>
        <w:spacing w:line="200" w:lineRule="exact"/>
        <w:rPr>
          <w:sz w:val="20"/>
          <w:szCs w:val="20"/>
        </w:rPr>
      </w:pPr>
    </w:p>
    <w:p w14:paraId="5A1AC884" w14:textId="77777777" w:rsidR="00F26A1A" w:rsidRDefault="00F26A1A">
      <w:pPr>
        <w:spacing w:line="200" w:lineRule="exact"/>
        <w:rPr>
          <w:sz w:val="20"/>
          <w:szCs w:val="20"/>
        </w:rPr>
      </w:pPr>
    </w:p>
    <w:p w14:paraId="508B4333" w14:textId="77777777" w:rsidR="00F26A1A" w:rsidRDefault="00F26A1A">
      <w:pPr>
        <w:spacing w:line="200" w:lineRule="exact"/>
        <w:rPr>
          <w:sz w:val="20"/>
          <w:szCs w:val="20"/>
        </w:rPr>
      </w:pPr>
    </w:p>
    <w:p w14:paraId="099DCDCD" w14:textId="77777777" w:rsidR="00F26A1A" w:rsidRDefault="00F26A1A">
      <w:pPr>
        <w:spacing w:line="200" w:lineRule="exact"/>
        <w:rPr>
          <w:sz w:val="20"/>
          <w:szCs w:val="20"/>
        </w:rPr>
      </w:pPr>
    </w:p>
    <w:p w14:paraId="05ECF5E3" w14:textId="77777777" w:rsidR="00F26A1A" w:rsidRDefault="00F26A1A">
      <w:pPr>
        <w:spacing w:line="200" w:lineRule="exact"/>
        <w:rPr>
          <w:sz w:val="20"/>
          <w:szCs w:val="20"/>
        </w:rPr>
      </w:pPr>
    </w:p>
    <w:p w14:paraId="6EA1B2B8" w14:textId="77777777" w:rsidR="00F26A1A" w:rsidRDefault="00F26A1A">
      <w:pPr>
        <w:spacing w:line="200" w:lineRule="exact"/>
        <w:rPr>
          <w:sz w:val="20"/>
          <w:szCs w:val="20"/>
        </w:rPr>
      </w:pPr>
    </w:p>
    <w:p w14:paraId="4C5231F5" w14:textId="77777777" w:rsidR="00F26A1A" w:rsidRDefault="00F26A1A">
      <w:pPr>
        <w:spacing w:line="200" w:lineRule="exact"/>
        <w:rPr>
          <w:sz w:val="20"/>
          <w:szCs w:val="20"/>
        </w:rPr>
      </w:pPr>
    </w:p>
    <w:p w14:paraId="08535A40" w14:textId="77777777" w:rsidR="00F26A1A" w:rsidRDefault="00F26A1A">
      <w:pPr>
        <w:spacing w:line="200" w:lineRule="exact"/>
        <w:rPr>
          <w:sz w:val="20"/>
          <w:szCs w:val="20"/>
        </w:rPr>
      </w:pPr>
    </w:p>
    <w:p w14:paraId="00B9FF5A" w14:textId="77777777" w:rsidR="00F26A1A" w:rsidRDefault="00F26A1A">
      <w:pPr>
        <w:spacing w:line="233" w:lineRule="exact"/>
        <w:rPr>
          <w:sz w:val="20"/>
          <w:szCs w:val="20"/>
        </w:rPr>
      </w:pPr>
    </w:p>
    <w:p w14:paraId="7A85D8B6"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BD7C715" w14:textId="77777777" w:rsidR="00F26A1A" w:rsidRDefault="00F26A1A">
      <w:pPr>
        <w:spacing w:line="214" w:lineRule="exact"/>
        <w:rPr>
          <w:sz w:val="20"/>
          <w:szCs w:val="20"/>
        </w:rPr>
      </w:pPr>
    </w:p>
    <w:p w14:paraId="1FFD7DDF" w14:textId="77777777" w:rsidR="00F26A1A" w:rsidRDefault="00000000">
      <w:pPr>
        <w:spacing w:line="227" w:lineRule="auto"/>
        <w:ind w:left="100" w:right="20"/>
        <w:jc w:val="both"/>
        <w:rPr>
          <w:sz w:val="20"/>
          <w:szCs w:val="20"/>
        </w:rPr>
      </w:pPr>
      <w:r>
        <w:rPr>
          <w:rFonts w:ascii="Arial" w:eastAsia="Arial" w:hAnsi="Arial" w:cs="Arial"/>
          <w:sz w:val="15"/>
          <w:szCs w:val="15"/>
        </w:rPr>
        <w:t>Fig. 19.14 (A) Acromegaly, (B) sagittal TI-weighted gadolinium-enhanced MR of a pituitary adenoma com-pressing the optic chiasm.</w:t>
      </w:r>
    </w:p>
    <w:p w14:paraId="5AD2969F" w14:textId="77777777" w:rsidR="00F26A1A" w:rsidRDefault="00F26A1A">
      <w:pPr>
        <w:spacing w:line="200" w:lineRule="exact"/>
        <w:rPr>
          <w:sz w:val="20"/>
          <w:szCs w:val="20"/>
        </w:rPr>
      </w:pPr>
    </w:p>
    <w:p w14:paraId="5BE93DF5" w14:textId="77777777" w:rsidR="00F26A1A" w:rsidRDefault="00F26A1A">
      <w:pPr>
        <w:spacing w:line="360" w:lineRule="exact"/>
        <w:rPr>
          <w:sz w:val="20"/>
          <w:szCs w:val="20"/>
        </w:rPr>
      </w:pPr>
    </w:p>
    <w:p w14:paraId="1DFAC4EF" w14:textId="77777777" w:rsidR="00F26A1A" w:rsidRDefault="00000000">
      <w:pPr>
        <w:spacing w:line="239" w:lineRule="auto"/>
        <w:ind w:left="540" w:right="20"/>
        <w:jc w:val="both"/>
        <w:rPr>
          <w:sz w:val="20"/>
          <w:szCs w:val="20"/>
        </w:rPr>
      </w:pPr>
      <w:r>
        <w:rPr>
          <w:rFonts w:ascii="Arial" w:eastAsia="Arial" w:hAnsi="Arial" w:cs="Arial"/>
          <w:sz w:val="18"/>
          <w:szCs w:val="18"/>
        </w:rPr>
        <w:t>present with systemic features of hypersecretion. Treatment is with surgery and medical suppression of cortisol secretion.</w:t>
      </w:r>
    </w:p>
    <w:p w14:paraId="3861D200" w14:textId="77777777" w:rsidR="00F26A1A" w:rsidRDefault="00F26A1A">
      <w:pPr>
        <w:spacing w:line="21" w:lineRule="exact"/>
        <w:rPr>
          <w:sz w:val="20"/>
          <w:szCs w:val="20"/>
        </w:rPr>
      </w:pPr>
    </w:p>
    <w:p w14:paraId="1BC2274A" w14:textId="77777777" w:rsidR="00F26A1A" w:rsidRDefault="00000000">
      <w:pPr>
        <w:spacing w:line="251" w:lineRule="auto"/>
        <w:ind w:left="540" w:right="20"/>
        <w:jc w:val="both"/>
        <w:rPr>
          <w:sz w:val="20"/>
          <w:szCs w:val="20"/>
        </w:rPr>
      </w:pPr>
      <w:r>
        <w:rPr>
          <w:rFonts w:ascii="Arial" w:eastAsia="Arial" w:hAnsi="Arial" w:cs="Arial"/>
          <w:b/>
          <w:bCs/>
          <w:i/>
          <w:iCs/>
          <w:sz w:val="18"/>
          <w:szCs w:val="18"/>
        </w:rPr>
        <w:t>Acidophil adenoma:</w:t>
      </w:r>
      <w:r>
        <w:rPr>
          <w:rFonts w:ascii="Arial" w:eastAsia="Arial" w:hAnsi="Arial" w:cs="Arial"/>
          <w:sz w:val="18"/>
          <w:szCs w:val="18"/>
        </w:rPr>
        <w:t xml:space="preserve"> causes gigantism in children and acromegaly in adults, due to excessive growth hormone (</w:t>
      </w:r>
      <w:r>
        <w:rPr>
          <w:rFonts w:ascii="Arial" w:eastAsia="Arial" w:hAnsi="Arial" w:cs="Arial"/>
          <w:color w:val="0080AC"/>
          <w:sz w:val="18"/>
          <w:szCs w:val="18"/>
        </w:rPr>
        <w:t>Fig. 19.14A</w:t>
      </w:r>
      <w:r>
        <w:rPr>
          <w:rFonts w:ascii="Arial" w:eastAsia="Arial" w:hAnsi="Arial" w:cs="Arial"/>
          <w:sz w:val="18"/>
          <w:szCs w:val="18"/>
        </w:rPr>
        <w:t>). Bitemporal hemianopia and optic atrophy are relatively common. Treatment options include bromocriptine, radiotherapy and trans-sphenoidal hypophysectomy.</w:t>
      </w:r>
    </w:p>
    <w:p w14:paraId="0269FAD5" w14:textId="77777777" w:rsidR="00F26A1A" w:rsidRDefault="00F26A1A">
      <w:pPr>
        <w:spacing w:line="14" w:lineRule="exact"/>
        <w:rPr>
          <w:sz w:val="20"/>
          <w:szCs w:val="20"/>
        </w:rPr>
      </w:pPr>
    </w:p>
    <w:p w14:paraId="36C872A7" w14:textId="77777777" w:rsidR="00F26A1A" w:rsidRDefault="00000000">
      <w:pPr>
        <w:spacing w:line="252" w:lineRule="auto"/>
        <w:ind w:left="540"/>
        <w:jc w:val="both"/>
        <w:rPr>
          <w:sz w:val="20"/>
          <w:szCs w:val="20"/>
        </w:rPr>
      </w:pPr>
      <w:r>
        <w:rPr>
          <w:rFonts w:ascii="Arial" w:eastAsia="Arial" w:hAnsi="Arial" w:cs="Arial"/>
          <w:b/>
          <w:bCs/>
          <w:i/>
          <w:iCs/>
          <w:sz w:val="18"/>
          <w:szCs w:val="18"/>
        </w:rPr>
        <w:t>Chromophobe adenoma:</w:t>
      </w:r>
      <w:r>
        <w:rPr>
          <w:rFonts w:ascii="Arial" w:eastAsia="Arial" w:hAnsi="Arial" w:cs="Arial"/>
          <w:sz w:val="18"/>
          <w:szCs w:val="18"/>
        </w:rPr>
        <w:t xml:space="preserve"> may secrete prolactin (prolactinoma) or be non-secreting. It is the most common primary intracranial tumour to produce neuro-ophthalmological features. Presentation is typically during early adult life or middle age with nonspecific headache or symptoms of endocrine disturbance. Treatment may involve bromocriptine, radiotherapy or surgery.</w:t>
      </w:r>
    </w:p>
    <w:p w14:paraId="42E35021" w14:textId="77777777" w:rsidR="00F26A1A" w:rsidRDefault="00F26A1A">
      <w:pPr>
        <w:sectPr w:rsidR="00F26A1A">
          <w:pgSz w:w="8640" w:h="13101"/>
          <w:pgMar w:top="493" w:right="700" w:bottom="0" w:left="860" w:header="0" w:footer="0" w:gutter="0"/>
          <w:cols w:space="720" w:equalWidth="0">
            <w:col w:w="7080"/>
          </w:cols>
        </w:sectPr>
      </w:pPr>
    </w:p>
    <w:p w14:paraId="2585DC34" w14:textId="77777777" w:rsidR="00F26A1A" w:rsidRDefault="00F26A1A">
      <w:pPr>
        <w:spacing w:line="200" w:lineRule="exact"/>
        <w:rPr>
          <w:sz w:val="20"/>
          <w:szCs w:val="20"/>
        </w:rPr>
      </w:pPr>
    </w:p>
    <w:p w14:paraId="1B5D850B" w14:textId="77777777" w:rsidR="00F26A1A" w:rsidRDefault="00F26A1A">
      <w:pPr>
        <w:spacing w:line="359" w:lineRule="exact"/>
        <w:rPr>
          <w:sz w:val="20"/>
          <w:szCs w:val="20"/>
        </w:rPr>
      </w:pPr>
    </w:p>
    <w:p w14:paraId="6DC5BBC7" w14:textId="77777777" w:rsidR="00F26A1A" w:rsidRDefault="00000000">
      <w:pPr>
        <w:spacing w:line="168" w:lineRule="exact"/>
        <w:rPr>
          <w:sz w:val="20"/>
          <w:szCs w:val="20"/>
        </w:rPr>
      </w:pPr>
      <w:r>
        <w:rPr>
          <w:rFonts w:ascii="PMingLiU" w:eastAsia="PMingLiU" w:hAnsi="PMingLiU" w:cs="PMingLiU"/>
          <w:sz w:val="14"/>
          <w:szCs w:val="14"/>
        </w:rPr>
        <w:t>#*" ##%"#"+!#(&amp;&amp;%"'+$'""#* "%#! " +#!+ &amp;)%#"$'!%</w:t>
      </w:r>
    </w:p>
    <w:p w14:paraId="55C1B7C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3B347B3" w14:textId="77777777" w:rsidR="00F26A1A" w:rsidRDefault="00F26A1A">
      <w:pPr>
        <w:sectPr w:rsidR="00F26A1A">
          <w:type w:val="continuous"/>
          <w:pgSz w:w="8640" w:h="13101"/>
          <w:pgMar w:top="493" w:right="700" w:bottom="0" w:left="860" w:header="0" w:footer="0" w:gutter="0"/>
          <w:cols w:space="720" w:equalWidth="0">
            <w:col w:w="7080"/>
          </w:cols>
        </w:sectPr>
      </w:pPr>
    </w:p>
    <w:p w14:paraId="0FD256AD" w14:textId="77777777" w:rsidR="00F26A1A" w:rsidRDefault="00F26A1A">
      <w:pPr>
        <w:spacing w:line="141" w:lineRule="exact"/>
        <w:rPr>
          <w:sz w:val="20"/>
          <w:szCs w:val="20"/>
        </w:rPr>
      </w:pPr>
      <w:bookmarkStart w:id="343" w:name="page346"/>
      <w:bookmarkEnd w:id="343"/>
    </w:p>
    <w:p w14:paraId="1353EA9D" w14:textId="77777777" w:rsidR="00F26A1A" w:rsidRDefault="00000000">
      <w:pPr>
        <w:tabs>
          <w:tab w:val="left" w:pos="3880"/>
        </w:tabs>
        <w:rPr>
          <w:sz w:val="20"/>
          <w:szCs w:val="20"/>
        </w:rPr>
      </w:pPr>
      <w:r>
        <w:rPr>
          <w:rFonts w:ascii="Arial" w:eastAsia="Arial" w:hAnsi="Arial" w:cs="Arial"/>
          <w:b/>
          <w:bCs/>
          <w:sz w:val="16"/>
          <w:szCs w:val="16"/>
        </w:rPr>
        <w:t>356</w:t>
      </w:r>
      <w:r>
        <w:rPr>
          <w:sz w:val="20"/>
          <w:szCs w:val="20"/>
        </w:rPr>
        <w:tab/>
      </w:r>
      <w:r>
        <w:rPr>
          <w:rFonts w:ascii="Arial" w:eastAsia="Arial" w:hAnsi="Arial" w:cs="Arial"/>
          <w:sz w:val="14"/>
          <w:szCs w:val="14"/>
        </w:rPr>
        <w:t>SYNOPSIS OF CLINICAL OPHTHALMOLOGY</w:t>
      </w:r>
    </w:p>
    <w:p w14:paraId="155C529E" w14:textId="77777777" w:rsidR="00F26A1A" w:rsidRDefault="00000000">
      <w:pPr>
        <w:spacing w:line="20" w:lineRule="exact"/>
        <w:rPr>
          <w:sz w:val="20"/>
          <w:szCs w:val="20"/>
        </w:rPr>
      </w:pPr>
      <w:r>
        <w:rPr>
          <w:noProof/>
          <w:sz w:val="20"/>
          <w:szCs w:val="20"/>
        </w:rPr>
        <w:drawing>
          <wp:anchor distT="0" distB="0" distL="114300" distR="114300" simplePos="0" relativeHeight="251852288" behindDoc="1" locked="0" layoutInCell="0" allowOverlap="1" wp14:anchorId="612E5596" wp14:editId="49965853">
            <wp:simplePos x="0" y="0"/>
            <wp:positionH relativeFrom="column">
              <wp:posOffset>0</wp:posOffset>
            </wp:positionH>
            <wp:positionV relativeFrom="paragraph">
              <wp:posOffset>36830</wp:posOffset>
            </wp:positionV>
            <wp:extent cx="4419600" cy="12700"/>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1DA391D" w14:textId="77777777" w:rsidR="00F26A1A" w:rsidRDefault="00F26A1A">
      <w:pPr>
        <w:spacing w:line="285" w:lineRule="exact"/>
        <w:rPr>
          <w:sz w:val="20"/>
          <w:szCs w:val="20"/>
        </w:rPr>
      </w:pPr>
    </w:p>
    <w:p w14:paraId="7BCDCC79" w14:textId="77777777" w:rsidR="00F26A1A" w:rsidRDefault="00000000">
      <w:pPr>
        <w:rPr>
          <w:sz w:val="20"/>
          <w:szCs w:val="20"/>
        </w:rPr>
      </w:pPr>
      <w:r>
        <w:rPr>
          <w:rFonts w:ascii="Arial" w:eastAsia="Arial" w:hAnsi="Arial" w:cs="Arial"/>
          <w:b/>
          <w:bCs/>
          <w:sz w:val="18"/>
          <w:szCs w:val="18"/>
        </w:rPr>
        <w:t>Diagnosis</w:t>
      </w:r>
    </w:p>
    <w:p w14:paraId="212A2DFA" w14:textId="77777777" w:rsidR="00F26A1A" w:rsidRDefault="00F26A1A">
      <w:pPr>
        <w:spacing w:line="21" w:lineRule="exact"/>
        <w:rPr>
          <w:sz w:val="20"/>
          <w:szCs w:val="20"/>
        </w:rPr>
      </w:pPr>
    </w:p>
    <w:p w14:paraId="6A329893" w14:textId="77777777" w:rsidR="00F26A1A" w:rsidRDefault="00000000">
      <w:pPr>
        <w:spacing w:line="245" w:lineRule="auto"/>
        <w:ind w:left="440" w:right="20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may not present until central vision is aected from pressure on macular fibres in the chiasm.</w:t>
      </w:r>
    </w:p>
    <w:p w14:paraId="3214278E" w14:textId="77777777" w:rsidR="00F26A1A" w:rsidRDefault="00F26A1A">
      <w:pPr>
        <w:spacing w:line="17" w:lineRule="exact"/>
        <w:rPr>
          <w:sz w:val="20"/>
          <w:szCs w:val="20"/>
        </w:rPr>
      </w:pPr>
    </w:p>
    <w:p w14:paraId="4A3E387E"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Colour desaturation:</w:t>
      </w:r>
      <w:r>
        <w:rPr>
          <w:rFonts w:ascii="Arial" w:eastAsia="Arial" w:hAnsi="Arial" w:cs="Arial"/>
          <w:sz w:val="18"/>
          <w:szCs w:val="18"/>
        </w:rPr>
        <w:t xml:space="preserve"> across the vertical midline of the uniocular visual field is an early sign of chiasmal compression; can be detected simply using a red target.</w:t>
      </w:r>
    </w:p>
    <w:p w14:paraId="500A25AB" w14:textId="77777777" w:rsidR="00F26A1A" w:rsidRDefault="00F26A1A">
      <w:pPr>
        <w:spacing w:line="13" w:lineRule="exact"/>
        <w:rPr>
          <w:sz w:val="20"/>
          <w:szCs w:val="20"/>
        </w:rPr>
      </w:pPr>
    </w:p>
    <w:p w14:paraId="3054008A" w14:textId="77777777" w:rsidR="00F26A1A" w:rsidRDefault="00000000">
      <w:pPr>
        <w:ind w:left="440"/>
        <w:rPr>
          <w:sz w:val="20"/>
          <w:szCs w:val="20"/>
        </w:rPr>
      </w:pPr>
      <w:r>
        <w:rPr>
          <w:rFonts w:ascii="Arial" w:eastAsia="Arial" w:hAnsi="Arial" w:cs="Arial"/>
          <w:b/>
          <w:bCs/>
          <w:i/>
          <w:iCs/>
          <w:sz w:val="18"/>
          <w:szCs w:val="18"/>
        </w:rPr>
        <w:t>Optic atrophy:</w:t>
      </w:r>
      <w:r>
        <w:rPr>
          <w:rFonts w:ascii="Arial" w:eastAsia="Arial" w:hAnsi="Arial" w:cs="Arial"/>
          <w:sz w:val="18"/>
          <w:szCs w:val="18"/>
        </w:rPr>
        <w:t xml:space="preserve"> present in approximately 50% of cases with field defects.</w:t>
      </w:r>
    </w:p>
    <w:p w14:paraId="21A58BCC" w14:textId="77777777" w:rsidR="00F26A1A" w:rsidRDefault="00F26A1A">
      <w:pPr>
        <w:spacing w:line="17" w:lineRule="exact"/>
        <w:rPr>
          <w:sz w:val="20"/>
          <w:szCs w:val="20"/>
        </w:rPr>
      </w:pPr>
    </w:p>
    <w:p w14:paraId="66F0C688"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Field loss:</w:t>
      </w:r>
      <w:r>
        <w:rPr>
          <w:rFonts w:ascii="Arial" w:eastAsia="Arial" w:hAnsi="Arial" w:cs="Arial"/>
          <w:sz w:val="18"/>
          <w:szCs w:val="18"/>
        </w:rPr>
        <w:t xml:space="preserve"> extensive loss of the temporal visual field in both eyes which can cause: (a) post-fixational blindness, (b) disrupt sensory fusion, (c) decompensated phoria, (d) problems with near vision.</w:t>
      </w:r>
    </w:p>
    <w:p w14:paraId="3DFD3CCD" w14:textId="77777777" w:rsidR="00F26A1A" w:rsidRDefault="00F26A1A">
      <w:pPr>
        <w:spacing w:line="9" w:lineRule="exact"/>
        <w:rPr>
          <w:sz w:val="20"/>
          <w:szCs w:val="20"/>
        </w:rPr>
      </w:pPr>
    </w:p>
    <w:p w14:paraId="371265CE" w14:textId="77777777" w:rsidR="00F26A1A" w:rsidRDefault="00000000">
      <w:pPr>
        <w:tabs>
          <w:tab w:val="left" w:pos="3960"/>
        </w:tabs>
        <w:ind w:left="440"/>
        <w:rPr>
          <w:sz w:val="20"/>
          <w:szCs w:val="20"/>
        </w:rPr>
      </w:pPr>
      <w:r>
        <w:rPr>
          <w:rFonts w:ascii="Arial" w:eastAsia="Arial" w:hAnsi="Arial" w:cs="Arial"/>
          <w:b/>
          <w:bCs/>
          <w:i/>
          <w:iCs/>
          <w:sz w:val="18"/>
          <w:szCs w:val="18"/>
        </w:rPr>
        <w:t>Dierential diagnosis of bitemporal field defects:</w:t>
      </w:r>
      <w:r>
        <w:rPr>
          <w:sz w:val="20"/>
          <w:szCs w:val="20"/>
        </w:rPr>
        <w:tab/>
      </w:r>
      <w:r>
        <w:rPr>
          <w:rFonts w:ascii="Arial" w:eastAsia="Arial" w:hAnsi="Arial" w:cs="Arial"/>
          <w:sz w:val="16"/>
          <w:szCs w:val="16"/>
        </w:rPr>
        <w:t>(a) dermatochalasis of the upper eyelids,</w:t>
      </w:r>
    </w:p>
    <w:p w14:paraId="57D867CD" w14:textId="77777777" w:rsidR="00F26A1A" w:rsidRDefault="00F26A1A">
      <w:pPr>
        <w:spacing w:line="24" w:lineRule="exact"/>
        <w:rPr>
          <w:sz w:val="20"/>
          <w:szCs w:val="20"/>
        </w:rPr>
      </w:pPr>
    </w:p>
    <w:p w14:paraId="241306C1" w14:textId="77777777" w:rsidR="00F26A1A" w:rsidRDefault="00000000">
      <w:pPr>
        <w:numPr>
          <w:ilvl w:val="0"/>
          <w:numId w:val="178"/>
        </w:numPr>
        <w:tabs>
          <w:tab w:val="left" w:pos="695"/>
        </w:tabs>
        <w:spacing w:line="239" w:lineRule="auto"/>
        <w:ind w:left="440" w:right="100"/>
        <w:rPr>
          <w:rFonts w:ascii="Arial" w:eastAsia="Arial" w:hAnsi="Arial" w:cs="Arial"/>
          <w:sz w:val="18"/>
          <w:szCs w:val="18"/>
        </w:rPr>
      </w:pPr>
      <w:r>
        <w:rPr>
          <w:rFonts w:ascii="Arial" w:eastAsia="Arial" w:hAnsi="Arial" w:cs="Arial"/>
          <w:sz w:val="18"/>
          <w:szCs w:val="18"/>
        </w:rPr>
        <w:t>tilted discs, (c) optic nerve colobomas, (d) nasal retinoschisis, (e) nasal retinitis pigmen-tosa, (f ) functional visual loss.</w:t>
      </w:r>
    </w:p>
    <w:p w14:paraId="08F6E771" w14:textId="77777777" w:rsidR="00F26A1A" w:rsidRDefault="00F26A1A">
      <w:pPr>
        <w:spacing w:line="21" w:lineRule="exact"/>
        <w:rPr>
          <w:rFonts w:ascii="Arial" w:eastAsia="Arial" w:hAnsi="Arial" w:cs="Arial"/>
          <w:sz w:val="18"/>
          <w:szCs w:val="18"/>
        </w:rPr>
      </w:pPr>
    </w:p>
    <w:p w14:paraId="03199EEA"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Investigations:</w:t>
      </w:r>
      <w:r>
        <w:rPr>
          <w:rFonts w:ascii="Arial" w:eastAsia="Arial" w:hAnsi="Arial" w:cs="Arial"/>
          <w:sz w:val="18"/>
          <w:szCs w:val="18"/>
        </w:rPr>
        <w:t xml:space="preserve"> MR is the key investigation (</w:t>
      </w:r>
      <w:r>
        <w:rPr>
          <w:rFonts w:ascii="Arial" w:eastAsia="Arial" w:hAnsi="Arial" w:cs="Arial"/>
          <w:color w:val="0080AC"/>
          <w:sz w:val="18"/>
          <w:szCs w:val="18"/>
        </w:rPr>
        <w:t>Fig. 19.14B</w:t>
      </w:r>
      <w:r>
        <w:rPr>
          <w:rFonts w:ascii="Arial" w:eastAsia="Arial" w:hAnsi="Arial" w:cs="Arial"/>
          <w:sz w:val="18"/>
          <w:szCs w:val="18"/>
        </w:rPr>
        <w:t>), with endocrinological assessment by an appropriate specialist.</w:t>
      </w:r>
    </w:p>
    <w:p w14:paraId="08F227B7" w14:textId="77777777" w:rsidR="00F26A1A" w:rsidRDefault="00F26A1A">
      <w:pPr>
        <w:spacing w:line="256" w:lineRule="exact"/>
        <w:rPr>
          <w:sz w:val="20"/>
          <w:szCs w:val="20"/>
        </w:rPr>
      </w:pPr>
    </w:p>
    <w:p w14:paraId="4CEA4D81" w14:textId="77777777" w:rsidR="00F26A1A" w:rsidRDefault="00000000">
      <w:pPr>
        <w:rPr>
          <w:sz w:val="20"/>
          <w:szCs w:val="20"/>
        </w:rPr>
      </w:pPr>
      <w:r>
        <w:rPr>
          <w:rFonts w:ascii="Arial" w:eastAsia="Arial" w:hAnsi="Arial" w:cs="Arial"/>
          <w:b/>
          <w:bCs/>
          <w:color w:val="C8001A"/>
          <w:sz w:val="24"/>
          <w:szCs w:val="24"/>
        </w:rPr>
        <w:t>Retrochiasmal pathways</w:t>
      </w:r>
    </w:p>
    <w:p w14:paraId="53AC3D45" w14:textId="77777777" w:rsidR="00F26A1A" w:rsidRDefault="00F26A1A">
      <w:pPr>
        <w:spacing w:line="104" w:lineRule="exact"/>
        <w:rPr>
          <w:sz w:val="20"/>
          <w:szCs w:val="20"/>
        </w:rPr>
      </w:pPr>
    </w:p>
    <w:p w14:paraId="11B774CF" w14:textId="77777777" w:rsidR="00F26A1A" w:rsidRDefault="00000000">
      <w:pPr>
        <w:rPr>
          <w:sz w:val="20"/>
          <w:szCs w:val="20"/>
        </w:rPr>
      </w:pPr>
      <w:r>
        <w:rPr>
          <w:rFonts w:ascii="Arial" w:eastAsia="Arial" w:hAnsi="Arial" w:cs="Arial"/>
          <w:b/>
          <w:bCs/>
          <w:sz w:val="20"/>
          <w:szCs w:val="20"/>
        </w:rPr>
        <w:t>INTRODUCTION</w:t>
      </w:r>
    </w:p>
    <w:p w14:paraId="4608DC86" w14:textId="77777777" w:rsidR="00F26A1A" w:rsidRDefault="00F26A1A">
      <w:pPr>
        <w:spacing w:line="151" w:lineRule="exact"/>
        <w:rPr>
          <w:sz w:val="20"/>
          <w:szCs w:val="20"/>
        </w:rPr>
      </w:pPr>
    </w:p>
    <w:p w14:paraId="5D00EAC7"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Principles:</w:t>
      </w:r>
      <w:r>
        <w:rPr>
          <w:rFonts w:ascii="Arial" w:eastAsia="Arial" w:hAnsi="Arial" w:cs="Arial"/>
          <w:sz w:val="18"/>
          <w:szCs w:val="18"/>
        </w:rPr>
        <w:t xml:space="preserve"> retrochiasmal pathology results in binocular visual field defects involving con-tralateral visual space. Both eyes therefore manifest partial or total visual hemifield loss opposite the side of a retrochiasmal lesion.</w:t>
      </w:r>
    </w:p>
    <w:p w14:paraId="073BB5EE" w14:textId="77777777" w:rsidR="00F26A1A" w:rsidRDefault="00F26A1A">
      <w:pPr>
        <w:spacing w:line="13" w:lineRule="exact"/>
        <w:rPr>
          <w:sz w:val="20"/>
          <w:szCs w:val="20"/>
        </w:rPr>
      </w:pPr>
    </w:p>
    <w:p w14:paraId="18BF1294"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Hemianopia:</w:t>
      </w:r>
      <w:r>
        <w:rPr>
          <w:rFonts w:ascii="Arial" w:eastAsia="Arial" w:hAnsi="Arial" w:cs="Arial"/>
          <w:sz w:val="16"/>
          <w:szCs w:val="16"/>
        </w:rPr>
        <w:t xml:space="preserve"> involving the same side of visual space in both eyes is homonymous, in con-tradistinction to that seen in chiasmal compression, which produces heteronymous (bitem-poral) hemianopia, in which opposite sides of the field are aected in each eye.</w:t>
      </w:r>
    </w:p>
    <w:p w14:paraId="75386432" w14:textId="77777777" w:rsidR="00F26A1A" w:rsidRDefault="00F26A1A">
      <w:pPr>
        <w:spacing w:line="2" w:lineRule="exact"/>
        <w:rPr>
          <w:sz w:val="20"/>
          <w:szCs w:val="20"/>
        </w:rPr>
      </w:pPr>
    </w:p>
    <w:p w14:paraId="0F68C75B" w14:textId="77777777" w:rsidR="00F26A1A" w:rsidRDefault="00000000">
      <w:pPr>
        <w:spacing w:line="293" w:lineRule="auto"/>
        <w:ind w:left="440" w:right="80"/>
        <w:jc w:val="both"/>
        <w:rPr>
          <w:sz w:val="20"/>
          <w:szCs w:val="20"/>
        </w:rPr>
      </w:pPr>
      <w:r>
        <w:rPr>
          <w:rFonts w:ascii="Arial" w:eastAsia="Arial" w:hAnsi="Arial" w:cs="Arial"/>
          <w:b/>
          <w:bCs/>
          <w:i/>
          <w:iCs/>
          <w:sz w:val="16"/>
          <w:szCs w:val="16"/>
        </w:rPr>
        <w:t>Incongruity:</w:t>
      </w:r>
      <w:r>
        <w:rPr>
          <w:rFonts w:ascii="Arial" w:eastAsia="Arial" w:hAnsi="Arial" w:cs="Arial"/>
          <w:sz w:val="16"/>
          <w:szCs w:val="16"/>
        </w:rPr>
        <w:t xml:space="preserve"> congruity refers to how closely the extent and pattern of incomplete hemi-anopia in one eye matches that of the other. Almost identical field defects in either eye are therefore congruous (and generally indicate a lesion posterior to the lateral geniculate body), whereas mismatching right and left visual field defects are incongruous.</w:t>
      </w:r>
    </w:p>
    <w:p w14:paraId="41B4A4D5" w14:textId="77777777" w:rsidR="00F26A1A" w:rsidRDefault="00F26A1A">
      <w:pPr>
        <w:spacing w:line="320" w:lineRule="exact"/>
        <w:rPr>
          <w:sz w:val="20"/>
          <w:szCs w:val="20"/>
        </w:rPr>
      </w:pPr>
    </w:p>
    <w:p w14:paraId="4A2450C0" w14:textId="77777777" w:rsidR="00F26A1A" w:rsidRDefault="00000000">
      <w:pPr>
        <w:rPr>
          <w:sz w:val="20"/>
          <w:szCs w:val="20"/>
        </w:rPr>
      </w:pPr>
      <w:r>
        <w:rPr>
          <w:rFonts w:ascii="Arial" w:eastAsia="Arial" w:hAnsi="Arial" w:cs="Arial"/>
          <w:b/>
          <w:bCs/>
          <w:sz w:val="20"/>
          <w:szCs w:val="20"/>
        </w:rPr>
        <w:t>OPTIC TRACTS</w:t>
      </w:r>
    </w:p>
    <w:p w14:paraId="6E3AB9A0" w14:textId="77777777" w:rsidR="00F26A1A" w:rsidRDefault="00F26A1A">
      <w:pPr>
        <w:spacing w:line="151" w:lineRule="exact"/>
        <w:rPr>
          <w:sz w:val="20"/>
          <w:szCs w:val="20"/>
        </w:rPr>
      </w:pPr>
    </w:p>
    <w:p w14:paraId="5DF03432"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Anatomy:</w:t>
      </w:r>
      <w:r>
        <w:rPr>
          <w:rFonts w:ascii="Arial" w:eastAsia="Arial" w:hAnsi="Arial" w:cs="Arial"/>
          <w:sz w:val="18"/>
          <w:szCs w:val="18"/>
        </w:rPr>
        <w:t xml:space="preserve"> the optic tracts arise at the posterior aspect of the chiasm, diverging and extending posteriorly around the cerebral peduncles, to terminate in the lateral genicu-late bodies.</w:t>
      </w:r>
    </w:p>
    <w:p w14:paraId="630F52C8" w14:textId="77777777" w:rsidR="00F26A1A" w:rsidRDefault="00F26A1A">
      <w:pPr>
        <w:spacing w:line="13" w:lineRule="exact"/>
        <w:rPr>
          <w:sz w:val="20"/>
          <w:szCs w:val="20"/>
        </w:rPr>
      </w:pPr>
    </w:p>
    <w:p w14:paraId="5DE79CB8"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Hemianopia:</w:t>
      </w:r>
      <w:r>
        <w:rPr>
          <w:rFonts w:ascii="Arial" w:eastAsia="Arial" w:hAnsi="Arial" w:cs="Arial"/>
          <w:sz w:val="18"/>
          <w:szCs w:val="18"/>
        </w:rPr>
        <w:t xml:space="preserve"> caused by pathology in the anterior retrochiasmal visual pathways (e.g. the optic tracts) is characteristically incongruous, whereas that involving the posterior optic radiations shows a higher degree of congruity.</w:t>
      </w:r>
    </w:p>
    <w:p w14:paraId="1974256C" w14:textId="77777777" w:rsidR="00F26A1A" w:rsidRDefault="00F26A1A">
      <w:pPr>
        <w:spacing w:line="13" w:lineRule="exact"/>
        <w:rPr>
          <w:sz w:val="20"/>
          <w:szCs w:val="20"/>
        </w:rPr>
      </w:pPr>
    </w:p>
    <w:p w14:paraId="17CC6D43"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Optic atrophy:</w:t>
      </w:r>
      <w:r>
        <w:rPr>
          <w:rFonts w:ascii="Arial" w:eastAsia="Arial" w:hAnsi="Arial" w:cs="Arial"/>
          <w:sz w:val="18"/>
          <w:szCs w:val="18"/>
        </w:rPr>
        <w:t xml:space="preserve"> may occur when the optic tracts are damaged because the fibres in the optic tract are axons of the retinal ganglion cells.</w:t>
      </w:r>
    </w:p>
    <w:p w14:paraId="188872B1" w14:textId="77777777" w:rsidR="00F26A1A" w:rsidRDefault="00F26A1A">
      <w:pPr>
        <w:spacing w:line="336" w:lineRule="exact"/>
        <w:rPr>
          <w:sz w:val="20"/>
          <w:szCs w:val="20"/>
        </w:rPr>
      </w:pPr>
    </w:p>
    <w:p w14:paraId="45A4B17D" w14:textId="77777777" w:rsidR="00F26A1A" w:rsidRDefault="00000000">
      <w:pPr>
        <w:rPr>
          <w:sz w:val="20"/>
          <w:szCs w:val="20"/>
        </w:rPr>
      </w:pPr>
      <w:r>
        <w:rPr>
          <w:rFonts w:ascii="Arial" w:eastAsia="Arial" w:hAnsi="Arial" w:cs="Arial"/>
          <w:b/>
          <w:bCs/>
          <w:sz w:val="20"/>
          <w:szCs w:val="20"/>
        </w:rPr>
        <w:t>OPTIC RADIATIONS</w:t>
      </w:r>
    </w:p>
    <w:p w14:paraId="5A39E34C" w14:textId="77777777" w:rsidR="00F26A1A" w:rsidRDefault="00F26A1A">
      <w:pPr>
        <w:spacing w:line="151" w:lineRule="exact"/>
        <w:rPr>
          <w:sz w:val="20"/>
          <w:szCs w:val="20"/>
        </w:rPr>
      </w:pPr>
    </w:p>
    <w:p w14:paraId="79D1C11C"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Anatomy:</w:t>
      </w:r>
      <w:r>
        <w:rPr>
          <w:rFonts w:ascii="Arial" w:eastAsia="Arial" w:hAnsi="Arial" w:cs="Arial"/>
          <w:sz w:val="18"/>
          <w:szCs w:val="18"/>
        </w:rPr>
        <w:t xml:space="preserve"> (</w:t>
      </w:r>
      <w:r>
        <w:rPr>
          <w:rFonts w:ascii="Arial" w:eastAsia="Arial" w:hAnsi="Arial" w:cs="Arial"/>
          <w:color w:val="0080AC"/>
          <w:sz w:val="18"/>
          <w:szCs w:val="18"/>
        </w:rPr>
        <w:t>Fig. 19.15</w:t>
      </w:r>
      <w:r>
        <w:rPr>
          <w:rFonts w:ascii="Arial" w:eastAsia="Arial" w:hAnsi="Arial" w:cs="Arial"/>
          <w:sz w:val="18"/>
          <w:szCs w:val="18"/>
        </w:rPr>
        <w:t>) the optic radiations extend from the lateral geniculate body to the striate cortex on the medial aspect of the occipital lobe, above and below the calcarine fissure.</w:t>
      </w:r>
    </w:p>
    <w:p w14:paraId="7EEA3B97" w14:textId="77777777" w:rsidR="00F26A1A" w:rsidRDefault="00F26A1A">
      <w:pPr>
        <w:spacing w:line="13" w:lineRule="exact"/>
        <w:rPr>
          <w:sz w:val="20"/>
          <w:szCs w:val="20"/>
        </w:rPr>
      </w:pPr>
    </w:p>
    <w:p w14:paraId="7AFD09C3"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Temporal radiations:</w:t>
      </w:r>
      <w:r>
        <w:rPr>
          <w:rFonts w:ascii="Arial" w:eastAsia="Arial" w:hAnsi="Arial" w:cs="Arial"/>
          <w:sz w:val="18"/>
          <w:szCs w:val="18"/>
        </w:rPr>
        <w:t xml:space="preserve"> visual field defect consists of a contralateral, homonymous, superior quadrantanopia (‘pie in the sky’) because the inferior fibres of the optic radiations, which subserve the upper visual fields, first sweep antero-inferiorly into the temporal lobe as the Meyer loop (</w:t>
      </w:r>
      <w:r>
        <w:rPr>
          <w:rFonts w:ascii="Arial" w:eastAsia="Arial" w:hAnsi="Arial" w:cs="Arial"/>
          <w:color w:val="0080AC"/>
          <w:sz w:val="18"/>
          <w:szCs w:val="18"/>
        </w:rPr>
        <w:t>Fig. 19.15a</w:t>
      </w:r>
      <w:r>
        <w:rPr>
          <w:rFonts w:ascii="Arial" w:eastAsia="Arial" w:hAnsi="Arial" w:cs="Arial"/>
          <w:sz w:val="18"/>
          <w:szCs w:val="18"/>
        </w:rPr>
        <w:t>).</w:t>
      </w:r>
    </w:p>
    <w:p w14:paraId="586C6C0F" w14:textId="77777777" w:rsidR="00F26A1A" w:rsidRDefault="00F26A1A">
      <w:pPr>
        <w:sectPr w:rsidR="00F26A1A">
          <w:pgSz w:w="8640" w:h="13101"/>
          <w:pgMar w:top="530" w:right="860" w:bottom="0" w:left="720" w:header="0" w:footer="0" w:gutter="0"/>
          <w:cols w:space="720" w:equalWidth="0">
            <w:col w:w="7060"/>
          </w:cols>
        </w:sectPr>
      </w:pPr>
    </w:p>
    <w:p w14:paraId="527A5CC8" w14:textId="77777777" w:rsidR="00F26A1A" w:rsidRDefault="00F26A1A">
      <w:pPr>
        <w:spacing w:line="200" w:lineRule="exact"/>
        <w:rPr>
          <w:sz w:val="20"/>
          <w:szCs w:val="20"/>
        </w:rPr>
      </w:pPr>
    </w:p>
    <w:p w14:paraId="3B463C9F" w14:textId="77777777" w:rsidR="00F26A1A" w:rsidRDefault="00F26A1A">
      <w:pPr>
        <w:spacing w:line="360" w:lineRule="exact"/>
        <w:rPr>
          <w:sz w:val="20"/>
          <w:szCs w:val="20"/>
        </w:rPr>
      </w:pPr>
    </w:p>
    <w:p w14:paraId="1090830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3000A5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lastRenderedPageBreak/>
        <w:tab/>
        <w:t>#%$%&amp;#" (&amp;#" +##'%(&amp;&amp;*'#('$%!&amp;&amp;#"#$+%',</w:t>
      </w:r>
      <w:r>
        <w:rPr>
          <w:rFonts w:ascii="PMingLiU" w:eastAsia="PMingLiU" w:hAnsi="PMingLiU" w:cs="PMingLiU"/>
          <w:sz w:val="14"/>
          <w:szCs w:val="14"/>
        </w:rPr>
        <w:tab/>
        <w:t>&amp;)%" %'&amp;%&amp;%)</w:t>
      </w:r>
    </w:p>
    <w:p w14:paraId="0398D704" w14:textId="77777777" w:rsidR="00F26A1A" w:rsidRDefault="00F26A1A">
      <w:pPr>
        <w:sectPr w:rsidR="00F26A1A">
          <w:type w:val="continuous"/>
          <w:pgSz w:w="8640" w:h="13101"/>
          <w:pgMar w:top="530" w:right="860" w:bottom="0" w:left="720" w:header="0" w:footer="0" w:gutter="0"/>
          <w:cols w:space="720" w:equalWidth="0">
            <w:col w:w="7060"/>
          </w:cols>
        </w:sectPr>
      </w:pPr>
    </w:p>
    <w:p w14:paraId="197D6529" w14:textId="77777777" w:rsidR="00F26A1A" w:rsidRDefault="00F26A1A">
      <w:pPr>
        <w:spacing w:line="141" w:lineRule="exact"/>
        <w:rPr>
          <w:sz w:val="20"/>
          <w:szCs w:val="20"/>
        </w:rPr>
      </w:pPr>
      <w:bookmarkStart w:id="344" w:name="page347"/>
      <w:bookmarkEnd w:id="344"/>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25F49BC0" w14:textId="77777777">
        <w:trPr>
          <w:trHeight w:val="235"/>
        </w:trPr>
        <w:tc>
          <w:tcPr>
            <w:tcW w:w="4800" w:type="dxa"/>
            <w:vAlign w:val="bottom"/>
          </w:tcPr>
          <w:p w14:paraId="7A9E8BEA"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2F6A8ECA" w14:textId="77777777" w:rsidR="00F26A1A" w:rsidRDefault="00000000">
            <w:pPr>
              <w:jc w:val="right"/>
              <w:rPr>
                <w:sz w:val="20"/>
                <w:szCs w:val="20"/>
              </w:rPr>
            </w:pPr>
            <w:r>
              <w:rPr>
                <w:rFonts w:ascii="Arial" w:eastAsia="Arial" w:hAnsi="Arial" w:cs="Arial"/>
                <w:b/>
                <w:bCs/>
                <w:sz w:val="18"/>
                <w:szCs w:val="18"/>
              </w:rPr>
              <w:t>357</w:t>
            </w:r>
          </w:p>
        </w:tc>
      </w:tr>
      <w:tr w:rsidR="00F26A1A" w14:paraId="6A29C8C5" w14:textId="77777777">
        <w:trPr>
          <w:trHeight w:val="44"/>
        </w:trPr>
        <w:tc>
          <w:tcPr>
            <w:tcW w:w="4800" w:type="dxa"/>
            <w:tcBorders>
              <w:bottom w:val="single" w:sz="8" w:space="0" w:color="CCECF4"/>
            </w:tcBorders>
            <w:vAlign w:val="bottom"/>
          </w:tcPr>
          <w:p w14:paraId="3407C95A" w14:textId="77777777" w:rsidR="00F26A1A" w:rsidRDefault="00F26A1A">
            <w:pPr>
              <w:rPr>
                <w:sz w:val="3"/>
                <w:szCs w:val="3"/>
              </w:rPr>
            </w:pPr>
          </w:p>
        </w:tc>
        <w:tc>
          <w:tcPr>
            <w:tcW w:w="2180" w:type="dxa"/>
            <w:tcBorders>
              <w:bottom w:val="single" w:sz="8" w:space="0" w:color="CCECF4"/>
            </w:tcBorders>
            <w:vAlign w:val="bottom"/>
          </w:tcPr>
          <w:p w14:paraId="29C448CE" w14:textId="77777777" w:rsidR="00F26A1A" w:rsidRDefault="00F26A1A">
            <w:pPr>
              <w:rPr>
                <w:sz w:val="3"/>
                <w:szCs w:val="3"/>
              </w:rPr>
            </w:pPr>
          </w:p>
        </w:tc>
      </w:tr>
    </w:tbl>
    <w:p w14:paraId="600827C6" w14:textId="77777777" w:rsidR="00F26A1A" w:rsidRDefault="00000000">
      <w:pPr>
        <w:spacing w:line="20" w:lineRule="exact"/>
        <w:rPr>
          <w:sz w:val="20"/>
          <w:szCs w:val="20"/>
        </w:rPr>
      </w:pPr>
      <w:r>
        <w:rPr>
          <w:noProof/>
          <w:sz w:val="20"/>
          <w:szCs w:val="20"/>
        </w:rPr>
        <w:drawing>
          <wp:anchor distT="0" distB="0" distL="114300" distR="114300" simplePos="0" relativeHeight="251853312" behindDoc="1" locked="0" layoutInCell="0" allowOverlap="1" wp14:anchorId="27C73328" wp14:editId="2002588E">
            <wp:simplePos x="0" y="0"/>
            <wp:positionH relativeFrom="column">
              <wp:posOffset>101600</wp:posOffset>
            </wp:positionH>
            <wp:positionV relativeFrom="paragraph">
              <wp:posOffset>157480</wp:posOffset>
            </wp:positionV>
            <wp:extent cx="4343400" cy="311594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52"/>
                    <a:srcRect/>
                    <a:stretch>
                      <a:fillRect/>
                    </a:stretch>
                  </pic:blipFill>
                  <pic:spPr bwMode="auto">
                    <a:xfrm>
                      <a:off x="0" y="0"/>
                      <a:ext cx="4343400" cy="3115945"/>
                    </a:xfrm>
                    <a:prstGeom prst="rect">
                      <a:avLst/>
                    </a:prstGeom>
                    <a:noFill/>
                  </pic:spPr>
                </pic:pic>
              </a:graphicData>
            </a:graphic>
          </wp:anchor>
        </w:drawing>
      </w:r>
    </w:p>
    <w:p w14:paraId="33EABA96" w14:textId="77777777" w:rsidR="00F26A1A" w:rsidRDefault="00F26A1A">
      <w:pPr>
        <w:spacing w:line="200" w:lineRule="exact"/>
        <w:rPr>
          <w:sz w:val="20"/>
          <w:szCs w:val="20"/>
        </w:rPr>
      </w:pPr>
    </w:p>
    <w:p w14:paraId="4F04D64C" w14:textId="77777777" w:rsidR="00F26A1A" w:rsidRDefault="00F26A1A">
      <w:pPr>
        <w:spacing w:line="200" w:lineRule="exact"/>
        <w:rPr>
          <w:sz w:val="20"/>
          <w:szCs w:val="20"/>
        </w:rPr>
      </w:pPr>
    </w:p>
    <w:p w14:paraId="079DF83B" w14:textId="77777777" w:rsidR="00F26A1A" w:rsidRDefault="00F26A1A">
      <w:pPr>
        <w:spacing w:line="200" w:lineRule="exact"/>
        <w:rPr>
          <w:sz w:val="20"/>
          <w:szCs w:val="20"/>
        </w:rPr>
      </w:pPr>
    </w:p>
    <w:p w14:paraId="5248A202" w14:textId="77777777" w:rsidR="00F26A1A" w:rsidRDefault="00F26A1A">
      <w:pPr>
        <w:spacing w:line="200" w:lineRule="exact"/>
        <w:rPr>
          <w:sz w:val="20"/>
          <w:szCs w:val="20"/>
        </w:rPr>
      </w:pPr>
    </w:p>
    <w:p w14:paraId="477C17DE" w14:textId="77777777" w:rsidR="00F26A1A" w:rsidRDefault="00F26A1A">
      <w:pPr>
        <w:spacing w:line="200" w:lineRule="exact"/>
        <w:rPr>
          <w:sz w:val="20"/>
          <w:szCs w:val="20"/>
        </w:rPr>
      </w:pPr>
    </w:p>
    <w:p w14:paraId="7EAC8420" w14:textId="77777777" w:rsidR="00F26A1A" w:rsidRDefault="00F26A1A">
      <w:pPr>
        <w:spacing w:line="200" w:lineRule="exact"/>
        <w:rPr>
          <w:sz w:val="20"/>
          <w:szCs w:val="20"/>
        </w:rPr>
      </w:pPr>
    </w:p>
    <w:p w14:paraId="3B55AFB8" w14:textId="77777777" w:rsidR="00F26A1A" w:rsidRDefault="00F26A1A">
      <w:pPr>
        <w:spacing w:line="200" w:lineRule="exact"/>
        <w:rPr>
          <w:sz w:val="20"/>
          <w:szCs w:val="20"/>
        </w:rPr>
      </w:pPr>
    </w:p>
    <w:p w14:paraId="6142F57E" w14:textId="77777777" w:rsidR="00F26A1A" w:rsidRDefault="00F26A1A">
      <w:pPr>
        <w:spacing w:line="200" w:lineRule="exact"/>
        <w:rPr>
          <w:sz w:val="20"/>
          <w:szCs w:val="20"/>
        </w:rPr>
      </w:pPr>
    </w:p>
    <w:p w14:paraId="60D0BFD5" w14:textId="77777777" w:rsidR="00F26A1A" w:rsidRDefault="00F26A1A">
      <w:pPr>
        <w:spacing w:line="200" w:lineRule="exact"/>
        <w:rPr>
          <w:sz w:val="20"/>
          <w:szCs w:val="20"/>
        </w:rPr>
      </w:pPr>
    </w:p>
    <w:p w14:paraId="435C3F25" w14:textId="77777777" w:rsidR="00F26A1A" w:rsidRDefault="00F26A1A">
      <w:pPr>
        <w:spacing w:line="200" w:lineRule="exact"/>
        <w:rPr>
          <w:sz w:val="20"/>
          <w:szCs w:val="20"/>
        </w:rPr>
      </w:pPr>
    </w:p>
    <w:p w14:paraId="44EF5671" w14:textId="77777777" w:rsidR="00F26A1A" w:rsidRDefault="00F26A1A">
      <w:pPr>
        <w:spacing w:line="200" w:lineRule="exact"/>
        <w:rPr>
          <w:sz w:val="20"/>
          <w:szCs w:val="20"/>
        </w:rPr>
      </w:pPr>
    </w:p>
    <w:p w14:paraId="2CD40B63" w14:textId="77777777" w:rsidR="00F26A1A" w:rsidRDefault="00F26A1A">
      <w:pPr>
        <w:spacing w:line="200" w:lineRule="exact"/>
        <w:rPr>
          <w:sz w:val="20"/>
          <w:szCs w:val="20"/>
        </w:rPr>
      </w:pPr>
    </w:p>
    <w:p w14:paraId="5DC5A2BD" w14:textId="77777777" w:rsidR="00F26A1A" w:rsidRDefault="00F26A1A">
      <w:pPr>
        <w:spacing w:line="200" w:lineRule="exact"/>
        <w:rPr>
          <w:sz w:val="20"/>
          <w:szCs w:val="20"/>
        </w:rPr>
      </w:pPr>
    </w:p>
    <w:p w14:paraId="02011B55" w14:textId="77777777" w:rsidR="00F26A1A" w:rsidRDefault="00F26A1A">
      <w:pPr>
        <w:spacing w:line="200" w:lineRule="exact"/>
        <w:rPr>
          <w:sz w:val="20"/>
          <w:szCs w:val="20"/>
        </w:rPr>
      </w:pPr>
    </w:p>
    <w:p w14:paraId="7F824A37" w14:textId="77777777" w:rsidR="00F26A1A" w:rsidRDefault="00F26A1A">
      <w:pPr>
        <w:spacing w:line="200" w:lineRule="exact"/>
        <w:rPr>
          <w:sz w:val="20"/>
          <w:szCs w:val="20"/>
        </w:rPr>
      </w:pPr>
    </w:p>
    <w:p w14:paraId="446624FB" w14:textId="77777777" w:rsidR="00F26A1A" w:rsidRDefault="00F26A1A">
      <w:pPr>
        <w:spacing w:line="200" w:lineRule="exact"/>
        <w:rPr>
          <w:sz w:val="20"/>
          <w:szCs w:val="20"/>
        </w:rPr>
      </w:pPr>
    </w:p>
    <w:p w14:paraId="1DA58B79" w14:textId="77777777" w:rsidR="00F26A1A" w:rsidRDefault="00F26A1A">
      <w:pPr>
        <w:spacing w:line="200" w:lineRule="exact"/>
        <w:rPr>
          <w:sz w:val="20"/>
          <w:szCs w:val="20"/>
        </w:rPr>
      </w:pPr>
    </w:p>
    <w:p w14:paraId="72E47613" w14:textId="77777777" w:rsidR="00F26A1A" w:rsidRDefault="00F26A1A">
      <w:pPr>
        <w:spacing w:line="200" w:lineRule="exact"/>
        <w:rPr>
          <w:sz w:val="20"/>
          <w:szCs w:val="20"/>
        </w:rPr>
      </w:pPr>
    </w:p>
    <w:p w14:paraId="41929DEE" w14:textId="77777777" w:rsidR="00F26A1A" w:rsidRDefault="00F26A1A">
      <w:pPr>
        <w:spacing w:line="200" w:lineRule="exact"/>
        <w:rPr>
          <w:sz w:val="20"/>
          <w:szCs w:val="20"/>
        </w:rPr>
      </w:pPr>
    </w:p>
    <w:p w14:paraId="30C18403" w14:textId="77777777" w:rsidR="00F26A1A" w:rsidRDefault="00F26A1A">
      <w:pPr>
        <w:spacing w:line="200" w:lineRule="exact"/>
        <w:rPr>
          <w:sz w:val="20"/>
          <w:szCs w:val="20"/>
        </w:rPr>
      </w:pPr>
    </w:p>
    <w:p w14:paraId="0AF224AF" w14:textId="77777777" w:rsidR="00F26A1A" w:rsidRDefault="00F26A1A">
      <w:pPr>
        <w:spacing w:line="200" w:lineRule="exact"/>
        <w:rPr>
          <w:sz w:val="20"/>
          <w:szCs w:val="20"/>
        </w:rPr>
      </w:pPr>
    </w:p>
    <w:p w14:paraId="06760CE4" w14:textId="77777777" w:rsidR="00F26A1A" w:rsidRDefault="00F26A1A">
      <w:pPr>
        <w:spacing w:line="200" w:lineRule="exact"/>
        <w:rPr>
          <w:sz w:val="20"/>
          <w:szCs w:val="20"/>
        </w:rPr>
      </w:pPr>
    </w:p>
    <w:p w14:paraId="79D94CF5" w14:textId="77777777" w:rsidR="00F26A1A" w:rsidRDefault="00F26A1A">
      <w:pPr>
        <w:spacing w:line="200" w:lineRule="exact"/>
        <w:rPr>
          <w:sz w:val="20"/>
          <w:szCs w:val="20"/>
        </w:rPr>
      </w:pPr>
    </w:p>
    <w:p w14:paraId="206A53CF" w14:textId="77777777" w:rsidR="00F26A1A" w:rsidRDefault="00F26A1A">
      <w:pPr>
        <w:spacing w:line="200" w:lineRule="exact"/>
        <w:rPr>
          <w:sz w:val="20"/>
          <w:szCs w:val="20"/>
        </w:rPr>
      </w:pPr>
    </w:p>
    <w:p w14:paraId="2A1DE8F8" w14:textId="77777777" w:rsidR="00F26A1A" w:rsidRDefault="00F26A1A">
      <w:pPr>
        <w:spacing w:line="200" w:lineRule="exact"/>
        <w:rPr>
          <w:sz w:val="20"/>
          <w:szCs w:val="20"/>
        </w:rPr>
      </w:pPr>
    </w:p>
    <w:p w14:paraId="587F317B" w14:textId="77777777" w:rsidR="00F26A1A" w:rsidRDefault="00F26A1A">
      <w:pPr>
        <w:spacing w:line="231" w:lineRule="exact"/>
        <w:rPr>
          <w:sz w:val="20"/>
          <w:szCs w:val="20"/>
        </w:rPr>
      </w:pPr>
    </w:p>
    <w:p w14:paraId="229A2F26" w14:textId="77777777" w:rsidR="00F26A1A" w:rsidRDefault="00000000">
      <w:pPr>
        <w:tabs>
          <w:tab w:val="left" w:pos="800"/>
        </w:tabs>
        <w:ind w:left="100"/>
        <w:rPr>
          <w:sz w:val="20"/>
          <w:szCs w:val="20"/>
        </w:rPr>
      </w:pPr>
      <w:r>
        <w:rPr>
          <w:rFonts w:ascii="Arial" w:eastAsia="Arial" w:hAnsi="Arial" w:cs="Arial"/>
          <w:sz w:val="15"/>
          <w:szCs w:val="15"/>
        </w:rPr>
        <w:t>Fig. 19.15</w:t>
      </w:r>
      <w:r>
        <w:rPr>
          <w:sz w:val="20"/>
          <w:szCs w:val="20"/>
        </w:rPr>
        <w:tab/>
      </w:r>
      <w:r>
        <w:rPr>
          <w:rFonts w:ascii="Arial" w:eastAsia="Arial" w:hAnsi="Arial" w:cs="Arial"/>
          <w:sz w:val="14"/>
          <w:szCs w:val="14"/>
        </w:rPr>
        <w:t>Visual field defects caused by lesions of the optic radiations and visual cortex.</w:t>
      </w:r>
    </w:p>
    <w:p w14:paraId="100F9B20" w14:textId="77777777" w:rsidR="00F26A1A" w:rsidRDefault="00F26A1A">
      <w:pPr>
        <w:spacing w:line="310" w:lineRule="exact"/>
        <w:rPr>
          <w:sz w:val="20"/>
          <w:szCs w:val="20"/>
        </w:rPr>
      </w:pPr>
    </w:p>
    <w:p w14:paraId="41BED7B1" w14:textId="77777777" w:rsidR="00F26A1A" w:rsidRDefault="00000000">
      <w:pPr>
        <w:spacing w:line="252" w:lineRule="auto"/>
        <w:ind w:left="540"/>
        <w:jc w:val="both"/>
        <w:rPr>
          <w:sz w:val="20"/>
          <w:szCs w:val="20"/>
        </w:rPr>
      </w:pPr>
      <w:r>
        <w:rPr>
          <w:rFonts w:ascii="Arial" w:eastAsia="Arial" w:hAnsi="Arial" w:cs="Arial"/>
          <w:b/>
          <w:bCs/>
          <w:i/>
          <w:iCs/>
          <w:sz w:val="18"/>
          <w:szCs w:val="18"/>
        </w:rPr>
        <w:t>Anterior parietal radiations:</w:t>
      </w:r>
      <w:r>
        <w:rPr>
          <w:rFonts w:ascii="Arial" w:eastAsia="Arial" w:hAnsi="Arial" w:cs="Arial"/>
          <w:sz w:val="18"/>
          <w:szCs w:val="18"/>
        </w:rPr>
        <w:t xml:space="preserve"> visual field defect consists of a contralateral, homonymous, inferior quadrantanopia (‘pie on the floor’) because the superior fibres of the radiations, which subserve the inferior visual fields, proceed directly posteriorly through the parietal lobe to the occipital cortex. In general, hemianopia resulting from parietal lobe lesions tends to be relatively congruous (</w:t>
      </w:r>
      <w:r>
        <w:rPr>
          <w:rFonts w:ascii="Arial" w:eastAsia="Arial" w:hAnsi="Arial" w:cs="Arial"/>
          <w:color w:val="0080AC"/>
          <w:sz w:val="18"/>
          <w:szCs w:val="18"/>
        </w:rPr>
        <w:t>Fig. 19.15b</w:t>
      </w:r>
      <w:r>
        <w:rPr>
          <w:rFonts w:ascii="Arial" w:eastAsia="Arial" w:hAnsi="Arial" w:cs="Arial"/>
          <w:sz w:val="18"/>
          <w:szCs w:val="18"/>
        </w:rPr>
        <w:t>).</w:t>
      </w:r>
    </w:p>
    <w:p w14:paraId="51657C90" w14:textId="77777777" w:rsidR="00F26A1A" w:rsidRDefault="00F26A1A">
      <w:pPr>
        <w:spacing w:line="13" w:lineRule="exact"/>
        <w:rPr>
          <w:sz w:val="20"/>
          <w:szCs w:val="20"/>
        </w:rPr>
      </w:pPr>
    </w:p>
    <w:p w14:paraId="3D68834B" w14:textId="77777777" w:rsidR="00F26A1A" w:rsidRDefault="00000000">
      <w:pPr>
        <w:spacing w:line="245" w:lineRule="auto"/>
        <w:ind w:left="540" w:right="20"/>
        <w:jc w:val="both"/>
        <w:rPr>
          <w:sz w:val="20"/>
          <w:szCs w:val="20"/>
        </w:rPr>
      </w:pPr>
      <w:r>
        <w:rPr>
          <w:rFonts w:ascii="Arial" w:eastAsia="Arial" w:hAnsi="Arial" w:cs="Arial"/>
          <w:b/>
          <w:bCs/>
          <w:i/>
          <w:iCs/>
          <w:sz w:val="18"/>
          <w:szCs w:val="18"/>
        </w:rPr>
        <w:t>Main radiations:</w:t>
      </w:r>
      <w:r>
        <w:rPr>
          <w:rFonts w:ascii="Arial" w:eastAsia="Arial" w:hAnsi="Arial" w:cs="Arial"/>
          <w:sz w:val="18"/>
          <w:szCs w:val="18"/>
        </w:rPr>
        <w:t xml:space="preserve"> lesions deep in the parietal lobe usually cause a complete homonymous hemianopia (</w:t>
      </w:r>
      <w:r>
        <w:rPr>
          <w:rFonts w:ascii="Arial" w:eastAsia="Arial" w:hAnsi="Arial" w:cs="Arial"/>
          <w:color w:val="0080AC"/>
          <w:sz w:val="18"/>
          <w:szCs w:val="18"/>
        </w:rPr>
        <w:t>Fig. 19.15c</w:t>
      </w:r>
      <w:r>
        <w:rPr>
          <w:rFonts w:ascii="Arial" w:eastAsia="Arial" w:hAnsi="Arial" w:cs="Arial"/>
          <w:sz w:val="18"/>
          <w:szCs w:val="18"/>
        </w:rPr>
        <w:t>).</w:t>
      </w:r>
    </w:p>
    <w:p w14:paraId="6D81AC0F" w14:textId="77777777" w:rsidR="00F26A1A" w:rsidRDefault="00F26A1A">
      <w:pPr>
        <w:spacing w:line="17" w:lineRule="exact"/>
        <w:rPr>
          <w:sz w:val="20"/>
          <w:szCs w:val="20"/>
        </w:rPr>
      </w:pPr>
    </w:p>
    <w:p w14:paraId="22B2B728" w14:textId="77777777" w:rsidR="00F26A1A" w:rsidRDefault="00000000">
      <w:pPr>
        <w:spacing w:line="286" w:lineRule="auto"/>
        <w:ind w:left="540" w:right="20"/>
        <w:jc w:val="both"/>
        <w:rPr>
          <w:sz w:val="20"/>
          <w:szCs w:val="20"/>
        </w:rPr>
      </w:pPr>
      <w:r>
        <w:rPr>
          <w:rFonts w:ascii="Arial" w:eastAsia="Arial" w:hAnsi="Arial" w:cs="Arial"/>
          <w:b/>
          <w:bCs/>
          <w:i/>
          <w:iCs/>
          <w:sz w:val="16"/>
          <w:szCs w:val="16"/>
        </w:rPr>
        <w:t>Striate cortex:</w:t>
      </w:r>
      <w:r>
        <w:rPr>
          <w:rFonts w:ascii="Arial" w:eastAsia="Arial" w:hAnsi="Arial" w:cs="Arial"/>
          <w:sz w:val="16"/>
          <w:szCs w:val="16"/>
        </w:rPr>
        <w:t xml:space="preserve"> in the striate cortex, the peripheral visual fields are represented anteriorly – this part of the occipital lobe is supplied by the posterior cerebral artery. Central macular vision is represented posteriorly, supplied by terminal branches of both middle and posterior cerebral arteries. Occlusion of the posterior cerebral artery will therefore tend to produce a macular-sparing congruous homonymous hemianopia (</w:t>
      </w:r>
      <w:r>
        <w:rPr>
          <w:rFonts w:ascii="Arial" w:eastAsia="Arial" w:hAnsi="Arial" w:cs="Arial"/>
          <w:color w:val="0080AC"/>
          <w:sz w:val="16"/>
          <w:szCs w:val="16"/>
        </w:rPr>
        <w:t>Fig. 19.15d</w:t>
      </w:r>
      <w:r>
        <w:rPr>
          <w:rFonts w:ascii="Arial" w:eastAsia="Arial" w:hAnsi="Arial" w:cs="Arial"/>
          <w:sz w:val="16"/>
          <w:szCs w:val="16"/>
        </w:rPr>
        <w:t>).</w:t>
      </w:r>
    </w:p>
    <w:p w14:paraId="3D294F2D" w14:textId="77777777" w:rsidR="00F26A1A" w:rsidRDefault="00F26A1A">
      <w:pPr>
        <w:spacing w:line="4" w:lineRule="exact"/>
        <w:rPr>
          <w:sz w:val="20"/>
          <w:szCs w:val="20"/>
        </w:rPr>
      </w:pPr>
    </w:p>
    <w:p w14:paraId="74CF3C6C" w14:textId="77777777" w:rsidR="00F26A1A" w:rsidRDefault="00000000">
      <w:pPr>
        <w:spacing w:line="245" w:lineRule="auto"/>
        <w:ind w:left="540" w:right="20"/>
        <w:jc w:val="both"/>
        <w:rPr>
          <w:sz w:val="20"/>
          <w:szCs w:val="20"/>
        </w:rPr>
      </w:pPr>
      <w:r>
        <w:rPr>
          <w:rFonts w:ascii="Arial" w:eastAsia="Arial" w:hAnsi="Arial" w:cs="Arial"/>
          <w:b/>
          <w:bCs/>
          <w:i/>
          <w:iCs/>
          <w:sz w:val="18"/>
          <w:szCs w:val="18"/>
        </w:rPr>
        <w:t>Damage to the tip of the occipital cortex:</w:t>
      </w:r>
      <w:r>
        <w:rPr>
          <w:rFonts w:ascii="Arial" w:eastAsia="Arial" w:hAnsi="Arial" w:cs="Arial"/>
          <w:sz w:val="18"/>
          <w:szCs w:val="18"/>
        </w:rPr>
        <w:t xml:space="preserve"> as might occur from a head injury, tends to give rise to congruous homonymous central defects (</w:t>
      </w:r>
      <w:r>
        <w:rPr>
          <w:rFonts w:ascii="Arial" w:eastAsia="Arial" w:hAnsi="Arial" w:cs="Arial"/>
          <w:color w:val="0080AC"/>
          <w:sz w:val="18"/>
          <w:szCs w:val="18"/>
        </w:rPr>
        <w:t>Fig. 19.15e</w:t>
      </w:r>
      <w:r>
        <w:rPr>
          <w:rFonts w:ascii="Arial" w:eastAsia="Arial" w:hAnsi="Arial" w:cs="Arial"/>
          <w:sz w:val="18"/>
          <w:szCs w:val="18"/>
        </w:rPr>
        <w:t>).</w:t>
      </w:r>
    </w:p>
    <w:p w14:paraId="4D4DFB96" w14:textId="77777777" w:rsidR="00F26A1A" w:rsidRDefault="00F26A1A">
      <w:pPr>
        <w:spacing w:line="356" w:lineRule="exact"/>
        <w:rPr>
          <w:sz w:val="20"/>
          <w:szCs w:val="20"/>
        </w:rPr>
      </w:pPr>
    </w:p>
    <w:p w14:paraId="43B9892D" w14:textId="77777777" w:rsidR="00F26A1A" w:rsidRDefault="00000000">
      <w:pPr>
        <w:ind w:left="100"/>
        <w:rPr>
          <w:sz w:val="20"/>
          <w:szCs w:val="20"/>
        </w:rPr>
      </w:pPr>
      <w:r>
        <w:rPr>
          <w:rFonts w:ascii="Arial" w:eastAsia="Arial" w:hAnsi="Arial" w:cs="Arial"/>
          <w:b/>
          <w:bCs/>
          <w:color w:val="C8001A"/>
          <w:sz w:val="24"/>
          <w:szCs w:val="24"/>
        </w:rPr>
        <w:t>Ocular motor nerves</w:t>
      </w:r>
    </w:p>
    <w:p w14:paraId="3FD05B77" w14:textId="77777777" w:rsidR="00F26A1A" w:rsidRDefault="00F26A1A">
      <w:pPr>
        <w:spacing w:line="104" w:lineRule="exact"/>
        <w:rPr>
          <w:sz w:val="20"/>
          <w:szCs w:val="20"/>
        </w:rPr>
      </w:pPr>
    </w:p>
    <w:p w14:paraId="3751AF16" w14:textId="77777777" w:rsidR="00F26A1A" w:rsidRDefault="00000000">
      <w:pPr>
        <w:ind w:left="100"/>
        <w:rPr>
          <w:sz w:val="20"/>
          <w:szCs w:val="20"/>
        </w:rPr>
      </w:pPr>
      <w:r>
        <w:rPr>
          <w:rFonts w:ascii="Arial" w:eastAsia="Arial" w:hAnsi="Arial" w:cs="Arial"/>
          <w:b/>
          <w:bCs/>
          <w:sz w:val="20"/>
          <w:szCs w:val="20"/>
        </w:rPr>
        <w:t>THIRD (OCULOMOTOR) NERVE DISEASE</w:t>
      </w:r>
    </w:p>
    <w:p w14:paraId="53B6A413" w14:textId="77777777" w:rsidR="00F26A1A" w:rsidRDefault="00F26A1A">
      <w:pPr>
        <w:spacing w:line="143" w:lineRule="exact"/>
        <w:rPr>
          <w:sz w:val="20"/>
          <w:szCs w:val="20"/>
        </w:rPr>
      </w:pPr>
    </w:p>
    <w:p w14:paraId="20C158E0" w14:textId="77777777" w:rsidR="00F26A1A" w:rsidRDefault="00000000">
      <w:pPr>
        <w:ind w:left="100"/>
        <w:rPr>
          <w:sz w:val="20"/>
          <w:szCs w:val="20"/>
        </w:rPr>
      </w:pPr>
      <w:r>
        <w:rPr>
          <w:rFonts w:ascii="Arial" w:eastAsia="Arial" w:hAnsi="Arial" w:cs="Arial"/>
          <w:b/>
          <w:bCs/>
          <w:sz w:val="18"/>
          <w:szCs w:val="18"/>
        </w:rPr>
        <w:t>Anatomy and causes</w:t>
      </w:r>
    </w:p>
    <w:p w14:paraId="347B5966" w14:textId="77777777" w:rsidR="00F26A1A" w:rsidRDefault="00F26A1A">
      <w:pPr>
        <w:spacing w:line="21" w:lineRule="exact"/>
        <w:rPr>
          <w:sz w:val="20"/>
          <w:szCs w:val="20"/>
        </w:rPr>
      </w:pPr>
    </w:p>
    <w:p w14:paraId="7B217797" w14:textId="77777777" w:rsidR="00F26A1A" w:rsidRDefault="00000000">
      <w:pPr>
        <w:spacing w:line="250" w:lineRule="auto"/>
        <w:ind w:left="540" w:right="20"/>
        <w:rPr>
          <w:sz w:val="20"/>
          <w:szCs w:val="20"/>
        </w:rPr>
      </w:pPr>
      <w:r>
        <w:rPr>
          <w:rFonts w:ascii="Arial" w:eastAsia="Arial" w:hAnsi="Arial" w:cs="Arial"/>
          <w:b/>
          <w:bCs/>
          <w:i/>
          <w:iCs/>
          <w:sz w:val="18"/>
          <w:szCs w:val="18"/>
        </w:rPr>
        <w:t>Nuclear complex:</w:t>
      </w:r>
      <w:r>
        <w:rPr>
          <w:rFonts w:ascii="Arial" w:eastAsia="Arial" w:hAnsi="Arial" w:cs="Arial"/>
          <w:sz w:val="18"/>
          <w:szCs w:val="18"/>
        </w:rPr>
        <w:t xml:space="preserve"> situated in the midbrain, causes of nuclear complex lesions are (a) vascular disease, (b) primary tumours, (c) metastases. ese often also involve the adjacent 4th nerve nucleus (</w:t>
      </w:r>
      <w:r>
        <w:rPr>
          <w:rFonts w:ascii="Arial" w:eastAsia="Arial" w:hAnsi="Arial" w:cs="Arial"/>
          <w:color w:val="0080AC"/>
          <w:sz w:val="18"/>
          <w:szCs w:val="18"/>
        </w:rPr>
        <w:t>Fig. 19.16</w:t>
      </w:r>
      <w:r>
        <w:rPr>
          <w:rFonts w:ascii="Arial" w:eastAsia="Arial" w:hAnsi="Arial" w:cs="Arial"/>
          <w:sz w:val="18"/>
          <w:szCs w:val="18"/>
        </w:rPr>
        <w:t>).</w:t>
      </w:r>
    </w:p>
    <w:p w14:paraId="4DF5DE61" w14:textId="77777777" w:rsidR="00F26A1A" w:rsidRDefault="00F26A1A">
      <w:pPr>
        <w:spacing w:line="13" w:lineRule="exact"/>
        <w:rPr>
          <w:sz w:val="20"/>
          <w:szCs w:val="20"/>
        </w:rPr>
      </w:pPr>
    </w:p>
    <w:p w14:paraId="6C611942" w14:textId="77777777" w:rsidR="00F26A1A" w:rsidRDefault="00000000">
      <w:pPr>
        <w:spacing w:line="306" w:lineRule="auto"/>
        <w:ind w:left="540" w:right="20"/>
        <w:rPr>
          <w:sz w:val="20"/>
          <w:szCs w:val="20"/>
        </w:rPr>
      </w:pPr>
      <w:r>
        <w:rPr>
          <w:rFonts w:ascii="Arial" w:eastAsia="Arial" w:hAnsi="Arial" w:cs="Arial"/>
          <w:b/>
          <w:bCs/>
          <w:i/>
          <w:iCs/>
          <w:sz w:val="16"/>
          <w:szCs w:val="16"/>
        </w:rPr>
        <w:t>Fasciculus:</w:t>
      </w:r>
      <w:r>
        <w:rPr>
          <w:rFonts w:ascii="Arial" w:eastAsia="Arial" w:hAnsi="Arial" w:cs="Arial"/>
          <w:sz w:val="16"/>
          <w:szCs w:val="16"/>
        </w:rPr>
        <w:t xml:space="preserve"> fibres passing from the nucleus; causes of nuclear and fascicular lesions are similar, with the addition of demyelination. (a) </w:t>
      </w:r>
      <w:r>
        <w:rPr>
          <w:rFonts w:ascii="Arial" w:eastAsia="Arial" w:hAnsi="Arial" w:cs="Arial"/>
          <w:b/>
          <w:bCs/>
          <w:sz w:val="16"/>
          <w:szCs w:val="16"/>
        </w:rPr>
        <w:t>Weber</w:t>
      </w:r>
      <w:r>
        <w:rPr>
          <w:rFonts w:ascii="Arial" w:eastAsia="Arial" w:hAnsi="Arial" w:cs="Arial"/>
          <w:sz w:val="16"/>
          <w:szCs w:val="16"/>
        </w:rPr>
        <w:t xml:space="preserve"> syndrome manifests with ipsilateral</w:t>
      </w:r>
    </w:p>
    <w:p w14:paraId="6412FA00" w14:textId="77777777" w:rsidR="00F26A1A" w:rsidRDefault="00F26A1A">
      <w:pPr>
        <w:sectPr w:rsidR="00F26A1A">
          <w:pgSz w:w="8640" w:h="13101"/>
          <w:pgMar w:top="493" w:right="700" w:bottom="0" w:left="860" w:header="0" w:footer="0" w:gutter="0"/>
          <w:cols w:space="720" w:equalWidth="0">
            <w:col w:w="7080"/>
          </w:cols>
        </w:sectPr>
      </w:pPr>
    </w:p>
    <w:p w14:paraId="470DCA1C" w14:textId="77777777" w:rsidR="00F26A1A" w:rsidRDefault="00F26A1A">
      <w:pPr>
        <w:spacing w:line="200" w:lineRule="exact"/>
        <w:rPr>
          <w:sz w:val="20"/>
          <w:szCs w:val="20"/>
        </w:rPr>
      </w:pPr>
    </w:p>
    <w:p w14:paraId="770F7487" w14:textId="77777777" w:rsidR="00F26A1A" w:rsidRDefault="00F26A1A">
      <w:pPr>
        <w:spacing w:line="317" w:lineRule="exact"/>
        <w:rPr>
          <w:sz w:val="20"/>
          <w:szCs w:val="20"/>
        </w:rPr>
      </w:pPr>
    </w:p>
    <w:p w14:paraId="26F64F83" w14:textId="77777777" w:rsidR="00F26A1A" w:rsidRDefault="00000000">
      <w:pPr>
        <w:spacing w:line="168" w:lineRule="exact"/>
        <w:rPr>
          <w:sz w:val="20"/>
          <w:szCs w:val="20"/>
        </w:rPr>
      </w:pPr>
      <w:r>
        <w:rPr>
          <w:rFonts w:ascii="PMingLiU" w:eastAsia="PMingLiU" w:hAnsi="PMingLiU" w:cs="PMingLiU"/>
          <w:sz w:val="14"/>
          <w:szCs w:val="14"/>
        </w:rPr>
        <w:t>#*" ##%"#"+!#(&amp;&amp;%"'+$'""#* "%#! " +#!+ &amp;)%#"$'!%</w:t>
      </w:r>
    </w:p>
    <w:p w14:paraId="525520C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6D7DB2C" w14:textId="77777777" w:rsidR="00F26A1A" w:rsidRDefault="00F26A1A">
      <w:pPr>
        <w:sectPr w:rsidR="00F26A1A">
          <w:type w:val="continuous"/>
          <w:pgSz w:w="8640" w:h="13101"/>
          <w:pgMar w:top="493" w:right="700" w:bottom="0" w:left="860" w:header="0" w:footer="0" w:gutter="0"/>
          <w:cols w:space="720" w:equalWidth="0">
            <w:col w:w="7080"/>
          </w:cols>
        </w:sectPr>
      </w:pPr>
    </w:p>
    <w:p w14:paraId="41FFEF24" w14:textId="77777777" w:rsidR="00F26A1A" w:rsidRDefault="00F26A1A">
      <w:pPr>
        <w:spacing w:line="141" w:lineRule="exact"/>
        <w:rPr>
          <w:sz w:val="20"/>
          <w:szCs w:val="20"/>
        </w:rPr>
      </w:pPr>
      <w:bookmarkStart w:id="345" w:name="page348"/>
      <w:bookmarkEnd w:id="345"/>
    </w:p>
    <w:p w14:paraId="12860ED9" w14:textId="77777777" w:rsidR="00F26A1A" w:rsidRDefault="00000000">
      <w:pPr>
        <w:tabs>
          <w:tab w:val="left" w:pos="3880"/>
        </w:tabs>
        <w:rPr>
          <w:sz w:val="20"/>
          <w:szCs w:val="20"/>
        </w:rPr>
      </w:pPr>
      <w:r>
        <w:rPr>
          <w:rFonts w:ascii="Arial" w:eastAsia="Arial" w:hAnsi="Arial" w:cs="Arial"/>
          <w:b/>
          <w:bCs/>
          <w:sz w:val="16"/>
          <w:szCs w:val="16"/>
        </w:rPr>
        <w:t>358</w:t>
      </w:r>
      <w:r>
        <w:rPr>
          <w:sz w:val="20"/>
          <w:szCs w:val="20"/>
        </w:rPr>
        <w:tab/>
      </w:r>
      <w:r>
        <w:rPr>
          <w:rFonts w:ascii="Arial" w:eastAsia="Arial" w:hAnsi="Arial" w:cs="Arial"/>
          <w:sz w:val="14"/>
          <w:szCs w:val="14"/>
        </w:rPr>
        <w:t>SYNOPSIS OF CLINICAL OPHTHALMOLOGY</w:t>
      </w:r>
    </w:p>
    <w:p w14:paraId="3BF45B59" w14:textId="77777777" w:rsidR="00F26A1A" w:rsidRDefault="00000000">
      <w:pPr>
        <w:spacing w:line="20" w:lineRule="exact"/>
        <w:rPr>
          <w:sz w:val="20"/>
          <w:szCs w:val="20"/>
        </w:rPr>
      </w:pPr>
      <w:r>
        <w:rPr>
          <w:noProof/>
          <w:sz w:val="20"/>
          <w:szCs w:val="20"/>
        </w:rPr>
        <w:drawing>
          <wp:anchor distT="0" distB="0" distL="114300" distR="114300" simplePos="0" relativeHeight="251854336" behindDoc="1" locked="0" layoutInCell="0" allowOverlap="1" wp14:anchorId="150BFCF5" wp14:editId="07F3ED6B">
            <wp:simplePos x="0" y="0"/>
            <wp:positionH relativeFrom="column">
              <wp:posOffset>0</wp:posOffset>
            </wp:positionH>
            <wp:positionV relativeFrom="paragraph">
              <wp:posOffset>36830</wp:posOffset>
            </wp:positionV>
            <wp:extent cx="4419600" cy="2867660"/>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53"/>
                    <a:srcRect/>
                    <a:stretch>
                      <a:fillRect/>
                    </a:stretch>
                  </pic:blipFill>
                  <pic:spPr bwMode="auto">
                    <a:xfrm>
                      <a:off x="0" y="0"/>
                      <a:ext cx="4419600" cy="2867660"/>
                    </a:xfrm>
                    <a:prstGeom prst="rect">
                      <a:avLst/>
                    </a:prstGeom>
                    <a:noFill/>
                  </pic:spPr>
                </pic:pic>
              </a:graphicData>
            </a:graphic>
          </wp:anchor>
        </w:drawing>
      </w:r>
    </w:p>
    <w:p w14:paraId="286127DF" w14:textId="77777777" w:rsidR="00F26A1A" w:rsidRDefault="00F26A1A">
      <w:pPr>
        <w:spacing w:line="200" w:lineRule="exact"/>
        <w:rPr>
          <w:sz w:val="20"/>
          <w:szCs w:val="20"/>
        </w:rPr>
      </w:pPr>
    </w:p>
    <w:p w14:paraId="324354E1" w14:textId="77777777" w:rsidR="00F26A1A" w:rsidRDefault="00F26A1A">
      <w:pPr>
        <w:spacing w:line="200" w:lineRule="exact"/>
        <w:rPr>
          <w:sz w:val="20"/>
          <w:szCs w:val="20"/>
        </w:rPr>
      </w:pPr>
    </w:p>
    <w:p w14:paraId="5C1BFE6C" w14:textId="77777777" w:rsidR="00F26A1A" w:rsidRDefault="00F26A1A">
      <w:pPr>
        <w:spacing w:line="200" w:lineRule="exact"/>
        <w:rPr>
          <w:sz w:val="20"/>
          <w:szCs w:val="20"/>
        </w:rPr>
      </w:pPr>
    </w:p>
    <w:p w14:paraId="38FC6866" w14:textId="77777777" w:rsidR="00F26A1A" w:rsidRDefault="00F26A1A">
      <w:pPr>
        <w:spacing w:line="200" w:lineRule="exact"/>
        <w:rPr>
          <w:sz w:val="20"/>
          <w:szCs w:val="20"/>
        </w:rPr>
      </w:pPr>
    </w:p>
    <w:p w14:paraId="463DF1DD" w14:textId="77777777" w:rsidR="00F26A1A" w:rsidRDefault="00F26A1A">
      <w:pPr>
        <w:spacing w:line="200" w:lineRule="exact"/>
        <w:rPr>
          <w:sz w:val="20"/>
          <w:szCs w:val="20"/>
        </w:rPr>
      </w:pPr>
    </w:p>
    <w:p w14:paraId="517478D6" w14:textId="77777777" w:rsidR="00F26A1A" w:rsidRDefault="00F26A1A">
      <w:pPr>
        <w:spacing w:line="200" w:lineRule="exact"/>
        <w:rPr>
          <w:sz w:val="20"/>
          <w:szCs w:val="20"/>
        </w:rPr>
      </w:pPr>
    </w:p>
    <w:p w14:paraId="7C4C8381" w14:textId="77777777" w:rsidR="00F26A1A" w:rsidRDefault="00F26A1A">
      <w:pPr>
        <w:spacing w:line="200" w:lineRule="exact"/>
        <w:rPr>
          <w:sz w:val="20"/>
          <w:szCs w:val="20"/>
        </w:rPr>
      </w:pPr>
    </w:p>
    <w:p w14:paraId="1E5DDCEF" w14:textId="77777777" w:rsidR="00F26A1A" w:rsidRDefault="00F26A1A">
      <w:pPr>
        <w:spacing w:line="200" w:lineRule="exact"/>
        <w:rPr>
          <w:sz w:val="20"/>
          <w:szCs w:val="20"/>
        </w:rPr>
      </w:pPr>
    </w:p>
    <w:p w14:paraId="11F1740D" w14:textId="77777777" w:rsidR="00F26A1A" w:rsidRDefault="00F26A1A">
      <w:pPr>
        <w:spacing w:line="200" w:lineRule="exact"/>
        <w:rPr>
          <w:sz w:val="20"/>
          <w:szCs w:val="20"/>
        </w:rPr>
      </w:pPr>
    </w:p>
    <w:p w14:paraId="76FDC52D" w14:textId="77777777" w:rsidR="00F26A1A" w:rsidRDefault="00F26A1A">
      <w:pPr>
        <w:spacing w:line="200" w:lineRule="exact"/>
        <w:rPr>
          <w:sz w:val="20"/>
          <w:szCs w:val="20"/>
        </w:rPr>
      </w:pPr>
    </w:p>
    <w:p w14:paraId="008240DE" w14:textId="77777777" w:rsidR="00F26A1A" w:rsidRDefault="00F26A1A">
      <w:pPr>
        <w:spacing w:line="200" w:lineRule="exact"/>
        <w:rPr>
          <w:sz w:val="20"/>
          <w:szCs w:val="20"/>
        </w:rPr>
      </w:pPr>
    </w:p>
    <w:p w14:paraId="1FFF3F52" w14:textId="77777777" w:rsidR="00F26A1A" w:rsidRDefault="00F26A1A">
      <w:pPr>
        <w:spacing w:line="200" w:lineRule="exact"/>
        <w:rPr>
          <w:sz w:val="20"/>
          <w:szCs w:val="20"/>
        </w:rPr>
      </w:pPr>
    </w:p>
    <w:p w14:paraId="1E2CE8E3" w14:textId="77777777" w:rsidR="00F26A1A" w:rsidRDefault="00F26A1A">
      <w:pPr>
        <w:spacing w:line="200" w:lineRule="exact"/>
        <w:rPr>
          <w:sz w:val="20"/>
          <w:szCs w:val="20"/>
        </w:rPr>
      </w:pPr>
    </w:p>
    <w:p w14:paraId="3BEEFF01" w14:textId="77777777" w:rsidR="00F26A1A" w:rsidRDefault="00F26A1A">
      <w:pPr>
        <w:spacing w:line="200" w:lineRule="exact"/>
        <w:rPr>
          <w:sz w:val="20"/>
          <w:szCs w:val="20"/>
        </w:rPr>
      </w:pPr>
    </w:p>
    <w:p w14:paraId="5AB9A3D6" w14:textId="77777777" w:rsidR="00F26A1A" w:rsidRDefault="00F26A1A">
      <w:pPr>
        <w:spacing w:line="200" w:lineRule="exact"/>
        <w:rPr>
          <w:sz w:val="20"/>
          <w:szCs w:val="20"/>
        </w:rPr>
      </w:pPr>
    </w:p>
    <w:p w14:paraId="1ECF426E" w14:textId="77777777" w:rsidR="00F26A1A" w:rsidRDefault="00F26A1A">
      <w:pPr>
        <w:spacing w:line="200" w:lineRule="exact"/>
        <w:rPr>
          <w:sz w:val="20"/>
          <w:szCs w:val="20"/>
        </w:rPr>
      </w:pPr>
    </w:p>
    <w:p w14:paraId="103428D7" w14:textId="77777777" w:rsidR="00F26A1A" w:rsidRDefault="00F26A1A">
      <w:pPr>
        <w:spacing w:line="200" w:lineRule="exact"/>
        <w:rPr>
          <w:sz w:val="20"/>
          <w:szCs w:val="20"/>
        </w:rPr>
      </w:pPr>
    </w:p>
    <w:p w14:paraId="3C0F8065" w14:textId="77777777" w:rsidR="00F26A1A" w:rsidRDefault="00F26A1A">
      <w:pPr>
        <w:spacing w:line="200" w:lineRule="exact"/>
        <w:rPr>
          <w:sz w:val="20"/>
          <w:szCs w:val="20"/>
        </w:rPr>
      </w:pPr>
    </w:p>
    <w:p w14:paraId="39BD76B0" w14:textId="77777777" w:rsidR="00F26A1A" w:rsidRDefault="00F26A1A">
      <w:pPr>
        <w:spacing w:line="200" w:lineRule="exact"/>
        <w:rPr>
          <w:sz w:val="20"/>
          <w:szCs w:val="20"/>
        </w:rPr>
      </w:pPr>
    </w:p>
    <w:p w14:paraId="347F092B" w14:textId="77777777" w:rsidR="00F26A1A" w:rsidRDefault="00F26A1A">
      <w:pPr>
        <w:spacing w:line="200" w:lineRule="exact"/>
        <w:rPr>
          <w:sz w:val="20"/>
          <w:szCs w:val="20"/>
        </w:rPr>
      </w:pPr>
    </w:p>
    <w:p w14:paraId="088F7830" w14:textId="77777777" w:rsidR="00F26A1A" w:rsidRDefault="00F26A1A">
      <w:pPr>
        <w:spacing w:line="200" w:lineRule="exact"/>
        <w:rPr>
          <w:sz w:val="20"/>
          <w:szCs w:val="20"/>
        </w:rPr>
      </w:pPr>
    </w:p>
    <w:p w14:paraId="03027A72" w14:textId="77777777" w:rsidR="00F26A1A" w:rsidRDefault="00F26A1A">
      <w:pPr>
        <w:spacing w:line="200" w:lineRule="exact"/>
        <w:rPr>
          <w:sz w:val="20"/>
          <w:szCs w:val="20"/>
        </w:rPr>
      </w:pPr>
    </w:p>
    <w:p w14:paraId="112012F3" w14:textId="77777777" w:rsidR="00F26A1A" w:rsidRDefault="00F26A1A">
      <w:pPr>
        <w:spacing w:line="250" w:lineRule="exact"/>
        <w:rPr>
          <w:sz w:val="20"/>
          <w:szCs w:val="20"/>
        </w:rPr>
      </w:pPr>
    </w:p>
    <w:p w14:paraId="1683BC37" w14:textId="77777777" w:rsidR="00F26A1A" w:rsidRDefault="00000000">
      <w:pPr>
        <w:tabs>
          <w:tab w:val="left" w:pos="700"/>
        </w:tabs>
        <w:rPr>
          <w:sz w:val="20"/>
          <w:szCs w:val="20"/>
        </w:rPr>
      </w:pPr>
      <w:r>
        <w:rPr>
          <w:rFonts w:ascii="Arial" w:eastAsia="Arial" w:hAnsi="Arial" w:cs="Arial"/>
          <w:sz w:val="15"/>
          <w:szCs w:val="15"/>
        </w:rPr>
        <w:t>Fig. 19.16</w:t>
      </w:r>
      <w:r>
        <w:rPr>
          <w:sz w:val="20"/>
          <w:szCs w:val="20"/>
        </w:rPr>
        <w:tab/>
      </w:r>
      <w:r>
        <w:rPr>
          <w:rFonts w:ascii="Arial" w:eastAsia="Arial" w:hAnsi="Arial" w:cs="Arial"/>
          <w:sz w:val="14"/>
          <w:szCs w:val="14"/>
        </w:rPr>
        <w:t>Dorsal view of the course of the 3rd nerve</w:t>
      </w:r>
    </w:p>
    <w:p w14:paraId="56D83C7B" w14:textId="77777777" w:rsidR="00F26A1A" w:rsidRDefault="00000000">
      <w:pPr>
        <w:spacing w:line="20" w:lineRule="exact"/>
        <w:rPr>
          <w:sz w:val="20"/>
          <w:szCs w:val="20"/>
        </w:rPr>
      </w:pPr>
      <w:r>
        <w:rPr>
          <w:noProof/>
          <w:sz w:val="20"/>
          <w:szCs w:val="20"/>
        </w:rPr>
        <w:drawing>
          <wp:anchor distT="0" distB="0" distL="114300" distR="114300" simplePos="0" relativeHeight="251855360" behindDoc="1" locked="0" layoutInCell="0" allowOverlap="1" wp14:anchorId="33E7CE01" wp14:editId="5ED6D5AD">
            <wp:simplePos x="0" y="0"/>
            <wp:positionH relativeFrom="column">
              <wp:posOffset>19685</wp:posOffset>
            </wp:positionH>
            <wp:positionV relativeFrom="paragraph">
              <wp:posOffset>146685</wp:posOffset>
            </wp:positionV>
            <wp:extent cx="4380230" cy="2124710"/>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54"/>
                    <a:srcRect/>
                    <a:stretch>
                      <a:fillRect/>
                    </a:stretch>
                  </pic:blipFill>
                  <pic:spPr bwMode="auto">
                    <a:xfrm>
                      <a:off x="0" y="0"/>
                      <a:ext cx="4380230" cy="2124710"/>
                    </a:xfrm>
                    <a:prstGeom prst="rect">
                      <a:avLst/>
                    </a:prstGeom>
                    <a:noFill/>
                  </pic:spPr>
                </pic:pic>
              </a:graphicData>
            </a:graphic>
          </wp:anchor>
        </w:drawing>
      </w:r>
    </w:p>
    <w:p w14:paraId="409524DB" w14:textId="77777777" w:rsidR="00F26A1A" w:rsidRDefault="00F26A1A">
      <w:pPr>
        <w:spacing w:line="200" w:lineRule="exact"/>
        <w:rPr>
          <w:sz w:val="20"/>
          <w:szCs w:val="20"/>
        </w:rPr>
      </w:pPr>
    </w:p>
    <w:p w14:paraId="34B3CE29" w14:textId="77777777" w:rsidR="00F26A1A" w:rsidRDefault="00F26A1A">
      <w:pPr>
        <w:spacing w:line="200" w:lineRule="exact"/>
        <w:rPr>
          <w:sz w:val="20"/>
          <w:szCs w:val="20"/>
        </w:rPr>
      </w:pPr>
    </w:p>
    <w:p w14:paraId="70F8C43F" w14:textId="77777777" w:rsidR="00F26A1A" w:rsidRDefault="00F26A1A">
      <w:pPr>
        <w:spacing w:line="200" w:lineRule="exact"/>
        <w:rPr>
          <w:sz w:val="20"/>
          <w:szCs w:val="20"/>
        </w:rPr>
      </w:pPr>
    </w:p>
    <w:p w14:paraId="128D9E6C" w14:textId="77777777" w:rsidR="00F26A1A" w:rsidRDefault="00F26A1A">
      <w:pPr>
        <w:spacing w:line="200" w:lineRule="exact"/>
        <w:rPr>
          <w:sz w:val="20"/>
          <w:szCs w:val="20"/>
        </w:rPr>
      </w:pPr>
    </w:p>
    <w:p w14:paraId="5E0360B0" w14:textId="77777777" w:rsidR="00F26A1A" w:rsidRDefault="00F26A1A">
      <w:pPr>
        <w:spacing w:line="200" w:lineRule="exact"/>
        <w:rPr>
          <w:sz w:val="20"/>
          <w:szCs w:val="20"/>
        </w:rPr>
      </w:pPr>
    </w:p>
    <w:p w14:paraId="42A11668" w14:textId="77777777" w:rsidR="00F26A1A" w:rsidRDefault="00F26A1A">
      <w:pPr>
        <w:spacing w:line="200" w:lineRule="exact"/>
        <w:rPr>
          <w:sz w:val="20"/>
          <w:szCs w:val="20"/>
        </w:rPr>
      </w:pPr>
    </w:p>
    <w:p w14:paraId="38E55EC9" w14:textId="77777777" w:rsidR="00F26A1A" w:rsidRDefault="00F26A1A">
      <w:pPr>
        <w:spacing w:line="200" w:lineRule="exact"/>
        <w:rPr>
          <w:sz w:val="20"/>
          <w:szCs w:val="20"/>
        </w:rPr>
      </w:pPr>
    </w:p>
    <w:p w14:paraId="5272180A" w14:textId="77777777" w:rsidR="00F26A1A" w:rsidRDefault="00F26A1A">
      <w:pPr>
        <w:spacing w:line="200" w:lineRule="exact"/>
        <w:rPr>
          <w:sz w:val="20"/>
          <w:szCs w:val="20"/>
        </w:rPr>
      </w:pPr>
    </w:p>
    <w:p w14:paraId="7E111B5C" w14:textId="77777777" w:rsidR="00F26A1A" w:rsidRDefault="00F26A1A">
      <w:pPr>
        <w:spacing w:line="200" w:lineRule="exact"/>
        <w:rPr>
          <w:sz w:val="20"/>
          <w:szCs w:val="20"/>
        </w:rPr>
      </w:pPr>
    </w:p>
    <w:p w14:paraId="71538F8E" w14:textId="77777777" w:rsidR="00F26A1A" w:rsidRDefault="00F26A1A">
      <w:pPr>
        <w:spacing w:line="200" w:lineRule="exact"/>
        <w:rPr>
          <w:sz w:val="20"/>
          <w:szCs w:val="20"/>
        </w:rPr>
      </w:pPr>
    </w:p>
    <w:p w14:paraId="2DB73399" w14:textId="77777777" w:rsidR="00F26A1A" w:rsidRDefault="00F26A1A">
      <w:pPr>
        <w:spacing w:line="200" w:lineRule="exact"/>
        <w:rPr>
          <w:sz w:val="20"/>
          <w:szCs w:val="20"/>
        </w:rPr>
      </w:pPr>
    </w:p>
    <w:p w14:paraId="6843358B" w14:textId="77777777" w:rsidR="00F26A1A" w:rsidRDefault="00F26A1A">
      <w:pPr>
        <w:spacing w:line="200" w:lineRule="exact"/>
        <w:rPr>
          <w:sz w:val="20"/>
          <w:szCs w:val="20"/>
        </w:rPr>
      </w:pPr>
    </w:p>
    <w:p w14:paraId="756A01D7" w14:textId="77777777" w:rsidR="00F26A1A" w:rsidRDefault="00F26A1A">
      <w:pPr>
        <w:spacing w:line="200" w:lineRule="exact"/>
        <w:rPr>
          <w:sz w:val="20"/>
          <w:szCs w:val="20"/>
        </w:rPr>
      </w:pPr>
    </w:p>
    <w:p w14:paraId="7ED587F8" w14:textId="77777777" w:rsidR="00F26A1A" w:rsidRDefault="00F26A1A">
      <w:pPr>
        <w:spacing w:line="200" w:lineRule="exact"/>
        <w:rPr>
          <w:sz w:val="20"/>
          <w:szCs w:val="20"/>
        </w:rPr>
      </w:pPr>
    </w:p>
    <w:p w14:paraId="60CE2077" w14:textId="77777777" w:rsidR="00F26A1A" w:rsidRDefault="00F26A1A">
      <w:pPr>
        <w:spacing w:line="200" w:lineRule="exact"/>
        <w:rPr>
          <w:sz w:val="20"/>
          <w:szCs w:val="20"/>
        </w:rPr>
      </w:pPr>
    </w:p>
    <w:p w14:paraId="5EC05A4F" w14:textId="77777777" w:rsidR="00F26A1A" w:rsidRDefault="00F26A1A">
      <w:pPr>
        <w:spacing w:line="231" w:lineRule="exact"/>
        <w:rPr>
          <w:sz w:val="20"/>
          <w:szCs w:val="20"/>
        </w:rPr>
      </w:pPr>
    </w:p>
    <w:p w14:paraId="145563D1" w14:textId="77777777" w:rsidR="00F26A1A" w:rsidRDefault="00000000">
      <w:pPr>
        <w:tabs>
          <w:tab w:val="left" w:pos="3560"/>
        </w:tabs>
        <w:ind w:left="120"/>
        <w:rPr>
          <w:sz w:val="20"/>
          <w:szCs w:val="20"/>
        </w:rPr>
      </w:pPr>
      <w:r>
        <w:rPr>
          <w:rFonts w:ascii="Arial" w:eastAsia="Arial" w:hAnsi="Arial" w:cs="Arial"/>
          <w:sz w:val="20"/>
          <w:szCs w:val="20"/>
        </w:rPr>
        <w:t>A</w:t>
      </w:r>
      <w:r>
        <w:rPr>
          <w:sz w:val="20"/>
          <w:szCs w:val="20"/>
        </w:rPr>
        <w:tab/>
      </w:r>
      <w:r>
        <w:rPr>
          <w:rFonts w:ascii="Arial" w:eastAsia="Arial" w:hAnsi="Arial" w:cs="Arial"/>
          <w:sz w:val="20"/>
          <w:szCs w:val="20"/>
        </w:rPr>
        <w:t>B</w:t>
      </w:r>
    </w:p>
    <w:p w14:paraId="2AE2F79C" w14:textId="77777777" w:rsidR="00F26A1A" w:rsidRDefault="00F26A1A">
      <w:pPr>
        <w:spacing w:line="221" w:lineRule="exact"/>
        <w:rPr>
          <w:sz w:val="20"/>
          <w:szCs w:val="20"/>
        </w:rPr>
      </w:pPr>
    </w:p>
    <w:p w14:paraId="6041D55D" w14:textId="77777777" w:rsidR="00F26A1A" w:rsidRDefault="00000000">
      <w:pPr>
        <w:spacing w:line="227" w:lineRule="auto"/>
        <w:ind w:right="100"/>
        <w:rPr>
          <w:sz w:val="20"/>
          <w:szCs w:val="20"/>
        </w:rPr>
      </w:pPr>
      <w:r>
        <w:rPr>
          <w:rFonts w:ascii="Arial" w:eastAsia="Arial" w:hAnsi="Arial" w:cs="Arial"/>
          <w:sz w:val="15"/>
          <w:szCs w:val="15"/>
        </w:rPr>
        <w:t>Fig. 19.17 (A) Lateral view of the course of the 3rd nerve, (B) location of the pupillomotor fibres within the trunk of the 3rd nerve.</w:t>
      </w:r>
    </w:p>
    <w:p w14:paraId="58A34BBE" w14:textId="77777777" w:rsidR="00F26A1A" w:rsidRDefault="00F26A1A">
      <w:pPr>
        <w:spacing w:line="225" w:lineRule="exact"/>
        <w:rPr>
          <w:sz w:val="20"/>
          <w:szCs w:val="20"/>
        </w:rPr>
      </w:pPr>
    </w:p>
    <w:p w14:paraId="0B9D94A3" w14:textId="77777777" w:rsidR="00F26A1A" w:rsidRDefault="00000000">
      <w:pPr>
        <w:spacing w:line="267" w:lineRule="auto"/>
        <w:ind w:left="440" w:right="100"/>
        <w:jc w:val="both"/>
        <w:rPr>
          <w:sz w:val="20"/>
          <w:szCs w:val="20"/>
        </w:rPr>
      </w:pPr>
      <w:r>
        <w:rPr>
          <w:rFonts w:ascii="Arial" w:eastAsia="Arial" w:hAnsi="Arial" w:cs="Arial"/>
          <w:sz w:val="17"/>
          <w:szCs w:val="17"/>
        </w:rPr>
        <w:t xml:space="preserve">3rdnerve palsy and contralateral hemiparesis. (b) </w:t>
      </w:r>
      <w:r>
        <w:rPr>
          <w:rFonts w:ascii="Arial" w:eastAsia="Arial" w:hAnsi="Arial" w:cs="Arial"/>
          <w:b/>
          <w:bCs/>
          <w:sz w:val="17"/>
          <w:szCs w:val="17"/>
        </w:rPr>
        <w:t>Benedikt</w:t>
      </w:r>
      <w:r>
        <w:rPr>
          <w:rFonts w:ascii="Arial" w:eastAsia="Arial" w:hAnsi="Arial" w:cs="Arial"/>
          <w:sz w:val="17"/>
          <w:szCs w:val="17"/>
        </w:rPr>
        <w:t xml:space="preserve"> syndrome is characterized by ipsilateral 3rd nerve palsy and contralateral extrapyramidal signs.</w:t>
      </w:r>
    </w:p>
    <w:p w14:paraId="375BF82C" w14:textId="77777777" w:rsidR="00F26A1A" w:rsidRDefault="00F26A1A">
      <w:pPr>
        <w:spacing w:line="20" w:lineRule="exact"/>
        <w:rPr>
          <w:sz w:val="20"/>
          <w:szCs w:val="20"/>
        </w:rPr>
      </w:pPr>
    </w:p>
    <w:p w14:paraId="5E4C8A59" w14:textId="77777777" w:rsidR="00F26A1A" w:rsidRDefault="00000000">
      <w:pPr>
        <w:spacing w:line="286" w:lineRule="auto"/>
        <w:ind w:left="440" w:right="80"/>
        <w:jc w:val="both"/>
        <w:rPr>
          <w:sz w:val="20"/>
          <w:szCs w:val="20"/>
        </w:rPr>
      </w:pPr>
      <w:r>
        <w:rPr>
          <w:rFonts w:ascii="Arial" w:eastAsia="Arial" w:hAnsi="Arial" w:cs="Arial"/>
          <w:b/>
          <w:bCs/>
          <w:i/>
          <w:iCs/>
          <w:sz w:val="16"/>
          <w:szCs w:val="16"/>
        </w:rPr>
        <w:t>Basilar part:</w:t>
      </w:r>
      <w:r>
        <w:rPr>
          <w:rFonts w:ascii="Arial" w:eastAsia="Arial" w:hAnsi="Arial" w:cs="Arial"/>
          <w:sz w:val="16"/>
          <w:szCs w:val="16"/>
        </w:rPr>
        <w:t xml:space="preserve"> ‘rootlets’ leave the midbrain on the medial aspect of the cerebral peduncle, coalescing to form the main trunk, subsequently running lateral to and parallel with the posterior communicating artery (</w:t>
      </w:r>
      <w:r>
        <w:rPr>
          <w:rFonts w:ascii="Arial" w:eastAsia="Arial" w:hAnsi="Arial" w:cs="Arial"/>
          <w:color w:val="0080AC"/>
          <w:sz w:val="16"/>
          <w:szCs w:val="16"/>
        </w:rPr>
        <w:t>Fig. 19.17A</w:t>
      </w:r>
      <w:r>
        <w:rPr>
          <w:rFonts w:ascii="Arial" w:eastAsia="Arial" w:hAnsi="Arial" w:cs="Arial"/>
          <w:sz w:val="16"/>
          <w:szCs w:val="16"/>
        </w:rPr>
        <w:t>). (a) An aneurysm of the posterior commu-nicating artery typically presents as an acute, painful 3rd nerve palsy with involvement of the pupil, (b) extradural or subdural haematoma may cause downward herniation of the temporal lobe, compressing the 3rd nerve at the tentorial edge.</w:t>
      </w:r>
    </w:p>
    <w:p w14:paraId="3964546B" w14:textId="77777777" w:rsidR="00F26A1A" w:rsidRDefault="00F26A1A">
      <w:pPr>
        <w:spacing w:line="5" w:lineRule="exact"/>
        <w:rPr>
          <w:sz w:val="20"/>
          <w:szCs w:val="20"/>
        </w:rPr>
      </w:pPr>
    </w:p>
    <w:p w14:paraId="59076FC6" w14:textId="77777777" w:rsidR="00F26A1A" w:rsidRDefault="00000000">
      <w:pPr>
        <w:spacing w:line="306" w:lineRule="auto"/>
        <w:ind w:left="440" w:right="100"/>
        <w:jc w:val="both"/>
        <w:rPr>
          <w:sz w:val="20"/>
          <w:szCs w:val="20"/>
        </w:rPr>
      </w:pPr>
      <w:r>
        <w:rPr>
          <w:rFonts w:ascii="Arial" w:eastAsia="Arial" w:hAnsi="Arial" w:cs="Arial"/>
          <w:b/>
          <w:bCs/>
          <w:i/>
          <w:iCs/>
          <w:sz w:val="16"/>
          <w:szCs w:val="16"/>
        </w:rPr>
        <w:t>Intracavernous part:</w:t>
      </w:r>
      <w:r>
        <w:rPr>
          <w:rFonts w:ascii="Arial" w:eastAsia="Arial" w:hAnsi="Arial" w:cs="Arial"/>
          <w:sz w:val="16"/>
          <w:szCs w:val="16"/>
        </w:rPr>
        <w:t xml:space="preserve"> the 3rd nerve runs in the lateral wall above the 4th nerve, dividing into superior and inferior branches which then enter the orbit. (a) Diabetes may cause a vascular</w:t>
      </w:r>
    </w:p>
    <w:p w14:paraId="0D57F625" w14:textId="77777777" w:rsidR="00F26A1A" w:rsidRDefault="00F26A1A">
      <w:pPr>
        <w:sectPr w:rsidR="00F26A1A">
          <w:pgSz w:w="8640" w:h="13101"/>
          <w:pgMar w:top="530" w:right="860" w:bottom="0" w:left="720" w:header="0" w:footer="0" w:gutter="0"/>
          <w:cols w:space="720" w:equalWidth="0">
            <w:col w:w="7060"/>
          </w:cols>
        </w:sectPr>
      </w:pPr>
    </w:p>
    <w:p w14:paraId="028A9C8C" w14:textId="77777777" w:rsidR="00F26A1A" w:rsidRDefault="00F26A1A">
      <w:pPr>
        <w:spacing w:line="200" w:lineRule="exact"/>
        <w:rPr>
          <w:sz w:val="20"/>
          <w:szCs w:val="20"/>
        </w:rPr>
      </w:pPr>
    </w:p>
    <w:p w14:paraId="1AA455B1" w14:textId="77777777" w:rsidR="00F26A1A" w:rsidRDefault="00F26A1A">
      <w:pPr>
        <w:spacing w:line="317" w:lineRule="exact"/>
        <w:rPr>
          <w:sz w:val="20"/>
          <w:szCs w:val="20"/>
        </w:rPr>
      </w:pPr>
    </w:p>
    <w:p w14:paraId="2D782EF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6AD6A2D"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5CF3B01" w14:textId="77777777" w:rsidR="00F26A1A" w:rsidRDefault="00F26A1A">
      <w:pPr>
        <w:sectPr w:rsidR="00F26A1A">
          <w:type w:val="continuous"/>
          <w:pgSz w:w="8640" w:h="13101"/>
          <w:pgMar w:top="530" w:right="860" w:bottom="0" w:left="720" w:header="0" w:footer="0" w:gutter="0"/>
          <w:cols w:space="720" w:equalWidth="0">
            <w:col w:w="7060"/>
          </w:cols>
        </w:sectPr>
      </w:pPr>
    </w:p>
    <w:p w14:paraId="2A177C8B" w14:textId="77777777" w:rsidR="00F26A1A" w:rsidRDefault="00F26A1A">
      <w:pPr>
        <w:spacing w:line="141" w:lineRule="exact"/>
        <w:rPr>
          <w:sz w:val="20"/>
          <w:szCs w:val="20"/>
        </w:rPr>
      </w:pPr>
      <w:bookmarkStart w:id="346" w:name="page349"/>
      <w:bookmarkEnd w:id="346"/>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48B53599" w14:textId="77777777">
        <w:trPr>
          <w:trHeight w:val="235"/>
        </w:trPr>
        <w:tc>
          <w:tcPr>
            <w:tcW w:w="4800" w:type="dxa"/>
            <w:vAlign w:val="bottom"/>
          </w:tcPr>
          <w:p w14:paraId="6211989E"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5818C11C" w14:textId="77777777" w:rsidR="00F26A1A" w:rsidRDefault="00000000">
            <w:pPr>
              <w:jc w:val="right"/>
              <w:rPr>
                <w:sz w:val="20"/>
                <w:szCs w:val="20"/>
              </w:rPr>
            </w:pPr>
            <w:r>
              <w:rPr>
                <w:rFonts w:ascii="Arial" w:eastAsia="Arial" w:hAnsi="Arial" w:cs="Arial"/>
                <w:b/>
                <w:bCs/>
                <w:sz w:val="18"/>
                <w:szCs w:val="18"/>
              </w:rPr>
              <w:t>359</w:t>
            </w:r>
          </w:p>
        </w:tc>
      </w:tr>
      <w:tr w:rsidR="00F26A1A" w14:paraId="654F02CC" w14:textId="77777777">
        <w:trPr>
          <w:trHeight w:val="44"/>
        </w:trPr>
        <w:tc>
          <w:tcPr>
            <w:tcW w:w="4800" w:type="dxa"/>
            <w:tcBorders>
              <w:bottom w:val="single" w:sz="8" w:space="0" w:color="CCECF4"/>
            </w:tcBorders>
            <w:vAlign w:val="bottom"/>
          </w:tcPr>
          <w:p w14:paraId="6AD61408" w14:textId="77777777" w:rsidR="00F26A1A" w:rsidRDefault="00F26A1A">
            <w:pPr>
              <w:rPr>
                <w:sz w:val="3"/>
                <w:szCs w:val="3"/>
              </w:rPr>
            </w:pPr>
          </w:p>
        </w:tc>
        <w:tc>
          <w:tcPr>
            <w:tcW w:w="2180" w:type="dxa"/>
            <w:tcBorders>
              <w:bottom w:val="single" w:sz="8" w:space="0" w:color="CCECF4"/>
            </w:tcBorders>
            <w:vAlign w:val="bottom"/>
          </w:tcPr>
          <w:p w14:paraId="31CB74DD" w14:textId="77777777" w:rsidR="00F26A1A" w:rsidRDefault="00F26A1A">
            <w:pPr>
              <w:rPr>
                <w:sz w:val="3"/>
                <w:szCs w:val="3"/>
              </w:rPr>
            </w:pPr>
          </w:p>
        </w:tc>
      </w:tr>
    </w:tbl>
    <w:p w14:paraId="232B3503" w14:textId="77777777" w:rsidR="00F26A1A" w:rsidRDefault="00F26A1A">
      <w:pPr>
        <w:spacing w:line="242" w:lineRule="exact"/>
        <w:rPr>
          <w:sz w:val="20"/>
          <w:szCs w:val="20"/>
        </w:rPr>
      </w:pPr>
    </w:p>
    <w:p w14:paraId="4B9D72F4" w14:textId="77777777" w:rsidR="00F26A1A" w:rsidRDefault="00000000">
      <w:pPr>
        <w:spacing w:line="267" w:lineRule="auto"/>
        <w:ind w:left="540"/>
        <w:jc w:val="both"/>
        <w:rPr>
          <w:sz w:val="20"/>
          <w:szCs w:val="20"/>
        </w:rPr>
      </w:pPr>
      <w:r>
        <w:rPr>
          <w:rFonts w:ascii="Arial" w:eastAsia="Arial" w:hAnsi="Arial" w:cs="Arial"/>
          <w:sz w:val="17"/>
          <w:szCs w:val="17"/>
        </w:rPr>
        <w:t>paresis, which usually spares the pupil, (b) intracavernous pathology such as aneurysm, meningioma and carotid–cavernous fistula may all cause 3rd nerve palsy, usually associated with 4th and 6th nerve involvement because of their proximity.</w:t>
      </w:r>
    </w:p>
    <w:p w14:paraId="724FE3B0" w14:textId="77777777" w:rsidR="00F26A1A" w:rsidRDefault="00F26A1A">
      <w:pPr>
        <w:spacing w:line="1" w:lineRule="exact"/>
        <w:rPr>
          <w:sz w:val="20"/>
          <w:szCs w:val="20"/>
        </w:rPr>
      </w:pPr>
    </w:p>
    <w:p w14:paraId="7DDECA19" w14:textId="77777777" w:rsidR="00F26A1A" w:rsidRDefault="00000000">
      <w:pPr>
        <w:spacing w:line="307" w:lineRule="auto"/>
        <w:ind w:left="540"/>
        <w:rPr>
          <w:sz w:val="20"/>
          <w:szCs w:val="20"/>
        </w:rPr>
      </w:pPr>
      <w:r>
        <w:rPr>
          <w:rFonts w:ascii="Arial" w:eastAsia="Arial" w:hAnsi="Arial" w:cs="Arial"/>
          <w:b/>
          <w:bCs/>
          <w:i/>
          <w:iCs/>
          <w:sz w:val="15"/>
          <w:szCs w:val="15"/>
        </w:rPr>
        <w:t>Intraorbital part:</w:t>
      </w:r>
      <w:r>
        <w:rPr>
          <w:rFonts w:ascii="Arial" w:eastAsia="Arial" w:hAnsi="Arial" w:cs="Arial"/>
          <w:sz w:val="15"/>
          <w:szCs w:val="15"/>
        </w:rPr>
        <w:t xml:space="preserve"> the superior division innervates the levator and superior rectus, the infe-rior division the medial rectus, inferior rectus and inferior oblique. e branch to the infe - rior oblique also contains parasympathetic fibres to the sphincter pupillae and the ciliary muscle. Lesions of the superior and inferior divisions are commonly traumatic or vascular.</w:t>
      </w:r>
      <w:r>
        <w:rPr>
          <w:rFonts w:ascii="Arial" w:eastAsia="Arial" w:hAnsi="Arial" w:cs="Arial"/>
          <w:b/>
          <w:bCs/>
          <w:i/>
          <w:iCs/>
          <w:sz w:val="15"/>
          <w:szCs w:val="15"/>
        </w:rPr>
        <w:t xml:space="preserve"> Pupillomotor fibres:</w:t>
      </w:r>
      <w:r>
        <w:rPr>
          <w:rFonts w:ascii="Arial" w:eastAsia="Arial" w:hAnsi="Arial" w:cs="Arial"/>
          <w:sz w:val="15"/>
          <w:szCs w:val="15"/>
        </w:rPr>
        <w:t xml:space="preserve"> between the brainstem and the cavernous sinus, the pupillomotor fibres are superficial and are supplied by the pial vessels, whereas the main trunk of the nerve is sup-plied by the vasa nervorum (</w:t>
      </w:r>
      <w:r>
        <w:rPr>
          <w:rFonts w:ascii="Arial" w:eastAsia="Arial" w:hAnsi="Arial" w:cs="Arial"/>
          <w:color w:val="0080AC"/>
          <w:sz w:val="15"/>
          <w:szCs w:val="15"/>
        </w:rPr>
        <w:t>Fig. 19.17B</w:t>
      </w:r>
      <w:r>
        <w:rPr>
          <w:rFonts w:ascii="Arial" w:eastAsia="Arial" w:hAnsi="Arial" w:cs="Arial"/>
          <w:sz w:val="15"/>
          <w:szCs w:val="15"/>
        </w:rPr>
        <w:t>). Pupillary involvement therefore frequently dier - entiates a ‘surgical’ compressive lesion from a ‘medical’ lesion resulting from deeper ischaemia.</w:t>
      </w:r>
      <w:r>
        <w:rPr>
          <w:rFonts w:ascii="Arial" w:eastAsia="Arial" w:hAnsi="Arial" w:cs="Arial"/>
          <w:b/>
          <w:bCs/>
          <w:i/>
          <w:iCs/>
          <w:sz w:val="15"/>
          <w:szCs w:val="15"/>
        </w:rPr>
        <w:t xml:space="preserve"> Causes of isolated 3rd nerve palsy:</w:t>
      </w:r>
      <w:r>
        <w:rPr>
          <w:rFonts w:ascii="Arial" w:eastAsia="Arial" w:hAnsi="Arial" w:cs="Arial"/>
          <w:sz w:val="15"/>
          <w:szCs w:val="15"/>
        </w:rPr>
        <w:t xml:space="preserve"> (a) idiopathic (25%), (b) vascular (hypertension, diabetes),</w:t>
      </w:r>
    </w:p>
    <w:p w14:paraId="66FC2853" w14:textId="77777777" w:rsidR="00F26A1A" w:rsidRDefault="00F26A1A">
      <w:pPr>
        <w:spacing w:line="1" w:lineRule="exact"/>
        <w:rPr>
          <w:sz w:val="20"/>
          <w:szCs w:val="20"/>
        </w:rPr>
      </w:pPr>
    </w:p>
    <w:p w14:paraId="72A3F31B" w14:textId="77777777" w:rsidR="00F26A1A" w:rsidRDefault="00000000">
      <w:pPr>
        <w:ind w:left="540"/>
        <w:rPr>
          <w:sz w:val="20"/>
          <w:szCs w:val="20"/>
        </w:rPr>
      </w:pPr>
      <w:r>
        <w:rPr>
          <w:rFonts w:ascii="Arial" w:eastAsia="Arial" w:hAnsi="Arial" w:cs="Arial"/>
          <w:sz w:val="16"/>
          <w:szCs w:val="16"/>
        </w:rPr>
        <w:t>(c) posterior communicating artery aneurysm, (d) trauma, (e) other (e.g. tumours, GCA).</w:t>
      </w:r>
    </w:p>
    <w:p w14:paraId="16B255C9" w14:textId="77777777" w:rsidR="00F26A1A" w:rsidRDefault="00F26A1A">
      <w:pPr>
        <w:spacing w:line="241" w:lineRule="exact"/>
        <w:rPr>
          <w:sz w:val="20"/>
          <w:szCs w:val="20"/>
        </w:rPr>
      </w:pPr>
    </w:p>
    <w:p w14:paraId="5291C6FA" w14:textId="77777777" w:rsidR="00F26A1A" w:rsidRDefault="00000000">
      <w:pPr>
        <w:ind w:left="100"/>
        <w:rPr>
          <w:sz w:val="20"/>
          <w:szCs w:val="20"/>
        </w:rPr>
      </w:pPr>
      <w:r>
        <w:rPr>
          <w:rFonts w:ascii="Arial" w:eastAsia="Arial" w:hAnsi="Arial" w:cs="Arial"/>
          <w:b/>
          <w:bCs/>
          <w:sz w:val="18"/>
          <w:szCs w:val="18"/>
        </w:rPr>
        <w:t>Diagnosis</w:t>
      </w:r>
    </w:p>
    <w:p w14:paraId="3D8B3F2F" w14:textId="77777777" w:rsidR="00F26A1A" w:rsidRDefault="00F26A1A">
      <w:pPr>
        <w:spacing w:line="17" w:lineRule="exact"/>
        <w:rPr>
          <w:sz w:val="20"/>
          <w:szCs w:val="20"/>
        </w:rPr>
      </w:pPr>
    </w:p>
    <w:p w14:paraId="2203CA2A"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depends on the cause.</w:t>
      </w:r>
    </w:p>
    <w:p w14:paraId="066F69CE" w14:textId="77777777" w:rsidR="00F26A1A" w:rsidRDefault="00F26A1A">
      <w:pPr>
        <w:spacing w:line="17" w:lineRule="exact"/>
        <w:rPr>
          <w:sz w:val="20"/>
          <w:szCs w:val="20"/>
        </w:rPr>
      </w:pPr>
    </w:p>
    <w:p w14:paraId="7B3AAE51" w14:textId="77777777" w:rsidR="00F26A1A" w:rsidRDefault="00000000">
      <w:pPr>
        <w:spacing w:line="306" w:lineRule="auto"/>
        <w:ind w:left="540" w:right="20"/>
        <w:jc w:val="both"/>
        <w:rPr>
          <w:sz w:val="20"/>
          <w:szCs w:val="20"/>
        </w:rPr>
      </w:pPr>
      <w:r>
        <w:rPr>
          <w:rFonts w:ascii="Arial" w:eastAsia="Arial" w:hAnsi="Arial" w:cs="Arial"/>
          <w:b/>
          <w:bCs/>
          <w:i/>
          <w:iCs/>
          <w:sz w:val="16"/>
          <w:szCs w:val="16"/>
        </w:rPr>
        <w:t>Signs:</w:t>
      </w:r>
      <w:r>
        <w:rPr>
          <w:rFonts w:ascii="Arial" w:eastAsia="Arial" w:hAnsi="Arial" w:cs="Arial"/>
          <w:sz w:val="16"/>
          <w:szCs w:val="16"/>
        </w:rPr>
        <w:t xml:space="preserve"> (a) profound ptosis (levator weakness;</w:t>
      </w:r>
      <w:r>
        <w:rPr>
          <w:rFonts w:ascii="Arial" w:eastAsia="Arial" w:hAnsi="Arial" w:cs="Arial"/>
          <w:color w:val="0080AC"/>
          <w:sz w:val="16"/>
          <w:szCs w:val="16"/>
        </w:rPr>
        <w:t xml:space="preserve"> Fig. 19.18A</w:t>
      </w:r>
      <w:r>
        <w:rPr>
          <w:rFonts w:ascii="Arial" w:eastAsia="Arial" w:hAnsi="Arial" w:cs="Arial"/>
          <w:sz w:val="16"/>
          <w:szCs w:val="16"/>
        </w:rPr>
        <w:t>), (b) divergence in the primary position (intact lateral rectus), (c) intorsion at rest (intact superior oblique), (d) normal</w:t>
      </w:r>
    </w:p>
    <w:p w14:paraId="153E5942" w14:textId="77777777" w:rsidR="00F26A1A" w:rsidRDefault="00000000">
      <w:pPr>
        <w:spacing w:line="20" w:lineRule="exact"/>
        <w:rPr>
          <w:sz w:val="20"/>
          <w:szCs w:val="20"/>
        </w:rPr>
      </w:pPr>
      <w:r>
        <w:rPr>
          <w:noProof/>
          <w:sz w:val="20"/>
          <w:szCs w:val="20"/>
        </w:rPr>
        <w:drawing>
          <wp:anchor distT="0" distB="0" distL="114300" distR="114300" simplePos="0" relativeHeight="251856384" behindDoc="1" locked="0" layoutInCell="0" allowOverlap="1" wp14:anchorId="72D03B77" wp14:editId="39863A78">
            <wp:simplePos x="0" y="0"/>
            <wp:positionH relativeFrom="column">
              <wp:posOffset>74295</wp:posOffset>
            </wp:positionH>
            <wp:positionV relativeFrom="paragraph">
              <wp:posOffset>217805</wp:posOffset>
            </wp:positionV>
            <wp:extent cx="4398010" cy="4004945"/>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55"/>
                    <a:srcRect/>
                    <a:stretch>
                      <a:fillRect/>
                    </a:stretch>
                  </pic:blipFill>
                  <pic:spPr bwMode="auto">
                    <a:xfrm>
                      <a:off x="0" y="0"/>
                      <a:ext cx="4398010" cy="4004945"/>
                    </a:xfrm>
                    <a:prstGeom prst="rect">
                      <a:avLst/>
                    </a:prstGeom>
                    <a:noFill/>
                  </pic:spPr>
                </pic:pic>
              </a:graphicData>
            </a:graphic>
          </wp:anchor>
        </w:drawing>
      </w:r>
    </w:p>
    <w:p w14:paraId="13F2E7F6" w14:textId="77777777" w:rsidR="00F26A1A" w:rsidRDefault="00F26A1A">
      <w:pPr>
        <w:spacing w:line="200" w:lineRule="exact"/>
        <w:rPr>
          <w:sz w:val="20"/>
          <w:szCs w:val="20"/>
        </w:rPr>
      </w:pPr>
    </w:p>
    <w:p w14:paraId="68B97792" w14:textId="77777777" w:rsidR="00F26A1A" w:rsidRDefault="00F26A1A">
      <w:pPr>
        <w:spacing w:line="200" w:lineRule="exact"/>
        <w:rPr>
          <w:sz w:val="20"/>
          <w:szCs w:val="20"/>
        </w:rPr>
      </w:pPr>
    </w:p>
    <w:p w14:paraId="2E2D0683" w14:textId="77777777" w:rsidR="00F26A1A" w:rsidRDefault="00F26A1A">
      <w:pPr>
        <w:spacing w:line="200" w:lineRule="exact"/>
        <w:rPr>
          <w:sz w:val="20"/>
          <w:szCs w:val="20"/>
        </w:rPr>
      </w:pPr>
    </w:p>
    <w:p w14:paraId="105FADB4" w14:textId="77777777" w:rsidR="00F26A1A" w:rsidRDefault="00F26A1A">
      <w:pPr>
        <w:spacing w:line="200" w:lineRule="exact"/>
        <w:rPr>
          <w:sz w:val="20"/>
          <w:szCs w:val="20"/>
        </w:rPr>
      </w:pPr>
    </w:p>
    <w:p w14:paraId="41978B43" w14:textId="77777777" w:rsidR="00F26A1A" w:rsidRDefault="00F26A1A">
      <w:pPr>
        <w:spacing w:line="200" w:lineRule="exact"/>
        <w:rPr>
          <w:sz w:val="20"/>
          <w:szCs w:val="20"/>
        </w:rPr>
      </w:pPr>
    </w:p>
    <w:p w14:paraId="6DC65E02" w14:textId="77777777" w:rsidR="00F26A1A" w:rsidRDefault="00F26A1A">
      <w:pPr>
        <w:spacing w:line="200" w:lineRule="exact"/>
        <w:rPr>
          <w:sz w:val="20"/>
          <w:szCs w:val="20"/>
        </w:rPr>
      </w:pPr>
    </w:p>
    <w:p w14:paraId="6E11564E" w14:textId="77777777" w:rsidR="00F26A1A" w:rsidRDefault="00F26A1A">
      <w:pPr>
        <w:spacing w:line="200" w:lineRule="exact"/>
        <w:rPr>
          <w:sz w:val="20"/>
          <w:szCs w:val="20"/>
        </w:rPr>
      </w:pPr>
    </w:p>
    <w:p w14:paraId="2A28D79D" w14:textId="77777777" w:rsidR="00F26A1A" w:rsidRDefault="00F26A1A">
      <w:pPr>
        <w:spacing w:line="200" w:lineRule="exact"/>
        <w:rPr>
          <w:sz w:val="20"/>
          <w:szCs w:val="20"/>
        </w:rPr>
      </w:pPr>
    </w:p>
    <w:p w14:paraId="7BE45D73" w14:textId="77777777" w:rsidR="00F26A1A" w:rsidRDefault="00F26A1A">
      <w:pPr>
        <w:spacing w:line="200" w:lineRule="exact"/>
        <w:rPr>
          <w:sz w:val="20"/>
          <w:szCs w:val="20"/>
        </w:rPr>
      </w:pPr>
    </w:p>
    <w:p w14:paraId="02E2068F" w14:textId="77777777" w:rsidR="00F26A1A" w:rsidRDefault="00F26A1A">
      <w:pPr>
        <w:spacing w:line="274" w:lineRule="exact"/>
        <w:rPr>
          <w:sz w:val="20"/>
          <w:szCs w:val="20"/>
        </w:rPr>
      </w:pPr>
    </w:p>
    <w:p w14:paraId="34224024" w14:textId="77777777" w:rsidR="00F26A1A" w:rsidRDefault="00000000">
      <w:pPr>
        <w:ind w:left="200"/>
        <w:rPr>
          <w:sz w:val="20"/>
          <w:szCs w:val="20"/>
        </w:rPr>
      </w:pPr>
      <w:r>
        <w:rPr>
          <w:rFonts w:ascii="Arial" w:eastAsia="Arial" w:hAnsi="Arial" w:cs="Arial"/>
          <w:color w:val="FFFFFF"/>
          <w:sz w:val="20"/>
          <w:szCs w:val="20"/>
        </w:rPr>
        <w:t>A</w:t>
      </w:r>
    </w:p>
    <w:p w14:paraId="210374A8" w14:textId="77777777" w:rsidR="00F26A1A" w:rsidRDefault="00F26A1A">
      <w:pPr>
        <w:spacing w:line="200" w:lineRule="exact"/>
        <w:rPr>
          <w:sz w:val="20"/>
          <w:szCs w:val="20"/>
        </w:rPr>
      </w:pPr>
    </w:p>
    <w:p w14:paraId="1C9F17C4" w14:textId="77777777" w:rsidR="00F26A1A" w:rsidRDefault="00F26A1A">
      <w:pPr>
        <w:spacing w:line="200" w:lineRule="exact"/>
        <w:rPr>
          <w:sz w:val="20"/>
          <w:szCs w:val="20"/>
        </w:rPr>
      </w:pPr>
    </w:p>
    <w:p w14:paraId="1E5F7FAA" w14:textId="77777777" w:rsidR="00F26A1A" w:rsidRDefault="00F26A1A">
      <w:pPr>
        <w:spacing w:line="200" w:lineRule="exact"/>
        <w:rPr>
          <w:sz w:val="20"/>
          <w:szCs w:val="20"/>
        </w:rPr>
      </w:pPr>
    </w:p>
    <w:p w14:paraId="50B15ED8" w14:textId="77777777" w:rsidR="00F26A1A" w:rsidRDefault="00F26A1A">
      <w:pPr>
        <w:spacing w:line="200" w:lineRule="exact"/>
        <w:rPr>
          <w:sz w:val="20"/>
          <w:szCs w:val="20"/>
        </w:rPr>
      </w:pPr>
    </w:p>
    <w:p w14:paraId="3F906640" w14:textId="77777777" w:rsidR="00F26A1A" w:rsidRDefault="00F26A1A">
      <w:pPr>
        <w:spacing w:line="200" w:lineRule="exact"/>
        <w:rPr>
          <w:sz w:val="20"/>
          <w:szCs w:val="20"/>
        </w:rPr>
      </w:pPr>
    </w:p>
    <w:p w14:paraId="21AF80AA" w14:textId="77777777" w:rsidR="00F26A1A" w:rsidRDefault="00F26A1A">
      <w:pPr>
        <w:spacing w:line="200" w:lineRule="exact"/>
        <w:rPr>
          <w:sz w:val="20"/>
          <w:szCs w:val="20"/>
        </w:rPr>
      </w:pPr>
    </w:p>
    <w:p w14:paraId="64E7C44F" w14:textId="77777777" w:rsidR="00F26A1A" w:rsidRDefault="00F26A1A">
      <w:pPr>
        <w:spacing w:line="200" w:lineRule="exact"/>
        <w:rPr>
          <w:sz w:val="20"/>
          <w:szCs w:val="20"/>
        </w:rPr>
      </w:pPr>
    </w:p>
    <w:p w14:paraId="2A6300A3" w14:textId="77777777" w:rsidR="00F26A1A" w:rsidRDefault="00F26A1A">
      <w:pPr>
        <w:spacing w:line="200" w:lineRule="exact"/>
        <w:rPr>
          <w:sz w:val="20"/>
          <w:szCs w:val="20"/>
        </w:rPr>
      </w:pPr>
    </w:p>
    <w:p w14:paraId="331C434F" w14:textId="77777777" w:rsidR="00F26A1A" w:rsidRDefault="00F26A1A">
      <w:pPr>
        <w:spacing w:line="306" w:lineRule="exact"/>
        <w:rPr>
          <w:sz w:val="20"/>
          <w:szCs w:val="20"/>
        </w:rPr>
      </w:pPr>
    </w:p>
    <w:p w14:paraId="5E4EFC39" w14:textId="77777777" w:rsidR="00F26A1A" w:rsidRDefault="00000000">
      <w:pPr>
        <w:ind w:left="200"/>
        <w:rPr>
          <w:sz w:val="20"/>
          <w:szCs w:val="20"/>
        </w:rPr>
      </w:pPr>
      <w:r>
        <w:rPr>
          <w:rFonts w:ascii="Arial" w:eastAsia="Arial" w:hAnsi="Arial" w:cs="Arial"/>
          <w:color w:val="FFFFFF"/>
          <w:sz w:val="20"/>
          <w:szCs w:val="20"/>
        </w:rPr>
        <w:t>B</w:t>
      </w:r>
    </w:p>
    <w:p w14:paraId="172EFE56" w14:textId="77777777" w:rsidR="00F26A1A" w:rsidRDefault="00F26A1A">
      <w:pPr>
        <w:spacing w:line="200" w:lineRule="exact"/>
        <w:rPr>
          <w:sz w:val="20"/>
          <w:szCs w:val="20"/>
        </w:rPr>
      </w:pPr>
    </w:p>
    <w:p w14:paraId="00DFE4BD" w14:textId="77777777" w:rsidR="00F26A1A" w:rsidRDefault="00F26A1A">
      <w:pPr>
        <w:spacing w:line="200" w:lineRule="exact"/>
        <w:rPr>
          <w:sz w:val="20"/>
          <w:szCs w:val="20"/>
        </w:rPr>
      </w:pPr>
    </w:p>
    <w:p w14:paraId="2856E2AE" w14:textId="77777777" w:rsidR="00F26A1A" w:rsidRDefault="00F26A1A">
      <w:pPr>
        <w:spacing w:line="200" w:lineRule="exact"/>
        <w:rPr>
          <w:sz w:val="20"/>
          <w:szCs w:val="20"/>
        </w:rPr>
      </w:pPr>
    </w:p>
    <w:p w14:paraId="2842F3A5" w14:textId="77777777" w:rsidR="00F26A1A" w:rsidRDefault="00F26A1A">
      <w:pPr>
        <w:spacing w:line="200" w:lineRule="exact"/>
        <w:rPr>
          <w:sz w:val="20"/>
          <w:szCs w:val="20"/>
        </w:rPr>
      </w:pPr>
    </w:p>
    <w:p w14:paraId="2B89DC65" w14:textId="77777777" w:rsidR="00F26A1A" w:rsidRDefault="00F26A1A">
      <w:pPr>
        <w:spacing w:line="200" w:lineRule="exact"/>
        <w:rPr>
          <w:sz w:val="20"/>
          <w:szCs w:val="20"/>
        </w:rPr>
      </w:pPr>
    </w:p>
    <w:p w14:paraId="62D8C98C" w14:textId="77777777" w:rsidR="00F26A1A" w:rsidRDefault="00F26A1A">
      <w:pPr>
        <w:spacing w:line="200" w:lineRule="exact"/>
        <w:rPr>
          <w:sz w:val="20"/>
          <w:szCs w:val="20"/>
        </w:rPr>
      </w:pPr>
    </w:p>
    <w:p w14:paraId="31B8E08E" w14:textId="77777777" w:rsidR="00F26A1A" w:rsidRDefault="00F26A1A">
      <w:pPr>
        <w:spacing w:line="200" w:lineRule="exact"/>
        <w:rPr>
          <w:sz w:val="20"/>
          <w:szCs w:val="20"/>
        </w:rPr>
      </w:pPr>
    </w:p>
    <w:p w14:paraId="1C8B7DE8" w14:textId="77777777" w:rsidR="00F26A1A" w:rsidRDefault="00F26A1A">
      <w:pPr>
        <w:spacing w:line="200" w:lineRule="exact"/>
        <w:rPr>
          <w:sz w:val="20"/>
          <w:szCs w:val="20"/>
        </w:rPr>
      </w:pPr>
    </w:p>
    <w:p w14:paraId="2E69EA59" w14:textId="77777777" w:rsidR="00F26A1A" w:rsidRDefault="00F26A1A">
      <w:pPr>
        <w:spacing w:line="311" w:lineRule="exact"/>
        <w:rPr>
          <w:sz w:val="20"/>
          <w:szCs w:val="20"/>
        </w:rPr>
      </w:pPr>
    </w:p>
    <w:p w14:paraId="30503399" w14:textId="77777777" w:rsidR="00F26A1A" w:rsidRDefault="00000000">
      <w:pPr>
        <w:ind w:left="200"/>
        <w:rPr>
          <w:sz w:val="20"/>
          <w:szCs w:val="20"/>
        </w:rPr>
      </w:pPr>
      <w:r>
        <w:rPr>
          <w:rFonts w:ascii="Arial" w:eastAsia="Arial" w:hAnsi="Arial" w:cs="Arial"/>
          <w:color w:val="FFFFFF"/>
          <w:sz w:val="20"/>
          <w:szCs w:val="20"/>
        </w:rPr>
        <w:t>C</w:t>
      </w:r>
    </w:p>
    <w:p w14:paraId="0FD83134" w14:textId="77777777" w:rsidR="00F26A1A" w:rsidRDefault="00F26A1A">
      <w:pPr>
        <w:spacing w:line="183" w:lineRule="exact"/>
        <w:rPr>
          <w:sz w:val="20"/>
          <w:szCs w:val="20"/>
        </w:rPr>
      </w:pPr>
    </w:p>
    <w:p w14:paraId="73E44957" w14:textId="77777777" w:rsidR="00F26A1A" w:rsidRDefault="00000000">
      <w:pPr>
        <w:tabs>
          <w:tab w:val="left" w:pos="800"/>
        </w:tabs>
        <w:ind w:left="100"/>
        <w:rPr>
          <w:sz w:val="20"/>
          <w:szCs w:val="20"/>
        </w:rPr>
      </w:pPr>
      <w:r>
        <w:rPr>
          <w:rFonts w:ascii="Arial" w:eastAsia="Arial" w:hAnsi="Arial" w:cs="Arial"/>
          <w:sz w:val="15"/>
          <w:szCs w:val="15"/>
        </w:rPr>
        <w:t>Fig. 19.18</w:t>
      </w:r>
      <w:r>
        <w:rPr>
          <w:sz w:val="20"/>
          <w:szCs w:val="20"/>
        </w:rPr>
        <w:tab/>
      </w:r>
      <w:r>
        <w:rPr>
          <w:rFonts w:ascii="Arial" w:eastAsia="Arial" w:hAnsi="Arial" w:cs="Arial"/>
          <w:sz w:val="14"/>
          <w:szCs w:val="14"/>
        </w:rPr>
        <w:t>Third nerve palsy: (A) ptosis, (B) limited adduction, (C) limited depression.</w:t>
      </w:r>
    </w:p>
    <w:p w14:paraId="17DE8A51" w14:textId="77777777" w:rsidR="00F26A1A" w:rsidRDefault="00F26A1A">
      <w:pPr>
        <w:sectPr w:rsidR="00F26A1A">
          <w:pgSz w:w="8640" w:h="13101"/>
          <w:pgMar w:top="493" w:right="700" w:bottom="0" w:left="860" w:header="0" w:footer="0" w:gutter="0"/>
          <w:cols w:space="720" w:equalWidth="0">
            <w:col w:w="7080"/>
          </w:cols>
        </w:sectPr>
      </w:pPr>
    </w:p>
    <w:p w14:paraId="4F6CF4B4" w14:textId="77777777" w:rsidR="00F26A1A" w:rsidRDefault="00F26A1A">
      <w:pPr>
        <w:spacing w:line="200" w:lineRule="exact"/>
        <w:rPr>
          <w:sz w:val="20"/>
          <w:szCs w:val="20"/>
        </w:rPr>
      </w:pPr>
    </w:p>
    <w:p w14:paraId="21F48ED6" w14:textId="77777777" w:rsidR="00F26A1A" w:rsidRDefault="00F26A1A">
      <w:pPr>
        <w:spacing w:line="399" w:lineRule="exact"/>
        <w:rPr>
          <w:sz w:val="20"/>
          <w:szCs w:val="20"/>
        </w:rPr>
      </w:pPr>
    </w:p>
    <w:p w14:paraId="3E185B5E" w14:textId="77777777" w:rsidR="00F26A1A" w:rsidRDefault="00000000">
      <w:pPr>
        <w:spacing w:line="168" w:lineRule="exact"/>
        <w:rPr>
          <w:sz w:val="20"/>
          <w:szCs w:val="20"/>
        </w:rPr>
      </w:pPr>
      <w:r>
        <w:rPr>
          <w:rFonts w:ascii="PMingLiU" w:eastAsia="PMingLiU" w:hAnsi="PMingLiU" w:cs="PMingLiU"/>
          <w:sz w:val="14"/>
          <w:szCs w:val="14"/>
        </w:rPr>
        <w:t>#*" ##%"#"+!#(&amp;&amp;%"'+$'""#* "%#! " +#!+ &amp;)%#"$'!%</w:t>
      </w:r>
    </w:p>
    <w:p w14:paraId="477604C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5A157A0" w14:textId="77777777" w:rsidR="00F26A1A" w:rsidRDefault="00F26A1A">
      <w:pPr>
        <w:sectPr w:rsidR="00F26A1A">
          <w:type w:val="continuous"/>
          <w:pgSz w:w="8640" w:h="13101"/>
          <w:pgMar w:top="493" w:right="700" w:bottom="0" w:left="860" w:header="0" w:footer="0" w:gutter="0"/>
          <w:cols w:space="720" w:equalWidth="0">
            <w:col w:w="7080"/>
          </w:cols>
        </w:sectPr>
      </w:pPr>
    </w:p>
    <w:p w14:paraId="69AB6419" w14:textId="77777777" w:rsidR="00F26A1A" w:rsidRDefault="00F26A1A">
      <w:pPr>
        <w:spacing w:line="141" w:lineRule="exact"/>
        <w:rPr>
          <w:sz w:val="20"/>
          <w:szCs w:val="20"/>
        </w:rPr>
      </w:pPr>
      <w:bookmarkStart w:id="347" w:name="page350"/>
      <w:bookmarkEnd w:id="347"/>
    </w:p>
    <w:p w14:paraId="6F2BFE27" w14:textId="77777777" w:rsidR="00F26A1A" w:rsidRDefault="00000000">
      <w:pPr>
        <w:tabs>
          <w:tab w:val="left" w:pos="3880"/>
        </w:tabs>
        <w:rPr>
          <w:sz w:val="20"/>
          <w:szCs w:val="20"/>
        </w:rPr>
      </w:pPr>
      <w:r>
        <w:rPr>
          <w:rFonts w:ascii="Arial" w:eastAsia="Arial" w:hAnsi="Arial" w:cs="Arial"/>
          <w:b/>
          <w:bCs/>
          <w:sz w:val="16"/>
          <w:szCs w:val="16"/>
        </w:rPr>
        <w:t>360</w:t>
      </w:r>
      <w:r>
        <w:rPr>
          <w:sz w:val="20"/>
          <w:szCs w:val="20"/>
        </w:rPr>
        <w:tab/>
      </w:r>
      <w:r>
        <w:rPr>
          <w:rFonts w:ascii="Arial" w:eastAsia="Arial" w:hAnsi="Arial" w:cs="Arial"/>
          <w:sz w:val="14"/>
          <w:szCs w:val="14"/>
        </w:rPr>
        <w:t>SYNOPSIS OF CLINICAL OPHTHALMOLOGY</w:t>
      </w:r>
    </w:p>
    <w:p w14:paraId="05C20DAA" w14:textId="77777777" w:rsidR="00F26A1A" w:rsidRDefault="00000000">
      <w:pPr>
        <w:spacing w:line="20" w:lineRule="exact"/>
        <w:rPr>
          <w:sz w:val="20"/>
          <w:szCs w:val="20"/>
        </w:rPr>
      </w:pPr>
      <w:r>
        <w:rPr>
          <w:noProof/>
          <w:sz w:val="20"/>
          <w:szCs w:val="20"/>
        </w:rPr>
        <w:drawing>
          <wp:anchor distT="0" distB="0" distL="114300" distR="114300" simplePos="0" relativeHeight="251857408" behindDoc="1" locked="0" layoutInCell="0" allowOverlap="1" wp14:anchorId="6D7DD958" wp14:editId="1007F750">
            <wp:simplePos x="0" y="0"/>
            <wp:positionH relativeFrom="column">
              <wp:posOffset>0</wp:posOffset>
            </wp:positionH>
            <wp:positionV relativeFrom="paragraph">
              <wp:posOffset>36830</wp:posOffset>
            </wp:positionV>
            <wp:extent cx="4419600" cy="282448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56"/>
                    <a:srcRect/>
                    <a:stretch>
                      <a:fillRect/>
                    </a:stretch>
                  </pic:blipFill>
                  <pic:spPr bwMode="auto">
                    <a:xfrm>
                      <a:off x="0" y="0"/>
                      <a:ext cx="4419600" cy="2824480"/>
                    </a:xfrm>
                    <a:prstGeom prst="rect">
                      <a:avLst/>
                    </a:prstGeom>
                    <a:noFill/>
                  </pic:spPr>
                </pic:pic>
              </a:graphicData>
            </a:graphic>
          </wp:anchor>
        </w:drawing>
      </w:r>
    </w:p>
    <w:p w14:paraId="0092F107" w14:textId="77777777" w:rsidR="00F26A1A" w:rsidRDefault="00F26A1A">
      <w:pPr>
        <w:spacing w:line="200" w:lineRule="exact"/>
        <w:rPr>
          <w:sz w:val="20"/>
          <w:szCs w:val="20"/>
        </w:rPr>
      </w:pPr>
    </w:p>
    <w:p w14:paraId="20354AD9" w14:textId="77777777" w:rsidR="00F26A1A" w:rsidRDefault="00F26A1A">
      <w:pPr>
        <w:spacing w:line="200" w:lineRule="exact"/>
        <w:rPr>
          <w:sz w:val="20"/>
          <w:szCs w:val="20"/>
        </w:rPr>
      </w:pPr>
    </w:p>
    <w:p w14:paraId="37852E3E" w14:textId="77777777" w:rsidR="00F26A1A" w:rsidRDefault="00F26A1A">
      <w:pPr>
        <w:spacing w:line="200" w:lineRule="exact"/>
        <w:rPr>
          <w:sz w:val="20"/>
          <w:szCs w:val="20"/>
        </w:rPr>
      </w:pPr>
    </w:p>
    <w:p w14:paraId="0B4BC37A" w14:textId="77777777" w:rsidR="00F26A1A" w:rsidRDefault="00F26A1A">
      <w:pPr>
        <w:spacing w:line="200" w:lineRule="exact"/>
        <w:rPr>
          <w:sz w:val="20"/>
          <w:szCs w:val="20"/>
        </w:rPr>
      </w:pPr>
    </w:p>
    <w:p w14:paraId="7496CAED" w14:textId="77777777" w:rsidR="00F26A1A" w:rsidRDefault="00F26A1A">
      <w:pPr>
        <w:spacing w:line="200" w:lineRule="exact"/>
        <w:rPr>
          <w:sz w:val="20"/>
          <w:szCs w:val="20"/>
        </w:rPr>
      </w:pPr>
    </w:p>
    <w:p w14:paraId="57F3DB5C" w14:textId="77777777" w:rsidR="00F26A1A" w:rsidRDefault="00F26A1A">
      <w:pPr>
        <w:spacing w:line="200" w:lineRule="exact"/>
        <w:rPr>
          <w:sz w:val="20"/>
          <w:szCs w:val="20"/>
        </w:rPr>
      </w:pPr>
    </w:p>
    <w:p w14:paraId="41333C9A" w14:textId="77777777" w:rsidR="00F26A1A" w:rsidRDefault="00F26A1A">
      <w:pPr>
        <w:spacing w:line="200" w:lineRule="exact"/>
        <w:rPr>
          <w:sz w:val="20"/>
          <w:szCs w:val="20"/>
        </w:rPr>
      </w:pPr>
    </w:p>
    <w:p w14:paraId="65A8B42A" w14:textId="77777777" w:rsidR="00F26A1A" w:rsidRDefault="00F26A1A">
      <w:pPr>
        <w:spacing w:line="200" w:lineRule="exact"/>
        <w:rPr>
          <w:sz w:val="20"/>
          <w:szCs w:val="20"/>
        </w:rPr>
      </w:pPr>
    </w:p>
    <w:p w14:paraId="14148F65" w14:textId="77777777" w:rsidR="00F26A1A" w:rsidRDefault="00F26A1A">
      <w:pPr>
        <w:spacing w:line="200" w:lineRule="exact"/>
        <w:rPr>
          <w:sz w:val="20"/>
          <w:szCs w:val="20"/>
        </w:rPr>
      </w:pPr>
    </w:p>
    <w:p w14:paraId="73CDCAE3" w14:textId="77777777" w:rsidR="00F26A1A" w:rsidRDefault="00F26A1A">
      <w:pPr>
        <w:spacing w:line="257" w:lineRule="exact"/>
        <w:rPr>
          <w:sz w:val="20"/>
          <w:szCs w:val="20"/>
        </w:rPr>
      </w:pPr>
    </w:p>
    <w:p w14:paraId="38ED6552" w14:textId="77777777" w:rsidR="00F26A1A" w:rsidRDefault="00000000">
      <w:pPr>
        <w:ind w:left="80"/>
        <w:rPr>
          <w:sz w:val="20"/>
          <w:szCs w:val="20"/>
        </w:rPr>
      </w:pPr>
      <w:r>
        <w:rPr>
          <w:rFonts w:ascii="Arial" w:eastAsia="Arial" w:hAnsi="Arial" w:cs="Arial"/>
          <w:color w:val="FFFFFF"/>
          <w:sz w:val="20"/>
          <w:szCs w:val="20"/>
        </w:rPr>
        <w:t>A</w:t>
      </w:r>
    </w:p>
    <w:p w14:paraId="0654C233" w14:textId="77777777" w:rsidR="00F26A1A" w:rsidRDefault="00F26A1A">
      <w:pPr>
        <w:spacing w:line="200" w:lineRule="exact"/>
        <w:rPr>
          <w:sz w:val="20"/>
          <w:szCs w:val="20"/>
        </w:rPr>
      </w:pPr>
    </w:p>
    <w:p w14:paraId="7CAAD5F9" w14:textId="77777777" w:rsidR="00F26A1A" w:rsidRDefault="00F26A1A">
      <w:pPr>
        <w:spacing w:line="200" w:lineRule="exact"/>
        <w:rPr>
          <w:sz w:val="20"/>
          <w:szCs w:val="20"/>
        </w:rPr>
      </w:pPr>
    </w:p>
    <w:p w14:paraId="40DF9B2E" w14:textId="77777777" w:rsidR="00F26A1A" w:rsidRDefault="00F26A1A">
      <w:pPr>
        <w:spacing w:line="200" w:lineRule="exact"/>
        <w:rPr>
          <w:sz w:val="20"/>
          <w:szCs w:val="20"/>
        </w:rPr>
      </w:pPr>
    </w:p>
    <w:p w14:paraId="5D5118F0" w14:textId="77777777" w:rsidR="00F26A1A" w:rsidRDefault="00F26A1A">
      <w:pPr>
        <w:spacing w:line="200" w:lineRule="exact"/>
        <w:rPr>
          <w:sz w:val="20"/>
          <w:szCs w:val="20"/>
        </w:rPr>
      </w:pPr>
    </w:p>
    <w:p w14:paraId="0B36983E" w14:textId="77777777" w:rsidR="00F26A1A" w:rsidRDefault="00F26A1A">
      <w:pPr>
        <w:spacing w:line="200" w:lineRule="exact"/>
        <w:rPr>
          <w:sz w:val="20"/>
          <w:szCs w:val="20"/>
        </w:rPr>
      </w:pPr>
    </w:p>
    <w:p w14:paraId="487B28F6" w14:textId="77777777" w:rsidR="00F26A1A" w:rsidRDefault="00F26A1A">
      <w:pPr>
        <w:spacing w:line="200" w:lineRule="exact"/>
        <w:rPr>
          <w:sz w:val="20"/>
          <w:szCs w:val="20"/>
        </w:rPr>
      </w:pPr>
    </w:p>
    <w:p w14:paraId="37DF462D" w14:textId="77777777" w:rsidR="00F26A1A" w:rsidRDefault="00F26A1A">
      <w:pPr>
        <w:spacing w:line="200" w:lineRule="exact"/>
        <w:rPr>
          <w:sz w:val="20"/>
          <w:szCs w:val="20"/>
        </w:rPr>
      </w:pPr>
    </w:p>
    <w:p w14:paraId="0B93F9E7" w14:textId="77777777" w:rsidR="00F26A1A" w:rsidRDefault="00F26A1A">
      <w:pPr>
        <w:spacing w:line="200" w:lineRule="exact"/>
        <w:rPr>
          <w:sz w:val="20"/>
          <w:szCs w:val="20"/>
        </w:rPr>
      </w:pPr>
    </w:p>
    <w:p w14:paraId="46E6C652" w14:textId="77777777" w:rsidR="00F26A1A" w:rsidRDefault="00F26A1A">
      <w:pPr>
        <w:spacing w:line="294" w:lineRule="exact"/>
        <w:rPr>
          <w:sz w:val="20"/>
          <w:szCs w:val="20"/>
        </w:rPr>
      </w:pPr>
    </w:p>
    <w:p w14:paraId="1E53027F" w14:textId="77777777" w:rsidR="00F26A1A" w:rsidRDefault="00000000">
      <w:pPr>
        <w:ind w:left="100"/>
        <w:rPr>
          <w:sz w:val="20"/>
          <w:szCs w:val="20"/>
        </w:rPr>
      </w:pPr>
      <w:r>
        <w:rPr>
          <w:rFonts w:ascii="Arial" w:eastAsia="Arial" w:hAnsi="Arial" w:cs="Arial"/>
          <w:color w:val="FFFFFF"/>
          <w:sz w:val="20"/>
          <w:szCs w:val="20"/>
        </w:rPr>
        <w:t>B</w:t>
      </w:r>
    </w:p>
    <w:p w14:paraId="71937948" w14:textId="77777777" w:rsidR="00F26A1A" w:rsidRDefault="00F26A1A">
      <w:pPr>
        <w:spacing w:line="214" w:lineRule="exact"/>
        <w:rPr>
          <w:sz w:val="20"/>
          <w:szCs w:val="20"/>
        </w:rPr>
      </w:pPr>
    </w:p>
    <w:p w14:paraId="41A0B35F" w14:textId="77777777" w:rsidR="00F26A1A" w:rsidRDefault="00000000">
      <w:pPr>
        <w:spacing w:line="227" w:lineRule="auto"/>
        <w:ind w:right="100"/>
        <w:rPr>
          <w:sz w:val="20"/>
          <w:szCs w:val="20"/>
        </w:rPr>
      </w:pPr>
      <w:r>
        <w:rPr>
          <w:rFonts w:ascii="Arial" w:eastAsia="Arial" w:hAnsi="Arial" w:cs="Arial"/>
          <w:sz w:val="15"/>
          <w:szCs w:val="15"/>
        </w:rPr>
        <w:t>Fig. 19.19 Aberrant regeneration of the 3rd nerve: (A) lid elevation with reduced adduction on attempted right gaze, (B) lid elevation on depression of the eye. (Courtesy of ADN Murray.)</w:t>
      </w:r>
    </w:p>
    <w:p w14:paraId="4D0E12DC" w14:textId="77777777" w:rsidR="00F26A1A" w:rsidRDefault="00F26A1A">
      <w:pPr>
        <w:spacing w:line="268" w:lineRule="exact"/>
        <w:rPr>
          <w:sz w:val="20"/>
          <w:szCs w:val="20"/>
        </w:rPr>
      </w:pPr>
    </w:p>
    <w:p w14:paraId="2FF66979" w14:textId="77777777" w:rsidR="00F26A1A" w:rsidRDefault="00000000">
      <w:pPr>
        <w:spacing w:line="266" w:lineRule="auto"/>
        <w:ind w:left="440" w:right="100"/>
        <w:jc w:val="both"/>
        <w:rPr>
          <w:sz w:val="20"/>
          <w:szCs w:val="20"/>
        </w:rPr>
      </w:pPr>
      <w:r>
        <w:rPr>
          <w:rFonts w:ascii="Arial" w:eastAsia="Arial" w:hAnsi="Arial" w:cs="Arial"/>
          <w:sz w:val="17"/>
          <w:szCs w:val="17"/>
        </w:rPr>
        <w:t>abduction, (e) limited adduction (</w:t>
      </w:r>
      <w:r>
        <w:rPr>
          <w:rFonts w:ascii="Arial" w:eastAsia="Arial" w:hAnsi="Arial" w:cs="Arial"/>
          <w:color w:val="0080AC"/>
          <w:sz w:val="17"/>
          <w:szCs w:val="17"/>
        </w:rPr>
        <w:t>Fig. 19.18B</w:t>
      </w:r>
      <w:r>
        <w:rPr>
          <w:rFonts w:ascii="Arial" w:eastAsia="Arial" w:hAnsi="Arial" w:cs="Arial"/>
          <w:sz w:val="17"/>
          <w:szCs w:val="17"/>
        </w:rPr>
        <w:t>), (f ) limited elevation (see</w:t>
      </w:r>
      <w:r>
        <w:rPr>
          <w:rFonts w:ascii="Arial" w:eastAsia="Arial" w:hAnsi="Arial" w:cs="Arial"/>
          <w:color w:val="0080AC"/>
          <w:sz w:val="17"/>
          <w:szCs w:val="17"/>
        </w:rPr>
        <w:t xml:space="preserve"> Fig. 19.18A</w:t>
      </w:r>
      <w:r>
        <w:rPr>
          <w:rFonts w:ascii="Arial" w:eastAsia="Arial" w:hAnsi="Arial" w:cs="Arial"/>
          <w:sz w:val="17"/>
          <w:szCs w:val="17"/>
        </w:rPr>
        <w:t>) and depression (</w:t>
      </w:r>
      <w:r>
        <w:rPr>
          <w:rFonts w:ascii="Arial" w:eastAsia="Arial" w:hAnsi="Arial" w:cs="Arial"/>
          <w:color w:val="0080AC"/>
          <w:sz w:val="17"/>
          <w:szCs w:val="17"/>
        </w:rPr>
        <w:t>Fig. 19.18C</w:t>
      </w:r>
      <w:r>
        <w:rPr>
          <w:rFonts w:ascii="Arial" w:eastAsia="Arial" w:hAnsi="Arial" w:cs="Arial"/>
          <w:sz w:val="17"/>
          <w:szCs w:val="17"/>
        </w:rPr>
        <w:t>), (g) mydriasis and defective accommodation.</w:t>
      </w:r>
    </w:p>
    <w:p w14:paraId="1B3921D9"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Aberrant regeneration:</w:t>
      </w:r>
      <w:r>
        <w:rPr>
          <w:rFonts w:ascii="Arial" w:eastAsia="Arial" w:hAnsi="Arial" w:cs="Arial"/>
          <w:sz w:val="18"/>
          <w:szCs w:val="18"/>
        </w:rPr>
        <w:t xml:space="preserve"> may follow acute traumatic and compressive, but not vascular, 3rd nerve palsy. Bizarre defects in ocular motility are seen (</w:t>
      </w:r>
      <w:r>
        <w:rPr>
          <w:rFonts w:ascii="Arial" w:eastAsia="Arial" w:hAnsi="Arial" w:cs="Arial"/>
          <w:color w:val="0080AC"/>
          <w:sz w:val="18"/>
          <w:szCs w:val="18"/>
        </w:rPr>
        <w:t>Fig. 19.19A and B</w:t>
      </w:r>
      <w:r>
        <w:rPr>
          <w:rFonts w:ascii="Arial" w:eastAsia="Arial" w:hAnsi="Arial" w:cs="Arial"/>
          <w:sz w:val="18"/>
          <w:szCs w:val="18"/>
        </w:rPr>
        <w:t>), and can be asso-ciated with pupillary light-near dissociation.</w:t>
      </w:r>
    </w:p>
    <w:p w14:paraId="79D441F8" w14:textId="77777777" w:rsidR="00F26A1A" w:rsidRDefault="00F26A1A">
      <w:pPr>
        <w:spacing w:line="292" w:lineRule="exact"/>
        <w:rPr>
          <w:sz w:val="20"/>
          <w:szCs w:val="20"/>
        </w:rPr>
      </w:pPr>
    </w:p>
    <w:p w14:paraId="5EF3B383" w14:textId="77777777" w:rsidR="00F26A1A" w:rsidRDefault="00000000">
      <w:pPr>
        <w:rPr>
          <w:sz w:val="20"/>
          <w:szCs w:val="20"/>
        </w:rPr>
      </w:pPr>
      <w:r>
        <w:rPr>
          <w:rFonts w:ascii="Arial" w:eastAsia="Arial" w:hAnsi="Arial" w:cs="Arial"/>
          <w:b/>
          <w:bCs/>
          <w:sz w:val="20"/>
          <w:szCs w:val="20"/>
        </w:rPr>
        <w:t>FOURTH (TROCHLEAR) NERVE DISEASE</w:t>
      </w:r>
    </w:p>
    <w:p w14:paraId="463AA280" w14:textId="77777777" w:rsidR="00F26A1A" w:rsidRDefault="00F26A1A">
      <w:pPr>
        <w:spacing w:line="143" w:lineRule="exact"/>
        <w:rPr>
          <w:sz w:val="20"/>
          <w:szCs w:val="20"/>
        </w:rPr>
      </w:pPr>
    </w:p>
    <w:p w14:paraId="5278D048" w14:textId="77777777" w:rsidR="00F26A1A" w:rsidRDefault="00000000">
      <w:pPr>
        <w:rPr>
          <w:sz w:val="20"/>
          <w:szCs w:val="20"/>
        </w:rPr>
      </w:pPr>
      <w:r>
        <w:rPr>
          <w:rFonts w:ascii="Arial" w:eastAsia="Arial" w:hAnsi="Arial" w:cs="Arial"/>
          <w:b/>
          <w:bCs/>
          <w:sz w:val="18"/>
          <w:szCs w:val="18"/>
        </w:rPr>
        <w:t>Anatomy and causes</w:t>
      </w:r>
    </w:p>
    <w:p w14:paraId="7FDB3471" w14:textId="77777777" w:rsidR="00F26A1A" w:rsidRDefault="00F26A1A">
      <w:pPr>
        <w:spacing w:line="21" w:lineRule="exact"/>
        <w:rPr>
          <w:sz w:val="20"/>
          <w:szCs w:val="20"/>
        </w:rPr>
      </w:pPr>
    </w:p>
    <w:p w14:paraId="1777CE89" w14:textId="77777777" w:rsidR="00F26A1A" w:rsidRDefault="00000000">
      <w:pPr>
        <w:spacing w:line="270" w:lineRule="auto"/>
        <w:ind w:left="440" w:right="100"/>
        <w:rPr>
          <w:sz w:val="20"/>
          <w:szCs w:val="20"/>
        </w:rPr>
      </w:pPr>
      <w:r>
        <w:rPr>
          <w:rFonts w:ascii="Arial" w:eastAsia="Arial" w:hAnsi="Arial" w:cs="Arial"/>
          <w:b/>
          <w:bCs/>
          <w:i/>
          <w:iCs/>
          <w:sz w:val="17"/>
          <w:szCs w:val="17"/>
        </w:rPr>
        <w:t>Important anatomical features:</w:t>
      </w:r>
      <w:r>
        <w:rPr>
          <w:rFonts w:ascii="Arial" w:eastAsia="Arial" w:hAnsi="Arial" w:cs="Arial"/>
          <w:sz w:val="17"/>
          <w:szCs w:val="17"/>
        </w:rPr>
        <w:t xml:space="preserve"> (a) the only cranial nerve to emerge from the dorsal aspect of the brain (</w:t>
      </w:r>
      <w:r>
        <w:rPr>
          <w:rFonts w:ascii="Arial" w:eastAsia="Arial" w:hAnsi="Arial" w:cs="Arial"/>
          <w:color w:val="0080AC"/>
          <w:sz w:val="17"/>
          <w:szCs w:val="17"/>
        </w:rPr>
        <w:t>Fig. 19.20</w:t>
      </w:r>
      <w:r>
        <w:rPr>
          <w:rFonts w:ascii="Arial" w:eastAsia="Arial" w:hAnsi="Arial" w:cs="Arial"/>
          <w:sz w:val="17"/>
          <w:szCs w:val="17"/>
        </w:rPr>
        <w:t>), (b) it is a ‘crossed’ nerve such that it innervates the contralateral superior oblique muscle, (c) very long and slender (hence vulnerable to trauma), (d) the intracavernous part runs in the lateral wall of the sinus, inferiorly to the 3rd nerve and above the first division of the 5th nerve. e features of nuclear, fascicular and peripheral 4th nerve palsies are clinically identical, except that nuclear palsies produce contralateral superior oblique weakness.</w:t>
      </w:r>
    </w:p>
    <w:p w14:paraId="6A3B1E6E" w14:textId="77777777" w:rsidR="00F26A1A" w:rsidRDefault="00F26A1A">
      <w:pPr>
        <w:spacing w:line="1" w:lineRule="exact"/>
        <w:rPr>
          <w:sz w:val="20"/>
          <w:szCs w:val="20"/>
        </w:rPr>
      </w:pPr>
    </w:p>
    <w:p w14:paraId="790B58CB" w14:textId="77777777" w:rsidR="00F26A1A" w:rsidRDefault="00000000">
      <w:pPr>
        <w:spacing w:line="272" w:lineRule="auto"/>
        <w:ind w:left="440" w:right="100"/>
        <w:jc w:val="both"/>
        <w:rPr>
          <w:sz w:val="20"/>
          <w:szCs w:val="20"/>
        </w:rPr>
      </w:pPr>
      <w:r>
        <w:rPr>
          <w:rFonts w:ascii="Arial" w:eastAsia="Arial" w:hAnsi="Arial" w:cs="Arial"/>
          <w:b/>
          <w:bCs/>
          <w:i/>
          <w:iCs/>
          <w:sz w:val="17"/>
          <w:szCs w:val="17"/>
        </w:rPr>
        <w:t>Causes of isolated 4th nerve palsy:</w:t>
      </w:r>
      <w:r>
        <w:rPr>
          <w:rFonts w:ascii="Arial" w:eastAsia="Arial" w:hAnsi="Arial" w:cs="Arial"/>
          <w:sz w:val="17"/>
          <w:szCs w:val="17"/>
        </w:rPr>
        <w:t xml:space="preserve"> (a) congenital (common) – symptoms may not develop until decompensation in adult life (abnormal head posture (AHP) on old photographs) (</w:t>
      </w:r>
      <w:r>
        <w:rPr>
          <w:rFonts w:ascii="Arial" w:eastAsia="Arial" w:hAnsi="Arial" w:cs="Arial"/>
          <w:color w:val="0080AC"/>
          <w:sz w:val="17"/>
          <w:szCs w:val="17"/>
        </w:rPr>
        <w:t>Fig. 19.21A</w:t>
      </w:r>
      <w:r>
        <w:rPr>
          <w:rFonts w:ascii="Arial" w:eastAsia="Arial" w:hAnsi="Arial" w:cs="Arial"/>
          <w:sz w:val="17"/>
          <w:szCs w:val="17"/>
        </w:rPr>
        <w:t>), (b) trauma (frequently bilateral lesions), (c) vascular.</w:t>
      </w:r>
    </w:p>
    <w:p w14:paraId="435A6718" w14:textId="77777777" w:rsidR="00F26A1A" w:rsidRDefault="00F26A1A">
      <w:pPr>
        <w:spacing w:line="127" w:lineRule="exact"/>
        <w:rPr>
          <w:sz w:val="20"/>
          <w:szCs w:val="20"/>
        </w:rPr>
      </w:pPr>
    </w:p>
    <w:p w14:paraId="7E31ED97" w14:textId="77777777" w:rsidR="00F26A1A" w:rsidRDefault="00000000">
      <w:pPr>
        <w:rPr>
          <w:sz w:val="20"/>
          <w:szCs w:val="20"/>
        </w:rPr>
      </w:pPr>
      <w:r>
        <w:rPr>
          <w:rFonts w:ascii="Arial" w:eastAsia="Arial" w:hAnsi="Arial" w:cs="Arial"/>
          <w:b/>
          <w:bCs/>
          <w:sz w:val="18"/>
          <w:szCs w:val="18"/>
        </w:rPr>
        <w:t>Diagnosis</w:t>
      </w:r>
    </w:p>
    <w:p w14:paraId="5C74ACF2" w14:textId="77777777" w:rsidR="00F26A1A" w:rsidRDefault="00F26A1A">
      <w:pPr>
        <w:spacing w:line="21" w:lineRule="exact"/>
        <w:rPr>
          <w:sz w:val="20"/>
          <w:szCs w:val="20"/>
        </w:rPr>
      </w:pPr>
    </w:p>
    <w:p w14:paraId="031B99C2" w14:textId="77777777" w:rsidR="00F26A1A" w:rsidRDefault="00000000">
      <w:pPr>
        <w:spacing w:line="245" w:lineRule="auto"/>
        <w:ind w:left="440" w:right="8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vertical diplopia in the absence of ptosis, combined with a characteristic AHP, strongly suggests 4th nerve disease.</w:t>
      </w:r>
    </w:p>
    <w:p w14:paraId="54E652C9" w14:textId="77777777" w:rsidR="00F26A1A" w:rsidRDefault="00F26A1A">
      <w:pPr>
        <w:spacing w:line="17" w:lineRule="exact"/>
        <w:rPr>
          <w:sz w:val="20"/>
          <w:szCs w:val="20"/>
        </w:rPr>
      </w:pPr>
    </w:p>
    <w:p w14:paraId="2302C26A" w14:textId="77777777" w:rsidR="00F26A1A" w:rsidRDefault="00000000">
      <w:pPr>
        <w:spacing w:line="291" w:lineRule="auto"/>
        <w:ind w:left="440" w:right="80"/>
        <w:rPr>
          <w:sz w:val="20"/>
          <w:szCs w:val="20"/>
        </w:rPr>
      </w:pPr>
      <w:r>
        <w:rPr>
          <w:rFonts w:ascii="Arial" w:eastAsia="Arial" w:hAnsi="Arial" w:cs="Arial"/>
          <w:b/>
          <w:bCs/>
          <w:i/>
          <w:iCs/>
          <w:sz w:val="16"/>
          <w:szCs w:val="16"/>
        </w:rPr>
        <w:t>Signs of left 4th nerve palsy:</w:t>
      </w:r>
      <w:r>
        <w:rPr>
          <w:rFonts w:ascii="Arial" w:eastAsia="Arial" w:hAnsi="Arial" w:cs="Arial"/>
          <w:sz w:val="16"/>
          <w:szCs w:val="16"/>
        </w:rPr>
        <w:t xml:space="preserve"> (a) left hypertropia (‘left-over-right’) in the primary position (</w:t>
      </w:r>
      <w:r>
        <w:rPr>
          <w:rFonts w:ascii="Arial" w:eastAsia="Arial" w:hAnsi="Arial" w:cs="Arial"/>
          <w:color w:val="0080AC"/>
          <w:sz w:val="16"/>
          <w:szCs w:val="16"/>
        </w:rPr>
        <w:t>Fig. 19.22A</w:t>
      </w:r>
      <w:r>
        <w:rPr>
          <w:rFonts w:ascii="Arial" w:eastAsia="Arial" w:hAnsi="Arial" w:cs="Arial"/>
          <w:sz w:val="16"/>
          <w:szCs w:val="16"/>
        </w:rPr>
        <w:t>), (b) increase in left hypertropia on right gaze due to left inferior oblique overaction (</w:t>
      </w:r>
      <w:r>
        <w:rPr>
          <w:rFonts w:ascii="Arial" w:eastAsia="Arial" w:hAnsi="Arial" w:cs="Arial"/>
          <w:color w:val="0080AC"/>
          <w:sz w:val="16"/>
          <w:szCs w:val="16"/>
        </w:rPr>
        <w:t>Fig. 19.22B</w:t>
      </w:r>
      <w:r>
        <w:rPr>
          <w:rFonts w:ascii="Arial" w:eastAsia="Arial" w:hAnsi="Arial" w:cs="Arial"/>
          <w:sz w:val="16"/>
          <w:szCs w:val="16"/>
        </w:rPr>
        <w:t>), (c) limitation of left depression on adduction (</w:t>
      </w:r>
      <w:r>
        <w:rPr>
          <w:rFonts w:ascii="Arial" w:eastAsia="Arial" w:hAnsi="Arial" w:cs="Arial"/>
          <w:color w:val="0080AC"/>
          <w:sz w:val="16"/>
          <w:szCs w:val="16"/>
        </w:rPr>
        <w:t>Fig. 19.22C</w:t>
      </w:r>
      <w:r>
        <w:rPr>
          <w:rFonts w:ascii="Arial" w:eastAsia="Arial" w:hAnsi="Arial" w:cs="Arial"/>
          <w:sz w:val="16"/>
          <w:szCs w:val="16"/>
        </w:rPr>
        <w:t>), (d)normalleft abduction, normal left depression, and normal left elevation, (e) AHP with contralateral head tilt, contralateral face turn, and chin depression (</w:t>
      </w:r>
      <w:r>
        <w:rPr>
          <w:rFonts w:ascii="Arial" w:eastAsia="Arial" w:hAnsi="Arial" w:cs="Arial"/>
          <w:color w:val="0080AC"/>
          <w:sz w:val="16"/>
          <w:szCs w:val="16"/>
        </w:rPr>
        <w:t>Fig. 19.21A</w:t>
      </w:r>
      <w:r>
        <w:rPr>
          <w:rFonts w:ascii="Arial" w:eastAsia="Arial" w:hAnsi="Arial" w:cs="Arial"/>
          <w:sz w:val="16"/>
          <w:szCs w:val="16"/>
        </w:rPr>
        <w:t>).</w:t>
      </w:r>
    </w:p>
    <w:p w14:paraId="3BE91B60" w14:textId="77777777" w:rsidR="00F26A1A" w:rsidRDefault="00F26A1A">
      <w:pPr>
        <w:sectPr w:rsidR="00F26A1A">
          <w:pgSz w:w="8640" w:h="13101"/>
          <w:pgMar w:top="530" w:right="860" w:bottom="0" w:left="720" w:header="0" w:footer="0" w:gutter="0"/>
          <w:cols w:space="720" w:equalWidth="0">
            <w:col w:w="7060"/>
          </w:cols>
        </w:sectPr>
      </w:pPr>
    </w:p>
    <w:p w14:paraId="78CBF48F" w14:textId="77777777" w:rsidR="00F26A1A" w:rsidRDefault="00F26A1A">
      <w:pPr>
        <w:spacing w:line="200" w:lineRule="exact"/>
        <w:rPr>
          <w:sz w:val="20"/>
          <w:szCs w:val="20"/>
        </w:rPr>
      </w:pPr>
    </w:p>
    <w:p w14:paraId="4372051D" w14:textId="77777777" w:rsidR="00F26A1A" w:rsidRDefault="00F26A1A">
      <w:pPr>
        <w:spacing w:line="330" w:lineRule="exact"/>
        <w:rPr>
          <w:sz w:val="20"/>
          <w:szCs w:val="20"/>
        </w:rPr>
      </w:pPr>
    </w:p>
    <w:p w14:paraId="083B0A6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C0B7F6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022F4F9" w14:textId="77777777" w:rsidR="00F26A1A" w:rsidRDefault="00F26A1A">
      <w:pPr>
        <w:sectPr w:rsidR="00F26A1A">
          <w:type w:val="continuous"/>
          <w:pgSz w:w="8640" w:h="13101"/>
          <w:pgMar w:top="530" w:right="860" w:bottom="0" w:left="720" w:header="0" w:footer="0" w:gutter="0"/>
          <w:cols w:space="720" w:equalWidth="0">
            <w:col w:w="7060"/>
          </w:cols>
        </w:sectPr>
      </w:pPr>
    </w:p>
    <w:p w14:paraId="181CBF8A" w14:textId="77777777" w:rsidR="00F26A1A" w:rsidRDefault="00F26A1A">
      <w:pPr>
        <w:spacing w:line="141" w:lineRule="exact"/>
        <w:rPr>
          <w:sz w:val="20"/>
          <w:szCs w:val="20"/>
        </w:rPr>
      </w:pPr>
      <w:bookmarkStart w:id="348" w:name="page351"/>
      <w:bookmarkEnd w:id="348"/>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5ED2EB23" w14:textId="77777777">
        <w:trPr>
          <w:trHeight w:val="235"/>
        </w:trPr>
        <w:tc>
          <w:tcPr>
            <w:tcW w:w="4800" w:type="dxa"/>
            <w:vAlign w:val="bottom"/>
          </w:tcPr>
          <w:p w14:paraId="21ECC4C3"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13452617" w14:textId="77777777" w:rsidR="00F26A1A" w:rsidRDefault="00000000">
            <w:pPr>
              <w:jc w:val="right"/>
              <w:rPr>
                <w:sz w:val="20"/>
                <w:szCs w:val="20"/>
              </w:rPr>
            </w:pPr>
            <w:r>
              <w:rPr>
                <w:rFonts w:ascii="Arial" w:eastAsia="Arial" w:hAnsi="Arial" w:cs="Arial"/>
                <w:b/>
                <w:bCs/>
                <w:sz w:val="18"/>
                <w:szCs w:val="18"/>
              </w:rPr>
              <w:t>361</w:t>
            </w:r>
          </w:p>
        </w:tc>
      </w:tr>
      <w:tr w:rsidR="00F26A1A" w14:paraId="74C50F3D" w14:textId="77777777">
        <w:trPr>
          <w:trHeight w:val="44"/>
        </w:trPr>
        <w:tc>
          <w:tcPr>
            <w:tcW w:w="4800" w:type="dxa"/>
            <w:tcBorders>
              <w:bottom w:val="single" w:sz="8" w:space="0" w:color="CCECF4"/>
            </w:tcBorders>
            <w:vAlign w:val="bottom"/>
          </w:tcPr>
          <w:p w14:paraId="5C93930D" w14:textId="77777777" w:rsidR="00F26A1A" w:rsidRDefault="00F26A1A">
            <w:pPr>
              <w:rPr>
                <w:sz w:val="3"/>
                <w:szCs w:val="3"/>
              </w:rPr>
            </w:pPr>
          </w:p>
        </w:tc>
        <w:tc>
          <w:tcPr>
            <w:tcW w:w="2180" w:type="dxa"/>
            <w:tcBorders>
              <w:bottom w:val="single" w:sz="8" w:space="0" w:color="CCECF4"/>
            </w:tcBorders>
            <w:vAlign w:val="bottom"/>
          </w:tcPr>
          <w:p w14:paraId="247D44CC" w14:textId="77777777" w:rsidR="00F26A1A" w:rsidRDefault="00F26A1A">
            <w:pPr>
              <w:rPr>
                <w:sz w:val="3"/>
                <w:szCs w:val="3"/>
              </w:rPr>
            </w:pPr>
          </w:p>
        </w:tc>
      </w:tr>
    </w:tbl>
    <w:p w14:paraId="46E67BCA" w14:textId="77777777" w:rsidR="00F26A1A" w:rsidRDefault="00000000">
      <w:pPr>
        <w:spacing w:line="20" w:lineRule="exact"/>
        <w:rPr>
          <w:sz w:val="20"/>
          <w:szCs w:val="20"/>
        </w:rPr>
      </w:pPr>
      <w:r>
        <w:rPr>
          <w:noProof/>
          <w:sz w:val="20"/>
          <w:szCs w:val="20"/>
        </w:rPr>
        <w:drawing>
          <wp:anchor distT="0" distB="0" distL="114300" distR="114300" simplePos="0" relativeHeight="251858432" behindDoc="1" locked="0" layoutInCell="0" allowOverlap="1" wp14:anchorId="1CA772BC" wp14:editId="5EE95263">
            <wp:simplePos x="0" y="0"/>
            <wp:positionH relativeFrom="column">
              <wp:posOffset>101600</wp:posOffset>
            </wp:positionH>
            <wp:positionV relativeFrom="paragraph">
              <wp:posOffset>160020</wp:posOffset>
            </wp:positionV>
            <wp:extent cx="4343400" cy="2697480"/>
            <wp:effectExtent l="0" t="0" r="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57"/>
                    <a:srcRect/>
                    <a:stretch>
                      <a:fillRect/>
                    </a:stretch>
                  </pic:blipFill>
                  <pic:spPr bwMode="auto">
                    <a:xfrm>
                      <a:off x="0" y="0"/>
                      <a:ext cx="4343400" cy="2697480"/>
                    </a:xfrm>
                    <a:prstGeom prst="rect">
                      <a:avLst/>
                    </a:prstGeom>
                    <a:noFill/>
                  </pic:spPr>
                </pic:pic>
              </a:graphicData>
            </a:graphic>
          </wp:anchor>
        </w:drawing>
      </w:r>
    </w:p>
    <w:p w14:paraId="1327CC20" w14:textId="77777777" w:rsidR="00F26A1A" w:rsidRDefault="00F26A1A">
      <w:pPr>
        <w:spacing w:line="200" w:lineRule="exact"/>
        <w:rPr>
          <w:sz w:val="20"/>
          <w:szCs w:val="20"/>
        </w:rPr>
      </w:pPr>
    </w:p>
    <w:p w14:paraId="78CEB5FF" w14:textId="77777777" w:rsidR="00F26A1A" w:rsidRDefault="00F26A1A">
      <w:pPr>
        <w:spacing w:line="200" w:lineRule="exact"/>
        <w:rPr>
          <w:sz w:val="20"/>
          <w:szCs w:val="20"/>
        </w:rPr>
      </w:pPr>
    </w:p>
    <w:p w14:paraId="2D28F7B1" w14:textId="77777777" w:rsidR="00F26A1A" w:rsidRDefault="00F26A1A">
      <w:pPr>
        <w:spacing w:line="200" w:lineRule="exact"/>
        <w:rPr>
          <w:sz w:val="20"/>
          <w:szCs w:val="20"/>
        </w:rPr>
      </w:pPr>
    </w:p>
    <w:p w14:paraId="17B3051D" w14:textId="77777777" w:rsidR="00F26A1A" w:rsidRDefault="00F26A1A">
      <w:pPr>
        <w:spacing w:line="200" w:lineRule="exact"/>
        <w:rPr>
          <w:sz w:val="20"/>
          <w:szCs w:val="20"/>
        </w:rPr>
      </w:pPr>
    </w:p>
    <w:p w14:paraId="49D7EBC6" w14:textId="77777777" w:rsidR="00F26A1A" w:rsidRDefault="00F26A1A">
      <w:pPr>
        <w:spacing w:line="200" w:lineRule="exact"/>
        <w:rPr>
          <w:sz w:val="20"/>
          <w:szCs w:val="20"/>
        </w:rPr>
      </w:pPr>
    </w:p>
    <w:p w14:paraId="7B7CD448" w14:textId="77777777" w:rsidR="00F26A1A" w:rsidRDefault="00F26A1A">
      <w:pPr>
        <w:spacing w:line="200" w:lineRule="exact"/>
        <w:rPr>
          <w:sz w:val="20"/>
          <w:szCs w:val="20"/>
        </w:rPr>
      </w:pPr>
    </w:p>
    <w:p w14:paraId="7EE8C7B0" w14:textId="77777777" w:rsidR="00F26A1A" w:rsidRDefault="00F26A1A">
      <w:pPr>
        <w:spacing w:line="200" w:lineRule="exact"/>
        <w:rPr>
          <w:sz w:val="20"/>
          <w:szCs w:val="20"/>
        </w:rPr>
      </w:pPr>
    </w:p>
    <w:p w14:paraId="43419CC1" w14:textId="77777777" w:rsidR="00F26A1A" w:rsidRDefault="00F26A1A">
      <w:pPr>
        <w:spacing w:line="200" w:lineRule="exact"/>
        <w:rPr>
          <w:sz w:val="20"/>
          <w:szCs w:val="20"/>
        </w:rPr>
      </w:pPr>
    </w:p>
    <w:p w14:paraId="47276EA8" w14:textId="77777777" w:rsidR="00F26A1A" w:rsidRDefault="00F26A1A">
      <w:pPr>
        <w:spacing w:line="200" w:lineRule="exact"/>
        <w:rPr>
          <w:sz w:val="20"/>
          <w:szCs w:val="20"/>
        </w:rPr>
      </w:pPr>
    </w:p>
    <w:p w14:paraId="4ECCF501" w14:textId="77777777" w:rsidR="00F26A1A" w:rsidRDefault="00F26A1A">
      <w:pPr>
        <w:spacing w:line="200" w:lineRule="exact"/>
        <w:rPr>
          <w:sz w:val="20"/>
          <w:szCs w:val="20"/>
        </w:rPr>
      </w:pPr>
    </w:p>
    <w:p w14:paraId="27DFF644" w14:textId="77777777" w:rsidR="00F26A1A" w:rsidRDefault="00F26A1A">
      <w:pPr>
        <w:spacing w:line="200" w:lineRule="exact"/>
        <w:rPr>
          <w:sz w:val="20"/>
          <w:szCs w:val="20"/>
        </w:rPr>
      </w:pPr>
    </w:p>
    <w:p w14:paraId="55F74C71" w14:textId="77777777" w:rsidR="00F26A1A" w:rsidRDefault="00F26A1A">
      <w:pPr>
        <w:spacing w:line="200" w:lineRule="exact"/>
        <w:rPr>
          <w:sz w:val="20"/>
          <w:szCs w:val="20"/>
        </w:rPr>
      </w:pPr>
    </w:p>
    <w:p w14:paraId="0B3C7EAB" w14:textId="77777777" w:rsidR="00F26A1A" w:rsidRDefault="00F26A1A">
      <w:pPr>
        <w:spacing w:line="200" w:lineRule="exact"/>
        <w:rPr>
          <w:sz w:val="20"/>
          <w:szCs w:val="20"/>
        </w:rPr>
      </w:pPr>
    </w:p>
    <w:p w14:paraId="2AD42403" w14:textId="77777777" w:rsidR="00F26A1A" w:rsidRDefault="00F26A1A">
      <w:pPr>
        <w:spacing w:line="200" w:lineRule="exact"/>
        <w:rPr>
          <w:sz w:val="20"/>
          <w:szCs w:val="20"/>
        </w:rPr>
      </w:pPr>
    </w:p>
    <w:p w14:paraId="27766248" w14:textId="77777777" w:rsidR="00F26A1A" w:rsidRDefault="00F26A1A">
      <w:pPr>
        <w:spacing w:line="200" w:lineRule="exact"/>
        <w:rPr>
          <w:sz w:val="20"/>
          <w:szCs w:val="20"/>
        </w:rPr>
      </w:pPr>
    </w:p>
    <w:p w14:paraId="03A519CF" w14:textId="77777777" w:rsidR="00F26A1A" w:rsidRDefault="00F26A1A">
      <w:pPr>
        <w:spacing w:line="200" w:lineRule="exact"/>
        <w:rPr>
          <w:sz w:val="20"/>
          <w:szCs w:val="20"/>
        </w:rPr>
      </w:pPr>
    </w:p>
    <w:p w14:paraId="6FDBCFC5" w14:textId="77777777" w:rsidR="00F26A1A" w:rsidRDefault="00F26A1A">
      <w:pPr>
        <w:spacing w:line="200" w:lineRule="exact"/>
        <w:rPr>
          <w:sz w:val="20"/>
          <w:szCs w:val="20"/>
        </w:rPr>
      </w:pPr>
    </w:p>
    <w:p w14:paraId="5EBEB3E6" w14:textId="77777777" w:rsidR="00F26A1A" w:rsidRDefault="00F26A1A">
      <w:pPr>
        <w:spacing w:line="200" w:lineRule="exact"/>
        <w:rPr>
          <w:sz w:val="20"/>
          <w:szCs w:val="20"/>
        </w:rPr>
      </w:pPr>
    </w:p>
    <w:p w14:paraId="550857CB" w14:textId="77777777" w:rsidR="00F26A1A" w:rsidRDefault="00F26A1A">
      <w:pPr>
        <w:spacing w:line="200" w:lineRule="exact"/>
        <w:rPr>
          <w:sz w:val="20"/>
          <w:szCs w:val="20"/>
        </w:rPr>
      </w:pPr>
    </w:p>
    <w:p w14:paraId="3C1CED66" w14:textId="77777777" w:rsidR="00F26A1A" w:rsidRDefault="00F26A1A">
      <w:pPr>
        <w:spacing w:line="200" w:lineRule="exact"/>
        <w:rPr>
          <w:sz w:val="20"/>
          <w:szCs w:val="20"/>
        </w:rPr>
      </w:pPr>
    </w:p>
    <w:p w14:paraId="3CCC360D" w14:textId="77777777" w:rsidR="00F26A1A" w:rsidRDefault="00F26A1A">
      <w:pPr>
        <w:spacing w:line="200" w:lineRule="exact"/>
        <w:rPr>
          <w:sz w:val="20"/>
          <w:szCs w:val="20"/>
        </w:rPr>
      </w:pPr>
    </w:p>
    <w:p w14:paraId="01425BF4" w14:textId="77777777" w:rsidR="00F26A1A" w:rsidRDefault="00F26A1A">
      <w:pPr>
        <w:spacing w:line="376" w:lineRule="exact"/>
        <w:rPr>
          <w:sz w:val="20"/>
          <w:szCs w:val="20"/>
        </w:rPr>
      </w:pPr>
    </w:p>
    <w:p w14:paraId="69CE6133" w14:textId="77777777" w:rsidR="00F26A1A" w:rsidRDefault="00000000">
      <w:pPr>
        <w:tabs>
          <w:tab w:val="left" w:pos="800"/>
        </w:tabs>
        <w:ind w:left="100"/>
        <w:rPr>
          <w:sz w:val="20"/>
          <w:szCs w:val="20"/>
        </w:rPr>
      </w:pPr>
      <w:r>
        <w:rPr>
          <w:rFonts w:ascii="Arial" w:eastAsia="Arial" w:hAnsi="Arial" w:cs="Arial"/>
          <w:sz w:val="15"/>
          <w:szCs w:val="15"/>
        </w:rPr>
        <w:t>Fig. 19.20</w:t>
      </w:r>
      <w:r>
        <w:rPr>
          <w:sz w:val="20"/>
          <w:szCs w:val="20"/>
        </w:rPr>
        <w:tab/>
      </w:r>
      <w:r>
        <w:rPr>
          <w:rFonts w:ascii="Arial" w:eastAsia="Arial" w:hAnsi="Arial" w:cs="Arial"/>
          <w:sz w:val="14"/>
          <w:szCs w:val="14"/>
        </w:rPr>
        <w:t>Dorsal view of the 4th nerve.</w:t>
      </w:r>
    </w:p>
    <w:p w14:paraId="2D73DF42" w14:textId="77777777" w:rsidR="00F26A1A" w:rsidRDefault="00000000">
      <w:pPr>
        <w:spacing w:line="20" w:lineRule="exact"/>
        <w:rPr>
          <w:sz w:val="20"/>
          <w:szCs w:val="20"/>
        </w:rPr>
      </w:pPr>
      <w:r>
        <w:rPr>
          <w:noProof/>
          <w:sz w:val="20"/>
          <w:szCs w:val="20"/>
        </w:rPr>
        <w:drawing>
          <wp:anchor distT="0" distB="0" distL="114300" distR="114300" simplePos="0" relativeHeight="251859456" behindDoc="1" locked="0" layoutInCell="0" allowOverlap="1" wp14:anchorId="380A93BB" wp14:editId="08D238C4">
            <wp:simplePos x="0" y="0"/>
            <wp:positionH relativeFrom="column">
              <wp:posOffset>139700</wp:posOffset>
            </wp:positionH>
            <wp:positionV relativeFrom="paragraph">
              <wp:posOffset>417195</wp:posOffset>
            </wp:positionV>
            <wp:extent cx="4267200" cy="296926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58"/>
                    <a:srcRect/>
                    <a:stretch>
                      <a:fillRect/>
                    </a:stretch>
                  </pic:blipFill>
                  <pic:spPr bwMode="auto">
                    <a:xfrm>
                      <a:off x="0" y="0"/>
                      <a:ext cx="4267200" cy="2969260"/>
                    </a:xfrm>
                    <a:prstGeom prst="rect">
                      <a:avLst/>
                    </a:prstGeom>
                    <a:noFill/>
                  </pic:spPr>
                </pic:pic>
              </a:graphicData>
            </a:graphic>
          </wp:anchor>
        </w:drawing>
      </w:r>
    </w:p>
    <w:p w14:paraId="5148C456" w14:textId="77777777" w:rsidR="00F26A1A" w:rsidRDefault="00F26A1A">
      <w:pPr>
        <w:spacing w:line="200" w:lineRule="exact"/>
        <w:rPr>
          <w:sz w:val="20"/>
          <w:szCs w:val="20"/>
        </w:rPr>
      </w:pPr>
    </w:p>
    <w:p w14:paraId="6FA0FD84" w14:textId="77777777" w:rsidR="00F26A1A" w:rsidRDefault="00F26A1A">
      <w:pPr>
        <w:spacing w:line="200" w:lineRule="exact"/>
        <w:rPr>
          <w:sz w:val="20"/>
          <w:szCs w:val="20"/>
        </w:rPr>
      </w:pPr>
    </w:p>
    <w:p w14:paraId="0E2AAED6" w14:textId="77777777" w:rsidR="00F26A1A" w:rsidRDefault="00F26A1A">
      <w:pPr>
        <w:spacing w:line="200" w:lineRule="exact"/>
        <w:rPr>
          <w:sz w:val="20"/>
          <w:szCs w:val="20"/>
        </w:rPr>
      </w:pPr>
    </w:p>
    <w:p w14:paraId="16820137" w14:textId="77777777" w:rsidR="00F26A1A" w:rsidRDefault="00F26A1A">
      <w:pPr>
        <w:spacing w:line="200" w:lineRule="exact"/>
        <w:rPr>
          <w:sz w:val="20"/>
          <w:szCs w:val="20"/>
        </w:rPr>
      </w:pPr>
    </w:p>
    <w:p w14:paraId="14755AAC" w14:textId="77777777" w:rsidR="00F26A1A" w:rsidRDefault="00F26A1A">
      <w:pPr>
        <w:spacing w:line="200" w:lineRule="exact"/>
        <w:rPr>
          <w:sz w:val="20"/>
          <w:szCs w:val="20"/>
        </w:rPr>
      </w:pPr>
    </w:p>
    <w:p w14:paraId="75243B18" w14:textId="77777777" w:rsidR="00F26A1A" w:rsidRDefault="00F26A1A">
      <w:pPr>
        <w:spacing w:line="200" w:lineRule="exact"/>
        <w:rPr>
          <w:sz w:val="20"/>
          <w:szCs w:val="20"/>
        </w:rPr>
      </w:pPr>
    </w:p>
    <w:p w14:paraId="09FBF3EB" w14:textId="77777777" w:rsidR="00F26A1A" w:rsidRDefault="00F26A1A">
      <w:pPr>
        <w:spacing w:line="200" w:lineRule="exact"/>
        <w:rPr>
          <w:sz w:val="20"/>
          <w:szCs w:val="20"/>
        </w:rPr>
      </w:pPr>
    </w:p>
    <w:p w14:paraId="21C93CF0" w14:textId="77777777" w:rsidR="00F26A1A" w:rsidRDefault="00F26A1A">
      <w:pPr>
        <w:spacing w:line="200" w:lineRule="exact"/>
        <w:rPr>
          <w:sz w:val="20"/>
          <w:szCs w:val="20"/>
        </w:rPr>
      </w:pPr>
    </w:p>
    <w:p w14:paraId="4033905D" w14:textId="77777777" w:rsidR="00F26A1A" w:rsidRDefault="00F26A1A">
      <w:pPr>
        <w:spacing w:line="200" w:lineRule="exact"/>
        <w:rPr>
          <w:sz w:val="20"/>
          <w:szCs w:val="20"/>
        </w:rPr>
      </w:pPr>
    </w:p>
    <w:p w14:paraId="15361D13" w14:textId="77777777" w:rsidR="00F26A1A" w:rsidRDefault="00F26A1A">
      <w:pPr>
        <w:spacing w:line="200" w:lineRule="exact"/>
        <w:rPr>
          <w:sz w:val="20"/>
          <w:szCs w:val="20"/>
        </w:rPr>
      </w:pPr>
    </w:p>
    <w:p w14:paraId="58061AD9" w14:textId="77777777" w:rsidR="00F26A1A" w:rsidRDefault="00F26A1A">
      <w:pPr>
        <w:spacing w:line="200" w:lineRule="exact"/>
        <w:rPr>
          <w:sz w:val="20"/>
          <w:szCs w:val="20"/>
        </w:rPr>
      </w:pPr>
    </w:p>
    <w:p w14:paraId="7D40D277" w14:textId="77777777" w:rsidR="00F26A1A" w:rsidRDefault="00F26A1A">
      <w:pPr>
        <w:spacing w:line="200" w:lineRule="exact"/>
        <w:rPr>
          <w:sz w:val="20"/>
          <w:szCs w:val="20"/>
        </w:rPr>
      </w:pPr>
    </w:p>
    <w:p w14:paraId="3AD7250E" w14:textId="77777777" w:rsidR="00F26A1A" w:rsidRDefault="00F26A1A">
      <w:pPr>
        <w:spacing w:line="244" w:lineRule="exact"/>
        <w:rPr>
          <w:sz w:val="20"/>
          <w:szCs w:val="20"/>
        </w:rPr>
      </w:pPr>
    </w:p>
    <w:p w14:paraId="6AB54D72" w14:textId="77777777" w:rsidR="00F26A1A" w:rsidRDefault="00000000">
      <w:pPr>
        <w:ind w:right="-219"/>
        <w:jc w:val="center"/>
        <w:rPr>
          <w:sz w:val="20"/>
          <w:szCs w:val="20"/>
        </w:rPr>
      </w:pPr>
      <w:r>
        <w:rPr>
          <w:rFonts w:ascii="Arial" w:eastAsia="Arial" w:hAnsi="Arial" w:cs="Arial"/>
          <w:color w:val="FFFFFF"/>
          <w:sz w:val="20"/>
          <w:szCs w:val="20"/>
        </w:rPr>
        <w:t>B</w:t>
      </w:r>
    </w:p>
    <w:p w14:paraId="4868F391" w14:textId="77777777" w:rsidR="00F26A1A" w:rsidRDefault="00F26A1A">
      <w:pPr>
        <w:spacing w:line="200" w:lineRule="exact"/>
        <w:rPr>
          <w:sz w:val="20"/>
          <w:szCs w:val="20"/>
        </w:rPr>
      </w:pPr>
    </w:p>
    <w:p w14:paraId="7D54E3C1" w14:textId="77777777" w:rsidR="00F26A1A" w:rsidRDefault="00F26A1A">
      <w:pPr>
        <w:spacing w:line="200" w:lineRule="exact"/>
        <w:rPr>
          <w:sz w:val="20"/>
          <w:szCs w:val="20"/>
        </w:rPr>
      </w:pPr>
    </w:p>
    <w:p w14:paraId="3CB25A66" w14:textId="77777777" w:rsidR="00F26A1A" w:rsidRDefault="00F26A1A">
      <w:pPr>
        <w:spacing w:line="200" w:lineRule="exact"/>
        <w:rPr>
          <w:sz w:val="20"/>
          <w:szCs w:val="20"/>
        </w:rPr>
      </w:pPr>
    </w:p>
    <w:p w14:paraId="2142DB7D" w14:textId="77777777" w:rsidR="00F26A1A" w:rsidRDefault="00F26A1A">
      <w:pPr>
        <w:spacing w:line="200" w:lineRule="exact"/>
        <w:rPr>
          <w:sz w:val="20"/>
          <w:szCs w:val="20"/>
        </w:rPr>
      </w:pPr>
    </w:p>
    <w:p w14:paraId="1CEB1B7C" w14:textId="77777777" w:rsidR="00F26A1A" w:rsidRDefault="00F26A1A">
      <w:pPr>
        <w:spacing w:line="200" w:lineRule="exact"/>
        <w:rPr>
          <w:sz w:val="20"/>
          <w:szCs w:val="20"/>
        </w:rPr>
      </w:pPr>
    </w:p>
    <w:p w14:paraId="028A2C0F" w14:textId="77777777" w:rsidR="00F26A1A" w:rsidRDefault="00F26A1A">
      <w:pPr>
        <w:spacing w:line="200" w:lineRule="exact"/>
        <w:rPr>
          <w:sz w:val="20"/>
          <w:szCs w:val="20"/>
        </w:rPr>
      </w:pPr>
    </w:p>
    <w:p w14:paraId="09C8DDEB" w14:textId="77777777" w:rsidR="00F26A1A" w:rsidRDefault="00F26A1A">
      <w:pPr>
        <w:spacing w:line="200" w:lineRule="exact"/>
        <w:rPr>
          <w:sz w:val="20"/>
          <w:szCs w:val="20"/>
        </w:rPr>
      </w:pPr>
    </w:p>
    <w:p w14:paraId="79F64920" w14:textId="77777777" w:rsidR="00F26A1A" w:rsidRDefault="00F26A1A">
      <w:pPr>
        <w:spacing w:line="200" w:lineRule="exact"/>
        <w:rPr>
          <w:sz w:val="20"/>
          <w:szCs w:val="20"/>
        </w:rPr>
      </w:pPr>
    </w:p>
    <w:p w14:paraId="78604FC4" w14:textId="77777777" w:rsidR="00F26A1A" w:rsidRDefault="00F26A1A">
      <w:pPr>
        <w:spacing w:line="200" w:lineRule="exact"/>
        <w:rPr>
          <w:sz w:val="20"/>
          <w:szCs w:val="20"/>
        </w:rPr>
      </w:pPr>
    </w:p>
    <w:p w14:paraId="21E10C90" w14:textId="77777777" w:rsidR="00F26A1A" w:rsidRDefault="00F26A1A">
      <w:pPr>
        <w:spacing w:line="326" w:lineRule="exact"/>
        <w:rPr>
          <w:sz w:val="20"/>
          <w:szCs w:val="20"/>
        </w:rPr>
      </w:pPr>
    </w:p>
    <w:p w14:paraId="51ABBB9D" w14:textId="77777777" w:rsidR="00F26A1A" w:rsidRDefault="00000000">
      <w:pPr>
        <w:tabs>
          <w:tab w:val="left" w:pos="3580"/>
        </w:tabs>
        <w:ind w:left="3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C</w:t>
      </w:r>
    </w:p>
    <w:p w14:paraId="444964EE" w14:textId="77777777" w:rsidR="00F26A1A" w:rsidRDefault="00F26A1A">
      <w:pPr>
        <w:spacing w:line="215" w:lineRule="exact"/>
        <w:rPr>
          <w:sz w:val="20"/>
          <w:szCs w:val="20"/>
        </w:rPr>
      </w:pPr>
    </w:p>
    <w:p w14:paraId="4EB1D1B5" w14:textId="77777777" w:rsidR="00F26A1A" w:rsidRDefault="00000000">
      <w:pPr>
        <w:spacing w:line="227" w:lineRule="auto"/>
        <w:ind w:left="100"/>
        <w:jc w:val="both"/>
        <w:rPr>
          <w:sz w:val="20"/>
          <w:szCs w:val="20"/>
        </w:rPr>
      </w:pPr>
      <w:r>
        <w:rPr>
          <w:rFonts w:ascii="Arial" w:eastAsia="Arial" w:hAnsi="Arial" w:cs="Arial"/>
          <w:sz w:val="15"/>
          <w:szCs w:val="15"/>
        </w:rPr>
        <w:t>Fig. 19.21 Left 4th nerve palsy: (A) compensatory head posture, (B) no hypertropia on right head tilt, (C) posi-tive Bielschowsky test, showing marked hypertropia on left head tilt.</w:t>
      </w:r>
    </w:p>
    <w:p w14:paraId="16C6DF07" w14:textId="77777777" w:rsidR="00F26A1A" w:rsidRDefault="00F26A1A">
      <w:pPr>
        <w:sectPr w:rsidR="00F26A1A">
          <w:pgSz w:w="8640" w:h="13101"/>
          <w:pgMar w:top="493" w:right="720" w:bottom="0" w:left="860" w:header="0" w:footer="0" w:gutter="0"/>
          <w:cols w:space="720" w:equalWidth="0">
            <w:col w:w="7060"/>
          </w:cols>
        </w:sectPr>
      </w:pPr>
    </w:p>
    <w:p w14:paraId="6666D3F3" w14:textId="77777777" w:rsidR="00F26A1A" w:rsidRDefault="00F26A1A">
      <w:pPr>
        <w:spacing w:line="200" w:lineRule="exact"/>
        <w:rPr>
          <w:sz w:val="20"/>
          <w:szCs w:val="20"/>
        </w:rPr>
      </w:pPr>
    </w:p>
    <w:p w14:paraId="11DE0B44" w14:textId="77777777" w:rsidR="00F26A1A" w:rsidRDefault="00F26A1A">
      <w:pPr>
        <w:spacing w:line="200" w:lineRule="exact"/>
        <w:rPr>
          <w:sz w:val="20"/>
          <w:szCs w:val="20"/>
        </w:rPr>
      </w:pPr>
    </w:p>
    <w:p w14:paraId="0E62D818" w14:textId="77777777" w:rsidR="00F26A1A" w:rsidRDefault="00F26A1A">
      <w:pPr>
        <w:spacing w:line="200" w:lineRule="exact"/>
        <w:rPr>
          <w:sz w:val="20"/>
          <w:szCs w:val="20"/>
        </w:rPr>
      </w:pPr>
    </w:p>
    <w:p w14:paraId="0108C087" w14:textId="77777777" w:rsidR="00F26A1A" w:rsidRDefault="00F26A1A">
      <w:pPr>
        <w:spacing w:line="200" w:lineRule="exact"/>
        <w:rPr>
          <w:sz w:val="20"/>
          <w:szCs w:val="20"/>
        </w:rPr>
      </w:pPr>
    </w:p>
    <w:p w14:paraId="47CEAA2C" w14:textId="77777777" w:rsidR="00F26A1A" w:rsidRDefault="00F26A1A">
      <w:pPr>
        <w:spacing w:line="200" w:lineRule="exact"/>
        <w:rPr>
          <w:sz w:val="20"/>
          <w:szCs w:val="20"/>
        </w:rPr>
      </w:pPr>
    </w:p>
    <w:p w14:paraId="5E633D7D" w14:textId="77777777" w:rsidR="00F26A1A" w:rsidRDefault="00F26A1A">
      <w:pPr>
        <w:spacing w:line="219" w:lineRule="exact"/>
        <w:rPr>
          <w:sz w:val="20"/>
          <w:szCs w:val="20"/>
        </w:rPr>
      </w:pPr>
    </w:p>
    <w:p w14:paraId="203AD21C" w14:textId="77777777" w:rsidR="00F26A1A" w:rsidRDefault="00000000">
      <w:pPr>
        <w:spacing w:line="168" w:lineRule="exact"/>
        <w:rPr>
          <w:sz w:val="20"/>
          <w:szCs w:val="20"/>
        </w:rPr>
      </w:pPr>
      <w:r>
        <w:rPr>
          <w:rFonts w:ascii="PMingLiU" w:eastAsia="PMingLiU" w:hAnsi="PMingLiU" w:cs="PMingLiU"/>
          <w:sz w:val="14"/>
          <w:szCs w:val="14"/>
        </w:rPr>
        <w:t>#*" ##%"#"+!#(&amp;&amp;%"'+$'""#* "%#! " +#!+ &amp;)%#"$'!%</w:t>
      </w:r>
    </w:p>
    <w:p w14:paraId="0B9B2CA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B0CCA26" w14:textId="77777777" w:rsidR="00F26A1A" w:rsidRDefault="00F26A1A">
      <w:pPr>
        <w:sectPr w:rsidR="00F26A1A">
          <w:type w:val="continuous"/>
          <w:pgSz w:w="8640" w:h="13101"/>
          <w:pgMar w:top="493" w:right="720" w:bottom="0" w:left="860" w:header="0" w:footer="0" w:gutter="0"/>
          <w:cols w:space="720" w:equalWidth="0">
            <w:col w:w="7060"/>
          </w:cols>
        </w:sectPr>
      </w:pPr>
    </w:p>
    <w:p w14:paraId="14B3F896" w14:textId="77777777" w:rsidR="00F26A1A" w:rsidRDefault="00F26A1A">
      <w:pPr>
        <w:spacing w:line="141" w:lineRule="exact"/>
        <w:rPr>
          <w:sz w:val="20"/>
          <w:szCs w:val="20"/>
        </w:rPr>
      </w:pPr>
      <w:bookmarkStart w:id="349" w:name="page352"/>
      <w:bookmarkEnd w:id="349"/>
    </w:p>
    <w:p w14:paraId="575451BB" w14:textId="77777777" w:rsidR="00F26A1A" w:rsidRDefault="00000000">
      <w:pPr>
        <w:tabs>
          <w:tab w:val="left" w:pos="3880"/>
        </w:tabs>
        <w:rPr>
          <w:sz w:val="20"/>
          <w:szCs w:val="20"/>
        </w:rPr>
      </w:pPr>
      <w:r>
        <w:rPr>
          <w:rFonts w:ascii="Arial" w:eastAsia="Arial" w:hAnsi="Arial" w:cs="Arial"/>
          <w:b/>
          <w:bCs/>
          <w:sz w:val="16"/>
          <w:szCs w:val="16"/>
        </w:rPr>
        <w:t>362</w:t>
      </w:r>
      <w:r>
        <w:rPr>
          <w:sz w:val="20"/>
          <w:szCs w:val="20"/>
        </w:rPr>
        <w:tab/>
      </w:r>
      <w:r>
        <w:rPr>
          <w:rFonts w:ascii="Arial" w:eastAsia="Arial" w:hAnsi="Arial" w:cs="Arial"/>
          <w:sz w:val="14"/>
          <w:szCs w:val="14"/>
        </w:rPr>
        <w:t>SYNOPSIS OF CLINICAL OPHTHALMOLOGY</w:t>
      </w:r>
    </w:p>
    <w:p w14:paraId="58D05876" w14:textId="77777777" w:rsidR="00F26A1A" w:rsidRDefault="00000000">
      <w:pPr>
        <w:spacing w:line="20" w:lineRule="exact"/>
        <w:rPr>
          <w:sz w:val="20"/>
          <w:szCs w:val="20"/>
        </w:rPr>
      </w:pPr>
      <w:r>
        <w:rPr>
          <w:noProof/>
          <w:sz w:val="20"/>
          <w:szCs w:val="20"/>
        </w:rPr>
        <w:drawing>
          <wp:anchor distT="0" distB="0" distL="114300" distR="114300" simplePos="0" relativeHeight="251860480" behindDoc="1" locked="0" layoutInCell="0" allowOverlap="1" wp14:anchorId="03D863CA" wp14:editId="1F78F2C8">
            <wp:simplePos x="0" y="0"/>
            <wp:positionH relativeFrom="column">
              <wp:posOffset>0</wp:posOffset>
            </wp:positionH>
            <wp:positionV relativeFrom="paragraph">
              <wp:posOffset>36830</wp:posOffset>
            </wp:positionV>
            <wp:extent cx="4419600" cy="370776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359"/>
                    <a:srcRect/>
                    <a:stretch>
                      <a:fillRect/>
                    </a:stretch>
                  </pic:blipFill>
                  <pic:spPr bwMode="auto">
                    <a:xfrm>
                      <a:off x="0" y="0"/>
                      <a:ext cx="4419600" cy="3707765"/>
                    </a:xfrm>
                    <a:prstGeom prst="rect">
                      <a:avLst/>
                    </a:prstGeom>
                    <a:noFill/>
                  </pic:spPr>
                </pic:pic>
              </a:graphicData>
            </a:graphic>
          </wp:anchor>
        </w:drawing>
      </w:r>
    </w:p>
    <w:p w14:paraId="4BDE856D" w14:textId="77777777" w:rsidR="00F26A1A" w:rsidRDefault="00F26A1A">
      <w:pPr>
        <w:spacing w:line="200" w:lineRule="exact"/>
        <w:rPr>
          <w:sz w:val="20"/>
          <w:szCs w:val="20"/>
        </w:rPr>
      </w:pPr>
    </w:p>
    <w:p w14:paraId="32B18948" w14:textId="77777777" w:rsidR="00F26A1A" w:rsidRDefault="00F26A1A">
      <w:pPr>
        <w:spacing w:line="200" w:lineRule="exact"/>
        <w:rPr>
          <w:sz w:val="20"/>
          <w:szCs w:val="20"/>
        </w:rPr>
      </w:pPr>
    </w:p>
    <w:p w14:paraId="5FEC4B19" w14:textId="77777777" w:rsidR="00F26A1A" w:rsidRDefault="00F26A1A">
      <w:pPr>
        <w:spacing w:line="200" w:lineRule="exact"/>
        <w:rPr>
          <w:sz w:val="20"/>
          <w:szCs w:val="20"/>
        </w:rPr>
      </w:pPr>
    </w:p>
    <w:p w14:paraId="0709E3EA" w14:textId="77777777" w:rsidR="00F26A1A" w:rsidRDefault="00F26A1A">
      <w:pPr>
        <w:spacing w:line="200" w:lineRule="exact"/>
        <w:rPr>
          <w:sz w:val="20"/>
          <w:szCs w:val="20"/>
        </w:rPr>
      </w:pPr>
    </w:p>
    <w:p w14:paraId="217935B7" w14:textId="77777777" w:rsidR="00F26A1A" w:rsidRDefault="00F26A1A">
      <w:pPr>
        <w:spacing w:line="200" w:lineRule="exact"/>
        <w:rPr>
          <w:sz w:val="20"/>
          <w:szCs w:val="20"/>
        </w:rPr>
      </w:pPr>
    </w:p>
    <w:p w14:paraId="420E7FAD" w14:textId="77777777" w:rsidR="00F26A1A" w:rsidRDefault="00F26A1A">
      <w:pPr>
        <w:spacing w:line="200" w:lineRule="exact"/>
        <w:rPr>
          <w:sz w:val="20"/>
          <w:szCs w:val="20"/>
        </w:rPr>
      </w:pPr>
    </w:p>
    <w:p w14:paraId="4144F3A7" w14:textId="77777777" w:rsidR="00F26A1A" w:rsidRDefault="00F26A1A">
      <w:pPr>
        <w:spacing w:line="200" w:lineRule="exact"/>
        <w:rPr>
          <w:sz w:val="20"/>
          <w:szCs w:val="20"/>
        </w:rPr>
      </w:pPr>
    </w:p>
    <w:p w14:paraId="0D44256A" w14:textId="77777777" w:rsidR="00F26A1A" w:rsidRDefault="00F26A1A">
      <w:pPr>
        <w:spacing w:line="200" w:lineRule="exact"/>
        <w:rPr>
          <w:sz w:val="20"/>
          <w:szCs w:val="20"/>
        </w:rPr>
      </w:pPr>
    </w:p>
    <w:p w14:paraId="0A5BFB86" w14:textId="77777777" w:rsidR="00F26A1A" w:rsidRDefault="00F26A1A">
      <w:pPr>
        <w:spacing w:line="220" w:lineRule="exact"/>
        <w:rPr>
          <w:sz w:val="20"/>
          <w:szCs w:val="20"/>
        </w:rPr>
      </w:pPr>
    </w:p>
    <w:p w14:paraId="05CCF702" w14:textId="77777777" w:rsidR="00F26A1A" w:rsidRDefault="00000000">
      <w:pPr>
        <w:ind w:left="500"/>
        <w:rPr>
          <w:sz w:val="20"/>
          <w:szCs w:val="20"/>
        </w:rPr>
      </w:pPr>
      <w:r>
        <w:rPr>
          <w:rFonts w:ascii="Arial" w:eastAsia="Arial" w:hAnsi="Arial" w:cs="Arial"/>
          <w:color w:val="FFFFFF"/>
          <w:sz w:val="18"/>
          <w:szCs w:val="18"/>
        </w:rPr>
        <w:t>A</w:t>
      </w:r>
    </w:p>
    <w:p w14:paraId="232CCB77" w14:textId="77777777" w:rsidR="00F26A1A" w:rsidRDefault="00F26A1A">
      <w:pPr>
        <w:spacing w:line="200" w:lineRule="exact"/>
        <w:rPr>
          <w:sz w:val="20"/>
          <w:szCs w:val="20"/>
        </w:rPr>
      </w:pPr>
    </w:p>
    <w:p w14:paraId="08864F81" w14:textId="77777777" w:rsidR="00F26A1A" w:rsidRDefault="00F26A1A">
      <w:pPr>
        <w:spacing w:line="200" w:lineRule="exact"/>
        <w:rPr>
          <w:sz w:val="20"/>
          <w:szCs w:val="20"/>
        </w:rPr>
      </w:pPr>
    </w:p>
    <w:p w14:paraId="23A4AEFA" w14:textId="77777777" w:rsidR="00F26A1A" w:rsidRDefault="00F26A1A">
      <w:pPr>
        <w:spacing w:line="200" w:lineRule="exact"/>
        <w:rPr>
          <w:sz w:val="20"/>
          <w:szCs w:val="20"/>
        </w:rPr>
      </w:pPr>
    </w:p>
    <w:p w14:paraId="7FD97F9D" w14:textId="77777777" w:rsidR="00F26A1A" w:rsidRDefault="00F26A1A">
      <w:pPr>
        <w:spacing w:line="200" w:lineRule="exact"/>
        <w:rPr>
          <w:sz w:val="20"/>
          <w:szCs w:val="20"/>
        </w:rPr>
      </w:pPr>
    </w:p>
    <w:p w14:paraId="56019F39" w14:textId="77777777" w:rsidR="00F26A1A" w:rsidRDefault="00F26A1A">
      <w:pPr>
        <w:spacing w:line="200" w:lineRule="exact"/>
        <w:rPr>
          <w:sz w:val="20"/>
          <w:szCs w:val="20"/>
        </w:rPr>
      </w:pPr>
    </w:p>
    <w:p w14:paraId="17462AD9" w14:textId="77777777" w:rsidR="00F26A1A" w:rsidRDefault="00F26A1A">
      <w:pPr>
        <w:spacing w:line="200" w:lineRule="exact"/>
        <w:rPr>
          <w:sz w:val="20"/>
          <w:szCs w:val="20"/>
        </w:rPr>
      </w:pPr>
    </w:p>
    <w:p w14:paraId="79E671D6" w14:textId="77777777" w:rsidR="00F26A1A" w:rsidRDefault="00F26A1A">
      <w:pPr>
        <w:spacing w:line="200" w:lineRule="exact"/>
        <w:rPr>
          <w:sz w:val="20"/>
          <w:szCs w:val="20"/>
        </w:rPr>
      </w:pPr>
    </w:p>
    <w:p w14:paraId="18AA28FD" w14:textId="77777777" w:rsidR="00F26A1A" w:rsidRDefault="00F26A1A">
      <w:pPr>
        <w:spacing w:line="306" w:lineRule="exact"/>
        <w:rPr>
          <w:sz w:val="20"/>
          <w:szCs w:val="20"/>
        </w:rPr>
      </w:pPr>
    </w:p>
    <w:p w14:paraId="52F32A55" w14:textId="77777777" w:rsidR="00F26A1A" w:rsidRDefault="00000000">
      <w:pPr>
        <w:ind w:left="480"/>
        <w:rPr>
          <w:sz w:val="20"/>
          <w:szCs w:val="20"/>
        </w:rPr>
      </w:pPr>
      <w:r>
        <w:rPr>
          <w:rFonts w:ascii="Arial" w:eastAsia="Arial" w:hAnsi="Arial" w:cs="Arial"/>
          <w:color w:val="FFFFFF"/>
          <w:sz w:val="18"/>
          <w:szCs w:val="18"/>
        </w:rPr>
        <w:t>B</w:t>
      </w:r>
    </w:p>
    <w:p w14:paraId="55ABD01A" w14:textId="77777777" w:rsidR="00F26A1A" w:rsidRDefault="00F26A1A">
      <w:pPr>
        <w:spacing w:line="200" w:lineRule="exact"/>
        <w:rPr>
          <w:sz w:val="20"/>
          <w:szCs w:val="20"/>
        </w:rPr>
      </w:pPr>
    </w:p>
    <w:p w14:paraId="3B5B4B64" w14:textId="77777777" w:rsidR="00F26A1A" w:rsidRDefault="00F26A1A">
      <w:pPr>
        <w:spacing w:line="200" w:lineRule="exact"/>
        <w:rPr>
          <w:sz w:val="20"/>
          <w:szCs w:val="20"/>
        </w:rPr>
      </w:pPr>
    </w:p>
    <w:p w14:paraId="3867FBEB" w14:textId="77777777" w:rsidR="00F26A1A" w:rsidRDefault="00F26A1A">
      <w:pPr>
        <w:spacing w:line="200" w:lineRule="exact"/>
        <w:rPr>
          <w:sz w:val="20"/>
          <w:szCs w:val="20"/>
        </w:rPr>
      </w:pPr>
    </w:p>
    <w:p w14:paraId="08382FE1" w14:textId="77777777" w:rsidR="00F26A1A" w:rsidRDefault="00F26A1A">
      <w:pPr>
        <w:spacing w:line="200" w:lineRule="exact"/>
        <w:rPr>
          <w:sz w:val="20"/>
          <w:szCs w:val="20"/>
        </w:rPr>
      </w:pPr>
    </w:p>
    <w:p w14:paraId="6E91857B" w14:textId="77777777" w:rsidR="00F26A1A" w:rsidRDefault="00F26A1A">
      <w:pPr>
        <w:spacing w:line="200" w:lineRule="exact"/>
        <w:rPr>
          <w:sz w:val="20"/>
          <w:szCs w:val="20"/>
        </w:rPr>
      </w:pPr>
    </w:p>
    <w:p w14:paraId="5FBAA91B" w14:textId="77777777" w:rsidR="00F26A1A" w:rsidRDefault="00F26A1A">
      <w:pPr>
        <w:spacing w:line="200" w:lineRule="exact"/>
        <w:rPr>
          <w:sz w:val="20"/>
          <w:szCs w:val="20"/>
        </w:rPr>
      </w:pPr>
    </w:p>
    <w:p w14:paraId="16F66088" w14:textId="77777777" w:rsidR="00F26A1A" w:rsidRDefault="00F26A1A">
      <w:pPr>
        <w:spacing w:line="200" w:lineRule="exact"/>
        <w:rPr>
          <w:sz w:val="20"/>
          <w:szCs w:val="20"/>
        </w:rPr>
      </w:pPr>
    </w:p>
    <w:p w14:paraId="04E1EE38" w14:textId="77777777" w:rsidR="00F26A1A" w:rsidRDefault="00F26A1A">
      <w:pPr>
        <w:spacing w:line="275" w:lineRule="exact"/>
        <w:rPr>
          <w:sz w:val="20"/>
          <w:szCs w:val="20"/>
        </w:rPr>
      </w:pPr>
    </w:p>
    <w:p w14:paraId="6A7C7F48" w14:textId="77777777" w:rsidR="00F26A1A" w:rsidRDefault="00000000">
      <w:pPr>
        <w:ind w:left="500"/>
        <w:rPr>
          <w:sz w:val="20"/>
          <w:szCs w:val="20"/>
        </w:rPr>
      </w:pPr>
      <w:r>
        <w:rPr>
          <w:rFonts w:ascii="Arial" w:eastAsia="Arial" w:hAnsi="Arial" w:cs="Arial"/>
          <w:color w:val="FFFFFF"/>
          <w:sz w:val="18"/>
          <w:szCs w:val="18"/>
        </w:rPr>
        <w:t>C</w:t>
      </w:r>
    </w:p>
    <w:p w14:paraId="452BDC0D" w14:textId="77777777" w:rsidR="00F26A1A" w:rsidRDefault="00F26A1A">
      <w:pPr>
        <w:spacing w:line="215" w:lineRule="exact"/>
        <w:rPr>
          <w:sz w:val="20"/>
          <w:szCs w:val="20"/>
        </w:rPr>
      </w:pPr>
    </w:p>
    <w:p w14:paraId="3EA5B1F8" w14:textId="77777777" w:rsidR="00F26A1A" w:rsidRDefault="00000000">
      <w:pPr>
        <w:spacing w:line="227" w:lineRule="auto"/>
        <w:ind w:right="100"/>
        <w:rPr>
          <w:sz w:val="20"/>
          <w:szCs w:val="20"/>
        </w:rPr>
      </w:pPr>
      <w:r>
        <w:rPr>
          <w:rFonts w:ascii="Arial" w:eastAsia="Arial" w:hAnsi="Arial" w:cs="Arial"/>
          <w:sz w:val="15"/>
          <w:szCs w:val="15"/>
        </w:rPr>
        <w:t>Fig. 19.22 Left 4th nerve palsy: (A) left hypertropia in the primary position, (B) increase in left hypertropia on right gaze due to left inferior oblique overaction, (C) limitation of left depression on adduction.</w:t>
      </w:r>
    </w:p>
    <w:p w14:paraId="75A9495D" w14:textId="77777777" w:rsidR="00F26A1A" w:rsidRDefault="00F26A1A">
      <w:pPr>
        <w:spacing w:line="310" w:lineRule="exact"/>
        <w:rPr>
          <w:sz w:val="20"/>
          <w:szCs w:val="20"/>
        </w:rPr>
      </w:pPr>
    </w:p>
    <w:p w14:paraId="7A705F8E" w14:textId="77777777" w:rsidR="00F26A1A" w:rsidRDefault="00000000">
      <w:pPr>
        <w:spacing w:line="245" w:lineRule="auto"/>
        <w:ind w:left="440" w:right="80"/>
        <w:jc w:val="both"/>
        <w:rPr>
          <w:sz w:val="20"/>
          <w:szCs w:val="20"/>
        </w:rPr>
      </w:pPr>
      <w:r>
        <w:rPr>
          <w:rFonts w:ascii="Arial" w:eastAsia="Arial" w:hAnsi="Arial" w:cs="Arial"/>
          <w:b/>
          <w:bCs/>
          <w:i/>
          <w:iCs/>
          <w:sz w:val="18"/>
          <w:szCs w:val="18"/>
        </w:rPr>
        <w:t>Bilateral involvement:</w:t>
      </w:r>
      <w:r>
        <w:rPr>
          <w:rFonts w:ascii="Arial" w:eastAsia="Arial" w:hAnsi="Arial" w:cs="Arial"/>
          <w:sz w:val="18"/>
          <w:szCs w:val="18"/>
        </w:rPr>
        <w:t xml:space="preserve"> right hypertropia in left gaze, left hypertropia in right gaze, and a ‘V’ pattern esotropia. Compensatory head posture with chin down.</w:t>
      </w:r>
    </w:p>
    <w:p w14:paraId="440EC4A5" w14:textId="77777777" w:rsidR="00F26A1A" w:rsidRDefault="00F26A1A">
      <w:pPr>
        <w:spacing w:line="17" w:lineRule="exact"/>
        <w:rPr>
          <w:sz w:val="20"/>
          <w:szCs w:val="20"/>
        </w:rPr>
      </w:pPr>
    </w:p>
    <w:p w14:paraId="059AC3BD"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Parks three-step test:</w:t>
      </w:r>
      <w:r>
        <w:rPr>
          <w:rFonts w:ascii="Arial" w:eastAsia="Arial" w:hAnsi="Arial" w:cs="Arial"/>
          <w:sz w:val="17"/>
          <w:szCs w:val="17"/>
        </w:rPr>
        <w:t xml:space="preserve"> (a) Which eye is hypertropic in the primary position? Left hypertro-pia may be caused by weakness of one of the following: a depressor of the left eye (supe-rior oblique or inferior rectus) or an elevator of the right eye (superior rectus or inferior oblique); in 4th nerve palsy, the involved eye is higher. (b) Is left hypertropia greater in right gaze or left gaze? Increase on right gaze implicates either the right superior rec-tus or left superior oblique, and increase on left gaze implicates either the right inferior oblique or left inferior rectus; in 4th nerve palsy, the deviation is </w:t>
      </w:r>
      <w:r>
        <w:rPr>
          <w:rFonts w:ascii="Arial" w:eastAsia="Arial" w:hAnsi="Arial" w:cs="Arial"/>
          <w:b/>
          <w:bCs/>
          <w:i/>
          <w:iCs/>
          <w:sz w:val="17"/>
          <w:szCs w:val="17"/>
        </w:rPr>
        <w:t>w</w:t>
      </w:r>
      <w:r>
        <w:rPr>
          <w:rFonts w:ascii="Arial" w:eastAsia="Arial" w:hAnsi="Arial" w:cs="Arial"/>
          <w:sz w:val="17"/>
          <w:szCs w:val="17"/>
        </w:rPr>
        <w:t xml:space="preserve">orse </w:t>
      </w:r>
      <w:r>
        <w:rPr>
          <w:rFonts w:ascii="Arial" w:eastAsia="Arial" w:hAnsi="Arial" w:cs="Arial"/>
          <w:b/>
          <w:bCs/>
          <w:i/>
          <w:iCs/>
          <w:sz w:val="17"/>
          <w:szCs w:val="17"/>
        </w:rPr>
        <w:t>o</w:t>
      </w:r>
      <w:r>
        <w:rPr>
          <w:rFonts w:ascii="Arial" w:eastAsia="Arial" w:hAnsi="Arial" w:cs="Arial"/>
          <w:sz w:val="17"/>
          <w:szCs w:val="17"/>
        </w:rPr>
        <w:t xml:space="preserve">n </w:t>
      </w:r>
      <w:r>
        <w:rPr>
          <w:rFonts w:ascii="Arial" w:eastAsia="Arial" w:hAnsi="Arial" w:cs="Arial"/>
          <w:b/>
          <w:bCs/>
          <w:i/>
          <w:iCs/>
          <w:sz w:val="17"/>
          <w:szCs w:val="17"/>
        </w:rPr>
        <w:t>o</w:t>
      </w:r>
      <w:r>
        <w:rPr>
          <w:rFonts w:ascii="Arial" w:eastAsia="Arial" w:hAnsi="Arial" w:cs="Arial"/>
          <w:sz w:val="17"/>
          <w:szCs w:val="17"/>
        </w:rPr>
        <w:t xml:space="preserve">pposite </w:t>
      </w:r>
      <w:r>
        <w:rPr>
          <w:rFonts w:ascii="Arial" w:eastAsia="Arial" w:hAnsi="Arial" w:cs="Arial"/>
          <w:b/>
          <w:bCs/>
          <w:i/>
          <w:iCs/>
          <w:sz w:val="17"/>
          <w:szCs w:val="17"/>
        </w:rPr>
        <w:t>g</w:t>
      </w:r>
      <w:r>
        <w:rPr>
          <w:rFonts w:ascii="Arial" w:eastAsia="Arial" w:hAnsi="Arial" w:cs="Arial"/>
          <w:sz w:val="17"/>
          <w:szCs w:val="17"/>
        </w:rPr>
        <w:t>aze (WOOG). (c) Bielschowsky head tilt test (3 m target); head is tilted to the right shoulder (</w:t>
      </w:r>
      <w:r>
        <w:rPr>
          <w:rFonts w:ascii="Arial" w:eastAsia="Arial" w:hAnsi="Arial" w:cs="Arial"/>
          <w:color w:val="0080AC"/>
          <w:sz w:val="17"/>
          <w:szCs w:val="17"/>
        </w:rPr>
        <w:t>Fig. 19.21B</w:t>
      </w:r>
      <w:r>
        <w:rPr>
          <w:rFonts w:ascii="Arial" w:eastAsia="Arial" w:hAnsi="Arial" w:cs="Arial"/>
          <w:sz w:val="17"/>
          <w:szCs w:val="17"/>
        </w:rPr>
        <w:t>) and then to the left. Increased left hypertropia on left head tilt implicates the left superior oblique (</w:t>
      </w:r>
      <w:r>
        <w:rPr>
          <w:rFonts w:ascii="Arial" w:eastAsia="Arial" w:hAnsi="Arial" w:cs="Arial"/>
          <w:color w:val="0080AC"/>
          <w:sz w:val="17"/>
          <w:szCs w:val="17"/>
        </w:rPr>
        <w:t>Fig. 19.21C</w:t>
      </w:r>
      <w:r>
        <w:rPr>
          <w:rFonts w:ascii="Arial" w:eastAsia="Arial" w:hAnsi="Arial" w:cs="Arial"/>
          <w:sz w:val="17"/>
          <w:szCs w:val="17"/>
        </w:rPr>
        <w:t xml:space="preserve">) and increase of right hypertropia on left head tilt implicates the right inferior rectus; in 4th nerve palsy, the deviation is </w:t>
      </w:r>
      <w:r>
        <w:rPr>
          <w:rFonts w:ascii="Arial" w:eastAsia="Arial" w:hAnsi="Arial" w:cs="Arial"/>
          <w:b/>
          <w:bCs/>
          <w:i/>
          <w:iCs/>
          <w:sz w:val="17"/>
          <w:szCs w:val="17"/>
        </w:rPr>
        <w:t>b</w:t>
      </w:r>
      <w:r>
        <w:rPr>
          <w:rFonts w:ascii="Arial" w:eastAsia="Arial" w:hAnsi="Arial" w:cs="Arial"/>
          <w:sz w:val="17"/>
          <w:szCs w:val="17"/>
        </w:rPr>
        <w:t xml:space="preserve">etter </w:t>
      </w:r>
      <w:r>
        <w:rPr>
          <w:rFonts w:ascii="Arial" w:eastAsia="Arial" w:hAnsi="Arial" w:cs="Arial"/>
          <w:b/>
          <w:bCs/>
          <w:i/>
          <w:iCs/>
          <w:sz w:val="17"/>
          <w:szCs w:val="17"/>
        </w:rPr>
        <w:t>o</w:t>
      </w:r>
      <w:r>
        <w:rPr>
          <w:rFonts w:ascii="Arial" w:eastAsia="Arial" w:hAnsi="Arial" w:cs="Arial"/>
          <w:sz w:val="17"/>
          <w:szCs w:val="17"/>
        </w:rPr>
        <w:t xml:space="preserve">n </w:t>
      </w:r>
      <w:r>
        <w:rPr>
          <w:rFonts w:ascii="Arial" w:eastAsia="Arial" w:hAnsi="Arial" w:cs="Arial"/>
          <w:b/>
          <w:bCs/>
          <w:i/>
          <w:iCs/>
          <w:sz w:val="17"/>
          <w:szCs w:val="17"/>
        </w:rPr>
        <w:t>o</w:t>
      </w:r>
      <w:r>
        <w:rPr>
          <w:rFonts w:ascii="Arial" w:eastAsia="Arial" w:hAnsi="Arial" w:cs="Arial"/>
          <w:sz w:val="17"/>
          <w:szCs w:val="17"/>
        </w:rPr>
        <w:t>pposite</w:t>
      </w:r>
      <w:r>
        <w:rPr>
          <w:rFonts w:ascii="Arial" w:eastAsia="Arial" w:hAnsi="Arial" w:cs="Arial"/>
          <w:b/>
          <w:bCs/>
          <w:i/>
          <w:iCs/>
          <w:sz w:val="17"/>
          <w:szCs w:val="17"/>
        </w:rPr>
        <w:t xml:space="preserve"> t</w:t>
      </w:r>
      <w:r>
        <w:rPr>
          <w:rFonts w:ascii="Arial" w:eastAsia="Arial" w:hAnsi="Arial" w:cs="Arial"/>
          <w:sz w:val="17"/>
          <w:szCs w:val="17"/>
        </w:rPr>
        <w:t>ilt (BOOT).</w:t>
      </w:r>
    </w:p>
    <w:p w14:paraId="1D53DC50" w14:textId="77777777" w:rsidR="00F26A1A" w:rsidRDefault="00000000">
      <w:pPr>
        <w:spacing w:line="236" w:lineRule="auto"/>
        <w:ind w:left="440"/>
        <w:rPr>
          <w:sz w:val="20"/>
          <w:szCs w:val="20"/>
        </w:rPr>
      </w:pPr>
      <w:r>
        <w:rPr>
          <w:rFonts w:ascii="Arial" w:eastAsia="Arial" w:hAnsi="Arial" w:cs="Arial"/>
          <w:b/>
          <w:bCs/>
          <w:i/>
          <w:iCs/>
          <w:sz w:val="18"/>
          <w:szCs w:val="18"/>
        </w:rPr>
        <w:t>Double Maddox rod test:</w:t>
      </w:r>
      <w:r>
        <w:rPr>
          <w:rFonts w:ascii="Arial" w:eastAsia="Arial" w:hAnsi="Arial" w:cs="Arial"/>
          <w:sz w:val="18"/>
          <w:szCs w:val="18"/>
        </w:rPr>
        <w:t xml:space="preserve"> to detect and quantify torsional abnormality.</w:t>
      </w:r>
    </w:p>
    <w:p w14:paraId="3537BACF" w14:textId="77777777" w:rsidR="00F26A1A" w:rsidRDefault="00F26A1A">
      <w:pPr>
        <w:spacing w:line="296" w:lineRule="exact"/>
        <w:rPr>
          <w:sz w:val="20"/>
          <w:szCs w:val="20"/>
        </w:rPr>
      </w:pPr>
    </w:p>
    <w:p w14:paraId="3606778F" w14:textId="77777777" w:rsidR="00F26A1A" w:rsidRDefault="00000000">
      <w:pPr>
        <w:rPr>
          <w:sz w:val="20"/>
          <w:szCs w:val="20"/>
        </w:rPr>
      </w:pPr>
      <w:r>
        <w:rPr>
          <w:rFonts w:ascii="Arial" w:eastAsia="Arial" w:hAnsi="Arial" w:cs="Arial"/>
          <w:b/>
          <w:bCs/>
          <w:sz w:val="20"/>
          <w:szCs w:val="20"/>
        </w:rPr>
        <w:t>SIXTH (ABDUCENS) NERVE DISEASE</w:t>
      </w:r>
    </w:p>
    <w:p w14:paraId="3125730E" w14:textId="77777777" w:rsidR="00F26A1A" w:rsidRDefault="00F26A1A">
      <w:pPr>
        <w:spacing w:line="151" w:lineRule="exact"/>
        <w:rPr>
          <w:sz w:val="20"/>
          <w:szCs w:val="20"/>
        </w:rPr>
      </w:pPr>
    </w:p>
    <w:p w14:paraId="04BBAC38" w14:textId="77777777" w:rsidR="00F26A1A" w:rsidRDefault="00000000">
      <w:pPr>
        <w:spacing w:line="306" w:lineRule="auto"/>
        <w:ind w:left="440" w:right="80"/>
        <w:jc w:val="both"/>
        <w:rPr>
          <w:sz w:val="20"/>
          <w:szCs w:val="20"/>
        </w:rPr>
      </w:pPr>
      <w:r>
        <w:rPr>
          <w:rFonts w:ascii="Arial" w:eastAsia="Arial" w:hAnsi="Arial" w:cs="Arial"/>
          <w:b/>
          <w:bCs/>
          <w:i/>
          <w:iCs/>
          <w:sz w:val="16"/>
          <w:szCs w:val="16"/>
        </w:rPr>
        <w:t>Nucleus:</w:t>
      </w:r>
      <w:r>
        <w:rPr>
          <w:rFonts w:ascii="Arial" w:eastAsia="Arial" w:hAnsi="Arial" w:cs="Arial"/>
          <w:sz w:val="16"/>
          <w:szCs w:val="16"/>
        </w:rPr>
        <w:t xml:space="preserve"> lies at the midlevel of the pons, closely related to the horizontal gaze centre and the fasciculus of the 7th nerve. Isolated 6th nerve palsy is therefore never nuclear in origin.</w:t>
      </w:r>
    </w:p>
    <w:p w14:paraId="2ECA8270" w14:textId="77777777" w:rsidR="00F26A1A" w:rsidRDefault="00F26A1A">
      <w:pPr>
        <w:sectPr w:rsidR="00F26A1A">
          <w:pgSz w:w="8640" w:h="13101"/>
          <w:pgMar w:top="530" w:right="860" w:bottom="0" w:left="720" w:header="0" w:footer="0" w:gutter="0"/>
          <w:cols w:space="720" w:equalWidth="0">
            <w:col w:w="7060"/>
          </w:cols>
        </w:sectPr>
      </w:pPr>
    </w:p>
    <w:p w14:paraId="29FACEF7" w14:textId="77777777" w:rsidR="00F26A1A" w:rsidRDefault="00F26A1A">
      <w:pPr>
        <w:spacing w:line="200" w:lineRule="exact"/>
        <w:rPr>
          <w:sz w:val="20"/>
          <w:szCs w:val="20"/>
        </w:rPr>
      </w:pPr>
    </w:p>
    <w:p w14:paraId="15E2B020" w14:textId="77777777" w:rsidR="00F26A1A" w:rsidRDefault="00F26A1A">
      <w:pPr>
        <w:spacing w:line="200" w:lineRule="exact"/>
        <w:rPr>
          <w:sz w:val="20"/>
          <w:szCs w:val="20"/>
        </w:rPr>
      </w:pPr>
    </w:p>
    <w:p w14:paraId="348B7FA9" w14:textId="77777777" w:rsidR="00F26A1A" w:rsidRDefault="00F26A1A">
      <w:pPr>
        <w:spacing w:line="337" w:lineRule="exact"/>
        <w:rPr>
          <w:sz w:val="20"/>
          <w:szCs w:val="20"/>
        </w:rPr>
      </w:pPr>
    </w:p>
    <w:p w14:paraId="66AD4D8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184642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F01F3EB" w14:textId="77777777" w:rsidR="00F26A1A" w:rsidRDefault="00F26A1A">
      <w:pPr>
        <w:sectPr w:rsidR="00F26A1A">
          <w:type w:val="continuous"/>
          <w:pgSz w:w="8640" w:h="13101"/>
          <w:pgMar w:top="530" w:right="860" w:bottom="0" w:left="720" w:header="0" w:footer="0" w:gutter="0"/>
          <w:cols w:space="720" w:equalWidth="0">
            <w:col w:w="7060"/>
          </w:cols>
        </w:sectPr>
      </w:pPr>
    </w:p>
    <w:p w14:paraId="38F76579" w14:textId="77777777" w:rsidR="00F26A1A" w:rsidRDefault="00F26A1A">
      <w:pPr>
        <w:spacing w:line="141" w:lineRule="exact"/>
        <w:rPr>
          <w:sz w:val="20"/>
          <w:szCs w:val="20"/>
        </w:rPr>
      </w:pPr>
      <w:bookmarkStart w:id="350" w:name="page353"/>
      <w:bookmarkEnd w:id="350"/>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3431988C" w14:textId="77777777">
        <w:trPr>
          <w:trHeight w:val="235"/>
        </w:trPr>
        <w:tc>
          <w:tcPr>
            <w:tcW w:w="4800" w:type="dxa"/>
            <w:vAlign w:val="bottom"/>
          </w:tcPr>
          <w:p w14:paraId="05FCAA67"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4921E3EB" w14:textId="77777777" w:rsidR="00F26A1A" w:rsidRDefault="00000000">
            <w:pPr>
              <w:jc w:val="right"/>
              <w:rPr>
                <w:sz w:val="20"/>
                <w:szCs w:val="20"/>
              </w:rPr>
            </w:pPr>
            <w:r>
              <w:rPr>
                <w:rFonts w:ascii="Arial" w:eastAsia="Arial" w:hAnsi="Arial" w:cs="Arial"/>
                <w:b/>
                <w:bCs/>
                <w:sz w:val="18"/>
                <w:szCs w:val="18"/>
              </w:rPr>
              <w:t>363</w:t>
            </w:r>
          </w:p>
        </w:tc>
      </w:tr>
      <w:tr w:rsidR="00F26A1A" w14:paraId="290D60EF" w14:textId="77777777">
        <w:trPr>
          <w:trHeight w:val="44"/>
        </w:trPr>
        <w:tc>
          <w:tcPr>
            <w:tcW w:w="4800" w:type="dxa"/>
            <w:tcBorders>
              <w:bottom w:val="single" w:sz="8" w:space="0" w:color="CCECF4"/>
            </w:tcBorders>
            <w:vAlign w:val="bottom"/>
          </w:tcPr>
          <w:p w14:paraId="6DB5F518" w14:textId="77777777" w:rsidR="00F26A1A" w:rsidRDefault="00F26A1A">
            <w:pPr>
              <w:rPr>
                <w:sz w:val="3"/>
                <w:szCs w:val="3"/>
              </w:rPr>
            </w:pPr>
          </w:p>
        </w:tc>
        <w:tc>
          <w:tcPr>
            <w:tcW w:w="2180" w:type="dxa"/>
            <w:tcBorders>
              <w:bottom w:val="single" w:sz="8" w:space="0" w:color="CCECF4"/>
            </w:tcBorders>
            <w:vAlign w:val="bottom"/>
          </w:tcPr>
          <w:p w14:paraId="7888896F" w14:textId="77777777" w:rsidR="00F26A1A" w:rsidRDefault="00F26A1A">
            <w:pPr>
              <w:rPr>
                <w:sz w:val="3"/>
                <w:szCs w:val="3"/>
              </w:rPr>
            </w:pPr>
          </w:p>
        </w:tc>
      </w:tr>
    </w:tbl>
    <w:p w14:paraId="014C832D" w14:textId="77777777" w:rsidR="00F26A1A" w:rsidRDefault="00000000">
      <w:pPr>
        <w:spacing w:line="20" w:lineRule="exact"/>
        <w:rPr>
          <w:sz w:val="20"/>
          <w:szCs w:val="20"/>
        </w:rPr>
      </w:pPr>
      <w:r>
        <w:rPr>
          <w:noProof/>
          <w:sz w:val="20"/>
          <w:szCs w:val="20"/>
        </w:rPr>
        <w:drawing>
          <wp:anchor distT="0" distB="0" distL="114300" distR="114300" simplePos="0" relativeHeight="251861504" behindDoc="1" locked="0" layoutInCell="0" allowOverlap="1" wp14:anchorId="7E06B78C" wp14:editId="62BC6E58">
            <wp:simplePos x="0" y="0"/>
            <wp:positionH relativeFrom="column">
              <wp:posOffset>101600</wp:posOffset>
            </wp:positionH>
            <wp:positionV relativeFrom="paragraph">
              <wp:posOffset>157480</wp:posOffset>
            </wp:positionV>
            <wp:extent cx="4343400" cy="269748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360"/>
                    <a:srcRect/>
                    <a:stretch>
                      <a:fillRect/>
                    </a:stretch>
                  </pic:blipFill>
                  <pic:spPr bwMode="auto">
                    <a:xfrm>
                      <a:off x="0" y="0"/>
                      <a:ext cx="4343400" cy="2697480"/>
                    </a:xfrm>
                    <a:prstGeom prst="rect">
                      <a:avLst/>
                    </a:prstGeom>
                    <a:noFill/>
                  </pic:spPr>
                </pic:pic>
              </a:graphicData>
            </a:graphic>
          </wp:anchor>
        </w:drawing>
      </w:r>
    </w:p>
    <w:p w14:paraId="6F50FA5C" w14:textId="77777777" w:rsidR="00F26A1A" w:rsidRDefault="00F26A1A">
      <w:pPr>
        <w:spacing w:line="200" w:lineRule="exact"/>
        <w:rPr>
          <w:sz w:val="20"/>
          <w:szCs w:val="20"/>
        </w:rPr>
      </w:pPr>
    </w:p>
    <w:p w14:paraId="10A1914A" w14:textId="77777777" w:rsidR="00F26A1A" w:rsidRDefault="00F26A1A">
      <w:pPr>
        <w:spacing w:line="200" w:lineRule="exact"/>
        <w:rPr>
          <w:sz w:val="20"/>
          <w:szCs w:val="20"/>
        </w:rPr>
      </w:pPr>
    </w:p>
    <w:p w14:paraId="214F7843" w14:textId="77777777" w:rsidR="00F26A1A" w:rsidRDefault="00F26A1A">
      <w:pPr>
        <w:spacing w:line="200" w:lineRule="exact"/>
        <w:rPr>
          <w:sz w:val="20"/>
          <w:szCs w:val="20"/>
        </w:rPr>
      </w:pPr>
    </w:p>
    <w:p w14:paraId="00C5548C" w14:textId="77777777" w:rsidR="00F26A1A" w:rsidRDefault="00F26A1A">
      <w:pPr>
        <w:spacing w:line="200" w:lineRule="exact"/>
        <w:rPr>
          <w:sz w:val="20"/>
          <w:szCs w:val="20"/>
        </w:rPr>
      </w:pPr>
    </w:p>
    <w:p w14:paraId="2D4926CC" w14:textId="77777777" w:rsidR="00F26A1A" w:rsidRDefault="00F26A1A">
      <w:pPr>
        <w:spacing w:line="200" w:lineRule="exact"/>
        <w:rPr>
          <w:sz w:val="20"/>
          <w:szCs w:val="20"/>
        </w:rPr>
      </w:pPr>
    </w:p>
    <w:p w14:paraId="6A6232D4" w14:textId="77777777" w:rsidR="00F26A1A" w:rsidRDefault="00F26A1A">
      <w:pPr>
        <w:spacing w:line="200" w:lineRule="exact"/>
        <w:rPr>
          <w:sz w:val="20"/>
          <w:szCs w:val="20"/>
        </w:rPr>
      </w:pPr>
    </w:p>
    <w:p w14:paraId="5444E8BC" w14:textId="77777777" w:rsidR="00F26A1A" w:rsidRDefault="00F26A1A">
      <w:pPr>
        <w:spacing w:line="200" w:lineRule="exact"/>
        <w:rPr>
          <w:sz w:val="20"/>
          <w:szCs w:val="20"/>
        </w:rPr>
      </w:pPr>
    </w:p>
    <w:p w14:paraId="72A1643D" w14:textId="77777777" w:rsidR="00F26A1A" w:rsidRDefault="00F26A1A">
      <w:pPr>
        <w:spacing w:line="200" w:lineRule="exact"/>
        <w:rPr>
          <w:sz w:val="20"/>
          <w:szCs w:val="20"/>
        </w:rPr>
      </w:pPr>
    </w:p>
    <w:p w14:paraId="348F603D" w14:textId="77777777" w:rsidR="00F26A1A" w:rsidRDefault="00F26A1A">
      <w:pPr>
        <w:spacing w:line="200" w:lineRule="exact"/>
        <w:rPr>
          <w:sz w:val="20"/>
          <w:szCs w:val="20"/>
        </w:rPr>
      </w:pPr>
    </w:p>
    <w:p w14:paraId="7B6BC32C" w14:textId="77777777" w:rsidR="00F26A1A" w:rsidRDefault="00F26A1A">
      <w:pPr>
        <w:spacing w:line="200" w:lineRule="exact"/>
        <w:rPr>
          <w:sz w:val="20"/>
          <w:szCs w:val="20"/>
        </w:rPr>
      </w:pPr>
    </w:p>
    <w:p w14:paraId="702B65F8" w14:textId="77777777" w:rsidR="00F26A1A" w:rsidRDefault="00F26A1A">
      <w:pPr>
        <w:spacing w:line="200" w:lineRule="exact"/>
        <w:rPr>
          <w:sz w:val="20"/>
          <w:szCs w:val="20"/>
        </w:rPr>
      </w:pPr>
    </w:p>
    <w:p w14:paraId="4BF3C604" w14:textId="77777777" w:rsidR="00F26A1A" w:rsidRDefault="00F26A1A">
      <w:pPr>
        <w:spacing w:line="200" w:lineRule="exact"/>
        <w:rPr>
          <w:sz w:val="20"/>
          <w:szCs w:val="20"/>
        </w:rPr>
      </w:pPr>
    </w:p>
    <w:p w14:paraId="62006915" w14:textId="77777777" w:rsidR="00F26A1A" w:rsidRDefault="00F26A1A">
      <w:pPr>
        <w:spacing w:line="200" w:lineRule="exact"/>
        <w:rPr>
          <w:sz w:val="20"/>
          <w:szCs w:val="20"/>
        </w:rPr>
      </w:pPr>
    </w:p>
    <w:p w14:paraId="44CC3E78" w14:textId="77777777" w:rsidR="00F26A1A" w:rsidRDefault="00F26A1A">
      <w:pPr>
        <w:spacing w:line="200" w:lineRule="exact"/>
        <w:rPr>
          <w:sz w:val="20"/>
          <w:szCs w:val="20"/>
        </w:rPr>
      </w:pPr>
    </w:p>
    <w:p w14:paraId="6A855463" w14:textId="77777777" w:rsidR="00F26A1A" w:rsidRDefault="00F26A1A">
      <w:pPr>
        <w:spacing w:line="200" w:lineRule="exact"/>
        <w:rPr>
          <w:sz w:val="20"/>
          <w:szCs w:val="20"/>
        </w:rPr>
      </w:pPr>
    </w:p>
    <w:p w14:paraId="18034F28" w14:textId="77777777" w:rsidR="00F26A1A" w:rsidRDefault="00F26A1A">
      <w:pPr>
        <w:spacing w:line="200" w:lineRule="exact"/>
        <w:rPr>
          <w:sz w:val="20"/>
          <w:szCs w:val="20"/>
        </w:rPr>
      </w:pPr>
    </w:p>
    <w:p w14:paraId="5200684E" w14:textId="77777777" w:rsidR="00F26A1A" w:rsidRDefault="00F26A1A">
      <w:pPr>
        <w:spacing w:line="200" w:lineRule="exact"/>
        <w:rPr>
          <w:sz w:val="20"/>
          <w:szCs w:val="20"/>
        </w:rPr>
      </w:pPr>
    </w:p>
    <w:p w14:paraId="74AE49B5" w14:textId="77777777" w:rsidR="00F26A1A" w:rsidRDefault="00F26A1A">
      <w:pPr>
        <w:spacing w:line="200" w:lineRule="exact"/>
        <w:rPr>
          <w:sz w:val="20"/>
          <w:szCs w:val="20"/>
        </w:rPr>
      </w:pPr>
    </w:p>
    <w:p w14:paraId="5D4E88A2" w14:textId="77777777" w:rsidR="00F26A1A" w:rsidRDefault="00F26A1A">
      <w:pPr>
        <w:spacing w:line="200" w:lineRule="exact"/>
        <w:rPr>
          <w:sz w:val="20"/>
          <w:szCs w:val="20"/>
        </w:rPr>
      </w:pPr>
    </w:p>
    <w:p w14:paraId="28DC8DA3" w14:textId="77777777" w:rsidR="00F26A1A" w:rsidRDefault="00F26A1A">
      <w:pPr>
        <w:spacing w:line="200" w:lineRule="exact"/>
        <w:rPr>
          <w:sz w:val="20"/>
          <w:szCs w:val="20"/>
        </w:rPr>
      </w:pPr>
    </w:p>
    <w:p w14:paraId="30327770" w14:textId="77777777" w:rsidR="00F26A1A" w:rsidRDefault="00F26A1A">
      <w:pPr>
        <w:spacing w:line="200" w:lineRule="exact"/>
        <w:rPr>
          <w:sz w:val="20"/>
          <w:szCs w:val="20"/>
        </w:rPr>
      </w:pPr>
    </w:p>
    <w:p w14:paraId="1B1CD9A2" w14:textId="77777777" w:rsidR="00F26A1A" w:rsidRDefault="00F26A1A">
      <w:pPr>
        <w:spacing w:line="372" w:lineRule="exact"/>
        <w:rPr>
          <w:sz w:val="20"/>
          <w:szCs w:val="20"/>
        </w:rPr>
      </w:pPr>
    </w:p>
    <w:p w14:paraId="3CD5DC71" w14:textId="77777777" w:rsidR="00F26A1A" w:rsidRDefault="00000000">
      <w:pPr>
        <w:tabs>
          <w:tab w:val="left" w:pos="800"/>
        </w:tabs>
        <w:ind w:left="100"/>
        <w:rPr>
          <w:sz w:val="20"/>
          <w:szCs w:val="20"/>
        </w:rPr>
      </w:pPr>
      <w:r>
        <w:rPr>
          <w:rFonts w:ascii="Arial" w:eastAsia="Arial" w:hAnsi="Arial" w:cs="Arial"/>
          <w:sz w:val="15"/>
          <w:szCs w:val="15"/>
        </w:rPr>
        <w:t>Fig. 19.23</w:t>
      </w:r>
      <w:r>
        <w:rPr>
          <w:sz w:val="20"/>
          <w:szCs w:val="20"/>
        </w:rPr>
        <w:tab/>
      </w:r>
      <w:r>
        <w:rPr>
          <w:rFonts w:ascii="Arial" w:eastAsia="Arial" w:hAnsi="Arial" w:cs="Arial"/>
          <w:sz w:val="14"/>
          <w:szCs w:val="14"/>
        </w:rPr>
        <w:t>Lateral view of the course of the 6th nerve.</w:t>
      </w:r>
    </w:p>
    <w:p w14:paraId="7376A48D" w14:textId="77777777" w:rsidR="00F26A1A" w:rsidRDefault="00F26A1A">
      <w:pPr>
        <w:spacing w:line="200" w:lineRule="exact"/>
        <w:rPr>
          <w:sz w:val="20"/>
          <w:szCs w:val="20"/>
        </w:rPr>
      </w:pPr>
    </w:p>
    <w:p w14:paraId="2993BCB2" w14:textId="77777777" w:rsidR="00F26A1A" w:rsidRDefault="00F26A1A">
      <w:pPr>
        <w:spacing w:line="200" w:lineRule="exact"/>
        <w:rPr>
          <w:sz w:val="20"/>
          <w:szCs w:val="20"/>
        </w:rPr>
      </w:pPr>
    </w:p>
    <w:p w14:paraId="23BABBBA" w14:textId="77777777" w:rsidR="00F26A1A" w:rsidRDefault="00F26A1A">
      <w:pPr>
        <w:spacing w:line="200" w:lineRule="exact"/>
        <w:rPr>
          <w:sz w:val="20"/>
          <w:szCs w:val="20"/>
        </w:rPr>
      </w:pPr>
    </w:p>
    <w:p w14:paraId="4DC097DA" w14:textId="77777777" w:rsidR="00F26A1A" w:rsidRDefault="00F26A1A">
      <w:pPr>
        <w:spacing w:line="375" w:lineRule="exact"/>
        <w:rPr>
          <w:sz w:val="20"/>
          <w:szCs w:val="20"/>
        </w:rPr>
      </w:pPr>
    </w:p>
    <w:p w14:paraId="708E5265" w14:textId="77777777" w:rsidR="00F26A1A" w:rsidRDefault="00000000">
      <w:pPr>
        <w:spacing w:line="246" w:lineRule="auto"/>
        <w:ind w:left="540" w:right="20"/>
        <w:jc w:val="both"/>
        <w:rPr>
          <w:sz w:val="20"/>
          <w:szCs w:val="20"/>
        </w:rPr>
      </w:pPr>
      <w:r>
        <w:rPr>
          <w:rFonts w:ascii="Arial" w:eastAsia="Arial" w:hAnsi="Arial" w:cs="Arial"/>
          <w:sz w:val="18"/>
          <w:szCs w:val="18"/>
        </w:rPr>
        <w:t>Nuclear lesions cause (a) ipsilateral weakness of abduction (6th nerve), (b) failure of hori-zontal gaze toward the side of the lesion, (c) ipsilateral lower motor neuron facial nerve palsy.</w:t>
      </w:r>
    </w:p>
    <w:p w14:paraId="1EFBE27B" w14:textId="77777777" w:rsidR="00F26A1A" w:rsidRDefault="00F26A1A">
      <w:pPr>
        <w:spacing w:line="17" w:lineRule="exact"/>
        <w:rPr>
          <w:sz w:val="20"/>
          <w:szCs w:val="20"/>
        </w:rPr>
      </w:pPr>
    </w:p>
    <w:p w14:paraId="402C50D7" w14:textId="77777777" w:rsidR="00F26A1A" w:rsidRDefault="00000000">
      <w:pPr>
        <w:spacing w:line="308" w:lineRule="auto"/>
        <w:ind w:left="540"/>
        <w:jc w:val="both"/>
        <w:rPr>
          <w:sz w:val="20"/>
          <w:szCs w:val="20"/>
        </w:rPr>
      </w:pPr>
      <w:r>
        <w:rPr>
          <w:rFonts w:ascii="Arial" w:eastAsia="Arial" w:hAnsi="Arial" w:cs="Arial"/>
          <w:b/>
          <w:bCs/>
          <w:i/>
          <w:iCs/>
          <w:sz w:val="15"/>
          <w:szCs w:val="15"/>
        </w:rPr>
        <w:t>Fasciculus:</w:t>
      </w:r>
      <w:r>
        <w:rPr>
          <w:rFonts w:ascii="Arial" w:eastAsia="Arial" w:hAnsi="Arial" w:cs="Arial"/>
          <w:sz w:val="15"/>
          <w:szCs w:val="15"/>
        </w:rPr>
        <w:t xml:space="preserve"> leaves the brainstem at the pontomedullary junction; involvement here (vascular disease, tumours, demyelination) causes: (a) </w:t>
      </w:r>
      <w:r>
        <w:rPr>
          <w:rFonts w:ascii="Arial" w:eastAsia="Arial" w:hAnsi="Arial" w:cs="Arial"/>
          <w:b/>
          <w:bCs/>
          <w:sz w:val="15"/>
          <w:szCs w:val="15"/>
        </w:rPr>
        <w:t>Millard–Gubler</w:t>
      </w:r>
      <w:r>
        <w:rPr>
          <w:rFonts w:ascii="Arial" w:eastAsia="Arial" w:hAnsi="Arial" w:cs="Arial"/>
          <w:sz w:val="15"/>
          <w:szCs w:val="15"/>
        </w:rPr>
        <w:t xml:space="preserve"> syndrome (6th nerve, pyra-midal tract causing contralateral hemiplegia and often ipsilateral LMN facial nerve palsy),</w:t>
      </w:r>
    </w:p>
    <w:p w14:paraId="7F261EDE" w14:textId="77777777" w:rsidR="00F26A1A" w:rsidRDefault="00F26A1A">
      <w:pPr>
        <w:spacing w:line="1" w:lineRule="exact"/>
        <w:rPr>
          <w:sz w:val="20"/>
          <w:szCs w:val="20"/>
        </w:rPr>
      </w:pPr>
    </w:p>
    <w:p w14:paraId="747B37E3" w14:textId="77777777" w:rsidR="00F26A1A" w:rsidRDefault="00000000">
      <w:pPr>
        <w:numPr>
          <w:ilvl w:val="0"/>
          <w:numId w:val="179"/>
        </w:numPr>
        <w:tabs>
          <w:tab w:val="left" w:pos="808"/>
        </w:tabs>
        <w:spacing w:line="239" w:lineRule="auto"/>
        <w:ind w:left="540" w:right="20"/>
        <w:rPr>
          <w:rFonts w:ascii="Arial" w:eastAsia="Arial" w:hAnsi="Arial" w:cs="Arial"/>
          <w:sz w:val="18"/>
          <w:szCs w:val="18"/>
        </w:rPr>
      </w:pPr>
      <w:r>
        <w:rPr>
          <w:rFonts w:ascii="Arial" w:eastAsia="Arial" w:hAnsi="Arial" w:cs="Arial"/>
          <w:b/>
          <w:bCs/>
          <w:sz w:val="18"/>
          <w:szCs w:val="18"/>
        </w:rPr>
        <w:t>Foville</w:t>
      </w:r>
      <w:r>
        <w:rPr>
          <w:rFonts w:ascii="Arial" w:eastAsia="Arial" w:hAnsi="Arial" w:cs="Arial"/>
          <w:sz w:val="18"/>
          <w:szCs w:val="18"/>
        </w:rPr>
        <w:t xml:space="preserve"> syndrome (ipsilateral lesions of 5th–8th cranial nerves, horizontal gaze centre and central sympathetic fibres).</w:t>
      </w:r>
    </w:p>
    <w:p w14:paraId="361BE871" w14:textId="77777777" w:rsidR="00F26A1A" w:rsidRDefault="00F26A1A">
      <w:pPr>
        <w:spacing w:line="22" w:lineRule="exact"/>
        <w:rPr>
          <w:rFonts w:ascii="Arial" w:eastAsia="Arial" w:hAnsi="Arial" w:cs="Arial"/>
          <w:sz w:val="18"/>
          <w:szCs w:val="18"/>
        </w:rPr>
      </w:pPr>
    </w:p>
    <w:p w14:paraId="67B0FCF5" w14:textId="77777777" w:rsidR="00F26A1A" w:rsidRDefault="00000000">
      <w:pPr>
        <w:spacing w:line="286" w:lineRule="auto"/>
        <w:ind w:left="540" w:right="20"/>
        <w:jc w:val="both"/>
        <w:rPr>
          <w:rFonts w:ascii="Arial" w:eastAsia="Arial" w:hAnsi="Arial" w:cs="Arial"/>
          <w:sz w:val="18"/>
          <w:szCs w:val="18"/>
        </w:rPr>
      </w:pPr>
      <w:r>
        <w:rPr>
          <w:rFonts w:ascii="Arial" w:eastAsia="Arial" w:hAnsi="Arial" w:cs="Arial"/>
          <w:b/>
          <w:bCs/>
          <w:i/>
          <w:iCs/>
          <w:sz w:val="16"/>
          <w:szCs w:val="16"/>
        </w:rPr>
        <w:t>Basilar part</w:t>
      </w:r>
      <w:r>
        <w:rPr>
          <w:rFonts w:ascii="Arial" w:eastAsia="Arial" w:hAnsi="Arial" w:cs="Arial"/>
          <w:sz w:val="16"/>
          <w:szCs w:val="16"/>
        </w:rPr>
        <w:t xml:space="preserve"> (</w:t>
      </w:r>
      <w:r>
        <w:rPr>
          <w:rFonts w:ascii="Arial" w:eastAsia="Arial" w:hAnsi="Arial" w:cs="Arial"/>
          <w:color w:val="0080AC"/>
          <w:sz w:val="16"/>
          <w:szCs w:val="16"/>
        </w:rPr>
        <w:t>Fig. 19.23</w:t>
      </w:r>
      <w:r>
        <w:rPr>
          <w:rFonts w:ascii="Arial" w:eastAsia="Arial" w:hAnsi="Arial" w:cs="Arial"/>
          <w:sz w:val="16"/>
          <w:szCs w:val="16"/>
        </w:rPr>
        <w:t>): is vulnerable to damage by acoustic neuroma (may be accompanied by hearing loss and decreased corneal sensation), nasopharyngeal tumour, basal skull frac-ture or infection (</w:t>
      </w:r>
      <w:r>
        <w:rPr>
          <w:rFonts w:ascii="Arial" w:eastAsia="Arial" w:hAnsi="Arial" w:cs="Arial"/>
          <w:b/>
          <w:bCs/>
          <w:sz w:val="16"/>
          <w:szCs w:val="16"/>
        </w:rPr>
        <w:t>Gradenigo</w:t>
      </w:r>
      <w:r>
        <w:rPr>
          <w:rFonts w:ascii="Arial" w:eastAsia="Arial" w:hAnsi="Arial" w:cs="Arial"/>
          <w:sz w:val="16"/>
          <w:szCs w:val="16"/>
        </w:rPr>
        <w:t xml:space="preserve"> syndrome). Raised intracranial pressure may stretch the nerve over the petrous tip to give 6th nerve palsy as a false localizing sign.</w:t>
      </w:r>
    </w:p>
    <w:p w14:paraId="0BE52EE7" w14:textId="77777777" w:rsidR="00F26A1A" w:rsidRDefault="00F26A1A">
      <w:pPr>
        <w:spacing w:line="3" w:lineRule="exact"/>
        <w:rPr>
          <w:rFonts w:ascii="Arial" w:eastAsia="Arial" w:hAnsi="Arial" w:cs="Arial"/>
          <w:sz w:val="18"/>
          <w:szCs w:val="18"/>
        </w:rPr>
      </w:pPr>
    </w:p>
    <w:p w14:paraId="72451CF8"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Intracavernous part:</w:t>
      </w:r>
      <w:r>
        <w:rPr>
          <w:rFonts w:ascii="Arial" w:eastAsia="Arial" w:hAnsi="Arial" w:cs="Arial"/>
          <w:sz w:val="18"/>
          <w:szCs w:val="18"/>
        </w:rPr>
        <w:t xml:space="preserve"> runs below the 3rd and 4th nerves and the first division of the 5th nerve.</w:t>
      </w:r>
    </w:p>
    <w:p w14:paraId="60755A1E" w14:textId="77777777" w:rsidR="00F26A1A" w:rsidRDefault="00F26A1A">
      <w:pPr>
        <w:spacing w:line="17" w:lineRule="exact"/>
        <w:rPr>
          <w:rFonts w:ascii="Arial" w:eastAsia="Arial" w:hAnsi="Arial" w:cs="Arial"/>
          <w:sz w:val="18"/>
          <w:szCs w:val="18"/>
        </w:rPr>
      </w:pPr>
    </w:p>
    <w:p w14:paraId="110F0CD7"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Intraorbital part:</w:t>
      </w:r>
      <w:r>
        <w:rPr>
          <w:rFonts w:ascii="Arial" w:eastAsia="Arial" w:hAnsi="Arial" w:cs="Arial"/>
          <w:sz w:val="18"/>
          <w:szCs w:val="18"/>
        </w:rPr>
        <w:t xml:space="preserve"> enters the orbit through the superior orbital fissure within the annulus of Zinn to innervate the lateral rectus muscle.</w:t>
      </w:r>
    </w:p>
    <w:p w14:paraId="096C42B7" w14:textId="77777777" w:rsidR="00F26A1A" w:rsidRDefault="00F26A1A">
      <w:pPr>
        <w:spacing w:line="229" w:lineRule="exact"/>
        <w:rPr>
          <w:sz w:val="20"/>
          <w:szCs w:val="20"/>
        </w:rPr>
      </w:pPr>
    </w:p>
    <w:p w14:paraId="19481936" w14:textId="77777777" w:rsidR="00F26A1A" w:rsidRDefault="00000000">
      <w:pPr>
        <w:ind w:left="100"/>
        <w:rPr>
          <w:sz w:val="20"/>
          <w:szCs w:val="20"/>
        </w:rPr>
      </w:pPr>
      <w:r>
        <w:rPr>
          <w:rFonts w:ascii="Arial" w:eastAsia="Arial" w:hAnsi="Arial" w:cs="Arial"/>
          <w:b/>
          <w:bCs/>
          <w:sz w:val="18"/>
          <w:szCs w:val="18"/>
        </w:rPr>
        <w:t>Diagnosis</w:t>
      </w:r>
    </w:p>
    <w:p w14:paraId="7DFBDEF7" w14:textId="77777777" w:rsidR="00F26A1A" w:rsidRDefault="00F26A1A">
      <w:pPr>
        <w:spacing w:line="21" w:lineRule="exact"/>
        <w:rPr>
          <w:sz w:val="20"/>
          <w:szCs w:val="20"/>
        </w:rPr>
      </w:pPr>
    </w:p>
    <w:p w14:paraId="42A5AC55" w14:textId="77777777" w:rsidR="00F26A1A" w:rsidRDefault="00000000">
      <w:pPr>
        <w:ind w:left="540"/>
        <w:rPr>
          <w:sz w:val="20"/>
          <w:szCs w:val="20"/>
        </w:rPr>
      </w:pPr>
      <w:r>
        <w:rPr>
          <w:rFonts w:ascii="Arial" w:eastAsia="Arial" w:hAnsi="Arial" w:cs="Arial"/>
          <w:b/>
          <w:bCs/>
          <w:i/>
          <w:iCs/>
          <w:sz w:val="16"/>
          <w:szCs w:val="16"/>
        </w:rPr>
        <w:t>Signs of acute left 6th nerve palsy:</w:t>
      </w:r>
      <w:r>
        <w:rPr>
          <w:rFonts w:ascii="Arial" w:eastAsia="Arial" w:hAnsi="Arial" w:cs="Arial"/>
          <w:sz w:val="16"/>
          <w:szCs w:val="16"/>
        </w:rPr>
        <w:t xml:space="preserve"> (a) left esotropia in the primary position (</w:t>
      </w:r>
      <w:r>
        <w:rPr>
          <w:rFonts w:ascii="Arial" w:eastAsia="Arial" w:hAnsi="Arial" w:cs="Arial"/>
          <w:color w:val="0080AC"/>
          <w:sz w:val="16"/>
          <w:szCs w:val="16"/>
        </w:rPr>
        <w:t>Fig. 19.24A</w:t>
      </w:r>
      <w:r>
        <w:rPr>
          <w:rFonts w:ascii="Arial" w:eastAsia="Arial" w:hAnsi="Arial" w:cs="Arial"/>
          <w:sz w:val="16"/>
          <w:szCs w:val="16"/>
        </w:rPr>
        <w:t>),</w:t>
      </w:r>
    </w:p>
    <w:p w14:paraId="68D1036E" w14:textId="77777777" w:rsidR="00F26A1A" w:rsidRDefault="00F26A1A">
      <w:pPr>
        <w:spacing w:line="42" w:lineRule="exact"/>
        <w:rPr>
          <w:sz w:val="20"/>
          <w:szCs w:val="20"/>
        </w:rPr>
      </w:pPr>
    </w:p>
    <w:p w14:paraId="357D88E6" w14:textId="77777777" w:rsidR="00F26A1A" w:rsidRDefault="00000000">
      <w:pPr>
        <w:numPr>
          <w:ilvl w:val="0"/>
          <w:numId w:val="180"/>
        </w:numPr>
        <w:tabs>
          <w:tab w:val="left" w:pos="790"/>
        </w:tabs>
        <w:spacing w:line="250" w:lineRule="auto"/>
        <w:ind w:left="540"/>
        <w:jc w:val="both"/>
        <w:rPr>
          <w:rFonts w:ascii="Arial" w:eastAsia="Arial" w:hAnsi="Arial" w:cs="Arial"/>
          <w:sz w:val="18"/>
          <w:szCs w:val="18"/>
        </w:rPr>
      </w:pPr>
      <w:r>
        <w:rPr>
          <w:rFonts w:ascii="Arial" w:eastAsia="Arial" w:hAnsi="Arial" w:cs="Arial"/>
          <w:sz w:val="18"/>
          <w:szCs w:val="18"/>
        </w:rPr>
        <w:t>marked limitation of left abduction (</w:t>
      </w:r>
      <w:r>
        <w:rPr>
          <w:rFonts w:ascii="Arial" w:eastAsia="Arial" w:hAnsi="Arial" w:cs="Arial"/>
          <w:color w:val="0080AC"/>
          <w:sz w:val="18"/>
          <w:szCs w:val="18"/>
        </w:rPr>
        <w:t>Fig. 19.24B</w:t>
      </w:r>
      <w:r>
        <w:rPr>
          <w:rFonts w:ascii="Arial" w:eastAsia="Arial" w:hAnsi="Arial" w:cs="Arial"/>
          <w:sz w:val="18"/>
          <w:szCs w:val="18"/>
        </w:rPr>
        <w:t xml:space="preserve">), (c) compensatory face turn to the left. </w:t>
      </w:r>
      <w:r>
        <w:rPr>
          <w:rFonts w:ascii="Arial" w:eastAsia="Arial" w:hAnsi="Arial" w:cs="Arial"/>
          <w:b/>
          <w:bCs/>
          <w:i/>
          <w:iCs/>
          <w:sz w:val="18"/>
          <w:szCs w:val="18"/>
        </w:rPr>
        <w:t>Dierential diagnosis:</w:t>
      </w:r>
      <w:r>
        <w:rPr>
          <w:rFonts w:ascii="Arial" w:eastAsia="Arial" w:hAnsi="Arial" w:cs="Arial"/>
          <w:sz w:val="18"/>
          <w:szCs w:val="18"/>
        </w:rPr>
        <w:t xml:space="preserve"> (a) myasthenia gravis, (b) restrictive thyroid myopathy, (c) medial</w:t>
      </w:r>
      <w:r>
        <w:rPr>
          <w:rFonts w:ascii="Arial" w:eastAsia="Arial" w:hAnsi="Arial" w:cs="Arial"/>
          <w:b/>
          <w:bCs/>
          <w:i/>
          <w:iCs/>
          <w:sz w:val="18"/>
          <w:szCs w:val="18"/>
        </w:rPr>
        <w:t xml:space="preserve"> </w:t>
      </w:r>
      <w:r>
        <w:rPr>
          <w:rFonts w:ascii="Arial" w:eastAsia="Arial" w:hAnsi="Arial" w:cs="Arial"/>
          <w:sz w:val="18"/>
          <w:szCs w:val="18"/>
        </w:rPr>
        <w:t>orbital wall blowout fracture with entrapment of the medial rectus, (d) orbital myositis involving the lateral rectus, (e) Duane syndrome, (f ) convergence spasm, (g) divergence paralysis, (h) acute-onset esotropia.</w:t>
      </w:r>
    </w:p>
    <w:p w14:paraId="2BF9B5A6" w14:textId="77777777" w:rsidR="00F26A1A" w:rsidRDefault="00F26A1A">
      <w:pPr>
        <w:sectPr w:rsidR="00F26A1A">
          <w:pgSz w:w="8640" w:h="13101"/>
          <w:pgMar w:top="493" w:right="700" w:bottom="0" w:left="860" w:header="0" w:footer="0" w:gutter="0"/>
          <w:cols w:space="720" w:equalWidth="0">
            <w:col w:w="7080"/>
          </w:cols>
        </w:sectPr>
      </w:pPr>
    </w:p>
    <w:p w14:paraId="25BA6FD5" w14:textId="77777777" w:rsidR="00F26A1A" w:rsidRDefault="00F26A1A">
      <w:pPr>
        <w:spacing w:line="200" w:lineRule="exact"/>
        <w:rPr>
          <w:sz w:val="20"/>
          <w:szCs w:val="20"/>
        </w:rPr>
      </w:pPr>
    </w:p>
    <w:p w14:paraId="7C60FFA3" w14:textId="77777777" w:rsidR="00F26A1A" w:rsidRDefault="00F26A1A">
      <w:pPr>
        <w:spacing w:line="200" w:lineRule="exact"/>
        <w:rPr>
          <w:sz w:val="20"/>
          <w:szCs w:val="20"/>
        </w:rPr>
      </w:pPr>
    </w:p>
    <w:p w14:paraId="303C1870" w14:textId="77777777" w:rsidR="00F26A1A" w:rsidRDefault="00F26A1A">
      <w:pPr>
        <w:spacing w:line="381" w:lineRule="exact"/>
        <w:rPr>
          <w:sz w:val="20"/>
          <w:szCs w:val="20"/>
        </w:rPr>
      </w:pPr>
    </w:p>
    <w:p w14:paraId="0C823CDC" w14:textId="77777777" w:rsidR="00F26A1A" w:rsidRDefault="00000000">
      <w:pPr>
        <w:spacing w:line="168" w:lineRule="exact"/>
        <w:rPr>
          <w:sz w:val="20"/>
          <w:szCs w:val="20"/>
        </w:rPr>
      </w:pPr>
      <w:r>
        <w:rPr>
          <w:rFonts w:ascii="PMingLiU" w:eastAsia="PMingLiU" w:hAnsi="PMingLiU" w:cs="PMingLiU"/>
          <w:sz w:val="14"/>
          <w:szCs w:val="14"/>
        </w:rPr>
        <w:t>#*" ##%"#"+!#(&amp;&amp;%"'+$'""#* "%#! " +#!+ &amp;)%#"$'!%</w:t>
      </w:r>
    </w:p>
    <w:p w14:paraId="7B6571E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DD07F2A" w14:textId="77777777" w:rsidR="00F26A1A" w:rsidRDefault="00F26A1A">
      <w:pPr>
        <w:sectPr w:rsidR="00F26A1A">
          <w:type w:val="continuous"/>
          <w:pgSz w:w="8640" w:h="13101"/>
          <w:pgMar w:top="493" w:right="700" w:bottom="0" w:left="860" w:header="0" w:footer="0" w:gutter="0"/>
          <w:cols w:space="720" w:equalWidth="0">
            <w:col w:w="7080"/>
          </w:cols>
        </w:sectPr>
      </w:pPr>
    </w:p>
    <w:p w14:paraId="42AB6804" w14:textId="77777777" w:rsidR="00F26A1A" w:rsidRDefault="00F26A1A">
      <w:pPr>
        <w:spacing w:line="141" w:lineRule="exact"/>
        <w:rPr>
          <w:sz w:val="20"/>
          <w:szCs w:val="20"/>
        </w:rPr>
      </w:pPr>
      <w:bookmarkStart w:id="351" w:name="page354"/>
      <w:bookmarkEnd w:id="351"/>
    </w:p>
    <w:p w14:paraId="44C241BC" w14:textId="77777777" w:rsidR="00F26A1A" w:rsidRDefault="00000000">
      <w:pPr>
        <w:tabs>
          <w:tab w:val="left" w:pos="3880"/>
        </w:tabs>
        <w:rPr>
          <w:sz w:val="20"/>
          <w:szCs w:val="20"/>
        </w:rPr>
      </w:pPr>
      <w:r>
        <w:rPr>
          <w:rFonts w:ascii="Arial" w:eastAsia="Arial" w:hAnsi="Arial" w:cs="Arial"/>
          <w:b/>
          <w:bCs/>
          <w:sz w:val="16"/>
          <w:szCs w:val="16"/>
        </w:rPr>
        <w:t>364</w:t>
      </w:r>
      <w:r>
        <w:rPr>
          <w:sz w:val="20"/>
          <w:szCs w:val="20"/>
        </w:rPr>
        <w:tab/>
      </w:r>
      <w:r>
        <w:rPr>
          <w:rFonts w:ascii="Arial" w:eastAsia="Arial" w:hAnsi="Arial" w:cs="Arial"/>
          <w:sz w:val="14"/>
          <w:szCs w:val="14"/>
        </w:rPr>
        <w:t>SYNOPSIS OF CLINICAL OPHTHALMOLOGY</w:t>
      </w:r>
    </w:p>
    <w:p w14:paraId="6B60B2CB" w14:textId="77777777" w:rsidR="00F26A1A" w:rsidRDefault="00000000">
      <w:pPr>
        <w:spacing w:line="20" w:lineRule="exact"/>
        <w:rPr>
          <w:sz w:val="20"/>
          <w:szCs w:val="20"/>
        </w:rPr>
      </w:pPr>
      <w:r>
        <w:rPr>
          <w:noProof/>
          <w:sz w:val="20"/>
          <w:szCs w:val="20"/>
        </w:rPr>
        <w:drawing>
          <wp:anchor distT="0" distB="0" distL="114300" distR="114300" simplePos="0" relativeHeight="251862528" behindDoc="1" locked="0" layoutInCell="0" allowOverlap="1" wp14:anchorId="71E202CD" wp14:editId="069274B4">
            <wp:simplePos x="0" y="0"/>
            <wp:positionH relativeFrom="column">
              <wp:posOffset>0</wp:posOffset>
            </wp:positionH>
            <wp:positionV relativeFrom="paragraph">
              <wp:posOffset>36830</wp:posOffset>
            </wp:positionV>
            <wp:extent cx="4419600" cy="2827655"/>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61"/>
                    <a:srcRect/>
                    <a:stretch>
                      <a:fillRect/>
                    </a:stretch>
                  </pic:blipFill>
                  <pic:spPr bwMode="auto">
                    <a:xfrm>
                      <a:off x="0" y="0"/>
                      <a:ext cx="4419600" cy="2827655"/>
                    </a:xfrm>
                    <a:prstGeom prst="rect">
                      <a:avLst/>
                    </a:prstGeom>
                    <a:noFill/>
                  </pic:spPr>
                </pic:pic>
              </a:graphicData>
            </a:graphic>
          </wp:anchor>
        </w:drawing>
      </w:r>
    </w:p>
    <w:p w14:paraId="77B80C5B" w14:textId="77777777" w:rsidR="00F26A1A" w:rsidRDefault="00F26A1A">
      <w:pPr>
        <w:spacing w:line="200" w:lineRule="exact"/>
        <w:rPr>
          <w:sz w:val="20"/>
          <w:szCs w:val="20"/>
        </w:rPr>
      </w:pPr>
    </w:p>
    <w:p w14:paraId="6ABEED93" w14:textId="77777777" w:rsidR="00F26A1A" w:rsidRDefault="00F26A1A">
      <w:pPr>
        <w:spacing w:line="200" w:lineRule="exact"/>
        <w:rPr>
          <w:sz w:val="20"/>
          <w:szCs w:val="20"/>
        </w:rPr>
      </w:pPr>
    </w:p>
    <w:p w14:paraId="39AD1D9C" w14:textId="77777777" w:rsidR="00F26A1A" w:rsidRDefault="00F26A1A">
      <w:pPr>
        <w:spacing w:line="200" w:lineRule="exact"/>
        <w:rPr>
          <w:sz w:val="20"/>
          <w:szCs w:val="20"/>
        </w:rPr>
      </w:pPr>
    </w:p>
    <w:p w14:paraId="4155B127" w14:textId="77777777" w:rsidR="00F26A1A" w:rsidRDefault="00F26A1A">
      <w:pPr>
        <w:spacing w:line="200" w:lineRule="exact"/>
        <w:rPr>
          <w:sz w:val="20"/>
          <w:szCs w:val="20"/>
        </w:rPr>
      </w:pPr>
    </w:p>
    <w:p w14:paraId="0F7A09F3" w14:textId="77777777" w:rsidR="00F26A1A" w:rsidRDefault="00F26A1A">
      <w:pPr>
        <w:spacing w:line="200" w:lineRule="exact"/>
        <w:rPr>
          <w:sz w:val="20"/>
          <w:szCs w:val="20"/>
        </w:rPr>
      </w:pPr>
    </w:p>
    <w:p w14:paraId="57DC6E84" w14:textId="77777777" w:rsidR="00F26A1A" w:rsidRDefault="00F26A1A">
      <w:pPr>
        <w:spacing w:line="200" w:lineRule="exact"/>
        <w:rPr>
          <w:sz w:val="20"/>
          <w:szCs w:val="20"/>
        </w:rPr>
      </w:pPr>
    </w:p>
    <w:p w14:paraId="3E88A37B" w14:textId="77777777" w:rsidR="00F26A1A" w:rsidRDefault="00F26A1A">
      <w:pPr>
        <w:spacing w:line="200" w:lineRule="exact"/>
        <w:rPr>
          <w:sz w:val="20"/>
          <w:szCs w:val="20"/>
        </w:rPr>
      </w:pPr>
    </w:p>
    <w:p w14:paraId="1AF4843F" w14:textId="77777777" w:rsidR="00F26A1A" w:rsidRDefault="00F26A1A">
      <w:pPr>
        <w:spacing w:line="200" w:lineRule="exact"/>
        <w:rPr>
          <w:sz w:val="20"/>
          <w:szCs w:val="20"/>
        </w:rPr>
      </w:pPr>
    </w:p>
    <w:p w14:paraId="31822135" w14:textId="77777777" w:rsidR="00F26A1A" w:rsidRDefault="00F26A1A">
      <w:pPr>
        <w:spacing w:line="200" w:lineRule="exact"/>
        <w:rPr>
          <w:sz w:val="20"/>
          <w:szCs w:val="20"/>
        </w:rPr>
      </w:pPr>
    </w:p>
    <w:p w14:paraId="6840AA32" w14:textId="77777777" w:rsidR="00F26A1A" w:rsidRDefault="00F26A1A">
      <w:pPr>
        <w:spacing w:line="235" w:lineRule="exact"/>
        <w:rPr>
          <w:sz w:val="20"/>
          <w:szCs w:val="20"/>
        </w:rPr>
      </w:pPr>
    </w:p>
    <w:p w14:paraId="13CE25FF" w14:textId="77777777" w:rsidR="00F26A1A" w:rsidRDefault="00000000">
      <w:pPr>
        <w:ind w:left="100"/>
        <w:rPr>
          <w:sz w:val="20"/>
          <w:szCs w:val="20"/>
        </w:rPr>
      </w:pPr>
      <w:r>
        <w:rPr>
          <w:rFonts w:ascii="Arial" w:eastAsia="Arial" w:hAnsi="Arial" w:cs="Arial"/>
          <w:color w:val="FFFFFF"/>
          <w:sz w:val="20"/>
          <w:szCs w:val="20"/>
        </w:rPr>
        <w:t>A</w:t>
      </w:r>
    </w:p>
    <w:p w14:paraId="66945557" w14:textId="77777777" w:rsidR="00F26A1A" w:rsidRDefault="00F26A1A">
      <w:pPr>
        <w:spacing w:line="200" w:lineRule="exact"/>
        <w:rPr>
          <w:sz w:val="20"/>
          <w:szCs w:val="20"/>
        </w:rPr>
      </w:pPr>
    </w:p>
    <w:p w14:paraId="639AE32A" w14:textId="77777777" w:rsidR="00F26A1A" w:rsidRDefault="00F26A1A">
      <w:pPr>
        <w:spacing w:line="200" w:lineRule="exact"/>
        <w:rPr>
          <w:sz w:val="20"/>
          <w:szCs w:val="20"/>
        </w:rPr>
      </w:pPr>
    </w:p>
    <w:p w14:paraId="4809A610" w14:textId="77777777" w:rsidR="00F26A1A" w:rsidRDefault="00F26A1A">
      <w:pPr>
        <w:spacing w:line="200" w:lineRule="exact"/>
        <w:rPr>
          <w:sz w:val="20"/>
          <w:szCs w:val="20"/>
        </w:rPr>
      </w:pPr>
    </w:p>
    <w:p w14:paraId="35348B8E" w14:textId="77777777" w:rsidR="00F26A1A" w:rsidRDefault="00F26A1A">
      <w:pPr>
        <w:spacing w:line="200" w:lineRule="exact"/>
        <w:rPr>
          <w:sz w:val="20"/>
          <w:szCs w:val="20"/>
        </w:rPr>
      </w:pPr>
    </w:p>
    <w:p w14:paraId="3BDA94F6" w14:textId="77777777" w:rsidR="00F26A1A" w:rsidRDefault="00F26A1A">
      <w:pPr>
        <w:spacing w:line="200" w:lineRule="exact"/>
        <w:rPr>
          <w:sz w:val="20"/>
          <w:szCs w:val="20"/>
        </w:rPr>
      </w:pPr>
    </w:p>
    <w:p w14:paraId="4B917B0E" w14:textId="77777777" w:rsidR="00F26A1A" w:rsidRDefault="00F26A1A">
      <w:pPr>
        <w:spacing w:line="200" w:lineRule="exact"/>
        <w:rPr>
          <w:sz w:val="20"/>
          <w:szCs w:val="20"/>
        </w:rPr>
      </w:pPr>
    </w:p>
    <w:p w14:paraId="272AB230" w14:textId="77777777" w:rsidR="00F26A1A" w:rsidRDefault="00F26A1A">
      <w:pPr>
        <w:spacing w:line="200" w:lineRule="exact"/>
        <w:rPr>
          <w:sz w:val="20"/>
          <w:szCs w:val="20"/>
        </w:rPr>
      </w:pPr>
    </w:p>
    <w:p w14:paraId="2C0296B5" w14:textId="77777777" w:rsidR="00F26A1A" w:rsidRDefault="00F26A1A">
      <w:pPr>
        <w:spacing w:line="200" w:lineRule="exact"/>
        <w:rPr>
          <w:sz w:val="20"/>
          <w:szCs w:val="20"/>
        </w:rPr>
      </w:pPr>
    </w:p>
    <w:p w14:paraId="7A5C6B3A" w14:textId="77777777" w:rsidR="00F26A1A" w:rsidRDefault="00F26A1A">
      <w:pPr>
        <w:spacing w:line="263" w:lineRule="exact"/>
        <w:rPr>
          <w:sz w:val="20"/>
          <w:szCs w:val="20"/>
        </w:rPr>
      </w:pPr>
    </w:p>
    <w:p w14:paraId="468A893B" w14:textId="77777777" w:rsidR="00F26A1A" w:rsidRDefault="00000000">
      <w:pPr>
        <w:ind w:left="100"/>
        <w:rPr>
          <w:sz w:val="20"/>
          <w:szCs w:val="20"/>
        </w:rPr>
      </w:pPr>
      <w:r>
        <w:rPr>
          <w:rFonts w:ascii="Arial" w:eastAsia="Arial" w:hAnsi="Arial" w:cs="Arial"/>
          <w:color w:val="FFFFFF"/>
          <w:sz w:val="20"/>
          <w:szCs w:val="20"/>
        </w:rPr>
        <w:t>B</w:t>
      </w:r>
    </w:p>
    <w:p w14:paraId="4BBF6B55" w14:textId="77777777" w:rsidR="00F26A1A" w:rsidRDefault="00F26A1A">
      <w:pPr>
        <w:spacing w:line="230" w:lineRule="exact"/>
        <w:rPr>
          <w:sz w:val="20"/>
          <w:szCs w:val="20"/>
        </w:rPr>
      </w:pPr>
    </w:p>
    <w:p w14:paraId="09857FFD" w14:textId="77777777" w:rsidR="00F26A1A" w:rsidRDefault="00000000">
      <w:pPr>
        <w:tabs>
          <w:tab w:val="left" w:pos="740"/>
        </w:tabs>
        <w:rPr>
          <w:sz w:val="20"/>
          <w:szCs w:val="20"/>
        </w:rPr>
      </w:pPr>
      <w:r>
        <w:rPr>
          <w:rFonts w:ascii="Arial" w:eastAsia="Arial" w:hAnsi="Arial" w:cs="Arial"/>
          <w:sz w:val="15"/>
          <w:szCs w:val="15"/>
        </w:rPr>
        <w:t>Fig. 19.24</w:t>
      </w:r>
      <w:r>
        <w:rPr>
          <w:sz w:val="20"/>
          <w:szCs w:val="20"/>
        </w:rPr>
        <w:tab/>
      </w:r>
      <w:r>
        <w:rPr>
          <w:rFonts w:ascii="Arial" w:eastAsia="Arial" w:hAnsi="Arial" w:cs="Arial"/>
          <w:sz w:val="13"/>
          <w:szCs w:val="13"/>
        </w:rPr>
        <w:t>Left  6th  nerve  palsy:  (A)  left  esotropia  in  the  primary  position,  (B)  limitation  of  left  abduction.</w:t>
      </w:r>
    </w:p>
    <w:p w14:paraId="618BB3CC" w14:textId="77777777" w:rsidR="00F26A1A" w:rsidRDefault="00F26A1A">
      <w:pPr>
        <w:spacing w:line="8" w:lineRule="exact"/>
        <w:rPr>
          <w:sz w:val="20"/>
          <w:szCs w:val="20"/>
        </w:rPr>
      </w:pPr>
    </w:p>
    <w:p w14:paraId="477D7D5D" w14:textId="77777777" w:rsidR="00F26A1A" w:rsidRDefault="00000000">
      <w:pPr>
        <w:tabs>
          <w:tab w:val="left" w:pos="440"/>
          <w:tab w:val="left" w:pos="1000"/>
          <w:tab w:val="left" w:pos="1260"/>
          <w:tab w:val="left" w:pos="1880"/>
          <w:tab w:val="left" w:pos="2420"/>
          <w:tab w:val="left" w:pos="3540"/>
          <w:tab w:val="left" w:pos="3720"/>
          <w:tab w:val="left" w:pos="4520"/>
          <w:tab w:val="left" w:pos="5280"/>
          <w:tab w:val="left" w:pos="5580"/>
          <w:tab w:val="left" w:pos="6140"/>
          <w:tab w:val="left" w:pos="6700"/>
        </w:tabs>
        <w:rPr>
          <w:sz w:val="20"/>
          <w:szCs w:val="20"/>
        </w:rPr>
      </w:pPr>
      <w:r>
        <w:rPr>
          <w:rFonts w:ascii="Arial" w:eastAsia="Arial" w:hAnsi="Arial" w:cs="Arial"/>
          <w:sz w:val="15"/>
          <w:szCs w:val="15"/>
        </w:rPr>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rFonts w:ascii="Arial" w:eastAsia="Arial" w:hAnsi="Arial" w:cs="Arial"/>
          <w:sz w:val="15"/>
          <w:szCs w:val="15"/>
        </w:rPr>
        <w:tab/>
        <w:t>A</w:t>
      </w:r>
      <w:r>
        <w:rPr>
          <w:rFonts w:ascii="Arial" w:eastAsia="Arial" w:hAnsi="Arial" w:cs="Arial"/>
          <w:sz w:val="15"/>
          <w:szCs w:val="15"/>
        </w:rPr>
        <w:tab/>
        <w:t>Systematic</w:t>
      </w:r>
      <w:r>
        <w:rPr>
          <w:rFonts w:ascii="Arial" w:eastAsia="Arial" w:hAnsi="Arial" w:cs="Arial"/>
          <w:sz w:val="15"/>
          <w:szCs w:val="15"/>
        </w:rPr>
        <w:tab/>
        <w:t>Approach,</w:t>
      </w:r>
      <w:r>
        <w:rPr>
          <w:sz w:val="20"/>
          <w:szCs w:val="20"/>
        </w:rPr>
        <w:tab/>
      </w:r>
      <w:r>
        <w:rPr>
          <w:rFonts w:ascii="Arial" w:eastAsia="Arial" w:hAnsi="Arial" w:cs="Arial"/>
          <w:sz w:val="15"/>
          <w:szCs w:val="15"/>
        </w:rPr>
        <w:t>9th</w:t>
      </w:r>
      <w:r>
        <w:rPr>
          <w:rFonts w:ascii="Arial" w:eastAsia="Arial" w:hAnsi="Arial" w:cs="Arial"/>
          <w:sz w:val="15"/>
          <w:szCs w:val="15"/>
        </w:rPr>
        <w:tab/>
        <w:t>edition.</w:t>
      </w:r>
      <w:r>
        <w:rPr>
          <w:rFonts w:ascii="Arial" w:eastAsia="Arial" w:hAnsi="Arial" w:cs="Arial"/>
          <w:sz w:val="15"/>
          <w:szCs w:val="15"/>
        </w:rPr>
        <w:tab/>
        <w:t>Oxford,</w:t>
      </w:r>
      <w:r>
        <w:rPr>
          <w:sz w:val="20"/>
          <w:szCs w:val="20"/>
        </w:rPr>
        <w:tab/>
      </w:r>
      <w:r>
        <w:rPr>
          <w:rFonts w:ascii="Arial" w:eastAsia="Arial" w:hAnsi="Arial" w:cs="Arial"/>
          <w:sz w:val="14"/>
          <w:szCs w:val="14"/>
        </w:rPr>
        <w:t>UK:</w:t>
      </w:r>
    </w:p>
    <w:p w14:paraId="343F33F9" w14:textId="77777777" w:rsidR="00F26A1A" w:rsidRDefault="00F26A1A">
      <w:pPr>
        <w:spacing w:line="8" w:lineRule="exact"/>
        <w:rPr>
          <w:sz w:val="20"/>
          <w:szCs w:val="20"/>
        </w:rPr>
      </w:pPr>
    </w:p>
    <w:p w14:paraId="77B9B377" w14:textId="77777777" w:rsidR="00F26A1A" w:rsidRDefault="00000000">
      <w:pPr>
        <w:rPr>
          <w:sz w:val="20"/>
          <w:szCs w:val="20"/>
        </w:rPr>
      </w:pPr>
      <w:r>
        <w:rPr>
          <w:rFonts w:ascii="Arial" w:eastAsia="Arial" w:hAnsi="Arial" w:cs="Arial"/>
          <w:sz w:val="15"/>
          <w:szCs w:val="15"/>
        </w:rPr>
        <w:t>Elsevier; 2020.)</w:t>
      </w:r>
    </w:p>
    <w:p w14:paraId="2A26DE88" w14:textId="77777777" w:rsidR="00F26A1A" w:rsidRDefault="00F26A1A">
      <w:pPr>
        <w:spacing w:line="200" w:lineRule="exact"/>
        <w:rPr>
          <w:sz w:val="20"/>
          <w:szCs w:val="20"/>
        </w:rPr>
      </w:pPr>
    </w:p>
    <w:p w14:paraId="3033DC73" w14:textId="77777777" w:rsidR="00F26A1A" w:rsidRDefault="00F26A1A">
      <w:pPr>
        <w:spacing w:line="289" w:lineRule="exact"/>
        <w:rPr>
          <w:sz w:val="20"/>
          <w:szCs w:val="20"/>
        </w:rPr>
      </w:pPr>
    </w:p>
    <w:p w14:paraId="509D07D6" w14:textId="77777777" w:rsidR="00F26A1A" w:rsidRDefault="00000000">
      <w:pPr>
        <w:rPr>
          <w:sz w:val="20"/>
          <w:szCs w:val="20"/>
        </w:rPr>
      </w:pPr>
      <w:r>
        <w:rPr>
          <w:rFonts w:ascii="Arial" w:eastAsia="Arial" w:hAnsi="Arial" w:cs="Arial"/>
          <w:b/>
          <w:bCs/>
          <w:color w:val="C8001A"/>
          <w:sz w:val="24"/>
          <w:szCs w:val="24"/>
        </w:rPr>
        <w:t>Supranuclear disorders of ocular motility</w:t>
      </w:r>
    </w:p>
    <w:p w14:paraId="33427156" w14:textId="77777777" w:rsidR="00F26A1A" w:rsidRDefault="00F26A1A">
      <w:pPr>
        <w:spacing w:line="104" w:lineRule="exact"/>
        <w:rPr>
          <w:sz w:val="20"/>
          <w:szCs w:val="20"/>
        </w:rPr>
      </w:pPr>
    </w:p>
    <w:p w14:paraId="1702CCDB" w14:textId="77777777" w:rsidR="00F26A1A" w:rsidRDefault="00000000">
      <w:pPr>
        <w:rPr>
          <w:sz w:val="20"/>
          <w:szCs w:val="20"/>
        </w:rPr>
      </w:pPr>
      <w:r>
        <w:rPr>
          <w:rFonts w:ascii="Arial" w:eastAsia="Arial" w:hAnsi="Arial" w:cs="Arial"/>
          <w:b/>
          <w:bCs/>
          <w:sz w:val="20"/>
          <w:szCs w:val="20"/>
        </w:rPr>
        <w:t>HORIZONTAL GAZE PALSY</w:t>
      </w:r>
    </w:p>
    <w:p w14:paraId="6179B484" w14:textId="77777777" w:rsidR="00F26A1A" w:rsidRDefault="00F26A1A">
      <w:pPr>
        <w:spacing w:line="163" w:lineRule="exact"/>
        <w:rPr>
          <w:sz w:val="20"/>
          <w:szCs w:val="20"/>
        </w:rPr>
      </w:pPr>
    </w:p>
    <w:p w14:paraId="150F0652" w14:textId="77777777" w:rsidR="00F26A1A" w:rsidRDefault="00000000">
      <w:pPr>
        <w:rPr>
          <w:sz w:val="20"/>
          <w:szCs w:val="20"/>
        </w:rPr>
      </w:pPr>
      <w:r>
        <w:rPr>
          <w:rFonts w:ascii="Arial" w:eastAsia="Arial" w:hAnsi="Arial" w:cs="Arial"/>
          <w:b/>
          <w:bCs/>
          <w:sz w:val="18"/>
          <w:szCs w:val="18"/>
        </w:rPr>
        <w:t>Anatomy</w:t>
      </w:r>
    </w:p>
    <w:p w14:paraId="7C722D82" w14:textId="77777777" w:rsidR="00F26A1A" w:rsidRDefault="00F26A1A">
      <w:pPr>
        <w:spacing w:line="28" w:lineRule="exact"/>
        <w:rPr>
          <w:sz w:val="20"/>
          <w:szCs w:val="20"/>
        </w:rPr>
      </w:pPr>
    </w:p>
    <w:p w14:paraId="4348DD7F" w14:textId="77777777" w:rsidR="00F26A1A" w:rsidRDefault="00000000">
      <w:pPr>
        <w:spacing w:line="266" w:lineRule="auto"/>
        <w:ind w:left="440" w:right="140"/>
        <w:jc w:val="both"/>
        <w:rPr>
          <w:sz w:val="20"/>
          <w:szCs w:val="20"/>
        </w:rPr>
      </w:pPr>
      <w:r>
        <w:rPr>
          <w:rFonts w:ascii="Arial" w:eastAsia="Arial" w:hAnsi="Arial" w:cs="Arial"/>
          <w:sz w:val="17"/>
          <w:szCs w:val="17"/>
        </w:rPr>
        <w:t>Horizontal eye movements are generated in a common pathway from the horizontal gaze centre in the paramedian pontine reticular formation (PPRF;</w:t>
      </w:r>
      <w:r>
        <w:rPr>
          <w:rFonts w:ascii="Arial" w:eastAsia="Arial" w:hAnsi="Arial" w:cs="Arial"/>
          <w:color w:val="0080AC"/>
          <w:sz w:val="17"/>
          <w:szCs w:val="17"/>
        </w:rPr>
        <w:t xml:space="preserve"> Fig. 19.25</w:t>
      </w:r>
      <w:r>
        <w:rPr>
          <w:rFonts w:ascii="Arial" w:eastAsia="Arial" w:hAnsi="Arial" w:cs="Arial"/>
          <w:sz w:val="17"/>
          <w:szCs w:val="17"/>
        </w:rPr>
        <w:t>).</w:t>
      </w:r>
    </w:p>
    <w:p w14:paraId="5D6621FC" w14:textId="77777777" w:rsidR="00F26A1A" w:rsidRDefault="00F26A1A">
      <w:pPr>
        <w:spacing w:line="7" w:lineRule="exact"/>
        <w:rPr>
          <w:sz w:val="20"/>
          <w:szCs w:val="20"/>
        </w:rPr>
      </w:pPr>
    </w:p>
    <w:p w14:paraId="32329A03" w14:textId="77777777" w:rsidR="00F26A1A" w:rsidRDefault="00000000">
      <w:pPr>
        <w:spacing w:line="239" w:lineRule="auto"/>
        <w:ind w:left="440" w:right="140"/>
        <w:jc w:val="both"/>
        <w:rPr>
          <w:sz w:val="20"/>
          <w:szCs w:val="20"/>
        </w:rPr>
      </w:pPr>
      <w:r>
        <w:rPr>
          <w:rFonts w:ascii="Arial" w:eastAsia="Arial" w:hAnsi="Arial" w:cs="Arial"/>
          <w:sz w:val="18"/>
          <w:szCs w:val="18"/>
        </w:rPr>
        <w:t>From there, neurons connect to the ipsilateral 6th nerve nucleus, which innervates the lat-eral rectus.</w:t>
      </w:r>
    </w:p>
    <w:p w14:paraId="5A4B3A48" w14:textId="77777777" w:rsidR="00F26A1A" w:rsidRDefault="00F26A1A">
      <w:pPr>
        <w:spacing w:line="28" w:lineRule="exact"/>
        <w:rPr>
          <w:sz w:val="20"/>
          <w:szCs w:val="20"/>
        </w:rPr>
      </w:pPr>
    </w:p>
    <w:p w14:paraId="1307CA27" w14:textId="77777777" w:rsidR="00F26A1A" w:rsidRDefault="00000000">
      <w:pPr>
        <w:spacing w:line="249" w:lineRule="auto"/>
        <w:ind w:left="440" w:right="140"/>
        <w:jc w:val="both"/>
        <w:rPr>
          <w:sz w:val="20"/>
          <w:szCs w:val="20"/>
        </w:rPr>
      </w:pPr>
      <w:r>
        <w:rPr>
          <w:rFonts w:ascii="Arial" w:eastAsia="Arial" w:hAnsi="Arial" w:cs="Arial"/>
          <w:sz w:val="18"/>
          <w:szCs w:val="18"/>
        </w:rPr>
        <w:t>Internuclear neurons cross the midline from the 6th nerve nucleus at the level of the pons and pass up the contralateral medial longitudinal fasciculus (MLF) to synapse with motor neurons in the medial rectus subnucleus in the 3rd nerve complex that innervates the medial rectus.</w:t>
      </w:r>
    </w:p>
    <w:p w14:paraId="2CE30685" w14:textId="77777777" w:rsidR="00F26A1A" w:rsidRDefault="00F26A1A">
      <w:pPr>
        <w:spacing w:line="21" w:lineRule="exact"/>
        <w:rPr>
          <w:sz w:val="20"/>
          <w:szCs w:val="20"/>
        </w:rPr>
      </w:pPr>
    </w:p>
    <w:p w14:paraId="1C7DF9AE" w14:textId="77777777" w:rsidR="00F26A1A" w:rsidRDefault="00000000">
      <w:pPr>
        <w:spacing w:line="246" w:lineRule="auto"/>
        <w:ind w:left="440" w:right="140"/>
        <w:jc w:val="both"/>
        <w:rPr>
          <w:sz w:val="20"/>
          <w:szCs w:val="20"/>
        </w:rPr>
      </w:pPr>
      <w:r>
        <w:rPr>
          <w:rFonts w:ascii="Arial" w:eastAsia="Arial" w:hAnsi="Arial" w:cs="Arial"/>
          <w:sz w:val="18"/>
          <w:szCs w:val="18"/>
        </w:rPr>
        <w:t>Stimulation of the PPRF on one side therefore causes a conjugate movement of the eyes to the same side, with loss of normal movement when the pathways are disrupted by disease such as demyelination, stroke and tumours.</w:t>
      </w:r>
    </w:p>
    <w:p w14:paraId="27E04820" w14:textId="77777777" w:rsidR="00F26A1A" w:rsidRDefault="00F26A1A">
      <w:pPr>
        <w:spacing w:line="290" w:lineRule="exact"/>
        <w:rPr>
          <w:sz w:val="20"/>
          <w:szCs w:val="20"/>
        </w:rPr>
      </w:pPr>
    </w:p>
    <w:p w14:paraId="623BCB24" w14:textId="77777777" w:rsidR="00F26A1A" w:rsidRDefault="00000000">
      <w:pPr>
        <w:rPr>
          <w:sz w:val="20"/>
          <w:szCs w:val="20"/>
        </w:rPr>
      </w:pPr>
      <w:r>
        <w:rPr>
          <w:rFonts w:ascii="Arial" w:eastAsia="Arial" w:hAnsi="Arial" w:cs="Arial"/>
          <w:b/>
          <w:bCs/>
          <w:sz w:val="18"/>
          <w:szCs w:val="18"/>
        </w:rPr>
        <w:t>Diagnosis</w:t>
      </w:r>
    </w:p>
    <w:p w14:paraId="2AED03EA" w14:textId="77777777" w:rsidR="00F26A1A" w:rsidRDefault="00F26A1A">
      <w:pPr>
        <w:spacing w:line="21" w:lineRule="exact"/>
        <w:rPr>
          <w:sz w:val="20"/>
          <w:szCs w:val="20"/>
        </w:rPr>
      </w:pPr>
    </w:p>
    <w:p w14:paraId="61BBE7B2" w14:textId="77777777" w:rsidR="00F26A1A" w:rsidRDefault="00000000">
      <w:pPr>
        <w:spacing w:line="245" w:lineRule="auto"/>
        <w:ind w:left="440" w:right="140"/>
        <w:jc w:val="both"/>
        <w:rPr>
          <w:sz w:val="20"/>
          <w:szCs w:val="20"/>
        </w:rPr>
      </w:pPr>
      <w:r>
        <w:rPr>
          <w:rFonts w:ascii="Arial" w:eastAsia="Arial" w:hAnsi="Arial" w:cs="Arial"/>
          <w:b/>
          <w:bCs/>
          <w:i/>
          <w:iCs/>
          <w:sz w:val="18"/>
          <w:szCs w:val="18"/>
        </w:rPr>
        <w:t>PPRF lesion:</w:t>
      </w:r>
      <w:r>
        <w:rPr>
          <w:rFonts w:ascii="Arial" w:eastAsia="Arial" w:hAnsi="Arial" w:cs="Arial"/>
          <w:sz w:val="18"/>
          <w:szCs w:val="18"/>
        </w:rPr>
        <w:t xml:space="preserve"> ipsilateral horizontal gaze palsy with inability to look in the direction of the lesion.</w:t>
      </w:r>
    </w:p>
    <w:p w14:paraId="00B480A5" w14:textId="77777777" w:rsidR="00F26A1A" w:rsidRDefault="00F26A1A">
      <w:pPr>
        <w:spacing w:line="17" w:lineRule="exact"/>
        <w:rPr>
          <w:sz w:val="20"/>
          <w:szCs w:val="20"/>
        </w:rPr>
      </w:pPr>
    </w:p>
    <w:p w14:paraId="27B7D96A" w14:textId="77777777" w:rsidR="00F26A1A" w:rsidRDefault="00000000">
      <w:pPr>
        <w:ind w:left="440"/>
        <w:rPr>
          <w:sz w:val="20"/>
          <w:szCs w:val="20"/>
        </w:rPr>
      </w:pPr>
      <w:r>
        <w:rPr>
          <w:rFonts w:ascii="Arial" w:eastAsia="Arial" w:hAnsi="Arial" w:cs="Arial"/>
          <w:b/>
          <w:bCs/>
          <w:i/>
          <w:iCs/>
          <w:sz w:val="16"/>
          <w:szCs w:val="16"/>
        </w:rPr>
        <w:t>Left MLF lesion (internuclear ophthalmoplegia – INO):</w:t>
      </w:r>
      <w:r>
        <w:rPr>
          <w:rFonts w:ascii="Arial" w:eastAsia="Arial" w:hAnsi="Arial" w:cs="Arial"/>
          <w:sz w:val="16"/>
          <w:szCs w:val="16"/>
        </w:rPr>
        <w:t xml:space="preserve"> (a) normal left gaze (</w:t>
      </w:r>
      <w:r>
        <w:rPr>
          <w:rFonts w:ascii="Arial" w:eastAsia="Arial" w:hAnsi="Arial" w:cs="Arial"/>
          <w:color w:val="0080AC"/>
          <w:sz w:val="16"/>
          <w:szCs w:val="16"/>
        </w:rPr>
        <w:t>Fig. 19.26A</w:t>
      </w:r>
      <w:r>
        <w:rPr>
          <w:rFonts w:ascii="Arial" w:eastAsia="Arial" w:hAnsi="Arial" w:cs="Arial"/>
          <w:sz w:val="16"/>
          <w:szCs w:val="16"/>
        </w:rPr>
        <w:t>),</w:t>
      </w:r>
    </w:p>
    <w:p w14:paraId="531C7613" w14:textId="77777777" w:rsidR="00F26A1A" w:rsidRDefault="00F26A1A">
      <w:pPr>
        <w:spacing w:line="42" w:lineRule="exact"/>
        <w:rPr>
          <w:sz w:val="20"/>
          <w:szCs w:val="20"/>
        </w:rPr>
      </w:pPr>
    </w:p>
    <w:p w14:paraId="05EA8F95" w14:textId="77777777" w:rsidR="00F26A1A" w:rsidRDefault="00000000">
      <w:pPr>
        <w:numPr>
          <w:ilvl w:val="0"/>
          <w:numId w:val="181"/>
        </w:numPr>
        <w:tabs>
          <w:tab w:val="left" w:pos="697"/>
        </w:tabs>
        <w:spacing w:line="239" w:lineRule="auto"/>
        <w:ind w:left="440" w:right="140"/>
        <w:rPr>
          <w:rFonts w:ascii="Arial" w:eastAsia="Arial" w:hAnsi="Arial" w:cs="Arial"/>
          <w:sz w:val="18"/>
          <w:szCs w:val="18"/>
        </w:rPr>
      </w:pPr>
      <w:r>
        <w:rPr>
          <w:rFonts w:ascii="Arial" w:eastAsia="Arial" w:hAnsi="Arial" w:cs="Arial"/>
          <w:sz w:val="18"/>
          <w:szCs w:val="18"/>
        </w:rPr>
        <w:t>straight eyes in primary position (</w:t>
      </w:r>
      <w:r>
        <w:rPr>
          <w:rFonts w:ascii="Arial" w:eastAsia="Arial" w:hAnsi="Arial" w:cs="Arial"/>
          <w:color w:val="0080AC"/>
          <w:sz w:val="18"/>
          <w:szCs w:val="18"/>
        </w:rPr>
        <w:t>Fig. 19.26B</w:t>
      </w:r>
      <w:r>
        <w:rPr>
          <w:rFonts w:ascii="Arial" w:eastAsia="Arial" w:hAnsi="Arial" w:cs="Arial"/>
          <w:sz w:val="18"/>
          <w:szCs w:val="18"/>
        </w:rPr>
        <w:t>), (c) ataxic nystagmus of the right eye on right gaze, (d) defective left adduction (</w:t>
      </w:r>
      <w:r>
        <w:rPr>
          <w:rFonts w:ascii="Arial" w:eastAsia="Arial" w:hAnsi="Arial" w:cs="Arial"/>
          <w:color w:val="0080AC"/>
          <w:sz w:val="18"/>
          <w:szCs w:val="18"/>
        </w:rPr>
        <w:t>Fig. 19.26C</w:t>
      </w:r>
      <w:r>
        <w:rPr>
          <w:rFonts w:ascii="Arial" w:eastAsia="Arial" w:hAnsi="Arial" w:cs="Arial"/>
          <w:sz w:val="18"/>
          <w:szCs w:val="18"/>
        </w:rPr>
        <w:t>).</w:t>
      </w:r>
    </w:p>
    <w:p w14:paraId="12930CAA" w14:textId="77777777" w:rsidR="00F26A1A" w:rsidRDefault="00F26A1A">
      <w:pPr>
        <w:spacing w:line="21" w:lineRule="exact"/>
        <w:rPr>
          <w:rFonts w:ascii="Arial" w:eastAsia="Arial" w:hAnsi="Arial" w:cs="Arial"/>
          <w:sz w:val="18"/>
          <w:szCs w:val="18"/>
        </w:rPr>
      </w:pPr>
    </w:p>
    <w:p w14:paraId="2E599ED0" w14:textId="77777777" w:rsidR="00F26A1A" w:rsidRDefault="00000000">
      <w:pPr>
        <w:spacing w:line="273" w:lineRule="auto"/>
        <w:ind w:left="440" w:right="120"/>
        <w:jc w:val="both"/>
        <w:rPr>
          <w:rFonts w:ascii="Arial" w:eastAsia="Arial" w:hAnsi="Arial" w:cs="Arial"/>
          <w:sz w:val="18"/>
          <w:szCs w:val="18"/>
        </w:rPr>
      </w:pPr>
      <w:r>
        <w:rPr>
          <w:rFonts w:ascii="Arial" w:eastAsia="Arial" w:hAnsi="Arial" w:cs="Arial"/>
          <w:b/>
          <w:bCs/>
          <w:i/>
          <w:iCs/>
          <w:sz w:val="17"/>
          <w:szCs w:val="17"/>
        </w:rPr>
        <w:t>Bilateral INO:</w:t>
      </w:r>
      <w:r>
        <w:rPr>
          <w:rFonts w:ascii="Arial" w:eastAsia="Arial" w:hAnsi="Arial" w:cs="Arial"/>
          <w:sz w:val="17"/>
          <w:szCs w:val="17"/>
        </w:rPr>
        <w:t xml:space="preserve"> (a) limitation of left adduction, (b) ataxic nystagmus of right eye on right gaze, (c) limitation of right adduction, (d) ataxic nystagmus of the left eye on left gaze,</w:t>
      </w:r>
    </w:p>
    <w:p w14:paraId="3F2E6F39" w14:textId="77777777" w:rsidR="00F26A1A" w:rsidRDefault="00000000">
      <w:pPr>
        <w:numPr>
          <w:ilvl w:val="0"/>
          <w:numId w:val="182"/>
        </w:numPr>
        <w:tabs>
          <w:tab w:val="left" w:pos="680"/>
        </w:tabs>
        <w:ind w:left="680" w:hanging="240"/>
        <w:rPr>
          <w:rFonts w:ascii="Arial" w:eastAsia="Arial" w:hAnsi="Arial" w:cs="Arial"/>
          <w:sz w:val="18"/>
          <w:szCs w:val="18"/>
        </w:rPr>
      </w:pPr>
      <w:r>
        <w:rPr>
          <w:rFonts w:ascii="Arial" w:eastAsia="Arial" w:hAnsi="Arial" w:cs="Arial"/>
          <w:sz w:val="18"/>
          <w:szCs w:val="18"/>
        </w:rPr>
        <w:t>intact convergence if the lesion is discrete but may be absent if extensive.</w:t>
      </w:r>
    </w:p>
    <w:p w14:paraId="736DB97E" w14:textId="77777777" w:rsidR="00F26A1A" w:rsidRDefault="00F26A1A">
      <w:pPr>
        <w:sectPr w:rsidR="00F26A1A">
          <w:pgSz w:w="8640" w:h="13101"/>
          <w:pgMar w:top="530" w:right="820" w:bottom="0" w:left="720" w:header="0" w:footer="0" w:gutter="0"/>
          <w:cols w:space="720" w:equalWidth="0">
            <w:col w:w="7100"/>
          </w:cols>
        </w:sectPr>
      </w:pPr>
    </w:p>
    <w:p w14:paraId="5372042B" w14:textId="77777777" w:rsidR="00F26A1A" w:rsidRDefault="00F26A1A">
      <w:pPr>
        <w:spacing w:line="200" w:lineRule="exact"/>
        <w:rPr>
          <w:sz w:val="20"/>
          <w:szCs w:val="20"/>
        </w:rPr>
      </w:pPr>
    </w:p>
    <w:p w14:paraId="5816C6F4" w14:textId="77777777" w:rsidR="00F26A1A" w:rsidRDefault="00F26A1A">
      <w:pPr>
        <w:spacing w:line="367" w:lineRule="exact"/>
        <w:rPr>
          <w:sz w:val="20"/>
          <w:szCs w:val="20"/>
        </w:rPr>
      </w:pPr>
    </w:p>
    <w:p w14:paraId="7CDB569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05965B98" w14:textId="77777777" w:rsidR="00F26A1A" w:rsidRDefault="00000000">
      <w:pPr>
        <w:tabs>
          <w:tab w:val="left" w:pos="640"/>
          <w:tab w:val="left" w:pos="494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4447D41" w14:textId="77777777" w:rsidR="00F26A1A" w:rsidRDefault="00F26A1A">
      <w:pPr>
        <w:sectPr w:rsidR="00F26A1A">
          <w:type w:val="continuous"/>
          <w:pgSz w:w="8640" w:h="13101"/>
          <w:pgMar w:top="530" w:right="820" w:bottom="0" w:left="720" w:header="0" w:footer="0" w:gutter="0"/>
          <w:cols w:space="720" w:equalWidth="0">
            <w:col w:w="7100"/>
          </w:cols>
        </w:sectPr>
      </w:pPr>
    </w:p>
    <w:p w14:paraId="028618CF" w14:textId="77777777" w:rsidR="00F26A1A" w:rsidRDefault="00F26A1A">
      <w:pPr>
        <w:spacing w:line="141" w:lineRule="exact"/>
        <w:rPr>
          <w:sz w:val="20"/>
          <w:szCs w:val="20"/>
        </w:rPr>
      </w:pPr>
      <w:bookmarkStart w:id="352" w:name="page355"/>
      <w:bookmarkEnd w:id="352"/>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12A3C6D9" w14:textId="77777777">
        <w:trPr>
          <w:trHeight w:val="235"/>
        </w:trPr>
        <w:tc>
          <w:tcPr>
            <w:tcW w:w="4800" w:type="dxa"/>
            <w:vAlign w:val="bottom"/>
          </w:tcPr>
          <w:p w14:paraId="6D7269C7"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5950FA6B" w14:textId="77777777" w:rsidR="00F26A1A" w:rsidRDefault="00000000">
            <w:pPr>
              <w:jc w:val="right"/>
              <w:rPr>
                <w:sz w:val="20"/>
                <w:szCs w:val="20"/>
              </w:rPr>
            </w:pPr>
            <w:r>
              <w:rPr>
                <w:rFonts w:ascii="Arial" w:eastAsia="Arial" w:hAnsi="Arial" w:cs="Arial"/>
                <w:b/>
                <w:bCs/>
                <w:sz w:val="18"/>
                <w:szCs w:val="18"/>
              </w:rPr>
              <w:t>365</w:t>
            </w:r>
          </w:p>
        </w:tc>
      </w:tr>
      <w:tr w:rsidR="00F26A1A" w14:paraId="30B3C43A" w14:textId="77777777">
        <w:trPr>
          <w:trHeight w:val="44"/>
        </w:trPr>
        <w:tc>
          <w:tcPr>
            <w:tcW w:w="4800" w:type="dxa"/>
            <w:tcBorders>
              <w:bottom w:val="single" w:sz="8" w:space="0" w:color="CCECF4"/>
            </w:tcBorders>
            <w:vAlign w:val="bottom"/>
          </w:tcPr>
          <w:p w14:paraId="30101C7E" w14:textId="77777777" w:rsidR="00F26A1A" w:rsidRDefault="00F26A1A">
            <w:pPr>
              <w:rPr>
                <w:sz w:val="3"/>
                <w:szCs w:val="3"/>
              </w:rPr>
            </w:pPr>
          </w:p>
        </w:tc>
        <w:tc>
          <w:tcPr>
            <w:tcW w:w="2180" w:type="dxa"/>
            <w:tcBorders>
              <w:bottom w:val="single" w:sz="8" w:space="0" w:color="CCECF4"/>
            </w:tcBorders>
            <w:vAlign w:val="bottom"/>
          </w:tcPr>
          <w:p w14:paraId="7521E74F" w14:textId="77777777" w:rsidR="00F26A1A" w:rsidRDefault="00F26A1A">
            <w:pPr>
              <w:rPr>
                <w:sz w:val="3"/>
                <w:szCs w:val="3"/>
              </w:rPr>
            </w:pPr>
          </w:p>
        </w:tc>
      </w:tr>
    </w:tbl>
    <w:p w14:paraId="7B7BA8BA" w14:textId="77777777" w:rsidR="00F26A1A" w:rsidRDefault="00000000">
      <w:pPr>
        <w:spacing w:line="20" w:lineRule="exact"/>
        <w:rPr>
          <w:sz w:val="20"/>
          <w:szCs w:val="20"/>
        </w:rPr>
      </w:pPr>
      <w:r>
        <w:rPr>
          <w:noProof/>
          <w:sz w:val="20"/>
          <w:szCs w:val="20"/>
        </w:rPr>
        <w:drawing>
          <wp:anchor distT="0" distB="0" distL="114300" distR="114300" simplePos="0" relativeHeight="251863552" behindDoc="1" locked="0" layoutInCell="0" allowOverlap="1" wp14:anchorId="3B93C52E" wp14:editId="2F003A7F">
            <wp:simplePos x="0" y="0"/>
            <wp:positionH relativeFrom="column">
              <wp:posOffset>101600</wp:posOffset>
            </wp:positionH>
            <wp:positionV relativeFrom="paragraph">
              <wp:posOffset>157480</wp:posOffset>
            </wp:positionV>
            <wp:extent cx="4343400" cy="3557270"/>
            <wp:effectExtent l="0" t="0" r="0"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62"/>
                    <a:srcRect/>
                    <a:stretch>
                      <a:fillRect/>
                    </a:stretch>
                  </pic:blipFill>
                  <pic:spPr bwMode="auto">
                    <a:xfrm>
                      <a:off x="0" y="0"/>
                      <a:ext cx="4343400" cy="3557270"/>
                    </a:xfrm>
                    <a:prstGeom prst="rect">
                      <a:avLst/>
                    </a:prstGeom>
                    <a:noFill/>
                  </pic:spPr>
                </pic:pic>
              </a:graphicData>
            </a:graphic>
          </wp:anchor>
        </w:drawing>
      </w:r>
    </w:p>
    <w:p w14:paraId="5204E899" w14:textId="77777777" w:rsidR="00F26A1A" w:rsidRDefault="00F26A1A">
      <w:pPr>
        <w:spacing w:line="200" w:lineRule="exact"/>
        <w:rPr>
          <w:sz w:val="20"/>
          <w:szCs w:val="20"/>
        </w:rPr>
      </w:pPr>
    </w:p>
    <w:p w14:paraId="215C0755" w14:textId="77777777" w:rsidR="00F26A1A" w:rsidRDefault="00F26A1A">
      <w:pPr>
        <w:spacing w:line="200" w:lineRule="exact"/>
        <w:rPr>
          <w:sz w:val="20"/>
          <w:szCs w:val="20"/>
        </w:rPr>
      </w:pPr>
    </w:p>
    <w:p w14:paraId="629201DF" w14:textId="77777777" w:rsidR="00F26A1A" w:rsidRDefault="00F26A1A">
      <w:pPr>
        <w:spacing w:line="200" w:lineRule="exact"/>
        <w:rPr>
          <w:sz w:val="20"/>
          <w:szCs w:val="20"/>
        </w:rPr>
      </w:pPr>
    </w:p>
    <w:p w14:paraId="165EB87B" w14:textId="77777777" w:rsidR="00F26A1A" w:rsidRDefault="00F26A1A">
      <w:pPr>
        <w:spacing w:line="200" w:lineRule="exact"/>
        <w:rPr>
          <w:sz w:val="20"/>
          <w:szCs w:val="20"/>
        </w:rPr>
      </w:pPr>
    </w:p>
    <w:p w14:paraId="4AD812CF" w14:textId="77777777" w:rsidR="00F26A1A" w:rsidRDefault="00F26A1A">
      <w:pPr>
        <w:spacing w:line="200" w:lineRule="exact"/>
        <w:rPr>
          <w:sz w:val="20"/>
          <w:szCs w:val="20"/>
        </w:rPr>
      </w:pPr>
    </w:p>
    <w:p w14:paraId="5E567E04" w14:textId="77777777" w:rsidR="00F26A1A" w:rsidRDefault="00F26A1A">
      <w:pPr>
        <w:spacing w:line="200" w:lineRule="exact"/>
        <w:rPr>
          <w:sz w:val="20"/>
          <w:szCs w:val="20"/>
        </w:rPr>
      </w:pPr>
    </w:p>
    <w:p w14:paraId="372D5218" w14:textId="77777777" w:rsidR="00F26A1A" w:rsidRDefault="00F26A1A">
      <w:pPr>
        <w:spacing w:line="200" w:lineRule="exact"/>
        <w:rPr>
          <w:sz w:val="20"/>
          <w:szCs w:val="20"/>
        </w:rPr>
      </w:pPr>
    </w:p>
    <w:p w14:paraId="60B3391C" w14:textId="77777777" w:rsidR="00F26A1A" w:rsidRDefault="00F26A1A">
      <w:pPr>
        <w:spacing w:line="200" w:lineRule="exact"/>
        <w:rPr>
          <w:sz w:val="20"/>
          <w:szCs w:val="20"/>
        </w:rPr>
      </w:pPr>
    </w:p>
    <w:p w14:paraId="56A2D192" w14:textId="77777777" w:rsidR="00F26A1A" w:rsidRDefault="00F26A1A">
      <w:pPr>
        <w:spacing w:line="200" w:lineRule="exact"/>
        <w:rPr>
          <w:sz w:val="20"/>
          <w:szCs w:val="20"/>
        </w:rPr>
      </w:pPr>
    </w:p>
    <w:p w14:paraId="3F4EA52E" w14:textId="77777777" w:rsidR="00F26A1A" w:rsidRDefault="00F26A1A">
      <w:pPr>
        <w:spacing w:line="200" w:lineRule="exact"/>
        <w:rPr>
          <w:sz w:val="20"/>
          <w:szCs w:val="20"/>
        </w:rPr>
      </w:pPr>
    </w:p>
    <w:p w14:paraId="4723B911" w14:textId="77777777" w:rsidR="00F26A1A" w:rsidRDefault="00F26A1A">
      <w:pPr>
        <w:spacing w:line="200" w:lineRule="exact"/>
        <w:rPr>
          <w:sz w:val="20"/>
          <w:szCs w:val="20"/>
        </w:rPr>
      </w:pPr>
    </w:p>
    <w:p w14:paraId="407F9578" w14:textId="77777777" w:rsidR="00F26A1A" w:rsidRDefault="00F26A1A">
      <w:pPr>
        <w:spacing w:line="200" w:lineRule="exact"/>
        <w:rPr>
          <w:sz w:val="20"/>
          <w:szCs w:val="20"/>
        </w:rPr>
      </w:pPr>
    </w:p>
    <w:p w14:paraId="799603B1" w14:textId="77777777" w:rsidR="00F26A1A" w:rsidRDefault="00F26A1A">
      <w:pPr>
        <w:spacing w:line="200" w:lineRule="exact"/>
        <w:rPr>
          <w:sz w:val="20"/>
          <w:szCs w:val="20"/>
        </w:rPr>
      </w:pPr>
    </w:p>
    <w:p w14:paraId="0B189B1C" w14:textId="77777777" w:rsidR="00F26A1A" w:rsidRDefault="00F26A1A">
      <w:pPr>
        <w:spacing w:line="200" w:lineRule="exact"/>
        <w:rPr>
          <w:sz w:val="20"/>
          <w:szCs w:val="20"/>
        </w:rPr>
      </w:pPr>
    </w:p>
    <w:p w14:paraId="4A0333C0" w14:textId="77777777" w:rsidR="00F26A1A" w:rsidRDefault="00F26A1A">
      <w:pPr>
        <w:spacing w:line="200" w:lineRule="exact"/>
        <w:rPr>
          <w:sz w:val="20"/>
          <w:szCs w:val="20"/>
        </w:rPr>
      </w:pPr>
    </w:p>
    <w:p w14:paraId="77E51786" w14:textId="77777777" w:rsidR="00F26A1A" w:rsidRDefault="00F26A1A">
      <w:pPr>
        <w:spacing w:line="200" w:lineRule="exact"/>
        <w:rPr>
          <w:sz w:val="20"/>
          <w:szCs w:val="20"/>
        </w:rPr>
      </w:pPr>
    </w:p>
    <w:p w14:paraId="2AC47A86" w14:textId="77777777" w:rsidR="00F26A1A" w:rsidRDefault="00F26A1A">
      <w:pPr>
        <w:spacing w:line="200" w:lineRule="exact"/>
        <w:rPr>
          <w:sz w:val="20"/>
          <w:szCs w:val="20"/>
        </w:rPr>
      </w:pPr>
    </w:p>
    <w:p w14:paraId="4E9D307C" w14:textId="77777777" w:rsidR="00F26A1A" w:rsidRDefault="00F26A1A">
      <w:pPr>
        <w:spacing w:line="200" w:lineRule="exact"/>
        <w:rPr>
          <w:sz w:val="20"/>
          <w:szCs w:val="20"/>
        </w:rPr>
      </w:pPr>
    </w:p>
    <w:p w14:paraId="7F59DBA9" w14:textId="77777777" w:rsidR="00F26A1A" w:rsidRDefault="00F26A1A">
      <w:pPr>
        <w:spacing w:line="200" w:lineRule="exact"/>
        <w:rPr>
          <w:sz w:val="20"/>
          <w:szCs w:val="20"/>
        </w:rPr>
      </w:pPr>
    </w:p>
    <w:p w14:paraId="354CE1B3" w14:textId="77777777" w:rsidR="00F26A1A" w:rsidRDefault="00F26A1A">
      <w:pPr>
        <w:spacing w:line="200" w:lineRule="exact"/>
        <w:rPr>
          <w:sz w:val="20"/>
          <w:szCs w:val="20"/>
        </w:rPr>
      </w:pPr>
    </w:p>
    <w:p w14:paraId="617B5AE1" w14:textId="77777777" w:rsidR="00F26A1A" w:rsidRDefault="00F26A1A">
      <w:pPr>
        <w:spacing w:line="200" w:lineRule="exact"/>
        <w:rPr>
          <w:sz w:val="20"/>
          <w:szCs w:val="20"/>
        </w:rPr>
      </w:pPr>
    </w:p>
    <w:p w14:paraId="545A552F" w14:textId="77777777" w:rsidR="00F26A1A" w:rsidRDefault="00F26A1A">
      <w:pPr>
        <w:spacing w:line="200" w:lineRule="exact"/>
        <w:rPr>
          <w:sz w:val="20"/>
          <w:szCs w:val="20"/>
        </w:rPr>
      </w:pPr>
    </w:p>
    <w:p w14:paraId="2882D80C" w14:textId="77777777" w:rsidR="00F26A1A" w:rsidRDefault="00F26A1A">
      <w:pPr>
        <w:spacing w:line="200" w:lineRule="exact"/>
        <w:rPr>
          <w:sz w:val="20"/>
          <w:szCs w:val="20"/>
        </w:rPr>
      </w:pPr>
    </w:p>
    <w:p w14:paraId="3EA71462" w14:textId="77777777" w:rsidR="00F26A1A" w:rsidRDefault="00F26A1A">
      <w:pPr>
        <w:spacing w:line="200" w:lineRule="exact"/>
        <w:rPr>
          <w:sz w:val="20"/>
          <w:szCs w:val="20"/>
        </w:rPr>
      </w:pPr>
    </w:p>
    <w:p w14:paraId="2AC5CD24" w14:textId="77777777" w:rsidR="00F26A1A" w:rsidRDefault="00F26A1A">
      <w:pPr>
        <w:spacing w:line="200" w:lineRule="exact"/>
        <w:rPr>
          <w:sz w:val="20"/>
          <w:szCs w:val="20"/>
        </w:rPr>
      </w:pPr>
    </w:p>
    <w:p w14:paraId="015BBA3E" w14:textId="77777777" w:rsidR="00F26A1A" w:rsidRDefault="00F26A1A">
      <w:pPr>
        <w:spacing w:line="200" w:lineRule="exact"/>
        <w:rPr>
          <w:sz w:val="20"/>
          <w:szCs w:val="20"/>
        </w:rPr>
      </w:pPr>
    </w:p>
    <w:p w14:paraId="3704A009" w14:textId="77777777" w:rsidR="00F26A1A" w:rsidRDefault="00F26A1A">
      <w:pPr>
        <w:spacing w:line="200" w:lineRule="exact"/>
        <w:rPr>
          <w:sz w:val="20"/>
          <w:szCs w:val="20"/>
        </w:rPr>
      </w:pPr>
    </w:p>
    <w:p w14:paraId="477C45FF" w14:textId="77777777" w:rsidR="00F26A1A" w:rsidRDefault="00F26A1A">
      <w:pPr>
        <w:spacing w:line="200" w:lineRule="exact"/>
        <w:rPr>
          <w:sz w:val="20"/>
          <w:szCs w:val="20"/>
        </w:rPr>
      </w:pPr>
    </w:p>
    <w:p w14:paraId="05962CF2" w14:textId="77777777" w:rsidR="00F26A1A" w:rsidRDefault="00F26A1A">
      <w:pPr>
        <w:spacing w:line="358" w:lineRule="exact"/>
        <w:rPr>
          <w:sz w:val="20"/>
          <w:szCs w:val="20"/>
        </w:rPr>
      </w:pPr>
    </w:p>
    <w:p w14:paraId="6D46E334" w14:textId="77777777" w:rsidR="00F26A1A" w:rsidRDefault="00000000">
      <w:pPr>
        <w:spacing w:line="235" w:lineRule="auto"/>
        <w:ind w:left="100"/>
        <w:jc w:val="both"/>
        <w:rPr>
          <w:sz w:val="20"/>
          <w:szCs w:val="20"/>
        </w:rPr>
      </w:pPr>
      <w:r>
        <w:rPr>
          <w:rFonts w:ascii="Arial" w:eastAsia="Arial" w:hAnsi="Arial" w:cs="Arial"/>
          <w:sz w:val="15"/>
          <w:szCs w:val="15"/>
        </w:rPr>
        <w:t>Fig. 19.25 Anatomical pathways for horizontal eye movements. (LR = lateral rectus, MLF = medial longi-tudinal fasciculus, MR = medial rectus, PPRF = paramedian pontine reticular formation.) (From Salmon JF, Kanski’s Clinical Ophthalmology: A Systematic Approach, 9th edition. Oxford, UK: Elsevier; 2020.)</w:t>
      </w:r>
    </w:p>
    <w:p w14:paraId="538730EF" w14:textId="77777777" w:rsidR="00F26A1A" w:rsidRDefault="00F26A1A">
      <w:pPr>
        <w:spacing w:line="200" w:lineRule="exact"/>
        <w:rPr>
          <w:sz w:val="20"/>
          <w:szCs w:val="20"/>
        </w:rPr>
      </w:pPr>
    </w:p>
    <w:p w14:paraId="046D2229" w14:textId="77777777" w:rsidR="00F26A1A" w:rsidRDefault="00F26A1A">
      <w:pPr>
        <w:spacing w:line="247" w:lineRule="exact"/>
        <w:rPr>
          <w:sz w:val="20"/>
          <w:szCs w:val="20"/>
        </w:rPr>
      </w:pPr>
    </w:p>
    <w:p w14:paraId="69C4307F" w14:textId="77777777" w:rsidR="00F26A1A" w:rsidRDefault="00000000">
      <w:pPr>
        <w:spacing w:line="245" w:lineRule="auto"/>
        <w:ind w:left="540"/>
        <w:rPr>
          <w:sz w:val="20"/>
          <w:szCs w:val="20"/>
        </w:rPr>
      </w:pPr>
      <w:r>
        <w:rPr>
          <w:rFonts w:ascii="Arial" w:eastAsia="Arial" w:hAnsi="Arial" w:cs="Arial"/>
          <w:b/>
          <w:bCs/>
          <w:i/>
          <w:iCs/>
          <w:sz w:val="18"/>
          <w:szCs w:val="18"/>
        </w:rPr>
        <w:t>Combined ipsilateral PPRF and MLF:</w:t>
      </w:r>
      <w:r>
        <w:rPr>
          <w:rFonts w:ascii="Arial" w:eastAsia="Arial" w:hAnsi="Arial" w:cs="Arial"/>
          <w:sz w:val="18"/>
          <w:szCs w:val="18"/>
        </w:rPr>
        <w:t xml:space="preserve"> ‘one-and-a-half syndrome’ a combination of ipsilat-eral gaze palsy and INO.</w:t>
      </w:r>
    </w:p>
    <w:p w14:paraId="26855B6B" w14:textId="77777777" w:rsidR="00F26A1A" w:rsidRDefault="00F26A1A">
      <w:pPr>
        <w:spacing w:line="296" w:lineRule="exact"/>
        <w:rPr>
          <w:sz w:val="20"/>
          <w:szCs w:val="20"/>
        </w:rPr>
      </w:pPr>
    </w:p>
    <w:p w14:paraId="6510E532" w14:textId="77777777" w:rsidR="00F26A1A" w:rsidRDefault="00000000">
      <w:pPr>
        <w:ind w:left="100"/>
        <w:rPr>
          <w:sz w:val="20"/>
          <w:szCs w:val="20"/>
        </w:rPr>
      </w:pPr>
      <w:r>
        <w:rPr>
          <w:rFonts w:ascii="Arial" w:eastAsia="Arial" w:hAnsi="Arial" w:cs="Arial"/>
          <w:b/>
          <w:bCs/>
          <w:sz w:val="20"/>
          <w:szCs w:val="20"/>
        </w:rPr>
        <w:t>VERTICAL GAZE PALSY</w:t>
      </w:r>
    </w:p>
    <w:p w14:paraId="54359A63" w14:textId="77777777" w:rsidR="00F26A1A" w:rsidRDefault="00F26A1A">
      <w:pPr>
        <w:spacing w:line="143" w:lineRule="exact"/>
        <w:rPr>
          <w:sz w:val="20"/>
          <w:szCs w:val="20"/>
        </w:rPr>
      </w:pPr>
    </w:p>
    <w:p w14:paraId="27709F09" w14:textId="77777777" w:rsidR="00F26A1A" w:rsidRDefault="00000000">
      <w:pPr>
        <w:ind w:left="100"/>
        <w:rPr>
          <w:sz w:val="20"/>
          <w:szCs w:val="20"/>
        </w:rPr>
      </w:pPr>
      <w:r>
        <w:rPr>
          <w:rFonts w:ascii="Arial" w:eastAsia="Arial" w:hAnsi="Arial" w:cs="Arial"/>
          <w:b/>
          <w:bCs/>
          <w:sz w:val="18"/>
          <w:szCs w:val="18"/>
        </w:rPr>
        <w:t>Anatomy:</w:t>
      </w:r>
    </w:p>
    <w:p w14:paraId="2691D24B" w14:textId="77777777" w:rsidR="00F26A1A" w:rsidRDefault="00F26A1A">
      <w:pPr>
        <w:spacing w:line="28" w:lineRule="exact"/>
        <w:rPr>
          <w:sz w:val="20"/>
          <w:szCs w:val="20"/>
        </w:rPr>
      </w:pPr>
    </w:p>
    <w:p w14:paraId="433D5FA9" w14:textId="77777777" w:rsidR="00F26A1A" w:rsidRDefault="00000000">
      <w:pPr>
        <w:spacing w:line="246" w:lineRule="auto"/>
        <w:ind w:left="100"/>
        <w:jc w:val="both"/>
        <w:rPr>
          <w:sz w:val="20"/>
          <w:szCs w:val="20"/>
        </w:rPr>
      </w:pPr>
      <w:r>
        <w:rPr>
          <w:rFonts w:ascii="Arial" w:eastAsia="Arial" w:hAnsi="Arial" w:cs="Arial"/>
          <w:sz w:val="18"/>
          <w:szCs w:val="18"/>
        </w:rPr>
        <w:t>vertical eye movements are generated from the vertical gaze centre (rostral interstitial nucleus of the MLF) in the midbrain, from where impulses pass to the subnuclei of the eye muscles control-ling vertical gaze in both eyes.</w:t>
      </w:r>
    </w:p>
    <w:p w14:paraId="248BBD20" w14:textId="77777777" w:rsidR="00F26A1A" w:rsidRDefault="00F26A1A">
      <w:pPr>
        <w:spacing w:line="149" w:lineRule="exact"/>
        <w:rPr>
          <w:sz w:val="20"/>
          <w:szCs w:val="20"/>
        </w:rPr>
      </w:pPr>
    </w:p>
    <w:p w14:paraId="1FE3293A" w14:textId="77777777" w:rsidR="00F26A1A" w:rsidRDefault="00000000">
      <w:pPr>
        <w:ind w:left="100"/>
        <w:rPr>
          <w:sz w:val="20"/>
          <w:szCs w:val="20"/>
        </w:rPr>
      </w:pPr>
      <w:r>
        <w:rPr>
          <w:rFonts w:ascii="Arial" w:eastAsia="Arial" w:hAnsi="Arial" w:cs="Arial"/>
          <w:b/>
          <w:bCs/>
          <w:sz w:val="18"/>
          <w:szCs w:val="18"/>
        </w:rPr>
        <w:t>Diagnosis</w:t>
      </w:r>
    </w:p>
    <w:p w14:paraId="68B15D2D" w14:textId="77777777" w:rsidR="00F26A1A" w:rsidRDefault="00F26A1A">
      <w:pPr>
        <w:spacing w:line="21" w:lineRule="exact"/>
        <w:rPr>
          <w:sz w:val="20"/>
          <w:szCs w:val="20"/>
        </w:rPr>
      </w:pPr>
    </w:p>
    <w:p w14:paraId="77506FA5" w14:textId="77777777" w:rsidR="00F26A1A" w:rsidRDefault="00000000">
      <w:pPr>
        <w:spacing w:line="306" w:lineRule="auto"/>
        <w:ind w:left="540"/>
        <w:jc w:val="both"/>
        <w:rPr>
          <w:sz w:val="20"/>
          <w:szCs w:val="20"/>
        </w:rPr>
      </w:pPr>
      <w:r>
        <w:rPr>
          <w:rFonts w:ascii="Arial" w:eastAsia="Arial" w:hAnsi="Arial" w:cs="Arial"/>
          <w:b/>
          <w:bCs/>
          <w:i/>
          <w:iCs/>
          <w:sz w:val="15"/>
          <w:szCs w:val="15"/>
        </w:rPr>
        <w:t>Parinaud (dorsal midbrain) syndrome:</w:t>
      </w:r>
      <w:r>
        <w:rPr>
          <w:rFonts w:ascii="Arial" w:eastAsia="Arial" w:hAnsi="Arial" w:cs="Arial"/>
          <w:sz w:val="15"/>
          <w:szCs w:val="15"/>
        </w:rPr>
        <w:t xml:space="preserve"> (a) straight eyes in the primary position, (b) upgaze palsy (</w:t>
      </w:r>
      <w:r>
        <w:rPr>
          <w:rFonts w:ascii="Arial" w:eastAsia="Arial" w:hAnsi="Arial" w:cs="Arial"/>
          <w:color w:val="0080AC"/>
          <w:sz w:val="15"/>
          <w:szCs w:val="15"/>
        </w:rPr>
        <w:t>Fig. 19.27A</w:t>
      </w:r>
      <w:r>
        <w:rPr>
          <w:rFonts w:ascii="Arial" w:eastAsia="Arial" w:hAnsi="Arial" w:cs="Arial"/>
          <w:sz w:val="15"/>
          <w:szCs w:val="15"/>
        </w:rPr>
        <w:t>), (c) defective downgaze on saccadic movement (</w:t>
      </w:r>
      <w:r>
        <w:rPr>
          <w:rFonts w:ascii="Arial" w:eastAsia="Arial" w:hAnsi="Arial" w:cs="Arial"/>
          <w:color w:val="0080AC"/>
          <w:sz w:val="15"/>
          <w:szCs w:val="15"/>
        </w:rPr>
        <w:t>Fig. 19.27B</w:t>
      </w:r>
      <w:r>
        <w:rPr>
          <w:rFonts w:ascii="Arial" w:eastAsia="Arial" w:hAnsi="Arial" w:cs="Arial"/>
          <w:sz w:val="15"/>
          <w:szCs w:val="15"/>
        </w:rPr>
        <w:t>), (d) defective convergence, (e) large pupils with light-near dissociation, (f) lid retraction (Collier sign), (g) convergence–retraction nystagmus (see below). Causes include: (a) meningitis, pinealoma in children, (b) demyelination in younger adults, (c) stroke and tumours in the elderly.</w:t>
      </w:r>
    </w:p>
    <w:p w14:paraId="63D80726" w14:textId="77777777" w:rsidR="00F26A1A" w:rsidRDefault="00000000">
      <w:pPr>
        <w:spacing w:line="251" w:lineRule="auto"/>
        <w:ind w:left="540"/>
        <w:jc w:val="both"/>
        <w:rPr>
          <w:sz w:val="20"/>
          <w:szCs w:val="20"/>
        </w:rPr>
      </w:pPr>
      <w:r>
        <w:rPr>
          <w:rFonts w:ascii="Arial" w:eastAsia="Arial" w:hAnsi="Arial" w:cs="Arial"/>
          <w:b/>
          <w:bCs/>
          <w:i/>
          <w:iCs/>
          <w:sz w:val="18"/>
          <w:szCs w:val="18"/>
        </w:rPr>
        <w:t>Progressive supranuclear palsy (Steele–Richardson–Olszewski syndrome):</w:t>
      </w:r>
      <w:r>
        <w:rPr>
          <w:rFonts w:ascii="Arial" w:eastAsia="Arial" w:hAnsi="Arial" w:cs="Arial"/>
          <w:sz w:val="18"/>
          <w:szCs w:val="18"/>
        </w:rPr>
        <w:t xml:space="preserve"> severe idiopathic degenerative disease presenting in old age. Characterized by vertical gaze palsy (downgaze first), followed by horizontal then global gaze palsy, pseudobulbar palsy, extrapyramidal rigidity, gait ataxia and dementia.</w:t>
      </w:r>
    </w:p>
    <w:p w14:paraId="71972088" w14:textId="77777777" w:rsidR="00F26A1A" w:rsidRDefault="00F26A1A">
      <w:pPr>
        <w:sectPr w:rsidR="00F26A1A">
          <w:pgSz w:w="8640" w:h="13101"/>
          <w:pgMar w:top="493" w:right="720" w:bottom="0" w:left="860" w:header="0" w:footer="0" w:gutter="0"/>
          <w:cols w:space="720" w:equalWidth="0">
            <w:col w:w="7060"/>
          </w:cols>
        </w:sectPr>
      </w:pPr>
    </w:p>
    <w:p w14:paraId="4DC7F88B" w14:textId="77777777" w:rsidR="00F26A1A" w:rsidRDefault="00F26A1A">
      <w:pPr>
        <w:spacing w:line="200" w:lineRule="exact"/>
        <w:rPr>
          <w:sz w:val="20"/>
          <w:szCs w:val="20"/>
        </w:rPr>
      </w:pPr>
    </w:p>
    <w:p w14:paraId="0B96BF25" w14:textId="77777777" w:rsidR="00F26A1A" w:rsidRDefault="00F26A1A">
      <w:pPr>
        <w:spacing w:line="343" w:lineRule="exact"/>
        <w:rPr>
          <w:sz w:val="20"/>
          <w:szCs w:val="20"/>
        </w:rPr>
      </w:pPr>
    </w:p>
    <w:p w14:paraId="312FAF55" w14:textId="77777777" w:rsidR="00F26A1A" w:rsidRDefault="00000000">
      <w:pPr>
        <w:spacing w:line="168" w:lineRule="exact"/>
        <w:rPr>
          <w:sz w:val="20"/>
          <w:szCs w:val="20"/>
        </w:rPr>
      </w:pPr>
      <w:r>
        <w:rPr>
          <w:rFonts w:ascii="PMingLiU" w:eastAsia="PMingLiU" w:hAnsi="PMingLiU" w:cs="PMingLiU"/>
          <w:sz w:val="14"/>
          <w:szCs w:val="14"/>
        </w:rPr>
        <w:t>#*" ##%"#"+!#(&amp;&amp;%"'+$'""#* "%#! " +#!+ &amp;)%#"$'!%</w:t>
      </w:r>
    </w:p>
    <w:p w14:paraId="0D660EE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F5637D1" w14:textId="77777777" w:rsidR="00F26A1A" w:rsidRDefault="00F26A1A">
      <w:pPr>
        <w:sectPr w:rsidR="00F26A1A">
          <w:type w:val="continuous"/>
          <w:pgSz w:w="8640" w:h="13101"/>
          <w:pgMar w:top="493" w:right="720" w:bottom="0" w:left="860" w:header="0" w:footer="0" w:gutter="0"/>
          <w:cols w:space="720" w:equalWidth="0">
            <w:col w:w="7060"/>
          </w:cols>
        </w:sectPr>
      </w:pPr>
    </w:p>
    <w:p w14:paraId="49A8117C" w14:textId="77777777" w:rsidR="00F26A1A" w:rsidRDefault="00F26A1A">
      <w:pPr>
        <w:spacing w:line="141" w:lineRule="exact"/>
        <w:rPr>
          <w:sz w:val="20"/>
          <w:szCs w:val="20"/>
        </w:rPr>
      </w:pPr>
      <w:bookmarkStart w:id="353" w:name="page356"/>
      <w:bookmarkEnd w:id="353"/>
    </w:p>
    <w:p w14:paraId="4FB3A39A" w14:textId="77777777" w:rsidR="00F26A1A" w:rsidRDefault="00000000">
      <w:pPr>
        <w:tabs>
          <w:tab w:val="left" w:pos="3880"/>
        </w:tabs>
        <w:rPr>
          <w:sz w:val="20"/>
          <w:szCs w:val="20"/>
        </w:rPr>
      </w:pPr>
      <w:r>
        <w:rPr>
          <w:rFonts w:ascii="Arial" w:eastAsia="Arial" w:hAnsi="Arial" w:cs="Arial"/>
          <w:b/>
          <w:bCs/>
          <w:sz w:val="16"/>
          <w:szCs w:val="16"/>
        </w:rPr>
        <w:t>366</w:t>
      </w:r>
      <w:r>
        <w:rPr>
          <w:sz w:val="20"/>
          <w:szCs w:val="20"/>
        </w:rPr>
        <w:tab/>
      </w:r>
      <w:r>
        <w:rPr>
          <w:rFonts w:ascii="Arial" w:eastAsia="Arial" w:hAnsi="Arial" w:cs="Arial"/>
          <w:sz w:val="14"/>
          <w:szCs w:val="14"/>
        </w:rPr>
        <w:t>SYNOPSIS OF CLINICAL OPHTHALMOLOGY</w:t>
      </w:r>
    </w:p>
    <w:p w14:paraId="399837D1" w14:textId="77777777" w:rsidR="00F26A1A" w:rsidRDefault="00000000">
      <w:pPr>
        <w:spacing w:line="20" w:lineRule="exact"/>
        <w:rPr>
          <w:sz w:val="20"/>
          <w:szCs w:val="20"/>
        </w:rPr>
      </w:pPr>
      <w:r>
        <w:rPr>
          <w:noProof/>
          <w:sz w:val="20"/>
          <w:szCs w:val="20"/>
        </w:rPr>
        <w:drawing>
          <wp:anchor distT="0" distB="0" distL="114300" distR="114300" simplePos="0" relativeHeight="251864576" behindDoc="1" locked="0" layoutInCell="0" allowOverlap="1" wp14:anchorId="36D0EA3C" wp14:editId="07B6E04F">
            <wp:simplePos x="0" y="0"/>
            <wp:positionH relativeFrom="column">
              <wp:posOffset>0</wp:posOffset>
            </wp:positionH>
            <wp:positionV relativeFrom="paragraph">
              <wp:posOffset>36830</wp:posOffset>
            </wp:positionV>
            <wp:extent cx="4419600" cy="419354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63"/>
                    <a:srcRect/>
                    <a:stretch>
                      <a:fillRect/>
                    </a:stretch>
                  </pic:blipFill>
                  <pic:spPr bwMode="auto">
                    <a:xfrm>
                      <a:off x="0" y="0"/>
                      <a:ext cx="4419600" cy="4193540"/>
                    </a:xfrm>
                    <a:prstGeom prst="rect">
                      <a:avLst/>
                    </a:prstGeom>
                    <a:noFill/>
                  </pic:spPr>
                </pic:pic>
              </a:graphicData>
            </a:graphic>
          </wp:anchor>
        </w:drawing>
      </w:r>
    </w:p>
    <w:p w14:paraId="1FA223D8" w14:textId="77777777" w:rsidR="00F26A1A" w:rsidRDefault="00F26A1A">
      <w:pPr>
        <w:spacing w:line="200" w:lineRule="exact"/>
        <w:rPr>
          <w:sz w:val="20"/>
          <w:szCs w:val="20"/>
        </w:rPr>
      </w:pPr>
    </w:p>
    <w:p w14:paraId="2A45E3EC" w14:textId="77777777" w:rsidR="00F26A1A" w:rsidRDefault="00F26A1A">
      <w:pPr>
        <w:spacing w:line="200" w:lineRule="exact"/>
        <w:rPr>
          <w:sz w:val="20"/>
          <w:szCs w:val="20"/>
        </w:rPr>
      </w:pPr>
    </w:p>
    <w:p w14:paraId="56458F07" w14:textId="77777777" w:rsidR="00F26A1A" w:rsidRDefault="00F26A1A">
      <w:pPr>
        <w:spacing w:line="200" w:lineRule="exact"/>
        <w:rPr>
          <w:sz w:val="20"/>
          <w:szCs w:val="20"/>
        </w:rPr>
      </w:pPr>
    </w:p>
    <w:p w14:paraId="458CE585" w14:textId="77777777" w:rsidR="00F26A1A" w:rsidRDefault="00F26A1A">
      <w:pPr>
        <w:spacing w:line="200" w:lineRule="exact"/>
        <w:rPr>
          <w:sz w:val="20"/>
          <w:szCs w:val="20"/>
        </w:rPr>
      </w:pPr>
    </w:p>
    <w:p w14:paraId="494E0153" w14:textId="77777777" w:rsidR="00F26A1A" w:rsidRDefault="00F26A1A">
      <w:pPr>
        <w:spacing w:line="200" w:lineRule="exact"/>
        <w:rPr>
          <w:sz w:val="20"/>
          <w:szCs w:val="20"/>
        </w:rPr>
      </w:pPr>
    </w:p>
    <w:p w14:paraId="5095971B" w14:textId="77777777" w:rsidR="00F26A1A" w:rsidRDefault="00F26A1A">
      <w:pPr>
        <w:spacing w:line="200" w:lineRule="exact"/>
        <w:rPr>
          <w:sz w:val="20"/>
          <w:szCs w:val="20"/>
        </w:rPr>
      </w:pPr>
    </w:p>
    <w:p w14:paraId="15D2CB5E" w14:textId="77777777" w:rsidR="00F26A1A" w:rsidRDefault="00F26A1A">
      <w:pPr>
        <w:spacing w:line="200" w:lineRule="exact"/>
        <w:rPr>
          <w:sz w:val="20"/>
          <w:szCs w:val="20"/>
        </w:rPr>
      </w:pPr>
    </w:p>
    <w:p w14:paraId="52D07F7B" w14:textId="77777777" w:rsidR="00F26A1A" w:rsidRDefault="00F26A1A">
      <w:pPr>
        <w:spacing w:line="200" w:lineRule="exact"/>
        <w:rPr>
          <w:sz w:val="20"/>
          <w:szCs w:val="20"/>
        </w:rPr>
      </w:pPr>
    </w:p>
    <w:p w14:paraId="23B78394" w14:textId="77777777" w:rsidR="00F26A1A" w:rsidRDefault="00F26A1A">
      <w:pPr>
        <w:spacing w:line="200" w:lineRule="exact"/>
        <w:rPr>
          <w:sz w:val="20"/>
          <w:szCs w:val="20"/>
        </w:rPr>
      </w:pPr>
    </w:p>
    <w:p w14:paraId="523F7BD6" w14:textId="77777777" w:rsidR="00F26A1A" w:rsidRDefault="00F26A1A">
      <w:pPr>
        <w:spacing w:line="231" w:lineRule="exact"/>
        <w:rPr>
          <w:sz w:val="20"/>
          <w:szCs w:val="20"/>
        </w:rPr>
      </w:pPr>
    </w:p>
    <w:p w14:paraId="687EADFC" w14:textId="77777777" w:rsidR="00F26A1A" w:rsidRDefault="00000000">
      <w:pPr>
        <w:ind w:left="100"/>
        <w:rPr>
          <w:sz w:val="20"/>
          <w:szCs w:val="20"/>
        </w:rPr>
      </w:pPr>
      <w:r>
        <w:rPr>
          <w:rFonts w:ascii="Arial" w:eastAsia="Arial" w:hAnsi="Arial" w:cs="Arial"/>
          <w:color w:val="FFFFFF"/>
          <w:sz w:val="20"/>
          <w:szCs w:val="20"/>
        </w:rPr>
        <w:t>A</w:t>
      </w:r>
    </w:p>
    <w:p w14:paraId="5EE5964E" w14:textId="77777777" w:rsidR="00F26A1A" w:rsidRDefault="00F26A1A">
      <w:pPr>
        <w:spacing w:line="200" w:lineRule="exact"/>
        <w:rPr>
          <w:sz w:val="20"/>
          <w:szCs w:val="20"/>
        </w:rPr>
      </w:pPr>
    </w:p>
    <w:p w14:paraId="28C40E8C" w14:textId="77777777" w:rsidR="00F26A1A" w:rsidRDefault="00F26A1A">
      <w:pPr>
        <w:spacing w:line="200" w:lineRule="exact"/>
        <w:rPr>
          <w:sz w:val="20"/>
          <w:szCs w:val="20"/>
        </w:rPr>
      </w:pPr>
    </w:p>
    <w:p w14:paraId="046ECD08" w14:textId="77777777" w:rsidR="00F26A1A" w:rsidRDefault="00F26A1A">
      <w:pPr>
        <w:spacing w:line="200" w:lineRule="exact"/>
        <w:rPr>
          <w:sz w:val="20"/>
          <w:szCs w:val="20"/>
        </w:rPr>
      </w:pPr>
    </w:p>
    <w:p w14:paraId="29BC59EA" w14:textId="77777777" w:rsidR="00F26A1A" w:rsidRDefault="00F26A1A">
      <w:pPr>
        <w:spacing w:line="200" w:lineRule="exact"/>
        <w:rPr>
          <w:sz w:val="20"/>
          <w:szCs w:val="20"/>
        </w:rPr>
      </w:pPr>
    </w:p>
    <w:p w14:paraId="39D22DB7" w14:textId="77777777" w:rsidR="00F26A1A" w:rsidRDefault="00F26A1A">
      <w:pPr>
        <w:spacing w:line="200" w:lineRule="exact"/>
        <w:rPr>
          <w:sz w:val="20"/>
          <w:szCs w:val="20"/>
        </w:rPr>
      </w:pPr>
    </w:p>
    <w:p w14:paraId="4F3098CD" w14:textId="77777777" w:rsidR="00F26A1A" w:rsidRDefault="00F26A1A">
      <w:pPr>
        <w:spacing w:line="200" w:lineRule="exact"/>
        <w:rPr>
          <w:sz w:val="20"/>
          <w:szCs w:val="20"/>
        </w:rPr>
      </w:pPr>
    </w:p>
    <w:p w14:paraId="1662C9B7" w14:textId="77777777" w:rsidR="00F26A1A" w:rsidRDefault="00F26A1A">
      <w:pPr>
        <w:spacing w:line="200" w:lineRule="exact"/>
        <w:rPr>
          <w:sz w:val="20"/>
          <w:szCs w:val="20"/>
        </w:rPr>
      </w:pPr>
    </w:p>
    <w:p w14:paraId="66E131C4" w14:textId="77777777" w:rsidR="00F26A1A" w:rsidRDefault="00F26A1A">
      <w:pPr>
        <w:spacing w:line="200" w:lineRule="exact"/>
        <w:rPr>
          <w:sz w:val="20"/>
          <w:szCs w:val="20"/>
        </w:rPr>
      </w:pPr>
    </w:p>
    <w:p w14:paraId="683F268F" w14:textId="77777777" w:rsidR="00F26A1A" w:rsidRDefault="00F26A1A">
      <w:pPr>
        <w:spacing w:line="326" w:lineRule="exact"/>
        <w:rPr>
          <w:sz w:val="20"/>
          <w:szCs w:val="20"/>
        </w:rPr>
      </w:pPr>
    </w:p>
    <w:p w14:paraId="59B72D8A" w14:textId="77777777" w:rsidR="00F26A1A" w:rsidRDefault="00000000">
      <w:pPr>
        <w:ind w:left="100"/>
        <w:rPr>
          <w:sz w:val="20"/>
          <w:szCs w:val="20"/>
        </w:rPr>
      </w:pPr>
      <w:r>
        <w:rPr>
          <w:rFonts w:ascii="Arial" w:eastAsia="Arial" w:hAnsi="Arial" w:cs="Arial"/>
          <w:color w:val="FFFFFF"/>
          <w:sz w:val="20"/>
          <w:szCs w:val="20"/>
        </w:rPr>
        <w:t>B</w:t>
      </w:r>
    </w:p>
    <w:p w14:paraId="635AEF0E" w14:textId="77777777" w:rsidR="00F26A1A" w:rsidRDefault="00F26A1A">
      <w:pPr>
        <w:spacing w:line="200" w:lineRule="exact"/>
        <w:rPr>
          <w:sz w:val="20"/>
          <w:szCs w:val="20"/>
        </w:rPr>
      </w:pPr>
    </w:p>
    <w:p w14:paraId="3291E9D1" w14:textId="77777777" w:rsidR="00F26A1A" w:rsidRDefault="00F26A1A">
      <w:pPr>
        <w:spacing w:line="200" w:lineRule="exact"/>
        <w:rPr>
          <w:sz w:val="20"/>
          <w:szCs w:val="20"/>
        </w:rPr>
      </w:pPr>
    </w:p>
    <w:p w14:paraId="22C3C8D3" w14:textId="77777777" w:rsidR="00F26A1A" w:rsidRDefault="00F26A1A">
      <w:pPr>
        <w:spacing w:line="200" w:lineRule="exact"/>
        <w:rPr>
          <w:sz w:val="20"/>
          <w:szCs w:val="20"/>
        </w:rPr>
      </w:pPr>
    </w:p>
    <w:p w14:paraId="4BFC0E95" w14:textId="77777777" w:rsidR="00F26A1A" w:rsidRDefault="00F26A1A">
      <w:pPr>
        <w:spacing w:line="200" w:lineRule="exact"/>
        <w:rPr>
          <w:sz w:val="20"/>
          <w:szCs w:val="20"/>
        </w:rPr>
      </w:pPr>
    </w:p>
    <w:p w14:paraId="1FC8525B" w14:textId="77777777" w:rsidR="00F26A1A" w:rsidRDefault="00F26A1A">
      <w:pPr>
        <w:spacing w:line="200" w:lineRule="exact"/>
        <w:rPr>
          <w:sz w:val="20"/>
          <w:szCs w:val="20"/>
        </w:rPr>
      </w:pPr>
    </w:p>
    <w:p w14:paraId="630C39EF" w14:textId="77777777" w:rsidR="00F26A1A" w:rsidRDefault="00F26A1A">
      <w:pPr>
        <w:spacing w:line="200" w:lineRule="exact"/>
        <w:rPr>
          <w:sz w:val="20"/>
          <w:szCs w:val="20"/>
        </w:rPr>
      </w:pPr>
    </w:p>
    <w:p w14:paraId="67176D99" w14:textId="77777777" w:rsidR="00F26A1A" w:rsidRDefault="00F26A1A">
      <w:pPr>
        <w:spacing w:line="200" w:lineRule="exact"/>
        <w:rPr>
          <w:sz w:val="20"/>
          <w:szCs w:val="20"/>
        </w:rPr>
      </w:pPr>
    </w:p>
    <w:p w14:paraId="08D47661" w14:textId="77777777" w:rsidR="00F26A1A" w:rsidRDefault="00F26A1A">
      <w:pPr>
        <w:spacing w:line="200" w:lineRule="exact"/>
        <w:rPr>
          <w:sz w:val="20"/>
          <w:szCs w:val="20"/>
        </w:rPr>
      </w:pPr>
    </w:p>
    <w:p w14:paraId="59CE1B03" w14:textId="77777777" w:rsidR="00F26A1A" w:rsidRDefault="00F26A1A">
      <w:pPr>
        <w:spacing w:line="314" w:lineRule="exact"/>
        <w:rPr>
          <w:sz w:val="20"/>
          <w:szCs w:val="20"/>
        </w:rPr>
      </w:pPr>
    </w:p>
    <w:p w14:paraId="52EF2FA2" w14:textId="77777777" w:rsidR="00F26A1A" w:rsidRDefault="00000000">
      <w:pPr>
        <w:ind w:left="80"/>
        <w:rPr>
          <w:sz w:val="20"/>
          <w:szCs w:val="20"/>
        </w:rPr>
      </w:pPr>
      <w:r>
        <w:rPr>
          <w:rFonts w:ascii="Arial" w:eastAsia="Arial" w:hAnsi="Arial" w:cs="Arial"/>
          <w:color w:val="FFFFFF"/>
          <w:sz w:val="20"/>
          <w:szCs w:val="20"/>
        </w:rPr>
        <w:t>C</w:t>
      </w:r>
    </w:p>
    <w:p w14:paraId="3D03491F" w14:textId="77777777" w:rsidR="00F26A1A" w:rsidRDefault="00F26A1A">
      <w:pPr>
        <w:spacing w:line="201" w:lineRule="exact"/>
        <w:rPr>
          <w:sz w:val="20"/>
          <w:szCs w:val="20"/>
        </w:rPr>
      </w:pPr>
    </w:p>
    <w:p w14:paraId="4218F9FC" w14:textId="77777777" w:rsidR="00F26A1A" w:rsidRDefault="00000000">
      <w:pPr>
        <w:spacing w:line="227" w:lineRule="auto"/>
        <w:ind w:right="100"/>
        <w:jc w:val="both"/>
        <w:rPr>
          <w:sz w:val="20"/>
          <w:szCs w:val="20"/>
        </w:rPr>
      </w:pPr>
      <w:r>
        <w:rPr>
          <w:rFonts w:ascii="Arial" w:eastAsia="Arial" w:hAnsi="Arial" w:cs="Arial"/>
          <w:sz w:val="15"/>
          <w:szCs w:val="15"/>
        </w:rPr>
        <w:t>Fig. 19.26 Left internuclear ophthalmoplegia: (A) normal left abduction on left gaze, (B) straight in primary position, (C) limitation of left adduction on right gaze.</w:t>
      </w:r>
    </w:p>
    <w:p w14:paraId="533B1C93" w14:textId="77777777" w:rsidR="00F26A1A" w:rsidRDefault="00F26A1A">
      <w:pPr>
        <w:spacing w:line="362" w:lineRule="exact"/>
        <w:rPr>
          <w:sz w:val="20"/>
          <w:szCs w:val="20"/>
        </w:rPr>
      </w:pPr>
    </w:p>
    <w:p w14:paraId="1DC4200D" w14:textId="77777777" w:rsidR="00F26A1A" w:rsidRDefault="00000000">
      <w:pPr>
        <w:rPr>
          <w:sz w:val="20"/>
          <w:szCs w:val="20"/>
        </w:rPr>
      </w:pPr>
      <w:r>
        <w:rPr>
          <w:rFonts w:ascii="Arial" w:eastAsia="Arial" w:hAnsi="Arial" w:cs="Arial"/>
          <w:b/>
          <w:bCs/>
          <w:color w:val="C8001A"/>
          <w:sz w:val="24"/>
          <w:szCs w:val="24"/>
        </w:rPr>
        <w:t>Nystagmus</w:t>
      </w:r>
    </w:p>
    <w:p w14:paraId="080E54BD" w14:textId="77777777" w:rsidR="00F26A1A" w:rsidRDefault="00F26A1A">
      <w:pPr>
        <w:spacing w:line="104" w:lineRule="exact"/>
        <w:rPr>
          <w:sz w:val="20"/>
          <w:szCs w:val="20"/>
        </w:rPr>
      </w:pPr>
    </w:p>
    <w:p w14:paraId="28D58B1D" w14:textId="77777777" w:rsidR="00F26A1A" w:rsidRDefault="00000000">
      <w:pPr>
        <w:rPr>
          <w:sz w:val="20"/>
          <w:szCs w:val="20"/>
        </w:rPr>
      </w:pPr>
      <w:r>
        <w:rPr>
          <w:rFonts w:ascii="Arial" w:eastAsia="Arial" w:hAnsi="Arial" w:cs="Arial"/>
          <w:b/>
          <w:bCs/>
          <w:sz w:val="20"/>
          <w:szCs w:val="20"/>
        </w:rPr>
        <w:t>INTRODUCTION</w:t>
      </w:r>
    </w:p>
    <w:p w14:paraId="234690B5" w14:textId="77777777" w:rsidR="00F26A1A" w:rsidRDefault="00F26A1A">
      <w:pPr>
        <w:spacing w:line="143" w:lineRule="exact"/>
        <w:rPr>
          <w:sz w:val="20"/>
          <w:szCs w:val="20"/>
        </w:rPr>
      </w:pPr>
    </w:p>
    <w:p w14:paraId="652A39EE" w14:textId="77777777" w:rsidR="00F26A1A" w:rsidRDefault="00000000">
      <w:pPr>
        <w:rPr>
          <w:sz w:val="20"/>
          <w:szCs w:val="20"/>
        </w:rPr>
      </w:pPr>
      <w:r>
        <w:rPr>
          <w:rFonts w:ascii="Arial" w:eastAsia="Arial" w:hAnsi="Arial" w:cs="Arial"/>
          <w:b/>
          <w:bCs/>
          <w:sz w:val="18"/>
          <w:szCs w:val="18"/>
        </w:rPr>
        <w:t>Definition:</w:t>
      </w:r>
    </w:p>
    <w:p w14:paraId="1FFD58EC" w14:textId="77777777" w:rsidR="00F26A1A" w:rsidRDefault="00F26A1A">
      <w:pPr>
        <w:spacing w:line="28" w:lineRule="exact"/>
        <w:rPr>
          <w:sz w:val="20"/>
          <w:szCs w:val="20"/>
        </w:rPr>
      </w:pPr>
    </w:p>
    <w:p w14:paraId="55491A11" w14:textId="77777777" w:rsidR="00F26A1A" w:rsidRDefault="00000000">
      <w:pPr>
        <w:spacing w:line="249" w:lineRule="auto"/>
        <w:ind w:right="100"/>
        <w:jc w:val="both"/>
        <w:rPr>
          <w:sz w:val="20"/>
          <w:szCs w:val="20"/>
        </w:rPr>
      </w:pPr>
      <w:r>
        <w:rPr>
          <w:rFonts w:ascii="Arial" w:eastAsia="Arial" w:hAnsi="Arial" w:cs="Arial"/>
          <w:sz w:val="18"/>
          <w:szCs w:val="18"/>
        </w:rPr>
        <w:t>repetitive involuntary to-and-fro oscillation of the eyes, which may be physiological or patho-logical. In pathological nystagmus, each cycle of movement is usually initiated by an involuntary defoveating drift of the eye away from the object of interest, followed by a returning refixation saccadic movement.</w:t>
      </w:r>
    </w:p>
    <w:p w14:paraId="7079F130" w14:textId="77777777" w:rsidR="00F26A1A" w:rsidRDefault="00F26A1A">
      <w:pPr>
        <w:spacing w:line="227" w:lineRule="exact"/>
        <w:rPr>
          <w:sz w:val="20"/>
          <w:szCs w:val="20"/>
        </w:rPr>
      </w:pPr>
    </w:p>
    <w:p w14:paraId="1126B7AD" w14:textId="77777777" w:rsidR="00F26A1A" w:rsidRDefault="00000000">
      <w:pPr>
        <w:rPr>
          <w:sz w:val="20"/>
          <w:szCs w:val="20"/>
        </w:rPr>
      </w:pPr>
      <w:r>
        <w:rPr>
          <w:rFonts w:ascii="Arial" w:eastAsia="Arial" w:hAnsi="Arial" w:cs="Arial"/>
          <w:b/>
          <w:bCs/>
          <w:sz w:val="18"/>
          <w:szCs w:val="18"/>
        </w:rPr>
        <w:t>Characteristics:</w:t>
      </w:r>
    </w:p>
    <w:p w14:paraId="1561176E" w14:textId="77777777" w:rsidR="00F26A1A" w:rsidRDefault="00F26A1A">
      <w:pPr>
        <w:spacing w:line="28" w:lineRule="exact"/>
        <w:rPr>
          <w:sz w:val="20"/>
          <w:szCs w:val="20"/>
        </w:rPr>
      </w:pPr>
    </w:p>
    <w:p w14:paraId="48CC978D" w14:textId="77777777" w:rsidR="00F26A1A" w:rsidRDefault="00000000">
      <w:pPr>
        <w:spacing w:line="248" w:lineRule="auto"/>
        <w:ind w:left="440" w:right="2900" w:hanging="439"/>
        <w:jc w:val="both"/>
        <w:rPr>
          <w:sz w:val="20"/>
          <w:szCs w:val="20"/>
        </w:rPr>
      </w:pPr>
      <w:r>
        <w:rPr>
          <w:rFonts w:ascii="Arial" w:eastAsia="Arial" w:hAnsi="Arial" w:cs="Arial"/>
          <w:sz w:val="18"/>
          <w:szCs w:val="18"/>
        </w:rPr>
        <w:t>can be documented using the scheme shown in</w:t>
      </w:r>
      <w:r>
        <w:rPr>
          <w:rFonts w:ascii="Arial" w:eastAsia="Arial" w:hAnsi="Arial" w:cs="Arial"/>
          <w:color w:val="0080AC"/>
          <w:sz w:val="18"/>
          <w:szCs w:val="18"/>
        </w:rPr>
        <w:t xml:space="preserve"> Fig. 19.28</w:t>
      </w:r>
      <w:r>
        <w:rPr>
          <w:rFonts w:ascii="Arial" w:eastAsia="Arial" w:hAnsi="Arial" w:cs="Arial"/>
          <w:sz w:val="18"/>
          <w:szCs w:val="18"/>
        </w:rPr>
        <w:t xml:space="preserve"> </w:t>
      </w:r>
      <w:r>
        <w:rPr>
          <w:rFonts w:ascii="Arial" w:eastAsia="Arial" w:hAnsi="Arial" w:cs="Arial"/>
          <w:b/>
          <w:bCs/>
          <w:i/>
          <w:iCs/>
          <w:sz w:val="18"/>
          <w:szCs w:val="18"/>
        </w:rPr>
        <w:t>Plane:</w:t>
      </w:r>
      <w:r>
        <w:rPr>
          <w:rFonts w:ascii="Arial" w:eastAsia="Arial" w:hAnsi="Arial" w:cs="Arial"/>
          <w:sz w:val="18"/>
          <w:szCs w:val="18"/>
        </w:rPr>
        <w:t xml:space="preserve"> horizontal, vertical, torsional or nonspecific.</w:t>
      </w:r>
      <w:r>
        <w:rPr>
          <w:rFonts w:ascii="Arial" w:eastAsia="Arial" w:hAnsi="Arial" w:cs="Arial"/>
          <w:b/>
          <w:bCs/>
          <w:i/>
          <w:iCs/>
          <w:sz w:val="18"/>
          <w:szCs w:val="18"/>
        </w:rPr>
        <w:t xml:space="preserve"> Amplitude:</w:t>
      </w:r>
      <w:r>
        <w:rPr>
          <w:rFonts w:ascii="Arial" w:eastAsia="Arial" w:hAnsi="Arial" w:cs="Arial"/>
          <w:sz w:val="18"/>
          <w:szCs w:val="18"/>
        </w:rPr>
        <w:t xml:space="preserve"> fine or coarse.</w:t>
      </w:r>
    </w:p>
    <w:p w14:paraId="6BDEC5BA" w14:textId="77777777" w:rsidR="00F26A1A" w:rsidRDefault="00F26A1A">
      <w:pPr>
        <w:spacing w:line="8" w:lineRule="exact"/>
        <w:rPr>
          <w:sz w:val="20"/>
          <w:szCs w:val="20"/>
        </w:rPr>
      </w:pPr>
    </w:p>
    <w:p w14:paraId="5C5451AD" w14:textId="77777777" w:rsidR="00F26A1A" w:rsidRDefault="00000000">
      <w:pPr>
        <w:ind w:left="440"/>
        <w:rPr>
          <w:sz w:val="20"/>
          <w:szCs w:val="20"/>
        </w:rPr>
      </w:pPr>
      <w:r>
        <w:rPr>
          <w:rFonts w:ascii="Arial" w:eastAsia="Arial" w:hAnsi="Arial" w:cs="Arial"/>
          <w:b/>
          <w:bCs/>
          <w:i/>
          <w:iCs/>
          <w:sz w:val="18"/>
          <w:szCs w:val="18"/>
        </w:rPr>
        <w:t>Frequency:</w:t>
      </w:r>
      <w:r>
        <w:rPr>
          <w:rFonts w:ascii="Arial" w:eastAsia="Arial" w:hAnsi="Arial" w:cs="Arial"/>
          <w:sz w:val="18"/>
          <w:szCs w:val="18"/>
        </w:rPr>
        <w:t xml:space="preserve"> high, moderate or low.</w:t>
      </w:r>
    </w:p>
    <w:p w14:paraId="29CE4346" w14:textId="77777777" w:rsidR="00F26A1A" w:rsidRDefault="00F26A1A">
      <w:pPr>
        <w:spacing w:line="13" w:lineRule="exact"/>
        <w:rPr>
          <w:sz w:val="20"/>
          <w:szCs w:val="20"/>
        </w:rPr>
      </w:pPr>
    </w:p>
    <w:p w14:paraId="68F79DB5" w14:textId="77777777" w:rsidR="00F26A1A" w:rsidRDefault="00000000">
      <w:pPr>
        <w:ind w:left="440"/>
        <w:rPr>
          <w:sz w:val="20"/>
          <w:szCs w:val="20"/>
        </w:rPr>
      </w:pPr>
      <w:r>
        <w:rPr>
          <w:rFonts w:ascii="Arial" w:eastAsia="Arial" w:hAnsi="Arial" w:cs="Arial"/>
          <w:b/>
          <w:bCs/>
          <w:i/>
          <w:iCs/>
          <w:sz w:val="18"/>
          <w:szCs w:val="18"/>
        </w:rPr>
        <w:t>Direction:</w:t>
      </w:r>
      <w:r>
        <w:rPr>
          <w:rFonts w:ascii="Arial" w:eastAsia="Arial" w:hAnsi="Arial" w:cs="Arial"/>
          <w:sz w:val="18"/>
          <w:szCs w:val="18"/>
        </w:rPr>
        <w:t xml:space="preserve"> described in terms of the direction of the fast component.</w:t>
      </w:r>
    </w:p>
    <w:p w14:paraId="7E6A1B51" w14:textId="77777777" w:rsidR="00F26A1A" w:rsidRDefault="00F26A1A">
      <w:pPr>
        <w:sectPr w:rsidR="00F26A1A">
          <w:pgSz w:w="8640" w:h="13101"/>
          <w:pgMar w:top="530" w:right="860" w:bottom="0" w:left="720" w:header="0" w:footer="0" w:gutter="0"/>
          <w:cols w:space="720" w:equalWidth="0">
            <w:col w:w="7060"/>
          </w:cols>
        </w:sectPr>
      </w:pPr>
    </w:p>
    <w:p w14:paraId="47A6E837" w14:textId="77777777" w:rsidR="00F26A1A" w:rsidRDefault="00F26A1A">
      <w:pPr>
        <w:spacing w:line="200" w:lineRule="exact"/>
        <w:rPr>
          <w:sz w:val="20"/>
          <w:szCs w:val="20"/>
        </w:rPr>
      </w:pPr>
    </w:p>
    <w:p w14:paraId="69274E22" w14:textId="77777777" w:rsidR="00F26A1A" w:rsidRDefault="00F26A1A">
      <w:pPr>
        <w:spacing w:line="200" w:lineRule="exact"/>
        <w:rPr>
          <w:sz w:val="20"/>
          <w:szCs w:val="20"/>
        </w:rPr>
      </w:pPr>
    </w:p>
    <w:p w14:paraId="23ED6B7C" w14:textId="77777777" w:rsidR="00F26A1A" w:rsidRDefault="00F26A1A">
      <w:pPr>
        <w:spacing w:line="200" w:lineRule="exact"/>
        <w:rPr>
          <w:sz w:val="20"/>
          <w:szCs w:val="20"/>
        </w:rPr>
      </w:pPr>
    </w:p>
    <w:p w14:paraId="6641348F" w14:textId="77777777" w:rsidR="00F26A1A" w:rsidRDefault="00F26A1A">
      <w:pPr>
        <w:spacing w:line="200" w:lineRule="exact"/>
        <w:rPr>
          <w:sz w:val="20"/>
          <w:szCs w:val="20"/>
        </w:rPr>
      </w:pPr>
    </w:p>
    <w:p w14:paraId="6E8A3AD9" w14:textId="77777777" w:rsidR="00F26A1A" w:rsidRDefault="00F26A1A">
      <w:pPr>
        <w:spacing w:line="203" w:lineRule="exact"/>
        <w:rPr>
          <w:sz w:val="20"/>
          <w:szCs w:val="20"/>
        </w:rPr>
      </w:pPr>
    </w:p>
    <w:p w14:paraId="48007C0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5A4349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781BF2D" w14:textId="77777777" w:rsidR="00F26A1A" w:rsidRDefault="00F26A1A">
      <w:pPr>
        <w:sectPr w:rsidR="00F26A1A">
          <w:type w:val="continuous"/>
          <w:pgSz w:w="8640" w:h="13101"/>
          <w:pgMar w:top="530" w:right="860" w:bottom="0" w:left="720" w:header="0" w:footer="0" w:gutter="0"/>
          <w:cols w:space="720" w:equalWidth="0">
            <w:col w:w="7060"/>
          </w:cols>
        </w:sectPr>
      </w:pPr>
    </w:p>
    <w:p w14:paraId="678FD7AB" w14:textId="77777777" w:rsidR="00F26A1A" w:rsidRDefault="00F26A1A">
      <w:pPr>
        <w:spacing w:line="141" w:lineRule="exact"/>
        <w:rPr>
          <w:sz w:val="20"/>
          <w:szCs w:val="20"/>
        </w:rPr>
      </w:pPr>
      <w:bookmarkStart w:id="354" w:name="page357"/>
      <w:bookmarkEnd w:id="354"/>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057E236E" w14:textId="77777777">
        <w:trPr>
          <w:trHeight w:val="235"/>
        </w:trPr>
        <w:tc>
          <w:tcPr>
            <w:tcW w:w="4800" w:type="dxa"/>
            <w:vAlign w:val="bottom"/>
          </w:tcPr>
          <w:p w14:paraId="1451AF6A"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1CC32564" w14:textId="77777777" w:rsidR="00F26A1A" w:rsidRDefault="00000000">
            <w:pPr>
              <w:jc w:val="right"/>
              <w:rPr>
                <w:sz w:val="20"/>
                <w:szCs w:val="20"/>
              </w:rPr>
            </w:pPr>
            <w:r>
              <w:rPr>
                <w:rFonts w:ascii="Arial" w:eastAsia="Arial" w:hAnsi="Arial" w:cs="Arial"/>
                <w:b/>
                <w:bCs/>
                <w:sz w:val="18"/>
                <w:szCs w:val="18"/>
              </w:rPr>
              <w:t>367</w:t>
            </w:r>
          </w:p>
        </w:tc>
      </w:tr>
      <w:tr w:rsidR="00F26A1A" w14:paraId="207DC6B9" w14:textId="77777777">
        <w:trPr>
          <w:trHeight w:val="44"/>
        </w:trPr>
        <w:tc>
          <w:tcPr>
            <w:tcW w:w="4800" w:type="dxa"/>
            <w:tcBorders>
              <w:bottom w:val="single" w:sz="8" w:space="0" w:color="CCECF4"/>
            </w:tcBorders>
            <w:vAlign w:val="bottom"/>
          </w:tcPr>
          <w:p w14:paraId="5321EBFB" w14:textId="77777777" w:rsidR="00F26A1A" w:rsidRDefault="00F26A1A">
            <w:pPr>
              <w:rPr>
                <w:sz w:val="3"/>
                <w:szCs w:val="3"/>
              </w:rPr>
            </w:pPr>
          </w:p>
        </w:tc>
        <w:tc>
          <w:tcPr>
            <w:tcW w:w="2180" w:type="dxa"/>
            <w:tcBorders>
              <w:bottom w:val="single" w:sz="8" w:space="0" w:color="CCECF4"/>
            </w:tcBorders>
            <w:vAlign w:val="bottom"/>
          </w:tcPr>
          <w:p w14:paraId="5766DECA" w14:textId="77777777" w:rsidR="00F26A1A" w:rsidRDefault="00F26A1A">
            <w:pPr>
              <w:rPr>
                <w:sz w:val="3"/>
                <w:szCs w:val="3"/>
              </w:rPr>
            </w:pPr>
          </w:p>
        </w:tc>
      </w:tr>
    </w:tbl>
    <w:p w14:paraId="143D6ACC" w14:textId="77777777" w:rsidR="00F26A1A" w:rsidRDefault="00000000">
      <w:pPr>
        <w:spacing w:line="20" w:lineRule="exact"/>
        <w:rPr>
          <w:sz w:val="20"/>
          <w:szCs w:val="20"/>
        </w:rPr>
      </w:pPr>
      <w:r>
        <w:rPr>
          <w:noProof/>
          <w:sz w:val="20"/>
          <w:szCs w:val="20"/>
        </w:rPr>
        <w:drawing>
          <wp:anchor distT="0" distB="0" distL="114300" distR="114300" simplePos="0" relativeHeight="251865600" behindDoc="1" locked="0" layoutInCell="0" allowOverlap="1" wp14:anchorId="0DC7E861" wp14:editId="492A9520">
            <wp:simplePos x="0" y="0"/>
            <wp:positionH relativeFrom="column">
              <wp:posOffset>75565</wp:posOffset>
            </wp:positionH>
            <wp:positionV relativeFrom="paragraph">
              <wp:posOffset>157480</wp:posOffset>
            </wp:positionV>
            <wp:extent cx="4395470" cy="2658110"/>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64"/>
                    <a:srcRect/>
                    <a:stretch>
                      <a:fillRect/>
                    </a:stretch>
                  </pic:blipFill>
                  <pic:spPr bwMode="auto">
                    <a:xfrm>
                      <a:off x="0" y="0"/>
                      <a:ext cx="4395470" cy="2658110"/>
                    </a:xfrm>
                    <a:prstGeom prst="rect">
                      <a:avLst/>
                    </a:prstGeom>
                    <a:noFill/>
                  </pic:spPr>
                </pic:pic>
              </a:graphicData>
            </a:graphic>
          </wp:anchor>
        </w:drawing>
      </w:r>
    </w:p>
    <w:p w14:paraId="1336C172" w14:textId="77777777" w:rsidR="00F26A1A" w:rsidRDefault="00F26A1A">
      <w:pPr>
        <w:spacing w:line="200" w:lineRule="exact"/>
        <w:rPr>
          <w:sz w:val="20"/>
          <w:szCs w:val="20"/>
        </w:rPr>
      </w:pPr>
    </w:p>
    <w:p w14:paraId="36A7E1C5" w14:textId="77777777" w:rsidR="00F26A1A" w:rsidRDefault="00F26A1A">
      <w:pPr>
        <w:spacing w:line="200" w:lineRule="exact"/>
        <w:rPr>
          <w:sz w:val="20"/>
          <w:szCs w:val="20"/>
        </w:rPr>
      </w:pPr>
    </w:p>
    <w:p w14:paraId="618D149C" w14:textId="77777777" w:rsidR="00F26A1A" w:rsidRDefault="00F26A1A">
      <w:pPr>
        <w:spacing w:line="200" w:lineRule="exact"/>
        <w:rPr>
          <w:sz w:val="20"/>
          <w:szCs w:val="20"/>
        </w:rPr>
      </w:pPr>
    </w:p>
    <w:p w14:paraId="7C5CA0E6" w14:textId="77777777" w:rsidR="00F26A1A" w:rsidRDefault="00F26A1A">
      <w:pPr>
        <w:spacing w:line="200" w:lineRule="exact"/>
        <w:rPr>
          <w:sz w:val="20"/>
          <w:szCs w:val="20"/>
        </w:rPr>
      </w:pPr>
    </w:p>
    <w:p w14:paraId="08959DE8" w14:textId="77777777" w:rsidR="00F26A1A" w:rsidRDefault="00F26A1A">
      <w:pPr>
        <w:spacing w:line="200" w:lineRule="exact"/>
        <w:rPr>
          <w:sz w:val="20"/>
          <w:szCs w:val="20"/>
        </w:rPr>
      </w:pPr>
    </w:p>
    <w:p w14:paraId="6ED7749E" w14:textId="77777777" w:rsidR="00F26A1A" w:rsidRDefault="00F26A1A">
      <w:pPr>
        <w:spacing w:line="200" w:lineRule="exact"/>
        <w:rPr>
          <w:sz w:val="20"/>
          <w:szCs w:val="20"/>
        </w:rPr>
      </w:pPr>
    </w:p>
    <w:p w14:paraId="5AA1B919" w14:textId="77777777" w:rsidR="00F26A1A" w:rsidRDefault="00F26A1A">
      <w:pPr>
        <w:spacing w:line="200" w:lineRule="exact"/>
        <w:rPr>
          <w:sz w:val="20"/>
          <w:szCs w:val="20"/>
        </w:rPr>
      </w:pPr>
    </w:p>
    <w:p w14:paraId="0946DCE9" w14:textId="77777777" w:rsidR="00F26A1A" w:rsidRDefault="00F26A1A">
      <w:pPr>
        <w:spacing w:line="200" w:lineRule="exact"/>
        <w:rPr>
          <w:sz w:val="20"/>
          <w:szCs w:val="20"/>
        </w:rPr>
      </w:pPr>
    </w:p>
    <w:p w14:paraId="7E958E8A" w14:textId="77777777" w:rsidR="00F26A1A" w:rsidRDefault="00F26A1A">
      <w:pPr>
        <w:spacing w:line="367" w:lineRule="exact"/>
        <w:rPr>
          <w:sz w:val="20"/>
          <w:szCs w:val="20"/>
        </w:rPr>
      </w:pPr>
    </w:p>
    <w:p w14:paraId="4A8A314E" w14:textId="77777777" w:rsidR="00F26A1A" w:rsidRDefault="00000000">
      <w:pPr>
        <w:ind w:left="160"/>
        <w:rPr>
          <w:sz w:val="20"/>
          <w:szCs w:val="20"/>
        </w:rPr>
      </w:pPr>
      <w:r>
        <w:rPr>
          <w:rFonts w:ascii="Arial" w:eastAsia="Arial" w:hAnsi="Arial" w:cs="Arial"/>
          <w:color w:val="FFFFFF"/>
          <w:sz w:val="20"/>
          <w:szCs w:val="20"/>
        </w:rPr>
        <w:t>A</w:t>
      </w:r>
    </w:p>
    <w:p w14:paraId="329249D7" w14:textId="77777777" w:rsidR="00F26A1A" w:rsidRDefault="00F26A1A">
      <w:pPr>
        <w:spacing w:line="200" w:lineRule="exact"/>
        <w:rPr>
          <w:sz w:val="20"/>
          <w:szCs w:val="20"/>
        </w:rPr>
      </w:pPr>
    </w:p>
    <w:p w14:paraId="3127820A" w14:textId="77777777" w:rsidR="00F26A1A" w:rsidRDefault="00F26A1A">
      <w:pPr>
        <w:spacing w:line="200" w:lineRule="exact"/>
        <w:rPr>
          <w:sz w:val="20"/>
          <w:szCs w:val="20"/>
        </w:rPr>
      </w:pPr>
    </w:p>
    <w:p w14:paraId="53B497AB" w14:textId="77777777" w:rsidR="00F26A1A" w:rsidRDefault="00F26A1A">
      <w:pPr>
        <w:spacing w:line="200" w:lineRule="exact"/>
        <w:rPr>
          <w:sz w:val="20"/>
          <w:szCs w:val="20"/>
        </w:rPr>
      </w:pPr>
    </w:p>
    <w:p w14:paraId="522B5363" w14:textId="77777777" w:rsidR="00F26A1A" w:rsidRDefault="00F26A1A">
      <w:pPr>
        <w:spacing w:line="200" w:lineRule="exact"/>
        <w:rPr>
          <w:sz w:val="20"/>
          <w:szCs w:val="20"/>
        </w:rPr>
      </w:pPr>
    </w:p>
    <w:p w14:paraId="632AD5C1" w14:textId="77777777" w:rsidR="00F26A1A" w:rsidRDefault="00F26A1A">
      <w:pPr>
        <w:spacing w:line="200" w:lineRule="exact"/>
        <w:rPr>
          <w:sz w:val="20"/>
          <w:szCs w:val="20"/>
        </w:rPr>
      </w:pPr>
    </w:p>
    <w:p w14:paraId="7D573051" w14:textId="77777777" w:rsidR="00F26A1A" w:rsidRDefault="00F26A1A">
      <w:pPr>
        <w:spacing w:line="200" w:lineRule="exact"/>
        <w:rPr>
          <w:sz w:val="20"/>
          <w:szCs w:val="20"/>
        </w:rPr>
      </w:pPr>
    </w:p>
    <w:p w14:paraId="14E58026" w14:textId="77777777" w:rsidR="00F26A1A" w:rsidRDefault="00F26A1A">
      <w:pPr>
        <w:spacing w:line="200" w:lineRule="exact"/>
        <w:rPr>
          <w:sz w:val="20"/>
          <w:szCs w:val="20"/>
        </w:rPr>
      </w:pPr>
    </w:p>
    <w:p w14:paraId="4371FADC" w14:textId="77777777" w:rsidR="00F26A1A" w:rsidRDefault="00F26A1A">
      <w:pPr>
        <w:spacing w:line="200" w:lineRule="exact"/>
        <w:rPr>
          <w:sz w:val="20"/>
          <w:szCs w:val="20"/>
        </w:rPr>
      </w:pPr>
    </w:p>
    <w:p w14:paraId="06B1A796" w14:textId="77777777" w:rsidR="00F26A1A" w:rsidRDefault="00F26A1A">
      <w:pPr>
        <w:spacing w:line="287" w:lineRule="exact"/>
        <w:rPr>
          <w:sz w:val="20"/>
          <w:szCs w:val="20"/>
        </w:rPr>
      </w:pPr>
    </w:p>
    <w:p w14:paraId="6876DAEA" w14:textId="77777777" w:rsidR="00F26A1A" w:rsidRDefault="00000000">
      <w:pPr>
        <w:ind w:left="180"/>
        <w:rPr>
          <w:sz w:val="20"/>
          <w:szCs w:val="20"/>
        </w:rPr>
      </w:pPr>
      <w:r>
        <w:rPr>
          <w:rFonts w:ascii="Arial" w:eastAsia="Arial" w:hAnsi="Arial" w:cs="Arial"/>
          <w:color w:val="FFFFFF"/>
          <w:sz w:val="20"/>
          <w:szCs w:val="20"/>
        </w:rPr>
        <w:t>B</w:t>
      </w:r>
    </w:p>
    <w:p w14:paraId="32B93067" w14:textId="77777777" w:rsidR="00F26A1A" w:rsidRDefault="00F26A1A">
      <w:pPr>
        <w:spacing w:line="203" w:lineRule="exact"/>
        <w:rPr>
          <w:sz w:val="20"/>
          <w:szCs w:val="20"/>
        </w:rPr>
      </w:pPr>
    </w:p>
    <w:p w14:paraId="0582C0C1" w14:textId="77777777" w:rsidR="00F26A1A" w:rsidRDefault="00000000">
      <w:pPr>
        <w:tabs>
          <w:tab w:val="left" w:pos="800"/>
        </w:tabs>
        <w:ind w:left="100"/>
        <w:rPr>
          <w:sz w:val="20"/>
          <w:szCs w:val="20"/>
        </w:rPr>
      </w:pPr>
      <w:r>
        <w:rPr>
          <w:rFonts w:ascii="Arial" w:eastAsia="Arial" w:hAnsi="Arial" w:cs="Arial"/>
          <w:sz w:val="15"/>
          <w:szCs w:val="15"/>
        </w:rPr>
        <w:t>Fig. 19.27</w:t>
      </w:r>
      <w:r>
        <w:rPr>
          <w:sz w:val="20"/>
          <w:szCs w:val="20"/>
        </w:rPr>
        <w:tab/>
      </w:r>
      <w:r>
        <w:rPr>
          <w:rFonts w:ascii="Arial" w:eastAsia="Arial" w:hAnsi="Arial" w:cs="Arial"/>
          <w:sz w:val="14"/>
          <w:szCs w:val="14"/>
        </w:rPr>
        <w:t>Parinaud syndrome: (A) defective upgaze, (B) defective downgaze on saccadic movement. (From</w:t>
      </w:r>
    </w:p>
    <w:p w14:paraId="04295DB8" w14:textId="77777777" w:rsidR="00F26A1A" w:rsidRDefault="00F26A1A">
      <w:pPr>
        <w:spacing w:line="19" w:lineRule="exact"/>
        <w:rPr>
          <w:sz w:val="20"/>
          <w:szCs w:val="20"/>
        </w:rPr>
      </w:pPr>
    </w:p>
    <w:p w14:paraId="41FD18C3" w14:textId="77777777" w:rsidR="00F26A1A" w:rsidRDefault="00000000">
      <w:pPr>
        <w:ind w:left="100"/>
        <w:rPr>
          <w:sz w:val="20"/>
          <w:szCs w:val="20"/>
        </w:rPr>
      </w:pPr>
      <w:r>
        <w:rPr>
          <w:rFonts w:ascii="Arial" w:eastAsia="Arial" w:hAnsi="Arial" w:cs="Arial"/>
          <w:sz w:val="14"/>
          <w:szCs w:val="14"/>
        </w:rPr>
        <w:t>Salmon JF, Kanski’s Clinical Ophthalmology: A Systematic Approach, 9th edition. Oxford, UK: Elsevier; 2020.)</w:t>
      </w:r>
    </w:p>
    <w:p w14:paraId="25ABBE2B" w14:textId="77777777" w:rsidR="00F26A1A" w:rsidRDefault="00000000">
      <w:pPr>
        <w:spacing w:line="20" w:lineRule="exact"/>
        <w:rPr>
          <w:sz w:val="20"/>
          <w:szCs w:val="20"/>
        </w:rPr>
      </w:pPr>
      <w:r>
        <w:rPr>
          <w:noProof/>
          <w:sz w:val="20"/>
          <w:szCs w:val="20"/>
        </w:rPr>
        <w:drawing>
          <wp:anchor distT="0" distB="0" distL="114300" distR="114300" simplePos="0" relativeHeight="251866624" behindDoc="1" locked="0" layoutInCell="0" allowOverlap="1" wp14:anchorId="01A7B5D6" wp14:editId="19F7719E">
            <wp:simplePos x="0" y="0"/>
            <wp:positionH relativeFrom="column">
              <wp:posOffset>101600</wp:posOffset>
            </wp:positionH>
            <wp:positionV relativeFrom="paragraph">
              <wp:posOffset>327660</wp:posOffset>
            </wp:positionV>
            <wp:extent cx="4343400" cy="3115310"/>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65"/>
                    <a:srcRect/>
                    <a:stretch>
                      <a:fillRect/>
                    </a:stretch>
                  </pic:blipFill>
                  <pic:spPr bwMode="auto">
                    <a:xfrm>
                      <a:off x="0" y="0"/>
                      <a:ext cx="4343400" cy="3115310"/>
                    </a:xfrm>
                    <a:prstGeom prst="rect">
                      <a:avLst/>
                    </a:prstGeom>
                    <a:noFill/>
                  </pic:spPr>
                </pic:pic>
              </a:graphicData>
            </a:graphic>
          </wp:anchor>
        </w:drawing>
      </w:r>
    </w:p>
    <w:p w14:paraId="48AB3C7B" w14:textId="77777777" w:rsidR="00F26A1A" w:rsidRDefault="00F26A1A">
      <w:pPr>
        <w:spacing w:line="200" w:lineRule="exact"/>
        <w:rPr>
          <w:sz w:val="20"/>
          <w:szCs w:val="20"/>
        </w:rPr>
      </w:pPr>
    </w:p>
    <w:p w14:paraId="6C3C11BF" w14:textId="77777777" w:rsidR="00F26A1A" w:rsidRDefault="00F26A1A">
      <w:pPr>
        <w:spacing w:line="200" w:lineRule="exact"/>
        <w:rPr>
          <w:sz w:val="20"/>
          <w:szCs w:val="20"/>
        </w:rPr>
      </w:pPr>
    </w:p>
    <w:p w14:paraId="5781CF23" w14:textId="77777777" w:rsidR="00F26A1A" w:rsidRDefault="00F26A1A">
      <w:pPr>
        <w:spacing w:line="200" w:lineRule="exact"/>
        <w:rPr>
          <w:sz w:val="20"/>
          <w:szCs w:val="20"/>
        </w:rPr>
      </w:pPr>
    </w:p>
    <w:p w14:paraId="29F44A35" w14:textId="77777777" w:rsidR="00F26A1A" w:rsidRDefault="00F26A1A">
      <w:pPr>
        <w:spacing w:line="200" w:lineRule="exact"/>
        <w:rPr>
          <w:sz w:val="20"/>
          <w:szCs w:val="20"/>
        </w:rPr>
      </w:pPr>
    </w:p>
    <w:p w14:paraId="1BCF9A97" w14:textId="77777777" w:rsidR="00F26A1A" w:rsidRDefault="00F26A1A">
      <w:pPr>
        <w:spacing w:line="200" w:lineRule="exact"/>
        <w:rPr>
          <w:sz w:val="20"/>
          <w:szCs w:val="20"/>
        </w:rPr>
      </w:pPr>
    </w:p>
    <w:p w14:paraId="066A4357" w14:textId="77777777" w:rsidR="00F26A1A" w:rsidRDefault="00F26A1A">
      <w:pPr>
        <w:spacing w:line="200" w:lineRule="exact"/>
        <w:rPr>
          <w:sz w:val="20"/>
          <w:szCs w:val="20"/>
        </w:rPr>
      </w:pPr>
    </w:p>
    <w:p w14:paraId="35A601BA" w14:textId="77777777" w:rsidR="00F26A1A" w:rsidRDefault="00F26A1A">
      <w:pPr>
        <w:spacing w:line="200" w:lineRule="exact"/>
        <w:rPr>
          <w:sz w:val="20"/>
          <w:szCs w:val="20"/>
        </w:rPr>
      </w:pPr>
    </w:p>
    <w:p w14:paraId="3C9CFAFC" w14:textId="77777777" w:rsidR="00F26A1A" w:rsidRDefault="00F26A1A">
      <w:pPr>
        <w:spacing w:line="200" w:lineRule="exact"/>
        <w:rPr>
          <w:sz w:val="20"/>
          <w:szCs w:val="20"/>
        </w:rPr>
      </w:pPr>
    </w:p>
    <w:p w14:paraId="6D557B26" w14:textId="77777777" w:rsidR="00F26A1A" w:rsidRDefault="00F26A1A">
      <w:pPr>
        <w:spacing w:line="200" w:lineRule="exact"/>
        <w:rPr>
          <w:sz w:val="20"/>
          <w:szCs w:val="20"/>
        </w:rPr>
      </w:pPr>
    </w:p>
    <w:p w14:paraId="03624656" w14:textId="77777777" w:rsidR="00F26A1A" w:rsidRDefault="00F26A1A">
      <w:pPr>
        <w:spacing w:line="200" w:lineRule="exact"/>
        <w:rPr>
          <w:sz w:val="20"/>
          <w:szCs w:val="20"/>
        </w:rPr>
      </w:pPr>
    </w:p>
    <w:p w14:paraId="6C310983" w14:textId="77777777" w:rsidR="00F26A1A" w:rsidRDefault="00F26A1A">
      <w:pPr>
        <w:spacing w:line="200" w:lineRule="exact"/>
        <w:rPr>
          <w:sz w:val="20"/>
          <w:szCs w:val="20"/>
        </w:rPr>
      </w:pPr>
    </w:p>
    <w:p w14:paraId="3046D03D" w14:textId="77777777" w:rsidR="00F26A1A" w:rsidRDefault="00F26A1A">
      <w:pPr>
        <w:spacing w:line="200" w:lineRule="exact"/>
        <w:rPr>
          <w:sz w:val="20"/>
          <w:szCs w:val="20"/>
        </w:rPr>
      </w:pPr>
    </w:p>
    <w:p w14:paraId="27AF927F" w14:textId="77777777" w:rsidR="00F26A1A" w:rsidRDefault="00F26A1A">
      <w:pPr>
        <w:spacing w:line="200" w:lineRule="exact"/>
        <w:rPr>
          <w:sz w:val="20"/>
          <w:szCs w:val="20"/>
        </w:rPr>
      </w:pPr>
    </w:p>
    <w:p w14:paraId="1593DFEA" w14:textId="77777777" w:rsidR="00F26A1A" w:rsidRDefault="00F26A1A">
      <w:pPr>
        <w:spacing w:line="200" w:lineRule="exact"/>
        <w:rPr>
          <w:sz w:val="20"/>
          <w:szCs w:val="20"/>
        </w:rPr>
      </w:pPr>
    </w:p>
    <w:p w14:paraId="6501DC50" w14:textId="77777777" w:rsidR="00F26A1A" w:rsidRDefault="00F26A1A">
      <w:pPr>
        <w:spacing w:line="200" w:lineRule="exact"/>
        <w:rPr>
          <w:sz w:val="20"/>
          <w:szCs w:val="20"/>
        </w:rPr>
      </w:pPr>
    </w:p>
    <w:p w14:paraId="136DCDC5" w14:textId="77777777" w:rsidR="00F26A1A" w:rsidRDefault="00F26A1A">
      <w:pPr>
        <w:spacing w:line="200" w:lineRule="exact"/>
        <w:rPr>
          <w:sz w:val="20"/>
          <w:szCs w:val="20"/>
        </w:rPr>
      </w:pPr>
    </w:p>
    <w:p w14:paraId="767BB6D6" w14:textId="77777777" w:rsidR="00F26A1A" w:rsidRDefault="00F26A1A">
      <w:pPr>
        <w:spacing w:line="200" w:lineRule="exact"/>
        <w:rPr>
          <w:sz w:val="20"/>
          <w:szCs w:val="20"/>
        </w:rPr>
      </w:pPr>
    </w:p>
    <w:p w14:paraId="03221965" w14:textId="77777777" w:rsidR="00F26A1A" w:rsidRDefault="00F26A1A">
      <w:pPr>
        <w:spacing w:line="200" w:lineRule="exact"/>
        <w:rPr>
          <w:sz w:val="20"/>
          <w:szCs w:val="20"/>
        </w:rPr>
      </w:pPr>
    </w:p>
    <w:p w14:paraId="4E34EFAA" w14:textId="77777777" w:rsidR="00F26A1A" w:rsidRDefault="00F26A1A">
      <w:pPr>
        <w:spacing w:line="200" w:lineRule="exact"/>
        <w:rPr>
          <w:sz w:val="20"/>
          <w:szCs w:val="20"/>
        </w:rPr>
      </w:pPr>
    </w:p>
    <w:p w14:paraId="5FDB1A89" w14:textId="77777777" w:rsidR="00F26A1A" w:rsidRDefault="00F26A1A">
      <w:pPr>
        <w:spacing w:line="200" w:lineRule="exact"/>
        <w:rPr>
          <w:sz w:val="20"/>
          <w:szCs w:val="20"/>
        </w:rPr>
      </w:pPr>
    </w:p>
    <w:p w14:paraId="7395D913" w14:textId="77777777" w:rsidR="00F26A1A" w:rsidRDefault="00F26A1A">
      <w:pPr>
        <w:spacing w:line="200" w:lineRule="exact"/>
        <w:rPr>
          <w:sz w:val="20"/>
          <w:szCs w:val="20"/>
        </w:rPr>
      </w:pPr>
    </w:p>
    <w:p w14:paraId="56B5AFE7" w14:textId="77777777" w:rsidR="00F26A1A" w:rsidRDefault="00F26A1A">
      <w:pPr>
        <w:spacing w:line="200" w:lineRule="exact"/>
        <w:rPr>
          <w:sz w:val="20"/>
          <w:szCs w:val="20"/>
        </w:rPr>
      </w:pPr>
    </w:p>
    <w:p w14:paraId="132A1074" w14:textId="77777777" w:rsidR="00F26A1A" w:rsidRDefault="00F26A1A">
      <w:pPr>
        <w:spacing w:line="200" w:lineRule="exact"/>
        <w:rPr>
          <w:sz w:val="20"/>
          <w:szCs w:val="20"/>
        </w:rPr>
      </w:pPr>
    </w:p>
    <w:p w14:paraId="4FC5FC52" w14:textId="77777777" w:rsidR="00F26A1A" w:rsidRDefault="00F26A1A">
      <w:pPr>
        <w:spacing w:line="200" w:lineRule="exact"/>
        <w:rPr>
          <w:sz w:val="20"/>
          <w:szCs w:val="20"/>
        </w:rPr>
      </w:pPr>
    </w:p>
    <w:p w14:paraId="796DA8E2" w14:textId="77777777" w:rsidR="00F26A1A" w:rsidRDefault="00F26A1A">
      <w:pPr>
        <w:spacing w:line="200" w:lineRule="exact"/>
        <w:rPr>
          <w:sz w:val="20"/>
          <w:szCs w:val="20"/>
        </w:rPr>
      </w:pPr>
    </w:p>
    <w:p w14:paraId="7EF4D0CC" w14:textId="77777777" w:rsidR="00F26A1A" w:rsidRDefault="00F26A1A">
      <w:pPr>
        <w:spacing w:line="200" w:lineRule="exact"/>
        <w:rPr>
          <w:sz w:val="20"/>
          <w:szCs w:val="20"/>
        </w:rPr>
      </w:pPr>
    </w:p>
    <w:p w14:paraId="10FB1521" w14:textId="77777777" w:rsidR="00F26A1A" w:rsidRDefault="00F26A1A">
      <w:pPr>
        <w:spacing w:line="298" w:lineRule="exact"/>
        <w:rPr>
          <w:sz w:val="20"/>
          <w:szCs w:val="20"/>
        </w:rPr>
      </w:pPr>
    </w:p>
    <w:p w14:paraId="0B663F93" w14:textId="77777777" w:rsidR="00F26A1A" w:rsidRDefault="00000000">
      <w:pPr>
        <w:tabs>
          <w:tab w:val="left" w:pos="840"/>
          <w:tab w:val="left" w:pos="1600"/>
          <w:tab w:val="left" w:pos="1860"/>
          <w:tab w:val="left" w:pos="2560"/>
          <w:tab w:val="left" w:pos="3380"/>
          <w:tab w:val="left" w:pos="3840"/>
          <w:tab w:val="left" w:pos="4420"/>
          <w:tab w:val="left" w:pos="4680"/>
          <w:tab w:val="left" w:pos="5300"/>
          <w:tab w:val="left" w:pos="5840"/>
          <w:tab w:val="left" w:pos="6940"/>
        </w:tabs>
        <w:ind w:left="100"/>
        <w:rPr>
          <w:sz w:val="20"/>
          <w:szCs w:val="20"/>
        </w:rPr>
      </w:pPr>
      <w:r>
        <w:rPr>
          <w:rFonts w:ascii="Arial" w:eastAsia="Arial" w:hAnsi="Arial" w:cs="Arial"/>
          <w:sz w:val="15"/>
          <w:szCs w:val="15"/>
        </w:rPr>
        <w:t>Fig. 19.28</w:t>
      </w:r>
      <w:r>
        <w:rPr>
          <w:sz w:val="20"/>
          <w:szCs w:val="20"/>
        </w:rPr>
        <w:tab/>
      </w:r>
      <w:r>
        <w:rPr>
          <w:rFonts w:ascii="Arial" w:eastAsia="Arial" w:hAnsi="Arial" w:cs="Arial"/>
          <w:sz w:val="15"/>
          <w:szCs w:val="15"/>
        </w:rPr>
        <w:t>Schematic</w:t>
      </w:r>
      <w:r>
        <w:rPr>
          <w:rFonts w:ascii="Arial" w:eastAsia="Arial" w:hAnsi="Arial" w:cs="Arial"/>
          <w:sz w:val="15"/>
          <w:szCs w:val="15"/>
        </w:rPr>
        <w:tab/>
        <w:t>for</w:t>
      </w:r>
      <w:r>
        <w:rPr>
          <w:rFonts w:ascii="Arial" w:eastAsia="Arial" w:hAnsi="Arial" w:cs="Arial"/>
          <w:sz w:val="15"/>
          <w:szCs w:val="15"/>
        </w:rPr>
        <w:tab/>
        <w:t>recording</w:t>
      </w:r>
      <w:r>
        <w:rPr>
          <w:rFonts w:ascii="Arial" w:eastAsia="Arial" w:hAnsi="Arial" w:cs="Arial"/>
          <w:sz w:val="15"/>
          <w:szCs w:val="15"/>
        </w:rPr>
        <w:tab/>
        <w:t>nystagmus.</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sz w:val="20"/>
          <w:szCs w:val="20"/>
        </w:rPr>
        <w:tab/>
      </w:r>
      <w:r>
        <w:rPr>
          <w:rFonts w:ascii="Arial" w:eastAsia="Arial" w:hAnsi="Arial" w:cs="Arial"/>
          <w:sz w:val="14"/>
          <w:szCs w:val="14"/>
        </w:rPr>
        <w:t>A</w:t>
      </w:r>
    </w:p>
    <w:p w14:paraId="6CA1A0CC" w14:textId="77777777" w:rsidR="00F26A1A" w:rsidRDefault="00F26A1A">
      <w:pPr>
        <w:spacing w:line="8" w:lineRule="exact"/>
        <w:rPr>
          <w:sz w:val="20"/>
          <w:szCs w:val="20"/>
        </w:rPr>
      </w:pPr>
    </w:p>
    <w:p w14:paraId="0FA2AD5F" w14:textId="77777777" w:rsidR="00F26A1A" w:rsidRDefault="00000000">
      <w:pPr>
        <w:ind w:left="100"/>
        <w:rPr>
          <w:sz w:val="20"/>
          <w:szCs w:val="20"/>
        </w:rPr>
      </w:pPr>
      <w:r>
        <w:rPr>
          <w:rFonts w:ascii="Arial" w:eastAsia="Arial" w:hAnsi="Arial" w:cs="Arial"/>
          <w:sz w:val="15"/>
          <w:szCs w:val="15"/>
        </w:rPr>
        <w:t>Systematic Approach, 9th edition. Oxford, UK: Elsevier; 2020.)</w:t>
      </w:r>
    </w:p>
    <w:p w14:paraId="6EE1C158" w14:textId="77777777" w:rsidR="00F26A1A" w:rsidRDefault="00F26A1A">
      <w:pPr>
        <w:sectPr w:rsidR="00F26A1A">
          <w:pgSz w:w="8640" w:h="13101"/>
          <w:pgMar w:top="493" w:right="720" w:bottom="0" w:left="860" w:header="0" w:footer="0" w:gutter="0"/>
          <w:cols w:space="720" w:equalWidth="0">
            <w:col w:w="7060"/>
          </w:cols>
        </w:sectPr>
      </w:pPr>
    </w:p>
    <w:p w14:paraId="65C330C5" w14:textId="77777777" w:rsidR="00F26A1A" w:rsidRDefault="00F26A1A">
      <w:pPr>
        <w:spacing w:line="200" w:lineRule="exact"/>
        <w:rPr>
          <w:sz w:val="20"/>
          <w:szCs w:val="20"/>
        </w:rPr>
      </w:pPr>
    </w:p>
    <w:p w14:paraId="0C32F3AD" w14:textId="77777777" w:rsidR="00F26A1A" w:rsidRDefault="00F26A1A">
      <w:pPr>
        <w:spacing w:line="200" w:lineRule="exact"/>
        <w:rPr>
          <w:sz w:val="20"/>
          <w:szCs w:val="20"/>
        </w:rPr>
      </w:pPr>
    </w:p>
    <w:p w14:paraId="19BADBDD" w14:textId="77777777" w:rsidR="00F26A1A" w:rsidRDefault="00F26A1A">
      <w:pPr>
        <w:spacing w:line="200" w:lineRule="exact"/>
        <w:rPr>
          <w:sz w:val="20"/>
          <w:szCs w:val="20"/>
        </w:rPr>
      </w:pPr>
    </w:p>
    <w:p w14:paraId="3091609D" w14:textId="77777777" w:rsidR="00F26A1A" w:rsidRDefault="00F26A1A">
      <w:pPr>
        <w:spacing w:line="200" w:lineRule="exact"/>
        <w:rPr>
          <w:sz w:val="20"/>
          <w:szCs w:val="20"/>
        </w:rPr>
      </w:pPr>
    </w:p>
    <w:p w14:paraId="54342AC5" w14:textId="77777777" w:rsidR="00F26A1A" w:rsidRDefault="00F26A1A">
      <w:pPr>
        <w:spacing w:line="217" w:lineRule="exact"/>
        <w:rPr>
          <w:sz w:val="20"/>
          <w:szCs w:val="20"/>
        </w:rPr>
      </w:pPr>
    </w:p>
    <w:p w14:paraId="7059A932" w14:textId="77777777" w:rsidR="00F26A1A" w:rsidRDefault="00000000">
      <w:pPr>
        <w:spacing w:line="168" w:lineRule="exact"/>
        <w:rPr>
          <w:sz w:val="20"/>
          <w:szCs w:val="20"/>
        </w:rPr>
      </w:pPr>
      <w:r>
        <w:rPr>
          <w:rFonts w:ascii="PMingLiU" w:eastAsia="PMingLiU" w:hAnsi="PMingLiU" w:cs="PMingLiU"/>
          <w:sz w:val="14"/>
          <w:szCs w:val="14"/>
        </w:rPr>
        <w:t>#*" ##%"#"+!#(&amp;&amp;%"'+$'""#* "%#! " +#!+ &amp;)%#"$'!%</w:t>
      </w:r>
    </w:p>
    <w:p w14:paraId="3ABCD70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991144E" w14:textId="77777777" w:rsidR="00F26A1A" w:rsidRDefault="00F26A1A">
      <w:pPr>
        <w:sectPr w:rsidR="00F26A1A">
          <w:type w:val="continuous"/>
          <w:pgSz w:w="8640" w:h="13101"/>
          <w:pgMar w:top="493" w:right="720" w:bottom="0" w:left="860" w:header="0" w:footer="0" w:gutter="0"/>
          <w:cols w:space="720" w:equalWidth="0">
            <w:col w:w="7060"/>
          </w:cols>
        </w:sectPr>
      </w:pPr>
    </w:p>
    <w:p w14:paraId="4DC4F776" w14:textId="77777777" w:rsidR="00F26A1A" w:rsidRDefault="00F26A1A">
      <w:pPr>
        <w:spacing w:line="141" w:lineRule="exact"/>
        <w:rPr>
          <w:sz w:val="20"/>
          <w:szCs w:val="20"/>
        </w:rPr>
      </w:pPr>
      <w:bookmarkStart w:id="355" w:name="page358"/>
      <w:bookmarkEnd w:id="355"/>
    </w:p>
    <w:p w14:paraId="18563EEA" w14:textId="77777777" w:rsidR="00F26A1A" w:rsidRDefault="00000000">
      <w:pPr>
        <w:tabs>
          <w:tab w:val="left" w:pos="3880"/>
        </w:tabs>
        <w:rPr>
          <w:sz w:val="20"/>
          <w:szCs w:val="20"/>
        </w:rPr>
      </w:pPr>
      <w:r>
        <w:rPr>
          <w:rFonts w:ascii="Arial" w:eastAsia="Arial" w:hAnsi="Arial" w:cs="Arial"/>
          <w:b/>
          <w:bCs/>
          <w:sz w:val="16"/>
          <w:szCs w:val="16"/>
        </w:rPr>
        <w:t>368</w:t>
      </w:r>
      <w:r>
        <w:rPr>
          <w:sz w:val="20"/>
          <w:szCs w:val="20"/>
        </w:rPr>
        <w:tab/>
      </w:r>
      <w:r>
        <w:rPr>
          <w:rFonts w:ascii="Arial" w:eastAsia="Arial" w:hAnsi="Arial" w:cs="Arial"/>
          <w:sz w:val="14"/>
          <w:szCs w:val="14"/>
        </w:rPr>
        <w:t>SYNOPSIS OF CLINICAL OPHTHALMOLOGY</w:t>
      </w:r>
    </w:p>
    <w:p w14:paraId="3FB850B4" w14:textId="77777777" w:rsidR="00F26A1A" w:rsidRDefault="00000000">
      <w:pPr>
        <w:spacing w:line="20" w:lineRule="exact"/>
        <w:rPr>
          <w:sz w:val="20"/>
          <w:szCs w:val="20"/>
        </w:rPr>
      </w:pPr>
      <w:r>
        <w:rPr>
          <w:noProof/>
          <w:sz w:val="20"/>
          <w:szCs w:val="20"/>
        </w:rPr>
        <w:drawing>
          <wp:anchor distT="0" distB="0" distL="114300" distR="114300" simplePos="0" relativeHeight="251867648" behindDoc="1" locked="0" layoutInCell="0" allowOverlap="1" wp14:anchorId="44CE6795" wp14:editId="3D68926A">
            <wp:simplePos x="0" y="0"/>
            <wp:positionH relativeFrom="column">
              <wp:posOffset>0</wp:posOffset>
            </wp:positionH>
            <wp:positionV relativeFrom="paragraph">
              <wp:posOffset>36830</wp:posOffset>
            </wp:positionV>
            <wp:extent cx="4419600" cy="12700"/>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CFCDDFD" w14:textId="77777777" w:rsidR="00F26A1A" w:rsidRDefault="00F26A1A">
      <w:pPr>
        <w:spacing w:line="293" w:lineRule="exact"/>
        <w:rPr>
          <w:sz w:val="20"/>
          <w:szCs w:val="20"/>
        </w:rPr>
      </w:pPr>
    </w:p>
    <w:p w14:paraId="2BDCE929"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Jerk nystagmus:</w:t>
      </w:r>
      <w:r>
        <w:rPr>
          <w:rFonts w:ascii="Arial" w:eastAsia="Arial" w:hAnsi="Arial" w:cs="Arial"/>
          <w:sz w:val="17"/>
          <w:szCs w:val="17"/>
        </w:rPr>
        <w:t xml:space="preserve"> is saccadic with a slow defoveating ‘drift’ movement and a fast corrective refoveating saccadic movement. Jerk nystagmus can be divided into gaze-evoked and gaze-paretic; the latter is slow and usually indicates brain stem damage.</w:t>
      </w:r>
    </w:p>
    <w:p w14:paraId="54E990DA" w14:textId="77777777" w:rsidR="00F26A1A" w:rsidRDefault="00000000">
      <w:pPr>
        <w:spacing w:line="235" w:lineRule="auto"/>
        <w:ind w:left="440"/>
        <w:rPr>
          <w:sz w:val="20"/>
          <w:szCs w:val="20"/>
        </w:rPr>
      </w:pPr>
      <w:r>
        <w:rPr>
          <w:rFonts w:ascii="Arial" w:eastAsia="Arial" w:hAnsi="Arial" w:cs="Arial"/>
          <w:b/>
          <w:bCs/>
          <w:i/>
          <w:iCs/>
          <w:sz w:val="18"/>
          <w:szCs w:val="18"/>
        </w:rPr>
        <w:t>Pendular nystagmus:</w:t>
      </w:r>
      <w:r>
        <w:rPr>
          <w:rFonts w:ascii="Arial" w:eastAsia="Arial" w:hAnsi="Arial" w:cs="Arial"/>
          <w:sz w:val="18"/>
          <w:szCs w:val="18"/>
        </w:rPr>
        <w:t xml:space="preserve"> equal velocity in both directions (nonsaccadic).</w:t>
      </w:r>
    </w:p>
    <w:p w14:paraId="1F66D590" w14:textId="77777777" w:rsidR="00F26A1A" w:rsidRDefault="00F26A1A">
      <w:pPr>
        <w:spacing w:line="216" w:lineRule="exact"/>
        <w:rPr>
          <w:sz w:val="20"/>
          <w:szCs w:val="20"/>
        </w:rPr>
      </w:pPr>
    </w:p>
    <w:p w14:paraId="471BAB09" w14:textId="77777777" w:rsidR="00F26A1A" w:rsidRDefault="00000000">
      <w:pPr>
        <w:rPr>
          <w:sz w:val="20"/>
          <w:szCs w:val="20"/>
        </w:rPr>
      </w:pPr>
      <w:r>
        <w:rPr>
          <w:rFonts w:ascii="Arial" w:eastAsia="Arial" w:hAnsi="Arial" w:cs="Arial"/>
          <w:b/>
          <w:bCs/>
          <w:sz w:val="20"/>
          <w:szCs w:val="20"/>
        </w:rPr>
        <w:t>PHYSIOLOGICAL NYSTAGMUS</w:t>
      </w:r>
    </w:p>
    <w:p w14:paraId="0B7D5B2E" w14:textId="77777777" w:rsidR="00F26A1A" w:rsidRDefault="00F26A1A">
      <w:pPr>
        <w:spacing w:line="147" w:lineRule="exact"/>
        <w:rPr>
          <w:sz w:val="20"/>
          <w:szCs w:val="20"/>
        </w:rPr>
      </w:pPr>
    </w:p>
    <w:p w14:paraId="631F9E32" w14:textId="77777777" w:rsidR="00F26A1A" w:rsidRDefault="00000000">
      <w:pPr>
        <w:ind w:left="440"/>
        <w:rPr>
          <w:sz w:val="20"/>
          <w:szCs w:val="20"/>
        </w:rPr>
      </w:pPr>
      <w:r>
        <w:rPr>
          <w:rFonts w:ascii="Arial" w:eastAsia="Arial" w:hAnsi="Arial" w:cs="Arial"/>
          <w:b/>
          <w:bCs/>
          <w:i/>
          <w:iCs/>
          <w:sz w:val="18"/>
          <w:szCs w:val="18"/>
        </w:rPr>
        <w:t>End point:</w:t>
      </w:r>
      <w:r>
        <w:rPr>
          <w:rFonts w:ascii="Arial" w:eastAsia="Arial" w:hAnsi="Arial" w:cs="Arial"/>
          <w:sz w:val="18"/>
          <w:szCs w:val="18"/>
        </w:rPr>
        <w:t xml:space="preserve"> fine jerk nystagmus when the eyes are in extreme positions of gaze.</w:t>
      </w:r>
    </w:p>
    <w:p w14:paraId="4F04BDA1" w14:textId="77777777" w:rsidR="00F26A1A" w:rsidRDefault="00F26A1A">
      <w:pPr>
        <w:spacing w:line="17" w:lineRule="exact"/>
        <w:rPr>
          <w:sz w:val="20"/>
          <w:szCs w:val="20"/>
        </w:rPr>
      </w:pPr>
    </w:p>
    <w:p w14:paraId="03EB9EB0" w14:textId="77777777" w:rsidR="00F26A1A" w:rsidRDefault="00000000">
      <w:pPr>
        <w:spacing w:line="251" w:lineRule="auto"/>
        <w:ind w:left="440" w:right="100"/>
        <w:rPr>
          <w:sz w:val="20"/>
          <w:szCs w:val="20"/>
        </w:rPr>
      </w:pPr>
      <w:r>
        <w:rPr>
          <w:rFonts w:ascii="Arial" w:eastAsia="Arial" w:hAnsi="Arial" w:cs="Arial"/>
          <w:b/>
          <w:bCs/>
          <w:i/>
          <w:iCs/>
          <w:sz w:val="18"/>
          <w:szCs w:val="18"/>
        </w:rPr>
        <w:t>Optokinetic (OKN):</w:t>
      </w:r>
      <w:r>
        <w:rPr>
          <w:rFonts w:ascii="Arial" w:eastAsia="Arial" w:hAnsi="Arial" w:cs="Arial"/>
          <w:sz w:val="18"/>
          <w:szCs w:val="18"/>
        </w:rPr>
        <w:t xml:space="preserve"> jerk nystagmus induced by moving repetitive targets (e.g. OKN tape or drum) across the visual field. e slow phase is a pursuit movement in which the eyes follow the target, whereas the fast phase is a saccadic movement in the opposite direction as the eyes fixate on the next target.</w:t>
      </w:r>
    </w:p>
    <w:p w14:paraId="01336736" w14:textId="77777777" w:rsidR="00F26A1A" w:rsidRDefault="00F26A1A">
      <w:pPr>
        <w:spacing w:line="14" w:lineRule="exact"/>
        <w:rPr>
          <w:sz w:val="20"/>
          <w:szCs w:val="20"/>
        </w:rPr>
      </w:pPr>
    </w:p>
    <w:p w14:paraId="2C0B289B" w14:textId="77777777" w:rsidR="00F26A1A" w:rsidRDefault="00000000">
      <w:pPr>
        <w:spacing w:line="318" w:lineRule="auto"/>
        <w:ind w:left="440" w:right="100"/>
        <w:jc w:val="both"/>
        <w:rPr>
          <w:sz w:val="20"/>
          <w:szCs w:val="20"/>
        </w:rPr>
      </w:pPr>
      <w:r>
        <w:rPr>
          <w:rFonts w:ascii="Arial" w:eastAsia="Arial" w:hAnsi="Arial" w:cs="Arial"/>
          <w:b/>
          <w:bCs/>
          <w:i/>
          <w:iCs/>
          <w:sz w:val="15"/>
          <w:szCs w:val="15"/>
        </w:rPr>
        <w:t>Vestibular:</w:t>
      </w:r>
      <w:r>
        <w:rPr>
          <w:rFonts w:ascii="Arial" w:eastAsia="Arial" w:hAnsi="Arial" w:cs="Arial"/>
          <w:sz w:val="15"/>
          <w:szCs w:val="15"/>
        </w:rPr>
        <w:t xml:space="preserve"> jerk nystagmus caused by altered input from the vestibular nuclei to the horizon-tal gaze centres. It may be demonstrated by caloric stimulation: (a) cold water into the right ear elicits left jerk nystagmus (i.e., fast phase to the left) and (b) warm water into the right ear elicits right jerk nystagmus (mnemonic is ‘COWS’ – cold-opposite, warm-same).</w:t>
      </w:r>
    </w:p>
    <w:p w14:paraId="43219FAC" w14:textId="77777777" w:rsidR="00F26A1A" w:rsidRDefault="00F26A1A">
      <w:pPr>
        <w:spacing w:line="165" w:lineRule="exact"/>
        <w:rPr>
          <w:sz w:val="20"/>
          <w:szCs w:val="20"/>
        </w:rPr>
      </w:pPr>
    </w:p>
    <w:p w14:paraId="7BF754E5" w14:textId="77777777" w:rsidR="00F26A1A" w:rsidRDefault="00000000">
      <w:pPr>
        <w:rPr>
          <w:sz w:val="20"/>
          <w:szCs w:val="20"/>
        </w:rPr>
      </w:pPr>
      <w:r>
        <w:rPr>
          <w:rFonts w:ascii="Arial" w:eastAsia="Arial" w:hAnsi="Arial" w:cs="Arial"/>
          <w:b/>
          <w:bCs/>
          <w:sz w:val="20"/>
          <w:szCs w:val="20"/>
        </w:rPr>
        <w:t>MOTOR IMBALANCE NYSTAGMUS</w:t>
      </w:r>
    </w:p>
    <w:p w14:paraId="5A80E1C1" w14:textId="77777777" w:rsidR="00F26A1A" w:rsidRDefault="00F26A1A">
      <w:pPr>
        <w:spacing w:line="143" w:lineRule="exact"/>
        <w:rPr>
          <w:sz w:val="20"/>
          <w:szCs w:val="20"/>
        </w:rPr>
      </w:pPr>
    </w:p>
    <w:p w14:paraId="1D61A007" w14:textId="77777777" w:rsidR="00F26A1A" w:rsidRDefault="00000000">
      <w:pPr>
        <w:rPr>
          <w:sz w:val="20"/>
          <w:szCs w:val="20"/>
        </w:rPr>
      </w:pPr>
      <w:r>
        <w:rPr>
          <w:rFonts w:ascii="Arial" w:eastAsia="Arial" w:hAnsi="Arial" w:cs="Arial"/>
          <w:sz w:val="18"/>
          <w:szCs w:val="18"/>
        </w:rPr>
        <w:t>Motor imbalance nystagmus is the result of primary defects in eerent mechanisms.</w:t>
      </w:r>
    </w:p>
    <w:p w14:paraId="4544EA22" w14:textId="77777777" w:rsidR="00F26A1A" w:rsidRDefault="00F26A1A">
      <w:pPr>
        <w:spacing w:line="21" w:lineRule="exact"/>
        <w:rPr>
          <w:sz w:val="20"/>
          <w:szCs w:val="20"/>
        </w:rPr>
      </w:pPr>
    </w:p>
    <w:p w14:paraId="7FD70007" w14:textId="77777777" w:rsidR="00F26A1A" w:rsidRDefault="00000000">
      <w:pPr>
        <w:spacing w:line="270" w:lineRule="auto"/>
        <w:ind w:left="440" w:right="80"/>
        <w:jc w:val="both"/>
        <w:rPr>
          <w:sz w:val="20"/>
          <w:szCs w:val="20"/>
        </w:rPr>
      </w:pPr>
      <w:r>
        <w:rPr>
          <w:rFonts w:ascii="Arial" w:eastAsia="Arial" w:hAnsi="Arial" w:cs="Arial"/>
          <w:b/>
          <w:bCs/>
          <w:i/>
          <w:iCs/>
          <w:sz w:val="17"/>
          <w:szCs w:val="17"/>
        </w:rPr>
        <w:t>Primary congenital nystagmus:</w:t>
      </w:r>
      <w:r>
        <w:rPr>
          <w:rFonts w:ascii="Arial" w:eastAsia="Arial" w:hAnsi="Arial" w:cs="Arial"/>
          <w:sz w:val="17"/>
          <w:szCs w:val="17"/>
        </w:rPr>
        <w:t xml:space="preserve"> presentation approximately 2 or 3 months of age, with vari-able inheritance modes; (a) low-amplitude pendular nystagmus in the primary position, converting to jerk nystagmus on side gaze, (b) horizontal plane, (c) may be dampened by convergence and is not present during sleep, (d) there is usually a null point – a position of gaze in which nystagmus is minimal, and an AHP may be adopted to take advantage of this; in contrast to acquired nystagmus, oscillopsia is absent.</w:t>
      </w:r>
    </w:p>
    <w:p w14:paraId="7628F909" w14:textId="77777777" w:rsidR="00F26A1A" w:rsidRDefault="00F26A1A">
      <w:pPr>
        <w:spacing w:line="1" w:lineRule="exact"/>
        <w:rPr>
          <w:sz w:val="20"/>
          <w:szCs w:val="20"/>
        </w:rPr>
      </w:pPr>
    </w:p>
    <w:p w14:paraId="1CE6CF13" w14:textId="77777777" w:rsidR="00F26A1A" w:rsidRDefault="00000000">
      <w:pPr>
        <w:spacing w:line="251" w:lineRule="auto"/>
        <w:ind w:left="440" w:right="100"/>
        <w:rPr>
          <w:sz w:val="20"/>
          <w:szCs w:val="20"/>
        </w:rPr>
      </w:pPr>
      <w:r>
        <w:rPr>
          <w:rFonts w:ascii="Arial" w:eastAsia="Arial" w:hAnsi="Arial" w:cs="Arial"/>
          <w:b/>
          <w:bCs/>
          <w:i/>
          <w:iCs/>
          <w:sz w:val="18"/>
          <w:szCs w:val="18"/>
        </w:rPr>
        <w:t>Spasmus nutans:</w:t>
      </w:r>
      <w:r>
        <w:rPr>
          <w:rFonts w:ascii="Arial" w:eastAsia="Arial" w:hAnsi="Arial" w:cs="Arial"/>
          <w:sz w:val="18"/>
          <w:szCs w:val="18"/>
        </w:rPr>
        <w:t xml:space="preserve"> rare condition presenting between 3 and 18 months. ere is unilateral or bilateral small-amplitude high-frequency horizontal nystagmus associated with head nod-ding. Can be idiopathic (spontaneously resolves) or due to anterior visual pathway pathol-ogy including glioma.</w:t>
      </w:r>
    </w:p>
    <w:p w14:paraId="5DA2C8AB" w14:textId="77777777" w:rsidR="00F26A1A" w:rsidRDefault="00F26A1A">
      <w:pPr>
        <w:spacing w:line="14" w:lineRule="exact"/>
        <w:rPr>
          <w:sz w:val="20"/>
          <w:szCs w:val="20"/>
        </w:rPr>
      </w:pPr>
    </w:p>
    <w:p w14:paraId="48F92DE0" w14:textId="77777777" w:rsidR="00F26A1A" w:rsidRDefault="00000000">
      <w:pPr>
        <w:spacing w:line="306" w:lineRule="auto"/>
        <w:ind w:left="440" w:right="100"/>
        <w:jc w:val="both"/>
        <w:rPr>
          <w:sz w:val="20"/>
          <w:szCs w:val="20"/>
        </w:rPr>
      </w:pPr>
      <w:r>
        <w:rPr>
          <w:rFonts w:ascii="Arial" w:eastAsia="Arial" w:hAnsi="Arial" w:cs="Arial"/>
          <w:b/>
          <w:bCs/>
          <w:i/>
          <w:iCs/>
          <w:sz w:val="15"/>
          <w:szCs w:val="15"/>
        </w:rPr>
        <w:t>Periodic alternating nystagmus:</w:t>
      </w:r>
      <w:r>
        <w:rPr>
          <w:rFonts w:ascii="Arial" w:eastAsia="Arial" w:hAnsi="Arial" w:cs="Arial"/>
          <w:sz w:val="15"/>
          <w:szCs w:val="15"/>
        </w:rPr>
        <w:t xml:space="preserve"> conjugate horizontal jerk nystagmus interspersed with a 4- to 20-sec interlude after which the direction reverses; 1- to 3-min cycle in total. Causes include isolated congenital, cerebellar disease, ataxia telangiectasia and drugs (e.g. phenytoin).</w:t>
      </w:r>
    </w:p>
    <w:p w14:paraId="1A61B77B" w14:textId="77777777" w:rsidR="00F26A1A" w:rsidRDefault="00000000">
      <w:pPr>
        <w:spacing w:line="252" w:lineRule="auto"/>
        <w:ind w:left="440" w:right="80"/>
        <w:jc w:val="both"/>
        <w:rPr>
          <w:sz w:val="20"/>
          <w:szCs w:val="20"/>
        </w:rPr>
      </w:pPr>
      <w:r>
        <w:rPr>
          <w:rFonts w:ascii="Arial" w:eastAsia="Arial" w:hAnsi="Arial" w:cs="Arial"/>
          <w:b/>
          <w:bCs/>
          <w:i/>
          <w:iCs/>
          <w:sz w:val="18"/>
          <w:szCs w:val="18"/>
        </w:rPr>
        <w:t>Convergence–retraction nystagmus:</w:t>
      </w:r>
      <w:r>
        <w:rPr>
          <w:rFonts w:ascii="Arial" w:eastAsia="Arial" w:hAnsi="Arial" w:cs="Arial"/>
          <w:sz w:val="18"/>
          <w:szCs w:val="18"/>
        </w:rPr>
        <w:t xml:space="preserve"> (a) induced by rotating OKN tape or drum downwards, when on the upward refixation saccade, the eyes move toward each other in a rhythmic convergence movement due to co-contraction of the medial recti, (b) associated retraction of the globe. Causes include lesions of the pretectal area (Parinaud syndrome) such as pine-aloma and vascular accidents.</w:t>
      </w:r>
    </w:p>
    <w:p w14:paraId="31C899A4" w14:textId="77777777" w:rsidR="00F26A1A" w:rsidRDefault="00F26A1A">
      <w:pPr>
        <w:spacing w:line="13" w:lineRule="exact"/>
        <w:rPr>
          <w:sz w:val="20"/>
          <w:szCs w:val="20"/>
        </w:rPr>
      </w:pPr>
    </w:p>
    <w:p w14:paraId="77BAE5A4"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Downbeat nystagmus:</w:t>
      </w:r>
      <w:r>
        <w:rPr>
          <w:rFonts w:ascii="Arial" w:eastAsia="Arial" w:hAnsi="Arial" w:cs="Arial"/>
          <w:sz w:val="16"/>
          <w:szCs w:val="16"/>
        </w:rPr>
        <w:t xml:space="preserve"> vertical nystagmus with the fast phase downwards. Causes include lesions of the cranio-cervical junction at the foramen magnum (e.g. Arnold–Chiari malfor-mation), drugs, Wernicke encephalopathy, demyelination, hydrocephalus.</w:t>
      </w:r>
    </w:p>
    <w:p w14:paraId="5808C634" w14:textId="77777777" w:rsidR="00F26A1A" w:rsidRDefault="00F26A1A">
      <w:pPr>
        <w:spacing w:line="2" w:lineRule="exact"/>
        <w:rPr>
          <w:sz w:val="20"/>
          <w:szCs w:val="20"/>
        </w:rPr>
      </w:pPr>
    </w:p>
    <w:p w14:paraId="63A89C05"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Upbeat nystagmus:</w:t>
      </w:r>
      <w:r>
        <w:rPr>
          <w:rFonts w:ascii="Arial" w:eastAsia="Arial" w:hAnsi="Arial" w:cs="Arial"/>
          <w:sz w:val="18"/>
          <w:szCs w:val="18"/>
        </w:rPr>
        <w:t xml:space="preserve"> vertical nystagmus with the fast phase upwards; causes include posterior fossa lesions, drugs and Wernicke encephalopathy.</w:t>
      </w:r>
    </w:p>
    <w:p w14:paraId="56765191" w14:textId="77777777" w:rsidR="00F26A1A" w:rsidRDefault="00F26A1A">
      <w:pPr>
        <w:spacing w:line="17" w:lineRule="exact"/>
        <w:rPr>
          <w:sz w:val="20"/>
          <w:szCs w:val="20"/>
        </w:rPr>
      </w:pPr>
    </w:p>
    <w:p w14:paraId="14241B25" w14:textId="77777777" w:rsidR="00F26A1A" w:rsidRDefault="00000000">
      <w:pPr>
        <w:spacing w:line="296" w:lineRule="auto"/>
        <w:ind w:left="440" w:right="80"/>
        <w:jc w:val="both"/>
        <w:rPr>
          <w:sz w:val="20"/>
          <w:szCs w:val="20"/>
        </w:rPr>
      </w:pPr>
      <w:r>
        <w:rPr>
          <w:rFonts w:ascii="Arial" w:eastAsia="Arial" w:hAnsi="Arial" w:cs="Arial"/>
          <w:b/>
          <w:bCs/>
          <w:i/>
          <w:iCs/>
          <w:sz w:val="16"/>
          <w:szCs w:val="16"/>
        </w:rPr>
        <w:t>See-saw nystagmus of Maddox:</w:t>
      </w:r>
      <w:r>
        <w:rPr>
          <w:rFonts w:ascii="Arial" w:eastAsia="Arial" w:hAnsi="Arial" w:cs="Arial"/>
          <w:sz w:val="16"/>
          <w:szCs w:val="16"/>
        </w:rPr>
        <w:t xml:space="preserve"> pendular in which one eye elevates and intorts while the other depresses and extorts; the eyes then reverse direction. Causes include parasellar tumours (often associated with bitemporal hemianopia), syringobulbia, brainstem stroke.</w:t>
      </w:r>
    </w:p>
    <w:p w14:paraId="48320A65" w14:textId="77777777" w:rsidR="00F26A1A" w:rsidRDefault="00F26A1A">
      <w:pPr>
        <w:spacing w:line="198" w:lineRule="exact"/>
        <w:rPr>
          <w:sz w:val="20"/>
          <w:szCs w:val="20"/>
        </w:rPr>
      </w:pPr>
    </w:p>
    <w:p w14:paraId="42C5A81F" w14:textId="77777777" w:rsidR="00F26A1A" w:rsidRDefault="00000000">
      <w:pPr>
        <w:rPr>
          <w:sz w:val="20"/>
          <w:szCs w:val="20"/>
        </w:rPr>
      </w:pPr>
      <w:r>
        <w:rPr>
          <w:rFonts w:ascii="Arial" w:eastAsia="Arial" w:hAnsi="Arial" w:cs="Arial"/>
          <w:b/>
          <w:bCs/>
          <w:sz w:val="20"/>
          <w:szCs w:val="20"/>
        </w:rPr>
        <w:t>SENSORY DEPRIVATION NYSTAGMUS</w:t>
      </w:r>
    </w:p>
    <w:p w14:paraId="33CF8887" w14:textId="77777777" w:rsidR="00F26A1A" w:rsidRDefault="00F26A1A">
      <w:pPr>
        <w:spacing w:line="138" w:lineRule="exact"/>
        <w:rPr>
          <w:sz w:val="20"/>
          <w:szCs w:val="20"/>
        </w:rPr>
      </w:pPr>
    </w:p>
    <w:p w14:paraId="3BB55FA9" w14:textId="77777777" w:rsidR="00F26A1A" w:rsidRDefault="00000000">
      <w:pPr>
        <w:spacing w:line="298" w:lineRule="auto"/>
        <w:ind w:right="100"/>
        <w:rPr>
          <w:sz w:val="20"/>
          <w:szCs w:val="20"/>
        </w:rPr>
      </w:pPr>
      <w:r>
        <w:rPr>
          <w:rFonts w:ascii="Arial" w:eastAsia="Arial" w:hAnsi="Arial" w:cs="Arial"/>
          <w:sz w:val="16"/>
          <w:szCs w:val="16"/>
        </w:rPr>
        <w:t>Sensory deprivation (ocular) nystagmus is caused by severe bilateral impairment of central vision before the age of approximately 2 years (e.g. congenital cataract). e nystagmus is horizontal and</w:t>
      </w:r>
    </w:p>
    <w:p w14:paraId="3823AE36" w14:textId="77777777" w:rsidR="00F26A1A" w:rsidRDefault="00F26A1A">
      <w:pPr>
        <w:sectPr w:rsidR="00F26A1A">
          <w:pgSz w:w="8640" w:h="13101"/>
          <w:pgMar w:top="530" w:right="860" w:bottom="0" w:left="720" w:header="0" w:footer="0" w:gutter="0"/>
          <w:cols w:space="720" w:equalWidth="0">
            <w:col w:w="7060"/>
          </w:cols>
        </w:sectPr>
      </w:pPr>
    </w:p>
    <w:p w14:paraId="4BDF22F6" w14:textId="77777777" w:rsidR="00F26A1A" w:rsidRDefault="00F26A1A">
      <w:pPr>
        <w:spacing w:line="200" w:lineRule="exact"/>
        <w:rPr>
          <w:sz w:val="20"/>
          <w:szCs w:val="20"/>
        </w:rPr>
      </w:pPr>
    </w:p>
    <w:p w14:paraId="4A4D0CEF" w14:textId="77777777" w:rsidR="00F26A1A" w:rsidRDefault="00F26A1A">
      <w:pPr>
        <w:spacing w:line="343" w:lineRule="exact"/>
        <w:rPr>
          <w:sz w:val="20"/>
          <w:szCs w:val="20"/>
        </w:rPr>
      </w:pPr>
    </w:p>
    <w:p w14:paraId="08F6174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3E89CB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DD11E13" w14:textId="77777777" w:rsidR="00F26A1A" w:rsidRDefault="00F26A1A">
      <w:pPr>
        <w:sectPr w:rsidR="00F26A1A">
          <w:type w:val="continuous"/>
          <w:pgSz w:w="8640" w:h="13101"/>
          <w:pgMar w:top="530" w:right="860" w:bottom="0" w:left="720" w:header="0" w:footer="0" w:gutter="0"/>
          <w:cols w:space="720" w:equalWidth="0">
            <w:col w:w="7060"/>
          </w:cols>
        </w:sectPr>
      </w:pPr>
    </w:p>
    <w:p w14:paraId="0A7BB9F0" w14:textId="77777777" w:rsidR="00F26A1A" w:rsidRDefault="00F26A1A">
      <w:pPr>
        <w:spacing w:line="142" w:lineRule="exact"/>
        <w:rPr>
          <w:sz w:val="20"/>
          <w:szCs w:val="20"/>
        </w:rPr>
      </w:pPr>
      <w:bookmarkStart w:id="356" w:name="page359"/>
      <w:bookmarkEnd w:id="356"/>
    </w:p>
    <w:tbl>
      <w:tblPr>
        <w:tblW w:w="0" w:type="auto"/>
        <w:tblLayout w:type="fixed"/>
        <w:tblCellMar>
          <w:left w:w="0" w:type="dxa"/>
          <w:right w:w="0" w:type="dxa"/>
        </w:tblCellMar>
        <w:tblLook w:val="04A0" w:firstRow="1" w:lastRow="0" w:firstColumn="1" w:lastColumn="0" w:noHBand="0" w:noVBand="1"/>
      </w:tblPr>
      <w:tblGrid>
        <w:gridCol w:w="4800"/>
        <w:gridCol w:w="2180"/>
      </w:tblGrid>
      <w:tr w:rsidR="00F26A1A" w14:paraId="782144EA" w14:textId="77777777">
        <w:trPr>
          <w:trHeight w:val="235"/>
        </w:trPr>
        <w:tc>
          <w:tcPr>
            <w:tcW w:w="4800" w:type="dxa"/>
            <w:vAlign w:val="bottom"/>
          </w:tcPr>
          <w:p w14:paraId="4798E98E"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5044BD5C" w14:textId="77777777" w:rsidR="00F26A1A" w:rsidRDefault="00000000">
            <w:pPr>
              <w:jc w:val="right"/>
              <w:rPr>
                <w:sz w:val="20"/>
                <w:szCs w:val="20"/>
              </w:rPr>
            </w:pPr>
            <w:r>
              <w:rPr>
                <w:rFonts w:ascii="Arial" w:eastAsia="Arial" w:hAnsi="Arial" w:cs="Arial"/>
                <w:b/>
                <w:bCs/>
                <w:sz w:val="18"/>
                <w:szCs w:val="18"/>
              </w:rPr>
              <w:t>369</w:t>
            </w:r>
          </w:p>
        </w:tc>
      </w:tr>
      <w:tr w:rsidR="00F26A1A" w14:paraId="6E6A5D09" w14:textId="77777777">
        <w:trPr>
          <w:trHeight w:val="44"/>
        </w:trPr>
        <w:tc>
          <w:tcPr>
            <w:tcW w:w="4800" w:type="dxa"/>
            <w:tcBorders>
              <w:bottom w:val="single" w:sz="8" w:space="0" w:color="CCECF4"/>
            </w:tcBorders>
            <w:vAlign w:val="bottom"/>
          </w:tcPr>
          <w:p w14:paraId="2F5DC4B0" w14:textId="77777777" w:rsidR="00F26A1A" w:rsidRDefault="00F26A1A">
            <w:pPr>
              <w:rPr>
                <w:sz w:val="3"/>
                <w:szCs w:val="3"/>
              </w:rPr>
            </w:pPr>
          </w:p>
        </w:tc>
        <w:tc>
          <w:tcPr>
            <w:tcW w:w="2180" w:type="dxa"/>
            <w:tcBorders>
              <w:bottom w:val="single" w:sz="8" w:space="0" w:color="CCECF4"/>
            </w:tcBorders>
            <w:vAlign w:val="bottom"/>
          </w:tcPr>
          <w:p w14:paraId="3B4F5B32" w14:textId="77777777" w:rsidR="00F26A1A" w:rsidRDefault="00F26A1A">
            <w:pPr>
              <w:rPr>
                <w:sz w:val="3"/>
                <w:szCs w:val="3"/>
              </w:rPr>
            </w:pPr>
          </w:p>
        </w:tc>
      </w:tr>
    </w:tbl>
    <w:p w14:paraId="0180143D" w14:textId="77777777" w:rsidR="00F26A1A" w:rsidRDefault="00F26A1A">
      <w:pPr>
        <w:spacing w:line="242" w:lineRule="exact"/>
        <w:rPr>
          <w:sz w:val="20"/>
          <w:szCs w:val="20"/>
        </w:rPr>
      </w:pPr>
    </w:p>
    <w:p w14:paraId="29952647" w14:textId="77777777" w:rsidR="00F26A1A" w:rsidRDefault="00000000">
      <w:pPr>
        <w:spacing w:line="239" w:lineRule="auto"/>
        <w:ind w:right="20"/>
        <w:jc w:val="both"/>
        <w:rPr>
          <w:sz w:val="20"/>
          <w:szCs w:val="20"/>
        </w:rPr>
      </w:pPr>
      <w:r>
        <w:rPr>
          <w:rFonts w:ascii="Arial" w:eastAsia="Arial" w:hAnsi="Arial" w:cs="Arial"/>
          <w:sz w:val="18"/>
          <w:szCs w:val="18"/>
        </w:rPr>
        <w:t>pendular and can often be dampened by convergence. Compensatory AHP may be adopted to move the eyes into a null point and decrease the amplitude.</w:t>
      </w:r>
    </w:p>
    <w:p w14:paraId="59EA3B86" w14:textId="77777777" w:rsidR="00F26A1A" w:rsidRDefault="00F26A1A">
      <w:pPr>
        <w:spacing w:line="300" w:lineRule="exact"/>
        <w:rPr>
          <w:sz w:val="20"/>
          <w:szCs w:val="20"/>
        </w:rPr>
      </w:pPr>
    </w:p>
    <w:p w14:paraId="09FA5ED5" w14:textId="77777777" w:rsidR="00F26A1A" w:rsidRDefault="00000000">
      <w:pPr>
        <w:rPr>
          <w:sz w:val="20"/>
          <w:szCs w:val="20"/>
        </w:rPr>
      </w:pPr>
      <w:r>
        <w:rPr>
          <w:rFonts w:ascii="Arial" w:eastAsia="Arial" w:hAnsi="Arial" w:cs="Arial"/>
          <w:b/>
          <w:bCs/>
          <w:sz w:val="20"/>
          <w:szCs w:val="20"/>
        </w:rPr>
        <w:t>SURGERY FOR NYSTAGMUS</w:t>
      </w:r>
    </w:p>
    <w:p w14:paraId="6514D6C3" w14:textId="77777777" w:rsidR="00F26A1A" w:rsidRDefault="00F26A1A">
      <w:pPr>
        <w:spacing w:line="158" w:lineRule="exact"/>
        <w:rPr>
          <w:sz w:val="20"/>
          <w:szCs w:val="20"/>
        </w:rPr>
      </w:pPr>
    </w:p>
    <w:p w14:paraId="6B7FD852" w14:textId="77777777" w:rsidR="00F26A1A" w:rsidRDefault="00000000">
      <w:pPr>
        <w:spacing w:line="239" w:lineRule="auto"/>
        <w:ind w:right="20"/>
        <w:jc w:val="both"/>
        <w:rPr>
          <w:sz w:val="20"/>
          <w:szCs w:val="20"/>
        </w:rPr>
      </w:pPr>
      <w:r>
        <w:rPr>
          <w:rFonts w:ascii="Arial" w:eastAsia="Arial" w:hAnsi="Arial" w:cs="Arial"/>
          <w:sz w:val="18"/>
          <w:szCs w:val="18"/>
        </w:rPr>
        <w:t>Surgery for nystagmus may be considered if there is an AHP with a null position or for congenital motor/sensory nystagmus without a null point.</w:t>
      </w:r>
    </w:p>
    <w:p w14:paraId="229AA7B2" w14:textId="77777777" w:rsidR="00F26A1A" w:rsidRDefault="00F26A1A">
      <w:pPr>
        <w:spacing w:line="21" w:lineRule="exact"/>
        <w:rPr>
          <w:sz w:val="20"/>
          <w:szCs w:val="20"/>
        </w:rPr>
      </w:pPr>
    </w:p>
    <w:p w14:paraId="22200C57" w14:textId="77777777" w:rsidR="00F26A1A" w:rsidRDefault="00000000">
      <w:pPr>
        <w:spacing w:line="270" w:lineRule="auto"/>
        <w:ind w:left="440" w:right="20"/>
        <w:jc w:val="both"/>
        <w:rPr>
          <w:sz w:val="20"/>
          <w:szCs w:val="20"/>
        </w:rPr>
      </w:pPr>
      <w:r>
        <w:rPr>
          <w:rFonts w:ascii="Arial" w:eastAsia="Arial" w:hAnsi="Arial" w:cs="Arial"/>
          <w:b/>
          <w:bCs/>
          <w:i/>
          <w:iCs/>
          <w:sz w:val="17"/>
          <w:szCs w:val="17"/>
        </w:rPr>
        <w:t>To mimic a null point:</w:t>
      </w:r>
      <w:r>
        <w:rPr>
          <w:rFonts w:ascii="Arial" w:eastAsia="Arial" w:hAnsi="Arial" w:cs="Arial"/>
          <w:sz w:val="17"/>
          <w:szCs w:val="17"/>
        </w:rPr>
        <w:t xml:space="preserve"> muscles are moved in order to duplicate the tension in each judged to be present when the face is turned into the null point. For example, with a null point in left gaze (i.e., with a right head turn), the right medial rectus is recessed (weakened) and the right lateral rectus resected (strengthened) and left lateral rectus is weakened and the left medial rectus strengthened.</w:t>
      </w:r>
    </w:p>
    <w:p w14:paraId="428633AE" w14:textId="77777777" w:rsidR="00F26A1A" w:rsidRDefault="00000000">
      <w:pPr>
        <w:spacing w:line="296" w:lineRule="auto"/>
        <w:ind w:left="440" w:right="20"/>
        <w:jc w:val="both"/>
        <w:rPr>
          <w:sz w:val="20"/>
          <w:szCs w:val="20"/>
        </w:rPr>
      </w:pPr>
      <w:r>
        <w:rPr>
          <w:rFonts w:ascii="Arial" w:eastAsia="Arial" w:hAnsi="Arial" w:cs="Arial"/>
          <w:b/>
          <w:bCs/>
          <w:i/>
          <w:iCs/>
          <w:sz w:val="16"/>
          <w:szCs w:val="16"/>
        </w:rPr>
        <w:t>Surgery for congenital motor/sensory nystagmus:</w:t>
      </w:r>
      <w:r>
        <w:rPr>
          <w:rFonts w:ascii="Arial" w:eastAsia="Arial" w:hAnsi="Arial" w:cs="Arial"/>
          <w:sz w:val="16"/>
          <w:szCs w:val="16"/>
        </w:rPr>
        <w:t xml:space="preserve"> involves large recessions on the four hori-zontal recti to reduce the amplitude, but should be contemplated only when the wave form and characteristics of the nystagmus have been determined by eye movement studies.</w:t>
      </w:r>
    </w:p>
    <w:p w14:paraId="31797E64" w14:textId="77777777" w:rsidR="00F26A1A" w:rsidRDefault="00F26A1A">
      <w:pPr>
        <w:spacing w:line="258" w:lineRule="exact"/>
        <w:rPr>
          <w:sz w:val="20"/>
          <w:szCs w:val="20"/>
        </w:rPr>
      </w:pPr>
    </w:p>
    <w:p w14:paraId="1CF2968D" w14:textId="77777777" w:rsidR="00F26A1A" w:rsidRDefault="00000000">
      <w:pPr>
        <w:rPr>
          <w:sz w:val="20"/>
          <w:szCs w:val="20"/>
        </w:rPr>
      </w:pPr>
      <w:r>
        <w:rPr>
          <w:rFonts w:ascii="Arial" w:eastAsia="Arial" w:hAnsi="Arial" w:cs="Arial"/>
          <w:b/>
          <w:bCs/>
          <w:sz w:val="20"/>
          <w:szCs w:val="20"/>
        </w:rPr>
        <w:t>NYSTAGMOID MOVEMENTS</w:t>
      </w:r>
    </w:p>
    <w:p w14:paraId="218658FF" w14:textId="77777777" w:rsidR="00F26A1A" w:rsidRDefault="00F26A1A">
      <w:pPr>
        <w:spacing w:line="151" w:lineRule="exact"/>
        <w:rPr>
          <w:sz w:val="20"/>
          <w:szCs w:val="20"/>
        </w:rPr>
      </w:pPr>
    </w:p>
    <w:p w14:paraId="3A10E3D6" w14:textId="77777777" w:rsidR="00F26A1A" w:rsidRDefault="00000000">
      <w:pPr>
        <w:spacing w:line="245" w:lineRule="auto"/>
        <w:ind w:left="440" w:right="20"/>
        <w:jc w:val="both"/>
        <w:rPr>
          <w:sz w:val="20"/>
          <w:szCs w:val="20"/>
        </w:rPr>
      </w:pPr>
      <w:r>
        <w:rPr>
          <w:rFonts w:ascii="Arial" w:eastAsia="Arial" w:hAnsi="Arial" w:cs="Arial"/>
          <w:b/>
          <w:bCs/>
          <w:i/>
          <w:iCs/>
          <w:sz w:val="18"/>
          <w:szCs w:val="18"/>
        </w:rPr>
        <w:t>Definition:</w:t>
      </w:r>
      <w:r>
        <w:rPr>
          <w:rFonts w:ascii="Arial" w:eastAsia="Arial" w:hAnsi="Arial" w:cs="Arial"/>
          <w:sz w:val="18"/>
          <w:szCs w:val="18"/>
        </w:rPr>
        <w:t xml:space="preserve"> movements resemble nystagmus, but the initial defoveating movement is a pathological saccadic intrusion.</w:t>
      </w:r>
    </w:p>
    <w:p w14:paraId="3501613C" w14:textId="77777777" w:rsidR="00F26A1A" w:rsidRDefault="00F26A1A">
      <w:pPr>
        <w:spacing w:line="17" w:lineRule="exact"/>
        <w:rPr>
          <w:sz w:val="20"/>
          <w:szCs w:val="20"/>
        </w:rPr>
      </w:pPr>
    </w:p>
    <w:p w14:paraId="10FC0222" w14:textId="77777777" w:rsidR="00F26A1A" w:rsidRDefault="00000000">
      <w:pPr>
        <w:spacing w:line="270" w:lineRule="auto"/>
        <w:ind w:left="440" w:right="20"/>
        <w:jc w:val="both"/>
        <w:rPr>
          <w:sz w:val="20"/>
          <w:szCs w:val="20"/>
        </w:rPr>
      </w:pPr>
      <w:r>
        <w:rPr>
          <w:rFonts w:ascii="Arial" w:eastAsia="Arial" w:hAnsi="Arial" w:cs="Arial"/>
          <w:b/>
          <w:bCs/>
          <w:i/>
          <w:iCs/>
          <w:sz w:val="17"/>
          <w:szCs w:val="17"/>
        </w:rPr>
        <w:t>Ocular flutter and opsoclonus:</w:t>
      </w:r>
      <w:r>
        <w:rPr>
          <w:rFonts w:ascii="Arial" w:eastAsia="Arial" w:hAnsi="Arial" w:cs="Arial"/>
          <w:sz w:val="17"/>
          <w:szCs w:val="17"/>
        </w:rPr>
        <w:t xml:space="preserve"> saccadic oscillations with no intersaccadic interval; in ocular flutter, oscillations are purely horizontal, and in opsoclonus they are multiplanar. Causes include viral encephalitis, myoclonic encephalopathy in infants (‘dancing eyes and dancing feet’), transient (idiopathic) in healthy neonates and drug-induced.</w:t>
      </w:r>
    </w:p>
    <w:p w14:paraId="2EEA82D5" w14:textId="77777777" w:rsidR="00F26A1A" w:rsidRDefault="00000000">
      <w:pPr>
        <w:spacing w:line="250" w:lineRule="auto"/>
        <w:ind w:left="440" w:right="20"/>
        <w:jc w:val="both"/>
        <w:rPr>
          <w:sz w:val="20"/>
          <w:szCs w:val="20"/>
        </w:rPr>
      </w:pPr>
      <w:r>
        <w:rPr>
          <w:rFonts w:ascii="Arial" w:eastAsia="Arial" w:hAnsi="Arial" w:cs="Arial"/>
          <w:b/>
          <w:bCs/>
          <w:i/>
          <w:iCs/>
          <w:sz w:val="18"/>
          <w:szCs w:val="18"/>
        </w:rPr>
        <w:t>Ocular bobbing:</w:t>
      </w:r>
      <w:r>
        <w:rPr>
          <w:rFonts w:ascii="Arial" w:eastAsia="Arial" w:hAnsi="Arial" w:cs="Arial"/>
          <w:sz w:val="18"/>
          <w:szCs w:val="18"/>
        </w:rPr>
        <w:t xml:space="preserve"> rapid, conjugate, downward eye movements with a slow drift up to the primary position. Causes include pontine lesions (usually haemorrhage), cerebellar lesions compressing the pons and metabolic encephalopathy.</w:t>
      </w:r>
    </w:p>
    <w:p w14:paraId="75A9ECDC" w14:textId="77777777" w:rsidR="00F26A1A" w:rsidRDefault="00F26A1A">
      <w:pPr>
        <w:spacing w:line="252" w:lineRule="exact"/>
        <w:rPr>
          <w:sz w:val="20"/>
          <w:szCs w:val="20"/>
        </w:rPr>
      </w:pPr>
    </w:p>
    <w:p w14:paraId="12F098B4" w14:textId="77777777" w:rsidR="00F26A1A" w:rsidRDefault="00000000">
      <w:pPr>
        <w:rPr>
          <w:sz w:val="20"/>
          <w:szCs w:val="20"/>
        </w:rPr>
      </w:pPr>
      <w:r>
        <w:rPr>
          <w:rFonts w:ascii="Arial" w:eastAsia="Arial" w:hAnsi="Arial" w:cs="Arial"/>
          <w:b/>
          <w:bCs/>
          <w:color w:val="C8001A"/>
          <w:sz w:val="24"/>
          <w:szCs w:val="24"/>
        </w:rPr>
        <w:t>Ocular myopathies</w:t>
      </w:r>
    </w:p>
    <w:p w14:paraId="331EF0B5" w14:textId="77777777" w:rsidR="00F26A1A" w:rsidRDefault="00F26A1A">
      <w:pPr>
        <w:spacing w:line="104" w:lineRule="exact"/>
        <w:rPr>
          <w:sz w:val="20"/>
          <w:szCs w:val="20"/>
        </w:rPr>
      </w:pPr>
    </w:p>
    <w:p w14:paraId="450515E3" w14:textId="77777777" w:rsidR="00F26A1A" w:rsidRDefault="00000000">
      <w:pPr>
        <w:rPr>
          <w:sz w:val="20"/>
          <w:szCs w:val="20"/>
        </w:rPr>
      </w:pPr>
      <w:r>
        <w:rPr>
          <w:rFonts w:ascii="Arial" w:eastAsia="Arial" w:hAnsi="Arial" w:cs="Arial"/>
          <w:b/>
          <w:bCs/>
          <w:sz w:val="20"/>
          <w:szCs w:val="20"/>
        </w:rPr>
        <w:t>MYASTHENIA GRAVIS</w:t>
      </w:r>
    </w:p>
    <w:p w14:paraId="6F257FE7" w14:textId="77777777" w:rsidR="00F26A1A" w:rsidRDefault="00F26A1A">
      <w:pPr>
        <w:spacing w:line="143" w:lineRule="exact"/>
        <w:rPr>
          <w:sz w:val="20"/>
          <w:szCs w:val="20"/>
        </w:rPr>
      </w:pPr>
    </w:p>
    <w:p w14:paraId="0CA8A3FA" w14:textId="77777777" w:rsidR="00F26A1A" w:rsidRDefault="00000000">
      <w:pPr>
        <w:rPr>
          <w:sz w:val="20"/>
          <w:szCs w:val="20"/>
        </w:rPr>
      </w:pPr>
      <w:r>
        <w:rPr>
          <w:rFonts w:ascii="Arial" w:eastAsia="Arial" w:hAnsi="Arial" w:cs="Arial"/>
          <w:b/>
          <w:bCs/>
          <w:sz w:val="18"/>
          <w:szCs w:val="18"/>
        </w:rPr>
        <w:t>Pathogenesis:</w:t>
      </w:r>
    </w:p>
    <w:p w14:paraId="3CA76664" w14:textId="77777777" w:rsidR="00F26A1A" w:rsidRDefault="00F26A1A">
      <w:pPr>
        <w:spacing w:line="28" w:lineRule="exact"/>
        <w:rPr>
          <w:sz w:val="20"/>
          <w:szCs w:val="20"/>
        </w:rPr>
      </w:pPr>
    </w:p>
    <w:p w14:paraId="7D0FE97C" w14:textId="77777777" w:rsidR="00F26A1A" w:rsidRDefault="00000000">
      <w:pPr>
        <w:spacing w:line="290" w:lineRule="auto"/>
        <w:ind w:right="20"/>
        <w:rPr>
          <w:sz w:val="20"/>
          <w:szCs w:val="20"/>
        </w:rPr>
      </w:pPr>
      <w:r>
        <w:rPr>
          <w:rFonts w:ascii="Arial" w:eastAsia="Arial" w:hAnsi="Arial" w:cs="Arial"/>
          <w:sz w:val="16"/>
          <w:szCs w:val="16"/>
        </w:rPr>
        <w:t>autoimmune disease in which antibodies mediate damage to acetylcholine receptors in striated muscle. e resultant impairment of neuromuscular conduction causes weakness and fatigue of skeletal musculature but not of cardiac and involuntary muscles. e disease aects females twice as often as males. Involvement can be predominantly ocular or systemic (including the eyes).</w:t>
      </w:r>
    </w:p>
    <w:p w14:paraId="667D2E1C" w14:textId="77777777" w:rsidR="00F26A1A" w:rsidRDefault="00F26A1A">
      <w:pPr>
        <w:spacing w:line="296" w:lineRule="exact"/>
        <w:rPr>
          <w:sz w:val="20"/>
          <w:szCs w:val="20"/>
        </w:rPr>
      </w:pPr>
    </w:p>
    <w:p w14:paraId="6B5ECFF2" w14:textId="77777777" w:rsidR="00F26A1A" w:rsidRDefault="00000000">
      <w:pPr>
        <w:rPr>
          <w:sz w:val="20"/>
          <w:szCs w:val="20"/>
        </w:rPr>
      </w:pPr>
      <w:r>
        <w:rPr>
          <w:rFonts w:ascii="Arial" w:eastAsia="Arial" w:hAnsi="Arial" w:cs="Arial"/>
          <w:b/>
          <w:bCs/>
          <w:sz w:val="18"/>
          <w:szCs w:val="18"/>
        </w:rPr>
        <w:t>Diagnosis</w:t>
      </w:r>
    </w:p>
    <w:p w14:paraId="2F5C66B5" w14:textId="77777777" w:rsidR="00F26A1A" w:rsidRDefault="00F26A1A">
      <w:pPr>
        <w:spacing w:line="21" w:lineRule="exact"/>
        <w:rPr>
          <w:sz w:val="20"/>
          <w:szCs w:val="20"/>
        </w:rPr>
      </w:pPr>
    </w:p>
    <w:p w14:paraId="06DD07E5" w14:textId="77777777" w:rsidR="00F26A1A" w:rsidRDefault="00000000">
      <w:pPr>
        <w:spacing w:line="252" w:lineRule="auto"/>
        <w:ind w:left="4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3rd decade, most frequently with ptosis or diplopia. Generalized involve-ment may cause fatigue, often worse toward the end of the day or brought on by exercise.</w:t>
      </w:r>
      <w:r>
        <w:rPr>
          <w:rFonts w:ascii="Arial" w:eastAsia="Arial" w:hAnsi="Arial" w:cs="Arial"/>
          <w:b/>
          <w:bCs/>
          <w:i/>
          <w:iCs/>
          <w:sz w:val="18"/>
          <w:szCs w:val="18"/>
        </w:rPr>
        <w:t xml:space="preserve"> Systemic features:</w:t>
      </w:r>
      <w:r>
        <w:rPr>
          <w:rFonts w:ascii="Arial" w:eastAsia="Arial" w:hAnsi="Arial" w:cs="Arial"/>
          <w:sz w:val="18"/>
          <w:szCs w:val="18"/>
        </w:rPr>
        <w:t xml:space="preserve"> (a) fatigue of the limbs, (b) lack of expression and ptosis – myopathic facial appearance (</w:t>
      </w:r>
      <w:r>
        <w:rPr>
          <w:rFonts w:ascii="Arial" w:eastAsia="Arial" w:hAnsi="Arial" w:cs="Arial"/>
          <w:color w:val="0080AC"/>
          <w:sz w:val="18"/>
          <w:szCs w:val="18"/>
        </w:rPr>
        <w:t>Fig. 19.29A</w:t>
      </w:r>
      <w:r>
        <w:rPr>
          <w:rFonts w:ascii="Arial" w:eastAsia="Arial" w:hAnsi="Arial" w:cs="Arial"/>
          <w:sz w:val="18"/>
          <w:szCs w:val="18"/>
        </w:rPr>
        <w:t>), (c) bulbar (medulla oblongata) problems (dysphagia, dysar-thria), (d) respiratory diculty (rare).</w:t>
      </w:r>
    </w:p>
    <w:p w14:paraId="6884A35F" w14:textId="77777777" w:rsidR="00F26A1A" w:rsidRDefault="00F26A1A">
      <w:pPr>
        <w:spacing w:line="13" w:lineRule="exact"/>
        <w:rPr>
          <w:sz w:val="20"/>
          <w:szCs w:val="20"/>
        </w:rPr>
      </w:pPr>
    </w:p>
    <w:p w14:paraId="437C62C8" w14:textId="77777777" w:rsidR="00F26A1A" w:rsidRDefault="00000000">
      <w:pPr>
        <w:spacing w:line="253" w:lineRule="auto"/>
        <w:ind w:left="440" w:right="20"/>
        <w:jc w:val="both"/>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involvement occurs in 90% and is the presenting feature in 60%; (a) ptosis (may be precipitated by prolonged upgaze;</w:t>
      </w:r>
      <w:r>
        <w:rPr>
          <w:rFonts w:ascii="Arial" w:eastAsia="Arial" w:hAnsi="Arial" w:cs="Arial"/>
          <w:color w:val="0080AC"/>
          <w:sz w:val="18"/>
          <w:szCs w:val="18"/>
        </w:rPr>
        <w:t xml:space="preserve"> Fig. 19.29B</w:t>
      </w:r>
      <w:r>
        <w:rPr>
          <w:rFonts w:ascii="Arial" w:eastAsia="Arial" w:hAnsi="Arial" w:cs="Arial"/>
          <w:sz w:val="18"/>
          <w:szCs w:val="18"/>
        </w:rPr>
        <w:t>), (b) diplopia, frequently vertical, although any of the extraocular muscles may be aected, (c) nystagmoid move - ments, (d) bizarre defects of ocular motility (e.g. mimicking INO), (e) Cogan twitch sign is a brief upshoot of the eyelid as the eyes saccade from depression to the primary position.</w:t>
      </w:r>
    </w:p>
    <w:p w14:paraId="15E66262" w14:textId="77777777" w:rsidR="00F26A1A" w:rsidRDefault="00F26A1A">
      <w:pPr>
        <w:sectPr w:rsidR="00F26A1A">
          <w:pgSz w:w="8640" w:h="13102"/>
          <w:pgMar w:top="493" w:right="700" w:bottom="0" w:left="960" w:header="0" w:footer="0" w:gutter="0"/>
          <w:cols w:space="720" w:equalWidth="0">
            <w:col w:w="6980"/>
          </w:cols>
        </w:sectPr>
      </w:pPr>
    </w:p>
    <w:p w14:paraId="42590745" w14:textId="77777777" w:rsidR="00F26A1A" w:rsidRDefault="00F26A1A">
      <w:pPr>
        <w:spacing w:line="200" w:lineRule="exact"/>
        <w:rPr>
          <w:sz w:val="20"/>
          <w:szCs w:val="20"/>
        </w:rPr>
      </w:pPr>
    </w:p>
    <w:p w14:paraId="6C78A859" w14:textId="77777777" w:rsidR="00F26A1A" w:rsidRDefault="00F26A1A">
      <w:pPr>
        <w:spacing w:line="364" w:lineRule="exact"/>
        <w:rPr>
          <w:sz w:val="20"/>
          <w:szCs w:val="20"/>
        </w:rPr>
      </w:pPr>
    </w:p>
    <w:p w14:paraId="6BDF46B4" w14:textId="77777777" w:rsidR="00F26A1A" w:rsidRDefault="00000000">
      <w:pPr>
        <w:spacing w:line="161" w:lineRule="exact"/>
        <w:ind w:left="200" w:right="120" w:hanging="308"/>
        <w:rPr>
          <w:sz w:val="20"/>
          <w:szCs w:val="20"/>
        </w:rPr>
      </w:pPr>
      <w:r>
        <w:rPr>
          <w:rFonts w:ascii="PMingLiU" w:eastAsia="PMingLiU" w:hAnsi="PMingLiU" w:cs="PMingLiU"/>
          <w:sz w:val="14"/>
          <w:szCs w:val="14"/>
        </w:rPr>
        <w:t>#*" ##%"#"+!#(&amp;&amp;%"'+$'""#* "%#! " +#!+ &amp;)%#"$'!%   #%$%&amp;#" (&amp;#" +##'%(&amp;&amp;*'#('$%!&amp;&amp;#"#$+%',   &amp;)%" %'&amp;%&amp;%)</w:t>
      </w:r>
    </w:p>
    <w:p w14:paraId="6FA868A4" w14:textId="77777777" w:rsidR="00F26A1A" w:rsidRDefault="00F26A1A">
      <w:pPr>
        <w:sectPr w:rsidR="00F26A1A">
          <w:type w:val="continuous"/>
          <w:pgSz w:w="8640" w:h="13102"/>
          <w:pgMar w:top="493" w:right="700" w:bottom="0" w:left="960" w:header="0" w:footer="0" w:gutter="0"/>
          <w:cols w:space="720" w:equalWidth="0">
            <w:col w:w="6980"/>
          </w:cols>
        </w:sectPr>
      </w:pPr>
    </w:p>
    <w:p w14:paraId="2AC34228" w14:textId="77777777" w:rsidR="00F26A1A" w:rsidRDefault="00F26A1A">
      <w:pPr>
        <w:spacing w:line="141" w:lineRule="exact"/>
        <w:rPr>
          <w:sz w:val="20"/>
          <w:szCs w:val="20"/>
        </w:rPr>
      </w:pPr>
      <w:bookmarkStart w:id="357" w:name="page360"/>
      <w:bookmarkEnd w:id="357"/>
    </w:p>
    <w:p w14:paraId="1FCDC5A2" w14:textId="77777777" w:rsidR="00F26A1A" w:rsidRDefault="00000000">
      <w:pPr>
        <w:tabs>
          <w:tab w:val="left" w:pos="3880"/>
        </w:tabs>
        <w:rPr>
          <w:sz w:val="20"/>
          <w:szCs w:val="20"/>
        </w:rPr>
      </w:pPr>
      <w:r>
        <w:rPr>
          <w:rFonts w:ascii="Arial" w:eastAsia="Arial" w:hAnsi="Arial" w:cs="Arial"/>
          <w:b/>
          <w:bCs/>
          <w:sz w:val="16"/>
          <w:szCs w:val="16"/>
        </w:rPr>
        <w:t>370</w:t>
      </w:r>
      <w:r>
        <w:rPr>
          <w:sz w:val="20"/>
          <w:szCs w:val="20"/>
        </w:rPr>
        <w:tab/>
      </w:r>
      <w:r>
        <w:rPr>
          <w:rFonts w:ascii="Arial" w:eastAsia="Arial" w:hAnsi="Arial" w:cs="Arial"/>
          <w:sz w:val="14"/>
          <w:szCs w:val="14"/>
        </w:rPr>
        <w:t>SYNOPSIS OF CLINICAL OPHTHALMOLOGY</w:t>
      </w:r>
    </w:p>
    <w:p w14:paraId="3423AE2C" w14:textId="77777777" w:rsidR="00F26A1A" w:rsidRDefault="00000000">
      <w:pPr>
        <w:spacing w:line="20" w:lineRule="exact"/>
        <w:rPr>
          <w:sz w:val="20"/>
          <w:szCs w:val="20"/>
        </w:rPr>
      </w:pPr>
      <w:r>
        <w:rPr>
          <w:noProof/>
          <w:sz w:val="20"/>
          <w:szCs w:val="20"/>
        </w:rPr>
        <w:drawing>
          <wp:anchor distT="0" distB="0" distL="114300" distR="114300" simplePos="0" relativeHeight="251868672" behindDoc="1" locked="0" layoutInCell="0" allowOverlap="1" wp14:anchorId="6FC5AF0B" wp14:editId="0DD91E3A">
            <wp:simplePos x="0" y="0"/>
            <wp:positionH relativeFrom="column">
              <wp:posOffset>0</wp:posOffset>
            </wp:positionH>
            <wp:positionV relativeFrom="paragraph">
              <wp:posOffset>36830</wp:posOffset>
            </wp:positionV>
            <wp:extent cx="4419600" cy="228536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66"/>
                    <a:srcRect/>
                    <a:stretch>
                      <a:fillRect/>
                    </a:stretch>
                  </pic:blipFill>
                  <pic:spPr bwMode="auto">
                    <a:xfrm>
                      <a:off x="0" y="0"/>
                      <a:ext cx="4419600" cy="2285365"/>
                    </a:xfrm>
                    <a:prstGeom prst="rect">
                      <a:avLst/>
                    </a:prstGeom>
                    <a:noFill/>
                  </pic:spPr>
                </pic:pic>
              </a:graphicData>
            </a:graphic>
          </wp:anchor>
        </w:drawing>
      </w:r>
    </w:p>
    <w:p w14:paraId="57DD8B0D" w14:textId="77777777" w:rsidR="00F26A1A" w:rsidRDefault="00F26A1A">
      <w:pPr>
        <w:spacing w:line="200" w:lineRule="exact"/>
        <w:rPr>
          <w:sz w:val="20"/>
          <w:szCs w:val="20"/>
        </w:rPr>
      </w:pPr>
    </w:p>
    <w:p w14:paraId="692C4CFC" w14:textId="77777777" w:rsidR="00F26A1A" w:rsidRDefault="00F26A1A">
      <w:pPr>
        <w:spacing w:line="200" w:lineRule="exact"/>
        <w:rPr>
          <w:sz w:val="20"/>
          <w:szCs w:val="20"/>
        </w:rPr>
      </w:pPr>
    </w:p>
    <w:p w14:paraId="63924286" w14:textId="77777777" w:rsidR="00F26A1A" w:rsidRDefault="00F26A1A">
      <w:pPr>
        <w:spacing w:line="200" w:lineRule="exact"/>
        <w:rPr>
          <w:sz w:val="20"/>
          <w:szCs w:val="20"/>
        </w:rPr>
      </w:pPr>
    </w:p>
    <w:p w14:paraId="7D0F0CDB" w14:textId="77777777" w:rsidR="00F26A1A" w:rsidRDefault="00F26A1A">
      <w:pPr>
        <w:spacing w:line="200" w:lineRule="exact"/>
        <w:rPr>
          <w:sz w:val="20"/>
          <w:szCs w:val="20"/>
        </w:rPr>
      </w:pPr>
    </w:p>
    <w:p w14:paraId="456D2944" w14:textId="77777777" w:rsidR="00F26A1A" w:rsidRDefault="00F26A1A">
      <w:pPr>
        <w:spacing w:line="200" w:lineRule="exact"/>
        <w:rPr>
          <w:sz w:val="20"/>
          <w:szCs w:val="20"/>
        </w:rPr>
      </w:pPr>
    </w:p>
    <w:p w14:paraId="07D4EB5A" w14:textId="77777777" w:rsidR="00F26A1A" w:rsidRDefault="00F26A1A">
      <w:pPr>
        <w:spacing w:line="200" w:lineRule="exact"/>
        <w:rPr>
          <w:sz w:val="20"/>
          <w:szCs w:val="20"/>
        </w:rPr>
      </w:pPr>
    </w:p>
    <w:p w14:paraId="0E55806A" w14:textId="77777777" w:rsidR="00F26A1A" w:rsidRDefault="00F26A1A">
      <w:pPr>
        <w:spacing w:line="200" w:lineRule="exact"/>
        <w:rPr>
          <w:sz w:val="20"/>
          <w:szCs w:val="20"/>
        </w:rPr>
      </w:pPr>
    </w:p>
    <w:p w14:paraId="012C1623" w14:textId="77777777" w:rsidR="00F26A1A" w:rsidRDefault="00F26A1A">
      <w:pPr>
        <w:spacing w:line="200" w:lineRule="exact"/>
        <w:rPr>
          <w:sz w:val="20"/>
          <w:szCs w:val="20"/>
        </w:rPr>
      </w:pPr>
    </w:p>
    <w:p w14:paraId="1359F5F7" w14:textId="77777777" w:rsidR="00F26A1A" w:rsidRDefault="00F26A1A">
      <w:pPr>
        <w:spacing w:line="200" w:lineRule="exact"/>
        <w:rPr>
          <w:sz w:val="20"/>
          <w:szCs w:val="20"/>
        </w:rPr>
      </w:pPr>
    </w:p>
    <w:p w14:paraId="7D3DAF83" w14:textId="77777777" w:rsidR="00F26A1A" w:rsidRDefault="00F26A1A">
      <w:pPr>
        <w:spacing w:line="200" w:lineRule="exact"/>
        <w:rPr>
          <w:sz w:val="20"/>
          <w:szCs w:val="20"/>
        </w:rPr>
      </w:pPr>
    </w:p>
    <w:p w14:paraId="4283356E" w14:textId="77777777" w:rsidR="00F26A1A" w:rsidRDefault="00F26A1A">
      <w:pPr>
        <w:spacing w:line="200" w:lineRule="exact"/>
        <w:rPr>
          <w:sz w:val="20"/>
          <w:szCs w:val="20"/>
        </w:rPr>
      </w:pPr>
    </w:p>
    <w:p w14:paraId="3EA5905B" w14:textId="77777777" w:rsidR="00F26A1A" w:rsidRDefault="00F26A1A">
      <w:pPr>
        <w:spacing w:line="200" w:lineRule="exact"/>
        <w:rPr>
          <w:sz w:val="20"/>
          <w:szCs w:val="20"/>
        </w:rPr>
      </w:pPr>
    </w:p>
    <w:p w14:paraId="709FD344" w14:textId="77777777" w:rsidR="00F26A1A" w:rsidRDefault="00F26A1A">
      <w:pPr>
        <w:spacing w:line="200" w:lineRule="exact"/>
        <w:rPr>
          <w:sz w:val="20"/>
          <w:szCs w:val="20"/>
        </w:rPr>
      </w:pPr>
    </w:p>
    <w:p w14:paraId="3E78BA3C" w14:textId="77777777" w:rsidR="00F26A1A" w:rsidRDefault="00F26A1A">
      <w:pPr>
        <w:spacing w:line="200" w:lineRule="exact"/>
        <w:rPr>
          <w:sz w:val="20"/>
          <w:szCs w:val="20"/>
        </w:rPr>
      </w:pPr>
    </w:p>
    <w:p w14:paraId="388D643E" w14:textId="77777777" w:rsidR="00F26A1A" w:rsidRDefault="00F26A1A">
      <w:pPr>
        <w:spacing w:line="200" w:lineRule="exact"/>
        <w:rPr>
          <w:sz w:val="20"/>
          <w:szCs w:val="20"/>
        </w:rPr>
      </w:pPr>
    </w:p>
    <w:p w14:paraId="234B6D33" w14:textId="77777777" w:rsidR="00F26A1A" w:rsidRDefault="00F26A1A">
      <w:pPr>
        <w:spacing w:line="328" w:lineRule="exact"/>
        <w:rPr>
          <w:sz w:val="20"/>
          <w:szCs w:val="20"/>
        </w:rPr>
      </w:pPr>
    </w:p>
    <w:p w14:paraId="1FA90CBB"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35A1530" w14:textId="77777777" w:rsidR="00F26A1A" w:rsidRDefault="00F26A1A">
      <w:pPr>
        <w:spacing w:line="191" w:lineRule="exact"/>
        <w:rPr>
          <w:sz w:val="20"/>
          <w:szCs w:val="20"/>
        </w:rPr>
      </w:pPr>
    </w:p>
    <w:p w14:paraId="21EB8F35" w14:textId="77777777" w:rsidR="00F26A1A" w:rsidRDefault="00000000">
      <w:pPr>
        <w:tabs>
          <w:tab w:val="left" w:pos="680"/>
        </w:tabs>
        <w:rPr>
          <w:sz w:val="20"/>
          <w:szCs w:val="20"/>
        </w:rPr>
      </w:pPr>
      <w:r>
        <w:rPr>
          <w:rFonts w:ascii="Arial" w:eastAsia="Arial" w:hAnsi="Arial" w:cs="Arial"/>
          <w:sz w:val="15"/>
          <w:szCs w:val="15"/>
        </w:rPr>
        <w:t>Fig. 19.29</w:t>
      </w:r>
      <w:r>
        <w:rPr>
          <w:sz w:val="20"/>
          <w:szCs w:val="20"/>
        </w:rPr>
        <w:tab/>
      </w:r>
      <w:r>
        <w:rPr>
          <w:rFonts w:ascii="Arial" w:eastAsia="Arial" w:hAnsi="Arial" w:cs="Arial"/>
          <w:sz w:val="13"/>
          <w:szCs w:val="13"/>
        </w:rPr>
        <w:t>Myasthenia gravis: (A) facial appearance, (B) ptosis. (From Salmon JF, Kanski’s Clinical Ophthalmology:</w:t>
      </w:r>
    </w:p>
    <w:p w14:paraId="64E1A3A4" w14:textId="77777777" w:rsidR="00F26A1A" w:rsidRDefault="00F26A1A">
      <w:pPr>
        <w:spacing w:line="8" w:lineRule="exact"/>
        <w:rPr>
          <w:sz w:val="20"/>
          <w:szCs w:val="20"/>
        </w:rPr>
      </w:pPr>
    </w:p>
    <w:p w14:paraId="3F4FBE0B" w14:textId="77777777" w:rsidR="00F26A1A" w:rsidRDefault="00000000">
      <w:pPr>
        <w:rPr>
          <w:sz w:val="20"/>
          <w:szCs w:val="20"/>
        </w:rPr>
      </w:pPr>
      <w:r>
        <w:rPr>
          <w:rFonts w:ascii="Arial" w:eastAsia="Arial" w:hAnsi="Arial" w:cs="Arial"/>
          <w:sz w:val="15"/>
          <w:szCs w:val="15"/>
        </w:rPr>
        <w:t>A Systematic Approach, 9th edition. Oxford, UK: Elsevier; 2020.)</w:t>
      </w:r>
    </w:p>
    <w:p w14:paraId="713A8250" w14:textId="77777777" w:rsidR="00F26A1A" w:rsidRDefault="00F26A1A">
      <w:pPr>
        <w:spacing w:line="369" w:lineRule="exact"/>
        <w:rPr>
          <w:sz w:val="20"/>
          <w:szCs w:val="20"/>
        </w:rPr>
      </w:pPr>
    </w:p>
    <w:p w14:paraId="6CA61A7D" w14:textId="77777777" w:rsidR="00F26A1A" w:rsidRDefault="00000000">
      <w:pPr>
        <w:spacing w:line="286" w:lineRule="auto"/>
        <w:ind w:left="440" w:right="80"/>
        <w:rPr>
          <w:sz w:val="20"/>
          <w:szCs w:val="20"/>
        </w:rPr>
      </w:pPr>
      <w:r>
        <w:rPr>
          <w:rFonts w:ascii="Arial" w:eastAsia="Arial" w:hAnsi="Arial" w:cs="Arial"/>
          <w:b/>
          <w:bCs/>
          <w:i/>
          <w:iCs/>
          <w:sz w:val="16"/>
          <w:szCs w:val="16"/>
        </w:rPr>
        <w:t>Ice pack test:</w:t>
      </w:r>
      <w:r>
        <w:rPr>
          <w:rFonts w:ascii="Arial" w:eastAsia="Arial" w:hAnsi="Arial" w:cs="Arial"/>
          <w:sz w:val="16"/>
          <w:szCs w:val="16"/>
        </w:rPr>
        <w:t xml:space="preserve"> ptosis usually improves after an ice pack is placed on the lid for 2 min because cold improves neuromuscular transmission. e test is negative in non-myasthenic ptosis.</w:t>
      </w:r>
      <w:r>
        <w:rPr>
          <w:rFonts w:ascii="Arial" w:eastAsia="Arial" w:hAnsi="Arial" w:cs="Arial"/>
          <w:b/>
          <w:bCs/>
          <w:i/>
          <w:iCs/>
          <w:sz w:val="16"/>
          <w:szCs w:val="16"/>
        </w:rPr>
        <w:t xml:space="preserve"> Edrophonium test:</w:t>
      </w:r>
      <w:r>
        <w:rPr>
          <w:rFonts w:ascii="Arial" w:eastAsia="Arial" w:hAnsi="Arial" w:cs="Arial"/>
          <w:sz w:val="16"/>
          <w:szCs w:val="16"/>
        </w:rPr>
        <w:t xml:space="preserve"> edrophonium is a short-acting anticholinesterase agent that increases the amount of acetylcholine available at the neuromuscular junction, resulting in transient improvement in myasthenic features. Objectivity can be improved by using a Hess test. Sensitivity is approximately 85% in ocular and 95% in systemic myasthenia. Uncommon complications include bradycardia, loss of consciousness and even death.</w:t>
      </w:r>
    </w:p>
    <w:p w14:paraId="3B532F1D" w14:textId="77777777" w:rsidR="00F26A1A" w:rsidRDefault="00F26A1A">
      <w:pPr>
        <w:spacing w:line="5" w:lineRule="exact"/>
        <w:rPr>
          <w:sz w:val="20"/>
          <w:szCs w:val="20"/>
        </w:rPr>
      </w:pPr>
    </w:p>
    <w:p w14:paraId="01432F33"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Serum acetylcholine receptor antibody levels:</w:t>
      </w:r>
      <w:r>
        <w:rPr>
          <w:rFonts w:ascii="Arial" w:eastAsia="Arial" w:hAnsi="Arial" w:cs="Arial"/>
          <w:sz w:val="18"/>
          <w:szCs w:val="18"/>
        </w:rPr>
        <w:t xml:space="preserve"> elevated in up to 90% of patients with systemic disease and in 50% of ocular cases.</w:t>
      </w:r>
    </w:p>
    <w:p w14:paraId="09766BD5" w14:textId="77777777" w:rsidR="00F26A1A" w:rsidRDefault="00F26A1A">
      <w:pPr>
        <w:spacing w:line="13" w:lineRule="exact"/>
        <w:rPr>
          <w:sz w:val="20"/>
          <w:szCs w:val="20"/>
        </w:rPr>
      </w:pPr>
    </w:p>
    <w:p w14:paraId="1F13759E" w14:textId="77777777" w:rsidR="00F26A1A" w:rsidRDefault="00000000">
      <w:pPr>
        <w:ind w:left="440"/>
        <w:rPr>
          <w:sz w:val="20"/>
          <w:szCs w:val="20"/>
        </w:rPr>
      </w:pPr>
      <w:r>
        <w:rPr>
          <w:rFonts w:ascii="Arial" w:eastAsia="Arial" w:hAnsi="Arial" w:cs="Arial"/>
          <w:b/>
          <w:bCs/>
          <w:i/>
          <w:iCs/>
          <w:sz w:val="18"/>
          <w:szCs w:val="18"/>
        </w:rPr>
        <w:t>Anti-muscle-specific kinase (MuSK) antibodies:</w:t>
      </w:r>
      <w:r>
        <w:rPr>
          <w:rFonts w:ascii="Arial" w:eastAsia="Arial" w:hAnsi="Arial" w:cs="Arial"/>
          <w:sz w:val="18"/>
          <w:szCs w:val="18"/>
        </w:rPr>
        <w:t xml:space="preserve"> may be elevated.</w:t>
      </w:r>
    </w:p>
    <w:p w14:paraId="4893E5F5" w14:textId="77777777" w:rsidR="00F26A1A" w:rsidRDefault="00F26A1A">
      <w:pPr>
        <w:spacing w:line="13" w:lineRule="exact"/>
        <w:rPr>
          <w:sz w:val="20"/>
          <w:szCs w:val="20"/>
        </w:rPr>
      </w:pPr>
    </w:p>
    <w:p w14:paraId="6CE9C8FF" w14:textId="77777777" w:rsidR="00F26A1A" w:rsidRDefault="00000000">
      <w:pPr>
        <w:ind w:left="440"/>
        <w:rPr>
          <w:sz w:val="20"/>
          <w:szCs w:val="20"/>
        </w:rPr>
      </w:pPr>
      <w:r>
        <w:rPr>
          <w:rFonts w:ascii="Arial" w:eastAsia="Arial" w:hAnsi="Arial" w:cs="Arial"/>
          <w:b/>
          <w:bCs/>
          <w:i/>
          <w:iCs/>
          <w:sz w:val="18"/>
          <w:szCs w:val="18"/>
        </w:rPr>
        <w:t>Single-fibre electromyography:</w:t>
      </w:r>
      <w:r>
        <w:rPr>
          <w:rFonts w:ascii="Arial" w:eastAsia="Arial" w:hAnsi="Arial" w:cs="Arial"/>
          <w:sz w:val="18"/>
          <w:szCs w:val="18"/>
        </w:rPr>
        <w:t xml:space="preserve"> highly sensitive and specific.</w:t>
      </w:r>
    </w:p>
    <w:p w14:paraId="5FD0D0D3" w14:textId="77777777" w:rsidR="00F26A1A" w:rsidRDefault="00F26A1A">
      <w:pPr>
        <w:spacing w:line="13" w:lineRule="exact"/>
        <w:rPr>
          <w:sz w:val="20"/>
          <w:szCs w:val="20"/>
        </w:rPr>
      </w:pPr>
    </w:p>
    <w:p w14:paraId="68E827F6" w14:textId="77777777" w:rsidR="00F26A1A" w:rsidRDefault="00000000">
      <w:pPr>
        <w:tabs>
          <w:tab w:val="left" w:pos="1900"/>
        </w:tabs>
        <w:ind w:left="440"/>
        <w:rPr>
          <w:sz w:val="20"/>
          <w:szCs w:val="20"/>
        </w:rPr>
      </w:pPr>
      <w:r>
        <w:rPr>
          <w:rFonts w:ascii="Arial" w:eastAsia="Arial" w:hAnsi="Arial" w:cs="Arial"/>
          <w:b/>
          <w:bCs/>
          <w:i/>
          <w:iCs/>
          <w:sz w:val="18"/>
          <w:szCs w:val="18"/>
        </w:rPr>
        <w:t>oracic MR or CT:</w:t>
      </w:r>
      <w:r>
        <w:rPr>
          <w:sz w:val="20"/>
          <w:szCs w:val="20"/>
        </w:rPr>
        <w:tab/>
      </w:r>
      <w:r>
        <w:rPr>
          <w:rFonts w:ascii="Arial" w:eastAsia="Arial" w:hAnsi="Arial" w:cs="Arial"/>
          <w:sz w:val="15"/>
          <w:szCs w:val="15"/>
        </w:rPr>
        <w:t>to detect thymoma, present in 15% of cases.</w:t>
      </w:r>
    </w:p>
    <w:p w14:paraId="2D51E521" w14:textId="77777777" w:rsidR="00F26A1A" w:rsidRDefault="00F26A1A">
      <w:pPr>
        <w:spacing w:line="229" w:lineRule="exact"/>
        <w:rPr>
          <w:sz w:val="20"/>
          <w:szCs w:val="20"/>
        </w:rPr>
      </w:pPr>
    </w:p>
    <w:p w14:paraId="39CFF7E2" w14:textId="77777777" w:rsidR="00F26A1A" w:rsidRDefault="00000000">
      <w:pPr>
        <w:rPr>
          <w:sz w:val="20"/>
          <w:szCs w:val="20"/>
        </w:rPr>
      </w:pPr>
      <w:r>
        <w:rPr>
          <w:rFonts w:ascii="Arial" w:eastAsia="Arial" w:hAnsi="Arial" w:cs="Arial"/>
          <w:b/>
          <w:bCs/>
          <w:sz w:val="18"/>
          <w:szCs w:val="18"/>
        </w:rPr>
        <w:t>Treatment</w:t>
      </w:r>
    </w:p>
    <w:p w14:paraId="7A656B38" w14:textId="77777777" w:rsidR="00F26A1A" w:rsidRDefault="00F26A1A">
      <w:pPr>
        <w:spacing w:line="21" w:lineRule="exact"/>
        <w:rPr>
          <w:sz w:val="20"/>
          <w:szCs w:val="20"/>
        </w:rPr>
      </w:pPr>
    </w:p>
    <w:p w14:paraId="1FCF468C" w14:textId="77777777" w:rsidR="00F26A1A" w:rsidRDefault="00000000">
      <w:pPr>
        <w:spacing w:line="306" w:lineRule="auto"/>
        <w:ind w:left="440" w:right="100"/>
        <w:jc w:val="both"/>
        <w:rPr>
          <w:sz w:val="20"/>
          <w:szCs w:val="20"/>
        </w:rPr>
      </w:pPr>
      <w:r>
        <w:rPr>
          <w:rFonts w:ascii="Arial" w:eastAsia="Arial" w:hAnsi="Arial" w:cs="Arial"/>
          <w:b/>
          <w:bCs/>
          <w:i/>
          <w:iCs/>
          <w:sz w:val="15"/>
          <w:szCs w:val="15"/>
        </w:rPr>
        <w:t>Options:</w:t>
      </w:r>
      <w:r>
        <w:rPr>
          <w:rFonts w:ascii="Arial" w:eastAsia="Arial" w:hAnsi="Arial" w:cs="Arial"/>
          <w:sz w:val="15"/>
          <w:szCs w:val="15"/>
        </w:rPr>
        <w:t xml:space="preserve"> (a) anticholinesterase drugs (e.g. pyridostigmine, neostigmine), (b) steroids, (c) other immunosuppressants (azathioprine, ciclosporin), (d) plasma exchange, (e) intravenous immunoglobulins, (f ) thymectomy (usually not helpful in pure ocular myasthenia).</w:t>
      </w:r>
    </w:p>
    <w:p w14:paraId="6DD21E6E"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Botulinum toxin injection and/or muscle surgery:</w:t>
      </w:r>
      <w:r>
        <w:rPr>
          <w:rFonts w:ascii="Arial" w:eastAsia="Arial" w:hAnsi="Arial" w:cs="Arial"/>
          <w:sz w:val="18"/>
          <w:szCs w:val="18"/>
        </w:rPr>
        <w:t xml:space="preserve"> sometimes used for patients with stable ocular deviations.</w:t>
      </w:r>
    </w:p>
    <w:p w14:paraId="30E65D4B" w14:textId="77777777" w:rsidR="00F26A1A" w:rsidRDefault="00F26A1A">
      <w:pPr>
        <w:spacing w:line="216" w:lineRule="exact"/>
        <w:rPr>
          <w:sz w:val="20"/>
          <w:szCs w:val="20"/>
        </w:rPr>
      </w:pPr>
    </w:p>
    <w:p w14:paraId="1095DF7D" w14:textId="77777777" w:rsidR="00F26A1A" w:rsidRDefault="00000000">
      <w:pPr>
        <w:rPr>
          <w:sz w:val="20"/>
          <w:szCs w:val="20"/>
        </w:rPr>
      </w:pPr>
      <w:r>
        <w:rPr>
          <w:rFonts w:ascii="Arial" w:eastAsia="Arial" w:hAnsi="Arial" w:cs="Arial"/>
          <w:b/>
          <w:bCs/>
          <w:sz w:val="20"/>
          <w:szCs w:val="20"/>
        </w:rPr>
        <w:t>MYOTONIC DYSTROPHY</w:t>
      </w:r>
    </w:p>
    <w:p w14:paraId="60AB7EB2" w14:textId="77777777" w:rsidR="00F26A1A" w:rsidRDefault="00F26A1A">
      <w:pPr>
        <w:spacing w:line="143" w:lineRule="exact"/>
        <w:rPr>
          <w:sz w:val="20"/>
          <w:szCs w:val="20"/>
        </w:rPr>
      </w:pPr>
    </w:p>
    <w:p w14:paraId="2E286D06" w14:textId="77777777" w:rsidR="00F26A1A" w:rsidRDefault="00000000">
      <w:pPr>
        <w:rPr>
          <w:sz w:val="20"/>
          <w:szCs w:val="20"/>
        </w:rPr>
      </w:pPr>
      <w:r>
        <w:rPr>
          <w:rFonts w:ascii="Arial" w:eastAsia="Arial" w:hAnsi="Arial" w:cs="Arial"/>
          <w:b/>
          <w:bCs/>
          <w:sz w:val="18"/>
          <w:szCs w:val="18"/>
        </w:rPr>
        <w:t>Genetics:</w:t>
      </w:r>
    </w:p>
    <w:p w14:paraId="5FEB4A68" w14:textId="77777777" w:rsidR="00F26A1A" w:rsidRDefault="00F26A1A">
      <w:pPr>
        <w:spacing w:line="28" w:lineRule="exact"/>
        <w:rPr>
          <w:sz w:val="20"/>
          <w:szCs w:val="20"/>
        </w:rPr>
      </w:pPr>
    </w:p>
    <w:p w14:paraId="60925FB5" w14:textId="77777777" w:rsidR="00F26A1A" w:rsidRDefault="00000000">
      <w:pPr>
        <w:spacing w:line="246" w:lineRule="auto"/>
        <w:ind w:right="100"/>
        <w:jc w:val="both"/>
        <w:rPr>
          <w:sz w:val="20"/>
          <w:szCs w:val="20"/>
        </w:rPr>
      </w:pPr>
      <w:r>
        <w:rPr>
          <w:rFonts w:ascii="Arial" w:eastAsia="Arial" w:hAnsi="Arial" w:cs="Arial"/>
          <w:sz w:val="18"/>
          <w:szCs w:val="18"/>
        </w:rPr>
        <w:t xml:space="preserve">AD inheritance. Two types: (a) classic – DM1, caused by a mutation in gene </w:t>
      </w:r>
      <w:r>
        <w:rPr>
          <w:rFonts w:ascii="Arial" w:eastAsia="Arial" w:hAnsi="Arial" w:cs="Arial"/>
          <w:i/>
          <w:iCs/>
          <w:sz w:val="18"/>
          <w:szCs w:val="18"/>
        </w:rPr>
        <w:t>DMPK</w:t>
      </w:r>
      <w:r>
        <w:rPr>
          <w:rFonts w:ascii="Arial" w:eastAsia="Arial" w:hAnsi="Arial" w:cs="Arial"/>
          <w:sz w:val="18"/>
          <w:szCs w:val="18"/>
        </w:rPr>
        <w:t xml:space="preserve"> on chromo-some 19 – this form is considered below and (b) DM2, characterized by proximal muscle myopa-thy, fewer systemic features, and a better long-term prognosis.</w:t>
      </w:r>
    </w:p>
    <w:p w14:paraId="6A6E7A1E" w14:textId="77777777" w:rsidR="00F26A1A" w:rsidRDefault="00F26A1A">
      <w:pPr>
        <w:spacing w:line="109" w:lineRule="exact"/>
        <w:rPr>
          <w:sz w:val="20"/>
          <w:szCs w:val="20"/>
        </w:rPr>
      </w:pPr>
    </w:p>
    <w:p w14:paraId="2B4FC929" w14:textId="77777777" w:rsidR="00F26A1A" w:rsidRDefault="00000000">
      <w:pPr>
        <w:rPr>
          <w:sz w:val="20"/>
          <w:szCs w:val="20"/>
        </w:rPr>
      </w:pPr>
      <w:r>
        <w:rPr>
          <w:rFonts w:ascii="Arial" w:eastAsia="Arial" w:hAnsi="Arial" w:cs="Arial"/>
          <w:b/>
          <w:bCs/>
          <w:sz w:val="18"/>
          <w:szCs w:val="18"/>
        </w:rPr>
        <w:t>Diagnosis</w:t>
      </w:r>
    </w:p>
    <w:p w14:paraId="2EE4F1D4" w14:textId="77777777" w:rsidR="00F26A1A" w:rsidRDefault="00F26A1A">
      <w:pPr>
        <w:spacing w:line="21" w:lineRule="exact"/>
        <w:rPr>
          <w:sz w:val="20"/>
          <w:szCs w:val="20"/>
        </w:rPr>
      </w:pPr>
    </w:p>
    <w:p w14:paraId="201E13E1" w14:textId="77777777" w:rsidR="00F26A1A" w:rsidRDefault="00000000">
      <w:pPr>
        <w:ind w:left="440"/>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in 3rd to 6th decades with weakness of the hands and diculty walking.</w:t>
      </w:r>
    </w:p>
    <w:p w14:paraId="3CED6B9D" w14:textId="77777777" w:rsidR="00F26A1A" w:rsidRDefault="00F26A1A">
      <w:pPr>
        <w:spacing w:line="25" w:lineRule="exact"/>
        <w:rPr>
          <w:sz w:val="20"/>
          <w:szCs w:val="20"/>
        </w:rPr>
      </w:pPr>
    </w:p>
    <w:p w14:paraId="7B464DCF" w14:textId="77777777" w:rsidR="00F26A1A" w:rsidRDefault="00000000">
      <w:pPr>
        <w:ind w:left="440"/>
        <w:rPr>
          <w:sz w:val="20"/>
          <w:szCs w:val="20"/>
        </w:rPr>
      </w:pPr>
      <w:r>
        <w:rPr>
          <w:rFonts w:ascii="Arial" w:eastAsia="Arial" w:hAnsi="Arial" w:cs="Arial"/>
          <w:b/>
          <w:bCs/>
          <w:i/>
          <w:iCs/>
          <w:sz w:val="17"/>
          <w:szCs w:val="17"/>
        </w:rPr>
        <w:t>Systemic features:</w:t>
      </w:r>
      <w:r>
        <w:rPr>
          <w:rFonts w:ascii="Arial" w:eastAsia="Arial" w:hAnsi="Arial" w:cs="Arial"/>
          <w:sz w:val="17"/>
          <w:szCs w:val="17"/>
        </w:rPr>
        <w:t xml:space="preserve"> (a) diculty in releasing grip, (b) muscle wasting and weakness,</w:t>
      </w:r>
    </w:p>
    <w:p w14:paraId="5323EDFE" w14:textId="77777777" w:rsidR="00F26A1A" w:rsidRDefault="00F26A1A">
      <w:pPr>
        <w:spacing w:line="31" w:lineRule="exact"/>
        <w:rPr>
          <w:sz w:val="20"/>
          <w:szCs w:val="20"/>
        </w:rPr>
      </w:pPr>
    </w:p>
    <w:p w14:paraId="246E036A" w14:textId="77777777" w:rsidR="00F26A1A" w:rsidRDefault="00000000">
      <w:pPr>
        <w:numPr>
          <w:ilvl w:val="0"/>
          <w:numId w:val="183"/>
        </w:numPr>
        <w:tabs>
          <w:tab w:val="left" w:pos="680"/>
        </w:tabs>
        <w:ind w:left="680" w:hanging="240"/>
        <w:rPr>
          <w:rFonts w:ascii="Arial" w:eastAsia="Arial" w:hAnsi="Arial" w:cs="Arial"/>
          <w:sz w:val="16"/>
          <w:szCs w:val="16"/>
        </w:rPr>
      </w:pPr>
      <w:r>
        <w:rPr>
          <w:rFonts w:ascii="Arial" w:eastAsia="Arial" w:hAnsi="Arial" w:cs="Arial"/>
          <w:sz w:val="16"/>
          <w:szCs w:val="16"/>
        </w:rPr>
        <w:t>mournful facial expression with bilateral facial wasting (</w:t>
      </w:r>
      <w:r>
        <w:rPr>
          <w:rFonts w:ascii="Arial" w:eastAsia="Arial" w:hAnsi="Arial" w:cs="Arial"/>
          <w:color w:val="0080AC"/>
          <w:sz w:val="16"/>
          <w:szCs w:val="16"/>
        </w:rPr>
        <w:t>Fig. 19.30A</w:t>
      </w:r>
      <w:r>
        <w:rPr>
          <w:rFonts w:ascii="Arial" w:eastAsia="Arial" w:hAnsi="Arial" w:cs="Arial"/>
          <w:sz w:val="16"/>
          <w:szCs w:val="16"/>
        </w:rPr>
        <w:t>), (d) slurred speech,</w:t>
      </w:r>
    </w:p>
    <w:p w14:paraId="2B85C0B1" w14:textId="77777777" w:rsidR="00F26A1A" w:rsidRDefault="00F26A1A">
      <w:pPr>
        <w:spacing w:line="21" w:lineRule="exact"/>
        <w:rPr>
          <w:rFonts w:ascii="Arial" w:eastAsia="Arial" w:hAnsi="Arial" w:cs="Arial"/>
          <w:sz w:val="16"/>
          <w:szCs w:val="16"/>
        </w:rPr>
      </w:pPr>
    </w:p>
    <w:p w14:paraId="453E0F35" w14:textId="77777777" w:rsidR="00F26A1A" w:rsidRDefault="00000000">
      <w:pPr>
        <w:numPr>
          <w:ilvl w:val="0"/>
          <w:numId w:val="184"/>
        </w:numPr>
        <w:tabs>
          <w:tab w:val="left" w:pos="680"/>
        </w:tabs>
        <w:ind w:left="680" w:hanging="240"/>
        <w:rPr>
          <w:rFonts w:ascii="Arial" w:eastAsia="Arial" w:hAnsi="Arial" w:cs="Arial"/>
          <w:sz w:val="18"/>
          <w:szCs w:val="18"/>
        </w:rPr>
      </w:pPr>
      <w:r>
        <w:rPr>
          <w:rFonts w:ascii="Arial" w:eastAsia="Arial" w:hAnsi="Arial" w:cs="Arial"/>
          <w:sz w:val="18"/>
          <w:szCs w:val="18"/>
        </w:rPr>
        <w:t>frontal baldness (males), (f ) intellectual decline.</w:t>
      </w:r>
    </w:p>
    <w:p w14:paraId="78DA33F9" w14:textId="77777777" w:rsidR="00F26A1A" w:rsidRDefault="00F26A1A">
      <w:pPr>
        <w:sectPr w:rsidR="00F26A1A">
          <w:pgSz w:w="8640" w:h="13101"/>
          <w:pgMar w:top="530" w:right="860" w:bottom="0" w:left="720" w:header="0" w:footer="0" w:gutter="0"/>
          <w:cols w:space="720" w:equalWidth="0">
            <w:col w:w="7060"/>
          </w:cols>
        </w:sectPr>
      </w:pPr>
    </w:p>
    <w:p w14:paraId="6608E1D9" w14:textId="77777777" w:rsidR="00F26A1A" w:rsidRDefault="00F26A1A">
      <w:pPr>
        <w:spacing w:line="200" w:lineRule="exact"/>
        <w:rPr>
          <w:sz w:val="20"/>
          <w:szCs w:val="20"/>
        </w:rPr>
      </w:pPr>
    </w:p>
    <w:p w14:paraId="7DCD2E8D" w14:textId="77777777" w:rsidR="00F26A1A" w:rsidRDefault="00F26A1A">
      <w:pPr>
        <w:spacing w:line="347" w:lineRule="exact"/>
        <w:rPr>
          <w:sz w:val="20"/>
          <w:szCs w:val="20"/>
        </w:rPr>
      </w:pPr>
    </w:p>
    <w:p w14:paraId="437FC69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7F17F85" w14:textId="77777777" w:rsidR="00F26A1A" w:rsidRDefault="00000000">
      <w:pPr>
        <w:tabs>
          <w:tab w:val="left" w:pos="620"/>
          <w:tab w:val="left" w:pos="490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6B5D8CD" w14:textId="77777777" w:rsidR="00F26A1A" w:rsidRDefault="00F26A1A">
      <w:pPr>
        <w:sectPr w:rsidR="00F26A1A">
          <w:type w:val="continuous"/>
          <w:pgSz w:w="8640" w:h="13101"/>
          <w:pgMar w:top="530" w:right="860" w:bottom="0" w:left="720" w:header="0" w:footer="0" w:gutter="0"/>
          <w:cols w:space="720" w:equalWidth="0">
            <w:col w:w="7060"/>
          </w:cols>
        </w:sectPr>
      </w:pPr>
    </w:p>
    <w:p w14:paraId="294AEEE4" w14:textId="77777777" w:rsidR="00F26A1A" w:rsidRDefault="00F26A1A">
      <w:pPr>
        <w:spacing w:line="141" w:lineRule="exact"/>
        <w:rPr>
          <w:sz w:val="20"/>
          <w:szCs w:val="20"/>
        </w:rPr>
      </w:pPr>
      <w:bookmarkStart w:id="358" w:name="page361"/>
      <w:bookmarkEnd w:id="358"/>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4D8844F3" w14:textId="77777777">
        <w:trPr>
          <w:trHeight w:val="235"/>
        </w:trPr>
        <w:tc>
          <w:tcPr>
            <w:tcW w:w="4800" w:type="dxa"/>
            <w:vAlign w:val="bottom"/>
          </w:tcPr>
          <w:p w14:paraId="3ABB6011"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416151B4" w14:textId="77777777" w:rsidR="00F26A1A" w:rsidRDefault="00000000">
            <w:pPr>
              <w:jc w:val="right"/>
              <w:rPr>
                <w:sz w:val="20"/>
                <w:szCs w:val="20"/>
              </w:rPr>
            </w:pPr>
            <w:r>
              <w:rPr>
                <w:rFonts w:ascii="Arial" w:eastAsia="Arial" w:hAnsi="Arial" w:cs="Arial"/>
                <w:b/>
                <w:bCs/>
                <w:sz w:val="18"/>
                <w:szCs w:val="18"/>
              </w:rPr>
              <w:t>371</w:t>
            </w:r>
          </w:p>
        </w:tc>
      </w:tr>
      <w:tr w:rsidR="00F26A1A" w14:paraId="506D5187" w14:textId="77777777">
        <w:trPr>
          <w:trHeight w:val="44"/>
        </w:trPr>
        <w:tc>
          <w:tcPr>
            <w:tcW w:w="4800" w:type="dxa"/>
            <w:tcBorders>
              <w:bottom w:val="single" w:sz="8" w:space="0" w:color="CCECF4"/>
            </w:tcBorders>
            <w:vAlign w:val="bottom"/>
          </w:tcPr>
          <w:p w14:paraId="7FCA00F4" w14:textId="77777777" w:rsidR="00F26A1A" w:rsidRDefault="00F26A1A">
            <w:pPr>
              <w:rPr>
                <w:sz w:val="3"/>
                <w:szCs w:val="3"/>
              </w:rPr>
            </w:pPr>
          </w:p>
        </w:tc>
        <w:tc>
          <w:tcPr>
            <w:tcW w:w="2180" w:type="dxa"/>
            <w:tcBorders>
              <w:bottom w:val="single" w:sz="8" w:space="0" w:color="CCECF4"/>
            </w:tcBorders>
            <w:vAlign w:val="bottom"/>
          </w:tcPr>
          <w:p w14:paraId="03939950" w14:textId="77777777" w:rsidR="00F26A1A" w:rsidRDefault="00F26A1A">
            <w:pPr>
              <w:rPr>
                <w:sz w:val="3"/>
                <w:szCs w:val="3"/>
              </w:rPr>
            </w:pPr>
          </w:p>
        </w:tc>
      </w:tr>
    </w:tbl>
    <w:p w14:paraId="0CDD7C1E" w14:textId="77777777" w:rsidR="00F26A1A" w:rsidRDefault="00000000">
      <w:pPr>
        <w:spacing w:line="20" w:lineRule="exact"/>
        <w:rPr>
          <w:sz w:val="20"/>
          <w:szCs w:val="20"/>
        </w:rPr>
      </w:pPr>
      <w:r>
        <w:rPr>
          <w:noProof/>
          <w:sz w:val="20"/>
          <w:szCs w:val="20"/>
        </w:rPr>
        <w:drawing>
          <wp:anchor distT="0" distB="0" distL="114300" distR="114300" simplePos="0" relativeHeight="251869696" behindDoc="1" locked="0" layoutInCell="0" allowOverlap="1" wp14:anchorId="5D6959D4" wp14:editId="2DA81426">
            <wp:simplePos x="0" y="0"/>
            <wp:positionH relativeFrom="column">
              <wp:posOffset>77470</wp:posOffset>
            </wp:positionH>
            <wp:positionV relativeFrom="paragraph">
              <wp:posOffset>157480</wp:posOffset>
            </wp:positionV>
            <wp:extent cx="4392295" cy="426720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67"/>
                    <a:srcRect/>
                    <a:stretch>
                      <a:fillRect/>
                    </a:stretch>
                  </pic:blipFill>
                  <pic:spPr bwMode="auto">
                    <a:xfrm>
                      <a:off x="0" y="0"/>
                      <a:ext cx="4392295" cy="4267200"/>
                    </a:xfrm>
                    <a:prstGeom prst="rect">
                      <a:avLst/>
                    </a:prstGeom>
                    <a:noFill/>
                  </pic:spPr>
                </pic:pic>
              </a:graphicData>
            </a:graphic>
          </wp:anchor>
        </w:drawing>
      </w:r>
    </w:p>
    <w:p w14:paraId="27EF36BC" w14:textId="77777777" w:rsidR="00F26A1A" w:rsidRDefault="00F26A1A">
      <w:pPr>
        <w:spacing w:line="200" w:lineRule="exact"/>
        <w:rPr>
          <w:sz w:val="20"/>
          <w:szCs w:val="20"/>
        </w:rPr>
      </w:pPr>
    </w:p>
    <w:p w14:paraId="1F1387BE" w14:textId="77777777" w:rsidR="00F26A1A" w:rsidRDefault="00F26A1A">
      <w:pPr>
        <w:spacing w:line="200" w:lineRule="exact"/>
        <w:rPr>
          <w:sz w:val="20"/>
          <w:szCs w:val="20"/>
        </w:rPr>
      </w:pPr>
    </w:p>
    <w:p w14:paraId="4B4B3567" w14:textId="77777777" w:rsidR="00F26A1A" w:rsidRDefault="00F26A1A">
      <w:pPr>
        <w:spacing w:line="200" w:lineRule="exact"/>
        <w:rPr>
          <w:sz w:val="20"/>
          <w:szCs w:val="20"/>
        </w:rPr>
      </w:pPr>
    </w:p>
    <w:p w14:paraId="1F4C7ECC" w14:textId="77777777" w:rsidR="00F26A1A" w:rsidRDefault="00F26A1A">
      <w:pPr>
        <w:spacing w:line="200" w:lineRule="exact"/>
        <w:rPr>
          <w:sz w:val="20"/>
          <w:szCs w:val="20"/>
        </w:rPr>
      </w:pPr>
    </w:p>
    <w:p w14:paraId="54A90B6F" w14:textId="77777777" w:rsidR="00F26A1A" w:rsidRDefault="00F26A1A">
      <w:pPr>
        <w:spacing w:line="200" w:lineRule="exact"/>
        <w:rPr>
          <w:sz w:val="20"/>
          <w:szCs w:val="20"/>
        </w:rPr>
      </w:pPr>
    </w:p>
    <w:p w14:paraId="74288B6B" w14:textId="77777777" w:rsidR="00F26A1A" w:rsidRDefault="00F26A1A">
      <w:pPr>
        <w:spacing w:line="200" w:lineRule="exact"/>
        <w:rPr>
          <w:sz w:val="20"/>
          <w:szCs w:val="20"/>
        </w:rPr>
      </w:pPr>
    </w:p>
    <w:p w14:paraId="52798FDD" w14:textId="77777777" w:rsidR="00F26A1A" w:rsidRDefault="00F26A1A">
      <w:pPr>
        <w:spacing w:line="200" w:lineRule="exact"/>
        <w:rPr>
          <w:sz w:val="20"/>
          <w:szCs w:val="20"/>
        </w:rPr>
      </w:pPr>
    </w:p>
    <w:p w14:paraId="1C910534" w14:textId="77777777" w:rsidR="00F26A1A" w:rsidRDefault="00F26A1A">
      <w:pPr>
        <w:spacing w:line="200" w:lineRule="exact"/>
        <w:rPr>
          <w:sz w:val="20"/>
          <w:szCs w:val="20"/>
        </w:rPr>
      </w:pPr>
    </w:p>
    <w:p w14:paraId="02814F4C" w14:textId="77777777" w:rsidR="00F26A1A" w:rsidRDefault="00F26A1A">
      <w:pPr>
        <w:spacing w:line="200" w:lineRule="exact"/>
        <w:rPr>
          <w:sz w:val="20"/>
          <w:szCs w:val="20"/>
        </w:rPr>
      </w:pPr>
    </w:p>
    <w:p w14:paraId="35CBBAF3" w14:textId="77777777" w:rsidR="00F26A1A" w:rsidRDefault="00F26A1A">
      <w:pPr>
        <w:spacing w:line="290" w:lineRule="exact"/>
        <w:rPr>
          <w:sz w:val="20"/>
          <w:szCs w:val="20"/>
        </w:rPr>
      </w:pPr>
    </w:p>
    <w:p w14:paraId="63CFD9CA" w14:textId="77777777" w:rsidR="00F26A1A" w:rsidRDefault="00000000">
      <w:pPr>
        <w:ind w:left="3980"/>
        <w:rPr>
          <w:sz w:val="20"/>
          <w:szCs w:val="20"/>
        </w:rPr>
      </w:pPr>
      <w:r>
        <w:rPr>
          <w:rFonts w:ascii="Arial" w:eastAsia="Arial" w:hAnsi="Arial" w:cs="Arial"/>
          <w:color w:val="FFFFFF"/>
          <w:sz w:val="20"/>
          <w:szCs w:val="20"/>
        </w:rPr>
        <w:t>B</w:t>
      </w:r>
    </w:p>
    <w:p w14:paraId="37E2FF3D" w14:textId="77777777" w:rsidR="00F26A1A" w:rsidRDefault="00F26A1A">
      <w:pPr>
        <w:spacing w:line="200" w:lineRule="exact"/>
        <w:rPr>
          <w:sz w:val="20"/>
          <w:szCs w:val="20"/>
        </w:rPr>
      </w:pPr>
    </w:p>
    <w:p w14:paraId="1A668D5F" w14:textId="77777777" w:rsidR="00F26A1A" w:rsidRDefault="00F26A1A">
      <w:pPr>
        <w:spacing w:line="200" w:lineRule="exact"/>
        <w:rPr>
          <w:sz w:val="20"/>
          <w:szCs w:val="20"/>
        </w:rPr>
      </w:pPr>
    </w:p>
    <w:p w14:paraId="6B4A308E" w14:textId="77777777" w:rsidR="00F26A1A" w:rsidRDefault="00F26A1A">
      <w:pPr>
        <w:spacing w:line="200" w:lineRule="exact"/>
        <w:rPr>
          <w:sz w:val="20"/>
          <w:szCs w:val="20"/>
        </w:rPr>
      </w:pPr>
    </w:p>
    <w:p w14:paraId="18359686" w14:textId="77777777" w:rsidR="00F26A1A" w:rsidRDefault="00F26A1A">
      <w:pPr>
        <w:spacing w:line="200" w:lineRule="exact"/>
        <w:rPr>
          <w:sz w:val="20"/>
          <w:szCs w:val="20"/>
        </w:rPr>
      </w:pPr>
    </w:p>
    <w:p w14:paraId="5ADC4B8D" w14:textId="77777777" w:rsidR="00F26A1A" w:rsidRDefault="00F26A1A">
      <w:pPr>
        <w:spacing w:line="200" w:lineRule="exact"/>
        <w:rPr>
          <w:sz w:val="20"/>
          <w:szCs w:val="20"/>
        </w:rPr>
      </w:pPr>
    </w:p>
    <w:p w14:paraId="504B34E4" w14:textId="77777777" w:rsidR="00F26A1A" w:rsidRDefault="00F26A1A">
      <w:pPr>
        <w:spacing w:line="200" w:lineRule="exact"/>
        <w:rPr>
          <w:sz w:val="20"/>
          <w:szCs w:val="20"/>
        </w:rPr>
      </w:pPr>
    </w:p>
    <w:p w14:paraId="7038F268" w14:textId="77777777" w:rsidR="00F26A1A" w:rsidRDefault="00F26A1A">
      <w:pPr>
        <w:spacing w:line="200" w:lineRule="exact"/>
        <w:rPr>
          <w:sz w:val="20"/>
          <w:szCs w:val="20"/>
        </w:rPr>
      </w:pPr>
    </w:p>
    <w:p w14:paraId="53B868FB" w14:textId="77777777" w:rsidR="00F26A1A" w:rsidRDefault="00F26A1A">
      <w:pPr>
        <w:spacing w:line="200" w:lineRule="exact"/>
        <w:rPr>
          <w:sz w:val="20"/>
          <w:szCs w:val="20"/>
        </w:rPr>
      </w:pPr>
    </w:p>
    <w:p w14:paraId="64A03FEB" w14:textId="77777777" w:rsidR="00F26A1A" w:rsidRDefault="00F26A1A">
      <w:pPr>
        <w:spacing w:line="200" w:lineRule="exact"/>
        <w:rPr>
          <w:sz w:val="20"/>
          <w:szCs w:val="20"/>
        </w:rPr>
      </w:pPr>
    </w:p>
    <w:p w14:paraId="72C1194C" w14:textId="77777777" w:rsidR="00F26A1A" w:rsidRDefault="00F26A1A">
      <w:pPr>
        <w:spacing w:line="232" w:lineRule="exact"/>
        <w:rPr>
          <w:sz w:val="20"/>
          <w:szCs w:val="20"/>
        </w:rPr>
      </w:pPr>
    </w:p>
    <w:p w14:paraId="74F46D45" w14:textId="77777777" w:rsidR="00F26A1A" w:rsidRDefault="00000000">
      <w:pPr>
        <w:ind w:left="3980"/>
        <w:rPr>
          <w:sz w:val="20"/>
          <w:szCs w:val="20"/>
        </w:rPr>
      </w:pPr>
      <w:r>
        <w:rPr>
          <w:rFonts w:ascii="Arial" w:eastAsia="Arial" w:hAnsi="Arial" w:cs="Arial"/>
          <w:color w:val="FFFFFF"/>
          <w:sz w:val="20"/>
          <w:szCs w:val="20"/>
        </w:rPr>
        <w:t>C</w:t>
      </w:r>
    </w:p>
    <w:p w14:paraId="6010E939" w14:textId="77777777" w:rsidR="00F26A1A" w:rsidRDefault="00F26A1A">
      <w:pPr>
        <w:spacing w:line="200" w:lineRule="exact"/>
        <w:rPr>
          <w:sz w:val="20"/>
          <w:szCs w:val="20"/>
        </w:rPr>
      </w:pPr>
    </w:p>
    <w:p w14:paraId="03D024F9" w14:textId="77777777" w:rsidR="00F26A1A" w:rsidRDefault="00F26A1A">
      <w:pPr>
        <w:spacing w:line="200" w:lineRule="exact"/>
        <w:rPr>
          <w:sz w:val="20"/>
          <w:szCs w:val="20"/>
        </w:rPr>
      </w:pPr>
    </w:p>
    <w:p w14:paraId="63272232" w14:textId="77777777" w:rsidR="00F26A1A" w:rsidRDefault="00F26A1A">
      <w:pPr>
        <w:spacing w:line="200" w:lineRule="exact"/>
        <w:rPr>
          <w:sz w:val="20"/>
          <w:szCs w:val="20"/>
        </w:rPr>
      </w:pPr>
    </w:p>
    <w:p w14:paraId="6F57CBC7" w14:textId="77777777" w:rsidR="00F26A1A" w:rsidRDefault="00F26A1A">
      <w:pPr>
        <w:spacing w:line="200" w:lineRule="exact"/>
        <w:rPr>
          <w:sz w:val="20"/>
          <w:szCs w:val="20"/>
        </w:rPr>
      </w:pPr>
    </w:p>
    <w:p w14:paraId="1631758D" w14:textId="77777777" w:rsidR="00F26A1A" w:rsidRDefault="00F26A1A">
      <w:pPr>
        <w:spacing w:line="200" w:lineRule="exact"/>
        <w:rPr>
          <w:sz w:val="20"/>
          <w:szCs w:val="20"/>
        </w:rPr>
      </w:pPr>
    </w:p>
    <w:p w14:paraId="02775733" w14:textId="77777777" w:rsidR="00F26A1A" w:rsidRDefault="00F26A1A">
      <w:pPr>
        <w:spacing w:line="200" w:lineRule="exact"/>
        <w:rPr>
          <w:sz w:val="20"/>
          <w:szCs w:val="20"/>
        </w:rPr>
      </w:pPr>
    </w:p>
    <w:p w14:paraId="3759031D" w14:textId="77777777" w:rsidR="00F26A1A" w:rsidRDefault="00F26A1A">
      <w:pPr>
        <w:spacing w:line="200" w:lineRule="exact"/>
        <w:rPr>
          <w:sz w:val="20"/>
          <w:szCs w:val="20"/>
        </w:rPr>
      </w:pPr>
    </w:p>
    <w:p w14:paraId="6CD9433B" w14:textId="77777777" w:rsidR="00F26A1A" w:rsidRDefault="00F26A1A">
      <w:pPr>
        <w:spacing w:line="202" w:lineRule="exact"/>
        <w:rPr>
          <w:sz w:val="20"/>
          <w:szCs w:val="20"/>
        </w:rPr>
      </w:pPr>
    </w:p>
    <w:p w14:paraId="65F51B27" w14:textId="77777777" w:rsidR="00F26A1A" w:rsidRDefault="00000000">
      <w:pPr>
        <w:tabs>
          <w:tab w:val="left" w:pos="3980"/>
        </w:tabs>
        <w:ind w:left="200"/>
        <w:rPr>
          <w:sz w:val="20"/>
          <w:szCs w:val="20"/>
        </w:rPr>
      </w:pPr>
      <w:r>
        <w:rPr>
          <w:rFonts w:ascii="Arial" w:eastAsia="Arial" w:hAnsi="Arial" w:cs="Arial"/>
          <w:color w:val="FFFFFF"/>
          <w:sz w:val="40"/>
          <w:szCs w:val="40"/>
          <w:vertAlign w:val="subscript"/>
        </w:rPr>
        <w:t>A</w:t>
      </w:r>
      <w:r>
        <w:rPr>
          <w:sz w:val="20"/>
          <w:szCs w:val="20"/>
        </w:rPr>
        <w:tab/>
      </w:r>
      <w:r>
        <w:rPr>
          <w:rFonts w:ascii="Arial" w:eastAsia="Arial" w:hAnsi="Arial" w:cs="Arial"/>
          <w:color w:val="FFFFFF"/>
          <w:sz w:val="20"/>
          <w:szCs w:val="20"/>
        </w:rPr>
        <w:t>D</w:t>
      </w:r>
    </w:p>
    <w:p w14:paraId="071F9697" w14:textId="77777777" w:rsidR="00F26A1A" w:rsidRDefault="00F26A1A">
      <w:pPr>
        <w:spacing w:line="200" w:lineRule="exact"/>
        <w:rPr>
          <w:sz w:val="20"/>
          <w:szCs w:val="20"/>
        </w:rPr>
      </w:pPr>
    </w:p>
    <w:p w14:paraId="61E0D627" w14:textId="77777777" w:rsidR="00F26A1A" w:rsidRDefault="00F26A1A">
      <w:pPr>
        <w:spacing w:line="231" w:lineRule="exact"/>
        <w:rPr>
          <w:sz w:val="20"/>
          <w:szCs w:val="20"/>
        </w:rPr>
      </w:pPr>
    </w:p>
    <w:p w14:paraId="098471F5" w14:textId="77777777" w:rsidR="00F26A1A" w:rsidRDefault="00000000">
      <w:pPr>
        <w:spacing w:line="235" w:lineRule="auto"/>
        <w:ind w:left="100"/>
        <w:jc w:val="both"/>
        <w:rPr>
          <w:sz w:val="20"/>
          <w:szCs w:val="20"/>
        </w:rPr>
      </w:pPr>
      <w:r>
        <w:rPr>
          <w:rFonts w:ascii="Arial" w:eastAsia="Arial" w:hAnsi="Arial" w:cs="Arial"/>
          <w:sz w:val="15"/>
          <w:szCs w:val="15"/>
        </w:rPr>
        <w:t>Fig. 19.30 Ocular myopathy: (A) facial appearance of myotonic dystrophy showing a cataract in the left eye, (B and C) CPEO showing limitation of ocular movement, (D) Kearns–Sayre syndrome, showing choroidal atrophy. (</w:t>
      </w:r>
      <w:r>
        <w:rPr>
          <w:rFonts w:ascii="Arial" w:eastAsia="Arial" w:hAnsi="Arial" w:cs="Arial"/>
          <w:color w:val="0080AC"/>
          <w:sz w:val="15"/>
          <w:szCs w:val="15"/>
        </w:rPr>
        <w:t>Figure 19.30B,C</w:t>
      </w:r>
      <w:r>
        <w:rPr>
          <w:rFonts w:ascii="Arial" w:eastAsia="Arial" w:hAnsi="Arial" w:cs="Arial"/>
          <w:sz w:val="15"/>
          <w:szCs w:val="15"/>
        </w:rPr>
        <w:t xml:space="preserve"> courtesy of J. Yangüela.)</w:t>
      </w:r>
    </w:p>
    <w:p w14:paraId="39148B09" w14:textId="77777777" w:rsidR="00F26A1A" w:rsidRDefault="00F26A1A">
      <w:pPr>
        <w:spacing w:line="200" w:lineRule="exact"/>
        <w:rPr>
          <w:sz w:val="20"/>
          <w:szCs w:val="20"/>
        </w:rPr>
      </w:pPr>
    </w:p>
    <w:p w14:paraId="6426B999" w14:textId="77777777" w:rsidR="00F26A1A" w:rsidRDefault="00F26A1A">
      <w:pPr>
        <w:spacing w:line="354" w:lineRule="exact"/>
        <w:rPr>
          <w:sz w:val="20"/>
          <w:szCs w:val="20"/>
        </w:rPr>
      </w:pPr>
    </w:p>
    <w:p w14:paraId="3CAB20E9" w14:textId="77777777" w:rsidR="00F26A1A" w:rsidRDefault="00000000">
      <w:pPr>
        <w:spacing w:line="250" w:lineRule="auto"/>
        <w:ind w:left="540"/>
        <w:jc w:val="both"/>
        <w:rPr>
          <w:sz w:val="20"/>
          <w:szCs w:val="20"/>
        </w:rPr>
      </w:pPr>
      <w:r>
        <w:rPr>
          <w:rFonts w:ascii="Arial" w:eastAsia="Arial" w:hAnsi="Arial" w:cs="Arial"/>
          <w:b/>
          <w:bCs/>
          <w:i/>
          <w:iCs/>
          <w:sz w:val="18"/>
          <w:szCs w:val="18"/>
        </w:rPr>
        <w:t>Ophthalmic features:</w:t>
      </w:r>
      <w:r>
        <w:rPr>
          <w:rFonts w:ascii="Arial" w:eastAsia="Arial" w:hAnsi="Arial" w:cs="Arial"/>
          <w:sz w:val="18"/>
          <w:szCs w:val="18"/>
        </w:rPr>
        <w:t xml:space="preserve"> (a) early onset cataract, (b) ptosis, (c) external ophthalmoplegia (uncommon), (d) light-near dissociation, (e) mild pigmentary retinopathy, (f ) bilateral optic atrophy (uncommon), (g) low IOP.</w:t>
      </w:r>
    </w:p>
    <w:p w14:paraId="0C1A6DEE" w14:textId="77777777" w:rsidR="00F26A1A" w:rsidRDefault="00F26A1A">
      <w:pPr>
        <w:spacing w:line="13" w:lineRule="exact"/>
        <w:rPr>
          <w:sz w:val="20"/>
          <w:szCs w:val="20"/>
        </w:rPr>
      </w:pPr>
    </w:p>
    <w:p w14:paraId="6CF7EA6C" w14:textId="77777777" w:rsidR="00F26A1A" w:rsidRDefault="00000000">
      <w:pPr>
        <w:spacing w:line="245" w:lineRule="auto"/>
        <w:ind w:left="540"/>
        <w:jc w:val="both"/>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electromyography shows myotonic and myopathic potentials; serum cre-atine kinase is elevated.</w:t>
      </w:r>
    </w:p>
    <w:p w14:paraId="7DE91C74" w14:textId="77777777" w:rsidR="00F26A1A" w:rsidRDefault="00F26A1A">
      <w:pPr>
        <w:spacing w:line="229" w:lineRule="exact"/>
        <w:rPr>
          <w:sz w:val="20"/>
          <w:szCs w:val="20"/>
        </w:rPr>
      </w:pPr>
    </w:p>
    <w:p w14:paraId="72F58BA5" w14:textId="77777777" w:rsidR="00F26A1A" w:rsidRDefault="00000000">
      <w:pPr>
        <w:ind w:left="100"/>
        <w:rPr>
          <w:sz w:val="20"/>
          <w:szCs w:val="20"/>
        </w:rPr>
      </w:pPr>
      <w:r>
        <w:rPr>
          <w:rFonts w:ascii="Arial" w:eastAsia="Arial" w:hAnsi="Arial" w:cs="Arial"/>
          <w:b/>
          <w:bCs/>
          <w:sz w:val="18"/>
          <w:szCs w:val="18"/>
        </w:rPr>
        <w:t>Treatment:</w:t>
      </w:r>
    </w:p>
    <w:p w14:paraId="50FB1C5F" w14:textId="77777777" w:rsidR="00F26A1A" w:rsidRDefault="00F26A1A">
      <w:pPr>
        <w:spacing w:line="13" w:lineRule="exact"/>
        <w:rPr>
          <w:sz w:val="20"/>
          <w:szCs w:val="20"/>
        </w:rPr>
      </w:pPr>
    </w:p>
    <w:p w14:paraId="4C7C43D9" w14:textId="77777777" w:rsidR="00F26A1A" w:rsidRDefault="00000000">
      <w:pPr>
        <w:ind w:left="100"/>
        <w:rPr>
          <w:sz w:val="20"/>
          <w:szCs w:val="20"/>
        </w:rPr>
      </w:pPr>
      <w:r>
        <w:rPr>
          <w:rFonts w:ascii="Arial" w:eastAsia="Arial" w:hAnsi="Arial" w:cs="Arial"/>
          <w:sz w:val="18"/>
          <w:szCs w:val="18"/>
        </w:rPr>
        <w:t>exercise and prevention of contractures.</w:t>
      </w:r>
    </w:p>
    <w:p w14:paraId="5643C5C8" w14:textId="77777777" w:rsidR="00F26A1A" w:rsidRDefault="00F26A1A">
      <w:pPr>
        <w:spacing w:line="300" w:lineRule="exact"/>
        <w:rPr>
          <w:sz w:val="20"/>
          <w:szCs w:val="20"/>
        </w:rPr>
      </w:pPr>
    </w:p>
    <w:p w14:paraId="01075D5B" w14:textId="77777777" w:rsidR="00F26A1A" w:rsidRDefault="00000000">
      <w:pPr>
        <w:ind w:left="100"/>
        <w:rPr>
          <w:sz w:val="20"/>
          <w:szCs w:val="20"/>
        </w:rPr>
      </w:pPr>
      <w:r>
        <w:rPr>
          <w:rFonts w:ascii="Arial" w:eastAsia="Arial" w:hAnsi="Arial" w:cs="Arial"/>
          <w:b/>
          <w:bCs/>
          <w:sz w:val="20"/>
          <w:szCs w:val="20"/>
        </w:rPr>
        <w:t>CHRONIC PROGRESSIVE EXTERNAL OPHTHALMOPLEGIA</w:t>
      </w:r>
    </w:p>
    <w:p w14:paraId="12951B6B" w14:textId="77777777" w:rsidR="00F26A1A" w:rsidRDefault="00F26A1A">
      <w:pPr>
        <w:spacing w:line="143" w:lineRule="exact"/>
        <w:rPr>
          <w:sz w:val="20"/>
          <w:szCs w:val="20"/>
        </w:rPr>
      </w:pPr>
    </w:p>
    <w:p w14:paraId="7D49838D" w14:textId="77777777" w:rsidR="00F26A1A" w:rsidRDefault="00000000">
      <w:pPr>
        <w:ind w:left="100"/>
        <w:rPr>
          <w:sz w:val="20"/>
          <w:szCs w:val="20"/>
        </w:rPr>
      </w:pPr>
      <w:r>
        <w:rPr>
          <w:rFonts w:ascii="Arial" w:eastAsia="Arial" w:hAnsi="Arial" w:cs="Arial"/>
          <w:b/>
          <w:bCs/>
          <w:sz w:val="18"/>
          <w:szCs w:val="18"/>
        </w:rPr>
        <w:t>Definition:</w:t>
      </w:r>
    </w:p>
    <w:p w14:paraId="0848BFF5" w14:textId="77777777" w:rsidR="00F26A1A" w:rsidRDefault="00F26A1A">
      <w:pPr>
        <w:spacing w:line="28" w:lineRule="exact"/>
        <w:rPr>
          <w:sz w:val="20"/>
          <w:szCs w:val="20"/>
        </w:rPr>
      </w:pPr>
    </w:p>
    <w:p w14:paraId="69F8E24F" w14:textId="77777777" w:rsidR="00F26A1A" w:rsidRDefault="00000000">
      <w:pPr>
        <w:spacing w:line="298" w:lineRule="auto"/>
        <w:ind w:left="100"/>
        <w:rPr>
          <w:sz w:val="20"/>
          <w:szCs w:val="20"/>
        </w:rPr>
      </w:pPr>
      <w:r>
        <w:rPr>
          <w:rFonts w:ascii="Arial" w:eastAsia="Arial" w:hAnsi="Arial" w:cs="Arial"/>
          <w:sz w:val="16"/>
          <w:szCs w:val="16"/>
        </w:rPr>
        <w:t>chronic progressive external ophthalmoplegia (CPEO) comprises a group of mitochondrial cytopathies characterized by ptosis and slowly progressive bilateral ocular immobility, with a range</w:t>
      </w:r>
    </w:p>
    <w:p w14:paraId="0C0ED568" w14:textId="77777777" w:rsidR="00F26A1A" w:rsidRDefault="00F26A1A">
      <w:pPr>
        <w:sectPr w:rsidR="00F26A1A">
          <w:pgSz w:w="8640" w:h="13101"/>
          <w:pgMar w:top="493" w:right="720" w:bottom="0" w:left="860" w:header="0" w:footer="0" w:gutter="0"/>
          <w:cols w:space="720" w:equalWidth="0">
            <w:col w:w="7060"/>
          </w:cols>
        </w:sectPr>
      </w:pPr>
    </w:p>
    <w:p w14:paraId="301DAF0E" w14:textId="77777777" w:rsidR="00F26A1A" w:rsidRDefault="00F26A1A">
      <w:pPr>
        <w:spacing w:line="200" w:lineRule="exact"/>
        <w:rPr>
          <w:sz w:val="20"/>
          <w:szCs w:val="20"/>
        </w:rPr>
      </w:pPr>
    </w:p>
    <w:p w14:paraId="7DD16F5E" w14:textId="77777777" w:rsidR="00F26A1A" w:rsidRDefault="00F26A1A">
      <w:pPr>
        <w:spacing w:line="323" w:lineRule="exact"/>
        <w:rPr>
          <w:sz w:val="20"/>
          <w:szCs w:val="20"/>
        </w:rPr>
      </w:pPr>
    </w:p>
    <w:p w14:paraId="66AA6DB2" w14:textId="77777777" w:rsidR="00F26A1A" w:rsidRDefault="00000000">
      <w:pPr>
        <w:spacing w:line="168" w:lineRule="exact"/>
        <w:rPr>
          <w:sz w:val="20"/>
          <w:szCs w:val="20"/>
        </w:rPr>
      </w:pPr>
      <w:r>
        <w:rPr>
          <w:rFonts w:ascii="PMingLiU" w:eastAsia="PMingLiU" w:hAnsi="PMingLiU" w:cs="PMingLiU"/>
          <w:sz w:val="14"/>
          <w:szCs w:val="14"/>
        </w:rPr>
        <w:t>#*" ##%"#"+!#(&amp;&amp;%"'+$'""#* "%#! " +#!+ &amp;)%#"$'!%</w:t>
      </w:r>
    </w:p>
    <w:p w14:paraId="333F2BF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9859412" w14:textId="77777777" w:rsidR="00F26A1A" w:rsidRDefault="00F26A1A">
      <w:pPr>
        <w:sectPr w:rsidR="00F26A1A">
          <w:type w:val="continuous"/>
          <w:pgSz w:w="8640" w:h="13101"/>
          <w:pgMar w:top="493" w:right="720" w:bottom="0" w:left="860" w:header="0" w:footer="0" w:gutter="0"/>
          <w:cols w:space="720" w:equalWidth="0">
            <w:col w:w="7060"/>
          </w:cols>
        </w:sectPr>
      </w:pPr>
    </w:p>
    <w:p w14:paraId="348E3003" w14:textId="77777777" w:rsidR="00F26A1A" w:rsidRDefault="00F26A1A">
      <w:pPr>
        <w:spacing w:line="141" w:lineRule="exact"/>
        <w:rPr>
          <w:sz w:val="20"/>
          <w:szCs w:val="20"/>
        </w:rPr>
      </w:pPr>
      <w:bookmarkStart w:id="359" w:name="page362"/>
      <w:bookmarkEnd w:id="359"/>
    </w:p>
    <w:tbl>
      <w:tblPr>
        <w:tblW w:w="0" w:type="auto"/>
        <w:tblLayout w:type="fixed"/>
        <w:tblCellMar>
          <w:left w:w="0" w:type="dxa"/>
          <w:right w:w="0" w:type="dxa"/>
        </w:tblCellMar>
        <w:tblLook w:val="04A0" w:firstRow="1" w:lastRow="0" w:firstColumn="1" w:lastColumn="0" w:noHBand="0" w:noVBand="1"/>
      </w:tblPr>
      <w:tblGrid>
        <w:gridCol w:w="360"/>
        <w:gridCol w:w="6480"/>
        <w:gridCol w:w="120"/>
        <w:gridCol w:w="40"/>
      </w:tblGrid>
      <w:tr w:rsidR="00F26A1A" w14:paraId="46EC3DE6" w14:textId="77777777">
        <w:trPr>
          <w:trHeight w:val="235"/>
        </w:trPr>
        <w:tc>
          <w:tcPr>
            <w:tcW w:w="360" w:type="dxa"/>
            <w:vAlign w:val="bottom"/>
          </w:tcPr>
          <w:p w14:paraId="4DD4A2C7" w14:textId="77777777" w:rsidR="00F26A1A" w:rsidRDefault="00000000">
            <w:pPr>
              <w:rPr>
                <w:sz w:val="20"/>
                <w:szCs w:val="20"/>
              </w:rPr>
            </w:pPr>
            <w:r>
              <w:rPr>
                <w:rFonts w:ascii="Arial" w:eastAsia="Arial" w:hAnsi="Arial" w:cs="Arial"/>
                <w:b/>
                <w:bCs/>
                <w:sz w:val="18"/>
                <w:szCs w:val="18"/>
              </w:rPr>
              <w:t>372</w:t>
            </w:r>
          </w:p>
        </w:tc>
        <w:tc>
          <w:tcPr>
            <w:tcW w:w="6620" w:type="dxa"/>
            <w:gridSpan w:val="3"/>
            <w:vAlign w:val="bottom"/>
          </w:tcPr>
          <w:p w14:paraId="71759544" w14:textId="77777777" w:rsidR="00F26A1A" w:rsidRDefault="00000000">
            <w:pPr>
              <w:ind w:right="20"/>
              <w:jc w:val="right"/>
              <w:rPr>
                <w:sz w:val="20"/>
                <w:szCs w:val="20"/>
              </w:rPr>
            </w:pPr>
            <w:r>
              <w:rPr>
                <w:rFonts w:ascii="Arial" w:eastAsia="Arial" w:hAnsi="Arial" w:cs="Arial"/>
                <w:sz w:val="16"/>
                <w:szCs w:val="16"/>
              </w:rPr>
              <w:t>SYNOPSIS OF CLINICAL OPHTHALMOLOGY</w:t>
            </w:r>
          </w:p>
        </w:tc>
      </w:tr>
      <w:tr w:rsidR="00F26A1A" w14:paraId="237CA553" w14:textId="77777777">
        <w:trPr>
          <w:trHeight w:val="44"/>
        </w:trPr>
        <w:tc>
          <w:tcPr>
            <w:tcW w:w="6840" w:type="dxa"/>
            <w:gridSpan w:val="2"/>
            <w:tcBorders>
              <w:bottom w:val="single" w:sz="8" w:space="0" w:color="CCECF4"/>
            </w:tcBorders>
            <w:vAlign w:val="bottom"/>
          </w:tcPr>
          <w:p w14:paraId="700F857B" w14:textId="77777777" w:rsidR="00F26A1A" w:rsidRDefault="00F26A1A">
            <w:pPr>
              <w:rPr>
                <w:sz w:val="3"/>
                <w:szCs w:val="3"/>
              </w:rPr>
            </w:pPr>
          </w:p>
        </w:tc>
        <w:tc>
          <w:tcPr>
            <w:tcW w:w="120" w:type="dxa"/>
            <w:tcBorders>
              <w:bottom w:val="single" w:sz="8" w:space="0" w:color="CCECF4"/>
            </w:tcBorders>
            <w:vAlign w:val="bottom"/>
          </w:tcPr>
          <w:p w14:paraId="1E80B33A" w14:textId="77777777" w:rsidR="00F26A1A" w:rsidRDefault="00F26A1A">
            <w:pPr>
              <w:rPr>
                <w:sz w:val="3"/>
                <w:szCs w:val="3"/>
              </w:rPr>
            </w:pPr>
          </w:p>
        </w:tc>
        <w:tc>
          <w:tcPr>
            <w:tcW w:w="40" w:type="dxa"/>
            <w:vAlign w:val="bottom"/>
          </w:tcPr>
          <w:p w14:paraId="4A686F24" w14:textId="77777777" w:rsidR="00F26A1A" w:rsidRDefault="00F26A1A">
            <w:pPr>
              <w:rPr>
                <w:sz w:val="3"/>
                <w:szCs w:val="3"/>
              </w:rPr>
            </w:pPr>
          </w:p>
        </w:tc>
      </w:tr>
      <w:tr w:rsidR="00F26A1A" w14:paraId="2756E120" w14:textId="77777777">
        <w:trPr>
          <w:trHeight w:val="434"/>
        </w:trPr>
        <w:tc>
          <w:tcPr>
            <w:tcW w:w="6840" w:type="dxa"/>
            <w:gridSpan w:val="2"/>
            <w:vAlign w:val="bottom"/>
          </w:tcPr>
          <w:p w14:paraId="7FDF348B" w14:textId="77777777" w:rsidR="00F26A1A" w:rsidRDefault="00000000">
            <w:pPr>
              <w:rPr>
                <w:sz w:val="20"/>
                <w:szCs w:val="20"/>
              </w:rPr>
            </w:pPr>
            <w:r>
              <w:rPr>
                <w:rFonts w:ascii="Arial" w:eastAsia="Arial" w:hAnsi="Arial" w:cs="Arial"/>
                <w:w w:val="92"/>
                <w:sz w:val="18"/>
                <w:szCs w:val="18"/>
              </w:rPr>
              <w:t>of causative mitochondrial DNA abnormalities. e clinical features of CPEO may occur in isola</w:t>
            </w:r>
          </w:p>
        </w:tc>
        <w:tc>
          <w:tcPr>
            <w:tcW w:w="120" w:type="dxa"/>
            <w:vAlign w:val="bottom"/>
          </w:tcPr>
          <w:p w14:paraId="30EFBF12" w14:textId="77777777" w:rsidR="00F26A1A" w:rsidRDefault="00000000">
            <w:pPr>
              <w:jc w:val="right"/>
              <w:rPr>
                <w:sz w:val="20"/>
                <w:szCs w:val="20"/>
              </w:rPr>
            </w:pPr>
            <w:r>
              <w:rPr>
                <w:rFonts w:ascii="Arial" w:eastAsia="Arial" w:hAnsi="Arial" w:cs="Arial"/>
                <w:sz w:val="18"/>
                <w:szCs w:val="18"/>
              </w:rPr>
              <w:t>-</w:t>
            </w:r>
          </w:p>
        </w:tc>
        <w:tc>
          <w:tcPr>
            <w:tcW w:w="40" w:type="dxa"/>
            <w:vAlign w:val="bottom"/>
          </w:tcPr>
          <w:p w14:paraId="7881D1B4" w14:textId="77777777" w:rsidR="00F26A1A" w:rsidRDefault="00F26A1A">
            <w:pPr>
              <w:rPr>
                <w:sz w:val="24"/>
                <w:szCs w:val="24"/>
              </w:rPr>
            </w:pPr>
          </w:p>
        </w:tc>
      </w:tr>
      <w:tr w:rsidR="00F26A1A" w14:paraId="36C8EF56" w14:textId="77777777">
        <w:trPr>
          <w:trHeight w:val="220"/>
        </w:trPr>
        <w:tc>
          <w:tcPr>
            <w:tcW w:w="6840" w:type="dxa"/>
            <w:gridSpan w:val="2"/>
            <w:vAlign w:val="bottom"/>
          </w:tcPr>
          <w:p w14:paraId="4B07507B" w14:textId="77777777" w:rsidR="00F26A1A" w:rsidRDefault="00000000">
            <w:pPr>
              <w:rPr>
                <w:sz w:val="20"/>
                <w:szCs w:val="20"/>
              </w:rPr>
            </w:pPr>
            <w:r>
              <w:rPr>
                <w:rFonts w:ascii="Arial" w:eastAsia="Arial" w:hAnsi="Arial" w:cs="Arial"/>
                <w:sz w:val="18"/>
                <w:szCs w:val="18"/>
              </w:rPr>
              <w:t>tion or associated with a systemic condition such as Kearns–Sayre syndrome.</w:t>
            </w:r>
          </w:p>
        </w:tc>
        <w:tc>
          <w:tcPr>
            <w:tcW w:w="120" w:type="dxa"/>
            <w:vAlign w:val="bottom"/>
          </w:tcPr>
          <w:p w14:paraId="72A75FF0" w14:textId="77777777" w:rsidR="00F26A1A" w:rsidRDefault="00F26A1A">
            <w:pPr>
              <w:rPr>
                <w:sz w:val="19"/>
                <w:szCs w:val="19"/>
              </w:rPr>
            </w:pPr>
          </w:p>
        </w:tc>
        <w:tc>
          <w:tcPr>
            <w:tcW w:w="40" w:type="dxa"/>
            <w:vAlign w:val="bottom"/>
          </w:tcPr>
          <w:p w14:paraId="1A18718D" w14:textId="77777777" w:rsidR="00F26A1A" w:rsidRDefault="00F26A1A">
            <w:pPr>
              <w:rPr>
                <w:sz w:val="19"/>
                <w:szCs w:val="19"/>
              </w:rPr>
            </w:pPr>
          </w:p>
        </w:tc>
      </w:tr>
      <w:tr w:rsidR="00F26A1A" w14:paraId="3B5CB424" w14:textId="77777777">
        <w:trPr>
          <w:trHeight w:val="440"/>
        </w:trPr>
        <w:tc>
          <w:tcPr>
            <w:tcW w:w="6840" w:type="dxa"/>
            <w:gridSpan w:val="2"/>
            <w:vAlign w:val="bottom"/>
          </w:tcPr>
          <w:p w14:paraId="55928A29" w14:textId="77777777" w:rsidR="00F26A1A" w:rsidRDefault="00000000">
            <w:pPr>
              <w:rPr>
                <w:sz w:val="20"/>
                <w:szCs w:val="20"/>
              </w:rPr>
            </w:pPr>
            <w:r>
              <w:rPr>
                <w:rFonts w:ascii="Arial" w:eastAsia="Arial" w:hAnsi="Arial" w:cs="Arial"/>
                <w:b/>
                <w:bCs/>
                <w:sz w:val="18"/>
                <w:szCs w:val="18"/>
              </w:rPr>
              <w:t>Diagnosis</w:t>
            </w:r>
          </w:p>
        </w:tc>
        <w:tc>
          <w:tcPr>
            <w:tcW w:w="120" w:type="dxa"/>
            <w:vAlign w:val="bottom"/>
          </w:tcPr>
          <w:p w14:paraId="71CB3184" w14:textId="77777777" w:rsidR="00F26A1A" w:rsidRDefault="00F26A1A">
            <w:pPr>
              <w:rPr>
                <w:sz w:val="24"/>
                <w:szCs w:val="24"/>
              </w:rPr>
            </w:pPr>
          </w:p>
        </w:tc>
        <w:tc>
          <w:tcPr>
            <w:tcW w:w="40" w:type="dxa"/>
            <w:vAlign w:val="bottom"/>
          </w:tcPr>
          <w:p w14:paraId="1B378101" w14:textId="77777777" w:rsidR="00F26A1A" w:rsidRDefault="00F26A1A">
            <w:pPr>
              <w:rPr>
                <w:sz w:val="24"/>
                <w:szCs w:val="24"/>
              </w:rPr>
            </w:pPr>
          </w:p>
        </w:tc>
      </w:tr>
      <w:tr w:rsidR="00F26A1A" w14:paraId="3E4E7E93" w14:textId="77777777">
        <w:trPr>
          <w:trHeight w:val="224"/>
        </w:trPr>
        <w:tc>
          <w:tcPr>
            <w:tcW w:w="360" w:type="dxa"/>
            <w:vAlign w:val="bottom"/>
          </w:tcPr>
          <w:p w14:paraId="6E77AC6E" w14:textId="77777777" w:rsidR="00F26A1A" w:rsidRDefault="00F26A1A">
            <w:pPr>
              <w:rPr>
                <w:sz w:val="19"/>
                <w:szCs w:val="19"/>
              </w:rPr>
            </w:pPr>
          </w:p>
        </w:tc>
        <w:tc>
          <w:tcPr>
            <w:tcW w:w="6620" w:type="dxa"/>
            <w:gridSpan w:val="3"/>
            <w:vAlign w:val="bottom"/>
          </w:tcPr>
          <w:p w14:paraId="001EF29F" w14:textId="77777777" w:rsidR="00F26A1A" w:rsidRDefault="00000000">
            <w:pPr>
              <w:ind w:left="80"/>
              <w:rPr>
                <w:sz w:val="20"/>
                <w:szCs w:val="20"/>
              </w:rPr>
            </w:pPr>
            <w:r>
              <w:rPr>
                <w:rFonts w:ascii="Arial" w:eastAsia="Arial" w:hAnsi="Arial" w:cs="Arial"/>
                <w:b/>
                <w:bCs/>
                <w:i/>
                <w:iCs/>
                <w:w w:val="89"/>
                <w:sz w:val="18"/>
                <w:szCs w:val="18"/>
              </w:rPr>
              <w:t>Presentation:</w:t>
            </w:r>
            <w:r>
              <w:rPr>
                <w:rFonts w:ascii="Arial" w:eastAsia="Arial" w:hAnsi="Arial" w:cs="Arial"/>
                <w:w w:val="89"/>
                <w:sz w:val="18"/>
                <w:szCs w:val="18"/>
              </w:rPr>
              <w:t xml:space="preserve"> in young adulthood with bilateral ptosis, which may be asymmetrical followed</w:t>
            </w:r>
          </w:p>
        </w:tc>
      </w:tr>
      <w:tr w:rsidR="00F26A1A" w14:paraId="6BF042C1" w14:textId="77777777">
        <w:trPr>
          <w:trHeight w:val="216"/>
        </w:trPr>
        <w:tc>
          <w:tcPr>
            <w:tcW w:w="360" w:type="dxa"/>
            <w:vAlign w:val="bottom"/>
          </w:tcPr>
          <w:p w14:paraId="645AABD0" w14:textId="77777777" w:rsidR="00F26A1A" w:rsidRDefault="00F26A1A">
            <w:pPr>
              <w:rPr>
                <w:sz w:val="18"/>
                <w:szCs w:val="18"/>
              </w:rPr>
            </w:pPr>
          </w:p>
        </w:tc>
        <w:tc>
          <w:tcPr>
            <w:tcW w:w="6480" w:type="dxa"/>
            <w:vAlign w:val="bottom"/>
          </w:tcPr>
          <w:p w14:paraId="057E2DB2" w14:textId="77777777" w:rsidR="00F26A1A" w:rsidRDefault="00000000">
            <w:pPr>
              <w:ind w:left="80"/>
              <w:rPr>
                <w:sz w:val="20"/>
                <w:szCs w:val="20"/>
              </w:rPr>
            </w:pPr>
            <w:r>
              <w:rPr>
                <w:rFonts w:ascii="Arial" w:eastAsia="Arial" w:hAnsi="Arial" w:cs="Arial"/>
                <w:sz w:val="18"/>
                <w:szCs w:val="18"/>
              </w:rPr>
              <w:t>by limitation of upgaze and then downgaze (</w:t>
            </w:r>
            <w:r>
              <w:rPr>
                <w:rFonts w:ascii="Arial" w:eastAsia="Arial" w:hAnsi="Arial" w:cs="Arial"/>
                <w:color w:val="0080AC"/>
                <w:sz w:val="18"/>
                <w:szCs w:val="18"/>
              </w:rPr>
              <w:t>Fig. 19.30B and C</w:t>
            </w:r>
            <w:r>
              <w:rPr>
                <w:rFonts w:ascii="Arial" w:eastAsia="Arial" w:hAnsi="Arial" w:cs="Arial"/>
                <w:sz w:val="18"/>
                <w:szCs w:val="18"/>
              </w:rPr>
              <w:t>).</w:t>
            </w:r>
          </w:p>
        </w:tc>
        <w:tc>
          <w:tcPr>
            <w:tcW w:w="120" w:type="dxa"/>
            <w:vAlign w:val="bottom"/>
          </w:tcPr>
          <w:p w14:paraId="54ABC50D" w14:textId="77777777" w:rsidR="00F26A1A" w:rsidRDefault="00F26A1A">
            <w:pPr>
              <w:rPr>
                <w:sz w:val="18"/>
                <w:szCs w:val="18"/>
              </w:rPr>
            </w:pPr>
          </w:p>
        </w:tc>
        <w:tc>
          <w:tcPr>
            <w:tcW w:w="40" w:type="dxa"/>
            <w:vAlign w:val="bottom"/>
          </w:tcPr>
          <w:p w14:paraId="5CB37730" w14:textId="77777777" w:rsidR="00F26A1A" w:rsidRDefault="00F26A1A">
            <w:pPr>
              <w:rPr>
                <w:sz w:val="18"/>
                <w:szCs w:val="18"/>
              </w:rPr>
            </w:pPr>
          </w:p>
        </w:tc>
      </w:tr>
      <w:tr w:rsidR="00F26A1A" w14:paraId="4E4B3967" w14:textId="77777777">
        <w:trPr>
          <w:trHeight w:val="224"/>
        </w:trPr>
        <w:tc>
          <w:tcPr>
            <w:tcW w:w="360" w:type="dxa"/>
            <w:vAlign w:val="bottom"/>
          </w:tcPr>
          <w:p w14:paraId="7B3DC98A" w14:textId="77777777" w:rsidR="00F26A1A" w:rsidRDefault="00F26A1A">
            <w:pPr>
              <w:rPr>
                <w:sz w:val="19"/>
                <w:szCs w:val="19"/>
              </w:rPr>
            </w:pPr>
          </w:p>
        </w:tc>
        <w:tc>
          <w:tcPr>
            <w:tcW w:w="6620" w:type="dxa"/>
            <w:gridSpan w:val="3"/>
            <w:vAlign w:val="bottom"/>
          </w:tcPr>
          <w:p w14:paraId="0C69B4D6" w14:textId="77777777" w:rsidR="00F26A1A" w:rsidRDefault="00000000">
            <w:pPr>
              <w:ind w:left="80"/>
              <w:rPr>
                <w:sz w:val="20"/>
                <w:szCs w:val="20"/>
              </w:rPr>
            </w:pPr>
            <w:r>
              <w:rPr>
                <w:rFonts w:ascii="Arial" w:eastAsia="Arial" w:hAnsi="Arial" w:cs="Arial"/>
                <w:b/>
                <w:bCs/>
                <w:i/>
                <w:iCs/>
                <w:w w:val="88"/>
                <w:sz w:val="18"/>
                <w:szCs w:val="18"/>
              </w:rPr>
              <w:t>External ophthalmoplegia:</w:t>
            </w:r>
            <w:r>
              <w:rPr>
                <w:rFonts w:ascii="Arial" w:eastAsia="Arial" w:hAnsi="Arial" w:cs="Arial"/>
                <w:w w:val="88"/>
                <w:sz w:val="18"/>
                <w:szCs w:val="18"/>
              </w:rPr>
              <w:t xml:space="preserve"> unremitting progressive course of bilateral symmetrical involve-</w:t>
            </w:r>
          </w:p>
        </w:tc>
      </w:tr>
      <w:tr w:rsidR="00F26A1A" w14:paraId="5D8EB1B7" w14:textId="77777777">
        <w:trPr>
          <w:trHeight w:val="216"/>
        </w:trPr>
        <w:tc>
          <w:tcPr>
            <w:tcW w:w="360" w:type="dxa"/>
            <w:vAlign w:val="bottom"/>
          </w:tcPr>
          <w:p w14:paraId="36E5FF15" w14:textId="77777777" w:rsidR="00F26A1A" w:rsidRDefault="00F26A1A">
            <w:pPr>
              <w:rPr>
                <w:sz w:val="18"/>
                <w:szCs w:val="18"/>
              </w:rPr>
            </w:pPr>
          </w:p>
        </w:tc>
        <w:tc>
          <w:tcPr>
            <w:tcW w:w="6480" w:type="dxa"/>
            <w:vAlign w:val="bottom"/>
          </w:tcPr>
          <w:p w14:paraId="30779A3A" w14:textId="77777777" w:rsidR="00F26A1A" w:rsidRDefault="00000000">
            <w:pPr>
              <w:ind w:left="80"/>
              <w:rPr>
                <w:sz w:val="20"/>
                <w:szCs w:val="20"/>
              </w:rPr>
            </w:pPr>
            <w:r>
              <w:rPr>
                <w:rFonts w:ascii="Arial" w:eastAsia="Arial" w:hAnsi="Arial" w:cs="Arial"/>
                <w:sz w:val="18"/>
                <w:szCs w:val="18"/>
              </w:rPr>
              <w:t>ment – diplopia is rare; inadequate convergence may aect reading.</w:t>
            </w:r>
          </w:p>
        </w:tc>
        <w:tc>
          <w:tcPr>
            <w:tcW w:w="120" w:type="dxa"/>
            <w:vAlign w:val="bottom"/>
          </w:tcPr>
          <w:p w14:paraId="7764757D" w14:textId="77777777" w:rsidR="00F26A1A" w:rsidRDefault="00F26A1A">
            <w:pPr>
              <w:rPr>
                <w:sz w:val="18"/>
                <w:szCs w:val="18"/>
              </w:rPr>
            </w:pPr>
          </w:p>
        </w:tc>
        <w:tc>
          <w:tcPr>
            <w:tcW w:w="40" w:type="dxa"/>
            <w:vAlign w:val="bottom"/>
          </w:tcPr>
          <w:p w14:paraId="63FC351E" w14:textId="77777777" w:rsidR="00F26A1A" w:rsidRDefault="00F26A1A">
            <w:pPr>
              <w:rPr>
                <w:sz w:val="18"/>
                <w:szCs w:val="18"/>
              </w:rPr>
            </w:pPr>
          </w:p>
        </w:tc>
      </w:tr>
      <w:tr w:rsidR="00F26A1A" w14:paraId="443D252D" w14:textId="77777777">
        <w:trPr>
          <w:trHeight w:val="224"/>
        </w:trPr>
        <w:tc>
          <w:tcPr>
            <w:tcW w:w="360" w:type="dxa"/>
            <w:vAlign w:val="bottom"/>
          </w:tcPr>
          <w:p w14:paraId="46448FF3" w14:textId="77777777" w:rsidR="00F26A1A" w:rsidRDefault="00F26A1A">
            <w:pPr>
              <w:rPr>
                <w:sz w:val="19"/>
                <w:szCs w:val="19"/>
              </w:rPr>
            </w:pPr>
          </w:p>
        </w:tc>
        <w:tc>
          <w:tcPr>
            <w:tcW w:w="6620" w:type="dxa"/>
            <w:gridSpan w:val="3"/>
            <w:vAlign w:val="bottom"/>
          </w:tcPr>
          <w:p w14:paraId="4F532848" w14:textId="77777777" w:rsidR="00F26A1A" w:rsidRDefault="00000000">
            <w:pPr>
              <w:ind w:left="80"/>
              <w:rPr>
                <w:sz w:val="20"/>
                <w:szCs w:val="20"/>
              </w:rPr>
            </w:pPr>
            <w:r>
              <w:rPr>
                <w:rFonts w:ascii="Arial" w:eastAsia="Arial" w:hAnsi="Arial" w:cs="Arial"/>
                <w:b/>
                <w:bCs/>
                <w:i/>
                <w:iCs/>
                <w:w w:val="91"/>
                <w:sz w:val="18"/>
                <w:szCs w:val="18"/>
              </w:rPr>
              <w:t>Kearns–Sayre syndrome:</w:t>
            </w:r>
            <w:r>
              <w:rPr>
                <w:rFonts w:ascii="Arial" w:eastAsia="Arial" w:hAnsi="Arial" w:cs="Arial"/>
                <w:w w:val="91"/>
                <w:sz w:val="18"/>
                <w:szCs w:val="18"/>
              </w:rPr>
              <w:t xml:space="preserve"> (a) cerebellar ataxia, (b) cardiac conduction abnormalities, (c)</w:t>
            </w:r>
          </w:p>
        </w:tc>
      </w:tr>
      <w:tr w:rsidR="00F26A1A" w14:paraId="00CACD48" w14:textId="77777777">
        <w:trPr>
          <w:trHeight w:val="216"/>
        </w:trPr>
        <w:tc>
          <w:tcPr>
            <w:tcW w:w="360" w:type="dxa"/>
            <w:vAlign w:val="bottom"/>
          </w:tcPr>
          <w:p w14:paraId="78C81313" w14:textId="77777777" w:rsidR="00F26A1A" w:rsidRDefault="00F26A1A">
            <w:pPr>
              <w:rPr>
                <w:sz w:val="18"/>
                <w:szCs w:val="18"/>
              </w:rPr>
            </w:pPr>
          </w:p>
        </w:tc>
        <w:tc>
          <w:tcPr>
            <w:tcW w:w="6620" w:type="dxa"/>
            <w:gridSpan w:val="3"/>
            <w:vAlign w:val="bottom"/>
          </w:tcPr>
          <w:p w14:paraId="2E90B70A" w14:textId="77777777" w:rsidR="00F26A1A" w:rsidRDefault="00000000">
            <w:pPr>
              <w:ind w:left="80"/>
              <w:rPr>
                <w:sz w:val="20"/>
                <w:szCs w:val="20"/>
              </w:rPr>
            </w:pPr>
            <w:r>
              <w:rPr>
                <w:rFonts w:ascii="Arial" w:eastAsia="Arial" w:hAnsi="Arial" w:cs="Arial"/>
                <w:w w:val="91"/>
                <w:sz w:val="18"/>
                <w:szCs w:val="18"/>
              </w:rPr>
              <w:t>fatigue and proximal muscle weakness, (d) occasionally deafness, diabetes, short stature,</w:t>
            </w:r>
          </w:p>
        </w:tc>
      </w:tr>
      <w:tr w:rsidR="00F26A1A" w14:paraId="5F3EE21C" w14:textId="77777777">
        <w:trPr>
          <w:trHeight w:val="220"/>
        </w:trPr>
        <w:tc>
          <w:tcPr>
            <w:tcW w:w="360" w:type="dxa"/>
            <w:vAlign w:val="bottom"/>
          </w:tcPr>
          <w:p w14:paraId="7F32040A" w14:textId="77777777" w:rsidR="00F26A1A" w:rsidRDefault="00F26A1A">
            <w:pPr>
              <w:rPr>
                <w:sz w:val="19"/>
                <w:szCs w:val="19"/>
              </w:rPr>
            </w:pPr>
          </w:p>
        </w:tc>
        <w:tc>
          <w:tcPr>
            <w:tcW w:w="6620" w:type="dxa"/>
            <w:gridSpan w:val="3"/>
            <w:vAlign w:val="bottom"/>
          </w:tcPr>
          <w:p w14:paraId="3CD1FF60" w14:textId="77777777" w:rsidR="00F26A1A" w:rsidRDefault="00000000">
            <w:pPr>
              <w:ind w:left="80"/>
              <w:rPr>
                <w:sz w:val="20"/>
                <w:szCs w:val="20"/>
              </w:rPr>
            </w:pPr>
            <w:r>
              <w:rPr>
                <w:rFonts w:ascii="Arial" w:eastAsia="Arial" w:hAnsi="Arial" w:cs="Arial"/>
                <w:w w:val="90"/>
                <w:sz w:val="18"/>
                <w:szCs w:val="18"/>
              </w:rPr>
              <w:t>renal disease and dementia, (e) fundus typically shows a ‘salt-and-pepper’ pigmentary reti-</w:t>
            </w:r>
          </w:p>
        </w:tc>
      </w:tr>
      <w:tr w:rsidR="00F26A1A" w14:paraId="4905D26E" w14:textId="77777777">
        <w:trPr>
          <w:trHeight w:val="220"/>
        </w:trPr>
        <w:tc>
          <w:tcPr>
            <w:tcW w:w="360" w:type="dxa"/>
            <w:vAlign w:val="bottom"/>
          </w:tcPr>
          <w:p w14:paraId="0A753D04" w14:textId="77777777" w:rsidR="00F26A1A" w:rsidRDefault="00F26A1A">
            <w:pPr>
              <w:rPr>
                <w:sz w:val="19"/>
                <w:szCs w:val="19"/>
              </w:rPr>
            </w:pPr>
          </w:p>
        </w:tc>
        <w:tc>
          <w:tcPr>
            <w:tcW w:w="6480" w:type="dxa"/>
            <w:vAlign w:val="bottom"/>
          </w:tcPr>
          <w:p w14:paraId="4EB28B0F" w14:textId="77777777" w:rsidR="00F26A1A" w:rsidRDefault="00000000">
            <w:pPr>
              <w:ind w:left="80"/>
              <w:rPr>
                <w:sz w:val="20"/>
                <w:szCs w:val="20"/>
              </w:rPr>
            </w:pPr>
            <w:r>
              <w:rPr>
                <w:rFonts w:ascii="Arial" w:eastAsia="Arial" w:hAnsi="Arial" w:cs="Arial"/>
                <w:w w:val="99"/>
                <w:sz w:val="18"/>
                <w:szCs w:val="18"/>
              </w:rPr>
              <w:t>nopathy most striking at the macula, followed by choroidal atrophy (</w:t>
            </w:r>
            <w:r>
              <w:rPr>
                <w:rFonts w:ascii="Arial" w:eastAsia="Arial" w:hAnsi="Arial" w:cs="Arial"/>
                <w:color w:val="0080AC"/>
                <w:w w:val="99"/>
                <w:sz w:val="18"/>
                <w:szCs w:val="18"/>
              </w:rPr>
              <w:t>Fig. 19.30D</w:t>
            </w:r>
            <w:r>
              <w:rPr>
                <w:rFonts w:ascii="Arial" w:eastAsia="Arial" w:hAnsi="Arial" w:cs="Arial"/>
                <w:w w:val="99"/>
                <w:sz w:val="18"/>
                <w:szCs w:val="18"/>
              </w:rPr>
              <w:t>).</w:t>
            </w:r>
          </w:p>
        </w:tc>
        <w:tc>
          <w:tcPr>
            <w:tcW w:w="120" w:type="dxa"/>
            <w:vAlign w:val="bottom"/>
          </w:tcPr>
          <w:p w14:paraId="328D98AA" w14:textId="77777777" w:rsidR="00F26A1A" w:rsidRDefault="00F26A1A">
            <w:pPr>
              <w:rPr>
                <w:sz w:val="19"/>
                <w:szCs w:val="19"/>
              </w:rPr>
            </w:pPr>
          </w:p>
        </w:tc>
        <w:tc>
          <w:tcPr>
            <w:tcW w:w="40" w:type="dxa"/>
            <w:vAlign w:val="bottom"/>
          </w:tcPr>
          <w:p w14:paraId="7D267FE8" w14:textId="77777777" w:rsidR="00F26A1A" w:rsidRDefault="00F26A1A">
            <w:pPr>
              <w:rPr>
                <w:sz w:val="19"/>
                <w:szCs w:val="19"/>
              </w:rPr>
            </w:pPr>
          </w:p>
        </w:tc>
      </w:tr>
      <w:tr w:rsidR="00F26A1A" w14:paraId="11A9649D" w14:textId="77777777">
        <w:trPr>
          <w:trHeight w:val="224"/>
        </w:trPr>
        <w:tc>
          <w:tcPr>
            <w:tcW w:w="360" w:type="dxa"/>
            <w:vAlign w:val="bottom"/>
          </w:tcPr>
          <w:p w14:paraId="7F669635" w14:textId="77777777" w:rsidR="00F26A1A" w:rsidRDefault="00F26A1A">
            <w:pPr>
              <w:rPr>
                <w:sz w:val="19"/>
                <w:szCs w:val="19"/>
              </w:rPr>
            </w:pPr>
          </w:p>
        </w:tc>
        <w:tc>
          <w:tcPr>
            <w:tcW w:w="6480" w:type="dxa"/>
            <w:vAlign w:val="bottom"/>
          </w:tcPr>
          <w:p w14:paraId="1D9D5DB3" w14:textId="77777777" w:rsidR="00F26A1A" w:rsidRDefault="00000000">
            <w:pPr>
              <w:ind w:left="80"/>
              <w:rPr>
                <w:sz w:val="20"/>
                <w:szCs w:val="20"/>
              </w:rPr>
            </w:pPr>
            <w:r>
              <w:rPr>
                <w:rFonts w:ascii="Arial" w:eastAsia="Arial" w:hAnsi="Arial" w:cs="Arial"/>
                <w:b/>
                <w:bCs/>
                <w:i/>
                <w:iCs/>
                <w:sz w:val="18"/>
                <w:szCs w:val="18"/>
              </w:rPr>
              <w:t>Lumbar puncture:</w:t>
            </w:r>
            <w:r>
              <w:rPr>
                <w:rFonts w:ascii="Arial" w:eastAsia="Arial" w:hAnsi="Arial" w:cs="Arial"/>
                <w:sz w:val="18"/>
                <w:szCs w:val="18"/>
              </w:rPr>
              <w:t xml:space="preserve"> elevation of cerebrospinal fluid protein.</w:t>
            </w:r>
          </w:p>
        </w:tc>
        <w:tc>
          <w:tcPr>
            <w:tcW w:w="120" w:type="dxa"/>
            <w:vAlign w:val="bottom"/>
          </w:tcPr>
          <w:p w14:paraId="39206BFA" w14:textId="77777777" w:rsidR="00F26A1A" w:rsidRDefault="00F26A1A">
            <w:pPr>
              <w:rPr>
                <w:sz w:val="19"/>
                <w:szCs w:val="19"/>
              </w:rPr>
            </w:pPr>
          </w:p>
        </w:tc>
        <w:tc>
          <w:tcPr>
            <w:tcW w:w="40" w:type="dxa"/>
            <w:vAlign w:val="bottom"/>
          </w:tcPr>
          <w:p w14:paraId="2BDB2865" w14:textId="77777777" w:rsidR="00F26A1A" w:rsidRDefault="00F26A1A">
            <w:pPr>
              <w:rPr>
                <w:sz w:val="19"/>
                <w:szCs w:val="19"/>
              </w:rPr>
            </w:pPr>
          </w:p>
        </w:tc>
      </w:tr>
      <w:tr w:rsidR="00F26A1A" w14:paraId="56E430C4" w14:textId="77777777">
        <w:trPr>
          <w:trHeight w:val="220"/>
        </w:trPr>
        <w:tc>
          <w:tcPr>
            <w:tcW w:w="360" w:type="dxa"/>
            <w:vAlign w:val="bottom"/>
          </w:tcPr>
          <w:p w14:paraId="2A859E2C" w14:textId="77777777" w:rsidR="00F26A1A" w:rsidRDefault="00F26A1A">
            <w:pPr>
              <w:rPr>
                <w:sz w:val="19"/>
                <w:szCs w:val="19"/>
              </w:rPr>
            </w:pPr>
          </w:p>
        </w:tc>
        <w:tc>
          <w:tcPr>
            <w:tcW w:w="6480" w:type="dxa"/>
            <w:vAlign w:val="bottom"/>
          </w:tcPr>
          <w:p w14:paraId="6311CE3B" w14:textId="77777777" w:rsidR="00F26A1A" w:rsidRDefault="00000000">
            <w:pPr>
              <w:ind w:left="80"/>
              <w:rPr>
                <w:sz w:val="20"/>
                <w:szCs w:val="20"/>
              </w:rPr>
            </w:pPr>
            <w:r>
              <w:rPr>
                <w:rFonts w:ascii="Arial" w:eastAsia="Arial" w:hAnsi="Arial" w:cs="Arial"/>
                <w:b/>
                <w:bCs/>
                <w:i/>
                <w:iCs/>
                <w:sz w:val="18"/>
                <w:szCs w:val="18"/>
              </w:rPr>
              <w:t>ECG:</w:t>
            </w:r>
            <w:r>
              <w:rPr>
                <w:rFonts w:ascii="Arial" w:eastAsia="Arial" w:hAnsi="Arial" w:cs="Arial"/>
                <w:sz w:val="18"/>
                <w:szCs w:val="18"/>
              </w:rPr>
              <w:t xml:space="preserve"> cardiac conduction defects.</w:t>
            </w:r>
          </w:p>
        </w:tc>
        <w:tc>
          <w:tcPr>
            <w:tcW w:w="120" w:type="dxa"/>
            <w:vAlign w:val="bottom"/>
          </w:tcPr>
          <w:p w14:paraId="3D219BE1" w14:textId="77777777" w:rsidR="00F26A1A" w:rsidRDefault="00F26A1A">
            <w:pPr>
              <w:rPr>
                <w:sz w:val="19"/>
                <w:szCs w:val="19"/>
              </w:rPr>
            </w:pPr>
          </w:p>
        </w:tc>
        <w:tc>
          <w:tcPr>
            <w:tcW w:w="40" w:type="dxa"/>
            <w:vAlign w:val="bottom"/>
          </w:tcPr>
          <w:p w14:paraId="4D65D689" w14:textId="77777777" w:rsidR="00F26A1A" w:rsidRDefault="00F26A1A">
            <w:pPr>
              <w:rPr>
                <w:sz w:val="19"/>
                <w:szCs w:val="19"/>
              </w:rPr>
            </w:pPr>
          </w:p>
        </w:tc>
      </w:tr>
      <w:tr w:rsidR="00F26A1A" w14:paraId="3145A201" w14:textId="77777777">
        <w:trPr>
          <w:trHeight w:val="220"/>
        </w:trPr>
        <w:tc>
          <w:tcPr>
            <w:tcW w:w="360" w:type="dxa"/>
            <w:vAlign w:val="bottom"/>
          </w:tcPr>
          <w:p w14:paraId="0B2FB7BB" w14:textId="77777777" w:rsidR="00F26A1A" w:rsidRDefault="00F26A1A">
            <w:pPr>
              <w:rPr>
                <w:sz w:val="19"/>
                <w:szCs w:val="19"/>
              </w:rPr>
            </w:pPr>
          </w:p>
        </w:tc>
        <w:tc>
          <w:tcPr>
            <w:tcW w:w="6480" w:type="dxa"/>
            <w:vAlign w:val="bottom"/>
          </w:tcPr>
          <w:p w14:paraId="40A84352" w14:textId="77777777" w:rsidR="00F26A1A" w:rsidRDefault="00000000">
            <w:pPr>
              <w:ind w:left="80"/>
              <w:rPr>
                <w:sz w:val="20"/>
                <w:szCs w:val="20"/>
              </w:rPr>
            </w:pPr>
            <w:r>
              <w:rPr>
                <w:rFonts w:ascii="Arial" w:eastAsia="Arial" w:hAnsi="Arial" w:cs="Arial"/>
                <w:b/>
                <w:bCs/>
                <w:i/>
                <w:iCs/>
                <w:w w:val="87"/>
                <w:sz w:val="18"/>
                <w:szCs w:val="18"/>
              </w:rPr>
              <w:t>Histology:</w:t>
            </w:r>
            <w:r>
              <w:rPr>
                <w:rFonts w:ascii="Arial" w:eastAsia="Arial" w:hAnsi="Arial" w:cs="Arial"/>
                <w:w w:val="87"/>
                <w:sz w:val="18"/>
                <w:szCs w:val="18"/>
              </w:rPr>
              <w:t xml:space="preserve"> aected muscles in CPEO show ‘ragged red fibres’ due to intramuscular accumu</w:t>
            </w:r>
          </w:p>
        </w:tc>
        <w:tc>
          <w:tcPr>
            <w:tcW w:w="120" w:type="dxa"/>
            <w:vAlign w:val="bottom"/>
          </w:tcPr>
          <w:p w14:paraId="122B7815" w14:textId="77777777" w:rsidR="00F26A1A" w:rsidRDefault="00000000">
            <w:pPr>
              <w:jc w:val="right"/>
              <w:rPr>
                <w:sz w:val="20"/>
                <w:szCs w:val="20"/>
              </w:rPr>
            </w:pPr>
            <w:r>
              <w:rPr>
                <w:rFonts w:ascii="Arial" w:eastAsia="Arial" w:hAnsi="Arial" w:cs="Arial"/>
                <w:sz w:val="18"/>
                <w:szCs w:val="18"/>
              </w:rPr>
              <w:t>-</w:t>
            </w:r>
          </w:p>
        </w:tc>
        <w:tc>
          <w:tcPr>
            <w:tcW w:w="40" w:type="dxa"/>
            <w:vAlign w:val="bottom"/>
          </w:tcPr>
          <w:p w14:paraId="28AA888F" w14:textId="77777777" w:rsidR="00F26A1A" w:rsidRDefault="00F26A1A">
            <w:pPr>
              <w:rPr>
                <w:sz w:val="19"/>
                <w:szCs w:val="19"/>
              </w:rPr>
            </w:pPr>
          </w:p>
        </w:tc>
      </w:tr>
      <w:tr w:rsidR="00F26A1A" w14:paraId="63C3F43A" w14:textId="77777777">
        <w:trPr>
          <w:trHeight w:val="216"/>
        </w:trPr>
        <w:tc>
          <w:tcPr>
            <w:tcW w:w="360" w:type="dxa"/>
            <w:vAlign w:val="bottom"/>
          </w:tcPr>
          <w:p w14:paraId="5764C1D9" w14:textId="77777777" w:rsidR="00F26A1A" w:rsidRDefault="00F26A1A">
            <w:pPr>
              <w:rPr>
                <w:sz w:val="18"/>
                <w:szCs w:val="18"/>
              </w:rPr>
            </w:pPr>
          </w:p>
        </w:tc>
        <w:tc>
          <w:tcPr>
            <w:tcW w:w="6480" w:type="dxa"/>
            <w:vAlign w:val="bottom"/>
          </w:tcPr>
          <w:p w14:paraId="4F6D9898" w14:textId="77777777" w:rsidR="00F26A1A" w:rsidRDefault="00000000">
            <w:pPr>
              <w:ind w:left="80"/>
              <w:rPr>
                <w:sz w:val="20"/>
                <w:szCs w:val="20"/>
              </w:rPr>
            </w:pPr>
            <w:r>
              <w:rPr>
                <w:rFonts w:ascii="Arial" w:eastAsia="Arial" w:hAnsi="Arial" w:cs="Arial"/>
                <w:sz w:val="18"/>
                <w:szCs w:val="18"/>
              </w:rPr>
              <w:t>lation of abnormal mitochondria.</w:t>
            </w:r>
          </w:p>
        </w:tc>
        <w:tc>
          <w:tcPr>
            <w:tcW w:w="120" w:type="dxa"/>
            <w:vAlign w:val="bottom"/>
          </w:tcPr>
          <w:p w14:paraId="3A83D53D" w14:textId="77777777" w:rsidR="00F26A1A" w:rsidRDefault="00F26A1A">
            <w:pPr>
              <w:rPr>
                <w:sz w:val="18"/>
                <w:szCs w:val="18"/>
              </w:rPr>
            </w:pPr>
          </w:p>
        </w:tc>
        <w:tc>
          <w:tcPr>
            <w:tcW w:w="40" w:type="dxa"/>
            <w:vAlign w:val="bottom"/>
          </w:tcPr>
          <w:p w14:paraId="6E984CB7" w14:textId="77777777" w:rsidR="00F26A1A" w:rsidRDefault="00F26A1A">
            <w:pPr>
              <w:rPr>
                <w:sz w:val="18"/>
                <w:szCs w:val="18"/>
              </w:rPr>
            </w:pPr>
          </w:p>
        </w:tc>
      </w:tr>
    </w:tbl>
    <w:p w14:paraId="6F7D36B3" w14:textId="77777777" w:rsidR="00F26A1A" w:rsidRDefault="00F26A1A">
      <w:pPr>
        <w:spacing w:line="140" w:lineRule="exact"/>
        <w:rPr>
          <w:sz w:val="20"/>
          <w:szCs w:val="20"/>
        </w:rPr>
      </w:pPr>
    </w:p>
    <w:p w14:paraId="31A864DE" w14:textId="77777777" w:rsidR="00F26A1A" w:rsidRDefault="00000000">
      <w:pPr>
        <w:rPr>
          <w:sz w:val="20"/>
          <w:szCs w:val="20"/>
        </w:rPr>
      </w:pPr>
      <w:r>
        <w:rPr>
          <w:rFonts w:ascii="Arial" w:eastAsia="Arial" w:hAnsi="Arial" w:cs="Arial"/>
          <w:b/>
          <w:bCs/>
          <w:color w:val="C8001A"/>
          <w:sz w:val="24"/>
          <w:szCs w:val="24"/>
        </w:rPr>
        <w:t>Neurofibromatosis</w:t>
      </w:r>
    </w:p>
    <w:p w14:paraId="24326B99" w14:textId="77777777" w:rsidR="00F26A1A" w:rsidRDefault="00F26A1A">
      <w:pPr>
        <w:spacing w:line="104" w:lineRule="exact"/>
        <w:rPr>
          <w:sz w:val="20"/>
          <w:szCs w:val="20"/>
        </w:rPr>
      </w:pPr>
    </w:p>
    <w:p w14:paraId="3D5682FB" w14:textId="77777777" w:rsidR="00F26A1A" w:rsidRDefault="00000000">
      <w:pPr>
        <w:rPr>
          <w:sz w:val="20"/>
          <w:szCs w:val="20"/>
        </w:rPr>
      </w:pPr>
      <w:r>
        <w:rPr>
          <w:rFonts w:ascii="Arial" w:eastAsia="Arial" w:hAnsi="Arial" w:cs="Arial"/>
          <w:b/>
          <w:bCs/>
          <w:sz w:val="20"/>
          <w:szCs w:val="20"/>
        </w:rPr>
        <w:t>GENETICS</w:t>
      </w:r>
    </w:p>
    <w:p w14:paraId="3AEBAC14" w14:textId="77777777" w:rsidR="00F26A1A" w:rsidRDefault="00F26A1A">
      <w:pPr>
        <w:spacing w:line="158" w:lineRule="exact"/>
        <w:rPr>
          <w:sz w:val="20"/>
          <w:szCs w:val="20"/>
        </w:rPr>
      </w:pPr>
    </w:p>
    <w:p w14:paraId="7E354D62" w14:textId="77777777" w:rsidR="00F26A1A" w:rsidRDefault="00000000">
      <w:pPr>
        <w:spacing w:line="249" w:lineRule="auto"/>
        <w:ind w:right="80"/>
        <w:rPr>
          <w:sz w:val="20"/>
          <w:szCs w:val="20"/>
        </w:rPr>
      </w:pPr>
      <w:r>
        <w:rPr>
          <w:rFonts w:ascii="Arial" w:eastAsia="Arial" w:hAnsi="Arial" w:cs="Arial"/>
          <w:sz w:val="18"/>
          <w:szCs w:val="18"/>
        </w:rPr>
        <w:t>e two main types are NF1 and NF2. NF1 (von Recklinghausen disease) is a disorder that primarily aects cell growth of neural tissues. Inheritance is AD (gene mutation on 17q11) with irregular penetrance and variable expressivity, although approximately 50% have new mutations. NF2 is AD (gene mutation on 22q12).</w:t>
      </w:r>
    </w:p>
    <w:p w14:paraId="5DE6ABCD" w14:textId="77777777" w:rsidR="00F26A1A" w:rsidRDefault="00F26A1A">
      <w:pPr>
        <w:spacing w:line="293" w:lineRule="exact"/>
        <w:rPr>
          <w:sz w:val="20"/>
          <w:szCs w:val="20"/>
        </w:rPr>
      </w:pPr>
    </w:p>
    <w:p w14:paraId="7559B368" w14:textId="77777777" w:rsidR="00F26A1A" w:rsidRDefault="00000000">
      <w:pPr>
        <w:rPr>
          <w:sz w:val="20"/>
          <w:szCs w:val="20"/>
        </w:rPr>
      </w:pPr>
      <w:r>
        <w:rPr>
          <w:rFonts w:ascii="Arial" w:eastAsia="Arial" w:hAnsi="Arial" w:cs="Arial"/>
          <w:b/>
          <w:bCs/>
          <w:sz w:val="20"/>
          <w:szCs w:val="20"/>
        </w:rPr>
        <w:t>NF1</w:t>
      </w:r>
    </w:p>
    <w:p w14:paraId="0D44981E" w14:textId="77777777" w:rsidR="00F26A1A" w:rsidRDefault="00F26A1A">
      <w:pPr>
        <w:spacing w:line="111" w:lineRule="exact"/>
        <w:rPr>
          <w:sz w:val="20"/>
          <w:szCs w:val="20"/>
        </w:rPr>
      </w:pPr>
    </w:p>
    <w:p w14:paraId="1B8C69C7" w14:textId="77777777" w:rsidR="00F26A1A" w:rsidRDefault="00000000">
      <w:pPr>
        <w:spacing w:line="293" w:lineRule="auto"/>
        <w:ind w:left="440" w:right="80"/>
        <w:jc w:val="both"/>
        <w:rPr>
          <w:sz w:val="20"/>
          <w:szCs w:val="20"/>
        </w:rPr>
      </w:pPr>
      <w:r>
        <w:rPr>
          <w:rFonts w:ascii="Arial" w:eastAsia="Arial" w:hAnsi="Arial" w:cs="Arial"/>
          <w:b/>
          <w:bCs/>
          <w:i/>
          <w:iCs/>
          <w:sz w:val="16"/>
          <w:szCs w:val="16"/>
        </w:rPr>
        <w:t>Systemic features:</w:t>
      </w:r>
      <w:r>
        <w:rPr>
          <w:rFonts w:ascii="Arial" w:eastAsia="Arial" w:hAnsi="Arial" w:cs="Arial"/>
          <w:sz w:val="16"/>
          <w:szCs w:val="16"/>
        </w:rPr>
        <w:t xml:space="preserve"> (a) intracranial tumours (e.g. meningioma, glioma), (b) neurofibromas of peripheral and autonomic nerves, (c) skeletal abnormalities (e.g. short stature, mild mac-rocephaly, facial hemiatrophy, absence of the greater wing of the sphenoid bone, scoliosis), (d) dermal abnormalities (café-au-lait macules (</w:t>
      </w:r>
      <w:r>
        <w:rPr>
          <w:rFonts w:ascii="Arial" w:eastAsia="Arial" w:hAnsi="Arial" w:cs="Arial"/>
          <w:color w:val="0080AC"/>
          <w:sz w:val="16"/>
          <w:szCs w:val="16"/>
        </w:rPr>
        <w:t>Fig. 19.31A</w:t>
      </w:r>
      <w:r>
        <w:rPr>
          <w:rFonts w:ascii="Arial" w:eastAsia="Arial" w:hAnsi="Arial" w:cs="Arial"/>
          <w:sz w:val="16"/>
          <w:szCs w:val="16"/>
        </w:rPr>
        <w:t>), neurofibromas (</w:t>
      </w:r>
      <w:r>
        <w:rPr>
          <w:rFonts w:ascii="Arial" w:eastAsia="Arial" w:hAnsi="Arial" w:cs="Arial"/>
          <w:color w:val="0080AC"/>
          <w:sz w:val="16"/>
          <w:szCs w:val="16"/>
        </w:rPr>
        <w:t>Fig. 19.31B</w:t>
      </w:r>
      <w:r>
        <w:rPr>
          <w:rFonts w:ascii="Arial" w:eastAsia="Arial" w:hAnsi="Arial" w:cs="Arial"/>
          <w:sz w:val="16"/>
          <w:szCs w:val="16"/>
        </w:rPr>
        <w:t>),</w:t>
      </w:r>
    </w:p>
    <w:p w14:paraId="74C2B794" w14:textId="77777777" w:rsidR="00F26A1A" w:rsidRDefault="00000000">
      <w:pPr>
        <w:spacing w:line="20" w:lineRule="exact"/>
        <w:rPr>
          <w:sz w:val="20"/>
          <w:szCs w:val="20"/>
        </w:rPr>
      </w:pPr>
      <w:r>
        <w:rPr>
          <w:noProof/>
          <w:sz w:val="20"/>
          <w:szCs w:val="20"/>
        </w:rPr>
        <w:drawing>
          <wp:anchor distT="0" distB="0" distL="114300" distR="114300" simplePos="0" relativeHeight="251870720" behindDoc="1" locked="0" layoutInCell="0" allowOverlap="1" wp14:anchorId="2419D27E" wp14:editId="0DACF9B4">
            <wp:simplePos x="0" y="0"/>
            <wp:positionH relativeFrom="column">
              <wp:posOffset>24130</wp:posOffset>
            </wp:positionH>
            <wp:positionV relativeFrom="paragraph">
              <wp:posOffset>224790</wp:posOffset>
            </wp:positionV>
            <wp:extent cx="4370705" cy="2121535"/>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68"/>
                    <a:srcRect/>
                    <a:stretch>
                      <a:fillRect/>
                    </a:stretch>
                  </pic:blipFill>
                  <pic:spPr bwMode="auto">
                    <a:xfrm>
                      <a:off x="0" y="0"/>
                      <a:ext cx="4370705" cy="2121535"/>
                    </a:xfrm>
                    <a:prstGeom prst="rect">
                      <a:avLst/>
                    </a:prstGeom>
                    <a:noFill/>
                  </pic:spPr>
                </pic:pic>
              </a:graphicData>
            </a:graphic>
          </wp:anchor>
        </w:drawing>
      </w:r>
    </w:p>
    <w:p w14:paraId="6D09A31F" w14:textId="77777777" w:rsidR="00F26A1A" w:rsidRDefault="00F26A1A">
      <w:pPr>
        <w:spacing w:line="200" w:lineRule="exact"/>
        <w:rPr>
          <w:sz w:val="20"/>
          <w:szCs w:val="20"/>
        </w:rPr>
      </w:pPr>
    </w:p>
    <w:p w14:paraId="25C3CDEE" w14:textId="77777777" w:rsidR="00F26A1A" w:rsidRDefault="00F26A1A">
      <w:pPr>
        <w:spacing w:line="200" w:lineRule="exact"/>
        <w:rPr>
          <w:sz w:val="20"/>
          <w:szCs w:val="20"/>
        </w:rPr>
      </w:pPr>
    </w:p>
    <w:p w14:paraId="63BFEC11" w14:textId="77777777" w:rsidR="00F26A1A" w:rsidRDefault="00F26A1A">
      <w:pPr>
        <w:spacing w:line="200" w:lineRule="exact"/>
        <w:rPr>
          <w:sz w:val="20"/>
          <w:szCs w:val="20"/>
        </w:rPr>
      </w:pPr>
    </w:p>
    <w:p w14:paraId="54D02263" w14:textId="77777777" w:rsidR="00F26A1A" w:rsidRDefault="00F26A1A">
      <w:pPr>
        <w:spacing w:line="200" w:lineRule="exact"/>
        <w:rPr>
          <w:sz w:val="20"/>
          <w:szCs w:val="20"/>
        </w:rPr>
      </w:pPr>
    </w:p>
    <w:p w14:paraId="4FC4247A" w14:textId="77777777" w:rsidR="00F26A1A" w:rsidRDefault="00F26A1A">
      <w:pPr>
        <w:spacing w:line="200" w:lineRule="exact"/>
        <w:rPr>
          <w:sz w:val="20"/>
          <w:szCs w:val="20"/>
        </w:rPr>
      </w:pPr>
    </w:p>
    <w:p w14:paraId="32B84778" w14:textId="77777777" w:rsidR="00F26A1A" w:rsidRDefault="00F26A1A">
      <w:pPr>
        <w:spacing w:line="200" w:lineRule="exact"/>
        <w:rPr>
          <w:sz w:val="20"/>
          <w:szCs w:val="20"/>
        </w:rPr>
      </w:pPr>
    </w:p>
    <w:p w14:paraId="629A96B1" w14:textId="77777777" w:rsidR="00F26A1A" w:rsidRDefault="00F26A1A">
      <w:pPr>
        <w:spacing w:line="200" w:lineRule="exact"/>
        <w:rPr>
          <w:sz w:val="20"/>
          <w:szCs w:val="20"/>
        </w:rPr>
      </w:pPr>
    </w:p>
    <w:p w14:paraId="5F93E4CF" w14:textId="77777777" w:rsidR="00F26A1A" w:rsidRDefault="00F26A1A">
      <w:pPr>
        <w:spacing w:line="200" w:lineRule="exact"/>
        <w:rPr>
          <w:sz w:val="20"/>
          <w:szCs w:val="20"/>
        </w:rPr>
      </w:pPr>
    </w:p>
    <w:p w14:paraId="47BDB13D" w14:textId="77777777" w:rsidR="00F26A1A" w:rsidRDefault="00F26A1A">
      <w:pPr>
        <w:spacing w:line="200" w:lineRule="exact"/>
        <w:rPr>
          <w:sz w:val="20"/>
          <w:szCs w:val="20"/>
        </w:rPr>
      </w:pPr>
    </w:p>
    <w:p w14:paraId="53455B68" w14:textId="77777777" w:rsidR="00F26A1A" w:rsidRDefault="00F26A1A">
      <w:pPr>
        <w:spacing w:line="200" w:lineRule="exact"/>
        <w:rPr>
          <w:sz w:val="20"/>
          <w:szCs w:val="20"/>
        </w:rPr>
      </w:pPr>
    </w:p>
    <w:p w14:paraId="26D0945A" w14:textId="77777777" w:rsidR="00F26A1A" w:rsidRDefault="00F26A1A">
      <w:pPr>
        <w:spacing w:line="200" w:lineRule="exact"/>
        <w:rPr>
          <w:sz w:val="20"/>
          <w:szCs w:val="20"/>
        </w:rPr>
      </w:pPr>
    </w:p>
    <w:p w14:paraId="2AD805EE" w14:textId="77777777" w:rsidR="00F26A1A" w:rsidRDefault="00F26A1A">
      <w:pPr>
        <w:spacing w:line="200" w:lineRule="exact"/>
        <w:rPr>
          <w:sz w:val="20"/>
          <w:szCs w:val="20"/>
        </w:rPr>
      </w:pPr>
    </w:p>
    <w:p w14:paraId="3C684F02" w14:textId="77777777" w:rsidR="00F26A1A" w:rsidRDefault="00F26A1A">
      <w:pPr>
        <w:spacing w:line="200" w:lineRule="exact"/>
        <w:rPr>
          <w:sz w:val="20"/>
          <w:szCs w:val="20"/>
        </w:rPr>
      </w:pPr>
    </w:p>
    <w:p w14:paraId="08ABC783" w14:textId="77777777" w:rsidR="00F26A1A" w:rsidRDefault="00F26A1A">
      <w:pPr>
        <w:spacing w:line="200" w:lineRule="exact"/>
        <w:rPr>
          <w:sz w:val="20"/>
          <w:szCs w:val="20"/>
        </w:rPr>
      </w:pPr>
    </w:p>
    <w:p w14:paraId="4111A084" w14:textId="77777777" w:rsidR="00F26A1A" w:rsidRDefault="00F26A1A">
      <w:pPr>
        <w:spacing w:line="200" w:lineRule="exact"/>
        <w:rPr>
          <w:sz w:val="20"/>
          <w:szCs w:val="20"/>
        </w:rPr>
      </w:pPr>
    </w:p>
    <w:p w14:paraId="5C47BD12" w14:textId="77777777" w:rsidR="00F26A1A" w:rsidRDefault="00F26A1A">
      <w:pPr>
        <w:spacing w:line="374" w:lineRule="exact"/>
        <w:rPr>
          <w:sz w:val="20"/>
          <w:szCs w:val="20"/>
        </w:rPr>
      </w:pPr>
    </w:p>
    <w:p w14:paraId="472D4291"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E5F8526" w14:textId="77777777" w:rsidR="00F26A1A" w:rsidRDefault="00F26A1A">
      <w:pPr>
        <w:spacing w:line="187" w:lineRule="exact"/>
        <w:rPr>
          <w:sz w:val="20"/>
          <w:szCs w:val="20"/>
        </w:rPr>
      </w:pPr>
    </w:p>
    <w:p w14:paraId="2183DFCB" w14:textId="77777777" w:rsidR="00F26A1A" w:rsidRDefault="00000000">
      <w:pPr>
        <w:tabs>
          <w:tab w:val="left" w:pos="700"/>
        </w:tabs>
        <w:rPr>
          <w:sz w:val="20"/>
          <w:szCs w:val="20"/>
        </w:rPr>
      </w:pPr>
      <w:r>
        <w:rPr>
          <w:rFonts w:ascii="Arial" w:eastAsia="Arial" w:hAnsi="Arial" w:cs="Arial"/>
          <w:sz w:val="15"/>
          <w:szCs w:val="15"/>
        </w:rPr>
        <w:t>Fig. 19.31</w:t>
      </w:r>
      <w:r>
        <w:rPr>
          <w:sz w:val="20"/>
          <w:szCs w:val="20"/>
        </w:rPr>
        <w:tab/>
      </w:r>
      <w:r>
        <w:rPr>
          <w:rFonts w:ascii="Arial" w:eastAsia="Arial" w:hAnsi="Arial" w:cs="Arial"/>
          <w:sz w:val="14"/>
          <w:szCs w:val="14"/>
        </w:rPr>
        <w:t>NF1: (A) café-au-lait macule, (B) nodular plexiform neurofibroma of the eyelid. (From Salmon JF,</w:t>
      </w:r>
    </w:p>
    <w:p w14:paraId="5B2D322E" w14:textId="77777777" w:rsidR="00F26A1A" w:rsidRDefault="00F26A1A">
      <w:pPr>
        <w:spacing w:line="8" w:lineRule="exact"/>
        <w:rPr>
          <w:sz w:val="20"/>
          <w:szCs w:val="20"/>
        </w:rPr>
      </w:pPr>
    </w:p>
    <w:p w14:paraId="6FEAFAD4" w14:textId="77777777" w:rsidR="00F26A1A" w:rsidRDefault="00000000">
      <w:pPr>
        <w:rPr>
          <w:sz w:val="20"/>
          <w:szCs w:val="20"/>
        </w:rPr>
      </w:pPr>
      <w:r>
        <w:rPr>
          <w:rFonts w:ascii="Arial" w:eastAsia="Arial" w:hAnsi="Arial" w:cs="Arial"/>
          <w:sz w:val="15"/>
          <w:szCs w:val="15"/>
        </w:rPr>
        <w:t>Kanski’s Clinical Ophthalmology: A Systematic Approach, 9th edition. Oxford, UK: Elsevier; 2020.)</w:t>
      </w:r>
    </w:p>
    <w:p w14:paraId="24A59B57" w14:textId="77777777" w:rsidR="00F26A1A" w:rsidRDefault="00F26A1A">
      <w:pPr>
        <w:sectPr w:rsidR="00F26A1A">
          <w:pgSz w:w="8640" w:h="13101"/>
          <w:pgMar w:top="493" w:right="860" w:bottom="0" w:left="720" w:header="0" w:footer="0" w:gutter="0"/>
          <w:cols w:space="720" w:equalWidth="0">
            <w:col w:w="7060"/>
          </w:cols>
        </w:sectPr>
      </w:pPr>
    </w:p>
    <w:p w14:paraId="00452A0F" w14:textId="77777777" w:rsidR="00F26A1A" w:rsidRDefault="00F26A1A">
      <w:pPr>
        <w:spacing w:line="200" w:lineRule="exact"/>
        <w:rPr>
          <w:sz w:val="20"/>
          <w:szCs w:val="20"/>
        </w:rPr>
      </w:pPr>
    </w:p>
    <w:p w14:paraId="786B1F91" w14:textId="77777777" w:rsidR="00F26A1A" w:rsidRDefault="00F26A1A">
      <w:pPr>
        <w:spacing w:line="382" w:lineRule="exact"/>
        <w:rPr>
          <w:sz w:val="20"/>
          <w:szCs w:val="20"/>
        </w:rPr>
      </w:pPr>
    </w:p>
    <w:p w14:paraId="40A6FEA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1833F9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32AE97C" w14:textId="77777777" w:rsidR="00F26A1A" w:rsidRDefault="00F26A1A">
      <w:pPr>
        <w:sectPr w:rsidR="00F26A1A">
          <w:type w:val="continuous"/>
          <w:pgSz w:w="8640" w:h="13101"/>
          <w:pgMar w:top="493" w:right="860" w:bottom="0" w:left="720" w:header="0" w:footer="0" w:gutter="0"/>
          <w:cols w:space="720" w:equalWidth="0">
            <w:col w:w="7060"/>
          </w:cols>
        </w:sectPr>
      </w:pPr>
    </w:p>
    <w:p w14:paraId="204BEFEC" w14:textId="77777777" w:rsidR="00F26A1A" w:rsidRDefault="00F26A1A">
      <w:pPr>
        <w:spacing w:line="141" w:lineRule="exact"/>
        <w:rPr>
          <w:sz w:val="20"/>
          <w:szCs w:val="20"/>
        </w:rPr>
      </w:pPr>
      <w:bookmarkStart w:id="360" w:name="page363"/>
      <w:bookmarkEnd w:id="360"/>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43A80E01" w14:textId="77777777">
        <w:trPr>
          <w:trHeight w:val="235"/>
        </w:trPr>
        <w:tc>
          <w:tcPr>
            <w:tcW w:w="4800" w:type="dxa"/>
            <w:vAlign w:val="bottom"/>
          </w:tcPr>
          <w:p w14:paraId="1C3FFB38"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5D954C96" w14:textId="77777777" w:rsidR="00F26A1A" w:rsidRDefault="00000000">
            <w:pPr>
              <w:jc w:val="right"/>
              <w:rPr>
                <w:sz w:val="20"/>
                <w:szCs w:val="20"/>
              </w:rPr>
            </w:pPr>
            <w:r>
              <w:rPr>
                <w:rFonts w:ascii="Arial" w:eastAsia="Arial" w:hAnsi="Arial" w:cs="Arial"/>
                <w:b/>
                <w:bCs/>
                <w:sz w:val="18"/>
                <w:szCs w:val="18"/>
              </w:rPr>
              <w:t>373</w:t>
            </w:r>
          </w:p>
        </w:tc>
      </w:tr>
      <w:tr w:rsidR="00F26A1A" w14:paraId="0852658F" w14:textId="77777777">
        <w:trPr>
          <w:trHeight w:val="44"/>
        </w:trPr>
        <w:tc>
          <w:tcPr>
            <w:tcW w:w="4800" w:type="dxa"/>
            <w:tcBorders>
              <w:bottom w:val="single" w:sz="8" w:space="0" w:color="CCECF4"/>
            </w:tcBorders>
            <w:vAlign w:val="bottom"/>
          </w:tcPr>
          <w:p w14:paraId="212E0B57" w14:textId="77777777" w:rsidR="00F26A1A" w:rsidRDefault="00F26A1A">
            <w:pPr>
              <w:rPr>
                <w:sz w:val="3"/>
                <w:szCs w:val="3"/>
              </w:rPr>
            </w:pPr>
          </w:p>
        </w:tc>
        <w:tc>
          <w:tcPr>
            <w:tcW w:w="2180" w:type="dxa"/>
            <w:tcBorders>
              <w:bottom w:val="single" w:sz="8" w:space="0" w:color="CCECF4"/>
            </w:tcBorders>
            <w:vAlign w:val="bottom"/>
          </w:tcPr>
          <w:p w14:paraId="7E75CD50" w14:textId="77777777" w:rsidR="00F26A1A" w:rsidRDefault="00F26A1A">
            <w:pPr>
              <w:rPr>
                <w:sz w:val="3"/>
                <w:szCs w:val="3"/>
              </w:rPr>
            </w:pPr>
          </w:p>
        </w:tc>
      </w:tr>
    </w:tbl>
    <w:p w14:paraId="5C0EDD37" w14:textId="77777777" w:rsidR="00F26A1A" w:rsidRDefault="00000000">
      <w:pPr>
        <w:spacing w:line="20" w:lineRule="exact"/>
        <w:rPr>
          <w:sz w:val="20"/>
          <w:szCs w:val="20"/>
        </w:rPr>
      </w:pPr>
      <w:r>
        <w:rPr>
          <w:noProof/>
          <w:sz w:val="20"/>
          <w:szCs w:val="20"/>
        </w:rPr>
        <w:drawing>
          <wp:anchor distT="0" distB="0" distL="114300" distR="114300" simplePos="0" relativeHeight="251871744" behindDoc="1" locked="0" layoutInCell="0" allowOverlap="1" wp14:anchorId="3FF41E45" wp14:editId="133A1988">
            <wp:simplePos x="0" y="0"/>
            <wp:positionH relativeFrom="column">
              <wp:posOffset>80010</wp:posOffset>
            </wp:positionH>
            <wp:positionV relativeFrom="paragraph">
              <wp:posOffset>157480</wp:posOffset>
            </wp:positionV>
            <wp:extent cx="4385945" cy="211201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69"/>
                    <a:srcRect/>
                    <a:stretch>
                      <a:fillRect/>
                    </a:stretch>
                  </pic:blipFill>
                  <pic:spPr bwMode="auto">
                    <a:xfrm>
                      <a:off x="0" y="0"/>
                      <a:ext cx="4385945" cy="2112010"/>
                    </a:xfrm>
                    <a:prstGeom prst="rect">
                      <a:avLst/>
                    </a:prstGeom>
                    <a:noFill/>
                  </pic:spPr>
                </pic:pic>
              </a:graphicData>
            </a:graphic>
          </wp:anchor>
        </w:drawing>
      </w:r>
    </w:p>
    <w:p w14:paraId="41495EA6" w14:textId="77777777" w:rsidR="00F26A1A" w:rsidRDefault="00F26A1A">
      <w:pPr>
        <w:spacing w:line="200" w:lineRule="exact"/>
        <w:rPr>
          <w:sz w:val="20"/>
          <w:szCs w:val="20"/>
        </w:rPr>
      </w:pPr>
    </w:p>
    <w:p w14:paraId="36C0CDB6" w14:textId="77777777" w:rsidR="00F26A1A" w:rsidRDefault="00F26A1A">
      <w:pPr>
        <w:spacing w:line="200" w:lineRule="exact"/>
        <w:rPr>
          <w:sz w:val="20"/>
          <w:szCs w:val="20"/>
        </w:rPr>
      </w:pPr>
    </w:p>
    <w:p w14:paraId="1DA09CEE" w14:textId="77777777" w:rsidR="00F26A1A" w:rsidRDefault="00F26A1A">
      <w:pPr>
        <w:spacing w:line="200" w:lineRule="exact"/>
        <w:rPr>
          <w:sz w:val="20"/>
          <w:szCs w:val="20"/>
        </w:rPr>
      </w:pPr>
    </w:p>
    <w:p w14:paraId="35B119D3" w14:textId="77777777" w:rsidR="00F26A1A" w:rsidRDefault="00F26A1A">
      <w:pPr>
        <w:spacing w:line="200" w:lineRule="exact"/>
        <w:rPr>
          <w:sz w:val="20"/>
          <w:szCs w:val="20"/>
        </w:rPr>
      </w:pPr>
    </w:p>
    <w:p w14:paraId="66387271" w14:textId="77777777" w:rsidR="00F26A1A" w:rsidRDefault="00F26A1A">
      <w:pPr>
        <w:spacing w:line="200" w:lineRule="exact"/>
        <w:rPr>
          <w:sz w:val="20"/>
          <w:szCs w:val="20"/>
        </w:rPr>
      </w:pPr>
    </w:p>
    <w:p w14:paraId="1E8B3B22" w14:textId="77777777" w:rsidR="00F26A1A" w:rsidRDefault="00F26A1A">
      <w:pPr>
        <w:spacing w:line="200" w:lineRule="exact"/>
        <w:rPr>
          <w:sz w:val="20"/>
          <w:szCs w:val="20"/>
        </w:rPr>
      </w:pPr>
    </w:p>
    <w:p w14:paraId="5E685846" w14:textId="77777777" w:rsidR="00F26A1A" w:rsidRDefault="00F26A1A">
      <w:pPr>
        <w:spacing w:line="200" w:lineRule="exact"/>
        <w:rPr>
          <w:sz w:val="20"/>
          <w:szCs w:val="20"/>
        </w:rPr>
      </w:pPr>
    </w:p>
    <w:p w14:paraId="640F55DC" w14:textId="77777777" w:rsidR="00F26A1A" w:rsidRDefault="00F26A1A">
      <w:pPr>
        <w:spacing w:line="200" w:lineRule="exact"/>
        <w:rPr>
          <w:sz w:val="20"/>
          <w:szCs w:val="20"/>
        </w:rPr>
      </w:pPr>
    </w:p>
    <w:p w14:paraId="3B5DD05C" w14:textId="77777777" w:rsidR="00F26A1A" w:rsidRDefault="00F26A1A">
      <w:pPr>
        <w:spacing w:line="200" w:lineRule="exact"/>
        <w:rPr>
          <w:sz w:val="20"/>
          <w:szCs w:val="20"/>
        </w:rPr>
      </w:pPr>
    </w:p>
    <w:p w14:paraId="190F216E" w14:textId="77777777" w:rsidR="00F26A1A" w:rsidRDefault="00F26A1A">
      <w:pPr>
        <w:spacing w:line="200" w:lineRule="exact"/>
        <w:rPr>
          <w:sz w:val="20"/>
          <w:szCs w:val="20"/>
        </w:rPr>
      </w:pPr>
    </w:p>
    <w:p w14:paraId="748241CA" w14:textId="77777777" w:rsidR="00F26A1A" w:rsidRDefault="00F26A1A">
      <w:pPr>
        <w:spacing w:line="200" w:lineRule="exact"/>
        <w:rPr>
          <w:sz w:val="20"/>
          <w:szCs w:val="20"/>
        </w:rPr>
      </w:pPr>
    </w:p>
    <w:p w14:paraId="4422D180" w14:textId="77777777" w:rsidR="00F26A1A" w:rsidRDefault="00F26A1A">
      <w:pPr>
        <w:spacing w:line="200" w:lineRule="exact"/>
        <w:rPr>
          <w:sz w:val="20"/>
          <w:szCs w:val="20"/>
        </w:rPr>
      </w:pPr>
    </w:p>
    <w:p w14:paraId="06CC03BB" w14:textId="77777777" w:rsidR="00F26A1A" w:rsidRDefault="00F26A1A">
      <w:pPr>
        <w:spacing w:line="200" w:lineRule="exact"/>
        <w:rPr>
          <w:sz w:val="20"/>
          <w:szCs w:val="20"/>
        </w:rPr>
      </w:pPr>
    </w:p>
    <w:p w14:paraId="5BB7C372" w14:textId="77777777" w:rsidR="00F26A1A" w:rsidRDefault="00F26A1A">
      <w:pPr>
        <w:spacing w:line="200" w:lineRule="exact"/>
        <w:rPr>
          <w:sz w:val="20"/>
          <w:szCs w:val="20"/>
        </w:rPr>
      </w:pPr>
    </w:p>
    <w:p w14:paraId="33D1D431" w14:textId="77777777" w:rsidR="00F26A1A" w:rsidRDefault="00F26A1A">
      <w:pPr>
        <w:spacing w:line="200" w:lineRule="exact"/>
        <w:rPr>
          <w:sz w:val="20"/>
          <w:szCs w:val="20"/>
        </w:rPr>
      </w:pPr>
    </w:p>
    <w:p w14:paraId="13C6253C" w14:textId="77777777" w:rsidR="00F26A1A" w:rsidRDefault="00F26A1A">
      <w:pPr>
        <w:spacing w:line="246" w:lineRule="exact"/>
        <w:rPr>
          <w:sz w:val="20"/>
          <w:szCs w:val="20"/>
        </w:rPr>
      </w:pPr>
    </w:p>
    <w:p w14:paraId="338F2293"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52E2896" w14:textId="77777777" w:rsidR="00F26A1A" w:rsidRDefault="00F26A1A">
      <w:pPr>
        <w:spacing w:line="235" w:lineRule="exact"/>
        <w:rPr>
          <w:sz w:val="20"/>
          <w:szCs w:val="20"/>
        </w:rPr>
      </w:pPr>
    </w:p>
    <w:p w14:paraId="26D7CB66" w14:textId="77777777" w:rsidR="00F26A1A" w:rsidRDefault="00000000">
      <w:pPr>
        <w:tabs>
          <w:tab w:val="left" w:pos="800"/>
          <w:tab w:val="left" w:pos="1140"/>
          <w:tab w:val="left" w:pos="1420"/>
          <w:tab w:val="left" w:pos="1660"/>
          <w:tab w:val="left" w:pos="2060"/>
          <w:tab w:val="left" w:pos="2680"/>
          <w:tab w:val="left" w:pos="2920"/>
          <w:tab w:val="left" w:pos="3640"/>
          <w:tab w:val="left" w:pos="4300"/>
          <w:tab w:val="left" w:pos="4780"/>
          <w:tab w:val="left" w:pos="5220"/>
          <w:tab w:val="left" w:pos="5760"/>
          <w:tab w:val="left" w:pos="6020"/>
          <w:tab w:val="left" w:pos="6600"/>
        </w:tabs>
        <w:ind w:left="100"/>
        <w:rPr>
          <w:sz w:val="20"/>
          <w:szCs w:val="20"/>
        </w:rPr>
      </w:pPr>
      <w:r>
        <w:rPr>
          <w:rFonts w:ascii="Arial" w:eastAsia="Arial" w:hAnsi="Arial" w:cs="Arial"/>
          <w:sz w:val="15"/>
          <w:szCs w:val="15"/>
        </w:rPr>
        <w:t>Fig. 19.32</w:t>
      </w:r>
      <w:r>
        <w:rPr>
          <w:sz w:val="20"/>
          <w:szCs w:val="20"/>
        </w:rPr>
        <w:tab/>
      </w:r>
      <w:r>
        <w:rPr>
          <w:rFonts w:ascii="Arial" w:eastAsia="Arial" w:hAnsi="Arial" w:cs="Arial"/>
          <w:sz w:val="15"/>
          <w:szCs w:val="15"/>
        </w:rPr>
        <w:t>NF1</w:t>
      </w:r>
      <w:r>
        <w:rPr>
          <w:rFonts w:ascii="Arial" w:eastAsia="Arial" w:hAnsi="Arial" w:cs="Arial"/>
          <w:sz w:val="15"/>
          <w:szCs w:val="15"/>
        </w:rPr>
        <w:tab/>
        <w:t>iris:</w:t>
      </w:r>
      <w:r>
        <w:rPr>
          <w:rFonts w:ascii="Arial" w:eastAsia="Arial" w:hAnsi="Arial" w:cs="Arial"/>
          <w:sz w:val="15"/>
          <w:szCs w:val="15"/>
        </w:rPr>
        <w:tab/>
        <w:t>(A)</w:t>
      </w:r>
      <w:r>
        <w:rPr>
          <w:rFonts w:ascii="Arial" w:eastAsia="Arial" w:hAnsi="Arial" w:cs="Arial"/>
          <w:sz w:val="15"/>
          <w:szCs w:val="15"/>
        </w:rPr>
        <w:tab/>
        <w:t>Lisch</w:t>
      </w:r>
      <w:r>
        <w:rPr>
          <w:rFonts w:ascii="Arial" w:eastAsia="Arial" w:hAnsi="Arial" w:cs="Arial"/>
          <w:sz w:val="15"/>
          <w:szCs w:val="15"/>
        </w:rPr>
        <w:tab/>
        <w:t>nodules,</w:t>
      </w:r>
      <w:r>
        <w:rPr>
          <w:rFonts w:ascii="Arial" w:eastAsia="Arial" w:hAnsi="Arial" w:cs="Arial"/>
          <w:sz w:val="15"/>
          <w:szCs w:val="15"/>
        </w:rPr>
        <w:tab/>
        <w:t>(B)</w:t>
      </w:r>
      <w:r>
        <w:rPr>
          <w:rFonts w:ascii="Arial" w:eastAsia="Arial" w:hAnsi="Arial" w:cs="Arial"/>
          <w:sz w:val="15"/>
          <w:szCs w:val="15"/>
        </w:rPr>
        <w:tab/>
        <w:t>congenital</w:t>
      </w:r>
      <w:r>
        <w:rPr>
          <w:rFonts w:ascii="Arial" w:eastAsia="Arial" w:hAnsi="Arial" w:cs="Arial"/>
          <w:sz w:val="15"/>
          <w:szCs w:val="15"/>
        </w:rPr>
        <w:tab/>
        <w:t>ectropion</w:t>
      </w:r>
      <w:r>
        <w:rPr>
          <w:rFonts w:ascii="Arial" w:eastAsia="Arial" w:hAnsi="Arial" w:cs="Arial"/>
          <w:sz w:val="15"/>
          <w:szCs w:val="15"/>
        </w:rPr>
        <w:tab/>
        <w:t>uveae.</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3"/>
          <w:szCs w:val="13"/>
        </w:rPr>
        <w:t>Clinical</w:t>
      </w:r>
    </w:p>
    <w:p w14:paraId="3FA2D7C7" w14:textId="77777777" w:rsidR="00F26A1A" w:rsidRDefault="00F26A1A">
      <w:pPr>
        <w:spacing w:line="8" w:lineRule="exact"/>
        <w:rPr>
          <w:sz w:val="20"/>
          <w:szCs w:val="20"/>
        </w:rPr>
      </w:pPr>
    </w:p>
    <w:p w14:paraId="653CD152" w14:textId="77777777" w:rsidR="00F26A1A" w:rsidRDefault="00000000">
      <w:pPr>
        <w:ind w:left="100"/>
        <w:rPr>
          <w:sz w:val="20"/>
          <w:szCs w:val="20"/>
        </w:rPr>
      </w:pPr>
      <w:r>
        <w:rPr>
          <w:rFonts w:ascii="Arial" w:eastAsia="Arial" w:hAnsi="Arial" w:cs="Arial"/>
          <w:sz w:val="15"/>
          <w:szCs w:val="15"/>
        </w:rPr>
        <w:t>Ophthalmology: A Systematic Approach, 9th edition. Oxford, UK: Elsevier; 2020.)</w:t>
      </w:r>
    </w:p>
    <w:p w14:paraId="6937236F" w14:textId="77777777" w:rsidR="00F26A1A" w:rsidRDefault="00F26A1A">
      <w:pPr>
        <w:spacing w:line="206" w:lineRule="exact"/>
        <w:rPr>
          <w:sz w:val="20"/>
          <w:szCs w:val="20"/>
        </w:rPr>
      </w:pPr>
    </w:p>
    <w:p w14:paraId="035741B4" w14:textId="77777777" w:rsidR="00F26A1A" w:rsidRDefault="00000000">
      <w:pPr>
        <w:spacing w:line="239" w:lineRule="auto"/>
        <w:ind w:left="540" w:right="20"/>
        <w:jc w:val="both"/>
        <w:rPr>
          <w:sz w:val="20"/>
          <w:szCs w:val="20"/>
        </w:rPr>
      </w:pPr>
      <w:r>
        <w:rPr>
          <w:rFonts w:ascii="Arial" w:eastAsia="Arial" w:hAnsi="Arial" w:cs="Arial"/>
          <w:sz w:val="18"/>
          <w:szCs w:val="18"/>
        </w:rPr>
        <w:t>axillary and inguinal freckles), (e) other features (malignancies, hypertension, mental handicap).</w:t>
      </w:r>
    </w:p>
    <w:p w14:paraId="45804AD7" w14:textId="77777777" w:rsidR="00F26A1A" w:rsidRDefault="00F26A1A">
      <w:pPr>
        <w:spacing w:line="21" w:lineRule="exact"/>
        <w:rPr>
          <w:sz w:val="20"/>
          <w:szCs w:val="20"/>
        </w:rPr>
      </w:pPr>
    </w:p>
    <w:p w14:paraId="65C3F9A3" w14:textId="77777777" w:rsidR="00F26A1A" w:rsidRDefault="00000000">
      <w:pPr>
        <w:spacing w:line="250" w:lineRule="auto"/>
        <w:ind w:left="540" w:right="20"/>
        <w:jc w:val="both"/>
        <w:rPr>
          <w:sz w:val="20"/>
          <w:szCs w:val="20"/>
        </w:rPr>
      </w:pPr>
      <w:r>
        <w:rPr>
          <w:rFonts w:ascii="Arial" w:eastAsia="Arial" w:hAnsi="Arial" w:cs="Arial"/>
          <w:b/>
          <w:bCs/>
          <w:i/>
          <w:iCs/>
          <w:sz w:val="18"/>
          <w:szCs w:val="18"/>
        </w:rPr>
        <w:t>Orbital lesions:</w:t>
      </w:r>
      <w:r>
        <w:rPr>
          <w:rFonts w:ascii="Arial" w:eastAsia="Arial" w:hAnsi="Arial" w:cs="Arial"/>
          <w:sz w:val="18"/>
          <w:szCs w:val="18"/>
        </w:rPr>
        <w:t xml:space="preserve"> (a) optic nerve glioma in 15%, (b) other tumours (e.g. neurilemmoma, plexi-form neurofibroma, meningioma), (c) spheno-orbital encephalocele due to absence of the greater wing of the sphenoid.</w:t>
      </w:r>
    </w:p>
    <w:p w14:paraId="2A4CD2C2" w14:textId="77777777" w:rsidR="00F26A1A" w:rsidRDefault="00F26A1A">
      <w:pPr>
        <w:spacing w:line="9" w:lineRule="exact"/>
        <w:rPr>
          <w:sz w:val="20"/>
          <w:szCs w:val="20"/>
        </w:rPr>
      </w:pPr>
    </w:p>
    <w:p w14:paraId="603E2F92" w14:textId="77777777" w:rsidR="00F26A1A" w:rsidRDefault="00000000">
      <w:pPr>
        <w:ind w:left="540"/>
        <w:rPr>
          <w:sz w:val="20"/>
          <w:szCs w:val="20"/>
        </w:rPr>
      </w:pPr>
      <w:r>
        <w:rPr>
          <w:rFonts w:ascii="Arial" w:eastAsia="Arial" w:hAnsi="Arial" w:cs="Arial"/>
          <w:b/>
          <w:bCs/>
          <w:i/>
          <w:iCs/>
          <w:sz w:val="18"/>
          <w:szCs w:val="18"/>
        </w:rPr>
        <w:t>Eyelid:</w:t>
      </w:r>
      <w:r>
        <w:rPr>
          <w:rFonts w:ascii="Arial" w:eastAsia="Arial" w:hAnsi="Arial" w:cs="Arial"/>
          <w:sz w:val="18"/>
          <w:szCs w:val="18"/>
        </w:rPr>
        <w:t xml:space="preserve"> neurofibromas (nodular or plexiform); may cause a mechanical ptosis.</w:t>
      </w:r>
    </w:p>
    <w:p w14:paraId="4CB3DEBD" w14:textId="77777777" w:rsidR="00F26A1A" w:rsidRDefault="00F26A1A">
      <w:pPr>
        <w:spacing w:line="17" w:lineRule="exact"/>
        <w:rPr>
          <w:sz w:val="20"/>
          <w:szCs w:val="20"/>
        </w:rPr>
      </w:pPr>
    </w:p>
    <w:p w14:paraId="2B74C550" w14:textId="77777777" w:rsidR="00F26A1A" w:rsidRDefault="00000000">
      <w:pPr>
        <w:spacing w:line="245" w:lineRule="auto"/>
        <w:ind w:left="540" w:right="20"/>
        <w:jc w:val="both"/>
        <w:rPr>
          <w:sz w:val="20"/>
          <w:szCs w:val="20"/>
        </w:rPr>
      </w:pPr>
      <w:r>
        <w:rPr>
          <w:rFonts w:ascii="Arial" w:eastAsia="Arial" w:hAnsi="Arial" w:cs="Arial"/>
          <w:b/>
          <w:bCs/>
          <w:i/>
          <w:iCs/>
          <w:sz w:val="18"/>
          <w:szCs w:val="18"/>
        </w:rPr>
        <w:t>Iris:</w:t>
      </w:r>
      <w:r>
        <w:rPr>
          <w:rFonts w:ascii="Arial" w:eastAsia="Arial" w:hAnsi="Arial" w:cs="Arial"/>
          <w:sz w:val="18"/>
          <w:szCs w:val="18"/>
        </w:rPr>
        <w:t xml:space="preserve"> (a) Lisch nodules in 95% (</w:t>
      </w:r>
      <w:r>
        <w:rPr>
          <w:rFonts w:ascii="Arial" w:eastAsia="Arial" w:hAnsi="Arial" w:cs="Arial"/>
          <w:color w:val="0080AC"/>
          <w:sz w:val="18"/>
          <w:szCs w:val="18"/>
        </w:rPr>
        <w:t>Fig. 19.32A</w:t>
      </w:r>
      <w:r>
        <w:rPr>
          <w:rFonts w:ascii="Arial" w:eastAsia="Arial" w:hAnsi="Arial" w:cs="Arial"/>
          <w:sz w:val="18"/>
          <w:szCs w:val="18"/>
        </w:rPr>
        <w:t>), (b) congenital ectropion uveae (uncommon;</w:t>
      </w:r>
      <w:r>
        <w:rPr>
          <w:rFonts w:ascii="Arial" w:eastAsia="Arial" w:hAnsi="Arial" w:cs="Arial"/>
          <w:color w:val="0080AC"/>
          <w:sz w:val="18"/>
          <w:szCs w:val="18"/>
        </w:rPr>
        <w:t xml:space="preserve"> Fig. 19.32B</w:t>
      </w:r>
      <w:r>
        <w:rPr>
          <w:rFonts w:ascii="Arial" w:eastAsia="Arial" w:hAnsi="Arial" w:cs="Arial"/>
          <w:color w:val="000000"/>
          <w:sz w:val="18"/>
          <w:szCs w:val="18"/>
        </w:rPr>
        <w:t>), (c) rarely mammillations.</w:t>
      </w:r>
    </w:p>
    <w:p w14:paraId="39C260EF" w14:textId="77777777" w:rsidR="00F26A1A" w:rsidRDefault="00F26A1A">
      <w:pPr>
        <w:spacing w:line="13" w:lineRule="exact"/>
        <w:rPr>
          <w:sz w:val="20"/>
          <w:szCs w:val="20"/>
        </w:rPr>
      </w:pPr>
    </w:p>
    <w:p w14:paraId="710D869D" w14:textId="77777777" w:rsidR="00F26A1A" w:rsidRDefault="00000000">
      <w:pPr>
        <w:ind w:left="540"/>
        <w:rPr>
          <w:sz w:val="20"/>
          <w:szCs w:val="20"/>
        </w:rPr>
      </w:pPr>
      <w:r>
        <w:rPr>
          <w:rFonts w:ascii="Arial" w:eastAsia="Arial" w:hAnsi="Arial" w:cs="Arial"/>
          <w:b/>
          <w:bCs/>
          <w:i/>
          <w:iCs/>
          <w:sz w:val="18"/>
          <w:szCs w:val="18"/>
        </w:rPr>
        <w:t>Prominent corneal nerves:</w:t>
      </w:r>
      <w:r>
        <w:rPr>
          <w:rFonts w:ascii="Arial" w:eastAsia="Arial" w:hAnsi="Arial" w:cs="Arial"/>
          <w:sz w:val="18"/>
          <w:szCs w:val="18"/>
        </w:rPr>
        <w:t xml:space="preserve"> uncommon.</w:t>
      </w:r>
    </w:p>
    <w:p w14:paraId="2EF2346A" w14:textId="77777777" w:rsidR="00F26A1A" w:rsidRDefault="00F26A1A">
      <w:pPr>
        <w:spacing w:line="17" w:lineRule="exact"/>
        <w:rPr>
          <w:sz w:val="20"/>
          <w:szCs w:val="20"/>
        </w:rPr>
      </w:pPr>
    </w:p>
    <w:p w14:paraId="1CD19842" w14:textId="77777777" w:rsidR="00F26A1A" w:rsidRDefault="00000000">
      <w:pPr>
        <w:ind w:left="540"/>
        <w:rPr>
          <w:sz w:val="20"/>
          <w:szCs w:val="20"/>
        </w:rPr>
      </w:pPr>
      <w:r>
        <w:rPr>
          <w:rFonts w:ascii="Arial" w:eastAsia="Arial" w:hAnsi="Arial" w:cs="Arial"/>
          <w:b/>
          <w:bCs/>
          <w:i/>
          <w:iCs/>
          <w:sz w:val="15"/>
          <w:szCs w:val="15"/>
        </w:rPr>
        <w:t>Glaucoma:</w:t>
      </w:r>
      <w:r>
        <w:rPr>
          <w:rFonts w:ascii="Arial" w:eastAsia="Arial" w:hAnsi="Arial" w:cs="Arial"/>
          <w:sz w:val="15"/>
          <w:szCs w:val="15"/>
        </w:rPr>
        <w:t xml:space="preserve"> (rare) is usually unilateral and congenital; 50% have associated facial hemiatrophy.</w:t>
      </w:r>
    </w:p>
    <w:p w14:paraId="2FCAD5F9" w14:textId="77777777" w:rsidR="00F26A1A" w:rsidRDefault="00F26A1A">
      <w:pPr>
        <w:spacing w:line="48" w:lineRule="exact"/>
        <w:rPr>
          <w:sz w:val="20"/>
          <w:szCs w:val="20"/>
        </w:rPr>
      </w:pPr>
    </w:p>
    <w:p w14:paraId="137F7B90" w14:textId="77777777" w:rsidR="00F26A1A" w:rsidRDefault="00000000">
      <w:pPr>
        <w:spacing w:line="245" w:lineRule="auto"/>
        <w:ind w:left="540" w:right="20"/>
        <w:jc w:val="both"/>
        <w:rPr>
          <w:sz w:val="20"/>
          <w:szCs w:val="20"/>
        </w:rPr>
      </w:pPr>
      <w:r>
        <w:rPr>
          <w:rFonts w:ascii="Arial" w:eastAsia="Arial" w:hAnsi="Arial" w:cs="Arial"/>
          <w:b/>
          <w:bCs/>
          <w:i/>
          <w:iCs/>
          <w:sz w:val="18"/>
          <w:szCs w:val="18"/>
        </w:rPr>
        <w:t>Fundus:</w:t>
      </w:r>
      <w:r>
        <w:rPr>
          <w:rFonts w:ascii="Arial" w:eastAsia="Arial" w:hAnsi="Arial" w:cs="Arial"/>
          <w:sz w:val="18"/>
          <w:szCs w:val="18"/>
        </w:rPr>
        <w:t xml:space="preserve"> choroidal naevi (common) with increased risk of choroidal melanoma and retinal astrocytomas (rare).</w:t>
      </w:r>
    </w:p>
    <w:p w14:paraId="1CB40F71" w14:textId="77777777" w:rsidR="00F26A1A" w:rsidRDefault="00F26A1A">
      <w:pPr>
        <w:spacing w:line="136" w:lineRule="exact"/>
        <w:rPr>
          <w:sz w:val="20"/>
          <w:szCs w:val="20"/>
        </w:rPr>
      </w:pPr>
    </w:p>
    <w:p w14:paraId="42C12A82" w14:textId="77777777" w:rsidR="00F26A1A" w:rsidRDefault="00000000">
      <w:pPr>
        <w:ind w:left="100"/>
        <w:rPr>
          <w:sz w:val="20"/>
          <w:szCs w:val="20"/>
        </w:rPr>
      </w:pPr>
      <w:r>
        <w:rPr>
          <w:rFonts w:ascii="Arial" w:eastAsia="Arial" w:hAnsi="Arial" w:cs="Arial"/>
          <w:b/>
          <w:bCs/>
          <w:sz w:val="20"/>
          <w:szCs w:val="20"/>
        </w:rPr>
        <w:t>NF2</w:t>
      </w:r>
    </w:p>
    <w:p w14:paraId="07888982" w14:textId="77777777" w:rsidR="00F26A1A" w:rsidRDefault="00F26A1A">
      <w:pPr>
        <w:spacing w:line="131" w:lineRule="exact"/>
        <w:rPr>
          <w:sz w:val="20"/>
          <w:szCs w:val="20"/>
        </w:rPr>
      </w:pPr>
    </w:p>
    <w:p w14:paraId="1C0FF042" w14:textId="77777777" w:rsidR="00F26A1A" w:rsidRDefault="00000000">
      <w:pPr>
        <w:spacing w:line="251" w:lineRule="auto"/>
        <w:ind w:left="540"/>
        <w:rPr>
          <w:sz w:val="20"/>
          <w:szCs w:val="20"/>
        </w:rPr>
      </w:pPr>
      <w:r>
        <w:rPr>
          <w:rFonts w:ascii="Arial" w:eastAsia="Arial" w:hAnsi="Arial" w:cs="Arial"/>
          <w:b/>
          <w:bCs/>
          <w:i/>
          <w:iCs/>
          <w:sz w:val="18"/>
          <w:szCs w:val="18"/>
        </w:rPr>
        <w:t>Neurological features:</w:t>
      </w:r>
      <w:r>
        <w:rPr>
          <w:rFonts w:ascii="Arial" w:eastAsia="Arial" w:hAnsi="Arial" w:cs="Arial"/>
          <w:sz w:val="18"/>
          <w:szCs w:val="18"/>
        </w:rPr>
        <w:t xml:space="preserve"> bilateral vestibular schwannoma (acoustic neuroma) (</w:t>
      </w:r>
      <w:r>
        <w:rPr>
          <w:rFonts w:ascii="Arial" w:eastAsia="Arial" w:hAnsi="Arial" w:cs="Arial"/>
          <w:color w:val="0080AC"/>
          <w:sz w:val="18"/>
          <w:szCs w:val="18"/>
        </w:rPr>
        <w:t>Fig. 19.33A</w:t>
      </w:r>
      <w:r>
        <w:rPr>
          <w:rFonts w:ascii="Arial" w:eastAsia="Arial" w:hAnsi="Arial" w:cs="Arial"/>
          <w:sz w:val="18"/>
          <w:szCs w:val="18"/>
        </w:rPr>
        <w:t>), usually presenting in the late teens or early 20 s with hearing loss, tinnitus or imbalance.</w:t>
      </w:r>
      <w:r>
        <w:rPr>
          <w:rFonts w:ascii="Arial" w:eastAsia="Arial" w:hAnsi="Arial" w:cs="Arial"/>
          <w:b/>
          <w:bCs/>
          <w:i/>
          <w:iCs/>
          <w:sz w:val="18"/>
          <w:szCs w:val="18"/>
        </w:rPr>
        <w:t xml:space="preserve"> Cataract:</w:t>
      </w:r>
      <w:r>
        <w:rPr>
          <w:rFonts w:ascii="Arial" w:eastAsia="Arial" w:hAnsi="Arial" w:cs="Arial"/>
          <w:sz w:val="18"/>
          <w:szCs w:val="18"/>
        </w:rPr>
        <w:t xml:space="preserve"> aects approximately two-thirds of patients and usually develops before the age of 30 years.</w:t>
      </w:r>
    </w:p>
    <w:p w14:paraId="2A80D803" w14:textId="77777777" w:rsidR="00F26A1A" w:rsidRDefault="00F26A1A">
      <w:pPr>
        <w:spacing w:line="14" w:lineRule="exact"/>
        <w:rPr>
          <w:sz w:val="20"/>
          <w:szCs w:val="20"/>
        </w:rPr>
      </w:pPr>
    </w:p>
    <w:p w14:paraId="2BEBC23C" w14:textId="77777777" w:rsidR="00F26A1A" w:rsidRDefault="00000000">
      <w:pPr>
        <w:ind w:left="540"/>
        <w:rPr>
          <w:sz w:val="20"/>
          <w:szCs w:val="20"/>
        </w:rPr>
      </w:pPr>
      <w:r>
        <w:rPr>
          <w:rFonts w:ascii="Arial" w:eastAsia="Arial" w:hAnsi="Arial" w:cs="Arial"/>
          <w:b/>
          <w:bCs/>
          <w:i/>
          <w:iCs/>
          <w:sz w:val="15"/>
          <w:szCs w:val="15"/>
        </w:rPr>
        <w:t>Fundus:</w:t>
      </w:r>
      <w:r>
        <w:rPr>
          <w:rFonts w:ascii="Arial" w:eastAsia="Arial" w:hAnsi="Arial" w:cs="Arial"/>
          <w:sz w:val="15"/>
          <w:szCs w:val="15"/>
        </w:rPr>
        <w:t xml:space="preserve"> combined hamartomas of the retina and RPE and perifoveal epiretinal membranes.</w:t>
      </w:r>
    </w:p>
    <w:p w14:paraId="0E8734CB" w14:textId="77777777" w:rsidR="00F26A1A" w:rsidRDefault="00F26A1A">
      <w:pPr>
        <w:spacing w:line="48" w:lineRule="exact"/>
        <w:rPr>
          <w:sz w:val="20"/>
          <w:szCs w:val="20"/>
        </w:rPr>
      </w:pPr>
    </w:p>
    <w:p w14:paraId="7400FDAD" w14:textId="77777777" w:rsidR="00F26A1A" w:rsidRDefault="00000000">
      <w:pPr>
        <w:spacing w:line="342" w:lineRule="auto"/>
        <w:ind w:left="540"/>
        <w:jc w:val="both"/>
        <w:rPr>
          <w:sz w:val="20"/>
          <w:szCs w:val="20"/>
        </w:rPr>
      </w:pPr>
      <w:r>
        <w:rPr>
          <w:rFonts w:ascii="Arial" w:eastAsia="Arial" w:hAnsi="Arial" w:cs="Arial"/>
          <w:b/>
          <w:bCs/>
          <w:i/>
          <w:iCs/>
          <w:sz w:val="15"/>
          <w:szCs w:val="15"/>
        </w:rPr>
        <w:t>Other uncommon ocular features:</w:t>
      </w:r>
      <w:r>
        <w:rPr>
          <w:rFonts w:ascii="Arial" w:eastAsia="Arial" w:hAnsi="Arial" w:cs="Arial"/>
          <w:sz w:val="15"/>
          <w:szCs w:val="15"/>
        </w:rPr>
        <w:t xml:space="preserve"> motility abnormalities, optic nerve sheath meningioma, optic nerve glioma (</w:t>
      </w:r>
      <w:r>
        <w:rPr>
          <w:rFonts w:ascii="Arial" w:eastAsia="Arial" w:hAnsi="Arial" w:cs="Arial"/>
          <w:color w:val="0080AC"/>
          <w:sz w:val="15"/>
          <w:szCs w:val="15"/>
        </w:rPr>
        <w:t>Fig. 19.33B</w:t>
      </w:r>
      <w:r>
        <w:rPr>
          <w:rFonts w:ascii="Arial" w:eastAsia="Arial" w:hAnsi="Arial" w:cs="Arial"/>
          <w:sz w:val="15"/>
          <w:szCs w:val="15"/>
        </w:rPr>
        <w:t>), unilateral Lisch nodules and an abnormal electroretinogram.</w:t>
      </w:r>
    </w:p>
    <w:p w14:paraId="6510BCF2" w14:textId="77777777" w:rsidR="00F26A1A" w:rsidRDefault="00F26A1A">
      <w:pPr>
        <w:spacing w:line="107" w:lineRule="exact"/>
        <w:rPr>
          <w:sz w:val="20"/>
          <w:szCs w:val="20"/>
        </w:rPr>
      </w:pPr>
    </w:p>
    <w:p w14:paraId="4E2D8DB8" w14:textId="77777777" w:rsidR="00F26A1A" w:rsidRDefault="00000000">
      <w:pPr>
        <w:ind w:left="100"/>
        <w:rPr>
          <w:sz w:val="20"/>
          <w:szCs w:val="20"/>
        </w:rPr>
      </w:pPr>
      <w:r>
        <w:rPr>
          <w:rFonts w:ascii="Arial" w:eastAsia="Arial" w:hAnsi="Arial" w:cs="Arial"/>
          <w:b/>
          <w:bCs/>
          <w:color w:val="C8001A"/>
          <w:sz w:val="24"/>
          <w:szCs w:val="24"/>
        </w:rPr>
        <w:t>Migraine</w:t>
      </w:r>
    </w:p>
    <w:p w14:paraId="44A2A4B5" w14:textId="77777777" w:rsidR="00F26A1A" w:rsidRDefault="00F26A1A">
      <w:pPr>
        <w:spacing w:line="137" w:lineRule="exact"/>
        <w:rPr>
          <w:sz w:val="20"/>
          <w:szCs w:val="20"/>
        </w:rPr>
      </w:pPr>
    </w:p>
    <w:p w14:paraId="2E959DEE" w14:textId="77777777" w:rsidR="00F26A1A" w:rsidRDefault="00000000">
      <w:pPr>
        <w:ind w:left="100"/>
        <w:rPr>
          <w:sz w:val="20"/>
          <w:szCs w:val="20"/>
        </w:rPr>
      </w:pPr>
      <w:r>
        <w:rPr>
          <w:rFonts w:ascii="Arial" w:eastAsia="Arial" w:hAnsi="Arial" w:cs="Arial"/>
          <w:b/>
          <w:bCs/>
          <w:sz w:val="18"/>
          <w:szCs w:val="18"/>
        </w:rPr>
        <w:t>Definition:</w:t>
      </w:r>
    </w:p>
    <w:p w14:paraId="3CD875B3" w14:textId="77777777" w:rsidR="00F26A1A" w:rsidRDefault="00F26A1A">
      <w:pPr>
        <w:spacing w:line="28" w:lineRule="exact"/>
        <w:rPr>
          <w:sz w:val="20"/>
          <w:szCs w:val="20"/>
        </w:rPr>
      </w:pPr>
    </w:p>
    <w:p w14:paraId="57281D62" w14:textId="77777777" w:rsidR="00F26A1A" w:rsidRDefault="00000000">
      <w:pPr>
        <w:spacing w:line="239" w:lineRule="auto"/>
        <w:ind w:left="100" w:right="20"/>
        <w:rPr>
          <w:sz w:val="20"/>
          <w:szCs w:val="20"/>
        </w:rPr>
      </w:pPr>
      <w:r>
        <w:rPr>
          <w:rFonts w:ascii="Arial" w:eastAsia="Arial" w:hAnsi="Arial" w:cs="Arial"/>
          <w:sz w:val="18"/>
          <w:szCs w:val="18"/>
        </w:rPr>
        <w:t>recurrent attacks of headache and/or other symptoms, widely variable in intensity, duration, and frequency.</w:t>
      </w:r>
    </w:p>
    <w:p w14:paraId="38FC0BC6" w14:textId="77777777" w:rsidR="00F26A1A" w:rsidRDefault="00F26A1A">
      <w:pPr>
        <w:spacing w:line="183" w:lineRule="exact"/>
        <w:rPr>
          <w:sz w:val="20"/>
          <w:szCs w:val="20"/>
        </w:rPr>
      </w:pPr>
    </w:p>
    <w:p w14:paraId="385C763C" w14:textId="77777777" w:rsidR="00F26A1A" w:rsidRDefault="00000000">
      <w:pPr>
        <w:ind w:left="100"/>
        <w:rPr>
          <w:sz w:val="20"/>
          <w:szCs w:val="20"/>
        </w:rPr>
      </w:pPr>
      <w:r>
        <w:rPr>
          <w:rFonts w:ascii="Arial" w:eastAsia="Arial" w:hAnsi="Arial" w:cs="Arial"/>
          <w:b/>
          <w:bCs/>
          <w:sz w:val="18"/>
          <w:szCs w:val="18"/>
        </w:rPr>
        <w:t>Diagnosis</w:t>
      </w:r>
    </w:p>
    <w:p w14:paraId="4E30A454" w14:textId="77777777" w:rsidR="00F26A1A" w:rsidRDefault="00F26A1A">
      <w:pPr>
        <w:spacing w:line="21" w:lineRule="exact"/>
        <w:rPr>
          <w:sz w:val="20"/>
          <w:szCs w:val="20"/>
        </w:rPr>
      </w:pPr>
    </w:p>
    <w:p w14:paraId="3B1CFDC3" w14:textId="77777777" w:rsidR="00F26A1A" w:rsidRDefault="00000000">
      <w:pPr>
        <w:spacing w:line="296" w:lineRule="auto"/>
        <w:ind w:left="540"/>
        <w:jc w:val="both"/>
        <w:rPr>
          <w:sz w:val="20"/>
          <w:szCs w:val="20"/>
        </w:rPr>
      </w:pPr>
      <w:r>
        <w:rPr>
          <w:rFonts w:ascii="Arial" w:eastAsia="Arial" w:hAnsi="Arial" w:cs="Arial"/>
          <w:b/>
          <w:bCs/>
          <w:i/>
          <w:iCs/>
          <w:sz w:val="16"/>
          <w:szCs w:val="16"/>
        </w:rPr>
        <w:t>Common migraine (migraine without aura):</w:t>
      </w:r>
      <w:r>
        <w:rPr>
          <w:rFonts w:ascii="Arial" w:eastAsia="Arial" w:hAnsi="Arial" w:cs="Arial"/>
          <w:sz w:val="16"/>
          <w:szCs w:val="16"/>
        </w:rPr>
        <w:t xml:space="preserve"> headache with autonomic dysfunction (e.g. pallor and nausea), but without neurological or ophthalmic features. Premonitory features (e.g. mood change) may occur; headache is pounding or throbbing, spreads to involve half</w:t>
      </w:r>
    </w:p>
    <w:p w14:paraId="623FF41C" w14:textId="77777777" w:rsidR="00F26A1A" w:rsidRDefault="00F26A1A">
      <w:pPr>
        <w:sectPr w:rsidR="00F26A1A">
          <w:pgSz w:w="8640" w:h="13101"/>
          <w:pgMar w:top="493" w:right="700" w:bottom="0" w:left="860" w:header="0" w:footer="0" w:gutter="0"/>
          <w:cols w:space="720" w:equalWidth="0">
            <w:col w:w="7080"/>
          </w:cols>
        </w:sectPr>
      </w:pPr>
    </w:p>
    <w:p w14:paraId="4A84C0F2" w14:textId="77777777" w:rsidR="00F26A1A" w:rsidRDefault="00F26A1A">
      <w:pPr>
        <w:spacing w:line="200" w:lineRule="exact"/>
        <w:rPr>
          <w:sz w:val="20"/>
          <w:szCs w:val="20"/>
        </w:rPr>
      </w:pPr>
    </w:p>
    <w:p w14:paraId="61EAD788" w14:textId="77777777" w:rsidR="00F26A1A" w:rsidRDefault="00F26A1A">
      <w:pPr>
        <w:spacing w:line="325" w:lineRule="exact"/>
        <w:rPr>
          <w:sz w:val="20"/>
          <w:szCs w:val="20"/>
        </w:rPr>
      </w:pPr>
    </w:p>
    <w:p w14:paraId="095B7186" w14:textId="77777777" w:rsidR="00F26A1A" w:rsidRDefault="00000000">
      <w:pPr>
        <w:spacing w:line="168" w:lineRule="exact"/>
        <w:rPr>
          <w:sz w:val="20"/>
          <w:szCs w:val="20"/>
        </w:rPr>
      </w:pPr>
      <w:r>
        <w:rPr>
          <w:rFonts w:ascii="PMingLiU" w:eastAsia="PMingLiU" w:hAnsi="PMingLiU" w:cs="PMingLiU"/>
          <w:sz w:val="14"/>
          <w:szCs w:val="14"/>
        </w:rPr>
        <w:t>#*" ##%"#"+!#(&amp;&amp;%"'+$'""#* "%#! " +#!+ &amp;)%#"$'!%</w:t>
      </w:r>
    </w:p>
    <w:p w14:paraId="141ED17D" w14:textId="77777777" w:rsidR="00F26A1A" w:rsidRDefault="00000000">
      <w:pPr>
        <w:tabs>
          <w:tab w:val="left" w:pos="480"/>
          <w:tab w:val="left" w:pos="476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D575789" w14:textId="77777777" w:rsidR="00F26A1A" w:rsidRDefault="00F26A1A">
      <w:pPr>
        <w:sectPr w:rsidR="00F26A1A">
          <w:type w:val="continuous"/>
          <w:pgSz w:w="8640" w:h="13101"/>
          <w:pgMar w:top="493" w:right="700" w:bottom="0" w:left="860" w:header="0" w:footer="0" w:gutter="0"/>
          <w:cols w:space="720" w:equalWidth="0">
            <w:col w:w="7080"/>
          </w:cols>
        </w:sectPr>
      </w:pPr>
    </w:p>
    <w:p w14:paraId="1AC62CA4" w14:textId="77777777" w:rsidR="00F26A1A" w:rsidRDefault="00F26A1A">
      <w:pPr>
        <w:spacing w:line="141" w:lineRule="exact"/>
        <w:rPr>
          <w:sz w:val="20"/>
          <w:szCs w:val="20"/>
        </w:rPr>
      </w:pPr>
      <w:bookmarkStart w:id="361" w:name="page364"/>
      <w:bookmarkEnd w:id="361"/>
    </w:p>
    <w:p w14:paraId="3FAB4B72" w14:textId="77777777" w:rsidR="00F26A1A" w:rsidRDefault="00000000">
      <w:pPr>
        <w:tabs>
          <w:tab w:val="left" w:pos="3880"/>
        </w:tabs>
        <w:rPr>
          <w:sz w:val="20"/>
          <w:szCs w:val="20"/>
        </w:rPr>
      </w:pPr>
      <w:r>
        <w:rPr>
          <w:rFonts w:ascii="Arial" w:eastAsia="Arial" w:hAnsi="Arial" w:cs="Arial"/>
          <w:b/>
          <w:bCs/>
          <w:sz w:val="16"/>
          <w:szCs w:val="16"/>
        </w:rPr>
        <w:t>374</w:t>
      </w:r>
      <w:r>
        <w:rPr>
          <w:sz w:val="20"/>
          <w:szCs w:val="20"/>
        </w:rPr>
        <w:tab/>
      </w:r>
      <w:r>
        <w:rPr>
          <w:rFonts w:ascii="Arial" w:eastAsia="Arial" w:hAnsi="Arial" w:cs="Arial"/>
          <w:sz w:val="14"/>
          <w:szCs w:val="14"/>
        </w:rPr>
        <w:t>SYNOPSIS OF CLINICAL OPHTHALMOLOGY</w:t>
      </w:r>
    </w:p>
    <w:p w14:paraId="297A3346" w14:textId="77777777" w:rsidR="00F26A1A" w:rsidRDefault="00000000">
      <w:pPr>
        <w:spacing w:line="20" w:lineRule="exact"/>
        <w:rPr>
          <w:sz w:val="20"/>
          <w:szCs w:val="20"/>
        </w:rPr>
      </w:pPr>
      <w:r>
        <w:rPr>
          <w:noProof/>
          <w:sz w:val="20"/>
          <w:szCs w:val="20"/>
        </w:rPr>
        <w:drawing>
          <wp:anchor distT="0" distB="0" distL="114300" distR="114300" simplePos="0" relativeHeight="251872768" behindDoc="1" locked="0" layoutInCell="0" allowOverlap="1" wp14:anchorId="36F22F6D" wp14:editId="04124B35">
            <wp:simplePos x="0" y="0"/>
            <wp:positionH relativeFrom="column">
              <wp:posOffset>0</wp:posOffset>
            </wp:positionH>
            <wp:positionV relativeFrom="paragraph">
              <wp:posOffset>36830</wp:posOffset>
            </wp:positionV>
            <wp:extent cx="4419600" cy="2285365"/>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70"/>
                    <a:srcRect/>
                    <a:stretch>
                      <a:fillRect/>
                    </a:stretch>
                  </pic:blipFill>
                  <pic:spPr bwMode="auto">
                    <a:xfrm>
                      <a:off x="0" y="0"/>
                      <a:ext cx="4419600" cy="2285365"/>
                    </a:xfrm>
                    <a:prstGeom prst="rect">
                      <a:avLst/>
                    </a:prstGeom>
                    <a:noFill/>
                  </pic:spPr>
                </pic:pic>
              </a:graphicData>
            </a:graphic>
          </wp:anchor>
        </w:drawing>
      </w:r>
    </w:p>
    <w:p w14:paraId="500DDC9F" w14:textId="77777777" w:rsidR="00F26A1A" w:rsidRDefault="00F26A1A">
      <w:pPr>
        <w:spacing w:line="200" w:lineRule="exact"/>
        <w:rPr>
          <w:sz w:val="20"/>
          <w:szCs w:val="20"/>
        </w:rPr>
      </w:pPr>
    </w:p>
    <w:p w14:paraId="3ED59195" w14:textId="77777777" w:rsidR="00F26A1A" w:rsidRDefault="00F26A1A">
      <w:pPr>
        <w:spacing w:line="200" w:lineRule="exact"/>
        <w:rPr>
          <w:sz w:val="20"/>
          <w:szCs w:val="20"/>
        </w:rPr>
      </w:pPr>
    </w:p>
    <w:p w14:paraId="223EE875" w14:textId="77777777" w:rsidR="00F26A1A" w:rsidRDefault="00F26A1A">
      <w:pPr>
        <w:spacing w:line="200" w:lineRule="exact"/>
        <w:rPr>
          <w:sz w:val="20"/>
          <w:szCs w:val="20"/>
        </w:rPr>
      </w:pPr>
    </w:p>
    <w:p w14:paraId="6268967C" w14:textId="77777777" w:rsidR="00F26A1A" w:rsidRDefault="00F26A1A">
      <w:pPr>
        <w:spacing w:line="200" w:lineRule="exact"/>
        <w:rPr>
          <w:sz w:val="20"/>
          <w:szCs w:val="20"/>
        </w:rPr>
      </w:pPr>
    </w:p>
    <w:p w14:paraId="616205E9" w14:textId="77777777" w:rsidR="00F26A1A" w:rsidRDefault="00F26A1A">
      <w:pPr>
        <w:spacing w:line="200" w:lineRule="exact"/>
        <w:rPr>
          <w:sz w:val="20"/>
          <w:szCs w:val="20"/>
        </w:rPr>
      </w:pPr>
    </w:p>
    <w:p w14:paraId="0889A6F2" w14:textId="77777777" w:rsidR="00F26A1A" w:rsidRDefault="00F26A1A">
      <w:pPr>
        <w:spacing w:line="200" w:lineRule="exact"/>
        <w:rPr>
          <w:sz w:val="20"/>
          <w:szCs w:val="20"/>
        </w:rPr>
      </w:pPr>
    </w:p>
    <w:p w14:paraId="23D64996" w14:textId="77777777" w:rsidR="00F26A1A" w:rsidRDefault="00F26A1A">
      <w:pPr>
        <w:spacing w:line="200" w:lineRule="exact"/>
        <w:rPr>
          <w:sz w:val="20"/>
          <w:szCs w:val="20"/>
        </w:rPr>
      </w:pPr>
    </w:p>
    <w:p w14:paraId="6ED1D7C1" w14:textId="77777777" w:rsidR="00F26A1A" w:rsidRDefault="00F26A1A">
      <w:pPr>
        <w:spacing w:line="200" w:lineRule="exact"/>
        <w:rPr>
          <w:sz w:val="20"/>
          <w:szCs w:val="20"/>
        </w:rPr>
      </w:pPr>
    </w:p>
    <w:p w14:paraId="034F0645" w14:textId="77777777" w:rsidR="00F26A1A" w:rsidRDefault="00F26A1A">
      <w:pPr>
        <w:spacing w:line="200" w:lineRule="exact"/>
        <w:rPr>
          <w:sz w:val="20"/>
          <w:szCs w:val="20"/>
        </w:rPr>
      </w:pPr>
    </w:p>
    <w:p w14:paraId="09B041FD" w14:textId="77777777" w:rsidR="00F26A1A" w:rsidRDefault="00F26A1A">
      <w:pPr>
        <w:spacing w:line="200" w:lineRule="exact"/>
        <w:rPr>
          <w:sz w:val="20"/>
          <w:szCs w:val="20"/>
        </w:rPr>
      </w:pPr>
    </w:p>
    <w:p w14:paraId="49E02DE0" w14:textId="77777777" w:rsidR="00F26A1A" w:rsidRDefault="00F26A1A">
      <w:pPr>
        <w:spacing w:line="200" w:lineRule="exact"/>
        <w:rPr>
          <w:sz w:val="20"/>
          <w:szCs w:val="20"/>
        </w:rPr>
      </w:pPr>
    </w:p>
    <w:p w14:paraId="384CC63A" w14:textId="77777777" w:rsidR="00F26A1A" w:rsidRDefault="00F26A1A">
      <w:pPr>
        <w:spacing w:line="200" w:lineRule="exact"/>
        <w:rPr>
          <w:sz w:val="20"/>
          <w:szCs w:val="20"/>
        </w:rPr>
      </w:pPr>
    </w:p>
    <w:p w14:paraId="745D8425" w14:textId="77777777" w:rsidR="00F26A1A" w:rsidRDefault="00F26A1A">
      <w:pPr>
        <w:spacing w:line="200" w:lineRule="exact"/>
        <w:rPr>
          <w:sz w:val="20"/>
          <w:szCs w:val="20"/>
        </w:rPr>
      </w:pPr>
    </w:p>
    <w:p w14:paraId="42A380EB" w14:textId="77777777" w:rsidR="00F26A1A" w:rsidRDefault="00F26A1A">
      <w:pPr>
        <w:spacing w:line="200" w:lineRule="exact"/>
        <w:rPr>
          <w:sz w:val="20"/>
          <w:szCs w:val="20"/>
        </w:rPr>
      </w:pPr>
    </w:p>
    <w:p w14:paraId="15958C6B" w14:textId="77777777" w:rsidR="00F26A1A" w:rsidRDefault="00F26A1A">
      <w:pPr>
        <w:spacing w:line="200" w:lineRule="exact"/>
        <w:rPr>
          <w:sz w:val="20"/>
          <w:szCs w:val="20"/>
        </w:rPr>
      </w:pPr>
    </w:p>
    <w:p w14:paraId="25389E91" w14:textId="77777777" w:rsidR="00F26A1A" w:rsidRDefault="00F26A1A">
      <w:pPr>
        <w:spacing w:line="355" w:lineRule="exact"/>
        <w:rPr>
          <w:sz w:val="20"/>
          <w:szCs w:val="20"/>
        </w:rPr>
      </w:pPr>
    </w:p>
    <w:p w14:paraId="0827F546" w14:textId="77777777" w:rsidR="00F26A1A" w:rsidRDefault="00000000">
      <w:pPr>
        <w:tabs>
          <w:tab w:val="left" w:pos="364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FF934AD" w14:textId="77777777" w:rsidR="00F26A1A" w:rsidRDefault="00F26A1A">
      <w:pPr>
        <w:spacing w:line="187" w:lineRule="exact"/>
        <w:rPr>
          <w:sz w:val="20"/>
          <w:szCs w:val="20"/>
        </w:rPr>
      </w:pPr>
    </w:p>
    <w:p w14:paraId="1666BE2C" w14:textId="77777777" w:rsidR="00F26A1A" w:rsidRDefault="00000000">
      <w:pPr>
        <w:tabs>
          <w:tab w:val="left" w:pos="700"/>
        </w:tabs>
        <w:rPr>
          <w:sz w:val="20"/>
          <w:szCs w:val="20"/>
        </w:rPr>
      </w:pPr>
      <w:r>
        <w:rPr>
          <w:rFonts w:ascii="Arial" w:eastAsia="Arial" w:hAnsi="Arial" w:cs="Arial"/>
          <w:sz w:val="15"/>
          <w:szCs w:val="15"/>
        </w:rPr>
        <w:t>Fig. 19.33</w:t>
      </w:r>
      <w:r>
        <w:rPr>
          <w:sz w:val="20"/>
          <w:szCs w:val="20"/>
        </w:rPr>
        <w:tab/>
      </w:r>
      <w:r>
        <w:rPr>
          <w:rFonts w:ascii="Arial" w:eastAsia="Arial" w:hAnsi="Arial" w:cs="Arial"/>
          <w:sz w:val="14"/>
          <w:szCs w:val="14"/>
        </w:rPr>
        <w:t>NF2: (A) axial MR showing bilateral vestibular schwannomas, (B) optic nerve glioma. (From Salmon</w:t>
      </w:r>
    </w:p>
    <w:p w14:paraId="7E9A520E" w14:textId="77777777" w:rsidR="00F26A1A" w:rsidRDefault="00F26A1A">
      <w:pPr>
        <w:spacing w:line="8" w:lineRule="exact"/>
        <w:rPr>
          <w:sz w:val="20"/>
          <w:szCs w:val="20"/>
        </w:rPr>
      </w:pPr>
    </w:p>
    <w:p w14:paraId="014AEC82" w14:textId="77777777" w:rsidR="00F26A1A" w:rsidRDefault="00000000">
      <w:pPr>
        <w:rPr>
          <w:sz w:val="20"/>
          <w:szCs w:val="20"/>
        </w:rPr>
      </w:pPr>
      <w:r>
        <w:rPr>
          <w:rFonts w:ascii="Arial" w:eastAsia="Arial" w:hAnsi="Arial" w:cs="Arial"/>
          <w:sz w:val="15"/>
          <w:szCs w:val="15"/>
        </w:rPr>
        <w:t>JF, Kanski’s Clinical Ophthalmology: A Systematic Approach, 9th edition. Oxford, UK: Elsevier; 2020.)</w:t>
      </w:r>
    </w:p>
    <w:p w14:paraId="325FEFCC" w14:textId="77777777" w:rsidR="00F26A1A" w:rsidRDefault="00F26A1A">
      <w:pPr>
        <w:spacing w:line="353" w:lineRule="exact"/>
        <w:rPr>
          <w:sz w:val="20"/>
          <w:szCs w:val="20"/>
        </w:rPr>
      </w:pPr>
    </w:p>
    <w:p w14:paraId="257F4445" w14:textId="77777777" w:rsidR="00F26A1A" w:rsidRDefault="00000000">
      <w:pPr>
        <w:spacing w:line="239" w:lineRule="auto"/>
        <w:ind w:left="440" w:right="100"/>
        <w:rPr>
          <w:sz w:val="20"/>
          <w:szCs w:val="20"/>
        </w:rPr>
      </w:pPr>
      <w:r>
        <w:rPr>
          <w:rFonts w:ascii="Arial" w:eastAsia="Arial" w:hAnsi="Arial" w:cs="Arial"/>
          <w:sz w:val="18"/>
          <w:szCs w:val="18"/>
        </w:rPr>
        <w:t>or more of the head and lasts from hours to a day or more. e patient is frequently photo - phobic and phonophobic.</w:t>
      </w:r>
    </w:p>
    <w:p w14:paraId="1E6AE445" w14:textId="77777777" w:rsidR="00F26A1A" w:rsidRDefault="00F26A1A">
      <w:pPr>
        <w:spacing w:line="21" w:lineRule="exact"/>
        <w:rPr>
          <w:sz w:val="20"/>
          <w:szCs w:val="20"/>
        </w:rPr>
      </w:pPr>
    </w:p>
    <w:p w14:paraId="05C3FB0E" w14:textId="77777777" w:rsidR="00F26A1A" w:rsidRDefault="00000000">
      <w:pPr>
        <w:spacing w:line="253" w:lineRule="auto"/>
        <w:ind w:left="440" w:right="100"/>
        <w:rPr>
          <w:sz w:val="20"/>
          <w:szCs w:val="20"/>
        </w:rPr>
      </w:pPr>
      <w:r>
        <w:rPr>
          <w:rFonts w:ascii="Arial" w:eastAsia="Arial" w:hAnsi="Arial" w:cs="Arial"/>
          <w:b/>
          <w:bCs/>
          <w:i/>
          <w:iCs/>
          <w:sz w:val="18"/>
          <w:szCs w:val="18"/>
        </w:rPr>
        <w:t>Classic migraine (migraine with aura):</w:t>
      </w:r>
      <w:r>
        <w:rPr>
          <w:rFonts w:ascii="Arial" w:eastAsia="Arial" w:hAnsi="Arial" w:cs="Arial"/>
          <w:sz w:val="18"/>
          <w:szCs w:val="18"/>
        </w:rPr>
        <w:t xml:space="preserve"> an attack is heralded by a visual aura (e.g. scoto-mata, bright or dark spots, zigzag ‘fortification spectra’), typically lasting 10–30 min and followed by a headache that is usually hemicranial, opposite the hemianopia, and which may be severe and accompanied by nausea and photophobia. e headache may, however, be absent or trivial and there is considerable variation between attacks even in the same individual.</w:t>
      </w:r>
    </w:p>
    <w:p w14:paraId="4A830AF6" w14:textId="77777777" w:rsidR="00F26A1A" w:rsidRDefault="00F26A1A">
      <w:pPr>
        <w:spacing w:line="7" w:lineRule="exact"/>
        <w:rPr>
          <w:sz w:val="20"/>
          <w:szCs w:val="20"/>
        </w:rPr>
      </w:pPr>
    </w:p>
    <w:p w14:paraId="20484A69" w14:textId="77777777" w:rsidR="00F26A1A" w:rsidRDefault="00000000">
      <w:pPr>
        <w:ind w:left="440"/>
        <w:rPr>
          <w:sz w:val="20"/>
          <w:szCs w:val="20"/>
        </w:rPr>
      </w:pPr>
      <w:r>
        <w:rPr>
          <w:rFonts w:ascii="Arial" w:eastAsia="Arial" w:hAnsi="Arial" w:cs="Arial"/>
          <w:b/>
          <w:bCs/>
          <w:i/>
          <w:iCs/>
          <w:sz w:val="18"/>
          <w:szCs w:val="18"/>
        </w:rPr>
        <w:t>Visual aura without headache (migraine sine migraine):</w:t>
      </w:r>
      <w:r>
        <w:rPr>
          <w:rFonts w:ascii="Arial" w:eastAsia="Arial" w:hAnsi="Arial" w:cs="Arial"/>
          <w:sz w:val="18"/>
          <w:szCs w:val="18"/>
        </w:rPr>
        <w:t xml:space="preserve"> fairly common.</w:t>
      </w:r>
    </w:p>
    <w:p w14:paraId="105B616F" w14:textId="77777777" w:rsidR="00F26A1A" w:rsidRDefault="00F26A1A">
      <w:pPr>
        <w:spacing w:line="17" w:lineRule="exact"/>
        <w:rPr>
          <w:sz w:val="20"/>
          <w:szCs w:val="20"/>
        </w:rPr>
      </w:pPr>
    </w:p>
    <w:p w14:paraId="1CB59726" w14:textId="77777777" w:rsidR="00F26A1A" w:rsidRDefault="00000000">
      <w:pPr>
        <w:spacing w:line="286" w:lineRule="auto"/>
        <w:ind w:left="440" w:right="80"/>
        <w:rPr>
          <w:sz w:val="20"/>
          <w:szCs w:val="20"/>
        </w:rPr>
      </w:pPr>
      <w:r>
        <w:rPr>
          <w:rFonts w:ascii="Arial" w:eastAsia="Arial" w:hAnsi="Arial" w:cs="Arial"/>
          <w:b/>
          <w:bCs/>
          <w:i/>
          <w:iCs/>
          <w:sz w:val="16"/>
          <w:szCs w:val="16"/>
        </w:rPr>
        <w:t>Cluster headache (migrainous neuralgia):</w:t>
      </w:r>
      <w:r>
        <w:rPr>
          <w:rFonts w:ascii="Arial" w:eastAsia="Arial" w:hAnsi="Arial" w:cs="Arial"/>
          <w:sz w:val="16"/>
          <w:szCs w:val="16"/>
        </w:rPr>
        <w:t xml:space="preserve"> typically aects men during the 4th and 5th decades and is characterized by an excruciating unilateral oculotemporal headache 10 min to 2 hours in duration occurring almost every day, not infrequently at approximately 2 a.m., accompanied by various autonomic phenomena (e.g. lacrimation, conjunctival injection, rhinorrhea); may cause a transient or permanent postganglionic Horner syndrome.</w:t>
      </w:r>
    </w:p>
    <w:p w14:paraId="7D744CA4" w14:textId="77777777" w:rsidR="00F26A1A" w:rsidRDefault="00F26A1A">
      <w:pPr>
        <w:spacing w:line="4" w:lineRule="exact"/>
        <w:rPr>
          <w:sz w:val="20"/>
          <w:szCs w:val="20"/>
        </w:rPr>
      </w:pPr>
    </w:p>
    <w:p w14:paraId="71AD267D"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Focal migraine:</w:t>
      </w:r>
      <w:r>
        <w:rPr>
          <w:rFonts w:ascii="Arial" w:eastAsia="Arial" w:hAnsi="Arial" w:cs="Arial"/>
          <w:sz w:val="18"/>
          <w:szCs w:val="18"/>
        </w:rPr>
        <w:t xml:space="preserve"> transient dysphasia, hemisensory symptoms or focal weakness in addition to other symptoms of migraine.</w:t>
      </w:r>
    </w:p>
    <w:p w14:paraId="1AAA6D71" w14:textId="77777777" w:rsidR="00F26A1A" w:rsidRDefault="00F26A1A">
      <w:pPr>
        <w:spacing w:line="17" w:lineRule="exact"/>
        <w:rPr>
          <w:sz w:val="20"/>
          <w:szCs w:val="20"/>
        </w:rPr>
      </w:pPr>
    </w:p>
    <w:p w14:paraId="17354E69"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Retinal migraine:</w:t>
      </w:r>
      <w:r>
        <w:rPr>
          <w:rFonts w:ascii="Arial" w:eastAsia="Arial" w:hAnsi="Arial" w:cs="Arial"/>
          <w:sz w:val="18"/>
          <w:szCs w:val="18"/>
        </w:rPr>
        <w:t xml:space="preserve"> acute unilateral transient visual loss, that should be investigated as retinal embolization until proved otherwise.</w:t>
      </w:r>
    </w:p>
    <w:p w14:paraId="730DDB1F" w14:textId="77777777" w:rsidR="00F26A1A" w:rsidRDefault="00F26A1A">
      <w:pPr>
        <w:spacing w:line="17" w:lineRule="exact"/>
        <w:rPr>
          <w:sz w:val="20"/>
          <w:szCs w:val="20"/>
        </w:rPr>
      </w:pPr>
    </w:p>
    <w:p w14:paraId="759C3150"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Ophthalmoplegic migraine:</w:t>
      </w:r>
      <w:r>
        <w:rPr>
          <w:rFonts w:ascii="Arial" w:eastAsia="Arial" w:hAnsi="Arial" w:cs="Arial"/>
          <w:sz w:val="17"/>
          <w:szCs w:val="17"/>
        </w:rPr>
        <w:t xml:space="preserve"> rare and typically starts before the age of 10 years. Characterized by a recurrent transient 3rd nerve palsy that begins after the headache.</w:t>
      </w:r>
    </w:p>
    <w:p w14:paraId="041CD06A"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Familial hemiplegic migraine:</w:t>
      </w:r>
      <w:r>
        <w:rPr>
          <w:rFonts w:ascii="Arial" w:eastAsia="Arial" w:hAnsi="Arial" w:cs="Arial"/>
          <w:sz w:val="18"/>
          <w:szCs w:val="18"/>
        </w:rPr>
        <w:t xml:space="preserve"> may have failure of full recovery of focal neurological features after an attack of migraine subsides.</w:t>
      </w:r>
    </w:p>
    <w:p w14:paraId="607419D8" w14:textId="77777777" w:rsidR="00F26A1A" w:rsidRDefault="00F26A1A">
      <w:pPr>
        <w:spacing w:line="17" w:lineRule="exact"/>
        <w:rPr>
          <w:sz w:val="20"/>
          <w:szCs w:val="20"/>
        </w:rPr>
      </w:pPr>
    </w:p>
    <w:p w14:paraId="61105B2B"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Basilar migraine:</w:t>
      </w:r>
      <w:r>
        <w:rPr>
          <w:rFonts w:ascii="Arial" w:eastAsia="Arial" w:hAnsi="Arial" w:cs="Arial"/>
          <w:sz w:val="18"/>
          <w:szCs w:val="18"/>
        </w:rPr>
        <w:t xml:space="preserve"> occurs in children and is characterized by a typical migrainous aura asso-ciated with numbness and tingling of the lips and extremities, together with other neuro-logical phenomena.</w:t>
      </w:r>
    </w:p>
    <w:p w14:paraId="4B866972" w14:textId="77777777" w:rsidR="00F26A1A" w:rsidRDefault="00F26A1A">
      <w:pPr>
        <w:spacing w:line="225" w:lineRule="exact"/>
        <w:rPr>
          <w:sz w:val="20"/>
          <w:szCs w:val="20"/>
        </w:rPr>
      </w:pPr>
    </w:p>
    <w:p w14:paraId="7E8818AC" w14:textId="77777777" w:rsidR="00F26A1A" w:rsidRDefault="00000000">
      <w:pPr>
        <w:rPr>
          <w:sz w:val="20"/>
          <w:szCs w:val="20"/>
        </w:rPr>
      </w:pPr>
      <w:r>
        <w:rPr>
          <w:rFonts w:ascii="Arial" w:eastAsia="Arial" w:hAnsi="Arial" w:cs="Arial"/>
          <w:b/>
          <w:bCs/>
          <w:sz w:val="18"/>
          <w:szCs w:val="18"/>
        </w:rPr>
        <w:t>Treatment</w:t>
      </w:r>
    </w:p>
    <w:p w14:paraId="46276BA8" w14:textId="77777777" w:rsidR="00F26A1A" w:rsidRDefault="00F26A1A">
      <w:pPr>
        <w:spacing w:line="21" w:lineRule="exact"/>
        <w:rPr>
          <w:sz w:val="20"/>
          <w:szCs w:val="20"/>
        </w:rPr>
      </w:pPr>
    </w:p>
    <w:p w14:paraId="7159D88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General measures:</w:t>
      </w:r>
      <w:r>
        <w:rPr>
          <w:rFonts w:ascii="Arial" w:eastAsia="Arial" w:hAnsi="Arial" w:cs="Arial"/>
          <w:sz w:val="18"/>
          <w:szCs w:val="18"/>
        </w:rPr>
        <w:t xml:space="preserve"> elimination of precipitants (e.g. chocolate, cheese, long intervals without food).</w:t>
      </w:r>
    </w:p>
    <w:p w14:paraId="1ED4C4B5" w14:textId="77777777" w:rsidR="00F26A1A" w:rsidRDefault="00F26A1A">
      <w:pPr>
        <w:spacing w:line="17" w:lineRule="exact"/>
        <w:rPr>
          <w:sz w:val="20"/>
          <w:szCs w:val="20"/>
        </w:rPr>
      </w:pPr>
    </w:p>
    <w:p w14:paraId="638B0B6C" w14:textId="77777777" w:rsidR="00F26A1A" w:rsidRDefault="00000000">
      <w:pPr>
        <w:spacing w:line="245" w:lineRule="auto"/>
        <w:ind w:left="440" w:right="80"/>
        <w:jc w:val="both"/>
        <w:rPr>
          <w:sz w:val="20"/>
          <w:szCs w:val="20"/>
        </w:rPr>
      </w:pPr>
      <w:r>
        <w:rPr>
          <w:rFonts w:ascii="Arial" w:eastAsia="Arial" w:hAnsi="Arial" w:cs="Arial"/>
          <w:b/>
          <w:bCs/>
          <w:i/>
          <w:iCs/>
          <w:sz w:val="18"/>
          <w:szCs w:val="18"/>
        </w:rPr>
        <w:t>Prophylaxis:</w:t>
      </w:r>
      <w:r>
        <w:rPr>
          <w:rFonts w:ascii="Arial" w:eastAsia="Arial" w:hAnsi="Arial" w:cs="Arial"/>
          <w:sz w:val="18"/>
          <w:szCs w:val="18"/>
        </w:rPr>
        <w:t xml:space="preserve"> involves beta-adrenergic blockers, calcium channel blockers, amitriptyline, clonidine, pizotifen and low-dose aspirin.</w:t>
      </w:r>
    </w:p>
    <w:p w14:paraId="68422CDC" w14:textId="77777777" w:rsidR="00F26A1A" w:rsidRDefault="00F26A1A">
      <w:pPr>
        <w:sectPr w:rsidR="00F26A1A">
          <w:pgSz w:w="8640" w:h="13101"/>
          <w:pgMar w:top="530" w:right="860" w:bottom="0" w:left="720" w:header="0" w:footer="0" w:gutter="0"/>
          <w:cols w:space="720" w:equalWidth="0">
            <w:col w:w="7060"/>
          </w:cols>
        </w:sectPr>
      </w:pPr>
    </w:p>
    <w:p w14:paraId="4DBFF313" w14:textId="77777777" w:rsidR="00F26A1A" w:rsidRDefault="00F26A1A">
      <w:pPr>
        <w:spacing w:line="200" w:lineRule="exact"/>
        <w:rPr>
          <w:sz w:val="20"/>
          <w:szCs w:val="20"/>
        </w:rPr>
      </w:pPr>
    </w:p>
    <w:p w14:paraId="57DD031B" w14:textId="77777777" w:rsidR="00F26A1A" w:rsidRDefault="00F26A1A">
      <w:pPr>
        <w:spacing w:line="363" w:lineRule="exact"/>
        <w:rPr>
          <w:sz w:val="20"/>
          <w:szCs w:val="20"/>
        </w:rPr>
      </w:pPr>
    </w:p>
    <w:p w14:paraId="54CD0F8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9D99D6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C77B5A9" w14:textId="77777777" w:rsidR="00F26A1A" w:rsidRDefault="00F26A1A">
      <w:pPr>
        <w:sectPr w:rsidR="00F26A1A">
          <w:type w:val="continuous"/>
          <w:pgSz w:w="8640" w:h="13101"/>
          <w:pgMar w:top="530" w:right="860" w:bottom="0" w:left="720" w:header="0" w:footer="0" w:gutter="0"/>
          <w:cols w:space="720" w:equalWidth="0">
            <w:col w:w="7060"/>
          </w:cols>
        </w:sectPr>
      </w:pPr>
    </w:p>
    <w:p w14:paraId="6780CDF0" w14:textId="77777777" w:rsidR="00F26A1A" w:rsidRDefault="00F26A1A">
      <w:pPr>
        <w:spacing w:line="141" w:lineRule="exact"/>
        <w:rPr>
          <w:sz w:val="20"/>
          <w:szCs w:val="20"/>
        </w:rPr>
      </w:pPr>
      <w:bookmarkStart w:id="362" w:name="page365"/>
      <w:bookmarkEnd w:id="362"/>
    </w:p>
    <w:tbl>
      <w:tblPr>
        <w:tblW w:w="0" w:type="auto"/>
        <w:tblInd w:w="100" w:type="dxa"/>
        <w:tblLayout w:type="fixed"/>
        <w:tblCellMar>
          <w:left w:w="0" w:type="dxa"/>
          <w:right w:w="0" w:type="dxa"/>
        </w:tblCellMar>
        <w:tblLook w:val="04A0" w:firstRow="1" w:lastRow="0" w:firstColumn="1" w:lastColumn="0" w:noHBand="0" w:noVBand="1"/>
      </w:tblPr>
      <w:tblGrid>
        <w:gridCol w:w="4800"/>
        <w:gridCol w:w="2180"/>
      </w:tblGrid>
      <w:tr w:rsidR="00F26A1A" w14:paraId="33C9BB61" w14:textId="77777777">
        <w:trPr>
          <w:trHeight w:val="235"/>
        </w:trPr>
        <w:tc>
          <w:tcPr>
            <w:tcW w:w="4800" w:type="dxa"/>
            <w:vAlign w:val="bottom"/>
          </w:tcPr>
          <w:p w14:paraId="53695D35" w14:textId="77777777" w:rsidR="00F26A1A" w:rsidRDefault="00000000">
            <w:pPr>
              <w:rPr>
                <w:sz w:val="20"/>
                <w:szCs w:val="20"/>
              </w:rPr>
            </w:pPr>
            <w:r>
              <w:rPr>
                <w:rFonts w:ascii="Arial" w:eastAsia="Arial" w:hAnsi="Arial" w:cs="Arial"/>
                <w:sz w:val="16"/>
                <w:szCs w:val="16"/>
              </w:rPr>
              <w:t>Chapter 19—NEURO-OPHTHALMOLOGY</w:t>
            </w:r>
          </w:p>
        </w:tc>
        <w:tc>
          <w:tcPr>
            <w:tcW w:w="2180" w:type="dxa"/>
            <w:vAlign w:val="bottom"/>
          </w:tcPr>
          <w:p w14:paraId="0C299F1C" w14:textId="77777777" w:rsidR="00F26A1A" w:rsidRDefault="00000000">
            <w:pPr>
              <w:jc w:val="right"/>
              <w:rPr>
                <w:sz w:val="20"/>
                <w:szCs w:val="20"/>
              </w:rPr>
            </w:pPr>
            <w:r>
              <w:rPr>
                <w:rFonts w:ascii="Arial" w:eastAsia="Arial" w:hAnsi="Arial" w:cs="Arial"/>
                <w:b/>
                <w:bCs/>
                <w:sz w:val="18"/>
                <w:szCs w:val="18"/>
              </w:rPr>
              <w:t>375</w:t>
            </w:r>
          </w:p>
        </w:tc>
      </w:tr>
      <w:tr w:rsidR="00F26A1A" w14:paraId="66378988" w14:textId="77777777">
        <w:trPr>
          <w:trHeight w:val="44"/>
        </w:trPr>
        <w:tc>
          <w:tcPr>
            <w:tcW w:w="4800" w:type="dxa"/>
            <w:tcBorders>
              <w:bottom w:val="single" w:sz="8" w:space="0" w:color="CCECF4"/>
            </w:tcBorders>
            <w:vAlign w:val="bottom"/>
          </w:tcPr>
          <w:p w14:paraId="5D2659A5" w14:textId="77777777" w:rsidR="00F26A1A" w:rsidRDefault="00F26A1A">
            <w:pPr>
              <w:rPr>
                <w:sz w:val="3"/>
                <w:szCs w:val="3"/>
              </w:rPr>
            </w:pPr>
          </w:p>
        </w:tc>
        <w:tc>
          <w:tcPr>
            <w:tcW w:w="2180" w:type="dxa"/>
            <w:tcBorders>
              <w:bottom w:val="single" w:sz="8" w:space="0" w:color="CCECF4"/>
            </w:tcBorders>
            <w:vAlign w:val="bottom"/>
          </w:tcPr>
          <w:p w14:paraId="2349EDE1" w14:textId="77777777" w:rsidR="00F26A1A" w:rsidRDefault="00F26A1A">
            <w:pPr>
              <w:rPr>
                <w:sz w:val="3"/>
                <w:szCs w:val="3"/>
              </w:rPr>
            </w:pPr>
          </w:p>
        </w:tc>
      </w:tr>
    </w:tbl>
    <w:p w14:paraId="7BA41A78" w14:textId="77777777" w:rsidR="00F26A1A" w:rsidRDefault="00F26A1A">
      <w:pPr>
        <w:spacing w:line="235" w:lineRule="exact"/>
        <w:rPr>
          <w:sz w:val="20"/>
          <w:szCs w:val="20"/>
        </w:rPr>
      </w:pPr>
    </w:p>
    <w:p w14:paraId="6198554B" w14:textId="77777777" w:rsidR="00F26A1A" w:rsidRDefault="00000000">
      <w:pPr>
        <w:spacing w:line="270" w:lineRule="auto"/>
        <w:ind w:left="540" w:right="20"/>
        <w:rPr>
          <w:sz w:val="20"/>
          <w:szCs w:val="20"/>
        </w:rPr>
      </w:pPr>
      <w:r>
        <w:rPr>
          <w:rFonts w:ascii="Arial" w:eastAsia="Arial" w:hAnsi="Arial" w:cs="Arial"/>
          <w:b/>
          <w:bCs/>
          <w:i/>
          <w:iCs/>
          <w:sz w:val="17"/>
          <w:szCs w:val="17"/>
        </w:rPr>
        <w:t>Monoclonal antibody prophylactic treatment:</w:t>
      </w:r>
      <w:r>
        <w:rPr>
          <w:rFonts w:ascii="Arial" w:eastAsia="Arial" w:hAnsi="Arial" w:cs="Arial"/>
          <w:sz w:val="17"/>
          <w:szCs w:val="17"/>
        </w:rPr>
        <w:t xml:space="preserve"> if the above measures are ineective, erenumab and fremanezumab (versus calcitonin gene-related peptide) reduce the frequency of epi-sodic migraine, chronic migraine or cluster headaches.</w:t>
      </w:r>
    </w:p>
    <w:p w14:paraId="2C0D0713" w14:textId="77777777" w:rsidR="00F26A1A" w:rsidRDefault="00000000">
      <w:pPr>
        <w:spacing w:line="245" w:lineRule="auto"/>
        <w:ind w:left="540" w:right="20"/>
        <w:rPr>
          <w:sz w:val="20"/>
          <w:szCs w:val="20"/>
        </w:rPr>
      </w:pPr>
      <w:r>
        <w:rPr>
          <w:rFonts w:ascii="Arial" w:eastAsia="Arial" w:hAnsi="Arial" w:cs="Arial"/>
          <w:b/>
          <w:bCs/>
          <w:i/>
          <w:iCs/>
          <w:sz w:val="18"/>
          <w:szCs w:val="18"/>
        </w:rPr>
        <w:t>Treatment of an acute attack:</w:t>
      </w:r>
      <w:r>
        <w:rPr>
          <w:rFonts w:ascii="Arial" w:eastAsia="Arial" w:hAnsi="Arial" w:cs="Arial"/>
          <w:sz w:val="18"/>
          <w:szCs w:val="18"/>
        </w:rPr>
        <w:t xml:space="preserve"> simple analgesics and an anti-emetic; drugs for refractory patients include sumatriptan and ergotamine.</w:t>
      </w:r>
    </w:p>
    <w:p w14:paraId="0AD51BCD" w14:textId="77777777" w:rsidR="00F26A1A" w:rsidRDefault="00F26A1A">
      <w:pPr>
        <w:spacing w:line="256" w:lineRule="exact"/>
        <w:rPr>
          <w:sz w:val="20"/>
          <w:szCs w:val="20"/>
        </w:rPr>
      </w:pPr>
    </w:p>
    <w:p w14:paraId="2C984E48" w14:textId="77777777" w:rsidR="00F26A1A" w:rsidRDefault="00000000">
      <w:pPr>
        <w:ind w:left="100"/>
        <w:rPr>
          <w:sz w:val="20"/>
          <w:szCs w:val="20"/>
        </w:rPr>
      </w:pPr>
      <w:r>
        <w:rPr>
          <w:rFonts w:ascii="Arial" w:eastAsia="Arial" w:hAnsi="Arial" w:cs="Arial"/>
          <w:b/>
          <w:bCs/>
          <w:color w:val="C8001A"/>
          <w:sz w:val="24"/>
          <w:szCs w:val="24"/>
        </w:rPr>
        <w:t>Neuralgias</w:t>
      </w:r>
    </w:p>
    <w:p w14:paraId="69FFEC95" w14:textId="77777777" w:rsidR="00F26A1A" w:rsidRDefault="00F26A1A">
      <w:pPr>
        <w:spacing w:line="152" w:lineRule="exact"/>
        <w:rPr>
          <w:sz w:val="20"/>
          <w:szCs w:val="20"/>
        </w:rPr>
      </w:pPr>
    </w:p>
    <w:p w14:paraId="1A23F476" w14:textId="77777777" w:rsidR="00F26A1A" w:rsidRDefault="00000000">
      <w:pPr>
        <w:spacing w:line="239" w:lineRule="auto"/>
        <w:ind w:left="100" w:right="320"/>
        <w:rPr>
          <w:sz w:val="20"/>
          <w:szCs w:val="20"/>
        </w:rPr>
      </w:pPr>
      <w:r>
        <w:rPr>
          <w:rFonts w:ascii="Arial" w:eastAsia="Arial" w:hAnsi="Arial" w:cs="Arial"/>
          <w:sz w:val="18"/>
          <w:szCs w:val="18"/>
        </w:rPr>
        <w:t>e following conditions should be considered in the dierential diagnosis of ocular or periocular pain in the absence of apparent physical disease:</w:t>
      </w:r>
    </w:p>
    <w:p w14:paraId="70660EA8" w14:textId="77777777" w:rsidR="00F26A1A" w:rsidRDefault="00F26A1A">
      <w:pPr>
        <w:spacing w:line="21" w:lineRule="exact"/>
        <w:rPr>
          <w:sz w:val="20"/>
          <w:szCs w:val="20"/>
        </w:rPr>
      </w:pPr>
    </w:p>
    <w:p w14:paraId="164D414A" w14:textId="77777777" w:rsidR="00F26A1A" w:rsidRDefault="00000000">
      <w:pPr>
        <w:spacing w:line="270" w:lineRule="auto"/>
        <w:ind w:left="540" w:right="20"/>
        <w:rPr>
          <w:sz w:val="20"/>
          <w:szCs w:val="20"/>
        </w:rPr>
      </w:pPr>
      <w:r>
        <w:rPr>
          <w:rFonts w:ascii="Arial" w:eastAsia="Arial" w:hAnsi="Arial" w:cs="Arial"/>
          <w:b/>
          <w:bCs/>
          <w:i/>
          <w:iCs/>
          <w:sz w:val="17"/>
          <w:szCs w:val="17"/>
        </w:rPr>
        <w:t>Herpes zoster ophthalmicus:</w:t>
      </w:r>
      <w:r>
        <w:rPr>
          <w:rFonts w:ascii="Arial" w:eastAsia="Arial" w:hAnsi="Arial" w:cs="Arial"/>
          <w:sz w:val="17"/>
          <w:szCs w:val="17"/>
        </w:rPr>
        <w:t xml:space="preserve"> presents with pain 2–3 days before the onset of the character-istic vesicular rash. Very occasionally no rash will form (zoster sine herpete).</w:t>
      </w:r>
    </w:p>
    <w:p w14:paraId="2CCE69E8" w14:textId="77777777" w:rsidR="00F26A1A" w:rsidRDefault="00000000">
      <w:pPr>
        <w:spacing w:line="245" w:lineRule="auto"/>
        <w:ind w:left="540" w:right="20"/>
        <w:rPr>
          <w:sz w:val="20"/>
          <w:szCs w:val="20"/>
        </w:rPr>
      </w:pPr>
      <w:r>
        <w:rPr>
          <w:rFonts w:ascii="Arial" w:eastAsia="Arial" w:hAnsi="Arial" w:cs="Arial"/>
          <w:b/>
          <w:bCs/>
          <w:i/>
          <w:iCs/>
          <w:sz w:val="18"/>
          <w:szCs w:val="18"/>
        </w:rPr>
        <w:t>Trigeminal neuralgia:</w:t>
      </w:r>
      <w:r>
        <w:rPr>
          <w:rFonts w:ascii="Arial" w:eastAsia="Arial" w:hAnsi="Arial" w:cs="Arial"/>
          <w:sz w:val="18"/>
          <w:szCs w:val="18"/>
        </w:rPr>
        <w:t xml:space="preserve"> brief attacks of severe pain that start in the distribution of one of the divisions of the trigeminal nerve; facial sensation is normal.</w:t>
      </w:r>
    </w:p>
    <w:p w14:paraId="05C1C1B3" w14:textId="77777777" w:rsidR="00F26A1A" w:rsidRDefault="00F26A1A">
      <w:pPr>
        <w:spacing w:line="17" w:lineRule="exact"/>
        <w:rPr>
          <w:sz w:val="20"/>
          <w:szCs w:val="20"/>
        </w:rPr>
      </w:pPr>
    </w:p>
    <w:p w14:paraId="7530B063" w14:textId="77777777" w:rsidR="00F26A1A" w:rsidRDefault="00000000">
      <w:pPr>
        <w:spacing w:line="251" w:lineRule="auto"/>
        <w:ind w:left="540" w:right="20"/>
        <w:rPr>
          <w:sz w:val="20"/>
          <w:szCs w:val="20"/>
        </w:rPr>
      </w:pPr>
      <w:r>
        <w:rPr>
          <w:rFonts w:ascii="Arial" w:eastAsia="Arial" w:hAnsi="Arial" w:cs="Arial"/>
          <w:b/>
          <w:bCs/>
          <w:i/>
          <w:iCs/>
          <w:sz w:val="18"/>
          <w:szCs w:val="18"/>
        </w:rPr>
        <w:t>Raeder paratrigeminal syndrome:</w:t>
      </w:r>
      <w:r>
        <w:rPr>
          <w:rFonts w:ascii="Arial" w:eastAsia="Arial" w:hAnsi="Arial" w:cs="Arial"/>
          <w:sz w:val="18"/>
          <w:szCs w:val="18"/>
        </w:rPr>
        <w:t xml:space="preserve"> aects middle-aged men and is characterized by severe unilateral headache with periocular pain in the distribution of the first division of the trigeminal nerve, associated with ipsilateral Horner syndrome; may last from hours to weeks.</w:t>
      </w:r>
    </w:p>
    <w:p w14:paraId="67EBC74A" w14:textId="77777777" w:rsidR="00F26A1A" w:rsidRDefault="00F26A1A">
      <w:pPr>
        <w:spacing w:line="14" w:lineRule="exact"/>
        <w:rPr>
          <w:sz w:val="20"/>
          <w:szCs w:val="20"/>
        </w:rPr>
      </w:pPr>
    </w:p>
    <w:p w14:paraId="5B494F80" w14:textId="77777777" w:rsidR="00F26A1A" w:rsidRDefault="00000000">
      <w:pPr>
        <w:spacing w:line="245" w:lineRule="auto"/>
        <w:ind w:left="540" w:right="20"/>
        <w:rPr>
          <w:sz w:val="20"/>
          <w:szCs w:val="20"/>
        </w:rPr>
      </w:pPr>
      <w:r>
        <w:rPr>
          <w:rFonts w:ascii="Arial" w:eastAsia="Arial" w:hAnsi="Arial" w:cs="Arial"/>
          <w:b/>
          <w:bCs/>
          <w:i/>
          <w:iCs/>
          <w:sz w:val="18"/>
          <w:szCs w:val="18"/>
        </w:rPr>
        <w:t>Carotid dissection:</w:t>
      </w:r>
      <w:r>
        <w:rPr>
          <w:rFonts w:ascii="Arial" w:eastAsia="Arial" w:hAnsi="Arial" w:cs="Arial"/>
          <w:sz w:val="18"/>
          <w:szCs w:val="18"/>
        </w:rPr>
        <w:t xml:space="preserve"> headache with peri- or retrobulbar pain; there may be other features such as Horner syndrome.</w:t>
      </w:r>
    </w:p>
    <w:p w14:paraId="267BD7BD" w14:textId="77777777" w:rsidR="00F26A1A" w:rsidRDefault="00F26A1A">
      <w:pPr>
        <w:spacing w:line="17" w:lineRule="exact"/>
        <w:rPr>
          <w:sz w:val="20"/>
          <w:szCs w:val="20"/>
        </w:rPr>
      </w:pPr>
    </w:p>
    <w:p w14:paraId="78103942" w14:textId="77777777" w:rsidR="00F26A1A" w:rsidRDefault="00000000">
      <w:pPr>
        <w:spacing w:line="245" w:lineRule="auto"/>
        <w:ind w:left="540" w:right="20"/>
        <w:rPr>
          <w:sz w:val="20"/>
          <w:szCs w:val="20"/>
        </w:rPr>
      </w:pPr>
      <w:r>
        <w:rPr>
          <w:rFonts w:ascii="Arial" w:eastAsia="Arial" w:hAnsi="Arial" w:cs="Arial"/>
          <w:b/>
          <w:bCs/>
          <w:i/>
          <w:iCs/>
          <w:sz w:val="18"/>
          <w:szCs w:val="18"/>
        </w:rPr>
        <w:t>Occipital neuralgia:</w:t>
      </w:r>
      <w:r>
        <w:rPr>
          <w:rFonts w:ascii="Arial" w:eastAsia="Arial" w:hAnsi="Arial" w:cs="Arial"/>
          <w:sz w:val="18"/>
          <w:szCs w:val="18"/>
        </w:rPr>
        <w:t xml:space="preserve"> attacks of pain that begin in the occipital region and then spread to the eye, temple, and face.</w:t>
      </w:r>
    </w:p>
    <w:p w14:paraId="2171A3BF" w14:textId="77777777" w:rsidR="00F26A1A" w:rsidRDefault="00F26A1A">
      <w:pPr>
        <w:spacing w:line="296" w:lineRule="exact"/>
        <w:rPr>
          <w:sz w:val="20"/>
          <w:szCs w:val="20"/>
        </w:rPr>
      </w:pPr>
    </w:p>
    <w:p w14:paraId="1FA39926" w14:textId="77777777" w:rsidR="00F26A1A" w:rsidRDefault="00000000">
      <w:pPr>
        <w:ind w:left="100"/>
        <w:rPr>
          <w:sz w:val="20"/>
          <w:szCs w:val="20"/>
        </w:rPr>
      </w:pPr>
      <w:r>
        <w:rPr>
          <w:rFonts w:ascii="Arial" w:eastAsia="Arial" w:hAnsi="Arial" w:cs="Arial"/>
          <w:b/>
          <w:bCs/>
          <w:color w:val="C8001A"/>
          <w:sz w:val="24"/>
          <w:szCs w:val="24"/>
        </w:rPr>
        <w:t>Facial spasm</w:t>
      </w:r>
    </w:p>
    <w:p w14:paraId="62371A93" w14:textId="77777777" w:rsidR="00F26A1A" w:rsidRDefault="00F26A1A">
      <w:pPr>
        <w:spacing w:line="104" w:lineRule="exact"/>
        <w:rPr>
          <w:sz w:val="20"/>
          <w:szCs w:val="20"/>
        </w:rPr>
      </w:pPr>
    </w:p>
    <w:p w14:paraId="77035616" w14:textId="77777777" w:rsidR="00F26A1A" w:rsidRDefault="00000000">
      <w:pPr>
        <w:ind w:left="100"/>
        <w:rPr>
          <w:sz w:val="20"/>
          <w:szCs w:val="20"/>
        </w:rPr>
      </w:pPr>
      <w:r>
        <w:rPr>
          <w:rFonts w:ascii="Arial" w:eastAsia="Arial" w:hAnsi="Arial" w:cs="Arial"/>
          <w:b/>
          <w:bCs/>
          <w:sz w:val="20"/>
          <w:szCs w:val="20"/>
        </w:rPr>
        <w:t>ESSENTIAL BLEPHAROSPASM</w:t>
      </w:r>
    </w:p>
    <w:p w14:paraId="560A7E48" w14:textId="77777777" w:rsidR="00F26A1A" w:rsidRDefault="00F26A1A">
      <w:pPr>
        <w:spacing w:line="143" w:lineRule="exact"/>
        <w:rPr>
          <w:sz w:val="20"/>
          <w:szCs w:val="20"/>
        </w:rPr>
      </w:pPr>
    </w:p>
    <w:p w14:paraId="6B9B6665" w14:textId="77777777" w:rsidR="00F26A1A" w:rsidRDefault="00000000">
      <w:pPr>
        <w:ind w:left="100"/>
        <w:rPr>
          <w:sz w:val="20"/>
          <w:szCs w:val="20"/>
        </w:rPr>
      </w:pPr>
      <w:r>
        <w:rPr>
          <w:rFonts w:ascii="Arial" w:eastAsia="Arial" w:hAnsi="Arial" w:cs="Arial"/>
          <w:b/>
          <w:bCs/>
          <w:sz w:val="18"/>
          <w:szCs w:val="18"/>
        </w:rPr>
        <w:t>Definition:</w:t>
      </w:r>
    </w:p>
    <w:p w14:paraId="43B43384" w14:textId="77777777" w:rsidR="00F26A1A" w:rsidRDefault="00F26A1A">
      <w:pPr>
        <w:spacing w:line="28" w:lineRule="exact"/>
        <w:rPr>
          <w:sz w:val="20"/>
          <w:szCs w:val="20"/>
        </w:rPr>
      </w:pPr>
    </w:p>
    <w:p w14:paraId="73292E7C" w14:textId="77777777" w:rsidR="00F26A1A" w:rsidRDefault="00000000">
      <w:pPr>
        <w:spacing w:line="246" w:lineRule="auto"/>
        <w:ind w:left="100" w:right="20"/>
        <w:jc w:val="both"/>
        <w:rPr>
          <w:sz w:val="20"/>
          <w:szCs w:val="20"/>
        </w:rPr>
      </w:pPr>
      <w:r>
        <w:rPr>
          <w:rFonts w:ascii="Arial" w:eastAsia="Arial" w:hAnsi="Arial" w:cs="Arial"/>
          <w:sz w:val="18"/>
          <w:szCs w:val="18"/>
        </w:rPr>
        <w:t>distressing idiopathic condition typically presenting in women (3:1) in the 6th decade. In severe cases, blepharospasm is disabling because it may temporarily render the patient functionally blind.</w:t>
      </w:r>
    </w:p>
    <w:p w14:paraId="0DE93B98" w14:textId="77777777" w:rsidR="00F26A1A" w:rsidRDefault="00F26A1A">
      <w:pPr>
        <w:spacing w:line="229" w:lineRule="exact"/>
        <w:rPr>
          <w:sz w:val="20"/>
          <w:szCs w:val="20"/>
        </w:rPr>
      </w:pPr>
    </w:p>
    <w:p w14:paraId="479FE31A" w14:textId="77777777" w:rsidR="00F26A1A" w:rsidRDefault="00000000">
      <w:pPr>
        <w:ind w:left="100"/>
        <w:rPr>
          <w:sz w:val="20"/>
          <w:szCs w:val="20"/>
        </w:rPr>
      </w:pPr>
      <w:r>
        <w:rPr>
          <w:rFonts w:ascii="Arial" w:eastAsia="Arial" w:hAnsi="Arial" w:cs="Arial"/>
          <w:b/>
          <w:bCs/>
          <w:sz w:val="18"/>
          <w:szCs w:val="18"/>
        </w:rPr>
        <w:t>Diagnosis</w:t>
      </w:r>
    </w:p>
    <w:p w14:paraId="5BD82EB7" w14:textId="77777777" w:rsidR="00F26A1A" w:rsidRDefault="00F26A1A">
      <w:pPr>
        <w:spacing w:line="28" w:lineRule="exact"/>
        <w:rPr>
          <w:sz w:val="20"/>
          <w:szCs w:val="20"/>
        </w:rPr>
      </w:pPr>
    </w:p>
    <w:p w14:paraId="0F850D42" w14:textId="77777777" w:rsidR="00F26A1A" w:rsidRDefault="00000000">
      <w:pPr>
        <w:spacing w:line="239" w:lineRule="auto"/>
        <w:ind w:left="540" w:right="20"/>
        <w:rPr>
          <w:sz w:val="20"/>
          <w:szCs w:val="20"/>
        </w:rPr>
      </w:pPr>
      <w:r>
        <w:rPr>
          <w:rFonts w:ascii="Arial" w:eastAsia="Arial" w:hAnsi="Arial" w:cs="Arial"/>
          <w:sz w:val="18"/>
          <w:szCs w:val="18"/>
        </w:rPr>
        <w:t>Bilateral involuntary spasm of the orbicularis oculi and upper facial muscles (</w:t>
      </w:r>
      <w:r>
        <w:rPr>
          <w:rFonts w:ascii="Arial" w:eastAsia="Arial" w:hAnsi="Arial" w:cs="Arial"/>
          <w:color w:val="0080AC"/>
          <w:sz w:val="18"/>
          <w:szCs w:val="18"/>
        </w:rPr>
        <w:t>Fig. 19.34A</w:t>
      </w:r>
      <w:r>
        <w:rPr>
          <w:rFonts w:ascii="Arial" w:eastAsia="Arial" w:hAnsi="Arial" w:cs="Arial"/>
          <w:sz w:val="18"/>
          <w:szCs w:val="18"/>
        </w:rPr>
        <w:t>) with no other neurological signs.</w:t>
      </w:r>
    </w:p>
    <w:p w14:paraId="7E5A4A3B" w14:textId="77777777" w:rsidR="00F26A1A" w:rsidRDefault="00F26A1A">
      <w:pPr>
        <w:spacing w:line="13" w:lineRule="exact"/>
        <w:rPr>
          <w:sz w:val="20"/>
          <w:szCs w:val="20"/>
        </w:rPr>
      </w:pPr>
    </w:p>
    <w:p w14:paraId="68DEAE8B" w14:textId="77777777" w:rsidR="00F26A1A" w:rsidRDefault="00000000">
      <w:pPr>
        <w:ind w:left="540"/>
        <w:rPr>
          <w:sz w:val="20"/>
          <w:szCs w:val="20"/>
        </w:rPr>
      </w:pPr>
      <w:r>
        <w:rPr>
          <w:rFonts w:ascii="Arial" w:eastAsia="Arial" w:hAnsi="Arial" w:cs="Arial"/>
          <w:sz w:val="18"/>
          <w:szCs w:val="18"/>
        </w:rPr>
        <w:t>Spasms may be precipitated by a variety of factors, notably stress and anxiety.</w:t>
      </w:r>
    </w:p>
    <w:p w14:paraId="41DB071A" w14:textId="77777777" w:rsidR="00F26A1A" w:rsidRDefault="00F26A1A">
      <w:pPr>
        <w:spacing w:line="253" w:lineRule="exact"/>
        <w:rPr>
          <w:sz w:val="20"/>
          <w:szCs w:val="20"/>
        </w:rPr>
      </w:pPr>
    </w:p>
    <w:p w14:paraId="0AAC4CE9" w14:textId="77777777" w:rsidR="00F26A1A" w:rsidRDefault="00000000">
      <w:pPr>
        <w:ind w:left="100"/>
        <w:rPr>
          <w:sz w:val="20"/>
          <w:szCs w:val="20"/>
        </w:rPr>
      </w:pPr>
      <w:r>
        <w:rPr>
          <w:rFonts w:ascii="Arial" w:eastAsia="Arial" w:hAnsi="Arial" w:cs="Arial"/>
          <w:b/>
          <w:bCs/>
          <w:sz w:val="18"/>
          <w:szCs w:val="18"/>
        </w:rPr>
        <w:t>Treatment</w:t>
      </w:r>
    </w:p>
    <w:p w14:paraId="0F0F3FAB" w14:textId="77777777" w:rsidR="00F26A1A" w:rsidRDefault="00F26A1A">
      <w:pPr>
        <w:spacing w:line="21" w:lineRule="exact"/>
        <w:rPr>
          <w:sz w:val="20"/>
          <w:szCs w:val="20"/>
        </w:rPr>
      </w:pPr>
    </w:p>
    <w:p w14:paraId="570A3F5D" w14:textId="77777777" w:rsidR="00F26A1A" w:rsidRDefault="00000000">
      <w:pPr>
        <w:ind w:left="540"/>
        <w:rPr>
          <w:sz w:val="20"/>
          <w:szCs w:val="20"/>
        </w:rPr>
      </w:pPr>
      <w:r>
        <w:rPr>
          <w:rFonts w:ascii="Arial" w:eastAsia="Arial" w:hAnsi="Arial" w:cs="Arial"/>
          <w:b/>
          <w:bCs/>
          <w:i/>
          <w:iCs/>
          <w:sz w:val="15"/>
          <w:szCs w:val="15"/>
        </w:rPr>
        <w:t>Exclude:</w:t>
      </w:r>
      <w:r>
        <w:rPr>
          <w:rFonts w:ascii="Arial" w:eastAsia="Arial" w:hAnsi="Arial" w:cs="Arial"/>
          <w:sz w:val="15"/>
          <w:szCs w:val="15"/>
        </w:rPr>
        <w:t xml:space="preserve"> reflex blepharospasm (e.g. ocular surface disease) and extrapyramidal disease (e.g.</w:t>
      </w:r>
    </w:p>
    <w:p w14:paraId="3F2DAE20" w14:textId="77777777" w:rsidR="00F26A1A" w:rsidRDefault="00F26A1A">
      <w:pPr>
        <w:spacing w:line="39" w:lineRule="exact"/>
        <w:rPr>
          <w:sz w:val="20"/>
          <w:szCs w:val="20"/>
        </w:rPr>
      </w:pPr>
    </w:p>
    <w:p w14:paraId="567DC536" w14:textId="77777777" w:rsidR="00F26A1A" w:rsidRDefault="00000000">
      <w:pPr>
        <w:ind w:left="540"/>
        <w:rPr>
          <w:sz w:val="20"/>
          <w:szCs w:val="20"/>
        </w:rPr>
      </w:pPr>
      <w:r>
        <w:rPr>
          <w:rFonts w:ascii="Arial" w:eastAsia="Arial" w:hAnsi="Arial" w:cs="Arial"/>
          <w:sz w:val="18"/>
          <w:szCs w:val="18"/>
        </w:rPr>
        <w:t>Parkinsonism).</w:t>
      </w:r>
    </w:p>
    <w:p w14:paraId="32037C50" w14:textId="77777777" w:rsidR="00F26A1A" w:rsidRDefault="00F26A1A">
      <w:pPr>
        <w:spacing w:line="21" w:lineRule="exact"/>
        <w:rPr>
          <w:sz w:val="20"/>
          <w:szCs w:val="20"/>
        </w:rPr>
      </w:pPr>
    </w:p>
    <w:p w14:paraId="4AC4DEC8" w14:textId="77777777" w:rsidR="00F26A1A" w:rsidRDefault="00000000">
      <w:pPr>
        <w:spacing w:line="251" w:lineRule="auto"/>
        <w:ind w:left="540" w:right="20"/>
        <w:rPr>
          <w:sz w:val="20"/>
          <w:szCs w:val="20"/>
        </w:rPr>
      </w:pPr>
      <w:r>
        <w:rPr>
          <w:rFonts w:ascii="Arial" w:eastAsia="Arial" w:hAnsi="Arial" w:cs="Arial"/>
          <w:b/>
          <w:bCs/>
          <w:i/>
          <w:iCs/>
          <w:sz w:val="18"/>
          <w:szCs w:val="18"/>
        </w:rPr>
        <w:t>Botulinum toxin injection:</w:t>
      </w:r>
      <w:r>
        <w:rPr>
          <w:rFonts w:ascii="Arial" w:eastAsia="Arial" w:hAnsi="Arial" w:cs="Arial"/>
          <w:sz w:val="18"/>
          <w:szCs w:val="18"/>
        </w:rPr>
        <w:t xml:space="preserve"> along the upper and lower eyelid and eyebrow aords temporary relief in most patients and is typically repeated every 3 or 4 months. Side eects include ptosis and other abnormalities of lid position and occasionally diplopia due to extraocular muscle paralysis; these are virtually always temporary.</w:t>
      </w:r>
    </w:p>
    <w:p w14:paraId="7DA370B3" w14:textId="77777777" w:rsidR="00F26A1A" w:rsidRDefault="00F26A1A">
      <w:pPr>
        <w:spacing w:line="313" w:lineRule="exact"/>
        <w:rPr>
          <w:sz w:val="20"/>
          <w:szCs w:val="20"/>
        </w:rPr>
      </w:pPr>
    </w:p>
    <w:p w14:paraId="02277F43" w14:textId="77777777" w:rsidR="00F26A1A" w:rsidRDefault="00000000">
      <w:pPr>
        <w:ind w:left="100"/>
        <w:rPr>
          <w:sz w:val="20"/>
          <w:szCs w:val="20"/>
        </w:rPr>
      </w:pPr>
      <w:r>
        <w:rPr>
          <w:rFonts w:ascii="Arial" w:eastAsia="Arial" w:hAnsi="Arial" w:cs="Arial"/>
          <w:b/>
          <w:bCs/>
          <w:sz w:val="20"/>
          <w:szCs w:val="20"/>
        </w:rPr>
        <w:t>HEMIFACIAL SPASM</w:t>
      </w:r>
    </w:p>
    <w:p w14:paraId="4049E71C" w14:textId="77777777" w:rsidR="00F26A1A" w:rsidRDefault="00F26A1A">
      <w:pPr>
        <w:spacing w:line="143" w:lineRule="exact"/>
        <w:rPr>
          <w:sz w:val="20"/>
          <w:szCs w:val="20"/>
        </w:rPr>
      </w:pPr>
    </w:p>
    <w:p w14:paraId="6E33F8BC" w14:textId="77777777" w:rsidR="00F26A1A" w:rsidRDefault="00000000">
      <w:pPr>
        <w:ind w:left="100"/>
        <w:rPr>
          <w:sz w:val="20"/>
          <w:szCs w:val="20"/>
        </w:rPr>
      </w:pPr>
      <w:r>
        <w:rPr>
          <w:rFonts w:ascii="Arial" w:eastAsia="Arial" w:hAnsi="Arial" w:cs="Arial"/>
          <w:b/>
          <w:bCs/>
          <w:sz w:val="18"/>
          <w:szCs w:val="18"/>
        </w:rPr>
        <w:t>Diagnosis</w:t>
      </w:r>
    </w:p>
    <w:p w14:paraId="5ADA33CA" w14:textId="77777777" w:rsidR="00F26A1A" w:rsidRDefault="00F26A1A">
      <w:pPr>
        <w:spacing w:line="28" w:lineRule="exact"/>
        <w:rPr>
          <w:sz w:val="20"/>
          <w:szCs w:val="20"/>
        </w:rPr>
      </w:pPr>
    </w:p>
    <w:p w14:paraId="0001B104" w14:textId="77777777" w:rsidR="00F26A1A" w:rsidRDefault="00000000">
      <w:pPr>
        <w:spacing w:line="239" w:lineRule="auto"/>
        <w:ind w:left="540" w:right="20"/>
        <w:rPr>
          <w:sz w:val="20"/>
          <w:szCs w:val="20"/>
        </w:rPr>
      </w:pPr>
      <w:r>
        <w:rPr>
          <w:rFonts w:ascii="Arial" w:eastAsia="Arial" w:hAnsi="Arial" w:cs="Arial"/>
          <w:sz w:val="18"/>
          <w:szCs w:val="18"/>
        </w:rPr>
        <w:t>Brief episodes of unilateral spasm of the orbicularis oculi that spreads along the distribution of the facial nerve (</w:t>
      </w:r>
      <w:r>
        <w:rPr>
          <w:rFonts w:ascii="Arial" w:eastAsia="Arial" w:hAnsi="Arial" w:cs="Arial"/>
          <w:color w:val="0080AC"/>
          <w:sz w:val="18"/>
          <w:szCs w:val="18"/>
        </w:rPr>
        <w:t>Fig. 19.34B</w:t>
      </w:r>
      <w:r>
        <w:rPr>
          <w:rFonts w:ascii="Arial" w:eastAsia="Arial" w:hAnsi="Arial" w:cs="Arial"/>
          <w:sz w:val="18"/>
          <w:szCs w:val="18"/>
        </w:rPr>
        <w:t>). Presents in the 5th and 6th decades.</w:t>
      </w:r>
    </w:p>
    <w:p w14:paraId="5BF097C1" w14:textId="77777777" w:rsidR="00F26A1A" w:rsidRDefault="00F26A1A">
      <w:pPr>
        <w:sectPr w:rsidR="00F26A1A">
          <w:pgSz w:w="8640" w:h="13101"/>
          <w:pgMar w:top="493" w:right="700" w:bottom="0" w:left="860" w:header="0" w:footer="0" w:gutter="0"/>
          <w:cols w:space="720" w:equalWidth="0">
            <w:col w:w="7080"/>
          </w:cols>
        </w:sectPr>
      </w:pPr>
    </w:p>
    <w:p w14:paraId="37FAB4E3" w14:textId="77777777" w:rsidR="00F26A1A" w:rsidRDefault="00F26A1A">
      <w:pPr>
        <w:spacing w:line="200" w:lineRule="exact"/>
        <w:rPr>
          <w:sz w:val="20"/>
          <w:szCs w:val="20"/>
        </w:rPr>
      </w:pPr>
    </w:p>
    <w:p w14:paraId="27FA2DC6" w14:textId="77777777" w:rsidR="00F26A1A" w:rsidRDefault="00F26A1A">
      <w:pPr>
        <w:spacing w:line="387" w:lineRule="exact"/>
        <w:rPr>
          <w:sz w:val="20"/>
          <w:szCs w:val="20"/>
        </w:rPr>
      </w:pPr>
    </w:p>
    <w:p w14:paraId="43BADF71" w14:textId="77777777" w:rsidR="00F26A1A" w:rsidRDefault="00000000">
      <w:pPr>
        <w:spacing w:line="168" w:lineRule="exact"/>
        <w:rPr>
          <w:sz w:val="20"/>
          <w:szCs w:val="20"/>
        </w:rPr>
      </w:pPr>
      <w:r>
        <w:rPr>
          <w:rFonts w:ascii="PMingLiU" w:eastAsia="PMingLiU" w:hAnsi="PMingLiU" w:cs="PMingLiU"/>
          <w:sz w:val="14"/>
          <w:szCs w:val="14"/>
        </w:rPr>
        <w:t>#*" ##%"#"+!#(&amp;&amp;%"'+$'""#* "%#! " +#!+ &amp;)%#"$'!%</w:t>
      </w:r>
    </w:p>
    <w:p w14:paraId="731ADC12"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8799F90" w14:textId="77777777" w:rsidR="00F26A1A" w:rsidRDefault="00F26A1A">
      <w:pPr>
        <w:sectPr w:rsidR="00F26A1A">
          <w:type w:val="continuous"/>
          <w:pgSz w:w="8640" w:h="13101"/>
          <w:pgMar w:top="493" w:right="700" w:bottom="0" w:left="860" w:header="0" w:footer="0" w:gutter="0"/>
          <w:cols w:space="720" w:equalWidth="0">
            <w:col w:w="7080"/>
          </w:cols>
        </w:sectPr>
      </w:pPr>
    </w:p>
    <w:p w14:paraId="1CEB4F6D" w14:textId="77777777" w:rsidR="00F26A1A" w:rsidRDefault="00F26A1A">
      <w:pPr>
        <w:spacing w:line="141" w:lineRule="exact"/>
        <w:rPr>
          <w:sz w:val="20"/>
          <w:szCs w:val="20"/>
        </w:rPr>
      </w:pPr>
      <w:bookmarkStart w:id="363" w:name="page366"/>
      <w:bookmarkEnd w:id="363"/>
    </w:p>
    <w:p w14:paraId="0A52C299" w14:textId="77777777" w:rsidR="00F26A1A" w:rsidRDefault="00000000">
      <w:pPr>
        <w:tabs>
          <w:tab w:val="left" w:pos="3880"/>
        </w:tabs>
        <w:rPr>
          <w:sz w:val="20"/>
          <w:szCs w:val="20"/>
        </w:rPr>
      </w:pPr>
      <w:r>
        <w:rPr>
          <w:rFonts w:ascii="Arial" w:eastAsia="Arial" w:hAnsi="Arial" w:cs="Arial"/>
          <w:b/>
          <w:bCs/>
          <w:sz w:val="16"/>
          <w:szCs w:val="16"/>
        </w:rPr>
        <w:t>376</w:t>
      </w:r>
      <w:r>
        <w:rPr>
          <w:sz w:val="20"/>
          <w:szCs w:val="20"/>
        </w:rPr>
        <w:tab/>
      </w:r>
      <w:r>
        <w:rPr>
          <w:rFonts w:ascii="Arial" w:eastAsia="Arial" w:hAnsi="Arial" w:cs="Arial"/>
          <w:sz w:val="14"/>
          <w:szCs w:val="14"/>
        </w:rPr>
        <w:t>SYNOPSIS OF CLINICAL OPHTHALMOLOGY</w:t>
      </w:r>
    </w:p>
    <w:p w14:paraId="24000B53" w14:textId="77777777" w:rsidR="00F26A1A" w:rsidRDefault="00000000">
      <w:pPr>
        <w:spacing w:line="20" w:lineRule="exact"/>
        <w:rPr>
          <w:sz w:val="20"/>
          <w:szCs w:val="20"/>
        </w:rPr>
      </w:pPr>
      <w:r>
        <w:rPr>
          <w:noProof/>
          <w:sz w:val="20"/>
          <w:szCs w:val="20"/>
        </w:rPr>
        <w:drawing>
          <wp:anchor distT="0" distB="0" distL="114300" distR="114300" simplePos="0" relativeHeight="251873792" behindDoc="1" locked="0" layoutInCell="0" allowOverlap="1" wp14:anchorId="4CDBE53A" wp14:editId="2AF5CC05">
            <wp:simplePos x="0" y="0"/>
            <wp:positionH relativeFrom="column">
              <wp:posOffset>0</wp:posOffset>
            </wp:positionH>
            <wp:positionV relativeFrom="paragraph">
              <wp:posOffset>36830</wp:posOffset>
            </wp:positionV>
            <wp:extent cx="4419600" cy="2285365"/>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71"/>
                    <a:srcRect/>
                    <a:stretch>
                      <a:fillRect/>
                    </a:stretch>
                  </pic:blipFill>
                  <pic:spPr bwMode="auto">
                    <a:xfrm>
                      <a:off x="0" y="0"/>
                      <a:ext cx="4419600" cy="2285365"/>
                    </a:xfrm>
                    <a:prstGeom prst="rect">
                      <a:avLst/>
                    </a:prstGeom>
                    <a:noFill/>
                  </pic:spPr>
                </pic:pic>
              </a:graphicData>
            </a:graphic>
          </wp:anchor>
        </w:drawing>
      </w:r>
    </w:p>
    <w:p w14:paraId="30BF3B48" w14:textId="77777777" w:rsidR="00F26A1A" w:rsidRDefault="00F26A1A">
      <w:pPr>
        <w:spacing w:line="200" w:lineRule="exact"/>
        <w:rPr>
          <w:sz w:val="20"/>
          <w:szCs w:val="20"/>
        </w:rPr>
      </w:pPr>
    </w:p>
    <w:p w14:paraId="3352019D" w14:textId="77777777" w:rsidR="00F26A1A" w:rsidRDefault="00F26A1A">
      <w:pPr>
        <w:spacing w:line="200" w:lineRule="exact"/>
        <w:rPr>
          <w:sz w:val="20"/>
          <w:szCs w:val="20"/>
        </w:rPr>
      </w:pPr>
    </w:p>
    <w:p w14:paraId="6C14B04F" w14:textId="77777777" w:rsidR="00F26A1A" w:rsidRDefault="00F26A1A">
      <w:pPr>
        <w:spacing w:line="200" w:lineRule="exact"/>
        <w:rPr>
          <w:sz w:val="20"/>
          <w:szCs w:val="20"/>
        </w:rPr>
      </w:pPr>
    </w:p>
    <w:p w14:paraId="70BCC374" w14:textId="77777777" w:rsidR="00F26A1A" w:rsidRDefault="00F26A1A">
      <w:pPr>
        <w:spacing w:line="200" w:lineRule="exact"/>
        <w:rPr>
          <w:sz w:val="20"/>
          <w:szCs w:val="20"/>
        </w:rPr>
      </w:pPr>
    </w:p>
    <w:p w14:paraId="14A3239E" w14:textId="77777777" w:rsidR="00F26A1A" w:rsidRDefault="00F26A1A">
      <w:pPr>
        <w:spacing w:line="200" w:lineRule="exact"/>
        <w:rPr>
          <w:sz w:val="20"/>
          <w:szCs w:val="20"/>
        </w:rPr>
      </w:pPr>
    </w:p>
    <w:p w14:paraId="519A1C38" w14:textId="77777777" w:rsidR="00F26A1A" w:rsidRDefault="00F26A1A">
      <w:pPr>
        <w:spacing w:line="200" w:lineRule="exact"/>
        <w:rPr>
          <w:sz w:val="20"/>
          <w:szCs w:val="20"/>
        </w:rPr>
      </w:pPr>
    </w:p>
    <w:p w14:paraId="2039768C" w14:textId="77777777" w:rsidR="00F26A1A" w:rsidRDefault="00F26A1A">
      <w:pPr>
        <w:spacing w:line="200" w:lineRule="exact"/>
        <w:rPr>
          <w:sz w:val="20"/>
          <w:szCs w:val="20"/>
        </w:rPr>
      </w:pPr>
    </w:p>
    <w:p w14:paraId="5785A968" w14:textId="77777777" w:rsidR="00F26A1A" w:rsidRDefault="00F26A1A">
      <w:pPr>
        <w:spacing w:line="200" w:lineRule="exact"/>
        <w:rPr>
          <w:sz w:val="20"/>
          <w:szCs w:val="20"/>
        </w:rPr>
      </w:pPr>
    </w:p>
    <w:p w14:paraId="3DC0DEBC" w14:textId="77777777" w:rsidR="00F26A1A" w:rsidRDefault="00F26A1A">
      <w:pPr>
        <w:spacing w:line="200" w:lineRule="exact"/>
        <w:rPr>
          <w:sz w:val="20"/>
          <w:szCs w:val="20"/>
        </w:rPr>
      </w:pPr>
    </w:p>
    <w:p w14:paraId="2B2DB7FA" w14:textId="77777777" w:rsidR="00F26A1A" w:rsidRDefault="00F26A1A">
      <w:pPr>
        <w:spacing w:line="200" w:lineRule="exact"/>
        <w:rPr>
          <w:sz w:val="20"/>
          <w:szCs w:val="20"/>
        </w:rPr>
      </w:pPr>
    </w:p>
    <w:p w14:paraId="13F7B7F5" w14:textId="77777777" w:rsidR="00F26A1A" w:rsidRDefault="00F26A1A">
      <w:pPr>
        <w:spacing w:line="200" w:lineRule="exact"/>
        <w:rPr>
          <w:sz w:val="20"/>
          <w:szCs w:val="20"/>
        </w:rPr>
      </w:pPr>
    </w:p>
    <w:p w14:paraId="2158E615" w14:textId="77777777" w:rsidR="00F26A1A" w:rsidRDefault="00F26A1A">
      <w:pPr>
        <w:spacing w:line="200" w:lineRule="exact"/>
        <w:rPr>
          <w:sz w:val="20"/>
          <w:szCs w:val="20"/>
        </w:rPr>
      </w:pPr>
    </w:p>
    <w:p w14:paraId="6A7F7052" w14:textId="77777777" w:rsidR="00F26A1A" w:rsidRDefault="00F26A1A">
      <w:pPr>
        <w:spacing w:line="200" w:lineRule="exact"/>
        <w:rPr>
          <w:sz w:val="20"/>
          <w:szCs w:val="20"/>
        </w:rPr>
      </w:pPr>
    </w:p>
    <w:p w14:paraId="3604D893" w14:textId="77777777" w:rsidR="00F26A1A" w:rsidRDefault="00F26A1A">
      <w:pPr>
        <w:spacing w:line="200" w:lineRule="exact"/>
        <w:rPr>
          <w:sz w:val="20"/>
          <w:szCs w:val="20"/>
        </w:rPr>
      </w:pPr>
    </w:p>
    <w:p w14:paraId="72F5509F" w14:textId="77777777" w:rsidR="00F26A1A" w:rsidRDefault="00F26A1A">
      <w:pPr>
        <w:spacing w:line="200" w:lineRule="exact"/>
        <w:rPr>
          <w:sz w:val="20"/>
          <w:szCs w:val="20"/>
        </w:rPr>
      </w:pPr>
    </w:p>
    <w:p w14:paraId="4822E011" w14:textId="77777777" w:rsidR="00F26A1A" w:rsidRDefault="00F26A1A">
      <w:pPr>
        <w:spacing w:line="341" w:lineRule="exact"/>
        <w:rPr>
          <w:sz w:val="20"/>
          <w:szCs w:val="20"/>
        </w:rPr>
      </w:pPr>
    </w:p>
    <w:p w14:paraId="7CFAD333" w14:textId="77777777" w:rsidR="00F26A1A" w:rsidRDefault="00000000">
      <w:pPr>
        <w:tabs>
          <w:tab w:val="left" w:pos="3640"/>
        </w:tabs>
        <w:ind w:left="1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D85425D" w14:textId="77777777" w:rsidR="00F26A1A" w:rsidRDefault="00F26A1A">
      <w:pPr>
        <w:spacing w:line="187" w:lineRule="exact"/>
        <w:rPr>
          <w:sz w:val="20"/>
          <w:szCs w:val="20"/>
        </w:rPr>
      </w:pPr>
    </w:p>
    <w:p w14:paraId="3C4FC6EC" w14:textId="77777777" w:rsidR="00F26A1A" w:rsidRDefault="00000000">
      <w:pPr>
        <w:tabs>
          <w:tab w:val="left" w:pos="660"/>
        </w:tabs>
        <w:rPr>
          <w:sz w:val="20"/>
          <w:szCs w:val="20"/>
        </w:rPr>
      </w:pPr>
      <w:r>
        <w:rPr>
          <w:rFonts w:ascii="Arial" w:eastAsia="Arial" w:hAnsi="Arial" w:cs="Arial"/>
          <w:sz w:val="15"/>
          <w:szCs w:val="15"/>
        </w:rPr>
        <w:t>Fig. 19.34</w:t>
      </w:r>
      <w:r>
        <w:rPr>
          <w:sz w:val="20"/>
          <w:szCs w:val="20"/>
        </w:rPr>
        <w:tab/>
      </w:r>
      <w:r>
        <w:rPr>
          <w:rFonts w:ascii="Arial" w:eastAsia="Arial" w:hAnsi="Arial" w:cs="Arial"/>
          <w:sz w:val="13"/>
          <w:szCs w:val="13"/>
        </w:rPr>
        <w:t>(A) Essential blepharospasm, (B) hemifacial spasm. (From Salmon JF, Kanski’s Clinical Ophthalmology:</w:t>
      </w:r>
    </w:p>
    <w:p w14:paraId="5B8F1D1B" w14:textId="77777777" w:rsidR="00F26A1A" w:rsidRDefault="00F26A1A">
      <w:pPr>
        <w:spacing w:line="8" w:lineRule="exact"/>
        <w:rPr>
          <w:sz w:val="20"/>
          <w:szCs w:val="20"/>
        </w:rPr>
      </w:pPr>
    </w:p>
    <w:p w14:paraId="1C5C78B1" w14:textId="77777777" w:rsidR="00F26A1A" w:rsidRDefault="00000000">
      <w:pPr>
        <w:rPr>
          <w:sz w:val="20"/>
          <w:szCs w:val="20"/>
        </w:rPr>
      </w:pPr>
      <w:r>
        <w:rPr>
          <w:rFonts w:ascii="Arial" w:eastAsia="Arial" w:hAnsi="Arial" w:cs="Arial"/>
          <w:sz w:val="15"/>
          <w:szCs w:val="15"/>
        </w:rPr>
        <w:t>A Systematic Approach, 9th edition. Oxford, UK: Elsevier; 2020.)</w:t>
      </w:r>
    </w:p>
    <w:p w14:paraId="228ED6A6" w14:textId="77777777" w:rsidR="00F26A1A" w:rsidRDefault="00F26A1A">
      <w:pPr>
        <w:spacing w:line="367" w:lineRule="exact"/>
        <w:rPr>
          <w:sz w:val="20"/>
          <w:szCs w:val="20"/>
        </w:rPr>
      </w:pPr>
    </w:p>
    <w:p w14:paraId="5CCD688F" w14:textId="77777777" w:rsidR="00F26A1A" w:rsidRDefault="00000000">
      <w:pPr>
        <w:spacing w:line="246" w:lineRule="auto"/>
        <w:ind w:left="440" w:right="80"/>
        <w:rPr>
          <w:sz w:val="20"/>
          <w:szCs w:val="20"/>
        </w:rPr>
      </w:pPr>
      <w:r>
        <w:rPr>
          <w:rFonts w:ascii="Arial" w:eastAsia="Arial" w:hAnsi="Arial" w:cs="Arial"/>
          <w:sz w:val="18"/>
          <w:szCs w:val="18"/>
        </w:rPr>
        <w:t>May be idiopathic or the result of irritation at any region from the facial nucleus to the peripheral nerve; occasionally seen months or years after a Bell palsy. Neuroimaging should be performed to exclude a compressive aetiology.</w:t>
      </w:r>
    </w:p>
    <w:p w14:paraId="4F311003" w14:textId="77777777" w:rsidR="00F26A1A" w:rsidRDefault="00F26A1A">
      <w:pPr>
        <w:spacing w:line="229" w:lineRule="exact"/>
        <w:rPr>
          <w:sz w:val="20"/>
          <w:szCs w:val="20"/>
        </w:rPr>
      </w:pPr>
    </w:p>
    <w:p w14:paraId="284029AB" w14:textId="77777777" w:rsidR="00F26A1A" w:rsidRDefault="00000000">
      <w:pPr>
        <w:rPr>
          <w:sz w:val="20"/>
          <w:szCs w:val="20"/>
        </w:rPr>
      </w:pPr>
      <w:r>
        <w:rPr>
          <w:rFonts w:ascii="Arial" w:eastAsia="Arial" w:hAnsi="Arial" w:cs="Arial"/>
          <w:b/>
          <w:bCs/>
          <w:sz w:val="18"/>
          <w:szCs w:val="18"/>
        </w:rPr>
        <w:t>Treatment:</w:t>
      </w:r>
    </w:p>
    <w:p w14:paraId="408B5226" w14:textId="77777777" w:rsidR="00F26A1A" w:rsidRDefault="00F26A1A">
      <w:pPr>
        <w:spacing w:line="13" w:lineRule="exact"/>
        <w:rPr>
          <w:sz w:val="20"/>
          <w:szCs w:val="20"/>
        </w:rPr>
      </w:pPr>
    </w:p>
    <w:p w14:paraId="3BDB4B28" w14:textId="77777777" w:rsidR="00F26A1A" w:rsidRDefault="00000000">
      <w:pPr>
        <w:rPr>
          <w:sz w:val="20"/>
          <w:szCs w:val="20"/>
        </w:rPr>
      </w:pPr>
      <w:r>
        <w:rPr>
          <w:rFonts w:ascii="Arial" w:eastAsia="Arial" w:hAnsi="Arial" w:cs="Arial"/>
          <w:sz w:val="18"/>
          <w:szCs w:val="18"/>
        </w:rPr>
        <w:t>similar to that of essential blepharospasm.</w:t>
      </w:r>
    </w:p>
    <w:p w14:paraId="66DEFEB8" w14:textId="77777777" w:rsidR="00F26A1A" w:rsidRDefault="00F26A1A">
      <w:pPr>
        <w:sectPr w:rsidR="00F26A1A">
          <w:pgSz w:w="8640" w:h="13101"/>
          <w:pgMar w:top="530" w:right="880" w:bottom="0" w:left="720" w:header="0" w:footer="0" w:gutter="0"/>
          <w:cols w:space="720" w:equalWidth="0">
            <w:col w:w="7040"/>
          </w:cols>
        </w:sectPr>
      </w:pPr>
    </w:p>
    <w:p w14:paraId="13DEB3BC" w14:textId="77777777" w:rsidR="00F26A1A" w:rsidRDefault="00F26A1A">
      <w:pPr>
        <w:spacing w:line="200" w:lineRule="exact"/>
        <w:rPr>
          <w:sz w:val="20"/>
          <w:szCs w:val="20"/>
        </w:rPr>
      </w:pPr>
    </w:p>
    <w:p w14:paraId="61A1F36F" w14:textId="77777777" w:rsidR="00F26A1A" w:rsidRDefault="00F26A1A">
      <w:pPr>
        <w:spacing w:line="200" w:lineRule="exact"/>
        <w:rPr>
          <w:sz w:val="20"/>
          <w:szCs w:val="20"/>
        </w:rPr>
      </w:pPr>
    </w:p>
    <w:p w14:paraId="1D04D5BF" w14:textId="77777777" w:rsidR="00F26A1A" w:rsidRDefault="00F26A1A">
      <w:pPr>
        <w:spacing w:line="200" w:lineRule="exact"/>
        <w:rPr>
          <w:sz w:val="20"/>
          <w:szCs w:val="20"/>
        </w:rPr>
      </w:pPr>
    </w:p>
    <w:p w14:paraId="5D88D3DB" w14:textId="77777777" w:rsidR="00F26A1A" w:rsidRDefault="00F26A1A">
      <w:pPr>
        <w:spacing w:line="200" w:lineRule="exact"/>
        <w:rPr>
          <w:sz w:val="20"/>
          <w:szCs w:val="20"/>
        </w:rPr>
      </w:pPr>
    </w:p>
    <w:p w14:paraId="65345FBC" w14:textId="77777777" w:rsidR="00F26A1A" w:rsidRDefault="00F26A1A">
      <w:pPr>
        <w:spacing w:line="200" w:lineRule="exact"/>
        <w:rPr>
          <w:sz w:val="20"/>
          <w:szCs w:val="20"/>
        </w:rPr>
      </w:pPr>
    </w:p>
    <w:p w14:paraId="25498DB5" w14:textId="77777777" w:rsidR="00F26A1A" w:rsidRDefault="00F26A1A">
      <w:pPr>
        <w:spacing w:line="200" w:lineRule="exact"/>
        <w:rPr>
          <w:sz w:val="20"/>
          <w:szCs w:val="20"/>
        </w:rPr>
      </w:pPr>
    </w:p>
    <w:p w14:paraId="11CE2D80" w14:textId="77777777" w:rsidR="00F26A1A" w:rsidRDefault="00F26A1A">
      <w:pPr>
        <w:spacing w:line="200" w:lineRule="exact"/>
        <w:rPr>
          <w:sz w:val="20"/>
          <w:szCs w:val="20"/>
        </w:rPr>
      </w:pPr>
    </w:p>
    <w:p w14:paraId="2DB44BB0" w14:textId="77777777" w:rsidR="00F26A1A" w:rsidRDefault="00F26A1A">
      <w:pPr>
        <w:spacing w:line="200" w:lineRule="exact"/>
        <w:rPr>
          <w:sz w:val="20"/>
          <w:szCs w:val="20"/>
        </w:rPr>
      </w:pPr>
    </w:p>
    <w:p w14:paraId="78C85DA6" w14:textId="77777777" w:rsidR="00F26A1A" w:rsidRDefault="00F26A1A">
      <w:pPr>
        <w:spacing w:line="200" w:lineRule="exact"/>
        <w:rPr>
          <w:sz w:val="20"/>
          <w:szCs w:val="20"/>
        </w:rPr>
      </w:pPr>
    </w:p>
    <w:p w14:paraId="39BDAAC8" w14:textId="77777777" w:rsidR="00F26A1A" w:rsidRDefault="00F26A1A">
      <w:pPr>
        <w:spacing w:line="200" w:lineRule="exact"/>
        <w:rPr>
          <w:sz w:val="20"/>
          <w:szCs w:val="20"/>
        </w:rPr>
      </w:pPr>
    </w:p>
    <w:p w14:paraId="3C4D8FB3" w14:textId="77777777" w:rsidR="00F26A1A" w:rsidRDefault="00F26A1A">
      <w:pPr>
        <w:spacing w:line="200" w:lineRule="exact"/>
        <w:rPr>
          <w:sz w:val="20"/>
          <w:szCs w:val="20"/>
        </w:rPr>
      </w:pPr>
    </w:p>
    <w:p w14:paraId="068EA617" w14:textId="77777777" w:rsidR="00F26A1A" w:rsidRDefault="00F26A1A">
      <w:pPr>
        <w:spacing w:line="200" w:lineRule="exact"/>
        <w:rPr>
          <w:sz w:val="20"/>
          <w:szCs w:val="20"/>
        </w:rPr>
      </w:pPr>
    </w:p>
    <w:p w14:paraId="29866E97" w14:textId="77777777" w:rsidR="00F26A1A" w:rsidRDefault="00F26A1A">
      <w:pPr>
        <w:spacing w:line="200" w:lineRule="exact"/>
        <w:rPr>
          <w:sz w:val="20"/>
          <w:szCs w:val="20"/>
        </w:rPr>
      </w:pPr>
    </w:p>
    <w:p w14:paraId="254D4D1B" w14:textId="77777777" w:rsidR="00F26A1A" w:rsidRDefault="00F26A1A">
      <w:pPr>
        <w:spacing w:line="200" w:lineRule="exact"/>
        <w:rPr>
          <w:sz w:val="20"/>
          <w:szCs w:val="20"/>
        </w:rPr>
      </w:pPr>
    </w:p>
    <w:p w14:paraId="2193CBC5" w14:textId="77777777" w:rsidR="00F26A1A" w:rsidRDefault="00F26A1A">
      <w:pPr>
        <w:spacing w:line="200" w:lineRule="exact"/>
        <w:rPr>
          <w:sz w:val="20"/>
          <w:szCs w:val="20"/>
        </w:rPr>
      </w:pPr>
    </w:p>
    <w:p w14:paraId="3DFCF891" w14:textId="77777777" w:rsidR="00F26A1A" w:rsidRDefault="00F26A1A">
      <w:pPr>
        <w:spacing w:line="200" w:lineRule="exact"/>
        <w:rPr>
          <w:sz w:val="20"/>
          <w:szCs w:val="20"/>
        </w:rPr>
      </w:pPr>
    </w:p>
    <w:p w14:paraId="2CD8AEC4" w14:textId="77777777" w:rsidR="00F26A1A" w:rsidRDefault="00F26A1A">
      <w:pPr>
        <w:spacing w:line="200" w:lineRule="exact"/>
        <w:rPr>
          <w:sz w:val="20"/>
          <w:szCs w:val="20"/>
        </w:rPr>
      </w:pPr>
    </w:p>
    <w:p w14:paraId="0FB551C0" w14:textId="77777777" w:rsidR="00F26A1A" w:rsidRDefault="00F26A1A">
      <w:pPr>
        <w:spacing w:line="200" w:lineRule="exact"/>
        <w:rPr>
          <w:sz w:val="20"/>
          <w:szCs w:val="20"/>
        </w:rPr>
      </w:pPr>
    </w:p>
    <w:p w14:paraId="3A0DDD3C" w14:textId="77777777" w:rsidR="00F26A1A" w:rsidRDefault="00F26A1A">
      <w:pPr>
        <w:spacing w:line="200" w:lineRule="exact"/>
        <w:rPr>
          <w:sz w:val="20"/>
          <w:szCs w:val="20"/>
        </w:rPr>
      </w:pPr>
    </w:p>
    <w:p w14:paraId="40ED2043" w14:textId="77777777" w:rsidR="00F26A1A" w:rsidRDefault="00F26A1A">
      <w:pPr>
        <w:spacing w:line="200" w:lineRule="exact"/>
        <w:rPr>
          <w:sz w:val="20"/>
          <w:szCs w:val="20"/>
        </w:rPr>
      </w:pPr>
    </w:p>
    <w:p w14:paraId="63FB7F88" w14:textId="77777777" w:rsidR="00F26A1A" w:rsidRDefault="00F26A1A">
      <w:pPr>
        <w:spacing w:line="200" w:lineRule="exact"/>
        <w:rPr>
          <w:sz w:val="20"/>
          <w:szCs w:val="20"/>
        </w:rPr>
      </w:pPr>
    </w:p>
    <w:p w14:paraId="42587267" w14:textId="77777777" w:rsidR="00F26A1A" w:rsidRDefault="00F26A1A">
      <w:pPr>
        <w:spacing w:line="200" w:lineRule="exact"/>
        <w:rPr>
          <w:sz w:val="20"/>
          <w:szCs w:val="20"/>
        </w:rPr>
      </w:pPr>
    </w:p>
    <w:p w14:paraId="5629A5C5" w14:textId="77777777" w:rsidR="00F26A1A" w:rsidRDefault="00F26A1A">
      <w:pPr>
        <w:spacing w:line="200" w:lineRule="exact"/>
        <w:rPr>
          <w:sz w:val="20"/>
          <w:szCs w:val="20"/>
        </w:rPr>
      </w:pPr>
    </w:p>
    <w:p w14:paraId="16C953EE" w14:textId="77777777" w:rsidR="00F26A1A" w:rsidRDefault="00F26A1A">
      <w:pPr>
        <w:spacing w:line="200" w:lineRule="exact"/>
        <w:rPr>
          <w:sz w:val="20"/>
          <w:szCs w:val="20"/>
        </w:rPr>
      </w:pPr>
    </w:p>
    <w:p w14:paraId="44A59160" w14:textId="77777777" w:rsidR="00F26A1A" w:rsidRDefault="00F26A1A">
      <w:pPr>
        <w:spacing w:line="200" w:lineRule="exact"/>
        <w:rPr>
          <w:sz w:val="20"/>
          <w:szCs w:val="20"/>
        </w:rPr>
      </w:pPr>
    </w:p>
    <w:p w14:paraId="1EC6E765" w14:textId="77777777" w:rsidR="00F26A1A" w:rsidRDefault="00F26A1A">
      <w:pPr>
        <w:spacing w:line="200" w:lineRule="exact"/>
        <w:rPr>
          <w:sz w:val="20"/>
          <w:szCs w:val="20"/>
        </w:rPr>
      </w:pPr>
    </w:p>
    <w:p w14:paraId="4FA7C729" w14:textId="77777777" w:rsidR="00F26A1A" w:rsidRDefault="00F26A1A">
      <w:pPr>
        <w:spacing w:line="200" w:lineRule="exact"/>
        <w:rPr>
          <w:sz w:val="20"/>
          <w:szCs w:val="20"/>
        </w:rPr>
      </w:pPr>
    </w:p>
    <w:p w14:paraId="729055F2" w14:textId="77777777" w:rsidR="00F26A1A" w:rsidRDefault="00F26A1A">
      <w:pPr>
        <w:spacing w:line="200" w:lineRule="exact"/>
        <w:rPr>
          <w:sz w:val="20"/>
          <w:szCs w:val="20"/>
        </w:rPr>
      </w:pPr>
    </w:p>
    <w:p w14:paraId="263E0DE4" w14:textId="77777777" w:rsidR="00F26A1A" w:rsidRDefault="00F26A1A">
      <w:pPr>
        <w:spacing w:line="200" w:lineRule="exact"/>
        <w:rPr>
          <w:sz w:val="20"/>
          <w:szCs w:val="20"/>
        </w:rPr>
      </w:pPr>
    </w:p>
    <w:p w14:paraId="35A7A9BD" w14:textId="77777777" w:rsidR="00F26A1A" w:rsidRDefault="00F26A1A">
      <w:pPr>
        <w:spacing w:line="267" w:lineRule="exact"/>
        <w:rPr>
          <w:sz w:val="20"/>
          <w:szCs w:val="20"/>
        </w:rPr>
      </w:pPr>
    </w:p>
    <w:p w14:paraId="7C277D3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1FAB039" w14:textId="77777777" w:rsidR="00F26A1A" w:rsidRDefault="00000000">
      <w:pPr>
        <w:tabs>
          <w:tab w:val="left" w:pos="620"/>
          <w:tab w:val="left" w:pos="490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9473214" w14:textId="77777777" w:rsidR="00F26A1A" w:rsidRDefault="00F26A1A">
      <w:pPr>
        <w:sectPr w:rsidR="00F26A1A">
          <w:type w:val="continuous"/>
          <w:pgSz w:w="8640" w:h="13101"/>
          <w:pgMar w:top="530" w:right="880" w:bottom="0" w:left="720" w:header="0" w:footer="0" w:gutter="0"/>
          <w:cols w:space="720" w:equalWidth="0">
            <w:col w:w="7040"/>
          </w:cols>
        </w:sectPr>
      </w:pPr>
    </w:p>
    <w:p w14:paraId="1B590C06" w14:textId="77777777" w:rsidR="00F26A1A" w:rsidRDefault="00000000">
      <w:pPr>
        <w:spacing w:line="141" w:lineRule="exact"/>
        <w:rPr>
          <w:sz w:val="20"/>
          <w:szCs w:val="20"/>
        </w:rPr>
      </w:pPr>
      <w:bookmarkStart w:id="364" w:name="page367"/>
      <w:bookmarkEnd w:id="364"/>
      <w:r>
        <w:rPr>
          <w:noProof/>
          <w:sz w:val="20"/>
          <w:szCs w:val="20"/>
        </w:rPr>
        <w:lastRenderedPageBreak/>
        <w:drawing>
          <wp:anchor distT="0" distB="0" distL="114300" distR="114300" simplePos="0" relativeHeight="251874816" behindDoc="1" locked="0" layoutInCell="0" allowOverlap="1" wp14:anchorId="32A0AF83" wp14:editId="597A0A4E">
            <wp:simplePos x="0" y="0"/>
            <wp:positionH relativeFrom="page">
              <wp:posOffset>0</wp:posOffset>
            </wp:positionH>
            <wp:positionV relativeFrom="page">
              <wp:posOffset>0</wp:posOffset>
            </wp:positionV>
            <wp:extent cx="5486400" cy="83820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422F0517" w14:textId="77777777" w:rsidR="00F26A1A" w:rsidRDefault="00000000">
      <w:pPr>
        <w:ind w:right="20"/>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20</w:t>
      </w:r>
    </w:p>
    <w:p w14:paraId="20E32510" w14:textId="77777777" w:rsidR="00F26A1A" w:rsidRDefault="00F26A1A">
      <w:pPr>
        <w:spacing w:line="230" w:lineRule="exact"/>
        <w:rPr>
          <w:sz w:val="20"/>
          <w:szCs w:val="20"/>
        </w:rPr>
      </w:pPr>
    </w:p>
    <w:p w14:paraId="4511AB42" w14:textId="77777777" w:rsidR="00F26A1A" w:rsidRDefault="00000000">
      <w:pPr>
        <w:ind w:left="100"/>
        <w:rPr>
          <w:sz w:val="20"/>
          <w:szCs w:val="20"/>
        </w:rPr>
      </w:pPr>
      <w:r>
        <w:rPr>
          <w:rFonts w:ascii="Arial" w:eastAsia="Arial" w:hAnsi="Arial" w:cs="Arial"/>
          <w:sz w:val="44"/>
          <w:szCs w:val="44"/>
        </w:rPr>
        <w:t>Ocular Tumours</w:t>
      </w:r>
    </w:p>
    <w:p w14:paraId="51E3D1A7" w14:textId="77777777" w:rsidR="00F26A1A" w:rsidRDefault="00000000">
      <w:pPr>
        <w:spacing w:line="20" w:lineRule="exact"/>
        <w:rPr>
          <w:sz w:val="20"/>
          <w:szCs w:val="20"/>
        </w:rPr>
      </w:pPr>
      <w:r>
        <w:rPr>
          <w:noProof/>
          <w:sz w:val="20"/>
          <w:szCs w:val="20"/>
        </w:rPr>
        <w:drawing>
          <wp:anchor distT="0" distB="0" distL="114300" distR="114300" simplePos="0" relativeHeight="251875840" behindDoc="1" locked="0" layoutInCell="0" allowOverlap="1" wp14:anchorId="39EA4ABF" wp14:editId="6C425741">
            <wp:simplePos x="0" y="0"/>
            <wp:positionH relativeFrom="column">
              <wp:posOffset>63500</wp:posOffset>
            </wp:positionH>
            <wp:positionV relativeFrom="paragraph">
              <wp:posOffset>488950</wp:posOffset>
            </wp:positionV>
            <wp:extent cx="4419600" cy="228600"/>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53"/>
                    <a:srcRect/>
                    <a:stretch>
                      <a:fillRect/>
                    </a:stretch>
                  </pic:blipFill>
                  <pic:spPr bwMode="auto">
                    <a:xfrm>
                      <a:off x="0" y="0"/>
                      <a:ext cx="4419600" cy="228600"/>
                    </a:xfrm>
                    <a:prstGeom prst="rect">
                      <a:avLst/>
                    </a:prstGeom>
                    <a:noFill/>
                  </pic:spPr>
                </pic:pic>
              </a:graphicData>
            </a:graphic>
          </wp:anchor>
        </w:drawing>
      </w:r>
      <w:r>
        <w:rPr>
          <w:noProof/>
          <w:sz w:val="20"/>
          <w:szCs w:val="20"/>
        </w:rPr>
        <w:drawing>
          <wp:anchor distT="0" distB="0" distL="114300" distR="114300" simplePos="0" relativeHeight="251876864" behindDoc="1" locked="0" layoutInCell="0" allowOverlap="1" wp14:anchorId="481A3899" wp14:editId="30FA1349">
            <wp:simplePos x="0" y="0"/>
            <wp:positionH relativeFrom="column">
              <wp:posOffset>63500</wp:posOffset>
            </wp:positionH>
            <wp:positionV relativeFrom="paragraph">
              <wp:posOffset>139700</wp:posOffset>
            </wp:positionV>
            <wp:extent cx="4419600" cy="5080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p>
    <w:p w14:paraId="2BEEC2DE" w14:textId="77777777" w:rsidR="00F26A1A" w:rsidRDefault="00F26A1A">
      <w:pPr>
        <w:sectPr w:rsidR="00F26A1A">
          <w:pgSz w:w="8640" w:h="13101"/>
          <w:pgMar w:top="514" w:right="700" w:bottom="0" w:left="860" w:header="0" w:footer="0" w:gutter="0"/>
          <w:cols w:space="720" w:equalWidth="0">
            <w:col w:w="7080"/>
          </w:cols>
        </w:sectPr>
      </w:pPr>
    </w:p>
    <w:p w14:paraId="01B69844" w14:textId="77777777" w:rsidR="00F26A1A" w:rsidRDefault="00F26A1A">
      <w:pPr>
        <w:spacing w:line="200" w:lineRule="exact"/>
        <w:rPr>
          <w:sz w:val="20"/>
          <w:szCs w:val="20"/>
        </w:rPr>
      </w:pPr>
    </w:p>
    <w:p w14:paraId="54FC2578" w14:textId="77777777" w:rsidR="00F26A1A" w:rsidRDefault="00F26A1A">
      <w:pPr>
        <w:spacing w:line="200" w:lineRule="exact"/>
        <w:rPr>
          <w:sz w:val="20"/>
          <w:szCs w:val="20"/>
        </w:rPr>
      </w:pPr>
    </w:p>
    <w:p w14:paraId="68365259" w14:textId="77777777" w:rsidR="00F26A1A" w:rsidRDefault="00F26A1A">
      <w:pPr>
        <w:spacing w:line="200" w:lineRule="exact"/>
        <w:rPr>
          <w:sz w:val="20"/>
          <w:szCs w:val="20"/>
        </w:rPr>
      </w:pPr>
    </w:p>
    <w:p w14:paraId="07020471" w14:textId="77777777" w:rsidR="00F26A1A" w:rsidRDefault="00F26A1A">
      <w:pPr>
        <w:spacing w:line="211" w:lineRule="exact"/>
        <w:rPr>
          <w:sz w:val="20"/>
          <w:szCs w:val="20"/>
        </w:rPr>
      </w:pPr>
    </w:p>
    <w:p w14:paraId="737109F0"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52972071" w14:textId="77777777" w:rsidR="00F26A1A" w:rsidRDefault="00F26A1A">
      <w:pPr>
        <w:spacing w:line="223" w:lineRule="exact"/>
        <w:rPr>
          <w:sz w:val="20"/>
          <w:szCs w:val="20"/>
        </w:rPr>
      </w:pPr>
    </w:p>
    <w:p w14:paraId="0AC46A64" w14:textId="77777777" w:rsidR="00F26A1A" w:rsidRDefault="00000000">
      <w:pPr>
        <w:ind w:left="220"/>
        <w:rPr>
          <w:sz w:val="20"/>
          <w:szCs w:val="20"/>
        </w:rPr>
      </w:pPr>
      <w:r>
        <w:rPr>
          <w:rFonts w:ascii="Arial" w:eastAsia="Arial" w:hAnsi="Arial" w:cs="Arial"/>
          <w:sz w:val="18"/>
          <w:szCs w:val="18"/>
        </w:rPr>
        <w:t>Benign epibulbar tumours 377</w:t>
      </w:r>
    </w:p>
    <w:p w14:paraId="2C3241EA" w14:textId="77777777" w:rsidR="00F26A1A" w:rsidRDefault="00F26A1A">
      <w:pPr>
        <w:spacing w:line="33" w:lineRule="exact"/>
        <w:rPr>
          <w:sz w:val="20"/>
          <w:szCs w:val="20"/>
        </w:rPr>
      </w:pPr>
    </w:p>
    <w:p w14:paraId="1F1781B4" w14:textId="77777777" w:rsidR="00F26A1A" w:rsidRDefault="00000000">
      <w:pPr>
        <w:ind w:left="220"/>
        <w:rPr>
          <w:sz w:val="20"/>
          <w:szCs w:val="20"/>
        </w:rPr>
      </w:pPr>
      <w:r>
        <w:rPr>
          <w:rFonts w:ascii="Arial" w:eastAsia="Arial" w:hAnsi="Arial" w:cs="Arial"/>
          <w:sz w:val="18"/>
          <w:szCs w:val="18"/>
        </w:rPr>
        <w:t>Conjunctival naevus 377</w:t>
      </w:r>
    </w:p>
    <w:p w14:paraId="63D7AC1B" w14:textId="77777777" w:rsidR="00F26A1A" w:rsidRDefault="00F26A1A">
      <w:pPr>
        <w:spacing w:line="33" w:lineRule="exact"/>
        <w:rPr>
          <w:sz w:val="20"/>
          <w:szCs w:val="20"/>
        </w:rPr>
      </w:pPr>
    </w:p>
    <w:p w14:paraId="63F28037" w14:textId="77777777" w:rsidR="00F26A1A" w:rsidRDefault="00000000">
      <w:pPr>
        <w:ind w:left="220"/>
        <w:rPr>
          <w:sz w:val="20"/>
          <w:szCs w:val="20"/>
        </w:rPr>
      </w:pPr>
      <w:r>
        <w:rPr>
          <w:rFonts w:ascii="Arial" w:eastAsia="Arial" w:hAnsi="Arial" w:cs="Arial"/>
          <w:sz w:val="18"/>
          <w:szCs w:val="18"/>
        </w:rPr>
        <w:t>Conjunctival papilloma 378</w:t>
      </w:r>
    </w:p>
    <w:p w14:paraId="692DBA36" w14:textId="77777777" w:rsidR="00F26A1A" w:rsidRDefault="00F26A1A">
      <w:pPr>
        <w:spacing w:line="33" w:lineRule="exact"/>
        <w:rPr>
          <w:sz w:val="20"/>
          <w:szCs w:val="20"/>
        </w:rPr>
      </w:pPr>
    </w:p>
    <w:p w14:paraId="1A4D899A" w14:textId="77777777" w:rsidR="00F26A1A" w:rsidRDefault="00000000">
      <w:pPr>
        <w:ind w:left="220"/>
        <w:rPr>
          <w:sz w:val="20"/>
          <w:szCs w:val="20"/>
        </w:rPr>
      </w:pPr>
      <w:r>
        <w:rPr>
          <w:rFonts w:ascii="Arial" w:eastAsia="Arial" w:hAnsi="Arial" w:cs="Arial"/>
          <w:sz w:val="18"/>
          <w:szCs w:val="18"/>
        </w:rPr>
        <w:t>Dermoid 378</w:t>
      </w:r>
    </w:p>
    <w:p w14:paraId="2BA4A693" w14:textId="77777777" w:rsidR="00F26A1A" w:rsidRDefault="00F26A1A">
      <w:pPr>
        <w:spacing w:line="33" w:lineRule="exact"/>
        <w:rPr>
          <w:sz w:val="20"/>
          <w:szCs w:val="20"/>
        </w:rPr>
      </w:pPr>
    </w:p>
    <w:p w14:paraId="66970FC5" w14:textId="77777777" w:rsidR="00F26A1A" w:rsidRDefault="00000000">
      <w:pPr>
        <w:ind w:left="220"/>
        <w:rPr>
          <w:sz w:val="20"/>
          <w:szCs w:val="20"/>
        </w:rPr>
      </w:pPr>
      <w:r>
        <w:rPr>
          <w:rFonts w:ascii="Arial" w:eastAsia="Arial" w:hAnsi="Arial" w:cs="Arial"/>
          <w:sz w:val="18"/>
          <w:szCs w:val="18"/>
        </w:rPr>
        <w:t>Dermolipoma 379</w:t>
      </w:r>
    </w:p>
    <w:p w14:paraId="4C44E583" w14:textId="77777777" w:rsidR="00F26A1A" w:rsidRDefault="00F26A1A">
      <w:pPr>
        <w:spacing w:line="33" w:lineRule="exact"/>
        <w:rPr>
          <w:sz w:val="20"/>
          <w:szCs w:val="20"/>
        </w:rPr>
      </w:pPr>
    </w:p>
    <w:p w14:paraId="0A25B07B" w14:textId="77777777" w:rsidR="00F26A1A" w:rsidRDefault="00000000">
      <w:pPr>
        <w:ind w:left="220"/>
        <w:rPr>
          <w:sz w:val="20"/>
          <w:szCs w:val="20"/>
        </w:rPr>
      </w:pPr>
      <w:r>
        <w:rPr>
          <w:rFonts w:ascii="Arial" w:eastAsia="Arial" w:hAnsi="Arial" w:cs="Arial"/>
          <w:sz w:val="18"/>
          <w:szCs w:val="18"/>
        </w:rPr>
        <w:t>Pyogenic granuloma 380</w:t>
      </w:r>
    </w:p>
    <w:p w14:paraId="62F002A6" w14:textId="77777777" w:rsidR="00F26A1A" w:rsidRDefault="00F26A1A">
      <w:pPr>
        <w:spacing w:line="67" w:lineRule="exact"/>
        <w:rPr>
          <w:sz w:val="20"/>
          <w:szCs w:val="20"/>
        </w:rPr>
      </w:pPr>
    </w:p>
    <w:p w14:paraId="2CA27B57" w14:textId="77777777" w:rsidR="00F26A1A" w:rsidRDefault="00000000">
      <w:pPr>
        <w:ind w:left="220"/>
        <w:rPr>
          <w:sz w:val="20"/>
          <w:szCs w:val="20"/>
        </w:rPr>
      </w:pPr>
      <w:r>
        <w:rPr>
          <w:rFonts w:ascii="Arial" w:eastAsia="Arial" w:hAnsi="Arial" w:cs="Arial"/>
          <w:sz w:val="15"/>
          <w:szCs w:val="15"/>
        </w:rPr>
        <w:t>Conjunctival (racial) epithelial melanosis 380</w:t>
      </w:r>
    </w:p>
    <w:p w14:paraId="706274B2" w14:textId="77777777" w:rsidR="00F26A1A" w:rsidRDefault="00F26A1A">
      <w:pPr>
        <w:spacing w:line="128" w:lineRule="exact"/>
        <w:rPr>
          <w:sz w:val="20"/>
          <w:szCs w:val="20"/>
        </w:rPr>
      </w:pPr>
    </w:p>
    <w:p w14:paraId="0C23C46F" w14:textId="77777777" w:rsidR="00F26A1A" w:rsidRDefault="00000000">
      <w:pPr>
        <w:spacing w:line="216" w:lineRule="auto"/>
        <w:ind w:left="220" w:right="220"/>
        <w:rPr>
          <w:sz w:val="20"/>
          <w:szCs w:val="20"/>
        </w:rPr>
      </w:pPr>
      <w:r>
        <w:rPr>
          <w:rFonts w:ascii="Arial" w:eastAsia="Arial" w:hAnsi="Arial" w:cs="Arial"/>
          <w:sz w:val="18"/>
          <w:szCs w:val="18"/>
        </w:rPr>
        <w:t>Malignant and premalignant epibulbar tumours 380</w:t>
      </w:r>
    </w:p>
    <w:p w14:paraId="53337BDD" w14:textId="77777777" w:rsidR="00F26A1A" w:rsidRDefault="00F26A1A">
      <w:pPr>
        <w:spacing w:line="67" w:lineRule="exact"/>
        <w:rPr>
          <w:sz w:val="20"/>
          <w:szCs w:val="20"/>
        </w:rPr>
      </w:pPr>
    </w:p>
    <w:p w14:paraId="7923A732" w14:textId="77777777" w:rsidR="00F26A1A" w:rsidRDefault="00000000">
      <w:pPr>
        <w:spacing w:line="298" w:lineRule="auto"/>
        <w:ind w:left="220" w:right="380"/>
        <w:rPr>
          <w:sz w:val="20"/>
          <w:szCs w:val="20"/>
        </w:rPr>
      </w:pPr>
      <w:r>
        <w:rPr>
          <w:rFonts w:ascii="Arial" w:eastAsia="Arial" w:hAnsi="Arial" w:cs="Arial"/>
          <w:sz w:val="16"/>
          <w:szCs w:val="16"/>
        </w:rPr>
        <w:t>Primary acquired melanosis (PAM) 380 Conjunctival melanoma 381</w:t>
      </w:r>
    </w:p>
    <w:p w14:paraId="67D2282A" w14:textId="77777777" w:rsidR="00F26A1A" w:rsidRDefault="00F26A1A">
      <w:pPr>
        <w:spacing w:line="12" w:lineRule="exact"/>
        <w:rPr>
          <w:sz w:val="20"/>
          <w:szCs w:val="20"/>
        </w:rPr>
      </w:pPr>
    </w:p>
    <w:p w14:paraId="045BCEF8" w14:textId="77777777" w:rsidR="00F26A1A" w:rsidRDefault="00000000">
      <w:pPr>
        <w:ind w:left="220"/>
        <w:rPr>
          <w:sz w:val="20"/>
          <w:szCs w:val="20"/>
        </w:rPr>
      </w:pPr>
      <w:r>
        <w:rPr>
          <w:rFonts w:ascii="Arial" w:eastAsia="Arial" w:hAnsi="Arial" w:cs="Arial"/>
          <w:sz w:val="16"/>
          <w:szCs w:val="16"/>
        </w:rPr>
        <w:t>Ocular surface squamous neoplasia 382</w:t>
      </w:r>
    </w:p>
    <w:p w14:paraId="511FAF4C" w14:textId="77777777" w:rsidR="00F26A1A" w:rsidRDefault="00F26A1A">
      <w:pPr>
        <w:spacing w:line="33" w:lineRule="exact"/>
        <w:rPr>
          <w:sz w:val="20"/>
          <w:szCs w:val="20"/>
        </w:rPr>
      </w:pPr>
    </w:p>
    <w:p w14:paraId="4794E115" w14:textId="77777777" w:rsidR="00F26A1A" w:rsidRDefault="00000000">
      <w:pPr>
        <w:ind w:left="220"/>
        <w:rPr>
          <w:sz w:val="20"/>
          <w:szCs w:val="20"/>
        </w:rPr>
      </w:pPr>
      <w:r>
        <w:rPr>
          <w:rFonts w:ascii="Arial" w:eastAsia="Arial" w:hAnsi="Arial" w:cs="Arial"/>
          <w:sz w:val="18"/>
          <w:szCs w:val="18"/>
        </w:rPr>
        <w:t>Lymphoproliferative lesions 383</w:t>
      </w:r>
    </w:p>
    <w:p w14:paraId="358BC0BD" w14:textId="77777777" w:rsidR="00F26A1A" w:rsidRDefault="00F26A1A">
      <w:pPr>
        <w:spacing w:line="33" w:lineRule="exact"/>
        <w:rPr>
          <w:sz w:val="20"/>
          <w:szCs w:val="20"/>
        </w:rPr>
      </w:pPr>
    </w:p>
    <w:p w14:paraId="4D6DF1E5" w14:textId="77777777" w:rsidR="00F26A1A" w:rsidRDefault="00000000">
      <w:pPr>
        <w:ind w:left="220"/>
        <w:rPr>
          <w:sz w:val="20"/>
          <w:szCs w:val="20"/>
        </w:rPr>
      </w:pPr>
      <w:r>
        <w:rPr>
          <w:rFonts w:ascii="Arial" w:eastAsia="Arial" w:hAnsi="Arial" w:cs="Arial"/>
          <w:sz w:val="18"/>
          <w:szCs w:val="18"/>
        </w:rPr>
        <w:t>Kaposi sarcoma 383</w:t>
      </w:r>
    </w:p>
    <w:p w14:paraId="0DE5B2DD" w14:textId="77777777" w:rsidR="00F26A1A" w:rsidRDefault="00F26A1A">
      <w:pPr>
        <w:spacing w:line="93" w:lineRule="exact"/>
        <w:rPr>
          <w:sz w:val="20"/>
          <w:szCs w:val="20"/>
        </w:rPr>
      </w:pPr>
    </w:p>
    <w:p w14:paraId="400B8580" w14:textId="77777777" w:rsidR="00F26A1A" w:rsidRDefault="00000000">
      <w:pPr>
        <w:ind w:left="220"/>
        <w:rPr>
          <w:sz w:val="20"/>
          <w:szCs w:val="20"/>
        </w:rPr>
      </w:pPr>
      <w:r>
        <w:rPr>
          <w:rFonts w:ascii="Arial" w:eastAsia="Arial" w:hAnsi="Arial" w:cs="Arial"/>
          <w:sz w:val="18"/>
          <w:szCs w:val="18"/>
        </w:rPr>
        <w:t>Iris tumours 384</w:t>
      </w:r>
    </w:p>
    <w:p w14:paraId="150D68B4" w14:textId="77777777" w:rsidR="00F26A1A" w:rsidRDefault="00F26A1A">
      <w:pPr>
        <w:spacing w:line="33" w:lineRule="exact"/>
        <w:rPr>
          <w:sz w:val="20"/>
          <w:szCs w:val="20"/>
        </w:rPr>
      </w:pPr>
    </w:p>
    <w:p w14:paraId="3E7675C4" w14:textId="77777777" w:rsidR="00F26A1A" w:rsidRDefault="00000000">
      <w:pPr>
        <w:ind w:left="220"/>
        <w:rPr>
          <w:sz w:val="20"/>
          <w:szCs w:val="20"/>
        </w:rPr>
      </w:pPr>
      <w:r>
        <w:rPr>
          <w:rFonts w:ascii="Arial" w:eastAsia="Arial" w:hAnsi="Arial" w:cs="Arial"/>
          <w:sz w:val="18"/>
          <w:szCs w:val="18"/>
        </w:rPr>
        <w:t>Iris naevus 384</w:t>
      </w:r>
    </w:p>
    <w:p w14:paraId="6190B8C4" w14:textId="77777777" w:rsidR="00F26A1A" w:rsidRDefault="00F26A1A">
      <w:pPr>
        <w:spacing w:line="33" w:lineRule="exact"/>
        <w:rPr>
          <w:sz w:val="20"/>
          <w:szCs w:val="20"/>
        </w:rPr>
      </w:pPr>
    </w:p>
    <w:p w14:paraId="080D2BDF" w14:textId="77777777" w:rsidR="00F26A1A" w:rsidRDefault="00000000">
      <w:pPr>
        <w:ind w:left="220"/>
        <w:rPr>
          <w:sz w:val="20"/>
          <w:szCs w:val="20"/>
        </w:rPr>
      </w:pPr>
      <w:r>
        <w:rPr>
          <w:rFonts w:ascii="Arial" w:eastAsia="Arial" w:hAnsi="Arial" w:cs="Arial"/>
          <w:sz w:val="18"/>
          <w:szCs w:val="18"/>
        </w:rPr>
        <w:t>Iris melanoma 384</w:t>
      </w:r>
    </w:p>
    <w:p w14:paraId="7C58B65E" w14:textId="77777777" w:rsidR="00F26A1A" w:rsidRDefault="00F26A1A">
      <w:pPr>
        <w:spacing w:line="93" w:lineRule="exact"/>
        <w:rPr>
          <w:sz w:val="20"/>
          <w:szCs w:val="20"/>
        </w:rPr>
      </w:pPr>
    </w:p>
    <w:p w14:paraId="7259225D" w14:textId="77777777" w:rsidR="00F26A1A" w:rsidRDefault="00000000">
      <w:pPr>
        <w:ind w:left="220"/>
        <w:rPr>
          <w:sz w:val="20"/>
          <w:szCs w:val="20"/>
        </w:rPr>
      </w:pPr>
      <w:r>
        <w:rPr>
          <w:rFonts w:ascii="Arial" w:eastAsia="Arial" w:hAnsi="Arial" w:cs="Arial"/>
          <w:sz w:val="18"/>
          <w:szCs w:val="18"/>
        </w:rPr>
        <w:t>Iris cysts 385</w:t>
      </w:r>
    </w:p>
    <w:p w14:paraId="6088517B" w14:textId="77777777" w:rsidR="00F26A1A" w:rsidRDefault="00F26A1A">
      <w:pPr>
        <w:spacing w:line="33" w:lineRule="exact"/>
        <w:rPr>
          <w:sz w:val="20"/>
          <w:szCs w:val="20"/>
        </w:rPr>
      </w:pPr>
    </w:p>
    <w:p w14:paraId="68AAB3B9" w14:textId="77777777" w:rsidR="00F26A1A" w:rsidRDefault="00000000">
      <w:pPr>
        <w:ind w:left="220"/>
        <w:rPr>
          <w:sz w:val="20"/>
          <w:szCs w:val="20"/>
        </w:rPr>
      </w:pPr>
      <w:r>
        <w:rPr>
          <w:rFonts w:ascii="Arial" w:eastAsia="Arial" w:hAnsi="Arial" w:cs="Arial"/>
          <w:sz w:val="18"/>
          <w:szCs w:val="18"/>
        </w:rPr>
        <w:t>Primary 385</w:t>
      </w:r>
    </w:p>
    <w:p w14:paraId="77BDAA74" w14:textId="77777777" w:rsidR="00F26A1A" w:rsidRDefault="00F26A1A">
      <w:pPr>
        <w:spacing w:line="33" w:lineRule="exact"/>
        <w:rPr>
          <w:sz w:val="20"/>
          <w:szCs w:val="20"/>
        </w:rPr>
      </w:pPr>
    </w:p>
    <w:p w14:paraId="424113B6" w14:textId="77777777" w:rsidR="00F26A1A" w:rsidRDefault="00000000">
      <w:pPr>
        <w:ind w:left="220"/>
        <w:rPr>
          <w:sz w:val="20"/>
          <w:szCs w:val="20"/>
        </w:rPr>
      </w:pPr>
      <w:r>
        <w:rPr>
          <w:rFonts w:ascii="Arial" w:eastAsia="Arial" w:hAnsi="Arial" w:cs="Arial"/>
          <w:sz w:val="18"/>
          <w:szCs w:val="18"/>
        </w:rPr>
        <w:t>Secondary 385</w:t>
      </w:r>
    </w:p>
    <w:p w14:paraId="559DF26D" w14:textId="77777777" w:rsidR="00F26A1A" w:rsidRDefault="00F26A1A">
      <w:pPr>
        <w:spacing w:line="93" w:lineRule="exact"/>
        <w:rPr>
          <w:sz w:val="20"/>
          <w:szCs w:val="20"/>
        </w:rPr>
      </w:pPr>
    </w:p>
    <w:p w14:paraId="276A1A1D" w14:textId="77777777" w:rsidR="00F26A1A" w:rsidRDefault="00000000">
      <w:pPr>
        <w:ind w:left="220"/>
        <w:rPr>
          <w:sz w:val="20"/>
          <w:szCs w:val="20"/>
        </w:rPr>
      </w:pPr>
      <w:r>
        <w:rPr>
          <w:rFonts w:ascii="Arial" w:eastAsia="Arial" w:hAnsi="Arial" w:cs="Arial"/>
          <w:sz w:val="18"/>
          <w:szCs w:val="18"/>
        </w:rPr>
        <w:t>Ciliary body melanoma 386</w:t>
      </w:r>
    </w:p>
    <w:p w14:paraId="2C788E32" w14:textId="77777777" w:rsidR="00F26A1A" w:rsidRDefault="00000000">
      <w:pPr>
        <w:spacing w:line="20" w:lineRule="exact"/>
        <w:rPr>
          <w:sz w:val="20"/>
          <w:szCs w:val="20"/>
        </w:rPr>
      </w:pPr>
      <w:r>
        <w:rPr>
          <w:sz w:val="20"/>
          <w:szCs w:val="20"/>
        </w:rPr>
        <w:br w:type="column"/>
      </w:r>
    </w:p>
    <w:p w14:paraId="27F3EED4" w14:textId="77777777" w:rsidR="00F26A1A" w:rsidRDefault="00F26A1A">
      <w:pPr>
        <w:spacing w:line="200" w:lineRule="exact"/>
        <w:rPr>
          <w:sz w:val="20"/>
          <w:szCs w:val="20"/>
        </w:rPr>
      </w:pPr>
    </w:p>
    <w:p w14:paraId="541E0C9D" w14:textId="77777777" w:rsidR="00F26A1A" w:rsidRDefault="00F26A1A">
      <w:pPr>
        <w:spacing w:line="200" w:lineRule="exact"/>
        <w:rPr>
          <w:sz w:val="20"/>
          <w:szCs w:val="20"/>
        </w:rPr>
      </w:pPr>
    </w:p>
    <w:p w14:paraId="1FD6B575" w14:textId="77777777" w:rsidR="00F26A1A" w:rsidRDefault="00F26A1A">
      <w:pPr>
        <w:spacing w:line="200" w:lineRule="exact"/>
        <w:rPr>
          <w:sz w:val="20"/>
          <w:szCs w:val="20"/>
        </w:rPr>
      </w:pPr>
    </w:p>
    <w:p w14:paraId="0AFC1BDB" w14:textId="77777777" w:rsidR="00F26A1A" w:rsidRDefault="00F26A1A">
      <w:pPr>
        <w:spacing w:line="200" w:lineRule="exact"/>
        <w:rPr>
          <w:sz w:val="20"/>
          <w:szCs w:val="20"/>
        </w:rPr>
      </w:pPr>
    </w:p>
    <w:p w14:paraId="04C54594" w14:textId="77777777" w:rsidR="00F26A1A" w:rsidRDefault="00F26A1A">
      <w:pPr>
        <w:spacing w:line="200" w:lineRule="exact"/>
        <w:rPr>
          <w:sz w:val="20"/>
          <w:szCs w:val="20"/>
        </w:rPr>
      </w:pPr>
    </w:p>
    <w:p w14:paraId="1F0AE7E7" w14:textId="77777777" w:rsidR="00F26A1A" w:rsidRDefault="00F26A1A">
      <w:pPr>
        <w:spacing w:line="221" w:lineRule="exact"/>
        <w:rPr>
          <w:sz w:val="20"/>
          <w:szCs w:val="20"/>
        </w:rPr>
      </w:pPr>
    </w:p>
    <w:p w14:paraId="006F580C" w14:textId="77777777" w:rsidR="00F26A1A" w:rsidRDefault="00000000">
      <w:pPr>
        <w:rPr>
          <w:sz w:val="20"/>
          <w:szCs w:val="20"/>
        </w:rPr>
      </w:pPr>
      <w:r>
        <w:rPr>
          <w:rFonts w:ascii="Arial" w:eastAsia="Arial" w:hAnsi="Arial" w:cs="Arial"/>
          <w:sz w:val="18"/>
          <w:szCs w:val="18"/>
        </w:rPr>
        <w:t>Tumours of the choroid 386</w:t>
      </w:r>
    </w:p>
    <w:p w14:paraId="4A9170A4" w14:textId="77777777" w:rsidR="00F26A1A" w:rsidRDefault="00000000">
      <w:pPr>
        <w:spacing w:line="20" w:lineRule="exact"/>
        <w:rPr>
          <w:sz w:val="20"/>
          <w:szCs w:val="20"/>
        </w:rPr>
      </w:pPr>
      <w:r>
        <w:rPr>
          <w:noProof/>
          <w:sz w:val="20"/>
          <w:szCs w:val="20"/>
        </w:rPr>
        <w:drawing>
          <wp:anchor distT="0" distB="0" distL="114300" distR="114300" simplePos="0" relativeHeight="251877888" behindDoc="1" locked="0" layoutInCell="0" allowOverlap="1" wp14:anchorId="04C298DC" wp14:editId="386EF262">
            <wp:simplePos x="0" y="0"/>
            <wp:positionH relativeFrom="column">
              <wp:posOffset>-2361565</wp:posOffset>
            </wp:positionH>
            <wp:positionV relativeFrom="paragraph">
              <wp:posOffset>-189865</wp:posOffset>
            </wp:positionV>
            <wp:extent cx="4419600" cy="3455035"/>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72"/>
                    <a:srcRect/>
                    <a:stretch>
                      <a:fillRect/>
                    </a:stretch>
                  </pic:blipFill>
                  <pic:spPr bwMode="auto">
                    <a:xfrm>
                      <a:off x="0" y="0"/>
                      <a:ext cx="4419600" cy="3455035"/>
                    </a:xfrm>
                    <a:prstGeom prst="rect">
                      <a:avLst/>
                    </a:prstGeom>
                    <a:noFill/>
                  </pic:spPr>
                </pic:pic>
              </a:graphicData>
            </a:graphic>
          </wp:anchor>
        </w:drawing>
      </w:r>
    </w:p>
    <w:p w14:paraId="489B2AD5" w14:textId="77777777" w:rsidR="00F26A1A" w:rsidRDefault="00F26A1A">
      <w:pPr>
        <w:spacing w:line="13" w:lineRule="exact"/>
        <w:rPr>
          <w:sz w:val="20"/>
          <w:szCs w:val="20"/>
        </w:rPr>
      </w:pPr>
    </w:p>
    <w:p w14:paraId="03C6F7DD" w14:textId="77777777" w:rsidR="00F26A1A" w:rsidRDefault="00000000">
      <w:pPr>
        <w:rPr>
          <w:sz w:val="20"/>
          <w:szCs w:val="20"/>
        </w:rPr>
      </w:pPr>
      <w:r>
        <w:rPr>
          <w:rFonts w:ascii="Arial" w:eastAsia="Arial" w:hAnsi="Arial" w:cs="Arial"/>
          <w:sz w:val="18"/>
          <w:szCs w:val="18"/>
        </w:rPr>
        <w:t>Choroidal naevus 386</w:t>
      </w:r>
    </w:p>
    <w:p w14:paraId="031F7B88" w14:textId="77777777" w:rsidR="00F26A1A" w:rsidRDefault="00F26A1A">
      <w:pPr>
        <w:spacing w:line="33" w:lineRule="exact"/>
        <w:rPr>
          <w:sz w:val="20"/>
          <w:szCs w:val="20"/>
        </w:rPr>
      </w:pPr>
    </w:p>
    <w:p w14:paraId="69D2C441" w14:textId="77777777" w:rsidR="00F26A1A" w:rsidRDefault="00000000">
      <w:pPr>
        <w:rPr>
          <w:sz w:val="20"/>
          <w:szCs w:val="20"/>
        </w:rPr>
      </w:pPr>
      <w:r>
        <w:rPr>
          <w:rFonts w:ascii="Arial" w:eastAsia="Arial" w:hAnsi="Arial" w:cs="Arial"/>
          <w:sz w:val="18"/>
          <w:szCs w:val="18"/>
        </w:rPr>
        <w:t>Choroidal melanoma 387</w:t>
      </w:r>
    </w:p>
    <w:p w14:paraId="55BFE621" w14:textId="77777777" w:rsidR="00F26A1A" w:rsidRDefault="00F26A1A">
      <w:pPr>
        <w:spacing w:line="67" w:lineRule="exact"/>
        <w:rPr>
          <w:sz w:val="20"/>
          <w:szCs w:val="20"/>
        </w:rPr>
      </w:pPr>
    </w:p>
    <w:p w14:paraId="3DEC5BC7" w14:textId="77777777" w:rsidR="00F26A1A" w:rsidRDefault="00000000">
      <w:pPr>
        <w:rPr>
          <w:sz w:val="20"/>
          <w:szCs w:val="20"/>
        </w:rPr>
      </w:pPr>
      <w:r>
        <w:rPr>
          <w:rFonts w:ascii="Arial" w:eastAsia="Arial" w:hAnsi="Arial" w:cs="Arial"/>
          <w:sz w:val="15"/>
          <w:szCs w:val="15"/>
        </w:rPr>
        <w:t>Circumscribed choroidal haemangioma 389</w:t>
      </w:r>
    </w:p>
    <w:p w14:paraId="2F89A854" w14:textId="77777777" w:rsidR="00F26A1A" w:rsidRDefault="00F26A1A">
      <w:pPr>
        <w:spacing w:line="34" w:lineRule="exact"/>
        <w:rPr>
          <w:sz w:val="20"/>
          <w:szCs w:val="20"/>
        </w:rPr>
      </w:pPr>
    </w:p>
    <w:p w14:paraId="4F0B597C" w14:textId="77777777" w:rsidR="00F26A1A" w:rsidRDefault="00000000">
      <w:pPr>
        <w:rPr>
          <w:sz w:val="20"/>
          <w:szCs w:val="20"/>
        </w:rPr>
      </w:pPr>
      <w:r>
        <w:rPr>
          <w:rFonts w:ascii="Arial" w:eastAsia="Arial" w:hAnsi="Arial" w:cs="Arial"/>
          <w:sz w:val="18"/>
          <w:szCs w:val="18"/>
        </w:rPr>
        <w:t>Diffuse choroidal haemangioma 390</w:t>
      </w:r>
    </w:p>
    <w:p w14:paraId="0174C204" w14:textId="77777777" w:rsidR="00F26A1A" w:rsidRDefault="00F26A1A">
      <w:pPr>
        <w:spacing w:line="33" w:lineRule="exact"/>
        <w:rPr>
          <w:sz w:val="20"/>
          <w:szCs w:val="20"/>
        </w:rPr>
      </w:pPr>
    </w:p>
    <w:p w14:paraId="7743D05E" w14:textId="77777777" w:rsidR="00F26A1A" w:rsidRDefault="00000000">
      <w:pPr>
        <w:rPr>
          <w:sz w:val="20"/>
          <w:szCs w:val="20"/>
        </w:rPr>
      </w:pPr>
      <w:r>
        <w:rPr>
          <w:rFonts w:ascii="Arial" w:eastAsia="Arial" w:hAnsi="Arial" w:cs="Arial"/>
          <w:sz w:val="18"/>
          <w:szCs w:val="18"/>
        </w:rPr>
        <w:t>Optic disc melanocytoma 390</w:t>
      </w:r>
    </w:p>
    <w:p w14:paraId="7F9D99D6" w14:textId="77777777" w:rsidR="00F26A1A" w:rsidRDefault="00F26A1A">
      <w:pPr>
        <w:spacing w:line="33" w:lineRule="exact"/>
        <w:rPr>
          <w:sz w:val="20"/>
          <w:szCs w:val="20"/>
        </w:rPr>
      </w:pPr>
    </w:p>
    <w:p w14:paraId="5C239D81" w14:textId="77777777" w:rsidR="00F26A1A" w:rsidRDefault="00000000">
      <w:pPr>
        <w:rPr>
          <w:sz w:val="20"/>
          <w:szCs w:val="20"/>
        </w:rPr>
      </w:pPr>
      <w:r>
        <w:rPr>
          <w:rFonts w:ascii="Arial" w:eastAsia="Arial" w:hAnsi="Arial" w:cs="Arial"/>
          <w:sz w:val="18"/>
          <w:szCs w:val="18"/>
        </w:rPr>
        <w:t>Choroidal osteoma 391</w:t>
      </w:r>
    </w:p>
    <w:p w14:paraId="5D5E33F4" w14:textId="77777777" w:rsidR="00F26A1A" w:rsidRDefault="00F26A1A">
      <w:pPr>
        <w:spacing w:line="33" w:lineRule="exact"/>
        <w:rPr>
          <w:sz w:val="20"/>
          <w:szCs w:val="20"/>
        </w:rPr>
      </w:pPr>
    </w:p>
    <w:p w14:paraId="01FC0C88" w14:textId="77777777" w:rsidR="00F26A1A" w:rsidRDefault="00000000">
      <w:pPr>
        <w:rPr>
          <w:sz w:val="20"/>
          <w:szCs w:val="20"/>
        </w:rPr>
      </w:pPr>
      <w:r>
        <w:rPr>
          <w:rFonts w:ascii="Arial" w:eastAsia="Arial" w:hAnsi="Arial" w:cs="Arial"/>
          <w:sz w:val="18"/>
          <w:szCs w:val="18"/>
        </w:rPr>
        <w:t>Metastatic tumours 391</w:t>
      </w:r>
    </w:p>
    <w:p w14:paraId="3D797EAB" w14:textId="77777777" w:rsidR="00F26A1A" w:rsidRDefault="00F26A1A">
      <w:pPr>
        <w:spacing w:line="93" w:lineRule="exact"/>
        <w:rPr>
          <w:sz w:val="20"/>
          <w:szCs w:val="20"/>
        </w:rPr>
      </w:pPr>
    </w:p>
    <w:p w14:paraId="78FD47FA" w14:textId="77777777" w:rsidR="00F26A1A" w:rsidRDefault="00000000">
      <w:pPr>
        <w:rPr>
          <w:sz w:val="20"/>
          <w:szCs w:val="20"/>
        </w:rPr>
      </w:pPr>
      <w:r>
        <w:rPr>
          <w:rFonts w:ascii="Arial" w:eastAsia="Arial" w:hAnsi="Arial" w:cs="Arial"/>
          <w:sz w:val="18"/>
          <w:szCs w:val="18"/>
        </w:rPr>
        <w:t>Neural retinal tumours 393</w:t>
      </w:r>
    </w:p>
    <w:p w14:paraId="27BF3B35" w14:textId="77777777" w:rsidR="00F26A1A" w:rsidRDefault="00F26A1A">
      <w:pPr>
        <w:spacing w:line="33" w:lineRule="exact"/>
        <w:rPr>
          <w:sz w:val="20"/>
          <w:szCs w:val="20"/>
        </w:rPr>
      </w:pPr>
    </w:p>
    <w:p w14:paraId="6E4F1D9E" w14:textId="77777777" w:rsidR="00F26A1A" w:rsidRDefault="00000000">
      <w:pPr>
        <w:rPr>
          <w:sz w:val="20"/>
          <w:szCs w:val="20"/>
        </w:rPr>
      </w:pPr>
      <w:r>
        <w:rPr>
          <w:rFonts w:ascii="Arial" w:eastAsia="Arial" w:hAnsi="Arial" w:cs="Arial"/>
          <w:sz w:val="18"/>
          <w:szCs w:val="18"/>
        </w:rPr>
        <w:t>Retinoblastoma 393</w:t>
      </w:r>
    </w:p>
    <w:p w14:paraId="6C302D88" w14:textId="77777777" w:rsidR="00F26A1A" w:rsidRDefault="00F26A1A">
      <w:pPr>
        <w:spacing w:line="33" w:lineRule="exact"/>
        <w:rPr>
          <w:sz w:val="20"/>
          <w:szCs w:val="20"/>
        </w:rPr>
      </w:pPr>
    </w:p>
    <w:p w14:paraId="0F4FB36B" w14:textId="77777777" w:rsidR="00F26A1A" w:rsidRDefault="00000000">
      <w:pPr>
        <w:rPr>
          <w:sz w:val="20"/>
          <w:szCs w:val="20"/>
        </w:rPr>
      </w:pPr>
      <w:r>
        <w:rPr>
          <w:rFonts w:ascii="Arial" w:eastAsia="Arial" w:hAnsi="Arial" w:cs="Arial"/>
          <w:sz w:val="18"/>
          <w:szCs w:val="18"/>
        </w:rPr>
        <w:t>Astrocytoma 394</w:t>
      </w:r>
    </w:p>
    <w:p w14:paraId="7FA2D0D5" w14:textId="77777777" w:rsidR="00F26A1A" w:rsidRDefault="00F26A1A">
      <w:pPr>
        <w:spacing w:line="93" w:lineRule="exact"/>
        <w:rPr>
          <w:sz w:val="20"/>
          <w:szCs w:val="20"/>
        </w:rPr>
      </w:pPr>
    </w:p>
    <w:p w14:paraId="243267BA" w14:textId="77777777" w:rsidR="00F26A1A" w:rsidRDefault="00000000">
      <w:pPr>
        <w:rPr>
          <w:sz w:val="20"/>
          <w:szCs w:val="20"/>
        </w:rPr>
      </w:pPr>
      <w:r>
        <w:rPr>
          <w:rFonts w:ascii="Arial" w:eastAsia="Arial" w:hAnsi="Arial" w:cs="Arial"/>
          <w:sz w:val="18"/>
          <w:szCs w:val="18"/>
        </w:rPr>
        <w:t>Vascular retinal tumours 395</w:t>
      </w:r>
    </w:p>
    <w:p w14:paraId="3CC21739" w14:textId="77777777" w:rsidR="00F26A1A" w:rsidRDefault="00F26A1A">
      <w:pPr>
        <w:spacing w:line="33" w:lineRule="exact"/>
        <w:rPr>
          <w:sz w:val="20"/>
          <w:szCs w:val="20"/>
        </w:rPr>
      </w:pPr>
    </w:p>
    <w:p w14:paraId="7D01B893" w14:textId="77777777" w:rsidR="00F26A1A" w:rsidRDefault="00000000">
      <w:pPr>
        <w:rPr>
          <w:sz w:val="20"/>
          <w:szCs w:val="20"/>
        </w:rPr>
      </w:pPr>
      <w:r>
        <w:rPr>
          <w:rFonts w:ascii="Arial" w:eastAsia="Arial" w:hAnsi="Arial" w:cs="Arial"/>
          <w:sz w:val="18"/>
          <w:szCs w:val="18"/>
        </w:rPr>
        <w:t>Capillary haemangioma 395</w:t>
      </w:r>
    </w:p>
    <w:p w14:paraId="4612DB8F" w14:textId="77777777" w:rsidR="00F26A1A" w:rsidRDefault="00F26A1A">
      <w:pPr>
        <w:spacing w:line="33" w:lineRule="exact"/>
        <w:rPr>
          <w:sz w:val="20"/>
          <w:szCs w:val="20"/>
        </w:rPr>
      </w:pPr>
    </w:p>
    <w:p w14:paraId="5C7DD60A" w14:textId="77777777" w:rsidR="00F26A1A" w:rsidRDefault="00000000">
      <w:pPr>
        <w:rPr>
          <w:sz w:val="20"/>
          <w:szCs w:val="20"/>
        </w:rPr>
      </w:pPr>
      <w:r>
        <w:rPr>
          <w:rFonts w:ascii="Arial" w:eastAsia="Arial" w:hAnsi="Arial" w:cs="Arial"/>
          <w:sz w:val="18"/>
          <w:szCs w:val="18"/>
        </w:rPr>
        <w:t>Cavernous haemangioma 396</w:t>
      </w:r>
    </w:p>
    <w:p w14:paraId="62891659" w14:textId="77777777" w:rsidR="00F26A1A" w:rsidRDefault="00F26A1A">
      <w:pPr>
        <w:spacing w:line="33" w:lineRule="exact"/>
        <w:rPr>
          <w:sz w:val="20"/>
          <w:szCs w:val="20"/>
        </w:rPr>
      </w:pPr>
    </w:p>
    <w:p w14:paraId="402B3092" w14:textId="77777777" w:rsidR="00F26A1A" w:rsidRDefault="00000000">
      <w:pPr>
        <w:rPr>
          <w:sz w:val="20"/>
          <w:szCs w:val="20"/>
        </w:rPr>
      </w:pPr>
      <w:r>
        <w:rPr>
          <w:rFonts w:ascii="Arial" w:eastAsia="Arial" w:hAnsi="Arial" w:cs="Arial"/>
          <w:sz w:val="18"/>
          <w:szCs w:val="18"/>
        </w:rPr>
        <w:t>Racemose haemangioma 397</w:t>
      </w:r>
    </w:p>
    <w:p w14:paraId="53F31B84" w14:textId="77777777" w:rsidR="00F26A1A" w:rsidRDefault="00F26A1A">
      <w:pPr>
        <w:spacing w:line="93" w:lineRule="exact"/>
        <w:rPr>
          <w:sz w:val="20"/>
          <w:szCs w:val="20"/>
        </w:rPr>
      </w:pPr>
    </w:p>
    <w:p w14:paraId="307385EC" w14:textId="77777777" w:rsidR="00F26A1A" w:rsidRDefault="00000000">
      <w:pPr>
        <w:rPr>
          <w:sz w:val="20"/>
          <w:szCs w:val="20"/>
        </w:rPr>
      </w:pPr>
      <w:r>
        <w:rPr>
          <w:rFonts w:ascii="Arial" w:eastAsia="Arial" w:hAnsi="Arial" w:cs="Arial"/>
          <w:sz w:val="18"/>
          <w:szCs w:val="18"/>
        </w:rPr>
        <w:t>Primary intraocular lymphoma 397</w:t>
      </w:r>
    </w:p>
    <w:p w14:paraId="5AE588F2" w14:textId="77777777" w:rsidR="00F26A1A" w:rsidRDefault="00F26A1A">
      <w:pPr>
        <w:spacing w:line="127" w:lineRule="exact"/>
        <w:rPr>
          <w:sz w:val="20"/>
          <w:szCs w:val="20"/>
        </w:rPr>
      </w:pPr>
    </w:p>
    <w:p w14:paraId="32C3A06E" w14:textId="77777777" w:rsidR="00F26A1A" w:rsidRDefault="00000000">
      <w:pPr>
        <w:spacing w:line="246" w:lineRule="auto"/>
        <w:ind w:right="640"/>
        <w:rPr>
          <w:sz w:val="20"/>
          <w:szCs w:val="20"/>
        </w:rPr>
      </w:pPr>
      <w:r>
        <w:rPr>
          <w:rFonts w:ascii="Arial" w:eastAsia="Arial" w:hAnsi="Arial" w:cs="Arial"/>
          <w:sz w:val="16"/>
          <w:szCs w:val="16"/>
        </w:rPr>
        <w:t>Congenital hypertrophy of the retinal pigment epithelium (CHRPE) 398</w:t>
      </w:r>
    </w:p>
    <w:p w14:paraId="15EE60BF" w14:textId="77777777" w:rsidR="00F26A1A" w:rsidRDefault="00F26A1A">
      <w:pPr>
        <w:spacing w:line="123" w:lineRule="exact"/>
        <w:rPr>
          <w:sz w:val="20"/>
          <w:szCs w:val="20"/>
        </w:rPr>
      </w:pPr>
    </w:p>
    <w:p w14:paraId="75024F7B" w14:textId="77777777" w:rsidR="00F26A1A" w:rsidRDefault="00000000">
      <w:pPr>
        <w:spacing w:line="216" w:lineRule="auto"/>
        <w:ind w:left="160" w:right="760" w:hanging="149"/>
        <w:rPr>
          <w:sz w:val="20"/>
          <w:szCs w:val="20"/>
        </w:rPr>
      </w:pPr>
      <w:r>
        <w:rPr>
          <w:rFonts w:ascii="Arial" w:eastAsia="Arial" w:hAnsi="Arial" w:cs="Arial"/>
          <w:sz w:val="18"/>
          <w:szCs w:val="18"/>
        </w:rPr>
        <w:t>Combined hamartoma of the retina and RPE 399</w:t>
      </w:r>
    </w:p>
    <w:p w14:paraId="74B0288D" w14:textId="77777777" w:rsidR="00F26A1A" w:rsidRDefault="00F26A1A">
      <w:pPr>
        <w:spacing w:line="420" w:lineRule="exact"/>
        <w:rPr>
          <w:sz w:val="20"/>
          <w:szCs w:val="20"/>
        </w:rPr>
      </w:pPr>
    </w:p>
    <w:p w14:paraId="2510A7A1" w14:textId="77777777" w:rsidR="00F26A1A" w:rsidRDefault="00F26A1A">
      <w:pPr>
        <w:sectPr w:rsidR="00F26A1A">
          <w:type w:val="continuous"/>
          <w:pgSz w:w="8640" w:h="13101"/>
          <w:pgMar w:top="514" w:right="700" w:bottom="0" w:left="860" w:header="0" w:footer="0" w:gutter="0"/>
          <w:cols w:num="2" w:space="720" w:equalWidth="0">
            <w:col w:w="3180" w:space="640"/>
            <w:col w:w="3260"/>
          </w:cols>
        </w:sectPr>
      </w:pPr>
    </w:p>
    <w:p w14:paraId="0AFB8F74" w14:textId="77777777" w:rsidR="00F26A1A" w:rsidRDefault="00F26A1A">
      <w:pPr>
        <w:spacing w:line="369" w:lineRule="exact"/>
        <w:rPr>
          <w:sz w:val="20"/>
          <w:szCs w:val="20"/>
        </w:rPr>
      </w:pPr>
    </w:p>
    <w:p w14:paraId="6FBAFEF3" w14:textId="77777777" w:rsidR="00F26A1A" w:rsidRDefault="00000000">
      <w:pPr>
        <w:ind w:left="100"/>
        <w:rPr>
          <w:sz w:val="20"/>
          <w:szCs w:val="20"/>
        </w:rPr>
      </w:pPr>
      <w:r>
        <w:rPr>
          <w:rFonts w:ascii="Arial" w:eastAsia="Arial" w:hAnsi="Arial" w:cs="Arial"/>
          <w:b/>
          <w:bCs/>
          <w:color w:val="C8001A"/>
          <w:sz w:val="24"/>
          <w:szCs w:val="24"/>
        </w:rPr>
        <w:t>Benign epibulbar tumours</w:t>
      </w:r>
    </w:p>
    <w:p w14:paraId="73D397C0" w14:textId="77777777" w:rsidR="00F26A1A" w:rsidRDefault="00F26A1A">
      <w:pPr>
        <w:spacing w:line="102" w:lineRule="exact"/>
        <w:rPr>
          <w:sz w:val="20"/>
          <w:szCs w:val="20"/>
        </w:rPr>
      </w:pPr>
    </w:p>
    <w:p w14:paraId="17719B1C" w14:textId="77777777" w:rsidR="00F26A1A" w:rsidRDefault="00000000">
      <w:pPr>
        <w:ind w:left="100"/>
        <w:rPr>
          <w:sz w:val="20"/>
          <w:szCs w:val="20"/>
        </w:rPr>
      </w:pPr>
      <w:r>
        <w:rPr>
          <w:rFonts w:ascii="Arial" w:eastAsia="Arial" w:hAnsi="Arial" w:cs="Arial"/>
          <w:b/>
          <w:bCs/>
          <w:sz w:val="20"/>
          <w:szCs w:val="20"/>
        </w:rPr>
        <w:t>CONJUNCTIVAL NAEVUS</w:t>
      </w:r>
    </w:p>
    <w:p w14:paraId="7C584C79" w14:textId="77777777" w:rsidR="00F26A1A" w:rsidRDefault="00F26A1A">
      <w:pPr>
        <w:spacing w:line="145" w:lineRule="exact"/>
        <w:rPr>
          <w:sz w:val="20"/>
          <w:szCs w:val="20"/>
        </w:rPr>
      </w:pPr>
    </w:p>
    <w:p w14:paraId="627AACD9" w14:textId="77777777" w:rsidR="00F26A1A" w:rsidRDefault="00000000">
      <w:pPr>
        <w:ind w:left="100"/>
        <w:rPr>
          <w:sz w:val="20"/>
          <w:szCs w:val="20"/>
        </w:rPr>
      </w:pPr>
      <w:r>
        <w:rPr>
          <w:rFonts w:ascii="Arial" w:eastAsia="Arial" w:hAnsi="Arial" w:cs="Arial"/>
          <w:b/>
          <w:bCs/>
          <w:sz w:val="18"/>
          <w:szCs w:val="18"/>
        </w:rPr>
        <w:t>Diagnosis</w:t>
      </w:r>
    </w:p>
    <w:p w14:paraId="1745FA72" w14:textId="77777777" w:rsidR="00F26A1A" w:rsidRDefault="00F26A1A">
      <w:pPr>
        <w:spacing w:line="17" w:lineRule="exact"/>
        <w:rPr>
          <w:sz w:val="20"/>
          <w:szCs w:val="20"/>
        </w:rPr>
      </w:pPr>
    </w:p>
    <w:p w14:paraId="72A59352"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1st and 2nd decades.</w:t>
      </w:r>
    </w:p>
    <w:p w14:paraId="55119B90" w14:textId="77777777" w:rsidR="00F26A1A" w:rsidRDefault="00F26A1A">
      <w:pPr>
        <w:spacing w:line="17" w:lineRule="exact"/>
        <w:rPr>
          <w:sz w:val="20"/>
          <w:szCs w:val="20"/>
        </w:rPr>
      </w:pPr>
    </w:p>
    <w:p w14:paraId="1F89B702" w14:textId="77777777" w:rsidR="00F26A1A" w:rsidRDefault="00000000">
      <w:pPr>
        <w:ind w:left="540"/>
        <w:rPr>
          <w:sz w:val="20"/>
          <w:szCs w:val="20"/>
        </w:rPr>
      </w:pPr>
      <w:r>
        <w:rPr>
          <w:rFonts w:ascii="Arial" w:eastAsia="Arial" w:hAnsi="Arial" w:cs="Arial"/>
          <w:b/>
          <w:bCs/>
          <w:i/>
          <w:iCs/>
          <w:sz w:val="17"/>
          <w:szCs w:val="17"/>
        </w:rPr>
        <w:t>Signs:</w:t>
      </w:r>
      <w:r>
        <w:rPr>
          <w:rFonts w:ascii="Arial" w:eastAsia="Arial" w:hAnsi="Arial" w:cs="Arial"/>
          <w:sz w:val="17"/>
          <w:szCs w:val="17"/>
        </w:rPr>
        <w:t xml:space="preserve"> (a) slightly elevated pigmented bulbar lesion of variable size and pigmentation,</w:t>
      </w:r>
    </w:p>
    <w:p w14:paraId="013E9D73" w14:textId="77777777" w:rsidR="00F26A1A" w:rsidRDefault="00F26A1A">
      <w:pPr>
        <w:spacing w:line="16" w:lineRule="exact"/>
        <w:rPr>
          <w:sz w:val="20"/>
          <w:szCs w:val="20"/>
        </w:rPr>
      </w:pPr>
    </w:p>
    <w:p w14:paraId="5A2AF076" w14:textId="77777777" w:rsidR="00F26A1A" w:rsidRDefault="00000000">
      <w:pPr>
        <w:ind w:left="540"/>
        <w:rPr>
          <w:sz w:val="20"/>
          <w:szCs w:val="20"/>
        </w:rPr>
      </w:pPr>
      <w:r>
        <w:rPr>
          <w:rFonts w:ascii="Arial" w:eastAsia="Arial" w:hAnsi="Arial" w:cs="Arial"/>
          <w:sz w:val="18"/>
          <w:szCs w:val="18"/>
        </w:rPr>
        <w:t>(b) often juxtalimbal (</w:t>
      </w:r>
      <w:r>
        <w:rPr>
          <w:rFonts w:ascii="Arial" w:eastAsia="Arial" w:hAnsi="Arial" w:cs="Arial"/>
          <w:color w:val="0080AC"/>
          <w:sz w:val="18"/>
          <w:szCs w:val="18"/>
        </w:rPr>
        <w:t>Fig. 20.1A</w:t>
      </w:r>
      <w:r>
        <w:rPr>
          <w:rFonts w:ascii="Arial" w:eastAsia="Arial" w:hAnsi="Arial" w:cs="Arial"/>
          <w:sz w:val="18"/>
          <w:szCs w:val="18"/>
        </w:rPr>
        <w:t>), (c) cystic spaces are common (</w:t>
      </w:r>
      <w:r>
        <w:rPr>
          <w:rFonts w:ascii="Arial" w:eastAsia="Arial" w:hAnsi="Arial" w:cs="Arial"/>
          <w:color w:val="0080AC"/>
          <w:sz w:val="18"/>
          <w:szCs w:val="18"/>
        </w:rPr>
        <w:t>Fig. 20.1B</w:t>
      </w:r>
      <w:r>
        <w:rPr>
          <w:rFonts w:ascii="Arial" w:eastAsia="Arial" w:hAnsi="Arial" w:cs="Arial"/>
          <w:sz w:val="18"/>
          <w:szCs w:val="18"/>
        </w:rPr>
        <w:t>).</w:t>
      </w:r>
    </w:p>
    <w:p w14:paraId="3C57B4BD" w14:textId="77777777" w:rsidR="00F26A1A" w:rsidRDefault="00F26A1A">
      <w:pPr>
        <w:spacing w:line="21" w:lineRule="exact"/>
        <w:rPr>
          <w:sz w:val="20"/>
          <w:szCs w:val="20"/>
        </w:rPr>
      </w:pPr>
    </w:p>
    <w:p w14:paraId="0BBD7BBF" w14:textId="77777777" w:rsidR="00F26A1A" w:rsidRDefault="00000000">
      <w:pPr>
        <w:spacing w:line="250" w:lineRule="auto"/>
        <w:ind w:left="540" w:right="20"/>
        <w:jc w:val="both"/>
        <w:rPr>
          <w:sz w:val="20"/>
          <w:szCs w:val="20"/>
        </w:rPr>
      </w:pPr>
      <w:r>
        <w:rPr>
          <w:rFonts w:ascii="Arial" w:eastAsia="Arial" w:hAnsi="Arial" w:cs="Arial"/>
          <w:b/>
          <w:bCs/>
          <w:i/>
          <w:iCs/>
          <w:sz w:val="18"/>
          <w:szCs w:val="18"/>
        </w:rPr>
        <w:t>Signs of potential malignancy:</w:t>
      </w:r>
      <w:r>
        <w:rPr>
          <w:rFonts w:ascii="Arial" w:eastAsia="Arial" w:hAnsi="Arial" w:cs="Arial"/>
          <w:sz w:val="18"/>
          <w:szCs w:val="18"/>
        </w:rPr>
        <w:t xml:space="preserve"> (a) prominent feeder vessels, (b) sudden growth or increase in pigmentation, (c) development after the 2nd decade, particularly in an unusual site such as palpebral or forniceal conjunctiva.</w:t>
      </w:r>
    </w:p>
    <w:p w14:paraId="7F4113FE" w14:textId="77777777" w:rsidR="00F26A1A" w:rsidRDefault="00F26A1A">
      <w:pPr>
        <w:spacing w:line="196" w:lineRule="exact"/>
        <w:rPr>
          <w:sz w:val="20"/>
          <w:szCs w:val="20"/>
        </w:rPr>
      </w:pPr>
    </w:p>
    <w:p w14:paraId="7EA8EDA8" w14:textId="77777777" w:rsidR="00F26A1A" w:rsidRDefault="00000000">
      <w:pPr>
        <w:ind w:left="100"/>
        <w:rPr>
          <w:sz w:val="20"/>
          <w:szCs w:val="20"/>
        </w:rPr>
      </w:pPr>
      <w:r>
        <w:rPr>
          <w:rFonts w:ascii="Arial" w:eastAsia="Arial" w:hAnsi="Arial" w:cs="Arial"/>
          <w:b/>
          <w:bCs/>
          <w:sz w:val="18"/>
          <w:szCs w:val="18"/>
        </w:rPr>
        <w:t>Treatment</w:t>
      </w:r>
    </w:p>
    <w:p w14:paraId="31B245EF" w14:textId="77777777" w:rsidR="00F26A1A" w:rsidRDefault="00F26A1A">
      <w:pPr>
        <w:spacing w:line="28" w:lineRule="exact"/>
        <w:rPr>
          <w:sz w:val="20"/>
          <w:szCs w:val="20"/>
        </w:rPr>
      </w:pPr>
    </w:p>
    <w:p w14:paraId="1F31BE10" w14:textId="77777777" w:rsidR="00F26A1A" w:rsidRDefault="00000000">
      <w:pPr>
        <w:ind w:left="100"/>
        <w:rPr>
          <w:sz w:val="20"/>
          <w:szCs w:val="20"/>
        </w:rPr>
      </w:pPr>
      <w:r>
        <w:rPr>
          <w:rFonts w:ascii="Arial" w:eastAsia="Arial" w:hAnsi="Arial" w:cs="Arial"/>
          <w:sz w:val="16"/>
          <w:szCs w:val="16"/>
        </w:rPr>
        <w:t>excision, usually for cosmetic reasons; less commonly for irritation or suspicion of malignancy.</w:t>
      </w:r>
    </w:p>
    <w:p w14:paraId="5255364A" w14:textId="77777777" w:rsidR="00F26A1A" w:rsidRDefault="00F26A1A">
      <w:pPr>
        <w:spacing w:line="221" w:lineRule="exact"/>
        <w:rPr>
          <w:sz w:val="20"/>
          <w:szCs w:val="20"/>
        </w:rPr>
      </w:pPr>
    </w:p>
    <w:p w14:paraId="2A10A3DA" w14:textId="77777777" w:rsidR="00F26A1A" w:rsidRDefault="00000000">
      <w:pPr>
        <w:ind w:left="6800"/>
        <w:rPr>
          <w:sz w:val="20"/>
          <w:szCs w:val="20"/>
        </w:rPr>
      </w:pPr>
      <w:r>
        <w:rPr>
          <w:rFonts w:ascii="Arial" w:eastAsia="Arial" w:hAnsi="Arial" w:cs="Arial"/>
          <w:b/>
          <w:bCs/>
          <w:sz w:val="16"/>
          <w:szCs w:val="16"/>
        </w:rPr>
        <w:t>377</w:t>
      </w:r>
    </w:p>
    <w:p w14:paraId="5B6ABC68" w14:textId="77777777" w:rsidR="00F26A1A" w:rsidRDefault="00F26A1A">
      <w:pPr>
        <w:sectPr w:rsidR="00F26A1A">
          <w:type w:val="continuous"/>
          <w:pgSz w:w="8640" w:h="13101"/>
          <w:pgMar w:top="514" w:right="700" w:bottom="0" w:left="860" w:header="0" w:footer="0" w:gutter="0"/>
          <w:cols w:space="720" w:equalWidth="0">
            <w:col w:w="7080"/>
          </w:cols>
        </w:sectPr>
      </w:pPr>
    </w:p>
    <w:p w14:paraId="28CAD64C" w14:textId="77777777" w:rsidR="00F26A1A" w:rsidRDefault="00F26A1A">
      <w:pPr>
        <w:spacing w:line="171" w:lineRule="exact"/>
        <w:rPr>
          <w:sz w:val="20"/>
          <w:szCs w:val="20"/>
        </w:rPr>
      </w:pPr>
    </w:p>
    <w:p w14:paraId="088BE666" w14:textId="77777777" w:rsidR="00F26A1A" w:rsidRDefault="00000000">
      <w:pPr>
        <w:spacing w:line="168" w:lineRule="exact"/>
        <w:rPr>
          <w:sz w:val="20"/>
          <w:szCs w:val="20"/>
        </w:rPr>
      </w:pPr>
      <w:r>
        <w:rPr>
          <w:rFonts w:ascii="PMingLiU" w:eastAsia="PMingLiU" w:hAnsi="PMingLiU" w:cs="PMingLiU"/>
          <w:sz w:val="14"/>
          <w:szCs w:val="14"/>
        </w:rPr>
        <w:t>#*" ##%"#"+!#(&amp;&amp;%"'+$'""#* "%#! " +#!+ &amp;)%#"$'!%</w:t>
      </w:r>
    </w:p>
    <w:p w14:paraId="7A1280C9"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2E3A5E4" w14:textId="77777777" w:rsidR="00F26A1A" w:rsidRDefault="00F26A1A">
      <w:pPr>
        <w:sectPr w:rsidR="00F26A1A">
          <w:type w:val="continuous"/>
          <w:pgSz w:w="8640" w:h="13101"/>
          <w:pgMar w:top="514" w:right="700" w:bottom="0" w:left="860" w:header="0" w:footer="0" w:gutter="0"/>
          <w:cols w:space="720" w:equalWidth="0">
            <w:col w:w="7080"/>
          </w:cols>
        </w:sectPr>
      </w:pPr>
    </w:p>
    <w:p w14:paraId="625FF3DE" w14:textId="77777777" w:rsidR="00F26A1A" w:rsidRDefault="00F26A1A">
      <w:pPr>
        <w:spacing w:line="141" w:lineRule="exact"/>
        <w:rPr>
          <w:sz w:val="20"/>
          <w:szCs w:val="20"/>
        </w:rPr>
      </w:pPr>
      <w:bookmarkStart w:id="365" w:name="page368"/>
      <w:bookmarkEnd w:id="365"/>
    </w:p>
    <w:p w14:paraId="161B75E6" w14:textId="77777777" w:rsidR="00F26A1A" w:rsidRDefault="00000000">
      <w:pPr>
        <w:tabs>
          <w:tab w:val="left" w:pos="3880"/>
        </w:tabs>
        <w:rPr>
          <w:sz w:val="20"/>
          <w:szCs w:val="20"/>
        </w:rPr>
      </w:pPr>
      <w:r>
        <w:rPr>
          <w:rFonts w:ascii="Arial" w:eastAsia="Arial" w:hAnsi="Arial" w:cs="Arial"/>
          <w:b/>
          <w:bCs/>
          <w:sz w:val="16"/>
          <w:szCs w:val="16"/>
        </w:rPr>
        <w:t>378</w:t>
      </w:r>
      <w:r>
        <w:rPr>
          <w:sz w:val="20"/>
          <w:szCs w:val="20"/>
        </w:rPr>
        <w:tab/>
      </w:r>
      <w:r>
        <w:rPr>
          <w:rFonts w:ascii="Arial" w:eastAsia="Arial" w:hAnsi="Arial" w:cs="Arial"/>
          <w:sz w:val="14"/>
          <w:szCs w:val="14"/>
        </w:rPr>
        <w:t>SYNOPSIS OF CLINICAL OPHTHALMOLOGY</w:t>
      </w:r>
    </w:p>
    <w:p w14:paraId="3686C1C3" w14:textId="77777777" w:rsidR="00F26A1A" w:rsidRDefault="00000000">
      <w:pPr>
        <w:spacing w:line="20" w:lineRule="exact"/>
        <w:rPr>
          <w:sz w:val="20"/>
          <w:szCs w:val="20"/>
        </w:rPr>
      </w:pPr>
      <w:r>
        <w:rPr>
          <w:noProof/>
          <w:sz w:val="20"/>
          <w:szCs w:val="20"/>
        </w:rPr>
        <w:drawing>
          <wp:anchor distT="0" distB="0" distL="114300" distR="114300" simplePos="0" relativeHeight="251878912" behindDoc="1" locked="0" layoutInCell="0" allowOverlap="1" wp14:anchorId="135577DD" wp14:editId="50E42017">
            <wp:simplePos x="0" y="0"/>
            <wp:positionH relativeFrom="column">
              <wp:posOffset>0</wp:posOffset>
            </wp:positionH>
            <wp:positionV relativeFrom="paragraph">
              <wp:posOffset>55880</wp:posOffset>
            </wp:positionV>
            <wp:extent cx="4419600" cy="2300605"/>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73"/>
                    <a:srcRect/>
                    <a:stretch>
                      <a:fillRect/>
                    </a:stretch>
                  </pic:blipFill>
                  <pic:spPr bwMode="auto">
                    <a:xfrm>
                      <a:off x="0" y="0"/>
                      <a:ext cx="4419600" cy="2300605"/>
                    </a:xfrm>
                    <a:prstGeom prst="rect">
                      <a:avLst/>
                    </a:prstGeom>
                    <a:noFill/>
                  </pic:spPr>
                </pic:pic>
              </a:graphicData>
            </a:graphic>
          </wp:anchor>
        </w:drawing>
      </w:r>
    </w:p>
    <w:p w14:paraId="6AC41B12" w14:textId="77777777" w:rsidR="00F26A1A" w:rsidRDefault="00F26A1A">
      <w:pPr>
        <w:spacing w:line="200" w:lineRule="exact"/>
        <w:rPr>
          <w:sz w:val="20"/>
          <w:szCs w:val="20"/>
        </w:rPr>
      </w:pPr>
    </w:p>
    <w:p w14:paraId="004F7B74" w14:textId="77777777" w:rsidR="00F26A1A" w:rsidRDefault="00F26A1A">
      <w:pPr>
        <w:spacing w:line="200" w:lineRule="exact"/>
        <w:rPr>
          <w:sz w:val="20"/>
          <w:szCs w:val="20"/>
        </w:rPr>
      </w:pPr>
    </w:p>
    <w:p w14:paraId="043FB2A3" w14:textId="77777777" w:rsidR="00F26A1A" w:rsidRDefault="00F26A1A">
      <w:pPr>
        <w:spacing w:line="200" w:lineRule="exact"/>
        <w:rPr>
          <w:sz w:val="20"/>
          <w:szCs w:val="20"/>
        </w:rPr>
      </w:pPr>
    </w:p>
    <w:p w14:paraId="1AB4D21D" w14:textId="77777777" w:rsidR="00F26A1A" w:rsidRDefault="00F26A1A">
      <w:pPr>
        <w:spacing w:line="200" w:lineRule="exact"/>
        <w:rPr>
          <w:sz w:val="20"/>
          <w:szCs w:val="20"/>
        </w:rPr>
      </w:pPr>
    </w:p>
    <w:p w14:paraId="25ED5B8B" w14:textId="77777777" w:rsidR="00F26A1A" w:rsidRDefault="00F26A1A">
      <w:pPr>
        <w:spacing w:line="200" w:lineRule="exact"/>
        <w:rPr>
          <w:sz w:val="20"/>
          <w:szCs w:val="20"/>
        </w:rPr>
      </w:pPr>
    </w:p>
    <w:p w14:paraId="1DDDAF37" w14:textId="77777777" w:rsidR="00F26A1A" w:rsidRDefault="00F26A1A">
      <w:pPr>
        <w:spacing w:line="200" w:lineRule="exact"/>
        <w:rPr>
          <w:sz w:val="20"/>
          <w:szCs w:val="20"/>
        </w:rPr>
      </w:pPr>
    </w:p>
    <w:p w14:paraId="5C97864A" w14:textId="77777777" w:rsidR="00F26A1A" w:rsidRDefault="00F26A1A">
      <w:pPr>
        <w:spacing w:line="200" w:lineRule="exact"/>
        <w:rPr>
          <w:sz w:val="20"/>
          <w:szCs w:val="20"/>
        </w:rPr>
      </w:pPr>
    </w:p>
    <w:p w14:paraId="3C07BB02" w14:textId="77777777" w:rsidR="00F26A1A" w:rsidRDefault="00F26A1A">
      <w:pPr>
        <w:spacing w:line="200" w:lineRule="exact"/>
        <w:rPr>
          <w:sz w:val="20"/>
          <w:szCs w:val="20"/>
        </w:rPr>
      </w:pPr>
    </w:p>
    <w:p w14:paraId="0F9E1019" w14:textId="77777777" w:rsidR="00F26A1A" w:rsidRDefault="00F26A1A">
      <w:pPr>
        <w:spacing w:line="200" w:lineRule="exact"/>
        <w:rPr>
          <w:sz w:val="20"/>
          <w:szCs w:val="20"/>
        </w:rPr>
      </w:pPr>
    </w:p>
    <w:p w14:paraId="3DDC56CA" w14:textId="77777777" w:rsidR="00F26A1A" w:rsidRDefault="00F26A1A">
      <w:pPr>
        <w:spacing w:line="200" w:lineRule="exact"/>
        <w:rPr>
          <w:sz w:val="20"/>
          <w:szCs w:val="20"/>
        </w:rPr>
      </w:pPr>
    </w:p>
    <w:p w14:paraId="48FA56B4" w14:textId="77777777" w:rsidR="00F26A1A" w:rsidRDefault="00F26A1A">
      <w:pPr>
        <w:spacing w:line="200" w:lineRule="exact"/>
        <w:rPr>
          <w:sz w:val="20"/>
          <w:szCs w:val="20"/>
        </w:rPr>
      </w:pPr>
    </w:p>
    <w:p w14:paraId="46DD10A1" w14:textId="77777777" w:rsidR="00F26A1A" w:rsidRDefault="00F26A1A">
      <w:pPr>
        <w:spacing w:line="200" w:lineRule="exact"/>
        <w:rPr>
          <w:sz w:val="20"/>
          <w:szCs w:val="20"/>
        </w:rPr>
      </w:pPr>
    </w:p>
    <w:p w14:paraId="29D3D724" w14:textId="77777777" w:rsidR="00F26A1A" w:rsidRDefault="00F26A1A">
      <w:pPr>
        <w:spacing w:line="200" w:lineRule="exact"/>
        <w:rPr>
          <w:sz w:val="20"/>
          <w:szCs w:val="20"/>
        </w:rPr>
      </w:pPr>
    </w:p>
    <w:p w14:paraId="3EF15413" w14:textId="77777777" w:rsidR="00F26A1A" w:rsidRDefault="00F26A1A">
      <w:pPr>
        <w:spacing w:line="200" w:lineRule="exact"/>
        <w:rPr>
          <w:sz w:val="20"/>
          <w:szCs w:val="20"/>
        </w:rPr>
      </w:pPr>
    </w:p>
    <w:p w14:paraId="4B332821" w14:textId="77777777" w:rsidR="00F26A1A" w:rsidRDefault="00F26A1A">
      <w:pPr>
        <w:spacing w:line="200" w:lineRule="exact"/>
        <w:rPr>
          <w:sz w:val="20"/>
          <w:szCs w:val="20"/>
        </w:rPr>
      </w:pPr>
    </w:p>
    <w:p w14:paraId="049761EB" w14:textId="77777777" w:rsidR="00F26A1A" w:rsidRDefault="00F26A1A">
      <w:pPr>
        <w:spacing w:line="377" w:lineRule="exact"/>
        <w:rPr>
          <w:sz w:val="20"/>
          <w:szCs w:val="20"/>
        </w:rPr>
      </w:pPr>
    </w:p>
    <w:p w14:paraId="3E942560"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46AA5C5" w14:textId="77777777" w:rsidR="00F26A1A" w:rsidRDefault="00F26A1A">
      <w:pPr>
        <w:spacing w:line="176" w:lineRule="exact"/>
        <w:rPr>
          <w:sz w:val="20"/>
          <w:szCs w:val="20"/>
        </w:rPr>
      </w:pPr>
    </w:p>
    <w:p w14:paraId="1A6664DD" w14:textId="77777777" w:rsidR="00F26A1A" w:rsidRDefault="00000000">
      <w:pPr>
        <w:tabs>
          <w:tab w:val="left" w:pos="620"/>
        </w:tabs>
        <w:rPr>
          <w:sz w:val="20"/>
          <w:szCs w:val="20"/>
        </w:rPr>
      </w:pPr>
      <w:r>
        <w:rPr>
          <w:rFonts w:ascii="Arial" w:eastAsia="Arial" w:hAnsi="Arial" w:cs="Arial"/>
          <w:sz w:val="15"/>
          <w:szCs w:val="15"/>
        </w:rPr>
        <w:t>Fig. 20.1</w:t>
      </w:r>
      <w:r>
        <w:rPr>
          <w:sz w:val="20"/>
          <w:szCs w:val="20"/>
        </w:rPr>
        <w:tab/>
      </w:r>
      <w:r>
        <w:rPr>
          <w:rFonts w:ascii="Arial" w:eastAsia="Arial" w:hAnsi="Arial" w:cs="Arial"/>
          <w:sz w:val="14"/>
          <w:szCs w:val="14"/>
        </w:rPr>
        <w:t>Conjunctival naevus: (A) juxtalimbal, (B) showing cystic changes. (From Salmon JF, Kanski’s Clinical</w:t>
      </w:r>
    </w:p>
    <w:p w14:paraId="65383425" w14:textId="77777777" w:rsidR="00F26A1A" w:rsidRDefault="00F26A1A">
      <w:pPr>
        <w:spacing w:line="8" w:lineRule="exact"/>
        <w:rPr>
          <w:sz w:val="20"/>
          <w:szCs w:val="20"/>
        </w:rPr>
      </w:pPr>
    </w:p>
    <w:p w14:paraId="383562AF"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731794FC" w14:textId="77777777" w:rsidR="00F26A1A" w:rsidRDefault="00F26A1A">
      <w:pPr>
        <w:spacing w:line="200" w:lineRule="exact"/>
        <w:rPr>
          <w:sz w:val="20"/>
          <w:szCs w:val="20"/>
        </w:rPr>
      </w:pPr>
    </w:p>
    <w:p w14:paraId="6ABB7756" w14:textId="77777777" w:rsidR="00F26A1A" w:rsidRDefault="00F26A1A">
      <w:pPr>
        <w:spacing w:line="363" w:lineRule="exact"/>
        <w:rPr>
          <w:sz w:val="20"/>
          <w:szCs w:val="20"/>
        </w:rPr>
      </w:pPr>
    </w:p>
    <w:p w14:paraId="34DE1EBF" w14:textId="77777777" w:rsidR="00F26A1A" w:rsidRDefault="00000000">
      <w:pPr>
        <w:rPr>
          <w:sz w:val="20"/>
          <w:szCs w:val="20"/>
        </w:rPr>
      </w:pPr>
      <w:r>
        <w:rPr>
          <w:rFonts w:ascii="Arial" w:eastAsia="Arial" w:hAnsi="Arial" w:cs="Arial"/>
          <w:b/>
          <w:bCs/>
          <w:sz w:val="20"/>
          <w:szCs w:val="20"/>
        </w:rPr>
        <w:t>CONJUNCTIVAL PAPILLOMA</w:t>
      </w:r>
    </w:p>
    <w:p w14:paraId="484E4C92" w14:textId="77777777" w:rsidR="00F26A1A" w:rsidRDefault="00F26A1A">
      <w:pPr>
        <w:spacing w:line="145" w:lineRule="exact"/>
        <w:rPr>
          <w:sz w:val="20"/>
          <w:szCs w:val="20"/>
        </w:rPr>
      </w:pPr>
    </w:p>
    <w:p w14:paraId="7EDC45F1" w14:textId="77777777" w:rsidR="00F26A1A" w:rsidRDefault="00000000">
      <w:pPr>
        <w:rPr>
          <w:sz w:val="20"/>
          <w:szCs w:val="20"/>
        </w:rPr>
      </w:pPr>
      <w:r>
        <w:rPr>
          <w:rFonts w:ascii="Arial" w:eastAsia="Arial" w:hAnsi="Arial" w:cs="Arial"/>
          <w:b/>
          <w:bCs/>
          <w:sz w:val="18"/>
          <w:szCs w:val="18"/>
        </w:rPr>
        <w:t>Pathogenesis:</w:t>
      </w:r>
    </w:p>
    <w:p w14:paraId="637424A3" w14:textId="77777777" w:rsidR="00F26A1A" w:rsidRDefault="00F26A1A">
      <w:pPr>
        <w:spacing w:line="28" w:lineRule="exact"/>
        <w:rPr>
          <w:sz w:val="20"/>
          <w:szCs w:val="20"/>
        </w:rPr>
      </w:pPr>
    </w:p>
    <w:p w14:paraId="79AE653E" w14:textId="77777777" w:rsidR="00F26A1A" w:rsidRDefault="00000000">
      <w:pPr>
        <w:spacing w:line="239" w:lineRule="auto"/>
        <w:ind w:right="100"/>
        <w:rPr>
          <w:sz w:val="20"/>
          <w:szCs w:val="20"/>
        </w:rPr>
      </w:pPr>
      <w:r>
        <w:rPr>
          <w:rFonts w:ascii="Arial" w:eastAsia="Arial" w:hAnsi="Arial" w:cs="Arial"/>
          <w:sz w:val="18"/>
          <w:szCs w:val="18"/>
        </w:rPr>
        <w:t>often infection with human papillomavirus (especially types 6 and 11), particularly in childhood.</w:t>
      </w:r>
    </w:p>
    <w:p w14:paraId="326EE82C" w14:textId="77777777" w:rsidR="00F26A1A" w:rsidRDefault="00F26A1A">
      <w:pPr>
        <w:spacing w:line="293" w:lineRule="exact"/>
        <w:rPr>
          <w:sz w:val="20"/>
          <w:szCs w:val="20"/>
        </w:rPr>
      </w:pPr>
    </w:p>
    <w:p w14:paraId="63CDA225" w14:textId="77777777" w:rsidR="00F26A1A" w:rsidRDefault="00000000">
      <w:pPr>
        <w:rPr>
          <w:sz w:val="20"/>
          <w:szCs w:val="20"/>
        </w:rPr>
      </w:pPr>
      <w:r>
        <w:rPr>
          <w:rFonts w:ascii="Arial" w:eastAsia="Arial" w:hAnsi="Arial" w:cs="Arial"/>
          <w:b/>
          <w:bCs/>
          <w:sz w:val="18"/>
          <w:szCs w:val="18"/>
        </w:rPr>
        <w:t>Diagnosis:</w:t>
      </w:r>
    </w:p>
    <w:p w14:paraId="62D24E30" w14:textId="77777777" w:rsidR="00F26A1A" w:rsidRDefault="00F26A1A">
      <w:pPr>
        <w:spacing w:line="28" w:lineRule="exact"/>
        <w:rPr>
          <w:sz w:val="20"/>
          <w:szCs w:val="20"/>
        </w:rPr>
      </w:pPr>
    </w:p>
    <w:p w14:paraId="390E8518" w14:textId="77777777" w:rsidR="00F26A1A" w:rsidRDefault="00000000">
      <w:pPr>
        <w:numPr>
          <w:ilvl w:val="0"/>
          <w:numId w:val="185"/>
        </w:numPr>
        <w:tabs>
          <w:tab w:val="left" w:pos="293"/>
        </w:tabs>
        <w:spacing w:line="239" w:lineRule="auto"/>
        <w:ind w:right="100"/>
        <w:rPr>
          <w:rFonts w:ascii="Arial" w:eastAsia="Arial" w:hAnsi="Arial" w:cs="Arial"/>
          <w:sz w:val="18"/>
          <w:szCs w:val="18"/>
        </w:rPr>
      </w:pPr>
      <w:r>
        <w:rPr>
          <w:rFonts w:ascii="Arial" w:eastAsia="Arial" w:hAnsi="Arial" w:cs="Arial"/>
          <w:sz w:val="18"/>
          <w:szCs w:val="18"/>
        </w:rPr>
        <w:t>solitary pedunculated or sessile lesion, (b) most frequently juxtalimbal in the fornix (</w:t>
      </w:r>
      <w:r>
        <w:rPr>
          <w:rFonts w:ascii="Arial" w:eastAsia="Arial" w:hAnsi="Arial" w:cs="Arial"/>
          <w:color w:val="0080AC"/>
          <w:sz w:val="18"/>
          <w:szCs w:val="18"/>
        </w:rPr>
        <w:t>Fig. 20.2A</w:t>
      </w:r>
      <w:r>
        <w:rPr>
          <w:rFonts w:ascii="Arial" w:eastAsia="Arial" w:hAnsi="Arial" w:cs="Arial"/>
          <w:sz w:val="18"/>
          <w:szCs w:val="18"/>
        </w:rPr>
        <w:t>) or caruncle, (c) may occasionally be multiple and confluent.</w:t>
      </w:r>
    </w:p>
    <w:p w14:paraId="7D14B4A5" w14:textId="77777777" w:rsidR="00F26A1A" w:rsidRDefault="00F26A1A">
      <w:pPr>
        <w:spacing w:line="293" w:lineRule="exact"/>
        <w:rPr>
          <w:sz w:val="20"/>
          <w:szCs w:val="20"/>
        </w:rPr>
      </w:pPr>
    </w:p>
    <w:p w14:paraId="1E63105C" w14:textId="77777777" w:rsidR="00F26A1A" w:rsidRDefault="00000000">
      <w:pPr>
        <w:rPr>
          <w:sz w:val="20"/>
          <w:szCs w:val="20"/>
        </w:rPr>
      </w:pPr>
      <w:r>
        <w:rPr>
          <w:rFonts w:ascii="Arial" w:eastAsia="Arial" w:hAnsi="Arial" w:cs="Arial"/>
          <w:b/>
          <w:bCs/>
          <w:sz w:val="18"/>
          <w:szCs w:val="18"/>
        </w:rPr>
        <w:t>Treatment:</w:t>
      </w:r>
    </w:p>
    <w:p w14:paraId="59775AFC" w14:textId="77777777" w:rsidR="00F26A1A" w:rsidRDefault="00F26A1A">
      <w:pPr>
        <w:spacing w:line="28" w:lineRule="exact"/>
        <w:rPr>
          <w:sz w:val="20"/>
          <w:szCs w:val="20"/>
        </w:rPr>
      </w:pPr>
    </w:p>
    <w:p w14:paraId="52EA4CEA" w14:textId="77777777" w:rsidR="00F26A1A" w:rsidRDefault="00000000">
      <w:pPr>
        <w:spacing w:line="239" w:lineRule="auto"/>
        <w:ind w:right="100"/>
        <w:rPr>
          <w:sz w:val="20"/>
          <w:szCs w:val="20"/>
        </w:rPr>
      </w:pPr>
      <w:r>
        <w:rPr>
          <w:rFonts w:ascii="Arial" w:eastAsia="Arial" w:hAnsi="Arial" w:cs="Arial"/>
          <w:sz w:val="18"/>
          <w:szCs w:val="18"/>
        </w:rPr>
        <w:t>small lesions often resolve spontaneously. Large papillomas may require excision, sometimes with cryotherapy to the base and surrounding area.</w:t>
      </w:r>
    </w:p>
    <w:p w14:paraId="01957EE9" w14:textId="77777777" w:rsidR="00F26A1A" w:rsidRDefault="00F26A1A">
      <w:pPr>
        <w:spacing w:line="378" w:lineRule="exact"/>
        <w:rPr>
          <w:sz w:val="20"/>
          <w:szCs w:val="20"/>
        </w:rPr>
      </w:pPr>
    </w:p>
    <w:p w14:paraId="5F325236" w14:textId="77777777" w:rsidR="00F26A1A" w:rsidRDefault="00000000">
      <w:pPr>
        <w:rPr>
          <w:sz w:val="20"/>
          <w:szCs w:val="20"/>
        </w:rPr>
      </w:pPr>
      <w:r>
        <w:rPr>
          <w:rFonts w:ascii="Arial" w:eastAsia="Arial" w:hAnsi="Arial" w:cs="Arial"/>
          <w:b/>
          <w:bCs/>
          <w:sz w:val="20"/>
          <w:szCs w:val="20"/>
        </w:rPr>
        <w:t>DERMOID</w:t>
      </w:r>
    </w:p>
    <w:p w14:paraId="2888C9D8" w14:textId="77777777" w:rsidR="00F26A1A" w:rsidRDefault="00F26A1A">
      <w:pPr>
        <w:spacing w:line="145" w:lineRule="exact"/>
        <w:rPr>
          <w:sz w:val="20"/>
          <w:szCs w:val="20"/>
        </w:rPr>
      </w:pPr>
    </w:p>
    <w:p w14:paraId="22B43BD0" w14:textId="77777777" w:rsidR="00F26A1A" w:rsidRDefault="00000000">
      <w:pPr>
        <w:rPr>
          <w:sz w:val="20"/>
          <w:szCs w:val="20"/>
        </w:rPr>
      </w:pPr>
      <w:r>
        <w:rPr>
          <w:rFonts w:ascii="Arial" w:eastAsia="Arial" w:hAnsi="Arial" w:cs="Arial"/>
          <w:b/>
          <w:bCs/>
          <w:sz w:val="18"/>
          <w:szCs w:val="18"/>
        </w:rPr>
        <w:t>Histology:</w:t>
      </w:r>
    </w:p>
    <w:p w14:paraId="776753F4" w14:textId="77777777" w:rsidR="00F26A1A" w:rsidRDefault="00F26A1A">
      <w:pPr>
        <w:spacing w:line="28" w:lineRule="exact"/>
        <w:rPr>
          <w:sz w:val="20"/>
          <w:szCs w:val="20"/>
        </w:rPr>
      </w:pPr>
    </w:p>
    <w:p w14:paraId="520CBD16" w14:textId="77777777" w:rsidR="00F26A1A" w:rsidRDefault="00000000">
      <w:pPr>
        <w:spacing w:line="239" w:lineRule="auto"/>
        <w:ind w:right="100"/>
        <w:rPr>
          <w:sz w:val="20"/>
          <w:szCs w:val="20"/>
        </w:rPr>
      </w:pPr>
      <w:r>
        <w:rPr>
          <w:rFonts w:ascii="Arial" w:eastAsia="Arial" w:hAnsi="Arial" w:cs="Arial"/>
          <w:sz w:val="18"/>
          <w:szCs w:val="18"/>
        </w:rPr>
        <w:t>solid mass of collagenous tissue containing dermal elements covered by stratified squamous epithelium.</w:t>
      </w:r>
    </w:p>
    <w:p w14:paraId="4DBEE22A" w14:textId="77777777" w:rsidR="00F26A1A" w:rsidRDefault="00F26A1A">
      <w:pPr>
        <w:spacing w:line="293" w:lineRule="exact"/>
        <w:rPr>
          <w:sz w:val="20"/>
          <w:szCs w:val="20"/>
        </w:rPr>
      </w:pPr>
    </w:p>
    <w:p w14:paraId="2EF731B0" w14:textId="77777777" w:rsidR="00F26A1A" w:rsidRDefault="00000000">
      <w:pPr>
        <w:rPr>
          <w:sz w:val="20"/>
          <w:szCs w:val="20"/>
        </w:rPr>
      </w:pPr>
      <w:r>
        <w:rPr>
          <w:rFonts w:ascii="Arial" w:eastAsia="Arial" w:hAnsi="Arial" w:cs="Arial"/>
          <w:b/>
          <w:bCs/>
          <w:sz w:val="18"/>
          <w:szCs w:val="18"/>
        </w:rPr>
        <w:t>Diagnosis</w:t>
      </w:r>
    </w:p>
    <w:p w14:paraId="5C39EAE7" w14:textId="77777777" w:rsidR="00F26A1A" w:rsidRDefault="00F26A1A">
      <w:pPr>
        <w:spacing w:line="17" w:lineRule="exact"/>
        <w:rPr>
          <w:sz w:val="20"/>
          <w:szCs w:val="20"/>
        </w:rPr>
      </w:pPr>
    </w:p>
    <w:p w14:paraId="34F58213"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early childhood.</w:t>
      </w:r>
    </w:p>
    <w:p w14:paraId="498BEACB" w14:textId="77777777" w:rsidR="00F26A1A" w:rsidRDefault="00F26A1A">
      <w:pPr>
        <w:spacing w:line="17" w:lineRule="exact"/>
        <w:rPr>
          <w:sz w:val="20"/>
          <w:szCs w:val="20"/>
        </w:rPr>
      </w:pPr>
    </w:p>
    <w:p w14:paraId="17BB4A0F" w14:textId="77777777" w:rsidR="00F26A1A" w:rsidRDefault="00000000">
      <w:pPr>
        <w:spacing w:line="270" w:lineRule="auto"/>
        <w:ind w:left="440" w:right="100"/>
        <w:rPr>
          <w:sz w:val="20"/>
          <w:szCs w:val="20"/>
        </w:rPr>
      </w:pPr>
      <w:r>
        <w:rPr>
          <w:rFonts w:ascii="Arial" w:eastAsia="Arial" w:hAnsi="Arial" w:cs="Arial"/>
          <w:b/>
          <w:bCs/>
          <w:i/>
          <w:iCs/>
          <w:sz w:val="17"/>
          <w:szCs w:val="17"/>
        </w:rPr>
        <w:t>Signs:</w:t>
      </w:r>
      <w:r>
        <w:rPr>
          <w:rFonts w:ascii="Arial" w:eastAsia="Arial" w:hAnsi="Arial" w:cs="Arial"/>
          <w:sz w:val="17"/>
          <w:szCs w:val="17"/>
        </w:rPr>
        <w:t xml:space="preserve"> (a) smooth yellowish subconjunctival mass of soft consistency, (b) most frequently at the inferotemporal limbus, (c) protruding hair may be seen (</w:t>
      </w:r>
      <w:r>
        <w:rPr>
          <w:rFonts w:ascii="Arial" w:eastAsia="Arial" w:hAnsi="Arial" w:cs="Arial"/>
          <w:color w:val="0080AC"/>
          <w:sz w:val="17"/>
          <w:szCs w:val="17"/>
        </w:rPr>
        <w:t>Fig. 20.2B</w:t>
      </w:r>
      <w:r>
        <w:rPr>
          <w:rFonts w:ascii="Arial" w:eastAsia="Arial" w:hAnsi="Arial" w:cs="Arial"/>
          <w:sz w:val="17"/>
          <w:szCs w:val="17"/>
        </w:rPr>
        <w:t>).</w:t>
      </w:r>
    </w:p>
    <w:p w14:paraId="0714F2E6" w14:textId="77777777" w:rsidR="00F26A1A" w:rsidRDefault="00000000">
      <w:pPr>
        <w:spacing w:line="245" w:lineRule="auto"/>
        <w:ind w:left="440" w:right="100"/>
        <w:rPr>
          <w:sz w:val="20"/>
          <w:szCs w:val="20"/>
        </w:rPr>
      </w:pPr>
      <w:r>
        <w:rPr>
          <w:rFonts w:ascii="Arial" w:eastAsia="Arial" w:hAnsi="Arial" w:cs="Arial"/>
          <w:b/>
          <w:bCs/>
          <w:i/>
          <w:iCs/>
          <w:sz w:val="18"/>
          <w:szCs w:val="18"/>
        </w:rPr>
        <w:t>Systemic associations:</w:t>
      </w:r>
      <w:r>
        <w:rPr>
          <w:rFonts w:ascii="Arial" w:eastAsia="Arial" w:hAnsi="Arial" w:cs="Arial"/>
          <w:sz w:val="18"/>
          <w:szCs w:val="18"/>
        </w:rPr>
        <w:t xml:space="preserve"> Goldenhar syndrome (oculoauriculovertebral spectrum) and less commonly, Treacher Collins syndrome.</w:t>
      </w:r>
    </w:p>
    <w:p w14:paraId="49B7260A" w14:textId="77777777" w:rsidR="00F26A1A" w:rsidRDefault="00F26A1A">
      <w:pPr>
        <w:spacing w:line="289" w:lineRule="exact"/>
        <w:rPr>
          <w:sz w:val="20"/>
          <w:szCs w:val="20"/>
        </w:rPr>
      </w:pPr>
    </w:p>
    <w:p w14:paraId="123B2839" w14:textId="77777777" w:rsidR="00F26A1A" w:rsidRDefault="00000000">
      <w:pPr>
        <w:rPr>
          <w:sz w:val="20"/>
          <w:szCs w:val="20"/>
        </w:rPr>
      </w:pPr>
      <w:r>
        <w:rPr>
          <w:rFonts w:ascii="Arial" w:eastAsia="Arial" w:hAnsi="Arial" w:cs="Arial"/>
          <w:b/>
          <w:bCs/>
          <w:sz w:val="18"/>
          <w:szCs w:val="18"/>
        </w:rPr>
        <w:t>Treatment:</w:t>
      </w:r>
    </w:p>
    <w:p w14:paraId="0282DD57" w14:textId="77777777" w:rsidR="00F26A1A" w:rsidRDefault="00F26A1A">
      <w:pPr>
        <w:spacing w:line="13" w:lineRule="exact"/>
        <w:rPr>
          <w:sz w:val="20"/>
          <w:szCs w:val="20"/>
        </w:rPr>
      </w:pPr>
    </w:p>
    <w:p w14:paraId="717202C8" w14:textId="77777777" w:rsidR="00F26A1A" w:rsidRDefault="00000000">
      <w:pPr>
        <w:rPr>
          <w:sz w:val="20"/>
          <w:szCs w:val="20"/>
        </w:rPr>
      </w:pPr>
      <w:r>
        <w:rPr>
          <w:rFonts w:ascii="Arial" w:eastAsia="Arial" w:hAnsi="Arial" w:cs="Arial"/>
          <w:sz w:val="18"/>
          <w:szCs w:val="18"/>
        </w:rPr>
        <w:t>small lesions are excised; large dermoids may require lamellar keratosclerectomy.</w:t>
      </w:r>
    </w:p>
    <w:p w14:paraId="3DE1AAFE" w14:textId="77777777" w:rsidR="00F26A1A" w:rsidRDefault="00F26A1A">
      <w:pPr>
        <w:sectPr w:rsidR="00F26A1A">
          <w:pgSz w:w="8640" w:h="13101"/>
          <w:pgMar w:top="500" w:right="860" w:bottom="0" w:left="720" w:header="0" w:footer="0" w:gutter="0"/>
          <w:cols w:space="720" w:equalWidth="0">
            <w:col w:w="7060"/>
          </w:cols>
        </w:sectPr>
      </w:pPr>
    </w:p>
    <w:p w14:paraId="1569B841" w14:textId="77777777" w:rsidR="00F26A1A" w:rsidRDefault="00F26A1A">
      <w:pPr>
        <w:spacing w:line="200" w:lineRule="exact"/>
        <w:rPr>
          <w:sz w:val="20"/>
          <w:szCs w:val="20"/>
        </w:rPr>
      </w:pPr>
    </w:p>
    <w:p w14:paraId="13CE5142" w14:textId="77777777" w:rsidR="00F26A1A" w:rsidRDefault="00F26A1A">
      <w:pPr>
        <w:spacing w:line="347" w:lineRule="exact"/>
        <w:rPr>
          <w:sz w:val="20"/>
          <w:szCs w:val="20"/>
        </w:rPr>
      </w:pPr>
    </w:p>
    <w:p w14:paraId="6D101AE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DE6010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BC1C74E" w14:textId="77777777" w:rsidR="00F26A1A" w:rsidRDefault="00F26A1A">
      <w:pPr>
        <w:sectPr w:rsidR="00F26A1A">
          <w:type w:val="continuous"/>
          <w:pgSz w:w="8640" w:h="13101"/>
          <w:pgMar w:top="500" w:right="860" w:bottom="0" w:left="720" w:header="0" w:footer="0" w:gutter="0"/>
          <w:cols w:space="720" w:equalWidth="0">
            <w:col w:w="7060"/>
          </w:cols>
        </w:sectPr>
      </w:pPr>
    </w:p>
    <w:p w14:paraId="7407AE6F" w14:textId="77777777" w:rsidR="00F26A1A" w:rsidRDefault="00F26A1A">
      <w:pPr>
        <w:spacing w:line="141" w:lineRule="exact"/>
        <w:rPr>
          <w:sz w:val="20"/>
          <w:szCs w:val="20"/>
        </w:rPr>
      </w:pPr>
      <w:bookmarkStart w:id="366" w:name="page369"/>
      <w:bookmarkEnd w:id="366"/>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5FDB7485" w14:textId="77777777">
        <w:trPr>
          <w:trHeight w:val="233"/>
        </w:trPr>
        <w:tc>
          <w:tcPr>
            <w:tcW w:w="4540" w:type="dxa"/>
            <w:vAlign w:val="bottom"/>
          </w:tcPr>
          <w:p w14:paraId="65BBD3E1"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71BC4CCE" w14:textId="77777777" w:rsidR="00F26A1A" w:rsidRDefault="00000000">
            <w:pPr>
              <w:jc w:val="right"/>
              <w:rPr>
                <w:sz w:val="20"/>
                <w:szCs w:val="20"/>
              </w:rPr>
            </w:pPr>
            <w:r>
              <w:rPr>
                <w:rFonts w:ascii="Arial" w:eastAsia="Arial" w:hAnsi="Arial" w:cs="Arial"/>
                <w:b/>
                <w:bCs/>
                <w:sz w:val="18"/>
                <w:szCs w:val="18"/>
              </w:rPr>
              <w:t>379</w:t>
            </w:r>
          </w:p>
        </w:tc>
      </w:tr>
      <w:tr w:rsidR="00F26A1A" w14:paraId="6FE53127" w14:textId="77777777">
        <w:trPr>
          <w:trHeight w:val="46"/>
        </w:trPr>
        <w:tc>
          <w:tcPr>
            <w:tcW w:w="4540" w:type="dxa"/>
            <w:tcBorders>
              <w:bottom w:val="single" w:sz="8" w:space="0" w:color="CCECF4"/>
            </w:tcBorders>
            <w:vAlign w:val="bottom"/>
          </w:tcPr>
          <w:p w14:paraId="0111EB8F" w14:textId="77777777" w:rsidR="00F26A1A" w:rsidRDefault="00F26A1A">
            <w:pPr>
              <w:rPr>
                <w:sz w:val="4"/>
                <w:szCs w:val="4"/>
              </w:rPr>
            </w:pPr>
          </w:p>
        </w:tc>
        <w:tc>
          <w:tcPr>
            <w:tcW w:w="2440" w:type="dxa"/>
            <w:tcBorders>
              <w:bottom w:val="single" w:sz="8" w:space="0" w:color="CCECF4"/>
            </w:tcBorders>
            <w:vAlign w:val="bottom"/>
          </w:tcPr>
          <w:p w14:paraId="27868D3D" w14:textId="77777777" w:rsidR="00F26A1A" w:rsidRDefault="00F26A1A">
            <w:pPr>
              <w:rPr>
                <w:sz w:val="4"/>
                <w:szCs w:val="4"/>
              </w:rPr>
            </w:pPr>
          </w:p>
        </w:tc>
      </w:tr>
    </w:tbl>
    <w:p w14:paraId="469BA243" w14:textId="77777777" w:rsidR="00F26A1A" w:rsidRDefault="00000000">
      <w:pPr>
        <w:spacing w:line="20" w:lineRule="exact"/>
        <w:rPr>
          <w:sz w:val="20"/>
          <w:szCs w:val="20"/>
        </w:rPr>
      </w:pPr>
      <w:r>
        <w:rPr>
          <w:noProof/>
          <w:sz w:val="20"/>
          <w:szCs w:val="20"/>
        </w:rPr>
        <w:drawing>
          <wp:anchor distT="0" distB="0" distL="114300" distR="114300" simplePos="0" relativeHeight="251879936" behindDoc="1" locked="0" layoutInCell="0" allowOverlap="1" wp14:anchorId="5AB00525" wp14:editId="2DC240C6">
            <wp:simplePos x="0" y="0"/>
            <wp:positionH relativeFrom="column">
              <wp:posOffset>71120</wp:posOffset>
            </wp:positionH>
            <wp:positionV relativeFrom="paragraph">
              <wp:posOffset>156845</wp:posOffset>
            </wp:positionV>
            <wp:extent cx="4406900" cy="213106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74"/>
                    <a:srcRect/>
                    <a:stretch>
                      <a:fillRect/>
                    </a:stretch>
                  </pic:blipFill>
                  <pic:spPr bwMode="auto">
                    <a:xfrm>
                      <a:off x="0" y="0"/>
                      <a:ext cx="4406900" cy="2131060"/>
                    </a:xfrm>
                    <a:prstGeom prst="rect">
                      <a:avLst/>
                    </a:prstGeom>
                    <a:noFill/>
                  </pic:spPr>
                </pic:pic>
              </a:graphicData>
            </a:graphic>
          </wp:anchor>
        </w:drawing>
      </w:r>
    </w:p>
    <w:p w14:paraId="5BACB496" w14:textId="77777777" w:rsidR="00F26A1A" w:rsidRDefault="00F26A1A">
      <w:pPr>
        <w:spacing w:line="200" w:lineRule="exact"/>
        <w:rPr>
          <w:sz w:val="20"/>
          <w:szCs w:val="20"/>
        </w:rPr>
      </w:pPr>
    </w:p>
    <w:p w14:paraId="0B98CCF1" w14:textId="77777777" w:rsidR="00F26A1A" w:rsidRDefault="00F26A1A">
      <w:pPr>
        <w:spacing w:line="200" w:lineRule="exact"/>
        <w:rPr>
          <w:sz w:val="20"/>
          <w:szCs w:val="20"/>
        </w:rPr>
      </w:pPr>
    </w:p>
    <w:p w14:paraId="7FFAE2FC" w14:textId="77777777" w:rsidR="00F26A1A" w:rsidRDefault="00F26A1A">
      <w:pPr>
        <w:spacing w:line="200" w:lineRule="exact"/>
        <w:rPr>
          <w:sz w:val="20"/>
          <w:szCs w:val="20"/>
        </w:rPr>
      </w:pPr>
    </w:p>
    <w:p w14:paraId="56E2C88B" w14:textId="77777777" w:rsidR="00F26A1A" w:rsidRDefault="00F26A1A">
      <w:pPr>
        <w:spacing w:line="200" w:lineRule="exact"/>
        <w:rPr>
          <w:sz w:val="20"/>
          <w:szCs w:val="20"/>
        </w:rPr>
      </w:pPr>
    </w:p>
    <w:p w14:paraId="55346505" w14:textId="77777777" w:rsidR="00F26A1A" w:rsidRDefault="00F26A1A">
      <w:pPr>
        <w:spacing w:line="200" w:lineRule="exact"/>
        <w:rPr>
          <w:sz w:val="20"/>
          <w:szCs w:val="20"/>
        </w:rPr>
      </w:pPr>
    </w:p>
    <w:p w14:paraId="56145991" w14:textId="77777777" w:rsidR="00F26A1A" w:rsidRDefault="00F26A1A">
      <w:pPr>
        <w:spacing w:line="200" w:lineRule="exact"/>
        <w:rPr>
          <w:sz w:val="20"/>
          <w:szCs w:val="20"/>
        </w:rPr>
      </w:pPr>
    </w:p>
    <w:p w14:paraId="65BCE6F7" w14:textId="77777777" w:rsidR="00F26A1A" w:rsidRDefault="00F26A1A">
      <w:pPr>
        <w:spacing w:line="200" w:lineRule="exact"/>
        <w:rPr>
          <w:sz w:val="20"/>
          <w:szCs w:val="20"/>
        </w:rPr>
      </w:pPr>
    </w:p>
    <w:p w14:paraId="1AF58306" w14:textId="77777777" w:rsidR="00F26A1A" w:rsidRDefault="00F26A1A">
      <w:pPr>
        <w:spacing w:line="200" w:lineRule="exact"/>
        <w:rPr>
          <w:sz w:val="20"/>
          <w:szCs w:val="20"/>
        </w:rPr>
      </w:pPr>
    </w:p>
    <w:p w14:paraId="57B0493B" w14:textId="77777777" w:rsidR="00F26A1A" w:rsidRDefault="00F26A1A">
      <w:pPr>
        <w:spacing w:line="200" w:lineRule="exact"/>
        <w:rPr>
          <w:sz w:val="20"/>
          <w:szCs w:val="20"/>
        </w:rPr>
      </w:pPr>
    </w:p>
    <w:p w14:paraId="20F64449" w14:textId="77777777" w:rsidR="00F26A1A" w:rsidRDefault="00F26A1A">
      <w:pPr>
        <w:spacing w:line="200" w:lineRule="exact"/>
        <w:rPr>
          <w:sz w:val="20"/>
          <w:szCs w:val="20"/>
        </w:rPr>
      </w:pPr>
    </w:p>
    <w:p w14:paraId="22A674EB" w14:textId="77777777" w:rsidR="00F26A1A" w:rsidRDefault="00F26A1A">
      <w:pPr>
        <w:spacing w:line="200" w:lineRule="exact"/>
        <w:rPr>
          <w:sz w:val="20"/>
          <w:szCs w:val="20"/>
        </w:rPr>
      </w:pPr>
    </w:p>
    <w:p w14:paraId="66E03163" w14:textId="77777777" w:rsidR="00F26A1A" w:rsidRDefault="00F26A1A">
      <w:pPr>
        <w:spacing w:line="200" w:lineRule="exact"/>
        <w:rPr>
          <w:sz w:val="20"/>
          <w:szCs w:val="20"/>
        </w:rPr>
      </w:pPr>
    </w:p>
    <w:p w14:paraId="41D390E3" w14:textId="77777777" w:rsidR="00F26A1A" w:rsidRDefault="00F26A1A">
      <w:pPr>
        <w:spacing w:line="200" w:lineRule="exact"/>
        <w:rPr>
          <w:sz w:val="20"/>
          <w:szCs w:val="20"/>
        </w:rPr>
      </w:pPr>
    </w:p>
    <w:p w14:paraId="6C6A19D9" w14:textId="77777777" w:rsidR="00F26A1A" w:rsidRDefault="00F26A1A">
      <w:pPr>
        <w:spacing w:line="200" w:lineRule="exact"/>
        <w:rPr>
          <w:sz w:val="20"/>
          <w:szCs w:val="20"/>
        </w:rPr>
      </w:pPr>
    </w:p>
    <w:p w14:paraId="3D6E7B50" w14:textId="77777777" w:rsidR="00F26A1A" w:rsidRDefault="00F26A1A">
      <w:pPr>
        <w:spacing w:line="200" w:lineRule="exact"/>
        <w:rPr>
          <w:sz w:val="20"/>
          <w:szCs w:val="20"/>
        </w:rPr>
      </w:pPr>
    </w:p>
    <w:p w14:paraId="527D920A" w14:textId="77777777" w:rsidR="00F26A1A" w:rsidRDefault="00F26A1A">
      <w:pPr>
        <w:spacing w:line="266" w:lineRule="exact"/>
        <w:rPr>
          <w:sz w:val="20"/>
          <w:szCs w:val="20"/>
        </w:rPr>
      </w:pPr>
    </w:p>
    <w:p w14:paraId="36586BA4"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9263C87" w14:textId="77777777" w:rsidR="00F26A1A" w:rsidRDefault="00F26A1A">
      <w:pPr>
        <w:spacing w:line="179" w:lineRule="exact"/>
        <w:rPr>
          <w:sz w:val="20"/>
          <w:szCs w:val="20"/>
        </w:rPr>
      </w:pPr>
    </w:p>
    <w:p w14:paraId="4AED11F6" w14:textId="77777777" w:rsidR="00F26A1A" w:rsidRDefault="00000000">
      <w:pPr>
        <w:tabs>
          <w:tab w:val="left" w:pos="760"/>
          <w:tab w:val="left" w:pos="1000"/>
          <w:tab w:val="left" w:pos="1840"/>
          <w:tab w:val="left" w:pos="2580"/>
          <w:tab w:val="left" w:pos="2820"/>
          <w:tab w:val="left" w:pos="3480"/>
          <w:tab w:val="left" w:pos="3920"/>
          <w:tab w:val="left" w:pos="4480"/>
          <w:tab w:val="left" w:pos="4720"/>
          <w:tab w:val="left" w:pos="5320"/>
          <w:tab w:val="left" w:pos="5860"/>
          <w:tab w:val="left" w:pos="6940"/>
        </w:tabs>
        <w:ind w:left="100"/>
        <w:rPr>
          <w:sz w:val="20"/>
          <w:szCs w:val="20"/>
        </w:rPr>
      </w:pPr>
      <w:r>
        <w:rPr>
          <w:rFonts w:ascii="Arial" w:eastAsia="Arial" w:hAnsi="Arial" w:cs="Arial"/>
          <w:sz w:val="15"/>
          <w:szCs w:val="15"/>
        </w:rPr>
        <w:t>Fig. 20.2</w:t>
      </w:r>
      <w:r>
        <w:rPr>
          <w:sz w:val="20"/>
          <w:szCs w:val="20"/>
        </w:rPr>
        <w:tab/>
      </w:r>
      <w:r>
        <w:rPr>
          <w:rFonts w:ascii="Arial" w:eastAsia="Arial" w:hAnsi="Arial" w:cs="Arial"/>
          <w:sz w:val="15"/>
          <w:szCs w:val="15"/>
        </w:rPr>
        <w:t>(A)</w:t>
      </w:r>
      <w:r>
        <w:rPr>
          <w:rFonts w:ascii="Arial" w:eastAsia="Arial" w:hAnsi="Arial" w:cs="Arial"/>
          <w:sz w:val="15"/>
          <w:szCs w:val="15"/>
        </w:rPr>
        <w:tab/>
        <w:t>Conjunctival</w:t>
      </w:r>
      <w:r>
        <w:rPr>
          <w:rFonts w:ascii="Arial" w:eastAsia="Arial" w:hAnsi="Arial" w:cs="Arial"/>
          <w:sz w:val="15"/>
          <w:szCs w:val="15"/>
        </w:rPr>
        <w:tab/>
        <w:t>papilloma,</w:t>
      </w:r>
      <w:r>
        <w:rPr>
          <w:rFonts w:ascii="Arial" w:eastAsia="Arial" w:hAnsi="Arial" w:cs="Arial"/>
          <w:sz w:val="15"/>
          <w:szCs w:val="15"/>
        </w:rPr>
        <w:tab/>
        <w:t>(B)</w:t>
      </w:r>
      <w:r>
        <w:rPr>
          <w:rFonts w:ascii="Arial" w:eastAsia="Arial" w:hAnsi="Arial" w:cs="Arial"/>
          <w:sz w:val="15"/>
          <w:szCs w:val="15"/>
        </w:rPr>
        <w:tab/>
        <w:t>dermoid.</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rFonts w:ascii="Arial" w:eastAsia="Arial" w:hAnsi="Arial" w:cs="Arial"/>
          <w:sz w:val="15"/>
          <w:szCs w:val="15"/>
        </w:rPr>
        <w:tab/>
        <w:t>Clinical</w:t>
      </w:r>
      <w:r>
        <w:rPr>
          <w:rFonts w:ascii="Arial" w:eastAsia="Arial" w:hAnsi="Arial" w:cs="Arial"/>
          <w:sz w:val="15"/>
          <w:szCs w:val="15"/>
        </w:rPr>
        <w:tab/>
        <w:t>Ophthalmology:</w:t>
      </w:r>
      <w:r>
        <w:rPr>
          <w:sz w:val="20"/>
          <w:szCs w:val="20"/>
        </w:rPr>
        <w:tab/>
      </w:r>
      <w:r>
        <w:rPr>
          <w:rFonts w:ascii="Arial" w:eastAsia="Arial" w:hAnsi="Arial" w:cs="Arial"/>
          <w:sz w:val="14"/>
          <w:szCs w:val="14"/>
        </w:rPr>
        <w:t>A</w:t>
      </w:r>
    </w:p>
    <w:p w14:paraId="03D6DB38" w14:textId="77777777" w:rsidR="00F26A1A" w:rsidRDefault="00F26A1A">
      <w:pPr>
        <w:spacing w:line="8" w:lineRule="exact"/>
        <w:rPr>
          <w:sz w:val="20"/>
          <w:szCs w:val="20"/>
        </w:rPr>
      </w:pPr>
    </w:p>
    <w:p w14:paraId="64A4A671" w14:textId="77777777" w:rsidR="00F26A1A" w:rsidRDefault="00000000">
      <w:pPr>
        <w:ind w:left="100"/>
        <w:rPr>
          <w:sz w:val="20"/>
          <w:szCs w:val="20"/>
        </w:rPr>
      </w:pPr>
      <w:r>
        <w:rPr>
          <w:rFonts w:ascii="Arial" w:eastAsia="Arial" w:hAnsi="Arial" w:cs="Arial"/>
          <w:sz w:val="15"/>
          <w:szCs w:val="15"/>
        </w:rPr>
        <w:t>Systematic Approach, 9th edition. Oxford, UK: Elsevier; 2020.)</w:t>
      </w:r>
    </w:p>
    <w:p w14:paraId="1B92389C" w14:textId="77777777" w:rsidR="00F26A1A" w:rsidRDefault="00000000">
      <w:pPr>
        <w:spacing w:line="20" w:lineRule="exact"/>
        <w:rPr>
          <w:sz w:val="20"/>
          <w:szCs w:val="20"/>
        </w:rPr>
      </w:pPr>
      <w:r>
        <w:rPr>
          <w:noProof/>
          <w:sz w:val="20"/>
          <w:szCs w:val="20"/>
        </w:rPr>
        <w:drawing>
          <wp:anchor distT="0" distB="0" distL="114300" distR="114300" simplePos="0" relativeHeight="251880960" behindDoc="1" locked="0" layoutInCell="0" allowOverlap="1" wp14:anchorId="103BA7BA" wp14:editId="5B9E3C19">
            <wp:simplePos x="0" y="0"/>
            <wp:positionH relativeFrom="column">
              <wp:posOffset>71120</wp:posOffset>
            </wp:positionH>
            <wp:positionV relativeFrom="paragraph">
              <wp:posOffset>290195</wp:posOffset>
            </wp:positionV>
            <wp:extent cx="4406900" cy="2128520"/>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75"/>
                    <a:srcRect/>
                    <a:stretch>
                      <a:fillRect/>
                    </a:stretch>
                  </pic:blipFill>
                  <pic:spPr bwMode="auto">
                    <a:xfrm>
                      <a:off x="0" y="0"/>
                      <a:ext cx="4406900" cy="2128520"/>
                    </a:xfrm>
                    <a:prstGeom prst="rect">
                      <a:avLst/>
                    </a:prstGeom>
                    <a:noFill/>
                  </pic:spPr>
                </pic:pic>
              </a:graphicData>
            </a:graphic>
          </wp:anchor>
        </w:drawing>
      </w:r>
    </w:p>
    <w:p w14:paraId="5392804D" w14:textId="77777777" w:rsidR="00F26A1A" w:rsidRDefault="00F26A1A">
      <w:pPr>
        <w:spacing w:line="200" w:lineRule="exact"/>
        <w:rPr>
          <w:sz w:val="20"/>
          <w:szCs w:val="20"/>
        </w:rPr>
      </w:pPr>
    </w:p>
    <w:p w14:paraId="3650FCB0" w14:textId="77777777" w:rsidR="00F26A1A" w:rsidRDefault="00F26A1A">
      <w:pPr>
        <w:spacing w:line="200" w:lineRule="exact"/>
        <w:rPr>
          <w:sz w:val="20"/>
          <w:szCs w:val="20"/>
        </w:rPr>
      </w:pPr>
    </w:p>
    <w:p w14:paraId="5BFAC94C" w14:textId="77777777" w:rsidR="00F26A1A" w:rsidRDefault="00F26A1A">
      <w:pPr>
        <w:spacing w:line="200" w:lineRule="exact"/>
        <w:rPr>
          <w:sz w:val="20"/>
          <w:szCs w:val="20"/>
        </w:rPr>
      </w:pPr>
    </w:p>
    <w:p w14:paraId="3F094EE3" w14:textId="77777777" w:rsidR="00F26A1A" w:rsidRDefault="00F26A1A">
      <w:pPr>
        <w:spacing w:line="200" w:lineRule="exact"/>
        <w:rPr>
          <w:sz w:val="20"/>
          <w:szCs w:val="20"/>
        </w:rPr>
      </w:pPr>
    </w:p>
    <w:p w14:paraId="632431FB" w14:textId="77777777" w:rsidR="00F26A1A" w:rsidRDefault="00F26A1A">
      <w:pPr>
        <w:spacing w:line="200" w:lineRule="exact"/>
        <w:rPr>
          <w:sz w:val="20"/>
          <w:szCs w:val="20"/>
        </w:rPr>
      </w:pPr>
    </w:p>
    <w:p w14:paraId="7E9E4A03" w14:textId="77777777" w:rsidR="00F26A1A" w:rsidRDefault="00F26A1A">
      <w:pPr>
        <w:spacing w:line="200" w:lineRule="exact"/>
        <w:rPr>
          <w:sz w:val="20"/>
          <w:szCs w:val="20"/>
        </w:rPr>
      </w:pPr>
    </w:p>
    <w:p w14:paraId="198A6182" w14:textId="77777777" w:rsidR="00F26A1A" w:rsidRDefault="00F26A1A">
      <w:pPr>
        <w:spacing w:line="200" w:lineRule="exact"/>
        <w:rPr>
          <w:sz w:val="20"/>
          <w:szCs w:val="20"/>
        </w:rPr>
      </w:pPr>
    </w:p>
    <w:p w14:paraId="6CCB7AFC" w14:textId="77777777" w:rsidR="00F26A1A" w:rsidRDefault="00F26A1A">
      <w:pPr>
        <w:spacing w:line="200" w:lineRule="exact"/>
        <w:rPr>
          <w:sz w:val="20"/>
          <w:szCs w:val="20"/>
        </w:rPr>
      </w:pPr>
    </w:p>
    <w:p w14:paraId="553A0FAE" w14:textId="77777777" w:rsidR="00F26A1A" w:rsidRDefault="00F26A1A">
      <w:pPr>
        <w:spacing w:line="200" w:lineRule="exact"/>
        <w:rPr>
          <w:sz w:val="20"/>
          <w:szCs w:val="20"/>
        </w:rPr>
      </w:pPr>
    </w:p>
    <w:p w14:paraId="2F78630C" w14:textId="77777777" w:rsidR="00F26A1A" w:rsidRDefault="00F26A1A">
      <w:pPr>
        <w:spacing w:line="200" w:lineRule="exact"/>
        <w:rPr>
          <w:sz w:val="20"/>
          <w:szCs w:val="20"/>
        </w:rPr>
      </w:pPr>
    </w:p>
    <w:p w14:paraId="387C9F39" w14:textId="77777777" w:rsidR="00F26A1A" w:rsidRDefault="00F26A1A">
      <w:pPr>
        <w:spacing w:line="200" w:lineRule="exact"/>
        <w:rPr>
          <w:sz w:val="20"/>
          <w:szCs w:val="20"/>
        </w:rPr>
      </w:pPr>
    </w:p>
    <w:p w14:paraId="1FF51BB6" w14:textId="77777777" w:rsidR="00F26A1A" w:rsidRDefault="00F26A1A">
      <w:pPr>
        <w:spacing w:line="200" w:lineRule="exact"/>
        <w:rPr>
          <w:sz w:val="20"/>
          <w:szCs w:val="20"/>
        </w:rPr>
      </w:pPr>
    </w:p>
    <w:p w14:paraId="1934CBF8" w14:textId="77777777" w:rsidR="00F26A1A" w:rsidRDefault="00F26A1A">
      <w:pPr>
        <w:spacing w:line="200" w:lineRule="exact"/>
        <w:rPr>
          <w:sz w:val="20"/>
          <w:szCs w:val="20"/>
        </w:rPr>
      </w:pPr>
    </w:p>
    <w:p w14:paraId="19819B13" w14:textId="77777777" w:rsidR="00F26A1A" w:rsidRDefault="00F26A1A">
      <w:pPr>
        <w:spacing w:line="200" w:lineRule="exact"/>
        <w:rPr>
          <w:sz w:val="20"/>
          <w:szCs w:val="20"/>
        </w:rPr>
      </w:pPr>
    </w:p>
    <w:p w14:paraId="1C26E14D" w14:textId="77777777" w:rsidR="00F26A1A" w:rsidRDefault="00F26A1A">
      <w:pPr>
        <w:spacing w:line="200" w:lineRule="exact"/>
        <w:rPr>
          <w:sz w:val="20"/>
          <w:szCs w:val="20"/>
        </w:rPr>
      </w:pPr>
    </w:p>
    <w:p w14:paraId="1A9DFFB2" w14:textId="77777777" w:rsidR="00F26A1A" w:rsidRDefault="00F26A1A">
      <w:pPr>
        <w:spacing w:line="200" w:lineRule="exact"/>
        <w:rPr>
          <w:sz w:val="20"/>
          <w:szCs w:val="20"/>
        </w:rPr>
      </w:pPr>
    </w:p>
    <w:p w14:paraId="3A671666" w14:textId="77777777" w:rsidR="00F26A1A" w:rsidRDefault="00F26A1A">
      <w:pPr>
        <w:spacing w:line="276" w:lineRule="exact"/>
        <w:rPr>
          <w:sz w:val="20"/>
          <w:szCs w:val="20"/>
        </w:rPr>
      </w:pPr>
    </w:p>
    <w:p w14:paraId="1FD30C84"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E93E609" w14:textId="77777777" w:rsidR="00F26A1A" w:rsidRDefault="00F26A1A">
      <w:pPr>
        <w:spacing w:line="202" w:lineRule="exact"/>
        <w:rPr>
          <w:sz w:val="20"/>
          <w:szCs w:val="20"/>
        </w:rPr>
      </w:pPr>
    </w:p>
    <w:p w14:paraId="0AECEF6B" w14:textId="77777777" w:rsidR="00F26A1A" w:rsidRDefault="00000000">
      <w:pPr>
        <w:spacing w:line="227" w:lineRule="auto"/>
        <w:ind w:left="100" w:right="20"/>
        <w:jc w:val="both"/>
        <w:rPr>
          <w:sz w:val="20"/>
          <w:szCs w:val="20"/>
        </w:rPr>
      </w:pPr>
      <w:r>
        <w:rPr>
          <w:rFonts w:ascii="Arial" w:eastAsia="Arial" w:hAnsi="Arial" w:cs="Arial"/>
          <w:sz w:val="15"/>
          <w:szCs w:val="15"/>
        </w:rPr>
        <w:t>Fig. 20.3 (A) Dermolipoma, (B) pyogenic granuloma after pterygium surgery. (From Salmon JF, Kanski’s Clinical Ophthalmology: A Systematic Approach, 9th edition. Oxford, UK: Elsevier; 2020.)</w:t>
      </w:r>
    </w:p>
    <w:p w14:paraId="3EA990FF" w14:textId="77777777" w:rsidR="00F26A1A" w:rsidRDefault="00F26A1A">
      <w:pPr>
        <w:spacing w:line="200" w:lineRule="exact"/>
        <w:rPr>
          <w:sz w:val="20"/>
          <w:szCs w:val="20"/>
        </w:rPr>
      </w:pPr>
    </w:p>
    <w:p w14:paraId="0A2C582A" w14:textId="77777777" w:rsidR="00F26A1A" w:rsidRDefault="00F26A1A">
      <w:pPr>
        <w:spacing w:line="329" w:lineRule="exact"/>
        <w:rPr>
          <w:sz w:val="20"/>
          <w:szCs w:val="20"/>
        </w:rPr>
      </w:pPr>
    </w:p>
    <w:p w14:paraId="623EE858" w14:textId="77777777" w:rsidR="00F26A1A" w:rsidRDefault="00000000">
      <w:pPr>
        <w:ind w:left="100"/>
        <w:rPr>
          <w:sz w:val="20"/>
          <w:szCs w:val="20"/>
        </w:rPr>
      </w:pPr>
      <w:r>
        <w:rPr>
          <w:rFonts w:ascii="Arial" w:eastAsia="Arial" w:hAnsi="Arial" w:cs="Arial"/>
          <w:b/>
          <w:bCs/>
          <w:sz w:val="20"/>
          <w:szCs w:val="20"/>
        </w:rPr>
        <w:t>DERMOLIPOMA</w:t>
      </w:r>
    </w:p>
    <w:p w14:paraId="226474CD" w14:textId="77777777" w:rsidR="00F26A1A" w:rsidRDefault="00F26A1A">
      <w:pPr>
        <w:spacing w:line="145" w:lineRule="exact"/>
        <w:rPr>
          <w:sz w:val="20"/>
          <w:szCs w:val="20"/>
        </w:rPr>
      </w:pPr>
    </w:p>
    <w:p w14:paraId="02E1A77B" w14:textId="77777777" w:rsidR="00F26A1A" w:rsidRDefault="00000000">
      <w:pPr>
        <w:ind w:left="100"/>
        <w:rPr>
          <w:sz w:val="20"/>
          <w:szCs w:val="20"/>
        </w:rPr>
      </w:pPr>
      <w:r>
        <w:rPr>
          <w:rFonts w:ascii="Arial" w:eastAsia="Arial" w:hAnsi="Arial" w:cs="Arial"/>
          <w:b/>
          <w:bCs/>
          <w:sz w:val="18"/>
          <w:szCs w:val="18"/>
        </w:rPr>
        <w:t>Histology:</w:t>
      </w:r>
    </w:p>
    <w:p w14:paraId="25E2C658" w14:textId="77777777" w:rsidR="00F26A1A" w:rsidRDefault="00F26A1A">
      <w:pPr>
        <w:spacing w:line="13" w:lineRule="exact"/>
        <w:rPr>
          <w:sz w:val="20"/>
          <w:szCs w:val="20"/>
        </w:rPr>
      </w:pPr>
    </w:p>
    <w:p w14:paraId="07DFDB57" w14:textId="77777777" w:rsidR="00F26A1A" w:rsidRDefault="00000000">
      <w:pPr>
        <w:ind w:left="100"/>
        <w:rPr>
          <w:sz w:val="20"/>
          <w:szCs w:val="20"/>
        </w:rPr>
      </w:pPr>
      <w:r>
        <w:rPr>
          <w:rFonts w:ascii="Arial" w:eastAsia="Arial" w:hAnsi="Arial" w:cs="Arial"/>
          <w:sz w:val="18"/>
          <w:szCs w:val="18"/>
        </w:rPr>
        <w:t>similar to solid dermoid, but also contains fatty tissue.</w:t>
      </w:r>
    </w:p>
    <w:p w14:paraId="31EE5A05" w14:textId="77777777" w:rsidR="00F26A1A" w:rsidRDefault="00F26A1A">
      <w:pPr>
        <w:spacing w:line="253" w:lineRule="exact"/>
        <w:rPr>
          <w:sz w:val="20"/>
          <w:szCs w:val="20"/>
        </w:rPr>
      </w:pPr>
    </w:p>
    <w:p w14:paraId="20003B40" w14:textId="77777777" w:rsidR="00F26A1A" w:rsidRDefault="00000000">
      <w:pPr>
        <w:ind w:left="100"/>
        <w:rPr>
          <w:sz w:val="20"/>
          <w:szCs w:val="20"/>
        </w:rPr>
      </w:pPr>
      <w:r>
        <w:rPr>
          <w:rFonts w:ascii="Arial" w:eastAsia="Arial" w:hAnsi="Arial" w:cs="Arial"/>
          <w:b/>
          <w:bCs/>
          <w:sz w:val="18"/>
          <w:szCs w:val="18"/>
        </w:rPr>
        <w:t>Diagnosis</w:t>
      </w:r>
    </w:p>
    <w:p w14:paraId="43EDBA07" w14:textId="77777777" w:rsidR="00F26A1A" w:rsidRDefault="00F26A1A">
      <w:pPr>
        <w:spacing w:line="13" w:lineRule="exact"/>
        <w:rPr>
          <w:sz w:val="20"/>
          <w:szCs w:val="20"/>
        </w:rPr>
      </w:pPr>
    </w:p>
    <w:p w14:paraId="120665BA" w14:textId="77777777" w:rsidR="00F26A1A" w:rsidRDefault="00000000">
      <w:pPr>
        <w:ind w:left="540"/>
        <w:rPr>
          <w:sz w:val="20"/>
          <w:szCs w:val="20"/>
        </w:rPr>
      </w:pPr>
      <w:r>
        <w:rPr>
          <w:rFonts w:ascii="Arial" w:eastAsia="Arial" w:hAnsi="Arial" w:cs="Arial"/>
          <w:sz w:val="18"/>
          <w:szCs w:val="18"/>
        </w:rPr>
        <w:t>Presentation: adulthood</w:t>
      </w:r>
    </w:p>
    <w:p w14:paraId="1A79597A" w14:textId="77777777" w:rsidR="00F26A1A" w:rsidRDefault="00F26A1A">
      <w:pPr>
        <w:spacing w:line="25" w:lineRule="exact"/>
        <w:rPr>
          <w:sz w:val="20"/>
          <w:szCs w:val="20"/>
        </w:rPr>
      </w:pPr>
    </w:p>
    <w:p w14:paraId="3C6A6D0B" w14:textId="77777777" w:rsidR="00F26A1A" w:rsidRDefault="00000000">
      <w:pPr>
        <w:ind w:left="540"/>
        <w:rPr>
          <w:sz w:val="20"/>
          <w:szCs w:val="20"/>
        </w:rPr>
      </w:pPr>
      <w:r>
        <w:rPr>
          <w:rFonts w:ascii="Arial" w:eastAsia="Arial" w:hAnsi="Arial" w:cs="Arial"/>
          <w:sz w:val="17"/>
          <w:szCs w:val="17"/>
        </w:rPr>
        <w:t>Signs: (a) soft yellowish subconjunctival mass near the outer canthus (</w:t>
      </w:r>
      <w:r>
        <w:rPr>
          <w:rFonts w:ascii="Arial" w:eastAsia="Arial" w:hAnsi="Arial" w:cs="Arial"/>
          <w:color w:val="0080AC"/>
          <w:sz w:val="17"/>
          <w:szCs w:val="17"/>
        </w:rPr>
        <w:t>Fig. 20.3A</w:t>
      </w:r>
      <w:r>
        <w:rPr>
          <w:rFonts w:ascii="Arial" w:eastAsia="Arial" w:hAnsi="Arial" w:cs="Arial"/>
          <w:sz w:val="17"/>
          <w:szCs w:val="17"/>
        </w:rPr>
        <w:t>),</w:t>
      </w:r>
    </w:p>
    <w:p w14:paraId="59E62306" w14:textId="77777777" w:rsidR="00F26A1A" w:rsidRDefault="00F26A1A">
      <w:pPr>
        <w:spacing w:line="13" w:lineRule="exact"/>
        <w:rPr>
          <w:sz w:val="20"/>
          <w:szCs w:val="20"/>
        </w:rPr>
      </w:pPr>
    </w:p>
    <w:p w14:paraId="6CDA89D3" w14:textId="77777777" w:rsidR="00F26A1A" w:rsidRDefault="00000000">
      <w:pPr>
        <w:ind w:left="540"/>
        <w:rPr>
          <w:sz w:val="20"/>
          <w:szCs w:val="20"/>
        </w:rPr>
      </w:pPr>
      <w:r>
        <w:rPr>
          <w:rFonts w:ascii="Arial" w:eastAsia="Arial" w:hAnsi="Arial" w:cs="Arial"/>
          <w:sz w:val="18"/>
          <w:szCs w:val="18"/>
        </w:rPr>
        <w:t>(b) keratinized surface; may exhibit hairs</w:t>
      </w:r>
    </w:p>
    <w:p w14:paraId="16E64C08" w14:textId="77777777" w:rsidR="00F26A1A" w:rsidRDefault="00F26A1A">
      <w:pPr>
        <w:spacing w:line="28" w:lineRule="exact"/>
        <w:rPr>
          <w:sz w:val="20"/>
          <w:szCs w:val="20"/>
        </w:rPr>
      </w:pPr>
    </w:p>
    <w:p w14:paraId="1BFF836F" w14:textId="77777777" w:rsidR="00F26A1A" w:rsidRDefault="00000000">
      <w:pPr>
        <w:ind w:left="540"/>
        <w:rPr>
          <w:sz w:val="20"/>
          <w:szCs w:val="20"/>
        </w:rPr>
      </w:pPr>
      <w:r>
        <w:rPr>
          <w:rFonts w:ascii="Arial" w:eastAsia="Arial" w:hAnsi="Arial" w:cs="Arial"/>
          <w:sz w:val="16"/>
          <w:szCs w:val="16"/>
        </w:rPr>
        <w:t>Treatment: usually avoided, but in selected cases anterior debulking procedure (beware:</w:t>
      </w:r>
    </w:p>
    <w:p w14:paraId="3461F977" w14:textId="77777777" w:rsidR="00F26A1A" w:rsidRDefault="00F26A1A">
      <w:pPr>
        <w:spacing w:line="21" w:lineRule="exact"/>
        <w:rPr>
          <w:sz w:val="20"/>
          <w:szCs w:val="20"/>
        </w:rPr>
      </w:pPr>
    </w:p>
    <w:p w14:paraId="2DAC104A" w14:textId="77777777" w:rsidR="00F26A1A" w:rsidRDefault="00000000">
      <w:pPr>
        <w:ind w:left="540"/>
        <w:rPr>
          <w:sz w:val="20"/>
          <w:szCs w:val="20"/>
        </w:rPr>
      </w:pPr>
      <w:r>
        <w:rPr>
          <w:rFonts w:ascii="Arial" w:eastAsia="Arial" w:hAnsi="Arial" w:cs="Arial"/>
          <w:sz w:val="18"/>
          <w:szCs w:val="18"/>
        </w:rPr>
        <w:t>lacrimal gland lobe)</w:t>
      </w:r>
    </w:p>
    <w:p w14:paraId="3CF9BA5A" w14:textId="77777777" w:rsidR="00F26A1A" w:rsidRDefault="00F26A1A">
      <w:pPr>
        <w:sectPr w:rsidR="00F26A1A">
          <w:pgSz w:w="8640" w:h="13101"/>
          <w:pgMar w:top="493" w:right="700" w:bottom="0" w:left="860" w:header="0" w:footer="0" w:gutter="0"/>
          <w:cols w:space="720" w:equalWidth="0">
            <w:col w:w="7080"/>
          </w:cols>
        </w:sectPr>
      </w:pPr>
    </w:p>
    <w:p w14:paraId="536EF5DF" w14:textId="77777777" w:rsidR="00F26A1A" w:rsidRDefault="00F26A1A">
      <w:pPr>
        <w:spacing w:line="200" w:lineRule="exact"/>
        <w:rPr>
          <w:sz w:val="20"/>
          <w:szCs w:val="20"/>
        </w:rPr>
      </w:pPr>
    </w:p>
    <w:p w14:paraId="62DB4A6B" w14:textId="77777777" w:rsidR="00F26A1A" w:rsidRDefault="00F26A1A">
      <w:pPr>
        <w:spacing w:line="387" w:lineRule="exact"/>
        <w:rPr>
          <w:sz w:val="20"/>
          <w:szCs w:val="20"/>
        </w:rPr>
      </w:pPr>
    </w:p>
    <w:p w14:paraId="11C2E5FB" w14:textId="77777777" w:rsidR="00F26A1A" w:rsidRDefault="00000000">
      <w:pPr>
        <w:spacing w:line="168" w:lineRule="exact"/>
        <w:rPr>
          <w:sz w:val="20"/>
          <w:szCs w:val="20"/>
        </w:rPr>
      </w:pPr>
      <w:r>
        <w:rPr>
          <w:rFonts w:ascii="PMingLiU" w:eastAsia="PMingLiU" w:hAnsi="PMingLiU" w:cs="PMingLiU"/>
          <w:sz w:val="14"/>
          <w:szCs w:val="14"/>
        </w:rPr>
        <w:t>#*" ##%"#"+!#(&amp;&amp;%"'+$'""#* "%#! " +#!+ &amp;)%#"$'!%</w:t>
      </w:r>
    </w:p>
    <w:p w14:paraId="7CFD925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6E5053B" w14:textId="77777777" w:rsidR="00F26A1A" w:rsidRDefault="00F26A1A">
      <w:pPr>
        <w:sectPr w:rsidR="00F26A1A">
          <w:type w:val="continuous"/>
          <w:pgSz w:w="8640" w:h="13101"/>
          <w:pgMar w:top="493" w:right="700" w:bottom="0" w:left="860" w:header="0" w:footer="0" w:gutter="0"/>
          <w:cols w:space="720" w:equalWidth="0">
            <w:col w:w="7080"/>
          </w:cols>
        </w:sectPr>
      </w:pPr>
    </w:p>
    <w:p w14:paraId="3B065D42" w14:textId="77777777" w:rsidR="00F26A1A" w:rsidRDefault="00F26A1A">
      <w:pPr>
        <w:spacing w:line="141" w:lineRule="exact"/>
        <w:rPr>
          <w:sz w:val="20"/>
          <w:szCs w:val="20"/>
        </w:rPr>
      </w:pPr>
      <w:bookmarkStart w:id="367" w:name="page370"/>
      <w:bookmarkEnd w:id="367"/>
    </w:p>
    <w:p w14:paraId="7E3488FC" w14:textId="77777777" w:rsidR="00F26A1A" w:rsidRDefault="00000000">
      <w:pPr>
        <w:tabs>
          <w:tab w:val="left" w:pos="3880"/>
        </w:tabs>
        <w:rPr>
          <w:sz w:val="20"/>
          <w:szCs w:val="20"/>
        </w:rPr>
      </w:pPr>
      <w:r>
        <w:rPr>
          <w:rFonts w:ascii="Arial" w:eastAsia="Arial" w:hAnsi="Arial" w:cs="Arial"/>
          <w:b/>
          <w:bCs/>
          <w:sz w:val="16"/>
          <w:szCs w:val="16"/>
        </w:rPr>
        <w:t>380</w:t>
      </w:r>
      <w:r>
        <w:rPr>
          <w:sz w:val="20"/>
          <w:szCs w:val="20"/>
        </w:rPr>
        <w:tab/>
      </w:r>
      <w:r>
        <w:rPr>
          <w:rFonts w:ascii="Arial" w:eastAsia="Arial" w:hAnsi="Arial" w:cs="Arial"/>
          <w:sz w:val="14"/>
          <w:szCs w:val="14"/>
        </w:rPr>
        <w:t>SYNOPSIS OF CLINICAL OPHTHALMOLOGY</w:t>
      </w:r>
    </w:p>
    <w:p w14:paraId="40782DD9" w14:textId="77777777" w:rsidR="00F26A1A" w:rsidRDefault="00000000">
      <w:pPr>
        <w:spacing w:line="20" w:lineRule="exact"/>
        <w:rPr>
          <w:sz w:val="20"/>
          <w:szCs w:val="20"/>
        </w:rPr>
      </w:pPr>
      <w:r>
        <w:rPr>
          <w:noProof/>
          <w:sz w:val="20"/>
          <w:szCs w:val="20"/>
        </w:rPr>
        <w:drawing>
          <wp:anchor distT="0" distB="0" distL="114300" distR="114300" simplePos="0" relativeHeight="251881984" behindDoc="1" locked="0" layoutInCell="0" allowOverlap="1" wp14:anchorId="60746764" wp14:editId="6CAF5F23">
            <wp:simplePos x="0" y="0"/>
            <wp:positionH relativeFrom="column">
              <wp:posOffset>0</wp:posOffset>
            </wp:positionH>
            <wp:positionV relativeFrom="paragraph">
              <wp:posOffset>55880</wp:posOffset>
            </wp:positionV>
            <wp:extent cx="4419600" cy="1270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5D83B2E0" w14:textId="77777777" w:rsidR="00F26A1A" w:rsidRDefault="00F26A1A">
      <w:pPr>
        <w:spacing w:line="275" w:lineRule="exact"/>
        <w:rPr>
          <w:sz w:val="20"/>
          <w:szCs w:val="20"/>
        </w:rPr>
      </w:pPr>
    </w:p>
    <w:p w14:paraId="20721B6F" w14:textId="77777777" w:rsidR="00F26A1A" w:rsidRDefault="00000000">
      <w:pPr>
        <w:rPr>
          <w:sz w:val="20"/>
          <w:szCs w:val="20"/>
        </w:rPr>
      </w:pPr>
      <w:r>
        <w:rPr>
          <w:rFonts w:ascii="Arial" w:eastAsia="Arial" w:hAnsi="Arial" w:cs="Arial"/>
          <w:b/>
          <w:bCs/>
          <w:sz w:val="20"/>
          <w:szCs w:val="20"/>
        </w:rPr>
        <w:t>PYOGENIC GRANULOMA</w:t>
      </w:r>
    </w:p>
    <w:p w14:paraId="549345EB" w14:textId="77777777" w:rsidR="00F26A1A" w:rsidRDefault="00F26A1A">
      <w:pPr>
        <w:spacing w:line="145" w:lineRule="exact"/>
        <w:rPr>
          <w:sz w:val="20"/>
          <w:szCs w:val="20"/>
        </w:rPr>
      </w:pPr>
    </w:p>
    <w:p w14:paraId="30EE24FC" w14:textId="77777777" w:rsidR="00F26A1A" w:rsidRDefault="00000000">
      <w:pPr>
        <w:rPr>
          <w:sz w:val="20"/>
          <w:szCs w:val="20"/>
        </w:rPr>
      </w:pPr>
      <w:r>
        <w:rPr>
          <w:rFonts w:ascii="Arial" w:eastAsia="Arial" w:hAnsi="Arial" w:cs="Arial"/>
          <w:b/>
          <w:bCs/>
          <w:sz w:val="18"/>
          <w:szCs w:val="18"/>
        </w:rPr>
        <w:t>Pathogenesis:</w:t>
      </w:r>
    </w:p>
    <w:p w14:paraId="3B0D9E81" w14:textId="77777777" w:rsidR="00F26A1A" w:rsidRDefault="00F26A1A">
      <w:pPr>
        <w:spacing w:line="28" w:lineRule="exact"/>
        <w:rPr>
          <w:sz w:val="20"/>
          <w:szCs w:val="20"/>
        </w:rPr>
      </w:pPr>
    </w:p>
    <w:p w14:paraId="1486953B" w14:textId="77777777" w:rsidR="00F26A1A" w:rsidRDefault="00000000">
      <w:pPr>
        <w:spacing w:line="239" w:lineRule="auto"/>
        <w:ind w:right="100"/>
        <w:rPr>
          <w:sz w:val="20"/>
          <w:szCs w:val="20"/>
        </w:rPr>
      </w:pPr>
      <w:r>
        <w:rPr>
          <w:rFonts w:ascii="Arial" w:eastAsia="Arial" w:hAnsi="Arial" w:cs="Arial"/>
          <w:sz w:val="18"/>
          <w:szCs w:val="18"/>
        </w:rPr>
        <w:t>fibrovascular proliferation in response to a conjunctival insult such as surgery, trauma, or ruptured chalazion; spontaneous lesions are rare.</w:t>
      </w:r>
    </w:p>
    <w:p w14:paraId="0A17AE29" w14:textId="77777777" w:rsidR="00F26A1A" w:rsidRDefault="00F26A1A">
      <w:pPr>
        <w:spacing w:line="193" w:lineRule="exact"/>
        <w:rPr>
          <w:sz w:val="20"/>
          <w:szCs w:val="20"/>
        </w:rPr>
      </w:pPr>
    </w:p>
    <w:p w14:paraId="49811770" w14:textId="77777777" w:rsidR="00F26A1A" w:rsidRDefault="00000000">
      <w:pPr>
        <w:rPr>
          <w:sz w:val="20"/>
          <w:szCs w:val="20"/>
        </w:rPr>
      </w:pPr>
      <w:r>
        <w:rPr>
          <w:rFonts w:ascii="Arial" w:eastAsia="Arial" w:hAnsi="Arial" w:cs="Arial"/>
          <w:b/>
          <w:bCs/>
          <w:sz w:val="18"/>
          <w:szCs w:val="18"/>
        </w:rPr>
        <w:t>Diagnosis</w:t>
      </w:r>
    </w:p>
    <w:p w14:paraId="786CF488" w14:textId="77777777" w:rsidR="00F26A1A" w:rsidRDefault="00F26A1A">
      <w:pPr>
        <w:spacing w:line="21" w:lineRule="exact"/>
        <w:rPr>
          <w:sz w:val="20"/>
          <w:szCs w:val="20"/>
        </w:rPr>
      </w:pPr>
    </w:p>
    <w:p w14:paraId="06EE053D" w14:textId="77777777" w:rsidR="00F26A1A" w:rsidRDefault="00000000">
      <w:pPr>
        <w:spacing w:line="245" w:lineRule="auto"/>
        <w:ind w:left="440" w:right="10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usually a few weeks after surgery, with a fast-growing, pink, fleshy, vascular-ized conjunctival mass, near a wound (</w:t>
      </w:r>
      <w:r>
        <w:rPr>
          <w:rFonts w:ascii="Arial" w:eastAsia="Arial" w:hAnsi="Arial" w:cs="Arial"/>
          <w:color w:val="0080AC"/>
          <w:sz w:val="18"/>
          <w:szCs w:val="18"/>
        </w:rPr>
        <w:t>Fig. 20.3B</w:t>
      </w:r>
      <w:r>
        <w:rPr>
          <w:rFonts w:ascii="Arial" w:eastAsia="Arial" w:hAnsi="Arial" w:cs="Arial"/>
          <w:sz w:val="18"/>
          <w:szCs w:val="18"/>
        </w:rPr>
        <w:t>).</w:t>
      </w:r>
    </w:p>
    <w:p w14:paraId="744BA423" w14:textId="77777777" w:rsidR="00F26A1A" w:rsidRDefault="00F26A1A">
      <w:pPr>
        <w:spacing w:line="17" w:lineRule="exact"/>
        <w:rPr>
          <w:sz w:val="20"/>
          <w:szCs w:val="20"/>
        </w:rPr>
      </w:pPr>
    </w:p>
    <w:p w14:paraId="14E4CEA6" w14:textId="77777777" w:rsidR="00F26A1A" w:rsidRDefault="00000000">
      <w:pPr>
        <w:spacing w:line="245" w:lineRule="auto"/>
        <w:ind w:left="440" w:right="100"/>
        <w:rPr>
          <w:sz w:val="20"/>
          <w:szCs w:val="20"/>
        </w:rPr>
      </w:pPr>
      <w:r>
        <w:rPr>
          <w:rFonts w:ascii="Arial" w:eastAsia="Arial" w:hAnsi="Arial" w:cs="Arial"/>
          <w:b/>
          <w:bCs/>
          <w:i/>
          <w:iCs/>
          <w:sz w:val="18"/>
          <w:szCs w:val="18"/>
        </w:rPr>
        <w:t>Diﬀerential diagnosis:</w:t>
      </w:r>
      <w:r>
        <w:rPr>
          <w:rFonts w:ascii="Arial" w:eastAsia="Arial" w:hAnsi="Arial" w:cs="Arial"/>
          <w:sz w:val="18"/>
          <w:szCs w:val="18"/>
        </w:rPr>
        <w:t xml:space="preserve"> (a) suture granuloma, (b) vascular tumour, (c) Tenon granuloma or cyst.</w:t>
      </w:r>
    </w:p>
    <w:p w14:paraId="28D87A91" w14:textId="77777777" w:rsidR="00F26A1A" w:rsidRDefault="00F26A1A">
      <w:pPr>
        <w:spacing w:line="189" w:lineRule="exact"/>
        <w:rPr>
          <w:sz w:val="20"/>
          <w:szCs w:val="20"/>
        </w:rPr>
      </w:pPr>
    </w:p>
    <w:p w14:paraId="13E2D25D" w14:textId="77777777" w:rsidR="00F26A1A" w:rsidRDefault="00000000">
      <w:pPr>
        <w:rPr>
          <w:sz w:val="20"/>
          <w:szCs w:val="20"/>
        </w:rPr>
      </w:pPr>
      <w:r>
        <w:rPr>
          <w:rFonts w:ascii="Arial" w:eastAsia="Arial" w:hAnsi="Arial" w:cs="Arial"/>
          <w:b/>
          <w:bCs/>
          <w:sz w:val="18"/>
          <w:szCs w:val="18"/>
        </w:rPr>
        <w:t>Treatment:</w:t>
      </w:r>
    </w:p>
    <w:p w14:paraId="7FACEA69" w14:textId="77777777" w:rsidR="00F26A1A" w:rsidRDefault="00F26A1A">
      <w:pPr>
        <w:spacing w:line="13" w:lineRule="exact"/>
        <w:rPr>
          <w:sz w:val="20"/>
          <w:szCs w:val="20"/>
        </w:rPr>
      </w:pPr>
    </w:p>
    <w:p w14:paraId="27A9B9EE" w14:textId="77777777" w:rsidR="00F26A1A" w:rsidRDefault="00000000">
      <w:pPr>
        <w:rPr>
          <w:sz w:val="20"/>
          <w:szCs w:val="20"/>
        </w:rPr>
      </w:pPr>
      <w:r>
        <w:rPr>
          <w:rFonts w:ascii="Arial" w:eastAsia="Arial" w:hAnsi="Arial" w:cs="Arial"/>
          <w:sz w:val="18"/>
          <w:szCs w:val="18"/>
        </w:rPr>
        <w:t>topical steroids; excision of persistent granuloma.</w:t>
      </w:r>
    </w:p>
    <w:p w14:paraId="354E95A3" w14:textId="77777777" w:rsidR="00F26A1A" w:rsidRDefault="00F26A1A">
      <w:pPr>
        <w:spacing w:line="218" w:lineRule="exact"/>
        <w:rPr>
          <w:sz w:val="20"/>
          <w:szCs w:val="20"/>
        </w:rPr>
      </w:pPr>
    </w:p>
    <w:p w14:paraId="22CF4E35" w14:textId="77777777" w:rsidR="00F26A1A" w:rsidRDefault="00000000">
      <w:pPr>
        <w:rPr>
          <w:sz w:val="20"/>
          <w:szCs w:val="20"/>
        </w:rPr>
      </w:pPr>
      <w:r>
        <w:rPr>
          <w:rFonts w:ascii="Arial" w:eastAsia="Arial" w:hAnsi="Arial" w:cs="Arial"/>
          <w:b/>
          <w:bCs/>
          <w:sz w:val="20"/>
          <w:szCs w:val="20"/>
        </w:rPr>
        <w:t>CONJUNCTIVAL (RACIAL) EPITHELIAL MELANOSIS</w:t>
      </w:r>
    </w:p>
    <w:p w14:paraId="05F7FF61" w14:textId="77777777" w:rsidR="00F26A1A" w:rsidRDefault="00F26A1A">
      <w:pPr>
        <w:spacing w:line="145" w:lineRule="exact"/>
        <w:rPr>
          <w:sz w:val="20"/>
          <w:szCs w:val="20"/>
        </w:rPr>
      </w:pPr>
    </w:p>
    <w:p w14:paraId="160CE197" w14:textId="77777777" w:rsidR="00F26A1A" w:rsidRDefault="00000000">
      <w:pPr>
        <w:rPr>
          <w:sz w:val="20"/>
          <w:szCs w:val="20"/>
        </w:rPr>
      </w:pPr>
      <w:r>
        <w:rPr>
          <w:rFonts w:ascii="Arial" w:eastAsia="Arial" w:hAnsi="Arial" w:cs="Arial"/>
          <w:b/>
          <w:bCs/>
          <w:sz w:val="18"/>
          <w:szCs w:val="18"/>
        </w:rPr>
        <w:t>Definition:</w:t>
      </w:r>
    </w:p>
    <w:p w14:paraId="07371DEC" w14:textId="77777777" w:rsidR="00F26A1A" w:rsidRDefault="00F26A1A">
      <w:pPr>
        <w:spacing w:line="13" w:lineRule="exact"/>
        <w:rPr>
          <w:sz w:val="20"/>
          <w:szCs w:val="20"/>
        </w:rPr>
      </w:pPr>
    </w:p>
    <w:p w14:paraId="6883A5D2" w14:textId="77777777" w:rsidR="00F26A1A" w:rsidRDefault="00000000">
      <w:pPr>
        <w:rPr>
          <w:sz w:val="20"/>
          <w:szCs w:val="20"/>
        </w:rPr>
      </w:pPr>
      <w:r>
        <w:rPr>
          <w:rFonts w:ascii="Arial" w:eastAsia="Arial" w:hAnsi="Arial" w:cs="Arial"/>
          <w:sz w:val="18"/>
          <w:szCs w:val="18"/>
        </w:rPr>
        <w:t>very common in dark-skinned individuals. Both eyes are aected, often asymmetrically.</w:t>
      </w:r>
    </w:p>
    <w:p w14:paraId="1D7D673F" w14:textId="77777777" w:rsidR="00F26A1A" w:rsidRDefault="00F26A1A">
      <w:pPr>
        <w:spacing w:line="233" w:lineRule="exact"/>
        <w:rPr>
          <w:sz w:val="20"/>
          <w:szCs w:val="20"/>
        </w:rPr>
      </w:pPr>
    </w:p>
    <w:p w14:paraId="6EEE9C53" w14:textId="77777777" w:rsidR="00F26A1A" w:rsidRDefault="00000000">
      <w:pPr>
        <w:rPr>
          <w:sz w:val="20"/>
          <w:szCs w:val="20"/>
        </w:rPr>
      </w:pPr>
      <w:r>
        <w:rPr>
          <w:rFonts w:ascii="Arial" w:eastAsia="Arial" w:hAnsi="Arial" w:cs="Arial"/>
          <w:b/>
          <w:bCs/>
          <w:sz w:val="18"/>
          <w:szCs w:val="18"/>
        </w:rPr>
        <w:t>Diagnosis:</w:t>
      </w:r>
    </w:p>
    <w:p w14:paraId="52EFFE15" w14:textId="77777777" w:rsidR="00F26A1A" w:rsidRDefault="00F26A1A">
      <w:pPr>
        <w:spacing w:line="28" w:lineRule="exact"/>
        <w:rPr>
          <w:sz w:val="20"/>
          <w:szCs w:val="20"/>
        </w:rPr>
      </w:pPr>
    </w:p>
    <w:p w14:paraId="5BF3550D" w14:textId="77777777" w:rsidR="00F26A1A" w:rsidRDefault="00000000">
      <w:pPr>
        <w:numPr>
          <w:ilvl w:val="0"/>
          <w:numId w:val="186"/>
        </w:numPr>
        <w:tabs>
          <w:tab w:val="left" w:pos="258"/>
        </w:tabs>
        <w:spacing w:line="249" w:lineRule="auto"/>
        <w:ind w:right="100"/>
        <w:jc w:val="both"/>
        <w:rPr>
          <w:rFonts w:ascii="Arial" w:eastAsia="Arial" w:hAnsi="Arial" w:cs="Arial"/>
          <w:sz w:val="18"/>
          <w:szCs w:val="18"/>
        </w:rPr>
      </w:pPr>
      <w:r>
        <w:rPr>
          <w:rFonts w:ascii="Arial" w:eastAsia="Arial" w:hAnsi="Arial" w:cs="Arial"/>
          <w:sz w:val="18"/>
          <w:szCs w:val="18"/>
        </w:rPr>
        <w:t>areas of flat, patchy, brownish pigmentation scattered throughout the conjunctiva, (b) more intensely at the limbus and around perforating vessels or nerves as they enter the sclera (Axenfeld loop;</w:t>
      </w:r>
      <w:r>
        <w:rPr>
          <w:rFonts w:ascii="Arial" w:eastAsia="Arial" w:hAnsi="Arial" w:cs="Arial"/>
          <w:color w:val="0080AC"/>
          <w:sz w:val="18"/>
          <w:szCs w:val="18"/>
        </w:rPr>
        <w:t xml:space="preserve"> Fig. 20.4A</w:t>
      </w:r>
      <w:r>
        <w:rPr>
          <w:rFonts w:ascii="Arial" w:eastAsia="Arial" w:hAnsi="Arial" w:cs="Arial"/>
          <w:sz w:val="18"/>
          <w:szCs w:val="18"/>
        </w:rPr>
        <w:t>), (c) the pigment lies within the epithelium and therefore moves freely over the surface of the globe.</w:t>
      </w:r>
    </w:p>
    <w:p w14:paraId="2112C35E" w14:textId="77777777" w:rsidR="00F26A1A" w:rsidRDefault="00F26A1A">
      <w:pPr>
        <w:spacing w:line="233" w:lineRule="exact"/>
        <w:rPr>
          <w:sz w:val="20"/>
          <w:szCs w:val="20"/>
        </w:rPr>
      </w:pPr>
    </w:p>
    <w:p w14:paraId="67DDB959" w14:textId="77777777" w:rsidR="00F26A1A" w:rsidRDefault="00000000">
      <w:pPr>
        <w:rPr>
          <w:sz w:val="20"/>
          <w:szCs w:val="20"/>
        </w:rPr>
      </w:pPr>
      <w:r>
        <w:rPr>
          <w:rFonts w:ascii="Arial" w:eastAsia="Arial" w:hAnsi="Arial" w:cs="Arial"/>
          <w:b/>
          <w:bCs/>
          <w:color w:val="C8001A"/>
          <w:sz w:val="24"/>
          <w:szCs w:val="24"/>
        </w:rPr>
        <w:t>Malignant and premalignant epibulbar tumours</w:t>
      </w:r>
    </w:p>
    <w:p w14:paraId="401C811F" w14:textId="77777777" w:rsidR="00F26A1A" w:rsidRDefault="00F26A1A">
      <w:pPr>
        <w:spacing w:line="102" w:lineRule="exact"/>
        <w:rPr>
          <w:sz w:val="20"/>
          <w:szCs w:val="20"/>
        </w:rPr>
      </w:pPr>
    </w:p>
    <w:p w14:paraId="20924A6B" w14:textId="77777777" w:rsidR="00F26A1A" w:rsidRDefault="00000000">
      <w:pPr>
        <w:rPr>
          <w:sz w:val="20"/>
          <w:szCs w:val="20"/>
        </w:rPr>
      </w:pPr>
      <w:r>
        <w:rPr>
          <w:rFonts w:ascii="Arial" w:eastAsia="Arial" w:hAnsi="Arial" w:cs="Arial"/>
          <w:b/>
          <w:bCs/>
          <w:sz w:val="20"/>
          <w:szCs w:val="20"/>
        </w:rPr>
        <w:t>PRIMARY ACQUIRED MELANOSIS (PAM)</w:t>
      </w:r>
    </w:p>
    <w:p w14:paraId="273DC1A4" w14:textId="77777777" w:rsidR="00F26A1A" w:rsidRDefault="00F26A1A">
      <w:pPr>
        <w:spacing w:line="145" w:lineRule="exact"/>
        <w:rPr>
          <w:sz w:val="20"/>
          <w:szCs w:val="20"/>
        </w:rPr>
      </w:pPr>
    </w:p>
    <w:p w14:paraId="073A7118" w14:textId="77777777" w:rsidR="00F26A1A" w:rsidRDefault="00000000">
      <w:pPr>
        <w:rPr>
          <w:sz w:val="20"/>
          <w:szCs w:val="20"/>
        </w:rPr>
      </w:pPr>
      <w:r>
        <w:rPr>
          <w:rFonts w:ascii="Arial" w:eastAsia="Arial" w:hAnsi="Arial" w:cs="Arial"/>
          <w:b/>
          <w:bCs/>
          <w:sz w:val="18"/>
          <w:szCs w:val="18"/>
        </w:rPr>
        <w:t>Definition:</w:t>
      </w:r>
    </w:p>
    <w:p w14:paraId="68116841" w14:textId="77777777" w:rsidR="00F26A1A" w:rsidRDefault="00F26A1A">
      <w:pPr>
        <w:spacing w:line="28" w:lineRule="exact"/>
        <w:rPr>
          <w:sz w:val="20"/>
          <w:szCs w:val="20"/>
        </w:rPr>
      </w:pPr>
    </w:p>
    <w:p w14:paraId="7ED96AD7" w14:textId="77777777" w:rsidR="00F26A1A" w:rsidRDefault="00000000">
      <w:pPr>
        <w:spacing w:line="239" w:lineRule="auto"/>
        <w:ind w:right="400"/>
        <w:rPr>
          <w:sz w:val="20"/>
          <w:szCs w:val="20"/>
        </w:rPr>
      </w:pPr>
      <w:r>
        <w:rPr>
          <w:rFonts w:ascii="Arial" w:eastAsia="Arial" w:hAnsi="Arial" w:cs="Arial"/>
          <w:sz w:val="18"/>
          <w:szCs w:val="18"/>
        </w:rPr>
        <w:t>unilateral condition typically aecting white individuals older than 45 years of age. ere are two histological variants which cannot be distinguished clinically:</w:t>
      </w:r>
    </w:p>
    <w:p w14:paraId="75E4A327" w14:textId="77777777" w:rsidR="00F26A1A" w:rsidRDefault="00000000">
      <w:pPr>
        <w:spacing w:line="20" w:lineRule="exact"/>
        <w:rPr>
          <w:sz w:val="20"/>
          <w:szCs w:val="20"/>
        </w:rPr>
      </w:pPr>
      <w:r>
        <w:rPr>
          <w:noProof/>
          <w:sz w:val="20"/>
          <w:szCs w:val="20"/>
        </w:rPr>
        <w:drawing>
          <wp:anchor distT="0" distB="0" distL="114300" distR="114300" simplePos="0" relativeHeight="251883008" behindDoc="1" locked="0" layoutInCell="0" allowOverlap="1" wp14:anchorId="1EE1AC91" wp14:editId="52A5EB0D">
            <wp:simplePos x="0" y="0"/>
            <wp:positionH relativeFrom="column">
              <wp:posOffset>7620</wp:posOffset>
            </wp:positionH>
            <wp:positionV relativeFrom="paragraph">
              <wp:posOffset>310515</wp:posOffset>
            </wp:positionV>
            <wp:extent cx="4406900" cy="212534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76"/>
                    <a:srcRect/>
                    <a:stretch>
                      <a:fillRect/>
                    </a:stretch>
                  </pic:blipFill>
                  <pic:spPr bwMode="auto">
                    <a:xfrm>
                      <a:off x="0" y="0"/>
                      <a:ext cx="4406900" cy="2125345"/>
                    </a:xfrm>
                    <a:prstGeom prst="rect">
                      <a:avLst/>
                    </a:prstGeom>
                    <a:noFill/>
                  </pic:spPr>
                </pic:pic>
              </a:graphicData>
            </a:graphic>
          </wp:anchor>
        </w:drawing>
      </w:r>
    </w:p>
    <w:p w14:paraId="5F54027B" w14:textId="77777777" w:rsidR="00F26A1A" w:rsidRDefault="00F26A1A">
      <w:pPr>
        <w:spacing w:line="200" w:lineRule="exact"/>
        <w:rPr>
          <w:sz w:val="20"/>
          <w:szCs w:val="20"/>
        </w:rPr>
      </w:pPr>
    </w:p>
    <w:p w14:paraId="34F01781" w14:textId="77777777" w:rsidR="00F26A1A" w:rsidRDefault="00F26A1A">
      <w:pPr>
        <w:spacing w:line="200" w:lineRule="exact"/>
        <w:rPr>
          <w:sz w:val="20"/>
          <w:szCs w:val="20"/>
        </w:rPr>
      </w:pPr>
    </w:p>
    <w:p w14:paraId="79C27C23" w14:textId="77777777" w:rsidR="00F26A1A" w:rsidRDefault="00F26A1A">
      <w:pPr>
        <w:spacing w:line="200" w:lineRule="exact"/>
        <w:rPr>
          <w:sz w:val="20"/>
          <w:szCs w:val="20"/>
        </w:rPr>
      </w:pPr>
    </w:p>
    <w:p w14:paraId="35214779" w14:textId="77777777" w:rsidR="00F26A1A" w:rsidRDefault="00F26A1A">
      <w:pPr>
        <w:spacing w:line="200" w:lineRule="exact"/>
        <w:rPr>
          <w:sz w:val="20"/>
          <w:szCs w:val="20"/>
        </w:rPr>
      </w:pPr>
    </w:p>
    <w:p w14:paraId="58BFB111" w14:textId="77777777" w:rsidR="00F26A1A" w:rsidRDefault="00F26A1A">
      <w:pPr>
        <w:spacing w:line="200" w:lineRule="exact"/>
        <w:rPr>
          <w:sz w:val="20"/>
          <w:szCs w:val="20"/>
        </w:rPr>
      </w:pPr>
    </w:p>
    <w:p w14:paraId="4CF8B749" w14:textId="77777777" w:rsidR="00F26A1A" w:rsidRDefault="00F26A1A">
      <w:pPr>
        <w:spacing w:line="200" w:lineRule="exact"/>
        <w:rPr>
          <w:sz w:val="20"/>
          <w:szCs w:val="20"/>
        </w:rPr>
      </w:pPr>
    </w:p>
    <w:p w14:paraId="7C9C4AC0" w14:textId="77777777" w:rsidR="00F26A1A" w:rsidRDefault="00F26A1A">
      <w:pPr>
        <w:spacing w:line="200" w:lineRule="exact"/>
        <w:rPr>
          <w:sz w:val="20"/>
          <w:szCs w:val="20"/>
        </w:rPr>
      </w:pPr>
    </w:p>
    <w:p w14:paraId="12ECA2C9" w14:textId="77777777" w:rsidR="00F26A1A" w:rsidRDefault="00F26A1A">
      <w:pPr>
        <w:spacing w:line="200" w:lineRule="exact"/>
        <w:rPr>
          <w:sz w:val="20"/>
          <w:szCs w:val="20"/>
        </w:rPr>
      </w:pPr>
    </w:p>
    <w:p w14:paraId="1B2DB663" w14:textId="77777777" w:rsidR="00F26A1A" w:rsidRDefault="00F26A1A">
      <w:pPr>
        <w:spacing w:line="200" w:lineRule="exact"/>
        <w:rPr>
          <w:sz w:val="20"/>
          <w:szCs w:val="20"/>
        </w:rPr>
      </w:pPr>
    </w:p>
    <w:p w14:paraId="43BAC4BD" w14:textId="77777777" w:rsidR="00F26A1A" w:rsidRDefault="00F26A1A">
      <w:pPr>
        <w:spacing w:line="200" w:lineRule="exact"/>
        <w:rPr>
          <w:sz w:val="20"/>
          <w:szCs w:val="20"/>
        </w:rPr>
      </w:pPr>
    </w:p>
    <w:p w14:paraId="6F1A5927" w14:textId="77777777" w:rsidR="00F26A1A" w:rsidRDefault="00F26A1A">
      <w:pPr>
        <w:spacing w:line="200" w:lineRule="exact"/>
        <w:rPr>
          <w:sz w:val="20"/>
          <w:szCs w:val="20"/>
        </w:rPr>
      </w:pPr>
    </w:p>
    <w:p w14:paraId="60DB2CD8" w14:textId="77777777" w:rsidR="00F26A1A" w:rsidRDefault="00F26A1A">
      <w:pPr>
        <w:spacing w:line="200" w:lineRule="exact"/>
        <w:rPr>
          <w:sz w:val="20"/>
          <w:szCs w:val="20"/>
        </w:rPr>
      </w:pPr>
    </w:p>
    <w:p w14:paraId="53544817" w14:textId="77777777" w:rsidR="00F26A1A" w:rsidRDefault="00F26A1A">
      <w:pPr>
        <w:spacing w:line="200" w:lineRule="exact"/>
        <w:rPr>
          <w:sz w:val="20"/>
          <w:szCs w:val="20"/>
        </w:rPr>
      </w:pPr>
    </w:p>
    <w:p w14:paraId="635E6A3A" w14:textId="77777777" w:rsidR="00F26A1A" w:rsidRDefault="00F26A1A">
      <w:pPr>
        <w:spacing w:line="200" w:lineRule="exact"/>
        <w:rPr>
          <w:sz w:val="20"/>
          <w:szCs w:val="20"/>
        </w:rPr>
      </w:pPr>
    </w:p>
    <w:p w14:paraId="381E2509" w14:textId="77777777" w:rsidR="00F26A1A" w:rsidRDefault="00F26A1A">
      <w:pPr>
        <w:spacing w:line="200" w:lineRule="exact"/>
        <w:rPr>
          <w:sz w:val="20"/>
          <w:szCs w:val="20"/>
        </w:rPr>
      </w:pPr>
    </w:p>
    <w:p w14:paraId="777FAEAC" w14:textId="77777777" w:rsidR="00F26A1A" w:rsidRDefault="00F26A1A">
      <w:pPr>
        <w:spacing w:line="200" w:lineRule="exact"/>
        <w:rPr>
          <w:sz w:val="20"/>
          <w:szCs w:val="20"/>
        </w:rPr>
      </w:pPr>
    </w:p>
    <w:p w14:paraId="785CE59B" w14:textId="77777777" w:rsidR="00F26A1A" w:rsidRDefault="00F26A1A">
      <w:pPr>
        <w:spacing w:line="304" w:lineRule="exact"/>
        <w:rPr>
          <w:sz w:val="20"/>
          <w:szCs w:val="20"/>
        </w:rPr>
      </w:pPr>
    </w:p>
    <w:p w14:paraId="1EE16585"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8005CAF" w14:textId="77777777" w:rsidR="00F26A1A" w:rsidRDefault="00F26A1A">
      <w:pPr>
        <w:spacing w:line="173" w:lineRule="exact"/>
        <w:rPr>
          <w:sz w:val="20"/>
          <w:szCs w:val="20"/>
        </w:rPr>
      </w:pPr>
    </w:p>
    <w:p w14:paraId="50F07659" w14:textId="77777777" w:rsidR="00F26A1A" w:rsidRDefault="00000000">
      <w:pPr>
        <w:tabs>
          <w:tab w:val="left" w:pos="620"/>
        </w:tabs>
        <w:rPr>
          <w:sz w:val="20"/>
          <w:szCs w:val="20"/>
        </w:rPr>
      </w:pPr>
      <w:r>
        <w:rPr>
          <w:rFonts w:ascii="Arial" w:eastAsia="Arial" w:hAnsi="Arial" w:cs="Arial"/>
          <w:sz w:val="15"/>
          <w:szCs w:val="15"/>
        </w:rPr>
        <w:t>Fig. 20.4</w:t>
      </w:r>
      <w:r>
        <w:rPr>
          <w:sz w:val="20"/>
          <w:szCs w:val="20"/>
        </w:rPr>
        <w:tab/>
      </w:r>
      <w:r>
        <w:rPr>
          <w:rFonts w:ascii="Arial" w:eastAsia="Arial" w:hAnsi="Arial" w:cs="Arial"/>
          <w:sz w:val="14"/>
          <w:szCs w:val="14"/>
        </w:rPr>
        <w:t>(A) Conjunctival epithelial melanosis, (B) primary acquired melanosis.</w:t>
      </w:r>
    </w:p>
    <w:p w14:paraId="33F906D4" w14:textId="77777777" w:rsidR="00F26A1A" w:rsidRDefault="00F26A1A">
      <w:pPr>
        <w:sectPr w:rsidR="00F26A1A">
          <w:pgSz w:w="8640" w:h="13101"/>
          <w:pgMar w:top="500" w:right="860" w:bottom="0" w:left="720" w:header="0" w:footer="0" w:gutter="0"/>
          <w:cols w:space="720" w:equalWidth="0">
            <w:col w:w="7060"/>
          </w:cols>
        </w:sectPr>
      </w:pPr>
    </w:p>
    <w:p w14:paraId="7387CC54" w14:textId="77777777" w:rsidR="00F26A1A" w:rsidRDefault="00F26A1A">
      <w:pPr>
        <w:spacing w:line="200" w:lineRule="exact"/>
        <w:rPr>
          <w:sz w:val="20"/>
          <w:szCs w:val="20"/>
        </w:rPr>
      </w:pPr>
    </w:p>
    <w:p w14:paraId="3BB6A023" w14:textId="77777777" w:rsidR="00F26A1A" w:rsidRDefault="00F26A1A">
      <w:pPr>
        <w:spacing w:line="390" w:lineRule="exact"/>
        <w:rPr>
          <w:sz w:val="20"/>
          <w:szCs w:val="20"/>
        </w:rPr>
      </w:pPr>
    </w:p>
    <w:p w14:paraId="682A2EA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54D0254"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65F30CC" w14:textId="77777777" w:rsidR="00F26A1A" w:rsidRDefault="00F26A1A">
      <w:pPr>
        <w:sectPr w:rsidR="00F26A1A">
          <w:type w:val="continuous"/>
          <w:pgSz w:w="8640" w:h="13101"/>
          <w:pgMar w:top="500" w:right="860" w:bottom="0" w:left="720" w:header="0" w:footer="0" w:gutter="0"/>
          <w:cols w:space="720" w:equalWidth="0">
            <w:col w:w="7060"/>
          </w:cols>
        </w:sectPr>
      </w:pPr>
    </w:p>
    <w:p w14:paraId="6CDFEB9B" w14:textId="77777777" w:rsidR="00F26A1A" w:rsidRDefault="00F26A1A">
      <w:pPr>
        <w:spacing w:line="141" w:lineRule="exact"/>
        <w:rPr>
          <w:sz w:val="20"/>
          <w:szCs w:val="20"/>
        </w:rPr>
      </w:pPr>
      <w:bookmarkStart w:id="368" w:name="page371"/>
      <w:bookmarkEnd w:id="368"/>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38FBB999" w14:textId="77777777">
        <w:trPr>
          <w:trHeight w:val="233"/>
        </w:trPr>
        <w:tc>
          <w:tcPr>
            <w:tcW w:w="4540" w:type="dxa"/>
            <w:vAlign w:val="bottom"/>
          </w:tcPr>
          <w:p w14:paraId="655E8FEB"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77C418E3" w14:textId="77777777" w:rsidR="00F26A1A" w:rsidRDefault="00000000">
            <w:pPr>
              <w:jc w:val="right"/>
              <w:rPr>
                <w:sz w:val="20"/>
                <w:szCs w:val="20"/>
              </w:rPr>
            </w:pPr>
            <w:r>
              <w:rPr>
                <w:rFonts w:ascii="Arial" w:eastAsia="Arial" w:hAnsi="Arial" w:cs="Arial"/>
                <w:b/>
                <w:bCs/>
                <w:sz w:val="18"/>
                <w:szCs w:val="18"/>
              </w:rPr>
              <w:t>381</w:t>
            </w:r>
          </w:p>
        </w:tc>
      </w:tr>
      <w:tr w:rsidR="00F26A1A" w14:paraId="78C27E68" w14:textId="77777777">
        <w:trPr>
          <w:trHeight w:val="46"/>
        </w:trPr>
        <w:tc>
          <w:tcPr>
            <w:tcW w:w="4540" w:type="dxa"/>
            <w:tcBorders>
              <w:bottom w:val="single" w:sz="8" w:space="0" w:color="CCECF4"/>
            </w:tcBorders>
            <w:vAlign w:val="bottom"/>
          </w:tcPr>
          <w:p w14:paraId="2C0BE33F" w14:textId="77777777" w:rsidR="00F26A1A" w:rsidRDefault="00F26A1A">
            <w:pPr>
              <w:rPr>
                <w:sz w:val="4"/>
                <w:szCs w:val="4"/>
              </w:rPr>
            </w:pPr>
          </w:p>
        </w:tc>
        <w:tc>
          <w:tcPr>
            <w:tcW w:w="2440" w:type="dxa"/>
            <w:tcBorders>
              <w:bottom w:val="single" w:sz="8" w:space="0" w:color="CCECF4"/>
            </w:tcBorders>
            <w:vAlign w:val="bottom"/>
          </w:tcPr>
          <w:p w14:paraId="5F19B85C" w14:textId="77777777" w:rsidR="00F26A1A" w:rsidRDefault="00F26A1A">
            <w:pPr>
              <w:rPr>
                <w:sz w:val="4"/>
                <w:szCs w:val="4"/>
              </w:rPr>
            </w:pPr>
          </w:p>
        </w:tc>
      </w:tr>
    </w:tbl>
    <w:p w14:paraId="58784594" w14:textId="77777777" w:rsidR="00F26A1A" w:rsidRDefault="00F26A1A">
      <w:pPr>
        <w:spacing w:line="287" w:lineRule="exact"/>
        <w:rPr>
          <w:sz w:val="20"/>
          <w:szCs w:val="20"/>
        </w:rPr>
      </w:pPr>
    </w:p>
    <w:p w14:paraId="19122AE4" w14:textId="77777777" w:rsidR="00F26A1A" w:rsidRDefault="00000000">
      <w:pPr>
        <w:ind w:left="540"/>
        <w:rPr>
          <w:sz w:val="20"/>
          <w:szCs w:val="20"/>
        </w:rPr>
      </w:pPr>
      <w:r>
        <w:rPr>
          <w:rFonts w:ascii="Arial" w:eastAsia="Arial" w:hAnsi="Arial" w:cs="Arial"/>
          <w:b/>
          <w:bCs/>
          <w:i/>
          <w:iCs/>
          <w:sz w:val="18"/>
          <w:szCs w:val="18"/>
        </w:rPr>
        <w:t>PAM without atypia:</w:t>
      </w:r>
      <w:r>
        <w:rPr>
          <w:rFonts w:ascii="Arial" w:eastAsia="Arial" w:hAnsi="Arial" w:cs="Arial"/>
          <w:sz w:val="18"/>
          <w:szCs w:val="18"/>
        </w:rPr>
        <w:t xml:space="preserve"> no risk of malignant transformation.</w:t>
      </w:r>
    </w:p>
    <w:p w14:paraId="6904246C" w14:textId="77777777" w:rsidR="00F26A1A" w:rsidRDefault="00F26A1A">
      <w:pPr>
        <w:spacing w:line="17" w:lineRule="exact"/>
        <w:rPr>
          <w:sz w:val="20"/>
          <w:szCs w:val="20"/>
        </w:rPr>
      </w:pPr>
    </w:p>
    <w:p w14:paraId="5EF63AE5" w14:textId="77777777" w:rsidR="00F26A1A" w:rsidRDefault="00000000">
      <w:pPr>
        <w:spacing w:line="245" w:lineRule="auto"/>
        <w:ind w:left="540"/>
        <w:jc w:val="both"/>
        <w:rPr>
          <w:sz w:val="20"/>
          <w:szCs w:val="20"/>
        </w:rPr>
      </w:pPr>
      <w:r>
        <w:rPr>
          <w:rFonts w:ascii="Arial" w:eastAsia="Arial" w:hAnsi="Arial" w:cs="Arial"/>
          <w:b/>
          <w:bCs/>
          <w:i/>
          <w:iCs/>
          <w:sz w:val="18"/>
          <w:szCs w:val="18"/>
        </w:rPr>
        <w:t>PAM with atypia:</w:t>
      </w:r>
      <w:r>
        <w:rPr>
          <w:rFonts w:ascii="Arial" w:eastAsia="Arial" w:hAnsi="Arial" w:cs="Arial"/>
          <w:sz w:val="18"/>
          <w:szCs w:val="18"/>
        </w:rPr>
        <w:t xml:space="preserve"> regarded as melanoma </w:t>
      </w:r>
      <w:r>
        <w:rPr>
          <w:rFonts w:ascii="Arial" w:eastAsia="Arial" w:hAnsi="Arial" w:cs="Arial"/>
          <w:i/>
          <w:iCs/>
          <w:sz w:val="18"/>
          <w:szCs w:val="18"/>
        </w:rPr>
        <w:t>in situ</w:t>
      </w:r>
      <w:r>
        <w:rPr>
          <w:rFonts w:ascii="Arial" w:eastAsia="Arial" w:hAnsi="Arial" w:cs="Arial"/>
          <w:sz w:val="18"/>
          <w:szCs w:val="18"/>
        </w:rPr>
        <w:t>; has a 50% chance of infiltrative malignancy within 5 years.</w:t>
      </w:r>
    </w:p>
    <w:p w14:paraId="273E401B" w14:textId="77777777" w:rsidR="00F26A1A" w:rsidRDefault="00F26A1A">
      <w:pPr>
        <w:spacing w:line="149" w:lineRule="exact"/>
        <w:rPr>
          <w:sz w:val="20"/>
          <w:szCs w:val="20"/>
        </w:rPr>
      </w:pPr>
    </w:p>
    <w:p w14:paraId="1A2E0847" w14:textId="77777777" w:rsidR="00F26A1A" w:rsidRDefault="00000000">
      <w:pPr>
        <w:ind w:left="100"/>
        <w:rPr>
          <w:sz w:val="20"/>
          <w:szCs w:val="20"/>
        </w:rPr>
      </w:pPr>
      <w:r>
        <w:rPr>
          <w:rFonts w:ascii="Arial" w:eastAsia="Arial" w:hAnsi="Arial" w:cs="Arial"/>
          <w:b/>
          <w:bCs/>
          <w:sz w:val="18"/>
          <w:szCs w:val="18"/>
        </w:rPr>
        <w:t>Diagnosis</w:t>
      </w:r>
    </w:p>
    <w:p w14:paraId="730055AB" w14:textId="77777777" w:rsidR="00F26A1A" w:rsidRDefault="00F26A1A">
      <w:pPr>
        <w:spacing w:line="21" w:lineRule="exact"/>
        <w:rPr>
          <w:sz w:val="20"/>
          <w:szCs w:val="20"/>
        </w:rPr>
      </w:pPr>
    </w:p>
    <w:p w14:paraId="6EE38511" w14:textId="77777777" w:rsidR="00F26A1A" w:rsidRDefault="00000000">
      <w:pPr>
        <w:spacing w:line="250" w:lineRule="auto"/>
        <w:ind w:left="54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irregular solitary or multifocal areas of flat, golden brown to dark chocolate epithelial pigmentation, (b) seen most commonly in the interpalpebral region, although any part of the conjunctiva may be aected (</w:t>
      </w:r>
      <w:r>
        <w:rPr>
          <w:rFonts w:ascii="Arial" w:eastAsia="Arial" w:hAnsi="Arial" w:cs="Arial"/>
          <w:color w:val="0080AC"/>
          <w:sz w:val="18"/>
          <w:szCs w:val="18"/>
        </w:rPr>
        <w:t xml:space="preserve"> Fig. 20.4B</w:t>
      </w:r>
      <w:r>
        <w:rPr>
          <w:rFonts w:ascii="Arial" w:eastAsia="Arial" w:hAnsi="Arial" w:cs="Arial"/>
          <w:sz w:val="18"/>
          <w:szCs w:val="18"/>
        </w:rPr>
        <w:t>).</w:t>
      </w:r>
    </w:p>
    <w:p w14:paraId="2974D86F" w14:textId="77777777" w:rsidR="00F26A1A" w:rsidRDefault="00F26A1A">
      <w:pPr>
        <w:spacing w:line="13" w:lineRule="exact"/>
        <w:rPr>
          <w:sz w:val="20"/>
          <w:szCs w:val="20"/>
        </w:rPr>
      </w:pPr>
    </w:p>
    <w:p w14:paraId="029FEC86" w14:textId="77777777" w:rsidR="00F26A1A" w:rsidRDefault="00000000">
      <w:pPr>
        <w:spacing w:line="342" w:lineRule="auto"/>
        <w:ind w:left="540"/>
        <w:jc w:val="both"/>
        <w:rPr>
          <w:sz w:val="20"/>
          <w:szCs w:val="20"/>
        </w:rPr>
      </w:pPr>
      <w:r>
        <w:rPr>
          <w:rFonts w:ascii="Arial" w:eastAsia="Arial" w:hAnsi="Arial" w:cs="Arial"/>
          <w:b/>
          <w:bCs/>
          <w:i/>
          <w:iCs/>
          <w:sz w:val="15"/>
          <w:szCs w:val="15"/>
        </w:rPr>
        <w:t>Course:</w:t>
      </w:r>
      <w:r>
        <w:rPr>
          <w:rFonts w:ascii="Arial" w:eastAsia="Arial" w:hAnsi="Arial" w:cs="Arial"/>
          <w:sz w:val="15"/>
          <w:szCs w:val="15"/>
        </w:rPr>
        <w:t xml:space="preserve"> (a) PAM may expand, shrink, or remain stable for long periods, (b) may focally lighten or darken, (c) malignant transformation should be suspected if a flat lesion becomes nodular.</w:t>
      </w:r>
    </w:p>
    <w:p w14:paraId="4C418E1F" w14:textId="77777777" w:rsidR="00F26A1A" w:rsidRDefault="00F26A1A">
      <w:pPr>
        <w:spacing w:line="184" w:lineRule="exact"/>
        <w:rPr>
          <w:sz w:val="20"/>
          <w:szCs w:val="20"/>
        </w:rPr>
      </w:pPr>
    </w:p>
    <w:p w14:paraId="09F61302" w14:textId="77777777" w:rsidR="00F26A1A" w:rsidRDefault="00000000">
      <w:pPr>
        <w:ind w:left="100"/>
        <w:rPr>
          <w:sz w:val="20"/>
          <w:szCs w:val="20"/>
        </w:rPr>
      </w:pPr>
      <w:r>
        <w:rPr>
          <w:rFonts w:ascii="Arial" w:eastAsia="Arial" w:hAnsi="Arial" w:cs="Arial"/>
          <w:b/>
          <w:bCs/>
          <w:sz w:val="18"/>
          <w:szCs w:val="18"/>
        </w:rPr>
        <w:t>Treatment:</w:t>
      </w:r>
    </w:p>
    <w:p w14:paraId="4043F2BE" w14:textId="77777777" w:rsidR="00F26A1A" w:rsidRDefault="00F26A1A">
      <w:pPr>
        <w:spacing w:line="28" w:lineRule="exact"/>
        <w:rPr>
          <w:sz w:val="20"/>
          <w:szCs w:val="20"/>
        </w:rPr>
      </w:pPr>
    </w:p>
    <w:p w14:paraId="09C433A6" w14:textId="77777777" w:rsidR="00F26A1A" w:rsidRDefault="00000000">
      <w:pPr>
        <w:numPr>
          <w:ilvl w:val="0"/>
          <w:numId w:val="187"/>
        </w:numPr>
        <w:tabs>
          <w:tab w:val="left" w:pos="349"/>
        </w:tabs>
        <w:spacing w:line="266" w:lineRule="auto"/>
        <w:ind w:left="100"/>
        <w:rPr>
          <w:rFonts w:ascii="Arial" w:eastAsia="Arial" w:hAnsi="Arial" w:cs="Arial"/>
          <w:sz w:val="17"/>
          <w:szCs w:val="17"/>
        </w:rPr>
      </w:pPr>
      <w:r>
        <w:rPr>
          <w:rFonts w:ascii="Arial" w:eastAsia="Arial" w:hAnsi="Arial" w:cs="Arial"/>
          <w:sz w:val="17"/>
          <w:szCs w:val="17"/>
        </w:rPr>
        <w:t>small lesions may be excised, (b) large lesions should undergo incisional biopsy from various sites, with subsequent cryotherapy or topical mitomycin C for PAM with atypia.</w:t>
      </w:r>
    </w:p>
    <w:p w14:paraId="46FE2BDD" w14:textId="77777777" w:rsidR="00F26A1A" w:rsidRDefault="00F26A1A">
      <w:pPr>
        <w:spacing w:line="277" w:lineRule="exact"/>
        <w:rPr>
          <w:sz w:val="20"/>
          <w:szCs w:val="20"/>
        </w:rPr>
      </w:pPr>
    </w:p>
    <w:p w14:paraId="1FE59ED8" w14:textId="77777777" w:rsidR="00F26A1A" w:rsidRDefault="00000000">
      <w:pPr>
        <w:ind w:left="100"/>
        <w:rPr>
          <w:sz w:val="20"/>
          <w:szCs w:val="20"/>
        </w:rPr>
      </w:pPr>
      <w:r>
        <w:rPr>
          <w:rFonts w:ascii="Arial" w:eastAsia="Arial" w:hAnsi="Arial" w:cs="Arial"/>
          <w:b/>
          <w:bCs/>
          <w:sz w:val="20"/>
          <w:szCs w:val="20"/>
        </w:rPr>
        <w:t>CONJUNCTIVAL MELANOMA</w:t>
      </w:r>
    </w:p>
    <w:p w14:paraId="470B8AFA" w14:textId="77777777" w:rsidR="00F26A1A" w:rsidRDefault="00F26A1A">
      <w:pPr>
        <w:spacing w:line="145" w:lineRule="exact"/>
        <w:rPr>
          <w:sz w:val="20"/>
          <w:szCs w:val="20"/>
        </w:rPr>
      </w:pPr>
    </w:p>
    <w:p w14:paraId="20DF6FBD" w14:textId="77777777" w:rsidR="00F26A1A" w:rsidRDefault="00000000">
      <w:pPr>
        <w:ind w:left="100"/>
        <w:rPr>
          <w:sz w:val="20"/>
          <w:szCs w:val="20"/>
        </w:rPr>
      </w:pPr>
      <w:r>
        <w:rPr>
          <w:rFonts w:ascii="Arial" w:eastAsia="Arial" w:hAnsi="Arial" w:cs="Arial"/>
          <w:b/>
          <w:bCs/>
          <w:sz w:val="18"/>
          <w:szCs w:val="18"/>
        </w:rPr>
        <w:t>Origin:</w:t>
      </w:r>
    </w:p>
    <w:p w14:paraId="36CE741C" w14:textId="77777777" w:rsidR="00F26A1A" w:rsidRDefault="00F26A1A">
      <w:pPr>
        <w:spacing w:line="17" w:lineRule="exact"/>
        <w:rPr>
          <w:sz w:val="20"/>
          <w:szCs w:val="20"/>
        </w:rPr>
      </w:pPr>
    </w:p>
    <w:p w14:paraId="294936D5" w14:textId="77777777" w:rsidR="00F26A1A" w:rsidRDefault="00000000">
      <w:pPr>
        <w:ind w:left="100"/>
        <w:rPr>
          <w:sz w:val="20"/>
          <w:szCs w:val="20"/>
        </w:rPr>
      </w:pPr>
      <w:r>
        <w:rPr>
          <w:rFonts w:ascii="Arial" w:eastAsia="Arial" w:hAnsi="Arial" w:cs="Arial"/>
          <w:sz w:val="18"/>
          <w:szCs w:val="18"/>
        </w:rPr>
        <w:t xml:space="preserve">(a) from PAM with atypia (75%), (b) pre-existing naevus (20%) or (c) </w:t>
      </w:r>
      <w:r>
        <w:rPr>
          <w:rFonts w:ascii="Arial" w:eastAsia="Arial" w:hAnsi="Arial" w:cs="Arial"/>
          <w:i/>
          <w:iCs/>
          <w:sz w:val="18"/>
          <w:szCs w:val="18"/>
        </w:rPr>
        <w:t>de novo</w:t>
      </w:r>
      <w:r>
        <w:rPr>
          <w:rFonts w:ascii="Arial" w:eastAsia="Arial" w:hAnsi="Arial" w:cs="Arial"/>
          <w:sz w:val="18"/>
          <w:szCs w:val="18"/>
        </w:rPr>
        <w:t>.</w:t>
      </w:r>
    </w:p>
    <w:p w14:paraId="78C948FD" w14:textId="77777777" w:rsidR="00F26A1A" w:rsidRDefault="00F26A1A">
      <w:pPr>
        <w:spacing w:line="229" w:lineRule="exact"/>
        <w:rPr>
          <w:sz w:val="20"/>
          <w:szCs w:val="20"/>
        </w:rPr>
      </w:pPr>
    </w:p>
    <w:p w14:paraId="5D021A47" w14:textId="77777777" w:rsidR="00F26A1A" w:rsidRDefault="00000000">
      <w:pPr>
        <w:ind w:left="100"/>
        <w:rPr>
          <w:sz w:val="20"/>
          <w:szCs w:val="20"/>
        </w:rPr>
      </w:pPr>
      <w:r>
        <w:rPr>
          <w:rFonts w:ascii="Arial" w:eastAsia="Arial" w:hAnsi="Arial" w:cs="Arial"/>
          <w:b/>
          <w:bCs/>
          <w:sz w:val="18"/>
          <w:szCs w:val="18"/>
        </w:rPr>
        <w:t>Diagnosis</w:t>
      </w:r>
    </w:p>
    <w:p w14:paraId="34B7061D" w14:textId="77777777" w:rsidR="00F26A1A" w:rsidRDefault="00F26A1A">
      <w:pPr>
        <w:spacing w:line="17" w:lineRule="exact"/>
        <w:rPr>
          <w:sz w:val="20"/>
          <w:szCs w:val="20"/>
        </w:rPr>
      </w:pPr>
    </w:p>
    <w:p w14:paraId="6C7244B9"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6th decade.</w:t>
      </w:r>
    </w:p>
    <w:p w14:paraId="76C36444" w14:textId="77777777" w:rsidR="00F26A1A" w:rsidRDefault="00F26A1A">
      <w:pPr>
        <w:spacing w:line="17" w:lineRule="exact"/>
        <w:rPr>
          <w:sz w:val="20"/>
          <w:szCs w:val="20"/>
        </w:rPr>
      </w:pPr>
    </w:p>
    <w:p w14:paraId="40EA76AB" w14:textId="77777777" w:rsidR="00F26A1A" w:rsidRDefault="00000000">
      <w:pPr>
        <w:spacing w:line="270" w:lineRule="auto"/>
        <w:ind w:left="540"/>
        <w:jc w:val="both"/>
        <w:rPr>
          <w:sz w:val="20"/>
          <w:szCs w:val="20"/>
        </w:rPr>
      </w:pPr>
      <w:r>
        <w:rPr>
          <w:rFonts w:ascii="Arial" w:eastAsia="Arial" w:hAnsi="Arial" w:cs="Arial"/>
          <w:b/>
          <w:bCs/>
          <w:i/>
          <w:iCs/>
          <w:sz w:val="17"/>
          <w:szCs w:val="17"/>
        </w:rPr>
        <w:t>Signs:</w:t>
      </w:r>
      <w:r>
        <w:rPr>
          <w:rFonts w:ascii="Arial" w:eastAsia="Arial" w:hAnsi="Arial" w:cs="Arial"/>
          <w:sz w:val="17"/>
          <w:szCs w:val="17"/>
        </w:rPr>
        <w:t xml:space="preserve"> (a) black, grey, or pinkish (amelanotic) vascularized nodule; may be fixed to the epi-sclera, (b) commonly at the limbus (</w:t>
      </w:r>
      <w:r>
        <w:rPr>
          <w:rFonts w:ascii="Arial" w:eastAsia="Arial" w:hAnsi="Arial" w:cs="Arial"/>
          <w:color w:val="0080AC"/>
          <w:sz w:val="17"/>
          <w:szCs w:val="17"/>
        </w:rPr>
        <w:t>Fig. 20.5A</w:t>
      </w:r>
      <w:r>
        <w:rPr>
          <w:rFonts w:ascii="Arial" w:eastAsia="Arial" w:hAnsi="Arial" w:cs="Arial"/>
          <w:sz w:val="17"/>
          <w:szCs w:val="17"/>
        </w:rPr>
        <w:t>), but may develop anywhere, (c) multifocal lesions can arise from PAM with atypia as areas of thickening and nodularity (</w:t>
      </w:r>
      <w:r>
        <w:rPr>
          <w:rFonts w:ascii="Arial" w:eastAsia="Arial" w:hAnsi="Arial" w:cs="Arial"/>
          <w:color w:val="0080AC"/>
          <w:sz w:val="17"/>
          <w:szCs w:val="17"/>
        </w:rPr>
        <w:t>Fig. 20.5B</w:t>
      </w:r>
      <w:r>
        <w:rPr>
          <w:rFonts w:ascii="Arial" w:eastAsia="Arial" w:hAnsi="Arial" w:cs="Arial"/>
          <w:sz w:val="17"/>
          <w:szCs w:val="17"/>
        </w:rPr>
        <w:t>).</w:t>
      </w:r>
      <w:r>
        <w:rPr>
          <w:rFonts w:ascii="Arial" w:eastAsia="Arial" w:hAnsi="Arial" w:cs="Arial"/>
          <w:b/>
          <w:bCs/>
          <w:i/>
          <w:iCs/>
          <w:sz w:val="17"/>
          <w:szCs w:val="17"/>
        </w:rPr>
        <w:t xml:space="preserve"> Poor prognostic indicators:</w:t>
      </w:r>
      <w:r>
        <w:rPr>
          <w:rFonts w:ascii="Arial" w:eastAsia="Arial" w:hAnsi="Arial" w:cs="Arial"/>
          <w:sz w:val="17"/>
          <w:szCs w:val="17"/>
        </w:rPr>
        <w:t xml:space="preserve"> (a) multifocal tumour, (b) forniceal location, (c) thickness of 2 mm or more. Mortality at 10 years is 25%.</w:t>
      </w:r>
    </w:p>
    <w:p w14:paraId="7DD76299" w14:textId="77777777" w:rsidR="00F26A1A" w:rsidRDefault="00000000">
      <w:pPr>
        <w:spacing w:line="245" w:lineRule="auto"/>
        <w:ind w:left="540"/>
        <w:jc w:val="both"/>
        <w:rPr>
          <w:sz w:val="20"/>
          <w:szCs w:val="20"/>
        </w:rPr>
      </w:pPr>
      <w:r>
        <w:rPr>
          <w:rFonts w:ascii="Arial" w:eastAsia="Arial" w:hAnsi="Arial" w:cs="Arial"/>
          <w:b/>
          <w:bCs/>
          <w:i/>
          <w:iCs/>
          <w:sz w:val="18"/>
          <w:szCs w:val="18"/>
        </w:rPr>
        <w:t>Diﬀerential diagnosis:</w:t>
      </w:r>
      <w:r>
        <w:rPr>
          <w:rFonts w:ascii="Arial" w:eastAsia="Arial" w:hAnsi="Arial" w:cs="Arial"/>
          <w:sz w:val="18"/>
          <w:szCs w:val="18"/>
        </w:rPr>
        <w:t xml:space="preserve"> (a) large naevus, (b) ciliary body melanoma with extraocular exten-sion, (c) pigmented conjunctival carcinoma.</w:t>
      </w:r>
    </w:p>
    <w:p w14:paraId="4AEE77AD" w14:textId="77777777" w:rsidR="00F26A1A" w:rsidRDefault="00000000">
      <w:pPr>
        <w:spacing w:line="20" w:lineRule="exact"/>
        <w:rPr>
          <w:sz w:val="20"/>
          <w:szCs w:val="20"/>
        </w:rPr>
      </w:pPr>
      <w:r>
        <w:rPr>
          <w:noProof/>
          <w:sz w:val="20"/>
          <w:szCs w:val="20"/>
        </w:rPr>
        <w:drawing>
          <wp:anchor distT="0" distB="0" distL="114300" distR="114300" simplePos="0" relativeHeight="251884032" behindDoc="1" locked="0" layoutInCell="0" allowOverlap="1" wp14:anchorId="42372A4A" wp14:editId="595E272F">
            <wp:simplePos x="0" y="0"/>
            <wp:positionH relativeFrom="column">
              <wp:posOffset>69850</wp:posOffset>
            </wp:positionH>
            <wp:positionV relativeFrom="paragraph">
              <wp:posOffset>506730</wp:posOffset>
            </wp:positionV>
            <wp:extent cx="4406900" cy="212852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77"/>
                    <a:srcRect/>
                    <a:stretch>
                      <a:fillRect/>
                    </a:stretch>
                  </pic:blipFill>
                  <pic:spPr bwMode="auto">
                    <a:xfrm>
                      <a:off x="0" y="0"/>
                      <a:ext cx="4406900" cy="2128520"/>
                    </a:xfrm>
                    <a:prstGeom prst="rect">
                      <a:avLst/>
                    </a:prstGeom>
                    <a:noFill/>
                  </pic:spPr>
                </pic:pic>
              </a:graphicData>
            </a:graphic>
          </wp:anchor>
        </w:drawing>
      </w:r>
    </w:p>
    <w:p w14:paraId="3971F77F" w14:textId="77777777" w:rsidR="00F26A1A" w:rsidRDefault="00F26A1A">
      <w:pPr>
        <w:spacing w:line="200" w:lineRule="exact"/>
        <w:rPr>
          <w:sz w:val="20"/>
          <w:szCs w:val="20"/>
        </w:rPr>
      </w:pPr>
    </w:p>
    <w:p w14:paraId="6430A032" w14:textId="77777777" w:rsidR="00F26A1A" w:rsidRDefault="00F26A1A">
      <w:pPr>
        <w:spacing w:line="200" w:lineRule="exact"/>
        <w:rPr>
          <w:sz w:val="20"/>
          <w:szCs w:val="20"/>
        </w:rPr>
      </w:pPr>
    </w:p>
    <w:p w14:paraId="387E8EEF" w14:textId="77777777" w:rsidR="00F26A1A" w:rsidRDefault="00F26A1A">
      <w:pPr>
        <w:spacing w:line="200" w:lineRule="exact"/>
        <w:rPr>
          <w:sz w:val="20"/>
          <w:szCs w:val="20"/>
        </w:rPr>
      </w:pPr>
    </w:p>
    <w:p w14:paraId="6A3E2876" w14:textId="77777777" w:rsidR="00F26A1A" w:rsidRDefault="00F26A1A">
      <w:pPr>
        <w:spacing w:line="200" w:lineRule="exact"/>
        <w:rPr>
          <w:sz w:val="20"/>
          <w:szCs w:val="20"/>
        </w:rPr>
      </w:pPr>
    </w:p>
    <w:p w14:paraId="6DA31533" w14:textId="77777777" w:rsidR="00F26A1A" w:rsidRDefault="00F26A1A">
      <w:pPr>
        <w:spacing w:line="200" w:lineRule="exact"/>
        <w:rPr>
          <w:sz w:val="20"/>
          <w:szCs w:val="20"/>
        </w:rPr>
      </w:pPr>
    </w:p>
    <w:p w14:paraId="247139AB" w14:textId="77777777" w:rsidR="00F26A1A" w:rsidRDefault="00F26A1A">
      <w:pPr>
        <w:spacing w:line="200" w:lineRule="exact"/>
        <w:rPr>
          <w:sz w:val="20"/>
          <w:szCs w:val="20"/>
        </w:rPr>
      </w:pPr>
    </w:p>
    <w:p w14:paraId="26BE1D94" w14:textId="77777777" w:rsidR="00F26A1A" w:rsidRDefault="00F26A1A">
      <w:pPr>
        <w:spacing w:line="200" w:lineRule="exact"/>
        <w:rPr>
          <w:sz w:val="20"/>
          <w:szCs w:val="20"/>
        </w:rPr>
      </w:pPr>
    </w:p>
    <w:p w14:paraId="6681830A" w14:textId="77777777" w:rsidR="00F26A1A" w:rsidRDefault="00F26A1A">
      <w:pPr>
        <w:spacing w:line="200" w:lineRule="exact"/>
        <w:rPr>
          <w:sz w:val="20"/>
          <w:szCs w:val="20"/>
        </w:rPr>
      </w:pPr>
    </w:p>
    <w:p w14:paraId="118D1364" w14:textId="77777777" w:rsidR="00F26A1A" w:rsidRDefault="00F26A1A">
      <w:pPr>
        <w:spacing w:line="200" w:lineRule="exact"/>
        <w:rPr>
          <w:sz w:val="20"/>
          <w:szCs w:val="20"/>
        </w:rPr>
      </w:pPr>
    </w:p>
    <w:p w14:paraId="6C2DA75C" w14:textId="77777777" w:rsidR="00F26A1A" w:rsidRDefault="00F26A1A">
      <w:pPr>
        <w:spacing w:line="200" w:lineRule="exact"/>
        <w:rPr>
          <w:sz w:val="20"/>
          <w:szCs w:val="20"/>
        </w:rPr>
      </w:pPr>
    </w:p>
    <w:p w14:paraId="2E7A71EE" w14:textId="77777777" w:rsidR="00F26A1A" w:rsidRDefault="00F26A1A">
      <w:pPr>
        <w:spacing w:line="200" w:lineRule="exact"/>
        <w:rPr>
          <w:sz w:val="20"/>
          <w:szCs w:val="20"/>
        </w:rPr>
      </w:pPr>
    </w:p>
    <w:p w14:paraId="2A717487" w14:textId="77777777" w:rsidR="00F26A1A" w:rsidRDefault="00F26A1A">
      <w:pPr>
        <w:spacing w:line="200" w:lineRule="exact"/>
        <w:rPr>
          <w:sz w:val="20"/>
          <w:szCs w:val="20"/>
        </w:rPr>
      </w:pPr>
    </w:p>
    <w:p w14:paraId="5D903A4E" w14:textId="77777777" w:rsidR="00F26A1A" w:rsidRDefault="00F26A1A">
      <w:pPr>
        <w:spacing w:line="200" w:lineRule="exact"/>
        <w:rPr>
          <w:sz w:val="20"/>
          <w:szCs w:val="20"/>
        </w:rPr>
      </w:pPr>
    </w:p>
    <w:p w14:paraId="0119A552" w14:textId="77777777" w:rsidR="00F26A1A" w:rsidRDefault="00F26A1A">
      <w:pPr>
        <w:spacing w:line="200" w:lineRule="exact"/>
        <w:rPr>
          <w:sz w:val="20"/>
          <w:szCs w:val="20"/>
        </w:rPr>
      </w:pPr>
    </w:p>
    <w:p w14:paraId="4FE7EC3E" w14:textId="77777777" w:rsidR="00F26A1A" w:rsidRDefault="00F26A1A">
      <w:pPr>
        <w:spacing w:line="200" w:lineRule="exact"/>
        <w:rPr>
          <w:sz w:val="20"/>
          <w:szCs w:val="20"/>
        </w:rPr>
      </w:pPr>
    </w:p>
    <w:p w14:paraId="0F5EDBDF" w14:textId="77777777" w:rsidR="00F26A1A" w:rsidRDefault="00F26A1A">
      <w:pPr>
        <w:spacing w:line="200" w:lineRule="exact"/>
        <w:rPr>
          <w:sz w:val="20"/>
          <w:szCs w:val="20"/>
        </w:rPr>
      </w:pPr>
    </w:p>
    <w:p w14:paraId="4525B4AE" w14:textId="77777777" w:rsidR="00F26A1A" w:rsidRDefault="00F26A1A">
      <w:pPr>
        <w:spacing w:line="200" w:lineRule="exact"/>
        <w:rPr>
          <w:sz w:val="20"/>
          <w:szCs w:val="20"/>
        </w:rPr>
      </w:pPr>
    </w:p>
    <w:p w14:paraId="529159AA" w14:textId="77777777" w:rsidR="00F26A1A" w:rsidRDefault="00F26A1A">
      <w:pPr>
        <w:spacing w:line="200" w:lineRule="exact"/>
        <w:rPr>
          <w:sz w:val="20"/>
          <w:szCs w:val="20"/>
        </w:rPr>
      </w:pPr>
    </w:p>
    <w:p w14:paraId="2D29C286" w14:textId="77777777" w:rsidR="00F26A1A" w:rsidRDefault="00F26A1A">
      <w:pPr>
        <w:spacing w:line="226" w:lineRule="exact"/>
        <w:rPr>
          <w:sz w:val="20"/>
          <w:szCs w:val="20"/>
        </w:rPr>
      </w:pPr>
    </w:p>
    <w:p w14:paraId="36185A82" w14:textId="77777777" w:rsidR="00F26A1A" w:rsidRDefault="00000000">
      <w:pPr>
        <w:tabs>
          <w:tab w:val="left" w:pos="370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F55002C" w14:textId="77777777" w:rsidR="00F26A1A" w:rsidRDefault="00F26A1A">
      <w:pPr>
        <w:spacing w:line="166" w:lineRule="exact"/>
        <w:rPr>
          <w:sz w:val="20"/>
          <w:szCs w:val="20"/>
        </w:rPr>
      </w:pPr>
    </w:p>
    <w:p w14:paraId="5AF474BF" w14:textId="77777777" w:rsidR="00F26A1A" w:rsidRDefault="00000000">
      <w:pPr>
        <w:tabs>
          <w:tab w:val="left" w:pos="760"/>
          <w:tab w:val="left" w:pos="1620"/>
          <w:tab w:val="left" w:pos="2420"/>
          <w:tab w:val="left" w:pos="2680"/>
          <w:tab w:val="left" w:pos="2880"/>
          <w:tab w:val="left" w:pos="3160"/>
          <w:tab w:val="left" w:pos="3700"/>
          <w:tab w:val="left" w:pos="3960"/>
          <w:tab w:val="left" w:pos="4700"/>
          <w:tab w:val="left" w:pos="5140"/>
          <w:tab w:val="left" w:pos="5720"/>
          <w:tab w:val="left" w:pos="5980"/>
          <w:tab w:val="left" w:pos="6580"/>
        </w:tabs>
        <w:ind w:left="100"/>
        <w:rPr>
          <w:sz w:val="20"/>
          <w:szCs w:val="20"/>
        </w:rPr>
      </w:pPr>
      <w:r>
        <w:rPr>
          <w:rFonts w:ascii="Arial" w:eastAsia="Arial" w:hAnsi="Arial" w:cs="Arial"/>
          <w:sz w:val="15"/>
          <w:szCs w:val="15"/>
        </w:rPr>
        <w:t>Fig. 20.5</w:t>
      </w:r>
      <w:r>
        <w:rPr>
          <w:sz w:val="20"/>
          <w:szCs w:val="20"/>
        </w:rPr>
        <w:tab/>
      </w:r>
      <w:r>
        <w:rPr>
          <w:rFonts w:ascii="Arial" w:eastAsia="Arial" w:hAnsi="Arial" w:cs="Arial"/>
          <w:sz w:val="15"/>
          <w:szCs w:val="15"/>
        </w:rPr>
        <w:t>Conjunctival</w:t>
      </w:r>
      <w:r>
        <w:rPr>
          <w:rFonts w:ascii="Arial" w:eastAsia="Arial" w:hAnsi="Arial" w:cs="Arial"/>
          <w:sz w:val="15"/>
          <w:szCs w:val="15"/>
        </w:rPr>
        <w:tab/>
        <w:t>melanoma:</w:t>
      </w:r>
      <w:r>
        <w:rPr>
          <w:rFonts w:ascii="Arial" w:eastAsia="Arial" w:hAnsi="Arial" w:cs="Arial"/>
          <w:sz w:val="15"/>
          <w:szCs w:val="15"/>
        </w:rPr>
        <w:tab/>
        <w:t>(A)</w:t>
      </w:r>
      <w:r>
        <w:rPr>
          <w:rFonts w:ascii="Arial" w:eastAsia="Arial" w:hAnsi="Arial" w:cs="Arial"/>
          <w:sz w:val="15"/>
          <w:szCs w:val="15"/>
        </w:rPr>
        <w:tab/>
        <w:t>at</w:t>
      </w:r>
      <w:r>
        <w:rPr>
          <w:rFonts w:ascii="Arial" w:eastAsia="Arial" w:hAnsi="Arial" w:cs="Arial"/>
          <w:sz w:val="15"/>
          <w:szCs w:val="15"/>
        </w:rPr>
        <w:tab/>
        <w:t>the</w:t>
      </w:r>
      <w:r>
        <w:rPr>
          <w:rFonts w:ascii="Arial" w:eastAsia="Arial" w:hAnsi="Arial" w:cs="Arial"/>
          <w:sz w:val="15"/>
          <w:szCs w:val="15"/>
        </w:rPr>
        <w:tab/>
        <w:t>limbus,</w:t>
      </w:r>
      <w:r>
        <w:rPr>
          <w:rFonts w:ascii="Arial" w:eastAsia="Arial" w:hAnsi="Arial" w:cs="Arial"/>
          <w:sz w:val="15"/>
          <w:szCs w:val="15"/>
        </w:rPr>
        <w:tab/>
        <w:t>(B)</w:t>
      </w:r>
      <w:r>
        <w:rPr>
          <w:rFonts w:ascii="Arial" w:eastAsia="Arial" w:hAnsi="Arial" w:cs="Arial"/>
          <w:sz w:val="15"/>
          <w:szCs w:val="15"/>
        </w:rPr>
        <w:tab/>
        <w:t>multifocal.</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4"/>
          <w:szCs w:val="14"/>
        </w:rPr>
        <w:t>Clinical</w:t>
      </w:r>
    </w:p>
    <w:p w14:paraId="6F2F9847" w14:textId="77777777" w:rsidR="00F26A1A" w:rsidRDefault="00F26A1A">
      <w:pPr>
        <w:spacing w:line="8" w:lineRule="exact"/>
        <w:rPr>
          <w:sz w:val="20"/>
          <w:szCs w:val="20"/>
        </w:rPr>
      </w:pPr>
    </w:p>
    <w:p w14:paraId="0FF1D448" w14:textId="77777777" w:rsidR="00F26A1A" w:rsidRDefault="00000000">
      <w:pPr>
        <w:ind w:left="100"/>
        <w:rPr>
          <w:sz w:val="20"/>
          <w:szCs w:val="20"/>
        </w:rPr>
      </w:pPr>
      <w:r>
        <w:rPr>
          <w:rFonts w:ascii="Arial" w:eastAsia="Arial" w:hAnsi="Arial" w:cs="Arial"/>
          <w:sz w:val="15"/>
          <w:szCs w:val="15"/>
        </w:rPr>
        <w:t>Ophthalmology: A Systematic Approach, 9th edition. Oxford, UK: Elsevier; 2020.)</w:t>
      </w:r>
    </w:p>
    <w:p w14:paraId="4B6984A1" w14:textId="77777777" w:rsidR="00F26A1A" w:rsidRDefault="00F26A1A">
      <w:pPr>
        <w:sectPr w:rsidR="00F26A1A">
          <w:pgSz w:w="8640" w:h="13101"/>
          <w:pgMar w:top="493" w:right="720" w:bottom="0" w:left="860" w:header="0" w:footer="0" w:gutter="0"/>
          <w:cols w:space="720" w:equalWidth="0">
            <w:col w:w="7060"/>
          </w:cols>
        </w:sectPr>
      </w:pPr>
    </w:p>
    <w:p w14:paraId="2A11F05A" w14:textId="77777777" w:rsidR="00F26A1A" w:rsidRDefault="00F26A1A">
      <w:pPr>
        <w:spacing w:line="200" w:lineRule="exact"/>
        <w:rPr>
          <w:sz w:val="20"/>
          <w:szCs w:val="20"/>
        </w:rPr>
      </w:pPr>
    </w:p>
    <w:p w14:paraId="0D3E7AB3" w14:textId="77777777" w:rsidR="00F26A1A" w:rsidRDefault="00F26A1A">
      <w:pPr>
        <w:spacing w:line="387" w:lineRule="exact"/>
        <w:rPr>
          <w:sz w:val="20"/>
          <w:szCs w:val="20"/>
        </w:rPr>
      </w:pPr>
    </w:p>
    <w:p w14:paraId="30F5DBE0" w14:textId="77777777" w:rsidR="00F26A1A" w:rsidRDefault="00000000">
      <w:pPr>
        <w:spacing w:line="168" w:lineRule="exact"/>
        <w:rPr>
          <w:sz w:val="20"/>
          <w:szCs w:val="20"/>
        </w:rPr>
      </w:pPr>
      <w:r>
        <w:rPr>
          <w:rFonts w:ascii="PMingLiU" w:eastAsia="PMingLiU" w:hAnsi="PMingLiU" w:cs="PMingLiU"/>
          <w:sz w:val="14"/>
          <w:szCs w:val="14"/>
        </w:rPr>
        <w:t>#*" ##%"#"+!#(&amp;&amp;%"'+$'""#* "%#! " +#!+ &amp;)%#"$'!%</w:t>
      </w:r>
    </w:p>
    <w:p w14:paraId="6300F8B7"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752643D" w14:textId="77777777" w:rsidR="00F26A1A" w:rsidRDefault="00F26A1A">
      <w:pPr>
        <w:sectPr w:rsidR="00F26A1A">
          <w:type w:val="continuous"/>
          <w:pgSz w:w="8640" w:h="13101"/>
          <w:pgMar w:top="493" w:right="720" w:bottom="0" w:left="860" w:header="0" w:footer="0" w:gutter="0"/>
          <w:cols w:space="720" w:equalWidth="0">
            <w:col w:w="7060"/>
          </w:cols>
        </w:sectPr>
      </w:pPr>
    </w:p>
    <w:p w14:paraId="6EDC573E" w14:textId="77777777" w:rsidR="00F26A1A" w:rsidRDefault="00F26A1A">
      <w:pPr>
        <w:spacing w:line="141" w:lineRule="exact"/>
        <w:rPr>
          <w:sz w:val="20"/>
          <w:szCs w:val="20"/>
        </w:rPr>
      </w:pPr>
      <w:bookmarkStart w:id="369" w:name="page372"/>
      <w:bookmarkEnd w:id="369"/>
    </w:p>
    <w:p w14:paraId="160BD29F" w14:textId="77777777" w:rsidR="00F26A1A" w:rsidRDefault="00000000">
      <w:pPr>
        <w:tabs>
          <w:tab w:val="left" w:pos="3880"/>
        </w:tabs>
        <w:rPr>
          <w:sz w:val="20"/>
          <w:szCs w:val="20"/>
        </w:rPr>
      </w:pPr>
      <w:r>
        <w:rPr>
          <w:rFonts w:ascii="Arial" w:eastAsia="Arial" w:hAnsi="Arial" w:cs="Arial"/>
          <w:b/>
          <w:bCs/>
          <w:sz w:val="16"/>
          <w:szCs w:val="16"/>
        </w:rPr>
        <w:t>382</w:t>
      </w:r>
      <w:r>
        <w:rPr>
          <w:sz w:val="20"/>
          <w:szCs w:val="20"/>
        </w:rPr>
        <w:tab/>
      </w:r>
      <w:r>
        <w:rPr>
          <w:rFonts w:ascii="Arial" w:eastAsia="Arial" w:hAnsi="Arial" w:cs="Arial"/>
          <w:sz w:val="14"/>
          <w:szCs w:val="14"/>
        </w:rPr>
        <w:t>SYNOPSIS OF CLINICAL OPHTHALMOLOGY</w:t>
      </w:r>
    </w:p>
    <w:p w14:paraId="5E9BE338" w14:textId="77777777" w:rsidR="00F26A1A" w:rsidRDefault="00000000">
      <w:pPr>
        <w:spacing w:line="20" w:lineRule="exact"/>
        <w:rPr>
          <w:sz w:val="20"/>
          <w:szCs w:val="20"/>
        </w:rPr>
      </w:pPr>
      <w:r>
        <w:rPr>
          <w:noProof/>
          <w:sz w:val="20"/>
          <w:szCs w:val="20"/>
        </w:rPr>
        <w:drawing>
          <wp:anchor distT="0" distB="0" distL="114300" distR="114300" simplePos="0" relativeHeight="251885056" behindDoc="1" locked="0" layoutInCell="0" allowOverlap="1" wp14:anchorId="0C1208CC" wp14:editId="2AE841F8">
            <wp:simplePos x="0" y="0"/>
            <wp:positionH relativeFrom="column">
              <wp:posOffset>0</wp:posOffset>
            </wp:positionH>
            <wp:positionV relativeFrom="paragraph">
              <wp:posOffset>55880</wp:posOffset>
            </wp:positionV>
            <wp:extent cx="4419600" cy="229743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78"/>
                    <a:srcRect/>
                    <a:stretch>
                      <a:fillRect/>
                    </a:stretch>
                  </pic:blipFill>
                  <pic:spPr bwMode="auto">
                    <a:xfrm>
                      <a:off x="0" y="0"/>
                      <a:ext cx="4419600" cy="2297430"/>
                    </a:xfrm>
                    <a:prstGeom prst="rect">
                      <a:avLst/>
                    </a:prstGeom>
                    <a:noFill/>
                  </pic:spPr>
                </pic:pic>
              </a:graphicData>
            </a:graphic>
          </wp:anchor>
        </w:drawing>
      </w:r>
    </w:p>
    <w:p w14:paraId="1D68C3CC" w14:textId="77777777" w:rsidR="00F26A1A" w:rsidRDefault="00F26A1A">
      <w:pPr>
        <w:spacing w:line="200" w:lineRule="exact"/>
        <w:rPr>
          <w:sz w:val="20"/>
          <w:szCs w:val="20"/>
        </w:rPr>
      </w:pPr>
    </w:p>
    <w:p w14:paraId="572C2487" w14:textId="77777777" w:rsidR="00F26A1A" w:rsidRDefault="00F26A1A">
      <w:pPr>
        <w:spacing w:line="200" w:lineRule="exact"/>
        <w:rPr>
          <w:sz w:val="20"/>
          <w:szCs w:val="20"/>
        </w:rPr>
      </w:pPr>
    </w:p>
    <w:p w14:paraId="53822A74" w14:textId="77777777" w:rsidR="00F26A1A" w:rsidRDefault="00F26A1A">
      <w:pPr>
        <w:spacing w:line="200" w:lineRule="exact"/>
        <w:rPr>
          <w:sz w:val="20"/>
          <w:szCs w:val="20"/>
        </w:rPr>
      </w:pPr>
    </w:p>
    <w:p w14:paraId="43A3950F" w14:textId="77777777" w:rsidR="00F26A1A" w:rsidRDefault="00F26A1A">
      <w:pPr>
        <w:spacing w:line="200" w:lineRule="exact"/>
        <w:rPr>
          <w:sz w:val="20"/>
          <w:szCs w:val="20"/>
        </w:rPr>
      </w:pPr>
    </w:p>
    <w:p w14:paraId="759A3005" w14:textId="77777777" w:rsidR="00F26A1A" w:rsidRDefault="00F26A1A">
      <w:pPr>
        <w:spacing w:line="200" w:lineRule="exact"/>
        <w:rPr>
          <w:sz w:val="20"/>
          <w:szCs w:val="20"/>
        </w:rPr>
      </w:pPr>
    </w:p>
    <w:p w14:paraId="37312C46" w14:textId="77777777" w:rsidR="00F26A1A" w:rsidRDefault="00F26A1A">
      <w:pPr>
        <w:spacing w:line="200" w:lineRule="exact"/>
        <w:rPr>
          <w:sz w:val="20"/>
          <w:szCs w:val="20"/>
        </w:rPr>
      </w:pPr>
    </w:p>
    <w:p w14:paraId="747C4807" w14:textId="77777777" w:rsidR="00F26A1A" w:rsidRDefault="00F26A1A">
      <w:pPr>
        <w:spacing w:line="200" w:lineRule="exact"/>
        <w:rPr>
          <w:sz w:val="20"/>
          <w:szCs w:val="20"/>
        </w:rPr>
      </w:pPr>
    </w:p>
    <w:p w14:paraId="5EE42323" w14:textId="77777777" w:rsidR="00F26A1A" w:rsidRDefault="00F26A1A">
      <w:pPr>
        <w:spacing w:line="200" w:lineRule="exact"/>
        <w:rPr>
          <w:sz w:val="20"/>
          <w:szCs w:val="20"/>
        </w:rPr>
      </w:pPr>
    </w:p>
    <w:p w14:paraId="7124D373" w14:textId="77777777" w:rsidR="00F26A1A" w:rsidRDefault="00F26A1A">
      <w:pPr>
        <w:spacing w:line="200" w:lineRule="exact"/>
        <w:rPr>
          <w:sz w:val="20"/>
          <w:szCs w:val="20"/>
        </w:rPr>
      </w:pPr>
    </w:p>
    <w:p w14:paraId="2CD0C589" w14:textId="77777777" w:rsidR="00F26A1A" w:rsidRDefault="00F26A1A">
      <w:pPr>
        <w:spacing w:line="200" w:lineRule="exact"/>
        <w:rPr>
          <w:sz w:val="20"/>
          <w:szCs w:val="20"/>
        </w:rPr>
      </w:pPr>
    </w:p>
    <w:p w14:paraId="6036DBD4" w14:textId="77777777" w:rsidR="00F26A1A" w:rsidRDefault="00F26A1A">
      <w:pPr>
        <w:spacing w:line="200" w:lineRule="exact"/>
        <w:rPr>
          <w:sz w:val="20"/>
          <w:szCs w:val="20"/>
        </w:rPr>
      </w:pPr>
    </w:p>
    <w:p w14:paraId="339C43A9" w14:textId="77777777" w:rsidR="00F26A1A" w:rsidRDefault="00F26A1A">
      <w:pPr>
        <w:spacing w:line="200" w:lineRule="exact"/>
        <w:rPr>
          <w:sz w:val="20"/>
          <w:szCs w:val="20"/>
        </w:rPr>
      </w:pPr>
    </w:p>
    <w:p w14:paraId="0CDC769A" w14:textId="77777777" w:rsidR="00F26A1A" w:rsidRDefault="00F26A1A">
      <w:pPr>
        <w:spacing w:line="200" w:lineRule="exact"/>
        <w:rPr>
          <w:sz w:val="20"/>
          <w:szCs w:val="20"/>
        </w:rPr>
      </w:pPr>
    </w:p>
    <w:p w14:paraId="00BE9B03" w14:textId="77777777" w:rsidR="00F26A1A" w:rsidRDefault="00F26A1A">
      <w:pPr>
        <w:spacing w:line="200" w:lineRule="exact"/>
        <w:rPr>
          <w:sz w:val="20"/>
          <w:szCs w:val="20"/>
        </w:rPr>
      </w:pPr>
    </w:p>
    <w:p w14:paraId="2B4D63E2" w14:textId="77777777" w:rsidR="00F26A1A" w:rsidRDefault="00F26A1A">
      <w:pPr>
        <w:spacing w:line="200" w:lineRule="exact"/>
        <w:rPr>
          <w:sz w:val="20"/>
          <w:szCs w:val="20"/>
        </w:rPr>
      </w:pPr>
    </w:p>
    <w:p w14:paraId="52FDABDE" w14:textId="77777777" w:rsidR="00F26A1A" w:rsidRDefault="00F26A1A">
      <w:pPr>
        <w:spacing w:line="377" w:lineRule="exact"/>
        <w:rPr>
          <w:sz w:val="20"/>
          <w:szCs w:val="20"/>
        </w:rPr>
      </w:pPr>
    </w:p>
    <w:p w14:paraId="68B75606" w14:textId="77777777" w:rsidR="00F26A1A" w:rsidRDefault="00000000">
      <w:pPr>
        <w:tabs>
          <w:tab w:val="left" w:pos="3620"/>
        </w:tabs>
        <w:ind w:left="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C6C1BC4" w14:textId="77777777" w:rsidR="00F26A1A" w:rsidRDefault="00F26A1A">
      <w:pPr>
        <w:spacing w:line="170" w:lineRule="exact"/>
        <w:rPr>
          <w:sz w:val="20"/>
          <w:szCs w:val="20"/>
        </w:rPr>
      </w:pPr>
    </w:p>
    <w:p w14:paraId="3A720426" w14:textId="77777777" w:rsidR="00F26A1A" w:rsidRDefault="00000000">
      <w:pPr>
        <w:tabs>
          <w:tab w:val="left" w:pos="640"/>
        </w:tabs>
        <w:rPr>
          <w:sz w:val="20"/>
          <w:szCs w:val="20"/>
        </w:rPr>
      </w:pPr>
      <w:r>
        <w:rPr>
          <w:rFonts w:ascii="Arial" w:eastAsia="Arial" w:hAnsi="Arial" w:cs="Arial"/>
          <w:sz w:val="15"/>
          <w:szCs w:val="15"/>
        </w:rPr>
        <w:t>Fig. 20.6</w:t>
      </w:r>
      <w:r>
        <w:rPr>
          <w:sz w:val="20"/>
          <w:szCs w:val="20"/>
        </w:rPr>
        <w:tab/>
      </w:r>
      <w:r>
        <w:rPr>
          <w:rFonts w:ascii="Arial" w:eastAsia="Arial" w:hAnsi="Arial" w:cs="Arial"/>
          <w:sz w:val="13"/>
          <w:szCs w:val="13"/>
        </w:rPr>
        <w:t>Squamous  carcinoma:  (A)  limbal,  with  dysplastic  epithelium,  (B)  gelatinous  lesion  extending  onto</w:t>
      </w:r>
    </w:p>
    <w:p w14:paraId="4315E665" w14:textId="77777777" w:rsidR="00F26A1A" w:rsidRDefault="00F26A1A">
      <w:pPr>
        <w:spacing w:line="19" w:lineRule="exact"/>
        <w:rPr>
          <w:sz w:val="20"/>
          <w:szCs w:val="20"/>
        </w:rPr>
      </w:pPr>
    </w:p>
    <w:p w14:paraId="3A347A32" w14:textId="77777777" w:rsidR="00F26A1A" w:rsidRDefault="00000000">
      <w:pPr>
        <w:rPr>
          <w:sz w:val="20"/>
          <w:szCs w:val="20"/>
        </w:rPr>
      </w:pPr>
      <w:r>
        <w:rPr>
          <w:rFonts w:ascii="Arial" w:eastAsia="Arial" w:hAnsi="Arial" w:cs="Arial"/>
          <w:sz w:val="14"/>
          <w:szCs w:val="14"/>
        </w:rPr>
        <w:t>cornea. (From Salmon JF, Kanski’s Clinical Ophthalmology: A Systematic Approach, 9th edition. Oxford, UK:</w:t>
      </w:r>
    </w:p>
    <w:p w14:paraId="0A40B146" w14:textId="77777777" w:rsidR="00F26A1A" w:rsidRDefault="00F26A1A">
      <w:pPr>
        <w:spacing w:line="8" w:lineRule="exact"/>
        <w:rPr>
          <w:sz w:val="20"/>
          <w:szCs w:val="20"/>
        </w:rPr>
      </w:pPr>
    </w:p>
    <w:p w14:paraId="6EDD8D7D" w14:textId="77777777" w:rsidR="00F26A1A" w:rsidRDefault="00000000">
      <w:pPr>
        <w:rPr>
          <w:sz w:val="20"/>
          <w:szCs w:val="20"/>
        </w:rPr>
      </w:pPr>
      <w:r>
        <w:rPr>
          <w:rFonts w:ascii="Arial" w:eastAsia="Arial" w:hAnsi="Arial" w:cs="Arial"/>
          <w:sz w:val="15"/>
          <w:szCs w:val="15"/>
        </w:rPr>
        <w:t>Elsevier; 2020.)</w:t>
      </w:r>
    </w:p>
    <w:p w14:paraId="4489E40E" w14:textId="77777777" w:rsidR="00F26A1A" w:rsidRDefault="00F26A1A">
      <w:pPr>
        <w:spacing w:line="200" w:lineRule="exact"/>
        <w:rPr>
          <w:sz w:val="20"/>
          <w:szCs w:val="20"/>
        </w:rPr>
      </w:pPr>
    </w:p>
    <w:p w14:paraId="78FEB96F" w14:textId="77777777" w:rsidR="00F26A1A" w:rsidRDefault="00F26A1A">
      <w:pPr>
        <w:spacing w:line="203" w:lineRule="exact"/>
        <w:rPr>
          <w:sz w:val="20"/>
          <w:szCs w:val="20"/>
        </w:rPr>
      </w:pPr>
    </w:p>
    <w:p w14:paraId="5F1CDB0C" w14:textId="77777777" w:rsidR="00F26A1A" w:rsidRDefault="00000000">
      <w:pPr>
        <w:rPr>
          <w:sz w:val="20"/>
          <w:szCs w:val="20"/>
        </w:rPr>
      </w:pPr>
      <w:r>
        <w:rPr>
          <w:rFonts w:ascii="Arial" w:eastAsia="Arial" w:hAnsi="Arial" w:cs="Arial"/>
          <w:b/>
          <w:bCs/>
          <w:sz w:val="18"/>
          <w:szCs w:val="18"/>
        </w:rPr>
        <w:t>Treatment:</w:t>
      </w:r>
    </w:p>
    <w:p w14:paraId="710C41C9" w14:textId="77777777" w:rsidR="00F26A1A" w:rsidRDefault="00F26A1A">
      <w:pPr>
        <w:spacing w:line="28" w:lineRule="exact"/>
        <w:rPr>
          <w:sz w:val="20"/>
          <w:szCs w:val="20"/>
        </w:rPr>
      </w:pPr>
    </w:p>
    <w:p w14:paraId="7E44A178" w14:textId="77777777" w:rsidR="00F26A1A" w:rsidRDefault="00000000">
      <w:pPr>
        <w:spacing w:line="239" w:lineRule="auto"/>
        <w:ind w:right="100"/>
        <w:rPr>
          <w:sz w:val="20"/>
          <w:szCs w:val="20"/>
        </w:rPr>
      </w:pPr>
      <w:r>
        <w:rPr>
          <w:rFonts w:ascii="Arial" w:eastAsia="Arial" w:hAnsi="Arial" w:cs="Arial"/>
          <w:sz w:val="18"/>
          <w:szCs w:val="18"/>
        </w:rPr>
        <w:t>excision with a wide-margin lamellar scleroconjunctivectomy and cryotherapy; radiotherapy to the base if deep extension is present histologically.</w:t>
      </w:r>
    </w:p>
    <w:p w14:paraId="29F376B3" w14:textId="77777777" w:rsidR="00F26A1A" w:rsidRDefault="00F26A1A">
      <w:pPr>
        <w:spacing w:line="298" w:lineRule="exact"/>
        <w:rPr>
          <w:sz w:val="20"/>
          <w:szCs w:val="20"/>
        </w:rPr>
      </w:pPr>
    </w:p>
    <w:p w14:paraId="7C1D7F79" w14:textId="77777777" w:rsidR="00F26A1A" w:rsidRDefault="00000000">
      <w:pPr>
        <w:rPr>
          <w:sz w:val="20"/>
          <w:szCs w:val="20"/>
        </w:rPr>
      </w:pPr>
      <w:r>
        <w:rPr>
          <w:rFonts w:ascii="Arial" w:eastAsia="Arial" w:hAnsi="Arial" w:cs="Arial"/>
          <w:b/>
          <w:bCs/>
          <w:sz w:val="20"/>
          <w:szCs w:val="20"/>
        </w:rPr>
        <w:t>OCULAR SURFACE SQUAMOUS NEOPLASIA</w:t>
      </w:r>
    </w:p>
    <w:p w14:paraId="12B04BFB" w14:textId="77777777" w:rsidR="00F26A1A" w:rsidRDefault="00F26A1A">
      <w:pPr>
        <w:spacing w:line="145" w:lineRule="exact"/>
        <w:rPr>
          <w:sz w:val="20"/>
          <w:szCs w:val="20"/>
        </w:rPr>
      </w:pPr>
    </w:p>
    <w:p w14:paraId="105F9BF3" w14:textId="77777777" w:rsidR="00F26A1A" w:rsidRDefault="00000000">
      <w:pPr>
        <w:rPr>
          <w:sz w:val="20"/>
          <w:szCs w:val="20"/>
        </w:rPr>
      </w:pPr>
      <w:r>
        <w:rPr>
          <w:rFonts w:ascii="Arial" w:eastAsia="Arial" w:hAnsi="Arial" w:cs="Arial"/>
          <w:b/>
          <w:bCs/>
          <w:sz w:val="18"/>
          <w:szCs w:val="18"/>
        </w:rPr>
        <w:t>Definition:</w:t>
      </w:r>
    </w:p>
    <w:p w14:paraId="3EEE82DB" w14:textId="77777777" w:rsidR="00F26A1A" w:rsidRDefault="00F26A1A">
      <w:pPr>
        <w:spacing w:line="28" w:lineRule="exact"/>
        <w:rPr>
          <w:sz w:val="20"/>
          <w:szCs w:val="20"/>
        </w:rPr>
      </w:pPr>
    </w:p>
    <w:p w14:paraId="5F1EF3A2" w14:textId="77777777" w:rsidR="00F26A1A" w:rsidRDefault="00000000">
      <w:pPr>
        <w:spacing w:line="239" w:lineRule="auto"/>
        <w:ind w:right="100"/>
        <w:rPr>
          <w:sz w:val="20"/>
          <w:szCs w:val="20"/>
        </w:rPr>
      </w:pPr>
      <w:r>
        <w:rPr>
          <w:rFonts w:ascii="Arial" w:eastAsia="Arial" w:hAnsi="Arial" w:cs="Arial"/>
          <w:sz w:val="18"/>
          <w:szCs w:val="18"/>
        </w:rPr>
        <w:t>spectrum of benign, premalignant and malignant unilateral, slowly progressive epithelial lesions of the conjunctiva and cornea.</w:t>
      </w:r>
    </w:p>
    <w:p w14:paraId="41757328" w14:textId="77777777" w:rsidR="00F26A1A" w:rsidRDefault="00F26A1A">
      <w:pPr>
        <w:spacing w:line="233" w:lineRule="exact"/>
        <w:rPr>
          <w:sz w:val="20"/>
          <w:szCs w:val="20"/>
        </w:rPr>
      </w:pPr>
    </w:p>
    <w:p w14:paraId="51CF8F2F" w14:textId="77777777" w:rsidR="00F26A1A" w:rsidRDefault="00000000">
      <w:pPr>
        <w:rPr>
          <w:sz w:val="20"/>
          <w:szCs w:val="20"/>
        </w:rPr>
      </w:pPr>
      <w:r>
        <w:rPr>
          <w:rFonts w:ascii="Arial" w:eastAsia="Arial" w:hAnsi="Arial" w:cs="Arial"/>
          <w:b/>
          <w:bCs/>
          <w:sz w:val="18"/>
          <w:szCs w:val="18"/>
        </w:rPr>
        <w:t>Risk factors:</w:t>
      </w:r>
    </w:p>
    <w:p w14:paraId="22B4ED1F" w14:textId="77777777" w:rsidR="00F26A1A" w:rsidRDefault="00F26A1A">
      <w:pPr>
        <w:spacing w:line="28" w:lineRule="exact"/>
        <w:rPr>
          <w:sz w:val="20"/>
          <w:szCs w:val="20"/>
        </w:rPr>
      </w:pPr>
    </w:p>
    <w:p w14:paraId="11F97915" w14:textId="77777777" w:rsidR="00F26A1A" w:rsidRDefault="00000000">
      <w:pPr>
        <w:numPr>
          <w:ilvl w:val="0"/>
          <w:numId w:val="188"/>
        </w:numPr>
        <w:tabs>
          <w:tab w:val="left" w:pos="250"/>
        </w:tabs>
        <w:spacing w:line="239" w:lineRule="auto"/>
        <w:ind w:right="100"/>
        <w:rPr>
          <w:rFonts w:ascii="Arial" w:eastAsia="Arial" w:hAnsi="Arial" w:cs="Arial"/>
          <w:sz w:val="18"/>
          <w:szCs w:val="18"/>
        </w:rPr>
      </w:pPr>
      <w:r>
        <w:rPr>
          <w:rFonts w:ascii="Arial" w:eastAsia="Arial" w:hAnsi="Arial" w:cs="Arial"/>
          <w:sz w:val="18"/>
          <w:szCs w:val="18"/>
        </w:rPr>
        <w:t>excessive ultraviolet exposure, (b) human papilloma virus infection, (c) AIDS, (d) xeroderma pigmentosum, (e) smoking.</w:t>
      </w:r>
    </w:p>
    <w:p w14:paraId="2AA6E4A9" w14:textId="77777777" w:rsidR="00F26A1A" w:rsidRDefault="00F26A1A">
      <w:pPr>
        <w:spacing w:line="233" w:lineRule="exact"/>
        <w:rPr>
          <w:sz w:val="20"/>
          <w:szCs w:val="20"/>
        </w:rPr>
      </w:pPr>
    </w:p>
    <w:p w14:paraId="5F9EEC8D" w14:textId="77777777" w:rsidR="00F26A1A" w:rsidRDefault="00000000">
      <w:pPr>
        <w:rPr>
          <w:sz w:val="20"/>
          <w:szCs w:val="20"/>
        </w:rPr>
      </w:pPr>
      <w:r>
        <w:rPr>
          <w:rFonts w:ascii="Arial" w:eastAsia="Arial" w:hAnsi="Arial" w:cs="Arial"/>
          <w:b/>
          <w:bCs/>
          <w:sz w:val="18"/>
          <w:szCs w:val="18"/>
        </w:rPr>
        <w:t>Diagnosis</w:t>
      </w:r>
    </w:p>
    <w:p w14:paraId="6EE5D029" w14:textId="77777777" w:rsidR="00F26A1A" w:rsidRDefault="00F26A1A">
      <w:pPr>
        <w:spacing w:line="21" w:lineRule="exact"/>
        <w:rPr>
          <w:sz w:val="20"/>
          <w:szCs w:val="20"/>
        </w:rPr>
      </w:pPr>
    </w:p>
    <w:p w14:paraId="016FA72A"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in old age with irritation or a visible mass within the interpalpebral fissure; commonly juxtalimbal, but may involve any part of the conjunctiva or cornea. Male prepon-derance in Europe and the USA; female in sub-Saharan Africa.</w:t>
      </w:r>
    </w:p>
    <w:p w14:paraId="336CA9E2"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Signs:</w:t>
      </w:r>
      <w:r>
        <w:rPr>
          <w:rFonts w:ascii="Arial" w:eastAsia="Arial" w:hAnsi="Arial" w:cs="Arial"/>
          <w:sz w:val="17"/>
          <w:szCs w:val="17"/>
        </w:rPr>
        <w:t xml:space="preserve"> variable and limited correlation with histological type: (a) gelatinous mass with superficial vessels (</w:t>
      </w:r>
      <w:r>
        <w:rPr>
          <w:rFonts w:ascii="Arial" w:eastAsia="Arial" w:hAnsi="Arial" w:cs="Arial"/>
          <w:color w:val="0080AC"/>
          <w:sz w:val="17"/>
          <w:szCs w:val="17"/>
        </w:rPr>
        <w:t>Fig. 20.6A</w:t>
      </w:r>
      <w:r>
        <w:rPr>
          <w:rFonts w:ascii="Arial" w:eastAsia="Arial" w:hAnsi="Arial" w:cs="Arial"/>
          <w:sz w:val="17"/>
          <w:szCs w:val="17"/>
        </w:rPr>
        <w:t>), (b) elevated white leucoplakic plaque, (c) fleshy pink papil-lomatous lesion with prominent feeder and surface blood vessels, (d) can masquerade as chronic conjunctivitis, (e) corneal involvement may occur (</w:t>
      </w:r>
      <w:r>
        <w:rPr>
          <w:rFonts w:ascii="Arial" w:eastAsia="Arial" w:hAnsi="Arial" w:cs="Arial"/>
          <w:color w:val="0080AC"/>
          <w:sz w:val="17"/>
          <w:szCs w:val="17"/>
        </w:rPr>
        <w:t>Fig. 20.6B</w:t>
      </w:r>
      <w:r>
        <w:rPr>
          <w:rFonts w:ascii="Arial" w:eastAsia="Arial" w:hAnsi="Arial" w:cs="Arial"/>
          <w:sz w:val="17"/>
          <w:szCs w:val="17"/>
        </w:rPr>
        <w:t>).</w:t>
      </w:r>
    </w:p>
    <w:p w14:paraId="6ABE22B5" w14:textId="77777777" w:rsidR="00F26A1A" w:rsidRDefault="00000000">
      <w:pPr>
        <w:spacing w:line="235" w:lineRule="auto"/>
        <w:ind w:left="440"/>
        <w:rPr>
          <w:sz w:val="20"/>
          <w:szCs w:val="20"/>
        </w:rPr>
      </w:pPr>
      <w:r>
        <w:rPr>
          <w:rFonts w:ascii="Arial" w:eastAsia="Arial" w:hAnsi="Arial" w:cs="Arial"/>
          <w:b/>
          <w:bCs/>
          <w:i/>
          <w:iCs/>
          <w:sz w:val="18"/>
          <w:szCs w:val="18"/>
        </w:rPr>
        <w:t>Spread:</w:t>
      </w:r>
      <w:r>
        <w:rPr>
          <w:rFonts w:ascii="Arial" w:eastAsia="Arial" w:hAnsi="Arial" w:cs="Arial"/>
          <w:sz w:val="18"/>
          <w:szCs w:val="18"/>
        </w:rPr>
        <w:t xml:space="preserve"> intraocular extension is uncommon and metastatic disease is rare.</w:t>
      </w:r>
    </w:p>
    <w:p w14:paraId="1B467CC5" w14:textId="77777777" w:rsidR="00F26A1A" w:rsidRDefault="00F26A1A">
      <w:pPr>
        <w:spacing w:line="18" w:lineRule="exact"/>
        <w:rPr>
          <w:sz w:val="20"/>
          <w:szCs w:val="20"/>
        </w:rPr>
      </w:pPr>
    </w:p>
    <w:p w14:paraId="7A2D48DC"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ultrasonic biomicroscopy (UBM) to estimate the depth of invasion, and impression cytology.</w:t>
      </w:r>
    </w:p>
    <w:p w14:paraId="36512213" w14:textId="77777777" w:rsidR="00F26A1A" w:rsidRDefault="00F26A1A">
      <w:pPr>
        <w:spacing w:line="229" w:lineRule="exact"/>
        <w:rPr>
          <w:sz w:val="20"/>
          <w:szCs w:val="20"/>
        </w:rPr>
      </w:pPr>
    </w:p>
    <w:p w14:paraId="6194FA02" w14:textId="77777777" w:rsidR="00F26A1A" w:rsidRDefault="00000000">
      <w:pPr>
        <w:rPr>
          <w:sz w:val="20"/>
          <w:szCs w:val="20"/>
        </w:rPr>
      </w:pPr>
      <w:r>
        <w:rPr>
          <w:rFonts w:ascii="Arial" w:eastAsia="Arial" w:hAnsi="Arial" w:cs="Arial"/>
          <w:b/>
          <w:bCs/>
          <w:sz w:val="18"/>
          <w:szCs w:val="18"/>
        </w:rPr>
        <w:t>Treatment:</w:t>
      </w:r>
    </w:p>
    <w:p w14:paraId="2B480707" w14:textId="77777777" w:rsidR="00F26A1A" w:rsidRDefault="00F26A1A">
      <w:pPr>
        <w:spacing w:line="28" w:lineRule="exact"/>
        <w:rPr>
          <w:sz w:val="20"/>
          <w:szCs w:val="20"/>
        </w:rPr>
      </w:pPr>
    </w:p>
    <w:p w14:paraId="05426B64" w14:textId="77777777" w:rsidR="00F26A1A" w:rsidRDefault="00000000">
      <w:pPr>
        <w:numPr>
          <w:ilvl w:val="0"/>
          <w:numId w:val="189"/>
        </w:numPr>
        <w:tabs>
          <w:tab w:val="left" w:pos="258"/>
        </w:tabs>
        <w:spacing w:line="320" w:lineRule="auto"/>
        <w:ind w:right="100"/>
        <w:jc w:val="both"/>
        <w:rPr>
          <w:rFonts w:ascii="Arial" w:eastAsia="Arial" w:hAnsi="Arial" w:cs="Arial"/>
          <w:sz w:val="15"/>
          <w:szCs w:val="15"/>
        </w:rPr>
      </w:pPr>
      <w:r>
        <w:rPr>
          <w:rFonts w:ascii="Arial" w:eastAsia="Arial" w:hAnsi="Arial" w:cs="Arial"/>
          <w:sz w:val="15"/>
          <w:szCs w:val="15"/>
        </w:rPr>
        <w:t>Excision with 2- or 3-mm margins and assessment of clearance with frozen sections. Take care not to excise below Bowman membrane, as recurrent disease can then penetrate the corneal stroma. (b) Adjunctive measures aimed at reducing recurrence include cryotherapy, brachytherapy</w:t>
      </w:r>
    </w:p>
    <w:p w14:paraId="601E989E" w14:textId="77777777" w:rsidR="00F26A1A" w:rsidRDefault="00F26A1A">
      <w:pPr>
        <w:sectPr w:rsidR="00F26A1A">
          <w:pgSz w:w="8640" w:h="13101"/>
          <w:pgMar w:top="500" w:right="860" w:bottom="0" w:left="720" w:header="0" w:footer="0" w:gutter="0"/>
          <w:cols w:space="720" w:equalWidth="0">
            <w:col w:w="7060"/>
          </w:cols>
        </w:sectPr>
      </w:pPr>
    </w:p>
    <w:p w14:paraId="10D1D592" w14:textId="77777777" w:rsidR="00F26A1A" w:rsidRDefault="00F26A1A">
      <w:pPr>
        <w:spacing w:line="200" w:lineRule="exact"/>
        <w:rPr>
          <w:sz w:val="20"/>
          <w:szCs w:val="20"/>
        </w:rPr>
      </w:pPr>
    </w:p>
    <w:p w14:paraId="5CFAF24B" w14:textId="77777777" w:rsidR="00F26A1A" w:rsidRDefault="00F26A1A">
      <w:pPr>
        <w:spacing w:line="309" w:lineRule="exact"/>
        <w:rPr>
          <w:sz w:val="20"/>
          <w:szCs w:val="20"/>
        </w:rPr>
      </w:pPr>
    </w:p>
    <w:p w14:paraId="222E0030"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9C9FC37"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4DDAE76" w14:textId="77777777" w:rsidR="00F26A1A" w:rsidRDefault="00F26A1A">
      <w:pPr>
        <w:sectPr w:rsidR="00F26A1A">
          <w:type w:val="continuous"/>
          <w:pgSz w:w="8640" w:h="13101"/>
          <w:pgMar w:top="500" w:right="860" w:bottom="0" w:left="720" w:header="0" w:footer="0" w:gutter="0"/>
          <w:cols w:space="720" w:equalWidth="0">
            <w:col w:w="7060"/>
          </w:cols>
        </w:sectPr>
      </w:pPr>
    </w:p>
    <w:p w14:paraId="377AAE99" w14:textId="77777777" w:rsidR="00F26A1A" w:rsidRDefault="00F26A1A">
      <w:pPr>
        <w:spacing w:line="141" w:lineRule="exact"/>
        <w:rPr>
          <w:sz w:val="20"/>
          <w:szCs w:val="20"/>
        </w:rPr>
      </w:pPr>
      <w:bookmarkStart w:id="370" w:name="page373"/>
      <w:bookmarkEnd w:id="370"/>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36A801B1" w14:textId="77777777">
        <w:trPr>
          <w:trHeight w:val="233"/>
        </w:trPr>
        <w:tc>
          <w:tcPr>
            <w:tcW w:w="4540" w:type="dxa"/>
            <w:vAlign w:val="bottom"/>
          </w:tcPr>
          <w:p w14:paraId="7888F33A"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38E7FB7F" w14:textId="77777777" w:rsidR="00F26A1A" w:rsidRDefault="00000000">
            <w:pPr>
              <w:jc w:val="right"/>
              <w:rPr>
                <w:sz w:val="20"/>
                <w:szCs w:val="20"/>
              </w:rPr>
            </w:pPr>
            <w:r>
              <w:rPr>
                <w:rFonts w:ascii="Arial" w:eastAsia="Arial" w:hAnsi="Arial" w:cs="Arial"/>
                <w:b/>
                <w:bCs/>
                <w:sz w:val="18"/>
                <w:szCs w:val="18"/>
              </w:rPr>
              <w:t>383</w:t>
            </w:r>
          </w:p>
        </w:tc>
      </w:tr>
      <w:tr w:rsidR="00F26A1A" w14:paraId="49F6F71E" w14:textId="77777777">
        <w:trPr>
          <w:trHeight w:val="46"/>
        </w:trPr>
        <w:tc>
          <w:tcPr>
            <w:tcW w:w="4540" w:type="dxa"/>
            <w:tcBorders>
              <w:bottom w:val="single" w:sz="8" w:space="0" w:color="CCECF4"/>
            </w:tcBorders>
            <w:vAlign w:val="bottom"/>
          </w:tcPr>
          <w:p w14:paraId="6655B2DF" w14:textId="77777777" w:rsidR="00F26A1A" w:rsidRDefault="00F26A1A">
            <w:pPr>
              <w:rPr>
                <w:sz w:val="4"/>
                <w:szCs w:val="4"/>
              </w:rPr>
            </w:pPr>
          </w:p>
        </w:tc>
        <w:tc>
          <w:tcPr>
            <w:tcW w:w="2440" w:type="dxa"/>
            <w:tcBorders>
              <w:bottom w:val="single" w:sz="8" w:space="0" w:color="CCECF4"/>
            </w:tcBorders>
            <w:vAlign w:val="bottom"/>
          </w:tcPr>
          <w:p w14:paraId="00BC1179" w14:textId="77777777" w:rsidR="00F26A1A" w:rsidRDefault="00F26A1A">
            <w:pPr>
              <w:rPr>
                <w:sz w:val="4"/>
                <w:szCs w:val="4"/>
              </w:rPr>
            </w:pPr>
          </w:p>
        </w:tc>
      </w:tr>
    </w:tbl>
    <w:p w14:paraId="22732187" w14:textId="77777777" w:rsidR="00F26A1A" w:rsidRDefault="00F26A1A">
      <w:pPr>
        <w:spacing w:line="242" w:lineRule="exact"/>
        <w:rPr>
          <w:sz w:val="20"/>
          <w:szCs w:val="20"/>
        </w:rPr>
      </w:pPr>
    </w:p>
    <w:p w14:paraId="35D9FF00" w14:textId="77777777" w:rsidR="00F26A1A" w:rsidRDefault="00000000">
      <w:pPr>
        <w:spacing w:line="246" w:lineRule="auto"/>
        <w:ind w:left="100" w:right="20"/>
        <w:jc w:val="both"/>
        <w:rPr>
          <w:sz w:val="20"/>
          <w:szCs w:val="20"/>
        </w:rPr>
      </w:pPr>
      <w:r>
        <w:rPr>
          <w:rFonts w:ascii="Arial" w:eastAsia="Arial" w:hAnsi="Arial" w:cs="Arial"/>
          <w:sz w:val="18"/>
          <w:szCs w:val="18"/>
        </w:rPr>
        <w:t>and topical chemotherapy. (c) Topical interferon alpha-2b is particularly eective, leading to com - plete resolution in 80% of patients. In the immune-compromised, a once daily instillation should be used lifelong to prevent recurrence.</w:t>
      </w:r>
    </w:p>
    <w:p w14:paraId="07187D5E" w14:textId="77777777" w:rsidR="00F26A1A" w:rsidRDefault="00F26A1A">
      <w:pPr>
        <w:spacing w:line="294" w:lineRule="exact"/>
        <w:rPr>
          <w:sz w:val="20"/>
          <w:szCs w:val="20"/>
        </w:rPr>
      </w:pPr>
    </w:p>
    <w:p w14:paraId="518E34DF" w14:textId="77777777" w:rsidR="00F26A1A" w:rsidRDefault="00000000">
      <w:pPr>
        <w:ind w:left="100"/>
        <w:rPr>
          <w:sz w:val="20"/>
          <w:szCs w:val="20"/>
        </w:rPr>
      </w:pPr>
      <w:r>
        <w:rPr>
          <w:rFonts w:ascii="Arial" w:eastAsia="Arial" w:hAnsi="Arial" w:cs="Arial"/>
          <w:b/>
          <w:bCs/>
          <w:sz w:val="20"/>
          <w:szCs w:val="20"/>
        </w:rPr>
        <w:t>LYMPHOPROLIFERATIVE LESIONS</w:t>
      </w:r>
    </w:p>
    <w:p w14:paraId="578F31EA" w14:textId="77777777" w:rsidR="00F26A1A" w:rsidRDefault="00F26A1A">
      <w:pPr>
        <w:spacing w:line="145" w:lineRule="exact"/>
        <w:rPr>
          <w:sz w:val="20"/>
          <w:szCs w:val="20"/>
        </w:rPr>
      </w:pPr>
    </w:p>
    <w:p w14:paraId="2B7AD538" w14:textId="77777777" w:rsidR="00F26A1A" w:rsidRDefault="00000000">
      <w:pPr>
        <w:ind w:left="100"/>
        <w:rPr>
          <w:sz w:val="20"/>
          <w:szCs w:val="20"/>
        </w:rPr>
      </w:pPr>
      <w:r>
        <w:rPr>
          <w:rFonts w:ascii="Arial" w:eastAsia="Arial" w:hAnsi="Arial" w:cs="Arial"/>
          <w:b/>
          <w:bCs/>
          <w:sz w:val="18"/>
          <w:szCs w:val="18"/>
        </w:rPr>
        <w:t>Pathology:</w:t>
      </w:r>
    </w:p>
    <w:p w14:paraId="22529ECF" w14:textId="77777777" w:rsidR="00F26A1A" w:rsidRDefault="00F26A1A">
      <w:pPr>
        <w:spacing w:line="28" w:lineRule="exact"/>
        <w:rPr>
          <w:sz w:val="20"/>
          <w:szCs w:val="20"/>
        </w:rPr>
      </w:pPr>
    </w:p>
    <w:p w14:paraId="56A34064" w14:textId="77777777" w:rsidR="00F26A1A" w:rsidRDefault="00000000">
      <w:pPr>
        <w:spacing w:line="249" w:lineRule="auto"/>
        <w:ind w:left="100" w:right="20"/>
        <w:jc w:val="both"/>
        <w:rPr>
          <w:sz w:val="20"/>
          <w:szCs w:val="20"/>
        </w:rPr>
      </w:pPr>
      <w:r>
        <w:rPr>
          <w:rFonts w:ascii="Arial" w:eastAsia="Arial" w:hAnsi="Arial" w:cs="Arial"/>
          <w:sz w:val="18"/>
          <w:szCs w:val="18"/>
        </w:rPr>
        <w:t xml:space="preserve">most conjunctival lymphoproliferative lesions consist of reactive lymphoid hyperplasia, but lym-phoma may arise </w:t>
      </w:r>
      <w:r>
        <w:rPr>
          <w:rFonts w:ascii="Arial" w:eastAsia="Arial" w:hAnsi="Arial" w:cs="Arial"/>
          <w:i/>
          <w:iCs/>
          <w:sz w:val="18"/>
          <w:szCs w:val="18"/>
        </w:rPr>
        <w:t>de novo</w:t>
      </w:r>
      <w:r>
        <w:rPr>
          <w:rFonts w:ascii="Arial" w:eastAsia="Arial" w:hAnsi="Arial" w:cs="Arial"/>
          <w:sz w:val="18"/>
          <w:szCs w:val="18"/>
        </w:rPr>
        <w:t>, by extension from orbital disease or occasionally associated with systemic involvement. Rarely, reactive hyperplasia undergoes malignant transformation. Most conjunctival lymphomas are of B cell origin.</w:t>
      </w:r>
    </w:p>
    <w:p w14:paraId="4FEA2A52" w14:textId="77777777" w:rsidR="00F26A1A" w:rsidRDefault="00F26A1A">
      <w:pPr>
        <w:spacing w:line="246" w:lineRule="exact"/>
        <w:rPr>
          <w:sz w:val="20"/>
          <w:szCs w:val="20"/>
        </w:rPr>
      </w:pPr>
    </w:p>
    <w:p w14:paraId="65667E81" w14:textId="77777777" w:rsidR="00F26A1A" w:rsidRDefault="00000000">
      <w:pPr>
        <w:ind w:left="100"/>
        <w:rPr>
          <w:sz w:val="20"/>
          <w:szCs w:val="20"/>
        </w:rPr>
      </w:pPr>
      <w:r>
        <w:rPr>
          <w:rFonts w:ascii="Arial" w:eastAsia="Arial" w:hAnsi="Arial" w:cs="Arial"/>
          <w:b/>
          <w:bCs/>
          <w:sz w:val="18"/>
          <w:szCs w:val="18"/>
        </w:rPr>
        <w:t>Diagnosis</w:t>
      </w:r>
    </w:p>
    <w:p w14:paraId="280FF83A" w14:textId="77777777" w:rsidR="00F26A1A" w:rsidRDefault="00F26A1A">
      <w:pPr>
        <w:spacing w:line="21" w:lineRule="exact"/>
        <w:rPr>
          <w:sz w:val="20"/>
          <w:szCs w:val="20"/>
        </w:rPr>
      </w:pPr>
    </w:p>
    <w:p w14:paraId="07B288FD" w14:textId="77777777" w:rsidR="00F26A1A" w:rsidRDefault="00000000">
      <w:pPr>
        <w:ind w:left="540"/>
        <w:rPr>
          <w:sz w:val="20"/>
          <w:szCs w:val="20"/>
        </w:rPr>
      </w:pPr>
      <w:r>
        <w:rPr>
          <w:rFonts w:ascii="Arial" w:eastAsia="Arial" w:hAnsi="Arial" w:cs="Arial"/>
          <w:b/>
          <w:bCs/>
          <w:i/>
          <w:iCs/>
          <w:sz w:val="15"/>
          <w:szCs w:val="15"/>
        </w:rPr>
        <w:t>Presentation:</w:t>
      </w:r>
      <w:r>
        <w:rPr>
          <w:rFonts w:ascii="Arial" w:eastAsia="Arial" w:hAnsi="Arial" w:cs="Arial"/>
          <w:sz w:val="15"/>
          <w:szCs w:val="15"/>
        </w:rPr>
        <w:t xml:space="preserve"> in the 7th and 8th decades with irritation or painless swelling; may be bilateral.</w:t>
      </w:r>
    </w:p>
    <w:p w14:paraId="673E0310" w14:textId="77777777" w:rsidR="00F26A1A" w:rsidRDefault="00F26A1A">
      <w:pPr>
        <w:spacing w:line="43" w:lineRule="exact"/>
        <w:rPr>
          <w:sz w:val="20"/>
          <w:szCs w:val="20"/>
        </w:rPr>
      </w:pPr>
    </w:p>
    <w:p w14:paraId="51085CA5" w14:textId="77777777" w:rsidR="00F26A1A" w:rsidRDefault="00000000">
      <w:pPr>
        <w:ind w:left="540"/>
        <w:rPr>
          <w:sz w:val="20"/>
          <w:szCs w:val="20"/>
        </w:rPr>
      </w:pPr>
      <w:r>
        <w:rPr>
          <w:rFonts w:ascii="Arial" w:eastAsia="Arial" w:hAnsi="Arial" w:cs="Arial"/>
          <w:b/>
          <w:bCs/>
          <w:i/>
          <w:iCs/>
          <w:sz w:val="18"/>
          <w:szCs w:val="18"/>
        </w:rPr>
        <w:t>Signs:</w:t>
      </w:r>
      <w:r>
        <w:rPr>
          <w:rFonts w:ascii="Arial" w:eastAsia="Arial" w:hAnsi="Arial" w:cs="Arial"/>
          <w:sz w:val="18"/>
          <w:szCs w:val="18"/>
        </w:rPr>
        <w:t xml:space="preserve"> slow-growing salmon-pink or flesh-coloured mobile infiltrate (</w:t>
      </w:r>
      <w:r>
        <w:rPr>
          <w:rFonts w:ascii="Arial" w:eastAsia="Arial" w:hAnsi="Arial" w:cs="Arial"/>
          <w:color w:val="0080AC"/>
          <w:sz w:val="18"/>
          <w:szCs w:val="18"/>
        </w:rPr>
        <w:t>Fig. 20.7A</w:t>
      </w:r>
      <w:r>
        <w:rPr>
          <w:rFonts w:ascii="Arial" w:eastAsia="Arial" w:hAnsi="Arial" w:cs="Arial"/>
          <w:sz w:val="18"/>
          <w:szCs w:val="18"/>
        </w:rPr>
        <w:t>).</w:t>
      </w:r>
    </w:p>
    <w:p w14:paraId="48D70BFE" w14:textId="77777777" w:rsidR="00F26A1A" w:rsidRDefault="00F26A1A">
      <w:pPr>
        <w:spacing w:line="249" w:lineRule="exact"/>
        <w:rPr>
          <w:sz w:val="20"/>
          <w:szCs w:val="20"/>
        </w:rPr>
      </w:pPr>
    </w:p>
    <w:p w14:paraId="7CF3F83F" w14:textId="77777777" w:rsidR="00F26A1A" w:rsidRDefault="00000000">
      <w:pPr>
        <w:ind w:left="100"/>
        <w:rPr>
          <w:sz w:val="20"/>
          <w:szCs w:val="20"/>
        </w:rPr>
      </w:pPr>
      <w:r>
        <w:rPr>
          <w:rFonts w:ascii="Arial" w:eastAsia="Arial" w:hAnsi="Arial" w:cs="Arial"/>
          <w:b/>
          <w:bCs/>
          <w:sz w:val="18"/>
          <w:szCs w:val="18"/>
        </w:rPr>
        <w:t>Treatment:</w:t>
      </w:r>
    </w:p>
    <w:p w14:paraId="36877516" w14:textId="77777777" w:rsidR="00F26A1A" w:rsidRDefault="00F26A1A">
      <w:pPr>
        <w:spacing w:line="13" w:lineRule="exact"/>
        <w:rPr>
          <w:sz w:val="20"/>
          <w:szCs w:val="20"/>
        </w:rPr>
      </w:pPr>
    </w:p>
    <w:p w14:paraId="05A38B90" w14:textId="77777777" w:rsidR="00F26A1A" w:rsidRDefault="00000000">
      <w:pPr>
        <w:ind w:left="100"/>
        <w:rPr>
          <w:sz w:val="20"/>
          <w:szCs w:val="20"/>
        </w:rPr>
      </w:pPr>
      <w:r>
        <w:rPr>
          <w:rFonts w:ascii="Arial" w:eastAsia="Arial" w:hAnsi="Arial" w:cs="Arial"/>
          <w:sz w:val="18"/>
          <w:szCs w:val="18"/>
        </w:rPr>
        <w:t>radiotherapy, chemotherapy and excision.</w:t>
      </w:r>
    </w:p>
    <w:p w14:paraId="6E2DBA1F" w14:textId="77777777" w:rsidR="00F26A1A" w:rsidRDefault="00F26A1A">
      <w:pPr>
        <w:spacing w:line="298" w:lineRule="exact"/>
        <w:rPr>
          <w:sz w:val="20"/>
          <w:szCs w:val="20"/>
        </w:rPr>
      </w:pPr>
    </w:p>
    <w:p w14:paraId="6B4A3AE9" w14:textId="77777777" w:rsidR="00F26A1A" w:rsidRDefault="00000000">
      <w:pPr>
        <w:ind w:left="100"/>
        <w:rPr>
          <w:sz w:val="20"/>
          <w:szCs w:val="20"/>
        </w:rPr>
      </w:pPr>
      <w:r>
        <w:rPr>
          <w:rFonts w:ascii="Arial" w:eastAsia="Arial" w:hAnsi="Arial" w:cs="Arial"/>
          <w:b/>
          <w:bCs/>
          <w:sz w:val="20"/>
          <w:szCs w:val="20"/>
        </w:rPr>
        <w:t>KAPOSI SARCOMA</w:t>
      </w:r>
    </w:p>
    <w:p w14:paraId="19C2DC08" w14:textId="77777777" w:rsidR="00F26A1A" w:rsidRDefault="00F26A1A">
      <w:pPr>
        <w:spacing w:line="145" w:lineRule="exact"/>
        <w:rPr>
          <w:sz w:val="20"/>
          <w:szCs w:val="20"/>
        </w:rPr>
      </w:pPr>
    </w:p>
    <w:p w14:paraId="637FDB39" w14:textId="77777777" w:rsidR="00F26A1A" w:rsidRDefault="00000000">
      <w:pPr>
        <w:ind w:left="100"/>
        <w:rPr>
          <w:sz w:val="20"/>
          <w:szCs w:val="20"/>
        </w:rPr>
      </w:pPr>
      <w:r>
        <w:rPr>
          <w:rFonts w:ascii="Arial" w:eastAsia="Arial" w:hAnsi="Arial" w:cs="Arial"/>
          <w:b/>
          <w:bCs/>
          <w:sz w:val="18"/>
          <w:szCs w:val="18"/>
        </w:rPr>
        <w:t>Definition:</w:t>
      </w:r>
    </w:p>
    <w:p w14:paraId="3B09FC03" w14:textId="77777777" w:rsidR="00F26A1A" w:rsidRDefault="00F26A1A">
      <w:pPr>
        <w:spacing w:line="28" w:lineRule="exact"/>
        <w:rPr>
          <w:sz w:val="20"/>
          <w:szCs w:val="20"/>
        </w:rPr>
      </w:pPr>
    </w:p>
    <w:p w14:paraId="0915E4EC" w14:textId="77777777" w:rsidR="00F26A1A" w:rsidRDefault="00000000">
      <w:pPr>
        <w:spacing w:line="239" w:lineRule="auto"/>
        <w:ind w:left="100" w:right="20"/>
        <w:jc w:val="both"/>
        <w:rPr>
          <w:sz w:val="20"/>
          <w:szCs w:val="20"/>
        </w:rPr>
      </w:pPr>
      <w:r>
        <w:rPr>
          <w:rFonts w:ascii="Arial" w:eastAsia="Arial" w:hAnsi="Arial" w:cs="Arial"/>
          <w:sz w:val="18"/>
          <w:szCs w:val="18"/>
        </w:rPr>
        <w:t>slowly growing vascular tumour (</w:t>
      </w:r>
      <w:r>
        <w:rPr>
          <w:rFonts w:ascii="Arial" w:eastAsia="Arial" w:hAnsi="Arial" w:cs="Arial"/>
          <w:color w:val="0080AC"/>
          <w:sz w:val="18"/>
          <w:szCs w:val="18"/>
        </w:rPr>
        <w:t>Fig. 20.7B</w:t>
      </w:r>
      <w:r>
        <w:rPr>
          <w:rFonts w:ascii="Arial" w:eastAsia="Arial" w:hAnsi="Arial" w:cs="Arial"/>
          <w:sz w:val="18"/>
          <w:szCs w:val="18"/>
        </w:rPr>
        <w:t>) occurring almost exclusively in individuals with AIDS.</w:t>
      </w:r>
    </w:p>
    <w:p w14:paraId="27FBDF71" w14:textId="77777777" w:rsidR="00F26A1A" w:rsidRDefault="00F26A1A">
      <w:pPr>
        <w:spacing w:line="193" w:lineRule="exact"/>
        <w:rPr>
          <w:sz w:val="20"/>
          <w:szCs w:val="20"/>
        </w:rPr>
      </w:pPr>
    </w:p>
    <w:p w14:paraId="04B7C440" w14:textId="77777777" w:rsidR="00F26A1A" w:rsidRDefault="00000000">
      <w:pPr>
        <w:ind w:left="100"/>
        <w:rPr>
          <w:sz w:val="20"/>
          <w:szCs w:val="20"/>
        </w:rPr>
      </w:pPr>
      <w:r>
        <w:rPr>
          <w:rFonts w:ascii="Arial" w:eastAsia="Arial" w:hAnsi="Arial" w:cs="Arial"/>
          <w:b/>
          <w:bCs/>
          <w:sz w:val="18"/>
          <w:szCs w:val="18"/>
        </w:rPr>
        <w:t>Diagnosis:</w:t>
      </w:r>
    </w:p>
    <w:p w14:paraId="18F088B2" w14:textId="77777777" w:rsidR="00F26A1A" w:rsidRDefault="00F26A1A">
      <w:pPr>
        <w:spacing w:line="28" w:lineRule="exact"/>
        <w:rPr>
          <w:sz w:val="20"/>
          <w:szCs w:val="20"/>
        </w:rPr>
      </w:pPr>
    </w:p>
    <w:p w14:paraId="5EB8C60A" w14:textId="77777777" w:rsidR="00F26A1A" w:rsidRDefault="00000000">
      <w:pPr>
        <w:spacing w:line="239" w:lineRule="auto"/>
        <w:ind w:left="100" w:right="20"/>
        <w:jc w:val="both"/>
        <w:rPr>
          <w:sz w:val="20"/>
          <w:szCs w:val="20"/>
        </w:rPr>
      </w:pPr>
      <w:r>
        <w:rPr>
          <w:rFonts w:ascii="Arial" w:eastAsia="Arial" w:hAnsi="Arial" w:cs="Arial"/>
          <w:sz w:val="18"/>
          <w:szCs w:val="18"/>
        </w:rPr>
        <w:t>in the early stages presents as a flat bright-red lesion that may mimic a subconjunctival haemorrhage.</w:t>
      </w:r>
    </w:p>
    <w:p w14:paraId="7192625E" w14:textId="77777777" w:rsidR="00F26A1A" w:rsidRDefault="00F26A1A">
      <w:pPr>
        <w:spacing w:line="233" w:lineRule="exact"/>
        <w:rPr>
          <w:sz w:val="20"/>
          <w:szCs w:val="20"/>
        </w:rPr>
      </w:pPr>
    </w:p>
    <w:p w14:paraId="17D4B034" w14:textId="77777777" w:rsidR="00F26A1A" w:rsidRDefault="00000000">
      <w:pPr>
        <w:ind w:left="100"/>
        <w:rPr>
          <w:sz w:val="20"/>
          <w:szCs w:val="20"/>
        </w:rPr>
      </w:pPr>
      <w:r>
        <w:rPr>
          <w:rFonts w:ascii="Arial" w:eastAsia="Arial" w:hAnsi="Arial" w:cs="Arial"/>
          <w:b/>
          <w:bCs/>
          <w:sz w:val="18"/>
          <w:szCs w:val="18"/>
        </w:rPr>
        <w:t>Treatment:</w:t>
      </w:r>
    </w:p>
    <w:p w14:paraId="55787EB3" w14:textId="77777777" w:rsidR="00F26A1A" w:rsidRDefault="00F26A1A">
      <w:pPr>
        <w:spacing w:line="13" w:lineRule="exact"/>
        <w:rPr>
          <w:sz w:val="20"/>
          <w:szCs w:val="20"/>
        </w:rPr>
      </w:pPr>
    </w:p>
    <w:p w14:paraId="0AA181A1" w14:textId="77777777" w:rsidR="00F26A1A" w:rsidRDefault="00000000">
      <w:pPr>
        <w:ind w:left="100"/>
        <w:rPr>
          <w:sz w:val="20"/>
          <w:szCs w:val="20"/>
        </w:rPr>
      </w:pPr>
      <w:r>
        <w:rPr>
          <w:rFonts w:ascii="Arial" w:eastAsia="Arial" w:hAnsi="Arial" w:cs="Arial"/>
          <w:sz w:val="18"/>
          <w:szCs w:val="18"/>
        </w:rPr>
        <w:t>radiotherapy or excision, with or without adjunctive cryotherapy.</w:t>
      </w:r>
    </w:p>
    <w:p w14:paraId="70F6C6D7" w14:textId="77777777" w:rsidR="00F26A1A" w:rsidRDefault="00000000">
      <w:pPr>
        <w:spacing w:line="20" w:lineRule="exact"/>
        <w:rPr>
          <w:sz w:val="20"/>
          <w:szCs w:val="20"/>
        </w:rPr>
      </w:pPr>
      <w:r>
        <w:rPr>
          <w:noProof/>
          <w:sz w:val="20"/>
          <w:szCs w:val="20"/>
        </w:rPr>
        <w:drawing>
          <wp:anchor distT="0" distB="0" distL="114300" distR="114300" simplePos="0" relativeHeight="251886080" behindDoc="1" locked="0" layoutInCell="0" allowOverlap="1" wp14:anchorId="2B3781FD" wp14:editId="0B8297E9">
            <wp:simplePos x="0" y="0"/>
            <wp:positionH relativeFrom="column">
              <wp:posOffset>69850</wp:posOffset>
            </wp:positionH>
            <wp:positionV relativeFrom="paragraph">
              <wp:posOffset>347345</wp:posOffset>
            </wp:positionV>
            <wp:extent cx="4406900" cy="2122170"/>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379"/>
                    <a:srcRect/>
                    <a:stretch>
                      <a:fillRect/>
                    </a:stretch>
                  </pic:blipFill>
                  <pic:spPr bwMode="auto">
                    <a:xfrm>
                      <a:off x="0" y="0"/>
                      <a:ext cx="4406900" cy="2122170"/>
                    </a:xfrm>
                    <a:prstGeom prst="rect">
                      <a:avLst/>
                    </a:prstGeom>
                    <a:noFill/>
                  </pic:spPr>
                </pic:pic>
              </a:graphicData>
            </a:graphic>
          </wp:anchor>
        </w:drawing>
      </w:r>
    </w:p>
    <w:p w14:paraId="46371FA4" w14:textId="77777777" w:rsidR="00F26A1A" w:rsidRDefault="00F26A1A">
      <w:pPr>
        <w:spacing w:line="200" w:lineRule="exact"/>
        <w:rPr>
          <w:sz w:val="20"/>
          <w:szCs w:val="20"/>
        </w:rPr>
      </w:pPr>
    </w:p>
    <w:p w14:paraId="4BC5A208" w14:textId="77777777" w:rsidR="00F26A1A" w:rsidRDefault="00F26A1A">
      <w:pPr>
        <w:spacing w:line="200" w:lineRule="exact"/>
        <w:rPr>
          <w:sz w:val="20"/>
          <w:szCs w:val="20"/>
        </w:rPr>
      </w:pPr>
    </w:p>
    <w:p w14:paraId="77E5E35F" w14:textId="77777777" w:rsidR="00F26A1A" w:rsidRDefault="00F26A1A">
      <w:pPr>
        <w:spacing w:line="200" w:lineRule="exact"/>
        <w:rPr>
          <w:sz w:val="20"/>
          <w:szCs w:val="20"/>
        </w:rPr>
      </w:pPr>
    </w:p>
    <w:p w14:paraId="4950A4E1" w14:textId="77777777" w:rsidR="00F26A1A" w:rsidRDefault="00F26A1A">
      <w:pPr>
        <w:spacing w:line="200" w:lineRule="exact"/>
        <w:rPr>
          <w:sz w:val="20"/>
          <w:szCs w:val="20"/>
        </w:rPr>
      </w:pPr>
    </w:p>
    <w:p w14:paraId="35D21ED6" w14:textId="77777777" w:rsidR="00F26A1A" w:rsidRDefault="00F26A1A">
      <w:pPr>
        <w:spacing w:line="200" w:lineRule="exact"/>
        <w:rPr>
          <w:sz w:val="20"/>
          <w:szCs w:val="20"/>
        </w:rPr>
      </w:pPr>
    </w:p>
    <w:p w14:paraId="58F5BC13" w14:textId="77777777" w:rsidR="00F26A1A" w:rsidRDefault="00F26A1A">
      <w:pPr>
        <w:spacing w:line="200" w:lineRule="exact"/>
        <w:rPr>
          <w:sz w:val="20"/>
          <w:szCs w:val="20"/>
        </w:rPr>
      </w:pPr>
    </w:p>
    <w:p w14:paraId="663D17EA" w14:textId="77777777" w:rsidR="00F26A1A" w:rsidRDefault="00F26A1A">
      <w:pPr>
        <w:spacing w:line="200" w:lineRule="exact"/>
        <w:rPr>
          <w:sz w:val="20"/>
          <w:szCs w:val="20"/>
        </w:rPr>
      </w:pPr>
    </w:p>
    <w:p w14:paraId="50CB653E" w14:textId="77777777" w:rsidR="00F26A1A" w:rsidRDefault="00F26A1A">
      <w:pPr>
        <w:spacing w:line="200" w:lineRule="exact"/>
        <w:rPr>
          <w:sz w:val="20"/>
          <w:szCs w:val="20"/>
        </w:rPr>
      </w:pPr>
    </w:p>
    <w:p w14:paraId="25F7D151" w14:textId="77777777" w:rsidR="00F26A1A" w:rsidRDefault="00F26A1A">
      <w:pPr>
        <w:spacing w:line="200" w:lineRule="exact"/>
        <w:rPr>
          <w:sz w:val="20"/>
          <w:szCs w:val="20"/>
        </w:rPr>
      </w:pPr>
    </w:p>
    <w:p w14:paraId="2F25E971" w14:textId="77777777" w:rsidR="00F26A1A" w:rsidRDefault="00F26A1A">
      <w:pPr>
        <w:spacing w:line="200" w:lineRule="exact"/>
        <w:rPr>
          <w:sz w:val="20"/>
          <w:szCs w:val="20"/>
        </w:rPr>
      </w:pPr>
    </w:p>
    <w:p w14:paraId="5C7965CC" w14:textId="77777777" w:rsidR="00F26A1A" w:rsidRDefault="00F26A1A">
      <w:pPr>
        <w:spacing w:line="200" w:lineRule="exact"/>
        <w:rPr>
          <w:sz w:val="20"/>
          <w:szCs w:val="20"/>
        </w:rPr>
      </w:pPr>
    </w:p>
    <w:p w14:paraId="38432378" w14:textId="77777777" w:rsidR="00F26A1A" w:rsidRDefault="00F26A1A">
      <w:pPr>
        <w:spacing w:line="200" w:lineRule="exact"/>
        <w:rPr>
          <w:sz w:val="20"/>
          <w:szCs w:val="20"/>
        </w:rPr>
      </w:pPr>
    </w:p>
    <w:p w14:paraId="02B47CB4" w14:textId="77777777" w:rsidR="00F26A1A" w:rsidRDefault="00F26A1A">
      <w:pPr>
        <w:spacing w:line="200" w:lineRule="exact"/>
        <w:rPr>
          <w:sz w:val="20"/>
          <w:szCs w:val="20"/>
        </w:rPr>
      </w:pPr>
    </w:p>
    <w:p w14:paraId="6120AB27" w14:textId="77777777" w:rsidR="00F26A1A" w:rsidRDefault="00F26A1A">
      <w:pPr>
        <w:spacing w:line="200" w:lineRule="exact"/>
        <w:rPr>
          <w:sz w:val="20"/>
          <w:szCs w:val="20"/>
        </w:rPr>
      </w:pPr>
    </w:p>
    <w:p w14:paraId="3D52E5FD" w14:textId="77777777" w:rsidR="00F26A1A" w:rsidRDefault="00F26A1A">
      <w:pPr>
        <w:spacing w:line="200" w:lineRule="exact"/>
        <w:rPr>
          <w:sz w:val="20"/>
          <w:szCs w:val="20"/>
        </w:rPr>
      </w:pPr>
    </w:p>
    <w:p w14:paraId="304DFE31" w14:textId="77777777" w:rsidR="00F26A1A" w:rsidRDefault="00F26A1A">
      <w:pPr>
        <w:spacing w:line="200" w:lineRule="exact"/>
        <w:rPr>
          <w:sz w:val="20"/>
          <w:szCs w:val="20"/>
        </w:rPr>
      </w:pPr>
    </w:p>
    <w:p w14:paraId="3B1D6B21" w14:textId="77777777" w:rsidR="00F26A1A" w:rsidRDefault="00F26A1A">
      <w:pPr>
        <w:spacing w:line="365" w:lineRule="exact"/>
        <w:rPr>
          <w:sz w:val="20"/>
          <w:szCs w:val="20"/>
        </w:rPr>
      </w:pPr>
    </w:p>
    <w:p w14:paraId="72A395D8"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8B87CE7" w14:textId="77777777" w:rsidR="00F26A1A" w:rsidRDefault="00F26A1A">
      <w:pPr>
        <w:spacing w:line="170" w:lineRule="exact"/>
        <w:rPr>
          <w:sz w:val="20"/>
          <w:szCs w:val="20"/>
        </w:rPr>
      </w:pPr>
    </w:p>
    <w:p w14:paraId="289C6018" w14:textId="77777777" w:rsidR="00F26A1A" w:rsidRDefault="00000000">
      <w:pPr>
        <w:tabs>
          <w:tab w:val="left" w:pos="720"/>
        </w:tabs>
        <w:ind w:left="100"/>
        <w:rPr>
          <w:sz w:val="20"/>
          <w:szCs w:val="20"/>
        </w:rPr>
      </w:pPr>
      <w:r>
        <w:rPr>
          <w:rFonts w:ascii="Arial" w:eastAsia="Arial" w:hAnsi="Arial" w:cs="Arial"/>
          <w:sz w:val="15"/>
          <w:szCs w:val="15"/>
        </w:rPr>
        <w:t>Fig. 20.7</w:t>
      </w:r>
      <w:r>
        <w:rPr>
          <w:sz w:val="20"/>
          <w:szCs w:val="20"/>
        </w:rPr>
        <w:tab/>
      </w:r>
      <w:r>
        <w:rPr>
          <w:rFonts w:ascii="Arial" w:eastAsia="Arial" w:hAnsi="Arial" w:cs="Arial"/>
          <w:sz w:val="14"/>
          <w:szCs w:val="14"/>
        </w:rPr>
        <w:t>(A) Conjunctival lymphoma, (B) Kaposi sarcoma. (</w:t>
      </w:r>
      <w:r>
        <w:rPr>
          <w:rFonts w:ascii="Arial" w:eastAsia="Arial" w:hAnsi="Arial" w:cs="Arial"/>
          <w:color w:val="0080AC"/>
          <w:sz w:val="14"/>
          <w:szCs w:val="14"/>
        </w:rPr>
        <w:t>Figure 20.7B</w:t>
      </w:r>
      <w:r>
        <w:rPr>
          <w:rFonts w:ascii="Arial" w:eastAsia="Arial" w:hAnsi="Arial" w:cs="Arial"/>
          <w:sz w:val="14"/>
          <w:szCs w:val="14"/>
        </w:rPr>
        <w:t xml:space="preserve"> courtesy of T. Carmichael.)</w:t>
      </w:r>
    </w:p>
    <w:p w14:paraId="121F38B6" w14:textId="77777777" w:rsidR="00F26A1A" w:rsidRDefault="00F26A1A">
      <w:pPr>
        <w:sectPr w:rsidR="00F26A1A">
          <w:pgSz w:w="8640" w:h="13101"/>
          <w:pgMar w:top="493" w:right="700" w:bottom="0" w:left="860" w:header="0" w:footer="0" w:gutter="0"/>
          <w:cols w:space="720" w:equalWidth="0">
            <w:col w:w="7080"/>
          </w:cols>
        </w:sectPr>
      </w:pPr>
    </w:p>
    <w:p w14:paraId="52CF563D" w14:textId="77777777" w:rsidR="00F26A1A" w:rsidRDefault="00F26A1A">
      <w:pPr>
        <w:spacing w:line="200" w:lineRule="exact"/>
        <w:rPr>
          <w:sz w:val="20"/>
          <w:szCs w:val="20"/>
        </w:rPr>
      </w:pPr>
    </w:p>
    <w:p w14:paraId="772C3DDF" w14:textId="77777777" w:rsidR="00F26A1A" w:rsidRDefault="00F26A1A">
      <w:pPr>
        <w:spacing w:line="387" w:lineRule="exact"/>
        <w:rPr>
          <w:sz w:val="20"/>
          <w:szCs w:val="20"/>
        </w:rPr>
      </w:pPr>
    </w:p>
    <w:p w14:paraId="774E7A70" w14:textId="77777777" w:rsidR="00F26A1A" w:rsidRDefault="00000000">
      <w:pPr>
        <w:spacing w:line="168" w:lineRule="exact"/>
        <w:rPr>
          <w:sz w:val="20"/>
          <w:szCs w:val="20"/>
        </w:rPr>
      </w:pPr>
      <w:r>
        <w:rPr>
          <w:rFonts w:ascii="PMingLiU" w:eastAsia="PMingLiU" w:hAnsi="PMingLiU" w:cs="PMingLiU"/>
          <w:sz w:val="14"/>
          <w:szCs w:val="14"/>
        </w:rPr>
        <w:t>#*" ##%"#"+!#(&amp;&amp;%"'+$'""#* "%#! " +#!+ &amp;)%#"$'!%</w:t>
      </w:r>
    </w:p>
    <w:p w14:paraId="18BC0038"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F611C9D" w14:textId="77777777" w:rsidR="00F26A1A" w:rsidRDefault="00F26A1A">
      <w:pPr>
        <w:sectPr w:rsidR="00F26A1A">
          <w:type w:val="continuous"/>
          <w:pgSz w:w="8640" w:h="13101"/>
          <w:pgMar w:top="493" w:right="700" w:bottom="0" w:left="860" w:header="0" w:footer="0" w:gutter="0"/>
          <w:cols w:space="720" w:equalWidth="0">
            <w:col w:w="7080"/>
          </w:cols>
        </w:sectPr>
      </w:pPr>
    </w:p>
    <w:p w14:paraId="4B939CAF" w14:textId="77777777" w:rsidR="00F26A1A" w:rsidRDefault="00F26A1A">
      <w:pPr>
        <w:spacing w:line="141" w:lineRule="exact"/>
        <w:rPr>
          <w:sz w:val="20"/>
          <w:szCs w:val="20"/>
        </w:rPr>
      </w:pPr>
      <w:bookmarkStart w:id="371" w:name="page374"/>
      <w:bookmarkEnd w:id="371"/>
    </w:p>
    <w:p w14:paraId="78EEC3E8" w14:textId="77777777" w:rsidR="00F26A1A" w:rsidRDefault="00000000">
      <w:pPr>
        <w:tabs>
          <w:tab w:val="left" w:pos="3880"/>
        </w:tabs>
        <w:rPr>
          <w:sz w:val="20"/>
          <w:szCs w:val="20"/>
        </w:rPr>
      </w:pPr>
      <w:r>
        <w:rPr>
          <w:rFonts w:ascii="Arial" w:eastAsia="Arial" w:hAnsi="Arial" w:cs="Arial"/>
          <w:b/>
          <w:bCs/>
          <w:sz w:val="16"/>
          <w:szCs w:val="16"/>
        </w:rPr>
        <w:t>384</w:t>
      </w:r>
      <w:r>
        <w:rPr>
          <w:sz w:val="20"/>
          <w:szCs w:val="20"/>
        </w:rPr>
        <w:tab/>
      </w:r>
      <w:r>
        <w:rPr>
          <w:rFonts w:ascii="Arial" w:eastAsia="Arial" w:hAnsi="Arial" w:cs="Arial"/>
          <w:sz w:val="14"/>
          <w:szCs w:val="14"/>
        </w:rPr>
        <w:t>SYNOPSIS OF CLINICAL OPHTHALMOLOGY</w:t>
      </w:r>
    </w:p>
    <w:p w14:paraId="7ADE8F6B" w14:textId="77777777" w:rsidR="00F26A1A" w:rsidRDefault="00000000">
      <w:pPr>
        <w:spacing w:line="20" w:lineRule="exact"/>
        <w:rPr>
          <w:sz w:val="20"/>
          <w:szCs w:val="20"/>
        </w:rPr>
      </w:pPr>
      <w:r>
        <w:rPr>
          <w:noProof/>
          <w:sz w:val="20"/>
          <w:szCs w:val="20"/>
        </w:rPr>
        <w:drawing>
          <wp:anchor distT="0" distB="0" distL="114300" distR="114300" simplePos="0" relativeHeight="251887104" behindDoc="1" locked="0" layoutInCell="0" allowOverlap="1" wp14:anchorId="2C0A86AF" wp14:editId="2ADDB487">
            <wp:simplePos x="0" y="0"/>
            <wp:positionH relativeFrom="column">
              <wp:posOffset>0</wp:posOffset>
            </wp:positionH>
            <wp:positionV relativeFrom="paragraph">
              <wp:posOffset>55880</wp:posOffset>
            </wp:positionV>
            <wp:extent cx="4419600" cy="4482465"/>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80"/>
                    <a:srcRect/>
                    <a:stretch>
                      <a:fillRect/>
                    </a:stretch>
                  </pic:blipFill>
                  <pic:spPr bwMode="auto">
                    <a:xfrm>
                      <a:off x="0" y="0"/>
                      <a:ext cx="4419600" cy="4482465"/>
                    </a:xfrm>
                    <a:prstGeom prst="rect">
                      <a:avLst/>
                    </a:prstGeom>
                    <a:noFill/>
                  </pic:spPr>
                </pic:pic>
              </a:graphicData>
            </a:graphic>
          </wp:anchor>
        </w:drawing>
      </w:r>
    </w:p>
    <w:p w14:paraId="4730EAB1" w14:textId="77777777" w:rsidR="00F26A1A" w:rsidRDefault="00F26A1A">
      <w:pPr>
        <w:spacing w:line="200" w:lineRule="exact"/>
        <w:rPr>
          <w:sz w:val="20"/>
          <w:szCs w:val="20"/>
        </w:rPr>
      </w:pPr>
    </w:p>
    <w:p w14:paraId="3AA854A7" w14:textId="77777777" w:rsidR="00F26A1A" w:rsidRDefault="00F26A1A">
      <w:pPr>
        <w:spacing w:line="200" w:lineRule="exact"/>
        <w:rPr>
          <w:sz w:val="20"/>
          <w:szCs w:val="20"/>
        </w:rPr>
      </w:pPr>
    </w:p>
    <w:p w14:paraId="66C46807" w14:textId="77777777" w:rsidR="00F26A1A" w:rsidRDefault="00F26A1A">
      <w:pPr>
        <w:spacing w:line="200" w:lineRule="exact"/>
        <w:rPr>
          <w:sz w:val="20"/>
          <w:szCs w:val="20"/>
        </w:rPr>
      </w:pPr>
    </w:p>
    <w:p w14:paraId="17D7BAD3" w14:textId="77777777" w:rsidR="00F26A1A" w:rsidRDefault="00F26A1A">
      <w:pPr>
        <w:spacing w:line="200" w:lineRule="exact"/>
        <w:rPr>
          <w:sz w:val="20"/>
          <w:szCs w:val="20"/>
        </w:rPr>
      </w:pPr>
    </w:p>
    <w:p w14:paraId="4A26E1CE" w14:textId="77777777" w:rsidR="00F26A1A" w:rsidRDefault="00F26A1A">
      <w:pPr>
        <w:spacing w:line="200" w:lineRule="exact"/>
        <w:rPr>
          <w:sz w:val="20"/>
          <w:szCs w:val="20"/>
        </w:rPr>
      </w:pPr>
    </w:p>
    <w:p w14:paraId="50B17BAB" w14:textId="77777777" w:rsidR="00F26A1A" w:rsidRDefault="00F26A1A">
      <w:pPr>
        <w:spacing w:line="200" w:lineRule="exact"/>
        <w:rPr>
          <w:sz w:val="20"/>
          <w:szCs w:val="20"/>
        </w:rPr>
      </w:pPr>
    </w:p>
    <w:p w14:paraId="43E2352C" w14:textId="77777777" w:rsidR="00F26A1A" w:rsidRDefault="00F26A1A">
      <w:pPr>
        <w:spacing w:line="200" w:lineRule="exact"/>
        <w:rPr>
          <w:sz w:val="20"/>
          <w:szCs w:val="20"/>
        </w:rPr>
      </w:pPr>
    </w:p>
    <w:p w14:paraId="581EC1F5" w14:textId="77777777" w:rsidR="00F26A1A" w:rsidRDefault="00F26A1A">
      <w:pPr>
        <w:spacing w:line="200" w:lineRule="exact"/>
        <w:rPr>
          <w:sz w:val="20"/>
          <w:szCs w:val="20"/>
        </w:rPr>
      </w:pPr>
    </w:p>
    <w:p w14:paraId="2F03C034" w14:textId="77777777" w:rsidR="00F26A1A" w:rsidRDefault="00F26A1A">
      <w:pPr>
        <w:spacing w:line="200" w:lineRule="exact"/>
        <w:rPr>
          <w:sz w:val="20"/>
          <w:szCs w:val="20"/>
        </w:rPr>
      </w:pPr>
    </w:p>
    <w:p w14:paraId="3DF14975" w14:textId="77777777" w:rsidR="00F26A1A" w:rsidRDefault="00F26A1A">
      <w:pPr>
        <w:spacing w:line="200" w:lineRule="exact"/>
        <w:rPr>
          <w:sz w:val="20"/>
          <w:szCs w:val="20"/>
        </w:rPr>
      </w:pPr>
    </w:p>
    <w:p w14:paraId="6C9BDAAD" w14:textId="77777777" w:rsidR="00F26A1A" w:rsidRDefault="00F26A1A">
      <w:pPr>
        <w:spacing w:line="200" w:lineRule="exact"/>
        <w:rPr>
          <w:sz w:val="20"/>
          <w:szCs w:val="20"/>
        </w:rPr>
      </w:pPr>
    </w:p>
    <w:p w14:paraId="3221227F" w14:textId="77777777" w:rsidR="00F26A1A" w:rsidRDefault="00F26A1A">
      <w:pPr>
        <w:spacing w:line="200" w:lineRule="exact"/>
        <w:rPr>
          <w:sz w:val="20"/>
          <w:szCs w:val="20"/>
        </w:rPr>
      </w:pPr>
    </w:p>
    <w:p w14:paraId="3C354185" w14:textId="77777777" w:rsidR="00F26A1A" w:rsidRDefault="00F26A1A">
      <w:pPr>
        <w:spacing w:line="200" w:lineRule="exact"/>
        <w:rPr>
          <w:sz w:val="20"/>
          <w:szCs w:val="20"/>
        </w:rPr>
      </w:pPr>
    </w:p>
    <w:p w14:paraId="621F6DEC" w14:textId="77777777" w:rsidR="00F26A1A" w:rsidRDefault="00F26A1A">
      <w:pPr>
        <w:spacing w:line="200" w:lineRule="exact"/>
        <w:rPr>
          <w:sz w:val="20"/>
          <w:szCs w:val="20"/>
        </w:rPr>
      </w:pPr>
    </w:p>
    <w:p w14:paraId="6AC8D212" w14:textId="77777777" w:rsidR="00F26A1A" w:rsidRDefault="00F26A1A">
      <w:pPr>
        <w:spacing w:line="200" w:lineRule="exact"/>
        <w:rPr>
          <w:sz w:val="20"/>
          <w:szCs w:val="20"/>
        </w:rPr>
      </w:pPr>
    </w:p>
    <w:p w14:paraId="352FE67D" w14:textId="77777777" w:rsidR="00F26A1A" w:rsidRDefault="00F26A1A">
      <w:pPr>
        <w:spacing w:line="361" w:lineRule="exact"/>
        <w:rPr>
          <w:sz w:val="20"/>
          <w:szCs w:val="20"/>
        </w:rPr>
      </w:pPr>
    </w:p>
    <w:p w14:paraId="09AA1D42"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E312A44" w14:textId="77777777" w:rsidR="00F26A1A" w:rsidRDefault="00F26A1A">
      <w:pPr>
        <w:spacing w:line="200" w:lineRule="exact"/>
        <w:rPr>
          <w:sz w:val="20"/>
          <w:szCs w:val="20"/>
        </w:rPr>
      </w:pPr>
    </w:p>
    <w:p w14:paraId="1F2F62E0" w14:textId="77777777" w:rsidR="00F26A1A" w:rsidRDefault="00F26A1A">
      <w:pPr>
        <w:spacing w:line="200" w:lineRule="exact"/>
        <w:rPr>
          <w:sz w:val="20"/>
          <w:szCs w:val="20"/>
        </w:rPr>
      </w:pPr>
    </w:p>
    <w:p w14:paraId="77F0DBA0" w14:textId="77777777" w:rsidR="00F26A1A" w:rsidRDefault="00F26A1A">
      <w:pPr>
        <w:spacing w:line="200" w:lineRule="exact"/>
        <w:rPr>
          <w:sz w:val="20"/>
          <w:szCs w:val="20"/>
        </w:rPr>
      </w:pPr>
    </w:p>
    <w:p w14:paraId="6E26886D" w14:textId="77777777" w:rsidR="00F26A1A" w:rsidRDefault="00F26A1A">
      <w:pPr>
        <w:spacing w:line="200" w:lineRule="exact"/>
        <w:rPr>
          <w:sz w:val="20"/>
          <w:szCs w:val="20"/>
        </w:rPr>
      </w:pPr>
    </w:p>
    <w:p w14:paraId="574CAED0" w14:textId="77777777" w:rsidR="00F26A1A" w:rsidRDefault="00F26A1A">
      <w:pPr>
        <w:spacing w:line="200" w:lineRule="exact"/>
        <w:rPr>
          <w:sz w:val="20"/>
          <w:szCs w:val="20"/>
        </w:rPr>
      </w:pPr>
    </w:p>
    <w:p w14:paraId="33DB4D16" w14:textId="77777777" w:rsidR="00F26A1A" w:rsidRDefault="00F26A1A">
      <w:pPr>
        <w:spacing w:line="200" w:lineRule="exact"/>
        <w:rPr>
          <w:sz w:val="20"/>
          <w:szCs w:val="20"/>
        </w:rPr>
      </w:pPr>
    </w:p>
    <w:p w14:paraId="7F291191" w14:textId="77777777" w:rsidR="00F26A1A" w:rsidRDefault="00F26A1A">
      <w:pPr>
        <w:spacing w:line="200" w:lineRule="exact"/>
        <w:rPr>
          <w:sz w:val="20"/>
          <w:szCs w:val="20"/>
        </w:rPr>
      </w:pPr>
    </w:p>
    <w:p w14:paraId="6593D9F1" w14:textId="77777777" w:rsidR="00F26A1A" w:rsidRDefault="00F26A1A">
      <w:pPr>
        <w:spacing w:line="200" w:lineRule="exact"/>
        <w:rPr>
          <w:sz w:val="20"/>
          <w:szCs w:val="20"/>
        </w:rPr>
      </w:pPr>
    </w:p>
    <w:p w14:paraId="741CCC89" w14:textId="77777777" w:rsidR="00F26A1A" w:rsidRDefault="00F26A1A">
      <w:pPr>
        <w:spacing w:line="200" w:lineRule="exact"/>
        <w:rPr>
          <w:sz w:val="20"/>
          <w:szCs w:val="20"/>
        </w:rPr>
      </w:pPr>
    </w:p>
    <w:p w14:paraId="0FDFA9BF" w14:textId="77777777" w:rsidR="00F26A1A" w:rsidRDefault="00F26A1A">
      <w:pPr>
        <w:spacing w:line="200" w:lineRule="exact"/>
        <w:rPr>
          <w:sz w:val="20"/>
          <w:szCs w:val="20"/>
        </w:rPr>
      </w:pPr>
    </w:p>
    <w:p w14:paraId="127FAF2D" w14:textId="77777777" w:rsidR="00F26A1A" w:rsidRDefault="00F26A1A">
      <w:pPr>
        <w:spacing w:line="200" w:lineRule="exact"/>
        <w:rPr>
          <w:sz w:val="20"/>
          <w:szCs w:val="20"/>
        </w:rPr>
      </w:pPr>
    </w:p>
    <w:p w14:paraId="476FF9F5" w14:textId="77777777" w:rsidR="00F26A1A" w:rsidRDefault="00F26A1A">
      <w:pPr>
        <w:spacing w:line="200" w:lineRule="exact"/>
        <w:rPr>
          <w:sz w:val="20"/>
          <w:szCs w:val="20"/>
        </w:rPr>
      </w:pPr>
    </w:p>
    <w:p w14:paraId="2DD51714" w14:textId="77777777" w:rsidR="00F26A1A" w:rsidRDefault="00F26A1A">
      <w:pPr>
        <w:spacing w:line="200" w:lineRule="exact"/>
        <w:rPr>
          <w:sz w:val="20"/>
          <w:szCs w:val="20"/>
        </w:rPr>
      </w:pPr>
    </w:p>
    <w:p w14:paraId="62E32365" w14:textId="77777777" w:rsidR="00F26A1A" w:rsidRDefault="00F26A1A">
      <w:pPr>
        <w:spacing w:line="200" w:lineRule="exact"/>
        <w:rPr>
          <w:sz w:val="20"/>
          <w:szCs w:val="20"/>
        </w:rPr>
      </w:pPr>
    </w:p>
    <w:p w14:paraId="3ED1BE52" w14:textId="77777777" w:rsidR="00F26A1A" w:rsidRDefault="00F26A1A">
      <w:pPr>
        <w:spacing w:line="200" w:lineRule="exact"/>
        <w:rPr>
          <w:sz w:val="20"/>
          <w:szCs w:val="20"/>
        </w:rPr>
      </w:pPr>
    </w:p>
    <w:p w14:paraId="0F7F2775" w14:textId="77777777" w:rsidR="00F26A1A" w:rsidRDefault="00F26A1A">
      <w:pPr>
        <w:spacing w:line="236" w:lineRule="exact"/>
        <w:rPr>
          <w:sz w:val="20"/>
          <w:szCs w:val="20"/>
        </w:rPr>
      </w:pPr>
    </w:p>
    <w:p w14:paraId="1C197AEA" w14:textId="77777777" w:rsidR="00F26A1A" w:rsidRDefault="00000000">
      <w:pPr>
        <w:tabs>
          <w:tab w:val="left" w:pos="3620"/>
        </w:tabs>
        <w:ind w:left="8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188D1A75" w14:textId="77777777" w:rsidR="00F26A1A" w:rsidRDefault="00F26A1A">
      <w:pPr>
        <w:spacing w:line="194" w:lineRule="exact"/>
        <w:rPr>
          <w:sz w:val="20"/>
          <w:szCs w:val="20"/>
        </w:rPr>
      </w:pPr>
    </w:p>
    <w:p w14:paraId="783CBDDD" w14:textId="77777777" w:rsidR="00F26A1A" w:rsidRDefault="00000000">
      <w:pPr>
        <w:spacing w:line="227" w:lineRule="auto"/>
        <w:ind w:right="100"/>
        <w:rPr>
          <w:sz w:val="20"/>
          <w:szCs w:val="20"/>
        </w:rPr>
      </w:pPr>
      <w:r>
        <w:rPr>
          <w:rFonts w:ascii="Arial" w:eastAsia="Arial" w:hAnsi="Arial" w:cs="Arial"/>
          <w:sz w:val="15"/>
          <w:szCs w:val="15"/>
        </w:rPr>
        <w:t>Fig. 20.8 Iris tumours: (A) naevus, (B) melanoma, (C) melanoma with pupillary distortion, (D) melanoma with angle invasion. (</w:t>
      </w:r>
      <w:r>
        <w:rPr>
          <w:rFonts w:ascii="Arial" w:eastAsia="Arial" w:hAnsi="Arial" w:cs="Arial"/>
          <w:color w:val="0080AC"/>
          <w:sz w:val="15"/>
          <w:szCs w:val="15"/>
        </w:rPr>
        <w:t>Figure. 20.8D</w:t>
      </w:r>
      <w:r>
        <w:rPr>
          <w:rFonts w:ascii="Arial" w:eastAsia="Arial" w:hAnsi="Arial" w:cs="Arial"/>
          <w:sz w:val="15"/>
          <w:szCs w:val="15"/>
        </w:rPr>
        <w:t xml:space="preserve"> courtesy of B. Damato.)</w:t>
      </w:r>
    </w:p>
    <w:p w14:paraId="4D4CAC70" w14:textId="77777777" w:rsidR="00F26A1A" w:rsidRDefault="00F26A1A">
      <w:pPr>
        <w:spacing w:line="254" w:lineRule="exact"/>
        <w:rPr>
          <w:sz w:val="20"/>
          <w:szCs w:val="20"/>
        </w:rPr>
      </w:pPr>
    </w:p>
    <w:p w14:paraId="118026EC" w14:textId="77777777" w:rsidR="00F26A1A" w:rsidRDefault="00000000">
      <w:pPr>
        <w:rPr>
          <w:sz w:val="20"/>
          <w:szCs w:val="20"/>
        </w:rPr>
      </w:pPr>
      <w:r>
        <w:rPr>
          <w:rFonts w:ascii="Arial" w:eastAsia="Arial" w:hAnsi="Arial" w:cs="Arial"/>
          <w:b/>
          <w:bCs/>
          <w:color w:val="C8001A"/>
          <w:sz w:val="24"/>
          <w:szCs w:val="24"/>
        </w:rPr>
        <w:t>Iris tumours</w:t>
      </w:r>
    </w:p>
    <w:p w14:paraId="7C61E43A" w14:textId="77777777" w:rsidR="00F26A1A" w:rsidRDefault="00F26A1A">
      <w:pPr>
        <w:spacing w:line="102" w:lineRule="exact"/>
        <w:rPr>
          <w:sz w:val="20"/>
          <w:szCs w:val="20"/>
        </w:rPr>
      </w:pPr>
    </w:p>
    <w:p w14:paraId="527D83A0" w14:textId="77777777" w:rsidR="00F26A1A" w:rsidRDefault="00000000">
      <w:pPr>
        <w:rPr>
          <w:sz w:val="20"/>
          <w:szCs w:val="20"/>
        </w:rPr>
      </w:pPr>
      <w:r>
        <w:rPr>
          <w:rFonts w:ascii="Arial" w:eastAsia="Arial" w:hAnsi="Arial" w:cs="Arial"/>
          <w:b/>
          <w:bCs/>
          <w:sz w:val="20"/>
          <w:szCs w:val="20"/>
        </w:rPr>
        <w:t>IRIS NAEVUS</w:t>
      </w:r>
    </w:p>
    <w:p w14:paraId="342F6306" w14:textId="77777777" w:rsidR="00F26A1A" w:rsidRDefault="00F26A1A">
      <w:pPr>
        <w:spacing w:line="145" w:lineRule="exact"/>
        <w:rPr>
          <w:sz w:val="20"/>
          <w:szCs w:val="20"/>
        </w:rPr>
      </w:pPr>
    </w:p>
    <w:p w14:paraId="18F6A51D" w14:textId="77777777" w:rsidR="00F26A1A" w:rsidRDefault="00000000">
      <w:pPr>
        <w:rPr>
          <w:sz w:val="20"/>
          <w:szCs w:val="20"/>
        </w:rPr>
      </w:pPr>
      <w:r>
        <w:rPr>
          <w:rFonts w:ascii="Arial" w:eastAsia="Arial" w:hAnsi="Arial" w:cs="Arial"/>
          <w:b/>
          <w:bCs/>
          <w:sz w:val="18"/>
          <w:szCs w:val="18"/>
        </w:rPr>
        <w:t>Diagnosis</w:t>
      </w:r>
    </w:p>
    <w:p w14:paraId="49290B66" w14:textId="77777777" w:rsidR="00F26A1A" w:rsidRDefault="00F26A1A">
      <w:pPr>
        <w:spacing w:line="21" w:lineRule="exact"/>
        <w:rPr>
          <w:sz w:val="20"/>
          <w:szCs w:val="20"/>
        </w:rPr>
      </w:pPr>
    </w:p>
    <w:p w14:paraId="46A714EE" w14:textId="77777777" w:rsidR="00F26A1A" w:rsidRDefault="00000000">
      <w:pPr>
        <w:spacing w:line="245" w:lineRule="auto"/>
        <w:ind w:left="440" w:right="100"/>
        <w:rPr>
          <w:sz w:val="20"/>
          <w:szCs w:val="20"/>
        </w:rPr>
      </w:pPr>
      <w:r>
        <w:rPr>
          <w:rFonts w:ascii="Arial" w:eastAsia="Arial" w:hAnsi="Arial" w:cs="Arial"/>
          <w:b/>
          <w:bCs/>
          <w:i/>
          <w:iCs/>
          <w:sz w:val="18"/>
          <w:szCs w:val="18"/>
        </w:rPr>
        <w:t>Signs:</w:t>
      </w:r>
      <w:r>
        <w:rPr>
          <w:rFonts w:ascii="Arial" w:eastAsia="Arial" w:hAnsi="Arial" w:cs="Arial"/>
          <w:sz w:val="18"/>
          <w:szCs w:val="18"/>
        </w:rPr>
        <w:t xml:space="preserve"> (a) solitary pigmented, flat or slightly elevated, circumscribed lesion usually less than 3 mm in diameter, (b) typically located inferiorly (</w:t>
      </w:r>
      <w:r>
        <w:rPr>
          <w:rFonts w:ascii="Arial" w:eastAsia="Arial" w:hAnsi="Arial" w:cs="Arial"/>
          <w:color w:val="0080AC"/>
          <w:sz w:val="18"/>
          <w:szCs w:val="18"/>
        </w:rPr>
        <w:t>Fig. 20.8A</w:t>
      </w:r>
      <w:r>
        <w:rPr>
          <w:rFonts w:ascii="Arial" w:eastAsia="Arial" w:hAnsi="Arial" w:cs="Arial"/>
          <w:sz w:val="18"/>
          <w:szCs w:val="18"/>
        </w:rPr>
        <w:t>).</w:t>
      </w:r>
    </w:p>
    <w:p w14:paraId="12DAD63D" w14:textId="77777777" w:rsidR="00F26A1A" w:rsidRDefault="00F26A1A">
      <w:pPr>
        <w:spacing w:line="17" w:lineRule="exact"/>
        <w:rPr>
          <w:sz w:val="20"/>
          <w:szCs w:val="20"/>
        </w:rPr>
      </w:pPr>
    </w:p>
    <w:p w14:paraId="7059AB96" w14:textId="77777777" w:rsidR="00F26A1A" w:rsidRDefault="00000000">
      <w:pPr>
        <w:spacing w:line="245" w:lineRule="auto"/>
        <w:ind w:left="440" w:right="200"/>
        <w:rPr>
          <w:sz w:val="20"/>
          <w:szCs w:val="20"/>
        </w:rPr>
      </w:pPr>
      <w:r>
        <w:rPr>
          <w:rFonts w:ascii="Arial" w:eastAsia="Arial" w:hAnsi="Arial" w:cs="Arial"/>
          <w:b/>
          <w:bCs/>
          <w:i/>
          <w:iCs/>
          <w:sz w:val="18"/>
          <w:szCs w:val="18"/>
        </w:rPr>
        <w:t>Signs of potential malignancy:</w:t>
      </w:r>
      <w:r>
        <w:rPr>
          <w:rFonts w:ascii="Arial" w:eastAsia="Arial" w:hAnsi="Arial" w:cs="Arial"/>
          <w:sz w:val="18"/>
          <w:szCs w:val="18"/>
        </w:rPr>
        <w:t xml:space="preserve"> (a) prominent vascularity, (b) rapid growth, (c) diuse spread, (d) seeding.</w:t>
      </w:r>
    </w:p>
    <w:p w14:paraId="3B1899FF" w14:textId="77777777" w:rsidR="00F26A1A" w:rsidRDefault="00F26A1A">
      <w:pPr>
        <w:spacing w:line="149" w:lineRule="exact"/>
        <w:rPr>
          <w:sz w:val="20"/>
          <w:szCs w:val="20"/>
        </w:rPr>
      </w:pPr>
    </w:p>
    <w:p w14:paraId="39D892E5" w14:textId="77777777" w:rsidR="00F26A1A" w:rsidRDefault="00000000">
      <w:pPr>
        <w:rPr>
          <w:sz w:val="20"/>
          <w:szCs w:val="20"/>
        </w:rPr>
      </w:pPr>
      <w:r>
        <w:rPr>
          <w:rFonts w:ascii="Arial" w:eastAsia="Arial" w:hAnsi="Arial" w:cs="Arial"/>
          <w:b/>
          <w:bCs/>
          <w:sz w:val="18"/>
          <w:szCs w:val="18"/>
        </w:rPr>
        <w:t>Treatment:</w:t>
      </w:r>
    </w:p>
    <w:p w14:paraId="44882B11" w14:textId="77777777" w:rsidR="00F26A1A" w:rsidRDefault="00F26A1A">
      <w:pPr>
        <w:spacing w:line="13" w:lineRule="exact"/>
        <w:rPr>
          <w:sz w:val="20"/>
          <w:szCs w:val="20"/>
        </w:rPr>
      </w:pPr>
    </w:p>
    <w:p w14:paraId="36E8F6C8" w14:textId="77777777" w:rsidR="00F26A1A" w:rsidRDefault="00000000">
      <w:pPr>
        <w:rPr>
          <w:sz w:val="20"/>
          <w:szCs w:val="20"/>
        </w:rPr>
      </w:pPr>
      <w:r>
        <w:rPr>
          <w:rFonts w:ascii="Arial" w:eastAsia="Arial" w:hAnsi="Arial" w:cs="Arial"/>
          <w:sz w:val="18"/>
          <w:szCs w:val="18"/>
        </w:rPr>
        <w:t>not required, although observation is sometimes indicated.</w:t>
      </w:r>
    </w:p>
    <w:p w14:paraId="225014B3" w14:textId="77777777" w:rsidR="00F26A1A" w:rsidRDefault="00F26A1A">
      <w:pPr>
        <w:spacing w:line="258" w:lineRule="exact"/>
        <w:rPr>
          <w:sz w:val="20"/>
          <w:szCs w:val="20"/>
        </w:rPr>
      </w:pPr>
    </w:p>
    <w:p w14:paraId="7536D9C9" w14:textId="77777777" w:rsidR="00F26A1A" w:rsidRDefault="00000000">
      <w:pPr>
        <w:rPr>
          <w:sz w:val="20"/>
          <w:szCs w:val="20"/>
        </w:rPr>
      </w:pPr>
      <w:r>
        <w:rPr>
          <w:rFonts w:ascii="Arial" w:eastAsia="Arial" w:hAnsi="Arial" w:cs="Arial"/>
          <w:b/>
          <w:bCs/>
          <w:sz w:val="20"/>
          <w:szCs w:val="20"/>
        </w:rPr>
        <w:t>IRIS MELANOMA</w:t>
      </w:r>
    </w:p>
    <w:p w14:paraId="544DEE27" w14:textId="77777777" w:rsidR="00F26A1A" w:rsidRDefault="00F26A1A">
      <w:pPr>
        <w:spacing w:line="145" w:lineRule="exact"/>
        <w:rPr>
          <w:sz w:val="20"/>
          <w:szCs w:val="20"/>
        </w:rPr>
      </w:pPr>
    </w:p>
    <w:p w14:paraId="4CB62B01" w14:textId="77777777" w:rsidR="00F26A1A" w:rsidRDefault="00000000">
      <w:pPr>
        <w:rPr>
          <w:sz w:val="20"/>
          <w:szCs w:val="20"/>
        </w:rPr>
      </w:pPr>
      <w:r>
        <w:rPr>
          <w:rFonts w:ascii="Arial" w:eastAsia="Arial" w:hAnsi="Arial" w:cs="Arial"/>
          <w:b/>
          <w:bCs/>
          <w:sz w:val="18"/>
          <w:szCs w:val="18"/>
        </w:rPr>
        <w:t>Pathology:</w:t>
      </w:r>
    </w:p>
    <w:p w14:paraId="039CA13B" w14:textId="77777777" w:rsidR="00F26A1A" w:rsidRDefault="00F26A1A">
      <w:pPr>
        <w:spacing w:line="28" w:lineRule="exact"/>
        <w:rPr>
          <w:sz w:val="20"/>
          <w:szCs w:val="20"/>
        </w:rPr>
      </w:pPr>
    </w:p>
    <w:p w14:paraId="2AE1FC13" w14:textId="77777777" w:rsidR="00F26A1A" w:rsidRDefault="00000000">
      <w:pPr>
        <w:spacing w:line="266" w:lineRule="auto"/>
        <w:ind w:right="80"/>
        <w:rPr>
          <w:sz w:val="20"/>
          <w:szCs w:val="20"/>
        </w:rPr>
      </w:pPr>
      <w:r>
        <w:rPr>
          <w:rFonts w:ascii="Arial" w:eastAsia="Arial" w:hAnsi="Arial" w:cs="Arial"/>
          <w:sz w:val="17"/>
          <w:szCs w:val="17"/>
        </w:rPr>
        <w:t>approximately 8% of uveal melanomas arise in the iris. e majority are composed of spindle cells of low-grade malignancy. Predisposing factors include: (a) fair skin, (b) light iris colour,</w:t>
      </w:r>
    </w:p>
    <w:p w14:paraId="3A901BC0" w14:textId="77777777" w:rsidR="00F26A1A" w:rsidRDefault="00F26A1A">
      <w:pPr>
        <w:sectPr w:rsidR="00F26A1A">
          <w:pgSz w:w="8640" w:h="13101"/>
          <w:pgMar w:top="500" w:right="860" w:bottom="0" w:left="720" w:header="0" w:footer="0" w:gutter="0"/>
          <w:cols w:space="720" w:equalWidth="0">
            <w:col w:w="7060"/>
          </w:cols>
        </w:sectPr>
      </w:pPr>
    </w:p>
    <w:p w14:paraId="45856D17" w14:textId="77777777" w:rsidR="00F26A1A" w:rsidRDefault="00F26A1A">
      <w:pPr>
        <w:spacing w:line="317" w:lineRule="exact"/>
        <w:rPr>
          <w:sz w:val="20"/>
          <w:szCs w:val="20"/>
        </w:rPr>
      </w:pPr>
    </w:p>
    <w:p w14:paraId="2AB6EB1E"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4666969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8AD187E" w14:textId="77777777" w:rsidR="00F26A1A" w:rsidRDefault="00F26A1A">
      <w:pPr>
        <w:sectPr w:rsidR="00F26A1A">
          <w:type w:val="continuous"/>
          <w:pgSz w:w="8640" w:h="13101"/>
          <w:pgMar w:top="500" w:right="860" w:bottom="0" w:left="720" w:header="0" w:footer="0" w:gutter="0"/>
          <w:cols w:space="720" w:equalWidth="0">
            <w:col w:w="7060"/>
          </w:cols>
        </w:sectPr>
      </w:pPr>
    </w:p>
    <w:p w14:paraId="53918598" w14:textId="77777777" w:rsidR="00F26A1A" w:rsidRDefault="00F26A1A">
      <w:pPr>
        <w:spacing w:line="141" w:lineRule="exact"/>
        <w:rPr>
          <w:sz w:val="20"/>
          <w:szCs w:val="20"/>
        </w:rPr>
      </w:pPr>
      <w:bookmarkStart w:id="372" w:name="page375"/>
      <w:bookmarkEnd w:id="372"/>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58495654" w14:textId="77777777">
        <w:trPr>
          <w:trHeight w:val="233"/>
        </w:trPr>
        <w:tc>
          <w:tcPr>
            <w:tcW w:w="4540" w:type="dxa"/>
            <w:vAlign w:val="bottom"/>
          </w:tcPr>
          <w:p w14:paraId="10BF00AC"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0A8981E8" w14:textId="77777777" w:rsidR="00F26A1A" w:rsidRDefault="00000000">
            <w:pPr>
              <w:jc w:val="right"/>
              <w:rPr>
                <w:sz w:val="20"/>
                <w:szCs w:val="20"/>
              </w:rPr>
            </w:pPr>
            <w:r>
              <w:rPr>
                <w:rFonts w:ascii="Arial" w:eastAsia="Arial" w:hAnsi="Arial" w:cs="Arial"/>
                <w:b/>
                <w:bCs/>
                <w:sz w:val="18"/>
                <w:szCs w:val="18"/>
              </w:rPr>
              <w:t>385</w:t>
            </w:r>
          </w:p>
        </w:tc>
      </w:tr>
      <w:tr w:rsidR="00F26A1A" w14:paraId="12FC07A6" w14:textId="77777777">
        <w:trPr>
          <w:trHeight w:val="46"/>
        </w:trPr>
        <w:tc>
          <w:tcPr>
            <w:tcW w:w="4540" w:type="dxa"/>
            <w:tcBorders>
              <w:bottom w:val="single" w:sz="8" w:space="0" w:color="CCECF4"/>
            </w:tcBorders>
            <w:vAlign w:val="bottom"/>
          </w:tcPr>
          <w:p w14:paraId="1081C570" w14:textId="77777777" w:rsidR="00F26A1A" w:rsidRDefault="00F26A1A">
            <w:pPr>
              <w:rPr>
                <w:sz w:val="4"/>
                <w:szCs w:val="4"/>
              </w:rPr>
            </w:pPr>
          </w:p>
        </w:tc>
        <w:tc>
          <w:tcPr>
            <w:tcW w:w="2440" w:type="dxa"/>
            <w:tcBorders>
              <w:bottom w:val="single" w:sz="8" w:space="0" w:color="CCECF4"/>
            </w:tcBorders>
            <w:vAlign w:val="bottom"/>
          </w:tcPr>
          <w:p w14:paraId="5D8002E6" w14:textId="77777777" w:rsidR="00F26A1A" w:rsidRDefault="00F26A1A">
            <w:pPr>
              <w:rPr>
                <w:sz w:val="4"/>
                <w:szCs w:val="4"/>
              </w:rPr>
            </w:pPr>
          </w:p>
        </w:tc>
      </w:tr>
    </w:tbl>
    <w:p w14:paraId="69BE39D4" w14:textId="77777777" w:rsidR="00F26A1A" w:rsidRDefault="00F26A1A">
      <w:pPr>
        <w:spacing w:line="242" w:lineRule="exact"/>
        <w:rPr>
          <w:sz w:val="20"/>
          <w:szCs w:val="20"/>
        </w:rPr>
      </w:pPr>
    </w:p>
    <w:p w14:paraId="41BD61A4" w14:textId="77777777" w:rsidR="00F26A1A" w:rsidRDefault="00000000">
      <w:pPr>
        <w:numPr>
          <w:ilvl w:val="0"/>
          <w:numId w:val="190"/>
        </w:numPr>
        <w:tabs>
          <w:tab w:val="left" w:pos="346"/>
        </w:tabs>
        <w:spacing w:line="239" w:lineRule="auto"/>
        <w:ind w:left="100" w:right="20"/>
        <w:rPr>
          <w:rFonts w:ascii="Arial" w:eastAsia="Arial" w:hAnsi="Arial" w:cs="Arial"/>
          <w:sz w:val="18"/>
          <w:szCs w:val="18"/>
        </w:rPr>
      </w:pPr>
      <w:r>
        <w:rPr>
          <w:rFonts w:ascii="Arial" w:eastAsia="Arial" w:hAnsi="Arial" w:cs="Arial"/>
          <w:sz w:val="18"/>
          <w:szCs w:val="18"/>
        </w:rPr>
        <w:t>numerous cutaneous naevi, (d) congenital ocular and oculodermal melanocytosis (naevus of Ota), (e) NF1.</w:t>
      </w:r>
    </w:p>
    <w:p w14:paraId="1957B270" w14:textId="77777777" w:rsidR="00F26A1A" w:rsidRDefault="00F26A1A">
      <w:pPr>
        <w:spacing w:line="233" w:lineRule="exact"/>
        <w:rPr>
          <w:sz w:val="20"/>
          <w:szCs w:val="20"/>
        </w:rPr>
      </w:pPr>
    </w:p>
    <w:p w14:paraId="54652EB4" w14:textId="77777777" w:rsidR="00F26A1A" w:rsidRDefault="00000000">
      <w:pPr>
        <w:ind w:left="100"/>
        <w:rPr>
          <w:sz w:val="20"/>
          <w:szCs w:val="20"/>
        </w:rPr>
      </w:pPr>
      <w:r>
        <w:rPr>
          <w:rFonts w:ascii="Arial" w:eastAsia="Arial" w:hAnsi="Arial" w:cs="Arial"/>
          <w:b/>
          <w:bCs/>
          <w:sz w:val="18"/>
          <w:szCs w:val="18"/>
        </w:rPr>
        <w:t>Diagnosis</w:t>
      </w:r>
    </w:p>
    <w:p w14:paraId="48BD9C30" w14:textId="77777777" w:rsidR="00F26A1A" w:rsidRDefault="00F26A1A">
      <w:pPr>
        <w:spacing w:line="21" w:lineRule="exact"/>
        <w:rPr>
          <w:sz w:val="20"/>
          <w:szCs w:val="20"/>
        </w:rPr>
      </w:pPr>
    </w:p>
    <w:p w14:paraId="2D1DAD63" w14:textId="77777777" w:rsidR="00F26A1A" w:rsidRDefault="00000000">
      <w:pPr>
        <w:ind w:left="540"/>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in 5th and 6th decades with enlargement of a pre-existing iris lesion.</w:t>
      </w:r>
    </w:p>
    <w:p w14:paraId="66918189" w14:textId="77777777" w:rsidR="00F26A1A" w:rsidRDefault="00F26A1A">
      <w:pPr>
        <w:spacing w:line="25" w:lineRule="exact"/>
        <w:rPr>
          <w:sz w:val="20"/>
          <w:szCs w:val="20"/>
        </w:rPr>
      </w:pPr>
    </w:p>
    <w:p w14:paraId="7723450D" w14:textId="77777777" w:rsidR="00F26A1A" w:rsidRDefault="00000000">
      <w:pPr>
        <w:spacing w:line="250" w:lineRule="auto"/>
        <w:ind w:left="540" w:right="20"/>
        <w:jc w:val="both"/>
        <w:rPr>
          <w:sz w:val="20"/>
          <w:szCs w:val="20"/>
        </w:rPr>
      </w:pPr>
      <w:r>
        <w:rPr>
          <w:rFonts w:ascii="Arial" w:eastAsia="Arial" w:hAnsi="Arial" w:cs="Arial"/>
          <w:b/>
          <w:bCs/>
          <w:i/>
          <w:iCs/>
          <w:sz w:val="18"/>
          <w:szCs w:val="18"/>
        </w:rPr>
        <w:t>Typical signs:</w:t>
      </w:r>
      <w:r>
        <w:rPr>
          <w:rFonts w:ascii="Arial" w:eastAsia="Arial" w:hAnsi="Arial" w:cs="Arial"/>
          <w:sz w:val="18"/>
          <w:szCs w:val="18"/>
        </w:rPr>
        <w:t xml:space="preserve"> (a) very slowly growing pigmented or nonpigmented nodule at least 3 mm in diameter, (b) usually in the inferior half of the iris (</w:t>
      </w:r>
      <w:r>
        <w:rPr>
          <w:rFonts w:ascii="Arial" w:eastAsia="Arial" w:hAnsi="Arial" w:cs="Arial"/>
          <w:color w:val="0080AC"/>
          <w:sz w:val="18"/>
          <w:szCs w:val="18"/>
        </w:rPr>
        <w:t>Fig. 20.8B</w:t>
      </w:r>
      <w:r>
        <w:rPr>
          <w:rFonts w:ascii="Arial" w:eastAsia="Arial" w:hAnsi="Arial" w:cs="Arial"/>
          <w:sz w:val="18"/>
          <w:szCs w:val="18"/>
        </w:rPr>
        <w:t>), (c) often associated with surface blood vessels.</w:t>
      </w:r>
    </w:p>
    <w:p w14:paraId="1F1CED39" w14:textId="77777777" w:rsidR="00F26A1A" w:rsidRDefault="00F26A1A">
      <w:pPr>
        <w:spacing w:line="13" w:lineRule="exact"/>
        <w:rPr>
          <w:sz w:val="20"/>
          <w:szCs w:val="20"/>
        </w:rPr>
      </w:pPr>
    </w:p>
    <w:p w14:paraId="33C573F5" w14:textId="77777777" w:rsidR="00F26A1A" w:rsidRDefault="00000000">
      <w:pPr>
        <w:spacing w:line="245" w:lineRule="auto"/>
        <w:ind w:left="540" w:right="20"/>
        <w:jc w:val="both"/>
        <w:rPr>
          <w:sz w:val="20"/>
          <w:szCs w:val="20"/>
        </w:rPr>
      </w:pPr>
      <w:r>
        <w:rPr>
          <w:rFonts w:ascii="Arial" w:eastAsia="Arial" w:hAnsi="Arial" w:cs="Arial"/>
          <w:b/>
          <w:bCs/>
          <w:i/>
          <w:iCs/>
          <w:sz w:val="18"/>
          <w:szCs w:val="18"/>
        </w:rPr>
        <w:t>Associated signs:</w:t>
      </w:r>
      <w:r>
        <w:rPr>
          <w:rFonts w:ascii="Arial" w:eastAsia="Arial" w:hAnsi="Arial" w:cs="Arial"/>
          <w:sz w:val="18"/>
          <w:szCs w:val="18"/>
        </w:rPr>
        <w:t xml:space="preserve"> (a) pupillary distortion (</w:t>
      </w:r>
      <w:r>
        <w:rPr>
          <w:rFonts w:ascii="Arial" w:eastAsia="Arial" w:hAnsi="Arial" w:cs="Arial"/>
          <w:color w:val="0080AC"/>
          <w:sz w:val="18"/>
          <w:szCs w:val="18"/>
        </w:rPr>
        <w:t>Fig. 20.8C</w:t>
      </w:r>
      <w:r>
        <w:rPr>
          <w:rFonts w:ascii="Arial" w:eastAsia="Arial" w:hAnsi="Arial" w:cs="Arial"/>
          <w:sz w:val="18"/>
          <w:szCs w:val="18"/>
        </w:rPr>
        <w:t>), (b) ectropion uveae, (c) angle invasion (</w:t>
      </w:r>
      <w:r>
        <w:rPr>
          <w:rFonts w:ascii="Arial" w:eastAsia="Arial" w:hAnsi="Arial" w:cs="Arial"/>
          <w:color w:val="0080AC"/>
          <w:sz w:val="18"/>
          <w:szCs w:val="18"/>
        </w:rPr>
        <w:t>Fig. 20.8D</w:t>
      </w:r>
      <w:r>
        <w:rPr>
          <w:rFonts w:ascii="Arial" w:eastAsia="Arial" w:hAnsi="Arial" w:cs="Arial"/>
          <w:sz w:val="18"/>
          <w:szCs w:val="18"/>
        </w:rPr>
        <w:t>) with glaucoma, (d) localized cataract.</w:t>
      </w:r>
    </w:p>
    <w:p w14:paraId="38FE4616" w14:textId="77777777" w:rsidR="00F26A1A" w:rsidRDefault="00F26A1A">
      <w:pPr>
        <w:spacing w:line="229" w:lineRule="exact"/>
        <w:rPr>
          <w:sz w:val="20"/>
          <w:szCs w:val="20"/>
        </w:rPr>
      </w:pPr>
    </w:p>
    <w:p w14:paraId="0DD389CB" w14:textId="77777777" w:rsidR="00F26A1A" w:rsidRDefault="00000000">
      <w:pPr>
        <w:ind w:left="100"/>
        <w:rPr>
          <w:sz w:val="20"/>
          <w:szCs w:val="20"/>
        </w:rPr>
      </w:pPr>
      <w:r>
        <w:rPr>
          <w:rFonts w:ascii="Arial" w:eastAsia="Arial" w:hAnsi="Arial" w:cs="Arial"/>
          <w:b/>
          <w:bCs/>
          <w:sz w:val="18"/>
          <w:szCs w:val="18"/>
        </w:rPr>
        <w:t>Treatment:</w:t>
      </w:r>
    </w:p>
    <w:p w14:paraId="0759F562" w14:textId="77777777" w:rsidR="00F26A1A" w:rsidRDefault="00F26A1A">
      <w:pPr>
        <w:spacing w:line="28" w:lineRule="exact"/>
        <w:rPr>
          <w:sz w:val="20"/>
          <w:szCs w:val="20"/>
        </w:rPr>
      </w:pPr>
    </w:p>
    <w:p w14:paraId="212772C4" w14:textId="77777777" w:rsidR="00F26A1A" w:rsidRDefault="00000000">
      <w:pPr>
        <w:numPr>
          <w:ilvl w:val="0"/>
          <w:numId w:val="191"/>
        </w:numPr>
        <w:tabs>
          <w:tab w:val="left" w:pos="359"/>
        </w:tabs>
        <w:spacing w:line="246" w:lineRule="auto"/>
        <w:ind w:left="100" w:right="20"/>
        <w:rPr>
          <w:rFonts w:ascii="Arial" w:eastAsia="Arial" w:hAnsi="Arial" w:cs="Arial"/>
          <w:sz w:val="18"/>
          <w:szCs w:val="18"/>
        </w:rPr>
      </w:pPr>
      <w:r>
        <w:rPr>
          <w:rFonts w:ascii="Arial" w:eastAsia="Arial" w:hAnsi="Arial" w:cs="Arial"/>
          <w:sz w:val="18"/>
          <w:szCs w:val="18"/>
        </w:rPr>
        <w:t>observation of suspicious lesions, (b) iridectomy for small tumours and iridocyclectomy for angle invasion, (c) brachytherapy or external proton beam irradiation, (d) enucleation for diusely growing tumours if radiotherapy is not possible.</w:t>
      </w:r>
    </w:p>
    <w:p w14:paraId="016A8B98" w14:textId="77777777" w:rsidR="00F26A1A" w:rsidRDefault="00F26A1A">
      <w:pPr>
        <w:spacing w:line="216" w:lineRule="exact"/>
        <w:rPr>
          <w:sz w:val="20"/>
          <w:szCs w:val="20"/>
        </w:rPr>
      </w:pPr>
    </w:p>
    <w:p w14:paraId="6F79F725" w14:textId="77777777" w:rsidR="00F26A1A" w:rsidRDefault="00000000">
      <w:pPr>
        <w:ind w:left="100"/>
        <w:rPr>
          <w:sz w:val="20"/>
          <w:szCs w:val="20"/>
        </w:rPr>
      </w:pPr>
      <w:r>
        <w:rPr>
          <w:rFonts w:ascii="Arial" w:eastAsia="Arial" w:hAnsi="Arial" w:cs="Arial"/>
          <w:b/>
          <w:bCs/>
          <w:color w:val="C8001A"/>
          <w:sz w:val="24"/>
          <w:szCs w:val="24"/>
        </w:rPr>
        <w:t>Iris cysts</w:t>
      </w:r>
    </w:p>
    <w:p w14:paraId="350B37BC" w14:textId="77777777" w:rsidR="00F26A1A" w:rsidRDefault="00F26A1A">
      <w:pPr>
        <w:spacing w:line="102" w:lineRule="exact"/>
        <w:rPr>
          <w:sz w:val="20"/>
          <w:szCs w:val="20"/>
        </w:rPr>
      </w:pPr>
    </w:p>
    <w:p w14:paraId="0A65FEE4" w14:textId="77777777" w:rsidR="00F26A1A" w:rsidRDefault="00000000">
      <w:pPr>
        <w:ind w:left="100"/>
        <w:rPr>
          <w:sz w:val="20"/>
          <w:szCs w:val="20"/>
        </w:rPr>
      </w:pPr>
      <w:r>
        <w:rPr>
          <w:rFonts w:ascii="Arial" w:eastAsia="Arial" w:hAnsi="Arial" w:cs="Arial"/>
          <w:b/>
          <w:bCs/>
          <w:sz w:val="20"/>
          <w:szCs w:val="20"/>
        </w:rPr>
        <w:t>PRIMARY</w:t>
      </w:r>
    </w:p>
    <w:p w14:paraId="05F03145" w14:textId="77777777" w:rsidR="00F26A1A" w:rsidRDefault="00F26A1A">
      <w:pPr>
        <w:spacing w:line="145" w:lineRule="exact"/>
        <w:rPr>
          <w:sz w:val="20"/>
          <w:szCs w:val="20"/>
        </w:rPr>
      </w:pPr>
    </w:p>
    <w:p w14:paraId="6A9EDFA2" w14:textId="77777777" w:rsidR="00F26A1A" w:rsidRDefault="00000000">
      <w:pPr>
        <w:ind w:left="100"/>
        <w:rPr>
          <w:sz w:val="20"/>
          <w:szCs w:val="20"/>
        </w:rPr>
      </w:pPr>
      <w:r>
        <w:rPr>
          <w:rFonts w:ascii="Arial" w:eastAsia="Arial" w:hAnsi="Arial" w:cs="Arial"/>
          <w:b/>
          <w:bCs/>
          <w:sz w:val="18"/>
          <w:szCs w:val="18"/>
        </w:rPr>
        <w:t>Diagnosis</w:t>
      </w:r>
    </w:p>
    <w:p w14:paraId="6BF63333" w14:textId="77777777" w:rsidR="00F26A1A" w:rsidRDefault="00F26A1A">
      <w:pPr>
        <w:spacing w:line="21" w:lineRule="exact"/>
        <w:rPr>
          <w:sz w:val="20"/>
          <w:szCs w:val="20"/>
        </w:rPr>
      </w:pPr>
    </w:p>
    <w:p w14:paraId="5F171433" w14:textId="77777777" w:rsidR="00F26A1A" w:rsidRDefault="00000000">
      <w:pPr>
        <w:spacing w:line="245" w:lineRule="auto"/>
        <w:ind w:left="540" w:right="20"/>
        <w:rPr>
          <w:sz w:val="20"/>
          <w:szCs w:val="20"/>
        </w:rPr>
      </w:pPr>
      <w:r>
        <w:rPr>
          <w:rFonts w:ascii="Arial" w:eastAsia="Arial" w:hAnsi="Arial" w:cs="Arial"/>
          <w:b/>
          <w:bCs/>
          <w:i/>
          <w:iCs/>
          <w:sz w:val="18"/>
          <w:szCs w:val="18"/>
        </w:rPr>
        <w:t>Signs:</w:t>
      </w:r>
      <w:r>
        <w:rPr>
          <w:rFonts w:ascii="Arial" w:eastAsia="Arial" w:hAnsi="Arial" w:cs="Arial"/>
          <w:sz w:val="18"/>
          <w:szCs w:val="18"/>
        </w:rPr>
        <w:t xml:space="preserve"> unilateral or bilateral, solitary or multiple globular brown (</w:t>
      </w:r>
      <w:r>
        <w:rPr>
          <w:rFonts w:ascii="Arial" w:eastAsia="Arial" w:hAnsi="Arial" w:cs="Arial"/>
          <w:color w:val="0080AC"/>
          <w:sz w:val="18"/>
          <w:szCs w:val="18"/>
        </w:rPr>
        <w:t>Fig. 20.9A</w:t>
      </w:r>
      <w:r>
        <w:rPr>
          <w:rFonts w:ascii="Arial" w:eastAsia="Arial" w:hAnsi="Arial" w:cs="Arial"/>
          <w:sz w:val="18"/>
          <w:szCs w:val="18"/>
        </w:rPr>
        <w:t>) or transparent structures located at the pupillary border, midzone or iris root.</w:t>
      </w:r>
    </w:p>
    <w:p w14:paraId="136EDF4B" w14:textId="77777777" w:rsidR="00F26A1A" w:rsidRDefault="00F26A1A">
      <w:pPr>
        <w:spacing w:line="13" w:lineRule="exact"/>
        <w:rPr>
          <w:sz w:val="20"/>
          <w:szCs w:val="20"/>
        </w:rPr>
      </w:pPr>
    </w:p>
    <w:p w14:paraId="1F78EFE7" w14:textId="77777777" w:rsidR="00F26A1A" w:rsidRDefault="00000000">
      <w:pPr>
        <w:ind w:left="540"/>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rarely glaucoma and corneal decompensation.</w:t>
      </w:r>
    </w:p>
    <w:p w14:paraId="7D983879" w14:textId="77777777" w:rsidR="00F26A1A" w:rsidRDefault="00F26A1A">
      <w:pPr>
        <w:spacing w:line="249" w:lineRule="exact"/>
        <w:rPr>
          <w:sz w:val="20"/>
          <w:szCs w:val="20"/>
        </w:rPr>
      </w:pPr>
    </w:p>
    <w:p w14:paraId="53BB65B4" w14:textId="77777777" w:rsidR="00F26A1A" w:rsidRDefault="00000000">
      <w:pPr>
        <w:ind w:left="100"/>
        <w:rPr>
          <w:sz w:val="20"/>
          <w:szCs w:val="20"/>
        </w:rPr>
      </w:pPr>
      <w:r>
        <w:rPr>
          <w:rFonts w:ascii="Arial" w:eastAsia="Arial" w:hAnsi="Arial" w:cs="Arial"/>
          <w:b/>
          <w:bCs/>
          <w:sz w:val="18"/>
          <w:szCs w:val="18"/>
        </w:rPr>
        <w:t>Treatment:</w:t>
      </w:r>
    </w:p>
    <w:p w14:paraId="57398C05" w14:textId="77777777" w:rsidR="00F26A1A" w:rsidRDefault="00F26A1A">
      <w:pPr>
        <w:spacing w:line="28" w:lineRule="exact"/>
        <w:rPr>
          <w:sz w:val="20"/>
          <w:szCs w:val="20"/>
        </w:rPr>
      </w:pPr>
    </w:p>
    <w:p w14:paraId="55BD8FA8" w14:textId="77777777" w:rsidR="00F26A1A" w:rsidRDefault="00000000">
      <w:pPr>
        <w:ind w:left="100"/>
        <w:rPr>
          <w:sz w:val="20"/>
          <w:szCs w:val="20"/>
        </w:rPr>
      </w:pPr>
      <w:r>
        <w:rPr>
          <w:rFonts w:ascii="Arial" w:eastAsia="Arial" w:hAnsi="Arial" w:cs="Arial"/>
          <w:sz w:val="15"/>
          <w:szCs w:val="15"/>
        </w:rPr>
        <w:t>options include: (a) observation, (b) argon laser photocoagulation, (c) needle aspiration, (d) excision.</w:t>
      </w:r>
    </w:p>
    <w:p w14:paraId="643CF2D3" w14:textId="77777777" w:rsidR="00F26A1A" w:rsidRDefault="00F26A1A">
      <w:pPr>
        <w:spacing w:line="278" w:lineRule="exact"/>
        <w:rPr>
          <w:sz w:val="20"/>
          <w:szCs w:val="20"/>
        </w:rPr>
      </w:pPr>
    </w:p>
    <w:p w14:paraId="113C7DD8" w14:textId="77777777" w:rsidR="00F26A1A" w:rsidRDefault="00000000">
      <w:pPr>
        <w:ind w:left="100"/>
        <w:rPr>
          <w:sz w:val="20"/>
          <w:szCs w:val="20"/>
        </w:rPr>
      </w:pPr>
      <w:r>
        <w:rPr>
          <w:rFonts w:ascii="Arial" w:eastAsia="Arial" w:hAnsi="Arial" w:cs="Arial"/>
          <w:b/>
          <w:bCs/>
          <w:sz w:val="20"/>
          <w:szCs w:val="20"/>
        </w:rPr>
        <w:t>SECONDARY</w:t>
      </w:r>
    </w:p>
    <w:p w14:paraId="58B47E3D" w14:textId="77777777" w:rsidR="00F26A1A" w:rsidRDefault="00F26A1A">
      <w:pPr>
        <w:spacing w:line="145" w:lineRule="exact"/>
        <w:rPr>
          <w:sz w:val="20"/>
          <w:szCs w:val="20"/>
        </w:rPr>
      </w:pPr>
    </w:p>
    <w:p w14:paraId="1F5BE1E6" w14:textId="77777777" w:rsidR="00F26A1A" w:rsidRDefault="00000000">
      <w:pPr>
        <w:ind w:left="100"/>
        <w:rPr>
          <w:sz w:val="20"/>
          <w:szCs w:val="20"/>
        </w:rPr>
      </w:pPr>
      <w:r>
        <w:rPr>
          <w:rFonts w:ascii="Arial" w:eastAsia="Arial" w:hAnsi="Arial" w:cs="Arial"/>
          <w:b/>
          <w:bCs/>
          <w:sz w:val="18"/>
          <w:szCs w:val="18"/>
        </w:rPr>
        <w:t>Pathogenesis:</w:t>
      </w:r>
    </w:p>
    <w:p w14:paraId="22F5F213" w14:textId="77777777" w:rsidR="00F26A1A" w:rsidRDefault="00F26A1A">
      <w:pPr>
        <w:spacing w:line="28" w:lineRule="exact"/>
        <w:rPr>
          <w:sz w:val="20"/>
          <w:szCs w:val="20"/>
        </w:rPr>
      </w:pPr>
    </w:p>
    <w:p w14:paraId="50547B3F" w14:textId="77777777" w:rsidR="00F26A1A" w:rsidRDefault="00000000">
      <w:pPr>
        <w:numPr>
          <w:ilvl w:val="0"/>
          <w:numId w:val="192"/>
        </w:numPr>
        <w:tabs>
          <w:tab w:val="left" w:pos="353"/>
        </w:tabs>
        <w:spacing w:line="292" w:lineRule="auto"/>
        <w:ind w:left="100" w:right="20"/>
        <w:jc w:val="both"/>
        <w:rPr>
          <w:rFonts w:ascii="Arial" w:eastAsia="Arial" w:hAnsi="Arial" w:cs="Arial"/>
          <w:sz w:val="16"/>
          <w:szCs w:val="16"/>
        </w:rPr>
      </w:pPr>
      <w:r>
        <w:rPr>
          <w:rFonts w:ascii="Arial" w:eastAsia="Arial" w:hAnsi="Arial" w:cs="Arial"/>
          <w:sz w:val="16"/>
          <w:szCs w:val="16"/>
        </w:rPr>
        <w:t>implantation cysts originate by deposition of surface epithelial cells from the conjunctiva or cornea onto the iris following penetrating trauma or surgery, (b) extended use of long-acting miotics may be associated with formation of multiple small cysts along the pupillary border.</w:t>
      </w:r>
    </w:p>
    <w:p w14:paraId="54091081" w14:textId="77777777" w:rsidR="00F26A1A" w:rsidRDefault="00000000">
      <w:pPr>
        <w:spacing w:line="20" w:lineRule="exact"/>
        <w:rPr>
          <w:sz w:val="20"/>
          <w:szCs w:val="20"/>
        </w:rPr>
      </w:pPr>
      <w:r>
        <w:rPr>
          <w:noProof/>
          <w:sz w:val="20"/>
          <w:szCs w:val="20"/>
        </w:rPr>
        <w:drawing>
          <wp:anchor distT="0" distB="0" distL="114300" distR="114300" simplePos="0" relativeHeight="251888128" behindDoc="1" locked="0" layoutInCell="0" allowOverlap="1" wp14:anchorId="1663676D" wp14:editId="7E8385E7">
            <wp:simplePos x="0" y="0"/>
            <wp:positionH relativeFrom="column">
              <wp:posOffset>69850</wp:posOffset>
            </wp:positionH>
            <wp:positionV relativeFrom="paragraph">
              <wp:posOffset>154940</wp:posOffset>
            </wp:positionV>
            <wp:extent cx="4406900" cy="212217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381"/>
                    <a:srcRect/>
                    <a:stretch>
                      <a:fillRect/>
                    </a:stretch>
                  </pic:blipFill>
                  <pic:spPr bwMode="auto">
                    <a:xfrm>
                      <a:off x="0" y="0"/>
                      <a:ext cx="4406900" cy="2122170"/>
                    </a:xfrm>
                    <a:prstGeom prst="rect">
                      <a:avLst/>
                    </a:prstGeom>
                    <a:noFill/>
                  </pic:spPr>
                </pic:pic>
              </a:graphicData>
            </a:graphic>
          </wp:anchor>
        </w:drawing>
      </w:r>
    </w:p>
    <w:p w14:paraId="7ACAFEEC" w14:textId="77777777" w:rsidR="00F26A1A" w:rsidRDefault="00F26A1A">
      <w:pPr>
        <w:spacing w:line="200" w:lineRule="exact"/>
        <w:rPr>
          <w:sz w:val="20"/>
          <w:szCs w:val="20"/>
        </w:rPr>
      </w:pPr>
    </w:p>
    <w:p w14:paraId="58A2B0AC" w14:textId="77777777" w:rsidR="00F26A1A" w:rsidRDefault="00F26A1A">
      <w:pPr>
        <w:spacing w:line="200" w:lineRule="exact"/>
        <w:rPr>
          <w:sz w:val="20"/>
          <w:szCs w:val="20"/>
        </w:rPr>
      </w:pPr>
    </w:p>
    <w:p w14:paraId="7460A9F2" w14:textId="77777777" w:rsidR="00F26A1A" w:rsidRDefault="00F26A1A">
      <w:pPr>
        <w:spacing w:line="200" w:lineRule="exact"/>
        <w:rPr>
          <w:sz w:val="20"/>
          <w:szCs w:val="20"/>
        </w:rPr>
      </w:pPr>
    </w:p>
    <w:p w14:paraId="3B64A598" w14:textId="77777777" w:rsidR="00F26A1A" w:rsidRDefault="00F26A1A">
      <w:pPr>
        <w:spacing w:line="200" w:lineRule="exact"/>
        <w:rPr>
          <w:sz w:val="20"/>
          <w:szCs w:val="20"/>
        </w:rPr>
      </w:pPr>
    </w:p>
    <w:p w14:paraId="1F319BA7" w14:textId="77777777" w:rsidR="00F26A1A" w:rsidRDefault="00F26A1A">
      <w:pPr>
        <w:spacing w:line="200" w:lineRule="exact"/>
        <w:rPr>
          <w:sz w:val="20"/>
          <w:szCs w:val="20"/>
        </w:rPr>
      </w:pPr>
    </w:p>
    <w:p w14:paraId="4D2D0A91" w14:textId="77777777" w:rsidR="00F26A1A" w:rsidRDefault="00F26A1A">
      <w:pPr>
        <w:spacing w:line="200" w:lineRule="exact"/>
        <w:rPr>
          <w:sz w:val="20"/>
          <w:szCs w:val="20"/>
        </w:rPr>
      </w:pPr>
    </w:p>
    <w:p w14:paraId="53FB3FA8" w14:textId="77777777" w:rsidR="00F26A1A" w:rsidRDefault="00F26A1A">
      <w:pPr>
        <w:spacing w:line="200" w:lineRule="exact"/>
        <w:rPr>
          <w:sz w:val="20"/>
          <w:szCs w:val="20"/>
        </w:rPr>
      </w:pPr>
    </w:p>
    <w:p w14:paraId="68C5E7D8" w14:textId="77777777" w:rsidR="00F26A1A" w:rsidRDefault="00F26A1A">
      <w:pPr>
        <w:spacing w:line="200" w:lineRule="exact"/>
        <w:rPr>
          <w:sz w:val="20"/>
          <w:szCs w:val="20"/>
        </w:rPr>
      </w:pPr>
    </w:p>
    <w:p w14:paraId="0B5C452E" w14:textId="77777777" w:rsidR="00F26A1A" w:rsidRDefault="00F26A1A">
      <w:pPr>
        <w:spacing w:line="200" w:lineRule="exact"/>
        <w:rPr>
          <w:sz w:val="20"/>
          <w:szCs w:val="20"/>
        </w:rPr>
      </w:pPr>
    </w:p>
    <w:p w14:paraId="6DD6A4EA" w14:textId="77777777" w:rsidR="00F26A1A" w:rsidRDefault="00F26A1A">
      <w:pPr>
        <w:spacing w:line="200" w:lineRule="exact"/>
        <w:rPr>
          <w:sz w:val="20"/>
          <w:szCs w:val="20"/>
        </w:rPr>
      </w:pPr>
    </w:p>
    <w:p w14:paraId="5E818F7B" w14:textId="77777777" w:rsidR="00F26A1A" w:rsidRDefault="00F26A1A">
      <w:pPr>
        <w:spacing w:line="200" w:lineRule="exact"/>
        <w:rPr>
          <w:sz w:val="20"/>
          <w:szCs w:val="20"/>
        </w:rPr>
      </w:pPr>
    </w:p>
    <w:p w14:paraId="2B6A3FDF" w14:textId="77777777" w:rsidR="00F26A1A" w:rsidRDefault="00F26A1A">
      <w:pPr>
        <w:spacing w:line="200" w:lineRule="exact"/>
        <w:rPr>
          <w:sz w:val="20"/>
          <w:szCs w:val="20"/>
        </w:rPr>
      </w:pPr>
    </w:p>
    <w:p w14:paraId="26210DDA" w14:textId="77777777" w:rsidR="00F26A1A" w:rsidRDefault="00F26A1A">
      <w:pPr>
        <w:spacing w:line="200" w:lineRule="exact"/>
        <w:rPr>
          <w:sz w:val="20"/>
          <w:szCs w:val="20"/>
        </w:rPr>
      </w:pPr>
    </w:p>
    <w:p w14:paraId="5D1D34BE" w14:textId="77777777" w:rsidR="00F26A1A" w:rsidRDefault="00F26A1A">
      <w:pPr>
        <w:spacing w:line="200" w:lineRule="exact"/>
        <w:rPr>
          <w:sz w:val="20"/>
          <w:szCs w:val="20"/>
        </w:rPr>
      </w:pPr>
    </w:p>
    <w:p w14:paraId="447D40FA" w14:textId="77777777" w:rsidR="00F26A1A" w:rsidRDefault="00F26A1A">
      <w:pPr>
        <w:spacing w:line="200" w:lineRule="exact"/>
        <w:rPr>
          <w:sz w:val="20"/>
          <w:szCs w:val="20"/>
        </w:rPr>
      </w:pPr>
    </w:p>
    <w:p w14:paraId="14329C80" w14:textId="77777777" w:rsidR="00F26A1A" w:rsidRDefault="00F26A1A">
      <w:pPr>
        <w:spacing w:line="262" w:lineRule="exact"/>
        <w:rPr>
          <w:sz w:val="20"/>
          <w:szCs w:val="20"/>
        </w:rPr>
      </w:pPr>
    </w:p>
    <w:p w14:paraId="74AAA0A1"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0E1414A" w14:textId="77777777" w:rsidR="00F26A1A" w:rsidRDefault="00F26A1A">
      <w:pPr>
        <w:spacing w:line="170" w:lineRule="exact"/>
        <w:rPr>
          <w:sz w:val="20"/>
          <w:szCs w:val="20"/>
        </w:rPr>
      </w:pPr>
    </w:p>
    <w:p w14:paraId="6C929703" w14:textId="77777777" w:rsidR="00F26A1A" w:rsidRDefault="00000000">
      <w:pPr>
        <w:tabs>
          <w:tab w:val="left" w:pos="720"/>
        </w:tabs>
        <w:ind w:left="100"/>
        <w:rPr>
          <w:sz w:val="20"/>
          <w:szCs w:val="20"/>
        </w:rPr>
      </w:pPr>
      <w:r>
        <w:rPr>
          <w:rFonts w:ascii="Arial" w:eastAsia="Arial" w:hAnsi="Arial" w:cs="Arial"/>
          <w:sz w:val="15"/>
          <w:szCs w:val="15"/>
        </w:rPr>
        <w:t>Fig. 20.9</w:t>
      </w:r>
      <w:r>
        <w:rPr>
          <w:sz w:val="20"/>
          <w:szCs w:val="20"/>
        </w:rPr>
        <w:tab/>
      </w:r>
      <w:r>
        <w:rPr>
          <w:rFonts w:ascii="Arial" w:eastAsia="Arial" w:hAnsi="Arial" w:cs="Arial"/>
          <w:sz w:val="14"/>
          <w:szCs w:val="14"/>
        </w:rPr>
        <w:t>Iris cyst: (A) primary, (B) implantation. (</w:t>
      </w:r>
      <w:r>
        <w:rPr>
          <w:rFonts w:ascii="Arial" w:eastAsia="Arial" w:hAnsi="Arial" w:cs="Arial"/>
          <w:color w:val="0080AC"/>
          <w:sz w:val="14"/>
          <w:szCs w:val="14"/>
        </w:rPr>
        <w:t>Figure 20.9A</w:t>
      </w:r>
      <w:r>
        <w:rPr>
          <w:rFonts w:ascii="Arial" w:eastAsia="Arial" w:hAnsi="Arial" w:cs="Arial"/>
          <w:sz w:val="14"/>
          <w:szCs w:val="14"/>
        </w:rPr>
        <w:t xml:space="preserve"> courtesy of R. Bates.)</w:t>
      </w:r>
    </w:p>
    <w:p w14:paraId="4EB833D8" w14:textId="77777777" w:rsidR="00F26A1A" w:rsidRDefault="00F26A1A">
      <w:pPr>
        <w:sectPr w:rsidR="00F26A1A">
          <w:pgSz w:w="8640" w:h="13101"/>
          <w:pgMar w:top="493" w:right="700" w:bottom="0" w:left="860" w:header="0" w:footer="0" w:gutter="0"/>
          <w:cols w:space="720" w:equalWidth="0">
            <w:col w:w="7080"/>
          </w:cols>
        </w:sectPr>
      </w:pPr>
    </w:p>
    <w:p w14:paraId="0BA9B2B9" w14:textId="77777777" w:rsidR="00F26A1A" w:rsidRDefault="00F26A1A">
      <w:pPr>
        <w:spacing w:line="351" w:lineRule="exact"/>
        <w:rPr>
          <w:sz w:val="20"/>
          <w:szCs w:val="20"/>
        </w:rPr>
      </w:pPr>
    </w:p>
    <w:p w14:paraId="083A211A" w14:textId="77777777" w:rsidR="00F26A1A" w:rsidRDefault="00000000">
      <w:pPr>
        <w:spacing w:line="168" w:lineRule="exact"/>
        <w:rPr>
          <w:sz w:val="20"/>
          <w:szCs w:val="20"/>
        </w:rPr>
      </w:pPr>
      <w:r>
        <w:rPr>
          <w:rFonts w:ascii="PMingLiU" w:eastAsia="PMingLiU" w:hAnsi="PMingLiU" w:cs="PMingLiU"/>
          <w:sz w:val="14"/>
          <w:szCs w:val="14"/>
        </w:rPr>
        <w:t>#*" ##%"#"+!#(&amp;&amp;%"'+$'""#* "%#! " +#!+ &amp;)%#"$'!%</w:t>
      </w:r>
    </w:p>
    <w:p w14:paraId="39149745"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5FC0E14" w14:textId="77777777" w:rsidR="00F26A1A" w:rsidRDefault="00F26A1A">
      <w:pPr>
        <w:sectPr w:rsidR="00F26A1A">
          <w:type w:val="continuous"/>
          <w:pgSz w:w="8640" w:h="13101"/>
          <w:pgMar w:top="493" w:right="700" w:bottom="0" w:left="860" w:header="0" w:footer="0" w:gutter="0"/>
          <w:cols w:space="720" w:equalWidth="0">
            <w:col w:w="7080"/>
          </w:cols>
        </w:sectPr>
      </w:pPr>
    </w:p>
    <w:p w14:paraId="11B4F135" w14:textId="77777777" w:rsidR="00F26A1A" w:rsidRDefault="00F26A1A">
      <w:pPr>
        <w:spacing w:line="141" w:lineRule="exact"/>
        <w:rPr>
          <w:sz w:val="20"/>
          <w:szCs w:val="20"/>
        </w:rPr>
      </w:pPr>
      <w:bookmarkStart w:id="373" w:name="page376"/>
      <w:bookmarkEnd w:id="373"/>
    </w:p>
    <w:p w14:paraId="65962CDB" w14:textId="77777777" w:rsidR="00F26A1A" w:rsidRDefault="00000000">
      <w:pPr>
        <w:tabs>
          <w:tab w:val="left" w:pos="3880"/>
        </w:tabs>
        <w:rPr>
          <w:sz w:val="20"/>
          <w:szCs w:val="20"/>
        </w:rPr>
      </w:pPr>
      <w:r>
        <w:rPr>
          <w:rFonts w:ascii="Arial" w:eastAsia="Arial" w:hAnsi="Arial" w:cs="Arial"/>
          <w:b/>
          <w:bCs/>
          <w:sz w:val="16"/>
          <w:szCs w:val="16"/>
        </w:rPr>
        <w:t>386</w:t>
      </w:r>
      <w:r>
        <w:rPr>
          <w:sz w:val="20"/>
          <w:szCs w:val="20"/>
        </w:rPr>
        <w:tab/>
      </w:r>
      <w:r>
        <w:rPr>
          <w:rFonts w:ascii="Arial" w:eastAsia="Arial" w:hAnsi="Arial" w:cs="Arial"/>
          <w:sz w:val="14"/>
          <w:szCs w:val="14"/>
        </w:rPr>
        <w:t>SYNOPSIS OF CLINICAL OPHTHALMOLOGY</w:t>
      </w:r>
    </w:p>
    <w:p w14:paraId="4D43CD03" w14:textId="77777777" w:rsidR="00F26A1A" w:rsidRDefault="00000000">
      <w:pPr>
        <w:spacing w:line="20" w:lineRule="exact"/>
        <w:rPr>
          <w:sz w:val="20"/>
          <w:szCs w:val="20"/>
        </w:rPr>
      </w:pPr>
      <w:r>
        <w:rPr>
          <w:noProof/>
          <w:sz w:val="20"/>
          <w:szCs w:val="20"/>
        </w:rPr>
        <w:drawing>
          <wp:anchor distT="0" distB="0" distL="114300" distR="114300" simplePos="0" relativeHeight="251889152" behindDoc="1" locked="0" layoutInCell="0" allowOverlap="1" wp14:anchorId="16B4EFCC" wp14:editId="366028C5">
            <wp:simplePos x="0" y="0"/>
            <wp:positionH relativeFrom="column">
              <wp:posOffset>0</wp:posOffset>
            </wp:positionH>
            <wp:positionV relativeFrom="paragraph">
              <wp:posOffset>55880</wp:posOffset>
            </wp:positionV>
            <wp:extent cx="4419600" cy="1270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3D1CC4CE" w14:textId="77777777" w:rsidR="00F26A1A" w:rsidRDefault="00F26A1A">
      <w:pPr>
        <w:spacing w:line="315" w:lineRule="exact"/>
        <w:rPr>
          <w:sz w:val="20"/>
          <w:szCs w:val="20"/>
        </w:rPr>
      </w:pPr>
    </w:p>
    <w:p w14:paraId="13B6EF13" w14:textId="77777777" w:rsidR="00F26A1A" w:rsidRDefault="00000000">
      <w:pPr>
        <w:rPr>
          <w:sz w:val="20"/>
          <w:szCs w:val="20"/>
        </w:rPr>
      </w:pPr>
      <w:r>
        <w:rPr>
          <w:rFonts w:ascii="Arial" w:eastAsia="Arial" w:hAnsi="Arial" w:cs="Arial"/>
          <w:b/>
          <w:bCs/>
          <w:sz w:val="18"/>
          <w:szCs w:val="18"/>
        </w:rPr>
        <w:t>Diagnosis</w:t>
      </w:r>
    </w:p>
    <w:p w14:paraId="6BFE7661" w14:textId="77777777" w:rsidR="00F26A1A" w:rsidRDefault="00F26A1A">
      <w:pPr>
        <w:spacing w:line="17" w:lineRule="exact"/>
        <w:rPr>
          <w:sz w:val="20"/>
          <w:szCs w:val="20"/>
        </w:rPr>
      </w:pPr>
    </w:p>
    <w:p w14:paraId="1C105636" w14:textId="77777777" w:rsidR="00F26A1A" w:rsidRDefault="00000000">
      <w:pPr>
        <w:ind w:left="440"/>
        <w:rPr>
          <w:sz w:val="20"/>
          <w:szCs w:val="20"/>
        </w:rPr>
      </w:pPr>
      <w:r>
        <w:rPr>
          <w:rFonts w:ascii="Arial" w:eastAsia="Arial" w:hAnsi="Arial" w:cs="Arial"/>
          <w:b/>
          <w:bCs/>
          <w:i/>
          <w:iCs/>
          <w:sz w:val="18"/>
          <w:szCs w:val="18"/>
        </w:rPr>
        <w:t>Signs:</w:t>
      </w:r>
      <w:r>
        <w:rPr>
          <w:rFonts w:ascii="Arial" w:eastAsia="Arial" w:hAnsi="Arial" w:cs="Arial"/>
          <w:sz w:val="18"/>
          <w:szCs w:val="18"/>
        </w:rPr>
        <w:t xml:space="preserve"> pearly and solid-appearing or serous and translucent lesions (</w:t>
      </w:r>
      <w:r>
        <w:rPr>
          <w:rFonts w:ascii="Arial" w:eastAsia="Arial" w:hAnsi="Arial" w:cs="Arial"/>
          <w:color w:val="0080AC"/>
          <w:sz w:val="18"/>
          <w:szCs w:val="18"/>
        </w:rPr>
        <w:t>Fig. 20.9B</w:t>
      </w:r>
      <w:r>
        <w:rPr>
          <w:rFonts w:ascii="Arial" w:eastAsia="Arial" w:hAnsi="Arial" w:cs="Arial"/>
          <w:sz w:val="18"/>
          <w:szCs w:val="18"/>
        </w:rPr>
        <w:t>).</w:t>
      </w:r>
    </w:p>
    <w:p w14:paraId="39C8098B" w14:textId="77777777" w:rsidR="00F26A1A" w:rsidRDefault="00F26A1A">
      <w:pPr>
        <w:spacing w:line="13" w:lineRule="exact"/>
        <w:rPr>
          <w:sz w:val="20"/>
          <w:szCs w:val="20"/>
        </w:rPr>
      </w:pPr>
    </w:p>
    <w:p w14:paraId="4A22EE9D" w14:textId="77777777" w:rsidR="00F26A1A" w:rsidRDefault="00000000">
      <w:pPr>
        <w:ind w:left="440"/>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(a) corneal decompensation, (b) anterior uveitis, (c) glaucoma.</w:t>
      </w:r>
    </w:p>
    <w:p w14:paraId="3928E410" w14:textId="77777777" w:rsidR="00F26A1A" w:rsidRDefault="00F26A1A">
      <w:pPr>
        <w:spacing w:line="229" w:lineRule="exact"/>
        <w:rPr>
          <w:sz w:val="20"/>
          <w:szCs w:val="20"/>
        </w:rPr>
      </w:pPr>
    </w:p>
    <w:p w14:paraId="70C20A48" w14:textId="77777777" w:rsidR="00F26A1A" w:rsidRDefault="00000000">
      <w:pPr>
        <w:rPr>
          <w:sz w:val="20"/>
          <w:szCs w:val="20"/>
        </w:rPr>
      </w:pPr>
      <w:r>
        <w:rPr>
          <w:rFonts w:ascii="Arial" w:eastAsia="Arial" w:hAnsi="Arial" w:cs="Arial"/>
          <w:b/>
          <w:bCs/>
          <w:sz w:val="18"/>
          <w:szCs w:val="18"/>
        </w:rPr>
        <w:t>Treatment:</w:t>
      </w:r>
    </w:p>
    <w:p w14:paraId="5F116F81" w14:textId="77777777" w:rsidR="00F26A1A" w:rsidRDefault="00F26A1A">
      <w:pPr>
        <w:spacing w:line="13" w:lineRule="exact"/>
        <w:rPr>
          <w:sz w:val="20"/>
          <w:szCs w:val="20"/>
        </w:rPr>
      </w:pPr>
    </w:p>
    <w:p w14:paraId="3AEF91BD" w14:textId="77777777" w:rsidR="00F26A1A" w:rsidRDefault="00000000">
      <w:pPr>
        <w:rPr>
          <w:sz w:val="20"/>
          <w:szCs w:val="20"/>
        </w:rPr>
      </w:pPr>
      <w:r>
        <w:rPr>
          <w:rFonts w:ascii="Arial" w:eastAsia="Arial" w:hAnsi="Arial" w:cs="Arial"/>
          <w:sz w:val="18"/>
          <w:szCs w:val="18"/>
        </w:rPr>
        <w:t>similar to primary cysts.</w:t>
      </w:r>
    </w:p>
    <w:p w14:paraId="13B6CC64" w14:textId="77777777" w:rsidR="00F26A1A" w:rsidRDefault="00F26A1A">
      <w:pPr>
        <w:spacing w:line="260" w:lineRule="exact"/>
        <w:rPr>
          <w:sz w:val="20"/>
          <w:szCs w:val="20"/>
        </w:rPr>
      </w:pPr>
    </w:p>
    <w:p w14:paraId="66CBCBCD" w14:textId="77777777" w:rsidR="00F26A1A" w:rsidRDefault="00000000">
      <w:pPr>
        <w:rPr>
          <w:sz w:val="20"/>
          <w:szCs w:val="20"/>
        </w:rPr>
      </w:pPr>
      <w:r>
        <w:rPr>
          <w:rFonts w:ascii="Arial" w:eastAsia="Arial" w:hAnsi="Arial" w:cs="Arial"/>
          <w:b/>
          <w:bCs/>
          <w:color w:val="C8001A"/>
          <w:sz w:val="24"/>
          <w:szCs w:val="24"/>
        </w:rPr>
        <w:t>Ciliary body melanoma</w:t>
      </w:r>
    </w:p>
    <w:p w14:paraId="33566F82" w14:textId="77777777" w:rsidR="00F26A1A" w:rsidRDefault="00F26A1A">
      <w:pPr>
        <w:spacing w:line="137" w:lineRule="exact"/>
        <w:rPr>
          <w:sz w:val="20"/>
          <w:szCs w:val="20"/>
        </w:rPr>
      </w:pPr>
    </w:p>
    <w:p w14:paraId="1600A79E" w14:textId="77777777" w:rsidR="00F26A1A" w:rsidRDefault="00000000">
      <w:pPr>
        <w:rPr>
          <w:sz w:val="20"/>
          <w:szCs w:val="20"/>
        </w:rPr>
      </w:pPr>
      <w:r>
        <w:rPr>
          <w:rFonts w:ascii="Arial" w:eastAsia="Arial" w:hAnsi="Arial" w:cs="Arial"/>
          <w:b/>
          <w:bCs/>
          <w:sz w:val="18"/>
          <w:szCs w:val="18"/>
        </w:rPr>
        <w:t>Diagnosis</w:t>
      </w:r>
    </w:p>
    <w:p w14:paraId="322B26A0" w14:textId="77777777" w:rsidR="00F26A1A" w:rsidRDefault="00F26A1A">
      <w:pPr>
        <w:spacing w:line="21" w:lineRule="exact"/>
        <w:rPr>
          <w:sz w:val="20"/>
          <w:szCs w:val="20"/>
        </w:rPr>
      </w:pPr>
    </w:p>
    <w:p w14:paraId="3C7593E1" w14:textId="77777777" w:rsidR="00F26A1A" w:rsidRDefault="00000000">
      <w:pPr>
        <w:spacing w:line="288" w:lineRule="auto"/>
        <w:ind w:left="440" w:right="8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in 6th decade with visual symptoms caused by pressure on the lens giving rise to astigmatism, subluxation, or cataract formation; occasionally discovered incidentally.</w:t>
      </w:r>
      <w:r>
        <w:rPr>
          <w:rFonts w:ascii="Arial" w:eastAsia="Arial" w:hAnsi="Arial" w:cs="Arial"/>
          <w:b/>
          <w:bCs/>
          <w:i/>
          <w:iCs/>
          <w:sz w:val="16"/>
          <w:szCs w:val="16"/>
        </w:rPr>
        <w:t xml:space="preserve"> Signs:</w:t>
      </w:r>
      <w:r>
        <w:rPr>
          <w:rFonts w:ascii="Arial" w:eastAsia="Arial" w:hAnsi="Arial" w:cs="Arial"/>
          <w:sz w:val="16"/>
          <w:szCs w:val="16"/>
        </w:rPr>
        <w:t xml:space="preserve"> (a) may be visible following pupillary dilatation, (b) ‘sentinel’ vessels in the same quadrant as the tumour (</w:t>
      </w:r>
      <w:r>
        <w:rPr>
          <w:rFonts w:ascii="Arial" w:eastAsia="Arial" w:hAnsi="Arial" w:cs="Arial"/>
          <w:color w:val="0080AC"/>
          <w:sz w:val="16"/>
          <w:szCs w:val="16"/>
        </w:rPr>
        <w:t>Fig. 20.10A</w:t>
      </w:r>
      <w:r>
        <w:rPr>
          <w:rFonts w:ascii="Arial" w:eastAsia="Arial" w:hAnsi="Arial" w:cs="Arial"/>
          <w:sz w:val="16"/>
          <w:szCs w:val="16"/>
        </w:rPr>
        <w:t>), (c) erosion through the iris root may mimic an iris melanoma, (d) extraocular extension may mimic a conjunctival melanoma (</w:t>
      </w:r>
      <w:r>
        <w:rPr>
          <w:rFonts w:ascii="Arial" w:eastAsia="Arial" w:hAnsi="Arial" w:cs="Arial"/>
          <w:color w:val="0080AC"/>
          <w:sz w:val="16"/>
          <w:szCs w:val="16"/>
        </w:rPr>
        <w:t>Fig. 20.10B</w:t>
      </w:r>
      <w:r>
        <w:rPr>
          <w:rFonts w:ascii="Arial" w:eastAsia="Arial" w:hAnsi="Arial" w:cs="Arial"/>
          <w:sz w:val="16"/>
          <w:szCs w:val="16"/>
        </w:rPr>
        <w:t>),</w:t>
      </w:r>
    </w:p>
    <w:p w14:paraId="05B6EAB8" w14:textId="77777777" w:rsidR="00F26A1A" w:rsidRDefault="00F26A1A">
      <w:pPr>
        <w:spacing w:line="2" w:lineRule="exact"/>
        <w:rPr>
          <w:sz w:val="20"/>
          <w:szCs w:val="20"/>
        </w:rPr>
      </w:pPr>
    </w:p>
    <w:p w14:paraId="55574F5D" w14:textId="77777777" w:rsidR="00F26A1A" w:rsidRDefault="00000000">
      <w:pPr>
        <w:numPr>
          <w:ilvl w:val="0"/>
          <w:numId w:val="193"/>
        </w:numPr>
        <w:tabs>
          <w:tab w:val="left" w:pos="681"/>
        </w:tabs>
        <w:spacing w:line="282" w:lineRule="auto"/>
        <w:ind w:left="440" w:right="3980"/>
        <w:rPr>
          <w:rFonts w:ascii="Arial" w:eastAsia="Arial" w:hAnsi="Arial" w:cs="Arial"/>
          <w:sz w:val="16"/>
          <w:szCs w:val="16"/>
        </w:rPr>
      </w:pPr>
      <w:r>
        <w:rPr>
          <w:rFonts w:ascii="Arial" w:eastAsia="Arial" w:hAnsi="Arial" w:cs="Arial"/>
          <w:sz w:val="16"/>
          <w:szCs w:val="16"/>
        </w:rPr>
        <w:t xml:space="preserve">circumferential (annular) growth. </w:t>
      </w:r>
      <w:r>
        <w:rPr>
          <w:rFonts w:ascii="Arial" w:eastAsia="Arial" w:hAnsi="Arial" w:cs="Arial"/>
          <w:b/>
          <w:bCs/>
          <w:i/>
          <w:iCs/>
          <w:sz w:val="16"/>
          <w:szCs w:val="16"/>
        </w:rPr>
        <w:t>Investigations:</w:t>
      </w:r>
      <w:r>
        <w:rPr>
          <w:rFonts w:ascii="Arial" w:eastAsia="Arial" w:hAnsi="Arial" w:cs="Arial"/>
          <w:sz w:val="16"/>
          <w:szCs w:val="16"/>
        </w:rPr>
        <w:t xml:space="preserve"> UBM and biopsy.</w:t>
      </w:r>
    </w:p>
    <w:p w14:paraId="118C774F" w14:textId="77777777" w:rsidR="00F26A1A" w:rsidRDefault="00000000">
      <w:pPr>
        <w:ind w:left="440"/>
        <w:rPr>
          <w:rFonts w:ascii="Arial" w:eastAsia="Arial" w:hAnsi="Arial" w:cs="Arial"/>
          <w:sz w:val="16"/>
          <w:szCs w:val="16"/>
        </w:rPr>
      </w:pPr>
      <w:r>
        <w:rPr>
          <w:rFonts w:ascii="Arial" w:eastAsia="Arial" w:hAnsi="Arial" w:cs="Arial"/>
          <w:b/>
          <w:bCs/>
          <w:i/>
          <w:iCs/>
          <w:sz w:val="18"/>
          <w:szCs w:val="18"/>
        </w:rPr>
        <w:t>Diﬀerential diagnosis:</w:t>
      </w:r>
      <w:r>
        <w:rPr>
          <w:rFonts w:ascii="Arial" w:eastAsia="Arial" w:hAnsi="Arial" w:cs="Arial"/>
          <w:sz w:val="18"/>
          <w:szCs w:val="18"/>
        </w:rPr>
        <w:t xml:space="preserve"> medulloepithelioma; rare childhood neoplasm.</w:t>
      </w:r>
    </w:p>
    <w:p w14:paraId="54C9C0FA" w14:textId="77777777" w:rsidR="00F26A1A" w:rsidRDefault="00F26A1A">
      <w:pPr>
        <w:spacing w:line="229" w:lineRule="exact"/>
        <w:rPr>
          <w:sz w:val="20"/>
          <w:szCs w:val="20"/>
        </w:rPr>
      </w:pPr>
    </w:p>
    <w:p w14:paraId="5AFD2843" w14:textId="77777777" w:rsidR="00F26A1A" w:rsidRDefault="00000000">
      <w:pPr>
        <w:rPr>
          <w:sz w:val="20"/>
          <w:szCs w:val="20"/>
        </w:rPr>
      </w:pPr>
      <w:r>
        <w:rPr>
          <w:rFonts w:ascii="Arial" w:eastAsia="Arial" w:hAnsi="Arial" w:cs="Arial"/>
          <w:b/>
          <w:bCs/>
          <w:sz w:val="18"/>
          <w:szCs w:val="18"/>
        </w:rPr>
        <w:t>Treatment:</w:t>
      </w:r>
    </w:p>
    <w:p w14:paraId="3CFE6C54" w14:textId="77777777" w:rsidR="00F26A1A" w:rsidRDefault="00F26A1A">
      <w:pPr>
        <w:spacing w:line="28" w:lineRule="exact"/>
        <w:rPr>
          <w:sz w:val="20"/>
          <w:szCs w:val="20"/>
        </w:rPr>
      </w:pPr>
    </w:p>
    <w:p w14:paraId="078EB221" w14:textId="77777777" w:rsidR="00F26A1A" w:rsidRDefault="00000000">
      <w:pPr>
        <w:numPr>
          <w:ilvl w:val="0"/>
          <w:numId w:val="194"/>
        </w:numPr>
        <w:tabs>
          <w:tab w:val="left" w:pos="249"/>
        </w:tabs>
        <w:spacing w:line="239" w:lineRule="auto"/>
        <w:ind w:right="100"/>
        <w:rPr>
          <w:rFonts w:ascii="Arial" w:eastAsia="Arial" w:hAnsi="Arial" w:cs="Arial"/>
          <w:sz w:val="18"/>
          <w:szCs w:val="18"/>
        </w:rPr>
      </w:pPr>
      <w:r>
        <w:rPr>
          <w:rFonts w:ascii="Arial" w:eastAsia="Arial" w:hAnsi="Arial" w:cs="Arial"/>
          <w:sz w:val="18"/>
          <w:szCs w:val="18"/>
        </w:rPr>
        <w:t>iridocyclectomy for small or medium-sized tumours, (b) brachytherapy or proton beam irra-diation, (c) enucleation for large and extensively invasive tumours.</w:t>
      </w:r>
    </w:p>
    <w:p w14:paraId="085446C7" w14:textId="77777777" w:rsidR="00F26A1A" w:rsidRDefault="00F26A1A">
      <w:pPr>
        <w:spacing w:line="260" w:lineRule="exact"/>
        <w:rPr>
          <w:sz w:val="20"/>
          <w:szCs w:val="20"/>
        </w:rPr>
      </w:pPr>
    </w:p>
    <w:p w14:paraId="242BE8E8" w14:textId="77777777" w:rsidR="00F26A1A" w:rsidRDefault="00000000">
      <w:pPr>
        <w:rPr>
          <w:sz w:val="20"/>
          <w:szCs w:val="20"/>
        </w:rPr>
      </w:pPr>
      <w:r>
        <w:rPr>
          <w:rFonts w:ascii="Arial" w:eastAsia="Arial" w:hAnsi="Arial" w:cs="Arial"/>
          <w:b/>
          <w:bCs/>
          <w:color w:val="C8001A"/>
          <w:sz w:val="24"/>
          <w:szCs w:val="24"/>
        </w:rPr>
        <w:t>Tumours of the choroid</w:t>
      </w:r>
    </w:p>
    <w:p w14:paraId="4392D0FE" w14:textId="77777777" w:rsidR="00F26A1A" w:rsidRDefault="00F26A1A">
      <w:pPr>
        <w:spacing w:line="102" w:lineRule="exact"/>
        <w:rPr>
          <w:sz w:val="20"/>
          <w:szCs w:val="20"/>
        </w:rPr>
      </w:pPr>
    </w:p>
    <w:p w14:paraId="72686967" w14:textId="77777777" w:rsidR="00F26A1A" w:rsidRDefault="00000000">
      <w:pPr>
        <w:rPr>
          <w:sz w:val="20"/>
          <w:szCs w:val="20"/>
        </w:rPr>
      </w:pPr>
      <w:r>
        <w:rPr>
          <w:rFonts w:ascii="Arial" w:eastAsia="Arial" w:hAnsi="Arial" w:cs="Arial"/>
          <w:b/>
          <w:bCs/>
          <w:sz w:val="20"/>
          <w:szCs w:val="20"/>
        </w:rPr>
        <w:t>CHOROIDAL NAEVUS</w:t>
      </w:r>
    </w:p>
    <w:p w14:paraId="2AA0790C" w14:textId="77777777" w:rsidR="00F26A1A" w:rsidRDefault="00F26A1A">
      <w:pPr>
        <w:spacing w:line="145" w:lineRule="exact"/>
        <w:rPr>
          <w:sz w:val="20"/>
          <w:szCs w:val="20"/>
        </w:rPr>
      </w:pPr>
    </w:p>
    <w:p w14:paraId="69509919" w14:textId="77777777" w:rsidR="00F26A1A" w:rsidRDefault="00000000">
      <w:pPr>
        <w:rPr>
          <w:sz w:val="20"/>
          <w:szCs w:val="20"/>
        </w:rPr>
      </w:pPr>
      <w:r>
        <w:rPr>
          <w:rFonts w:ascii="Arial" w:eastAsia="Arial" w:hAnsi="Arial" w:cs="Arial"/>
          <w:b/>
          <w:bCs/>
          <w:sz w:val="18"/>
          <w:szCs w:val="18"/>
        </w:rPr>
        <w:t>Introduction:</w:t>
      </w:r>
    </w:p>
    <w:p w14:paraId="540E48D2" w14:textId="77777777" w:rsidR="00F26A1A" w:rsidRDefault="00F26A1A">
      <w:pPr>
        <w:spacing w:line="28" w:lineRule="exact"/>
        <w:rPr>
          <w:sz w:val="20"/>
          <w:szCs w:val="20"/>
        </w:rPr>
      </w:pPr>
    </w:p>
    <w:p w14:paraId="430C79FA" w14:textId="77777777" w:rsidR="00F26A1A" w:rsidRDefault="00000000">
      <w:pPr>
        <w:spacing w:line="292" w:lineRule="auto"/>
        <w:ind w:right="80"/>
        <w:rPr>
          <w:sz w:val="20"/>
          <w:szCs w:val="20"/>
        </w:rPr>
      </w:pPr>
      <w:r>
        <w:rPr>
          <w:rFonts w:ascii="Arial" w:eastAsia="Arial" w:hAnsi="Arial" w:cs="Arial"/>
          <w:sz w:val="16"/>
          <w:szCs w:val="16"/>
        </w:rPr>
        <w:t>choroidal naevi are present in 5–10% of white individuals, but are unusual in dark-skinned races. ey are probably present at birth, although growth occurs mainly during prepubertal years and is extremely rare in adulthood. e risk of malignant transformation of typical small naevi is low.</w:t>
      </w:r>
    </w:p>
    <w:p w14:paraId="50B055EB" w14:textId="77777777" w:rsidR="00F26A1A" w:rsidRDefault="00000000">
      <w:pPr>
        <w:spacing w:line="20" w:lineRule="exact"/>
        <w:rPr>
          <w:sz w:val="20"/>
          <w:szCs w:val="20"/>
        </w:rPr>
      </w:pPr>
      <w:r>
        <w:rPr>
          <w:noProof/>
          <w:sz w:val="20"/>
          <w:szCs w:val="20"/>
        </w:rPr>
        <w:drawing>
          <wp:anchor distT="0" distB="0" distL="114300" distR="114300" simplePos="0" relativeHeight="251890176" behindDoc="1" locked="0" layoutInCell="0" allowOverlap="1" wp14:anchorId="2208E83B" wp14:editId="4AC1F108">
            <wp:simplePos x="0" y="0"/>
            <wp:positionH relativeFrom="column">
              <wp:posOffset>7620</wp:posOffset>
            </wp:positionH>
            <wp:positionV relativeFrom="paragraph">
              <wp:posOffset>271780</wp:posOffset>
            </wp:positionV>
            <wp:extent cx="4403725" cy="212217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82"/>
                    <a:srcRect/>
                    <a:stretch>
                      <a:fillRect/>
                    </a:stretch>
                  </pic:blipFill>
                  <pic:spPr bwMode="auto">
                    <a:xfrm>
                      <a:off x="0" y="0"/>
                      <a:ext cx="4403725" cy="2122170"/>
                    </a:xfrm>
                    <a:prstGeom prst="rect">
                      <a:avLst/>
                    </a:prstGeom>
                    <a:noFill/>
                  </pic:spPr>
                </pic:pic>
              </a:graphicData>
            </a:graphic>
          </wp:anchor>
        </w:drawing>
      </w:r>
    </w:p>
    <w:p w14:paraId="17DCFA01" w14:textId="77777777" w:rsidR="00F26A1A" w:rsidRDefault="00F26A1A">
      <w:pPr>
        <w:spacing w:line="200" w:lineRule="exact"/>
        <w:rPr>
          <w:sz w:val="20"/>
          <w:szCs w:val="20"/>
        </w:rPr>
      </w:pPr>
    </w:p>
    <w:p w14:paraId="136FC5D8" w14:textId="77777777" w:rsidR="00F26A1A" w:rsidRDefault="00F26A1A">
      <w:pPr>
        <w:spacing w:line="200" w:lineRule="exact"/>
        <w:rPr>
          <w:sz w:val="20"/>
          <w:szCs w:val="20"/>
        </w:rPr>
      </w:pPr>
    </w:p>
    <w:p w14:paraId="42059BE7" w14:textId="77777777" w:rsidR="00F26A1A" w:rsidRDefault="00F26A1A">
      <w:pPr>
        <w:spacing w:line="200" w:lineRule="exact"/>
        <w:rPr>
          <w:sz w:val="20"/>
          <w:szCs w:val="20"/>
        </w:rPr>
      </w:pPr>
    </w:p>
    <w:p w14:paraId="6C3ABBBD" w14:textId="77777777" w:rsidR="00F26A1A" w:rsidRDefault="00F26A1A">
      <w:pPr>
        <w:spacing w:line="200" w:lineRule="exact"/>
        <w:rPr>
          <w:sz w:val="20"/>
          <w:szCs w:val="20"/>
        </w:rPr>
      </w:pPr>
    </w:p>
    <w:p w14:paraId="24414529" w14:textId="77777777" w:rsidR="00F26A1A" w:rsidRDefault="00F26A1A">
      <w:pPr>
        <w:spacing w:line="200" w:lineRule="exact"/>
        <w:rPr>
          <w:sz w:val="20"/>
          <w:szCs w:val="20"/>
        </w:rPr>
      </w:pPr>
    </w:p>
    <w:p w14:paraId="77070757" w14:textId="77777777" w:rsidR="00F26A1A" w:rsidRDefault="00F26A1A">
      <w:pPr>
        <w:spacing w:line="200" w:lineRule="exact"/>
        <w:rPr>
          <w:sz w:val="20"/>
          <w:szCs w:val="20"/>
        </w:rPr>
      </w:pPr>
    </w:p>
    <w:p w14:paraId="63B17F74" w14:textId="77777777" w:rsidR="00F26A1A" w:rsidRDefault="00F26A1A">
      <w:pPr>
        <w:spacing w:line="200" w:lineRule="exact"/>
        <w:rPr>
          <w:sz w:val="20"/>
          <w:szCs w:val="20"/>
        </w:rPr>
      </w:pPr>
    </w:p>
    <w:p w14:paraId="2B735FE1" w14:textId="77777777" w:rsidR="00F26A1A" w:rsidRDefault="00F26A1A">
      <w:pPr>
        <w:spacing w:line="200" w:lineRule="exact"/>
        <w:rPr>
          <w:sz w:val="20"/>
          <w:szCs w:val="20"/>
        </w:rPr>
      </w:pPr>
    </w:p>
    <w:p w14:paraId="0432134F" w14:textId="77777777" w:rsidR="00F26A1A" w:rsidRDefault="00F26A1A">
      <w:pPr>
        <w:spacing w:line="200" w:lineRule="exact"/>
        <w:rPr>
          <w:sz w:val="20"/>
          <w:szCs w:val="20"/>
        </w:rPr>
      </w:pPr>
    </w:p>
    <w:p w14:paraId="101B65A4" w14:textId="77777777" w:rsidR="00F26A1A" w:rsidRDefault="00F26A1A">
      <w:pPr>
        <w:spacing w:line="200" w:lineRule="exact"/>
        <w:rPr>
          <w:sz w:val="20"/>
          <w:szCs w:val="20"/>
        </w:rPr>
      </w:pPr>
    </w:p>
    <w:p w14:paraId="0616F0F1" w14:textId="77777777" w:rsidR="00F26A1A" w:rsidRDefault="00F26A1A">
      <w:pPr>
        <w:spacing w:line="200" w:lineRule="exact"/>
        <w:rPr>
          <w:sz w:val="20"/>
          <w:szCs w:val="20"/>
        </w:rPr>
      </w:pPr>
    </w:p>
    <w:p w14:paraId="3925EF0B" w14:textId="77777777" w:rsidR="00F26A1A" w:rsidRDefault="00F26A1A">
      <w:pPr>
        <w:spacing w:line="200" w:lineRule="exact"/>
        <w:rPr>
          <w:sz w:val="20"/>
          <w:szCs w:val="20"/>
        </w:rPr>
      </w:pPr>
    </w:p>
    <w:p w14:paraId="7F505A40" w14:textId="77777777" w:rsidR="00F26A1A" w:rsidRDefault="00F26A1A">
      <w:pPr>
        <w:spacing w:line="200" w:lineRule="exact"/>
        <w:rPr>
          <w:sz w:val="20"/>
          <w:szCs w:val="20"/>
        </w:rPr>
      </w:pPr>
    </w:p>
    <w:p w14:paraId="48A3409C" w14:textId="77777777" w:rsidR="00F26A1A" w:rsidRDefault="00F26A1A">
      <w:pPr>
        <w:spacing w:line="200" w:lineRule="exact"/>
        <w:rPr>
          <w:sz w:val="20"/>
          <w:szCs w:val="20"/>
        </w:rPr>
      </w:pPr>
    </w:p>
    <w:p w14:paraId="39F28826" w14:textId="77777777" w:rsidR="00F26A1A" w:rsidRDefault="00F26A1A">
      <w:pPr>
        <w:spacing w:line="200" w:lineRule="exact"/>
        <w:rPr>
          <w:sz w:val="20"/>
          <w:szCs w:val="20"/>
        </w:rPr>
      </w:pPr>
    </w:p>
    <w:p w14:paraId="285DEDBA" w14:textId="77777777" w:rsidR="00F26A1A" w:rsidRDefault="00F26A1A">
      <w:pPr>
        <w:spacing w:line="200" w:lineRule="exact"/>
        <w:rPr>
          <w:sz w:val="20"/>
          <w:szCs w:val="20"/>
        </w:rPr>
      </w:pPr>
    </w:p>
    <w:p w14:paraId="3675BCD5" w14:textId="77777777" w:rsidR="00F26A1A" w:rsidRDefault="00F26A1A">
      <w:pPr>
        <w:spacing w:line="246" w:lineRule="exact"/>
        <w:rPr>
          <w:sz w:val="20"/>
          <w:szCs w:val="20"/>
        </w:rPr>
      </w:pPr>
    </w:p>
    <w:p w14:paraId="5DD9FD10"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0ECE25CF" w14:textId="77777777" w:rsidR="00F26A1A" w:rsidRDefault="00F26A1A">
      <w:pPr>
        <w:spacing w:line="170" w:lineRule="exact"/>
        <w:rPr>
          <w:sz w:val="20"/>
          <w:szCs w:val="20"/>
        </w:rPr>
      </w:pPr>
    </w:p>
    <w:p w14:paraId="158D2542" w14:textId="77777777" w:rsidR="00F26A1A" w:rsidRDefault="00000000">
      <w:pPr>
        <w:tabs>
          <w:tab w:val="left" w:pos="700"/>
        </w:tabs>
        <w:rPr>
          <w:sz w:val="20"/>
          <w:szCs w:val="20"/>
        </w:rPr>
      </w:pPr>
      <w:r>
        <w:rPr>
          <w:rFonts w:ascii="Arial" w:eastAsia="Arial" w:hAnsi="Arial" w:cs="Arial"/>
          <w:sz w:val="15"/>
          <w:szCs w:val="15"/>
        </w:rPr>
        <w:t>Fig. 20.10</w:t>
      </w:r>
      <w:r>
        <w:rPr>
          <w:sz w:val="20"/>
          <w:szCs w:val="20"/>
        </w:rPr>
        <w:tab/>
      </w:r>
      <w:r>
        <w:rPr>
          <w:rFonts w:ascii="Arial" w:eastAsia="Arial" w:hAnsi="Arial" w:cs="Arial"/>
          <w:sz w:val="14"/>
          <w:szCs w:val="14"/>
        </w:rPr>
        <w:t>Ciliary body melanoma: (A) ‘sentinel’ vessel, (B) extraocular extension. (From Salmon JF, Kanski’s</w:t>
      </w:r>
    </w:p>
    <w:p w14:paraId="62DB0B26" w14:textId="77777777" w:rsidR="00F26A1A" w:rsidRDefault="00F26A1A">
      <w:pPr>
        <w:spacing w:line="8" w:lineRule="exact"/>
        <w:rPr>
          <w:sz w:val="20"/>
          <w:szCs w:val="20"/>
        </w:rPr>
      </w:pPr>
    </w:p>
    <w:p w14:paraId="08479729" w14:textId="77777777" w:rsidR="00F26A1A" w:rsidRDefault="00000000">
      <w:pPr>
        <w:rPr>
          <w:sz w:val="20"/>
          <w:szCs w:val="20"/>
        </w:rPr>
      </w:pPr>
      <w:r>
        <w:rPr>
          <w:rFonts w:ascii="Arial" w:eastAsia="Arial" w:hAnsi="Arial" w:cs="Arial"/>
          <w:sz w:val="15"/>
          <w:szCs w:val="15"/>
        </w:rPr>
        <w:t>Clinical Ophthalmology: A Systematic Approach, 9th edition. Oxford, UK: Elsevier; 2020.)</w:t>
      </w:r>
    </w:p>
    <w:p w14:paraId="3D7EB804" w14:textId="77777777" w:rsidR="00F26A1A" w:rsidRDefault="00F26A1A">
      <w:pPr>
        <w:sectPr w:rsidR="00F26A1A">
          <w:pgSz w:w="8640" w:h="13101"/>
          <w:pgMar w:top="500" w:right="860" w:bottom="0" w:left="720" w:header="0" w:footer="0" w:gutter="0"/>
          <w:cols w:space="720" w:equalWidth="0">
            <w:col w:w="7060"/>
          </w:cols>
        </w:sectPr>
      </w:pPr>
    </w:p>
    <w:p w14:paraId="41664D2A" w14:textId="77777777" w:rsidR="00F26A1A" w:rsidRDefault="00F26A1A">
      <w:pPr>
        <w:spacing w:line="200" w:lineRule="exact"/>
        <w:rPr>
          <w:sz w:val="20"/>
          <w:szCs w:val="20"/>
        </w:rPr>
      </w:pPr>
    </w:p>
    <w:p w14:paraId="0CAB2AB0" w14:textId="77777777" w:rsidR="00F26A1A" w:rsidRDefault="00F26A1A">
      <w:pPr>
        <w:spacing w:line="387" w:lineRule="exact"/>
        <w:rPr>
          <w:sz w:val="20"/>
          <w:szCs w:val="20"/>
        </w:rPr>
      </w:pPr>
    </w:p>
    <w:p w14:paraId="1D916108"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D442122"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9B7FC27" w14:textId="77777777" w:rsidR="00F26A1A" w:rsidRDefault="00F26A1A">
      <w:pPr>
        <w:sectPr w:rsidR="00F26A1A">
          <w:type w:val="continuous"/>
          <w:pgSz w:w="8640" w:h="13101"/>
          <w:pgMar w:top="500" w:right="860" w:bottom="0" w:left="720" w:header="0" w:footer="0" w:gutter="0"/>
          <w:cols w:space="720" w:equalWidth="0">
            <w:col w:w="7060"/>
          </w:cols>
        </w:sectPr>
      </w:pPr>
    </w:p>
    <w:p w14:paraId="52514619" w14:textId="77777777" w:rsidR="00F26A1A" w:rsidRDefault="00F26A1A">
      <w:pPr>
        <w:spacing w:line="141" w:lineRule="exact"/>
        <w:rPr>
          <w:sz w:val="20"/>
          <w:szCs w:val="20"/>
        </w:rPr>
      </w:pPr>
      <w:bookmarkStart w:id="374" w:name="page377"/>
      <w:bookmarkEnd w:id="374"/>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020CD78B" w14:textId="77777777">
        <w:trPr>
          <w:trHeight w:val="233"/>
        </w:trPr>
        <w:tc>
          <w:tcPr>
            <w:tcW w:w="4540" w:type="dxa"/>
            <w:vAlign w:val="bottom"/>
          </w:tcPr>
          <w:p w14:paraId="12FB166F"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459862A3" w14:textId="77777777" w:rsidR="00F26A1A" w:rsidRDefault="00000000">
            <w:pPr>
              <w:jc w:val="right"/>
              <w:rPr>
                <w:sz w:val="20"/>
                <w:szCs w:val="20"/>
              </w:rPr>
            </w:pPr>
            <w:r>
              <w:rPr>
                <w:rFonts w:ascii="Arial" w:eastAsia="Arial" w:hAnsi="Arial" w:cs="Arial"/>
                <w:b/>
                <w:bCs/>
                <w:sz w:val="18"/>
                <w:szCs w:val="18"/>
              </w:rPr>
              <w:t>387</w:t>
            </w:r>
          </w:p>
        </w:tc>
      </w:tr>
      <w:tr w:rsidR="00F26A1A" w14:paraId="73EEDE1F" w14:textId="77777777">
        <w:trPr>
          <w:trHeight w:val="46"/>
        </w:trPr>
        <w:tc>
          <w:tcPr>
            <w:tcW w:w="4540" w:type="dxa"/>
            <w:tcBorders>
              <w:bottom w:val="single" w:sz="8" w:space="0" w:color="CCECF4"/>
            </w:tcBorders>
            <w:vAlign w:val="bottom"/>
          </w:tcPr>
          <w:p w14:paraId="41B5982F" w14:textId="77777777" w:rsidR="00F26A1A" w:rsidRDefault="00F26A1A">
            <w:pPr>
              <w:rPr>
                <w:sz w:val="4"/>
                <w:szCs w:val="4"/>
              </w:rPr>
            </w:pPr>
          </w:p>
        </w:tc>
        <w:tc>
          <w:tcPr>
            <w:tcW w:w="2440" w:type="dxa"/>
            <w:tcBorders>
              <w:bottom w:val="single" w:sz="8" w:space="0" w:color="CCECF4"/>
            </w:tcBorders>
            <w:vAlign w:val="bottom"/>
          </w:tcPr>
          <w:p w14:paraId="6E9C0EC0" w14:textId="77777777" w:rsidR="00F26A1A" w:rsidRDefault="00F26A1A">
            <w:pPr>
              <w:rPr>
                <w:sz w:val="4"/>
                <w:szCs w:val="4"/>
              </w:rPr>
            </w:pPr>
          </w:p>
        </w:tc>
      </w:tr>
    </w:tbl>
    <w:p w14:paraId="2DCC4D90" w14:textId="77777777" w:rsidR="00F26A1A" w:rsidRDefault="00000000">
      <w:pPr>
        <w:spacing w:line="20" w:lineRule="exact"/>
        <w:rPr>
          <w:sz w:val="20"/>
          <w:szCs w:val="20"/>
        </w:rPr>
      </w:pPr>
      <w:r>
        <w:rPr>
          <w:noProof/>
          <w:sz w:val="20"/>
          <w:szCs w:val="20"/>
        </w:rPr>
        <w:drawing>
          <wp:anchor distT="0" distB="0" distL="114300" distR="114300" simplePos="0" relativeHeight="251891200" behindDoc="1" locked="0" layoutInCell="0" allowOverlap="1" wp14:anchorId="0D489255" wp14:editId="342272DD">
            <wp:simplePos x="0" y="0"/>
            <wp:positionH relativeFrom="column">
              <wp:posOffset>71120</wp:posOffset>
            </wp:positionH>
            <wp:positionV relativeFrom="paragraph">
              <wp:posOffset>156845</wp:posOffset>
            </wp:positionV>
            <wp:extent cx="4403725" cy="2125345"/>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83"/>
                    <a:srcRect/>
                    <a:stretch>
                      <a:fillRect/>
                    </a:stretch>
                  </pic:blipFill>
                  <pic:spPr bwMode="auto">
                    <a:xfrm>
                      <a:off x="0" y="0"/>
                      <a:ext cx="4403725" cy="2125345"/>
                    </a:xfrm>
                    <a:prstGeom prst="rect">
                      <a:avLst/>
                    </a:prstGeom>
                    <a:noFill/>
                  </pic:spPr>
                </pic:pic>
              </a:graphicData>
            </a:graphic>
          </wp:anchor>
        </w:drawing>
      </w:r>
    </w:p>
    <w:p w14:paraId="11C8625C" w14:textId="77777777" w:rsidR="00F26A1A" w:rsidRDefault="00F26A1A">
      <w:pPr>
        <w:spacing w:line="200" w:lineRule="exact"/>
        <w:rPr>
          <w:sz w:val="20"/>
          <w:szCs w:val="20"/>
        </w:rPr>
      </w:pPr>
    </w:p>
    <w:p w14:paraId="4F721D1E" w14:textId="77777777" w:rsidR="00F26A1A" w:rsidRDefault="00F26A1A">
      <w:pPr>
        <w:spacing w:line="200" w:lineRule="exact"/>
        <w:rPr>
          <w:sz w:val="20"/>
          <w:szCs w:val="20"/>
        </w:rPr>
      </w:pPr>
    </w:p>
    <w:p w14:paraId="67D3DC7E" w14:textId="77777777" w:rsidR="00F26A1A" w:rsidRDefault="00F26A1A">
      <w:pPr>
        <w:spacing w:line="200" w:lineRule="exact"/>
        <w:rPr>
          <w:sz w:val="20"/>
          <w:szCs w:val="20"/>
        </w:rPr>
      </w:pPr>
    </w:p>
    <w:p w14:paraId="45BEAA63" w14:textId="77777777" w:rsidR="00F26A1A" w:rsidRDefault="00F26A1A">
      <w:pPr>
        <w:spacing w:line="200" w:lineRule="exact"/>
        <w:rPr>
          <w:sz w:val="20"/>
          <w:szCs w:val="20"/>
        </w:rPr>
      </w:pPr>
    </w:p>
    <w:p w14:paraId="3E9B5EEC" w14:textId="77777777" w:rsidR="00F26A1A" w:rsidRDefault="00F26A1A">
      <w:pPr>
        <w:spacing w:line="200" w:lineRule="exact"/>
        <w:rPr>
          <w:sz w:val="20"/>
          <w:szCs w:val="20"/>
        </w:rPr>
      </w:pPr>
    </w:p>
    <w:p w14:paraId="69955E18" w14:textId="77777777" w:rsidR="00F26A1A" w:rsidRDefault="00F26A1A">
      <w:pPr>
        <w:spacing w:line="200" w:lineRule="exact"/>
        <w:rPr>
          <w:sz w:val="20"/>
          <w:szCs w:val="20"/>
        </w:rPr>
      </w:pPr>
    </w:p>
    <w:p w14:paraId="2247C12C" w14:textId="77777777" w:rsidR="00F26A1A" w:rsidRDefault="00F26A1A">
      <w:pPr>
        <w:spacing w:line="200" w:lineRule="exact"/>
        <w:rPr>
          <w:sz w:val="20"/>
          <w:szCs w:val="20"/>
        </w:rPr>
      </w:pPr>
    </w:p>
    <w:p w14:paraId="35CA7187" w14:textId="77777777" w:rsidR="00F26A1A" w:rsidRDefault="00F26A1A">
      <w:pPr>
        <w:spacing w:line="200" w:lineRule="exact"/>
        <w:rPr>
          <w:sz w:val="20"/>
          <w:szCs w:val="20"/>
        </w:rPr>
      </w:pPr>
    </w:p>
    <w:p w14:paraId="327218E4" w14:textId="77777777" w:rsidR="00F26A1A" w:rsidRDefault="00F26A1A">
      <w:pPr>
        <w:spacing w:line="200" w:lineRule="exact"/>
        <w:rPr>
          <w:sz w:val="20"/>
          <w:szCs w:val="20"/>
        </w:rPr>
      </w:pPr>
    </w:p>
    <w:p w14:paraId="5E31BC4A" w14:textId="77777777" w:rsidR="00F26A1A" w:rsidRDefault="00F26A1A">
      <w:pPr>
        <w:spacing w:line="200" w:lineRule="exact"/>
        <w:rPr>
          <w:sz w:val="20"/>
          <w:szCs w:val="20"/>
        </w:rPr>
      </w:pPr>
    </w:p>
    <w:p w14:paraId="35115E71" w14:textId="77777777" w:rsidR="00F26A1A" w:rsidRDefault="00F26A1A">
      <w:pPr>
        <w:spacing w:line="200" w:lineRule="exact"/>
        <w:rPr>
          <w:sz w:val="20"/>
          <w:szCs w:val="20"/>
        </w:rPr>
      </w:pPr>
    </w:p>
    <w:p w14:paraId="7660DCAE" w14:textId="77777777" w:rsidR="00F26A1A" w:rsidRDefault="00F26A1A">
      <w:pPr>
        <w:spacing w:line="200" w:lineRule="exact"/>
        <w:rPr>
          <w:sz w:val="20"/>
          <w:szCs w:val="20"/>
        </w:rPr>
      </w:pPr>
    </w:p>
    <w:p w14:paraId="7CFEF1EC" w14:textId="77777777" w:rsidR="00F26A1A" w:rsidRDefault="00F26A1A">
      <w:pPr>
        <w:spacing w:line="200" w:lineRule="exact"/>
        <w:rPr>
          <w:sz w:val="20"/>
          <w:szCs w:val="20"/>
        </w:rPr>
      </w:pPr>
    </w:p>
    <w:p w14:paraId="5B93EE88" w14:textId="77777777" w:rsidR="00F26A1A" w:rsidRDefault="00F26A1A">
      <w:pPr>
        <w:spacing w:line="200" w:lineRule="exact"/>
        <w:rPr>
          <w:sz w:val="20"/>
          <w:szCs w:val="20"/>
        </w:rPr>
      </w:pPr>
    </w:p>
    <w:p w14:paraId="5532C4BA" w14:textId="77777777" w:rsidR="00F26A1A" w:rsidRDefault="00F26A1A">
      <w:pPr>
        <w:spacing w:line="200" w:lineRule="exact"/>
        <w:rPr>
          <w:sz w:val="20"/>
          <w:szCs w:val="20"/>
        </w:rPr>
      </w:pPr>
    </w:p>
    <w:p w14:paraId="17B1EDF0" w14:textId="77777777" w:rsidR="00F26A1A" w:rsidRDefault="00F26A1A">
      <w:pPr>
        <w:spacing w:line="269" w:lineRule="exact"/>
        <w:rPr>
          <w:sz w:val="20"/>
          <w:szCs w:val="20"/>
        </w:rPr>
      </w:pPr>
    </w:p>
    <w:p w14:paraId="2001C5EA" w14:textId="77777777" w:rsidR="00F26A1A" w:rsidRDefault="00000000">
      <w:pPr>
        <w:tabs>
          <w:tab w:val="left" w:pos="3720"/>
        </w:tabs>
        <w:ind w:left="18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F125E8C" w14:textId="77777777" w:rsidR="00F26A1A" w:rsidRDefault="00F26A1A">
      <w:pPr>
        <w:spacing w:line="170" w:lineRule="exact"/>
        <w:rPr>
          <w:sz w:val="20"/>
          <w:szCs w:val="20"/>
        </w:rPr>
      </w:pPr>
    </w:p>
    <w:p w14:paraId="7EC21811" w14:textId="77777777" w:rsidR="00F26A1A" w:rsidRDefault="00000000">
      <w:pPr>
        <w:tabs>
          <w:tab w:val="left" w:pos="820"/>
          <w:tab w:val="left" w:pos="1500"/>
          <w:tab w:val="left" w:pos="2060"/>
          <w:tab w:val="left" w:pos="2300"/>
          <w:tab w:val="left" w:pos="2900"/>
          <w:tab w:val="left" w:pos="3440"/>
          <w:tab w:val="left" w:pos="3940"/>
          <w:tab w:val="left" w:pos="4260"/>
          <w:tab w:val="left" w:pos="4600"/>
          <w:tab w:val="left" w:pos="5140"/>
          <w:tab w:val="left" w:pos="5380"/>
          <w:tab w:val="left" w:pos="5640"/>
          <w:tab w:val="left" w:pos="6240"/>
          <w:tab w:val="left" w:pos="6580"/>
        </w:tabs>
        <w:ind w:left="100"/>
        <w:rPr>
          <w:sz w:val="20"/>
          <w:szCs w:val="20"/>
        </w:rPr>
      </w:pPr>
      <w:r>
        <w:rPr>
          <w:rFonts w:ascii="Arial" w:eastAsia="Arial" w:hAnsi="Arial" w:cs="Arial"/>
          <w:sz w:val="15"/>
          <w:szCs w:val="15"/>
        </w:rPr>
        <w:t>Fig. 20.11</w:t>
      </w:r>
      <w:r>
        <w:rPr>
          <w:sz w:val="20"/>
          <w:szCs w:val="20"/>
        </w:rPr>
        <w:tab/>
      </w:r>
      <w:r>
        <w:rPr>
          <w:rFonts w:ascii="Arial" w:eastAsia="Arial" w:hAnsi="Arial" w:cs="Arial"/>
          <w:sz w:val="15"/>
          <w:szCs w:val="15"/>
        </w:rPr>
        <w:t>Choroidal</w:t>
      </w:r>
      <w:r>
        <w:rPr>
          <w:rFonts w:ascii="Arial" w:eastAsia="Arial" w:hAnsi="Arial" w:cs="Arial"/>
          <w:sz w:val="15"/>
          <w:szCs w:val="15"/>
        </w:rPr>
        <w:tab/>
        <w:t>naevus:</w:t>
      </w:r>
      <w:r>
        <w:rPr>
          <w:rFonts w:ascii="Arial" w:eastAsia="Arial" w:hAnsi="Arial" w:cs="Arial"/>
          <w:sz w:val="15"/>
          <w:szCs w:val="15"/>
        </w:rPr>
        <w:tab/>
        <w:t>(A)</w:t>
      </w:r>
      <w:r>
        <w:rPr>
          <w:rFonts w:ascii="Arial" w:eastAsia="Arial" w:hAnsi="Arial" w:cs="Arial"/>
          <w:sz w:val="15"/>
          <w:szCs w:val="15"/>
        </w:rPr>
        <w:tab/>
        <w:t>showing</w:t>
      </w:r>
      <w:r>
        <w:rPr>
          <w:rFonts w:ascii="Arial" w:eastAsia="Arial" w:hAnsi="Arial" w:cs="Arial"/>
          <w:sz w:val="15"/>
          <w:szCs w:val="15"/>
        </w:rPr>
        <w:tab/>
        <w:t>surface</w:t>
      </w:r>
      <w:r>
        <w:rPr>
          <w:rFonts w:ascii="Arial" w:eastAsia="Arial" w:hAnsi="Arial" w:cs="Arial"/>
          <w:sz w:val="15"/>
          <w:szCs w:val="15"/>
        </w:rPr>
        <w:tab/>
        <w:t>drusen</w:t>
      </w:r>
      <w:r>
        <w:rPr>
          <w:rFonts w:ascii="Arial" w:eastAsia="Arial" w:hAnsi="Arial" w:cs="Arial"/>
          <w:sz w:val="15"/>
          <w:szCs w:val="15"/>
        </w:rPr>
        <w:tab/>
        <w:t>and</w:t>
      </w:r>
      <w:r>
        <w:rPr>
          <w:rFonts w:ascii="Arial" w:eastAsia="Arial" w:hAnsi="Arial" w:cs="Arial"/>
          <w:sz w:val="15"/>
          <w:szCs w:val="15"/>
        </w:rPr>
        <w:tab/>
        <w:t>halo</w:t>
      </w:r>
      <w:r>
        <w:rPr>
          <w:rFonts w:ascii="Arial" w:eastAsia="Arial" w:hAnsi="Arial" w:cs="Arial"/>
          <w:sz w:val="15"/>
          <w:szCs w:val="15"/>
        </w:rPr>
        <w:tab/>
        <w:t>(arrow),</w:t>
      </w:r>
      <w:r>
        <w:rPr>
          <w:rFonts w:ascii="Arial" w:eastAsia="Arial" w:hAnsi="Arial" w:cs="Arial"/>
          <w:sz w:val="15"/>
          <w:szCs w:val="15"/>
        </w:rPr>
        <w:tab/>
        <w:t>(B)</w:t>
      </w:r>
      <w:r>
        <w:rPr>
          <w:rFonts w:ascii="Arial" w:eastAsia="Arial" w:hAnsi="Arial" w:cs="Arial"/>
          <w:sz w:val="15"/>
          <w:szCs w:val="15"/>
        </w:rPr>
        <w:tab/>
        <w:t>US</w:t>
      </w:r>
      <w:r>
        <w:rPr>
          <w:rFonts w:ascii="Arial" w:eastAsia="Arial" w:hAnsi="Arial" w:cs="Arial"/>
          <w:sz w:val="15"/>
          <w:szCs w:val="15"/>
        </w:rPr>
        <w:tab/>
        <w:t>showing</w:t>
      </w:r>
      <w:r>
        <w:rPr>
          <w:rFonts w:ascii="Arial" w:eastAsia="Arial" w:hAnsi="Arial" w:cs="Arial"/>
          <w:sz w:val="15"/>
          <w:szCs w:val="15"/>
        </w:rPr>
        <w:tab/>
        <w:t>high</w:t>
      </w:r>
      <w:r>
        <w:rPr>
          <w:sz w:val="20"/>
          <w:szCs w:val="20"/>
        </w:rPr>
        <w:tab/>
      </w:r>
      <w:r>
        <w:rPr>
          <w:rFonts w:ascii="Arial" w:eastAsia="Arial" w:hAnsi="Arial" w:cs="Arial"/>
          <w:sz w:val="14"/>
          <w:szCs w:val="14"/>
        </w:rPr>
        <w:t>internal</w:t>
      </w:r>
    </w:p>
    <w:p w14:paraId="77224413" w14:textId="77777777" w:rsidR="00F26A1A" w:rsidRDefault="00F26A1A">
      <w:pPr>
        <w:spacing w:line="19" w:lineRule="exact"/>
        <w:rPr>
          <w:sz w:val="20"/>
          <w:szCs w:val="20"/>
        </w:rPr>
      </w:pPr>
    </w:p>
    <w:p w14:paraId="789A8F80" w14:textId="77777777" w:rsidR="00F26A1A" w:rsidRDefault="00000000">
      <w:pPr>
        <w:ind w:left="100"/>
        <w:rPr>
          <w:sz w:val="20"/>
          <w:szCs w:val="20"/>
        </w:rPr>
      </w:pPr>
      <w:r>
        <w:rPr>
          <w:rFonts w:ascii="Arial" w:eastAsia="Arial" w:hAnsi="Arial" w:cs="Arial"/>
          <w:sz w:val="14"/>
          <w:szCs w:val="14"/>
        </w:rPr>
        <w:t>acoustic reflectivity. (From Salmon JF, Kanski’s Clinical Ophthalmology: A Systematic Approach, 9th edition.</w:t>
      </w:r>
    </w:p>
    <w:p w14:paraId="5C80126A" w14:textId="77777777" w:rsidR="00F26A1A" w:rsidRDefault="00F26A1A">
      <w:pPr>
        <w:spacing w:line="8" w:lineRule="exact"/>
        <w:rPr>
          <w:sz w:val="20"/>
          <w:szCs w:val="20"/>
        </w:rPr>
      </w:pPr>
    </w:p>
    <w:p w14:paraId="384F6285" w14:textId="77777777" w:rsidR="00F26A1A" w:rsidRDefault="00000000">
      <w:pPr>
        <w:ind w:left="100"/>
        <w:rPr>
          <w:sz w:val="20"/>
          <w:szCs w:val="20"/>
        </w:rPr>
      </w:pPr>
      <w:r>
        <w:rPr>
          <w:rFonts w:ascii="Arial" w:eastAsia="Arial" w:hAnsi="Arial" w:cs="Arial"/>
          <w:sz w:val="15"/>
          <w:szCs w:val="15"/>
        </w:rPr>
        <w:t>Oxford, UK: Elsevier; 2020.)</w:t>
      </w:r>
    </w:p>
    <w:p w14:paraId="58836560" w14:textId="77777777" w:rsidR="00F26A1A" w:rsidRDefault="00F26A1A">
      <w:pPr>
        <w:spacing w:line="200" w:lineRule="exact"/>
        <w:rPr>
          <w:sz w:val="20"/>
          <w:szCs w:val="20"/>
        </w:rPr>
      </w:pPr>
    </w:p>
    <w:p w14:paraId="43D504A4" w14:textId="77777777" w:rsidR="00F26A1A" w:rsidRDefault="00F26A1A">
      <w:pPr>
        <w:spacing w:line="200" w:lineRule="exact"/>
        <w:rPr>
          <w:sz w:val="20"/>
          <w:szCs w:val="20"/>
        </w:rPr>
      </w:pPr>
    </w:p>
    <w:p w14:paraId="5E1FEF94" w14:textId="77777777" w:rsidR="00F26A1A" w:rsidRDefault="00F26A1A">
      <w:pPr>
        <w:spacing w:line="223" w:lineRule="exact"/>
        <w:rPr>
          <w:sz w:val="20"/>
          <w:szCs w:val="20"/>
        </w:rPr>
      </w:pPr>
    </w:p>
    <w:p w14:paraId="0A36DF1B" w14:textId="77777777" w:rsidR="00F26A1A" w:rsidRDefault="00000000">
      <w:pPr>
        <w:ind w:left="100"/>
        <w:rPr>
          <w:sz w:val="20"/>
          <w:szCs w:val="20"/>
        </w:rPr>
      </w:pPr>
      <w:r>
        <w:rPr>
          <w:rFonts w:ascii="Arial" w:eastAsia="Arial" w:hAnsi="Arial" w:cs="Arial"/>
          <w:b/>
          <w:bCs/>
          <w:sz w:val="18"/>
          <w:szCs w:val="18"/>
        </w:rPr>
        <w:t>Diagnosis</w:t>
      </w:r>
    </w:p>
    <w:p w14:paraId="7619B638" w14:textId="77777777" w:rsidR="00F26A1A" w:rsidRDefault="00F26A1A">
      <w:pPr>
        <w:spacing w:line="17" w:lineRule="exact"/>
        <w:rPr>
          <w:sz w:val="20"/>
          <w:szCs w:val="20"/>
        </w:rPr>
      </w:pPr>
    </w:p>
    <w:p w14:paraId="53707103"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most are asymptomatic and detected by chance.</w:t>
      </w:r>
    </w:p>
    <w:p w14:paraId="1BAC64DF" w14:textId="77777777" w:rsidR="00F26A1A" w:rsidRDefault="00F26A1A">
      <w:pPr>
        <w:spacing w:line="17" w:lineRule="exact"/>
        <w:rPr>
          <w:sz w:val="20"/>
          <w:szCs w:val="20"/>
        </w:rPr>
      </w:pPr>
    </w:p>
    <w:p w14:paraId="3FA67E40" w14:textId="77777777" w:rsidR="00F26A1A" w:rsidRDefault="00000000">
      <w:pPr>
        <w:spacing w:line="286" w:lineRule="auto"/>
        <w:ind w:left="540"/>
        <w:jc w:val="both"/>
        <w:rPr>
          <w:sz w:val="20"/>
          <w:szCs w:val="20"/>
        </w:rPr>
      </w:pPr>
      <w:r>
        <w:rPr>
          <w:rFonts w:ascii="Arial" w:eastAsia="Arial" w:hAnsi="Arial" w:cs="Arial"/>
          <w:b/>
          <w:bCs/>
          <w:i/>
          <w:iCs/>
          <w:sz w:val="16"/>
          <w:szCs w:val="16"/>
        </w:rPr>
        <w:t>Signs:</w:t>
      </w:r>
      <w:r>
        <w:rPr>
          <w:rFonts w:ascii="Arial" w:eastAsia="Arial" w:hAnsi="Arial" w:cs="Arial"/>
          <w:sz w:val="16"/>
          <w:szCs w:val="16"/>
        </w:rPr>
        <w:t xml:space="preserve"> (a) usually post-equatorial, oval or circular, brown to slate-grey lesion with indistinct margins, (b) surface drusen may be present (</w:t>
      </w:r>
      <w:r>
        <w:rPr>
          <w:rFonts w:ascii="Arial" w:eastAsia="Arial" w:hAnsi="Arial" w:cs="Arial"/>
          <w:color w:val="0080AC"/>
          <w:sz w:val="16"/>
          <w:szCs w:val="16"/>
        </w:rPr>
        <w:t>Fig. 20.11A</w:t>
      </w:r>
      <w:r>
        <w:rPr>
          <w:rFonts w:ascii="Arial" w:eastAsia="Arial" w:hAnsi="Arial" w:cs="Arial"/>
          <w:sz w:val="16"/>
          <w:szCs w:val="16"/>
        </w:rPr>
        <w:t>), (c) a depigmented halo is common.</w:t>
      </w:r>
      <w:r>
        <w:rPr>
          <w:rFonts w:ascii="Arial" w:eastAsia="Arial" w:hAnsi="Arial" w:cs="Arial"/>
          <w:b/>
          <w:bCs/>
          <w:i/>
          <w:iCs/>
          <w:sz w:val="16"/>
          <w:szCs w:val="16"/>
        </w:rPr>
        <w:t xml:space="preserve"> Features of potential malignancy:</w:t>
      </w:r>
      <w:r>
        <w:rPr>
          <w:rFonts w:ascii="Arial" w:eastAsia="Arial" w:hAnsi="Arial" w:cs="Arial"/>
          <w:sz w:val="16"/>
          <w:szCs w:val="16"/>
        </w:rPr>
        <w:t xml:space="preserve"> (a) visual loss, (b) documented growth, (c) dimensions &gt;5 mm diameter or &gt;2 mm in thickness, (d) orange surface pigment, (e) absence of surface drusen on a thick lesion, (f ) associated serous retinal detachment.</w:t>
      </w:r>
    </w:p>
    <w:p w14:paraId="714642C6" w14:textId="77777777" w:rsidR="00F26A1A" w:rsidRDefault="00F26A1A">
      <w:pPr>
        <w:spacing w:line="4" w:lineRule="exact"/>
        <w:rPr>
          <w:sz w:val="20"/>
          <w:szCs w:val="20"/>
        </w:rPr>
      </w:pPr>
    </w:p>
    <w:p w14:paraId="2F7CAADB" w14:textId="77777777" w:rsidR="00F26A1A" w:rsidRDefault="00000000">
      <w:pPr>
        <w:spacing w:line="251" w:lineRule="auto"/>
        <w:ind w:left="540" w:right="20"/>
        <w:jc w:val="both"/>
        <w:rPr>
          <w:sz w:val="20"/>
          <w:szCs w:val="20"/>
        </w:rPr>
      </w:pPr>
      <w:r>
        <w:rPr>
          <w:rFonts w:ascii="Arial" w:eastAsia="Arial" w:hAnsi="Arial" w:cs="Arial"/>
          <w:b/>
          <w:bCs/>
          <w:i/>
          <w:iCs/>
          <w:sz w:val="18"/>
          <w:szCs w:val="18"/>
        </w:rPr>
        <w:t>Investigations:</w:t>
      </w:r>
      <w:r>
        <w:rPr>
          <w:rFonts w:ascii="Arial" w:eastAsia="Arial" w:hAnsi="Arial" w:cs="Arial"/>
          <w:sz w:val="18"/>
          <w:szCs w:val="18"/>
        </w:rPr>
        <w:t xml:space="preserve"> (a) baseline photography, (b) FA shows blockage of background choroidal fluorescence, (c) US shows a localized flat or slightly elevated lesion with high internal acoustic reflectivity, (d) OCT is useful to determine lesion thickness as well as the detection of subtle associated fluid (</w:t>
      </w:r>
      <w:r>
        <w:rPr>
          <w:rFonts w:ascii="Arial" w:eastAsia="Arial" w:hAnsi="Arial" w:cs="Arial"/>
          <w:color w:val="0080AC"/>
          <w:sz w:val="18"/>
          <w:szCs w:val="18"/>
        </w:rPr>
        <w:t>Fig. 20.11B</w:t>
      </w:r>
      <w:r>
        <w:rPr>
          <w:rFonts w:ascii="Arial" w:eastAsia="Arial" w:hAnsi="Arial" w:cs="Arial"/>
          <w:sz w:val="18"/>
          <w:szCs w:val="18"/>
        </w:rPr>
        <w:t>).</w:t>
      </w:r>
    </w:p>
    <w:p w14:paraId="5CB35006" w14:textId="77777777" w:rsidR="00F26A1A" w:rsidRDefault="00F26A1A">
      <w:pPr>
        <w:spacing w:line="14" w:lineRule="exact"/>
        <w:rPr>
          <w:sz w:val="20"/>
          <w:szCs w:val="20"/>
        </w:rPr>
      </w:pPr>
    </w:p>
    <w:p w14:paraId="6611E66C" w14:textId="77777777" w:rsidR="00F26A1A" w:rsidRDefault="00000000">
      <w:pPr>
        <w:spacing w:line="245" w:lineRule="auto"/>
        <w:ind w:left="540"/>
        <w:rPr>
          <w:sz w:val="20"/>
          <w:szCs w:val="20"/>
        </w:rPr>
      </w:pPr>
      <w:r>
        <w:rPr>
          <w:rFonts w:ascii="Arial" w:eastAsia="Arial" w:hAnsi="Arial" w:cs="Arial"/>
          <w:b/>
          <w:bCs/>
          <w:i/>
          <w:iCs/>
          <w:sz w:val="18"/>
          <w:szCs w:val="18"/>
        </w:rPr>
        <w:t>Diﬀerential diagnosis:</w:t>
      </w:r>
      <w:r>
        <w:rPr>
          <w:rFonts w:ascii="Arial" w:eastAsia="Arial" w:hAnsi="Arial" w:cs="Arial"/>
          <w:sz w:val="18"/>
          <w:szCs w:val="18"/>
        </w:rPr>
        <w:t xml:space="preserve"> (a) congenital hypertrophy of the RPE, (b) choroidal melanocytoma, (c) small melanoma.</w:t>
      </w:r>
    </w:p>
    <w:p w14:paraId="57C19AD2" w14:textId="77777777" w:rsidR="00F26A1A" w:rsidRDefault="00F26A1A">
      <w:pPr>
        <w:spacing w:line="229" w:lineRule="exact"/>
        <w:rPr>
          <w:sz w:val="20"/>
          <w:szCs w:val="20"/>
        </w:rPr>
      </w:pPr>
    </w:p>
    <w:p w14:paraId="395D3F1C" w14:textId="77777777" w:rsidR="00F26A1A" w:rsidRDefault="00000000">
      <w:pPr>
        <w:ind w:left="100"/>
        <w:rPr>
          <w:sz w:val="20"/>
          <w:szCs w:val="20"/>
        </w:rPr>
      </w:pPr>
      <w:r>
        <w:rPr>
          <w:rFonts w:ascii="Arial" w:eastAsia="Arial" w:hAnsi="Arial" w:cs="Arial"/>
          <w:b/>
          <w:bCs/>
          <w:sz w:val="18"/>
          <w:szCs w:val="18"/>
        </w:rPr>
        <w:t>Treatment:</w:t>
      </w:r>
    </w:p>
    <w:p w14:paraId="494AE053" w14:textId="77777777" w:rsidR="00F26A1A" w:rsidRDefault="00F26A1A">
      <w:pPr>
        <w:spacing w:line="13" w:lineRule="exact"/>
        <w:rPr>
          <w:sz w:val="20"/>
          <w:szCs w:val="20"/>
        </w:rPr>
      </w:pPr>
    </w:p>
    <w:p w14:paraId="588CB11C" w14:textId="77777777" w:rsidR="00F26A1A" w:rsidRDefault="00000000">
      <w:pPr>
        <w:ind w:left="100"/>
        <w:rPr>
          <w:sz w:val="20"/>
          <w:szCs w:val="20"/>
        </w:rPr>
      </w:pPr>
      <w:r>
        <w:rPr>
          <w:rFonts w:ascii="Arial" w:eastAsia="Arial" w:hAnsi="Arial" w:cs="Arial"/>
          <w:sz w:val="18"/>
          <w:szCs w:val="18"/>
        </w:rPr>
        <w:t>baseline fundus photography and US, with indefinite follow-up of suspicious cases.</w:t>
      </w:r>
    </w:p>
    <w:p w14:paraId="28735AA9" w14:textId="77777777" w:rsidR="00F26A1A" w:rsidRDefault="00F26A1A">
      <w:pPr>
        <w:spacing w:line="298" w:lineRule="exact"/>
        <w:rPr>
          <w:sz w:val="20"/>
          <w:szCs w:val="20"/>
        </w:rPr>
      </w:pPr>
    </w:p>
    <w:p w14:paraId="6C69D6EA" w14:textId="77777777" w:rsidR="00F26A1A" w:rsidRDefault="00000000">
      <w:pPr>
        <w:ind w:left="100"/>
        <w:rPr>
          <w:sz w:val="20"/>
          <w:szCs w:val="20"/>
        </w:rPr>
      </w:pPr>
      <w:r>
        <w:rPr>
          <w:rFonts w:ascii="Arial" w:eastAsia="Arial" w:hAnsi="Arial" w:cs="Arial"/>
          <w:b/>
          <w:bCs/>
          <w:sz w:val="20"/>
          <w:szCs w:val="20"/>
        </w:rPr>
        <w:t>CHOROIDAL MELANOMA</w:t>
      </w:r>
    </w:p>
    <w:p w14:paraId="3366C0D3" w14:textId="77777777" w:rsidR="00F26A1A" w:rsidRDefault="00F26A1A">
      <w:pPr>
        <w:spacing w:line="145" w:lineRule="exact"/>
        <w:rPr>
          <w:sz w:val="20"/>
          <w:szCs w:val="20"/>
        </w:rPr>
      </w:pPr>
    </w:p>
    <w:p w14:paraId="08003533" w14:textId="77777777" w:rsidR="00F26A1A" w:rsidRDefault="00000000">
      <w:pPr>
        <w:ind w:left="100"/>
        <w:rPr>
          <w:sz w:val="20"/>
          <w:szCs w:val="20"/>
        </w:rPr>
      </w:pPr>
      <w:r>
        <w:rPr>
          <w:rFonts w:ascii="Arial" w:eastAsia="Arial" w:hAnsi="Arial" w:cs="Arial"/>
          <w:b/>
          <w:bCs/>
          <w:sz w:val="18"/>
          <w:szCs w:val="18"/>
        </w:rPr>
        <w:t>Pathology:</w:t>
      </w:r>
    </w:p>
    <w:p w14:paraId="0B059124" w14:textId="77777777" w:rsidR="00F26A1A" w:rsidRDefault="00F26A1A">
      <w:pPr>
        <w:spacing w:line="28" w:lineRule="exact"/>
        <w:rPr>
          <w:sz w:val="20"/>
          <w:szCs w:val="20"/>
        </w:rPr>
      </w:pPr>
    </w:p>
    <w:p w14:paraId="6F9DBA9D" w14:textId="77777777" w:rsidR="00F26A1A" w:rsidRDefault="00000000">
      <w:pPr>
        <w:spacing w:line="246" w:lineRule="auto"/>
        <w:ind w:left="100" w:right="20"/>
        <w:jc w:val="both"/>
        <w:rPr>
          <w:sz w:val="20"/>
          <w:szCs w:val="20"/>
        </w:rPr>
      </w:pPr>
      <w:r>
        <w:rPr>
          <w:rFonts w:ascii="Arial" w:eastAsia="Arial" w:hAnsi="Arial" w:cs="Arial"/>
          <w:sz w:val="18"/>
          <w:szCs w:val="18"/>
        </w:rPr>
        <w:t>choroidal melanoma is the most common primary intraocular malignancy in adults and accounts for 80% of all uveal melanomas. Histologically, it may consist of (a) spindle cells, (b) epithelioid cells or (c) mixed spindle and epithelioid cells.</w:t>
      </w:r>
    </w:p>
    <w:p w14:paraId="110CFD24" w14:textId="77777777" w:rsidR="00F26A1A" w:rsidRDefault="00F26A1A">
      <w:pPr>
        <w:spacing w:line="229" w:lineRule="exact"/>
        <w:rPr>
          <w:sz w:val="20"/>
          <w:szCs w:val="20"/>
        </w:rPr>
      </w:pPr>
    </w:p>
    <w:p w14:paraId="3A581B54" w14:textId="77777777" w:rsidR="00F26A1A" w:rsidRDefault="00000000">
      <w:pPr>
        <w:ind w:left="100"/>
        <w:rPr>
          <w:sz w:val="20"/>
          <w:szCs w:val="20"/>
        </w:rPr>
      </w:pPr>
      <w:r>
        <w:rPr>
          <w:rFonts w:ascii="Arial" w:eastAsia="Arial" w:hAnsi="Arial" w:cs="Arial"/>
          <w:b/>
          <w:bCs/>
          <w:sz w:val="18"/>
          <w:szCs w:val="18"/>
        </w:rPr>
        <w:t>Diagnosis</w:t>
      </w:r>
    </w:p>
    <w:p w14:paraId="611D49C5" w14:textId="77777777" w:rsidR="00F26A1A" w:rsidRDefault="00F26A1A">
      <w:pPr>
        <w:spacing w:line="21" w:lineRule="exact"/>
        <w:rPr>
          <w:sz w:val="20"/>
          <w:szCs w:val="20"/>
        </w:rPr>
      </w:pPr>
    </w:p>
    <w:p w14:paraId="3BA3E5C1" w14:textId="77777777" w:rsidR="00F26A1A" w:rsidRDefault="00000000">
      <w:pPr>
        <w:spacing w:line="245" w:lineRule="auto"/>
        <w:ind w:left="540" w:right="2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7th decade with blurring, metamorphopsia, visual field loss, floaters and photopsia; occasionally discovered by chance.</w:t>
      </w:r>
    </w:p>
    <w:p w14:paraId="19B1F921" w14:textId="77777777" w:rsidR="00F26A1A" w:rsidRDefault="00F26A1A">
      <w:pPr>
        <w:spacing w:line="17" w:lineRule="exact"/>
        <w:rPr>
          <w:sz w:val="20"/>
          <w:szCs w:val="20"/>
        </w:rPr>
      </w:pPr>
    </w:p>
    <w:p w14:paraId="5BAF1C90" w14:textId="77777777" w:rsidR="00F26A1A" w:rsidRDefault="00000000">
      <w:pPr>
        <w:spacing w:line="306" w:lineRule="auto"/>
        <w:ind w:left="540" w:right="20"/>
        <w:rPr>
          <w:sz w:val="20"/>
          <w:szCs w:val="20"/>
        </w:rPr>
      </w:pPr>
      <w:r>
        <w:rPr>
          <w:rFonts w:ascii="Arial" w:eastAsia="Arial" w:hAnsi="Arial" w:cs="Arial"/>
          <w:b/>
          <w:bCs/>
          <w:i/>
          <w:iCs/>
          <w:sz w:val="16"/>
          <w:szCs w:val="16"/>
        </w:rPr>
        <w:t>Signs:</w:t>
      </w:r>
      <w:r>
        <w:rPr>
          <w:rFonts w:ascii="Arial" w:eastAsia="Arial" w:hAnsi="Arial" w:cs="Arial"/>
          <w:sz w:val="16"/>
          <w:szCs w:val="16"/>
        </w:rPr>
        <w:t xml:space="preserve"> (a) a solitary elevated dome-shaped subretinal, mass which may be pigmented (grey or brown;</w:t>
      </w:r>
      <w:r>
        <w:rPr>
          <w:rFonts w:ascii="Arial" w:eastAsia="Arial" w:hAnsi="Arial" w:cs="Arial"/>
          <w:color w:val="0080AC"/>
          <w:sz w:val="16"/>
          <w:szCs w:val="16"/>
        </w:rPr>
        <w:t xml:space="preserve"> Fig. 20.12A</w:t>
      </w:r>
      <w:r>
        <w:rPr>
          <w:rFonts w:ascii="Arial" w:eastAsia="Arial" w:hAnsi="Arial" w:cs="Arial"/>
          <w:sz w:val="16"/>
          <w:szCs w:val="16"/>
        </w:rPr>
        <w:t>) or less commonly amelanotic (</w:t>
      </w:r>
      <w:r>
        <w:rPr>
          <w:rFonts w:ascii="Arial" w:eastAsia="Arial" w:hAnsi="Arial" w:cs="Arial"/>
          <w:color w:val="0080AC"/>
          <w:sz w:val="16"/>
          <w:szCs w:val="16"/>
        </w:rPr>
        <w:t>Fig. 20.12B</w:t>
      </w:r>
      <w:r>
        <w:rPr>
          <w:rFonts w:ascii="Arial" w:eastAsia="Arial" w:hAnsi="Arial" w:cs="Arial"/>
          <w:sz w:val="16"/>
          <w:szCs w:val="16"/>
        </w:rPr>
        <w:t>) often within 3 mm of</w:t>
      </w:r>
    </w:p>
    <w:p w14:paraId="67E79547" w14:textId="77777777" w:rsidR="00F26A1A" w:rsidRDefault="00F26A1A">
      <w:pPr>
        <w:sectPr w:rsidR="00F26A1A">
          <w:pgSz w:w="8640" w:h="13101"/>
          <w:pgMar w:top="493" w:right="700" w:bottom="0" w:left="860" w:header="0" w:footer="0" w:gutter="0"/>
          <w:cols w:space="720" w:equalWidth="0">
            <w:col w:w="7080"/>
          </w:cols>
        </w:sectPr>
      </w:pPr>
    </w:p>
    <w:p w14:paraId="3A56C43F" w14:textId="77777777" w:rsidR="00F26A1A" w:rsidRDefault="00F26A1A">
      <w:pPr>
        <w:spacing w:line="200" w:lineRule="exact"/>
        <w:rPr>
          <w:sz w:val="20"/>
          <w:szCs w:val="20"/>
        </w:rPr>
      </w:pPr>
    </w:p>
    <w:p w14:paraId="2DB37D9A" w14:textId="77777777" w:rsidR="00F26A1A" w:rsidRDefault="00F26A1A">
      <w:pPr>
        <w:spacing w:line="317" w:lineRule="exact"/>
        <w:rPr>
          <w:sz w:val="20"/>
          <w:szCs w:val="20"/>
        </w:rPr>
      </w:pPr>
    </w:p>
    <w:p w14:paraId="59E6592E" w14:textId="77777777" w:rsidR="00F26A1A" w:rsidRDefault="00000000">
      <w:pPr>
        <w:spacing w:line="168" w:lineRule="exact"/>
        <w:rPr>
          <w:sz w:val="20"/>
          <w:szCs w:val="20"/>
        </w:rPr>
      </w:pPr>
      <w:r>
        <w:rPr>
          <w:rFonts w:ascii="PMingLiU" w:eastAsia="PMingLiU" w:hAnsi="PMingLiU" w:cs="PMingLiU"/>
          <w:sz w:val="14"/>
          <w:szCs w:val="14"/>
        </w:rPr>
        <w:t>#*" ##%"#"+!#(&amp;&amp;%"'+$'""#* "%#! " +#!+ &amp;)%#"$'!%</w:t>
      </w:r>
    </w:p>
    <w:p w14:paraId="74F82A8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F855230" w14:textId="77777777" w:rsidR="00F26A1A" w:rsidRDefault="00F26A1A">
      <w:pPr>
        <w:sectPr w:rsidR="00F26A1A">
          <w:type w:val="continuous"/>
          <w:pgSz w:w="8640" w:h="13101"/>
          <w:pgMar w:top="493" w:right="700" w:bottom="0" w:left="860" w:header="0" w:footer="0" w:gutter="0"/>
          <w:cols w:space="720" w:equalWidth="0">
            <w:col w:w="7080"/>
          </w:cols>
        </w:sectPr>
      </w:pPr>
    </w:p>
    <w:p w14:paraId="68AEFC16" w14:textId="77777777" w:rsidR="00F26A1A" w:rsidRDefault="00F26A1A">
      <w:pPr>
        <w:spacing w:line="141" w:lineRule="exact"/>
        <w:rPr>
          <w:sz w:val="20"/>
          <w:szCs w:val="20"/>
        </w:rPr>
      </w:pPr>
      <w:bookmarkStart w:id="375" w:name="page378"/>
      <w:bookmarkEnd w:id="375"/>
    </w:p>
    <w:p w14:paraId="1C09D38D" w14:textId="77777777" w:rsidR="00F26A1A" w:rsidRDefault="00000000">
      <w:pPr>
        <w:tabs>
          <w:tab w:val="left" w:pos="3880"/>
        </w:tabs>
        <w:rPr>
          <w:sz w:val="20"/>
          <w:szCs w:val="20"/>
        </w:rPr>
      </w:pPr>
      <w:r>
        <w:rPr>
          <w:rFonts w:ascii="Arial" w:eastAsia="Arial" w:hAnsi="Arial" w:cs="Arial"/>
          <w:b/>
          <w:bCs/>
          <w:sz w:val="16"/>
          <w:szCs w:val="16"/>
        </w:rPr>
        <w:t>388</w:t>
      </w:r>
      <w:r>
        <w:rPr>
          <w:sz w:val="20"/>
          <w:szCs w:val="20"/>
        </w:rPr>
        <w:tab/>
      </w:r>
      <w:r>
        <w:rPr>
          <w:rFonts w:ascii="Arial" w:eastAsia="Arial" w:hAnsi="Arial" w:cs="Arial"/>
          <w:sz w:val="14"/>
          <w:szCs w:val="14"/>
        </w:rPr>
        <w:t>SYNOPSIS OF CLINICAL OPHTHALMOLOGY</w:t>
      </w:r>
    </w:p>
    <w:p w14:paraId="40058FDB" w14:textId="77777777" w:rsidR="00F26A1A" w:rsidRDefault="00000000">
      <w:pPr>
        <w:spacing w:line="20" w:lineRule="exact"/>
        <w:rPr>
          <w:sz w:val="20"/>
          <w:szCs w:val="20"/>
        </w:rPr>
      </w:pPr>
      <w:r>
        <w:rPr>
          <w:noProof/>
          <w:sz w:val="20"/>
          <w:szCs w:val="20"/>
        </w:rPr>
        <w:drawing>
          <wp:anchor distT="0" distB="0" distL="114300" distR="114300" simplePos="0" relativeHeight="251892224" behindDoc="1" locked="0" layoutInCell="0" allowOverlap="1" wp14:anchorId="289D53AA" wp14:editId="369F7042">
            <wp:simplePos x="0" y="0"/>
            <wp:positionH relativeFrom="column">
              <wp:posOffset>0</wp:posOffset>
            </wp:positionH>
            <wp:positionV relativeFrom="paragraph">
              <wp:posOffset>55880</wp:posOffset>
            </wp:positionV>
            <wp:extent cx="4419600" cy="449834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84"/>
                    <a:srcRect/>
                    <a:stretch>
                      <a:fillRect/>
                    </a:stretch>
                  </pic:blipFill>
                  <pic:spPr bwMode="auto">
                    <a:xfrm>
                      <a:off x="0" y="0"/>
                      <a:ext cx="4419600" cy="4498340"/>
                    </a:xfrm>
                    <a:prstGeom prst="rect">
                      <a:avLst/>
                    </a:prstGeom>
                    <a:noFill/>
                  </pic:spPr>
                </pic:pic>
              </a:graphicData>
            </a:graphic>
          </wp:anchor>
        </w:drawing>
      </w:r>
    </w:p>
    <w:p w14:paraId="306C90E9" w14:textId="77777777" w:rsidR="00F26A1A" w:rsidRDefault="00F26A1A">
      <w:pPr>
        <w:spacing w:line="200" w:lineRule="exact"/>
        <w:rPr>
          <w:sz w:val="20"/>
          <w:szCs w:val="20"/>
        </w:rPr>
      </w:pPr>
    </w:p>
    <w:p w14:paraId="50001801" w14:textId="77777777" w:rsidR="00F26A1A" w:rsidRDefault="00F26A1A">
      <w:pPr>
        <w:spacing w:line="200" w:lineRule="exact"/>
        <w:rPr>
          <w:sz w:val="20"/>
          <w:szCs w:val="20"/>
        </w:rPr>
      </w:pPr>
    </w:p>
    <w:p w14:paraId="2EA5C4A4" w14:textId="77777777" w:rsidR="00F26A1A" w:rsidRDefault="00F26A1A">
      <w:pPr>
        <w:spacing w:line="200" w:lineRule="exact"/>
        <w:rPr>
          <w:sz w:val="20"/>
          <w:szCs w:val="20"/>
        </w:rPr>
      </w:pPr>
    </w:p>
    <w:p w14:paraId="28759F19" w14:textId="77777777" w:rsidR="00F26A1A" w:rsidRDefault="00F26A1A">
      <w:pPr>
        <w:spacing w:line="200" w:lineRule="exact"/>
        <w:rPr>
          <w:sz w:val="20"/>
          <w:szCs w:val="20"/>
        </w:rPr>
      </w:pPr>
    </w:p>
    <w:p w14:paraId="43653B8D" w14:textId="77777777" w:rsidR="00F26A1A" w:rsidRDefault="00F26A1A">
      <w:pPr>
        <w:spacing w:line="200" w:lineRule="exact"/>
        <w:rPr>
          <w:sz w:val="20"/>
          <w:szCs w:val="20"/>
        </w:rPr>
      </w:pPr>
    </w:p>
    <w:p w14:paraId="1DAA7647" w14:textId="77777777" w:rsidR="00F26A1A" w:rsidRDefault="00F26A1A">
      <w:pPr>
        <w:spacing w:line="200" w:lineRule="exact"/>
        <w:rPr>
          <w:sz w:val="20"/>
          <w:szCs w:val="20"/>
        </w:rPr>
      </w:pPr>
    </w:p>
    <w:p w14:paraId="2F884468" w14:textId="77777777" w:rsidR="00F26A1A" w:rsidRDefault="00F26A1A">
      <w:pPr>
        <w:spacing w:line="200" w:lineRule="exact"/>
        <w:rPr>
          <w:sz w:val="20"/>
          <w:szCs w:val="20"/>
        </w:rPr>
      </w:pPr>
    </w:p>
    <w:p w14:paraId="19B50F9E" w14:textId="77777777" w:rsidR="00F26A1A" w:rsidRDefault="00F26A1A">
      <w:pPr>
        <w:spacing w:line="200" w:lineRule="exact"/>
        <w:rPr>
          <w:sz w:val="20"/>
          <w:szCs w:val="20"/>
        </w:rPr>
      </w:pPr>
    </w:p>
    <w:p w14:paraId="5224DEF6" w14:textId="77777777" w:rsidR="00F26A1A" w:rsidRDefault="00F26A1A">
      <w:pPr>
        <w:spacing w:line="200" w:lineRule="exact"/>
        <w:rPr>
          <w:sz w:val="20"/>
          <w:szCs w:val="20"/>
        </w:rPr>
      </w:pPr>
    </w:p>
    <w:p w14:paraId="6B8A76E7" w14:textId="77777777" w:rsidR="00F26A1A" w:rsidRDefault="00F26A1A">
      <w:pPr>
        <w:spacing w:line="200" w:lineRule="exact"/>
        <w:rPr>
          <w:sz w:val="20"/>
          <w:szCs w:val="20"/>
        </w:rPr>
      </w:pPr>
    </w:p>
    <w:p w14:paraId="3A007F91" w14:textId="77777777" w:rsidR="00F26A1A" w:rsidRDefault="00F26A1A">
      <w:pPr>
        <w:spacing w:line="200" w:lineRule="exact"/>
        <w:rPr>
          <w:sz w:val="20"/>
          <w:szCs w:val="20"/>
        </w:rPr>
      </w:pPr>
    </w:p>
    <w:p w14:paraId="402ABD0F" w14:textId="77777777" w:rsidR="00F26A1A" w:rsidRDefault="00F26A1A">
      <w:pPr>
        <w:spacing w:line="200" w:lineRule="exact"/>
        <w:rPr>
          <w:sz w:val="20"/>
          <w:szCs w:val="20"/>
        </w:rPr>
      </w:pPr>
    </w:p>
    <w:p w14:paraId="42A3CB0E" w14:textId="77777777" w:rsidR="00F26A1A" w:rsidRDefault="00F26A1A">
      <w:pPr>
        <w:spacing w:line="200" w:lineRule="exact"/>
        <w:rPr>
          <w:sz w:val="20"/>
          <w:szCs w:val="20"/>
        </w:rPr>
      </w:pPr>
    </w:p>
    <w:p w14:paraId="20B1B36D" w14:textId="77777777" w:rsidR="00F26A1A" w:rsidRDefault="00F26A1A">
      <w:pPr>
        <w:spacing w:line="200" w:lineRule="exact"/>
        <w:rPr>
          <w:sz w:val="20"/>
          <w:szCs w:val="20"/>
        </w:rPr>
      </w:pPr>
    </w:p>
    <w:p w14:paraId="5C3D202E" w14:textId="77777777" w:rsidR="00F26A1A" w:rsidRDefault="00F26A1A">
      <w:pPr>
        <w:spacing w:line="200" w:lineRule="exact"/>
        <w:rPr>
          <w:sz w:val="20"/>
          <w:szCs w:val="20"/>
        </w:rPr>
      </w:pPr>
    </w:p>
    <w:p w14:paraId="30087EC5" w14:textId="77777777" w:rsidR="00F26A1A" w:rsidRDefault="00F26A1A">
      <w:pPr>
        <w:spacing w:line="377" w:lineRule="exact"/>
        <w:rPr>
          <w:sz w:val="20"/>
          <w:szCs w:val="20"/>
        </w:rPr>
      </w:pPr>
    </w:p>
    <w:p w14:paraId="50F42149"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0ADBF91" w14:textId="77777777" w:rsidR="00F26A1A" w:rsidRDefault="00F26A1A">
      <w:pPr>
        <w:spacing w:line="200" w:lineRule="exact"/>
        <w:rPr>
          <w:sz w:val="20"/>
          <w:szCs w:val="20"/>
        </w:rPr>
      </w:pPr>
    </w:p>
    <w:p w14:paraId="649AF38B" w14:textId="77777777" w:rsidR="00F26A1A" w:rsidRDefault="00F26A1A">
      <w:pPr>
        <w:spacing w:line="200" w:lineRule="exact"/>
        <w:rPr>
          <w:sz w:val="20"/>
          <w:szCs w:val="20"/>
        </w:rPr>
      </w:pPr>
    </w:p>
    <w:p w14:paraId="277DFB7B" w14:textId="77777777" w:rsidR="00F26A1A" w:rsidRDefault="00F26A1A">
      <w:pPr>
        <w:spacing w:line="200" w:lineRule="exact"/>
        <w:rPr>
          <w:sz w:val="20"/>
          <w:szCs w:val="20"/>
        </w:rPr>
      </w:pPr>
    </w:p>
    <w:p w14:paraId="27256B50" w14:textId="77777777" w:rsidR="00F26A1A" w:rsidRDefault="00F26A1A">
      <w:pPr>
        <w:spacing w:line="200" w:lineRule="exact"/>
        <w:rPr>
          <w:sz w:val="20"/>
          <w:szCs w:val="20"/>
        </w:rPr>
      </w:pPr>
    </w:p>
    <w:p w14:paraId="6192966E" w14:textId="77777777" w:rsidR="00F26A1A" w:rsidRDefault="00F26A1A">
      <w:pPr>
        <w:spacing w:line="200" w:lineRule="exact"/>
        <w:rPr>
          <w:sz w:val="20"/>
          <w:szCs w:val="20"/>
        </w:rPr>
      </w:pPr>
    </w:p>
    <w:p w14:paraId="4FA1E6E8" w14:textId="77777777" w:rsidR="00F26A1A" w:rsidRDefault="00F26A1A">
      <w:pPr>
        <w:spacing w:line="200" w:lineRule="exact"/>
        <w:rPr>
          <w:sz w:val="20"/>
          <w:szCs w:val="20"/>
        </w:rPr>
      </w:pPr>
    </w:p>
    <w:p w14:paraId="1124302B" w14:textId="77777777" w:rsidR="00F26A1A" w:rsidRDefault="00F26A1A">
      <w:pPr>
        <w:spacing w:line="200" w:lineRule="exact"/>
        <w:rPr>
          <w:sz w:val="20"/>
          <w:szCs w:val="20"/>
        </w:rPr>
      </w:pPr>
    </w:p>
    <w:p w14:paraId="3458ABF3" w14:textId="77777777" w:rsidR="00F26A1A" w:rsidRDefault="00F26A1A">
      <w:pPr>
        <w:spacing w:line="200" w:lineRule="exact"/>
        <w:rPr>
          <w:sz w:val="20"/>
          <w:szCs w:val="20"/>
        </w:rPr>
      </w:pPr>
    </w:p>
    <w:p w14:paraId="48C96A4F" w14:textId="77777777" w:rsidR="00F26A1A" w:rsidRDefault="00F26A1A">
      <w:pPr>
        <w:spacing w:line="200" w:lineRule="exact"/>
        <w:rPr>
          <w:sz w:val="20"/>
          <w:szCs w:val="20"/>
        </w:rPr>
      </w:pPr>
    </w:p>
    <w:p w14:paraId="72003B27" w14:textId="77777777" w:rsidR="00F26A1A" w:rsidRDefault="00F26A1A">
      <w:pPr>
        <w:spacing w:line="200" w:lineRule="exact"/>
        <w:rPr>
          <w:sz w:val="20"/>
          <w:szCs w:val="20"/>
        </w:rPr>
      </w:pPr>
    </w:p>
    <w:p w14:paraId="0DEA3AF0" w14:textId="77777777" w:rsidR="00F26A1A" w:rsidRDefault="00F26A1A">
      <w:pPr>
        <w:spacing w:line="200" w:lineRule="exact"/>
        <w:rPr>
          <w:sz w:val="20"/>
          <w:szCs w:val="20"/>
        </w:rPr>
      </w:pPr>
    </w:p>
    <w:p w14:paraId="6DE3AEB9" w14:textId="77777777" w:rsidR="00F26A1A" w:rsidRDefault="00F26A1A">
      <w:pPr>
        <w:spacing w:line="200" w:lineRule="exact"/>
        <w:rPr>
          <w:sz w:val="20"/>
          <w:szCs w:val="20"/>
        </w:rPr>
      </w:pPr>
    </w:p>
    <w:p w14:paraId="52B2EF7C" w14:textId="77777777" w:rsidR="00F26A1A" w:rsidRDefault="00F26A1A">
      <w:pPr>
        <w:spacing w:line="200" w:lineRule="exact"/>
        <w:rPr>
          <w:sz w:val="20"/>
          <w:szCs w:val="20"/>
        </w:rPr>
      </w:pPr>
    </w:p>
    <w:p w14:paraId="359A40B0" w14:textId="77777777" w:rsidR="00F26A1A" w:rsidRDefault="00F26A1A">
      <w:pPr>
        <w:spacing w:line="200" w:lineRule="exact"/>
        <w:rPr>
          <w:sz w:val="20"/>
          <w:szCs w:val="20"/>
        </w:rPr>
      </w:pPr>
    </w:p>
    <w:p w14:paraId="79B07534" w14:textId="77777777" w:rsidR="00F26A1A" w:rsidRDefault="00F26A1A">
      <w:pPr>
        <w:spacing w:line="200" w:lineRule="exact"/>
        <w:rPr>
          <w:sz w:val="20"/>
          <w:szCs w:val="20"/>
        </w:rPr>
      </w:pPr>
    </w:p>
    <w:p w14:paraId="018D40DC" w14:textId="77777777" w:rsidR="00F26A1A" w:rsidRDefault="00F26A1A">
      <w:pPr>
        <w:spacing w:line="240" w:lineRule="exact"/>
        <w:rPr>
          <w:sz w:val="20"/>
          <w:szCs w:val="20"/>
        </w:rPr>
      </w:pPr>
    </w:p>
    <w:p w14:paraId="22FDD9DE" w14:textId="77777777" w:rsidR="00F26A1A" w:rsidRDefault="00000000">
      <w:pPr>
        <w:tabs>
          <w:tab w:val="left" w:pos="3620"/>
        </w:tabs>
        <w:ind w:left="1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7F9BD7FD" w14:textId="77777777" w:rsidR="00F26A1A" w:rsidRDefault="00F26A1A">
      <w:pPr>
        <w:spacing w:line="194" w:lineRule="exact"/>
        <w:rPr>
          <w:sz w:val="20"/>
          <w:szCs w:val="20"/>
        </w:rPr>
      </w:pPr>
    </w:p>
    <w:p w14:paraId="18B9EF0C" w14:textId="77777777" w:rsidR="00F26A1A" w:rsidRDefault="00000000">
      <w:pPr>
        <w:spacing w:line="235" w:lineRule="auto"/>
        <w:ind w:right="100"/>
        <w:jc w:val="both"/>
        <w:rPr>
          <w:sz w:val="20"/>
          <w:szCs w:val="20"/>
        </w:rPr>
      </w:pPr>
      <w:r>
        <w:rPr>
          <w:rFonts w:ascii="Arial" w:eastAsia="Arial" w:hAnsi="Arial" w:cs="Arial"/>
          <w:sz w:val="15"/>
          <w:szCs w:val="15"/>
        </w:rPr>
        <w:t>Fig. 20.12 Choroidal melanoma: (A) typical appearance, (B) amelanotic lesion, (C) showing clumps of orange pigment (arrow), (D) associated exudative retinal detachment (arrow). (</w:t>
      </w:r>
      <w:r>
        <w:rPr>
          <w:rFonts w:ascii="Arial" w:eastAsia="Arial" w:hAnsi="Arial" w:cs="Arial"/>
          <w:color w:val="0080AC"/>
          <w:sz w:val="15"/>
          <w:szCs w:val="15"/>
        </w:rPr>
        <w:t>Figure 20.12A</w:t>
      </w:r>
      <w:r>
        <w:rPr>
          <w:rFonts w:ascii="Arial" w:eastAsia="Arial" w:hAnsi="Arial" w:cs="Arial"/>
          <w:sz w:val="15"/>
          <w:szCs w:val="15"/>
        </w:rPr>
        <w:t xml:space="preserve"> courtesy of Chris Barry, Lions Eye Institute, Perth, Australia.)</w:t>
      </w:r>
    </w:p>
    <w:p w14:paraId="30147168" w14:textId="77777777" w:rsidR="00F26A1A" w:rsidRDefault="00F26A1A">
      <w:pPr>
        <w:spacing w:line="252" w:lineRule="exact"/>
        <w:rPr>
          <w:sz w:val="20"/>
          <w:szCs w:val="20"/>
        </w:rPr>
      </w:pPr>
    </w:p>
    <w:p w14:paraId="1B4F78A7" w14:textId="77777777" w:rsidR="00F26A1A" w:rsidRDefault="00000000">
      <w:pPr>
        <w:spacing w:line="239" w:lineRule="auto"/>
        <w:ind w:left="440" w:right="80"/>
        <w:jc w:val="both"/>
        <w:rPr>
          <w:sz w:val="20"/>
          <w:szCs w:val="20"/>
        </w:rPr>
      </w:pPr>
      <w:r>
        <w:rPr>
          <w:rFonts w:ascii="Arial" w:eastAsia="Arial" w:hAnsi="Arial" w:cs="Arial"/>
          <w:sz w:val="18"/>
          <w:szCs w:val="18"/>
        </w:rPr>
        <w:t>the optic disc or fovea, (b) clumps of surface orange pigment (</w:t>
      </w:r>
      <w:r>
        <w:rPr>
          <w:rFonts w:ascii="Arial" w:eastAsia="Arial" w:hAnsi="Arial" w:cs="Arial"/>
          <w:color w:val="0080AC"/>
          <w:sz w:val="18"/>
          <w:szCs w:val="18"/>
        </w:rPr>
        <w:t>Fig. 20.12C</w:t>
      </w:r>
      <w:r>
        <w:rPr>
          <w:rFonts w:ascii="Arial" w:eastAsia="Arial" w:hAnsi="Arial" w:cs="Arial"/>
          <w:sz w:val="18"/>
          <w:szCs w:val="18"/>
        </w:rPr>
        <w:t>), (c) a ‘collar-stud’ appearance if the tumour breaks through Bruch membrane.</w:t>
      </w:r>
    </w:p>
    <w:p w14:paraId="52D45849" w14:textId="77777777" w:rsidR="00F26A1A" w:rsidRDefault="00F26A1A">
      <w:pPr>
        <w:spacing w:line="21" w:lineRule="exact"/>
        <w:rPr>
          <w:sz w:val="20"/>
          <w:szCs w:val="20"/>
        </w:rPr>
      </w:pPr>
    </w:p>
    <w:p w14:paraId="374BDC82"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Associated signs:</w:t>
      </w:r>
      <w:r>
        <w:rPr>
          <w:rFonts w:ascii="Arial" w:eastAsia="Arial" w:hAnsi="Arial" w:cs="Arial"/>
          <w:sz w:val="16"/>
          <w:szCs w:val="16"/>
        </w:rPr>
        <w:t xml:space="preserve"> (a) exudative retinal detachment is common (</w:t>
      </w:r>
      <w:r>
        <w:rPr>
          <w:rFonts w:ascii="Arial" w:eastAsia="Arial" w:hAnsi="Arial" w:cs="Arial"/>
          <w:color w:val="0080AC"/>
          <w:sz w:val="16"/>
          <w:szCs w:val="16"/>
        </w:rPr>
        <w:t>Fig. 20.12D</w:t>
      </w:r>
      <w:r>
        <w:rPr>
          <w:rFonts w:ascii="Arial" w:eastAsia="Arial" w:hAnsi="Arial" w:cs="Arial"/>
          <w:sz w:val="16"/>
          <w:szCs w:val="16"/>
        </w:rPr>
        <w:t>), (b) choroidal folds, (c) uveitis, (d) haemorrhage, (e) rubeosis iridis, (f ) secondary glaucoma, (g) cataract.</w:t>
      </w:r>
      <w:r>
        <w:rPr>
          <w:rFonts w:ascii="Arial" w:eastAsia="Arial" w:hAnsi="Arial" w:cs="Arial"/>
          <w:b/>
          <w:bCs/>
          <w:i/>
          <w:iCs/>
          <w:sz w:val="16"/>
          <w:szCs w:val="16"/>
        </w:rPr>
        <w:t xml:space="preserve"> Tumour spread:</w:t>
      </w:r>
      <w:r>
        <w:rPr>
          <w:rFonts w:ascii="Arial" w:eastAsia="Arial" w:hAnsi="Arial" w:cs="Arial"/>
          <w:sz w:val="16"/>
          <w:szCs w:val="16"/>
        </w:rPr>
        <w:t xml:space="preserve"> (a) via scleral channels to the orbit, (b) haematogenous metastatic spread to liver, bone and lung. Mortality is 50% at 10 years.</w:t>
      </w:r>
    </w:p>
    <w:p w14:paraId="745747F5" w14:textId="77777777" w:rsidR="00F26A1A" w:rsidRDefault="00F26A1A">
      <w:pPr>
        <w:spacing w:line="3" w:lineRule="exact"/>
        <w:rPr>
          <w:sz w:val="20"/>
          <w:szCs w:val="20"/>
        </w:rPr>
      </w:pPr>
    </w:p>
    <w:p w14:paraId="53706EF3" w14:textId="77777777" w:rsidR="00F26A1A" w:rsidRDefault="00000000">
      <w:pPr>
        <w:ind w:left="440"/>
        <w:rPr>
          <w:sz w:val="20"/>
          <w:szCs w:val="20"/>
        </w:rPr>
      </w:pPr>
      <w:r>
        <w:rPr>
          <w:rFonts w:ascii="Arial" w:eastAsia="Arial" w:hAnsi="Arial" w:cs="Arial"/>
          <w:b/>
          <w:bCs/>
          <w:i/>
          <w:iCs/>
          <w:sz w:val="16"/>
          <w:szCs w:val="16"/>
        </w:rPr>
        <w:t>Adverse prognostic factors:</w:t>
      </w:r>
      <w:r>
        <w:rPr>
          <w:rFonts w:ascii="Arial" w:eastAsia="Arial" w:hAnsi="Arial" w:cs="Arial"/>
          <w:sz w:val="16"/>
          <w:szCs w:val="16"/>
        </w:rPr>
        <w:t xml:space="preserve"> (a) large size, (b) extrascleral extension, (c) anterior location,</w:t>
      </w:r>
    </w:p>
    <w:p w14:paraId="1B5D3E51" w14:textId="77777777" w:rsidR="00F26A1A" w:rsidRDefault="00F26A1A">
      <w:pPr>
        <w:spacing w:line="19" w:lineRule="exact"/>
        <w:rPr>
          <w:sz w:val="20"/>
          <w:szCs w:val="20"/>
        </w:rPr>
      </w:pPr>
    </w:p>
    <w:p w14:paraId="632C5B54" w14:textId="77777777" w:rsidR="00F26A1A" w:rsidRDefault="00000000">
      <w:pPr>
        <w:numPr>
          <w:ilvl w:val="0"/>
          <w:numId w:val="195"/>
        </w:numPr>
        <w:tabs>
          <w:tab w:val="left" w:pos="702"/>
        </w:tabs>
        <w:spacing w:line="239" w:lineRule="auto"/>
        <w:ind w:left="440" w:right="100"/>
        <w:rPr>
          <w:rFonts w:ascii="Arial" w:eastAsia="Arial" w:hAnsi="Arial" w:cs="Arial"/>
          <w:sz w:val="18"/>
          <w:szCs w:val="18"/>
        </w:rPr>
      </w:pPr>
      <w:r>
        <w:rPr>
          <w:rFonts w:ascii="Arial" w:eastAsia="Arial" w:hAnsi="Arial" w:cs="Arial"/>
          <w:sz w:val="18"/>
          <w:szCs w:val="18"/>
        </w:rPr>
        <w:t xml:space="preserve">tumour genetic characteristics; somatic mutations in the tumour suppressor gene </w:t>
      </w:r>
      <w:r>
        <w:rPr>
          <w:rFonts w:ascii="Arial" w:eastAsia="Arial" w:hAnsi="Arial" w:cs="Arial"/>
          <w:i/>
          <w:iCs/>
          <w:sz w:val="18"/>
          <w:szCs w:val="18"/>
        </w:rPr>
        <w:t>BAP</w:t>
      </w:r>
      <w:r>
        <w:rPr>
          <w:rFonts w:ascii="Arial" w:eastAsia="Arial" w:hAnsi="Arial" w:cs="Arial"/>
          <w:sz w:val="20"/>
          <w:szCs w:val="20"/>
          <w:vertAlign w:val="subscript"/>
        </w:rPr>
        <w:t>1</w:t>
      </w:r>
      <w:r>
        <w:rPr>
          <w:rFonts w:ascii="Arial" w:eastAsia="Arial" w:hAnsi="Arial" w:cs="Arial"/>
          <w:sz w:val="18"/>
          <w:szCs w:val="18"/>
        </w:rPr>
        <w:t xml:space="preserve"> imply a greater chance of metastasis.</w:t>
      </w:r>
    </w:p>
    <w:p w14:paraId="37B87E4E" w14:textId="77777777" w:rsidR="00F26A1A" w:rsidRDefault="00F26A1A">
      <w:pPr>
        <w:spacing w:line="22" w:lineRule="exact"/>
        <w:rPr>
          <w:rFonts w:ascii="Arial" w:eastAsia="Arial" w:hAnsi="Arial" w:cs="Arial"/>
          <w:sz w:val="18"/>
          <w:szCs w:val="18"/>
        </w:rPr>
      </w:pPr>
    </w:p>
    <w:p w14:paraId="3BD2598B"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FA:</w:t>
      </w:r>
      <w:r>
        <w:rPr>
          <w:rFonts w:ascii="Arial" w:eastAsia="Arial" w:hAnsi="Arial" w:cs="Arial"/>
          <w:sz w:val="18"/>
          <w:szCs w:val="18"/>
        </w:rPr>
        <w:t xml:space="preserve"> no pathognomonic pattern, but may be useful in distinguishing simulating lesions (e.g. choroidal haemangioma) (</w:t>
      </w:r>
      <w:r>
        <w:rPr>
          <w:rFonts w:ascii="Arial" w:eastAsia="Arial" w:hAnsi="Arial" w:cs="Arial"/>
          <w:color w:val="0080AC"/>
          <w:sz w:val="18"/>
          <w:szCs w:val="18"/>
        </w:rPr>
        <w:t>Fig. 20.13A</w:t>
      </w:r>
      <w:r>
        <w:rPr>
          <w:rFonts w:ascii="Arial" w:eastAsia="Arial" w:hAnsi="Arial" w:cs="Arial"/>
          <w:sz w:val="18"/>
          <w:szCs w:val="18"/>
        </w:rPr>
        <w:t>).</w:t>
      </w:r>
    </w:p>
    <w:p w14:paraId="0FC1EFDB" w14:textId="77777777" w:rsidR="00F26A1A" w:rsidRDefault="00F26A1A">
      <w:pPr>
        <w:spacing w:line="17" w:lineRule="exact"/>
        <w:rPr>
          <w:rFonts w:ascii="Arial" w:eastAsia="Arial" w:hAnsi="Arial" w:cs="Arial"/>
          <w:sz w:val="18"/>
          <w:szCs w:val="18"/>
        </w:rPr>
      </w:pPr>
    </w:p>
    <w:p w14:paraId="1E1B6D8B"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US:</w:t>
      </w:r>
      <w:r>
        <w:rPr>
          <w:rFonts w:ascii="Arial" w:eastAsia="Arial" w:hAnsi="Arial" w:cs="Arial"/>
          <w:sz w:val="18"/>
          <w:szCs w:val="18"/>
        </w:rPr>
        <w:t xml:space="preserve"> shows (a) internal homogeneity, (b) choroidal excavation, (c) orbital shadowing (</w:t>
      </w:r>
      <w:r>
        <w:rPr>
          <w:rFonts w:ascii="Arial" w:eastAsia="Arial" w:hAnsi="Arial" w:cs="Arial"/>
          <w:color w:val="0080AC"/>
          <w:sz w:val="18"/>
          <w:szCs w:val="18"/>
        </w:rPr>
        <w:t>Fig. 20.13B</w:t>
      </w:r>
      <w:r>
        <w:rPr>
          <w:rFonts w:ascii="Arial" w:eastAsia="Arial" w:hAnsi="Arial" w:cs="Arial"/>
          <w:sz w:val="18"/>
          <w:szCs w:val="18"/>
        </w:rPr>
        <w:t>).</w:t>
      </w:r>
    </w:p>
    <w:p w14:paraId="1D461DD4" w14:textId="77777777" w:rsidR="00F26A1A" w:rsidRDefault="00F26A1A">
      <w:pPr>
        <w:spacing w:line="13" w:lineRule="exact"/>
        <w:rPr>
          <w:rFonts w:ascii="Arial" w:eastAsia="Arial" w:hAnsi="Arial" w:cs="Arial"/>
          <w:sz w:val="18"/>
          <w:szCs w:val="18"/>
        </w:rPr>
      </w:pPr>
    </w:p>
    <w:p w14:paraId="25F30790" w14:textId="77777777" w:rsidR="00F26A1A" w:rsidRDefault="00000000">
      <w:pPr>
        <w:ind w:left="440"/>
        <w:rPr>
          <w:rFonts w:ascii="Arial" w:eastAsia="Arial" w:hAnsi="Arial" w:cs="Arial"/>
          <w:sz w:val="18"/>
          <w:szCs w:val="18"/>
        </w:rPr>
      </w:pPr>
      <w:r>
        <w:rPr>
          <w:rFonts w:ascii="Arial" w:eastAsia="Arial" w:hAnsi="Arial" w:cs="Arial"/>
          <w:b/>
          <w:bCs/>
          <w:i/>
          <w:iCs/>
          <w:sz w:val="18"/>
          <w:szCs w:val="18"/>
        </w:rPr>
        <w:t>MRI:</w:t>
      </w:r>
      <w:r>
        <w:rPr>
          <w:rFonts w:ascii="Arial" w:eastAsia="Arial" w:hAnsi="Arial" w:cs="Arial"/>
          <w:sz w:val="18"/>
          <w:szCs w:val="18"/>
        </w:rPr>
        <w:t xml:space="preserve"> to assess extraocular extension.</w:t>
      </w:r>
    </w:p>
    <w:p w14:paraId="7775E5F8" w14:textId="77777777" w:rsidR="00F26A1A" w:rsidRDefault="00F26A1A">
      <w:pPr>
        <w:spacing w:line="17" w:lineRule="exact"/>
        <w:rPr>
          <w:rFonts w:ascii="Arial" w:eastAsia="Arial" w:hAnsi="Arial" w:cs="Arial"/>
          <w:sz w:val="18"/>
          <w:szCs w:val="18"/>
        </w:rPr>
      </w:pPr>
    </w:p>
    <w:p w14:paraId="01043FF4" w14:textId="77777777" w:rsidR="00F26A1A" w:rsidRDefault="00000000">
      <w:pPr>
        <w:spacing w:line="342" w:lineRule="auto"/>
        <w:ind w:left="440" w:right="80"/>
        <w:jc w:val="both"/>
        <w:rPr>
          <w:rFonts w:ascii="Arial" w:eastAsia="Arial" w:hAnsi="Arial" w:cs="Arial"/>
          <w:sz w:val="18"/>
          <w:szCs w:val="18"/>
        </w:rPr>
      </w:pPr>
      <w:r>
        <w:rPr>
          <w:rFonts w:ascii="Arial" w:eastAsia="Arial" w:hAnsi="Arial" w:cs="Arial"/>
          <w:b/>
          <w:bCs/>
          <w:i/>
          <w:iCs/>
          <w:sz w:val="15"/>
          <w:szCs w:val="15"/>
        </w:rPr>
        <w:t>Systemic investigation:</w:t>
      </w:r>
      <w:r>
        <w:rPr>
          <w:rFonts w:ascii="Arial" w:eastAsia="Arial" w:hAnsi="Arial" w:cs="Arial"/>
          <w:sz w:val="15"/>
          <w:szCs w:val="15"/>
        </w:rPr>
        <w:t xml:space="preserve"> (a) liver function tests and ultrasound, (b) chest X-ray to exclude met-astatic spread to or from the choroid; only 1–2% have detectable metastasis at presentation.</w:t>
      </w:r>
    </w:p>
    <w:p w14:paraId="1B1613A3" w14:textId="77777777" w:rsidR="00F26A1A" w:rsidRDefault="00F26A1A">
      <w:pPr>
        <w:sectPr w:rsidR="00F26A1A">
          <w:pgSz w:w="8640" w:h="13101"/>
          <w:pgMar w:top="500" w:right="860" w:bottom="0" w:left="720" w:header="0" w:footer="0" w:gutter="0"/>
          <w:cols w:space="720" w:equalWidth="0">
            <w:col w:w="7060"/>
          </w:cols>
        </w:sectPr>
      </w:pPr>
    </w:p>
    <w:p w14:paraId="38FC1D32" w14:textId="77777777" w:rsidR="00F26A1A" w:rsidRDefault="00F26A1A">
      <w:pPr>
        <w:spacing w:line="274" w:lineRule="exact"/>
        <w:rPr>
          <w:sz w:val="20"/>
          <w:szCs w:val="20"/>
        </w:rPr>
      </w:pPr>
    </w:p>
    <w:p w14:paraId="3AF8E95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A1D36A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DC68267" w14:textId="77777777" w:rsidR="00F26A1A" w:rsidRDefault="00F26A1A">
      <w:pPr>
        <w:sectPr w:rsidR="00F26A1A">
          <w:type w:val="continuous"/>
          <w:pgSz w:w="8640" w:h="13101"/>
          <w:pgMar w:top="500" w:right="860" w:bottom="0" w:left="720" w:header="0" w:footer="0" w:gutter="0"/>
          <w:cols w:space="720" w:equalWidth="0">
            <w:col w:w="7060"/>
          </w:cols>
        </w:sectPr>
      </w:pPr>
    </w:p>
    <w:p w14:paraId="53858C3F" w14:textId="77777777" w:rsidR="00F26A1A" w:rsidRDefault="00F26A1A">
      <w:pPr>
        <w:spacing w:line="141" w:lineRule="exact"/>
        <w:rPr>
          <w:sz w:val="20"/>
          <w:szCs w:val="20"/>
        </w:rPr>
      </w:pPr>
      <w:bookmarkStart w:id="376" w:name="page379"/>
      <w:bookmarkEnd w:id="376"/>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197FF439" w14:textId="77777777">
        <w:trPr>
          <w:trHeight w:val="233"/>
        </w:trPr>
        <w:tc>
          <w:tcPr>
            <w:tcW w:w="4540" w:type="dxa"/>
            <w:vAlign w:val="bottom"/>
          </w:tcPr>
          <w:p w14:paraId="45623D21"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64CFF892" w14:textId="77777777" w:rsidR="00F26A1A" w:rsidRDefault="00000000">
            <w:pPr>
              <w:jc w:val="right"/>
              <w:rPr>
                <w:sz w:val="20"/>
                <w:szCs w:val="20"/>
              </w:rPr>
            </w:pPr>
            <w:r>
              <w:rPr>
                <w:rFonts w:ascii="Arial" w:eastAsia="Arial" w:hAnsi="Arial" w:cs="Arial"/>
                <w:b/>
                <w:bCs/>
                <w:sz w:val="18"/>
                <w:szCs w:val="18"/>
              </w:rPr>
              <w:t>389</w:t>
            </w:r>
          </w:p>
        </w:tc>
      </w:tr>
      <w:tr w:rsidR="00F26A1A" w14:paraId="49868C3A" w14:textId="77777777">
        <w:trPr>
          <w:trHeight w:val="46"/>
        </w:trPr>
        <w:tc>
          <w:tcPr>
            <w:tcW w:w="4540" w:type="dxa"/>
            <w:tcBorders>
              <w:bottom w:val="single" w:sz="8" w:space="0" w:color="CCECF4"/>
            </w:tcBorders>
            <w:vAlign w:val="bottom"/>
          </w:tcPr>
          <w:p w14:paraId="5CC8F9DC" w14:textId="77777777" w:rsidR="00F26A1A" w:rsidRDefault="00F26A1A">
            <w:pPr>
              <w:rPr>
                <w:sz w:val="4"/>
                <w:szCs w:val="4"/>
              </w:rPr>
            </w:pPr>
          </w:p>
        </w:tc>
        <w:tc>
          <w:tcPr>
            <w:tcW w:w="2440" w:type="dxa"/>
            <w:tcBorders>
              <w:bottom w:val="single" w:sz="8" w:space="0" w:color="CCECF4"/>
            </w:tcBorders>
            <w:vAlign w:val="bottom"/>
          </w:tcPr>
          <w:p w14:paraId="25264DE2" w14:textId="77777777" w:rsidR="00F26A1A" w:rsidRDefault="00F26A1A">
            <w:pPr>
              <w:rPr>
                <w:sz w:val="4"/>
                <w:szCs w:val="4"/>
              </w:rPr>
            </w:pPr>
          </w:p>
        </w:tc>
      </w:tr>
    </w:tbl>
    <w:p w14:paraId="49BE5E98" w14:textId="77777777" w:rsidR="00F26A1A" w:rsidRDefault="00000000">
      <w:pPr>
        <w:spacing w:line="20" w:lineRule="exact"/>
        <w:rPr>
          <w:sz w:val="20"/>
          <w:szCs w:val="20"/>
        </w:rPr>
      </w:pPr>
      <w:r>
        <w:rPr>
          <w:noProof/>
          <w:sz w:val="20"/>
          <w:szCs w:val="20"/>
        </w:rPr>
        <w:drawing>
          <wp:anchor distT="0" distB="0" distL="114300" distR="114300" simplePos="0" relativeHeight="251893248" behindDoc="1" locked="0" layoutInCell="0" allowOverlap="1" wp14:anchorId="1DA2631A" wp14:editId="79C0AF17">
            <wp:simplePos x="0" y="0"/>
            <wp:positionH relativeFrom="column">
              <wp:posOffset>83185</wp:posOffset>
            </wp:positionH>
            <wp:positionV relativeFrom="paragraph">
              <wp:posOffset>157480</wp:posOffset>
            </wp:positionV>
            <wp:extent cx="4381500" cy="212090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85"/>
                    <a:srcRect/>
                    <a:stretch>
                      <a:fillRect/>
                    </a:stretch>
                  </pic:blipFill>
                  <pic:spPr bwMode="auto">
                    <a:xfrm>
                      <a:off x="0" y="0"/>
                      <a:ext cx="4381500" cy="2120900"/>
                    </a:xfrm>
                    <a:prstGeom prst="rect">
                      <a:avLst/>
                    </a:prstGeom>
                    <a:noFill/>
                  </pic:spPr>
                </pic:pic>
              </a:graphicData>
            </a:graphic>
          </wp:anchor>
        </w:drawing>
      </w:r>
    </w:p>
    <w:p w14:paraId="273FB8AC" w14:textId="77777777" w:rsidR="00F26A1A" w:rsidRDefault="00F26A1A">
      <w:pPr>
        <w:spacing w:line="200" w:lineRule="exact"/>
        <w:rPr>
          <w:sz w:val="20"/>
          <w:szCs w:val="20"/>
        </w:rPr>
      </w:pPr>
    </w:p>
    <w:p w14:paraId="529C74F3" w14:textId="77777777" w:rsidR="00F26A1A" w:rsidRDefault="00F26A1A">
      <w:pPr>
        <w:spacing w:line="200" w:lineRule="exact"/>
        <w:rPr>
          <w:sz w:val="20"/>
          <w:szCs w:val="20"/>
        </w:rPr>
      </w:pPr>
    </w:p>
    <w:p w14:paraId="573F7FA5" w14:textId="77777777" w:rsidR="00F26A1A" w:rsidRDefault="00F26A1A">
      <w:pPr>
        <w:spacing w:line="200" w:lineRule="exact"/>
        <w:rPr>
          <w:sz w:val="20"/>
          <w:szCs w:val="20"/>
        </w:rPr>
      </w:pPr>
    </w:p>
    <w:p w14:paraId="3A10AFF6" w14:textId="77777777" w:rsidR="00F26A1A" w:rsidRDefault="00F26A1A">
      <w:pPr>
        <w:spacing w:line="200" w:lineRule="exact"/>
        <w:rPr>
          <w:sz w:val="20"/>
          <w:szCs w:val="20"/>
        </w:rPr>
      </w:pPr>
    </w:p>
    <w:p w14:paraId="2D3B5419" w14:textId="77777777" w:rsidR="00F26A1A" w:rsidRDefault="00F26A1A">
      <w:pPr>
        <w:spacing w:line="200" w:lineRule="exact"/>
        <w:rPr>
          <w:sz w:val="20"/>
          <w:szCs w:val="20"/>
        </w:rPr>
      </w:pPr>
    </w:p>
    <w:p w14:paraId="581613DB" w14:textId="77777777" w:rsidR="00F26A1A" w:rsidRDefault="00F26A1A">
      <w:pPr>
        <w:spacing w:line="200" w:lineRule="exact"/>
        <w:rPr>
          <w:sz w:val="20"/>
          <w:szCs w:val="20"/>
        </w:rPr>
      </w:pPr>
    </w:p>
    <w:p w14:paraId="62048B0E" w14:textId="77777777" w:rsidR="00F26A1A" w:rsidRDefault="00F26A1A">
      <w:pPr>
        <w:spacing w:line="200" w:lineRule="exact"/>
        <w:rPr>
          <w:sz w:val="20"/>
          <w:szCs w:val="20"/>
        </w:rPr>
      </w:pPr>
    </w:p>
    <w:p w14:paraId="63577166" w14:textId="77777777" w:rsidR="00F26A1A" w:rsidRDefault="00F26A1A">
      <w:pPr>
        <w:spacing w:line="200" w:lineRule="exact"/>
        <w:rPr>
          <w:sz w:val="20"/>
          <w:szCs w:val="20"/>
        </w:rPr>
      </w:pPr>
    </w:p>
    <w:p w14:paraId="2CA643AD" w14:textId="77777777" w:rsidR="00F26A1A" w:rsidRDefault="00F26A1A">
      <w:pPr>
        <w:spacing w:line="200" w:lineRule="exact"/>
        <w:rPr>
          <w:sz w:val="20"/>
          <w:szCs w:val="20"/>
        </w:rPr>
      </w:pPr>
    </w:p>
    <w:p w14:paraId="017F13BA" w14:textId="77777777" w:rsidR="00F26A1A" w:rsidRDefault="00F26A1A">
      <w:pPr>
        <w:spacing w:line="200" w:lineRule="exact"/>
        <w:rPr>
          <w:sz w:val="20"/>
          <w:szCs w:val="20"/>
        </w:rPr>
      </w:pPr>
    </w:p>
    <w:p w14:paraId="03246BD0" w14:textId="77777777" w:rsidR="00F26A1A" w:rsidRDefault="00F26A1A">
      <w:pPr>
        <w:spacing w:line="200" w:lineRule="exact"/>
        <w:rPr>
          <w:sz w:val="20"/>
          <w:szCs w:val="20"/>
        </w:rPr>
      </w:pPr>
    </w:p>
    <w:p w14:paraId="2748C89B" w14:textId="77777777" w:rsidR="00F26A1A" w:rsidRDefault="00F26A1A">
      <w:pPr>
        <w:spacing w:line="200" w:lineRule="exact"/>
        <w:rPr>
          <w:sz w:val="20"/>
          <w:szCs w:val="20"/>
        </w:rPr>
      </w:pPr>
    </w:p>
    <w:p w14:paraId="2E44B092" w14:textId="77777777" w:rsidR="00F26A1A" w:rsidRDefault="00F26A1A">
      <w:pPr>
        <w:spacing w:line="200" w:lineRule="exact"/>
        <w:rPr>
          <w:sz w:val="20"/>
          <w:szCs w:val="20"/>
        </w:rPr>
      </w:pPr>
    </w:p>
    <w:p w14:paraId="1C369C75" w14:textId="77777777" w:rsidR="00F26A1A" w:rsidRDefault="00F26A1A">
      <w:pPr>
        <w:spacing w:line="200" w:lineRule="exact"/>
        <w:rPr>
          <w:sz w:val="20"/>
          <w:szCs w:val="20"/>
        </w:rPr>
      </w:pPr>
    </w:p>
    <w:p w14:paraId="761CF44D" w14:textId="77777777" w:rsidR="00F26A1A" w:rsidRDefault="00F26A1A">
      <w:pPr>
        <w:spacing w:line="200" w:lineRule="exact"/>
        <w:rPr>
          <w:sz w:val="20"/>
          <w:szCs w:val="20"/>
        </w:rPr>
      </w:pPr>
    </w:p>
    <w:p w14:paraId="4FD53495" w14:textId="77777777" w:rsidR="00F26A1A" w:rsidRDefault="00F26A1A">
      <w:pPr>
        <w:spacing w:line="265" w:lineRule="exact"/>
        <w:rPr>
          <w:sz w:val="20"/>
          <w:szCs w:val="20"/>
        </w:rPr>
      </w:pPr>
    </w:p>
    <w:p w14:paraId="414F0B13" w14:textId="77777777" w:rsidR="00F26A1A" w:rsidRDefault="00000000">
      <w:pPr>
        <w:tabs>
          <w:tab w:val="left" w:pos="372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068B4AB" w14:textId="77777777" w:rsidR="00F26A1A" w:rsidRDefault="00F26A1A">
      <w:pPr>
        <w:spacing w:line="198" w:lineRule="exact"/>
        <w:rPr>
          <w:sz w:val="20"/>
          <w:szCs w:val="20"/>
        </w:rPr>
      </w:pPr>
    </w:p>
    <w:p w14:paraId="1BE7B2A7" w14:textId="77777777" w:rsidR="00F26A1A" w:rsidRDefault="00000000">
      <w:pPr>
        <w:spacing w:line="227" w:lineRule="auto"/>
        <w:ind w:left="100" w:right="20"/>
        <w:jc w:val="both"/>
        <w:rPr>
          <w:sz w:val="20"/>
          <w:szCs w:val="20"/>
        </w:rPr>
      </w:pPr>
      <w:r>
        <w:rPr>
          <w:rFonts w:ascii="Arial" w:eastAsia="Arial" w:hAnsi="Arial" w:cs="Arial"/>
          <w:sz w:val="15"/>
          <w:szCs w:val="15"/>
        </w:rPr>
        <w:t>Fig. 20.13 Imaging of choroidal melanoma: (A) FA early phase showing a ‘dual circulation’, (B) B-scan of a ‘collar stud’ tumour. (</w:t>
      </w:r>
      <w:r>
        <w:rPr>
          <w:rFonts w:ascii="Arial" w:eastAsia="Arial" w:hAnsi="Arial" w:cs="Arial"/>
          <w:color w:val="0080AC"/>
          <w:sz w:val="15"/>
          <w:szCs w:val="15"/>
        </w:rPr>
        <w:t>Figure 20.13A</w:t>
      </w:r>
      <w:r>
        <w:rPr>
          <w:rFonts w:ascii="Arial" w:eastAsia="Arial" w:hAnsi="Arial" w:cs="Arial"/>
          <w:sz w:val="15"/>
          <w:szCs w:val="15"/>
        </w:rPr>
        <w:t xml:space="preserve"> courtesy of B. Damato.)</w:t>
      </w:r>
    </w:p>
    <w:p w14:paraId="22BD82CB" w14:textId="77777777" w:rsidR="00F26A1A" w:rsidRDefault="00F26A1A">
      <w:pPr>
        <w:spacing w:line="200" w:lineRule="exact"/>
        <w:rPr>
          <w:sz w:val="20"/>
          <w:szCs w:val="20"/>
        </w:rPr>
      </w:pPr>
    </w:p>
    <w:p w14:paraId="5B4F5C38" w14:textId="77777777" w:rsidR="00F26A1A" w:rsidRDefault="00F26A1A">
      <w:pPr>
        <w:spacing w:line="397" w:lineRule="exact"/>
        <w:rPr>
          <w:sz w:val="20"/>
          <w:szCs w:val="20"/>
        </w:rPr>
      </w:pPr>
    </w:p>
    <w:p w14:paraId="0E91AC36" w14:textId="77777777" w:rsidR="00F26A1A" w:rsidRDefault="00000000">
      <w:pPr>
        <w:spacing w:line="251" w:lineRule="auto"/>
        <w:ind w:left="540" w:right="20"/>
        <w:jc w:val="both"/>
        <w:rPr>
          <w:sz w:val="20"/>
          <w:szCs w:val="20"/>
        </w:rPr>
      </w:pPr>
      <w:r>
        <w:rPr>
          <w:rFonts w:ascii="Arial" w:eastAsia="Arial" w:hAnsi="Arial" w:cs="Arial"/>
          <w:b/>
          <w:bCs/>
          <w:i/>
          <w:iCs/>
          <w:sz w:val="18"/>
          <w:szCs w:val="18"/>
        </w:rPr>
        <w:t>Diﬀerential diagnosis:</w:t>
      </w:r>
      <w:r>
        <w:rPr>
          <w:rFonts w:ascii="Arial" w:eastAsia="Arial" w:hAnsi="Arial" w:cs="Arial"/>
          <w:sz w:val="18"/>
          <w:szCs w:val="18"/>
        </w:rPr>
        <w:t xml:space="preserve"> (a) large choroidal naevus, (b) melanocytoma, (c) sub-RPE haemor-rhage, (d) choroidal metastasis, (e) choroidal haemangioma, (f ) solitary choroidal granu-loma (e.g. sarcoidosis, TB), (g) posterior scleritis, (h) eccentric CNV, (i) prominent vortex vein ampulla.</w:t>
      </w:r>
    </w:p>
    <w:p w14:paraId="05883B42" w14:textId="77777777" w:rsidR="00F26A1A" w:rsidRDefault="00F26A1A">
      <w:pPr>
        <w:spacing w:line="226" w:lineRule="exact"/>
        <w:rPr>
          <w:sz w:val="20"/>
          <w:szCs w:val="20"/>
        </w:rPr>
      </w:pPr>
    </w:p>
    <w:p w14:paraId="565609D3" w14:textId="77777777" w:rsidR="00F26A1A" w:rsidRDefault="00000000">
      <w:pPr>
        <w:ind w:left="100"/>
        <w:rPr>
          <w:sz w:val="20"/>
          <w:szCs w:val="20"/>
        </w:rPr>
      </w:pPr>
      <w:r>
        <w:rPr>
          <w:rFonts w:ascii="Arial" w:eastAsia="Arial" w:hAnsi="Arial" w:cs="Arial"/>
          <w:b/>
          <w:bCs/>
          <w:sz w:val="18"/>
          <w:szCs w:val="18"/>
        </w:rPr>
        <w:t>Treatment:</w:t>
      </w:r>
    </w:p>
    <w:p w14:paraId="3DC3BBFE" w14:textId="77777777" w:rsidR="00F26A1A" w:rsidRDefault="00F26A1A">
      <w:pPr>
        <w:spacing w:line="28" w:lineRule="exact"/>
        <w:rPr>
          <w:sz w:val="20"/>
          <w:szCs w:val="20"/>
        </w:rPr>
      </w:pPr>
    </w:p>
    <w:p w14:paraId="190FDF09" w14:textId="77777777" w:rsidR="00F26A1A" w:rsidRDefault="00000000">
      <w:pPr>
        <w:spacing w:line="246" w:lineRule="auto"/>
        <w:ind w:left="100" w:right="20"/>
        <w:rPr>
          <w:sz w:val="20"/>
          <w:szCs w:val="20"/>
        </w:rPr>
      </w:pPr>
      <w:r>
        <w:rPr>
          <w:rFonts w:ascii="Arial" w:eastAsia="Arial" w:hAnsi="Arial" w:cs="Arial"/>
          <w:sz w:val="18"/>
          <w:szCs w:val="18"/>
        </w:rPr>
        <w:t>the following factors are taken into consideration: (a) size and location of the tumour and its eects on vision, (b) state of the fellow eye, (c) general health and age of the patient and the patient’s preferences.</w:t>
      </w:r>
    </w:p>
    <w:p w14:paraId="10EC14FE" w14:textId="77777777" w:rsidR="00F26A1A" w:rsidRDefault="00F26A1A">
      <w:pPr>
        <w:spacing w:line="17" w:lineRule="exact"/>
        <w:rPr>
          <w:sz w:val="20"/>
          <w:szCs w:val="20"/>
        </w:rPr>
      </w:pPr>
    </w:p>
    <w:p w14:paraId="4BEE1B01" w14:textId="77777777" w:rsidR="00F26A1A" w:rsidRDefault="00000000">
      <w:pPr>
        <w:spacing w:line="245" w:lineRule="auto"/>
        <w:ind w:left="540" w:right="20"/>
        <w:jc w:val="both"/>
        <w:rPr>
          <w:sz w:val="20"/>
          <w:szCs w:val="20"/>
        </w:rPr>
      </w:pPr>
      <w:r>
        <w:rPr>
          <w:rFonts w:ascii="Arial" w:eastAsia="Arial" w:hAnsi="Arial" w:cs="Arial"/>
          <w:b/>
          <w:bCs/>
          <w:i/>
          <w:iCs/>
          <w:sz w:val="18"/>
          <w:szCs w:val="18"/>
        </w:rPr>
        <w:t>Observation:</w:t>
      </w:r>
      <w:r>
        <w:rPr>
          <w:rFonts w:ascii="Arial" w:eastAsia="Arial" w:hAnsi="Arial" w:cs="Arial"/>
          <w:sz w:val="18"/>
          <w:szCs w:val="18"/>
        </w:rPr>
        <w:t xml:space="preserve"> when it is not possible to determine clinically whether a tumour is a small melanoma or a large naevus.</w:t>
      </w:r>
    </w:p>
    <w:p w14:paraId="088EE130" w14:textId="77777777" w:rsidR="00F26A1A" w:rsidRDefault="00F26A1A">
      <w:pPr>
        <w:spacing w:line="17" w:lineRule="exact"/>
        <w:rPr>
          <w:sz w:val="20"/>
          <w:szCs w:val="20"/>
        </w:rPr>
      </w:pPr>
    </w:p>
    <w:p w14:paraId="6C61B086" w14:textId="77777777" w:rsidR="00F26A1A" w:rsidRDefault="00000000">
      <w:pPr>
        <w:spacing w:line="251" w:lineRule="auto"/>
        <w:ind w:left="540" w:right="20"/>
        <w:jc w:val="both"/>
        <w:rPr>
          <w:sz w:val="20"/>
          <w:szCs w:val="20"/>
        </w:rPr>
      </w:pPr>
      <w:r>
        <w:rPr>
          <w:rFonts w:ascii="Arial" w:eastAsia="Arial" w:hAnsi="Arial" w:cs="Arial"/>
          <w:b/>
          <w:bCs/>
          <w:i/>
          <w:iCs/>
          <w:sz w:val="18"/>
          <w:szCs w:val="18"/>
        </w:rPr>
        <w:t>Treatment:</w:t>
      </w:r>
      <w:r>
        <w:rPr>
          <w:rFonts w:ascii="Arial" w:eastAsia="Arial" w:hAnsi="Arial" w:cs="Arial"/>
          <w:sz w:val="18"/>
          <w:szCs w:val="18"/>
        </w:rPr>
        <w:t xml:space="preserve"> (a) brachytherapy for tumours less than 20 mm in diameter and up to 10 mm thick, (b) external proton beam radiotherapy, (c) stereotactic radiotherapy, (d) trans-pupillary thermotherapy (TTT), (e) trans-scleral choroidectomy, (f ) enucleation for large tumours and in eyes with irreversible loss of useful vision.</w:t>
      </w:r>
    </w:p>
    <w:p w14:paraId="7ABDE675" w14:textId="77777777" w:rsidR="00F26A1A" w:rsidRDefault="00F26A1A">
      <w:pPr>
        <w:spacing w:line="291" w:lineRule="exact"/>
        <w:rPr>
          <w:sz w:val="20"/>
          <w:szCs w:val="20"/>
        </w:rPr>
      </w:pPr>
    </w:p>
    <w:p w14:paraId="623F185A" w14:textId="77777777" w:rsidR="00F26A1A" w:rsidRDefault="00000000">
      <w:pPr>
        <w:ind w:left="100"/>
        <w:rPr>
          <w:sz w:val="20"/>
          <w:szCs w:val="20"/>
        </w:rPr>
      </w:pPr>
      <w:r>
        <w:rPr>
          <w:rFonts w:ascii="Arial" w:eastAsia="Arial" w:hAnsi="Arial" w:cs="Arial"/>
          <w:b/>
          <w:bCs/>
          <w:sz w:val="20"/>
          <w:szCs w:val="20"/>
        </w:rPr>
        <w:t>CIRCUMSCRIBED CHOROIDAL HAEMANGIOMA</w:t>
      </w:r>
    </w:p>
    <w:p w14:paraId="29962CA8" w14:textId="77777777" w:rsidR="00F26A1A" w:rsidRDefault="00F26A1A">
      <w:pPr>
        <w:spacing w:line="145" w:lineRule="exact"/>
        <w:rPr>
          <w:sz w:val="20"/>
          <w:szCs w:val="20"/>
        </w:rPr>
      </w:pPr>
    </w:p>
    <w:p w14:paraId="013BFB75" w14:textId="77777777" w:rsidR="00F26A1A" w:rsidRDefault="00000000">
      <w:pPr>
        <w:ind w:left="100"/>
        <w:rPr>
          <w:sz w:val="20"/>
          <w:szCs w:val="20"/>
        </w:rPr>
      </w:pPr>
      <w:r>
        <w:rPr>
          <w:rFonts w:ascii="Arial" w:eastAsia="Arial" w:hAnsi="Arial" w:cs="Arial"/>
          <w:b/>
          <w:bCs/>
          <w:sz w:val="18"/>
          <w:szCs w:val="18"/>
        </w:rPr>
        <w:t>Diagnosis</w:t>
      </w:r>
    </w:p>
    <w:p w14:paraId="752A637C" w14:textId="77777777" w:rsidR="00F26A1A" w:rsidRDefault="00F26A1A">
      <w:pPr>
        <w:spacing w:line="21" w:lineRule="exact"/>
        <w:rPr>
          <w:sz w:val="20"/>
          <w:szCs w:val="20"/>
        </w:rPr>
      </w:pPr>
    </w:p>
    <w:p w14:paraId="76377DC9" w14:textId="77777777" w:rsidR="00F26A1A" w:rsidRDefault="00000000">
      <w:pPr>
        <w:ind w:left="54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in 2nd to 4th decades with blurring, visual field defect or metamorphopsia.</w:t>
      </w:r>
    </w:p>
    <w:p w14:paraId="49E1896C" w14:textId="77777777" w:rsidR="00F26A1A" w:rsidRDefault="00F26A1A">
      <w:pPr>
        <w:spacing w:line="39" w:lineRule="exact"/>
        <w:rPr>
          <w:sz w:val="20"/>
          <w:szCs w:val="20"/>
        </w:rPr>
      </w:pPr>
    </w:p>
    <w:p w14:paraId="6C61C262" w14:textId="77777777" w:rsidR="00F26A1A" w:rsidRDefault="00000000">
      <w:pPr>
        <w:ind w:left="540"/>
        <w:rPr>
          <w:sz w:val="20"/>
          <w:szCs w:val="20"/>
        </w:rPr>
      </w:pPr>
      <w:r>
        <w:rPr>
          <w:rFonts w:ascii="Arial" w:eastAsia="Arial" w:hAnsi="Arial" w:cs="Arial"/>
          <w:sz w:val="17"/>
          <w:szCs w:val="17"/>
        </w:rPr>
        <w:t>In some cases, the tumour lies dormant throughout life and is discovered by chance.</w:t>
      </w:r>
    </w:p>
    <w:p w14:paraId="7D6B14BF" w14:textId="77777777" w:rsidR="00F26A1A" w:rsidRDefault="00F26A1A">
      <w:pPr>
        <w:spacing w:line="21" w:lineRule="exact"/>
        <w:rPr>
          <w:sz w:val="20"/>
          <w:szCs w:val="20"/>
        </w:rPr>
      </w:pPr>
    </w:p>
    <w:p w14:paraId="1007DA00" w14:textId="77777777" w:rsidR="00F26A1A" w:rsidRDefault="00000000">
      <w:pPr>
        <w:ind w:left="540"/>
        <w:rPr>
          <w:sz w:val="20"/>
          <w:szCs w:val="20"/>
        </w:rPr>
      </w:pPr>
      <w:r>
        <w:rPr>
          <w:rFonts w:ascii="Arial" w:eastAsia="Arial" w:hAnsi="Arial" w:cs="Arial"/>
          <w:b/>
          <w:bCs/>
          <w:i/>
          <w:iCs/>
          <w:sz w:val="17"/>
          <w:szCs w:val="17"/>
        </w:rPr>
        <w:t>Signs:</w:t>
      </w:r>
      <w:r>
        <w:rPr>
          <w:rFonts w:ascii="Arial" w:eastAsia="Arial" w:hAnsi="Arial" w:cs="Arial"/>
          <w:sz w:val="17"/>
          <w:szCs w:val="17"/>
        </w:rPr>
        <w:t xml:space="preserve"> (a) oval orange mass with indistinct margins at the posterior pole (</w:t>
      </w:r>
      <w:r>
        <w:rPr>
          <w:rFonts w:ascii="Arial" w:eastAsia="Arial" w:hAnsi="Arial" w:cs="Arial"/>
          <w:color w:val="0080AC"/>
          <w:sz w:val="17"/>
          <w:szCs w:val="17"/>
        </w:rPr>
        <w:t>Fig. 20.14A</w:t>
      </w:r>
      <w:r>
        <w:rPr>
          <w:rFonts w:ascii="Arial" w:eastAsia="Arial" w:hAnsi="Arial" w:cs="Arial"/>
          <w:sz w:val="17"/>
          <w:szCs w:val="17"/>
        </w:rPr>
        <w:t>),</w:t>
      </w:r>
    </w:p>
    <w:p w14:paraId="1842FA29" w14:textId="77777777" w:rsidR="00F26A1A" w:rsidRDefault="00F26A1A">
      <w:pPr>
        <w:spacing w:line="16" w:lineRule="exact"/>
        <w:rPr>
          <w:sz w:val="20"/>
          <w:szCs w:val="20"/>
        </w:rPr>
      </w:pPr>
    </w:p>
    <w:p w14:paraId="5C83A74C" w14:textId="77777777" w:rsidR="00F26A1A" w:rsidRDefault="00000000">
      <w:pPr>
        <w:ind w:left="540"/>
        <w:rPr>
          <w:sz w:val="20"/>
          <w:szCs w:val="20"/>
        </w:rPr>
      </w:pPr>
      <w:r>
        <w:rPr>
          <w:rFonts w:ascii="Arial" w:eastAsia="Arial" w:hAnsi="Arial" w:cs="Arial"/>
          <w:sz w:val="18"/>
          <w:szCs w:val="18"/>
        </w:rPr>
        <w:t>(b) subretinal fluid in symptomatic cases.</w:t>
      </w:r>
    </w:p>
    <w:p w14:paraId="41B5F57C" w14:textId="77777777" w:rsidR="00F26A1A" w:rsidRDefault="00F26A1A">
      <w:pPr>
        <w:spacing w:line="21" w:lineRule="exact"/>
        <w:rPr>
          <w:sz w:val="20"/>
          <w:szCs w:val="20"/>
        </w:rPr>
      </w:pPr>
    </w:p>
    <w:p w14:paraId="7C977EF1" w14:textId="77777777" w:rsidR="00F26A1A" w:rsidRDefault="00000000">
      <w:pPr>
        <w:spacing w:line="245" w:lineRule="auto"/>
        <w:ind w:left="540" w:right="20"/>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(a) fibrous surface metaplasia, (b) cystoid retinal degeneration, (c) RPE degeneration, (d) subretinal fibrosis.</w:t>
      </w:r>
    </w:p>
    <w:p w14:paraId="5AEDEF24" w14:textId="77777777" w:rsidR="00F26A1A" w:rsidRDefault="00F26A1A">
      <w:pPr>
        <w:spacing w:line="17" w:lineRule="exact"/>
        <w:rPr>
          <w:sz w:val="20"/>
          <w:szCs w:val="20"/>
        </w:rPr>
      </w:pPr>
    </w:p>
    <w:p w14:paraId="74FC2133" w14:textId="77777777" w:rsidR="00F26A1A" w:rsidRDefault="00000000">
      <w:pPr>
        <w:spacing w:line="245" w:lineRule="auto"/>
        <w:ind w:left="540" w:right="120"/>
        <w:rPr>
          <w:sz w:val="20"/>
          <w:szCs w:val="20"/>
        </w:rPr>
      </w:pPr>
      <w:r>
        <w:rPr>
          <w:rFonts w:ascii="Arial" w:eastAsia="Arial" w:hAnsi="Arial" w:cs="Arial"/>
          <w:b/>
          <w:bCs/>
          <w:i/>
          <w:iCs/>
          <w:sz w:val="18"/>
          <w:szCs w:val="18"/>
        </w:rPr>
        <w:t>FA:</w:t>
      </w:r>
      <w:r>
        <w:rPr>
          <w:rFonts w:ascii="Arial" w:eastAsia="Arial" w:hAnsi="Arial" w:cs="Arial"/>
          <w:sz w:val="18"/>
          <w:szCs w:val="18"/>
        </w:rPr>
        <w:t xml:space="preserve"> spotty hyperfluorescence in the pre-arterial or early arterial phase and diuse intense late hyperfluorescence (</w:t>
      </w:r>
      <w:r>
        <w:rPr>
          <w:rFonts w:ascii="Arial" w:eastAsia="Arial" w:hAnsi="Arial" w:cs="Arial"/>
          <w:color w:val="0080AC"/>
          <w:sz w:val="18"/>
          <w:szCs w:val="18"/>
        </w:rPr>
        <w:t>Fig. 20.14B</w:t>
      </w:r>
      <w:r>
        <w:rPr>
          <w:rFonts w:ascii="Arial" w:eastAsia="Arial" w:hAnsi="Arial" w:cs="Arial"/>
          <w:sz w:val="18"/>
          <w:szCs w:val="18"/>
        </w:rPr>
        <w:t>).</w:t>
      </w:r>
    </w:p>
    <w:p w14:paraId="07929BAA" w14:textId="77777777" w:rsidR="00F26A1A" w:rsidRDefault="00F26A1A">
      <w:pPr>
        <w:spacing w:line="17" w:lineRule="exact"/>
        <w:rPr>
          <w:sz w:val="20"/>
          <w:szCs w:val="20"/>
        </w:rPr>
      </w:pPr>
    </w:p>
    <w:p w14:paraId="1E6A7F3C" w14:textId="77777777" w:rsidR="00F26A1A" w:rsidRDefault="00000000">
      <w:pPr>
        <w:spacing w:line="245" w:lineRule="auto"/>
        <w:ind w:left="540" w:right="20"/>
        <w:rPr>
          <w:sz w:val="20"/>
          <w:szCs w:val="20"/>
        </w:rPr>
      </w:pPr>
      <w:r>
        <w:rPr>
          <w:rFonts w:ascii="Arial" w:eastAsia="Arial" w:hAnsi="Arial" w:cs="Arial"/>
          <w:b/>
          <w:bCs/>
          <w:i/>
          <w:iCs/>
          <w:sz w:val="18"/>
          <w:szCs w:val="18"/>
        </w:rPr>
        <w:t>US:</w:t>
      </w:r>
      <w:r>
        <w:rPr>
          <w:rFonts w:ascii="Arial" w:eastAsia="Arial" w:hAnsi="Arial" w:cs="Arial"/>
          <w:sz w:val="18"/>
          <w:szCs w:val="18"/>
        </w:rPr>
        <w:t xml:space="preserve"> (a) acoustically solid lesion with a sharp anterior surface, (b) absence of choroidal excavation and orbital shadowing</w:t>
      </w:r>
    </w:p>
    <w:p w14:paraId="769FD64B" w14:textId="77777777" w:rsidR="00F26A1A" w:rsidRDefault="00F26A1A">
      <w:pPr>
        <w:spacing w:line="17" w:lineRule="exact"/>
        <w:rPr>
          <w:sz w:val="20"/>
          <w:szCs w:val="20"/>
        </w:rPr>
      </w:pPr>
    </w:p>
    <w:p w14:paraId="6CECEF9B" w14:textId="77777777" w:rsidR="00F26A1A" w:rsidRDefault="00000000">
      <w:pPr>
        <w:spacing w:line="245" w:lineRule="auto"/>
        <w:ind w:left="540"/>
        <w:rPr>
          <w:sz w:val="20"/>
          <w:szCs w:val="20"/>
        </w:rPr>
      </w:pPr>
      <w:r>
        <w:rPr>
          <w:rFonts w:ascii="Arial" w:eastAsia="Arial" w:hAnsi="Arial" w:cs="Arial"/>
          <w:b/>
          <w:bCs/>
          <w:i/>
          <w:iCs/>
          <w:sz w:val="18"/>
          <w:szCs w:val="18"/>
        </w:rPr>
        <w:t>Diﬀerential diagnosis:</w:t>
      </w:r>
      <w:r>
        <w:rPr>
          <w:rFonts w:ascii="Arial" w:eastAsia="Arial" w:hAnsi="Arial" w:cs="Arial"/>
          <w:sz w:val="18"/>
          <w:szCs w:val="18"/>
        </w:rPr>
        <w:t xml:space="preserve"> (a) amelanotic choroidal melanoma, (b) choroidal metastasis, (c) RPE detachment, (d) posterior scleritis.</w:t>
      </w:r>
    </w:p>
    <w:p w14:paraId="58B110F5" w14:textId="77777777" w:rsidR="00F26A1A" w:rsidRDefault="00F26A1A">
      <w:pPr>
        <w:sectPr w:rsidR="00F26A1A">
          <w:pgSz w:w="8640" w:h="13101"/>
          <w:pgMar w:top="493" w:right="700" w:bottom="0" w:left="860" w:header="0" w:footer="0" w:gutter="0"/>
          <w:cols w:space="720" w:equalWidth="0">
            <w:col w:w="7080"/>
          </w:cols>
        </w:sectPr>
      </w:pPr>
    </w:p>
    <w:p w14:paraId="1BE46664" w14:textId="77777777" w:rsidR="00F26A1A" w:rsidRDefault="00F26A1A">
      <w:pPr>
        <w:spacing w:line="343" w:lineRule="exact"/>
        <w:rPr>
          <w:sz w:val="20"/>
          <w:szCs w:val="20"/>
        </w:rPr>
      </w:pPr>
    </w:p>
    <w:p w14:paraId="2438C693" w14:textId="77777777" w:rsidR="00F26A1A" w:rsidRDefault="00000000">
      <w:pPr>
        <w:spacing w:line="168" w:lineRule="exact"/>
        <w:rPr>
          <w:sz w:val="20"/>
          <w:szCs w:val="20"/>
        </w:rPr>
      </w:pPr>
      <w:r>
        <w:rPr>
          <w:rFonts w:ascii="PMingLiU" w:eastAsia="PMingLiU" w:hAnsi="PMingLiU" w:cs="PMingLiU"/>
          <w:sz w:val="14"/>
          <w:szCs w:val="14"/>
        </w:rPr>
        <w:t>#*" ##%"#"+!#(&amp;&amp;%"'+$'""#* "%#! " +#!+ &amp;)%#"$'!%</w:t>
      </w:r>
    </w:p>
    <w:p w14:paraId="3126AA61"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3630ED3" w14:textId="77777777" w:rsidR="00F26A1A" w:rsidRDefault="00F26A1A">
      <w:pPr>
        <w:sectPr w:rsidR="00F26A1A">
          <w:type w:val="continuous"/>
          <w:pgSz w:w="8640" w:h="13101"/>
          <w:pgMar w:top="493" w:right="700" w:bottom="0" w:left="860" w:header="0" w:footer="0" w:gutter="0"/>
          <w:cols w:space="720" w:equalWidth="0">
            <w:col w:w="7080"/>
          </w:cols>
        </w:sectPr>
      </w:pPr>
    </w:p>
    <w:p w14:paraId="7A3C8858" w14:textId="77777777" w:rsidR="00F26A1A" w:rsidRDefault="00F26A1A">
      <w:pPr>
        <w:spacing w:line="141" w:lineRule="exact"/>
        <w:rPr>
          <w:sz w:val="20"/>
          <w:szCs w:val="20"/>
        </w:rPr>
      </w:pPr>
      <w:bookmarkStart w:id="377" w:name="page380"/>
      <w:bookmarkEnd w:id="377"/>
    </w:p>
    <w:p w14:paraId="7F47940C" w14:textId="77777777" w:rsidR="00F26A1A" w:rsidRDefault="00000000">
      <w:pPr>
        <w:tabs>
          <w:tab w:val="left" w:pos="3880"/>
        </w:tabs>
        <w:rPr>
          <w:sz w:val="20"/>
          <w:szCs w:val="20"/>
        </w:rPr>
      </w:pPr>
      <w:r>
        <w:rPr>
          <w:rFonts w:ascii="Arial" w:eastAsia="Arial" w:hAnsi="Arial" w:cs="Arial"/>
          <w:b/>
          <w:bCs/>
          <w:sz w:val="16"/>
          <w:szCs w:val="16"/>
        </w:rPr>
        <w:t>390</w:t>
      </w:r>
      <w:r>
        <w:rPr>
          <w:sz w:val="20"/>
          <w:szCs w:val="20"/>
        </w:rPr>
        <w:tab/>
      </w:r>
      <w:r>
        <w:rPr>
          <w:rFonts w:ascii="Arial" w:eastAsia="Arial" w:hAnsi="Arial" w:cs="Arial"/>
          <w:sz w:val="14"/>
          <w:szCs w:val="14"/>
        </w:rPr>
        <w:t>SYNOPSIS OF CLINICAL OPHTHALMOLOGY</w:t>
      </w:r>
    </w:p>
    <w:p w14:paraId="780788C4" w14:textId="77777777" w:rsidR="00F26A1A" w:rsidRDefault="00000000">
      <w:pPr>
        <w:spacing w:line="20" w:lineRule="exact"/>
        <w:rPr>
          <w:sz w:val="20"/>
          <w:szCs w:val="20"/>
        </w:rPr>
      </w:pPr>
      <w:r>
        <w:rPr>
          <w:noProof/>
          <w:sz w:val="20"/>
          <w:szCs w:val="20"/>
        </w:rPr>
        <w:drawing>
          <wp:anchor distT="0" distB="0" distL="114300" distR="114300" simplePos="0" relativeHeight="251894272" behindDoc="1" locked="0" layoutInCell="0" allowOverlap="1" wp14:anchorId="7009EC9B" wp14:editId="47C6DBD6">
            <wp:simplePos x="0" y="0"/>
            <wp:positionH relativeFrom="column">
              <wp:posOffset>0</wp:posOffset>
            </wp:positionH>
            <wp:positionV relativeFrom="paragraph">
              <wp:posOffset>55880</wp:posOffset>
            </wp:positionV>
            <wp:extent cx="4419600" cy="2294255"/>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86"/>
                    <a:srcRect/>
                    <a:stretch>
                      <a:fillRect/>
                    </a:stretch>
                  </pic:blipFill>
                  <pic:spPr bwMode="auto">
                    <a:xfrm>
                      <a:off x="0" y="0"/>
                      <a:ext cx="4419600" cy="2294255"/>
                    </a:xfrm>
                    <a:prstGeom prst="rect">
                      <a:avLst/>
                    </a:prstGeom>
                    <a:noFill/>
                  </pic:spPr>
                </pic:pic>
              </a:graphicData>
            </a:graphic>
          </wp:anchor>
        </w:drawing>
      </w:r>
    </w:p>
    <w:p w14:paraId="5416C382" w14:textId="77777777" w:rsidR="00F26A1A" w:rsidRDefault="00F26A1A">
      <w:pPr>
        <w:spacing w:line="200" w:lineRule="exact"/>
        <w:rPr>
          <w:sz w:val="20"/>
          <w:szCs w:val="20"/>
        </w:rPr>
      </w:pPr>
    </w:p>
    <w:p w14:paraId="08573942" w14:textId="77777777" w:rsidR="00F26A1A" w:rsidRDefault="00F26A1A">
      <w:pPr>
        <w:spacing w:line="200" w:lineRule="exact"/>
        <w:rPr>
          <w:sz w:val="20"/>
          <w:szCs w:val="20"/>
        </w:rPr>
      </w:pPr>
    </w:p>
    <w:p w14:paraId="153C4317" w14:textId="77777777" w:rsidR="00F26A1A" w:rsidRDefault="00F26A1A">
      <w:pPr>
        <w:spacing w:line="200" w:lineRule="exact"/>
        <w:rPr>
          <w:sz w:val="20"/>
          <w:szCs w:val="20"/>
        </w:rPr>
      </w:pPr>
    </w:p>
    <w:p w14:paraId="43E67FFA" w14:textId="77777777" w:rsidR="00F26A1A" w:rsidRDefault="00F26A1A">
      <w:pPr>
        <w:spacing w:line="200" w:lineRule="exact"/>
        <w:rPr>
          <w:sz w:val="20"/>
          <w:szCs w:val="20"/>
        </w:rPr>
      </w:pPr>
    </w:p>
    <w:p w14:paraId="7CC8839E" w14:textId="77777777" w:rsidR="00F26A1A" w:rsidRDefault="00F26A1A">
      <w:pPr>
        <w:spacing w:line="200" w:lineRule="exact"/>
        <w:rPr>
          <w:sz w:val="20"/>
          <w:szCs w:val="20"/>
        </w:rPr>
      </w:pPr>
    </w:p>
    <w:p w14:paraId="336E3085" w14:textId="77777777" w:rsidR="00F26A1A" w:rsidRDefault="00F26A1A">
      <w:pPr>
        <w:spacing w:line="200" w:lineRule="exact"/>
        <w:rPr>
          <w:sz w:val="20"/>
          <w:szCs w:val="20"/>
        </w:rPr>
      </w:pPr>
    </w:p>
    <w:p w14:paraId="25483C5A" w14:textId="77777777" w:rsidR="00F26A1A" w:rsidRDefault="00F26A1A">
      <w:pPr>
        <w:spacing w:line="200" w:lineRule="exact"/>
        <w:rPr>
          <w:sz w:val="20"/>
          <w:szCs w:val="20"/>
        </w:rPr>
      </w:pPr>
    </w:p>
    <w:p w14:paraId="5F4020F6" w14:textId="77777777" w:rsidR="00F26A1A" w:rsidRDefault="00F26A1A">
      <w:pPr>
        <w:spacing w:line="200" w:lineRule="exact"/>
        <w:rPr>
          <w:sz w:val="20"/>
          <w:szCs w:val="20"/>
        </w:rPr>
      </w:pPr>
    </w:p>
    <w:p w14:paraId="3A3D5628" w14:textId="77777777" w:rsidR="00F26A1A" w:rsidRDefault="00F26A1A">
      <w:pPr>
        <w:spacing w:line="200" w:lineRule="exact"/>
        <w:rPr>
          <w:sz w:val="20"/>
          <w:szCs w:val="20"/>
        </w:rPr>
      </w:pPr>
    </w:p>
    <w:p w14:paraId="5E1F1FBC" w14:textId="77777777" w:rsidR="00F26A1A" w:rsidRDefault="00F26A1A">
      <w:pPr>
        <w:spacing w:line="200" w:lineRule="exact"/>
        <w:rPr>
          <w:sz w:val="20"/>
          <w:szCs w:val="20"/>
        </w:rPr>
      </w:pPr>
    </w:p>
    <w:p w14:paraId="6B115C04" w14:textId="77777777" w:rsidR="00F26A1A" w:rsidRDefault="00F26A1A">
      <w:pPr>
        <w:spacing w:line="200" w:lineRule="exact"/>
        <w:rPr>
          <w:sz w:val="20"/>
          <w:szCs w:val="20"/>
        </w:rPr>
      </w:pPr>
    </w:p>
    <w:p w14:paraId="1403F4CD" w14:textId="77777777" w:rsidR="00F26A1A" w:rsidRDefault="00F26A1A">
      <w:pPr>
        <w:spacing w:line="200" w:lineRule="exact"/>
        <w:rPr>
          <w:sz w:val="20"/>
          <w:szCs w:val="20"/>
        </w:rPr>
      </w:pPr>
    </w:p>
    <w:p w14:paraId="76D30CF3" w14:textId="77777777" w:rsidR="00F26A1A" w:rsidRDefault="00F26A1A">
      <w:pPr>
        <w:spacing w:line="200" w:lineRule="exact"/>
        <w:rPr>
          <w:sz w:val="20"/>
          <w:szCs w:val="20"/>
        </w:rPr>
      </w:pPr>
    </w:p>
    <w:p w14:paraId="19A4B420" w14:textId="77777777" w:rsidR="00F26A1A" w:rsidRDefault="00F26A1A">
      <w:pPr>
        <w:spacing w:line="200" w:lineRule="exact"/>
        <w:rPr>
          <w:sz w:val="20"/>
          <w:szCs w:val="20"/>
        </w:rPr>
      </w:pPr>
    </w:p>
    <w:p w14:paraId="5E9EEE30" w14:textId="77777777" w:rsidR="00F26A1A" w:rsidRDefault="00F26A1A">
      <w:pPr>
        <w:spacing w:line="200" w:lineRule="exact"/>
        <w:rPr>
          <w:sz w:val="20"/>
          <w:szCs w:val="20"/>
        </w:rPr>
      </w:pPr>
    </w:p>
    <w:p w14:paraId="12249AFB" w14:textId="77777777" w:rsidR="00F26A1A" w:rsidRDefault="00F26A1A">
      <w:pPr>
        <w:spacing w:line="314" w:lineRule="exact"/>
        <w:rPr>
          <w:sz w:val="20"/>
          <w:szCs w:val="20"/>
        </w:rPr>
      </w:pPr>
    </w:p>
    <w:p w14:paraId="215A461C" w14:textId="77777777" w:rsidR="00F26A1A" w:rsidRDefault="00000000">
      <w:pPr>
        <w:tabs>
          <w:tab w:val="left" w:pos="368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F40591F" w14:textId="77777777" w:rsidR="00F26A1A" w:rsidRDefault="00F26A1A">
      <w:pPr>
        <w:spacing w:line="261" w:lineRule="exact"/>
        <w:rPr>
          <w:sz w:val="20"/>
          <w:szCs w:val="20"/>
        </w:rPr>
      </w:pPr>
    </w:p>
    <w:p w14:paraId="02A7AF8A" w14:textId="77777777" w:rsidR="00F26A1A" w:rsidRDefault="00000000">
      <w:pPr>
        <w:spacing w:line="227" w:lineRule="auto"/>
        <w:ind w:right="100"/>
        <w:jc w:val="both"/>
        <w:rPr>
          <w:sz w:val="20"/>
          <w:szCs w:val="20"/>
        </w:rPr>
      </w:pPr>
      <w:r>
        <w:rPr>
          <w:rFonts w:ascii="Arial" w:eastAsia="Arial" w:hAnsi="Arial" w:cs="Arial"/>
          <w:sz w:val="15"/>
          <w:szCs w:val="15"/>
        </w:rPr>
        <w:t>Fig. 20.14 Circumscribed choroidal haemangioma: (A) indistinct margins (arrow), (B) FA late phase of (A), showing hyperfluorescence (arrow).</w:t>
      </w:r>
    </w:p>
    <w:p w14:paraId="7605FA3A" w14:textId="77777777" w:rsidR="00F26A1A" w:rsidRDefault="00F26A1A">
      <w:pPr>
        <w:spacing w:line="200" w:lineRule="exact"/>
        <w:rPr>
          <w:sz w:val="20"/>
          <w:szCs w:val="20"/>
        </w:rPr>
      </w:pPr>
    </w:p>
    <w:p w14:paraId="5E5D6CA5" w14:textId="77777777" w:rsidR="00F26A1A" w:rsidRDefault="00F26A1A">
      <w:pPr>
        <w:spacing w:line="384" w:lineRule="exact"/>
        <w:rPr>
          <w:sz w:val="20"/>
          <w:szCs w:val="20"/>
        </w:rPr>
      </w:pPr>
    </w:p>
    <w:p w14:paraId="411DE429" w14:textId="77777777" w:rsidR="00F26A1A" w:rsidRDefault="00000000">
      <w:pPr>
        <w:rPr>
          <w:sz w:val="20"/>
          <w:szCs w:val="20"/>
        </w:rPr>
      </w:pPr>
      <w:r>
        <w:rPr>
          <w:rFonts w:ascii="Arial" w:eastAsia="Arial" w:hAnsi="Arial" w:cs="Arial"/>
          <w:b/>
          <w:bCs/>
          <w:sz w:val="18"/>
          <w:szCs w:val="18"/>
        </w:rPr>
        <w:t>Treatment:</w:t>
      </w:r>
    </w:p>
    <w:p w14:paraId="32C6DA27" w14:textId="77777777" w:rsidR="00F26A1A" w:rsidRDefault="00F26A1A">
      <w:pPr>
        <w:spacing w:line="28" w:lineRule="exact"/>
        <w:rPr>
          <w:sz w:val="20"/>
          <w:szCs w:val="20"/>
        </w:rPr>
      </w:pPr>
    </w:p>
    <w:p w14:paraId="11ABDB2B" w14:textId="77777777" w:rsidR="00F26A1A" w:rsidRDefault="00000000">
      <w:pPr>
        <w:spacing w:line="239" w:lineRule="auto"/>
        <w:ind w:right="100"/>
        <w:jc w:val="both"/>
        <w:rPr>
          <w:sz w:val="20"/>
          <w:szCs w:val="20"/>
        </w:rPr>
      </w:pPr>
      <w:r>
        <w:rPr>
          <w:rFonts w:ascii="Arial" w:eastAsia="Arial" w:hAnsi="Arial" w:cs="Arial"/>
          <w:sz w:val="18"/>
          <w:szCs w:val="18"/>
        </w:rPr>
        <w:t>of vision-threatening lesions may include: (a) intravitreal anti-VEGF injection, (b) photodynamic therapy (PDT), (c) TTT, (d) radiotherapy.</w:t>
      </w:r>
    </w:p>
    <w:p w14:paraId="0903C1AA" w14:textId="77777777" w:rsidR="00F26A1A" w:rsidRDefault="00F26A1A">
      <w:pPr>
        <w:spacing w:line="298" w:lineRule="exact"/>
        <w:rPr>
          <w:sz w:val="20"/>
          <w:szCs w:val="20"/>
        </w:rPr>
      </w:pPr>
    </w:p>
    <w:p w14:paraId="70293D58" w14:textId="77777777" w:rsidR="00F26A1A" w:rsidRDefault="00000000">
      <w:pPr>
        <w:rPr>
          <w:sz w:val="20"/>
          <w:szCs w:val="20"/>
        </w:rPr>
      </w:pPr>
      <w:r>
        <w:rPr>
          <w:rFonts w:ascii="Arial" w:eastAsia="Arial" w:hAnsi="Arial" w:cs="Arial"/>
          <w:b/>
          <w:bCs/>
          <w:sz w:val="20"/>
          <w:szCs w:val="20"/>
        </w:rPr>
        <w:t>DIFFUSE CHOROIDAL HAEMANGIOMA</w:t>
      </w:r>
    </w:p>
    <w:p w14:paraId="792347B6" w14:textId="77777777" w:rsidR="00F26A1A" w:rsidRDefault="00F26A1A">
      <w:pPr>
        <w:spacing w:line="145" w:lineRule="exact"/>
        <w:rPr>
          <w:sz w:val="20"/>
          <w:szCs w:val="20"/>
        </w:rPr>
      </w:pPr>
    </w:p>
    <w:p w14:paraId="5982FCF0" w14:textId="77777777" w:rsidR="00F26A1A" w:rsidRDefault="00000000">
      <w:pPr>
        <w:rPr>
          <w:sz w:val="20"/>
          <w:szCs w:val="20"/>
        </w:rPr>
      </w:pPr>
      <w:r>
        <w:rPr>
          <w:rFonts w:ascii="Arial" w:eastAsia="Arial" w:hAnsi="Arial" w:cs="Arial"/>
          <w:b/>
          <w:bCs/>
          <w:sz w:val="18"/>
          <w:szCs w:val="18"/>
        </w:rPr>
        <w:t>Systemic implication:</w:t>
      </w:r>
    </w:p>
    <w:p w14:paraId="112E6BB7" w14:textId="77777777" w:rsidR="00F26A1A" w:rsidRDefault="00F26A1A">
      <w:pPr>
        <w:spacing w:line="13" w:lineRule="exact"/>
        <w:rPr>
          <w:sz w:val="20"/>
          <w:szCs w:val="20"/>
        </w:rPr>
      </w:pPr>
    </w:p>
    <w:p w14:paraId="3CE70DDE" w14:textId="77777777" w:rsidR="00F26A1A" w:rsidRDefault="00000000">
      <w:pPr>
        <w:rPr>
          <w:sz w:val="20"/>
          <w:szCs w:val="20"/>
        </w:rPr>
      </w:pPr>
      <w:r>
        <w:rPr>
          <w:rFonts w:ascii="Arial" w:eastAsia="Arial" w:hAnsi="Arial" w:cs="Arial"/>
          <w:sz w:val="18"/>
          <w:szCs w:val="18"/>
        </w:rPr>
        <w:t>the tumour occurs almost exclusively in patients with Sturge–Weber syndrome.</w:t>
      </w:r>
    </w:p>
    <w:p w14:paraId="070BD4F2" w14:textId="77777777" w:rsidR="00F26A1A" w:rsidRDefault="00F26A1A">
      <w:pPr>
        <w:spacing w:line="233" w:lineRule="exact"/>
        <w:rPr>
          <w:sz w:val="20"/>
          <w:szCs w:val="20"/>
        </w:rPr>
      </w:pPr>
    </w:p>
    <w:p w14:paraId="6BF4EC7A" w14:textId="77777777" w:rsidR="00F26A1A" w:rsidRDefault="00000000">
      <w:pPr>
        <w:rPr>
          <w:sz w:val="20"/>
          <w:szCs w:val="20"/>
        </w:rPr>
      </w:pPr>
      <w:r>
        <w:rPr>
          <w:rFonts w:ascii="Arial" w:eastAsia="Arial" w:hAnsi="Arial" w:cs="Arial"/>
          <w:b/>
          <w:bCs/>
          <w:sz w:val="18"/>
          <w:szCs w:val="18"/>
        </w:rPr>
        <w:t>Diagnosis</w:t>
      </w:r>
    </w:p>
    <w:p w14:paraId="2E20F6BD" w14:textId="77777777" w:rsidR="00F26A1A" w:rsidRDefault="00F26A1A">
      <w:pPr>
        <w:spacing w:line="17" w:lineRule="exact"/>
        <w:rPr>
          <w:sz w:val="20"/>
          <w:szCs w:val="20"/>
        </w:rPr>
      </w:pPr>
    </w:p>
    <w:p w14:paraId="41A67239"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2nd decade.</w:t>
      </w:r>
    </w:p>
    <w:p w14:paraId="2978CC13" w14:textId="77777777" w:rsidR="00F26A1A" w:rsidRDefault="00F26A1A">
      <w:pPr>
        <w:spacing w:line="17" w:lineRule="exact"/>
        <w:rPr>
          <w:sz w:val="20"/>
          <w:szCs w:val="20"/>
        </w:rPr>
      </w:pPr>
    </w:p>
    <w:p w14:paraId="1A39C6CD" w14:textId="77777777" w:rsidR="00F26A1A" w:rsidRDefault="00000000">
      <w:pPr>
        <w:spacing w:line="245" w:lineRule="auto"/>
        <w:ind w:left="440" w:right="200"/>
        <w:rPr>
          <w:sz w:val="20"/>
          <w:szCs w:val="20"/>
        </w:rPr>
      </w:pPr>
      <w:r>
        <w:rPr>
          <w:rFonts w:ascii="Arial" w:eastAsia="Arial" w:hAnsi="Arial" w:cs="Arial"/>
          <w:b/>
          <w:bCs/>
          <w:i/>
          <w:iCs/>
          <w:sz w:val="18"/>
          <w:szCs w:val="18"/>
        </w:rPr>
        <w:t>Signs:</w:t>
      </w:r>
      <w:r>
        <w:rPr>
          <w:rFonts w:ascii="Arial" w:eastAsia="Arial" w:hAnsi="Arial" w:cs="Arial"/>
          <w:sz w:val="18"/>
          <w:szCs w:val="18"/>
        </w:rPr>
        <w:t xml:space="preserve"> (a) diuse deep red ‘tomato ketchup’ colour, is most marked at the posterior pole (</w:t>
      </w:r>
      <w:r>
        <w:rPr>
          <w:rFonts w:ascii="Arial" w:eastAsia="Arial" w:hAnsi="Arial" w:cs="Arial"/>
          <w:color w:val="0080AC"/>
          <w:sz w:val="18"/>
          <w:szCs w:val="18"/>
        </w:rPr>
        <w:t>Fig. 20.15A</w:t>
      </w:r>
      <w:r>
        <w:rPr>
          <w:rFonts w:ascii="Arial" w:eastAsia="Arial" w:hAnsi="Arial" w:cs="Arial"/>
          <w:sz w:val="18"/>
          <w:szCs w:val="18"/>
        </w:rPr>
        <w:t>), (b) localized areas of thickening may be present.</w:t>
      </w:r>
    </w:p>
    <w:p w14:paraId="358C6E68" w14:textId="77777777" w:rsidR="00F26A1A" w:rsidRDefault="00F26A1A">
      <w:pPr>
        <w:spacing w:line="17" w:lineRule="exact"/>
        <w:rPr>
          <w:sz w:val="20"/>
          <w:szCs w:val="20"/>
        </w:rPr>
      </w:pPr>
    </w:p>
    <w:p w14:paraId="67744DA4" w14:textId="77777777" w:rsidR="00F26A1A" w:rsidRDefault="00000000">
      <w:pPr>
        <w:spacing w:line="245" w:lineRule="auto"/>
        <w:ind w:left="440" w:right="100"/>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(a) cystoid retinal degeneration, (b) exudative retinal detachment, (c) neo-vascular glaucoma.</w:t>
      </w:r>
    </w:p>
    <w:p w14:paraId="73D37FD1" w14:textId="77777777" w:rsidR="00F26A1A" w:rsidRDefault="00F26A1A">
      <w:pPr>
        <w:spacing w:line="13" w:lineRule="exact"/>
        <w:rPr>
          <w:sz w:val="20"/>
          <w:szCs w:val="20"/>
        </w:rPr>
      </w:pPr>
    </w:p>
    <w:p w14:paraId="13DB5CB4" w14:textId="77777777" w:rsidR="00F26A1A" w:rsidRDefault="00000000">
      <w:pPr>
        <w:ind w:left="440"/>
        <w:rPr>
          <w:sz w:val="20"/>
          <w:szCs w:val="20"/>
        </w:rPr>
      </w:pPr>
      <w:r>
        <w:rPr>
          <w:rFonts w:ascii="Arial" w:eastAsia="Arial" w:hAnsi="Arial" w:cs="Arial"/>
          <w:b/>
          <w:bCs/>
          <w:i/>
          <w:iCs/>
          <w:sz w:val="18"/>
          <w:szCs w:val="18"/>
        </w:rPr>
        <w:t>US:</w:t>
      </w:r>
      <w:r>
        <w:rPr>
          <w:rFonts w:ascii="Arial" w:eastAsia="Arial" w:hAnsi="Arial" w:cs="Arial"/>
          <w:sz w:val="18"/>
          <w:szCs w:val="18"/>
        </w:rPr>
        <w:t xml:space="preserve"> diuse choroidal thickening.</w:t>
      </w:r>
    </w:p>
    <w:p w14:paraId="61802EE5" w14:textId="77777777" w:rsidR="00F26A1A" w:rsidRDefault="00F26A1A">
      <w:pPr>
        <w:spacing w:line="229" w:lineRule="exact"/>
        <w:rPr>
          <w:sz w:val="20"/>
          <w:szCs w:val="20"/>
        </w:rPr>
      </w:pPr>
    </w:p>
    <w:p w14:paraId="0D93E84D" w14:textId="77777777" w:rsidR="00F26A1A" w:rsidRDefault="00000000">
      <w:pPr>
        <w:rPr>
          <w:sz w:val="20"/>
          <w:szCs w:val="20"/>
        </w:rPr>
      </w:pPr>
      <w:r>
        <w:rPr>
          <w:rFonts w:ascii="Arial" w:eastAsia="Arial" w:hAnsi="Arial" w:cs="Arial"/>
          <w:b/>
          <w:bCs/>
          <w:sz w:val="18"/>
          <w:szCs w:val="18"/>
        </w:rPr>
        <w:t>Treatment:</w:t>
      </w:r>
    </w:p>
    <w:p w14:paraId="7E439508" w14:textId="77777777" w:rsidR="00F26A1A" w:rsidRDefault="00F26A1A">
      <w:pPr>
        <w:spacing w:line="13" w:lineRule="exact"/>
        <w:rPr>
          <w:sz w:val="20"/>
          <w:szCs w:val="20"/>
        </w:rPr>
      </w:pPr>
    </w:p>
    <w:p w14:paraId="01B9438E" w14:textId="77777777" w:rsidR="00F26A1A" w:rsidRDefault="00000000">
      <w:pPr>
        <w:rPr>
          <w:sz w:val="20"/>
          <w:szCs w:val="20"/>
        </w:rPr>
      </w:pPr>
      <w:r>
        <w:rPr>
          <w:rFonts w:ascii="Arial" w:eastAsia="Arial" w:hAnsi="Arial" w:cs="Arial"/>
          <w:sz w:val="18"/>
          <w:szCs w:val="18"/>
        </w:rPr>
        <w:t>similar to circumscribed haemangioma.</w:t>
      </w:r>
    </w:p>
    <w:p w14:paraId="3B614493" w14:textId="77777777" w:rsidR="00F26A1A" w:rsidRDefault="00F26A1A">
      <w:pPr>
        <w:spacing w:line="298" w:lineRule="exact"/>
        <w:rPr>
          <w:sz w:val="20"/>
          <w:szCs w:val="20"/>
        </w:rPr>
      </w:pPr>
    </w:p>
    <w:p w14:paraId="1D9098C5" w14:textId="77777777" w:rsidR="00F26A1A" w:rsidRDefault="00000000">
      <w:pPr>
        <w:rPr>
          <w:sz w:val="20"/>
          <w:szCs w:val="20"/>
        </w:rPr>
      </w:pPr>
      <w:r>
        <w:rPr>
          <w:rFonts w:ascii="Arial" w:eastAsia="Arial" w:hAnsi="Arial" w:cs="Arial"/>
          <w:b/>
          <w:bCs/>
          <w:sz w:val="20"/>
          <w:szCs w:val="20"/>
        </w:rPr>
        <w:t>OPTIC DISC MELANOCYTOMA</w:t>
      </w:r>
    </w:p>
    <w:p w14:paraId="4F416E1F" w14:textId="77777777" w:rsidR="00F26A1A" w:rsidRDefault="00F26A1A">
      <w:pPr>
        <w:spacing w:line="145" w:lineRule="exact"/>
        <w:rPr>
          <w:sz w:val="20"/>
          <w:szCs w:val="20"/>
        </w:rPr>
      </w:pPr>
    </w:p>
    <w:p w14:paraId="1C2A69B7" w14:textId="77777777" w:rsidR="00F26A1A" w:rsidRDefault="00000000">
      <w:pPr>
        <w:rPr>
          <w:sz w:val="20"/>
          <w:szCs w:val="20"/>
        </w:rPr>
      </w:pPr>
      <w:r>
        <w:rPr>
          <w:rFonts w:ascii="Arial" w:eastAsia="Arial" w:hAnsi="Arial" w:cs="Arial"/>
          <w:b/>
          <w:bCs/>
          <w:sz w:val="18"/>
          <w:szCs w:val="18"/>
        </w:rPr>
        <w:t>Definition:</w:t>
      </w:r>
    </w:p>
    <w:p w14:paraId="22264BC7" w14:textId="77777777" w:rsidR="00F26A1A" w:rsidRDefault="00F26A1A">
      <w:pPr>
        <w:spacing w:line="28" w:lineRule="exact"/>
        <w:rPr>
          <w:sz w:val="20"/>
          <w:szCs w:val="20"/>
        </w:rPr>
      </w:pPr>
    </w:p>
    <w:p w14:paraId="3235D0E9" w14:textId="77777777" w:rsidR="00F26A1A" w:rsidRDefault="00000000">
      <w:pPr>
        <w:spacing w:line="246" w:lineRule="auto"/>
        <w:ind w:right="100"/>
        <w:jc w:val="both"/>
        <w:rPr>
          <w:sz w:val="20"/>
          <w:szCs w:val="20"/>
        </w:rPr>
      </w:pPr>
      <w:r>
        <w:rPr>
          <w:rFonts w:ascii="Arial" w:eastAsia="Arial" w:hAnsi="Arial" w:cs="Arial"/>
          <w:sz w:val="18"/>
          <w:szCs w:val="18"/>
        </w:rPr>
        <w:t>rare unilateral heavily pigmented congenital hamartoma, seen most frequently at the optic nerve head but rarely anywhere in the uvea. More common in dark-skinned individuals and is usually asymptomatic and stable.</w:t>
      </w:r>
    </w:p>
    <w:p w14:paraId="559C3649" w14:textId="77777777" w:rsidR="00F26A1A" w:rsidRDefault="00F26A1A">
      <w:pPr>
        <w:spacing w:line="229" w:lineRule="exact"/>
        <w:rPr>
          <w:sz w:val="20"/>
          <w:szCs w:val="20"/>
        </w:rPr>
      </w:pPr>
    </w:p>
    <w:p w14:paraId="64DB7ED6" w14:textId="77777777" w:rsidR="00F26A1A" w:rsidRDefault="00000000">
      <w:pPr>
        <w:rPr>
          <w:sz w:val="20"/>
          <w:szCs w:val="20"/>
        </w:rPr>
      </w:pPr>
      <w:r>
        <w:rPr>
          <w:rFonts w:ascii="Arial" w:eastAsia="Arial" w:hAnsi="Arial" w:cs="Arial"/>
          <w:b/>
          <w:bCs/>
          <w:sz w:val="18"/>
          <w:szCs w:val="18"/>
        </w:rPr>
        <w:t>Diagnosis</w:t>
      </w:r>
    </w:p>
    <w:p w14:paraId="539DBC4C" w14:textId="77777777" w:rsidR="00F26A1A" w:rsidRDefault="00F26A1A">
      <w:pPr>
        <w:spacing w:line="21" w:lineRule="exact"/>
        <w:rPr>
          <w:sz w:val="20"/>
          <w:szCs w:val="20"/>
        </w:rPr>
      </w:pPr>
    </w:p>
    <w:p w14:paraId="654D804E" w14:textId="77777777" w:rsidR="00F26A1A" w:rsidRDefault="00000000">
      <w:pPr>
        <w:spacing w:line="274" w:lineRule="auto"/>
        <w:ind w:left="440" w:right="100"/>
        <w:rPr>
          <w:sz w:val="20"/>
          <w:szCs w:val="20"/>
        </w:rPr>
      </w:pPr>
      <w:r>
        <w:rPr>
          <w:rFonts w:ascii="Arial" w:eastAsia="Arial" w:hAnsi="Arial" w:cs="Arial"/>
          <w:b/>
          <w:bCs/>
          <w:i/>
          <w:iCs/>
          <w:sz w:val="17"/>
          <w:szCs w:val="17"/>
        </w:rPr>
        <w:t>Signs:</w:t>
      </w:r>
      <w:r>
        <w:rPr>
          <w:rFonts w:ascii="Arial" w:eastAsia="Arial" w:hAnsi="Arial" w:cs="Arial"/>
          <w:sz w:val="17"/>
          <w:szCs w:val="17"/>
        </w:rPr>
        <w:t xml:space="preserve"> (a) dark brown or black, flat or slightly elevated lesion with feathery edges (</w:t>
      </w:r>
      <w:r>
        <w:rPr>
          <w:rFonts w:ascii="Arial" w:eastAsia="Arial" w:hAnsi="Arial" w:cs="Arial"/>
          <w:color w:val="0080AC"/>
          <w:sz w:val="17"/>
          <w:szCs w:val="17"/>
        </w:rPr>
        <w:t>Fig. 20.15B</w:t>
      </w:r>
      <w:r>
        <w:rPr>
          <w:rFonts w:ascii="Arial" w:eastAsia="Arial" w:hAnsi="Arial" w:cs="Arial"/>
          <w:sz w:val="17"/>
          <w:szCs w:val="17"/>
        </w:rPr>
        <w:t>), (b) a relative aerent pupillary defect may be present, even if VA is good.</w:t>
      </w:r>
    </w:p>
    <w:p w14:paraId="6940223A" w14:textId="77777777" w:rsidR="00F26A1A" w:rsidRDefault="00F26A1A">
      <w:pPr>
        <w:sectPr w:rsidR="00F26A1A">
          <w:pgSz w:w="8640" w:h="13101"/>
          <w:pgMar w:top="500" w:right="860" w:bottom="0" w:left="720" w:header="0" w:footer="0" w:gutter="0"/>
          <w:cols w:space="720" w:equalWidth="0">
            <w:col w:w="7060"/>
          </w:cols>
        </w:sectPr>
      </w:pPr>
    </w:p>
    <w:p w14:paraId="5C6DE881" w14:textId="77777777" w:rsidR="00F26A1A" w:rsidRDefault="00F26A1A">
      <w:pPr>
        <w:spacing w:line="200" w:lineRule="exact"/>
        <w:rPr>
          <w:sz w:val="20"/>
          <w:szCs w:val="20"/>
        </w:rPr>
      </w:pPr>
    </w:p>
    <w:p w14:paraId="7F7D8A1B" w14:textId="77777777" w:rsidR="00F26A1A" w:rsidRDefault="00F26A1A">
      <w:pPr>
        <w:spacing w:line="339" w:lineRule="exact"/>
        <w:rPr>
          <w:sz w:val="20"/>
          <w:szCs w:val="20"/>
        </w:rPr>
      </w:pPr>
    </w:p>
    <w:p w14:paraId="0E28279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582C5F6"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4F13180" w14:textId="77777777" w:rsidR="00F26A1A" w:rsidRDefault="00F26A1A">
      <w:pPr>
        <w:sectPr w:rsidR="00F26A1A">
          <w:type w:val="continuous"/>
          <w:pgSz w:w="8640" w:h="13101"/>
          <w:pgMar w:top="500" w:right="860" w:bottom="0" w:left="720" w:header="0" w:footer="0" w:gutter="0"/>
          <w:cols w:space="720" w:equalWidth="0">
            <w:col w:w="7060"/>
          </w:cols>
        </w:sectPr>
      </w:pPr>
    </w:p>
    <w:p w14:paraId="6404F21C" w14:textId="77777777" w:rsidR="00F26A1A" w:rsidRDefault="00F26A1A">
      <w:pPr>
        <w:spacing w:line="141" w:lineRule="exact"/>
        <w:rPr>
          <w:sz w:val="20"/>
          <w:szCs w:val="20"/>
        </w:rPr>
      </w:pPr>
      <w:bookmarkStart w:id="378" w:name="page381"/>
      <w:bookmarkEnd w:id="378"/>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5C65160D" w14:textId="77777777">
        <w:trPr>
          <w:trHeight w:val="233"/>
        </w:trPr>
        <w:tc>
          <w:tcPr>
            <w:tcW w:w="4540" w:type="dxa"/>
            <w:vAlign w:val="bottom"/>
          </w:tcPr>
          <w:p w14:paraId="2CC90AB1"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37ABFF12" w14:textId="77777777" w:rsidR="00F26A1A" w:rsidRDefault="00000000">
            <w:pPr>
              <w:jc w:val="right"/>
              <w:rPr>
                <w:sz w:val="20"/>
                <w:szCs w:val="20"/>
              </w:rPr>
            </w:pPr>
            <w:r>
              <w:rPr>
                <w:rFonts w:ascii="Arial" w:eastAsia="Arial" w:hAnsi="Arial" w:cs="Arial"/>
                <w:b/>
                <w:bCs/>
                <w:sz w:val="18"/>
                <w:szCs w:val="18"/>
              </w:rPr>
              <w:t>391</w:t>
            </w:r>
          </w:p>
        </w:tc>
      </w:tr>
      <w:tr w:rsidR="00F26A1A" w14:paraId="6F5C0BF5" w14:textId="77777777">
        <w:trPr>
          <w:trHeight w:val="46"/>
        </w:trPr>
        <w:tc>
          <w:tcPr>
            <w:tcW w:w="4540" w:type="dxa"/>
            <w:tcBorders>
              <w:bottom w:val="single" w:sz="8" w:space="0" w:color="CCECF4"/>
            </w:tcBorders>
            <w:vAlign w:val="bottom"/>
          </w:tcPr>
          <w:p w14:paraId="2D0BD9A0" w14:textId="77777777" w:rsidR="00F26A1A" w:rsidRDefault="00F26A1A">
            <w:pPr>
              <w:rPr>
                <w:sz w:val="4"/>
                <w:szCs w:val="4"/>
              </w:rPr>
            </w:pPr>
          </w:p>
        </w:tc>
        <w:tc>
          <w:tcPr>
            <w:tcW w:w="2440" w:type="dxa"/>
            <w:tcBorders>
              <w:bottom w:val="single" w:sz="8" w:space="0" w:color="CCECF4"/>
            </w:tcBorders>
            <w:vAlign w:val="bottom"/>
          </w:tcPr>
          <w:p w14:paraId="3AA88DFE" w14:textId="77777777" w:rsidR="00F26A1A" w:rsidRDefault="00F26A1A">
            <w:pPr>
              <w:rPr>
                <w:sz w:val="4"/>
                <w:szCs w:val="4"/>
              </w:rPr>
            </w:pPr>
          </w:p>
        </w:tc>
      </w:tr>
    </w:tbl>
    <w:p w14:paraId="3943A92B" w14:textId="77777777" w:rsidR="00F26A1A" w:rsidRDefault="00000000">
      <w:pPr>
        <w:spacing w:line="20" w:lineRule="exact"/>
        <w:rPr>
          <w:sz w:val="20"/>
          <w:szCs w:val="20"/>
        </w:rPr>
      </w:pPr>
      <w:r>
        <w:rPr>
          <w:noProof/>
          <w:sz w:val="20"/>
          <w:szCs w:val="20"/>
        </w:rPr>
        <w:drawing>
          <wp:anchor distT="0" distB="0" distL="114300" distR="114300" simplePos="0" relativeHeight="251895296" behindDoc="1" locked="0" layoutInCell="0" allowOverlap="1" wp14:anchorId="32EC7F61" wp14:editId="35DF6F86">
            <wp:simplePos x="0" y="0"/>
            <wp:positionH relativeFrom="column">
              <wp:posOffset>81915</wp:posOffset>
            </wp:positionH>
            <wp:positionV relativeFrom="paragraph">
              <wp:posOffset>165735</wp:posOffset>
            </wp:positionV>
            <wp:extent cx="4383405" cy="211582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387"/>
                    <a:srcRect/>
                    <a:stretch>
                      <a:fillRect/>
                    </a:stretch>
                  </pic:blipFill>
                  <pic:spPr bwMode="auto">
                    <a:xfrm>
                      <a:off x="0" y="0"/>
                      <a:ext cx="4383405" cy="2115820"/>
                    </a:xfrm>
                    <a:prstGeom prst="rect">
                      <a:avLst/>
                    </a:prstGeom>
                    <a:noFill/>
                  </pic:spPr>
                </pic:pic>
              </a:graphicData>
            </a:graphic>
          </wp:anchor>
        </w:drawing>
      </w:r>
    </w:p>
    <w:p w14:paraId="73BDB780" w14:textId="77777777" w:rsidR="00F26A1A" w:rsidRDefault="00F26A1A">
      <w:pPr>
        <w:spacing w:line="200" w:lineRule="exact"/>
        <w:rPr>
          <w:sz w:val="20"/>
          <w:szCs w:val="20"/>
        </w:rPr>
      </w:pPr>
    </w:p>
    <w:p w14:paraId="5035A462" w14:textId="77777777" w:rsidR="00F26A1A" w:rsidRDefault="00F26A1A">
      <w:pPr>
        <w:spacing w:line="200" w:lineRule="exact"/>
        <w:rPr>
          <w:sz w:val="20"/>
          <w:szCs w:val="20"/>
        </w:rPr>
      </w:pPr>
    </w:p>
    <w:p w14:paraId="34F0193F" w14:textId="77777777" w:rsidR="00F26A1A" w:rsidRDefault="00F26A1A">
      <w:pPr>
        <w:spacing w:line="200" w:lineRule="exact"/>
        <w:rPr>
          <w:sz w:val="20"/>
          <w:szCs w:val="20"/>
        </w:rPr>
      </w:pPr>
    </w:p>
    <w:p w14:paraId="7A0550F6" w14:textId="77777777" w:rsidR="00F26A1A" w:rsidRDefault="00F26A1A">
      <w:pPr>
        <w:spacing w:line="200" w:lineRule="exact"/>
        <w:rPr>
          <w:sz w:val="20"/>
          <w:szCs w:val="20"/>
        </w:rPr>
      </w:pPr>
    </w:p>
    <w:p w14:paraId="38FFEDB8" w14:textId="77777777" w:rsidR="00F26A1A" w:rsidRDefault="00F26A1A">
      <w:pPr>
        <w:spacing w:line="200" w:lineRule="exact"/>
        <w:rPr>
          <w:sz w:val="20"/>
          <w:szCs w:val="20"/>
        </w:rPr>
      </w:pPr>
    </w:p>
    <w:p w14:paraId="4D4F8B87" w14:textId="77777777" w:rsidR="00F26A1A" w:rsidRDefault="00F26A1A">
      <w:pPr>
        <w:spacing w:line="200" w:lineRule="exact"/>
        <w:rPr>
          <w:sz w:val="20"/>
          <w:szCs w:val="20"/>
        </w:rPr>
      </w:pPr>
    </w:p>
    <w:p w14:paraId="7FA89228" w14:textId="77777777" w:rsidR="00F26A1A" w:rsidRDefault="00F26A1A">
      <w:pPr>
        <w:spacing w:line="200" w:lineRule="exact"/>
        <w:rPr>
          <w:sz w:val="20"/>
          <w:szCs w:val="20"/>
        </w:rPr>
      </w:pPr>
    </w:p>
    <w:p w14:paraId="00FBF9C1" w14:textId="77777777" w:rsidR="00F26A1A" w:rsidRDefault="00F26A1A">
      <w:pPr>
        <w:spacing w:line="200" w:lineRule="exact"/>
        <w:rPr>
          <w:sz w:val="20"/>
          <w:szCs w:val="20"/>
        </w:rPr>
      </w:pPr>
    </w:p>
    <w:p w14:paraId="5DA8FFE8" w14:textId="77777777" w:rsidR="00F26A1A" w:rsidRDefault="00F26A1A">
      <w:pPr>
        <w:spacing w:line="200" w:lineRule="exact"/>
        <w:rPr>
          <w:sz w:val="20"/>
          <w:szCs w:val="20"/>
        </w:rPr>
      </w:pPr>
    </w:p>
    <w:p w14:paraId="376E5A39" w14:textId="77777777" w:rsidR="00F26A1A" w:rsidRDefault="00F26A1A">
      <w:pPr>
        <w:spacing w:line="200" w:lineRule="exact"/>
        <w:rPr>
          <w:sz w:val="20"/>
          <w:szCs w:val="20"/>
        </w:rPr>
      </w:pPr>
    </w:p>
    <w:p w14:paraId="1F881413" w14:textId="77777777" w:rsidR="00F26A1A" w:rsidRDefault="00F26A1A">
      <w:pPr>
        <w:spacing w:line="200" w:lineRule="exact"/>
        <w:rPr>
          <w:sz w:val="20"/>
          <w:szCs w:val="20"/>
        </w:rPr>
      </w:pPr>
    </w:p>
    <w:p w14:paraId="4276EECD" w14:textId="77777777" w:rsidR="00F26A1A" w:rsidRDefault="00F26A1A">
      <w:pPr>
        <w:spacing w:line="200" w:lineRule="exact"/>
        <w:rPr>
          <w:sz w:val="20"/>
          <w:szCs w:val="20"/>
        </w:rPr>
      </w:pPr>
    </w:p>
    <w:p w14:paraId="67B3F667" w14:textId="77777777" w:rsidR="00F26A1A" w:rsidRDefault="00F26A1A">
      <w:pPr>
        <w:spacing w:line="200" w:lineRule="exact"/>
        <w:rPr>
          <w:sz w:val="20"/>
          <w:szCs w:val="20"/>
        </w:rPr>
      </w:pPr>
    </w:p>
    <w:p w14:paraId="7E00B5A4" w14:textId="77777777" w:rsidR="00F26A1A" w:rsidRDefault="00F26A1A">
      <w:pPr>
        <w:spacing w:line="200" w:lineRule="exact"/>
        <w:rPr>
          <w:sz w:val="20"/>
          <w:szCs w:val="20"/>
        </w:rPr>
      </w:pPr>
    </w:p>
    <w:p w14:paraId="7C4547D1" w14:textId="77777777" w:rsidR="00F26A1A" w:rsidRDefault="00F26A1A">
      <w:pPr>
        <w:spacing w:line="200" w:lineRule="exact"/>
        <w:rPr>
          <w:sz w:val="20"/>
          <w:szCs w:val="20"/>
        </w:rPr>
      </w:pPr>
    </w:p>
    <w:p w14:paraId="08E104DB" w14:textId="77777777" w:rsidR="00F26A1A" w:rsidRDefault="00F26A1A">
      <w:pPr>
        <w:spacing w:line="269" w:lineRule="exact"/>
        <w:rPr>
          <w:sz w:val="20"/>
          <w:szCs w:val="20"/>
        </w:rPr>
      </w:pPr>
    </w:p>
    <w:p w14:paraId="3B83F6A3"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099A414" w14:textId="77777777" w:rsidR="00F26A1A" w:rsidRDefault="00F26A1A">
      <w:pPr>
        <w:spacing w:line="198" w:lineRule="exact"/>
        <w:rPr>
          <w:sz w:val="20"/>
          <w:szCs w:val="20"/>
        </w:rPr>
      </w:pPr>
    </w:p>
    <w:p w14:paraId="31387D71" w14:textId="77777777" w:rsidR="00F26A1A" w:rsidRDefault="00000000">
      <w:pPr>
        <w:spacing w:line="227" w:lineRule="auto"/>
        <w:ind w:left="100"/>
        <w:jc w:val="both"/>
        <w:rPr>
          <w:sz w:val="20"/>
          <w:szCs w:val="20"/>
        </w:rPr>
      </w:pPr>
      <w:r>
        <w:rPr>
          <w:rFonts w:ascii="Arial" w:eastAsia="Arial" w:hAnsi="Arial" w:cs="Arial"/>
          <w:sz w:val="15"/>
          <w:szCs w:val="15"/>
        </w:rPr>
        <w:t>Fig. 20.15 (A) Diffuse choroidal haemangioma (arrow), (B) optic disc melanocytoma. (From Salmon JF, Kanski’s Clinical Ophthalmology: A Systematic Approach, 9th edition. Oxford, UK: Elsevier; 2020.)</w:t>
      </w:r>
    </w:p>
    <w:p w14:paraId="5F311A49" w14:textId="77777777" w:rsidR="00F26A1A" w:rsidRDefault="00F26A1A">
      <w:pPr>
        <w:spacing w:line="200" w:lineRule="exact"/>
        <w:rPr>
          <w:sz w:val="20"/>
          <w:szCs w:val="20"/>
        </w:rPr>
      </w:pPr>
    </w:p>
    <w:p w14:paraId="79CA523C" w14:textId="77777777" w:rsidR="00F26A1A" w:rsidRDefault="00F26A1A">
      <w:pPr>
        <w:spacing w:line="392" w:lineRule="exact"/>
        <w:rPr>
          <w:sz w:val="20"/>
          <w:szCs w:val="20"/>
        </w:rPr>
      </w:pPr>
    </w:p>
    <w:p w14:paraId="61C1C154" w14:textId="77777777" w:rsidR="00F26A1A" w:rsidRDefault="00000000">
      <w:pPr>
        <w:spacing w:line="245" w:lineRule="auto"/>
        <w:ind w:left="540"/>
        <w:jc w:val="both"/>
        <w:rPr>
          <w:sz w:val="20"/>
          <w:szCs w:val="20"/>
        </w:rPr>
      </w:pPr>
      <w:r>
        <w:rPr>
          <w:rFonts w:ascii="Arial" w:eastAsia="Arial" w:hAnsi="Arial" w:cs="Arial"/>
          <w:b/>
          <w:bCs/>
          <w:i/>
          <w:iCs/>
          <w:sz w:val="18"/>
          <w:szCs w:val="18"/>
        </w:rPr>
        <w:t>Rare complications:</w:t>
      </w:r>
      <w:r>
        <w:rPr>
          <w:rFonts w:ascii="Arial" w:eastAsia="Arial" w:hAnsi="Arial" w:cs="Arial"/>
          <w:sz w:val="18"/>
          <w:szCs w:val="18"/>
        </w:rPr>
        <w:t xml:space="preserve"> (a) malignant transformation, (b) spontaneous necrosis, (c) optic nerve compression, (d) retinal vein obstruction.</w:t>
      </w:r>
    </w:p>
    <w:p w14:paraId="6122A554" w14:textId="77777777" w:rsidR="00F26A1A" w:rsidRDefault="00F26A1A">
      <w:pPr>
        <w:spacing w:line="229" w:lineRule="exact"/>
        <w:rPr>
          <w:sz w:val="20"/>
          <w:szCs w:val="20"/>
        </w:rPr>
      </w:pPr>
    </w:p>
    <w:p w14:paraId="092D845A" w14:textId="77777777" w:rsidR="00F26A1A" w:rsidRDefault="00000000">
      <w:pPr>
        <w:ind w:left="100"/>
        <w:rPr>
          <w:sz w:val="20"/>
          <w:szCs w:val="20"/>
        </w:rPr>
      </w:pPr>
      <w:r>
        <w:rPr>
          <w:rFonts w:ascii="Arial" w:eastAsia="Arial" w:hAnsi="Arial" w:cs="Arial"/>
          <w:b/>
          <w:bCs/>
          <w:sz w:val="18"/>
          <w:szCs w:val="18"/>
        </w:rPr>
        <w:t>Treatment:</w:t>
      </w:r>
    </w:p>
    <w:p w14:paraId="323B1556" w14:textId="77777777" w:rsidR="00F26A1A" w:rsidRDefault="00F26A1A">
      <w:pPr>
        <w:spacing w:line="13" w:lineRule="exact"/>
        <w:rPr>
          <w:sz w:val="20"/>
          <w:szCs w:val="20"/>
        </w:rPr>
      </w:pPr>
    </w:p>
    <w:p w14:paraId="1FAE5744" w14:textId="77777777" w:rsidR="00F26A1A" w:rsidRDefault="00000000">
      <w:pPr>
        <w:ind w:left="100"/>
        <w:rPr>
          <w:sz w:val="20"/>
          <w:szCs w:val="20"/>
        </w:rPr>
      </w:pPr>
      <w:r>
        <w:rPr>
          <w:rFonts w:ascii="Arial" w:eastAsia="Arial" w:hAnsi="Arial" w:cs="Arial"/>
          <w:sz w:val="18"/>
          <w:szCs w:val="18"/>
        </w:rPr>
        <w:t>not required except for malignant transformation.</w:t>
      </w:r>
    </w:p>
    <w:p w14:paraId="7E568911" w14:textId="77777777" w:rsidR="00F26A1A" w:rsidRDefault="00F26A1A">
      <w:pPr>
        <w:spacing w:line="298" w:lineRule="exact"/>
        <w:rPr>
          <w:sz w:val="20"/>
          <w:szCs w:val="20"/>
        </w:rPr>
      </w:pPr>
    </w:p>
    <w:p w14:paraId="58D54850" w14:textId="77777777" w:rsidR="00F26A1A" w:rsidRDefault="00000000">
      <w:pPr>
        <w:ind w:left="100"/>
        <w:rPr>
          <w:sz w:val="20"/>
          <w:szCs w:val="20"/>
        </w:rPr>
      </w:pPr>
      <w:r>
        <w:rPr>
          <w:rFonts w:ascii="Arial" w:eastAsia="Arial" w:hAnsi="Arial" w:cs="Arial"/>
          <w:b/>
          <w:bCs/>
          <w:sz w:val="20"/>
          <w:szCs w:val="20"/>
        </w:rPr>
        <w:t>CHOROIDAL OSTEOMA</w:t>
      </w:r>
    </w:p>
    <w:p w14:paraId="0943F7B6" w14:textId="77777777" w:rsidR="00F26A1A" w:rsidRDefault="00F26A1A">
      <w:pPr>
        <w:spacing w:line="145" w:lineRule="exact"/>
        <w:rPr>
          <w:sz w:val="20"/>
          <w:szCs w:val="20"/>
        </w:rPr>
      </w:pPr>
    </w:p>
    <w:p w14:paraId="0F82C202" w14:textId="77777777" w:rsidR="00F26A1A" w:rsidRDefault="00000000">
      <w:pPr>
        <w:ind w:left="100"/>
        <w:rPr>
          <w:sz w:val="20"/>
          <w:szCs w:val="20"/>
        </w:rPr>
      </w:pPr>
      <w:r>
        <w:rPr>
          <w:rFonts w:ascii="Arial" w:eastAsia="Arial" w:hAnsi="Arial" w:cs="Arial"/>
          <w:b/>
          <w:bCs/>
          <w:sz w:val="18"/>
          <w:szCs w:val="18"/>
        </w:rPr>
        <w:t>Definition:</w:t>
      </w:r>
    </w:p>
    <w:p w14:paraId="265985BE" w14:textId="77777777" w:rsidR="00F26A1A" w:rsidRDefault="00F26A1A">
      <w:pPr>
        <w:spacing w:line="28" w:lineRule="exact"/>
        <w:rPr>
          <w:sz w:val="20"/>
          <w:szCs w:val="20"/>
        </w:rPr>
      </w:pPr>
    </w:p>
    <w:p w14:paraId="536C9AA5" w14:textId="77777777" w:rsidR="00F26A1A" w:rsidRDefault="00000000">
      <w:pPr>
        <w:spacing w:line="239" w:lineRule="auto"/>
        <w:ind w:left="100"/>
        <w:rPr>
          <w:sz w:val="20"/>
          <w:szCs w:val="20"/>
        </w:rPr>
      </w:pPr>
      <w:r>
        <w:rPr>
          <w:rFonts w:ascii="Arial" w:eastAsia="Arial" w:hAnsi="Arial" w:cs="Arial"/>
          <w:sz w:val="18"/>
          <w:szCs w:val="18"/>
        </w:rPr>
        <w:t>rare benign ossifying tumour, which grows slowly and has a strong female preponderance; bilateral in 25% of cases.</w:t>
      </w:r>
    </w:p>
    <w:p w14:paraId="087596DE" w14:textId="77777777" w:rsidR="00F26A1A" w:rsidRDefault="00F26A1A">
      <w:pPr>
        <w:spacing w:line="233" w:lineRule="exact"/>
        <w:rPr>
          <w:sz w:val="20"/>
          <w:szCs w:val="20"/>
        </w:rPr>
      </w:pPr>
    </w:p>
    <w:p w14:paraId="22297DD8" w14:textId="77777777" w:rsidR="00F26A1A" w:rsidRDefault="00000000">
      <w:pPr>
        <w:ind w:left="100"/>
        <w:rPr>
          <w:sz w:val="20"/>
          <w:szCs w:val="20"/>
        </w:rPr>
      </w:pPr>
      <w:r>
        <w:rPr>
          <w:rFonts w:ascii="Arial" w:eastAsia="Arial" w:hAnsi="Arial" w:cs="Arial"/>
          <w:b/>
          <w:bCs/>
          <w:sz w:val="18"/>
          <w:szCs w:val="18"/>
        </w:rPr>
        <w:t>Diagnosis</w:t>
      </w:r>
    </w:p>
    <w:p w14:paraId="2CCD8DFA" w14:textId="77777777" w:rsidR="00F26A1A" w:rsidRDefault="00F26A1A">
      <w:pPr>
        <w:spacing w:line="21" w:lineRule="exact"/>
        <w:rPr>
          <w:sz w:val="20"/>
          <w:szCs w:val="20"/>
        </w:rPr>
      </w:pPr>
    </w:p>
    <w:p w14:paraId="64CC86BC" w14:textId="77777777" w:rsidR="00F26A1A" w:rsidRDefault="00000000">
      <w:pPr>
        <w:spacing w:line="245" w:lineRule="auto"/>
        <w:ind w:left="54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in 2nd and 3rd decades with gradual visual impairment if the macula is involved. Choroidal neovascularization can cause rapid visual loss.</w:t>
      </w:r>
    </w:p>
    <w:p w14:paraId="1559CF1D" w14:textId="77777777" w:rsidR="00F26A1A" w:rsidRDefault="00F26A1A">
      <w:pPr>
        <w:spacing w:line="17" w:lineRule="exact"/>
        <w:rPr>
          <w:sz w:val="20"/>
          <w:szCs w:val="20"/>
        </w:rPr>
      </w:pPr>
    </w:p>
    <w:p w14:paraId="316B45D5" w14:textId="77777777" w:rsidR="00F26A1A" w:rsidRDefault="00000000">
      <w:pPr>
        <w:spacing w:line="245" w:lineRule="auto"/>
        <w:ind w:left="54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yellow-white flat or minimally elevated lesion with well-defined margins, near the disc or at the posterior pole (</w:t>
      </w:r>
      <w:r>
        <w:rPr>
          <w:rFonts w:ascii="Arial" w:eastAsia="Arial" w:hAnsi="Arial" w:cs="Arial"/>
          <w:color w:val="0080AC"/>
          <w:sz w:val="18"/>
          <w:szCs w:val="18"/>
        </w:rPr>
        <w:t>Fig. 20.16 A</w:t>
      </w:r>
      <w:r>
        <w:rPr>
          <w:rFonts w:ascii="Arial" w:eastAsia="Arial" w:hAnsi="Arial" w:cs="Arial"/>
          <w:sz w:val="18"/>
          <w:szCs w:val="18"/>
        </w:rPr>
        <w:t xml:space="preserve"> and</w:t>
      </w:r>
      <w:r>
        <w:rPr>
          <w:rFonts w:ascii="Arial" w:eastAsia="Arial" w:hAnsi="Arial" w:cs="Arial"/>
          <w:color w:val="0080AC"/>
          <w:sz w:val="18"/>
          <w:szCs w:val="18"/>
        </w:rPr>
        <w:t xml:space="preserve"> B</w:t>
      </w:r>
      <w:r>
        <w:rPr>
          <w:rFonts w:ascii="Arial" w:eastAsia="Arial" w:hAnsi="Arial" w:cs="Arial"/>
          <w:sz w:val="18"/>
          <w:szCs w:val="18"/>
        </w:rPr>
        <w:t>).</w:t>
      </w:r>
    </w:p>
    <w:p w14:paraId="7B62BBFD" w14:textId="77777777" w:rsidR="00F26A1A" w:rsidRDefault="00F26A1A">
      <w:pPr>
        <w:spacing w:line="17" w:lineRule="exact"/>
        <w:rPr>
          <w:sz w:val="20"/>
          <w:szCs w:val="20"/>
        </w:rPr>
      </w:pPr>
    </w:p>
    <w:p w14:paraId="15D2E148" w14:textId="77777777" w:rsidR="00F26A1A" w:rsidRDefault="00000000">
      <w:pPr>
        <w:ind w:left="540"/>
        <w:rPr>
          <w:sz w:val="20"/>
          <w:szCs w:val="20"/>
        </w:rPr>
      </w:pPr>
      <w:r>
        <w:rPr>
          <w:rFonts w:ascii="Arial" w:eastAsia="Arial" w:hAnsi="Arial" w:cs="Arial"/>
          <w:b/>
          <w:bCs/>
          <w:i/>
          <w:iCs/>
          <w:sz w:val="16"/>
          <w:szCs w:val="16"/>
        </w:rPr>
        <w:t>Course:</w:t>
      </w:r>
      <w:r>
        <w:rPr>
          <w:rFonts w:ascii="Arial" w:eastAsia="Arial" w:hAnsi="Arial" w:cs="Arial"/>
          <w:sz w:val="16"/>
          <w:szCs w:val="16"/>
        </w:rPr>
        <w:t xml:space="preserve"> slow growth over several years; long-standing cases may develop RPE changes.</w:t>
      </w:r>
    </w:p>
    <w:p w14:paraId="5619511C" w14:textId="77777777" w:rsidR="00F26A1A" w:rsidRDefault="00F26A1A">
      <w:pPr>
        <w:spacing w:line="32" w:lineRule="exact"/>
        <w:rPr>
          <w:sz w:val="20"/>
          <w:szCs w:val="20"/>
        </w:rPr>
      </w:pPr>
    </w:p>
    <w:p w14:paraId="244983BA" w14:textId="77777777" w:rsidR="00F26A1A" w:rsidRDefault="00000000">
      <w:pPr>
        <w:ind w:left="540"/>
        <w:rPr>
          <w:sz w:val="20"/>
          <w:szCs w:val="20"/>
        </w:rPr>
      </w:pPr>
      <w:r>
        <w:rPr>
          <w:rFonts w:ascii="Arial" w:eastAsia="Arial" w:hAnsi="Arial" w:cs="Arial"/>
          <w:b/>
          <w:bCs/>
          <w:i/>
          <w:iCs/>
          <w:sz w:val="18"/>
          <w:szCs w:val="18"/>
        </w:rPr>
        <w:t>FA:</w:t>
      </w:r>
      <w:r>
        <w:rPr>
          <w:rFonts w:ascii="Arial" w:eastAsia="Arial" w:hAnsi="Arial" w:cs="Arial"/>
          <w:sz w:val="18"/>
          <w:szCs w:val="18"/>
        </w:rPr>
        <w:t xml:space="preserve"> early diuse mottled hyperfluorescence and late staining.</w:t>
      </w:r>
    </w:p>
    <w:p w14:paraId="334F4745" w14:textId="77777777" w:rsidR="00F26A1A" w:rsidRDefault="00F26A1A">
      <w:pPr>
        <w:spacing w:line="13" w:lineRule="exact"/>
        <w:rPr>
          <w:sz w:val="20"/>
          <w:szCs w:val="20"/>
        </w:rPr>
      </w:pPr>
    </w:p>
    <w:p w14:paraId="036DED99" w14:textId="77777777" w:rsidR="00F26A1A" w:rsidRDefault="00000000">
      <w:pPr>
        <w:ind w:left="540"/>
        <w:rPr>
          <w:sz w:val="20"/>
          <w:szCs w:val="20"/>
        </w:rPr>
      </w:pPr>
      <w:r>
        <w:rPr>
          <w:rFonts w:ascii="Arial" w:eastAsia="Arial" w:hAnsi="Arial" w:cs="Arial"/>
          <w:b/>
          <w:bCs/>
          <w:i/>
          <w:iCs/>
          <w:sz w:val="18"/>
          <w:szCs w:val="18"/>
        </w:rPr>
        <w:t>US:</w:t>
      </w:r>
      <w:r>
        <w:rPr>
          <w:rFonts w:ascii="Arial" w:eastAsia="Arial" w:hAnsi="Arial" w:cs="Arial"/>
          <w:sz w:val="18"/>
          <w:szCs w:val="18"/>
        </w:rPr>
        <w:t xml:space="preserve"> highly reflective anterior surface and orbital shadowing.</w:t>
      </w:r>
    </w:p>
    <w:p w14:paraId="2B40BDA8" w14:textId="77777777" w:rsidR="00F26A1A" w:rsidRDefault="00F26A1A">
      <w:pPr>
        <w:spacing w:line="17" w:lineRule="exact"/>
        <w:rPr>
          <w:sz w:val="20"/>
          <w:szCs w:val="20"/>
        </w:rPr>
      </w:pPr>
    </w:p>
    <w:p w14:paraId="6DB89CE9" w14:textId="77777777" w:rsidR="00F26A1A" w:rsidRDefault="00000000">
      <w:pPr>
        <w:spacing w:line="250" w:lineRule="auto"/>
        <w:ind w:left="540"/>
        <w:jc w:val="both"/>
        <w:rPr>
          <w:sz w:val="20"/>
          <w:szCs w:val="20"/>
        </w:rPr>
      </w:pPr>
      <w:r>
        <w:rPr>
          <w:rFonts w:ascii="Arial" w:eastAsia="Arial" w:hAnsi="Arial" w:cs="Arial"/>
          <w:b/>
          <w:bCs/>
          <w:i/>
          <w:iCs/>
          <w:sz w:val="18"/>
          <w:szCs w:val="18"/>
        </w:rPr>
        <w:t>Diﬀerential diagnosis:</w:t>
      </w:r>
      <w:r>
        <w:rPr>
          <w:rFonts w:ascii="Arial" w:eastAsia="Arial" w:hAnsi="Arial" w:cs="Arial"/>
          <w:sz w:val="18"/>
          <w:szCs w:val="18"/>
        </w:rPr>
        <w:t xml:space="preserve"> (a) choroidal metastasis, (b) amelanotic choroidal naevus or mela-noma, (c) osseous metaplasia (e.g. associated with choroidal haemangioma), (d) sclerocho-roidal calcification.</w:t>
      </w:r>
    </w:p>
    <w:p w14:paraId="5E689067" w14:textId="77777777" w:rsidR="00F26A1A" w:rsidRDefault="00F26A1A">
      <w:pPr>
        <w:spacing w:line="290" w:lineRule="exact"/>
        <w:rPr>
          <w:sz w:val="20"/>
          <w:szCs w:val="20"/>
        </w:rPr>
      </w:pPr>
    </w:p>
    <w:p w14:paraId="6C789FB3" w14:textId="77777777" w:rsidR="00F26A1A" w:rsidRDefault="00000000">
      <w:pPr>
        <w:ind w:left="100"/>
        <w:rPr>
          <w:sz w:val="20"/>
          <w:szCs w:val="20"/>
        </w:rPr>
      </w:pPr>
      <w:r>
        <w:rPr>
          <w:rFonts w:ascii="Arial" w:eastAsia="Arial" w:hAnsi="Arial" w:cs="Arial"/>
          <w:b/>
          <w:bCs/>
          <w:sz w:val="20"/>
          <w:szCs w:val="20"/>
        </w:rPr>
        <w:t>METASTATIC TUMOURS</w:t>
      </w:r>
    </w:p>
    <w:p w14:paraId="6A937F86" w14:textId="77777777" w:rsidR="00F26A1A" w:rsidRDefault="00F26A1A">
      <w:pPr>
        <w:spacing w:line="145" w:lineRule="exact"/>
        <w:rPr>
          <w:sz w:val="20"/>
          <w:szCs w:val="20"/>
        </w:rPr>
      </w:pPr>
    </w:p>
    <w:p w14:paraId="37902E4B" w14:textId="77777777" w:rsidR="00F26A1A" w:rsidRDefault="00000000">
      <w:pPr>
        <w:ind w:left="100"/>
        <w:rPr>
          <w:sz w:val="20"/>
          <w:szCs w:val="20"/>
        </w:rPr>
      </w:pPr>
      <w:r>
        <w:rPr>
          <w:rFonts w:ascii="Arial" w:eastAsia="Arial" w:hAnsi="Arial" w:cs="Arial"/>
          <w:b/>
          <w:bCs/>
          <w:sz w:val="18"/>
          <w:szCs w:val="18"/>
        </w:rPr>
        <w:t>Primary sites:</w:t>
      </w:r>
    </w:p>
    <w:p w14:paraId="314CBB54" w14:textId="77777777" w:rsidR="00F26A1A" w:rsidRDefault="00F26A1A">
      <w:pPr>
        <w:spacing w:line="28" w:lineRule="exact"/>
        <w:rPr>
          <w:sz w:val="20"/>
          <w:szCs w:val="20"/>
        </w:rPr>
      </w:pPr>
    </w:p>
    <w:p w14:paraId="67BB5550" w14:textId="77777777" w:rsidR="00F26A1A" w:rsidRDefault="00000000">
      <w:pPr>
        <w:spacing w:line="246" w:lineRule="auto"/>
        <w:ind w:left="100"/>
        <w:jc w:val="both"/>
        <w:rPr>
          <w:sz w:val="20"/>
          <w:szCs w:val="20"/>
        </w:rPr>
      </w:pPr>
      <w:r>
        <w:rPr>
          <w:rFonts w:ascii="Arial" w:eastAsia="Arial" w:hAnsi="Arial" w:cs="Arial"/>
          <w:sz w:val="18"/>
          <w:szCs w:val="18"/>
        </w:rPr>
        <w:t>90% of uveal metastases are to the choroid, the most frequent primary sites being the breast and bronchus; unusual sites include the gastrointestinal tract, kidney and skin melanoma. Patient survival is generally poor, with a median survival of 8–12 months.</w:t>
      </w:r>
    </w:p>
    <w:p w14:paraId="18C4C910" w14:textId="77777777" w:rsidR="00F26A1A" w:rsidRDefault="00F26A1A">
      <w:pPr>
        <w:sectPr w:rsidR="00F26A1A">
          <w:pgSz w:w="8640" w:h="13101"/>
          <w:pgMar w:top="493" w:right="720" w:bottom="0" w:left="860" w:header="0" w:footer="0" w:gutter="0"/>
          <w:cols w:space="720" w:equalWidth="0">
            <w:col w:w="7060"/>
          </w:cols>
        </w:sectPr>
      </w:pPr>
    </w:p>
    <w:p w14:paraId="50622CF9" w14:textId="77777777" w:rsidR="00F26A1A" w:rsidRDefault="00F26A1A">
      <w:pPr>
        <w:spacing w:line="200" w:lineRule="exact"/>
        <w:rPr>
          <w:sz w:val="20"/>
          <w:szCs w:val="20"/>
        </w:rPr>
      </w:pPr>
    </w:p>
    <w:p w14:paraId="61643534" w14:textId="77777777" w:rsidR="00F26A1A" w:rsidRDefault="00F26A1A">
      <w:pPr>
        <w:spacing w:line="363" w:lineRule="exact"/>
        <w:rPr>
          <w:sz w:val="20"/>
          <w:szCs w:val="20"/>
        </w:rPr>
      </w:pPr>
    </w:p>
    <w:p w14:paraId="5C5A098B" w14:textId="77777777" w:rsidR="00F26A1A" w:rsidRDefault="00000000">
      <w:pPr>
        <w:spacing w:line="168" w:lineRule="exact"/>
        <w:rPr>
          <w:sz w:val="20"/>
          <w:szCs w:val="20"/>
        </w:rPr>
      </w:pPr>
      <w:r>
        <w:rPr>
          <w:rFonts w:ascii="PMingLiU" w:eastAsia="PMingLiU" w:hAnsi="PMingLiU" w:cs="PMingLiU"/>
          <w:sz w:val="14"/>
          <w:szCs w:val="14"/>
        </w:rPr>
        <w:t>#*" ##%"#"+!#(&amp;&amp;%"'+$'""#* "%#! " +#!+ &amp;)%#"$'!%</w:t>
      </w:r>
    </w:p>
    <w:p w14:paraId="052D0AC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C03B370" w14:textId="77777777" w:rsidR="00F26A1A" w:rsidRDefault="00F26A1A">
      <w:pPr>
        <w:sectPr w:rsidR="00F26A1A">
          <w:type w:val="continuous"/>
          <w:pgSz w:w="8640" w:h="13101"/>
          <w:pgMar w:top="493" w:right="720" w:bottom="0" w:left="860" w:header="0" w:footer="0" w:gutter="0"/>
          <w:cols w:space="720" w:equalWidth="0">
            <w:col w:w="7060"/>
          </w:cols>
        </w:sectPr>
      </w:pPr>
    </w:p>
    <w:p w14:paraId="2507912D" w14:textId="77777777" w:rsidR="00F26A1A" w:rsidRDefault="00F26A1A">
      <w:pPr>
        <w:spacing w:line="141" w:lineRule="exact"/>
        <w:rPr>
          <w:sz w:val="20"/>
          <w:szCs w:val="20"/>
        </w:rPr>
      </w:pPr>
      <w:bookmarkStart w:id="379" w:name="page382"/>
      <w:bookmarkEnd w:id="379"/>
    </w:p>
    <w:p w14:paraId="2E593BBF" w14:textId="77777777" w:rsidR="00F26A1A" w:rsidRDefault="00000000">
      <w:pPr>
        <w:tabs>
          <w:tab w:val="left" w:pos="3880"/>
        </w:tabs>
        <w:rPr>
          <w:sz w:val="20"/>
          <w:szCs w:val="20"/>
        </w:rPr>
      </w:pPr>
      <w:r>
        <w:rPr>
          <w:rFonts w:ascii="Arial" w:eastAsia="Arial" w:hAnsi="Arial" w:cs="Arial"/>
          <w:b/>
          <w:bCs/>
          <w:sz w:val="16"/>
          <w:szCs w:val="16"/>
        </w:rPr>
        <w:t>392</w:t>
      </w:r>
      <w:r>
        <w:rPr>
          <w:sz w:val="20"/>
          <w:szCs w:val="20"/>
        </w:rPr>
        <w:tab/>
      </w:r>
      <w:r>
        <w:rPr>
          <w:rFonts w:ascii="Arial" w:eastAsia="Arial" w:hAnsi="Arial" w:cs="Arial"/>
          <w:sz w:val="14"/>
          <w:szCs w:val="14"/>
        </w:rPr>
        <w:t>SYNOPSIS OF CLINICAL OPHTHALMOLOGY</w:t>
      </w:r>
    </w:p>
    <w:p w14:paraId="3055E468" w14:textId="77777777" w:rsidR="00F26A1A" w:rsidRDefault="00000000">
      <w:pPr>
        <w:spacing w:line="20" w:lineRule="exact"/>
        <w:rPr>
          <w:sz w:val="20"/>
          <w:szCs w:val="20"/>
        </w:rPr>
      </w:pPr>
      <w:r>
        <w:rPr>
          <w:noProof/>
          <w:sz w:val="20"/>
          <w:szCs w:val="20"/>
        </w:rPr>
        <w:drawing>
          <wp:anchor distT="0" distB="0" distL="114300" distR="114300" simplePos="0" relativeHeight="251896320" behindDoc="1" locked="0" layoutInCell="0" allowOverlap="1" wp14:anchorId="57C645DD" wp14:editId="6C73157C">
            <wp:simplePos x="0" y="0"/>
            <wp:positionH relativeFrom="column">
              <wp:posOffset>0</wp:posOffset>
            </wp:positionH>
            <wp:positionV relativeFrom="paragraph">
              <wp:posOffset>55880</wp:posOffset>
            </wp:positionV>
            <wp:extent cx="4419600" cy="2285365"/>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88"/>
                    <a:srcRect/>
                    <a:stretch>
                      <a:fillRect/>
                    </a:stretch>
                  </pic:blipFill>
                  <pic:spPr bwMode="auto">
                    <a:xfrm>
                      <a:off x="0" y="0"/>
                      <a:ext cx="4419600" cy="2285365"/>
                    </a:xfrm>
                    <a:prstGeom prst="rect">
                      <a:avLst/>
                    </a:prstGeom>
                    <a:noFill/>
                  </pic:spPr>
                </pic:pic>
              </a:graphicData>
            </a:graphic>
          </wp:anchor>
        </w:drawing>
      </w:r>
    </w:p>
    <w:p w14:paraId="6A283156" w14:textId="77777777" w:rsidR="00F26A1A" w:rsidRDefault="00F26A1A">
      <w:pPr>
        <w:spacing w:line="200" w:lineRule="exact"/>
        <w:rPr>
          <w:sz w:val="20"/>
          <w:szCs w:val="20"/>
        </w:rPr>
      </w:pPr>
    </w:p>
    <w:p w14:paraId="22F99BFE" w14:textId="77777777" w:rsidR="00F26A1A" w:rsidRDefault="00F26A1A">
      <w:pPr>
        <w:spacing w:line="200" w:lineRule="exact"/>
        <w:rPr>
          <w:sz w:val="20"/>
          <w:szCs w:val="20"/>
        </w:rPr>
      </w:pPr>
    </w:p>
    <w:p w14:paraId="5CE21A64" w14:textId="77777777" w:rsidR="00F26A1A" w:rsidRDefault="00F26A1A">
      <w:pPr>
        <w:spacing w:line="200" w:lineRule="exact"/>
        <w:rPr>
          <w:sz w:val="20"/>
          <w:szCs w:val="20"/>
        </w:rPr>
      </w:pPr>
    </w:p>
    <w:p w14:paraId="691B543A" w14:textId="77777777" w:rsidR="00F26A1A" w:rsidRDefault="00F26A1A">
      <w:pPr>
        <w:spacing w:line="200" w:lineRule="exact"/>
        <w:rPr>
          <w:sz w:val="20"/>
          <w:szCs w:val="20"/>
        </w:rPr>
      </w:pPr>
    </w:p>
    <w:p w14:paraId="587B3678" w14:textId="77777777" w:rsidR="00F26A1A" w:rsidRDefault="00F26A1A">
      <w:pPr>
        <w:spacing w:line="200" w:lineRule="exact"/>
        <w:rPr>
          <w:sz w:val="20"/>
          <w:szCs w:val="20"/>
        </w:rPr>
      </w:pPr>
    </w:p>
    <w:p w14:paraId="09E58E09" w14:textId="77777777" w:rsidR="00F26A1A" w:rsidRDefault="00F26A1A">
      <w:pPr>
        <w:spacing w:line="200" w:lineRule="exact"/>
        <w:rPr>
          <w:sz w:val="20"/>
          <w:szCs w:val="20"/>
        </w:rPr>
      </w:pPr>
    </w:p>
    <w:p w14:paraId="4686AD16" w14:textId="77777777" w:rsidR="00F26A1A" w:rsidRDefault="00F26A1A">
      <w:pPr>
        <w:spacing w:line="200" w:lineRule="exact"/>
        <w:rPr>
          <w:sz w:val="20"/>
          <w:szCs w:val="20"/>
        </w:rPr>
      </w:pPr>
    </w:p>
    <w:p w14:paraId="37AAF936" w14:textId="77777777" w:rsidR="00F26A1A" w:rsidRDefault="00F26A1A">
      <w:pPr>
        <w:spacing w:line="200" w:lineRule="exact"/>
        <w:rPr>
          <w:sz w:val="20"/>
          <w:szCs w:val="20"/>
        </w:rPr>
      </w:pPr>
    </w:p>
    <w:p w14:paraId="35276CC0" w14:textId="77777777" w:rsidR="00F26A1A" w:rsidRDefault="00F26A1A">
      <w:pPr>
        <w:spacing w:line="200" w:lineRule="exact"/>
        <w:rPr>
          <w:sz w:val="20"/>
          <w:szCs w:val="20"/>
        </w:rPr>
      </w:pPr>
    </w:p>
    <w:p w14:paraId="4483DD50" w14:textId="77777777" w:rsidR="00F26A1A" w:rsidRDefault="00F26A1A">
      <w:pPr>
        <w:spacing w:line="200" w:lineRule="exact"/>
        <w:rPr>
          <w:sz w:val="20"/>
          <w:szCs w:val="20"/>
        </w:rPr>
      </w:pPr>
    </w:p>
    <w:p w14:paraId="11CE1E8E" w14:textId="77777777" w:rsidR="00F26A1A" w:rsidRDefault="00F26A1A">
      <w:pPr>
        <w:spacing w:line="200" w:lineRule="exact"/>
        <w:rPr>
          <w:sz w:val="20"/>
          <w:szCs w:val="20"/>
        </w:rPr>
      </w:pPr>
    </w:p>
    <w:p w14:paraId="2B76F4EB" w14:textId="77777777" w:rsidR="00F26A1A" w:rsidRDefault="00F26A1A">
      <w:pPr>
        <w:spacing w:line="200" w:lineRule="exact"/>
        <w:rPr>
          <w:sz w:val="20"/>
          <w:szCs w:val="20"/>
        </w:rPr>
      </w:pPr>
    </w:p>
    <w:p w14:paraId="0D9EB237" w14:textId="77777777" w:rsidR="00F26A1A" w:rsidRDefault="00F26A1A">
      <w:pPr>
        <w:spacing w:line="200" w:lineRule="exact"/>
        <w:rPr>
          <w:sz w:val="20"/>
          <w:szCs w:val="20"/>
        </w:rPr>
      </w:pPr>
    </w:p>
    <w:p w14:paraId="1C27AF77" w14:textId="77777777" w:rsidR="00F26A1A" w:rsidRDefault="00F26A1A">
      <w:pPr>
        <w:spacing w:line="200" w:lineRule="exact"/>
        <w:rPr>
          <w:sz w:val="20"/>
          <w:szCs w:val="20"/>
        </w:rPr>
      </w:pPr>
    </w:p>
    <w:p w14:paraId="398326A5" w14:textId="77777777" w:rsidR="00F26A1A" w:rsidRDefault="00F26A1A">
      <w:pPr>
        <w:spacing w:line="200" w:lineRule="exact"/>
        <w:rPr>
          <w:sz w:val="20"/>
          <w:szCs w:val="20"/>
        </w:rPr>
      </w:pPr>
    </w:p>
    <w:p w14:paraId="776E6D8B" w14:textId="77777777" w:rsidR="00F26A1A" w:rsidRDefault="00F26A1A">
      <w:pPr>
        <w:spacing w:line="363" w:lineRule="exact"/>
        <w:rPr>
          <w:sz w:val="20"/>
          <w:szCs w:val="20"/>
        </w:rPr>
      </w:pPr>
    </w:p>
    <w:p w14:paraId="626D5306"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716EBD1" w14:textId="77777777" w:rsidR="00F26A1A" w:rsidRDefault="00F26A1A">
      <w:pPr>
        <w:spacing w:line="170" w:lineRule="exact"/>
        <w:rPr>
          <w:sz w:val="20"/>
          <w:szCs w:val="20"/>
        </w:rPr>
      </w:pPr>
    </w:p>
    <w:p w14:paraId="65617436" w14:textId="77777777" w:rsidR="00F26A1A" w:rsidRDefault="00000000">
      <w:pPr>
        <w:tabs>
          <w:tab w:val="left" w:pos="740"/>
          <w:tab w:val="left" w:pos="1420"/>
          <w:tab w:val="left" w:pos="2120"/>
          <w:tab w:val="left" w:pos="2360"/>
          <w:tab w:val="left" w:pos="2720"/>
          <w:tab w:val="left" w:pos="3100"/>
          <w:tab w:val="left" w:pos="3360"/>
          <w:tab w:val="left" w:pos="3560"/>
          <w:tab w:val="left" w:pos="4200"/>
          <w:tab w:val="left" w:pos="4600"/>
          <w:tab w:val="left" w:pos="5060"/>
          <w:tab w:val="left" w:pos="5620"/>
          <w:tab w:val="left" w:pos="5880"/>
          <w:tab w:val="left" w:pos="6480"/>
        </w:tabs>
        <w:rPr>
          <w:sz w:val="20"/>
          <w:szCs w:val="20"/>
        </w:rPr>
      </w:pPr>
      <w:r>
        <w:rPr>
          <w:rFonts w:ascii="Arial" w:eastAsia="Arial" w:hAnsi="Arial" w:cs="Arial"/>
          <w:sz w:val="15"/>
          <w:szCs w:val="15"/>
        </w:rPr>
        <w:t>Fig. 20.16</w:t>
      </w:r>
      <w:r>
        <w:rPr>
          <w:sz w:val="20"/>
          <w:szCs w:val="20"/>
        </w:rPr>
        <w:tab/>
      </w:r>
      <w:r>
        <w:rPr>
          <w:rFonts w:ascii="Arial" w:eastAsia="Arial" w:hAnsi="Arial" w:cs="Arial"/>
          <w:sz w:val="15"/>
          <w:szCs w:val="15"/>
        </w:rPr>
        <w:t>Choroidal</w:t>
      </w:r>
      <w:r>
        <w:rPr>
          <w:rFonts w:ascii="Arial" w:eastAsia="Arial" w:hAnsi="Arial" w:cs="Arial"/>
          <w:sz w:val="15"/>
          <w:szCs w:val="15"/>
        </w:rPr>
        <w:tab/>
        <w:t>osteoma:</w:t>
      </w:r>
      <w:r>
        <w:rPr>
          <w:rFonts w:ascii="Arial" w:eastAsia="Arial" w:hAnsi="Arial" w:cs="Arial"/>
          <w:sz w:val="15"/>
          <w:szCs w:val="15"/>
        </w:rPr>
        <w:tab/>
        <w:t>(A)</w:t>
      </w:r>
      <w:r>
        <w:rPr>
          <w:rFonts w:ascii="Arial" w:eastAsia="Arial" w:hAnsi="Arial" w:cs="Arial"/>
          <w:sz w:val="15"/>
          <w:szCs w:val="15"/>
        </w:rPr>
        <w:tab/>
        <w:t>near</w:t>
      </w:r>
      <w:r>
        <w:rPr>
          <w:rFonts w:ascii="Arial" w:eastAsia="Arial" w:hAnsi="Arial" w:cs="Arial"/>
          <w:sz w:val="15"/>
          <w:szCs w:val="15"/>
        </w:rPr>
        <w:tab/>
        <w:t>disc,</w:t>
      </w:r>
      <w:r>
        <w:rPr>
          <w:rFonts w:ascii="Arial" w:eastAsia="Arial" w:hAnsi="Arial" w:cs="Arial"/>
          <w:sz w:val="15"/>
          <w:szCs w:val="15"/>
        </w:rPr>
        <w:tab/>
        <w:t>(B)</w:t>
      </w:r>
      <w:r>
        <w:rPr>
          <w:rFonts w:ascii="Arial" w:eastAsia="Arial" w:hAnsi="Arial" w:cs="Arial"/>
          <w:sz w:val="15"/>
          <w:szCs w:val="15"/>
        </w:rPr>
        <w:tab/>
        <w:t>at</w:t>
      </w:r>
      <w:r>
        <w:rPr>
          <w:rFonts w:ascii="Arial" w:eastAsia="Arial" w:hAnsi="Arial" w:cs="Arial"/>
          <w:sz w:val="15"/>
          <w:szCs w:val="15"/>
        </w:rPr>
        <w:tab/>
        <w:t>posterior</w:t>
      </w:r>
      <w:r>
        <w:rPr>
          <w:rFonts w:ascii="Arial" w:eastAsia="Arial" w:hAnsi="Arial" w:cs="Arial"/>
          <w:sz w:val="15"/>
          <w:szCs w:val="15"/>
        </w:rPr>
        <w:tab/>
        <w:t>pole.</w:t>
      </w:r>
      <w:r>
        <w:rPr>
          <w:rFonts w:ascii="Arial" w:eastAsia="Arial" w:hAnsi="Arial" w:cs="Arial"/>
          <w:sz w:val="15"/>
          <w:szCs w:val="15"/>
        </w:rPr>
        <w:tab/>
        <w:t>(From</w:t>
      </w:r>
      <w:r>
        <w:rPr>
          <w:rFonts w:ascii="Arial" w:eastAsia="Arial" w:hAnsi="Arial" w:cs="Arial"/>
          <w:sz w:val="15"/>
          <w:szCs w:val="15"/>
        </w:rPr>
        <w:tab/>
        <w:t>Salmon</w:t>
      </w:r>
      <w:r>
        <w:rPr>
          <w:rFonts w:ascii="Arial" w:eastAsia="Arial" w:hAnsi="Arial" w:cs="Arial"/>
          <w:sz w:val="15"/>
          <w:szCs w:val="15"/>
        </w:rPr>
        <w:tab/>
        <w:t>JF,</w:t>
      </w:r>
      <w:r>
        <w:rPr>
          <w:sz w:val="20"/>
          <w:szCs w:val="20"/>
        </w:rPr>
        <w:tab/>
      </w:r>
      <w:r>
        <w:rPr>
          <w:rFonts w:ascii="Arial" w:eastAsia="Arial" w:hAnsi="Arial" w:cs="Arial"/>
          <w:sz w:val="15"/>
          <w:szCs w:val="15"/>
        </w:rPr>
        <w:t>Kanski’s</w:t>
      </w:r>
      <w:r>
        <w:rPr>
          <w:sz w:val="20"/>
          <w:szCs w:val="20"/>
        </w:rPr>
        <w:tab/>
      </w:r>
      <w:r>
        <w:rPr>
          <w:rFonts w:ascii="Arial" w:eastAsia="Arial" w:hAnsi="Arial" w:cs="Arial"/>
          <w:sz w:val="14"/>
          <w:szCs w:val="14"/>
        </w:rPr>
        <w:t>Clinical</w:t>
      </w:r>
    </w:p>
    <w:p w14:paraId="66B419CD" w14:textId="77777777" w:rsidR="00F26A1A" w:rsidRDefault="00F26A1A">
      <w:pPr>
        <w:spacing w:line="8" w:lineRule="exact"/>
        <w:rPr>
          <w:sz w:val="20"/>
          <w:szCs w:val="20"/>
        </w:rPr>
      </w:pPr>
    </w:p>
    <w:p w14:paraId="264EB3AD" w14:textId="77777777" w:rsidR="00F26A1A" w:rsidRDefault="00000000">
      <w:pPr>
        <w:rPr>
          <w:sz w:val="20"/>
          <w:szCs w:val="20"/>
        </w:rPr>
      </w:pPr>
      <w:r>
        <w:rPr>
          <w:rFonts w:ascii="Arial" w:eastAsia="Arial" w:hAnsi="Arial" w:cs="Arial"/>
          <w:sz w:val="15"/>
          <w:szCs w:val="15"/>
        </w:rPr>
        <w:t>Ophthalmology: A Systematic Approach, 9th edition. Oxford, UK: Elsevier; 2020.)</w:t>
      </w:r>
    </w:p>
    <w:p w14:paraId="344FC466" w14:textId="77777777" w:rsidR="00F26A1A" w:rsidRDefault="00F26A1A">
      <w:pPr>
        <w:spacing w:line="157" w:lineRule="exact"/>
        <w:rPr>
          <w:sz w:val="20"/>
          <w:szCs w:val="20"/>
        </w:rPr>
      </w:pPr>
    </w:p>
    <w:p w14:paraId="732E3AA5" w14:textId="77777777" w:rsidR="00F26A1A" w:rsidRDefault="00000000">
      <w:pPr>
        <w:rPr>
          <w:sz w:val="20"/>
          <w:szCs w:val="20"/>
        </w:rPr>
      </w:pPr>
      <w:r>
        <w:rPr>
          <w:rFonts w:ascii="Arial" w:eastAsia="Arial" w:hAnsi="Arial" w:cs="Arial"/>
          <w:b/>
          <w:bCs/>
          <w:sz w:val="18"/>
          <w:szCs w:val="18"/>
        </w:rPr>
        <w:t>Diagnosis</w:t>
      </w:r>
    </w:p>
    <w:p w14:paraId="4F8CB19E" w14:textId="77777777" w:rsidR="00F26A1A" w:rsidRDefault="00F26A1A">
      <w:pPr>
        <w:spacing w:line="21" w:lineRule="exact"/>
        <w:rPr>
          <w:sz w:val="20"/>
          <w:szCs w:val="20"/>
        </w:rPr>
      </w:pPr>
    </w:p>
    <w:p w14:paraId="6386E6F8" w14:textId="77777777" w:rsidR="00F26A1A" w:rsidRDefault="00000000">
      <w:pPr>
        <w:ind w:left="440"/>
        <w:rPr>
          <w:sz w:val="20"/>
          <w:szCs w:val="20"/>
        </w:rPr>
      </w:pPr>
      <w:r>
        <w:rPr>
          <w:rFonts w:ascii="Arial" w:eastAsia="Arial" w:hAnsi="Arial" w:cs="Arial"/>
          <w:b/>
          <w:bCs/>
          <w:i/>
          <w:iCs/>
          <w:sz w:val="17"/>
          <w:szCs w:val="17"/>
        </w:rPr>
        <w:t>Presentation:</w:t>
      </w:r>
      <w:r>
        <w:rPr>
          <w:rFonts w:ascii="Arial" w:eastAsia="Arial" w:hAnsi="Arial" w:cs="Arial"/>
          <w:sz w:val="17"/>
          <w:szCs w:val="17"/>
        </w:rPr>
        <w:t xml:space="preserve"> visual impairment, though may be asymptomatic depending on location.</w:t>
      </w:r>
    </w:p>
    <w:p w14:paraId="49579980" w14:textId="77777777" w:rsidR="00F26A1A" w:rsidRDefault="00F26A1A">
      <w:pPr>
        <w:spacing w:line="25" w:lineRule="exact"/>
        <w:rPr>
          <w:sz w:val="20"/>
          <w:szCs w:val="20"/>
        </w:rPr>
      </w:pPr>
    </w:p>
    <w:p w14:paraId="40A8A26F" w14:textId="77777777" w:rsidR="00F26A1A" w:rsidRDefault="00000000">
      <w:pPr>
        <w:spacing w:line="272" w:lineRule="auto"/>
        <w:ind w:left="440" w:right="80"/>
        <w:jc w:val="both"/>
        <w:rPr>
          <w:sz w:val="20"/>
          <w:szCs w:val="20"/>
        </w:rPr>
      </w:pPr>
      <w:r>
        <w:rPr>
          <w:rFonts w:ascii="Arial" w:eastAsia="Arial" w:hAnsi="Arial" w:cs="Arial"/>
          <w:b/>
          <w:bCs/>
          <w:i/>
          <w:iCs/>
          <w:sz w:val="17"/>
          <w:szCs w:val="17"/>
        </w:rPr>
        <w:t>Signs:</w:t>
      </w:r>
      <w:r>
        <w:rPr>
          <w:rFonts w:ascii="Arial" w:eastAsia="Arial" w:hAnsi="Arial" w:cs="Arial"/>
          <w:sz w:val="17"/>
          <w:szCs w:val="17"/>
        </w:rPr>
        <w:t xml:space="preserve"> (a) fast-growing white to orange placoid lesion with indistinct margins, most fre-quently located at the posterior pole (</w:t>
      </w:r>
      <w:r>
        <w:rPr>
          <w:rFonts w:ascii="Arial" w:eastAsia="Arial" w:hAnsi="Arial" w:cs="Arial"/>
          <w:color w:val="0080AC"/>
          <w:sz w:val="17"/>
          <w:szCs w:val="17"/>
        </w:rPr>
        <w:t>Fig. 20.17A</w:t>
      </w:r>
      <w:r>
        <w:rPr>
          <w:rFonts w:ascii="Arial" w:eastAsia="Arial" w:hAnsi="Arial" w:cs="Arial"/>
          <w:sz w:val="17"/>
          <w:szCs w:val="17"/>
        </w:rPr>
        <w:t>), (b) multifocal deposits (</w:t>
      </w:r>
      <w:r>
        <w:rPr>
          <w:rFonts w:ascii="Arial" w:eastAsia="Arial" w:hAnsi="Arial" w:cs="Arial"/>
          <w:color w:val="0080AC"/>
          <w:sz w:val="17"/>
          <w:szCs w:val="17"/>
        </w:rPr>
        <w:t>Fig. 20.17B</w:t>
      </w:r>
      <w:r>
        <w:rPr>
          <w:rFonts w:ascii="Arial" w:eastAsia="Arial" w:hAnsi="Arial" w:cs="Arial"/>
          <w:sz w:val="17"/>
          <w:szCs w:val="17"/>
        </w:rPr>
        <w:t>) occur in approximately 30% of patients, (c) bilateral involvement in 10–30% of cases,</w:t>
      </w:r>
    </w:p>
    <w:p w14:paraId="206C5B7C" w14:textId="77777777" w:rsidR="00F26A1A" w:rsidRDefault="00F26A1A">
      <w:pPr>
        <w:spacing w:line="2" w:lineRule="exact"/>
        <w:rPr>
          <w:sz w:val="20"/>
          <w:szCs w:val="20"/>
        </w:rPr>
      </w:pPr>
    </w:p>
    <w:p w14:paraId="77FE71BF" w14:textId="77777777" w:rsidR="00F26A1A" w:rsidRDefault="00000000">
      <w:pPr>
        <w:numPr>
          <w:ilvl w:val="0"/>
          <w:numId w:val="196"/>
        </w:numPr>
        <w:tabs>
          <w:tab w:val="left" w:pos="698"/>
        </w:tabs>
        <w:spacing w:line="242" w:lineRule="auto"/>
        <w:ind w:left="440" w:right="800"/>
        <w:rPr>
          <w:rFonts w:ascii="Arial" w:eastAsia="Arial" w:hAnsi="Arial" w:cs="Arial"/>
          <w:sz w:val="18"/>
          <w:szCs w:val="18"/>
        </w:rPr>
      </w:pPr>
      <w:r>
        <w:rPr>
          <w:rFonts w:ascii="Arial" w:eastAsia="Arial" w:hAnsi="Arial" w:cs="Arial"/>
          <w:sz w:val="18"/>
          <w:szCs w:val="18"/>
        </w:rPr>
        <w:t xml:space="preserve">secondary exudative retinal detachment is common, even with small deposits. </w:t>
      </w:r>
      <w:r>
        <w:rPr>
          <w:rFonts w:ascii="Arial" w:eastAsia="Arial" w:hAnsi="Arial" w:cs="Arial"/>
          <w:b/>
          <w:bCs/>
          <w:i/>
          <w:iCs/>
          <w:sz w:val="18"/>
          <w:szCs w:val="18"/>
        </w:rPr>
        <w:t>US:</w:t>
      </w:r>
      <w:r>
        <w:rPr>
          <w:rFonts w:ascii="Arial" w:eastAsia="Arial" w:hAnsi="Arial" w:cs="Arial"/>
          <w:sz w:val="18"/>
          <w:szCs w:val="18"/>
        </w:rPr>
        <w:t xml:space="preserve"> moderately high internal acoustic reflectivity.</w:t>
      </w:r>
    </w:p>
    <w:p w14:paraId="775E9416" w14:textId="77777777" w:rsidR="00F26A1A" w:rsidRDefault="00F26A1A">
      <w:pPr>
        <w:spacing w:line="16" w:lineRule="exact"/>
        <w:rPr>
          <w:rFonts w:ascii="Arial" w:eastAsia="Arial" w:hAnsi="Arial" w:cs="Arial"/>
          <w:sz w:val="18"/>
          <w:szCs w:val="18"/>
        </w:rPr>
      </w:pPr>
    </w:p>
    <w:p w14:paraId="0263F8D2" w14:textId="77777777" w:rsidR="00F26A1A" w:rsidRDefault="00000000">
      <w:pPr>
        <w:spacing w:line="245" w:lineRule="auto"/>
        <w:ind w:left="440" w:right="100"/>
        <w:rPr>
          <w:rFonts w:ascii="Arial" w:eastAsia="Arial" w:hAnsi="Arial" w:cs="Arial"/>
          <w:sz w:val="18"/>
          <w:szCs w:val="18"/>
        </w:rPr>
      </w:pPr>
      <w:r>
        <w:rPr>
          <w:rFonts w:ascii="Arial" w:eastAsia="Arial" w:hAnsi="Arial" w:cs="Arial"/>
          <w:b/>
          <w:bCs/>
          <w:i/>
          <w:iCs/>
          <w:sz w:val="18"/>
          <w:szCs w:val="18"/>
        </w:rPr>
        <w:t>Systemic investigations:</w:t>
      </w:r>
      <w:r>
        <w:rPr>
          <w:rFonts w:ascii="Arial" w:eastAsia="Arial" w:hAnsi="Arial" w:cs="Arial"/>
          <w:sz w:val="18"/>
          <w:szCs w:val="18"/>
        </w:rPr>
        <w:t xml:space="preserve"> aimed at locating the primary tumour, if unknown, together with other metastatic sites.</w:t>
      </w:r>
    </w:p>
    <w:p w14:paraId="504D4843" w14:textId="77777777" w:rsidR="00F26A1A" w:rsidRDefault="00F26A1A">
      <w:pPr>
        <w:spacing w:line="229" w:lineRule="exact"/>
        <w:rPr>
          <w:sz w:val="20"/>
          <w:szCs w:val="20"/>
        </w:rPr>
      </w:pPr>
    </w:p>
    <w:p w14:paraId="3FDA001E" w14:textId="77777777" w:rsidR="00F26A1A" w:rsidRDefault="00000000">
      <w:pPr>
        <w:rPr>
          <w:sz w:val="20"/>
          <w:szCs w:val="20"/>
        </w:rPr>
      </w:pPr>
      <w:r>
        <w:rPr>
          <w:rFonts w:ascii="Arial" w:eastAsia="Arial" w:hAnsi="Arial" w:cs="Arial"/>
          <w:b/>
          <w:bCs/>
          <w:sz w:val="18"/>
          <w:szCs w:val="18"/>
        </w:rPr>
        <w:t>Treatment</w:t>
      </w:r>
    </w:p>
    <w:p w14:paraId="29435E35" w14:textId="77777777" w:rsidR="00F26A1A" w:rsidRDefault="00F26A1A">
      <w:pPr>
        <w:spacing w:line="17" w:lineRule="exact"/>
        <w:rPr>
          <w:sz w:val="20"/>
          <w:szCs w:val="20"/>
        </w:rPr>
      </w:pPr>
    </w:p>
    <w:p w14:paraId="1881F2E5" w14:textId="77777777" w:rsidR="00F26A1A" w:rsidRDefault="00000000">
      <w:pPr>
        <w:ind w:left="440"/>
        <w:rPr>
          <w:sz w:val="20"/>
          <w:szCs w:val="20"/>
        </w:rPr>
      </w:pPr>
      <w:r>
        <w:rPr>
          <w:rFonts w:ascii="Arial" w:eastAsia="Arial" w:hAnsi="Arial" w:cs="Arial"/>
          <w:b/>
          <w:bCs/>
          <w:i/>
          <w:iCs/>
          <w:sz w:val="18"/>
          <w:szCs w:val="18"/>
        </w:rPr>
        <w:t>Observation:</w:t>
      </w:r>
      <w:r>
        <w:rPr>
          <w:rFonts w:ascii="Arial" w:eastAsia="Arial" w:hAnsi="Arial" w:cs="Arial"/>
          <w:sz w:val="18"/>
          <w:szCs w:val="18"/>
        </w:rPr>
        <w:t xml:space="preserve"> if the patient is asymptomatic or receiving systemic chemotherapy.</w:t>
      </w:r>
    </w:p>
    <w:p w14:paraId="4C4FF449" w14:textId="77777777" w:rsidR="00F26A1A" w:rsidRDefault="00F26A1A">
      <w:pPr>
        <w:spacing w:line="17" w:lineRule="exact"/>
        <w:rPr>
          <w:sz w:val="20"/>
          <w:szCs w:val="20"/>
        </w:rPr>
      </w:pPr>
    </w:p>
    <w:p w14:paraId="325B7E18" w14:textId="77777777" w:rsidR="00F26A1A" w:rsidRDefault="00000000">
      <w:pPr>
        <w:spacing w:line="245" w:lineRule="auto"/>
        <w:ind w:left="440" w:right="100"/>
        <w:rPr>
          <w:sz w:val="20"/>
          <w:szCs w:val="20"/>
        </w:rPr>
      </w:pPr>
      <w:r>
        <w:rPr>
          <w:rFonts w:ascii="Arial" w:eastAsia="Arial" w:hAnsi="Arial" w:cs="Arial"/>
          <w:b/>
          <w:bCs/>
          <w:i/>
          <w:iCs/>
          <w:sz w:val="18"/>
          <w:szCs w:val="18"/>
        </w:rPr>
        <w:t>Treatment options:</w:t>
      </w:r>
      <w:r>
        <w:rPr>
          <w:rFonts w:ascii="Arial" w:eastAsia="Arial" w:hAnsi="Arial" w:cs="Arial"/>
          <w:sz w:val="18"/>
          <w:szCs w:val="18"/>
        </w:rPr>
        <w:t xml:space="preserve"> (a) radiotherapy, (b) TTT, (c) systemic therapy for the primary tumour may also be beneficial for choroidal lesions.</w:t>
      </w:r>
    </w:p>
    <w:p w14:paraId="7B0135EF" w14:textId="77777777" w:rsidR="00F26A1A" w:rsidRDefault="00000000">
      <w:pPr>
        <w:spacing w:line="20" w:lineRule="exact"/>
        <w:rPr>
          <w:sz w:val="20"/>
          <w:szCs w:val="20"/>
        </w:rPr>
      </w:pPr>
      <w:r>
        <w:rPr>
          <w:noProof/>
          <w:sz w:val="20"/>
          <w:szCs w:val="20"/>
        </w:rPr>
        <w:drawing>
          <wp:anchor distT="0" distB="0" distL="114300" distR="114300" simplePos="0" relativeHeight="251897344" behindDoc="1" locked="0" layoutInCell="0" allowOverlap="1" wp14:anchorId="160C2CF6" wp14:editId="6C259708">
            <wp:simplePos x="0" y="0"/>
            <wp:positionH relativeFrom="column">
              <wp:posOffset>13970</wp:posOffset>
            </wp:positionH>
            <wp:positionV relativeFrom="paragraph">
              <wp:posOffset>302895</wp:posOffset>
            </wp:positionV>
            <wp:extent cx="4370705" cy="200533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389"/>
                    <a:srcRect/>
                    <a:stretch>
                      <a:fillRect/>
                    </a:stretch>
                  </pic:blipFill>
                  <pic:spPr bwMode="auto">
                    <a:xfrm>
                      <a:off x="0" y="0"/>
                      <a:ext cx="4370705" cy="2005330"/>
                    </a:xfrm>
                    <a:prstGeom prst="rect">
                      <a:avLst/>
                    </a:prstGeom>
                    <a:noFill/>
                  </pic:spPr>
                </pic:pic>
              </a:graphicData>
            </a:graphic>
          </wp:anchor>
        </w:drawing>
      </w:r>
    </w:p>
    <w:p w14:paraId="787EFC25" w14:textId="77777777" w:rsidR="00F26A1A" w:rsidRDefault="00F26A1A">
      <w:pPr>
        <w:spacing w:line="200" w:lineRule="exact"/>
        <w:rPr>
          <w:sz w:val="20"/>
          <w:szCs w:val="20"/>
        </w:rPr>
      </w:pPr>
    </w:p>
    <w:p w14:paraId="3A9C0E0E" w14:textId="77777777" w:rsidR="00F26A1A" w:rsidRDefault="00F26A1A">
      <w:pPr>
        <w:spacing w:line="200" w:lineRule="exact"/>
        <w:rPr>
          <w:sz w:val="20"/>
          <w:szCs w:val="20"/>
        </w:rPr>
      </w:pPr>
    </w:p>
    <w:p w14:paraId="0FD3F73F" w14:textId="77777777" w:rsidR="00F26A1A" w:rsidRDefault="00F26A1A">
      <w:pPr>
        <w:spacing w:line="200" w:lineRule="exact"/>
        <w:rPr>
          <w:sz w:val="20"/>
          <w:szCs w:val="20"/>
        </w:rPr>
      </w:pPr>
    </w:p>
    <w:p w14:paraId="51C0DC4A" w14:textId="77777777" w:rsidR="00F26A1A" w:rsidRDefault="00F26A1A">
      <w:pPr>
        <w:spacing w:line="200" w:lineRule="exact"/>
        <w:rPr>
          <w:sz w:val="20"/>
          <w:szCs w:val="20"/>
        </w:rPr>
      </w:pPr>
    </w:p>
    <w:p w14:paraId="6ECFE9C2" w14:textId="77777777" w:rsidR="00F26A1A" w:rsidRDefault="00F26A1A">
      <w:pPr>
        <w:spacing w:line="200" w:lineRule="exact"/>
        <w:rPr>
          <w:sz w:val="20"/>
          <w:szCs w:val="20"/>
        </w:rPr>
      </w:pPr>
    </w:p>
    <w:p w14:paraId="3947A060" w14:textId="77777777" w:rsidR="00F26A1A" w:rsidRDefault="00F26A1A">
      <w:pPr>
        <w:spacing w:line="200" w:lineRule="exact"/>
        <w:rPr>
          <w:sz w:val="20"/>
          <w:szCs w:val="20"/>
        </w:rPr>
      </w:pPr>
    </w:p>
    <w:p w14:paraId="0BE0681B" w14:textId="77777777" w:rsidR="00F26A1A" w:rsidRDefault="00F26A1A">
      <w:pPr>
        <w:spacing w:line="200" w:lineRule="exact"/>
        <w:rPr>
          <w:sz w:val="20"/>
          <w:szCs w:val="20"/>
        </w:rPr>
      </w:pPr>
    </w:p>
    <w:p w14:paraId="3B06967F" w14:textId="77777777" w:rsidR="00F26A1A" w:rsidRDefault="00F26A1A">
      <w:pPr>
        <w:spacing w:line="200" w:lineRule="exact"/>
        <w:rPr>
          <w:sz w:val="20"/>
          <w:szCs w:val="20"/>
        </w:rPr>
      </w:pPr>
    </w:p>
    <w:p w14:paraId="06C852F1" w14:textId="77777777" w:rsidR="00F26A1A" w:rsidRDefault="00F26A1A">
      <w:pPr>
        <w:spacing w:line="200" w:lineRule="exact"/>
        <w:rPr>
          <w:sz w:val="20"/>
          <w:szCs w:val="20"/>
        </w:rPr>
      </w:pPr>
    </w:p>
    <w:p w14:paraId="4E22A1FF" w14:textId="77777777" w:rsidR="00F26A1A" w:rsidRDefault="00F26A1A">
      <w:pPr>
        <w:spacing w:line="200" w:lineRule="exact"/>
        <w:rPr>
          <w:sz w:val="20"/>
          <w:szCs w:val="20"/>
        </w:rPr>
      </w:pPr>
    </w:p>
    <w:p w14:paraId="21AD8131" w14:textId="77777777" w:rsidR="00F26A1A" w:rsidRDefault="00F26A1A">
      <w:pPr>
        <w:spacing w:line="200" w:lineRule="exact"/>
        <w:rPr>
          <w:sz w:val="20"/>
          <w:szCs w:val="20"/>
        </w:rPr>
      </w:pPr>
    </w:p>
    <w:p w14:paraId="1841E834" w14:textId="77777777" w:rsidR="00F26A1A" w:rsidRDefault="00F26A1A">
      <w:pPr>
        <w:spacing w:line="200" w:lineRule="exact"/>
        <w:rPr>
          <w:sz w:val="20"/>
          <w:szCs w:val="20"/>
        </w:rPr>
      </w:pPr>
    </w:p>
    <w:p w14:paraId="3375DD98" w14:textId="77777777" w:rsidR="00F26A1A" w:rsidRDefault="00F26A1A">
      <w:pPr>
        <w:spacing w:line="200" w:lineRule="exact"/>
        <w:rPr>
          <w:sz w:val="20"/>
          <w:szCs w:val="20"/>
        </w:rPr>
      </w:pPr>
    </w:p>
    <w:p w14:paraId="4BC2EDBB" w14:textId="77777777" w:rsidR="00F26A1A" w:rsidRDefault="00F26A1A">
      <w:pPr>
        <w:spacing w:line="200" w:lineRule="exact"/>
        <w:rPr>
          <w:sz w:val="20"/>
          <w:szCs w:val="20"/>
        </w:rPr>
      </w:pPr>
    </w:p>
    <w:p w14:paraId="1026ECCA" w14:textId="77777777" w:rsidR="00F26A1A" w:rsidRDefault="00F26A1A">
      <w:pPr>
        <w:spacing w:line="200" w:lineRule="exact"/>
        <w:rPr>
          <w:sz w:val="20"/>
          <w:szCs w:val="20"/>
        </w:rPr>
      </w:pPr>
    </w:p>
    <w:p w14:paraId="4056AA4B" w14:textId="77777777" w:rsidR="00F26A1A" w:rsidRDefault="00F26A1A">
      <w:pPr>
        <w:spacing w:line="311" w:lineRule="exact"/>
        <w:rPr>
          <w:sz w:val="20"/>
          <w:szCs w:val="20"/>
        </w:rPr>
      </w:pPr>
    </w:p>
    <w:p w14:paraId="57CFDFD4" w14:textId="77777777" w:rsidR="00F26A1A" w:rsidRDefault="00000000">
      <w:pPr>
        <w:tabs>
          <w:tab w:val="left" w:pos="360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CCAA706" w14:textId="77777777" w:rsidR="00F26A1A" w:rsidRDefault="00F26A1A">
      <w:pPr>
        <w:spacing w:line="215" w:lineRule="exact"/>
        <w:rPr>
          <w:sz w:val="20"/>
          <w:szCs w:val="20"/>
        </w:rPr>
      </w:pPr>
    </w:p>
    <w:p w14:paraId="6576774E" w14:textId="77777777" w:rsidR="00F26A1A" w:rsidRDefault="00000000">
      <w:pPr>
        <w:spacing w:line="227" w:lineRule="auto"/>
        <w:ind w:right="100"/>
        <w:rPr>
          <w:sz w:val="20"/>
          <w:szCs w:val="20"/>
        </w:rPr>
      </w:pPr>
      <w:r>
        <w:rPr>
          <w:rFonts w:ascii="Arial" w:eastAsia="Arial" w:hAnsi="Arial" w:cs="Arial"/>
          <w:sz w:val="15"/>
          <w:szCs w:val="15"/>
        </w:rPr>
        <w:t>Fig. 20.17 Metastatic carcinoma: (A) solitary, (B) multifocal deposits from breast. (</w:t>
      </w:r>
      <w:r>
        <w:rPr>
          <w:rFonts w:ascii="Arial" w:eastAsia="Arial" w:hAnsi="Arial" w:cs="Arial"/>
          <w:color w:val="0080AC"/>
          <w:sz w:val="15"/>
          <w:szCs w:val="15"/>
        </w:rPr>
        <w:t>Figure. 20.17B</w:t>
      </w:r>
      <w:r>
        <w:rPr>
          <w:rFonts w:ascii="Arial" w:eastAsia="Arial" w:hAnsi="Arial" w:cs="Arial"/>
          <w:sz w:val="15"/>
          <w:szCs w:val="15"/>
        </w:rPr>
        <w:t xml:space="preserve"> courtesy of B. Damato.)</w:t>
      </w:r>
    </w:p>
    <w:p w14:paraId="0CCBDB48" w14:textId="77777777" w:rsidR="00F26A1A" w:rsidRDefault="00F26A1A">
      <w:pPr>
        <w:sectPr w:rsidR="00F26A1A">
          <w:pgSz w:w="8640" w:h="13101"/>
          <w:pgMar w:top="500" w:right="860" w:bottom="0" w:left="720" w:header="0" w:footer="0" w:gutter="0"/>
          <w:cols w:space="720" w:equalWidth="0">
            <w:col w:w="7060"/>
          </w:cols>
        </w:sectPr>
      </w:pPr>
    </w:p>
    <w:p w14:paraId="03A81ADF" w14:textId="77777777" w:rsidR="00F26A1A" w:rsidRDefault="00F26A1A">
      <w:pPr>
        <w:spacing w:line="200" w:lineRule="exact"/>
        <w:rPr>
          <w:sz w:val="20"/>
          <w:szCs w:val="20"/>
        </w:rPr>
      </w:pPr>
    </w:p>
    <w:p w14:paraId="631B9BF3" w14:textId="77777777" w:rsidR="00F26A1A" w:rsidRDefault="00F26A1A">
      <w:pPr>
        <w:spacing w:line="220" w:lineRule="exact"/>
        <w:rPr>
          <w:sz w:val="20"/>
          <w:szCs w:val="20"/>
        </w:rPr>
      </w:pPr>
    </w:p>
    <w:p w14:paraId="353AA94C"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67D914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A3BA511" w14:textId="77777777" w:rsidR="00F26A1A" w:rsidRDefault="00F26A1A">
      <w:pPr>
        <w:sectPr w:rsidR="00F26A1A">
          <w:type w:val="continuous"/>
          <w:pgSz w:w="8640" w:h="13101"/>
          <w:pgMar w:top="500" w:right="860" w:bottom="0" w:left="720" w:header="0" w:footer="0" w:gutter="0"/>
          <w:cols w:space="720" w:equalWidth="0">
            <w:col w:w="7060"/>
          </w:cols>
        </w:sectPr>
      </w:pPr>
    </w:p>
    <w:p w14:paraId="1D384735" w14:textId="77777777" w:rsidR="00F26A1A" w:rsidRDefault="00F26A1A">
      <w:pPr>
        <w:spacing w:line="141" w:lineRule="exact"/>
        <w:rPr>
          <w:sz w:val="20"/>
          <w:szCs w:val="20"/>
        </w:rPr>
      </w:pPr>
      <w:bookmarkStart w:id="380" w:name="page383"/>
      <w:bookmarkEnd w:id="380"/>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1CA7F3E6" w14:textId="77777777">
        <w:trPr>
          <w:trHeight w:val="233"/>
        </w:trPr>
        <w:tc>
          <w:tcPr>
            <w:tcW w:w="4540" w:type="dxa"/>
            <w:vAlign w:val="bottom"/>
          </w:tcPr>
          <w:p w14:paraId="1310816A"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7B418C15" w14:textId="77777777" w:rsidR="00F26A1A" w:rsidRDefault="00000000">
            <w:pPr>
              <w:jc w:val="right"/>
              <w:rPr>
                <w:sz w:val="20"/>
                <w:szCs w:val="20"/>
              </w:rPr>
            </w:pPr>
            <w:r>
              <w:rPr>
                <w:rFonts w:ascii="Arial" w:eastAsia="Arial" w:hAnsi="Arial" w:cs="Arial"/>
                <w:b/>
                <w:bCs/>
                <w:sz w:val="18"/>
                <w:szCs w:val="18"/>
              </w:rPr>
              <w:t>393</w:t>
            </w:r>
          </w:p>
        </w:tc>
      </w:tr>
      <w:tr w:rsidR="00F26A1A" w14:paraId="2E46D0F0" w14:textId="77777777">
        <w:trPr>
          <w:trHeight w:val="46"/>
        </w:trPr>
        <w:tc>
          <w:tcPr>
            <w:tcW w:w="4540" w:type="dxa"/>
            <w:tcBorders>
              <w:bottom w:val="single" w:sz="8" w:space="0" w:color="CCECF4"/>
            </w:tcBorders>
            <w:vAlign w:val="bottom"/>
          </w:tcPr>
          <w:p w14:paraId="7244722D" w14:textId="77777777" w:rsidR="00F26A1A" w:rsidRDefault="00F26A1A">
            <w:pPr>
              <w:rPr>
                <w:sz w:val="4"/>
                <w:szCs w:val="4"/>
              </w:rPr>
            </w:pPr>
          </w:p>
        </w:tc>
        <w:tc>
          <w:tcPr>
            <w:tcW w:w="2440" w:type="dxa"/>
            <w:tcBorders>
              <w:bottom w:val="single" w:sz="8" w:space="0" w:color="CCECF4"/>
            </w:tcBorders>
            <w:vAlign w:val="bottom"/>
          </w:tcPr>
          <w:p w14:paraId="46DD2E52" w14:textId="77777777" w:rsidR="00F26A1A" w:rsidRDefault="00F26A1A">
            <w:pPr>
              <w:rPr>
                <w:sz w:val="4"/>
                <w:szCs w:val="4"/>
              </w:rPr>
            </w:pPr>
          </w:p>
        </w:tc>
      </w:tr>
    </w:tbl>
    <w:p w14:paraId="6DCA5629" w14:textId="77777777" w:rsidR="00F26A1A" w:rsidRDefault="00F26A1A">
      <w:pPr>
        <w:spacing w:line="213" w:lineRule="exact"/>
        <w:rPr>
          <w:sz w:val="20"/>
          <w:szCs w:val="20"/>
        </w:rPr>
      </w:pPr>
    </w:p>
    <w:p w14:paraId="06584DF9" w14:textId="77777777" w:rsidR="00F26A1A" w:rsidRDefault="00000000">
      <w:pPr>
        <w:ind w:left="120"/>
        <w:rPr>
          <w:sz w:val="20"/>
          <w:szCs w:val="20"/>
        </w:rPr>
      </w:pPr>
      <w:r>
        <w:rPr>
          <w:rFonts w:ascii="Arial" w:eastAsia="Arial" w:hAnsi="Arial" w:cs="Arial"/>
          <w:b/>
          <w:bCs/>
          <w:color w:val="C8001A"/>
          <w:sz w:val="24"/>
          <w:szCs w:val="24"/>
        </w:rPr>
        <w:t>Neural retinal tumours</w:t>
      </w:r>
    </w:p>
    <w:p w14:paraId="04B3EC4D" w14:textId="77777777" w:rsidR="00F26A1A" w:rsidRDefault="00F26A1A">
      <w:pPr>
        <w:spacing w:line="102" w:lineRule="exact"/>
        <w:rPr>
          <w:sz w:val="20"/>
          <w:szCs w:val="20"/>
        </w:rPr>
      </w:pPr>
    </w:p>
    <w:p w14:paraId="057D0B36" w14:textId="77777777" w:rsidR="00F26A1A" w:rsidRDefault="00000000">
      <w:pPr>
        <w:ind w:left="120"/>
        <w:rPr>
          <w:sz w:val="20"/>
          <w:szCs w:val="20"/>
        </w:rPr>
      </w:pPr>
      <w:r>
        <w:rPr>
          <w:rFonts w:ascii="Arial" w:eastAsia="Arial" w:hAnsi="Arial" w:cs="Arial"/>
          <w:b/>
          <w:bCs/>
          <w:sz w:val="20"/>
          <w:szCs w:val="20"/>
        </w:rPr>
        <w:t>RETINOBLASTOMA</w:t>
      </w:r>
    </w:p>
    <w:p w14:paraId="2923C3CD" w14:textId="77777777" w:rsidR="00F26A1A" w:rsidRDefault="00F26A1A">
      <w:pPr>
        <w:spacing w:line="145" w:lineRule="exact"/>
        <w:rPr>
          <w:sz w:val="20"/>
          <w:szCs w:val="20"/>
        </w:rPr>
      </w:pPr>
    </w:p>
    <w:p w14:paraId="5C1B5741" w14:textId="77777777" w:rsidR="00F26A1A" w:rsidRDefault="00000000">
      <w:pPr>
        <w:ind w:left="120"/>
        <w:rPr>
          <w:sz w:val="20"/>
          <w:szCs w:val="20"/>
        </w:rPr>
      </w:pPr>
      <w:r>
        <w:rPr>
          <w:rFonts w:ascii="Arial" w:eastAsia="Arial" w:hAnsi="Arial" w:cs="Arial"/>
          <w:b/>
          <w:bCs/>
          <w:sz w:val="18"/>
          <w:szCs w:val="18"/>
        </w:rPr>
        <w:t>Pathology:</w:t>
      </w:r>
    </w:p>
    <w:p w14:paraId="1FEF32E7" w14:textId="77777777" w:rsidR="00F26A1A" w:rsidRDefault="00F26A1A">
      <w:pPr>
        <w:spacing w:line="28" w:lineRule="exact"/>
        <w:rPr>
          <w:sz w:val="20"/>
          <w:szCs w:val="20"/>
        </w:rPr>
      </w:pPr>
    </w:p>
    <w:p w14:paraId="36809D0A" w14:textId="77777777" w:rsidR="00F26A1A" w:rsidRDefault="00000000">
      <w:pPr>
        <w:spacing w:line="269" w:lineRule="auto"/>
        <w:ind w:left="120"/>
        <w:jc w:val="both"/>
        <w:rPr>
          <w:sz w:val="20"/>
          <w:szCs w:val="20"/>
        </w:rPr>
      </w:pPr>
      <w:r>
        <w:rPr>
          <w:rFonts w:ascii="Arial" w:eastAsia="Arial" w:hAnsi="Arial" w:cs="Arial"/>
          <w:sz w:val="17"/>
          <w:szCs w:val="17"/>
        </w:rPr>
        <w:t>retinoblastoma is the most common primary intraocular malignancy of childhood, but is still very rare at 1:17,000 live births. It results from malignant transformation of primitive retinal cells before final dierentiation. Metastatic spread is to regional nodes, lung, brain and bone. Risk fac - tors for metastasis include advanced tumour growth, retrolaminar optic nerve invasion, massive choroidal invasion, anterior chamber involvement and orbital spread.</w:t>
      </w:r>
    </w:p>
    <w:p w14:paraId="7F15494B" w14:textId="77777777" w:rsidR="00F26A1A" w:rsidRDefault="00F26A1A">
      <w:pPr>
        <w:spacing w:line="190" w:lineRule="exact"/>
        <w:rPr>
          <w:sz w:val="20"/>
          <w:szCs w:val="20"/>
        </w:rPr>
      </w:pPr>
    </w:p>
    <w:p w14:paraId="6EA9B914" w14:textId="77777777" w:rsidR="00F26A1A" w:rsidRDefault="00000000">
      <w:pPr>
        <w:ind w:left="120"/>
        <w:rPr>
          <w:sz w:val="20"/>
          <w:szCs w:val="20"/>
        </w:rPr>
      </w:pPr>
      <w:r>
        <w:rPr>
          <w:rFonts w:ascii="Arial" w:eastAsia="Arial" w:hAnsi="Arial" w:cs="Arial"/>
          <w:b/>
          <w:bCs/>
          <w:sz w:val="18"/>
          <w:szCs w:val="18"/>
        </w:rPr>
        <w:t>Genetics:</w:t>
      </w:r>
    </w:p>
    <w:p w14:paraId="002E37C5" w14:textId="77777777" w:rsidR="00F26A1A" w:rsidRDefault="00F26A1A">
      <w:pPr>
        <w:spacing w:line="13" w:lineRule="exact"/>
        <w:rPr>
          <w:sz w:val="20"/>
          <w:szCs w:val="20"/>
        </w:rPr>
      </w:pPr>
    </w:p>
    <w:p w14:paraId="081E2BA7" w14:textId="77777777" w:rsidR="00F26A1A" w:rsidRDefault="00000000">
      <w:pPr>
        <w:ind w:left="120"/>
        <w:rPr>
          <w:sz w:val="20"/>
          <w:szCs w:val="20"/>
        </w:rPr>
      </w:pPr>
      <w:r>
        <w:rPr>
          <w:rFonts w:ascii="Arial" w:eastAsia="Arial" w:hAnsi="Arial" w:cs="Arial"/>
          <w:sz w:val="18"/>
          <w:szCs w:val="18"/>
        </w:rPr>
        <w:t>the gene predisposing to retinoblastoma, RB1, is at 13q14.</w:t>
      </w:r>
    </w:p>
    <w:p w14:paraId="087D6A28" w14:textId="77777777" w:rsidR="00F26A1A" w:rsidRDefault="00F26A1A">
      <w:pPr>
        <w:spacing w:line="21" w:lineRule="exact"/>
        <w:rPr>
          <w:sz w:val="20"/>
          <w:szCs w:val="20"/>
        </w:rPr>
      </w:pPr>
    </w:p>
    <w:p w14:paraId="4E5E4322" w14:textId="77777777" w:rsidR="00F26A1A" w:rsidRDefault="00000000">
      <w:pPr>
        <w:spacing w:line="251" w:lineRule="auto"/>
        <w:ind w:left="560"/>
        <w:rPr>
          <w:sz w:val="20"/>
          <w:szCs w:val="20"/>
        </w:rPr>
      </w:pPr>
      <w:r>
        <w:rPr>
          <w:rFonts w:ascii="Arial" w:eastAsia="Arial" w:hAnsi="Arial" w:cs="Arial"/>
          <w:b/>
          <w:bCs/>
          <w:i/>
          <w:iCs/>
          <w:sz w:val="18"/>
          <w:szCs w:val="18"/>
        </w:rPr>
        <w:t>Heritable retinoblastoma:</w:t>
      </w:r>
      <w:r>
        <w:rPr>
          <w:rFonts w:ascii="Arial" w:eastAsia="Arial" w:hAnsi="Arial" w:cs="Arial"/>
          <w:sz w:val="18"/>
          <w:szCs w:val="18"/>
        </w:rPr>
        <w:t xml:space="preserve"> accounts for 40% of cases. e mutation is transmitted in 50% but because of incomplete penetrance only 40% of ospring will be aected. If a child has heritable retinoblastoma, the risk to siblings is only 2% if the parents are healthy, but 40% if a parent is aected.</w:t>
      </w:r>
    </w:p>
    <w:p w14:paraId="11424C4B" w14:textId="77777777" w:rsidR="00F26A1A" w:rsidRDefault="00F26A1A">
      <w:pPr>
        <w:spacing w:line="14" w:lineRule="exact"/>
        <w:rPr>
          <w:sz w:val="20"/>
          <w:szCs w:val="20"/>
        </w:rPr>
      </w:pPr>
    </w:p>
    <w:p w14:paraId="37759D22" w14:textId="77777777" w:rsidR="00F26A1A" w:rsidRDefault="00000000">
      <w:pPr>
        <w:spacing w:line="272" w:lineRule="auto"/>
        <w:ind w:left="560"/>
        <w:jc w:val="both"/>
        <w:rPr>
          <w:sz w:val="20"/>
          <w:szCs w:val="20"/>
        </w:rPr>
      </w:pPr>
      <w:r>
        <w:rPr>
          <w:rFonts w:ascii="Arial" w:eastAsia="Arial" w:hAnsi="Arial" w:cs="Arial"/>
          <w:b/>
          <w:bCs/>
          <w:i/>
          <w:iCs/>
          <w:sz w:val="17"/>
          <w:szCs w:val="17"/>
        </w:rPr>
        <w:t>Nonheritable (somatic) retinoblastoma:</w:t>
      </w:r>
      <w:r>
        <w:rPr>
          <w:rFonts w:ascii="Arial" w:eastAsia="Arial" w:hAnsi="Arial" w:cs="Arial"/>
          <w:sz w:val="17"/>
          <w:szCs w:val="17"/>
        </w:rPr>
        <w:t xml:space="preserve"> accounts for 60% of cases. If a patient has a solitary retinoblastoma and no positive family history, this is probably (but not definitely) nonher-itable so that the risk in each sibling and ospring is about 1%.</w:t>
      </w:r>
    </w:p>
    <w:p w14:paraId="3619EA8F" w14:textId="77777777" w:rsidR="00F26A1A" w:rsidRDefault="00F26A1A">
      <w:pPr>
        <w:spacing w:line="127" w:lineRule="exact"/>
        <w:rPr>
          <w:sz w:val="20"/>
          <w:szCs w:val="20"/>
        </w:rPr>
      </w:pPr>
    </w:p>
    <w:p w14:paraId="1B48352F" w14:textId="77777777" w:rsidR="00F26A1A" w:rsidRDefault="00000000">
      <w:pPr>
        <w:ind w:left="120"/>
        <w:rPr>
          <w:sz w:val="20"/>
          <w:szCs w:val="20"/>
        </w:rPr>
      </w:pPr>
      <w:r>
        <w:rPr>
          <w:rFonts w:ascii="Arial" w:eastAsia="Arial" w:hAnsi="Arial" w:cs="Arial"/>
          <w:b/>
          <w:bCs/>
          <w:sz w:val="18"/>
          <w:szCs w:val="18"/>
        </w:rPr>
        <w:t>Diagnosis</w:t>
      </w:r>
    </w:p>
    <w:p w14:paraId="3C2D1F9F" w14:textId="77777777" w:rsidR="00F26A1A" w:rsidRDefault="00F26A1A">
      <w:pPr>
        <w:spacing w:line="21" w:lineRule="exact"/>
        <w:rPr>
          <w:sz w:val="20"/>
          <w:szCs w:val="20"/>
        </w:rPr>
      </w:pPr>
    </w:p>
    <w:p w14:paraId="2A22DE8B" w14:textId="77777777" w:rsidR="00F26A1A" w:rsidRDefault="00000000">
      <w:pPr>
        <w:spacing w:line="252" w:lineRule="auto"/>
        <w:ind w:left="56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within the first year of life in bilateral cases. Approximately 2 years of age if unilateral with: (a) leucocoria (60%;</w:t>
      </w:r>
      <w:r>
        <w:rPr>
          <w:rFonts w:ascii="Arial" w:eastAsia="Arial" w:hAnsi="Arial" w:cs="Arial"/>
          <w:color w:val="0080AC"/>
          <w:sz w:val="18"/>
          <w:szCs w:val="18"/>
        </w:rPr>
        <w:t xml:space="preserve"> Fig. 20.18A</w:t>
      </w:r>
      <w:r>
        <w:rPr>
          <w:rFonts w:ascii="Arial" w:eastAsia="Arial" w:hAnsi="Arial" w:cs="Arial"/>
          <w:sz w:val="18"/>
          <w:szCs w:val="18"/>
        </w:rPr>
        <w:t>), (b) strabismus (20%; fundus examination is mandatory in all childhood strabismus), (c) secondary glaucoma, (d) tumour-induced uveitis, (e) orbital involvement. e tumour may be revealed by routine examination of an at-risk patient.</w:t>
      </w:r>
    </w:p>
    <w:p w14:paraId="16C054CA" w14:textId="77777777" w:rsidR="00F26A1A" w:rsidRDefault="00F26A1A">
      <w:pPr>
        <w:spacing w:line="13" w:lineRule="exact"/>
        <w:rPr>
          <w:sz w:val="20"/>
          <w:szCs w:val="20"/>
        </w:rPr>
      </w:pPr>
    </w:p>
    <w:p w14:paraId="6B817823" w14:textId="77777777" w:rsidR="00F26A1A" w:rsidRDefault="00000000">
      <w:pPr>
        <w:spacing w:line="250" w:lineRule="auto"/>
        <w:ind w:left="560"/>
        <w:jc w:val="both"/>
        <w:rPr>
          <w:sz w:val="20"/>
          <w:szCs w:val="20"/>
        </w:rPr>
      </w:pPr>
      <w:r>
        <w:rPr>
          <w:rFonts w:ascii="Arial" w:eastAsia="Arial" w:hAnsi="Arial" w:cs="Arial"/>
          <w:b/>
          <w:bCs/>
          <w:i/>
          <w:iCs/>
          <w:sz w:val="18"/>
          <w:szCs w:val="18"/>
        </w:rPr>
        <w:t>Diﬀerential diagnosis of leucocoria:</w:t>
      </w:r>
      <w:r>
        <w:rPr>
          <w:rFonts w:ascii="Arial" w:eastAsia="Arial" w:hAnsi="Arial" w:cs="Arial"/>
          <w:sz w:val="18"/>
          <w:szCs w:val="18"/>
        </w:rPr>
        <w:t xml:space="preserve"> (a) persistent anterior fetal vasculature (persistent hyperplastic primary vitreous), (b) Coats disease, (c) retinopathy of prematurity, (d) toxocariasis.</w:t>
      </w:r>
    </w:p>
    <w:p w14:paraId="60EABDBD" w14:textId="77777777" w:rsidR="00F26A1A" w:rsidRDefault="00F26A1A">
      <w:pPr>
        <w:spacing w:line="13" w:lineRule="exact"/>
        <w:rPr>
          <w:sz w:val="20"/>
          <w:szCs w:val="20"/>
        </w:rPr>
      </w:pPr>
    </w:p>
    <w:p w14:paraId="287DF293" w14:textId="77777777" w:rsidR="00F26A1A" w:rsidRDefault="00000000">
      <w:pPr>
        <w:spacing w:line="245" w:lineRule="auto"/>
        <w:ind w:left="560"/>
        <w:jc w:val="both"/>
        <w:rPr>
          <w:sz w:val="20"/>
          <w:szCs w:val="20"/>
        </w:rPr>
      </w:pPr>
      <w:r>
        <w:rPr>
          <w:rFonts w:ascii="Arial" w:eastAsia="Arial" w:hAnsi="Arial" w:cs="Arial"/>
          <w:b/>
          <w:bCs/>
          <w:i/>
          <w:iCs/>
          <w:sz w:val="18"/>
          <w:szCs w:val="18"/>
        </w:rPr>
        <w:t>Intraretinal tumour:</w:t>
      </w:r>
      <w:r>
        <w:rPr>
          <w:rFonts w:ascii="Arial" w:eastAsia="Arial" w:hAnsi="Arial" w:cs="Arial"/>
          <w:sz w:val="18"/>
          <w:szCs w:val="18"/>
        </w:rPr>
        <w:t xml:space="preserve"> homogeneous dome-shaped whitish lesion, often with white flecks of calcification (</w:t>
      </w:r>
      <w:r>
        <w:rPr>
          <w:rFonts w:ascii="Arial" w:eastAsia="Arial" w:hAnsi="Arial" w:cs="Arial"/>
          <w:color w:val="0080AC"/>
          <w:sz w:val="18"/>
          <w:szCs w:val="18"/>
        </w:rPr>
        <w:t>Fig. 20.18B</w:t>
      </w:r>
      <w:r>
        <w:rPr>
          <w:rFonts w:ascii="Arial" w:eastAsia="Arial" w:hAnsi="Arial" w:cs="Arial"/>
          <w:sz w:val="18"/>
          <w:szCs w:val="18"/>
        </w:rPr>
        <w:t>).</w:t>
      </w:r>
    </w:p>
    <w:p w14:paraId="02CFAEFF" w14:textId="77777777" w:rsidR="00F26A1A" w:rsidRDefault="00F26A1A">
      <w:pPr>
        <w:spacing w:line="13" w:lineRule="exact"/>
        <w:rPr>
          <w:sz w:val="20"/>
          <w:szCs w:val="20"/>
        </w:rPr>
      </w:pPr>
    </w:p>
    <w:p w14:paraId="74792BF3" w14:textId="77777777" w:rsidR="00F26A1A" w:rsidRDefault="00000000">
      <w:pPr>
        <w:ind w:left="560"/>
        <w:rPr>
          <w:sz w:val="20"/>
          <w:szCs w:val="20"/>
        </w:rPr>
      </w:pPr>
      <w:r>
        <w:rPr>
          <w:rFonts w:ascii="Arial" w:eastAsia="Arial" w:hAnsi="Arial" w:cs="Arial"/>
          <w:b/>
          <w:bCs/>
          <w:i/>
          <w:iCs/>
          <w:sz w:val="18"/>
          <w:szCs w:val="18"/>
        </w:rPr>
        <w:t>Endophytic tumour:</w:t>
      </w:r>
      <w:r>
        <w:rPr>
          <w:rFonts w:ascii="Arial" w:eastAsia="Arial" w:hAnsi="Arial" w:cs="Arial"/>
          <w:sz w:val="18"/>
          <w:szCs w:val="18"/>
        </w:rPr>
        <w:t xml:space="preserve"> projects into the vitreous as a white mass (</w:t>
      </w:r>
      <w:r>
        <w:rPr>
          <w:rFonts w:ascii="Arial" w:eastAsia="Arial" w:hAnsi="Arial" w:cs="Arial"/>
          <w:color w:val="0080AC"/>
          <w:sz w:val="18"/>
          <w:szCs w:val="18"/>
        </w:rPr>
        <w:t>Fig. 20.18C</w:t>
      </w:r>
      <w:r>
        <w:rPr>
          <w:rFonts w:ascii="Arial" w:eastAsia="Arial" w:hAnsi="Arial" w:cs="Arial"/>
          <w:sz w:val="18"/>
          <w:szCs w:val="18"/>
        </w:rPr>
        <w:t>).</w:t>
      </w:r>
    </w:p>
    <w:p w14:paraId="6797F5C6" w14:textId="77777777" w:rsidR="00F26A1A" w:rsidRDefault="00F26A1A">
      <w:pPr>
        <w:spacing w:line="17" w:lineRule="exact"/>
        <w:rPr>
          <w:sz w:val="20"/>
          <w:szCs w:val="20"/>
        </w:rPr>
      </w:pPr>
    </w:p>
    <w:p w14:paraId="4BBC9E72" w14:textId="77777777" w:rsidR="00F26A1A" w:rsidRDefault="00000000">
      <w:pPr>
        <w:spacing w:line="245" w:lineRule="auto"/>
        <w:ind w:left="560"/>
        <w:jc w:val="both"/>
        <w:rPr>
          <w:sz w:val="20"/>
          <w:szCs w:val="20"/>
        </w:rPr>
      </w:pPr>
      <w:r>
        <w:rPr>
          <w:rFonts w:ascii="Arial" w:eastAsia="Arial" w:hAnsi="Arial" w:cs="Arial"/>
          <w:b/>
          <w:bCs/>
          <w:i/>
          <w:iCs/>
          <w:sz w:val="18"/>
          <w:szCs w:val="18"/>
        </w:rPr>
        <w:t>Exophytic tumour:</w:t>
      </w:r>
      <w:r>
        <w:rPr>
          <w:rFonts w:ascii="Arial" w:eastAsia="Arial" w:hAnsi="Arial" w:cs="Arial"/>
          <w:sz w:val="18"/>
          <w:szCs w:val="18"/>
        </w:rPr>
        <w:t xml:space="preserve"> multilobular white subretinal mass with overlying retinal detachment (</w:t>
      </w:r>
      <w:r>
        <w:rPr>
          <w:rFonts w:ascii="Arial" w:eastAsia="Arial" w:hAnsi="Arial" w:cs="Arial"/>
          <w:color w:val="0080AC"/>
          <w:sz w:val="18"/>
          <w:szCs w:val="18"/>
        </w:rPr>
        <w:t>Fig. 20.18D</w:t>
      </w:r>
      <w:r>
        <w:rPr>
          <w:rFonts w:ascii="Arial" w:eastAsia="Arial" w:hAnsi="Arial" w:cs="Arial"/>
          <w:sz w:val="18"/>
          <w:szCs w:val="18"/>
        </w:rPr>
        <w:t>).</w:t>
      </w:r>
    </w:p>
    <w:p w14:paraId="1E175C60" w14:textId="77777777" w:rsidR="00F26A1A" w:rsidRDefault="00F26A1A">
      <w:pPr>
        <w:spacing w:line="13" w:lineRule="exact"/>
        <w:rPr>
          <w:sz w:val="20"/>
          <w:szCs w:val="20"/>
        </w:rPr>
      </w:pPr>
    </w:p>
    <w:p w14:paraId="013F8401" w14:textId="77777777" w:rsidR="00F26A1A" w:rsidRDefault="00000000">
      <w:pPr>
        <w:ind w:left="560"/>
        <w:rPr>
          <w:sz w:val="20"/>
          <w:szCs w:val="20"/>
        </w:rPr>
      </w:pPr>
      <w:r>
        <w:rPr>
          <w:rFonts w:ascii="Arial" w:eastAsia="Arial" w:hAnsi="Arial" w:cs="Arial"/>
          <w:b/>
          <w:bCs/>
          <w:i/>
          <w:iCs/>
          <w:sz w:val="18"/>
          <w:szCs w:val="18"/>
        </w:rPr>
        <w:t>US:</w:t>
      </w:r>
      <w:r>
        <w:rPr>
          <w:rFonts w:ascii="Arial" w:eastAsia="Arial" w:hAnsi="Arial" w:cs="Arial"/>
          <w:sz w:val="18"/>
          <w:szCs w:val="18"/>
        </w:rPr>
        <w:t xml:space="preserve"> often shows calcification; can be used to measure size.</w:t>
      </w:r>
    </w:p>
    <w:p w14:paraId="7CB7C585" w14:textId="77777777" w:rsidR="00F26A1A" w:rsidRDefault="00F26A1A">
      <w:pPr>
        <w:spacing w:line="17" w:lineRule="exact"/>
        <w:rPr>
          <w:sz w:val="20"/>
          <w:szCs w:val="20"/>
        </w:rPr>
      </w:pPr>
    </w:p>
    <w:p w14:paraId="31217123" w14:textId="77777777" w:rsidR="00F26A1A" w:rsidRDefault="00000000">
      <w:pPr>
        <w:spacing w:line="245" w:lineRule="auto"/>
        <w:ind w:left="560"/>
        <w:jc w:val="both"/>
        <w:rPr>
          <w:sz w:val="20"/>
          <w:szCs w:val="20"/>
        </w:rPr>
      </w:pPr>
      <w:r>
        <w:rPr>
          <w:rFonts w:ascii="Arial" w:eastAsia="Arial" w:hAnsi="Arial" w:cs="Arial"/>
          <w:b/>
          <w:bCs/>
          <w:i/>
          <w:iCs/>
          <w:sz w:val="18"/>
          <w:szCs w:val="18"/>
        </w:rPr>
        <w:t>MR:</w:t>
      </w:r>
      <w:r>
        <w:rPr>
          <w:rFonts w:ascii="Arial" w:eastAsia="Arial" w:hAnsi="Arial" w:cs="Arial"/>
          <w:sz w:val="18"/>
          <w:szCs w:val="18"/>
        </w:rPr>
        <w:t xml:space="preserve"> superior to CT for optic nerve evaluation, detection of extraocular extension, and pinealoblastoma.</w:t>
      </w:r>
    </w:p>
    <w:p w14:paraId="6AFE076E" w14:textId="77777777" w:rsidR="00F26A1A" w:rsidRDefault="00F26A1A">
      <w:pPr>
        <w:spacing w:line="17" w:lineRule="exact"/>
        <w:rPr>
          <w:sz w:val="20"/>
          <w:szCs w:val="20"/>
        </w:rPr>
      </w:pPr>
    </w:p>
    <w:p w14:paraId="2E6FFE40" w14:textId="77777777" w:rsidR="00F26A1A" w:rsidRDefault="00000000">
      <w:pPr>
        <w:spacing w:line="245" w:lineRule="auto"/>
        <w:ind w:left="560"/>
        <w:jc w:val="both"/>
        <w:rPr>
          <w:sz w:val="20"/>
          <w:szCs w:val="20"/>
        </w:rPr>
      </w:pPr>
      <w:r>
        <w:rPr>
          <w:rFonts w:ascii="Arial" w:eastAsia="Arial" w:hAnsi="Arial" w:cs="Arial"/>
          <w:b/>
          <w:bCs/>
          <w:i/>
          <w:iCs/>
          <w:sz w:val="18"/>
          <w:szCs w:val="18"/>
        </w:rPr>
        <w:t>Other tests:</w:t>
      </w:r>
      <w:r>
        <w:rPr>
          <w:rFonts w:ascii="Arial" w:eastAsia="Arial" w:hAnsi="Arial" w:cs="Arial"/>
          <w:sz w:val="18"/>
          <w:szCs w:val="18"/>
        </w:rPr>
        <w:t xml:space="preserve"> bone scans, bone marrow aspiration and lumbar puncture to detect metastatic disease; genetic studies on patient and relatives and on tumour tissue.</w:t>
      </w:r>
    </w:p>
    <w:p w14:paraId="19799752" w14:textId="77777777" w:rsidR="00F26A1A" w:rsidRDefault="00F26A1A">
      <w:pPr>
        <w:spacing w:line="149" w:lineRule="exact"/>
        <w:rPr>
          <w:sz w:val="20"/>
          <w:szCs w:val="20"/>
        </w:rPr>
      </w:pPr>
    </w:p>
    <w:p w14:paraId="68AEF5DC" w14:textId="77777777" w:rsidR="00F26A1A" w:rsidRDefault="00000000">
      <w:pPr>
        <w:ind w:left="120"/>
        <w:rPr>
          <w:sz w:val="20"/>
          <w:szCs w:val="20"/>
        </w:rPr>
      </w:pPr>
      <w:r>
        <w:rPr>
          <w:rFonts w:ascii="Arial" w:eastAsia="Arial" w:hAnsi="Arial" w:cs="Arial"/>
          <w:b/>
          <w:bCs/>
          <w:sz w:val="18"/>
          <w:szCs w:val="18"/>
        </w:rPr>
        <w:t>Treatment</w:t>
      </w:r>
    </w:p>
    <w:p w14:paraId="1B1AE74B" w14:textId="77777777" w:rsidR="00F26A1A" w:rsidRDefault="00F26A1A">
      <w:pPr>
        <w:spacing w:line="21" w:lineRule="exact"/>
        <w:rPr>
          <w:sz w:val="20"/>
          <w:szCs w:val="20"/>
        </w:rPr>
      </w:pPr>
    </w:p>
    <w:p w14:paraId="7227F113" w14:textId="77777777" w:rsidR="00F26A1A" w:rsidRDefault="00000000">
      <w:pPr>
        <w:spacing w:line="245" w:lineRule="auto"/>
        <w:ind w:left="560"/>
        <w:jc w:val="both"/>
        <w:rPr>
          <w:sz w:val="20"/>
          <w:szCs w:val="20"/>
        </w:rPr>
      </w:pPr>
      <w:r>
        <w:rPr>
          <w:rFonts w:ascii="Arial" w:eastAsia="Arial" w:hAnsi="Arial" w:cs="Arial"/>
          <w:b/>
          <w:bCs/>
          <w:i/>
          <w:iCs/>
          <w:sz w:val="18"/>
          <w:szCs w:val="18"/>
        </w:rPr>
        <w:t>Screening of siblings at risk:</w:t>
      </w:r>
      <w:r>
        <w:rPr>
          <w:rFonts w:ascii="Arial" w:eastAsia="Arial" w:hAnsi="Arial" w:cs="Arial"/>
          <w:sz w:val="18"/>
          <w:szCs w:val="18"/>
        </w:rPr>
        <w:t xml:space="preserve"> prenatal US, with ophthalmoscopy soon after birth, then regularly until 5 years old.</w:t>
      </w:r>
    </w:p>
    <w:p w14:paraId="01585506" w14:textId="77777777" w:rsidR="00F26A1A" w:rsidRDefault="00F26A1A">
      <w:pPr>
        <w:spacing w:line="17" w:lineRule="exact"/>
        <w:rPr>
          <w:sz w:val="20"/>
          <w:szCs w:val="20"/>
        </w:rPr>
      </w:pPr>
    </w:p>
    <w:p w14:paraId="34C2890B" w14:textId="77777777" w:rsidR="00F26A1A" w:rsidRDefault="00000000">
      <w:pPr>
        <w:spacing w:line="250" w:lineRule="auto"/>
        <w:ind w:left="560"/>
        <w:jc w:val="both"/>
        <w:rPr>
          <w:sz w:val="20"/>
          <w:szCs w:val="20"/>
        </w:rPr>
      </w:pPr>
      <w:r>
        <w:rPr>
          <w:rFonts w:ascii="Arial" w:eastAsia="Arial" w:hAnsi="Arial" w:cs="Arial"/>
          <w:b/>
          <w:bCs/>
          <w:i/>
          <w:iCs/>
          <w:sz w:val="18"/>
          <w:szCs w:val="18"/>
        </w:rPr>
        <w:t>Small tumours:</w:t>
      </w:r>
      <w:r>
        <w:rPr>
          <w:rFonts w:ascii="Arial" w:eastAsia="Arial" w:hAnsi="Arial" w:cs="Arial"/>
          <w:sz w:val="18"/>
          <w:szCs w:val="18"/>
        </w:rPr>
        <w:t xml:space="preserve"> (up to 3 mm diameter and 2 mm thick) photocoagulation, cryotherapy or chemotherapy. Intravenous treatment involves cycles of carboplatin, etoposide and vincris-tine (CEV).</w:t>
      </w:r>
    </w:p>
    <w:p w14:paraId="261037E0" w14:textId="77777777" w:rsidR="00F26A1A" w:rsidRDefault="00F26A1A">
      <w:pPr>
        <w:spacing w:line="13" w:lineRule="exact"/>
        <w:rPr>
          <w:sz w:val="20"/>
          <w:szCs w:val="20"/>
        </w:rPr>
      </w:pPr>
    </w:p>
    <w:p w14:paraId="573C594A" w14:textId="77777777" w:rsidR="00F26A1A" w:rsidRDefault="00000000">
      <w:pPr>
        <w:spacing w:line="250" w:lineRule="auto"/>
        <w:ind w:left="560"/>
        <w:jc w:val="both"/>
        <w:rPr>
          <w:sz w:val="20"/>
          <w:szCs w:val="20"/>
        </w:rPr>
      </w:pPr>
      <w:r>
        <w:rPr>
          <w:rFonts w:ascii="Arial" w:eastAsia="Arial" w:hAnsi="Arial" w:cs="Arial"/>
          <w:b/>
          <w:bCs/>
          <w:i/>
          <w:iCs/>
          <w:sz w:val="18"/>
          <w:szCs w:val="18"/>
        </w:rPr>
        <w:t>Medium-sized tumours:</w:t>
      </w:r>
      <w:r>
        <w:rPr>
          <w:rFonts w:ascii="Arial" w:eastAsia="Arial" w:hAnsi="Arial" w:cs="Arial"/>
          <w:sz w:val="18"/>
          <w:szCs w:val="18"/>
        </w:rPr>
        <w:t xml:space="preserve"> (up to 12 mm wide and 6 mm thick) brachytherapy and chemo-therapy. Selective ophthalmic artery perfusion using melphalan or topotecan is providing promising results.</w:t>
      </w:r>
    </w:p>
    <w:p w14:paraId="413A43F6" w14:textId="77777777" w:rsidR="00F26A1A" w:rsidRDefault="00F26A1A">
      <w:pPr>
        <w:sectPr w:rsidR="00F26A1A">
          <w:pgSz w:w="8640" w:h="13101"/>
          <w:pgMar w:top="493" w:right="700" w:bottom="0" w:left="860" w:header="0" w:footer="0" w:gutter="0"/>
          <w:cols w:space="720" w:equalWidth="0">
            <w:col w:w="7080"/>
          </w:cols>
        </w:sectPr>
      </w:pPr>
    </w:p>
    <w:p w14:paraId="734E0EE1" w14:textId="77777777" w:rsidR="00F26A1A" w:rsidRDefault="00F26A1A">
      <w:pPr>
        <w:spacing w:line="200" w:lineRule="exact"/>
        <w:rPr>
          <w:sz w:val="20"/>
          <w:szCs w:val="20"/>
        </w:rPr>
      </w:pPr>
    </w:p>
    <w:p w14:paraId="149DB7C4" w14:textId="77777777" w:rsidR="00F26A1A" w:rsidRDefault="00F26A1A">
      <w:pPr>
        <w:spacing w:line="200" w:lineRule="exact"/>
        <w:rPr>
          <w:sz w:val="20"/>
          <w:szCs w:val="20"/>
        </w:rPr>
      </w:pPr>
    </w:p>
    <w:p w14:paraId="019F8E95" w14:textId="77777777" w:rsidR="00F26A1A" w:rsidRDefault="00F26A1A">
      <w:pPr>
        <w:spacing w:line="200" w:lineRule="exact"/>
        <w:rPr>
          <w:sz w:val="20"/>
          <w:szCs w:val="20"/>
        </w:rPr>
      </w:pPr>
    </w:p>
    <w:p w14:paraId="612D9C54" w14:textId="77777777" w:rsidR="00F26A1A" w:rsidRDefault="00F26A1A">
      <w:pPr>
        <w:spacing w:line="280" w:lineRule="exact"/>
        <w:rPr>
          <w:sz w:val="20"/>
          <w:szCs w:val="20"/>
        </w:rPr>
      </w:pPr>
    </w:p>
    <w:p w14:paraId="2DD3372E" w14:textId="77777777" w:rsidR="00F26A1A" w:rsidRDefault="00000000">
      <w:pPr>
        <w:spacing w:line="168" w:lineRule="exact"/>
        <w:rPr>
          <w:sz w:val="20"/>
          <w:szCs w:val="20"/>
        </w:rPr>
      </w:pPr>
      <w:r>
        <w:rPr>
          <w:rFonts w:ascii="PMingLiU" w:eastAsia="PMingLiU" w:hAnsi="PMingLiU" w:cs="PMingLiU"/>
          <w:sz w:val="14"/>
          <w:szCs w:val="14"/>
        </w:rPr>
        <w:t>#*" ##%"#"+!#(&amp;&amp;%"'+$'""#* "%#! " +#!+ &amp;)%#"$'!%</w:t>
      </w:r>
    </w:p>
    <w:p w14:paraId="1AF8BDE6"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399E065" w14:textId="77777777" w:rsidR="00F26A1A" w:rsidRDefault="00F26A1A">
      <w:pPr>
        <w:sectPr w:rsidR="00F26A1A">
          <w:type w:val="continuous"/>
          <w:pgSz w:w="8640" w:h="13101"/>
          <w:pgMar w:top="493" w:right="700" w:bottom="0" w:left="860" w:header="0" w:footer="0" w:gutter="0"/>
          <w:cols w:space="720" w:equalWidth="0">
            <w:col w:w="7080"/>
          </w:cols>
        </w:sectPr>
      </w:pPr>
    </w:p>
    <w:p w14:paraId="5142533D" w14:textId="77777777" w:rsidR="00F26A1A" w:rsidRDefault="00F26A1A">
      <w:pPr>
        <w:spacing w:line="141" w:lineRule="exact"/>
        <w:rPr>
          <w:sz w:val="20"/>
          <w:szCs w:val="20"/>
        </w:rPr>
      </w:pPr>
      <w:bookmarkStart w:id="381" w:name="page384"/>
      <w:bookmarkEnd w:id="381"/>
    </w:p>
    <w:p w14:paraId="78802F1D" w14:textId="77777777" w:rsidR="00F26A1A" w:rsidRDefault="00000000">
      <w:pPr>
        <w:tabs>
          <w:tab w:val="left" w:pos="3880"/>
        </w:tabs>
        <w:rPr>
          <w:sz w:val="20"/>
          <w:szCs w:val="20"/>
        </w:rPr>
      </w:pPr>
      <w:r>
        <w:rPr>
          <w:rFonts w:ascii="Arial" w:eastAsia="Arial" w:hAnsi="Arial" w:cs="Arial"/>
          <w:b/>
          <w:bCs/>
          <w:sz w:val="16"/>
          <w:szCs w:val="16"/>
        </w:rPr>
        <w:t>394</w:t>
      </w:r>
      <w:r>
        <w:rPr>
          <w:sz w:val="20"/>
          <w:szCs w:val="20"/>
        </w:rPr>
        <w:tab/>
      </w:r>
      <w:r>
        <w:rPr>
          <w:rFonts w:ascii="Arial" w:eastAsia="Arial" w:hAnsi="Arial" w:cs="Arial"/>
          <w:sz w:val="14"/>
          <w:szCs w:val="14"/>
        </w:rPr>
        <w:t>SYNOPSIS OF CLINICAL OPHTHALMOLOGY</w:t>
      </w:r>
    </w:p>
    <w:p w14:paraId="689C5136" w14:textId="77777777" w:rsidR="00F26A1A" w:rsidRDefault="00000000">
      <w:pPr>
        <w:spacing w:line="20" w:lineRule="exact"/>
        <w:rPr>
          <w:sz w:val="20"/>
          <w:szCs w:val="20"/>
        </w:rPr>
      </w:pPr>
      <w:r>
        <w:rPr>
          <w:noProof/>
          <w:sz w:val="20"/>
          <w:szCs w:val="20"/>
        </w:rPr>
        <w:drawing>
          <wp:anchor distT="0" distB="0" distL="114300" distR="114300" simplePos="0" relativeHeight="251898368" behindDoc="1" locked="0" layoutInCell="0" allowOverlap="1" wp14:anchorId="791FFA8D" wp14:editId="5ADBDBBF">
            <wp:simplePos x="0" y="0"/>
            <wp:positionH relativeFrom="column">
              <wp:posOffset>0</wp:posOffset>
            </wp:positionH>
            <wp:positionV relativeFrom="paragraph">
              <wp:posOffset>55880</wp:posOffset>
            </wp:positionV>
            <wp:extent cx="4419600" cy="430149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90"/>
                    <a:srcRect/>
                    <a:stretch>
                      <a:fillRect/>
                    </a:stretch>
                  </pic:blipFill>
                  <pic:spPr bwMode="auto">
                    <a:xfrm>
                      <a:off x="0" y="0"/>
                      <a:ext cx="4419600" cy="4301490"/>
                    </a:xfrm>
                    <a:prstGeom prst="rect">
                      <a:avLst/>
                    </a:prstGeom>
                    <a:noFill/>
                  </pic:spPr>
                </pic:pic>
              </a:graphicData>
            </a:graphic>
          </wp:anchor>
        </w:drawing>
      </w:r>
    </w:p>
    <w:p w14:paraId="4FE47130" w14:textId="77777777" w:rsidR="00F26A1A" w:rsidRDefault="00F26A1A">
      <w:pPr>
        <w:spacing w:line="200" w:lineRule="exact"/>
        <w:rPr>
          <w:sz w:val="20"/>
          <w:szCs w:val="20"/>
        </w:rPr>
      </w:pPr>
    </w:p>
    <w:p w14:paraId="09D71FD9" w14:textId="77777777" w:rsidR="00F26A1A" w:rsidRDefault="00F26A1A">
      <w:pPr>
        <w:spacing w:line="200" w:lineRule="exact"/>
        <w:rPr>
          <w:sz w:val="20"/>
          <w:szCs w:val="20"/>
        </w:rPr>
      </w:pPr>
    </w:p>
    <w:p w14:paraId="1CED8068" w14:textId="77777777" w:rsidR="00F26A1A" w:rsidRDefault="00F26A1A">
      <w:pPr>
        <w:spacing w:line="200" w:lineRule="exact"/>
        <w:rPr>
          <w:sz w:val="20"/>
          <w:szCs w:val="20"/>
        </w:rPr>
      </w:pPr>
    </w:p>
    <w:p w14:paraId="5E63CE93" w14:textId="77777777" w:rsidR="00F26A1A" w:rsidRDefault="00F26A1A">
      <w:pPr>
        <w:spacing w:line="200" w:lineRule="exact"/>
        <w:rPr>
          <w:sz w:val="20"/>
          <w:szCs w:val="20"/>
        </w:rPr>
      </w:pPr>
    </w:p>
    <w:p w14:paraId="35F8D178" w14:textId="77777777" w:rsidR="00F26A1A" w:rsidRDefault="00F26A1A">
      <w:pPr>
        <w:spacing w:line="200" w:lineRule="exact"/>
        <w:rPr>
          <w:sz w:val="20"/>
          <w:szCs w:val="20"/>
        </w:rPr>
      </w:pPr>
    </w:p>
    <w:p w14:paraId="2588A9EF" w14:textId="77777777" w:rsidR="00F26A1A" w:rsidRDefault="00F26A1A">
      <w:pPr>
        <w:spacing w:line="200" w:lineRule="exact"/>
        <w:rPr>
          <w:sz w:val="20"/>
          <w:szCs w:val="20"/>
        </w:rPr>
      </w:pPr>
    </w:p>
    <w:p w14:paraId="06EBF84A" w14:textId="77777777" w:rsidR="00F26A1A" w:rsidRDefault="00F26A1A">
      <w:pPr>
        <w:spacing w:line="200" w:lineRule="exact"/>
        <w:rPr>
          <w:sz w:val="20"/>
          <w:szCs w:val="20"/>
        </w:rPr>
      </w:pPr>
    </w:p>
    <w:p w14:paraId="25A0E6C8" w14:textId="77777777" w:rsidR="00F26A1A" w:rsidRDefault="00F26A1A">
      <w:pPr>
        <w:spacing w:line="200" w:lineRule="exact"/>
        <w:rPr>
          <w:sz w:val="20"/>
          <w:szCs w:val="20"/>
        </w:rPr>
      </w:pPr>
    </w:p>
    <w:p w14:paraId="28C24D77" w14:textId="77777777" w:rsidR="00F26A1A" w:rsidRDefault="00F26A1A">
      <w:pPr>
        <w:spacing w:line="200" w:lineRule="exact"/>
        <w:rPr>
          <w:sz w:val="20"/>
          <w:szCs w:val="20"/>
        </w:rPr>
      </w:pPr>
    </w:p>
    <w:p w14:paraId="41229AA8" w14:textId="77777777" w:rsidR="00F26A1A" w:rsidRDefault="00F26A1A">
      <w:pPr>
        <w:spacing w:line="200" w:lineRule="exact"/>
        <w:rPr>
          <w:sz w:val="20"/>
          <w:szCs w:val="20"/>
        </w:rPr>
      </w:pPr>
    </w:p>
    <w:p w14:paraId="6794035C" w14:textId="77777777" w:rsidR="00F26A1A" w:rsidRDefault="00F26A1A">
      <w:pPr>
        <w:spacing w:line="200" w:lineRule="exact"/>
        <w:rPr>
          <w:sz w:val="20"/>
          <w:szCs w:val="20"/>
        </w:rPr>
      </w:pPr>
    </w:p>
    <w:p w14:paraId="3451C294" w14:textId="77777777" w:rsidR="00F26A1A" w:rsidRDefault="00F26A1A">
      <w:pPr>
        <w:spacing w:line="200" w:lineRule="exact"/>
        <w:rPr>
          <w:sz w:val="20"/>
          <w:szCs w:val="20"/>
        </w:rPr>
      </w:pPr>
    </w:p>
    <w:p w14:paraId="3FA27FA8" w14:textId="77777777" w:rsidR="00F26A1A" w:rsidRDefault="00F26A1A">
      <w:pPr>
        <w:spacing w:line="200" w:lineRule="exact"/>
        <w:rPr>
          <w:sz w:val="20"/>
          <w:szCs w:val="20"/>
        </w:rPr>
      </w:pPr>
    </w:p>
    <w:p w14:paraId="58082C57" w14:textId="77777777" w:rsidR="00F26A1A" w:rsidRDefault="00F26A1A">
      <w:pPr>
        <w:spacing w:line="200" w:lineRule="exact"/>
        <w:rPr>
          <w:sz w:val="20"/>
          <w:szCs w:val="20"/>
        </w:rPr>
      </w:pPr>
    </w:p>
    <w:p w14:paraId="4C99FD6A" w14:textId="77777777" w:rsidR="00F26A1A" w:rsidRDefault="00F26A1A">
      <w:pPr>
        <w:spacing w:line="200" w:lineRule="exact"/>
        <w:rPr>
          <w:sz w:val="20"/>
          <w:szCs w:val="20"/>
        </w:rPr>
      </w:pPr>
    </w:p>
    <w:p w14:paraId="4A9BB65B" w14:textId="77777777" w:rsidR="00F26A1A" w:rsidRDefault="00F26A1A">
      <w:pPr>
        <w:spacing w:line="241" w:lineRule="exact"/>
        <w:rPr>
          <w:sz w:val="20"/>
          <w:szCs w:val="20"/>
        </w:rPr>
      </w:pPr>
    </w:p>
    <w:p w14:paraId="52AF9BA5" w14:textId="77777777" w:rsidR="00F26A1A" w:rsidRDefault="00000000">
      <w:pPr>
        <w:tabs>
          <w:tab w:val="left" w:pos="3620"/>
        </w:tabs>
        <w:ind w:left="240"/>
        <w:rPr>
          <w:sz w:val="20"/>
          <w:szCs w:val="20"/>
        </w:rPr>
      </w:pPr>
      <w:r>
        <w:rPr>
          <w:rFonts w:ascii="Arial" w:eastAsia="Arial" w:hAnsi="Arial" w:cs="Arial"/>
          <w:color w:val="FFFFFF"/>
          <w:sz w:val="19"/>
          <w:szCs w:val="19"/>
        </w:rPr>
        <w:t>A</w:t>
      </w:r>
      <w:r>
        <w:rPr>
          <w:sz w:val="20"/>
          <w:szCs w:val="20"/>
        </w:rPr>
        <w:tab/>
      </w:r>
      <w:r>
        <w:rPr>
          <w:rFonts w:ascii="Arial" w:eastAsia="Arial" w:hAnsi="Arial" w:cs="Arial"/>
          <w:color w:val="FFFFFF"/>
          <w:sz w:val="19"/>
          <w:szCs w:val="19"/>
        </w:rPr>
        <w:t>B</w:t>
      </w:r>
    </w:p>
    <w:p w14:paraId="35F2F9EF" w14:textId="77777777" w:rsidR="00F26A1A" w:rsidRDefault="00F26A1A">
      <w:pPr>
        <w:spacing w:line="200" w:lineRule="exact"/>
        <w:rPr>
          <w:sz w:val="20"/>
          <w:szCs w:val="20"/>
        </w:rPr>
      </w:pPr>
    </w:p>
    <w:p w14:paraId="456B1C5E" w14:textId="77777777" w:rsidR="00F26A1A" w:rsidRDefault="00F26A1A">
      <w:pPr>
        <w:spacing w:line="200" w:lineRule="exact"/>
        <w:rPr>
          <w:sz w:val="20"/>
          <w:szCs w:val="20"/>
        </w:rPr>
      </w:pPr>
    </w:p>
    <w:p w14:paraId="392C141F" w14:textId="77777777" w:rsidR="00F26A1A" w:rsidRDefault="00F26A1A">
      <w:pPr>
        <w:spacing w:line="200" w:lineRule="exact"/>
        <w:rPr>
          <w:sz w:val="20"/>
          <w:szCs w:val="20"/>
        </w:rPr>
      </w:pPr>
    </w:p>
    <w:p w14:paraId="6B0CB829" w14:textId="77777777" w:rsidR="00F26A1A" w:rsidRDefault="00F26A1A">
      <w:pPr>
        <w:spacing w:line="200" w:lineRule="exact"/>
        <w:rPr>
          <w:sz w:val="20"/>
          <w:szCs w:val="20"/>
        </w:rPr>
      </w:pPr>
    </w:p>
    <w:p w14:paraId="6201E0FF" w14:textId="77777777" w:rsidR="00F26A1A" w:rsidRDefault="00F26A1A">
      <w:pPr>
        <w:spacing w:line="200" w:lineRule="exact"/>
        <w:rPr>
          <w:sz w:val="20"/>
          <w:szCs w:val="20"/>
        </w:rPr>
      </w:pPr>
    </w:p>
    <w:p w14:paraId="7D218A3F" w14:textId="77777777" w:rsidR="00F26A1A" w:rsidRDefault="00F26A1A">
      <w:pPr>
        <w:spacing w:line="200" w:lineRule="exact"/>
        <w:rPr>
          <w:sz w:val="20"/>
          <w:szCs w:val="20"/>
        </w:rPr>
      </w:pPr>
    </w:p>
    <w:p w14:paraId="0AC19D82" w14:textId="77777777" w:rsidR="00F26A1A" w:rsidRDefault="00F26A1A">
      <w:pPr>
        <w:spacing w:line="200" w:lineRule="exact"/>
        <w:rPr>
          <w:sz w:val="20"/>
          <w:szCs w:val="20"/>
        </w:rPr>
      </w:pPr>
    </w:p>
    <w:p w14:paraId="40C43933" w14:textId="77777777" w:rsidR="00F26A1A" w:rsidRDefault="00F26A1A">
      <w:pPr>
        <w:spacing w:line="200" w:lineRule="exact"/>
        <w:rPr>
          <w:sz w:val="20"/>
          <w:szCs w:val="20"/>
        </w:rPr>
      </w:pPr>
    </w:p>
    <w:p w14:paraId="42D3437A" w14:textId="77777777" w:rsidR="00F26A1A" w:rsidRDefault="00F26A1A">
      <w:pPr>
        <w:spacing w:line="200" w:lineRule="exact"/>
        <w:rPr>
          <w:sz w:val="20"/>
          <w:szCs w:val="20"/>
        </w:rPr>
      </w:pPr>
    </w:p>
    <w:p w14:paraId="3DD07304" w14:textId="77777777" w:rsidR="00F26A1A" w:rsidRDefault="00F26A1A">
      <w:pPr>
        <w:spacing w:line="200" w:lineRule="exact"/>
        <w:rPr>
          <w:sz w:val="20"/>
          <w:szCs w:val="20"/>
        </w:rPr>
      </w:pPr>
    </w:p>
    <w:p w14:paraId="00D9362D" w14:textId="77777777" w:rsidR="00F26A1A" w:rsidRDefault="00F26A1A">
      <w:pPr>
        <w:spacing w:line="200" w:lineRule="exact"/>
        <w:rPr>
          <w:sz w:val="20"/>
          <w:szCs w:val="20"/>
        </w:rPr>
      </w:pPr>
    </w:p>
    <w:p w14:paraId="28000808" w14:textId="77777777" w:rsidR="00F26A1A" w:rsidRDefault="00F26A1A">
      <w:pPr>
        <w:spacing w:line="200" w:lineRule="exact"/>
        <w:rPr>
          <w:sz w:val="20"/>
          <w:szCs w:val="20"/>
        </w:rPr>
      </w:pPr>
    </w:p>
    <w:p w14:paraId="2440F0C7" w14:textId="77777777" w:rsidR="00F26A1A" w:rsidRDefault="00F26A1A">
      <w:pPr>
        <w:spacing w:line="200" w:lineRule="exact"/>
        <w:rPr>
          <w:sz w:val="20"/>
          <w:szCs w:val="20"/>
        </w:rPr>
      </w:pPr>
    </w:p>
    <w:p w14:paraId="6A61C769" w14:textId="77777777" w:rsidR="00F26A1A" w:rsidRDefault="00F26A1A">
      <w:pPr>
        <w:spacing w:line="200" w:lineRule="exact"/>
        <w:rPr>
          <w:sz w:val="20"/>
          <w:szCs w:val="20"/>
        </w:rPr>
      </w:pPr>
    </w:p>
    <w:p w14:paraId="442C09C8" w14:textId="77777777" w:rsidR="00F26A1A" w:rsidRDefault="00F26A1A">
      <w:pPr>
        <w:spacing w:line="295" w:lineRule="exact"/>
        <w:rPr>
          <w:sz w:val="20"/>
          <w:szCs w:val="20"/>
        </w:rPr>
      </w:pPr>
    </w:p>
    <w:p w14:paraId="68801EC3" w14:textId="77777777" w:rsidR="00F26A1A" w:rsidRDefault="00000000">
      <w:pPr>
        <w:tabs>
          <w:tab w:val="left" w:pos="3620"/>
        </w:tabs>
        <w:ind w:left="240"/>
        <w:rPr>
          <w:sz w:val="20"/>
          <w:szCs w:val="20"/>
        </w:rPr>
      </w:pPr>
      <w:r>
        <w:rPr>
          <w:rFonts w:ascii="Arial" w:eastAsia="Arial" w:hAnsi="Arial" w:cs="Arial"/>
          <w:color w:val="FFFFFF"/>
          <w:sz w:val="19"/>
          <w:szCs w:val="19"/>
        </w:rPr>
        <w:t>C</w:t>
      </w:r>
      <w:r>
        <w:rPr>
          <w:sz w:val="20"/>
          <w:szCs w:val="20"/>
        </w:rPr>
        <w:tab/>
      </w:r>
      <w:r>
        <w:rPr>
          <w:rFonts w:ascii="Arial" w:eastAsia="Arial" w:hAnsi="Arial" w:cs="Arial"/>
          <w:color w:val="FFFFFF"/>
          <w:sz w:val="19"/>
          <w:szCs w:val="19"/>
        </w:rPr>
        <w:t>D</w:t>
      </w:r>
    </w:p>
    <w:p w14:paraId="16290844" w14:textId="77777777" w:rsidR="00F26A1A" w:rsidRDefault="00F26A1A">
      <w:pPr>
        <w:spacing w:line="204" w:lineRule="exact"/>
        <w:rPr>
          <w:sz w:val="20"/>
          <w:szCs w:val="20"/>
        </w:rPr>
      </w:pPr>
    </w:p>
    <w:p w14:paraId="3F2EE1FC" w14:textId="77777777" w:rsidR="00F26A1A" w:rsidRDefault="00000000">
      <w:pPr>
        <w:spacing w:line="235" w:lineRule="auto"/>
        <w:ind w:right="80"/>
        <w:jc w:val="both"/>
        <w:rPr>
          <w:sz w:val="20"/>
          <w:szCs w:val="20"/>
        </w:rPr>
      </w:pPr>
      <w:r>
        <w:rPr>
          <w:rFonts w:ascii="Arial" w:eastAsia="Arial" w:hAnsi="Arial" w:cs="Arial"/>
          <w:sz w:val="15"/>
          <w:szCs w:val="15"/>
        </w:rPr>
        <w:t>Fig. 20.18 Retinoblastoma: (A) leucocoria, (B) intraretinal tumour, (C) endophytic, projecting into vitre-ous, (D) exophytic, showing subretinal mass with retinal detachment. (From Salmon JF, Kanski’s Clinical Ophthalmology: A Systematic Approach, 9th edition. Oxford, UK: Elsevier; 2020.)</w:t>
      </w:r>
    </w:p>
    <w:p w14:paraId="04A04CC1" w14:textId="77777777" w:rsidR="00F26A1A" w:rsidRDefault="00F26A1A">
      <w:pPr>
        <w:spacing w:line="320" w:lineRule="exact"/>
        <w:rPr>
          <w:sz w:val="20"/>
          <w:szCs w:val="20"/>
        </w:rPr>
      </w:pPr>
    </w:p>
    <w:p w14:paraId="14AD312D" w14:textId="77777777" w:rsidR="00F26A1A" w:rsidRDefault="00000000">
      <w:pPr>
        <w:spacing w:line="272" w:lineRule="auto"/>
        <w:ind w:left="440" w:right="60"/>
        <w:rPr>
          <w:sz w:val="20"/>
          <w:szCs w:val="20"/>
        </w:rPr>
      </w:pPr>
      <w:r>
        <w:rPr>
          <w:rFonts w:ascii="Arial" w:eastAsia="Arial" w:hAnsi="Arial" w:cs="Arial"/>
          <w:b/>
          <w:bCs/>
          <w:i/>
          <w:iCs/>
          <w:sz w:val="17"/>
          <w:szCs w:val="17"/>
        </w:rPr>
        <w:t>Large tumours:</w:t>
      </w:r>
      <w:r>
        <w:rPr>
          <w:rFonts w:ascii="Arial" w:eastAsia="Arial" w:hAnsi="Arial" w:cs="Arial"/>
          <w:sz w:val="17"/>
          <w:szCs w:val="17"/>
        </w:rPr>
        <w:t xml:space="preserve"> (a) chemotherapy (chemo-reduction) to shrink the tumour and facilitate local treatment, (b) intravitreal melphalan for vitreous seeding, (c) enucleation (including a long piece of optic nerve) in some circumstances such as eyes with poor visual potential.</w:t>
      </w:r>
      <w:r>
        <w:rPr>
          <w:rFonts w:ascii="Arial" w:eastAsia="Arial" w:hAnsi="Arial" w:cs="Arial"/>
          <w:b/>
          <w:bCs/>
          <w:i/>
          <w:iCs/>
          <w:sz w:val="17"/>
          <w:szCs w:val="17"/>
        </w:rPr>
        <w:t xml:space="preserve"> Extraocular extension:</w:t>
      </w:r>
      <w:r>
        <w:rPr>
          <w:rFonts w:ascii="Arial" w:eastAsia="Arial" w:hAnsi="Arial" w:cs="Arial"/>
          <w:sz w:val="17"/>
          <w:szCs w:val="17"/>
        </w:rPr>
        <w:t xml:space="preserve"> adjuvant chemotherapy and external beam radiotherapy.</w:t>
      </w:r>
      <w:r>
        <w:rPr>
          <w:rFonts w:ascii="Arial" w:eastAsia="Arial" w:hAnsi="Arial" w:cs="Arial"/>
          <w:b/>
          <w:bCs/>
          <w:i/>
          <w:iCs/>
          <w:sz w:val="17"/>
          <w:szCs w:val="17"/>
        </w:rPr>
        <w:t xml:space="preserve"> Follow-up:</w:t>
      </w:r>
      <w:r>
        <w:rPr>
          <w:rFonts w:ascii="Arial" w:eastAsia="Arial" w:hAnsi="Arial" w:cs="Arial"/>
          <w:sz w:val="17"/>
          <w:szCs w:val="17"/>
        </w:rPr>
        <w:t xml:space="preserve"> regular examination and imaging, according to risk.</w:t>
      </w:r>
    </w:p>
    <w:p w14:paraId="53445381" w14:textId="77777777" w:rsidR="00F26A1A" w:rsidRDefault="00F26A1A">
      <w:pPr>
        <w:spacing w:line="269" w:lineRule="exact"/>
        <w:rPr>
          <w:sz w:val="20"/>
          <w:szCs w:val="20"/>
        </w:rPr>
      </w:pPr>
    </w:p>
    <w:p w14:paraId="7F4452A0" w14:textId="77777777" w:rsidR="00F26A1A" w:rsidRDefault="00000000">
      <w:pPr>
        <w:rPr>
          <w:sz w:val="20"/>
          <w:szCs w:val="20"/>
        </w:rPr>
      </w:pPr>
      <w:r>
        <w:rPr>
          <w:rFonts w:ascii="Arial" w:eastAsia="Arial" w:hAnsi="Arial" w:cs="Arial"/>
          <w:b/>
          <w:bCs/>
          <w:sz w:val="20"/>
          <w:szCs w:val="20"/>
        </w:rPr>
        <w:t>ASTROCYTOMA</w:t>
      </w:r>
    </w:p>
    <w:p w14:paraId="7B22D15D" w14:textId="77777777" w:rsidR="00F26A1A" w:rsidRDefault="00F26A1A">
      <w:pPr>
        <w:spacing w:line="145" w:lineRule="exact"/>
        <w:rPr>
          <w:sz w:val="20"/>
          <w:szCs w:val="20"/>
        </w:rPr>
      </w:pPr>
    </w:p>
    <w:p w14:paraId="01C6C5C4" w14:textId="77777777" w:rsidR="00F26A1A" w:rsidRDefault="00000000">
      <w:pPr>
        <w:rPr>
          <w:sz w:val="20"/>
          <w:szCs w:val="20"/>
        </w:rPr>
      </w:pPr>
      <w:r>
        <w:rPr>
          <w:rFonts w:ascii="Arial" w:eastAsia="Arial" w:hAnsi="Arial" w:cs="Arial"/>
          <w:b/>
          <w:bCs/>
          <w:sz w:val="18"/>
          <w:szCs w:val="18"/>
        </w:rPr>
        <w:t>Systemic implications:</w:t>
      </w:r>
    </w:p>
    <w:p w14:paraId="419D8FC0" w14:textId="77777777" w:rsidR="00F26A1A" w:rsidRDefault="00F26A1A">
      <w:pPr>
        <w:spacing w:line="28" w:lineRule="exact"/>
        <w:rPr>
          <w:sz w:val="20"/>
          <w:szCs w:val="20"/>
        </w:rPr>
      </w:pPr>
    </w:p>
    <w:p w14:paraId="54A07E49" w14:textId="77777777" w:rsidR="00F26A1A" w:rsidRDefault="00000000">
      <w:pPr>
        <w:spacing w:line="297" w:lineRule="auto"/>
        <w:ind w:right="80"/>
        <w:jc w:val="both"/>
        <w:rPr>
          <w:sz w:val="20"/>
          <w:szCs w:val="20"/>
        </w:rPr>
      </w:pPr>
      <w:r>
        <w:rPr>
          <w:rFonts w:ascii="Arial" w:eastAsia="Arial" w:hAnsi="Arial" w:cs="Arial"/>
          <w:sz w:val="15"/>
          <w:szCs w:val="15"/>
        </w:rPr>
        <w:t xml:space="preserve">astrocytoma is occasionally seen as a solitary lesion in normal individuals but most frequently occurs in tuberous sclerosis and occasionally in NF1. </w:t>
      </w:r>
      <w:r>
        <w:rPr>
          <w:rFonts w:ascii="Arial" w:eastAsia="Arial" w:hAnsi="Arial" w:cs="Arial"/>
          <w:b/>
          <w:bCs/>
          <w:sz w:val="15"/>
          <w:szCs w:val="15"/>
        </w:rPr>
        <w:t>Tuberous sclerosis</w:t>
      </w:r>
      <w:r>
        <w:rPr>
          <w:rFonts w:ascii="Arial" w:eastAsia="Arial" w:hAnsi="Arial" w:cs="Arial"/>
          <w:sz w:val="15"/>
          <w:szCs w:val="15"/>
        </w:rPr>
        <w:t xml:space="preserve"> (Bourneville disease) is a pha-comatosis characterized by hamartomas in multiple organ systems. e mutation is in the </w:t>
      </w:r>
      <w:r>
        <w:rPr>
          <w:rFonts w:ascii="Arial" w:eastAsia="Arial" w:hAnsi="Arial" w:cs="Arial"/>
          <w:i/>
          <w:iCs/>
          <w:sz w:val="15"/>
          <w:szCs w:val="15"/>
        </w:rPr>
        <w:t>TSC</w:t>
      </w:r>
      <w:r>
        <w:rPr>
          <w:rFonts w:ascii="Arial" w:eastAsia="Arial" w:hAnsi="Arial" w:cs="Arial"/>
          <w:i/>
          <w:iCs/>
          <w:sz w:val="17"/>
          <w:szCs w:val="17"/>
          <w:vertAlign w:val="subscript"/>
        </w:rPr>
        <w:t>1</w:t>
      </w:r>
      <w:r>
        <w:rPr>
          <w:rFonts w:ascii="Arial" w:eastAsia="Arial" w:hAnsi="Arial" w:cs="Arial"/>
          <w:sz w:val="15"/>
          <w:szCs w:val="15"/>
        </w:rPr>
        <w:t xml:space="preserve"> gene on chromosome 9q34 coding for hamartin, or </w:t>
      </w:r>
      <w:r>
        <w:rPr>
          <w:rFonts w:ascii="Arial" w:eastAsia="Arial" w:hAnsi="Arial" w:cs="Arial"/>
          <w:i/>
          <w:iCs/>
          <w:sz w:val="15"/>
          <w:szCs w:val="15"/>
        </w:rPr>
        <w:t>TSC</w:t>
      </w:r>
      <w:r>
        <w:rPr>
          <w:rFonts w:ascii="Arial" w:eastAsia="Arial" w:hAnsi="Arial" w:cs="Arial"/>
          <w:i/>
          <w:iCs/>
          <w:sz w:val="17"/>
          <w:szCs w:val="17"/>
          <w:vertAlign w:val="subscript"/>
        </w:rPr>
        <w:t>2</w:t>
      </w:r>
      <w:r>
        <w:rPr>
          <w:rFonts w:ascii="Arial" w:eastAsia="Arial" w:hAnsi="Arial" w:cs="Arial"/>
          <w:sz w:val="15"/>
          <w:szCs w:val="15"/>
        </w:rPr>
        <w:t xml:space="preserve"> gene on chromosome 16p13 coding for tuberin. ese proteins act as suppressors of tumour growth. A classic triad of: (a) epilepsy, (b) men - tal retardation, (c) adenoma sebaceum (</w:t>
      </w:r>
      <w:r>
        <w:rPr>
          <w:rFonts w:ascii="Arial" w:eastAsia="Arial" w:hAnsi="Arial" w:cs="Arial"/>
          <w:color w:val="0080AC"/>
          <w:sz w:val="15"/>
          <w:szCs w:val="15"/>
        </w:rPr>
        <w:t>Fig. 20.19A</w:t>
      </w:r>
      <w:r>
        <w:rPr>
          <w:rFonts w:ascii="Arial" w:eastAsia="Arial" w:hAnsi="Arial" w:cs="Arial"/>
          <w:sz w:val="15"/>
          <w:szCs w:val="15"/>
        </w:rPr>
        <w:t>) is diagnostic. Ash leaf spots are characteristic (</w:t>
      </w:r>
      <w:r>
        <w:rPr>
          <w:rFonts w:ascii="Arial" w:eastAsia="Arial" w:hAnsi="Arial" w:cs="Arial"/>
          <w:color w:val="0080AC"/>
          <w:sz w:val="15"/>
          <w:szCs w:val="15"/>
        </w:rPr>
        <w:t>Fig. 20.19B</w:t>
      </w:r>
      <w:r>
        <w:rPr>
          <w:rFonts w:ascii="Arial" w:eastAsia="Arial" w:hAnsi="Arial" w:cs="Arial"/>
          <w:sz w:val="15"/>
          <w:szCs w:val="15"/>
        </w:rPr>
        <w:t>) and demonstrate fluorescence under ultraviolet light. Approximately 60% of cases are</w:t>
      </w:r>
    </w:p>
    <w:p w14:paraId="2C199694" w14:textId="77777777" w:rsidR="00F26A1A" w:rsidRDefault="00F26A1A">
      <w:pPr>
        <w:sectPr w:rsidR="00F26A1A">
          <w:pgSz w:w="8640" w:h="13101"/>
          <w:pgMar w:top="500" w:right="880" w:bottom="0" w:left="720" w:header="0" w:footer="0" w:gutter="0"/>
          <w:cols w:space="720" w:equalWidth="0">
            <w:col w:w="7040"/>
          </w:cols>
        </w:sectPr>
      </w:pPr>
    </w:p>
    <w:p w14:paraId="6CB2805B" w14:textId="77777777" w:rsidR="00F26A1A" w:rsidRDefault="00F26A1A">
      <w:pPr>
        <w:spacing w:line="200" w:lineRule="exact"/>
        <w:rPr>
          <w:sz w:val="20"/>
          <w:szCs w:val="20"/>
        </w:rPr>
      </w:pPr>
    </w:p>
    <w:p w14:paraId="16F32609" w14:textId="77777777" w:rsidR="00F26A1A" w:rsidRDefault="00F26A1A">
      <w:pPr>
        <w:spacing w:line="328" w:lineRule="exact"/>
        <w:rPr>
          <w:sz w:val="20"/>
          <w:szCs w:val="20"/>
        </w:rPr>
      </w:pPr>
    </w:p>
    <w:p w14:paraId="0906EE3B"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9EE016E" w14:textId="77777777" w:rsidR="00F26A1A" w:rsidRDefault="00000000">
      <w:pPr>
        <w:tabs>
          <w:tab w:val="left" w:pos="620"/>
          <w:tab w:val="left" w:pos="490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AB9DB69" w14:textId="77777777" w:rsidR="00F26A1A" w:rsidRDefault="00F26A1A">
      <w:pPr>
        <w:sectPr w:rsidR="00F26A1A">
          <w:type w:val="continuous"/>
          <w:pgSz w:w="8640" w:h="13101"/>
          <w:pgMar w:top="500" w:right="880" w:bottom="0" w:left="720" w:header="0" w:footer="0" w:gutter="0"/>
          <w:cols w:space="720" w:equalWidth="0">
            <w:col w:w="7040"/>
          </w:cols>
        </w:sectPr>
      </w:pPr>
    </w:p>
    <w:p w14:paraId="77232E0C" w14:textId="77777777" w:rsidR="00F26A1A" w:rsidRDefault="00F26A1A">
      <w:pPr>
        <w:spacing w:line="141" w:lineRule="exact"/>
        <w:rPr>
          <w:sz w:val="20"/>
          <w:szCs w:val="20"/>
        </w:rPr>
      </w:pPr>
      <w:bookmarkStart w:id="382" w:name="page385"/>
      <w:bookmarkEnd w:id="382"/>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798A9CED" w14:textId="77777777">
        <w:trPr>
          <w:trHeight w:val="233"/>
        </w:trPr>
        <w:tc>
          <w:tcPr>
            <w:tcW w:w="4540" w:type="dxa"/>
            <w:vAlign w:val="bottom"/>
          </w:tcPr>
          <w:p w14:paraId="1BAA7993"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7606AF93" w14:textId="77777777" w:rsidR="00F26A1A" w:rsidRDefault="00000000">
            <w:pPr>
              <w:jc w:val="right"/>
              <w:rPr>
                <w:sz w:val="20"/>
                <w:szCs w:val="20"/>
              </w:rPr>
            </w:pPr>
            <w:r>
              <w:rPr>
                <w:rFonts w:ascii="Arial" w:eastAsia="Arial" w:hAnsi="Arial" w:cs="Arial"/>
                <w:b/>
                <w:bCs/>
                <w:sz w:val="18"/>
                <w:szCs w:val="18"/>
              </w:rPr>
              <w:t>395</w:t>
            </w:r>
          </w:p>
        </w:tc>
      </w:tr>
      <w:tr w:rsidR="00F26A1A" w14:paraId="7339C290" w14:textId="77777777">
        <w:trPr>
          <w:trHeight w:val="46"/>
        </w:trPr>
        <w:tc>
          <w:tcPr>
            <w:tcW w:w="4540" w:type="dxa"/>
            <w:tcBorders>
              <w:bottom w:val="single" w:sz="8" w:space="0" w:color="CCECF4"/>
            </w:tcBorders>
            <w:vAlign w:val="bottom"/>
          </w:tcPr>
          <w:p w14:paraId="55B31A1F" w14:textId="77777777" w:rsidR="00F26A1A" w:rsidRDefault="00F26A1A">
            <w:pPr>
              <w:rPr>
                <w:sz w:val="4"/>
                <w:szCs w:val="4"/>
              </w:rPr>
            </w:pPr>
          </w:p>
        </w:tc>
        <w:tc>
          <w:tcPr>
            <w:tcW w:w="2440" w:type="dxa"/>
            <w:tcBorders>
              <w:bottom w:val="single" w:sz="8" w:space="0" w:color="CCECF4"/>
            </w:tcBorders>
            <w:vAlign w:val="bottom"/>
          </w:tcPr>
          <w:p w14:paraId="52FDF200" w14:textId="77777777" w:rsidR="00F26A1A" w:rsidRDefault="00F26A1A">
            <w:pPr>
              <w:rPr>
                <w:sz w:val="4"/>
                <w:szCs w:val="4"/>
              </w:rPr>
            </w:pPr>
          </w:p>
        </w:tc>
      </w:tr>
    </w:tbl>
    <w:p w14:paraId="09EA02FB" w14:textId="77777777" w:rsidR="00F26A1A" w:rsidRDefault="00000000">
      <w:pPr>
        <w:spacing w:line="20" w:lineRule="exact"/>
        <w:rPr>
          <w:sz w:val="20"/>
          <w:szCs w:val="20"/>
        </w:rPr>
      </w:pPr>
      <w:r>
        <w:rPr>
          <w:noProof/>
          <w:sz w:val="20"/>
          <w:szCs w:val="20"/>
        </w:rPr>
        <w:drawing>
          <wp:anchor distT="0" distB="0" distL="114300" distR="114300" simplePos="0" relativeHeight="251899392" behindDoc="1" locked="0" layoutInCell="0" allowOverlap="1" wp14:anchorId="3F8A1736" wp14:editId="2FA950E1">
            <wp:simplePos x="0" y="0"/>
            <wp:positionH relativeFrom="column">
              <wp:posOffset>81915</wp:posOffset>
            </wp:positionH>
            <wp:positionV relativeFrom="paragraph">
              <wp:posOffset>157480</wp:posOffset>
            </wp:positionV>
            <wp:extent cx="4382770" cy="430403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391"/>
                    <a:srcRect/>
                    <a:stretch>
                      <a:fillRect/>
                    </a:stretch>
                  </pic:blipFill>
                  <pic:spPr bwMode="auto">
                    <a:xfrm>
                      <a:off x="0" y="0"/>
                      <a:ext cx="4382770" cy="4304030"/>
                    </a:xfrm>
                    <a:prstGeom prst="rect">
                      <a:avLst/>
                    </a:prstGeom>
                    <a:noFill/>
                  </pic:spPr>
                </pic:pic>
              </a:graphicData>
            </a:graphic>
          </wp:anchor>
        </w:drawing>
      </w:r>
    </w:p>
    <w:p w14:paraId="7181039D" w14:textId="77777777" w:rsidR="00F26A1A" w:rsidRDefault="00F26A1A">
      <w:pPr>
        <w:spacing w:line="200" w:lineRule="exact"/>
        <w:rPr>
          <w:sz w:val="20"/>
          <w:szCs w:val="20"/>
        </w:rPr>
      </w:pPr>
    </w:p>
    <w:p w14:paraId="7D749338" w14:textId="77777777" w:rsidR="00F26A1A" w:rsidRDefault="00F26A1A">
      <w:pPr>
        <w:spacing w:line="200" w:lineRule="exact"/>
        <w:rPr>
          <w:sz w:val="20"/>
          <w:szCs w:val="20"/>
        </w:rPr>
      </w:pPr>
    </w:p>
    <w:p w14:paraId="7C40CED7" w14:textId="77777777" w:rsidR="00F26A1A" w:rsidRDefault="00F26A1A">
      <w:pPr>
        <w:spacing w:line="200" w:lineRule="exact"/>
        <w:rPr>
          <w:sz w:val="20"/>
          <w:szCs w:val="20"/>
        </w:rPr>
      </w:pPr>
    </w:p>
    <w:p w14:paraId="5D4C05EA" w14:textId="77777777" w:rsidR="00F26A1A" w:rsidRDefault="00F26A1A">
      <w:pPr>
        <w:spacing w:line="200" w:lineRule="exact"/>
        <w:rPr>
          <w:sz w:val="20"/>
          <w:szCs w:val="20"/>
        </w:rPr>
      </w:pPr>
    </w:p>
    <w:p w14:paraId="488BCCEE" w14:textId="77777777" w:rsidR="00F26A1A" w:rsidRDefault="00F26A1A">
      <w:pPr>
        <w:spacing w:line="200" w:lineRule="exact"/>
        <w:rPr>
          <w:sz w:val="20"/>
          <w:szCs w:val="20"/>
        </w:rPr>
      </w:pPr>
    </w:p>
    <w:p w14:paraId="3641A805" w14:textId="77777777" w:rsidR="00F26A1A" w:rsidRDefault="00F26A1A">
      <w:pPr>
        <w:spacing w:line="200" w:lineRule="exact"/>
        <w:rPr>
          <w:sz w:val="20"/>
          <w:szCs w:val="20"/>
        </w:rPr>
      </w:pPr>
    </w:p>
    <w:p w14:paraId="0FD78E54" w14:textId="77777777" w:rsidR="00F26A1A" w:rsidRDefault="00F26A1A">
      <w:pPr>
        <w:spacing w:line="200" w:lineRule="exact"/>
        <w:rPr>
          <w:sz w:val="20"/>
          <w:szCs w:val="20"/>
        </w:rPr>
      </w:pPr>
    </w:p>
    <w:p w14:paraId="5B7BDD11" w14:textId="77777777" w:rsidR="00F26A1A" w:rsidRDefault="00F26A1A">
      <w:pPr>
        <w:spacing w:line="200" w:lineRule="exact"/>
        <w:rPr>
          <w:sz w:val="20"/>
          <w:szCs w:val="20"/>
        </w:rPr>
      </w:pPr>
    </w:p>
    <w:p w14:paraId="39DCC9FD" w14:textId="77777777" w:rsidR="00F26A1A" w:rsidRDefault="00F26A1A">
      <w:pPr>
        <w:spacing w:line="200" w:lineRule="exact"/>
        <w:rPr>
          <w:sz w:val="20"/>
          <w:szCs w:val="20"/>
        </w:rPr>
      </w:pPr>
    </w:p>
    <w:p w14:paraId="663DCF91" w14:textId="77777777" w:rsidR="00F26A1A" w:rsidRDefault="00F26A1A">
      <w:pPr>
        <w:spacing w:line="200" w:lineRule="exact"/>
        <w:rPr>
          <w:sz w:val="20"/>
          <w:szCs w:val="20"/>
        </w:rPr>
      </w:pPr>
    </w:p>
    <w:p w14:paraId="6C50D3A7" w14:textId="77777777" w:rsidR="00F26A1A" w:rsidRDefault="00F26A1A">
      <w:pPr>
        <w:spacing w:line="200" w:lineRule="exact"/>
        <w:rPr>
          <w:sz w:val="20"/>
          <w:szCs w:val="20"/>
        </w:rPr>
      </w:pPr>
    </w:p>
    <w:p w14:paraId="73D48FAC" w14:textId="77777777" w:rsidR="00F26A1A" w:rsidRDefault="00F26A1A">
      <w:pPr>
        <w:spacing w:line="200" w:lineRule="exact"/>
        <w:rPr>
          <w:sz w:val="20"/>
          <w:szCs w:val="20"/>
        </w:rPr>
      </w:pPr>
    </w:p>
    <w:p w14:paraId="3C98A9CD" w14:textId="77777777" w:rsidR="00F26A1A" w:rsidRDefault="00F26A1A">
      <w:pPr>
        <w:spacing w:line="200" w:lineRule="exact"/>
        <w:rPr>
          <w:sz w:val="20"/>
          <w:szCs w:val="20"/>
        </w:rPr>
      </w:pPr>
    </w:p>
    <w:p w14:paraId="47B7021A" w14:textId="77777777" w:rsidR="00F26A1A" w:rsidRDefault="00F26A1A">
      <w:pPr>
        <w:spacing w:line="200" w:lineRule="exact"/>
        <w:rPr>
          <w:sz w:val="20"/>
          <w:szCs w:val="20"/>
        </w:rPr>
      </w:pPr>
    </w:p>
    <w:p w14:paraId="52D8771C" w14:textId="77777777" w:rsidR="00F26A1A" w:rsidRDefault="00F26A1A">
      <w:pPr>
        <w:spacing w:line="200" w:lineRule="exact"/>
        <w:rPr>
          <w:sz w:val="20"/>
          <w:szCs w:val="20"/>
        </w:rPr>
      </w:pPr>
    </w:p>
    <w:p w14:paraId="555E5AF1" w14:textId="77777777" w:rsidR="00F26A1A" w:rsidRDefault="00F26A1A">
      <w:pPr>
        <w:spacing w:line="252" w:lineRule="exact"/>
        <w:rPr>
          <w:sz w:val="20"/>
          <w:szCs w:val="20"/>
        </w:rPr>
      </w:pPr>
    </w:p>
    <w:p w14:paraId="1FD3AD5D"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6AE8C26" w14:textId="77777777" w:rsidR="00F26A1A" w:rsidRDefault="00F26A1A">
      <w:pPr>
        <w:spacing w:line="200" w:lineRule="exact"/>
        <w:rPr>
          <w:sz w:val="20"/>
          <w:szCs w:val="20"/>
        </w:rPr>
      </w:pPr>
    </w:p>
    <w:p w14:paraId="41434C98" w14:textId="77777777" w:rsidR="00F26A1A" w:rsidRDefault="00F26A1A">
      <w:pPr>
        <w:spacing w:line="200" w:lineRule="exact"/>
        <w:rPr>
          <w:sz w:val="20"/>
          <w:szCs w:val="20"/>
        </w:rPr>
      </w:pPr>
    </w:p>
    <w:p w14:paraId="4DDE454D" w14:textId="77777777" w:rsidR="00F26A1A" w:rsidRDefault="00F26A1A">
      <w:pPr>
        <w:spacing w:line="200" w:lineRule="exact"/>
        <w:rPr>
          <w:sz w:val="20"/>
          <w:szCs w:val="20"/>
        </w:rPr>
      </w:pPr>
    </w:p>
    <w:p w14:paraId="63156BE5" w14:textId="77777777" w:rsidR="00F26A1A" w:rsidRDefault="00F26A1A">
      <w:pPr>
        <w:spacing w:line="200" w:lineRule="exact"/>
        <w:rPr>
          <w:sz w:val="20"/>
          <w:szCs w:val="20"/>
        </w:rPr>
      </w:pPr>
    </w:p>
    <w:p w14:paraId="47D910A0" w14:textId="77777777" w:rsidR="00F26A1A" w:rsidRDefault="00F26A1A">
      <w:pPr>
        <w:spacing w:line="200" w:lineRule="exact"/>
        <w:rPr>
          <w:sz w:val="20"/>
          <w:szCs w:val="20"/>
        </w:rPr>
      </w:pPr>
    </w:p>
    <w:p w14:paraId="6D5F9B32" w14:textId="77777777" w:rsidR="00F26A1A" w:rsidRDefault="00F26A1A">
      <w:pPr>
        <w:spacing w:line="200" w:lineRule="exact"/>
        <w:rPr>
          <w:sz w:val="20"/>
          <w:szCs w:val="20"/>
        </w:rPr>
      </w:pPr>
    </w:p>
    <w:p w14:paraId="07D1BB8A" w14:textId="77777777" w:rsidR="00F26A1A" w:rsidRDefault="00F26A1A">
      <w:pPr>
        <w:spacing w:line="200" w:lineRule="exact"/>
        <w:rPr>
          <w:sz w:val="20"/>
          <w:szCs w:val="20"/>
        </w:rPr>
      </w:pPr>
    </w:p>
    <w:p w14:paraId="14143FAE" w14:textId="77777777" w:rsidR="00F26A1A" w:rsidRDefault="00F26A1A">
      <w:pPr>
        <w:spacing w:line="200" w:lineRule="exact"/>
        <w:rPr>
          <w:sz w:val="20"/>
          <w:szCs w:val="20"/>
        </w:rPr>
      </w:pPr>
    </w:p>
    <w:p w14:paraId="67DB9F92" w14:textId="77777777" w:rsidR="00F26A1A" w:rsidRDefault="00F26A1A">
      <w:pPr>
        <w:spacing w:line="200" w:lineRule="exact"/>
        <w:rPr>
          <w:sz w:val="20"/>
          <w:szCs w:val="20"/>
        </w:rPr>
      </w:pPr>
    </w:p>
    <w:p w14:paraId="6F858811" w14:textId="77777777" w:rsidR="00F26A1A" w:rsidRDefault="00F26A1A">
      <w:pPr>
        <w:spacing w:line="200" w:lineRule="exact"/>
        <w:rPr>
          <w:sz w:val="20"/>
          <w:szCs w:val="20"/>
        </w:rPr>
      </w:pPr>
    </w:p>
    <w:p w14:paraId="70C1E0D2" w14:textId="77777777" w:rsidR="00F26A1A" w:rsidRDefault="00F26A1A">
      <w:pPr>
        <w:spacing w:line="200" w:lineRule="exact"/>
        <w:rPr>
          <w:sz w:val="20"/>
          <w:szCs w:val="20"/>
        </w:rPr>
      </w:pPr>
    </w:p>
    <w:p w14:paraId="58DAC0D0" w14:textId="77777777" w:rsidR="00F26A1A" w:rsidRDefault="00F26A1A">
      <w:pPr>
        <w:spacing w:line="200" w:lineRule="exact"/>
        <w:rPr>
          <w:sz w:val="20"/>
          <w:szCs w:val="20"/>
        </w:rPr>
      </w:pPr>
    </w:p>
    <w:p w14:paraId="5B23D463" w14:textId="77777777" w:rsidR="00F26A1A" w:rsidRDefault="00F26A1A">
      <w:pPr>
        <w:spacing w:line="200" w:lineRule="exact"/>
        <w:rPr>
          <w:sz w:val="20"/>
          <w:szCs w:val="20"/>
        </w:rPr>
      </w:pPr>
    </w:p>
    <w:p w14:paraId="0897B83A" w14:textId="77777777" w:rsidR="00F26A1A" w:rsidRDefault="00F26A1A">
      <w:pPr>
        <w:spacing w:line="200" w:lineRule="exact"/>
        <w:rPr>
          <w:sz w:val="20"/>
          <w:szCs w:val="20"/>
        </w:rPr>
      </w:pPr>
    </w:p>
    <w:p w14:paraId="3F834FE1" w14:textId="77777777" w:rsidR="00F26A1A" w:rsidRDefault="00F26A1A">
      <w:pPr>
        <w:spacing w:line="200" w:lineRule="exact"/>
        <w:rPr>
          <w:sz w:val="20"/>
          <w:szCs w:val="20"/>
        </w:rPr>
      </w:pPr>
    </w:p>
    <w:p w14:paraId="2B9C372B" w14:textId="77777777" w:rsidR="00F26A1A" w:rsidRDefault="00F26A1A">
      <w:pPr>
        <w:spacing w:line="232" w:lineRule="exact"/>
        <w:rPr>
          <w:sz w:val="20"/>
          <w:szCs w:val="20"/>
        </w:rPr>
      </w:pPr>
    </w:p>
    <w:p w14:paraId="22FD2A97" w14:textId="77777777" w:rsidR="00F26A1A" w:rsidRDefault="00000000">
      <w:pPr>
        <w:tabs>
          <w:tab w:val="left" w:pos="3720"/>
        </w:tabs>
        <w:ind w:left="20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65579EA5" w14:textId="77777777" w:rsidR="00F26A1A" w:rsidRDefault="00F26A1A">
      <w:pPr>
        <w:spacing w:line="185" w:lineRule="exact"/>
        <w:rPr>
          <w:sz w:val="20"/>
          <w:szCs w:val="20"/>
        </w:rPr>
      </w:pPr>
    </w:p>
    <w:p w14:paraId="6D6E1E31" w14:textId="77777777" w:rsidR="00F26A1A" w:rsidRDefault="00000000">
      <w:pPr>
        <w:spacing w:line="227" w:lineRule="auto"/>
        <w:ind w:left="100" w:right="20"/>
        <w:jc w:val="both"/>
        <w:rPr>
          <w:sz w:val="20"/>
          <w:szCs w:val="20"/>
        </w:rPr>
      </w:pPr>
      <w:r>
        <w:rPr>
          <w:rFonts w:ascii="Arial" w:eastAsia="Arial" w:hAnsi="Arial" w:cs="Arial"/>
          <w:sz w:val="15"/>
          <w:szCs w:val="15"/>
        </w:rPr>
        <w:t>Fig. 20.19 Tuberous sclerosis: (A) adenoma sebaceum, (B) ash leaf spot, (C) solitary astrocytoma, (D) large diffuse astrocytoma.</w:t>
      </w:r>
    </w:p>
    <w:p w14:paraId="3489407A" w14:textId="77777777" w:rsidR="00F26A1A" w:rsidRDefault="00F26A1A">
      <w:pPr>
        <w:spacing w:line="341" w:lineRule="exact"/>
        <w:rPr>
          <w:sz w:val="20"/>
          <w:szCs w:val="20"/>
        </w:rPr>
      </w:pPr>
    </w:p>
    <w:p w14:paraId="107B59C5" w14:textId="77777777" w:rsidR="00F26A1A" w:rsidRDefault="00000000">
      <w:pPr>
        <w:spacing w:line="239" w:lineRule="auto"/>
        <w:ind w:left="100" w:right="20"/>
        <w:jc w:val="both"/>
        <w:rPr>
          <w:sz w:val="20"/>
          <w:szCs w:val="20"/>
        </w:rPr>
      </w:pPr>
      <w:r>
        <w:rPr>
          <w:rFonts w:ascii="Arial" w:eastAsia="Arial" w:hAnsi="Arial" w:cs="Arial"/>
          <w:sz w:val="18"/>
          <w:szCs w:val="18"/>
        </w:rPr>
        <w:t>sporadic and 40% are AD. About 50% of patients with tuberous sclerosis have fundus astrocytomas that may be multiple and bilateral.</w:t>
      </w:r>
    </w:p>
    <w:p w14:paraId="672F9F0C" w14:textId="77777777" w:rsidR="00F26A1A" w:rsidRDefault="00F26A1A">
      <w:pPr>
        <w:spacing w:line="233" w:lineRule="exact"/>
        <w:rPr>
          <w:sz w:val="20"/>
          <w:szCs w:val="20"/>
        </w:rPr>
      </w:pPr>
    </w:p>
    <w:p w14:paraId="28F59050" w14:textId="77777777" w:rsidR="00F26A1A" w:rsidRDefault="00000000">
      <w:pPr>
        <w:ind w:left="100"/>
        <w:rPr>
          <w:sz w:val="20"/>
          <w:szCs w:val="20"/>
        </w:rPr>
      </w:pPr>
      <w:r>
        <w:rPr>
          <w:rFonts w:ascii="Arial" w:eastAsia="Arial" w:hAnsi="Arial" w:cs="Arial"/>
          <w:b/>
          <w:bCs/>
          <w:sz w:val="18"/>
          <w:szCs w:val="18"/>
        </w:rPr>
        <w:t>Diagnosis</w:t>
      </w:r>
    </w:p>
    <w:p w14:paraId="6FAE17B0" w14:textId="77777777" w:rsidR="00F26A1A" w:rsidRDefault="00F26A1A">
      <w:pPr>
        <w:spacing w:line="17" w:lineRule="exact"/>
        <w:rPr>
          <w:sz w:val="20"/>
          <w:szCs w:val="20"/>
        </w:rPr>
      </w:pPr>
    </w:p>
    <w:p w14:paraId="04CFB7D9"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asymptomatic and detected on screening for tuberous sclerosis.</w:t>
      </w:r>
    </w:p>
    <w:p w14:paraId="2FCCAB84" w14:textId="77777777" w:rsidR="00F26A1A" w:rsidRDefault="00F26A1A">
      <w:pPr>
        <w:spacing w:line="17" w:lineRule="exact"/>
        <w:rPr>
          <w:sz w:val="20"/>
          <w:szCs w:val="20"/>
        </w:rPr>
      </w:pPr>
    </w:p>
    <w:p w14:paraId="59DCBCD2" w14:textId="77777777" w:rsidR="00F26A1A" w:rsidRDefault="00000000">
      <w:pPr>
        <w:spacing w:line="245" w:lineRule="auto"/>
        <w:ind w:left="540" w:right="20"/>
        <w:rPr>
          <w:sz w:val="20"/>
          <w:szCs w:val="20"/>
        </w:rPr>
      </w:pPr>
      <w:r>
        <w:rPr>
          <w:rFonts w:ascii="Arial" w:eastAsia="Arial" w:hAnsi="Arial" w:cs="Arial"/>
          <w:b/>
          <w:bCs/>
          <w:i/>
          <w:iCs/>
          <w:sz w:val="18"/>
          <w:szCs w:val="18"/>
        </w:rPr>
        <w:t>Signs:</w:t>
      </w:r>
      <w:r>
        <w:rPr>
          <w:rFonts w:ascii="Arial" w:eastAsia="Arial" w:hAnsi="Arial" w:cs="Arial"/>
          <w:sz w:val="18"/>
          <w:szCs w:val="18"/>
        </w:rPr>
        <w:t xml:space="preserve"> (a) yellowish, round plaque or nodule (</w:t>
      </w:r>
      <w:r>
        <w:rPr>
          <w:rFonts w:ascii="Arial" w:eastAsia="Arial" w:hAnsi="Arial" w:cs="Arial"/>
          <w:color w:val="0080AC"/>
          <w:sz w:val="18"/>
          <w:szCs w:val="18"/>
        </w:rPr>
        <w:t>Fig. 20.19C</w:t>
      </w:r>
      <w:r>
        <w:rPr>
          <w:rFonts w:ascii="Arial" w:eastAsia="Arial" w:hAnsi="Arial" w:cs="Arial"/>
          <w:sz w:val="18"/>
          <w:szCs w:val="18"/>
        </w:rPr>
        <w:t>), (b) large elevated mulberry-like lesion (</w:t>
      </w:r>
      <w:r>
        <w:rPr>
          <w:rFonts w:ascii="Arial" w:eastAsia="Arial" w:hAnsi="Arial" w:cs="Arial"/>
          <w:color w:val="0080AC"/>
          <w:sz w:val="18"/>
          <w:szCs w:val="18"/>
        </w:rPr>
        <w:t>Fig. 20.19D</w:t>
      </w:r>
      <w:r>
        <w:rPr>
          <w:rFonts w:ascii="Arial" w:eastAsia="Arial" w:hAnsi="Arial" w:cs="Arial"/>
          <w:sz w:val="18"/>
          <w:szCs w:val="18"/>
        </w:rPr>
        <w:t>), (c) calcification in long-standing tumours.</w:t>
      </w:r>
    </w:p>
    <w:p w14:paraId="0444A447" w14:textId="77777777" w:rsidR="00F26A1A" w:rsidRDefault="00F26A1A">
      <w:pPr>
        <w:spacing w:line="13" w:lineRule="exact"/>
        <w:rPr>
          <w:sz w:val="20"/>
          <w:szCs w:val="20"/>
        </w:rPr>
      </w:pPr>
    </w:p>
    <w:p w14:paraId="585EDF0E" w14:textId="77777777" w:rsidR="00F26A1A" w:rsidRDefault="00000000">
      <w:pPr>
        <w:ind w:left="540"/>
        <w:rPr>
          <w:sz w:val="20"/>
          <w:szCs w:val="20"/>
        </w:rPr>
      </w:pPr>
      <w:r>
        <w:rPr>
          <w:rFonts w:ascii="Arial" w:eastAsia="Arial" w:hAnsi="Arial" w:cs="Arial"/>
          <w:b/>
          <w:bCs/>
          <w:i/>
          <w:iCs/>
          <w:sz w:val="18"/>
          <w:szCs w:val="18"/>
        </w:rPr>
        <w:t>FA:</w:t>
      </w:r>
      <w:r>
        <w:rPr>
          <w:rFonts w:ascii="Arial" w:eastAsia="Arial" w:hAnsi="Arial" w:cs="Arial"/>
          <w:sz w:val="18"/>
          <w:szCs w:val="18"/>
        </w:rPr>
        <w:t xml:space="preserve"> prominent superficial vascular network with late leakage and staining.</w:t>
      </w:r>
    </w:p>
    <w:p w14:paraId="4A9FFCD1" w14:textId="77777777" w:rsidR="00F26A1A" w:rsidRDefault="00F26A1A">
      <w:pPr>
        <w:spacing w:line="256" w:lineRule="exact"/>
        <w:rPr>
          <w:sz w:val="20"/>
          <w:szCs w:val="20"/>
        </w:rPr>
      </w:pPr>
    </w:p>
    <w:p w14:paraId="76B2CADE" w14:textId="77777777" w:rsidR="00F26A1A" w:rsidRDefault="00000000">
      <w:pPr>
        <w:ind w:left="100"/>
        <w:rPr>
          <w:sz w:val="20"/>
          <w:szCs w:val="20"/>
        </w:rPr>
      </w:pPr>
      <w:r>
        <w:rPr>
          <w:rFonts w:ascii="Arial" w:eastAsia="Arial" w:hAnsi="Arial" w:cs="Arial"/>
          <w:b/>
          <w:bCs/>
          <w:color w:val="C8001A"/>
          <w:sz w:val="24"/>
          <w:szCs w:val="24"/>
        </w:rPr>
        <w:t>Vascular retinal tumours</w:t>
      </w:r>
    </w:p>
    <w:p w14:paraId="441DAAE6" w14:textId="77777777" w:rsidR="00F26A1A" w:rsidRDefault="00F26A1A">
      <w:pPr>
        <w:spacing w:line="102" w:lineRule="exact"/>
        <w:rPr>
          <w:sz w:val="20"/>
          <w:szCs w:val="20"/>
        </w:rPr>
      </w:pPr>
    </w:p>
    <w:p w14:paraId="413203F5" w14:textId="77777777" w:rsidR="00F26A1A" w:rsidRDefault="00000000">
      <w:pPr>
        <w:ind w:left="100"/>
        <w:rPr>
          <w:sz w:val="20"/>
          <w:szCs w:val="20"/>
        </w:rPr>
      </w:pPr>
      <w:r>
        <w:rPr>
          <w:rFonts w:ascii="Arial" w:eastAsia="Arial" w:hAnsi="Arial" w:cs="Arial"/>
          <w:b/>
          <w:bCs/>
          <w:sz w:val="20"/>
          <w:szCs w:val="20"/>
        </w:rPr>
        <w:t>CAPILLARY HAEMANGIOMA</w:t>
      </w:r>
    </w:p>
    <w:p w14:paraId="36CEB601" w14:textId="77777777" w:rsidR="00F26A1A" w:rsidRDefault="00F26A1A">
      <w:pPr>
        <w:spacing w:line="145" w:lineRule="exact"/>
        <w:rPr>
          <w:sz w:val="20"/>
          <w:szCs w:val="20"/>
        </w:rPr>
      </w:pPr>
    </w:p>
    <w:p w14:paraId="332922B3" w14:textId="77777777" w:rsidR="00F26A1A" w:rsidRDefault="00000000">
      <w:pPr>
        <w:ind w:left="100"/>
        <w:rPr>
          <w:sz w:val="20"/>
          <w:szCs w:val="20"/>
        </w:rPr>
      </w:pPr>
      <w:r>
        <w:rPr>
          <w:rFonts w:ascii="Arial" w:eastAsia="Arial" w:hAnsi="Arial" w:cs="Arial"/>
          <w:b/>
          <w:bCs/>
          <w:sz w:val="18"/>
          <w:szCs w:val="18"/>
        </w:rPr>
        <w:t>Systemic implication:</w:t>
      </w:r>
    </w:p>
    <w:p w14:paraId="4C24FACD" w14:textId="77777777" w:rsidR="00F26A1A" w:rsidRDefault="00F26A1A">
      <w:pPr>
        <w:spacing w:line="28" w:lineRule="exact"/>
        <w:rPr>
          <w:sz w:val="20"/>
          <w:szCs w:val="20"/>
        </w:rPr>
      </w:pPr>
    </w:p>
    <w:p w14:paraId="41B67924" w14:textId="77777777" w:rsidR="00F26A1A" w:rsidRDefault="00000000">
      <w:pPr>
        <w:spacing w:line="303" w:lineRule="auto"/>
        <w:ind w:left="100"/>
        <w:jc w:val="both"/>
        <w:rPr>
          <w:sz w:val="20"/>
          <w:szCs w:val="20"/>
        </w:rPr>
      </w:pPr>
      <w:r>
        <w:rPr>
          <w:rFonts w:ascii="Arial" w:eastAsia="Arial" w:hAnsi="Arial" w:cs="Arial"/>
          <w:sz w:val="16"/>
          <w:szCs w:val="16"/>
        </w:rPr>
        <w:t xml:space="preserve">50% of patients with solitary tumours and virtually all with multiple lesions have von Hippel–Lindau syndrome (VHL), an AD condition caused by mutations of the </w:t>
      </w:r>
      <w:r>
        <w:rPr>
          <w:rFonts w:ascii="Arial" w:eastAsia="Arial" w:hAnsi="Arial" w:cs="Arial"/>
          <w:i/>
          <w:iCs/>
          <w:sz w:val="16"/>
          <w:szCs w:val="16"/>
        </w:rPr>
        <w:t>VHL</w:t>
      </w:r>
      <w:r>
        <w:rPr>
          <w:rFonts w:ascii="Arial" w:eastAsia="Arial" w:hAnsi="Arial" w:cs="Arial"/>
          <w:sz w:val="16"/>
          <w:szCs w:val="16"/>
        </w:rPr>
        <w:t xml:space="preserve"> gene on chromosome 3p25,</w:t>
      </w:r>
    </w:p>
    <w:p w14:paraId="10523EC9" w14:textId="77777777" w:rsidR="00F26A1A" w:rsidRDefault="00F26A1A">
      <w:pPr>
        <w:sectPr w:rsidR="00F26A1A">
          <w:pgSz w:w="8640" w:h="13101"/>
          <w:pgMar w:top="493" w:right="700" w:bottom="0" w:left="860" w:header="0" w:footer="0" w:gutter="0"/>
          <w:cols w:space="720" w:equalWidth="0">
            <w:col w:w="7080"/>
          </w:cols>
        </w:sectPr>
      </w:pPr>
    </w:p>
    <w:p w14:paraId="3E3F5D4B" w14:textId="77777777" w:rsidR="00F26A1A" w:rsidRDefault="00F26A1A">
      <w:pPr>
        <w:spacing w:line="200" w:lineRule="exact"/>
        <w:rPr>
          <w:sz w:val="20"/>
          <w:szCs w:val="20"/>
        </w:rPr>
      </w:pPr>
    </w:p>
    <w:p w14:paraId="1FEAC989" w14:textId="77777777" w:rsidR="00F26A1A" w:rsidRDefault="00F26A1A">
      <w:pPr>
        <w:spacing w:line="320" w:lineRule="exact"/>
        <w:rPr>
          <w:sz w:val="20"/>
          <w:szCs w:val="20"/>
        </w:rPr>
      </w:pPr>
    </w:p>
    <w:p w14:paraId="0D424498" w14:textId="77777777" w:rsidR="00F26A1A" w:rsidRDefault="00000000">
      <w:pPr>
        <w:spacing w:line="168" w:lineRule="exact"/>
        <w:rPr>
          <w:sz w:val="20"/>
          <w:szCs w:val="20"/>
        </w:rPr>
      </w:pPr>
      <w:r>
        <w:rPr>
          <w:rFonts w:ascii="PMingLiU" w:eastAsia="PMingLiU" w:hAnsi="PMingLiU" w:cs="PMingLiU"/>
          <w:sz w:val="14"/>
          <w:szCs w:val="14"/>
        </w:rPr>
        <w:t>#*" ##%"#"+!#(&amp;&amp;%"'+$'""#* "%#! " +#!+ &amp;)%#"$'!%</w:t>
      </w:r>
    </w:p>
    <w:p w14:paraId="424E3B0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E3C7EFF" w14:textId="77777777" w:rsidR="00F26A1A" w:rsidRDefault="00F26A1A">
      <w:pPr>
        <w:sectPr w:rsidR="00F26A1A">
          <w:type w:val="continuous"/>
          <w:pgSz w:w="8640" w:h="13101"/>
          <w:pgMar w:top="493" w:right="700" w:bottom="0" w:left="860" w:header="0" w:footer="0" w:gutter="0"/>
          <w:cols w:space="720" w:equalWidth="0">
            <w:col w:w="7080"/>
          </w:cols>
        </w:sectPr>
      </w:pPr>
    </w:p>
    <w:p w14:paraId="01E0E098" w14:textId="77777777" w:rsidR="00F26A1A" w:rsidRDefault="00F26A1A">
      <w:pPr>
        <w:spacing w:line="141" w:lineRule="exact"/>
        <w:rPr>
          <w:sz w:val="20"/>
          <w:szCs w:val="20"/>
        </w:rPr>
      </w:pPr>
      <w:bookmarkStart w:id="383" w:name="page386"/>
      <w:bookmarkEnd w:id="383"/>
    </w:p>
    <w:p w14:paraId="2B14E689" w14:textId="77777777" w:rsidR="00F26A1A" w:rsidRDefault="00000000">
      <w:pPr>
        <w:tabs>
          <w:tab w:val="left" w:pos="3880"/>
        </w:tabs>
        <w:rPr>
          <w:sz w:val="20"/>
          <w:szCs w:val="20"/>
        </w:rPr>
      </w:pPr>
      <w:r>
        <w:rPr>
          <w:rFonts w:ascii="Arial" w:eastAsia="Arial" w:hAnsi="Arial" w:cs="Arial"/>
          <w:b/>
          <w:bCs/>
          <w:sz w:val="16"/>
          <w:szCs w:val="16"/>
        </w:rPr>
        <w:t>396</w:t>
      </w:r>
      <w:r>
        <w:rPr>
          <w:sz w:val="20"/>
          <w:szCs w:val="20"/>
        </w:rPr>
        <w:tab/>
      </w:r>
      <w:r>
        <w:rPr>
          <w:rFonts w:ascii="Arial" w:eastAsia="Arial" w:hAnsi="Arial" w:cs="Arial"/>
          <w:sz w:val="14"/>
          <w:szCs w:val="14"/>
        </w:rPr>
        <w:t>SYNOPSIS OF CLINICAL OPHTHALMOLOGY</w:t>
      </w:r>
    </w:p>
    <w:p w14:paraId="5BDCDBE7" w14:textId="77777777" w:rsidR="00F26A1A" w:rsidRDefault="00000000">
      <w:pPr>
        <w:spacing w:line="20" w:lineRule="exact"/>
        <w:rPr>
          <w:sz w:val="20"/>
          <w:szCs w:val="20"/>
        </w:rPr>
      </w:pPr>
      <w:r>
        <w:rPr>
          <w:noProof/>
          <w:sz w:val="20"/>
          <w:szCs w:val="20"/>
        </w:rPr>
        <w:drawing>
          <wp:anchor distT="0" distB="0" distL="114300" distR="114300" simplePos="0" relativeHeight="251900416" behindDoc="1" locked="0" layoutInCell="0" allowOverlap="1" wp14:anchorId="0D908E8D" wp14:editId="7DB95D48">
            <wp:simplePos x="0" y="0"/>
            <wp:positionH relativeFrom="column">
              <wp:posOffset>0</wp:posOffset>
            </wp:positionH>
            <wp:positionV relativeFrom="paragraph">
              <wp:posOffset>55880</wp:posOffset>
            </wp:positionV>
            <wp:extent cx="4419600" cy="2285365"/>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92"/>
                    <a:srcRect/>
                    <a:stretch>
                      <a:fillRect/>
                    </a:stretch>
                  </pic:blipFill>
                  <pic:spPr bwMode="auto">
                    <a:xfrm>
                      <a:off x="0" y="0"/>
                      <a:ext cx="4419600" cy="2285365"/>
                    </a:xfrm>
                    <a:prstGeom prst="rect">
                      <a:avLst/>
                    </a:prstGeom>
                    <a:noFill/>
                  </pic:spPr>
                </pic:pic>
              </a:graphicData>
            </a:graphic>
          </wp:anchor>
        </w:drawing>
      </w:r>
    </w:p>
    <w:p w14:paraId="42ED1E5C" w14:textId="77777777" w:rsidR="00F26A1A" w:rsidRDefault="00F26A1A">
      <w:pPr>
        <w:spacing w:line="200" w:lineRule="exact"/>
        <w:rPr>
          <w:sz w:val="20"/>
          <w:szCs w:val="20"/>
        </w:rPr>
      </w:pPr>
    </w:p>
    <w:p w14:paraId="1DB2896A" w14:textId="77777777" w:rsidR="00F26A1A" w:rsidRDefault="00F26A1A">
      <w:pPr>
        <w:spacing w:line="200" w:lineRule="exact"/>
        <w:rPr>
          <w:sz w:val="20"/>
          <w:szCs w:val="20"/>
        </w:rPr>
      </w:pPr>
    </w:p>
    <w:p w14:paraId="654E60C0" w14:textId="77777777" w:rsidR="00F26A1A" w:rsidRDefault="00F26A1A">
      <w:pPr>
        <w:spacing w:line="200" w:lineRule="exact"/>
        <w:rPr>
          <w:sz w:val="20"/>
          <w:szCs w:val="20"/>
        </w:rPr>
      </w:pPr>
    </w:p>
    <w:p w14:paraId="0AE29D44" w14:textId="77777777" w:rsidR="00F26A1A" w:rsidRDefault="00F26A1A">
      <w:pPr>
        <w:spacing w:line="200" w:lineRule="exact"/>
        <w:rPr>
          <w:sz w:val="20"/>
          <w:szCs w:val="20"/>
        </w:rPr>
      </w:pPr>
    </w:p>
    <w:p w14:paraId="32B7E251" w14:textId="77777777" w:rsidR="00F26A1A" w:rsidRDefault="00F26A1A">
      <w:pPr>
        <w:spacing w:line="200" w:lineRule="exact"/>
        <w:rPr>
          <w:sz w:val="20"/>
          <w:szCs w:val="20"/>
        </w:rPr>
      </w:pPr>
    </w:p>
    <w:p w14:paraId="53720222" w14:textId="77777777" w:rsidR="00F26A1A" w:rsidRDefault="00F26A1A">
      <w:pPr>
        <w:spacing w:line="200" w:lineRule="exact"/>
        <w:rPr>
          <w:sz w:val="20"/>
          <w:szCs w:val="20"/>
        </w:rPr>
      </w:pPr>
    </w:p>
    <w:p w14:paraId="57C8C1D8" w14:textId="77777777" w:rsidR="00F26A1A" w:rsidRDefault="00F26A1A">
      <w:pPr>
        <w:spacing w:line="200" w:lineRule="exact"/>
        <w:rPr>
          <w:sz w:val="20"/>
          <w:szCs w:val="20"/>
        </w:rPr>
      </w:pPr>
    </w:p>
    <w:p w14:paraId="4BC16019" w14:textId="77777777" w:rsidR="00F26A1A" w:rsidRDefault="00F26A1A">
      <w:pPr>
        <w:spacing w:line="200" w:lineRule="exact"/>
        <w:rPr>
          <w:sz w:val="20"/>
          <w:szCs w:val="20"/>
        </w:rPr>
      </w:pPr>
    </w:p>
    <w:p w14:paraId="549076BF" w14:textId="77777777" w:rsidR="00F26A1A" w:rsidRDefault="00F26A1A">
      <w:pPr>
        <w:spacing w:line="200" w:lineRule="exact"/>
        <w:rPr>
          <w:sz w:val="20"/>
          <w:szCs w:val="20"/>
        </w:rPr>
      </w:pPr>
    </w:p>
    <w:p w14:paraId="45286B28" w14:textId="77777777" w:rsidR="00F26A1A" w:rsidRDefault="00F26A1A">
      <w:pPr>
        <w:spacing w:line="200" w:lineRule="exact"/>
        <w:rPr>
          <w:sz w:val="20"/>
          <w:szCs w:val="20"/>
        </w:rPr>
      </w:pPr>
    </w:p>
    <w:p w14:paraId="3AA3BB58" w14:textId="77777777" w:rsidR="00F26A1A" w:rsidRDefault="00F26A1A">
      <w:pPr>
        <w:spacing w:line="200" w:lineRule="exact"/>
        <w:rPr>
          <w:sz w:val="20"/>
          <w:szCs w:val="20"/>
        </w:rPr>
      </w:pPr>
    </w:p>
    <w:p w14:paraId="3656E255" w14:textId="77777777" w:rsidR="00F26A1A" w:rsidRDefault="00F26A1A">
      <w:pPr>
        <w:spacing w:line="200" w:lineRule="exact"/>
        <w:rPr>
          <w:sz w:val="20"/>
          <w:szCs w:val="20"/>
        </w:rPr>
      </w:pPr>
    </w:p>
    <w:p w14:paraId="3E3595AB" w14:textId="77777777" w:rsidR="00F26A1A" w:rsidRDefault="00F26A1A">
      <w:pPr>
        <w:spacing w:line="200" w:lineRule="exact"/>
        <w:rPr>
          <w:sz w:val="20"/>
          <w:szCs w:val="20"/>
        </w:rPr>
      </w:pPr>
    </w:p>
    <w:p w14:paraId="28BBA334" w14:textId="77777777" w:rsidR="00F26A1A" w:rsidRDefault="00F26A1A">
      <w:pPr>
        <w:spacing w:line="200" w:lineRule="exact"/>
        <w:rPr>
          <w:sz w:val="20"/>
          <w:szCs w:val="20"/>
        </w:rPr>
      </w:pPr>
    </w:p>
    <w:p w14:paraId="4170D2D0" w14:textId="77777777" w:rsidR="00F26A1A" w:rsidRDefault="00F26A1A">
      <w:pPr>
        <w:spacing w:line="200" w:lineRule="exact"/>
        <w:rPr>
          <w:sz w:val="20"/>
          <w:szCs w:val="20"/>
        </w:rPr>
      </w:pPr>
    </w:p>
    <w:p w14:paraId="205455FF" w14:textId="77777777" w:rsidR="00F26A1A" w:rsidRDefault="00F26A1A">
      <w:pPr>
        <w:spacing w:line="317" w:lineRule="exact"/>
        <w:rPr>
          <w:sz w:val="20"/>
          <w:szCs w:val="20"/>
        </w:rPr>
      </w:pPr>
    </w:p>
    <w:p w14:paraId="5E73E8B5" w14:textId="77777777" w:rsidR="00F26A1A" w:rsidRDefault="00000000">
      <w:pPr>
        <w:tabs>
          <w:tab w:val="left" w:pos="3660"/>
        </w:tabs>
        <w:ind w:left="1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1FB35620" w14:textId="77777777" w:rsidR="00F26A1A" w:rsidRDefault="00F26A1A">
      <w:pPr>
        <w:spacing w:line="243" w:lineRule="exact"/>
        <w:rPr>
          <w:sz w:val="20"/>
          <w:szCs w:val="20"/>
        </w:rPr>
      </w:pPr>
    </w:p>
    <w:p w14:paraId="3DFBD275" w14:textId="77777777" w:rsidR="00F26A1A" w:rsidRDefault="00000000">
      <w:pPr>
        <w:spacing w:line="235" w:lineRule="auto"/>
        <w:ind w:right="80"/>
        <w:jc w:val="both"/>
        <w:rPr>
          <w:sz w:val="20"/>
          <w:szCs w:val="20"/>
        </w:rPr>
      </w:pPr>
      <w:r>
        <w:rPr>
          <w:rFonts w:ascii="Arial" w:eastAsia="Arial" w:hAnsi="Arial" w:cs="Arial"/>
          <w:sz w:val="15"/>
          <w:szCs w:val="15"/>
        </w:rPr>
        <w:t>Fig. 20.20 Retinal capillary haemangioma: (A) early tumour, (B) optic disc lesion with associated macular exudation in von Hippel–Lindau syndrome. (</w:t>
      </w:r>
      <w:r>
        <w:rPr>
          <w:rFonts w:ascii="Arial" w:eastAsia="Arial" w:hAnsi="Arial" w:cs="Arial"/>
          <w:color w:val="0080AC"/>
          <w:sz w:val="15"/>
          <w:szCs w:val="15"/>
        </w:rPr>
        <w:t>Figure 20.20B</w:t>
      </w:r>
      <w:r>
        <w:rPr>
          <w:rFonts w:ascii="Arial" w:eastAsia="Arial" w:hAnsi="Arial" w:cs="Arial"/>
          <w:sz w:val="15"/>
          <w:szCs w:val="15"/>
        </w:rPr>
        <w:t xml:space="preserve"> courtesy of Chris Barry, Lions Eye Institute, Perth, Australia.)</w:t>
      </w:r>
    </w:p>
    <w:p w14:paraId="00C59B43" w14:textId="77777777" w:rsidR="00F26A1A" w:rsidRDefault="00F26A1A">
      <w:pPr>
        <w:spacing w:line="192" w:lineRule="exact"/>
        <w:rPr>
          <w:sz w:val="20"/>
          <w:szCs w:val="20"/>
        </w:rPr>
      </w:pPr>
    </w:p>
    <w:p w14:paraId="37E21B21" w14:textId="77777777" w:rsidR="00F26A1A" w:rsidRDefault="00000000">
      <w:pPr>
        <w:spacing w:line="320" w:lineRule="auto"/>
        <w:ind w:right="80"/>
        <w:rPr>
          <w:sz w:val="20"/>
          <w:szCs w:val="20"/>
        </w:rPr>
      </w:pPr>
      <w:r>
        <w:rPr>
          <w:rFonts w:ascii="Arial" w:eastAsia="Arial" w:hAnsi="Arial" w:cs="Arial"/>
          <w:sz w:val="15"/>
          <w:szCs w:val="15"/>
        </w:rPr>
        <w:t>characterized by: (a) CNS haemangioma, (b) pheochromocytoma, (c) renal carcinoma, (d) cysts in various viscera, (e) polycythaemia. e prevalence of retinal tumours in VHL is approximately 60%. e median age at diagnosis in patients with VHL is earlier (18 years) than in those without (31 years).</w:t>
      </w:r>
    </w:p>
    <w:p w14:paraId="783786E5" w14:textId="77777777" w:rsidR="00F26A1A" w:rsidRDefault="00F26A1A">
      <w:pPr>
        <w:spacing w:line="196" w:lineRule="exact"/>
        <w:rPr>
          <w:sz w:val="20"/>
          <w:szCs w:val="20"/>
        </w:rPr>
      </w:pPr>
    </w:p>
    <w:p w14:paraId="053EF68E" w14:textId="77777777" w:rsidR="00F26A1A" w:rsidRDefault="00000000">
      <w:pPr>
        <w:rPr>
          <w:sz w:val="20"/>
          <w:szCs w:val="20"/>
        </w:rPr>
      </w:pPr>
      <w:r>
        <w:rPr>
          <w:rFonts w:ascii="Arial" w:eastAsia="Arial" w:hAnsi="Arial" w:cs="Arial"/>
          <w:b/>
          <w:bCs/>
          <w:sz w:val="18"/>
          <w:szCs w:val="18"/>
        </w:rPr>
        <w:t>Diagnosis</w:t>
      </w:r>
    </w:p>
    <w:p w14:paraId="5B8566B3" w14:textId="77777777" w:rsidR="00F26A1A" w:rsidRDefault="00F26A1A">
      <w:pPr>
        <w:spacing w:line="17" w:lineRule="exact"/>
        <w:rPr>
          <w:sz w:val="20"/>
          <w:szCs w:val="20"/>
        </w:rPr>
      </w:pPr>
    </w:p>
    <w:p w14:paraId="27C1B4F3"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decreased vision, or detected by screening of those at risk.</w:t>
      </w:r>
    </w:p>
    <w:p w14:paraId="4D479289" w14:textId="77777777" w:rsidR="00F26A1A" w:rsidRDefault="00F26A1A">
      <w:pPr>
        <w:spacing w:line="17" w:lineRule="exact"/>
        <w:rPr>
          <w:sz w:val="20"/>
          <w:szCs w:val="20"/>
        </w:rPr>
      </w:pPr>
    </w:p>
    <w:p w14:paraId="4DCD7DD1" w14:textId="77777777" w:rsidR="00F26A1A" w:rsidRDefault="00000000">
      <w:pPr>
        <w:spacing w:line="245" w:lineRule="auto"/>
        <w:ind w:left="440" w:right="80"/>
        <w:jc w:val="both"/>
        <w:rPr>
          <w:sz w:val="20"/>
          <w:szCs w:val="20"/>
        </w:rPr>
      </w:pPr>
      <w:r>
        <w:rPr>
          <w:rFonts w:ascii="Arial" w:eastAsia="Arial" w:hAnsi="Arial" w:cs="Arial"/>
          <w:b/>
          <w:bCs/>
          <w:i/>
          <w:iCs/>
          <w:sz w:val="18"/>
          <w:szCs w:val="18"/>
        </w:rPr>
        <w:t>Early tumour:</w:t>
      </w:r>
      <w:r>
        <w:rPr>
          <w:rFonts w:ascii="Arial" w:eastAsia="Arial" w:hAnsi="Arial" w:cs="Arial"/>
          <w:sz w:val="18"/>
          <w:szCs w:val="18"/>
        </w:rPr>
        <w:t xml:space="preserve"> small, well-defined oval red lesion located between an arteriole and venule (</w:t>
      </w:r>
      <w:r>
        <w:rPr>
          <w:rFonts w:ascii="Arial" w:eastAsia="Arial" w:hAnsi="Arial" w:cs="Arial"/>
          <w:color w:val="0080AC"/>
          <w:sz w:val="18"/>
          <w:szCs w:val="18"/>
        </w:rPr>
        <w:t>Fig. 20.20A</w:t>
      </w:r>
      <w:r>
        <w:rPr>
          <w:rFonts w:ascii="Arial" w:eastAsia="Arial" w:hAnsi="Arial" w:cs="Arial"/>
          <w:sz w:val="18"/>
          <w:szCs w:val="18"/>
        </w:rPr>
        <w:t>).</w:t>
      </w:r>
    </w:p>
    <w:p w14:paraId="5F6091EA" w14:textId="77777777" w:rsidR="00F26A1A" w:rsidRDefault="00F26A1A">
      <w:pPr>
        <w:spacing w:line="17" w:lineRule="exact"/>
        <w:rPr>
          <w:sz w:val="20"/>
          <w:szCs w:val="20"/>
        </w:rPr>
      </w:pPr>
    </w:p>
    <w:p w14:paraId="16CAB9CB" w14:textId="77777777" w:rsidR="00F26A1A" w:rsidRDefault="00000000">
      <w:pPr>
        <w:spacing w:line="250" w:lineRule="auto"/>
        <w:ind w:left="440" w:right="80"/>
        <w:jc w:val="both"/>
        <w:rPr>
          <w:sz w:val="20"/>
          <w:szCs w:val="20"/>
        </w:rPr>
      </w:pPr>
      <w:r>
        <w:rPr>
          <w:rFonts w:ascii="Arial" w:eastAsia="Arial" w:hAnsi="Arial" w:cs="Arial"/>
          <w:b/>
          <w:bCs/>
          <w:i/>
          <w:iCs/>
          <w:sz w:val="18"/>
          <w:szCs w:val="18"/>
        </w:rPr>
        <w:t>Well-established tumour:</w:t>
      </w:r>
      <w:r>
        <w:rPr>
          <w:rFonts w:ascii="Arial" w:eastAsia="Arial" w:hAnsi="Arial" w:cs="Arial"/>
          <w:sz w:val="18"/>
          <w:szCs w:val="18"/>
        </w:rPr>
        <w:t xml:space="preserve"> round orange-red mass, usually located in the supero- or infero-temporal periphery, with dilatation and tortuosity of the supplying artery and draining vein; disc involvement may occur.</w:t>
      </w:r>
    </w:p>
    <w:p w14:paraId="7A4656EB" w14:textId="77777777" w:rsidR="00F26A1A" w:rsidRDefault="00F26A1A">
      <w:pPr>
        <w:spacing w:line="13" w:lineRule="exact"/>
        <w:rPr>
          <w:sz w:val="20"/>
          <w:szCs w:val="20"/>
        </w:rPr>
      </w:pPr>
    </w:p>
    <w:p w14:paraId="77815BB8" w14:textId="77777777" w:rsidR="00F26A1A" w:rsidRDefault="00000000">
      <w:pPr>
        <w:spacing w:line="250" w:lineRule="auto"/>
        <w:ind w:left="440" w:right="80"/>
        <w:jc w:val="both"/>
        <w:rPr>
          <w:sz w:val="20"/>
          <w:szCs w:val="20"/>
        </w:rPr>
      </w:pPr>
      <w:r>
        <w:rPr>
          <w:rFonts w:ascii="Arial" w:eastAsia="Arial" w:hAnsi="Arial" w:cs="Arial"/>
          <w:b/>
          <w:bCs/>
          <w:i/>
          <w:iCs/>
          <w:sz w:val="18"/>
          <w:szCs w:val="18"/>
        </w:rPr>
        <w:t>Complications:</w:t>
      </w:r>
      <w:r>
        <w:rPr>
          <w:rFonts w:ascii="Arial" w:eastAsia="Arial" w:hAnsi="Arial" w:cs="Arial"/>
          <w:sz w:val="18"/>
          <w:szCs w:val="18"/>
        </w:rPr>
        <w:t xml:space="preserve"> (a) hard exudate formation surrounding the tumour and/or at the macula (</w:t>
      </w:r>
      <w:r>
        <w:rPr>
          <w:rFonts w:ascii="Arial" w:eastAsia="Arial" w:hAnsi="Arial" w:cs="Arial"/>
          <w:color w:val="0080AC"/>
          <w:sz w:val="18"/>
          <w:szCs w:val="18"/>
        </w:rPr>
        <w:t>Fig. 20.20B</w:t>
      </w:r>
      <w:r>
        <w:rPr>
          <w:rFonts w:ascii="Arial" w:eastAsia="Arial" w:hAnsi="Arial" w:cs="Arial"/>
          <w:sz w:val="18"/>
          <w:szCs w:val="18"/>
        </w:rPr>
        <w:t>), (b) exudative retinal detachment, (c) epiretinal fibrosis, (d) vitreous haemor-rhage, (e) secondary glaucoma.</w:t>
      </w:r>
    </w:p>
    <w:p w14:paraId="38A8A6D8" w14:textId="77777777" w:rsidR="00F26A1A" w:rsidRDefault="00F26A1A">
      <w:pPr>
        <w:spacing w:line="9" w:lineRule="exact"/>
        <w:rPr>
          <w:sz w:val="20"/>
          <w:szCs w:val="20"/>
        </w:rPr>
      </w:pPr>
    </w:p>
    <w:p w14:paraId="39156FD4" w14:textId="77777777" w:rsidR="00F26A1A" w:rsidRDefault="00000000">
      <w:pPr>
        <w:ind w:left="440"/>
        <w:rPr>
          <w:sz w:val="20"/>
          <w:szCs w:val="20"/>
        </w:rPr>
      </w:pPr>
      <w:r>
        <w:rPr>
          <w:rFonts w:ascii="Arial" w:eastAsia="Arial" w:hAnsi="Arial" w:cs="Arial"/>
          <w:b/>
          <w:bCs/>
          <w:i/>
          <w:iCs/>
          <w:sz w:val="18"/>
          <w:szCs w:val="18"/>
        </w:rPr>
        <w:t>FA:</w:t>
      </w:r>
      <w:r>
        <w:rPr>
          <w:rFonts w:ascii="Arial" w:eastAsia="Arial" w:hAnsi="Arial" w:cs="Arial"/>
          <w:sz w:val="18"/>
          <w:szCs w:val="18"/>
        </w:rPr>
        <w:t xml:space="preserve"> early hyperfluorescence and late leakage.</w:t>
      </w:r>
    </w:p>
    <w:p w14:paraId="066FFD2C" w14:textId="77777777" w:rsidR="00F26A1A" w:rsidRDefault="00F26A1A">
      <w:pPr>
        <w:spacing w:line="229" w:lineRule="exact"/>
        <w:rPr>
          <w:sz w:val="20"/>
          <w:szCs w:val="20"/>
        </w:rPr>
      </w:pPr>
    </w:p>
    <w:p w14:paraId="11503CB5" w14:textId="77777777" w:rsidR="00F26A1A" w:rsidRDefault="00000000">
      <w:pPr>
        <w:rPr>
          <w:sz w:val="20"/>
          <w:szCs w:val="20"/>
        </w:rPr>
      </w:pPr>
      <w:r>
        <w:rPr>
          <w:rFonts w:ascii="Arial" w:eastAsia="Arial" w:hAnsi="Arial" w:cs="Arial"/>
          <w:b/>
          <w:bCs/>
          <w:sz w:val="18"/>
          <w:szCs w:val="18"/>
        </w:rPr>
        <w:t>Treatment:</w:t>
      </w:r>
    </w:p>
    <w:p w14:paraId="4E359650" w14:textId="77777777" w:rsidR="00F26A1A" w:rsidRDefault="00F26A1A">
      <w:pPr>
        <w:spacing w:line="28" w:lineRule="exact"/>
        <w:rPr>
          <w:sz w:val="20"/>
          <w:szCs w:val="20"/>
        </w:rPr>
      </w:pPr>
    </w:p>
    <w:p w14:paraId="78D45B7E" w14:textId="77777777" w:rsidR="00F26A1A" w:rsidRDefault="00000000">
      <w:pPr>
        <w:numPr>
          <w:ilvl w:val="0"/>
          <w:numId w:val="197"/>
        </w:numPr>
        <w:tabs>
          <w:tab w:val="left" w:pos="240"/>
        </w:tabs>
        <w:spacing w:line="246" w:lineRule="auto"/>
        <w:ind w:right="80"/>
        <w:jc w:val="both"/>
        <w:rPr>
          <w:rFonts w:ascii="Arial" w:eastAsia="Arial" w:hAnsi="Arial" w:cs="Arial"/>
          <w:sz w:val="18"/>
          <w:szCs w:val="18"/>
        </w:rPr>
      </w:pPr>
      <w:r>
        <w:rPr>
          <w:rFonts w:ascii="Arial" w:eastAsia="Arial" w:hAnsi="Arial" w:cs="Arial"/>
          <w:sz w:val="18"/>
          <w:szCs w:val="18"/>
        </w:rPr>
        <w:t>observation of asymptomatic juxtapapillary lesions without exudation, (b) laser photocoagula-tion for small lesions, (c) cryotherapy for larger peripheral lesions, (d) brachytherapy for lesions too large for cryotherapy, (e) PDT, (f ) anti-VEGF therapy.</w:t>
      </w:r>
    </w:p>
    <w:p w14:paraId="05C6E837" w14:textId="77777777" w:rsidR="00F26A1A" w:rsidRDefault="00F26A1A">
      <w:pPr>
        <w:spacing w:line="294" w:lineRule="exact"/>
        <w:rPr>
          <w:sz w:val="20"/>
          <w:szCs w:val="20"/>
        </w:rPr>
      </w:pPr>
    </w:p>
    <w:p w14:paraId="3AC727C6" w14:textId="77777777" w:rsidR="00F26A1A" w:rsidRDefault="00000000">
      <w:pPr>
        <w:rPr>
          <w:sz w:val="20"/>
          <w:szCs w:val="20"/>
        </w:rPr>
      </w:pPr>
      <w:r>
        <w:rPr>
          <w:rFonts w:ascii="Arial" w:eastAsia="Arial" w:hAnsi="Arial" w:cs="Arial"/>
          <w:b/>
          <w:bCs/>
          <w:sz w:val="20"/>
          <w:szCs w:val="20"/>
        </w:rPr>
        <w:t>CAVERNOUS HAEMANGIOMA</w:t>
      </w:r>
    </w:p>
    <w:p w14:paraId="054DADB3" w14:textId="77777777" w:rsidR="00F26A1A" w:rsidRDefault="00F26A1A">
      <w:pPr>
        <w:spacing w:line="145" w:lineRule="exact"/>
        <w:rPr>
          <w:sz w:val="20"/>
          <w:szCs w:val="20"/>
        </w:rPr>
      </w:pPr>
    </w:p>
    <w:p w14:paraId="100D6C8B" w14:textId="77777777" w:rsidR="00F26A1A" w:rsidRDefault="00000000">
      <w:pPr>
        <w:rPr>
          <w:sz w:val="20"/>
          <w:szCs w:val="20"/>
        </w:rPr>
      </w:pPr>
      <w:r>
        <w:rPr>
          <w:rFonts w:ascii="Arial" w:eastAsia="Arial" w:hAnsi="Arial" w:cs="Arial"/>
          <w:b/>
          <w:bCs/>
          <w:sz w:val="18"/>
          <w:szCs w:val="18"/>
        </w:rPr>
        <w:t>Definition:</w:t>
      </w:r>
    </w:p>
    <w:p w14:paraId="6E09D308" w14:textId="77777777" w:rsidR="00F26A1A" w:rsidRDefault="00F26A1A">
      <w:pPr>
        <w:spacing w:line="28" w:lineRule="exact"/>
        <w:rPr>
          <w:sz w:val="20"/>
          <w:szCs w:val="20"/>
        </w:rPr>
      </w:pPr>
    </w:p>
    <w:p w14:paraId="09F1BF23" w14:textId="77777777" w:rsidR="00F26A1A" w:rsidRDefault="00000000">
      <w:pPr>
        <w:spacing w:line="239" w:lineRule="auto"/>
        <w:ind w:right="80"/>
        <w:rPr>
          <w:sz w:val="20"/>
          <w:szCs w:val="20"/>
        </w:rPr>
      </w:pPr>
      <w:r>
        <w:rPr>
          <w:rFonts w:ascii="Arial" w:eastAsia="Arial" w:hAnsi="Arial" w:cs="Arial"/>
          <w:sz w:val="18"/>
          <w:szCs w:val="18"/>
        </w:rPr>
        <w:t>rare, unilateral, congenital hamartoma. Usually sporadic but occasionally AD; may occur in com-bination with lesions of the skin and CNS.</w:t>
      </w:r>
    </w:p>
    <w:p w14:paraId="1A3E647B" w14:textId="77777777" w:rsidR="00F26A1A" w:rsidRDefault="00F26A1A">
      <w:pPr>
        <w:spacing w:line="233" w:lineRule="exact"/>
        <w:rPr>
          <w:sz w:val="20"/>
          <w:szCs w:val="20"/>
        </w:rPr>
      </w:pPr>
    </w:p>
    <w:p w14:paraId="66A17017" w14:textId="77777777" w:rsidR="00F26A1A" w:rsidRDefault="00000000">
      <w:pPr>
        <w:rPr>
          <w:sz w:val="20"/>
          <w:szCs w:val="20"/>
        </w:rPr>
      </w:pPr>
      <w:r>
        <w:rPr>
          <w:rFonts w:ascii="Arial" w:eastAsia="Arial" w:hAnsi="Arial" w:cs="Arial"/>
          <w:b/>
          <w:bCs/>
          <w:sz w:val="18"/>
          <w:szCs w:val="18"/>
        </w:rPr>
        <w:t>Diagnosis</w:t>
      </w:r>
    </w:p>
    <w:p w14:paraId="5A55FF0A" w14:textId="77777777" w:rsidR="00F26A1A" w:rsidRDefault="00F26A1A">
      <w:pPr>
        <w:spacing w:line="17" w:lineRule="exact"/>
        <w:rPr>
          <w:sz w:val="20"/>
          <w:szCs w:val="20"/>
        </w:rPr>
      </w:pPr>
    </w:p>
    <w:p w14:paraId="302616EC"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usually a chance finding, rarely with vitreous haemorrhage.</w:t>
      </w:r>
    </w:p>
    <w:p w14:paraId="404A31FA" w14:textId="77777777" w:rsidR="00F26A1A" w:rsidRDefault="00F26A1A">
      <w:pPr>
        <w:spacing w:line="17" w:lineRule="exact"/>
        <w:rPr>
          <w:sz w:val="20"/>
          <w:szCs w:val="20"/>
        </w:rPr>
      </w:pPr>
    </w:p>
    <w:p w14:paraId="796C2047" w14:textId="77777777" w:rsidR="00F26A1A" w:rsidRDefault="00000000">
      <w:pPr>
        <w:spacing w:line="342" w:lineRule="auto"/>
        <w:ind w:left="440" w:right="80"/>
        <w:rPr>
          <w:sz w:val="20"/>
          <w:szCs w:val="20"/>
        </w:rPr>
      </w:pPr>
      <w:r>
        <w:rPr>
          <w:rFonts w:ascii="Arial" w:eastAsia="Arial" w:hAnsi="Arial" w:cs="Arial"/>
          <w:b/>
          <w:bCs/>
          <w:i/>
          <w:iCs/>
          <w:sz w:val="15"/>
          <w:szCs w:val="15"/>
        </w:rPr>
        <w:t>Signs:</w:t>
      </w:r>
      <w:r>
        <w:rPr>
          <w:rFonts w:ascii="Arial" w:eastAsia="Arial" w:hAnsi="Arial" w:cs="Arial"/>
          <w:sz w:val="15"/>
          <w:szCs w:val="15"/>
        </w:rPr>
        <w:t xml:space="preserve"> (a) clusters of saccular aneurysms resembling a bunch of grapes, located in the periph-eral retina (</w:t>
      </w:r>
      <w:r>
        <w:rPr>
          <w:rFonts w:ascii="Arial" w:eastAsia="Arial" w:hAnsi="Arial" w:cs="Arial"/>
          <w:color w:val="0080AC"/>
          <w:sz w:val="15"/>
          <w:szCs w:val="15"/>
        </w:rPr>
        <w:t>Fig. 20.21A</w:t>
      </w:r>
      <w:r>
        <w:rPr>
          <w:rFonts w:ascii="Arial" w:eastAsia="Arial" w:hAnsi="Arial" w:cs="Arial"/>
          <w:sz w:val="15"/>
          <w:szCs w:val="15"/>
        </w:rPr>
        <w:t>), (b) red cells may separate from plasma, giving rise to ‘fluid levels.’</w:t>
      </w:r>
    </w:p>
    <w:p w14:paraId="441F498A" w14:textId="77777777" w:rsidR="00F26A1A" w:rsidRDefault="00F26A1A">
      <w:pPr>
        <w:sectPr w:rsidR="00F26A1A">
          <w:pgSz w:w="8640" w:h="13101"/>
          <w:pgMar w:top="500" w:right="880" w:bottom="0" w:left="720" w:header="0" w:footer="0" w:gutter="0"/>
          <w:cols w:space="720" w:equalWidth="0">
            <w:col w:w="7040"/>
          </w:cols>
        </w:sectPr>
      </w:pPr>
    </w:p>
    <w:p w14:paraId="7F5515CF" w14:textId="77777777" w:rsidR="00F26A1A" w:rsidRDefault="00F26A1A">
      <w:pPr>
        <w:spacing w:line="200" w:lineRule="exact"/>
        <w:rPr>
          <w:sz w:val="20"/>
          <w:szCs w:val="20"/>
        </w:rPr>
      </w:pPr>
    </w:p>
    <w:p w14:paraId="7E32AEDD" w14:textId="77777777" w:rsidR="00F26A1A" w:rsidRDefault="00F26A1A">
      <w:pPr>
        <w:spacing w:line="294" w:lineRule="exact"/>
        <w:rPr>
          <w:sz w:val="20"/>
          <w:szCs w:val="20"/>
        </w:rPr>
      </w:pPr>
    </w:p>
    <w:p w14:paraId="796B607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2760FC77" w14:textId="77777777" w:rsidR="00F26A1A" w:rsidRDefault="00000000">
      <w:pPr>
        <w:tabs>
          <w:tab w:val="left" w:pos="620"/>
          <w:tab w:val="left" w:pos="490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EC23A78" w14:textId="77777777" w:rsidR="00F26A1A" w:rsidRDefault="00F26A1A">
      <w:pPr>
        <w:sectPr w:rsidR="00F26A1A">
          <w:type w:val="continuous"/>
          <w:pgSz w:w="8640" w:h="13101"/>
          <w:pgMar w:top="500" w:right="880" w:bottom="0" w:left="720" w:header="0" w:footer="0" w:gutter="0"/>
          <w:cols w:space="720" w:equalWidth="0">
            <w:col w:w="7040"/>
          </w:cols>
        </w:sectPr>
      </w:pPr>
    </w:p>
    <w:p w14:paraId="0C49F440" w14:textId="77777777" w:rsidR="00F26A1A" w:rsidRDefault="00F26A1A">
      <w:pPr>
        <w:spacing w:line="141" w:lineRule="exact"/>
        <w:rPr>
          <w:sz w:val="20"/>
          <w:szCs w:val="20"/>
        </w:rPr>
      </w:pPr>
      <w:bookmarkStart w:id="384" w:name="page387"/>
      <w:bookmarkEnd w:id="384"/>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78E40B70" w14:textId="77777777">
        <w:trPr>
          <w:trHeight w:val="233"/>
        </w:trPr>
        <w:tc>
          <w:tcPr>
            <w:tcW w:w="4540" w:type="dxa"/>
            <w:vAlign w:val="bottom"/>
          </w:tcPr>
          <w:p w14:paraId="0C2BE8E3"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0B91F155" w14:textId="77777777" w:rsidR="00F26A1A" w:rsidRDefault="00000000">
            <w:pPr>
              <w:jc w:val="right"/>
              <w:rPr>
                <w:sz w:val="20"/>
                <w:szCs w:val="20"/>
              </w:rPr>
            </w:pPr>
            <w:r>
              <w:rPr>
                <w:rFonts w:ascii="Arial" w:eastAsia="Arial" w:hAnsi="Arial" w:cs="Arial"/>
                <w:b/>
                <w:bCs/>
                <w:sz w:val="18"/>
                <w:szCs w:val="18"/>
              </w:rPr>
              <w:t>397</w:t>
            </w:r>
          </w:p>
        </w:tc>
      </w:tr>
      <w:tr w:rsidR="00F26A1A" w14:paraId="52A1EC3D" w14:textId="77777777">
        <w:trPr>
          <w:trHeight w:val="46"/>
        </w:trPr>
        <w:tc>
          <w:tcPr>
            <w:tcW w:w="4540" w:type="dxa"/>
            <w:tcBorders>
              <w:bottom w:val="single" w:sz="8" w:space="0" w:color="CCECF4"/>
            </w:tcBorders>
            <w:vAlign w:val="bottom"/>
          </w:tcPr>
          <w:p w14:paraId="5F97C56A" w14:textId="77777777" w:rsidR="00F26A1A" w:rsidRDefault="00F26A1A">
            <w:pPr>
              <w:rPr>
                <w:sz w:val="4"/>
                <w:szCs w:val="4"/>
              </w:rPr>
            </w:pPr>
          </w:p>
        </w:tc>
        <w:tc>
          <w:tcPr>
            <w:tcW w:w="2440" w:type="dxa"/>
            <w:tcBorders>
              <w:bottom w:val="single" w:sz="8" w:space="0" w:color="CCECF4"/>
            </w:tcBorders>
            <w:vAlign w:val="bottom"/>
          </w:tcPr>
          <w:p w14:paraId="5C7D6BEB" w14:textId="77777777" w:rsidR="00F26A1A" w:rsidRDefault="00F26A1A">
            <w:pPr>
              <w:rPr>
                <w:sz w:val="4"/>
                <w:szCs w:val="4"/>
              </w:rPr>
            </w:pPr>
          </w:p>
        </w:tc>
      </w:tr>
    </w:tbl>
    <w:p w14:paraId="28F0C025" w14:textId="77777777" w:rsidR="00F26A1A" w:rsidRDefault="00000000">
      <w:pPr>
        <w:spacing w:line="20" w:lineRule="exact"/>
        <w:rPr>
          <w:sz w:val="20"/>
          <w:szCs w:val="20"/>
        </w:rPr>
      </w:pPr>
      <w:r>
        <w:rPr>
          <w:noProof/>
          <w:sz w:val="20"/>
          <w:szCs w:val="20"/>
        </w:rPr>
        <w:drawing>
          <wp:anchor distT="0" distB="0" distL="114300" distR="114300" simplePos="0" relativeHeight="251901440" behindDoc="1" locked="0" layoutInCell="0" allowOverlap="1" wp14:anchorId="4B3C9DD9" wp14:editId="6F80700F">
            <wp:simplePos x="0" y="0"/>
            <wp:positionH relativeFrom="column">
              <wp:posOffset>81915</wp:posOffset>
            </wp:positionH>
            <wp:positionV relativeFrom="paragraph">
              <wp:posOffset>156210</wp:posOffset>
            </wp:positionV>
            <wp:extent cx="4383405" cy="211645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93"/>
                    <a:srcRect/>
                    <a:stretch>
                      <a:fillRect/>
                    </a:stretch>
                  </pic:blipFill>
                  <pic:spPr bwMode="auto">
                    <a:xfrm>
                      <a:off x="0" y="0"/>
                      <a:ext cx="4383405" cy="2116455"/>
                    </a:xfrm>
                    <a:prstGeom prst="rect">
                      <a:avLst/>
                    </a:prstGeom>
                    <a:noFill/>
                  </pic:spPr>
                </pic:pic>
              </a:graphicData>
            </a:graphic>
          </wp:anchor>
        </w:drawing>
      </w:r>
    </w:p>
    <w:p w14:paraId="37081911" w14:textId="77777777" w:rsidR="00F26A1A" w:rsidRDefault="00F26A1A">
      <w:pPr>
        <w:spacing w:line="200" w:lineRule="exact"/>
        <w:rPr>
          <w:sz w:val="20"/>
          <w:szCs w:val="20"/>
        </w:rPr>
      </w:pPr>
    </w:p>
    <w:p w14:paraId="4CB681E8" w14:textId="77777777" w:rsidR="00F26A1A" w:rsidRDefault="00F26A1A">
      <w:pPr>
        <w:spacing w:line="200" w:lineRule="exact"/>
        <w:rPr>
          <w:sz w:val="20"/>
          <w:szCs w:val="20"/>
        </w:rPr>
      </w:pPr>
    </w:p>
    <w:p w14:paraId="10A28E3B" w14:textId="77777777" w:rsidR="00F26A1A" w:rsidRDefault="00F26A1A">
      <w:pPr>
        <w:spacing w:line="200" w:lineRule="exact"/>
        <w:rPr>
          <w:sz w:val="20"/>
          <w:szCs w:val="20"/>
        </w:rPr>
      </w:pPr>
    </w:p>
    <w:p w14:paraId="473724F5" w14:textId="77777777" w:rsidR="00F26A1A" w:rsidRDefault="00F26A1A">
      <w:pPr>
        <w:spacing w:line="200" w:lineRule="exact"/>
        <w:rPr>
          <w:sz w:val="20"/>
          <w:szCs w:val="20"/>
        </w:rPr>
      </w:pPr>
    </w:p>
    <w:p w14:paraId="29919556" w14:textId="77777777" w:rsidR="00F26A1A" w:rsidRDefault="00F26A1A">
      <w:pPr>
        <w:spacing w:line="200" w:lineRule="exact"/>
        <w:rPr>
          <w:sz w:val="20"/>
          <w:szCs w:val="20"/>
        </w:rPr>
      </w:pPr>
    </w:p>
    <w:p w14:paraId="511ABEE9" w14:textId="77777777" w:rsidR="00F26A1A" w:rsidRDefault="00F26A1A">
      <w:pPr>
        <w:spacing w:line="200" w:lineRule="exact"/>
        <w:rPr>
          <w:sz w:val="20"/>
          <w:szCs w:val="20"/>
        </w:rPr>
      </w:pPr>
    </w:p>
    <w:p w14:paraId="0A1AD31B" w14:textId="77777777" w:rsidR="00F26A1A" w:rsidRDefault="00F26A1A">
      <w:pPr>
        <w:spacing w:line="200" w:lineRule="exact"/>
        <w:rPr>
          <w:sz w:val="20"/>
          <w:szCs w:val="20"/>
        </w:rPr>
      </w:pPr>
    </w:p>
    <w:p w14:paraId="422159D9" w14:textId="77777777" w:rsidR="00F26A1A" w:rsidRDefault="00F26A1A">
      <w:pPr>
        <w:spacing w:line="200" w:lineRule="exact"/>
        <w:rPr>
          <w:sz w:val="20"/>
          <w:szCs w:val="20"/>
        </w:rPr>
      </w:pPr>
    </w:p>
    <w:p w14:paraId="1480A5AA" w14:textId="77777777" w:rsidR="00F26A1A" w:rsidRDefault="00F26A1A">
      <w:pPr>
        <w:spacing w:line="200" w:lineRule="exact"/>
        <w:rPr>
          <w:sz w:val="20"/>
          <w:szCs w:val="20"/>
        </w:rPr>
      </w:pPr>
    </w:p>
    <w:p w14:paraId="26601758" w14:textId="77777777" w:rsidR="00F26A1A" w:rsidRDefault="00F26A1A">
      <w:pPr>
        <w:spacing w:line="200" w:lineRule="exact"/>
        <w:rPr>
          <w:sz w:val="20"/>
          <w:szCs w:val="20"/>
        </w:rPr>
      </w:pPr>
    </w:p>
    <w:p w14:paraId="4F6C415E" w14:textId="77777777" w:rsidR="00F26A1A" w:rsidRDefault="00F26A1A">
      <w:pPr>
        <w:spacing w:line="200" w:lineRule="exact"/>
        <w:rPr>
          <w:sz w:val="20"/>
          <w:szCs w:val="20"/>
        </w:rPr>
      </w:pPr>
    </w:p>
    <w:p w14:paraId="0714880C" w14:textId="77777777" w:rsidR="00F26A1A" w:rsidRDefault="00F26A1A">
      <w:pPr>
        <w:spacing w:line="200" w:lineRule="exact"/>
        <w:rPr>
          <w:sz w:val="20"/>
          <w:szCs w:val="20"/>
        </w:rPr>
      </w:pPr>
    </w:p>
    <w:p w14:paraId="39B3E01E" w14:textId="77777777" w:rsidR="00F26A1A" w:rsidRDefault="00F26A1A">
      <w:pPr>
        <w:spacing w:line="200" w:lineRule="exact"/>
        <w:rPr>
          <w:sz w:val="20"/>
          <w:szCs w:val="20"/>
        </w:rPr>
      </w:pPr>
    </w:p>
    <w:p w14:paraId="44A9BBBC" w14:textId="77777777" w:rsidR="00F26A1A" w:rsidRDefault="00F26A1A">
      <w:pPr>
        <w:spacing w:line="200" w:lineRule="exact"/>
        <w:rPr>
          <w:sz w:val="20"/>
          <w:szCs w:val="20"/>
        </w:rPr>
      </w:pPr>
    </w:p>
    <w:p w14:paraId="3E93F729" w14:textId="77777777" w:rsidR="00F26A1A" w:rsidRDefault="00F26A1A">
      <w:pPr>
        <w:spacing w:line="200" w:lineRule="exact"/>
        <w:rPr>
          <w:sz w:val="20"/>
          <w:szCs w:val="20"/>
        </w:rPr>
      </w:pPr>
    </w:p>
    <w:p w14:paraId="4D7DADE5" w14:textId="77777777" w:rsidR="00F26A1A" w:rsidRDefault="00F26A1A">
      <w:pPr>
        <w:spacing w:line="248" w:lineRule="exact"/>
        <w:rPr>
          <w:sz w:val="20"/>
          <w:szCs w:val="20"/>
        </w:rPr>
      </w:pPr>
    </w:p>
    <w:p w14:paraId="69850766"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F79D2C2" w14:textId="77777777" w:rsidR="00F26A1A" w:rsidRDefault="00F26A1A">
      <w:pPr>
        <w:spacing w:line="205" w:lineRule="exact"/>
        <w:rPr>
          <w:sz w:val="20"/>
          <w:szCs w:val="20"/>
        </w:rPr>
      </w:pPr>
    </w:p>
    <w:p w14:paraId="6F973C3B" w14:textId="77777777" w:rsidR="00F26A1A" w:rsidRDefault="00000000">
      <w:pPr>
        <w:spacing w:line="227" w:lineRule="auto"/>
        <w:ind w:left="100"/>
        <w:jc w:val="both"/>
        <w:rPr>
          <w:sz w:val="20"/>
          <w:szCs w:val="20"/>
        </w:rPr>
      </w:pPr>
      <w:r>
        <w:rPr>
          <w:rFonts w:ascii="Arial" w:eastAsia="Arial" w:hAnsi="Arial" w:cs="Arial"/>
          <w:sz w:val="15"/>
          <w:szCs w:val="15"/>
        </w:rPr>
        <w:t>Fig. 20.21 (A) Cavernous haemangioma, (B) racemose haemangioma. (From Salmon JF, Kanski’s Clinical Ophthalmology: A Systematic Approach, 9th edition. Oxford, UK: Elsevier; 2020.)</w:t>
      </w:r>
    </w:p>
    <w:p w14:paraId="17EEA8E2" w14:textId="77777777" w:rsidR="00F26A1A" w:rsidRDefault="00F26A1A">
      <w:pPr>
        <w:spacing w:line="200" w:lineRule="exact"/>
        <w:rPr>
          <w:sz w:val="20"/>
          <w:szCs w:val="20"/>
        </w:rPr>
      </w:pPr>
    </w:p>
    <w:p w14:paraId="39D1ACE9" w14:textId="77777777" w:rsidR="00F26A1A" w:rsidRDefault="00F26A1A">
      <w:pPr>
        <w:spacing w:line="200" w:lineRule="exact"/>
        <w:rPr>
          <w:sz w:val="20"/>
          <w:szCs w:val="20"/>
        </w:rPr>
      </w:pPr>
    </w:p>
    <w:p w14:paraId="3BE33312" w14:textId="77777777" w:rsidR="00F26A1A" w:rsidRDefault="00F26A1A">
      <w:pPr>
        <w:spacing w:line="200" w:lineRule="exact"/>
        <w:rPr>
          <w:sz w:val="20"/>
          <w:szCs w:val="20"/>
        </w:rPr>
      </w:pPr>
    </w:p>
    <w:p w14:paraId="162B1DDF" w14:textId="77777777" w:rsidR="00F26A1A" w:rsidRDefault="00F26A1A">
      <w:pPr>
        <w:spacing w:line="222" w:lineRule="exact"/>
        <w:rPr>
          <w:sz w:val="20"/>
          <w:szCs w:val="20"/>
        </w:rPr>
      </w:pPr>
    </w:p>
    <w:p w14:paraId="0F25AFCF" w14:textId="77777777" w:rsidR="00F26A1A" w:rsidRDefault="00000000">
      <w:pPr>
        <w:ind w:left="540"/>
        <w:rPr>
          <w:sz w:val="20"/>
          <w:szCs w:val="20"/>
        </w:rPr>
      </w:pPr>
      <w:r>
        <w:rPr>
          <w:rFonts w:ascii="Arial" w:eastAsia="Arial" w:hAnsi="Arial" w:cs="Arial"/>
          <w:b/>
          <w:bCs/>
          <w:i/>
          <w:iCs/>
          <w:sz w:val="18"/>
          <w:szCs w:val="18"/>
        </w:rPr>
        <w:t>FA:</w:t>
      </w:r>
      <w:r>
        <w:rPr>
          <w:rFonts w:ascii="Arial" w:eastAsia="Arial" w:hAnsi="Arial" w:cs="Arial"/>
          <w:sz w:val="18"/>
          <w:szCs w:val="18"/>
        </w:rPr>
        <w:t xml:space="preserve"> highlights the sedimentation of erythrocytes and shows a lack of leakage.</w:t>
      </w:r>
    </w:p>
    <w:p w14:paraId="33D649BA" w14:textId="77777777" w:rsidR="00F26A1A" w:rsidRDefault="00F26A1A">
      <w:pPr>
        <w:spacing w:line="13" w:lineRule="exact"/>
        <w:rPr>
          <w:sz w:val="20"/>
          <w:szCs w:val="20"/>
        </w:rPr>
      </w:pPr>
    </w:p>
    <w:p w14:paraId="3ED740E2" w14:textId="77777777" w:rsidR="00F26A1A" w:rsidRDefault="00000000">
      <w:pPr>
        <w:ind w:left="540"/>
        <w:rPr>
          <w:sz w:val="20"/>
          <w:szCs w:val="20"/>
        </w:rPr>
      </w:pPr>
      <w:r>
        <w:rPr>
          <w:rFonts w:ascii="Arial" w:eastAsia="Arial" w:hAnsi="Arial" w:cs="Arial"/>
          <w:b/>
          <w:bCs/>
          <w:i/>
          <w:iCs/>
          <w:sz w:val="18"/>
          <w:szCs w:val="18"/>
        </w:rPr>
        <w:t>Uncommon complications:</w:t>
      </w:r>
      <w:r>
        <w:rPr>
          <w:rFonts w:ascii="Arial" w:eastAsia="Arial" w:hAnsi="Arial" w:cs="Arial"/>
          <w:sz w:val="18"/>
          <w:szCs w:val="18"/>
        </w:rPr>
        <w:t xml:space="preserve"> haemorrhage and epiretinal membrane formation.</w:t>
      </w:r>
    </w:p>
    <w:p w14:paraId="62E0EF8C" w14:textId="77777777" w:rsidR="00F26A1A" w:rsidRDefault="00F26A1A">
      <w:pPr>
        <w:spacing w:line="229" w:lineRule="exact"/>
        <w:rPr>
          <w:sz w:val="20"/>
          <w:szCs w:val="20"/>
        </w:rPr>
      </w:pPr>
    </w:p>
    <w:p w14:paraId="6A52B8B4" w14:textId="77777777" w:rsidR="00F26A1A" w:rsidRDefault="00000000">
      <w:pPr>
        <w:ind w:left="100"/>
        <w:rPr>
          <w:sz w:val="20"/>
          <w:szCs w:val="20"/>
        </w:rPr>
      </w:pPr>
      <w:r>
        <w:rPr>
          <w:rFonts w:ascii="Arial" w:eastAsia="Arial" w:hAnsi="Arial" w:cs="Arial"/>
          <w:b/>
          <w:bCs/>
          <w:sz w:val="18"/>
          <w:szCs w:val="18"/>
        </w:rPr>
        <w:t>Treatment:</w:t>
      </w:r>
    </w:p>
    <w:p w14:paraId="0284D259" w14:textId="77777777" w:rsidR="00F26A1A" w:rsidRDefault="00F26A1A">
      <w:pPr>
        <w:spacing w:line="13" w:lineRule="exact"/>
        <w:rPr>
          <w:sz w:val="20"/>
          <w:szCs w:val="20"/>
        </w:rPr>
      </w:pPr>
    </w:p>
    <w:p w14:paraId="3C864499" w14:textId="77777777" w:rsidR="00F26A1A" w:rsidRDefault="00000000">
      <w:pPr>
        <w:ind w:left="100"/>
        <w:rPr>
          <w:sz w:val="20"/>
          <w:szCs w:val="20"/>
        </w:rPr>
      </w:pPr>
      <w:r>
        <w:rPr>
          <w:rFonts w:ascii="Arial" w:eastAsia="Arial" w:hAnsi="Arial" w:cs="Arial"/>
          <w:sz w:val="18"/>
          <w:szCs w:val="18"/>
        </w:rPr>
        <w:t>anti-VEGF therapy may have a role.</w:t>
      </w:r>
    </w:p>
    <w:p w14:paraId="06027821" w14:textId="77777777" w:rsidR="00F26A1A" w:rsidRDefault="00F26A1A">
      <w:pPr>
        <w:spacing w:line="298" w:lineRule="exact"/>
        <w:rPr>
          <w:sz w:val="20"/>
          <w:szCs w:val="20"/>
        </w:rPr>
      </w:pPr>
    </w:p>
    <w:p w14:paraId="27C74C9A" w14:textId="77777777" w:rsidR="00F26A1A" w:rsidRDefault="00000000">
      <w:pPr>
        <w:ind w:left="100"/>
        <w:rPr>
          <w:sz w:val="20"/>
          <w:szCs w:val="20"/>
        </w:rPr>
      </w:pPr>
      <w:r>
        <w:rPr>
          <w:rFonts w:ascii="Arial" w:eastAsia="Arial" w:hAnsi="Arial" w:cs="Arial"/>
          <w:b/>
          <w:bCs/>
          <w:sz w:val="20"/>
          <w:szCs w:val="20"/>
        </w:rPr>
        <w:t>RACEMOSE HAEMANGIOMA</w:t>
      </w:r>
    </w:p>
    <w:p w14:paraId="23D275C8" w14:textId="77777777" w:rsidR="00F26A1A" w:rsidRDefault="00F26A1A">
      <w:pPr>
        <w:spacing w:line="145" w:lineRule="exact"/>
        <w:rPr>
          <w:sz w:val="20"/>
          <w:szCs w:val="20"/>
        </w:rPr>
      </w:pPr>
    </w:p>
    <w:p w14:paraId="5BFD3838" w14:textId="77777777" w:rsidR="00F26A1A" w:rsidRDefault="00000000">
      <w:pPr>
        <w:ind w:left="100"/>
        <w:rPr>
          <w:sz w:val="20"/>
          <w:szCs w:val="20"/>
        </w:rPr>
      </w:pPr>
      <w:r>
        <w:rPr>
          <w:rFonts w:ascii="Arial" w:eastAsia="Arial" w:hAnsi="Arial" w:cs="Arial"/>
          <w:b/>
          <w:bCs/>
          <w:sz w:val="18"/>
          <w:szCs w:val="18"/>
        </w:rPr>
        <w:t>Definition:</w:t>
      </w:r>
    </w:p>
    <w:p w14:paraId="1C62AFE3" w14:textId="77777777" w:rsidR="00F26A1A" w:rsidRDefault="00F26A1A">
      <w:pPr>
        <w:spacing w:line="28" w:lineRule="exact"/>
        <w:rPr>
          <w:sz w:val="20"/>
          <w:szCs w:val="20"/>
        </w:rPr>
      </w:pPr>
    </w:p>
    <w:p w14:paraId="11024E64" w14:textId="77777777" w:rsidR="00F26A1A" w:rsidRDefault="00000000">
      <w:pPr>
        <w:spacing w:line="250" w:lineRule="auto"/>
        <w:ind w:left="100"/>
        <w:jc w:val="both"/>
        <w:rPr>
          <w:sz w:val="20"/>
          <w:szCs w:val="20"/>
        </w:rPr>
      </w:pPr>
      <w:r>
        <w:rPr>
          <w:rFonts w:ascii="Arial" w:eastAsia="Arial" w:hAnsi="Arial" w:cs="Arial"/>
          <w:sz w:val="18"/>
          <w:szCs w:val="18"/>
        </w:rPr>
        <w:t>racemose haemangioma (arteriovenous malformation) of the retina and optic nerve head is a rare sporadic congenital condition, usually unilateral, involving direct communication between the arteries and veins without an intervening capillary bed. Some patients have similar ipsilat-eral lesions involving the midbrain, basofrontal region and posterior fossa (Wyburn–Mason syndrome).</w:t>
      </w:r>
    </w:p>
    <w:p w14:paraId="20860B47" w14:textId="77777777" w:rsidR="00F26A1A" w:rsidRDefault="00F26A1A">
      <w:pPr>
        <w:spacing w:line="227" w:lineRule="exact"/>
        <w:rPr>
          <w:sz w:val="20"/>
          <w:szCs w:val="20"/>
        </w:rPr>
      </w:pPr>
    </w:p>
    <w:p w14:paraId="516B5811" w14:textId="77777777" w:rsidR="00F26A1A" w:rsidRDefault="00000000">
      <w:pPr>
        <w:ind w:left="100"/>
        <w:rPr>
          <w:sz w:val="20"/>
          <w:szCs w:val="20"/>
        </w:rPr>
      </w:pPr>
      <w:r>
        <w:rPr>
          <w:rFonts w:ascii="Arial" w:eastAsia="Arial" w:hAnsi="Arial" w:cs="Arial"/>
          <w:b/>
          <w:bCs/>
          <w:sz w:val="18"/>
          <w:szCs w:val="18"/>
        </w:rPr>
        <w:t>Diagnosis</w:t>
      </w:r>
    </w:p>
    <w:p w14:paraId="1E1E63A3" w14:textId="77777777" w:rsidR="00F26A1A" w:rsidRDefault="00F26A1A">
      <w:pPr>
        <w:spacing w:line="17" w:lineRule="exact"/>
        <w:rPr>
          <w:sz w:val="20"/>
          <w:szCs w:val="20"/>
        </w:rPr>
      </w:pPr>
    </w:p>
    <w:p w14:paraId="0EE1276E" w14:textId="77777777" w:rsidR="00F26A1A" w:rsidRDefault="00000000">
      <w:pPr>
        <w:ind w:left="5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usually a chance finding.</w:t>
      </w:r>
    </w:p>
    <w:p w14:paraId="6EB257D0" w14:textId="77777777" w:rsidR="00F26A1A" w:rsidRDefault="00F26A1A">
      <w:pPr>
        <w:spacing w:line="17" w:lineRule="exact"/>
        <w:rPr>
          <w:sz w:val="20"/>
          <w:szCs w:val="20"/>
        </w:rPr>
      </w:pPr>
    </w:p>
    <w:p w14:paraId="4ADFB0E3" w14:textId="77777777" w:rsidR="00F26A1A" w:rsidRDefault="00000000">
      <w:pPr>
        <w:spacing w:line="274" w:lineRule="auto"/>
        <w:ind w:left="540"/>
        <w:rPr>
          <w:sz w:val="20"/>
          <w:szCs w:val="20"/>
        </w:rPr>
      </w:pPr>
      <w:r>
        <w:rPr>
          <w:rFonts w:ascii="Arial" w:eastAsia="Arial" w:hAnsi="Arial" w:cs="Arial"/>
          <w:b/>
          <w:bCs/>
          <w:i/>
          <w:iCs/>
          <w:sz w:val="17"/>
          <w:szCs w:val="17"/>
        </w:rPr>
        <w:t>Signs:</w:t>
      </w:r>
      <w:r>
        <w:rPr>
          <w:rFonts w:ascii="Arial" w:eastAsia="Arial" w:hAnsi="Arial" w:cs="Arial"/>
          <w:sz w:val="17"/>
          <w:szCs w:val="17"/>
        </w:rPr>
        <w:t xml:space="preserve"> (a) tortuous enlarged blood vessels; the vein and artery appearing similar (</w:t>
      </w:r>
      <w:r>
        <w:rPr>
          <w:rFonts w:ascii="Arial" w:eastAsia="Arial" w:hAnsi="Arial" w:cs="Arial"/>
          <w:color w:val="0080AC"/>
          <w:sz w:val="17"/>
          <w:szCs w:val="17"/>
        </w:rPr>
        <w:t>Fig. 20.21B</w:t>
      </w:r>
      <w:r>
        <w:rPr>
          <w:rFonts w:ascii="Arial" w:eastAsia="Arial" w:hAnsi="Arial" w:cs="Arial"/>
          <w:sz w:val="17"/>
          <w:szCs w:val="17"/>
        </w:rPr>
        <w:t>), (b) with time become more dilated and tortuous; may become sclerotic.</w:t>
      </w:r>
    </w:p>
    <w:p w14:paraId="0291C4B8" w14:textId="77777777" w:rsidR="00F26A1A" w:rsidRDefault="00F26A1A">
      <w:pPr>
        <w:spacing w:line="205" w:lineRule="exact"/>
        <w:rPr>
          <w:sz w:val="20"/>
          <w:szCs w:val="20"/>
        </w:rPr>
      </w:pPr>
    </w:p>
    <w:p w14:paraId="2D346890" w14:textId="77777777" w:rsidR="00F26A1A" w:rsidRDefault="00000000">
      <w:pPr>
        <w:ind w:left="100"/>
        <w:rPr>
          <w:sz w:val="20"/>
          <w:szCs w:val="20"/>
        </w:rPr>
      </w:pPr>
      <w:r>
        <w:rPr>
          <w:rFonts w:ascii="Arial" w:eastAsia="Arial" w:hAnsi="Arial" w:cs="Arial"/>
          <w:b/>
          <w:bCs/>
          <w:sz w:val="18"/>
          <w:szCs w:val="18"/>
        </w:rPr>
        <w:t>Treatment:</w:t>
      </w:r>
    </w:p>
    <w:p w14:paraId="4E9C2C1D" w14:textId="77777777" w:rsidR="00F26A1A" w:rsidRDefault="00F26A1A">
      <w:pPr>
        <w:spacing w:line="13" w:lineRule="exact"/>
        <w:rPr>
          <w:sz w:val="20"/>
          <w:szCs w:val="20"/>
        </w:rPr>
      </w:pPr>
    </w:p>
    <w:p w14:paraId="5855302C" w14:textId="77777777" w:rsidR="00F26A1A" w:rsidRDefault="00000000">
      <w:pPr>
        <w:ind w:left="100"/>
        <w:rPr>
          <w:sz w:val="20"/>
          <w:szCs w:val="20"/>
        </w:rPr>
      </w:pPr>
      <w:r>
        <w:rPr>
          <w:rFonts w:ascii="Arial" w:eastAsia="Arial" w:hAnsi="Arial" w:cs="Arial"/>
          <w:sz w:val="18"/>
          <w:szCs w:val="18"/>
        </w:rPr>
        <w:t>not required.</w:t>
      </w:r>
    </w:p>
    <w:p w14:paraId="5725E771" w14:textId="77777777" w:rsidR="00F26A1A" w:rsidRDefault="00F26A1A">
      <w:pPr>
        <w:spacing w:line="260" w:lineRule="exact"/>
        <w:rPr>
          <w:sz w:val="20"/>
          <w:szCs w:val="20"/>
        </w:rPr>
      </w:pPr>
    </w:p>
    <w:p w14:paraId="642CC39F" w14:textId="77777777" w:rsidR="00F26A1A" w:rsidRDefault="00000000">
      <w:pPr>
        <w:ind w:left="100"/>
        <w:rPr>
          <w:sz w:val="20"/>
          <w:szCs w:val="20"/>
        </w:rPr>
      </w:pPr>
      <w:r>
        <w:rPr>
          <w:rFonts w:ascii="Arial" w:eastAsia="Arial" w:hAnsi="Arial" w:cs="Arial"/>
          <w:b/>
          <w:bCs/>
          <w:color w:val="C8001A"/>
          <w:sz w:val="24"/>
          <w:szCs w:val="24"/>
        </w:rPr>
        <w:t>Primary intraocular lymphoma</w:t>
      </w:r>
    </w:p>
    <w:p w14:paraId="2459A858" w14:textId="77777777" w:rsidR="00F26A1A" w:rsidRDefault="00F26A1A">
      <w:pPr>
        <w:spacing w:line="137" w:lineRule="exact"/>
        <w:rPr>
          <w:sz w:val="20"/>
          <w:szCs w:val="20"/>
        </w:rPr>
      </w:pPr>
    </w:p>
    <w:p w14:paraId="1E9BFBEE" w14:textId="77777777" w:rsidR="00F26A1A" w:rsidRDefault="00000000">
      <w:pPr>
        <w:ind w:left="100"/>
        <w:rPr>
          <w:sz w:val="20"/>
          <w:szCs w:val="20"/>
        </w:rPr>
      </w:pPr>
      <w:r>
        <w:rPr>
          <w:rFonts w:ascii="Arial" w:eastAsia="Arial" w:hAnsi="Arial" w:cs="Arial"/>
          <w:b/>
          <w:bCs/>
          <w:sz w:val="18"/>
          <w:szCs w:val="18"/>
        </w:rPr>
        <w:t>Systemic implication:</w:t>
      </w:r>
    </w:p>
    <w:p w14:paraId="611CA9A2" w14:textId="77777777" w:rsidR="00F26A1A" w:rsidRDefault="00F26A1A">
      <w:pPr>
        <w:spacing w:line="28" w:lineRule="exact"/>
        <w:rPr>
          <w:sz w:val="20"/>
          <w:szCs w:val="20"/>
        </w:rPr>
      </w:pPr>
    </w:p>
    <w:p w14:paraId="23A49354" w14:textId="77777777" w:rsidR="00F26A1A" w:rsidRDefault="00000000">
      <w:pPr>
        <w:spacing w:line="246" w:lineRule="auto"/>
        <w:ind w:left="100"/>
        <w:jc w:val="both"/>
        <w:rPr>
          <w:sz w:val="20"/>
          <w:szCs w:val="20"/>
        </w:rPr>
      </w:pPr>
      <w:r>
        <w:rPr>
          <w:rFonts w:ascii="Arial" w:eastAsia="Arial" w:hAnsi="Arial" w:cs="Arial"/>
          <w:sz w:val="18"/>
          <w:szCs w:val="18"/>
        </w:rPr>
        <w:t>primary intraocular lymphoma represents a subset of primary CNS lymphoma, a variant of extra-nodal non-Hodgkin B cell lymphoma. Tends to present in the 6th and 7th decades and most patients develop CNS involvement after a mean delay of 29 months.</w:t>
      </w:r>
    </w:p>
    <w:p w14:paraId="7BB4D16F" w14:textId="77777777" w:rsidR="00F26A1A" w:rsidRDefault="00F26A1A">
      <w:pPr>
        <w:sectPr w:rsidR="00F26A1A">
          <w:pgSz w:w="8640" w:h="13101"/>
          <w:pgMar w:top="493" w:right="720" w:bottom="0" w:left="860" w:header="0" w:footer="0" w:gutter="0"/>
          <w:cols w:space="720" w:equalWidth="0">
            <w:col w:w="7060"/>
          </w:cols>
        </w:sectPr>
      </w:pPr>
    </w:p>
    <w:p w14:paraId="62D379F2" w14:textId="77777777" w:rsidR="00F26A1A" w:rsidRDefault="00F26A1A">
      <w:pPr>
        <w:spacing w:line="200" w:lineRule="exact"/>
        <w:rPr>
          <w:sz w:val="20"/>
          <w:szCs w:val="20"/>
        </w:rPr>
      </w:pPr>
    </w:p>
    <w:p w14:paraId="65FA2509" w14:textId="77777777" w:rsidR="00F26A1A" w:rsidRDefault="00F26A1A">
      <w:pPr>
        <w:spacing w:line="363" w:lineRule="exact"/>
        <w:rPr>
          <w:sz w:val="20"/>
          <w:szCs w:val="20"/>
        </w:rPr>
      </w:pPr>
    </w:p>
    <w:p w14:paraId="486BA83B" w14:textId="77777777" w:rsidR="00F26A1A" w:rsidRDefault="00000000">
      <w:pPr>
        <w:spacing w:line="168" w:lineRule="exact"/>
        <w:rPr>
          <w:sz w:val="20"/>
          <w:szCs w:val="20"/>
        </w:rPr>
      </w:pPr>
      <w:r>
        <w:rPr>
          <w:rFonts w:ascii="PMingLiU" w:eastAsia="PMingLiU" w:hAnsi="PMingLiU" w:cs="PMingLiU"/>
          <w:sz w:val="14"/>
          <w:szCs w:val="14"/>
        </w:rPr>
        <w:t>#*" ##%"#"+!#(&amp;&amp;%"'+$'""#* "%#! " +#!+ &amp;)%#"$'!%</w:t>
      </w:r>
    </w:p>
    <w:p w14:paraId="6521B0BB"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885D2D8" w14:textId="77777777" w:rsidR="00F26A1A" w:rsidRDefault="00F26A1A">
      <w:pPr>
        <w:sectPr w:rsidR="00F26A1A">
          <w:type w:val="continuous"/>
          <w:pgSz w:w="8640" w:h="13101"/>
          <w:pgMar w:top="493" w:right="720" w:bottom="0" w:left="860" w:header="0" w:footer="0" w:gutter="0"/>
          <w:cols w:space="720" w:equalWidth="0">
            <w:col w:w="7060"/>
          </w:cols>
        </w:sectPr>
      </w:pPr>
    </w:p>
    <w:p w14:paraId="20F68B4D" w14:textId="77777777" w:rsidR="00F26A1A" w:rsidRDefault="00F26A1A">
      <w:pPr>
        <w:spacing w:line="141" w:lineRule="exact"/>
        <w:rPr>
          <w:sz w:val="20"/>
          <w:szCs w:val="20"/>
        </w:rPr>
      </w:pPr>
      <w:bookmarkStart w:id="385" w:name="page388"/>
      <w:bookmarkEnd w:id="385"/>
    </w:p>
    <w:p w14:paraId="2D4AD2DA" w14:textId="77777777" w:rsidR="00F26A1A" w:rsidRDefault="00000000">
      <w:pPr>
        <w:tabs>
          <w:tab w:val="left" w:pos="3880"/>
        </w:tabs>
        <w:rPr>
          <w:sz w:val="20"/>
          <w:szCs w:val="20"/>
        </w:rPr>
      </w:pPr>
      <w:r>
        <w:rPr>
          <w:rFonts w:ascii="Arial" w:eastAsia="Arial" w:hAnsi="Arial" w:cs="Arial"/>
          <w:b/>
          <w:bCs/>
          <w:sz w:val="16"/>
          <w:szCs w:val="16"/>
        </w:rPr>
        <w:t>398</w:t>
      </w:r>
      <w:r>
        <w:rPr>
          <w:sz w:val="20"/>
          <w:szCs w:val="20"/>
        </w:rPr>
        <w:tab/>
      </w:r>
      <w:r>
        <w:rPr>
          <w:rFonts w:ascii="Arial" w:eastAsia="Arial" w:hAnsi="Arial" w:cs="Arial"/>
          <w:sz w:val="14"/>
          <w:szCs w:val="14"/>
        </w:rPr>
        <w:t>SYNOPSIS OF CLINICAL OPHTHALMOLOGY</w:t>
      </w:r>
    </w:p>
    <w:p w14:paraId="2A87D2C8" w14:textId="77777777" w:rsidR="00F26A1A" w:rsidRDefault="00000000">
      <w:pPr>
        <w:spacing w:line="20" w:lineRule="exact"/>
        <w:rPr>
          <w:sz w:val="20"/>
          <w:szCs w:val="20"/>
        </w:rPr>
      </w:pPr>
      <w:r>
        <w:rPr>
          <w:noProof/>
          <w:sz w:val="20"/>
          <w:szCs w:val="20"/>
        </w:rPr>
        <w:drawing>
          <wp:anchor distT="0" distB="0" distL="114300" distR="114300" simplePos="0" relativeHeight="251902464" behindDoc="1" locked="0" layoutInCell="0" allowOverlap="1" wp14:anchorId="2D57F4AC" wp14:editId="225242D4">
            <wp:simplePos x="0" y="0"/>
            <wp:positionH relativeFrom="column">
              <wp:posOffset>0</wp:posOffset>
            </wp:positionH>
            <wp:positionV relativeFrom="paragraph">
              <wp:posOffset>55880</wp:posOffset>
            </wp:positionV>
            <wp:extent cx="4419600" cy="228219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394"/>
                    <a:srcRect/>
                    <a:stretch>
                      <a:fillRect/>
                    </a:stretch>
                  </pic:blipFill>
                  <pic:spPr bwMode="auto">
                    <a:xfrm>
                      <a:off x="0" y="0"/>
                      <a:ext cx="4419600" cy="2282190"/>
                    </a:xfrm>
                    <a:prstGeom prst="rect">
                      <a:avLst/>
                    </a:prstGeom>
                    <a:noFill/>
                  </pic:spPr>
                </pic:pic>
              </a:graphicData>
            </a:graphic>
          </wp:anchor>
        </w:drawing>
      </w:r>
    </w:p>
    <w:p w14:paraId="37AE177A" w14:textId="77777777" w:rsidR="00F26A1A" w:rsidRDefault="00F26A1A">
      <w:pPr>
        <w:spacing w:line="200" w:lineRule="exact"/>
        <w:rPr>
          <w:sz w:val="20"/>
          <w:szCs w:val="20"/>
        </w:rPr>
      </w:pPr>
    </w:p>
    <w:p w14:paraId="2CC76E7A" w14:textId="77777777" w:rsidR="00F26A1A" w:rsidRDefault="00F26A1A">
      <w:pPr>
        <w:spacing w:line="200" w:lineRule="exact"/>
        <w:rPr>
          <w:sz w:val="20"/>
          <w:szCs w:val="20"/>
        </w:rPr>
      </w:pPr>
    </w:p>
    <w:p w14:paraId="79E5F8E9" w14:textId="77777777" w:rsidR="00F26A1A" w:rsidRDefault="00F26A1A">
      <w:pPr>
        <w:spacing w:line="200" w:lineRule="exact"/>
        <w:rPr>
          <w:sz w:val="20"/>
          <w:szCs w:val="20"/>
        </w:rPr>
      </w:pPr>
    </w:p>
    <w:p w14:paraId="068B0480" w14:textId="77777777" w:rsidR="00F26A1A" w:rsidRDefault="00F26A1A">
      <w:pPr>
        <w:spacing w:line="200" w:lineRule="exact"/>
        <w:rPr>
          <w:sz w:val="20"/>
          <w:szCs w:val="20"/>
        </w:rPr>
      </w:pPr>
    </w:p>
    <w:p w14:paraId="1E384DBC" w14:textId="77777777" w:rsidR="00F26A1A" w:rsidRDefault="00F26A1A">
      <w:pPr>
        <w:spacing w:line="200" w:lineRule="exact"/>
        <w:rPr>
          <w:sz w:val="20"/>
          <w:szCs w:val="20"/>
        </w:rPr>
      </w:pPr>
    </w:p>
    <w:p w14:paraId="710AF7B7" w14:textId="77777777" w:rsidR="00F26A1A" w:rsidRDefault="00F26A1A">
      <w:pPr>
        <w:spacing w:line="200" w:lineRule="exact"/>
        <w:rPr>
          <w:sz w:val="20"/>
          <w:szCs w:val="20"/>
        </w:rPr>
      </w:pPr>
    </w:p>
    <w:p w14:paraId="4CCE2031" w14:textId="77777777" w:rsidR="00F26A1A" w:rsidRDefault="00F26A1A">
      <w:pPr>
        <w:spacing w:line="200" w:lineRule="exact"/>
        <w:rPr>
          <w:sz w:val="20"/>
          <w:szCs w:val="20"/>
        </w:rPr>
      </w:pPr>
    </w:p>
    <w:p w14:paraId="1AB5C342" w14:textId="77777777" w:rsidR="00F26A1A" w:rsidRDefault="00F26A1A">
      <w:pPr>
        <w:spacing w:line="200" w:lineRule="exact"/>
        <w:rPr>
          <w:sz w:val="20"/>
          <w:szCs w:val="20"/>
        </w:rPr>
      </w:pPr>
    </w:p>
    <w:p w14:paraId="4A106B15" w14:textId="77777777" w:rsidR="00F26A1A" w:rsidRDefault="00F26A1A">
      <w:pPr>
        <w:spacing w:line="200" w:lineRule="exact"/>
        <w:rPr>
          <w:sz w:val="20"/>
          <w:szCs w:val="20"/>
        </w:rPr>
      </w:pPr>
    </w:p>
    <w:p w14:paraId="72E8CFA1" w14:textId="77777777" w:rsidR="00F26A1A" w:rsidRDefault="00F26A1A">
      <w:pPr>
        <w:spacing w:line="200" w:lineRule="exact"/>
        <w:rPr>
          <w:sz w:val="20"/>
          <w:szCs w:val="20"/>
        </w:rPr>
      </w:pPr>
    </w:p>
    <w:p w14:paraId="68724CDF" w14:textId="77777777" w:rsidR="00F26A1A" w:rsidRDefault="00F26A1A">
      <w:pPr>
        <w:spacing w:line="200" w:lineRule="exact"/>
        <w:rPr>
          <w:sz w:val="20"/>
          <w:szCs w:val="20"/>
        </w:rPr>
      </w:pPr>
    </w:p>
    <w:p w14:paraId="03FBEABF" w14:textId="77777777" w:rsidR="00F26A1A" w:rsidRDefault="00F26A1A">
      <w:pPr>
        <w:spacing w:line="200" w:lineRule="exact"/>
        <w:rPr>
          <w:sz w:val="20"/>
          <w:szCs w:val="20"/>
        </w:rPr>
      </w:pPr>
    </w:p>
    <w:p w14:paraId="72694BCB" w14:textId="77777777" w:rsidR="00F26A1A" w:rsidRDefault="00F26A1A">
      <w:pPr>
        <w:spacing w:line="200" w:lineRule="exact"/>
        <w:rPr>
          <w:sz w:val="20"/>
          <w:szCs w:val="20"/>
        </w:rPr>
      </w:pPr>
    </w:p>
    <w:p w14:paraId="4C8DA39B" w14:textId="77777777" w:rsidR="00F26A1A" w:rsidRDefault="00F26A1A">
      <w:pPr>
        <w:spacing w:line="200" w:lineRule="exact"/>
        <w:rPr>
          <w:sz w:val="20"/>
          <w:szCs w:val="20"/>
        </w:rPr>
      </w:pPr>
    </w:p>
    <w:p w14:paraId="70CA4AB2" w14:textId="77777777" w:rsidR="00F26A1A" w:rsidRDefault="00F26A1A">
      <w:pPr>
        <w:spacing w:line="200" w:lineRule="exact"/>
        <w:rPr>
          <w:sz w:val="20"/>
          <w:szCs w:val="20"/>
        </w:rPr>
      </w:pPr>
    </w:p>
    <w:p w14:paraId="1BA08341" w14:textId="77777777" w:rsidR="00F26A1A" w:rsidRDefault="00F26A1A">
      <w:pPr>
        <w:spacing w:line="358" w:lineRule="exact"/>
        <w:rPr>
          <w:sz w:val="20"/>
          <w:szCs w:val="20"/>
        </w:rPr>
      </w:pPr>
    </w:p>
    <w:p w14:paraId="77D8205D" w14:textId="77777777" w:rsidR="00F26A1A" w:rsidRDefault="00000000">
      <w:pPr>
        <w:tabs>
          <w:tab w:val="left" w:pos="362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95E8220" w14:textId="77777777" w:rsidR="00F26A1A" w:rsidRDefault="00F26A1A">
      <w:pPr>
        <w:spacing w:line="198" w:lineRule="exact"/>
        <w:rPr>
          <w:sz w:val="20"/>
          <w:szCs w:val="20"/>
        </w:rPr>
      </w:pPr>
    </w:p>
    <w:p w14:paraId="79B2E6A7" w14:textId="77777777" w:rsidR="00F26A1A" w:rsidRDefault="00000000">
      <w:pPr>
        <w:spacing w:line="227" w:lineRule="auto"/>
        <w:ind w:right="100"/>
        <w:rPr>
          <w:sz w:val="20"/>
          <w:szCs w:val="20"/>
        </w:rPr>
      </w:pPr>
      <w:r>
        <w:rPr>
          <w:rFonts w:ascii="Arial" w:eastAsia="Arial" w:hAnsi="Arial" w:cs="Arial"/>
          <w:sz w:val="15"/>
          <w:szCs w:val="15"/>
        </w:rPr>
        <w:t>Fig. 20.22 Primary lymphoma: (A) subretinal infiltrate, (B) extensive subretinal infiltration with overlying mot-tling. (</w:t>
      </w:r>
      <w:r>
        <w:rPr>
          <w:rFonts w:ascii="Arial" w:eastAsia="Arial" w:hAnsi="Arial" w:cs="Arial"/>
          <w:color w:val="0080AC"/>
          <w:sz w:val="15"/>
          <w:szCs w:val="15"/>
        </w:rPr>
        <w:t>Figure 20.22A</w:t>
      </w:r>
      <w:r>
        <w:rPr>
          <w:rFonts w:ascii="Arial" w:eastAsia="Arial" w:hAnsi="Arial" w:cs="Arial"/>
          <w:sz w:val="15"/>
          <w:szCs w:val="15"/>
        </w:rPr>
        <w:t xml:space="preserve"> courtesy of Chris Barry, Lions Eye Institute, Perth, Australia.)</w:t>
      </w:r>
    </w:p>
    <w:p w14:paraId="5F479D7C" w14:textId="77777777" w:rsidR="00F26A1A" w:rsidRDefault="00F26A1A">
      <w:pPr>
        <w:spacing w:line="200" w:lineRule="exact"/>
        <w:rPr>
          <w:sz w:val="20"/>
          <w:szCs w:val="20"/>
        </w:rPr>
      </w:pPr>
    </w:p>
    <w:p w14:paraId="597191F6" w14:textId="77777777" w:rsidR="00F26A1A" w:rsidRDefault="00F26A1A">
      <w:pPr>
        <w:spacing w:line="200" w:lineRule="exact"/>
        <w:rPr>
          <w:sz w:val="20"/>
          <w:szCs w:val="20"/>
        </w:rPr>
      </w:pPr>
    </w:p>
    <w:p w14:paraId="74F96421" w14:textId="77777777" w:rsidR="00F26A1A" w:rsidRDefault="00F26A1A">
      <w:pPr>
        <w:spacing w:line="203" w:lineRule="exact"/>
        <w:rPr>
          <w:sz w:val="20"/>
          <w:szCs w:val="20"/>
        </w:rPr>
      </w:pPr>
    </w:p>
    <w:p w14:paraId="1E83370F" w14:textId="77777777" w:rsidR="00F26A1A" w:rsidRDefault="00000000">
      <w:pPr>
        <w:rPr>
          <w:sz w:val="20"/>
          <w:szCs w:val="20"/>
        </w:rPr>
      </w:pPr>
      <w:r>
        <w:rPr>
          <w:rFonts w:ascii="Arial" w:eastAsia="Arial" w:hAnsi="Arial" w:cs="Arial"/>
          <w:b/>
          <w:bCs/>
          <w:sz w:val="18"/>
          <w:szCs w:val="18"/>
        </w:rPr>
        <w:t>Diagnosis</w:t>
      </w:r>
    </w:p>
    <w:p w14:paraId="2AE3F1AC" w14:textId="77777777" w:rsidR="00F26A1A" w:rsidRDefault="00F26A1A">
      <w:pPr>
        <w:spacing w:line="17" w:lineRule="exact"/>
        <w:rPr>
          <w:sz w:val="20"/>
          <w:szCs w:val="20"/>
        </w:rPr>
      </w:pPr>
    </w:p>
    <w:p w14:paraId="05BB284F"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floaters, blurred vision, red eye, or photophobia.</w:t>
      </w:r>
    </w:p>
    <w:p w14:paraId="7806037C" w14:textId="77777777" w:rsidR="00F26A1A" w:rsidRDefault="00F26A1A">
      <w:pPr>
        <w:spacing w:line="17" w:lineRule="exact"/>
        <w:rPr>
          <w:sz w:val="20"/>
          <w:szCs w:val="20"/>
        </w:rPr>
      </w:pPr>
    </w:p>
    <w:p w14:paraId="19C0B35F" w14:textId="77777777" w:rsidR="00F26A1A" w:rsidRDefault="00000000">
      <w:pPr>
        <w:spacing w:line="270" w:lineRule="auto"/>
        <w:ind w:left="440" w:right="100"/>
        <w:jc w:val="both"/>
        <w:rPr>
          <w:sz w:val="20"/>
          <w:szCs w:val="20"/>
        </w:rPr>
      </w:pPr>
      <w:r>
        <w:rPr>
          <w:rFonts w:ascii="Arial" w:eastAsia="Arial" w:hAnsi="Arial" w:cs="Arial"/>
          <w:b/>
          <w:bCs/>
          <w:i/>
          <w:iCs/>
          <w:sz w:val="17"/>
          <w:szCs w:val="17"/>
        </w:rPr>
        <w:t>Signs:</w:t>
      </w:r>
      <w:r>
        <w:rPr>
          <w:rFonts w:ascii="Arial" w:eastAsia="Arial" w:hAnsi="Arial" w:cs="Arial"/>
          <w:sz w:val="17"/>
          <w:szCs w:val="17"/>
        </w:rPr>
        <w:t xml:space="preserve"> (a) vitritis, (b) large multifocal subretinal infiltrates (</w:t>
      </w:r>
      <w:r>
        <w:rPr>
          <w:rFonts w:ascii="Arial" w:eastAsia="Arial" w:hAnsi="Arial" w:cs="Arial"/>
          <w:color w:val="0080AC"/>
          <w:sz w:val="17"/>
          <w:szCs w:val="17"/>
        </w:rPr>
        <w:t>Fig. 20.22A</w:t>
      </w:r>
      <w:r>
        <w:rPr>
          <w:rFonts w:ascii="Arial" w:eastAsia="Arial" w:hAnsi="Arial" w:cs="Arial"/>
          <w:sz w:val="17"/>
          <w:szCs w:val="17"/>
        </w:rPr>
        <w:t>), (c) coalescence that may occasionally form a ring encircling the equator (</w:t>
      </w:r>
      <w:r>
        <w:rPr>
          <w:rFonts w:ascii="Arial" w:eastAsia="Arial" w:hAnsi="Arial" w:cs="Arial"/>
          <w:color w:val="0080AC"/>
          <w:sz w:val="17"/>
          <w:szCs w:val="17"/>
        </w:rPr>
        <w:t>Fig. 20.22B</w:t>
      </w:r>
      <w:r>
        <w:rPr>
          <w:rFonts w:ascii="Arial" w:eastAsia="Arial" w:hAnsi="Arial" w:cs="Arial"/>
          <w:sz w:val="17"/>
          <w:szCs w:val="17"/>
        </w:rPr>
        <w:t>), (d) retinal vasculitis and occlusion, (e) exudative retinal detachment, (f ) optic atrophy.</w:t>
      </w:r>
    </w:p>
    <w:p w14:paraId="10ADF8CA"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US:</w:t>
      </w:r>
      <w:r>
        <w:rPr>
          <w:rFonts w:ascii="Arial" w:eastAsia="Arial" w:hAnsi="Arial" w:cs="Arial"/>
          <w:sz w:val="18"/>
          <w:szCs w:val="18"/>
        </w:rPr>
        <w:t xml:space="preserve"> vitreous debris, elevated subretinal lesions, retinal detachment, thickening of the optic nerves.</w:t>
      </w:r>
    </w:p>
    <w:p w14:paraId="7D2E167A" w14:textId="77777777" w:rsidR="00F26A1A" w:rsidRDefault="00F26A1A">
      <w:pPr>
        <w:spacing w:line="13" w:lineRule="exact"/>
        <w:rPr>
          <w:sz w:val="20"/>
          <w:szCs w:val="20"/>
        </w:rPr>
      </w:pPr>
    </w:p>
    <w:p w14:paraId="6C212FE4" w14:textId="77777777" w:rsidR="00F26A1A" w:rsidRDefault="00000000">
      <w:pPr>
        <w:ind w:left="440"/>
        <w:rPr>
          <w:sz w:val="20"/>
          <w:szCs w:val="20"/>
        </w:rPr>
      </w:pPr>
      <w:r>
        <w:rPr>
          <w:rFonts w:ascii="Arial" w:eastAsia="Arial" w:hAnsi="Arial" w:cs="Arial"/>
          <w:b/>
          <w:bCs/>
          <w:i/>
          <w:iCs/>
          <w:sz w:val="18"/>
          <w:szCs w:val="18"/>
        </w:rPr>
        <w:t>Biopsy:</w:t>
      </w:r>
      <w:r>
        <w:rPr>
          <w:rFonts w:ascii="Arial" w:eastAsia="Arial" w:hAnsi="Arial" w:cs="Arial"/>
          <w:sz w:val="18"/>
          <w:szCs w:val="18"/>
        </w:rPr>
        <w:t xml:space="preserve"> of vitreous samples or subretinal nodules.</w:t>
      </w:r>
    </w:p>
    <w:p w14:paraId="50373B7B" w14:textId="77777777" w:rsidR="00F26A1A" w:rsidRDefault="00F26A1A">
      <w:pPr>
        <w:spacing w:line="229" w:lineRule="exact"/>
        <w:rPr>
          <w:sz w:val="20"/>
          <w:szCs w:val="20"/>
        </w:rPr>
      </w:pPr>
    </w:p>
    <w:p w14:paraId="71F1CF0C" w14:textId="77777777" w:rsidR="00F26A1A" w:rsidRDefault="00000000">
      <w:pPr>
        <w:rPr>
          <w:sz w:val="20"/>
          <w:szCs w:val="20"/>
        </w:rPr>
      </w:pPr>
      <w:r>
        <w:rPr>
          <w:rFonts w:ascii="Arial" w:eastAsia="Arial" w:hAnsi="Arial" w:cs="Arial"/>
          <w:b/>
          <w:bCs/>
          <w:sz w:val="18"/>
          <w:szCs w:val="18"/>
        </w:rPr>
        <w:t>Treatment:</w:t>
      </w:r>
    </w:p>
    <w:p w14:paraId="64A0F8BE" w14:textId="77777777" w:rsidR="00F26A1A" w:rsidRDefault="00F26A1A">
      <w:pPr>
        <w:spacing w:line="28" w:lineRule="exact"/>
        <w:rPr>
          <w:sz w:val="20"/>
          <w:szCs w:val="20"/>
        </w:rPr>
      </w:pPr>
    </w:p>
    <w:p w14:paraId="0E7374C2" w14:textId="77777777" w:rsidR="00F26A1A" w:rsidRDefault="00000000">
      <w:pPr>
        <w:numPr>
          <w:ilvl w:val="0"/>
          <w:numId w:val="198"/>
        </w:numPr>
        <w:tabs>
          <w:tab w:val="left" w:pos="261"/>
        </w:tabs>
        <w:spacing w:line="239" w:lineRule="auto"/>
        <w:ind w:right="100"/>
        <w:rPr>
          <w:rFonts w:ascii="Arial" w:eastAsia="Arial" w:hAnsi="Arial" w:cs="Arial"/>
          <w:sz w:val="18"/>
          <w:szCs w:val="18"/>
        </w:rPr>
      </w:pPr>
      <w:r>
        <w:rPr>
          <w:rFonts w:ascii="Arial" w:eastAsia="Arial" w:hAnsi="Arial" w:cs="Arial"/>
          <w:sz w:val="18"/>
          <w:szCs w:val="18"/>
        </w:rPr>
        <w:t>radiotherapy, (b) intravitreal methotrexate, (c) systemic chemotherapy, (d) biological agents involving specific anti-B cell monoclonal antibodies (e.g. rituximab).</w:t>
      </w:r>
    </w:p>
    <w:p w14:paraId="7E52E0E2" w14:textId="77777777" w:rsidR="00F26A1A" w:rsidRDefault="00F26A1A">
      <w:pPr>
        <w:spacing w:line="305" w:lineRule="exact"/>
        <w:rPr>
          <w:sz w:val="20"/>
          <w:szCs w:val="20"/>
        </w:rPr>
      </w:pPr>
    </w:p>
    <w:p w14:paraId="4C8A36F6" w14:textId="77777777" w:rsidR="00F26A1A" w:rsidRDefault="00000000">
      <w:pPr>
        <w:spacing w:line="213" w:lineRule="auto"/>
        <w:ind w:right="1540"/>
        <w:rPr>
          <w:sz w:val="20"/>
          <w:szCs w:val="20"/>
        </w:rPr>
      </w:pPr>
      <w:r>
        <w:rPr>
          <w:rFonts w:ascii="Arial" w:eastAsia="Arial" w:hAnsi="Arial" w:cs="Arial"/>
          <w:b/>
          <w:bCs/>
          <w:color w:val="C8001A"/>
          <w:sz w:val="24"/>
          <w:szCs w:val="24"/>
        </w:rPr>
        <w:t>Congenital hypertrophy of the retinal pigment epithelium (CHRPE)</w:t>
      </w:r>
    </w:p>
    <w:p w14:paraId="6D6B54C1" w14:textId="77777777" w:rsidR="00F26A1A" w:rsidRDefault="00F26A1A">
      <w:pPr>
        <w:spacing w:line="138" w:lineRule="exact"/>
        <w:rPr>
          <w:sz w:val="20"/>
          <w:szCs w:val="20"/>
        </w:rPr>
      </w:pPr>
    </w:p>
    <w:p w14:paraId="499F64B4" w14:textId="77777777" w:rsidR="00F26A1A" w:rsidRDefault="00000000">
      <w:pPr>
        <w:rPr>
          <w:sz w:val="20"/>
          <w:szCs w:val="20"/>
        </w:rPr>
      </w:pPr>
      <w:r>
        <w:rPr>
          <w:rFonts w:ascii="Arial" w:eastAsia="Arial" w:hAnsi="Arial" w:cs="Arial"/>
          <w:b/>
          <w:bCs/>
          <w:sz w:val="18"/>
          <w:szCs w:val="18"/>
        </w:rPr>
        <w:t>Classification:</w:t>
      </w:r>
    </w:p>
    <w:p w14:paraId="02E71926" w14:textId="77777777" w:rsidR="00F26A1A" w:rsidRDefault="00F26A1A">
      <w:pPr>
        <w:spacing w:line="28" w:lineRule="exact"/>
        <w:rPr>
          <w:sz w:val="20"/>
          <w:szCs w:val="20"/>
        </w:rPr>
      </w:pPr>
    </w:p>
    <w:p w14:paraId="76BC6C6A" w14:textId="77777777" w:rsidR="00F26A1A" w:rsidRDefault="00000000">
      <w:pPr>
        <w:numPr>
          <w:ilvl w:val="0"/>
          <w:numId w:val="199"/>
        </w:numPr>
        <w:tabs>
          <w:tab w:val="left" w:pos="243"/>
        </w:tabs>
        <w:spacing w:line="239" w:lineRule="auto"/>
        <w:ind w:right="200"/>
        <w:rPr>
          <w:rFonts w:ascii="Arial" w:eastAsia="Arial" w:hAnsi="Arial" w:cs="Arial"/>
          <w:sz w:val="18"/>
          <w:szCs w:val="18"/>
        </w:rPr>
      </w:pPr>
      <w:r>
        <w:rPr>
          <w:rFonts w:ascii="Arial" w:eastAsia="Arial" w:hAnsi="Arial" w:cs="Arial"/>
          <w:i/>
          <w:iCs/>
          <w:sz w:val="18"/>
          <w:szCs w:val="18"/>
        </w:rPr>
        <w:t>typical</w:t>
      </w:r>
      <w:r>
        <w:rPr>
          <w:rFonts w:ascii="Arial" w:eastAsia="Arial" w:hAnsi="Arial" w:cs="Arial"/>
          <w:sz w:val="18"/>
          <w:szCs w:val="18"/>
        </w:rPr>
        <w:t xml:space="preserve">, either solitary or grouped, (b) </w:t>
      </w:r>
      <w:r>
        <w:rPr>
          <w:rFonts w:ascii="Arial" w:eastAsia="Arial" w:hAnsi="Arial" w:cs="Arial"/>
          <w:i/>
          <w:iCs/>
          <w:sz w:val="18"/>
          <w:szCs w:val="18"/>
        </w:rPr>
        <w:t>atypical</w:t>
      </w:r>
      <w:r>
        <w:rPr>
          <w:rFonts w:ascii="Arial" w:eastAsia="Arial" w:hAnsi="Arial" w:cs="Arial"/>
          <w:sz w:val="18"/>
          <w:szCs w:val="18"/>
        </w:rPr>
        <w:t>. It is important to dierentiate between the two types because the latter may have important systemic implications.</w:t>
      </w:r>
    </w:p>
    <w:p w14:paraId="359825C2" w14:textId="77777777" w:rsidR="00F26A1A" w:rsidRDefault="00F26A1A">
      <w:pPr>
        <w:spacing w:line="193" w:lineRule="exact"/>
        <w:rPr>
          <w:sz w:val="20"/>
          <w:szCs w:val="20"/>
        </w:rPr>
      </w:pPr>
    </w:p>
    <w:p w14:paraId="28ED48A3" w14:textId="77777777" w:rsidR="00F26A1A" w:rsidRDefault="00000000">
      <w:pPr>
        <w:rPr>
          <w:sz w:val="20"/>
          <w:szCs w:val="20"/>
        </w:rPr>
      </w:pPr>
      <w:r>
        <w:rPr>
          <w:rFonts w:ascii="Arial" w:eastAsia="Arial" w:hAnsi="Arial" w:cs="Arial"/>
          <w:b/>
          <w:bCs/>
          <w:sz w:val="18"/>
          <w:szCs w:val="18"/>
        </w:rPr>
        <w:t>Diagnosis</w:t>
      </w:r>
    </w:p>
    <w:p w14:paraId="320861CB" w14:textId="77777777" w:rsidR="00F26A1A" w:rsidRDefault="00F26A1A">
      <w:pPr>
        <w:spacing w:line="21" w:lineRule="exact"/>
        <w:rPr>
          <w:sz w:val="20"/>
          <w:szCs w:val="20"/>
        </w:rPr>
      </w:pPr>
    </w:p>
    <w:p w14:paraId="069C74A7"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Solitary:</w:t>
      </w:r>
      <w:r>
        <w:rPr>
          <w:rFonts w:ascii="Arial" w:eastAsia="Arial" w:hAnsi="Arial" w:cs="Arial"/>
          <w:sz w:val="18"/>
          <w:szCs w:val="18"/>
        </w:rPr>
        <w:t xml:space="preserve"> flat, dark grey or black, round or oval lesion with well-defined margins; depig-mented lacunae are common (</w:t>
      </w:r>
      <w:r>
        <w:rPr>
          <w:rFonts w:ascii="Arial" w:eastAsia="Arial" w:hAnsi="Arial" w:cs="Arial"/>
          <w:color w:val="0080AC"/>
          <w:sz w:val="18"/>
          <w:szCs w:val="18"/>
        </w:rPr>
        <w:t>Fig. 20.23A</w:t>
      </w:r>
      <w:r>
        <w:rPr>
          <w:rFonts w:ascii="Arial" w:eastAsia="Arial" w:hAnsi="Arial" w:cs="Arial"/>
          <w:sz w:val="18"/>
          <w:szCs w:val="18"/>
        </w:rPr>
        <w:t>).</w:t>
      </w:r>
    </w:p>
    <w:p w14:paraId="3B33DE38" w14:textId="77777777" w:rsidR="00F26A1A" w:rsidRDefault="00F26A1A">
      <w:pPr>
        <w:spacing w:line="17" w:lineRule="exact"/>
        <w:rPr>
          <w:sz w:val="20"/>
          <w:szCs w:val="20"/>
        </w:rPr>
      </w:pPr>
    </w:p>
    <w:p w14:paraId="4FE0E2FC" w14:textId="77777777" w:rsidR="00F26A1A" w:rsidRDefault="00000000">
      <w:pPr>
        <w:spacing w:line="250" w:lineRule="auto"/>
        <w:ind w:left="440" w:right="80"/>
        <w:jc w:val="both"/>
        <w:rPr>
          <w:sz w:val="20"/>
          <w:szCs w:val="20"/>
        </w:rPr>
      </w:pPr>
      <w:r>
        <w:rPr>
          <w:rFonts w:ascii="Arial" w:eastAsia="Arial" w:hAnsi="Arial" w:cs="Arial"/>
          <w:b/>
          <w:bCs/>
          <w:i/>
          <w:iCs/>
          <w:sz w:val="18"/>
          <w:szCs w:val="18"/>
        </w:rPr>
        <w:t>Grouped:</w:t>
      </w:r>
      <w:r>
        <w:rPr>
          <w:rFonts w:ascii="Arial" w:eastAsia="Arial" w:hAnsi="Arial" w:cs="Arial"/>
          <w:sz w:val="18"/>
          <w:szCs w:val="18"/>
        </w:rPr>
        <w:t xml:space="preserve"> multiple lesions organized in a pattern simulating animal footprints (‘bear-track’ pigmentation), often confined to one sector of the fundus. Smaller spots are usually located centrally (</w:t>
      </w:r>
      <w:r>
        <w:rPr>
          <w:rFonts w:ascii="Arial" w:eastAsia="Arial" w:hAnsi="Arial" w:cs="Arial"/>
          <w:color w:val="0080AC"/>
          <w:sz w:val="18"/>
          <w:szCs w:val="18"/>
        </w:rPr>
        <w:t>Fig. 20.23B</w:t>
      </w:r>
      <w:r>
        <w:rPr>
          <w:rFonts w:ascii="Arial" w:eastAsia="Arial" w:hAnsi="Arial" w:cs="Arial"/>
          <w:sz w:val="18"/>
          <w:szCs w:val="18"/>
        </w:rPr>
        <w:t>).</w:t>
      </w:r>
    </w:p>
    <w:p w14:paraId="0170B2D2" w14:textId="77777777" w:rsidR="00F26A1A" w:rsidRDefault="00F26A1A">
      <w:pPr>
        <w:spacing w:line="13" w:lineRule="exact"/>
        <w:rPr>
          <w:sz w:val="20"/>
          <w:szCs w:val="20"/>
        </w:rPr>
      </w:pPr>
    </w:p>
    <w:p w14:paraId="5B88CA86"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Atypical:</w:t>
      </w:r>
      <w:r>
        <w:rPr>
          <w:rFonts w:ascii="Arial" w:eastAsia="Arial" w:hAnsi="Arial" w:cs="Arial"/>
          <w:sz w:val="18"/>
          <w:szCs w:val="18"/>
        </w:rPr>
        <w:t xml:space="preserve"> bilateral multiple oval or spindle-shaped lesions of variable size, associated with hypopigmentation at one margin.</w:t>
      </w:r>
    </w:p>
    <w:p w14:paraId="29CE6547" w14:textId="77777777" w:rsidR="00F26A1A" w:rsidRDefault="00F26A1A">
      <w:pPr>
        <w:sectPr w:rsidR="00F26A1A">
          <w:pgSz w:w="8640" w:h="13101"/>
          <w:pgMar w:top="500" w:right="860" w:bottom="0" w:left="720" w:header="0" w:footer="0" w:gutter="0"/>
          <w:cols w:space="720" w:equalWidth="0">
            <w:col w:w="7060"/>
          </w:cols>
        </w:sectPr>
      </w:pPr>
    </w:p>
    <w:p w14:paraId="6E1017A0" w14:textId="77777777" w:rsidR="00F26A1A" w:rsidRDefault="00F26A1A">
      <w:pPr>
        <w:spacing w:line="200" w:lineRule="exact"/>
        <w:rPr>
          <w:sz w:val="20"/>
          <w:szCs w:val="20"/>
        </w:rPr>
      </w:pPr>
    </w:p>
    <w:p w14:paraId="7A675639" w14:textId="77777777" w:rsidR="00F26A1A" w:rsidRDefault="00F26A1A">
      <w:pPr>
        <w:spacing w:line="200" w:lineRule="exact"/>
        <w:rPr>
          <w:sz w:val="20"/>
          <w:szCs w:val="20"/>
        </w:rPr>
      </w:pPr>
    </w:p>
    <w:p w14:paraId="6963C7B5" w14:textId="77777777" w:rsidR="00F26A1A" w:rsidRDefault="00F26A1A">
      <w:pPr>
        <w:spacing w:line="200" w:lineRule="exact"/>
        <w:rPr>
          <w:sz w:val="20"/>
          <w:szCs w:val="20"/>
        </w:rPr>
      </w:pPr>
    </w:p>
    <w:p w14:paraId="33F16676" w14:textId="77777777" w:rsidR="00F26A1A" w:rsidRDefault="00F26A1A">
      <w:pPr>
        <w:spacing w:line="200" w:lineRule="exact"/>
        <w:rPr>
          <w:sz w:val="20"/>
          <w:szCs w:val="20"/>
        </w:rPr>
      </w:pPr>
    </w:p>
    <w:p w14:paraId="4EF4926F" w14:textId="77777777" w:rsidR="00F26A1A" w:rsidRDefault="00F26A1A">
      <w:pPr>
        <w:spacing w:line="203" w:lineRule="exact"/>
        <w:rPr>
          <w:sz w:val="20"/>
          <w:szCs w:val="20"/>
        </w:rPr>
      </w:pPr>
    </w:p>
    <w:p w14:paraId="17A296C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537FEE3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DE2B993" w14:textId="77777777" w:rsidR="00F26A1A" w:rsidRDefault="00F26A1A">
      <w:pPr>
        <w:sectPr w:rsidR="00F26A1A">
          <w:type w:val="continuous"/>
          <w:pgSz w:w="8640" w:h="13101"/>
          <w:pgMar w:top="500" w:right="860" w:bottom="0" w:left="720" w:header="0" w:footer="0" w:gutter="0"/>
          <w:cols w:space="720" w:equalWidth="0">
            <w:col w:w="7060"/>
          </w:cols>
        </w:sectPr>
      </w:pPr>
    </w:p>
    <w:p w14:paraId="2DF63770" w14:textId="77777777" w:rsidR="00F26A1A" w:rsidRDefault="00F26A1A">
      <w:pPr>
        <w:spacing w:line="141" w:lineRule="exact"/>
        <w:rPr>
          <w:sz w:val="20"/>
          <w:szCs w:val="20"/>
        </w:rPr>
      </w:pPr>
      <w:bookmarkStart w:id="386" w:name="page389"/>
      <w:bookmarkEnd w:id="386"/>
    </w:p>
    <w:tbl>
      <w:tblPr>
        <w:tblW w:w="0" w:type="auto"/>
        <w:tblInd w:w="100" w:type="dxa"/>
        <w:tblLayout w:type="fixed"/>
        <w:tblCellMar>
          <w:left w:w="0" w:type="dxa"/>
          <w:right w:w="0" w:type="dxa"/>
        </w:tblCellMar>
        <w:tblLook w:val="04A0" w:firstRow="1" w:lastRow="0" w:firstColumn="1" w:lastColumn="0" w:noHBand="0" w:noVBand="1"/>
      </w:tblPr>
      <w:tblGrid>
        <w:gridCol w:w="4540"/>
        <w:gridCol w:w="2440"/>
      </w:tblGrid>
      <w:tr w:rsidR="00F26A1A" w14:paraId="4C11B86B" w14:textId="77777777">
        <w:trPr>
          <w:trHeight w:val="233"/>
        </w:trPr>
        <w:tc>
          <w:tcPr>
            <w:tcW w:w="4540" w:type="dxa"/>
            <w:vAlign w:val="bottom"/>
          </w:tcPr>
          <w:p w14:paraId="59B9810D" w14:textId="77777777" w:rsidR="00F26A1A" w:rsidRDefault="00000000">
            <w:pPr>
              <w:rPr>
                <w:sz w:val="20"/>
                <w:szCs w:val="20"/>
              </w:rPr>
            </w:pPr>
            <w:r>
              <w:rPr>
                <w:rFonts w:ascii="Arial" w:eastAsia="Arial" w:hAnsi="Arial" w:cs="Arial"/>
                <w:sz w:val="16"/>
                <w:szCs w:val="16"/>
              </w:rPr>
              <w:t>Chapter 20—OCULAR TUMOURS</w:t>
            </w:r>
          </w:p>
        </w:tc>
        <w:tc>
          <w:tcPr>
            <w:tcW w:w="2440" w:type="dxa"/>
            <w:vAlign w:val="bottom"/>
          </w:tcPr>
          <w:p w14:paraId="3C98C6DC" w14:textId="77777777" w:rsidR="00F26A1A" w:rsidRDefault="00000000">
            <w:pPr>
              <w:jc w:val="right"/>
              <w:rPr>
                <w:sz w:val="20"/>
                <w:szCs w:val="20"/>
              </w:rPr>
            </w:pPr>
            <w:r>
              <w:rPr>
                <w:rFonts w:ascii="Arial" w:eastAsia="Arial" w:hAnsi="Arial" w:cs="Arial"/>
                <w:b/>
                <w:bCs/>
                <w:sz w:val="18"/>
                <w:szCs w:val="18"/>
              </w:rPr>
              <w:t>399</w:t>
            </w:r>
          </w:p>
        </w:tc>
      </w:tr>
      <w:tr w:rsidR="00F26A1A" w14:paraId="1ED89E8A" w14:textId="77777777">
        <w:trPr>
          <w:trHeight w:val="46"/>
        </w:trPr>
        <w:tc>
          <w:tcPr>
            <w:tcW w:w="4540" w:type="dxa"/>
            <w:tcBorders>
              <w:bottom w:val="single" w:sz="8" w:space="0" w:color="CCECF4"/>
            </w:tcBorders>
            <w:vAlign w:val="bottom"/>
          </w:tcPr>
          <w:p w14:paraId="5EDCBA2F" w14:textId="77777777" w:rsidR="00F26A1A" w:rsidRDefault="00F26A1A">
            <w:pPr>
              <w:rPr>
                <w:sz w:val="4"/>
                <w:szCs w:val="4"/>
              </w:rPr>
            </w:pPr>
          </w:p>
        </w:tc>
        <w:tc>
          <w:tcPr>
            <w:tcW w:w="2440" w:type="dxa"/>
            <w:tcBorders>
              <w:bottom w:val="single" w:sz="8" w:space="0" w:color="CCECF4"/>
            </w:tcBorders>
            <w:vAlign w:val="bottom"/>
          </w:tcPr>
          <w:p w14:paraId="54DF8AB2" w14:textId="77777777" w:rsidR="00F26A1A" w:rsidRDefault="00F26A1A">
            <w:pPr>
              <w:rPr>
                <w:sz w:val="4"/>
                <w:szCs w:val="4"/>
              </w:rPr>
            </w:pPr>
          </w:p>
        </w:tc>
      </w:tr>
    </w:tbl>
    <w:p w14:paraId="7746DFBB" w14:textId="77777777" w:rsidR="00F26A1A" w:rsidRDefault="00000000">
      <w:pPr>
        <w:spacing w:line="20" w:lineRule="exact"/>
        <w:rPr>
          <w:sz w:val="20"/>
          <w:szCs w:val="20"/>
        </w:rPr>
      </w:pPr>
      <w:r>
        <w:rPr>
          <w:noProof/>
          <w:sz w:val="20"/>
          <w:szCs w:val="20"/>
        </w:rPr>
        <w:drawing>
          <wp:anchor distT="0" distB="0" distL="114300" distR="114300" simplePos="0" relativeHeight="251903488" behindDoc="1" locked="0" layoutInCell="0" allowOverlap="1" wp14:anchorId="48DA7869" wp14:editId="004A333C">
            <wp:simplePos x="0" y="0"/>
            <wp:positionH relativeFrom="column">
              <wp:posOffset>78740</wp:posOffset>
            </wp:positionH>
            <wp:positionV relativeFrom="paragraph">
              <wp:posOffset>156210</wp:posOffset>
            </wp:positionV>
            <wp:extent cx="4389120" cy="2116455"/>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395"/>
                    <a:srcRect/>
                    <a:stretch>
                      <a:fillRect/>
                    </a:stretch>
                  </pic:blipFill>
                  <pic:spPr bwMode="auto">
                    <a:xfrm>
                      <a:off x="0" y="0"/>
                      <a:ext cx="4389120" cy="2116455"/>
                    </a:xfrm>
                    <a:prstGeom prst="rect">
                      <a:avLst/>
                    </a:prstGeom>
                    <a:noFill/>
                  </pic:spPr>
                </pic:pic>
              </a:graphicData>
            </a:graphic>
          </wp:anchor>
        </w:drawing>
      </w:r>
    </w:p>
    <w:p w14:paraId="750213B3" w14:textId="77777777" w:rsidR="00F26A1A" w:rsidRDefault="00F26A1A">
      <w:pPr>
        <w:spacing w:line="200" w:lineRule="exact"/>
        <w:rPr>
          <w:sz w:val="20"/>
          <w:szCs w:val="20"/>
        </w:rPr>
      </w:pPr>
    </w:p>
    <w:p w14:paraId="6BBAA326" w14:textId="77777777" w:rsidR="00F26A1A" w:rsidRDefault="00F26A1A">
      <w:pPr>
        <w:spacing w:line="200" w:lineRule="exact"/>
        <w:rPr>
          <w:sz w:val="20"/>
          <w:szCs w:val="20"/>
        </w:rPr>
      </w:pPr>
    </w:p>
    <w:p w14:paraId="7211E303" w14:textId="77777777" w:rsidR="00F26A1A" w:rsidRDefault="00F26A1A">
      <w:pPr>
        <w:spacing w:line="200" w:lineRule="exact"/>
        <w:rPr>
          <w:sz w:val="20"/>
          <w:szCs w:val="20"/>
        </w:rPr>
      </w:pPr>
    </w:p>
    <w:p w14:paraId="333ECDD2" w14:textId="77777777" w:rsidR="00F26A1A" w:rsidRDefault="00F26A1A">
      <w:pPr>
        <w:spacing w:line="200" w:lineRule="exact"/>
        <w:rPr>
          <w:sz w:val="20"/>
          <w:szCs w:val="20"/>
        </w:rPr>
      </w:pPr>
    </w:p>
    <w:p w14:paraId="0B6AC224" w14:textId="77777777" w:rsidR="00F26A1A" w:rsidRDefault="00F26A1A">
      <w:pPr>
        <w:spacing w:line="200" w:lineRule="exact"/>
        <w:rPr>
          <w:sz w:val="20"/>
          <w:szCs w:val="20"/>
        </w:rPr>
      </w:pPr>
    </w:p>
    <w:p w14:paraId="19A6922F" w14:textId="77777777" w:rsidR="00F26A1A" w:rsidRDefault="00F26A1A">
      <w:pPr>
        <w:spacing w:line="200" w:lineRule="exact"/>
        <w:rPr>
          <w:sz w:val="20"/>
          <w:szCs w:val="20"/>
        </w:rPr>
      </w:pPr>
    </w:p>
    <w:p w14:paraId="2642C3E8" w14:textId="77777777" w:rsidR="00F26A1A" w:rsidRDefault="00F26A1A">
      <w:pPr>
        <w:spacing w:line="200" w:lineRule="exact"/>
        <w:rPr>
          <w:sz w:val="20"/>
          <w:szCs w:val="20"/>
        </w:rPr>
      </w:pPr>
    </w:p>
    <w:p w14:paraId="6A6262E9" w14:textId="77777777" w:rsidR="00F26A1A" w:rsidRDefault="00F26A1A">
      <w:pPr>
        <w:spacing w:line="200" w:lineRule="exact"/>
        <w:rPr>
          <w:sz w:val="20"/>
          <w:szCs w:val="20"/>
        </w:rPr>
      </w:pPr>
    </w:p>
    <w:p w14:paraId="5B79775C" w14:textId="77777777" w:rsidR="00F26A1A" w:rsidRDefault="00F26A1A">
      <w:pPr>
        <w:spacing w:line="200" w:lineRule="exact"/>
        <w:rPr>
          <w:sz w:val="20"/>
          <w:szCs w:val="20"/>
        </w:rPr>
      </w:pPr>
    </w:p>
    <w:p w14:paraId="5DE4E1C8" w14:textId="77777777" w:rsidR="00F26A1A" w:rsidRDefault="00F26A1A">
      <w:pPr>
        <w:spacing w:line="200" w:lineRule="exact"/>
        <w:rPr>
          <w:sz w:val="20"/>
          <w:szCs w:val="20"/>
        </w:rPr>
      </w:pPr>
    </w:p>
    <w:p w14:paraId="30B69BEF" w14:textId="77777777" w:rsidR="00F26A1A" w:rsidRDefault="00F26A1A">
      <w:pPr>
        <w:spacing w:line="200" w:lineRule="exact"/>
        <w:rPr>
          <w:sz w:val="20"/>
          <w:szCs w:val="20"/>
        </w:rPr>
      </w:pPr>
    </w:p>
    <w:p w14:paraId="6888F757" w14:textId="77777777" w:rsidR="00F26A1A" w:rsidRDefault="00F26A1A">
      <w:pPr>
        <w:spacing w:line="200" w:lineRule="exact"/>
        <w:rPr>
          <w:sz w:val="20"/>
          <w:szCs w:val="20"/>
        </w:rPr>
      </w:pPr>
    </w:p>
    <w:p w14:paraId="6985A470" w14:textId="77777777" w:rsidR="00F26A1A" w:rsidRDefault="00F26A1A">
      <w:pPr>
        <w:spacing w:line="200" w:lineRule="exact"/>
        <w:rPr>
          <w:sz w:val="20"/>
          <w:szCs w:val="20"/>
        </w:rPr>
      </w:pPr>
    </w:p>
    <w:p w14:paraId="470242BD" w14:textId="77777777" w:rsidR="00F26A1A" w:rsidRDefault="00F26A1A">
      <w:pPr>
        <w:spacing w:line="200" w:lineRule="exact"/>
        <w:rPr>
          <w:sz w:val="20"/>
          <w:szCs w:val="20"/>
        </w:rPr>
      </w:pPr>
    </w:p>
    <w:p w14:paraId="3CC735A3" w14:textId="77777777" w:rsidR="00F26A1A" w:rsidRDefault="00F26A1A">
      <w:pPr>
        <w:spacing w:line="200" w:lineRule="exact"/>
        <w:rPr>
          <w:sz w:val="20"/>
          <w:szCs w:val="20"/>
        </w:rPr>
      </w:pPr>
    </w:p>
    <w:p w14:paraId="4161740C" w14:textId="77777777" w:rsidR="00F26A1A" w:rsidRDefault="00F26A1A">
      <w:pPr>
        <w:spacing w:line="250" w:lineRule="exact"/>
        <w:rPr>
          <w:sz w:val="20"/>
          <w:szCs w:val="20"/>
        </w:rPr>
      </w:pPr>
    </w:p>
    <w:p w14:paraId="52ADD549" w14:textId="77777777" w:rsidR="00F26A1A" w:rsidRDefault="00000000">
      <w:pPr>
        <w:tabs>
          <w:tab w:val="left" w:pos="372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1DC450E" w14:textId="77777777" w:rsidR="00F26A1A" w:rsidRDefault="00F26A1A">
      <w:pPr>
        <w:spacing w:line="170" w:lineRule="exact"/>
        <w:rPr>
          <w:sz w:val="20"/>
          <w:szCs w:val="20"/>
        </w:rPr>
      </w:pPr>
    </w:p>
    <w:p w14:paraId="2A522DBD" w14:textId="77777777" w:rsidR="00F26A1A" w:rsidRDefault="00000000">
      <w:pPr>
        <w:tabs>
          <w:tab w:val="left" w:pos="800"/>
        </w:tabs>
        <w:ind w:left="100"/>
        <w:rPr>
          <w:sz w:val="20"/>
          <w:szCs w:val="20"/>
        </w:rPr>
      </w:pPr>
      <w:r>
        <w:rPr>
          <w:rFonts w:ascii="Arial" w:eastAsia="Arial" w:hAnsi="Arial" w:cs="Arial"/>
          <w:sz w:val="15"/>
          <w:szCs w:val="15"/>
        </w:rPr>
        <w:t>Fig. 20.23</w:t>
      </w:r>
      <w:r>
        <w:rPr>
          <w:sz w:val="20"/>
          <w:szCs w:val="20"/>
        </w:rPr>
        <w:tab/>
      </w:r>
      <w:r>
        <w:rPr>
          <w:rFonts w:ascii="Arial" w:eastAsia="Arial" w:hAnsi="Arial" w:cs="Arial"/>
          <w:sz w:val="14"/>
          <w:szCs w:val="14"/>
        </w:rPr>
        <w:t>CHRPE: (A) solitary lesion with depigmented lacunae, (B) ‘bear-track’ lesions. (From Salmon JF,</w:t>
      </w:r>
    </w:p>
    <w:p w14:paraId="2DB164AF" w14:textId="77777777" w:rsidR="00F26A1A" w:rsidRDefault="00F26A1A">
      <w:pPr>
        <w:spacing w:line="8" w:lineRule="exact"/>
        <w:rPr>
          <w:sz w:val="20"/>
          <w:szCs w:val="20"/>
        </w:rPr>
      </w:pPr>
    </w:p>
    <w:p w14:paraId="097049D2" w14:textId="77777777" w:rsidR="00F26A1A" w:rsidRDefault="00000000">
      <w:pPr>
        <w:ind w:left="100"/>
        <w:rPr>
          <w:sz w:val="20"/>
          <w:szCs w:val="20"/>
        </w:rPr>
      </w:pPr>
      <w:r>
        <w:rPr>
          <w:rFonts w:ascii="Arial" w:eastAsia="Arial" w:hAnsi="Arial" w:cs="Arial"/>
          <w:sz w:val="15"/>
          <w:szCs w:val="15"/>
        </w:rPr>
        <w:t>Kanski’s Clinical Ophthalmology: A Systematic Approach, 9th edition. Oxford, UK: Elsevier; 2020.)</w:t>
      </w:r>
    </w:p>
    <w:p w14:paraId="33CCB244" w14:textId="77777777" w:rsidR="00F26A1A" w:rsidRDefault="00F26A1A">
      <w:pPr>
        <w:spacing w:line="200" w:lineRule="exact"/>
        <w:rPr>
          <w:sz w:val="20"/>
          <w:szCs w:val="20"/>
        </w:rPr>
      </w:pPr>
    </w:p>
    <w:p w14:paraId="4EDF9E4A" w14:textId="77777777" w:rsidR="00F26A1A" w:rsidRDefault="00F26A1A">
      <w:pPr>
        <w:spacing w:line="200" w:lineRule="exact"/>
        <w:rPr>
          <w:sz w:val="20"/>
          <w:szCs w:val="20"/>
        </w:rPr>
      </w:pPr>
    </w:p>
    <w:p w14:paraId="73C85093" w14:textId="77777777" w:rsidR="00F26A1A" w:rsidRDefault="00F26A1A">
      <w:pPr>
        <w:spacing w:line="202" w:lineRule="exact"/>
        <w:rPr>
          <w:sz w:val="20"/>
          <w:szCs w:val="20"/>
        </w:rPr>
      </w:pPr>
    </w:p>
    <w:p w14:paraId="66C8137B" w14:textId="77777777" w:rsidR="00F26A1A" w:rsidRDefault="00000000">
      <w:pPr>
        <w:ind w:left="100"/>
        <w:rPr>
          <w:sz w:val="20"/>
          <w:szCs w:val="20"/>
        </w:rPr>
      </w:pPr>
      <w:r>
        <w:rPr>
          <w:rFonts w:ascii="Arial" w:eastAsia="Arial" w:hAnsi="Arial" w:cs="Arial"/>
          <w:b/>
          <w:bCs/>
          <w:sz w:val="18"/>
          <w:szCs w:val="18"/>
        </w:rPr>
        <w:t>Systemic associations of atypical CHRPE</w:t>
      </w:r>
    </w:p>
    <w:p w14:paraId="24A04E18" w14:textId="77777777" w:rsidR="00F26A1A" w:rsidRDefault="00F26A1A">
      <w:pPr>
        <w:spacing w:line="21" w:lineRule="exact"/>
        <w:rPr>
          <w:sz w:val="20"/>
          <w:szCs w:val="20"/>
        </w:rPr>
      </w:pPr>
    </w:p>
    <w:p w14:paraId="34E0C496" w14:textId="77777777" w:rsidR="00F26A1A" w:rsidRDefault="00000000">
      <w:pPr>
        <w:spacing w:line="251" w:lineRule="auto"/>
        <w:ind w:left="540" w:right="20"/>
        <w:jc w:val="both"/>
        <w:rPr>
          <w:sz w:val="20"/>
          <w:szCs w:val="20"/>
        </w:rPr>
      </w:pPr>
      <w:r>
        <w:rPr>
          <w:rFonts w:ascii="Arial" w:eastAsia="Arial" w:hAnsi="Arial" w:cs="Arial"/>
          <w:b/>
          <w:bCs/>
          <w:i/>
          <w:iCs/>
          <w:sz w:val="18"/>
          <w:szCs w:val="18"/>
        </w:rPr>
        <w:t>Familial adenomatous polyposis (FAP):</w:t>
      </w:r>
      <w:r>
        <w:rPr>
          <w:rFonts w:ascii="Arial" w:eastAsia="Arial" w:hAnsi="Arial" w:cs="Arial"/>
          <w:sz w:val="18"/>
          <w:szCs w:val="18"/>
        </w:rPr>
        <w:t xml:space="preserve"> AD condition characterized by adenomatous polyps throughout the rectum and colon that develop in adolescence. If untreated, virtually all patients develop colorectal carcinoma by 50 years of age. More than 80% of patients with FAP have atypical CHRPE lesions.</w:t>
      </w:r>
    </w:p>
    <w:p w14:paraId="2DE28E7A" w14:textId="77777777" w:rsidR="00F26A1A" w:rsidRDefault="00F26A1A">
      <w:pPr>
        <w:spacing w:line="14" w:lineRule="exact"/>
        <w:rPr>
          <w:sz w:val="20"/>
          <w:szCs w:val="20"/>
        </w:rPr>
      </w:pPr>
    </w:p>
    <w:p w14:paraId="6780ABF2" w14:textId="77777777" w:rsidR="00F26A1A" w:rsidRDefault="00000000">
      <w:pPr>
        <w:spacing w:line="245" w:lineRule="auto"/>
        <w:ind w:left="540" w:right="20"/>
        <w:jc w:val="both"/>
        <w:rPr>
          <w:sz w:val="20"/>
          <w:szCs w:val="20"/>
        </w:rPr>
      </w:pPr>
      <w:r>
        <w:rPr>
          <w:rFonts w:ascii="Arial" w:eastAsia="Arial" w:hAnsi="Arial" w:cs="Arial"/>
          <w:b/>
          <w:bCs/>
          <w:i/>
          <w:iCs/>
          <w:sz w:val="18"/>
          <w:szCs w:val="18"/>
        </w:rPr>
        <w:t>Gardner syndrome:</w:t>
      </w:r>
      <w:r>
        <w:rPr>
          <w:rFonts w:ascii="Arial" w:eastAsia="Arial" w:hAnsi="Arial" w:cs="Arial"/>
          <w:sz w:val="18"/>
          <w:szCs w:val="18"/>
        </w:rPr>
        <w:t xml:space="preserve"> FAP associated with osteomas of the skull, mandible, long bones and cutaneous soft tissue tumours.</w:t>
      </w:r>
    </w:p>
    <w:p w14:paraId="4E5143A5" w14:textId="77777777" w:rsidR="00F26A1A" w:rsidRDefault="00F26A1A">
      <w:pPr>
        <w:spacing w:line="17" w:lineRule="exact"/>
        <w:rPr>
          <w:sz w:val="20"/>
          <w:szCs w:val="20"/>
        </w:rPr>
      </w:pPr>
    </w:p>
    <w:p w14:paraId="1E9CFDE4" w14:textId="77777777" w:rsidR="00F26A1A" w:rsidRDefault="00000000">
      <w:pPr>
        <w:ind w:left="540"/>
        <w:rPr>
          <w:sz w:val="20"/>
          <w:szCs w:val="20"/>
        </w:rPr>
      </w:pPr>
      <w:r>
        <w:rPr>
          <w:rFonts w:ascii="Arial" w:eastAsia="Arial" w:hAnsi="Arial" w:cs="Arial"/>
          <w:b/>
          <w:bCs/>
          <w:i/>
          <w:iCs/>
          <w:sz w:val="17"/>
          <w:szCs w:val="17"/>
        </w:rPr>
        <w:t>Turcot syndrome:</w:t>
      </w:r>
      <w:r>
        <w:rPr>
          <w:rFonts w:ascii="Arial" w:eastAsia="Arial" w:hAnsi="Arial" w:cs="Arial"/>
          <w:sz w:val="17"/>
          <w:szCs w:val="17"/>
        </w:rPr>
        <w:t xml:space="preserve"> AD or AR condition characterized by FAP and tumours of the CNS.</w:t>
      </w:r>
    </w:p>
    <w:p w14:paraId="07C4CB5B" w14:textId="77777777" w:rsidR="00F26A1A" w:rsidRDefault="00F26A1A">
      <w:pPr>
        <w:spacing w:line="263" w:lineRule="exact"/>
        <w:rPr>
          <w:sz w:val="20"/>
          <w:szCs w:val="20"/>
        </w:rPr>
      </w:pPr>
    </w:p>
    <w:p w14:paraId="23BA0607" w14:textId="77777777" w:rsidR="00F26A1A" w:rsidRDefault="00000000">
      <w:pPr>
        <w:ind w:left="100"/>
        <w:rPr>
          <w:sz w:val="20"/>
          <w:szCs w:val="20"/>
        </w:rPr>
      </w:pPr>
      <w:r>
        <w:rPr>
          <w:rFonts w:ascii="Arial" w:eastAsia="Arial" w:hAnsi="Arial" w:cs="Arial"/>
          <w:b/>
          <w:bCs/>
          <w:color w:val="C8001A"/>
          <w:sz w:val="24"/>
          <w:szCs w:val="24"/>
        </w:rPr>
        <w:t>Combined hamartoma of the retina and RPE</w:t>
      </w:r>
    </w:p>
    <w:p w14:paraId="3285F537" w14:textId="77777777" w:rsidR="00F26A1A" w:rsidRDefault="00F26A1A">
      <w:pPr>
        <w:spacing w:line="137" w:lineRule="exact"/>
        <w:rPr>
          <w:sz w:val="20"/>
          <w:szCs w:val="20"/>
        </w:rPr>
      </w:pPr>
    </w:p>
    <w:p w14:paraId="581CFB12" w14:textId="77777777" w:rsidR="00F26A1A" w:rsidRDefault="00000000">
      <w:pPr>
        <w:ind w:left="100"/>
        <w:rPr>
          <w:sz w:val="20"/>
          <w:szCs w:val="20"/>
        </w:rPr>
      </w:pPr>
      <w:r>
        <w:rPr>
          <w:rFonts w:ascii="Arial" w:eastAsia="Arial" w:hAnsi="Arial" w:cs="Arial"/>
          <w:b/>
          <w:bCs/>
          <w:sz w:val="18"/>
          <w:szCs w:val="18"/>
        </w:rPr>
        <w:t>Definition:</w:t>
      </w:r>
    </w:p>
    <w:p w14:paraId="6AD8D54D" w14:textId="77777777" w:rsidR="00F26A1A" w:rsidRDefault="00F26A1A">
      <w:pPr>
        <w:spacing w:line="28" w:lineRule="exact"/>
        <w:rPr>
          <w:sz w:val="20"/>
          <w:szCs w:val="20"/>
        </w:rPr>
      </w:pPr>
    </w:p>
    <w:p w14:paraId="1B7BDD2A" w14:textId="77777777" w:rsidR="00F26A1A" w:rsidRDefault="00000000">
      <w:pPr>
        <w:spacing w:line="239" w:lineRule="auto"/>
        <w:ind w:left="100"/>
        <w:rPr>
          <w:sz w:val="20"/>
          <w:szCs w:val="20"/>
        </w:rPr>
      </w:pPr>
      <w:r>
        <w:rPr>
          <w:rFonts w:ascii="Arial" w:eastAsia="Arial" w:hAnsi="Arial" w:cs="Arial"/>
          <w:sz w:val="18"/>
          <w:szCs w:val="18"/>
        </w:rPr>
        <w:t>rare lesion of the posterior pole, probably congenital, more common in males. Occurs sporadically, but when seen in children may be associated with NF type 2.</w:t>
      </w:r>
    </w:p>
    <w:p w14:paraId="79E06733" w14:textId="77777777" w:rsidR="00F26A1A" w:rsidRDefault="00F26A1A">
      <w:pPr>
        <w:spacing w:line="233" w:lineRule="exact"/>
        <w:rPr>
          <w:sz w:val="20"/>
          <w:szCs w:val="20"/>
        </w:rPr>
      </w:pPr>
    </w:p>
    <w:p w14:paraId="30E412A7" w14:textId="77777777" w:rsidR="00F26A1A" w:rsidRDefault="00000000">
      <w:pPr>
        <w:ind w:left="100"/>
        <w:rPr>
          <w:sz w:val="20"/>
          <w:szCs w:val="20"/>
        </w:rPr>
      </w:pPr>
      <w:r>
        <w:rPr>
          <w:rFonts w:ascii="Arial" w:eastAsia="Arial" w:hAnsi="Arial" w:cs="Arial"/>
          <w:b/>
          <w:bCs/>
          <w:sz w:val="18"/>
          <w:szCs w:val="18"/>
        </w:rPr>
        <w:t>Diagnosis</w:t>
      </w:r>
    </w:p>
    <w:p w14:paraId="38AC65B6" w14:textId="77777777" w:rsidR="00F26A1A" w:rsidRDefault="00F26A1A">
      <w:pPr>
        <w:spacing w:line="17" w:lineRule="exact"/>
        <w:rPr>
          <w:sz w:val="20"/>
          <w:szCs w:val="20"/>
        </w:rPr>
      </w:pPr>
    </w:p>
    <w:p w14:paraId="48C6D72D" w14:textId="77777777" w:rsidR="00F26A1A" w:rsidRDefault="00000000">
      <w:pPr>
        <w:ind w:left="540"/>
        <w:rPr>
          <w:sz w:val="20"/>
          <w:szCs w:val="20"/>
        </w:rPr>
      </w:pPr>
      <w:r>
        <w:rPr>
          <w:rFonts w:ascii="Arial" w:eastAsia="Arial" w:hAnsi="Arial" w:cs="Arial"/>
          <w:b/>
          <w:bCs/>
          <w:i/>
          <w:iCs/>
          <w:sz w:val="18"/>
          <w:szCs w:val="18"/>
        </w:rPr>
        <w:t>Symptoms:</w:t>
      </w:r>
      <w:r>
        <w:rPr>
          <w:rFonts w:ascii="Arial" w:eastAsia="Arial" w:hAnsi="Arial" w:cs="Arial"/>
          <w:sz w:val="18"/>
          <w:szCs w:val="18"/>
        </w:rPr>
        <w:t xml:space="preserve"> decreased vision or strabismus in early childhood</w:t>
      </w:r>
    </w:p>
    <w:p w14:paraId="0F39ADF2" w14:textId="77777777" w:rsidR="00F26A1A" w:rsidRDefault="00F26A1A">
      <w:pPr>
        <w:spacing w:line="17" w:lineRule="exact"/>
        <w:rPr>
          <w:sz w:val="20"/>
          <w:szCs w:val="20"/>
        </w:rPr>
      </w:pPr>
    </w:p>
    <w:p w14:paraId="32D2D32A" w14:textId="77777777" w:rsidR="00F26A1A" w:rsidRDefault="00000000">
      <w:pPr>
        <w:ind w:left="54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(a) VA is 6/60 or less in 40–50%, usually secondary to macular involvement,</w:t>
      </w:r>
    </w:p>
    <w:p w14:paraId="5CFBB937" w14:textId="77777777" w:rsidR="00F26A1A" w:rsidRDefault="00F26A1A">
      <w:pPr>
        <w:spacing w:line="42" w:lineRule="exact"/>
        <w:rPr>
          <w:sz w:val="20"/>
          <w:szCs w:val="20"/>
        </w:rPr>
      </w:pPr>
    </w:p>
    <w:p w14:paraId="3FFD4D58" w14:textId="77777777" w:rsidR="00F26A1A" w:rsidRDefault="00000000">
      <w:pPr>
        <w:numPr>
          <w:ilvl w:val="0"/>
          <w:numId w:val="200"/>
        </w:numPr>
        <w:tabs>
          <w:tab w:val="left" w:pos="794"/>
        </w:tabs>
        <w:spacing w:line="249" w:lineRule="auto"/>
        <w:ind w:left="540" w:right="20"/>
        <w:jc w:val="both"/>
        <w:rPr>
          <w:rFonts w:ascii="Arial" w:eastAsia="Arial" w:hAnsi="Arial" w:cs="Arial"/>
          <w:sz w:val="18"/>
          <w:szCs w:val="18"/>
        </w:rPr>
      </w:pPr>
      <w:r>
        <w:rPr>
          <w:rFonts w:ascii="Arial" w:eastAsia="Arial" w:hAnsi="Arial" w:cs="Arial"/>
          <w:sz w:val="18"/>
          <w:szCs w:val="18"/>
        </w:rPr>
        <w:t>slightly elevated deep grey or brown pigmented lesion that blends into adjacent RPE at its margins (</w:t>
      </w:r>
      <w:r>
        <w:rPr>
          <w:rFonts w:ascii="Arial" w:eastAsia="Arial" w:hAnsi="Arial" w:cs="Arial"/>
          <w:color w:val="0080AC"/>
          <w:sz w:val="18"/>
          <w:szCs w:val="18"/>
        </w:rPr>
        <w:t>Fig. 20.24A</w:t>
      </w:r>
      <w:r>
        <w:rPr>
          <w:rFonts w:ascii="Arial" w:eastAsia="Arial" w:hAnsi="Arial" w:cs="Arial"/>
          <w:sz w:val="18"/>
          <w:szCs w:val="18"/>
        </w:rPr>
        <w:t>), (c) superficial whitish membrane formation (ERM) with retinal wrinkling, (d) tortuosity and prominence of overlying vessels, (e) dragging of the disc or macula.</w:t>
      </w:r>
    </w:p>
    <w:p w14:paraId="738D050E" w14:textId="77777777" w:rsidR="00F26A1A" w:rsidRDefault="00F26A1A">
      <w:pPr>
        <w:spacing w:line="14" w:lineRule="exact"/>
        <w:rPr>
          <w:rFonts w:ascii="Arial" w:eastAsia="Arial" w:hAnsi="Arial" w:cs="Arial"/>
          <w:sz w:val="18"/>
          <w:szCs w:val="18"/>
        </w:rPr>
      </w:pPr>
    </w:p>
    <w:p w14:paraId="0407CCFF" w14:textId="77777777" w:rsidR="00F26A1A" w:rsidRDefault="00000000">
      <w:pPr>
        <w:ind w:left="540"/>
        <w:rPr>
          <w:rFonts w:ascii="Arial" w:eastAsia="Arial" w:hAnsi="Arial" w:cs="Arial"/>
          <w:sz w:val="18"/>
          <w:szCs w:val="18"/>
        </w:rPr>
      </w:pPr>
      <w:r>
        <w:rPr>
          <w:rFonts w:ascii="Arial" w:eastAsia="Arial" w:hAnsi="Arial" w:cs="Arial"/>
          <w:b/>
          <w:bCs/>
          <w:i/>
          <w:iCs/>
          <w:sz w:val="16"/>
          <w:szCs w:val="16"/>
        </w:rPr>
        <w:t>FA:</w:t>
      </w:r>
      <w:r>
        <w:rPr>
          <w:rFonts w:ascii="Arial" w:eastAsia="Arial" w:hAnsi="Arial" w:cs="Arial"/>
          <w:sz w:val="16"/>
          <w:szCs w:val="16"/>
        </w:rPr>
        <w:t xml:space="preserve"> (a) hyperfluorescence of vascular abnormality (</w:t>
      </w:r>
      <w:r>
        <w:rPr>
          <w:rFonts w:ascii="Arial" w:eastAsia="Arial" w:hAnsi="Arial" w:cs="Arial"/>
          <w:color w:val="0080AC"/>
          <w:sz w:val="16"/>
          <w:szCs w:val="16"/>
        </w:rPr>
        <w:t>Fig. 20.24B</w:t>
      </w:r>
      <w:r>
        <w:rPr>
          <w:rFonts w:ascii="Arial" w:eastAsia="Arial" w:hAnsi="Arial" w:cs="Arial"/>
          <w:sz w:val="16"/>
          <w:szCs w:val="16"/>
        </w:rPr>
        <w:t>), (b) blockage by pigment.</w:t>
      </w:r>
    </w:p>
    <w:p w14:paraId="3A4FFD1F" w14:textId="77777777" w:rsidR="00F26A1A" w:rsidRDefault="00F26A1A">
      <w:pPr>
        <w:spacing w:line="36" w:lineRule="exact"/>
        <w:rPr>
          <w:rFonts w:ascii="Arial" w:eastAsia="Arial" w:hAnsi="Arial" w:cs="Arial"/>
          <w:sz w:val="18"/>
          <w:szCs w:val="18"/>
        </w:rPr>
      </w:pPr>
    </w:p>
    <w:p w14:paraId="29AE67BA" w14:textId="77777777" w:rsidR="00F26A1A" w:rsidRDefault="00000000">
      <w:pPr>
        <w:spacing w:line="245" w:lineRule="auto"/>
        <w:ind w:left="540" w:right="20"/>
        <w:rPr>
          <w:rFonts w:ascii="Arial" w:eastAsia="Arial" w:hAnsi="Arial" w:cs="Arial"/>
          <w:sz w:val="18"/>
          <w:szCs w:val="18"/>
        </w:rPr>
      </w:pPr>
      <w:r>
        <w:rPr>
          <w:rFonts w:ascii="Arial" w:eastAsia="Arial" w:hAnsi="Arial" w:cs="Arial"/>
          <w:b/>
          <w:bCs/>
          <w:i/>
          <w:iCs/>
          <w:sz w:val="18"/>
          <w:szCs w:val="18"/>
        </w:rPr>
        <w:t>Uncommon complications:</w:t>
      </w:r>
      <w:r>
        <w:rPr>
          <w:rFonts w:ascii="Arial" w:eastAsia="Arial" w:hAnsi="Arial" w:cs="Arial"/>
          <w:sz w:val="18"/>
          <w:szCs w:val="18"/>
        </w:rPr>
        <w:t xml:space="preserve"> (a) macular oedema, (b) exudation, (c) choroidal pre-retinal neovascularization.</w:t>
      </w:r>
    </w:p>
    <w:p w14:paraId="22CE1FC4" w14:textId="77777777" w:rsidR="00F26A1A" w:rsidRDefault="00F26A1A">
      <w:pPr>
        <w:spacing w:line="9" w:lineRule="exact"/>
        <w:rPr>
          <w:rFonts w:ascii="Arial" w:eastAsia="Arial" w:hAnsi="Arial" w:cs="Arial"/>
          <w:sz w:val="18"/>
          <w:szCs w:val="18"/>
        </w:rPr>
      </w:pPr>
    </w:p>
    <w:p w14:paraId="58A569D5" w14:textId="77777777" w:rsidR="00F26A1A" w:rsidRDefault="00000000">
      <w:pPr>
        <w:ind w:left="540"/>
        <w:rPr>
          <w:rFonts w:ascii="Arial" w:eastAsia="Arial" w:hAnsi="Arial" w:cs="Arial"/>
          <w:sz w:val="18"/>
          <w:szCs w:val="18"/>
        </w:rPr>
      </w:pPr>
      <w:r>
        <w:rPr>
          <w:rFonts w:ascii="Arial" w:eastAsia="Arial" w:hAnsi="Arial" w:cs="Arial"/>
          <w:b/>
          <w:bCs/>
          <w:sz w:val="18"/>
          <w:szCs w:val="18"/>
        </w:rPr>
        <w:t>Treatment:</w:t>
      </w:r>
      <w:r>
        <w:rPr>
          <w:rFonts w:ascii="Arial" w:eastAsia="Arial" w:hAnsi="Arial" w:cs="Arial"/>
          <w:sz w:val="18"/>
          <w:szCs w:val="18"/>
        </w:rPr>
        <w:t xml:space="preserve">  (a) monitoring for complications, (b) treatment for CNV and leakage,</w:t>
      </w:r>
    </w:p>
    <w:p w14:paraId="5CDA0318" w14:textId="77777777" w:rsidR="00F26A1A" w:rsidRDefault="00F26A1A">
      <w:pPr>
        <w:spacing w:line="13" w:lineRule="exact"/>
        <w:rPr>
          <w:rFonts w:ascii="Arial" w:eastAsia="Arial" w:hAnsi="Arial" w:cs="Arial"/>
          <w:sz w:val="18"/>
          <w:szCs w:val="18"/>
        </w:rPr>
      </w:pPr>
    </w:p>
    <w:p w14:paraId="32B58D15" w14:textId="77777777" w:rsidR="00F26A1A" w:rsidRDefault="00000000">
      <w:pPr>
        <w:numPr>
          <w:ilvl w:val="0"/>
          <w:numId w:val="200"/>
        </w:numPr>
        <w:tabs>
          <w:tab w:val="left" w:pos="780"/>
        </w:tabs>
        <w:ind w:left="780" w:hanging="240"/>
        <w:rPr>
          <w:rFonts w:ascii="Arial" w:eastAsia="Arial" w:hAnsi="Arial" w:cs="Arial"/>
          <w:sz w:val="18"/>
          <w:szCs w:val="18"/>
        </w:rPr>
      </w:pPr>
      <w:r>
        <w:rPr>
          <w:rFonts w:ascii="Arial" w:eastAsia="Arial" w:hAnsi="Arial" w:cs="Arial"/>
          <w:sz w:val="18"/>
          <w:szCs w:val="18"/>
        </w:rPr>
        <w:t>vitrectomy for ERM in some cases.</w:t>
      </w:r>
    </w:p>
    <w:p w14:paraId="79F21E8A" w14:textId="77777777" w:rsidR="00F26A1A" w:rsidRDefault="00F26A1A">
      <w:pPr>
        <w:sectPr w:rsidR="00F26A1A">
          <w:pgSz w:w="8640" w:h="13101"/>
          <w:pgMar w:top="493" w:right="700" w:bottom="0" w:left="860" w:header="0" w:footer="0" w:gutter="0"/>
          <w:cols w:space="720" w:equalWidth="0">
            <w:col w:w="7080"/>
          </w:cols>
        </w:sectPr>
      </w:pPr>
    </w:p>
    <w:p w14:paraId="588A9203" w14:textId="77777777" w:rsidR="00F26A1A" w:rsidRDefault="00F26A1A">
      <w:pPr>
        <w:spacing w:line="200" w:lineRule="exact"/>
        <w:rPr>
          <w:sz w:val="20"/>
          <w:szCs w:val="20"/>
        </w:rPr>
      </w:pPr>
    </w:p>
    <w:p w14:paraId="57105CEC" w14:textId="77777777" w:rsidR="00F26A1A" w:rsidRDefault="00F26A1A">
      <w:pPr>
        <w:spacing w:line="200" w:lineRule="exact"/>
        <w:rPr>
          <w:sz w:val="20"/>
          <w:szCs w:val="20"/>
        </w:rPr>
      </w:pPr>
    </w:p>
    <w:p w14:paraId="29C9AFCA" w14:textId="77777777" w:rsidR="00F26A1A" w:rsidRDefault="00F26A1A">
      <w:pPr>
        <w:spacing w:line="200" w:lineRule="exact"/>
        <w:rPr>
          <w:sz w:val="20"/>
          <w:szCs w:val="20"/>
        </w:rPr>
      </w:pPr>
    </w:p>
    <w:p w14:paraId="39699AFF" w14:textId="77777777" w:rsidR="00F26A1A" w:rsidRDefault="00F26A1A">
      <w:pPr>
        <w:spacing w:line="200" w:lineRule="exact"/>
        <w:rPr>
          <w:sz w:val="20"/>
          <w:szCs w:val="20"/>
        </w:rPr>
      </w:pPr>
    </w:p>
    <w:p w14:paraId="236BEE79" w14:textId="77777777" w:rsidR="00F26A1A" w:rsidRDefault="00F26A1A">
      <w:pPr>
        <w:spacing w:line="200" w:lineRule="exact"/>
        <w:rPr>
          <w:sz w:val="20"/>
          <w:szCs w:val="20"/>
        </w:rPr>
      </w:pPr>
    </w:p>
    <w:p w14:paraId="7EA85685" w14:textId="77777777" w:rsidR="00F26A1A" w:rsidRDefault="00F26A1A">
      <w:pPr>
        <w:spacing w:line="227" w:lineRule="exact"/>
        <w:rPr>
          <w:sz w:val="20"/>
          <w:szCs w:val="20"/>
        </w:rPr>
      </w:pPr>
    </w:p>
    <w:p w14:paraId="1B0C1FDC" w14:textId="77777777" w:rsidR="00F26A1A" w:rsidRDefault="00000000">
      <w:pPr>
        <w:spacing w:line="168" w:lineRule="exact"/>
        <w:rPr>
          <w:sz w:val="20"/>
          <w:szCs w:val="20"/>
        </w:rPr>
      </w:pPr>
      <w:r>
        <w:rPr>
          <w:rFonts w:ascii="PMingLiU" w:eastAsia="PMingLiU" w:hAnsi="PMingLiU" w:cs="PMingLiU"/>
          <w:sz w:val="14"/>
          <w:szCs w:val="14"/>
        </w:rPr>
        <w:t>#*" ##%"#"+!#(&amp;&amp;%"'+$'""#* "%#! " +#!+ &amp;)%#"$'!%</w:t>
      </w:r>
    </w:p>
    <w:p w14:paraId="3B2EF1FF"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3068A86" w14:textId="77777777" w:rsidR="00F26A1A" w:rsidRDefault="00F26A1A">
      <w:pPr>
        <w:sectPr w:rsidR="00F26A1A">
          <w:type w:val="continuous"/>
          <w:pgSz w:w="8640" w:h="13101"/>
          <w:pgMar w:top="493" w:right="700" w:bottom="0" w:left="860" w:header="0" w:footer="0" w:gutter="0"/>
          <w:cols w:space="720" w:equalWidth="0">
            <w:col w:w="7080"/>
          </w:cols>
        </w:sectPr>
      </w:pPr>
    </w:p>
    <w:p w14:paraId="7CFCE3B5" w14:textId="77777777" w:rsidR="00F26A1A" w:rsidRDefault="00F26A1A">
      <w:pPr>
        <w:spacing w:line="141" w:lineRule="exact"/>
        <w:rPr>
          <w:sz w:val="20"/>
          <w:szCs w:val="20"/>
        </w:rPr>
      </w:pPr>
      <w:bookmarkStart w:id="387" w:name="page390"/>
      <w:bookmarkEnd w:id="387"/>
    </w:p>
    <w:p w14:paraId="0CB89D54" w14:textId="77777777" w:rsidR="00F26A1A" w:rsidRDefault="00000000">
      <w:pPr>
        <w:tabs>
          <w:tab w:val="left" w:pos="3880"/>
        </w:tabs>
        <w:rPr>
          <w:sz w:val="20"/>
          <w:szCs w:val="20"/>
        </w:rPr>
      </w:pPr>
      <w:r>
        <w:rPr>
          <w:rFonts w:ascii="Arial" w:eastAsia="Arial" w:hAnsi="Arial" w:cs="Arial"/>
          <w:b/>
          <w:bCs/>
          <w:sz w:val="16"/>
          <w:szCs w:val="16"/>
        </w:rPr>
        <w:t>400</w:t>
      </w:r>
      <w:r>
        <w:rPr>
          <w:sz w:val="20"/>
          <w:szCs w:val="20"/>
        </w:rPr>
        <w:tab/>
      </w:r>
      <w:r>
        <w:rPr>
          <w:rFonts w:ascii="Arial" w:eastAsia="Arial" w:hAnsi="Arial" w:cs="Arial"/>
          <w:sz w:val="14"/>
          <w:szCs w:val="14"/>
        </w:rPr>
        <w:t>SYNOPSIS OF CLINICAL OPHTHALMOLOGY</w:t>
      </w:r>
    </w:p>
    <w:p w14:paraId="21785BAF" w14:textId="77777777" w:rsidR="00F26A1A" w:rsidRDefault="00000000">
      <w:pPr>
        <w:spacing w:line="20" w:lineRule="exact"/>
        <w:rPr>
          <w:sz w:val="20"/>
          <w:szCs w:val="20"/>
        </w:rPr>
      </w:pPr>
      <w:r>
        <w:rPr>
          <w:noProof/>
          <w:sz w:val="20"/>
          <w:szCs w:val="20"/>
        </w:rPr>
        <w:drawing>
          <wp:anchor distT="0" distB="0" distL="114300" distR="114300" simplePos="0" relativeHeight="251904512" behindDoc="1" locked="0" layoutInCell="0" allowOverlap="1" wp14:anchorId="399C252B" wp14:editId="364AA815">
            <wp:simplePos x="0" y="0"/>
            <wp:positionH relativeFrom="column">
              <wp:posOffset>0</wp:posOffset>
            </wp:positionH>
            <wp:positionV relativeFrom="paragraph">
              <wp:posOffset>55880</wp:posOffset>
            </wp:positionV>
            <wp:extent cx="4419600" cy="2285365"/>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396"/>
                    <a:srcRect/>
                    <a:stretch>
                      <a:fillRect/>
                    </a:stretch>
                  </pic:blipFill>
                  <pic:spPr bwMode="auto">
                    <a:xfrm>
                      <a:off x="0" y="0"/>
                      <a:ext cx="4419600" cy="2285365"/>
                    </a:xfrm>
                    <a:prstGeom prst="rect">
                      <a:avLst/>
                    </a:prstGeom>
                    <a:noFill/>
                  </pic:spPr>
                </pic:pic>
              </a:graphicData>
            </a:graphic>
          </wp:anchor>
        </w:drawing>
      </w:r>
    </w:p>
    <w:p w14:paraId="21621CF2" w14:textId="77777777" w:rsidR="00F26A1A" w:rsidRDefault="00F26A1A">
      <w:pPr>
        <w:spacing w:line="200" w:lineRule="exact"/>
        <w:rPr>
          <w:sz w:val="20"/>
          <w:szCs w:val="20"/>
        </w:rPr>
      </w:pPr>
    </w:p>
    <w:p w14:paraId="4BFD379F" w14:textId="77777777" w:rsidR="00F26A1A" w:rsidRDefault="00F26A1A">
      <w:pPr>
        <w:spacing w:line="200" w:lineRule="exact"/>
        <w:rPr>
          <w:sz w:val="20"/>
          <w:szCs w:val="20"/>
        </w:rPr>
      </w:pPr>
    </w:p>
    <w:p w14:paraId="4C4BA215" w14:textId="77777777" w:rsidR="00F26A1A" w:rsidRDefault="00F26A1A">
      <w:pPr>
        <w:spacing w:line="200" w:lineRule="exact"/>
        <w:rPr>
          <w:sz w:val="20"/>
          <w:szCs w:val="20"/>
        </w:rPr>
      </w:pPr>
    </w:p>
    <w:p w14:paraId="0C95D8DF" w14:textId="77777777" w:rsidR="00F26A1A" w:rsidRDefault="00F26A1A">
      <w:pPr>
        <w:spacing w:line="200" w:lineRule="exact"/>
        <w:rPr>
          <w:sz w:val="20"/>
          <w:szCs w:val="20"/>
        </w:rPr>
      </w:pPr>
    </w:p>
    <w:p w14:paraId="6BADA34C" w14:textId="77777777" w:rsidR="00F26A1A" w:rsidRDefault="00F26A1A">
      <w:pPr>
        <w:spacing w:line="200" w:lineRule="exact"/>
        <w:rPr>
          <w:sz w:val="20"/>
          <w:szCs w:val="20"/>
        </w:rPr>
      </w:pPr>
    </w:p>
    <w:p w14:paraId="7F5E94F7" w14:textId="77777777" w:rsidR="00F26A1A" w:rsidRDefault="00F26A1A">
      <w:pPr>
        <w:spacing w:line="200" w:lineRule="exact"/>
        <w:rPr>
          <w:sz w:val="20"/>
          <w:szCs w:val="20"/>
        </w:rPr>
      </w:pPr>
    </w:p>
    <w:p w14:paraId="6A85B965" w14:textId="77777777" w:rsidR="00F26A1A" w:rsidRDefault="00F26A1A">
      <w:pPr>
        <w:spacing w:line="200" w:lineRule="exact"/>
        <w:rPr>
          <w:sz w:val="20"/>
          <w:szCs w:val="20"/>
        </w:rPr>
      </w:pPr>
    </w:p>
    <w:p w14:paraId="272646A9" w14:textId="77777777" w:rsidR="00F26A1A" w:rsidRDefault="00F26A1A">
      <w:pPr>
        <w:spacing w:line="200" w:lineRule="exact"/>
        <w:rPr>
          <w:sz w:val="20"/>
          <w:szCs w:val="20"/>
        </w:rPr>
      </w:pPr>
    </w:p>
    <w:p w14:paraId="02719B9D" w14:textId="77777777" w:rsidR="00F26A1A" w:rsidRDefault="00F26A1A">
      <w:pPr>
        <w:spacing w:line="200" w:lineRule="exact"/>
        <w:rPr>
          <w:sz w:val="20"/>
          <w:szCs w:val="20"/>
        </w:rPr>
      </w:pPr>
    </w:p>
    <w:p w14:paraId="5B6B7DD2" w14:textId="77777777" w:rsidR="00F26A1A" w:rsidRDefault="00F26A1A">
      <w:pPr>
        <w:spacing w:line="200" w:lineRule="exact"/>
        <w:rPr>
          <w:sz w:val="20"/>
          <w:szCs w:val="20"/>
        </w:rPr>
      </w:pPr>
    </w:p>
    <w:p w14:paraId="45C6CC70" w14:textId="77777777" w:rsidR="00F26A1A" w:rsidRDefault="00F26A1A">
      <w:pPr>
        <w:spacing w:line="200" w:lineRule="exact"/>
        <w:rPr>
          <w:sz w:val="20"/>
          <w:szCs w:val="20"/>
        </w:rPr>
      </w:pPr>
    </w:p>
    <w:p w14:paraId="769DCBC9" w14:textId="77777777" w:rsidR="00F26A1A" w:rsidRDefault="00F26A1A">
      <w:pPr>
        <w:spacing w:line="200" w:lineRule="exact"/>
        <w:rPr>
          <w:sz w:val="20"/>
          <w:szCs w:val="20"/>
        </w:rPr>
      </w:pPr>
    </w:p>
    <w:p w14:paraId="1E9FDBD4" w14:textId="77777777" w:rsidR="00F26A1A" w:rsidRDefault="00F26A1A">
      <w:pPr>
        <w:spacing w:line="200" w:lineRule="exact"/>
        <w:rPr>
          <w:sz w:val="20"/>
          <w:szCs w:val="20"/>
        </w:rPr>
      </w:pPr>
    </w:p>
    <w:p w14:paraId="75C10697" w14:textId="77777777" w:rsidR="00F26A1A" w:rsidRDefault="00F26A1A">
      <w:pPr>
        <w:spacing w:line="200" w:lineRule="exact"/>
        <w:rPr>
          <w:sz w:val="20"/>
          <w:szCs w:val="20"/>
        </w:rPr>
      </w:pPr>
    </w:p>
    <w:p w14:paraId="0926C000" w14:textId="77777777" w:rsidR="00F26A1A" w:rsidRDefault="00F26A1A">
      <w:pPr>
        <w:spacing w:line="200" w:lineRule="exact"/>
        <w:rPr>
          <w:sz w:val="20"/>
          <w:szCs w:val="20"/>
        </w:rPr>
      </w:pPr>
    </w:p>
    <w:p w14:paraId="2EA07E44" w14:textId="77777777" w:rsidR="00F26A1A" w:rsidRDefault="00F26A1A">
      <w:pPr>
        <w:spacing w:line="314" w:lineRule="exact"/>
        <w:rPr>
          <w:sz w:val="20"/>
          <w:szCs w:val="20"/>
        </w:rPr>
      </w:pPr>
    </w:p>
    <w:p w14:paraId="5E18CE5E" w14:textId="77777777" w:rsidR="00F26A1A" w:rsidRDefault="00000000">
      <w:pPr>
        <w:tabs>
          <w:tab w:val="left" w:pos="3680"/>
        </w:tabs>
        <w:ind w:left="16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8B1D9EA" w14:textId="77777777" w:rsidR="00F26A1A" w:rsidRDefault="00F26A1A">
      <w:pPr>
        <w:spacing w:line="215" w:lineRule="exact"/>
        <w:rPr>
          <w:sz w:val="20"/>
          <w:szCs w:val="20"/>
        </w:rPr>
      </w:pPr>
    </w:p>
    <w:p w14:paraId="5A01EA2E" w14:textId="77777777" w:rsidR="00F26A1A" w:rsidRDefault="00000000">
      <w:pPr>
        <w:tabs>
          <w:tab w:val="left" w:pos="700"/>
        </w:tabs>
        <w:rPr>
          <w:sz w:val="20"/>
          <w:szCs w:val="20"/>
        </w:rPr>
      </w:pPr>
      <w:r>
        <w:rPr>
          <w:rFonts w:ascii="Arial" w:eastAsia="Arial" w:hAnsi="Arial" w:cs="Arial"/>
          <w:sz w:val="15"/>
          <w:szCs w:val="15"/>
        </w:rPr>
        <w:t>Fig. 20.24</w:t>
      </w:r>
      <w:r>
        <w:rPr>
          <w:sz w:val="20"/>
          <w:szCs w:val="20"/>
        </w:rPr>
        <w:tab/>
      </w:r>
      <w:r>
        <w:rPr>
          <w:rFonts w:ascii="Arial" w:eastAsia="Arial" w:hAnsi="Arial" w:cs="Arial"/>
          <w:sz w:val="14"/>
          <w:szCs w:val="14"/>
        </w:rPr>
        <w:t>Combined hamartoma of the retina and RPE: (A) peripapillary lesion, (B) FA of lesion in (A). (From</w:t>
      </w:r>
    </w:p>
    <w:p w14:paraId="1681D070" w14:textId="77777777" w:rsidR="00F26A1A" w:rsidRDefault="00F26A1A">
      <w:pPr>
        <w:spacing w:line="19" w:lineRule="exact"/>
        <w:rPr>
          <w:sz w:val="20"/>
          <w:szCs w:val="20"/>
        </w:rPr>
      </w:pPr>
    </w:p>
    <w:p w14:paraId="0D26177B" w14:textId="77777777" w:rsidR="00F26A1A" w:rsidRDefault="00000000">
      <w:pPr>
        <w:rPr>
          <w:sz w:val="20"/>
          <w:szCs w:val="20"/>
        </w:rPr>
      </w:pPr>
      <w:r>
        <w:rPr>
          <w:rFonts w:ascii="Arial" w:eastAsia="Arial" w:hAnsi="Arial" w:cs="Arial"/>
          <w:sz w:val="14"/>
          <w:szCs w:val="14"/>
        </w:rPr>
        <w:t>Salmon JF, Kanski’s Clinical Ophthalmology: A Systematic Approach, 9th edition. Oxford, UK: Elsevier; 2020.)</w:t>
      </w:r>
    </w:p>
    <w:p w14:paraId="095F8568" w14:textId="77777777" w:rsidR="00F26A1A" w:rsidRDefault="00F26A1A">
      <w:pPr>
        <w:sectPr w:rsidR="00F26A1A">
          <w:pgSz w:w="8640" w:h="13101"/>
          <w:pgMar w:top="500" w:right="860" w:bottom="0" w:left="720" w:header="0" w:footer="0" w:gutter="0"/>
          <w:cols w:space="720" w:equalWidth="0">
            <w:col w:w="7060"/>
          </w:cols>
        </w:sectPr>
      </w:pPr>
    </w:p>
    <w:p w14:paraId="308D9157" w14:textId="77777777" w:rsidR="00F26A1A" w:rsidRDefault="00F26A1A">
      <w:pPr>
        <w:spacing w:line="200" w:lineRule="exact"/>
        <w:rPr>
          <w:sz w:val="20"/>
          <w:szCs w:val="20"/>
        </w:rPr>
      </w:pPr>
    </w:p>
    <w:p w14:paraId="420D970A" w14:textId="77777777" w:rsidR="00F26A1A" w:rsidRDefault="00F26A1A">
      <w:pPr>
        <w:spacing w:line="200" w:lineRule="exact"/>
        <w:rPr>
          <w:sz w:val="20"/>
          <w:szCs w:val="20"/>
        </w:rPr>
      </w:pPr>
    </w:p>
    <w:p w14:paraId="1E682BB5" w14:textId="77777777" w:rsidR="00F26A1A" w:rsidRDefault="00F26A1A">
      <w:pPr>
        <w:spacing w:line="200" w:lineRule="exact"/>
        <w:rPr>
          <w:sz w:val="20"/>
          <w:szCs w:val="20"/>
        </w:rPr>
      </w:pPr>
    </w:p>
    <w:p w14:paraId="1D6186C3" w14:textId="77777777" w:rsidR="00F26A1A" w:rsidRDefault="00F26A1A">
      <w:pPr>
        <w:spacing w:line="200" w:lineRule="exact"/>
        <w:rPr>
          <w:sz w:val="20"/>
          <w:szCs w:val="20"/>
        </w:rPr>
      </w:pPr>
    </w:p>
    <w:p w14:paraId="417BAFAC" w14:textId="77777777" w:rsidR="00F26A1A" w:rsidRDefault="00F26A1A">
      <w:pPr>
        <w:spacing w:line="200" w:lineRule="exact"/>
        <w:rPr>
          <w:sz w:val="20"/>
          <w:szCs w:val="20"/>
        </w:rPr>
      </w:pPr>
    </w:p>
    <w:p w14:paraId="410F223D" w14:textId="77777777" w:rsidR="00F26A1A" w:rsidRDefault="00F26A1A">
      <w:pPr>
        <w:spacing w:line="200" w:lineRule="exact"/>
        <w:rPr>
          <w:sz w:val="20"/>
          <w:szCs w:val="20"/>
        </w:rPr>
      </w:pPr>
    </w:p>
    <w:p w14:paraId="7CA1664F" w14:textId="77777777" w:rsidR="00F26A1A" w:rsidRDefault="00F26A1A">
      <w:pPr>
        <w:spacing w:line="200" w:lineRule="exact"/>
        <w:rPr>
          <w:sz w:val="20"/>
          <w:szCs w:val="20"/>
        </w:rPr>
      </w:pPr>
    </w:p>
    <w:p w14:paraId="56DED0F8" w14:textId="77777777" w:rsidR="00F26A1A" w:rsidRDefault="00F26A1A">
      <w:pPr>
        <w:spacing w:line="200" w:lineRule="exact"/>
        <w:rPr>
          <w:sz w:val="20"/>
          <w:szCs w:val="20"/>
        </w:rPr>
      </w:pPr>
    </w:p>
    <w:p w14:paraId="3D03A611" w14:textId="77777777" w:rsidR="00F26A1A" w:rsidRDefault="00F26A1A">
      <w:pPr>
        <w:spacing w:line="200" w:lineRule="exact"/>
        <w:rPr>
          <w:sz w:val="20"/>
          <w:szCs w:val="20"/>
        </w:rPr>
      </w:pPr>
    </w:p>
    <w:p w14:paraId="5006AA33" w14:textId="77777777" w:rsidR="00F26A1A" w:rsidRDefault="00F26A1A">
      <w:pPr>
        <w:spacing w:line="200" w:lineRule="exact"/>
        <w:rPr>
          <w:sz w:val="20"/>
          <w:szCs w:val="20"/>
        </w:rPr>
      </w:pPr>
    </w:p>
    <w:p w14:paraId="2ABC4011" w14:textId="77777777" w:rsidR="00F26A1A" w:rsidRDefault="00F26A1A">
      <w:pPr>
        <w:spacing w:line="200" w:lineRule="exact"/>
        <w:rPr>
          <w:sz w:val="20"/>
          <w:szCs w:val="20"/>
        </w:rPr>
      </w:pPr>
    </w:p>
    <w:p w14:paraId="12F2A857" w14:textId="77777777" w:rsidR="00F26A1A" w:rsidRDefault="00F26A1A">
      <w:pPr>
        <w:spacing w:line="200" w:lineRule="exact"/>
        <w:rPr>
          <w:sz w:val="20"/>
          <w:szCs w:val="20"/>
        </w:rPr>
      </w:pPr>
    </w:p>
    <w:p w14:paraId="0230D51F" w14:textId="77777777" w:rsidR="00F26A1A" w:rsidRDefault="00F26A1A">
      <w:pPr>
        <w:spacing w:line="200" w:lineRule="exact"/>
        <w:rPr>
          <w:sz w:val="20"/>
          <w:szCs w:val="20"/>
        </w:rPr>
      </w:pPr>
    </w:p>
    <w:p w14:paraId="266CACA0" w14:textId="77777777" w:rsidR="00F26A1A" w:rsidRDefault="00F26A1A">
      <w:pPr>
        <w:spacing w:line="200" w:lineRule="exact"/>
        <w:rPr>
          <w:sz w:val="20"/>
          <w:szCs w:val="20"/>
        </w:rPr>
      </w:pPr>
    </w:p>
    <w:p w14:paraId="32274FF8" w14:textId="77777777" w:rsidR="00F26A1A" w:rsidRDefault="00F26A1A">
      <w:pPr>
        <w:spacing w:line="200" w:lineRule="exact"/>
        <w:rPr>
          <w:sz w:val="20"/>
          <w:szCs w:val="20"/>
        </w:rPr>
      </w:pPr>
    </w:p>
    <w:p w14:paraId="29339F68" w14:textId="77777777" w:rsidR="00F26A1A" w:rsidRDefault="00F26A1A">
      <w:pPr>
        <w:spacing w:line="200" w:lineRule="exact"/>
        <w:rPr>
          <w:sz w:val="20"/>
          <w:szCs w:val="20"/>
        </w:rPr>
      </w:pPr>
    </w:p>
    <w:p w14:paraId="3C77291B" w14:textId="77777777" w:rsidR="00F26A1A" w:rsidRDefault="00F26A1A">
      <w:pPr>
        <w:spacing w:line="200" w:lineRule="exact"/>
        <w:rPr>
          <w:sz w:val="20"/>
          <w:szCs w:val="20"/>
        </w:rPr>
      </w:pPr>
    </w:p>
    <w:p w14:paraId="4270BFDC" w14:textId="77777777" w:rsidR="00F26A1A" w:rsidRDefault="00F26A1A">
      <w:pPr>
        <w:spacing w:line="200" w:lineRule="exact"/>
        <w:rPr>
          <w:sz w:val="20"/>
          <w:szCs w:val="20"/>
        </w:rPr>
      </w:pPr>
    </w:p>
    <w:p w14:paraId="7A7D2699" w14:textId="77777777" w:rsidR="00F26A1A" w:rsidRDefault="00F26A1A">
      <w:pPr>
        <w:spacing w:line="200" w:lineRule="exact"/>
        <w:rPr>
          <w:sz w:val="20"/>
          <w:szCs w:val="20"/>
        </w:rPr>
      </w:pPr>
    </w:p>
    <w:p w14:paraId="2E3EA6F5" w14:textId="77777777" w:rsidR="00F26A1A" w:rsidRDefault="00F26A1A">
      <w:pPr>
        <w:spacing w:line="200" w:lineRule="exact"/>
        <w:rPr>
          <w:sz w:val="20"/>
          <w:szCs w:val="20"/>
        </w:rPr>
      </w:pPr>
    </w:p>
    <w:p w14:paraId="3497C3B8" w14:textId="77777777" w:rsidR="00F26A1A" w:rsidRDefault="00F26A1A">
      <w:pPr>
        <w:spacing w:line="200" w:lineRule="exact"/>
        <w:rPr>
          <w:sz w:val="20"/>
          <w:szCs w:val="20"/>
        </w:rPr>
      </w:pPr>
    </w:p>
    <w:p w14:paraId="3D3C44F5" w14:textId="77777777" w:rsidR="00F26A1A" w:rsidRDefault="00F26A1A">
      <w:pPr>
        <w:spacing w:line="200" w:lineRule="exact"/>
        <w:rPr>
          <w:sz w:val="20"/>
          <w:szCs w:val="20"/>
        </w:rPr>
      </w:pPr>
    </w:p>
    <w:p w14:paraId="4C2E400C" w14:textId="77777777" w:rsidR="00F26A1A" w:rsidRDefault="00F26A1A">
      <w:pPr>
        <w:spacing w:line="200" w:lineRule="exact"/>
        <w:rPr>
          <w:sz w:val="20"/>
          <w:szCs w:val="20"/>
        </w:rPr>
      </w:pPr>
    </w:p>
    <w:p w14:paraId="255BEC6B" w14:textId="77777777" w:rsidR="00F26A1A" w:rsidRDefault="00F26A1A">
      <w:pPr>
        <w:spacing w:line="200" w:lineRule="exact"/>
        <w:rPr>
          <w:sz w:val="20"/>
          <w:szCs w:val="20"/>
        </w:rPr>
      </w:pPr>
    </w:p>
    <w:p w14:paraId="52899977" w14:textId="77777777" w:rsidR="00F26A1A" w:rsidRDefault="00F26A1A">
      <w:pPr>
        <w:spacing w:line="200" w:lineRule="exact"/>
        <w:rPr>
          <w:sz w:val="20"/>
          <w:szCs w:val="20"/>
        </w:rPr>
      </w:pPr>
    </w:p>
    <w:p w14:paraId="03D146D9" w14:textId="77777777" w:rsidR="00F26A1A" w:rsidRDefault="00F26A1A">
      <w:pPr>
        <w:spacing w:line="200" w:lineRule="exact"/>
        <w:rPr>
          <w:sz w:val="20"/>
          <w:szCs w:val="20"/>
        </w:rPr>
      </w:pPr>
    </w:p>
    <w:p w14:paraId="0E97936E" w14:textId="77777777" w:rsidR="00F26A1A" w:rsidRDefault="00F26A1A">
      <w:pPr>
        <w:spacing w:line="200" w:lineRule="exact"/>
        <w:rPr>
          <w:sz w:val="20"/>
          <w:szCs w:val="20"/>
        </w:rPr>
      </w:pPr>
    </w:p>
    <w:p w14:paraId="67FF96F6" w14:textId="77777777" w:rsidR="00F26A1A" w:rsidRDefault="00F26A1A">
      <w:pPr>
        <w:spacing w:line="200" w:lineRule="exact"/>
        <w:rPr>
          <w:sz w:val="20"/>
          <w:szCs w:val="20"/>
        </w:rPr>
      </w:pPr>
    </w:p>
    <w:p w14:paraId="534F3774" w14:textId="77777777" w:rsidR="00F26A1A" w:rsidRDefault="00F26A1A">
      <w:pPr>
        <w:spacing w:line="200" w:lineRule="exact"/>
        <w:rPr>
          <w:sz w:val="20"/>
          <w:szCs w:val="20"/>
        </w:rPr>
      </w:pPr>
    </w:p>
    <w:p w14:paraId="210F400C" w14:textId="77777777" w:rsidR="00F26A1A" w:rsidRDefault="00F26A1A">
      <w:pPr>
        <w:spacing w:line="200" w:lineRule="exact"/>
        <w:rPr>
          <w:sz w:val="20"/>
          <w:szCs w:val="20"/>
        </w:rPr>
      </w:pPr>
    </w:p>
    <w:p w14:paraId="6118DD35" w14:textId="77777777" w:rsidR="00F26A1A" w:rsidRDefault="00F26A1A">
      <w:pPr>
        <w:spacing w:line="200" w:lineRule="exact"/>
        <w:rPr>
          <w:sz w:val="20"/>
          <w:szCs w:val="20"/>
        </w:rPr>
      </w:pPr>
    </w:p>
    <w:p w14:paraId="11EB13B9" w14:textId="77777777" w:rsidR="00F26A1A" w:rsidRDefault="00F26A1A">
      <w:pPr>
        <w:spacing w:line="200" w:lineRule="exact"/>
        <w:rPr>
          <w:sz w:val="20"/>
          <w:szCs w:val="20"/>
        </w:rPr>
      </w:pPr>
    </w:p>
    <w:p w14:paraId="02604F0B" w14:textId="77777777" w:rsidR="00F26A1A" w:rsidRDefault="00F26A1A">
      <w:pPr>
        <w:spacing w:line="200" w:lineRule="exact"/>
        <w:rPr>
          <w:sz w:val="20"/>
          <w:szCs w:val="20"/>
        </w:rPr>
      </w:pPr>
    </w:p>
    <w:p w14:paraId="43C4FA44" w14:textId="77777777" w:rsidR="00F26A1A" w:rsidRDefault="00F26A1A">
      <w:pPr>
        <w:spacing w:line="200" w:lineRule="exact"/>
        <w:rPr>
          <w:sz w:val="20"/>
          <w:szCs w:val="20"/>
        </w:rPr>
      </w:pPr>
    </w:p>
    <w:p w14:paraId="76C1CF0E" w14:textId="77777777" w:rsidR="00F26A1A" w:rsidRDefault="00F26A1A">
      <w:pPr>
        <w:spacing w:line="200" w:lineRule="exact"/>
        <w:rPr>
          <w:sz w:val="20"/>
          <w:szCs w:val="20"/>
        </w:rPr>
      </w:pPr>
    </w:p>
    <w:p w14:paraId="04314074" w14:textId="77777777" w:rsidR="00F26A1A" w:rsidRDefault="00F26A1A">
      <w:pPr>
        <w:spacing w:line="200" w:lineRule="exact"/>
        <w:rPr>
          <w:sz w:val="20"/>
          <w:szCs w:val="20"/>
        </w:rPr>
      </w:pPr>
    </w:p>
    <w:p w14:paraId="7082590F" w14:textId="77777777" w:rsidR="00F26A1A" w:rsidRDefault="00F26A1A">
      <w:pPr>
        <w:spacing w:line="200" w:lineRule="exact"/>
        <w:rPr>
          <w:sz w:val="20"/>
          <w:szCs w:val="20"/>
        </w:rPr>
      </w:pPr>
    </w:p>
    <w:p w14:paraId="539F9A1F" w14:textId="77777777" w:rsidR="00F26A1A" w:rsidRDefault="00F26A1A">
      <w:pPr>
        <w:spacing w:line="356" w:lineRule="exact"/>
        <w:rPr>
          <w:sz w:val="20"/>
          <w:szCs w:val="20"/>
        </w:rPr>
      </w:pPr>
    </w:p>
    <w:p w14:paraId="2CE872E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C8CC10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ED579A9" w14:textId="77777777" w:rsidR="00F26A1A" w:rsidRDefault="00F26A1A">
      <w:pPr>
        <w:sectPr w:rsidR="00F26A1A">
          <w:type w:val="continuous"/>
          <w:pgSz w:w="8640" w:h="13101"/>
          <w:pgMar w:top="500" w:right="860" w:bottom="0" w:left="720" w:header="0" w:footer="0" w:gutter="0"/>
          <w:cols w:space="720" w:equalWidth="0">
            <w:col w:w="7060"/>
          </w:cols>
        </w:sectPr>
      </w:pPr>
    </w:p>
    <w:p w14:paraId="0EA9460D" w14:textId="77777777" w:rsidR="00F26A1A" w:rsidRDefault="00000000">
      <w:pPr>
        <w:spacing w:line="141" w:lineRule="exact"/>
        <w:rPr>
          <w:sz w:val="20"/>
          <w:szCs w:val="20"/>
        </w:rPr>
      </w:pPr>
      <w:bookmarkStart w:id="388" w:name="page391"/>
      <w:bookmarkEnd w:id="388"/>
      <w:r>
        <w:rPr>
          <w:noProof/>
          <w:sz w:val="20"/>
          <w:szCs w:val="20"/>
        </w:rPr>
        <w:lastRenderedPageBreak/>
        <w:drawing>
          <wp:anchor distT="0" distB="0" distL="114300" distR="114300" simplePos="0" relativeHeight="251905536" behindDoc="1" locked="0" layoutInCell="0" allowOverlap="1" wp14:anchorId="691EFE1A" wp14:editId="6507086E">
            <wp:simplePos x="0" y="0"/>
            <wp:positionH relativeFrom="page">
              <wp:posOffset>0</wp:posOffset>
            </wp:positionH>
            <wp:positionV relativeFrom="page">
              <wp:posOffset>0</wp:posOffset>
            </wp:positionV>
            <wp:extent cx="5486400" cy="83820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0EF12BBB" w14:textId="77777777" w:rsidR="00F26A1A" w:rsidRDefault="00000000">
      <w:pPr>
        <w:ind w:left="4320"/>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21</w:t>
      </w:r>
    </w:p>
    <w:p w14:paraId="55275197" w14:textId="77777777" w:rsidR="00F26A1A" w:rsidRDefault="00F26A1A">
      <w:pPr>
        <w:spacing w:line="382" w:lineRule="exact"/>
        <w:rPr>
          <w:sz w:val="20"/>
          <w:szCs w:val="20"/>
        </w:rPr>
      </w:pPr>
    </w:p>
    <w:p w14:paraId="6071F195" w14:textId="77777777" w:rsidR="00F26A1A" w:rsidRDefault="00000000">
      <w:pPr>
        <w:spacing w:line="215" w:lineRule="auto"/>
        <w:ind w:left="100" w:right="1200"/>
        <w:rPr>
          <w:sz w:val="20"/>
          <w:szCs w:val="20"/>
        </w:rPr>
      </w:pPr>
      <w:r>
        <w:rPr>
          <w:rFonts w:ascii="Arial" w:eastAsia="Arial" w:hAnsi="Arial" w:cs="Arial"/>
          <w:sz w:val="44"/>
          <w:szCs w:val="44"/>
        </w:rPr>
        <w:t>Ocular Side Effects of Systemic Medication</w:t>
      </w:r>
    </w:p>
    <w:p w14:paraId="0E4DD845" w14:textId="77777777" w:rsidR="00F26A1A" w:rsidRDefault="00000000">
      <w:pPr>
        <w:spacing w:line="20" w:lineRule="exact"/>
        <w:rPr>
          <w:sz w:val="20"/>
          <w:szCs w:val="20"/>
        </w:rPr>
      </w:pPr>
      <w:r>
        <w:rPr>
          <w:noProof/>
          <w:sz w:val="20"/>
          <w:szCs w:val="20"/>
        </w:rPr>
        <w:drawing>
          <wp:anchor distT="0" distB="0" distL="114300" distR="114300" simplePos="0" relativeHeight="251906560" behindDoc="1" locked="0" layoutInCell="0" allowOverlap="1" wp14:anchorId="59DB4DC2" wp14:editId="4D42F799">
            <wp:simplePos x="0" y="0"/>
            <wp:positionH relativeFrom="column">
              <wp:posOffset>63500</wp:posOffset>
            </wp:positionH>
            <wp:positionV relativeFrom="paragraph">
              <wp:posOffset>93345</wp:posOffset>
            </wp:positionV>
            <wp:extent cx="4419600" cy="50800"/>
            <wp:effectExtent l="0" t="0" r="0"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r>
        <w:rPr>
          <w:noProof/>
          <w:sz w:val="20"/>
          <w:szCs w:val="20"/>
        </w:rPr>
        <w:drawing>
          <wp:anchor distT="0" distB="0" distL="114300" distR="114300" simplePos="0" relativeHeight="251907584" behindDoc="1" locked="0" layoutInCell="0" allowOverlap="1" wp14:anchorId="1D21868B" wp14:editId="2A3353CC">
            <wp:simplePos x="0" y="0"/>
            <wp:positionH relativeFrom="column">
              <wp:posOffset>63500</wp:posOffset>
            </wp:positionH>
            <wp:positionV relativeFrom="paragraph">
              <wp:posOffset>447675</wp:posOffset>
            </wp:positionV>
            <wp:extent cx="4419600" cy="22860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3"/>
                    <a:srcRect/>
                    <a:stretch>
                      <a:fillRect/>
                    </a:stretch>
                  </pic:blipFill>
                  <pic:spPr bwMode="auto">
                    <a:xfrm>
                      <a:off x="0" y="0"/>
                      <a:ext cx="4419600" cy="228600"/>
                    </a:xfrm>
                    <a:prstGeom prst="rect">
                      <a:avLst/>
                    </a:prstGeom>
                    <a:noFill/>
                  </pic:spPr>
                </pic:pic>
              </a:graphicData>
            </a:graphic>
          </wp:anchor>
        </w:drawing>
      </w:r>
    </w:p>
    <w:p w14:paraId="5B6E7B33" w14:textId="77777777" w:rsidR="00F26A1A" w:rsidRDefault="00F26A1A">
      <w:pPr>
        <w:sectPr w:rsidR="00F26A1A">
          <w:pgSz w:w="8640" w:h="13101"/>
          <w:pgMar w:top="514" w:right="700" w:bottom="0" w:left="860" w:header="0" w:footer="0" w:gutter="0"/>
          <w:cols w:space="720" w:equalWidth="0">
            <w:col w:w="7080"/>
          </w:cols>
        </w:sectPr>
      </w:pPr>
    </w:p>
    <w:p w14:paraId="38792CD8" w14:textId="77777777" w:rsidR="00F26A1A" w:rsidRDefault="00F26A1A">
      <w:pPr>
        <w:spacing w:line="200" w:lineRule="exact"/>
        <w:rPr>
          <w:sz w:val="20"/>
          <w:szCs w:val="20"/>
        </w:rPr>
      </w:pPr>
    </w:p>
    <w:p w14:paraId="1BBA21BA" w14:textId="77777777" w:rsidR="00F26A1A" w:rsidRDefault="00F26A1A">
      <w:pPr>
        <w:spacing w:line="200" w:lineRule="exact"/>
        <w:rPr>
          <w:sz w:val="20"/>
          <w:szCs w:val="20"/>
        </w:rPr>
      </w:pPr>
    </w:p>
    <w:p w14:paraId="4EACAC71" w14:textId="77777777" w:rsidR="00F26A1A" w:rsidRDefault="00F26A1A">
      <w:pPr>
        <w:spacing w:line="346" w:lineRule="exact"/>
        <w:rPr>
          <w:sz w:val="20"/>
          <w:szCs w:val="20"/>
        </w:rPr>
      </w:pPr>
    </w:p>
    <w:p w14:paraId="51605D04"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78DD46DB" w14:textId="77777777" w:rsidR="00F26A1A" w:rsidRDefault="00F26A1A">
      <w:pPr>
        <w:spacing w:line="223" w:lineRule="exact"/>
        <w:rPr>
          <w:sz w:val="20"/>
          <w:szCs w:val="20"/>
        </w:rPr>
      </w:pPr>
    </w:p>
    <w:p w14:paraId="5BF428AE" w14:textId="77777777" w:rsidR="00F26A1A" w:rsidRDefault="00000000">
      <w:pPr>
        <w:ind w:left="220"/>
        <w:rPr>
          <w:sz w:val="20"/>
          <w:szCs w:val="20"/>
        </w:rPr>
      </w:pPr>
      <w:r>
        <w:rPr>
          <w:rFonts w:ascii="Arial" w:eastAsia="Arial" w:hAnsi="Arial" w:cs="Arial"/>
          <w:sz w:val="18"/>
          <w:szCs w:val="18"/>
        </w:rPr>
        <w:t>Eyelids 401</w:t>
      </w:r>
    </w:p>
    <w:p w14:paraId="40C9956B" w14:textId="77777777" w:rsidR="00F26A1A" w:rsidRDefault="00F26A1A">
      <w:pPr>
        <w:spacing w:line="93" w:lineRule="exact"/>
        <w:rPr>
          <w:sz w:val="20"/>
          <w:szCs w:val="20"/>
        </w:rPr>
      </w:pPr>
    </w:p>
    <w:p w14:paraId="10760D87" w14:textId="77777777" w:rsidR="00F26A1A" w:rsidRDefault="00000000">
      <w:pPr>
        <w:ind w:left="220"/>
        <w:rPr>
          <w:sz w:val="20"/>
          <w:szCs w:val="20"/>
        </w:rPr>
      </w:pPr>
      <w:r>
        <w:rPr>
          <w:rFonts w:ascii="Arial" w:eastAsia="Arial" w:hAnsi="Arial" w:cs="Arial"/>
          <w:sz w:val="18"/>
          <w:szCs w:val="18"/>
        </w:rPr>
        <w:t>Cornea 401</w:t>
      </w:r>
    </w:p>
    <w:p w14:paraId="1BF1BDDA" w14:textId="77777777" w:rsidR="00F26A1A" w:rsidRDefault="00F26A1A">
      <w:pPr>
        <w:spacing w:line="67" w:lineRule="exact"/>
        <w:rPr>
          <w:sz w:val="20"/>
          <w:szCs w:val="20"/>
        </w:rPr>
      </w:pPr>
    </w:p>
    <w:p w14:paraId="240D0473" w14:textId="77777777" w:rsidR="00F26A1A" w:rsidRDefault="00000000">
      <w:pPr>
        <w:ind w:left="220"/>
        <w:rPr>
          <w:sz w:val="20"/>
          <w:szCs w:val="20"/>
        </w:rPr>
      </w:pPr>
      <w:r>
        <w:rPr>
          <w:rFonts w:ascii="Arial" w:eastAsia="Arial" w:hAnsi="Arial" w:cs="Arial"/>
          <w:sz w:val="15"/>
          <w:szCs w:val="15"/>
        </w:rPr>
        <w:t>Vortex keratopathy (cornea verticillata) 401</w:t>
      </w:r>
    </w:p>
    <w:p w14:paraId="227088B8" w14:textId="77777777" w:rsidR="00F26A1A" w:rsidRDefault="00F26A1A">
      <w:pPr>
        <w:spacing w:line="34" w:lineRule="exact"/>
        <w:rPr>
          <w:sz w:val="20"/>
          <w:szCs w:val="20"/>
        </w:rPr>
      </w:pPr>
    </w:p>
    <w:p w14:paraId="5239C59F" w14:textId="77777777" w:rsidR="00F26A1A" w:rsidRDefault="00000000">
      <w:pPr>
        <w:ind w:left="220"/>
        <w:rPr>
          <w:sz w:val="20"/>
          <w:szCs w:val="20"/>
        </w:rPr>
      </w:pPr>
      <w:r>
        <w:rPr>
          <w:rFonts w:ascii="Arial" w:eastAsia="Arial" w:hAnsi="Arial" w:cs="Arial"/>
          <w:sz w:val="18"/>
          <w:szCs w:val="18"/>
        </w:rPr>
        <w:t>Chlorpromazine 402</w:t>
      </w:r>
    </w:p>
    <w:p w14:paraId="0D5F493E" w14:textId="77777777" w:rsidR="00F26A1A" w:rsidRDefault="00F26A1A">
      <w:pPr>
        <w:spacing w:line="33" w:lineRule="exact"/>
        <w:rPr>
          <w:sz w:val="20"/>
          <w:szCs w:val="20"/>
        </w:rPr>
      </w:pPr>
    </w:p>
    <w:p w14:paraId="1B899941" w14:textId="77777777" w:rsidR="00F26A1A" w:rsidRDefault="00000000">
      <w:pPr>
        <w:ind w:left="220"/>
        <w:rPr>
          <w:sz w:val="20"/>
          <w:szCs w:val="20"/>
        </w:rPr>
      </w:pPr>
      <w:r>
        <w:rPr>
          <w:rFonts w:ascii="Arial" w:eastAsia="Arial" w:hAnsi="Arial" w:cs="Arial"/>
          <w:sz w:val="18"/>
          <w:szCs w:val="18"/>
        </w:rPr>
        <w:t>Argyrosis 402</w:t>
      </w:r>
    </w:p>
    <w:p w14:paraId="08C92244" w14:textId="77777777" w:rsidR="00F26A1A" w:rsidRDefault="00F26A1A">
      <w:pPr>
        <w:spacing w:line="33" w:lineRule="exact"/>
        <w:rPr>
          <w:sz w:val="20"/>
          <w:szCs w:val="20"/>
        </w:rPr>
      </w:pPr>
    </w:p>
    <w:p w14:paraId="27344167" w14:textId="77777777" w:rsidR="00F26A1A" w:rsidRDefault="00000000">
      <w:pPr>
        <w:ind w:left="220"/>
        <w:rPr>
          <w:sz w:val="20"/>
          <w:szCs w:val="20"/>
        </w:rPr>
      </w:pPr>
      <w:r>
        <w:rPr>
          <w:rFonts w:ascii="Arial" w:eastAsia="Arial" w:hAnsi="Arial" w:cs="Arial"/>
          <w:sz w:val="18"/>
          <w:szCs w:val="18"/>
        </w:rPr>
        <w:t>Chrysiasis 402</w:t>
      </w:r>
    </w:p>
    <w:p w14:paraId="1ABDD6D3" w14:textId="77777777" w:rsidR="00F26A1A" w:rsidRDefault="00F26A1A">
      <w:pPr>
        <w:spacing w:line="33" w:lineRule="exact"/>
        <w:rPr>
          <w:sz w:val="20"/>
          <w:szCs w:val="20"/>
        </w:rPr>
      </w:pPr>
    </w:p>
    <w:p w14:paraId="7FE71E49" w14:textId="77777777" w:rsidR="00F26A1A" w:rsidRDefault="00000000">
      <w:pPr>
        <w:ind w:left="220"/>
        <w:rPr>
          <w:sz w:val="20"/>
          <w:szCs w:val="20"/>
        </w:rPr>
      </w:pPr>
      <w:r>
        <w:rPr>
          <w:rFonts w:ascii="Arial" w:eastAsia="Arial" w:hAnsi="Arial" w:cs="Arial"/>
          <w:sz w:val="18"/>
          <w:szCs w:val="18"/>
        </w:rPr>
        <w:t>Amantadine 402</w:t>
      </w:r>
    </w:p>
    <w:p w14:paraId="6081DB37" w14:textId="77777777" w:rsidR="00F26A1A" w:rsidRDefault="00F26A1A">
      <w:pPr>
        <w:spacing w:line="93" w:lineRule="exact"/>
        <w:rPr>
          <w:sz w:val="20"/>
          <w:szCs w:val="20"/>
        </w:rPr>
      </w:pPr>
    </w:p>
    <w:p w14:paraId="70C3C131" w14:textId="77777777" w:rsidR="00F26A1A" w:rsidRDefault="00000000">
      <w:pPr>
        <w:ind w:left="220"/>
        <w:rPr>
          <w:sz w:val="20"/>
          <w:szCs w:val="20"/>
        </w:rPr>
      </w:pPr>
      <w:r>
        <w:rPr>
          <w:rFonts w:ascii="Arial" w:eastAsia="Arial" w:hAnsi="Arial" w:cs="Arial"/>
          <w:sz w:val="18"/>
          <w:szCs w:val="18"/>
        </w:rPr>
        <w:t>Ciliary body 402</w:t>
      </w:r>
    </w:p>
    <w:p w14:paraId="20D76A71" w14:textId="77777777" w:rsidR="00F26A1A" w:rsidRDefault="00F26A1A">
      <w:pPr>
        <w:spacing w:line="93" w:lineRule="exact"/>
        <w:rPr>
          <w:sz w:val="20"/>
          <w:szCs w:val="20"/>
        </w:rPr>
      </w:pPr>
    </w:p>
    <w:p w14:paraId="031B2B6D" w14:textId="77777777" w:rsidR="00F26A1A" w:rsidRDefault="00000000">
      <w:pPr>
        <w:ind w:left="220"/>
        <w:rPr>
          <w:sz w:val="20"/>
          <w:szCs w:val="20"/>
        </w:rPr>
      </w:pPr>
      <w:r>
        <w:rPr>
          <w:rFonts w:ascii="Arial" w:eastAsia="Arial" w:hAnsi="Arial" w:cs="Arial"/>
          <w:sz w:val="18"/>
          <w:szCs w:val="18"/>
        </w:rPr>
        <w:t>Lens 403</w:t>
      </w:r>
    </w:p>
    <w:p w14:paraId="445D94D1" w14:textId="77777777" w:rsidR="00F26A1A" w:rsidRDefault="00F26A1A">
      <w:pPr>
        <w:spacing w:line="33" w:lineRule="exact"/>
        <w:rPr>
          <w:sz w:val="20"/>
          <w:szCs w:val="20"/>
        </w:rPr>
      </w:pPr>
    </w:p>
    <w:p w14:paraId="5522F3D0" w14:textId="77777777" w:rsidR="00F26A1A" w:rsidRDefault="00000000">
      <w:pPr>
        <w:ind w:left="220"/>
        <w:rPr>
          <w:sz w:val="20"/>
          <w:szCs w:val="20"/>
        </w:rPr>
      </w:pPr>
      <w:r>
        <w:rPr>
          <w:rFonts w:ascii="Arial" w:eastAsia="Arial" w:hAnsi="Arial" w:cs="Arial"/>
          <w:sz w:val="18"/>
          <w:szCs w:val="18"/>
        </w:rPr>
        <w:t>Steroids 403</w:t>
      </w:r>
    </w:p>
    <w:p w14:paraId="38F053E5" w14:textId="77777777" w:rsidR="00F26A1A" w:rsidRDefault="00F26A1A">
      <w:pPr>
        <w:spacing w:line="33" w:lineRule="exact"/>
        <w:rPr>
          <w:sz w:val="20"/>
          <w:szCs w:val="20"/>
        </w:rPr>
      </w:pPr>
    </w:p>
    <w:p w14:paraId="76CF5027" w14:textId="77777777" w:rsidR="00F26A1A" w:rsidRDefault="00000000">
      <w:pPr>
        <w:ind w:left="220"/>
        <w:rPr>
          <w:sz w:val="20"/>
          <w:szCs w:val="20"/>
        </w:rPr>
      </w:pPr>
      <w:r>
        <w:rPr>
          <w:rFonts w:ascii="Arial" w:eastAsia="Arial" w:hAnsi="Arial" w:cs="Arial"/>
          <w:sz w:val="18"/>
          <w:szCs w:val="18"/>
        </w:rPr>
        <w:t>Other drugs 403</w:t>
      </w:r>
    </w:p>
    <w:p w14:paraId="0A42F1D1" w14:textId="77777777" w:rsidR="00F26A1A" w:rsidRDefault="00F26A1A">
      <w:pPr>
        <w:spacing w:line="93" w:lineRule="exact"/>
        <w:rPr>
          <w:sz w:val="20"/>
          <w:szCs w:val="20"/>
        </w:rPr>
      </w:pPr>
    </w:p>
    <w:p w14:paraId="454385F7" w14:textId="77777777" w:rsidR="00F26A1A" w:rsidRDefault="00000000">
      <w:pPr>
        <w:ind w:left="220"/>
        <w:rPr>
          <w:sz w:val="20"/>
          <w:szCs w:val="20"/>
        </w:rPr>
      </w:pPr>
      <w:r>
        <w:rPr>
          <w:rFonts w:ascii="Arial" w:eastAsia="Arial" w:hAnsi="Arial" w:cs="Arial"/>
          <w:sz w:val="18"/>
          <w:szCs w:val="18"/>
        </w:rPr>
        <w:t>Uveitis 403</w:t>
      </w:r>
    </w:p>
    <w:p w14:paraId="4A77208F" w14:textId="77777777" w:rsidR="00F26A1A" w:rsidRDefault="00000000">
      <w:pPr>
        <w:spacing w:line="20" w:lineRule="exact"/>
        <w:rPr>
          <w:sz w:val="20"/>
          <w:szCs w:val="20"/>
        </w:rPr>
      </w:pPr>
      <w:r>
        <w:rPr>
          <w:sz w:val="20"/>
          <w:szCs w:val="20"/>
        </w:rPr>
        <w:br w:type="column"/>
      </w:r>
    </w:p>
    <w:p w14:paraId="5728E0E5" w14:textId="77777777" w:rsidR="00F26A1A" w:rsidRDefault="00F26A1A">
      <w:pPr>
        <w:spacing w:line="200" w:lineRule="exact"/>
        <w:rPr>
          <w:sz w:val="20"/>
          <w:szCs w:val="20"/>
        </w:rPr>
      </w:pPr>
    </w:p>
    <w:p w14:paraId="56488DF4" w14:textId="77777777" w:rsidR="00F26A1A" w:rsidRDefault="00F26A1A">
      <w:pPr>
        <w:spacing w:line="200" w:lineRule="exact"/>
        <w:rPr>
          <w:sz w:val="20"/>
          <w:szCs w:val="20"/>
        </w:rPr>
      </w:pPr>
    </w:p>
    <w:p w14:paraId="387A9E89" w14:textId="77777777" w:rsidR="00F26A1A" w:rsidRDefault="00F26A1A">
      <w:pPr>
        <w:spacing w:line="200" w:lineRule="exact"/>
        <w:rPr>
          <w:sz w:val="20"/>
          <w:szCs w:val="20"/>
        </w:rPr>
      </w:pPr>
    </w:p>
    <w:p w14:paraId="5320BFE4" w14:textId="77777777" w:rsidR="00F26A1A" w:rsidRDefault="00F26A1A">
      <w:pPr>
        <w:spacing w:line="200" w:lineRule="exact"/>
        <w:rPr>
          <w:sz w:val="20"/>
          <w:szCs w:val="20"/>
        </w:rPr>
      </w:pPr>
    </w:p>
    <w:p w14:paraId="2A6E6AAA" w14:textId="77777777" w:rsidR="00F26A1A" w:rsidRDefault="00F26A1A">
      <w:pPr>
        <w:spacing w:line="356" w:lineRule="exact"/>
        <w:rPr>
          <w:sz w:val="20"/>
          <w:szCs w:val="20"/>
        </w:rPr>
      </w:pPr>
    </w:p>
    <w:p w14:paraId="68FED79E" w14:textId="77777777" w:rsidR="00F26A1A" w:rsidRDefault="00000000">
      <w:pPr>
        <w:rPr>
          <w:sz w:val="20"/>
          <w:szCs w:val="20"/>
        </w:rPr>
      </w:pPr>
      <w:r>
        <w:rPr>
          <w:rFonts w:ascii="Arial" w:eastAsia="Arial" w:hAnsi="Arial" w:cs="Arial"/>
          <w:sz w:val="18"/>
          <w:szCs w:val="18"/>
        </w:rPr>
        <w:t>Rifabutin 403</w:t>
      </w:r>
    </w:p>
    <w:p w14:paraId="13A2BCC4" w14:textId="77777777" w:rsidR="00F26A1A" w:rsidRDefault="00000000">
      <w:pPr>
        <w:spacing w:line="20" w:lineRule="exact"/>
        <w:rPr>
          <w:sz w:val="20"/>
          <w:szCs w:val="20"/>
        </w:rPr>
      </w:pPr>
      <w:r>
        <w:rPr>
          <w:noProof/>
          <w:sz w:val="20"/>
          <w:szCs w:val="20"/>
        </w:rPr>
        <w:drawing>
          <wp:anchor distT="0" distB="0" distL="114300" distR="114300" simplePos="0" relativeHeight="251908608" behindDoc="1" locked="0" layoutInCell="0" allowOverlap="1" wp14:anchorId="0E226FA9" wp14:editId="5A2262DC">
            <wp:simplePos x="0" y="0"/>
            <wp:positionH relativeFrom="column">
              <wp:posOffset>-2361565</wp:posOffset>
            </wp:positionH>
            <wp:positionV relativeFrom="paragraph">
              <wp:posOffset>-200660</wp:posOffset>
            </wp:positionV>
            <wp:extent cx="4419600" cy="2120265"/>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397"/>
                    <a:srcRect/>
                    <a:stretch>
                      <a:fillRect/>
                    </a:stretch>
                  </pic:blipFill>
                  <pic:spPr bwMode="auto">
                    <a:xfrm>
                      <a:off x="0" y="0"/>
                      <a:ext cx="4419600" cy="2120265"/>
                    </a:xfrm>
                    <a:prstGeom prst="rect">
                      <a:avLst/>
                    </a:prstGeom>
                    <a:noFill/>
                  </pic:spPr>
                </pic:pic>
              </a:graphicData>
            </a:graphic>
          </wp:anchor>
        </w:drawing>
      </w:r>
    </w:p>
    <w:p w14:paraId="6530620C" w14:textId="77777777" w:rsidR="00F26A1A" w:rsidRDefault="00F26A1A">
      <w:pPr>
        <w:spacing w:line="13" w:lineRule="exact"/>
        <w:rPr>
          <w:sz w:val="20"/>
          <w:szCs w:val="20"/>
        </w:rPr>
      </w:pPr>
    </w:p>
    <w:p w14:paraId="0C2E6511" w14:textId="77777777" w:rsidR="00F26A1A" w:rsidRDefault="00000000">
      <w:pPr>
        <w:rPr>
          <w:sz w:val="20"/>
          <w:szCs w:val="20"/>
        </w:rPr>
      </w:pPr>
      <w:r>
        <w:rPr>
          <w:rFonts w:ascii="Arial" w:eastAsia="Arial" w:hAnsi="Arial" w:cs="Arial"/>
          <w:sz w:val="18"/>
          <w:szCs w:val="18"/>
        </w:rPr>
        <w:t>Cidofovir 404</w:t>
      </w:r>
    </w:p>
    <w:p w14:paraId="6AE7F692" w14:textId="77777777" w:rsidR="00F26A1A" w:rsidRDefault="00F26A1A">
      <w:pPr>
        <w:spacing w:line="93" w:lineRule="exact"/>
        <w:rPr>
          <w:sz w:val="20"/>
          <w:szCs w:val="20"/>
        </w:rPr>
      </w:pPr>
    </w:p>
    <w:p w14:paraId="5FEB1E1F" w14:textId="77777777" w:rsidR="00F26A1A" w:rsidRDefault="00000000">
      <w:pPr>
        <w:rPr>
          <w:sz w:val="20"/>
          <w:szCs w:val="20"/>
        </w:rPr>
      </w:pPr>
      <w:r>
        <w:rPr>
          <w:rFonts w:ascii="Arial" w:eastAsia="Arial" w:hAnsi="Arial" w:cs="Arial"/>
          <w:sz w:val="18"/>
          <w:szCs w:val="18"/>
        </w:rPr>
        <w:t>Retina 404</w:t>
      </w:r>
    </w:p>
    <w:p w14:paraId="59EF786E" w14:textId="77777777" w:rsidR="00F26A1A" w:rsidRDefault="00F26A1A">
      <w:pPr>
        <w:spacing w:line="67" w:lineRule="exact"/>
        <w:rPr>
          <w:sz w:val="20"/>
          <w:szCs w:val="20"/>
        </w:rPr>
      </w:pPr>
    </w:p>
    <w:p w14:paraId="52EC06C0" w14:textId="77777777" w:rsidR="00F26A1A" w:rsidRDefault="00000000">
      <w:pPr>
        <w:spacing w:line="298" w:lineRule="auto"/>
        <w:ind w:right="540"/>
        <w:rPr>
          <w:sz w:val="20"/>
          <w:szCs w:val="20"/>
        </w:rPr>
      </w:pPr>
      <w:r>
        <w:rPr>
          <w:rFonts w:ascii="Arial" w:eastAsia="Arial" w:hAnsi="Arial" w:cs="Arial"/>
          <w:sz w:val="16"/>
          <w:szCs w:val="16"/>
        </w:rPr>
        <w:t>Chloroquine and hydroxychloroquine 404 Phenothiazines 405</w:t>
      </w:r>
    </w:p>
    <w:p w14:paraId="43CBD814" w14:textId="77777777" w:rsidR="00F26A1A" w:rsidRDefault="00F26A1A">
      <w:pPr>
        <w:spacing w:line="23" w:lineRule="exact"/>
        <w:rPr>
          <w:sz w:val="20"/>
          <w:szCs w:val="20"/>
        </w:rPr>
      </w:pPr>
    </w:p>
    <w:p w14:paraId="7E2D596B" w14:textId="77777777" w:rsidR="00F26A1A" w:rsidRDefault="00000000">
      <w:pPr>
        <w:spacing w:line="239" w:lineRule="auto"/>
        <w:ind w:right="320"/>
        <w:rPr>
          <w:sz w:val="20"/>
          <w:szCs w:val="20"/>
        </w:rPr>
      </w:pPr>
      <w:r>
        <w:rPr>
          <w:rFonts w:ascii="Arial" w:eastAsia="Arial" w:hAnsi="Arial" w:cs="Arial"/>
          <w:sz w:val="18"/>
          <w:szCs w:val="18"/>
        </w:rPr>
        <w:t>Drug-induced crystalline maculopathies 405 Other drugs 405</w:t>
      </w:r>
    </w:p>
    <w:p w14:paraId="2CCC5C20" w14:textId="77777777" w:rsidR="00F26A1A" w:rsidRDefault="00F26A1A">
      <w:pPr>
        <w:spacing w:line="94" w:lineRule="exact"/>
        <w:rPr>
          <w:sz w:val="20"/>
          <w:szCs w:val="20"/>
        </w:rPr>
      </w:pPr>
    </w:p>
    <w:p w14:paraId="36F71403" w14:textId="77777777" w:rsidR="00F26A1A" w:rsidRDefault="00000000">
      <w:pPr>
        <w:rPr>
          <w:sz w:val="20"/>
          <w:szCs w:val="20"/>
        </w:rPr>
      </w:pPr>
      <w:r>
        <w:rPr>
          <w:rFonts w:ascii="Arial" w:eastAsia="Arial" w:hAnsi="Arial" w:cs="Arial"/>
          <w:sz w:val="18"/>
          <w:szCs w:val="18"/>
        </w:rPr>
        <w:t>Optic nerve 406</w:t>
      </w:r>
    </w:p>
    <w:p w14:paraId="3FC78F81" w14:textId="77777777" w:rsidR="00F26A1A" w:rsidRDefault="00F26A1A">
      <w:pPr>
        <w:spacing w:line="33" w:lineRule="exact"/>
        <w:rPr>
          <w:sz w:val="20"/>
          <w:szCs w:val="20"/>
        </w:rPr>
      </w:pPr>
    </w:p>
    <w:p w14:paraId="65D92E97" w14:textId="77777777" w:rsidR="00F26A1A" w:rsidRDefault="00000000">
      <w:pPr>
        <w:rPr>
          <w:sz w:val="20"/>
          <w:szCs w:val="20"/>
        </w:rPr>
      </w:pPr>
      <w:r>
        <w:rPr>
          <w:rFonts w:ascii="Arial" w:eastAsia="Arial" w:hAnsi="Arial" w:cs="Arial"/>
          <w:sz w:val="18"/>
          <w:szCs w:val="18"/>
        </w:rPr>
        <w:t>Ethambutol 406</w:t>
      </w:r>
    </w:p>
    <w:p w14:paraId="57DD31D1" w14:textId="77777777" w:rsidR="00F26A1A" w:rsidRDefault="00F26A1A">
      <w:pPr>
        <w:spacing w:line="33" w:lineRule="exact"/>
        <w:rPr>
          <w:sz w:val="20"/>
          <w:szCs w:val="20"/>
        </w:rPr>
      </w:pPr>
    </w:p>
    <w:p w14:paraId="5BCD0C65" w14:textId="77777777" w:rsidR="00F26A1A" w:rsidRDefault="00000000">
      <w:pPr>
        <w:rPr>
          <w:sz w:val="20"/>
          <w:szCs w:val="20"/>
        </w:rPr>
      </w:pPr>
      <w:r>
        <w:rPr>
          <w:rFonts w:ascii="Arial" w:eastAsia="Arial" w:hAnsi="Arial" w:cs="Arial"/>
          <w:sz w:val="18"/>
          <w:szCs w:val="18"/>
        </w:rPr>
        <w:t>Amiodarone 406</w:t>
      </w:r>
    </w:p>
    <w:p w14:paraId="646166FD" w14:textId="77777777" w:rsidR="00F26A1A" w:rsidRDefault="00F26A1A">
      <w:pPr>
        <w:spacing w:line="33" w:lineRule="exact"/>
        <w:rPr>
          <w:sz w:val="20"/>
          <w:szCs w:val="20"/>
        </w:rPr>
      </w:pPr>
    </w:p>
    <w:p w14:paraId="07B8F21F" w14:textId="77777777" w:rsidR="00F26A1A" w:rsidRDefault="00000000">
      <w:pPr>
        <w:rPr>
          <w:sz w:val="20"/>
          <w:szCs w:val="20"/>
        </w:rPr>
      </w:pPr>
      <w:r>
        <w:rPr>
          <w:rFonts w:ascii="Arial" w:eastAsia="Arial" w:hAnsi="Arial" w:cs="Arial"/>
          <w:sz w:val="18"/>
          <w:szCs w:val="18"/>
        </w:rPr>
        <w:t>Vigabatrin 406</w:t>
      </w:r>
    </w:p>
    <w:p w14:paraId="5D2D4C8D" w14:textId="77777777" w:rsidR="00F26A1A" w:rsidRDefault="00F26A1A">
      <w:pPr>
        <w:spacing w:line="33" w:lineRule="exact"/>
        <w:rPr>
          <w:sz w:val="20"/>
          <w:szCs w:val="20"/>
        </w:rPr>
      </w:pPr>
    </w:p>
    <w:p w14:paraId="2DDEAD64" w14:textId="77777777" w:rsidR="00F26A1A" w:rsidRDefault="00000000">
      <w:pPr>
        <w:rPr>
          <w:sz w:val="20"/>
          <w:szCs w:val="20"/>
        </w:rPr>
      </w:pPr>
      <w:r>
        <w:rPr>
          <w:rFonts w:ascii="Arial" w:eastAsia="Arial" w:hAnsi="Arial" w:cs="Arial"/>
          <w:sz w:val="18"/>
          <w:szCs w:val="18"/>
        </w:rPr>
        <w:t>Sildenafil 406</w:t>
      </w:r>
    </w:p>
    <w:p w14:paraId="52AEABF2" w14:textId="77777777" w:rsidR="00F26A1A" w:rsidRDefault="00F26A1A">
      <w:pPr>
        <w:spacing w:line="320" w:lineRule="exact"/>
        <w:rPr>
          <w:sz w:val="20"/>
          <w:szCs w:val="20"/>
        </w:rPr>
      </w:pPr>
    </w:p>
    <w:p w14:paraId="12073BDB" w14:textId="77777777" w:rsidR="00F26A1A" w:rsidRDefault="00F26A1A">
      <w:pPr>
        <w:sectPr w:rsidR="00F26A1A">
          <w:type w:val="continuous"/>
          <w:pgSz w:w="8640" w:h="13101"/>
          <w:pgMar w:top="514" w:right="700" w:bottom="0" w:left="860" w:header="0" w:footer="0" w:gutter="0"/>
          <w:cols w:num="2" w:space="720" w:equalWidth="0">
            <w:col w:w="3100" w:space="720"/>
            <w:col w:w="3260"/>
          </w:cols>
        </w:sectPr>
      </w:pPr>
    </w:p>
    <w:p w14:paraId="3A900B56" w14:textId="77777777" w:rsidR="00F26A1A" w:rsidRDefault="00F26A1A">
      <w:pPr>
        <w:spacing w:line="200" w:lineRule="exact"/>
        <w:rPr>
          <w:sz w:val="20"/>
          <w:szCs w:val="20"/>
        </w:rPr>
      </w:pPr>
    </w:p>
    <w:p w14:paraId="430FC6B9" w14:textId="77777777" w:rsidR="00F26A1A" w:rsidRDefault="00F26A1A">
      <w:pPr>
        <w:spacing w:line="200" w:lineRule="exact"/>
        <w:rPr>
          <w:sz w:val="20"/>
          <w:szCs w:val="20"/>
        </w:rPr>
      </w:pPr>
    </w:p>
    <w:p w14:paraId="4F4770F0" w14:textId="77777777" w:rsidR="00F26A1A" w:rsidRDefault="00F26A1A">
      <w:pPr>
        <w:spacing w:line="370" w:lineRule="exact"/>
        <w:rPr>
          <w:sz w:val="20"/>
          <w:szCs w:val="20"/>
        </w:rPr>
      </w:pPr>
    </w:p>
    <w:p w14:paraId="02C476D7" w14:textId="77777777" w:rsidR="00F26A1A" w:rsidRDefault="00000000">
      <w:pPr>
        <w:ind w:left="100"/>
        <w:rPr>
          <w:sz w:val="20"/>
          <w:szCs w:val="20"/>
        </w:rPr>
      </w:pPr>
      <w:r>
        <w:rPr>
          <w:rFonts w:ascii="Arial" w:eastAsia="Arial" w:hAnsi="Arial" w:cs="Arial"/>
          <w:b/>
          <w:bCs/>
          <w:color w:val="C8001A"/>
          <w:sz w:val="24"/>
          <w:szCs w:val="24"/>
        </w:rPr>
        <w:t>Eyelids</w:t>
      </w:r>
    </w:p>
    <w:p w14:paraId="460FCCCE" w14:textId="77777777" w:rsidR="00F26A1A" w:rsidRDefault="00F26A1A">
      <w:pPr>
        <w:spacing w:line="148" w:lineRule="exact"/>
        <w:rPr>
          <w:sz w:val="20"/>
          <w:szCs w:val="20"/>
        </w:rPr>
      </w:pPr>
    </w:p>
    <w:p w14:paraId="6730C53D" w14:textId="77777777" w:rsidR="00F26A1A" w:rsidRDefault="00000000">
      <w:pPr>
        <w:ind w:left="540"/>
        <w:rPr>
          <w:sz w:val="20"/>
          <w:szCs w:val="20"/>
        </w:rPr>
      </w:pPr>
      <w:r>
        <w:rPr>
          <w:rFonts w:ascii="Arial" w:eastAsia="Arial" w:hAnsi="Arial" w:cs="Arial"/>
          <w:b/>
          <w:bCs/>
          <w:i/>
          <w:iCs/>
          <w:sz w:val="15"/>
          <w:szCs w:val="15"/>
        </w:rPr>
        <w:t>Epidermal growth factor receptor inhibitors:</w:t>
      </w:r>
      <w:r>
        <w:rPr>
          <w:rFonts w:ascii="Arial" w:eastAsia="Arial" w:hAnsi="Arial" w:cs="Arial"/>
          <w:sz w:val="15"/>
          <w:szCs w:val="15"/>
        </w:rPr>
        <w:t xml:space="preserve">  used in the treatment of solid tumours and can</w:t>
      </w:r>
    </w:p>
    <w:p w14:paraId="550BB42A" w14:textId="77777777" w:rsidR="00F26A1A" w:rsidRDefault="00F26A1A">
      <w:pPr>
        <w:spacing w:line="39" w:lineRule="exact"/>
        <w:rPr>
          <w:sz w:val="20"/>
          <w:szCs w:val="20"/>
        </w:rPr>
      </w:pPr>
    </w:p>
    <w:p w14:paraId="3D0B8487" w14:textId="77777777" w:rsidR="00F26A1A" w:rsidRDefault="00000000">
      <w:pPr>
        <w:ind w:left="540"/>
        <w:rPr>
          <w:sz w:val="20"/>
          <w:szCs w:val="20"/>
        </w:rPr>
      </w:pPr>
      <w:r>
        <w:rPr>
          <w:rFonts w:ascii="Arial" w:eastAsia="Arial" w:hAnsi="Arial" w:cs="Arial"/>
          <w:sz w:val="18"/>
          <w:szCs w:val="18"/>
        </w:rPr>
        <w:t>cause: (a) trichomegaly, (b) blepharitis, (c) dry eye syndrome.</w:t>
      </w:r>
    </w:p>
    <w:p w14:paraId="7DE7FDA4" w14:textId="77777777" w:rsidR="00F26A1A" w:rsidRDefault="00F26A1A">
      <w:pPr>
        <w:spacing w:line="21" w:lineRule="exact"/>
        <w:rPr>
          <w:sz w:val="20"/>
          <w:szCs w:val="20"/>
        </w:rPr>
      </w:pPr>
    </w:p>
    <w:p w14:paraId="47FA6B2C" w14:textId="77777777" w:rsidR="00F26A1A" w:rsidRDefault="00000000">
      <w:pPr>
        <w:spacing w:line="250" w:lineRule="auto"/>
        <w:ind w:left="540"/>
        <w:jc w:val="both"/>
        <w:rPr>
          <w:sz w:val="20"/>
          <w:szCs w:val="20"/>
        </w:rPr>
      </w:pPr>
      <w:r>
        <w:rPr>
          <w:rFonts w:ascii="Arial" w:eastAsia="Arial" w:hAnsi="Arial" w:cs="Arial"/>
          <w:b/>
          <w:bCs/>
          <w:i/>
          <w:iCs/>
          <w:sz w:val="18"/>
          <w:szCs w:val="18"/>
        </w:rPr>
        <w:t>Imatinib:</w:t>
      </w:r>
      <w:r>
        <w:rPr>
          <w:rFonts w:ascii="Arial" w:eastAsia="Arial" w:hAnsi="Arial" w:cs="Arial"/>
          <w:sz w:val="18"/>
          <w:szCs w:val="18"/>
        </w:rPr>
        <w:t xml:space="preserve"> used in the treatment of chronic myeloid leukaemia and gastrointestinal tumours. Mild periorbital oedema occurs in two thirds approximately 6 weeks after commencing treatment.</w:t>
      </w:r>
    </w:p>
    <w:p w14:paraId="6CEE54B8" w14:textId="77777777" w:rsidR="00F26A1A" w:rsidRDefault="00F26A1A">
      <w:pPr>
        <w:spacing w:line="13" w:lineRule="exact"/>
        <w:rPr>
          <w:sz w:val="20"/>
          <w:szCs w:val="20"/>
        </w:rPr>
      </w:pPr>
    </w:p>
    <w:p w14:paraId="0E34F99A" w14:textId="77777777" w:rsidR="00F26A1A" w:rsidRDefault="00000000">
      <w:pPr>
        <w:spacing w:line="245" w:lineRule="auto"/>
        <w:ind w:left="540" w:right="20"/>
        <w:jc w:val="both"/>
        <w:rPr>
          <w:sz w:val="20"/>
          <w:szCs w:val="20"/>
        </w:rPr>
      </w:pPr>
      <w:r>
        <w:rPr>
          <w:rFonts w:ascii="Arial" w:eastAsia="Arial" w:hAnsi="Arial" w:cs="Arial"/>
          <w:b/>
          <w:bCs/>
          <w:i/>
          <w:iCs/>
          <w:sz w:val="18"/>
          <w:szCs w:val="18"/>
        </w:rPr>
        <w:t>Ipilimumab:</w:t>
      </w:r>
      <w:r>
        <w:rPr>
          <w:rFonts w:ascii="Arial" w:eastAsia="Arial" w:hAnsi="Arial" w:cs="Arial"/>
          <w:sz w:val="18"/>
          <w:szCs w:val="18"/>
        </w:rPr>
        <w:t xml:space="preserve"> used for metastatic melanoma. Symptoms and signs similar to thyroid eye disease may rarely occur.</w:t>
      </w:r>
    </w:p>
    <w:p w14:paraId="21584C02" w14:textId="77777777" w:rsidR="00F26A1A" w:rsidRDefault="00F26A1A">
      <w:pPr>
        <w:spacing w:line="13" w:lineRule="exact"/>
        <w:rPr>
          <w:sz w:val="20"/>
          <w:szCs w:val="20"/>
        </w:rPr>
      </w:pPr>
    </w:p>
    <w:p w14:paraId="5368B201" w14:textId="77777777" w:rsidR="00F26A1A" w:rsidRDefault="00000000">
      <w:pPr>
        <w:ind w:left="540"/>
        <w:rPr>
          <w:sz w:val="20"/>
          <w:szCs w:val="20"/>
        </w:rPr>
      </w:pPr>
      <w:r>
        <w:rPr>
          <w:rFonts w:ascii="Arial" w:eastAsia="Arial" w:hAnsi="Arial" w:cs="Arial"/>
          <w:b/>
          <w:bCs/>
          <w:i/>
          <w:iCs/>
          <w:sz w:val="18"/>
          <w:szCs w:val="18"/>
        </w:rPr>
        <w:t>Bortezomib:</w:t>
      </w:r>
      <w:r>
        <w:rPr>
          <w:rFonts w:ascii="Arial" w:eastAsia="Arial" w:hAnsi="Arial" w:cs="Arial"/>
          <w:sz w:val="18"/>
          <w:szCs w:val="18"/>
        </w:rPr>
        <w:t xml:space="preserve">  used for multiple myeloma and predisposes to recurrent chalazia.</w:t>
      </w:r>
    </w:p>
    <w:p w14:paraId="7281C2ED" w14:textId="77777777" w:rsidR="00F26A1A" w:rsidRDefault="00F26A1A">
      <w:pPr>
        <w:spacing w:line="354" w:lineRule="exact"/>
        <w:rPr>
          <w:sz w:val="20"/>
          <w:szCs w:val="20"/>
        </w:rPr>
      </w:pPr>
    </w:p>
    <w:p w14:paraId="771FF3E2" w14:textId="77777777" w:rsidR="00F26A1A" w:rsidRDefault="00000000">
      <w:pPr>
        <w:ind w:left="100"/>
        <w:rPr>
          <w:sz w:val="20"/>
          <w:szCs w:val="20"/>
        </w:rPr>
      </w:pPr>
      <w:r>
        <w:rPr>
          <w:rFonts w:ascii="Arial" w:eastAsia="Arial" w:hAnsi="Arial" w:cs="Arial"/>
          <w:b/>
          <w:bCs/>
          <w:color w:val="C8001A"/>
          <w:sz w:val="24"/>
          <w:szCs w:val="24"/>
        </w:rPr>
        <w:t>Cornea</w:t>
      </w:r>
    </w:p>
    <w:p w14:paraId="1FDC13A0" w14:textId="77777777" w:rsidR="00F26A1A" w:rsidRDefault="00F26A1A">
      <w:pPr>
        <w:spacing w:line="104" w:lineRule="exact"/>
        <w:rPr>
          <w:sz w:val="20"/>
          <w:szCs w:val="20"/>
        </w:rPr>
      </w:pPr>
    </w:p>
    <w:p w14:paraId="58E9919A" w14:textId="77777777" w:rsidR="00F26A1A" w:rsidRDefault="00000000">
      <w:pPr>
        <w:ind w:left="100"/>
        <w:rPr>
          <w:sz w:val="20"/>
          <w:szCs w:val="20"/>
        </w:rPr>
      </w:pPr>
      <w:r>
        <w:rPr>
          <w:rFonts w:ascii="Arial" w:eastAsia="Arial" w:hAnsi="Arial" w:cs="Arial"/>
          <w:b/>
          <w:bCs/>
          <w:sz w:val="20"/>
          <w:szCs w:val="20"/>
        </w:rPr>
        <w:t>VORTEX KERATOPATHY (CORNEA VERTICILLATA)</w:t>
      </w:r>
    </w:p>
    <w:p w14:paraId="1383AECB" w14:textId="77777777" w:rsidR="00F26A1A" w:rsidRDefault="00F26A1A">
      <w:pPr>
        <w:spacing w:line="153" w:lineRule="exact"/>
        <w:rPr>
          <w:sz w:val="20"/>
          <w:szCs w:val="20"/>
        </w:rPr>
      </w:pPr>
    </w:p>
    <w:p w14:paraId="3DD56029" w14:textId="77777777" w:rsidR="00F26A1A" w:rsidRDefault="00000000">
      <w:pPr>
        <w:spacing w:line="251" w:lineRule="auto"/>
        <w:ind w:left="540" w:right="2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fine greyish or golden-brown opacities in the inferior corneal epithelium, (b) progressing to a whorl-like pattern that originates from a point below the pupil and swirls outwards, sparing the limbus (</w:t>
      </w:r>
      <w:r>
        <w:rPr>
          <w:rFonts w:ascii="Arial" w:eastAsia="Arial" w:hAnsi="Arial" w:cs="Arial"/>
          <w:color w:val="0080AC"/>
          <w:sz w:val="18"/>
          <w:szCs w:val="18"/>
        </w:rPr>
        <w:t>Fig. 21.1A</w:t>
      </w:r>
      <w:r>
        <w:rPr>
          <w:rFonts w:ascii="Arial" w:eastAsia="Arial" w:hAnsi="Arial" w:cs="Arial"/>
          <w:sz w:val="18"/>
          <w:szCs w:val="18"/>
        </w:rPr>
        <w:t>). Vision is usually not impaired, but some patients may experience halos around lights.</w:t>
      </w:r>
    </w:p>
    <w:p w14:paraId="3DD6EA7F" w14:textId="77777777" w:rsidR="00F26A1A" w:rsidRDefault="00F26A1A">
      <w:pPr>
        <w:spacing w:line="205" w:lineRule="exact"/>
        <w:rPr>
          <w:sz w:val="20"/>
          <w:szCs w:val="20"/>
        </w:rPr>
      </w:pPr>
    </w:p>
    <w:p w14:paraId="78EEEFA9" w14:textId="77777777" w:rsidR="00F26A1A" w:rsidRDefault="00000000">
      <w:pPr>
        <w:ind w:left="6800"/>
        <w:rPr>
          <w:sz w:val="20"/>
          <w:szCs w:val="20"/>
        </w:rPr>
      </w:pPr>
      <w:r>
        <w:rPr>
          <w:rFonts w:ascii="Arial" w:eastAsia="Arial" w:hAnsi="Arial" w:cs="Arial"/>
          <w:b/>
          <w:bCs/>
          <w:sz w:val="16"/>
          <w:szCs w:val="16"/>
        </w:rPr>
        <w:t>401</w:t>
      </w:r>
    </w:p>
    <w:p w14:paraId="016D2B52" w14:textId="77777777" w:rsidR="00F26A1A" w:rsidRDefault="00F26A1A">
      <w:pPr>
        <w:sectPr w:rsidR="00F26A1A">
          <w:type w:val="continuous"/>
          <w:pgSz w:w="8640" w:h="13101"/>
          <w:pgMar w:top="514" w:right="700" w:bottom="0" w:left="860" w:header="0" w:footer="0" w:gutter="0"/>
          <w:cols w:space="720" w:equalWidth="0">
            <w:col w:w="7080"/>
          </w:cols>
        </w:sectPr>
      </w:pPr>
    </w:p>
    <w:p w14:paraId="5423A541" w14:textId="77777777" w:rsidR="00F26A1A" w:rsidRDefault="00F26A1A">
      <w:pPr>
        <w:spacing w:line="171" w:lineRule="exact"/>
        <w:rPr>
          <w:sz w:val="20"/>
          <w:szCs w:val="20"/>
        </w:rPr>
      </w:pPr>
    </w:p>
    <w:p w14:paraId="76879EDB" w14:textId="77777777" w:rsidR="00F26A1A" w:rsidRDefault="00000000">
      <w:pPr>
        <w:spacing w:line="168" w:lineRule="exact"/>
        <w:rPr>
          <w:sz w:val="20"/>
          <w:szCs w:val="20"/>
        </w:rPr>
      </w:pPr>
      <w:r>
        <w:rPr>
          <w:rFonts w:ascii="PMingLiU" w:eastAsia="PMingLiU" w:hAnsi="PMingLiU" w:cs="PMingLiU"/>
          <w:sz w:val="14"/>
          <w:szCs w:val="14"/>
        </w:rPr>
        <w:t>#*" ##%"#"+!#(&amp;&amp;%"'+$'""#* "%#! " +#!+ &amp;)%#"$'!%</w:t>
      </w:r>
    </w:p>
    <w:p w14:paraId="4BE6209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67DCD9F" w14:textId="77777777" w:rsidR="00F26A1A" w:rsidRDefault="00F26A1A">
      <w:pPr>
        <w:sectPr w:rsidR="00F26A1A">
          <w:type w:val="continuous"/>
          <w:pgSz w:w="8640" w:h="13101"/>
          <w:pgMar w:top="514" w:right="700" w:bottom="0" w:left="860" w:header="0" w:footer="0" w:gutter="0"/>
          <w:cols w:space="720" w:equalWidth="0">
            <w:col w:w="7080"/>
          </w:cols>
        </w:sectPr>
      </w:pPr>
    </w:p>
    <w:p w14:paraId="33463B82" w14:textId="77777777" w:rsidR="00F26A1A" w:rsidRDefault="00F26A1A">
      <w:pPr>
        <w:spacing w:line="141" w:lineRule="exact"/>
        <w:rPr>
          <w:sz w:val="20"/>
          <w:szCs w:val="20"/>
        </w:rPr>
      </w:pPr>
      <w:bookmarkStart w:id="389" w:name="page392"/>
      <w:bookmarkEnd w:id="389"/>
    </w:p>
    <w:p w14:paraId="2865AF89" w14:textId="77777777" w:rsidR="00F26A1A" w:rsidRDefault="00000000">
      <w:pPr>
        <w:tabs>
          <w:tab w:val="left" w:pos="3880"/>
        </w:tabs>
        <w:rPr>
          <w:sz w:val="20"/>
          <w:szCs w:val="20"/>
        </w:rPr>
      </w:pPr>
      <w:r>
        <w:rPr>
          <w:rFonts w:ascii="Arial" w:eastAsia="Arial" w:hAnsi="Arial" w:cs="Arial"/>
          <w:b/>
          <w:bCs/>
          <w:sz w:val="16"/>
          <w:szCs w:val="16"/>
        </w:rPr>
        <w:t>402</w:t>
      </w:r>
      <w:r>
        <w:rPr>
          <w:sz w:val="20"/>
          <w:szCs w:val="20"/>
        </w:rPr>
        <w:tab/>
      </w:r>
      <w:r>
        <w:rPr>
          <w:rFonts w:ascii="Arial" w:eastAsia="Arial" w:hAnsi="Arial" w:cs="Arial"/>
          <w:sz w:val="14"/>
          <w:szCs w:val="14"/>
        </w:rPr>
        <w:t>SYNOPSIS OF CLINICAL OPHTHALMOLOGY</w:t>
      </w:r>
    </w:p>
    <w:p w14:paraId="600BF548" w14:textId="77777777" w:rsidR="00F26A1A" w:rsidRDefault="00000000">
      <w:pPr>
        <w:spacing w:line="20" w:lineRule="exact"/>
        <w:rPr>
          <w:sz w:val="20"/>
          <w:szCs w:val="20"/>
        </w:rPr>
      </w:pPr>
      <w:r>
        <w:rPr>
          <w:noProof/>
          <w:sz w:val="20"/>
          <w:szCs w:val="20"/>
        </w:rPr>
        <w:drawing>
          <wp:anchor distT="0" distB="0" distL="114300" distR="114300" simplePos="0" relativeHeight="251909632" behindDoc="1" locked="0" layoutInCell="0" allowOverlap="1" wp14:anchorId="74378229" wp14:editId="108962D9">
            <wp:simplePos x="0" y="0"/>
            <wp:positionH relativeFrom="column">
              <wp:posOffset>0</wp:posOffset>
            </wp:positionH>
            <wp:positionV relativeFrom="paragraph">
              <wp:posOffset>38100</wp:posOffset>
            </wp:positionV>
            <wp:extent cx="4419600" cy="23006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398"/>
                    <a:srcRect/>
                    <a:stretch>
                      <a:fillRect/>
                    </a:stretch>
                  </pic:blipFill>
                  <pic:spPr bwMode="auto">
                    <a:xfrm>
                      <a:off x="0" y="0"/>
                      <a:ext cx="4419600" cy="2300605"/>
                    </a:xfrm>
                    <a:prstGeom prst="rect">
                      <a:avLst/>
                    </a:prstGeom>
                    <a:noFill/>
                  </pic:spPr>
                </pic:pic>
              </a:graphicData>
            </a:graphic>
          </wp:anchor>
        </w:drawing>
      </w:r>
    </w:p>
    <w:p w14:paraId="45CDB52E" w14:textId="77777777" w:rsidR="00F26A1A" w:rsidRDefault="00F26A1A">
      <w:pPr>
        <w:spacing w:line="200" w:lineRule="exact"/>
        <w:rPr>
          <w:sz w:val="20"/>
          <w:szCs w:val="20"/>
        </w:rPr>
      </w:pPr>
    </w:p>
    <w:p w14:paraId="7FAC805F" w14:textId="77777777" w:rsidR="00F26A1A" w:rsidRDefault="00F26A1A">
      <w:pPr>
        <w:spacing w:line="200" w:lineRule="exact"/>
        <w:rPr>
          <w:sz w:val="20"/>
          <w:szCs w:val="20"/>
        </w:rPr>
      </w:pPr>
    </w:p>
    <w:p w14:paraId="17C5B47A" w14:textId="77777777" w:rsidR="00F26A1A" w:rsidRDefault="00F26A1A">
      <w:pPr>
        <w:spacing w:line="200" w:lineRule="exact"/>
        <w:rPr>
          <w:sz w:val="20"/>
          <w:szCs w:val="20"/>
        </w:rPr>
      </w:pPr>
    </w:p>
    <w:p w14:paraId="16A95875" w14:textId="77777777" w:rsidR="00F26A1A" w:rsidRDefault="00F26A1A">
      <w:pPr>
        <w:spacing w:line="200" w:lineRule="exact"/>
        <w:rPr>
          <w:sz w:val="20"/>
          <w:szCs w:val="20"/>
        </w:rPr>
      </w:pPr>
    </w:p>
    <w:p w14:paraId="79B33374" w14:textId="77777777" w:rsidR="00F26A1A" w:rsidRDefault="00F26A1A">
      <w:pPr>
        <w:spacing w:line="200" w:lineRule="exact"/>
        <w:rPr>
          <w:sz w:val="20"/>
          <w:szCs w:val="20"/>
        </w:rPr>
      </w:pPr>
    </w:p>
    <w:p w14:paraId="6AC9D6C2" w14:textId="77777777" w:rsidR="00F26A1A" w:rsidRDefault="00F26A1A">
      <w:pPr>
        <w:spacing w:line="200" w:lineRule="exact"/>
        <w:rPr>
          <w:sz w:val="20"/>
          <w:szCs w:val="20"/>
        </w:rPr>
      </w:pPr>
    </w:p>
    <w:p w14:paraId="5C40C6C9" w14:textId="77777777" w:rsidR="00F26A1A" w:rsidRDefault="00F26A1A">
      <w:pPr>
        <w:spacing w:line="200" w:lineRule="exact"/>
        <w:rPr>
          <w:sz w:val="20"/>
          <w:szCs w:val="20"/>
        </w:rPr>
      </w:pPr>
    </w:p>
    <w:p w14:paraId="3C170607" w14:textId="77777777" w:rsidR="00F26A1A" w:rsidRDefault="00F26A1A">
      <w:pPr>
        <w:spacing w:line="200" w:lineRule="exact"/>
        <w:rPr>
          <w:sz w:val="20"/>
          <w:szCs w:val="20"/>
        </w:rPr>
      </w:pPr>
    </w:p>
    <w:p w14:paraId="5A4F21CB" w14:textId="77777777" w:rsidR="00F26A1A" w:rsidRDefault="00F26A1A">
      <w:pPr>
        <w:spacing w:line="200" w:lineRule="exact"/>
        <w:rPr>
          <w:sz w:val="20"/>
          <w:szCs w:val="20"/>
        </w:rPr>
      </w:pPr>
    </w:p>
    <w:p w14:paraId="28D04E20" w14:textId="77777777" w:rsidR="00F26A1A" w:rsidRDefault="00F26A1A">
      <w:pPr>
        <w:spacing w:line="200" w:lineRule="exact"/>
        <w:rPr>
          <w:sz w:val="20"/>
          <w:szCs w:val="20"/>
        </w:rPr>
      </w:pPr>
    </w:p>
    <w:p w14:paraId="5A51F23F" w14:textId="77777777" w:rsidR="00F26A1A" w:rsidRDefault="00F26A1A">
      <w:pPr>
        <w:spacing w:line="200" w:lineRule="exact"/>
        <w:rPr>
          <w:sz w:val="20"/>
          <w:szCs w:val="20"/>
        </w:rPr>
      </w:pPr>
    </w:p>
    <w:p w14:paraId="14C745D0" w14:textId="77777777" w:rsidR="00F26A1A" w:rsidRDefault="00F26A1A">
      <w:pPr>
        <w:spacing w:line="200" w:lineRule="exact"/>
        <w:rPr>
          <w:sz w:val="20"/>
          <w:szCs w:val="20"/>
        </w:rPr>
      </w:pPr>
    </w:p>
    <w:p w14:paraId="3BCDF7C2" w14:textId="77777777" w:rsidR="00F26A1A" w:rsidRDefault="00F26A1A">
      <w:pPr>
        <w:spacing w:line="200" w:lineRule="exact"/>
        <w:rPr>
          <w:sz w:val="20"/>
          <w:szCs w:val="20"/>
        </w:rPr>
      </w:pPr>
    </w:p>
    <w:p w14:paraId="67A693FB" w14:textId="77777777" w:rsidR="00F26A1A" w:rsidRDefault="00F26A1A">
      <w:pPr>
        <w:spacing w:line="200" w:lineRule="exact"/>
        <w:rPr>
          <w:sz w:val="20"/>
          <w:szCs w:val="20"/>
        </w:rPr>
      </w:pPr>
    </w:p>
    <w:p w14:paraId="7C880176" w14:textId="77777777" w:rsidR="00F26A1A" w:rsidRDefault="00F26A1A">
      <w:pPr>
        <w:spacing w:line="200" w:lineRule="exact"/>
        <w:rPr>
          <w:sz w:val="20"/>
          <w:szCs w:val="20"/>
        </w:rPr>
      </w:pPr>
    </w:p>
    <w:p w14:paraId="08AD00AF" w14:textId="77777777" w:rsidR="00F26A1A" w:rsidRDefault="00F26A1A">
      <w:pPr>
        <w:spacing w:line="335" w:lineRule="exact"/>
        <w:rPr>
          <w:sz w:val="20"/>
          <w:szCs w:val="20"/>
        </w:rPr>
      </w:pPr>
    </w:p>
    <w:p w14:paraId="6FFFF3F1"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493E517F" w14:textId="77777777" w:rsidR="00F26A1A" w:rsidRDefault="00F26A1A">
      <w:pPr>
        <w:spacing w:line="194" w:lineRule="exact"/>
        <w:rPr>
          <w:sz w:val="20"/>
          <w:szCs w:val="20"/>
        </w:rPr>
      </w:pPr>
    </w:p>
    <w:p w14:paraId="76C9532B" w14:textId="77777777" w:rsidR="00F26A1A" w:rsidRDefault="00000000">
      <w:pPr>
        <w:tabs>
          <w:tab w:val="left" w:pos="640"/>
        </w:tabs>
        <w:rPr>
          <w:sz w:val="20"/>
          <w:szCs w:val="20"/>
        </w:rPr>
      </w:pPr>
      <w:r>
        <w:rPr>
          <w:rFonts w:ascii="Arial" w:eastAsia="Arial" w:hAnsi="Arial" w:cs="Arial"/>
          <w:sz w:val="15"/>
          <w:szCs w:val="15"/>
        </w:rPr>
        <w:t>Fig.  21.1</w:t>
      </w:r>
      <w:r>
        <w:rPr>
          <w:sz w:val="20"/>
          <w:szCs w:val="20"/>
        </w:rPr>
        <w:tab/>
      </w:r>
      <w:r>
        <w:rPr>
          <w:rFonts w:ascii="Arial" w:eastAsia="Arial" w:hAnsi="Arial" w:cs="Arial"/>
          <w:sz w:val="14"/>
          <w:szCs w:val="14"/>
        </w:rPr>
        <w:t>Drug-induced  keratopathy:  (A)  amiodarone-induced  vortex  keratopathy  stained  with  fluorescein,</w:t>
      </w:r>
    </w:p>
    <w:p w14:paraId="24889740" w14:textId="77777777" w:rsidR="00F26A1A" w:rsidRDefault="00F26A1A">
      <w:pPr>
        <w:spacing w:line="33" w:lineRule="exact"/>
        <w:rPr>
          <w:sz w:val="20"/>
          <w:szCs w:val="20"/>
        </w:rPr>
      </w:pPr>
    </w:p>
    <w:p w14:paraId="271F4B31" w14:textId="77777777" w:rsidR="00F26A1A" w:rsidRDefault="00000000">
      <w:pPr>
        <w:numPr>
          <w:ilvl w:val="0"/>
          <w:numId w:val="201"/>
        </w:numPr>
        <w:tabs>
          <w:tab w:val="left" w:pos="219"/>
        </w:tabs>
        <w:spacing w:line="227" w:lineRule="auto"/>
        <w:ind w:right="100"/>
        <w:rPr>
          <w:rFonts w:ascii="Arial" w:eastAsia="Arial" w:hAnsi="Arial" w:cs="Arial"/>
          <w:sz w:val="15"/>
          <w:szCs w:val="15"/>
        </w:rPr>
      </w:pPr>
      <w:r>
        <w:rPr>
          <w:rFonts w:ascii="Arial" w:eastAsia="Arial" w:hAnsi="Arial" w:cs="Arial"/>
          <w:sz w:val="15"/>
          <w:szCs w:val="15"/>
        </w:rPr>
        <w:t>chlorpromazine. (From Salmon JF, Kanski’s Clinical Ophthalmology: A Systematic Approach, 9th edition. Oxford, UK: Elsevier; 2020.)</w:t>
      </w:r>
    </w:p>
    <w:p w14:paraId="76946194" w14:textId="77777777" w:rsidR="00F26A1A" w:rsidRDefault="00F26A1A">
      <w:pPr>
        <w:spacing w:line="200" w:lineRule="exact"/>
        <w:rPr>
          <w:sz w:val="20"/>
          <w:szCs w:val="20"/>
        </w:rPr>
      </w:pPr>
    </w:p>
    <w:p w14:paraId="35704F3F" w14:textId="77777777" w:rsidR="00F26A1A" w:rsidRDefault="00F26A1A">
      <w:pPr>
        <w:spacing w:line="202" w:lineRule="exact"/>
        <w:rPr>
          <w:sz w:val="20"/>
          <w:szCs w:val="20"/>
        </w:rPr>
      </w:pPr>
    </w:p>
    <w:p w14:paraId="309CEDB1" w14:textId="77777777" w:rsidR="00F26A1A" w:rsidRDefault="00000000">
      <w:pPr>
        <w:spacing w:line="296" w:lineRule="auto"/>
        <w:ind w:left="440" w:right="100"/>
        <w:jc w:val="both"/>
        <w:rPr>
          <w:sz w:val="20"/>
          <w:szCs w:val="20"/>
        </w:rPr>
      </w:pPr>
      <w:r>
        <w:rPr>
          <w:rFonts w:ascii="Arial" w:eastAsia="Arial" w:hAnsi="Arial" w:cs="Arial"/>
          <w:b/>
          <w:bCs/>
          <w:i/>
          <w:iCs/>
          <w:sz w:val="16"/>
          <w:szCs w:val="16"/>
        </w:rPr>
        <w:t>Causes:</w:t>
      </w:r>
      <w:r>
        <w:rPr>
          <w:rFonts w:ascii="Arial" w:eastAsia="Arial" w:hAnsi="Arial" w:cs="Arial"/>
          <w:sz w:val="16"/>
          <w:szCs w:val="16"/>
        </w:rPr>
        <w:t xml:space="preserve"> amiodarone (the higher the dose and the longer the duration of use, the more sub-stantial the changes), quinolone antimalarials (chloroquine, hydroxychloroquine). Usually reversible on cessation of medication. Also, a sign of Fabry disease.</w:t>
      </w:r>
    </w:p>
    <w:p w14:paraId="0F5775EC" w14:textId="77777777" w:rsidR="00F26A1A" w:rsidRDefault="00F26A1A">
      <w:pPr>
        <w:spacing w:line="256" w:lineRule="exact"/>
        <w:rPr>
          <w:sz w:val="20"/>
          <w:szCs w:val="20"/>
        </w:rPr>
      </w:pPr>
    </w:p>
    <w:p w14:paraId="29539150" w14:textId="77777777" w:rsidR="00F26A1A" w:rsidRDefault="00000000">
      <w:pPr>
        <w:rPr>
          <w:sz w:val="20"/>
          <w:szCs w:val="20"/>
        </w:rPr>
      </w:pPr>
      <w:r>
        <w:rPr>
          <w:rFonts w:ascii="Arial" w:eastAsia="Arial" w:hAnsi="Arial" w:cs="Arial"/>
          <w:b/>
          <w:bCs/>
          <w:sz w:val="20"/>
          <w:szCs w:val="20"/>
        </w:rPr>
        <w:t>CHLORPROMAZINE</w:t>
      </w:r>
    </w:p>
    <w:p w14:paraId="05FA74D8" w14:textId="77777777" w:rsidR="00F26A1A" w:rsidRDefault="00F26A1A">
      <w:pPr>
        <w:spacing w:line="160" w:lineRule="exact"/>
        <w:rPr>
          <w:sz w:val="20"/>
          <w:szCs w:val="20"/>
        </w:rPr>
      </w:pPr>
    </w:p>
    <w:p w14:paraId="74614095" w14:textId="77777777" w:rsidR="00F26A1A" w:rsidRDefault="00000000">
      <w:pPr>
        <w:spacing w:line="239" w:lineRule="auto"/>
        <w:ind w:right="100"/>
        <w:jc w:val="both"/>
        <w:rPr>
          <w:sz w:val="20"/>
          <w:szCs w:val="20"/>
        </w:rPr>
      </w:pPr>
      <w:r>
        <w:rPr>
          <w:rFonts w:ascii="Arial" w:eastAsia="Arial" w:hAnsi="Arial" w:cs="Arial"/>
          <w:sz w:val="18"/>
          <w:szCs w:val="18"/>
        </w:rPr>
        <w:t>Long-term therapy may cause subtle and visually innocuous yellowish-brown granular deposits in the endothelium, Descemet membrane and deep stroma (</w:t>
      </w:r>
      <w:r>
        <w:rPr>
          <w:rFonts w:ascii="Arial" w:eastAsia="Arial" w:hAnsi="Arial" w:cs="Arial"/>
          <w:color w:val="0080AC"/>
          <w:sz w:val="18"/>
          <w:szCs w:val="18"/>
        </w:rPr>
        <w:t>Fig. 21.1B</w:t>
      </w:r>
      <w:r>
        <w:rPr>
          <w:rFonts w:ascii="Arial" w:eastAsia="Arial" w:hAnsi="Arial" w:cs="Arial"/>
          <w:sz w:val="18"/>
          <w:szCs w:val="18"/>
        </w:rPr>
        <w:t>).</w:t>
      </w:r>
    </w:p>
    <w:p w14:paraId="51F78439" w14:textId="77777777" w:rsidR="00F26A1A" w:rsidRDefault="00F26A1A">
      <w:pPr>
        <w:spacing w:line="298" w:lineRule="exact"/>
        <w:rPr>
          <w:sz w:val="20"/>
          <w:szCs w:val="20"/>
        </w:rPr>
      </w:pPr>
    </w:p>
    <w:p w14:paraId="1F984E5C" w14:textId="77777777" w:rsidR="00F26A1A" w:rsidRDefault="00000000">
      <w:pPr>
        <w:rPr>
          <w:sz w:val="20"/>
          <w:szCs w:val="20"/>
        </w:rPr>
      </w:pPr>
      <w:r>
        <w:rPr>
          <w:rFonts w:ascii="Arial" w:eastAsia="Arial" w:hAnsi="Arial" w:cs="Arial"/>
          <w:b/>
          <w:bCs/>
          <w:sz w:val="20"/>
          <w:szCs w:val="20"/>
        </w:rPr>
        <w:t>ARGYROSIS</w:t>
      </w:r>
    </w:p>
    <w:p w14:paraId="3102D61F" w14:textId="77777777" w:rsidR="00F26A1A" w:rsidRDefault="00F26A1A">
      <w:pPr>
        <w:spacing w:line="160" w:lineRule="exact"/>
        <w:rPr>
          <w:sz w:val="20"/>
          <w:szCs w:val="20"/>
        </w:rPr>
      </w:pPr>
    </w:p>
    <w:p w14:paraId="54DD2DAA" w14:textId="77777777" w:rsidR="00F26A1A" w:rsidRDefault="00000000">
      <w:pPr>
        <w:spacing w:line="239" w:lineRule="auto"/>
        <w:ind w:right="100"/>
        <w:jc w:val="both"/>
        <w:rPr>
          <w:sz w:val="20"/>
          <w:szCs w:val="20"/>
        </w:rPr>
      </w:pPr>
      <w:r>
        <w:rPr>
          <w:rFonts w:ascii="Arial" w:eastAsia="Arial" w:hAnsi="Arial" w:cs="Arial"/>
          <w:sz w:val="18"/>
          <w:szCs w:val="18"/>
        </w:rPr>
        <w:t>Keratopathy in argyrosis (silver deposition) is characterized by greyish-brown granular deposits in Descemet membrane; conjunctival involvement may also occur.</w:t>
      </w:r>
    </w:p>
    <w:p w14:paraId="442DBAC2" w14:textId="77777777" w:rsidR="00F26A1A" w:rsidRDefault="00F26A1A">
      <w:pPr>
        <w:spacing w:line="298" w:lineRule="exact"/>
        <w:rPr>
          <w:sz w:val="20"/>
          <w:szCs w:val="20"/>
        </w:rPr>
      </w:pPr>
    </w:p>
    <w:p w14:paraId="296282D0" w14:textId="77777777" w:rsidR="00F26A1A" w:rsidRDefault="00000000">
      <w:pPr>
        <w:rPr>
          <w:sz w:val="20"/>
          <w:szCs w:val="20"/>
        </w:rPr>
      </w:pPr>
      <w:r>
        <w:rPr>
          <w:rFonts w:ascii="Arial" w:eastAsia="Arial" w:hAnsi="Arial" w:cs="Arial"/>
          <w:b/>
          <w:bCs/>
          <w:sz w:val="20"/>
          <w:szCs w:val="20"/>
        </w:rPr>
        <w:t>CHRYSIASIS</w:t>
      </w:r>
    </w:p>
    <w:p w14:paraId="43413357" w14:textId="77777777" w:rsidR="00F26A1A" w:rsidRDefault="00F26A1A">
      <w:pPr>
        <w:spacing w:line="160" w:lineRule="exact"/>
        <w:rPr>
          <w:sz w:val="20"/>
          <w:szCs w:val="20"/>
        </w:rPr>
      </w:pPr>
    </w:p>
    <w:p w14:paraId="375B58EA" w14:textId="77777777" w:rsidR="00F26A1A" w:rsidRDefault="00000000">
      <w:pPr>
        <w:spacing w:line="249" w:lineRule="auto"/>
        <w:ind w:right="100"/>
        <w:jc w:val="both"/>
        <w:rPr>
          <w:sz w:val="20"/>
          <w:szCs w:val="20"/>
        </w:rPr>
      </w:pPr>
      <w:r>
        <w:rPr>
          <w:rFonts w:ascii="Arial" w:eastAsia="Arial" w:hAnsi="Arial" w:cs="Arial"/>
          <w:sz w:val="18"/>
          <w:szCs w:val="18"/>
        </w:rPr>
        <w:t>Chrysiasis describes the deposition of gold in tissues after prolonged administration (chryso-therapy), usually in the treatment of rheumatoid arthritis. Keratopathy is characterized by asymptomatic dust-like or glittering purple granules scattered throughout the epithelium and stroma.</w:t>
      </w:r>
    </w:p>
    <w:p w14:paraId="466EC759" w14:textId="77777777" w:rsidR="00F26A1A" w:rsidRDefault="00F26A1A">
      <w:pPr>
        <w:spacing w:line="291" w:lineRule="exact"/>
        <w:rPr>
          <w:sz w:val="20"/>
          <w:szCs w:val="20"/>
        </w:rPr>
      </w:pPr>
    </w:p>
    <w:p w14:paraId="22E27FF8" w14:textId="77777777" w:rsidR="00F26A1A" w:rsidRDefault="00000000">
      <w:pPr>
        <w:rPr>
          <w:sz w:val="20"/>
          <w:szCs w:val="20"/>
        </w:rPr>
      </w:pPr>
      <w:r>
        <w:rPr>
          <w:rFonts w:ascii="Arial" w:eastAsia="Arial" w:hAnsi="Arial" w:cs="Arial"/>
          <w:b/>
          <w:bCs/>
          <w:sz w:val="20"/>
          <w:szCs w:val="20"/>
        </w:rPr>
        <w:t>AMANTADINE</w:t>
      </w:r>
    </w:p>
    <w:p w14:paraId="66541061" w14:textId="77777777" w:rsidR="00F26A1A" w:rsidRDefault="00F26A1A">
      <w:pPr>
        <w:spacing w:line="160" w:lineRule="exact"/>
        <w:rPr>
          <w:sz w:val="20"/>
          <w:szCs w:val="20"/>
        </w:rPr>
      </w:pPr>
    </w:p>
    <w:p w14:paraId="4205376C" w14:textId="77777777" w:rsidR="00F26A1A" w:rsidRDefault="00000000">
      <w:pPr>
        <w:spacing w:line="239" w:lineRule="auto"/>
        <w:ind w:right="200"/>
        <w:rPr>
          <w:sz w:val="20"/>
          <w:szCs w:val="20"/>
        </w:rPr>
      </w:pPr>
      <w:r>
        <w:rPr>
          <w:rFonts w:ascii="Arial" w:eastAsia="Arial" w:hAnsi="Arial" w:cs="Arial"/>
          <w:sz w:val="18"/>
          <w:szCs w:val="18"/>
        </w:rPr>
        <w:t>Soon after commencement of therapy some patients develop reversible diuse, white, punctate corneal opacities sometimes associated with epithelial oedema.</w:t>
      </w:r>
    </w:p>
    <w:p w14:paraId="5D2C106F" w14:textId="77777777" w:rsidR="00F26A1A" w:rsidRDefault="00F26A1A">
      <w:pPr>
        <w:spacing w:line="258" w:lineRule="exact"/>
        <w:rPr>
          <w:sz w:val="20"/>
          <w:szCs w:val="20"/>
        </w:rPr>
      </w:pPr>
    </w:p>
    <w:p w14:paraId="7E7F693B" w14:textId="77777777" w:rsidR="00F26A1A" w:rsidRDefault="00000000">
      <w:pPr>
        <w:rPr>
          <w:sz w:val="20"/>
          <w:szCs w:val="20"/>
        </w:rPr>
      </w:pPr>
      <w:r>
        <w:rPr>
          <w:rFonts w:ascii="Arial" w:eastAsia="Arial" w:hAnsi="Arial" w:cs="Arial"/>
          <w:b/>
          <w:bCs/>
          <w:color w:val="C8001A"/>
          <w:sz w:val="24"/>
          <w:szCs w:val="24"/>
        </w:rPr>
        <w:t>Ciliary body</w:t>
      </w:r>
    </w:p>
    <w:p w14:paraId="78F506C0" w14:textId="77777777" w:rsidR="00F26A1A" w:rsidRDefault="00F26A1A">
      <w:pPr>
        <w:spacing w:line="154" w:lineRule="exact"/>
        <w:rPr>
          <w:sz w:val="20"/>
          <w:szCs w:val="20"/>
        </w:rPr>
      </w:pPr>
    </w:p>
    <w:p w14:paraId="6B10D993" w14:textId="77777777" w:rsidR="00F26A1A" w:rsidRDefault="00000000">
      <w:pPr>
        <w:rPr>
          <w:sz w:val="20"/>
          <w:szCs w:val="20"/>
        </w:rPr>
      </w:pPr>
      <w:r>
        <w:rPr>
          <w:rFonts w:ascii="Arial" w:eastAsia="Arial" w:hAnsi="Arial" w:cs="Arial"/>
          <w:sz w:val="16"/>
          <w:szCs w:val="16"/>
        </w:rPr>
        <w:t>Acute angle closure with myopia, may occur secondary to ciliochoroidal eusion. Causes include:</w:t>
      </w:r>
    </w:p>
    <w:p w14:paraId="0077D6EA" w14:textId="77777777" w:rsidR="00F26A1A" w:rsidRDefault="00F26A1A">
      <w:pPr>
        <w:spacing w:line="36" w:lineRule="exact"/>
        <w:rPr>
          <w:sz w:val="20"/>
          <w:szCs w:val="20"/>
        </w:rPr>
      </w:pPr>
    </w:p>
    <w:p w14:paraId="107C81E3" w14:textId="77777777" w:rsidR="00F26A1A" w:rsidRDefault="00000000">
      <w:pPr>
        <w:rPr>
          <w:sz w:val="20"/>
          <w:szCs w:val="20"/>
        </w:rPr>
      </w:pPr>
      <w:r>
        <w:rPr>
          <w:rFonts w:ascii="Arial" w:eastAsia="Arial" w:hAnsi="Arial" w:cs="Arial"/>
          <w:sz w:val="16"/>
          <w:szCs w:val="16"/>
        </w:rPr>
        <w:t>(a) topiramate, (b) acetazolamide and other sulfonamides, (c) bupropion. e prognosis is good</w:t>
      </w:r>
    </w:p>
    <w:p w14:paraId="138FA1C2" w14:textId="77777777" w:rsidR="00F26A1A" w:rsidRDefault="00F26A1A">
      <w:pPr>
        <w:sectPr w:rsidR="00F26A1A">
          <w:pgSz w:w="8640" w:h="13101"/>
          <w:pgMar w:top="528" w:right="860" w:bottom="0" w:left="720" w:header="0" w:footer="0" w:gutter="0"/>
          <w:cols w:space="720" w:equalWidth="0">
            <w:col w:w="7060"/>
          </w:cols>
        </w:sectPr>
      </w:pPr>
    </w:p>
    <w:p w14:paraId="083D489D" w14:textId="77777777" w:rsidR="00F26A1A" w:rsidRDefault="00F26A1A">
      <w:pPr>
        <w:spacing w:line="200" w:lineRule="exact"/>
        <w:rPr>
          <w:sz w:val="20"/>
          <w:szCs w:val="20"/>
        </w:rPr>
      </w:pPr>
    </w:p>
    <w:p w14:paraId="3217628D" w14:textId="77777777" w:rsidR="00F26A1A" w:rsidRDefault="00F26A1A">
      <w:pPr>
        <w:spacing w:line="375" w:lineRule="exact"/>
        <w:rPr>
          <w:sz w:val="20"/>
          <w:szCs w:val="20"/>
        </w:rPr>
      </w:pPr>
    </w:p>
    <w:p w14:paraId="462C7D32"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3CBD1AD"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D37A839" w14:textId="77777777" w:rsidR="00F26A1A" w:rsidRDefault="00F26A1A">
      <w:pPr>
        <w:sectPr w:rsidR="00F26A1A">
          <w:type w:val="continuous"/>
          <w:pgSz w:w="8640" w:h="13101"/>
          <w:pgMar w:top="528" w:right="860" w:bottom="0" w:left="720" w:header="0" w:footer="0" w:gutter="0"/>
          <w:cols w:space="720" w:equalWidth="0">
            <w:col w:w="7060"/>
          </w:cols>
        </w:sectPr>
      </w:pPr>
    </w:p>
    <w:p w14:paraId="4B3D6C65" w14:textId="77777777" w:rsidR="00F26A1A" w:rsidRDefault="00F26A1A">
      <w:pPr>
        <w:spacing w:line="141" w:lineRule="exact"/>
        <w:rPr>
          <w:sz w:val="20"/>
          <w:szCs w:val="20"/>
        </w:rPr>
      </w:pPr>
      <w:bookmarkStart w:id="390" w:name="page393"/>
      <w:bookmarkEnd w:id="390"/>
    </w:p>
    <w:tbl>
      <w:tblPr>
        <w:tblW w:w="0" w:type="auto"/>
        <w:tblInd w:w="100" w:type="dxa"/>
        <w:tblLayout w:type="fixed"/>
        <w:tblCellMar>
          <w:left w:w="0" w:type="dxa"/>
          <w:right w:w="0" w:type="dxa"/>
        </w:tblCellMar>
        <w:tblLook w:val="04A0" w:firstRow="1" w:lastRow="0" w:firstColumn="1" w:lastColumn="0" w:noHBand="0" w:noVBand="1"/>
      </w:tblPr>
      <w:tblGrid>
        <w:gridCol w:w="5640"/>
        <w:gridCol w:w="1340"/>
      </w:tblGrid>
      <w:tr w:rsidR="00F26A1A" w14:paraId="4BF919EE" w14:textId="77777777">
        <w:trPr>
          <w:trHeight w:val="233"/>
        </w:trPr>
        <w:tc>
          <w:tcPr>
            <w:tcW w:w="5640" w:type="dxa"/>
            <w:vAlign w:val="bottom"/>
          </w:tcPr>
          <w:p w14:paraId="0E7448CB" w14:textId="77777777" w:rsidR="00F26A1A" w:rsidRDefault="00000000">
            <w:pPr>
              <w:rPr>
                <w:sz w:val="20"/>
                <w:szCs w:val="20"/>
              </w:rPr>
            </w:pPr>
            <w:r>
              <w:rPr>
                <w:rFonts w:ascii="Arial" w:eastAsia="Arial" w:hAnsi="Arial" w:cs="Arial"/>
                <w:sz w:val="16"/>
                <w:szCs w:val="16"/>
              </w:rPr>
              <w:t>Chapter 21—OCULAR SIDE EFFECTS OF SYSTEMIC MEDICATION</w:t>
            </w:r>
          </w:p>
        </w:tc>
        <w:tc>
          <w:tcPr>
            <w:tcW w:w="1340" w:type="dxa"/>
            <w:vAlign w:val="bottom"/>
          </w:tcPr>
          <w:p w14:paraId="1E194F04" w14:textId="77777777" w:rsidR="00F26A1A" w:rsidRDefault="00000000">
            <w:pPr>
              <w:jc w:val="right"/>
              <w:rPr>
                <w:sz w:val="20"/>
                <w:szCs w:val="20"/>
              </w:rPr>
            </w:pPr>
            <w:r>
              <w:rPr>
                <w:rFonts w:ascii="Arial" w:eastAsia="Arial" w:hAnsi="Arial" w:cs="Arial"/>
                <w:b/>
                <w:bCs/>
                <w:sz w:val="18"/>
                <w:szCs w:val="18"/>
              </w:rPr>
              <w:t>403</w:t>
            </w:r>
          </w:p>
        </w:tc>
      </w:tr>
      <w:tr w:rsidR="00F26A1A" w14:paraId="6B96E19B" w14:textId="77777777">
        <w:trPr>
          <w:trHeight w:val="46"/>
        </w:trPr>
        <w:tc>
          <w:tcPr>
            <w:tcW w:w="5640" w:type="dxa"/>
            <w:tcBorders>
              <w:bottom w:val="single" w:sz="8" w:space="0" w:color="CCECF4"/>
            </w:tcBorders>
            <w:vAlign w:val="bottom"/>
          </w:tcPr>
          <w:p w14:paraId="2E649242" w14:textId="77777777" w:rsidR="00F26A1A" w:rsidRDefault="00F26A1A">
            <w:pPr>
              <w:rPr>
                <w:sz w:val="4"/>
                <w:szCs w:val="4"/>
              </w:rPr>
            </w:pPr>
          </w:p>
        </w:tc>
        <w:tc>
          <w:tcPr>
            <w:tcW w:w="1340" w:type="dxa"/>
            <w:tcBorders>
              <w:bottom w:val="single" w:sz="8" w:space="0" w:color="CCECF4"/>
            </w:tcBorders>
            <w:vAlign w:val="bottom"/>
          </w:tcPr>
          <w:p w14:paraId="634BBCCD" w14:textId="77777777" w:rsidR="00F26A1A" w:rsidRDefault="00F26A1A">
            <w:pPr>
              <w:rPr>
                <w:sz w:val="4"/>
                <w:szCs w:val="4"/>
              </w:rPr>
            </w:pPr>
          </w:p>
        </w:tc>
      </w:tr>
    </w:tbl>
    <w:p w14:paraId="1659EF0C" w14:textId="77777777" w:rsidR="00F26A1A" w:rsidRDefault="00000000">
      <w:pPr>
        <w:spacing w:line="20" w:lineRule="exact"/>
        <w:rPr>
          <w:sz w:val="20"/>
          <w:szCs w:val="20"/>
        </w:rPr>
      </w:pPr>
      <w:r>
        <w:rPr>
          <w:noProof/>
          <w:sz w:val="20"/>
          <w:szCs w:val="20"/>
        </w:rPr>
        <w:drawing>
          <wp:anchor distT="0" distB="0" distL="114300" distR="114300" simplePos="0" relativeHeight="251910656" behindDoc="1" locked="0" layoutInCell="0" allowOverlap="1" wp14:anchorId="01A1CD5E" wp14:editId="37503AE8">
            <wp:simplePos x="0" y="0"/>
            <wp:positionH relativeFrom="column">
              <wp:posOffset>71120</wp:posOffset>
            </wp:positionH>
            <wp:positionV relativeFrom="paragraph">
              <wp:posOffset>166370</wp:posOffset>
            </wp:positionV>
            <wp:extent cx="4404360" cy="212153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399"/>
                    <a:srcRect/>
                    <a:stretch>
                      <a:fillRect/>
                    </a:stretch>
                  </pic:blipFill>
                  <pic:spPr bwMode="auto">
                    <a:xfrm>
                      <a:off x="0" y="0"/>
                      <a:ext cx="4404360" cy="2121535"/>
                    </a:xfrm>
                    <a:prstGeom prst="rect">
                      <a:avLst/>
                    </a:prstGeom>
                    <a:noFill/>
                  </pic:spPr>
                </pic:pic>
              </a:graphicData>
            </a:graphic>
          </wp:anchor>
        </w:drawing>
      </w:r>
    </w:p>
    <w:p w14:paraId="13345D07" w14:textId="77777777" w:rsidR="00F26A1A" w:rsidRDefault="00F26A1A">
      <w:pPr>
        <w:spacing w:line="200" w:lineRule="exact"/>
        <w:rPr>
          <w:sz w:val="20"/>
          <w:szCs w:val="20"/>
        </w:rPr>
      </w:pPr>
    </w:p>
    <w:p w14:paraId="5AE19BD3" w14:textId="77777777" w:rsidR="00F26A1A" w:rsidRDefault="00F26A1A">
      <w:pPr>
        <w:spacing w:line="200" w:lineRule="exact"/>
        <w:rPr>
          <w:sz w:val="20"/>
          <w:szCs w:val="20"/>
        </w:rPr>
      </w:pPr>
    </w:p>
    <w:p w14:paraId="1C23D608" w14:textId="77777777" w:rsidR="00F26A1A" w:rsidRDefault="00F26A1A">
      <w:pPr>
        <w:spacing w:line="200" w:lineRule="exact"/>
        <w:rPr>
          <w:sz w:val="20"/>
          <w:szCs w:val="20"/>
        </w:rPr>
      </w:pPr>
    </w:p>
    <w:p w14:paraId="25D6A55C" w14:textId="77777777" w:rsidR="00F26A1A" w:rsidRDefault="00F26A1A">
      <w:pPr>
        <w:spacing w:line="200" w:lineRule="exact"/>
        <w:rPr>
          <w:sz w:val="20"/>
          <w:szCs w:val="20"/>
        </w:rPr>
      </w:pPr>
    </w:p>
    <w:p w14:paraId="36927398" w14:textId="77777777" w:rsidR="00F26A1A" w:rsidRDefault="00F26A1A">
      <w:pPr>
        <w:spacing w:line="200" w:lineRule="exact"/>
        <w:rPr>
          <w:sz w:val="20"/>
          <w:szCs w:val="20"/>
        </w:rPr>
      </w:pPr>
    </w:p>
    <w:p w14:paraId="2B695866" w14:textId="77777777" w:rsidR="00F26A1A" w:rsidRDefault="00F26A1A">
      <w:pPr>
        <w:spacing w:line="200" w:lineRule="exact"/>
        <w:rPr>
          <w:sz w:val="20"/>
          <w:szCs w:val="20"/>
        </w:rPr>
      </w:pPr>
    </w:p>
    <w:p w14:paraId="03711427" w14:textId="77777777" w:rsidR="00F26A1A" w:rsidRDefault="00F26A1A">
      <w:pPr>
        <w:spacing w:line="200" w:lineRule="exact"/>
        <w:rPr>
          <w:sz w:val="20"/>
          <w:szCs w:val="20"/>
        </w:rPr>
      </w:pPr>
    </w:p>
    <w:p w14:paraId="241EE081" w14:textId="77777777" w:rsidR="00F26A1A" w:rsidRDefault="00F26A1A">
      <w:pPr>
        <w:spacing w:line="200" w:lineRule="exact"/>
        <w:rPr>
          <w:sz w:val="20"/>
          <w:szCs w:val="20"/>
        </w:rPr>
      </w:pPr>
    </w:p>
    <w:p w14:paraId="4F978184" w14:textId="77777777" w:rsidR="00F26A1A" w:rsidRDefault="00F26A1A">
      <w:pPr>
        <w:spacing w:line="200" w:lineRule="exact"/>
        <w:rPr>
          <w:sz w:val="20"/>
          <w:szCs w:val="20"/>
        </w:rPr>
      </w:pPr>
    </w:p>
    <w:p w14:paraId="025077D4" w14:textId="77777777" w:rsidR="00F26A1A" w:rsidRDefault="00F26A1A">
      <w:pPr>
        <w:spacing w:line="200" w:lineRule="exact"/>
        <w:rPr>
          <w:sz w:val="20"/>
          <w:szCs w:val="20"/>
        </w:rPr>
      </w:pPr>
    </w:p>
    <w:p w14:paraId="6411AF72" w14:textId="77777777" w:rsidR="00F26A1A" w:rsidRDefault="00F26A1A">
      <w:pPr>
        <w:spacing w:line="200" w:lineRule="exact"/>
        <w:rPr>
          <w:sz w:val="20"/>
          <w:szCs w:val="20"/>
        </w:rPr>
      </w:pPr>
    </w:p>
    <w:p w14:paraId="1584816F" w14:textId="77777777" w:rsidR="00F26A1A" w:rsidRDefault="00F26A1A">
      <w:pPr>
        <w:spacing w:line="200" w:lineRule="exact"/>
        <w:rPr>
          <w:sz w:val="20"/>
          <w:szCs w:val="20"/>
        </w:rPr>
      </w:pPr>
    </w:p>
    <w:p w14:paraId="176641B7" w14:textId="77777777" w:rsidR="00F26A1A" w:rsidRDefault="00F26A1A">
      <w:pPr>
        <w:spacing w:line="200" w:lineRule="exact"/>
        <w:rPr>
          <w:sz w:val="20"/>
          <w:szCs w:val="20"/>
        </w:rPr>
      </w:pPr>
    </w:p>
    <w:p w14:paraId="48F3BA69" w14:textId="77777777" w:rsidR="00F26A1A" w:rsidRDefault="00F26A1A">
      <w:pPr>
        <w:spacing w:line="200" w:lineRule="exact"/>
        <w:rPr>
          <w:sz w:val="20"/>
          <w:szCs w:val="20"/>
        </w:rPr>
      </w:pPr>
    </w:p>
    <w:p w14:paraId="49431913" w14:textId="77777777" w:rsidR="00F26A1A" w:rsidRDefault="00F26A1A">
      <w:pPr>
        <w:spacing w:line="200" w:lineRule="exact"/>
        <w:rPr>
          <w:sz w:val="20"/>
          <w:szCs w:val="20"/>
        </w:rPr>
      </w:pPr>
    </w:p>
    <w:p w14:paraId="2E25B9F5" w14:textId="77777777" w:rsidR="00F26A1A" w:rsidRDefault="00F26A1A">
      <w:pPr>
        <w:spacing w:line="259" w:lineRule="exact"/>
        <w:rPr>
          <w:sz w:val="20"/>
          <w:szCs w:val="20"/>
        </w:rPr>
      </w:pPr>
    </w:p>
    <w:p w14:paraId="785BAD7D" w14:textId="77777777" w:rsidR="00F26A1A" w:rsidRDefault="00000000">
      <w:pPr>
        <w:tabs>
          <w:tab w:val="left" w:pos="3740"/>
        </w:tabs>
        <w:ind w:left="22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701B8B2B" w14:textId="77777777" w:rsidR="00F26A1A" w:rsidRDefault="00F26A1A">
      <w:pPr>
        <w:spacing w:line="218" w:lineRule="exact"/>
        <w:rPr>
          <w:sz w:val="20"/>
          <w:szCs w:val="20"/>
        </w:rPr>
      </w:pPr>
    </w:p>
    <w:p w14:paraId="6BB6ED13" w14:textId="77777777" w:rsidR="00F26A1A" w:rsidRDefault="00000000">
      <w:pPr>
        <w:spacing w:line="235" w:lineRule="auto"/>
        <w:ind w:left="100"/>
        <w:jc w:val="both"/>
        <w:rPr>
          <w:sz w:val="20"/>
          <w:szCs w:val="20"/>
        </w:rPr>
      </w:pPr>
      <w:r>
        <w:rPr>
          <w:rFonts w:ascii="Arial" w:eastAsia="Arial" w:hAnsi="Arial" w:cs="Arial"/>
          <w:sz w:val="15"/>
          <w:szCs w:val="15"/>
        </w:rPr>
        <w:t>Fig. 21.2 (A) Steroid-induced posterior subcapsular cataract, on retroillumination, (B) anterior capsular deposits secondary to chlorpromazine. (From Salmon JF, Kanski’s Clinical Ophthalmology: A Systematic Approach, 9th edition. Oxford, UK: Elsevier; 2020.)</w:t>
      </w:r>
    </w:p>
    <w:p w14:paraId="63B1E6DD" w14:textId="77777777" w:rsidR="00F26A1A" w:rsidRDefault="00F26A1A">
      <w:pPr>
        <w:spacing w:line="200" w:lineRule="exact"/>
        <w:rPr>
          <w:sz w:val="20"/>
          <w:szCs w:val="20"/>
        </w:rPr>
      </w:pPr>
    </w:p>
    <w:p w14:paraId="3AF29AF4" w14:textId="77777777" w:rsidR="00F26A1A" w:rsidRDefault="00F26A1A">
      <w:pPr>
        <w:spacing w:line="208" w:lineRule="exact"/>
        <w:rPr>
          <w:sz w:val="20"/>
          <w:szCs w:val="20"/>
        </w:rPr>
      </w:pPr>
    </w:p>
    <w:p w14:paraId="082F6759" w14:textId="77777777" w:rsidR="00F26A1A" w:rsidRDefault="00000000">
      <w:pPr>
        <w:spacing w:line="239" w:lineRule="auto"/>
        <w:ind w:left="100"/>
        <w:jc w:val="both"/>
        <w:rPr>
          <w:sz w:val="20"/>
          <w:szCs w:val="20"/>
        </w:rPr>
      </w:pPr>
      <w:r>
        <w:rPr>
          <w:rFonts w:ascii="Arial" w:eastAsia="Arial" w:hAnsi="Arial" w:cs="Arial"/>
          <w:sz w:val="18"/>
          <w:szCs w:val="18"/>
        </w:rPr>
        <w:t>provided the complication is recognized and the medication is stopped. Laser iridotomy is not needed as the mechanism of angle closure is not pupillary block.</w:t>
      </w:r>
    </w:p>
    <w:p w14:paraId="1D9C799B" w14:textId="77777777" w:rsidR="00F26A1A" w:rsidRDefault="00F26A1A">
      <w:pPr>
        <w:spacing w:line="358" w:lineRule="exact"/>
        <w:rPr>
          <w:sz w:val="20"/>
          <w:szCs w:val="20"/>
        </w:rPr>
      </w:pPr>
    </w:p>
    <w:p w14:paraId="16F1F299" w14:textId="77777777" w:rsidR="00F26A1A" w:rsidRDefault="00000000">
      <w:pPr>
        <w:ind w:left="100"/>
        <w:rPr>
          <w:sz w:val="20"/>
          <w:szCs w:val="20"/>
        </w:rPr>
      </w:pPr>
      <w:r>
        <w:rPr>
          <w:rFonts w:ascii="Arial" w:eastAsia="Arial" w:hAnsi="Arial" w:cs="Arial"/>
          <w:b/>
          <w:bCs/>
          <w:color w:val="C8001A"/>
          <w:sz w:val="24"/>
          <w:szCs w:val="24"/>
        </w:rPr>
        <w:t>Lens</w:t>
      </w:r>
    </w:p>
    <w:p w14:paraId="5AF48F67" w14:textId="77777777" w:rsidR="00F26A1A" w:rsidRDefault="00F26A1A">
      <w:pPr>
        <w:spacing w:line="104" w:lineRule="exact"/>
        <w:rPr>
          <w:sz w:val="20"/>
          <w:szCs w:val="20"/>
        </w:rPr>
      </w:pPr>
    </w:p>
    <w:p w14:paraId="732E489E" w14:textId="77777777" w:rsidR="00F26A1A" w:rsidRDefault="00000000">
      <w:pPr>
        <w:ind w:left="100"/>
        <w:rPr>
          <w:sz w:val="20"/>
          <w:szCs w:val="20"/>
        </w:rPr>
      </w:pPr>
      <w:r>
        <w:rPr>
          <w:rFonts w:ascii="Arial" w:eastAsia="Arial" w:hAnsi="Arial" w:cs="Arial"/>
          <w:b/>
          <w:bCs/>
          <w:sz w:val="20"/>
          <w:szCs w:val="20"/>
        </w:rPr>
        <w:t>STEROIDS</w:t>
      </w:r>
    </w:p>
    <w:p w14:paraId="51A4CC4F" w14:textId="77777777" w:rsidR="00F26A1A" w:rsidRDefault="00F26A1A">
      <w:pPr>
        <w:spacing w:line="160" w:lineRule="exact"/>
        <w:rPr>
          <w:sz w:val="20"/>
          <w:szCs w:val="20"/>
        </w:rPr>
      </w:pPr>
    </w:p>
    <w:p w14:paraId="3A3ED6BB" w14:textId="77777777" w:rsidR="00F26A1A" w:rsidRDefault="00000000">
      <w:pPr>
        <w:spacing w:line="298" w:lineRule="auto"/>
        <w:ind w:left="100" w:right="180"/>
        <w:rPr>
          <w:sz w:val="20"/>
          <w:szCs w:val="20"/>
        </w:rPr>
      </w:pPr>
      <w:r>
        <w:rPr>
          <w:rFonts w:ascii="Arial" w:eastAsia="Arial" w:hAnsi="Arial" w:cs="Arial"/>
          <w:sz w:val="16"/>
          <w:szCs w:val="16"/>
        </w:rPr>
        <w:t>Both systemic and topical steroids are cataractogenic. e relationship between dose and duration of systemic administration and cataract (posterior subcapsular) is unclear (</w:t>
      </w:r>
      <w:r>
        <w:rPr>
          <w:rFonts w:ascii="Arial" w:eastAsia="Arial" w:hAnsi="Arial" w:cs="Arial"/>
          <w:color w:val="0080AC"/>
          <w:sz w:val="16"/>
          <w:szCs w:val="16"/>
        </w:rPr>
        <w:t>Fig. 21.2A</w:t>
      </w:r>
      <w:r>
        <w:rPr>
          <w:rFonts w:ascii="Arial" w:eastAsia="Arial" w:hAnsi="Arial" w:cs="Arial"/>
          <w:sz w:val="16"/>
          <w:szCs w:val="16"/>
        </w:rPr>
        <w:t>).</w:t>
      </w:r>
    </w:p>
    <w:p w14:paraId="17C08A38" w14:textId="77777777" w:rsidR="00F26A1A" w:rsidRDefault="00F26A1A">
      <w:pPr>
        <w:spacing w:line="254" w:lineRule="exact"/>
        <w:rPr>
          <w:sz w:val="20"/>
          <w:szCs w:val="20"/>
        </w:rPr>
      </w:pPr>
    </w:p>
    <w:p w14:paraId="5083485B" w14:textId="77777777" w:rsidR="00F26A1A" w:rsidRDefault="00000000">
      <w:pPr>
        <w:ind w:left="100"/>
        <w:rPr>
          <w:sz w:val="20"/>
          <w:szCs w:val="20"/>
        </w:rPr>
      </w:pPr>
      <w:r>
        <w:rPr>
          <w:rFonts w:ascii="Arial" w:eastAsia="Arial" w:hAnsi="Arial" w:cs="Arial"/>
          <w:b/>
          <w:bCs/>
          <w:sz w:val="20"/>
          <w:szCs w:val="20"/>
        </w:rPr>
        <w:t>OTHER DRUGS</w:t>
      </w:r>
    </w:p>
    <w:p w14:paraId="577BA5DF" w14:textId="77777777" w:rsidR="00F26A1A" w:rsidRDefault="00F26A1A">
      <w:pPr>
        <w:spacing w:line="153" w:lineRule="exact"/>
        <w:rPr>
          <w:sz w:val="20"/>
          <w:szCs w:val="20"/>
        </w:rPr>
      </w:pPr>
    </w:p>
    <w:p w14:paraId="3D973B8C" w14:textId="77777777" w:rsidR="00F26A1A" w:rsidRDefault="00000000">
      <w:pPr>
        <w:spacing w:line="251" w:lineRule="auto"/>
        <w:ind w:left="540"/>
        <w:rPr>
          <w:sz w:val="20"/>
          <w:szCs w:val="20"/>
        </w:rPr>
      </w:pPr>
      <w:r>
        <w:rPr>
          <w:rFonts w:ascii="Arial" w:eastAsia="Arial" w:hAnsi="Arial" w:cs="Arial"/>
          <w:b/>
          <w:bCs/>
          <w:i/>
          <w:iCs/>
          <w:sz w:val="18"/>
          <w:szCs w:val="18"/>
        </w:rPr>
        <w:t>Chlorpromazine:</w:t>
      </w:r>
      <w:r>
        <w:rPr>
          <w:rFonts w:ascii="Arial" w:eastAsia="Arial" w:hAnsi="Arial" w:cs="Arial"/>
          <w:sz w:val="18"/>
          <w:szCs w:val="18"/>
        </w:rPr>
        <w:t xml:space="preserve"> fine stellate yellowish-brown granules on the anterior lens capsule within the pupillary area (</w:t>
      </w:r>
      <w:r>
        <w:rPr>
          <w:rFonts w:ascii="Arial" w:eastAsia="Arial" w:hAnsi="Arial" w:cs="Arial"/>
          <w:color w:val="0080AC"/>
          <w:sz w:val="18"/>
          <w:szCs w:val="18"/>
        </w:rPr>
        <w:t>Fig. 21.2B</w:t>
      </w:r>
      <w:r>
        <w:rPr>
          <w:rFonts w:ascii="Arial" w:eastAsia="Arial" w:hAnsi="Arial" w:cs="Arial"/>
          <w:sz w:val="18"/>
          <w:szCs w:val="18"/>
        </w:rPr>
        <w:t>) develop in 50% of patients who have received a cumulative dose of 1000 g. e deposits persist despite discontinuation of therapy, but do not cause visual symptoms.</w:t>
      </w:r>
    </w:p>
    <w:p w14:paraId="6DD43409" w14:textId="77777777" w:rsidR="00F26A1A" w:rsidRDefault="00F26A1A">
      <w:pPr>
        <w:spacing w:line="10" w:lineRule="exact"/>
        <w:rPr>
          <w:sz w:val="20"/>
          <w:szCs w:val="20"/>
        </w:rPr>
      </w:pPr>
    </w:p>
    <w:p w14:paraId="00DD36BC" w14:textId="77777777" w:rsidR="00F26A1A" w:rsidRDefault="00000000">
      <w:pPr>
        <w:ind w:left="540"/>
        <w:rPr>
          <w:sz w:val="20"/>
          <w:szCs w:val="20"/>
        </w:rPr>
      </w:pPr>
      <w:r>
        <w:rPr>
          <w:rFonts w:ascii="Arial" w:eastAsia="Arial" w:hAnsi="Arial" w:cs="Arial"/>
          <w:b/>
          <w:bCs/>
          <w:i/>
          <w:iCs/>
          <w:sz w:val="18"/>
          <w:szCs w:val="18"/>
        </w:rPr>
        <w:t>Busulphan:</w:t>
      </w:r>
      <w:r>
        <w:rPr>
          <w:rFonts w:ascii="Arial" w:eastAsia="Arial" w:hAnsi="Arial" w:cs="Arial"/>
          <w:sz w:val="18"/>
          <w:szCs w:val="18"/>
        </w:rPr>
        <w:t xml:space="preserve">  occasionally causes lens opacities.</w:t>
      </w:r>
    </w:p>
    <w:p w14:paraId="41896858" w14:textId="77777777" w:rsidR="00F26A1A" w:rsidRDefault="00F26A1A">
      <w:pPr>
        <w:spacing w:line="17" w:lineRule="exact"/>
        <w:rPr>
          <w:sz w:val="20"/>
          <w:szCs w:val="20"/>
        </w:rPr>
      </w:pPr>
    </w:p>
    <w:p w14:paraId="4F74CB97" w14:textId="77777777" w:rsidR="00F26A1A" w:rsidRDefault="00000000">
      <w:pPr>
        <w:spacing w:line="245" w:lineRule="auto"/>
        <w:ind w:left="540"/>
        <w:jc w:val="both"/>
        <w:rPr>
          <w:sz w:val="20"/>
          <w:szCs w:val="20"/>
        </w:rPr>
      </w:pPr>
      <w:r>
        <w:rPr>
          <w:rFonts w:ascii="Arial" w:eastAsia="Arial" w:hAnsi="Arial" w:cs="Arial"/>
          <w:b/>
          <w:bCs/>
          <w:i/>
          <w:iCs/>
          <w:sz w:val="18"/>
          <w:szCs w:val="18"/>
        </w:rPr>
        <w:t>Gold</w:t>
      </w:r>
      <w:r>
        <w:rPr>
          <w:rFonts w:ascii="Arial" w:eastAsia="Arial" w:hAnsi="Arial" w:cs="Arial"/>
          <w:sz w:val="18"/>
          <w:szCs w:val="18"/>
        </w:rPr>
        <w:t>: innocuous anterior capsular deposits in approximately 50% of patients treated for more than 3 years.</w:t>
      </w:r>
    </w:p>
    <w:p w14:paraId="4EB33A12" w14:textId="77777777" w:rsidR="00F26A1A" w:rsidRDefault="00F26A1A">
      <w:pPr>
        <w:spacing w:line="17" w:lineRule="exact"/>
        <w:rPr>
          <w:sz w:val="20"/>
          <w:szCs w:val="20"/>
        </w:rPr>
      </w:pPr>
    </w:p>
    <w:p w14:paraId="4CC792B0" w14:textId="77777777" w:rsidR="00F26A1A" w:rsidRDefault="00000000">
      <w:pPr>
        <w:spacing w:line="245" w:lineRule="auto"/>
        <w:ind w:left="540"/>
        <w:jc w:val="both"/>
        <w:rPr>
          <w:sz w:val="20"/>
          <w:szCs w:val="20"/>
        </w:rPr>
      </w:pPr>
      <w:r>
        <w:rPr>
          <w:rFonts w:ascii="Arial" w:eastAsia="Arial" w:hAnsi="Arial" w:cs="Arial"/>
          <w:b/>
          <w:bCs/>
          <w:i/>
          <w:iCs/>
          <w:sz w:val="18"/>
          <w:szCs w:val="18"/>
        </w:rPr>
        <w:t>Allopurinol:</w:t>
      </w:r>
      <w:r>
        <w:rPr>
          <w:rFonts w:ascii="Arial" w:eastAsia="Arial" w:hAnsi="Arial" w:cs="Arial"/>
          <w:sz w:val="18"/>
          <w:szCs w:val="18"/>
        </w:rPr>
        <w:t xml:space="preserve"> increases the risk of cataract formation in elderly patients with large cumulative doses.</w:t>
      </w:r>
    </w:p>
    <w:p w14:paraId="1F535516" w14:textId="77777777" w:rsidR="00F26A1A" w:rsidRDefault="00F26A1A">
      <w:pPr>
        <w:spacing w:line="354" w:lineRule="exact"/>
        <w:rPr>
          <w:sz w:val="20"/>
          <w:szCs w:val="20"/>
        </w:rPr>
      </w:pPr>
    </w:p>
    <w:p w14:paraId="5AF3FD17" w14:textId="77777777" w:rsidR="00F26A1A" w:rsidRDefault="00000000">
      <w:pPr>
        <w:ind w:left="100"/>
        <w:rPr>
          <w:sz w:val="20"/>
          <w:szCs w:val="20"/>
        </w:rPr>
      </w:pPr>
      <w:r>
        <w:rPr>
          <w:rFonts w:ascii="Arial" w:eastAsia="Arial" w:hAnsi="Arial" w:cs="Arial"/>
          <w:b/>
          <w:bCs/>
          <w:color w:val="C8001A"/>
          <w:sz w:val="24"/>
          <w:szCs w:val="24"/>
        </w:rPr>
        <w:t>Uveitis</w:t>
      </w:r>
    </w:p>
    <w:p w14:paraId="5D413BDD" w14:textId="77777777" w:rsidR="00F26A1A" w:rsidRDefault="00F26A1A">
      <w:pPr>
        <w:spacing w:line="104" w:lineRule="exact"/>
        <w:rPr>
          <w:sz w:val="20"/>
          <w:szCs w:val="20"/>
        </w:rPr>
      </w:pPr>
    </w:p>
    <w:p w14:paraId="2AA26554" w14:textId="77777777" w:rsidR="00F26A1A" w:rsidRDefault="00000000">
      <w:pPr>
        <w:ind w:left="100"/>
        <w:rPr>
          <w:sz w:val="20"/>
          <w:szCs w:val="20"/>
        </w:rPr>
      </w:pPr>
      <w:r>
        <w:rPr>
          <w:rFonts w:ascii="Arial" w:eastAsia="Arial" w:hAnsi="Arial" w:cs="Arial"/>
          <w:b/>
          <w:bCs/>
          <w:sz w:val="20"/>
          <w:szCs w:val="20"/>
        </w:rPr>
        <w:t>RIFABUTIN</w:t>
      </w:r>
    </w:p>
    <w:p w14:paraId="33160B67" w14:textId="77777777" w:rsidR="00F26A1A" w:rsidRDefault="00F26A1A">
      <w:pPr>
        <w:spacing w:line="145" w:lineRule="exact"/>
        <w:rPr>
          <w:sz w:val="20"/>
          <w:szCs w:val="20"/>
        </w:rPr>
      </w:pPr>
    </w:p>
    <w:p w14:paraId="6FC0379F" w14:textId="77777777" w:rsidR="00F26A1A" w:rsidRDefault="00000000">
      <w:pPr>
        <w:ind w:left="540"/>
        <w:rPr>
          <w:sz w:val="20"/>
          <w:szCs w:val="20"/>
        </w:rPr>
      </w:pPr>
      <w:r>
        <w:rPr>
          <w:rFonts w:ascii="Arial" w:eastAsia="Arial" w:hAnsi="Arial" w:cs="Arial"/>
          <w:sz w:val="18"/>
          <w:szCs w:val="18"/>
        </w:rPr>
        <w:t>Used in the treatment of pulmonary tuberculosis</w:t>
      </w:r>
    </w:p>
    <w:p w14:paraId="3C22BA5C" w14:textId="77777777" w:rsidR="00F26A1A" w:rsidRDefault="00F26A1A">
      <w:pPr>
        <w:spacing w:line="28" w:lineRule="exact"/>
        <w:rPr>
          <w:sz w:val="20"/>
          <w:szCs w:val="20"/>
        </w:rPr>
      </w:pPr>
    </w:p>
    <w:p w14:paraId="1B542EF8" w14:textId="77777777" w:rsidR="00F26A1A" w:rsidRDefault="00000000">
      <w:pPr>
        <w:spacing w:line="246" w:lineRule="auto"/>
        <w:ind w:left="540"/>
        <w:jc w:val="both"/>
        <w:rPr>
          <w:sz w:val="20"/>
          <w:szCs w:val="20"/>
        </w:rPr>
      </w:pPr>
      <w:r>
        <w:rPr>
          <w:rFonts w:ascii="Arial" w:eastAsia="Arial" w:hAnsi="Arial" w:cs="Arial"/>
          <w:sz w:val="18"/>
          <w:szCs w:val="18"/>
        </w:rPr>
        <w:t>Acute anterior uveitis, typically unilateral and frequently associated with hypopyon; associ-ated vitritis may be mistaken for endophthalmitis. Treatment involves withdrawal of the drug or reduction of dose.</w:t>
      </w:r>
    </w:p>
    <w:p w14:paraId="079AA7E1" w14:textId="77777777" w:rsidR="00F26A1A" w:rsidRDefault="00F26A1A">
      <w:pPr>
        <w:sectPr w:rsidR="00F26A1A">
          <w:pgSz w:w="8640" w:h="13101"/>
          <w:pgMar w:top="493" w:right="720" w:bottom="0" w:left="860" w:header="0" w:footer="0" w:gutter="0"/>
          <w:cols w:space="720" w:equalWidth="0">
            <w:col w:w="7060"/>
          </w:cols>
        </w:sectPr>
      </w:pPr>
    </w:p>
    <w:p w14:paraId="532716AA" w14:textId="77777777" w:rsidR="00F26A1A" w:rsidRDefault="00F26A1A">
      <w:pPr>
        <w:spacing w:line="200" w:lineRule="exact"/>
        <w:rPr>
          <w:sz w:val="20"/>
          <w:szCs w:val="20"/>
        </w:rPr>
      </w:pPr>
    </w:p>
    <w:p w14:paraId="1D9D4CE1" w14:textId="77777777" w:rsidR="00F26A1A" w:rsidRDefault="00F26A1A">
      <w:pPr>
        <w:spacing w:line="363" w:lineRule="exact"/>
        <w:rPr>
          <w:sz w:val="20"/>
          <w:szCs w:val="20"/>
        </w:rPr>
      </w:pPr>
    </w:p>
    <w:p w14:paraId="369B1467" w14:textId="77777777" w:rsidR="00F26A1A" w:rsidRDefault="00000000">
      <w:pPr>
        <w:spacing w:line="168" w:lineRule="exact"/>
        <w:rPr>
          <w:sz w:val="20"/>
          <w:szCs w:val="20"/>
        </w:rPr>
      </w:pPr>
      <w:r>
        <w:rPr>
          <w:rFonts w:ascii="PMingLiU" w:eastAsia="PMingLiU" w:hAnsi="PMingLiU" w:cs="PMingLiU"/>
          <w:sz w:val="14"/>
          <w:szCs w:val="14"/>
        </w:rPr>
        <w:t>#*" ##%"#"+!#(&amp;&amp;%"'+$'""#* "%#! " +#!+ &amp;)%#"$'!%</w:t>
      </w:r>
    </w:p>
    <w:p w14:paraId="766A83E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F529ED0" w14:textId="77777777" w:rsidR="00F26A1A" w:rsidRDefault="00F26A1A">
      <w:pPr>
        <w:sectPr w:rsidR="00F26A1A">
          <w:type w:val="continuous"/>
          <w:pgSz w:w="8640" w:h="13101"/>
          <w:pgMar w:top="493" w:right="720" w:bottom="0" w:left="860" w:header="0" w:footer="0" w:gutter="0"/>
          <w:cols w:space="720" w:equalWidth="0">
            <w:col w:w="7060"/>
          </w:cols>
        </w:sectPr>
      </w:pPr>
    </w:p>
    <w:p w14:paraId="4FA37B70" w14:textId="77777777" w:rsidR="00F26A1A" w:rsidRDefault="00F26A1A">
      <w:pPr>
        <w:spacing w:line="141" w:lineRule="exact"/>
        <w:rPr>
          <w:sz w:val="20"/>
          <w:szCs w:val="20"/>
        </w:rPr>
      </w:pPr>
      <w:bookmarkStart w:id="391" w:name="page394"/>
      <w:bookmarkEnd w:id="391"/>
    </w:p>
    <w:p w14:paraId="4DC3447D" w14:textId="77777777" w:rsidR="00F26A1A" w:rsidRDefault="00000000">
      <w:pPr>
        <w:tabs>
          <w:tab w:val="left" w:pos="3880"/>
        </w:tabs>
        <w:rPr>
          <w:sz w:val="20"/>
          <w:szCs w:val="20"/>
        </w:rPr>
      </w:pPr>
      <w:r>
        <w:rPr>
          <w:rFonts w:ascii="Arial" w:eastAsia="Arial" w:hAnsi="Arial" w:cs="Arial"/>
          <w:b/>
          <w:bCs/>
          <w:sz w:val="16"/>
          <w:szCs w:val="16"/>
        </w:rPr>
        <w:t>404</w:t>
      </w:r>
      <w:r>
        <w:rPr>
          <w:sz w:val="20"/>
          <w:szCs w:val="20"/>
        </w:rPr>
        <w:tab/>
      </w:r>
      <w:r>
        <w:rPr>
          <w:rFonts w:ascii="Arial" w:eastAsia="Arial" w:hAnsi="Arial" w:cs="Arial"/>
          <w:sz w:val="14"/>
          <w:szCs w:val="14"/>
        </w:rPr>
        <w:t>SYNOPSIS OF CLINICAL OPHTHALMOLOGY</w:t>
      </w:r>
    </w:p>
    <w:p w14:paraId="57275037" w14:textId="77777777" w:rsidR="00F26A1A" w:rsidRDefault="00000000">
      <w:pPr>
        <w:spacing w:line="20" w:lineRule="exact"/>
        <w:rPr>
          <w:sz w:val="20"/>
          <w:szCs w:val="20"/>
        </w:rPr>
      </w:pPr>
      <w:r>
        <w:rPr>
          <w:noProof/>
          <w:sz w:val="20"/>
          <w:szCs w:val="20"/>
        </w:rPr>
        <w:drawing>
          <wp:anchor distT="0" distB="0" distL="114300" distR="114300" simplePos="0" relativeHeight="251911680" behindDoc="1" locked="0" layoutInCell="0" allowOverlap="1" wp14:anchorId="1BF0B31F" wp14:editId="7C146D39">
            <wp:simplePos x="0" y="0"/>
            <wp:positionH relativeFrom="column">
              <wp:posOffset>0</wp:posOffset>
            </wp:positionH>
            <wp:positionV relativeFrom="paragraph">
              <wp:posOffset>38100</wp:posOffset>
            </wp:positionV>
            <wp:extent cx="4419600" cy="12700"/>
            <wp:effectExtent l="0" t="0" r="0"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1A3D41E6" w14:textId="77777777" w:rsidR="00F26A1A" w:rsidRDefault="00F26A1A">
      <w:pPr>
        <w:spacing w:line="301" w:lineRule="exact"/>
        <w:rPr>
          <w:sz w:val="20"/>
          <w:szCs w:val="20"/>
        </w:rPr>
      </w:pPr>
    </w:p>
    <w:p w14:paraId="3B15C7F5" w14:textId="77777777" w:rsidR="00F26A1A" w:rsidRDefault="00000000">
      <w:pPr>
        <w:spacing w:line="239" w:lineRule="auto"/>
        <w:ind w:left="440" w:right="100"/>
        <w:jc w:val="both"/>
        <w:rPr>
          <w:sz w:val="20"/>
          <w:szCs w:val="20"/>
        </w:rPr>
      </w:pPr>
      <w:r>
        <w:rPr>
          <w:rFonts w:ascii="Arial" w:eastAsia="Arial" w:hAnsi="Arial" w:cs="Arial"/>
          <w:sz w:val="18"/>
          <w:szCs w:val="18"/>
        </w:rPr>
        <w:t>Drugs that inhibit metabolism of rifabutin (e.g. clarithromycin, fluconazole) increase the risk of uveitis.</w:t>
      </w:r>
    </w:p>
    <w:p w14:paraId="4DA4CCB5" w14:textId="77777777" w:rsidR="00F26A1A" w:rsidRDefault="00F26A1A">
      <w:pPr>
        <w:spacing w:line="298" w:lineRule="exact"/>
        <w:rPr>
          <w:sz w:val="20"/>
          <w:szCs w:val="20"/>
        </w:rPr>
      </w:pPr>
    </w:p>
    <w:p w14:paraId="464E1944" w14:textId="77777777" w:rsidR="00F26A1A" w:rsidRDefault="00000000">
      <w:pPr>
        <w:rPr>
          <w:sz w:val="20"/>
          <w:szCs w:val="20"/>
        </w:rPr>
      </w:pPr>
      <w:r>
        <w:rPr>
          <w:rFonts w:ascii="Arial" w:eastAsia="Arial" w:hAnsi="Arial" w:cs="Arial"/>
          <w:b/>
          <w:bCs/>
          <w:sz w:val="20"/>
          <w:szCs w:val="20"/>
        </w:rPr>
        <w:t>CIDOFOVIR</w:t>
      </w:r>
    </w:p>
    <w:p w14:paraId="3D2C138E" w14:textId="77777777" w:rsidR="00F26A1A" w:rsidRDefault="00F26A1A">
      <w:pPr>
        <w:spacing w:line="160" w:lineRule="exact"/>
        <w:rPr>
          <w:sz w:val="20"/>
          <w:szCs w:val="20"/>
        </w:rPr>
      </w:pPr>
    </w:p>
    <w:p w14:paraId="5EF6FDDC" w14:textId="77777777" w:rsidR="00F26A1A" w:rsidRDefault="00000000">
      <w:pPr>
        <w:spacing w:line="246" w:lineRule="auto"/>
        <w:ind w:left="440" w:right="100"/>
        <w:jc w:val="both"/>
        <w:rPr>
          <w:sz w:val="20"/>
          <w:szCs w:val="20"/>
        </w:rPr>
      </w:pPr>
      <w:r>
        <w:rPr>
          <w:rFonts w:ascii="Arial" w:eastAsia="Arial" w:hAnsi="Arial" w:cs="Arial"/>
          <w:sz w:val="18"/>
          <w:szCs w:val="18"/>
        </w:rPr>
        <w:t>Acute anterior uveitis with few cells, but a marked fibrinous exudate may develop following several intravenous infusions. Vitritis is common and hypopyon may occur with long-term administration.</w:t>
      </w:r>
    </w:p>
    <w:p w14:paraId="4475C181" w14:textId="77777777" w:rsidR="00F26A1A" w:rsidRDefault="00F26A1A">
      <w:pPr>
        <w:spacing w:line="24" w:lineRule="exact"/>
        <w:rPr>
          <w:sz w:val="20"/>
          <w:szCs w:val="20"/>
        </w:rPr>
      </w:pPr>
    </w:p>
    <w:p w14:paraId="748D50DF" w14:textId="77777777" w:rsidR="00F26A1A" w:rsidRDefault="00000000">
      <w:pPr>
        <w:spacing w:line="239" w:lineRule="auto"/>
        <w:ind w:left="440" w:right="100"/>
        <w:jc w:val="both"/>
        <w:rPr>
          <w:sz w:val="20"/>
          <w:szCs w:val="20"/>
        </w:rPr>
      </w:pPr>
      <w:r>
        <w:rPr>
          <w:rFonts w:ascii="Arial" w:eastAsia="Arial" w:hAnsi="Arial" w:cs="Arial"/>
          <w:sz w:val="18"/>
          <w:szCs w:val="18"/>
        </w:rPr>
        <w:t>Treatment with topical steroids and mydriatics is usually successful, avoiding the need to discontinue therapy.</w:t>
      </w:r>
    </w:p>
    <w:p w14:paraId="6C646123" w14:textId="77777777" w:rsidR="00F26A1A" w:rsidRDefault="00F26A1A">
      <w:pPr>
        <w:spacing w:line="358" w:lineRule="exact"/>
        <w:rPr>
          <w:sz w:val="20"/>
          <w:szCs w:val="20"/>
        </w:rPr>
      </w:pPr>
    </w:p>
    <w:p w14:paraId="61EF6BBB" w14:textId="77777777" w:rsidR="00F26A1A" w:rsidRDefault="00000000">
      <w:pPr>
        <w:rPr>
          <w:sz w:val="20"/>
          <w:szCs w:val="20"/>
        </w:rPr>
      </w:pPr>
      <w:r>
        <w:rPr>
          <w:rFonts w:ascii="Arial" w:eastAsia="Arial" w:hAnsi="Arial" w:cs="Arial"/>
          <w:b/>
          <w:bCs/>
          <w:color w:val="C8001A"/>
          <w:sz w:val="24"/>
          <w:szCs w:val="24"/>
        </w:rPr>
        <w:t>Retina</w:t>
      </w:r>
    </w:p>
    <w:p w14:paraId="3904D40E" w14:textId="77777777" w:rsidR="00F26A1A" w:rsidRDefault="00F26A1A">
      <w:pPr>
        <w:spacing w:line="104" w:lineRule="exact"/>
        <w:rPr>
          <w:sz w:val="20"/>
          <w:szCs w:val="20"/>
        </w:rPr>
      </w:pPr>
    </w:p>
    <w:p w14:paraId="0947DEE0" w14:textId="77777777" w:rsidR="00F26A1A" w:rsidRDefault="00000000">
      <w:pPr>
        <w:rPr>
          <w:sz w:val="20"/>
          <w:szCs w:val="20"/>
        </w:rPr>
      </w:pPr>
      <w:r>
        <w:rPr>
          <w:rFonts w:ascii="Arial" w:eastAsia="Arial" w:hAnsi="Arial" w:cs="Arial"/>
          <w:b/>
          <w:bCs/>
          <w:sz w:val="20"/>
          <w:szCs w:val="20"/>
        </w:rPr>
        <w:t>CHLOROQUINE AND HYDROXYCHLOROQUINE</w:t>
      </w:r>
    </w:p>
    <w:p w14:paraId="253DFD49" w14:textId="77777777" w:rsidR="00F26A1A" w:rsidRDefault="00F26A1A">
      <w:pPr>
        <w:spacing w:line="153" w:lineRule="exact"/>
        <w:rPr>
          <w:sz w:val="20"/>
          <w:szCs w:val="20"/>
        </w:rPr>
      </w:pPr>
    </w:p>
    <w:p w14:paraId="562A9F0D" w14:textId="77777777" w:rsidR="00F26A1A" w:rsidRDefault="00000000">
      <w:pPr>
        <w:spacing w:line="270" w:lineRule="auto"/>
        <w:ind w:left="440" w:right="80"/>
        <w:jc w:val="both"/>
        <w:rPr>
          <w:sz w:val="20"/>
          <w:szCs w:val="20"/>
        </w:rPr>
      </w:pPr>
      <w:r>
        <w:rPr>
          <w:rFonts w:ascii="Arial" w:eastAsia="Arial" w:hAnsi="Arial" w:cs="Arial"/>
          <w:b/>
          <w:bCs/>
          <w:i/>
          <w:iCs/>
          <w:sz w:val="17"/>
          <w:szCs w:val="17"/>
        </w:rPr>
        <w:t>Pathogenesis of toxicity:</w:t>
      </w:r>
      <w:r>
        <w:rPr>
          <w:rFonts w:ascii="Arial" w:eastAsia="Arial" w:hAnsi="Arial" w:cs="Arial"/>
          <w:sz w:val="17"/>
          <w:szCs w:val="17"/>
        </w:rPr>
        <w:t xml:space="preserve"> these are melanotropic drugs that become concentrated in melanin-containing structures of the eye, such as the RPE and choroid. Chloroquine can result in retinal toxicity (the risk increases significantly when the cumulative dose exceeds 300 g.). Individual susceptibility is variable. Hydroxychloroquine is much safer than chloroquine, particularly if the dose is kept to less than 5 mg/kg real weight/day. e risk of retinal toxic - ity is 7.5% if used for more than 5 years. Significant damage can occur without signs on fundus examination and OCT scanning of the macula has therefore emerged as a key part of the screening strategy.</w:t>
      </w:r>
    </w:p>
    <w:p w14:paraId="3C24A524" w14:textId="77777777" w:rsidR="00F26A1A" w:rsidRDefault="00F26A1A">
      <w:pPr>
        <w:spacing w:line="1" w:lineRule="exact"/>
        <w:rPr>
          <w:sz w:val="20"/>
          <w:szCs w:val="20"/>
        </w:rPr>
      </w:pPr>
    </w:p>
    <w:p w14:paraId="64E033BD" w14:textId="77777777" w:rsidR="00F26A1A" w:rsidRDefault="00000000">
      <w:pPr>
        <w:spacing w:line="286" w:lineRule="auto"/>
        <w:ind w:left="440" w:right="100"/>
        <w:jc w:val="both"/>
        <w:rPr>
          <w:sz w:val="20"/>
          <w:szCs w:val="20"/>
        </w:rPr>
      </w:pPr>
      <w:r>
        <w:rPr>
          <w:rFonts w:ascii="Arial" w:eastAsia="Arial" w:hAnsi="Arial" w:cs="Arial"/>
          <w:b/>
          <w:bCs/>
          <w:i/>
          <w:iCs/>
          <w:sz w:val="16"/>
          <w:szCs w:val="16"/>
        </w:rPr>
        <w:t>Premaculopathy:</w:t>
      </w:r>
      <w:r>
        <w:rPr>
          <w:rFonts w:ascii="Arial" w:eastAsia="Arial" w:hAnsi="Arial" w:cs="Arial"/>
          <w:sz w:val="16"/>
          <w:szCs w:val="16"/>
        </w:rPr>
        <w:t xml:space="preserve"> (a) VA is normal, (b) scotoma to a red target located between 4° and 9° from fixation, (c) a subtle colour vision defect may be present on specialized testing.</w:t>
      </w:r>
    </w:p>
    <w:p w14:paraId="082DB573" w14:textId="77777777" w:rsidR="00F26A1A" w:rsidRDefault="00F26A1A">
      <w:pPr>
        <w:spacing w:line="2" w:lineRule="exact"/>
        <w:rPr>
          <w:sz w:val="20"/>
          <w:szCs w:val="20"/>
        </w:rPr>
      </w:pPr>
    </w:p>
    <w:p w14:paraId="5C96C3CF"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Early maculopathy:</w:t>
      </w:r>
      <w:r>
        <w:rPr>
          <w:rFonts w:ascii="Arial" w:eastAsia="Arial" w:hAnsi="Arial" w:cs="Arial"/>
          <w:sz w:val="18"/>
          <w:szCs w:val="18"/>
        </w:rPr>
        <w:t xml:space="preserve"> (a) VA 6/9–6/12, (b) a subtle ‘bull’s-eye’ macular lesion that may prog-ress even if the drug is stopped.</w:t>
      </w:r>
    </w:p>
    <w:p w14:paraId="1EE2BD89" w14:textId="77777777" w:rsidR="00F26A1A" w:rsidRDefault="00F26A1A">
      <w:pPr>
        <w:spacing w:line="17" w:lineRule="exact"/>
        <w:rPr>
          <w:sz w:val="20"/>
          <w:szCs w:val="20"/>
        </w:rPr>
      </w:pPr>
    </w:p>
    <w:p w14:paraId="7B8DE25E" w14:textId="77777777" w:rsidR="00F26A1A" w:rsidRDefault="00000000">
      <w:pPr>
        <w:ind w:left="440"/>
        <w:rPr>
          <w:sz w:val="20"/>
          <w:szCs w:val="20"/>
        </w:rPr>
      </w:pPr>
      <w:r>
        <w:rPr>
          <w:rFonts w:ascii="Arial" w:eastAsia="Arial" w:hAnsi="Arial" w:cs="Arial"/>
          <w:b/>
          <w:bCs/>
          <w:i/>
          <w:iCs/>
          <w:sz w:val="15"/>
          <w:szCs w:val="15"/>
        </w:rPr>
        <w:t>Moderate maculopathy:</w:t>
      </w:r>
      <w:r>
        <w:rPr>
          <w:rFonts w:ascii="Arial" w:eastAsia="Arial" w:hAnsi="Arial" w:cs="Arial"/>
          <w:sz w:val="15"/>
          <w:szCs w:val="15"/>
        </w:rPr>
        <w:t xml:space="preserve">  (a) VA 6/18–6/24, (b) obvious ‘bull’s-eye’ maculopathy (</w:t>
      </w:r>
      <w:r>
        <w:rPr>
          <w:rFonts w:ascii="Arial" w:eastAsia="Arial" w:hAnsi="Arial" w:cs="Arial"/>
          <w:color w:val="0080AC"/>
          <w:sz w:val="15"/>
          <w:szCs w:val="15"/>
        </w:rPr>
        <w:t>Fig. 21.3A</w:t>
      </w:r>
      <w:r>
        <w:rPr>
          <w:rFonts w:ascii="Arial" w:eastAsia="Arial" w:hAnsi="Arial" w:cs="Arial"/>
          <w:sz w:val="15"/>
          <w:szCs w:val="15"/>
        </w:rPr>
        <w:t>),</w:t>
      </w:r>
    </w:p>
    <w:p w14:paraId="0D3239CC" w14:textId="77777777" w:rsidR="00F26A1A" w:rsidRDefault="00F26A1A">
      <w:pPr>
        <w:spacing w:line="54" w:lineRule="exact"/>
        <w:rPr>
          <w:sz w:val="20"/>
          <w:szCs w:val="20"/>
        </w:rPr>
      </w:pPr>
    </w:p>
    <w:p w14:paraId="5ADFEE25" w14:textId="77777777" w:rsidR="00F26A1A" w:rsidRDefault="00000000">
      <w:pPr>
        <w:numPr>
          <w:ilvl w:val="0"/>
          <w:numId w:val="202"/>
        </w:numPr>
        <w:tabs>
          <w:tab w:val="left" w:pos="677"/>
        </w:tabs>
        <w:spacing w:line="239" w:lineRule="auto"/>
        <w:ind w:left="440" w:right="100"/>
        <w:rPr>
          <w:rFonts w:ascii="Arial" w:eastAsia="Arial" w:hAnsi="Arial" w:cs="Arial"/>
          <w:sz w:val="18"/>
          <w:szCs w:val="18"/>
        </w:rPr>
      </w:pPr>
      <w:r>
        <w:rPr>
          <w:rFonts w:ascii="Arial" w:eastAsia="Arial" w:hAnsi="Arial" w:cs="Arial"/>
          <w:sz w:val="18"/>
          <w:szCs w:val="18"/>
        </w:rPr>
        <w:t>with progressive loss of perifoveal outer retina, the preserved central foveal tissue results in the ‘flying saucer’ sign on OCT scanning (</w:t>
      </w:r>
      <w:r>
        <w:rPr>
          <w:rFonts w:ascii="Arial" w:eastAsia="Arial" w:hAnsi="Arial" w:cs="Arial"/>
          <w:color w:val="0080AC"/>
          <w:sz w:val="18"/>
          <w:szCs w:val="18"/>
        </w:rPr>
        <w:t>Fig. 21.3B</w:t>
      </w:r>
      <w:r>
        <w:rPr>
          <w:rFonts w:ascii="Arial" w:eastAsia="Arial" w:hAnsi="Arial" w:cs="Arial"/>
          <w:sz w:val="18"/>
          <w:szCs w:val="18"/>
        </w:rPr>
        <w:t>)</w:t>
      </w:r>
    </w:p>
    <w:p w14:paraId="5BBFF3A1" w14:textId="77777777" w:rsidR="00F26A1A" w:rsidRDefault="00000000">
      <w:pPr>
        <w:spacing w:line="20" w:lineRule="exact"/>
        <w:rPr>
          <w:sz w:val="20"/>
          <w:szCs w:val="20"/>
        </w:rPr>
      </w:pPr>
      <w:r>
        <w:rPr>
          <w:noProof/>
          <w:sz w:val="20"/>
          <w:szCs w:val="20"/>
        </w:rPr>
        <w:drawing>
          <wp:anchor distT="0" distB="0" distL="114300" distR="114300" simplePos="0" relativeHeight="251912704" behindDoc="1" locked="0" layoutInCell="0" allowOverlap="1" wp14:anchorId="36AF100E" wp14:editId="7507B5BC">
            <wp:simplePos x="0" y="0"/>
            <wp:positionH relativeFrom="column">
              <wp:posOffset>7620</wp:posOffset>
            </wp:positionH>
            <wp:positionV relativeFrom="paragraph">
              <wp:posOffset>264795</wp:posOffset>
            </wp:positionV>
            <wp:extent cx="4404360" cy="2121535"/>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00"/>
                    <a:srcRect/>
                    <a:stretch>
                      <a:fillRect/>
                    </a:stretch>
                  </pic:blipFill>
                  <pic:spPr bwMode="auto">
                    <a:xfrm>
                      <a:off x="0" y="0"/>
                      <a:ext cx="4404360" cy="2121535"/>
                    </a:xfrm>
                    <a:prstGeom prst="rect">
                      <a:avLst/>
                    </a:prstGeom>
                    <a:noFill/>
                  </pic:spPr>
                </pic:pic>
              </a:graphicData>
            </a:graphic>
          </wp:anchor>
        </w:drawing>
      </w:r>
    </w:p>
    <w:p w14:paraId="6DF260CB" w14:textId="77777777" w:rsidR="00F26A1A" w:rsidRDefault="00F26A1A">
      <w:pPr>
        <w:spacing w:line="200" w:lineRule="exact"/>
        <w:rPr>
          <w:sz w:val="20"/>
          <w:szCs w:val="20"/>
        </w:rPr>
      </w:pPr>
    </w:p>
    <w:p w14:paraId="06784EE0" w14:textId="77777777" w:rsidR="00F26A1A" w:rsidRDefault="00F26A1A">
      <w:pPr>
        <w:spacing w:line="200" w:lineRule="exact"/>
        <w:rPr>
          <w:sz w:val="20"/>
          <w:szCs w:val="20"/>
        </w:rPr>
      </w:pPr>
    </w:p>
    <w:p w14:paraId="5076960E" w14:textId="77777777" w:rsidR="00F26A1A" w:rsidRDefault="00F26A1A">
      <w:pPr>
        <w:spacing w:line="200" w:lineRule="exact"/>
        <w:rPr>
          <w:sz w:val="20"/>
          <w:szCs w:val="20"/>
        </w:rPr>
      </w:pPr>
    </w:p>
    <w:p w14:paraId="70677724" w14:textId="77777777" w:rsidR="00F26A1A" w:rsidRDefault="00F26A1A">
      <w:pPr>
        <w:spacing w:line="200" w:lineRule="exact"/>
        <w:rPr>
          <w:sz w:val="20"/>
          <w:szCs w:val="20"/>
        </w:rPr>
      </w:pPr>
    </w:p>
    <w:p w14:paraId="4C529B09" w14:textId="77777777" w:rsidR="00F26A1A" w:rsidRDefault="00F26A1A">
      <w:pPr>
        <w:spacing w:line="200" w:lineRule="exact"/>
        <w:rPr>
          <w:sz w:val="20"/>
          <w:szCs w:val="20"/>
        </w:rPr>
      </w:pPr>
    </w:p>
    <w:p w14:paraId="181284F5" w14:textId="77777777" w:rsidR="00F26A1A" w:rsidRDefault="00F26A1A">
      <w:pPr>
        <w:spacing w:line="200" w:lineRule="exact"/>
        <w:rPr>
          <w:sz w:val="20"/>
          <w:szCs w:val="20"/>
        </w:rPr>
      </w:pPr>
    </w:p>
    <w:p w14:paraId="198378EF" w14:textId="77777777" w:rsidR="00F26A1A" w:rsidRDefault="00F26A1A">
      <w:pPr>
        <w:spacing w:line="200" w:lineRule="exact"/>
        <w:rPr>
          <w:sz w:val="20"/>
          <w:szCs w:val="20"/>
        </w:rPr>
      </w:pPr>
    </w:p>
    <w:p w14:paraId="63C318B4" w14:textId="77777777" w:rsidR="00F26A1A" w:rsidRDefault="00F26A1A">
      <w:pPr>
        <w:spacing w:line="200" w:lineRule="exact"/>
        <w:rPr>
          <w:sz w:val="20"/>
          <w:szCs w:val="20"/>
        </w:rPr>
      </w:pPr>
    </w:p>
    <w:p w14:paraId="4E978DDA" w14:textId="77777777" w:rsidR="00F26A1A" w:rsidRDefault="00F26A1A">
      <w:pPr>
        <w:spacing w:line="200" w:lineRule="exact"/>
        <w:rPr>
          <w:sz w:val="20"/>
          <w:szCs w:val="20"/>
        </w:rPr>
      </w:pPr>
    </w:p>
    <w:p w14:paraId="2729C395" w14:textId="77777777" w:rsidR="00F26A1A" w:rsidRDefault="00F26A1A">
      <w:pPr>
        <w:spacing w:line="200" w:lineRule="exact"/>
        <w:rPr>
          <w:sz w:val="20"/>
          <w:szCs w:val="20"/>
        </w:rPr>
      </w:pPr>
    </w:p>
    <w:p w14:paraId="0840E760" w14:textId="77777777" w:rsidR="00F26A1A" w:rsidRDefault="00F26A1A">
      <w:pPr>
        <w:spacing w:line="200" w:lineRule="exact"/>
        <w:rPr>
          <w:sz w:val="20"/>
          <w:szCs w:val="20"/>
        </w:rPr>
      </w:pPr>
    </w:p>
    <w:p w14:paraId="3CF902DA" w14:textId="77777777" w:rsidR="00F26A1A" w:rsidRDefault="00F26A1A">
      <w:pPr>
        <w:spacing w:line="200" w:lineRule="exact"/>
        <w:rPr>
          <w:sz w:val="20"/>
          <w:szCs w:val="20"/>
        </w:rPr>
      </w:pPr>
    </w:p>
    <w:p w14:paraId="37EF28C8" w14:textId="77777777" w:rsidR="00F26A1A" w:rsidRDefault="00F26A1A">
      <w:pPr>
        <w:spacing w:line="200" w:lineRule="exact"/>
        <w:rPr>
          <w:sz w:val="20"/>
          <w:szCs w:val="20"/>
        </w:rPr>
      </w:pPr>
    </w:p>
    <w:p w14:paraId="6CFC5459" w14:textId="77777777" w:rsidR="00F26A1A" w:rsidRDefault="00F26A1A">
      <w:pPr>
        <w:spacing w:line="200" w:lineRule="exact"/>
        <w:rPr>
          <w:sz w:val="20"/>
          <w:szCs w:val="20"/>
        </w:rPr>
      </w:pPr>
    </w:p>
    <w:p w14:paraId="273CD66A" w14:textId="77777777" w:rsidR="00F26A1A" w:rsidRDefault="00F26A1A">
      <w:pPr>
        <w:spacing w:line="200" w:lineRule="exact"/>
        <w:rPr>
          <w:sz w:val="20"/>
          <w:szCs w:val="20"/>
        </w:rPr>
      </w:pPr>
    </w:p>
    <w:p w14:paraId="63FA728D" w14:textId="77777777" w:rsidR="00F26A1A" w:rsidRDefault="00F26A1A">
      <w:pPr>
        <w:spacing w:line="200" w:lineRule="exact"/>
        <w:rPr>
          <w:sz w:val="20"/>
          <w:szCs w:val="20"/>
        </w:rPr>
      </w:pPr>
    </w:p>
    <w:p w14:paraId="1A098775" w14:textId="77777777" w:rsidR="00F26A1A" w:rsidRDefault="00F26A1A">
      <w:pPr>
        <w:spacing w:line="214" w:lineRule="exact"/>
        <w:rPr>
          <w:sz w:val="20"/>
          <w:szCs w:val="20"/>
        </w:rPr>
      </w:pPr>
    </w:p>
    <w:p w14:paraId="7A9E4D1F" w14:textId="77777777" w:rsidR="00F26A1A" w:rsidRDefault="00000000">
      <w:pPr>
        <w:tabs>
          <w:tab w:val="left" w:pos="3640"/>
        </w:tabs>
        <w:ind w:left="1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26019241" w14:textId="77777777" w:rsidR="00F26A1A" w:rsidRDefault="00F26A1A">
      <w:pPr>
        <w:spacing w:line="218" w:lineRule="exact"/>
        <w:rPr>
          <w:sz w:val="20"/>
          <w:szCs w:val="20"/>
        </w:rPr>
      </w:pPr>
    </w:p>
    <w:p w14:paraId="255481FC" w14:textId="77777777" w:rsidR="00F26A1A" w:rsidRDefault="00000000">
      <w:pPr>
        <w:spacing w:line="235" w:lineRule="auto"/>
        <w:ind w:right="100"/>
        <w:jc w:val="both"/>
        <w:rPr>
          <w:sz w:val="20"/>
          <w:szCs w:val="20"/>
        </w:rPr>
      </w:pPr>
      <w:r>
        <w:rPr>
          <w:rFonts w:ascii="Arial" w:eastAsia="Arial" w:hAnsi="Arial" w:cs="Arial"/>
          <w:sz w:val="15"/>
          <w:szCs w:val="15"/>
        </w:rPr>
        <w:t>Fig. 21.3 Imaging in hydroxychloroquine retinopathy: (A) fundus autofluorescence showing loss of RPE in the parafoveal region, (B) OCT showing disruption of photoreceptors and loss of inner-outer segment junction (arrow showing ‘flying saucer’ sign). (Courtesy of I. Yusuf.)</w:t>
      </w:r>
    </w:p>
    <w:p w14:paraId="360B6721" w14:textId="77777777" w:rsidR="00F26A1A" w:rsidRDefault="00F26A1A">
      <w:pPr>
        <w:sectPr w:rsidR="00F26A1A">
          <w:pgSz w:w="8640" w:h="13101"/>
          <w:pgMar w:top="528" w:right="860" w:bottom="0" w:left="720" w:header="0" w:footer="0" w:gutter="0"/>
          <w:cols w:space="720" w:equalWidth="0">
            <w:col w:w="7060"/>
          </w:cols>
        </w:sectPr>
      </w:pPr>
    </w:p>
    <w:p w14:paraId="6E803ADF" w14:textId="77777777" w:rsidR="00F26A1A" w:rsidRDefault="00F26A1A">
      <w:pPr>
        <w:spacing w:line="200" w:lineRule="exact"/>
        <w:rPr>
          <w:sz w:val="20"/>
          <w:szCs w:val="20"/>
        </w:rPr>
      </w:pPr>
    </w:p>
    <w:p w14:paraId="485F6DB4" w14:textId="77777777" w:rsidR="00F26A1A" w:rsidRDefault="00F26A1A">
      <w:pPr>
        <w:spacing w:line="379" w:lineRule="exact"/>
        <w:rPr>
          <w:sz w:val="20"/>
          <w:szCs w:val="20"/>
        </w:rPr>
      </w:pPr>
    </w:p>
    <w:p w14:paraId="1000736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C58D8B0"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777DCBB3" w14:textId="77777777" w:rsidR="00F26A1A" w:rsidRDefault="00F26A1A">
      <w:pPr>
        <w:sectPr w:rsidR="00F26A1A">
          <w:type w:val="continuous"/>
          <w:pgSz w:w="8640" w:h="13101"/>
          <w:pgMar w:top="528" w:right="860" w:bottom="0" w:left="720" w:header="0" w:footer="0" w:gutter="0"/>
          <w:cols w:space="720" w:equalWidth="0">
            <w:col w:w="7060"/>
          </w:cols>
        </w:sectPr>
      </w:pPr>
    </w:p>
    <w:p w14:paraId="2FFC844B" w14:textId="77777777" w:rsidR="00F26A1A" w:rsidRDefault="00F26A1A">
      <w:pPr>
        <w:spacing w:line="141" w:lineRule="exact"/>
        <w:rPr>
          <w:sz w:val="20"/>
          <w:szCs w:val="20"/>
        </w:rPr>
      </w:pPr>
      <w:bookmarkStart w:id="392" w:name="page395"/>
      <w:bookmarkEnd w:id="392"/>
    </w:p>
    <w:tbl>
      <w:tblPr>
        <w:tblW w:w="0" w:type="auto"/>
        <w:tblInd w:w="100" w:type="dxa"/>
        <w:tblLayout w:type="fixed"/>
        <w:tblCellMar>
          <w:left w:w="0" w:type="dxa"/>
          <w:right w:w="0" w:type="dxa"/>
        </w:tblCellMar>
        <w:tblLook w:val="04A0" w:firstRow="1" w:lastRow="0" w:firstColumn="1" w:lastColumn="0" w:noHBand="0" w:noVBand="1"/>
      </w:tblPr>
      <w:tblGrid>
        <w:gridCol w:w="5640"/>
        <w:gridCol w:w="1340"/>
      </w:tblGrid>
      <w:tr w:rsidR="00F26A1A" w14:paraId="6BCF52ED" w14:textId="77777777">
        <w:trPr>
          <w:trHeight w:val="233"/>
        </w:trPr>
        <w:tc>
          <w:tcPr>
            <w:tcW w:w="5640" w:type="dxa"/>
            <w:vAlign w:val="bottom"/>
          </w:tcPr>
          <w:p w14:paraId="056C0B3D" w14:textId="77777777" w:rsidR="00F26A1A" w:rsidRDefault="00000000">
            <w:pPr>
              <w:rPr>
                <w:sz w:val="20"/>
                <w:szCs w:val="20"/>
              </w:rPr>
            </w:pPr>
            <w:r>
              <w:rPr>
                <w:rFonts w:ascii="Arial" w:eastAsia="Arial" w:hAnsi="Arial" w:cs="Arial"/>
                <w:sz w:val="16"/>
                <w:szCs w:val="16"/>
              </w:rPr>
              <w:t>Chapter 21—OCULAR SIDE EFFECTS OF SYSTEMIC MEDICATION</w:t>
            </w:r>
          </w:p>
        </w:tc>
        <w:tc>
          <w:tcPr>
            <w:tcW w:w="1340" w:type="dxa"/>
            <w:vAlign w:val="bottom"/>
          </w:tcPr>
          <w:p w14:paraId="1CF7DC68" w14:textId="77777777" w:rsidR="00F26A1A" w:rsidRDefault="00000000">
            <w:pPr>
              <w:jc w:val="right"/>
              <w:rPr>
                <w:sz w:val="20"/>
                <w:szCs w:val="20"/>
              </w:rPr>
            </w:pPr>
            <w:r>
              <w:rPr>
                <w:rFonts w:ascii="Arial" w:eastAsia="Arial" w:hAnsi="Arial" w:cs="Arial"/>
                <w:b/>
                <w:bCs/>
                <w:sz w:val="18"/>
                <w:szCs w:val="18"/>
              </w:rPr>
              <w:t>405</w:t>
            </w:r>
          </w:p>
        </w:tc>
      </w:tr>
      <w:tr w:rsidR="00F26A1A" w14:paraId="6A4CA5EC" w14:textId="77777777">
        <w:trPr>
          <w:trHeight w:val="46"/>
        </w:trPr>
        <w:tc>
          <w:tcPr>
            <w:tcW w:w="5640" w:type="dxa"/>
            <w:tcBorders>
              <w:bottom w:val="single" w:sz="8" w:space="0" w:color="CCECF4"/>
            </w:tcBorders>
            <w:vAlign w:val="bottom"/>
          </w:tcPr>
          <w:p w14:paraId="0BAD4370" w14:textId="77777777" w:rsidR="00F26A1A" w:rsidRDefault="00F26A1A">
            <w:pPr>
              <w:rPr>
                <w:sz w:val="4"/>
                <w:szCs w:val="4"/>
              </w:rPr>
            </w:pPr>
          </w:p>
        </w:tc>
        <w:tc>
          <w:tcPr>
            <w:tcW w:w="1340" w:type="dxa"/>
            <w:tcBorders>
              <w:bottom w:val="single" w:sz="8" w:space="0" w:color="CCECF4"/>
            </w:tcBorders>
            <w:vAlign w:val="bottom"/>
          </w:tcPr>
          <w:p w14:paraId="1100E48D" w14:textId="77777777" w:rsidR="00F26A1A" w:rsidRDefault="00F26A1A">
            <w:pPr>
              <w:rPr>
                <w:sz w:val="4"/>
                <w:szCs w:val="4"/>
              </w:rPr>
            </w:pPr>
          </w:p>
        </w:tc>
      </w:tr>
    </w:tbl>
    <w:p w14:paraId="1986517D" w14:textId="77777777" w:rsidR="00F26A1A" w:rsidRDefault="00F26A1A">
      <w:pPr>
        <w:spacing w:line="235" w:lineRule="exact"/>
        <w:rPr>
          <w:sz w:val="20"/>
          <w:szCs w:val="20"/>
        </w:rPr>
      </w:pPr>
    </w:p>
    <w:p w14:paraId="50F0DA76" w14:textId="77777777" w:rsidR="00F26A1A" w:rsidRDefault="00000000">
      <w:pPr>
        <w:spacing w:line="245" w:lineRule="auto"/>
        <w:ind w:left="540" w:right="20"/>
        <w:rPr>
          <w:sz w:val="20"/>
          <w:szCs w:val="20"/>
        </w:rPr>
      </w:pPr>
      <w:r>
        <w:rPr>
          <w:rFonts w:ascii="Arial" w:eastAsia="Arial" w:hAnsi="Arial" w:cs="Arial"/>
          <w:b/>
          <w:bCs/>
          <w:i/>
          <w:iCs/>
          <w:sz w:val="18"/>
          <w:szCs w:val="18"/>
        </w:rPr>
        <w:t>Severe maculopathy:</w:t>
      </w:r>
      <w:r>
        <w:rPr>
          <w:rFonts w:ascii="Arial" w:eastAsia="Arial" w:hAnsi="Arial" w:cs="Arial"/>
          <w:sz w:val="18"/>
          <w:szCs w:val="18"/>
        </w:rPr>
        <w:t xml:space="preserve"> (a) VA 6/36–6/60 and (b) widespread RPE atrophy surrounding the fovea.</w:t>
      </w:r>
    </w:p>
    <w:p w14:paraId="42F9C798" w14:textId="77777777" w:rsidR="00F26A1A" w:rsidRDefault="00F26A1A">
      <w:pPr>
        <w:spacing w:line="17" w:lineRule="exact"/>
        <w:rPr>
          <w:sz w:val="20"/>
          <w:szCs w:val="20"/>
        </w:rPr>
      </w:pPr>
    </w:p>
    <w:p w14:paraId="036AED30" w14:textId="77777777" w:rsidR="00F26A1A" w:rsidRDefault="00000000">
      <w:pPr>
        <w:spacing w:line="245" w:lineRule="auto"/>
        <w:ind w:left="540" w:right="20"/>
        <w:rPr>
          <w:sz w:val="20"/>
          <w:szCs w:val="20"/>
        </w:rPr>
      </w:pPr>
      <w:r>
        <w:rPr>
          <w:rFonts w:ascii="Arial" w:eastAsia="Arial" w:hAnsi="Arial" w:cs="Arial"/>
          <w:b/>
          <w:bCs/>
          <w:i/>
          <w:iCs/>
          <w:sz w:val="18"/>
          <w:szCs w:val="18"/>
        </w:rPr>
        <w:t>End-stage maculopathy:</w:t>
      </w:r>
      <w:r>
        <w:rPr>
          <w:rFonts w:ascii="Arial" w:eastAsia="Arial" w:hAnsi="Arial" w:cs="Arial"/>
          <w:sz w:val="18"/>
          <w:szCs w:val="18"/>
        </w:rPr>
        <w:t xml:space="preserve"> (a) VA CF–PL, (b) marked RPE atrophy, retinal arteriolar attenu-ation and peripheral pigment clumping.</w:t>
      </w:r>
    </w:p>
    <w:p w14:paraId="3819EB2F" w14:textId="77777777" w:rsidR="00F26A1A" w:rsidRDefault="00F26A1A">
      <w:pPr>
        <w:spacing w:line="294" w:lineRule="exact"/>
        <w:rPr>
          <w:sz w:val="20"/>
          <w:szCs w:val="20"/>
        </w:rPr>
      </w:pPr>
    </w:p>
    <w:p w14:paraId="55602C03" w14:textId="77777777" w:rsidR="00F26A1A" w:rsidRDefault="00000000">
      <w:pPr>
        <w:ind w:left="100"/>
        <w:rPr>
          <w:sz w:val="20"/>
          <w:szCs w:val="20"/>
        </w:rPr>
      </w:pPr>
      <w:r>
        <w:rPr>
          <w:rFonts w:ascii="Arial" w:eastAsia="Arial" w:hAnsi="Arial" w:cs="Arial"/>
          <w:b/>
          <w:bCs/>
          <w:sz w:val="20"/>
          <w:szCs w:val="20"/>
        </w:rPr>
        <w:t>PHENOTHIAZINES</w:t>
      </w:r>
    </w:p>
    <w:p w14:paraId="658542EF" w14:textId="77777777" w:rsidR="00F26A1A" w:rsidRDefault="00F26A1A">
      <w:pPr>
        <w:spacing w:line="153" w:lineRule="exact"/>
        <w:rPr>
          <w:sz w:val="20"/>
          <w:szCs w:val="20"/>
        </w:rPr>
      </w:pPr>
    </w:p>
    <w:p w14:paraId="4465AE7B" w14:textId="77777777" w:rsidR="00F26A1A" w:rsidRDefault="00000000">
      <w:pPr>
        <w:spacing w:line="289" w:lineRule="auto"/>
        <w:ind w:left="540"/>
        <w:rPr>
          <w:sz w:val="20"/>
          <w:szCs w:val="20"/>
        </w:rPr>
      </w:pPr>
      <w:r>
        <w:rPr>
          <w:rFonts w:ascii="Arial" w:eastAsia="Arial" w:hAnsi="Arial" w:cs="Arial"/>
          <w:b/>
          <w:bCs/>
          <w:i/>
          <w:iCs/>
          <w:sz w:val="16"/>
          <w:szCs w:val="16"/>
        </w:rPr>
        <w:t>ioridazine:</w:t>
      </w:r>
      <w:r>
        <w:rPr>
          <w:rFonts w:ascii="Arial" w:eastAsia="Arial" w:hAnsi="Arial" w:cs="Arial"/>
          <w:sz w:val="16"/>
          <w:szCs w:val="16"/>
        </w:rPr>
        <w:t xml:space="preserve"> doses exceeding 800 mg/day for just a few weeks may be sucient to cause reduced VA and impairment of dark adaptation. Progression of retinotoxicity is as fol-lows: (a) ‘salt-and-pepper’ pigmentary disturbance at the mid-periphery and posterior pole,</w:t>
      </w:r>
    </w:p>
    <w:p w14:paraId="0BE36E7E" w14:textId="77777777" w:rsidR="00F26A1A" w:rsidRDefault="00F26A1A">
      <w:pPr>
        <w:spacing w:line="2" w:lineRule="exact"/>
        <w:rPr>
          <w:sz w:val="20"/>
          <w:szCs w:val="20"/>
        </w:rPr>
      </w:pPr>
    </w:p>
    <w:p w14:paraId="2F128807" w14:textId="77777777" w:rsidR="00F26A1A" w:rsidRDefault="00000000">
      <w:pPr>
        <w:numPr>
          <w:ilvl w:val="0"/>
          <w:numId w:val="203"/>
        </w:numPr>
        <w:tabs>
          <w:tab w:val="left" w:pos="795"/>
        </w:tabs>
        <w:spacing w:line="246" w:lineRule="auto"/>
        <w:ind w:left="540" w:right="20"/>
        <w:rPr>
          <w:rFonts w:ascii="Arial" w:eastAsia="Arial" w:hAnsi="Arial" w:cs="Arial"/>
          <w:sz w:val="18"/>
          <w:szCs w:val="18"/>
        </w:rPr>
      </w:pPr>
      <w:r>
        <w:rPr>
          <w:rFonts w:ascii="Arial" w:eastAsia="Arial" w:hAnsi="Arial" w:cs="Arial"/>
          <w:sz w:val="18"/>
          <w:szCs w:val="18"/>
        </w:rPr>
        <w:t>plaque-like pigmentation, (c) loss of the RPE and choriocapillaris (</w:t>
      </w:r>
      <w:r>
        <w:rPr>
          <w:rFonts w:ascii="Arial" w:eastAsia="Arial" w:hAnsi="Arial" w:cs="Arial"/>
          <w:color w:val="0080AC"/>
          <w:sz w:val="18"/>
          <w:szCs w:val="18"/>
        </w:rPr>
        <w:t>Fig. 21.4A</w:t>
      </w:r>
      <w:r>
        <w:rPr>
          <w:rFonts w:ascii="Arial" w:eastAsia="Arial" w:hAnsi="Arial" w:cs="Arial"/>
          <w:sz w:val="18"/>
          <w:szCs w:val="18"/>
        </w:rPr>
        <w:t xml:space="preserve">). </w:t>
      </w:r>
      <w:r>
        <w:rPr>
          <w:rFonts w:ascii="Arial" w:eastAsia="Arial" w:hAnsi="Arial" w:cs="Arial"/>
          <w:b/>
          <w:bCs/>
          <w:i/>
          <w:iCs/>
          <w:sz w:val="18"/>
          <w:szCs w:val="18"/>
        </w:rPr>
        <w:t>Chlorpromazine:</w:t>
      </w:r>
      <w:r>
        <w:rPr>
          <w:rFonts w:ascii="Arial" w:eastAsia="Arial" w:hAnsi="Arial" w:cs="Arial"/>
          <w:sz w:val="18"/>
          <w:szCs w:val="18"/>
        </w:rPr>
        <w:t xml:space="preserve"> retinotoxicity may occur with large doses over a prolonged period; it is</w:t>
      </w:r>
      <w:r>
        <w:rPr>
          <w:rFonts w:ascii="Arial" w:eastAsia="Arial" w:hAnsi="Arial" w:cs="Arial"/>
          <w:b/>
          <w:bCs/>
          <w:i/>
          <w:iCs/>
          <w:sz w:val="18"/>
          <w:szCs w:val="18"/>
        </w:rPr>
        <w:t xml:space="preserve"> </w:t>
      </w:r>
      <w:r>
        <w:rPr>
          <w:rFonts w:ascii="Arial" w:eastAsia="Arial" w:hAnsi="Arial" w:cs="Arial"/>
          <w:sz w:val="18"/>
          <w:szCs w:val="18"/>
        </w:rPr>
        <w:t>characterized by nonspecific pigmentary granularity and clumping.</w:t>
      </w:r>
    </w:p>
    <w:p w14:paraId="74F94D7B" w14:textId="77777777" w:rsidR="00F26A1A" w:rsidRDefault="00F26A1A">
      <w:pPr>
        <w:spacing w:line="294" w:lineRule="exact"/>
        <w:rPr>
          <w:sz w:val="20"/>
          <w:szCs w:val="20"/>
        </w:rPr>
      </w:pPr>
    </w:p>
    <w:p w14:paraId="1B1E58D4" w14:textId="77777777" w:rsidR="00F26A1A" w:rsidRDefault="00000000">
      <w:pPr>
        <w:ind w:left="100"/>
        <w:rPr>
          <w:sz w:val="20"/>
          <w:szCs w:val="20"/>
        </w:rPr>
      </w:pPr>
      <w:r>
        <w:rPr>
          <w:rFonts w:ascii="Arial" w:eastAsia="Arial" w:hAnsi="Arial" w:cs="Arial"/>
          <w:b/>
          <w:bCs/>
          <w:sz w:val="20"/>
          <w:szCs w:val="20"/>
        </w:rPr>
        <w:t>DRUG-INDUCED CRYSTALLINE MACULOPATHIES</w:t>
      </w:r>
    </w:p>
    <w:p w14:paraId="76427B47" w14:textId="77777777" w:rsidR="00F26A1A" w:rsidRDefault="00F26A1A">
      <w:pPr>
        <w:spacing w:line="153" w:lineRule="exact"/>
        <w:rPr>
          <w:sz w:val="20"/>
          <w:szCs w:val="20"/>
        </w:rPr>
      </w:pPr>
    </w:p>
    <w:p w14:paraId="6F8050D2" w14:textId="77777777" w:rsidR="00F26A1A" w:rsidRDefault="00000000">
      <w:pPr>
        <w:spacing w:line="251" w:lineRule="auto"/>
        <w:ind w:left="540" w:right="20"/>
        <w:jc w:val="both"/>
        <w:rPr>
          <w:sz w:val="20"/>
          <w:szCs w:val="20"/>
        </w:rPr>
      </w:pPr>
      <w:r>
        <w:rPr>
          <w:rFonts w:ascii="Arial" w:eastAsia="Arial" w:hAnsi="Arial" w:cs="Arial"/>
          <w:b/>
          <w:bCs/>
          <w:i/>
          <w:iCs/>
          <w:sz w:val="18"/>
          <w:szCs w:val="18"/>
        </w:rPr>
        <w:t>Tamoxifen:</w:t>
      </w:r>
      <w:r>
        <w:rPr>
          <w:rFonts w:ascii="Arial" w:eastAsia="Arial" w:hAnsi="Arial" w:cs="Arial"/>
          <w:sz w:val="18"/>
          <w:szCs w:val="18"/>
        </w:rPr>
        <w:t xml:space="preserve"> retinotoxicity may rarely develop, usually in patients on high doses. (a) Fine yellow crystalline deposits are present in the inner retina and (b) punctate grey lesions in the outer retina and RPE (</w:t>
      </w:r>
      <w:r>
        <w:rPr>
          <w:rFonts w:ascii="Arial" w:eastAsia="Arial" w:hAnsi="Arial" w:cs="Arial"/>
          <w:color w:val="0080AC"/>
          <w:sz w:val="18"/>
          <w:szCs w:val="18"/>
        </w:rPr>
        <w:t>Fig. 21.4B</w:t>
      </w:r>
      <w:r>
        <w:rPr>
          <w:rFonts w:ascii="Arial" w:eastAsia="Arial" w:hAnsi="Arial" w:cs="Arial"/>
          <w:sz w:val="18"/>
          <w:szCs w:val="18"/>
        </w:rPr>
        <w:t>). Visual impairment is thought to be caused by macu-lopathy associated with foveolar cyst formation.</w:t>
      </w:r>
    </w:p>
    <w:p w14:paraId="28A97636" w14:textId="77777777" w:rsidR="00F26A1A" w:rsidRDefault="00F26A1A">
      <w:pPr>
        <w:spacing w:line="14" w:lineRule="exact"/>
        <w:rPr>
          <w:sz w:val="20"/>
          <w:szCs w:val="20"/>
        </w:rPr>
      </w:pPr>
    </w:p>
    <w:p w14:paraId="0828BB14" w14:textId="77777777" w:rsidR="00F26A1A" w:rsidRDefault="00000000">
      <w:pPr>
        <w:spacing w:line="245" w:lineRule="auto"/>
        <w:ind w:left="540" w:right="20"/>
        <w:jc w:val="both"/>
        <w:rPr>
          <w:sz w:val="20"/>
          <w:szCs w:val="20"/>
        </w:rPr>
      </w:pPr>
      <w:r>
        <w:rPr>
          <w:rFonts w:ascii="Arial" w:eastAsia="Arial" w:hAnsi="Arial" w:cs="Arial"/>
          <w:b/>
          <w:bCs/>
          <w:i/>
          <w:iCs/>
          <w:sz w:val="18"/>
          <w:szCs w:val="18"/>
        </w:rPr>
        <w:t>Canthaxanthin:</w:t>
      </w:r>
      <w:r>
        <w:rPr>
          <w:rFonts w:ascii="Arial" w:eastAsia="Arial" w:hAnsi="Arial" w:cs="Arial"/>
          <w:sz w:val="18"/>
          <w:szCs w:val="18"/>
        </w:rPr>
        <w:t xml:space="preserve"> long-term use may cause the deposition of innocuous glistening yellow inner retinal deposits in a doughnut shape at the posterior pole.</w:t>
      </w:r>
    </w:p>
    <w:p w14:paraId="1D9DB05B" w14:textId="77777777" w:rsidR="00F26A1A" w:rsidRDefault="00F26A1A">
      <w:pPr>
        <w:spacing w:line="17" w:lineRule="exact"/>
        <w:rPr>
          <w:sz w:val="20"/>
          <w:szCs w:val="20"/>
        </w:rPr>
      </w:pPr>
    </w:p>
    <w:p w14:paraId="45834E7A" w14:textId="77777777" w:rsidR="00F26A1A" w:rsidRDefault="00000000">
      <w:pPr>
        <w:spacing w:line="251" w:lineRule="auto"/>
        <w:ind w:left="540" w:right="20"/>
        <w:rPr>
          <w:sz w:val="20"/>
          <w:szCs w:val="20"/>
        </w:rPr>
      </w:pPr>
      <w:r>
        <w:rPr>
          <w:rFonts w:ascii="Arial" w:eastAsia="Arial" w:hAnsi="Arial" w:cs="Arial"/>
          <w:b/>
          <w:bCs/>
          <w:i/>
          <w:iCs/>
          <w:sz w:val="18"/>
          <w:szCs w:val="18"/>
        </w:rPr>
        <w:t>Methoxyflurane:</w:t>
      </w:r>
      <w:r>
        <w:rPr>
          <w:rFonts w:ascii="Arial" w:eastAsia="Arial" w:hAnsi="Arial" w:cs="Arial"/>
          <w:sz w:val="18"/>
          <w:szCs w:val="18"/>
        </w:rPr>
        <w:t xml:space="preserve"> can be associated with calcium oxalate crystals scattered throughout the retina, which may later be associated with RPE hyperplasia at the posterior pole.</w:t>
      </w:r>
      <w:r>
        <w:rPr>
          <w:rFonts w:ascii="Arial" w:eastAsia="Arial" w:hAnsi="Arial" w:cs="Arial"/>
          <w:b/>
          <w:bCs/>
          <w:i/>
          <w:iCs/>
          <w:sz w:val="18"/>
          <w:szCs w:val="18"/>
        </w:rPr>
        <w:t xml:space="preserve"> Nitrofurantoin:</w:t>
      </w:r>
      <w:r>
        <w:rPr>
          <w:rFonts w:ascii="Arial" w:eastAsia="Arial" w:hAnsi="Arial" w:cs="Arial"/>
          <w:sz w:val="18"/>
          <w:szCs w:val="18"/>
        </w:rPr>
        <w:t xml:space="preserve"> long-term use may result in slight visual impairment associated with glistening retinal deposits.</w:t>
      </w:r>
    </w:p>
    <w:p w14:paraId="596679BB" w14:textId="77777777" w:rsidR="00F26A1A" w:rsidRDefault="00F26A1A">
      <w:pPr>
        <w:spacing w:line="291" w:lineRule="exact"/>
        <w:rPr>
          <w:sz w:val="20"/>
          <w:szCs w:val="20"/>
        </w:rPr>
      </w:pPr>
    </w:p>
    <w:p w14:paraId="4B58EBDA" w14:textId="77777777" w:rsidR="00F26A1A" w:rsidRDefault="00000000">
      <w:pPr>
        <w:ind w:left="100"/>
        <w:rPr>
          <w:sz w:val="20"/>
          <w:szCs w:val="20"/>
        </w:rPr>
      </w:pPr>
      <w:r>
        <w:rPr>
          <w:rFonts w:ascii="Arial" w:eastAsia="Arial" w:hAnsi="Arial" w:cs="Arial"/>
          <w:b/>
          <w:bCs/>
          <w:sz w:val="20"/>
          <w:szCs w:val="20"/>
        </w:rPr>
        <w:t>OTHER DRUGS</w:t>
      </w:r>
    </w:p>
    <w:p w14:paraId="2D5CD9C5" w14:textId="77777777" w:rsidR="00F26A1A" w:rsidRDefault="00F26A1A">
      <w:pPr>
        <w:spacing w:line="153" w:lineRule="exact"/>
        <w:rPr>
          <w:sz w:val="20"/>
          <w:szCs w:val="20"/>
        </w:rPr>
      </w:pPr>
    </w:p>
    <w:p w14:paraId="5E1B30A8" w14:textId="77777777" w:rsidR="00F26A1A" w:rsidRDefault="00000000">
      <w:pPr>
        <w:spacing w:line="306" w:lineRule="auto"/>
        <w:ind w:left="540" w:right="20"/>
        <w:rPr>
          <w:sz w:val="20"/>
          <w:szCs w:val="20"/>
        </w:rPr>
      </w:pPr>
      <w:r>
        <w:rPr>
          <w:rFonts w:ascii="Arial" w:eastAsia="Arial" w:hAnsi="Arial" w:cs="Arial"/>
          <w:b/>
          <w:bCs/>
          <w:i/>
          <w:iCs/>
          <w:sz w:val="16"/>
          <w:szCs w:val="16"/>
        </w:rPr>
        <w:t>Interferon-alpha:</w:t>
      </w:r>
      <w:r>
        <w:rPr>
          <w:rFonts w:ascii="Arial" w:eastAsia="Arial" w:hAnsi="Arial" w:cs="Arial"/>
          <w:sz w:val="16"/>
          <w:szCs w:val="16"/>
        </w:rPr>
        <w:t xml:space="preserve"> retinopathy (cotton wool spots and intraretinal haemorrhages) develops in some patients, but usually resolves spontaneously with cessation of therapy.</w:t>
      </w:r>
    </w:p>
    <w:p w14:paraId="542691EB" w14:textId="77777777" w:rsidR="00F26A1A" w:rsidRDefault="00000000">
      <w:pPr>
        <w:spacing w:line="20" w:lineRule="exact"/>
        <w:rPr>
          <w:sz w:val="20"/>
          <w:szCs w:val="20"/>
        </w:rPr>
      </w:pPr>
      <w:r>
        <w:rPr>
          <w:noProof/>
          <w:sz w:val="20"/>
          <w:szCs w:val="20"/>
        </w:rPr>
        <w:drawing>
          <wp:anchor distT="0" distB="0" distL="114300" distR="114300" simplePos="0" relativeHeight="251913728" behindDoc="1" locked="0" layoutInCell="0" allowOverlap="1" wp14:anchorId="43D3E688" wp14:editId="333FC55A">
            <wp:simplePos x="0" y="0"/>
            <wp:positionH relativeFrom="column">
              <wp:posOffset>71120</wp:posOffset>
            </wp:positionH>
            <wp:positionV relativeFrom="paragraph">
              <wp:posOffset>196215</wp:posOffset>
            </wp:positionV>
            <wp:extent cx="4404360" cy="2121535"/>
            <wp:effectExtent l="0" t="0" r="0"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01"/>
                    <a:srcRect/>
                    <a:stretch>
                      <a:fillRect/>
                    </a:stretch>
                  </pic:blipFill>
                  <pic:spPr bwMode="auto">
                    <a:xfrm>
                      <a:off x="0" y="0"/>
                      <a:ext cx="4404360" cy="2121535"/>
                    </a:xfrm>
                    <a:prstGeom prst="rect">
                      <a:avLst/>
                    </a:prstGeom>
                    <a:noFill/>
                  </pic:spPr>
                </pic:pic>
              </a:graphicData>
            </a:graphic>
          </wp:anchor>
        </w:drawing>
      </w:r>
    </w:p>
    <w:p w14:paraId="66B8CBFF" w14:textId="77777777" w:rsidR="00F26A1A" w:rsidRDefault="00F26A1A">
      <w:pPr>
        <w:spacing w:line="200" w:lineRule="exact"/>
        <w:rPr>
          <w:sz w:val="20"/>
          <w:szCs w:val="20"/>
        </w:rPr>
      </w:pPr>
    </w:p>
    <w:p w14:paraId="5A76D77E" w14:textId="77777777" w:rsidR="00F26A1A" w:rsidRDefault="00F26A1A">
      <w:pPr>
        <w:spacing w:line="200" w:lineRule="exact"/>
        <w:rPr>
          <w:sz w:val="20"/>
          <w:szCs w:val="20"/>
        </w:rPr>
      </w:pPr>
    </w:p>
    <w:p w14:paraId="1C35DF28" w14:textId="77777777" w:rsidR="00F26A1A" w:rsidRDefault="00F26A1A">
      <w:pPr>
        <w:spacing w:line="200" w:lineRule="exact"/>
        <w:rPr>
          <w:sz w:val="20"/>
          <w:szCs w:val="20"/>
        </w:rPr>
      </w:pPr>
    </w:p>
    <w:p w14:paraId="59BEC7F6" w14:textId="77777777" w:rsidR="00F26A1A" w:rsidRDefault="00F26A1A">
      <w:pPr>
        <w:spacing w:line="200" w:lineRule="exact"/>
        <w:rPr>
          <w:sz w:val="20"/>
          <w:szCs w:val="20"/>
        </w:rPr>
      </w:pPr>
    </w:p>
    <w:p w14:paraId="070A1EAF" w14:textId="77777777" w:rsidR="00F26A1A" w:rsidRDefault="00F26A1A">
      <w:pPr>
        <w:spacing w:line="200" w:lineRule="exact"/>
        <w:rPr>
          <w:sz w:val="20"/>
          <w:szCs w:val="20"/>
        </w:rPr>
      </w:pPr>
    </w:p>
    <w:p w14:paraId="2A47CBC9" w14:textId="77777777" w:rsidR="00F26A1A" w:rsidRDefault="00F26A1A">
      <w:pPr>
        <w:spacing w:line="200" w:lineRule="exact"/>
        <w:rPr>
          <w:sz w:val="20"/>
          <w:szCs w:val="20"/>
        </w:rPr>
      </w:pPr>
    </w:p>
    <w:p w14:paraId="1F6197F1" w14:textId="77777777" w:rsidR="00F26A1A" w:rsidRDefault="00F26A1A">
      <w:pPr>
        <w:spacing w:line="200" w:lineRule="exact"/>
        <w:rPr>
          <w:sz w:val="20"/>
          <w:szCs w:val="20"/>
        </w:rPr>
      </w:pPr>
    </w:p>
    <w:p w14:paraId="7E0EBBAF" w14:textId="77777777" w:rsidR="00F26A1A" w:rsidRDefault="00F26A1A">
      <w:pPr>
        <w:spacing w:line="200" w:lineRule="exact"/>
        <w:rPr>
          <w:sz w:val="20"/>
          <w:szCs w:val="20"/>
        </w:rPr>
      </w:pPr>
    </w:p>
    <w:p w14:paraId="16431F30" w14:textId="77777777" w:rsidR="00F26A1A" w:rsidRDefault="00F26A1A">
      <w:pPr>
        <w:spacing w:line="200" w:lineRule="exact"/>
        <w:rPr>
          <w:sz w:val="20"/>
          <w:szCs w:val="20"/>
        </w:rPr>
      </w:pPr>
    </w:p>
    <w:p w14:paraId="28103C98" w14:textId="77777777" w:rsidR="00F26A1A" w:rsidRDefault="00F26A1A">
      <w:pPr>
        <w:spacing w:line="200" w:lineRule="exact"/>
        <w:rPr>
          <w:sz w:val="20"/>
          <w:szCs w:val="20"/>
        </w:rPr>
      </w:pPr>
    </w:p>
    <w:p w14:paraId="11F169FD" w14:textId="77777777" w:rsidR="00F26A1A" w:rsidRDefault="00F26A1A">
      <w:pPr>
        <w:spacing w:line="200" w:lineRule="exact"/>
        <w:rPr>
          <w:sz w:val="20"/>
          <w:szCs w:val="20"/>
        </w:rPr>
      </w:pPr>
    </w:p>
    <w:p w14:paraId="757BCF6C" w14:textId="77777777" w:rsidR="00F26A1A" w:rsidRDefault="00F26A1A">
      <w:pPr>
        <w:spacing w:line="200" w:lineRule="exact"/>
        <w:rPr>
          <w:sz w:val="20"/>
          <w:szCs w:val="20"/>
        </w:rPr>
      </w:pPr>
    </w:p>
    <w:p w14:paraId="29D14B23" w14:textId="77777777" w:rsidR="00F26A1A" w:rsidRDefault="00F26A1A">
      <w:pPr>
        <w:spacing w:line="200" w:lineRule="exact"/>
        <w:rPr>
          <w:sz w:val="20"/>
          <w:szCs w:val="20"/>
        </w:rPr>
      </w:pPr>
    </w:p>
    <w:p w14:paraId="5D3C3C94" w14:textId="77777777" w:rsidR="00F26A1A" w:rsidRDefault="00F26A1A">
      <w:pPr>
        <w:spacing w:line="200" w:lineRule="exact"/>
        <w:rPr>
          <w:sz w:val="20"/>
          <w:szCs w:val="20"/>
        </w:rPr>
      </w:pPr>
    </w:p>
    <w:p w14:paraId="6AECE2D0" w14:textId="77777777" w:rsidR="00F26A1A" w:rsidRDefault="00F26A1A">
      <w:pPr>
        <w:spacing w:line="200" w:lineRule="exact"/>
        <w:rPr>
          <w:sz w:val="20"/>
          <w:szCs w:val="20"/>
        </w:rPr>
      </w:pPr>
    </w:p>
    <w:p w14:paraId="1CC638BB" w14:textId="77777777" w:rsidR="00F26A1A" w:rsidRDefault="00F26A1A">
      <w:pPr>
        <w:spacing w:line="302" w:lineRule="exact"/>
        <w:rPr>
          <w:sz w:val="20"/>
          <w:szCs w:val="20"/>
        </w:rPr>
      </w:pPr>
    </w:p>
    <w:p w14:paraId="7B7B1873" w14:textId="77777777" w:rsidR="00F26A1A" w:rsidRDefault="00000000">
      <w:pPr>
        <w:tabs>
          <w:tab w:val="left" w:pos="3740"/>
        </w:tabs>
        <w:ind w:left="20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3C65EEA9" w14:textId="77777777" w:rsidR="00F26A1A" w:rsidRDefault="00F26A1A">
      <w:pPr>
        <w:spacing w:line="209" w:lineRule="exact"/>
        <w:rPr>
          <w:sz w:val="20"/>
          <w:szCs w:val="20"/>
        </w:rPr>
      </w:pPr>
    </w:p>
    <w:p w14:paraId="2D819F0A" w14:textId="77777777" w:rsidR="00F26A1A" w:rsidRDefault="00000000">
      <w:pPr>
        <w:tabs>
          <w:tab w:val="left" w:pos="720"/>
        </w:tabs>
        <w:ind w:left="100"/>
        <w:rPr>
          <w:sz w:val="20"/>
          <w:szCs w:val="20"/>
        </w:rPr>
      </w:pPr>
      <w:r>
        <w:rPr>
          <w:rFonts w:ascii="Arial" w:eastAsia="Arial" w:hAnsi="Arial" w:cs="Arial"/>
          <w:sz w:val="15"/>
          <w:szCs w:val="15"/>
        </w:rPr>
        <w:t>Fig. 21.4</w:t>
      </w:r>
      <w:r>
        <w:rPr>
          <w:sz w:val="20"/>
          <w:szCs w:val="20"/>
        </w:rPr>
        <w:tab/>
      </w:r>
      <w:r>
        <w:rPr>
          <w:rFonts w:ascii="Arial" w:eastAsia="Arial" w:hAnsi="Arial" w:cs="Arial"/>
          <w:sz w:val="14"/>
          <w:szCs w:val="14"/>
        </w:rPr>
        <w:t>(A) Thioridazine retinopathy, (B) tamoxifen crystalline retinopathy.</w:t>
      </w:r>
    </w:p>
    <w:p w14:paraId="60BF0DB6" w14:textId="77777777" w:rsidR="00F26A1A" w:rsidRDefault="00F26A1A">
      <w:pPr>
        <w:sectPr w:rsidR="00F26A1A">
          <w:pgSz w:w="8640" w:h="13101"/>
          <w:pgMar w:top="493" w:right="700" w:bottom="0" w:left="860" w:header="0" w:footer="0" w:gutter="0"/>
          <w:cols w:space="720" w:equalWidth="0">
            <w:col w:w="7080"/>
          </w:cols>
        </w:sectPr>
      </w:pPr>
    </w:p>
    <w:p w14:paraId="1C7DD91C" w14:textId="77777777" w:rsidR="00F26A1A" w:rsidRDefault="00F26A1A">
      <w:pPr>
        <w:spacing w:line="200" w:lineRule="exact"/>
        <w:rPr>
          <w:sz w:val="20"/>
          <w:szCs w:val="20"/>
        </w:rPr>
      </w:pPr>
    </w:p>
    <w:p w14:paraId="22FEC06B" w14:textId="77777777" w:rsidR="00F26A1A" w:rsidRDefault="00F26A1A">
      <w:pPr>
        <w:spacing w:line="200" w:lineRule="exact"/>
        <w:rPr>
          <w:sz w:val="20"/>
          <w:szCs w:val="20"/>
        </w:rPr>
      </w:pPr>
    </w:p>
    <w:p w14:paraId="22289A05" w14:textId="77777777" w:rsidR="00F26A1A" w:rsidRDefault="00F26A1A">
      <w:pPr>
        <w:spacing w:line="361" w:lineRule="exact"/>
        <w:rPr>
          <w:sz w:val="20"/>
          <w:szCs w:val="20"/>
        </w:rPr>
      </w:pPr>
    </w:p>
    <w:p w14:paraId="0AA980CB" w14:textId="77777777" w:rsidR="00F26A1A" w:rsidRDefault="00000000">
      <w:pPr>
        <w:spacing w:line="168" w:lineRule="exact"/>
        <w:rPr>
          <w:sz w:val="20"/>
          <w:szCs w:val="20"/>
        </w:rPr>
      </w:pPr>
      <w:r>
        <w:rPr>
          <w:rFonts w:ascii="PMingLiU" w:eastAsia="PMingLiU" w:hAnsi="PMingLiU" w:cs="PMingLiU"/>
          <w:sz w:val="14"/>
          <w:szCs w:val="14"/>
        </w:rPr>
        <w:t>#*" ##%"#"+!#(&amp;&amp;%"'+$'""#* "%#! " +#!+ &amp;)%#"$'!%</w:t>
      </w:r>
    </w:p>
    <w:p w14:paraId="23BEB075"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58441A2" w14:textId="77777777" w:rsidR="00F26A1A" w:rsidRDefault="00F26A1A">
      <w:pPr>
        <w:sectPr w:rsidR="00F26A1A">
          <w:type w:val="continuous"/>
          <w:pgSz w:w="8640" w:h="13101"/>
          <w:pgMar w:top="493" w:right="700" w:bottom="0" w:left="860" w:header="0" w:footer="0" w:gutter="0"/>
          <w:cols w:space="720" w:equalWidth="0">
            <w:col w:w="7080"/>
          </w:cols>
        </w:sectPr>
      </w:pPr>
    </w:p>
    <w:p w14:paraId="1DD6C87C" w14:textId="77777777" w:rsidR="00F26A1A" w:rsidRDefault="00F26A1A">
      <w:pPr>
        <w:spacing w:line="141" w:lineRule="exact"/>
        <w:rPr>
          <w:sz w:val="20"/>
          <w:szCs w:val="20"/>
        </w:rPr>
      </w:pPr>
      <w:bookmarkStart w:id="393" w:name="page396"/>
      <w:bookmarkEnd w:id="393"/>
    </w:p>
    <w:p w14:paraId="53D5EE59" w14:textId="77777777" w:rsidR="00F26A1A" w:rsidRDefault="00000000">
      <w:pPr>
        <w:tabs>
          <w:tab w:val="left" w:pos="3880"/>
        </w:tabs>
        <w:rPr>
          <w:sz w:val="20"/>
          <w:szCs w:val="20"/>
        </w:rPr>
      </w:pPr>
      <w:r>
        <w:rPr>
          <w:rFonts w:ascii="Arial" w:eastAsia="Arial" w:hAnsi="Arial" w:cs="Arial"/>
          <w:b/>
          <w:bCs/>
          <w:sz w:val="16"/>
          <w:szCs w:val="16"/>
        </w:rPr>
        <w:t>406</w:t>
      </w:r>
      <w:r>
        <w:rPr>
          <w:sz w:val="20"/>
          <w:szCs w:val="20"/>
        </w:rPr>
        <w:tab/>
      </w:r>
      <w:r>
        <w:rPr>
          <w:rFonts w:ascii="Arial" w:eastAsia="Arial" w:hAnsi="Arial" w:cs="Arial"/>
          <w:sz w:val="14"/>
          <w:szCs w:val="14"/>
        </w:rPr>
        <w:t>SYNOPSIS OF CLINICAL OPHTHALMOLOGY</w:t>
      </w:r>
    </w:p>
    <w:p w14:paraId="5125BA1A" w14:textId="77777777" w:rsidR="00F26A1A" w:rsidRDefault="00000000">
      <w:pPr>
        <w:spacing w:line="20" w:lineRule="exact"/>
        <w:rPr>
          <w:sz w:val="20"/>
          <w:szCs w:val="20"/>
        </w:rPr>
      </w:pPr>
      <w:r>
        <w:rPr>
          <w:noProof/>
          <w:sz w:val="20"/>
          <w:szCs w:val="20"/>
        </w:rPr>
        <w:drawing>
          <wp:anchor distT="0" distB="0" distL="114300" distR="114300" simplePos="0" relativeHeight="251914752" behindDoc="1" locked="0" layoutInCell="0" allowOverlap="1" wp14:anchorId="3082CE49" wp14:editId="25309007">
            <wp:simplePos x="0" y="0"/>
            <wp:positionH relativeFrom="column">
              <wp:posOffset>0</wp:posOffset>
            </wp:positionH>
            <wp:positionV relativeFrom="paragraph">
              <wp:posOffset>38100</wp:posOffset>
            </wp:positionV>
            <wp:extent cx="4419600" cy="1270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2F615542" w14:textId="77777777" w:rsidR="00F26A1A" w:rsidRDefault="00F26A1A">
      <w:pPr>
        <w:spacing w:line="295" w:lineRule="exact"/>
        <w:rPr>
          <w:sz w:val="20"/>
          <w:szCs w:val="20"/>
        </w:rPr>
      </w:pPr>
    </w:p>
    <w:p w14:paraId="44108856" w14:textId="77777777" w:rsidR="00F26A1A" w:rsidRDefault="00000000">
      <w:pPr>
        <w:spacing w:line="245" w:lineRule="auto"/>
        <w:ind w:left="440" w:right="320"/>
        <w:rPr>
          <w:sz w:val="20"/>
          <w:szCs w:val="20"/>
        </w:rPr>
      </w:pPr>
      <w:r>
        <w:rPr>
          <w:rFonts w:ascii="Arial" w:eastAsia="Arial" w:hAnsi="Arial" w:cs="Arial"/>
          <w:b/>
          <w:bCs/>
          <w:i/>
          <w:iCs/>
          <w:sz w:val="18"/>
          <w:szCs w:val="18"/>
        </w:rPr>
        <w:t>Desferrioxamine:</w:t>
      </w:r>
      <w:r>
        <w:rPr>
          <w:rFonts w:ascii="Arial" w:eastAsia="Arial" w:hAnsi="Arial" w:cs="Arial"/>
          <w:sz w:val="18"/>
          <w:szCs w:val="18"/>
        </w:rPr>
        <w:t xml:space="preserve"> retinotoxicity typically presents with rapid visual loss. e fundi may be normal, but within several weeks mottled pigmentary changes develop.</w:t>
      </w:r>
    </w:p>
    <w:p w14:paraId="494B3065" w14:textId="77777777" w:rsidR="00F26A1A" w:rsidRDefault="00F26A1A">
      <w:pPr>
        <w:spacing w:line="17" w:lineRule="exact"/>
        <w:rPr>
          <w:sz w:val="20"/>
          <w:szCs w:val="20"/>
        </w:rPr>
      </w:pPr>
    </w:p>
    <w:p w14:paraId="648C74C5"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Nicotinic acid:</w:t>
      </w:r>
      <w:r>
        <w:rPr>
          <w:rFonts w:ascii="Arial" w:eastAsia="Arial" w:hAnsi="Arial" w:cs="Arial"/>
          <w:sz w:val="18"/>
          <w:szCs w:val="18"/>
        </w:rPr>
        <w:t xml:space="preserve"> rarely patients on high doses develop cystoid maculopathy suggestive of cystoid macular oedema, but without leakage on FA.</w:t>
      </w:r>
    </w:p>
    <w:p w14:paraId="7B68A0D9" w14:textId="77777777" w:rsidR="00F26A1A" w:rsidRDefault="00F26A1A">
      <w:pPr>
        <w:spacing w:line="17" w:lineRule="exact"/>
        <w:rPr>
          <w:sz w:val="20"/>
          <w:szCs w:val="20"/>
        </w:rPr>
      </w:pPr>
    </w:p>
    <w:p w14:paraId="77EFABA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Alkyl nitrates (‘poppers’):</w:t>
      </w:r>
      <w:r>
        <w:rPr>
          <w:rFonts w:ascii="Arial" w:eastAsia="Arial" w:hAnsi="Arial" w:cs="Arial"/>
          <w:sz w:val="18"/>
          <w:szCs w:val="18"/>
        </w:rPr>
        <w:t xml:space="preserve"> rarely can result in toxic maculopathy with loss of visual acuity and photopsia.</w:t>
      </w:r>
    </w:p>
    <w:p w14:paraId="409810A3" w14:textId="77777777" w:rsidR="00F26A1A" w:rsidRDefault="00F26A1A">
      <w:pPr>
        <w:spacing w:line="254" w:lineRule="exact"/>
        <w:rPr>
          <w:sz w:val="20"/>
          <w:szCs w:val="20"/>
        </w:rPr>
      </w:pPr>
    </w:p>
    <w:p w14:paraId="24C30C44" w14:textId="77777777" w:rsidR="00F26A1A" w:rsidRDefault="00000000">
      <w:pPr>
        <w:rPr>
          <w:sz w:val="20"/>
          <w:szCs w:val="20"/>
        </w:rPr>
      </w:pPr>
      <w:r>
        <w:rPr>
          <w:rFonts w:ascii="Arial" w:eastAsia="Arial" w:hAnsi="Arial" w:cs="Arial"/>
          <w:b/>
          <w:bCs/>
          <w:color w:val="C8001A"/>
          <w:sz w:val="24"/>
          <w:szCs w:val="24"/>
        </w:rPr>
        <w:t>Optic nerve</w:t>
      </w:r>
    </w:p>
    <w:p w14:paraId="69BA5861" w14:textId="77777777" w:rsidR="00F26A1A" w:rsidRDefault="00F26A1A">
      <w:pPr>
        <w:spacing w:line="104" w:lineRule="exact"/>
        <w:rPr>
          <w:sz w:val="20"/>
          <w:szCs w:val="20"/>
        </w:rPr>
      </w:pPr>
    </w:p>
    <w:p w14:paraId="2CDD6C9D" w14:textId="77777777" w:rsidR="00F26A1A" w:rsidRDefault="00000000">
      <w:pPr>
        <w:rPr>
          <w:sz w:val="20"/>
          <w:szCs w:val="20"/>
        </w:rPr>
      </w:pPr>
      <w:r>
        <w:rPr>
          <w:rFonts w:ascii="Arial" w:eastAsia="Arial" w:hAnsi="Arial" w:cs="Arial"/>
          <w:b/>
          <w:bCs/>
          <w:sz w:val="20"/>
          <w:szCs w:val="20"/>
        </w:rPr>
        <w:t>ETHAMBUTOL</w:t>
      </w:r>
    </w:p>
    <w:p w14:paraId="459C81AD" w14:textId="77777777" w:rsidR="00F26A1A" w:rsidRDefault="00F26A1A">
      <w:pPr>
        <w:spacing w:line="153" w:lineRule="exact"/>
        <w:rPr>
          <w:sz w:val="20"/>
          <w:szCs w:val="20"/>
        </w:rPr>
      </w:pPr>
    </w:p>
    <w:p w14:paraId="20279DFF" w14:textId="77777777" w:rsidR="00F26A1A" w:rsidRDefault="00000000">
      <w:pPr>
        <w:spacing w:line="250" w:lineRule="auto"/>
        <w:ind w:left="440" w:right="80"/>
        <w:jc w:val="both"/>
        <w:rPr>
          <w:sz w:val="20"/>
          <w:szCs w:val="20"/>
        </w:rPr>
      </w:pPr>
      <w:r>
        <w:rPr>
          <w:rFonts w:ascii="Arial" w:eastAsia="Arial" w:hAnsi="Arial" w:cs="Arial"/>
          <w:b/>
          <w:bCs/>
          <w:i/>
          <w:iCs/>
          <w:sz w:val="18"/>
          <w:szCs w:val="18"/>
        </w:rPr>
        <w:t>Incidence of toxicity:</w:t>
      </w:r>
      <w:r>
        <w:rPr>
          <w:rFonts w:ascii="Arial" w:eastAsia="Arial" w:hAnsi="Arial" w:cs="Arial"/>
          <w:sz w:val="18"/>
          <w:szCs w:val="18"/>
        </w:rPr>
        <w:t xml:space="preserve"> optic neuropathy is dose- and duration-dependent. Rare at a dose of 15 mg/kg/day, but occurs in up to 6% of patients at a daily dose of 25 mg/kg/day; typically, within 3–6 months of starting treatment.</w:t>
      </w:r>
    </w:p>
    <w:p w14:paraId="2AE4F271" w14:textId="77777777" w:rsidR="00F26A1A" w:rsidRDefault="00F26A1A">
      <w:pPr>
        <w:spacing w:line="9" w:lineRule="exact"/>
        <w:rPr>
          <w:sz w:val="20"/>
          <w:szCs w:val="20"/>
        </w:rPr>
      </w:pPr>
    </w:p>
    <w:p w14:paraId="2C35925F" w14:textId="77777777" w:rsidR="00F26A1A" w:rsidRDefault="00000000">
      <w:pPr>
        <w:ind w:left="440"/>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visual impairment, with normal or slightly swollen optic discs.</w:t>
      </w:r>
    </w:p>
    <w:p w14:paraId="1E3D1EA1" w14:textId="77777777" w:rsidR="00F26A1A" w:rsidRDefault="00F26A1A">
      <w:pPr>
        <w:spacing w:line="17" w:lineRule="exact"/>
        <w:rPr>
          <w:sz w:val="20"/>
          <w:szCs w:val="20"/>
        </w:rPr>
      </w:pPr>
    </w:p>
    <w:p w14:paraId="29CCD158"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Signs:</w:t>
      </w:r>
      <w:r>
        <w:rPr>
          <w:rFonts w:ascii="Arial" w:eastAsia="Arial" w:hAnsi="Arial" w:cs="Arial"/>
          <w:sz w:val="18"/>
          <w:szCs w:val="18"/>
        </w:rPr>
        <w:t xml:space="preserve"> (a) loss of contrast sensitivity, (b) decreased VA, (c) blue-yellow dyschromatopsia (early), (d) central scotoma, (e) constriction of peripheral fields with red-green dyschroma-topsia (late).</w:t>
      </w:r>
    </w:p>
    <w:p w14:paraId="3187E20E" w14:textId="77777777" w:rsidR="00F26A1A" w:rsidRDefault="00F26A1A">
      <w:pPr>
        <w:spacing w:line="9" w:lineRule="exact"/>
        <w:rPr>
          <w:sz w:val="20"/>
          <w:szCs w:val="20"/>
        </w:rPr>
      </w:pPr>
    </w:p>
    <w:p w14:paraId="44F7F8B2" w14:textId="77777777" w:rsidR="00F26A1A" w:rsidRDefault="00000000">
      <w:pPr>
        <w:ind w:left="440"/>
        <w:rPr>
          <w:sz w:val="20"/>
          <w:szCs w:val="20"/>
        </w:rPr>
      </w:pPr>
      <w:r>
        <w:rPr>
          <w:rFonts w:ascii="Arial" w:eastAsia="Arial" w:hAnsi="Arial" w:cs="Arial"/>
          <w:b/>
          <w:bCs/>
          <w:i/>
          <w:iCs/>
          <w:sz w:val="18"/>
          <w:szCs w:val="18"/>
        </w:rPr>
        <w:t>Prognosis:</w:t>
      </w:r>
      <w:r>
        <w:rPr>
          <w:rFonts w:ascii="Arial" w:eastAsia="Arial" w:hAnsi="Arial" w:cs="Arial"/>
          <w:sz w:val="18"/>
          <w:szCs w:val="18"/>
        </w:rPr>
        <w:t xml:space="preserve">  usually good following drug discontinuation.</w:t>
      </w:r>
    </w:p>
    <w:p w14:paraId="780C94AF" w14:textId="77777777" w:rsidR="00F26A1A" w:rsidRDefault="00F26A1A">
      <w:pPr>
        <w:spacing w:line="17" w:lineRule="exact"/>
        <w:rPr>
          <w:sz w:val="20"/>
          <w:szCs w:val="20"/>
        </w:rPr>
      </w:pPr>
    </w:p>
    <w:p w14:paraId="15B0FD7B"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Screening:</w:t>
      </w:r>
      <w:r>
        <w:rPr>
          <w:rFonts w:ascii="Arial" w:eastAsia="Arial" w:hAnsi="Arial" w:cs="Arial"/>
          <w:sz w:val="18"/>
          <w:szCs w:val="18"/>
        </w:rPr>
        <w:t xml:space="preserve"> every 4 weeks for doses higher than 15 mg/kg and every 3–6 months for lower doses.</w:t>
      </w:r>
    </w:p>
    <w:p w14:paraId="41F90D8F" w14:textId="77777777" w:rsidR="00F26A1A" w:rsidRDefault="00F26A1A">
      <w:pPr>
        <w:spacing w:line="294" w:lineRule="exact"/>
        <w:rPr>
          <w:sz w:val="20"/>
          <w:szCs w:val="20"/>
        </w:rPr>
      </w:pPr>
    </w:p>
    <w:p w14:paraId="0A89F16E" w14:textId="77777777" w:rsidR="00F26A1A" w:rsidRDefault="00000000">
      <w:pPr>
        <w:rPr>
          <w:sz w:val="20"/>
          <w:szCs w:val="20"/>
        </w:rPr>
      </w:pPr>
      <w:r>
        <w:rPr>
          <w:rFonts w:ascii="Arial" w:eastAsia="Arial" w:hAnsi="Arial" w:cs="Arial"/>
          <w:b/>
          <w:bCs/>
          <w:sz w:val="20"/>
          <w:szCs w:val="20"/>
        </w:rPr>
        <w:t>AMIODARONE</w:t>
      </w:r>
    </w:p>
    <w:p w14:paraId="68FFD190" w14:textId="77777777" w:rsidR="00F26A1A" w:rsidRDefault="00F26A1A">
      <w:pPr>
        <w:spacing w:line="153" w:lineRule="exact"/>
        <w:rPr>
          <w:sz w:val="20"/>
          <w:szCs w:val="20"/>
        </w:rPr>
      </w:pPr>
    </w:p>
    <w:p w14:paraId="391781E4" w14:textId="77777777" w:rsidR="00F26A1A" w:rsidRDefault="00000000">
      <w:pPr>
        <w:spacing w:line="270" w:lineRule="auto"/>
        <w:ind w:left="440" w:right="80"/>
        <w:jc w:val="both"/>
        <w:rPr>
          <w:sz w:val="20"/>
          <w:szCs w:val="20"/>
        </w:rPr>
      </w:pPr>
      <w:r>
        <w:rPr>
          <w:rFonts w:ascii="Arial" w:eastAsia="Arial" w:hAnsi="Arial" w:cs="Arial"/>
          <w:b/>
          <w:bCs/>
          <w:i/>
          <w:iCs/>
          <w:sz w:val="17"/>
          <w:szCs w:val="17"/>
        </w:rPr>
        <w:t>Incidence of toxicity:</w:t>
      </w:r>
      <w:r>
        <w:rPr>
          <w:rFonts w:ascii="Arial" w:eastAsia="Arial" w:hAnsi="Arial" w:cs="Arial"/>
          <w:sz w:val="17"/>
          <w:szCs w:val="17"/>
        </w:rPr>
        <w:t xml:space="preserve"> optic neuropathy, probably demyelinating, is rare and not dose-related, aecting approximately 1% of patients during the initial years of therapy.</w:t>
      </w:r>
    </w:p>
    <w:p w14:paraId="55DED5FA" w14:textId="77777777" w:rsidR="00F26A1A" w:rsidRDefault="00000000">
      <w:pPr>
        <w:ind w:left="440"/>
        <w:rPr>
          <w:sz w:val="20"/>
          <w:szCs w:val="20"/>
        </w:rPr>
      </w:pPr>
      <w:r>
        <w:rPr>
          <w:rFonts w:ascii="Arial" w:eastAsia="Arial" w:hAnsi="Arial" w:cs="Arial"/>
          <w:b/>
          <w:bCs/>
          <w:i/>
          <w:iCs/>
          <w:sz w:val="15"/>
          <w:szCs w:val="15"/>
        </w:rPr>
        <w:t>Presentation:</w:t>
      </w:r>
      <w:r>
        <w:rPr>
          <w:rFonts w:ascii="Arial" w:eastAsia="Arial" w:hAnsi="Arial" w:cs="Arial"/>
          <w:sz w:val="15"/>
          <w:szCs w:val="15"/>
        </w:rPr>
        <w:t xml:space="preserve">  insidious unilateral or bilateral visual impairment associated with disc swelling.</w:t>
      </w:r>
    </w:p>
    <w:p w14:paraId="60C3C2F7" w14:textId="77777777" w:rsidR="00F26A1A" w:rsidRDefault="00F26A1A">
      <w:pPr>
        <w:spacing w:line="43" w:lineRule="exact"/>
        <w:rPr>
          <w:sz w:val="20"/>
          <w:szCs w:val="20"/>
        </w:rPr>
      </w:pPr>
    </w:p>
    <w:p w14:paraId="511B7431" w14:textId="77777777" w:rsidR="00F26A1A" w:rsidRDefault="00000000">
      <w:pPr>
        <w:ind w:left="440"/>
        <w:rPr>
          <w:sz w:val="20"/>
          <w:szCs w:val="20"/>
        </w:rPr>
      </w:pPr>
      <w:r>
        <w:rPr>
          <w:rFonts w:ascii="Arial" w:eastAsia="Arial" w:hAnsi="Arial" w:cs="Arial"/>
          <w:b/>
          <w:bCs/>
          <w:i/>
          <w:iCs/>
          <w:sz w:val="18"/>
          <w:szCs w:val="18"/>
        </w:rPr>
        <w:t>Prognosis:</w:t>
      </w:r>
      <w:r>
        <w:rPr>
          <w:rFonts w:ascii="Arial" w:eastAsia="Arial" w:hAnsi="Arial" w:cs="Arial"/>
          <w:sz w:val="18"/>
          <w:szCs w:val="18"/>
        </w:rPr>
        <w:t xml:space="preserve">  variable; drug cessation may not result in improvement.</w:t>
      </w:r>
    </w:p>
    <w:p w14:paraId="25455C4F" w14:textId="77777777" w:rsidR="00F26A1A" w:rsidRDefault="00F26A1A">
      <w:pPr>
        <w:spacing w:line="17" w:lineRule="exact"/>
        <w:rPr>
          <w:sz w:val="20"/>
          <w:szCs w:val="20"/>
        </w:rPr>
      </w:pPr>
    </w:p>
    <w:p w14:paraId="70F31ABD" w14:textId="77777777" w:rsidR="00F26A1A" w:rsidRDefault="00000000">
      <w:pPr>
        <w:ind w:left="440"/>
        <w:rPr>
          <w:sz w:val="20"/>
          <w:szCs w:val="20"/>
        </w:rPr>
      </w:pPr>
      <w:r>
        <w:rPr>
          <w:rFonts w:ascii="Arial" w:eastAsia="Arial" w:hAnsi="Arial" w:cs="Arial"/>
          <w:b/>
          <w:bCs/>
          <w:i/>
          <w:iCs/>
          <w:sz w:val="17"/>
          <w:szCs w:val="17"/>
        </w:rPr>
        <w:t>Screening:</w:t>
      </w:r>
      <w:r>
        <w:rPr>
          <w:rFonts w:ascii="Arial" w:eastAsia="Arial" w:hAnsi="Arial" w:cs="Arial"/>
          <w:sz w:val="17"/>
          <w:szCs w:val="17"/>
        </w:rPr>
        <w:t xml:space="preserve">  not appropriate but patients must be warned to report visual symptoms.</w:t>
      </w:r>
    </w:p>
    <w:p w14:paraId="3955AEE9" w14:textId="77777777" w:rsidR="00F26A1A" w:rsidRDefault="00F26A1A">
      <w:pPr>
        <w:spacing w:line="301" w:lineRule="exact"/>
        <w:rPr>
          <w:sz w:val="20"/>
          <w:szCs w:val="20"/>
        </w:rPr>
      </w:pPr>
    </w:p>
    <w:p w14:paraId="2723EA00" w14:textId="77777777" w:rsidR="00F26A1A" w:rsidRDefault="00000000">
      <w:pPr>
        <w:rPr>
          <w:sz w:val="20"/>
          <w:szCs w:val="20"/>
        </w:rPr>
      </w:pPr>
      <w:r>
        <w:rPr>
          <w:rFonts w:ascii="Arial" w:eastAsia="Arial" w:hAnsi="Arial" w:cs="Arial"/>
          <w:b/>
          <w:bCs/>
          <w:sz w:val="20"/>
          <w:szCs w:val="20"/>
        </w:rPr>
        <w:t>VIGABATRIN</w:t>
      </w:r>
    </w:p>
    <w:p w14:paraId="27D4D52C" w14:textId="77777777" w:rsidR="00F26A1A" w:rsidRDefault="00F26A1A">
      <w:pPr>
        <w:spacing w:line="149" w:lineRule="exact"/>
        <w:rPr>
          <w:sz w:val="20"/>
          <w:szCs w:val="20"/>
        </w:rPr>
      </w:pPr>
    </w:p>
    <w:p w14:paraId="2B02C44A" w14:textId="77777777" w:rsidR="00F26A1A" w:rsidRDefault="00000000">
      <w:pPr>
        <w:ind w:left="440"/>
        <w:rPr>
          <w:sz w:val="20"/>
          <w:szCs w:val="20"/>
        </w:rPr>
      </w:pPr>
      <w:r>
        <w:rPr>
          <w:rFonts w:ascii="Arial" w:eastAsia="Arial" w:hAnsi="Arial" w:cs="Arial"/>
          <w:b/>
          <w:bCs/>
          <w:i/>
          <w:iCs/>
          <w:sz w:val="18"/>
          <w:szCs w:val="18"/>
        </w:rPr>
        <w:t>Use:</w:t>
      </w:r>
      <w:r>
        <w:rPr>
          <w:rFonts w:ascii="Arial" w:eastAsia="Arial" w:hAnsi="Arial" w:cs="Arial"/>
          <w:sz w:val="18"/>
          <w:szCs w:val="18"/>
        </w:rPr>
        <w:t xml:space="preserve">  treatment of epilepsy and infantile spasms</w:t>
      </w:r>
    </w:p>
    <w:p w14:paraId="2431136A" w14:textId="77777777" w:rsidR="00F26A1A" w:rsidRDefault="00F26A1A">
      <w:pPr>
        <w:spacing w:line="17" w:lineRule="exact"/>
        <w:rPr>
          <w:sz w:val="20"/>
          <w:szCs w:val="20"/>
        </w:rPr>
      </w:pPr>
    </w:p>
    <w:p w14:paraId="09C29CC2" w14:textId="77777777" w:rsidR="00F26A1A" w:rsidRDefault="00000000">
      <w:pPr>
        <w:ind w:left="440"/>
        <w:rPr>
          <w:sz w:val="20"/>
          <w:szCs w:val="20"/>
        </w:rPr>
      </w:pPr>
      <w:r>
        <w:rPr>
          <w:rFonts w:ascii="Arial" w:eastAsia="Arial" w:hAnsi="Arial" w:cs="Arial"/>
          <w:b/>
          <w:bCs/>
          <w:i/>
          <w:iCs/>
          <w:sz w:val="17"/>
          <w:szCs w:val="17"/>
        </w:rPr>
        <w:t>Pathogenesis of optic neuropathy:</w:t>
      </w:r>
      <w:r>
        <w:rPr>
          <w:rFonts w:ascii="Arial" w:eastAsia="Arial" w:hAnsi="Arial" w:cs="Arial"/>
          <w:sz w:val="17"/>
          <w:szCs w:val="17"/>
        </w:rPr>
        <w:t xml:space="preserve">  probably idiosyncratic rather than dose-related.</w:t>
      </w:r>
    </w:p>
    <w:p w14:paraId="0A046A63" w14:textId="77777777" w:rsidR="00F26A1A" w:rsidRDefault="00F26A1A">
      <w:pPr>
        <w:spacing w:line="25" w:lineRule="exact"/>
        <w:rPr>
          <w:sz w:val="20"/>
          <w:szCs w:val="20"/>
        </w:rPr>
      </w:pPr>
    </w:p>
    <w:p w14:paraId="66721C5F" w14:textId="77777777" w:rsidR="00F26A1A" w:rsidRDefault="00000000">
      <w:pPr>
        <w:ind w:left="440"/>
        <w:rPr>
          <w:sz w:val="20"/>
          <w:szCs w:val="20"/>
        </w:rPr>
      </w:pPr>
      <w:r>
        <w:rPr>
          <w:rFonts w:ascii="Arial" w:eastAsia="Arial" w:hAnsi="Arial" w:cs="Arial"/>
          <w:b/>
          <w:bCs/>
          <w:i/>
          <w:iCs/>
          <w:sz w:val="16"/>
          <w:szCs w:val="16"/>
        </w:rPr>
        <w:t>Presentation:</w:t>
      </w:r>
      <w:r>
        <w:rPr>
          <w:rFonts w:ascii="Arial" w:eastAsia="Arial" w:hAnsi="Arial" w:cs="Arial"/>
          <w:sz w:val="16"/>
          <w:szCs w:val="16"/>
        </w:rPr>
        <w:t xml:space="preserve">  concentric or binasal field defects months or years after starting treatment.</w:t>
      </w:r>
    </w:p>
    <w:p w14:paraId="42B7627F" w14:textId="77777777" w:rsidR="00F26A1A" w:rsidRDefault="00F26A1A">
      <w:pPr>
        <w:spacing w:line="36" w:lineRule="exact"/>
        <w:rPr>
          <w:sz w:val="20"/>
          <w:szCs w:val="20"/>
        </w:rPr>
      </w:pPr>
    </w:p>
    <w:p w14:paraId="104A70E4" w14:textId="77777777" w:rsidR="00F26A1A" w:rsidRDefault="00000000">
      <w:pPr>
        <w:spacing w:line="245" w:lineRule="auto"/>
        <w:ind w:left="440" w:right="80"/>
        <w:jc w:val="both"/>
        <w:rPr>
          <w:sz w:val="20"/>
          <w:szCs w:val="20"/>
        </w:rPr>
      </w:pPr>
      <w:r>
        <w:rPr>
          <w:rFonts w:ascii="Arial" w:eastAsia="Arial" w:hAnsi="Arial" w:cs="Arial"/>
          <w:b/>
          <w:bCs/>
          <w:i/>
          <w:iCs/>
          <w:sz w:val="18"/>
          <w:szCs w:val="18"/>
        </w:rPr>
        <w:t>Fundus:</w:t>
      </w:r>
      <w:r>
        <w:rPr>
          <w:rFonts w:ascii="Arial" w:eastAsia="Arial" w:hAnsi="Arial" w:cs="Arial"/>
          <w:sz w:val="18"/>
          <w:szCs w:val="18"/>
        </w:rPr>
        <w:t xml:space="preserve"> usually normal. Occasional changes include peripheral atrophy, nasal disc atrophy, arteriolar narrowing, altered macular reflex and surface wrinkling.</w:t>
      </w:r>
    </w:p>
    <w:p w14:paraId="12D98AA3" w14:textId="77777777" w:rsidR="00F26A1A" w:rsidRDefault="00F26A1A">
      <w:pPr>
        <w:spacing w:line="17" w:lineRule="exact"/>
        <w:rPr>
          <w:sz w:val="20"/>
          <w:szCs w:val="20"/>
        </w:rPr>
      </w:pPr>
    </w:p>
    <w:p w14:paraId="3EA83E5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Perimetry:</w:t>
      </w:r>
      <w:r>
        <w:rPr>
          <w:rFonts w:ascii="Arial" w:eastAsia="Arial" w:hAnsi="Arial" w:cs="Arial"/>
          <w:sz w:val="18"/>
          <w:szCs w:val="18"/>
        </w:rPr>
        <w:t xml:space="preserve"> recommended prior to starting treatment, then every 6 months for 3 years and subsequently annually.</w:t>
      </w:r>
    </w:p>
    <w:p w14:paraId="576C9979" w14:textId="77777777" w:rsidR="00F26A1A" w:rsidRDefault="00F26A1A">
      <w:pPr>
        <w:spacing w:line="294" w:lineRule="exact"/>
        <w:rPr>
          <w:sz w:val="20"/>
          <w:szCs w:val="20"/>
        </w:rPr>
      </w:pPr>
    </w:p>
    <w:p w14:paraId="7C48992F" w14:textId="77777777" w:rsidR="00F26A1A" w:rsidRDefault="00000000">
      <w:pPr>
        <w:rPr>
          <w:sz w:val="20"/>
          <w:szCs w:val="20"/>
        </w:rPr>
      </w:pPr>
      <w:r>
        <w:rPr>
          <w:rFonts w:ascii="Arial" w:eastAsia="Arial" w:hAnsi="Arial" w:cs="Arial"/>
          <w:b/>
          <w:bCs/>
          <w:sz w:val="20"/>
          <w:szCs w:val="20"/>
        </w:rPr>
        <w:t>SILDENAFIL</w:t>
      </w:r>
    </w:p>
    <w:p w14:paraId="0829A54D" w14:textId="77777777" w:rsidR="00F26A1A" w:rsidRDefault="00F26A1A">
      <w:pPr>
        <w:spacing w:line="149" w:lineRule="exact"/>
        <w:rPr>
          <w:sz w:val="20"/>
          <w:szCs w:val="20"/>
        </w:rPr>
      </w:pPr>
    </w:p>
    <w:p w14:paraId="40B72CF3" w14:textId="77777777" w:rsidR="00F26A1A" w:rsidRDefault="00000000">
      <w:pPr>
        <w:ind w:left="440"/>
        <w:rPr>
          <w:sz w:val="20"/>
          <w:szCs w:val="20"/>
        </w:rPr>
      </w:pPr>
      <w:r>
        <w:rPr>
          <w:rFonts w:ascii="Arial" w:eastAsia="Arial" w:hAnsi="Arial" w:cs="Arial"/>
          <w:b/>
          <w:bCs/>
          <w:i/>
          <w:iCs/>
          <w:sz w:val="18"/>
          <w:szCs w:val="18"/>
        </w:rPr>
        <w:t>Rare:</w:t>
      </w:r>
      <w:r>
        <w:rPr>
          <w:rFonts w:ascii="Arial" w:eastAsia="Arial" w:hAnsi="Arial" w:cs="Arial"/>
          <w:sz w:val="18"/>
          <w:szCs w:val="18"/>
        </w:rPr>
        <w:t xml:space="preserve">  nonarteritic ischaemic optic neuropathy.</w:t>
      </w:r>
    </w:p>
    <w:p w14:paraId="4E444609" w14:textId="77777777" w:rsidR="00F26A1A" w:rsidRDefault="00F26A1A">
      <w:pPr>
        <w:sectPr w:rsidR="00F26A1A">
          <w:pgSz w:w="8640" w:h="13101"/>
          <w:pgMar w:top="528" w:right="860" w:bottom="0" w:left="720" w:header="0" w:footer="0" w:gutter="0"/>
          <w:cols w:space="720" w:equalWidth="0">
            <w:col w:w="7060"/>
          </w:cols>
        </w:sectPr>
      </w:pPr>
    </w:p>
    <w:p w14:paraId="2C3FA65B" w14:textId="77777777" w:rsidR="00F26A1A" w:rsidRDefault="00F26A1A">
      <w:pPr>
        <w:spacing w:line="200" w:lineRule="exact"/>
        <w:rPr>
          <w:sz w:val="20"/>
          <w:szCs w:val="20"/>
        </w:rPr>
      </w:pPr>
    </w:p>
    <w:p w14:paraId="20DDB7CB" w14:textId="77777777" w:rsidR="00F26A1A" w:rsidRDefault="00F26A1A">
      <w:pPr>
        <w:spacing w:line="200" w:lineRule="exact"/>
        <w:rPr>
          <w:sz w:val="20"/>
          <w:szCs w:val="20"/>
        </w:rPr>
      </w:pPr>
    </w:p>
    <w:p w14:paraId="74E0AC34" w14:textId="77777777" w:rsidR="00F26A1A" w:rsidRDefault="00F26A1A">
      <w:pPr>
        <w:spacing w:line="200" w:lineRule="exact"/>
        <w:rPr>
          <w:sz w:val="20"/>
          <w:szCs w:val="20"/>
        </w:rPr>
      </w:pPr>
    </w:p>
    <w:p w14:paraId="6A3B2F57" w14:textId="77777777" w:rsidR="00F26A1A" w:rsidRDefault="00F26A1A">
      <w:pPr>
        <w:spacing w:line="200" w:lineRule="exact"/>
        <w:rPr>
          <w:sz w:val="20"/>
          <w:szCs w:val="20"/>
        </w:rPr>
      </w:pPr>
    </w:p>
    <w:p w14:paraId="7B93FE89" w14:textId="77777777" w:rsidR="00F26A1A" w:rsidRDefault="00F26A1A">
      <w:pPr>
        <w:spacing w:line="200" w:lineRule="exact"/>
        <w:rPr>
          <w:sz w:val="20"/>
          <w:szCs w:val="20"/>
        </w:rPr>
      </w:pPr>
    </w:p>
    <w:p w14:paraId="7798B71E" w14:textId="77777777" w:rsidR="00F26A1A" w:rsidRDefault="00F26A1A">
      <w:pPr>
        <w:spacing w:line="200" w:lineRule="exact"/>
        <w:rPr>
          <w:sz w:val="20"/>
          <w:szCs w:val="20"/>
        </w:rPr>
      </w:pPr>
    </w:p>
    <w:p w14:paraId="38B5E2B9" w14:textId="77777777" w:rsidR="00F26A1A" w:rsidRDefault="00F26A1A">
      <w:pPr>
        <w:spacing w:line="200" w:lineRule="exact"/>
        <w:rPr>
          <w:sz w:val="20"/>
          <w:szCs w:val="20"/>
        </w:rPr>
      </w:pPr>
    </w:p>
    <w:p w14:paraId="34C7B18B" w14:textId="77777777" w:rsidR="00F26A1A" w:rsidRDefault="00F26A1A">
      <w:pPr>
        <w:spacing w:line="200" w:lineRule="exact"/>
        <w:rPr>
          <w:sz w:val="20"/>
          <w:szCs w:val="20"/>
        </w:rPr>
      </w:pPr>
    </w:p>
    <w:p w14:paraId="6BF2EF45" w14:textId="77777777" w:rsidR="00F26A1A" w:rsidRDefault="00F26A1A">
      <w:pPr>
        <w:spacing w:line="200" w:lineRule="exact"/>
        <w:rPr>
          <w:sz w:val="20"/>
          <w:szCs w:val="20"/>
        </w:rPr>
      </w:pPr>
    </w:p>
    <w:p w14:paraId="61D218BC" w14:textId="77777777" w:rsidR="00F26A1A" w:rsidRDefault="00F26A1A">
      <w:pPr>
        <w:spacing w:line="200" w:lineRule="exact"/>
        <w:rPr>
          <w:sz w:val="20"/>
          <w:szCs w:val="20"/>
        </w:rPr>
      </w:pPr>
    </w:p>
    <w:p w14:paraId="540BC913" w14:textId="77777777" w:rsidR="00F26A1A" w:rsidRDefault="00F26A1A">
      <w:pPr>
        <w:spacing w:line="203" w:lineRule="exact"/>
        <w:rPr>
          <w:sz w:val="20"/>
          <w:szCs w:val="20"/>
        </w:rPr>
      </w:pPr>
    </w:p>
    <w:p w14:paraId="632DC38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6DB2116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35207E3" w14:textId="77777777" w:rsidR="00F26A1A" w:rsidRDefault="00F26A1A">
      <w:pPr>
        <w:sectPr w:rsidR="00F26A1A">
          <w:type w:val="continuous"/>
          <w:pgSz w:w="8640" w:h="13101"/>
          <w:pgMar w:top="528" w:right="860" w:bottom="0" w:left="720" w:header="0" w:footer="0" w:gutter="0"/>
          <w:cols w:space="720" w:equalWidth="0">
            <w:col w:w="7060"/>
          </w:cols>
        </w:sectPr>
      </w:pPr>
    </w:p>
    <w:p w14:paraId="5D05724B" w14:textId="77777777" w:rsidR="00F26A1A" w:rsidRDefault="00000000">
      <w:pPr>
        <w:spacing w:line="141" w:lineRule="exact"/>
        <w:rPr>
          <w:sz w:val="20"/>
          <w:szCs w:val="20"/>
        </w:rPr>
      </w:pPr>
      <w:bookmarkStart w:id="394" w:name="page397"/>
      <w:bookmarkEnd w:id="394"/>
      <w:r>
        <w:rPr>
          <w:noProof/>
          <w:sz w:val="20"/>
          <w:szCs w:val="20"/>
        </w:rPr>
        <w:lastRenderedPageBreak/>
        <w:drawing>
          <wp:anchor distT="0" distB="0" distL="114300" distR="114300" simplePos="0" relativeHeight="251915776" behindDoc="1" locked="0" layoutInCell="0" allowOverlap="1" wp14:anchorId="53121749" wp14:editId="781434F1">
            <wp:simplePos x="0" y="0"/>
            <wp:positionH relativeFrom="page">
              <wp:posOffset>0</wp:posOffset>
            </wp:positionH>
            <wp:positionV relativeFrom="page">
              <wp:posOffset>0</wp:posOffset>
            </wp:positionV>
            <wp:extent cx="5486400" cy="83820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0"/>
                    <a:srcRect/>
                    <a:stretch>
                      <a:fillRect/>
                    </a:stretch>
                  </pic:blipFill>
                  <pic:spPr bwMode="auto">
                    <a:xfrm>
                      <a:off x="0" y="0"/>
                      <a:ext cx="5486400" cy="838200"/>
                    </a:xfrm>
                    <a:prstGeom prst="rect">
                      <a:avLst/>
                    </a:prstGeom>
                    <a:noFill/>
                  </pic:spPr>
                </pic:pic>
              </a:graphicData>
            </a:graphic>
          </wp:anchor>
        </w:drawing>
      </w:r>
    </w:p>
    <w:p w14:paraId="34FE977D" w14:textId="77777777" w:rsidR="00F26A1A" w:rsidRDefault="00000000">
      <w:pPr>
        <w:ind w:right="20"/>
        <w:jc w:val="right"/>
        <w:rPr>
          <w:sz w:val="20"/>
          <w:szCs w:val="20"/>
        </w:rPr>
      </w:pPr>
      <w:r>
        <w:rPr>
          <w:rFonts w:ascii="Arial" w:eastAsia="Arial" w:hAnsi="Arial" w:cs="Arial"/>
          <w:color w:val="FFFFFF"/>
          <w:sz w:val="24"/>
          <w:szCs w:val="24"/>
        </w:rPr>
        <w:t>CHAPTER</w:t>
      </w:r>
      <w:r>
        <w:rPr>
          <w:rFonts w:ascii="Arial" w:eastAsia="Arial" w:hAnsi="Arial" w:cs="Arial"/>
          <w:color w:val="FFFFFF"/>
          <w:sz w:val="72"/>
          <w:szCs w:val="72"/>
        </w:rPr>
        <w:t xml:space="preserve"> 22</w:t>
      </w:r>
    </w:p>
    <w:p w14:paraId="260673FF" w14:textId="77777777" w:rsidR="00F26A1A" w:rsidRDefault="00F26A1A">
      <w:pPr>
        <w:spacing w:line="230" w:lineRule="exact"/>
        <w:rPr>
          <w:sz w:val="20"/>
          <w:szCs w:val="20"/>
        </w:rPr>
      </w:pPr>
    </w:p>
    <w:p w14:paraId="609CD274" w14:textId="77777777" w:rsidR="00F26A1A" w:rsidRDefault="00000000">
      <w:pPr>
        <w:ind w:left="100"/>
        <w:rPr>
          <w:sz w:val="20"/>
          <w:szCs w:val="20"/>
        </w:rPr>
      </w:pPr>
      <w:r>
        <w:rPr>
          <w:rFonts w:ascii="Arial" w:eastAsia="Arial" w:hAnsi="Arial" w:cs="Arial"/>
          <w:sz w:val="44"/>
          <w:szCs w:val="44"/>
        </w:rPr>
        <w:t>Trauma</w:t>
      </w:r>
    </w:p>
    <w:p w14:paraId="7B429DA7" w14:textId="77777777" w:rsidR="00F26A1A" w:rsidRDefault="00000000">
      <w:pPr>
        <w:spacing w:line="20" w:lineRule="exact"/>
        <w:rPr>
          <w:sz w:val="20"/>
          <w:szCs w:val="20"/>
        </w:rPr>
      </w:pPr>
      <w:r>
        <w:rPr>
          <w:noProof/>
          <w:sz w:val="20"/>
          <w:szCs w:val="20"/>
        </w:rPr>
        <w:drawing>
          <wp:anchor distT="0" distB="0" distL="114300" distR="114300" simplePos="0" relativeHeight="251916800" behindDoc="1" locked="0" layoutInCell="0" allowOverlap="1" wp14:anchorId="3A3FF132" wp14:editId="4214D784">
            <wp:simplePos x="0" y="0"/>
            <wp:positionH relativeFrom="column">
              <wp:posOffset>63500</wp:posOffset>
            </wp:positionH>
            <wp:positionV relativeFrom="paragraph">
              <wp:posOffset>139700</wp:posOffset>
            </wp:positionV>
            <wp:extent cx="4419600" cy="50800"/>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52"/>
                    <a:srcRect/>
                    <a:stretch>
                      <a:fillRect/>
                    </a:stretch>
                  </pic:blipFill>
                  <pic:spPr bwMode="auto">
                    <a:xfrm>
                      <a:off x="0" y="0"/>
                      <a:ext cx="4419600" cy="50800"/>
                    </a:xfrm>
                    <a:prstGeom prst="rect">
                      <a:avLst/>
                    </a:prstGeom>
                    <a:noFill/>
                  </pic:spPr>
                </pic:pic>
              </a:graphicData>
            </a:graphic>
          </wp:anchor>
        </w:drawing>
      </w:r>
      <w:r>
        <w:rPr>
          <w:noProof/>
          <w:sz w:val="20"/>
          <w:szCs w:val="20"/>
        </w:rPr>
        <w:drawing>
          <wp:anchor distT="0" distB="0" distL="114300" distR="114300" simplePos="0" relativeHeight="251917824" behindDoc="1" locked="0" layoutInCell="0" allowOverlap="1" wp14:anchorId="349CC051" wp14:editId="7C8AA356">
            <wp:simplePos x="0" y="0"/>
            <wp:positionH relativeFrom="column">
              <wp:posOffset>63500</wp:posOffset>
            </wp:positionH>
            <wp:positionV relativeFrom="paragraph">
              <wp:posOffset>510540</wp:posOffset>
            </wp:positionV>
            <wp:extent cx="4425315" cy="189992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02"/>
                    <a:srcRect/>
                    <a:stretch>
                      <a:fillRect/>
                    </a:stretch>
                  </pic:blipFill>
                  <pic:spPr bwMode="auto">
                    <a:xfrm>
                      <a:off x="0" y="0"/>
                      <a:ext cx="4425315" cy="1899920"/>
                    </a:xfrm>
                    <a:prstGeom prst="rect">
                      <a:avLst/>
                    </a:prstGeom>
                    <a:noFill/>
                  </pic:spPr>
                </pic:pic>
              </a:graphicData>
            </a:graphic>
          </wp:anchor>
        </w:drawing>
      </w:r>
    </w:p>
    <w:p w14:paraId="45A716FD" w14:textId="77777777" w:rsidR="00F26A1A" w:rsidRDefault="00F26A1A">
      <w:pPr>
        <w:spacing w:line="200" w:lineRule="exact"/>
        <w:rPr>
          <w:sz w:val="20"/>
          <w:szCs w:val="20"/>
        </w:rPr>
      </w:pPr>
    </w:p>
    <w:p w14:paraId="3629C38C" w14:textId="77777777" w:rsidR="00F26A1A" w:rsidRDefault="00F26A1A">
      <w:pPr>
        <w:spacing w:line="200" w:lineRule="exact"/>
        <w:rPr>
          <w:sz w:val="20"/>
          <w:szCs w:val="20"/>
        </w:rPr>
      </w:pPr>
    </w:p>
    <w:p w14:paraId="7B3FB151" w14:textId="77777777" w:rsidR="00F26A1A" w:rsidRDefault="00F26A1A">
      <w:pPr>
        <w:spacing w:line="200" w:lineRule="exact"/>
        <w:rPr>
          <w:sz w:val="20"/>
          <w:szCs w:val="20"/>
        </w:rPr>
      </w:pPr>
    </w:p>
    <w:p w14:paraId="55825A00" w14:textId="77777777" w:rsidR="00F26A1A" w:rsidRDefault="00F26A1A">
      <w:pPr>
        <w:spacing w:line="225" w:lineRule="exact"/>
        <w:rPr>
          <w:sz w:val="20"/>
          <w:szCs w:val="20"/>
        </w:rPr>
      </w:pPr>
    </w:p>
    <w:p w14:paraId="04C3894C" w14:textId="77777777" w:rsidR="00F26A1A" w:rsidRDefault="00000000">
      <w:pPr>
        <w:tabs>
          <w:tab w:val="left" w:pos="360"/>
          <w:tab w:val="left" w:pos="540"/>
          <w:tab w:val="left" w:pos="700"/>
          <w:tab w:val="left" w:pos="860"/>
          <w:tab w:val="left" w:pos="1020"/>
          <w:tab w:val="left" w:pos="1180"/>
          <w:tab w:val="left" w:pos="1460"/>
          <w:tab w:val="left" w:pos="1640"/>
          <w:tab w:val="left" w:pos="1800"/>
          <w:tab w:val="left" w:pos="1960"/>
          <w:tab w:val="left" w:pos="2120"/>
          <w:tab w:val="left" w:pos="2220"/>
          <w:tab w:val="left" w:pos="2400"/>
        </w:tabs>
        <w:ind w:left="220"/>
        <w:rPr>
          <w:sz w:val="20"/>
          <w:szCs w:val="20"/>
        </w:rPr>
      </w:pPr>
      <w:r>
        <w:rPr>
          <w:rFonts w:ascii="Arial" w:eastAsia="Arial" w:hAnsi="Arial" w:cs="Arial"/>
          <w:color w:val="FFFFFF"/>
          <w:sz w:val="18"/>
          <w:szCs w:val="18"/>
        </w:rPr>
        <w:t>C</w:t>
      </w:r>
      <w:r>
        <w:rPr>
          <w:rFonts w:ascii="Arial" w:eastAsia="Arial" w:hAnsi="Arial" w:cs="Arial"/>
          <w:color w:val="FFFFFF"/>
          <w:sz w:val="18"/>
          <w:szCs w:val="18"/>
        </w:rPr>
        <w:tab/>
        <w:t>H</w:t>
      </w:r>
      <w:r>
        <w:rPr>
          <w:rFonts w:ascii="Arial" w:eastAsia="Arial" w:hAnsi="Arial" w:cs="Arial"/>
          <w:color w:val="FFFFFF"/>
          <w:sz w:val="18"/>
          <w:szCs w:val="18"/>
        </w:rPr>
        <w:tab/>
        <w:t>A</w:t>
      </w:r>
      <w:r>
        <w:rPr>
          <w:rFonts w:ascii="Arial" w:eastAsia="Arial" w:hAnsi="Arial" w:cs="Arial"/>
          <w:color w:val="FFFFFF"/>
          <w:sz w:val="18"/>
          <w:szCs w:val="18"/>
        </w:rPr>
        <w:tab/>
        <w:t>P</w:t>
      </w:r>
      <w:r>
        <w:rPr>
          <w:rFonts w:ascii="Arial" w:eastAsia="Arial" w:hAnsi="Arial" w:cs="Arial"/>
          <w:color w:val="FFFFFF"/>
          <w:sz w:val="18"/>
          <w:szCs w:val="18"/>
        </w:rPr>
        <w:tab/>
        <w:t>T</w:t>
      </w:r>
      <w:r>
        <w:rPr>
          <w:rFonts w:ascii="Arial" w:eastAsia="Arial" w:hAnsi="Arial" w:cs="Arial"/>
          <w:color w:val="FFFFFF"/>
          <w:sz w:val="18"/>
          <w:szCs w:val="18"/>
        </w:rPr>
        <w:tab/>
        <w:t>E</w:t>
      </w:r>
      <w:r>
        <w:rPr>
          <w:rFonts w:ascii="Arial" w:eastAsia="Arial" w:hAnsi="Arial" w:cs="Arial"/>
          <w:color w:val="FFFFFF"/>
          <w:sz w:val="18"/>
          <w:szCs w:val="18"/>
        </w:rPr>
        <w:tab/>
        <w:t>R</w:t>
      </w:r>
      <w:r>
        <w:rPr>
          <w:sz w:val="20"/>
          <w:szCs w:val="20"/>
        </w:rPr>
        <w:tab/>
      </w:r>
      <w:r>
        <w:rPr>
          <w:rFonts w:ascii="Arial" w:eastAsia="Arial" w:hAnsi="Arial" w:cs="Arial"/>
          <w:color w:val="FFFFFF"/>
          <w:sz w:val="18"/>
          <w:szCs w:val="18"/>
        </w:rPr>
        <w:t>O</w:t>
      </w:r>
      <w:r>
        <w:rPr>
          <w:rFonts w:ascii="Arial" w:eastAsia="Arial" w:hAnsi="Arial" w:cs="Arial"/>
          <w:color w:val="FFFFFF"/>
          <w:sz w:val="18"/>
          <w:szCs w:val="18"/>
        </w:rPr>
        <w:tab/>
        <w:t>U</w:t>
      </w:r>
      <w:r>
        <w:rPr>
          <w:rFonts w:ascii="Arial" w:eastAsia="Arial" w:hAnsi="Arial" w:cs="Arial"/>
          <w:color w:val="FFFFFF"/>
          <w:sz w:val="18"/>
          <w:szCs w:val="18"/>
        </w:rPr>
        <w:tab/>
        <w:t>T</w:t>
      </w:r>
      <w:r>
        <w:rPr>
          <w:rFonts w:ascii="Arial" w:eastAsia="Arial" w:hAnsi="Arial" w:cs="Arial"/>
          <w:color w:val="FFFFFF"/>
          <w:sz w:val="18"/>
          <w:szCs w:val="18"/>
        </w:rPr>
        <w:tab/>
        <w:t>L</w:t>
      </w:r>
      <w:r>
        <w:rPr>
          <w:rFonts w:ascii="Arial" w:eastAsia="Arial" w:hAnsi="Arial" w:cs="Arial"/>
          <w:color w:val="FFFFFF"/>
          <w:sz w:val="18"/>
          <w:szCs w:val="18"/>
        </w:rPr>
        <w:tab/>
        <w:t>I</w:t>
      </w:r>
      <w:r>
        <w:rPr>
          <w:rFonts w:ascii="Arial" w:eastAsia="Arial" w:hAnsi="Arial" w:cs="Arial"/>
          <w:color w:val="FFFFFF"/>
          <w:sz w:val="18"/>
          <w:szCs w:val="18"/>
        </w:rPr>
        <w:tab/>
        <w:t>N</w:t>
      </w:r>
      <w:r>
        <w:rPr>
          <w:sz w:val="20"/>
          <w:szCs w:val="20"/>
        </w:rPr>
        <w:tab/>
      </w:r>
      <w:r>
        <w:rPr>
          <w:rFonts w:ascii="Arial" w:eastAsia="Arial" w:hAnsi="Arial" w:cs="Arial"/>
          <w:color w:val="FFFFFF"/>
          <w:sz w:val="11"/>
          <w:szCs w:val="11"/>
        </w:rPr>
        <w:t>E</w:t>
      </w:r>
    </w:p>
    <w:p w14:paraId="5C76CD2C" w14:textId="77777777" w:rsidR="00F26A1A" w:rsidRDefault="00F26A1A">
      <w:pPr>
        <w:sectPr w:rsidR="00F26A1A">
          <w:pgSz w:w="8640" w:h="13101"/>
          <w:pgMar w:top="512" w:right="700" w:bottom="0" w:left="860" w:header="0" w:footer="0" w:gutter="0"/>
          <w:cols w:space="720" w:equalWidth="0">
            <w:col w:w="7080"/>
          </w:cols>
        </w:sectPr>
      </w:pPr>
    </w:p>
    <w:p w14:paraId="54AA0366" w14:textId="77777777" w:rsidR="00F26A1A" w:rsidRDefault="00F26A1A">
      <w:pPr>
        <w:spacing w:line="223" w:lineRule="exact"/>
        <w:rPr>
          <w:sz w:val="20"/>
          <w:szCs w:val="20"/>
        </w:rPr>
      </w:pPr>
    </w:p>
    <w:p w14:paraId="195147E8" w14:textId="77777777" w:rsidR="00F26A1A" w:rsidRDefault="00000000">
      <w:pPr>
        <w:ind w:left="220"/>
        <w:rPr>
          <w:sz w:val="20"/>
          <w:szCs w:val="20"/>
        </w:rPr>
      </w:pPr>
      <w:r>
        <w:rPr>
          <w:rFonts w:ascii="Arial" w:eastAsia="Arial" w:hAnsi="Arial" w:cs="Arial"/>
          <w:sz w:val="18"/>
          <w:szCs w:val="18"/>
        </w:rPr>
        <w:t>Eyelid trauma 407</w:t>
      </w:r>
    </w:p>
    <w:p w14:paraId="5E405FAE" w14:textId="77777777" w:rsidR="00F26A1A" w:rsidRDefault="00F26A1A">
      <w:pPr>
        <w:spacing w:line="33" w:lineRule="exact"/>
        <w:rPr>
          <w:sz w:val="20"/>
          <w:szCs w:val="20"/>
        </w:rPr>
      </w:pPr>
    </w:p>
    <w:p w14:paraId="66A36C3A" w14:textId="77777777" w:rsidR="00F26A1A" w:rsidRDefault="00000000">
      <w:pPr>
        <w:ind w:left="220"/>
        <w:rPr>
          <w:sz w:val="20"/>
          <w:szCs w:val="20"/>
        </w:rPr>
      </w:pPr>
      <w:r>
        <w:rPr>
          <w:rFonts w:ascii="Arial" w:eastAsia="Arial" w:hAnsi="Arial" w:cs="Arial"/>
          <w:sz w:val="18"/>
          <w:szCs w:val="18"/>
        </w:rPr>
        <w:t>Periocular haematoma 407</w:t>
      </w:r>
    </w:p>
    <w:p w14:paraId="267BDAFE" w14:textId="77777777" w:rsidR="00F26A1A" w:rsidRDefault="00F26A1A">
      <w:pPr>
        <w:spacing w:line="33" w:lineRule="exact"/>
        <w:rPr>
          <w:sz w:val="20"/>
          <w:szCs w:val="20"/>
        </w:rPr>
      </w:pPr>
    </w:p>
    <w:p w14:paraId="788D07A7" w14:textId="77777777" w:rsidR="00F26A1A" w:rsidRDefault="00000000">
      <w:pPr>
        <w:ind w:left="220"/>
        <w:rPr>
          <w:sz w:val="20"/>
          <w:szCs w:val="20"/>
        </w:rPr>
      </w:pPr>
      <w:r>
        <w:rPr>
          <w:rFonts w:ascii="Arial" w:eastAsia="Arial" w:hAnsi="Arial" w:cs="Arial"/>
          <w:sz w:val="18"/>
          <w:szCs w:val="18"/>
        </w:rPr>
        <w:t>Laceration 407</w:t>
      </w:r>
    </w:p>
    <w:p w14:paraId="556B9983" w14:textId="77777777" w:rsidR="00F26A1A" w:rsidRDefault="00F26A1A">
      <w:pPr>
        <w:spacing w:line="93" w:lineRule="exact"/>
        <w:rPr>
          <w:sz w:val="20"/>
          <w:szCs w:val="20"/>
        </w:rPr>
      </w:pPr>
    </w:p>
    <w:p w14:paraId="1BED1C92" w14:textId="77777777" w:rsidR="00F26A1A" w:rsidRDefault="00000000">
      <w:pPr>
        <w:ind w:left="220"/>
        <w:rPr>
          <w:sz w:val="20"/>
          <w:szCs w:val="20"/>
        </w:rPr>
      </w:pPr>
      <w:r>
        <w:rPr>
          <w:rFonts w:ascii="Arial" w:eastAsia="Arial" w:hAnsi="Arial" w:cs="Arial"/>
          <w:sz w:val="18"/>
          <w:szCs w:val="18"/>
        </w:rPr>
        <w:t>Blow-out orbital floor fracture 409</w:t>
      </w:r>
    </w:p>
    <w:p w14:paraId="726DC8AE" w14:textId="77777777" w:rsidR="00F26A1A" w:rsidRDefault="00F26A1A">
      <w:pPr>
        <w:spacing w:line="93" w:lineRule="exact"/>
        <w:rPr>
          <w:sz w:val="20"/>
          <w:szCs w:val="20"/>
        </w:rPr>
      </w:pPr>
    </w:p>
    <w:p w14:paraId="78B8AB86" w14:textId="77777777" w:rsidR="00F26A1A" w:rsidRDefault="00000000">
      <w:pPr>
        <w:ind w:left="220"/>
        <w:rPr>
          <w:sz w:val="20"/>
          <w:szCs w:val="20"/>
        </w:rPr>
      </w:pPr>
      <w:r>
        <w:rPr>
          <w:rFonts w:ascii="Arial" w:eastAsia="Arial" w:hAnsi="Arial" w:cs="Arial"/>
          <w:sz w:val="18"/>
          <w:szCs w:val="18"/>
        </w:rPr>
        <w:t>Trauma to the globe 409</w:t>
      </w:r>
    </w:p>
    <w:p w14:paraId="5F993EAC" w14:textId="77777777" w:rsidR="00F26A1A" w:rsidRDefault="00F26A1A">
      <w:pPr>
        <w:spacing w:line="33" w:lineRule="exact"/>
        <w:rPr>
          <w:sz w:val="20"/>
          <w:szCs w:val="20"/>
        </w:rPr>
      </w:pPr>
    </w:p>
    <w:p w14:paraId="1506243A" w14:textId="77777777" w:rsidR="00F26A1A" w:rsidRDefault="00000000">
      <w:pPr>
        <w:ind w:left="220"/>
        <w:rPr>
          <w:sz w:val="20"/>
          <w:szCs w:val="20"/>
        </w:rPr>
      </w:pPr>
      <w:r>
        <w:rPr>
          <w:rFonts w:ascii="Arial" w:eastAsia="Arial" w:hAnsi="Arial" w:cs="Arial"/>
          <w:sz w:val="18"/>
          <w:szCs w:val="18"/>
        </w:rPr>
        <w:t>Definitions 409</w:t>
      </w:r>
    </w:p>
    <w:p w14:paraId="27A89372" w14:textId="77777777" w:rsidR="00F26A1A" w:rsidRDefault="00F26A1A">
      <w:pPr>
        <w:spacing w:line="33" w:lineRule="exact"/>
        <w:rPr>
          <w:sz w:val="20"/>
          <w:szCs w:val="20"/>
        </w:rPr>
      </w:pPr>
    </w:p>
    <w:p w14:paraId="092D561B" w14:textId="77777777" w:rsidR="00F26A1A" w:rsidRDefault="00000000">
      <w:pPr>
        <w:ind w:left="220"/>
        <w:rPr>
          <w:sz w:val="20"/>
          <w:szCs w:val="20"/>
        </w:rPr>
      </w:pPr>
      <w:r>
        <w:rPr>
          <w:rFonts w:ascii="Arial" w:eastAsia="Arial" w:hAnsi="Arial" w:cs="Arial"/>
          <w:sz w:val="18"/>
          <w:szCs w:val="18"/>
        </w:rPr>
        <w:t>Imaging 411</w:t>
      </w:r>
    </w:p>
    <w:p w14:paraId="2B4D0D8C" w14:textId="77777777" w:rsidR="00F26A1A" w:rsidRDefault="00F26A1A">
      <w:pPr>
        <w:spacing w:line="127" w:lineRule="exact"/>
        <w:rPr>
          <w:sz w:val="20"/>
          <w:szCs w:val="20"/>
        </w:rPr>
      </w:pPr>
    </w:p>
    <w:p w14:paraId="460D6F21" w14:textId="77777777" w:rsidR="00F26A1A" w:rsidRDefault="00000000">
      <w:pPr>
        <w:spacing w:line="377" w:lineRule="auto"/>
        <w:ind w:left="220"/>
        <w:rPr>
          <w:sz w:val="20"/>
          <w:szCs w:val="20"/>
        </w:rPr>
      </w:pPr>
      <w:r>
        <w:rPr>
          <w:rFonts w:ascii="Arial" w:eastAsia="Arial" w:hAnsi="Arial" w:cs="Arial"/>
          <w:sz w:val="16"/>
          <w:szCs w:val="16"/>
        </w:rPr>
        <w:t>Blunt trauma to the anterior segment 411 Blunt injuries to the posterior segment 411</w:t>
      </w:r>
    </w:p>
    <w:p w14:paraId="0C6D1278" w14:textId="77777777" w:rsidR="00F26A1A" w:rsidRDefault="00000000">
      <w:pPr>
        <w:spacing w:line="20" w:lineRule="exact"/>
        <w:rPr>
          <w:sz w:val="20"/>
          <w:szCs w:val="20"/>
        </w:rPr>
      </w:pPr>
      <w:r>
        <w:rPr>
          <w:sz w:val="20"/>
          <w:szCs w:val="20"/>
        </w:rPr>
        <w:br w:type="column"/>
      </w:r>
    </w:p>
    <w:p w14:paraId="4F6A3207" w14:textId="77777777" w:rsidR="00F26A1A" w:rsidRDefault="00F26A1A">
      <w:pPr>
        <w:spacing w:line="237" w:lineRule="exact"/>
        <w:rPr>
          <w:sz w:val="20"/>
          <w:szCs w:val="20"/>
        </w:rPr>
      </w:pPr>
    </w:p>
    <w:p w14:paraId="380E055E" w14:textId="77777777" w:rsidR="00F26A1A" w:rsidRDefault="00000000">
      <w:pPr>
        <w:spacing w:line="216" w:lineRule="auto"/>
        <w:ind w:left="180" w:right="420" w:hanging="179"/>
        <w:rPr>
          <w:sz w:val="20"/>
          <w:szCs w:val="20"/>
        </w:rPr>
      </w:pPr>
      <w:r>
        <w:rPr>
          <w:rFonts w:ascii="Arial" w:eastAsia="Arial" w:hAnsi="Arial" w:cs="Arial"/>
          <w:sz w:val="18"/>
          <w:szCs w:val="18"/>
        </w:rPr>
        <w:t>Shaken baby syndrome (non-accidental head injury) 414</w:t>
      </w:r>
    </w:p>
    <w:p w14:paraId="0CF0C44A" w14:textId="77777777" w:rsidR="00F26A1A" w:rsidRDefault="00F26A1A">
      <w:pPr>
        <w:spacing w:line="127" w:lineRule="exact"/>
        <w:rPr>
          <w:sz w:val="20"/>
          <w:szCs w:val="20"/>
        </w:rPr>
      </w:pPr>
    </w:p>
    <w:p w14:paraId="0BA6F5E5" w14:textId="77777777" w:rsidR="00F26A1A" w:rsidRDefault="00000000">
      <w:pPr>
        <w:spacing w:line="334" w:lineRule="auto"/>
        <w:ind w:right="1260"/>
        <w:rPr>
          <w:sz w:val="20"/>
          <w:szCs w:val="20"/>
        </w:rPr>
      </w:pPr>
      <w:r>
        <w:rPr>
          <w:rFonts w:ascii="Arial" w:eastAsia="Arial" w:hAnsi="Arial" w:cs="Arial"/>
          <w:sz w:val="15"/>
          <w:szCs w:val="15"/>
        </w:rPr>
        <w:t>Penetrating trauma 414 Superficial foreign bodies 415 Intraocular foreign bodies 415 Enucleation/evisceration 417 Bacterial endophthalmitis 418</w:t>
      </w:r>
    </w:p>
    <w:p w14:paraId="1F340FB6" w14:textId="77777777" w:rsidR="00F26A1A" w:rsidRDefault="00F26A1A">
      <w:pPr>
        <w:spacing w:line="26" w:lineRule="exact"/>
        <w:rPr>
          <w:sz w:val="20"/>
          <w:szCs w:val="20"/>
        </w:rPr>
      </w:pPr>
    </w:p>
    <w:p w14:paraId="2B4B7177" w14:textId="77777777" w:rsidR="00F26A1A" w:rsidRDefault="00000000">
      <w:pPr>
        <w:rPr>
          <w:sz w:val="20"/>
          <w:szCs w:val="20"/>
        </w:rPr>
      </w:pPr>
      <w:r>
        <w:rPr>
          <w:rFonts w:ascii="Arial" w:eastAsia="Arial" w:hAnsi="Arial" w:cs="Arial"/>
          <w:sz w:val="18"/>
          <w:szCs w:val="18"/>
        </w:rPr>
        <w:t>Chemical injuries 418</w:t>
      </w:r>
    </w:p>
    <w:p w14:paraId="084CAC7D" w14:textId="77777777" w:rsidR="00F26A1A" w:rsidRDefault="00000000">
      <w:pPr>
        <w:spacing w:line="20" w:lineRule="exact"/>
        <w:rPr>
          <w:sz w:val="20"/>
          <w:szCs w:val="20"/>
        </w:rPr>
      </w:pPr>
      <w:r>
        <w:rPr>
          <w:noProof/>
          <w:sz w:val="20"/>
          <w:szCs w:val="20"/>
        </w:rPr>
        <w:drawing>
          <wp:anchor distT="0" distB="0" distL="114300" distR="114300" simplePos="0" relativeHeight="251918848" behindDoc="1" locked="0" layoutInCell="0" allowOverlap="1" wp14:anchorId="6DA9181F" wp14:editId="0B0F3D19">
            <wp:simplePos x="0" y="0"/>
            <wp:positionH relativeFrom="column">
              <wp:posOffset>-2356485</wp:posOffset>
            </wp:positionH>
            <wp:positionV relativeFrom="paragraph">
              <wp:posOffset>351790</wp:posOffset>
            </wp:positionV>
            <wp:extent cx="4419600" cy="1270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03"/>
                    <a:srcRect/>
                    <a:stretch>
                      <a:fillRect/>
                    </a:stretch>
                  </pic:blipFill>
                  <pic:spPr bwMode="auto">
                    <a:xfrm>
                      <a:off x="0" y="0"/>
                      <a:ext cx="4419600" cy="12700"/>
                    </a:xfrm>
                    <a:prstGeom prst="rect">
                      <a:avLst/>
                    </a:prstGeom>
                    <a:noFill/>
                  </pic:spPr>
                </pic:pic>
              </a:graphicData>
            </a:graphic>
          </wp:anchor>
        </w:drawing>
      </w:r>
    </w:p>
    <w:p w14:paraId="0081EB1D" w14:textId="77777777" w:rsidR="00F26A1A" w:rsidRDefault="00F26A1A">
      <w:pPr>
        <w:spacing w:line="704" w:lineRule="exact"/>
        <w:rPr>
          <w:sz w:val="20"/>
          <w:szCs w:val="20"/>
        </w:rPr>
      </w:pPr>
    </w:p>
    <w:p w14:paraId="132577C0" w14:textId="77777777" w:rsidR="00F26A1A" w:rsidRDefault="00F26A1A">
      <w:pPr>
        <w:sectPr w:rsidR="00F26A1A">
          <w:type w:val="continuous"/>
          <w:pgSz w:w="8640" w:h="13101"/>
          <w:pgMar w:top="512" w:right="700" w:bottom="0" w:left="860" w:header="0" w:footer="0" w:gutter="0"/>
          <w:cols w:num="2" w:space="720" w:equalWidth="0">
            <w:col w:w="3280" w:space="540"/>
            <w:col w:w="3260"/>
          </w:cols>
        </w:sectPr>
      </w:pPr>
    </w:p>
    <w:p w14:paraId="1F6FCDC8" w14:textId="77777777" w:rsidR="00F26A1A" w:rsidRDefault="00F26A1A">
      <w:pPr>
        <w:spacing w:line="200" w:lineRule="exact"/>
        <w:rPr>
          <w:sz w:val="20"/>
          <w:szCs w:val="20"/>
        </w:rPr>
      </w:pPr>
    </w:p>
    <w:p w14:paraId="1F362625" w14:textId="77777777" w:rsidR="00F26A1A" w:rsidRDefault="00F26A1A">
      <w:pPr>
        <w:spacing w:line="252" w:lineRule="exact"/>
        <w:rPr>
          <w:sz w:val="20"/>
          <w:szCs w:val="20"/>
        </w:rPr>
      </w:pPr>
    </w:p>
    <w:p w14:paraId="7B622946" w14:textId="77777777" w:rsidR="00F26A1A" w:rsidRDefault="00000000">
      <w:pPr>
        <w:ind w:left="100"/>
        <w:rPr>
          <w:sz w:val="20"/>
          <w:szCs w:val="20"/>
        </w:rPr>
      </w:pPr>
      <w:r>
        <w:rPr>
          <w:rFonts w:ascii="Arial" w:eastAsia="Arial" w:hAnsi="Arial" w:cs="Arial"/>
          <w:b/>
          <w:bCs/>
          <w:color w:val="C8001A"/>
          <w:sz w:val="24"/>
          <w:szCs w:val="24"/>
        </w:rPr>
        <w:t>Eyelid trauma</w:t>
      </w:r>
    </w:p>
    <w:p w14:paraId="7FD66417" w14:textId="77777777" w:rsidR="00F26A1A" w:rsidRDefault="00F26A1A">
      <w:pPr>
        <w:spacing w:line="68" w:lineRule="exact"/>
        <w:rPr>
          <w:sz w:val="20"/>
          <w:szCs w:val="20"/>
        </w:rPr>
      </w:pPr>
    </w:p>
    <w:p w14:paraId="5ECAC01D" w14:textId="77777777" w:rsidR="00F26A1A" w:rsidRDefault="00000000">
      <w:pPr>
        <w:ind w:left="100"/>
        <w:rPr>
          <w:sz w:val="20"/>
          <w:szCs w:val="20"/>
        </w:rPr>
      </w:pPr>
      <w:r>
        <w:rPr>
          <w:rFonts w:ascii="Arial" w:eastAsia="Arial" w:hAnsi="Arial" w:cs="Arial"/>
          <w:b/>
          <w:bCs/>
          <w:sz w:val="20"/>
          <w:szCs w:val="20"/>
        </w:rPr>
        <w:t>PERIOCULAR HAEMATOMA</w:t>
      </w:r>
    </w:p>
    <w:p w14:paraId="2338F8D2" w14:textId="77777777" w:rsidR="00F26A1A" w:rsidRDefault="00F26A1A">
      <w:pPr>
        <w:spacing w:line="194" w:lineRule="exact"/>
        <w:rPr>
          <w:sz w:val="20"/>
          <w:szCs w:val="20"/>
        </w:rPr>
      </w:pPr>
    </w:p>
    <w:p w14:paraId="5BAE536C" w14:textId="77777777" w:rsidR="00F26A1A" w:rsidRDefault="00000000">
      <w:pPr>
        <w:spacing w:line="246" w:lineRule="auto"/>
        <w:ind w:left="540" w:right="20"/>
        <w:rPr>
          <w:sz w:val="20"/>
          <w:szCs w:val="20"/>
        </w:rPr>
      </w:pPr>
      <w:r>
        <w:rPr>
          <w:rFonts w:ascii="Arial" w:eastAsia="Arial" w:hAnsi="Arial" w:cs="Arial"/>
          <w:sz w:val="18"/>
          <w:szCs w:val="18"/>
        </w:rPr>
        <w:t>A ‘black eye’ consists of a haematoma (focal collection of blood) and/or periocular ecchy-mosis (diuse bruising) and oedema. It is a common result of blunt injury and is generally innocuous (</w:t>
      </w:r>
      <w:r>
        <w:rPr>
          <w:rFonts w:ascii="Arial" w:eastAsia="Arial" w:hAnsi="Arial" w:cs="Arial"/>
          <w:color w:val="0080AC"/>
          <w:sz w:val="18"/>
          <w:szCs w:val="18"/>
        </w:rPr>
        <w:t>Fig. 22.1A</w:t>
      </w:r>
      <w:r>
        <w:rPr>
          <w:rFonts w:ascii="Arial" w:eastAsia="Arial" w:hAnsi="Arial" w:cs="Arial"/>
          <w:sz w:val="18"/>
          <w:szCs w:val="18"/>
        </w:rPr>
        <w:t>).</w:t>
      </w:r>
    </w:p>
    <w:p w14:paraId="49C34CD8" w14:textId="77777777" w:rsidR="00F26A1A" w:rsidRDefault="00F26A1A">
      <w:pPr>
        <w:spacing w:line="24" w:lineRule="exact"/>
        <w:rPr>
          <w:sz w:val="20"/>
          <w:szCs w:val="20"/>
        </w:rPr>
      </w:pPr>
    </w:p>
    <w:p w14:paraId="6467E8E9" w14:textId="77777777" w:rsidR="00F26A1A" w:rsidRDefault="00000000">
      <w:pPr>
        <w:spacing w:line="249" w:lineRule="auto"/>
        <w:ind w:left="540"/>
        <w:jc w:val="both"/>
        <w:rPr>
          <w:sz w:val="20"/>
          <w:szCs w:val="20"/>
        </w:rPr>
      </w:pPr>
      <w:r>
        <w:rPr>
          <w:rFonts w:ascii="Arial" w:eastAsia="Arial" w:hAnsi="Arial" w:cs="Arial"/>
          <w:sz w:val="18"/>
          <w:szCs w:val="18"/>
        </w:rPr>
        <w:t>It is important to exclude serious associated damage to the eyeball or orbital structures, particularly occult orbital fracture (subconjunctival haemorrhage without a visible posterior limit may be an indicator) and basal skull fracture which may result in bilateral ring haema-toma – ‘panda eyes’ (</w:t>
      </w:r>
      <w:r>
        <w:rPr>
          <w:rFonts w:ascii="Arial" w:eastAsia="Arial" w:hAnsi="Arial" w:cs="Arial"/>
          <w:color w:val="0080AC"/>
          <w:sz w:val="18"/>
          <w:szCs w:val="18"/>
        </w:rPr>
        <w:t>Fig. 22.1B</w:t>
      </w:r>
      <w:r>
        <w:rPr>
          <w:rFonts w:ascii="Arial" w:eastAsia="Arial" w:hAnsi="Arial" w:cs="Arial"/>
          <w:sz w:val="18"/>
          <w:szCs w:val="18"/>
        </w:rPr>
        <w:t>).</w:t>
      </w:r>
    </w:p>
    <w:p w14:paraId="015F28D0" w14:textId="77777777" w:rsidR="00F26A1A" w:rsidRDefault="00F26A1A">
      <w:pPr>
        <w:spacing w:line="257" w:lineRule="exact"/>
        <w:rPr>
          <w:sz w:val="20"/>
          <w:szCs w:val="20"/>
        </w:rPr>
      </w:pPr>
    </w:p>
    <w:p w14:paraId="3AAD51D6" w14:textId="77777777" w:rsidR="00F26A1A" w:rsidRDefault="00000000">
      <w:pPr>
        <w:ind w:left="100"/>
        <w:rPr>
          <w:sz w:val="20"/>
          <w:szCs w:val="20"/>
        </w:rPr>
      </w:pPr>
      <w:r>
        <w:rPr>
          <w:rFonts w:ascii="Arial" w:eastAsia="Arial" w:hAnsi="Arial" w:cs="Arial"/>
          <w:b/>
          <w:bCs/>
          <w:sz w:val="20"/>
          <w:szCs w:val="20"/>
        </w:rPr>
        <w:t>LACERATION</w:t>
      </w:r>
    </w:p>
    <w:p w14:paraId="262940E8" w14:textId="77777777" w:rsidR="00F26A1A" w:rsidRDefault="00F26A1A">
      <w:pPr>
        <w:spacing w:line="194" w:lineRule="exact"/>
        <w:rPr>
          <w:sz w:val="20"/>
          <w:szCs w:val="20"/>
        </w:rPr>
      </w:pPr>
    </w:p>
    <w:p w14:paraId="17ABD222" w14:textId="77777777" w:rsidR="00F26A1A" w:rsidRDefault="00000000">
      <w:pPr>
        <w:spacing w:line="239" w:lineRule="auto"/>
        <w:ind w:left="100" w:right="20"/>
        <w:rPr>
          <w:sz w:val="20"/>
          <w:szCs w:val="20"/>
        </w:rPr>
      </w:pPr>
      <w:r>
        <w:rPr>
          <w:rFonts w:ascii="Arial" w:eastAsia="Arial" w:hAnsi="Arial" w:cs="Arial"/>
          <w:sz w:val="18"/>
          <w:szCs w:val="18"/>
        </w:rPr>
        <w:t>Whenever possible, repair should be undertaken using direct closure, as this oers the best func - tional and cosmetic result.</w:t>
      </w:r>
    </w:p>
    <w:p w14:paraId="35A931A0" w14:textId="77777777" w:rsidR="00F26A1A" w:rsidRDefault="00F26A1A">
      <w:pPr>
        <w:spacing w:line="17" w:lineRule="exact"/>
        <w:rPr>
          <w:sz w:val="20"/>
          <w:szCs w:val="20"/>
        </w:rPr>
      </w:pPr>
    </w:p>
    <w:p w14:paraId="36E1A7B5" w14:textId="77777777" w:rsidR="00F26A1A" w:rsidRDefault="00000000">
      <w:pPr>
        <w:ind w:left="540"/>
        <w:rPr>
          <w:sz w:val="20"/>
          <w:szCs w:val="20"/>
        </w:rPr>
      </w:pPr>
      <w:r>
        <w:rPr>
          <w:rFonts w:ascii="Arial" w:eastAsia="Arial" w:hAnsi="Arial" w:cs="Arial"/>
          <w:b/>
          <w:bCs/>
          <w:i/>
          <w:iCs/>
          <w:sz w:val="18"/>
          <w:szCs w:val="18"/>
        </w:rPr>
        <w:t>Marginal lacerations:</w:t>
      </w:r>
      <w:r>
        <w:rPr>
          <w:rFonts w:ascii="Arial" w:eastAsia="Arial" w:hAnsi="Arial" w:cs="Arial"/>
          <w:sz w:val="18"/>
          <w:szCs w:val="18"/>
        </w:rPr>
        <w:t xml:space="preserve"> sutured with perfect alignment to prevent notching.</w:t>
      </w:r>
    </w:p>
    <w:p w14:paraId="09EBA9C4" w14:textId="77777777" w:rsidR="00F26A1A" w:rsidRDefault="00F26A1A">
      <w:pPr>
        <w:spacing w:line="17" w:lineRule="exact"/>
        <w:rPr>
          <w:sz w:val="20"/>
          <w:szCs w:val="20"/>
        </w:rPr>
      </w:pPr>
    </w:p>
    <w:p w14:paraId="30DC83F8" w14:textId="77777777" w:rsidR="00F26A1A" w:rsidRDefault="00000000">
      <w:pPr>
        <w:spacing w:line="245" w:lineRule="auto"/>
        <w:ind w:left="540" w:right="20"/>
        <w:rPr>
          <w:sz w:val="20"/>
          <w:szCs w:val="20"/>
        </w:rPr>
      </w:pPr>
      <w:r>
        <w:rPr>
          <w:rFonts w:ascii="Arial" w:eastAsia="Arial" w:hAnsi="Arial" w:cs="Arial"/>
          <w:b/>
          <w:bCs/>
          <w:i/>
          <w:iCs/>
          <w:sz w:val="18"/>
          <w:szCs w:val="18"/>
        </w:rPr>
        <w:t>Extensive tissue loss:</w:t>
      </w:r>
      <w:r>
        <w:rPr>
          <w:rFonts w:ascii="Arial" w:eastAsia="Arial" w:hAnsi="Arial" w:cs="Arial"/>
          <w:sz w:val="18"/>
          <w:szCs w:val="18"/>
        </w:rPr>
        <w:t xml:space="preserve"> may require a major reconstructive procedure as following tumour resection.</w:t>
      </w:r>
    </w:p>
    <w:p w14:paraId="16BF8AAD" w14:textId="77777777" w:rsidR="00F26A1A" w:rsidRDefault="00F26A1A">
      <w:pPr>
        <w:spacing w:line="17" w:lineRule="exact"/>
        <w:rPr>
          <w:sz w:val="20"/>
          <w:szCs w:val="20"/>
        </w:rPr>
      </w:pPr>
    </w:p>
    <w:p w14:paraId="4D37D08F" w14:textId="77777777" w:rsidR="00F26A1A" w:rsidRDefault="00000000">
      <w:pPr>
        <w:spacing w:line="245" w:lineRule="auto"/>
        <w:ind w:left="540" w:right="20"/>
        <w:rPr>
          <w:sz w:val="20"/>
          <w:szCs w:val="20"/>
        </w:rPr>
      </w:pPr>
      <w:r>
        <w:rPr>
          <w:rFonts w:ascii="Arial" w:eastAsia="Arial" w:hAnsi="Arial" w:cs="Arial"/>
          <w:b/>
          <w:bCs/>
          <w:i/>
          <w:iCs/>
          <w:sz w:val="18"/>
          <w:szCs w:val="18"/>
        </w:rPr>
        <w:t>Canalicular lacerations</w:t>
      </w:r>
      <w:r>
        <w:rPr>
          <w:rFonts w:ascii="Arial" w:eastAsia="Arial" w:hAnsi="Arial" w:cs="Arial"/>
          <w:sz w:val="18"/>
          <w:szCs w:val="18"/>
        </w:rPr>
        <w:t xml:space="preserve"> (</w:t>
      </w:r>
      <w:r>
        <w:rPr>
          <w:rFonts w:ascii="Arial" w:eastAsia="Arial" w:hAnsi="Arial" w:cs="Arial"/>
          <w:color w:val="0080AC"/>
          <w:sz w:val="18"/>
          <w:szCs w:val="18"/>
        </w:rPr>
        <w:t>Fig. 22.2A</w:t>
      </w:r>
      <w:r>
        <w:rPr>
          <w:rFonts w:ascii="Arial" w:eastAsia="Arial" w:hAnsi="Arial" w:cs="Arial"/>
          <w:sz w:val="18"/>
          <w:szCs w:val="18"/>
        </w:rPr>
        <w:t>)</w:t>
      </w:r>
      <w:r>
        <w:rPr>
          <w:rFonts w:ascii="Arial" w:eastAsia="Arial" w:hAnsi="Arial" w:cs="Arial"/>
          <w:b/>
          <w:bCs/>
          <w:i/>
          <w:iCs/>
          <w:sz w:val="18"/>
          <w:szCs w:val="18"/>
        </w:rPr>
        <w:t>:</w:t>
      </w:r>
      <w:r>
        <w:rPr>
          <w:rFonts w:ascii="Arial" w:eastAsia="Arial" w:hAnsi="Arial" w:cs="Arial"/>
          <w:sz w:val="18"/>
          <w:szCs w:val="18"/>
        </w:rPr>
        <w:t xml:space="preserve"> should be repaired within 24 hours with a bicanalicular (e.g. Crawford) or monocanalicular (e.g. Mini Monoka) silicone stent.</w:t>
      </w:r>
    </w:p>
    <w:p w14:paraId="7148E340" w14:textId="77777777" w:rsidR="00F26A1A" w:rsidRDefault="00F26A1A">
      <w:pPr>
        <w:spacing w:line="13" w:lineRule="exact"/>
        <w:rPr>
          <w:sz w:val="20"/>
          <w:szCs w:val="20"/>
        </w:rPr>
      </w:pPr>
    </w:p>
    <w:p w14:paraId="1442FE45" w14:textId="77777777" w:rsidR="00F26A1A" w:rsidRDefault="00000000">
      <w:pPr>
        <w:ind w:left="540"/>
        <w:rPr>
          <w:sz w:val="20"/>
          <w:szCs w:val="20"/>
        </w:rPr>
      </w:pPr>
      <w:r>
        <w:rPr>
          <w:rFonts w:ascii="Arial" w:eastAsia="Arial" w:hAnsi="Arial" w:cs="Arial"/>
          <w:b/>
          <w:bCs/>
          <w:i/>
          <w:iCs/>
          <w:sz w:val="18"/>
          <w:szCs w:val="18"/>
        </w:rPr>
        <w:t>Infection</w:t>
      </w:r>
      <w:r>
        <w:rPr>
          <w:rFonts w:ascii="Arial" w:eastAsia="Arial" w:hAnsi="Arial" w:cs="Arial"/>
          <w:sz w:val="18"/>
          <w:szCs w:val="18"/>
        </w:rPr>
        <w:t xml:space="preserve"> is always a risk, even with a small laceration (</w:t>
      </w:r>
      <w:r>
        <w:rPr>
          <w:rFonts w:ascii="Arial" w:eastAsia="Arial" w:hAnsi="Arial" w:cs="Arial"/>
          <w:color w:val="0080AC"/>
          <w:sz w:val="18"/>
          <w:szCs w:val="18"/>
        </w:rPr>
        <w:t>Fig. 22.2B</w:t>
      </w:r>
      <w:r>
        <w:rPr>
          <w:rFonts w:ascii="Arial" w:eastAsia="Arial" w:hAnsi="Arial" w:cs="Arial"/>
          <w:sz w:val="18"/>
          <w:szCs w:val="18"/>
        </w:rPr>
        <w:t>).</w:t>
      </w:r>
    </w:p>
    <w:p w14:paraId="692165D2" w14:textId="77777777" w:rsidR="00F26A1A" w:rsidRDefault="00F26A1A">
      <w:pPr>
        <w:spacing w:line="17" w:lineRule="exact"/>
        <w:rPr>
          <w:sz w:val="20"/>
          <w:szCs w:val="20"/>
        </w:rPr>
      </w:pPr>
    </w:p>
    <w:p w14:paraId="414C1171" w14:textId="77777777" w:rsidR="00F26A1A" w:rsidRDefault="00000000">
      <w:pPr>
        <w:spacing w:line="245" w:lineRule="auto"/>
        <w:ind w:left="540" w:right="20"/>
        <w:rPr>
          <w:sz w:val="20"/>
          <w:szCs w:val="20"/>
        </w:rPr>
      </w:pPr>
      <w:r>
        <w:rPr>
          <w:rFonts w:ascii="Arial" w:eastAsia="Arial" w:hAnsi="Arial" w:cs="Arial"/>
          <w:b/>
          <w:bCs/>
          <w:i/>
          <w:iCs/>
          <w:sz w:val="18"/>
          <w:szCs w:val="18"/>
        </w:rPr>
        <w:t>Foreign body:</w:t>
      </w:r>
      <w:r>
        <w:rPr>
          <w:rFonts w:ascii="Arial" w:eastAsia="Arial" w:hAnsi="Arial" w:cs="Arial"/>
          <w:sz w:val="18"/>
          <w:szCs w:val="18"/>
        </w:rPr>
        <w:t xml:space="preserve"> if there is any suspicion of a foreign body in the soft tissues, a CT scan should be undertaken (</w:t>
      </w:r>
      <w:r>
        <w:rPr>
          <w:rFonts w:ascii="Arial" w:eastAsia="Arial" w:hAnsi="Arial" w:cs="Arial"/>
          <w:color w:val="0080AC"/>
          <w:sz w:val="18"/>
          <w:szCs w:val="18"/>
        </w:rPr>
        <w:t>Fig. 22.2C</w:t>
      </w:r>
      <w:r>
        <w:rPr>
          <w:rFonts w:ascii="Arial" w:eastAsia="Arial" w:hAnsi="Arial" w:cs="Arial"/>
          <w:sz w:val="18"/>
          <w:szCs w:val="18"/>
        </w:rPr>
        <w:t xml:space="preserve"> and</w:t>
      </w:r>
      <w:r>
        <w:rPr>
          <w:rFonts w:ascii="Arial" w:eastAsia="Arial" w:hAnsi="Arial" w:cs="Arial"/>
          <w:color w:val="0080AC"/>
          <w:sz w:val="18"/>
          <w:szCs w:val="18"/>
        </w:rPr>
        <w:t xml:space="preserve"> D</w:t>
      </w:r>
      <w:r>
        <w:rPr>
          <w:rFonts w:ascii="Arial" w:eastAsia="Arial" w:hAnsi="Arial" w:cs="Arial"/>
          <w:sz w:val="18"/>
          <w:szCs w:val="18"/>
        </w:rPr>
        <w:t>).</w:t>
      </w:r>
    </w:p>
    <w:p w14:paraId="1E45E1F6" w14:textId="77777777" w:rsidR="00F26A1A" w:rsidRDefault="00F26A1A">
      <w:pPr>
        <w:spacing w:line="200" w:lineRule="exact"/>
        <w:rPr>
          <w:sz w:val="20"/>
          <w:szCs w:val="20"/>
        </w:rPr>
      </w:pPr>
    </w:p>
    <w:p w14:paraId="79FA5FE6" w14:textId="77777777" w:rsidR="00F26A1A" w:rsidRDefault="00F26A1A">
      <w:pPr>
        <w:spacing w:line="400" w:lineRule="exact"/>
        <w:rPr>
          <w:sz w:val="20"/>
          <w:szCs w:val="20"/>
        </w:rPr>
      </w:pPr>
    </w:p>
    <w:p w14:paraId="153DE9FA" w14:textId="77777777" w:rsidR="00F26A1A" w:rsidRDefault="00000000">
      <w:pPr>
        <w:ind w:left="6800"/>
        <w:rPr>
          <w:sz w:val="20"/>
          <w:szCs w:val="20"/>
        </w:rPr>
      </w:pPr>
      <w:r>
        <w:rPr>
          <w:rFonts w:ascii="Arial" w:eastAsia="Arial" w:hAnsi="Arial" w:cs="Arial"/>
          <w:b/>
          <w:bCs/>
          <w:sz w:val="16"/>
          <w:szCs w:val="16"/>
        </w:rPr>
        <w:t>407</w:t>
      </w:r>
    </w:p>
    <w:p w14:paraId="0345D332" w14:textId="77777777" w:rsidR="00F26A1A" w:rsidRDefault="00F26A1A">
      <w:pPr>
        <w:sectPr w:rsidR="00F26A1A">
          <w:type w:val="continuous"/>
          <w:pgSz w:w="8640" w:h="13101"/>
          <w:pgMar w:top="512" w:right="700" w:bottom="0" w:left="860" w:header="0" w:footer="0" w:gutter="0"/>
          <w:cols w:space="720" w:equalWidth="0">
            <w:col w:w="7080"/>
          </w:cols>
        </w:sectPr>
      </w:pPr>
    </w:p>
    <w:p w14:paraId="28C3E18F" w14:textId="77777777" w:rsidR="00F26A1A" w:rsidRDefault="00F26A1A">
      <w:pPr>
        <w:spacing w:line="171" w:lineRule="exact"/>
        <w:rPr>
          <w:sz w:val="20"/>
          <w:szCs w:val="20"/>
        </w:rPr>
      </w:pPr>
    </w:p>
    <w:p w14:paraId="7DB0EDDC" w14:textId="77777777" w:rsidR="00F26A1A" w:rsidRDefault="00000000">
      <w:pPr>
        <w:spacing w:line="168" w:lineRule="exact"/>
        <w:rPr>
          <w:sz w:val="20"/>
          <w:szCs w:val="20"/>
        </w:rPr>
      </w:pPr>
      <w:r>
        <w:rPr>
          <w:rFonts w:ascii="PMingLiU" w:eastAsia="PMingLiU" w:hAnsi="PMingLiU" w:cs="PMingLiU"/>
          <w:sz w:val="14"/>
          <w:szCs w:val="14"/>
        </w:rPr>
        <w:t>#*" ##%"#"+!#(&amp;&amp;%"'+$'""#* "%#! " +#!+ &amp;)%#"$'!%</w:t>
      </w:r>
    </w:p>
    <w:p w14:paraId="07A209A3"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E58574D" w14:textId="77777777" w:rsidR="00F26A1A" w:rsidRDefault="00F26A1A">
      <w:pPr>
        <w:sectPr w:rsidR="00F26A1A">
          <w:type w:val="continuous"/>
          <w:pgSz w:w="8640" w:h="13101"/>
          <w:pgMar w:top="512" w:right="700" w:bottom="0" w:left="860" w:header="0" w:footer="0" w:gutter="0"/>
          <w:cols w:space="720" w:equalWidth="0">
            <w:col w:w="7080"/>
          </w:cols>
        </w:sectPr>
      </w:pPr>
    </w:p>
    <w:p w14:paraId="4E1A21CD" w14:textId="77777777" w:rsidR="00F26A1A" w:rsidRDefault="00F26A1A">
      <w:pPr>
        <w:spacing w:line="141" w:lineRule="exact"/>
        <w:rPr>
          <w:sz w:val="20"/>
          <w:szCs w:val="20"/>
        </w:rPr>
      </w:pPr>
      <w:bookmarkStart w:id="395" w:name="page398"/>
      <w:bookmarkEnd w:id="395"/>
    </w:p>
    <w:p w14:paraId="5B8FA6FD" w14:textId="77777777" w:rsidR="00F26A1A" w:rsidRDefault="00000000">
      <w:pPr>
        <w:tabs>
          <w:tab w:val="left" w:pos="3880"/>
        </w:tabs>
        <w:rPr>
          <w:sz w:val="20"/>
          <w:szCs w:val="20"/>
        </w:rPr>
      </w:pPr>
      <w:r>
        <w:rPr>
          <w:rFonts w:ascii="Arial" w:eastAsia="Arial" w:hAnsi="Arial" w:cs="Arial"/>
          <w:b/>
          <w:bCs/>
          <w:sz w:val="16"/>
          <w:szCs w:val="16"/>
        </w:rPr>
        <w:t>408</w:t>
      </w:r>
      <w:r>
        <w:rPr>
          <w:sz w:val="20"/>
          <w:szCs w:val="20"/>
        </w:rPr>
        <w:tab/>
      </w:r>
      <w:r>
        <w:rPr>
          <w:rFonts w:ascii="Arial" w:eastAsia="Arial" w:hAnsi="Arial" w:cs="Arial"/>
          <w:sz w:val="14"/>
          <w:szCs w:val="14"/>
        </w:rPr>
        <w:t>SYNOPSIS OF CLINICAL OPHTHALMOLOGY</w:t>
      </w:r>
    </w:p>
    <w:p w14:paraId="310618DE" w14:textId="77777777" w:rsidR="00F26A1A" w:rsidRDefault="00000000">
      <w:pPr>
        <w:spacing w:line="20" w:lineRule="exact"/>
        <w:rPr>
          <w:sz w:val="20"/>
          <w:szCs w:val="20"/>
        </w:rPr>
      </w:pPr>
      <w:r>
        <w:rPr>
          <w:noProof/>
          <w:sz w:val="20"/>
          <w:szCs w:val="20"/>
        </w:rPr>
        <w:drawing>
          <wp:anchor distT="0" distB="0" distL="114300" distR="114300" simplePos="0" relativeHeight="251919872" behindDoc="1" locked="0" layoutInCell="0" allowOverlap="1" wp14:anchorId="62A7A7D8" wp14:editId="54DEF969">
            <wp:simplePos x="0" y="0"/>
            <wp:positionH relativeFrom="column">
              <wp:posOffset>0</wp:posOffset>
            </wp:positionH>
            <wp:positionV relativeFrom="paragraph">
              <wp:posOffset>55880</wp:posOffset>
            </wp:positionV>
            <wp:extent cx="4419600" cy="1916430"/>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04"/>
                    <a:srcRect/>
                    <a:stretch>
                      <a:fillRect/>
                    </a:stretch>
                  </pic:blipFill>
                  <pic:spPr bwMode="auto">
                    <a:xfrm>
                      <a:off x="0" y="0"/>
                      <a:ext cx="4419600" cy="1916430"/>
                    </a:xfrm>
                    <a:prstGeom prst="rect">
                      <a:avLst/>
                    </a:prstGeom>
                    <a:noFill/>
                  </pic:spPr>
                </pic:pic>
              </a:graphicData>
            </a:graphic>
          </wp:anchor>
        </w:drawing>
      </w:r>
    </w:p>
    <w:p w14:paraId="51F4D823" w14:textId="77777777" w:rsidR="00F26A1A" w:rsidRDefault="00F26A1A">
      <w:pPr>
        <w:spacing w:line="200" w:lineRule="exact"/>
        <w:rPr>
          <w:sz w:val="20"/>
          <w:szCs w:val="20"/>
        </w:rPr>
      </w:pPr>
    </w:p>
    <w:p w14:paraId="3914883D" w14:textId="77777777" w:rsidR="00F26A1A" w:rsidRDefault="00F26A1A">
      <w:pPr>
        <w:spacing w:line="200" w:lineRule="exact"/>
        <w:rPr>
          <w:sz w:val="20"/>
          <w:szCs w:val="20"/>
        </w:rPr>
      </w:pPr>
    </w:p>
    <w:p w14:paraId="63BB579C" w14:textId="77777777" w:rsidR="00F26A1A" w:rsidRDefault="00F26A1A">
      <w:pPr>
        <w:spacing w:line="200" w:lineRule="exact"/>
        <w:rPr>
          <w:sz w:val="20"/>
          <w:szCs w:val="20"/>
        </w:rPr>
      </w:pPr>
    </w:p>
    <w:p w14:paraId="251CF881" w14:textId="77777777" w:rsidR="00F26A1A" w:rsidRDefault="00F26A1A">
      <w:pPr>
        <w:spacing w:line="200" w:lineRule="exact"/>
        <w:rPr>
          <w:sz w:val="20"/>
          <w:szCs w:val="20"/>
        </w:rPr>
      </w:pPr>
    </w:p>
    <w:p w14:paraId="637637DD" w14:textId="77777777" w:rsidR="00F26A1A" w:rsidRDefault="00F26A1A">
      <w:pPr>
        <w:spacing w:line="200" w:lineRule="exact"/>
        <w:rPr>
          <w:sz w:val="20"/>
          <w:szCs w:val="20"/>
        </w:rPr>
      </w:pPr>
    </w:p>
    <w:p w14:paraId="494A12AB" w14:textId="77777777" w:rsidR="00F26A1A" w:rsidRDefault="00F26A1A">
      <w:pPr>
        <w:spacing w:line="200" w:lineRule="exact"/>
        <w:rPr>
          <w:sz w:val="20"/>
          <w:szCs w:val="20"/>
        </w:rPr>
      </w:pPr>
    </w:p>
    <w:p w14:paraId="39BB0DDA" w14:textId="77777777" w:rsidR="00F26A1A" w:rsidRDefault="00F26A1A">
      <w:pPr>
        <w:spacing w:line="200" w:lineRule="exact"/>
        <w:rPr>
          <w:sz w:val="20"/>
          <w:szCs w:val="20"/>
        </w:rPr>
      </w:pPr>
    </w:p>
    <w:p w14:paraId="580F34F8" w14:textId="77777777" w:rsidR="00F26A1A" w:rsidRDefault="00F26A1A">
      <w:pPr>
        <w:spacing w:line="200" w:lineRule="exact"/>
        <w:rPr>
          <w:sz w:val="20"/>
          <w:szCs w:val="20"/>
        </w:rPr>
      </w:pPr>
    </w:p>
    <w:p w14:paraId="5A6FE097" w14:textId="77777777" w:rsidR="00F26A1A" w:rsidRDefault="00F26A1A">
      <w:pPr>
        <w:spacing w:line="200" w:lineRule="exact"/>
        <w:rPr>
          <w:sz w:val="20"/>
          <w:szCs w:val="20"/>
        </w:rPr>
      </w:pPr>
    </w:p>
    <w:p w14:paraId="1107DA2C" w14:textId="77777777" w:rsidR="00F26A1A" w:rsidRDefault="00F26A1A">
      <w:pPr>
        <w:spacing w:line="200" w:lineRule="exact"/>
        <w:rPr>
          <w:sz w:val="20"/>
          <w:szCs w:val="20"/>
        </w:rPr>
      </w:pPr>
    </w:p>
    <w:p w14:paraId="7549913D" w14:textId="77777777" w:rsidR="00F26A1A" w:rsidRDefault="00F26A1A">
      <w:pPr>
        <w:spacing w:line="200" w:lineRule="exact"/>
        <w:rPr>
          <w:sz w:val="20"/>
          <w:szCs w:val="20"/>
        </w:rPr>
      </w:pPr>
    </w:p>
    <w:p w14:paraId="2255C766" w14:textId="77777777" w:rsidR="00F26A1A" w:rsidRDefault="00F26A1A">
      <w:pPr>
        <w:spacing w:line="200" w:lineRule="exact"/>
        <w:rPr>
          <w:sz w:val="20"/>
          <w:szCs w:val="20"/>
        </w:rPr>
      </w:pPr>
    </w:p>
    <w:p w14:paraId="4FCF5FCE" w14:textId="77777777" w:rsidR="00F26A1A" w:rsidRDefault="00F26A1A">
      <w:pPr>
        <w:spacing w:line="200" w:lineRule="exact"/>
        <w:rPr>
          <w:sz w:val="20"/>
          <w:szCs w:val="20"/>
        </w:rPr>
      </w:pPr>
    </w:p>
    <w:p w14:paraId="619B542D" w14:textId="77777777" w:rsidR="00F26A1A" w:rsidRDefault="00F26A1A">
      <w:pPr>
        <w:spacing w:line="200" w:lineRule="exact"/>
        <w:rPr>
          <w:sz w:val="20"/>
          <w:szCs w:val="20"/>
        </w:rPr>
      </w:pPr>
    </w:p>
    <w:p w14:paraId="1EF9233B" w14:textId="77777777" w:rsidR="00F26A1A" w:rsidRDefault="00F26A1A">
      <w:pPr>
        <w:spacing w:line="383" w:lineRule="exact"/>
        <w:rPr>
          <w:sz w:val="20"/>
          <w:szCs w:val="20"/>
        </w:rPr>
      </w:pPr>
    </w:p>
    <w:p w14:paraId="56C962F4" w14:textId="77777777" w:rsidR="00F26A1A" w:rsidRDefault="00000000">
      <w:pPr>
        <w:tabs>
          <w:tab w:val="left" w:pos="640"/>
          <w:tab w:val="left" w:pos="1360"/>
          <w:tab w:val="left" w:pos="2220"/>
          <w:tab w:val="left" w:pos="2460"/>
          <w:tab w:val="left" w:pos="2860"/>
          <w:tab w:val="left" w:pos="3080"/>
          <w:tab w:val="left" w:pos="3900"/>
          <w:tab w:val="left" w:pos="4240"/>
          <w:tab w:val="left" w:pos="5300"/>
          <w:tab w:val="left" w:pos="6260"/>
          <w:tab w:val="left" w:pos="6500"/>
        </w:tabs>
        <w:rPr>
          <w:sz w:val="20"/>
          <w:szCs w:val="20"/>
        </w:rPr>
      </w:pPr>
      <w:r>
        <w:rPr>
          <w:rFonts w:ascii="Arial" w:eastAsia="Arial" w:hAnsi="Arial" w:cs="Arial"/>
          <w:sz w:val="15"/>
          <w:szCs w:val="15"/>
        </w:rPr>
        <w:t>Fig. 22.1</w:t>
      </w:r>
      <w:r>
        <w:rPr>
          <w:sz w:val="20"/>
          <w:szCs w:val="20"/>
        </w:rPr>
        <w:tab/>
      </w:r>
      <w:r>
        <w:rPr>
          <w:rFonts w:ascii="Arial" w:eastAsia="Arial" w:hAnsi="Arial" w:cs="Arial"/>
          <w:sz w:val="15"/>
          <w:szCs w:val="15"/>
        </w:rPr>
        <w:t>Periocular</w:t>
      </w:r>
      <w:r>
        <w:rPr>
          <w:rFonts w:ascii="Arial" w:eastAsia="Arial" w:hAnsi="Arial" w:cs="Arial"/>
          <w:sz w:val="15"/>
          <w:szCs w:val="15"/>
        </w:rPr>
        <w:tab/>
        <w:t>haematoma:</w:t>
      </w:r>
      <w:r>
        <w:rPr>
          <w:rFonts w:ascii="Arial" w:eastAsia="Arial" w:hAnsi="Arial" w:cs="Arial"/>
          <w:sz w:val="15"/>
          <w:szCs w:val="15"/>
        </w:rPr>
        <w:tab/>
        <w:t>(A)</w:t>
      </w:r>
      <w:r>
        <w:rPr>
          <w:rFonts w:ascii="Arial" w:eastAsia="Arial" w:hAnsi="Arial" w:cs="Arial"/>
          <w:sz w:val="15"/>
          <w:szCs w:val="15"/>
        </w:rPr>
        <w:tab/>
        <w:t>lower</w:t>
      </w:r>
      <w:r>
        <w:rPr>
          <w:rFonts w:ascii="Arial" w:eastAsia="Arial" w:hAnsi="Arial" w:cs="Arial"/>
          <w:sz w:val="15"/>
          <w:szCs w:val="15"/>
        </w:rPr>
        <w:tab/>
        <w:t>lid</w:t>
      </w:r>
      <w:r>
        <w:rPr>
          <w:rFonts w:ascii="Arial" w:eastAsia="Arial" w:hAnsi="Arial" w:cs="Arial"/>
          <w:sz w:val="15"/>
          <w:szCs w:val="15"/>
        </w:rPr>
        <w:tab/>
        <w:t>haematoma</w:t>
      </w:r>
      <w:r>
        <w:rPr>
          <w:rFonts w:ascii="Arial" w:eastAsia="Arial" w:hAnsi="Arial" w:cs="Arial"/>
          <w:sz w:val="15"/>
          <w:szCs w:val="15"/>
        </w:rPr>
        <w:tab/>
        <w:t>with</w:t>
      </w:r>
      <w:r>
        <w:rPr>
          <w:rFonts w:ascii="Arial" w:eastAsia="Arial" w:hAnsi="Arial" w:cs="Arial"/>
          <w:sz w:val="15"/>
          <w:szCs w:val="15"/>
        </w:rPr>
        <w:tab/>
        <w:t>subconjunctival</w:t>
      </w:r>
      <w:r>
        <w:rPr>
          <w:rFonts w:ascii="Arial" w:eastAsia="Arial" w:hAnsi="Arial" w:cs="Arial"/>
          <w:sz w:val="15"/>
          <w:szCs w:val="15"/>
        </w:rPr>
        <w:tab/>
        <w:t>haemorrhage,</w:t>
      </w:r>
      <w:r>
        <w:rPr>
          <w:rFonts w:ascii="Arial" w:eastAsia="Arial" w:hAnsi="Arial" w:cs="Arial"/>
          <w:sz w:val="15"/>
          <w:szCs w:val="15"/>
        </w:rPr>
        <w:tab/>
        <w:t>(B)</w:t>
      </w:r>
      <w:r>
        <w:rPr>
          <w:sz w:val="20"/>
          <w:szCs w:val="20"/>
        </w:rPr>
        <w:tab/>
      </w:r>
      <w:r>
        <w:rPr>
          <w:rFonts w:ascii="Arial" w:eastAsia="Arial" w:hAnsi="Arial" w:cs="Arial"/>
          <w:sz w:val="14"/>
          <w:szCs w:val="14"/>
        </w:rPr>
        <w:t>‘panda</w:t>
      </w:r>
    </w:p>
    <w:p w14:paraId="06E6004A" w14:textId="77777777" w:rsidR="00F26A1A" w:rsidRDefault="00F26A1A">
      <w:pPr>
        <w:spacing w:line="19" w:lineRule="exact"/>
        <w:rPr>
          <w:sz w:val="20"/>
          <w:szCs w:val="20"/>
        </w:rPr>
      </w:pPr>
    </w:p>
    <w:p w14:paraId="40A5BB99" w14:textId="77777777" w:rsidR="00F26A1A" w:rsidRDefault="00000000">
      <w:pPr>
        <w:rPr>
          <w:sz w:val="20"/>
          <w:szCs w:val="20"/>
        </w:rPr>
      </w:pPr>
      <w:r>
        <w:rPr>
          <w:rFonts w:ascii="Arial" w:eastAsia="Arial" w:hAnsi="Arial" w:cs="Arial"/>
          <w:sz w:val="14"/>
          <w:szCs w:val="14"/>
        </w:rPr>
        <w:t>eyes’. (From Salmon JF, Kanski’s Clinical Ophthalmology: A Systematic Approach, 9th edition. Oxford, UK:</w:t>
      </w:r>
    </w:p>
    <w:p w14:paraId="311AB692" w14:textId="77777777" w:rsidR="00F26A1A" w:rsidRDefault="00F26A1A">
      <w:pPr>
        <w:spacing w:line="8" w:lineRule="exact"/>
        <w:rPr>
          <w:sz w:val="20"/>
          <w:szCs w:val="20"/>
        </w:rPr>
      </w:pPr>
    </w:p>
    <w:p w14:paraId="68DADEA5" w14:textId="77777777" w:rsidR="00F26A1A" w:rsidRDefault="00000000">
      <w:pPr>
        <w:rPr>
          <w:sz w:val="20"/>
          <w:szCs w:val="20"/>
        </w:rPr>
      </w:pPr>
      <w:r>
        <w:rPr>
          <w:rFonts w:ascii="Arial" w:eastAsia="Arial" w:hAnsi="Arial" w:cs="Arial"/>
          <w:sz w:val="15"/>
          <w:szCs w:val="15"/>
        </w:rPr>
        <w:t>Elsevier; 2020.)</w:t>
      </w:r>
    </w:p>
    <w:p w14:paraId="2F9C5774" w14:textId="77777777" w:rsidR="00F26A1A" w:rsidRDefault="00000000">
      <w:pPr>
        <w:spacing w:line="20" w:lineRule="exact"/>
        <w:rPr>
          <w:sz w:val="20"/>
          <w:szCs w:val="20"/>
        </w:rPr>
      </w:pPr>
      <w:r>
        <w:rPr>
          <w:noProof/>
          <w:sz w:val="20"/>
          <w:szCs w:val="20"/>
        </w:rPr>
        <w:drawing>
          <wp:anchor distT="0" distB="0" distL="114300" distR="114300" simplePos="0" relativeHeight="251920896" behindDoc="1" locked="0" layoutInCell="0" allowOverlap="1" wp14:anchorId="09131939" wp14:editId="3CBB5EA6">
            <wp:simplePos x="0" y="0"/>
            <wp:positionH relativeFrom="column">
              <wp:posOffset>110490</wp:posOffset>
            </wp:positionH>
            <wp:positionV relativeFrom="paragraph">
              <wp:posOffset>404495</wp:posOffset>
            </wp:positionV>
            <wp:extent cx="4191635" cy="1753870"/>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05"/>
                    <a:srcRect/>
                    <a:stretch>
                      <a:fillRect/>
                    </a:stretch>
                  </pic:blipFill>
                  <pic:spPr bwMode="auto">
                    <a:xfrm>
                      <a:off x="0" y="0"/>
                      <a:ext cx="4191635" cy="1753870"/>
                    </a:xfrm>
                    <a:prstGeom prst="rect">
                      <a:avLst/>
                    </a:prstGeom>
                    <a:noFill/>
                  </pic:spPr>
                </pic:pic>
              </a:graphicData>
            </a:graphic>
          </wp:anchor>
        </w:drawing>
      </w:r>
    </w:p>
    <w:p w14:paraId="1BD3CC1E" w14:textId="77777777" w:rsidR="00F26A1A" w:rsidRDefault="00F26A1A">
      <w:pPr>
        <w:spacing w:line="200" w:lineRule="exact"/>
        <w:rPr>
          <w:sz w:val="20"/>
          <w:szCs w:val="20"/>
        </w:rPr>
      </w:pPr>
    </w:p>
    <w:p w14:paraId="274A5F9C" w14:textId="77777777" w:rsidR="00F26A1A" w:rsidRDefault="00F26A1A">
      <w:pPr>
        <w:spacing w:line="200" w:lineRule="exact"/>
        <w:rPr>
          <w:sz w:val="20"/>
          <w:szCs w:val="20"/>
        </w:rPr>
      </w:pPr>
    </w:p>
    <w:p w14:paraId="6B42ACCD" w14:textId="77777777" w:rsidR="00F26A1A" w:rsidRDefault="00F26A1A">
      <w:pPr>
        <w:spacing w:line="200" w:lineRule="exact"/>
        <w:rPr>
          <w:sz w:val="20"/>
          <w:szCs w:val="20"/>
        </w:rPr>
      </w:pPr>
    </w:p>
    <w:p w14:paraId="77EC1919" w14:textId="77777777" w:rsidR="00F26A1A" w:rsidRDefault="00F26A1A">
      <w:pPr>
        <w:spacing w:line="200" w:lineRule="exact"/>
        <w:rPr>
          <w:sz w:val="20"/>
          <w:szCs w:val="20"/>
        </w:rPr>
      </w:pPr>
    </w:p>
    <w:p w14:paraId="378BD230" w14:textId="77777777" w:rsidR="00F26A1A" w:rsidRDefault="00F26A1A">
      <w:pPr>
        <w:spacing w:line="200" w:lineRule="exact"/>
        <w:rPr>
          <w:sz w:val="20"/>
          <w:szCs w:val="20"/>
        </w:rPr>
      </w:pPr>
    </w:p>
    <w:p w14:paraId="0A0B49E4" w14:textId="77777777" w:rsidR="00F26A1A" w:rsidRDefault="00F26A1A">
      <w:pPr>
        <w:spacing w:line="200" w:lineRule="exact"/>
        <w:rPr>
          <w:sz w:val="20"/>
          <w:szCs w:val="20"/>
        </w:rPr>
      </w:pPr>
    </w:p>
    <w:p w14:paraId="6E1E6A1F" w14:textId="77777777" w:rsidR="00F26A1A" w:rsidRDefault="00F26A1A">
      <w:pPr>
        <w:spacing w:line="200" w:lineRule="exact"/>
        <w:rPr>
          <w:sz w:val="20"/>
          <w:szCs w:val="20"/>
        </w:rPr>
      </w:pPr>
    </w:p>
    <w:p w14:paraId="1FDA0D3E" w14:textId="77777777" w:rsidR="00F26A1A" w:rsidRDefault="00F26A1A">
      <w:pPr>
        <w:spacing w:line="200" w:lineRule="exact"/>
        <w:rPr>
          <w:sz w:val="20"/>
          <w:szCs w:val="20"/>
        </w:rPr>
      </w:pPr>
    </w:p>
    <w:p w14:paraId="0B3ABF3F" w14:textId="77777777" w:rsidR="00F26A1A" w:rsidRDefault="00F26A1A">
      <w:pPr>
        <w:spacing w:line="200" w:lineRule="exact"/>
        <w:rPr>
          <w:sz w:val="20"/>
          <w:szCs w:val="20"/>
        </w:rPr>
      </w:pPr>
    </w:p>
    <w:p w14:paraId="67C77E72" w14:textId="77777777" w:rsidR="00F26A1A" w:rsidRDefault="00F26A1A">
      <w:pPr>
        <w:spacing w:line="200" w:lineRule="exact"/>
        <w:rPr>
          <w:sz w:val="20"/>
          <w:szCs w:val="20"/>
        </w:rPr>
      </w:pPr>
    </w:p>
    <w:p w14:paraId="6B4ABBD8" w14:textId="77777777" w:rsidR="00F26A1A" w:rsidRDefault="00F26A1A">
      <w:pPr>
        <w:spacing w:line="200" w:lineRule="exact"/>
        <w:rPr>
          <w:sz w:val="20"/>
          <w:szCs w:val="20"/>
        </w:rPr>
      </w:pPr>
    </w:p>
    <w:p w14:paraId="2D1544E8" w14:textId="77777777" w:rsidR="00F26A1A" w:rsidRDefault="00F26A1A">
      <w:pPr>
        <w:spacing w:line="200" w:lineRule="exact"/>
        <w:rPr>
          <w:sz w:val="20"/>
          <w:szCs w:val="20"/>
        </w:rPr>
      </w:pPr>
    </w:p>
    <w:p w14:paraId="24014070" w14:textId="77777777" w:rsidR="00F26A1A" w:rsidRDefault="00F26A1A">
      <w:pPr>
        <w:spacing w:line="200" w:lineRule="exact"/>
        <w:rPr>
          <w:sz w:val="20"/>
          <w:szCs w:val="20"/>
        </w:rPr>
      </w:pPr>
    </w:p>
    <w:p w14:paraId="5F11DF74" w14:textId="77777777" w:rsidR="00F26A1A" w:rsidRDefault="00F26A1A">
      <w:pPr>
        <w:spacing w:line="200" w:lineRule="exact"/>
        <w:rPr>
          <w:sz w:val="20"/>
          <w:szCs w:val="20"/>
        </w:rPr>
      </w:pPr>
    </w:p>
    <w:p w14:paraId="4BB64C04" w14:textId="77777777" w:rsidR="00F26A1A" w:rsidRDefault="00F26A1A">
      <w:pPr>
        <w:spacing w:line="273" w:lineRule="exact"/>
        <w:rPr>
          <w:sz w:val="20"/>
          <w:szCs w:val="20"/>
        </w:rPr>
      </w:pPr>
    </w:p>
    <w:p w14:paraId="2B8F1E5B" w14:textId="77777777" w:rsidR="00F26A1A" w:rsidRDefault="00000000">
      <w:pPr>
        <w:tabs>
          <w:tab w:val="left" w:pos="3640"/>
        </w:tabs>
        <w:ind w:left="280"/>
        <w:rPr>
          <w:sz w:val="20"/>
          <w:szCs w:val="20"/>
        </w:rPr>
      </w:pPr>
      <w:r>
        <w:rPr>
          <w:rFonts w:ascii="Arial" w:eastAsia="Arial" w:hAnsi="Arial" w:cs="Arial"/>
          <w:color w:val="FFFFFF"/>
          <w:sz w:val="19"/>
          <w:szCs w:val="19"/>
        </w:rPr>
        <w:t>A</w:t>
      </w:r>
      <w:r>
        <w:rPr>
          <w:sz w:val="20"/>
          <w:szCs w:val="20"/>
        </w:rPr>
        <w:tab/>
      </w:r>
      <w:r>
        <w:rPr>
          <w:rFonts w:ascii="Arial" w:eastAsia="Arial" w:hAnsi="Arial" w:cs="Arial"/>
          <w:sz w:val="19"/>
          <w:szCs w:val="19"/>
        </w:rPr>
        <w:t>B</w:t>
      </w:r>
    </w:p>
    <w:p w14:paraId="2C8C47ED" w14:textId="77777777" w:rsidR="00F26A1A" w:rsidRDefault="00000000">
      <w:pPr>
        <w:spacing w:line="20" w:lineRule="exact"/>
        <w:rPr>
          <w:sz w:val="20"/>
          <w:szCs w:val="20"/>
        </w:rPr>
      </w:pPr>
      <w:r>
        <w:rPr>
          <w:noProof/>
          <w:sz w:val="20"/>
          <w:szCs w:val="20"/>
        </w:rPr>
        <w:drawing>
          <wp:anchor distT="0" distB="0" distL="114300" distR="114300" simplePos="0" relativeHeight="251921920" behindDoc="1" locked="0" layoutInCell="0" allowOverlap="1" wp14:anchorId="7B2ACFF5" wp14:editId="3478D90C">
            <wp:simplePos x="0" y="0"/>
            <wp:positionH relativeFrom="column">
              <wp:posOffset>111760</wp:posOffset>
            </wp:positionH>
            <wp:positionV relativeFrom="paragraph">
              <wp:posOffset>152400</wp:posOffset>
            </wp:positionV>
            <wp:extent cx="4197350" cy="202057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06"/>
                    <a:srcRect/>
                    <a:stretch>
                      <a:fillRect/>
                    </a:stretch>
                  </pic:blipFill>
                  <pic:spPr bwMode="auto">
                    <a:xfrm>
                      <a:off x="0" y="0"/>
                      <a:ext cx="4197350" cy="2020570"/>
                    </a:xfrm>
                    <a:prstGeom prst="rect">
                      <a:avLst/>
                    </a:prstGeom>
                    <a:noFill/>
                  </pic:spPr>
                </pic:pic>
              </a:graphicData>
            </a:graphic>
          </wp:anchor>
        </w:drawing>
      </w:r>
    </w:p>
    <w:p w14:paraId="1CB011C9" w14:textId="77777777" w:rsidR="00F26A1A" w:rsidRDefault="00F26A1A">
      <w:pPr>
        <w:spacing w:line="200" w:lineRule="exact"/>
        <w:rPr>
          <w:sz w:val="20"/>
          <w:szCs w:val="20"/>
        </w:rPr>
      </w:pPr>
    </w:p>
    <w:p w14:paraId="29A718D3" w14:textId="77777777" w:rsidR="00F26A1A" w:rsidRDefault="00F26A1A">
      <w:pPr>
        <w:spacing w:line="200" w:lineRule="exact"/>
        <w:rPr>
          <w:sz w:val="20"/>
          <w:szCs w:val="20"/>
        </w:rPr>
      </w:pPr>
    </w:p>
    <w:p w14:paraId="0A70111A" w14:textId="77777777" w:rsidR="00F26A1A" w:rsidRDefault="00F26A1A">
      <w:pPr>
        <w:spacing w:line="200" w:lineRule="exact"/>
        <w:rPr>
          <w:sz w:val="20"/>
          <w:szCs w:val="20"/>
        </w:rPr>
      </w:pPr>
    </w:p>
    <w:p w14:paraId="084CB9A3" w14:textId="77777777" w:rsidR="00F26A1A" w:rsidRDefault="00F26A1A">
      <w:pPr>
        <w:spacing w:line="200" w:lineRule="exact"/>
        <w:rPr>
          <w:sz w:val="20"/>
          <w:szCs w:val="20"/>
        </w:rPr>
      </w:pPr>
    </w:p>
    <w:p w14:paraId="027A559F" w14:textId="77777777" w:rsidR="00F26A1A" w:rsidRDefault="00F26A1A">
      <w:pPr>
        <w:spacing w:line="200" w:lineRule="exact"/>
        <w:rPr>
          <w:sz w:val="20"/>
          <w:szCs w:val="20"/>
        </w:rPr>
      </w:pPr>
    </w:p>
    <w:p w14:paraId="2A33591B" w14:textId="77777777" w:rsidR="00F26A1A" w:rsidRDefault="00F26A1A">
      <w:pPr>
        <w:spacing w:line="200" w:lineRule="exact"/>
        <w:rPr>
          <w:sz w:val="20"/>
          <w:szCs w:val="20"/>
        </w:rPr>
      </w:pPr>
    </w:p>
    <w:p w14:paraId="0EEE17F6" w14:textId="77777777" w:rsidR="00F26A1A" w:rsidRDefault="00F26A1A">
      <w:pPr>
        <w:spacing w:line="200" w:lineRule="exact"/>
        <w:rPr>
          <w:sz w:val="20"/>
          <w:szCs w:val="20"/>
        </w:rPr>
      </w:pPr>
    </w:p>
    <w:p w14:paraId="5F19F6DB" w14:textId="77777777" w:rsidR="00F26A1A" w:rsidRDefault="00F26A1A">
      <w:pPr>
        <w:spacing w:line="200" w:lineRule="exact"/>
        <w:rPr>
          <w:sz w:val="20"/>
          <w:szCs w:val="20"/>
        </w:rPr>
      </w:pPr>
    </w:p>
    <w:p w14:paraId="02201C22" w14:textId="77777777" w:rsidR="00F26A1A" w:rsidRDefault="00F26A1A">
      <w:pPr>
        <w:spacing w:line="200" w:lineRule="exact"/>
        <w:rPr>
          <w:sz w:val="20"/>
          <w:szCs w:val="20"/>
        </w:rPr>
      </w:pPr>
    </w:p>
    <w:p w14:paraId="24E3FF66" w14:textId="77777777" w:rsidR="00F26A1A" w:rsidRDefault="00F26A1A">
      <w:pPr>
        <w:spacing w:line="200" w:lineRule="exact"/>
        <w:rPr>
          <w:sz w:val="20"/>
          <w:szCs w:val="20"/>
        </w:rPr>
      </w:pPr>
    </w:p>
    <w:p w14:paraId="59C9A4A0" w14:textId="77777777" w:rsidR="00F26A1A" w:rsidRDefault="00F26A1A">
      <w:pPr>
        <w:spacing w:line="200" w:lineRule="exact"/>
        <w:rPr>
          <w:sz w:val="20"/>
          <w:szCs w:val="20"/>
        </w:rPr>
      </w:pPr>
    </w:p>
    <w:p w14:paraId="27BD844A" w14:textId="77777777" w:rsidR="00F26A1A" w:rsidRDefault="00F26A1A">
      <w:pPr>
        <w:spacing w:line="200" w:lineRule="exact"/>
        <w:rPr>
          <w:sz w:val="20"/>
          <w:szCs w:val="20"/>
        </w:rPr>
      </w:pPr>
    </w:p>
    <w:p w14:paraId="2C88CF85" w14:textId="77777777" w:rsidR="00F26A1A" w:rsidRDefault="00F26A1A">
      <w:pPr>
        <w:spacing w:line="200" w:lineRule="exact"/>
        <w:rPr>
          <w:sz w:val="20"/>
          <w:szCs w:val="20"/>
        </w:rPr>
      </w:pPr>
    </w:p>
    <w:p w14:paraId="178DE37B" w14:textId="77777777" w:rsidR="00F26A1A" w:rsidRDefault="00F26A1A">
      <w:pPr>
        <w:spacing w:line="200" w:lineRule="exact"/>
        <w:rPr>
          <w:sz w:val="20"/>
          <w:szCs w:val="20"/>
        </w:rPr>
      </w:pPr>
    </w:p>
    <w:p w14:paraId="395CA812" w14:textId="77777777" w:rsidR="00F26A1A" w:rsidRDefault="00F26A1A">
      <w:pPr>
        <w:spacing w:line="276" w:lineRule="exact"/>
        <w:rPr>
          <w:sz w:val="20"/>
          <w:szCs w:val="20"/>
        </w:rPr>
      </w:pPr>
    </w:p>
    <w:p w14:paraId="32A891D5" w14:textId="77777777" w:rsidR="00F26A1A" w:rsidRDefault="00000000">
      <w:pPr>
        <w:tabs>
          <w:tab w:val="left" w:pos="3620"/>
        </w:tabs>
        <w:ind w:left="280"/>
        <w:rPr>
          <w:sz w:val="20"/>
          <w:szCs w:val="20"/>
        </w:rPr>
      </w:pPr>
      <w:r>
        <w:rPr>
          <w:rFonts w:ascii="Arial" w:eastAsia="Arial" w:hAnsi="Arial" w:cs="Arial"/>
          <w:sz w:val="19"/>
          <w:szCs w:val="19"/>
        </w:rPr>
        <w:t>C</w:t>
      </w:r>
      <w:r>
        <w:rPr>
          <w:sz w:val="20"/>
          <w:szCs w:val="20"/>
        </w:rPr>
        <w:tab/>
      </w:r>
      <w:r>
        <w:rPr>
          <w:rFonts w:ascii="Arial" w:eastAsia="Arial" w:hAnsi="Arial" w:cs="Arial"/>
          <w:color w:val="FFFFFF"/>
          <w:sz w:val="19"/>
          <w:szCs w:val="19"/>
        </w:rPr>
        <w:t>D</w:t>
      </w:r>
    </w:p>
    <w:p w14:paraId="07EF6350" w14:textId="77777777" w:rsidR="00F26A1A" w:rsidRDefault="00F26A1A">
      <w:pPr>
        <w:spacing w:line="240" w:lineRule="exact"/>
        <w:rPr>
          <w:sz w:val="20"/>
          <w:szCs w:val="20"/>
        </w:rPr>
      </w:pPr>
    </w:p>
    <w:p w14:paraId="05C199C1" w14:textId="77777777" w:rsidR="00F26A1A" w:rsidRDefault="00000000">
      <w:pPr>
        <w:spacing w:line="239" w:lineRule="auto"/>
        <w:ind w:right="100"/>
        <w:jc w:val="both"/>
        <w:rPr>
          <w:sz w:val="20"/>
          <w:szCs w:val="20"/>
        </w:rPr>
      </w:pPr>
      <w:r>
        <w:rPr>
          <w:rFonts w:ascii="Arial" w:eastAsia="Arial" w:hAnsi="Arial" w:cs="Arial"/>
          <w:sz w:val="15"/>
          <w:szCs w:val="15"/>
        </w:rPr>
        <w:t>Fig. 22.2 Lid laceration: (A) lower lid laceration involving the canaliculus (arrow), (B) orbital cellulitis secondary to a small laceration, (C) right upper lid showing tip of coloured pencil in a child, (D) CT scan of (C) showing the broken pencil tips (arrows). (From Salmon JF, Kanski’s Clinical Ophthalmology: A Systematic Approach, 9th edition. Oxford, UK: Elsevier; 2020.)</w:t>
      </w:r>
    </w:p>
    <w:p w14:paraId="6F344299" w14:textId="77777777" w:rsidR="00F26A1A" w:rsidRDefault="00F26A1A">
      <w:pPr>
        <w:sectPr w:rsidR="00F26A1A">
          <w:pgSz w:w="8640" w:h="13101"/>
          <w:pgMar w:top="500" w:right="860" w:bottom="0" w:left="720" w:header="0" w:footer="0" w:gutter="0"/>
          <w:cols w:space="720" w:equalWidth="0">
            <w:col w:w="7060"/>
          </w:cols>
        </w:sectPr>
      </w:pPr>
    </w:p>
    <w:p w14:paraId="42EBDE58" w14:textId="77777777" w:rsidR="00F26A1A" w:rsidRDefault="00F26A1A">
      <w:pPr>
        <w:spacing w:line="200" w:lineRule="exact"/>
        <w:rPr>
          <w:sz w:val="20"/>
          <w:szCs w:val="20"/>
        </w:rPr>
      </w:pPr>
    </w:p>
    <w:p w14:paraId="6DBDAC0F" w14:textId="77777777" w:rsidR="00F26A1A" w:rsidRDefault="00F26A1A">
      <w:pPr>
        <w:spacing w:line="400" w:lineRule="exact"/>
        <w:rPr>
          <w:sz w:val="20"/>
          <w:szCs w:val="20"/>
        </w:rPr>
      </w:pPr>
    </w:p>
    <w:p w14:paraId="207EB057"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373FBADE"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2F0B882" w14:textId="77777777" w:rsidR="00F26A1A" w:rsidRDefault="00F26A1A">
      <w:pPr>
        <w:sectPr w:rsidR="00F26A1A">
          <w:type w:val="continuous"/>
          <w:pgSz w:w="8640" w:h="13101"/>
          <w:pgMar w:top="500" w:right="860" w:bottom="0" w:left="720" w:header="0" w:footer="0" w:gutter="0"/>
          <w:cols w:space="720" w:equalWidth="0">
            <w:col w:w="7060"/>
          </w:cols>
        </w:sectPr>
      </w:pPr>
    </w:p>
    <w:p w14:paraId="07E30F3F" w14:textId="77777777" w:rsidR="00F26A1A" w:rsidRDefault="00F26A1A">
      <w:pPr>
        <w:spacing w:line="141" w:lineRule="exact"/>
        <w:rPr>
          <w:sz w:val="20"/>
          <w:szCs w:val="20"/>
        </w:rPr>
      </w:pPr>
      <w:bookmarkStart w:id="396" w:name="page399"/>
      <w:bookmarkEnd w:id="396"/>
    </w:p>
    <w:tbl>
      <w:tblPr>
        <w:tblW w:w="0" w:type="auto"/>
        <w:tblInd w:w="100" w:type="dxa"/>
        <w:tblLayout w:type="fixed"/>
        <w:tblCellMar>
          <w:left w:w="0" w:type="dxa"/>
          <w:right w:w="0" w:type="dxa"/>
        </w:tblCellMar>
        <w:tblLook w:val="04A0" w:firstRow="1" w:lastRow="0" w:firstColumn="1" w:lastColumn="0" w:noHBand="0" w:noVBand="1"/>
      </w:tblPr>
      <w:tblGrid>
        <w:gridCol w:w="4140"/>
        <w:gridCol w:w="2840"/>
      </w:tblGrid>
      <w:tr w:rsidR="00F26A1A" w14:paraId="4930B43B" w14:textId="77777777">
        <w:trPr>
          <w:trHeight w:val="233"/>
        </w:trPr>
        <w:tc>
          <w:tcPr>
            <w:tcW w:w="4140" w:type="dxa"/>
            <w:vAlign w:val="bottom"/>
          </w:tcPr>
          <w:p w14:paraId="2CCCAA52" w14:textId="77777777" w:rsidR="00F26A1A" w:rsidRDefault="00000000">
            <w:pPr>
              <w:rPr>
                <w:sz w:val="20"/>
                <w:szCs w:val="20"/>
              </w:rPr>
            </w:pPr>
            <w:r>
              <w:rPr>
                <w:rFonts w:ascii="Arial" w:eastAsia="Arial" w:hAnsi="Arial" w:cs="Arial"/>
                <w:sz w:val="16"/>
                <w:szCs w:val="16"/>
              </w:rPr>
              <w:t>Chapter 22—TRAUMA</w:t>
            </w:r>
          </w:p>
        </w:tc>
        <w:tc>
          <w:tcPr>
            <w:tcW w:w="2840" w:type="dxa"/>
            <w:vAlign w:val="bottom"/>
          </w:tcPr>
          <w:p w14:paraId="42AEDBBD" w14:textId="77777777" w:rsidR="00F26A1A" w:rsidRDefault="00000000">
            <w:pPr>
              <w:jc w:val="right"/>
              <w:rPr>
                <w:sz w:val="20"/>
                <w:szCs w:val="20"/>
              </w:rPr>
            </w:pPr>
            <w:r>
              <w:rPr>
                <w:rFonts w:ascii="Arial" w:eastAsia="Arial" w:hAnsi="Arial" w:cs="Arial"/>
                <w:b/>
                <w:bCs/>
                <w:sz w:val="18"/>
                <w:szCs w:val="18"/>
              </w:rPr>
              <w:t>409</w:t>
            </w:r>
          </w:p>
        </w:tc>
      </w:tr>
      <w:tr w:rsidR="00F26A1A" w14:paraId="2132816F" w14:textId="77777777">
        <w:trPr>
          <w:trHeight w:val="46"/>
        </w:trPr>
        <w:tc>
          <w:tcPr>
            <w:tcW w:w="4140" w:type="dxa"/>
            <w:tcBorders>
              <w:bottom w:val="single" w:sz="8" w:space="0" w:color="CCECF4"/>
            </w:tcBorders>
            <w:vAlign w:val="bottom"/>
          </w:tcPr>
          <w:p w14:paraId="6C7F1BB7" w14:textId="77777777" w:rsidR="00F26A1A" w:rsidRDefault="00F26A1A">
            <w:pPr>
              <w:rPr>
                <w:sz w:val="4"/>
                <w:szCs w:val="4"/>
              </w:rPr>
            </w:pPr>
          </w:p>
        </w:tc>
        <w:tc>
          <w:tcPr>
            <w:tcW w:w="2840" w:type="dxa"/>
            <w:tcBorders>
              <w:bottom w:val="single" w:sz="8" w:space="0" w:color="CCECF4"/>
            </w:tcBorders>
            <w:vAlign w:val="bottom"/>
          </w:tcPr>
          <w:p w14:paraId="635724FA" w14:textId="77777777" w:rsidR="00F26A1A" w:rsidRDefault="00F26A1A">
            <w:pPr>
              <w:rPr>
                <w:sz w:val="4"/>
                <w:szCs w:val="4"/>
              </w:rPr>
            </w:pPr>
          </w:p>
        </w:tc>
      </w:tr>
    </w:tbl>
    <w:p w14:paraId="299C4768" w14:textId="77777777" w:rsidR="00F26A1A" w:rsidRDefault="00F26A1A">
      <w:pPr>
        <w:spacing w:line="193" w:lineRule="exact"/>
        <w:rPr>
          <w:sz w:val="20"/>
          <w:szCs w:val="20"/>
        </w:rPr>
      </w:pPr>
    </w:p>
    <w:p w14:paraId="6B6C3094" w14:textId="77777777" w:rsidR="00F26A1A" w:rsidRDefault="00000000">
      <w:pPr>
        <w:ind w:left="100"/>
        <w:rPr>
          <w:sz w:val="20"/>
          <w:szCs w:val="20"/>
        </w:rPr>
      </w:pPr>
      <w:r>
        <w:rPr>
          <w:rFonts w:ascii="Arial" w:eastAsia="Arial" w:hAnsi="Arial" w:cs="Arial"/>
          <w:b/>
          <w:bCs/>
          <w:color w:val="C8001A"/>
          <w:sz w:val="24"/>
          <w:szCs w:val="24"/>
        </w:rPr>
        <w:t>Blow-out orbital floor fracture</w:t>
      </w:r>
    </w:p>
    <w:p w14:paraId="309088C4" w14:textId="77777777" w:rsidR="00F26A1A" w:rsidRDefault="00F26A1A">
      <w:pPr>
        <w:spacing w:line="198" w:lineRule="exact"/>
        <w:rPr>
          <w:sz w:val="20"/>
          <w:szCs w:val="20"/>
        </w:rPr>
      </w:pPr>
    </w:p>
    <w:p w14:paraId="33DB895E" w14:textId="77777777" w:rsidR="00F26A1A" w:rsidRDefault="00000000">
      <w:pPr>
        <w:ind w:left="100"/>
        <w:rPr>
          <w:sz w:val="20"/>
          <w:szCs w:val="20"/>
        </w:rPr>
      </w:pPr>
      <w:r>
        <w:rPr>
          <w:rFonts w:ascii="Arial" w:eastAsia="Arial" w:hAnsi="Arial" w:cs="Arial"/>
          <w:b/>
          <w:bCs/>
          <w:sz w:val="18"/>
          <w:szCs w:val="18"/>
        </w:rPr>
        <w:t>Pathogenesis:</w:t>
      </w:r>
    </w:p>
    <w:p w14:paraId="08319D8A" w14:textId="77777777" w:rsidR="00F26A1A" w:rsidRDefault="00F26A1A">
      <w:pPr>
        <w:spacing w:line="28" w:lineRule="exact"/>
        <w:rPr>
          <w:sz w:val="20"/>
          <w:szCs w:val="20"/>
        </w:rPr>
      </w:pPr>
    </w:p>
    <w:p w14:paraId="7275680F" w14:textId="77777777" w:rsidR="00F26A1A" w:rsidRDefault="00000000">
      <w:pPr>
        <w:spacing w:line="268" w:lineRule="auto"/>
        <w:ind w:left="100"/>
        <w:rPr>
          <w:sz w:val="20"/>
          <w:szCs w:val="20"/>
        </w:rPr>
      </w:pPr>
      <w:r>
        <w:rPr>
          <w:rFonts w:ascii="Arial" w:eastAsia="Arial" w:hAnsi="Arial" w:cs="Arial"/>
          <w:sz w:val="17"/>
          <w:szCs w:val="17"/>
        </w:rPr>
        <w:t>sudden increase in orbital pressure due to an impacting object. e fracture most frequently involves the relatively weak floor of the orbit along the thin bone covering the infraorbital canal. Occasionally, the orbital wall, the rim and/or adjacent facial bones may be fractured.</w:t>
      </w:r>
    </w:p>
    <w:p w14:paraId="1D25F8BE" w14:textId="77777777" w:rsidR="00F26A1A" w:rsidRDefault="00F26A1A">
      <w:pPr>
        <w:spacing w:line="211" w:lineRule="exact"/>
        <w:rPr>
          <w:sz w:val="20"/>
          <w:szCs w:val="20"/>
        </w:rPr>
      </w:pPr>
    </w:p>
    <w:p w14:paraId="54C45D13" w14:textId="77777777" w:rsidR="00F26A1A" w:rsidRDefault="00000000">
      <w:pPr>
        <w:ind w:left="100"/>
        <w:rPr>
          <w:sz w:val="20"/>
          <w:szCs w:val="20"/>
        </w:rPr>
      </w:pPr>
      <w:r>
        <w:rPr>
          <w:rFonts w:ascii="Arial" w:eastAsia="Arial" w:hAnsi="Arial" w:cs="Arial"/>
          <w:b/>
          <w:bCs/>
          <w:sz w:val="18"/>
          <w:szCs w:val="18"/>
        </w:rPr>
        <w:t>Diagnosis</w:t>
      </w:r>
    </w:p>
    <w:p w14:paraId="0C3389C2" w14:textId="77777777" w:rsidR="00F26A1A" w:rsidRDefault="00F26A1A">
      <w:pPr>
        <w:spacing w:line="21" w:lineRule="exact"/>
        <w:rPr>
          <w:sz w:val="20"/>
          <w:szCs w:val="20"/>
        </w:rPr>
      </w:pPr>
    </w:p>
    <w:p w14:paraId="30388183" w14:textId="77777777" w:rsidR="00F26A1A" w:rsidRDefault="00000000">
      <w:pPr>
        <w:ind w:left="540"/>
        <w:rPr>
          <w:sz w:val="20"/>
          <w:szCs w:val="20"/>
        </w:rPr>
      </w:pPr>
      <w:r>
        <w:rPr>
          <w:rFonts w:ascii="Arial" w:eastAsia="Arial" w:hAnsi="Arial" w:cs="Arial"/>
          <w:b/>
          <w:bCs/>
          <w:i/>
          <w:iCs/>
          <w:sz w:val="17"/>
          <w:szCs w:val="17"/>
        </w:rPr>
        <w:t>Periorbital:</w:t>
      </w:r>
      <w:r>
        <w:rPr>
          <w:rFonts w:ascii="Arial" w:eastAsia="Arial" w:hAnsi="Arial" w:cs="Arial"/>
          <w:sz w:val="17"/>
          <w:szCs w:val="17"/>
        </w:rPr>
        <w:t xml:space="preserve"> (a) ecchymosis, (b) oedema, (c) occasionally subcutaneous emphysema.</w:t>
      </w:r>
    </w:p>
    <w:p w14:paraId="02CD549D" w14:textId="77777777" w:rsidR="00F26A1A" w:rsidRDefault="00F26A1A">
      <w:pPr>
        <w:spacing w:line="25" w:lineRule="exact"/>
        <w:rPr>
          <w:sz w:val="20"/>
          <w:szCs w:val="20"/>
        </w:rPr>
      </w:pPr>
    </w:p>
    <w:p w14:paraId="1A33AC3B" w14:textId="77777777" w:rsidR="00F26A1A" w:rsidRDefault="00000000">
      <w:pPr>
        <w:spacing w:line="245" w:lineRule="auto"/>
        <w:ind w:left="540" w:right="20"/>
        <w:jc w:val="both"/>
        <w:rPr>
          <w:sz w:val="20"/>
          <w:szCs w:val="20"/>
        </w:rPr>
      </w:pPr>
      <w:r>
        <w:rPr>
          <w:rFonts w:ascii="Arial" w:eastAsia="Arial" w:hAnsi="Arial" w:cs="Arial"/>
          <w:b/>
          <w:bCs/>
          <w:i/>
          <w:iCs/>
          <w:sz w:val="18"/>
          <w:szCs w:val="18"/>
        </w:rPr>
        <w:t>Infraorbital nerve anaesthesia:</w:t>
      </w:r>
      <w:r>
        <w:rPr>
          <w:rFonts w:ascii="Arial" w:eastAsia="Arial" w:hAnsi="Arial" w:cs="Arial"/>
          <w:sz w:val="18"/>
          <w:szCs w:val="18"/>
        </w:rPr>
        <w:t xml:space="preserve"> (lower lid, cheek, side of nose, upper lip, upper teeth, gums) is common.</w:t>
      </w:r>
    </w:p>
    <w:p w14:paraId="4B6318D2" w14:textId="77777777" w:rsidR="00F26A1A" w:rsidRDefault="00F26A1A">
      <w:pPr>
        <w:spacing w:line="17" w:lineRule="exact"/>
        <w:rPr>
          <w:sz w:val="20"/>
          <w:szCs w:val="20"/>
        </w:rPr>
      </w:pPr>
    </w:p>
    <w:p w14:paraId="33BC0269" w14:textId="77777777" w:rsidR="00F26A1A" w:rsidRDefault="00000000">
      <w:pPr>
        <w:spacing w:line="270" w:lineRule="auto"/>
        <w:ind w:left="540" w:right="20"/>
        <w:jc w:val="both"/>
        <w:rPr>
          <w:sz w:val="20"/>
          <w:szCs w:val="20"/>
        </w:rPr>
      </w:pPr>
      <w:r>
        <w:rPr>
          <w:rFonts w:ascii="Arial" w:eastAsia="Arial" w:hAnsi="Arial" w:cs="Arial"/>
          <w:b/>
          <w:bCs/>
          <w:i/>
          <w:iCs/>
          <w:sz w:val="17"/>
          <w:szCs w:val="17"/>
        </w:rPr>
        <w:t>Mechanisms of diplopia:</w:t>
      </w:r>
      <w:r>
        <w:rPr>
          <w:rFonts w:ascii="Arial" w:eastAsia="Arial" w:hAnsi="Arial" w:cs="Arial"/>
          <w:sz w:val="17"/>
          <w:szCs w:val="17"/>
        </w:rPr>
        <w:t xml:space="preserve"> (a) restriction due to haemorrhage and oedema, (b) mechanical entrapment of extraocular muscle or adjacent connective tissue within the fracture, with diplopia typically occurring in both upgaze (</w:t>
      </w:r>
      <w:r>
        <w:rPr>
          <w:rFonts w:ascii="Arial" w:eastAsia="Arial" w:hAnsi="Arial" w:cs="Arial"/>
          <w:color w:val="0080AC"/>
          <w:sz w:val="17"/>
          <w:szCs w:val="17"/>
        </w:rPr>
        <w:t>Fig. 22.3A</w:t>
      </w:r>
      <w:r>
        <w:rPr>
          <w:rFonts w:ascii="Arial" w:eastAsia="Arial" w:hAnsi="Arial" w:cs="Arial"/>
          <w:sz w:val="17"/>
          <w:szCs w:val="17"/>
        </w:rPr>
        <w:t>) and downgaze, (c) direct injury to an extraocular muscle (negative forced duction test).</w:t>
      </w:r>
    </w:p>
    <w:p w14:paraId="4EB552FB" w14:textId="77777777" w:rsidR="00F26A1A" w:rsidRDefault="00000000">
      <w:pPr>
        <w:spacing w:line="235" w:lineRule="auto"/>
        <w:ind w:left="540"/>
        <w:rPr>
          <w:sz w:val="20"/>
          <w:szCs w:val="20"/>
        </w:rPr>
      </w:pPr>
      <w:r>
        <w:rPr>
          <w:rFonts w:ascii="Arial" w:eastAsia="Arial" w:hAnsi="Arial" w:cs="Arial"/>
          <w:b/>
          <w:bCs/>
          <w:i/>
          <w:iCs/>
          <w:sz w:val="18"/>
          <w:szCs w:val="18"/>
        </w:rPr>
        <w:t>Enophthalmos:</w:t>
      </w:r>
      <w:r>
        <w:rPr>
          <w:rFonts w:ascii="Arial" w:eastAsia="Arial" w:hAnsi="Arial" w:cs="Arial"/>
          <w:sz w:val="18"/>
          <w:szCs w:val="18"/>
        </w:rPr>
        <w:t xml:space="preserve"> in severe fracture.</w:t>
      </w:r>
    </w:p>
    <w:p w14:paraId="1D3D430C" w14:textId="77777777" w:rsidR="00F26A1A" w:rsidRDefault="00F26A1A">
      <w:pPr>
        <w:spacing w:line="13" w:lineRule="exact"/>
        <w:rPr>
          <w:sz w:val="20"/>
          <w:szCs w:val="20"/>
        </w:rPr>
      </w:pPr>
    </w:p>
    <w:p w14:paraId="5241F15C" w14:textId="77777777" w:rsidR="00F26A1A" w:rsidRDefault="00000000">
      <w:pPr>
        <w:ind w:left="540"/>
        <w:rPr>
          <w:sz w:val="20"/>
          <w:szCs w:val="20"/>
        </w:rPr>
      </w:pPr>
      <w:r>
        <w:rPr>
          <w:rFonts w:ascii="Arial" w:eastAsia="Arial" w:hAnsi="Arial" w:cs="Arial"/>
          <w:b/>
          <w:bCs/>
          <w:i/>
          <w:iCs/>
          <w:sz w:val="18"/>
          <w:szCs w:val="18"/>
        </w:rPr>
        <w:t>Globe damage:</w:t>
      </w:r>
      <w:r>
        <w:rPr>
          <w:rFonts w:ascii="Arial" w:eastAsia="Arial" w:hAnsi="Arial" w:cs="Arial"/>
          <w:sz w:val="18"/>
          <w:szCs w:val="18"/>
        </w:rPr>
        <w:t xml:space="preserve"> uncommon but should be excluded.</w:t>
      </w:r>
    </w:p>
    <w:p w14:paraId="46D533A2" w14:textId="77777777" w:rsidR="00F26A1A" w:rsidRDefault="00F26A1A">
      <w:pPr>
        <w:spacing w:line="13" w:lineRule="exact"/>
        <w:rPr>
          <w:sz w:val="20"/>
          <w:szCs w:val="20"/>
        </w:rPr>
      </w:pPr>
    </w:p>
    <w:p w14:paraId="7C2AA630" w14:textId="77777777" w:rsidR="00F26A1A" w:rsidRDefault="00000000">
      <w:pPr>
        <w:ind w:left="540"/>
        <w:rPr>
          <w:sz w:val="20"/>
          <w:szCs w:val="20"/>
        </w:rPr>
      </w:pPr>
      <w:r>
        <w:rPr>
          <w:rFonts w:ascii="Arial" w:eastAsia="Arial" w:hAnsi="Arial" w:cs="Arial"/>
          <w:b/>
          <w:bCs/>
          <w:i/>
          <w:iCs/>
          <w:sz w:val="18"/>
          <w:szCs w:val="18"/>
        </w:rPr>
        <w:t>CT:</w:t>
      </w:r>
      <w:r>
        <w:rPr>
          <w:rFonts w:ascii="Arial" w:eastAsia="Arial" w:hAnsi="Arial" w:cs="Arial"/>
          <w:sz w:val="18"/>
          <w:szCs w:val="18"/>
        </w:rPr>
        <w:t xml:space="preserve"> with coronal views for fracture evaluation (</w:t>
      </w:r>
      <w:r>
        <w:rPr>
          <w:rFonts w:ascii="Arial" w:eastAsia="Arial" w:hAnsi="Arial" w:cs="Arial"/>
          <w:color w:val="0080AC"/>
          <w:sz w:val="18"/>
          <w:szCs w:val="18"/>
        </w:rPr>
        <w:t>Fig. 22.3B</w:t>
      </w:r>
      <w:r>
        <w:rPr>
          <w:rFonts w:ascii="Arial" w:eastAsia="Arial" w:hAnsi="Arial" w:cs="Arial"/>
          <w:sz w:val="18"/>
          <w:szCs w:val="18"/>
        </w:rPr>
        <w:t>).</w:t>
      </w:r>
    </w:p>
    <w:p w14:paraId="0B368590" w14:textId="77777777" w:rsidR="00F26A1A" w:rsidRDefault="00F26A1A">
      <w:pPr>
        <w:spacing w:line="13" w:lineRule="exact"/>
        <w:rPr>
          <w:sz w:val="20"/>
          <w:szCs w:val="20"/>
        </w:rPr>
      </w:pPr>
    </w:p>
    <w:p w14:paraId="45AE9E2F" w14:textId="77777777" w:rsidR="00F26A1A" w:rsidRDefault="00000000">
      <w:pPr>
        <w:ind w:left="540"/>
        <w:rPr>
          <w:sz w:val="20"/>
          <w:szCs w:val="20"/>
        </w:rPr>
      </w:pPr>
      <w:r>
        <w:rPr>
          <w:rFonts w:ascii="Arial" w:eastAsia="Arial" w:hAnsi="Arial" w:cs="Arial"/>
          <w:b/>
          <w:bCs/>
          <w:i/>
          <w:iCs/>
          <w:sz w:val="18"/>
          <w:szCs w:val="18"/>
        </w:rPr>
        <w:t>Hess test:</w:t>
      </w:r>
      <w:r>
        <w:rPr>
          <w:rFonts w:ascii="Arial" w:eastAsia="Arial" w:hAnsi="Arial" w:cs="Arial"/>
          <w:sz w:val="18"/>
          <w:szCs w:val="18"/>
        </w:rPr>
        <w:t xml:space="preserve"> for monitoring diplopia.</w:t>
      </w:r>
    </w:p>
    <w:p w14:paraId="56F745BE" w14:textId="77777777" w:rsidR="00F26A1A" w:rsidRDefault="00F26A1A">
      <w:pPr>
        <w:spacing w:line="200" w:lineRule="exact"/>
        <w:rPr>
          <w:sz w:val="20"/>
          <w:szCs w:val="20"/>
        </w:rPr>
      </w:pPr>
    </w:p>
    <w:p w14:paraId="673B6D9A" w14:textId="77777777" w:rsidR="00F26A1A" w:rsidRDefault="00F26A1A">
      <w:pPr>
        <w:spacing w:line="249" w:lineRule="exact"/>
        <w:rPr>
          <w:sz w:val="20"/>
          <w:szCs w:val="20"/>
        </w:rPr>
      </w:pPr>
    </w:p>
    <w:p w14:paraId="6DE89624" w14:textId="77777777" w:rsidR="00F26A1A" w:rsidRDefault="00000000">
      <w:pPr>
        <w:ind w:left="100"/>
        <w:rPr>
          <w:sz w:val="20"/>
          <w:szCs w:val="20"/>
        </w:rPr>
      </w:pPr>
      <w:r>
        <w:rPr>
          <w:rFonts w:ascii="Arial" w:eastAsia="Arial" w:hAnsi="Arial" w:cs="Arial"/>
          <w:b/>
          <w:bCs/>
          <w:sz w:val="18"/>
          <w:szCs w:val="18"/>
        </w:rPr>
        <w:t>Initial treatment</w:t>
      </w:r>
    </w:p>
    <w:p w14:paraId="0ED4E42F" w14:textId="77777777" w:rsidR="00F26A1A" w:rsidRDefault="00F26A1A">
      <w:pPr>
        <w:spacing w:line="21" w:lineRule="exact"/>
        <w:rPr>
          <w:sz w:val="20"/>
          <w:szCs w:val="20"/>
        </w:rPr>
      </w:pPr>
    </w:p>
    <w:p w14:paraId="1842915B" w14:textId="77777777" w:rsidR="00F26A1A" w:rsidRDefault="00000000">
      <w:pPr>
        <w:spacing w:line="245" w:lineRule="auto"/>
        <w:ind w:left="540" w:right="20"/>
        <w:jc w:val="both"/>
        <w:rPr>
          <w:sz w:val="20"/>
          <w:szCs w:val="20"/>
        </w:rPr>
      </w:pPr>
      <w:r>
        <w:rPr>
          <w:rFonts w:ascii="Arial" w:eastAsia="Arial" w:hAnsi="Arial" w:cs="Arial"/>
          <w:b/>
          <w:bCs/>
          <w:i/>
          <w:iCs/>
          <w:sz w:val="18"/>
          <w:szCs w:val="18"/>
        </w:rPr>
        <w:t>Oral antibiotics:</w:t>
      </w:r>
      <w:r>
        <w:rPr>
          <w:rFonts w:ascii="Arial" w:eastAsia="Arial" w:hAnsi="Arial" w:cs="Arial"/>
          <w:sz w:val="18"/>
          <w:szCs w:val="18"/>
        </w:rPr>
        <w:t xml:space="preserve"> no nose blowing because infected sinus contents may be forced into the orbit.</w:t>
      </w:r>
    </w:p>
    <w:p w14:paraId="4CCEFEF7" w14:textId="77777777" w:rsidR="00F26A1A" w:rsidRDefault="00F26A1A">
      <w:pPr>
        <w:spacing w:line="13" w:lineRule="exact"/>
        <w:rPr>
          <w:sz w:val="20"/>
          <w:szCs w:val="20"/>
        </w:rPr>
      </w:pPr>
    </w:p>
    <w:p w14:paraId="3C181855" w14:textId="77777777" w:rsidR="00F26A1A" w:rsidRDefault="00000000">
      <w:pPr>
        <w:ind w:left="540"/>
        <w:rPr>
          <w:sz w:val="20"/>
          <w:szCs w:val="20"/>
        </w:rPr>
      </w:pPr>
      <w:r>
        <w:rPr>
          <w:rFonts w:ascii="Arial" w:eastAsia="Arial" w:hAnsi="Arial" w:cs="Arial"/>
          <w:b/>
          <w:bCs/>
          <w:i/>
          <w:iCs/>
          <w:sz w:val="18"/>
          <w:szCs w:val="18"/>
        </w:rPr>
        <w:t>Ice packs and nasal decongestants:</w:t>
      </w:r>
      <w:r>
        <w:rPr>
          <w:rFonts w:ascii="Arial" w:eastAsia="Arial" w:hAnsi="Arial" w:cs="Arial"/>
          <w:sz w:val="18"/>
          <w:szCs w:val="18"/>
        </w:rPr>
        <w:t xml:space="preserve"> for swelling.</w:t>
      </w:r>
    </w:p>
    <w:p w14:paraId="036A3D1D" w14:textId="77777777" w:rsidR="00F26A1A" w:rsidRDefault="00F26A1A">
      <w:pPr>
        <w:spacing w:line="17" w:lineRule="exact"/>
        <w:rPr>
          <w:sz w:val="20"/>
          <w:szCs w:val="20"/>
        </w:rPr>
      </w:pPr>
    </w:p>
    <w:p w14:paraId="1DB738E9" w14:textId="77777777" w:rsidR="00F26A1A" w:rsidRDefault="00000000">
      <w:pPr>
        <w:spacing w:line="245" w:lineRule="auto"/>
        <w:ind w:left="540" w:right="20"/>
        <w:jc w:val="both"/>
        <w:rPr>
          <w:sz w:val="20"/>
          <w:szCs w:val="20"/>
        </w:rPr>
      </w:pPr>
      <w:r>
        <w:rPr>
          <w:rFonts w:ascii="Arial" w:eastAsia="Arial" w:hAnsi="Arial" w:cs="Arial"/>
          <w:b/>
          <w:bCs/>
          <w:i/>
          <w:iCs/>
          <w:sz w:val="18"/>
          <w:szCs w:val="18"/>
        </w:rPr>
        <w:t>Systemic steroids:</w:t>
      </w:r>
      <w:r>
        <w:rPr>
          <w:rFonts w:ascii="Arial" w:eastAsia="Arial" w:hAnsi="Arial" w:cs="Arial"/>
          <w:sz w:val="18"/>
          <w:szCs w:val="18"/>
        </w:rPr>
        <w:t xml:space="preserve"> occasionally required for severe oedema, especially if there is optic nerve compromise.</w:t>
      </w:r>
    </w:p>
    <w:p w14:paraId="190EFF0A" w14:textId="77777777" w:rsidR="00F26A1A" w:rsidRDefault="00F26A1A">
      <w:pPr>
        <w:spacing w:line="229" w:lineRule="exact"/>
        <w:rPr>
          <w:sz w:val="20"/>
          <w:szCs w:val="20"/>
        </w:rPr>
      </w:pPr>
    </w:p>
    <w:p w14:paraId="6F5AE58B" w14:textId="77777777" w:rsidR="00F26A1A" w:rsidRDefault="00000000">
      <w:pPr>
        <w:ind w:left="100"/>
        <w:rPr>
          <w:sz w:val="20"/>
          <w:szCs w:val="20"/>
        </w:rPr>
      </w:pPr>
      <w:r>
        <w:rPr>
          <w:rFonts w:ascii="Arial" w:eastAsia="Arial" w:hAnsi="Arial" w:cs="Arial"/>
          <w:b/>
          <w:bCs/>
          <w:sz w:val="18"/>
          <w:szCs w:val="18"/>
        </w:rPr>
        <w:t>Subsequent treatment</w:t>
      </w:r>
    </w:p>
    <w:p w14:paraId="0D24E735" w14:textId="77777777" w:rsidR="00F26A1A" w:rsidRDefault="00F26A1A">
      <w:pPr>
        <w:spacing w:line="21" w:lineRule="exact"/>
        <w:rPr>
          <w:sz w:val="20"/>
          <w:szCs w:val="20"/>
        </w:rPr>
      </w:pPr>
    </w:p>
    <w:p w14:paraId="5BC68A55" w14:textId="77777777" w:rsidR="00F26A1A" w:rsidRDefault="00000000">
      <w:pPr>
        <w:ind w:left="540"/>
        <w:rPr>
          <w:sz w:val="20"/>
          <w:szCs w:val="20"/>
        </w:rPr>
      </w:pPr>
      <w:r>
        <w:rPr>
          <w:rFonts w:ascii="Arial" w:eastAsia="Arial" w:hAnsi="Arial" w:cs="Arial"/>
          <w:b/>
          <w:bCs/>
          <w:i/>
          <w:iCs/>
          <w:sz w:val="16"/>
          <w:szCs w:val="16"/>
        </w:rPr>
        <w:t>Aims:</w:t>
      </w:r>
      <w:r>
        <w:rPr>
          <w:rFonts w:ascii="Arial" w:eastAsia="Arial" w:hAnsi="Arial" w:cs="Arial"/>
          <w:sz w:val="16"/>
          <w:szCs w:val="16"/>
        </w:rPr>
        <w:t xml:space="preserve"> prevention of permanent diplopia and/or cosmetically unacceptable enophthalmos.</w:t>
      </w:r>
    </w:p>
    <w:p w14:paraId="6AB5D3EA" w14:textId="77777777" w:rsidR="00F26A1A" w:rsidRDefault="00F26A1A">
      <w:pPr>
        <w:spacing w:line="36" w:lineRule="exact"/>
        <w:rPr>
          <w:sz w:val="20"/>
          <w:szCs w:val="20"/>
        </w:rPr>
      </w:pPr>
    </w:p>
    <w:p w14:paraId="5C8FAD92" w14:textId="77777777" w:rsidR="00F26A1A" w:rsidRDefault="00000000">
      <w:pPr>
        <w:spacing w:line="245" w:lineRule="auto"/>
        <w:ind w:left="540" w:right="20"/>
        <w:jc w:val="both"/>
        <w:rPr>
          <w:sz w:val="20"/>
          <w:szCs w:val="20"/>
        </w:rPr>
      </w:pPr>
      <w:r>
        <w:rPr>
          <w:rFonts w:ascii="Arial" w:eastAsia="Arial" w:hAnsi="Arial" w:cs="Arial"/>
          <w:b/>
          <w:bCs/>
          <w:i/>
          <w:iCs/>
          <w:sz w:val="18"/>
          <w:szCs w:val="18"/>
        </w:rPr>
        <w:t>Surgery not required:</w:t>
      </w:r>
      <w:r>
        <w:rPr>
          <w:rFonts w:ascii="Arial" w:eastAsia="Arial" w:hAnsi="Arial" w:cs="Arial"/>
          <w:sz w:val="18"/>
          <w:szCs w:val="18"/>
        </w:rPr>
        <w:t xml:space="preserve"> (a) fractures involving up to one-third of the orbital floor, (b) little or no herniation, (c) no significant enophthalmos, (d) improving diplopia.</w:t>
      </w:r>
    </w:p>
    <w:p w14:paraId="0F0293A8" w14:textId="77777777" w:rsidR="00F26A1A" w:rsidRDefault="00F26A1A">
      <w:pPr>
        <w:spacing w:line="17" w:lineRule="exact"/>
        <w:rPr>
          <w:sz w:val="20"/>
          <w:szCs w:val="20"/>
        </w:rPr>
      </w:pPr>
    </w:p>
    <w:p w14:paraId="70E750CC" w14:textId="77777777" w:rsidR="00F26A1A" w:rsidRDefault="00000000">
      <w:pPr>
        <w:spacing w:line="245" w:lineRule="auto"/>
        <w:ind w:left="540" w:right="20"/>
        <w:jc w:val="both"/>
        <w:rPr>
          <w:sz w:val="20"/>
          <w:szCs w:val="20"/>
        </w:rPr>
      </w:pPr>
      <w:r>
        <w:rPr>
          <w:rFonts w:ascii="Arial" w:eastAsia="Arial" w:hAnsi="Arial" w:cs="Arial"/>
          <w:b/>
          <w:bCs/>
          <w:i/>
          <w:iCs/>
          <w:sz w:val="18"/>
          <w:szCs w:val="18"/>
        </w:rPr>
        <w:t>Surgery within 2 weeks:</w:t>
      </w:r>
      <w:r>
        <w:rPr>
          <w:rFonts w:ascii="Arial" w:eastAsia="Arial" w:hAnsi="Arial" w:cs="Arial"/>
          <w:sz w:val="18"/>
          <w:szCs w:val="18"/>
        </w:rPr>
        <w:t xml:space="preserve"> (a) fractures with entrapment of orbital contents, (b) enophthalmos greater than 2 mm, (c) significant diplopia.</w:t>
      </w:r>
    </w:p>
    <w:p w14:paraId="751387DC" w14:textId="77777777" w:rsidR="00F26A1A" w:rsidRDefault="00F26A1A">
      <w:pPr>
        <w:spacing w:line="17" w:lineRule="exact"/>
        <w:rPr>
          <w:sz w:val="20"/>
          <w:szCs w:val="20"/>
        </w:rPr>
      </w:pPr>
    </w:p>
    <w:p w14:paraId="094FF68A" w14:textId="77777777" w:rsidR="00F26A1A" w:rsidRDefault="00000000">
      <w:pPr>
        <w:spacing w:line="270" w:lineRule="auto"/>
        <w:ind w:left="540" w:right="20"/>
        <w:jc w:val="both"/>
        <w:rPr>
          <w:sz w:val="20"/>
          <w:szCs w:val="20"/>
        </w:rPr>
      </w:pPr>
      <w:r>
        <w:rPr>
          <w:rFonts w:ascii="Arial" w:eastAsia="Arial" w:hAnsi="Arial" w:cs="Arial"/>
          <w:b/>
          <w:bCs/>
          <w:i/>
          <w:iCs/>
          <w:sz w:val="17"/>
          <w:szCs w:val="17"/>
        </w:rPr>
        <w:t>Urgent surgery:</w:t>
      </w:r>
      <w:r>
        <w:rPr>
          <w:rFonts w:ascii="Arial" w:eastAsia="Arial" w:hAnsi="Arial" w:cs="Arial"/>
          <w:sz w:val="17"/>
          <w:szCs w:val="17"/>
        </w:rPr>
        <w:t xml:space="preserve"> (a) early marked enophthalmos, (b) ‘white-eyed’ fracture subgroup with acute trap-door incarceration of herniated tissue. is requires urgent repair to avoid perma - nent neuromuscular damage. Patients are typically younger than 18 years of age with little visible external soft tissue injury and CT signs may be subtle.</w:t>
      </w:r>
    </w:p>
    <w:p w14:paraId="5BB1CA19" w14:textId="77777777" w:rsidR="00F26A1A" w:rsidRDefault="00000000">
      <w:pPr>
        <w:spacing w:line="274" w:lineRule="auto"/>
        <w:ind w:left="540" w:right="20"/>
        <w:jc w:val="both"/>
        <w:rPr>
          <w:sz w:val="20"/>
          <w:szCs w:val="20"/>
        </w:rPr>
      </w:pPr>
      <w:r>
        <w:rPr>
          <w:rFonts w:ascii="Arial" w:eastAsia="Arial" w:hAnsi="Arial" w:cs="Arial"/>
          <w:b/>
          <w:bCs/>
          <w:i/>
          <w:iCs/>
          <w:sz w:val="17"/>
          <w:szCs w:val="17"/>
        </w:rPr>
        <w:t>Surgical technique:</w:t>
      </w:r>
      <w:r>
        <w:rPr>
          <w:rFonts w:ascii="Arial" w:eastAsia="Arial" w:hAnsi="Arial" w:cs="Arial"/>
          <w:sz w:val="17"/>
          <w:szCs w:val="17"/>
        </w:rPr>
        <w:t xml:space="preserve"> (a) transconjunctival or subciliary approach, (b) removal of entrapped orbital contents, (c) defect is covered with a synthetic patch (e.g. silicone).</w:t>
      </w:r>
    </w:p>
    <w:p w14:paraId="4EA3033D" w14:textId="77777777" w:rsidR="00F26A1A" w:rsidRDefault="00F26A1A">
      <w:pPr>
        <w:spacing w:line="352" w:lineRule="exact"/>
        <w:rPr>
          <w:sz w:val="20"/>
          <w:szCs w:val="20"/>
        </w:rPr>
      </w:pPr>
    </w:p>
    <w:p w14:paraId="5EC0130D" w14:textId="77777777" w:rsidR="00F26A1A" w:rsidRDefault="00000000">
      <w:pPr>
        <w:ind w:left="100"/>
        <w:rPr>
          <w:sz w:val="20"/>
          <w:szCs w:val="20"/>
        </w:rPr>
      </w:pPr>
      <w:r>
        <w:rPr>
          <w:rFonts w:ascii="Arial" w:eastAsia="Arial" w:hAnsi="Arial" w:cs="Arial"/>
          <w:b/>
          <w:bCs/>
          <w:color w:val="C8001A"/>
          <w:sz w:val="24"/>
          <w:szCs w:val="24"/>
        </w:rPr>
        <w:t>Trauma to the globe</w:t>
      </w:r>
    </w:p>
    <w:p w14:paraId="09A7B60A" w14:textId="77777777" w:rsidR="00F26A1A" w:rsidRDefault="00F26A1A">
      <w:pPr>
        <w:spacing w:line="68" w:lineRule="exact"/>
        <w:rPr>
          <w:sz w:val="20"/>
          <w:szCs w:val="20"/>
        </w:rPr>
      </w:pPr>
    </w:p>
    <w:p w14:paraId="01FF48B8" w14:textId="77777777" w:rsidR="00F26A1A" w:rsidRDefault="00000000">
      <w:pPr>
        <w:ind w:left="100"/>
        <w:rPr>
          <w:sz w:val="20"/>
          <w:szCs w:val="20"/>
        </w:rPr>
      </w:pPr>
      <w:r>
        <w:rPr>
          <w:rFonts w:ascii="Arial" w:eastAsia="Arial" w:hAnsi="Arial" w:cs="Arial"/>
          <w:b/>
          <w:bCs/>
          <w:sz w:val="20"/>
          <w:szCs w:val="20"/>
        </w:rPr>
        <w:t>DEFINITIONS</w:t>
      </w:r>
    </w:p>
    <w:p w14:paraId="39957F54" w14:textId="77777777" w:rsidR="00F26A1A" w:rsidRDefault="00F26A1A">
      <w:pPr>
        <w:spacing w:line="163" w:lineRule="exact"/>
        <w:rPr>
          <w:sz w:val="20"/>
          <w:szCs w:val="20"/>
        </w:rPr>
      </w:pPr>
    </w:p>
    <w:p w14:paraId="3742941B" w14:textId="77777777" w:rsidR="00F26A1A" w:rsidRDefault="00000000">
      <w:pPr>
        <w:ind w:left="540"/>
        <w:rPr>
          <w:sz w:val="20"/>
          <w:szCs w:val="20"/>
        </w:rPr>
      </w:pPr>
      <w:r>
        <w:rPr>
          <w:rFonts w:ascii="Arial" w:eastAsia="Arial" w:hAnsi="Arial" w:cs="Arial"/>
          <w:b/>
          <w:bCs/>
          <w:i/>
          <w:iCs/>
          <w:sz w:val="18"/>
          <w:szCs w:val="18"/>
        </w:rPr>
        <w:t>Closed injury:</w:t>
      </w:r>
      <w:r>
        <w:rPr>
          <w:rFonts w:ascii="Arial" w:eastAsia="Arial" w:hAnsi="Arial" w:cs="Arial"/>
          <w:sz w:val="18"/>
          <w:szCs w:val="18"/>
        </w:rPr>
        <w:t xml:space="preserve"> commonly due to blunt trauma; the cornea and sclera are intact.</w:t>
      </w:r>
    </w:p>
    <w:p w14:paraId="1038B172" w14:textId="77777777" w:rsidR="00F26A1A" w:rsidRDefault="00F26A1A">
      <w:pPr>
        <w:spacing w:line="13" w:lineRule="exact"/>
        <w:rPr>
          <w:sz w:val="20"/>
          <w:szCs w:val="20"/>
        </w:rPr>
      </w:pPr>
    </w:p>
    <w:p w14:paraId="69FC0986" w14:textId="77777777" w:rsidR="00F26A1A" w:rsidRDefault="00000000">
      <w:pPr>
        <w:ind w:left="540"/>
        <w:rPr>
          <w:sz w:val="20"/>
          <w:szCs w:val="20"/>
        </w:rPr>
      </w:pPr>
      <w:r>
        <w:rPr>
          <w:rFonts w:ascii="Arial" w:eastAsia="Arial" w:hAnsi="Arial" w:cs="Arial"/>
          <w:b/>
          <w:bCs/>
          <w:i/>
          <w:iCs/>
          <w:sz w:val="18"/>
          <w:szCs w:val="18"/>
        </w:rPr>
        <w:t>Open injury:</w:t>
      </w:r>
      <w:r>
        <w:rPr>
          <w:rFonts w:ascii="Arial" w:eastAsia="Arial" w:hAnsi="Arial" w:cs="Arial"/>
          <w:sz w:val="18"/>
          <w:szCs w:val="18"/>
        </w:rPr>
        <w:t xml:space="preserve"> full-thickness wound of the corneoscleral envelope.</w:t>
      </w:r>
    </w:p>
    <w:p w14:paraId="050652D8" w14:textId="77777777" w:rsidR="00F26A1A" w:rsidRDefault="00F26A1A">
      <w:pPr>
        <w:spacing w:line="17" w:lineRule="exact"/>
        <w:rPr>
          <w:sz w:val="20"/>
          <w:szCs w:val="20"/>
        </w:rPr>
      </w:pPr>
    </w:p>
    <w:p w14:paraId="5EA4D0EE" w14:textId="77777777" w:rsidR="00F26A1A" w:rsidRDefault="00000000">
      <w:pPr>
        <w:spacing w:line="245" w:lineRule="auto"/>
        <w:ind w:left="540" w:right="220"/>
        <w:rPr>
          <w:sz w:val="20"/>
          <w:szCs w:val="20"/>
        </w:rPr>
      </w:pPr>
      <w:r>
        <w:rPr>
          <w:rFonts w:ascii="Arial" w:eastAsia="Arial" w:hAnsi="Arial" w:cs="Arial"/>
          <w:b/>
          <w:bCs/>
          <w:i/>
          <w:iCs/>
          <w:sz w:val="18"/>
          <w:szCs w:val="18"/>
        </w:rPr>
        <w:t>Rupture:</w:t>
      </w:r>
      <w:r>
        <w:rPr>
          <w:rFonts w:ascii="Arial" w:eastAsia="Arial" w:hAnsi="Arial" w:cs="Arial"/>
          <w:sz w:val="18"/>
          <w:szCs w:val="18"/>
        </w:rPr>
        <w:t xml:space="preserve"> full-thickness wound caused by blunt trauma. e globe gives way at its weakest point, which may not be at the site of impact.</w:t>
      </w:r>
    </w:p>
    <w:p w14:paraId="73F01798" w14:textId="77777777" w:rsidR="00F26A1A" w:rsidRDefault="00F26A1A">
      <w:pPr>
        <w:sectPr w:rsidR="00F26A1A">
          <w:pgSz w:w="8640" w:h="13101"/>
          <w:pgMar w:top="493" w:right="700" w:bottom="0" w:left="860" w:header="0" w:footer="0" w:gutter="0"/>
          <w:cols w:space="720" w:equalWidth="0">
            <w:col w:w="7080"/>
          </w:cols>
        </w:sectPr>
      </w:pPr>
    </w:p>
    <w:p w14:paraId="5CC619F4" w14:textId="77777777" w:rsidR="00F26A1A" w:rsidRDefault="00F26A1A">
      <w:pPr>
        <w:spacing w:line="200" w:lineRule="exact"/>
        <w:rPr>
          <w:sz w:val="20"/>
          <w:szCs w:val="20"/>
        </w:rPr>
      </w:pPr>
    </w:p>
    <w:p w14:paraId="36DE89AC" w14:textId="77777777" w:rsidR="00F26A1A" w:rsidRDefault="00F26A1A">
      <w:pPr>
        <w:spacing w:line="200" w:lineRule="exact"/>
        <w:rPr>
          <w:sz w:val="20"/>
          <w:szCs w:val="20"/>
        </w:rPr>
      </w:pPr>
    </w:p>
    <w:p w14:paraId="125451C5" w14:textId="77777777" w:rsidR="00F26A1A" w:rsidRDefault="00F26A1A">
      <w:pPr>
        <w:spacing w:line="383" w:lineRule="exact"/>
        <w:rPr>
          <w:sz w:val="20"/>
          <w:szCs w:val="20"/>
        </w:rPr>
      </w:pPr>
    </w:p>
    <w:p w14:paraId="47D1B494" w14:textId="77777777" w:rsidR="00F26A1A" w:rsidRDefault="00000000">
      <w:pPr>
        <w:spacing w:line="168" w:lineRule="exact"/>
        <w:rPr>
          <w:sz w:val="20"/>
          <w:szCs w:val="20"/>
        </w:rPr>
      </w:pPr>
      <w:r>
        <w:rPr>
          <w:rFonts w:ascii="PMingLiU" w:eastAsia="PMingLiU" w:hAnsi="PMingLiU" w:cs="PMingLiU"/>
          <w:sz w:val="14"/>
          <w:szCs w:val="14"/>
        </w:rPr>
        <w:t>#*" ##%"#"+!#(&amp;&amp;%"'+$'""#* "%#! " +#!+ &amp;)%#"$'!%</w:t>
      </w:r>
    </w:p>
    <w:p w14:paraId="53096C94"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2B97494D" w14:textId="77777777" w:rsidR="00F26A1A" w:rsidRDefault="00F26A1A">
      <w:pPr>
        <w:sectPr w:rsidR="00F26A1A">
          <w:type w:val="continuous"/>
          <w:pgSz w:w="8640" w:h="13101"/>
          <w:pgMar w:top="493" w:right="700" w:bottom="0" w:left="860" w:header="0" w:footer="0" w:gutter="0"/>
          <w:cols w:space="720" w:equalWidth="0">
            <w:col w:w="7080"/>
          </w:cols>
        </w:sectPr>
      </w:pPr>
    </w:p>
    <w:p w14:paraId="65E3D926" w14:textId="77777777" w:rsidR="00F26A1A" w:rsidRDefault="00F26A1A">
      <w:pPr>
        <w:spacing w:line="141" w:lineRule="exact"/>
        <w:rPr>
          <w:sz w:val="20"/>
          <w:szCs w:val="20"/>
        </w:rPr>
      </w:pPr>
      <w:bookmarkStart w:id="397" w:name="page400"/>
      <w:bookmarkEnd w:id="397"/>
    </w:p>
    <w:p w14:paraId="710E8043" w14:textId="77777777" w:rsidR="00F26A1A" w:rsidRDefault="00000000">
      <w:pPr>
        <w:tabs>
          <w:tab w:val="left" w:pos="3880"/>
        </w:tabs>
        <w:rPr>
          <w:sz w:val="20"/>
          <w:szCs w:val="20"/>
        </w:rPr>
      </w:pPr>
      <w:r>
        <w:rPr>
          <w:rFonts w:ascii="Arial" w:eastAsia="Arial" w:hAnsi="Arial" w:cs="Arial"/>
          <w:b/>
          <w:bCs/>
          <w:sz w:val="16"/>
          <w:szCs w:val="16"/>
        </w:rPr>
        <w:t>410</w:t>
      </w:r>
      <w:r>
        <w:rPr>
          <w:sz w:val="20"/>
          <w:szCs w:val="20"/>
        </w:rPr>
        <w:tab/>
      </w:r>
      <w:r>
        <w:rPr>
          <w:rFonts w:ascii="Arial" w:eastAsia="Arial" w:hAnsi="Arial" w:cs="Arial"/>
          <w:sz w:val="14"/>
          <w:szCs w:val="14"/>
        </w:rPr>
        <w:t>SYNOPSIS OF CLINICAL OPHTHALMOLOGY</w:t>
      </w:r>
    </w:p>
    <w:p w14:paraId="545B7509" w14:textId="77777777" w:rsidR="00F26A1A" w:rsidRDefault="00000000">
      <w:pPr>
        <w:spacing w:line="20" w:lineRule="exact"/>
        <w:rPr>
          <w:sz w:val="20"/>
          <w:szCs w:val="20"/>
        </w:rPr>
      </w:pPr>
      <w:r>
        <w:rPr>
          <w:noProof/>
          <w:sz w:val="20"/>
          <w:szCs w:val="20"/>
        </w:rPr>
        <w:drawing>
          <wp:anchor distT="0" distB="0" distL="114300" distR="114300" simplePos="0" relativeHeight="251922944" behindDoc="1" locked="0" layoutInCell="0" allowOverlap="1" wp14:anchorId="1B2B82B2" wp14:editId="6F419844">
            <wp:simplePos x="0" y="0"/>
            <wp:positionH relativeFrom="column">
              <wp:posOffset>0</wp:posOffset>
            </wp:positionH>
            <wp:positionV relativeFrom="paragraph">
              <wp:posOffset>55880</wp:posOffset>
            </wp:positionV>
            <wp:extent cx="4419600" cy="507746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07"/>
                    <a:srcRect/>
                    <a:stretch>
                      <a:fillRect/>
                    </a:stretch>
                  </pic:blipFill>
                  <pic:spPr bwMode="auto">
                    <a:xfrm>
                      <a:off x="0" y="0"/>
                      <a:ext cx="4419600" cy="5077460"/>
                    </a:xfrm>
                    <a:prstGeom prst="rect">
                      <a:avLst/>
                    </a:prstGeom>
                    <a:noFill/>
                  </pic:spPr>
                </pic:pic>
              </a:graphicData>
            </a:graphic>
          </wp:anchor>
        </w:drawing>
      </w:r>
    </w:p>
    <w:p w14:paraId="53A5CD49" w14:textId="77777777" w:rsidR="00F26A1A" w:rsidRDefault="00F26A1A">
      <w:pPr>
        <w:spacing w:line="200" w:lineRule="exact"/>
        <w:rPr>
          <w:sz w:val="20"/>
          <w:szCs w:val="20"/>
        </w:rPr>
      </w:pPr>
    </w:p>
    <w:p w14:paraId="1AC13C65" w14:textId="77777777" w:rsidR="00F26A1A" w:rsidRDefault="00F26A1A">
      <w:pPr>
        <w:spacing w:line="200" w:lineRule="exact"/>
        <w:rPr>
          <w:sz w:val="20"/>
          <w:szCs w:val="20"/>
        </w:rPr>
      </w:pPr>
    </w:p>
    <w:p w14:paraId="02369E20" w14:textId="77777777" w:rsidR="00F26A1A" w:rsidRDefault="00F26A1A">
      <w:pPr>
        <w:spacing w:line="200" w:lineRule="exact"/>
        <w:rPr>
          <w:sz w:val="20"/>
          <w:szCs w:val="20"/>
        </w:rPr>
      </w:pPr>
    </w:p>
    <w:p w14:paraId="045CE448" w14:textId="77777777" w:rsidR="00F26A1A" w:rsidRDefault="00F26A1A">
      <w:pPr>
        <w:spacing w:line="200" w:lineRule="exact"/>
        <w:rPr>
          <w:sz w:val="20"/>
          <w:szCs w:val="20"/>
        </w:rPr>
      </w:pPr>
    </w:p>
    <w:p w14:paraId="7AAE498A" w14:textId="77777777" w:rsidR="00F26A1A" w:rsidRDefault="00F26A1A">
      <w:pPr>
        <w:spacing w:line="200" w:lineRule="exact"/>
        <w:rPr>
          <w:sz w:val="20"/>
          <w:szCs w:val="20"/>
        </w:rPr>
      </w:pPr>
    </w:p>
    <w:p w14:paraId="0B482A7D" w14:textId="77777777" w:rsidR="00F26A1A" w:rsidRDefault="00F26A1A">
      <w:pPr>
        <w:spacing w:line="200" w:lineRule="exact"/>
        <w:rPr>
          <w:sz w:val="20"/>
          <w:szCs w:val="20"/>
        </w:rPr>
      </w:pPr>
    </w:p>
    <w:p w14:paraId="6A92AF3C" w14:textId="77777777" w:rsidR="00F26A1A" w:rsidRDefault="00F26A1A">
      <w:pPr>
        <w:spacing w:line="200" w:lineRule="exact"/>
        <w:rPr>
          <w:sz w:val="20"/>
          <w:szCs w:val="20"/>
        </w:rPr>
      </w:pPr>
    </w:p>
    <w:p w14:paraId="185988FC" w14:textId="77777777" w:rsidR="00F26A1A" w:rsidRDefault="00F26A1A">
      <w:pPr>
        <w:spacing w:line="200" w:lineRule="exact"/>
        <w:rPr>
          <w:sz w:val="20"/>
          <w:szCs w:val="20"/>
        </w:rPr>
      </w:pPr>
    </w:p>
    <w:p w14:paraId="3DE8EC83" w14:textId="77777777" w:rsidR="00F26A1A" w:rsidRDefault="00F26A1A">
      <w:pPr>
        <w:spacing w:line="200" w:lineRule="exact"/>
        <w:rPr>
          <w:sz w:val="20"/>
          <w:szCs w:val="20"/>
        </w:rPr>
      </w:pPr>
    </w:p>
    <w:p w14:paraId="2BC62393" w14:textId="77777777" w:rsidR="00F26A1A" w:rsidRDefault="00F26A1A">
      <w:pPr>
        <w:spacing w:line="200" w:lineRule="exact"/>
        <w:rPr>
          <w:sz w:val="20"/>
          <w:szCs w:val="20"/>
        </w:rPr>
      </w:pPr>
    </w:p>
    <w:p w14:paraId="6B4F8AE7" w14:textId="77777777" w:rsidR="00F26A1A" w:rsidRDefault="00F26A1A">
      <w:pPr>
        <w:spacing w:line="200" w:lineRule="exact"/>
        <w:rPr>
          <w:sz w:val="20"/>
          <w:szCs w:val="20"/>
        </w:rPr>
      </w:pPr>
    </w:p>
    <w:p w14:paraId="6590AB37" w14:textId="77777777" w:rsidR="00F26A1A" w:rsidRDefault="00F26A1A">
      <w:pPr>
        <w:spacing w:line="200" w:lineRule="exact"/>
        <w:rPr>
          <w:sz w:val="20"/>
          <w:szCs w:val="20"/>
        </w:rPr>
      </w:pPr>
    </w:p>
    <w:p w14:paraId="7A053B03" w14:textId="77777777" w:rsidR="00F26A1A" w:rsidRDefault="00F26A1A">
      <w:pPr>
        <w:spacing w:line="200" w:lineRule="exact"/>
        <w:rPr>
          <w:sz w:val="20"/>
          <w:szCs w:val="20"/>
        </w:rPr>
      </w:pPr>
    </w:p>
    <w:p w14:paraId="35B5E0B8" w14:textId="77777777" w:rsidR="00F26A1A" w:rsidRDefault="00F26A1A">
      <w:pPr>
        <w:spacing w:line="200" w:lineRule="exact"/>
        <w:rPr>
          <w:sz w:val="20"/>
          <w:szCs w:val="20"/>
        </w:rPr>
      </w:pPr>
    </w:p>
    <w:p w14:paraId="1D7ACBC9" w14:textId="77777777" w:rsidR="00F26A1A" w:rsidRDefault="00F26A1A">
      <w:pPr>
        <w:spacing w:line="200" w:lineRule="exact"/>
        <w:rPr>
          <w:sz w:val="20"/>
          <w:szCs w:val="20"/>
        </w:rPr>
      </w:pPr>
    </w:p>
    <w:p w14:paraId="0AE8A8CD" w14:textId="77777777" w:rsidR="00F26A1A" w:rsidRDefault="00F26A1A">
      <w:pPr>
        <w:spacing w:line="200" w:lineRule="exact"/>
        <w:rPr>
          <w:sz w:val="20"/>
          <w:szCs w:val="20"/>
        </w:rPr>
      </w:pPr>
    </w:p>
    <w:p w14:paraId="1AA07E97" w14:textId="77777777" w:rsidR="00F26A1A" w:rsidRDefault="00F26A1A">
      <w:pPr>
        <w:spacing w:line="200" w:lineRule="exact"/>
        <w:rPr>
          <w:sz w:val="20"/>
          <w:szCs w:val="20"/>
        </w:rPr>
      </w:pPr>
    </w:p>
    <w:p w14:paraId="1A253096" w14:textId="77777777" w:rsidR="00F26A1A" w:rsidRDefault="00F26A1A">
      <w:pPr>
        <w:spacing w:line="200" w:lineRule="exact"/>
        <w:rPr>
          <w:sz w:val="20"/>
          <w:szCs w:val="20"/>
        </w:rPr>
      </w:pPr>
    </w:p>
    <w:p w14:paraId="1FC5BA25" w14:textId="77777777" w:rsidR="00F26A1A" w:rsidRDefault="00F26A1A">
      <w:pPr>
        <w:spacing w:line="200" w:lineRule="exact"/>
        <w:rPr>
          <w:sz w:val="20"/>
          <w:szCs w:val="20"/>
        </w:rPr>
      </w:pPr>
    </w:p>
    <w:p w14:paraId="7F82D423" w14:textId="77777777" w:rsidR="00F26A1A" w:rsidRDefault="00F26A1A">
      <w:pPr>
        <w:spacing w:line="200" w:lineRule="exact"/>
        <w:rPr>
          <w:sz w:val="20"/>
          <w:szCs w:val="20"/>
        </w:rPr>
      </w:pPr>
    </w:p>
    <w:p w14:paraId="5911337B" w14:textId="77777777" w:rsidR="00F26A1A" w:rsidRDefault="00F26A1A">
      <w:pPr>
        <w:spacing w:line="200" w:lineRule="exact"/>
        <w:rPr>
          <w:sz w:val="20"/>
          <w:szCs w:val="20"/>
        </w:rPr>
      </w:pPr>
    </w:p>
    <w:p w14:paraId="03F0DDC3" w14:textId="77777777" w:rsidR="00F26A1A" w:rsidRDefault="00F26A1A">
      <w:pPr>
        <w:spacing w:line="200" w:lineRule="exact"/>
        <w:rPr>
          <w:sz w:val="20"/>
          <w:szCs w:val="20"/>
        </w:rPr>
      </w:pPr>
    </w:p>
    <w:p w14:paraId="4A7840C8" w14:textId="77777777" w:rsidR="00F26A1A" w:rsidRDefault="00F26A1A">
      <w:pPr>
        <w:spacing w:line="200" w:lineRule="exact"/>
        <w:rPr>
          <w:sz w:val="20"/>
          <w:szCs w:val="20"/>
        </w:rPr>
      </w:pPr>
    </w:p>
    <w:p w14:paraId="025A0251" w14:textId="77777777" w:rsidR="00F26A1A" w:rsidRDefault="00F26A1A">
      <w:pPr>
        <w:spacing w:line="200" w:lineRule="exact"/>
        <w:rPr>
          <w:sz w:val="20"/>
          <w:szCs w:val="20"/>
        </w:rPr>
      </w:pPr>
    </w:p>
    <w:p w14:paraId="52177FBE" w14:textId="77777777" w:rsidR="00F26A1A" w:rsidRDefault="00F26A1A">
      <w:pPr>
        <w:spacing w:line="200" w:lineRule="exact"/>
        <w:rPr>
          <w:sz w:val="20"/>
          <w:szCs w:val="20"/>
        </w:rPr>
      </w:pPr>
    </w:p>
    <w:p w14:paraId="6A8C7D35" w14:textId="77777777" w:rsidR="00F26A1A" w:rsidRDefault="00F26A1A">
      <w:pPr>
        <w:spacing w:line="200" w:lineRule="exact"/>
        <w:rPr>
          <w:sz w:val="20"/>
          <w:szCs w:val="20"/>
        </w:rPr>
      </w:pPr>
    </w:p>
    <w:p w14:paraId="2AAC3B4A" w14:textId="77777777" w:rsidR="00F26A1A" w:rsidRDefault="00F26A1A">
      <w:pPr>
        <w:spacing w:line="200" w:lineRule="exact"/>
        <w:rPr>
          <w:sz w:val="20"/>
          <w:szCs w:val="20"/>
        </w:rPr>
      </w:pPr>
    </w:p>
    <w:p w14:paraId="2C6B41FA" w14:textId="77777777" w:rsidR="00F26A1A" w:rsidRDefault="00F26A1A">
      <w:pPr>
        <w:spacing w:line="200" w:lineRule="exact"/>
        <w:rPr>
          <w:sz w:val="20"/>
          <w:szCs w:val="20"/>
        </w:rPr>
      </w:pPr>
    </w:p>
    <w:p w14:paraId="29CEE139" w14:textId="77777777" w:rsidR="00F26A1A" w:rsidRDefault="00F26A1A">
      <w:pPr>
        <w:spacing w:line="200" w:lineRule="exact"/>
        <w:rPr>
          <w:sz w:val="20"/>
          <w:szCs w:val="20"/>
        </w:rPr>
      </w:pPr>
    </w:p>
    <w:p w14:paraId="00A3138A" w14:textId="77777777" w:rsidR="00F26A1A" w:rsidRDefault="00F26A1A">
      <w:pPr>
        <w:spacing w:line="200" w:lineRule="exact"/>
        <w:rPr>
          <w:sz w:val="20"/>
          <w:szCs w:val="20"/>
        </w:rPr>
      </w:pPr>
    </w:p>
    <w:p w14:paraId="0B3141B8" w14:textId="77777777" w:rsidR="00F26A1A" w:rsidRDefault="00F26A1A">
      <w:pPr>
        <w:spacing w:line="200" w:lineRule="exact"/>
        <w:rPr>
          <w:sz w:val="20"/>
          <w:szCs w:val="20"/>
        </w:rPr>
      </w:pPr>
    </w:p>
    <w:p w14:paraId="7BB2E63D" w14:textId="77777777" w:rsidR="00F26A1A" w:rsidRDefault="00F26A1A">
      <w:pPr>
        <w:spacing w:line="200" w:lineRule="exact"/>
        <w:rPr>
          <w:sz w:val="20"/>
          <w:szCs w:val="20"/>
        </w:rPr>
      </w:pPr>
    </w:p>
    <w:p w14:paraId="1937B8EC" w14:textId="77777777" w:rsidR="00F26A1A" w:rsidRDefault="00F26A1A">
      <w:pPr>
        <w:spacing w:line="200" w:lineRule="exact"/>
        <w:rPr>
          <w:sz w:val="20"/>
          <w:szCs w:val="20"/>
        </w:rPr>
      </w:pPr>
    </w:p>
    <w:p w14:paraId="09BDF042" w14:textId="77777777" w:rsidR="00F26A1A" w:rsidRDefault="00F26A1A">
      <w:pPr>
        <w:spacing w:line="200" w:lineRule="exact"/>
        <w:rPr>
          <w:sz w:val="20"/>
          <w:szCs w:val="20"/>
        </w:rPr>
      </w:pPr>
    </w:p>
    <w:p w14:paraId="56B6C222" w14:textId="77777777" w:rsidR="00F26A1A" w:rsidRDefault="00F26A1A">
      <w:pPr>
        <w:spacing w:line="200" w:lineRule="exact"/>
        <w:rPr>
          <w:sz w:val="20"/>
          <w:szCs w:val="20"/>
        </w:rPr>
      </w:pPr>
    </w:p>
    <w:p w14:paraId="3C4267FF" w14:textId="77777777" w:rsidR="00F26A1A" w:rsidRDefault="00F26A1A">
      <w:pPr>
        <w:spacing w:line="200" w:lineRule="exact"/>
        <w:rPr>
          <w:sz w:val="20"/>
          <w:szCs w:val="20"/>
        </w:rPr>
      </w:pPr>
    </w:p>
    <w:p w14:paraId="5A9C6CB7" w14:textId="77777777" w:rsidR="00F26A1A" w:rsidRDefault="00F26A1A">
      <w:pPr>
        <w:spacing w:line="200" w:lineRule="exact"/>
        <w:rPr>
          <w:sz w:val="20"/>
          <w:szCs w:val="20"/>
        </w:rPr>
      </w:pPr>
    </w:p>
    <w:p w14:paraId="3E038278" w14:textId="77777777" w:rsidR="00F26A1A" w:rsidRDefault="00F26A1A">
      <w:pPr>
        <w:spacing w:line="200" w:lineRule="exact"/>
        <w:rPr>
          <w:sz w:val="20"/>
          <w:szCs w:val="20"/>
        </w:rPr>
      </w:pPr>
    </w:p>
    <w:p w14:paraId="27B11534" w14:textId="77777777" w:rsidR="00F26A1A" w:rsidRDefault="00F26A1A">
      <w:pPr>
        <w:spacing w:line="200" w:lineRule="exact"/>
        <w:rPr>
          <w:sz w:val="20"/>
          <w:szCs w:val="20"/>
        </w:rPr>
      </w:pPr>
    </w:p>
    <w:p w14:paraId="4F873D0A" w14:textId="77777777" w:rsidR="00F26A1A" w:rsidRDefault="00F26A1A">
      <w:pPr>
        <w:spacing w:line="387" w:lineRule="exact"/>
        <w:rPr>
          <w:sz w:val="20"/>
          <w:szCs w:val="20"/>
        </w:rPr>
      </w:pPr>
    </w:p>
    <w:p w14:paraId="123D779C" w14:textId="77777777" w:rsidR="00F26A1A" w:rsidRDefault="00000000">
      <w:pPr>
        <w:spacing w:line="235" w:lineRule="auto"/>
        <w:ind w:right="100"/>
        <w:jc w:val="both"/>
        <w:rPr>
          <w:sz w:val="20"/>
          <w:szCs w:val="20"/>
        </w:rPr>
      </w:pPr>
      <w:r>
        <w:rPr>
          <w:rFonts w:ascii="Arial" w:eastAsia="Arial" w:hAnsi="Arial" w:cs="Arial"/>
          <w:sz w:val="15"/>
          <w:szCs w:val="15"/>
        </w:rPr>
        <w:t>Fig. 22.3 Blow-out orbital floor fracture: (A) restricted upgaze, (B) coronal CT of right blow-out fracture show-ing the tear-drop sign due to soft tissue prolapse into the maxillary antrum (arrow). (From Salmon JF, Kanski’s Clinical Ophthalmology: A Systematic Approach, 9th edition. Oxford, UK: Elsevier; 2020.)</w:t>
      </w:r>
    </w:p>
    <w:p w14:paraId="5B226061" w14:textId="77777777" w:rsidR="00F26A1A" w:rsidRDefault="00F26A1A">
      <w:pPr>
        <w:spacing w:line="200" w:lineRule="exact"/>
        <w:rPr>
          <w:sz w:val="20"/>
          <w:szCs w:val="20"/>
        </w:rPr>
      </w:pPr>
    </w:p>
    <w:p w14:paraId="50D858BB" w14:textId="77777777" w:rsidR="00F26A1A" w:rsidRDefault="00F26A1A">
      <w:pPr>
        <w:spacing w:line="200" w:lineRule="exact"/>
        <w:rPr>
          <w:sz w:val="20"/>
          <w:szCs w:val="20"/>
        </w:rPr>
      </w:pPr>
    </w:p>
    <w:p w14:paraId="16D0E291" w14:textId="77777777" w:rsidR="00F26A1A" w:rsidRDefault="00F26A1A">
      <w:pPr>
        <w:spacing w:line="200" w:lineRule="exact"/>
        <w:rPr>
          <w:sz w:val="20"/>
          <w:szCs w:val="20"/>
        </w:rPr>
      </w:pPr>
    </w:p>
    <w:p w14:paraId="669085FA" w14:textId="77777777" w:rsidR="00F26A1A" w:rsidRDefault="00F26A1A">
      <w:pPr>
        <w:spacing w:line="269" w:lineRule="exact"/>
        <w:rPr>
          <w:sz w:val="20"/>
          <w:szCs w:val="20"/>
        </w:rPr>
      </w:pPr>
    </w:p>
    <w:p w14:paraId="5170B597" w14:textId="77777777" w:rsidR="00F26A1A" w:rsidRDefault="00000000">
      <w:pPr>
        <w:spacing w:line="245" w:lineRule="auto"/>
        <w:ind w:left="440" w:right="100"/>
        <w:rPr>
          <w:sz w:val="20"/>
          <w:szCs w:val="20"/>
        </w:rPr>
      </w:pPr>
      <w:r>
        <w:rPr>
          <w:rFonts w:ascii="Arial" w:eastAsia="Arial" w:hAnsi="Arial" w:cs="Arial"/>
          <w:b/>
          <w:bCs/>
          <w:i/>
          <w:iCs/>
          <w:sz w:val="18"/>
          <w:szCs w:val="18"/>
        </w:rPr>
        <w:t>Laceration:</w:t>
      </w:r>
      <w:r>
        <w:rPr>
          <w:rFonts w:ascii="Arial" w:eastAsia="Arial" w:hAnsi="Arial" w:cs="Arial"/>
          <w:sz w:val="18"/>
          <w:szCs w:val="18"/>
        </w:rPr>
        <w:t xml:space="preserve"> full-thickness defect in the eye wall produced by a tearing injury, usually due to a direct impact.</w:t>
      </w:r>
    </w:p>
    <w:p w14:paraId="6BF33FAA" w14:textId="77777777" w:rsidR="00F26A1A" w:rsidRDefault="00F26A1A">
      <w:pPr>
        <w:spacing w:line="13" w:lineRule="exact"/>
        <w:rPr>
          <w:sz w:val="20"/>
          <w:szCs w:val="20"/>
        </w:rPr>
      </w:pPr>
    </w:p>
    <w:p w14:paraId="6DDE467B" w14:textId="77777777" w:rsidR="00F26A1A" w:rsidRDefault="00000000">
      <w:pPr>
        <w:ind w:left="440"/>
        <w:rPr>
          <w:sz w:val="20"/>
          <w:szCs w:val="20"/>
        </w:rPr>
      </w:pPr>
      <w:r>
        <w:rPr>
          <w:rFonts w:ascii="Arial" w:eastAsia="Arial" w:hAnsi="Arial" w:cs="Arial"/>
          <w:b/>
          <w:bCs/>
          <w:i/>
          <w:iCs/>
          <w:sz w:val="18"/>
          <w:szCs w:val="18"/>
        </w:rPr>
        <w:t>Incised injury:</w:t>
      </w:r>
      <w:r>
        <w:rPr>
          <w:rFonts w:ascii="Arial" w:eastAsia="Arial" w:hAnsi="Arial" w:cs="Arial"/>
          <w:sz w:val="18"/>
          <w:szCs w:val="18"/>
        </w:rPr>
        <w:t xml:space="preserve"> caused by a sharp object such as glass or a knife.</w:t>
      </w:r>
    </w:p>
    <w:p w14:paraId="0342C1EA" w14:textId="77777777" w:rsidR="00F26A1A" w:rsidRDefault="00F26A1A">
      <w:pPr>
        <w:spacing w:line="17" w:lineRule="exact"/>
        <w:rPr>
          <w:sz w:val="20"/>
          <w:szCs w:val="20"/>
        </w:rPr>
      </w:pPr>
    </w:p>
    <w:p w14:paraId="3315F0C5" w14:textId="77777777" w:rsidR="00F26A1A" w:rsidRDefault="00000000">
      <w:pPr>
        <w:spacing w:line="245" w:lineRule="auto"/>
        <w:ind w:left="440" w:right="100"/>
        <w:rPr>
          <w:sz w:val="20"/>
          <w:szCs w:val="20"/>
        </w:rPr>
      </w:pPr>
      <w:r>
        <w:rPr>
          <w:rFonts w:ascii="Arial" w:eastAsia="Arial" w:hAnsi="Arial" w:cs="Arial"/>
          <w:b/>
          <w:bCs/>
          <w:i/>
          <w:iCs/>
          <w:sz w:val="18"/>
          <w:szCs w:val="18"/>
        </w:rPr>
        <w:t>Penetrating injury:</w:t>
      </w:r>
      <w:r>
        <w:rPr>
          <w:rFonts w:ascii="Arial" w:eastAsia="Arial" w:hAnsi="Arial" w:cs="Arial"/>
          <w:sz w:val="18"/>
          <w:szCs w:val="18"/>
        </w:rPr>
        <w:t xml:space="preserve"> single full-thickness wound, usually caused by a sharp object, without an exit wound; may be associated with an intraocular foreign body.</w:t>
      </w:r>
    </w:p>
    <w:p w14:paraId="6BC28956" w14:textId="77777777" w:rsidR="00F26A1A" w:rsidRDefault="00F26A1A">
      <w:pPr>
        <w:spacing w:line="17" w:lineRule="exact"/>
        <w:rPr>
          <w:sz w:val="20"/>
          <w:szCs w:val="20"/>
        </w:rPr>
      </w:pPr>
    </w:p>
    <w:p w14:paraId="211B9BEF" w14:textId="77777777" w:rsidR="00F26A1A" w:rsidRDefault="00000000">
      <w:pPr>
        <w:ind w:left="440"/>
        <w:rPr>
          <w:sz w:val="20"/>
          <w:szCs w:val="20"/>
        </w:rPr>
      </w:pPr>
      <w:r>
        <w:rPr>
          <w:rFonts w:ascii="Arial" w:eastAsia="Arial" w:hAnsi="Arial" w:cs="Arial"/>
          <w:b/>
          <w:bCs/>
          <w:i/>
          <w:iCs/>
          <w:sz w:val="17"/>
          <w:szCs w:val="17"/>
        </w:rPr>
        <w:t>Perforating injury:</w:t>
      </w:r>
      <w:r>
        <w:rPr>
          <w:rFonts w:ascii="Arial" w:eastAsia="Arial" w:hAnsi="Arial" w:cs="Arial"/>
          <w:sz w:val="17"/>
          <w:szCs w:val="17"/>
        </w:rPr>
        <w:t xml:space="preserve"> full-thickness entry and exit wounds, usually caused by a missile.</w:t>
      </w:r>
    </w:p>
    <w:p w14:paraId="3B39E4AF" w14:textId="77777777" w:rsidR="00F26A1A" w:rsidRDefault="00F26A1A">
      <w:pPr>
        <w:sectPr w:rsidR="00F26A1A">
          <w:pgSz w:w="8640" w:h="13101"/>
          <w:pgMar w:top="500" w:right="860" w:bottom="0" w:left="720" w:header="0" w:footer="0" w:gutter="0"/>
          <w:cols w:space="720" w:equalWidth="0">
            <w:col w:w="7060"/>
          </w:cols>
        </w:sectPr>
      </w:pPr>
    </w:p>
    <w:p w14:paraId="3706E4A4" w14:textId="77777777" w:rsidR="00F26A1A" w:rsidRDefault="00F26A1A">
      <w:pPr>
        <w:spacing w:line="200" w:lineRule="exact"/>
        <w:rPr>
          <w:sz w:val="20"/>
          <w:szCs w:val="20"/>
        </w:rPr>
      </w:pPr>
    </w:p>
    <w:p w14:paraId="1E7E43F8" w14:textId="77777777" w:rsidR="00F26A1A" w:rsidRDefault="00F26A1A">
      <w:pPr>
        <w:spacing w:line="200" w:lineRule="exact"/>
        <w:rPr>
          <w:sz w:val="20"/>
          <w:szCs w:val="20"/>
        </w:rPr>
      </w:pPr>
    </w:p>
    <w:p w14:paraId="6D023325" w14:textId="77777777" w:rsidR="00F26A1A" w:rsidRDefault="00F26A1A">
      <w:pPr>
        <w:spacing w:line="200" w:lineRule="exact"/>
        <w:rPr>
          <w:sz w:val="20"/>
          <w:szCs w:val="20"/>
        </w:rPr>
      </w:pPr>
    </w:p>
    <w:p w14:paraId="0870F92C" w14:textId="77777777" w:rsidR="00F26A1A" w:rsidRDefault="00F26A1A">
      <w:pPr>
        <w:spacing w:line="200" w:lineRule="exact"/>
        <w:rPr>
          <w:sz w:val="20"/>
          <w:szCs w:val="20"/>
        </w:rPr>
      </w:pPr>
    </w:p>
    <w:p w14:paraId="7113C1A8" w14:textId="77777777" w:rsidR="00F26A1A" w:rsidRDefault="00F26A1A">
      <w:pPr>
        <w:spacing w:line="210" w:lineRule="exact"/>
        <w:rPr>
          <w:sz w:val="20"/>
          <w:szCs w:val="20"/>
        </w:rPr>
      </w:pPr>
    </w:p>
    <w:p w14:paraId="1DF93E79"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DDE65E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7F8F0E4" w14:textId="77777777" w:rsidR="00F26A1A" w:rsidRDefault="00F26A1A">
      <w:pPr>
        <w:sectPr w:rsidR="00F26A1A">
          <w:type w:val="continuous"/>
          <w:pgSz w:w="8640" w:h="13101"/>
          <w:pgMar w:top="500" w:right="860" w:bottom="0" w:left="720" w:header="0" w:footer="0" w:gutter="0"/>
          <w:cols w:space="720" w:equalWidth="0">
            <w:col w:w="7060"/>
          </w:cols>
        </w:sectPr>
      </w:pPr>
    </w:p>
    <w:p w14:paraId="043E32DF" w14:textId="77777777" w:rsidR="00F26A1A" w:rsidRDefault="00F26A1A">
      <w:pPr>
        <w:spacing w:line="141" w:lineRule="exact"/>
        <w:rPr>
          <w:sz w:val="20"/>
          <w:szCs w:val="20"/>
        </w:rPr>
      </w:pPr>
      <w:bookmarkStart w:id="398" w:name="page401"/>
      <w:bookmarkEnd w:id="398"/>
    </w:p>
    <w:tbl>
      <w:tblPr>
        <w:tblW w:w="0" w:type="auto"/>
        <w:tblInd w:w="100" w:type="dxa"/>
        <w:tblLayout w:type="fixed"/>
        <w:tblCellMar>
          <w:left w:w="0" w:type="dxa"/>
          <w:right w:w="0" w:type="dxa"/>
        </w:tblCellMar>
        <w:tblLook w:val="04A0" w:firstRow="1" w:lastRow="0" w:firstColumn="1" w:lastColumn="0" w:noHBand="0" w:noVBand="1"/>
      </w:tblPr>
      <w:tblGrid>
        <w:gridCol w:w="4140"/>
        <w:gridCol w:w="2840"/>
      </w:tblGrid>
      <w:tr w:rsidR="00F26A1A" w14:paraId="22535613" w14:textId="77777777">
        <w:trPr>
          <w:trHeight w:val="233"/>
        </w:trPr>
        <w:tc>
          <w:tcPr>
            <w:tcW w:w="4140" w:type="dxa"/>
            <w:vAlign w:val="bottom"/>
          </w:tcPr>
          <w:p w14:paraId="613258E5" w14:textId="77777777" w:rsidR="00F26A1A" w:rsidRDefault="00000000">
            <w:pPr>
              <w:rPr>
                <w:sz w:val="20"/>
                <w:szCs w:val="20"/>
              </w:rPr>
            </w:pPr>
            <w:r>
              <w:rPr>
                <w:rFonts w:ascii="Arial" w:eastAsia="Arial" w:hAnsi="Arial" w:cs="Arial"/>
                <w:sz w:val="16"/>
                <w:szCs w:val="16"/>
              </w:rPr>
              <w:t>Chapter 22—TRAUMA</w:t>
            </w:r>
          </w:p>
        </w:tc>
        <w:tc>
          <w:tcPr>
            <w:tcW w:w="2840" w:type="dxa"/>
            <w:vAlign w:val="bottom"/>
          </w:tcPr>
          <w:p w14:paraId="638938C2" w14:textId="77777777" w:rsidR="00F26A1A" w:rsidRDefault="00000000">
            <w:pPr>
              <w:jc w:val="right"/>
              <w:rPr>
                <w:sz w:val="20"/>
                <w:szCs w:val="20"/>
              </w:rPr>
            </w:pPr>
            <w:r>
              <w:rPr>
                <w:rFonts w:ascii="Arial" w:eastAsia="Arial" w:hAnsi="Arial" w:cs="Arial"/>
                <w:b/>
                <w:bCs/>
                <w:sz w:val="18"/>
                <w:szCs w:val="18"/>
              </w:rPr>
              <w:t>411</w:t>
            </w:r>
          </w:p>
        </w:tc>
      </w:tr>
      <w:tr w:rsidR="00F26A1A" w14:paraId="37961963" w14:textId="77777777">
        <w:trPr>
          <w:trHeight w:val="46"/>
        </w:trPr>
        <w:tc>
          <w:tcPr>
            <w:tcW w:w="4140" w:type="dxa"/>
            <w:tcBorders>
              <w:bottom w:val="single" w:sz="8" w:space="0" w:color="CCECF4"/>
            </w:tcBorders>
            <w:vAlign w:val="bottom"/>
          </w:tcPr>
          <w:p w14:paraId="7219EA72" w14:textId="77777777" w:rsidR="00F26A1A" w:rsidRDefault="00F26A1A">
            <w:pPr>
              <w:rPr>
                <w:sz w:val="4"/>
                <w:szCs w:val="4"/>
              </w:rPr>
            </w:pPr>
          </w:p>
        </w:tc>
        <w:tc>
          <w:tcPr>
            <w:tcW w:w="2840" w:type="dxa"/>
            <w:tcBorders>
              <w:bottom w:val="single" w:sz="8" w:space="0" w:color="CCECF4"/>
            </w:tcBorders>
            <w:vAlign w:val="bottom"/>
          </w:tcPr>
          <w:p w14:paraId="6744058E" w14:textId="77777777" w:rsidR="00F26A1A" w:rsidRDefault="00F26A1A">
            <w:pPr>
              <w:rPr>
                <w:sz w:val="4"/>
                <w:szCs w:val="4"/>
              </w:rPr>
            </w:pPr>
          </w:p>
        </w:tc>
      </w:tr>
    </w:tbl>
    <w:p w14:paraId="1458CE06" w14:textId="77777777" w:rsidR="00F26A1A" w:rsidRDefault="00F26A1A">
      <w:pPr>
        <w:spacing w:line="169" w:lineRule="exact"/>
        <w:rPr>
          <w:sz w:val="20"/>
          <w:szCs w:val="20"/>
        </w:rPr>
      </w:pPr>
    </w:p>
    <w:p w14:paraId="2DE4749A" w14:textId="77777777" w:rsidR="00F26A1A" w:rsidRDefault="00000000">
      <w:pPr>
        <w:ind w:left="100"/>
        <w:rPr>
          <w:sz w:val="20"/>
          <w:szCs w:val="20"/>
        </w:rPr>
      </w:pPr>
      <w:r>
        <w:rPr>
          <w:rFonts w:ascii="Arial" w:eastAsia="Arial" w:hAnsi="Arial" w:cs="Arial"/>
          <w:b/>
          <w:bCs/>
          <w:sz w:val="20"/>
          <w:szCs w:val="20"/>
        </w:rPr>
        <w:t>IMAGING</w:t>
      </w:r>
    </w:p>
    <w:p w14:paraId="305A092B" w14:textId="77777777" w:rsidR="00F26A1A" w:rsidRDefault="00F26A1A">
      <w:pPr>
        <w:spacing w:line="183" w:lineRule="exact"/>
        <w:rPr>
          <w:sz w:val="20"/>
          <w:szCs w:val="20"/>
        </w:rPr>
      </w:pPr>
    </w:p>
    <w:p w14:paraId="091E8C91" w14:textId="77777777" w:rsidR="00F26A1A" w:rsidRDefault="00000000">
      <w:pPr>
        <w:ind w:left="540"/>
        <w:rPr>
          <w:sz w:val="20"/>
          <w:szCs w:val="20"/>
        </w:rPr>
      </w:pPr>
      <w:r>
        <w:rPr>
          <w:rFonts w:ascii="Arial" w:eastAsia="Arial" w:hAnsi="Arial" w:cs="Arial"/>
          <w:b/>
          <w:bCs/>
          <w:i/>
          <w:iCs/>
          <w:sz w:val="18"/>
          <w:szCs w:val="18"/>
        </w:rPr>
        <w:t>Plain radiographs:</w:t>
      </w:r>
      <w:r>
        <w:rPr>
          <w:rFonts w:ascii="Arial" w:eastAsia="Arial" w:hAnsi="Arial" w:cs="Arial"/>
          <w:sz w:val="18"/>
          <w:szCs w:val="18"/>
        </w:rPr>
        <w:t xml:space="preserve"> may be taken when a foreign body is suspected.</w:t>
      </w:r>
    </w:p>
    <w:p w14:paraId="74035743" w14:textId="77777777" w:rsidR="00F26A1A" w:rsidRDefault="00F26A1A">
      <w:pPr>
        <w:spacing w:line="13" w:lineRule="exact"/>
        <w:rPr>
          <w:sz w:val="20"/>
          <w:szCs w:val="20"/>
        </w:rPr>
      </w:pPr>
    </w:p>
    <w:p w14:paraId="3F379535" w14:textId="77777777" w:rsidR="00F26A1A" w:rsidRDefault="00000000">
      <w:pPr>
        <w:ind w:left="540"/>
        <w:rPr>
          <w:sz w:val="20"/>
          <w:szCs w:val="20"/>
        </w:rPr>
      </w:pPr>
      <w:r>
        <w:rPr>
          <w:rFonts w:ascii="Arial" w:eastAsia="Arial" w:hAnsi="Arial" w:cs="Arial"/>
          <w:b/>
          <w:bCs/>
          <w:i/>
          <w:iCs/>
          <w:sz w:val="18"/>
          <w:szCs w:val="18"/>
        </w:rPr>
        <w:t>CT:</w:t>
      </w:r>
      <w:r>
        <w:rPr>
          <w:rFonts w:ascii="Arial" w:eastAsia="Arial" w:hAnsi="Arial" w:cs="Arial"/>
          <w:sz w:val="18"/>
          <w:szCs w:val="18"/>
        </w:rPr>
        <w:t xml:space="preserve"> superior to plain radiographs in detection and localization of foreign bodies.</w:t>
      </w:r>
    </w:p>
    <w:p w14:paraId="5263F36F" w14:textId="77777777" w:rsidR="00F26A1A" w:rsidRDefault="00F26A1A">
      <w:pPr>
        <w:spacing w:line="17" w:lineRule="exact"/>
        <w:rPr>
          <w:sz w:val="20"/>
          <w:szCs w:val="20"/>
        </w:rPr>
      </w:pPr>
    </w:p>
    <w:p w14:paraId="5F7ED9B7" w14:textId="77777777" w:rsidR="00F26A1A" w:rsidRDefault="00000000">
      <w:pPr>
        <w:spacing w:line="250" w:lineRule="auto"/>
        <w:ind w:left="540" w:right="20"/>
        <w:jc w:val="both"/>
        <w:rPr>
          <w:sz w:val="20"/>
          <w:szCs w:val="20"/>
        </w:rPr>
      </w:pPr>
      <w:r>
        <w:rPr>
          <w:rFonts w:ascii="Arial" w:eastAsia="Arial" w:hAnsi="Arial" w:cs="Arial"/>
          <w:b/>
          <w:bCs/>
          <w:i/>
          <w:iCs/>
          <w:sz w:val="18"/>
          <w:szCs w:val="18"/>
        </w:rPr>
        <w:t>MR:</w:t>
      </w:r>
      <w:r>
        <w:rPr>
          <w:rFonts w:ascii="Arial" w:eastAsia="Arial" w:hAnsi="Arial" w:cs="Arial"/>
          <w:sz w:val="18"/>
          <w:szCs w:val="18"/>
        </w:rPr>
        <w:t xml:space="preserve"> more accurate than CT in assessment of the globe such as detection of an occult pos-terior rupture, although not for bony structures. MR should never be performed if a ferrous foreign body is suspected.</w:t>
      </w:r>
    </w:p>
    <w:p w14:paraId="20732D01" w14:textId="77777777" w:rsidR="00F26A1A" w:rsidRDefault="00F26A1A">
      <w:pPr>
        <w:spacing w:line="13" w:lineRule="exact"/>
        <w:rPr>
          <w:sz w:val="20"/>
          <w:szCs w:val="20"/>
        </w:rPr>
      </w:pPr>
    </w:p>
    <w:p w14:paraId="7D924BF0" w14:textId="77777777" w:rsidR="00F26A1A" w:rsidRDefault="00000000">
      <w:pPr>
        <w:spacing w:line="245" w:lineRule="auto"/>
        <w:ind w:left="540" w:right="20"/>
        <w:jc w:val="both"/>
        <w:rPr>
          <w:sz w:val="20"/>
          <w:szCs w:val="20"/>
        </w:rPr>
      </w:pPr>
      <w:r>
        <w:rPr>
          <w:rFonts w:ascii="Arial" w:eastAsia="Arial" w:hAnsi="Arial" w:cs="Arial"/>
          <w:b/>
          <w:bCs/>
          <w:i/>
          <w:iCs/>
          <w:sz w:val="18"/>
          <w:szCs w:val="18"/>
        </w:rPr>
        <w:t>US:</w:t>
      </w:r>
      <w:r>
        <w:rPr>
          <w:rFonts w:ascii="Arial" w:eastAsia="Arial" w:hAnsi="Arial" w:cs="Arial"/>
          <w:sz w:val="18"/>
          <w:szCs w:val="18"/>
        </w:rPr>
        <w:t xml:space="preserve"> may identify an intraocular foreign body, globe rupture, suprachoroidal haemorrhage and retinal detachment.</w:t>
      </w:r>
    </w:p>
    <w:p w14:paraId="70782873" w14:textId="77777777" w:rsidR="00F26A1A" w:rsidRDefault="00F26A1A">
      <w:pPr>
        <w:spacing w:line="336" w:lineRule="exact"/>
        <w:rPr>
          <w:sz w:val="20"/>
          <w:szCs w:val="20"/>
        </w:rPr>
      </w:pPr>
    </w:p>
    <w:p w14:paraId="4CB4C421" w14:textId="77777777" w:rsidR="00F26A1A" w:rsidRDefault="00000000">
      <w:pPr>
        <w:ind w:left="100"/>
        <w:rPr>
          <w:sz w:val="20"/>
          <w:szCs w:val="20"/>
        </w:rPr>
      </w:pPr>
      <w:r>
        <w:rPr>
          <w:rFonts w:ascii="Arial" w:eastAsia="Arial" w:hAnsi="Arial" w:cs="Arial"/>
          <w:b/>
          <w:bCs/>
          <w:color w:val="C8001A"/>
          <w:sz w:val="24"/>
          <w:szCs w:val="24"/>
        </w:rPr>
        <w:t>Blunt trauma to the anterior segment</w:t>
      </w:r>
    </w:p>
    <w:p w14:paraId="4DD505AC" w14:textId="77777777" w:rsidR="00F26A1A" w:rsidRDefault="00F26A1A">
      <w:pPr>
        <w:spacing w:line="155" w:lineRule="exact"/>
        <w:rPr>
          <w:sz w:val="20"/>
          <w:szCs w:val="20"/>
        </w:rPr>
      </w:pPr>
    </w:p>
    <w:p w14:paraId="00476F9B" w14:textId="77777777" w:rsidR="00F26A1A" w:rsidRDefault="00000000">
      <w:pPr>
        <w:ind w:left="540"/>
        <w:rPr>
          <w:sz w:val="20"/>
          <w:szCs w:val="20"/>
        </w:rPr>
      </w:pPr>
      <w:r>
        <w:rPr>
          <w:rFonts w:ascii="Arial" w:eastAsia="Arial" w:hAnsi="Arial" w:cs="Arial"/>
          <w:b/>
          <w:bCs/>
          <w:i/>
          <w:iCs/>
          <w:sz w:val="16"/>
          <w:szCs w:val="16"/>
        </w:rPr>
        <w:t>Corneal abrasion:</w:t>
      </w:r>
      <w:r>
        <w:rPr>
          <w:rFonts w:ascii="Arial" w:eastAsia="Arial" w:hAnsi="Arial" w:cs="Arial"/>
          <w:sz w:val="16"/>
          <w:szCs w:val="16"/>
        </w:rPr>
        <w:t xml:space="preserve"> breach of the epithelium, demonstrated by fluorescein staining (</w:t>
      </w:r>
      <w:r>
        <w:rPr>
          <w:rFonts w:ascii="Arial" w:eastAsia="Arial" w:hAnsi="Arial" w:cs="Arial"/>
          <w:color w:val="0080AC"/>
          <w:sz w:val="16"/>
          <w:szCs w:val="16"/>
        </w:rPr>
        <w:t>Fig.</w:t>
      </w:r>
    </w:p>
    <w:p w14:paraId="4F9131CC" w14:textId="77777777" w:rsidR="00F26A1A" w:rsidRDefault="00F26A1A">
      <w:pPr>
        <w:spacing w:line="28" w:lineRule="exact"/>
        <w:rPr>
          <w:sz w:val="20"/>
          <w:szCs w:val="20"/>
        </w:rPr>
      </w:pPr>
    </w:p>
    <w:p w14:paraId="10304A90" w14:textId="77777777" w:rsidR="00F26A1A" w:rsidRDefault="00000000">
      <w:pPr>
        <w:ind w:left="540"/>
        <w:rPr>
          <w:sz w:val="20"/>
          <w:szCs w:val="20"/>
        </w:rPr>
      </w:pPr>
      <w:r>
        <w:rPr>
          <w:rFonts w:ascii="Arial" w:eastAsia="Arial" w:hAnsi="Arial" w:cs="Arial"/>
          <w:color w:val="0080AC"/>
          <w:sz w:val="18"/>
          <w:szCs w:val="18"/>
        </w:rPr>
        <w:t>22.4A</w:t>
      </w:r>
      <w:r>
        <w:rPr>
          <w:rFonts w:ascii="Arial" w:eastAsia="Arial" w:hAnsi="Arial" w:cs="Arial"/>
          <w:color w:val="000000"/>
          <w:sz w:val="18"/>
          <w:szCs w:val="18"/>
        </w:rPr>
        <w:t>).</w:t>
      </w:r>
    </w:p>
    <w:p w14:paraId="27A923F2" w14:textId="77777777" w:rsidR="00F26A1A" w:rsidRDefault="00F26A1A">
      <w:pPr>
        <w:spacing w:line="17" w:lineRule="exact"/>
        <w:rPr>
          <w:sz w:val="20"/>
          <w:szCs w:val="20"/>
        </w:rPr>
      </w:pPr>
    </w:p>
    <w:p w14:paraId="1ED4C625" w14:textId="77777777" w:rsidR="00F26A1A" w:rsidRDefault="00000000">
      <w:pPr>
        <w:ind w:left="540"/>
        <w:rPr>
          <w:sz w:val="20"/>
          <w:szCs w:val="20"/>
        </w:rPr>
      </w:pPr>
      <w:r>
        <w:rPr>
          <w:rFonts w:ascii="Arial" w:eastAsia="Arial" w:hAnsi="Arial" w:cs="Arial"/>
          <w:b/>
          <w:bCs/>
          <w:i/>
          <w:iCs/>
          <w:sz w:val="18"/>
          <w:szCs w:val="18"/>
        </w:rPr>
        <w:t>Corneal oedema:</w:t>
      </w:r>
      <w:r>
        <w:rPr>
          <w:rFonts w:ascii="Arial" w:eastAsia="Arial" w:hAnsi="Arial" w:cs="Arial"/>
          <w:sz w:val="18"/>
          <w:szCs w:val="18"/>
        </w:rPr>
        <w:t xml:space="preserve"> folds in Descemet membrane and stromal thickening.</w:t>
      </w:r>
    </w:p>
    <w:p w14:paraId="63C23B00" w14:textId="77777777" w:rsidR="00F26A1A" w:rsidRDefault="00F26A1A">
      <w:pPr>
        <w:spacing w:line="17" w:lineRule="exact"/>
        <w:rPr>
          <w:sz w:val="20"/>
          <w:szCs w:val="20"/>
        </w:rPr>
      </w:pPr>
    </w:p>
    <w:p w14:paraId="2D5E6CBB" w14:textId="77777777" w:rsidR="00F26A1A" w:rsidRDefault="00000000">
      <w:pPr>
        <w:spacing w:line="270" w:lineRule="auto"/>
        <w:ind w:left="540"/>
        <w:jc w:val="both"/>
        <w:rPr>
          <w:sz w:val="20"/>
          <w:szCs w:val="20"/>
        </w:rPr>
      </w:pPr>
      <w:r>
        <w:rPr>
          <w:rFonts w:ascii="Arial" w:eastAsia="Arial" w:hAnsi="Arial" w:cs="Arial"/>
          <w:b/>
          <w:bCs/>
          <w:i/>
          <w:iCs/>
          <w:sz w:val="17"/>
          <w:szCs w:val="17"/>
        </w:rPr>
        <w:t>Hyphaema:</w:t>
      </w:r>
      <w:r>
        <w:rPr>
          <w:rFonts w:ascii="Arial" w:eastAsia="Arial" w:hAnsi="Arial" w:cs="Arial"/>
          <w:sz w:val="17"/>
          <w:szCs w:val="17"/>
        </w:rPr>
        <w:t xml:space="preserve"> blood in the anterior chamber with a horizontal ‘fluid level’ pattern (</w:t>
      </w:r>
      <w:r>
        <w:rPr>
          <w:rFonts w:ascii="Arial" w:eastAsia="Arial" w:hAnsi="Arial" w:cs="Arial"/>
          <w:color w:val="0080AC"/>
          <w:sz w:val="17"/>
          <w:szCs w:val="17"/>
        </w:rPr>
        <w:t>Fig. 22.4B</w:t>
      </w:r>
      <w:r>
        <w:rPr>
          <w:rFonts w:ascii="Arial" w:eastAsia="Arial" w:hAnsi="Arial" w:cs="Arial"/>
          <w:sz w:val="17"/>
          <w:szCs w:val="17"/>
        </w:rPr>
        <w:t>). is usually causes a slight rise in IOP. Uncontrolled high IOP secondary to a large hypha - ema can result in ischaemic optic neuropathy and corneal blood staining. An occult poste-rior scleral rupture should be suspected if the IOP is low in the presence of a full hyphaema. (See</w:t>
      </w:r>
      <w:r>
        <w:rPr>
          <w:rFonts w:ascii="Arial" w:eastAsia="Arial" w:hAnsi="Arial" w:cs="Arial"/>
          <w:color w:val="0080AC"/>
          <w:sz w:val="17"/>
          <w:szCs w:val="17"/>
        </w:rPr>
        <w:t xml:space="preserve"> Chapter 11</w:t>
      </w:r>
      <w:r>
        <w:rPr>
          <w:rFonts w:ascii="Arial" w:eastAsia="Arial" w:hAnsi="Arial" w:cs="Arial"/>
          <w:sz w:val="17"/>
          <w:szCs w:val="17"/>
        </w:rPr>
        <w:t xml:space="preserve"> for management.)</w:t>
      </w:r>
    </w:p>
    <w:p w14:paraId="1A7E13D5" w14:textId="77777777" w:rsidR="00F26A1A" w:rsidRDefault="00000000">
      <w:pPr>
        <w:spacing w:line="270" w:lineRule="auto"/>
        <w:ind w:left="540" w:right="20"/>
        <w:jc w:val="both"/>
        <w:rPr>
          <w:sz w:val="20"/>
          <w:szCs w:val="20"/>
        </w:rPr>
      </w:pPr>
      <w:r>
        <w:rPr>
          <w:rFonts w:ascii="Arial" w:eastAsia="Arial" w:hAnsi="Arial" w:cs="Arial"/>
          <w:b/>
          <w:bCs/>
          <w:i/>
          <w:iCs/>
          <w:sz w:val="17"/>
          <w:szCs w:val="17"/>
        </w:rPr>
        <w:t>Pupillary damage:</w:t>
      </w:r>
      <w:r>
        <w:rPr>
          <w:rFonts w:ascii="Arial" w:eastAsia="Arial" w:hAnsi="Arial" w:cs="Arial"/>
          <w:sz w:val="17"/>
          <w:szCs w:val="17"/>
        </w:rPr>
        <w:t xml:space="preserve"> (a) compression of the pupillary margin against the lens results in imprinting of pigment (Vossius ring;</w:t>
      </w:r>
      <w:r>
        <w:rPr>
          <w:rFonts w:ascii="Arial" w:eastAsia="Arial" w:hAnsi="Arial" w:cs="Arial"/>
          <w:color w:val="0080AC"/>
          <w:sz w:val="17"/>
          <w:szCs w:val="17"/>
        </w:rPr>
        <w:t xml:space="preserve"> Fig. 22.4C</w:t>
      </w:r>
      <w:r>
        <w:rPr>
          <w:rFonts w:ascii="Arial" w:eastAsia="Arial" w:hAnsi="Arial" w:cs="Arial"/>
          <w:sz w:val="17"/>
          <w:szCs w:val="17"/>
        </w:rPr>
        <w:t>), (b) damage to the iris sphincter may cause mydriasis, (c) radial tears in the pupillary margin (</w:t>
      </w:r>
      <w:r>
        <w:rPr>
          <w:rFonts w:ascii="Arial" w:eastAsia="Arial" w:hAnsi="Arial" w:cs="Arial"/>
          <w:color w:val="0080AC"/>
          <w:sz w:val="17"/>
          <w:szCs w:val="17"/>
        </w:rPr>
        <w:t>Fig. 22.4D</w:t>
      </w:r>
      <w:r>
        <w:rPr>
          <w:rFonts w:ascii="Arial" w:eastAsia="Arial" w:hAnsi="Arial" w:cs="Arial"/>
          <w:sz w:val="17"/>
          <w:szCs w:val="17"/>
        </w:rPr>
        <w:t>).</w:t>
      </w:r>
    </w:p>
    <w:p w14:paraId="71CB9A4F" w14:textId="77777777" w:rsidR="00F26A1A" w:rsidRDefault="00000000">
      <w:pPr>
        <w:spacing w:line="286" w:lineRule="auto"/>
        <w:ind w:left="540" w:right="20"/>
        <w:rPr>
          <w:sz w:val="20"/>
          <w:szCs w:val="20"/>
        </w:rPr>
      </w:pPr>
      <w:r>
        <w:rPr>
          <w:rFonts w:ascii="Arial" w:eastAsia="Arial" w:hAnsi="Arial" w:cs="Arial"/>
          <w:b/>
          <w:bCs/>
          <w:i/>
          <w:iCs/>
          <w:sz w:val="16"/>
          <w:szCs w:val="16"/>
        </w:rPr>
        <w:t>Iridodialysis:</w:t>
      </w:r>
      <w:r>
        <w:rPr>
          <w:rFonts w:ascii="Arial" w:eastAsia="Arial" w:hAnsi="Arial" w:cs="Arial"/>
          <w:sz w:val="16"/>
          <w:szCs w:val="16"/>
        </w:rPr>
        <w:t xml:space="preserve"> dehiscence of the iris from the ciliary body at its root. e pupil is typically D-shaped and the dialysis is seen as a dark biconvex area near the limbus (</w:t>
      </w:r>
      <w:r>
        <w:rPr>
          <w:rFonts w:ascii="Arial" w:eastAsia="Arial" w:hAnsi="Arial" w:cs="Arial"/>
          <w:color w:val="0080AC"/>
          <w:sz w:val="16"/>
          <w:szCs w:val="16"/>
        </w:rPr>
        <w:t>Fig. 22.4E</w:t>
      </w:r>
      <w:r>
        <w:rPr>
          <w:rFonts w:ascii="Arial" w:eastAsia="Arial" w:hAnsi="Arial" w:cs="Arial"/>
          <w:sz w:val="16"/>
          <w:szCs w:val="16"/>
        </w:rPr>
        <w:t>).</w:t>
      </w:r>
      <w:r>
        <w:rPr>
          <w:rFonts w:ascii="Arial" w:eastAsia="Arial" w:hAnsi="Arial" w:cs="Arial"/>
          <w:b/>
          <w:bCs/>
          <w:i/>
          <w:iCs/>
          <w:sz w:val="16"/>
          <w:szCs w:val="16"/>
        </w:rPr>
        <w:t xml:space="preserve"> Angle recession:</w:t>
      </w:r>
      <w:r>
        <w:rPr>
          <w:rFonts w:ascii="Arial" w:eastAsia="Arial" w:hAnsi="Arial" w:cs="Arial"/>
          <w:sz w:val="16"/>
          <w:szCs w:val="16"/>
        </w:rPr>
        <w:t xml:space="preserve"> tear involving the face of the ciliary body that carries a risk of late glaucoma (see</w:t>
      </w:r>
      <w:r>
        <w:rPr>
          <w:rFonts w:ascii="Arial" w:eastAsia="Arial" w:hAnsi="Arial" w:cs="Arial"/>
          <w:color w:val="0080AC"/>
          <w:sz w:val="16"/>
          <w:szCs w:val="16"/>
        </w:rPr>
        <w:t xml:space="preserve"> Fig. 11.15B</w:t>
      </w:r>
      <w:r>
        <w:rPr>
          <w:rFonts w:ascii="Arial" w:eastAsia="Arial" w:hAnsi="Arial" w:cs="Arial"/>
          <w:sz w:val="16"/>
          <w:szCs w:val="16"/>
        </w:rPr>
        <w:t>). is is the commonest sign of previous blunt trauma to the eye.</w:t>
      </w:r>
    </w:p>
    <w:p w14:paraId="2AEBB0ED" w14:textId="77777777" w:rsidR="00F26A1A" w:rsidRDefault="00F26A1A">
      <w:pPr>
        <w:spacing w:line="3" w:lineRule="exact"/>
        <w:rPr>
          <w:sz w:val="20"/>
          <w:szCs w:val="20"/>
        </w:rPr>
      </w:pPr>
    </w:p>
    <w:p w14:paraId="2EEF410D" w14:textId="77777777" w:rsidR="00F26A1A" w:rsidRDefault="00000000">
      <w:pPr>
        <w:spacing w:line="245" w:lineRule="auto"/>
        <w:ind w:left="540" w:right="20"/>
        <w:jc w:val="both"/>
        <w:rPr>
          <w:sz w:val="20"/>
          <w:szCs w:val="20"/>
        </w:rPr>
      </w:pPr>
      <w:r>
        <w:rPr>
          <w:rFonts w:ascii="Arial" w:eastAsia="Arial" w:hAnsi="Arial" w:cs="Arial"/>
          <w:b/>
          <w:bCs/>
          <w:i/>
          <w:iCs/>
          <w:sz w:val="18"/>
          <w:szCs w:val="18"/>
        </w:rPr>
        <w:t>IOP</w:t>
      </w:r>
      <w:r>
        <w:rPr>
          <w:rFonts w:ascii="Arial" w:eastAsia="Arial" w:hAnsi="Arial" w:cs="Arial"/>
          <w:sz w:val="18"/>
          <w:szCs w:val="18"/>
        </w:rPr>
        <w:t>: (a) elevation (hyphaema, inflammation), (b) hypotony (temporary cessation of aque-ous secretion – ‘ciliary shock’ or occult scleral rupture).</w:t>
      </w:r>
    </w:p>
    <w:p w14:paraId="2B9F581B" w14:textId="77777777" w:rsidR="00F26A1A" w:rsidRDefault="00F26A1A">
      <w:pPr>
        <w:spacing w:line="17" w:lineRule="exact"/>
        <w:rPr>
          <w:sz w:val="20"/>
          <w:szCs w:val="20"/>
        </w:rPr>
      </w:pPr>
    </w:p>
    <w:p w14:paraId="1B03C91F" w14:textId="77777777" w:rsidR="00F26A1A" w:rsidRDefault="00000000">
      <w:pPr>
        <w:spacing w:line="250" w:lineRule="auto"/>
        <w:ind w:left="540" w:right="20"/>
        <w:jc w:val="both"/>
        <w:rPr>
          <w:sz w:val="20"/>
          <w:szCs w:val="20"/>
        </w:rPr>
      </w:pPr>
      <w:r>
        <w:rPr>
          <w:rFonts w:ascii="Arial" w:eastAsia="Arial" w:hAnsi="Arial" w:cs="Arial"/>
          <w:b/>
          <w:bCs/>
          <w:i/>
          <w:iCs/>
          <w:sz w:val="18"/>
          <w:szCs w:val="18"/>
        </w:rPr>
        <w:t>Lens damage:</w:t>
      </w:r>
      <w:r>
        <w:rPr>
          <w:rFonts w:ascii="Arial" w:eastAsia="Arial" w:hAnsi="Arial" w:cs="Arial"/>
          <w:sz w:val="18"/>
          <w:szCs w:val="18"/>
        </w:rPr>
        <w:t xml:space="preserve"> (a) flower-shaped ‘rosette’ lens opacity (</w:t>
      </w:r>
      <w:r>
        <w:rPr>
          <w:rFonts w:ascii="Arial" w:eastAsia="Arial" w:hAnsi="Arial" w:cs="Arial"/>
          <w:color w:val="0080AC"/>
          <w:sz w:val="18"/>
          <w:szCs w:val="18"/>
        </w:rPr>
        <w:t>Fig. 22.4F</w:t>
      </w:r>
      <w:r>
        <w:rPr>
          <w:rFonts w:ascii="Arial" w:eastAsia="Arial" w:hAnsi="Arial" w:cs="Arial"/>
          <w:sz w:val="18"/>
          <w:szCs w:val="18"/>
        </w:rPr>
        <w:t>), (b) tearing of the zonular fibres may lead to subluxation; complete dislocation is rare and the lens may be into the vitreous or anterior chamber.</w:t>
      </w:r>
    </w:p>
    <w:p w14:paraId="7B475E69" w14:textId="77777777" w:rsidR="00F26A1A" w:rsidRDefault="00F26A1A">
      <w:pPr>
        <w:spacing w:line="13" w:lineRule="exact"/>
        <w:rPr>
          <w:sz w:val="20"/>
          <w:szCs w:val="20"/>
        </w:rPr>
      </w:pPr>
    </w:p>
    <w:p w14:paraId="7BFDCC2A" w14:textId="77777777" w:rsidR="00F26A1A" w:rsidRDefault="00000000">
      <w:pPr>
        <w:spacing w:line="250" w:lineRule="auto"/>
        <w:ind w:left="540" w:right="20"/>
        <w:jc w:val="both"/>
        <w:rPr>
          <w:sz w:val="20"/>
          <w:szCs w:val="20"/>
        </w:rPr>
      </w:pPr>
      <w:r>
        <w:rPr>
          <w:rFonts w:ascii="Arial" w:eastAsia="Arial" w:hAnsi="Arial" w:cs="Arial"/>
          <w:b/>
          <w:bCs/>
          <w:i/>
          <w:iCs/>
          <w:sz w:val="18"/>
          <w:szCs w:val="18"/>
        </w:rPr>
        <w:t>Globe rupture:</w:t>
      </w:r>
      <w:r>
        <w:rPr>
          <w:rFonts w:ascii="Arial" w:eastAsia="Arial" w:hAnsi="Arial" w:cs="Arial"/>
          <w:sz w:val="18"/>
          <w:szCs w:val="18"/>
        </w:rPr>
        <w:t xml:space="preserve"> usually anterior, with prolapse of iris and vitreous but may be masked by sub-conjunctival haemorrhage. An occult posterior rupture should be suspected if the anterior chamber is unusually deep and the IOP is low.</w:t>
      </w:r>
    </w:p>
    <w:p w14:paraId="528E685C" w14:textId="77777777" w:rsidR="00F26A1A" w:rsidRDefault="00F26A1A">
      <w:pPr>
        <w:spacing w:line="252" w:lineRule="exact"/>
        <w:rPr>
          <w:sz w:val="20"/>
          <w:szCs w:val="20"/>
        </w:rPr>
      </w:pPr>
    </w:p>
    <w:p w14:paraId="3C466A10" w14:textId="77777777" w:rsidR="00F26A1A" w:rsidRDefault="00000000">
      <w:pPr>
        <w:ind w:left="100"/>
        <w:rPr>
          <w:sz w:val="20"/>
          <w:szCs w:val="20"/>
        </w:rPr>
      </w:pPr>
      <w:r>
        <w:rPr>
          <w:rFonts w:ascii="Arial" w:eastAsia="Arial" w:hAnsi="Arial" w:cs="Arial"/>
          <w:b/>
          <w:bCs/>
          <w:color w:val="C8001A"/>
          <w:sz w:val="24"/>
          <w:szCs w:val="24"/>
        </w:rPr>
        <w:t>Blunt injuries to the posterior segment</w:t>
      </w:r>
    </w:p>
    <w:p w14:paraId="745FBD14" w14:textId="77777777" w:rsidR="00F26A1A" w:rsidRDefault="00F26A1A">
      <w:pPr>
        <w:spacing w:line="141" w:lineRule="exact"/>
        <w:rPr>
          <w:sz w:val="20"/>
          <w:szCs w:val="20"/>
        </w:rPr>
      </w:pPr>
    </w:p>
    <w:p w14:paraId="17E59D3B" w14:textId="77777777" w:rsidR="00F26A1A" w:rsidRDefault="00000000">
      <w:pPr>
        <w:ind w:left="540"/>
        <w:rPr>
          <w:sz w:val="20"/>
          <w:szCs w:val="20"/>
        </w:rPr>
      </w:pPr>
      <w:r>
        <w:rPr>
          <w:rFonts w:ascii="Arial" w:eastAsia="Arial" w:hAnsi="Arial" w:cs="Arial"/>
          <w:b/>
          <w:bCs/>
          <w:i/>
          <w:iCs/>
          <w:sz w:val="18"/>
          <w:szCs w:val="18"/>
        </w:rPr>
        <w:t>Vitreous haemorrhage:</w:t>
      </w:r>
      <w:r>
        <w:rPr>
          <w:rFonts w:ascii="Arial" w:eastAsia="Arial" w:hAnsi="Arial" w:cs="Arial"/>
          <w:sz w:val="18"/>
          <w:szCs w:val="18"/>
        </w:rPr>
        <w:t xml:space="preserve"> often in association with posterior vitreous detachment.</w:t>
      </w:r>
    </w:p>
    <w:p w14:paraId="5ECDA8BD" w14:textId="77777777" w:rsidR="00F26A1A" w:rsidRDefault="00F26A1A">
      <w:pPr>
        <w:spacing w:line="17" w:lineRule="exact"/>
        <w:rPr>
          <w:sz w:val="20"/>
          <w:szCs w:val="20"/>
        </w:rPr>
      </w:pPr>
    </w:p>
    <w:p w14:paraId="12CF3F5E" w14:textId="77777777" w:rsidR="00F26A1A" w:rsidRDefault="00000000">
      <w:pPr>
        <w:spacing w:line="270" w:lineRule="auto"/>
        <w:ind w:left="540" w:right="20"/>
        <w:jc w:val="both"/>
        <w:rPr>
          <w:sz w:val="20"/>
          <w:szCs w:val="20"/>
        </w:rPr>
      </w:pPr>
      <w:r>
        <w:rPr>
          <w:rFonts w:ascii="Arial" w:eastAsia="Arial" w:hAnsi="Arial" w:cs="Arial"/>
          <w:b/>
          <w:bCs/>
          <w:i/>
          <w:iCs/>
          <w:sz w:val="17"/>
          <w:szCs w:val="17"/>
        </w:rPr>
        <w:t>Commotio retinae:</w:t>
      </w:r>
      <w:r>
        <w:rPr>
          <w:rFonts w:ascii="Arial" w:eastAsia="Arial" w:hAnsi="Arial" w:cs="Arial"/>
          <w:sz w:val="17"/>
          <w:szCs w:val="17"/>
        </w:rPr>
        <w:t xml:space="preserve"> concussion of the sensory retina resulting in cloudy swelling that gives the involved area a grey appearance (</w:t>
      </w:r>
      <w:r>
        <w:rPr>
          <w:rFonts w:ascii="Arial" w:eastAsia="Arial" w:hAnsi="Arial" w:cs="Arial"/>
          <w:color w:val="0080AC"/>
          <w:sz w:val="17"/>
          <w:szCs w:val="17"/>
        </w:rPr>
        <w:t>Fig. 22.5A</w:t>
      </w:r>
      <w:r>
        <w:rPr>
          <w:rFonts w:ascii="Arial" w:eastAsia="Arial" w:hAnsi="Arial" w:cs="Arial"/>
          <w:sz w:val="17"/>
          <w:szCs w:val="17"/>
        </w:rPr>
        <w:t>). If the macula is involved, a ‘cherry-red spot’ may be seen at the fovea. Prognosis is dependent on severity and may result in progres-sive pigmentary degeneration and macular hole formation.</w:t>
      </w:r>
    </w:p>
    <w:p w14:paraId="33BEB16C" w14:textId="77777777" w:rsidR="00F26A1A" w:rsidRDefault="00000000">
      <w:pPr>
        <w:spacing w:line="306" w:lineRule="auto"/>
        <w:ind w:left="540" w:right="20"/>
        <w:rPr>
          <w:sz w:val="20"/>
          <w:szCs w:val="20"/>
        </w:rPr>
      </w:pPr>
      <w:r>
        <w:rPr>
          <w:rFonts w:ascii="Arial" w:eastAsia="Arial" w:hAnsi="Arial" w:cs="Arial"/>
          <w:b/>
          <w:bCs/>
          <w:i/>
          <w:iCs/>
          <w:sz w:val="15"/>
          <w:szCs w:val="15"/>
        </w:rPr>
        <w:t>Choroidal rupture:</w:t>
      </w:r>
      <w:r>
        <w:rPr>
          <w:rFonts w:ascii="Arial" w:eastAsia="Arial" w:hAnsi="Arial" w:cs="Arial"/>
          <w:sz w:val="15"/>
          <w:szCs w:val="15"/>
        </w:rPr>
        <w:t xml:space="preserve"> (a) a fresh rupture may be partially obscured by subretinal haemorrhage (</w:t>
      </w:r>
      <w:r>
        <w:rPr>
          <w:rFonts w:ascii="Arial" w:eastAsia="Arial" w:hAnsi="Arial" w:cs="Arial"/>
          <w:color w:val="0080AC"/>
          <w:sz w:val="15"/>
          <w:szCs w:val="15"/>
        </w:rPr>
        <w:t>Fig. 22.5B</w:t>
      </w:r>
      <w:r>
        <w:rPr>
          <w:rFonts w:ascii="Arial" w:eastAsia="Arial" w:hAnsi="Arial" w:cs="Arial"/>
          <w:sz w:val="15"/>
          <w:szCs w:val="15"/>
        </w:rPr>
        <w:t>), (b) following absorption of blood, a white crescentic vertical streak of exposed sclera concentric with the optic disc becomes visible. e visual prognosis is poor if the fovea is involved. An uncommon late complication is choroidal neovascularization.</w:t>
      </w:r>
    </w:p>
    <w:p w14:paraId="35A93F85" w14:textId="77777777" w:rsidR="00F26A1A" w:rsidRDefault="00000000">
      <w:pPr>
        <w:spacing w:line="306" w:lineRule="auto"/>
        <w:ind w:left="540" w:right="20"/>
        <w:rPr>
          <w:sz w:val="20"/>
          <w:szCs w:val="20"/>
        </w:rPr>
      </w:pPr>
      <w:r>
        <w:rPr>
          <w:rFonts w:ascii="Arial" w:eastAsia="Arial" w:hAnsi="Arial" w:cs="Arial"/>
          <w:b/>
          <w:bCs/>
          <w:i/>
          <w:iCs/>
          <w:sz w:val="16"/>
          <w:szCs w:val="16"/>
        </w:rPr>
        <w:t>Retinal breaks and RD:</w:t>
      </w:r>
      <w:r>
        <w:rPr>
          <w:rFonts w:ascii="Arial" w:eastAsia="Arial" w:hAnsi="Arial" w:cs="Arial"/>
          <w:sz w:val="16"/>
          <w:szCs w:val="16"/>
        </w:rPr>
        <w:t xml:space="preserve"> an injury is responsible for approximately 10% of RD and is the most common cause in children. A dialysis (break at the ora serrata) is commonly caused</w:t>
      </w:r>
    </w:p>
    <w:p w14:paraId="38F6AF81" w14:textId="77777777" w:rsidR="00F26A1A" w:rsidRDefault="00F26A1A">
      <w:pPr>
        <w:sectPr w:rsidR="00F26A1A">
          <w:pgSz w:w="8640" w:h="13101"/>
          <w:pgMar w:top="493" w:right="700" w:bottom="0" w:left="860" w:header="0" w:footer="0" w:gutter="0"/>
          <w:cols w:space="720" w:equalWidth="0">
            <w:col w:w="7080"/>
          </w:cols>
        </w:sectPr>
      </w:pPr>
    </w:p>
    <w:p w14:paraId="6AB7A7B3" w14:textId="77777777" w:rsidR="00F26A1A" w:rsidRDefault="00F26A1A">
      <w:pPr>
        <w:spacing w:line="200" w:lineRule="exact"/>
        <w:rPr>
          <w:sz w:val="20"/>
          <w:szCs w:val="20"/>
        </w:rPr>
      </w:pPr>
    </w:p>
    <w:p w14:paraId="22A974F1" w14:textId="77777777" w:rsidR="00F26A1A" w:rsidRDefault="00F26A1A">
      <w:pPr>
        <w:spacing w:line="200" w:lineRule="exact"/>
        <w:rPr>
          <w:sz w:val="20"/>
          <w:szCs w:val="20"/>
        </w:rPr>
      </w:pPr>
    </w:p>
    <w:p w14:paraId="59F7FF24" w14:textId="77777777" w:rsidR="00F26A1A" w:rsidRDefault="00F26A1A">
      <w:pPr>
        <w:spacing w:line="337" w:lineRule="exact"/>
        <w:rPr>
          <w:sz w:val="20"/>
          <w:szCs w:val="20"/>
        </w:rPr>
      </w:pPr>
    </w:p>
    <w:p w14:paraId="1A03EDC2" w14:textId="77777777" w:rsidR="00F26A1A" w:rsidRDefault="00000000">
      <w:pPr>
        <w:spacing w:line="168" w:lineRule="exact"/>
        <w:rPr>
          <w:sz w:val="20"/>
          <w:szCs w:val="20"/>
        </w:rPr>
      </w:pPr>
      <w:r>
        <w:rPr>
          <w:rFonts w:ascii="PMingLiU" w:eastAsia="PMingLiU" w:hAnsi="PMingLiU" w:cs="PMingLiU"/>
          <w:sz w:val="14"/>
          <w:szCs w:val="14"/>
        </w:rPr>
        <w:t>#*" ##%"#"+!#(&amp;&amp;%"'+$'""#* "%#! " +#!+ &amp;)%#"$'!%</w:t>
      </w:r>
    </w:p>
    <w:p w14:paraId="23C4F19D"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575C81C" w14:textId="77777777" w:rsidR="00F26A1A" w:rsidRDefault="00F26A1A">
      <w:pPr>
        <w:sectPr w:rsidR="00F26A1A">
          <w:type w:val="continuous"/>
          <w:pgSz w:w="8640" w:h="13101"/>
          <w:pgMar w:top="493" w:right="700" w:bottom="0" w:left="860" w:header="0" w:footer="0" w:gutter="0"/>
          <w:cols w:space="720" w:equalWidth="0">
            <w:col w:w="7080"/>
          </w:cols>
        </w:sectPr>
      </w:pPr>
    </w:p>
    <w:p w14:paraId="228ABD3B" w14:textId="77777777" w:rsidR="00F26A1A" w:rsidRDefault="00F26A1A">
      <w:pPr>
        <w:spacing w:line="141" w:lineRule="exact"/>
        <w:rPr>
          <w:sz w:val="20"/>
          <w:szCs w:val="20"/>
        </w:rPr>
      </w:pPr>
      <w:bookmarkStart w:id="399" w:name="page402"/>
      <w:bookmarkEnd w:id="399"/>
    </w:p>
    <w:p w14:paraId="3F8A38DB" w14:textId="77777777" w:rsidR="00F26A1A" w:rsidRDefault="00000000">
      <w:pPr>
        <w:tabs>
          <w:tab w:val="left" w:pos="3880"/>
        </w:tabs>
        <w:rPr>
          <w:sz w:val="20"/>
          <w:szCs w:val="20"/>
        </w:rPr>
      </w:pPr>
      <w:r>
        <w:rPr>
          <w:rFonts w:ascii="Arial" w:eastAsia="Arial" w:hAnsi="Arial" w:cs="Arial"/>
          <w:b/>
          <w:bCs/>
          <w:sz w:val="16"/>
          <w:szCs w:val="16"/>
        </w:rPr>
        <w:t>412</w:t>
      </w:r>
      <w:r>
        <w:rPr>
          <w:sz w:val="20"/>
          <w:szCs w:val="20"/>
        </w:rPr>
        <w:tab/>
      </w:r>
      <w:r>
        <w:rPr>
          <w:rFonts w:ascii="Arial" w:eastAsia="Arial" w:hAnsi="Arial" w:cs="Arial"/>
          <w:sz w:val="14"/>
          <w:szCs w:val="14"/>
        </w:rPr>
        <w:t>SYNOPSIS OF CLINICAL OPHTHALMOLOGY</w:t>
      </w:r>
    </w:p>
    <w:p w14:paraId="34B3FAC8" w14:textId="77777777" w:rsidR="00F26A1A" w:rsidRDefault="00000000">
      <w:pPr>
        <w:spacing w:line="20" w:lineRule="exact"/>
        <w:rPr>
          <w:sz w:val="20"/>
          <w:szCs w:val="20"/>
        </w:rPr>
      </w:pPr>
      <w:r>
        <w:rPr>
          <w:noProof/>
          <w:sz w:val="20"/>
          <w:szCs w:val="20"/>
        </w:rPr>
        <w:drawing>
          <wp:anchor distT="0" distB="0" distL="114300" distR="114300" simplePos="0" relativeHeight="251923968" behindDoc="1" locked="0" layoutInCell="0" allowOverlap="1" wp14:anchorId="427B4BFC" wp14:editId="0F1ECFF3">
            <wp:simplePos x="0" y="0"/>
            <wp:positionH relativeFrom="column">
              <wp:posOffset>0</wp:posOffset>
            </wp:positionH>
            <wp:positionV relativeFrom="paragraph">
              <wp:posOffset>55880</wp:posOffset>
            </wp:positionV>
            <wp:extent cx="4419600" cy="673544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08"/>
                    <a:srcRect/>
                    <a:stretch>
                      <a:fillRect/>
                    </a:stretch>
                  </pic:blipFill>
                  <pic:spPr bwMode="auto">
                    <a:xfrm>
                      <a:off x="0" y="0"/>
                      <a:ext cx="4419600" cy="6735445"/>
                    </a:xfrm>
                    <a:prstGeom prst="rect">
                      <a:avLst/>
                    </a:prstGeom>
                    <a:noFill/>
                  </pic:spPr>
                </pic:pic>
              </a:graphicData>
            </a:graphic>
          </wp:anchor>
        </w:drawing>
      </w:r>
    </w:p>
    <w:p w14:paraId="77A8A099" w14:textId="77777777" w:rsidR="00F26A1A" w:rsidRDefault="00F26A1A">
      <w:pPr>
        <w:spacing w:line="200" w:lineRule="exact"/>
        <w:rPr>
          <w:sz w:val="20"/>
          <w:szCs w:val="20"/>
        </w:rPr>
      </w:pPr>
    </w:p>
    <w:p w14:paraId="1B25F489" w14:textId="77777777" w:rsidR="00F26A1A" w:rsidRDefault="00F26A1A">
      <w:pPr>
        <w:spacing w:line="200" w:lineRule="exact"/>
        <w:rPr>
          <w:sz w:val="20"/>
          <w:szCs w:val="20"/>
        </w:rPr>
      </w:pPr>
    </w:p>
    <w:p w14:paraId="1A22F56D" w14:textId="77777777" w:rsidR="00F26A1A" w:rsidRDefault="00F26A1A">
      <w:pPr>
        <w:spacing w:line="200" w:lineRule="exact"/>
        <w:rPr>
          <w:sz w:val="20"/>
          <w:szCs w:val="20"/>
        </w:rPr>
      </w:pPr>
    </w:p>
    <w:p w14:paraId="4A2E1F47" w14:textId="77777777" w:rsidR="00F26A1A" w:rsidRDefault="00F26A1A">
      <w:pPr>
        <w:spacing w:line="200" w:lineRule="exact"/>
        <w:rPr>
          <w:sz w:val="20"/>
          <w:szCs w:val="20"/>
        </w:rPr>
      </w:pPr>
    </w:p>
    <w:p w14:paraId="6672C7F9" w14:textId="77777777" w:rsidR="00F26A1A" w:rsidRDefault="00F26A1A">
      <w:pPr>
        <w:spacing w:line="200" w:lineRule="exact"/>
        <w:rPr>
          <w:sz w:val="20"/>
          <w:szCs w:val="20"/>
        </w:rPr>
      </w:pPr>
    </w:p>
    <w:p w14:paraId="5C6E8BD9" w14:textId="77777777" w:rsidR="00F26A1A" w:rsidRDefault="00F26A1A">
      <w:pPr>
        <w:spacing w:line="200" w:lineRule="exact"/>
        <w:rPr>
          <w:sz w:val="20"/>
          <w:szCs w:val="20"/>
        </w:rPr>
      </w:pPr>
    </w:p>
    <w:p w14:paraId="17F7EF5B" w14:textId="77777777" w:rsidR="00F26A1A" w:rsidRDefault="00F26A1A">
      <w:pPr>
        <w:spacing w:line="200" w:lineRule="exact"/>
        <w:rPr>
          <w:sz w:val="20"/>
          <w:szCs w:val="20"/>
        </w:rPr>
      </w:pPr>
    </w:p>
    <w:p w14:paraId="1DA642A3" w14:textId="77777777" w:rsidR="00F26A1A" w:rsidRDefault="00F26A1A">
      <w:pPr>
        <w:spacing w:line="200" w:lineRule="exact"/>
        <w:rPr>
          <w:sz w:val="20"/>
          <w:szCs w:val="20"/>
        </w:rPr>
      </w:pPr>
    </w:p>
    <w:p w14:paraId="0E57331F" w14:textId="77777777" w:rsidR="00F26A1A" w:rsidRDefault="00F26A1A">
      <w:pPr>
        <w:spacing w:line="200" w:lineRule="exact"/>
        <w:rPr>
          <w:sz w:val="20"/>
          <w:szCs w:val="20"/>
        </w:rPr>
      </w:pPr>
    </w:p>
    <w:p w14:paraId="4250DFD0" w14:textId="77777777" w:rsidR="00F26A1A" w:rsidRDefault="00F26A1A">
      <w:pPr>
        <w:spacing w:line="200" w:lineRule="exact"/>
        <w:rPr>
          <w:sz w:val="20"/>
          <w:szCs w:val="20"/>
        </w:rPr>
      </w:pPr>
    </w:p>
    <w:p w14:paraId="33A70734" w14:textId="77777777" w:rsidR="00F26A1A" w:rsidRDefault="00F26A1A">
      <w:pPr>
        <w:spacing w:line="200" w:lineRule="exact"/>
        <w:rPr>
          <w:sz w:val="20"/>
          <w:szCs w:val="20"/>
        </w:rPr>
      </w:pPr>
    </w:p>
    <w:p w14:paraId="29CC2B29" w14:textId="77777777" w:rsidR="00F26A1A" w:rsidRDefault="00F26A1A">
      <w:pPr>
        <w:spacing w:line="200" w:lineRule="exact"/>
        <w:rPr>
          <w:sz w:val="20"/>
          <w:szCs w:val="20"/>
        </w:rPr>
      </w:pPr>
    </w:p>
    <w:p w14:paraId="18A0927F" w14:textId="77777777" w:rsidR="00F26A1A" w:rsidRDefault="00F26A1A">
      <w:pPr>
        <w:spacing w:line="200" w:lineRule="exact"/>
        <w:rPr>
          <w:sz w:val="20"/>
          <w:szCs w:val="20"/>
        </w:rPr>
      </w:pPr>
    </w:p>
    <w:p w14:paraId="6320DA5E" w14:textId="77777777" w:rsidR="00F26A1A" w:rsidRDefault="00F26A1A">
      <w:pPr>
        <w:spacing w:line="200" w:lineRule="exact"/>
        <w:rPr>
          <w:sz w:val="20"/>
          <w:szCs w:val="20"/>
        </w:rPr>
      </w:pPr>
    </w:p>
    <w:p w14:paraId="7E6625E1" w14:textId="77777777" w:rsidR="00F26A1A" w:rsidRDefault="00F26A1A">
      <w:pPr>
        <w:spacing w:line="200" w:lineRule="exact"/>
        <w:rPr>
          <w:sz w:val="20"/>
          <w:szCs w:val="20"/>
        </w:rPr>
      </w:pPr>
    </w:p>
    <w:p w14:paraId="2FC831DC" w14:textId="77777777" w:rsidR="00F26A1A" w:rsidRDefault="00F26A1A">
      <w:pPr>
        <w:spacing w:line="200" w:lineRule="exact"/>
        <w:rPr>
          <w:sz w:val="20"/>
          <w:szCs w:val="20"/>
        </w:rPr>
      </w:pPr>
    </w:p>
    <w:p w14:paraId="2E2D87FC" w14:textId="77777777" w:rsidR="00F26A1A" w:rsidRDefault="00F26A1A">
      <w:pPr>
        <w:spacing w:line="200" w:lineRule="exact"/>
        <w:rPr>
          <w:sz w:val="20"/>
          <w:szCs w:val="20"/>
        </w:rPr>
      </w:pPr>
    </w:p>
    <w:p w14:paraId="23C697D4" w14:textId="77777777" w:rsidR="00F26A1A" w:rsidRDefault="00F26A1A">
      <w:pPr>
        <w:spacing w:line="200" w:lineRule="exact"/>
        <w:rPr>
          <w:sz w:val="20"/>
          <w:szCs w:val="20"/>
        </w:rPr>
      </w:pPr>
    </w:p>
    <w:p w14:paraId="14BB6C38" w14:textId="77777777" w:rsidR="00F26A1A" w:rsidRDefault="00F26A1A">
      <w:pPr>
        <w:spacing w:line="200" w:lineRule="exact"/>
        <w:rPr>
          <w:sz w:val="20"/>
          <w:szCs w:val="20"/>
        </w:rPr>
      </w:pPr>
    </w:p>
    <w:p w14:paraId="75336FC4" w14:textId="77777777" w:rsidR="00F26A1A" w:rsidRDefault="00F26A1A">
      <w:pPr>
        <w:spacing w:line="200" w:lineRule="exact"/>
        <w:rPr>
          <w:sz w:val="20"/>
          <w:szCs w:val="20"/>
        </w:rPr>
      </w:pPr>
    </w:p>
    <w:p w14:paraId="5153A0B9" w14:textId="77777777" w:rsidR="00F26A1A" w:rsidRDefault="00F26A1A">
      <w:pPr>
        <w:spacing w:line="200" w:lineRule="exact"/>
        <w:rPr>
          <w:sz w:val="20"/>
          <w:szCs w:val="20"/>
        </w:rPr>
      </w:pPr>
    </w:p>
    <w:p w14:paraId="1049B00D" w14:textId="77777777" w:rsidR="00F26A1A" w:rsidRDefault="00F26A1A">
      <w:pPr>
        <w:spacing w:line="200" w:lineRule="exact"/>
        <w:rPr>
          <w:sz w:val="20"/>
          <w:szCs w:val="20"/>
        </w:rPr>
      </w:pPr>
    </w:p>
    <w:p w14:paraId="75F3AA34" w14:textId="77777777" w:rsidR="00F26A1A" w:rsidRDefault="00F26A1A">
      <w:pPr>
        <w:spacing w:line="200" w:lineRule="exact"/>
        <w:rPr>
          <w:sz w:val="20"/>
          <w:szCs w:val="20"/>
        </w:rPr>
      </w:pPr>
    </w:p>
    <w:p w14:paraId="1FD571AC" w14:textId="77777777" w:rsidR="00F26A1A" w:rsidRDefault="00F26A1A">
      <w:pPr>
        <w:spacing w:line="200" w:lineRule="exact"/>
        <w:rPr>
          <w:sz w:val="20"/>
          <w:szCs w:val="20"/>
        </w:rPr>
      </w:pPr>
    </w:p>
    <w:p w14:paraId="5A7692CC" w14:textId="77777777" w:rsidR="00F26A1A" w:rsidRDefault="00F26A1A">
      <w:pPr>
        <w:spacing w:line="200" w:lineRule="exact"/>
        <w:rPr>
          <w:sz w:val="20"/>
          <w:szCs w:val="20"/>
        </w:rPr>
      </w:pPr>
    </w:p>
    <w:p w14:paraId="11EA889C" w14:textId="77777777" w:rsidR="00F26A1A" w:rsidRDefault="00F26A1A">
      <w:pPr>
        <w:spacing w:line="200" w:lineRule="exact"/>
        <w:rPr>
          <w:sz w:val="20"/>
          <w:szCs w:val="20"/>
        </w:rPr>
      </w:pPr>
    </w:p>
    <w:p w14:paraId="6D877CBF" w14:textId="77777777" w:rsidR="00F26A1A" w:rsidRDefault="00F26A1A">
      <w:pPr>
        <w:spacing w:line="200" w:lineRule="exact"/>
        <w:rPr>
          <w:sz w:val="20"/>
          <w:szCs w:val="20"/>
        </w:rPr>
      </w:pPr>
    </w:p>
    <w:p w14:paraId="01C98E72" w14:textId="77777777" w:rsidR="00F26A1A" w:rsidRDefault="00F26A1A">
      <w:pPr>
        <w:spacing w:line="200" w:lineRule="exact"/>
        <w:rPr>
          <w:sz w:val="20"/>
          <w:szCs w:val="20"/>
        </w:rPr>
      </w:pPr>
    </w:p>
    <w:p w14:paraId="2C6A63FD" w14:textId="77777777" w:rsidR="00F26A1A" w:rsidRDefault="00F26A1A">
      <w:pPr>
        <w:spacing w:line="200" w:lineRule="exact"/>
        <w:rPr>
          <w:sz w:val="20"/>
          <w:szCs w:val="20"/>
        </w:rPr>
      </w:pPr>
    </w:p>
    <w:p w14:paraId="088A99B6" w14:textId="77777777" w:rsidR="00F26A1A" w:rsidRDefault="00F26A1A">
      <w:pPr>
        <w:spacing w:line="200" w:lineRule="exact"/>
        <w:rPr>
          <w:sz w:val="20"/>
          <w:szCs w:val="20"/>
        </w:rPr>
      </w:pPr>
    </w:p>
    <w:p w14:paraId="48379975" w14:textId="77777777" w:rsidR="00F26A1A" w:rsidRDefault="00F26A1A">
      <w:pPr>
        <w:spacing w:line="200" w:lineRule="exact"/>
        <w:rPr>
          <w:sz w:val="20"/>
          <w:szCs w:val="20"/>
        </w:rPr>
      </w:pPr>
    </w:p>
    <w:p w14:paraId="1806FC24" w14:textId="77777777" w:rsidR="00F26A1A" w:rsidRDefault="00F26A1A">
      <w:pPr>
        <w:spacing w:line="200" w:lineRule="exact"/>
        <w:rPr>
          <w:sz w:val="20"/>
          <w:szCs w:val="20"/>
        </w:rPr>
      </w:pPr>
    </w:p>
    <w:p w14:paraId="5F03B45D" w14:textId="77777777" w:rsidR="00F26A1A" w:rsidRDefault="00F26A1A">
      <w:pPr>
        <w:spacing w:line="200" w:lineRule="exact"/>
        <w:rPr>
          <w:sz w:val="20"/>
          <w:szCs w:val="20"/>
        </w:rPr>
      </w:pPr>
    </w:p>
    <w:p w14:paraId="2C2B31F9" w14:textId="77777777" w:rsidR="00F26A1A" w:rsidRDefault="00F26A1A">
      <w:pPr>
        <w:spacing w:line="200" w:lineRule="exact"/>
        <w:rPr>
          <w:sz w:val="20"/>
          <w:szCs w:val="20"/>
        </w:rPr>
      </w:pPr>
    </w:p>
    <w:p w14:paraId="1028DD4D" w14:textId="77777777" w:rsidR="00F26A1A" w:rsidRDefault="00F26A1A">
      <w:pPr>
        <w:spacing w:line="200" w:lineRule="exact"/>
        <w:rPr>
          <w:sz w:val="20"/>
          <w:szCs w:val="20"/>
        </w:rPr>
      </w:pPr>
    </w:p>
    <w:p w14:paraId="0ABE7D29" w14:textId="77777777" w:rsidR="00F26A1A" w:rsidRDefault="00F26A1A">
      <w:pPr>
        <w:spacing w:line="200" w:lineRule="exact"/>
        <w:rPr>
          <w:sz w:val="20"/>
          <w:szCs w:val="20"/>
        </w:rPr>
      </w:pPr>
    </w:p>
    <w:p w14:paraId="48D44B7C" w14:textId="77777777" w:rsidR="00F26A1A" w:rsidRDefault="00F26A1A">
      <w:pPr>
        <w:spacing w:line="200" w:lineRule="exact"/>
        <w:rPr>
          <w:sz w:val="20"/>
          <w:szCs w:val="20"/>
        </w:rPr>
      </w:pPr>
    </w:p>
    <w:p w14:paraId="1360B9BA" w14:textId="77777777" w:rsidR="00F26A1A" w:rsidRDefault="00F26A1A">
      <w:pPr>
        <w:spacing w:line="200" w:lineRule="exact"/>
        <w:rPr>
          <w:sz w:val="20"/>
          <w:szCs w:val="20"/>
        </w:rPr>
      </w:pPr>
    </w:p>
    <w:p w14:paraId="00C1DAB5" w14:textId="77777777" w:rsidR="00F26A1A" w:rsidRDefault="00F26A1A">
      <w:pPr>
        <w:spacing w:line="200" w:lineRule="exact"/>
        <w:rPr>
          <w:sz w:val="20"/>
          <w:szCs w:val="20"/>
        </w:rPr>
      </w:pPr>
    </w:p>
    <w:p w14:paraId="27F005D5" w14:textId="77777777" w:rsidR="00F26A1A" w:rsidRDefault="00F26A1A">
      <w:pPr>
        <w:spacing w:line="200" w:lineRule="exact"/>
        <w:rPr>
          <w:sz w:val="20"/>
          <w:szCs w:val="20"/>
        </w:rPr>
      </w:pPr>
    </w:p>
    <w:p w14:paraId="3E1C7913" w14:textId="77777777" w:rsidR="00F26A1A" w:rsidRDefault="00F26A1A">
      <w:pPr>
        <w:spacing w:line="200" w:lineRule="exact"/>
        <w:rPr>
          <w:sz w:val="20"/>
          <w:szCs w:val="20"/>
        </w:rPr>
      </w:pPr>
    </w:p>
    <w:p w14:paraId="655D91D3" w14:textId="77777777" w:rsidR="00F26A1A" w:rsidRDefault="00F26A1A">
      <w:pPr>
        <w:spacing w:line="200" w:lineRule="exact"/>
        <w:rPr>
          <w:sz w:val="20"/>
          <w:szCs w:val="20"/>
        </w:rPr>
      </w:pPr>
    </w:p>
    <w:p w14:paraId="51B02B8F" w14:textId="77777777" w:rsidR="00F26A1A" w:rsidRDefault="00F26A1A">
      <w:pPr>
        <w:spacing w:line="200" w:lineRule="exact"/>
        <w:rPr>
          <w:sz w:val="20"/>
          <w:szCs w:val="20"/>
        </w:rPr>
      </w:pPr>
    </w:p>
    <w:p w14:paraId="6E83F9F8" w14:textId="77777777" w:rsidR="00F26A1A" w:rsidRDefault="00F26A1A">
      <w:pPr>
        <w:spacing w:line="200" w:lineRule="exact"/>
        <w:rPr>
          <w:sz w:val="20"/>
          <w:szCs w:val="20"/>
        </w:rPr>
      </w:pPr>
    </w:p>
    <w:p w14:paraId="581983F2" w14:textId="77777777" w:rsidR="00F26A1A" w:rsidRDefault="00F26A1A">
      <w:pPr>
        <w:spacing w:line="200" w:lineRule="exact"/>
        <w:rPr>
          <w:sz w:val="20"/>
          <w:szCs w:val="20"/>
        </w:rPr>
      </w:pPr>
    </w:p>
    <w:p w14:paraId="65E7C7A2" w14:textId="77777777" w:rsidR="00F26A1A" w:rsidRDefault="00F26A1A">
      <w:pPr>
        <w:spacing w:line="200" w:lineRule="exact"/>
        <w:rPr>
          <w:sz w:val="20"/>
          <w:szCs w:val="20"/>
        </w:rPr>
      </w:pPr>
    </w:p>
    <w:p w14:paraId="07E28133" w14:textId="77777777" w:rsidR="00F26A1A" w:rsidRDefault="00F26A1A">
      <w:pPr>
        <w:spacing w:line="200" w:lineRule="exact"/>
        <w:rPr>
          <w:sz w:val="20"/>
          <w:szCs w:val="20"/>
        </w:rPr>
      </w:pPr>
    </w:p>
    <w:p w14:paraId="178331DC" w14:textId="77777777" w:rsidR="00F26A1A" w:rsidRDefault="00F26A1A">
      <w:pPr>
        <w:spacing w:line="200" w:lineRule="exact"/>
        <w:rPr>
          <w:sz w:val="20"/>
          <w:szCs w:val="20"/>
        </w:rPr>
      </w:pPr>
    </w:p>
    <w:p w14:paraId="1F1C7E78" w14:textId="77777777" w:rsidR="00F26A1A" w:rsidRDefault="00F26A1A">
      <w:pPr>
        <w:spacing w:line="200" w:lineRule="exact"/>
        <w:rPr>
          <w:sz w:val="20"/>
          <w:szCs w:val="20"/>
        </w:rPr>
      </w:pPr>
    </w:p>
    <w:p w14:paraId="232C8841" w14:textId="77777777" w:rsidR="00F26A1A" w:rsidRDefault="00F26A1A">
      <w:pPr>
        <w:spacing w:line="200" w:lineRule="exact"/>
        <w:rPr>
          <w:sz w:val="20"/>
          <w:szCs w:val="20"/>
        </w:rPr>
      </w:pPr>
    </w:p>
    <w:p w14:paraId="7E73E41A" w14:textId="77777777" w:rsidR="00F26A1A" w:rsidRDefault="00F26A1A">
      <w:pPr>
        <w:spacing w:line="200" w:lineRule="exact"/>
        <w:rPr>
          <w:sz w:val="20"/>
          <w:szCs w:val="20"/>
        </w:rPr>
      </w:pPr>
    </w:p>
    <w:p w14:paraId="3F02A604" w14:textId="77777777" w:rsidR="00F26A1A" w:rsidRDefault="00F26A1A">
      <w:pPr>
        <w:spacing w:line="200" w:lineRule="exact"/>
        <w:rPr>
          <w:sz w:val="20"/>
          <w:szCs w:val="20"/>
        </w:rPr>
      </w:pPr>
    </w:p>
    <w:p w14:paraId="63A7C8EF" w14:textId="77777777" w:rsidR="00F26A1A" w:rsidRDefault="00F26A1A">
      <w:pPr>
        <w:spacing w:line="371" w:lineRule="exact"/>
        <w:rPr>
          <w:sz w:val="20"/>
          <w:szCs w:val="20"/>
        </w:rPr>
      </w:pPr>
    </w:p>
    <w:p w14:paraId="36D45EBA" w14:textId="77777777" w:rsidR="00F26A1A" w:rsidRDefault="00000000">
      <w:pPr>
        <w:tabs>
          <w:tab w:val="left" w:pos="660"/>
          <w:tab w:val="left" w:pos="1060"/>
          <w:tab w:val="left" w:pos="1600"/>
          <w:tab w:val="left" w:pos="1800"/>
          <w:tab w:val="left" w:pos="2080"/>
          <w:tab w:val="left" w:pos="2640"/>
          <w:tab w:val="left" w:pos="3320"/>
          <w:tab w:val="left" w:pos="3580"/>
          <w:tab w:val="left" w:pos="4120"/>
          <w:tab w:val="left" w:pos="4800"/>
          <w:tab w:val="left" w:pos="5040"/>
          <w:tab w:val="left" w:pos="5840"/>
          <w:tab w:val="left" w:pos="6100"/>
          <w:tab w:val="left" w:pos="6660"/>
        </w:tabs>
        <w:rPr>
          <w:sz w:val="20"/>
          <w:szCs w:val="20"/>
        </w:rPr>
      </w:pPr>
      <w:r>
        <w:rPr>
          <w:rFonts w:ascii="Arial" w:eastAsia="Arial" w:hAnsi="Arial" w:cs="Arial"/>
          <w:sz w:val="15"/>
          <w:szCs w:val="15"/>
        </w:rPr>
        <w:t>Fig. 22.4</w:t>
      </w:r>
      <w:r>
        <w:rPr>
          <w:sz w:val="20"/>
          <w:szCs w:val="20"/>
        </w:rPr>
        <w:tab/>
      </w:r>
      <w:r>
        <w:rPr>
          <w:rFonts w:ascii="Arial" w:eastAsia="Arial" w:hAnsi="Arial" w:cs="Arial"/>
          <w:sz w:val="15"/>
          <w:szCs w:val="15"/>
        </w:rPr>
        <w:t>Blunt</w:t>
      </w:r>
      <w:r>
        <w:rPr>
          <w:rFonts w:ascii="Arial" w:eastAsia="Arial" w:hAnsi="Arial" w:cs="Arial"/>
          <w:sz w:val="15"/>
          <w:szCs w:val="15"/>
        </w:rPr>
        <w:tab/>
        <w:t>trauma</w:t>
      </w:r>
      <w:r>
        <w:rPr>
          <w:rFonts w:ascii="Arial" w:eastAsia="Arial" w:hAnsi="Arial" w:cs="Arial"/>
          <w:sz w:val="15"/>
          <w:szCs w:val="15"/>
        </w:rPr>
        <w:tab/>
        <w:t>to</w:t>
      </w:r>
      <w:r>
        <w:rPr>
          <w:rFonts w:ascii="Arial" w:eastAsia="Arial" w:hAnsi="Arial" w:cs="Arial"/>
          <w:sz w:val="15"/>
          <w:szCs w:val="15"/>
        </w:rPr>
        <w:tab/>
        <w:t>the</w:t>
      </w:r>
      <w:r>
        <w:rPr>
          <w:rFonts w:ascii="Arial" w:eastAsia="Arial" w:hAnsi="Arial" w:cs="Arial"/>
          <w:sz w:val="15"/>
          <w:szCs w:val="15"/>
        </w:rPr>
        <w:tab/>
        <w:t>anterior</w:t>
      </w:r>
      <w:r>
        <w:rPr>
          <w:rFonts w:ascii="Arial" w:eastAsia="Arial" w:hAnsi="Arial" w:cs="Arial"/>
          <w:sz w:val="15"/>
          <w:szCs w:val="15"/>
        </w:rPr>
        <w:tab/>
        <w:t>segment:</w:t>
      </w:r>
      <w:r>
        <w:rPr>
          <w:rFonts w:ascii="Arial" w:eastAsia="Arial" w:hAnsi="Arial" w:cs="Arial"/>
          <w:sz w:val="15"/>
          <w:szCs w:val="15"/>
        </w:rPr>
        <w:tab/>
        <w:t>(A)</w:t>
      </w:r>
      <w:r>
        <w:rPr>
          <w:rFonts w:ascii="Arial" w:eastAsia="Arial" w:hAnsi="Arial" w:cs="Arial"/>
          <w:sz w:val="15"/>
          <w:szCs w:val="15"/>
        </w:rPr>
        <w:tab/>
        <w:t>corneal</w:t>
      </w:r>
      <w:r>
        <w:rPr>
          <w:rFonts w:ascii="Arial" w:eastAsia="Arial" w:hAnsi="Arial" w:cs="Arial"/>
          <w:sz w:val="15"/>
          <w:szCs w:val="15"/>
        </w:rPr>
        <w:tab/>
        <w:t>abrasion,</w:t>
      </w:r>
      <w:r>
        <w:rPr>
          <w:rFonts w:ascii="Arial" w:eastAsia="Arial" w:hAnsi="Arial" w:cs="Arial"/>
          <w:sz w:val="15"/>
          <w:szCs w:val="15"/>
        </w:rPr>
        <w:tab/>
        <w:t>(B)</w:t>
      </w:r>
      <w:r>
        <w:rPr>
          <w:rFonts w:ascii="Arial" w:eastAsia="Arial" w:hAnsi="Arial" w:cs="Arial"/>
          <w:sz w:val="15"/>
          <w:szCs w:val="15"/>
        </w:rPr>
        <w:tab/>
        <w:t>hyphaema,</w:t>
      </w:r>
      <w:r>
        <w:rPr>
          <w:rFonts w:ascii="Arial" w:eastAsia="Arial" w:hAnsi="Arial" w:cs="Arial"/>
          <w:sz w:val="15"/>
          <w:szCs w:val="15"/>
        </w:rPr>
        <w:tab/>
        <w:t>(C)</w:t>
      </w:r>
      <w:r>
        <w:rPr>
          <w:rFonts w:ascii="Arial" w:eastAsia="Arial" w:hAnsi="Arial" w:cs="Arial"/>
          <w:sz w:val="15"/>
          <w:szCs w:val="15"/>
        </w:rPr>
        <w:tab/>
        <w:t>Vossius</w:t>
      </w:r>
      <w:r>
        <w:rPr>
          <w:sz w:val="20"/>
          <w:szCs w:val="20"/>
        </w:rPr>
        <w:tab/>
      </w:r>
      <w:r>
        <w:rPr>
          <w:rFonts w:ascii="Arial" w:eastAsia="Arial" w:hAnsi="Arial" w:cs="Arial"/>
          <w:sz w:val="14"/>
          <w:szCs w:val="14"/>
        </w:rPr>
        <w:t>ring,</w:t>
      </w:r>
    </w:p>
    <w:p w14:paraId="0C42E09D" w14:textId="77777777" w:rsidR="00F26A1A" w:rsidRDefault="00F26A1A">
      <w:pPr>
        <w:spacing w:line="33" w:lineRule="exact"/>
        <w:rPr>
          <w:sz w:val="20"/>
          <w:szCs w:val="20"/>
        </w:rPr>
      </w:pPr>
    </w:p>
    <w:p w14:paraId="7CAF8EBE" w14:textId="77777777" w:rsidR="00F26A1A" w:rsidRDefault="00000000">
      <w:pPr>
        <w:numPr>
          <w:ilvl w:val="0"/>
          <w:numId w:val="204"/>
        </w:numPr>
        <w:tabs>
          <w:tab w:val="left" w:pos="226"/>
        </w:tabs>
        <w:spacing w:line="227" w:lineRule="auto"/>
        <w:ind w:right="100"/>
        <w:rPr>
          <w:rFonts w:ascii="Arial" w:eastAsia="Arial" w:hAnsi="Arial" w:cs="Arial"/>
          <w:sz w:val="15"/>
          <w:szCs w:val="15"/>
        </w:rPr>
      </w:pPr>
      <w:r>
        <w:rPr>
          <w:rFonts w:ascii="Arial" w:eastAsia="Arial" w:hAnsi="Arial" w:cs="Arial"/>
          <w:sz w:val="15"/>
          <w:szCs w:val="15"/>
        </w:rPr>
        <w:t>pupillary sphincter tears, (E) iridodialysis, (F) flower-shaped lens opacity. (</w:t>
      </w:r>
      <w:r>
        <w:rPr>
          <w:rFonts w:ascii="Arial" w:eastAsia="Arial" w:hAnsi="Arial" w:cs="Arial"/>
          <w:color w:val="0080AC"/>
          <w:sz w:val="15"/>
          <w:szCs w:val="15"/>
        </w:rPr>
        <w:t>Figure 22.4A</w:t>
      </w:r>
      <w:r>
        <w:rPr>
          <w:rFonts w:ascii="Arial" w:eastAsia="Arial" w:hAnsi="Arial" w:cs="Arial"/>
          <w:sz w:val="15"/>
          <w:szCs w:val="15"/>
        </w:rPr>
        <w:t xml:space="preserve"> courtesy of Chris Barry, Lions Eye Institute, Perth, Australia.)</w:t>
      </w:r>
    </w:p>
    <w:p w14:paraId="76041990" w14:textId="77777777" w:rsidR="00F26A1A" w:rsidRDefault="00F26A1A">
      <w:pPr>
        <w:sectPr w:rsidR="00F26A1A">
          <w:pgSz w:w="8640" w:h="13101"/>
          <w:pgMar w:top="500" w:right="860" w:bottom="0" w:left="720" w:header="0" w:footer="0" w:gutter="0"/>
          <w:cols w:space="720" w:equalWidth="0">
            <w:col w:w="7060"/>
          </w:cols>
        </w:sectPr>
      </w:pPr>
    </w:p>
    <w:p w14:paraId="1655A3F9" w14:textId="77777777" w:rsidR="00F26A1A" w:rsidRDefault="00F26A1A">
      <w:pPr>
        <w:spacing w:line="200" w:lineRule="exact"/>
        <w:rPr>
          <w:sz w:val="20"/>
          <w:szCs w:val="20"/>
        </w:rPr>
      </w:pPr>
    </w:p>
    <w:p w14:paraId="6E804844" w14:textId="77777777" w:rsidR="00F26A1A" w:rsidRDefault="00F26A1A">
      <w:pPr>
        <w:spacing w:line="364" w:lineRule="exact"/>
        <w:rPr>
          <w:sz w:val="20"/>
          <w:szCs w:val="20"/>
        </w:rPr>
      </w:pPr>
    </w:p>
    <w:p w14:paraId="4A615D7A"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144BE611"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3EC5DE5C" w14:textId="77777777" w:rsidR="00F26A1A" w:rsidRDefault="00F26A1A">
      <w:pPr>
        <w:sectPr w:rsidR="00F26A1A">
          <w:type w:val="continuous"/>
          <w:pgSz w:w="8640" w:h="13101"/>
          <w:pgMar w:top="500" w:right="860" w:bottom="0" w:left="720" w:header="0" w:footer="0" w:gutter="0"/>
          <w:cols w:space="720" w:equalWidth="0">
            <w:col w:w="7060"/>
          </w:cols>
        </w:sectPr>
      </w:pPr>
    </w:p>
    <w:p w14:paraId="47F05480" w14:textId="77777777" w:rsidR="00F26A1A" w:rsidRDefault="00F26A1A">
      <w:pPr>
        <w:spacing w:line="141" w:lineRule="exact"/>
        <w:rPr>
          <w:sz w:val="20"/>
          <w:szCs w:val="20"/>
        </w:rPr>
      </w:pPr>
      <w:bookmarkStart w:id="400" w:name="page403"/>
      <w:bookmarkEnd w:id="400"/>
    </w:p>
    <w:tbl>
      <w:tblPr>
        <w:tblW w:w="0" w:type="auto"/>
        <w:tblInd w:w="100" w:type="dxa"/>
        <w:tblLayout w:type="fixed"/>
        <w:tblCellMar>
          <w:left w:w="0" w:type="dxa"/>
          <w:right w:w="0" w:type="dxa"/>
        </w:tblCellMar>
        <w:tblLook w:val="04A0" w:firstRow="1" w:lastRow="0" w:firstColumn="1" w:lastColumn="0" w:noHBand="0" w:noVBand="1"/>
      </w:tblPr>
      <w:tblGrid>
        <w:gridCol w:w="4140"/>
        <w:gridCol w:w="2840"/>
      </w:tblGrid>
      <w:tr w:rsidR="00F26A1A" w14:paraId="6C0B0052" w14:textId="77777777">
        <w:trPr>
          <w:trHeight w:val="233"/>
        </w:trPr>
        <w:tc>
          <w:tcPr>
            <w:tcW w:w="4140" w:type="dxa"/>
            <w:vAlign w:val="bottom"/>
          </w:tcPr>
          <w:p w14:paraId="69E68D9C" w14:textId="77777777" w:rsidR="00F26A1A" w:rsidRDefault="00000000">
            <w:pPr>
              <w:rPr>
                <w:sz w:val="20"/>
                <w:szCs w:val="20"/>
              </w:rPr>
            </w:pPr>
            <w:r>
              <w:rPr>
                <w:rFonts w:ascii="Arial" w:eastAsia="Arial" w:hAnsi="Arial" w:cs="Arial"/>
                <w:sz w:val="16"/>
                <w:szCs w:val="16"/>
              </w:rPr>
              <w:t>Chapter 22—TRAUMA</w:t>
            </w:r>
          </w:p>
        </w:tc>
        <w:tc>
          <w:tcPr>
            <w:tcW w:w="2840" w:type="dxa"/>
            <w:vAlign w:val="bottom"/>
          </w:tcPr>
          <w:p w14:paraId="4CD39514" w14:textId="77777777" w:rsidR="00F26A1A" w:rsidRDefault="00000000">
            <w:pPr>
              <w:jc w:val="right"/>
              <w:rPr>
                <w:sz w:val="20"/>
                <w:szCs w:val="20"/>
              </w:rPr>
            </w:pPr>
            <w:r>
              <w:rPr>
                <w:rFonts w:ascii="Arial" w:eastAsia="Arial" w:hAnsi="Arial" w:cs="Arial"/>
                <w:b/>
                <w:bCs/>
                <w:sz w:val="18"/>
                <w:szCs w:val="18"/>
              </w:rPr>
              <w:t>413</w:t>
            </w:r>
          </w:p>
        </w:tc>
      </w:tr>
      <w:tr w:rsidR="00F26A1A" w14:paraId="7FCB16E6" w14:textId="77777777">
        <w:trPr>
          <w:trHeight w:val="46"/>
        </w:trPr>
        <w:tc>
          <w:tcPr>
            <w:tcW w:w="4140" w:type="dxa"/>
            <w:tcBorders>
              <w:bottom w:val="single" w:sz="8" w:space="0" w:color="CCECF4"/>
            </w:tcBorders>
            <w:vAlign w:val="bottom"/>
          </w:tcPr>
          <w:p w14:paraId="7D1844BE" w14:textId="77777777" w:rsidR="00F26A1A" w:rsidRDefault="00F26A1A">
            <w:pPr>
              <w:rPr>
                <w:sz w:val="4"/>
                <w:szCs w:val="4"/>
              </w:rPr>
            </w:pPr>
          </w:p>
        </w:tc>
        <w:tc>
          <w:tcPr>
            <w:tcW w:w="2840" w:type="dxa"/>
            <w:tcBorders>
              <w:bottom w:val="single" w:sz="8" w:space="0" w:color="CCECF4"/>
            </w:tcBorders>
            <w:vAlign w:val="bottom"/>
          </w:tcPr>
          <w:p w14:paraId="27123013" w14:textId="77777777" w:rsidR="00F26A1A" w:rsidRDefault="00F26A1A">
            <w:pPr>
              <w:rPr>
                <w:sz w:val="4"/>
                <w:szCs w:val="4"/>
              </w:rPr>
            </w:pPr>
          </w:p>
        </w:tc>
      </w:tr>
    </w:tbl>
    <w:p w14:paraId="2D3A7921" w14:textId="77777777" w:rsidR="00F26A1A" w:rsidRDefault="00000000">
      <w:pPr>
        <w:spacing w:line="20" w:lineRule="exact"/>
        <w:rPr>
          <w:sz w:val="20"/>
          <w:szCs w:val="20"/>
        </w:rPr>
      </w:pPr>
      <w:r>
        <w:rPr>
          <w:noProof/>
          <w:sz w:val="20"/>
          <w:szCs w:val="20"/>
        </w:rPr>
        <w:drawing>
          <wp:anchor distT="0" distB="0" distL="114300" distR="114300" simplePos="0" relativeHeight="251924992" behindDoc="1" locked="0" layoutInCell="0" allowOverlap="1" wp14:anchorId="2C1C691B" wp14:editId="58F903C1">
            <wp:simplePos x="0" y="0"/>
            <wp:positionH relativeFrom="column">
              <wp:posOffset>101600</wp:posOffset>
            </wp:positionH>
            <wp:positionV relativeFrom="paragraph">
              <wp:posOffset>157480</wp:posOffset>
            </wp:positionV>
            <wp:extent cx="4343400" cy="4084320"/>
            <wp:effectExtent l="0" t="0" r="0" b="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09"/>
                    <a:srcRect/>
                    <a:stretch>
                      <a:fillRect/>
                    </a:stretch>
                  </pic:blipFill>
                  <pic:spPr bwMode="auto">
                    <a:xfrm>
                      <a:off x="0" y="0"/>
                      <a:ext cx="4343400" cy="4084320"/>
                    </a:xfrm>
                    <a:prstGeom prst="rect">
                      <a:avLst/>
                    </a:prstGeom>
                    <a:noFill/>
                  </pic:spPr>
                </pic:pic>
              </a:graphicData>
            </a:graphic>
          </wp:anchor>
        </w:drawing>
      </w:r>
    </w:p>
    <w:p w14:paraId="3745BF54" w14:textId="77777777" w:rsidR="00F26A1A" w:rsidRDefault="00F26A1A">
      <w:pPr>
        <w:spacing w:line="200" w:lineRule="exact"/>
        <w:rPr>
          <w:sz w:val="20"/>
          <w:szCs w:val="20"/>
        </w:rPr>
      </w:pPr>
    </w:p>
    <w:p w14:paraId="09C9D947" w14:textId="77777777" w:rsidR="00F26A1A" w:rsidRDefault="00F26A1A">
      <w:pPr>
        <w:spacing w:line="200" w:lineRule="exact"/>
        <w:rPr>
          <w:sz w:val="20"/>
          <w:szCs w:val="20"/>
        </w:rPr>
      </w:pPr>
    </w:p>
    <w:p w14:paraId="1FA13184" w14:textId="77777777" w:rsidR="00F26A1A" w:rsidRDefault="00F26A1A">
      <w:pPr>
        <w:spacing w:line="200" w:lineRule="exact"/>
        <w:rPr>
          <w:sz w:val="20"/>
          <w:szCs w:val="20"/>
        </w:rPr>
      </w:pPr>
    </w:p>
    <w:p w14:paraId="05F55BB0" w14:textId="77777777" w:rsidR="00F26A1A" w:rsidRDefault="00F26A1A">
      <w:pPr>
        <w:spacing w:line="200" w:lineRule="exact"/>
        <w:rPr>
          <w:sz w:val="20"/>
          <w:szCs w:val="20"/>
        </w:rPr>
      </w:pPr>
    </w:p>
    <w:p w14:paraId="30CB3466" w14:textId="77777777" w:rsidR="00F26A1A" w:rsidRDefault="00F26A1A">
      <w:pPr>
        <w:spacing w:line="200" w:lineRule="exact"/>
        <w:rPr>
          <w:sz w:val="20"/>
          <w:szCs w:val="20"/>
        </w:rPr>
      </w:pPr>
    </w:p>
    <w:p w14:paraId="7EA5EF23" w14:textId="77777777" w:rsidR="00F26A1A" w:rsidRDefault="00F26A1A">
      <w:pPr>
        <w:spacing w:line="200" w:lineRule="exact"/>
        <w:rPr>
          <w:sz w:val="20"/>
          <w:szCs w:val="20"/>
        </w:rPr>
      </w:pPr>
    </w:p>
    <w:p w14:paraId="3ED419DC" w14:textId="77777777" w:rsidR="00F26A1A" w:rsidRDefault="00F26A1A">
      <w:pPr>
        <w:spacing w:line="200" w:lineRule="exact"/>
        <w:rPr>
          <w:sz w:val="20"/>
          <w:szCs w:val="20"/>
        </w:rPr>
      </w:pPr>
    </w:p>
    <w:p w14:paraId="69F0E868" w14:textId="77777777" w:rsidR="00F26A1A" w:rsidRDefault="00F26A1A">
      <w:pPr>
        <w:spacing w:line="200" w:lineRule="exact"/>
        <w:rPr>
          <w:sz w:val="20"/>
          <w:szCs w:val="20"/>
        </w:rPr>
      </w:pPr>
    </w:p>
    <w:p w14:paraId="5A10D5AA" w14:textId="77777777" w:rsidR="00F26A1A" w:rsidRDefault="00F26A1A">
      <w:pPr>
        <w:spacing w:line="200" w:lineRule="exact"/>
        <w:rPr>
          <w:sz w:val="20"/>
          <w:szCs w:val="20"/>
        </w:rPr>
      </w:pPr>
    </w:p>
    <w:p w14:paraId="52E1CC93" w14:textId="77777777" w:rsidR="00F26A1A" w:rsidRDefault="00F26A1A">
      <w:pPr>
        <w:spacing w:line="200" w:lineRule="exact"/>
        <w:rPr>
          <w:sz w:val="20"/>
          <w:szCs w:val="20"/>
        </w:rPr>
      </w:pPr>
    </w:p>
    <w:p w14:paraId="3B71F9DF" w14:textId="77777777" w:rsidR="00F26A1A" w:rsidRDefault="00F26A1A">
      <w:pPr>
        <w:spacing w:line="200" w:lineRule="exact"/>
        <w:rPr>
          <w:sz w:val="20"/>
          <w:szCs w:val="20"/>
        </w:rPr>
      </w:pPr>
    </w:p>
    <w:p w14:paraId="1E8BAB04" w14:textId="77777777" w:rsidR="00F26A1A" w:rsidRDefault="00F26A1A">
      <w:pPr>
        <w:spacing w:line="200" w:lineRule="exact"/>
        <w:rPr>
          <w:sz w:val="20"/>
          <w:szCs w:val="20"/>
        </w:rPr>
      </w:pPr>
    </w:p>
    <w:p w14:paraId="6F2C8B79" w14:textId="77777777" w:rsidR="00F26A1A" w:rsidRDefault="00F26A1A">
      <w:pPr>
        <w:spacing w:line="200" w:lineRule="exact"/>
        <w:rPr>
          <w:sz w:val="20"/>
          <w:szCs w:val="20"/>
        </w:rPr>
      </w:pPr>
    </w:p>
    <w:p w14:paraId="1AEF84B0" w14:textId="77777777" w:rsidR="00F26A1A" w:rsidRDefault="00F26A1A">
      <w:pPr>
        <w:spacing w:line="200" w:lineRule="exact"/>
        <w:rPr>
          <w:sz w:val="20"/>
          <w:szCs w:val="20"/>
        </w:rPr>
      </w:pPr>
    </w:p>
    <w:p w14:paraId="71C224C8" w14:textId="77777777" w:rsidR="00F26A1A" w:rsidRDefault="00F26A1A">
      <w:pPr>
        <w:spacing w:line="306" w:lineRule="exact"/>
        <w:rPr>
          <w:sz w:val="20"/>
          <w:szCs w:val="20"/>
        </w:rPr>
      </w:pPr>
    </w:p>
    <w:p w14:paraId="400A0C7C" w14:textId="77777777" w:rsidR="00F26A1A" w:rsidRDefault="00000000">
      <w:pPr>
        <w:tabs>
          <w:tab w:val="left" w:pos="3680"/>
        </w:tabs>
        <w:ind w:left="240"/>
        <w:rPr>
          <w:sz w:val="20"/>
          <w:szCs w:val="20"/>
        </w:rPr>
      </w:pPr>
      <w:r>
        <w:rPr>
          <w:rFonts w:ascii="Arial" w:eastAsia="Arial" w:hAnsi="Arial" w:cs="Arial"/>
          <w:color w:val="FFFFFF"/>
          <w:sz w:val="20"/>
          <w:szCs w:val="20"/>
        </w:rPr>
        <w:t>A</w:t>
      </w:r>
      <w:r>
        <w:rPr>
          <w:sz w:val="20"/>
          <w:szCs w:val="20"/>
        </w:rPr>
        <w:tab/>
      </w:r>
      <w:r>
        <w:rPr>
          <w:rFonts w:ascii="Arial" w:eastAsia="Arial" w:hAnsi="Arial" w:cs="Arial"/>
          <w:color w:val="FFFFFF"/>
          <w:sz w:val="20"/>
          <w:szCs w:val="20"/>
        </w:rPr>
        <w:t>B</w:t>
      </w:r>
    </w:p>
    <w:p w14:paraId="5C8DC664" w14:textId="77777777" w:rsidR="00F26A1A" w:rsidRDefault="00F26A1A">
      <w:pPr>
        <w:spacing w:line="200" w:lineRule="exact"/>
        <w:rPr>
          <w:sz w:val="20"/>
          <w:szCs w:val="20"/>
        </w:rPr>
      </w:pPr>
    </w:p>
    <w:p w14:paraId="4600BFE5" w14:textId="77777777" w:rsidR="00F26A1A" w:rsidRDefault="00F26A1A">
      <w:pPr>
        <w:spacing w:line="200" w:lineRule="exact"/>
        <w:rPr>
          <w:sz w:val="20"/>
          <w:szCs w:val="20"/>
        </w:rPr>
      </w:pPr>
    </w:p>
    <w:p w14:paraId="25CE9EAB" w14:textId="77777777" w:rsidR="00F26A1A" w:rsidRDefault="00F26A1A">
      <w:pPr>
        <w:spacing w:line="200" w:lineRule="exact"/>
        <w:rPr>
          <w:sz w:val="20"/>
          <w:szCs w:val="20"/>
        </w:rPr>
      </w:pPr>
    </w:p>
    <w:p w14:paraId="02A9BDDF" w14:textId="77777777" w:rsidR="00F26A1A" w:rsidRDefault="00F26A1A">
      <w:pPr>
        <w:spacing w:line="200" w:lineRule="exact"/>
        <w:rPr>
          <w:sz w:val="20"/>
          <w:szCs w:val="20"/>
        </w:rPr>
      </w:pPr>
    </w:p>
    <w:p w14:paraId="44E5CCE2" w14:textId="77777777" w:rsidR="00F26A1A" w:rsidRDefault="00F26A1A">
      <w:pPr>
        <w:spacing w:line="200" w:lineRule="exact"/>
        <w:rPr>
          <w:sz w:val="20"/>
          <w:szCs w:val="20"/>
        </w:rPr>
      </w:pPr>
    </w:p>
    <w:p w14:paraId="3EF1CEC6" w14:textId="77777777" w:rsidR="00F26A1A" w:rsidRDefault="00F26A1A">
      <w:pPr>
        <w:spacing w:line="200" w:lineRule="exact"/>
        <w:rPr>
          <w:sz w:val="20"/>
          <w:szCs w:val="20"/>
        </w:rPr>
      </w:pPr>
    </w:p>
    <w:p w14:paraId="5D965626" w14:textId="77777777" w:rsidR="00F26A1A" w:rsidRDefault="00F26A1A">
      <w:pPr>
        <w:spacing w:line="200" w:lineRule="exact"/>
        <w:rPr>
          <w:sz w:val="20"/>
          <w:szCs w:val="20"/>
        </w:rPr>
      </w:pPr>
    </w:p>
    <w:p w14:paraId="6B73CFEF" w14:textId="77777777" w:rsidR="00F26A1A" w:rsidRDefault="00F26A1A">
      <w:pPr>
        <w:spacing w:line="200" w:lineRule="exact"/>
        <w:rPr>
          <w:sz w:val="20"/>
          <w:szCs w:val="20"/>
        </w:rPr>
      </w:pPr>
    </w:p>
    <w:p w14:paraId="54FD05C0" w14:textId="77777777" w:rsidR="00F26A1A" w:rsidRDefault="00F26A1A">
      <w:pPr>
        <w:spacing w:line="200" w:lineRule="exact"/>
        <w:rPr>
          <w:sz w:val="20"/>
          <w:szCs w:val="20"/>
        </w:rPr>
      </w:pPr>
    </w:p>
    <w:p w14:paraId="09D26F65" w14:textId="77777777" w:rsidR="00F26A1A" w:rsidRDefault="00F26A1A">
      <w:pPr>
        <w:spacing w:line="200" w:lineRule="exact"/>
        <w:rPr>
          <w:sz w:val="20"/>
          <w:szCs w:val="20"/>
        </w:rPr>
      </w:pPr>
    </w:p>
    <w:p w14:paraId="69082498" w14:textId="77777777" w:rsidR="00F26A1A" w:rsidRDefault="00F26A1A">
      <w:pPr>
        <w:spacing w:line="200" w:lineRule="exact"/>
        <w:rPr>
          <w:sz w:val="20"/>
          <w:szCs w:val="20"/>
        </w:rPr>
      </w:pPr>
    </w:p>
    <w:p w14:paraId="7870D02E" w14:textId="77777777" w:rsidR="00F26A1A" w:rsidRDefault="00F26A1A">
      <w:pPr>
        <w:spacing w:line="200" w:lineRule="exact"/>
        <w:rPr>
          <w:sz w:val="20"/>
          <w:szCs w:val="20"/>
        </w:rPr>
      </w:pPr>
    </w:p>
    <w:p w14:paraId="1AEF634F" w14:textId="77777777" w:rsidR="00F26A1A" w:rsidRDefault="00F26A1A">
      <w:pPr>
        <w:spacing w:line="200" w:lineRule="exact"/>
        <w:rPr>
          <w:sz w:val="20"/>
          <w:szCs w:val="20"/>
        </w:rPr>
      </w:pPr>
    </w:p>
    <w:p w14:paraId="6CC18512" w14:textId="77777777" w:rsidR="00F26A1A" w:rsidRDefault="00F26A1A">
      <w:pPr>
        <w:spacing w:line="200" w:lineRule="exact"/>
        <w:rPr>
          <w:sz w:val="20"/>
          <w:szCs w:val="20"/>
        </w:rPr>
      </w:pPr>
    </w:p>
    <w:p w14:paraId="571AE64B" w14:textId="77777777" w:rsidR="00F26A1A" w:rsidRDefault="00F26A1A">
      <w:pPr>
        <w:spacing w:line="260" w:lineRule="exact"/>
        <w:rPr>
          <w:sz w:val="20"/>
          <w:szCs w:val="20"/>
        </w:rPr>
      </w:pPr>
    </w:p>
    <w:p w14:paraId="3E01B4AC" w14:textId="77777777" w:rsidR="00F26A1A" w:rsidRDefault="00000000">
      <w:pPr>
        <w:tabs>
          <w:tab w:val="left" w:pos="3680"/>
        </w:tabs>
        <w:ind w:left="240"/>
        <w:rPr>
          <w:sz w:val="20"/>
          <w:szCs w:val="20"/>
        </w:rPr>
      </w:pPr>
      <w:r>
        <w:rPr>
          <w:rFonts w:ascii="Arial" w:eastAsia="Arial" w:hAnsi="Arial" w:cs="Arial"/>
          <w:color w:val="FFFFFF"/>
          <w:sz w:val="20"/>
          <w:szCs w:val="20"/>
        </w:rPr>
        <w:t>C</w:t>
      </w:r>
      <w:r>
        <w:rPr>
          <w:sz w:val="20"/>
          <w:szCs w:val="20"/>
        </w:rPr>
        <w:tab/>
      </w:r>
      <w:r>
        <w:rPr>
          <w:rFonts w:ascii="Arial" w:eastAsia="Arial" w:hAnsi="Arial" w:cs="Arial"/>
          <w:color w:val="FFFFFF"/>
          <w:sz w:val="20"/>
          <w:szCs w:val="20"/>
        </w:rPr>
        <w:t>D</w:t>
      </w:r>
    </w:p>
    <w:p w14:paraId="627CF3C3" w14:textId="77777777" w:rsidR="00F26A1A" w:rsidRDefault="00F26A1A">
      <w:pPr>
        <w:spacing w:line="158" w:lineRule="exact"/>
        <w:rPr>
          <w:sz w:val="20"/>
          <w:szCs w:val="20"/>
        </w:rPr>
      </w:pPr>
    </w:p>
    <w:p w14:paraId="6EA07267" w14:textId="77777777" w:rsidR="00F26A1A" w:rsidRDefault="00000000">
      <w:pPr>
        <w:spacing w:line="227" w:lineRule="auto"/>
        <w:ind w:left="100" w:right="20"/>
        <w:jc w:val="both"/>
        <w:rPr>
          <w:sz w:val="20"/>
          <w:szCs w:val="20"/>
        </w:rPr>
      </w:pPr>
      <w:r>
        <w:rPr>
          <w:rFonts w:ascii="Arial" w:eastAsia="Arial" w:hAnsi="Arial" w:cs="Arial"/>
          <w:sz w:val="15"/>
          <w:szCs w:val="15"/>
        </w:rPr>
        <w:t>Fig. 22.5 Blunt trauma to the posterior segment: (A) commotio retinae, (B) choroidal rupture with sub-retinal and sub-RPE haemorrhage, (C) retinal dialysis, (D) macular hole.</w:t>
      </w:r>
    </w:p>
    <w:p w14:paraId="1C51CF35" w14:textId="77777777" w:rsidR="00F26A1A" w:rsidRDefault="00F26A1A">
      <w:pPr>
        <w:spacing w:line="200" w:lineRule="exact"/>
        <w:rPr>
          <w:sz w:val="20"/>
          <w:szCs w:val="20"/>
        </w:rPr>
      </w:pPr>
    </w:p>
    <w:p w14:paraId="0986EC6A" w14:textId="77777777" w:rsidR="00F26A1A" w:rsidRDefault="00F26A1A">
      <w:pPr>
        <w:spacing w:line="200" w:lineRule="exact"/>
        <w:rPr>
          <w:sz w:val="20"/>
          <w:szCs w:val="20"/>
        </w:rPr>
      </w:pPr>
    </w:p>
    <w:p w14:paraId="18284EEA" w14:textId="77777777" w:rsidR="00F26A1A" w:rsidRDefault="00F26A1A">
      <w:pPr>
        <w:spacing w:line="200" w:lineRule="exact"/>
        <w:rPr>
          <w:sz w:val="20"/>
          <w:szCs w:val="20"/>
        </w:rPr>
      </w:pPr>
    </w:p>
    <w:p w14:paraId="5D682785" w14:textId="77777777" w:rsidR="00F26A1A" w:rsidRDefault="00F26A1A">
      <w:pPr>
        <w:spacing w:line="212" w:lineRule="exact"/>
        <w:rPr>
          <w:sz w:val="20"/>
          <w:szCs w:val="20"/>
        </w:rPr>
      </w:pPr>
    </w:p>
    <w:p w14:paraId="7FC10236" w14:textId="77777777" w:rsidR="00F26A1A" w:rsidRDefault="00000000">
      <w:pPr>
        <w:spacing w:line="249" w:lineRule="auto"/>
        <w:ind w:left="540" w:right="20"/>
        <w:jc w:val="both"/>
        <w:rPr>
          <w:sz w:val="20"/>
          <w:szCs w:val="20"/>
        </w:rPr>
      </w:pPr>
      <w:r>
        <w:rPr>
          <w:rFonts w:ascii="Arial" w:eastAsia="Arial" w:hAnsi="Arial" w:cs="Arial"/>
          <w:sz w:val="18"/>
          <w:szCs w:val="18"/>
        </w:rPr>
        <w:t>by impact-related traction of the gel along the posterior aspect of the vitreous base. It may be associated with avulsion of the vitreous base giving rise to a ‘bucket-handle’ appear-ance (</w:t>
      </w:r>
      <w:r>
        <w:rPr>
          <w:rFonts w:ascii="Arial" w:eastAsia="Arial" w:hAnsi="Arial" w:cs="Arial"/>
          <w:color w:val="0080AC"/>
          <w:sz w:val="18"/>
          <w:szCs w:val="18"/>
        </w:rPr>
        <w:t>Fig. 22.5C</w:t>
      </w:r>
      <w:r>
        <w:rPr>
          <w:rFonts w:ascii="Arial" w:eastAsia="Arial" w:hAnsi="Arial" w:cs="Arial"/>
          <w:sz w:val="18"/>
          <w:szCs w:val="18"/>
        </w:rPr>
        <w:t>). Equatorial breaks and macular holes (</w:t>
      </w:r>
      <w:r>
        <w:rPr>
          <w:rFonts w:ascii="Arial" w:eastAsia="Arial" w:hAnsi="Arial" w:cs="Arial"/>
          <w:color w:val="0080AC"/>
          <w:sz w:val="18"/>
          <w:szCs w:val="18"/>
        </w:rPr>
        <w:t>Fig.22.5D</w:t>
      </w:r>
      <w:r>
        <w:rPr>
          <w:rFonts w:ascii="Arial" w:eastAsia="Arial" w:hAnsi="Arial" w:cs="Arial"/>
          <w:sz w:val="18"/>
          <w:szCs w:val="18"/>
        </w:rPr>
        <w:t xml:space="preserve"> ) are less common. (See </w:t>
      </w:r>
      <w:r>
        <w:rPr>
          <w:rFonts w:ascii="Arial" w:eastAsia="Arial" w:hAnsi="Arial" w:cs="Arial"/>
          <w:color w:val="0080AC"/>
          <w:sz w:val="18"/>
          <w:szCs w:val="18"/>
        </w:rPr>
        <w:t>Chapter 16</w:t>
      </w:r>
      <w:r>
        <w:rPr>
          <w:rFonts w:ascii="Arial" w:eastAsia="Arial" w:hAnsi="Arial" w:cs="Arial"/>
          <w:color w:val="000000"/>
          <w:sz w:val="18"/>
          <w:szCs w:val="18"/>
        </w:rPr>
        <w:t xml:space="preserve"> for management.)</w:t>
      </w:r>
    </w:p>
    <w:p w14:paraId="2A7EDD36" w14:textId="77777777" w:rsidR="00F26A1A" w:rsidRDefault="00F26A1A">
      <w:pPr>
        <w:spacing w:line="15" w:lineRule="exact"/>
        <w:rPr>
          <w:sz w:val="20"/>
          <w:szCs w:val="20"/>
        </w:rPr>
      </w:pPr>
    </w:p>
    <w:p w14:paraId="5FF92360" w14:textId="77777777" w:rsidR="00F26A1A" w:rsidRDefault="00000000">
      <w:pPr>
        <w:spacing w:line="286" w:lineRule="auto"/>
        <w:ind w:left="540"/>
        <w:jc w:val="both"/>
        <w:rPr>
          <w:sz w:val="20"/>
          <w:szCs w:val="20"/>
        </w:rPr>
      </w:pPr>
      <w:r>
        <w:rPr>
          <w:rFonts w:ascii="Arial" w:eastAsia="Arial" w:hAnsi="Arial" w:cs="Arial"/>
          <w:b/>
          <w:bCs/>
          <w:i/>
          <w:iCs/>
          <w:sz w:val="16"/>
          <w:szCs w:val="16"/>
        </w:rPr>
        <w:t>Traumatic optic neuropathy:</w:t>
      </w:r>
      <w:r>
        <w:rPr>
          <w:rFonts w:ascii="Arial" w:eastAsia="Arial" w:hAnsi="Arial" w:cs="Arial"/>
          <w:sz w:val="16"/>
          <w:szCs w:val="16"/>
        </w:rPr>
        <w:t xml:space="preserve"> presents with sudden visual loss that cannot be explained by other pathology. Vision is often very poor from the outset, with 50% having perception of light on presentation. Typically, the only objective finding is an APD, with disc pallor devel-oping subsequently. Some spontaneous improvement occurs in up to half of indirect injury cases, but if there is initially no light perception the prognosis is very poor. No clear benefit has been demonstrated for any form of treatment, but steroids, optic nerve decompression, or fenestration may be useful in some cases.</w:t>
      </w:r>
    </w:p>
    <w:p w14:paraId="73CF1401" w14:textId="77777777" w:rsidR="00F26A1A" w:rsidRDefault="00F26A1A">
      <w:pPr>
        <w:spacing w:line="5" w:lineRule="exact"/>
        <w:rPr>
          <w:sz w:val="20"/>
          <w:szCs w:val="20"/>
        </w:rPr>
      </w:pPr>
    </w:p>
    <w:p w14:paraId="6A3F6D69" w14:textId="77777777" w:rsidR="00F26A1A" w:rsidRDefault="00000000">
      <w:pPr>
        <w:spacing w:line="296" w:lineRule="auto"/>
        <w:ind w:left="540" w:right="20"/>
        <w:jc w:val="both"/>
        <w:rPr>
          <w:sz w:val="20"/>
          <w:szCs w:val="20"/>
        </w:rPr>
      </w:pPr>
      <w:r>
        <w:rPr>
          <w:rFonts w:ascii="Arial" w:eastAsia="Arial" w:hAnsi="Arial" w:cs="Arial"/>
          <w:b/>
          <w:bCs/>
          <w:i/>
          <w:iCs/>
          <w:sz w:val="16"/>
          <w:szCs w:val="16"/>
        </w:rPr>
        <w:t>Optic nerve avulsion:</w:t>
      </w:r>
      <w:r>
        <w:rPr>
          <w:rFonts w:ascii="Arial" w:eastAsia="Arial" w:hAnsi="Arial" w:cs="Arial"/>
          <w:sz w:val="16"/>
          <w:szCs w:val="16"/>
        </w:rPr>
        <w:t xml:space="preserve"> rare and typically occurs when an object intrudes between the globe and the orbital wall, displacing the eye. Fundus examination shows peripapillary haemor-rhage and a cavity where the optic nerve head has retracted from its dural sheath.</w:t>
      </w:r>
    </w:p>
    <w:p w14:paraId="1E554983" w14:textId="77777777" w:rsidR="00F26A1A" w:rsidRDefault="00F26A1A">
      <w:pPr>
        <w:sectPr w:rsidR="00F26A1A">
          <w:pgSz w:w="8640" w:h="13101"/>
          <w:pgMar w:top="493" w:right="700" w:bottom="0" w:left="860" w:header="0" w:footer="0" w:gutter="0"/>
          <w:cols w:space="720" w:equalWidth="0">
            <w:col w:w="7080"/>
          </w:cols>
        </w:sectPr>
      </w:pPr>
    </w:p>
    <w:p w14:paraId="48F1DD70" w14:textId="77777777" w:rsidR="00F26A1A" w:rsidRDefault="00F26A1A">
      <w:pPr>
        <w:spacing w:line="200" w:lineRule="exact"/>
        <w:rPr>
          <w:sz w:val="20"/>
          <w:szCs w:val="20"/>
        </w:rPr>
      </w:pPr>
    </w:p>
    <w:p w14:paraId="01C8EA08" w14:textId="77777777" w:rsidR="00F26A1A" w:rsidRDefault="00F26A1A">
      <w:pPr>
        <w:spacing w:line="200" w:lineRule="exact"/>
        <w:rPr>
          <w:sz w:val="20"/>
          <w:szCs w:val="20"/>
        </w:rPr>
      </w:pPr>
    </w:p>
    <w:p w14:paraId="13C6EE4E" w14:textId="77777777" w:rsidR="00F26A1A" w:rsidRDefault="00F26A1A">
      <w:pPr>
        <w:spacing w:line="345" w:lineRule="exact"/>
        <w:rPr>
          <w:sz w:val="20"/>
          <w:szCs w:val="20"/>
        </w:rPr>
      </w:pPr>
    </w:p>
    <w:p w14:paraId="51B0DF0F" w14:textId="77777777" w:rsidR="00F26A1A" w:rsidRDefault="00000000">
      <w:pPr>
        <w:spacing w:line="168" w:lineRule="exact"/>
        <w:rPr>
          <w:sz w:val="20"/>
          <w:szCs w:val="20"/>
        </w:rPr>
      </w:pPr>
      <w:r>
        <w:rPr>
          <w:rFonts w:ascii="PMingLiU" w:eastAsia="PMingLiU" w:hAnsi="PMingLiU" w:cs="PMingLiU"/>
          <w:sz w:val="14"/>
          <w:szCs w:val="14"/>
        </w:rPr>
        <w:t>#*" ##%"#"+!#(&amp;&amp;%"'+$'""#* "%#! " +#!+ &amp;)%#"$'!%</w:t>
      </w:r>
    </w:p>
    <w:p w14:paraId="096A2030"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47618DD4" w14:textId="77777777" w:rsidR="00F26A1A" w:rsidRDefault="00F26A1A">
      <w:pPr>
        <w:sectPr w:rsidR="00F26A1A">
          <w:type w:val="continuous"/>
          <w:pgSz w:w="8640" w:h="13101"/>
          <w:pgMar w:top="493" w:right="700" w:bottom="0" w:left="860" w:header="0" w:footer="0" w:gutter="0"/>
          <w:cols w:space="720" w:equalWidth="0">
            <w:col w:w="7080"/>
          </w:cols>
        </w:sectPr>
      </w:pPr>
    </w:p>
    <w:p w14:paraId="048AE74B" w14:textId="77777777" w:rsidR="00F26A1A" w:rsidRDefault="00F26A1A">
      <w:pPr>
        <w:spacing w:line="141" w:lineRule="exact"/>
        <w:rPr>
          <w:sz w:val="20"/>
          <w:szCs w:val="20"/>
        </w:rPr>
      </w:pPr>
      <w:bookmarkStart w:id="401" w:name="page404"/>
      <w:bookmarkEnd w:id="401"/>
    </w:p>
    <w:p w14:paraId="5FD7E396" w14:textId="77777777" w:rsidR="00F26A1A" w:rsidRDefault="00000000">
      <w:pPr>
        <w:tabs>
          <w:tab w:val="left" w:pos="3880"/>
        </w:tabs>
        <w:rPr>
          <w:sz w:val="20"/>
          <w:szCs w:val="20"/>
        </w:rPr>
      </w:pPr>
      <w:r>
        <w:rPr>
          <w:rFonts w:ascii="Arial" w:eastAsia="Arial" w:hAnsi="Arial" w:cs="Arial"/>
          <w:b/>
          <w:bCs/>
          <w:sz w:val="16"/>
          <w:szCs w:val="16"/>
        </w:rPr>
        <w:t>414</w:t>
      </w:r>
      <w:r>
        <w:rPr>
          <w:sz w:val="20"/>
          <w:szCs w:val="20"/>
        </w:rPr>
        <w:tab/>
      </w:r>
      <w:r>
        <w:rPr>
          <w:rFonts w:ascii="Arial" w:eastAsia="Arial" w:hAnsi="Arial" w:cs="Arial"/>
          <w:sz w:val="14"/>
          <w:szCs w:val="14"/>
        </w:rPr>
        <w:t>SYNOPSIS OF CLINICAL OPHTHALMOLOGY</w:t>
      </w:r>
    </w:p>
    <w:p w14:paraId="7842EC4C" w14:textId="77777777" w:rsidR="00F26A1A" w:rsidRDefault="00000000">
      <w:pPr>
        <w:spacing w:line="20" w:lineRule="exact"/>
        <w:rPr>
          <w:sz w:val="20"/>
          <w:szCs w:val="20"/>
        </w:rPr>
      </w:pPr>
      <w:r>
        <w:rPr>
          <w:noProof/>
          <w:sz w:val="20"/>
          <w:szCs w:val="20"/>
        </w:rPr>
        <w:drawing>
          <wp:anchor distT="0" distB="0" distL="114300" distR="114300" simplePos="0" relativeHeight="251926016" behindDoc="1" locked="0" layoutInCell="0" allowOverlap="1" wp14:anchorId="6411DFDF" wp14:editId="1CC66945">
            <wp:simplePos x="0" y="0"/>
            <wp:positionH relativeFrom="column">
              <wp:posOffset>0</wp:posOffset>
            </wp:positionH>
            <wp:positionV relativeFrom="paragraph">
              <wp:posOffset>55880</wp:posOffset>
            </wp:positionV>
            <wp:extent cx="4419600" cy="1270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3A7014A6" w14:textId="77777777" w:rsidR="00F26A1A" w:rsidRDefault="00F26A1A">
      <w:pPr>
        <w:spacing w:line="281" w:lineRule="exact"/>
        <w:rPr>
          <w:sz w:val="20"/>
          <w:szCs w:val="20"/>
        </w:rPr>
      </w:pPr>
    </w:p>
    <w:p w14:paraId="78D4F3A7" w14:textId="77777777" w:rsidR="00F26A1A" w:rsidRDefault="00000000">
      <w:pPr>
        <w:rPr>
          <w:sz w:val="20"/>
          <w:szCs w:val="20"/>
        </w:rPr>
      </w:pPr>
      <w:r>
        <w:rPr>
          <w:rFonts w:ascii="Arial" w:eastAsia="Arial" w:hAnsi="Arial" w:cs="Arial"/>
          <w:b/>
          <w:bCs/>
          <w:color w:val="C8001A"/>
          <w:sz w:val="24"/>
          <w:szCs w:val="24"/>
        </w:rPr>
        <w:t>Shaken baby syndrome (non-accidental head injury)</w:t>
      </w:r>
    </w:p>
    <w:p w14:paraId="1C943539" w14:textId="77777777" w:rsidR="00F26A1A" w:rsidRDefault="00F26A1A">
      <w:pPr>
        <w:spacing w:line="137" w:lineRule="exact"/>
        <w:rPr>
          <w:sz w:val="20"/>
          <w:szCs w:val="20"/>
        </w:rPr>
      </w:pPr>
    </w:p>
    <w:p w14:paraId="7CCA8061" w14:textId="77777777" w:rsidR="00F26A1A" w:rsidRDefault="00000000">
      <w:pPr>
        <w:rPr>
          <w:sz w:val="20"/>
          <w:szCs w:val="20"/>
        </w:rPr>
      </w:pPr>
      <w:r>
        <w:rPr>
          <w:rFonts w:ascii="Arial" w:eastAsia="Arial" w:hAnsi="Arial" w:cs="Arial"/>
          <w:b/>
          <w:bCs/>
          <w:sz w:val="18"/>
          <w:szCs w:val="18"/>
        </w:rPr>
        <w:t>Pathogenesis:</w:t>
      </w:r>
    </w:p>
    <w:p w14:paraId="7FABFDAC" w14:textId="77777777" w:rsidR="00F26A1A" w:rsidRDefault="00F26A1A">
      <w:pPr>
        <w:spacing w:line="28" w:lineRule="exact"/>
        <w:rPr>
          <w:sz w:val="20"/>
          <w:szCs w:val="20"/>
        </w:rPr>
      </w:pPr>
    </w:p>
    <w:p w14:paraId="042FBA2E" w14:textId="77777777" w:rsidR="00F26A1A" w:rsidRDefault="00000000">
      <w:pPr>
        <w:spacing w:line="249" w:lineRule="auto"/>
        <w:ind w:right="100"/>
        <w:jc w:val="both"/>
        <w:rPr>
          <w:sz w:val="20"/>
          <w:szCs w:val="20"/>
        </w:rPr>
      </w:pPr>
      <w:r>
        <w:rPr>
          <w:rFonts w:ascii="Arial" w:eastAsia="Arial" w:hAnsi="Arial" w:cs="Arial"/>
          <w:sz w:val="18"/>
          <w:szCs w:val="18"/>
        </w:rPr>
        <w:t>physical abuse occurring in children typically younger than age 2 years caused principally by vio-lent shaking. Brainstem traction injury causes apnoea, consequent hypoxia leading to raised intra-cranial pressure and ischaemia. Mortality is more than 25%, and it is responsible for up to 50% of deaths from child abuse.</w:t>
      </w:r>
    </w:p>
    <w:p w14:paraId="36063294" w14:textId="77777777" w:rsidR="00F26A1A" w:rsidRDefault="00F26A1A">
      <w:pPr>
        <w:spacing w:line="146" w:lineRule="exact"/>
        <w:rPr>
          <w:sz w:val="20"/>
          <w:szCs w:val="20"/>
        </w:rPr>
      </w:pPr>
    </w:p>
    <w:p w14:paraId="26CF36A0" w14:textId="77777777" w:rsidR="00F26A1A" w:rsidRDefault="00000000">
      <w:pPr>
        <w:rPr>
          <w:sz w:val="20"/>
          <w:szCs w:val="20"/>
        </w:rPr>
      </w:pPr>
      <w:r>
        <w:rPr>
          <w:rFonts w:ascii="Arial" w:eastAsia="Arial" w:hAnsi="Arial" w:cs="Arial"/>
          <w:b/>
          <w:bCs/>
          <w:sz w:val="18"/>
          <w:szCs w:val="18"/>
        </w:rPr>
        <w:t>Diagnosis</w:t>
      </w:r>
    </w:p>
    <w:p w14:paraId="766F7050" w14:textId="77777777" w:rsidR="00F26A1A" w:rsidRDefault="00F26A1A">
      <w:pPr>
        <w:spacing w:line="21" w:lineRule="exact"/>
        <w:rPr>
          <w:sz w:val="20"/>
          <w:szCs w:val="20"/>
        </w:rPr>
      </w:pPr>
    </w:p>
    <w:p w14:paraId="2C34A540"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Presentation:</w:t>
      </w:r>
      <w:r>
        <w:rPr>
          <w:rFonts w:ascii="Arial" w:eastAsia="Arial" w:hAnsi="Arial" w:cs="Arial"/>
          <w:sz w:val="18"/>
          <w:szCs w:val="18"/>
        </w:rPr>
        <w:t xml:space="preserve"> irritability, lethargy and vomiting; often misdiagnosed because the history of injury is withheld.</w:t>
      </w:r>
    </w:p>
    <w:p w14:paraId="7AB44936" w14:textId="77777777" w:rsidR="00F26A1A" w:rsidRDefault="00F26A1A">
      <w:pPr>
        <w:spacing w:line="17" w:lineRule="exact"/>
        <w:rPr>
          <w:sz w:val="20"/>
          <w:szCs w:val="20"/>
        </w:rPr>
      </w:pPr>
    </w:p>
    <w:p w14:paraId="716988F6"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Systemic features:</w:t>
      </w:r>
      <w:r>
        <w:rPr>
          <w:rFonts w:ascii="Arial" w:eastAsia="Arial" w:hAnsi="Arial" w:cs="Arial"/>
          <w:sz w:val="18"/>
          <w:szCs w:val="18"/>
        </w:rPr>
        <w:t xml:space="preserve"> impact head injuries (bruising, skull fractures, subdural and subarachnoid haemorrhage), rib and long bone fractures. Visual loss occurs in 20%, mainly due to cerebral damage.</w:t>
      </w:r>
    </w:p>
    <w:p w14:paraId="78B83861" w14:textId="77777777" w:rsidR="00F26A1A" w:rsidRDefault="00F26A1A">
      <w:pPr>
        <w:spacing w:line="13" w:lineRule="exact"/>
        <w:rPr>
          <w:sz w:val="20"/>
          <w:szCs w:val="20"/>
        </w:rPr>
      </w:pPr>
    </w:p>
    <w:p w14:paraId="4E57DA8C"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Ocular features:</w:t>
      </w:r>
      <w:r>
        <w:rPr>
          <w:rFonts w:ascii="Arial" w:eastAsia="Arial" w:hAnsi="Arial" w:cs="Arial"/>
          <w:sz w:val="18"/>
          <w:szCs w:val="18"/>
        </w:rPr>
        <w:t xml:space="preserve"> (a) periocular bruising, (b) subconjunctival haemorrhage (</w:t>
      </w:r>
      <w:r>
        <w:rPr>
          <w:rFonts w:ascii="Arial" w:eastAsia="Arial" w:hAnsi="Arial" w:cs="Arial"/>
          <w:color w:val="0080AC"/>
          <w:sz w:val="18"/>
          <w:szCs w:val="18"/>
        </w:rPr>
        <w:t>Fig. 22.6A</w:t>
      </w:r>
      <w:r>
        <w:rPr>
          <w:rFonts w:ascii="Arial" w:eastAsia="Arial" w:hAnsi="Arial" w:cs="Arial"/>
          <w:sz w:val="18"/>
          <w:szCs w:val="18"/>
        </w:rPr>
        <w:t>), (c) APD, (d) poor visual responses, (e) retinal haemorrhages, typically involving multiple layers (</w:t>
      </w:r>
      <w:r>
        <w:rPr>
          <w:rFonts w:ascii="Arial" w:eastAsia="Arial" w:hAnsi="Arial" w:cs="Arial"/>
          <w:color w:val="0080AC"/>
          <w:sz w:val="18"/>
          <w:szCs w:val="18"/>
        </w:rPr>
        <w:t>Fig. 22.6B</w:t>
      </w:r>
      <w:r>
        <w:rPr>
          <w:rFonts w:ascii="Arial" w:eastAsia="Arial" w:hAnsi="Arial" w:cs="Arial"/>
          <w:sz w:val="18"/>
          <w:szCs w:val="18"/>
        </w:rPr>
        <w:t>).</w:t>
      </w:r>
    </w:p>
    <w:p w14:paraId="1B6809B3" w14:textId="77777777" w:rsidR="00F26A1A" w:rsidRDefault="00F26A1A">
      <w:pPr>
        <w:spacing w:line="332" w:lineRule="exact"/>
        <w:rPr>
          <w:sz w:val="20"/>
          <w:szCs w:val="20"/>
        </w:rPr>
      </w:pPr>
    </w:p>
    <w:p w14:paraId="0148CD88" w14:textId="77777777" w:rsidR="00F26A1A" w:rsidRDefault="00000000">
      <w:pPr>
        <w:rPr>
          <w:sz w:val="20"/>
          <w:szCs w:val="20"/>
        </w:rPr>
      </w:pPr>
      <w:r>
        <w:rPr>
          <w:rFonts w:ascii="Arial" w:eastAsia="Arial" w:hAnsi="Arial" w:cs="Arial"/>
          <w:b/>
          <w:bCs/>
          <w:color w:val="C8001A"/>
          <w:sz w:val="24"/>
          <w:szCs w:val="24"/>
        </w:rPr>
        <w:t>Penetrating trauma</w:t>
      </w:r>
    </w:p>
    <w:p w14:paraId="6101820B" w14:textId="77777777" w:rsidR="00F26A1A" w:rsidRDefault="00F26A1A">
      <w:pPr>
        <w:spacing w:line="198" w:lineRule="exact"/>
        <w:rPr>
          <w:sz w:val="20"/>
          <w:szCs w:val="20"/>
        </w:rPr>
      </w:pPr>
    </w:p>
    <w:p w14:paraId="11E6BD36" w14:textId="77777777" w:rsidR="00F26A1A" w:rsidRDefault="00000000">
      <w:pPr>
        <w:rPr>
          <w:sz w:val="20"/>
          <w:szCs w:val="20"/>
        </w:rPr>
      </w:pPr>
      <w:r>
        <w:rPr>
          <w:rFonts w:ascii="Arial" w:eastAsia="Arial" w:hAnsi="Arial" w:cs="Arial"/>
          <w:b/>
          <w:bCs/>
          <w:sz w:val="18"/>
          <w:szCs w:val="18"/>
        </w:rPr>
        <w:t>Causes:</w:t>
      </w:r>
    </w:p>
    <w:p w14:paraId="5BF57E0F" w14:textId="77777777" w:rsidR="00F26A1A" w:rsidRDefault="00F26A1A">
      <w:pPr>
        <w:spacing w:line="28" w:lineRule="exact"/>
        <w:rPr>
          <w:sz w:val="20"/>
          <w:szCs w:val="20"/>
        </w:rPr>
      </w:pPr>
    </w:p>
    <w:p w14:paraId="73F1DD30" w14:textId="77777777" w:rsidR="00F26A1A" w:rsidRDefault="00000000">
      <w:pPr>
        <w:spacing w:line="246" w:lineRule="auto"/>
        <w:ind w:right="100"/>
        <w:rPr>
          <w:sz w:val="20"/>
          <w:szCs w:val="20"/>
        </w:rPr>
      </w:pPr>
      <w:r>
        <w:rPr>
          <w:rFonts w:ascii="Arial" w:eastAsia="Arial" w:hAnsi="Arial" w:cs="Arial"/>
          <w:sz w:val="18"/>
          <w:szCs w:val="18"/>
        </w:rPr>
        <w:t>penetrating injuries are more common in males than in females (3:1); 50% occur in individu-als aged 15–34 years. e most frequent causes are assault, domestic/occupational accidents and sporting injury.</w:t>
      </w:r>
    </w:p>
    <w:p w14:paraId="20BF6F2E" w14:textId="77777777" w:rsidR="00F26A1A" w:rsidRDefault="00F26A1A">
      <w:pPr>
        <w:spacing w:line="149" w:lineRule="exact"/>
        <w:rPr>
          <w:sz w:val="20"/>
          <w:szCs w:val="20"/>
        </w:rPr>
      </w:pPr>
    </w:p>
    <w:p w14:paraId="6B18EB2F" w14:textId="77777777" w:rsidR="00F26A1A" w:rsidRDefault="00000000">
      <w:pPr>
        <w:rPr>
          <w:sz w:val="20"/>
          <w:szCs w:val="20"/>
        </w:rPr>
      </w:pPr>
      <w:r>
        <w:rPr>
          <w:rFonts w:ascii="Arial" w:eastAsia="Arial" w:hAnsi="Arial" w:cs="Arial"/>
          <w:b/>
          <w:bCs/>
          <w:sz w:val="18"/>
          <w:szCs w:val="18"/>
        </w:rPr>
        <w:t>Treatment</w:t>
      </w:r>
    </w:p>
    <w:p w14:paraId="3603621C" w14:textId="77777777" w:rsidR="00F26A1A" w:rsidRDefault="00F26A1A">
      <w:pPr>
        <w:spacing w:line="21" w:lineRule="exact"/>
        <w:rPr>
          <w:sz w:val="20"/>
          <w:szCs w:val="20"/>
        </w:rPr>
      </w:pPr>
    </w:p>
    <w:p w14:paraId="3AD7A5B6" w14:textId="77777777" w:rsidR="00F26A1A" w:rsidRDefault="00000000">
      <w:pPr>
        <w:spacing w:line="286" w:lineRule="auto"/>
        <w:ind w:left="440" w:right="80"/>
        <w:jc w:val="both"/>
        <w:rPr>
          <w:sz w:val="20"/>
          <w:szCs w:val="20"/>
        </w:rPr>
      </w:pPr>
      <w:r>
        <w:rPr>
          <w:rFonts w:ascii="Arial" w:eastAsia="Arial" w:hAnsi="Arial" w:cs="Arial"/>
          <w:b/>
          <w:bCs/>
          <w:i/>
          <w:iCs/>
          <w:sz w:val="16"/>
          <w:szCs w:val="16"/>
        </w:rPr>
        <w:t>Corneal wounds:</w:t>
      </w:r>
      <w:r>
        <w:rPr>
          <w:rFonts w:ascii="Arial" w:eastAsia="Arial" w:hAnsi="Arial" w:cs="Arial"/>
          <w:sz w:val="16"/>
          <w:szCs w:val="16"/>
        </w:rPr>
        <w:t xml:space="preserve"> (a) small self-sealing shelving wounds with a formed anterior chamber may not require suturing because they will usually heal spontaneously or with a bandage contact lens. Prophylactic topical antibiotics are essential. Topical steroids and a mydriatic may be needed for traumatic iritis, (b) large wounds should be sutured urgently. If possible, healthy iris should be reposited. Devitalized incarcerated iris should be excised, particularly if there is a risk of contamination by foreign material (</w:t>
      </w:r>
      <w:r>
        <w:rPr>
          <w:rFonts w:ascii="Arial" w:eastAsia="Arial" w:hAnsi="Arial" w:cs="Arial"/>
          <w:color w:val="0080AC"/>
          <w:sz w:val="16"/>
          <w:szCs w:val="16"/>
        </w:rPr>
        <w:t>Fig. 22.7A</w:t>
      </w:r>
      <w:r>
        <w:rPr>
          <w:rFonts w:ascii="Arial" w:eastAsia="Arial" w:hAnsi="Arial" w:cs="Arial"/>
          <w:sz w:val="16"/>
          <w:szCs w:val="16"/>
        </w:rPr>
        <w:t>).</w:t>
      </w:r>
    </w:p>
    <w:p w14:paraId="7DFD1347" w14:textId="77777777" w:rsidR="00F26A1A" w:rsidRDefault="00F26A1A">
      <w:pPr>
        <w:spacing w:line="5" w:lineRule="exact"/>
        <w:rPr>
          <w:sz w:val="20"/>
          <w:szCs w:val="20"/>
        </w:rPr>
      </w:pPr>
    </w:p>
    <w:p w14:paraId="70D974AA" w14:textId="77777777" w:rsidR="00F26A1A" w:rsidRDefault="00000000">
      <w:pPr>
        <w:spacing w:line="250" w:lineRule="auto"/>
        <w:ind w:left="440" w:right="80"/>
        <w:jc w:val="both"/>
        <w:rPr>
          <w:sz w:val="20"/>
          <w:szCs w:val="20"/>
        </w:rPr>
      </w:pPr>
      <w:r>
        <w:rPr>
          <w:rFonts w:ascii="Arial" w:eastAsia="Arial" w:hAnsi="Arial" w:cs="Arial"/>
          <w:b/>
          <w:bCs/>
          <w:i/>
          <w:iCs/>
          <w:sz w:val="18"/>
          <w:szCs w:val="18"/>
        </w:rPr>
        <w:t>Lens damage:</w:t>
      </w:r>
      <w:r>
        <w:rPr>
          <w:rFonts w:ascii="Arial" w:eastAsia="Arial" w:hAnsi="Arial" w:cs="Arial"/>
          <w:sz w:val="18"/>
          <w:szCs w:val="18"/>
        </w:rPr>
        <w:t xml:space="preserve"> corneal/scleral lacerations are sutured, following which the lens is removed. Implantation of an IOL is generally associated with a favourable visual outcome and a low rate of complications.</w:t>
      </w:r>
    </w:p>
    <w:p w14:paraId="615D90EC" w14:textId="77777777" w:rsidR="00F26A1A" w:rsidRDefault="00000000">
      <w:pPr>
        <w:spacing w:line="20" w:lineRule="exact"/>
        <w:rPr>
          <w:sz w:val="20"/>
          <w:szCs w:val="20"/>
        </w:rPr>
      </w:pPr>
      <w:r>
        <w:rPr>
          <w:noProof/>
          <w:sz w:val="20"/>
          <w:szCs w:val="20"/>
        </w:rPr>
        <w:drawing>
          <wp:anchor distT="0" distB="0" distL="114300" distR="114300" simplePos="0" relativeHeight="251927040" behindDoc="1" locked="0" layoutInCell="0" allowOverlap="1" wp14:anchorId="02C14E31" wp14:editId="4CE16446">
            <wp:simplePos x="0" y="0"/>
            <wp:positionH relativeFrom="column">
              <wp:posOffset>7620</wp:posOffset>
            </wp:positionH>
            <wp:positionV relativeFrom="paragraph">
              <wp:posOffset>284480</wp:posOffset>
            </wp:positionV>
            <wp:extent cx="4404360" cy="1557655"/>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10"/>
                    <a:srcRect/>
                    <a:stretch>
                      <a:fillRect/>
                    </a:stretch>
                  </pic:blipFill>
                  <pic:spPr bwMode="auto">
                    <a:xfrm>
                      <a:off x="0" y="0"/>
                      <a:ext cx="4404360" cy="1557655"/>
                    </a:xfrm>
                    <a:prstGeom prst="rect">
                      <a:avLst/>
                    </a:prstGeom>
                    <a:noFill/>
                  </pic:spPr>
                </pic:pic>
              </a:graphicData>
            </a:graphic>
          </wp:anchor>
        </w:drawing>
      </w:r>
    </w:p>
    <w:p w14:paraId="5D8D8E9D" w14:textId="77777777" w:rsidR="00F26A1A" w:rsidRDefault="00F26A1A">
      <w:pPr>
        <w:spacing w:line="200" w:lineRule="exact"/>
        <w:rPr>
          <w:sz w:val="20"/>
          <w:szCs w:val="20"/>
        </w:rPr>
      </w:pPr>
    </w:p>
    <w:p w14:paraId="1AA517EC" w14:textId="77777777" w:rsidR="00F26A1A" w:rsidRDefault="00F26A1A">
      <w:pPr>
        <w:spacing w:line="200" w:lineRule="exact"/>
        <w:rPr>
          <w:sz w:val="20"/>
          <w:szCs w:val="20"/>
        </w:rPr>
      </w:pPr>
    </w:p>
    <w:p w14:paraId="4A936804" w14:textId="77777777" w:rsidR="00F26A1A" w:rsidRDefault="00F26A1A">
      <w:pPr>
        <w:spacing w:line="200" w:lineRule="exact"/>
        <w:rPr>
          <w:sz w:val="20"/>
          <w:szCs w:val="20"/>
        </w:rPr>
      </w:pPr>
    </w:p>
    <w:p w14:paraId="140A2C89" w14:textId="77777777" w:rsidR="00F26A1A" w:rsidRDefault="00F26A1A">
      <w:pPr>
        <w:spacing w:line="200" w:lineRule="exact"/>
        <w:rPr>
          <w:sz w:val="20"/>
          <w:szCs w:val="20"/>
        </w:rPr>
      </w:pPr>
    </w:p>
    <w:p w14:paraId="655B3765" w14:textId="77777777" w:rsidR="00F26A1A" w:rsidRDefault="00F26A1A">
      <w:pPr>
        <w:spacing w:line="200" w:lineRule="exact"/>
        <w:rPr>
          <w:sz w:val="20"/>
          <w:szCs w:val="20"/>
        </w:rPr>
      </w:pPr>
    </w:p>
    <w:p w14:paraId="7768FD4C" w14:textId="77777777" w:rsidR="00F26A1A" w:rsidRDefault="00F26A1A">
      <w:pPr>
        <w:spacing w:line="200" w:lineRule="exact"/>
        <w:rPr>
          <w:sz w:val="20"/>
          <w:szCs w:val="20"/>
        </w:rPr>
      </w:pPr>
    </w:p>
    <w:p w14:paraId="11CA4420" w14:textId="77777777" w:rsidR="00F26A1A" w:rsidRDefault="00F26A1A">
      <w:pPr>
        <w:spacing w:line="200" w:lineRule="exact"/>
        <w:rPr>
          <w:sz w:val="20"/>
          <w:szCs w:val="20"/>
        </w:rPr>
      </w:pPr>
    </w:p>
    <w:p w14:paraId="17A42850" w14:textId="77777777" w:rsidR="00F26A1A" w:rsidRDefault="00F26A1A">
      <w:pPr>
        <w:spacing w:line="200" w:lineRule="exact"/>
        <w:rPr>
          <w:sz w:val="20"/>
          <w:szCs w:val="20"/>
        </w:rPr>
      </w:pPr>
    </w:p>
    <w:p w14:paraId="0FAB50BE" w14:textId="77777777" w:rsidR="00F26A1A" w:rsidRDefault="00F26A1A">
      <w:pPr>
        <w:spacing w:line="200" w:lineRule="exact"/>
        <w:rPr>
          <w:sz w:val="20"/>
          <w:szCs w:val="20"/>
        </w:rPr>
      </w:pPr>
    </w:p>
    <w:p w14:paraId="3A454E08" w14:textId="77777777" w:rsidR="00F26A1A" w:rsidRDefault="00F26A1A">
      <w:pPr>
        <w:spacing w:line="200" w:lineRule="exact"/>
        <w:rPr>
          <w:sz w:val="20"/>
          <w:szCs w:val="20"/>
        </w:rPr>
      </w:pPr>
    </w:p>
    <w:p w14:paraId="0FCF6DEA" w14:textId="77777777" w:rsidR="00F26A1A" w:rsidRDefault="00F26A1A">
      <w:pPr>
        <w:spacing w:line="200" w:lineRule="exact"/>
        <w:rPr>
          <w:sz w:val="20"/>
          <w:szCs w:val="20"/>
        </w:rPr>
      </w:pPr>
    </w:p>
    <w:p w14:paraId="23B857CB" w14:textId="77777777" w:rsidR="00F26A1A" w:rsidRDefault="00F26A1A">
      <w:pPr>
        <w:spacing w:line="200" w:lineRule="exact"/>
        <w:rPr>
          <w:sz w:val="20"/>
          <w:szCs w:val="20"/>
        </w:rPr>
      </w:pPr>
    </w:p>
    <w:p w14:paraId="720CB98B" w14:textId="77777777" w:rsidR="00F26A1A" w:rsidRDefault="00F26A1A">
      <w:pPr>
        <w:spacing w:line="200" w:lineRule="exact"/>
        <w:rPr>
          <w:sz w:val="20"/>
          <w:szCs w:val="20"/>
        </w:rPr>
      </w:pPr>
    </w:p>
    <w:p w14:paraId="6D370F8A" w14:textId="77777777" w:rsidR="00F26A1A" w:rsidRDefault="00F26A1A">
      <w:pPr>
        <w:spacing w:line="200" w:lineRule="exact"/>
        <w:rPr>
          <w:sz w:val="20"/>
          <w:szCs w:val="20"/>
        </w:rPr>
      </w:pPr>
    </w:p>
    <w:p w14:paraId="745C1FAF" w14:textId="77777777" w:rsidR="00F26A1A" w:rsidRDefault="00F26A1A">
      <w:pPr>
        <w:spacing w:line="205" w:lineRule="exact"/>
        <w:rPr>
          <w:sz w:val="20"/>
          <w:szCs w:val="20"/>
        </w:rPr>
      </w:pPr>
    </w:p>
    <w:p w14:paraId="0D3874D6" w14:textId="77777777" w:rsidR="00F26A1A" w:rsidRDefault="00000000">
      <w:pPr>
        <w:spacing w:line="227" w:lineRule="auto"/>
        <w:ind w:right="100"/>
        <w:rPr>
          <w:sz w:val="20"/>
          <w:szCs w:val="20"/>
        </w:rPr>
      </w:pPr>
      <w:r>
        <w:rPr>
          <w:rFonts w:ascii="Arial" w:eastAsia="Arial" w:hAnsi="Arial" w:cs="Arial"/>
          <w:sz w:val="15"/>
          <w:szCs w:val="15"/>
        </w:rPr>
        <w:t>Fig. 22.6 Shaken baby syndrome: (A) subconjunctival haemorrhage, (B) haemorrhages involving different levels of the retina. (Figure. 22.6B courtesy of R. Bates.)</w:t>
      </w:r>
    </w:p>
    <w:p w14:paraId="49E6FDBF" w14:textId="77777777" w:rsidR="00F26A1A" w:rsidRDefault="00F26A1A">
      <w:pPr>
        <w:sectPr w:rsidR="00F26A1A">
          <w:pgSz w:w="8640" w:h="13101"/>
          <w:pgMar w:top="500" w:right="860" w:bottom="0" w:left="720" w:header="0" w:footer="0" w:gutter="0"/>
          <w:cols w:space="720" w:equalWidth="0">
            <w:col w:w="7060"/>
          </w:cols>
        </w:sectPr>
      </w:pPr>
    </w:p>
    <w:p w14:paraId="3DA17795" w14:textId="77777777" w:rsidR="00F26A1A" w:rsidRDefault="00F26A1A">
      <w:pPr>
        <w:spacing w:line="200" w:lineRule="exact"/>
        <w:rPr>
          <w:sz w:val="20"/>
          <w:szCs w:val="20"/>
        </w:rPr>
      </w:pPr>
    </w:p>
    <w:p w14:paraId="767557E2" w14:textId="77777777" w:rsidR="00F26A1A" w:rsidRDefault="00F26A1A">
      <w:pPr>
        <w:spacing w:line="388" w:lineRule="exact"/>
        <w:rPr>
          <w:sz w:val="20"/>
          <w:szCs w:val="20"/>
        </w:rPr>
      </w:pPr>
    </w:p>
    <w:p w14:paraId="0EB96141"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8D4C0AB"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14F059F5" w14:textId="77777777" w:rsidR="00F26A1A" w:rsidRDefault="00F26A1A">
      <w:pPr>
        <w:sectPr w:rsidR="00F26A1A">
          <w:type w:val="continuous"/>
          <w:pgSz w:w="8640" w:h="13101"/>
          <w:pgMar w:top="500" w:right="860" w:bottom="0" w:left="720" w:header="0" w:footer="0" w:gutter="0"/>
          <w:cols w:space="720" w:equalWidth="0">
            <w:col w:w="7060"/>
          </w:cols>
        </w:sectPr>
      </w:pPr>
    </w:p>
    <w:p w14:paraId="63B7CCF7" w14:textId="77777777" w:rsidR="00F26A1A" w:rsidRDefault="00F26A1A">
      <w:pPr>
        <w:spacing w:line="141" w:lineRule="exact"/>
        <w:rPr>
          <w:sz w:val="20"/>
          <w:szCs w:val="20"/>
        </w:rPr>
      </w:pPr>
      <w:bookmarkStart w:id="402" w:name="page405"/>
      <w:bookmarkEnd w:id="402"/>
    </w:p>
    <w:tbl>
      <w:tblPr>
        <w:tblW w:w="0" w:type="auto"/>
        <w:tblInd w:w="100" w:type="dxa"/>
        <w:tblLayout w:type="fixed"/>
        <w:tblCellMar>
          <w:left w:w="0" w:type="dxa"/>
          <w:right w:w="0" w:type="dxa"/>
        </w:tblCellMar>
        <w:tblLook w:val="04A0" w:firstRow="1" w:lastRow="0" w:firstColumn="1" w:lastColumn="0" w:noHBand="0" w:noVBand="1"/>
      </w:tblPr>
      <w:tblGrid>
        <w:gridCol w:w="4140"/>
        <w:gridCol w:w="2840"/>
      </w:tblGrid>
      <w:tr w:rsidR="00F26A1A" w14:paraId="3E657580" w14:textId="77777777">
        <w:trPr>
          <w:trHeight w:val="233"/>
        </w:trPr>
        <w:tc>
          <w:tcPr>
            <w:tcW w:w="4140" w:type="dxa"/>
            <w:vAlign w:val="bottom"/>
          </w:tcPr>
          <w:p w14:paraId="1D3F0C14" w14:textId="77777777" w:rsidR="00F26A1A" w:rsidRDefault="00000000">
            <w:pPr>
              <w:rPr>
                <w:sz w:val="20"/>
                <w:szCs w:val="20"/>
              </w:rPr>
            </w:pPr>
            <w:r>
              <w:rPr>
                <w:rFonts w:ascii="Arial" w:eastAsia="Arial" w:hAnsi="Arial" w:cs="Arial"/>
                <w:sz w:val="16"/>
                <w:szCs w:val="16"/>
              </w:rPr>
              <w:t>Chapter 22—TRAUMA</w:t>
            </w:r>
          </w:p>
        </w:tc>
        <w:tc>
          <w:tcPr>
            <w:tcW w:w="2840" w:type="dxa"/>
            <w:vAlign w:val="bottom"/>
          </w:tcPr>
          <w:p w14:paraId="16BF27C5" w14:textId="77777777" w:rsidR="00F26A1A" w:rsidRDefault="00000000">
            <w:pPr>
              <w:jc w:val="right"/>
              <w:rPr>
                <w:sz w:val="20"/>
                <w:szCs w:val="20"/>
              </w:rPr>
            </w:pPr>
            <w:r>
              <w:rPr>
                <w:rFonts w:ascii="Arial" w:eastAsia="Arial" w:hAnsi="Arial" w:cs="Arial"/>
                <w:b/>
                <w:bCs/>
                <w:sz w:val="18"/>
                <w:szCs w:val="18"/>
              </w:rPr>
              <w:t>415</w:t>
            </w:r>
          </w:p>
        </w:tc>
      </w:tr>
      <w:tr w:rsidR="00F26A1A" w14:paraId="3DD6C70F" w14:textId="77777777">
        <w:trPr>
          <w:trHeight w:val="46"/>
        </w:trPr>
        <w:tc>
          <w:tcPr>
            <w:tcW w:w="4140" w:type="dxa"/>
            <w:tcBorders>
              <w:bottom w:val="single" w:sz="8" w:space="0" w:color="CCECF4"/>
            </w:tcBorders>
            <w:vAlign w:val="bottom"/>
          </w:tcPr>
          <w:p w14:paraId="55598D89" w14:textId="77777777" w:rsidR="00F26A1A" w:rsidRDefault="00F26A1A">
            <w:pPr>
              <w:rPr>
                <w:sz w:val="4"/>
                <w:szCs w:val="4"/>
              </w:rPr>
            </w:pPr>
          </w:p>
        </w:tc>
        <w:tc>
          <w:tcPr>
            <w:tcW w:w="2840" w:type="dxa"/>
            <w:tcBorders>
              <w:bottom w:val="single" w:sz="8" w:space="0" w:color="CCECF4"/>
            </w:tcBorders>
            <w:vAlign w:val="bottom"/>
          </w:tcPr>
          <w:p w14:paraId="67979908" w14:textId="77777777" w:rsidR="00F26A1A" w:rsidRDefault="00F26A1A">
            <w:pPr>
              <w:rPr>
                <w:sz w:val="4"/>
                <w:szCs w:val="4"/>
              </w:rPr>
            </w:pPr>
          </w:p>
        </w:tc>
      </w:tr>
    </w:tbl>
    <w:p w14:paraId="739F6DA7" w14:textId="77777777" w:rsidR="00F26A1A" w:rsidRDefault="00000000">
      <w:pPr>
        <w:spacing w:line="20" w:lineRule="exact"/>
        <w:rPr>
          <w:sz w:val="20"/>
          <w:szCs w:val="20"/>
        </w:rPr>
      </w:pPr>
      <w:r>
        <w:rPr>
          <w:noProof/>
          <w:sz w:val="20"/>
          <w:szCs w:val="20"/>
        </w:rPr>
        <w:drawing>
          <wp:anchor distT="0" distB="0" distL="114300" distR="114300" simplePos="0" relativeHeight="251928064" behindDoc="1" locked="0" layoutInCell="0" allowOverlap="1" wp14:anchorId="7DD0AD4A" wp14:editId="4994FB40">
            <wp:simplePos x="0" y="0"/>
            <wp:positionH relativeFrom="column">
              <wp:posOffset>71120</wp:posOffset>
            </wp:positionH>
            <wp:positionV relativeFrom="paragraph">
              <wp:posOffset>158115</wp:posOffset>
            </wp:positionV>
            <wp:extent cx="4404360" cy="169799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11"/>
                    <a:srcRect/>
                    <a:stretch>
                      <a:fillRect/>
                    </a:stretch>
                  </pic:blipFill>
                  <pic:spPr bwMode="auto">
                    <a:xfrm>
                      <a:off x="0" y="0"/>
                      <a:ext cx="4404360" cy="1697990"/>
                    </a:xfrm>
                    <a:prstGeom prst="rect">
                      <a:avLst/>
                    </a:prstGeom>
                    <a:noFill/>
                  </pic:spPr>
                </pic:pic>
              </a:graphicData>
            </a:graphic>
          </wp:anchor>
        </w:drawing>
      </w:r>
    </w:p>
    <w:p w14:paraId="463E8C64" w14:textId="77777777" w:rsidR="00F26A1A" w:rsidRDefault="00F26A1A">
      <w:pPr>
        <w:spacing w:line="200" w:lineRule="exact"/>
        <w:rPr>
          <w:sz w:val="20"/>
          <w:szCs w:val="20"/>
        </w:rPr>
      </w:pPr>
    </w:p>
    <w:p w14:paraId="689CA162" w14:textId="77777777" w:rsidR="00F26A1A" w:rsidRDefault="00F26A1A">
      <w:pPr>
        <w:spacing w:line="200" w:lineRule="exact"/>
        <w:rPr>
          <w:sz w:val="20"/>
          <w:szCs w:val="20"/>
        </w:rPr>
      </w:pPr>
    </w:p>
    <w:p w14:paraId="5BE80A43" w14:textId="77777777" w:rsidR="00F26A1A" w:rsidRDefault="00F26A1A">
      <w:pPr>
        <w:spacing w:line="200" w:lineRule="exact"/>
        <w:rPr>
          <w:sz w:val="20"/>
          <w:szCs w:val="20"/>
        </w:rPr>
      </w:pPr>
    </w:p>
    <w:p w14:paraId="6FDE8820" w14:textId="77777777" w:rsidR="00F26A1A" w:rsidRDefault="00F26A1A">
      <w:pPr>
        <w:spacing w:line="200" w:lineRule="exact"/>
        <w:rPr>
          <w:sz w:val="20"/>
          <w:szCs w:val="20"/>
        </w:rPr>
      </w:pPr>
    </w:p>
    <w:p w14:paraId="47192105" w14:textId="77777777" w:rsidR="00F26A1A" w:rsidRDefault="00F26A1A">
      <w:pPr>
        <w:spacing w:line="200" w:lineRule="exact"/>
        <w:rPr>
          <w:sz w:val="20"/>
          <w:szCs w:val="20"/>
        </w:rPr>
      </w:pPr>
    </w:p>
    <w:p w14:paraId="2A149E26" w14:textId="77777777" w:rsidR="00F26A1A" w:rsidRDefault="00F26A1A">
      <w:pPr>
        <w:spacing w:line="200" w:lineRule="exact"/>
        <w:rPr>
          <w:sz w:val="20"/>
          <w:szCs w:val="20"/>
        </w:rPr>
      </w:pPr>
    </w:p>
    <w:p w14:paraId="7403EFC5" w14:textId="77777777" w:rsidR="00F26A1A" w:rsidRDefault="00F26A1A">
      <w:pPr>
        <w:spacing w:line="200" w:lineRule="exact"/>
        <w:rPr>
          <w:sz w:val="20"/>
          <w:szCs w:val="20"/>
        </w:rPr>
      </w:pPr>
    </w:p>
    <w:p w14:paraId="56123BD8" w14:textId="77777777" w:rsidR="00F26A1A" w:rsidRDefault="00F26A1A">
      <w:pPr>
        <w:spacing w:line="200" w:lineRule="exact"/>
        <w:rPr>
          <w:sz w:val="20"/>
          <w:szCs w:val="20"/>
        </w:rPr>
      </w:pPr>
    </w:p>
    <w:p w14:paraId="148EC13C" w14:textId="77777777" w:rsidR="00F26A1A" w:rsidRDefault="00F26A1A">
      <w:pPr>
        <w:spacing w:line="200" w:lineRule="exact"/>
        <w:rPr>
          <w:sz w:val="20"/>
          <w:szCs w:val="20"/>
        </w:rPr>
      </w:pPr>
    </w:p>
    <w:p w14:paraId="4397E6A0" w14:textId="77777777" w:rsidR="00F26A1A" w:rsidRDefault="00F26A1A">
      <w:pPr>
        <w:spacing w:line="200" w:lineRule="exact"/>
        <w:rPr>
          <w:sz w:val="20"/>
          <w:szCs w:val="20"/>
        </w:rPr>
      </w:pPr>
    </w:p>
    <w:p w14:paraId="35775B12" w14:textId="77777777" w:rsidR="00F26A1A" w:rsidRDefault="00F26A1A">
      <w:pPr>
        <w:spacing w:line="200" w:lineRule="exact"/>
        <w:rPr>
          <w:sz w:val="20"/>
          <w:szCs w:val="20"/>
        </w:rPr>
      </w:pPr>
    </w:p>
    <w:p w14:paraId="3EED9E4D" w14:textId="77777777" w:rsidR="00F26A1A" w:rsidRDefault="00F26A1A">
      <w:pPr>
        <w:spacing w:line="200" w:lineRule="exact"/>
        <w:rPr>
          <w:sz w:val="20"/>
          <w:szCs w:val="20"/>
        </w:rPr>
      </w:pPr>
    </w:p>
    <w:p w14:paraId="3CDEC4DE" w14:textId="77777777" w:rsidR="00F26A1A" w:rsidRDefault="00F26A1A">
      <w:pPr>
        <w:spacing w:line="200" w:lineRule="exact"/>
        <w:rPr>
          <w:sz w:val="20"/>
          <w:szCs w:val="20"/>
        </w:rPr>
      </w:pPr>
    </w:p>
    <w:p w14:paraId="49334AC5" w14:textId="77777777" w:rsidR="00F26A1A" w:rsidRDefault="00F26A1A">
      <w:pPr>
        <w:spacing w:line="399" w:lineRule="exact"/>
        <w:rPr>
          <w:sz w:val="20"/>
          <w:szCs w:val="20"/>
        </w:rPr>
      </w:pPr>
    </w:p>
    <w:p w14:paraId="4FC84467" w14:textId="77777777" w:rsidR="00F26A1A" w:rsidRDefault="00000000">
      <w:pPr>
        <w:tabs>
          <w:tab w:val="left" w:pos="740"/>
        </w:tabs>
        <w:ind w:left="100"/>
        <w:rPr>
          <w:sz w:val="20"/>
          <w:szCs w:val="20"/>
        </w:rPr>
      </w:pPr>
      <w:r>
        <w:rPr>
          <w:rFonts w:ascii="Arial" w:eastAsia="Arial" w:hAnsi="Arial" w:cs="Arial"/>
          <w:sz w:val="15"/>
          <w:szCs w:val="15"/>
        </w:rPr>
        <w:t>Fig. 22.7</w:t>
      </w:r>
      <w:r>
        <w:rPr>
          <w:sz w:val="20"/>
          <w:szCs w:val="20"/>
        </w:rPr>
        <w:tab/>
      </w:r>
      <w:r>
        <w:rPr>
          <w:rFonts w:ascii="Arial" w:eastAsia="Arial" w:hAnsi="Arial" w:cs="Arial"/>
          <w:sz w:val="13"/>
          <w:szCs w:val="13"/>
        </w:rPr>
        <w:t>Penetrating  trauma:  (A)  corneoscleral  laceration  with  iris  prolapse,  (B)  anterior  scleral  laceration</w:t>
      </w:r>
    </w:p>
    <w:p w14:paraId="50F4FF48" w14:textId="77777777" w:rsidR="00F26A1A" w:rsidRDefault="00F26A1A">
      <w:pPr>
        <w:spacing w:line="31" w:lineRule="exact"/>
        <w:rPr>
          <w:sz w:val="20"/>
          <w:szCs w:val="20"/>
        </w:rPr>
      </w:pPr>
    </w:p>
    <w:p w14:paraId="61F23B28" w14:textId="77777777" w:rsidR="00F26A1A" w:rsidRDefault="00000000">
      <w:pPr>
        <w:ind w:left="100"/>
        <w:rPr>
          <w:sz w:val="20"/>
          <w:szCs w:val="20"/>
        </w:rPr>
      </w:pPr>
      <w:r>
        <w:rPr>
          <w:rFonts w:ascii="Arial" w:eastAsia="Arial" w:hAnsi="Arial" w:cs="Arial"/>
          <w:sz w:val="13"/>
          <w:szCs w:val="13"/>
        </w:rPr>
        <w:t>with  vitreous  prolapse  (arrow).  (From  Salmon  JF,  Kanski’s  Clinical  Ophthalmology:  A  Systematic  Approach,</w:t>
      </w:r>
    </w:p>
    <w:p w14:paraId="24D44ABE" w14:textId="77777777" w:rsidR="00F26A1A" w:rsidRDefault="00F26A1A">
      <w:pPr>
        <w:spacing w:line="8" w:lineRule="exact"/>
        <w:rPr>
          <w:sz w:val="20"/>
          <w:szCs w:val="20"/>
        </w:rPr>
      </w:pPr>
    </w:p>
    <w:p w14:paraId="7F44335C" w14:textId="77777777" w:rsidR="00F26A1A" w:rsidRDefault="00000000">
      <w:pPr>
        <w:ind w:left="100"/>
        <w:rPr>
          <w:sz w:val="20"/>
          <w:szCs w:val="20"/>
        </w:rPr>
      </w:pPr>
      <w:r>
        <w:rPr>
          <w:rFonts w:ascii="Arial" w:eastAsia="Arial" w:hAnsi="Arial" w:cs="Arial"/>
          <w:sz w:val="15"/>
          <w:szCs w:val="15"/>
        </w:rPr>
        <w:t>9th edition. Oxford, UK: Elsevier; 2020.)</w:t>
      </w:r>
    </w:p>
    <w:p w14:paraId="7673568A" w14:textId="77777777" w:rsidR="00F26A1A" w:rsidRDefault="00F26A1A">
      <w:pPr>
        <w:spacing w:line="200" w:lineRule="exact"/>
        <w:rPr>
          <w:sz w:val="20"/>
          <w:szCs w:val="20"/>
        </w:rPr>
      </w:pPr>
    </w:p>
    <w:p w14:paraId="41CBF1BB" w14:textId="77777777" w:rsidR="00F26A1A" w:rsidRDefault="00F26A1A">
      <w:pPr>
        <w:spacing w:line="221" w:lineRule="exact"/>
        <w:rPr>
          <w:sz w:val="20"/>
          <w:szCs w:val="20"/>
        </w:rPr>
      </w:pPr>
    </w:p>
    <w:p w14:paraId="480567AD" w14:textId="77777777" w:rsidR="00F26A1A" w:rsidRDefault="00000000">
      <w:pPr>
        <w:spacing w:line="250" w:lineRule="auto"/>
        <w:ind w:left="540" w:right="20"/>
        <w:jc w:val="both"/>
        <w:rPr>
          <w:sz w:val="20"/>
          <w:szCs w:val="20"/>
        </w:rPr>
      </w:pPr>
      <w:r>
        <w:rPr>
          <w:rFonts w:ascii="Arial" w:eastAsia="Arial" w:hAnsi="Arial" w:cs="Arial"/>
          <w:b/>
          <w:bCs/>
          <w:i/>
          <w:iCs/>
          <w:sz w:val="18"/>
          <w:szCs w:val="18"/>
        </w:rPr>
        <w:t>Anterior scleral laceration:</w:t>
      </w:r>
      <w:r>
        <w:rPr>
          <w:rFonts w:ascii="Arial" w:eastAsia="Arial" w:hAnsi="Arial" w:cs="Arial"/>
          <w:sz w:val="18"/>
          <w:szCs w:val="18"/>
        </w:rPr>
        <w:t xml:space="preserve"> every attempt should be made to reposit viable uveal tissue and cut prolapsed vitreous flush with the wound in order to reduce the risk of tractional retinal detachment (</w:t>
      </w:r>
      <w:r>
        <w:rPr>
          <w:rFonts w:ascii="Arial" w:eastAsia="Arial" w:hAnsi="Arial" w:cs="Arial"/>
          <w:color w:val="0080AC"/>
          <w:sz w:val="18"/>
          <w:szCs w:val="18"/>
        </w:rPr>
        <w:t>Fig. 22.7B</w:t>
      </w:r>
      <w:r>
        <w:rPr>
          <w:rFonts w:ascii="Arial" w:eastAsia="Arial" w:hAnsi="Arial" w:cs="Arial"/>
          <w:sz w:val="18"/>
          <w:szCs w:val="18"/>
        </w:rPr>
        <w:t>).</w:t>
      </w:r>
    </w:p>
    <w:p w14:paraId="12674266" w14:textId="77777777" w:rsidR="00F26A1A" w:rsidRDefault="00F26A1A">
      <w:pPr>
        <w:spacing w:line="13" w:lineRule="exact"/>
        <w:rPr>
          <w:sz w:val="20"/>
          <w:szCs w:val="20"/>
        </w:rPr>
      </w:pPr>
    </w:p>
    <w:p w14:paraId="1E6B01C6" w14:textId="77777777" w:rsidR="00F26A1A" w:rsidRDefault="00000000">
      <w:pPr>
        <w:spacing w:line="286" w:lineRule="auto"/>
        <w:ind w:left="540" w:right="20"/>
        <w:jc w:val="both"/>
        <w:rPr>
          <w:sz w:val="20"/>
          <w:szCs w:val="20"/>
        </w:rPr>
      </w:pPr>
      <w:r>
        <w:rPr>
          <w:rFonts w:ascii="Arial" w:eastAsia="Arial" w:hAnsi="Arial" w:cs="Arial"/>
          <w:b/>
          <w:bCs/>
          <w:i/>
          <w:iCs/>
          <w:sz w:val="16"/>
          <w:szCs w:val="16"/>
        </w:rPr>
        <w:t>Posterior scleral laceration:</w:t>
      </w:r>
      <w:r>
        <w:rPr>
          <w:rFonts w:ascii="Arial" w:eastAsia="Arial" w:hAnsi="Arial" w:cs="Arial"/>
          <w:sz w:val="16"/>
          <w:szCs w:val="16"/>
        </w:rPr>
        <w:t xml:space="preserve"> frequently associated with retinal damage. Primary repair of the sclera should be the initial priority, with subsequent vitreoretinal assessment.</w:t>
      </w:r>
    </w:p>
    <w:p w14:paraId="0A2FBDAF" w14:textId="77777777" w:rsidR="00F26A1A" w:rsidRDefault="00000000">
      <w:pPr>
        <w:spacing w:line="236" w:lineRule="auto"/>
        <w:ind w:left="540"/>
        <w:rPr>
          <w:sz w:val="20"/>
          <w:szCs w:val="20"/>
        </w:rPr>
      </w:pPr>
      <w:r>
        <w:rPr>
          <w:rFonts w:ascii="Arial" w:eastAsia="Arial" w:hAnsi="Arial" w:cs="Arial"/>
          <w:b/>
          <w:bCs/>
          <w:i/>
          <w:iCs/>
          <w:sz w:val="18"/>
          <w:szCs w:val="18"/>
        </w:rPr>
        <w:t>Tractional RD:</w:t>
      </w:r>
      <w:r>
        <w:rPr>
          <w:rFonts w:ascii="Arial" w:eastAsia="Arial" w:hAnsi="Arial" w:cs="Arial"/>
          <w:sz w:val="18"/>
          <w:szCs w:val="18"/>
        </w:rPr>
        <w:t xml:space="preserve"> requires pars plana vitrectomy.</w:t>
      </w:r>
    </w:p>
    <w:p w14:paraId="648C9141" w14:textId="77777777" w:rsidR="00F26A1A" w:rsidRDefault="00F26A1A">
      <w:pPr>
        <w:spacing w:line="361" w:lineRule="exact"/>
        <w:rPr>
          <w:sz w:val="20"/>
          <w:szCs w:val="20"/>
        </w:rPr>
      </w:pPr>
    </w:p>
    <w:p w14:paraId="7FAD4AAB" w14:textId="77777777" w:rsidR="00F26A1A" w:rsidRDefault="00000000">
      <w:pPr>
        <w:ind w:left="100"/>
        <w:rPr>
          <w:sz w:val="20"/>
          <w:szCs w:val="20"/>
        </w:rPr>
      </w:pPr>
      <w:r>
        <w:rPr>
          <w:rFonts w:ascii="Arial" w:eastAsia="Arial" w:hAnsi="Arial" w:cs="Arial"/>
          <w:b/>
          <w:bCs/>
          <w:sz w:val="20"/>
          <w:szCs w:val="20"/>
        </w:rPr>
        <w:t>SUPERFICIAL FOREIGN BODIES</w:t>
      </w:r>
    </w:p>
    <w:p w14:paraId="36167D14" w14:textId="77777777" w:rsidR="00F26A1A" w:rsidRDefault="00F26A1A">
      <w:pPr>
        <w:spacing w:line="187" w:lineRule="exact"/>
        <w:rPr>
          <w:sz w:val="20"/>
          <w:szCs w:val="20"/>
        </w:rPr>
      </w:pPr>
    </w:p>
    <w:p w14:paraId="17C944F4" w14:textId="77777777" w:rsidR="00F26A1A" w:rsidRDefault="00000000">
      <w:pPr>
        <w:spacing w:line="270" w:lineRule="auto"/>
        <w:ind w:left="540"/>
        <w:jc w:val="both"/>
        <w:rPr>
          <w:sz w:val="20"/>
          <w:szCs w:val="20"/>
        </w:rPr>
      </w:pPr>
      <w:r>
        <w:rPr>
          <w:rFonts w:ascii="Arial" w:eastAsia="Arial" w:hAnsi="Arial" w:cs="Arial"/>
          <w:b/>
          <w:bCs/>
          <w:i/>
          <w:iCs/>
          <w:sz w:val="17"/>
          <w:szCs w:val="17"/>
        </w:rPr>
        <w:t>Subtarsal:</w:t>
      </w:r>
      <w:r>
        <w:rPr>
          <w:rFonts w:ascii="Arial" w:eastAsia="Arial" w:hAnsi="Arial" w:cs="Arial"/>
          <w:sz w:val="17"/>
          <w:szCs w:val="17"/>
        </w:rPr>
        <w:t xml:space="preserve"> small foreign bodies such as particles of steel, coal, or sand often impact on the corneal or conjunctival surface and sometimes adhere to the superior tarsal conjunctiva (</w:t>
      </w:r>
      <w:r>
        <w:rPr>
          <w:rFonts w:ascii="Arial" w:eastAsia="Arial" w:hAnsi="Arial" w:cs="Arial"/>
          <w:color w:val="0080AC"/>
          <w:sz w:val="17"/>
          <w:szCs w:val="17"/>
        </w:rPr>
        <w:t>Fig. 22.8A</w:t>
      </w:r>
      <w:r>
        <w:rPr>
          <w:rFonts w:ascii="Arial" w:eastAsia="Arial" w:hAnsi="Arial" w:cs="Arial"/>
          <w:sz w:val="17"/>
          <w:szCs w:val="17"/>
        </w:rPr>
        <w:t>) from where the cornea is abraded with every blink – a pathognomonic pattern of linear corneal abrasions is usual (</w:t>
      </w:r>
      <w:r>
        <w:rPr>
          <w:rFonts w:ascii="Arial" w:eastAsia="Arial" w:hAnsi="Arial" w:cs="Arial"/>
          <w:color w:val="0080AC"/>
          <w:sz w:val="17"/>
          <w:szCs w:val="17"/>
        </w:rPr>
        <w:t>Fig. 22.8B</w:t>
      </w:r>
      <w:r>
        <w:rPr>
          <w:rFonts w:ascii="Arial" w:eastAsia="Arial" w:hAnsi="Arial" w:cs="Arial"/>
          <w:sz w:val="17"/>
          <w:szCs w:val="17"/>
        </w:rPr>
        <w:t>). After the insertion of a topical anaesthetic, the foreign body can be removed with a cotton bud.</w:t>
      </w:r>
    </w:p>
    <w:p w14:paraId="1F671292" w14:textId="77777777" w:rsidR="00F26A1A" w:rsidRDefault="00000000">
      <w:pPr>
        <w:spacing w:line="245" w:lineRule="auto"/>
        <w:ind w:left="540" w:right="20"/>
        <w:jc w:val="both"/>
        <w:rPr>
          <w:sz w:val="20"/>
          <w:szCs w:val="20"/>
        </w:rPr>
      </w:pPr>
      <w:r>
        <w:rPr>
          <w:rFonts w:ascii="Arial" w:eastAsia="Arial" w:hAnsi="Arial" w:cs="Arial"/>
          <w:b/>
          <w:bCs/>
          <w:i/>
          <w:iCs/>
          <w:sz w:val="18"/>
          <w:szCs w:val="18"/>
        </w:rPr>
        <w:t>Inner canthus:</w:t>
      </w:r>
      <w:r>
        <w:rPr>
          <w:rFonts w:ascii="Arial" w:eastAsia="Arial" w:hAnsi="Arial" w:cs="Arial"/>
          <w:sz w:val="18"/>
          <w:szCs w:val="18"/>
        </w:rPr>
        <w:t xml:space="preserve"> occasionally a barbed foreign body, such as an insect (</w:t>
      </w:r>
      <w:r>
        <w:rPr>
          <w:rFonts w:ascii="Arial" w:eastAsia="Arial" w:hAnsi="Arial" w:cs="Arial"/>
          <w:color w:val="0080AC"/>
          <w:sz w:val="18"/>
          <w:szCs w:val="18"/>
        </w:rPr>
        <w:t>Fig. 22.8C</w:t>
      </w:r>
      <w:r>
        <w:rPr>
          <w:rFonts w:ascii="Arial" w:eastAsia="Arial" w:hAnsi="Arial" w:cs="Arial"/>
          <w:sz w:val="18"/>
          <w:szCs w:val="18"/>
        </w:rPr>
        <w:t>) or plant material, will become deeply embedded.</w:t>
      </w:r>
    </w:p>
    <w:p w14:paraId="50401AEB" w14:textId="77777777" w:rsidR="00F26A1A" w:rsidRDefault="00F26A1A">
      <w:pPr>
        <w:spacing w:line="17" w:lineRule="exact"/>
        <w:rPr>
          <w:sz w:val="20"/>
          <w:szCs w:val="20"/>
        </w:rPr>
      </w:pPr>
    </w:p>
    <w:p w14:paraId="465585D5" w14:textId="77777777" w:rsidR="00F26A1A" w:rsidRDefault="00000000">
      <w:pPr>
        <w:spacing w:line="291" w:lineRule="auto"/>
        <w:ind w:left="540" w:right="20"/>
        <w:rPr>
          <w:sz w:val="20"/>
          <w:szCs w:val="20"/>
        </w:rPr>
      </w:pPr>
      <w:r>
        <w:rPr>
          <w:rFonts w:ascii="Arial" w:eastAsia="Arial" w:hAnsi="Arial" w:cs="Arial"/>
          <w:b/>
          <w:bCs/>
          <w:i/>
          <w:iCs/>
          <w:sz w:val="16"/>
          <w:szCs w:val="16"/>
        </w:rPr>
        <w:t>Corneal ferrous foreign bodies:</w:t>
      </w:r>
      <w:r>
        <w:rPr>
          <w:rFonts w:ascii="Arial" w:eastAsia="Arial" w:hAnsi="Arial" w:cs="Arial"/>
          <w:sz w:val="16"/>
          <w:szCs w:val="16"/>
        </w:rPr>
        <w:t xml:space="preserve"> of even a few hours’ duration often result in rust staining (‘rust ring’) (</w:t>
      </w:r>
      <w:r>
        <w:rPr>
          <w:rFonts w:ascii="Arial" w:eastAsia="Arial" w:hAnsi="Arial" w:cs="Arial"/>
          <w:color w:val="0080AC"/>
          <w:sz w:val="16"/>
          <w:szCs w:val="16"/>
        </w:rPr>
        <w:t>Fig. 22.8D</w:t>
      </w:r>
      <w:r>
        <w:rPr>
          <w:rFonts w:ascii="Arial" w:eastAsia="Arial" w:hAnsi="Arial" w:cs="Arial"/>
          <w:sz w:val="16"/>
          <w:szCs w:val="16"/>
        </w:rPr>
        <w:t>). ere is a risk of secondary bacterial keratitis, particularly with organic particles and stone fragments. e foreign body is removed under slit-lamp visualization using a sterile needle (e.g. 26 gauge), following which antibiotic ointment is inserted together with a short-acting cycloplegic. A residual ‘rust ring’ is best removed with a sterile burr.</w:t>
      </w:r>
    </w:p>
    <w:p w14:paraId="59FC1BC3" w14:textId="77777777" w:rsidR="00F26A1A" w:rsidRDefault="00F26A1A">
      <w:pPr>
        <w:spacing w:line="347" w:lineRule="exact"/>
        <w:rPr>
          <w:sz w:val="20"/>
          <w:szCs w:val="20"/>
        </w:rPr>
      </w:pPr>
    </w:p>
    <w:p w14:paraId="37C1EA72" w14:textId="77777777" w:rsidR="00F26A1A" w:rsidRDefault="00000000">
      <w:pPr>
        <w:ind w:left="100"/>
        <w:rPr>
          <w:sz w:val="20"/>
          <w:szCs w:val="20"/>
        </w:rPr>
      </w:pPr>
      <w:r>
        <w:rPr>
          <w:rFonts w:ascii="Arial" w:eastAsia="Arial" w:hAnsi="Arial" w:cs="Arial"/>
          <w:b/>
          <w:bCs/>
          <w:sz w:val="20"/>
          <w:szCs w:val="20"/>
        </w:rPr>
        <w:t>INTRAOCULAR FOREIGN BODIES</w:t>
      </w:r>
    </w:p>
    <w:p w14:paraId="254BF2C1" w14:textId="77777777" w:rsidR="00F26A1A" w:rsidRDefault="00F26A1A">
      <w:pPr>
        <w:spacing w:line="179" w:lineRule="exact"/>
        <w:rPr>
          <w:sz w:val="20"/>
          <w:szCs w:val="20"/>
        </w:rPr>
      </w:pPr>
    </w:p>
    <w:p w14:paraId="6DAC99B2" w14:textId="77777777" w:rsidR="00F26A1A" w:rsidRDefault="00000000">
      <w:pPr>
        <w:ind w:left="100"/>
        <w:rPr>
          <w:sz w:val="20"/>
          <w:szCs w:val="20"/>
        </w:rPr>
      </w:pPr>
      <w:r>
        <w:rPr>
          <w:rFonts w:ascii="Arial" w:eastAsia="Arial" w:hAnsi="Arial" w:cs="Arial"/>
          <w:b/>
          <w:bCs/>
          <w:sz w:val="18"/>
          <w:szCs w:val="18"/>
        </w:rPr>
        <w:t>Introduction:</w:t>
      </w:r>
    </w:p>
    <w:p w14:paraId="11913BBA" w14:textId="77777777" w:rsidR="00F26A1A" w:rsidRDefault="00F26A1A">
      <w:pPr>
        <w:spacing w:line="28" w:lineRule="exact"/>
        <w:rPr>
          <w:sz w:val="20"/>
          <w:szCs w:val="20"/>
        </w:rPr>
      </w:pPr>
    </w:p>
    <w:p w14:paraId="0BACFE01" w14:textId="77777777" w:rsidR="00F26A1A" w:rsidRDefault="00000000">
      <w:pPr>
        <w:spacing w:line="288" w:lineRule="auto"/>
        <w:ind w:left="100"/>
        <w:rPr>
          <w:sz w:val="20"/>
          <w:szCs w:val="20"/>
        </w:rPr>
      </w:pPr>
      <w:r>
        <w:rPr>
          <w:rFonts w:ascii="Arial" w:eastAsia="Arial" w:hAnsi="Arial" w:cs="Arial"/>
          <w:sz w:val="16"/>
          <w:szCs w:val="16"/>
        </w:rPr>
        <w:t>an intraocular foreign body (IOFB) may traumatize the eye: (a) mechanically (e.g. cataract, retinal haemorrhages, retinal tears), (b) by introducing infection (especially stone and organic foreign bodies), (c) by exerting other toxic eects on the intraocular structures. A ferrous IOFB undergoes dissociation resulting in the deposition of iron in the intraocular epithelial structures (siderosis). An IOFB with a high copper content induces a violent endophthalmitis-like picture. An alloy with low copper content (such as brass) results in chalcosis in which dissociated copper becomes deposited intraocularly, giving similar ocular features to Wilson disease.</w:t>
      </w:r>
    </w:p>
    <w:p w14:paraId="06991F05" w14:textId="77777777" w:rsidR="00F26A1A" w:rsidRDefault="00F26A1A">
      <w:pPr>
        <w:sectPr w:rsidR="00F26A1A">
          <w:pgSz w:w="8640" w:h="13101"/>
          <w:pgMar w:top="493" w:right="700" w:bottom="0" w:left="860" w:header="0" w:footer="0" w:gutter="0"/>
          <w:cols w:space="720" w:equalWidth="0">
            <w:col w:w="7080"/>
          </w:cols>
        </w:sectPr>
      </w:pPr>
    </w:p>
    <w:p w14:paraId="3B47AE33" w14:textId="77777777" w:rsidR="00F26A1A" w:rsidRDefault="00F26A1A">
      <w:pPr>
        <w:spacing w:line="200" w:lineRule="exact"/>
        <w:rPr>
          <w:sz w:val="20"/>
          <w:szCs w:val="20"/>
        </w:rPr>
      </w:pPr>
    </w:p>
    <w:p w14:paraId="47F2BAE3" w14:textId="77777777" w:rsidR="00F26A1A" w:rsidRDefault="00F26A1A">
      <w:pPr>
        <w:spacing w:line="334" w:lineRule="exact"/>
        <w:rPr>
          <w:sz w:val="20"/>
          <w:szCs w:val="20"/>
        </w:rPr>
      </w:pPr>
    </w:p>
    <w:p w14:paraId="45F86092" w14:textId="77777777" w:rsidR="00F26A1A" w:rsidRDefault="00000000">
      <w:pPr>
        <w:spacing w:line="168" w:lineRule="exact"/>
        <w:rPr>
          <w:sz w:val="20"/>
          <w:szCs w:val="20"/>
        </w:rPr>
      </w:pPr>
      <w:r>
        <w:rPr>
          <w:rFonts w:ascii="PMingLiU" w:eastAsia="PMingLiU" w:hAnsi="PMingLiU" w:cs="PMingLiU"/>
          <w:sz w:val="14"/>
          <w:szCs w:val="14"/>
        </w:rPr>
        <w:t>#*" ##%"#"+!#(&amp;&amp;%"'+$'""#* "%#! " +#!+ &amp;)%#"$'!%</w:t>
      </w:r>
    </w:p>
    <w:p w14:paraId="649D8D2A"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0B3D7315" w14:textId="77777777" w:rsidR="00F26A1A" w:rsidRDefault="00F26A1A">
      <w:pPr>
        <w:sectPr w:rsidR="00F26A1A">
          <w:type w:val="continuous"/>
          <w:pgSz w:w="8640" w:h="13101"/>
          <w:pgMar w:top="493" w:right="700" w:bottom="0" w:left="860" w:header="0" w:footer="0" w:gutter="0"/>
          <w:cols w:space="720" w:equalWidth="0">
            <w:col w:w="7080"/>
          </w:cols>
        </w:sectPr>
      </w:pPr>
    </w:p>
    <w:p w14:paraId="4F74928B" w14:textId="77777777" w:rsidR="00F26A1A" w:rsidRDefault="00F26A1A">
      <w:pPr>
        <w:spacing w:line="141" w:lineRule="exact"/>
        <w:rPr>
          <w:sz w:val="20"/>
          <w:szCs w:val="20"/>
        </w:rPr>
      </w:pPr>
      <w:bookmarkStart w:id="403" w:name="page406"/>
      <w:bookmarkEnd w:id="403"/>
    </w:p>
    <w:p w14:paraId="4626B4E3" w14:textId="77777777" w:rsidR="00F26A1A" w:rsidRDefault="00000000">
      <w:pPr>
        <w:tabs>
          <w:tab w:val="left" w:pos="3880"/>
        </w:tabs>
        <w:rPr>
          <w:sz w:val="20"/>
          <w:szCs w:val="20"/>
        </w:rPr>
      </w:pPr>
      <w:r>
        <w:rPr>
          <w:rFonts w:ascii="Arial" w:eastAsia="Arial" w:hAnsi="Arial" w:cs="Arial"/>
          <w:b/>
          <w:bCs/>
          <w:sz w:val="16"/>
          <w:szCs w:val="16"/>
        </w:rPr>
        <w:t>416</w:t>
      </w:r>
      <w:r>
        <w:rPr>
          <w:sz w:val="20"/>
          <w:szCs w:val="20"/>
        </w:rPr>
        <w:tab/>
      </w:r>
      <w:r>
        <w:rPr>
          <w:rFonts w:ascii="Arial" w:eastAsia="Arial" w:hAnsi="Arial" w:cs="Arial"/>
          <w:sz w:val="14"/>
          <w:szCs w:val="14"/>
        </w:rPr>
        <w:t>SYNOPSIS OF CLINICAL OPHTHALMOLOGY</w:t>
      </w:r>
    </w:p>
    <w:p w14:paraId="55F652DD" w14:textId="77777777" w:rsidR="00F26A1A" w:rsidRDefault="00000000">
      <w:pPr>
        <w:spacing w:line="20" w:lineRule="exact"/>
        <w:rPr>
          <w:sz w:val="20"/>
          <w:szCs w:val="20"/>
        </w:rPr>
      </w:pPr>
      <w:r>
        <w:rPr>
          <w:noProof/>
          <w:sz w:val="20"/>
          <w:szCs w:val="20"/>
        </w:rPr>
        <w:drawing>
          <wp:anchor distT="0" distB="0" distL="114300" distR="114300" simplePos="0" relativeHeight="251929088" behindDoc="1" locked="0" layoutInCell="0" allowOverlap="1" wp14:anchorId="73779A64" wp14:editId="4E6AEDDB">
            <wp:simplePos x="0" y="0"/>
            <wp:positionH relativeFrom="column">
              <wp:posOffset>0</wp:posOffset>
            </wp:positionH>
            <wp:positionV relativeFrom="paragraph">
              <wp:posOffset>55880</wp:posOffset>
            </wp:positionV>
            <wp:extent cx="4419600" cy="4272915"/>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12"/>
                    <a:srcRect/>
                    <a:stretch>
                      <a:fillRect/>
                    </a:stretch>
                  </pic:blipFill>
                  <pic:spPr bwMode="auto">
                    <a:xfrm>
                      <a:off x="0" y="0"/>
                      <a:ext cx="4419600" cy="4272915"/>
                    </a:xfrm>
                    <a:prstGeom prst="rect">
                      <a:avLst/>
                    </a:prstGeom>
                    <a:noFill/>
                  </pic:spPr>
                </pic:pic>
              </a:graphicData>
            </a:graphic>
          </wp:anchor>
        </w:drawing>
      </w:r>
    </w:p>
    <w:p w14:paraId="65D5BF6D" w14:textId="77777777" w:rsidR="00F26A1A" w:rsidRDefault="00F26A1A">
      <w:pPr>
        <w:spacing w:line="200" w:lineRule="exact"/>
        <w:rPr>
          <w:sz w:val="20"/>
          <w:szCs w:val="20"/>
        </w:rPr>
      </w:pPr>
    </w:p>
    <w:p w14:paraId="541D9BF4" w14:textId="77777777" w:rsidR="00F26A1A" w:rsidRDefault="00F26A1A">
      <w:pPr>
        <w:spacing w:line="200" w:lineRule="exact"/>
        <w:rPr>
          <w:sz w:val="20"/>
          <w:szCs w:val="20"/>
        </w:rPr>
      </w:pPr>
    </w:p>
    <w:p w14:paraId="0EF4B3F0" w14:textId="77777777" w:rsidR="00F26A1A" w:rsidRDefault="00F26A1A">
      <w:pPr>
        <w:spacing w:line="200" w:lineRule="exact"/>
        <w:rPr>
          <w:sz w:val="20"/>
          <w:szCs w:val="20"/>
        </w:rPr>
      </w:pPr>
    </w:p>
    <w:p w14:paraId="5CA7BEED" w14:textId="77777777" w:rsidR="00F26A1A" w:rsidRDefault="00F26A1A">
      <w:pPr>
        <w:spacing w:line="200" w:lineRule="exact"/>
        <w:rPr>
          <w:sz w:val="20"/>
          <w:szCs w:val="20"/>
        </w:rPr>
      </w:pPr>
    </w:p>
    <w:p w14:paraId="2A54618A" w14:textId="77777777" w:rsidR="00F26A1A" w:rsidRDefault="00F26A1A">
      <w:pPr>
        <w:spacing w:line="200" w:lineRule="exact"/>
        <w:rPr>
          <w:sz w:val="20"/>
          <w:szCs w:val="20"/>
        </w:rPr>
      </w:pPr>
    </w:p>
    <w:p w14:paraId="022EC400" w14:textId="77777777" w:rsidR="00F26A1A" w:rsidRDefault="00F26A1A">
      <w:pPr>
        <w:spacing w:line="200" w:lineRule="exact"/>
        <w:rPr>
          <w:sz w:val="20"/>
          <w:szCs w:val="20"/>
        </w:rPr>
      </w:pPr>
    </w:p>
    <w:p w14:paraId="5721F7CF" w14:textId="77777777" w:rsidR="00F26A1A" w:rsidRDefault="00F26A1A">
      <w:pPr>
        <w:spacing w:line="200" w:lineRule="exact"/>
        <w:rPr>
          <w:sz w:val="20"/>
          <w:szCs w:val="20"/>
        </w:rPr>
      </w:pPr>
    </w:p>
    <w:p w14:paraId="4D2CA8CD" w14:textId="77777777" w:rsidR="00F26A1A" w:rsidRDefault="00F26A1A">
      <w:pPr>
        <w:spacing w:line="200" w:lineRule="exact"/>
        <w:rPr>
          <w:sz w:val="20"/>
          <w:szCs w:val="20"/>
        </w:rPr>
      </w:pPr>
    </w:p>
    <w:p w14:paraId="4554A0D5" w14:textId="77777777" w:rsidR="00F26A1A" w:rsidRDefault="00F26A1A">
      <w:pPr>
        <w:spacing w:line="200" w:lineRule="exact"/>
        <w:rPr>
          <w:sz w:val="20"/>
          <w:szCs w:val="20"/>
        </w:rPr>
      </w:pPr>
    </w:p>
    <w:p w14:paraId="5AAAD57B" w14:textId="77777777" w:rsidR="00F26A1A" w:rsidRDefault="00F26A1A">
      <w:pPr>
        <w:spacing w:line="200" w:lineRule="exact"/>
        <w:rPr>
          <w:sz w:val="20"/>
          <w:szCs w:val="20"/>
        </w:rPr>
      </w:pPr>
    </w:p>
    <w:p w14:paraId="66CCC22C" w14:textId="77777777" w:rsidR="00F26A1A" w:rsidRDefault="00F26A1A">
      <w:pPr>
        <w:spacing w:line="200" w:lineRule="exact"/>
        <w:rPr>
          <w:sz w:val="20"/>
          <w:szCs w:val="20"/>
        </w:rPr>
      </w:pPr>
    </w:p>
    <w:p w14:paraId="584200CD" w14:textId="77777777" w:rsidR="00F26A1A" w:rsidRDefault="00F26A1A">
      <w:pPr>
        <w:spacing w:line="200" w:lineRule="exact"/>
        <w:rPr>
          <w:sz w:val="20"/>
          <w:szCs w:val="20"/>
        </w:rPr>
      </w:pPr>
    </w:p>
    <w:p w14:paraId="7725AB1C" w14:textId="77777777" w:rsidR="00F26A1A" w:rsidRDefault="00F26A1A">
      <w:pPr>
        <w:spacing w:line="200" w:lineRule="exact"/>
        <w:rPr>
          <w:sz w:val="20"/>
          <w:szCs w:val="20"/>
        </w:rPr>
      </w:pPr>
    </w:p>
    <w:p w14:paraId="7B224DED" w14:textId="77777777" w:rsidR="00F26A1A" w:rsidRDefault="00F26A1A">
      <w:pPr>
        <w:spacing w:line="200" w:lineRule="exact"/>
        <w:rPr>
          <w:sz w:val="20"/>
          <w:szCs w:val="20"/>
        </w:rPr>
      </w:pPr>
    </w:p>
    <w:p w14:paraId="6E146791" w14:textId="77777777" w:rsidR="00F26A1A" w:rsidRDefault="00F26A1A">
      <w:pPr>
        <w:spacing w:line="200" w:lineRule="exact"/>
        <w:rPr>
          <w:sz w:val="20"/>
          <w:szCs w:val="20"/>
        </w:rPr>
      </w:pPr>
    </w:p>
    <w:p w14:paraId="1FD62A3A" w14:textId="77777777" w:rsidR="00F26A1A" w:rsidRDefault="00F26A1A">
      <w:pPr>
        <w:spacing w:line="200" w:lineRule="exact"/>
        <w:rPr>
          <w:sz w:val="20"/>
          <w:szCs w:val="20"/>
        </w:rPr>
      </w:pPr>
    </w:p>
    <w:p w14:paraId="761EB2FB" w14:textId="77777777" w:rsidR="00F26A1A" w:rsidRDefault="00F26A1A">
      <w:pPr>
        <w:spacing w:line="200" w:lineRule="exact"/>
        <w:rPr>
          <w:sz w:val="20"/>
          <w:szCs w:val="20"/>
        </w:rPr>
      </w:pPr>
    </w:p>
    <w:p w14:paraId="12C54511" w14:textId="77777777" w:rsidR="00F26A1A" w:rsidRDefault="00F26A1A">
      <w:pPr>
        <w:spacing w:line="200" w:lineRule="exact"/>
        <w:rPr>
          <w:sz w:val="20"/>
          <w:szCs w:val="20"/>
        </w:rPr>
      </w:pPr>
    </w:p>
    <w:p w14:paraId="34F756A6" w14:textId="77777777" w:rsidR="00F26A1A" w:rsidRDefault="00F26A1A">
      <w:pPr>
        <w:spacing w:line="200" w:lineRule="exact"/>
        <w:rPr>
          <w:sz w:val="20"/>
          <w:szCs w:val="20"/>
        </w:rPr>
      </w:pPr>
    </w:p>
    <w:p w14:paraId="0FC3DDFF" w14:textId="77777777" w:rsidR="00F26A1A" w:rsidRDefault="00F26A1A">
      <w:pPr>
        <w:spacing w:line="200" w:lineRule="exact"/>
        <w:rPr>
          <w:sz w:val="20"/>
          <w:szCs w:val="20"/>
        </w:rPr>
      </w:pPr>
    </w:p>
    <w:p w14:paraId="6828423F" w14:textId="77777777" w:rsidR="00F26A1A" w:rsidRDefault="00F26A1A">
      <w:pPr>
        <w:spacing w:line="200" w:lineRule="exact"/>
        <w:rPr>
          <w:sz w:val="20"/>
          <w:szCs w:val="20"/>
        </w:rPr>
      </w:pPr>
    </w:p>
    <w:p w14:paraId="6B825715" w14:textId="77777777" w:rsidR="00F26A1A" w:rsidRDefault="00F26A1A">
      <w:pPr>
        <w:spacing w:line="200" w:lineRule="exact"/>
        <w:rPr>
          <w:sz w:val="20"/>
          <w:szCs w:val="20"/>
        </w:rPr>
      </w:pPr>
    </w:p>
    <w:p w14:paraId="0253A590" w14:textId="77777777" w:rsidR="00F26A1A" w:rsidRDefault="00F26A1A">
      <w:pPr>
        <w:spacing w:line="200" w:lineRule="exact"/>
        <w:rPr>
          <w:sz w:val="20"/>
          <w:szCs w:val="20"/>
        </w:rPr>
      </w:pPr>
    </w:p>
    <w:p w14:paraId="5E032C33" w14:textId="77777777" w:rsidR="00F26A1A" w:rsidRDefault="00F26A1A">
      <w:pPr>
        <w:spacing w:line="200" w:lineRule="exact"/>
        <w:rPr>
          <w:sz w:val="20"/>
          <w:szCs w:val="20"/>
        </w:rPr>
      </w:pPr>
    </w:p>
    <w:p w14:paraId="3AC384C9" w14:textId="77777777" w:rsidR="00F26A1A" w:rsidRDefault="00F26A1A">
      <w:pPr>
        <w:spacing w:line="200" w:lineRule="exact"/>
        <w:rPr>
          <w:sz w:val="20"/>
          <w:szCs w:val="20"/>
        </w:rPr>
      </w:pPr>
    </w:p>
    <w:p w14:paraId="79C9DED8" w14:textId="77777777" w:rsidR="00F26A1A" w:rsidRDefault="00F26A1A">
      <w:pPr>
        <w:spacing w:line="200" w:lineRule="exact"/>
        <w:rPr>
          <w:sz w:val="20"/>
          <w:szCs w:val="20"/>
        </w:rPr>
      </w:pPr>
    </w:p>
    <w:p w14:paraId="5076FDC7" w14:textId="77777777" w:rsidR="00F26A1A" w:rsidRDefault="00F26A1A">
      <w:pPr>
        <w:spacing w:line="200" w:lineRule="exact"/>
        <w:rPr>
          <w:sz w:val="20"/>
          <w:szCs w:val="20"/>
        </w:rPr>
      </w:pPr>
    </w:p>
    <w:p w14:paraId="7FF29820" w14:textId="77777777" w:rsidR="00F26A1A" w:rsidRDefault="00F26A1A">
      <w:pPr>
        <w:spacing w:line="200" w:lineRule="exact"/>
        <w:rPr>
          <w:sz w:val="20"/>
          <w:szCs w:val="20"/>
        </w:rPr>
      </w:pPr>
    </w:p>
    <w:p w14:paraId="18C305DA" w14:textId="77777777" w:rsidR="00F26A1A" w:rsidRDefault="00F26A1A">
      <w:pPr>
        <w:spacing w:line="200" w:lineRule="exact"/>
        <w:rPr>
          <w:sz w:val="20"/>
          <w:szCs w:val="20"/>
        </w:rPr>
      </w:pPr>
    </w:p>
    <w:p w14:paraId="0CC44A59" w14:textId="77777777" w:rsidR="00F26A1A" w:rsidRDefault="00F26A1A">
      <w:pPr>
        <w:spacing w:line="200" w:lineRule="exact"/>
        <w:rPr>
          <w:sz w:val="20"/>
          <w:szCs w:val="20"/>
        </w:rPr>
      </w:pPr>
    </w:p>
    <w:p w14:paraId="6164FD1D" w14:textId="77777777" w:rsidR="00F26A1A" w:rsidRDefault="00F26A1A">
      <w:pPr>
        <w:spacing w:line="200" w:lineRule="exact"/>
        <w:rPr>
          <w:sz w:val="20"/>
          <w:szCs w:val="20"/>
        </w:rPr>
      </w:pPr>
    </w:p>
    <w:p w14:paraId="7A4F37FE" w14:textId="77777777" w:rsidR="00F26A1A" w:rsidRDefault="00F26A1A">
      <w:pPr>
        <w:spacing w:line="200" w:lineRule="exact"/>
        <w:rPr>
          <w:sz w:val="20"/>
          <w:szCs w:val="20"/>
        </w:rPr>
      </w:pPr>
    </w:p>
    <w:p w14:paraId="4C241225" w14:textId="77777777" w:rsidR="00F26A1A" w:rsidRDefault="00F26A1A">
      <w:pPr>
        <w:spacing w:line="200" w:lineRule="exact"/>
        <w:rPr>
          <w:sz w:val="20"/>
          <w:szCs w:val="20"/>
        </w:rPr>
      </w:pPr>
    </w:p>
    <w:p w14:paraId="1ED8ED7C" w14:textId="77777777" w:rsidR="00F26A1A" w:rsidRDefault="00F26A1A">
      <w:pPr>
        <w:spacing w:line="293" w:lineRule="exact"/>
        <w:rPr>
          <w:sz w:val="20"/>
          <w:szCs w:val="20"/>
        </w:rPr>
      </w:pPr>
    </w:p>
    <w:p w14:paraId="031B71F0" w14:textId="77777777" w:rsidR="00F26A1A" w:rsidRDefault="00000000">
      <w:pPr>
        <w:tabs>
          <w:tab w:val="left" w:pos="640"/>
        </w:tabs>
        <w:rPr>
          <w:sz w:val="20"/>
          <w:szCs w:val="20"/>
        </w:rPr>
      </w:pPr>
      <w:r>
        <w:rPr>
          <w:rFonts w:ascii="Arial" w:eastAsia="Arial" w:hAnsi="Arial" w:cs="Arial"/>
          <w:sz w:val="15"/>
          <w:szCs w:val="15"/>
        </w:rPr>
        <w:t>Fig. 22.8</w:t>
      </w:r>
      <w:r>
        <w:rPr>
          <w:sz w:val="20"/>
          <w:szCs w:val="20"/>
        </w:rPr>
        <w:tab/>
      </w:r>
      <w:r>
        <w:rPr>
          <w:rFonts w:ascii="Arial" w:eastAsia="Arial" w:hAnsi="Arial" w:cs="Arial"/>
          <w:sz w:val="13"/>
          <w:szCs w:val="13"/>
        </w:rPr>
        <w:t>Superficial  foreign  body:  (A)  subtarsal,  (B)  linear  corneal  abrasion,  (C)  insect  retained  in  the  inner</w:t>
      </w:r>
    </w:p>
    <w:p w14:paraId="4EEEA707" w14:textId="77777777" w:rsidR="00F26A1A" w:rsidRDefault="00F26A1A">
      <w:pPr>
        <w:spacing w:line="19" w:lineRule="exact"/>
        <w:rPr>
          <w:sz w:val="20"/>
          <w:szCs w:val="20"/>
        </w:rPr>
      </w:pPr>
    </w:p>
    <w:p w14:paraId="348AA325" w14:textId="77777777" w:rsidR="00F26A1A" w:rsidRDefault="00000000">
      <w:pPr>
        <w:rPr>
          <w:sz w:val="20"/>
          <w:szCs w:val="20"/>
        </w:rPr>
      </w:pPr>
      <w:r>
        <w:rPr>
          <w:rFonts w:ascii="Arial" w:eastAsia="Arial" w:hAnsi="Arial" w:cs="Arial"/>
          <w:sz w:val="14"/>
          <w:szCs w:val="14"/>
        </w:rPr>
        <w:t>canthus, (D) embedded corneal foreign body. (From Salmon JF, Kanski’s Clinical Ophthalmology: A Systematic</w:t>
      </w:r>
    </w:p>
    <w:p w14:paraId="45A186A0" w14:textId="77777777" w:rsidR="00F26A1A" w:rsidRDefault="00F26A1A">
      <w:pPr>
        <w:spacing w:line="8" w:lineRule="exact"/>
        <w:rPr>
          <w:sz w:val="20"/>
          <w:szCs w:val="20"/>
        </w:rPr>
      </w:pPr>
    </w:p>
    <w:p w14:paraId="60B68D34" w14:textId="77777777" w:rsidR="00F26A1A" w:rsidRDefault="00000000">
      <w:pPr>
        <w:rPr>
          <w:sz w:val="20"/>
          <w:szCs w:val="20"/>
        </w:rPr>
      </w:pPr>
      <w:r>
        <w:rPr>
          <w:rFonts w:ascii="Arial" w:eastAsia="Arial" w:hAnsi="Arial" w:cs="Arial"/>
          <w:sz w:val="15"/>
          <w:szCs w:val="15"/>
        </w:rPr>
        <w:t>Approach, 9th edition. Oxford, UK: Elsevier; 2020.)</w:t>
      </w:r>
    </w:p>
    <w:p w14:paraId="5653DF01" w14:textId="77777777" w:rsidR="00F26A1A" w:rsidRDefault="00F26A1A">
      <w:pPr>
        <w:spacing w:line="200" w:lineRule="exact"/>
        <w:rPr>
          <w:sz w:val="20"/>
          <w:szCs w:val="20"/>
        </w:rPr>
      </w:pPr>
    </w:p>
    <w:p w14:paraId="6A9EFE68" w14:textId="77777777" w:rsidR="00F26A1A" w:rsidRDefault="00F26A1A">
      <w:pPr>
        <w:spacing w:line="387" w:lineRule="exact"/>
        <w:rPr>
          <w:sz w:val="20"/>
          <w:szCs w:val="20"/>
        </w:rPr>
      </w:pPr>
    </w:p>
    <w:p w14:paraId="7092BBD6" w14:textId="77777777" w:rsidR="00F26A1A" w:rsidRDefault="00000000">
      <w:pPr>
        <w:rPr>
          <w:sz w:val="20"/>
          <w:szCs w:val="20"/>
        </w:rPr>
      </w:pPr>
      <w:r>
        <w:rPr>
          <w:rFonts w:ascii="Arial" w:eastAsia="Arial" w:hAnsi="Arial" w:cs="Arial"/>
          <w:b/>
          <w:bCs/>
          <w:sz w:val="18"/>
          <w:szCs w:val="18"/>
        </w:rPr>
        <w:t>Diagnosis</w:t>
      </w:r>
    </w:p>
    <w:p w14:paraId="483CFBB3" w14:textId="77777777" w:rsidR="00F26A1A" w:rsidRDefault="00F26A1A">
      <w:pPr>
        <w:spacing w:line="17" w:lineRule="exact"/>
        <w:rPr>
          <w:sz w:val="20"/>
          <w:szCs w:val="20"/>
        </w:rPr>
      </w:pPr>
    </w:p>
    <w:p w14:paraId="6690DEB6" w14:textId="77777777" w:rsidR="00F26A1A" w:rsidRDefault="00000000">
      <w:pPr>
        <w:ind w:left="440"/>
        <w:rPr>
          <w:sz w:val="20"/>
          <w:szCs w:val="20"/>
        </w:rPr>
      </w:pPr>
      <w:r>
        <w:rPr>
          <w:rFonts w:ascii="Arial" w:eastAsia="Arial" w:hAnsi="Arial" w:cs="Arial"/>
          <w:b/>
          <w:bCs/>
          <w:i/>
          <w:iCs/>
          <w:sz w:val="18"/>
          <w:szCs w:val="18"/>
        </w:rPr>
        <w:t>Accurate history:</w:t>
      </w:r>
      <w:r>
        <w:rPr>
          <w:rFonts w:ascii="Arial" w:eastAsia="Arial" w:hAnsi="Arial" w:cs="Arial"/>
          <w:sz w:val="18"/>
          <w:szCs w:val="18"/>
        </w:rPr>
        <w:t xml:space="preserve"> to determine the likelihood and origin of an IOFB.</w:t>
      </w:r>
    </w:p>
    <w:p w14:paraId="5EBCE068" w14:textId="77777777" w:rsidR="00F26A1A" w:rsidRDefault="00F26A1A">
      <w:pPr>
        <w:spacing w:line="13" w:lineRule="exact"/>
        <w:rPr>
          <w:sz w:val="20"/>
          <w:szCs w:val="20"/>
        </w:rPr>
      </w:pPr>
    </w:p>
    <w:p w14:paraId="0EF9CC07" w14:textId="77777777" w:rsidR="00F26A1A" w:rsidRDefault="00000000">
      <w:pPr>
        <w:ind w:left="440"/>
        <w:rPr>
          <w:sz w:val="20"/>
          <w:szCs w:val="20"/>
        </w:rPr>
      </w:pPr>
      <w:r>
        <w:rPr>
          <w:rFonts w:ascii="Arial" w:eastAsia="Arial" w:hAnsi="Arial" w:cs="Arial"/>
          <w:b/>
          <w:bCs/>
          <w:i/>
          <w:iCs/>
          <w:sz w:val="18"/>
          <w:szCs w:val="18"/>
        </w:rPr>
        <w:t>Examination:</w:t>
      </w:r>
      <w:r>
        <w:rPr>
          <w:rFonts w:ascii="Arial" w:eastAsia="Arial" w:hAnsi="Arial" w:cs="Arial"/>
          <w:sz w:val="18"/>
          <w:szCs w:val="18"/>
        </w:rPr>
        <w:t xml:space="preserve"> to confirm presence and location (</w:t>
      </w:r>
      <w:r>
        <w:rPr>
          <w:rFonts w:ascii="Arial" w:eastAsia="Arial" w:hAnsi="Arial" w:cs="Arial"/>
          <w:color w:val="0080AC"/>
          <w:sz w:val="18"/>
          <w:szCs w:val="18"/>
        </w:rPr>
        <w:t>Fig. 22.9A</w:t>
      </w:r>
      <w:r>
        <w:rPr>
          <w:rFonts w:ascii="Arial" w:eastAsia="Arial" w:hAnsi="Arial" w:cs="Arial"/>
          <w:sz w:val="18"/>
          <w:szCs w:val="18"/>
        </w:rPr>
        <w:t xml:space="preserve"> and</w:t>
      </w:r>
      <w:r>
        <w:rPr>
          <w:rFonts w:ascii="Arial" w:eastAsia="Arial" w:hAnsi="Arial" w:cs="Arial"/>
          <w:color w:val="0080AC"/>
          <w:sz w:val="18"/>
          <w:szCs w:val="18"/>
        </w:rPr>
        <w:t xml:space="preserve"> B</w:t>
      </w:r>
      <w:r>
        <w:rPr>
          <w:rFonts w:ascii="Arial" w:eastAsia="Arial" w:hAnsi="Arial" w:cs="Arial"/>
          <w:sz w:val="18"/>
          <w:szCs w:val="18"/>
        </w:rPr>
        <w:t>).</w:t>
      </w:r>
    </w:p>
    <w:p w14:paraId="2014DEA5" w14:textId="77777777" w:rsidR="00F26A1A" w:rsidRDefault="00F26A1A">
      <w:pPr>
        <w:spacing w:line="13" w:lineRule="exact"/>
        <w:rPr>
          <w:sz w:val="20"/>
          <w:szCs w:val="20"/>
        </w:rPr>
      </w:pPr>
    </w:p>
    <w:p w14:paraId="5BAE18F6" w14:textId="77777777" w:rsidR="00F26A1A" w:rsidRDefault="00000000">
      <w:pPr>
        <w:ind w:left="440"/>
        <w:rPr>
          <w:sz w:val="20"/>
          <w:szCs w:val="20"/>
        </w:rPr>
      </w:pPr>
      <w:r>
        <w:rPr>
          <w:rFonts w:ascii="Arial" w:eastAsia="Arial" w:hAnsi="Arial" w:cs="Arial"/>
          <w:b/>
          <w:bCs/>
          <w:i/>
          <w:iCs/>
          <w:sz w:val="18"/>
          <w:szCs w:val="18"/>
        </w:rPr>
        <w:t>Gonioscopy:</w:t>
      </w:r>
      <w:r>
        <w:rPr>
          <w:rFonts w:ascii="Arial" w:eastAsia="Arial" w:hAnsi="Arial" w:cs="Arial"/>
          <w:sz w:val="18"/>
          <w:szCs w:val="18"/>
        </w:rPr>
        <w:t xml:space="preserve"> may reveal an IOFB lodged in the anterior chamber angle.</w:t>
      </w:r>
    </w:p>
    <w:p w14:paraId="410077F9" w14:textId="77777777" w:rsidR="00F26A1A" w:rsidRDefault="00F26A1A">
      <w:pPr>
        <w:spacing w:line="17" w:lineRule="exact"/>
        <w:rPr>
          <w:sz w:val="20"/>
          <w:szCs w:val="20"/>
        </w:rPr>
      </w:pPr>
    </w:p>
    <w:p w14:paraId="4A0766CB"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Siderosis:</w:t>
      </w:r>
      <w:r>
        <w:rPr>
          <w:rFonts w:ascii="Arial" w:eastAsia="Arial" w:hAnsi="Arial" w:cs="Arial"/>
          <w:sz w:val="18"/>
          <w:szCs w:val="18"/>
        </w:rPr>
        <w:t xml:space="preserve"> (a) radial iron deposits on the anterior lens capsule (</w:t>
      </w:r>
      <w:r>
        <w:rPr>
          <w:rFonts w:ascii="Arial" w:eastAsia="Arial" w:hAnsi="Arial" w:cs="Arial"/>
          <w:color w:val="0080AC"/>
          <w:sz w:val="18"/>
          <w:szCs w:val="18"/>
        </w:rPr>
        <w:t>Fig. 22.9C</w:t>
      </w:r>
      <w:r>
        <w:rPr>
          <w:rFonts w:ascii="Arial" w:eastAsia="Arial" w:hAnsi="Arial" w:cs="Arial"/>
          <w:sz w:val="18"/>
          <w:szCs w:val="18"/>
        </w:rPr>
        <w:t>), (b) reddish-brown staining of the iris sometimes with heterochromia iridis, (c) complications include secondary glaucoma and pigmentary retinopathy, followed by atrophy of the retina and RPE with severe visual loss.</w:t>
      </w:r>
    </w:p>
    <w:p w14:paraId="18FF63B3" w14:textId="77777777" w:rsidR="00F26A1A" w:rsidRDefault="00F26A1A">
      <w:pPr>
        <w:spacing w:line="14" w:lineRule="exact"/>
        <w:rPr>
          <w:sz w:val="20"/>
          <w:szCs w:val="20"/>
        </w:rPr>
      </w:pPr>
    </w:p>
    <w:p w14:paraId="18A0775D" w14:textId="77777777" w:rsidR="00F26A1A" w:rsidRDefault="00000000">
      <w:pPr>
        <w:spacing w:line="250" w:lineRule="auto"/>
        <w:ind w:left="440" w:right="100"/>
        <w:jc w:val="both"/>
        <w:rPr>
          <w:sz w:val="20"/>
          <w:szCs w:val="20"/>
        </w:rPr>
      </w:pPr>
      <w:r>
        <w:rPr>
          <w:rFonts w:ascii="Arial" w:eastAsia="Arial" w:hAnsi="Arial" w:cs="Arial"/>
          <w:b/>
          <w:bCs/>
          <w:i/>
          <w:iCs/>
          <w:sz w:val="18"/>
          <w:szCs w:val="18"/>
        </w:rPr>
        <w:t>Chalcosis:</w:t>
      </w:r>
      <w:r>
        <w:rPr>
          <w:rFonts w:ascii="Arial" w:eastAsia="Arial" w:hAnsi="Arial" w:cs="Arial"/>
          <w:sz w:val="18"/>
          <w:szCs w:val="18"/>
        </w:rPr>
        <w:t xml:space="preserve"> (a) Kayser–Fleischer ring, (b) anterior ‘sunflower’ cataract, (c) golden retinal plaques. Because copper is less retinotoxic than iron, degenerative retinopathy does not develop and visual function may be preserved.</w:t>
      </w:r>
    </w:p>
    <w:p w14:paraId="5F0FDA23" w14:textId="77777777" w:rsidR="00F26A1A" w:rsidRDefault="00F26A1A">
      <w:pPr>
        <w:spacing w:line="13" w:lineRule="exact"/>
        <w:rPr>
          <w:sz w:val="20"/>
          <w:szCs w:val="20"/>
        </w:rPr>
      </w:pPr>
    </w:p>
    <w:p w14:paraId="7E30691F" w14:textId="77777777" w:rsidR="00F26A1A" w:rsidRDefault="00000000">
      <w:pPr>
        <w:ind w:left="440"/>
        <w:rPr>
          <w:sz w:val="20"/>
          <w:szCs w:val="20"/>
        </w:rPr>
      </w:pPr>
      <w:r>
        <w:rPr>
          <w:rFonts w:ascii="Arial" w:eastAsia="Arial" w:hAnsi="Arial" w:cs="Arial"/>
          <w:b/>
          <w:bCs/>
          <w:i/>
          <w:iCs/>
          <w:sz w:val="17"/>
          <w:szCs w:val="17"/>
        </w:rPr>
        <w:t>CT:</w:t>
      </w:r>
      <w:r>
        <w:rPr>
          <w:rFonts w:ascii="Arial" w:eastAsia="Arial" w:hAnsi="Arial" w:cs="Arial"/>
          <w:sz w:val="17"/>
          <w:szCs w:val="17"/>
        </w:rPr>
        <w:t xml:space="preserve"> axial and coronal cuts used to detect and localize a metallic IOFB (</w:t>
      </w:r>
      <w:r>
        <w:rPr>
          <w:rFonts w:ascii="Arial" w:eastAsia="Arial" w:hAnsi="Arial" w:cs="Arial"/>
          <w:color w:val="0080AC"/>
          <w:sz w:val="17"/>
          <w:szCs w:val="17"/>
        </w:rPr>
        <w:t>Fig. 22.9D</w:t>
      </w:r>
      <w:r>
        <w:rPr>
          <w:rFonts w:ascii="Arial" w:eastAsia="Arial" w:hAnsi="Arial" w:cs="Arial"/>
          <w:sz w:val="17"/>
          <w:szCs w:val="17"/>
        </w:rPr>
        <w:t>).</w:t>
      </w:r>
    </w:p>
    <w:p w14:paraId="223DC67F" w14:textId="77777777" w:rsidR="00F26A1A" w:rsidRDefault="00F26A1A">
      <w:pPr>
        <w:spacing w:line="25" w:lineRule="exact"/>
        <w:rPr>
          <w:sz w:val="20"/>
          <w:szCs w:val="20"/>
        </w:rPr>
      </w:pPr>
    </w:p>
    <w:p w14:paraId="36F4AFE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B-scan US:</w:t>
      </w:r>
      <w:r>
        <w:rPr>
          <w:rFonts w:ascii="Arial" w:eastAsia="Arial" w:hAnsi="Arial" w:cs="Arial"/>
          <w:sz w:val="18"/>
          <w:szCs w:val="18"/>
        </w:rPr>
        <w:t xml:space="preserve"> often very helpful, although care should be taken not to exert pressure on an open eye.</w:t>
      </w:r>
    </w:p>
    <w:p w14:paraId="640D32D7" w14:textId="77777777" w:rsidR="00F26A1A" w:rsidRDefault="00F26A1A">
      <w:pPr>
        <w:spacing w:line="13" w:lineRule="exact"/>
        <w:rPr>
          <w:sz w:val="20"/>
          <w:szCs w:val="20"/>
        </w:rPr>
      </w:pPr>
    </w:p>
    <w:p w14:paraId="696460F5" w14:textId="77777777" w:rsidR="00F26A1A" w:rsidRDefault="00000000">
      <w:pPr>
        <w:ind w:left="440"/>
        <w:rPr>
          <w:sz w:val="20"/>
          <w:szCs w:val="20"/>
        </w:rPr>
      </w:pPr>
      <w:r>
        <w:rPr>
          <w:rFonts w:ascii="Arial" w:eastAsia="Arial" w:hAnsi="Arial" w:cs="Arial"/>
          <w:b/>
          <w:bCs/>
          <w:i/>
          <w:iCs/>
          <w:sz w:val="18"/>
          <w:szCs w:val="18"/>
        </w:rPr>
        <w:t>MR:</w:t>
      </w:r>
      <w:r>
        <w:rPr>
          <w:rFonts w:ascii="Arial" w:eastAsia="Arial" w:hAnsi="Arial" w:cs="Arial"/>
          <w:sz w:val="18"/>
          <w:szCs w:val="18"/>
        </w:rPr>
        <w:t xml:space="preserve"> contraindicated in the context of a ferrous IOFB.</w:t>
      </w:r>
    </w:p>
    <w:p w14:paraId="4AE884B3" w14:textId="77777777" w:rsidR="00F26A1A" w:rsidRDefault="00F26A1A">
      <w:pPr>
        <w:sectPr w:rsidR="00F26A1A">
          <w:pgSz w:w="8640" w:h="13101"/>
          <w:pgMar w:top="500" w:right="860" w:bottom="0" w:left="720" w:header="0" w:footer="0" w:gutter="0"/>
          <w:cols w:space="720" w:equalWidth="0">
            <w:col w:w="7060"/>
          </w:cols>
        </w:sectPr>
      </w:pPr>
    </w:p>
    <w:p w14:paraId="55379DDE" w14:textId="77777777" w:rsidR="00F26A1A" w:rsidRDefault="00F26A1A">
      <w:pPr>
        <w:spacing w:line="200" w:lineRule="exact"/>
        <w:rPr>
          <w:sz w:val="20"/>
          <w:szCs w:val="20"/>
        </w:rPr>
      </w:pPr>
    </w:p>
    <w:p w14:paraId="51B03B7E" w14:textId="77777777" w:rsidR="00F26A1A" w:rsidRDefault="00F26A1A">
      <w:pPr>
        <w:spacing w:line="363" w:lineRule="exact"/>
        <w:rPr>
          <w:sz w:val="20"/>
          <w:szCs w:val="20"/>
        </w:rPr>
      </w:pPr>
    </w:p>
    <w:p w14:paraId="70E7358D"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0FE47D3"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6164F2E" w14:textId="77777777" w:rsidR="00F26A1A" w:rsidRDefault="00F26A1A">
      <w:pPr>
        <w:sectPr w:rsidR="00F26A1A">
          <w:type w:val="continuous"/>
          <w:pgSz w:w="8640" w:h="13101"/>
          <w:pgMar w:top="500" w:right="860" w:bottom="0" w:left="720" w:header="0" w:footer="0" w:gutter="0"/>
          <w:cols w:space="720" w:equalWidth="0">
            <w:col w:w="7060"/>
          </w:cols>
        </w:sectPr>
      </w:pPr>
    </w:p>
    <w:p w14:paraId="00E87659" w14:textId="77777777" w:rsidR="00F26A1A" w:rsidRDefault="00F26A1A">
      <w:pPr>
        <w:spacing w:line="141" w:lineRule="exact"/>
        <w:rPr>
          <w:sz w:val="20"/>
          <w:szCs w:val="20"/>
        </w:rPr>
      </w:pPr>
      <w:bookmarkStart w:id="404" w:name="page407"/>
      <w:bookmarkEnd w:id="404"/>
    </w:p>
    <w:tbl>
      <w:tblPr>
        <w:tblW w:w="0" w:type="auto"/>
        <w:tblInd w:w="100" w:type="dxa"/>
        <w:tblLayout w:type="fixed"/>
        <w:tblCellMar>
          <w:left w:w="0" w:type="dxa"/>
          <w:right w:w="0" w:type="dxa"/>
        </w:tblCellMar>
        <w:tblLook w:val="04A0" w:firstRow="1" w:lastRow="0" w:firstColumn="1" w:lastColumn="0" w:noHBand="0" w:noVBand="1"/>
      </w:tblPr>
      <w:tblGrid>
        <w:gridCol w:w="4140"/>
        <w:gridCol w:w="2840"/>
      </w:tblGrid>
      <w:tr w:rsidR="00F26A1A" w14:paraId="79B8B3F1" w14:textId="77777777">
        <w:trPr>
          <w:trHeight w:val="233"/>
        </w:trPr>
        <w:tc>
          <w:tcPr>
            <w:tcW w:w="4140" w:type="dxa"/>
            <w:vAlign w:val="bottom"/>
          </w:tcPr>
          <w:p w14:paraId="7110F79D" w14:textId="77777777" w:rsidR="00F26A1A" w:rsidRDefault="00000000">
            <w:pPr>
              <w:rPr>
                <w:sz w:val="20"/>
                <w:szCs w:val="20"/>
              </w:rPr>
            </w:pPr>
            <w:r>
              <w:rPr>
                <w:rFonts w:ascii="Arial" w:eastAsia="Arial" w:hAnsi="Arial" w:cs="Arial"/>
                <w:sz w:val="16"/>
                <w:szCs w:val="16"/>
              </w:rPr>
              <w:t>Chapter 22—TRAUMA</w:t>
            </w:r>
          </w:p>
        </w:tc>
        <w:tc>
          <w:tcPr>
            <w:tcW w:w="2840" w:type="dxa"/>
            <w:vAlign w:val="bottom"/>
          </w:tcPr>
          <w:p w14:paraId="32F84696" w14:textId="77777777" w:rsidR="00F26A1A" w:rsidRDefault="00000000">
            <w:pPr>
              <w:jc w:val="right"/>
              <w:rPr>
                <w:sz w:val="20"/>
                <w:szCs w:val="20"/>
              </w:rPr>
            </w:pPr>
            <w:r>
              <w:rPr>
                <w:rFonts w:ascii="Arial" w:eastAsia="Arial" w:hAnsi="Arial" w:cs="Arial"/>
                <w:b/>
                <w:bCs/>
                <w:sz w:val="18"/>
                <w:szCs w:val="18"/>
              </w:rPr>
              <w:t>417</w:t>
            </w:r>
          </w:p>
        </w:tc>
      </w:tr>
      <w:tr w:rsidR="00F26A1A" w14:paraId="3D740812" w14:textId="77777777">
        <w:trPr>
          <w:trHeight w:val="46"/>
        </w:trPr>
        <w:tc>
          <w:tcPr>
            <w:tcW w:w="4140" w:type="dxa"/>
            <w:tcBorders>
              <w:bottom w:val="single" w:sz="8" w:space="0" w:color="CCECF4"/>
            </w:tcBorders>
            <w:vAlign w:val="bottom"/>
          </w:tcPr>
          <w:p w14:paraId="3DDC2162" w14:textId="77777777" w:rsidR="00F26A1A" w:rsidRDefault="00F26A1A">
            <w:pPr>
              <w:rPr>
                <w:sz w:val="4"/>
                <w:szCs w:val="4"/>
              </w:rPr>
            </w:pPr>
          </w:p>
        </w:tc>
        <w:tc>
          <w:tcPr>
            <w:tcW w:w="2840" w:type="dxa"/>
            <w:tcBorders>
              <w:bottom w:val="single" w:sz="8" w:space="0" w:color="CCECF4"/>
            </w:tcBorders>
            <w:vAlign w:val="bottom"/>
          </w:tcPr>
          <w:p w14:paraId="40F977C1" w14:textId="77777777" w:rsidR="00F26A1A" w:rsidRDefault="00F26A1A">
            <w:pPr>
              <w:rPr>
                <w:sz w:val="4"/>
                <w:szCs w:val="4"/>
              </w:rPr>
            </w:pPr>
          </w:p>
        </w:tc>
      </w:tr>
    </w:tbl>
    <w:p w14:paraId="27667607" w14:textId="77777777" w:rsidR="00F26A1A" w:rsidRDefault="00000000">
      <w:pPr>
        <w:spacing w:line="20" w:lineRule="exact"/>
        <w:rPr>
          <w:sz w:val="20"/>
          <w:szCs w:val="20"/>
        </w:rPr>
      </w:pPr>
      <w:r>
        <w:rPr>
          <w:noProof/>
          <w:sz w:val="20"/>
          <w:szCs w:val="20"/>
        </w:rPr>
        <w:drawing>
          <wp:anchor distT="0" distB="0" distL="114300" distR="114300" simplePos="0" relativeHeight="251930112" behindDoc="1" locked="0" layoutInCell="0" allowOverlap="1" wp14:anchorId="7733CA64" wp14:editId="18E84462">
            <wp:simplePos x="0" y="0"/>
            <wp:positionH relativeFrom="column">
              <wp:posOffset>71120</wp:posOffset>
            </wp:positionH>
            <wp:positionV relativeFrom="paragraph">
              <wp:posOffset>157480</wp:posOffset>
            </wp:positionV>
            <wp:extent cx="4404360" cy="417893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13"/>
                    <a:srcRect/>
                    <a:stretch>
                      <a:fillRect/>
                    </a:stretch>
                  </pic:blipFill>
                  <pic:spPr bwMode="auto">
                    <a:xfrm>
                      <a:off x="0" y="0"/>
                      <a:ext cx="4404360" cy="4178935"/>
                    </a:xfrm>
                    <a:prstGeom prst="rect">
                      <a:avLst/>
                    </a:prstGeom>
                    <a:noFill/>
                  </pic:spPr>
                </pic:pic>
              </a:graphicData>
            </a:graphic>
          </wp:anchor>
        </w:drawing>
      </w:r>
    </w:p>
    <w:p w14:paraId="20CABC11" w14:textId="77777777" w:rsidR="00F26A1A" w:rsidRDefault="00F26A1A">
      <w:pPr>
        <w:spacing w:line="200" w:lineRule="exact"/>
        <w:rPr>
          <w:sz w:val="20"/>
          <w:szCs w:val="20"/>
        </w:rPr>
      </w:pPr>
    </w:p>
    <w:p w14:paraId="1C9DA3A2" w14:textId="77777777" w:rsidR="00F26A1A" w:rsidRDefault="00F26A1A">
      <w:pPr>
        <w:spacing w:line="200" w:lineRule="exact"/>
        <w:rPr>
          <w:sz w:val="20"/>
          <w:szCs w:val="20"/>
        </w:rPr>
      </w:pPr>
    </w:p>
    <w:p w14:paraId="669B2DF4" w14:textId="77777777" w:rsidR="00F26A1A" w:rsidRDefault="00F26A1A">
      <w:pPr>
        <w:spacing w:line="200" w:lineRule="exact"/>
        <w:rPr>
          <w:sz w:val="20"/>
          <w:szCs w:val="20"/>
        </w:rPr>
      </w:pPr>
    </w:p>
    <w:p w14:paraId="6A3EDB01" w14:textId="77777777" w:rsidR="00F26A1A" w:rsidRDefault="00F26A1A">
      <w:pPr>
        <w:spacing w:line="200" w:lineRule="exact"/>
        <w:rPr>
          <w:sz w:val="20"/>
          <w:szCs w:val="20"/>
        </w:rPr>
      </w:pPr>
    </w:p>
    <w:p w14:paraId="0864AEC0" w14:textId="77777777" w:rsidR="00F26A1A" w:rsidRDefault="00F26A1A">
      <w:pPr>
        <w:spacing w:line="200" w:lineRule="exact"/>
        <w:rPr>
          <w:sz w:val="20"/>
          <w:szCs w:val="20"/>
        </w:rPr>
      </w:pPr>
    </w:p>
    <w:p w14:paraId="1990B91E" w14:textId="77777777" w:rsidR="00F26A1A" w:rsidRDefault="00F26A1A">
      <w:pPr>
        <w:spacing w:line="200" w:lineRule="exact"/>
        <w:rPr>
          <w:sz w:val="20"/>
          <w:szCs w:val="20"/>
        </w:rPr>
      </w:pPr>
    </w:p>
    <w:p w14:paraId="601A84AB" w14:textId="77777777" w:rsidR="00F26A1A" w:rsidRDefault="00F26A1A">
      <w:pPr>
        <w:spacing w:line="200" w:lineRule="exact"/>
        <w:rPr>
          <w:sz w:val="20"/>
          <w:szCs w:val="20"/>
        </w:rPr>
      </w:pPr>
    </w:p>
    <w:p w14:paraId="74608CFA" w14:textId="77777777" w:rsidR="00F26A1A" w:rsidRDefault="00F26A1A">
      <w:pPr>
        <w:spacing w:line="200" w:lineRule="exact"/>
        <w:rPr>
          <w:sz w:val="20"/>
          <w:szCs w:val="20"/>
        </w:rPr>
      </w:pPr>
    </w:p>
    <w:p w14:paraId="370D5280" w14:textId="77777777" w:rsidR="00F26A1A" w:rsidRDefault="00F26A1A">
      <w:pPr>
        <w:spacing w:line="200" w:lineRule="exact"/>
        <w:rPr>
          <w:sz w:val="20"/>
          <w:szCs w:val="20"/>
        </w:rPr>
      </w:pPr>
    </w:p>
    <w:p w14:paraId="1522BFC2" w14:textId="77777777" w:rsidR="00F26A1A" w:rsidRDefault="00F26A1A">
      <w:pPr>
        <w:spacing w:line="200" w:lineRule="exact"/>
        <w:rPr>
          <w:sz w:val="20"/>
          <w:szCs w:val="20"/>
        </w:rPr>
      </w:pPr>
    </w:p>
    <w:p w14:paraId="71234559" w14:textId="77777777" w:rsidR="00F26A1A" w:rsidRDefault="00F26A1A">
      <w:pPr>
        <w:spacing w:line="200" w:lineRule="exact"/>
        <w:rPr>
          <w:sz w:val="20"/>
          <w:szCs w:val="20"/>
        </w:rPr>
      </w:pPr>
    </w:p>
    <w:p w14:paraId="7128594C" w14:textId="77777777" w:rsidR="00F26A1A" w:rsidRDefault="00F26A1A">
      <w:pPr>
        <w:spacing w:line="200" w:lineRule="exact"/>
        <w:rPr>
          <w:sz w:val="20"/>
          <w:szCs w:val="20"/>
        </w:rPr>
      </w:pPr>
    </w:p>
    <w:p w14:paraId="33F69D17" w14:textId="77777777" w:rsidR="00F26A1A" w:rsidRDefault="00F26A1A">
      <w:pPr>
        <w:spacing w:line="200" w:lineRule="exact"/>
        <w:rPr>
          <w:sz w:val="20"/>
          <w:szCs w:val="20"/>
        </w:rPr>
      </w:pPr>
    </w:p>
    <w:p w14:paraId="16F5452A" w14:textId="77777777" w:rsidR="00F26A1A" w:rsidRDefault="00F26A1A">
      <w:pPr>
        <w:spacing w:line="200" w:lineRule="exact"/>
        <w:rPr>
          <w:sz w:val="20"/>
          <w:szCs w:val="20"/>
        </w:rPr>
      </w:pPr>
    </w:p>
    <w:p w14:paraId="5A6B0C83" w14:textId="77777777" w:rsidR="00F26A1A" w:rsidRDefault="00F26A1A">
      <w:pPr>
        <w:spacing w:line="200" w:lineRule="exact"/>
        <w:rPr>
          <w:sz w:val="20"/>
          <w:szCs w:val="20"/>
        </w:rPr>
      </w:pPr>
    </w:p>
    <w:p w14:paraId="57CBD687" w14:textId="77777777" w:rsidR="00F26A1A" w:rsidRDefault="00F26A1A">
      <w:pPr>
        <w:spacing w:line="200" w:lineRule="exact"/>
        <w:rPr>
          <w:sz w:val="20"/>
          <w:szCs w:val="20"/>
        </w:rPr>
      </w:pPr>
    </w:p>
    <w:p w14:paraId="41F1EA2F" w14:textId="77777777" w:rsidR="00F26A1A" w:rsidRDefault="00F26A1A">
      <w:pPr>
        <w:spacing w:line="200" w:lineRule="exact"/>
        <w:rPr>
          <w:sz w:val="20"/>
          <w:szCs w:val="20"/>
        </w:rPr>
      </w:pPr>
    </w:p>
    <w:p w14:paraId="78B1F18D" w14:textId="77777777" w:rsidR="00F26A1A" w:rsidRDefault="00F26A1A">
      <w:pPr>
        <w:spacing w:line="200" w:lineRule="exact"/>
        <w:rPr>
          <w:sz w:val="20"/>
          <w:szCs w:val="20"/>
        </w:rPr>
      </w:pPr>
    </w:p>
    <w:p w14:paraId="5D8C9E50" w14:textId="77777777" w:rsidR="00F26A1A" w:rsidRDefault="00F26A1A">
      <w:pPr>
        <w:spacing w:line="200" w:lineRule="exact"/>
        <w:rPr>
          <w:sz w:val="20"/>
          <w:szCs w:val="20"/>
        </w:rPr>
      </w:pPr>
    </w:p>
    <w:p w14:paraId="76A25912" w14:textId="77777777" w:rsidR="00F26A1A" w:rsidRDefault="00F26A1A">
      <w:pPr>
        <w:spacing w:line="200" w:lineRule="exact"/>
        <w:rPr>
          <w:sz w:val="20"/>
          <w:szCs w:val="20"/>
        </w:rPr>
      </w:pPr>
    </w:p>
    <w:p w14:paraId="4D400AF6" w14:textId="77777777" w:rsidR="00F26A1A" w:rsidRDefault="00F26A1A">
      <w:pPr>
        <w:spacing w:line="200" w:lineRule="exact"/>
        <w:rPr>
          <w:sz w:val="20"/>
          <w:szCs w:val="20"/>
        </w:rPr>
      </w:pPr>
    </w:p>
    <w:p w14:paraId="2CF17049" w14:textId="77777777" w:rsidR="00F26A1A" w:rsidRDefault="00F26A1A">
      <w:pPr>
        <w:spacing w:line="200" w:lineRule="exact"/>
        <w:rPr>
          <w:sz w:val="20"/>
          <w:szCs w:val="20"/>
        </w:rPr>
      </w:pPr>
    </w:p>
    <w:p w14:paraId="456D7018" w14:textId="77777777" w:rsidR="00F26A1A" w:rsidRDefault="00F26A1A">
      <w:pPr>
        <w:spacing w:line="200" w:lineRule="exact"/>
        <w:rPr>
          <w:sz w:val="20"/>
          <w:szCs w:val="20"/>
        </w:rPr>
      </w:pPr>
    </w:p>
    <w:p w14:paraId="12721ED1" w14:textId="77777777" w:rsidR="00F26A1A" w:rsidRDefault="00F26A1A">
      <w:pPr>
        <w:spacing w:line="200" w:lineRule="exact"/>
        <w:rPr>
          <w:sz w:val="20"/>
          <w:szCs w:val="20"/>
        </w:rPr>
      </w:pPr>
    </w:p>
    <w:p w14:paraId="3F14E016" w14:textId="77777777" w:rsidR="00F26A1A" w:rsidRDefault="00F26A1A">
      <w:pPr>
        <w:spacing w:line="200" w:lineRule="exact"/>
        <w:rPr>
          <w:sz w:val="20"/>
          <w:szCs w:val="20"/>
        </w:rPr>
      </w:pPr>
    </w:p>
    <w:p w14:paraId="1EE5939F" w14:textId="77777777" w:rsidR="00F26A1A" w:rsidRDefault="00F26A1A">
      <w:pPr>
        <w:spacing w:line="200" w:lineRule="exact"/>
        <w:rPr>
          <w:sz w:val="20"/>
          <w:szCs w:val="20"/>
        </w:rPr>
      </w:pPr>
    </w:p>
    <w:p w14:paraId="685CF641" w14:textId="77777777" w:rsidR="00F26A1A" w:rsidRDefault="00F26A1A">
      <w:pPr>
        <w:spacing w:line="200" w:lineRule="exact"/>
        <w:rPr>
          <w:sz w:val="20"/>
          <w:szCs w:val="20"/>
        </w:rPr>
      </w:pPr>
    </w:p>
    <w:p w14:paraId="515FFDFE" w14:textId="77777777" w:rsidR="00F26A1A" w:rsidRDefault="00F26A1A">
      <w:pPr>
        <w:spacing w:line="200" w:lineRule="exact"/>
        <w:rPr>
          <w:sz w:val="20"/>
          <w:szCs w:val="20"/>
        </w:rPr>
      </w:pPr>
    </w:p>
    <w:p w14:paraId="6A9FE611" w14:textId="77777777" w:rsidR="00F26A1A" w:rsidRDefault="00F26A1A">
      <w:pPr>
        <w:spacing w:line="200" w:lineRule="exact"/>
        <w:rPr>
          <w:sz w:val="20"/>
          <w:szCs w:val="20"/>
        </w:rPr>
      </w:pPr>
    </w:p>
    <w:p w14:paraId="134A107E" w14:textId="77777777" w:rsidR="00F26A1A" w:rsidRDefault="00F26A1A">
      <w:pPr>
        <w:spacing w:line="200" w:lineRule="exact"/>
        <w:rPr>
          <w:sz w:val="20"/>
          <w:szCs w:val="20"/>
        </w:rPr>
      </w:pPr>
    </w:p>
    <w:p w14:paraId="1B675DFC" w14:textId="77777777" w:rsidR="00F26A1A" w:rsidRDefault="00F26A1A">
      <w:pPr>
        <w:spacing w:line="200" w:lineRule="exact"/>
        <w:rPr>
          <w:sz w:val="20"/>
          <w:szCs w:val="20"/>
        </w:rPr>
      </w:pPr>
    </w:p>
    <w:p w14:paraId="678D4677" w14:textId="77777777" w:rsidR="00F26A1A" w:rsidRDefault="00F26A1A">
      <w:pPr>
        <w:spacing w:line="200" w:lineRule="exact"/>
        <w:rPr>
          <w:sz w:val="20"/>
          <w:szCs w:val="20"/>
        </w:rPr>
      </w:pPr>
    </w:p>
    <w:p w14:paraId="31D52CBB" w14:textId="77777777" w:rsidR="00F26A1A" w:rsidRDefault="00F26A1A">
      <w:pPr>
        <w:spacing w:line="200" w:lineRule="exact"/>
        <w:rPr>
          <w:sz w:val="20"/>
          <w:szCs w:val="20"/>
        </w:rPr>
      </w:pPr>
    </w:p>
    <w:p w14:paraId="5A21D22E" w14:textId="77777777" w:rsidR="00F26A1A" w:rsidRDefault="00F26A1A">
      <w:pPr>
        <w:spacing w:line="332" w:lineRule="exact"/>
        <w:rPr>
          <w:sz w:val="20"/>
          <w:szCs w:val="20"/>
        </w:rPr>
      </w:pPr>
    </w:p>
    <w:p w14:paraId="5E891D27" w14:textId="77777777" w:rsidR="00F26A1A" w:rsidRDefault="00000000">
      <w:pPr>
        <w:spacing w:line="235" w:lineRule="auto"/>
        <w:ind w:left="100" w:right="20"/>
        <w:jc w:val="both"/>
        <w:rPr>
          <w:sz w:val="20"/>
          <w:szCs w:val="20"/>
        </w:rPr>
      </w:pPr>
      <w:r>
        <w:rPr>
          <w:rFonts w:ascii="Arial" w:eastAsia="Arial" w:hAnsi="Arial" w:cs="Arial"/>
          <w:sz w:val="15"/>
          <w:szCs w:val="15"/>
        </w:rPr>
        <w:t>Fig. 22.9 Intraocular foreign body: (A) in the anterior chamber, (B) retinal impaction, (C) siderosis oculi showing lenticular ferrous deposits, (D) axial CT showing a localized intraocular foreign body within the eye. (</w:t>
      </w:r>
      <w:r>
        <w:rPr>
          <w:rFonts w:ascii="Arial" w:eastAsia="Arial" w:hAnsi="Arial" w:cs="Arial"/>
          <w:color w:val="0080AC"/>
          <w:sz w:val="15"/>
          <w:szCs w:val="15"/>
        </w:rPr>
        <w:t>Figure 22.9D</w:t>
      </w:r>
      <w:r>
        <w:rPr>
          <w:rFonts w:ascii="Arial" w:eastAsia="Arial" w:hAnsi="Arial" w:cs="Arial"/>
          <w:sz w:val="15"/>
          <w:szCs w:val="15"/>
        </w:rPr>
        <w:t xml:space="preserve"> courtesy of S. Chen.)</w:t>
      </w:r>
    </w:p>
    <w:p w14:paraId="4D305754" w14:textId="77777777" w:rsidR="00F26A1A" w:rsidRDefault="00F26A1A">
      <w:pPr>
        <w:spacing w:line="200" w:lineRule="exact"/>
        <w:rPr>
          <w:sz w:val="20"/>
          <w:szCs w:val="20"/>
        </w:rPr>
      </w:pPr>
    </w:p>
    <w:p w14:paraId="52931C83" w14:textId="77777777" w:rsidR="00F26A1A" w:rsidRDefault="00F26A1A">
      <w:pPr>
        <w:spacing w:line="200" w:lineRule="exact"/>
        <w:rPr>
          <w:sz w:val="20"/>
          <w:szCs w:val="20"/>
        </w:rPr>
      </w:pPr>
    </w:p>
    <w:p w14:paraId="70B9B61D" w14:textId="77777777" w:rsidR="00F26A1A" w:rsidRDefault="00F26A1A">
      <w:pPr>
        <w:spacing w:line="288" w:lineRule="exact"/>
        <w:rPr>
          <w:sz w:val="20"/>
          <w:szCs w:val="20"/>
        </w:rPr>
      </w:pPr>
    </w:p>
    <w:p w14:paraId="1F8C5F4A" w14:textId="77777777" w:rsidR="00F26A1A" w:rsidRDefault="00000000">
      <w:pPr>
        <w:ind w:left="100"/>
        <w:rPr>
          <w:sz w:val="20"/>
          <w:szCs w:val="20"/>
        </w:rPr>
      </w:pPr>
      <w:r>
        <w:rPr>
          <w:rFonts w:ascii="Arial" w:eastAsia="Arial" w:hAnsi="Arial" w:cs="Arial"/>
          <w:b/>
          <w:bCs/>
          <w:sz w:val="18"/>
          <w:szCs w:val="18"/>
        </w:rPr>
        <w:t>Treatment</w:t>
      </w:r>
    </w:p>
    <w:p w14:paraId="67304AF5" w14:textId="77777777" w:rsidR="00F26A1A" w:rsidRDefault="00F26A1A">
      <w:pPr>
        <w:spacing w:line="21" w:lineRule="exact"/>
        <w:rPr>
          <w:sz w:val="20"/>
          <w:szCs w:val="20"/>
        </w:rPr>
      </w:pPr>
    </w:p>
    <w:p w14:paraId="42B8983B" w14:textId="77777777" w:rsidR="00F26A1A" w:rsidRDefault="00000000">
      <w:pPr>
        <w:spacing w:line="245" w:lineRule="auto"/>
        <w:ind w:left="540" w:right="20"/>
        <w:jc w:val="both"/>
        <w:rPr>
          <w:sz w:val="20"/>
          <w:szCs w:val="20"/>
        </w:rPr>
      </w:pPr>
      <w:r>
        <w:rPr>
          <w:rFonts w:ascii="Arial" w:eastAsia="Arial" w:hAnsi="Arial" w:cs="Arial"/>
          <w:b/>
          <w:bCs/>
          <w:i/>
          <w:iCs/>
          <w:sz w:val="18"/>
          <w:szCs w:val="18"/>
        </w:rPr>
        <w:t>Magnetic removal:</w:t>
      </w:r>
      <w:r>
        <w:rPr>
          <w:rFonts w:ascii="Arial" w:eastAsia="Arial" w:hAnsi="Arial" w:cs="Arial"/>
          <w:sz w:val="18"/>
          <w:szCs w:val="18"/>
        </w:rPr>
        <w:t xml:space="preserve"> of ferrous IOFB involves the creation of an adjacent sclerotomy, with application of a magnet.</w:t>
      </w:r>
    </w:p>
    <w:p w14:paraId="3EB4F99B" w14:textId="77777777" w:rsidR="00F26A1A" w:rsidRDefault="00F26A1A">
      <w:pPr>
        <w:spacing w:line="17" w:lineRule="exact"/>
        <w:rPr>
          <w:sz w:val="20"/>
          <w:szCs w:val="20"/>
        </w:rPr>
      </w:pPr>
    </w:p>
    <w:p w14:paraId="3FD897E9" w14:textId="77777777" w:rsidR="00F26A1A" w:rsidRDefault="00000000">
      <w:pPr>
        <w:spacing w:line="250" w:lineRule="auto"/>
        <w:ind w:left="540" w:right="20"/>
        <w:jc w:val="both"/>
        <w:rPr>
          <w:sz w:val="20"/>
          <w:szCs w:val="20"/>
        </w:rPr>
      </w:pPr>
      <w:r>
        <w:rPr>
          <w:rFonts w:ascii="Arial" w:eastAsia="Arial" w:hAnsi="Arial" w:cs="Arial"/>
          <w:b/>
          <w:bCs/>
          <w:i/>
          <w:iCs/>
          <w:sz w:val="18"/>
          <w:szCs w:val="18"/>
        </w:rPr>
        <w:t>Forceps removal:</w:t>
      </w:r>
      <w:r>
        <w:rPr>
          <w:rFonts w:ascii="Arial" w:eastAsia="Arial" w:hAnsi="Arial" w:cs="Arial"/>
          <w:sz w:val="18"/>
          <w:szCs w:val="18"/>
        </w:rPr>
        <w:t xml:space="preserve"> for nonmagnetic IOFB or ferrous IOFB that cannot be safely removed with a magnet. A pars plana vitrectomy is undertaken and the foreign body is removed with forceps either through the pars plana or limbus.</w:t>
      </w:r>
    </w:p>
    <w:p w14:paraId="73488EFF" w14:textId="77777777" w:rsidR="00F26A1A" w:rsidRDefault="00F26A1A">
      <w:pPr>
        <w:spacing w:line="13" w:lineRule="exact"/>
        <w:rPr>
          <w:sz w:val="20"/>
          <w:szCs w:val="20"/>
        </w:rPr>
      </w:pPr>
    </w:p>
    <w:p w14:paraId="41A2C62C" w14:textId="77777777" w:rsidR="00F26A1A" w:rsidRDefault="00000000">
      <w:pPr>
        <w:ind w:left="540"/>
        <w:rPr>
          <w:sz w:val="20"/>
          <w:szCs w:val="20"/>
        </w:rPr>
      </w:pPr>
      <w:r>
        <w:rPr>
          <w:rFonts w:ascii="Arial" w:eastAsia="Arial" w:hAnsi="Arial" w:cs="Arial"/>
          <w:b/>
          <w:bCs/>
          <w:i/>
          <w:iCs/>
          <w:sz w:val="15"/>
          <w:szCs w:val="15"/>
        </w:rPr>
        <w:t>Prophylaxis against infection:</w:t>
      </w:r>
      <w:r>
        <w:rPr>
          <w:rFonts w:ascii="Arial" w:eastAsia="Arial" w:hAnsi="Arial" w:cs="Arial"/>
          <w:i/>
          <w:iCs/>
          <w:sz w:val="15"/>
          <w:szCs w:val="15"/>
        </w:rPr>
        <w:t xml:space="preserve"> Staphylococcus</w:t>
      </w:r>
      <w:r>
        <w:rPr>
          <w:rFonts w:ascii="Arial" w:eastAsia="Arial" w:hAnsi="Arial" w:cs="Arial"/>
          <w:sz w:val="15"/>
          <w:szCs w:val="15"/>
        </w:rPr>
        <w:t xml:space="preserve">  spp. and </w:t>
      </w:r>
      <w:r>
        <w:rPr>
          <w:rFonts w:ascii="Arial" w:eastAsia="Arial" w:hAnsi="Arial" w:cs="Arial"/>
          <w:i/>
          <w:iCs/>
          <w:sz w:val="15"/>
          <w:szCs w:val="15"/>
        </w:rPr>
        <w:t>Bacillus</w:t>
      </w:r>
      <w:r>
        <w:rPr>
          <w:rFonts w:ascii="Arial" w:eastAsia="Arial" w:hAnsi="Arial" w:cs="Arial"/>
          <w:sz w:val="15"/>
          <w:szCs w:val="15"/>
        </w:rPr>
        <w:t xml:space="preserve">  spp. are isolated in 90%.</w:t>
      </w:r>
    </w:p>
    <w:p w14:paraId="1C995171" w14:textId="77777777" w:rsidR="00F26A1A" w:rsidRDefault="00F26A1A">
      <w:pPr>
        <w:spacing w:line="39" w:lineRule="exact"/>
        <w:rPr>
          <w:sz w:val="20"/>
          <w:szCs w:val="20"/>
        </w:rPr>
      </w:pPr>
    </w:p>
    <w:p w14:paraId="40D60C28" w14:textId="77777777" w:rsidR="00F26A1A" w:rsidRDefault="00000000">
      <w:pPr>
        <w:ind w:left="540"/>
        <w:rPr>
          <w:sz w:val="20"/>
          <w:szCs w:val="20"/>
        </w:rPr>
      </w:pPr>
      <w:r>
        <w:rPr>
          <w:rFonts w:ascii="Arial" w:eastAsia="Arial" w:hAnsi="Arial" w:cs="Arial"/>
          <w:sz w:val="18"/>
          <w:szCs w:val="18"/>
        </w:rPr>
        <w:t>Prophylactic antibiotics are critical to reduce the risk of infection (see below).</w:t>
      </w:r>
    </w:p>
    <w:p w14:paraId="6E9D2588" w14:textId="77777777" w:rsidR="00F26A1A" w:rsidRDefault="00F26A1A">
      <w:pPr>
        <w:spacing w:line="264" w:lineRule="exact"/>
        <w:rPr>
          <w:sz w:val="20"/>
          <w:szCs w:val="20"/>
        </w:rPr>
      </w:pPr>
    </w:p>
    <w:p w14:paraId="1DB5CBCB" w14:textId="77777777" w:rsidR="00F26A1A" w:rsidRDefault="00000000">
      <w:pPr>
        <w:ind w:left="100"/>
        <w:rPr>
          <w:sz w:val="20"/>
          <w:szCs w:val="20"/>
        </w:rPr>
      </w:pPr>
      <w:r>
        <w:rPr>
          <w:rFonts w:ascii="Arial" w:eastAsia="Arial" w:hAnsi="Arial" w:cs="Arial"/>
          <w:b/>
          <w:bCs/>
          <w:sz w:val="20"/>
          <w:szCs w:val="20"/>
        </w:rPr>
        <w:t>ENUCLEATION/EVISCERATION</w:t>
      </w:r>
    </w:p>
    <w:p w14:paraId="6257E81C" w14:textId="77777777" w:rsidR="00F26A1A" w:rsidRDefault="00F26A1A">
      <w:pPr>
        <w:spacing w:line="187" w:lineRule="exact"/>
        <w:rPr>
          <w:sz w:val="20"/>
          <w:szCs w:val="20"/>
        </w:rPr>
      </w:pPr>
    </w:p>
    <w:p w14:paraId="6170714E" w14:textId="77777777" w:rsidR="00F26A1A" w:rsidRDefault="00000000">
      <w:pPr>
        <w:spacing w:line="250" w:lineRule="auto"/>
        <w:ind w:left="540" w:right="20"/>
        <w:jc w:val="both"/>
        <w:rPr>
          <w:sz w:val="20"/>
          <w:szCs w:val="20"/>
        </w:rPr>
      </w:pPr>
      <w:r>
        <w:rPr>
          <w:rFonts w:ascii="Arial" w:eastAsia="Arial" w:hAnsi="Arial" w:cs="Arial"/>
          <w:b/>
          <w:bCs/>
          <w:i/>
          <w:iCs/>
          <w:sz w:val="18"/>
          <w:szCs w:val="18"/>
        </w:rPr>
        <w:t>Primary enucleation/evisceration:</w:t>
      </w:r>
      <w:r>
        <w:rPr>
          <w:rFonts w:ascii="Arial" w:eastAsia="Arial" w:hAnsi="Arial" w:cs="Arial"/>
          <w:sz w:val="18"/>
          <w:szCs w:val="18"/>
        </w:rPr>
        <w:t xml:space="preserve"> only for very severe injuries where there is no prospect of retention of vision (no light perception preoperatively) and when it is impossible to repair the sclera.</w:t>
      </w:r>
    </w:p>
    <w:p w14:paraId="31B7B632" w14:textId="77777777" w:rsidR="00F26A1A" w:rsidRDefault="00F26A1A">
      <w:pPr>
        <w:sectPr w:rsidR="00F26A1A">
          <w:pgSz w:w="8640" w:h="13101"/>
          <w:pgMar w:top="493" w:right="700" w:bottom="0" w:left="860" w:header="0" w:footer="0" w:gutter="0"/>
          <w:cols w:space="720" w:equalWidth="0">
            <w:col w:w="7080"/>
          </w:cols>
        </w:sectPr>
      </w:pPr>
    </w:p>
    <w:p w14:paraId="6FD5757A" w14:textId="77777777" w:rsidR="00F26A1A" w:rsidRDefault="00F26A1A">
      <w:pPr>
        <w:spacing w:line="200" w:lineRule="exact"/>
        <w:rPr>
          <w:sz w:val="20"/>
          <w:szCs w:val="20"/>
        </w:rPr>
      </w:pPr>
    </w:p>
    <w:p w14:paraId="6B08B6F0" w14:textId="77777777" w:rsidR="00F26A1A" w:rsidRDefault="00F26A1A">
      <w:pPr>
        <w:spacing w:line="359" w:lineRule="exact"/>
        <w:rPr>
          <w:sz w:val="20"/>
          <w:szCs w:val="20"/>
        </w:rPr>
      </w:pPr>
    </w:p>
    <w:p w14:paraId="485F0B80" w14:textId="77777777" w:rsidR="00F26A1A" w:rsidRDefault="00000000">
      <w:pPr>
        <w:spacing w:line="168" w:lineRule="exact"/>
        <w:rPr>
          <w:sz w:val="20"/>
          <w:szCs w:val="20"/>
        </w:rPr>
      </w:pPr>
      <w:r>
        <w:rPr>
          <w:rFonts w:ascii="PMingLiU" w:eastAsia="PMingLiU" w:hAnsi="PMingLiU" w:cs="PMingLiU"/>
          <w:sz w:val="14"/>
          <w:szCs w:val="14"/>
        </w:rPr>
        <w:t>#*" ##%"#"+!#(&amp;&amp;%"'+$'""#* "%#! " +#!+ &amp;)%#"$'!%</w:t>
      </w:r>
    </w:p>
    <w:p w14:paraId="01490026" w14:textId="77777777" w:rsidR="00F26A1A" w:rsidRDefault="00000000">
      <w:pPr>
        <w:tabs>
          <w:tab w:val="left" w:pos="500"/>
          <w:tab w:val="left" w:pos="480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689772B1" w14:textId="77777777" w:rsidR="00F26A1A" w:rsidRDefault="00F26A1A">
      <w:pPr>
        <w:sectPr w:rsidR="00F26A1A">
          <w:type w:val="continuous"/>
          <w:pgSz w:w="8640" w:h="13101"/>
          <w:pgMar w:top="493" w:right="700" w:bottom="0" w:left="860" w:header="0" w:footer="0" w:gutter="0"/>
          <w:cols w:space="720" w:equalWidth="0">
            <w:col w:w="7080"/>
          </w:cols>
        </w:sectPr>
      </w:pPr>
    </w:p>
    <w:p w14:paraId="1517D5AF" w14:textId="77777777" w:rsidR="00F26A1A" w:rsidRDefault="00F26A1A">
      <w:pPr>
        <w:spacing w:line="141" w:lineRule="exact"/>
        <w:rPr>
          <w:sz w:val="20"/>
          <w:szCs w:val="20"/>
        </w:rPr>
      </w:pPr>
      <w:bookmarkStart w:id="405" w:name="page408"/>
      <w:bookmarkEnd w:id="405"/>
    </w:p>
    <w:p w14:paraId="4E6D504C" w14:textId="77777777" w:rsidR="00F26A1A" w:rsidRDefault="00000000">
      <w:pPr>
        <w:tabs>
          <w:tab w:val="left" w:pos="3880"/>
        </w:tabs>
        <w:rPr>
          <w:sz w:val="20"/>
          <w:szCs w:val="20"/>
        </w:rPr>
      </w:pPr>
      <w:r>
        <w:rPr>
          <w:rFonts w:ascii="Arial" w:eastAsia="Arial" w:hAnsi="Arial" w:cs="Arial"/>
          <w:b/>
          <w:bCs/>
          <w:sz w:val="16"/>
          <w:szCs w:val="16"/>
        </w:rPr>
        <w:t>418</w:t>
      </w:r>
      <w:r>
        <w:rPr>
          <w:sz w:val="20"/>
          <w:szCs w:val="20"/>
        </w:rPr>
        <w:tab/>
      </w:r>
      <w:r>
        <w:rPr>
          <w:rFonts w:ascii="Arial" w:eastAsia="Arial" w:hAnsi="Arial" w:cs="Arial"/>
          <w:sz w:val="14"/>
          <w:szCs w:val="14"/>
        </w:rPr>
        <w:t>SYNOPSIS OF CLINICAL OPHTHALMOLOGY</w:t>
      </w:r>
    </w:p>
    <w:p w14:paraId="52AE5684" w14:textId="77777777" w:rsidR="00F26A1A" w:rsidRDefault="00000000">
      <w:pPr>
        <w:spacing w:line="20" w:lineRule="exact"/>
        <w:rPr>
          <w:sz w:val="20"/>
          <w:szCs w:val="20"/>
        </w:rPr>
      </w:pPr>
      <w:r>
        <w:rPr>
          <w:noProof/>
          <w:sz w:val="20"/>
          <w:szCs w:val="20"/>
        </w:rPr>
        <w:drawing>
          <wp:anchor distT="0" distB="0" distL="114300" distR="114300" simplePos="0" relativeHeight="251931136" behindDoc="1" locked="0" layoutInCell="0" allowOverlap="1" wp14:anchorId="2194265D" wp14:editId="4B90918E">
            <wp:simplePos x="0" y="0"/>
            <wp:positionH relativeFrom="column">
              <wp:posOffset>0</wp:posOffset>
            </wp:positionH>
            <wp:positionV relativeFrom="paragraph">
              <wp:posOffset>55880</wp:posOffset>
            </wp:positionV>
            <wp:extent cx="4419600" cy="1270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
                    <a:srcRect/>
                    <a:stretch>
                      <a:fillRect/>
                    </a:stretch>
                  </pic:blipFill>
                  <pic:spPr bwMode="auto">
                    <a:xfrm>
                      <a:off x="0" y="0"/>
                      <a:ext cx="4419600" cy="12700"/>
                    </a:xfrm>
                    <a:prstGeom prst="rect">
                      <a:avLst/>
                    </a:prstGeom>
                    <a:noFill/>
                  </pic:spPr>
                </pic:pic>
              </a:graphicData>
            </a:graphic>
          </wp:anchor>
        </w:drawing>
      </w:r>
    </w:p>
    <w:p w14:paraId="0539D6CE" w14:textId="77777777" w:rsidR="00F26A1A" w:rsidRDefault="00F26A1A">
      <w:pPr>
        <w:spacing w:line="323" w:lineRule="exact"/>
        <w:rPr>
          <w:sz w:val="20"/>
          <w:szCs w:val="20"/>
        </w:rPr>
      </w:pPr>
    </w:p>
    <w:p w14:paraId="16F24FF1" w14:textId="77777777" w:rsidR="00F26A1A" w:rsidRDefault="00000000">
      <w:pPr>
        <w:spacing w:line="271" w:lineRule="auto"/>
        <w:ind w:left="440" w:right="100"/>
        <w:jc w:val="both"/>
        <w:rPr>
          <w:sz w:val="20"/>
          <w:szCs w:val="20"/>
        </w:rPr>
      </w:pPr>
      <w:r>
        <w:rPr>
          <w:rFonts w:ascii="Arial" w:eastAsia="Arial" w:hAnsi="Arial" w:cs="Arial"/>
          <w:b/>
          <w:bCs/>
          <w:i/>
          <w:iCs/>
          <w:sz w:val="17"/>
          <w:szCs w:val="17"/>
        </w:rPr>
        <w:t>Secondary enucleation/evisceration:</w:t>
      </w:r>
      <w:r>
        <w:rPr>
          <w:rFonts w:ascii="Arial" w:eastAsia="Arial" w:hAnsi="Arial" w:cs="Arial"/>
          <w:sz w:val="17"/>
          <w:szCs w:val="17"/>
        </w:rPr>
        <w:t xml:space="preserve"> following primary repair if the eye is severely and irre-versibly damaged, particularly if it is also blind, unsightly and uncomfortable. It has been recommended that the surgery should be performed within 10 days of the original injury in order to reduce the risk of sympathetic ophthalmitis (see</w:t>
      </w:r>
      <w:r>
        <w:rPr>
          <w:rFonts w:ascii="Arial" w:eastAsia="Arial" w:hAnsi="Arial" w:cs="Arial"/>
          <w:color w:val="0080AC"/>
          <w:sz w:val="17"/>
          <w:szCs w:val="17"/>
        </w:rPr>
        <w:t xml:space="preserve"> Chapter 12</w:t>
      </w:r>
      <w:r>
        <w:rPr>
          <w:rFonts w:ascii="Arial" w:eastAsia="Arial" w:hAnsi="Arial" w:cs="Arial"/>
          <w:sz w:val="17"/>
          <w:szCs w:val="17"/>
        </w:rPr>
        <w:t>).</w:t>
      </w:r>
    </w:p>
    <w:p w14:paraId="68F17F61" w14:textId="77777777" w:rsidR="00F26A1A" w:rsidRDefault="00F26A1A">
      <w:pPr>
        <w:spacing w:line="320" w:lineRule="exact"/>
        <w:rPr>
          <w:sz w:val="20"/>
          <w:szCs w:val="20"/>
        </w:rPr>
      </w:pPr>
    </w:p>
    <w:p w14:paraId="13B09A3C" w14:textId="77777777" w:rsidR="00F26A1A" w:rsidRDefault="00000000">
      <w:pPr>
        <w:rPr>
          <w:sz w:val="20"/>
          <w:szCs w:val="20"/>
        </w:rPr>
      </w:pPr>
      <w:r>
        <w:rPr>
          <w:rFonts w:ascii="Arial" w:eastAsia="Arial" w:hAnsi="Arial" w:cs="Arial"/>
          <w:b/>
          <w:bCs/>
          <w:sz w:val="20"/>
          <w:szCs w:val="20"/>
        </w:rPr>
        <w:t>BACTERIAL ENDOPHTHALMITIS</w:t>
      </w:r>
    </w:p>
    <w:p w14:paraId="7919BC25" w14:textId="77777777" w:rsidR="00F26A1A" w:rsidRDefault="00F26A1A">
      <w:pPr>
        <w:spacing w:line="179" w:lineRule="exact"/>
        <w:rPr>
          <w:sz w:val="20"/>
          <w:szCs w:val="20"/>
        </w:rPr>
      </w:pPr>
    </w:p>
    <w:p w14:paraId="6B53DB2A" w14:textId="77777777" w:rsidR="00F26A1A" w:rsidRDefault="00000000">
      <w:pPr>
        <w:rPr>
          <w:sz w:val="20"/>
          <w:szCs w:val="20"/>
        </w:rPr>
      </w:pPr>
      <w:r>
        <w:rPr>
          <w:rFonts w:ascii="Arial" w:eastAsia="Arial" w:hAnsi="Arial" w:cs="Arial"/>
          <w:b/>
          <w:bCs/>
          <w:sz w:val="18"/>
          <w:szCs w:val="18"/>
        </w:rPr>
        <w:t>Risk factors:</w:t>
      </w:r>
    </w:p>
    <w:p w14:paraId="0B0BC0B0" w14:textId="77777777" w:rsidR="00F26A1A" w:rsidRDefault="00F26A1A">
      <w:pPr>
        <w:spacing w:line="28" w:lineRule="exact"/>
        <w:rPr>
          <w:sz w:val="20"/>
          <w:szCs w:val="20"/>
        </w:rPr>
      </w:pPr>
    </w:p>
    <w:p w14:paraId="5CEBDF1A" w14:textId="77777777" w:rsidR="00F26A1A" w:rsidRDefault="00000000">
      <w:pPr>
        <w:spacing w:line="249" w:lineRule="auto"/>
        <w:ind w:right="100"/>
        <w:jc w:val="both"/>
        <w:rPr>
          <w:sz w:val="20"/>
          <w:szCs w:val="20"/>
        </w:rPr>
      </w:pPr>
      <w:r>
        <w:rPr>
          <w:rFonts w:ascii="Arial" w:eastAsia="Arial" w:hAnsi="Arial" w:cs="Arial"/>
          <w:sz w:val="18"/>
          <w:szCs w:val="18"/>
        </w:rPr>
        <w:t>endophthalmitis develops in approximately 8% of cases of penetrating trauma with retained for-eign body. Risk factors include: (a) delay in primary repair, (b) retained IOFB, (c) position and extent of the laceration. Clinical signs are the same as for acute postoperative endophthalmitis (see</w:t>
      </w:r>
      <w:r>
        <w:rPr>
          <w:rFonts w:ascii="Arial" w:eastAsia="Arial" w:hAnsi="Arial" w:cs="Arial"/>
          <w:color w:val="0080AC"/>
          <w:sz w:val="18"/>
          <w:szCs w:val="18"/>
        </w:rPr>
        <w:t xml:space="preserve"> Chapter 10</w:t>
      </w:r>
      <w:r>
        <w:rPr>
          <w:rFonts w:ascii="Arial" w:eastAsia="Arial" w:hAnsi="Arial" w:cs="Arial"/>
          <w:sz w:val="18"/>
          <w:szCs w:val="18"/>
        </w:rPr>
        <w:t>).</w:t>
      </w:r>
    </w:p>
    <w:p w14:paraId="5FDAC701" w14:textId="77777777" w:rsidR="00F26A1A" w:rsidRDefault="00F26A1A">
      <w:pPr>
        <w:spacing w:line="246" w:lineRule="exact"/>
        <w:rPr>
          <w:sz w:val="20"/>
          <w:szCs w:val="20"/>
        </w:rPr>
      </w:pPr>
    </w:p>
    <w:p w14:paraId="6711540B" w14:textId="77777777" w:rsidR="00F26A1A" w:rsidRDefault="00000000">
      <w:pPr>
        <w:rPr>
          <w:sz w:val="20"/>
          <w:szCs w:val="20"/>
        </w:rPr>
      </w:pPr>
      <w:r>
        <w:rPr>
          <w:rFonts w:ascii="Arial" w:eastAsia="Arial" w:hAnsi="Arial" w:cs="Arial"/>
          <w:b/>
          <w:bCs/>
          <w:sz w:val="18"/>
          <w:szCs w:val="18"/>
        </w:rPr>
        <w:t>Treatment</w:t>
      </w:r>
    </w:p>
    <w:p w14:paraId="1ED20C4E" w14:textId="77777777" w:rsidR="00F26A1A" w:rsidRDefault="00F26A1A">
      <w:pPr>
        <w:spacing w:line="21" w:lineRule="exact"/>
        <w:rPr>
          <w:sz w:val="20"/>
          <w:szCs w:val="20"/>
        </w:rPr>
      </w:pPr>
    </w:p>
    <w:p w14:paraId="7B2ECBCC"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Prophylaxis:</w:t>
      </w:r>
      <w:r>
        <w:rPr>
          <w:rFonts w:ascii="Arial" w:eastAsia="Arial" w:hAnsi="Arial" w:cs="Arial"/>
          <w:sz w:val="18"/>
          <w:szCs w:val="18"/>
        </w:rPr>
        <w:t xml:space="preserve"> (a) oral fluoroquinolone antibiotics (ciprofloxacin, moxifloxacin) for open globe injuries, together with topical antibiotic, steroid and cycloplegic, (b) prompt removal and culture of a retained IOFB, (c) intravitreal antibiotics for high-risk cases such as agri-cultural injuries.</w:t>
      </w:r>
    </w:p>
    <w:p w14:paraId="4D4D4B8B" w14:textId="77777777" w:rsidR="00F26A1A" w:rsidRDefault="00F26A1A">
      <w:pPr>
        <w:spacing w:line="14" w:lineRule="exact"/>
        <w:rPr>
          <w:sz w:val="20"/>
          <w:szCs w:val="20"/>
        </w:rPr>
      </w:pPr>
    </w:p>
    <w:p w14:paraId="2957E5D8"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Treatment of established cases:</w:t>
      </w:r>
      <w:r>
        <w:rPr>
          <w:rFonts w:ascii="Arial" w:eastAsia="Arial" w:hAnsi="Arial" w:cs="Arial"/>
          <w:sz w:val="18"/>
          <w:szCs w:val="18"/>
        </w:rPr>
        <w:t xml:space="preserve"> same as that of acute postoperative bacterial endophthalmitis (see</w:t>
      </w:r>
      <w:r>
        <w:rPr>
          <w:rFonts w:ascii="Arial" w:eastAsia="Arial" w:hAnsi="Arial" w:cs="Arial"/>
          <w:color w:val="0080AC"/>
          <w:sz w:val="18"/>
          <w:szCs w:val="18"/>
        </w:rPr>
        <w:t xml:space="preserve"> Chapter 10</w:t>
      </w:r>
      <w:r>
        <w:rPr>
          <w:rFonts w:ascii="Arial" w:eastAsia="Arial" w:hAnsi="Arial" w:cs="Arial"/>
          <w:sz w:val="18"/>
          <w:szCs w:val="18"/>
        </w:rPr>
        <w:t>).</w:t>
      </w:r>
    </w:p>
    <w:p w14:paraId="2C195AD9" w14:textId="77777777" w:rsidR="00F26A1A" w:rsidRDefault="00F26A1A">
      <w:pPr>
        <w:spacing w:line="336" w:lineRule="exact"/>
        <w:rPr>
          <w:sz w:val="20"/>
          <w:szCs w:val="20"/>
        </w:rPr>
      </w:pPr>
    </w:p>
    <w:p w14:paraId="63BF0654" w14:textId="77777777" w:rsidR="00F26A1A" w:rsidRDefault="00000000">
      <w:pPr>
        <w:rPr>
          <w:sz w:val="20"/>
          <w:szCs w:val="20"/>
        </w:rPr>
      </w:pPr>
      <w:r>
        <w:rPr>
          <w:rFonts w:ascii="Arial" w:eastAsia="Arial" w:hAnsi="Arial" w:cs="Arial"/>
          <w:b/>
          <w:bCs/>
          <w:color w:val="C8001A"/>
          <w:sz w:val="24"/>
          <w:szCs w:val="24"/>
        </w:rPr>
        <w:t>Chemical injuries</w:t>
      </w:r>
    </w:p>
    <w:p w14:paraId="3262BA01" w14:textId="77777777" w:rsidR="00F26A1A" w:rsidRDefault="00F26A1A">
      <w:pPr>
        <w:spacing w:line="177" w:lineRule="exact"/>
        <w:rPr>
          <w:sz w:val="20"/>
          <w:szCs w:val="20"/>
        </w:rPr>
      </w:pPr>
    </w:p>
    <w:p w14:paraId="10868B03" w14:textId="77777777" w:rsidR="00F26A1A" w:rsidRDefault="00000000">
      <w:pPr>
        <w:rPr>
          <w:sz w:val="20"/>
          <w:szCs w:val="20"/>
        </w:rPr>
      </w:pPr>
      <w:r>
        <w:rPr>
          <w:rFonts w:ascii="Arial" w:eastAsia="Arial" w:hAnsi="Arial" w:cs="Arial"/>
          <w:b/>
          <w:bCs/>
          <w:sz w:val="18"/>
          <w:szCs w:val="18"/>
        </w:rPr>
        <w:t>Introduction:</w:t>
      </w:r>
    </w:p>
    <w:p w14:paraId="148FB2FB" w14:textId="77777777" w:rsidR="00F26A1A" w:rsidRDefault="00F26A1A">
      <w:pPr>
        <w:spacing w:line="28" w:lineRule="exact"/>
        <w:rPr>
          <w:sz w:val="20"/>
          <w:szCs w:val="20"/>
        </w:rPr>
      </w:pPr>
    </w:p>
    <w:p w14:paraId="67D20632" w14:textId="77777777" w:rsidR="00F26A1A" w:rsidRDefault="00000000">
      <w:pPr>
        <w:spacing w:line="250" w:lineRule="auto"/>
        <w:ind w:right="80"/>
        <w:rPr>
          <w:sz w:val="20"/>
          <w:szCs w:val="20"/>
        </w:rPr>
      </w:pPr>
      <w:r>
        <w:rPr>
          <w:rFonts w:ascii="Arial" w:eastAsia="Arial" w:hAnsi="Arial" w:cs="Arial"/>
          <w:sz w:val="18"/>
          <w:szCs w:val="18"/>
        </w:rPr>
        <w:t>alkalis tend to penetrate more deeply than acids because the latter coagulate surface proteins, forming a protective barrier. Pathological eects include necrosis of the conjunctival and corneal epithelium with disruption, occlusion of the limbal vasculature and loss of limbal stem cells and damage to internal tissues following anterior chamber penetration; hypotony and phthisis may ensue in severe cases.</w:t>
      </w:r>
    </w:p>
    <w:p w14:paraId="7F44A326" w14:textId="77777777" w:rsidR="00F26A1A" w:rsidRDefault="00F26A1A">
      <w:pPr>
        <w:spacing w:line="227" w:lineRule="exact"/>
        <w:rPr>
          <w:sz w:val="20"/>
          <w:szCs w:val="20"/>
        </w:rPr>
      </w:pPr>
    </w:p>
    <w:p w14:paraId="0733D3BB" w14:textId="77777777" w:rsidR="00F26A1A" w:rsidRDefault="00000000">
      <w:pPr>
        <w:rPr>
          <w:sz w:val="20"/>
          <w:szCs w:val="20"/>
        </w:rPr>
      </w:pPr>
      <w:r>
        <w:rPr>
          <w:rFonts w:ascii="Arial" w:eastAsia="Arial" w:hAnsi="Arial" w:cs="Arial"/>
          <w:b/>
          <w:bCs/>
          <w:sz w:val="18"/>
          <w:szCs w:val="18"/>
        </w:rPr>
        <w:t>Diagnosis</w:t>
      </w:r>
    </w:p>
    <w:p w14:paraId="6A4E6833" w14:textId="77777777" w:rsidR="00F26A1A" w:rsidRDefault="00F26A1A">
      <w:pPr>
        <w:spacing w:line="17" w:lineRule="exact"/>
        <w:rPr>
          <w:sz w:val="20"/>
          <w:szCs w:val="20"/>
        </w:rPr>
      </w:pPr>
    </w:p>
    <w:p w14:paraId="5D00605D" w14:textId="77777777" w:rsidR="00F26A1A" w:rsidRDefault="00000000">
      <w:pPr>
        <w:ind w:left="440"/>
        <w:rPr>
          <w:sz w:val="20"/>
          <w:szCs w:val="20"/>
        </w:rPr>
      </w:pPr>
      <w:r>
        <w:rPr>
          <w:rFonts w:ascii="Arial" w:eastAsia="Arial" w:hAnsi="Arial" w:cs="Arial"/>
          <w:b/>
          <w:bCs/>
          <w:i/>
          <w:iCs/>
          <w:sz w:val="18"/>
          <w:szCs w:val="18"/>
        </w:rPr>
        <w:t>History:</w:t>
      </w:r>
      <w:r>
        <w:rPr>
          <w:rFonts w:ascii="Arial" w:eastAsia="Arial" w:hAnsi="Arial" w:cs="Arial"/>
          <w:sz w:val="18"/>
          <w:szCs w:val="18"/>
        </w:rPr>
        <w:t xml:space="preserve"> delayed until after initial treatment as below.</w:t>
      </w:r>
    </w:p>
    <w:p w14:paraId="727DC8F1" w14:textId="77777777" w:rsidR="00F26A1A" w:rsidRDefault="00F26A1A">
      <w:pPr>
        <w:spacing w:line="17" w:lineRule="exact"/>
        <w:rPr>
          <w:sz w:val="20"/>
          <w:szCs w:val="20"/>
        </w:rPr>
      </w:pPr>
    </w:p>
    <w:p w14:paraId="5E92BABD" w14:textId="77777777" w:rsidR="00F26A1A" w:rsidRDefault="00000000">
      <w:pPr>
        <w:ind w:left="440"/>
        <w:rPr>
          <w:sz w:val="20"/>
          <w:szCs w:val="20"/>
        </w:rPr>
      </w:pPr>
      <w:r>
        <w:rPr>
          <w:rFonts w:ascii="Arial" w:eastAsia="Arial" w:hAnsi="Arial" w:cs="Arial"/>
          <w:b/>
          <w:bCs/>
          <w:i/>
          <w:iCs/>
          <w:sz w:val="15"/>
          <w:szCs w:val="15"/>
        </w:rPr>
        <w:t>Grading (Roper-Hall system):</w:t>
      </w:r>
      <w:r>
        <w:rPr>
          <w:rFonts w:ascii="Arial" w:eastAsia="Arial" w:hAnsi="Arial" w:cs="Arial"/>
          <w:sz w:val="15"/>
          <w:szCs w:val="15"/>
        </w:rPr>
        <w:t xml:space="preserve"> aids the planning of later treatment and gives an indication of</w:t>
      </w:r>
    </w:p>
    <w:p w14:paraId="3E12C1CC" w14:textId="77777777" w:rsidR="00F26A1A" w:rsidRDefault="00F26A1A">
      <w:pPr>
        <w:spacing w:line="54" w:lineRule="exact"/>
        <w:rPr>
          <w:sz w:val="20"/>
          <w:szCs w:val="20"/>
        </w:rPr>
      </w:pPr>
    </w:p>
    <w:p w14:paraId="70A1807B" w14:textId="77777777" w:rsidR="00F26A1A" w:rsidRDefault="00000000">
      <w:pPr>
        <w:ind w:left="440"/>
        <w:rPr>
          <w:sz w:val="20"/>
          <w:szCs w:val="20"/>
        </w:rPr>
      </w:pPr>
      <w:r>
        <w:rPr>
          <w:rFonts w:ascii="Arial" w:eastAsia="Arial" w:hAnsi="Arial" w:cs="Arial"/>
          <w:sz w:val="15"/>
          <w:szCs w:val="15"/>
        </w:rPr>
        <w:t>prognosis; (a) grade 1: clear cornea (epithelial damage only) and no limbal ischaemia (excel-</w:t>
      </w:r>
    </w:p>
    <w:p w14:paraId="7ECAD28F" w14:textId="77777777" w:rsidR="00F26A1A" w:rsidRDefault="00F26A1A">
      <w:pPr>
        <w:spacing w:line="48" w:lineRule="exact"/>
        <w:rPr>
          <w:sz w:val="20"/>
          <w:szCs w:val="20"/>
        </w:rPr>
      </w:pPr>
    </w:p>
    <w:p w14:paraId="45FCBD19" w14:textId="77777777" w:rsidR="00F26A1A" w:rsidRDefault="00000000">
      <w:pPr>
        <w:spacing w:line="250" w:lineRule="auto"/>
        <w:ind w:left="440" w:right="100"/>
        <w:jc w:val="both"/>
        <w:rPr>
          <w:sz w:val="20"/>
          <w:szCs w:val="20"/>
        </w:rPr>
      </w:pPr>
      <w:r>
        <w:rPr>
          <w:rFonts w:ascii="Arial" w:eastAsia="Arial" w:hAnsi="Arial" w:cs="Arial"/>
          <w:sz w:val="18"/>
          <w:szCs w:val="18"/>
        </w:rPr>
        <w:t>lent prognosis), (b) grade 2: hazy cornea but with visible iris details and less than one-third limbal ischaemia (good prognosis;</w:t>
      </w:r>
      <w:r>
        <w:rPr>
          <w:rFonts w:ascii="Arial" w:eastAsia="Arial" w:hAnsi="Arial" w:cs="Arial"/>
          <w:color w:val="0080AC"/>
          <w:sz w:val="18"/>
          <w:szCs w:val="18"/>
        </w:rPr>
        <w:t xml:space="preserve"> Fig. 22.10A</w:t>
      </w:r>
      <w:r>
        <w:rPr>
          <w:rFonts w:ascii="Arial" w:eastAsia="Arial" w:hAnsi="Arial" w:cs="Arial"/>
          <w:sz w:val="18"/>
          <w:szCs w:val="18"/>
        </w:rPr>
        <w:t>), (c) grade 3: total loss of corneal epithe-lium, stromal haze obscuring iris details and between one-third and half limbal ischaemia (guarded prognosis;</w:t>
      </w:r>
      <w:r>
        <w:rPr>
          <w:rFonts w:ascii="Arial" w:eastAsia="Arial" w:hAnsi="Arial" w:cs="Arial"/>
          <w:color w:val="0080AC"/>
          <w:sz w:val="18"/>
          <w:szCs w:val="18"/>
        </w:rPr>
        <w:t xml:space="preserve"> Fig. 22.10B</w:t>
      </w:r>
      <w:r>
        <w:rPr>
          <w:rFonts w:ascii="Arial" w:eastAsia="Arial" w:hAnsi="Arial" w:cs="Arial"/>
          <w:sz w:val="18"/>
          <w:szCs w:val="18"/>
        </w:rPr>
        <w:t>), (d) grade 4: opaque cornea and more than half limbal ischaemia (very poor prognosis).</w:t>
      </w:r>
    </w:p>
    <w:p w14:paraId="0BEF3962" w14:textId="77777777" w:rsidR="00F26A1A" w:rsidRDefault="00F26A1A">
      <w:pPr>
        <w:spacing w:line="227" w:lineRule="exact"/>
        <w:rPr>
          <w:sz w:val="20"/>
          <w:szCs w:val="20"/>
        </w:rPr>
      </w:pPr>
    </w:p>
    <w:p w14:paraId="73791B26" w14:textId="77777777" w:rsidR="00F26A1A" w:rsidRDefault="00000000">
      <w:pPr>
        <w:rPr>
          <w:sz w:val="20"/>
          <w:szCs w:val="20"/>
        </w:rPr>
      </w:pPr>
      <w:r>
        <w:rPr>
          <w:rFonts w:ascii="Arial" w:eastAsia="Arial" w:hAnsi="Arial" w:cs="Arial"/>
          <w:b/>
          <w:bCs/>
          <w:sz w:val="18"/>
          <w:szCs w:val="18"/>
        </w:rPr>
        <w:t>Treatment</w:t>
      </w:r>
    </w:p>
    <w:p w14:paraId="081363A4" w14:textId="77777777" w:rsidR="00F26A1A" w:rsidRDefault="00F26A1A">
      <w:pPr>
        <w:spacing w:line="21" w:lineRule="exact"/>
        <w:rPr>
          <w:sz w:val="20"/>
          <w:szCs w:val="20"/>
        </w:rPr>
      </w:pPr>
    </w:p>
    <w:p w14:paraId="6AE22E2B" w14:textId="77777777" w:rsidR="00F26A1A" w:rsidRDefault="00000000">
      <w:pPr>
        <w:spacing w:line="251" w:lineRule="auto"/>
        <w:ind w:left="440" w:right="100"/>
        <w:jc w:val="both"/>
        <w:rPr>
          <w:sz w:val="20"/>
          <w:szCs w:val="20"/>
        </w:rPr>
      </w:pPr>
      <w:r>
        <w:rPr>
          <w:rFonts w:ascii="Arial" w:eastAsia="Arial" w:hAnsi="Arial" w:cs="Arial"/>
          <w:b/>
          <w:bCs/>
          <w:i/>
          <w:iCs/>
          <w:sz w:val="18"/>
          <w:szCs w:val="18"/>
        </w:rPr>
        <w:t>Immediate emergency treatment:</w:t>
      </w:r>
      <w:r>
        <w:rPr>
          <w:rFonts w:ascii="Arial" w:eastAsia="Arial" w:hAnsi="Arial" w:cs="Arial"/>
          <w:sz w:val="18"/>
          <w:szCs w:val="18"/>
        </w:rPr>
        <w:t xml:space="preserve"> (a) topical anaesthesia (if available), (b) copious irrigation with normal saline or Ringer solution (tap water to avoid delay) for 15–30 min or until pH is neutral, (c) double-eversion of the upper eyelid, (d) debridement of contaminating debris and necrotic areas of epithelium.</w:t>
      </w:r>
    </w:p>
    <w:p w14:paraId="02120C2E" w14:textId="77777777" w:rsidR="00F26A1A" w:rsidRDefault="00F26A1A">
      <w:pPr>
        <w:spacing w:line="14" w:lineRule="exact"/>
        <w:rPr>
          <w:sz w:val="20"/>
          <w:szCs w:val="20"/>
        </w:rPr>
      </w:pPr>
    </w:p>
    <w:p w14:paraId="0969EB33" w14:textId="77777777" w:rsidR="00F26A1A" w:rsidRDefault="00000000">
      <w:pPr>
        <w:spacing w:line="245" w:lineRule="auto"/>
        <w:ind w:left="440" w:right="100"/>
        <w:jc w:val="both"/>
        <w:rPr>
          <w:sz w:val="20"/>
          <w:szCs w:val="20"/>
        </w:rPr>
      </w:pPr>
      <w:r>
        <w:rPr>
          <w:rFonts w:ascii="Arial" w:eastAsia="Arial" w:hAnsi="Arial" w:cs="Arial"/>
          <w:b/>
          <w:bCs/>
          <w:i/>
          <w:iCs/>
          <w:sz w:val="18"/>
          <w:szCs w:val="18"/>
        </w:rPr>
        <w:t>Treatment of mild (grade 1 and 2) injuries:</w:t>
      </w:r>
      <w:r>
        <w:rPr>
          <w:rFonts w:ascii="Arial" w:eastAsia="Arial" w:hAnsi="Arial" w:cs="Arial"/>
          <w:sz w:val="18"/>
          <w:szCs w:val="18"/>
        </w:rPr>
        <w:t xml:space="preserve"> topical antibiotic ointment for approximately 1 week, with topical steroid and cycloplegic if necessary.</w:t>
      </w:r>
    </w:p>
    <w:p w14:paraId="3F70B6A2" w14:textId="77777777" w:rsidR="00F26A1A" w:rsidRDefault="00F26A1A">
      <w:pPr>
        <w:spacing w:line="17" w:lineRule="exact"/>
        <w:rPr>
          <w:sz w:val="20"/>
          <w:szCs w:val="20"/>
        </w:rPr>
      </w:pPr>
    </w:p>
    <w:p w14:paraId="621B2AAC" w14:textId="77777777" w:rsidR="00F26A1A" w:rsidRDefault="00000000">
      <w:pPr>
        <w:spacing w:line="306" w:lineRule="auto"/>
        <w:ind w:left="440" w:right="100"/>
        <w:jc w:val="both"/>
        <w:rPr>
          <w:sz w:val="20"/>
          <w:szCs w:val="20"/>
        </w:rPr>
      </w:pPr>
      <w:r>
        <w:rPr>
          <w:rFonts w:ascii="Arial" w:eastAsia="Arial" w:hAnsi="Arial" w:cs="Arial"/>
          <w:b/>
          <w:bCs/>
          <w:i/>
          <w:iCs/>
          <w:sz w:val="16"/>
          <w:szCs w:val="16"/>
        </w:rPr>
        <w:t>Treatment of moderate–severe injuries:</w:t>
      </w:r>
      <w:r>
        <w:rPr>
          <w:rFonts w:ascii="Arial" w:eastAsia="Arial" w:hAnsi="Arial" w:cs="Arial"/>
          <w:sz w:val="16"/>
          <w:szCs w:val="16"/>
        </w:rPr>
        <w:t xml:space="preserve"> (a) topical steroid, initially 4–8 times daily then tailed o after 7–10 days and replaced by topical NSAID, cycloplegic, antibiotic, ascorbic</w:t>
      </w:r>
    </w:p>
    <w:p w14:paraId="4741047E" w14:textId="77777777" w:rsidR="00F26A1A" w:rsidRDefault="00F26A1A">
      <w:pPr>
        <w:sectPr w:rsidR="00F26A1A">
          <w:pgSz w:w="8640" w:h="13101"/>
          <w:pgMar w:top="500" w:right="860" w:bottom="0" w:left="720" w:header="0" w:footer="0" w:gutter="0"/>
          <w:cols w:space="720" w:equalWidth="0">
            <w:col w:w="7060"/>
          </w:cols>
        </w:sectPr>
      </w:pPr>
    </w:p>
    <w:p w14:paraId="245620DB" w14:textId="77777777" w:rsidR="00F26A1A" w:rsidRDefault="00F26A1A">
      <w:pPr>
        <w:spacing w:line="200" w:lineRule="exact"/>
        <w:rPr>
          <w:sz w:val="20"/>
          <w:szCs w:val="20"/>
        </w:rPr>
      </w:pPr>
    </w:p>
    <w:p w14:paraId="17372530" w14:textId="77777777" w:rsidR="00F26A1A" w:rsidRDefault="00F26A1A">
      <w:pPr>
        <w:spacing w:line="317" w:lineRule="exact"/>
        <w:rPr>
          <w:sz w:val="20"/>
          <w:szCs w:val="20"/>
        </w:rPr>
      </w:pPr>
    </w:p>
    <w:p w14:paraId="399A5BAF" w14:textId="77777777" w:rsidR="00F26A1A" w:rsidRDefault="00000000">
      <w:pPr>
        <w:spacing w:line="168" w:lineRule="exact"/>
        <w:ind w:left="140"/>
        <w:rPr>
          <w:sz w:val="20"/>
          <w:szCs w:val="20"/>
        </w:rPr>
      </w:pPr>
      <w:r>
        <w:rPr>
          <w:rFonts w:ascii="PMingLiU" w:eastAsia="PMingLiU" w:hAnsi="PMingLiU" w:cs="PMingLiU"/>
          <w:sz w:val="14"/>
          <w:szCs w:val="14"/>
        </w:rPr>
        <w:t>#*" ##%"#"+!#(&amp;&amp;%"'+$'""#* "%#! " +#!+ &amp;)%#"$'!%</w:t>
      </w:r>
    </w:p>
    <w:p w14:paraId="71BC19B8" w14:textId="77777777" w:rsidR="00F26A1A" w:rsidRDefault="00000000">
      <w:pPr>
        <w:tabs>
          <w:tab w:val="left" w:pos="620"/>
          <w:tab w:val="left" w:pos="4920"/>
        </w:tabs>
        <w:spacing w:line="161" w:lineRule="exact"/>
        <w:ind w:left="44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p w14:paraId="58339D2E" w14:textId="77777777" w:rsidR="00F26A1A" w:rsidRDefault="00F26A1A">
      <w:pPr>
        <w:sectPr w:rsidR="00F26A1A">
          <w:type w:val="continuous"/>
          <w:pgSz w:w="8640" w:h="13101"/>
          <w:pgMar w:top="500" w:right="860" w:bottom="0" w:left="720" w:header="0" w:footer="0" w:gutter="0"/>
          <w:cols w:space="720" w:equalWidth="0">
            <w:col w:w="7060"/>
          </w:cols>
        </w:sectPr>
      </w:pPr>
    </w:p>
    <w:p w14:paraId="4F21D8EF" w14:textId="77777777" w:rsidR="00F26A1A" w:rsidRDefault="00F26A1A">
      <w:pPr>
        <w:spacing w:line="141" w:lineRule="exact"/>
        <w:rPr>
          <w:sz w:val="20"/>
          <w:szCs w:val="20"/>
        </w:rPr>
      </w:pPr>
      <w:bookmarkStart w:id="406" w:name="page409"/>
      <w:bookmarkEnd w:id="406"/>
    </w:p>
    <w:tbl>
      <w:tblPr>
        <w:tblW w:w="0" w:type="auto"/>
        <w:tblInd w:w="100" w:type="dxa"/>
        <w:tblLayout w:type="fixed"/>
        <w:tblCellMar>
          <w:left w:w="0" w:type="dxa"/>
          <w:right w:w="0" w:type="dxa"/>
        </w:tblCellMar>
        <w:tblLook w:val="04A0" w:firstRow="1" w:lastRow="0" w:firstColumn="1" w:lastColumn="0" w:noHBand="0" w:noVBand="1"/>
      </w:tblPr>
      <w:tblGrid>
        <w:gridCol w:w="4140"/>
        <w:gridCol w:w="2840"/>
      </w:tblGrid>
      <w:tr w:rsidR="00F26A1A" w14:paraId="581BF865" w14:textId="77777777">
        <w:trPr>
          <w:trHeight w:val="233"/>
        </w:trPr>
        <w:tc>
          <w:tcPr>
            <w:tcW w:w="4140" w:type="dxa"/>
            <w:vAlign w:val="bottom"/>
          </w:tcPr>
          <w:p w14:paraId="608C1FE4" w14:textId="77777777" w:rsidR="00F26A1A" w:rsidRDefault="00000000">
            <w:pPr>
              <w:rPr>
                <w:sz w:val="20"/>
                <w:szCs w:val="20"/>
              </w:rPr>
            </w:pPr>
            <w:r>
              <w:rPr>
                <w:rFonts w:ascii="Arial" w:eastAsia="Arial" w:hAnsi="Arial" w:cs="Arial"/>
                <w:sz w:val="16"/>
                <w:szCs w:val="16"/>
              </w:rPr>
              <w:t>Chapter 22—TRAUMA</w:t>
            </w:r>
          </w:p>
        </w:tc>
        <w:tc>
          <w:tcPr>
            <w:tcW w:w="2840" w:type="dxa"/>
            <w:vAlign w:val="bottom"/>
          </w:tcPr>
          <w:p w14:paraId="7AB04A36" w14:textId="77777777" w:rsidR="00F26A1A" w:rsidRDefault="00000000">
            <w:pPr>
              <w:jc w:val="right"/>
              <w:rPr>
                <w:sz w:val="20"/>
                <w:szCs w:val="20"/>
              </w:rPr>
            </w:pPr>
            <w:r>
              <w:rPr>
                <w:rFonts w:ascii="Arial" w:eastAsia="Arial" w:hAnsi="Arial" w:cs="Arial"/>
                <w:b/>
                <w:bCs/>
                <w:sz w:val="18"/>
                <w:szCs w:val="18"/>
              </w:rPr>
              <w:t>419</w:t>
            </w:r>
          </w:p>
        </w:tc>
      </w:tr>
      <w:tr w:rsidR="00F26A1A" w14:paraId="6B5138D9" w14:textId="77777777">
        <w:trPr>
          <w:trHeight w:val="46"/>
        </w:trPr>
        <w:tc>
          <w:tcPr>
            <w:tcW w:w="4140" w:type="dxa"/>
            <w:tcBorders>
              <w:bottom w:val="single" w:sz="8" w:space="0" w:color="CCECF4"/>
            </w:tcBorders>
            <w:vAlign w:val="bottom"/>
          </w:tcPr>
          <w:p w14:paraId="4415216B" w14:textId="77777777" w:rsidR="00F26A1A" w:rsidRDefault="00F26A1A">
            <w:pPr>
              <w:rPr>
                <w:sz w:val="4"/>
                <w:szCs w:val="4"/>
              </w:rPr>
            </w:pPr>
          </w:p>
        </w:tc>
        <w:tc>
          <w:tcPr>
            <w:tcW w:w="2840" w:type="dxa"/>
            <w:tcBorders>
              <w:bottom w:val="single" w:sz="8" w:space="0" w:color="CCECF4"/>
            </w:tcBorders>
            <w:vAlign w:val="bottom"/>
          </w:tcPr>
          <w:p w14:paraId="79AFE0D5" w14:textId="77777777" w:rsidR="00F26A1A" w:rsidRDefault="00F26A1A">
            <w:pPr>
              <w:rPr>
                <w:sz w:val="4"/>
                <w:szCs w:val="4"/>
              </w:rPr>
            </w:pPr>
          </w:p>
        </w:tc>
      </w:tr>
    </w:tbl>
    <w:p w14:paraId="25FEC536" w14:textId="77777777" w:rsidR="00F26A1A" w:rsidRDefault="00000000">
      <w:pPr>
        <w:spacing w:line="20" w:lineRule="exact"/>
        <w:rPr>
          <w:sz w:val="20"/>
          <w:szCs w:val="20"/>
        </w:rPr>
      </w:pPr>
      <w:r>
        <w:rPr>
          <w:noProof/>
          <w:sz w:val="20"/>
          <w:szCs w:val="20"/>
        </w:rPr>
        <w:drawing>
          <wp:anchor distT="0" distB="0" distL="114300" distR="114300" simplePos="0" relativeHeight="251932160" behindDoc="1" locked="0" layoutInCell="0" allowOverlap="1" wp14:anchorId="042CD147" wp14:editId="4665385B">
            <wp:simplePos x="0" y="0"/>
            <wp:positionH relativeFrom="column">
              <wp:posOffset>71120</wp:posOffset>
            </wp:positionH>
            <wp:positionV relativeFrom="paragraph">
              <wp:posOffset>157480</wp:posOffset>
            </wp:positionV>
            <wp:extent cx="4404360" cy="1420495"/>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14"/>
                    <a:srcRect/>
                    <a:stretch>
                      <a:fillRect/>
                    </a:stretch>
                  </pic:blipFill>
                  <pic:spPr bwMode="auto">
                    <a:xfrm>
                      <a:off x="0" y="0"/>
                      <a:ext cx="4404360" cy="1420495"/>
                    </a:xfrm>
                    <a:prstGeom prst="rect">
                      <a:avLst/>
                    </a:prstGeom>
                    <a:noFill/>
                  </pic:spPr>
                </pic:pic>
              </a:graphicData>
            </a:graphic>
          </wp:anchor>
        </w:drawing>
      </w:r>
    </w:p>
    <w:p w14:paraId="39E05D25" w14:textId="77777777" w:rsidR="00F26A1A" w:rsidRDefault="00F26A1A">
      <w:pPr>
        <w:spacing w:line="200" w:lineRule="exact"/>
        <w:rPr>
          <w:sz w:val="20"/>
          <w:szCs w:val="20"/>
        </w:rPr>
      </w:pPr>
    </w:p>
    <w:p w14:paraId="6F621494" w14:textId="77777777" w:rsidR="00F26A1A" w:rsidRDefault="00F26A1A">
      <w:pPr>
        <w:spacing w:line="200" w:lineRule="exact"/>
        <w:rPr>
          <w:sz w:val="20"/>
          <w:szCs w:val="20"/>
        </w:rPr>
      </w:pPr>
    </w:p>
    <w:p w14:paraId="20BC5E30" w14:textId="77777777" w:rsidR="00F26A1A" w:rsidRDefault="00F26A1A">
      <w:pPr>
        <w:spacing w:line="200" w:lineRule="exact"/>
        <w:rPr>
          <w:sz w:val="20"/>
          <w:szCs w:val="20"/>
        </w:rPr>
      </w:pPr>
    </w:p>
    <w:p w14:paraId="75762AFB" w14:textId="77777777" w:rsidR="00F26A1A" w:rsidRDefault="00F26A1A">
      <w:pPr>
        <w:spacing w:line="200" w:lineRule="exact"/>
        <w:rPr>
          <w:sz w:val="20"/>
          <w:szCs w:val="20"/>
        </w:rPr>
      </w:pPr>
    </w:p>
    <w:p w14:paraId="515BCD54" w14:textId="77777777" w:rsidR="00F26A1A" w:rsidRDefault="00F26A1A">
      <w:pPr>
        <w:spacing w:line="200" w:lineRule="exact"/>
        <w:rPr>
          <w:sz w:val="20"/>
          <w:szCs w:val="20"/>
        </w:rPr>
      </w:pPr>
    </w:p>
    <w:p w14:paraId="49E0E9F4" w14:textId="77777777" w:rsidR="00F26A1A" w:rsidRDefault="00F26A1A">
      <w:pPr>
        <w:spacing w:line="200" w:lineRule="exact"/>
        <w:rPr>
          <w:sz w:val="20"/>
          <w:szCs w:val="20"/>
        </w:rPr>
      </w:pPr>
    </w:p>
    <w:p w14:paraId="547C18B2" w14:textId="77777777" w:rsidR="00F26A1A" w:rsidRDefault="00F26A1A">
      <w:pPr>
        <w:spacing w:line="200" w:lineRule="exact"/>
        <w:rPr>
          <w:sz w:val="20"/>
          <w:szCs w:val="20"/>
        </w:rPr>
      </w:pPr>
    </w:p>
    <w:p w14:paraId="37CC4373" w14:textId="77777777" w:rsidR="00F26A1A" w:rsidRDefault="00F26A1A">
      <w:pPr>
        <w:spacing w:line="200" w:lineRule="exact"/>
        <w:rPr>
          <w:sz w:val="20"/>
          <w:szCs w:val="20"/>
        </w:rPr>
      </w:pPr>
    </w:p>
    <w:p w14:paraId="32446400" w14:textId="77777777" w:rsidR="00F26A1A" w:rsidRDefault="00F26A1A">
      <w:pPr>
        <w:spacing w:line="200" w:lineRule="exact"/>
        <w:rPr>
          <w:sz w:val="20"/>
          <w:szCs w:val="20"/>
        </w:rPr>
      </w:pPr>
    </w:p>
    <w:p w14:paraId="04BD29F2" w14:textId="77777777" w:rsidR="00F26A1A" w:rsidRDefault="00F26A1A">
      <w:pPr>
        <w:spacing w:line="200" w:lineRule="exact"/>
        <w:rPr>
          <w:sz w:val="20"/>
          <w:szCs w:val="20"/>
        </w:rPr>
      </w:pPr>
    </w:p>
    <w:p w14:paraId="67FEE980" w14:textId="77777777" w:rsidR="00F26A1A" w:rsidRDefault="00F26A1A">
      <w:pPr>
        <w:spacing w:line="200" w:lineRule="exact"/>
        <w:rPr>
          <w:sz w:val="20"/>
          <w:szCs w:val="20"/>
        </w:rPr>
      </w:pPr>
    </w:p>
    <w:p w14:paraId="3950C35E" w14:textId="77777777" w:rsidR="00F26A1A" w:rsidRDefault="00F26A1A">
      <w:pPr>
        <w:spacing w:line="361" w:lineRule="exact"/>
        <w:rPr>
          <w:sz w:val="20"/>
          <w:szCs w:val="20"/>
        </w:rPr>
      </w:pPr>
    </w:p>
    <w:p w14:paraId="6A63CE41" w14:textId="77777777" w:rsidR="00F26A1A" w:rsidRDefault="00000000">
      <w:pPr>
        <w:tabs>
          <w:tab w:val="left" w:pos="820"/>
        </w:tabs>
        <w:ind w:left="100"/>
        <w:rPr>
          <w:sz w:val="20"/>
          <w:szCs w:val="20"/>
        </w:rPr>
      </w:pPr>
      <w:r>
        <w:rPr>
          <w:rFonts w:ascii="Arial" w:eastAsia="Arial" w:hAnsi="Arial" w:cs="Arial"/>
          <w:sz w:val="15"/>
          <w:szCs w:val="15"/>
        </w:rPr>
        <w:t>Fig. 22.10</w:t>
      </w:r>
      <w:r>
        <w:rPr>
          <w:sz w:val="20"/>
          <w:szCs w:val="20"/>
        </w:rPr>
        <w:tab/>
      </w:r>
      <w:r>
        <w:rPr>
          <w:rFonts w:ascii="Arial" w:eastAsia="Arial" w:hAnsi="Arial" w:cs="Arial"/>
          <w:sz w:val="13"/>
          <w:szCs w:val="13"/>
        </w:rPr>
        <w:t>Chemical  injuries:  (A)  corneal  haze  but  visible  iris  detail,  (B)  limbal  ischaemia  with  corneal  haze</w:t>
      </w:r>
    </w:p>
    <w:p w14:paraId="11EC7D0A" w14:textId="77777777" w:rsidR="00F26A1A" w:rsidRDefault="00F26A1A">
      <w:pPr>
        <w:spacing w:line="19" w:lineRule="exact"/>
        <w:rPr>
          <w:sz w:val="20"/>
          <w:szCs w:val="20"/>
        </w:rPr>
      </w:pPr>
    </w:p>
    <w:p w14:paraId="3885B1EA" w14:textId="77777777" w:rsidR="00F26A1A" w:rsidRDefault="00000000">
      <w:pPr>
        <w:ind w:left="100"/>
        <w:rPr>
          <w:sz w:val="20"/>
          <w:szCs w:val="20"/>
        </w:rPr>
      </w:pPr>
      <w:r>
        <w:rPr>
          <w:rFonts w:ascii="Arial" w:eastAsia="Arial" w:hAnsi="Arial" w:cs="Arial"/>
          <w:sz w:val="14"/>
          <w:szCs w:val="14"/>
        </w:rPr>
        <w:t>obscuring iris details. (From Salmon JF, Kanski’s Clinical Ophthalmology: A Systematic Approach, 9th edition.</w:t>
      </w:r>
    </w:p>
    <w:p w14:paraId="7C072A35" w14:textId="77777777" w:rsidR="00F26A1A" w:rsidRDefault="00F26A1A">
      <w:pPr>
        <w:spacing w:line="8" w:lineRule="exact"/>
        <w:rPr>
          <w:sz w:val="20"/>
          <w:szCs w:val="20"/>
        </w:rPr>
      </w:pPr>
    </w:p>
    <w:p w14:paraId="39EB290B" w14:textId="77777777" w:rsidR="00F26A1A" w:rsidRDefault="00000000">
      <w:pPr>
        <w:ind w:left="100"/>
        <w:rPr>
          <w:sz w:val="20"/>
          <w:szCs w:val="20"/>
        </w:rPr>
      </w:pPr>
      <w:r>
        <w:rPr>
          <w:rFonts w:ascii="Arial" w:eastAsia="Arial" w:hAnsi="Arial" w:cs="Arial"/>
          <w:sz w:val="15"/>
          <w:szCs w:val="15"/>
        </w:rPr>
        <w:t>Oxford, UK: Elsevier; 2020.)</w:t>
      </w:r>
    </w:p>
    <w:p w14:paraId="0D925328" w14:textId="77777777" w:rsidR="00F26A1A" w:rsidRDefault="00F26A1A">
      <w:pPr>
        <w:spacing w:line="200" w:lineRule="exact"/>
        <w:rPr>
          <w:sz w:val="20"/>
          <w:szCs w:val="20"/>
        </w:rPr>
      </w:pPr>
    </w:p>
    <w:p w14:paraId="418CD5EF" w14:textId="77777777" w:rsidR="00F26A1A" w:rsidRDefault="00F26A1A">
      <w:pPr>
        <w:spacing w:line="200" w:lineRule="exact"/>
        <w:rPr>
          <w:sz w:val="20"/>
          <w:szCs w:val="20"/>
        </w:rPr>
      </w:pPr>
    </w:p>
    <w:p w14:paraId="52F818B3" w14:textId="77777777" w:rsidR="00F26A1A" w:rsidRDefault="00F26A1A">
      <w:pPr>
        <w:spacing w:line="246" w:lineRule="exact"/>
        <w:rPr>
          <w:sz w:val="20"/>
          <w:szCs w:val="20"/>
        </w:rPr>
      </w:pPr>
    </w:p>
    <w:p w14:paraId="12D873EE" w14:textId="77777777" w:rsidR="00F26A1A" w:rsidRDefault="00000000">
      <w:pPr>
        <w:spacing w:line="246" w:lineRule="auto"/>
        <w:ind w:left="540"/>
        <w:jc w:val="both"/>
        <w:rPr>
          <w:sz w:val="20"/>
          <w:szCs w:val="20"/>
        </w:rPr>
      </w:pPr>
      <w:r>
        <w:rPr>
          <w:rFonts w:ascii="Arial" w:eastAsia="Arial" w:hAnsi="Arial" w:cs="Arial"/>
          <w:sz w:val="18"/>
          <w:szCs w:val="18"/>
        </w:rPr>
        <w:t>and citric acid and acetylcysteine, (b) systemic ascorbic acid and tetracycline (for corneal melting), (c) lysis of developing symblepharon with a sterile glass rod or damp cotton bud, (d) monitoring of IOP.</w:t>
      </w:r>
    </w:p>
    <w:p w14:paraId="14E43054" w14:textId="77777777" w:rsidR="00F26A1A" w:rsidRDefault="00F26A1A">
      <w:pPr>
        <w:spacing w:line="17" w:lineRule="exact"/>
        <w:rPr>
          <w:sz w:val="20"/>
          <w:szCs w:val="20"/>
        </w:rPr>
      </w:pPr>
    </w:p>
    <w:p w14:paraId="111EC934" w14:textId="77777777" w:rsidR="00F26A1A" w:rsidRDefault="00000000">
      <w:pPr>
        <w:spacing w:line="286" w:lineRule="auto"/>
        <w:ind w:left="540" w:right="20"/>
        <w:jc w:val="both"/>
        <w:rPr>
          <w:sz w:val="20"/>
          <w:szCs w:val="20"/>
        </w:rPr>
      </w:pPr>
      <w:r>
        <w:rPr>
          <w:rFonts w:ascii="Arial" w:eastAsia="Arial" w:hAnsi="Arial" w:cs="Arial"/>
          <w:b/>
          <w:bCs/>
          <w:i/>
          <w:iCs/>
          <w:sz w:val="16"/>
          <w:szCs w:val="16"/>
        </w:rPr>
        <w:t>Early surgery:</w:t>
      </w:r>
      <w:r>
        <w:rPr>
          <w:rFonts w:ascii="Arial" w:eastAsia="Arial" w:hAnsi="Arial" w:cs="Arial"/>
          <w:sz w:val="16"/>
          <w:szCs w:val="16"/>
        </w:rPr>
        <w:t xml:space="preserve"> in severe cases to maintain corneal integrity (e.g. advancement of Tenon cap-sule to re-establish limbal vascularity, limbal stem cell transplantation, amniotic membrane grafting, gluing or keratoplasty for actual or impending perforation).</w:t>
      </w:r>
    </w:p>
    <w:p w14:paraId="65199CB1" w14:textId="77777777" w:rsidR="00F26A1A" w:rsidRDefault="00F26A1A">
      <w:pPr>
        <w:spacing w:line="2" w:lineRule="exact"/>
        <w:rPr>
          <w:sz w:val="20"/>
          <w:szCs w:val="20"/>
        </w:rPr>
      </w:pPr>
    </w:p>
    <w:p w14:paraId="229D131C" w14:textId="77777777" w:rsidR="00F26A1A" w:rsidRDefault="00000000">
      <w:pPr>
        <w:spacing w:line="245" w:lineRule="auto"/>
        <w:ind w:left="540" w:right="20"/>
        <w:jc w:val="both"/>
        <w:rPr>
          <w:sz w:val="20"/>
          <w:szCs w:val="20"/>
        </w:rPr>
      </w:pPr>
      <w:r>
        <w:rPr>
          <w:rFonts w:ascii="Arial" w:eastAsia="Arial" w:hAnsi="Arial" w:cs="Arial"/>
          <w:b/>
          <w:bCs/>
          <w:i/>
          <w:iCs/>
          <w:sz w:val="18"/>
          <w:szCs w:val="18"/>
        </w:rPr>
        <w:t>Late surgery:</w:t>
      </w:r>
      <w:r>
        <w:rPr>
          <w:rFonts w:ascii="Arial" w:eastAsia="Arial" w:hAnsi="Arial" w:cs="Arial"/>
          <w:sz w:val="18"/>
          <w:szCs w:val="18"/>
        </w:rPr>
        <w:t xml:space="preserve"> (e.g. division of conjunctival bands, conjunctival or other mucous membrane grafts, correction of eyelid deformities, keratoplasty, keratoprosthesis).</w:t>
      </w:r>
    </w:p>
    <w:p w14:paraId="7EF2E6B8" w14:textId="77777777" w:rsidR="00F26A1A" w:rsidRDefault="00F26A1A">
      <w:pPr>
        <w:sectPr w:rsidR="00F26A1A">
          <w:pgSz w:w="8640" w:h="13101"/>
          <w:pgMar w:top="493" w:right="700" w:bottom="0" w:left="860" w:header="0" w:footer="0" w:gutter="0"/>
          <w:cols w:space="720" w:equalWidth="0">
            <w:col w:w="7080"/>
          </w:cols>
        </w:sectPr>
      </w:pPr>
    </w:p>
    <w:p w14:paraId="478A20F9" w14:textId="77777777" w:rsidR="00F26A1A" w:rsidRDefault="00F26A1A">
      <w:pPr>
        <w:spacing w:line="200" w:lineRule="exact"/>
        <w:rPr>
          <w:sz w:val="20"/>
          <w:szCs w:val="20"/>
        </w:rPr>
      </w:pPr>
    </w:p>
    <w:p w14:paraId="191FBB50" w14:textId="77777777" w:rsidR="00F26A1A" w:rsidRDefault="00F26A1A">
      <w:pPr>
        <w:spacing w:line="200" w:lineRule="exact"/>
        <w:rPr>
          <w:sz w:val="20"/>
          <w:szCs w:val="20"/>
        </w:rPr>
      </w:pPr>
    </w:p>
    <w:p w14:paraId="7161B125" w14:textId="77777777" w:rsidR="00F26A1A" w:rsidRDefault="00F26A1A">
      <w:pPr>
        <w:spacing w:line="200" w:lineRule="exact"/>
        <w:rPr>
          <w:sz w:val="20"/>
          <w:szCs w:val="20"/>
        </w:rPr>
      </w:pPr>
    </w:p>
    <w:p w14:paraId="4BD5C46A" w14:textId="77777777" w:rsidR="00F26A1A" w:rsidRDefault="00F26A1A">
      <w:pPr>
        <w:spacing w:line="200" w:lineRule="exact"/>
        <w:rPr>
          <w:sz w:val="20"/>
          <w:szCs w:val="20"/>
        </w:rPr>
      </w:pPr>
    </w:p>
    <w:p w14:paraId="62DCE69B" w14:textId="77777777" w:rsidR="00F26A1A" w:rsidRDefault="00F26A1A">
      <w:pPr>
        <w:spacing w:line="200" w:lineRule="exact"/>
        <w:rPr>
          <w:sz w:val="20"/>
          <w:szCs w:val="20"/>
        </w:rPr>
      </w:pPr>
    </w:p>
    <w:p w14:paraId="4F87A8D1" w14:textId="77777777" w:rsidR="00F26A1A" w:rsidRDefault="00F26A1A">
      <w:pPr>
        <w:spacing w:line="200" w:lineRule="exact"/>
        <w:rPr>
          <w:sz w:val="20"/>
          <w:szCs w:val="20"/>
        </w:rPr>
      </w:pPr>
    </w:p>
    <w:p w14:paraId="226431F8" w14:textId="77777777" w:rsidR="00F26A1A" w:rsidRDefault="00F26A1A">
      <w:pPr>
        <w:spacing w:line="200" w:lineRule="exact"/>
        <w:rPr>
          <w:sz w:val="20"/>
          <w:szCs w:val="20"/>
        </w:rPr>
      </w:pPr>
    </w:p>
    <w:p w14:paraId="78DDBAFA" w14:textId="77777777" w:rsidR="00F26A1A" w:rsidRDefault="00F26A1A">
      <w:pPr>
        <w:spacing w:line="200" w:lineRule="exact"/>
        <w:rPr>
          <w:sz w:val="20"/>
          <w:szCs w:val="20"/>
        </w:rPr>
      </w:pPr>
    </w:p>
    <w:p w14:paraId="6D5AF863" w14:textId="77777777" w:rsidR="00F26A1A" w:rsidRDefault="00F26A1A">
      <w:pPr>
        <w:spacing w:line="200" w:lineRule="exact"/>
        <w:rPr>
          <w:sz w:val="20"/>
          <w:szCs w:val="20"/>
        </w:rPr>
      </w:pPr>
    </w:p>
    <w:p w14:paraId="55F7D9A3" w14:textId="77777777" w:rsidR="00F26A1A" w:rsidRDefault="00F26A1A">
      <w:pPr>
        <w:spacing w:line="200" w:lineRule="exact"/>
        <w:rPr>
          <w:sz w:val="20"/>
          <w:szCs w:val="20"/>
        </w:rPr>
      </w:pPr>
    </w:p>
    <w:p w14:paraId="20651CCE" w14:textId="77777777" w:rsidR="00F26A1A" w:rsidRDefault="00F26A1A">
      <w:pPr>
        <w:spacing w:line="200" w:lineRule="exact"/>
        <w:rPr>
          <w:sz w:val="20"/>
          <w:szCs w:val="20"/>
        </w:rPr>
      </w:pPr>
    </w:p>
    <w:p w14:paraId="620ED576" w14:textId="77777777" w:rsidR="00F26A1A" w:rsidRDefault="00F26A1A">
      <w:pPr>
        <w:spacing w:line="200" w:lineRule="exact"/>
        <w:rPr>
          <w:sz w:val="20"/>
          <w:szCs w:val="20"/>
        </w:rPr>
      </w:pPr>
    </w:p>
    <w:p w14:paraId="6E200CC5" w14:textId="77777777" w:rsidR="00F26A1A" w:rsidRDefault="00F26A1A">
      <w:pPr>
        <w:spacing w:line="200" w:lineRule="exact"/>
        <w:rPr>
          <w:sz w:val="20"/>
          <w:szCs w:val="20"/>
        </w:rPr>
      </w:pPr>
    </w:p>
    <w:p w14:paraId="5E96D9E6" w14:textId="77777777" w:rsidR="00F26A1A" w:rsidRDefault="00F26A1A">
      <w:pPr>
        <w:spacing w:line="200" w:lineRule="exact"/>
        <w:rPr>
          <w:sz w:val="20"/>
          <w:szCs w:val="20"/>
        </w:rPr>
      </w:pPr>
    </w:p>
    <w:p w14:paraId="5C3241F7" w14:textId="77777777" w:rsidR="00F26A1A" w:rsidRDefault="00F26A1A">
      <w:pPr>
        <w:spacing w:line="200" w:lineRule="exact"/>
        <w:rPr>
          <w:sz w:val="20"/>
          <w:szCs w:val="20"/>
        </w:rPr>
      </w:pPr>
    </w:p>
    <w:p w14:paraId="0F1992C6" w14:textId="77777777" w:rsidR="00F26A1A" w:rsidRDefault="00F26A1A">
      <w:pPr>
        <w:spacing w:line="200" w:lineRule="exact"/>
        <w:rPr>
          <w:sz w:val="20"/>
          <w:szCs w:val="20"/>
        </w:rPr>
      </w:pPr>
    </w:p>
    <w:p w14:paraId="63207AF0" w14:textId="77777777" w:rsidR="00F26A1A" w:rsidRDefault="00F26A1A">
      <w:pPr>
        <w:spacing w:line="200" w:lineRule="exact"/>
        <w:rPr>
          <w:sz w:val="20"/>
          <w:szCs w:val="20"/>
        </w:rPr>
      </w:pPr>
    </w:p>
    <w:p w14:paraId="70192E30" w14:textId="77777777" w:rsidR="00F26A1A" w:rsidRDefault="00F26A1A">
      <w:pPr>
        <w:spacing w:line="200" w:lineRule="exact"/>
        <w:rPr>
          <w:sz w:val="20"/>
          <w:szCs w:val="20"/>
        </w:rPr>
      </w:pPr>
    </w:p>
    <w:p w14:paraId="110DE1F3" w14:textId="77777777" w:rsidR="00F26A1A" w:rsidRDefault="00F26A1A">
      <w:pPr>
        <w:spacing w:line="200" w:lineRule="exact"/>
        <w:rPr>
          <w:sz w:val="20"/>
          <w:szCs w:val="20"/>
        </w:rPr>
      </w:pPr>
    </w:p>
    <w:p w14:paraId="5CA1DA27" w14:textId="77777777" w:rsidR="00F26A1A" w:rsidRDefault="00F26A1A">
      <w:pPr>
        <w:spacing w:line="200" w:lineRule="exact"/>
        <w:rPr>
          <w:sz w:val="20"/>
          <w:szCs w:val="20"/>
        </w:rPr>
      </w:pPr>
    </w:p>
    <w:p w14:paraId="483AF0D2" w14:textId="77777777" w:rsidR="00F26A1A" w:rsidRDefault="00F26A1A">
      <w:pPr>
        <w:spacing w:line="200" w:lineRule="exact"/>
        <w:rPr>
          <w:sz w:val="20"/>
          <w:szCs w:val="20"/>
        </w:rPr>
      </w:pPr>
    </w:p>
    <w:p w14:paraId="18357C49" w14:textId="77777777" w:rsidR="00F26A1A" w:rsidRDefault="00F26A1A">
      <w:pPr>
        <w:spacing w:line="200" w:lineRule="exact"/>
        <w:rPr>
          <w:sz w:val="20"/>
          <w:szCs w:val="20"/>
        </w:rPr>
      </w:pPr>
    </w:p>
    <w:p w14:paraId="56EDC7BF" w14:textId="77777777" w:rsidR="00F26A1A" w:rsidRDefault="00F26A1A">
      <w:pPr>
        <w:spacing w:line="200" w:lineRule="exact"/>
        <w:rPr>
          <w:sz w:val="20"/>
          <w:szCs w:val="20"/>
        </w:rPr>
      </w:pPr>
    </w:p>
    <w:p w14:paraId="7B14D24F" w14:textId="77777777" w:rsidR="00F26A1A" w:rsidRDefault="00F26A1A">
      <w:pPr>
        <w:spacing w:line="200" w:lineRule="exact"/>
        <w:rPr>
          <w:sz w:val="20"/>
          <w:szCs w:val="20"/>
        </w:rPr>
      </w:pPr>
    </w:p>
    <w:p w14:paraId="68D51E6D" w14:textId="77777777" w:rsidR="00F26A1A" w:rsidRDefault="00F26A1A">
      <w:pPr>
        <w:spacing w:line="200" w:lineRule="exact"/>
        <w:rPr>
          <w:sz w:val="20"/>
          <w:szCs w:val="20"/>
        </w:rPr>
      </w:pPr>
    </w:p>
    <w:p w14:paraId="52FD3402" w14:textId="77777777" w:rsidR="00F26A1A" w:rsidRDefault="00F26A1A">
      <w:pPr>
        <w:spacing w:line="200" w:lineRule="exact"/>
        <w:rPr>
          <w:sz w:val="20"/>
          <w:szCs w:val="20"/>
        </w:rPr>
      </w:pPr>
    </w:p>
    <w:p w14:paraId="56C10698" w14:textId="77777777" w:rsidR="00F26A1A" w:rsidRDefault="00F26A1A">
      <w:pPr>
        <w:spacing w:line="200" w:lineRule="exact"/>
        <w:rPr>
          <w:sz w:val="20"/>
          <w:szCs w:val="20"/>
        </w:rPr>
      </w:pPr>
    </w:p>
    <w:p w14:paraId="4626D534" w14:textId="77777777" w:rsidR="00F26A1A" w:rsidRDefault="00F26A1A">
      <w:pPr>
        <w:spacing w:line="200" w:lineRule="exact"/>
        <w:rPr>
          <w:sz w:val="20"/>
          <w:szCs w:val="20"/>
        </w:rPr>
      </w:pPr>
    </w:p>
    <w:p w14:paraId="5ACDF984" w14:textId="77777777" w:rsidR="00F26A1A" w:rsidRDefault="00F26A1A">
      <w:pPr>
        <w:spacing w:line="200" w:lineRule="exact"/>
        <w:rPr>
          <w:sz w:val="20"/>
          <w:szCs w:val="20"/>
        </w:rPr>
      </w:pPr>
    </w:p>
    <w:p w14:paraId="2AEA1DB0" w14:textId="77777777" w:rsidR="00F26A1A" w:rsidRDefault="00F26A1A">
      <w:pPr>
        <w:spacing w:line="200" w:lineRule="exact"/>
        <w:rPr>
          <w:sz w:val="20"/>
          <w:szCs w:val="20"/>
        </w:rPr>
      </w:pPr>
    </w:p>
    <w:p w14:paraId="7281AF84" w14:textId="77777777" w:rsidR="00F26A1A" w:rsidRDefault="00F26A1A">
      <w:pPr>
        <w:spacing w:line="283" w:lineRule="exact"/>
        <w:rPr>
          <w:sz w:val="20"/>
          <w:szCs w:val="20"/>
        </w:rPr>
      </w:pPr>
    </w:p>
    <w:p w14:paraId="74375F33" w14:textId="77777777" w:rsidR="00F26A1A" w:rsidRDefault="00000000">
      <w:pPr>
        <w:spacing w:line="168" w:lineRule="exact"/>
        <w:rPr>
          <w:sz w:val="20"/>
          <w:szCs w:val="20"/>
        </w:rPr>
      </w:pPr>
      <w:r>
        <w:rPr>
          <w:rFonts w:ascii="PMingLiU" w:eastAsia="PMingLiU" w:hAnsi="PMingLiU" w:cs="PMingLiU"/>
          <w:sz w:val="14"/>
          <w:szCs w:val="14"/>
        </w:rPr>
        <w:t>#*" ##%"#"+!#(&amp;&amp;%"'+$'""#* "%#! " +#!+ &amp;)%#"$'!%</w:t>
      </w:r>
    </w:p>
    <w:p w14:paraId="0B4C184C" w14:textId="77777777" w:rsidR="00F26A1A" w:rsidRDefault="00000000">
      <w:pPr>
        <w:tabs>
          <w:tab w:val="left" w:pos="480"/>
          <w:tab w:val="left" w:pos="4780"/>
        </w:tabs>
        <w:spacing w:line="161" w:lineRule="exact"/>
        <w:ind w:left="300"/>
        <w:rPr>
          <w:sz w:val="20"/>
          <w:szCs w:val="20"/>
        </w:rPr>
      </w:pPr>
      <w:r>
        <w:rPr>
          <w:rFonts w:ascii="PMingLiU" w:eastAsia="PMingLiU" w:hAnsi="PMingLiU" w:cs="PMingLiU"/>
          <w:sz w:val="14"/>
          <w:szCs w:val="14"/>
        </w:rPr>
        <w:tab/>
        <w:t>#%$%&amp;#" (&amp;#" +##'%(&amp;&amp;*'#('$%!&amp;&amp;#"#$+%',</w:t>
      </w:r>
      <w:r>
        <w:rPr>
          <w:rFonts w:ascii="PMingLiU" w:eastAsia="PMingLiU" w:hAnsi="PMingLiU" w:cs="PMingLiU"/>
          <w:sz w:val="14"/>
          <w:szCs w:val="14"/>
        </w:rPr>
        <w:tab/>
        <w:t>&amp;)%" %'&amp;%&amp;%)</w:t>
      </w:r>
    </w:p>
    <w:sectPr w:rsidR="00F26A1A">
      <w:type w:val="continuous"/>
      <w:pgSz w:w="8640" w:h="13101"/>
      <w:pgMar w:top="493" w:right="700" w:bottom="0" w:left="860" w:header="0" w:footer="0" w:gutter="0"/>
      <w:cols w:space="720" w:equalWidth="0">
        <w:col w:w="70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E373"/>
    <w:multiLevelType w:val="hybridMultilevel"/>
    <w:tmpl w:val="C0E0EE30"/>
    <w:lvl w:ilvl="0" w:tplc="2A84642C">
      <w:start w:val="4"/>
      <w:numFmt w:val="lowerLetter"/>
      <w:lvlText w:val="(%1)"/>
      <w:lvlJc w:val="left"/>
    </w:lvl>
    <w:lvl w:ilvl="1" w:tplc="441C4816">
      <w:numFmt w:val="decimal"/>
      <w:lvlText w:val=""/>
      <w:lvlJc w:val="left"/>
    </w:lvl>
    <w:lvl w:ilvl="2" w:tplc="D3B8C016">
      <w:numFmt w:val="decimal"/>
      <w:lvlText w:val=""/>
      <w:lvlJc w:val="left"/>
    </w:lvl>
    <w:lvl w:ilvl="3" w:tplc="95183B70">
      <w:numFmt w:val="decimal"/>
      <w:lvlText w:val=""/>
      <w:lvlJc w:val="left"/>
    </w:lvl>
    <w:lvl w:ilvl="4" w:tplc="BF4C52AC">
      <w:numFmt w:val="decimal"/>
      <w:lvlText w:val=""/>
      <w:lvlJc w:val="left"/>
    </w:lvl>
    <w:lvl w:ilvl="5" w:tplc="2618B6BC">
      <w:numFmt w:val="decimal"/>
      <w:lvlText w:val=""/>
      <w:lvlJc w:val="left"/>
    </w:lvl>
    <w:lvl w:ilvl="6" w:tplc="E8E2ECE0">
      <w:numFmt w:val="decimal"/>
      <w:lvlText w:val=""/>
      <w:lvlJc w:val="left"/>
    </w:lvl>
    <w:lvl w:ilvl="7" w:tplc="E50EC80C">
      <w:numFmt w:val="decimal"/>
      <w:lvlText w:val=""/>
      <w:lvlJc w:val="left"/>
    </w:lvl>
    <w:lvl w:ilvl="8" w:tplc="0F5A306E">
      <w:numFmt w:val="decimal"/>
      <w:lvlText w:val=""/>
      <w:lvlJc w:val="left"/>
    </w:lvl>
  </w:abstractNum>
  <w:abstractNum w:abstractNumId="1" w15:restartNumberingAfterBreak="0">
    <w:nsid w:val="00754342"/>
    <w:multiLevelType w:val="hybridMultilevel"/>
    <w:tmpl w:val="7EEEDAF4"/>
    <w:lvl w:ilvl="0" w:tplc="7C48594A">
      <w:start w:val="3"/>
      <w:numFmt w:val="lowerLetter"/>
      <w:lvlText w:val="(%1)"/>
      <w:lvlJc w:val="left"/>
    </w:lvl>
    <w:lvl w:ilvl="1" w:tplc="057E13E0">
      <w:numFmt w:val="decimal"/>
      <w:lvlText w:val=""/>
      <w:lvlJc w:val="left"/>
    </w:lvl>
    <w:lvl w:ilvl="2" w:tplc="E966A36E">
      <w:numFmt w:val="decimal"/>
      <w:lvlText w:val=""/>
      <w:lvlJc w:val="left"/>
    </w:lvl>
    <w:lvl w:ilvl="3" w:tplc="4990772E">
      <w:numFmt w:val="decimal"/>
      <w:lvlText w:val=""/>
      <w:lvlJc w:val="left"/>
    </w:lvl>
    <w:lvl w:ilvl="4" w:tplc="B3B80E06">
      <w:numFmt w:val="decimal"/>
      <w:lvlText w:val=""/>
      <w:lvlJc w:val="left"/>
    </w:lvl>
    <w:lvl w:ilvl="5" w:tplc="58D8A84E">
      <w:numFmt w:val="decimal"/>
      <w:lvlText w:val=""/>
      <w:lvlJc w:val="left"/>
    </w:lvl>
    <w:lvl w:ilvl="6" w:tplc="3950233E">
      <w:numFmt w:val="decimal"/>
      <w:lvlText w:val=""/>
      <w:lvlJc w:val="left"/>
    </w:lvl>
    <w:lvl w:ilvl="7" w:tplc="6540A38C">
      <w:numFmt w:val="decimal"/>
      <w:lvlText w:val=""/>
      <w:lvlJc w:val="left"/>
    </w:lvl>
    <w:lvl w:ilvl="8" w:tplc="B1DE1D06">
      <w:numFmt w:val="decimal"/>
      <w:lvlText w:val=""/>
      <w:lvlJc w:val="left"/>
    </w:lvl>
  </w:abstractNum>
  <w:abstractNum w:abstractNumId="2" w15:restartNumberingAfterBreak="0">
    <w:nsid w:val="00B13A31"/>
    <w:multiLevelType w:val="hybridMultilevel"/>
    <w:tmpl w:val="8A1CDE44"/>
    <w:lvl w:ilvl="0" w:tplc="5D68BB28">
      <w:start w:val="2"/>
      <w:numFmt w:val="lowerLetter"/>
      <w:lvlText w:val="(%1)"/>
      <w:lvlJc w:val="left"/>
    </w:lvl>
    <w:lvl w:ilvl="1" w:tplc="A2DA3608">
      <w:numFmt w:val="decimal"/>
      <w:lvlText w:val=""/>
      <w:lvlJc w:val="left"/>
    </w:lvl>
    <w:lvl w:ilvl="2" w:tplc="49AE193C">
      <w:numFmt w:val="decimal"/>
      <w:lvlText w:val=""/>
      <w:lvlJc w:val="left"/>
    </w:lvl>
    <w:lvl w:ilvl="3" w:tplc="550C3396">
      <w:numFmt w:val="decimal"/>
      <w:lvlText w:val=""/>
      <w:lvlJc w:val="left"/>
    </w:lvl>
    <w:lvl w:ilvl="4" w:tplc="5EECED3E">
      <w:numFmt w:val="decimal"/>
      <w:lvlText w:val=""/>
      <w:lvlJc w:val="left"/>
    </w:lvl>
    <w:lvl w:ilvl="5" w:tplc="F3742F40">
      <w:numFmt w:val="decimal"/>
      <w:lvlText w:val=""/>
      <w:lvlJc w:val="left"/>
    </w:lvl>
    <w:lvl w:ilvl="6" w:tplc="02724CB6">
      <w:numFmt w:val="decimal"/>
      <w:lvlText w:val=""/>
      <w:lvlJc w:val="left"/>
    </w:lvl>
    <w:lvl w:ilvl="7" w:tplc="79785142">
      <w:numFmt w:val="decimal"/>
      <w:lvlText w:val=""/>
      <w:lvlJc w:val="left"/>
    </w:lvl>
    <w:lvl w:ilvl="8" w:tplc="C16CE364">
      <w:numFmt w:val="decimal"/>
      <w:lvlText w:val=""/>
      <w:lvlJc w:val="left"/>
    </w:lvl>
  </w:abstractNum>
  <w:abstractNum w:abstractNumId="3" w15:restartNumberingAfterBreak="0">
    <w:nsid w:val="053B0A9E"/>
    <w:multiLevelType w:val="hybridMultilevel"/>
    <w:tmpl w:val="D7D6CA9C"/>
    <w:lvl w:ilvl="0" w:tplc="818C639E">
      <w:start w:val="2"/>
      <w:numFmt w:val="lowerLetter"/>
      <w:lvlText w:val="(%1)"/>
      <w:lvlJc w:val="left"/>
    </w:lvl>
    <w:lvl w:ilvl="1" w:tplc="FBF0C972">
      <w:numFmt w:val="decimal"/>
      <w:lvlText w:val=""/>
      <w:lvlJc w:val="left"/>
    </w:lvl>
    <w:lvl w:ilvl="2" w:tplc="BBB4A27C">
      <w:numFmt w:val="decimal"/>
      <w:lvlText w:val=""/>
      <w:lvlJc w:val="left"/>
    </w:lvl>
    <w:lvl w:ilvl="3" w:tplc="F0EC512C">
      <w:numFmt w:val="decimal"/>
      <w:lvlText w:val=""/>
      <w:lvlJc w:val="left"/>
    </w:lvl>
    <w:lvl w:ilvl="4" w:tplc="74FEA060">
      <w:numFmt w:val="decimal"/>
      <w:lvlText w:val=""/>
      <w:lvlJc w:val="left"/>
    </w:lvl>
    <w:lvl w:ilvl="5" w:tplc="F7F0478E">
      <w:numFmt w:val="decimal"/>
      <w:lvlText w:val=""/>
      <w:lvlJc w:val="left"/>
    </w:lvl>
    <w:lvl w:ilvl="6" w:tplc="8F88DF72">
      <w:numFmt w:val="decimal"/>
      <w:lvlText w:val=""/>
      <w:lvlJc w:val="left"/>
    </w:lvl>
    <w:lvl w:ilvl="7" w:tplc="B81ECD86">
      <w:numFmt w:val="decimal"/>
      <w:lvlText w:val=""/>
      <w:lvlJc w:val="left"/>
    </w:lvl>
    <w:lvl w:ilvl="8" w:tplc="410CEFFA">
      <w:numFmt w:val="decimal"/>
      <w:lvlText w:val=""/>
      <w:lvlJc w:val="left"/>
    </w:lvl>
  </w:abstractNum>
  <w:abstractNum w:abstractNumId="4" w15:restartNumberingAfterBreak="0">
    <w:nsid w:val="064AF49B"/>
    <w:multiLevelType w:val="hybridMultilevel"/>
    <w:tmpl w:val="34BEA84E"/>
    <w:lvl w:ilvl="0" w:tplc="4A983E8E">
      <w:start w:val="4"/>
      <w:numFmt w:val="lowerLetter"/>
      <w:lvlText w:val="(%1)"/>
      <w:lvlJc w:val="left"/>
    </w:lvl>
    <w:lvl w:ilvl="1" w:tplc="34002EAC">
      <w:numFmt w:val="decimal"/>
      <w:lvlText w:val=""/>
      <w:lvlJc w:val="left"/>
    </w:lvl>
    <w:lvl w:ilvl="2" w:tplc="CD0E0924">
      <w:numFmt w:val="decimal"/>
      <w:lvlText w:val=""/>
      <w:lvlJc w:val="left"/>
    </w:lvl>
    <w:lvl w:ilvl="3" w:tplc="2B5274FE">
      <w:numFmt w:val="decimal"/>
      <w:lvlText w:val=""/>
      <w:lvlJc w:val="left"/>
    </w:lvl>
    <w:lvl w:ilvl="4" w:tplc="CE54F2C6">
      <w:numFmt w:val="decimal"/>
      <w:lvlText w:val=""/>
      <w:lvlJc w:val="left"/>
    </w:lvl>
    <w:lvl w:ilvl="5" w:tplc="39643930">
      <w:numFmt w:val="decimal"/>
      <w:lvlText w:val=""/>
      <w:lvlJc w:val="left"/>
    </w:lvl>
    <w:lvl w:ilvl="6" w:tplc="6C706306">
      <w:numFmt w:val="decimal"/>
      <w:lvlText w:val=""/>
      <w:lvlJc w:val="left"/>
    </w:lvl>
    <w:lvl w:ilvl="7" w:tplc="52D8C2D6">
      <w:numFmt w:val="decimal"/>
      <w:lvlText w:val=""/>
      <w:lvlJc w:val="left"/>
    </w:lvl>
    <w:lvl w:ilvl="8" w:tplc="2460E464">
      <w:numFmt w:val="decimal"/>
      <w:lvlText w:val=""/>
      <w:lvlJc w:val="left"/>
    </w:lvl>
  </w:abstractNum>
  <w:abstractNum w:abstractNumId="5" w15:restartNumberingAfterBreak="0">
    <w:nsid w:val="0697D2D2"/>
    <w:multiLevelType w:val="hybridMultilevel"/>
    <w:tmpl w:val="C2223E7E"/>
    <w:lvl w:ilvl="0" w:tplc="EBA825DA">
      <w:start w:val="1"/>
      <w:numFmt w:val="lowerLetter"/>
      <w:lvlText w:val="(%1)"/>
      <w:lvlJc w:val="left"/>
    </w:lvl>
    <w:lvl w:ilvl="1" w:tplc="7784A61C">
      <w:numFmt w:val="decimal"/>
      <w:lvlText w:val=""/>
      <w:lvlJc w:val="left"/>
    </w:lvl>
    <w:lvl w:ilvl="2" w:tplc="178A6FA6">
      <w:numFmt w:val="decimal"/>
      <w:lvlText w:val=""/>
      <w:lvlJc w:val="left"/>
    </w:lvl>
    <w:lvl w:ilvl="3" w:tplc="D36C74AA">
      <w:numFmt w:val="decimal"/>
      <w:lvlText w:val=""/>
      <w:lvlJc w:val="left"/>
    </w:lvl>
    <w:lvl w:ilvl="4" w:tplc="0E2029CE">
      <w:numFmt w:val="decimal"/>
      <w:lvlText w:val=""/>
      <w:lvlJc w:val="left"/>
    </w:lvl>
    <w:lvl w:ilvl="5" w:tplc="322C464E">
      <w:numFmt w:val="decimal"/>
      <w:lvlText w:val=""/>
      <w:lvlJc w:val="left"/>
    </w:lvl>
    <w:lvl w:ilvl="6" w:tplc="98A2F172">
      <w:numFmt w:val="decimal"/>
      <w:lvlText w:val=""/>
      <w:lvlJc w:val="left"/>
    </w:lvl>
    <w:lvl w:ilvl="7" w:tplc="4E92A2DE">
      <w:numFmt w:val="decimal"/>
      <w:lvlText w:val=""/>
      <w:lvlJc w:val="left"/>
    </w:lvl>
    <w:lvl w:ilvl="8" w:tplc="AC269BAC">
      <w:numFmt w:val="decimal"/>
      <w:lvlText w:val=""/>
      <w:lvlJc w:val="left"/>
    </w:lvl>
  </w:abstractNum>
  <w:abstractNum w:abstractNumId="6" w15:restartNumberingAfterBreak="0">
    <w:nsid w:val="06D68AB2"/>
    <w:multiLevelType w:val="hybridMultilevel"/>
    <w:tmpl w:val="1D86EB48"/>
    <w:lvl w:ilvl="0" w:tplc="C9E4D652">
      <w:start w:val="3"/>
      <w:numFmt w:val="lowerLetter"/>
      <w:lvlText w:val="(%1)"/>
      <w:lvlJc w:val="left"/>
    </w:lvl>
    <w:lvl w:ilvl="1" w:tplc="83DC1AF6">
      <w:numFmt w:val="decimal"/>
      <w:lvlText w:val=""/>
      <w:lvlJc w:val="left"/>
    </w:lvl>
    <w:lvl w:ilvl="2" w:tplc="AEF09B66">
      <w:numFmt w:val="decimal"/>
      <w:lvlText w:val=""/>
      <w:lvlJc w:val="left"/>
    </w:lvl>
    <w:lvl w:ilvl="3" w:tplc="38FA4702">
      <w:numFmt w:val="decimal"/>
      <w:lvlText w:val=""/>
      <w:lvlJc w:val="left"/>
    </w:lvl>
    <w:lvl w:ilvl="4" w:tplc="9806B420">
      <w:numFmt w:val="decimal"/>
      <w:lvlText w:val=""/>
      <w:lvlJc w:val="left"/>
    </w:lvl>
    <w:lvl w:ilvl="5" w:tplc="A36CE650">
      <w:numFmt w:val="decimal"/>
      <w:lvlText w:val=""/>
      <w:lvlJc w:val="left"/>
    </w:lvl>
    <w:lvl w:ilvl="6" w:tplc="3EE06732">
      <w:numFmt w:val="decimal"/>
      <w:lvlText w:val=""/>
      <w:lvlJc w:val="left"/>
    </w:lvl>
    <w:lvl w:ilvl="7" w:tplc="529A5F56">
      <w:numFmt w:val="decimal"/>
      <w:lvlText w:val=""/>
      <w:lvlJc w:val="left"/>
    </w:lvl>
    <w:lvl w:ilvl="8" w:tplc="C4EAF0BA">
      <w:numFmt w:val="decimal"/>
      <w:lvlText w:val=""/>
      <w:lvlJc w:val="left"/>
    </w:lvl>
  </w:abstractNum>
  <w:abstractNum w:abstractNumId="7" w15:restartNumberingAfterBreak="0">
    <w:nsid w:val="094927A8"/>
    <w:multiLevelType w:val="hybridMultilevel"/>
    <w:tmpl w:val="F280AC3C"/>
    <w:lvl w:ilvl="0" w:tplc="10968AE4">
      <w:start w:val="1"/>
      <w:numFmt w:val="lowerLetter"/>
      <w:lvlText w:val="(%1)"/>
      <w:lvlJc w:val="left"/>
    </w:lvl>
    <w:lvl w:ilvl="1" w:tplc="B9A21D00">
      <w:numFmt w:val="decimal"/>
      <w:lvlText w:val=""/>
      <w:lvlJc w:val="left"/>
    </w:lvl>
    <w:lvl w:ilvl="2" w:tplc="FB5C91D2">
      <w:numFmt w:val="decimal"/>
      <w:lvlText w:val=""/>
      <w:lvlJc w:val="left"/>
    </w:lvl>
    <w:lvl w:ilvl="3" w:tplc="D08C09FC">
      <w:numFmt w:val="decimal"/>
      <w:lvlText w:val=""/>
      <w:lvlJc w:val="left"/>
    </w:lvl>
    <w:lvl w:ilvl="4" w:tplc="60BC963A">
      <w:numFmt w:val="decimal"/>
      <w:lvlText w:val=""/>
      <w:lvlJc w:val="left"/>
    </w:lvl>
    <w:lvl w:ilvl="5" w:tplc="D522FF30">
      <w:numFmt w:val="decimal"/>
      <w:lvlText w:val=""/>
      <w:lvlJc w:val="left"/>
    </w:lvl>
    <w:lvl w:ilvl="6" w:tplc="83C47936">
      <w:numFmt w:val="decimal"/>
      <w:lvlText w:val=""/>
      <w:lvlJc w:val="left"/>
    </w:lvl>
    <w:lvl w:ilvl="7" w:tplc="AB567698">
      <w:numFmt w:val="decimal"/>
      <w:lvlText w:val=""/>
      <w:lvlJc w:val="left"/>
    </w:lvl>
    <w:lvl w:ilvl="8" w:tplc="3DD6A3EE">
      <w:numFmt w:val="decimal"/>
      <w:lvlText w:val=""/>
      <w:lvlJc w:val="left"/>
    </w:lvl>
  </w:abstractNum>
  <w:abstractNum w:abstractNumId="8" w15:restartNumberingAfterBreak="0">
    <w:nsid w:val="097E1B4E"/>
    <w:multiLevelType w:val="hybridMultilevel"/>
    <w:tmpl w:val="2B907CC4"/>
    <w:lvl w:ilvl="0" w:tplc="F5AEA466">
      <w:start w:val="1"/>
      <w:numFmt w:val="bullet"/>
      <w:lvlText w:val="•"/>
      <w:lvlJc w:val="left"/>
    </w:lvl>
    <w:lvl w:ilvl="1" w:tplc="7020DD6E">
      <w:numFmt w:val="decimal"/>
      <w:lvlText w:val=""/>
      <w:lvlJc w:val="left"/>
    </w:lvl>
    <w:lvl w:ilvl="2" w:tplc="5DAC0318">
      <w:numFmt w:val="decimal"/>
      <w:lvlText w:val=""/>
      <w:lvlJc w:val="left"/>
    </w:lvl>
    <w:lvl w:ilvl="3" w:tplc="099E3F3E">
      <w:numFmt w:val="decimal"/>
      <w:lvlText w:val=""/>
      <w:lvlJc w:val="left"/>
    </w:lvl>
    <w:lvl w:ilvl="4" w:tplc="8758E2BE">
      <w:numFmt w:val="decimal"/>
      <w:lvlText w:val=""/>
      <w:lvlJc w:val="left"/>
    </w:lvl>
    <w:lvl w:ilvl="5" w:tplc="4104CC2E">
      <w:numFmt w:val="decimal"/>
      <w:lvlText w:val=""/>
      <w:lvlJc w:val="left"/>
    </w:lvl>
    <w:lvl w:ilvl="6" w:tplc="BA304452">
      <w:numFmt w:val="decimal"/>
      <w:lvlText w:val=""/>
      <w:lvlJc w:val="left"/>
    </w:lvl>
    <w:lvl w:ilvl="7" w:tplc="6AFE337A">
      <w:numFmt w:val="decimal"/>
      <w:lvlText w:val=""/>
      <w:lvlJc w:val="left"/>
    </w:lvl>
    <w:lvl w:ilvl="8" w:tplc="3606FB76">
      <w:numFmt w:val="decimal"/>
      <w:lvlText w:val=""/>
      <w:lvlJc w:val="left"/>
    </w:lvl>
  </w:abstractNum>
  <w:abstractNum w:abstractNumId="9" w15:restartNumberingAfterBreak="0">
    <w:nsid w:val="09DAF632"/>
    <w:multiLevelType w:val="hybridMultilevel"/>
    <w:tmpl w:val="2BBA04C6"/>
    <w:lvl w:ilvl="0" w:tplc="7DDE40B4">
      <w:start w:val="2"/>
      <w:numFmt w:val="lowerLetter"/>
      <w:lvlText w:val="(%1)"/>
      <w:lvlJc w:val="left"/>
    </w:lvl>
    <w:lvl w:ilvl="1" w:tplc="B6322642">
      <w:numFmt w:val="decimal"/>
      <w:lvlText w:val=""/>
      <w:lvlJc w:val="left"/>
    </w:lvl>
    <w:lvl w:ilvl="2" w:tplc="3BC2CEF4">
      <w:numFmt w:val="decimal"/>
      <w:lvlText w:val=""/>
      <w:lvlJc w:val="left"/>
    </w:lvl>
    <w:lvl w:ilvl="3" w:tplc="027A6A00">
      <w:numFmt w:val="decimal"/>
      <w:lvlText w:val=""/>
      <w:lvlJc w:val="left"/>
    </w:lvl>
    <w:lvl w:ilvl="4" w:tplc="EEAE2FFE">
      <w:numFmt w:val="decimal"/>
      <w:lvlText w:val=""/>
      <w:lvlJc w:val="left"/>
    </w:lvl>
    <w:lvl w:ilvl="5" w:tplc="68502612">
      <w:numFmt w:val="decimal"/>
      <w:lvlText w:val=""/>
      <w:lvlJc w:val="left"/>
    </w:lvl>
    <w:lvl w:ilvl="6" w:tplc="E06ACF6E">
      <w:numFmt w:val="decimal"/>
      <w:lvlText w:val=""/>
      <w:lvlJc w:val="left"/>
    </w:lvl>
    <w:lvl w:ilvl="7" w:tplc="591E2802">
      <w:numFmt w:val="decimal"/>
      <w:lvlText w:val=""/>
      <w:lvlJc w:val="left"/>
    </w:lvl>
    <w:lvl w:ilvl="8" w:tplc="4676940C">
      <w:numFmt w:val="decimal"/>
      <w:lvlText w:val=""/>
      <w:lvlJc w:val="left"/>
    </w:lvl>
  </w:abstractNum>
  <w:abstractNum w:abstractNumId="10" w15:restartNumberingAfterBreak="0">
    <w:nsid w:val="0B37E80A"/>
    <w:multiLevelType w:val="hybridMultilevel"/>
    <w:tmpl w:val="A2261E82"/>
    <w:lvl w:ilvl="0" w:tplc="BE0E9030">
      <w:start w:val="1"/>
      <w:numFmt w:val="lowerLetter"/>
      <w:lvlText w:val="(%1)"/>
      <w:lvlJc w:val="left"/>
    </w:lvl>
    <w:lvl w:ilvl="1" w:tplc="231410F8">
      <w:numFmt w:val="decimal"/>
      <w:lvlText w:val=""/>
      <w:lvlJc w:val="left"/>
    </w:lvl>
    <w:lvl w:ilvl="2" w:tplc="3704113C">
      <w:numFmt w:val="decimal"/>
      <w:lvlText w:val=""/>
      <w:lvlJc w:val="left"/>
    </w:lvl>
    <w:lvl w:ilvl="3" w:tplc="8F3A2632">
      <w:numFmt w:val="decimal"/>
      <w:lvlText w:val=""/>
      <w:lvlJc w:val="left"/>
    </w:lvl>
    <w:lvl w:ilvl="4" w:tplc="C56A2B66">
      <w:numFmt w:val="decimal"/>
      <w:lvlText w:val=""/>
      <w:lvlJc w:val="left"/>
    </w:lvl>
    <w:lvl w:ilvl="5" w:tplc="4F222BB6">
      <w:numFmt w:val="decimal"/>
      <w:lvlText w:val=""/>
      <w:lvlJc w:val="left"/>
    </w:lvl>
    <w:lvl w:ilvl="6" w:tplc="69AA09C2">
      <w:numFmt w:val="decimal"/>
      <w:lvlText w:val=""/>
      <w:lvlJc w:val="left"/>
    </w:lvl>
    <w:lvl w:ilvl="7" w:tplc="93A0F812">
      <w:numFmt w:val="decimal"/>
      <w:lvlText w:val=""/>
      <w:lvlJc w:val="left"/>
    </w:lvl>
    <w:lvl w:ilvl="8" w:tplc="7E5E4004">
      <w:numFmt w:val="decimal"/>
      <w:lvlText w:val=""/>
      <w:lvlJc w:val="left"/>
    </w:lvl>
  </w:abstractNum>
  <w:abstractNum w:abstractNumId="11" w15:restartNumberingAfterBreak="0">
    <w:nsid w:val="0BAAC1B4"/>
    <w:multiLevelType w:val="hybridMultilevel"/>
    <w:tmpl w:val="16040E20"/>
    <w:lvl w:ilvl="0" w:tplc="36E8E9B4">
      <w:start w:val="3"/>
      <w:numFmt w:val="upperLetter"/>
      <w:lvlText w:val="(%1)"/>
      <w:lvlJc w:val="left"/>
    </w:lvl>
    <w:lvl w:ilvl="1" w:tplc="44968792">
      <w:numFmt w:val="decimal"/>
      <w:lvlText w:val=""/>
      <w:lvlJc w:val="left"/>
    </w:lvl>
    <w:lvl w:ilvl="2" w:tplc="7812EBF0">
      <w:numFmt w:val="decimal"/>
      <w:lvlText w:val=""/>
      <w:lvlJc w:val="left"/>
    </w:lvl>
    <w:lvl w:ilvl="3" w:tplc="0728FB66">
      <w:numFmt w:val="decimal"/>
      <w:lvlText w:val=""/>
      <w:lvlJc w:val="left"/>
    </w:lvl>
    <w:lvl w:ilvl="4" w:tplc="41108152">
      <w:numFmt w:val="decimal"/>
      <w:lvlText w:val=""/>
      <w:lvlJc w:val="left"/>
    </w:lvl>
    <w:lvl w:ilvl="5" w:tplc="CF78D896">
      <w:numFmt w:val="decimal"/>
      <w:lvlText w:val=""/>
      <w:lvlJc w:val="left"/>
    </w:lvl>
    <w:lvl w:ilvl="6" w:tplc="8362C232">
      <w:numFmt w:val="decimal"/>
      <w:lvlText w:val=""/>
      <w:lvlJc w:val="left"/>
    </w:lvl>
    <w:lvl w:ilvl="7" w:tplc="AB882EB0">
      <w:numFmt w:val="decimal"/>
      <w:lvlText w:val=""/>
      <w:lvlJc w:val="left"/>
    </w:lvl>
    <w:lvl w:ilvl="8" w:tplc="6CAC9040">
      <w:numFmt w:val="decimal"/>
      <w:lvlText w:val=""/>
      <w:lvlJc w:val="left"/>
    </w:lvl>
  </w:abstractNum>
  <w:abstractNum w:abstractNumId="12" w15:restartNumberingAfterBreak="0">
    <w:nsid w:val="0BFFAE18"/>
    <w:multiLevelType w:val="hybridMultilevel"/>
    <w:tmpl w:val="0AD8693A"/>
    <w:lvl w:ilvl="0" w:tplc="6EEE2628">
      <w:start w:val="3"/>
      <w:numFmt w:val="lowerLetter"/>
      <w:lvlText w:val="(%1)"/>
      <w:lvlJc w:val="left"/>
    </w:lvl>
    <w:lvl w:ilvl="1" w:tplc="5A20FCEE">
      <w:numFmt w:val="decimal"/>
      <w:lvlText w:val=""/>
      <w:lvlJc w:val="left"/>
    </w:lvl>
    <w:lvl w:ilvl="2" w:tplc="FFD06294">
      <w:numFmt w:val="decimal"/>
      <w:lvlText w:val=""/>
      <w:lvlJc w:val="left"/>
    </w:lvl>
    <w:lvl w:ilvl="3" w:tplc="4FA6F62E">
      <w:numFmt w:val="decimal"/>
      <w:lvlText w:val=""/>
      <w:lvlJc w:val="left"/>
    </w:lvl>
    <w:lvl w:ilvl="4" w:tplc="E32E119C">
      <w:numFmt w:val="decimal"/>
      <w:lvlText w:val=""/>
      <w:lvlJc w:val="left"/>
    </w:lvl>
    <w:lvl w:ilvl="5" w:tplc="EEE20208">
      <w:numFmt w:val="decimal"/>
      <w:lvlText w:val=""/>
      <w:lvlJc w:val="left"/>
    </w:lvl>
    <w:lvl w:ilvl="6" w:tplc="2C9A8F5E">
      <w:numFmt w:val="decimal"/>
      <w:lvlText w:val=""/>
      <w:lvlJc w:val="left"/>
    </w:lvl>
    <w:lvl w:ilvl="7" w:tplc="ADCE53F2">
      <w:numFmt w:val="decimal"/>
      <w:lvlText w:val=""/>
      <w:lvlJc w:val="left"/>
    </w:lvl>
    <w:lvl w:ilvl="8" w:tplc="DFFECFA4">
      <w:numFmt w:val="decimal"/>
      <w:lvlText w:val=""/>
      <w:lvlJc w:val="left"/>
    </w:lvl>
  </w:abstractNum>
  <w:abstractNum w:abstractNumId="13" w15:restartNumberingAfterBreak="0">
    <w:nsid w:val="0C058DF5"/>
    <w:multiLevelType w:val="hybridMultilevel"/>
    <w:tmpl w:val="B806540A"/>
    <w:lvl w:ilvl="0" w:tplc="718A278A">
      <w:start w:val="5"/>
      <w:numFmt w:val="lowerLetter"/>
      <w:lvlText w:val="(%1)"/>
      <w:lvlJc w:val="left"/>
    </w:lvl>
    <w:lvl w:ilvl="1" w:tplc="3DC64834">
      <w:numFmt w:val="decimal"/>
      <w:lvlText w:val=""/>
      <w:lvlJc w:val="left"/>
    </w:lvl>
    <w:lvl w:ilvl="2" w:tplc="878CA106">
      <w:numFmt w:val="decimal"/>
      <w:lvlText w:val=""/>
      <w:lvlJc w:val="left"/>
    </w:lvl>
    <w:lvl w:ilvl="3" w:tplc="EF0C3BBA">
      <w:numFmt w:val="decimal"/>
      <w:lvlText w:val=""/>
      <w:lvlJc w:val="left"/>
    </w:lvl>
    <w:lvl w:ilvl="4" w:tplc="B19AF2FA">
      <w:numFmt w:val="decimal"/>
      <w:lvlText w:val=""/>
      <w:lvlJc w:val="left"/>
    </w:lvl>
    <w:lvl w:ilvl="5" w:tplc="FE28D136">
      <w:numFmt w:val="decimal"/>
      <w:lvlText w:val=""/>
      <w:lvlJc w:val="left"/>
    </w:lvl>
    <w:lvl w:ilvl="6" w:tplc="9020C1DC">
      <w:numFmt w:val="decimal"/>
      <w:lvlText w:val=""/>
      <w:lvlJc w:val="left"/>
    </w:lvl>
    <w:lvl w:ilvl="7" w:tplc="ABA463B2">
      <w:numFmt w:val="decimal"/>
      <w:lvlText w:val=""/>
      <w:lvlJc w:val="left"/>
    </w:lvl>
    <w:lvl w:ilvl="8" w:tplc="23862C76">
      <w:numFmt w:val="decimal"/>
      <w:lvlText w:val=""/>
      <w:lvlJc w:val="left"/>
    </w:lvl>
  </w:abstractNum>
  <w:abstractNum w:abstractNumId="14" w15:restartNumberingAfterBreak="0">
    <w:nsid w:val="0CBE5BE9"/>
    <w:multiLevelType w:val="hybridMultilevel"/>
    <w:tmpl w:val="BF7A2898"/>
    <w:lvl w:ilvl="0" w:tplc="9DFA31E0">
      <w:start w:val="3"/>
      <w:numFmt w:val="lowerLetter"/>
      <w:lvlText w:val="(%1)"/>
      <w:lvlJc w:val="left"/>
    </w:lvl>
    <w:lvl w:ilvl="1" w:tplc="E7926042">
      <w:numFmt w:val="decimal"/>
      <w:lvlText w:val=""/>
      <w:lvlJc w:val="left"/>
    </w:lvl>
    <w:lvl w:ilvl="2" w:tplc="4B5A1F5C">
      <w:numFmt w:val="decimal"/>
      <w:lvlText w:val=""/>
      <w:lvlJc w:val="left"/>
    </w:lvl>
    <w:lvl w:ilvl="3" w:tplc="93BAE890">
      <w:numFmt w:val="decimal"/>
      <w:lvlText w:val=""/>
      <w:lvlJc w:val="left"/>
    </w:lvl>
    <w:lvl w:ilvl="4" w:tplc="5A9098C2">
      <w:numFmt w:val="decimal"/>
      <w:lvlText w:val=""/>
      <w:lvlJc w:val="left"/>
    </w:lvl>
    <w:lvl w:ilvl="5" w:tplc="C64A91F2">
      <w:numFmt w:val="decimal"/>
      <w:lvlText w:val=""/>
      <w:lvlJc w:val="left"/>
    </w:lvl>
    <w:lvl w:ilvl="6" w:tplc="85047C2E">
      <w:numFmt w:val="decimal"/>
      <w:lvlText w:val=""/>
      <w:lvlJc w:val="left"/>
    </w:lvl>
    <w:lvl w:ilvl="7" w:tplc="606CAC6C">
      <w:numFmt w:val="decimal"/>
      <w:lvlText w:val=""/>
      <w:lvlJc w:val="left"/>
    </w:lvl>
    <w:lvl w:ilvl="8" w:tplc="28A23E8C">
      <w:numFmt w:val="decimal"/>
      <w:lvlText w:val=""/>
      <w:lvlJc w:val="left"/>
    </w:lvl>
  </w:abstractNum>
  <w:abstractNum w:abstractNumId="15" w15:restartNumberingAfterBreak="0">
    <w:nsid w:val="0DCDF8F6"/>
    <w:multiLevelType w:val="hybridMultilevel"/>
    <w:tmpl w:val="0B5E91A8"/>
    <w:lvl w:ilvl="0" w:tplc="6A524806">
      <w:start w:val="1"/>
      <w:numFmt w:val="lowerLetter"/>
      <w:lvlText w:val="(%1)"/>
      <w:lvlJc w:val="left"/>
    </w:lvl>
    <w:lvl w:ilvl="1" w:tplc="7F5EAA9A">
      <w:numFmt w:val="decimal"/>
      <w:lvlText w:val=""/>
      <w:lvlJc w:val="left"/>
    </w:lvl>
    <w:lvl w:ilvl="2" w:tplc="54EEB7F0">
      <w:numFmt w:val="decimal"/>
      <w:lvlText w:val=""/>
      <w:lvlJc w:val="left"/>
    </w:lvl>
    <w:lvl w:ilvl="3" w:tplc="F8FC6FAA">
      <w:numFmt w:val="decimal"/>
      <w:lvlText w:val=""/>
      <w:lvlJc w:val="left"/>
    </w:lvl>
    <w:lvl w:ilvl="4" w:tplc="2E609C30">
      <w:numFmt w:val="decimal"/>
      <w:lvlText w:val=""/>
      <w:lvlJc w:val="left"/>
    </w:lvl>
    <w:lvl w:ilvl="5" w:tplc="8CE6D610">
      <w:numFmt w:val="decimal"/>
      <w:lvlText w:val=""/>
      <w:lvlJc w:val="left"/>
    </w:lvl>
    <w:lvl w:ilvl="6" w:tplc="CF7EC646">
      <w:numFmt w:val="decimal"/>
      <w:lvlText w:val=""/>
      <w:lvlJc w:val="left"/>
    </w:lvl>
    <w:lvl w:ilvl="7" w:tplc="1CDEB956">
      <w:numFmt w:val="decimal"/>
      <w:lvlText w:val=""/>
      <w:lvlJc w:val="left"/>
    </w:lvl>
    <w:lvl w:ilvl="8" w:tplc="9D7C1C3C">
      <w:numFmt w:val="decimal"/>
      <w:lvlText w:val=""/>
      <w:lvlJc w:val="left"/>
    </w:lvl>
  </w:abstractNum>
  <w:abstractNum w:abstractNumId="16" w15:restartNumberingAfterBreak="0">
    <w:nsid w:val="0E3E47A8"/>
    <w:multiLevelType w:val="hybridMultilevel"/>
    <w:tmpl w:val="B03462B2"/>
    <w:lvl w:ilvl="0" w:tplc="CDD4E95E">
      <w:start w:val="3"/>
      <w:numFmt w:val="lowerLetter"/>
      <w:lvlText w:val="(%1)"/>
      <w:lvlJc w:val="left"/>
    </w:lvl>
    <w:lvl w:ilvl="1" w:tplc="41A24F08">
      <w:numFmt w:val="decimal"/>
      <w:lvlText w:val=""/>
      <w:lvlJc w:val="left"/>
    </w:lvl>
    <w:lvl w:ilvl="2" w:tplc="3AF2C5E8">
      <w:numFmt w:val="decimal"/>
      <w:lvlText w:val=""/>
      <w:lvlJc w:val="left"/>
    </w:lvl>
    <w:lvl w:ilvl="3" w:tplc="EAD0F0E0">
      <w:numFmt w:val="decimal"/>
      <w:lvlText w:val=""/>
      <w:lvlJc w:val="left"/>
    </w:lvl>
    <w:lvl w:ilvl="4" w:tplc="465E1814">
      <w:numFmt w:val="decimal"/>
      <w:lvlText w:val=""/>
      <w:lvlJc w:val="left"/>
    </w:lvl>
    <w:lvl w:ilvl="5" w:tplc="1F5C91E0">
      <w:numFmt w:val="decimal"/>
      <w:lvlText w:val=""/>
      <w:lvlJc w:val="left"/>
    </w:lvl>
    <w:lvl w:ilvl="6" w:tplc="EC0C30A8">
      <w:numFmt w:val="decimal"/>
      <w:lvlText w:val=""/>
      <w:lvlJc w:val="left"/>
    </w:lvl>
    <w:lvl w:ilvl="7" w:tplc="1152DA32">
      <w:numFmt w:val="decimal"/>
      <w:lvlText w:val=""/>
      <w:lvlJc w:val="left"/>
    </w:lvl>
    <w:lvl w:ilvl="8" w:tplc="53460008">
      <w:numFmt w:val="decimal"/>
      <w:lvlText w:val=""/>
      <w:lvlJc w:val="left"/>
    </w:lvl>
  </w:abstractNum>
  <w:abstractNum w:abstractNumId="17" w15:restartNumberingAfterBreak="0">
    <w:nsid w:val="0E7FFA2B"/>
    <w:multiLevelType w:val="hybridMultilevel"/>
    <w:tmpl w:val="C144F47E"/>
    <w:lvl w:ilvl="0" w:tplc="14C8B474">
      <w:start w:val="3"/>
      <w:numFmt w:val="lowerLetter"/>
      <w:lvlText w:val="(%1)"/>
      <w:lvlJc w:val="left"/>
    </w:lvl>
    <w:lvl w:ilvl="1" w:tplc="43E299BC">
      <w:numFmt w:val="decimal"/>
      <w:lvlText w:val=""/>
      <w:lvlJc w:val="left"/>
    </w:lvl>
    <w:lvl w:ilvl="2" w:tplc="5C34987E">
      <w:numFmt w:val="decimal"/>
      <w:lvlText w:val=""/>
      <w:lvlJc w:val="left"/>
    </w:lvl>
    <w:lvl w:ilvl="3" w:tplc="9BF240AA">
      <w:numFmt w:val="decimal"/>
      <w:lvlText w:val=""/>
      <w:lvlJc w:val="left"/>
    </w:lvl>
    <w:lvl w:ilvl="4" w:tplc="1882A902">
      <w:numFmt w:val="decimal"/>
      <w:lvlText w:val=""/>
      <w:lvlJc w:val="left"/>
    </w:lvl>
    <w:lvl w:ilvl="5" w:tplc="4404A62A">
      <w:numFmt w:val="decimal"/>
      <w:lvlText w:val=""/>
      <w:lvlJc w:val="left"/>
    </w:lvl>
    <w:lvl w:ilvl="6" w:tplc="2C88C21E">
      <w:numFmt w:val="decimal"/>
      <w:lvlText w:val=""/>
      <w:lvlJc w:val="left"/>
    </w:lvl>
    <w:lvl w:ilvl="7" w:tplc="8C868470">
      <w:numFmt w:val="decimal"/>
      <w:lvlText w:val=""/>
      <w:lvlJc w:val="left"/>
    </w:lvl>
    <w:lvl w:ilvl="8" w:tplc="51FEFF44">
      <w:numFmt w:val="decimal"/>
      <w:lvlText w:val=""/>
      <w:lvlJc w:val="left"/>
    </w:lvl>
  </w:abstractNum>
  <w:abstractNum w:abstractNumId="18" w15:restartNumberingAfterBreak="0">
    <w:nsid w:val="0EAD6F57"/>
    <w:multiLevelType w:val="hybridMultilevel"/>
    <w:tmpl w:val="02025F7E"/>
    <w:lvl w:ilvl="0" w:tplc="FE1AB8F4">
      <w:start w:val="2"/>
      <w:numFmt w:val="lowerLetter"/>
      <w:lvlText w:val="(%1)"/>
      <w:lvlJc w:val="left"/>
    </w:lvl>
    <w:lvl w:ilvl="1" w:tplc="0DFA9E86">
      <w:numFmt w:val="decimal"/>
      <w:lvlText w:val=""/>
      <w:lvlJc w:val="left"/>
    </w:lvl>
    <w:lvl w:ilvl="2" w:tplc="19BE00C6">
      <w:numFmt w:val="decimal"/>
      <w:lvlText w:val=""/>
      <w:lvlJc w:val="left"/>
    </w:lvl>
    <w:lvl w:ilvl="3" w:tplc="2EDAEC4C">
      <w:numFmt w:val="decimal"/>
      <w:lvlText w:val=""/>
      <w:lvlJc w:val="left"/>
    </w:lvl>
    <w:lvl w:ilvl="4" w:tplc="B4BC3F66">
      <w:numFmt w:val="decimal"/>
      <w:lvlText w:val=""/>
      <w:lvlJc w:val="left"/>
    </w:lvl>
    <w:lvl w:ilvl="5" w:tplc="A684B45A">
      <w:numFmt w:val="decimal"/>
      <w:lvlText w:val=""/>
      <w:lvlJc w:val="left"/>
    </w:lvl>
    <w:lvl w:ilvl="6" w:tplc="5E569CA0">
      <w:numFmt w:val="decimal"/>
      <w:lvlText w:val=""/>
      <w:lvlJc w:val="left"/>
    </w:lvl>
    <w:lvl w:ilvl="7" w:tplc="4B7C41D6">
      <w:numFmt w:val="decimal"/>
      <w:lvlText w:val=""/>
      <w:lvlJc w:val="left"/>
    </w:lvl>
    <w:lvl w:ilvl="8" w:tplc="382420C8">
      <w:numFmt w:val="decimal"/>
      <w:lvlText w:val=""/>
      <w:lvlJc w:val="left"/>
    </w:lvl>
  </w:abstractNum>
  <w:abstractNum w:abstractNumId="19" w15:restartNumberingAfterBreak="0">
    <w:nsid w:val="0F3F09D8"/>
    <w:multiLevelType w:val="hybridMultilevel"/>
    <w:tmpl w:val="276CE022"/>
    <w:lvl w:ilvl="0" w:tplc="2AE61F64">
      <w:start w:val="4"/>
      <w:numFmt w:val="lowerLetter"/>
      <w:lvlText w:val="(%1)"/>
      <w:lvlJc w:val="left"/>
    </w:lvl>
    <w:lvl w:ilvl="1" w:tplc="94E0CAB0">
      <w:numFmt w:val="decimal"/>
      <w:lvlText w:val=""/>
      <w:lvlJc w:val="left"/>
    </w:lvl>
    <w:lvl w:ilvl="2" w:tplc="661A5840">
      <w:numFmt w:val="decimal"/>
      <w:lvlText w:val=""/>
      <w:lvlJc w:val="left"/>
    </w:lvl>
    <w:lvl w:ilvl="3" w:tplc="07BABD08">
      <w:numFmt w:val="decimal"/>
      <w:lvlText w:val=""/>
      <w:lvlJc w:val="left"/>
    </w:lvl>
    <w:lvl w:ilvl="4" w:tplc="4EE4FA74">
      <w:numFmt w:val="decimal"/>
      <w:lvlText w:val=""/>
      <w:lvlJc w:val="left"/>
    </w:lvl>
    <w:lvl w:ilvl="5" w:tplc="B9D22064">
      <w:numFmt w:val="decimal"/>
      <w:lvlText w:val=""/>
      <w:lvlJc w:val="left"/>
    </w:lvl>
    <w:lvl w:ilvl="6" w:tplc="028E5AE2">
      <w:numFmt w:val="decimal"/>
      <w:lvlText w:val=""/>
      <w:lvlJc w:val="left"/>
    </w:lvl>
    <w:lvl w:ilvl="7" w:tplc="04B87DF8">
      <w:numFmt w:val="decimal"/>
      <w:lvlText w:val=""/>
      <w:lvlJc w:val="left"/>
    </w:lvl>
    <w:lvl w:ilvl="8" w:tplc="FB7A13DA">
      <w:numFmt w:val="decimal"/>
      <w:lvlText w:val=""/>
      <w:lvlJc w:val="left"/>
    </w:lvl>
  </w:abstractNum>
  <w:abstractNum w:abstractNumId="20" w15:restartNumberingAfterBreak="0">
    <w:nsid w:val="0F819E7F"/>
    <w:multiLevelType w:val="hybridMultilevel"/>
    <w:tmpl w:val="3B6CED66"/>
    <w:lvl w:ilvl="0" w:tplc="1B1E9AEC">
      <w:start w:val="3"/>
      <w:numFmt w:val="lowerLetter"/>
      <w:lvlText w:val="(%1)"/>
      <w:lvlJc w:val="left"/>
    </w:lvl>
    <w:lvl w:ilvl="1" w:tplc="D1A070AA">
      <w:numFmt w:val="decimal"/>
      <w:lvlText w:val=""/>
      <w:lvlJc w:val="left"/>
    </w:lvl>
    <w:lvl w:ilvl="2" w:tplc="97E226A2">
      <w:numFmt w:val="decimal"/>
      <w:lvlText w:val=""/>
      <w:lvlJc w:val="left"/>
    </w:lvl>
    <w:lvl w:ilvl="3" w:tplc="8E5841E2">
      <w:numFmt w:val="decimal"/>
      <w:lvlText w:val=""/>
      <w:lvlJc w:val="left"/>
    </w:lvl>
    <w:lvl w:ilvl="4" w:tplc="FC82D0F8">
      <w:numFmt w:val="decimal"/>
      <w:lvlText w:val=""/>
      <w:lvlJc w:val="left"/>
    </w:lvl>
    <w:lvl w:ilvl="5" w:tplc="66EC0816">
      <w:numFmt w:val="decimal"/>
      <w:lvlText w:val=""/>
      <w:lvlJc w:val="left"/>
    </w:lvl>
    <w:lvl w:ilvl="6" w:tplc="72ACB0DA">
      <w:numFmt w:val="decimal"/>
      <w:lvlText w:val=""/>
      <w:lvlJc w:val="left"/>
    </w:lvl>
    <w:lvl w:ilvl="7" w:tplc="34F89F08">
      <w:numFmt w:val="decimal"/>
      <w:lvlText w:val=""/>
      <w:lvlJc w:val="left"/>
    </w:lvl>
    <w:lvl w:ilvl="8" w:tplc="A488A87A">
      <w:numFmt w:val="decimal"/>
      <w:lvlText w:val=""/>
      <w:lvlJc w:val="left"/>
    </w:lvl>
  </w:abstractNum>
  <w:abstractNum w:abstractNumId="21" w15:restartNumberingAfterBreak="0">
    <w:nsid w:val="0F856867"/>
    <w:multiLevelType w:val="hybridMultilevel"/>
    <w:tmpl w:val="245AFAA8"/>
    <w:lvl w:ilvl="0" w:tplc="C7A0C112">
      <w:start w:val="7"/>
      <w:numFmt w:val="lowerLetter"/>
      <w:lvlText w:val="(%1)"/>
      <w:lvlJc w:val="left"/>
    </w:lvl>
    <w:lvl w:ilvl="1" w:tplc="67B85AF2">
      <w:numFmt w:val="decimal"/>
      <w:lvlText w:val=""/>
      <w:lvlJc w:val="left"/>
    </w:lvl>
    <w:lvl w:ilvl="2" w:tplc="62E41E34">
      <w:numFmt w:val="decimal"/>
      <w:lvlText w:val=""/>
      <w:lvlJc w:val="left"/>
    </w:lvl>
    <w:lvl w:ilvl="3" w:tplc="FE407100">
      <w:numFmt w:val="decimal"/>
      <w:lvlText w:val=""/>
      <w:lvlJc w:val="left"/>
    </w:lvl>
    <w:lvl w:ilvl="4" w:tplc="83C6E49C">
      <w:numFmt w:val="decimal"/>
      <w:lvlText w:val=""/>
      <w:lvlJc w:val="left"/>
    </w:lvl>
    <w:lvl w:ilvl="5" w:tplc="E99E094C">
      <w:numFmt w:val="decimal"/>
      <w:lvlText w:val=""/>
      <w:lvlJc w:val="left"/>
    </w:lvl>
    <w:lvl w:ilvl="6" w:tplc="01AED1DC">
      <w:numFmt w:val="decimal"/>
      <w:lvlText w:val=""/>
      <w:lvlJc w:val="left"/>
    </w:lvl>
    <w:lvl w:ilvl="7" w:tplc="6DBC2F82">
      <w:numFmt w:val="decimal"/>
      <w:lvlText w:val=""/>
      <w:lvlJc w:val="left"/>
    </w:lvl>
    <w:lvl w:ilvl="8" w:tplc="1A7A198C">
      <w:numFmt w:val="decimal"/>
      <w:lvlText w:val=""/>
      <w:lvlJc w:val="left"/>
    </w:lvl>
  </w:abstractNum>
  <w:abstractNum w:abstractNumId="22" w15:restartNumberingAfterBreak="0">
    <w:nsid w:val="10DB9DAA"/>
    <w:multiLevelType w:val="hybridMultilevel"/>
    <w:tmpl w:val="A41A09EE"/>
    <w:lvl w:ilvl="0" w:tplc="3F9215FC">
      <w:start w:val="1"/>
      <w:numFmt w:val="lowerLetter"/>
      <w:lvlText w:val="(%1)"/>
      <w:lvlJc w:val="left"/>
    </w:lvl>
    <w:lvl w:ilvl="1" w:tplc="CC5C7572">
      <w:numFmt w:val="decimal"/>
      <w:lvlText w:val=""/>
      <w:lvlJc w:val="left"/>
    </w:lvl>
    <w:lvl w:ilvl="2" w:tplc="32AEBEC2">
      <w:numFmt w:val="decimal"/>
      <w:lvlText w:val=""/>
      <w:lvlJc w:val="left"/>
    </w:lvl>
    <w:lvl w:ilvl="3" w:tplc="A10854F4">
      <w:numFmt w:val="decimal"/>
      <w:lvlText w:val=""/>
      <w:lvlJc w:val="left"/>
    </w:lvl>
    <w:lvl w:ilvl="4" w:tplc="8166A11A">
      <w:numFmt w:val="decimal"/>
      <w:lvlText w:val=""/>
      <w:lvlJc w:val="left"/>
    </w:lvl>
    <w:lvl w:ilvl="5" w:tplc="0B840FB0">
      <w:numFmt w:val="decimal"/>
      <w:lvlText w:val=""/>
      <w:lvlJc w:val="left"/>
    </w:lvl>
    <w:lvl w:ilvl="6" w:tplc="3E7A40CA">
      <w:numFmt w:val="decimal"/>
      <w:lvlText w:val=""/>
      <w:lvlJc w:val="left"/>
    </w:lvl>
    <w:lvl w:ilvl="7" w:tplc="DDC21412">
      <w:numFmt w:val="decimal"/>
      <w:lvlText w:val=""/>
      <w:lvlJc w:val="left"/>
    </w:lvl>
    <w:lvl w:ilvl="8" w:tplc="51EAF546">
      <w:numFmt w:val="decimal"/>
      <w:lvlText w:val=""/>
      <w:lvlJc w:val="left"/>
    </w:lvl>
  </w:abstractNum>
  <w:abstractNum w:abstractNumId="23" w15:restartNumberingAfterBreak="0">
    <w:nsid w:val="116AE494"/>
    <w:multiLevelType w:val="hybridMultilevel"/>
    <w:tmpl w:val="381C180C"/>
    <w:lvl w:ilvl="0" w:tplc="0616DE70">
      <w:start w:val="1"/>
      <w:numFmt w:val="lowerLetter"/>
      <w:lvlText w:val="%1."/>
      <w:lvlJc w:val="left"/>
    </w:lvl>
    <w:lvl w:ilvl="1" w:tplc="2FB0ECDA">
      <w:numFmt w:val="decimal"/>
      <w:lvlText w:val=""/>
      <w:lvlJc w:val="left"/>
    </w:lvl>
    <w:lvl w:ilvl="2" w:tplc="037642F2">
      <w:numFmt w:val="decimal"/>
      <w:lvlText w:val=""/>
      <w:lvlJc w:val="left"/>
    </w:lvl>
    <w:lvl w:ilvl="3" w:tplc="C4988836">
      <w:numFmt w:val="decimal"/>
      <w:lvlText w:val=""/>
      <w:lvlJc w:val="left"/>
    </w:lvl>
    <w:lvl w:ilvl="4" w:tplc="2584B828">
      <w:numFmt w:val="decimal"/>
      <w:lvlText w:val=""/>
      <w:lvlJc w:val="left"/>
    </w:lvl>
    <w:lvl w:ilvl="5" w:tplc="7DD01B7E">
      <w:numFmt w:val="decimal"/>
      <w:lvlText w:val=""/>
      <w:lvlJc w:val="left"/>
    </w:lvl>
    <w:lvl w:ilvl="6" w:tplc="111A667E">
      <w:numFmt w:val="decimal"/>
      <w:lvlText w:val=""/>
      <w:lvlJc w:val="left"/>
    </w:lvl>
    <w:lvl w:ilvl="7" w:tplc="6D90A750">
      <w:numFmt w:val="decimal"/>
      <w:lvlText w:val=""/>
      <w:lvlJc w:val="left"/>
    </w:lvl>
    <w:lvl w:ilvl="8" w:tplc="32BCAFB0">
      <w:numFmt w:val="decimal"/>
      <w:lvlText w:val=""/>
      <w:lvlJc w:val="left"/>
    </w:lvl>
  </w:abstractNum>
  <w:abstractNum w:abstractNumId="24" w15:restartNumberingAfterBreak="0">
    <w:nsid w:val="11B1CC33"/>
    <w:multiLevelType w:val="hybridMultilevel"/>
    <w:tmpl w:val="3D2421BC"/>
    <w:lvl w:ilvl="0" w:tplc="91028C1C">
      <w:start w:val="2"/>
      <w:numFmt w:val="lowerLetter"/>
      <w:lvlText w:val="(%1)"/>
      <w:lvlJc w:val="left"/>
    </w:lvl>
    <w:lvl w:ilvl="1" w:tplc="71A8DA64">
      <w:numFmt w:val="decimal"/>
      <w:lvlText w:val=""/>
      <w:lvlJc w:val="left"/>
    </w:lvl>
    <w:lvl w:ilvl="2" w:tplc="EDCC41E6">
      <w:numFmt w:val="decimal"/>
      <w:lvlText w:val=""/>
      <w:lvlJc w:val="left"/>
    </w:lvl>
    <w:lvl w:ilvl="3" w:tplc="8EC21172">
      <w:numFmt w:val="decimal"/>
      <w:lvlText w:val=""/>
      <w:lvlJc w:val="left"/>
    </w:lvl>
    <w:lvl w:ilvl="4" w:tplc="C2B8BEB0">
      <w:numFmt w:val="decimal"/>
      <w:lvlText w:val=""/>
      <w:lvlJc w:val="left"/>
    </w:lvl>
    <w:lvl w:ilvl="5" w:tplc="EE8E4770">
      <w:numFmt w:val="decimal"/>
      <w:lvlText w:val=""/>
      <w:lvlJc w:val="left"/>
    </w:lvl>
    <w:lvl w:ilvl="6" w:tplc="2AEE6654">
      <w:numFmt w:val="decimal"/>
      <w:lvlText w:val=""/>
      <w:lvlJc w:val="left"/>
    </w:lvl>
    <w:lvl w:ilvl="7" w:tplc="2C22A06C">
      <w:numFmt w:val="decimal"/>
      <w:lvlText w:val=""/>
      <w:lvlJc w:val="left"/>
    </w:lvl>
    <w:lvl w:ilvl="8" w:tplc="F0408216">
      <w:numFmt w:val="decimal"/>
      <w:lvlText w:val=""/>
      <w:lvlJc w:val="left"/>
    </w:lvl>
  </w:abstractNum>
  <w:abstractNum w:abstractNumId="25" w15:restartNumberingAfterBreak="0">
    <w:nsid w:val="11CCA8BA"/>
    <w:multiLevelType w:val="hybridMultilevel"/>
    <w:tmpl w:val="51C0AAEE"/>
    <w:lvl w:ilvl="0" w:tplc="1852677C">
      <w:start w:val="1"/>
      <w:numFmt w:val="lowerLetter"/>
      <w:lvlText w:val="(%1)"/>
      <w:lvlJc w:val="left"/>
    </w:lvl>
    <w:lvl w:ilvl="1" w:tplc="787CC1AA">
      <w:numFmt w:val="decimal"/>
      <w:lvlText w:val=""/>
      <w:lvlJc w:val="left"/>
    </w:lvl>
    <w:lvl w:ilvl="2" w:tplc="1E364BFE">
      <w:numFmt w:val="decimal"/>
      <w:lvlText w:val=""/>
      <w:lvlJc w:val="left"/>
    </w:lvl>
    <w:lvl w:ilvl="3" w:tplc="D4322EF6">
      <w:numFmt w:val="decimal"/>
      <w:lvlText w:val=""/>
      <w:lvlJc w:val="left"/>
    </w:lvl>
    <w:lvl w:ilvl="4" w:tplc="0CAC6656">
      <w:numFmt w:val="decimal"/>
      <w:lvlText w:val=""/>
      <w:lvlJc w:val="left"/>
    </w:lvl>
    <w:lvl w:ilvl="5" w:tplc="50E847D6">
      <w:numFmt w:val="decimal"/>
      <w:lvlText w:val=""/>
      <w:lvlJc w:val="left"/>
    </w:lvl>
    <w:lvl w:ilvl="6" w:tplc="5A98F7C8">
      <w:numFmt w:val="decimal"/>
      <w:lvlText w:val=""/>
      <w:lvlJc w:val="left"/>
    </w:lvl>
    <w:lvl w:ilvl="7" w:tplc="4530916E">
      <w:numFmt w:val="decimal"/>
      <w:lvlText w:val=""/>
      <w:lvlJc w:val="left"/>
    </w:lvl>
    <w:lvl w:ilvl="8" w:tplc="BD6A3252">
      <w:numFmt w:val="decimal"/>
      <w:lvlText w:val=""/>
      <w:lvlJc w:val="left"/>
    </w:lvl>
  </w:abstractNum>
  <w:abstractNum w:abstractNumId="26" w15:restartNumberingAfterBreak="0">
    <w:nsid w:val="135B8110"/>
    <w:multiLevelType w:val="hybridMultilevel"/>
    <w:tmpl w:val="666CDA42"/>
    <w:lvl w:ilvl="0" w:tplc="AED487BC">
      <w:start w:val="2"/>
      <w:numFmt w:val="lowerLetter"/>
      <w:lvlText w:val="(%1)"/>
      <w:lvlJc w:val="left"/>
    </w:lvl>
    <w:lvl w:ilvl="1" w:tplc="A3CC3AFA">
      <w:numFmt w:val="decimal"/>
      <w:lvlText w:val=""/>
      <w:lvlJc w:val="left"/>
    </w:lvl>
    <w:lvl w:ilvl="2" w:tplc="D502570A">
      <w:numFmt w:val="decimal"/>
      <w:lvlText w:val=""/>
      <w:lvlJc w:val="left"/>
    </w:lvl>
    <w:lvl w:ilvl="3" w:tplc="77A8C348">
      <w:numFmt w:val="decimal"/>
      <w:lvlText w:val=""/>
      <w:lvlJc w:val="left"/>
    </w:lvl>
    <w:lvl w:ilvl="4" w:tplc="49D4B41C">
      <w:numFmt w:val="decimal"/>
      <w:lvlText w:val=""/>
      <w:lvlJc w:val="left"/>
    </w:lvl>
    <w:lvl w:ilvl="5" w:tplc="206C3CA6">
      <w:numFmt w:val="decimal"/>
      <w:lvlText w:val=""/>
      <w:lvlJc w:val="left"/>
    </w:lvl>
    <w:lvl w:ilvl="6" w:tplc="1FA094E4">
      <w:numFmt w:val="decimal"/>
      <w:lvlText w:val=""/>
      <w:lvlJc w:val="left"/>
    </w:lvl>
    <w:lvl w:ilvl="7" w:tplc="64B27916">
      <w:numFmt w:val="decimal"/>
      <w:lvlText w:val=""/>
      <w:lvlJc w:val="left"/>
    </w:lvl>
    <w:lvl w:ilvl="8" w:tplc="D102D89C">
      <w:numFmt w:val="decimal"/>
      <w:lvlText w:val=""/>
      <w:lvlJc w:val="left"/>
    </w:lvl>
  </w:abstractNum>
  <w:abstractNum w:abstractNumId="27" w15:restartNumberingAfterBreak="0">
    <w:nsid w:val="14217E23"/>
    <w:multiLevelType w:val="hybridMultilevel"/>
    <w:tmpl w:val="E6FE3C30"/>
    <w:lvl w:ilvl="0" w:tplc="73E6C276">
      <w:start w:val="3"/>
      <w:numFmt w:val="lowerLetter"/>
      <w:lvlText w:val="(%1)"/>
      <w:lvlJc w:val="left"/>
    </w:lvl>
    <w:lvl w:ilvl="1" w:tplc="B45CBA2C">
      <w:numFmt w:val="decimal"/>
      <w:lvlText w:val=""/>
      <w:lvlJc w:val="left"/>
    </w:lvl>
    <w:lvl w:ilvl="2" w:tplc="C2A4CA70">
      <w:numFmt w:val="decimal"/>
      <w:lvlText w:val=""/>
      <w:lvlJc w:val="left"/>
    </w:lvl>
    <w:lvl w:ilvl="3" w:tplc="DF66DDF0">
      <w:numFmt w:val="decimal"/>
      <w:lvlText w:val=""/>
      <w:lvlJc w:val="left"/>
    </w:lvl>
    <w:lvl w:ilvl="4" w:tplc="DB666BC6">
      <w:numFmt w:val="decimal"/>
      <w:lvlText w:val=""/>
      <w:lvlJc w:val="left"/>
    </w:lvl>
    <w:lvl w:ilvl="5" w:tplc="F4DE85F0">
      <w:numFmt w:val="decimal"/>
      <w:lvlText w:val=""/>
      <w:lvlJc w:val="left"/>
    </w:lvl>
    <w:lvl w:ilvl="6" w:tplc="E2FC6270">
      <w:numFmt w:val="decimal"/>
      <w:lvlText w:val=""/>
      <w:lvlJc w:val="left"/>
    </w:lvl>
    <w:lvl w:ilvl="7" w:tplc="E47C0878">
      <w:numFmt w:val="decimal"/>
      <w:lvlText w:val=""/>
      <w:lvlJc w:val="left"/>
    </w:lvl>
    <w:lvl w:ilvl="8" w:tplc="1F72D8A2">
      <w:numFmt w:val="decimal"/>
      <w:lvlText w:val=""/>
      <w:lvlJc w:val="left"/>
    </w:lvl>
  </w:abstractNum>
  <w:abstractNum w:abstractNumId="28" w15:restartNumberingAfterBreak="0">
    <w:nsid w:val="14D53685"/>
    <w:multiLevelType w:val="hybridMultilevel"/>
    <w:tmpl w:val="40624F52"/>
    <w:lvl w:ilvl="0" w:tplc="8E58301E">
      <w:start w:val="1"/>
      <w:numFmt w:val="lowerLetter"/>
      <w:lvlText w:val="(%1)"/>
      <w:lvlJc w:val="left"/>
    </w:lvl>
    <w:lvl w:ilvl="1" w:tplc="76C29542">
      <w:numFmt w:val="decimal"/>
      <w:lvlText w:val=""/>
      <w:lvlJc w:val="left"/>
    </w:lvl>
    <w:lvl w:ilvl="2" w:tplc="AADAEA14">
      <w:numFmt w:val="decimal"/>
      <w:lvlText w:val=""/>
      <w:lvlJc w:val="left"/>
    </w:lvl>
    <w:lvl w:ilvl="3" w:tplc="C3CAD3DA">
      <w:numFmt w:val="decimal"/>
      <w:lvlText w:val=""/>
      <w:lvlJc w:val="left"/>
    </w:lvl>
    <w:lvl w:ilvl="4" w:tplc="D7E88D7A">
      <w:numFmt w:val="decimal"/>
      <w:lvlText w:val=""/>
      <w:lvlJc w:val="left"/>
    </w:lvl>
    <w:lvl w:ilvl="5" w:tplc="0F2ED200">
      <w:numFmt w:val="decimal"/>
      <w:lvlText w:val=""/>
      <w:lvlJc w:val="left"/>
    </w:lvl>
    <w:lvl w:ilvl="6" w:tplc="04521C46">
      <w:numFmt w:val="decimal"/>
      <w:lvlText w:val=""/>
      <w:lvlJc w:val="left"/>
    </w:lvl>
    <w:lvl w:ilvl="7" w:tplc="02CC9748">
      <w:numFmt w:val="decimal"/>
      <w:lvlText w:val=""/>
      <w:lvlJc w:val="left"/>
    </w:lvl>
    <w:lvl w:ilvl="8" w:tplc="41BC3CA2">
      <w:numFmt w:val="decimal"/>
      <w:lvlText w:val=""/>
      <w:lvlJc w:val="left"/>
    </w:lvl>
  </w:abstractNum>
  <w:abstractNum w:abstractNumId="29" w15:restartNumberingAfterBreak="0">
    <w:nsid w:val="14FCE74E"/>
    <w:multiLevelType w:val="hybridMultilevel"/>
    <w:tmpl w:val="7AF8145A"/>
    <w:lvl w:ilvl="0" w:tplc="1FE2A67A">
      <w:start w:val="5"/>
      <w:numFmt w:val="lowerLetter"/>
      <w:lvlText w:val="(%1)"/>
      <w:lvlJc w:val="left"/>
    </w:lvl>
    <w:lvl w:ilvl="1" w:tplc="281C0D1A">
      <w:numFmt w:val="decimal"/>
      <w:lvlText w:val=""/>
      <w:lvlJc w:val="left"/>
    </w:lvl>
    <w:lvl w:ilvl="2" w:tplc="128E3184">
      <w:numFmt w:val="decimal"/>
      <w:lvlText w:val=""/>
      <w:lvlJc w:val="left"/>
    </w:lvl>
    <w:lvl w:ilvl="3" w:tplc="E3C2124A">
      <w:numFmt w:val="decimal"/>
      <w:lvlText w:val=""/>
      <w:lvlJc w:val="left"/>
    </w:lvl>
    <w:lvl w:ilvl="4" w:tplc="12D27DCA">
      <w:numFmt w:val="decimal"/>
      <w:lvlText w:val=""/>
      <w:lvlJc w:val="left"/>
    </w:lvl>
    <w:lvl w:ilvl="5" w:tplc="29CCF330">
      <w:numFmt w:val="decimal"/>
      <w:lvlText w:val=""/>
      <w:lvlJc w:val="left"/>
    </w:lvl>
    <w:lvl w:ilvl="6" w:tplc="FBE07D58">
      <w:numFmt w:val="decimal"/>
      <w:lvlText w:val=""/>
      <w:lvlJc w:val="left"/>
    </w:lvl>
    <w:lvl w:ilvl="7" w:tplc="04E411F0">
      <w:numFmt w:val="decimal"/>
      <w:lvlText w:val=""/>
      <w:lvlJc w:val="left"/>
    </w:lvl>
    <w:lvl w:ilvl="8" w:tplc="88FC92BE">
      <w:numFmt w:val="decimal"/>
      <w:lvlText w:val=""/>
      <w:lvlJc w:val="left"/>
    </w:lvl>
  </w:abstractNum>
  <w:abstractNum w:abstractNumId="30" w15:restartNumberingAfterBreak="0">
    <w:nsid w:val="15BCABA8"/>
    <w:multiLevelType w:val="hybridMultilevel"/>
    <w:tmpl w:val="1D5CB1A4"/>
    <w:lvl w:ilvl="0" w:tplc="950A187A">
      <w:start w:val="4"/>
      <w:numFmt w:val="upperLetter"/>
      <w:lvlText w:val="(%1)"/>
      <w:lvlJc w:val="left"/>
    </w:lvl>
    <w:lvl w:ilvl="1" w:tplc="5D9824C2">
      <w:numFmt w:val="decimal"/>
      <w:lvlText w:val=""/>
      <w:lvlJc w:val="left"/>
    </w:lvl>
    <w:lvl w:ilvl="2" w:tplc="94087C54">
      <w:numFmt w:val="decimal"/>
      <w:lvlText w:val=""/>
      <w:lvlJc w:val="left"/>
    </w:lvl>
    <w:lvl w:ilvl="3" w:tplc="18F6E8FE">
      <w:numFmt w:val="decimal"/>
      <w:lvlText w:val=""/>
      <w:lvlJc w:val="left"/>
    </w:lvl>
    <w:lvl w:ilvl="4" w:tplc="03761DEC">
      <w:numFmt w:val="decimal"/>
      <w:lvlText w:val=""/>
      <w:lvlJc w:val="left"/>
    </w:lvl>
    <w:lvl w:ilvl="5" w:tplc="683A0E64">
      <w:numFmt w:val="decimal"/>
      <w:lvlText w:val=""/>
      <w:lvlJc w:val="left"/>
    </w:lvl>
    <w:lvl w:ilvl="6" w:tplc="882C65E0">
      <w:numFmt w:val="decimal"/>
      <w:lvlText w:val=""/>
      <w:lvlJc w:val="left"/>
    </w:lvl>
    <w:lvl w:ilvl="7" w:tplc="D0142D3A">
      <w:numFmt w:val="decimal"/>
      <w:lvlText w:val=""/>
      <w:lvlJc w:val="left"/>
    </w:lvl>
    <w:lvl w:ilvl="8" w:tplc="620010F0">
      <w:numFmt w:val="decimal"/>
      <w:lvlText w:val=""/>
      <w:lvlJc w:val="left"/>
    </w:lvl>
  </w:abstractNum>
  <w:abstractNum w:abstractNumId="31" w15:restartNumberingAfterBreak="0">
    <w:nsid w:val="16CF80F1"/>
    <w:multiLevelType w:val="hybridMultilevel"/>
    <w:tmpl w:val="93C46A48"/>
    <w:lvl w:ilvl="0" w:tplc="ADF6594C">
      <w:start w:val="7"/>
      <w:numFmt w:val="lowerLetter"/>
      <w:lvlText w:val="(%1)"/>
      <w:lvlJc w:val="left"/>
    </w:lvl>
    <w:lvl w:ilvl="1" w:tplc="242C1584">
      <w:numFmt w:val="decimal"/>
      <w:lvlText w:val=""/>
      <w:lvlJc w:val="left"/>
    </w:lvl>
    <w:lvl w:ilvl="2" w:tplc="E974CA2A">
      <w:numFmt w:val="decimal"/>
      <w:lvlText w:val=""/>
      <w:lvlJc w:val="left"/>
    </w:lvl>
    <w:lvl w:ilvl="3" w:tplc="33166472">
      <w:numFmt w:val="decimal"/>
      <w:lvlText w:val=""/>
      <w:lvlJc w:val="left"/>
    </w:lvl>
    <w:lvl w:ilvl="4" w:tplc="DB029EB2">
      <w:numFmt w:val="decimal"/>
      <w:lvlText w:val=""/>
      <w:lvlJc w:val="left"/>
    </w:lvl>
    <w:lvl w:ilvl="5" w:tplc="8180A490">
      <w:numFmt w:val="decimal"/>
      <w:lvlText w:val=""/>
      <w:lvlJc w:val="left"/>
    </w:lvl>
    <w:lvl w:ilvl="6" w:tplc="94C60C3E">
      <w:numFmt w:val="decimal"/>
      <w:lvlText w:val=""/>
      <w:lvlJc w:val="left"/>
    </w:lvl>
    <w:lvl w:ilvl="7" w:tplc="E362B414">
      <w:numFmt w:val="decimal"/>
      <w:lvlText w:val=""/>
      <w:lvlJc w:val="left"/>
    </w:lvl>
    <w:lvl w:ilvl="8" w:tplc="18D05A18">
      <w:numFmt w:val="decimal"/>
      <w:lvlText w:val=""/>
      <w:lvlJc w:val="left"/>
    </w:lvl>
  </w:abstractNum>
  <w:abstractNum w:abstractNumId="32" w15:restartNumberingAfterBreak="0">
    <w:nsid w:val="17180B0B"/>
    <w:multiLevelType w:val="hybridMultilevel"/>
    <w:tmpl w:val="67F48B10"/>
    <w:lvl w:ilvl="0" w:tplc="756E6E4C">
      <w:start w:val="1"/>
      <w:numFmt w:val="lowerLetter"/>
      <w:lvlText w:val="(%1)"/>
      <w:lvlJc w:val="left"/>
    </w:lvl>
    <w:lvl w:ilvl="1" w:tplc="DE3A07EC">
      <w:numFmt w:val="decimal"/>
      <w:lvlText w:val=""/>
      <w:lvlJc w:val="left"/>
    </w:lvl>
    <w:lvl w:ilvl="2" w:tplc="432A21D0">
      <w:numFmt w:val="decimal"/>
      <w:lvlText w:val=""/>
      <w:lvlJc w:val="left"/>
    </w:lvl>
    <w:lvl w:ilvl="3" w:tplc="8B549296">
      <w:numFmt w:val="decimal"/>
      <w:lvlText w:val=""/>
      <w:lvlJc w:val="left"/>
    </w:lvl>
    <w:lvl w:ilvl="4" w:tplc="F43651A0">
      <w:numFmt w:val="decimal"/>
      <w:lvlText w:val=""/>
      <w:lvlJc w:val="left"/>
    </w:lvl>
    <w:lvl w:ilvl="5" w:tplc="FC562DEC">
      <w:numFmt w:val="decimal"/>
      <w:lvlText w:val=""/>
      <w:lvlJc w:val="left"/>
    </w:lvl>
    <w:lvl w:ilvl="6" w:tplc="282C808C">
      <w:numFmt w:val="decimal"/>
      <w:lvlText w:val=""/>
      <w:lvlJc w:val="left"/>
    </w:lvl>
    <w:lvl w:ilvl="7" w:tplc="E870A340">
      <w:numFmt w:val="decimal"/>
      <w:lvlText w:val=""/>
      <w:lvlJc w:val="left"/>
    </w:lvl>
    <w:lvl w:ilvl="8" w:tplc="504E4CB6">
      <w:numFmt w:val="decimal"/>
      <w:lvlText w:val=""/>
      <w:lvlJc w:val="left"/>
    </w:lvl>
  </w:abstractNum>
  <w:abstractNum w:abstractNumId="33" w15:restartNumberingAfterBreak="0">
    <w:nsid w:val="175DFCF0"/>
    <w:multiLevelType w:val="hybridMultilevel"/>
    <w:tmpl w:val="8BCA696E"/>
    <w:lvl w:ilvl="0" w:tplc="F88A5C26">
      <w:start w:val="2"/>
      <w:numFmt w:val="lowerLetter"/>
      <w:lvlText w:val="(%1)"/>
      <w:lvlJc w:val="left"/>
    </w:lvl>
    <w:lvl w:ilvl="1" w:tplc="75AE085E">
      <w:numFmt w:val="decimal"/>
      <w:lvlText w:val=""/>
      <w:lvlJc w:val="left"/>
    </w:lvl>
    <w:lvl w:ilvl="2" w:tplc="4698A46C">
      <w:numFmt w:val="decimal"/>
      <w:lvlText w:val=""/>
      <w:lvlJc w:val="left"/>
    </w:lvl>
    <w:lvl w:ilvl="3" w:tplc="418CF932">
      <w:numFmt w:val="decimal"/>
      <w:lvlText w:val=""/>
      <w:lvlJc w:val="left"/>
    </w:lvl>
    <w:lvl w:ilvl="4" w:tplc="8A58F326">
      <w:numFmt w:val="decimal"/>
      <w:lvlText w:val=""/>
      <w:lvlJc w:val="left"/>
    </w:lvl>
    <w:lvl w:ilvl="5" w:tplc="B41E826E">
      <w:numFmt w:val="decimal"/>
      <w:lvlText w:val=""/>
      <w:lvlJc w:val="left"/>
    </w:lvl>
    <w:lvl w:ilvl="6" w:tplc="45D2D564">
      <w:numFmt w:val="decimal"/>
      <w:lvlText w:val=""/>
      <w:lvlJc w:val="left"/>
    </w:lvl>
    <w:lvl w:ilvl="7" w:tplc="1C30D752">
      <w:numFmt w:val="decimal"/>
      <w:lvlText w:val=""/>
      <w:lvlJc w:val="left"/>
    </w:lvl>
    <w:lvl w:ilvl="8" w:tplc="E1147C56">
      <w:numFmt w:val="decimal"/>
      <w:lvlText w:val=""/>
      <w:lvlJc w:val="left"/>
    </w:lvl>
  </w:abstractNum>
  <w:abstractNum w:abstractNumId="34" w15:restartNumberingAfterBreak="0">
    <w:nsid w:val="17A1B582"/>
    <w:multiLevelType w:val="hybridMultilevel"/>
    <w:tmpl w:val="CFEC09A0"/>
    <w:lvl w:ilvl="0" w:tplc="7EB437E6">
      <w:start w:val="7"/>
      <w:numFmt w:val="lowerLetter"/>
      <w:lvlText w:val="(%1)"/>
      <w:lvlJc w:val="left"/>
    </w:lvl>
    <w:lvl w:ilvl="1" w:tplc="FDEE3B6E">
      <w:numFmt w:val="decimal"/>
      <w:lvlText w:val=""/>
      <w:lvlJc w:val="left"/>
    </w:lvl>
    <w:lvl w:ilvl="2" w:tplc="7C2874F6">
      <w:numFmt w:val="decimal"/>
      <w:lvlText w:val=""/>
      <w:lvlJc w:val="left"/>
    </w:lvl>
    <w:lvl w:ilvl="3" w:tplc="9D846512">
      <w:numFmt w:val="decimal"/>
      <w:lvlText w:val=""/>
      <w:lvlJc w:val="left"/>
    </w:lvl>
    <w:lvl w:ilvl="4" w:tplc="FD24DA3E">
      <w:numFmt w:val="decimal"/>
      <w:lvlText w:val=""/>
      <w:lvlJc w:val="left"/>
    </w:lvl>
    <w:lvl w:ilvl="5" w:tplc="F7B21A10">
      <w:numFmt w:val="decimal"/>
      <w:lvlText w:val=""/>
      <w:lvlJc w:val="left"/>
    </w:lvl>
    <w:lvl w:ilvl="6" w:tplc="2458C88C">
      <w:numFmt w:val="decimal"/>
      <w:lvlText w:val=""/>
      <w:lvlJc w:val="left"/>
    </w:lvl>
    <w:lvl w:ilvl="7" w:tplc="4D2C13DA">
      <w:numFmt w:val="decimal"/>
      <w:lvlText w:val=""/>
      <w:lvlJc w:val="left"/>
    </w:lvl>
    <w:lvl w:ilvl="8" w:tplc="EB3E5832">
      <w:numFmt w:val="decimal"/>
      <w:lvlText w:val=""/>
      <w:lvlJc w:val="left"/>
    </w:lvl>
  </w:abstractNum>
  <w:abstractNum w:abstractNumId="35" w15:restartNumberingAfterBreak="0">
    <w:nsid w:val="1816F8C4"/>
    <w:multiLevelType w:val="hybridMultilevel"/>
    <w:tmpl w:val="E1B0BB4A"/>
    <w:lvl w:ilvl="0" w:tplc="BDCA8ED4">
      <w:start w:val="2"/>
      <w:numFmt w:val="lowerLetter"/>
      <w:lvlText w:val="(%1)"/>
      <w:lvlJc w:val="left"/>
    </w:lvl>
    <w:lvl w:ilvl="1" w:tplc="F57C2AA4">
      <w:numFmt w:val="decimal"/>
      <w:lvlText w:val=""/>
      <w:lvlJc w:val="left"/>
    </w:lvl>
    <w:lvl w:ilvl="2" w:tplc="4ED4A2BC">
      <w:numFmt w:val="decimal"/>
      <w:lvlText w:val=""/>
      <w:lvlJc w:val="left"/>
    </w:lvl>
    <w:lvl w:ilvl="3" w:tplc="7D6065F0">
      <w:numFmt w:val="decimal"/>
      <w:lvlText w:val=""/>
      <w:lvlJc w:val="left"/>
    </w:lvl>
    <w:lvl w:ilvl="4" w:tplc="2BDAD734">
      <w:numFmt w:val="decimal"/>
      <w:lvlText w:val=""/>
      <w:lvlJc w:val="left"/>
    </w:lvl>
    <w:lvl w:ilvl="5" w:tplc="8D3E1716">
      <w:numFmt w:val="decimal"/>
      <w:lvlText w:val=""/>
      <w:lvlJc w:val="left"/>
    </w:lvl>
    <w:lvl w:ilvl="6" w:tplc="154A3BFA">
      <w:numFmt w:val="decimal"/>
      <w:lvlText w:val=""/>
      <w:lvlJc w:val="left"/>
    </w:lvl>
    <w:lvl w:ilvl="7" w:tplc="7412346E">
      <w:numFmt w:val="decimal"/>
      <w:lvlText w:val=""/>
      <w:lvlJc w:val="left"/>
    </w:lvl>
    <w:lvl w:ilvl="8" w:tplc="B7A02704">
      <w:numFmt w:val="decimal"/>
      <w:lvlText w:val=""/>
      <w:lvlJc w:val="left"/>
    </w:lvl>
  </w:abstractNum>
  <w:abstractNum w:abstractNumId="36" w15:restartNumberingAfterBreak="0">
    <w:nsid w:val="1849C29B"/>
    <w:multiLevelType w:val="hybridMultilevel"/>
    <w:tmpl w:val="A53463BE"/>
    <w:lvl w:ilvl="0" w:tplc="DD0A42AE">
      <w:start w:val="1"/>
      <w:numFmt w:val="lowerLetter"/>
      <w:lvlText w:val="(%1)"/>
      <w:lvlJc w:val="left"/>
    </w:lvl>
    <w:lvl w:ilvl="1" w:tplc="781C5BE2">
      <w:numFmt w:val="decimal"/>
      <w:lvlText w:val=""/>
      <w:lvlJc w:val="left"/>
    </w:lvl>
    <w:lvl w:ilvl="2" w:tplc="4B880170">
      <w:numFmt w:val="decimal"/>
      <w:lvlText w:val=""/>
      <w:lvlJc w:val="left"/>
    </w:lvl>
    <w:lvl w:ilvl="3" w:tplc="6056360C">
      <w:numFmt w:val="decimal"/>
      <w:lvlText w:val=""/>
      <w:lvlJc w:val="left"/>
    </w:lvl>
    <w:lvl w:ilvl="4" w:tplc="C45C92C4">
      <w:numFmt w:val="decimal"/>
      <w:lvlText w:val=""/>
      <w:lvlJc w:val="left"/>
    </w:lvl>
    <w:lvl w:ilvl="5" w:tplc="05AAC506">
      <w:numFmt w:val="decimal"/>
      <w:lvlText w:val=""/>
      <w:lvlJc w:val="left"/>
    </w:lvl>
    <w:lvl w:ilvl="6" w:tplc="30C0BFF2">
      <w:numFmt w:val="decimal"/>
      <w:lvlText w:val=""/>
      <w:lvlJc w:val="left"/>
    </w:lvl>
    <w:lvl w:ilvl="7" w:tplc="3438D7A0">
      <w:numFmt w:val="decimal"/>
      <w:lvlText w:val=""/>
      <w:lvlJc w:val="left"/>
    </w:lvl>
    <w:lvl w:ilvl="8" w:tplc="AEB84CAC">
      <w:numFmt w:val="decimal"/>
      <w:lvlText w:val=""/>
      <w:lvlJc w:val="left"/>
    </w:lvl>
  </w:abstractNum>
  <w:abstractNum w:abstractNumId="37" w15:restartNumberingAfterBreak="0">
    <w:nsid w:val="19E21BB2"/>
    <w:multiLevelType w:val="hybridMultilevel"/>
    <w:tmpl w:val="4CACC30E"/>
    <w:lvl w:ilvl="0" w:tplc="93360CEC">
      <w:start w:val="1"/>
      <w:numFmt w:val="lowerLetter"/>
      <w:lvlText w:val="(%1)"/>
      <w:lvlJc w:val="left"/>
    </w:lvl>
    <w:lvl w:ilvl="1" w:tplc="155A7C96">
      <w:numFmt w:val="decimal"/>
      <w:lvlText w:val=""/>
      <w:lvlJc w:val="left"/>
    </w:lvl>
    <w:lvl w:ilvl="2" w:tplc="237245D6">
      <w:numFmt w:val="decimal"/>
      <w:lvlText w:val=""/>
      <w:lvlJc w:val="left"/>
    </w:lvl>
    <w:lvl w:ilvl="3" w:tplc="A52E44E2">
      <w:numFmt w:val="decimal"/>
      <w:lvlText w:val=""/>
      <w:lvlJc w:val="left"/>
    </w:lvl>
    <w:lvl w:ilvl="4" w:tplc="1534ED8A">
      <w:numFmt w:val="decimal"/>
      <w:lvlText w:val=""/>
      <w:lvlJc w:val="left"/>
    </w:lvl>
    <w:lvl w:ilvl="5" w:tplc="7A2A075A">
      <w:numFmt w:val="decimal"/>
      <w:lvlText w:val=""/>
      <w:lvlJc w:val="left"/>
    </w:lvl>
    <w:lvl w:ilvl="6" w:tplc="84EAAF44">
      <w:numFmt w:val="decimal"/>
      <w:lvlText w:val=""/>
      <w:lvlJc w:val="left"/>
    </w:lvl>
    <w:lvl w:ilvl="7" w:tplc="3E0A73B2">
      <w:numFmt w:val="decimal"/>
      <w:lvlText w:val=""/>
      <w:lvlJc w:val="left"/>
    </w:lvl>
    <w:lvl w:ilvl="8" w:tplc="EDB8441E">
      <w:numFmt w:val="decimal"/>
      <w:lvlText w:val=""/>
      <w:lvlJc w:val="left"/>
    </w:lvl>
  </w:abstractNum>
  <w:abstractNum w:abstractNumId="38" w15:restartNumberingAfterBreak="0">
    <w:nsid w:val="1A0DDE32"/>
    <w:multiLevelType w:val="hybridMultilevel"/>
    <w:tmpl w:val="E05CDEDE"/>
    <w:lvl w:ilvl="0" w:tplc="A9268248">
      <w:start w:val="2"/>
      <w:numFmt w:val="lowerLetter"/>
      <w:lvlText w:val="(%1)"/>
      <w:lvlJc w:val="left"/>
    </w:lvl>
    <w:lvl w:ilvl="1" w:tplc="9AEE1A88">
      <w:numFmt w:val="decimal"/>
      <w:lvlText w:val=""/>
      <w:lvlJc w:val="left"/>
    </w:lvl>
    <w:lvl w:ilvl="2" w:tplc="3B966222">
      <w:numFmt w:val="decimal"/>
      <w:lvlText w:val=""/>
      <w:lvlJc w:val="left"/>
    </w:lvl>
    <w:lvl w:ilvl="3" w:tplc="50DC87D2">
      <w:numFmt w:val="decimal"/>
      <w:lvlText w:val=""/>
      <w:lvlJc w:val="left"/>
    </w:lvl>
    <w:lvl w:ilvl="4" w:tplc="22FA1904">
      <w:numFmt w:val="decimal"/>
      <w:lvlText w:val=""/>
      <w:lvlJc w:val="left"/>
    </w:lvl>
    <w:lvl w:ilvl="5" w:tplc="1E68D10C">
      <w:numFmt w:val="decimal"/>
      <w:lvlText w:val=""/>
      <w:lvlJc w:val="left"/>
    </w:lvl>
    <w:lvl w:ilvl="6" w:tplc="3F5AE7E6">
      <w:numFmt w:val="decimal"/>
      <w:lvlText w:val=""/>
      <w:lvlJc w:val="left"/>
    </w:lvl>
    <w:lvl w:ilvl="7" w:tplc="14624426">
      <w:numFmt w:val="decimal"/>
      <w:lvlText w:val=""/>
      <w:lvlJc w:val="left"/>
    </w:lvl>
    <w:lvl w:ilvl="8" w:tplc="ECE25A10">
      <w:numFmt w:val="decimal"/>
      <w:lvlText w:val=""/>
      <w:lvlJc w:val="left"/>
    </w:lvl>
  </w:abstractNum>
  <w:abstractNum w:abstractNumId="39" w15:restartNumberingAfterBreak="0">
    <w:nsid w:val="1A9A9E69"/>
    <w:multiLevelType w:val="hybridMultilevel"/>
    <w:tmpl w:val="E7B242E4"/>
    <w:lvl w:ilvl="0" w:tplc="AA90C8FA">
      <w:start w:val="2"/>
      <w:numFmt w:val="lowerLetter"/>
      <w:lvlText w:val="(%1)"/>
      <w:lvlJc w:val="left"/>
    </w:lvl>
    <w:lvl w:ilvl="1" w:tplc="C2A24BA8">
      <w:numFmt w:val="decimal"/>
      <w:lvlText w:val=""/>
      <w:lvlJc w:val="left"/>
    </w:lvl>
    <w:lvl w:ilvl="2" w:tplc="CCB8349E">
      <w:numFmt w:val="decimal"/>
      <w:lvlText w:val=""/>
      <w:lvlJc w:val="left"/>
    </w:lvl>
    <w:lvl w:ilvl="3" w:tplc="21447862">
      <w:numFmt w:val="decimal"/>
      <w:lvlText w:val=""/>
      <w:lvlJc w:val="left"/>
    </w:lvl>
    <w:lvl w:ilvl="4" w:tplc="C7A20590">
      <w:numFmt w:val="decimal"/>
      <w:lvlText w:val=""/>
      <w:lvlJc w:val="left"/>
    </w:lvl>
    <w:lvl w:ilvl="5" w:tplc="B8CE69CC">
      <w:numFmt w:val="decimal"/>
      <w:lvlText w:val=""/>
      <w:lvlJc w:val="left"/>
    </w:lvl>
    <w:lvl w:ilvl="6" w:tplc="1BFCE8BC">
      <w:numFmt w:val="decimal"/>
      <w:lvlText w:val=""/>
      <w:lvlJc w:val="left"/>
    </w:lvl>
    <w:lvl w:ilvl="7" w:tplc="2F46E9E4">
      <w:numFmt w:val="decimal"/>
      <w:lvlText w:val=""/>
      <w:lvlJc w:val="left"/>
    </w:lvl>
    <w:lvl w:ilvl="8" w:tplc="631C920C">
      <w:numFmt w:val="decimal"/>
      <w:lvlText w:val=""/>
      <w:lvlJc w:val="left"/>
    </w:lvl>
  </w:abstractNum>
  <w:abstractNum w:abstractNumId="40" w15:restartNumberingAfterBreak="0">
    <w:nsid w:val="1AFE3625"/>
    <w:multiLevelType w:val="hybridMultilevel"/>
    <w:tmpl w:val="FD10EAAE"/>
    <w:lvl w:ilvl="0" w:tplc="9CAE35F0">
      <w:start w:val="2"/>
      <w:numFmt w:val="lowerLetter"/>
      <w:lvlText w:val="(%1)"/>
      <w:lvlJc w:val="left"/>
    </w:lvl>
    <w:lvl w:ilvl="1" w:tplc="B4B880F6">
      <w:numFmt w:val="decimal"/>
      <w:lvlText w:val=""/>
      <w:lvlJc w:val="left"/>
    </w:lvl>
    <w:lvl w:ilvl="2" w:tplc="E02E03A2">
      <w:numFmt w:val="decimal"/>
      <w:lvlText w:val=""/>
      <w:lvlJc w:val="left"/>
    </w:lvl>
    <w:lvl w:ilvl="3" w:tplc="D6122E68">
      <w:numFmt w:val="decimal"/>
      <w:lvlText w:val=""/>
      <w:lvlJc w:val="left"/>
    </w:lvl>
    <w:lvl w:ilvl="4" w:tplc="CB8E7BE8">
      <w:numFmt w:val="decimal"/>
      <w:lvlText w:val=""/>
      <w:lvlJc w:val="left"/>
    </w:lvl>
    <w:lvl w:ilvl="5" w:tplc="E71E2D88">
      <w:numFmt w:val="decimal"/>
      <w:lvlText w:val=""/>
      <w:lvlJc w:val="left"/>
    </w:lvl>
    <w:lvl w:ilvl="6" w:tplc="45F8A5BA">
      <w:numFmt w:val="decimal"/>
      <w:lvlText w:val=""/>
      <w:lvlJc w:val="left"/>
    </w:lvl>
    <w:lvl w:ilvl="7" w:tplc="419E98FE">
      <w:numFmt w:val="decimal"/>
      <w:lvlText w:val=""/>
      <w:lvlJc w:val="left"/>
    </w:lvl>
    <w:lvl w:ilvl="8" w:tplc="D8AE0B0A">
      <w:numFmt w:val="decimal"/>
      <w:lvlText w:val=""/>
      <w:lvlJc w:val="left"/>
    </w:lvl>
  </w:abstractNum>
  <w:abstractNum w:abstractNumId="41" w15:restartNumberingAfterBreak="0">
    <w:nsid w:val="1C695DEC"/>
    <w:multiLevelType w:val="hybridMultilevel"/>
    <w:tmpl w:val="6BF02E20"/>
    <w:lvl w:ilvl="0" w:tplc="C5DAEFAC">
      <w:start w:val="5"/>
      <w:numFmt w:val="lowerLetter"/>
      <w:lvlText w:val="(%1)"/>
      <w:lvlJc w:val="left"/>
    </w:lvl>
    <w:lvl w:ilvl="1" w:tplc="17EC1BEC">
      <w:numFmt w:val="decimal"/>
      <w:lvlText w:val=""/>
      <w:lvlJc w:val="left"/>
    </w:lvl>
    <w:lvl w:ilvl="2" w:tplc="B7DAA794">
      <w:numFmt w:val="decimal"/>
      <w:lvlText w:val=""/>
      <w:lvlJc w:val="left"/>
    </w:lvl>
    <w:lvl w:ilvl="3" w:tplc="6FC8A77C">
      <w:numFmt w:val="decimal"/>
      <w:lvlText w:val=""/>
      <w:lvlJc w:val="left"/>
    </w:lvl>
    <w:lvl w:ilvl="4" w:tplc="CFB02A40">
      <w:numFmt w:val="decimal"/>
      <w:lvlText w:val=""/>
      <w:lvlJc w:val="left"/>
    </w:lvl>
    <w:lvl w:ilvl="5" w:tplc="55D4132C">
      <w:numFmt w:val="decimal"/>
      <w:lvlText w:val=""/>
      <w:lvlJc w:val="left"/>
    </w:lvl>
    <w:lvl w:ilvl="6" w:tplc="054CA1E6">
      <w:numFmt w:val="decimal"/>
      <w:lvlText w:val=""/>
      <w:lvlJc w:val="left"/>
    </w:lvl>
    <w:lvl w:ilvl="7" w:tplc="86E69D64">
      <w:numFmt w:val="decimal"/>
      <w:lvlText w:val=""/>
      <w:lvlJc w:val="left"/>
    </w:lvl>
    <w:lvl w:ilvl="8" w:tplc="76AC1E24">
      <w:numFmt w:val="decimal"/>
      <w:lvlText w:val=""/>
      <w:lvlJc w:val="left"/>
    </w:lvl>
  </w:abstractNum>
  <w:abstractNum w:abstractNumId="42" w15:restartNumberingAfterBreak="0">
    <w:nsid w:val="1CA0C5FA"/>
    <w:multiLevelType w:val="hybridMultilevel"/>
    <w:tmpl w:val="78B420B4"/>
    <w:lvl w:ilvl="0" w:tplc="001EBEDA">
      <w:start w:val="1"/>
      <w:numFmt w:val="lowerLetter"/>
      <w:lvlText w:val="(%1)"/>
      <w:lvlJc w:val="left"/>
    </w:lvl>
    <w:lvl w:ilvl="1" w:tplc="41280088">
      <w:numFmt w:val="decimal"/>
      <w:lvlText w:val=""/>
      <w:lvlJc w:val="left"/>
    </w:lvl>
    <w:lvl w:ilvl="2" w:tplc="B16E68EA">
      <w:numFmt w:val="decimal"/>
      <w:lvlText w:val=""/>
      <w:lvlJc w:val="left"/>
    </w:lvl>
    <w:lvl w:ilvl="3" w:tplc="35CAE5C8">
      <w:numFmt w:val="decimal"/>
      <w:lvlText w:val=""/>
      <w:lvlJc w:val="left"/>
    </w:lvl>
    <w:lvl w:ilvl="4" w:tplc="B8702404">
      <w:numFmt w:val="decimal"/>
      <w:lvlText w:val=""/>
      <w:lvlJc w:val="left"/>
    </w:lvl>
    <w:lvl w:ilvl="5" w:tplc="1B6E9F26">
      <w:numFmt w:val="decimal"/>
      <w:lvlText w:val=""/>
      <w:lvlJc w:val="left"/>
    </w:lvl>
    <w:lvl w:ilvl="6" w:tplc="E3DC2D16">
      <w:numFmt w:val="decimal"/>
      <w:lvlText w:val=""/>
      <w:lvlJc w:val="left"/>
    </w:lvl>
    <w:lvl w:ilvl="7" w:tplc="21C29920">
      <w:numFmt w:val="decimal"/>
      <w:lvlText w:val=""/>
      <w:lvlJc w:val="left"/>
    </w:lvl>
    <w:lvl w:ilvl="8" w:tplc="C5328A32">
      <w:numFmt w:val="decimal"/>
      <w:lvlText w:val=""/>
      <w:lvlJc w:val="left"/>
    </w:lvl>
  </w:abstractNum>
  <w:abstractNum w:abstractNumId="43" w15:restartNumberingAfterBreak="0">
    <w:nsid w:val="1D545C4D"/>
    <w:multiLevelType w:val="hybridMultilevel"/>
    <w:tmpl w:val="9A5094A4"/>
    <w:lvl w:ilvl="0" w:tplc="058E96B8">
      <w:start w:val="1"/>
      <w:numFmt w:val="lowerLetter"/>
      <w:lvlText w:val="(%1)"/>
      <w:lvlJc w:val="left"/>
    </w:lvl>
    <w:lvl w:ilvl="1" w:tplc="A2A4E6AA">
      <w:numFmt w:val="decimal"/>
      <w:lvlText w:val=""/>
      <w:lvlJc w:val="left"/>
    </w:lvl>
    <w:lvl w:ilvl="2" w:tplc="C9009528">
      <w:numFmt w:val="decimal"/>
      <w:lvlText w:val=""/>
      <w:lvlJc w:val="left"/>
    </w:lvl>
    <w:lvl w:ilvl="3" w:tplc="AAD661EC">
      <w:numFmt w:val="decimal"/>
      <w:lvlText w:val=""/>
      <w:lvlJc w:val="left"/>
    </w:lvl>
    <w:lvl w:ilvl="4" w:tplc="FB244050">
      <w:numFmt w:val="decimal"/>
      <w:lvlText w:val=""/>
      <w:lvlJc w:val="left"/>
    </w:lvl>
    <w:lvl w:ilvl="5" w:tplc="C4EAEE18">
      <w:numFmt w:val="decimal"/>
      <w:lvlText w:val=""/>
      <w:lvlJc w:val="left"/>
    </w:lvl>
    <w:lvl w:ilvl="6" w:tplc="A1BC282C">
      <w:numFmt w:val="decimal"/>
      <w:lvlText w:val=""/>
      <w:lvlJc w:val="left"/>
    </w:lvl>
    <w:lvl w:ilvl="7" w:tplc="79A8C4C6">
      <w:numFmt w:val="decimal"/>
      <w:lvlText w:val=""/>
      <w:lvlJc w:val="left"/>
    </w:lvl>
    <w:lvl w:ilvl="8" w:tplc="8FCAC93A">
      <w:numFmt w:val="decimal"/>
      <w:lvlText w:val=""/>
      <w:lvlJc w:val="left"/>
    </w:lvl>
  </w:abstractNum>
  <w:abstractNum w:abstractNumId="44" w15:restartNumberingAfterBreak="0">
    <w:nsid w:val="1D9F6E5F"/>
    <w:multiLevelType w:val="hybridMultilevel"/>
    <w:tmpl w:val="677A3182"/>
    <w:lvl w:ilvl="0" w:tplc="ADEA5C38">
      <w:start w:val="1"/>
      <w:numFmt w:val="lowerLetter"/>
      <w:lvlText w:val="(%1)"/>
      <w:lvlJc w:val="left"/>
    </w:lvl>
    <w:lvl w:ilvl="1" w:tplc="4782D00A">
      <w:numFmt w:val="decimal"/>
      <w:lvlText w:val=""/>
      <w:lvlJc w:val="left"/>
    </w:lvl>
    <w:lvl w:ilvl="2" w:tplc="93A6E2B0">
      <w:numFmt w:val="decimal"/>
      <w:lvlText w:val=""/>
      <w:lvlJc w:val="left"/>
    </w:lvl>
    <w:lvl w:ilvl="3" w:tplc="050E2B78">
      <w:numFmt w:val="decimal"/>
      <w:lvlText w:val=""/>
      <w:lvlJc w:val="left"/>
    </w:lvl>
    <w:lvl w:ilvl="4" w:tplc="19CE5A58">
      <w:numFmt w:val="decimal"/>
      <w:lvlText w:val=""/>
      <w:lvlJc w:val="left"/>
    </w:lvl>
    <w:lvl w:ilvl="5" w:tplc="34CE4B5C">
      <w:numFmt w:val="decimal"/>
      <w:lvlText w:val=""/>
      <w:lvlJc w:val="left"/>
    </w:lvl>
    <w:lvl w:ilvl="6" w:tplc="8EEA1130">
      <w:numFmt w:val="decimal"/>
      <w:lvlText w:val=""/>
      <w:lvlJc w:val="left"/>
    </w:lvl>
    <w:lvl w:ilvl="7" w:tplc="A3D8FE1A">
      <w:numFmt w:val="decimal"/>
      <w:lvlText w:val=""/>
      <w:lvlJc w:val="left"/>
    </w:lvl>
    <w:lvl w:ilvl="8" w:tplc="C1881B60">
      <w:numFmt w:val="decimal"/>
      <w:lvlText w:val=""/>
      <w:lvlJc w:val="left"/>
    </w:lvl>
  </w:abstractNum>
  <w:abstractNum w:abstractNumId="45" w15:restartNumberingAfterBreak="0">
    <w:nsid w:val="1DF029D3"/>
    <w:multiLevelType w:val="hybridMultilevel"/>
    <w:tmpl w:val="D0969C92"/>
    <w:lvl w:ilvl="0" w:tplc="25664732">
      <w:start w:val="2"/>
      <w:numFmt w:val="lowerLetter"/>
      <w:lvlText w:val="(%1)"/>
      <w:lvlJc w:val="left"/>
    </w:lvl>
    <w:lvl w:ilvl="1" w:tplc="BD88B55C">
      <w:numFmt w:val="decimal"/>
      <w:lvlText w:val=""/>
      <w:lvlJc w:val="left"/>
    </w:lvl>
    <w:lvl w:ilvl="2" w:tplc="378C59DE">
      <w:numFmt w:val="decimal"/>
      <w:lvlText w:val=""/>
      <w:lvlJc w:val="left"/>
    </w:lvl>
    <w:lvl w:ilvl="3" w:tplc="F9480392">
      <w:numFmt w:val="decimal"/>
      <w:lvlText w:val=""/>
      <w:lvlJc w:val="left"/>
    </w:lvl>
    <w:lvl w:ilvl="4" w:tplc="42E2247E">
      <w:numFmt w:val="decimal"/>
      <w:lvlText w:val=""/>
      <w:lvlJc w:val="left"/>
    </w:lvl>
    <w:lvl w:ilvl="5" w:tplc="596E56B6">
      <w:numFmt w:val="decimal"/>
      <w:lvlText w:val=""/>
      <w:lvlJc w:val="left"/>
    </w:lvl>
    <w:lvl w:ilvl="6" w:tplc="009A4A9A">
      <w:numFmt w:val="decimal"/>
      <w:lvlText w:val=""/>
      <w:lvlJc w:val="left"/>
    </w:lvl>
    <w:lvl w:ilvl="7" w:tplc="8AAC79C2">
      <w:numFmt w:val="decimal"/>
      <w:lvlText w:val=""/>
      <w:lvlJc w:val="left"/>
    </w:lvl>
    <w:lvl w:ilvl="8" w:tplc="9C8898C4">
      <w:numFmt w:val="decimal"/>
      <w:lvlText w:val=""/>
      <w:lvlJc w:val="left"/>
    </w:lvl>
  </w:abstractNum>
  <w:abstractNum w:abstractNumId="46" w15:restartNumberingAfterBreak="0">
    <w:nsid w:val="1F461B51"/>
    <w:multiLevelType w:val="hybridMultilevel"/>
    <w:tmpl w:val="DFB49788"/>
    <w:lvl w:ilvl="0" w:tplc="AA562CA6">
      <w:start w:val="2"/>
      <w:numFmt w:val="lowerLetter"/>
      <w:lvlText w:val="(%1)"/>
      <w:lvlJc w:val="left"/>
    </w:lvl>
    <w:lvl w:ilvl="1" w:tplc="2B0E27BA">
      <w:numFmt w:val="decimal"/>
      <w:lvlText w:val=""/>
      <w:lvlJc w:val="left"/>
    </w:lvl>
    <w:lvl w:ilvl="2" w:tplc="91781588">
      <w:numFmt w:val="decimal"/>
      <w:lvlText w:val=""/>
      <w:lvlJc w:val="left"/>
    </w:lvl>
    <w:lvl w:ilvl="3" w:tplc="42EAA06E">
      <w:numFmt w:val="decimal"/>
      <w:lvlText w:val=""/>
      <w:lvlJc w:val="left"/>
    </w:lvl>
    <w:lvl w:ilvl="4" w:tplc="2D9074C6">
      <w:numFmt w:val="decimal"/>
      <w:lvlText w:val=""/>
      <w:lvlJc w:val="left"/>
    </w:lvl>
    <w:lvl w:ilvl="5" w:tplc="7362E734">
      <w:numFmt w:val="decimal"/>
      <w:lvlText w:val=""/>
      <w:lvlJc w:val="left"/>
    </w:lvl>
    <w:lvl w:ilvl="6" w:tplc="7556F232">
      <w:numFmt w:val="decimal"/>
      <w:lvlText w:val=""/>
      <w:lvlJc w:val="left"/>
    </w:lvl>
    <w:lvl w:ilvl="7" w:tplc="1C041F5C">
      <w:numFmt w:val="decimal"/>
      <w:lvlText w:val=""/>
      <w:lvlJc w:val="left"/>
    </w:lvl>
    <w:lvl w:ilvl="8" w:tplc="5A7CBD60">
      <w:numFmt w:val="decimal"/>
      <w:lvlText w:val=""/>
      <w:lvlJc w:val="left"/>
    </w:lvl>
  </w:abstractNum>
  <w:abstractNum w:abstractNumId="47" w15:restartNumberingAfterBreak="0">
    <w:nsid w:val="1FBFE8E0"/>
    <w:multiLevelType w:val="hybridMultilevel"/>
    <w:tmpl w:val="3FB0B336"/>
    <w:lvl w:ilvl="0" w:tplc="9D2AFB46">
      <w:start w:val="1"/>
      <w:numFmt w:val="lowerLetter"/>
      <w:lvlText w:val="(%1)"/>
      <w:lvlJc w:val="left"/>
    </w:lvl>
    <w:lvl w:ilvl="1" w:tplc="6C184122">
      <w:numFmt w:val="decimal"/>
      <w:lvlText w:val=""/>
      <w:lvlJc w:val="left"/>
    </w:lvl>
    <w:lvl w:ilvl="2" w:tplc="20780F20">
      <w:numFmt w:val="decimal"/>
      <w:lvlText w:val=""/>
      <w:lvlJc w:val="left"/>
    </w:lvl>
    <w:lvl w:ilvl="3" w:tplc="AE64BA16">
      <w:numFmt w:val="decimal"/>
      <w:lvlText w:val=""/>
      <w:lvlJc w:val="left"/>
    </w:lvl>
    <w:lvl w:ilvl="4" w:tplc="66E83A02">
      <w:numFmt w:val="decimal"/>
      <w:lvlText w:val=""/>
      <w:lvlJc w:val="left"/>
    </w:lvl>
    <w:lvl w:ilvl="5" w:tplc="C0A4CB44">
      <w:numFmt w:val="decimal"/>
      <w:lvlText w:val=""/>
      <w:lvlJc w:val="left"/>
    </w:lvl>
    <w:lvl w:ilvl="6" w:tplc="7C8A5E02">
      <w:numFmt w:val="decimal"/>
      <w:lvlText w:val=""/>
      <w:lvlJc w:val="left"/>
    </w:lvl>
    <w:lvl w:ilvl="7" w:tplc="0A222734">
      <w:numFmt w:val="decimal"/>
      <w:lvlText w:val=""/>
      <w:lvlJc w:val="left"/>
    </w:lvl>
    <w:lvl w:ilvl="8" w:tplc="77849068">
      <w:numFmt w:val="decimal"/>
      <w:lvlText w:val=""/>
      <w:lvlJc w:val="left"/>
    </w:lvl>
  </w:abstractNum>
  <w:abstractNum w:abstractNumId="48" w15:restartNumberingAfterBreak="0">
    <w:nsid w:val="20EE1348"/>
    <w:multiLevelType w:val="hybridMultilevel"/>
    <w:tmpl w:val="22BE4A10"/>
    <w:lvl w:ilvl="0" w:tplc="B8E01C34">
      <w:start w:val="2"/>
      <w:numFmt w:val="lowerLetter"/>
      <w:lvlText w:val="(%1)"/>
      <w:lvlJc w:val="left"/>
    </w:lvl>
    <w:lvl w:ilvl="1" w:tplc="72A46134">
      <w:numFmt w:val="decimal"/>
      <w:lvlText w:val=""/>
      <w:lvlJc w:val="left"/>
    </w:lvl>
    <w:lvl w:ilvl="2" w:tplc="9B3CDA64">
      <w:numFmt w:val="decimal"/>
      <w:lvlText w:val=""/>
      <w:lvlJc w:val="left"/>
    </w:lvl>
    <w:lvl w:ilvl="3" w:tplc="D8B073C2">
      <w:numFmt w:val="decimal"/>
      <w:lvlText w:val=""/>
      <w:lvlJc w:val="left"/>
    </w:lvl>
    <w:lvl w:ilvl="4" w:tplc="68D2A7FC">
      <w:numFmt w:val="decimal"/>
      <w:lvlText w:val=""/>
      <w:lvlJc w:val="left"/>
    </w:lvl>
    <w:lvl w:ilvl="5" w:tplc="14181B74">
      <w:numFmt w:val="decimal"/>
      <w:lvlText w:val=""/>
      <w:lvlJc w:val="left"/>
    </w:lvl>
    <w:lvl w:ilvl="6" w:tplc="A8183ADE">
      <w:numFmt w:val="decimal"/>
      <w:lvlText w:val=""/>
      <w:lvlJc w:val="left"/>
    </w:lvl>
    <w:lvl w:ilvl="7" w:tplc="A986FC12">
      <w:numFmt w:val="decimal"/>
      <w:lvlText w:val=""/>
      <w:lvlJc w:val="left"/>
    </w:lvl>
    <w:lvl w:ilvl="8" w:tplc="D8D26AAA">
      <w:numFmt w:val="decimal"/>
      <w:lvlText w:val=""/>
      <w:lvlJc w:val="left"/>
    </w:lvl>
  </w:abstractNum>
  <w:abstractNum w:abstractNumId="49" w15:restartNumberingAfterBreak="0">
    <w:nsid w:val="2123D5F2"/>
    <w:multiLevelType w:val="hybridMultilevel"/>
    <w:tmpl w:val="D3C23EF2"/>
    <w:lvl w:ilvl="0" w:tplc="4920B35A">
      <w:start w:val="1"/>
      <w:numFmt w:val="lowerLetter"/>
      <w:lvlText w:val="(%1)"/>
      <w:lvlJc w:val="left"/>
    </w:lvl>
    <w:lvl w:ilvl="1" w:tplc="22E076EA">
      <w:numFmt w:val="decimal"/>
      <w:lvlText w:val=""/>
      <w:lvlJc w:val="left"/>
    </w:lvl>
    <w:lvl w:ilvl="2" w:tplc="92B82C1C">
      <w:numFmt w:val="decimal"/>
      <w:lvlText w:val=""/>
      <w:lvlJc w:val="left"/>
    </w:lvl>
    <w:lvl w:ilvl="3" w:tplc="B258757C">
      <w:numFmt w:val="decimal"/>
      <w:lvlText w:val=""/>
      <w:lvlJc w:val="left"/>
    </w:lvl>
    <w:lvl w:ilvl="4" w:tplc="B294671E">
      <w:numFmt w:val="decimal"/>
      <w:lvlText w:val=""/>
      <w:lvlJc w:val="left"/>
    </w:lvl>
    <w:lvl w:ilvl="5" w:tplc="56205C7A">
      <w:numFmt w:val="decimal"/>
      <w:lvlText w:val=""/>
      <w:lvlJc w:val="left"/>
    </w:lvl>
    <w:lvl w:ilvl="6" w:tplc="1BF262CA">
      <w:numFmt w:val="decimal"/>
      <w:lvlText w:val=""/>
      <w:lvlJc w:val="left"/>
    </w:lvl>
    <w:lvl w:ilvl="7" w:tplc="67DA9548">
      <w:numFmt w:val="decimal"/>
      <w:lvlText w:val=""/>
      <w:lvlJc w:val="left"/>
    </w:lvl>
    <w:lvl w:ilvl="8" w:tplc="5538D72A">
      <w:numFmt w:val="decimal"/>
      <w:lvlText w:val=""/>
      <w:lvlJc w:val="left"/>
    </w:lvl>
  </w:abstractNum>
  <w:abstractNum w:abstractNumId="50" w15:restartNumberingAfterBreak="0">
    <w:nsid w:val="2157F6BC"/>
    <w:multiLevelType w:val="hybridMultilevel"/>
    <w:tmpl w:val="B49A2E9A"/>
    <w:lvl w:ilvl="0" w:tplc="159A07D2">
      <w:start w:val="4"/>
      <w:numFmt w:val="upperLetter"/>
      <w:lvlText w:val="(%1)"/>
      <w:lvlJc w:val="left"/>
    </w:lvl>
    <w:lvl w:ilvl="1" w:tplc="3EB89428">
      <w:numFmt w:val="decimal"/>
      <w:lvlText w:val=""/>
      <w:lvlJc w:val="left"/>
    </w:lvl>
    <w:lvl w:ilvl="2" w:tplc="362A5028">
      <w:numFmt w:val="decimal"/>
      <w:lvlText w:val=""/>
      <w:lvlJc w:val="left"/>
    </w:lvl>
    <w:lvl w:ilvl="3" w:tplc="A0C4ECCE">
      <w:numFmt w:val="decimal"/>
      <w:lvlText w:val=""/>
      <w:lvlJc w:val="left"/>
    </w:lvl>
    <w:lvl w:ilvl="4" w:tplc="23863DF2">
      <w:numFmt w:val="decimal"/>
      <w:lvlText w:val=""/>
      <w:lvlJc w:val="left"/>
    </w:lvl>
    <w:lvl w:ilvl="5" w:tplc="E72C145A">
      <w:numFmt w:val="decimal"/>
      <w:lvlText w:val=""/>
      <w:lvlJc w:val="left"/>
    </w:lvl>
    <w:lvl w:ilvl="6" w:tplc="24F4EDBA">
      <w:numFmt w:val="decimal"/>
      <w:lvlText w:val=""/>
      <w:lvlJc w:val="left"/>
    </w:lvl>
    <w:lvl w:ilvl="7" w:tplc="8EFA9B5A">
      <w:numFmt w:val="decimal"/>
      <w:lvlText w:val=""/>
      <w:lvlJc w:val="left"/>
    </w:lvl>
    <w:lvl w:ilvl="8" w:tplc="63F4265C">
      <w:numFmt w:val="decimal"/>
      <w:lvlText w:val=""/>
      <w:lvlJc w:val="left"/>
    </w:lvl>
  </w:abstractNum>
  <w:abstractNum w:abstractNumId="51" w15:restartNumberingAfterBreak="0">
    <w:nsid w:val="21FAA2FA"/>
    <w:multiLevelType w:val="hybridMultilevel"/>
    <w:tmpl w:val="FBC2EA02"/>
    <w:lvl w:ilvl="0" w:tplc="141CC806">
      <w:start w:val="1"/>
      <w:numFmt w:val="lowerLetter"/>
      <w:lvlText w:val="(%1)"/>
      <w:lvlJc w:val="left"/>
    </w:lvl>
    <w:lvl w:ilvl="1" w:tplc="495CC852">
      <w:numFmt w:val="decimal"/>
      <w:lvlText w:val=""/>
      <w:lvlJc w:val="left"/>
    </w:lvl>
    <w:lvl w:ilvl="2" w:tplc="7CEC00B4">
      <w:numFmt w:val="decimal"/>
      <w:lvlText w:val=""/>
      <w:lvlJc w:val="left"/>
    </w:lvl>
    <w:lvl w:ilvl="3" w:tplc="354E4386">
      <w:numFmt w:val="decimal"/>
      <w:lvlText w:val=""/>
      <w:lvlJc w:val="left"/>
    </w:lvl>
    <w:lvl w:ilvl="4" w:tplc="EBD85746">
      <w:numFmt w:val="decimal"/>
      <w:lvlText w:val=""/>
      <w:lvlJc w:val="left"/>
    </w:lvl>
    <w:lvl w:ilvl="5" w:tplc="A232FDC4">
      <w:numFmt w:val="decimal"/>
      <w:lvlText w:val=""/>
      <w:lvlJc w:val="left"/>
    </w:lvl>
    <w:lvl w:ilvl="6" w:tplc="EB4A15EE">
      <w:numFmt w:val="decimal"/>
      <w:lvlText w:val=""/>
      <w:lvlJc w:val="left"/>
    </w:lvl>
    <w:lvl w:ilvl="7" w:tplc="9C0AB1E6">
      <w:numFmt w:val="decimal"/>
      <w:lvlText w:val=""/>
      <w:lvlJc w:val="left"/>
    </w:lvl>
    <w:lvl w:ilvl="8" w:tplc="53C04CB6">
      <w:numFmt w:val="decimal"/>
      <w:lvlText w:val=""/>
      <w:lvlJc w:val="left"/>
    </w:lvl>
  </w:abstractNum>
  <w:abstractNum w:abstractNumId="52" w15:restartNumberingAfterBreak="0">
    <w:nsid w:val="230F856C"/>
    <w:multiLevelType w:val="hybridMultilevel"/>
    <w:tmpl w:val="168EB0B6"/>
    <w:lvl w:ilvl="0" w:tplc="D4DC9F9E">
      <w:start w:val="2"/>
      <w:numFmt w:val="lowerLetter"/>
      <w:lvlText w:val="(%1)"/>
      <w:lvlJc w:val="left"/>
    </w:lvl>
    <w:lvl w:ilvl="1" w:tplc="098EDF3E">
      <w:numFmt w:val="decimal"/>
      <w:lvlText w:val=""/>
      <w:lvlJc w:val="left"/>
    </w:lvl>
    <w:lvl w:ilvl="2" w:tplc="CC90565A">
      <w:numFmt w:val="decimal"/>
      <w:lvlText w:val=""/>
      <w:lvlJc w:val="left"/>
    </w:lvl>
    <w:lvl w:ilvl="3" w:tplc="30521FAE">
      <w:numFmt w:val="decimal"/>
      <w:lvlText w:val=""/>
      <w:lvlJc w:val="left"/>
    </w:lvl>
    <w:lvl w:ilvl="4" w:tplc="B9F2F5D0">
      <w:numFmt w:val="decimal"/>
      <w:lvlText w:val=""/>
      <w:lvlJc w:val="left"/>
    </w:lvl>
    <w:lvl w:ilvl="5" w:tplc="CABADB92">
      <w:numFmt w:val="decimal"/>
      <w:lvlText w:val=""/>
      <w:lvlJc w:val="left"/>
    </w:lvl>
    <w:lvl w:ilvl="6" w:tplc="2B20DF90">
      <w:numFmt w:val="decimal"/>
      <w:lvlText w:val=""/>
      <w:lvlJc w:val="left"/>
    </w:lvl>
    <w:lvl w:ilvl="7" w:tplc="3B50EBD4">
      <w:numFmt w:val="decimal"/>
      <w:lvlText w:val=""/>
      <w:lvlJc w:val="left"/>
    </w:lvl>
    <w:lvl w:ilvl="8" w:tplc="A73ADC74">
      <w:numFmt w:val="decimal"/>
      <w:lvlText w:val=""/>
      <w:lvlJc w:val="left"/>
    </w:lvl>
  </w:abstractNum>
  <w:abstractNum w:abstractNumId="53" w15:restartNumberingAfterBreak="0">
    <w:nsid w:val="23D86AAC"/>
    <w:multiLevelType w:val="hybridMultilevel"/>
    <w:tmpl w:val="ADFACA3A"/>
    <w:lvl w:ilvl="0" w:tplc="ACE432AA">
      <w:start w:val="1"/>
      <w:numFmt w:val="lowerLetter"/>
      <w:lvlText w:val="(%1)"/>
      <w:lvlJc w:val="left"/>
    </w:lvl>
    <w:lvl w:ilvl="1" w:tplc="F32A55F8">
      <w:numFmt w:val="decimal"/>
      <w:lvlText w:val=""/>
      <w:lvlJc w:val="left"/>
    </w:lvl>
    <w:lvl w:ilvl="2" w:tplc="886AE020">
      <w:numFmt w:val="decimal"/>
      <w:lvlText w:val=""/>
      <w:lvlJc w:val="left"/>
    </w:lvl>
    <w:lvl w:ilvl="3" w:tplc="EB1AF77E">
      <w:numFmt w:val="decimal"/>
      <w:lvlText w:val=""/>
      <w:lvlJc w:val="left"/>
    </w:lvl>
    <w:lvl w:ilvl="4" w:tplc="2B28FC9A">
      <w:numFmt w:val="decimal"/>
      <w:lvlText w:val=""/>
      <w:lvlJc w:val="left"/>
    </w:lvl>
    <w:lvl w:ilvl="5" w:tplc="31AC2448">
      <w:numFmt w:val="decimal"/>
      <w:lvlText w:val=""/>
      <w:lvlJc w:val="left"/>
    </w:lvl>
    <w:lvl w:ilvl="6" w:tplc="38A8184C">
      <w:numFmt w:val="decimal"/>
      <w:lvlText w:val=""/>
      <w:lvlJc w:val="left"/>
    </w:lvl>
    <w:lvl w:ilvl="7" w:tplc="6358A7A2">
      <w:numFmt w:val="decimal"/>
      <w:lvlText w:val=""/>
      <w:lvlJc w:val="left"/>
    </w:lvl>
    <w:lvl w:ilvl="8" w:tplc="8702B9F4">
      <w:numFmt w:val="decimal"/>
      <w:lvlText w:val=""/>
      <w:lvlJc w:val="left"/>
    </w:lvl>
  </w:abstractNum>
  <w:abstractNum w:abstractNumId="54" w15:restartNumberingAfterBreak="0">
    <w:nsid w:val="24E60401"/>
    <w:multiLevelType w:val="hybridMultilevel"/>
    <w:tmpl w:val="11EAB46A"/>
    <w:lvl w:ilvl="0" w:tplc="D85CFE42">
      <w:start w:val="3"/>
      <w:numFmt w:val="lowerLetter"/>
      <w:lvlText w:val="(%1)"/>
      <w:lvlJc w:val="left"/>
    </w:lvl>
    <w:lvl w:ilvl="1" w:tplc="D29AEC06">
      <w:numFmt w:val="decimal"/>
      <w:lvlText w:val=""/>
      <w:lvlJc w:val="left"/>
    </w:lvl>
    <w:lvl w:ilvl="2" w:tplc="5FF6ECF4">
      <w:numFmt w:val="decimal"/>
      <w:lvlText w:val=""/>
      <w:lvlJc w:val="left"/>
    </w:lvl>
    <w:lvl w:ilvl="3" w:tplc="CA40B488">
      <w:numFmt w:val="decimal"/>
      <w:lvlText w:val=""/>
      <w:lvlJc w:val="left"/>
    </w:lvl>
    <w:lvl w:ilvl="4" w:tplc="31C6C9E0">
      <w:numFmt w:val="decimal"/>
      <w:lvlText w:val=""/>
      <w:lvlJc w:val="left"/>
    </w:lvl>
    <w:lvl w:ilvl="5" w:tplc="0F42A734">
      <w:numFmt w:val="decimal"/>
      <w:lvlText w:val=""/>
      <w:lvlJc w:val="left"/>
    </w:lvl>
    <w:lvl w:ilvl="6" w:tplc="26224D50">
      <w:numFmt w:val="decimal"/>
      <w:lvlText w:val=""/>
      <w:lvlJc w:val="left"/>
    </w:lvl>
    <w:lvl w:ilvl="7" w:tplc="4CFE1BE2">
      <w:numFmt w:val="decimal"/>
      <w:lvlText w:val=""/>
      <w:lvlJc w:val="left"/>
    </w:lvl>
    <w:lvl w:ilvl="8" w:tplc="0E4E29D4">
      <w:numFmt w:val="decimal"/>
      <w:lvlText w:val=""/>
      <w:lvlJc w:val="left"/>
    </w:lvl>
  </w:abstractNum>
  <w:abstractNum w:abstractNumId="55" w15:restartNumberingAfterBreak="0">
    <w:nsid w:val="24E99DD7"/>
    <w:multiLevelType w:val="hybridMultilevel"/>
    <w:tmpl w:val="A970B074"/>
    <w:lvl w:ilvl="0" w:tplc="F8244536">
      <w:start w:val="1"/>
      <w:numFmt w:val="lowerLetter"/>
      <w:lvlText w:val="(%1)"/>
      <w:lvlJc w:val="left"/>
    </w:lvl>
    <w:lvl w:ilvl="1" w:tplc="86C002B2">
      <w:numFmt w:val="decimal"/>
      <w:lvlText w:val=""/>
      <w:lvlJc w:val="left"/>
    </w:lvl>
    <w:lvl w:ilvl="2" w:tplc="DF10E9EA">
      <w:numFmt w:val="decimal"/>
      <w:lvlText w:val=""/>
      <w:lvlJc w:val="left"/>
    </w:lvl>
    <w:lvl w:ilvl="3" w:tplc="42C0319A">
      <w:numFmt w:val="decimal"/>
      <w:lvlText w:val=""/>
      <w:lvlJc w:val="left"/>
    </w:lvl>
    <w:lvl w:ilvl="4" w:tplc="3BF20572">
      <w:numFmt w:val="decimal"/>
      <w:lvlText w:val=""/>
      <w:lvlJc w:val="left"/>
    </w:lvl>
    <w:lvl w:ilvl="5" w:tplc="53EE651A">
      <w:numFmt w:val="decimal"/>
      <w:lvlText w:val=""/>
      <w:lvlJc w:val="left"/>
    </w:lvl>
    <w:lvl w:ilvl="6" w:tplc="EB245422">
      <w:numFmt w:val="decimal"/>
      <w:lvlText w:val=""/>
      <w:lvlJc w:val="left"/>
    </w:lvl>
    <w:lvl w:ilvl="7" w:tplc="ECA881F6">
      <w:numFmt w:val="decimal"/>
      <w:lvlText w:val=""/>
      <w:lvlJc w:val="left"/>
    </w:lvl>
    <w:lvl w:ilvl="8" w:tplc="359E3EBE">
      <w:numFmt w:val="decimal"/>
      <w:lvlText w:val=""/>
      <w:lvlJc w:val="left"/>
    </w:lvl>
  </w:abstractNum>
  <w:abstractNum w:abstractNumId="56" w15:restartNumberingAfterBreak="0">
    <w:nsid w:val="24F6AB8E"/>
    <w:multiLevelType w:val="hybridMultilevel"/>
    <w:tmpl w:val="F9BEA9A6"/>
    <w:lvl w:ilvl="0" w:tplc="E70EBD06">
      <w:start w:val="1"/>
      <w:numFmt w:val="lowerLetter"/>
      <w:lvlText w:val="(%1)"/>
      <w:lvlJc w:val="left"/>
    </w:lvl>
    <w:lvl w:ilvl="1" w:tplc="1FD0EE2C">
      <w:numFmt w:val="decimal"/>
      <w:lvlText w:val=""/>
      <w:lvlJc w:val="left"/>
    </w:lvl>
    <w:lvl w:ilvl="2" w:tplc="C0C83EC2">
      <w:numFmt w:val="decimal"/>
      <w:lvlText w:val=""/>
      <w:lvlJc w:val="left"/>
    </w:lvl>
    <w:lvl w:ilvl="3" w:tplc="F1445E78">
      <w:numFmt w:val="decimal"/>
      <w:lvlText w:val=""/>
      <w:lvlJc w:val="left"/>
    </w:lvl>
    <w:lvl w:ilvl="4" w:tplc="B16285AA">
      <w:numFmt w:val="decimal"/>
      <w:lvlText w:val=""/>
      <w:lvlJc w:val="left"/>
    </w:lvl>
    <w:lvl w:ilvl="5" w:tplc="66262516">
      <w:numFmt w:val="decimal"/>
      <w:lvlText w:val=""/>
      <w:lvlJc w:val="left"/>
    </w:lvl>
    <w:lvl w:ilvl="6" w:tplc="2E56EBAE">
      <w:numFmt w:val="decimal"/>
      <w:lvlText w:val=""/>
      <w:lvlJc w:val="left"/>
    </w:lvl>
    <w:lvl w:ilvl="7" w:tplc="086EB806">
      <w:numFmt w:val="decimal"/>
      <w:lvlText w:val=""/>
      <w:lvlJc w:val="left"/>
    </w:lvl>
    <w:lvl w:ilvl="8" w:tplc="559CC30E">
      <w:numFmt w:val="decimal"/>
      <w:lvlText w:val=""/>
      <w:lvlJc w:val="left"/>
    </w:lvl>
  </w:abstractNum>
  <w:abstractNum w:abstractNumId="57" w15:restartNumberingAfterBreak="0">
    <w:nsid w:val="25413BEC"/>
    <w:multiLevelType w:val="hybridMultilevel"/>
    <w:tmpl w:val="34528FD4"/>
    <w:lvl w:ilvl="0" w:tplc="2BA0241C">
      <w:start w:val="1"/>
      <w:numFmt w:val="lowerLetter"/>
      <w:lvlText w:val="(%1)"/>
      <w:lvlJc w:val="left"/>
    </w:lvl>
    <w:lvl w:ilvl="1" w:tplc="C48CE54A">
      <w:numFmt w:val="decimal"/>
      <w:lvlText w:val=""/>
      <w:lvlJc w:val="left"/>
    </w:lvl>
    <w:lvl w:ilvl="2" w:tplc="E132E8B4">
      <w:numFmt w:val="decimal"/>
      <w:lvlText w:val=""/>
      <w:lvlJc w:val="left"/>
    </w:lvl>
    <w:lvl w:ilvl="3" w:tplc="C51C3A88">
      <w:numFmt w:val="decimal"/>
      <w:lvlText w:val=""/>
      <w:lvlJc w:val="left"/>
    </w:lvl>
    <w:lvl w:ilvl="4" w:tplc="ED22F592">
      <w:numFmt w:val="decimal"/>
      <w:lvlText w:val=""/>
      <w:lvlJc w:val="left"/>
    </w:lvl>
    <w:lvl w:ilvl="5" w:tplc="A42A9296">
      <w:numFmt w:val="decimal"/>
      <w:lvlText w:val=""/>
      <w:lvlJc w:val="left"/>
    </w:lvl>
    <w:lvl w:ilvl="6" w:tplc="09C4088E">
      <w:numFmt w:val="decimal"/>
      <w:lvlText w:val=""/>
      <w:lvlJc w:val="left"/>
    </w:lvl>
    <w:lvl w:ilvl="7" w:tplc="9C3892B0">
      <w:numFmt w:val="decimal"/>
      <w:lvlText w:val=""/>
      <w:lvlJc w:val="left"/>
    </w:lvl>
    <w:lvl w:ilvl="8" w:tplc="CC2E7A70">
      <w:numFmt w:val="decimal"/>
      <w:lvlText w:val=""/>
      <w:lvlJc w:val="left"/>
    </w:lvl>
  </w:abstractNum>
  <w:abstractNum w:abstractNumId="58" w15:restartNumberingAfterBreak="0">
    <w:nsid w:val="25973E32"/>
    <w:multiLevelType w:val="hybridMultilevel"/>
    <w:tmpl w:val="A38A516E"/>
    <w:lvl w:ilvl="0" w:tplc="6DEC951C">
      <w:start w:val="2"/>
      <w:numFmt w:val="lowerLetter"/>
      <w:lvlText w:val="(%1)"/>
      <w:lvlJc w:val="left"/>
    </w:lvl>
    <w:lvl w:ilvl="1" w:tplc="F82686DA">
      <w:numFmt w:val="decimal"/>
      <w:lvlText w:val=""/>
      <w:lvlJc w:val="left"/>
    </w:lvl>
    <w:lvl w:ilvl="2" w:tplc="F8E62ECA">
      <w:numFmt w:val="decimal"/>
      <w:lvlText w:val=""/>
      <w:lvlJc w:val="left"/>
    </w:lvl>
    <w:lvl w:ilvl="3" w:tplc="68A62D42">
      <w:numFmt w:val="decimal"/>
      <w:lvlText w:val=""/>
      <w:lvlJc w:val="left"/>
    </w:lvl>
    <w:lvl w:ilvl="4" w:tplc="C6648B48">
      <w:numFmt w:val="decimal"/>
      <w:lvlText w:val=""/>
      <w:lvlJc w:val="left"/>
    </w:lvl>
    <w:lvl w:ilvl="5" w:tplc="EE1C55A8">
      <w:numFmt w:val="decimal"/>
      <w:lvlText w:val=""/>
      <w:lvlJc w:val="left"/>
    </w:lvl>
    <w:lvl w:ilvl="6" w:tplc="7FF2E68A">
      <w:numFmt w:val="decimal"/>
      <w:lvlText w:val=""/>
      <w:lvlJc w:val="left"/>
    </w:lvl>
    <w:lvl w:ilvl="7" w:tplc="D142679C">
      <w:numFmt w:val="decimal"/>
      <w:lvlText w:val=""/>
      <w:lvlJc w:val="left"/>
    </w:lvl>
    <w:lvl w:ilvl="8" w:tplc="2146C42C">
      <w:numFmt w:val="decimal"/>
      <w:lvlText w:val=""/>
      <w:lvlJc w:val="left"/>
    </w:lvl>
  </w:abstractNum>
  <w:abstractNum w:abstractNumId="59" w15:restartNumberingAfterBreak="0">
    <w:nsid w:val="260D8C4A"/>
    <w:multiLevelType w:val="hybridMultilevel"/>
    <w:tmpl w:val="98EAEE7A"/>
    <w:lvl w:ilvl="0" w:tplc="6108FAE0">
      <w:start w:val="3"/>
      <w:numFmt w:val="lowerLetter"/>
      <w:lvlText w:val="(%1)"/>
      <w:lvlJc w:val="left"/>
    </w:lvl>
    <w:lvl w:ilvl="1" w:tplc="0FCC852A">
      <w:numFmt w:val="decimal"/>
      <w:lvlText w:val=""/>
      <w:lvlJc w:val="left"/>
    </w:lvl>
    <w:lvl w:ilvl="2" w:tplc="158AC4E6">
      <w:numFmt w:val="decimal"/>
      <w:lvlText w:val=""/>
      <w:lvlJc w:val="left"/>
    </w:lvl>
    <w:lvl w:ilvl="3" w:tplc="2C38C09C">
      <w:numFmt w:val="decimal"/>
      <w:lvlText w:val=""/>
      <w:lvlJc w:val="left"/>
    </w:lvl>
    <w:lvl w:ilvl="4" w:tplc="AE3A65F4">
      <w:numFmt w:val="decimal"/>
      <w:lvlText w:val=""/>
      <w:lvlJc w:val="left"/>
    </w:lvl>
    <w:lvl w:ilvl="5" w:tplc="DC287F1C">
      <w:numFmt w:val="decimal"/>
      <w:lvlText w:val=""/>
      <w:lvlJc w:val="left"/>
    </w:lvl>
    <w:lvl w:ilvl="6" w:tplc="E3165356">
      <w:numFmt w:val="decimal"/>
      <w:lvlText w:val=""/>
      <w:lvlJc w:val="left"/>
    </w:lvl>
    <w:lvl w:ilvl="7" w:tplc="850817B4">
      <w:numFmt w:val="decimal"/>
      <w:lvlText w:val=""/>
      <w:lvlJc w:val="left"/>
    </w:lvl>
    <w:lvl w:ilvl="8" w:tplc="B502B0BA">
      <w:numFmt w:val="decimal"/>
      <w:lvlText w:val=""/>
      <w:lvlJc w:val="left"/>
    </w:lvl>
  </w:abstractNum>
  <w:abstractNum w:abstractNumId="60" w15:restartNumberingAfterBreak="0">
    <w:nsid w:val="26A02C5E"/>
    <w:multiLevelType w:val="hybridMultilevel"/>
    <w:tmpl w:val="4D30BAD8"/>
    <w:lvl w:ilvl="0" w:tplc="740680C4">
      <w:start w:val="1"/>
      <w:numFmt w:val="lowerLetter"/>
      <w:lvlText w:val="(%1)"/>
      <w:lvlJc w:val="left"/>
    </w:lvl>
    <w:lvl w:ilvl="1" w:tplc="63868D90">
      <w:numFmt w:val="decimal"/>
      <w:lvlText w:val=""/>
      <w:lvlJc w:val="left"/>
    </w:lvl>
    <w:lvl w:ilvl="2" w:tplc="6C5A562E">
      <w:numFmt w:val="decimal"/>
      <w:lvlText w:val=""/>
      <w:lvlJc w:val="left"/>
    </w:lvl>
    <w:lvl w:ilvl="3" w:tplc="864E0702">
      <w:numFmt w:val="decimal"/>
      <w:lvlText w:val=""/>
      <w:lvlJc w:val="left"/>
    </w:lvl>
    <w:lvl w:ilvl="4" w:tplc="1C647682">
      <w:numFmt w:val="decimal"/>
      <w:lvlText w:val=""/>
      <w:lvlJc w:val="left"/>
    </w:lvl>
    <w:lvl w:ilvl="5" w:tplc="EAAEC178">
      <w:numFmt w:val="decimal"/>
      <w:lvlText w:val=""/>
      <w:lvlJc w:val="left"/>
    </w:lvl>
    <w:lvl w:ilvl="6" w:tplc="9CAE4DF8">
      <w:numFmt w:val="decimal"/>
      <w:lvlText w:val=""/>
      <w:lvlJc w:val="left"/>
    </w:lvl>
    <w:lvl w:ilvl="7" w:tplc="7E4457B0">
      <w:numFmt w:val="decimal"/>
      <w:lvlText w:val=""/>
      <w:lvlJc w:val="left"/>
    </w:lvl>
    <w:lvl w:ilvl="8" w:tplc="94CAB2FC">
      <w:numFmt w:val="decimal"/>
      <w:lvlText w:val=""/>
      <w:lvlJc w:val="left"/>
    </w:lvl>
  </w:abstractNum>
  <w:abstractNum w:abstractNumId="61" w15:restartNumberingAfterBreak="0">
    <w:nsid w:val="26F2D364"/>
    <w:multiLevelType w:val="hybridMultilevel"/>
    <w:tmpl w:val="DA2EB896"/>
    <w:lvl w:ilvl="0" w:tplc="02E80194">
      <w:start w:val="2"/>
      <w:numFmt w:val="upperLetter"/>
      <w:lvlText w:val="(%1)"/>
      <w:lvlJc w:val="left"/>
    </w:lvl>
    <w:lvl w:ilvl="1" w:tplc="E2E4FA7A">
      <w:numFmt w:val="decimal"/>
      <w:lvlText w:val=""/>
      <w:lvlJc w:val="left"/>
    </w:lvl>
    <w:lvl w:ilvl="2" w:tplc="C98A66CC">
      <w:numFmt w:val="decimal"/>
      <w:lvlText w:val=""/>
      <w:lvlJc w:val="left"/>
    </w:lvl>
    <w:lvl w:ilvl="3" w:tplc="0A9EBE0C">
      <w:numFmt w:val="decimal"/>
      <w:lvlText w:val=""/>
      <w:lvlJc w:val="left"/>
    </w:lvl>
    <w:lvl w:ilvl="4" w:tplc="7AB4AAD2">
      <w:numFmt w:val="decimal"/>
      <w:lvlText w:val=""/>
      <w:lvlJc w:val="left"/>
    </w:lvl>
    <w:lvl w:ilvl="5" w:tplc="D64E2EE8">
      <w:numFmt w:val="decimal"/>
      <w:lvlText w:val=""/>
      <w:lvlJc w:val="left"/>
    </w:lvl>
    <w:lvl w:ilvl="6" w:tplc="D7D0C466">
      <w:numFmt w:val="decimal"/>
      <w:lvlText w:val=""/>
      <w:lvlJc w:val="left"/>
    </w:lvl>
    <w:lvl w:ilvl="7" w:tplc="0B701D78">
      <w:numFmt w:val="decimal"/>
      <w:lvlText w:val=""/>
      <w:lvlJc w:val="left"/>
    </w:lvl>
    <w:lvl w:ilvl="8" w:tplc="C6703E50">
      <w:numFmt w:val="decimal"/>
      <w:lvlText w:val=""/>
      <w:lvlJc w:val="left"/>
    </w:lvl>
  </w:abstractNum>
  <w:abstractNum w:abstractNumId="62" w15:restartNumberingAfterBreak="0">
    <w:nsid w:val="2708C9AF"/>
    <w:multiLevelType w:val="hybridMultilevel"/>
    <w:tmpl w:val="1BD04CDE"/>
    <w:lvl w:ilvl="0" w:tplc="39745F94">
      <w:start w:val="5"/>
      <w:numFmt w:val="lowerLetter"/>
      <w:lvlText w:val="(%1)"/>
      <w:lvlJc w:val="left"/>
    </w:lvl>
    <w:lvl w:ilvl="1" w:tplc="433E077A">
      <w:numFmt w:val="decimal"/>
      <w:lvlText w:val=""/>
      <w:lvlJc w:val="left"/>
    </w:lvl>
    <w:lvl w:ilvl="2" w:tplc="55948C14">
      <w:numFmt w:val="decimal"/>
      <w:lvlText w:val=""/>
      <w:lvlJc w:val="left"/>
    </w:lvl>
    <w:lvl w:ilvl="3" w:tplc="7B8075A4">
      <w:numFmt w:val="decimal"/>
      <w:lvlText w:val=""/>
      <w:lvlJc w:val="left"/>
    </w:lvl>
    <w:lvl w:ilvl="4" w:tplc="8EA6EB32">
      <w:numFmt w:val="decimal"/>
      <w:lvlText w:val=""/>
      <w:lvlJc w:val="left"/>
    </w:lvl>
    <w:lvl w:ilvl="5" w:tplc="A6408D0A">
      <w:numFmt w:val="decimal"/>
      <w:lvlText w:val=""/>
      <w:lvlJc w:val="left"/>
    </w:lvl>
    <w:lvl w:ilvl="6" w:tplc="2C7E63A2">
      <w:numFmt w:val="decimal"/>
      <w:lvlText w:val=""/>
      <w:lvlJc w:val="left"/>
    </w:lvl>
    <w:lvl w:ilvl="7" w:tplc="BCE08952">
      <w:numFmt w:val="decimal"/>
      <w:lvlText w:val=""/>
      <w:lvlJc w:val="left"/>
    </w:lvl>
    <w:lvl w:ilvl="8" w:tplc="B0066F34">
      <w:numFmt w:val="decimal"/>
      <w:lvlText w:val=""/>
      <w:lvlJc w:val="left"/>
    </w:lvl>
  </w:abstractNum>
  <w:abstractNum w:abstractNumId="63" w15:restartNumberingAfterBreak="0">
    <w:nsid w:val="288F1A34"/>
    <w:multiLevelType w:val="hybridMultilevel"/>
    <w:tmpl w:val="97504988"/>
    <w:lvl w:ilvl="0" w:tplc="406CF910">
      <w:start w:val="2"/>
      <w:numFmt w:val="lowerLetter"/>
      <w:lvlText w:val="(%1)"/>
      <w:lvlJc w:val="left"/>
    </w:lvl>
    <w:lvl w:ilvl="1" w:tplc="8A08EC8A">
      <w:numFmt w:val="decimal"/>
      <w:lvlText w:val=""/>
      <w:lvlJc w:val="left"/>
    </w:lvl>
    <w:lvl w:ilvl="2" w:tplc="0504C874">
      <w:numFmt w:val="decimal"/>
      <w:lvlText w:val=""/>
      <w:lvlJc w:val="left"/>
    </w:lvl>
    <w:lvl w:ilvl="3" w:tplc="B3683B86">
      <w:numFmt w:val="decimal"/>
      <w:lvlText w:val=""/>
      <w:lvlJc w:val="left"/>
    </w:lvl>
    <w:lvl w:ilvl="4" w:tplc="0C6499CC">
      <w:numFmt w:val="decimal"/>
      <w:lvlText w:val=""/>
      <w:lvlJc w:val="left"/>
    </w:lvl>
    <w:lvl w:ilvl="5" w:tplc="B7EEC4F4">
      <w:numFmt w:val="decimal"/>
      <w:lvlText w:val=""/>
      <w:lvlJc w:val="left"/>
    </w:lvl>
    <w:lvl w:ilvl="6" w:tplc="59708804">
      <w:numFmt w:val="decimal"/>
      <w:lvlText w:val=""/>
      <w:lvlJc w:val="left"/>
    </w:lvl>
    <w:lvl w:ilvl="7" w:tplc="6952E54C">
      <w:numFmt w:val="decimal"/>
      <w:lvlText w:val=""/>
      <w:lvlJc w:val="left"/>
    </w:lvl>
    <w:lvl w:ilvl="8" w:tplc="304404AC">
      <w:numFmt w:val="decimal"/>
      <w:lvlText w:val=""/>
      <w:lvlJc w:val="left"/>
    </w:lvl>
  </w:abstractNum>
  <w:abstractNum w:abstractNumId="64" w15:restartNumberingAfterBreak="0">
    <w:nsid w:val="29934699"/>
    <w:multiLevelType w:val="hybridMultilevel"/>
    <w:tmpl w:val="F3A6C41C"/>
    <w:lvl w:ilvl="0" w:tplc="218A1576">
      <w:start w:val="2"/>
      <w:numFmt w:val="lowerLetter"/>
      <w:lvlText w:val="(%1)"/>
      <w:lvlJc w:val="left"/>
    </w:lvl>
    <w:lvl w:ilvl="1" w:tplc="CBC49880">
      <w:numFmt w:val="decimal"/>
      <w:lvlText w:val=""/>
      <w:lvlJc w:val="left"/>
    </w:lvl>
    <w:lvl w:ilvl="2" w:tplc="FF4C8D9A">
      <w:numFmt w:val="decimal"/>
      <w:lvlText w:val=""/>
      <w:lvlJc w:val="left"/>
    </w:lvl>
    <w:lvl w:ilvl="3" w:tplc="E656F7D6">
      <w:numFmt w:val="decimal"/>
      <w:lvlText w:val=""/>
      <w:lvlJc w:val="left"/>
    </w:lvl>
    <w:lvl w:ilvl="4" w:tplc="7FB49F32">
      <w:numFmt w:val="decimal"/>
      <w:lvlText w:val=""/>
      <w:lvlJc w:val="left"/>
    </w:lvl>
    <w:lvl w:ilvl="5" w:tplc="C6509532">
      <w:numFmt w:val="decimal"/>
      <w:lvlText w:val=""/>
      <w:lvlJc w:val="left"/>
    </w:lvl>
    <w:lvl w:ilvl="6" w:tplc="48E02B4A">
      <w:numFmt w:val="decimal"/>
      <w:lvlText w:val=""/>
      <w:lvlJc w:val="left"/>
    </w:lvl>
    <w:lvl w:ilvl="7" w:tplc="2E3C2F20">
      <w:numFmt w:val="decimal"/>
      <w:lvlText w:val=""/>
      <w:lvlJc w:val="left"/>
    </w:lvl>
    <w:lvl w:ilvl="8" w:tplc="2728A4F6">
      <w:numFmt w:val="decimal"/>
      <w:lvlText w:val=""/>
      <w:lvlJc w:val="left"/>
    </w:lvl>
  </w:abstractNum>
  <w:abstractNum w:abstractNumId="65" w15:restartNumberingAfterBreak="0">
    <w:nsid w:val="29BACF25"/>
    <w:multiLevelType w:val="hybridMultilevel"/>
    <w:tmpl w:val="C582A726"/>
    <w:lvl w:ilvl="0" w:tplc="F96A0760">
      <w:start w:val="2"/>
      <w:numFmt w:val="lowerLetter"/>
      <w:lvlText w:val="(%1)"/>
      <w:lvlJc w:val="left"/>
    </w:lvl>
    <w:lvl w:ilvl="1" w:tplc="6DF0F344">
      <w:numFmt w:val="decimal"/>
      <w:lvlText w:val=""/>
      <w:lvlJc w:val="left"/>
    </w:lvl>
    <w:lvl w:ilvl="2" w:tplc="0274679C">
      <w:numFmt w:val="decimal"/>
      <w:lvlText w:val=""/>
      <w:lvlJc w:val="left"/>
    </w:lvl>
    <w:lvl w:ilvl="3" w:tplc="5F9C4C00">
      <w:numFmt w:val="decimal"/>
      <w:lvlText w:val=""/>
      <w:lvlJc w:val="left"/>
    </w:lvl>
    <w:lvl w:ilvl="4" w:tplc="1CC28D48">
      <w:numFmt w:val="decimal"/>
      <w:lvlText w:val=""/>
      <w:lvlJc w:val="left"/>
    </w:lvl>
    <w:lvl w:ilvl="5" w:tplc="69D80526">
      <w:numFmt w:val="decimal"/>
      <w:lvlText w:val=""/>
      <w:lvlJc w:val="left"/>
    </w:lvl>
    <w:lvl w:ilvl="6" w:tplc="D6728002">
      <w:numFmt w:val="decimal"/>
      <w:lvlText w:val=""/>
      <w:lvlJc w:val="left"/>
    </w:lvl>
    <w:lvl w:ilvl="7" w:tplc="4C6641AC">
      <w:numFmt w:val="decimal"/>
      <w:lvlText w:val=""/>
      <w:lvlJc w:val="left"/>
    </w:lvl>
    <w:lvl w:ilvl="8" w:tplc="B07CF9BA">
      <w:numFmt w:val="decimal"/>
      <w:lvlText w:val=""/>
      <w:lvlJc w:val="left"/>
    </w:lvl>
  </w:abstractNum>
  <w:abstractNum w:abstractNumId="66" w15:restartNumberingAfterBreak="0">
    <w:nsid w:val="2A082C70"/>
    <w:multiLevelType w:val="hybridMultilevel"/>
    <w:tmpl w:val="D3804BA6"/>
    <w:lvl w:ilvl="0" w:tplc="B81EF150">
      <w:start w:val="1"/>
      <w:numFmt w:val="lowerLetter"/>
      <w:lvlText w:val="(%1)"/>
      <w:lvlJc w:val="left"/>
    </w:lvl>
    <w:lvl w:ilvl="1" w:tplc="18CEDD58">
      <w:numFmt w:val="decimal"/>
      <w:lvlText w:val=""/>
      <w:lvlJc w:val="left"/>
    </w:lvl>
    <w:lvl w:ilvl="2" w:tplc="29E8F348">
      <w:numFmt w:val="decimal"/>
      <w:lvlText w:val=""/>
      <w:lvlJc w:val="left"/>
    </w:lvl>
    <w:lvl w:ilvl="3" w:tplc="916445DA">
      <w:numFmt w:val="decimal"/>
      <w:lvlText w:val=""/>
      <w:lvlJc w:val="left"/>
    </w:lvl>
    <w:lvl w:ilvl="4" w:tplc="15F4B562">
      <w:numFmt w:val="decimal"/>
      <w:lvlText w:val=""/>
      <w:lvlJc w:val="left"/>
    </w:lvl>
    <w:lvl w:ilvl="5" w:tplc="F724D1D4">
      <w:numFmt w:val="decimal"/>
      <w:lvlText w:val=""/>
      <w:lvlJc w:val="left"/>
    </w:lvl>
    <w:lvl w:ilvl="6" w:tplc="50564B28">
      <w:numFmt w:val="decimal"/>
      <w:lvlText w:val=""/>
      <w:lvlJc w:val="left"/>
    </w:lvl>
    <w:lvl w:ilvl="7" w:tplc="C6123880">
      <w:numFmt w:val="decimal"/>
      <w:lvlText w:val=""/>
      <w:lvlJc w:val="left"/>
    </w:lvl>
    <w:lvl w:ilvl="8" w:tplc="DFCC34FA">
      <w:numFmt w:val="decimal"/>
      <w:lvlText w:val=""/>
      <w:lvlJc w:val="left"/>
    </w:lvl>
  </w:abstractNum>
  <w:abstractNum w:abstractNumId="67" w15:restartNumberingAfterBreak="0">
    <w:nsid w:val="2A155DBC"/>
    <w:multiLevelType w:val="hybridMultilevel"/>
    <w:tmpl w:val="EF9CBA08"/>
    <w:lvl w:ilvl="0" w:tplc="5BFA0184">
      <w:start w:val="1"/>
      <w:numFmt w:val="lowerLetter"/>
      <w:lvlText w:val="(%1)"/>
      <w:lvlJc w:val="left"/>
    </w:lvl>
    <w:lvl w:ilvl="1" w:tplc="80E8B19E">
      <w:numFmt w:val="decimal"/>
      <w:lvlText w:val=""/>
      <w:lvlJc w:val="left"/>
    </w:lvl>
    <w:lvl w:ilvl="2" w:tplc="8A7C2480">
      <w:numFmt w:val="decimal"/>
      <w:lvlText w:val=""/>
      <w:lvlJc w:val="left"/>
    </w:lvl>
    <w:lvl w:ilvl="3" w:tplc="8A24E6B6">
      <w:numFmt w:val="decimal"/>
      <w:lvlText w:val=""/>
      <w:lvlJc w:val="left"/>
    </w:lvl>
    <w:lvl w:ilvl="4" w:tplc="79004FE6">
      <w:numFmt w:val="decimal"/>
      <w:lvlText w:val=""/>
      <w:lvlJc w:val="left"/>
    </w:lvl>
    <w:lvl w:ilvl="5" w:tplc="8A94BE02">
      <w:numFmt w:val="decimal"/>
      <w:lvlText w:val=""/>
      <w:lvlJc w:val="left"/>
    </w:lvl>
    <w:lvl w:ilvl="6" w:tplc="C4F807DA">
      <w:numFmt w:val="decimal"/>
      <w:lvlText w:val=""/>
      <w:lvlJc w:val="left"/>
    </w:lvl>
    <w:lvl w:ilvl="7" w:tplc="79A88C1E">
      <w:numFmt w:val="decimal"/>
      <w:lvlText w:val=""/>
      <w:lvlJc w:val="left"/>
    </w:lvl>
    <w:lvl w:ilvl="8" w:tplc="C048355A">
      <w:numFmt w:val="decimal"/>
      <w:lvlText w:val=""/>
      <w:lvlJc w:val="left"/>
    </w:lvl>
  </w:abstractNum>
  <w:abstractNum w:abstractNumId="68" w15:restartNumberingAfterBreak="0">
    <w:nsid w:val="2A31B62D"/>
    <w:multiLevelType w:val="hybridMultilevel"/>
    <w:tmpl w:val="F53A60B0"/>
    <w:lvl w:ilvl="0" w:tplc="A648BD72">
      <w:start w:val="1"/>
      <w:numFmt w:val="lowerLetter"/>
      <w:lvlText w:val="(%1)"/>
      <w:lvlJc w:val="left"/>
    </w:lvl>
    <w:lvl w:ilvl="1" w:tplc="482C4214">
      <w:numFmt w:val="decimal"/>
      <w:lvlText w:val=""/>
      <w:lvlJc w:val="left"/>
    </w:lvl>
    <w:lvl w:ilvl="2" w:tplc="64B86C0E">
      <w:numFmt w:val="decimal"/>
      <w:lvlText w:val=""/>
      <w:lvlJc w:val="left"/>
    </w:lvl>
    <w:lvl w:ilvl="3" w:tplc="B26696A4">
      <w:numFmt w:val="decimal"/>
      <w:lvlText w:val=""/>
      <w:lvlJc w:val="left"/>
    </w:lvl>
    <w:lvl w:ilvl="4" w:tplc="77F6B274">
      <w:numFmt w:val="decimal"/>
      <w:lvlText w:val=""/>
      <w:lvlJc w:val="left"/>
    </w:lvl>
    <w:lvl w:ilvl="5" w:tplc="78E8C99E">
      <w:numFmt w:val="decimal"/>
      <w:lvlText w:val=""/>
      <w:lvlJc w:val="left"/>
    </w:lvl>
    <w:lvl w:ilvl="6" w:tplc="4E9C321E">
      <w:numFmt w:val="decimal"/>
      <w:lvlText w:val=""/>
      <w:lvlJc w:val="left"/>
    </w:lvl>
    <w:lvl w:ilvl="7" w:tplc="1BEC840C">
      <w:numFmt w:val="decimal"/>
      <w:lvlText w:val=""/>
      <w:lvlJc w:val="left"/>
    </w:lvl>
    <w:lvl w:ilvl="8" w:tplc="34285D34">
      <w:numFmt w:val="decimal"/>
      <w:lvlText w:val=""/>
      <w:lvlJc w:val="left"/>
    </w:lvl>
  </w:abstractNum>
  <w:abstractNum w:abstractNumId="69" w15:restartNumberingAfterBreak="0">
    <w:nsid w:val="2A6AD9BE"/>
    <w:multiLevelType w:val="hybridMultilevel"/>
    <w:tmpl w:val="0AA0FFD2"/>
    <w:lvl w:ilvl="0" w:tplc="BE184892">
      <w:start w:val="1"/>
      <w:numFmt w:val="bullet"/>
      <w:lvlText w:val="•"/>
      <w:lvlJc w:val="left"/>
    </w:lvl>
    <w:lvl w:ilvl="1" w:tplc="5CB03030">
      <w:numFmt w:val="decimal"/>
      <w:lvlText w:val=""/>
      <w:lvlJc w:val="left"/>
    </w:lvl>
    <w:lvl w:ilvl="2" w:tplc="FCC6C02E">
      <w:numFmt w:val="decimal"/>
      <w:lvlText w:val=""/>
      <w:lvlJc w:val="left"/>
    </w:lvl>
    <w:lvl w:ilvl="3" w:tplc="2B12AB74">
      <w:numFmt w:val="decimal"/>
      <w:lvlText w:val=""/>
      <w:lvlJc w:val="left"/>
    </w:lvl>
    <w:lvl w:ilvl="4" w:tplc="3662A38E">
      <w:numFmt w:val="decimal"/>
      <w:lvlText w:val=""/>
      <w:lvlJc w:val="left"/>
    </w:lvl>
    <w:lvl w:ilvl="5" w:tplc="F1F03EC8">
      <w:numFmt w:val="decimal"/>
      <w:lvlText w:val=""/>
      <w:lvlJc w:val="left"/>
    </w:lvl>
    <w:lvl w:ilvl="6" w:tplc="CE005A0A">
      <w:numFmt w:val="decimal"/>
      <w:lvlText w:val=""/>
      <w:lvlJc w:val="left"/>
    </w:lvl>
    <w:lvl w:ilvl="7" w:tplc="C162847E">
      <w:numFmt w:val="decimal"/>
      <w:lvlText w:val=""/>
      <w:lvlJc w:val="left"/>
    </w:lvl>
    <w:lvl w:ilvl="8" w:tplc="3D80D382">
      <w:numFmt w:val="decimal"/>
      <w:lvlText w:val=""/>
      <w:lvlJc w:val="left"/>
    </w:lvl>
  </w:abstractNum>
  <w:abstractNum w:abstractNumId="70" w15:restartNumberingAfterBreak="0">
    <w:nsid w:val="2A6DE806"/>
    <w:multiLevelType w:val="hybridMultilevel"/>
    <w:tmpl w:val="45321BC4"/>
    <w:lvl w:ilvl="0" w:tplc="8E2CA370">
      <w:start w:val="4"/>
      <w:numFmt w:val="lowerLetter"/>
      <w:lvlText w:val="(%1)"/>
      <w:lvlJc w:val="left"/>
    </w:lvl>
    <w:lvl w:ilvl="1" w:tplc="888CD4CE">
      <w:numFmt w:val="decimal"/>
      <w:lvlText w:val=""/>
      <w:lvlJc w:val="left"/>
    </w:lvl>
    <w:lvl w:ilvl="2" w:tplc="695A025A">
      <w:numFmt w:val="decimal"/>
      <w:lvlText w:val=""/>
      <w:lvlJc w:val="left"/>
    </w:lvl>
    <w:lvl w:ilvl="3" w:tplc="B86A406A">
      <w:numFmt w:val="decimal"/>
      <w:lvlText w:val=""/>
      <w:lvlJc w:val="left"/>
    </w:lvl>
    <w:lvl w:ilvl="4" w:tplc="8B28F518">
      <w:numFmt w:val="decimal"/>
      <w:lvlText w:val=""/>
      <w:lvlJc w:val="left"/>
    </w:lvl>
    <w:lvl w:ilvl="5" w:tplc="358228D6">
      <w:numFmt w:val="decimal"/>
      <w:lvlText w:val=""/>
      <w:lvlJc w:val="left"/>
    </w:lvl>
    <w:lvl w:ilvl="6" w:tplc="1946FD96">
      <w:numFmt w:val="decimal"/>
      <w:lvlText w:val=""/>
      <w:lvlJc w:val="left"/>
    </w:lvl>
    <w:lvl w:ilvl="7" w:tplc="06183196">
      <w:numFmt w:val="decimal"/>
      <w:lvlText w:val=""/>
      <w:lvlJc w:val="left"/>
    </w:lvl>
    <w:lvl w:ilvl="8" w:tplc="D7F2180A">
      <w:numFmt w:val="decimal"/>
      <w:lvlText w:val=""/>
      <w:lvlJc w:val="left"/>
    </w:lvl>
  </w:abstractNum>
  <w:abstractNum w:abstractNumId="71" w15:restartNumberingAfterBreak="0">
    <w:nsid w:val="2AE05A34"/>
    <w:multiLevelType w:val="hybridMultilevel"/>
    <w:tmpl w:val="52702CEA"/>
    <w:lvl w:ilvl="0" w:tplc="6D7EF818">
      <w:start w:val="2"/>
      <w:numFmt w:val="lowerLetter"/>
      <w:lvlText w:val="(%1)"/>
      <w:lvlJc w:val="left"/>
    </w:lvl>
    <w:lvl w:ilvl="1" w:tplc="45A65BAC">
      <w:numFmt w:val="decimal"/>
      <w:lvlText w:val=""/>
      <w:lvlJc w:val="left"/>
    </w:lvl>
    <w:lvl w:ilvl="2" w:tplc="49709BC8">
      <w:numFmt w:val="decimal"/>
      <w:lvlText w:val=""/>
      <w:lvlJc w:val="left"/>
    </w:lvl>
    <w:lvl w:ilvl="3" w:tplc="C9F2D4BA">
      <w:numFmt w:val="decimal"/>
      <w:lvlText w:val=""/>
      <w:lvlJc w:val="left"/>
    </w:lvl>
    <w:lvl w:ilvl="4" w:tplc="7226B01A">
      <w:numFmt w:val="decimal"/>
      <w:lvlText w:val=""/>
      <w:lvlJc w:val="left"/>
    </w:lvl>
    <w:lvl w:ilvl="5" w:tplc="42EEF0EA">
      <w:numFmt w:val="decimal"/>
      <w:lvlText w:val=""/>
      <w:lvlJc w:val="left"/>
    </w:lvl>
    <w:lvl w:ilvl="6" w:tplc="E2D46ACE">
      <w:numFmt w:val="decimal"/>
      <w:lvlText w:val=""/>
      <w:lvlJc w:val="left"/>
    </w:lvl>
    <w:lvl w:ilvl="7" w:tplc="F9B2B1E4">
      <w:numFmt w:val="decimal"/>
      <w:lvlText w:val=""/>
      <w:lvlJc w:val="left"/>
    </w:lvl>
    <w:lvl w:ilvl="8" w:tplc="1004E86C">
      <w:numFmt w:val="decimal"/>
      <w:lvlText w:val=""/>
      <w:lvlJc w:val="left"/>
    </w:lvl>
  </w:abstractNum>
  <w:abstractNum w:abstractNumId="72" w15:restartNumberingAfterBreak="0">
    <w:nsid w:val="2B0D8DBE"/>
    <w:multiLevelType w:val="hybridMultilevel"/>
    <w:tmpl w:val="4610557A"/>
    <w:lvl w:ilvl="0" w:tplc="8D6864E6">
      <w:start w:val="1"/>
      <w:numFmt w:val="lowerLetter"/>
      <w:lvlText w:val="(%1)"/>
      <w:lvlJc w:val="left"/>
    </w:lvl>
    <w:lvl w:ilvl="1" w:tplc="6AB64C3E">
      <w:numFmt w:val="decimal"/>
      <w:lvlText w:val=""/>
      <w:lvlJc w:val="left"/>
    </w:lvl>
    <w:lvl w:ilvl="2" w:tplc="7E54D7A2">
      <w:numFmt w:val="decimal"/>
      <w:lvlText w:val=""/>
      <w:lvlJc w:val="left"/>
    </w:lvl>
    <w:lvl w:ilvl="3" w:tplc="026C479E">
      <w:numFmt w:val="decimal"/>
      <w:lvlText w:val=""/>
      <w:lvlJc w:val="left"/>
    </w:lvl>
    <w:lvl w:ilvl="4" w:tplc="0BE6E87C">
      <w:numFmt w:val="decimal"/>
      <w:lvlText w:val=""/>
      <w:lvlJc w:val="left"/>
    </w:lvl>
    <w:lvl w:ilvl="5" w:tplc="6C5C619A">
      <w:numFmt w:val="decimal"/>
      <w:lvlText w:val=""/>
      <w:lvlJc w:val="left"/>
    </w:lvl>
    <w:lvl w:ilvl="6" w:tplc="B17ED0CA">
      <w:numFmt w:val="decimal"/>
      <w:lvlText w:val=""/>
      <w:lvlJc w:val="left"/>
    </w:lvl>
    <w:lvl w:ilvl="7" w:tplc="90048F6A">
      <w:numFmt w:val="decimal"/>
      <w:lvlText w:val=""/>
      <w:lvlJc w:val="left"/>
    </w:lvl>
    <w:lvl w:ilvl="8" w:tplc="537C3AA4">
      <w:numFmt w:val="decimal"/>
      <w:lvlText w:val=""/>
      <w:lvlJc w:val="left"/>
    </w:lvl>
  </w:abstractNum>
  <w:abstractNum w:abstractNumId="73" w15:restartNumberingAfterBreak="0">
    <w:nsid w:val="2B4B8B53"/>
    <w:multiLevelType w:val="hybridMultilevel"/>
    <w:tmpl w:val="810AC9EC"/>
    <w:lvl w:ilvl="0" w:tplc="0F72E5EC">
      <w:start w:val="1"/>
      <w:numFmt w:val="bullet"/>
      <w:lvlText w:val="•"/>
      <w:lvlJc w:val="left"/>
    </w:lvl>
    <w:lvl w:ilvl="1" w:tplc="27D6835E">
      <w:numFmt w:val="decimal"/>
      <w:lvlText w:val=""/>
      <w:lvlJc w:val="left"/>
    </w:lvl>
    <w:lvl w:ilvl="2" w:tplc="20E413D0">
      <w:numFmt w:val="decimal"/>
      <w:lvlText w:val=""/>
      <w:lvlJc w:val="left"/>
    </w:lvl>
    <w:lvl w:ilvl="3" w:tplc="58C61516">
      <w:numFmt w:val="decimal"/>
      <w:lvlText w:val=""/>
      <w:lvlJc w:val="left"/>
    </w:lvl>
    <w:lvl w:ilvl="4" w:tplc="2F24D7D8">
      <w:numFmt w:val="decimal"/>
      <w:lvlText w:val=""/>
      <w:lvlJc w:val="left"/>
    </w:lvl>
    <w:lvl w:ilvl="5" w:tplc="3ADEB2D0">
      <w:numFmt w:val="decimal"/>
      <w:lvlText w:val=""/>
      <w:lvlJc w:val="left"/>
    </w:lvl>
    <w:lvl w:ilvl="6" w:tplc="8918F318">
      <w:numFmt w:val="decimal"/>
      <w:lvlText w:val=""/>
      <w:lvlJc w:val="left"/>
    </w:lvl>
    <w:lvl w:ilvl="7" w:tplc="9B48B6A4">
      <w:numFmt w:val="decimal"/>
      <w:lvlText w:val=""/>
      <w:lvlJc w:val="left"/>
    </w:lvl>
    <w:lvl w:ilvl="8" w:tplc="332EE096">
      <w:numFmt w:val="decimal"/>
      <w:lvlText w:val=""/>
      <w:lvlJc w:val="left"/>
    </w:lvl>
  </w:abstractNum>
  <w:abstractNum w:abstractNumId="74" w15:restartNumberingAfterBreak="0">
    <w:nsid w:val="2C27173B"/>
    <w:multiLevelType w:val="hybridMultilevel"/>
    <w:tmpl w:val="16B8D6E6"/>
    <w:lvl w:ilvl="0" w:tplc="B9FEE454">
      <w:start w:val="1"/>
      <w:numFmt w:val="lowerLetter"/>
      <w:lvlText w:val="(%1)"/>
      <w:lvlJc w:val="left"/>
    </w:lvl>
    <w:lvl w:ilvl="1" w:tplc="06100808">
      <w:numFmt w:val="decimal"/>
      <w:lvlText w:val=""/>
      <w:lvlJc w:val="left"/>
    </w:lvl>
    <w:lvl w:ilvl="2" w:tplc="6766216C">
      <w:numFmt w:val="decimal"/>
      <w:lvlText w:val=""/>
      <w:lvlJc w:val="left"/>
    </w:lvl>
    <w:lvl w:ilvl="3" w:tplc="7FA0B552">
      <w:numFmt w:val="decimal"/>
      <w:lvlText w:val=""/>
      <w:lvlJc w:val="left"/>
    </w:lvl>
    <w:lvl w:ilvl="4" w:tplc="944A8062">
      <w:numFmt w:val="decimal"/>
      <w:lvlText w:val=""/>
      <w:lvlJc w:val="left"/>
    </w:lvl>
    <w:lvl w:ilvl="5" w:tplc="C434700C">
      <w:numFmt w:val="decimal"/>
      <w:lvlText w:val=""/>
      <w:lvlJc w:val="left"/>
    </w:lvl>
    <w:lvl w:ilvl="6" w:tplc="DA5A2B22">
      <w:numFmt w:val="decimal"/>
      <w:lvlText w:val=""/>
      <w:lvlJc w:val="left"/>
    </w:lvl>
    <w:lvl w:ilvl="7" w:tplc="24F425D4">
      <w:numFmt w:val="decimal"/>
      <w:lvlText w:val=""/>
      <w:lvlJc w:val="left"/>
    </w:lvl>
    <w:lvl w:ilvl="8" w:tplc="A20C14BE">
      <w:numFmt w:val="decimal"/>
      <w:lvlText w:val=""/>
      <w:lvlJc w:val="left"/>
    </w:lvl>
  </w:abstractNum>
  <w:abstractNum w:abstractNumId="75" w15:restartNumberingAfterBreak="0">
    <w:nsid w:val="2C6E4AFD"/>
    <w:multiLevelType w:val="hybridMultilevel"/>
    <w:tmpl w:val="16F416A8"/>
    <w:lvl w:ilvl="0" w:tplc="83B64E9A">
      <w:start w:val="2"/>
      <w:numFmt w:val="lowerLetter"/>
      <w:lvlText w:val="(%1)"/>
      <w:lvlJc w:val="left"/>
    </w:lvl>
    <w:lvl w:ilvl="1" w:tplc="D1A89980">
      <w:numFmt w:val="decimal"/>
      <w:lvlText w:val=""/>
      <w:lvlJc w:val="left"/>
    </w:lvl>
    <w:lvl w:ilvl="2" w:tplc="5ACE1BA4">
      <w:numFmt w:val="decimal"/>
      <w:lvlText w:val=""/>
      <w:lvlJc w:val="left"/>
    </w:lvl>
    <w:lvl w:ilvl="3" w:tplc="E54AC2E4">
      <w:numFmt w:val="decimal"/>
      <w:lvlText w:val=""/>
      <w:lvlJc w:val="left"/>
    </w:lvl>
    <w:lvl w:ilvl="4" w:tplc="1A6C1CDA">
      <w:numFmt w:val="decimal"/>
      <w:lvlText w:val=""/>
      <w:lvlJc w:val="left"/>
    </w:lvl>
    <w:lvl w:ilvl="5" w:tplc="2AD6E35C">
      <w:numFmt w:val="decimal"/>
      <w:lvlText w:val=""/>
      <w:lvlJc w:val="left"/>
    </w:lvl>
    <w:lvl w:ilvl="6" w:tplc="0546C39C">
      <w:numFmt w:val="decimal"/>
      <w:lvlText w:val=""/>
      <w:lvlJc w:val="left"/>
    </w:lvl>
    <w:lvl w:ilvl="7" w:tplc="ABBCD0A0">
      <w:numFmt w:val="decimal"/>
      <w:lvlText w:val=""/>
      <w:lvlJc w:val="left"/>
    </w:lvl>
    <w:lvl w:ilvl="8" w:tplc="1A7E9484">
      <w:numFmt w:val="decimal"/>
      <w:lvlText w:val=""/>
      <w:lvlJc w:val="left"/>
    </w:lvl>
  </w:abstractNum>
  <w:abstractNum w:abstractNumId="76" w15:restartNumberingAfterBreak="0">
    <w:nsid w:val="2E22FBB7"/>
    <w:multiLevelType w:val="hybridMultilevel"/>
    <w:tmpl w:val="2ECEF71C"/>
    <w:lvl w:ilvl="0" w:tplc="B7A4C128">
      <w:start w:val="4"/>
      <w:numFmt w:val="lowerLetter"/>
      <w:lvlText w:val="(%1)"/>
      <w:lvlJc w:val="left"/>
    </w:lvl>
    <w:lvl w:ilvl="1" w:tplc="D2F6B73C">
      <w:numFmt w:val="decimal"/>
      <w:lvlText w:val=""/>
      <w:lvlJc w:val="left"/>
    </w:lvl>
    <w:lvl w:ilvl="2" w:tplc="EF7E3590">
      <w:numFmt w:val="decimal"/>
      <w:lvlText w:val=""/>
      <w:lvlJc w:val="left"/>
    </w:lvl>
    <w:lvl w:ilvl="3" w:tplc="33F46F2E">
      <w:numFmt w:val="decimal"/>
      <w:lvlText w:val=""/>
      <w:lvlJc w:val="left"/>
    </w:lvl>
    <w:lvl w:ilvl="4" w:tplc="DAD0F588">
      <w:numFmt w:val="decimal"/>
      <w:lvlText w:val=""/>
      <w:lvlJc w:val="left"/>
    </w:lvl>
    <w:lvl w:ilvl="5" w:tplc="247AE2B0">
      <w:numFmt w:val="decimal"/>
      <w:lvlText w:val=""/>
      <w:lvlJc w:val="left"/>
    </w:lvl>
    <w:lvl w:ilvl="6" w:tplc="3FE82A24">
      <w:numFmt w:val="decimal"/>
      <w:lvlText w:val=""/>
      <w:lvlJc w:val="left"/>
    </w:lvl>
    <w:lvl w:ilvl="7" w:tplc="1B2A687C">
      <w:numFmt w:val="decimal"/>
      <w:lvlText w:val=""/>
      <w:lvlJc w:val="left"/>
    </w:lvl>
    <w:lvl w:ilvl="8" w:tplc="C4E064A0">
      <w:numFmt w:val="decimal"/>
      <w:lvlText w:val=""/>
      <w:lvlJc w:val="left"/>
    </w:lvl>
  </w:abstractNum>
  <w:abstractNum w:abstractNumId="77" w15:restartNumberingAfterBreak="0">
    <w:nsid w:val="2E48F044"/>
    <w:multiLevelType w:val="hybridMultilevel"/>
    <w:tmpl w:val="42DECACE"/>
    <w:lvl w:ilvl="0" w:tplc="F5EAD1A8">
      <w:start w:val="2"/>
      <w:numFmt w:val="lowerLetter"/>
      <w:lvlText w:val="(%1)"/>
      <w:lvlJc w:val="left"/>
    </w:lvl>
    <w:lvl w:ilvl="1" w:tplc="96769F04">
      <w:numFmt w:val="decimal"/>
      <w:lvlText w:val=""/>
      <w:lvlJc w:val="left"/>
    </w:lvl>
    <w:lvl w:ilvl="2" w:tplc="FA483E00">
      <w:numFmt w:val="decimal"/>
      <w:lvlText w:val=""/>
      <w:lvlJc w:val="left"/>
    </w:lvl>
    <w:lvl w:ilvl="3" w:tplc="DABAC238">
      <w:numFmt w:val="decimal"/>
      <w:lvlText w:val=""/>
      <w:lvlJc w:val="left"/>
    </w:lvl>
    <w:lvl w:ilvl="4" w:tplc="5DAAA918">
      <w:numFmt w:val="decimal"/>
      <w:lvlText w:val=""/>
      <w:lvlJc w:val="left"/>
    </w:lvl>
    <w:lvl w:ilvl="5" w:tplc="80826860">
      <w:numFmt w:val="decimal"/>
      <w:lvlText w:val=""/>
      <w:lvlJc w:val="left"/>
    </w:lvl>
    <w:lvl w:ilvl="6" w:tplc="C136B45C">
      <w:numFmt w:val="decimal"/>
      <w:lvlText w:val=""/>
      <w:lvlJc w:val="left"/>
    </w:lvl>
    <w:lvl w:ilvl="7" w:tplc="BB6EEFF4">
      <w:numFmt w:val="decimal"/>
      <w:lvlText w:val=""/>
      <w:lvlJc w:val="left"/>
    </w:lvl>
    <w:lvl w:ilvl="8" w:tplc="1B4CB354">
      <w:numFmt w:val="decimal"/>
      <w:lvlText w:val=""/>
      <w:lvlJc w:val="left"/>
    </w:lvl>
  </w:abstractNum>
  <w:abstractNum w:abstractNumId="78" w15:restartNumberingAfterBreak="0">
    <w:nsid w:val="2E534A82"/>
    <w:multiLevelType w:val="hybridMultilevel"/>
    <w:tmpl w:val="08B45036"/>
    <w:lvl w:ilvl="0" w:tplc="89D89494">
      <w:start w:val="2"/>
      <w:numFmt w:val="lowerLetter"/>
      <w:lvlText w:val="(%1)"/>
      <w:lvlJc w:val="left"/>
    </w:lvl>
    <w:lvl w:ilvl="1" w:tplc="6A223488">
      <w:numFmt w:val="decimal"/>
      <w:lvlText w:val=""/>
      <w:lvlJc w:val="left"/>
    </w:lvl>
    <w:lvl w:ilvl="2" w:tplc="8C54D75E">
      <w:numFmt w:val="decimal"/>
      <w:lvlText w:val=""/>
      <w:lvlJc w:val="left"/>
    </w:lvl>
    <w:lvl w:ilvl="3" w:tplc="B37085BE">
      <w:numFmt w:val="decimal"/>
      <w:lvlText w:val=""/>
      <w:lvlJc w:val="left"/>
    </w:lvl>
    <w:lvl w:ilvl="4" w:tplc="52DA0390">
      <w:numFmt w:val="decimal"/>
      <w:lvlText w:val=""/>
      <w:lvlJc w:val="left"/>
    </w:lvl>
    <w:lvl w:ilvl="5" w:tplc="03029E96">
      <w:numFmt w:val="decimal"/>
      <w:lvlText w:val=""/>
      <w:lvlJc w:val="left"/>
    </w:lvl>
    <w:lvl w:ilvl="6" w:tplc="57E07D8E">
      <w:numFmt w:val="decimal"/>
      <w:lvlText w:val=""/>
      <w:lvlJc w:val="left"/>
    </w:lvl>
    <w:lvl w:ilvl="7" w:tplc="28D60F22">
      <w:numFmt w:val="decimal"/>
      <w:lvlText w:val=""/>
      <w:lvlJc w:val="left"/>
    </w:lvl>
    <w:lvl w:ilvl="8" w:tplc="FFB8EC5C">
      <w:numFmt w:val="decimal"/>
      <w:lvlText w:val=""/>
      <w:lvlJc w:val="left"/>
    </w:lvl>
  </w:abstractNum>
  <w:abstractNum w:abstractNumId="79" w15:restartNumberingAfterBreak="0">
    <w:nsid w:val="2E8A6394"/>
    <w:multiLevelType w:val="hybridMultilevel"/>
    <w:tmpl w:val="28AA75E8"/>
    <w:lvl w:ilvl="0" w:tplc="CD8AA308">
      <w:start w:val="2"/>
      <w:numFmt w:val="lowerLetter"/>
      <w:lvlText w:val="(%1)"/>
      <w:lvlJc w:val="left"/>
    </w:lvl>
    <w:lvl w:ilvl="1" w:tplc="F476F5F6">
      <w:numFmt w:val="decimal"/>
      <w:lvlText w:val=""/>
      <w:lvlJc w:val="left"/>
    </w:lvl>
    <w:lvl w:ilvl="2" w:tplc="89947EA2">
      <w:numFmt w:val="decimal"/>
      <w:lvlText w:val=""/>
      <w:lvlJc w:val="left"/>
    </w:lvl>
    <w:lvl w:ilvl="3" w:tplc="90BC1CC4">
      <w:numFmt w:val="decimal"/>
      <w:lvlText w:val=""/>
      <w:lvlJc w:val="left"/>
    </w:lvl>
    <w:lvl w:ilvl="4" w:tplc="DB0E1FF6">
      <w:numFmt w:val="decimal"/>
      <w:lvlText w:val=""/>
      <w:lvlJc w:val="left"/>
    </w:lvl>
    <w:lvl w:ilvl="5" w:tplc="60425912">
      <w:numFmt w:val="decimal"/>
      <w:lvlText w:val=""/>
      <w:lvlJc w:val="left"/>
    </w:lvl>
    <w:lvl w:ilvl="6" w:tplc="A1A8355A">
      <w:numFmt w:val="decimal"/>
      <w:lvlText w:val=""/>
      <w:lvlJc w:val="left"/>
    </w:lvl>
    <w:lvl w:ilvl="7" w:tplc="2D9E8B88">
      <w:numFmt w:val="decimal"/>
      <w:lvlText w:val=""/>
      <w:lvlJc w:val="left"/>
    </w:lvl>
    <w:lvl w:ilvl="8" w:tplc="4F8E6CFA">
      <w:numFmt w:val="decimal"/>
      <w:lvlText w:val=""/>
      <w:lvlJc w:val="left"/>
    </w:lvl>
  </w:abstractNum>
  <w:abstractNum w:abstractNumId="80" w15:restartNumberingAfterBreak="0">
    <w:nsid w:val="3102BBE2"/>
    <w:multiLevelType w:val="hybridMultilevel"/>
    <w:tmpl w:val="2A3A7BCE"/>
    <w:lvl w:ilvl="0" w:tplc="FD8C80B6">
      <w:start w:val="5"/>
      <w:numFmt w:val="lowerLetter"/>
      <w:lvlText w:val="(%1)"/>
      <w:lvlJc w:val="left"/>
    </w:lvl>
    <w:lvl w:ilvl="1" w:tplc="3A82ED44">
      <w:numFmt w:val="decimal"/>
      <w:lvlText w:val=""/>
      <w:lvlJc w:val="left"/>
    </w:lvl>
    <w:lvl w:ilvl="2" w:tplc="0A9090BE">
      <w:numFmt w:val="decimal"/>
      <w:lvlText w:val=""/>
      <w:lvlJc w:val="left"/>
    </w:lvl>
    <w:lvl w:ilvl="3" w:tplc="307671B8">
      <w:numFmt w:val="decimal"/>
      <w:lvlText w:val=""/>
      <w:lvlJc w:val="left"/>
    </w:lvl>
    <w:lvl w:ilvl="4" w:tplc="0A2A387C">
      <w:numFmt w:val="decimal"/>
      <w:lvlText w:val=""/>
      <w:lvlJc w:val="left"/>
    </w:lvl>
    <w:lvl w:ilvl="5" w:tplc="599C15B0">
      <w:numFmt w:val="decimal"/>
      <w:lvlText w:val=""/>
      <w:lvlJc w:val="left"/>
    </w:lvl>
    <w:lvl w:ilvl="6" w:tplc="677EADAC">
      <w:numFmt w:val="decimal"/>
      <w:lvlText w:val=""/>
      <w:lvlJc w:val="left"/>
    </w:lvl>
    <w:lvl w:ilvl="7" w:tplc="545477B0">
      <w:numFmt w:val="decimal"/>
      <w:lvlText w:val=""/>
      <w:lvlJc w:val="left"/>
    </w:lvl>
    <w:lvl w:ilvl="8" w:tplc="33C22AD4">
      <w:numFmt w:val="decimal"/>
      <w:lvlText w:val=""/>
      <w:lvlJc w:val="left"/>
    </w:lvl>
  </w:abstractNum>
  <w:abstractNum w:abstractNumId="81" w15:restartNumberingAfterBreak="0">
    <w:nsid w:val="312167AD"/>
    <w:multiLevelType w:val="hybridMultilevel"/>
    <w:tmpl w:val="2736C8FA"/>
    <w:lvl w:ilvl="0" w:tplc="AD44943C">
      <w:start w:val="3"/>
      <w:numFmt w:val="lowerLetter"/>
      <w:lvlText w:val="(%1)"/>
      <w:lvlJc w:val="left"/>
    </w:lvl>
    <w:lvl w:ilvl="1" w:tplc="3D98537A">
      <w:numFmt w:val="decimal"/>
      <w:lvlText w:val=""/>
      <w:lvlJc w:val="left"/>
    </w:lvl>
    <w:lvl w:ilvl="2" w:tplc="CB38D6D6">
      <w:numFmt w:val="decimal"/>
      <w:lvlText w:val=""/>
      <w:lvlJc w:val="left"/>
    </w:lvl>
    <w:lvl w:ilvl="3" w:tplc="867848C2">
      <w:numFmt w:val="decimal"/>
      <w:lvlText w:val=""/>
      <w:lvlJc w:val="left"/>
    </w:lvl>
    <w:lvl w:ilvl="4" w:tplc="94144FFE">
      <w:numFmt w:val="decimal"/>
      <w:lvlText w:val=""/>
      <w:lvlJc w:val="left"/>
    </w:lvl>
    <w:lvl w:ilvl="5" w:tplc="3BD82C58">
      <w:numFmt w:val="decimal"/>
      <w:lvlText w:val=""/>
      <w:lvlJc w:val="left"/>
    </w:lvl>
    <w:lvl w:ilvl="6" w:tplc="9FA053C6">
      <w:numFmt w:val="decimal"/>
      <w:lvlText w:val=""/>
      <w:lvlJc w:val="left"/>
    </w:lvl>
    <w:lvl w:ilvl="7" w:tplc="51D25E8A">
      <w:numFmt w:val="decimal"/>
      <w:lvlText w:val=""/>
      <w:lvlJc w:val="left"/>
    </w:lvl>
    <w:lvl w:ilvl="8" w:tplc="274E3A08">
      <w:numFmt w:val="decimal"/>
      <w:lvlText w:val=""/>
      <w:lvlJc w:val="left"/>
    </w:lvl>
  </w:abstractNum>
  <w:abstractNum w:abstractNumId="82" w15:restartNumberingAfterBreak="0">
    <w:nsid w:val="32794FF7"/>
    <w:multiLevelType w:val="hybridMultilevel"/>
    <w:tmpl w:val="315020BA"/>
    <w:lvl w:ilvl="0" w:tplc="D602AF0E">
      <w:start w:val="2"/>
      <w:numFmt w:val="lowerLetter"/>
      <w:lvlText w:val="(%1)"/>
      <w:lvlJc w:val="left"/>
    </w:lvl>
    <w:lvl w:ilvl="1" w:tplc="4ACCCC1C">
      <w:numFmt w:val="decimal"/>
      <w:lvlText w:val=""/>
      <w:lvlJc w:val="left"/>
    </w:lvl>
    <w:lvl w:ilvl="2" w:tplc="F91AF1AA">
      <w:numFmt w:val="decimal"/>
      <w:lvlText w:val=""/>
      <w:lvlJc w:val="left"/>
    </w:lvl>
    <w:lvl w:ilvl="3" w:tplc="A7CE31D8">
      <w:numFmt w:val="decimal"/>
      <w:lvlText w:val=""/>
      <w:lvlJc w:val="left"/>
    </w:lvl>
    <w:lvl w:ilvl="4" w:tplc="A6ACC13A">
      <w:numFmt w:val="decimal"/>
      <w:lvlText w:val=""/>
      <w:lvlJc w:val="left"/>
    </w:lvl>
    <w:lvl w:ilvl="5" w:tplc="82020EB2">
      <w:numFmt w:val="decimal"/>
      <w:lvlText w:val=""/>
      <w:lvlJc w:val="left"/>
    </w:lvl>
    <w:lvl w:ilvl="6" w:tplc="48847B80">
      <w:numFmt w:val="decimal"/>
      <w:lvlText w:val=""/>
      <w:lvlJc w:val="left"/>
    </w:lvl>
    <w:lvl w:ilvl="7" w:tplc="7B969DF2">
      <w:numFmt w:val="decimal"/>
      <w:lvlText w:val=""/>
      <w:lvlJc w:val="left"/>
    </w:lvl>
    <w:lvl w:ilvl="8" w:tplc="FCCCB0A0">
      <w:numFmt w:val="decimal"/>
      <w:lvlText w:val=""/>
      <w:lvlJc w:val="left"/>
    </w:lvl>
  </w:abstractNum>
  <w:abstractNum w:abstractNumId="83" w15:restartNumberingAfterBreak="0">
    <w:nsid w:val="327B517E"/>
    <w:multiLevelType w:val="hybridMultilevel"/>
    <w:tmpl w:val="2A3A4004"/>
    <w:lvl w:ilvl="0" w:tplc="3EC8ED88">
      <w:start w:val="1"/>
      <w:numFmt w:val="lowerLetter"/>
      <w:lvlText w:val="(%1)"/>
      <w:lvlJc w:val="left"/>
    </w:lvl>
    <w:lvl w:ilvl="1" w:tplc="15B29922">
      <w:numFmt w:val="decimal"/>
      <w:lvlText w:val=""/>
      <w:lvlJc w:val="left"/>
    </w:lvl>
    <w:lvl w:ilvl="2" w:tplc="5010FE2E">
      <w:numFmt w:val="decimal"/>
      <w:lvlText w:val=""/>
      <w:lvlJc w:val="left"/>
    </w:lvl>
    <w:lvl w:ilvl="3" w:tplc="B538BA0E">
      <w:numFmt w:val="decimal"/>
      <w:lvlText w:val=""/>
      <w:lvlJc w:val="left"/>
    </w:lvl>
    <w:lvl w:ilvl="4" w:tplc="64127F04">
      <w:numFmt w:val="decimal"/>
      <w:lvlText w:val=""/>
      <w:lvlJc w:val="left"/>
    </w:lvl>
    <w:lvl w:ilvl="5" w:tplc="4A68C738">
      <w:numFmt w:val="decimal"/>
      <w:lvlText w:val=""/>
      <w:lvlJc w:val="left"/>
    </w:lvl>
    <w:lvl w:ilvl="6" w:tplc="603A0FE6">
      <w:numFmt w:val="decimal"/>
      <w:lvlText w:val=""/>
      <w:lvlJc w:val="left"/>
    </w:lvl>
    <w:lvl w:ilvl="7" w:tplc="3C3AFC36">
      <w:numFmt w:val="decimal"/>
      <w:lvlText w:val=""/>
      <w:lvlJc w:val="left"/>
    </w:lvl>
    <w:lvl w:ilvl="8" w:tplc="645CACCE">
      <w:numFmt w:val="decimal"/>
      <w:lvlText w:val=""/>
      <w:lvlJc w:val="left"/>
    </w:lvl>
  </w:abstractNum>
  <w:abstractNum w:abstractNumId="84" w15:restartNumberingAfterBreak="0">
    <w:nsid w:val="3494B2FB"/>
    <w:multiLevelType w:val="hybridMultilevel"/>
    <w:tmpl w:val="70D6464A"/>
    <w:lvl w:ilvl="0" w:tplc="03426BFE">
      <w:start w:val="2"/>
      <w:numFmt w:val="lowerLetter"/>
      <w:lvlText w:val="%1."/>
      <w:lvlJc w:val="left"/>
    </w:lvl>
    <w:lvl w:ilvl="1" w:tplc="83B8AD68">
      <w:numFmt w:val="decimal"/>
      <w:lvlText w:val=""/>
      <w:lvlJc w:val="left"/>
    </w:lvl>
    <w:lvl w:ilvl="2" w:tplc="250C8F2A">
      <w:numFmt w:val="decimal"/>
      <w:lvlText w:val=""/>
      <w:lvlJc w:val="left"/>
    </w:lvl>
    <w:lvl w:ilvl="3" w:tplc="C3DEA3D2">
      <w:numFmt w:val="decimal"/>
      <w:lvlText w:val=""/>
      <w:lvlJc w:val="left"/>
    </w:lvl>
    <w:lvl w:ilvl="4" w:tplc="36E2DE38">
      <w:numFmt w:val="decimal"/>
      <w:lvlText w:val=""/>
      <w:lvlJc w:val="left"/>
    </w:lvl>
    <w:lvl w:ilvl="5" w:tplc="A1862B3C">
      <w:numFmt w:val="decimal"/>
      <w:lvlText w:val=""/>
      <w:lvlJc w:val="left"/>
    </w:lvl>
    <w:lvl w:ilvl="6" w:tplc="F23223A0">
      <w:numFmt w:val="decimal"/>
      <w:lvlText w:val=""/>
      <w:lvlJc w:val="left"/>
    </w:lvl>
    <w:lvl w:ilvl="7" w:tplc="1924C360">
      <w:numFmt w:val="decimal"/>
      <w:lvlText w:val=""/>
      <w:lvlJc w:val="left"/>
    </w:lvl>
    <w:lvl w:ilvl="8" w:tplc="AD1C950C">
      <w:numFmt w:val="decimal"/>
      <w:lvlText w:val=""/>
      <w:lvlJc w:val="left"/>
    </w:lvl>
  </w:abstractNum>
  <w:abstractNum w:abstractNumId="85" w15:restartNumberingAfterBreak="0">
    <w:nsid w:val="34FD6B4F"/>
    <w:multiLevelType w:val="hybridMultilevel"/>
    <w:tmpl w:val="2654BF18"/>
    <w:lvl w:ilvl="0" w:tplc="854C4F6C">
      <w:start w:val="3"/>
      <w:numFmt w:val="lowerLetter"/>
      <w:lvlText w:val="(%1)"/>
      <w:lvlJc w:val="left"/>
    </w:lvl>
    <w:lvl w:ilvl="1" w:tplc="62282698">
      <w:numFmt w:val="decimal"/>
      <w:lvlText w:val=""/>
      <w:lvlJc w:val="left"/>
    </w:lvl>
    <w:lvl w:ilvl="2" w:tplc="E494C2F8">
      <w:numFmt w:val="decimal"/>
      <w:lvlText w:val=""/>
      <w:lvlJc w:val="left"/>
    </w:lvl>
    <w:lvl w:ilvl="3" w:tplc="5DD2B52E">
      <w:numFmt w:val="decimal"/>
      <w:lvlText w:val=""/>
      <w:lvlJc w:val="left"/>
    </w:lvl>
    <w:lvl w:ilvl="4" w:tplc="5AAE20AA">
      <w:numFmt w:val="decimal"/>
      <w:lvlText w:val=""/>
      <w:lvlJc w:val="left"/>
    </w:lvl>
    <w:lvl w:ilvl="5" w:tplc="A31029CC">
      <w:numFmt w:val="decimal"/>
      <w:lvlText w:val=""/>
      <w:lvlJc w:val="left"/>
    </w:lvl>
    <w:lvl w:ilvl="6" w:tplc="C4DA81A0">
      <w:numFmt w:val="decimal"/>
      <w:lvlText w:val=""/>
      <w:lvlJc w:val="left"/>
    </w:lvl>
    <w:lvl w:ilvl="7" w:tplc="3880FED2">
      <w:numFmt w:val="decimal"/>
      <w:lvlText w:val=""/>
      <w:lvlJc w:val="left"/>
    </w:lvl>
    <w:lvl w:ilvl="8" w:tplc="812CD418">
      <w:numFmt w:val="decimal"/>
      <w:lvlText w:val=""/>
      <w:lvlJc w:val="left"/>
    </w:lvl>
  </w:abstractNum>
  <w:abstractNum w:abstractNumId="86" w15:restartNumberingAfterBreak="0">
    <w:nsid w:val="368DB37E"/>
    <w:multiLevelType w:val="hybridMultilevel"/>
    <w:tmpl w:val="BD8C563A"/>
    <w:lvl w:ilvl="0" w:tplc="87509270">
      <w:start w:val="4"/>
      <w:numFmt w:val="upperLetter"/>
      <w:lvlText w:val="(%1)"/>
      <w:lvlJc w:val="left"/>
    </w:lvl>
    <w:lvl w:ilvl="1" w:tplc="69BE33A8">
      <w:numFmt w:val="decimal"/>
      <w:lvlText w:val=""/>
      <w:lvlJc w:val="left"/>
    </w:lvl>
    <w:lvl w:ilvl="2" w:tplc="3F6EE950">
      <w:numFmt w:val="decimal"/>
      <w:lvlText w:val=""/>
      <w:lvlJc w:val="left"/>
    </w:lvl>
    <w:lvl w:ilvl="3" w:tplc="3BF22AF8">
      <w:numFmt w:val="decimal"/>
      <w:lvlText w:val=""/>
      <w:lvlJc w:val="left"/>
    </w:lvl>
    <w:lvl w:ilvl="4" w:tplc="C60A001A">
      <w:numFmt w:val="decimal"/>
      <w:lvlText w:val=""/>
      <w:lvlJc w:val="left"/>
    </w:lvl>
    <w:lvl w:ilvl="5" w:tplc="453CA370">
      <w:numFmt w:val="decimal"/>
      <w:lvlText w:val=""/>
      <w:lvlJc w:val="left"/>
    </w:lvl>
    <w:lvl w:ilvl="6" w:tplc="91DAE0D2">
      <w:numFmt w:val="decimal"/>
      <w:lvlText w:val=""/>
      <w:lvlJc w:val="left"/>
    </w:lvl>
    <w:lvl w:ilvl="7" w:tplc="6E7CE878">
      <w:numFmt w:val="decimal"/>
      <w:lvlText w:val=""/>
      <w:lvlJc w:val="left"/>
    </w:lvl>
    <w:lvl w:ilvl="8" w:tplc="E216287C">
      <w:numFmt w:val="decimal"/>
      <w:lvlText w:val=""/>
      <w:lvlJc w:val="left"/>
    </w:lvl>
  </w:abstractNum>
  <w:abstractNum w:abstractNumId="87" w15:restartNumberingAfterBreak="0">
    <w:nsid w:val="36B2ACBC"/>
    <w:multiLevelType w:val="hybridMultilevel"/>
    <w:tmpl w:val="C082D15A"/>
    <w:lvl w:ilvl="0" w:tplc="FA3C9558">
      <w:start w:val="1"/>
      <w:numFmt w:val="lowerLetter"/>
      <w:lvlText w:val="(%1)"/>
      <w:lvlJc w:val="left"/>
    </w:lvl>
    <w:lvl w:ilvl="1" w:tplc="F1A27A68">
      <w:numFmt w:val="decimal"/>
      <w:lvlText w:val=""/>
      <w:lvlJc w:val="left"/>
    </w:lvl>
    <w:lvl w:ilvl="2" w:tplc="7E5039C2">
      <w:numFmt w:val="decimal"/>
      <w:lvlText w:val=""/>
      <w:lvlJc w:val="left"/>
    </w:lvl>
    <w:lvl w:ilvl="3" w:tplc="333E5470">
      <w:numFmt w:val="decimal"/>
      <w:lvlText w:val=""/>
      <w:lvlJc w:val="left"/>
    </w:lvl>
    <w:lvl w:ilvl="4" w:tplc="E47283A0">
      <w:numFmt w:val="decimal"/>
      <w:lvlText w:val=""/>
      <w:lvlJc w:val="left"/>
    </w:lvl>
    <w:lvl w:ilvl="5" w:tplc="341C902A">
      <w:numFmt w:val="decimal"/>
      <w:lvlText w:val=""/>
      <w:lvlJc w:val="left"/>
    </w:lvl>
    <w:lvl w:ilvl="6" w:tplc="3BE88B44">
      <w:numFmt w:val="decimal"/>
      <w:lvlText w:val=""/>
      <w:lvlJc w:val="left"/>
    </w:lvl>
    <w:lvl w:ilvl="7" w:tplc="30B6454A">
      <w:numFmt w:val="decimal"/>
      <w:lvlText w:val=""/>
      <w:lvlJc w:val="left"/>
    </w:lvl>
    <w:lvl w:ilvl="8" w:tplc="98C0748A">
      <w:numFmt w:val="decimal"/>
      <w:lvlText w:val=""/>
      <w:lvlJc w:val="left"/>
    </w:lvl>
  </w:abstractNum>
  <w:abstractNum w:abstractNumId="88" w15:restartNumberingAfterBreak="0">
    <w:nsid w:val="379E21B5"/>
    <w:multiLevelType w:val="hybridMultilevel"/>
    <w:tmpl w:val="45A4F4A4"/>
    <w:lvl w:ilvl="0" w:tplc="DCA6463A">
      <w:start w:val="4"/>
      <w:numFmt w:val="lowerLetter"/>
      <w:lvlText w:val="(%1)"/>
      <w:lvlJc w:val="left"/>
    </w:lvl>
    <w:lvl w:ilvl="1" w:tplc="9C1C464A">
      <w:numFmt w:val="decimal"/>
      <w:lvlText w:val=""/>
      <w:lvlJc w:val="left"/>
    </w:lvl>
    <w:lvl w:ilvl="2" w:tplc="03E2405E">
      <w:numFmt w:val="decimal"/>
      <w:lvlText w:val=""/>
      <w:lvlJc w:val="left"/>
    </w:lvl>
    <w:lvl w:ilvl="3" w:tplc="E2800AB4">
      <w:numFmt w:val="decimal"/>
      <w:lvlText w:val=""/>
      <w:lvlJc w:val="left"/>
    </w:lvl>
    <w:lvl w:ilvl="4" w:tplc="FCA86B44">
      <w:numFmt w:val="decimal"/>
      <w:lvlText w:val=""/>
      <w:lvlJc w:val="left"/>
    </w:lvl>
    <w:lvl w:ilvl="5" w:tplc="680AC118">
      <w:numFmt w:val="decimal"/>
      <w:lvlText w:val=""/>
      <w:lvlJc w:val="left"/>
    </w:lvl>
    <w:lvl w:ilvl="6" w:tplc="4E7A2022">
      <w:numFmt w:val="decimal"/>
      <w:lvlText w:val=""/>
      <w:lvlJc w:val="left"/>
    </w:lvl>
    <w:lvl w:ilvl="7" w:tplc="04C42554">
      <w:numFmt w:val="decimal"/>
      <w:lvlText w:val=""/>
      <w:lvlJc w:val="left"/>
    </w:lvl>
    <w:lvl w:ilvl="8" w:tplc="6706E05A">
      <w:numFmt w:val="decimal"/>
      <w:lvlText w:val=""/>
      <w:lvlJc w:val="left"/>
    </w:lvl>
  </w:abstractNum>
  <w:abstractNum w:abstractNumId="89" w15:restartNumberingAfterBreak="0">
    <w:nsid w:val="37DF2233"/>
    <w:multiLevelType w:val="hybridMultilevel"/>
    <w:tmpl w:val="CA3619FA"/>
    <w:lvl w:ilvl="0" w:tplc="E13415F8">
      <w:start w:val="2"/>
      <w:numFmt w:val="lowerLetter"/>
      <w:lvlText w:val="(%1)"/>
      <w:lvlJc w:val="left"/>
    </w:lvl>
    <w:lvl w:ilvl="1" w:tplc="4434FBC0">
      <w:numFmt w:val="decimal"/>
      <w:lvlText w:val=""/>
      <w:lvlJc w:val="left"/>
    </w:lvl>
    <w:lvl w:ilvl="2" w:tplc="BD504400">
      <w:numFmt w:val="decimal"/>
      <w:lvlText w:val=""/>
      <w:lvlJc w:val="left"/>
    </w:lvl>
    <w:lvl w:ilvl="3" w:tplc="13C4A080">
      <w:numFmt w:val="decimal"/>
      <w:lvlText w:val=""/>
      <w:lvlJc w:val="left"/>
    </w:lvl>
    <w:lvl w:ilvl="4" w:tplc="B992C990">
      <w:numFmt w:val="decimal"/>
      <w:lvlText w:val=""/>
      <w:lvlJc w:val="left"/>
    </w:lvl>
    <w:lvl w:ilvl="5" w:tplc="15DAA0F0">
      <w:numFmt w:val="decimal"/>
      <w:lvlText w:val=""/>
      <w:lvlJc w:val="left"/>
    </w:lvl>
    <w:lvl w:ilvl="6" w:tplc="BE6CB54C">
      <w:numFmt w:val="decimal"/>
      <w:lvlText w:val=""/>
      <w:lvlJc w:val="left"/>
    </w:lvl>
    <w:lvl w:ilvl="7" w:tplc="DC08D7E2">
      <w:numFmt w:val="decimal"/>
      <w:lvlText w:val=""/>
      <w:lvlJc w:val="left"/>
    </w:lvl>
    <w:lvl w:ilvl="8" w:tplc="73BA2568">
      <w:numFmt w:val="decimal"/>
      <w:lvlText w:val=""/>
      <w:lvlJc w:val="left"/>
    </w:lvl>
  </w:abstractNum>
  <w:abstractNum w:abstractNumId="90" w15:restartNumberingAfterBreak="0">
    <w:nsid w:val="38A5D054"/>
    <w:multiLevelType w:val="hybridMultilevel"/>
    <w:tmpl w:val="7AD6FEE6"/>
    <w:lvl w:ilvl="0" w:tplc="76A037D2">
      <w:start w:val="1"/>
      <w:numFmt w:val="lowerLetter"/>
      <w:lvlText w:val="(%1)"/>
      <w:lvlJc w:val="left"/>
    </w:lvl>
    <w:lvl w:ilvl="1" w:tplc="E9FAAECE">
      <w:numFmt w:val="decimal"/>
      <w:lvlText w:val=""/>
      <w:lvlJc w:val="left"/>
    </w:lvl>
    <w:lvl w:ilvl="2" w:tplc="C54C9DF4">
      <w:numFmt w:val="decimal"/>
      <w:lvlText w:val=""/>
      <w:lvlJc w:val="left"/>
    </w:lvl>
    <w:lvl w:ilvl="3" w:tplc="1B0E6236">
      <w:numFmt w:val="decimal"/>
      <w:lvlText w:val=""/>
      <w:lvlJc w:val="left"/>
    </w:lvl>
    <w:lvl w:ilvl="4" w:tplc="20501DD8">
      <w:numFmt w:val="decimal"/>
      <w:lvlText w:val=""/>
      <w:lvlJc w:val="left"/>
    </w:lvl>
    <w:lvl w:ilvl="5" w:tplc="5CB050F4">
      <w:numFmt w:val="decimal"/>
      <w:lvlText w:val=""/>
      <w:lvlJc w:val="left"/>
    </w:lvl>
    <w:lvl w:ilvl="6" w:tplc="38487FC2">
      <w:numFmt w:val="decimal"/>
      <w:lvlText w:val=""/>
      <w:lvlJc w:val="left"/>
    </w:lvl>
    <w:lvl w:ilvl="7" w:tplc="C58AC838">
      <w:numFmt w:val="decimal"/>
      <w:lvlText w:val=""/>
      <w:lvlJc w:val="left"/>
    </w:lvl>
    <w:lvl w:ilvl="8" w:tplc="9B6E4B00">
      <w:numFmt w:val="decimal"/>
      <w:lvlText w:val=""/>
      <w:lvlJc w:val="left"/>
    </w:lvl>
  </w:abstractNum>
  <w:abstractNum w:abstractNumId="91" w15:restartNumberingAfterBreak="0">
    <w:nsid w:val="397C46BC"/>
    <w:multiLevelType w:val="hybridMultilevel"/>
    <w:tmpl w:val="FD7C2A02"/>
    <w:lvl w:ilvl="0" w:tplc="D99014E4">
      <w:start w:val="4"/>
      <w:numFmt w:val="lowerLetter"/>
      <w:lvlText w:val="(%1)"/>
      <w:lvlJc w:val="left"/>
    </w:lvl>
    <w:lvl w:ilvl="1" w:tplc="C5CEEF54">
      <w:numFmt w:val="decimal"/>
      <w:lvlText w:val=""/>
      <w:lvlJc w:val="left"/>
    </w:lvl>
    <w:lvl w:ilvl="2" w:tplc="EA4C1338">
      <w:numFmt w:val="decimal"/>
      <w:lvlText w:val=""/>
      <w:lvlJc w:val="left"/>
    </w:lvl>
    <w:lvl w:ilvl="3" w:tplc="C560662C">
      <w:numFmt w:val="decimal"/>
      <w:lvlText w:val=""/>
      <w:lvlJc w:val="left"/>
    </w:lvl>
    <w:lvl w:ilvl="4" w:tplc="00DE96DC">
      <w:numFmt w:val="decimal"/>
      <w:lvlText w:val=""/>
      <w:lvlJc w:val="left"/>
    </w:lvl>
    <w:lvl w:ilvl="5" w:tplc="1EAC316A">
      <w:numFmt w:val="decimal"/>
      <w:lvlText w:val=""/>
      <w:lvlJc w:val="left"/>
    </w:lvl>
    <w:lvl w:ilvl="6" w:tplc="3E1074C8">
      <w:numFmt w:val="decimal"/>
      <w:lvlText w:val=""/>
      <w:lvlJc w:val="left"/>
    </w:lvl>
    <w:lvl w:ilvl="7" w:tplc="BE845518">
      <w:numFmt w:val="decimal"/>
      <w:lvlText w:val=""/>
      <w:lvlJc w:val="left"/>
    </w:lvl>
    <w:lvl w:ilvl="8" w:tplc="1096C870">
      <w:numFmt w:val="decimal"/>
      <w:lvlText w:val=""/>
      <w:lvlJc w:val="left"/>
    </w:lvl>
  </w:abstractNum>
  <w:abstractNum w:abstractNumId="92" w15:restartNumberingAfterBreak="0">
    <w:nsid w:val="39B7AAA2"/>
    <w:multiLevelType w:val="hybridMultilevel"/>
    <w:tmpl w:val="8F52E928"/>
    <w:lvl w:ilvl="0" w:tplc="244A8C6C">
      <w:start w:val="1"/>
      <w:numFmt w:val="lowerLetter"/>
      <w:lvlText w:val="(%1)"/>
      <w:lvlJc w:val="left"/>
    </w:lvl>
    <w:lvl w:ilvl="1" w:tplc="ACB06B54">
      <w:numFmt w:val="decimal"/>
      <w:lvlText w:val=""/>
      <w:lvlJc w:val="left"/>
    </w:lvl>
    <w:lvl w:ilvl="2" w:tplc="EB1AC9E2">
      <w:numFmt w:val="decimal"/>
      <w:lvlText w:val=""/>
      <w:lvlJc w:val="left"/>
    </w:lvl>
    <w:lvl w:ilvl="3" w:tplc="7A42B4C0">
      <w:numFmt w:val="decimal"/>
      <w:lvlText w:val=""/>
      <w:lvlJc w:val="left"/>
    </w:lvl>
    <w:lvl w:ilvl="4" w:tplc="CE2E412C">
      <w:numFmt w:val="decimal"/>
      <w:lvlText w:val=""/>
      <w:lvlJc w:val="left"/>
    </w:lvl>
    <w:lvl w:ilvl="5" w:tplc="9538047E">
      <w:numFmt w:val="decimal"/>
      <w:lvlText w:val=""/>
      <w:lvlJc w:val="left"/>
    </w:lvl>
    <w:lvl w:ilvl="6" w:tplc="BFCC78F8">
      <w:numFmt w:val="decimal"/>
      <w:lvlText w:val=""/>
      <w:lvlJc w:val="left"/>
    </w:lvl>
    <w:lvl w:ilvl="7" w:tplc="29F64EE8">
      <w:numFmt w:val="decimal"/>
      <w:lvlText w:val=""/>
      <w:lvlJc w:val="left"/>
    </w:lvl>
    <w:lvl w:ilvl="8" w:tplc="ACAE2EC0">
      <w:numFmt w:val="decimal"/>
      <w:lvlText w:val=""/>
      <w:lvlJc w:val="left"/>
    </w:lvl>
  </w:abstractNum>
  <w:abstractNum w:abstractNumId="93" w15:restartNumberingAfterBreak="0">
    <w:nsid w:val="3A966CD0"/>
    <w:multiLevelType w:val="hybridMultilevel"/>
    <w:tmpl w:val="080AD938"/>
    <w:lvl w:ilvl="0" w:tplc="DC6E1F28">
      <w:start w:val="1"/>
      <w:numFmt w:val="lowerLetter"/>
      <w:lvlText w:val="(%1)"/>
      <w:lvlJc w:val="left"/>
    </w:lvl>
    <w:lvl w:ilvl="1" w:tplc="C0703BBC">
      <w:numFmt w:val="decimal"/>
      <w:lvlText w:val=""/>
      <w:lvlJc w:val="left"/>
    </w:lvl>
    <w:lvl w:ilvl="2" w:tplc="0B121578">
      <w:numFmt w:val="decimal"/>
      <w:lvlText w:val=""/>
      <w:lvlJc w:val="left"/>
    </w:lvl>
    <w:lvl w:ilvl="3" w:tplc="FBB0550A">
      <w:numFmt w:val="decimal"/>
      <w:lvlText w:val=""/>
      <w:lvlJc w:val="left"/>
    </w:lvl>
    <w:lvl w:ilvl="4" w:tplc="E946E55E">
      <w:numFmt w:val="decimal"/>
      <w:lvlText w:val=""/>
      <w:lvlJc w:val="left"/>
    </w:lvl>
    <w:lvl w:ilvl="5" w:tplc="07A8F65C">
      <w:numFmt w:val="decimal"/>
      <w:lvlText w:val=""/>
      <w:lvlJc w:val="left"/>
    </w:lvl>
    <w:lvl w:ilvl="6" w:tplc="DF8CB782">
      <w:numFmt w:val="decimal"/>
      <w:lvlText w:val=""/>
      <w:lvlJc w:val="left"/>
    </w:lvl>
    <w:lvl w:ilvl="7" w:tplc="7C0C35A2">
      <w:numFmt w:val="decimal"/>
      <w:lvlText w:val=""/>
      <w:lvlJc w:val="left"/>
    </w:lvl>
    <w:lvl w:ilvl="8" w:tplc="1820E55C">
      <w:numFmt w:val="decimal"/>
      <w:lvlText w:val=""/>
      <w:lvlJc w:val="left"/>
    </w:lvl>
  </w:abstractNum>
  <w:abstractNum w:abstractNumId="94" w15:restartNumberingAfterBreak="0">
    <w:nsid w:val="3B594807"/>
    <w:multiLevelType w:val="hybridMultilevel"/>
    <w:tmpl w:val="A516C7A0"/>
    <w:lvl w:ilvl="0" w:tplc="C736ED06">
      <w:start w:val="4"/>
      <w:numFmt w:val="lowerLetter"/>
      <w:lvlText w:val="(%1)"/>
      <w:lvlJc w:val="left"/>
    </w:lvl>
    <w:lvl w:ilvl="1" w:tplc="C032E90E">
      <w:numFmt w:val="decimal"/>
      <w:lvlText w:val=""/>
      <w:lvlJc w:val="left"/>
    </w:lvl>
    <w:lvl w:ilvl="2" w:tplc="3C226E1A">
      <w:numFmt w:val="decimal"/>
      <w:lvlText w:val=""/>
      <w:lvlJc w:val="left"/>
    </w:lvl>
    <w:lvl w:ilvl="3" w:tplc="44A01C60">
      <w:numFmt w:val="decimal"/>
      <w:lvlText w:val=""/>
      <w:lvlJc w:val="left"/>
    </w:lvl>
    <w:lvl w:ilvl="4" w:tplc="0B5ADC16">
      <w:numFmt w:val="decimal"/>
      <w:lvlText w:val=""/>
      <w:lvlJc w:val="left"/>
    </w:lvl>
    <w:lvl w:ilvl="5" w:tplc="F5EC1AAC">
      <w:numFmt w:val="decimal"/>
      <w:lvlText w:val=""/>
      <w:lvlJc w:val="left"/>
    </w:lvl>
    <w:lvl w:ilvl="6" w:tplc="C0E8192A">
      <w:numFmt w:val="decimal"/>
      <w:lvlText w:val=""/>
      <w:lvlJc w:val="left"/>
    </w:lvl>
    <w:lvl w:ilvl="7" w:tplc="C99AB388">
      <w:numFmt w:val="decimal"/>
      <w:lvlText w:val=""/>
      <w:lvlJc w:val="left"/>
    </w:lvl>
    <w:lvl w:ilvl="8" w:tplc="022A87A2">
      <w:numFmt w:val="decimal"/>
      <w:lvlText w:val=""/>
      <w:lvlJc w:val="left"/>
    </w:lvl>
  </w:abstractNum>
  <w:abstractNum w:abstractNumId="95" w15:restartNumberingAfterBreak="0">
    <w:nsid w:val="3C5991AA"/>
    <w:multiLevelType w:val="hybridMultilevel"/>
    <w:tmpl w:val="20E8D996"/>
    <w:lvl w:ilvl="0" w:tplc="E488B278">
      <w:start w:val="1"/>
      <w:numFmt w:val="lowerLetter"/>
      <w:lvlText w:val="(%1)"/>
      <w:lvlJc w:val="left"/>
    </w:lvl>
    <w:lvl w:ilvl="1" w:tplc="2FCE7514">
      <w:numFmt w:val="decimal"/>
      <w:lvlText w:val=""/>
      <w:lvlJc w:val="left"/>
    </w:lvl>
    <w:lvl w:ilvl="2" w:tplc="F4A622AA">
      <w:numFmt w:val="decimal"/>
      <w:lvlText w:val=""/>
      <w:lvlJc w:val="left"/>
    </w:lvl>
    <w:lvl w:ilvl="3" w:tplc="273A58BA">
      <w:numFmt w:val="decimal"/>
      <w:lvlText w:val=""/>
      <w:lvlJc w:val="left"/>
    </w:lvl>
    <w:lvl w:ilvl="4" w:tplc="34BEB170">
      <w:numFmt w:val="decimal"/>
      <w:lvlText w:val=""/>
      <w:lvlJc w:val="left"/>
    </w:lvl>
    <w:lvl w:ilvl="5" w:tplc="BD32AFB8">
      <w:numFmt w:val="decimal"/>
      <w:lvlText w:val=""/>
      <w:lvlJc w:val="left"/>
    </w:lvl>
    <w:lvl w:ilvl="6" w:tplc="B8C4B9A6">
      <w:numFmt w:val="decimal"/>
      <w:lvlText w:val=""/>
      <w:lvlJc w:val="left"/>
    </w:lvl>
    <w:lvl w:ilvl="7" w:tplc="9F6A0F26">
      <w:numFmt w:val="decimal"/>
      <w:lvlText w:val=""/>
      <w:lvlJc w:val="left"/>
    </w:lvl>
    <w:lvl w:ilvl="8" w:tplc="73E6B0D6">
      <w:numFmt w:val="decimal"/>
      <w:lvlText w:val=""/>
      <w:lvlJc w:val="left"/>
    </w:lvl>
  </w:abstractNum>
  <w:abstractNum w:abstractNumId="96" w15:restartNumberingAfterBreak="0">
    <w:nsid w:val="3CA88ECF"/>
    <w:multiLevelType w:val="hybridMultilevel"/>
    <w:tmpl w:val="23CA5C16"/>
    <w:lvl w:ilvl="0" w:tplc="54CEB5E0">
      <w:start w:val="2"/>
      <w:numFmt w:val="lowerLetter"/>
      <w:lvlText w:val="(%1)"/>
      <w:lvlJc w:val="left"/>
    </w:lvl>
    <w:lvl w:ilvl="1" w:tplc="CF8A97EC">
      <w:numFmt w:val="decimal"/>
      <w:lvlText w:val=""/>
      <w:lvlJc w:val="left"/>
    </w:lvl>
    <w:lvl w:ilvl="2" w:tplc="DD44FF1C">
      <w:numFmt w:val="decimal"/>
      <w:lvlText w:val=""/>
      <w:lvlJc w:val="left"/>
    </w:lvl>
    <w:lvl w:ilvl="3" w:tplc="58C26A20">
      <w:numFmt w:val="decimal"/>
      <w:lvlText w:val=""/>
      <w:lvlJc w:val="left"/>
    </w:lvl>
    <w:lvl w:ilvl="4" w:tplc="D0F8528E">
      <w:numFmt w:val="decimal"/>
      <w:lvlText w:val=""/>
      <w:lvlJc w:val="left"/>
    </w:lvl>
    <w:lvl w:ilvl="5" w:tplc="63449460">
      <w:numFmt w:val="decimal"/>
      <w:lvlText w:val=""/>
      <w:lvlJc w:val="left"/>
    </w:lvl>
    <w:lvl w:ilvl="6" w:tplc="BC9E867E">
      <w:numFmt w:val="decimal"/>
      <w:lvlText w:val=""/>
      <w:lvlJc w:val="left"/>
    </w:lvl>
    <w:lvl w:ilvl="7" w:tplc="30FCA2D6">
      <w:numFmt w:val="decimal"/>
      <w:lvlText w:val=""/>
      <w:lvlJc w:val="left"/>
    </w:lvl>
    <w:lvl w:ilvl="8" w:tplc="72D25258">
      <w:numFmt w:val="decimal"/>
      <w:lvlText w:val=""/>
      <w:lvlJc w:val="left"/>
    </w:lvl>
  </w:abstractNum>
  <w:abstractNum w:abstractNumId="97" w15:restartNumberingAfterBreak="0">
    <w:nsid w:val="3D00B9D9"/>
    <w:multiLevelType w:val="hybridMultilevel"/>
    <w:tmpl w:val="5A7E0F3E"/>
    <w:lvl w:ilvl="0" w:tplc="23C6B90A">
      <w:start w:val="2"/>
      <w:numFmt w:val="lowerLetter"/>
      <w:lvlText w:val="(%1)"/>
      <w:lvlJc w:val="left"/>
    </w:lvl>
    <w:lvl w:ilvl="1" w:tplc="4774A64E">
      <w:numFmt w:val="decimal"/>
      <w:lvlText w:val=""/>
      <w:lvlJc w:val="left"/>
    </w:lvl>
    <w:lvl w:ilvl="2" w:tplc="9D4A9426">
      <w:numFmt w:val="decimal"/>
      <w:lvlText w:val=""/>
      <w:lvlJc w:val="left"/>
    </w:lvl>
    <w:lvl w:ilvl="3" w:tplc="E5EA0334">
      <w:numFmt w:val="decimal"/>
      <w:lvlText w:val=""/>
      <w:lvlJc w:val="left"/>
    </w:lvl>
    <w:lvl w:ilvl="4" w:tplc="58B69D62">
      <w:numFmt w:val="decimal"/>
      <w:lvlText w:val=""/>
      <w:lvlJc w:val="left"/>
    </w:lvl>
    <w:lvl w:ilvl="5" w:tplc="3E9C53B2">
      <w:numFmt w:val="decimal"/>
      <w:lvlText w:val=""/>
      <w:lvlJc w:val="left"/>
    </w:lvl>
    <w:lvl w:ilvl="6" w:tplc="2D0C7DC2">
      <w:numFmt w:val="decimal"/>
      <w:lvlText w:val=""/>
      <w:lvlJc w:val="left"/>
    </w:lvl>
    <w:lvl w:ilvl="7" w:tplc="EAD6AFE6">
      <w:numFmt w:val="decimal"/>
      <w:lvlText w:val=""/>
      <w:lvlJc w:val="left"/>
    </w:lvl>
    <w:lvl w:ilvl="8" w:tplc="79FE635C">
      <w:numFmt w:val="decimal"/>
      <w:lvlText w:val=""/>
      <w:lvlJc w:val="left"/>
    </w:lvl>
  </w:abstractNum>
  <w:abstractNum w:abstractNumId="98" w15:restartNumberingAfterBreak="0">
    <w:nsid w:val="3DB012B3"/>
    <w:multiLevelType w:val="hybridMultilevel"/>
    <w:tmpl w:val="0F9E6650"/>
    <w:lvl w:ilvl="0" w:tplc="9D822D18">
      <w:start w:val="4"/>
      <w:numFmt w:val="lowerLetter"/>
      <w:lvlText w:val="(%1)"/>
      <w:lvlJc w:val="left"/>
    </w:lvl>
    <w:lvl w:ilvl="1" w:tplc="3C445200">
      <w:numFmt w:val="decimal"/>
      <w:lvlText w:val=""/>
      <w:lvlJc w:val="left"/>
    </w:lvl>
    <w:lvl w:ilvl="2" w:tplc="5E9013FA">
      <w:numFmt w:val="decimal"/>
      <w:lvlText w:val=""/>
      <w:lvlJc w:val="left"/>
    </w:lvl>
    <w:lvl w:ilvl="3" w:tplc="D18EC0A8">
      <w:numFmt w:val="decimal"/>
      <w:lvlText w:val=""/>
      <w:lvlJc w:val="left"/>
    </w:lvl>
    <w:lvl w:ilvl="4" w:tplc="73D2DAAA">
      <w:numFmt w:val="decimal"/>
      <w:lvlText w:val=""/>
      <w:lvlJc w:val="left"/>
    </w:lvl>
    <w:lvl w:ilvl="5" w:tplc="687E105A">
      <w:numFmt w:val="decimal"/>
      <w:lvlText w:val=""/>
      <w:lvlJc w:val="left"/>
    </w:lvl>
    <w:lvl w:ilvl="6" w:tplc="B8228EF0">
      <w:numFmt w:val="decimal"/>
      <w:lvlText w:val=""/>
      <w:lvlJc w:val="left"/>
    </w:lvl>
    <w:lvl w:ilvl="7" w:tplc="248435AC">
      <w:numFmt w:val="decimal"/>
      <w:lvlText w:val=""/>
      <w:lvlJc w:val="left"/>
    </w:lvl>
    <w:lvl w:ilvl="8" w:tplc="8488FB10">
      <w:numFmt w:val="decimal"/>
      <w:lvlText w:val=""/>
      <w:lvlJc w:val="left"/>
    </w:lvl>
  </w:abstractNum>
  <w:abstractNum w:abstractNumId="99" w15:restartNumberingAfterBreak="0">
    <w:nsid w:val="3DD15094"/>
    <w:multiLevelType w:val="hybridMultilevel"/>
    <w:tmpl w:val="A8B83B0A"/>
    <w:lvl w:ilvl="0" w:tplc="507AAA38">
      <w:start w:val="1"/>
      <w:numFmt w:val="lowerLetter"/>
      <w:lvlText w:val="(%1)"/>
      <w:lvlJc w:val="left"/>
    </w:lvl>
    <w:lvl w:ilvl="1" w:tplc="D0A4C5A8">
      <w:numFmt w:val="decimal"/>
      <w:lvlText w:val=""/>
      <w:lvlJc w:val="left"/>
    </w:lvl>
    <w:lvl w:ilvl="2" w:tplc="6D608A84">
      <w:numFmt w:val="decimal"/>
      <w:lvlText w:val=""/>
      <w:lvlJc w:val="left"/>
    </w:lvl>
    <w:lvl w:ilvl="3" w:tplc="5B7E52AA">
      <w:numFmt w:val="decimal"/>
      <w:lvlText w:val=""/>
      <w:lvlJc w:val="left"/>
    </w:lvl>
    <w:lvl w:ilvl="4" w:tplc="BD64593C">
      <w:numFmt w:val="decimal"/>
      <w:lvlText w:val=""/>
      <w:lvlJc w:val="left"/>
    </w:lvl>
    <w:lvl w:ilvl="5" w:tplc="BB16D360">
      <w:numFmt w:val="decimal"/>
      <w:lvlText w:val=""/>
      <w:lvlJc w:val="left"/>
    </w:lvl>
    <w:lvl w:ilvl="6" w:tplc="C4EC0920">
      <w:numFmt w:val="decimal"/>
      <w:lvlText w:val=""/>
      <w:lvlJc w:val="left"/>
    </w:lvl>
    <w:lvl w:ilvl="7" w:tplc="80C8080E">
      <w:numFmt w:val="decimal"/>
      <w:lvlText w:val=""/>
      <w:lvlJc w:val="left"/>
    </w:lvl>
    <w:lvl w:ilvl="8" w:tplc="52A4C326">
      <w:numFmt w:val="decimal"/>
      <w:lvlText w:val=""/>
      <w:lvlJc w:val="left"/>
    </w:lvl>
  </w:abstractNum>
  <w:abstractNum w:abstractNumId="100" w15:restartNumberingAfterBreak="0">
    <w:nsid w:val="3E6400E6"/>
    <w:multiLevelType w:val="hybridMultilevel"/>
    <w:tmpl w:val="2CD2E7B0"/>
    <w:lvl w:ilvl="0" w:tplc="073E5352">
      <w:start w:val="1"/>
      <w:numFmt w:val="lowerLetter"/>
      <w:lvlText w:val="(%1)"/>
      <w:lvlJc w:val="left"/>
    </w:lvl>
    <w:lvl w:ilvl="1" w:tplc="F1EA4494">
      <w:numFmt w:val="decimal"/>
      <w:lvlText w:val=""/>
      <w:lvlJc w:val="left"/>
    </w:lvl>
    <w:lvl w:ilvl="2" w:tplc="62A4C3C2">
      <w:numFmt w:val="decimal"/>
      <w:lvlText w:val=""/>
      <w:lvlJc w:val="left"/>
    </w:lvl>
    <w:lvl w:ilvl="3" w:tplc="7BA86884">
      <w:numFmt w:val="decimal"/>
      <w:lvlText w:val=""/>
      <w:lvlJc w:val="left"/>
    </w:lvl>
    <w:lvl w:ilvl="4" w:tplc="1994C7C8">
      <w:numFmt w:val="decimal"/>
      <w:lvlText w:val=""/>
      <w:lvlJc w:val="left"/>
    </w:lvl>
    <w:lvl w:ilvl="5" w:tplc="C44C1CE8">
      <w:numFmt w:val="decimal"/>
      <w:lvlText w:val=""/>
      <w:lvlJc w:val="left"/>
    </w:lvl>
    <w:lvl w:ilvl="6" w:tplc="552C1092">
      <w:numFmt w:val="decimal"/>
      <w:lvlText w:val=""/>
      <w:lvlJc w:val="left"/>
    </w:lvl>
    <w:lvl w:ilvl="7" w:tplc="1B9C7FB2">
      <w:numFmt w:val="decimal"/>
      <w:lvlText w:val=""/>
      <w:lvlJc w:val="left"/>
    </w:lvl>
    <w:lvl w:ilvl="8" w:tplc="65481022">
      <w:numFmt w:val="decimal"/>
      <w:lvlText w:val=""/>
      <w:lvlJc w:val="left"/>
    </w:lvl>
  </w:abstractNum>
  <w:abstractNum w:abstractNumId="101" w15:restartNumberingAfterBreak="0">
    <w:nsid w:val="3F06ECB2"/>
    <w:multiLevelType w:val="hybridMultilevel"/>
    <w:tmpl w:val="F076786E"/>
    <w:lvl w:ilvl="0" w:tplc="A47A89F2">
      <w:start w:val="2"/>
      <w:numFmt w:val="lowerLetter"/>
      <w:lvlText w:val="(%1)"/>
      <w:lvlJc w:val="left"/>
    </w:lvl>
    <w:lvl w:ilvl="1" w:tplc="B09261BE">
      <w:numFmt w:val="decimal"/>
      <w:lvlText w:val=""/>
      <w:lvlJc w:val="left"/>
    </w:lvl>
    <w:lvl w:ilvl="2" w:tplc="112AC45E">
      <w:numFmt w:val="decimal"/>
      <w:lvlText w:val=""/>
      <w:lvlJc w:val="left"/>
    </w:lvl>
    <w:lvl w:ilvl="3" w:tplc="DA4E6B88">
      <w:numFmt w:val="decimal"/>
      <w:lvlText w:val=""/>
      <w:lvlJc w:val="left"/>
    </w:lvl>
    <w:lvl w:ilvl="4" w:tplc="BF0A98D8">
      <w:numFmt w:val="decimal"/>
      <w:lvlText w:val=""/>
      <w:lvlJc w:val="left"/>
    </w:lvl>
    <w:lvl w:ilvl="5" w:tplc="20388600">
      <w:numFmt w:val="decimal"/>
      <w:lvlText w:val=""/>
      <w:lvlJc w:val="left"/>
    </w:lvl>
    <w:lvl w:ilvl="6" w:tplc="2B8C0BCA">
      <w:numFmt w:val="decimal"/>
      <w:lvlText w:val=""/>
      <w:lvlJc w:val="left"/>
    </w:lvl>
    <w:lvl w:ilvl="7" w:tplc="CA3E6A86">
      <w:numFmt w:val="decimal"/>
      <w:lvlText w:val=""/>
      <w:lvlJc w:val="left"/>
    </w:lvl>
    <w:lvl w:ilvl="8" w:tplc="FC4ED0CE">
      <w:numFmt w:val="decimal"/>
      <w:lvlText w:val=""/>
      <w:lvlJc w:val="left"/>
    </w:lvl>
  </w:abstractNum>
  <w:abstractNum w:abstractNumId="102" w15:restartNumberingAfterBreak="0">
    <w:nsid w:val="3F07ACC3"/>
    <w:multiLevelType w:val="hybridMultilevel"/>
    <w:tmpl w:val="DAF6CEE0"/>
    <w:lvl w:ilvl="0" w:tplc="136A0B76">
      <w:start w:val="2"/>
      <w:numFmt w:val="lowerLetter"/>
      <w:lvlText w:val="(%1)"/>
      <w:lvlJc w:val="left"/>
    </w:lvl>
    <w:lvl w:ilvl="1" w:tplc="F4EA397E">
      <w:numFmt w:val="decimal"/>
      <w:lvlText w:val=""/>
      <w:lvlJc w:val="left"/>
    </w:lvl>
    <w:lvl w:ilvl="2" w:tplc="ECC2933C">
      <w:numFmt w:val="decimal"/>
      <w:lvlText w:val=""/>
      <w:lvlJc w:val="left"/>
    </w:lvl>
    <w:lvl w:ilvl="3" w:tplc="CA3622C2">
      <w:numFmt w:val="decimal"/>
      <w:lvlText w:val=""/>
      <w:lvlJc w:val="left"/>
    </w:lvl>
    <w:lvl w:ilvl="4" w:tplc="E76A494A">
      <w:numFmt w:val="decimal"/>
      <w:lvlText w:val=""/>
      <w:lvlJc w:val="left"/>
    </w:lvl>
    <w:lvl w:ilvl="5" w:tplc="FC3890BA">
      <w:numFmt w:val="decimal"/>
      <w:lvlText w:val=""/>
      <w:lvlJc w:val="left"/>
    </w:lvl>
    <w:lvl w:ilvl="6" w:tplc="D812BE96">
      <w:numFmt w:val="decimal"/>
      <w:lvlText w:val=""/>
      <w:lvlJc w:val="left"/>
    </w:lvl>
    <w:lvl w:ilvl="7" w:tplc="167E3B44">
      <w:numFmt w:val="decimal"/>
      <w:lvlText w:val=""/>
      <w:lvlJc w:val="left"/>
    </w:lvl>
    <w:lvl w:ilvl="8" w:tplc="30440404">
      <w:numFmt w:val="decimal"/>
      <w:lvlText w:val=""/>
      <w:lvlJc w:val="left"/>
    </w:lvl>
  </w:abstractNum>
  <w:abstractNum w:abstractNumId="103" w15:restartNumberingAfterBreak="0">
    <w:nsid w:val="3F7C2FF4"/>
    <w:multiLevelType w:val="hybridMultilevel"/>
    <w:tmpl w:val="2BA6FC7C"/>
    <w:lvl w:ilvl="0" w:tplc="B7A614B6">
      <w:start w:val="4"/>
      <w:numFmt w:val="lowerLetter"/>
      <w:lvlText w:val="(%1)"/>
      <w:lvlJc w:val="left"/>
    </w:lvl>
    <w:lvl w:ilvl="1" w:tplc="F33E471A">
      <w:numFmt w:val="decimal"/>
      <w:lvlText w:val=""/>
      <w:lvlJc w:val="left"/>
    </w:lvl>
    <w:lvl w:ilvl="2" w:tplc="2B304056">
      <w:numFmt w:val="decimal"/>
      <w:lvlText w:val=""/>
      <w:lvlJc w:val="left"/>
    </w:lvl>
    <w:lvl w:ilvl="3" w:tplc="A3962CF8">
      <w:numFmt w:val="decimal"/>
      <w:lvlText w:val=""/>
      <w:lvlJc w:val="left"/>
    </w:lvl>
    <w:lvl w:ilvl="4" w:tplc="A2AC1508">
      <w:numFmt w:val="decimal"/>
      <w:lvlText w:val=""/>
      <w:lvlJc w:val="left"/>
    </w:lvl>
    <w:lvl w:ilvl="5" w:tplc="43E05C44">
      <w:numFmt w:val="decimal"/>
      <w:lvlText w:val=""/>
      <w:lvlJc w:val="left"/>
    </w:lvl>
    <w:lvl w:ilvl="6" w:tplc="34A87834">
      <w:numFmt w:val="decimal"/>
      <w:lvlText w:val=""/>
      <w:lvlJc w:val="left"/>
    </w:lvl>
    <w:lvl w:ilvl="7" w:tplc="CC348542">
      <w:numFmt w:val="decimal"/>
      <w:lvlText w:val=""/>
      <w:lvlJc w:val="left"/>
    </w:lvl>
    <w:lvl w:ilvl="8" w:tplc="D4045952">
      <w:numFmt w:val="decimal"/>
      <w:lvlText w:val=""/>
      <w:lvlJc w:val="left"/>
    </w:lvl>
  </w:abstractNum>
  <w:abstractNum w:abstractNumId="104" w15:restartNumberingAfterBreak="0">
    <w:nsid w:val="3F7F5DD9"/>
    <w:multiLevelType w:val="hybridMultilevel"/>
    <w:tmpl w:val="DBAAC2D6"/>
    <w:lvl w:ilvl="0" w:tplc="2C60C33C">
      <w:start w:val="11"/>
      <w:numFmt w:val="lowerLetter"/>
      <w:lvlText w:val="(%1)"/>
      <w:lvlJc w:val="left"/>
    </w:lvl>
    <w:lvl w:ilvl="1" w:tplc="764EFA64">
      <w:numFmt w:val="decimal"/>
      <w:lvlText w:val=""/>
      <w:lvlJc w:val="left"/>
    </w:lvl>
    <w:lvl w:ilvl="2" w:tplc="8432EC8A">
      <w:numFmt w:val="decimal"/>
      <w:lvlText w:val=""/>
      <w:lvlJc w:val="left"/>
    </w:lvl>
    <w:lvl w:ilvl="3" w:tplc="F87095CA">
      <w:numFmt w:val="decimal"/>
      <w:lvlText w:val=""/>
      <w:lvlJc w:val="left"/>
    </w:lvl>
    <w:lvl w:ilvl="4" w:tplc="077443FE">
      <w:numFmt w:val="decimal"/>
      <w:lvlText w:val=""/>
      <w:lvlJc w:val="left"/>
    </w:lvl>
    <w:lvl w:ilvl="5" w:tplc="EDC8BF2C">
      <w:numFmt w:val="decimal"/>
      <w:lvlText w:val=""/>
      <w:lvlJc w:val="left"/>
    </w:lvl>
    <w:lvl w:ilvl="6" w:tplc="8FA67E2E">
      <w:numFmt w:val="decimal"/>
      <w:lvlText w:val=""/>
      <w:lvlJc w:val="left"/>
    </w:lvl>
    <w:lvl w:ilvl="7" w:tplc="0A223224">
      <w:numFmt w:val="decimal"/>
      <w:lvlText w:val=""/>
      <w:lvlJc w:val="left"/>
    </w:lvl>
    <w:lvl w:ilvl="8" w:tplc="1940298A">
      <w:numFmt w:val="decimal"/>
      <w:lvlText w:val=""/>
      <w:lvlJc w:val="left"/>
    </w:lvl>
  </w:abstractNum>
  <w:abstractNum w:abstractNumId="105" w15:restartNumberingAfterBreak="0">
    <w:nsid w:val="3FA62ACA"/>
    <w:multiLevelType w:val="hybridMultilevel"/>
    <w:tmpl w:val="2A3A5868"/>
    <w:lvl w:ilvl="0" w:tplc="DEE44B04">
      <w:start w:val="4"/>
      <w:numFmt w:val="lowerLetter"/>
      <w:lvlText w:val="(%1)"/>
      <w:lvlJc w:val="left"/>
    </w:lvl>
    <w:lvl w:ilvl="1" w:tplc="69E01392">
      <w:numFmt w:val="decimal"/>
      <w:lvlText w:val=""/>
      <w:lvlJc w:val="left"/>
    </w:lvl>
    <w:lvl w:ilvl="2" w:tplc="508A413A">
      <w:numFmt w:val="decimal"/>
      <w:lvlText w:val=""/>
      <w:lvlJc w:val="left"/>
    </w:lvl>
    <w:lvl w:ilvl="3" w:tplc="D55A5ECE">
      <w:numFmt w:val="decimal"/>
      <w:lvlText w:val=""/>
      <w:lvlJc w:val="left"/>
    </w:lvl>
    <w:lvl w:ilvl="4" w:tplc="8FF2BD24">
      <w:numFmt w:val="decimal"/>
      <w:lvlText w:val=""/>
      <w:lvlJc w:val="left"/>
    </w:lvl>
    <w:lvl w:ilvl="5" w:tplc="914CB590">
      <w:numFmt w:val="decimal"/>
      <w:lvlText w:val=""/>
      <w:lvlJc w:val="left"/>
    </w:lvl>
    <w:lvl w:ilvl="6" w:tplc="F0A0C4FC">
      <w:numFmt w:val="decimal"/>
      <w:lvlText w:val=""/>
      <w:lvlJc w:val="left"/>
    </w:lvl>
    <w:lvl w:ilvl="7" w:tplc="9370B54C">
      <w:numFmt w:val="decimal"/>
      <w:lvlText w:val=""/>
      <w:lvlJc w:val="left"/>
    </w:lvl>
    <w:lvl w:ilvl="8" w:tplc="9A7AD7E8">
      <w:numFmt w:val="decimal"/>
      <w:lvlText w:val=""/>
      <w:lvlJc w:val="left"/>
    </w:lvl>
  </w:abstractNum>
  <w:abstractNum w:abstractNumId="106" w15:restartNumberingAfterBreak="0">
    <w:nsid w:val="3FC32E20"/>
    <w:multiLevelType w:val="hybridMultilevel"/>
    <w:tmpl w:val="E0C482CC"/>
    <w:lvl w:ilvl="0" w:tplc="4844CB1A">
      <w:start w:val="3"/>
      <w:numFmt w:val="lowerLetter"/>
      <w:lvlText w:val="(%1)"/>
      <w:lvlJc w:val="left"/>
    </w:lvl>
    <w:lvl w:ilvl="1" w:tplc="27C0750A">
      <w:numFmt w:val="decimal"/>
      <w:lvlText w:val=""/>
      <w:lvlJc w:val="left"/>
    </w:lvl>
    <w:lvl w:ilvl="2" w:tplc="88AE0840">
      <w:numFmt w:val="decimal"/>
      <w:lvlText w:val=""/>
      <w:lvlJc w:val="left"/>
    </w:lvl>
    <w:lvl w:ilvl="3" w:tplc="FDA0B196">
      <w:numFmt w:val="decimal"/>
      <w:lvlText w:val=""/>
      <w:lvlJc w:val="left"/>
    </w:lvl>
    <w:lvl w:ilvl="4" w:tplc="4A843812">
      <w:numFmt w:val="decimal"/>
      <w:lvlText w:val=""/>
      <w:lvlJc w:val="left"/>
    </w:lvl>
    <w:lvl w:ilvl="5" w:tplc="8C0C2982">
      <w:numFmt w:val="decimal"/>
      <w:lvlText w:val=""/>
      <w:lvlJc w:val="left"/>
    </w:lvl>
    <w:lvl w:ilvl="6" w:tplc="D8E67874">
      <w:numFmt w:val="decimal"/>
      <w:lvlText w:val=""/>
      <w:lvlJc w:val="left"/>
    </w:lvl>
    <w:lvl w:ilvl="7" w:tplc="59FCAAC8">
      <w:numFmt w:val="decimal"/>
      <w:lvlText w:val=""/>
      <w:lvlJc w:val="left"/>
    </w:lvl>
    <w:lvl w:ilvl="8" w:tplc="411ACD14">
      <w:numFmt w:val="decimal"/>
      <w:lvlText w:val=""/>
      <w:lvlJc w:val="left"/>
    </w:lvl>
  </w:abstractNum>
  <w:abstractNum w:abstractNumId="107" w15:restartNumberingAfterBreak="0">
    <w:nsid w:val="3FCFAED9"/>
    <w:multiLevelType w:val="hybridMultilevel"/>
    <w:tmpl w:val="67C69908"/>
    <w:lvl w:ilvl="0" w:tplc="37D69F3E">
      <w:start w:val="2"/>
      <w:numFmt w:val="lowerLetter"/>
      <w:lvlText w:val="(%1)"/>
      <w:lvlJc w:val="left"/>
    </w:lvl>
    <w:lvl w:ilvl="1" w:tplc="A0FA2FFA">
      <w:numFmt w:val="decimal"/>
      <w:lvlText w:val=""/>
      <w:lvlJc w:val="left"/>
    </w:lvl>
    <w:lvl w:ilvl="2" w:tplc="F6E2DA4A">
      <w:numFmt w:val="decimal"/>
      <w:lvlText w:val=""/>
      <w:lvlJc w:val="left"/>
    </w:lvl>
    <w:lvl w:ilvl="3" w:tplc="C396E838">
      <w:numFmt w:val="decimal"/>
      <w:lvlText w:val=""/>
      <w:lvlJc w:val="left"/>
    </w:lvl>
    <w:lvl w:ilvl="4" w:tplc="2D36E5B0">
      <w:numFmt w:val="decimal"/>
      <w:lvlText w:val=""/>
      <w:lvlJc w:val="left"/>
    </w:lvl>
    <w:lvl w:ilvl="5" w:tplc="1756B080">
      <w:numFmt w:val="decimal"/>
      <w:lvlText w:val=""/>
      <w:lvlJc w:val="left"/>
    </w:lvl>
    <w:lvl w:ilvl="6" w:tplc="CFBE62E8">
      <w:numFmt w:val="decimal"/>
      <w:lvlText w:val=""/>
      <w:lvlJc w:val="left"/>
    </w:lvl>
    <w:lvl w:ilvl="7" w:tplc="F0A444E8">
      <w:numFmt w:val="decimal"/>
      <w:lvlText w:val=""/>
      <w:lvlJc w:val="left"/>
    </w:lvl>
    <w:lvl w:ilvl="8" w:tplc="FC62F7EA">
      <w:numFmt w:val="decimal"/>
      <w:lvlText w:val=""/>
      <w:lvlJc w:val="left"/>
    </w:lvl>
  </w:abstractNum>
  <w:abstractNum w:abstractNumId="108" w15:restartNumberingAfterBreak="0">
    <w:nsid w:val="415E286C"/>
    <w:multiLevelType w:val="hybridMultilevel"/>
    <w:tmpl w:val="018CB8A8"/>
    <w:lvl w:ilvl="0" w:tplc="727A2FA6">
      <w:start w:val="1"/>
      <w:numFmt w:val="bullet"/>
      <w:lvlText w:val="•"/>
      <w:lvlJc w:val="left"/>
    </w:lvl>
    <w:lvl w:ilvl="1" w:tplc="449A3F64">
      <w:numFmt w:val="decimal"/>
      <w:lvlText w:val=""/>
      <w:lvlJc w:val="left"/>
    </w:lvl>
    <w:lvl w:ilvl="2" w:tplc="2E9C6570">
      <w:numFmt w:val="decimal"/>
      <w:lvlText w:val=""/>
      <w:lvlJc w:val="left"/>
    </w:lvl>
    <w:lvl w:ilvl="3" w:tplc="138663CC">
      <w:numFmt w:val="decimal"/>
      <w:lvlText w:val=""/>
      <w:lvlJc w:val="left"/>
    </w:lvl>
    <w:lvl w:ilvl="4" w:tplc="2370DEEA">
      <w:numFmt w:val="decimal"/>
      <w:lvlText w:val=""/>
      <w:lvlJc w:val="left"/>
    </w:lvl>
    <w:lvl w:ilvl="5" w:tplc="619E7514">
      <w:numFmt w:val="decimal"/>
      <w:lvlText w:val=""/>
      <w:lvlJc w:val="left"/>
    </w:lvl>
    <w:lvl w:ilvl="6" w:tplc="1B68AB58">
      <w:numFmt w:val="decimal"/>
      <w:lvlText w:val=""/>
      <w:lvlJc w:val="left"/>
    </w:lvl>
    <w:lvl w:ilvl="7" w:tplc="D728B6BE">
      <w:numFmt w:val="decimal"/>
      <w:lvlText w:val=""/>
      <w:lvlJc w:val="left"/>
    </w:lvl>
    <w:lvl w:ilvl="8" w:tplc="243C921C">
      <w:numFmt w:val="decimal"/>
      <w:lvlText w:val=""/>
      <w:lvlJc w:val="left"/>
    </w:lvl>
  </w:abstractNum>
  <w:abstractNum w:abstractNumId="109" w15:restartNumberingAfterBreak="0">
    <w:nsid w:val="424479DA"/>
    <w:multiLevelType w:val="hybridMultilevel"/>
    <w:tmpl w:val="0860C02A"/>
    <w:lvl w:ilvl="0" w:tplc="BCD82C20">
      <w:start w:val="3"/>
      <w:numFmt w:val="upperLetter"/>
      <w:lvlText w:val="(%1)"/>
      <w:lvlJc w:val="left"/>
    </w:lvl>
    <w:lvl w:ilvl="1" w:tplc="20BADA16">
      <w:numFmt w:val="decimal"/>
      <w:lvlText w:val=""/>
      <w:lvlJc w:val="left"/>
    </w:lvl>
    <w:lvl w:ilvl="2" w:tplc="3740DF3A">
      <w:numFmt w:val="decimal"/>
      <w:lvlText w:val=""/>
      <w:lvlJc w:val="left"/>
    </w:lvl>
    <w:lvl w:ilvl="3" w:tplc="475621EE">
      <w:numFmt w:val="decimal"/>
      <w:lvlText w:val=""/>
      <w:lvlJc w:val="left"/>
    </w:lvl>
    <w:lvl w:ilvl="4" w:tplc="F9166810">
      <w:numFmt w:val="decimal"/>
      <w:lvlText w:val=""/>
      <w:lvlJc w:val="left"/>
    </w:lvl>
    <w:lvl w:ilvl="5" w:tplc="8B6C3758">
      <w:numFmt w:val="decimal"/>
      <w:lvlText w:val=""/>
      <w:lvlJc w:val="left"/>
    </w:lvl>
    <w:lvl w:ilvl="6" w:tplc="B84E241A">
      <w:numFmt w:val="decimal"/>
      <w:lvlText w:val=""/>
      <w:lvlJc w:val="left"/>
    </w:lvl>
    <w:lvl w:ilvl="7" w:tplc="4B544410">
      <w:numFmt w:val="decimal"/>
      <w:lvlText w:val=""/>
      <w:lvlJc w:val="left"/>
    </w:lvl>
    <w:lvl w:ilvl="8" w:tplc="9912F2B2">
      <w:numFmt w:val="decimal"/>
      <w:lvlText w:val=""/>
      <w:lvlJc w:val="left"/>
    </w:lvl>
  </w:abstractNum>
  <w:abstractNum w:abstractNumId="110" w15:restartNumberingAfterBreak="0">
    <w:nsid w:val="43D3BCD4"/>
    <w:multiLevelType w:val="hybridMultilevel"/>
    <w:tmpl w:val="1BAE4290"/>
    <w:lvl w:ilvl="0" w:tplc="0AD608B2">
      <w:start w:val="1"/>
      <w:numFmt w:val="lowerLetter"/>
      <w:lvlText w:val="(%1)"/>
      <w:lvlJc w:val="left"/>
    </w:lvl>
    <w:lvl w:ilvl="1" w:tplc="DA5C9F56">
      <w:numFmt w:val="decimal"/>
      <w:lvlText w:val=""/>
      <w:lvlJc w:val="left"/>
    </w:lvl>
    <w:lvl w:ilvl="2" w:tplc="4086BC30">
      <w:numFmt w:val="decimal"/>
      <w:lvlText w:val=""/>
      <w:lvlJc w:val="left"/>
    </w:lvl>
    <w:lvl w:ilvl="3" w:tplc="0520E2B0">
      <w:numFmt w:val="decimal"/>
      <w:lvlText w:val=""/>
      <w:lvlJc w:val="left"/>
    </w:lvl>
    <w:lvl w:ilvl="4" w:tplc="1E1A18D4">
      <w:numFmt w:val="decimal"/>
      <w:lvlText w:val=""/>
      <w:lvlJc w:val="left"/>
    </w:lvl>
    <w:lvl w:ilvl="5" w:tplc="F4DAF214">
      <w:numFmt w:val="decimal"/>
      <w:lvlText w:val=""/>
      <w:lvlJc w:val="left"/>
    </w:lvl>
    <w:lvl w:ilvl="6" w:tplc="6D5246FA">
      <w:numFmt w:val="decimal"/>
      <w:lvlText w:val=""/>
      <w:lvlJc w:val="left"/>
    </w:lvl>
    <w:lvl w:ilvl="7" w:tplc="4894AD92">
      <w:numFmt w:val="decimal"/>
      <w:lvlText w:val=""/>
      <w:lvlJc w:val="left"/>
    </w:lvl>
    <w:lvl w:ilvl="8" w:tplc="51080EBC">
      <w:numFmt w:val="decimal"/>
      <w:lvlText w:val=""/>
      <w:lvlJc w:val="left"/>
    </w:lvl>
  </w:abstractNum>
  <w:abstractNum w:abstractNumId="111" w15:restartNumberingAfterBreak="0">
    <w:nsid w:val="4427069A"/>
    <w:multiLevelType w:val="hybridMultilevel"/>
    <w:tmpl w:val="6AD01A22"/>
    <w:lvl w:ilvl="0" w:tplc="E39C8542">
      <w:start w:val="1"/>
      <w:numFmt w:val="lowerLetter"/>
      <w:lvlText w:val="(%1)"/>
      <w:lvlJc w:val="left"/>
    </w:lvl>
    <w:lvl w:ilvl="1" w:tplc="DA02F79C">
      <w:numFmt w:val="decimal"/>
      <w:lvlText w:val=""/>
      <w:lvlJc w:val="left"/>
    </w:lvl>
    <w:lvl w:ilvl="2" w:tplc="D46A8F08">
      <w:numFmt w:val="decimal"/>
      <w:lvlText w:val=""/>
      <w:lvlJc w:val="left"/>
    </w:lvl>
    <w:lvl w:ilvl="3" w:tplc="CAE41E4E">
      <w:numFmt w:val="decimal"/>
      <w:lvlText w:val=""/>
      <w:lvlJc w:val="left"/>
    </w:lvl>
    <w:lvl w:ilvl="4" w:tplc="D678346E">
      <w:numFmt w:val="decimal"/>
      <w:lvlText w:val=""/>
      <w:lvlJc w:val="left"/>
    </w:lvl>
    <w:lvl w:ilvl="5" w:tplc="AA4829F0">
      <w:numFmt w:val="decimal"/>
      <w:lvlText w:val=""/>
      <w:lvlJc w:val="left"/>
    </w:lvl>
    <w:lvl w:ilvl="6" w:tplc="3154DB42">
      <w:numFmt w:val="decimal"/>
      <w:lvlText w:val=""/>
      <w:lvlJc w:val="left"/>
    </w:lvl>
    <w:lvl w:ilvl="7" w:tplc="1CAC54AE">
      <w:numFmt w:val="decimal"/>
      <w:lvlText w:val=""/>
      <w:lvlJc w:val="left"/>
    </w:lvl>
    <w:lvl w:ilvl="8" w:tplc="309E9594">
      <w:numFmt w:val="decimal"/>
      <w:lvlText w:val=""/>
      <w:lvlJc w:val="left"/>
    </w:lvl>
  </w:abstractNum>
  <w:abstractNum w:abstractNumId="112" w15:restartNumberingAfterBreak="0">
    <w:nsid w:val="45E6D486"/>
    <w:multiLevelType w:val="hybridMultilevel"/>
    <w:tmpl w:val="A1B09038"/>
    <w:lvl w:ilvl="0" w:tplc="2B6AF350">
      <w:start w:val="1"/>
      <w:numFmt w:val="lowerLetter"/>
      <w:lvlText w:val="(%1)"/>
      <w:lvlJc w:val="left"/>
    </w:lvl>
    <w:lvl w:ilvl="1" w:tplc="01C665DA">
      <w:numFmt w:val="decimal"/>
      <w:lvlText w:val=""/>
      <w:lvlJc w:val="left"/>
    </w:lvl>
    <w:lvl w:ilvl="2" w:tplc="BB986FBC">
      <w:numFmt w:val="decimal"/>
      <w:lvlText w:val=""/>
      <w:lvlJc w:val="left"/>
    </w:lvl>
    <w:lvl w:ilvl="3" w:tplc="12A20F76">
      <w:numFmt w:val="decimal"/>
      <w:lvlText w:val=""/>
      <w:lvlJc w:val="left"/>
    </w:lvl>
    <w:lvl w:ilvl="4" w:tplc="92E85EC2">
      <w:numFmt w:val="decimal"/>
      <w:lvlText w:val=""/>
      <w:lvlJc w:val="left"/>
    </w:lvl>
    <w:lvl w:ilvl="5" w:tplc="ABA68F8E">
      <w:numFmt w:val="decimal"/>
      <w:lvlText w:val=""/>
      <w:lvlJc w:val="left"/>
    </w:lvl>
    <w:lvl w:ilvl="6" w:tplc="D898C336">
      <w:numFmt w:val="decimal"/>
      <w:lvlText w:val=""/>
      <w:lvlJc w:val="left"/>
    </w:lvl>
    <w:lvl w:ilvl="7" w:tplc="AACE30F6">
      <w:numFmt w:val="decimal"/>
      <w:lvlText w:val=""/>
      <w:lvlJc w:val="left"/>
    </w:lvl>
    <w:lvl w:ilvl="8" w:tplc="AFF833D8">
      <w:numFmt w:val="decimal"/>
      <w:lvlText w:val=""/>
      <w:lvlJc w:val="left"/>
    </w:lvl>
  </w:abstractNum>
  <w:abstractNum w:abstractNumId="113" w15:restartNumberingAfterBreak="0">
    <w:nsid w:val="46263DEC"/>
    <w:multiLevelType w:val="hybridMultilevel"/>
    <w:tmpl w:val="44562774"/>
    <w:lvl w:ilvl="0" w:tplc="F3F23506">
      <w:start w:val="4"/>
      <w:numFmt w:val="lowerLetter"/>
      <w:lvlText w:val="(%1)"/>
      <w:lvlJc w:val="left"/>
    </w:lvl>
    <w:lvl w:ilvl="1" w:tplc="A232E530">
      <w:numFmt w:val="decimal"/>
      <w:lvlText w:val=""/>
      <w:lvlJc w:val="left"/>
    </w:lvl>
    <w:lvl w:ilvl="2" w:tplc="F0F8F5D0">
      <w:numFmt w:val="decimal"/>
      <w:lvlText w:val=""/>
      <w:lvlJc w:val="left"/>
    </w:lvl>
    <w:lvl w:ilvl="3" w:tplc="B226091E">
      <w:numFmt w:val="decimal"/>
      <w:lvlText w:val=""/>
      <w:lvlJc w:val="left"/>
    </w:lvl>
    <w:lvl w:ilvl="4" w:tplc="3F6ED560">
      <w:numFmt w:val="decimal"/>
      <w:lvlText w:val=""/>
      <w:lvlJc w:val="left"/>
    </w:lvl>
    <w:lvl w:ilvl="5" w:tplc="764E0B36">
      <w:numFmt w:val="decimal"/>
      <w:lvlText w:val=""/>
      <w:lvlJc w:val="left"/>
    </w:lvl>
    <w:lvl w:ilvl="6" w:tplc="7F1006EE">
      <w:numFmt w:val="decimal"/>
      <w:lvlText w:val=""/>
      <w:lvlJc w:val="left"/>
    </w:lvl>
    <w:lvl w:ilvl="7" w:tplc="3910720C">
      <w:numFmt w:val="decimal"/>
      <w:lvlText w:val=""/>
      <w:lvlJc w:val="left"/>
    </w:lvl>
    <w:lvl w:ilvl="8" w:tplc="BF26C250">
      <w:numFmt w:val="decimal"/>
      <w:lvlText w:val=""/>
      <w:lvlJc w:val="left"/>
    </w:lvl>
  </w:abstractNum>
  <w:abstractNum w:abstractNumId="114" w15:restartNumberingAfterBreak="0">
    <w:nsid w:val="475E256A"/>
    <w:multiLevelType w:val="hybridMultilevel"/>
    <w:tmpl w:val="308E34A6"/>
    <w:lvl w:ilvl="0" w:tplc="17742C50">
      <w:start w:val="2"/>
      <w:numFmt w:val="upperLetter"/>
      <w:lvlText w:val="(%1)"/>
      <w:lvlJc w:val="left"/>
    </w:lvl>
    <w:lvl w:ilvl="1" w:tplc="6520EC80">
      <w:numFmt w:val="decimal"/>
      <w:lvlText w:val=""/>
      <w:lvlJc w:val="left"/>
    </w:lvl>
    <w:lvl w:ilvl="2" w:tplc="7F9C18EA">
      <w:numFmt w:val="decimal"/>
      <w:lvlText w:val=""/>
      <w:lvlJc w:val="left"/>
    </w:lvl>
    <w:lvl w:ilvl="3" w:tplc="3A1CCFC6">
      <w:numFmt w:val="decimal"/>
      <w:lvlText w:val=""/>
      <w:lvlJc w:val="left"/>
    </w:lvl>
    <w:lvl w:ilvl="4" w:tplc="8F9AA1C0">
      <w:numFmt w:val="decimal"/>
      <w:lvlText w:val=""/>
      <w:lvlJc w:val="left"/>
    </w:lvl>
    <w:lvl w:ilvl="5" w:tplc="F2344EFA">
      <w:numFmt w:val="decimal"/>
      <w:lvlText w:val=""/>
      <w:lvlJc w:val="left"/>
    </w:lvl>
    <w:lvl w:ilvl="6" w:tplc="313643AA">
      <w:numFmt w:val="decimal"/>
      <w:lvlText w:val=""/>
      <w:lvlJc w:val="left"/>
    </w:lvl>
    <w:lvl w:ilvl="7" w:tplc="4D669B68">
      <w:numFmt w:val="decimal"/>
      <w:lvlText w:val=""/>
      <w:lvlJc w:val="left"/>
    </w:lvl>
    <w:lvl w:ilvl="8" w:tplc="7F3C9376">
      <w:numFmt w:val="decimal"/>
      <w:lvlText w:val=""/>
      <w:lvlJc w:val="left"/>
    </w:lvl>
  </w:abstractNum>
  <w:abstractNum w:abstractNumId="115" w15:restartNumberingAfterBreak="0">
    <w:nsid w:val="49C0E823"/>
    <w:multiLevelType w:val="hybridMultilevel"/>
    <w:tmpl w:val="248ED170"/>
    <w:lvl w:ilvl="0" w:tplc="74FE9C96">
      <w:start w:val="2"/>
      <w:numFmt w:val="lowerLetter"/>
      <w:lvlText w:val="(%1)"/>
      <w:lvlJc w:val="left"/>
    </w:lvl>
    <w:lvl w:ilvl="1" w:tplc="CA2ED700">
      <w:numFmt w:val="decimal"/>
      <w:lvlText w:val=""/>
      <w:lvlJc w:val="left"/>
    </w:lvl>
    <w:lvl w:ilvl="2" w:tplc="D16A7F50">
      <w:numFmt w:val="decimal"/>
      <w:lvlText w:val=""/>
      <w:lvlJc w:val="left"/>
    </w:lvl>
    <w:lvl w:ilvl="3" w:tplc="7CC03CC4">
      <w:numFmt w:val="decimal"/>
      <w:lvlText w:val=""/>
      <w:lvlJc w:val="left"/>
    </w:lvl>
    <w:lvl w:ilvl="4" w:tplc="A3046404">
      <w:numFmt w:val="decimal"/>
      <w:lvlText w:val=""/>
      <w:lvlJc w:val="left"/>
    </w:lvl>
    <w:lvl w:ilvl="5" w:tplc="733E8042">
      <w:numFmt w:val="decimal"/>
      <w:lvlText w:val=""/>
      <w:lvlJc w:val="left"/>
    </w:lvl>
    <w:lvl w:ilvl="6" w:tplc="D856EF1A">
      <w:numFmt w:val="decimal"/>
      <w:lvlText w:val=""/>
      <w:lvlJc w:val="left"/>
    </w:lvl>
    <w:lvl w:ilvl="7" w:tplc="5BA2D7D8">
      <w:numFmt w:val="decimal"/>
      <w:lvlText w:val=""/>
      <w:lvlJc w:val="left"/>
    </w:lvl>
    <w:lvl w:ilvl="8" w:tplc="3C364A16">
      <w:numFmt w:val="decimal"/>
      <w:lvlText w:val=""/>
      <w:lvlJc w:val="left"/>
    </w:lvl>
  </w:abstractNum>
  <w:abstractNum w:abstractNumId="116" w15:restartNumberingAfterBreak="0">
    <w:nsid w:val="49D0FEAC"/>
    <w:multiLevelType w:val="hybridMultilevel"/>
    <w:tmpl w:val="38F0D958"/>
    <w:lvl w:ilvl="0" w:tplc="A4F6E0C8">
      <w:start w:val="1"/>
      <w:numFmt w:val="lowerLetter"/>
      <w:lvlText w:val="(%1)"/>
      <w:lvlJc w:val="left"/>
    </w:lvl>
    <w:lvl w:ilvl="1" w:tplc="F32451A6">
      <w:numFmt w:val="decimal"/>
      <w:lvlText w:val=""/>
      <w:lvlJc w:val="left"/>
    </w:lvl>
    <w:lvl w:ilvl="2" w:tplc="A366FA9A">
      <w:numFmt w:val="decimal"/>
      <w:lvlText w:val=""/>
      <w:lvlJc w:val="left"/>
    </w:lvl>
    <w:lvl w:ilvl="3" w:tplc="722446DC">
      <w:numFmt w:val="decimal"/>
      <w:lvlText w:val=""/>
      <w:lvlJc w:val="left"/>
    </w:lvl>
    <w:lvl w:ilvl="4" w:tplc="BC06EAB6">
      <w:numFmt w:val="decimal"/>
      <w:lvlText w:val=""/>
      <w:lvlJc w:val="left"/>
    </w:lvl>
    <w:lvl w:ilvl="5" w:tplc="0E345AA8">
      <w:numFmt w:val="decimal"/>
      <w:lvlText w:val=""/>
      <w:lvlJc w:val="left"/>
    </w:lvl>
    <w:lvl w:ilvl="6" w:tplc="44E47074">
      <w:numFmt w:val="decimal"/>
      <w:lvlText w:val=""/>
      <w:lvlJc w:val="left"/>
    </w:lvl>
    <w:lvl w:ilvl="7" w:tplc="7B9C7956">
      <w:numFmt w:val="decimal"/>
      <w:lvlText w:val=""/>
      <w:lvlJc w:val="left"/>
    </w:lvl>
    <w:lvl w:ilvl="8" w:tplc="540EF7AA">
      <w:numFmt w:val="decimal"/>
      <w:lvlText w:val=""/>
      <w:lvlJc w:val="left"/>
    </w:lvl>
  </w:abstractNum>
  <w:abstractNum w:abstractNumId="117" w15:restartNumberingAfterBreak="0">
    <w:nsid w:val="4A10B4E8"/>
    <w:multiLevelType w:val="hybridMultilevel"/>
    <w:tmpl w:val="0CD8182A"/>
    <w:lvl w:ilvl="0" w:tplc="5328AD32">
      <w:start w:val="1"/>
      <w:numFmt w:val="lowerLetter"/>
      <w:lvlText w:val="(%1)"/>
      <w:lvlJc w:val="left"/>
    </w:lvl>
    <w:lvl w:ilvl="1" w:tplc="DD28F480">
      <w:numFmt w:val="decimal"/>
      <w:lvlText w:val=""/>
      <w:lvlJc w:val="left"/>
    </w:lvl>
    <w:lvl w:ilvl="2" w:tplc="61A67726">
      <w:numFmt w:val="decimal"/>
      <w:lvlText w:val=""/>
      <w:lvlJc w:val="left"/>
    </w:lvl>
    <w:lvl w:ilvl="3" w:tplc="690EC90C">
      <w:numFmt w:val="decimal"/>
      <w:lvlText w:val=""/>
      <w:lvlJc w:val="left"/>
    </w:lvl>
    <w:lvl w:ilvl="4" w:tplc="5D24BE42">
      <w:numFmt w:val="decimal"/>
      <w:lvlText w:val=""/>
      <w:lvlJc w:val="left"/>
    </w:lvl>
    <w:lvl w:ilvl="5" w:tplc="90E8B1D8">
      <w:numFmt w:val="decimal"/>
      <w:lvlText w:val=""/>
      <w:lvlJc w:val="left"/>
    </w:lvl>
    <w:lvl w:ilvl="6" w:tplc="34E24F18">
      <w:numFmt w:val="decimal"/>
      <w:lvlText w:val=""/>
      <w:lvlJc w:val="left"/>
    </w:lvl>
    <w:lvl w:ilvl="7" w:tplc="D000061A">
      <w:numFmt w:val="decimal"/>
      <w:lvlText w:val=""/>
      <w:lvlJc w:val="left"/>
    </w:lvl>
    <w:lvl w:ilvl="8" w:tplc="5DB8E2E8">
      <w:numFmt w:val="decimal"/>
      <w:lvlText w:val=""/>
      <w:lvlJc w:val="left"/>
    </w:lvl>
  </w:abstractNum>
  <w:abstractNum w:abstractNumId="118" w15:restartNumberingAfterBreak="0">
    <w:nsid w:val="4AB26E78"/>
    <w:multiLevelType w:val="hybridMultilevel"/>
    <w:tmpl w:val="5BAEA2A4"/>
    <w:lvl w:ilvl="0" w:tplc="E52C86E0">
      <w:start w:val="2"/>
      <w:numFmt w:val="lowerLetter"/>
      <w:lvlText w:val="(%1)"/>
      <w:lvlJc w:val="left"/>
    </w:lvl>
    <w:lvl w:ilvl="1" w:tplc="BBA06CBE">
      <w:numFmt w:val="decimal"/>
      <w:lvlText w:val=""/>
      <w:lvlJc w:val="left"/>
    </w:lvl>
    <w:lvl w:ilvl="2" w:tplc="43E4FE28">
      <w:numFmt w:val="decimal"/>
      <w:lvlText w:val=""/>
      <w:lvlJc w:val="left"/>
    </w:lvl>
    <w:lvl w:ilvl="3" w:tplc="C93465C4">
      <w:numFmt w:val="decimal"/>
      <w:lvlText w:val=""/>
      <w:lvlJc w:val="left"/>
    </w:lvl>
    <w:lvl w:ilvl="4" w:tplc="76283D94">
      <w:numFmt w:val="decimal"/>
      <w:lvlText w:val=""/>
      <w:lvlJc w:val="left"/>
    </w:lvl>
    <w:lvl w:ilvl="5" w:tplc="B7167920">
      <w:numFmt w:val="decimal"/>
      <w:lvlText w:val=""/>
      <w:lvlJc w:val="left"/>
    </w:lvl>
    <w:lvl w:ilvl="6" w:tplc="3D3A4024">
      <w:numFmt w:val="decimal"/>
      <w:lvlText w:val=""/>
      <w:lvlJc w:val="left"/>
    </w:lvl>
    <w:lvl w:ilvl="7" w:tplc="F06C1D68">
      <w:numFmt w:val="decimal"/>
      <w:lvlText w:val=""/>
      <w:lvlJc w:val="left"/>
    </w:lvl>
    <w:lvl w:ilvl="8" w:tplc="771031BA">
      <w:numFmt w:val="decimal"/>
      <w:lvlText w:val=""/>
      <w:lvlJc w:val="left"/>
    </w:lvl>
  </w:abstractNum>
  <w:abstractNum w:abstractNumId="119" w15:restartNumberingAfterBreak="0">
    <w:nsid w:val="4B793735"/>
    <w:multiLevelType w:val="hybridMultilevel"/>
    <w:tmpl w:val="752C8256"/>
    <w:lvl w:ilvl="0" w:tplc="9D9CEF64">
      <w:start w:val="4"/>
      <w:numFmt w:val="lowerLetter"/>
      <w:lvlText w:val="(%1)"/>
      <w:lvlJc w:val="left"/>
    </w:lvl>
    <w:lvl w:ilvl="1" w:tplc="661CD1EC">
      <w:numFmt w:val="decimal"/>
      <w:lvlText w:val=""/>
      <w:lvlJc w:val="left"/>
    </w:lvl>
    <w:lvl w:ilvl="2" w:tplc="C2C23406">
      <w:numFmt w:val="decimal"/>
      <w:lvlText w:val=""/>
      <w:lvlJc w:val="left"/>
    </w:lvl>
    <w:lvl w:ilvl="3" w:tplc="38D83292">
      <w:numFmt w:val="decimal"/>
      <w:lvlText w:val=""/>
      <w:lvlJc w:val="left"/>
    </w:lvl>
    <w:lvl w:ilvl="4" w:tplc="5106C986">
      <w:numFmt w:val="decimal"/>
      <w:lvlText w:val=""/>
      <w:lvlJc w:val="left"/>
    </w:lvl>
    <w:lvl w:ilvl="5" w:tplc="B6E4001A">
      <w:numFmt w:val="decimal"/>
      <w:lvlText w:val=""/>
      <w:lvlJc w:val="left"/>
    </w:lvl>
    <w:lvl w:ilvl="6" w:tplc="6046B6D6">
      <w:numFmt w:val="decimal"/>
      <w:lvlText w:val=""/>
      <w:lvlJc w:val="left"/>
    </w:lvl>
    <w:lvl w:ilvl="7" w:tplc="A808C98E">
      <w:numFmt w:val="decimal"/>
      <w:lvlText w:val=""/>
      <w:lvlJc w:val="left"/>
    </w:lvl>
    <w:lvl w:ilvl="8" w:tplc="FE78CFB6">
      <w:numFmt w:val="decimal"/>
      <w:lvlText w:val=""/>
      <w:lvlJc w:val="left"/>
    </w:lvl>
  </w:abstractNum>
  <w:abstractNum w:abstractNumId="120" w15:restartNumberingAfterBreak="0">
    <w:nsid w:val="4BD8591A"/>
    <w:multiLevelType w:val="hybridMultilevel"/>
    <w:tmpl w:val="AC3E4260"/>
    <w:lvl w:ilvl="0" w:tplc="A7CE042A">
      <w:start w:val="1"/>
      <w:numFmt w:val="lowerLetter"/>
      <w:lvlText w:val="(%1)"/>
      <w:lvlJc w:val="left"/>
    </w:lvl>
    <w:lvl w:ilvl="1" w:tplc="FB128A1E">
      <w:numFmt w:val="decimal"/>
      <w:lvlText w:val=""/>
      <w:lvlJc w:val="left"/>
    </w:lvl>
    <w:lvl w:ilvl="2" w:tplc="03E25614">
      <w:numFmt w:val="decimal"/>
      <w:lvlText w:val=""/>
      <w:lvlJc w:val="left"/>
    </w:lvl>
    <w:lvl w:ilvl="3" w:tplc="D77E90B4">
      <w:numFmt w:val="decimal"/>
      <w:lvlText w:val=""/>
      <w:lvlJc w:val="left"/>
    </w:lvl>
    <w:lvl w:ilvl="4" w:tplc="F17CBF54">
      <w:numFmt w:val="decimal"/>
      <w:lvlText w:val=""/>
      <w:lvlJc w:val="left"/>
    </w:lvl>
    <w:lvl w:ilvl="5" w:tplc="92E4A726">
      <w:numFmt w:val="decimal"/>
      <w:lvlText w:val=""/>
      <w:lvlJc w:val="left"/>
    </w:lvl>
    <w:lvl w:ilvl="6" w:tplc="08B8B9D0">
      <w:numFmt w:val="decimal"/>
      <w:lvlText w:val=""/>
      <w:lvlJc w:val="left"/>
    </w:lvl>
    <w:lvl w:ilvl="7" w:tplc="158C0234">
      <w:numFmt w:val="decimal"/>
      <w:lvlText w:val=""/>
      <w:lvlJc w:val="left"/>
    </w:lvl>
    <w:lvl w:ilvl="8" w:tplc="EBE8AF06">
      <w:numFmt w:val="decimal"/>
      <w:lvlText w:val=""/>
      <w:lvlJc w:val="left"/>
    </w:lvl>
  </w:abstractNum>
  <w:abstractNum w:abstractNumId="121" w15:restartNumberingAfterBreak="0">
    <w:nsid w:val="4BEE5A5B"/>
    <w:multiLevelType w:val="hybridMultilevel"/>
    <w:tmpl w:val="90AA56EA"/>
    <w:lvl w:ilvl="0" w:tplc="A4561854">
      <w:start w:val="2"/>
      <w:numFmt w:val="lowerLetter"/>
      <w:lvlText w:val="(%1)"/>
      <w:lvlJc w:val="left"/>
    </w:lvl>
    <w:lvl w:ilvl="1" w:tplc="99EEDD64">
      <w:numFmt w:val="decimal"/>
      <w:lvlText w:val=""/>
      <w:lvlJc w:val="left"/>
    </w:lvl>
    <w:lvl w:ilvl="2" w:tplc="E5D251D4">
      <w:numFmt w:val="decimal"/>
      <w:lvlText w:val=""/>
      <w:lvlJc w:val="left"/>
    </w:lvl>
    <w:lvl w:ilvl="3" w:tplc="A63268DA">
      <w:numFmt w:val="decimal"/>
      <w:lvlText w:val=""/>
      <w:lvlJc w:val="left"/>
    </w:lvl>
    <w:lvl w:ilvl="4" w:tplc="D33407EE">
      <w:numFmt w:val="decimal"/>
      <w:lvlText w:val=""/>
      <w:lvlJc w:val="left"/>
    </w:lvl>
    <w:lvl w:ilvl="5" w:tplc="B5A62BB2">
      <w:numFmt w:val="decimal"/>
      <w:lvlText w:val=""/>
      <w:lvlJc w:val="left"/>
    </w:lvl>
    <w:lvl w:ilvl="6" w:tplc="B008A0A0">
      <w:numFmt w:val="decimal"/>
      <w:lvlText w:val=""/>
      <w:lvlJc w:val="left"/>
    </w:lvl>
    <w:lvl w:ilvl="7" w:tplc="95D8ED02">
      <w:numFmt w:val="decimal"/>
      <w:lvlText w:val=""/>
      <w:lvlJc w:val="left"/>
    </w:lvl>
    <w:lvl w:ilvl="8" w:tplc="EA2EA7DA">
      <w:numFmt w:val="decimal"/>
      <w:lvlText w:val=""/>
      <w:lvlJc w:val="left"/>
    </w:lvl>
  </w:abstractNum>
  <w:abstractNum w:abstractNumId="122" w15:restartNumberingAfterBreak="0">
    <w:nsid w:val="4C2A7166"/>
    <w:multiLevelType w:val="hybridMultilevel"/>
    <w:tmpl w:val="712AEFF6"/>
    <w:lvl w:ilvl="0" w:tplc="489C0EFC">
      <w:start w:val="1"/>
      <w:numFmt w:val="lowerLetter"/>
      <w:lvlText w:val="(%1)"/>
      <w:lvlJc w:val="left"/>
    </w:lvl>
    <w:lvl w:ilvl="1" w:tplc="5AE46954">
      <w:numFmt w:val="decimal"/>
      <w:lvlText w:val=""/>
      <w:lvlJc w:val="left"/>
    </w:lvl>
    <w:lvl w:ilvl="2" w:tplc="503C6696">
      <w:numFmt w:val="decimal"/>
      <w:lvlText w:val=""/>
      <w:lvlJc w:val="left"/>
    </w:lvl>
    <w:lvl w:ilvl="3" w:tplc="F29E425C">
      <w:numFmt w:val="decimal"/>
      <w:lvlText w:val=""/>
      <w:lvlJc w:val="left"/>
    </w:lvl>
    <w:lvl w:ilvl="4" w:tplc="2FB45252">
      <w:numFmt w:val="decimal"/>
      <w:lvlText w:val=""/>
      <w:lvlJc w:val="left"/>
    </w:lvl>
    <w:lvl w:ilvl="5" w:tplc="A830BC40">
      <w:numFmt w:val="decimal"/>
      <w:lvlText w:val=""/>
      <w:lvlJc w:val="left"/>
    </w:lvl>
    <w:lvl w:ilvl="6" w:tplc="95E885DA">
      <w:numFmt w:val="decimal"/>
      <w:lvlText w:val=""/>
      <w:lvlJc w:val="left"/>
    </w:lvl>
    <w:lvl w:ilvl="7" w:tplc="7936919C">
      <w:numFmt w:val="decimal"/>
      <w:lvlText w:val=""/>
      <w:lvlJc w:val="left"/>
    </w:lvl>
    <w:lvl w:ilvl="8" w:tplc="8ED899AE">
      <w:numFmt w:val="decimal"/>
      <w:lvlText w:val=""/>
      <w:lvlJc w:val="left"/>
    </w:lvl>
  </w:abstractNum>
  <w:abstractNum w:abstractNumId="123" w15:restartNumberingAfterBreak="0">
    <w:nsid w:val="4C9B0904"/>
    <w:multiLevelType w:val="hybridMultilevel"/>
    <w:tmpl w:val="04C2090C"/>
    <w:lvl w:ilvl="0" w:tplc="75EE9374">
      <w:start w:val="4"/>
      <w:numFmt w:val="lowerLetter"/>
      <w:lvlText w:val="(%1)"/>
      <w:lvlJc w:val="left"/>
    </w:lvl>
    <w:lvl w:ilvl="1" w:tplc="2E0E2B1A">
      <w:numFmt w:val="decimal"/>
      <w:lvlText w:val=""/>
      <w:lvlJc w:val="left"/>
    </w:lvl>
    <w:lvl w:ilvl="2" w:tplc="CB7E5B4E">
      <w:numFmt w:val="decimal"/>
      <w:lvlText w:val=""/>
      <w:lvlJc w:val="left"/>
    </w:lvl>
    <w:lvl w:ilvl="3" w:tplc="5B14692C">
      <w:numFmt w:val="decimal"/>
      <w:lvlText w:val=""/>
      <w:lvlJc w:val="left"/>
    </w:lvl>
    <w:lvl w:ilvl="4" w:tplc="299EECB8">
      <w:numFmt w:val="decimal"/>
      <w:lvlText w:val=""/>
      <w:lvlJc w:val="left"/>
    </w:lvl>
    <w:lvl w:ilvl="5" w:tplc="E2F80302">
      <w:numFmt w:val="decimal"/>
      <w:lvlText w:val=""/>
      <w:lvlJc w:val="left"/>
    </w:lvl>
    <w:lvl w:ilvl="6" w:tplc="D7BE1DC6">
      <w:numFmt w:val="decimal"/>
      <w:lvlText w:val=""/>
      <w:lvlJc w:val="left"/>
    </w:lvl>
    <w:lvl w:ilvl="7" w:tplc="7BC6C4C4">
      <w:numFmt w:val="decimal"/>
      <w:lvlText w:val=""/>
      <w:lvlJc w:val="left"/>
    </w:lvl>
    <w:lvl w:ilvl="8" w:tplc="20D84608">
      <w:numFmt w:val="decimal"/>
      <w:lvlText w:val=""/>
      <w:lvlJc w:val="left"/>
    </w:lvl>
  </w:abstractNum>
  <w:abstractNum w:abstractNumId="124" w15:restartNumberingAfterBreak="0">
    <w:nsid w:val="4D32AB86"/>
    <w:multiLevelType w:val="hybridMultilevel"/>
    <w:tmpl w:val="EC9A8EEC"/>
    <w:lvl w:ilvl="0" w:tplc="8FB48CA2">
      <w:start w:val="1"/>
      <w:numFmt w:val="lowerLetter"/>
      <w:lvlText w:val="(%1)"/>
      <w:lvlJc w:val="left"/>
    </w:lvl>
    <w:lvl w:ilvl="1" w:tplc="A38829A0">
      <w:numFmt w:val="decimal"/>
      <w:lvlText w:val=""/>
      <w:lvlJc w:val="left"/>
    </w:lvl>
    <w:lvl w:ilvl="2" w:tplc="5F0255F8">
      <w:numFmt w:val="decimal"/>
      <w:lvlText w:val=""/>
      <w:lvlJc w:val="left"/>
    </w:lvl>
    <w:lvl w:ilvl="3" w:tplc="8EB2B11C">
      <w:numFmt w:val="decimal"/>
      <w:lvlText w:val=""/>
      <w:lvlJc w:val="left"/>
    </w:lvl>
    <w:lvl w:ilvl="4" w:tplc="ECA4EE52">
      <w:numFmt w:val="decimal"/>
      <w:lvlText w:val=""/>
      <w:lvlJc w:val="left"/>
    </w:lvl>
    <w:lvl w:ilvl="5" w:tplc="4C966422">
      <w:numFmt w:val="decimal"/>
      <w:lvlText w:val=""/>
      <w:lvlJc w:val="left"/>
    </w:lvl>
    <w:lvl w:ilvl="6" w:tplc="FF8C27F2">
      <w:numFmt w:val="decimal"/>
      <w:lvlText w:val=""/>
      <w:lvlJc w:val="left"/>
    </w:lvl>
    <w:lvl w:ilvl="7" w:tplc="C2CEEE50">
      <w:numFmt w:val="decimal"/>
      <w:lvlText w:val=""/>
      <w:lvlJc w:val="left"/>
    </w:lvl>
    <w:lvl w:ilvl="8" w:tplc="1C0444B0">
      <w:numFmt w:val="decimal"/>
      <w:lvlText w:val=""/>
      <w:lvlJc w:val="left"/>
    </w:lvl>
  </w:abstractNum>
  <w:abstractNum w:abstractNumId="125" w15:restartNumberingAfterBreak="0">
    <w:nsid w:val="4DEFDFA0"/>
    <w:multiLevelType w:val="hybridMultilevel"/>
    <w:tmpl w:val="133C585A"/>
    <w:lvl w:ilvl="0" w:tplc="FD984214">
      <w:start w:val="4"/>
      <w:numFmt w:val="lowerLetter"/>
      <w:lvlText w:val="(%1)"/>
      <w:lvlJc w:val="left"/>
    </w:lvl>
    <w:lvl w:ilvl="1" w:tplc="6518A36E">
      <w:numFmt w:val="decimal"/>
      <w:lvlText w:val=""/>
      <w:lvlJc w:val="left"/>
    </w:lvl>
    <w:lvl w:ilvl="2" w:tplc="40AA4A6C">
      <w:numFmt w:val="decimal"/>
      <w:lvlText w:val=""/>
      <w:lvlJc w:val="left"/>
    </w:lvl>
    <w:lvl w:ilvl="3" w:tplc="801C32EA">
      <w:numFmt w:val="decimal"/>
      <w:lvlText w:val=""/>
      <w:lvlJc w:val="left"/>
    </w:lvl>
    <w:lvl w:ilvl="4" w:tplc="A11C5840">
      <w:numFmt w:val="decimal"/>
      <w:lvlText w:val=""/>
      <w:lvlJc w:val="left"/>
    </w:lvl>
    <w:lvl w:ilvl="5" w:tplc="FFBC87EA">
      <w:numFmt w:val="decimal"/>
      <w:lvlText w:val=""/>
      <w:lvlJc w:val="left"/>
    </w:lvl>
    <w:lvl w:ilvl="6" w:tplc="B6E4F180">
      <w:numFmt w:val="decimal"/>
      <w:lvlText w:val=""/>
      <w:lvlJc w:val="left"/>
    </w:lvl>
    <w:lvl w:ilvl="7" w:tplc="4D58A828">
      <w:numFmt w:val="decimal"/>
      <w:lvlText w:val=""/>
      <w:lvlJc w:val="left"/>
    </w:lvl>
    <w:lvl w:ilvl="8" w:tplc="7E4CBBBA">
      <w:numFmt w:val="decimal"/>
      <w:lvlText w:val=""/>
      <w:lvlJc w:val="left"/>
    </w:lvl>
  </w:abstractNum>
  <w:abstractNum w:abstractNumId="126" w15:restartNumberingAfterBreak="0">
    <w:nsid w:val="4DF72E4E"/>
    <w:multiLevelType w:val="hybridMultilevel"/>
    <w:tmpl w:val="B3C635E0"/>
    <w:lvl w:ilvl="0" w:tplc="3C0C033A">
      <w:start w:val="4"/>
      <w:numFmt w:val="lowerLetter"/>
      <w:lvlText w:val="(%1)"/>
      <w:lvlJc w:val="left"/>
    </w:lvl>
    <w:lvl w:ilvl="1" w:tplc="1B62D7DC">
      <w:numFmt w:val="decimal"/>
      <w:lvlText w:val=""/>
      <w:lvlJc w:val="left"/>
    </w:lvl>
    <w:lvl w:ilvl="2" w:tplc="AEB4B378">
      <w:numFmt w:val="decimal"/>
      <w:lvlText w:val=""/>
      <w:lvlJc w:val="left"/>
    </w:lvl>
    <w:lvl w:ilvl="3" w:tplc="8C82F272">
      <w:numFmt w:val="decimal"/>
      <w:lvlText w:val=""/>
      <w:lvlJc w:val="left"/>
    </w:lvl>
    <w:lvl w:ilvl="4" w:tplc="94483178">
      <w:numFmt w:val="decimal"/>
      <w:lvlText w:val=""/>
      <w:lvlJc w:val="left"/>
    </w:lvl>
    <w:lvl w:ilvl="5" w:tplc="483823E6">
      <w:numFmt w:val="decimal"/>
      <w:lvlText w:val=""/>
      <w:lvlJc w:val="left"/>
    </w:lvl>
    <w:lvl w:ilvl="6" w:tplc="9AA2C208">
      <w:numFmt w:val="decimal"/>
      <w:lvlText w:val=""/>
      <w:lvlJc w:val="left"/>
    </w:lvl>
    <w:lvl w:ilvl="7" w:tplc="4064AE1A">
      <w:numFmt w:val="decimal"/>
      <w:lvlText w:val=""/>
      <w:lvlJc w:val="left"/>
    </w:lvl>
    <w:lvl w:ilvl="8" w:tplc="CA407BB4">
      <w:numFmt w:val="decimal"/>
      <w:lvlText w:val=""/>
      <w:lvlJc w:val="left"/>
    </w:lvl>
  </w:abstractNum>
  <w:abstractNum w:abstractNumId="127" w15:restartNumberingAfterBreak="0">
    <w:nsid w:val="4F97E3E4"/>
    <w:multiLevelType w:val="hybridMultilevel"/>
    <w:tmpl w:val="E9342896"/>
    <w:lvl w:ilvl="0" w:tplc="7C240596">
      <w:start w:val="1"/>
      <w:numFmt w:val="lowerLetter"/>
      <w:lvlText w:val="(%1)"/>
      <w:lvlJc w:val="left"/>
    </w:lvl>
    <w:lvl w:ilvl="1" w:tplc="AA867764">
      <w:numFmt w:val="decimal"/>
      <w:lvlText w:val=""/>
      <w:lvlJc w:val="left"/>
    </w:lvl>
    <w:lvl w:ilvl="2" w:tplc="91E0DA2C">
      <w:numFmt w:val="decimal"/>
      <w:lvlText w:val=""/>
      <w:lvlJc w:val="left"/>
    </w:lvl>
    <w:lvl w:ilvl="3" w:tplc="811EC61A">
      <w:numFmt w:val="decimal"/>
      <w:lvlText w:val=""/>
      <w:lvlJc w:val="left"/>
    </w:lvl>
    <w:lvl w:ilvl="4" w:tplc="452AC112">
      <w:numFmt w:val="decimal"/>
      <w:lvlText w:val=""/>
      <w:lvlJc w:val="left"/>
    </w:lvl>
    <w:lvl w:ilvl="5" w:tplc="5B50789A">
      <w:numFmt w:val="decimal"/>
      <w:lvlText w:val=""/>
      <w:lvlJc w:val="left"/>
    </w:lvl>
    <w:lvl w:ilvl="6" w:tplc="084CA95E">
      <w:numFmt w:val="decimal"/>
      <w:lvlText w:val=""/>
      <w:lvlJc w:val="left"/>
    </w:lvl>
    <w:lvl w:ilvl="7" w:tplc="1A8E09E8">
      <w:numFmt w:val="decimal"/>
      <w:lvlText w:val=""/>
      <w:lvlJc w:val="left"/>
    </w:lvl>
    <w:lvl w:ilvl="8" w:tplc="4F46A50E">
      <w:numFmt w:val="decimal"/>
      <w:lvlText w:val=""/>
      <w:lvlJc w:val="left"/>
    </w:lvl>
  </w:abstractNum>
  <w:abstractNum w:abstractNumId="128" w15:restartNumberingAfterBreak="0">
    <w:nsid w:val="4FA0D2E3"/>
    <w:multiLevelType w:val="hybridMultilevel"/>
    <w:tmpl w:val="9DB0F0C0"/>
    <w:lvl w:ilvl="0" w:tplc="7A1A972A">
      <w:start w:val="2"/>
      <w:numFmt w:val="lowerLetter"/>
      <w:lvlText w:val="(%1)"/>
      <w:lvlJc w:val="left"/>
    </w:lvl>
    <w:lvl w:ilvl="1" w:tplc="B158F246">
      <w:numFmt w:val="decimal"/>
      <w:lvlText w:val=""/>
      <w:lvlJc w:val="left"/>
    </w:lvl>
    <w:lvl w:ilvl="2" w:tplc="32483AB6">
      <w:numFmt w:val="decimal"/>
      <w:lvlText w:val=""/>
      <w:lvlJc w:val="left"/>
    </w:lvl>
    <w:lvl w:ilvl="3" w:tplc="E7BA7F7E">
      <w:numFmt w:val="decimal"/>
      <w:lvlText w:val=""/>
      <w:lvlJc w:val="left"/>
    </w:lvl>
    <w:lvl w:ilvl="4" w:tplc="6D3E71B2">
      <w:numFmt w:val="decimal"/>
      <w:lvlText w:val=""/>
      <w:lvlJc w:val="left"/>
    </w:lvl>
    <w:lvl w:ilvl="5" w:tplc="5A62E022">
      <w:numFmt w:val="decimal"/>
      <w:lvlText w:val=""/>
      <w:lvlJc w:val="left"/>
    </w:lvl>
    <w:lvl w:ilvl="6" w:tplc="1422A578">
      <w:numFmt w:val="decimal"/>
      <w:lvlText w:val=""/>
      <w:lvlJc w:val="left"/>
    </w:lvl>
    <w:lvl w:ilvl="7" w:tplc="77904902">
      <w:numFmt w:val="decimal"/>
      <w:lvlText w:val=""/>
      <w:lvlJc w:val="left"/>
    </w:lvl>
    <w:lvl w:ilvl="8" w:tplc="2CAAD01E">
      <w:numFmt w:val="decimal"/>
      <w:lvlText w:val=""/>
      <w:lvlJc w:val="left"/>
    </w:lvl>
  </w:abstractNum>
  <w:abstractNum w:abstractNumId="129" w15:restartNumberingAfterBreak="0">
    <w:nsid w:val="5015CD1A"/>
    <w:multiLevelType w:val="hybridMultilevel"/>
    <w:tmpl w:val="F4D4EADE"/>
    <w:lvl w:ilvl="0" w:tplc="E24E6FE0">
      <w:start w:val="2"/>
      <w:numFmt w:val="lowerLetter"/>
      <w:lvlText w:val="(%1)"/>
      <w:lvlJc w:val="left"/>
    </w:lvl>
    <w:lvl w:ilvl="1" w:tplc="855A32BA">
      <w:numFmt w:val="decimal"/>
      <w:lvlText w:val=""/>
      <w:lvlJc w:val="left"/>
    </w:lvl>
    <w:lvl w:ilvl="2" w:tplc="618481D4">
      <w:numFmt w:val="decimal"/>
      <w:lvlText w:val=""/>
      <w:lvlJc w:val="left"/>
    </w:lvl>
    <w:lvl w:ilvl="3" w:tplc="38B4AFA6">
      <w:numFmt w:val="decimal"/>
      <w:lvlText w:val=""/>
      <w:lvlJc w:val="left"/>
    </w:lvl>
    <w:lvl w:ilvl="4" w:tplc="07B87A52">
      <w:numFmt w:val="decimal"/>
      <w:lvlText w:val=""/>
      <w:lvlJc w:val="left"/>
    </w:lvl>
    <w:lvl w:ilvl="5" w:tplc="3466978A">
      <w:numFmt w:val="decimal"/>
      <w:lvlText w:val=""/>
      <w:lvlJc w:val="left"/>
    </w:lvl>
    <w:lvl w:ilvl="6" w:tplc="012C4E10">
      <w:numFmt w:val="decimal"/>
      <w:lvlText w:val=""/>
      <w:lvlJc w:val="left"/>
    </w:lvl>
    <w:lvl w:ilvl="7" w:tplc="25BC2344">
      <w:numFmt w:val="decimal"/>
      <w:lvlText w:val=""/>
      <w:lvlJc w:val="left"/>
    </w:lvl>
    <w:lvl w:ilvl="8" w:tplc="37704FFC">
      <w:numFmt w:val="decimal"/>
      <w:lvlText w:val=""/>
      <w:lvlJc w:val="left"/>
    </w:lvl>
  </w:abstractNum>
  <w:abstractNum w:abstractNumId="130" w15:restartNumberingAfterBreak="0">
    <w:nsid w:val="5046B5A9"/>
    <w:multiLevelType w:val="hybridMultilevel"/>
    <w:tmpl w:val="D5EC45E8"/>
    <w:lvl w:ilvl="0" w:tplc="58D42A2A">
      <w:start w:val="2"/>
      <w:numFmt w:val="lowerLetter"/>
      <w:lvlText w:val="(%1)"/>
      <w:lvlJc w:val="left"/>
    </w:lvl>
    <w:lvl w:ilvl="1" w:tplc="F012A804">
      <w:numFmt w:val="decimal"/>
      <w:lvlText w:val=""/>
      <w:lvlJc w:val="left"/>
    </w:lvl>
    <w:lvl w:ilvl="2" w:tplc="38B4A14C">
      <w:numFmt w:val="decimal"/>
      <w:lvlText w:val=""/>
      <w:lvlJc w:val="left"/>
    </w:lvl>
    <w:lvl w:ilvl="3" w:tplc="5298E82A">
      <w:numFmt w:val="decimal"/>
      <w:lvlText w:val=""/>
      <w:lvlJc w:val="left"/>
    </w:lvl>
    <w:lvl w:ilvl="4" w:tplc="3272C542">
      <w:numFmt w:val="decimal"/>
      <w:lvlText w:val=""/>
      <w:lvlJc w:val="left"/>
    </w:lvl>
    <w:lvl w:ilvl="5" w:tplc="1ACC5640">
      <w:numFmt w:val="decimal"/>
      <w:lvlText w:val=""/>
      <w:lvlJc w:val="left"/>
    </w:lvl>
    <w:lvl w:ilvl="6" w:tplc="280CBA08">
      <w:numFmt w:val="decimal"/>
      <w:lvlText w:val=""/>
      <w:lvlJc w:val="left"/>
    </w:lvl>
    <w:lvl w:ilvl="7" w:tplc="3B36E972">
      <w:numFmt w:val="decimal"/>
      <w:lvlText w:val=""/>
      <w:lvlJc w:val="left"/>
    </w:lvl>
    <w:lvl w:ilvl="8" w:tplc="3D66BFF2">
      <w:numFmt w:val="decimal"/>
      <w:lvlText w:val=""/>
      <w:lvlJc w:val="left"/>
    </w:lvl>
  </w:abstractNum>
  <w:abstractNum w:abstractNumId="131" w15:restartNumberingAfterBreak="0">
    <w:nsid w:val="5092CA79"/>
    <w:multiLevelType w:val="hybridMultilevel"/>
    <w:tmpl w:val="EF261A8E"/>
    <w:lvl w:ilvl="0" w:tplc="1ED06DE8">
      <w:start w:val="1"/>
      <w:numFmt w:val="lowerLetter"/>
      <w:lvlText w:val="(%1)"/>
      <w:lvlJc w:val="left"/>
    </w:lvl>
    <w:lvl w:ilvl="1" w:tplc="F704D738">
      <w:numFmt w:val="decimal"/>
      <w:lvlText w:val=""/>
      <w:lvlJc w:val="left"/>
    </w:lvl>
    <w:lvl w:ilvl="2" w:tplc="3D3A35E8">
      <w:numFmt w:val="decimal"/>
      <w:lvlText w:val=""/>
      <w:lvlJc w:val="left"/>
    </w:lvl>
    <w:lvl w:ilvl="3" w:tplc="85767A2A">
      <w:numFmt w:val="decimal"/>
      <w:lvlText w:val=""/>
      <w:lvlJc w:val="left"/>
    </w:lvl>
    <w:lvl w:ilvl="4" w:tplc="385441A4">
      <w:numFmt w:val="decimal"/>
      <w:lvlText w:val=""/>
      <w:lvlJc w:val="left"/>
    </w:lvl>
    <w:lvl w:ilvl="5" w:tplc="B8DED480">
      <w:numFmt w:val="decimal"/>
      <w:lvlText w:val=""/>
      <w:lvlJc w:val="left"/>
    </w:lvl>
    <w:lvl w:ilvl="6" w:tplc="A9ACD9EE">
      <w:numFmt w:val="decimal"/>
      <w:lvlText w:val=""/>
      <w:lvlJc w:val="left"/>
    </w:lvl>
    <w:lvl w:ilvl="7" w:tplc="26001F14">
      <w:numFmt w:val="decimal"/>
      <w:lvlText w:val=""/>
      <w:lvlJc w:val="left"/>
    </w:lvl>
    <w:lvl w:ilvl="8" w:tplc="A6EE6488">
      <w:numFmt w:val="decimal"/>
      <w:lvlText w:val=""/>
      <w:lvlJc w:val="left"/>
    </w:lvl>
  </w:abstractNum>
  <w:abstractNum w:abstractNumId="132" w15:restartNumberingAfterBreak="0">
    <w:nsid w:val="51088277"/>
    <w:multiLevelType w:val="hybridMultilevel"/>
    <w:tmpl w:val="46FA65C2"/>
    <w:lvl w:ilvl="0" w:tplc="5F4C7DCA">
      <w:start w:val="1"/>
      <w:numFmt w:val="lowerLetter"/>
      <w:lvlText w:val="(%1)"/>
      <w:lvlJc w:val="left"/>
    </w:lvl>
    <w:lvl w:ilvl="1" w:tplc="254E9F4E">
      <w:numFmt w:val="decimal"/>
      <w:lvlText w:val=""/>
      <w:lvlJc w:val="left"/>
    </w:lvl>
    <w:lvl w:ilvl="2" w:tplc="F910686C">
      <w:numFmt w:val="decimal"/>
      <w:lvlText w:val=""/>
      <w:lvlJc w:val="left"/>
    </w:lvl>
    <w:lvl w:ilvl="3" w:tplc="611E4472">
      <w:numFmt w:val="decimal"/>
      <w:lvlText w:val=""/>
      <w:lvlJc w:val="left"/>
    </w:lvl>
    <w:lvl w:ilvl="4" w:tplc="4196665E">
      <w:numFmt w:val="decimal"/>
      <w:lvlText w:val=""/>
      <w:lvlJc w:val="left"/>
    </w:lvl>
    <w:lvl w:ilvl="5" w:tplc="ABCE8258">
      <w:numFmt w:val="decimal"/>
      <w:lvlText w:val=""/>
      <w:lvlJc w:val="left"/>
    </w:lvl>
    <w:lvl w:ilvl="6" w:tplc="D4880C2E">
      <w:numFmt w:val="decimal"/>
      <w:lvlText w:val=""/>
      <w:lvlJc w:val="left"/>
    </w:lvl>
    <w:lvl w:ilvl="7" w:tplc="8B801AAE">
      <w:numFmt w:val="decimal"/>
      <w:lvlText w:val=""/>
      <w:lvlJc w:val="left"/>
    </w:lvl>
    <w:lvl w:ilvl="8" w:tplc="034A7EF6">
      <w:numFmt w:val="decimal"/>
      <w:lvlText w:val=""/>
      <w:lvlJc w:val="left"/>
    </w:lvl>
  </w:abstractNum>
  <w:abstractNum w:abstractNumId="133" w15:restartNumberingAfterBreak="0">
    <w:nsid w:val="519E3149"/>
    <w:multiLevelType w:val="hybridMultilevel"/>
    <w:tmpl w:val="C8DC50AC"/>
    <w:lvl w:ilvl="0" w:tplc="3814A8E6">
      <w:start w:val="3"/>
      <w:numFmt w:val="lowerLetter"/>
      <w:lvlText w:val="(%1)"/>
      <w:lvlJc w:val="left"/>
    </w:lvl>
    <w:lvl w:ilvl="1" w:tplc="32843CE4">
      <w:numFmt w:val="decimal"/>
      <w:lvlText w:val=""/>
      <w:lvlJc w:val="left"/>
    </w:lvl>
    <w:lvl w:ilvl="2" w:tplc="42F29B60">
      <w:numFmt w:val="decimal"/>
      <w:lvlText w:val=""/>
      <w:lvlJc w:val="left"/>
    </w:lvl>
    <w:lvl w:ilvl="3" w:tplc="17BE24E4">
      <w:numFmt w:val="decimal"/>
      <w:lvlText w:val=""/>
      <w:lvlJc w:val="left"/>
    </w:lvl>
    <w:lvl w:ilvl="4" w:tplc="B0681354">
      <w:numFmt w:val="decimal"/>
      <w:lvlText w:val=""/>
      <w:lvlJc w:val="left"/>
    </w:lvl>
    <w:lvl w:ilvl="5" w:tplc="F8244376">
      <w:numFmt w:val="decimal"/>
      <w:lvlText w:val=""/>
      <w:lvlJc w:val="left"/>
    </w:lvl>
    <w:lvl w:ilvl="6" w:tplc="6EC4F7CA">
      <w:numFmt w:val="decimal"/>
      <w:lvlText w:val=""/>
      <w:lvlJc w:val="left"/>
    </w:lvl>
    <w:lvl w:ilvl="7" w:tplc="9670E8D2">
      <w:numFmt w:val="decimal"/>
      <w:lvlText w:val=""/>
      <w:lvlJc w:val="left"/>
    </w:lvl>
    <w:lvl w:ilvl="8" w:tplc="7D48CA4E">
      <w:numFmt w:val="decimal"/>
      <w:lvlText w:val=""/>
      <w:lvlJc w:val="left"/>
    </w:lvl>
  </w:abstractNum>
  <w:abstractNum w:abstractNumId="134" w15:restartNumberingAfterBreak="0">
    <w:nsid w:val="51BF6B48"/>
    <w:multiLevelType w:val="hybridMultilevel"/>
    <w:tmpl w:val="13A0451E"/>
    <w:lvl w:ilvl="0" w:tplc="005E6D1C">
      <w:start w:val="1"/>
      <w:numFmt w:val="bullet"/>
      <w:lvlText w:val="•"/>
      <w:lvlJc w:val="left"/>
    </w:lvl>
    <w:lvl w:ilvl="1" w:tplc="37F28604">
      <w:numFmt w:val="decimal"/>
      <w:lvlText w:val=""/>
      <w:lvlJc w:val="left"/>
    </w:lvl>
    <w:lvl w:ilvl="2" w:tplc="DF14C0C6">
      <w:numFmt w:val="decimal"/>
      <w:lvlText w:val=""/>
      <w:lvlJc w:val="left"/>
    </w:lvl>
    <w:lvl w:ilvl="3" w:tplc="FDAEA90E">
      <w:numFmt w:val="decimal"/>
      <w:lvlText w:val=""/>
      <w:lvlJc w:val="left"/>
    </w:lvl>
    <w:lvl w:ilvl="4" w:tplc="17323DF0">
      <w:numFmt w:val="decimal"/>
      <w:lvlText w:val=""/>
      <w:lvlJc w:val="left"/>
    </w:lvl>
    <w:lvl w:ilvl="5" w:tplc="7E82AFDE">
      <w:numFmt w:val="decimal"/>
      <w:lvlText w:val=""/>
      <w:lvlJc w:val="left"/>
    </w:lvl>
    <w:lvl w:ilvl="6" w:tplc="67488D72">
      <w:numFmt w:val="decimal"/>
      <w:lvlText w:val=""/>
      <w:lvlJc w:val="left"/>
    </w:lvl>
    <w:lvl w:ilvl="7" w:tplc="CC6C010C">
      <w:numFmt w:val="decimal"/>
      <w:lvlText w:val=""/>
      <w:lvlJc w:val="left"/>
    </w:lvl>
    <w:lvl w:ilvl="8" w:tplc="805E37D0">
      <w:numFmt w:val="decimal"/>
      <w:lvlText w:val=""/>
      <w:lvlJc w:val="left"/>
    </w:lvl>
  </w:abstractNum>
  <w:abstractNum w:abstractNumId="135" w15:restartNumberingAfterBreak="0">
    <w:nsid w:val="52D7B105"/>
    <w:multiLevelType w:val="hybridMultilevel"/>
    <w:tmpl w:val="8CAAF3F2"/>
    <w:lvl w:ilvl="0" w:tplc="0D5E4EDE">
      <w:start w:val="3"/>
      <w:numFmt w:val="lowerLetter"/>
      <w:lvlText w:val="(%1)"/>
      <w:lvlJc w:val="left"/>
    </w:lvl>
    <w:lvl w:ilvl="1" w:tplc="181A1CB8">
      <w:numFmt w:val="decimal"/>
      <w:lvlText w:val=""/>
      <w:lvlJc w:val="left"/>
    </w:lvl>
    <w:lvl w:ilvl="2" w:tplc="4788A266">
      <w:numFmt w:val="decimal"/>
      <w:lvlText w:val=""/>
      <w:lvlJc w:val="left"/>
    </w:lvl>
    <w:lvl w:ilvl="3" w:tplc="AA04E640">
      <w:numFmt w:val="decimal"/>
      <w:lvlText w:val=""/>
      <w:lvlJc w:val="left"/>
    </w:lvl>
    <w:lvl w:ilvl="4" w:tplc="E3FA85AA">
      <w:numFmt w:val="decimal"/>
      <w:lvlText w:val=""/>
      <w:lvlJc w:val="left"/>
    </w:lvl>
    <w:lvl w:ilvl="5" w:tplc="53F092F2">
      <w:numFmt w:val="decimal"/>
      <w:lvlText w:val=""/>
      <w:lvlJc w:val="left"/>
    </w:lvl>
    <w:lvl w:ilvl="6" w:tplc="F4B6A42E">
      <w:numFmt w:val="decimal"/>
      <w:lvlText w:val=""/>
      <w:lvlJc w:val="left"/>
    </w:lvl>
    <w:lvl w:ilvl="7" w:tplc="1B20E502">
      <w:numFmt w:val="decimal"/>
      <w:lvlText w:val=""/>
      <w:lvlJc w:val="left"/>
    </w:lvl>
    <w:lvl w:ilvl="8" w:tplc="FD462E6C">
      <w:numFmt w:val="decimal"/>
      <w:lvlText w:val=""/>
      <w:lvlJc w:val="left"/>
    </w:lvl>
  </w:abstractNum>
  <w:abstractNum w:abstractNumId="136" w15:restartNumberingAfterBreak="0">
    <w:nsid w:val="53299938"/>
    <w:multiLevelType w:val="hybridMultilevel"/>
    <w:tmpl w:val="3E1C498A"/>
    <w:lvl w:ilvl="0" w:tplc="B4F0E454">
      <w:start w:val="5"/>
      <w:numFmt w:val="lowerLetter"/>
      <w:lvlText w:val="(%1)"/>
      <w:lvlJc w:val="left"/>
    </w:lvl>
    <w:lvl w:ilvl="1" w:tplc="24F67698">
      <w:numFmt w:val="decimal"/>
      <w:lvlText w:val=""/>
      <w:lvlJc w:val="left"/>
    </w:lvl>
    <w:lvl w:ilvl="2" w:tplc="2F8A1124">
      <w:numFmt w:val="decimal"/>
      <w:lvlText w:val=""/>
      <w:lvlJc w:val="left"/>
    </w:lvl>
    <w:lvl w:ilvl="3" w:tplc="0F2ED02E">
      <w:numFmt w:val="decimal"/>
      <w:lvlText w:val=""/>
      <w:lvlJc w:val="left"/>
    </w:lvl>
    <w:lvl w:ilvl="4" w:tplc="02FE1750">
      <w:numFmt w:val="decimal"/>
      <w:lvlText w:val=""/>
      <w:lvlJc w:val="left"/>
    </w:lvl>
    <w:lvl w:ilvl="5" w:tplc="ADD2DDF4">
      <w:numFmt w:val="decimal"/>
      <w:lvlText w:val=""/>
      <w:lvlJc w:val="left"/>
    </w:lvl>
    <w:lvl w:ilvl="6" w:tplc="777EA474">
      <w:numFmt w:val="decimal"/>
      <w:lvlText w:val=""/>
      <w:lvlJc w:val="left"/>
    </w:lvl>
    <w:lvl w:ilvl="7" w:tplc="872E83B6">
      <w:numFmt w:val="decimal"/>
      <w:lvlText w:val=""/>
      <w:lvlJc w:val="left"/>
    </w:lvl>
    <w:lvl w:ilvl="8" w:tplc="63009328">
      <w:numFmt w:val="decimal"/>
      <w:lvlText w:val=""/>
      <w:lvlJc w:val="left"/>
    </w:lvl>
  </w:abstractNum>
  <w:abstractNum w:abstractNumId="137" w15:restartNumberingAfterBreak="0">
    <w:nsid w:val="53584BCB"/>
    <w:multiLevelType w:val="hybridMultilevel"/>
    <w:tmpl w:val="D216111C"/>
    <w:lvl w:ilvl="0" w:tplc="B3FE8EE6">
      <w:start w:val="1"/>
      <w:numFmt w:val="lowerLetter"/>
      <w:lvlText w:val="(%1)"/>
      <w:lvlJc w:val="left"/>
    </w:lvl>
    <w:lvl w:ilvl="1" w:tplc="924E40AC">
      <w:numFmt w:val="decimal"/>
      <w:lvlText w:val=""/>
      <w:lvlJc w:val="left"/>
    </w:lvl>
    <w:lvl w:ilvl="2" w:tplc="601C7F42">
      <w:numFmt w:val="decimal"/>
      <w:lvlText w:val=""/>
      <w:lvlJc w:val="left"/>
    </w:lvl>
    <w:lvl w:ilvl="3" w:tplc="9EE6855E">
      <w:numFmt w:val="decimal"/>
      <w:lvlText w:val=""/>
      <w:lvlJc w:val="left"/>
    </w:lvl>
    <w:lvl w:ilvl="4" w:tplc="CC9E50DA">
      <w:numFmt w:val="decimal"/>
      <w:lvlText w:val=""/>
      <w:lvlJc w:val="left"/>
    </w:lvl>
    <w:lvl w:ilvl="5" w:tplc="1D44396A">
      <w:numFmt w:val="decimal"/>
      <w:lvlText w:val=""/>
      <w:lvlJc w:val="left"/>
    </w:lvl>
    <w:lvl w:ilvl="6" w:tplc="E506CA92">
      <w:numFmt w:val="decimal"/>
      <w:lvlText w:val=""/>
      <w:lvlJc w:val="left"/>
    </w:lvl>
    <w:lvl w:ilvl="7" w:tplc="C4CECF24">
      <w:numFmt w:val="decimal"/>
      <w:lvlText w:val=""/>
      <w:lvlJc w:val="left"/>
    </w:lvl>
    <w:lvl w:ilvl="8" w:tplc="0DCC8D6C">
      <w:numFmt w:val="decimal"/>
      <w:lvlText w:val=""/>
      <w:lvlJc w:val="left"/>
    </w:lvl>
  </w:abstractNum>
  <w:abstractNum w:abstractNumId="138" w15:restartNumberingAfterBreak="0">
    <w:nsid w:val="5399C654"/>
    <w:multiLevelType w:val="hybridMultilevel"/>
    <w:tmpl w:val="A97A29CC"/>
    <w:lvl w:ilvl="0" w:tplc="DCB6E70E">
      <w:start w:val="4"/>
      <w:numFmt w:val="lowerLetter"/>
      <w:lvlText w:val="(%1)"/>
      <w:lvlJc w:val="left"/>
    </w:lvl>
    <w:lvl w:ilvl="1" w:tplc="BD387D80">
      <w:numFmt w:val="decimal"/>
      <w:lvlText w:val=""/>
      <w:lvlJc w:val="left"/>
    </w:lvl>
    <w:lvl w:ilvl="2" w:tplc="3A0E7858">
      <w:numFmt w:val="decimal"/>
      <w:lvlText w:val=""/>
      <w:lvlJc w:val="left"/>
    </w:lvl>
    <w:lvl w:ilvl="3" w:tplc="6D4C803C">
      <w:numFmt w:val="decimal"/>
      <w:lvlText w:val=""/>
      <w:lvlJc w:val="left"/>
    </w:lvl>
    <w:lvl w:ilvl="4" w:tplc="13AE75DE">
      <w:numFmt w:val="decimal"/>
      <w:lvlText w:val=""/>
      <w:lvlJc w:val="left"/>
    </w:lvl>
    <w:lvl w:ilvl="5" w:tplc="1FDA4BC2">
      <w:numFmt w:val="decimal"/>
      <w:lvlText w:val=""/>
      <w:lvlJc w:val="left"/>
    </w:lvl>
    <w:lvl w:ilvl="6" w:tplc="C316BAA8">
      <w:numFmt w:val="decimal"/>
      <w:lvlText w:val=""/>
      <w:lvlJc w:val="left"/>
    </w:lvl>
    <w:lvl w:ilvl="7" w:tplc="4C560F3A">
      <w:numFmt w:val="decimal"/>
      <w:lvlText w:val=""/>
      <w:lvlJc w:val="left"/>
    </w:lvl>
    <w:lvl w:ilvl="8" w:tplc="795401BE">
      <w:numFmt w:val="decimal"/>
      <w:lvlText w:val=""/>
      <w:lvlJc w:val="left"/>
    </w:lvl>
  </w:abstractNum>
  <w:abstractNum w:abstractNumId="139" w15:restartNumberingAfterBreak="0">
    <w:nsid w:val="541C8153"/>
    <w:multiLevelType w:val="hybridMultilevel"/>
    <w:tmpl w:val="7D325A04"/>
    <w:lvl w:ilvl="0" w:tplc="CE320AB2">
      <w:start w:val="1"/>
      <w:numFmt w:val="lowerLetter"/>
      <w:lvlText w:val="(%1)"/>
      <w:lvlJc w:val="left"/>
    </w:lvl>
    <w:lvl w:ilvl="1" w:tplc="CE62175C">
      <w:numFmt w:val="decimal"/>
      <w:lvlText w:val=""/>
      <w:lvlJc w:val="left"/>
    </w:lvl>
    <w:lvl w:ilvl="2" w:tplc="80A83012">
      <w:numFmt w:val="decimal"/>
      <w:lvlText w:val=""/>
      <w:lvlJc w:val="left"/>
    </w:lvl>
    <w:lvl w:ilvl="3" w:tplc="A91AF970">
      <w:numFmt w:val="decimal"/>
      <w:lvlText w:val=""/>
      <w:lvlJc w:val="left"/>
    </w:lvl>
    <w:lvl w:ilvl="4" w:tplc="DCB23484">
      <w:numFmt w:val="decimal"/>
      <w:lvlText w:val=""/>
      <w:lvlJc w:val="left"/>
    </w:lvl>
    <w:lvl w:ilvl="5" w:tplc="27CC144C">
      <w:numFmt w:val="decimal"/>
      <w:lvlText w:val=""/>
      <w:lvlJc w:val="left"/>
    </w:lvl>
    <w:lvl w:ilvl="6" w:tplc="E9DA02EC">
      <w:numFmt w:val="decimal"/>
      <w:lvlText w:val=""/>
      <w:lvlJc w:val="left"/>
    </w:lvl>
    <w:lvl w:ilvl="7" w:tplc="7CD45BCE">
      <w:numFmt w:val="decimal"/>
      <w:lvlText w:val=""/>
      <w:lvlJc w:val="left"/>
    </w:lvl>
    <w:lvl w:ilvl="8" w:tplc="8B3019FE">
      <w:numFmt w:val="decimal"/>
      <w:lvlText w:val=""/>
      <w:lvlJc w:val="left"/>
    </w:lvl>
  </w:abstractNum>
  <w:abstractNum w:abstractNumId="140" w15:restartNumberingAfterBreak="0">
    <w:nsid w:val="5451CF49"/>
    <w:multiLevelType w:val="hybridMultilevel"/>
    <w:tmpl w:val="3B802312"/>
    <w:lvl w:ilvl="0" w:tplc="C2E8F0AA">
      <w:start w:val="5"/>
      <w:numFmt w:val="lowerLetter"/>
      <w:lvlText w:val="(%1)"/>
      <w:lvlJc w:val="left"/>
    </w:lvl>
    <w:lvl w:ilvl="1" w:tplc="4D1ECC6A">
      <w:numFmt w:val="decimal"/>
      <w:lvlText w:val=""/>
      <w:lvlJc w:val="left"/>
    </w:lvl>
    <w:lvl w:ilvl="2" w:tplc="9ED00E8C">
      <w:numFmt w:val="decimal"/>
      <w:lvlText w:val=""/>
      <w:lvlJc w:val="left"/>
    </w:lvl>
    <w:lvl w:ilvl="3" w:tplc="6A7A2F18">
      <w:numFmt w:val="decimal"/>
      <w:lvlText w:val=""/>
      <w:lvlJc w:val="left"/>
    </w:lvl>
    <w:lvl w:ilvl="4" w:tplc="0D062572">
      <w:numFmt w:val="decimal"/>
      <w:lvlText w:val=""/>
      <w:lvlJc w:val="left"/>
    </w:lvl>
    <w:lvl w:ilvl="5" w:tplc="CA5A6A3A">
      <w:numFmt w:val="decimal"/>
      <w:lvlText w:val=""/>
      <w:lvlJc w:val="left"/>
    </w:lvl>
    <w:lvl w:ilvl="6" w:tplc="A8B6F182">
      <w:numFmt w:val="decimal"/>
      <w:lvlText w:val=""/>
      <w:lvlJc w:val="left"/>
    </w:lvl>
    <w:lvl w:ilvl="7" w:tplc="9EF0F27E">
      <w:numFmt w:val="decimal"/>
      <w:lvlText w:val=""/>
      <w:lvlJc w:val="left"/>
    </w:lvl>
    <w:lvl w:ilvl="8" w:tplc="5D04EBAE">
      <w:numFmt w:val="decimal"/>
      <w:lvlText w:val=""/>
      <w:lvlJc w:val="left"/>
    </w:lvl>
  </w:abstractNum>
  <w:abstractNum w:abstractNumId="141" w15:restartNumberingAfterBreak="0">
    <w:nsid w:val="5454945E"/>
    <w:multiLevelType w:val="hybridMultilevel"/>
    <w:tmpl w:val="D688BDEA"/>
    <w:lvl w:ilvl="0" w:tplc="360CEA62">
      <w:start w:val="4"/>
      <w:numFmt w:val="lowerLetter"/>
      <w:lvlText w:val="(%1)"/>
      <w:lvlJc w:val="left"/>
    </w:lvl>
    <w:lvl w:ilvl="1" w:tplc="74D8EDE4">
      <w:numFmt w:val="decimal"/>
      <w:lvlText w:val=""/>
      <w:lvlJc w:val="left"/>
    </w:lvl>
    <w:lvl w:ilvl="2" w:tplc="E020DFFC">
      <w:numFmt w:val="decimal"/>
      <w:lvlText w:val=""/>
      <w:lvlJc w:val="left"/>
    </w:lvl>
    <w:lvl w:ilvl="3" w:tplc="41E8F6E0">
      <w:numFmt w:val="decimal"/>
      <w:lvlText w:val=""/>
      <w:lvlJc w:val="left"/>
    </w:lvl>
    <w:lvl w:ilvl="4" w:tplc="7374AD54">
      <w:numFmt w:val="decimal"/>
      <w:lvlText w:val=""/>
      <w:lvlJc w:val="left"/>
    </w:lvl>
    <w:lvl w:ilvl="5" w:tplc="0B145B48">
      <w:numFmt w:val="decimal"/>
      <w:lvlText w:val=""/>
      <w:lvlJc w:val="left"/>
    </w:lvl>
    <w:lvl w:ilvl="6" w:tplc="2AF8F342">
      <w:numFmt w:val="decimal"/>
      <w:lvlText w:val=""/>
      <w:lvlJc w:val="left"/>
    </w:lvl>
    <w:lvl w:ilvl="7" w:tplc="D8AA7436">
      <w:numFmt w:val="decimal"/>
      <w:lvlText w:val=""/>
      <w:lvlJc w:val="left"/>
    </w:lvl>
    <w:lvl w:ilvl="8" w:tplc="A83A2788">
      <w:numFmt w:val="decimal"/>
      <w:lvlText w:val=""/>
      <w:lvlJc w:val="left"/>
    </w:lvl>
  </w:abstractNum>
  <w:abstractNum w:abstractNumId="142" w15:restartNumberingAfterBreak="0">
    <w:nsid w:val="5551B9F3"/>
    <w:multiLevelType w:val="hybridMultilevel"/>
    <w:tmpl w:val="B6DCCA24"/>
    <w:lvl w:ilvl="0" w:tplc="701C8470">
      <w:start w:val="2"/>
      <w:numFmt w:val="lowerLetter"/>
      <w:lvlText w:val="(%1)"/>
      <w:lvlJc w:val="left"/>
    </w:lvl>
    <w:lvl w:ilvl="1" w:tplc="577A5826">
      <w:numFmt w:val="decimal"/>
      <w:lvlText w:val=""/>
      <w:lvlJc w:val="left"/>
    </w:lvl>
    <w:lvl w:ilvl="2" w:tplc="0BF4D76C">
      <w:numFmt w:val="decimal"/>
      <w:lvlText w:val=""/>
      <w:lvlJc w:val="left"/>
    </w:lvl>
    <w:lvl w:ilvl="3" w:tplc="0AB080C6">
      <w:numFmt w:val="decimal"/>
      <w:lvlText w:val=""/>
      <w:lvlJc w:val="left"/>
    </w:lvl>
    <w:lvl w:ilvl="4" w:tplc="A162BC8E">
      <w:numFmt w:val="decimal"/>
      <w:lvlText w:val=""/>
      <w:lvlJc w:val="left"/>
    </w:lvl>
    <w:lvl w:ilvl="5" w:tplc="1FA69378">
      <w:numFmt w:val="decimal"/>
      <w:lvlText w:val=""/>
      <w:lvlJc w:val="left"/>
    </w:lvl>
    <w:lvl w:ilvl="6" w:tplc="100045EA">
      <w:numFmt w:val="decimal"/>
      <w:lvlText w:val=""/>
      <w:lvlJc w:val="left"/>
    </w:lvl>
    <w:lvl w:ilvl="7" w:tplc="88465CB4">
      <w:numFmt w:val="decimal"/>
      <w:lvlText w:val=""/>
      <w:lvlJc w:val="left"/>
    </w:lvl>
    <w:lvl w:ilvl="8" w:tplc="FC329B22">
      <w:numFmt w:val="decimal"/>
      <w:lvlText w:val=""/>
      <w:lvlJc w:val="left"/>
    </w:lvl>
  </w:abstractNum>
  <w:abstractNum w:abstractNumId="143" w15:restartNumberingAfterBreak="0">
    <w:nsid w:val="56438D15"/>
    <w:multiLevelType w:val="hybridMultilevel"/>
    <w:tmpl w:val="E4CE6DE2"/>
    <w:lvl w:ilvl="0" w:tplc="CF0CA5C8">
      <w:start w:val="3"/>
      <w:numFmt w:val="lowerLetter"/>
      <w:lvlText w:val="(%1)"/>
      <w:lvlJc w:val="left"/>
    </w:lvl>
    <w:lvl w:ilvl="1" w:tplc="722EBE46">
      <w:numFmt w:val="decimal"/>
      <w:lvlText w:val=""/>
      <w:lvlJc w:val="left"/>
    </w:lvl>
    <w:lvl w:ilvl="2" w:tplc="F866273A">
      <w:numFmt w:val="decimal"/>
      <w:lvlText w:val=""/>
      <w:lvlJc w:val="left"/>
    </w:lvl>
    <w:lvl w:ilvl="3" w:tplc="4E966A4C">
      <w:numFmt w:val="decimal"/>
      <w:lvlText w:val=""/>
      <w:lvlJc w:val="left"/>
    </w:lvl>
    <w:lvl w:ilvl="4" w:tplc="7B76DB70">
      <w:numFmt w:val="decimal"/>
      <w:lvlText w:val=""/>
      <w:lvlJc w:val="left"/>
    </w:lvl>
    <w:lvl w:ilvl="5" w:tplc="D72AE3DC">
      <w:numFmt w:val="decimal"/>
      <w:lvlText w:val=""/>
      <w:lvlJc w:val="left"/>
    </w:lvl>
    <w:lvl w:ilvl="6" w:tplc="EE68C0B4">
      <w:numFmt w:val="decimal"/>
      <w:lvlText w:val=""/>
      <w:lvlJc w:val="left"/>
    </w:lvl>
    <w:lvl w:ilvl="7" w:tplc="3B269684">
      <w:numFmt w:val="decimal"/>
      <w:lvlText w:val=""/>
      <w:lvlJc w:val="left"/>
    </w:lvl>
    <w:lvl w:ilvl="8" w:tplc="D3C02620">
      <w:numFmt w:val="decimal"/>
      <w:lvlText w:val=""/>
      <w:lvlJc w:val="left"/>
    </w:lvl>
  </w:abstractNum>
  <w:abstractNum w:abstractNumId="144" w15:restartNumberingAfterBreak="0">
    <w:nsid w:val="5675FF36"/>
    <w:multiLevelType w:val="hybridMultilevel"/>
    <w:tmpl w:val="836EB044"/>
    <w:lvl w:ilvl="0" w:tplc="C0922A68">
      <w:start w:val="2"/>
      <w:numFmt w:val="lowerLetter"/>
      <w:lvlText w:val="(%1)"/>
      <w:lvlJc w:val="left"/>
    </w:lvl>
    <w:lvl w:ilvl="1" w:tplc="618240B0">
      <w:numFmt w:val="decimal"/>
      <w:lvlText w:val=""/>
      <w:lvlJc w:val="left"/>
    </w:lvl>
    <w:lvl w:ilvl="2" w:tplc="EF7285FA">
      <w:numFmt w:val="decimal"/>
      <w:lvlText w:val=""/>
      <w:lvlJc w:val="left"/>
    </w:lvl>
    <w:lvl w:ilvl="3" w:tplc="357066C8">
      <w:numFmt w:val="decimal"/>
      <w:lvlText w:val=""/>
      <w:lvlJc w:val="left"/>
    </w:lvl>
    <w:lvl w:ilvl="4" w:tplc="7B1ECED0">
      <w:numFmt w:val="decimal"/>
      <w:lvlText w:val=""/>
      <w:lvlJc w:val="left"/>
    </w:lvl>
    <w:lvl w:ilvl="5" w:tplc="89645E54">
      <w:numFmt w:val="decimal"/>
      <w:lvlText w:val=""/>
      <w:lvlJc w:val="left"/>
    </w:lvl>
    <w:lvl w:ilvl="6" w:tplc="4BB006E4">
      <w:numFmt w:val="decimal"/>
      <w:lvlText w:val=""/>
      <w:lvlJc w:val="left"/>
    </w:lvl>
    <w:lvl w:ilvl="7" w:tplc="C23AE802">
      <w:numFmt w:val="decimal"/>
      <w:lvlText w:val=""/>
      <w:lvlJc w:val="left"/>
    </w:lvl>
    <w:lvl w:ilvl="8" w:tplc="4CD01954">
      <w:numFmt w:val="decimal"/>
      <w:lvlText w:val=""/>
      <w:lvlJc w:val="left"/>
    </w:lvl>
  </w:abstractNum>
  <w:abstractNum w:abstractNumId="145" w15:restartNumberingAfterBreak="0">
    <w:nsid w:val="579328B9"/>
    <w:multiLevelType w:val="hybridMultilevel"/>
    <w:tmpl w:val="E442503C"/>
    <w:lvl w:ilvl="0" w:tplc="7D5C91FE">
      <w:start w:val="1"/>
      <w:numFmt w:val="lowerLetter"/>
      <w:lvlText w:val="(%1)"/>
      <w:lvlJc w:val="left"/>
    </w:lvl>
    <w:lvl w:ilvl="1" w:tplc="6540ABD8">
      <w:numFmt w:val="decimal"/>
      <w:lvlText w:val=""/>
      <w:lvlJc w:val="left"/>
    </w:lvl>
    <w:lvl w:ilvl="2" w:tplc="EBB2C85C">
      <w:numFmt w:val="decimal"/>
      <w:lvlText w:val=""/>
      <w:lvlJc w:val="left"/>
    </w:lvl>
    <w:lvl w:ilvl="3" w:tplc="F6E658CA">
      <w:numFmt w:val="decimal"/>
      <w:lvlText w:val=""/>
      <w:lvlJc w:val="left"/>
    </w:lvl>
    <w:lvl w:ilvl="4" w:tplc="D48A7294">
      <w:numFmt w:val="decimal"/>
      <w:lvlText w:val=""/>
      <w:lvlJc w:val="left"/>
    </w:lvl>
    <w:lvl w:ilvl="5" w:tplc="F1389BDC">
      <w:numFmt w:val="decimal"/>
      <w:lvlText w:val=""/>
      <w:lvlJc w:val="left"/>
    </w:lvl>
    <w:lvl w:ilvl="6" w:tplc="AC38592E">
      <w:numFmt w:val="decimal"/>
      <w:lvlText w:val=""/>
      <w:lvlJc w:val="left"/>
    </w:lvl>
    <w:lvl w:ilvl="7" w:tplc="B2DAC6F4">
      <w:numFmt w:val="decimal"/>
      <w:lvlText w:val=""/>
      <w:lvlJc w:val="left"/>
    </w:lvl>
    <w:lvl w:ilvl="8" w:tplc="3B604232">
      <w:numFmt w:val="decimal"/>
      <w:lvlText w:val=""/>
      <w:lvlJc w:val="left"/>
    </w:lvl>
  </w:abstractNum>
  <w:abstractNum w:abstractNumId="146" w15:restartNumberingAfterBreak="0">
    <w:nsid w:val="57A61A29"/>
    <w:multiLevelType w:val="hybridMultilevel"/>
    <w:tmpl w:val="50204078"/>
    <w:lvl w:ilvl="0" w:tplc="C602C426">
      <w:start w:val="1"/>
      <w:numFmt w:val="lowerLetter"/>
      <w:lvlText w:val="(%1)"/>
      <w:lvlJc w:val="left"/>
    </w:lvl>
    <w:lvl w:ilvl="1" w:tplc="88FE080A">
      <w:numFmt w:val="decimal"/>
      <w:lvlText w:val=""/>
      <w:lvlJc w:val="left"/>
    </w:lvl>
    <w:lvl w:ilvl="2" w:tplc="E2A2FBCC">
      <w:numFmt w:val="decimal"/>
      <w:lvlText w:val=""/>
      <w:lvlJc w:val="left"/>
    </w:lvl>
    <w:lvl w:ilvl="3" w:tplc="8A3CC1EC">
      <w:numFmt w:val="decimal"/>
      <w:lvlText w:val=""/>
      <w:lvlJc w:val="left"/>
    </w:lvl>
    <w:lvl w:ilvl="4" w:tplc="1E52B768">
      <w:numFmt w:val="decimal"/>
      <w:lvlText w:val=""/>
      <w:lvlJc w:val="left"/>
    </w:lvl>
    <w:lvl w:ilvl="5" w:tplc="BE3A31AE">
      <w:numFmt w:val="decimal"/>
      <w:lvlText w:val=""/>
      <w:lvlJc w:val="left"/>
    </w:lvl>
    <w:lvl w:ilvl="6" w:tplc="3468D116">
      <w:numFmt w:val="decimal"/>
      <w:lvlText w:val=""/>
      <w:lvlJc w:val="left"/>
    </w:lvl>
    <w:lvl w:ilvl="7" w:tplc="F208D470">
      <w:numFmt w:val="decimal"/>
      <w:lvlText w:val=""/>
      <w:lvlJc w:val="left"/>
    </w:lvl>
    <w:lvl w:ilvl="8" w:tplc="5A9A6190">
      <w:numFmt w:val="decimal"/>
      <w:lvlText w:val=""/>
      <w:lvlJc w:val="left"/>
    </w:lvl>
  </w:abstractNum>
  <w:abstractNum w:abstractNumId="147" w15:restartNumberingAfterBreak="0">
    <w:nsid w:val="57C7D42D"/>
    <w:multiLevelType w:val="hybridMultilevel"/>
    <w:tmpl w:val="86C22254"/>
    <w:lvl w:ilvl="0" w:tplc="34145B70">
      <w:start w:val="2"/>
      <w:numFmt w:val="lowerLetter"/>
      <w:lvlText w:val="(%1)"/>
      <w:lvlJc w:val="left"/>
    </w:lvl>
    <w:lvl w:ilvl="1" w:tplc="331E817A">
      <w:numFmt w:val="decimal"/>
      <w:lvlText w:val=""/>
      <w:lvlJc w:val="left"/>
    </w:lvl>
    <w:lvl w:ilvl="2" w:tplc="BAE097F0">
      <w:numFmt w:val="decimal"/>
      <w:lvlText w:val=""/>
      <w:lvlJc w:val="left"/>
    </w:lvl>
    <w:lvl w:ilvl="3" w:tplc="4198B668">
      <w:numFmt w:val="decimal"/>
      <w:lvlText w:val=""/>
      <w:lvlJc w:val="left"/>
    </w:lvl>
    <w:lvl w:ilvl="4" w:tplc="4E069B16">
      <w:numFmt w:val="decimal"/>
      <w:lvlText w:val=""/>
      <w:lvlJc w:val="left"/>
    </w:lvl>
    <w:lvl w:ilvl="5" w:tplc="2850ED32">
      <w:numFmt w:val="decimal"/>
      <w:lvlText w:val=""/>
      <w:lvlJc w:val="left"/>
    </w:lvl>
    <w:lvl w:ilvl="6" w:tplc="3E78D7B4">
      <w:numFmt w:val="decimal"/>
      <w:lvlText w:val=""/>
      <w:lvlJc w:val="left"/>
    </w:lvl>
    <w:lvl w:ilvl="7" w:tplc="94FAAD18">
      <w:numFmt w:val="decimal"/>
      <w:lvlText w:val=""/>
      <w:lvlJc w:val="left"/>
    </w:lvl>
    <w:lvl w:ilvl="8" w:tplc="1A80F698">
      <w:numFmt w:val="decimal"/>
      <w:lvlText w:val=""/>
      <w:lvlJc w:val="left"/>
    </w:lvl>
  </w:abstractNum>
  <w:abstractNum w:abstractNumId="148" w15:restartNumberingAfterBreak="0">
    <w:nsid w:val="57D2F10E"/>
    <w:multiLevelType w:val="hybridMultilevel"/>
    <w:tmpl w:val="BFE8A084"/>
    <w:lvl w:ilvl="0" w:tplc="8610AD48">
      <w:start w:val="1"/>
      <w:numFmt w:val="lowerLetter"/>
      <w:lvlText w:val="(%1)"/>
      <w:lvlJc w:val="left"/>
    </w:lvl>
    <w:lvl w:ilvl="1" w:tplc="3F0C1674">
      <w:numFmt w:val="decimal"/>
      <w:lvlText w:val=""/>
      <w:lvlJc w:val="left"/>
    </w:lvl>
    <w:lvl w:ilvl="2" w:tplc="B45E0DBA">
      <w:numFmt w:val="decimal"/>
      <w:lvlText w:val=""/>
      <w:lvlJc w:val="left"/>
    </w:lvl>
    <w:lvl w:ilvl="3" w:tplc="04268BEA">
      <w:numFmt w:val="decimal"/>
      <w:lvlText w:val=""/>
      <w:lvlJc w:val="left"/>
    </w:lvl>
    <w:lvl w:ilvl="4" w:tplc="36E07F2A">
      <w:numFmt w:val="decimal"/>
      <w:lvlText w:val=""/>
      <w:lvlJc w:val="left"/>
    </w:lvl>
    <w:lvl w:ilvl="5" w:tplc="02FCC9A2">
      <w:numFmt w:val="decimal"/>
      <w:lvlText w:val=""/>
      <w:lvlJc w:val="left"/>
    </w:lvl>
    <w:lvl w:ilvl="6" w:tplc="C428A5D4">
      <w:numFmt w:val="decimal"/>
      <w:lvlText w:val=""/>
      <w:lvlJc w:val="left"/>
    </w:lvl>
    <w:lvl w:ilvl="7" w:tplc="34BEBA14">
      <w:numFmt w:val="decimal"/>
      <w:lvlText w:val=""/>
      <w:lvlJc w:val="left"/>
    </w:lvl>
    <w:lvl w:ilvl="8" w:tplc="019ACCA6">
      <w:numFmt w:val="decimal"/>
      <w:lvlText w:val=""/>
      <w:lvlJc w:val="left"/>
    </w:lvl>
  </w:abstractNum>
  <w:abstractNum w:abstractNumId="149" w15:restartNumberingAfterBreak="0">
    <w:nsid w:val="5895F5FA"/>
    <w:multiLevelType w:val="hybridMultilevel"/>
    <w:tmpl w:val="4B4E768E"/>
    <w:lvl w:ilvl="0" w:tplc="B9A47A90">
      <w:start w:val="5"/>
      <w:numFmt w:val="lowerLetter"/>
      <w:lvlText w:val="(%1)"/>
      <w:lvlJc w:val="left"/>
    </w:lvl>
    <w:lvl w:ilvl="1" w:tplc="7CCAE476">
      <w:numFmt w:val="decimal"/>
      <w:lvlText w:val=""/>
      <w:lvlJc w:val="left"/>
    </w:lvl>
    <w:lvl w:ilvl="2" w:tplc="3704E406">
      <w:numFmt w:val="decimal"/>
      <w:lvlText w:val=""/>
      <w:lvlJc w:val="left"/>
    </w:lvl>
    <w:lvl w:ilvl="3" w:tplc="699E7306">
      <w:numFmt w:val="decimal"/>
      <w:lvlText w:val=""/>
      <w:lvlJc w:val="left"/>
    </w:lvl>
    <w:lvl w:ilvl="4" w:tplc="15C8F876">
      <w:numFmt w:val="decimal"/>
      <w:lvlText w:val=""/>
      <w:lvlJc w:val="left"/>
    </w:lvl>
    <w:lvl w:ilvl="5" w:tplc="6F26A322">
      <w:numFmt w:val="decimal"/>
      <w:lvlText w:val=""/>
      <w:lvlJc w:val="left"/>
    </w:lvl>
    <w:lvl w:ilvl="6" w:tplc="E32A6B86">
      <w:numFmt w:val="decimal"/>
      <w:lvlText w:val=""/>
      <w:lvlJc w:val="left"/>
    </w:lvl>
    <w:lvl w:ilvl="7" w:tplc="69B6C9B8">
      <w:numFmt w:val="decimal"/>
      <w:lvlText w:val=""/>
      <w:lvlJc w:val="left"/>
    </w:lvl>
    <w:lvl w:ilvl="8" w:tplc="4B2655D2">
      <w:numFmt w:val="decimal"/>
      <w:lvlText w:val=""/>
      <w:lvlJc w:val="left"/>
    </w:lvl>
  </w:abstractNum>
  <w:abstractNum w:abstractNumId="150" w15:restartNumberingAfterBreak="0">
    <w:nsid w:val="5915FF32"/>
    <w:multiLevelType w:val="hybridMultilevel"/>
    <w:tmpl w:val="8D06C704"/>
    <w:lvl w:ilvl="0" w:tplc="94C60B92">
      <w:start w:val="46"/>
      <w:numFmt w:val="upperLetter"/>
      <w:lvlText w:val="%1"/>
      <w:lvlJc w:val="left"/>
    </w:lvl>
    <w:lvl w:ilvl="1" w:tplc="618C8D0E">
      <w:numFmt w:val="decimal"/>
      <w:lvlText w:val=""/>
      <w:lvlJc w:val="left"/>
    </w:lvl>
    <w:lvl w:ilvl="2" w:tplc="F9D63732">
      <w:numFmt w:val="decimal"/>
      <w:lvlText w:val=""/>
      <w:lvlJc w:val="left"/>
    </w:lvl>
    <w:lvl w:ilvl="3" w:tplc="D05E66C8">
      <w:numFmt w:val="decimal"/>
      <w:lvlText w:val=""/>
      <w:lvlJc w:val="left"/>
    </w:lvl>
    <w:lvl w:ilvl="4" w:tplc="72CA2C52">
      <w:numFmt w:val="decimal"/>
      <w:lvlText w:val=""/>
      <w:lvlJc w:val="left"/>
    </w:lvl>
    <w:lvl w:ilvl="5" w:tplc="CB58665A">
      <w:numFmt w:val="decimal"/>
      <w:lvlText w:val=""/>
      <w:lvlJc w:val="left"/>
    </w:lvl>
    <w:lvl w:ilvl="6" w:tplc="E8D4C342">
      <w:numFmt w:val="decimal"/>
      <w:lvlText w:val=""/>
      <w:lvlJc w:val="left"/>
    </w:lvl>
    <w:lvl w:ilvl="7" w:tplc="4F748BB2">
      <w:numFmt w:val="decimal"/>
      <w:lvlText w:val=""/>
      <w:lvlJc w:val="left"/>
    </w:lvl>
    <w:lvl w:ilvl="8" w:tplc="B92E8DF4">
      <w:numFmt w:val="decimal"/>
      <w:lvlText w:val=""/>
      <w:lvlJc w:val="left"/>
    </w:lvl>
  </w:abstractNum>
  <w:abstractNum w:abstractNumId="151" w15:restartNumberingAfterBreak="0">
    <w:nsid w:val="597B4D84"/>
    <w:multiLevelType w:val="hybridMultilevel"/>
    <w:tmpl w:val="4274C952"/>
    <w:lvl w:ilvl="0" w:tplc="D07489BE">
      <w:start w:val="4"/>
      <w:numFmt w:val="upperLetter"/>
      <w:lvlText w:val="(%1)"/>
      <w:lvlJc w:val="left"/>
    </w:lvl>
    <w:lvl w:ilvl="1" w:tplc="DB223D46">
      <w:numFmt w:val="decimal"/>
      <w:lvlText w:val=""/>
      <w:lvlJc w:val="left"/>
    </w:lvl>
    <w:lvl w:ilvl="2" w:tplc="12EE7888">
      <w:numFmt w:val="decimal"/>
      <w:lvlText w:val=""/>
      <w:lvlJc w:val="left"/>
    </w:lvl>
    <w:lvl w:ilvl="3" w:tplc="8B0A890E">
      <w:numFmt w:val="decimal"/>
      <w:lvlText w:val=""/>
      <w:lvlJc w:val="left"/>
    </w:lvl>
    <w:lvl w:ilvl="4" w:tplc="4A4250C6">
      <w:numFmt w:val="decimal"/>
      <w:lvlText w:val=""/>
      <w:lvlJc w:val="left"/>
    </w:lvl>
    <w:lvl w:ilvl="5" w:tplc="1F9A9C32">
      <w:numFmt w:val="decimal"/>
      <w:lvlText w:val=""/>
      <w:lvlJc w:val="left"/>
    </w:lvl>
    <w:lvl w:ilvl="6" w:tplc="9CF878EC">
      <w:numFmt w:val="decimal"/>
      <w:lvlText w:val=""/>
      <w:lvlJc w:val="left"/>
    </w:lvl>
    <w:lvl w:ilvl="7" w:tplc="869CB94C">
      <w:numFmt w:val="decimal"/>
      <w:lvlText w:val=""/>
      <w:lvlJc w:val="left"/>
    </w:lvl>
    <w:lvl w:ilvl="8" w:tplc="3A449384">
      <w:numFmt w:val="decimal"/>
      <w:lvlText w:val=""/>
      <w:lvlJc w:val="left"/>
    </w:lvl>
  </w:abstractNum>
  <w:abstractNum w:abstractNumId="152" w15:restartNumberingAfterBreak="0">
    <w:nsid w:val="59ADEA3D"/>
    <w:multiLevelType w:val="hybridMultilevel"/>
    <w:tmpl w:val="FF644A02"/>
    <w:lvl w:ilvl="0" w:tplc="82847C92">
      <w:start w:val="2"/>
      <w:numFmt w:val="lowerLetter"/>
      <w:lvlText w:val="(%1)"/>
      <w:lvlJc w:val="left"/>
    </w:lvl>
    <w:lvl w:ilvl="1" w:tplc="72DE41FC">
      <w:numFmt w:val="decimal"/>
      <w:lvlText w:val=""/>
      <w:lvlJc w:val="left"/>
    </w:lvl>
    <w:lvl w:ilvl="2" w:tplc="F54047AE">
      <w:numFmt w:val="decimal"/>
      <w:lvlText w:val=""/>
      <w:lvlJc w:val="left"/>
    </w:lvl>
    <w:lvl w:ilvl="3" w:tplc="655613D4">
      <w:numFmt w:val="decimal"/>
      <w:lvlText w:val=""/>
      <w:lvlJc w:val="left"/>
    </w:lvl>
    <w:lvl w:ilvl="4" w:tplc="14EE41EE">
      <w:numFmt w:val="decimal"/>
      <w:lvlText w:val=""/>
      <w:lvlJc w:val="left"/>
    </w:lvl>
    <w:lvl w:ilvl="5" w:tplc="BD2020FC">
      <w:numFmt w:val="decimal"/>
      <w:lvlText w:val=""/>
      <w:lvlJc w:val="left"/>
    </w:lvl>
    <w:lvl w:ilvl="6" w:tplc="D38ADB5A">
      <w:numFmt w:val="decimal"/>
      <w:lvlText w:val=""/>
      <w:lvlJc w:val="left"/>
    </w:lvl>
    <w:lvl w:ilvl="7" w:tplc="AFE687EE">
      <w:numFmt w:val="decimal"/>
      <w:lvlText w:val=""/>
      <w:lvlJc w:val="left"/>
    </w:lvl>
    <w:lvl w:ilvl="8" w:tplc="165AF572">
      <w:numFmt w:val="decimal"/>
      <w:lvlText w:val=""/>
      <w:lvlJc w:val="left"/>
    </w:lvl>
  </w:abstractNum>
  <w:abstractNum w:abstractNumId="153" w15:restartNumberingAfterBreak="0">
    <w:nsid w:val="5A9CC3E5"/>
    <w:multiLevelType w:val="hybridMultilevel"/>
    <w:tmpl w:val="F84AF338"/>
    <w:lvl w:ilvl="0" w:tplc="64904062">
      <w:start w:val="2"/>
      <w:numFmt w:val="lowerLetter"/>
      <w:lvlText w:val="(%1)"/>
      <w:lvlJc w:val="left"/>
    </w:lvl>
    <w:lvl w:ilvl="1" w:tplc="834207D0">
      <w:numFmt w:val="decimal"/>
      <w:lvlText w:val=""/>
      <w:lvlJc w:val="left"/>
    </w:lvl>
    <w:lvl w:ilvl="2" w:tplc="25A6A0CA">
      <w:numFmt w:val="decimal"/>
      <w:lvlText w:val=""/>
      <w:lvlJc w:val="left"/>
    </w:lvl>
    <w:lvl w:ilvl="3" w:tplc="FBE89776">
      <w:numFmt w:val="decimal"/>
      <w:lvlText w:val=""/>
      <w:lvlJc w:val="left"/>
    </w:lvl>
    <w:lvl w:ilvl="4" w:tplc="21F6412A">
      <w:numFmt w:val="decimal"/>
      <w:lvlText w:val=""/>
      <w:lvlJc w:val="left"/>
    </w:lvl>
    <w:lvl w:ilvl="5" w:tplc="39D62282">
      <w:numFmt w:val="decimal"/>
      <w:lvlText w:val=""/>
      <w:lvlJc w:val="left"/>
    </w:lvl>
    <w:lvl w:ilvl="6" w:tplc="19E84036">
      <w:numFmt w:val="decimal"/>
      <w:lvlText w:val=""/>
      <w:lvlJc w:val="left"/>
    </w:lvl>
    <w:lvl w:ilvl="7" w:tplc="A54829CC">
      <w:numFmt w:val="decimal"/>
      <w:lvlText w:val=""/>
      <w:lvlJc w:val="left"/>
    </w:lvl>
    <w:lvl w:ilvl="8" w:tplc="F91430DA">
      <w:numFmt w:val="decimal"/>
      <w:lvlText w:val=""/>
      <w:lvlJc w:val="left"/>
    </w:lvl>
  </w:abstractNum>
  <w:abstractNum w:abstractNumId="154" w15:restartNumberingAfterBreak="0">
    <w:nsid w:val="5B25ACE2"/>
    <w:multiLevelType w:val="hybridMultilevel"/>
    <w:tmpl w:val="DC3ED18C"/>
    <w:lvl w:ilvl="0" w:tplc="8372294C">
      <w:start w:val="1"/>
      <w:numFmt w:val="lowerLetter"/>
      <w:lvlText w:val="(%1)"/>
      <w:lvlJc w:val="left"/>
    </w:lvl>
    <w:lvl w:ilvl="1" w:tplc="BF42B802">
      <w:numFmt w:val="decimal"/>
      <w:lvlText w:val=""/>
      <w:lvlJc w:val="left"/>
    </w:lvl>
    <w:lvl w:ilvl="2" w:tplc="C374B83C">
      <w:numFmt w:val="decimal"/>
      <w:lvlText w:val=""/>
      <w:lvlJc w:val="left"/>
    </w:lvl>
    <w:lvl w:ilvl="3" w:tplc="7A7C58AC">
      <w:numFmt w:val="decimal"/>
      <w:lvlText w:val=""/>
      <w:lvlJc w:val="left"/>
    </w:lvl>
    <w:lvl w:ilvl="4" w:tplc="1F8EF38A">
      <w:numFmt w:val="decimal"/>
      <w:lvlText w:val=""/>
      <w:lvlJc w:val="left"/>
    </w:lvl>
    <w:lvl w:ilvl="5" w:tplc="778A46F4">
      <w:numFmt w:val="decimal"/>
      <w:lvlText w:val=""/>
      <w:lvlJc w:val="left"/>
    </w:lvl>
    <w:lvl w:ilvl="6" w:tplc="8EC0FB8C">
      <w:numFmt w:val="decimal"/>
      <w:lvlText w:val=""/>
      <w:lvlJc w:val="left"/>
    </w:lvl>
    <w:lvl w:ilvl="7" w:tplc="CCBE4BA0">
      <w:numFmt w:val="decimal"/>
      <w:lvlText w:val=""/>
      <w:lvlJc w:val="left"/>
    </w:lvl>
    <w:lvl w:ilvl="8" w:tplc="C2C23A76">
      <w:numFmt w:val="decimal"/>
      <w:lvlText w:val=""/>
      <w:lvlJc w:val="left"/>
    </w:lvl>
  </w:abstractNum>
  <w:abstractNum w:abstractNumId="155" w15:restartNumberingAfterBreak="0">
    <w:nsid w:val="5C10FE21"/>
    <w:multiLevelType w:val="hybridMultilevel"/>
    <w:tmpl w:val="F39ADE9A"/>
    <w:lvl w:ilvl="0" w:tplc="761C87FE">
      <w:start w:val="1"/>
      <w:numFmt w:val="lowerLetter"/>
      <w:lvlText w:val="(%1)"/>
      <w:lvlJc w:val="left"/>
    </w:lvl>
    <w:lvl w:ilvl="1" w:tplc="8F22ACEC">
      <w:numFmt w:val="decimal"/>
      <w:lvlText w:val=""/>
      <w:lvlJc w:val="left"/>
    </w:lvl>
    <w:lvl w:ilvl="2" w:tplc="627A623C">
      <w:numFmt w:val="decimal"/>
      <w:lvlText w:val=""/>
      <w:lvlJc w:val="left"/>
    </w:lvl>
    <w:lvl w:ilvl="3" w:tplc="1A882AE4">
      <w:numFmt w:val="decimal"/>
      <w:lvlText w:val=""/>
      <w:lvlJc w:val="left"/>
    </w:lvl>
    <w:lvl w:ilvl="4" w:tplc="EBB63EC2">
      <w:numFmt w:val="decimal"/>
      <w:lvlText w:val=""/>
      <w:lvlJc w:val="left"/>
    </w:lvl>
    <w:lvl w:ilvl="5" w:tplc="24FA0EA6">
      <w:numFmt w:val="decimal"/>
      <w:lvlText w:val=""/>
      <w:lvlJc w:val="left"/>
    </w:lvl>
    <w:lvl w:ilvl="6" w:tplc="6C3EEC86">
      <w:numFmt w:val="decimal"/>
      <w:lvlText w:val=""/>
      <w:lvlJc w:val="left"/>
    </w:lvl>
    <w:lvl w:ilvl="7" w:tplc="4DF07798">
      <w:numFmt w:val="decimal"/>
      <w:lvlText w:val=""/>
      <w:lvlJc w:val="left"/>
    </w:lvl>
    <w:lvl w:ilvl="8" w:tplc="6BA04AB6">
      <w:numFmt w:val="decimal"/>
      <w:lvlText w:val=""/>
      <w:lvlJc w:val="left"/>
    </w:lvl>
  </w:abstractNum>
  <w:abstractNum w:abstractNumId="156" w15:restartNumberingAfterBreak="0">
    <w:nsid w:val="5C49EAEE"/>
    <w:multiLevelType w:val="hybridMultilevel"/>
    <w:tmpl w:val="92AAEB4A"/>
    <w:lvl w:ilvl="0" w:tplc="1C401370">
      <w:start w:val="2"/>
      <w:numFmt w:val="lowerLetter"/>
      <w:lvlText w:val="(%1)"/>
      <w:lvlJc w:val="left"/>
    </w:lvl>
    <w:lvl w:ilvl="1" w:tplc="F6F0F50C">
      <w:numFmt w:val="decimal"/>
      <w:lvlText w:val=""/>
      <w:lvlJc w:val="left"/>
    </w:lvl>
    <w:lvl w:ilvl="2" w:tplc="7A4AF68A">
      <w:numFmt w:val="decimal"/>
      <w:lvlText w:val=""/>
      <w:lvlJc w:val="left"/>
    </w:lvl>
    <w:lvl w:ilvl="3" w:tplc="C8D8A488">
      <w:numFmt w:val="decimal"/>
      <w:lvlText w:val=""/>
      <w:lvlJc w:val="left"/>
    </w:lvl>
    <w:lvl w:ilvl="4" w:tplc="7842DD8A">
      <w:numFmt w:val="decimal"/>
      <w:lvlText w:val=""/>
      <w:lvlJc w:val="left"/>
    </w:lvl>
    <w:lvl w:ilvl="5" w:tplc="A69A0508">
      <w:numFmt w:val="decimal"/>
      <w:lvlText w:val=""/>
      <w:lvlJc w:val="left"/>
    </w:lvl>
    <w:lvl w:ilvl="6" w:tplc="6FA0BE72">
      <w:numFmt w:val="decimal"/>
      <w:lvlText w:val=""/>
      <w:lvlJc w:val="left"/>
    </w:lvl>
    <w:lvl w:ilvl="7" w:tplc="BCE645CC">
      <w:numFmt w:val="decimal"/>
      <w:lvlText w:val=""/>
      <w:lvlJc w:val="left"/>
    </w:lvl>
    <w:lvl w:ilvl="8" w:tplc="2D2A17A6">
      <w:numFmt w:val="decimal"/>
      <w:lvlText w:val=""/>
      <w:lvlJc w:val="left"/>
    </w:lvl>
  </w:abstractNum>
  <w:abstractNum w:abstractNumId="157" w15:restartNumberingAfterBreak="0">
    <w:nsid w:val="5CB44A05"/>
    <w:multiLevelType w:val="hybridMultilevel"/>
    <w:tmpl w:val="6772D714"/>
    <w:lvl w:ilvl="0" w:tplc="A000AC3E">
      <w:start w:val="1"/>
      <w:numFmt w:val="lowerLetter"/>
      <w:lvlText w:val="(%1)"/>
      <w:lvlJc w:val="left"/>
    </w:lvl>
    <w:lvl w:ilvl="1" w:tplc="6E24EFE8">
      <w:numFmt w:val="decimal"/>
      <w:lvlText w:val=""/>
      <w:lvlJc w:val="left"/>
    </w:lvl>
    <w:lvl w:ilvl="2" w:tplc="3866EB44">
      <w:numFmt w:val="decimal"/>
      <w:lvlText w:val=""/>
      <w:lvlJc w:val="left"/>
    </w:lvl>
    <w:lvl w:ilvl="3" w:tplc="53D81810">
      <w:numFmt w:val="decimal"/>
      <w:lvlText w:val=""/>
      <w:lvlJc w:val="left"/>
    </w:lvl>
    <w:lvl w:ilvl="4" w:tplc="6DC22C36">
      <w:numFmt w:val="decimal"/>
      <w:lvlText w:val=""/>
      <w:lvlJc w:val="left"/>
    </w:lvl>
    <w:lvl w:ilvl="5" w:tplc="93DAA91A">
      <w:numFmt w:val="decimal"/>
      <w:lvlText w:val=""/>
      <w:lvlJc w:val="left"/>
    </w:lvl>
    <w:lvl w:ilvl="6" w:tplc="C108C78A">
      <w:numFmt w:val="decimal"/>
      <w:lvlText w:val=""/>
      <w:lvlJc w:val="left"/>
    </w:lvl>
    <w:lvl w:ilvl="7" w:tplc="74263ED6">
      <w:numFmt w:val="decimal"/>
      <w:lvlText w:val=""/>
      <w:lvlJc w:val="left"/>
    </w:lvl>
    <w:lvl w:ilvl="8" w:tplc="E7BA61E0">
      <w:numFmt w:val="decimal"/>
      <w:lvlText w:val=""/>
      <w:lvlJc w:val="left"/>
    </w:lvl>
  </w:abstractNum>
  <w:abstractNum w:abstractNumId="158" w15:restartNumberingAfterBreak="0">
    <w:nsid w:val="5D205E20"/>
    <w:multiLevelType w:val="hybridMultilevel"/>
    <w:tmpl w:val="AFC6D65E"/>
    <w:lvl w:ilvl="0" w:tplc="7E2A9098">
      <w:start w:val="4"/>
      <w:numFmt w:val="lowerLetter"/>
      <w:lvlText w:val="(%1)"/>
      <w:lvlJc w:val="left"/>
    </w:lvl>
    <w:lvl w:ilvl="1" w:tplc="7D20A8A8">
      <w:numFmt w:val="decimal"/>
      <w:lvlText w:val=""/>
      <w:lvlJc w:val="left"/>
    </w:lvl>
    <w:lvl w:ilvl="2" w:tplc="C970528A">
      <w:numFmt w:val="decimal"/>
      <w:lvlText w:val=""/>
      <w:lvlJc w:val="left"/>
    </w:lvl>
    <w:lvl w:ilvl="3" w:tplc="D2D0F8EC">
      <w:numFmt w:val="decimal"/>
      <w:lvlText w:val=""/>
      <w:lvlJc w:val="left"/>
    </w:lvl>
    <w:lvl w:ilvl="4" w:tplc="29A281D0">
      <w:numFmt w:val="decimal"/>
      <w:lvlText w:val=""/>
      <w:lvlJc w:val="left"/>
    </w:lvl>
    <w:lvl w:ilvl="5" w:tplc="687CBE58">
      <w:numFmt w:val="decimal"/>
      <w:lvlText w:val=""/>
      <w:lvlJc w:val="left"/>
    </w:lvl>
    <w:lvl w:ilvl="6" w:tplc="E026A5C2">
      <w:numFmt w:val="decimal"/>
      <w:lvlText w:val=""/>
      <w:lvlJc w:val="left"/>
    </w:lvl>
    <w:lvl w:ilvl="7" w:tplc="AF922320">
      <w:numFmt w:val="decimal"/>
      <w:lvlText w:val=""/>
      <w:lvlJc w:val="left"/>
    </w:lvl>
    <w:lvl w:ilvl="8" w:tplc="ED300A2E">
      <w:numFmt w:val="decimal"/>
      <w:lvlText w:val=""/>
      <w:lvlJc w:val="left"/>
    </w:lvl>
  </w:abstractNum>
  <w:abstractNum w:abstractNumId="159" w15:restartNumberingAfterBreak="0">
    <w:nsid w:val="5D5BABB3"/>
    <w:multiLevelType w:val="hybridMultilevel"/>
    <w:tmpl w:val="E5625C20"/>
    <w:lvl w:ilvl="0" w:tplc="9FB468FA">
      <w:start w:val="2"/>
      <w:numFmt w:val="lowerLetter"/>
      <w:lvlText w:val="(%1)"/>
      <w:lvlJc w:val="left"/>
    </w:lvl>
    <w:lvl w:ilvl="1" w:tplc="9BB26536">
      <w:numFmt w:val="decimal"/>
      <w:lvlText w:val=""/>
      <w:lvlJc w:val="left"/>
    </w:lvl>
    <w:lvl w:ilvl="2" w:tplc="3F38AC10">
      <w:numFmt w:val="decimal"/>
      <w:lvlText w:val=""/>
      <w:lvlJc w:val="left"/>
    </w:lvl>
    <w:lvl w:ilvl="3" w:tplc="64627382">
      <w:numFmt w:val="decimal"/>
      <w:lvlText w:val=""/>
      <w:lvlJc w:val="left"/>
    </w:lvl>
    <w:lvl w:ilvl="4" w:tplc="D9C622EC">
      <w:numFmt w:val="decimal"/>
      <w:lvlText w:val=""/>
      <w:lvlJc w:val="left"/>
    </w:lvl>
    <w:lvl w:ilvl="5" w:tplc="1B923012">
      <w:numFmt w:val="decimal"/>
      <w:lvlText w:val=""/>
      <w:lvlJc w:val="left"/>
    </w:lvl>
    <w:lvl w:ilvl="6" w:tplc="7CF078C6">
      <w:numFmt w:val="decimal"/>
      <w:lvlText w:val=""/>
      <w:lvlJc w:val="left"/>
    </w:lvl>
    <w:lvl w:ilvl="7" w:tplc="EA101344">
      <w:numFmt w:val="decimal"/>
      <w:lvlText w:val=""/>
      <w:lvlJc w:val="left"/>
    </w:lvl>
    <w:lvl w:ilvl="8" w:tplc="5D2834AC">
      <w:numFmt w:val="decimal"/>
      <w:lvlText w:val=""/>
      <w:lvlJc w:val="left"/>
    </w:lvl>
  </w:abstractNum>
  <w:abstractNum w:abstractNumId="160" w15:restartNumberingAfterBreak="0">
    <w:nsid w:val="5D888A08"/>
    <w:multiLevelType w:val="hybridMultilevel"/>
    <w:tmpl w:val="67BE8022"/>
    <w:lvl w:ilvl="0" w:tplc="37FE87C8">
      <w:start w:val="1"/>
      <w:numFmt w:val="lowerLetter"/>
      <w:lvlText w:val="(%1)"/>
      <w:lvlJc w:val="left"/>
    </w:lvl>
    <w:lvl w:ilvl="1" w:tplc="94888D72">
      <w:numFmt w:val="decimal"/>
      <w:lvlText w:val=""/>
      <w:lvlJc w:val="left"/>
    </w:lvl>
    <w:lvl w:ilvl="2" w:tplc="F97CD364">
      <w:numFmt w:val="decimal"/>
      <w:lvlText w:val=""/>
      <w:lvlJc w:val="left"/>
    </w:lvl>
    <w:lvl w:ilvl="3" w:tplc="6554C14C">
      <w:numFmt w:val="decimal"/>
      <w:lvlText w:val=""/>
      <w:lvlJc w:val="left"/>
    </w:lvl>
    <w:lvl w:ilvl="4" w:tplc="255A3342">
      <w:numFmt w:val="decimal"/>
      <w:lvlText w:val=""/>
      <w:lvlJc w:val="left"/>
    </w:lvl>
    <w:lvl w:ilvl="5" w:tplc="B1E67686">
      <w:numFmt w:val="decimal"/>
      <w:lvlText w:val=""/>
      <w:lvlJc w:val="left"/>
    </w:lvl>
    <w:lvl w:ilvl="6" w:tplc="7624CCF0">
      <w:numFmt w:val="decimal"/>
      <w:lvlText w:val=""/>
      <w:lvlJc w:val="left"/>
    </w:lvl>
    <w:lvl w:ilvl="7" w:tplc="90187EA8">
      <w:numFmt w:val="decimal"/>
      <w:lvlText w:val=""/>
      <w:lvlJc w:val="left"/>
    </w:lvl>
    <w:lvl w:ilvl="8" w:tplc="505E74DA">
      <w:numFmt w:val="decimal"/>
      <w:lvlText w:val=""/>
      <w:lvlJc w:val="left"/>
    </w:lvl>
  </w:abstractNum>
  <w:abstractNum w:abstractNumId="161" w15:restartNumberingAfterBreak="0">
    <w:nsid w:val="5EC6AFD4"/>
    <w:multiLevelType w:val="hybridMultilevel"/>
    <w:tmpl w:val="F3B4CDF8"/>
    <w:lvl w:ilvl="0" w:tplc="48EE1F90">
      <w:start w:val="3"/>
      <w:numFmt w:val="lowerLetter"/>
      <w:lvlText w:val="(%1)"/>
      <w:lvlJc w:val="left"/>
    </w:lvl>
    <w:lvl w:ilvl="1" w:tplc="53425AE4">
      <w:numFmt w:val="decimal"/>
      <w:lvlText w:val=""/>
      <w:lvlJc w:val="left"/>
    </w:lvl>
    <w:lvl w:ilvl="2" w:tplc="3064D342">
      <w:numFmt w:val="decimal"/>
      <w:lvlText w:val=""/>
      <w:lvlJc w:val="left"/>
    </w:lvl>
    <w:lvl w:ilvl="3" w:tplc="23BC69C6">
      <w:numFmt w:val="decimal"/>
      <w:lvlText w:val=""/>
      <w:lvlJc w:val="left"/>
    </w:lvl>
    <w:lvl w:ilvl="4" w:tplc="62023BA0">
      <w:numFmt w:val="decimal"/>
      <w:lvlText w:val=""/>
      <w:lvlJc w:val="left"/>
    </w:lvl>
    <w:lvl w:ilvl="5" w:tplc="D5466CA2">
      <w:numFmt w:val="decimal"/>
      <w:lvlText w:val=""/>
      <w:lvlJc w:val="left"/>
    </w:lvl>
    <w:lvl w:ilvl="6" w:tplc="017AF2FC">
      <w:numFmt w:val="decimal"/>
      <w:lvlText w:val=""/>
      <w:lvlJc w:val="left"/>
    </w:lvl>
    <w:lvl w:ilvl="7" w:tplc="3D44E5B8">
      <w:numFmt w:val="decimal"/>
      <w:lvlText w:val=""/>
      <w:lvlJc w:val="left"/>
    </w:lvl>
    <w:lvl w:ilvl="8" w:tplc="4D0C1FBE">
      <w:numFmt w:val="decimal"/>
      <w:lvlText w:val=""/>
      <w:lvlJc w:val="left"/>
    </w:lvl>
  </w:abstractNum>
  <w:abstractNum w:abstractNumId="162" w15:restartNumberingAfterBreak="0">
    <w:nsid w:val="6181EF69"/>
    <w:multiLevelType w:val="hybridMultilevel"/>
    <w:tmpl w:val="D2B03F88"/>
    <w:lvl w:ilvl="0" w:tplc="9E664256">
      <w:start w:val="4"/>
      <w:numFmt w:val="lowerLetter"/>
      <w:lvlText w:val="(%1)"/>
      <w:lvlJc w:val="left"/>
    </w:lvl>
    <w:lvl w:ilvl="1" w:tplc="6D0A8084">
      <w:numFmt w:val="decimal"/>
      <w:lvlText w:val=""/>
      <w:lvlJc w:val="left"/>
    </w:lvl>
    <w:lvl w:ilvl="2" w:tplc="C822755A">
      <w:numFmt w:val="decimal"/>
      <w:lvlText w:val=""/>
      <w:lvlJc w:val="left"/>
    </w:lvl>
    <w:lvl w:ilvl="3" w:tplc="935A4976">
      <w:numFmt w:val="decimal"/>
      <w:lvlText w:val=""/>
      <w:lvlJc w:val="left"/>
    </w:lvl>
    <w:lvl w:ilvl="4" w:tplc="B7FA661A">
      <w:numFmt w:val="decimal"/>
      <w:lvlText w:val=""/>
      <w:lvlJc w:val="left"/>
    </w:lvl>
    <w:lvl w:ilvl="5" w:tplc="783E4A2A">
      <w:numFmt w:val="decimal"/>
      <w:lvlText w:val=""/>
      <w:lvlJc w:val="left"/>
    </w:lvl>
    <w:lvl w:ilvl="6" w:tplc="BD5019C4">
      <w:numFmt w:val="decimal"/>
      <w:lvlText w:val=""/>
      <w:lvlJc w:val="left"/>
    </w:lvl>
    <w:lvl w:ilvl="7" w:tplc="D00ACF1E">
      <w:numFmt w:val="decimal"/>
      <w:lvlText w:val=""/>
      <w:lvlJc w:val="left"/>
    </w:lvl>
    <w:lvl w:ilvl="8" w:tplc="3B9E6DAC">
      <w:numFmt w:val="decimal"/>
      <w:lvlText w:val=""/>
      <w:lvlJc w:val="left"/>
    </w:lvl>
  </w:abstractNum>
  <w:abstractNum w:abstractNumId="163" w15:restartNumberingAfterBreak="0">
    <w:nsid w:val="61E74EA3"/>
    <w:multiLevelType w:val="hybridMultilevel"/>
    <w:tmpl w:val="F71EC6B2"/>
    <w:lvl w:ilvl="0" w:tplc="14D8F26A">
      <w:start w:val="2"/>
      <w:numFmt w:val="lowerLetter"/>
      <w:lvlText w:val="(%1)"/>
      <w:lvlJc w:val="left"/>
    </w:lvl>
    <w:lvl w:ilvl="1" w:tplc="5F4C6E0C">
      <w:numFmt w:val="decimal"/>
      <w:lvlText w:val=""/>
      <w:lvlJc w:val="left"/>
    </w:lvl>
    <w:lvl w:ilvl="2" w:tplc="37C02506">
      <w:numFmt w:val="decimal"/>
      <w:lvlText w:val=""/>
      <w:lvlJc w:val="left"/>
    </w:lvl>
    <w:lvl w:ilvl="3" w:tplc="BFFE1026">
      <w:numFmt w:val="decimal"/>
      <w:lvlText w:val=""/>
      <w:lvlJc w:val="left"/>
    </w:lvl>
    <w:lvl w:ilvl="4" w:tplc="03E01310">
      <w:numFmt w:val="decimal"/>
      <w:lvlText w:val=""/>
      <w:lvlJc w:val="left"/>
    </w:lvl>
    <w:lvl w:ilvl="5" w:tplc="BAA29036">
      <w:numFmt w:val="decimal"/>
      <w:lvlText w:val=""/>
      <w:lvlJc w:val="left"/>
    </w:lvl>
    <w:lvl w:ilvl="6" w:tplc="CD62A89E">
      <w:numFmt w:val="decimal"/>
      <w:lvlText w:val=""/>
      <w:lvlJc w:val="left"/>
    </w:lvl>
    <w:lvl w:ilvl="7" w:tplc="6A48BB56">
      <w:numFmt w:val="decimal"/>
      <w:lvlText w:val=""/>
      <w:lvlJc w:val="left"/>
    </w:lvl>
    <w:lvl w:ilvl="8" w:tplc="85243D64">
      <w:numFmt w:val="decimal"/>
      <w:lvlText w:val=""/>
      <w:lvlJc w:val="left"/>
    </w:lvl>
  </w:abstractNum>
  <w:abstractNum w:abstractNumId="164" w15:restartNumberingAfterBreak="0">
    <w:nsid w:val="631B64D4"/>
    <w:multiLevelType w:val="hybridMultilevel"/>
    <w:tmpl w:val="7D3CE2AA"/>
    <w:lvl w:ilvl="0" w:tplc="54722472">
      <w:start w:val="4"/>
      <w:numFmt w:val="lowerLetter"/>
      <w:lvlText w:val="(%1)"/>
      <w:lvlJc w:val="left"/>
    </w:lvl>
    <w:lvl w:ilvl="1" w:tplc="911AFE6A">
      <w:numFmt w:val="decimal"/>
      <w:lvlText w:val=""/>
      <w:lvlJc w:val="left"/>
    </w:lvl>
    <w:lvl w:ilvl="2" w:tplc="DBF02076">
      <w:numFmt w:val="decimal"/>
      <w:lvlText w:val=""/>
      <w:lvlJc w:val="left"/>
    </w:lvl>
    <w:lvl w:ilvl="3" w:tplc="C3AE92A6">
      <w:numFmt w:val="decimal"/>
      <w:lvlText w:val=""/>
      <w:lvlJc w:val="left"/>
    </w:lvl>
    <w:lvl w:ilvl="4" w:tplc="6B4E1AB4">
      <w:numFmt w:val="decimal"/>
      <w:lvlText w:val=""/>
      <w:lvlJc w:val="left"/>
    </w:lvl>
    <w:lvl w:ilvl="5" w:tplc="E0FA8394">
      <w:numFmt w:val="decimal"/>
      <w:lvlText w:val=""/>
      <w:lvlJc w:val="left"/>
    </w:lvl>
    <w:lvl w:ilvl="6" w:tplc="6E5EA018">
      <w:numFmt w:val="decimal"/>
      <w:lvlText w:val=""/>
      <w:lvlJc w:val="left"/>
    </w:lvl>
    <w:lvl w:ilvl="7" w:tplc="32DECF0A">
      <w:numFmt w:val="decimal"/>
      <w:lvlText w:val=""/>
      <w:lvlJc w:val="left"/>
    </w:lvl>
    <w:lvl w:ilvl="8" w:tplc="5B36B11A">
      <w:numFmt w:val="decimal"/>
      <w:lvlText w:val=""/>
      <w:lvlJc w:val="left"/>
    </w:lvl>
  </w:abstractNum>
  <w:abstractNum w:abstractNumId="165" w15:restartNumberingAfterBreak="0">
    <w:nsid w:val="631F1690"/>
    <w:multiLevelType w:val="hybridMultilevel"/>
    <w:tmpl w:val="95346CD8"/>
    <w:lvl w:ilvl="0" w:tplc="357069CA">
      <w:start w:val="3"/>
      <w:numFmt w:val="lowerLetter"/>
      <w:lvlText w:val="(%1)"/>
      <w:lvlJc w:val="left"/>
    </w:lvl>
    <w:lvl w:ilvl="1" w:tplc="EAB26A72">
      <w:numFmt w:val="decimal"/>
      <w:lvlText w:val=""/>
      <w:lvlJc w:val="left"/>
    </w:lvl>
    <w:lvl w:ilvl="2" w:tplc="07243E08">
      <w:numFmt w:val="decimal"/>
      <w:lvlText w:val=""/>
      <w:lvlJc w:val="left"/>
    </w:lvl>
    <w:lvl w:ilvl="3" w:tplc="4610487E">
      <w:numFmt w:val="decimal"/>
      <w:lvlText w:val=""/>
      <w:lvlJc w:val="left"/>
    </w:lvl>
    <w:lvl w:ilvl="4" w:tplc="9B1CEDF6">
      <w:numFmt w:val="decimal"/>
      <w:lvlText w:val=""/>
      <w:lvlJc w:val="left"/>
    </w:lvl>
    <w:lvl w:ilvl="5" w:tplc="AF98CF4A">
      <w:numFmt w:val="decimal"/>
      <w:lvlText w:val=""/>
      <w:lvlJc w:val="left"/>
    </w:lvl>
    <w:lvl w:ilvl="6" w:tplc="E6DE7DD4">
      <w:numFmt w:val="decimal"/>
      <w:lvlText w:val=""/>
      <w:lvlJc w:val="left"/>
    </w:lvl>
    <w:lvl w:ilvl="7" w:tplc="9B7C6EAC">
      <w:numFmt w:val="decimal"/>
      <w:lvlText w:val=""/>
      <w:lvlJc w:val="left"/>
    </w:lvl>
    <w:lvl w:ilvl="8" w:tplc="1F48781E">
      <w:numFmt w:val="decimal"/>
      <w:lvlText w:val=""/>
      <w:lvlJc w:val="left"/>
    </w:lvl>
  </w:abstractNum>
  <w:abstractNum w:abstractNumId="166" w15:restartNumberingAfterBreak="0">
    <w:nsid w:val="634C574C"/>
    <w:multiLevelType w:val="hybridMultilevel"/>
    <w:tmpl w:val="D082A1F4"/>
    <w:lvl w:ilvl="0" w:tplc="8752D642">
      <w:start w:val="3"/>
      <w:numFmt w:val="upperLetter"/>
      <w:lvlText w:val="(%1)"/>
      <w:lvlJc w:val="left"/>
    </w:lvl>
    <w:lvl w:ilvl="1" w:tplc="592EABC8">
      <w:numFmt w:val="decimal"/>
      <w:lvlText w:val=""/>
      <w:lvlJc w:val="left"/>
    </w:lvl>
    <w:lvl w:ilvl="2" w:tplc="C5E6BEC6">
      <w:numFmt w:val="decimal"/>
      <w:lvlText w:val=""/>
      <w:lvlJc w:val="left"/>
    </w:lvl>
    <w:lvl w:ilvl="3" w:tplc="5B16C50E">
      <w:numFmt w:val="decimal"/>
      <w:lvlText w:val=""/>
      <w:lvlJc w:val="left"/>
    </w:lvl>
    <w:lvl w:ilvl="4" w:tplc="59D84BDC">
      <w:numFmt w:val="decimal"/>
      <w:lvlText w:val=""/>
      <w:lvlJc w:val="left"/>
    </w:lvl>
    <w:lvl w:ilvl="5" w:tplc="AC84D524">
      <w:numFmt w:val="decimal"/>
      <w:lvlText w:val=""/>
      <w:lvlJc w:val="left"/>
    </w:lvl>
    <w:lvl w:ilvl="6" w:tplc="845640C8">
      <w:numFmt w:val="decimal"/>
      <w:lvlText w:val=""/>
      <w:lvlJc w:val="left"/>
    </w:lvl>
    <w:lvl w:ilvl="7" w:tplc="B66E3396">
      <w:numFmt w:val="decimal"/>
      <w:lvlText w:val=""/>
      <w:lvlJc w:val="left"/>
    </w:lvl>
    <w:lvl w:ilvl="8" w:tplc="81D8E3BA">
      <w:numFmt w:val="decimal"/>
      <w:lvlText w:val=""/>
      <w:lvlJc w:val="left"/>
    </w:lvl>
  </w:abstractNum>
  <w:abstractNum w:abstractNumId="167" w15:restartNumberingAfterBreak="0">
    <w:nsid w:val="63F37E85"/>
    <w:multiLevelType w:val="hybridMultilevel"/>
    <w:tmpl w:val="CA7A662E"/>
    <w:lvl w:ilvl="0" w:tplc="881299D6">
      <w:start w:val="1"/>
      <w:numFmt w:val="lowerLetter"/>
      <w:lvlText w:val="(%1)"/>
      <w:lvlJc w:val="left"/>
    </w:lvl>
    <w:lvl w:ilvl="1" w:tplc="18B65420">
      <w:numFmt w:val="decimal"/>
      <w:lvlText w:val=""/>
      <w:lvlJc w:val="left"/>
    </w:lvl>
    <w:lvl w:ilvl="2" w:tplc="E3280F12">
      <w:numFmt w:val="decimal"/>
      <w:lvlText w:val=""/>
      <w:lvlJc w:val="left"/>
    </w:lvl>
    <w:lvl w:ilvl="3" w:tplc="87983AA4">
      <w:numFmt w:val="decimal"/>
      <w:lvlText w:val=""/>
      <w:lvlJc w:val="left"/>
    </w:lvl>
    <w:lvl w:ilvl="4" w:tplc="2ACAD636">
      <w:numFmt w:val="decimal"/>
      <w:lvlText w:val=""/>
      <w:lvlJc w:val="left"/>
    </w:lvl>
    <w:lvl w:ilvl="5" w:tplc="756E7316">
      <w:numFmt w:val="decimal"/>
      <w:lvlText w:val=""/>
      <w:lvlJc w:val="left"/>
    </w:lvl>
    <w:lvl w:ilvl="6" w:tplc="A7782634">
      <w:numFmt w:val="decimal"/>
      <w:lvlText w:val=""/>
      <w:lvlJc w:val="left"/>
    </w:lvl>
    <w:lvl w:ilvl="7" w:tplc="FA02C84C">
      <w:numFmt w:val="decimal"/>
      <w:lvlText w:val=""/>
      <w:lvlJc w:val="left"/>
    </w:lvl>
    <w:lvl w:ilvl="8" w:tplc="93082252">
      <w:numFmt w:val="decimal"/>
      <w:lvlText w:val=""/>
      <w:lvlJc w:val="left"/>
    </w:lvl>
  </w:abstractNum>
  <w:abstractNum w:abstractNumId="168" w15:restartNumberingAfterBreak="0">
    <w:nsid w:val="64429599"/>
    <w:multiLevelType w:val="hybridMultilevel"/>
    <w:tmpl w:val="CCC645E0"/>
    <w:lvl w:ilvl="0" w:tplc="2DFC874C">
      <w:start w:val="2"/>
      <w:numFmt w:val="lowerLetter"/>
      <w:lvlText w:val="(%1)"/>
      <w:lvlJc w:val="left"/>
    </w:lvl>
    <w:lvl w:ilvl="1" w:tplc="074437E0">
      <w:numFmt w:val="decimal"/>
      <w:lvlText w:val=""/>
      <w:lvlJc w:val="left"/>
    </w:lvl>
    <w:lvl w:ilvl="2" w:tplc="D42AF96A">
      <w:numFmt w:val="decimal"/>
      <w:lvlText w:val=""/>
      <w:lvlJc w:val="left"/>
    </w:lvl>
    <w:lvl w:ilvl="3" w:tplc="11D8E636">
      <w:numFmt w:val="decimal"/>
      <w:lvlText w:val=""/>
      <w:lvlJc w:val="left"/>
    </w:lvl>
    <w:lvl w:ilvl="4" w:tplc="5F78ECC4">
      <w:numFmt w:val="decimal"/>
      <w:lvlText w:val=""/>
      <w:lvlJc w:val="left"/>
    </w:lvl>
    <w:lvl w:ilvl="5" w:tplc="DAC68B16">
      <w:numFmt w:val="decimal"/>
      <w:lvlText w:val=""/>
      <w:lvlJc w:val="left"/>
    </w:lvl>
    <w:lvl w:ilvl="6" w:tplc="7012CC58">
      <w:numFmt w:val="decimal"/>
      <w:lvlText w:val=""/>
      <w:lvlJc w:val="left"/>
    </w:lvl>
    <w:lvl w:ilvl="7" w:tplc="DD12827A">
      <w:numFmt w:val="decimal"/>
      <w:lvlText w:val=""/>
      <w:lvlJc w:val="left"/>
    </w:lvl>
    <w:lvl w:ilvl="8" w:tplc="EA5A2730">
      <w:numFmt w:val="decimal"/>
      <w:lvlText w:val=""/>
      <w:lvlJc w:val="left"/>
    </w:lvl>
  </w:abstractNum>
  <w:abstractNum w:abstractNumId="169" w15:restartNumberingAfterBreak="0">
    <w:nsid w:val="65968C1C"/>
    <w:multiLevelType w:val="hybridMultilevel"/>
    <w:tmpl w:val="5BA2B7FE"/>
    <w:lvl w:ilvl="0" w:tplc="3E162E34">
      <w:start w:val="1"/>
      <w:numFmt w:val="lowerLetter"/>
      <w:lvlText w:val="(%1)"/>
      <w:lvlJc w:val="left"/>
    </w:lvl>
    <w:lvl w:ilvl="1" w:tplc="FF46C646">
      <w:numFmt w:val="decimal"/>
      <w:lvlText w:val=""/>
      <w:lvlJc w:val="left"/>
    </w:lvl>
    <w:lvl w:ilvl="2" w:tplc="FCDACEF4">
      <w:numFmt w:val="decimal"/>
      <w:lvlText w:val=""/>
      <w:lvlJc w:val="left"/>
    </w:lvl>
    <w:lvl w:ilvl="3" w:tplc="2382A30A">
      <w:numFmt w:val="decimal"/>
      <w:lvlText w:val=""/>
      <w:lvlJc w:val="left"/>
    </w:lvl>
    <w:lvl w:ilvl="4" w:tplc="2FB23906">
      <w:numFmt w:val="decimal"/>
      <w:lvlText w:val=""/>
      <w:lvlJc w:val="left"/>
    </w:lvl>
    <w:lvl w:ilvl="5" w:tplc="EBAA72A2">
      <w:numFmt w:val="decimal"/>
      <w:lvlText w:val=""/>
      <w:lvlJc w:val="left"/>
    </w:lvl>
    <w:lvl w:ilvl="6" w:tplc="41A4B452">
      <w:numFmt w:val="decimal"/>
      <w:lvlText w:val=""/>
      <w:lvlJc w:val="left"/>
    </w:lvl>
    <w:lvl w:ilvl="7" w:tplc="57EEB030">
      <w:numFmt w:val="decimal"/>
      <w:lvlText w:val=""/>
      <w:lvlJc w:val="left"/>
    </w:lvl>
    <w:lvl w:ilvl="8" w:tplc="A1FE10BE">
      <w:numFmt w:val="decimal"/>
      <w:lvlText w:val=""/>
      <w:lvlJc w:val="left"/>
    </w:lvl>
  </w:abstractNum>
  <w:abstractNum w:abstractNumId="170" w15:restartNumberingAfterBreak="0">
    <w:nsid w:val="67906F60"/>
    <w:multiLevelType w:val="hybridMultilevel"/>
    <w:tmpl w:val="5DA60E0A"/>
    <w:lvl w:ilvl="0" w:tplc="0F0A4618">
      <w:start w:val="1"/>
      <w:numFmt w:val="lowerLetter"/>
      <w:lvlText w:val="(%1)"/>
      <w:lvlJc w:val="left"/>
    </w:lvl>
    <w:lvl w:ilvl="1" w:tplc="8026CC3C">
      <w:numFmt w:val="decimal"/>
      <w:lvlText w:val=""/>
      <w:lvlJc w:val="left"/>
    </w:lvl>
    <w:lvl w:ilvl="2" w:tplc="915AB8AC">
      <w:numFmt w:val="decimal"/>
      <w:lvlText w:val=""/>
      <w:lvlJc w:val="left"/>
    </w:lvl>
    <w:lvl w:ilvl="3" w:tplc="28F48B84">
      <w:numFmt w:val="decimal"/>
      <w:lvlText w:val=""/>
      <w:lvlJc w:val="left"/>
    </w:lvl>
    <w:lvl w:ilvl="4" w:tplc="BE0C7292">
      <w:numFmt w:val="decimal"/>
      <w:lvlText w:val=""/>
      <w:lvlJc w:val="left"/>
    </w:lvl>
    <w:lvl w:ilvl="5" w:tplc="D15E79AA">
      <w:numFmt w:val="decimal"/>
      <w:lvlText w:val=""/>
      <w:lvlJc w:val="left"/>
    </w:lvl>
    <w:lvl w:ilvl="6" w:tplc="F4DC3084">
      <w:numFmt w:val="decimal"/>
      <w:lvlText w:val=""/>
      <w:lvlJc w:val="left"/>
    </w:lvl>
    <w:lvl w:ilvl="7" w:tplc="C7D02D98">
      <w:numFmt w:val="decimal"/>
      <w:lvlText w:val=""/>
      <w:lvlJc w:val="left"/>
    </w:lvl>
    <w:lvl w:ilvl="8" w:tplc="69AC7DC8">
      <w:numFmt w:val="decimal"/>
      <w:lvlText w:val=""/>
      <w:lvlJc w:val="left"/>
    </w:lvl>
  </w:abstractNum>
  <w:abstractNum w:abstractNumId="171" w15:restartNumberingAfterBreak="0">
    <w:nsid w:val="68B867D3"/>
    <w:multiLevelType w:val="hybridMultilevel"/>
    <w:tmpl w:val="F11A3AC4"/>
    <w:lvl w:ilvl="0" w:tplc="DD28FDFE">
      <w:start w:val="8"/>
      <w:numFmt w:val="lowerLetter"/>
      <w:lvlText w:val="(%1)"/>
      <w:lvlJc w:val="left"/>
    </w:lvl>
    <w:lvl w:ilvl="1" w:tplc="C42A1830">
      <w:numFmt w:val="decimal"/>
      <w:lvlText w:val=""/>
      <w:lvlJc w:val="left"/>
    </w:lvl>
    <w:lvl w:ilvl="2" w:tplc="5D9CA2F4">
      <w:numFmt w:val="decimal"/>
      <w:lvlText w:val=""/>
      <w:lvlJc w:val="left"/>
    </w:lvl>
    <w:lvl w:ilvl="3" w:tplc="FC50563A">
      <w:numFmt w:val="decimal"/>
      <w:lvlText w:val=""/>
      <w:lvlJc w:val="left"/>
    </w:lvl>
    <w:lvl w:ilvl="4" w:tplc="5AC225B6">
      <w:numFmt w:val="decimal"/>
      <w:lvlText w:val=""/>
      <w:lvlJc w:val="left"/>
    </w:lvl>
    <w:lvl w:ilvl="5" w:tplc="16B20D9E">
      <w:numFmt w:val="decimal"/>
      <w:lvlText w:val=""/>
      <w:lvlJc w:val="left"/>
    </w:lvl>
    <w:lvl w:ilvl="6" w:tplc="C64869AC">
      <w:numFmt w:val="decimal"/>
      <w:lvlText w:val=""/>
      <w:lvlJc w:val="left"/>
    </w:lvl>
    <w:lvl w:ilvl="7" w:tplc="7EB089B8">
      <w:numFmt w:val="decimal"/>
      <w:lvlText w:val=""/>
      <w:lvlJc w:val="left"/>
    </w:lvl>
    <w:lvl w:ilvl="8" w:tplc="BFBC100E">
      <w:numFmt w:val="decimal"/>
      <w:lvlText w:val=""/>
      <w:lvlJc w:val="left"/>
    </w:lvl>
  </w:abstractNum>
  <w:abstractNum w:abstractNumId="172" w15:restartNumberingAfterBreak="0">
    <w:nsid w:val="69E7F3E5"/>
    <w:multiLevelType w:val="hybridMultilevel"/>
    <w:tmpl w:val="B66CC61C"/>
    <w:lvl w:ilvl="0" w:tplc="9808E816">
      <w:start w:val="3"/>
      <w:numFmt w:val="lowerLetter"/>
      <w:lvlText w:val="(%1)"/>
      <w:lvlJc w:val="left"/>
    </w:lvl>
    <w:lvl w:ilvl="1" w:tplc="2EB08EBE">
      <w:numFmt w:val="decimal"/>
      <w:lvlText w:val=""/>
      <w:lvlJc w:val="left"/>
    </w:lvl>
    <w:lvl w:ilvl="2" w:tplc="8DC40286">
      <w:numFmt w:val="decimal"/>
      <w:lvlText w:val=""/>
      <w:lvlJc w:val="left"/>
    </w:lvl>
    <w:lvl w:ilvl="3" w:tplc="522863DC">
      <w:numFmt w:val="decimal"/>
      <w:lvlText w:val=""/>
      <w:lvlJc w:val="left"/>
    </w:lvl>
    <w:lvl w:ilvl="4" w:tplc="5AF6E9C2">
      <w:numFmt w:val="decimal"/>
      <w:lvlText w:val=""/>
      <w:lvlJc w:val="left"/>
    </w:lvl>
    <w:lvl w:ilvl="5" w:tplc="4A9485EC">
      <w:numFmt w:val="decimal"/>
      <w:lvlText w:val=""/>
      <w:lvlJc w:val="left"/>
    </w:lvl>
    <w:lvl w:ilvl="6" w:tplc="26E81092">
      <w:numFmt w:val="decimal"/>
      <w:lvlText w:val=""/>
      <w:lvlJc w:val="left"/>
    </w:lvl>
    <w:lvl w:ilvl="7" w:tplc="F0767184">
      <w:numFmt w:val="decimal"/>
      <w:lvlText w:val=""/>
      <w:lvlJc w:val="left"/>
    </w:lvl>
    <w:lvl w:ilvl="8" w:tplc="5B1C97A0">
      <w:numFmt w:val="decimal"/>
      <w:lvlText w:val=""/>
      <w:lvlJc w:val="left"/>
    </w:lvl>
  </w:abstractNum>
  <w:abstractNum w:abstractNumId="173" w15:restartNumberingAfterBreak="0">
    <w:nsid w:val="6A3B714C"/>
    <w:multiLevelType w:val="hybridMultilevel"/>
    <w:tmpl w:val="41581E5A"/>
    <w:lvl w:ilvl="0" w:tplc="A2342F6C">
      <w:start w:val="1"/>
      <w:numFmt w:val="lowerLetter"/>
      <w:lvlText w:val="(%1)"/>
      <w:lvlJc w:val="left"/>
    </w:lvl>
    <w:lvl w:ilvl="1" w:tplc="A7865CF4">
      <w:numFmt w:val="decimal"/>
      <w:lvlText w:val=""/>
      <w:lvlJc w:val="left"/>
    </w:lvl>
    <w:lvl w:ilvl="2" w:tplc="81C6F5F0">
      <w:numFmt w:val="decimal"/>
      <w:lvlText w:val=""/>
      <w:lvlJc w:val="left"/>
    </w:lvl>
    <w:lvl w:ilvl="3" w:tplc="B164F200">
      <w:numFmt w:val="decimal"/>
      <w:lvlText w:val=""/>
      <w:lvlJc w:val="left"/>
    </w:lvl>
    <w:lvl w:ilvl="4" w:tplc="884EB1F6">
      <w:numFmt w:val="decimal"/>
      <w:lvlText w:val=""/>
      <w:lvlJc w:val="left"/>
    </w:lvl>
    <w:lvl w:ilvl="5" w:tplc="CDAA8512">
      <w:numFmt w:val="decimal"/>
      <w:lvlText w:val=""/>
      <w:lvlJc w:val="left"/>
    </w:lvl>
    <w:lvl w:ilvl="6" w:tplc="A71A37E8">
      <w:numFmt w:val="decimal"/>
      <w:lvlText w:val=""/>
      <w:lvlJc w:val="left"/>
    </w:lvl>
    <w:lvl w:ilvl="7" w:tplc="436E3C16">
      <w:numFmt w:val="decimal"/>
      <w:lvlText w:val=""/>
      <w:lvlJc w:val="left"/>
    </w:lvl>
    <w:lvl w:ilvl="8" w:tplc="6C882FC6">
      <w:numFmt w:val="decimal"/>
      <w:lvlText w:val=""/>
      <w:lvlJc w:val="left"/>
    </w:lvl>
  </w:abstractNum>
  <w:abstractNum w:abstractNumId="174" w15:restartNumberingAfterBreak="0">
    <w:nsid w:val="6A3DD3E8"/>
    <w:multiLevelType w:val="hybridMultilevel"/>
    <w:tmpl w:val="6910F31C"/>
    <w:lvl w:ilvl="0" w:tplc="0B168CCC">
      <w:start w:val="2"/>
      <w:numFmt w:val="lowerLetter"/>
      <w:lvlText w:val="(%1)"/>
      <w:lvlJc w:val="left"/>
    </w:lvl>
    <w:lvl w:ilvl="1" w:tplc="DA20AF28">
      <w:numFmt w:val="decimal"/>
      <w:lvlText w:val=""/>
      <w:lvlJc w:val="left"/>
    </w:lvl>
    <w:lvl w:ilvl="2" w:tplc="1D5EE366">
      <w:numFmt w:val="decimal"/>
      <w:lvlText w:val=""/>
      <w:lvlJc w:val="left"/>
    </w:lvl>
    <w:lvl w:ilvl="3" w:tplc="53E6EF9E">
      <w:numFmt w:val="decimal"/>
      <w:lvlText w:val=""/>
      <w:lvlJc w:val="left"/>
    </w:lvl>
    <w:lvl w:ilvl="4" w:tplc="2C8C6A22">
      <w:numFmt w:val="decimal"/>
      <w:lvlText w:val=""/>
      <w:lvlJc w:val="left"/>
    </w:lvl>
    <w:lvl w:ilvl="5" w:tplc="35E877C6">
      <w:numFmt w:val="decimal"/>
      <w:lvlText w:val=""/>
      <w:lvlJc w:val="left"/>
    </w:lvl>
    <w:lvl w:ilvl="6" w:tplc="71BC96CC">
      <w:numFmt w:val="decimal"/>
      <w:lvlText w:val=""/>
      <w:lvlJc w:val="left"/>
    </w:lvl>
    <w:lvl w:ilvl="7" w:tplc="8834D6FC">
      <w:numFmt w:val="decimal"/>
      <w:lvlText w:val=""/>
      <w:lvlJc w:val="left"/>
    </w:lvl>
    <w:lvl w:ilvl="8" w:tplc="404866B4">
      <w:numFmt w:val="decimal"/>
      <w:lvlText w:val=""/>
      <w:lvlJc w:val="left"/>
    </w:lvl>
  </w:abstractNum>
  <w:abstractNum w:abstractNumId="175" w15:restartNumberingAfterBreak="0">
    <w:nsid w:val="6AA7B75C"/>
    <w:multiLevelType w:val="hybridMultilevel"/>
    <w:tmpl w:val="B1B04462"/>
    <w:lvl w:ilvl="0" w:tplc="BF12A19A">
      <w:start w:val="4"/>
      <w:numFmt w:val="lowerLetter"/>
      <w:lvlText w:val="(%1)"/>
      <w:lvlJc w:val="left"/>
    </w:lvl>
    <w:lvl w:ilvl="1" w:tplc="1CDA37F6">
      <w:numFmt w:val="decimal"/>
      <w:lvlText w:val=""/>
      <w:lvlJc w:val="left"/>
    </w:lvl>
    <w:lvl w:ilvl="2" w:tplc="41FCC058">
      <w:numFmt w:val="decimal"/>
      <w:lvlText w:val=""/>
      <w:lvlJc w:val="left"/>
    </w:lvl>
    <w:lvl w:ilvl="3" w:tplc="6642773C">
      <w:numFmt w:val="decimal"/>
      <w:lvlText w:val=""/>
      <w:lvlJc w:val="left"/>
    </w:lvl>
    <w:lvl w:ilvl="4" w:tplc="C9648768">
      <w:numFmt w:val="decimal"/>
      <w:lvlText w:val=""/>
      <w:lvlJc w:val="left"/>
    </w:lvl>
    <w:lvl w:ilvl="5" w:tplc="48CC3FB4">
      <w:numFmt w:val="decimal"/>
      <w:lvlText w:val=""/>
      <w:lvlJc w:val="left"/>
    </w:lvl>
    <w:lvl w:ilvl="6" w:tplc="491AF762">
      <w:numFmt w:val="decimal"/>
      <w:lvlText w:val=""/>
      <w:lvlJc w:val="left"/>
    </w:lvl>
    <w:lvl w:ilvl="7" w:tplc="0684498E">
      <w:numFmt w:val="decimal"/>
      <w:lvlText w:val=""/>
      <w:lvlJc w:val="left"/>
    </w:lvl>
    <w:lvl w:ilvl="8" w:tplc="48067994">
      <w:numFmt w:val="decimal"/>
      <w:lvlText w:val=""/>
      <w:lvlJc w:val="left"/>
    </w:lvl>
  </w:abstractNum>
  <w:abstractNum w:abstractNumId="176" w15:restartNumberingAfterBreak="0">
    <w:nsid w:val="6B1D2C14"/>
    <w:multiLevelType w:val="hybridMultilevel"/>
    <w:tmpl w:val="A312606C"/>
    <w:lvl w:ilvl="0" w:tplc="6CD238C0">
      <w:start w:val="4"/>
      <w:numFmt w:val="lowerLetter"/>
      <w:lvlText w:val="(%1)"/>
      <w:lvlJc w:val="left"/>
    </w:lvl>
    <w:lvl w:ilvl="1" w:tplc="7DA47AC4">
      <w:numFmt w:val="decimal"/>
      <w:lvlText w:val=""/>
      <w:lvlJc w:val="left"/>
    </w:lvl>
    <w:lvl w:ilvl="2" w:tplc="488692C6">
      <w:numFmt w:val="decimal"/>
      <w:lvlText w:val=""/>
      <w:lvlJc w:val="left"/>
    </w:lvl>
    <w:lvl w:ilvl="3" w:tplc="37669DF2">
      <w:numFmt w:val="decimal"/>
      <w:lvlText w:val=""/>
      <w:lvlJc w:val="left"/>
    </w:lvl>
    <w:lvl w:ilvl="4" w:tplc="E35CBC68">
      <w:numFmt w:val="decimal"/>
      <w:lvlText w:val=""/>
      <w:lvlJc w:val="left"/>
    </w:lvl>
    <w:lvl w:ilvl="5" w:tplc="601C91F0">
      <w:numFmt w:val="decimal"/>
      <w:lvlText w:val=""/>
      <w:lvlJc w:val="left"/>
    </w:lvl>
    <w:lvl w:ilvl="6" w:tplc="0A8CE58E">
      <w:numFmt w:val="decimal"/>
      <w:lvlText w:val=""/>
      <w:lvlJc w:val="left"/>
    </w:lvl>
    <w:lvl w:ilvl="7" w:tplc="F9340B06">
      <w:numFmt w:val="decimal"/>
      <w:lvlText w:val=""/>
      <w:lvlJc w:val="left"/>
    </w:lvl>
    <w:lvl w:ilvl="8" w:tplc="524EECF0">
      <w:numFmt w:val="decimal"/>
      <w:lvlText w:val=""/>
      <w:lvlJc w:val="left"/>
    </w:lvl>
  </w:abstractNum>
  <w:abstractNum w:abstractNumId="177" w15:restartNumberingAfterBreak="0">
    <w:nsid w:val="6B47F63E"/>
    <w:multiLevelType w:val="hybridMultilevel"/>
    <w:tmpl w:val="C1C2B78A"/>
    <w:lvl w:ilvl="0" w:tplc="C37CEA50">
      <w:start w:val="3"/>
      <w:numFmt w:val="lowerLetter"/>
      <w:lvlText w:val="(%1)"/>
      <w:lvlJc w:val="left"/>
    </w:lvl>
    <w:lvl w:ilvl="1" w:tplc="B32AFC2A">
      <w:numFmt w:val="decimal"/>
      <w:lvlText w:val=""/>
      <w:lvlJc w:val="left"/>
    </w:lvl>
    <w:lvl w:ilvl="2" w:tplc="82C085E6">
      <w:numFmt w:val="decimal"/>
      <w:lvlText w:val=""/>
      <w:lvlJc w:val="left"/>
    </w:lvl>
    <w:lvl w:ilvl="3" w:tplc="55809AD8">
      <w:numFmt w:val="decimal"/>
      <w:lvlText w:val=""/>
      <w:lvlJc w:val="left"/>
    </w:lvl>
    <w:lvl w:ilvl="4" w:tplc="DF4605BE">
      <w:numFmt w:val="decimal"/>
      <w:lvlText w:val=""/>
      <w:lvlJc w:val="left"/>
    </w:lvl>
    <w:lvl w:ilvl="5" w:tplc="93B287A0">
      <w:numFmt w:val="decimal"/>
      <w:lvlText w:val=""/>
      <w:lvlJc w:val="left"/>
    </w:lvl>
    <w:lvl w:ilvl="6" w:tplc="697C31D4">
      <w:numFmt w:val="decimal"/>
      <w:lvlText w:val=""/>
      <w:lvlJc w:val="left"/>
    </w:lvl>
    <w:lvl w:ilvl="7" w:tplc="0C8EE3B4">
      <w:numFmt w:val="decimal"/>
      <w:lvlText w:val=""/>
      <w:lvlJc w:val="left"/>
    </w:lvl>
    <w:lvl w:ilvl="8" w:tplc="3014F548">
      <w:numFmt w:val="decimal"/>
      <w:lvlText w:val=""/>
      <w:lvlJc w:val="left"/>
    </w:lvl>
  </w:abstractNum>
  <w:abstractNum w:abstractNumId="178" w15:restartNumberingAfterBreak="0">
    <w:nsid w:val="6C80EC70"/>
    <w:multiLevelType w:val="hybridMultilevel"/>
    <w:tmpl w:val="8A765D9C"/>
    <w:lvl w:ilvl="0" w:tplc="A07647AE">
      <w:start w:val="1"/>
      <w:numFmt w:val="lowerLetter"/>
      <w:lvlText w:val="(%1)"/>
      <w:lvlJc w:val="left"/>
    </w:lvl>
    <w:lvl w:ilvl="1" w:tplc="3A5C2364">
      <w:numFmt w:val="decimal"/>
      <w:lvlText w:val=""/>
      <w:lvlJc w:val="left"/>
    </w:lvl>
    <w:lvl w:ilvl="2" w:tplc="3546457E">
      <w:numFmt w:val="decimal"/>
      <w:lvlText w:val=""/>
      <w:lvlJc w:val="left"/>
    </w:lvl>
    <w:lvl w:ilvl="3" w:tplc="72103DAE">
      <w:numFmt w:val="decimal"/>
      <w:lvlText w:val=""/>
      <w:lvlJc w:val="left"/>
    </w:lvl>
    <w:lvl w:ilvl="4" w:tplc="C766409E">
      <w:numFmt w:val="decimal"/>
      <w:lvlText w:val=""/>
      <w:lvlJc w:val="left"/>
    </w:lvl>
    <w:lvl w:ilvl="5" w:tplc="5DA61BD6">
      <w:numFmt w:val="decimal"/>
      <w:lvlText w:val=""/>
      <w:lvlJc w:val="left"/>
    </w:lvl>
    <w:lvl w:ilvl="6" w:tplc="67080C68">
      <w:numFmt w:val="decimal"/>
      <w:lvlText w:val=""/>
      <w:lvlJc w:val="left"/>
    </w:lvl>
    <w:lvl w:ilvl="7" w:tplc="69565F58">
      <w:numFmt w:val="decimal"/>
      <w:lvlText w:val=""/>
      <w:lvlJc w:val="left"/>
    </w:lvl>
    <w:lvl w:ilvl="8" w:tplc="51268818">
      <w:numFmt w:val="decimal"/>
      <w:lvlText w:val=""/>
      <w:lvlJc w:val="left"/>
    </w:lvl>
  </w:abstractNum>
  <w:abstractNum w:abstractNumId="179" w15:restartNumberingAfterBreak="0">
    <w:nsid w:val="6CAA2304"/>
    <w:multiLevelType w:val="hybridMultilevel"/>
    <w:tmpl w:val="9E269BBC"/>
    <w:lvl w:ilvl="0" w:tplc="E94EFDB8">
      <w:start w:val="3"/>
      <w:numFmt w:val="lowerLetter"/>
      <w:lvlText w:val="(%1)"/>
      <w:lvlJc w:val="left"/>
    </w:lvl>
    <w:lvl w:ilvl="1" w:tplc="471EB1B4">
      <w:numFmt w:val="decimal"/>
      <w:lvlText w:val=""/>
      <w:lvlJc w:val="left"/>
    </w:lvl>
    <w:lvl w:ilvl="2" w:tplc="D0248726">
      <w:numFmt w:val="decimal"/>
      <w:lvlText w:val=""/>
      <w:lvlJc w:val="left"/>
    </w:lvl>
    <w:lvl w:ilvl="3" w:tplc="4DF8B138">
      <w:numFmt w:val="decimal"/>
      <w:lvlText w:val=""/>
      <w:lvlJc w:val="left"/>
    </w:lvl>
    <w:lvl w:ilvl="4" w:tplc="387A1004">
      <w:numFmt w:val="decimal"/>
      <w:lvlText w:val=""/>
      <w:lvlJc w:val="left"/>
    </w:lvl>
    <w:lvl w:ilvl="5" w:tplc="D2DCBEB0">
      <w:numFmt w:val="decimal"/>
      <w:lvlText w:val=""/>
      <w:lvlJc w:val="left"/>
    </w:lvl>
    <w:lvl w:ilvl="6" w:tplc="11F2D3B8">
      <w:numFmt w:val="decimal"/>
      <w:lvlText w:val=""/>
      <w:lvlJc w:val="left"/>
    </w:lvl>
    <w:lvl w:ilvl="7" w:tplc="F70644E8">
      <w:numFmt w:val="decimal"/>
      <w:lvlText w:val=""/>
      <w:lvlJc w:val="left"/>
    </w:lvl>
    <w:lvl w:ilvl="8" w:tplc="C65EB962">
      <w:numFmt w:val="decimal"/>
      <w:lvlText w:val=""/>
      <w:lvlJc w:val="left"/>
    </w:lvl>
  </w:abstractNum>
  <w:abstractNum w:abstractNumId="180" w15:restartNumberingAfterBreak="0">
    <w:nsid w:val="6E534CDE"/>
    <w:multiLevelType w:val="hybridMultilevel"/>
    <w:tmpl w:val="EF7E53C4"/>
    <w:lvl w:ilvl="0" w:tplc="12522D90">
      <w:start w:val="3"/>
      <w:numFmt w:val="lowerLetter"/>
      <w:lvlText w:val="(%1)"/>
      <w:lvlJc w:val="left"/>
    </w:lvl>
    <w:lvl w:ilvl="1" w:tplc="77F2FD3E">
      <w:numFmt w:val="decimal"/>
      <w:lvlText w:val=""/>
      <w:lvlJc w:val="left"/>
    </w:lvl>
    <w:lvl w:ilvl="2" w:tplc="00A8775A">
      <w:numFmt w:val="decimal"/>
      <w:lvlText w:val=""/>
      <w:lvlJc w:val="left"/>
    </w:lvl>
    <w:lvl w:ilvl="3" w:tplc="4B24316A">
      <w:numFmt w:val="decimal"/>
      <w:lvlText w:val=""/>
      <w:lvlJc w:val="left"/>
    </w:lvl>
    <w:lvl w:ilvl="4" w:tplc="16AE5DF6">
      <w:numFmt w:val="decimal"/>
      <w:lvlText w:val=""/>
      <w:lvlJc w:val="left"/>
    </w:lvl>
    <w:lvl w:ilvl="5" w:tplc="2952760A">
      <w:numFmt w:val="decimal"/>
      <w:lvlText w:val=""/>
      <w:lvlJc w:val="left"/>
    </w:lvl>
    <w:lvl w:ilvl="6" w:tplc="F28EE7CC">
      <w:numFmt w:val="decimal"/>
      <w:lvlText w:val=""/>
      <w:lvlJc w:val="left"/>
    </w:lvl>
    <w:lvl w:ilvl="7" w:tplc="35B0EE92">
      <w:numFmt w:val="decimal"/>
      <w:lvlText w:val=""/>
      <w:lvlJc w:val="left"/>
    </w:lvl>
    <w:lvl w:ilvl="8" w:tplc="EBF48818">
      <w:numFmt w:val="decimal"/>
      <w:lvlText w:val=""/>
      <w:lvlJc w:val="left"/>
    </w:lvl>
  </w:abstractNum>
  <w:abstractNum w:abstractNumId="181" w15:restartNumberingAfterBreak="0">
    <w:nsid w:val="6EAA85FB"/>
    <w:multiLevelType w:val="hybridMultilevel"/>
    <w:tmpl w:val="DA348996"/>
    <w:lvl w:ilvl="0" w:tplc="AA644A3E">
      <w:start w:val="2"/>
      <w:numFmt w:val="lowerLetter"/>
      <w:lvlText w:val="(%1)"/>
      <w:lvlJc w:val="left"/>
    </w:lvl>
    <w:lvl w:ilvl="1" w:tplc="A8229704">
      <w:numFmt w:val="decimal"/>
      <w:lvlText w:val=""/>
      <w:lvlJc w:val="left"/>
    </w:lvl>
    <w:lvl w:ilvl="2" w:tplc="08ECB494">
      <w:numFmt w:val="decimal"/>
      <w:lvlText w:val=""/>
      <w:lvlJc w:val="left"/>
    </w:lvl>
    <w:lvl w:ilvl="3" w:tplc="17929BA2">
      <w:numFmt w:val="decimal"/>
      <w:lvlText w:val=""/>
      <w:lvlJc w:val="left"/>
    </w:lvl>
    <w:lvl w:ilvl="4" w:tplc="0B4256A6">
      <w:numFmt w:val="decimal"/>
      <w:lvlText w:val=""/>
      <w:lvlJc w:val="left"/>
    </w:lvl>
    <w:lvl w:ilvl="5" w:tplc="A02C5E6C">
      <w:numFmt w:val="decimal"/>
      <w:lvlText w:val=""/>
      <w:lvlJc w:val="left"/>
    </w:lvl>
    <w:lvl w:ilvl="6" w:tplc="BBE84DC4">
      <w:numFmt w:val="decimal"/>
      <w:lvlText w:val=""/>
      <w:lvlJc w:val="left"/>
    </w:lvl>
    <w:lvl w:ilvl="7" w:tplc="CEE00E5C">
      <w:numFmt w:val="decimal"/>
      <w:lvlText w:val=""/>
      <w:lvlJc w:val="left"/>
    </w:lvl>
    <w:lvl w:ilvl="8" w:tplc="39C0C54C">
      <w:numFmt w:val="decimal"/>
      <w:lvlText w:val=""/>
      <w:lvlJc w:val="left"/>
    </w:lvl>
  </w:abstractNum>
  <w:abstractNum w:abstractNumId="182" w15:restartNumberingAfterBreak="0">
    <w:nsid w:val="6EBE4208"/>
    <w:multiLevelType w:val="hybridMultilevel"/>
    <w:tmpl w:val="2922760A"/>
    <w:lvl w:ilvl="0" w:tplc="0078325E">
      <w:start w:val="2"/>
      <w:numFmt w:val="lowerLetter"/>
      <w:lvlText w:val="(%1)"/>
      <w:lvlJc w:val="left"/>
    </w:lvl>
    <w:lvl w:ilvl="1" w:tplc="8ECA54A0">
      <w:numFmt w:val="decimal"/>
      <w:lvlText w:val=""/>
      <w:lvlJc w:val="left"/>
    </w:lvl>
    <w:lvl w:ilvl="2" w:tplc="E890867C">
      <w:numFmt w:val="decimal"/>
      <w:lvlText w:val=""/>
      <w:lvlJc w:val="left"/>
    </w:lvl>
    <w:lvl w:ilvl="3" w:tplc="CA661E64">
      <w:numFmt w:val="decimal"/>
      <w:lvlText w:val=""/>
      <w:lvlJc w:val="left"/>
    </w:lvl>
    <w:lvl w:ilvl="4" w:tplc="5C40550A">
      <w:numFmt w:val="decimal"/>
      <w:lvlText w:val=""/>
      <w:lvlJc w:val="left"/>
    </w:lvl>
    <w:lvl w:ilvl="5" w:tplc="B378A52A">
      <w:numFmt w:val="decimal"/>
      <w:lvlText w:val=""/>
      <w:lvlJc w:val="left"/>
    </w:lvl>
    <w:lvl w:ilvl="6" w:tplc="E2823E18">
      <w:numFmt w:val="decimal"/>
      <w:lvlText w:val=""/>
      <w:lvlJc w:val="left"/>
    </w:lvl>
    <w:lvl w:ilvl="7" w:tplc="8442383C">
      <w:numFmt w:val="decimal"/>
      <w:lvlText w:val=""/>
      <w:lvlJc w:val="left"/>
    </w:lvl>
    <w:lvl w:ilvl="8" w:tplc="AC303360">
      <w:numFmt w:val="decimal"/>
      <w:lvlText w:val=""/>
      <w:lvlJc w:val="left"/>
    </w:lvl>
  </w:abstractNum>
  <w:abstractNum w:abstractNumId="183" w15:restartNumberingAfterBreak="0">
    <w:nsid w:val="6EC9D844"/>
    <w:multiLevelType w:val="hybridMultilevel"/>
    <w:tmpl w:val="22E04288"/>
    <w:lvl w:ilvl="0" w:tplc="BCE07934">
      <w:start w:val="4"/>
      <w:numFmt w:val="lowerLetter"/>
      <w:lvlText w:val="(%1)"/>
      <w:lvlJc w:val="left"/>
    </w:lvl>
    <w:lvl w:ilvl="1" w:tplc="353CCB98">
      <w:numFmt w:val="decimal"/>
      <w:lvlText w:val=""/>
      <w:lvlJc w:val="left"/>
    </w:lvl>
    <w:lvl w:ilvl="2" w:tplc="078A8FE4">
      <w:numFmt w:val="decimal"/>
      <w:lvlText w:val=""/>
      <w:lvlJc w:val="left"/>
    </w:lvl>
    <w:lvl w:ilvl="3" w:tplc="A0486238">
      <w:numFmt w:val="decimal"/>
      <w:lvlText w:val=""/>
      <w:lvlJc w:val="left"/>
    </w:lvl>
    <w:lvl w:ilvl="4" w:tplc="6C3248E4">
      <w:numFmt w:val="decimal"/>
      <w:lvlText w:val=""/>
      <w:lvlJc w:val="left"/>
    </w:lvl>
    <w:lvl w:ilvl="5" w:tplc="A8E28216">
      <w:numFmt w:val="decimal"/>
      <w:lvlText w:val=""/>
      <w:lvlJc w:val="left"/>
    </w:lvl>
    <w:lvl w:ilvl="6" w:tplc="1BFE455E">
      <w:numFmt w:val="decimal"/>
      <w:lvlText w:val=""/>
      <w:lvlJc w:val="left"/>
    </w:lvl>
    <w:lvl w:ilvl="7" w:tplc="A56A48EA">
      <w:numFmt w:val="decimal"/>
      <w:lvlText w:val=""/>
      <w:lvlJc w:val="left"/>
    </w:lvl>
    <w:lvl w:ilvl="8" w:tplc="B5AE89AC">
      <w:numFmt w:val="decimal"/>
      <w:lvlText w:val=""/>
      <w:lvlJc w:val="left"/>
    </w:lvl>
  </w:abstractNum>
  <w:abstractNum w:abstractNumId="184" w15:restartNumberingAfterBreak="0">
    <w:nsid w:val="6FDE8AF6"/>
    <w:multiLevelType w:val="hybridMultilevel"/>
    <w:tmpl w:val="29EC96D2"/>
    <w:lvl w:ilvl="0" w:tplc="7652C3E4">
      <w:start w:val="1"/>
      <w:numFmt w:val="lowerLetter"/>
      <w:lvlText w:val="(%1)"/>
      <w:lvlJc w:val="left"/>
    </w:lvl>
    <w:lvl w:ilvl="1" w:tplc="B2A4ADCA">
      <w:numFmt w:val="decimal"/>
      <w:lvlText w:val=""/>
      <w:lvlJc w:val="left"/>
    </w:lvl>
    <w:lvl w:ilvl="2" w:tplc="B23E680A">
      <w:numFmt w:val="decimal"/>
      <w:lvlText w:val=""/>
      <w:lvlJc w:val="left"/>
    </w:lvl>
    <w:lvl w:ilvl="3" w:tplc="9F389B9C">
      <w:numFmt w:val="decimal"/>
      <w:lvlText w:val=""/>
      <w:lvlJc w:val="left"/>
    </w:lvl>
    <w:lvl w:ilvl="4" w:tplc="43A2FAD2">
      <w:numFmt w:val="decimal"/>
      <w:lvlText w:val=""/>
      <w:lvlJc w:val="left"/>
    </w:lvl>
    <w:lvl w:ilvl="5" w:tplc="CD8AD430">
      <w:numFmt w:val="decimal"/>
      <w:lvlText w:val=""/>
      <w:lvlJc w:val="left"/>
    </w:lvl>
    <w:lvl w:ilvl="6" w:tplc="AD6A4802">
      <w:numFmt w:val="decimal"/>
      <w:lvlText w:val=""/>
      <w:lvlJc w:val="left"/>
    </w:lvl>
    <w:lvl w:ilvl="7" w:tplc="E0A82C36">
      <w:numFmt w:val="decimal"/>
      <w:lvlText w:val=""/>
      <w:lvlJc w:val="left"/>
    </w:lvl>
    <w:lvl w:ilvl="8" w:tplc="71540680">
      <w:numFmt w:val="decimal"/>
      <w:lvlText w:val=""/>
      <w:lvlJc w:val="left"/>
    </w:lvl>
  </w:abstractNum>
  <w:abstractNum w:abstractNumId="185" w15:restartNumberingAfterBreak="0">
    <w:nsid w:val="704E1DD5"/>
    <w:multiLevelType w:val="hybridMultilevel"/>
    <w:tmpl w:val="7EAC0042"/>
    <w:lvl w:ilvl="0" w:tplc="6038A2F2">
      <w:start w:val="1"/>
      <w:numFmt w:val="lowerLetter"/>
      <w:lvlText w:val="(%1)"/>
      <w:lvlJc w:val="left"/>
    </w:lvl>
    <w:lvl w:ilvl="1" w:tplc="948407BE">
      <w:numFmt w:val="decimal"/>
      <w:lvlText w:val=""/>
      <w:lvlJc w:val="left"/>
    </w:lvl>
    <w:lvl w:ilvl="2" w:tplc="4204F44A">
      <w:numFmt w:val="decimal"/>
      <w:lvlText w:val=""/>
      <w:lvlJc w:val="left"/>
    </w:lvl>
    <w:lvl w:ilvl="3" w:tplc="3F54CEC4">
      <w:numFmt w:val="decimal"/>
      <w:lvlText w:val=""/>
      <w:lvlJc w:val="left"/>
    </w:lvl>
    <w:lvl w:ilvl="4" w:tplc="B87CE312">
      <w:numFmt w:val="decimal"/>
      <w:lvlText w:val=""/>
      <w:lvlJc w:val="left"/>
    </w:lvl>
    <w:lvl w:ilvl="5" w:tplc="BB16F46C">
      <w:numFmt w:val="decimal"/>
      <w:lvlText w:val=""/>
      <w:lvlJc w:val="left"/>
    </w:lvl>
    <w:lvl w:ilvl="6" w:tplc="903A64FA">
      <w:numFmt w:val="decimal"/>
      <w:lvlText w:val=""/>
      <w:lvlJc w:val="left"/>
    </w:lvl>
    <w:lvl w:ilvl="7" w:tplc="5AE68C02">
      <w:numFmt w:val="decimal"/>
      <w:lvlText w:val=""/>
      <w:lvlJc w:val="left"/>
    </w:lvl>
    <w:lvl w:ilvl="8" w:tplc="CE38B414">
      <w:numFmt w:val="decimal"/>
      <w:lvlText w:val=""/>
      <w:lvlJc w:val="left"/>
    </w:lvl>
  </w:abstractNum>
  <w:abstractNum w:abstractNumId="186" w15:restartNumberingAfterBreak="0">
    <w:nsid w:val="710757D0"/>
    <w:multiLevelType w:val="hybridMultilevel"/>
    <w:tmpl w:val="52445D7C"/>
    <w:lvl w:ilvl="0" w:tplc="FCA292AA">
      <w:start w:val="2"/>
      <w:numFmt w:val="lowerLetter"/>
      <w:lvlText w:val="(%1)"/>
      <w:lvlJc w:val="left"/>
    </w:lvl>
    <w:lvl w:ilvl="1" w:tplc="14462DFC">
      <w:numFmt w:val="decimal"/>
      <w:lvlText w:val=""/>
      <w:lvlJc w:val="left"/>
    </w:lvl>
    <w:lvl w:ilvl="2" w:tplc="618A44F2">
      <w:numFmt w:val="decimal"/>
      <w:lvlText w:val=""/>
      <w:lvlJc w:val="left"/>
    </w:lvl>
    <w:lvl w:ilvl="3" w:tplc="5928E8F6">
      <w:numFmt w:val="decimal"/>
      <w:lvlText w:val=""/>
      <w:lvlJc w:val="left"/>
    </w:lvl>
    <w:lvl w:ilvl="4" w:tplc="E36A1C5E">
      <w:numFmt w:val="decimal"/>
      <w:lvlText w:val=""/>
      <w:lvlJc w:val="left"/>
    </w:lvl>
    <w:lvl w:ilvl="5" w:tplc="971A4FA6">
      <w:numFmt w:val="decimal"/>
      <w:lvlText w:val=""/>
      <w:lvlJc w:val="left"/>
    </w:lvl>
    <w:lvl w:ilvl="6" w:tplc="FB7E9DE8">
      <w:numFmt w:val="decimal"/>
      <w:lvlText w:val=""/>
      <w:lvlJc w:val="left"/>
    </w:lvl>
    <w:lvl w:ilvl="7" w:tplc="53DC8242">
      <w:numFmt w:val="decimal"/>
      <w:lvlText w:val=""/>
      <w:lvlJc w:val="left"/>
    </w:lvl>
    <w:lvl w:ilvl="8" w:tplc="83723B74">
      <w:numFmt w:val="decimal"/>
      <w:lvlText w:val=""/>
      <w:lvlJc w:val="left"/>
    </w:lvl>
  </w:abstractNum>
  <w:abstractNum w:abstractNumId="187" w15:restartNumberingAfterBreak="0">
    <w:nsid w:val="71C1AF98"/>
    <w:multiLevelType w:val="hybridMultilevel"/>
    <w:tmpl w:val="227688AE"/>
    <w:lvl w:ilvl="0" w:tplc="F1B2D178">
      <w:start w:val="3"/>
      <w:numFmt w:val="lowerLetter"/>
      <w:lvlText w:val="(%1)"/>
      <w:lvlJc w:val="left"/>
    </w:lvl>
    <w:lvl w:ilvl="1" w:tplc="90CECE58">
      <w:numFmt w:val="decimal"/>
      <w:lvlText w:val=""/>
      <w:lvlJc w:val="left"/>
    </w:lvl>
    <w:lvl w:ilvl="2" w:tplc="7D9670AE">
      <w:numFmt w:val="decimal"/>
      <w:lvlText w:val=""/>
      <w:lvlJc w:val="left"/>
    </w:lvl>
    <w:lvl w:ilvl="3" w:tplc="2F8EBE8C">
      <w:numFmt w:val="decimal"/>
      <w:lvlText w:val=""/>
      <w:lvlJc w:val="left"/>
    </w:lvl>
    <w:lvl w:ilvl="4" w:tplc="83584430">
      <w:numFmt w:val="decimal"/>
      <w:lvlText w:val=""/>
      <w:lvlJc w:val="left"/>
    </w:lvl>
    <w:lvl w:ilvl="5" w:tplc="51C204CE">
      <w:numFmt w:val="decimal"/>
      <w:lvlText w:val=""/>
      <w:lvlJc w:val="left"/>
    </w:lvl>
    <w:lvl w:ilvl="6" w:tplc="CFC06E3E">
      <w:numFmt w:val="decimal"/>
      <w:lvlText w:val=""/>
      <w:lvlJc w:val="left"/>
    </w:lvl>
    <w:lvl w:ilvl="7" w:tplc="C48239B0">
      <w:numFmt w:val="decimal"/>
      <w:lvlText w:val=""/>
      <w:lvlJc w:val="left"/>
    </w:lvl>
    <w:lvl w:ilvl="8" w:tplc="8F86B2C0">
      <w:numFmt w:val="decimal"/>
      <w:lvlText w:val=""/>
      <w:lvlJc w:val="left"/>
    </w:lvl>
  </w:abstractNum>
  <w:abstractNum w:abstractNumId="188" w15:restartNumberingAfterBreak="0">
    <w:nsid w:val="71C91298"/>
    <w:multiLevelType w:val="hybridMultilevel"/>
    <w:tmpl w:val="3550CBE8"/>
    <w:lvl w:ilvl="0" w:tplc="FF14697A">
      <w:start w:val="2"/>
      <w:numFmt w:val="upperLetter"/>
      <w:lvlText w:val="(%1)"/>
      <w:lvlJc w:val="left"/>
    </w:lvl>
    <w:lvl w:ilvl="1" w:tplc="E61A2DF6">
      <w:numFmt w:val="decimal"/>
      <w:lvlText w:val=""/>
      <w:lvlJc w:val="left"/>
    </w:lvl>
    <w:lvl w:ilvl="2" w:tplc="BA421320">
      <w:numFmt w:val="decimal"/>
      <w:lvlText w:val=""/>
      <w:lvlJc w:val="left"/>
    </w:lvl>
    <w:lvl w:ilvl="3" w:tplc="39FE4A80">
      <w:numFmt w:val="decimal"/>
      <w:lvlText w:val=""/>
      <w:lvlJc w:val="left"/>
    </w:lvl>
    <w:lvl w:ilvl="4" w:tplc="A8C2BBEA">
      <w:numFmt w:val="decimal"/>
      <w:lvlText w:val=""/>
      <w:lvlJc w:val="left"/>
    </w:lvl>
    <w:lvl w:ilvl="5" w:tplc="72F250EC">
      <w:numFmt w:val="decimal"/>
      <w:lvlText w:val=""/>
      <w:lvlJc w:val="left"/>
    </w:lvl>
    <w:lvl w:ilvl="6" w:tplc="D0E46BA4">
      <w:numFmt w:val="decimal"/>
      <w:lvlText w:val=""/>
      <w:lvlJc w:val="left"/>
    </w:lvl>
    <w:lvl w:ilvl="7" w:tplc="D1E61590">
      <w:numFmt w:val="decimal"/>
      <w:lvlText w:val=""/>
      <w:lvlJc w:val="left"/>
    </w:lvl>
    <w:lvl w:ilvl="8" w:tplc="A4B2B746">
      <w:numFmt w:val="decimal"/>
      <w:lvlText w:val=""/>
      <w:lvlJc w:val="left"/>
    </w:lvl>
  </w:abstractNum>
  <w:abstractNum w:abstractNumId="189" w15:restartNumberingAfterBreak="0">
    <w:nsid w:val="72E3413A"/>
    <w:multiLevelType w:val="hybridMultilevel"/>
    <w:tmpl w:val="8B48B594"/>
    <w:lvl w:ilvl="0" w:tplc="64048AE0">
      <w:start w:val="1"/>
      <w:numFmt w:val="bullet"/>
      <w:lvlText w:val="•"/>
      <w:lvlJc w:val="left"/>
    </w:lvl>
    <w:lvl w:ilvl="1" w:tplc="1EAC25F4">
      <w:numFmt w:val="decimal"/>
      <w:lvlText w:val=""/>
      <w:lvlJc w:val="left"/>
    </w:lvl>
    <w:lvl w:ilvl="2" w:tplc="44CEF3FE">
      <w:numFmt w:val="decimal"/>
      <w:lvlText w:val=""/>
      <w:lvlJc w:val="left"/>
    </w:lvl>
    <w:lvl w:ilvl="3" w:tplc="1F86BCF4">
      <w:numFmt w:val="decimal"/>
      <w:lvlText w:val=""/>
      <w:lvlJc w:val="left"/>
    </w:lvl>
    <w:lvl w:ilvl="4" w:tplc="7146079E">
      <w:numFmt w:val="decimal"/>
      <w:lvlText w:val=""/>
      <w:lvlJc w:val="left"/>
    </w:lvl>
    <w:lvl w:ilvl="5" w:tplc="75D04B86">
      <w:numFmt w:val="decimal"/>
      <w:lvlText w:val=""/>
      <w:lvlJc w:val="left"/>
    </w:lvl>
    <w:lvl w:ilvl="6" w:tplc="DDF6A246">
      <w:numFmt w:val="decimal"/>
      <w:lvlText w:val=""/>
      <w:lvlJc w:val="left"/>
    </w:lvl>
    <w:lvl w:ilvl="7" w:tplc="05D29D3A">
      <w:numFmt w:val="decimal"/>
      <w:lvlText w:val=""/>
      <w:lvlJc w:val="left"/>
    </w:lvl>
    <w:lvl w:ilvl="8" w:tplc="66729322">
      <w:numFmt w:val="decimal"/>
      <w:lvlText w:val=""/>
      <w:lvlJc w:val="left"/>
    </w:lvl>
  </w:abstractNum>
  <w:abstractNum w:abstractNumId="190" w15:restartNumberingAfterBreak="0">
    <w:nsid w:val="73D4D3C4"/>
    <w:multiLevelType w:val="hybridMultilevel"/>
    <w:tmpl w:val="93324C3A"/>
    <w:lvl w:ilvl="0" w:tplc="D3DC1700">
      <w:start w:val="1"/>
      <w:numFmt w:val="lowerLetter"/>
      <w:lvlText w:val="(%1)"/>
      <w:lvlJc w:val="left"/>
    </w:lvl>
    <w:lvl w:ilvl="1" w:tplc="E1923F52">
      <w:numFmt w:val="decimal"/>
      <w:lvlText w:val=""/>
      <w:lvlJc w:val="left"/>
    </w:lvl>
    <w:lvl w:ilvl="2" w:tplc="BEF2CBC0">
      <w:numFmt w:val="decimal"/>
      <w:lvlText w:val=""/>
      <w:lvlJc w:val="left"/>
    </w:lvl>
    <w:lvl w:ilvl="3" w:tplc="080E46B8">
      <w:numFmt w:val="decimal"/>
      <w:lvlText w:val=""/>
      <w:lvlJc w:val="left"/>
    </w:lvl>
    <w:lvl w:ilvl="4" w:tplc="95207662">
      <w:numFmt w:val="decimal"/>
      <w:lvlText w:val=""/>
      <w:lvlJc w:val="left"/>
    </w:lvl>
    <w:lvl w:ilvl="5" w:tplc="057A8CD2">
      <w:numFmt w:val="decimal"/>
      <w:lvlText w:val=""/>
      <w:lvlJc w:val="left"/>
    </w:lvl>
    <w:lvl w:ilvl="6" w:tplc="C9D696C0">
      <w:numFmt w:val="decimal"/>
      <w:lvlText w:val=""/>
      <w:lvlJc w:val="left"/>
    </w:lvl>
    <w:lvl w:ilvl="7" w:tplc="B204D45A">
      <w:numFmt w:val="decimal"/>
      <w:lvlText w:val=""/>
      <w:lvlJc w:val="left"/>
    </w:lvl>
    <w:lvl w:ilvl="8" w:tplc="3E32646A">
      <w:numFmt w:val="decimal"/>
      <w:lvlText w:val=""/>
      <w:lvlJc w:val="left"/>
    </w:lvl>
  </w:abstractNum>
  <w:abstractNum w:abstractNumId="191" w15:restartNumberingAfterBreak="0">
    <w:nsid w:val="744939A3"/>
    <w:multiLevelType w:val="hybridMultilevel"/>
    <w:tmpl w:val="1C321C94"/>
    <w:lvl w:ilvl="0" w:tplc="99167E64">
      <w:start w:val="6"/>
      <w:numFmt w:val="lowerLetter"/>
      <w:lvlText w:val="(%1)"/>
      <w:lvlJc w:val="left"/>
    </w:lvl>
    <w:lvl w:ilvl="1" w:tplc="611E1A1A">
      <w:numFmt w:val="decimal"/>
      <w:lvlText w:val=""/>
      <w:lvlJc w:val="left"/>
    </w:lvl>
    <w:lvl w:ilvl="2" w:tplc="D08C431E">
      <w:numFmt w:val="decimal"/>
      <w:lvlText w:val=""/>
      <w:lvlJc w:val="left"/>
    </w:lvl>
    <w:lvl w:ilvl="3" w:tplc="494C6D7E">
      <w:numFmt w:val="decimal"/>
      <w:lvlText w:val=""/>
      <w:lvlJc w:val="left"/>
    </w:lvl>
    <w:lvl w:ilvl="4" w:tplc="E5242282">
      <w:numFmt w:val="decimal"/>
      <w:lvlText w:val=""/>
      <w:lvlJc w:val="left"/>
    </w:lvl>
    <w:lvl w:ilvl="5" w:tplc="329E4F26">
      <w:numFmt w:val="decimal"/>
      <w:lvlText w:val=""/>
      <w:lvlJc w:val="left"/>
    </w:lvl>
    <w:lvl w:ilvl="6" w:tplc="C95C5D10">
      <w:numFmt w:val="decimal"/>
      <w:lvlText w:val=""/>
      <w:lvlJc w:val="left"/>
    </w:lvl>
    <w:lvl w:ilvl="7" w:tplc="B986C340">
      <w:numFmt w:val="decimal"/>
      <w:lvlText w:val=""/>
      <w:lvlJc w:val="left"/>
    </w:lvl>
    <w:lvl w:ilvl="8" w:tplc="1C789E26">
      <w:numFmt w:val="decimal"/>
      <w:lvlText w:val=""/>
      <w:lvlJc w:val="left"/>
    </w:lvl>
  </w:abstractNum>
  <w:abstractNum w:abstractNumId="192" w15:restartNumberingAfterBreak="0">
    <w:nsid w:val="746F2E30"/>
    <w:multiLevelType w:val="hybridMultilevel"/>
    <w:tmpl w:val="6DEA243C"/>
    <w:lvl w:ilvl="0" w:tplc="6FA20C8C">
      <w:start w:val="3"/>
      <w:numFmt w:val="lowerLetter"/>
      <w:lvlText w:val="(%1)"/>
      <w:lvlJc w:val="left"/>
    </w:lvl>
    <w:lvl w:ilvl="1" w:tplc="9D44B6DE">
      <w:numFmt w:val="decimal"/>
      <w:lvlText w:val=""/>
      <w:lvlJc w:val="left"/>
    </w:lvl>
    <w:lvl w:ilvl="2" w:tplc="E4762C86">
      <w:numFmt w:val="decimal"/>
      <w:lvlText w:val=""/>
      <w:lvlJc w:val="left"/>
    </w:lvl>
    <w:lvl w:ilvl="3" w:tplc="5B52D818">
      <w:numFmt w:val="decimal"/>
      <w:lvlText w:val=""/>
      <w:lvlJc w:val="left"/>
    </w:lvl>
    <w:lvl w:ilvl="4" w:tplc="D2C679C6">
      <w:numFmt w:val="decimal"/>
      <w:lvlText w:val=""/>
      <w:lvlJc w:val="left"/>
    </w:lvl>
    <w:lvl w:ilvl="5" w:tplc="07AE1884">
      <w:numFmt w:val="decimal"/>
      <w:lvlText w:val=""/>
      <w:lvlJc w:val="left"/>
    </w:lvl>
    <w:lvl w:ilvl="6" w:tplc="EA46022C">
      <w:numFmt w:val="decimal"/>
      <w:lvlText w:val=""/>
      <w:lvlJc w:val="left"/>
    </w:lvl>
    <w:lvl w:ilvl="7" w:tplc="AB74080E">
      <w:numFmt w:val="decimal"/>
      <w:lvlText w:val=""/>
      <w:lvlJc w:val="left"/>
    </w:lvl>
    <w:lvl w:ilvl="8" w:tplc="8126F88C">
      <w:numFmt w:val="decimal"/>
      <w:lvlText w:val=""/>
      <w:lvlJc w:val="left"/>
    </w:lvl>
  </w:abstractNum>
  <w:abstractNum w:abstractNumId="193" w15:restartNumberingAfterBreak="0">
    <w:nsid w:val="75486E47"/>
    <w:multiLevelType w:val="hybridMultilevel"/>
    <w:tmpl w:val="2BDE4F44"/>
    <w:lvl w:ilvl="0" w:tplc="71589F3A">
      <w:start w:val="3"/>
      <w:numFmt w:val="lowerLetter"/>
      <w:lvlText w:val="(%1)"/>
      <w:lvlJc w:val="left"/>
    </w:lvl>
    <w:lvl w:ilvl="1" w:tplc="1AB61504">
      <w:numFmt w:val="decimal"/>
      <w:lvlText w:val=""/>
      <w:lvlJc w:val="left"/>
    </w:lvl>
    <w:lvl w:ilvl="2" w:tplc="7C4250CA">
      <w:numFmt w:val="decimal"/>
      <w:lvlText w:val=""/>
      <w:lvlJc w:val="left"/>
    </w:lvl>
    <w:lvl w:ilvl="3" w:tplc="EA4C1F2A">
      <w:numFmt w:val="decimal"/>
      <w:lvlText w:val=""/>
      <w:lvlJc w:val="left"/>
    </w:lvl>
    <w:lvl w:ilvl="4" w:tplc="05B090F2">
      <w:numFmt w:val="decimal"/>
      <w:lvlText w:val=""/>
      <w:lvlJc w:val="left"/>
    </w:lvl>
    <w:lvl w:ilvl="5" w:tplc="3534956E">
      <w:numFmt w:val="decimal"/>
      <w:lvlText w:val=""/>
      <w:lvlJc w:val="left"/>
    </w:lvl>
    <w:lvl w:ilvl="6" w:tplc="3FFE7892">
      <w:numFmt w:val="decimal"/>
      <w:lvlText w:val=""/>
      <w:lvlJc w:val="left"/>
    </w:lvl>
    <w:lvl w:ilvl="7" w:tplc="1AD02262">
      <w:numFmt w:val="decimal"/>
      <w:lvlText w:val=""/>
      <w:lvlJc w:val="left"/>
    </w:lvl>
    <w:lvl w:ilvl="8" w:tplc="90381E0E">
      <w:numFmt w:val="decimal"/>
      <w:lvlText w:val=""/>
      <w:lvlJc w:val="left"/>
    </w:lvl>
  </w:abstractNum>
  <w:abstractNum w:abstractNumId="194" w15:restartNumberingAfterBreak="0">
    <w:nsid w:val="759F82CD"/>
    <w:multiLevelType w:val="hybridMultilevel"/>
    <w:tmpl w:val="5BB21FCC"/>
    <w:lvl w:ilvl="0" w:tplc="59DCB534">
      <w:start w:val="4"/>
      <w:numFmt w:val="lowerLetter"/>
      <w:lvlText w:val="(%1)"/>
      <w:lvlJc w:val="left"/>
    </w:lvl>
    <w:lvl w:ilvl="1" w:tplc="2C90DB52">
      <w:numFmt w:val="decimal"/>
      <w:lvlText w:val=""/>
      <w:lvlJc w:val="left"/>
    </w:lvl>
    <w:lvl w:ilvl="2" w:tplc="628ABEE0">
      <w:numFmt w:val="decimal"/>
      <w:lvlText w:val=""/>
      <w:lvlJc w:val="left"/>
    </w:lvl>
    <w:lvl w:ilvl="3" w:tplc="149ABE30">
      <w:numFmt w:val="decimal"/>
      <w:lvlText w:val=""/>
      <w:lvlJc w:val="left"/>
    </w:lvl>
    <w:lvl w:ilvl="4" w:tplc="C918316C">
      <w:numFmt w:val="decimal"/>
      <w:lvlText w:val=""/>
      <w:lvlJc w:val="left"/>
    </w:lvl>
    <w:lvl w:ilvl="5" w:tplc="5454862E">
      <w:numFmt w:val="decimal"/>
      <w:lvlText w:val=""/>
      <w:lvlJc w:val="left"/>
    </w:lvl>
    <w:lvl w:ilvl="6" w:tplc="26F62074">
      <w:numFmt w:val="decimal"/>
      <w:lvlText w:val=""/>
      <w:lvlJc w:val="left"/>
    </w:lvl>
    <w:lvl w:ilvl="7" w:tplc="6660FB6A">
      <w:numFmt w:val="decimal"/>
      <w:lvlText w:val=""/>
      <w:lvlJc w:val="left"/>
    </w:lvl>
    <w:lvl w:ilvl="8" w:tplc="D474F378">
      <w:numFmt w:val="decimal"/>
      <w:lvlText w:val=""/>
      <w:lvlJc w:val="left"/>
    </w:lvl>
  </w:abstractNum>
  <w:abstractNum w:abstractNumId="195" w15:restartNumberingAfterBreak="0">
    <w:nsid w:val="75E0858A"/>
    <w:multiLevelType w:val="hybridMultilevel"/>
    <w:tmpl w:val="3CE6D7CA"/>
    <w:lvl w:ilvl="0" w:tplc="F5B23680">
      <w:start w:val="3"/>
      <w:numFmt w:val="lowerLetter"/>
      <w:lvlText w:val="(%1)"/>
      <w:lvlJc w:val="left"/>
    </w:lvl>
    <w:lvl w:ilvl="1" w:tplc="19647264">
      <w:numFmt w:val="decimal"/>
      <w:lvlText w:val=""/>
      <w:lvlJc w:val="left"/>
    </w:lvl>
    <w:lvl w:ilvl="2" w:tplc="F60824E6">
      <w:numFmt w:val="decimal"/>
      <w:lvlText w:val=""/>
      <w:lvlJc w:val="left"/>
    </w:lvl>
    <w:lvl w:ilvl="3" w:tplc="13028842">
      <w:numFmt w:val="decimal"/>
      <w:lvlText w:val=""/>
      <w:lvlJc w:val="left"/>
    </w:lvl>
    <w:lvl w:ilvl="4" w:tplc="B31A664E">
      <w:numFmt w:val="decimal"/>
      <w:lvlText w:val=""/>
      <w:lvlJc w:val="left"/>
    </w:lvl>
    <w:lvl w:ilvl="5" w:tplc="2B84D218">
      <w:numFmt w:val="decimal"/>
      <w:lvlText w:val=""/>
      <w:lvlJc w:val="left"/>
    </w:lvl>
    <w:lvl w:ilvl="6" w:tplc="7140FE20">
      <w:numFmt w:val="decimal"/>
      <w:lvlText w:val=""/>
      <w:lvlJc w:val="left"/>
    </w:lvl>
    <w:lvl w:ilvl="7" w:tplc="95C061E6">
      <w:numFmt w:val="decimal"/>
      <w:lvlText w:val=""/>
      <w:lvlJc w:val="left"/>
    </w:lvl>
    <w:lvl w:ilvl="8" w:tplc="3ACCFDC2">
      <w:numFmt w:val="decimal"/>
      <w:lvlText w:val=""/>
      <w:lvlJc w:val="left"/>
    </w:lvl>
  </w:abstractNum>
  <w:abstractNum w:abstractNumId="196" w15:restartNumberingAfterBreak="0">
    <w:nsid w:val="77485850"/>
    <w:multiLevelType w:val="hybridMultilevel"/>
    <w:tmpl w:val="3D4AC86C"/>
    <w:lvl w:ilvl="0" w:tplc="6B7C03B4">
      <w:start w:val="3"/>
      <w:numFmt w:val="lowerLetter"/>
      <w:lvlText w:val="(%1)"/>
      <w:lvlJc w:val="left"/>
    </w:lvl>
    <w:lvl w:ilvl="1" w:tplc="505E7D56">
      <w:numFmt w:val="decimal"/>
      <w:lvlText w:val=""/>
      <w:lvlJc w:val="left"/>
    </w:lvl>
    <w:lvl w:ilvl="2" w:tplc="F260F388">
      <w:numFmt w:val="decimal"/>
      <w:lvlText w:val=""/>
      <w:lvlJc w:val="left"/>
    </w:lvl>
    <w:lvl w:ilvl="3" w:tplc="72CC6138">
      <w:numFmt w:val="decimal"/>
      <w:lvlText w:val=""/>
      <w:lvlJc w:val="left"/>
    </w:lvl>
    <w:lvl w:ilvl="4" w:tplc="0C4404D8">
      <w:numFmt w:val="decimal"/>
      <w:lvlText w:val=""/>
      <w:lvlJc w:val="left"/>
    </w:lvl>
    <w:lvl w:ilvl="5" w:tplc="0C40380E">
      <w:numFmt w:val="decimal"/>
      <w:lvlText w:val=""/>
      <w:lvlJc w:val="left"/>
    </w:lvl>
    <w:lvl w:ilvl="6" w:tplc="CABAB758">
      <w:numFmt w:val="decimal"/>
      <w:lvlText w:val=""/>
      <w:lvlJc w:val="left"/>
    </w:lvl>
    <w:lvl w:ilvl="7" w:tplc="1C066DAC">
      <w:numFmt w:val="decimal"/>
      <w:lvlText w:val=""/>
      <w:lvlJc w:val="left"/>
    </w:lvl>
    <w:lvl w:ilvl="8" w:tplc="F83CD474">
      <w:numFmt w:val="decimal"/>
      <w:lvlText w:val=""/>
      <w:lvlJc w:val="left"/>
    </w:lvl>
  </w:abstractNum>
  <w:abstractNum w:abstractNumId="197" w15:restartNumberingAfterBreak="0">
    <w:nsid w:val="779D8544"/>
    <w:multiLevelType w:val="hybridMultilevel"/>
    <w:tmpl w:val="D2105060"/>
    <w:lvl w:ilvl="0" w:tplc="00701C1C">
      <w:start w:val="4"/>
      <w:numFmt w:val="lowerLetter"/>
      <w:lvlText w:val="(%1)"/>
      <w:lvlJc w:val="left"/>
    </w:lvl>
    <w:lvl w:ilvl="1" w:tplc="B5B2E318">
      <w:numFmt w:val="decimal"/>
      <w:lvlText w:val=""/>
      <w:lvlJc w:val="left"/>
    </w:lvl>
    <w:lvl w:ilvl="2" w:tplc="A0D47F24">
      <w:numFmt w:val="decimal"/>
      <w:lvlText w:val=""/>
      <w:lvlJc w:val="left"/>
    </w:lvl>
    <w:lvl w:ilvl="3" w:tplc="ED9C064C">
      <w:numFmt w:val="decimal"/>
      <w:lvlText w:val=""/>
      <w:lvlJc w:val="left"/>
    </w:lvl>
    <w:lvl w:ilvl="4" w:tplc="DCB80114">
      <w:numFmt w:val="decimal"/>
      <w:lvlText w:val=""/>
      <w:lvlJc w:val="left"/>
    </w:lvl>
    <w:lvl w:ilvl="5" w:tplc="B4CA50F8">
      <w:numFmt w:val="decimal"/>
      <w:lvlText w:val=""/>
      <w:lvlJc w:val="left"/>
    </w:lvl>
    <w:lvl w:ilvl="6" w:tplc="8918D9FA">
      <w:numFmt w:val="decimal"/>
      <w:lvlText w:val=""/>
      <w:lvlJc w:val="left"/>
    </w:lvl>
    <w:lvl w:ilvl="7" w:tplc="C7EC466A">
      <w:numFmt w:val="decimal"/>
      <w:lvlText w:val=""/>
      <w:lvlJc w:val="left"/>
    </w:lvl>
    <w:lvl w:ilvl="8" w:tplc="BF5A8FCE">
      <w:numFmt w:val="decimal"/>
      <w:lvlText w:val=""/>
      <w:lvlJc w:val="left"/>
    </w:lvl>
  </w:abstractNum>
  <w:abstractNum w:abstractNumId="198" w15:restartNumberingAfterBreak="0">
    <w:nsid w:val="78B5E776"/>
    <w:multiLevelType w:val="hybridMultilevel"/>
    <w:tmpl w:val="13FC1816"/>
    <w:lvl w:ilvl="0" w:tplc="5EDCB3C2">
      <w:start w:val="2"/>
      <w:numFmt w:val="lowerLetter"/>
      <w:lvlText w:val="(%1)"/>
      <w:lvlJc w:val="left"/>
    </w:lvl>
    <w:lvl w:ilvl="1" w:tplc="A9BC1CCA">
      <w:numFmt w:val="decimal"/>
      <w:lvlText w:val=""/>
      <w:lvlJc w:val="left"/>
    </w:lvl>
    <w:lvl w:ilvl="2" w:tplc="DDA45702">
      <w:numFmt w:val="decimal"/>
      <w:lvlText w:val=""/>
      <w:lvlJc w:val="left"/>
    </w:lvl>
    <w:lvl w:ilvl="3" w:tplc="7BE474F2">
      <w:numFmt w:val="decimal"/>
      <w:lvlText w:val=""/>
      <w:lvlJc w:val="left"/>
    </w:lvl>
    <w:lvl w:ilvl="4" w:tplc="DFBE0992">
      <w:numFmt w:val="decimal"/>
      <w:lvlText w:val=""/>
      <w:lvlJc w:val="left"/>
    </w:lvl>
    <w:lvl w:ilvl="5" w:tplc="639607DA">
      <w:numFmt w:val="decimal"/>
      <w:lvlText w:val=""/>
      <w:lvlJc w:val="left"/>
    </w:lvl>
    <w:lvl w:ilvl="6" w:tplc="9852187E">
      <w:numFmt w:val="decimal"/>
      <w:lvlText w:val=""/>
      <w:lvlJc w:val="left"/>
    </w:lvl>
    <w:lvl w:ilvl="7" w:tplc="DFAECEBC">
      <w:numFmt w:val="decimal"/>
      <w:lvlText w:val=""/>
      <w:lvlJc w:val="left"/>
    </w:lvl>
    <w:lvl w:ilvl="8" w:tplc="AABA4320">
      <w:numFmt w:val="decimal"/>
      <w:lvlText w:val=""/>
      <w:lvlJc w:val="left"/>
    </w:lvl>
  </w:abstractNum>
  <w:abstractNum w:abstractNumId="199" w15:restartNumberingAfterBreak="0">
    <w:nsid w:val="78DF6A55"/>
    <w:multiLevelType w:val="hybridMultilevel"/>
    <w:tmpl w:val="0ADCF4B8"/>
    <w:lvl w:ilvl="0" w:tplc="CCEAB5E0">
      <w:start w:val="4"/>
      <w:numFmt w:val="lowerLetter"/>
      <w:lvlText w:val="(%1)"/>
      <w:lvlJc w:val="left"/>
    </w:lvl>
    <w:lvl w:ilvl="1" w:tplc="F1F01DB6">
      <w:numFmt w:val="decimal"/>
      <w:lvlText w:val=""/>
      <w:lvlJc w:val="left"/>
    </w:lvl>
    <w:lvl w:ilvl="2" w:tplc="550AD430">
      <w:numFmt w:val="decimal"/>
      <w:lvlText w:val=""/>
      <w:lvlJc w:val="left"/>
    </w:lvl>
    <w:lvl w:ilvl="3" w:tplc="CA6041F6">
      <w:numFmt w:val="decimal"/>
      <w:lvlText w:val=""/>
      <w:lvlJc w:val="left"/>
    </w:lvl>
    <w:lvl w:ilvl="4" w:tplc="CFD498AA">
      <w:numFmt w:val="decimal"/>
      <w:lvlText w:val=""/>
      <w:lvlJc w:val="left"/>
    </w:lvl>
    <w:lvl w:ilvl="5" w:tplc="3A02A936">
      <w:numFmt w:val="decimal"/>
      <w:lvlText w:val=""/>
      <w:lvlJc w:val="left"/>
    </w:lvl>
    <w:lvl w:ilvl="6" w:tplc="0450A982">
      <w:numFmt w:val="decimal"/>
      <w:lvlText w:val=""/>
      <w:lvlJc w:val="left"/>
    </w:lvl>
    <w:lvl w:ilvl="7" w:tplc="51046C0A">
      <w:numFmt w:val="decimal"/>
      <w:lvlText w:val=""/>
      <w:lvlJc w:val="left"/>
    </w:lvl>
    <w:lvl w:ilvl="8" w:tplc="4E625CA0">
      <w:numFmt w:val="decimal"/>
      <w:lvlText w:val=""/>
      <w:lvlJc w:val="left"/>
    </w:lvl>
  </w:abstractNum>
  <w:abstractNum w:abstractNumId="200" w15:restartNumberingAfterBreak="0">
    <w:nsid w:val="7AB49DAF"/>
    <w:multiLevelType w:val="hybridMultilevel"/>
    <w:tmpl w:val="27F66968"/>
    <w:lvl w:ilvl="0" w:tplc="54B4DD74">
      <w:start w:val="1"/>
      <w:numFmt w:val="lowerLetter"/>
      <w:lvlText w:val="(%1)"/>
      <w:lvlJc w:val="left"/>
    </w:lvl>
    <w:lvl w:ilvl="1" w:tplc="54720540">
      <w:numFmt w:val="decimal"/>
      <w:lvlText w:val=""/>
      <w:lvlJc w:val="left"/>
    </w:lvl>
    <w:lvl w:ilvl="2" w:tplc="C4EABC48">
      <w:numFmt w:val="decimal"/>
      <w:lvlText w:val=""/>
      <w:lvlJc w:val="left"/>
    </w:lvl>
    <w:lvl w:ilvl="3" w:tplc="86784A5A">
      <w:numFmt w:val="decimal"/>
      <w:lvlText w:val=""/>
      <w:lvlJc w:val="left"/>
    </w:lvl>
    <w:lvl w:ilvl="4" w:tplc="AD88B50A">
      <w:numFmt w:val="decimal"/>
      <w:lvlText w:val=""/>
      <w:lvlJc w:val="left"/>
    </w:lvl>
    <w:lvl w:ilvl="5" w:tplc="B5A2BBEA">
      <w:numFmt w:val="decimal"/>
      <w:lvlText w:val=""/>
      <w:lvlJc w:val="left"/>
    </w:lvl>
    <w:lvl w:ilvl="6" w:tplc="72CA1760">
      <w:numFmt w:val="decimal"/>
      <w:lvlText w:val=""/>
      <w:lvlJc w:val="left"/>
    </w:lvl>
    <w:lvl w:ilvl="7" w:tplc="15560976">
      <w:numFmt w:val="decimal"/>
      <w:lvlText w:val=""/>
      <w:lvlJc w:val="left"/>
    </w:lvl>
    <w:lvl w:ilvl="8" w:tplc="4384A26C">
      <w:numFmt w:val="decimal"/>
      <w:lvlText w:val=""/>
      <w:lvlJc w:val="left"/>
    </w:lvl>
  </w:abstractNum>
  <w:abstractNum w:abstractNumId="201" w15:restartNumberingAfterBreak="0">
    <w:nsid w:val="7C58FD05"/>
    <w:multiLevelType w:val="hybridMultilevel"/>
    <w:tmpl w:val="5F2ED9CC"/>
    <w:lvl w:ilvl="0" w:tplc="FCDE980A">
      <w:start w:val="3"/>
      <w:numFmt w:val="upperLetter"/>
      <w:lvlText w:val="(%1)"/>
      <w:lvlJc w:val="left"/>
    </w:lvl>
    <w:lvl w:ilvl="1" w:tplc="3B129420">
      <w:numFmt w:val="decimal"/>
      <w:lvlText w:val=""/>
      <w:lvlJc w:val="left"/>
    </w:lvl>
    <w:lvl w:ilvl="2" w:tplc="2F2C2ABC">
      <w:numFmt w:val="decimal"/>
      <w:lvlText w:val=""/>
      <w:lvlJc w:val="left"/>
    </w:lvl>
    <w:lvl w:ilvl="3" w:tplc="D9E2622A">
      <w:numFmt w:val="decimal"/>
      <w:lvlText w:val=""/>
      <w:lvlJc w:val="left"/>
    </w:lvl>
    <w:lvl w:ilvl="4" w:tplc="665EB774">
      <w:numFmt w:val="decimal"/>
      <w:lvlText w:val=""/>
      <w:lvlJc w:val="left"/>
    </w:lvl>
    <w:lvl w:ilvl="5" w:tplc="71FE9EBA">
      <w:numFmt w:val="decimal"/>
      <w:lvlText w:val=""/>
      <w:lvlJc w:val="left"/>
    </w:lvl>
    <w:lvl w:ilvl="6" w:tplc="B8C6248C">
      <w:numFmt w:val="decimal"/>
      <w:lvlText w:val=""/>
      <w:lvlJc w:val="left"/>
    </w:lvl>
    <w:lvl w:ilvl="7" w:tplc="7B38ACF2">
      <w:numFmt w:val="decimal"/>
      <w:lvlText w:val=""/>
      <w:lvlJc w:val="left"/>
    </w:lvl>
    <w:lvl w:ilvl="8" w:tplc="6FC40C90">
      <w:numFmt w:val="decimal"/>
      <w:lvlText w:val=""/>
      <w:lvlJc w:val="left"/>
    </w:lvl>
  </w:abstractNum>
  <w:abstractNum w:abstractNumId="202" w15:restartNumberingAfterBreak="0">
    <w:nsid w:val="7DFF9D09"/>
    <w:multiLevelType w:val="hybridMultilevel"/>
    <w:tmpl w:val="9F62E99C"/>
    <w:lvl w:ilvl="0" w:tplc="A9DE5EDC">
      <w:start w:val="2"/>
      <w:numFmt w:val="lowerLetter"/>
      <w:lvlText w:val="(%1)"/>
      <w:lvlJc w:val="left"/>
    </w:lvl>
    <w:lvl w:ilvl="1" w:tplc="B60A30E0">
      <w:numFmt w:val="decimal"/>
      <w:lvlText w:val=""/>
      <w:lvlJc w:val="left"/>
    </w:lvl>
    <w:lvl w:ilvl="2" w:tplc="62140FAE">
      <w:numFmt w:val="decimal"/>
      <w:lvlText w:val=""/>
      <w:lvlJc w:val="left"/>
    </w:lvl>
    <w:lvl w:ilvl="3" w:tplc="DDF4931E">
      <w:numFmt w:val="decimal"/>
      <w:lvlText w:val=""/>
      <w:lvlJc w:val="left"/>
    </w:lvl>
    <w:lvl w:ilvl="4" w:tplc="8724E896">
      <w:numFmt w:val="decimal"/>
      <w:lvlText w:val=""/>
      <w:lvlJc w:val="left"/>
    </w:lvl>
    <w:lvl w:ilvl="5" w:tplc="5DCCB7A4">
      <w:numFmt w:val="decimal"/>
      <w:lvlText w:val=""/>
      <w:lvlJc w:val="left"/>
    </w:lvl>
    <w:lvl w:ilvl="6" w:tplc="B4501818">
      <w:numFmt w:val="decimal"/>
      <w:lvlText w:val=""/>
      <w:lvlJc w:val="left"/>
    </w:lvl>
    <w:lvl w:ilvl="7" w:tplc="A0EE6DDC">
      <w:numFmt w:val="decimal"/>
      <w:lvlText w:val=""/>
      <w:lvlJc w:val="left"/>
    </w:lvl>
    <w:lvl w:ilvl="8" w:tplc="13F4D0DC">
      <w:numFmt w:val="decimal"/>
      <w:lvlText w:val=""/>
      <w:lvlJc w:val="left"/>
    </w:lvl>
  </w:abstractNum>
  <w:abstractNum w:abstractNumId="203" w15:restartNumberingAfterBreak="0">
    <w:nsid w:val="7E0F6384"/>
    <w:multiLevelType w:val="hybridMultilevel"/>
    <w:tmpl w:val="1360B0AA"/>
    <w:lvl w:ilvl="0" w:tplc="1772CE64">
      <w:start w:val="1"/>
      <w:numFmt w:val="bullet"/>
      <w:lvlText w:val="•"/>
      <w:lvlJc w:val="left"/>
    </w:lvl>
    <w:lvl w:ilvl="1" w:tplc="7DD61018">
      <w:numFmt w:val="decimal"/>
      <w:lvlText w:val=""/>
      <w:lvlJc w:val="left"/>
    </w:lvl>
    <w:lvl w:ilvl="2" w:tplc="CBE25A8A">
      <w:numFmt w:val="decimal"/>
      <w:lvlText w:val=""/>
      <w:lvlJc w:val="left"/>
    </w:lvl>
    <w:lvl w:ilvl="3" w:tplc="EEA262C0">
      <w:numFmt w:val="decimal"/>
      <w:lvlText w:val=""/>
      <w:lvlJc w:val="left"/>
    </w:lvl>
    <w:lvl w:ilvl="4" w:tplc="FC54BD7C">
      <w:numFmt w:val="decimal"/>
      <w:lvlText w:val=""/>
      <w:lvlJc w:val="left"/>
    </w:lvl>
    <w:lvl w:ilvl="5" w:tplc="BE0AF550">
      <w:numFmt w:val="decimal"/>
      <w:lvlText w:val=""/>
      <w:lvlJc w:val="left"/>
    </w:lvl>
    <w:lvl w:ilvl="6" w:tplc="C2608276">
      <w:numFmt w:val="decimal"/>
      <w:lvlText w:val=""/>
      <w:lvlJc w:val="left"/>
    </w:lvl>
    <w:lvl w:ilvl="7" w:tplc="4A1EDF08">
      <w:numFmt w:val="decimal"/>
      <w:lvlText w:val=""/>
      <w:lvlJc w:val="left"/>
    </w:lvl>
    <w:lvl w:ilvl="8" w:tplc="C7B4BD7A">
      <w:numFmt w:val="decimal"/>
      <w:lvlText w:val=""/>
      <w:lvlJc w:val="left"/>
    </w:lvl>
  </w:abstractNum>
  <w:num w:numId="1" w16cid:durableId="814224655">
    <w:abstractNumId w:val="105"/>
  </w:num>
  <w:num w:numId="2" w16cid:durableId="496925926">
    <w:abstractNumId w:val="29"/>
  </w:num>
  <w:num w:numId="3" w16cid:durableId="1118328845">
    <w:abstractNumId w:val="174"/>
  </w:num>
  <w:num w:numId="4" w16cid:durableId="1089355093">
    <w:abstractNumId w:val="188"/>
  </w:num>
  <w:num w:numId="5" w16cid:durableId="152264409">
    <w:abstractNumId w:val="9"/>
  </w:num>
  <w:num w:numId="6" w16cid:durableId="465969156">
    <w:abstractNumId w:val="136"/>
  </w:num>
  <w:num w:numId="7" w16cid:durableId="33816689">
    <w:abstractNumId w:val="47"/>
  </w:num>
  <w:num w:numId="8" w16cid:durableId="1124428613">
    <w:abstractNumId w:val="131"/>
  </w:num>
  <w:num w:numId="9" w16cid:durableId="286353834">
    <w:abstractNumId w:val="43"/>
  </w:num>
  <w:num w:numId="10" w16cid:durableId="1219510963">
    <w:abstractNumId w:val="152"/>
  </w:num>
  <w:num w:numId="11" w16cid:durableId="354549814">
    <w:abstractNumId w:val="63"/>
  </w:num>
  <w:num w:numId="12" w16cid:durableId="1969896394">
    <w:abstractNumId w:val="67"/>
  </w:num>
  <w:num w:numId="13" w16cid:durableId="197931200">
    <w:abstractNumId w:val="44"/>
  </w:num>
  <w:num w:numId="14" w16cid:durableId="936252556">
    <w:abstractNumId w:val="8"/>
  </w:num>
  <w:num w:numId="15" w16cid:durableId="186069862">
    <w:abstractNumId w:val="132"/>
  </w:num>
  <w:num w:numId="16" w16cid:durableId="841312847">
    <w:abstractNumId w:val="42"/>
  </w:num>
  <w:num w:numId="17" w16cid:durableId="1378361079">
    <w:abstractNumId w:val="137"/>
  </w:num>
  <w:num w:numId="18" w16cid:durableId="1244728400">
    <w:abstractNumId w:val="108"/>
  </w:num>
  <w:num w:numId="19" w16cid:durableId="292716231">
    <w:abstractNumId w:val="201"/>
  </w:num>
  <w:num w:numId="20" w16cid:durableId="730345585">
    <w:abstractNumId w:val="53"/>
  </w:num>
  <w:num w:numId="21" w16cid:durableId="1894004937">
    <w:abstractNumId w:val="112"/>
  </w:num>
  <w:num w:numId="22" w16cid:durableId="1100760208">
    <w:abstractNumId w:val="155"/>
  </w:num>
  <w:num w:numId="23" w16cid:durableId="1755659966">
    <w:abstractNumId w:val="17"/>
  </w:num>
  <w:num w:numId="24" w16cid:durableId="2094159457">
    <w:abstractNumId w:val="95"/>
  </w:num>
  <w:num w:numId="25" w16cid:durableId="214702209">
    <w:abstractNumId w:val="120"/>
  </w:num>
  <w:num w:numId="26" w16cid:durableId="347298587">
    <w:abstractNumId w:val="199"/>
  </w:num>
  <w:num w:numId="27" w16cid:durableId="1848983438">
    <w:abstractNumId w:val="92"/>
  </w:num>
  <w:num w:numId="28" w16cid:durableId="33896818">
    <w:abstractNumId w:val="72"/>
  </w:num>
  <w:num w:numId="29" w16cid:durableId="1016926289">
    <w:abstractNumId w:val="178"/>
  </w:num>
  <w:num w:numId="30" w16cid:durableId="1293562505">
    <w:abstractNumId w:val="88"/>
  </w:num>
  <w:num w:numId="31" w16cid:durableId="263270244">
    <w:abstractNumId w:val="0"/>
  </w:num>
  <w:num w:numId="32" w16cid:durableId="1801341027">
    <w:abstractNumId w:val="74"/>
  </w:num>
  <w:num w:numId="33" w16cid:durableId="274556846">
    <w:abstractNumId w:val="123"/>
  </w:num>
  <w:num w:numId="34" w16cid:durableId="1926651332">
    <w:abstractNumId w:val="175"/>
  </w:num>
  <w:num w:numId="35" w16cid:durableId="960644906">
    <w:abstractNumId w:val="45"/>
  </w:num>
  <w:num w:numId="36" w16cid:durableId="1045642080">
    <w:abstractNumId w:val="144"/>
  </w:num>
  <w:num w:numId="37" w16cid:durableId="1741102223">
    <w:abstractNumId w:val="99"/>
  </w:num>
  <w:num w:numId="38" w16cid:durableId="886330695">
    <w:abstractNumId w:val="98"/>
  </w:num>
  <w:num w:numId="39" w16cid:durableId="767702246">
    <w:abstractNumId w:val="62"/>
  </w:num>
  <w:num w:numId="40" w16cid:durableId="989020333">
    <w:abstractNumId w:val="154"/>
  </w:num>
  <w:num w:numId="41" w16cid:durableId="618026724">
    <w:abstractNumId w:val="33"/>
  </w:num>
  <w:num w:numId="42" w16cid:durableId="1129978737">
    <w:abstractNumId w:val="127"/>
  </w:num>
  <w:num w:numId="43" w16cid:durableId="984436572">
    <w:abstractNumId w:val="3"/>
  </w:num>
  <w:num w:numId="44" w16cid:durableId="1966422229">
    <w:abstractNumId w:val="85"/>
  </w:num>
  <w:num w:numId="45" w16cid:durableId="479270904">
    <w:abstractNumId w:val="150"/>
  </w:num>
  <w:num w:numId="46" w16cid:durableId="836455542">
    <w:abstractNumId w:val="143"/>
  </w:num>
  <w:num w:numId="47" w16cid:durableId="1233585778">
    <w:abstractNumId w:val="133"/>
  </w:num>
  <w:num w:numId="48" w16cid:durableId="1113548603">
    <w:abstractNumId w:val="75"/>
  </w:num>
  <w:num w:numId="49" w16cid:durableId="186678377">
    <w:abstractNumId w:val="34"/>
  </w:num>
  <w:num w:numId="50" w16cid:durableId="870144943">
    <w:abstractNumId w:val="126"/>
  </w:num>
  <w:num w:numId="51" w16cid:durableId="1633246745">
    <w:abstractNumId w:val="130"/>
  </w:num>
  <w:num w:numId="52" w16cid:durableId="10306821">
    <w:abstractNumId w:val="160"/>
  </w:num>
  <w:num w:numId="53" w16cid:durableId="175120630">
    <w:abstractNumId w:val="66"/>
  </w:num>
  <w:num w:numId="54" w16cid:durableId="1790199072">
    <w:abstractNumId w:val="161"/>
  </w:num>
  <w:num w:numId="55" w16cid:durableId="1789425882">
    <w:abstractNumId w:val="37"/>
  </w:num>
  <w:num w:numId="56" w16cid:durableId="2041859914">
    <w:abstractNumId w:val="195"/>
  </w:num>
  <w:num w:numId="57" w16cid:durableId="561715273">
    <w:abstractNumId w:val="146"/>
  </w:num>
  <w:num w:numId="58" w16cid:durableId="201288567">
    <w:abstractNumId w:val="138"/>
  </w:num>
  <w:num w:numId="59" w16cid:durableId="521554841">
    <w:abstractNumId w:val="48"/>
  </w:num>
  <w:num w:numId="60" w16cid:durableId="139738250">
    <w:abstractNumId w:val="111"/>
  </w:num>
  <w:num w:numId="61" w16cid:durableId="1400833375">
    <w:abstractNumId w:val="10"/>
  </w:num>
  <w:num w:numId="62" w16cid:durableId="1232811926">
    <w:abstractNumId w:val="50"/>
  </w:num>
  <w:num w:numId="63" w16cid:durableId="685516766">
    <w:abstractNumId w:val="185"/>
  </w:num>
  <w:num w:numId="64" w16cid:durableId="1657143660">
    <w:abstractNumId w:val="148"/>
  </w:num>
  <w:num w:numId="65" w16cid:durableId="1702589061">
    <w:abstractNumId w:val="12"/>
  </w:num>
  <w:num w:numId="66" w16cid:durableId="902562953">
    <w:abstractNumId w:val="16"/>
  </w:num>
  <w:num w:numId="67" w16cid:durableId="797378803">
    <w:abstractNumId w:val="77"/>
  </w:num>
  <w:num w:numId="68" w16cid:durableId="1039941031">
    <w:abstractNumId w:val="116"/>
  </w:num>
  <w:num w:numId="69" w16cid:durableId="1421297821">
    <w:abstractNumId w:val="121"/>
  </w:num>
  <w:num w:numId="70" w16cid:durableId="215898616">
    <w:abstractNumId w:val="142"/>
  </w:num>
  <w:num w:numId="71" w16cid:durableId="323432268">
    <w:abstractNumId w:val="56"/>
  </w:num>
  <w:num w:numId="72" w16cid:durableId="1341541641">
    <w:abstractNumId w:val="166"/>
  </w:num>
  <w:num w:numId="73" w16cid:durableId="1930111934">
    <w:abstractNumId w:val="55"/>
  </w:num>
  <w:num w:numId="74" w16cid:durableId="1454133641">
    <w:abstractNumId w:val="68"/>
  </w:num>
  <w:num w:numId="75" w16cid:durableId="707031300">
    <w:abstractNumId w:val="36"/>
  </w:num>
  <w:num w:numId="76" w16cid:durableId="629476609">
    <w:abstractNumId w:val="202"/>
  </w:num>
  <w:num w:numId="77" w16cid:durableId="2016951179">
    <w:abstractNumId w:val="1"/>
  </w:num>
  <w:num w:numId="78" w16cid:durableId="1154368775">
    <w:abstractNumId w:val="172"/>
  </w:num>
  <w:num w:numId="79" w16cid:durableId="1291011096">
    <w:abstractNumId w:val="70"/>
  </w:num>
  <w:num w:numId="80" w16cid:durableId="1180697716">
    <w:abstractNumId w:val="35"/>
  </w:num>
  <w:num w:numId="81" w16cid:durableId="280190665">
    <w:abstractNumId w:val="89"/>
  </w:num>
  <w:num w:numId="82" w16cid:durableId="236597018">
    <w:abstractNumId w:val="200"/>
  </w:num>
  <w:num w:numId="83" w16cid:durableId="284849634">
    <w:abstractNumId w:val="194"/>
  </w:num>
  <w:num w:numId="84" w16cid:durableId="200944699">
    <w:abstractNumId w:val="163"/>
  </w:num>
  <w:num w:numId="85" w16cid:durableId="661666968">
    <w:abstractNumId w:val="151"/>
  </w:num>
  <w:num w:numId="86" w16cid:durableId="255872981">
    <w:abstractNumId w:val="20"/>
  </w:num>
  <w:num w:numId="87" w16cid:durableId="1164080119">
    <w:abstractNumId w:val="147"/>
  </w:num>
  <w:num w:numId="88" w16cid:durableId="1273393506">
    <w:abstractNumId w:val="81"/>
  </w:num>
  <w:num w:numId="89" w16cid:durableId="998119454">
    <w:abstractNumId w:val="164"/>
  </w:num>
  <w:num w:numId="90" w16cid:durableId="1129201056">
    <w:abstractNumId w:val="198"/>
  </w:num>
  <w:num w:numId="91" w16cid:durableId="1324969906">
    <w:abstractNumId w:val="193"/>
  </w:num>
  <w:num w:numId="92" w16cid:durableId="945427135">
    <w:abstractNumId w:val="180"/>
  </w:num>
  <w:num w:numId="93" w16cid:durableId="1556698248">
    <w:abstractNumId w:val="38"/>
  </w:num>
  <w:num w:numId="94" w16cid:durableId="2110156182">
    <w:abstractNumId w:val="169"/>
  </w:num>
  <w:num w:numId="95" w16cid:durableId="275992113">
    <w:abstractNumId w:val="113"/>
  </w:num>
  <w:num w:numId="96" w16cid:durableId="428626996">
    <w:abstractNumId w:val="59"/>
  </w:num>
  <w:num w:numId="97" w16cid:durableId="729688423">
    <w:abstractNumId w:val="190"/>
  </w:num>
  <w:num w:numId="98" w16cid:durableId="494492478">
    <w:abstractNumId w:val="192"/>
  </w:num>
  <w:num w:numId="99" w16cid:durableId="600458021">
    <w:abstractNumId w:val="184"/>
  </w:num>
  <w:num w:numId="100" w16cid:durableId="669911011">
    <w:abstractNumId w:val="106"/>
  </w:num>
  <w:num w:numId="101" w16cid:durableId="1329402847">
    <w:abstractNumId w:val="115"/>
  </w:num>
  <w:num w:numId="102" w16cid:durableId="1082994043">
    <w:abstractNumId w:val="28"/>
  </w:num>
  <w:num w:numId="103" w16cid:durableId="1697387230">
    <w:abstractNumId w:val="52"/>
  </w:num>
  <w:num w:numId="104" w16cid:durableId="1548568276">
    <w:abstractNumId w:val="181"/>
  </w:num>
  <w:num w:numId="105" w16cid:durableId="1586106714">
    <w:abstractNumId w:val="101"/>
  </w:num>
  <w:num w:numId="106" w16cid:durableId="195045834">
    <w:abstractNumId w:val="94"/>
  </w:num>
  <w:num w:numId="107" w16cid:durableId="257837542">
    <w:abstractNumId w:val="179"/>
  </w:num>
  <w:num w:numId="108" w16cid:durableId="1027635326">
    <w:abstractNumId w:val="103"/>
  </w:num>
  <w:num w:numId="109" w16cid:durableId="1259211272">
    <w:abstractNumId w:val="57"/>
  </w:num>
  <w:num w:numId="110" w16cid:durableId="1271471555">
    <w:abstractNumId w:val="32"/>
  </w:num>
  <w:num w:numId="111" w16cid:durableId="1685741971">
    <w:abstractNumId w:val="145"/>
  </w:num>
  <w:num w:numId="112" w16cid:durableId="297418261">
    <w:abstractNumId w:val="158"/>
  </w:num>
  <w:num w:numId="113" w16cid:durableId="1455710010">
    <w:abstractNumId w:val="25"/>
  </w:num>
  <w:num w:numId="114" w16cid:durableId="1846632055">
    <w:abstractNumId w:val="124"/>
  </w:num>
  <w:num w:numId="115" w16cid:durableId="52584034">
    <w:abstractNumId w:val="102"/>
  </w:num>
  <w:num w:numId="116" w16cid:durableId="1411656623">
    <w:abstractNumId w:val="177"/>
  </w:num>
  <w:num w:numId="117" w16cid:durableId="658265895">
    <w:abstractNumId w:val="157"/>
  </w:num>
  <w:num w:numId="118" w16cid:durableId="778138581">
    <w:abstractNumId w:val="31"/>
  </w:num>
  <w:num w:numId="119" w16cid:durableId="404495396">
    <w:abstractNumId w:val="41"/>
  </w:num>
  <w:num w:numId="120" w16cid:durableId="893389256">
    <w:abstractNumId w:val="107"/>
  </w:num>
  <w:num w:numId="121" w16cid:durableId="923685842">
    <w:abstractNumId w:val="21"/>
  </w:num>
  <w:num w:numId="122" w16cid:durableId="1334642709">
    <w:abstractNumId w:val="24"/>
  </w:num>
  <w:num w:numId="123" w16cid:durableId="783693829">
    <w:abstractNumId w:val="76"/>
  </w:num>
  <w:num w:numId="124" w16cid:durableId="390345985">
    <w:abstractNumId w:val="64"/>
  </w:num>
  <w:num w:numId="125" w16cid:durableId="18894631">
    <w:abstractNumId w:val="196"/>
  </w:num>
  <w:num w:numId="126" w16cid:durableId="392850037">
    <w:abstractNumId w:val="191"/>
  </w:num>
  <w:num w:numId="127" w16cid:durableId="1766802103">
    <w:abstractNumId w:val="128"/>
  </w:num>
  <w:num w:numId="128" w16cid:durableId="1086193755">
    <w:abstractNumId w:val="176"/>
  </w:num>
  <w:num w:numId="129" w16cid:durableId="49228316">
    <w:abstractNumId w:val="171"/>
  </w:num>
  <w:num w:numId="130" w16cid:durableId="1686521118">
    <w:abstractNumId w:val="104"/>
  </w:num>
  <w:num w:numId="131" w16cid:durableId="1521116606">
    <w:abstractNumId w:val="71"/>
  </w:num>
  <w:num w:numId="132" w16cid:durableId="2103524166">
    <w:abstractNumId w:val="82"/>
  </w:num>
  <w:num w:numId="133" w16cid:durableId="1691948631">
    <w:abstractNumId w:val="141"/>
  </w:num>
  <w:num w:numId="134" w16cid:durableId="237636242">
    <w:abstractNumId w:val="125"/>
  </w:num>
  <w:num w:numId="135" w16cid:durableId="225722562">
    <w:abstractNumId w:val="49"/>
  </w:num>
  <w:num w:numId="136" w16cid:durableId="738284442">
    <w:abstractNumId w:val="26"/>
  </w:num>
  <w:num w:numId="137" w16cid:durableId="562109402">
    <w:abstractNumId w:val="7"/>
  </w:num>
  <w:num w:numId="138" w16cid:durableId="1766883276">
    <w:abstractNumId w:val="15"/>
  </w:num>
  <w:num w:numId="139" w16cid:durableId="2063942293">
    <w:abstractNumId w:val="135"/>
  </w:num>
  <w:num w:numId="140" w16cid:durableId="1774518983">
    <w:abstractNumId w:val="79"/>
  </w:num>
  <w:num w:numId="141" w16cid:durableId="1597401811">
    <w:abstractNumId w:val="54"/>
  </w:num>
  <w:num w:numId="142" w16cid:durableId="1784761230">
    <w:abstractNumId w:val="69"/>
  </w:num>
  <w:num w:numId="143" w16cid:durableId="151413112">
    <w:abstractNumId w:val="11"/>
  </w:num>
  <w:num w:numId="144" w16cid:durableId="300766893">
    <w:abstractNumId w:val="87"/>
  </w:num>
  <w:num w:numId="145" w16cid:durableId="1087536620">
    <w:abstractNumId w:val="197"/>
  </w:num>
  <w:num w:numId="146" w16cid:durableId="1250312299">
    <w:abstractNumId w:val="118"/>
  </w:num>
  <w:num w:numId="147" w16cid:durableId="1027415439">
    <w:abstractNumId w:val="51"/>
  </w:num>
  <w:num w:numId="148" w16cid:durableId="398945331">
    <w:abstractNumId w:val="140"/>
  </w:num>
  <w:num w:numId="149" w16cid:durableId="901907869">
    <w:abstractNumId w:val="162"/>
  </w:num>
  <w:num w:numId="150" w16cid:durableId="1182009892">
    <w:abstractNumId w:val="100"/>
  </w:num>
  <w:num w:numId="151" w16cid:durableId="1006714053">
    <w:abstractNumId w:val="27"/>
  </w:num>
  <w:num w:numId="152" w16cid:durableId="455561324">
    <w:abstractNumId w:val="186"/>
  </w:num>
  <w:num w:numId="153" w16cid:durableId="1289360630">
    <w:abstractNumId w:val="129"/>
  </w:num>
  <w:num w:numId="154" w16cid:durableId="1513258656">
    <w:abstractNumId w:val="109"/>
  </w:num>
  <w:num w:numId="155" w16cid:durableId="161628615">
    <w:abstractNumId w:val="39"/>
  </w:num>
  <w:num w:numId="156" w16cid:durableId="1986356051">
    <w:abstractNumId w:val="114"/>
  </w:num>
  <w:num w:numId="157" w16cid:durableId="673384227">
    <w:abstractNumId w:val="86"/>
  </w:num>
  <w:num w:numId="158" w16cid:durableId="1760520155">
    <w:abstractNumId w:val="173"/>
  </w:num>
  <w:num w:numId="159" w16cid:durableId="961886017">
    <w:abstractNumId w:val="83"/>
  </w:num>
  <w:num w:numId="160" w16cid:durableId="1600403260">
    <w:abstractNumId w:val="46"/>
  </w:num>
  <w:num w:numId="161" w16cid:durableId="1950620513">
    <w:abstractNumId w:val="65"/>
  </w:num>
  <w:num w:numId="162" w16cid:durableId="1367027772">
    <w:abstractNumId w:val="159"/>
  </w:num>
  <w:num w:numId="163" w16cid:durableId="2080520340">
    <w:abstractNumId w:val="134"/>
  </w:num>
  <w:num w:numId="164" w16cid:durableId="279340418">
    <w:abstractNumId w:val="203"/>
  </w:num>
  <w:num w:numId="165" w16cid:durableId="30082683">
    <w:abstractNumId w:val="73"/>
  </w:num>
  <w:num w:numId="166" w16cid:durableId="1685472822">
    <w:abstractNumId w:val="189"/>
  </w:num>
  <w:num w:numId="167" w16cid:durableId="453641331">
    <w:abstractNumId w:val="23"/>
  </w:num>
  <w:num w:numId="168" w16cid:durableId="2053114770">
    <w:abstractNumId w:val="84"/>
  </w:num>
  <w:num w:numId="169" w16cid:durableId="370811251">
    <w:abstractNumId w:val="2"/>
  </w:num>
  <w:num w:numId="170" w16cid:durableId="931204629">
    <w:abstractNumId w:val="168"/>
  </w:num>
  <w:num w:numId="171" w16cid:durableId="1315790573">
    <w:abstractNumId w:val="165"/>
  </w:num>
  <w:num w:numId="172" w16cid:durableId="1294168271">
    <w:abstractNumId w:val="58"/>
  </w:num>
  <w:num w:numId="173" w16cid:durableId="1887837656">
    <w:abstractNumId w:val="18"/>
  </w:num>
  <w:num w:numId="174" w16cid:durableId="2028678256">
    <w:abstractNumId w:val="183"/>
  </w:num>
  <w:num w:numId="175" w16cid:durableId="1264648953">
    <w:abstractNumId w:val="156"/>
  </w:num>
  <w:num w:numId="176" w16cid:durableId="539245433">
    <w:abstractNumId w:val="4"/>
  </w:num>
  <w:num w:numId="177" w16cid:durableId="1165510276">
    <w:abstractNumId w:val="91"/>
  </w:num>
  <w:num w:numId="178" w16cid:durableId="1954440497">
    <w:abstractNumId w:val="153"/>
  </w:num>
  <w:num w:numId="179" w16cid:durableId="962420990">
    <w:abstractNumId w:val="40"/>
  </w:num>
  <w:num w:numId="180" w16cid:durableId="856505622">
    <w:abstractNumId w:val="96"/>
  </w:num>
  <w:num w:numId="181" w16cid:durableId="2099710335">
    <w:abstractNumId w:val="182"/>
  </w:num>
  <w:num w:numId="182" w16cid:durableId="189487856">
    <w:abstractNumId w:val="13"/>
  </w:num>
  <w:num w:numId="183" w16cid:durableId="1213346282">
    <w:abstractNumId w:val="14"/>
  </w:num>
  <w:num w:numId="184" w16cid:durableId="1476293326">
    <w:abstractNumId w:val="80"/>
  </w:num>
  <w:num w:numId="185" w16cid:durableId="1288777830">
    <w:abstractNumId w:val="60"/>
  </w:num>
  <w:num w:numId="186" w16cid:durableId="61682749">
    <w:abstractNumId w:val="139"/>
  </w:num>
  <w:num w:numId="187" w16cid:durableId="142939206">
    <w:abstractNumId w:val="170"/>
  </w:num>
  <w:num w:numId="188" w16cid:durableId="1871530674">
    <w:abstractNumId w:val="22"/>
  </w:num>
  <w:num w:numId="189" w16cid:durableId="615257165">
    <w:abstractNumId w:val="5"/>
  </w:num>
  <w:num w:numId="190" w16cid:durableId="1233199837">
    <w:abstractNumId w:val="6"/>
  </w:num>
  <w:num w:numId="191" w16cid:durableId="1111507098">
    <w:abstractNumId w:val="93"/>
  </w:num>
  <w:num w:numId="192" w16cid:durableId="1511724239">
    <w:abstractNumId w:val="167"/>
  </w:num>
  <w:num w:numId="193" w16cid:durableId="1180506333">
    <w:abstractNumId w:val="149"/>
  </w:num>
  <w:num w:numId="194" w16cid:durableId="384720392">
    <w:abstractNumId w:val="90"/>
  </w:num>
  <w:num w:numId="195" w16cid:durableId="1341740586">
    <w:abstractNumId w:val="19"/>
  </w:num>
  <w:num w:numId="196" w16cid:durableId="921910774">
    <w:abstractNumId w:val="119"/>
  </w:num>
  <w:num w:numId="197" w16cid:durableId="2143771844">
    <w:abstractNumId w:val="117"/>
  </w:num>
  <w:num w:numId="198" w16cid:durableId="1864434973">
    <w:abstractNumId w:val="110"/>
  </w:num>
  <w:num w:numId="199" w16cid:durableId="1606762958">
    <w:abstractNumId w:val="122"/>
  </w:num>
  <w:num w:numId="200" w16cid:durableId="1915894681">
    <w:abstractNumId w:val="78"/>
  </w:num>
  <w:num w:numId="201" w16cid:durableId="2104178957">
    <w:abstractNumId w:val="61"/>
  </w:num>
  <w:num w:numId="202" w16cid:durableId="1278760027">
    <w:abstractNumId w:val="187"/>
  </w:num>
  <w:num w:numId="203" w16cid:durableId="2081556348">
    <w:abstractNumId w:val="97"/>
  </w:num>
  <w:num w:numId="204" w16cid:durableId="1735421920">
    <w:abstractNumId w:val="30"/>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26A1A"/>
    <w:rsid w:val="0024271D"/>
    <w:rsid w:val="005D3359"/>
    <w:rsid w:val="008B32B0"/>
    <w:rsid w:val="00F26A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A8B5"/>
  <w15:docId w15:val="{329932F1-4060-4560-8ECA-3ECA9D250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jpeg"/><Relationship Id="rId366" Type="http://schemas.openxmlformats.org/officeDocument/2006/relationships/image" Target="media/image362.png"/><Relationship Id="rId170" Type="http://schemas.openxmlformats.org/officeDocument/2006/relationships/image" Target="media/image166.jpeg"/><Relationship Id="rId226" Type="http://schemas.openxmlformats.org/officeDocument/2006/relationships/image" Target="media/image222.png"/><Relationship Id="rId268" Type="http://schemas.openxmlformats.org/officeDocument/2006/relationships/image" Target="media/image264.jpeg"/><Relationship Id="rId32" Type="http://schemas.openxmlformats.org/officeDocument/2006/relationships/image" Target="media/image28.jpeg"/><Relationship Id="rId74" Type="http://schemas.openxmlformats.org/officeDocument/2006/relationships/image" Target="media/image70.jpe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jpeg"/><Relationship Id="rId237" Type="http://schemas.openxmlformats.org/officeDocument/2006/relationships/image" Target="media/image233.jpeg"/><Relationship Id="rId402" Type="http://schemas.openxmlformats.org/officeDocument/2006/relationships/image" Target="media/image398.png"/><Relationship Id="rId258" Type="http://schemas.openxmlformats.org/officeDocument/2006/relationships/image" Target="media/image254.jpeg"/><Relationship Id="rId279" Type="http://schemas.openxmlformats.org/officeDocument/2006/relationships/image" Target="media/image275.jpeg"/><Relationship Id="rId22" Type="http://schemas.openxmlformats.org/officeDocument/2006/relationships/image" Target="media/image18.jpe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jpeg"/><Relationship Id="rId290" Type="http://schemas.openxmlformats.org/officeDocument/2006/relationships/image" Target="media/image286.jpeg"/><Relationship Id="rId304" Type="http://schemas.openxmlformats.org/officeDocument/2006/relationships/image" Target="media/image300.jpeg"/><Relationship Id="rId325" Type="http://schemas.openxmlformats.org/officeDocument/2006/relationships/image" Target="media/image321.jpeg"/><Relationship Id="rId346" Type="http://schemas.openxmlformats.org/officeDocument/2006/relationships/image" Target="media/image342.jpeg"/><Relationship Id="rId367" Type="http://schemas.openxmlformats.org/officeDocument/2006/relationships/image" Target="media/image363.jpe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jpe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jpeg"/><Relationship Id="rId227" Type="http://schemas.openxmlformats.org/officeDocument/2006/relationships/image" Target="media/image223.jpeg"/><Relationship Id="rId413" Type="http://schemas.openxmlformats.org/officeDocument/2006/relationships/image" Target="media/image409.jpeg"/><Relationship Id="rId248" Type="http://schemas.openxmlformats.org/officeDocument/2006/relationships/image" Target="media/image244.jpe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jpe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jpeg"/><Relationship Id="rId315" Type="http://schemas.openxmlformats.org/officeDocument/2006/relationships/image" Target="media/image311.png"/><Relationship Id="rId336" Type="http://schemas.openxmlformats.org/officeDocument/2006/relationships/image" Target="media/image332.jpeg"/><Relationship Id="rId357" Type="http://schemas.openxmlformats.org/officeDocument/2006/relationships/image" Target="media/image353.jpeg"/><Relationship Id="rId54" Type="http://schemas.openxmlformats.org/officeDocument/2006/relationships/image" Target="media/image50.jpeg"/><Relationship Id="rId75" Type="http://schemas.openxmlformats.org/officeDocument/2006/relationships/image" Target="media/image71.jpe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jpeg"/><Relationship Id="rId182" Type="http://schemas.openxmlformats.org/officeDocument/2006/relationships/image" Target="media/image178.jpeg"/><Relationship Id="rId217" Type="http://schemas.openxmlformats.org/officeDocument/2006/relationships/image" Target="media/image213.jpeg"/><Relationship Id="rId378" Type="http://schemas.openxmlformats.org/officeDocument/2006/relationships/image" Target="media/image374.png"/><Relationship Id="rId399" Type="http://schemas.openxmlformats.org/officeDocument/2006/relationships/image" Target="media/image395.jpeg"/><Relationship Id="rId403" Type="http://schemas.openxmlformats.org/officeDocument/2006/relationships/image" Target="media/image399.png"/><Relationship Id="rId6" Type="http://schemas.openxmlformats.org/officeDocument/2006/relationships/image" Target="media/image2.jpeg"/><Relationship Id="rId238" Type="http://schemas.openxmlformats.org/officeDocument/2006/relationships/image" Target="media/image234.png"/><Relationship Id="rId259" Type="http://schemas.openxmlformats.org/officeDocument/2006/relationships/image" Target="media/image255.jpeg"/><Relationship Id="rId23" Type="http://schemas.openxmlformats.org/officeDocument/2006/relationships/image" Target="media/image19.jpeg"/><Relationship Id="rId119" Type="http://schemas.openxmlformats.org/officeDocument/2006/relationships/image" Target="media/image115.jpeg"/><Relationship Id="rId270" Type="http://schemas.openxmlformats.org/officeDocument/2006/relationships/image" Target="media/image266.jpeg"/><Relationship Id="rId291" Type="http://schemas.openxmlformats.org/officeDocument/2006/relationships/image" Target="media/image287.jpeg"/><Relationship Id="rId305" Type="http://schemas.openxmlformats.org/officeDocument/2006/relationships/image" Target="media/image301.jpeg"/><Relationship Id="rId326" Type="http://schemas.openxmlformats.org/officeDocument/2006/relationships/image" Target="media/image322.jpeg"/><Relationship Id="rId347" Type="http://schemas.openxmlformats.org/officeDocument/2006/relationships/image" Target="media/image343.png"/><Relationship Id="rId44" Type="http://schemas.openxmlformats.org/officeDocument/2006/relationships/image" Target="media/image40.pn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jpeg"/><Relationship Id="rId368" Type="http://schemas.openxmlformats.org/officeDocument/2006/relationships/image" Target="media/image364.jpeg"/><Relationship Id="rId389" Type="http://schemas.openxmlformats.org/officeDocument/2006/relationships/image" Target="media/image385.png"/><Relationship Id="rId172" Type="http://schemas.openxmlformats.org/officeDocument/2006/relationships/image" Target="media/image168.jpeg"/><Relationship Id="rId193" Type="http://schemas.openxmlformats.org/officeDocument/2006/relationships/image" Target="media/image189.png"/><Relationship Id="rId207" Type="http://schemas.openxmlformats.org/officeDocument/2006/relationships/image" Target="media/image203.jpeg"/><Relationship Id="rId228" Type="http://schemas.openxmlformats.org/officeDocument/2006/relationships/image" Target="media/image224.jpeg"/><Relationship Id="rId249" Type="http://schemas.openxmlformats.org/officeDocument/2006/relationships/image" Target="media/image245.jpeg"/><Relationship Id="rId414" Type="http://schemas.openxmlformats.org/officeDocument/2006/relationships/image" Target="media/image410.jpeg"/><Relationship Id="rId13" Type="http://schemas.openxmlformats.org/officeDocument/2006/relationships/image" Target="media/image9.jpeg"/><Relationship Id="rId109" Type="http://schemas.openxmlformats.org/officeDocument/2006/relationships/image" Target="media/image105.jpeg"/><Relationship Id="rId260" Type="http://schemas.openxmlformats.org/officeDocument/2006/relationships/image" Target="media/image256.jpeg"/><Relationship Id="rId281" Type="http://schemas.openxmlformats.org/officeDocument/2006/relationships/image" Target="media/image277.jpeg"/><Relationship Id="rId316" Type="http://schemas.openxmlformats.org/officeDocument/2006/relationships/image" Target="media/image312.png"/><Relationship Id="rId337" Type="http://schemas.openxmlformats.org/officeDocument/2006/relationships/image" Target="media/image333.png"/><Relationship Id="rId34" Type="http://schemas.openxmlformats.org/officeDocument/2006/relationships/image" Target="media/image30.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20" Type="http://schemas.openxmlformats.org/officeDocument/2006/relationships/image" Target="media/image116.png"/><Relationship Id="rId141" Type="http://schemas.openxmlformats.org/officeDocument/2006/relationships/image" Target="media/image137.jpeg"/><Relationship Id="rId358" Type="http://schemas.openxmlformats.org/officeDocument/2006/relationships/image" Target="media/image354.jpeg"/><Relationship Id="rId379" Type="http://schemas.openxmlformats.org/officeDocument/2006/relationships/image" Target="media/image375.png"/><Relationship Id="rId7" Type="http://schemas.openxmlformats.org/officeDocument/2006/relationships/image" Target="media/image3.jpeg"/><Relationship Id="rId162" Type="http://schemas.openxmlformats.org/officeDocument/2006/relationships/image" Target="media/image158.png"/><Relationship Id="rId183" Type="http://schemas.openxmlformats.org/officeDocument/2006/relationships/image" Target="media/image179.jpeg"/><Relationship Id="rId218" Type="http://schemas.openxmlformats.org/officeDocument/2006/relationships/image" Target="media/image214.jpe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250" Type="http://schemas.openxmlformats.org/officeDocument/2006/relationships/image" Target="media/image246.jpe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jpeg"/><Relationship Id="rId24" Type="http://schemas.openxmlformats.org/officeDocument/2006/relationships/image" Target="media/image20.jpe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348" Type="http://schemas.openxmlformats.org/officeDocument/2006/relationships/image" Target="media/image344.jpeg"/><Relationship Id="rId369" Type="http://schemas.openxmlformats.org/officeDocument/2006/relationships/image" Target="media/image365.jpeg"/><Relationship Id="rId152" Type="http://schemas.openxmlformats.org/officeDocument/2006/relationships/image" Target="media/image148.jpeg"/><Relationship Id="rId173" Type="http://schemas.openxmlformats.org/officeDocument/2006/relationships/image" Target="media/image169.jpe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380" Type="http://schemas.openxmlformats.org/officeDocument/2006/relationships/image" Target="media/image376.png"/><Relationship Id="rId415" Type="http://schemas.openxmlformats.org/officeDocument/2006/relationships/fontTable" Target="fontTable.xml"/><Relationship Id="rId240" Type="http://schemas.openxmlformats.org/officeDocument/2006/relationships/image" Target="media/image236.jpeg"/><Relationship Id="rId261" Type="http://schemas.openxmlformats.org/officeDocument/2006/relationships/image" Target="media/image257.jpeg"/><Relationship Id="rId14" Type="http://schemas.openxmlformats.org/officeDocument/2006/relationships/image" Target="media/image10.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282" Type="http://schemas.openxmlformats.org/officeDocument/2006/relationships/image" Target="media/image278.jpeg"/><Relationship Id="rId317" Type="http://schemas.openxmlformats.org/officeDocument/2006/relationships/image" Target="media/image313.jpeg"/><Relationship Id="rId338" Type="http://schemas.openxmlformats.org/officeDocument/2006/relationships/image" Target="media/image334.jpeg"/><Relationship Id="rId359" Type="http://schemas.openxmlformats.org/officeDocument/2006/relationships/image" Target="media/image355.png"/><Relationship Id="rId8" Type="http://schemas.openxmlformats.org/officeDocument/2006/relationships/image" Target="media/image4.pn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jpeg"/><Relationship Id="rId184" Type="http://schemas.openxmlformats.org/officeDocument/2006/relationships/image" Target="media/image180.png"/><Relationship Id="rId219" Type="http://schemas.openxmlformats.org/officeDocument/2006/relationships/image" Target="media/image215.jpeg"/><Relationship Id="rId370" Type="http://schemas.openxmlformats.org/officeDocument/2006/relationships/image" Target="media/image366.png"/><Relationship Id="rId391" Type="http://schemas.openxmlformats.org/officeDocument/2006/relationships/image" Target="media/image387.png"/><Relationship Id="rId405" Type="http://schemas.openxmlformats.org/officeDocument/2006/relationships/image" Target="media/image401.jpeg"/><Relationship Id="rId230" Type="http://schemas.openxmlformats.org/officeDocument/2006/relationships/image" Target="media/image226.jpeg"/><Relationship Id="rId251" Type="http://schemas.openxmlformats.org/officeDocument/2006/relationships/image" Target="media/image247.jpeg"/><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272" Type="http://schemas.openxmlformats.org/officeDocument/2006/relationships/image" Target="media/image268.jpeg"/><Relationship Id="rId293" Type="http://schemas.openxmlformats.org/officeDocument/2006/relationships/image" Target="media/image289.jpeg"/><Relationship Id="rId307" Type="http://schemas.openxmlformats.org/officeDocument/2006/relationships/image" Target="media/image303.png"/><Relationship Id="rId328" Type="http://schemas.openxmlformats.org/officeDocument/2006/relationships/image" Target="media/image324.jpe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jpeg"/><Relationship Id="rId153" Type="http://schemas.openxmlformats.org/officeDocument/2006/relationships/image" Target="media/image149.jpeg"/><Relationship Id="rId174" Type="http://schemas.openxmlformats.org/officeDocument/2006/relationships/image" Target="media/image170.png"/><Relationship Id="rId195" Type="http://schemas.openxmlformats.org/officeDocument/2006/relationships/image" Target="media/image191.jpeg"/><Relationship Id="rId209" Type="http://schemas.openxmlformats.org/officeDocument/2006/relationships/image" Target="media/image205.png"/><Relationship Id="rId360" Type="http://schemas.openxmlformats.org/officeDocument/2006/relationships/image" Target="media/image356.jpeg"/><Relationship Id="rId381" Type="http://schemas.openxmlformats.org/officeDocument/2006/relationships/image" Target="media/image377.png"/><Relationship Id="rId416" Type="http://schemas.openxmlformats.org/officeDocument/2006/relationships/theme" Target="theme/theme1.xml"/><Relationship Id="rId220" Type="http://schemas.openxmlformats.org/officeDocument/2006/relationships/image" Target="media/image216.jpe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jpeg"/><Relationship Id="rId318" Type="http://schemas.openxmlformats.org/officeDocument/2006/relationships/image" Target="media/image314.jpeg"/><Relationship Id="rId339" Type="http://schemas.openxmlformats.org/officeDocument/2006/relationships/image" Target="media/image335.jpeg"/><Relationship Id="rId78" Type="http://schemas.openxmlformats.org/officeDocument/2006/relationships/image" Target="media/image74.pn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350" Type="http://schemas.openxmlformats.org/officeDocument/2006/relationships/image" Target="media/image346.jpeg"/><Relationship Id="rId371" Type="http://schemas.openxmlformats.org/officeDocument/2006/relationships/image" Target="media/image367.png"/><Relationship Id="rId406" Type="http://schemas.openxmlformats.org/officeDocument/2006/relationships/image" Target="media/image402.jpeg"/><Relationship Id="rId9" Type="http://schemas.openxmlformats.org/officeDocument/2006/relationships/image" Target="media/image5.jpeg"/><Relationship Id="rId210" Type="http://schemas.openxmlformats.org/officeDocument/2006/relationships/image" Target="media/image206.jpeg"/><Relationship Id="rId392" Type="http://schemas.openxmlformats.org/officeDocument/2006/relationships/image" Target="media/image388.png"/><Relationship Id="rId26" Type="http://schemas.openxmlformats.org/officeDocument/2006/relationships/image" Target="media/image22.jpe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jpeg"/><Relationship Id="rId308" Type="http://schemas.openxmlformats.org/officeDocument/2006/relationships/image" Target="media/image304.jpe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png"/><Relationship Id="rId175" Type="http://schemas.openxmlformats.org/officeDocument/2006/relationships/image" Target="media/image171.jpeg"/><Relationship Id="rId340" Type="http://schemas.openxmlformats.org/officeDocument/2006/relationships/image" Target="media/image336.jpeg"/><Relationship Id="rId361" Type="http://schemas.openxmlformats.org/officeDocument/2006/relationships/image" Target="media/image357.png"/><Relationship Id="rId196" Type="http://schemas.openxmlformats.org/officeDocument/2006/relationships/image" Target="media/image192.png"/><Relationship Id="rId200" Type="http://schemas.openxmlformats.org/officeDocument/2006/relationships/image" Target="media/image196.jpeg"/><Relationship Id="rId382" Type="http://schemas.openxmlformats.org/officeDocument/2006/relationships/image" Target="media/image378.png"/><Relationship Id="rId16" Type="http://schemas.openxmlformats.org/officeDocument/2006/relationships/image" Target="media/image12.jpe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png"/><Relationship Id="rId330" Type="http://schemas.openxmlformats.org/officeDocument/2006/relationships/image" Target="media/image326.jpeg"/><Relationship Id="rId90" Type="http://schemas.openxmlformats.org/officeDocument/2006/relationships/image" Target="media/image86.png"/><Relationship Id="rId165" Type="http://schemas.openxmlformats.org/officeDocument/2006/relationships/image" Target="media/image161.jpeg"/><Relationship Id="rId186" Type="http://schemas.openxmlformats.org/officeDocument/2006/relationships/image" Target="media/image182.png"/><Relationship Id="rId351" Type="http://schemas.openxmlformats.org/officeDocument/2006/relationships/image" Target="media/image347.jpeg"/><Relationship Id="rId372" Type="http://schemas.openxmlformats.org/officeDocument/2006/relationships/image" Target="media/image368.png"/><Relationship Id="rId393" Type="http://schemas.openxmlformats.org/officeDocument/2006/relationships/image" Target="media/image389.png"/><Relationship Id="rId407" Type="http://schemas.openxmlformats.org/officeDocument/2006/relationships/image" Target="media/image403.png"/><Relationship Id="rId211" Type="http://schemas.openxmlformats.org/officeDocument/2006/relationships/image" Target="media/image207.png"/><Relationship Id="rId232" Type="http://schemas.openxmlformats.org/officeDocument/2006/relationships/image" Target="media/image228.jpeg"/><Relationship Id="rId253" Type="http://schemas.openxmlformats.org/officeDocument/2006/relationships/image" Target="media/image249.png"/><Relationship Id="rId274" Type="http://schemas.openxmlformats.org/officeDocument/2006/relationships/image" Target="media/image270.jpeg"/><Relationship Id="rId295" Type="http://schemas.openxmlformats.org/officeDocument/2006/relationships/image" Target="media/image291.jpe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jpe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jpeg"/><Relationship Id="rId155" Type="http://schemas.openxmlformats.org/officeDocument/2006/relationships/image" Target="media/image151.jpeg"/><Relationship Id="rId176" Type="http://schemas.openxmlformats.org/officeDocument/2006/relationships/image" Target="media/image172.jpeg"/><Relationship Id="rId197" Type="http://schemas.openxmlformats.org/officeDocument/2006/relationships/image" Target="media/image193.png"/><Relationship Id="rId341" Type="http://schemas.openxmlformats.org/officeDocument/2006/relationships/image" Target="media/image337.png"/><Relationship Id="rId362" Type="http://schemas.openxmlformats.org/officeDocument/2006/relationships/image" Target="media/image358.jpeg"/><Relationship Id="rId383" Type="http://schemas.openxmlformats.org/officeDocument/2006/relationships/image" Target="media/image379.png"/><Relationship Id="rId201" Type="http://schemas.openxmlformats.org/officeDocument/2006/relationships/image" Target="media/image197.jpe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jpeg"/><Relationship Id="rId285" Type="http://schemas.openxmlformats.org/officeDocument/2006/relationships/image" Target="media/image281.png"/><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eg"/><Relationship Id="rId124" Type="http://schemas.openxmlformats.org/officeDocument/2006/relationships/image" Target="media/image120.png"/><Relationship Id="rId310" Type="http://schemas.openxmlformats.org/officeDocument/2006/relationships/image" Target="media/image306.jpeg"/><Relationship Id="rId70" Type="http://schemas.openxmlformats.org/officeDocument/2006/relationships/image" Target="media/image66.jpe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jpeg"/><Relationship Id="rId331" Type="http://schemas.openxmlformats.org/officeDocument/2006/relationships/image" Target="media/image327.jpeg"/><Relationship Id="rId352" Type="http://schemas.openxmlformats.org/officeDocument/2006/relationships/image" Target="media/image348.jpeg"/><Relationship Id="rId373" Type="http://schemas.openxmlformats.org/officeDocument/2006/relationships/image" Target="media/image369.png"/><Relationship Id="rId394" Type="http://schemas.openxmlformats.org/officeDocument/2006/relationships/image" Target="media/image390.png"/><Relationship Id="rId408" Type="http://schemas.openxmlformats.org/officeDocument/2006/relationships/image" Target="media/image404.png"/><Relationship Id="rId1" Type="http://schemas.openxmlformats.org/officeDocument/2006/relationships/numbering" Target="numbering.xml"/><Relationship Id="rId212" Type="http://schemas.openxmlformats.org/officeDocument/2006/relationships/image" Target="media/image208.jpeg"/><Relationship Id="rId233" Type="http://schemas.openxmlformats.org/officeDocument/2006/relationships/image" Target="media/image229.jpeg"/><Relationship Id="rId254" Type="http://schemas.openxmlformats.org/officeDocument/2006/relationships/image" Target="media/image250.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275" Type="http://schemas.openxmlformats.org/officeDocument/2006/relationships/image" Target="media/image271.jpeg"/><Relationship Id="rId296" Type="http://schemas.openxmlformats.org/officeDocument/2006/relationships/image" Target="media/image292.jpeg"/><Relationship Id="rId300" Type="http://schemas.openxmlformats.org/officeDocument/2006/relationships/image" Target="media/image296.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jpeg"/><Relationship Id="rId321" Type="http://schemas.openxmlformats.org/officeDocument/2006/relationships/image" Target="media/image317.jpeg"/><Relationship Id="rId342" Type="http://schemas.openxmlformats.org/officeDocument/2006/relationships/image" Target="media/image338.jpeg"/><Relationship Id="rId363" Type="http://schemas.openxmlformats.org/officeDocument/2006/relationships/image" Target="media/image359.png"/><Relationship Id="rId384" Type="http://schemas.openxmlformats.org/officeDocument/2006/relationships/image" Target="media/image380.png"/><Relationship Id="rId202" Type="http://schemas.openxmlformats.org/officeDocument/2006/relationships/image" Target="media/image198.jpe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61.png"/><Relationship Id="rId286" Type="http://schemas.openxmlformats.org/officeDocument/2006/relationships/image" Target="media/image282.jpeg"/><Relationship Id="rId50" Type="http://schemas.openxmlformats.org/officeDocument/2006/relationships/image" Target="media/image46.jpeg"/><Relationship Id="rId104" Type="http://schemas.openxmlformats.org/officeDocument/2006/relationships/image" Target="media/image100.pn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311" Type="http://schemas.openxmlformats.org/officeDocument/2006/relationships/image" Target="media/image307.jpe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395" Type="http://schemas.openxmlformats.org/officeDocument/2006/relationships/image" Target="media/image391.png"/><Relationship Id="rId409" Type="http://schemas.openxmlformats.org/officeDocument/2006/relationships/image" Target="media/image405.jpeg"/><Relationship Id="rId71" Type="http://schemas.openxmlformats.org/officeDocument/2006/relationships/image" Target="media/image67.png"/><Relationship Id="rId92" Type="http://schemas.openxmlformats.org/officeDocument/2006/relationships/image" Target="media/image88.jpeg"/><Relationship Id="rId213" Type="http://schemas.openxmlformats.org/officeDocument/2006/relationships/image" Target="media/image209.png"/><Relationship Id="rId234" Type="http://schemas.openxmlformats.org/officeDocument/2006/relationships/image" Target="media/image230.jpe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51.jpeg"/><Relationship Id="rId276" Type="http://schemas.openxmlformats.org/officeDocument/2006/relationships/image" Target="media/image272.jpeg"/><Relationship Id="rId297" Type="http://schemas.openxmlformats.org/officeDocument/2006/relationships/image" Target="media/image293.jpeg"/><Relationship Id="rId40" Type="http://schemas.openxmlformats.org/officeDocument/2006/relationships/image" Target="media/image36.jpe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jpeg"/><Relationship Id="rId178" Type="http://schemas.openxmlformats.org/officeDocument/2006/relationships/image" Target="media/image174.jpeg"/><Relationship Id="rId301" Type="http://schemas.openxmlformats.org/officeDocument/2006/relationships/image" Target="media/image297.jpeg"/><Relationship Id="rId322" Type="http://schemas.openxmlformats.org/officeDocument/2006/relationships/image" Target="media/image318.jpeg"/><Relationship Id="rId343" Type="http://schemas.openxmlformats.org/officeDocument/2006/relationships/image" Target="media/image339.jpeg"/><Relationship Id="rId364" Type="http://schemas.openxmlformats.org/officeDocument/2006/relationships/image" Target="media/image360.jpe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jpeg"/><Relationship Id="rId203" Type="http://schemas.openxmlformats.org/officeDocument/2006/relationships/image" Target="media/image199.png"/><Relationship Id="rId385" Type="http://schemas.openxmlformats.org/officeDocument/2006/relationships/image" Target="media/image381.png"/><Relationship Id="rId19" Type="http://schemas.openxmlformats.org/officeDocument/2006/relationships/image" Target="media/image15.jpe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62.jpeg"/><Relationship Id="rId287" Type="http://schemas.openxmlformats.org/officeDocument/2006/relationships/image" Target="media/image283.png"/><Relationship Id="rId410" Type="http://schemas.openxmlformats.org/officeDocument/2006/relationships/image" Target="media/image406.jpeg"/><Relationship Id="rId30" Type="http://schemas.openxmlformats.org/officeDocument/2006/relationships/image" Target="media/image26.jpe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jpeg"/><Relationship Id="rId354" Type="http://schemas.openxmlformats.org/officeDocument/2006/relationships/image" Target="media/image350.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189" Type="http://schemas.openxmlformats.org/officeDocument/2006/relationships/image" Target="media/image185.png"/><Relationship Id="rId375" Type="http://schemas.openxmlformats.org/officeDocument/2006/relationships/image" Target="media/image371.pn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jpeg"/><Relationship Id="rId256" Type="http://schemas.openxmlformats.org/officeDocument/2006/relationships/image" Target="media/image252.jpeg"/><Relationship Id="rId277" Type="http://schemas.openxmlformats.org/officeDocument/2006/relationships/image" Target="media/image273.jpeg"/><Relationship Id="rId298" Type="http://schemas.openxmlformats.org/officeDocument/2006/relationships/image" Target="media/image294.png"/><Relationship Id="rId400" Type="http://schemas.openxmlformats.org/officeDocument/2006/relationships/image" Target="media/image396.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302" Type="http://schemas.openxmlformats.org/officeDocument/2006/relationships/image" Target="media/image298.png"/><Relationship Id="rId323" Type="http://schemas.openxmlformats.org/officeDocument/2006/relationships/image" Target="media/image319.jpeg"/><Relationship Id="rId344" Type="http://schemas.openxmlformats.org/officeDocument/2006/relationships/image" Target="media/image340.jpe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75.jpeg"/><Relationship Id="rId365" Type="http://schemas.openxmlformats.org/officeDocument/2006/relationships/image" Target="media/image361.jpeg"/><Relationship Id="rId386" Type="http://schemas.openxmlformats.org/officeDocument/2006/relationships/image" Target="media/image382.png"/><Relationship Id="rId190" Type="http://schemas.openxmlformats.org/officeDocument/2006/relationships/image" Target="media/image186.jpeg"/><Relationship Id="rId204" Type="http://schemas.openxmlformats.org/officeDocument/2006/relationships/image" Target="media/image200.jpeg"/><Relationship Id="rId225" Type="http://schemas.openxmlformats.org/officeDocument/2006/relationships/image" Target="media/image221.jpeg"/><Relationship Id="rId246" Type="http://schemas.openxmlformats.org/officeDocument/2006/relationships/image" Target="media/image242.jpeg"/><Relationship Id="rId267" Type="http://schemas.openxmlformats.org/officeDocument/2006/relationships/image" Target="media/image263.png"/><Relationship Id="rId288" Type="http://schemas.openxmlformats.org/officeDocument/2006/relationships/image" Target="media/image284.jpeg"/><Relationship Id="rId411" Type="http://schemas.openxmlformats.org/officeDocument/2006/relationships/image" Target="media/image407.jpeg"/><Relationship Id="rId106" Type="http://schemas.openxmlformats.org/officeDocument/2006/relationships/image" Target="media/image102.png"/><Relationship Id="rId127" Type="http://schemas.openxmlformats.org/officeDocument/2006/relationships/image" Target="media/image123.jpeg"/><Relationship Id="rId313" Type="http://schemas.openxmlformats.org/officeDocument/2006/relationships/image" Target="media/image309.jpe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94" Type="http://schemas.openxmlformats.org/officeDocument/2006/relationships/image" Target="media/image90.png"/><Relationship Id="rId148" Type="http://schemas.openxmlformats.org/officeDocument/2006/relationships/image" Target="media/image144.jpeg"/><Relationship Id="rId169" Type="http://schemas.openxmlformats.org/officeDocument/2006/relationships/image" Target="media/image165.jpeg"/><Relationship Id="rId334" Type="http://schemas.openxmlformats.org/officeDocument/2006/relationships/image" Target="media/image330.jpeg"/><Relationship Id="rId355" Type="http://schemas.openxmlformats.org/officeDocument/2006/relationships/image" Target="media/image351.jpeg"/><Relationship Id="rId376" Type="http://schemas.openxmlformats.org/officeDocument/2006/relationships/image" Target="media/image372.pn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4.png"/><Relationship Id="rId401" Type="http://schemas.openxmlformats.org/officeDocument/2006/relationships/image" Target="media/image397.jpeg"/><Relationship Id="rId303" Type="http://schemas.openxmlformats.org/officeDocument/2006/relationships/image" Target="media/image299.jpe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jpeg"/><Relationship Id="rId247" Type="http://schemas.openxmlformats.org/officeDocument/2006/relationships/image" Target="media/image243.jpeg"/><Relationship Id="rId412" Type="http://schemas.openxmlformats.org/officeDocument/2006/relationships/image" Target="media/image408.png"/><Relationship Id="rId107" Type="http://schemas.openxmlformats.org/officeDocument/2006/relationships/image" Target="media/image103.jpeg"/><Relationship Id="rId289" Type="http://schemas.openxmlformats.org/officeDocument/2006/relationships/image" Target="media/image28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jpe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jpeg"/><Relationship Id="rId160" Type="http://schemas.openxmlformats.org/officeDocument/2006/relationships/image" Target="media/image156.jpeg"/><Relationship Id="rId216" Type="http://schemas.openxmlformats.org/officeDocument/2006/relationships/image" Target="media/image2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Pages>
  <Words>105116</Words>
  <Characters>599167</Characters>
  <Application>Microsoft Office Word</Application>
  <DocSecurity>0</DocSecurity>
  <Lines>4993</Lines>
  <Paragraphs>1405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yl l</cp:lastModifiedBy>
  <cp:revision>3</cp:revision>
  <dcterms:created xsi:type="dcterms:W3CDTF">2024-06-07T12:33:00Z</dcterms:created>
  <dcterms:modified xsi:type="dcterms:W3CDTF">2024-06-07T13:07:00Z</dcterms:modified>
</cp:coreProperties>
</file>